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5508" w:rsidP="00E92303" w:rsidRDefault="00895508" w14:paraId="2899F625" w14:textId="7550F195">
      <w:pPr>
        <w:kinsoku w:val="0"/>
        <w:overflowPunct w:val="0"/>
        <w:spacing w:after="0" w:line="240" w:lineRule="auto"/>
        <w:textAlignment w:val="baseline"/>
        <w:rPr>
          <w:rFonts w:ascii="Garamond" w:hAnsi="Garamond" w:eastAsia="Times New Roman" w:cs="Segoe UI"/>
          <w:b/>
          <w:bCs/>
          <w:color w:val="000000"/>
          <w:kern w:val="24"/>
          <w:sz w:val="28"/>
          <w:szCs w:val="28"/>
        </w:rPr>
      </w:pPr>
    </w:p>
    <w:p w:rsidRPr="00C41E3E" w:rsidR="00895508" w:rsidP="00895508" w:rsidRDefault="00895508" w14:paraId="1BE5D875" w14:textId="03286520">
      <w:pPr>
        <w:pStyle w:val="Title"/>
        <w:jc w:val="center"/>
        <w:rPr>
          <w:rFonts w:ascii="Century Gothic" w:hAnsi="Century Gothic" w:eastAsia="Century Gothic" w:cs="Century Gothic"/>
          <w:color w:val="2F5496" w:themeColor="accent1" w:themeShade="BF"/>
          <w:sz w:val="52"/>
          <w:szCs w:val="52"/>
        </w:rPr>
      </w:pPr>
      <w:r w:rsidRPr="3D339F76" w:rsidR="00895508">
        <w:rPr>
          <w:rFonts w:ascii="Century Gothic" w:hAnsi="Century Gothic" w:eastAsia="Century Gothic" w:cs="Century Gothic"/>
          <w:color w:val="2F5496" w:themeColor="accent1" w:themeTint="FF" w:themeShade="BF"/>
          <w:sz w:val="52"/>
          <w:szCs w:val="52"/>
        </w:rPr>
        <w:t>Tutorial</w:t>
      </w:r>
    </w:p>
    <w:p w:rsidR="00895508" w:rsidP="00895508" w:rsidRDefault="00895508" w14:paraId="5BADD0E7" w14:textId="77777777">
      <w:pPr>
        <w:jc w:val="center"/>
        <w:rPr>
          <w:rFonts w:ascii="Century Gothic" w:hAnsi="Century Gothic" w:eastAsia="Century Gothic" w:cs="Century Gothic"/>
          <w:color w:val="000000" w:themeColor="text1"/>
        </w:rPr>
      </w:pPr>
    </w:p>
    <w:p w:rsidRPr="00336688" w:rsidR="00895508" w:rsidP="00336688" w:rsidRDefault="00374148" w14:paraId="363403F0" w14:textId="45B65443">
      <w:pPr>
        <w:jc w:val="center"/>
        <w:rPr>
          <w:rFonts w:ascii="Century Gothic" w:hAnsi="Century Gothic"/>
          <w:sz w:val="28"/>
          <w:szCs w:val="28"/>
        </w:rPr>
      </w:pPr>
      <w:r w:rsidRPr="00336688">
        <w:rPr>
          <w:rFonts w:ascii="Century Gothic" w:hAnsi="Century Gothic"/>
          <w:sz w:val="28"/>
          <w:szCs w:val="28"/>
        </w:rPr>
        <w:t>Project Short Title</w:t>
      </w:r>
      <w:r w:rsidRPr="00336688" w:rsidR="00E07057">
        <w:rPr>
          <w:rFonts w:ascii="Century Gothic" w:hAnsi="Century Gothic"/>
          <w:sz w:val="28"/>
          <w:szCs w:val="28"/>
        </w:rPr>
        <w:t xml:space="preserve"> </w:t>
      </w:r>
      <w:r w:rsidRPr="00336688" w:rsidR="00895508">
        <w:rPr>
          <w:rFonts w:ascii="Century Gothic" w:hAnsi="Century Gothic"/>
          <w:sz w:val="28"/>
          <w:szCs w:val="28"/>
        </w:rPr>
        <w:t>| NASA DEVELOP | Term Year</w:t>
      </w:r>
    </w:p>
    <w:p w:rsidR="00895508" w:rsidP="00E07057" w:rsidRDefault="00374148" w14:paraId="6A1FC5C5" w14:textId="0D5EC51B">
      <w:pPr>
        <w:spacing w:after="480"/>
        <w:jc w:val="center"/>
      </w:pPr>
      <w:r>
        <w:rPr>
          <w:rFonts w:ascii="Century Gothic" w:hAnsi="Century Gothic" w:eastAsia="Century Gothic" w:cs="Century Gothic"/>
          <w:sz w:val="26"/>
          <w:szCs w:val="26"/>
        </w:rPr>
        <w:t>Project Long Title</w:t>
      </w:r>
    </w:p>
    <w:p w:rsidR="00895508" w:rsidP="00895508" w:rsidRDefault="00895508" w14:paraId="5FF2F80C" w14:textId="77777777">
      <w:pPr>
        <w:jc w:val="center"/>
        <w:rPr>
          <w:rFonts w:ascii="Garamond" w:hAnsi="Garamond" w:eastAsia="Garamond" w:cs="Garamond"/>
          <w:b/>
          <w:bCs/>
          <w:sz w:val="32"/>
          <w:szCs w:val="32"/>
        </w:rPr>
      </w:pPr>
      <w:r>
        <w:rPr>
          <w:noProof/>
        </w:rPr>
        <w:drawing>
          <wp:inline distT="0" distB="0" distL="0" distR="0" wp14:anchorId="357E9AAF" wp14:editId="5500EFD5">
            <wp:extent cx="838200" cy="158151"/>
            <wp:effectExtent l="0" t="0" r="0" b="0"/>
            <wp:docPr id="1363007035" name="Picture 136300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38200" cy="158151"/>
                    </a:xfrm>
                    <a:prstGeom prst="rect">
                      <a:avLst/>
                    </a:prstGeom>
                  </pic:spPr>
                </pic:pic>
              </a:graphicData>
            </a:graphic>
          </wp:inline>
        </w:drawing>
      </w:r>
      <w:r w:rsidRPr="12B8C188">
        <w:rPr>
          <w:rFonts w:ascii="Garamond" w:hAnsi="Garamond" w:eastAsia="Garamond" w:cs="Garamond"/>
          <w:b/>
          <w:bCs/>
          <w:sz w:val="32"/>
          <w:szCs w:val="32"/>
        </w:rPr>
        <w:t>Tutorial</w:t>
      </w:r>
      <w:r w:rsidRPr="12B8C188">
        <w:rPr>
          <w:rFonts w:ascii="Garamond" w:hAnsi="Garamond" w:eastAsia="Garamond" w:cs="Garamond"/>
          <w:sz w:val="20"/>
          <w:szCs w:val="20"/>
        </w:rPr>
        <w:t xml:space="preserve"> </w:t>
      </w:r>
    </w:p>
    <w:p w:rsidR="00895508" w:rsidP="00895508" w:rsidRDefault="00895508" w14:paraId="0722CA44" w14:textId="77777777">
      <w:pPr>
        <w:jc w:val="center"/>
      </w:pPr>
      <w:r w:rsidRPr="12B8C188">
        <w:rPr>
          <w:rFonts w:ascii="Garamond" w:hAnsi="Garamond" w:eastAsia="Garamond" w:cs="Garamond"/>
          <w:sz w:val="20"/>
          <w:szCs w:val="20"/>
        </w:rPr>
        <w:t>Author 1 (Project Lead)</w:t>
      </w:r>
    </w:p>
    <w:p w:rsidR="00895508" w:rsidP="00895508" w:rsidRDefault="00895508" w14:paraId="5CB64760" w14:textId="77777777">
      <w:pPr>
        <w:jc w:val="center"/>
      </w:pPr>
      <w:r w:rsidRPr="12B8C188">
        <w:rPr>
          <w:rFonts w:ascii="Garamond" w:hAnsi="Garamond" w:eastAsia="Garamond" w:cs="Garamond"/>
          <w:sz w:val="20"/>
          <w:szCs w:val="20"/>
        </w:rPr>
        <w:t>Author 2</w:t>
      </w:r>
    </w:p>
    <w:p w:rsidR="00895508" w:rsidP="00895508" w:rsidRDefault="00895508" w14:paraId="57DD2250" w14:textId="77777777">
      <w:pPr>
        <w:jc w:val="center"/>
      </w:pPr>
      <w:r w:rsidRPr="12B8C188">
        <w:rPr>
          <w:rFonts w:ascii="Garamond" w:hAnsi="Garamond" w:eastAsia="Garamond" w:cs="Garamond"/>
          <w:sz w:val="20"/>
          <w:szCs w:val="20"/>
        </w:rPr>
        <w:t>Author 3</w:t>
      </w:r>
    </w:p>
    <w:p w:rsidR="00895508" w:rsidP="00895508" w:rsidRDefault="00895508" w14:paraId="597A3B3E" w14:textId="77777777">
      <w:pPr>
        <w:jc w:val="center"/>
      </w:pPr>
      <w:r w:rsidRPr="12B8C188">
        <w:rPr>
          <w:rFonts w:ascii="Garamond" w:hAnsi="Garamond" w:eastAsia="Garamond" w:cs="Garamond"/>
          <w:sz w:val="20"/>
          <w:szCs w:val="20"/>
        </w:rPr>
        <w:t>Author 4</w:t>
      </w:r>
    </w:p>
    <w:p w:rsidR="00895508" w:rsidP="00895508" w:rsidRDefault="00895508" w14:paraId="413F8DBE" w14:textId="77777777">
      <w:pPr>
        <w:jc w:val="center"/>
      </w:pPr>
      <w:r w:rsidRPr="12B8C188">
        <w:rPr>
          <w:rFonts w:ascii="Garamond" w:hAnsi="Garamond" w:eastAsia="Garamond" w:cs="Garamond"/>
          <w:sz w:val="20"/>
          <w:szCs w:val="20"/>
        </w:rPr>
        <w:t xml:space="preserve"> </w:t>
      </w:r>
    </w:p>
    <w:p w:rsidR="00895508" w:rsidP="00895508" w:rsidRDefault="00895508" w14:paraId="3E2D9228" w14:textId="77777777">
      <w:pPr>
        <w:jc w:val="center"/>
      </w:pPr>
      <w:r w:rsidRPr="12B8C188">
        <w:rPr>
          <w:rFonts w:ascii="Garamond" w:hAnsi="Garamond" w:eastAsia="Garamond" w:cs="Garamond"/>
          <w:b/>
          <w:bCs/>
          <w:i/>
          <w:iCs/>
          <w:sz w:val="20"/>
          <w:szCs w:val="20"/>
        </w:rPr>
        <w:t>Advisors:</w:t>
      </w:r>
    </w:p>
    <w:p w:rsidR="00895508" w:rsidP="00895508" w:rsidRDefault="00895508" w14:paraId="754CE417" w14:textId="77777777">
      <w:pPr>
        <w:jc w:val="center"/>
      </w:pPr>
      <w:r w:rsidRPr="12B8C188">
        <w:rPr>
          <w:rFonts w:ascii="Garamond" w:hAnsi="Garamond" w:eastAsia="Garamond" w:cs="Garamond"/>
          <w:sz w:val="20"/>
          <w:szCs w:val="20"/>
        </w:rPr>
        <w:t>Advisor 1, Affiliation (Science Advisor)</w:t>
      </w:r>
    </w:p>
    <w:p w:rsidR="00895508" w:rsidP="00895508" w:rsidRDefault="00895508" w14:paraId="21D74536" w14:textId="77777777">
      <w:pPr>
        <w:jc w:val="center"/>
      </w:pPr>
      <w:r w:rsidRPr="12B8C188">
        <w:rPr>
          <w:rFonts w:ascii="Garamond" w:hAnsi="Garamond" w:eastAsia="Garamond" w:cs="Garamond"/>
          <w:sz w:val="20"/>
          <w:szCs w:val="20"/>
        </w:rPr>
        <w:t>Advisor 2, Affiliation (Science Advisor)</w:t>
      </w:r>
    </w:p>
    <w:p w:rsidR="00895508" w:rsidP="00895508" w:rsidRDefault="00895508" w14:paraId="5A86F006" w14:textId="77777777">
      <w:pPr>
        <w:jc w:val="center"/>
      </w:pPr>
      <w:r w:rsidRPr="12B8C188">
        <w:rPr>
          <w:rFonts w:ascii="Garamond" w:hAnsi="Garamond" w:eastAsia="Garamond" w:cs="Garamond"/>
          <w:sz w:val="20"/>
          <w:szCs w:val="20"/>
        </w:rPr>
        <w:t xml:space="preserve"> </w:t>
      </w:r>
    </w:p>
    <w:p w:rsidR="00895508" w:rsidP="00895508" w:rsidRDefault="00895508" w14:paraId="05B2F3FE" w14:textId="77777777">
      <w:pPr>
        <w:jc w:val="center"/>
      </w:pPr>
      <w:r w:rsidRPr="12B8C188">
        <w:rPr>
          <w:rFonts w:ascii="Garamond" w:hAnsi="Garamond" w:eastAsia="Garamond" w:cs="Garamond"/>
          <w:b/>
          <w:bCs/>
          <w:i/>
          <w:iCs/>
          <w:sz w:val="20"/>
          <w:szCs w:val="20"/>
        </w:rPr>
        <w:t>Previous Contributors:</w:t>
      </w:r>
    </w:p>
    <w:p w:rsidR="00895508" w:rsidP="00895508" w:rsidRDefault="00895508" w14:paraId="3D471AA2" w14:textId="77777777">
      <w:pPr>
        <w:jc w:val="center"/>
      </w:pPr>
      <w:r w:rsidRPr="12B8C188">
        <w:rPr>
          <w:rFonts w:ascii="Garamond" w:hAnsi="Garamond" w:eastAsia="Garamond" w:cs="Garamond"/>
          <w:sz w:val="20"/>
          <w:szCs w:val="20"/>
        </w:rPr>
        <w:t>Contributor 1</w:t>
      </w:r>
    </w:p>
    <w:p w:rsidR="00895508" w:rsidP="00895508" w:rsidRDefault="00895508" w14:paraId="6BD59E01" w14:textId="77777777">
      <w:pPr>
        <w:jc w:val="center"/>
      </w:pPr>
      <w:r w:rsidRPr="12B8C188">
        <w:rPr>
          <w:rFonts w:ascii="Garamond" w:hAnsi="Garamond" w:eastAsia="Garamond" w:cs="Garamond"/>
          <w:sz w:val="20"/>
          <w:szCs w:val="20"/>
        </w:rPr>
        <w:t>Contributor 2</w:t>
      </w:r>
    </w:p>
    <w:p w:rsidR="00895508" w:rsidP="00895508" w:rsidRDefault="00895508" w14:paraId="7D1B6E71" w14:textId="77777777">
      <w:pPr>
        <w:jc w:val="center"/>
      </w:pPr>
      <w:r w:rsidRPr="12B8C188">
        <w:rPr>
          <w:rFonts w:ascii="Garamond" w:hAnsi="Garamond" w:eastAsia="Garamond" w:cs="Garamond"/>
          <w:sz w:val="20"/>
          <w:szCs w:val="20"/>
        </w:rPr>
        <w:t xml:space="preserve"> </w:t>
      </w:r>
    </w:p>
    <w:p w:rsidR="00895508" w:rsidP="00895508" w:rsidRDefault="00895508" w14:paraId="2068DC6A" w14:textId="2F5191E2">
      <w:pPr>
        <w:jc w:val="center"/>
      </w:pPr>
      <w:r w:rsidRPr="12B8C188">
        <w:rPr>
          <w:rFonts w:ascii="Garamond" w:hAnsi="Garamond" w:eastAsia="Garamond" w:cs="Garamond"/>
          <w:b/>
          <w:bCs/>
          <w:i/>
          <w:iCs/>
          <w:sz w:val="20"/>
          <w:szCs w:val="20"/>
        </w:rPr>
        <w:t>Fellow:</w:t>
      </w:r>
      <w:r>
        <w:br/>
      </w:r>
      <w:r w:rsidRPr="12B8C188">
        <w:rPr>
          <w:rFonts w:ascii="Garamond" w:hAnsi="Garamond" w:eastAsia="Garamond" w:cs="Garamond"/>
          <w:b/>
          <w:bCs/>
          <w:i/>
          <w:iCs/>
          <w:sz w:val="20"/>
          <w:szCs w:val="20"/>
        </w:rPr>
        <w:t xml:space="preserve"> </w:t>
      </w:r>
      <w:r w:rsidRPr="12B8C188">
        <w:rPr>
          <w:rFonts w:ascii="Garamond" w:hAnsi="Garamond" w:eastAsia="Garamond" w:cs="Garamond"/>
          <w:sz w:val="20"/>
          <w:szCs w:val="20"/>
        </w:rPr>
        <w:t>Node Fellow (Node Name)</w:t>
      </w:r>
    </w:p>
    <w:p w:rsidR="00895508" w:rsidRDefault="00895508" w14:paraId="3F1C8BA9" w14:textId="71DC8F9E">
      <w:pPr>
        <w:rPr>
          <w:rFonts w:ascii="Garamond" w:hAnsi="Garamond" w:eastAsia="Times New Roman" w:cs="Segoe UI"/>
          <w:b/>
          <w:bCs/>
          <w:color w:val="000000"/>
          <w:kern w:val="24"/>
          <w:sz w:val="28"/>
          <w:szCs w:val="28"/>
        </w:rPr>
      </w:pPr>
    </w:p>
    <w:p w:rsidR="00895508" w:rsidP="00E92303" w:rsidRDefault="00895508" w14:paraId="0E0FC08C" w14:textId="77777777">
      <w:pPr>
        <w:kinsoku w:val="0"/>
        <w:overflowPunct w:val="0"/>
        <w:spacing w:after="0" w:line="240" w:lineRule="auto"/>
        <w:textAlignment w:val="baseline"/>
        <w:rPr>
          <w:rFonts w:ascii="Garamond" w:hAnsi="Garamond" w:eastAsia="Times New Roman" w:cs="Segoe UI"/>
          <w:b/>
          <w:bCs/>
          <w:color w:val="000000"/>
          <w:kern w:val="24"/>
          <w:sz w:val="28"/>
          <w:szCs w:val="28"/>
        </w:rPr>
        <w:sectPr w:rsidR="00895508" w:rsidSect="00C71528">
          <w:headerReference w:type="default" r:id="rId9"/>
          <w:footerReference w:type="default" r:id="rId10"/>
          <w:pgSz w:w="12240" w:h="15840" w:orient="portrait"/>
          <w:pgMar w:top="-1980" w:right="720" w:bottom="720" w:left="720" w:header="540" w:footer="720" w:gutter="0"/>
          <w:cols w:space="720"/>
          <w:docGrid w:linePitch="360"/>
        </w:sectPr>
      </w:pPr>
    </w:p>
    <w:p w:rsidR="00895508" w:rsidP="00E92303" w:rsidRDefault="00895508" w14:paraId="692E49A9" w14:textId="77777777">
      <w:pPr>
        <w:kinsoku w:val="0"/>
        <w:overflowPunct w:val="0"/>
        <w:spacing w:after="0" w:line="240" w:lineRule="auto"/>
        <w:textAlignment w:val="baseline"/>
        <w:rPr>
          <w:rFonts w:ascii="Garamond" w:hAnsi="Garamond" w:eastAsia="Times New Roman" w:cs="Segoe UI"/>
          <w:b/>
          <w:bCs/>
          <w:color w:val="000000"/>
          <w:kern w:val="24"/>
          <w:sz w:val="28"/>
          <w:szCs w:val="28"/>
        </w:rPr>
      </w:pPr>
    </w:p>
    <w:p w:rsidRPr="00336688" w:rsidR="00895508" w:rsidP="00336688" w:rsidRDefault="00895508" w14:paraId="28884C5B" w14:textId="209C6860">
      <w:pPr>
        <w:pStyle w:val="BodyTextforContent"/>
        <w:rPr>
          <w:rFonts w:ascii="Century Gothic" w:hAnsi="Century Gothic"/>
          <w:color w:val="2F5496" w:themeColor="accent1" w:themeShade="BF"/>
          <w:sz w:val="52"/>
          <w:szCs w:val="52"/>
        </w:rPr>
      </w:pPr>
      <w:bookmarkStart w:name="_Table_of_Contents" w:id="0"/>
      <w:bookmarkEnd w:id="0"/>
      <w:r w:rsidRPr="00336688">
        <w:rPr>
          <w:rFonts w:ascii="Century Gothic" w:hAnsi="Century Gothic"/>
          <w:color w:val="2F5496" w:themeColor="accent1" w:themeShade="BF"/>
          <w:sz w:val="52"/>
          <w:szCs w:val="52"/>
        </w:rPr>
        <w:t>Table of Contents</w:t>
      </w:r>
    </w:p>
    <w:p w:rsidR="00702867" w:rsidRDefault="00702867" w14:paraId="4CD2AACE" w14:textId="53DE4F1E">
      <w:pPr>
        <w:pStyle w:val="TOC1"/>
        <w:tabs>
          <w:tab w:val="right" w:leader="dot" w:pos="10790"/>
        </w:tabs>
        <w:rPr>
          <w:rFonts w:asciiTheme="minorHAnsi" w:hAnsiTheme="minorHAnsi" w:eastAsiaTheme="minorEastAsia"/>
          <w:b w:val="0"/>
          <w:noProof/>
          <w:color w:val="auto"/>
          <w:sz w:val="22"/>
        </w:rPr>
      </w:pPr>
      <w:r>
        <w:rPr>
          <w:color w:val="52ACB3"/>
          <w:sz w:val="28"/>
        </w:rPr>
        <w:fldChar w:fldCharType="begin"/>
      </w:r>
      <w:r>
        <w:rPr>
          <w:color w:val="52ACB3"/>
          <w:sz w:val="28"/>
        </w:rPr>
        <w:instrText xml:space="preserve"> TOC \o "1-3" \h \z \u </w:instrText>
      </w:r>
      <w:r>
        <w:rPr>
          <w:color w:val="52ACB3"/>
          <w:sz w:val="28"/>
        </w:rPr>
        <w:fldChar w:fldCharType="separate"/>
      </w:r>
      <w:hyperlink w:history="1" w:anchor="_Toc127457558">
        <w:r w:rsidRPr="00F705E1">
          <w:rPr>
            <w:rStyle w:val="Hyperlink"/>
            <w:rFonts w:eastAsia="Century Gothic"/>
            <w:noProof/>
          </w:rPr>
          <w:t>Overview</w:t>
        </w:r>
        <w:r>
          <w:rPr>
            <w:noProof/>
            <w:webHidden/>
          </w:rPr>
          <w:tab/>
        </w:r>
        <w:r>
          <w:rPr>
            <w:noProof/>
            <w:webHidden/>
          </w:rPr>
          <w:fldChar w:fldCharType="begin"/>
        </w:r>
        <w:r>
          <w:rPr>
            <w:noProof/>
            <w:webHidden/>
          </w:rPr>
          <w:instrText xml:space="preserve"> PAGEREF _Toc127457558 \h </w:instrText>
        </w:r>
        <w:r>
          <w:rPr>
            <w:noProof/>
            <w:webHidden/>
          </w:rPr>
        </w:r>
        <w:r>
          <w:rPr>
            <w:noProof/>
            <w:webHidden/>
          </w:rPr>
          <w:fldChar w:fldCharType="separate"/>
        </w:r>
        <w:r>
          <w:rPr>
            <w:noProof/>
            <w:webHidden/>
          </w:rPr>
          <w:t>3</w:t>
        </w:r>
        <w:r>
          <w:rPr>
            <w:noProof/>
            <w:webHidden/>
          </w:rPr>
          <w:fldChar w:fldCharType="end"/>
        </w:r>
      </w:hyperlink>
    </w:p>
    <w:p w:rsidR="00702867" w:rsidRDefault="00702867" w14:paraId="48EF6C5D" w14:textId="23CE71E4">
      <w:pPr>
        <w:pStyle w:val="TOC1"/>
        <w:tabs>
          <w:tab w:val="right" w:leader="dot" w:pos="10790"/>
        </w:tabs>
        <w:rPr>
          <w:rFonts w:asciiTheme="minorHAnsi" w:hAnsiTheme="minorHAnsi" w:eastAsiaTheme="minorEastAsia"/>
          <w:b w:val="0"/>
          <w:noProof/>
          <w:color w:val="auto"/>
          <w:sz w:val="22"/>
        </w:rPr>
      </w:pPr>
      <w:hyperlink w:history="1" w:anchor="_Toc127457559">
        <w:r w:rsidRPr="00F705E1">
          <w:rPr>
            <w:rStyle w:val="Hyperlink"/>
            <w:rFonts w:eastAsia="Century Gothic"/>
            <w:noProof/>
          </w:rPr>
          <w:t>Set up &amp; Requirements</w:t>
        </w:r>
        <w:r>
          <w:rPr>
            <w:noProof/>
            <w:webHidden/>
          </w:rPr>
          <w:tab/>
        </w:r>
        <w:r>
          <w:rPr>
            <w:noProof/>
            <w:webHidden/>
          </w:rPr>
          <w:fldChar w:fldCharType="begin"/>
        </w:r>
        <w:r>
          <w:rPr>
            <w:noProof/>
            <w:webHidden/>
          </w:rPr>
          <w:instrText xml:space="preserve"> PAGEREF _Toc127457559 \h </w:instrText>
        </w:r>
        <w:r>
          <w:rPr>
            <w:noProof/>
            <w:webHidden/>
          </w:rPr>
        </w:r>
        <w:r>
          <w:rPr>
            <w:noProof/>
            <w:webHidden/>
          </w:rPr>
          <w:fldChar w:fldCharType="separate"/>
        </w:r>
        <w:r>
          <w:rPr>
            <w:noProof/>
            <w:webHidden/>
          </w:rPr>
          <w:t>3</w:t>
        </w:r>
        <w:r>
          <w:rPr>
            <w:noProof/>
            <w:webHidden/>
          </w:rPr>
          <w:fldChar w:fldCharType="end"/>
        </w:r>
      </w:hyperlink>
    </w:p>
    <w:p w:rsidR="00702867" w:rsidRDefault="00702867" w14:paraId="241D0939" w14:textId="0A257A1E">
      <w:pPr>
        <w:pStyle w:val="TOC2"/>
        <w:rPr>
          <w:rFonts w:asciiTheme="minorHAnsi" w:hAnsiTheme="minorHAnsi" w:eastAsiaTheme="minorEastAsia"/>
          <w:noProof/>
          <w:sz w:val="22"/>
        </w:rPr>
      </w:pPr>
      <w:hyperlink w:history="1" w:anchor="_Toc127457560">
        <w:r w:rsidRPr="00F705E1">
          <w:rPr>
            <w:rStyle w:val="Hyperlink"/>
            <w:noProof/>
          </w:rPr>
          <w:t>Program 01</w:t>
        </w:r>
        <w:r>
          <w:rPr>
            <w:noProof/>
            <w:webHidden/>
          </w:rPr>
          <w:tab/>
        </w:r>
        <w:r>
          <w:rPr>
            <w:noProof/>
            <w:webHidden/>
          </w:rPr>
          <w:fldChar w:fldCharType="begin"/>
        </w:r>
        <w:r>
          <w:rPr>
            <w:noProof/>
            <w:webHidden/>
          </w:rPr>
          <w:instrText xml:space="preserve"> PAGEREF _Toc127457560 \h </w:instrText>
        </w:r>
        <w:r>
          <w:rPr>
            <w:noProof/>
            <w:webHidden/>
          </w:rPr>
        </w:r>
        <w:r>
          <w:rPr>
            <w:noProof/>
            <w:webHidden/>
          </w:rPr>
          <w:fldChar w:fldCharType="separate"/>
        </w:r>
        <w:r>
          <w:rPr>
            <w:noProof/>
            <w:webHidden/>
          </w:rPr>
          <w:t>3</w:t>
        </w:r>
        <w:r>
          <w:rPr>
            <w:noProof/>
            <w:webHidden/>
          </w:rPr>
          <w:fldChar w:fldCharType="end"/>
        </w:r>
      </w:hyperlink>
    </w:p>
    <w:p w:rsidR="00702867" w:rsidRDefault="00702867" w14:paraId="08F79698" w14:textId="728022B6">
      <w:pPr>
        <w:pStyle w:val="TOC2"/>
        <w:rPr>
          <w:rFonts w:asciiTheme="minorHAnsi" w:hAnsiTheme="minorHAnsi" w:eastAsiaTheme="minorEastAsia"/>
          <w:noProof/>
          <w:sz w:val="22"/>
        </w:rPr>
      </w:pPr>
      <w:hyperlink w:history="1" w:anchor="_Toc127457561">
        <w:r w:rsidRPr="00F705E1">
          <w:rPr>
            <w:rStyle w:val="Hyperlink"/>
            <w:noProof/>
          </w:rPr>
          <w:t>Program 02</w:t>
        </w:r>
        <w:r>
          <w:rPr>
            <w:noProof/>
            <w:webHidden/>
          </w:rPr>
          <w:tab/>
        </w:r>
        <w:r>
          <w:rPr>
            <w:noProof/>
            <w:webHidden/>
          </w:rPr>
          <w:fldChar w:fldCharType="begin"/>
        </w:r>
        <w:r>
          <w:rPr>
            <w:noProof/>
            <w:webHidden/>
          </w:rPr>
          <w:instrText xml:space="preserve"> PAGEREF _Toc127457561 \h </w:instrText>
        </w:r>
        <w:r>
          <w:rPr>
            <w:noProof/>
            <w:webHidden/>
          </w:rPr>
        </w:r>
        <w:r>
          <w:rPr>
            <w:noProof/>
            <w:webHidden/>
          </w:rPr>
          <w:fldChar w:fldCharType="separate"/>
        </w:r>
        <w:r>
          <w:rPr>
            <w:noProof/>
            <w:webHidden/>
          </w:rPr>
          <w:t>3</w:t>
        </w:r>
        <w:r>
          <w:rPr>
            <w:noProof/>
            <w:webHidden/>
          </w:rPr>
          <w:fldChar w:fldCharType="end"/>
        </w:r>
      </w:hyperlink>
    </w:p>
    <w:p w:rsidR="00702867" w:rsidRDefault="00702867" w14:paraId="1D58F241" w14:textId="18281D26">
      <w:pPr>
        <w:pStyle w:val="TOC1"/>
        <w:tabs>
          <w:tab w:val="right" w:leader="dot" w:pos="10790"/>
        </w:tabs>
        <w:rPr>
          <w:rFonts w:asciiTheme="minorHAnsi" w:hAnsiTheme="minorHAnsi" w:eastAsiaTheme="minorEastAsia"/>
          <w:b w:val="0"/>
          <w:noProof/>
          <w:color w:val="auto"/>
          <w:sz w:val="22"/>
        </w:rPr>
      </w:pPr>
      <w:hyperlink w:history="1" w:anchor="_Toc127457562">
        <w:r w:rsidRPr="00F705E1">
          <w:rPr>
            <w:rStyle w:val="Hyperlink"/>
            <w:rFonts w:eastAsia="Times New Roman"/>
            <w:noProof/>
          </w:rPr>
          <w:t>Methods</w:t>
        </w:r>
        <w:r>
          <w:rPr>
            <w:noProof/>
            <w:webHidden/>
          </w:rPr>
          <w:tab/>
        </w:r>
        <w:r>
          <w:rPr>
            <w:noProof/>
            <w:webHidden/>
          </w:rPr>
          <w:fldChar w:fldCharType="begin"/>
        </w:r>
        <w:r>
          <w:rPr>
            <w:noProof/>
            <w:webHidden/>
          </w:rPr>
          <w:instrText xml:space="preserve"> PAGEREF _Toc127457562 \h </w:instrText>
        </w:r>
        <w:r>
          <w:rPr>
            <w:noProof/>
            <w:webHidden/>
          </w:rPr>
        </w:r>
        <w:r>
          <w:rPr>
            <w:noProof/>
            <w:webHidden/>
          </w:rPr>
          <w:fldChar w:fldCharType="separate"/>
        </w:r>
        <w:r>
          <w:rPr>
            <w:noProof/>
            <w:webHidden/>
          </w:rPr>
          <w:t>3</w:t>
        </w:r>
        <w:r>
          <w:rPr>
            <w:noProof/>
            <w:webHidden/>
          </w:rPr>
          <w:fldChar w:fldCharType="end"/>
        </w:r>
      </w:hyperlink>
    </w:p>
    <w:p w:rsidR="00702867" w:rsidRDefault="00702867" w14:paraId="78526174" w14:textId="392C93E4">
      <w:pPr>
        <w:pStyle w:val="TOC2"/>
        <w:rPr>
          <w:rFonts w:asciiTheme="minorHAnsi" w:hAnsiTheme="minorHAnsi" w:eastAsiaTheme="minorEastAsia"/>
          <w:noProof/>
          <w:sz w:val="22"/>
        </w:rPr>
      </w:pPr>
      <w:hyperlink w:history="1" w:anchor="_Toc127457563">
        <w:r w:rsidRPr="00F705E1">
          <w:rPr>
            <w:rStyle w:val="Hyperlink"/>
            <w:noProof/>
          </w:rPr>
          <w:t>1. Data Acquisition (Method Section)</w:t>
        </w:r>
        <w:r>
          <w:rPr>
            <w:noProof/>
            <w:webHidden/>
          </w:rPr>
          <w:tab/>
        </w:r>
        <w:r>
          <w:rPr>
            <w:noProof/>
            <w:webHidden/>
          </w:rPr>
          <w:fldChar w:fldCharType="begin"/>
        </w:r>
        <w:r>
          <w:rPr>
            <w:noProof/>
            <w:webHidden/>
          </w:rPr>
          <w:instrText xml:space="preserve"> PAGEREF _Toc127457563 \h </w:instrText>
        </w:r>
        <w:r>
          <w:rPr>
            <w:noProof/>
            <w:webHidden/>
          </w:rPr>
        </w:r>
        <w:r>
          <w:rPr>
            <w:noProof/>
            <w:webHidden/>
          </w:rPr>
          <w:fldChar w:fldCharType="separate"/>
        </w:r>
        <w:r>
          <w:rPr>
            <w:noProof/>
            <w:webHidden/>
          </w:rPr>
          <w:t>3</w:t>
        </w:r>
        <w:r>
          <w:rPr>
            <w:noProof/>
            <w:webHidden/>
          </w:rPr>
          <w:fldChar w:fldCharType="end"/>
        </w:r>
      </w:hyperlink>
    </w:p>
    <w:p w:rsidR="00702867" w:rsidRDefault="00702867" w14:paraId="0B71A80A" w14:textId="0B62AD0A">
      <w:pPr>
        <w:pStyle w:val="TOC3"/>
        <w:tabs>
          <w:tab w:val="right" w:leader="dot" w:pos="10790"/>
        </w:tabs>
        <w:rPr>
          <w:rFonts w:asciiTheme="minorHAnsi" w:hAnsiTheme="minorHAnsi" w:eastAsiaTheme="minorEastAsia"/>
          <w:noProof/>
          <w:sz w:val="22"/>
        </w:rPr>
      </w:pPr>
      <w:hyperlink w:history="1" w:anchor="_Toc127457564">
        <w:r w:rsidRPr="00F705E1">
          <w:rPr>
            <w:rStyle w:val="Hyperlink"/>
            <w:noProof/>
          </w:rPr>
          <w:t>1.1 Study Area Shapefile (Method Subsection)</w:t>
        </w:r>
        <w:r>
          <w:rPr>
            <w:noProof/>
            <w:webHidden/>
          </w:rPr>
          <w:tab/>
        </w:r>
        <w:r>
          <w:rPr>
            <w:noProof/>
            <w:webHidden/>
          </w:rPr>
          <w:fldChar w:fldCharType="begin"/>
        </w:r>
        <w:r>
          <w:rPr>
            <w:noProof/>
            <w:webHidden/>
          </w:rPr>
          <w:instrText xml:space="preserve"> PAGEREF _Toc127457564 \h </w:instrText>
        </w:r>
        <w:r>
          <w:rPr>
            <w:noProof/>
            <w:webHidden/>
          </w:rPr>
        </w:r>
        <w:r>
          <w:rPr>
            <w:noProof/>
            <w:webHidden/>
          </w:rPr>
          <w:fldChar w:fldCharType="separate"/>
        </w:r>
        <w:r>
          <w:rPr>
            <w:noProof/>
            <w:webHidden/>
          </w:rPr>
          <w:t>3</w:t>
        </w:r>
        <w:r>
          <w:rPr>
            <w:noProof/>
            <w:webHidden/>
          </w:rPr>
          <w:fldChar w:fldCharType="end"/>
        </w:r>
      </w:hyperlink>
    </w:p>
    <w:p w:rsidR="00702867" w:rsidRDefault="00702867" w14:paraId="224835B7" w14:textId="36583D38">
      <w:pPr>
        <w:pStyle w:val="TOC1"/>
        <w:tabs>
          <w:tab w:val="right" w:leader="dot" w:pos="10790"/>
        </w:tabs>
        <w:rPr>
          <w:rFonts w:asciiTheme="minorHAnsi" w:hAnsiTheme="minorHAnsi" w:eastAsiaTheme="minorEastAsia"/>
          <w:b w:val="0"/>
          <w:noProof/>
          <w:color w:val="auto"/>
          <w:sz w:val="22"/>
        </w:rPr>
      </w:pPr>
      <w:hyperlink w:history="1" w:anchor="_Toc127457565">
        <w:r w:rsidRPr="00F705E1">
          <w:rPr>
            <w:rStyle w:val="Hyperlink"/>
            <w:noProof/>
          </w:rPr>
          <w:t>Brief Conclusion</w:t>
        </w:r>
        <w:r>
          <w:rPr>
            <w:noProof/>
            <w:webHidden/>
          </w:rPr>
          <w:tab/>
        </w:r>
        <w:r>
          <w:rPr>
            <w:noProof/>
            <w:webHidden/>
          </w:rPr>
          <w:fldChar w:fldCharType="begin"/>
        </w:r>
        <w:r>
          <w:rPr>
            <w:noProof/>
            <w:webHidden/>
          </w:rPr>
          <w:instrText xml:space="preserve"> PAGEREF _Toc127457565 \h </w:instrText>
        </w:r>
        <w:r>
          <w:rPr>
            <w:noProof/>
            <w:webHidden/>
          </w:rPr>
        </w:r>
        <w:r>
          <w:rPr>
            <w:noProof/>
            <w:webHidden/>
          </w:rPr>
          <w:fldChar w:fldCharType="separate"/>
        </w:r>
        <w:r>
          <w:rPr>
            <w:noProof/>
            <w:webHidden/>
          </w:rPr>
          <w:t>4</w:t>
        </w:r>
        <w:r>
          <w:rPr>
            <w:noProof/>
            <w:webHidden/>
          </w:rPr>
          <w:fldChar w:fldCharType="end"/>
        </w:r>
      </w:hyperlink>
    </w:p>
    <w:p w:rsidR="00702867" w:rsidRDefault="00702867" w14:paraId="47417C28" w14:textId="2DC41ACC">
      <w:pPr>
        <w:pStyle w:val="TOC1"/>
        <w:tabs>
          <w:tab w:val="right" w:leader="dot" w:pos="10790"/>
        </w:tabs>
        <w:rPr>
          <w:rFonts w:asciiTheme="minorHAnsi" w:hAnsiTheme="minorHAnsi" w:eastAsiaTheme="minorEastAsia"/>
          <w:b w:val="0"/>
          <w:noProof/>
          <w:color w:val="auto"/>
          <w:sz w:val="22"/>
        </w:rPr>
      </w:pPr>
      <w:hyperlink w:history="1" w:anchor="_Toc127457566">
        <w:r w:rsidRPr="00F705E1">
          <w:rPr>
            <w:rStyle w:val="Hyperlink"/>
            <w:noProof/>
          </w:rPr>
          <w:t>Acknowledgements</w:t>
        </w:r>
        <w:r>
          <w:rPr>
            <w:noProof/>
            <w:webHidden/>
          </w:rPr>
          <w:tab/>
        </w:r>
        <w:r>
          <w:rPr>
            <w:noProof/>
            <w:webHidden/>
          </w:rPr>
          <w:fldChar w:fldCharType="begin"/>
        </w:r>
        <w:r>
          <w:rPr>
            <w:noProof/>
            <w:webHidden/>
          </w:rPr>
          <w:instrText xml:space="preserve"> PAGEREF _Toc127457566 \h </w:instrText>
        </w:r>
        <w:r>
          <w:rPr>
            <w:noProof/>
            <w:webHidden/>
          </w:rPr>
        </w:r>
        <w:r>
          <w:rPr>
            <w:noProof/>
            <w:webHidden/>
          </w:rPr>
          <w:fldChar w:fldCharType="separate"/>
        </w:r>
        <w:r>
          <w:rPr>
            <w:noProof/>
            <w:webHidden/>
          </w:rPr>
          <w:t>4</w:t>
        </w:r>
        <w:r>
          <w:rPr>
            <w:noProof/>
            <w:webHidden/>
          </w:rPr>
          <w:fldChar w:fldCharType="end"/>
        </w:r>
      </w:hyperlink>
    </w:p>
    <w:p w:rsidR="00702867" w:rsidRDefault="00702867" w14:paraId="3644D9BB" w14:textId="6E23A80E">
      <w:pPr>
        <w:pStyle w:val="TOC1"/>
        <w:tabs>
          <w:tab w:val="right" w:leader="dot" w:pos="10790"/>
        </w:tabs>
        <w:rPr>
          <w:rFonts w:asciiTheme="minorHAnsi" w:hAnsiTheme="minorHAnsi" w:eastAsiaTheme="minorEastAsia"/>
          <w:b w:val="0"/>
          <w:noProof/>
          <w:color w:val="auto"/>
          <w:sz w:val="22"/>
        </w:rPr>
      </w:pPr>
      <w:hyperlink w:history="1" w:anchor="_Toc127457567">
        <w:r w:rsidRPr="00F705E1">
          <w:rPr>
            <w:rStyle w:val="Hyperlink"/>
            <w:noProof/>
          </w:rPr>
          <w:t>Citations</w:t>
        </w:r>
        <w:r>
          <w:rPr>
            <w:noProof/>
            <w:webHidden/>
          </w:rPr>
          <w:tab/>
        </w:r>
        <w:r>
          <w:rPr>
            <w:noProof/>
            <w:webHidden/>
          </w:rPr>
          <w:fldChar w:fldCharType="begin"/>
        </w:r>
        <w:r>
          <w:rPr>
            <w:noProof/>
            <w:webHidden/>
          </w:rPr>
          <w:instrText xml:space="preserve"> PAGEREF _Toc127457567 \h </w:instrText>
        </w:r>
        <w:r>
          <w:rPr>
            <w:noProof/>
            <w:webHidden/>
          </w:rPr>
        </w:r>
        <w:r>
          <w:rPr>
            <w:noProof/>
            <w:webHidden/>
          </w:rPr>
          <w:fldChar w:fldCharType="separate"/>
        </w:r>
        <w:r>
          <w:rPr>
            <w:noProof/>
            <w:webHidden/>
          </w:rPr>
          <w:t>4</w:t>
        </w:r>
        <w:r>
          <w:rPr>
            <w:noProof/>
            <w:webHidden/>
          </w:rPr>
          <w:fldChar w:fldCharType="end"/>
        </w:r>
      </w:hyperlink>
    </w:p>
    <w:p w:rsidR="00702867" w:rsidRDefault="00702867" w14:paraId="0A61B48D" w14:textId="0C74AD80">
      <w:pPr>
        <w:pStyle w:val="TOC1"/>
        <w:tabs>
          <w:tab w:val="right" w:leader="dot" w:pos="10790"/>
        </w:tabs>
        <w:rPr>
          <w:rFonts w:asciiTheme="minorHAnsi" w:hAnsiTheme="minorHAnsi" w:eastAsiaTheme="minorEastAsia"/>
          <w:b w:val="0"/>
          <w:noProof/>
          <w:color w:val="auto"/>
          <w:sz w:val="22"/>
        </w:rPr>
      </w:pPr>
      <w:hyperlink w:history="1" w:anchor="_Toc127457568">
        <w:r w:rsidRPr="00F705E1">
          <w:rPr>
            <w:rStyle w:val="Hyperlink"/>
            <w:noProof/>
          </w:rPr>
          <w:t>Licensing</w:t>
        </w:r>
        <w:r>
          <w:rPr>
            <w:noProof/>
            <w:webHidden/>
          </w:rPr>
          <w:tab/>
        </w:r>
        <w:r>
          <w:rPr>
            <w:noProof/>
            <w:webHidden/>
          </w:rPr>
          <w:fldChar w:fldCharType="begin"/>
        </w:r>
        <w:r>
          <w:rPr>
            <w:noProof/>
            <w:webHidden/>
          </w:rPr>
          <w:instrText xml:space="preserve"> PAGEREF _Toc127457568 \h </w:instrText>
        </w:r>
        <w:r>
          <w:rPr>
            <w:noProof/>
            <w:webHidden/>
          </w:rPr>
        </w:r>
        <w:r>
          <w:rPr>
            <w:noProof/>
            <w:webHidden/>
          </w:rPr>
          <w:fldChar w:fldCharType="separate"/>
        </w:r>
        <w:r>
          <w:rPr>
            <w:noProof/>
            <w:webHidden/>
          </w:rPr>
          <w:t>4</w:t>
        </w:r>
        <w:r>
          <w:rPr>
            <w:noProof/>
            <w:webHidden/>
          </w:rPr>
          <w:fldChar w:fldCharType="end"/>
        </w:r>
      </w:hyperlink>
    </w:p>
    <w:p w:rsidRPr="00C42789" w:rsidR="00776E39" w:rsidRDefault="00702867" w14:paraId="5AE03023" w14:textId="615841FD">
      <w:r>
        <w:rPr>
          <w:rFonts w:ascii="Century Gothic" w:hAnsi="Century Gothic"/>
          <w:color w:val="52ACB3"/>
          <w:sz w:val="28"/>
        </w:rPr>
        <w:fldChar w:fldCharType="end"/>
      </w:r>
      <w:r w:rsidR="00776E39">
        <w:rPr>
          <w:rFonts w:ascii="Century Gothic" w:hAnsi="Century Gothic" w:eastAsia="Century Gothic" w:cs="Century Gothic"/>
          <w:b/>
          <w:bCs/>
          <w:color w:val="52ACB3"/>
          <w:sz w:val="28"/>
          <w:szCs w:val="28"/>
        </w:rPr>
        <w:br w:type="page"/>
      </w:r>
    </w:p>
    <w:p w:rsidR="00C71528" w:rsidP="00C82B34" w:rsidRDefault="00C71528" w14:paraId="33C414BD" w14:textId="77777777">
      <w:pPr>
        <w:pStyle w:val="Heading1"/>
        <w:rPr>
          <w:rFonts w:eastAsia="Century Gothic"/>
        </w:rPr>
        <w:sectPr w:rsidR="00C71528" w:rsidSect="002A2649">
          <w:pgSz w:w="12240" w:h="15840" w:orient="portrait"/>
          <w:pgMar w:top="-1980" w:right="720" w:bottom="720" w:left="720" w:header="540" w:footer="720" w:gutter="0"/>
          <w:cols w:space="720"/>
          <w:docGrid w:linePitch="360"/>
        </w:sectPr>
      </w:pPr>
      <w:bookmarkStart w:name="_Overview" w:id="1"/>
      <w:bookmarkEnd w:id="1"/>
    </w:p>
    <w:p w:rsidR="00895508" w:rsidP="00C82B34" w:rsidRDefault="00776E39" w14:paraId="5131E188" w14:textId="7D8155B3">
      <w:pPr>
        <w:pStyle w:val="Heading1"/>
      </w:pPr>
      <w:bookmarkStart w:name="_Toc127457558" w:id="2"/>
      <w:r w:rsidRPr="00776E39">
        <w:rPr>
          <w:rFonts w:eastAsia="Century Gothic"/>
        </w:rPr>
        <w:lastRenderedPageBreak/>
        <w:t>Overview</w:t>
      </w:r>
      <w:bookmarkEnd w:id="2"/>
    </w:p>
    <w:p w:rsidR="00776E39" w:rsidP="00336688" w:rsidRDefault="00776E39" w14:paraId="6F98D875" w14:textId="77777777">
      <w:pPr>
        <w:pStyle w:val="BodyTextforContent"/>
      </w:pPr>
      <w:r w:rsidRPr="00776E39">
        <w:t>Brief paragraph explaining goal of the tutorial.</w:t>
      </w:r>
    </w:p>
    <w:p w:rsidR="00776E39" w:rsidP="00C82B34" w:rsidRDefault="00776E39" w14:paraId="4C658EEB" w14:textId="67717F0C">
      <w:pPr>
        <w:pStyle w:val="Heading1"/>
      </w:pPr>
      <w:bookmarkStart w:name="_Setup_&amp;_Requirements" w:id="3"/>
      <w:bookmarkStart w:name="_Toc127457559" w:id="4"/>
      <w:bookmarkEnd w:id="3"/>
      <w:r w:rsidRPr="00776E39">
        <w:rPr>
          <w:rFonts w:eastAsia="Century Gothic"/>
        </w:rPr>
        <w:t>Set</w:t>
      </w:r>
      <w:r w:rsidR="00336688">
        <w:rPr>
          <w:rFonts w:eastAsia="Century Gothic"/>
        </w:rPr>
        <w:t xml:space="preserve"> </w:t>
      </w:r>
      <w:r w:rsidRPr="00776E39">
        <w:rPr>
          <w:rFonts w:eastAsia="Century Gothic"/>
        </w:rPr>
        <w:t>up &amp; Requirements</w:t>
      </w:r>
      <w:bookmarkEnd w:id="4"/>
    </w:p>
    <w:p w:rsidR="00C42789" w:rsidP="00C42789" w:rsidRDefault="00776E39" w14:paraId="52374D53" w14:textId="77777777">
      <w:pPr>
        <w:pStyle w:val="BodyTextforContent"/>
      </w:pPr>
      <w:r>
        <w:t xml:space="preserve">Register </w:t>
      </w:r>
      <w:r w:rsidRPr="00776E39">
        <w:t xml:space="preserve">your Gmail account </w:t>
      </w:r>
      <w:r>
        <w:t>(</w:t>
      </w:r>
      <w:r w:rsidRPr="00776E39">
        <w:t>if you are a first time GEE user</w:t>
      </w:r>
      <w:r>
        <w:t>)</w:t>
      </w:r>
      <w:bookmarkStart w:name="_Methods" w:id="5"/>
      <w:bookmarkEnd w:id="5"/>
    </w:p>
    <w:p w:rsidR="00C42789" w:rsidP="00C42789" w:rsidRDefault="00C42789" w14:paraId="37B706AE" w14:textId="14FA6F7E">
      <w:pPr>
        <w:pStyle w:val="Heading2"/>
        <w:rPr>
          <w:rFonts w:eastAsiaTheme="minorHAnsi"/>
        </w:rPr>
      </w:pPr>
      <w:bookmarkStart w:name="_Hlk127439007" w:id="6"/>
      <w:bookmarkStart w:name="_Toc127457560" w:id="7"/>
      <w:r w:rsidRPr="00C42789">
        <w:rPr>
          <w:rFonts w:eastAsiaTheme="minorHAnsi"/>
        </w:rPr>
        <w:t>Program 01</w:t>
      </w:r>
      <w:bookmarkEnd w:id="7"/>
      <w:r w:rsidRPr="00C42789">
        <w:rPr>
          <w:rFonts w:eastAsiaTheme="minorHAnsi"/>
        </w:rPr>
        <w:t xml:space="preserve"> </w:t>
      </w:r>
    </w:p>
    <w:p w:rsidR="005B3D5E" w:rsidP="005B3D5E" w:rsidRDefault="005B3D5E" w14:paraId="6D4FD632" w14:textId="0D3727A3">
      <w:pPr>
        <w:pStyle w:val="BodyTextforContent"/>
      </w:pPr>
      <w:bookmarkStart w:name="_Hlk127453722" w:id="8"/>
      <w:bookmarkEnd w:id="6"/>
      <w:r w:rsidRPr="005B3D5E">
        <w:t>installation/set up/usage notes</w:t>
      </w:r>
      <w:r w:rsidRPr="005B3D5E">
        <w:t xml:space="preserve"> </w:t>
      </w:r>
      <w:r>
        <w:t>here</w:t>
      </w:r>
    </w:p>
    <w:p w:rsidR="005B3D5E" w:rsidP="005B3D5E" w:rsidRDefault="00C42789" w14:paraId="6658E8A8" w14:textId="77777777">
      <w:pPr>
        <w:pStyle w:val="Heading2"/>
      </w:pPr>
      <w:bookmarkStart w:name="_Toc127457561" w:id="9"/>
      <w:bookmarkEnd w:id="8"/>
      <w:r w:rsidRPr="00C42789">
        <w:t>Program 0</w:t>
      </w:r>
      <w:r>
        <w:t>2</w:t>
      </w:r>
      <w:bookmarkEnd w:id="9"/>
    </w:p>
    <w:p w:rsidRPr="00C42789" w:rsidR="00C42789" w:rsidP="005B3D5E" w:rsidRDefault="00C42789" w14:paraId="41CB1112" w14:textId="215A55CA">
      <w:pPr>
        <w:pStyle w:val="BodyTextforContent"/>
      </w:pPr>
      <w:r w:rsidRPr="00C42789">
        <w:t>installation/set up/usage notes</w:t>
      </w:r>
      <w:r w:rsidR="005B3D5E">
        <w:t xml:space="preserve"> here</w:t>
      </w:r>
    </w:p>
    <w:p w:rsidRPr="00C42789" w:rsidR="00895508" w:rsidP="00C42789" w:rsidRDefault="00776E39" w14:paraId="5D9BD9E9" w14:textId="046CB464">
      <w:pPr>
        <w:pStyle w:val="Heading1"/>
        <w:rPr>
          <w:rFonts w:eastAsiaTheme="minorHAnsi"/>
        </w:rPr>
      </w:pPr>
      <w:bookmarkStart w:name="_Toc127457562" w:id="10"/>
      <w:r w:rsidRPr="00C42789">
        <w:rPr>
          <w:rFonts w:eastAsia="Times New Roman"/>
        </w:rPr>
        <w:t>Methods</w:t>
      </w:r>
      <w:bookmarkEnd w:id="10"/>
    </w:p>
    <w:p w:rsidR="00776E39" w:rsidP="00776E39" w:rsidRDefault="00776E39" w14:paraId="22A62F6C" w14:textId="5E1CE244">
      <w:pPr>
        <w:pStyle w:val="BodyTextforContent"/>
      </w:pPr>
      <w:r>
        <w:t>O</w:t>
      </w:r>
      <w:r w:rsidRPr="00776E39">
        <w:t>rdered list of instructions, e.g., actionable steps, necessary for replicating the methods that created the handoff material, and/or to perform a desired analysis.</w:t>
      </w:r>
    </w:p>
    <w:p w:rsidRPr="00A63CD4" w:rsidR="00776E39" w:rsidP="00336688" w:rsidRDefault="00776E39" w14:paraId="1BCB980C" w14:textId="16892CB0">
      <w:pPr>
        <w:pStyle w:val="Heading2"/>
        <w:rPr>
          <w:b w:val="0"/>
        </w:rPr>
      </w:pPr>
      <w:bookmarkStart w:name="_Toc127457563" w:id="11"/>
      <w:r w:rsidRPr="00A63CD4">
        <w:t>1. Data Acquisition </w:t>
      </w:r>
      <w:r w:rsidR="00C42789">
        <w:t>(Method Section)</w:t>
      </w:r>
      <w:bookmarkEnd w:id="11"/>
    </w:p>
    <w:p w:rsidRPr="006F4D76" w:rsidR="00776E39" w:rsidP="00336688" w:rsidRDefault="00336688" w14:paraId="6C94BB5B" w14:textId="79F5CDEE">
      <w:pPr>
        <w:pStyle w:val="Heading3"/>
      </w:pPr>
      <w:bookmarkStart w:name="_Toc127457564" w:id="12"/>
      <w:r>
        <w:t xml:space="preserve">1.1 </w:t>
      </w:r>
      <w:r w:rsidRPr="006F4D76" w:rsidR="00776E39">
        <w:t>Study Area Shapefile </w:t>
      </w:r>
      <w:r w:rsidR="00C42789">
        <w:t>(Method Subsection)</w:t>
      </w:r>
      <w:bookmarkEnd w:id="12"/>
    </w:p>
    <w:p w:rsidRPr="00A63CD4" w:rsidR="00776E39" w:rsidP="00776E39" w:rsidRDefault="00835187" w14:paraId="20E47857" w14:textId="245F6015">
      <w:pPr>
        <w:spacing w:after="0"/>
        <w:textAlignment w:val="baseline"/>
        <w:rPr>
          <w:rFonts w:ascii="Garamond" w:hAnsi="Garamond"/>
          <w:b/>
          <w:bCs/>
          <w:i/>
          <w:iCs/>
          <w:color w:val="000000"/>
          <w:kern w:val="24"/>
          <w:sz w:val="28"/>
          <w:szCs w:val="28"/>
        </w:rPr>
      </w:pPr>
      <w:r w:rsidRPr="00A37930">
        <w:rPr>
          <w:noProof/>
        </w:rPr>
        <mc:AlternateContent>
          <mc:Choice Requires="wps">
            <w:drawing>
              <wp:anchor distT="0" distB="0" distL="114300" distR="114300" simplePos="0" relativeHeight="251659264" behindDoc="1" locked="0" layoutInCell="1" allowOverlap="1" wp14:anchorId="7BFD10D8" wp14:editId="69DCEFEC">
                <wp:simplePos x="0" y="0"/>
                <wp:positionH relativeFrom="margin">
                  <wp:posOffset>-149382</wp:posOffset>
                </wp:positionH>
                <wp:positionV relativeFrom="paragraph">
                  <wp:posOffset>151174</wp:posOffset>
                </wp:positionV>
                <wp:extent cx="7161241" cy="3358836"/>
                <wp:effectExtent l="0" t="0" r="20955" b="13335"/>
                <wp:wrapNone/>
                <wp:docPr id="46" name="Rectangle 8"/>
                <wp:cNvGraphicFramePr/>
                <a:graphic xmlns:a="http://schemas.openxmlformats.org/drawingml/2006/main">
                  <a:graphicData uri="http://schemas.microsoft.com/office/word/2010/wordprocessingShape">
                    <wps:wsp>
                      <wps:cNvSpPr/>
                      <wps:spPr>
                        <a:xfrm>
                          <a:off x="0" y="0"/>
                          <a:ext cx="7161241" cy="3358836"/>
                        </a:xfrm>
                        <a:prstGeom prst="rect">
                          <a:avLst/>
                        </a:prstGeom>
                        <a:solidFill>
                          <a:srgbClr val="CEB8D6"/>
                        </a:solidFill>
                        <a:ln w="12700" cap="flat" cmpd="sng" algn="ctr">
                          <a:solidFill>
                            <a:srgbClr val="8A5A9A"/>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8" style="position:absolute;margin-left:-11.75pt;margin-top:11.9pt;width:563.9pt;height:2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eb8d6" strokecolor="#8a5a9a" strokeweight="1pt" w14:anchorId="53377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">
                <w10:wrap anchorx="margin"/>
              </v:rect>
            </w:pict>
          </mc:Fallback>
        </mc:AlternateContent>
      </w:r>
    </w:p>
    <w:p w:rsidR="00835187" w:rsidP="00835187" w:rsidRDefault="00835187" w14:paraId="7AA69DCF" w14:textId="0A1709FA">
      <w:pPr>
        <w:pStyle w:val="paragraph"/>
        <w:numPr>
          <w:ilvl w:val="0"/>
          <w:numId w:val="3"/>
        </w:numPr>
        <w:spacing w:before="120" w:beforeAutospacing="0" w:after="0" w:afterAutospacing="0"/>
        <w:ind w:left="547"/>
        <w:textAlignment w:val="baseline"/>
        <w:rPr>
          <w:rStyle w:val="eop"/>
          <w:rFonts w:ascii="Garamond" w:hAnsi="Garamond"/>
          <w:sz w:val="22"/>
          <w:szCs w:val="22"/>
        </w:rPr>
      </w:pPr>
      <w:bookmarkStart w:name="_Hlk127440129" w:id="13"/>
      <w:r>
        <w:rPr>
          <w:rStyle w:val="normaltextrun"/>
          <w:rFonts w:ascii="Garamond" w:hAnsi="Garamond"/>
          <w:sz w:val="22"/>
          <w:szCs w:val="22"/>
        </w:rPr>
        <w:t>In ArcGIS Pro, open the project where you will be doing your mortality calculations. If you do not already have a project, create one.</w:t>
      </w:r>
      <w:r>
        <w:rPr>
          <w:rStyle w:val="eop"/>
          <w:rFonts w:ascii="Garamond" w:hAnsi="Garamond"/>
          <w:sz w:val="22"/>
          <w:szCs w:val="22"/>
        </w:rPr>
        <w:t> </w:t>
      </w:r>
    </w:p>
    <w:p w:rsidR="00835187" w:rsidP="00835187" w:rsidRDefault="00835187" w14:paraId="6500F5D3" w14:textId="0613C32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 xml:space="preserve">Go to the Catalog pane. In the Folders sub-menu, right-click your project folder (not the geodatabase), which will be the first sub-folder listed with a house symbol. </w:t>
      </w:r>
    </w:p>
    <w:p w:rsidR="00835187" w:rsidP="00835187" w:rsidRDefault="00835187" w14:paraId="70E38195" w14:textId="36ACBC48">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 xml:space="preserve">Select New </w:t>
      </w:r>
      <w:r w:rsidRPr="006F4D76">
        <w:rPr>
          <w:rStyle w:val="normaltextrun"/>
          <w:rFonts w:ascii="Garamond" w:hAnsi="Garamond"/>
          <w:color w:val="242424"/>
          <w:sz w:val="22"/>
          <w:szCs w:val="22"/>
        </w:rPr>
        <w:t>→</w:t>
      </w:r>
      <w:r w:rsidRPr="006F4D76">
        <w:rPr>
          <w:rStyle w:val="normaltextrun"/>
          <w:rFonts w:ascii="Garamond" w:hAnsi="Garamond"/>
          <w:sz w:val="22"/>
          <w:szCs w:val="22"/>
        </w:rPr>
        <w:t xml:space="preserve"> Shapefile. Name the file “StudyArea,” set the Geometry Type to “Polygon,” and set the Coordinate System to “NAD 1983 UTM 12N.”</w:t>
      </w:r>
      <w:r w:rsidRPr="006F4D76">
        <w:rPr>
          <w:rStyle w:val="eop"/>
          <w:rFonts w:ascii="Garamond" w:hAnsi="Garamond"/>
          <w:sz w:val="22"/>
          <w:szCs w:val="22"/>
        </w:rPr>
        <w:t> </w:t>
      </w:r>
    </w:p>
    <w:p w:rsidR="00835187" w:rsidP="00835187" w:rsidRDefault="00835187" w14:paraId="62EF1A7A" w14:textId="7777777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If the map is not already open in the viewer, add it from the Maps drop-down in the Catalog pane. If you have not already added a map to the project, navigate to Insert on the ribbon and click New Map.</w:t>
      </w:r>
    </w:p>
    <w:p w:rsidR="00835187" w:rsidP="00835187" w:rsidRDefault="00835187" w14:paraId="09D7A326"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Navigate to the Edit tab on the ribbon and click Create to open the Create Features pane.</w:t>
      </w:r>
      <w:r w:rsidRPr="006F4D76">
        <w:rPr>
          <w:rStyle w:val="eop"/>
          <w:rFonts w:ascii="Garamond" w:hAnsi="Garamond"/>
          <w:sz w:val="22"/>
          <w:szCs w:val="22"/>
        </w:rPr>
        <w:t> </w:t>
      </w:r>
    </w:p>
    <w:p w:rsidR="00835187" w:rsidP="00835187" w:rsidRDefault="00835187" w14:paraId="309AA0B4"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Select your StudyArea layer in the Create Features pane. A variety of polygon drawing tools will appear underneath the layer selected in the Create Features pane. Using the tool most suitable for the study area you wish to define, draw your study area.</w:t>
      </w:r>
      <w:r w:rsidRPr="006F4D76">
        <w:rPr>
          <w:rStyle w:val="eop"/>
          <w:rFonts w:ascii="Garamond" w:hAnsi="Garamond"/>
          <w:sz w:val="22"/>
          <w:szCs w:val="22"/>
        </w:rPr>
        <w:t> </w:t>
      </w:r>
    </w:p>
    <w:p w:rsidR="00835187" w:rsidP="00835187" w:rsidRDefault="00835187" w14:paraId="3713E033"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When finished, make sure you are still in the Edit tab on the ribbon, and hit the Save button. Note: this is NOT the same as Ctrl+S. You must press this button, or the changes you made to the StudyArea layer will be discarded.</w:t>
      </w:r>
      <w:r w:rsidRPr="006F4D76">
        <w:rPr>
          <w:rStyle w:val="eop"/>
          <w:rFonts w:ascii="Garamond" w:hAnsi="Garamond"/>
          <w:sz w:val="22"/>
          <w:szCs w:val="22"/>
        </w:rPr>
        <w:t> </w:t>
      </w:r>
    </w:p>
    <w:p w:rsidRPr="006F4D76" w:rsidR="00835187" w:rsidP="00835187" w:rsidRDefault="00835187" w14:paraId="108CD0F5" w14:textId="5B9FC440">
      <w:pPr>
        <w:pStyle w:val="paragraph"/>
        <w:numPr>
          <w:ilvl w:val="0"/>
          <w:numId w:val="3"/>
        </w:numPr>
        <w:spacing w:before="120" w:beforeAutospacing="0" w:after="0" w:afterAutospacing="0"/>
        <w:ind w:left="547"/>
        <w:textAlignment w:val="baseline"/>
        <w:rPr>
          <w:rFonts w:ascii="Garamond" w:hAnsi="Garamond"/>
          <w:sz w:val="22"/>
          <w:szCs w:val="22"/>
        </w:rPr>
      </w:pPr>
      <w:r w:rsidRPr="006F4D76">
        <w:rPr>
          <w:rStyle w:val="normaltextrun"/>
          <w:rFonts w:ascii="Garamond" w:hAnsi="Garamond"/>
          <w:sz w:val="22"/>
          <w:szCs w:val="22"/>
        </w:rPr>
        <w:t>Within your project folder, create a new folder called “StudyArea” and copy the StudyArea shapefile to it. Zip the StudyArea folder.</w:t>
      </w:r>
      <w:r w:rsidRPr="006F4D76">
        <w:rPr>
          <w:rStyle w:val="eop"/>
          <w:rFonts w:ascii="Garamond" w:hAnsi="Garamond"/>
          <w:sz w:val="22"/>
          <w:szCs w:val="22"/>
        </w:rPr>
        <w:t> </w:t>
      </w:r>
    </w:p>
    <w:bookmarkEnd w:id="13"/>
    <w:p w:rsidR="00776E39" w:rsidP="00776E39" w:rsidRDefault="00776E39" w14:paraId="2DE72A6D" w14:textId="2158858D">
      <w:pPr>
        <w:pStyle w:val="BodyTextforContent"/>
      </w:pPr>
    </w:p>
    <w:p w:rsidR="00776E39" w:rsidP="00776E39" w:rsidRDefault="00776E39" w14:paraId="340B9600" w14:textId="77777777">
      <w:pPr>
        <w:pStyle w:val="Heading"/>
        <w:sectPr w:rsidR="00776E39" w:rsidSect="002A2649">
          <w:footerReference w:type="default" r:id="rId11"/>
          <w:pgSz w:w="12240" w:h="15840" w:orient="portrait"/>
          <w:pgMar w:top="-1980" w:right="720" w:bottom="720" w:left="720" w:header="540" w:footer="720" w:gutter="0"/>
          <w:cols w:space="720"/>
          <w:docGrid w:linePitch="360"/>
        </w:sectPr>
      </w:pPr>
    </w:p>
    <w:p w:rsidR="00776E39" w:rsidP="00C82B34" w:rsidRDefault="00776E39" w14:paraId="561DEA0F" w14:textId="7C9BC2C8">
      <w:pPr>
        <w:pStyle w:val="Heading1"/>
      </w:pPr>
      <w:bookmarkStart w:name="_Brief_Conclusion" w:id="14"/>
      <w:bookmarkStart w:name="_Toc127457565" w:id="15"/>
      <w:bookmarkEnd w:id="14"/>
      <w:r w:rsidRPr="00776E39">
        <w:lastRenderedPageBreak/>
        <w:t>Brief Conclusion</w:t>
      </w:r>
      <w:bookmarkEnd w:id="15"/>
    </w:p>
    <w:p w:rsidR="00776E39" w:rsidP="00776E39" w:rsidRDefault="00776E39" w14:paraId="0239D390" w14:textId="4CC06F81">
      <w:pPr>
        <w:pStyle w:val="BodyTextforContent"/>
      </w:pPr>
      <w:r>
        <w:t>S</w:t>
      </w:r>
      <w:r w:rsidRPr="00776E39">
        <w:t>hould reiterate the overarching processes contained in the document and how they are applied to decision-making practices</w:t>
      </w:r>
      <w:r>
        <w:t xml:space="preserve"> (200-500 words).</w:t>
      </w:r>
    </w:p>
    <w:p w:rsidR="00776E39" w:rsidP="00C82B34" w:rsidRDefault="00776E39" w14:paraId="6A174FE6" w14:textId="1F708C33">
      <w:pPr>
        <w:pStyle w:val="Heading1"/>
      </w:pPr>
      <w:bookmarkStart w:name="_Acknowledgements" w:id="16"/>
      <w:bookmarkStart w:name="_Toc127457566" w:id="17"/>
      <w:bookmarkEnd w:id="16"/>
      <w:r>
        <w:t>Acknowledgements</w:t>
      </w:r>
      <w:bookmarkEnd w:id="17"/>
    </w:p>
    <w:p w:rsidR="00776E39" w:rsidP="00776E39" w:rsidRDefault="00776E39" w14:paraId="10A0B7E0" w14:textId="7C5C31BF">
      <w:pPr>
        <w:pStyle w:val="BodyTextforContent"/>
      </w:pPr>
      <w:r w:rsidR="00776E39">
        <w:rPr/>
        <w:t>All necessary acknowledgements of software, code, licensing, and contracting.</w:t>
      </w:r>
    </w:p>
    <w:p w:rsidR="30B1F05C" w:rsidP="330BDD68" w:rsidRDefault="30B1F05C" w14:paraId="2CE964ED" w14:textId="6427A7C4">
      <w:pPr>
        <w:pStyle w:val="BodyTextforContent"/>
      </w:pPr>
      <w:r w:rsidR="30B1F05C">
        <w:rPr/>
        <w:t xml:space="preserve">This material contains modified Copernicus Sentinel data (insert year), processed by ESA.   </w:t>
      </w:r>
    </w:p>
    <w:p w:rsidR="30B1F05C" w:rsidP="330BDD68" w:rsidRDefault="30B1F05C" w14:paraId="19BC2F07" w14:textId="7A62D84F">
      <w:pPr>
        <w:pStyle w:val="BodyTextforContent"/>
      </w:pPr>
      <w:r w:rsidR="30B1F05C">
        <w:rPr/>
        <w:t xml:space="preserve">Any opinions, findings, and conclusions or recommendations expressed in this material are those of the author(s) and do not necessarily reflect the views of the National Aeronautics and Space Administration. </w:t>
      </w:r>
    </w:p>
    <w:p w:rsidR="30B1F05C" w:rsidP="330BDD68" w:rsidRDefault="30B1F05C" w14:paraId="08A4FDB6" w14:textId="2F10E5CE">
      <w:pPr>
        <w:pStyle w:val="BodyTextforContent"/>
      </w:pPr>
      <w:r w:rsidR="30B1F05C">
        <w:rPr/>
        <w:t xml:space="preserve">This material is based upon work supported by NASA through contract NNL16AA05C.  </w:t>
      </w:r>
    </w:p>
    <w:p w:rsidR="00776E39" w:rsidP="00C82B34" w:rsidRDefault="00776E39" w14:paraId="6602BB8F" w14:textId="14157581">
      <w:pPr>
        <w:pStyle w:val="Heading1"/>
      </w:pPr>
      <w:bookmarkStart w:name="_Citations" w:id="18"/>
      <w:bookmarkStart w:name="_Toc127457567" w:id="19"/>
      <w:bookmarkEnd w:id="18"/>
      <w:r>
        <w:t>Citations</w:t>
      </w:r>
      <w:bookmarkEnd w:id="19"/>
    </w:p>
    <w:p w:rsidR="00776E39" w:rsidP="00776E39" w:rsidRDefault="00776E39" w14:paraId="7A55E39F" w14:textId="528B68DC">
      <w:pPr>
        <w:pStyle w:val="BodyTextforContent"/>
      </w:pPr>
      <w:r>
        <w:t>Insert open-source code.</w:t>
      </w:r>
    </w:p>
    <w:p w:rsidR="00776E39" w:rsidP="00C82B34" w:rsidRDefault="00776E39" w14:paraId="30D6A735" w14:textId="09835FC6">
      <w:pPr>
        <w:pStyle w:val="Heading1"/>
      </w:pPr>
      <w:bookmarkStart w:name="_Licensing" w:id="20"/>
      <w:bookmarkStart w:name="_Toc127457568" w:id="21"/>
      <w:bookmarkEnd w:id="20"/>
      <w:r>
        <w:t>Licensing</w:t>
      </w:r>
      <w:bookmarkEnd w:id="21"/>
    </w:p>
    <w:p w:rsidRPr="00C82B34" w:rsidR="00835187" w:rsidP="00835187" w:rsidRDefault="00835187" w14:paraId="7D98E26B" w14:textId="773D37DD">
      <w:pPr>
        <w:pStyle w:val="BodyTextforContent"/>
        <w:spacing w:before="120" w:after="0"/>
        <w:rPr>
          <w:sz w:val="22"/>
        </w:rPr>
      </w:pPr>
      <w:r w:rsidRPr="00835187">
        <w:rPr>
          <w:sz w:val="22"/>
        </w:rPr>
        <w:t>Include licensing information as part of our dos/don'ts for code.</w:t>
      </w:r>
    </w:p>
    <w:sectPr w:rsidRPr="00C82B34" w:rsidR="00835187" w:rsidSect="002A2649">
      <w:pgSz w:w="12240" w:h="15840" w:orient="portrait"/>
      <w:pgMar w:top="-19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0674" w:rsidP="00A37930" w:rsidRDefault="00AC0674" w14:paraId="2B7B951C" w14:textId="77777777">
      <w:pPr>
        <w:spacing w:after="0" w:line="240" w:lineRule="auto"/>
      </w:pPr>
      <w:r>
        <w:separator/>
      </w:r>
    </w:p>
  </w:endnote>
  <w:endnote w:type="continuationSeparator" w:id="0">
    <w:p w:rsidR="00AC0674" w:rsidP="00A37930" w:rsidRDefault="00AC0674" w14:paraId="00104B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790662418"/>
      <w:docPartObj>
        <w:docPartGallery w:val="Page Numbers (Bottom of Page)"/>
        <w:docPartUnique/>
      </w:docPartObj>
    </w:sdtPr>
    <w:sdtEndPr>
      <w:rPr>
        <w:rFonts w:ascii="Garamond" w:hAnsi="Garamond"/>
        <w:noProof/>
        <w:sz w:val="24"/>
        <w:szCs w:val="24"/>
      </w:rPr>
    </w:sdtEndPr>
    <w:sdtContent>
      <w:p w:rsidRPr="00C71528" w:rsidR="002A2649" w:rsidP="00C71528" w:rsidRDefault="00C71528" w14:paraId="006B2F1D" w14:textId="032254DD">
        <w:pPr>
          <w:pStyle w:val="Footer"/>
          <w:jc w:val="right"/>
          <w:rPr>
            <w:rFonts w:ascii="Garamond" w:hAnsi="Garamond"/>
            <w:sz w:val="24"/>
            <w:szCs w:val="24"/>
          </w:rPr>
        </w:pPr>
        <w:r w:rsidRPr="00C71528">
          <w:drawing>
            <wp:anchor distT="0" distB="0" distL="114300" distR="114300" simplePos="0" relativeHeight="251663360" behindDoc="1" locked="0" layoutInCell="1" allowOverlap="1" wp14:anchorId="66F0FFA5" wp14:editId="43D6973E">
              <wp:simplePos x="0" y="0"/>
              <wp:positionH relativeFrom="margin">
                <wp:posOffset>-152400</wp:posOffset>
              </wp:positionH>
              <wp:positionV relativeFrom="paragraph">
                <wp:posOffset>-64135</wp:posOffset>
              </wp:positionV>
              <wp:extent cx="1164089" cy="474345"/>
              <wp:effectExtent l="0" t="0" r="0" b="0"/>
              <wp:wrapNone/>
              <wp:docPr id="1363006979" name="Picture 136300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9" name="Picture 1363006979"/>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p>
    </w:sdtContent>
  </w:sdt>
  <w:p w:rsidR="00CE6E69" w:rsidRDefault="00C71528" w14:paraId="4205BD0B" w14:textId="24888BD1">
    <w:pPr>
      <w:pStyle w:val="Footer"/>
    </w:pPr>
    <w:r w:rsidRPr="00C71528">
      <mc:AlternateContent>
        <mc:Choice Requires="wpg">
          <w:drawing>
            <wp:anchor distT="0" distB="0" distL="114300" distR="114300" simplePos="0" relativeHeight="251664384" behindDoc="1" locked="0" layoutInCell="1" allowOverlap="1" wp14:anchorId="0CD0A050" wp14:editId="5BE3F415">
              <wp:simplePos x="0" y="0"/>
              <wp:positionH relativeFrom="column">
                <wp:posOffset>-152400</wp:posOffset>
              </wp:positionH>
              <wp:positionV relativeFrom="paragraph">
                <wp:posOffset>177800</wp:posOffset>
              </wp:positionV>
              <wp:extent cx="7162800" cy="198755"/>
              <wp:effectExtent l="0" t="0" r="0" b="0"/>
              <wp:wrapNone/>
              <wp:docPr id="27" name="Group 27"/>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2" name="Rectangle 2"/>
                      <wps:cNvSpPr/>
                      <wps:spPr>
                        <a:xfrm>
                          <a:off x="0" y="26894"/>
                          <a:ext cx="6858000" cy="144780"/>
                        </a:xfrm>
                        <a:prstGeom prst="rect">
                          <a:avLst/>
                        </a:prstGeom>
                        <a:solidFill>
                          <a:srgbClr val="8A5A9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7" style="position:absolute;margin-left:-12pt;margin-top:14pt;width:564pt;height:15.65pt;z-index:-251652096;mso-width-relative:margin" coordsize="68580,1987" o:spid="_x0000_s1026" w14:anchorId="0CD0A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">
              <v:rect id="Rectangle 2" style="position:absolute;top:268;width:68580;height:1448;visibility:visible;mso-wrap-style:square;v-text-anchor:middle" o:spid="_x0000_s1027" fillcolor="#8a5a9a"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54752627"/>
      <w:docPartObj>
        <w:docPartGallery w:val="Page Numbers (Bottom of Page)"/>
        <w:docPartUnique/>
      </w:docPartObj>
    </w:sdtPr>
    <w:sdtEndPr>
      <w:rPr>
        <w:rFonts w:ascii="Garamond" w:hAnsi="Garamond"/>
        <w:noProof/>
        <w:sz w:val="24"/>
        <w:szCs w:val="24"/>
      </w:rPr>
    </w:sdtEndPr>
    <w:sdtContent>
      <w:p w:rsidRPr="00C71528" w:rsidR="00C71528" w:rsidP="00C71528" w:rsidRDefault="00C71528" w14:paraId="648FD4F3" w14:textId="77777777">
        <w:pPr>
          <w:pStyle w:val="Footer"/>
          <w:jc w:val="right"/>
          <w:rPr>
            <w:rFonts w:ascii="Garamond" w:hAnsi="Garamond"/>
            <w:sz w:val="24"/>
            <w:szCs w:val="24"/>
          </w:rPr>
        </w:pPr>
        <w:r w:rsidRPr="00C71528">
          <w:drawing>
            <wp:anchor distT="0" distB="0" distL="114300" distR="114300" simplePos="0" relativeHeight="251666432" behindDoc="1" locked="0" layoutInCell="1" allowOverlap="1" wp14:anchorId="1F6BD6F3" wp14:editId="452D3A83">
              <wp:simplePos x="0" y="0"/>
              <wp:positionH relativeFrom="margin">
                <wp:posOffset>-152400</wp:posOffset>
              </wp:positionH>
              <wp:positionV relativeFrom="paragraph">
                <wp:posOffset>-64135</wp:posOffset>
              </wp:positionV>
              <wp:extent cx="1164089" cy="474345"/>
              <wp:effectExtent l="0" t="0" r="0" b="0"/>
              <wp:wrapNone/>
              <wp:docPr id="1363006991" name="Picture 136300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91" name="Picture 1363006991"/>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r w:rsidRPr="00C71528">
          <w:rPr>
            <w:rFonts w:ascii="Garamond" w:hAnsi="Garamond"/>
            <w:sz w:val="24"/>
            <w:szCs w:val="24"/>
          </w:rPr>
          <w:fldChar w:fldCharType="begin"/>
        </w:r>
        <w:r w:rsidRPr="00C71528">
          <w:rPr>
            <w:rFonts w:ascii="Garamond" w:hAnsi="Garamond"/>
            <w:sz w:val="24"/>
            <w:szCs w:val="24"/>
          </w:rPr>
          <w:instrText xml:space="preserve"> PAGE   \* MERGEFORMAT </w:instrText>
        </w:r>
        <w:r w:rsidRPr="00C71528">
          <w:rPr>
            <w:rFonts w:ascii="Garamond" w:hAnsi="Garamond"/>
            <w:sz w:val="24"/>
            <w:szCs w:val="24"/>
          </w:rPr>
          <w:fldChar w:fldCharType="separate"/>
        </w:r>
        <w:r w:rsidRPr="00C71528">
          <w:rPr>
            <w:rFonts w:ascii="Garamond" w:hAnsi="Garamond"/>
            <w:noProof/>
            <w:sz w:val="24"/>
            <w:szCs w:val="24"/>
          </w:rPr>
          <w:t>2</w:t>
        </w:r>
        <w:r w:rsidRPr="00C71528">
          <w:rPr>
            <w:rFonts w:ascii="Garamond" w:hAnsi="Garamond"/>
            <w:noProof/>
            <w:sz w:val="24"/>
            <w:szCs w:val="24"/>
          </w:rPr>
          <w:fldChar w:fldCharType="end"/>
        </w:r>
      </w:p>
    </w:sdtContent>
  </w:sdt>
  <w:p w:rsidR="00C71528" w:rsidRDefault="00C71528" w14:paraId="7CE95B98" w14:textId="77777777">
    <w:pPr>
      <w:pStyle w:val="Footer"/>
    </w:pPr>
    <w:r w:rsidRPr="00C71528">
      <mc:AlternateContent>
        <mc:Choice Requires="wpg">
          <w:drawing>
            <wp:anchor distT="0" distB="0" distL="114300" distR="114300" simplePos="0" relativeHeight="251667456" behindDoc="1" locked="0" layoutInCell="1" allowOverlap="1" wp14:anchorId="395448A6" wp14:editId="5317BE97">
              <wp:simplePos x="0" y="0"/>
              <wp:positionH relativeFrom="column">
                <wp:posOffset>-152400</wp:posOffset>
              </wp:positionH>
              <wp:positionV relativeFrom="paragraph">
                <wp:posOffset>177800</wp:posOffset>
              </wp:positionV>
              <wp:extent cx="7162800" cy="198755"/>
              <wp:effectExtent l="0" t="0" r="0" b="0"/>
              <wp:wrapNone/>
              <wp:docPr id="1363006980" name="Group 1363006980"/>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1363006981" name="Rectangle 1363006981"/>
                      <wps:cNvSpPr/>
                      <wps:spPr>
                        <a:xfrm>
                          <a:off x="0" y="26894"/>
                          <a:ext cx="6858000" cy="144780"/>
                        </a:xfrm>
                        <a:prstGeom prst="rect">
                          <a:avLst/>
                        </a:prstGeom>
                        <a:solidFill>
                          <a:srgbClr val="8A5A9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3006982"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3006980" style="position:absolute;margin-left:-12pt;margin-top:14pt;width:564pt;height:15.65pt;z-index:-251649024;mso-width-relative:margin" coordsize="68580,1987" o:spid="_x0000_s1029" w14:anchorId="39544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">
              <v:rect id="Rectangle 1363006981" style="position:absolute;top:268;width:68580;height:1448;visibility:visible;mso-wrap-style:square;v-text-anchor:middle" o:spid="_x0000_s1030" fillcolor="#8a5a9a"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">
                <v:textbo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0674" w:rsidP="00A37930" w:rsidRDefault="00AC0674" w14:paraId="39CC8A05" w14:textId="77777777">
      <w:pPr>
        <w:spacing w:after="0" w:line="240" w:lineRule="auto"/>
      </w:pPr>
      <w:r>
        <w:separator/>
      </w:r>
    </w:p>
  </w:footnote>
  <w:footnote w:type="continuationSeparator" w:id="0">
    <w:p w:rsidR="00AC0674" w:rsidP="00A37930" w:rsidRDefault="00AC0674" w14:paraId="4B78228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tbl>
    <w:tblPr>
      <w:tblStyle w:val="TableGrid"/>
      <w:tblW w:w="10075" w:type="dxa"/>
      <w:tblInd w:w="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5"/>
    </w:tblGrid>
    <w:tr w:rsidRPr="00E92303" w:rsidR="00AA2723" w:rsidTr="00E07057" w14:paraId="27755A52" w14:textId="44DEB438">
      <w:trPr>
        <w:trHeight w:val="350"/>
      </w:trPr>
      <w:tc>
        <w:tcPr>
          <w:tcW w:w="10075" w:type="dxa"/>
        </w:tcPr>
        <w:p w:rsidRPr="00702867" w:rsidR="00AA2723" w:rsidP="00E82982" w:rsidRDefault="00AA2723" w14:paraId="2EB4979F" w14:textId="1D6159B4">
          <w:pPr>
            <w:pStyle w:val="Header"/>
            <w:jc w:val="right"/>
            <w:rPr>
              <w:rFonts w:ascii="Century Gothic" w:hAnsi="Century Gothic"/>
              <w:b/>
              <w:bCs/>
              <w:color w:val="8A5A9A"/>
              <w:sz w:val="32"/>
              <w:szCs w:val="32"/>
            </w:rPr>
          </w:pPr>
          <w:r w:rsidRPr="00702867">
            <w:rPr>
              <w:rFonts w:ascii="Century Gothic" w:hAnsi="Century Gothic"/>
              <w:b/>
              <w:bCs/>
              <w:color w:val="8A5A9A"/>
              <w:sz w:val="28"/>
              <w:szCs w:val="28"/>
            </w:rPr>
            <w:t>NASA DEVELOP National Program</w:t>
          </w:r>
        </w:p>
      </w:tc>
    </w:tr>
    <w:tr w:rsidRPr="00E92303" w:rsidR="00AA2723" w:rsidTr="00E07057" w14:paraId="3F0A22FF" w14:textId="612968FB">
      <w:trPr>
        <w:trHeight w:val="710"/>
      </w:trPr>
      <w:tc>
        <w:tcPr>
          <w:tcW w:w="10075" w:type="dxa"/>
        </w:tcPr>
        <w:p w:rsidRPr="00702867" w:rsidR="00AA2723" w:rsidP="00AA2723" w:rsidRDefault="00AA2723" w14:paraId="4B6D4415" w14:textId="77777777">
          <w:pPr>
            <w:pStyle w:val="Header"/>
            <w:spacing w:before="40"/>
            <w:jc w:val="right"/>
            <w:rPr>
              <w:rFonts w:ascii="Century Gothic" w:hAnsi="Century Gothic"/>
              <w:b/>
              <w:bCs/>
              <w:color w:val="8A5A9A"/>
            </w:rPr>
          </w:pPr>
          <w:r w:rsidRPr="00702867">
            <w:rPr>
              <w:rFonts w:ascii="Century Gothic" w:hAnsi="Century Gothic"/>
              <w:b/>
              <w:bCs/>
              <w:color w:val="8A5A9A"/>
            </w:rPr>
            <w:t>Insert DEVELOP Node Name (Example: Virginia – Langley)</w:t>
          </w:r>
        </w:p>
        <w:p w:rsidRPr="00702867" w:rsidR="00AA2723" w:rsidP="00AA2723" w:rsidRDefault="00AA2723" w14:paraId="0CAD4432" w14:textId="26BD6797">
          <w:pPr>
            <w:pStyle w:val="Header"/>
            <w:spacing w:before="40"/>
            <w:jc w:val="right"/>
            <w:rPr>
              <w:rFonts w:ascii="Century Gothic" w:hAnsi="Century Gothic"/>
              <w:i/>
              <w:iCs/>
              <w:color w:val="8A5A9A"/>
            </w:rPr>
          </w:pPr>
          <w:r w:rsidRPr="00702867">
            <w:rPr>
              <w:rFonts w:ascii="Century Gothic" w:hAnsi="Century Gothic"/>
              <w:i/>
              <w:iCs/>
              <w:color w:val="8A5A9A"/>
            </w:rPr>
            <w:t>Season Year</w:t>
          </w:r>
        </w:p>
      </w:tc>
    </w:tr>
  </w:tbl>
  <w:p w:rsidRPr="00E92303" w:rsidR="00A37930" w:rsidP="00E92303" w:rsidRDefault="00E92303" w14:paraId="2FA8A661" w14:textId="04700C21">
    <w:pPr>
      <w:pStyle w:val="Header"/>
    </w:pPr>
    <w:r w:rsidRPr="00E92303">
      <w:rPr>
        <w:rFonts w:ascii="Garamond" w:hAnsi="Garamond"/>
        <w:noProof/>
        <w:sz w:val="28"/>
        <w:szCs w:val="28"/>
      </w:rPr>
      <w:drawing>
        <wp:anchor distT="0" distB="0" distL="114300" distR="114300" simplePos="0" relativeHeight="251660288" behindDoc="0" locked="0" layoutInCell="1" allowOverlap="1" wp14:anchorId="713D2EF2" wp14:editId="16A616C0">
          <wp:simplePos x="0" y="0"/>
          <wp:positionH relativeFrom="margin">
            <wp:posOffset>-177800</wp:posOffset>
          </wp:positionH>
          <wp:positionV relativeFrom="paragraph">
            <wp:posOffset>-723900</wp:posOffset>
          </wp:positionV>
          <wp:extent cx="701441" cy="701441"/>
          <wp:effectExtent l="0" t="0" r="3810" b="3810"/>
          <wp:wrapNone/>
          <wp:docPr id="1363006977" name="Picture 1363006977">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7" name="Picture 1363006977">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1441" cy="701441"/>
                  </a:xfrm>
                  <a:prstGeom prst="rect">
                    <a:avLst/>
                  </a:prstGeom>
                  <a:noFill/>
                </pic:spPr>
              </pic:pic>
            </a:graphicData>
          </a:graphic>
          <wp14:sizeRelH relativeFrom="margin">
            <wp14:pctWidth>0</wp14:pctWidth>
          </wp14:sizeRelH>
          <wp14:sizeRelV relativeFrom="margin">
            <wp14:pctHeight>0</wp14:pctHeight>
          </wp14:sizeRelV>
        </wp:anchor>
      </w:drawing>
    </w:r>
    <w:r w:rsidRPr="00E92303">
      <w:rPr>
        <w:rFonts w:ascii="Garamond" w:hAnsi="Garamond"/>
        <w:noProof/>
        <w:sz w:val="28"/>
        <w:szCs w:val="28"/>
      </w:rPr>
      <mc:AlternateContent>
        <mc:Choice Requires="wps">
          <w:drawing>
            <wp:anchor distT="0" distB="0" distL="114300" distR="114300" simplePos="0" relativeHeight="251661312" behindDoc="0" locked="0" layoutInCell="1" allowOverlap="1" wp14:anchorId="315ECA9C" wp14:editId="1185D28F">
              <wp:simplePos x="0" y="0"/>
              <wp:positionH relativeFrom="margin">
                <wp:posOffset>-140970</wp:posOffset>
              </wp:positionH>
              <wp:positionV relativeFrom="paragraph">
                <wp:posOffset>81280</wp:posOffset>
              </wp:positionV>
              <wp:extent cx="7175500" cy="0"/>
              <wp:effectExtent l="0" t="19050" r="25400" b="19050"/>
              <wp:wrapNone/>
              <wp:docPr id="57" name="Straight Connector 2"/>
              <wp:cNvGraphicFramePr/>
              <a:graphic xmlns:a="http://schemas.openxmlformats.org/drawingml/2006/main">
                <a:graphicData uri="http://schemas.microsoft.com/office/word/2010/wordprocessingShape">
                  <wps:wsp>
                    <wps:cNvCnPr/>
                    <wps:spPr>
                      <a:xfrm>
                        <a:off x="0" y="0"/>
                        <a:ext cx="7175500" cy="0"/>
                      </a:xfrm>
                      <a:prstGeom prst="line">
                        <a:avLst/>
                      </a:prstGeom>
                      <a:ln w="34925">
                        <a:solidFill>
                          <a:srgbClr val="8A5A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8a5a9a" strokeweight="2.75pt" from="-11.1pt,6.4pt" to="553.9pt,6.4pt" w14:anchorId="13CCA6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">
              <v:stroke joinstyle="miter"/>
              <w10:wrap anchorx="margin"/>
            </v:line>
          </w:pict>
        </mc:Fallback>
      </mc:AlternateContent>
    </w:r>
    <w:r w:rsidRPr="00AC6E90">
      <w:rPr>
        <w:noProof/>
        <w:sz w:val="28"/>
        <w:szCs w:val="28"/>
      </w:rPr>
      <w:drawing>
        <wp:anchor distT="0" distB="0" distL="114300" distR="114300" simplePos="0" relativeHeight="251658240" behindDoc="1" locked="0" layoutInCell="1" allowOverlap="1" wp14:anchorId="13CD0998" wp14:editId="26A09982">
          <wp:simplePos x="0" y="0"/>
          <wp:positionH relativeFrom="margin">
            <wp:posOffset>-1574165</wp:posOffset>
          </wp:positionH>
          <wp:positionV relativeFrom="paragraph">
            <wp:posOffset>-367665</wp:posOffset>
          </wp:positionV>
          <wp:extent cx="701749" cy="686933"/>
          <wp:effectExtent l="0" t="0" r="3175" b="0"/>
          <wp:wrapTight wrapText="bothSides">
            <wp:wrapPolygon edited="0">
              <wp:start x="0" y="0"/>
              <wp:lineTo x="0" y="20981"/>
              <wp:lineTo x="21111" y="20981"/>
              <wp:lineTo x="21111" y="0"/>
              <wp:lineTo x="0" y="0"/>
            </wp:wrapPolygon>
          </wp:wrapTight>
          <wp:docPr id="1363006978" name="Picture 9">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1749" cy="68693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6B0"/>
    <w:multiLevelType w:val="hybridMultilevel"/>
    <w:tmpl w:val="3154B2A8"/>
    <w:lvl w:ilvl="0" w:tplc="6B52BD4A">
      <w:start w:val="1"/>
      <w:numFmt w:val="decimal"/>
      <w:lvlText w:val="%1."/>
      <w:lvlJc w:val="left"/>
      <w:pPr>
        <w:ind w:left="407" w:hanging="317"/>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3B34AC"/>
    <w:multiLevelType w:val="multilevel"/>
    <w:tmpl w:val="E4564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81530"/>
    <w:multiLevelType w:val="hybridMultilevel"/>
    <w:tmpl w:val="B4C4317E"/>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59A"/>
    <w:multiLevelType w:val="multilevel"/>
    <w:tmpl w:val="924048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193C4F8D"/>
    <w:multiLevelType w:val="multilevel"/>
    <w:tmpl w:val="67F47A88"/>
    <w:lvl w:ilvl="0">
      <w:start w:val="1"/>
      <w:numFmt w:val="decimal"/>
      <w:lvlText w:val="%1."/>
      <w:lvlJc w:val="left"/>
      <w:pPr>
        <w:tabs>
          <w:tab w:val="num" w:pos="720"/>
        </w:tabs>
        <w:ind w:left="720"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1904A53"/>
    <w:multiLevelType w:val="hybridMultilevel"/>
    <w:tmpl w:val="4DE0F0E4"/>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5D2EBD"/>
    <w:multiLevelType w:val="multilevel"/>
    <w:tmpl w:val="19E4BE7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 w15:restartNumberingAfterBreak="0">
    <w:nsid w:val="2B9E78CE"/>
    <w:multiLevelType w:val="hybridMultilevel"/>
    <w:tmpl w:val="7E4E01C6"/>
    <w:lvl w:ilvl="0" w:tplc="4EFED7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976"/>
    <w:multiLevelType w:val="hybridMultilevel"/>
    <w:tmpl w:val="69988BF4"/>
    <w:lvl w:ilvl="0" w:tplc="7A382D06">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ECB4F5D"/>
    <w:multiLevelType w:val="hybridMultilevel"/>
    <w:tmpl w:val="BC92A60C"/>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FD00CF"/>
    <w:multiLevelType w:val="hybridMultilevel"/>
    <w:tmpl w:val="73C4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475A7"/>
    <w:multiLevelType w:val="hybridMultilevel"/>
    <w:tmpl w:val="9BB02E16"/>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65B06"/>
    <w:multiLevelType w:val="hybridMultilevel"/>
    <w:tmpl w:val="5E4ACFC8"/>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65EDC"/>
    <w:multiLevelType w:val="multilevel"/>
    <w:tmpl w:val="C1125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A6BDD"/>
    <w:multiLevelType w:val="multilevel"/>
    <w:tmpl w:val="A7FCF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A028C"/>
    <w:multiLevelType w:val="hybridMultilevel"/>
    <w:tmpl w:val="E6341F14"/>
    <w:lvl w:ilvl="0" w:tplc="8252F8FA">
      <w:start w:val="1"/>
      <w:numFmt w:val="decimal"/>
      <w:lvlText w:val="%1."/>
      <w:lvlJc w:val="left"/>
      <w:pPr>
        <w:tabs>
          <w:tab w:val="num" w:pos="720"/>
        </w:tabs>
        <w:ind w:left="720" w:hanging="360"/>
      </w:pPr>
    </w:lvl>
    <w:lvl w:ilvl="1" w:tplc="4D22A83A" w:tentative="1">
      <w:start w:val="1"/>
      <w:numFmt w:val="decimal"/>
      <w:lvlText w:val="%2."/>
      <w:lvlJc w:val="left"/>
      <w:pPr>
        <w:tabs>
          <w:tab w:val="num" w:pos="1440"/>
        </w:tabs>
        <w:ind w:left="1440" w:hanging="360"/>
      </w:pPr>
    </w:lvl>
    <w:lvl w:ilvl="2" w:tplc="38A6AC3A" w:tentative="1">
      <w:start w:val="1"/>
      <w:numFmt w:val="decimal"/>
      <w:lvlText w:val="%3."/>
      <w:lvlJc w:val="left"/>
      <w:pPr>
        <w:tabs>
          <w:tab w:val="num" w:pos="2160"/>
        </w:tabs>
        <w:ind w:left="2160" w:hanging="360"/>
      </w:pPr>
    </w:lvl>
    <w:lvl w:ilvl="3" w:tplc="DEC4B0CC" w:tentative="1">
      <w:start w:val="1"/>
      <w:numFmt w:val="decimal"/>
      <w:lvlText w:val="%4."/>
      <w:lvlJc w:val="left"/>
      <w:pPr>
        <w:tabs>
          <w:tab w:val="num" w:pos="2880"/>
        </w:tabs>
        <w:ind w:left="2880" w:hanging="360"/>
      </w:pPr>
    </w:lvl>
    <w:lvl w:ilvl="4" w:tplc="F9549A32" w:tentative="1">
      <w:start w:val="1"/>
      <w:numFmt w:val="decimal"/>
      <w:lvlText w:val="%5."/>
      <w:lvlJc w:val="left"/>
      <w:pPr>
        <w:tabs>
          <w:tab w:val="num" w:pos="3600"/>
        </w:tabs>
        <w:ind w:left="3600" w:hanging="360"/>
      </w:pPr>
    </w:lvl>
    <w:lvl w:ilvl="5" w:tplc="02444D8E" w:tentative="1">
      <w:start w:val="1"/>
      <w:numFmt w:val="decimal"/>
      <w:lvlText w:val="%6."/>
      <w:lvlJc w:val="left"/>
      <w:pPr>
        <w:tabs>
          <w:tab w:val="num" w:pos="4320"/>
        </w:tabs>
        <w:ind w:left="4320" w:hanging="360"/>
      </w:pPr>
    </w:lvl>
    <w:lvl w:ilvl="6" w:tplc="B2EECE2E" w:tentative="1">
      <w:start w:val="1"/>
      <w:numFmt w:val="decimal"/>
      <w:lvlText w:val="%7."/>
      <w:lvlJc w:val="left"/>
      <w:pPr>
        <w:tabs>
          <w:tab w:val="num" w:pos="5040"/>
        </w:tabs>
        <w:ind w:left="5040" w:hanging="360"/>
      </w:pPr>
    </w:lvl>
    <w:lvl w:ilvl="7" w:tplc="4FB0A34A" w:tentative="1">
      <w:start w:val="1"/>
      <w:numFmt w:val="decimal"/>
      <w:lvlText w:val="%8."/>
      <w:lvlJc w:val="left"/>
      <w:pPr>
        <w:tabs>
          <w:tab w:val="num" w:pos="5760"/>
        </w:tabs>
        <w:ind w:left="5760" w:hanging="360"/>
      </w:pPr>
    </w:lvl>
    <w:lvl w:ilvl="8" w:tplc="BB40296A" w:tentative="1">
      <w:start w:val="1"/>
      <w:numFmt w:val="decimal"/>
      <w:lvlText w:val="%9."/>
      <w:lvlJc w:val="left"/>
      <w:pPr>
        <w:tabs>
          <w:tab w:val="num" w:pos="6480"/>
        </w:tabs>
        <w:ind w:left="6480" w:hanging="360"/>
      </w:pPr>
    </w:lvl>
  </w:abstractNum>
  <w:abstractNum w:abstractNumId="16" w15:restartNumberingAfterBreak="0">
    <w:nsid w:val="4D923040"/>
    <w:multiLevelType w:val="hybridMultilevel"/>
    <w:tmpl w:val="AE2C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E0085"/>
    <w:multiLevelType w:val="multilevel"/>
    <w:tmpl w:val="B12A2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93AA0"/>
    <w:multiLevelType w:val="hybridMultilevel"/>
    <w:tmpl w:val="B77C83BC"/>
    <w:lvl w:ilvl="0" w:tplc="6B52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804B8"/>
    <w:multiLevelType w:val="hybridMultilevel"/>
    <w:tmpl w:val="43186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18F4C51"/>
    <w:multiLevelType w:val="multilevel"/>
    <w:tmpl w:val="07000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43B9A"/>
    <w:multiLevelType w:val="hybridMultilevel"/>
    <w:tmpl w:val="943EA944"/>
    <w:lvl w:ilvl="0" w:tplc="A6708194">
      <w:start w:val="1"/>
      <w:numFmt w:val="decimal"/>
      <w:lvlText w:val="%1."/>
      <w:lvlJc w:val="left"/>
      <w:pPr>
        <w:tabs>
          <w:tab w:val="num" w:pos="144"/>
        </w:tabs>
        <w:ind w:left="-288" w:firstLine="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76F84B28"/>
    <w:multiLevelType w:val="hybridMultilevel"/>
    <w:tmpl w:val="AEDEEFB4"/>
    <w:lvl w:ilvl="0" w:tplc="FA426A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7B5534B3"/>
    <w:multiLevelType w:val="multilevel"/>
    <w:tmpl w:val="F1562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6"/>
  </w:num>
  <w:num w:numId="4">
    <w:abstractNumId w:val="14"/>
  </w:num>
  <w:num w:numId="5">
    <w:abstractNumId w:val="17"/>
  </w:num>
  <w:num w:numId="6">
    <w:abstractNumId w:val="20"/>
  </w:num>
  <w:num w:numId="7">
    <w:abstractNumId w:val="13"/>
  </w:num>
  <w:num w:numId="8">
    <w:abstractNumId w:val="23"/>
  </w:num>
  <w:num w:numId="9">
    <w:abstractNumId w:val="1"/>
  </w:num>
  <w:num w:numId="10">
    <w:abstractNumId w:val="3"/>
  </w:num>
  <w:num w:numId="11">
    <w:abstractNumId w:val="0"/>
  </w:num>
  <w:num w:numId="12">
    <w:abstractNumId w:val="21"/>
  </w:num>
  <w:num w:numId="13">
    <w:abstractNumId w:val="21"/>
    <w:lvlOverride w:ilvl="0">
      <w:lvl w:ilvl="0" w:tplc="A6708194">
        <w:start w:val="1"/>
        <w:numFmt w:val="decimal"/>
        <w:lvlText w:val="%1."/>
        <w:lvlJc w:val="left"/>
        <w:pPr>
          <w:tabs>
            <w:tab w:val="num" w:pos="0"/>
          </w:tabs>
          <w:ind w:left="-288"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21"/>
    <w:lvlOverride w:ilvl="0">
      <w:lvl w:ilvl="0" w:tplc="A6708194">
        <w:start w:val="1"/>
        <w:numFmt w:val="decimal"/>
        <w:lvlText w:val="%1."/>
        <w:lvlJc w:val="left"/>
        <w:pPr>
          <w:tabs>
            <w:tab w:val="num" w:pos="144"/>
          </w:tabs>
          <w:ind w:left="-288"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2"/>
  </w:num>
  <w:num w:numId="16">
    <w:abstractNumId w:val="18"/>
  </w:num>
  <w:num w:numId="17">
    <w:abstractNumId w:val="10"/>
  </w:num>
  <w:num w:numId="18">
    <w:abstractNumId w:val="2"/>
  </w:num>
  <w:num w:numId="19">
    <w:abstractNumId w:val="11"/>
  </w:num>
  <w:num w:numId="20">
    <w:abstractNumId w:val="5"/>
  </w:num>
  <w:num w:numId="21">
    <w:abstractNumId w:val="9"/>
  </w:num>
  <w:num w:numId="22">
    <w:abstractNumId w:val="8"/>
  </w:num>
  <w:num w:numId="23">
    <w:abstractNumId w:val="12"/>
  </w:num>
  <w:num w:numId="24">
    <w:abstractNumId w:val="19"/>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0"/>
    <w:rsid w:val="000678DC"/>
    <w:rsid w:val="0009602D"/>
    <w:rsid w:val="000B3346"/>
    <w:rsid w:val="000E3E9D"/>
    <w:rsid w:val="001952C1"/>
    <w:rsid w:val="002604C7"/>
    <w:rsid w:val="00274291"/>
    <w:rsid w:val="002A13FF"/>
    <w:rsid w:val="002A2649"/>
    <w:rsid w:val="00311807"/>
    <w:rsid w:val="0031569A"/>
    <w:rsid w:val="00326E6B"/>
    <w:rsid w:val="00336688"/>
    <w:rsid w:val="00357186"/>
    <w:rsid w:val="00374148"/>
    <w:rsid w:val="00382D6C"/>
    <w:rsid w:val="00383CAA"/>
    <w:rsid w:val="003D03C8"/>
    <w:rsid w:val="003E6517"/>
    <w:rsid w:val="004302D6"/>
    <w:rsid w:val="004418BE"/>
    <w:rsid w:val="00524651"/>
    <w:rsid w:val="0053668A"/>
    <w:rsid w:val="005B3D5E"/>
    <w:rsid w:val="0064255A"/>
    <w:rsid w:val="0066504B"/>
    <w:rsid w:val="00694E7A"/>
    <w:rsid w:val="006F4D76"/>
    <w:rsid w:val="00702867"/>
    <w:rsid w:val="00726E11"/>
    <w:rsid w:val="0073632A"/>
    <w:rsid w:val="00776E0B"/>
    <w:rsid w:val="00776E39"/>
    <w:rsid w:val="007A2BB8"/>
    <w:rsid w:val="007B3015"/>
    <w:rsid w:val="007B56AA"/>
    <w:rsid w:val="007E21DC"/>
    <w:rsid w:val="007F02A3"/>
    <w:rsid w:val="007F4B43"/>
    <w:rsid w:val="00835187"/>
    <w:rsid w:val="00895508"/>
    <w:rsid w:val="008F4F3B"/>
    <w:rsid w:val="00926FC5"/>
    <w:rsid w:val="0097624D"/>
    <w:rsid w:val="009A0D70"/>
    <w:rsid w:val="009A7238"/>
    <w:rsid w:val="00A37930"/>
    <w:rsid w:val="00A52A61"/>
    <w:rsid w:val="00A631B3"/>
    <w:rsid w:val="00A63CD4"/>
    <w:rsid w:val="00AA2723"/>
    <w:rsid w:val="00AC0674"/>
    <w:rsid w:val="00AC6E90"/>
    <w:rsid w:val="00AE215F"/>
    <w:rsid w:val="00AE6539"/>
    <w:rsid w:val="00B3046F"/>
    <w:rsid w:val="00B30BE9"/>
    <w:rsid w:val="00C42789"/>
    <w:rsid w:val="00C71528"/>
    <w:rsid w:val="00C77EDD"/>
    <w:rsid w:val="00C82B34"/>
    <w:rsid w:val="00CA3991"/>
    <w:rsid w:val="00CE6E69"/>
    <w:rsid w:val="00D22FC3"/>
    <w:rsid w:val="00D87469"/>
    <w:rsid w:val="00DE667D"/>
    <w:rsid w:val="00E02258"/>
    <w:rsid w:val="00E07057"/>
    <w:rsid w:val="00E82982"/>
    <w:rsid w:val="00E92303"/>
    <w:rsid w:val="00F0333E"/>
    <w:rsid w:val="00F16E64"/>
    <w:rsid w:val="00F71955"/>
    <w:rsid w:val="00FA3C0A"/>
    <w:rsid w:val="30B1F05C"/>
    <w:rsid w:val="330BDD68"/>
    <w:rsid w:val="3D339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2FE4"/>
  <w15:chartTrackingRefBased/>
  <w15:docId w15:val="{34A81A01-095B-4AF7-A2CF-B1CF786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76E39"/>
  </w:style>
  <w:style w:type="paragraph" w:styleId="Heading1">
    <w:name w:val="heading 1"/>
    <w:basedOn w:val="Normal"/>
    <w:next w:val="Normal"/>
    <w:link w:val="Heading1Char"/>
    <w:uiPriority w:val="9"/>
    <w:qFormat/>
    <w:rsid w:val="00702867"/>
    <w:pPr>
      <w:keepNext/>
      <w:keepLines/>
      <w:spacing w:before="240" w:after="240"/>
      <w:outlineLvl w:val="0"/>
    </w:pPr>
    <w:rPr>
      <w:rFonts w:ascii="Century Gothic" w:hAnsi="Century Gothic" w:eastAsiaTheme="majorEastAsia" w:cstheme="majorBidi"/>
      <w:b/>
      <w:color w:val="8A5A9A"/>
      <w:sz w:val="52"/>
      <w:szCs w:val="32"/>
    </w:rPr>
  </w:style>
  <w:style w:type="paragraph" w:styleId="Heading2">
    <w:name w:val="heading 2"/>
    <w:basedOn w:val="Normal"/>
    <w:next w:val="Normal"/>
    <w:link w:val="Heading2Char"/>
    <w:uiPriority w:val="9"/>
    <w:unhideWhenUsed/>
    <w:qFormat/>
    <w:rsid w:val="00336688"/>
    <w:pPr>
      <w:keepNext/>
      <w:keepLines/>
      <w:spacing w:before="40" w:after="0"/>
      <w:outlineLvl w:val="1"/>
    </w:pPr>
    <w:rPr>
      <w:rFonts w:ascii="Garamond" w:hAnsi="Garamond" w:eastAsiaTheme="majorEastAsia" w:cstheme="majorBidi"/>
      <w:b/>
      <w:sz w:val="28"/>
      <w:szCs w:val="26"/>
      <w:u w:val="single"/>
    </w:rPr>
  </w:style>
  <w:style w:type="paragraph" w:styleId="Heading3">
    <w:name w:val="heading 3"/>
    <w:basedOn w:val="Normal"/>
    <w:next w:val="Normal"/>
    <w:link w:val="Heading3Char"/>
    <w:uiPriority w:val="9"/>
    <w:unhideWhenUsed/>
    <w:qFormat/>
    <w:rsid w:val="00336688"/>
    <w:pPr>
      <w:keepNext/>
      <w:keepLines/>
      <w:spacing w:before="40" w:after="0"/>
      <w:outlineLvl w:val="2"/>
    </w:pPr>
    <w:rPr>
      <w:rFonts w:ascii="Garamond" w:hAnsi="Garamond" w:eastAsiaTheme="majorEastAsia" w:cstheme="majorBidi"/>
      <w:b/>
      <w:i/>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rsid w:val="00A37930"/>
    <w:pPr>
      <w:spacing w:after="0" w:line="240" w:lineRule="auto"/>
      <w:ind w:left="720"/>
      <w:contextualSpacing/>
    </w:pPr>
    <w:rPr>
      <w:rFonts w:ascii="Times New Roman" w:hAnsi="Times New Roman" w:cs="Times New Roman" w:eastAsiaTheme="minorEastAsia"/>
      <w:sz w:val="24"/>
      <w:szCs w:val="24"/>
    </w:rPr>
  </w:style>
  <w:style w:type="paragraph" w:styleId="Header">
    <w:name w:val="header"/>
    <w:basedOn w:val="Normal"/>
    <w:link w:val="HeaderChar"/>
    <w:uiPriority w:val="99"/>
    <w:unhideWhenUsed/>
    <w:rsid w:val="00A379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7930"/>
  </w:style>
  <w:style w:type="paragraph" w:styleId="Footer">
    <w:name w:val="footer"/>
    <w:basedOn w:val="Normal"/>
    <w:link w:val="FooterChar"/>
    <w:uiPriority w:val="99"/>
    <w:unhideWhenUsed/>
    <w:rsid w:val="00A379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7930"/>
  </w:style>
  <w:style w:type="paragraph" w:styleId="paragraph" w:customStyle="1">
    <w:name w:val="paragraph"/>
    <w:basedOn w:val="Normal"/>
    <w:rsid w:val="00A63CD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63CD4"/>
  </w:style>
  <w:style w:type="character" w:styleId="eop" w:customStyle="1">
    <w:name w:val="eop"/>
    <w:basedOn w:val="DefaultParagraphFont"/>
    <w:rsid w:val="00A63CD4"/>
  </w:style>
  <w:style w:type="table" w:styleId="TableGrid">
    <w:name w:val="Table Grid"/>
    <w:basedOn w:val="TableNormal"/>
    <w:uiPriority w:val="39"/>
    <w:rsid w:val="00E923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36688"/>
    <w:rPr>
      <w:rFonts w:ascii="Garamond" w:hAnsi="Garamond" w:eastAsiaTheme="majorEastAsia" w:cstheme="majorBidi"/>
      <w:b/>
      <w:sz w:val="28"/>
      <w:szCs w:val="26"/>
      <w:u w:val="single"/>
    </w:rPr>
  </w:style>
  <w:style w:type="character" w:styleId="TitleChar" w:customStyle="1">
    <w:name w:val="Title Char"/>
    <w:basedOn w:val="DefaultParagraphFont"/>
    <w:link w:val="Title"/>
    <w:uiPriority w:val="10"/>
    <w:rsid w:val="00895508"/>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rsid w:val="00895508"/>
    <w:pPr>
      <w:spacing w:after="0" w:line="240" w:lineRule="auto"/>
      <w:contextualSpacing/>
    </w:pPr>
    <w:rPr>
      <w:rFonts w:asciiTheme="majorHAnsi" w:hAnsiTheme="majorHAnsi" w:eastAsiaTheme="majorEastAsia" w:cstheme="majorBidi"/>
      <w:spacing w:val="-10"/>
      <w:kern w:val="28"/>
      <w:sz w:val="56"/>
      <w:szCs w:val="56"/>
    </w:rPr>
  </w:style>
  <w:style w:type="character" w:styleId="TitleChar1" w:customStyle="1">
    <w:name w:val="Title Char1"/>
    <w:basedOn w:val="DefaultParagraphFont"/>
    <w:uiPriority w:val="10"/>
    <w:rsid w:val="00895508"/>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336688"/>
    <w:rPr>
      <w:rFonts w:ascii="Garamond" w:hAnsi="Garamond" w:eastAsiaTheme="majorEastAsia" w:cstheme="majorBidi"/>
      <w:b/>
      <w:i/>
      <w:sz w:val="28"/>
      <w:szCs w:val="24"/>
    </w:rPr>
  </w:style>
  <w:style w:type="character" w:styleId="Hyperlink">
    <w:name w:val="Hyperlink"/>
    <w:basedOn w:val="DefaultParagraphFont"/>
    <w:uiPriority w:val="99"/>
    <w:unhideWhenUsed/>
    <w:rsid w:val="00895508"/>
    <w:rPr>
      <w:color w:val="0563C1" w:themeColor="hyperlink"/>
      <w:u w:val="single"/>
    </w:rPr>
  </w:style>
  <w:style w:type="character" w:styleId="FollowedHyperlink">
    <w:name w:val="FollowedHyperlink"/>
    <w:basedOn w:val="DefaultParagraphFont"/>
    <w:uiPriority w:val="99"/>
    <w:semiHidden/>
    <w:unhideWhenUsed/>
    <w:rsid w:val="00895508"/>
    <w:rPr>
      <w:color w:val="954F72" w:themeColor="followedHyperlink"/>
      <w:u w:val="single"/>
    </w:rPr>
  </w:style>
  <w:style w:type="paragraph" w:styleId="Heading" w:customStyle="1">
    <w:name w:val="Heading"/>
    <w:basedOn w:val="Normal"/>
    <w:link w:val="HeadingChar"/>
    <w:rsid w:val="00776E39"/>
    <w:pPr>
      <w:spacing w:before="240" w:after="240"/>
    </w:pPr>
    <w:rPr>
      <w:rFonts w:ascii="Century Gothic" w:hAnsi="Century Gothic" w:eastAsia="Century Gothic" w:cs="Century Gothic"/>
      <w:b/>
      <w:bCs/>
      <w:color w:val="52ACB3"/>
      <w:sz w:val="52"/>
      <w:szCs w:val="52"/>
    </w:rPr>
  </w:style>
  <w:style w:type="paragraph" w:styleId="BodyTextforContent" w:customStyle="1">
    <w:name w:val="Body Text for Content"/>
    <w:basedOn w:val="Normal"/>
    <w:qFormat/>
    <w:rsid w:val="00776E39"/>
    <w:rPr>
      <w:rFonts w:ascii="Garamond" w:hAnsi="Garamond"/>
      <w:sz w:val="24"/>
    </w:rPr>
  </w:style>
  <w:style w:type="character" w:styleId="Heading1Char" w:customStyle="1">
    <w:name w:val="Heading 1 Char"/>
    <w:basedOn w:val="DefaultParagraphFont"/>
    <w:link w:val="Heading1"/>
    <w:uiPriority w:val="9"/>
    <w:rsid w:val="00702867"/>
    <w:rPr>
      <w:rFonts w:ascii="Century Gothic" w:hAnsi="Century Gothic" w:eastAsiaTheme="majorEastAsia" w:cstheme="majorBidi"/>
      <w:b/>
      <w:color w:val="8A5A9A"/>
      <w:sz w:val="52"/>
      <w:szCs w:val="32"/>
    </w:rPr>
  </w:style>
  <w:style w:type="character" w:styleId="HeadingChar" w:customStyle="1">
    <w:name w:val="Heading Char"/>
    <w:basedOn w:val="DefaultParagraphFont"/>
    <w:link w:val="Heading"/>
    <w:rsid w:val="00C82B34"/>
    <w:rPr>
      <w:rFonts w:ascii="Century Gothic" w:hAnsi="Century Gothic" w:eastAsia="Century Gothic" w:cs="Century Gothic"/>
      <w:b/>
      <w:bCs/>
      <w:color w:val="52ACB3"/>
      <w:sz w:val="52"/>
      <w:szCs w:val="52"/>
    </w:rPr>
  </w:style>
  <w:style w:type="character" w:styleId="UnresolvedMention">
    <w:name w:val="Unresolved Mention"/>
    <w:basedOn w:val="DefaultParagraphFont"/>
    <w:uiPriority w:val="99"/>
    <w:semiHidden/>
    <w:unhideWhenUsed/>
    <w:rsid w:val="00C82B34"/>
    <w:rPr>
      <w:color w:val="605E5C"/>
      <w:shd w:val="clear" w:color="auto" w:fill="E1DFDD"/>
    </w:rPr>
  </w:style>
  <w:style w:type="paragraph" w:styleId="TOC2">
    <w:name w:val="toc 2"/>
    <w:basedOn w:val="Normal"/>
    <w:next w:val="Normal"/>
    <w:autoRedefine/>
    <w:uiPriority w:val="39"/>
    <w:unhideWhenUsed/>
    <w:rsid w:val="00336688"/>
    <w:pPr>
      <w:tabs>
        <w:tab w:val="right" w:leader="dot" w:pos="10790"/>
      </w:tabs>
      <w:spacing w:after="100"/>
      <w:ind w:left="504"/>
    </w:pPr>
    <w:rPr>
      <w:rFonts w:ascii="Century Gothic" w:hAnsi="Century Gothic"/>
      <w:sz w:val="28"/>
    </w:rPr>
  </w:style>
  <w:style w:type="paragraph" w:styleId="TOC3">
    <w:name w:val="toc 3"/>
    <w:basedOn w:val="Normal"/>
    <w:next w:val="Normal"/>
    <w:autoRedefine/>
    <w:uiPriority w:val="39"/>
    <w:unhideWhenUsed/>
    <w:rsid w:val="00336688"/>
    <w:pPr>
      <w:spacing w:after="100"/>
      <w:ind w:left="1008"/>
    </w:pPr>
    <w:rPr>
      <w:rFonts w:ascii="Century Gothic" w:hAnsi="Century Gothic"/>
      <w:sz w:val="24"/>
    </w:rPr>
  </w:style>
  <w:style w:type="paragraph" w:styleId="TOC1">
    <w:name w:val="toc 1"/>
    <w:basedOn w:val="Normal"/>
    <w:next w:val="Normal"/>
    <w:autoRedefine/>
    <w:uiPriority w:val="39"/>
    <w:unhideWhenUsed/>
    <w:rsid w:val="00702867"/>
    <w:pPr>
      <w:spacing w:after="100"/>
    </w:pPr>
    <w:rPr>
      <w:rFonts w:ascii="Century Gothic" w:hAnsi="Century Gothic"/>
      <w:b/>
      <w:color w:val="8A5A9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1157">
      <w:bodyDiv w:val="1"/>
      <w:marLeft w:val="0"/>
      <w:marRight w:val="0"/>
      <w:marTop w:val="0"/>
      <w:marBottom w:val="0"/>
      <w:divBdr>
        <w:top w:val="none" w:sz="0" w:space="0" w:color="auto"/>
        <w:left w:val="none" w:sz="0" w:space="0" w:color="auto"/>
        <w:bottom w:val="none" w:sz="0" w:space="0" w:color="auto"/>
        <w:right w:val="none" w:sz="0" w:space="0" w:color="auto"/>
      </w:divBdr>
    </w:div>
    <w:div w:id="498616759">
      <w:bodyDiv w:val="1"/>
      <w:marLeft w:val="0"/>
      <w:marRight w:val="0"/>
      <w:marTop w:val="0"/>
      <w:marBottom w:val="0"/>
      <w:divBdr>
        <w:top w:val="none" w:sz="0" w:space="0" w:color="auto"/>
        <w:left w:val="none" w:sz="0" w:space="0" w:color="auto"/>
        <w:bottom w:val="none" w:sz="0" w:space="0" w:color="auto"/>
        <w:right w:val="none" w:sz="0" w:space="0" w:color="auto"/>
      </w:divBdr>
      <w:divsChild>
        <w:div w:id="1304430443">
          <w:marLeft w:val="0"/>
          <w:marRight w:val="0"/>
          <w:marTop w:val="0"/>
          <w:marBottom w:val="0"/>
          <w:divBdr>
            <w:top w:val="none" w:sz="0" w:space="0" w:color="auto"/>
            <w:left w:val="none" w:sz="0" w:space="0" w:color="auto"/>
            <w:bottom w:val="none" w:sz="0" w:space="0" w:color="auto"/>
            <w:right w:val="none" w:sz="0" w:space="0" w:color="auto"/>
          </w:divBdr>
        </w:div>
        <w:div w:id="1772773218">
          <w:marLeft w:val="0"/>
          <w:marRight w:val="0"/>
          <w:marTop w:val="0"/>
          <w:marBottom w:val="0"/>
          <w:divBdr>
            <w:top w:val="none" w:sz="0" w:space="0" w:color="auto"/>
            <w:left w:val="none" w:sz="0" w:space="0" w:color="auto"/>
            <w:bottom w:val="none" w:sz="0" w:space="0" w:color="auto"/>
            <w:right w:val="none" w:sz="0" w:space="0" w:color="auto"/>
          </w:divBdr>
        </w:div>
        <w:div w:id="1634870003">
          <w:marLeft w:val="0"/>
          <w:marRight w:val="0"/>
          <w:marTop w:val="0"/>
          <w:marBottom w:val="0"/>
          <w:divBdr>
            <w:top w:val="none" w:sz="0" w:space="0" w:color="auto"/>
            <w:left w:val="none" w:sz="0" w:space="0" w:color="auto"/>
            <w:bottom w:val="none" w:sz="0" w:space="0" w:color="auto"/>
            <w:right w:val="none" w:sz="0" w:space="0" w:color="auto"/>
          </w:divBdr>
        </w:div>
        <w:div w:id="1949123989">
          <w:marLeft w:val="0"/>
          <w:marRight w:val="0"/>
          <w:marTop w:val="0"/>
          <w:marBottom w:val="0"/>
          <w:divBdr>
            <w:top w:val="none" w:sz="0" w:space="0" w:color="auto"/>
            <w:left w:val="none" w:sz="0" w:space="0" w:color="auto"/>
            <w:bottom w:val="none" w:sz="0" w:space="0" w:color="auto"/>
            <w:right w:val="none" w:sz="0" w:space="0" w:color="auto"/>
          </w:divBdr>
        </w:div>
        <w:div w:id="192618863">
          <w:marLeft w:val="0"/>
          <w:marRight w:val="0"/>
          <w:marTop w:val="0"/>
          <w:marBottom w:val="0"/>
          <w:divBdr>
            <w:top w:val="none" w:sz="0" w:space="0" w:color="auto"/>
            <w:left w:val="none" w:sz="0" w:space="0" w:color="auto"/>
            <w:bottom w:val="none" w:sz="0" w:space="0" w:color="auto"/>
            <w:right w:val="none" w:sz="0" w:space="0" w:color="auto"/>
          </w:divBdr>
        </w:div>
        <w:div w:id="1456291444">
          <w:marLeft w:val="0"/>
          <w:marRight w:val="0"/>
          <w:marTop w:val="0"/>
          <w:marBottom w:val="0"/>
          <w:divBdr>
            <w:top w:val="none" w:sz="0" w:space="0" w:color="auto"/>
            <w:left w:val="none" w:sz="0" w:space="0" w:color="auto"/>
            <w:bottom w:val="none" w:sz="0" w:space="0" w:color="auto"/>
            <w:right w:val="none" w:sz="0" w:space="0" w:color="auto"/>
          </w:divBdr>
        </w:div>
        <w:div w:id="1762798495">
          <w:marLeft w:val="0"/>
          <w:marRight w:val="0"/>
          <w:marTop w:val="0"/>
          <w:marBottom w:val="0"/>
          <w:divBdr>
            <w:top w:val="none" w:sz="0" w:space="0" w:color="auto"/>
            <w:left w:val="none" w:sz="0" w:space="0" w:color="auto"/>
            <w:bottom w:val="none" w:sz="0" w:space="0" w:color="auto"/>
            <w:right w:val="none" w:sz="0" w:space="0" w:color="auto"/>
          </w:divBdr>
        </w:div>
        <w:div w:id="1770851923">
          <w:marLeft w:val="0"/>
          <w:marRight w:val="0"/>
          <w:marTop w:val="0"/>
          <w:marBottom w:val="0"/>
          <w:divBdr>
            <w:top w:val="none" w:sz="0" w:space="0" w:color="auto"/>
            <w:left w:val="none" w:sz="0" w:space="0" w:color="auto"/>
            <w:bottom w:val="none" w:sz="0" w:space="0" w:color="auto"/>
            <w:right w:val="none" w:sz="0" w:space="0" w:color="auto"/>
          </w:divBdr>
        </w:div>
      </w:divsChild>
    </w:div>
    <w:div w:id="795028780">
      <w:bodyDiv w:val="1"/>
      <w:marLeft w:val="0"/>
      <w:marRight w:val="0"/>
      <w:marTop w:val="0"/>
      <w:marBottom w:val="0"/>
      <w:divBdr>
        <w:top w:val="none" w:sz="0" w:space="0" w:color="auto"/>
        <w:left w:val="none" w:sz="0" w:space="0" w:color="auto"/>
        <w:bottom w:val="none" w:sz="0" w:space="0" w:color="auto"/>
        <w:right w:val="none" w:sz="0" w:space="0" w:color="auto"/>
      </w:divBdr>
    </w:div>
    <w:div w:id="1968923376">
      <w:bodyDiv w:val="1"/>
      <w:marLeft w:val="0"/>
      <w:marRight w:val="0"/>
      <w:marTop w:val="0"/>
      <w:marBottom w:val="0"/>
      <w:divBdr>
        <w:top w:val="none" w:sz="0" w:space="0" w:color="auto"/>
        <w:left w:val="none" w:sz="0" w:space="0" w:color="auto"/>
        <w:bottom w:val="none" w:sz="0" w:space="0" w:color="auto"/>
        <w:right w:val="none" w:sz="0" w:space="0" w:color="auto"/>
      </w:divBdr>
    </w:div>
    <w:div w:id="2046131707">
      <w:bodyDiv w:val="1"/>
      <w:marLeft w:val="0"/>
      <w:marRight w:val="0"/>
      <w:marTop w:val="0"/>
      <w:marBottom w:val="0"/>
      <w:divBdr>
        <w:top w:val="none" w:sz="0" w:space="0" w:color="auto"/>
        <w:left w:val="none" w:sz="0" w:space="0" w:color="auto"/>
        <w:bottom w:val="none" w:sz="0" w:space="0" w:color="auto"/>
        <w:right w:val="none" w:sz="0" w:space="0" w:color="auto"/>
      </w:divBdr>
    </w:div>
    <w:div w:id="2049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glossaryDocument" Target="glossary/document.xml" Id="R5d6314d07045418f"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e00d8bc-a942-4b05-82d6-27e1d4fba84c}"/>
      </w:docPartPr>
      <w:docPartBody>
        <w:p w14:paraId="47FD5FD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2" ma:contentTypeDescription="Create a new document." ma:contentTypeScope="" ma:versionID="53c8930908acb6458bd4e999fe8c7327">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77ec4360a9dc1e4abb76be508db3d364"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194CD-128E-4CD9-A6CC-D5B5BCAAFF4B}">
  <ds:schemaRefs>
    <ds:schemaRef ds:uri="http://schemas.openxmlformats.org/officeDocument/2006/bibliography"/>
  </ds:schemaRefs>
</ds:datastoreItem>
</file>

<file path=customXml/itemProps2.xml><?xml version="1.0" encoding="utf-8"?>
<ds:datastoreItem xmlns:ds="http://schemas.openxmlformats.org/officeDocument/2006/customXml" ds:itemID="{5A3468DF-A51D-43E3-9AF7-71E6F4D7DC9E}"/>
</file>

<file path=customXml/itemProps3.xml><?xml version="1.0" encoding="utf-8"?>
<ds:datastoreItem xmlns:ds="http://schemas.openxmlformats.org/officeDocument/2006/customXml" ds:itemID="{E68F337F-8D06-481F-8CA6-CF3110BD9F4E}"/>
</file>

<file path=customXml/itemProps4.xml><?xml version="1.0" encoding="utf-8"?>
<ds:datastoreItem xmlns:ds="http://schemas.openxmlformats.org/officeDocument/2006/customXml" ds:itemID="{C1E6367F-B046-4838-8F96-D8BC40ED6F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Landry</dc:creator>
  <keywords/>
  <dc:description/>
  <lastModifiedBy>Caroline Williams</lastModifiedBy>
  <revision>5</revision>
  <dcterms:created xsi:type="dcterms:W3CDTF">2023-02-16T21:29:00.0000000Z</dcterms:created>
  <dcterms:modified xsi:type="dcterms:W3CDTF">2023-02-17T16:20:24.8923465Z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