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68D7C" w14:textId="77777777" w:rsidR="00C33BE9" w:rsidRDefault="00C33BE9" w:rsidP="00C33BE9">
      <w:pPr>
        <w:rPr>
          <w:rFonts w:ascii="Garamond" w:eastAsia="Garamond" w:hAnsi="Garamond" w:cs="Garamond"/>
          <w:b/>
        </w:rPr>
      </w:pPr>
      <w:r>
        <w:rPr>
          <w:rFonts w:ascii="Garamond" w:eastAsia="Garamond" w:hAnsi="Garamond" w:cs="Garamond"/>
          <w:b/>
        </w:rPr>
        <w:t>Washoe County Urban Development</w:t>
      </w:r>
    </w:p>
    <w:p w14:paraId="044E7B88" w14:textId="77777777" w:rsidR="00C33BE9" w:rsidRDefault="00C33BE9" w:rsidP="00C33BE9">
      <w:pPr>
        <w:rPr>
          <w:rFonts w:ascii="Garamond" w:eastAsia="Garamond" w:hAnsi="Garamond" w:cs="Garamond"/>
          <w:i/>
        </w:rPr>
      </w:pPr>
      <w:r>
        <w:rPr>
          <w:rFonts w:ascii="Garamond" w:eastAsia="Garamond" w:hAnsi="Garamond" w:cs="Garamond"/>
          <w:i/>
        </w:rPr>
        <w:t>Utilizing NASA Earth Observations to Assess Urban Heat Island Reduction Strategies in Washoe County, Nevada</w:t>
      </w:r>
    </w:p>
    <w:p w14:paraId="51E5CDB2" w14:textId="77777777" w:rsidR="00C33BE9" w:rsidRDefault="00C33BE9" w:rsidP="00C33BE9">
      <w:pPr>
        <w:rPr>
          <w:rFonts w:ascii="Garamond" w:eastAsia="Garamond" w:hAnsi="Garamond" w:cs="Garamond"/>
          <w:b/>
          <w:sz w:val="20"/>
          <w:szCs w:val="20"/>
        </w:rPr>
      </w:pPr>
    </w:p>
    <w:p w14:paraId="781115D4" w14:textId="77777777" w:rsidR="00C33BE9" w:rsidRDefault="00C33BE9" w:rsidP="00C33BE9">
      <w:pPr>
        <w:rPr>
          <w:rFonts w:ascii="Garamond" w:eastAsia="Garamond" w:hAnsi="Garamond" w:cs="Garamond"/>
          <w:b/>
        </w:rPr>
      </w:pPr>
      <w:r>
        <w:rPr>
          <w:rFonts w:ascii="Garamond" w:eastAsia="Garamond" w:hAnsi="Garamond" w:cs="Garamond"/>
          <w:b/>
        </w:rPr>
        <w:t>VPS Title:</w:t>
      </w:r>
      <w:r>
        <w:rPr>
          <w:rFonts w:ascii="Garamond" w:eastAsia="Garamond" w:hAnsi="Garamond" w:cs="Garamond"/>
        </w:rPr>
        <w:t xml:space="preserve"> </w:t>
      </w:r>
      <w:r>
        <w:rPr>
          <w:rFonts w:ascii="Garamond" w:eastAsia="Garamond" w:hAnsi="Garamond" w:cs="Garamond"/>
          <w:b/>
        </w:rPr>
        <w:t>Washoe Away the Heat: Assessing the Urban Heat Island and Vulnerability in Washoe County, Nevada</w:t>
      </w:r>
    </w:p>
    <w:p w14:paraId="427F62FF" w14:textId="77777777" w:rsidR="00C33BE9" w:rsidRDefault="00C33BE9" w:rsidP="00C33BE9">
      <w:pPr>
        <w:rPr>
          <w:rFonts w:ascii="Garamond" w:eastAsia="Garamond" w:hAnsi="Garamond" w:cs="Garamond"/>
          <w:b/>
          <w:sz w:val="20"/>
          <w:szCs w:val="20"/>
        </w:rPr>
      </w:pPr>
    </w:p>
    <w:p w14:paraId="2C05A994" w14:textId="77777777" w:rsidR="00C33BE9" w:rsidRDefault="00C33BE9" w:rsidP="00C33BE9">
      <w:pPr>
        <w:pBdr>
          <w:bottom w:val="single" w:sz="4" w:space="0" w:color="000000"/>
        </w:pBdr>
        <w:rPr>
          <w:rFonts w:ascii="Garamond" w:eastAsia="Garamond" w:hAnsi="Garamond" w:cs="Garamond"/>
          <w:b/>
        </w:rPr>
      </w:pPr>
      <w:r>
        <w:rPr>
          <w:rFonts w:ascii="Garamond" w:eastAsia="Garamond" w:hAnsi="Garamond" w:cs="Garamond"/>
          <w:b/>
        </w:rPr>
        <w:t>Project Team</w:t>
      </w:r>
    </w:p>
    <w:p w14:paraId="70475D8B" w14:textId="77777777" w:rsidR="00C33BE9" w:rsidRDefault="00C33BE9" w:rsidP="00C33BE9">
      <w:pPr>
        <w:rPr>
          <w:rFonts w:ascii="Garamond" w:eastAsia="Garamond" w:hAnsi="Garamond" w:cs="Garamond"/>
          <w:b/>
          <w:sz w:val="20"/>
          <w:szCs w:val="20"/>
        </w:rPr>
      </w:pPr>
      <w:r>
        <w:rPr>
          <w:rFonts w:ascii="Garamond" w:eastAsia="Garamond" w:hAnsi="Garamond" w:cs="Garamond"/>
          <w:b/>
          <w:i/>
          <w:sz w:val="20"/>
          <w:szCs w:val="20"/>
        </w:rPr>
        <w:t>Project Team</w:t>
      </w:r>
      <w:r>
        <w:rPr>
          <w:rFonts w:ascii="Garamond" w:eastAsia="Garamond" w:hAnsi="Garamond" w:cs="Garamond"/>
          <w:b/>
          <w:sz w:val="20"/>
          <w:szCs w:val="20"/>
        </w:rPr>
        <w:t>:</w:t>
      </w:r>
    </w:p>
    <w:p w14:paraId="7CDC81F9" w14:textId="77777777" w:rsidR="00C33BE9" w:rsidRDefault="00C33BE9" w:rsidP="00C33BE9">
      <w:pPr>
        <w:rPr>
          <w:rFonts w:ascii="Garamond" w:eastAsia="Garamond" w:hAnsi="Garamond" w:cs="Garamond"/>
        </w:rPr>
      </w:pPr>
      <w:r>
        <w:rPr>
          <w:rFonts w:ascii="Garamond" w:eastAsia="Garamond" w:hAnsi="Garamond" w:cs="Garamond"/>
        </w:rPr>
        <w:t>Julia Heslin (Project Lead), heslin.julia@gmail.com</w:t>
      </w:r>
    </w:p>
    <w:p w14:paraId="32731DA0" w14:textId="77777777" w:rsidR="00C33BE9" w:rsidRDefault="00C33BE9" w:rsidP="00C33BE9">
      <w:pPr>
        <w:rPr>
          <w:rFonts w:ascii="Garamond" w:eastAsia="Garamond" w:hAnsi="Garamond" w:cs="Garamond"/>
        </w:rPr>
      </w:pPr>
      <w:r>
        <w:rPr>
          <w:rFonts w:ascii="Garamond" w:eastAsia="Garamond" w:hAnsi="Garamond" w:cs="Garamond"/>
        </w:rPr>
        <w:t xml:space="preserve">John </w:t>
      </w:r>
      <w:proofErr w:type="spellStart"/>
      <w:r>
        <w:rPr>
          <w:rFonts w:ascii="Garamond" w:eastAsia="Garamond" w:hAnsi="Garamond" w:cs="Garamond"/>
        </w:rPr>
        <w:t>Dialesandro</w:t>
      </w:r>
      <w:proofErr w:type="spellEnd"/>
    </w:p>
    <w:p w14:paraId="054459D2" w14:textId="77777777" w:rsidR="00C33BE9" w:rsidRDefault="00C33BE9" w:rsidP="00C33BE9">
      <w:pPr>
        <w:rPr>
          <w:rFonts w:ascii="Garamond" w:eastAsia="Garamond" w:hAnsi="Garamond" w:cs="Garamond"/>
        </w:rPr>
      </w:pPr>
      <w:r>
        <w:rPr>
          <w:rFonts w:ascii="Garamond" w:eastAsia="Garamond" w:hAnsi="Garamond" w:cs="Garamond"/>
        </w:rPr>
        <w:t>Mariah Heck</w:t>
      </w:r>
    </w:p>
    <w:p w14:paraId="2A3686D6" w14:textId="77777777" w:rsidR="00C33BE9" w:rsidRDefault="00C33BE9" w:rsidP="00C33BE9">
      <w:pPr>
        <w:rPr>
          <w:rFonts w:ascii="Garamond" w:eastAsia="Garamond" w:hAnsi="Garamond" w:cs="Garamond"/>
        </w:rPr>
      </w:pPr>
      <w:proofErr w:type="spellStart"/>
      <w:r>
        <w:rPr>
          <w:rFonts w:ascii="Garamond" w:eastAsia="Garamond" w:hAnsi="Garamond" w:cs="Garamond"/>
        </w:rPr>
        <w:t>Chenxi</w:t>
      </w:r>
      <w:proofErr w:type="spellEnd"/>
      <w:r>
        <w:rPr>
          <w:rFonts w:ascii="Garamond" w:eastAsia="Garamond" w:hAnsi="Garamond" w:cs="Garamond"/>
        </w:rPr>
        <w:t xml:space="preserve"> Lin</w:t>
      </w:r>
    </w:p>
    <w:p w14:paraId="08DF8667" w14:textId="77777777" w:rsidR="00C33BE9" w:rsidRDefault="00C33BE9" w:rsidP="00C33BE9">
      <w:pPr>
        <w:rPr>
          <w:rFonts w:ascii="Garamond" w:eastAsia="Garamond" w:hAnsi="Garamond" w:cs="Garamond"/>
          <w:sz w:val="20"/>
          <w:szCs w:val="20"/>
        </w:rPr>
      </w:pPr>
    </w:p>
    <w:p w14:paraId="0233DBEA" w14:textId="77777777" w:rsidR="00C33BE9" w:rsidRDefault="00C33BE9" w:rsidP="00C33BE9">
      <w:pPr>
        <w:rPr>
          <w:rFonts w:ascii="Garamond" w:eastAsia="Garamond" w:hAnsi="Garamond" w:cs="Garamond"/>
          <w:b/>
          <w:sz w:val="20"/>
          <w:szCs w:val="20"/>
        </w:rPr>
      </w:pPr>
      <w:r>
        <w:rPr>
          <w:rFonts w:ascii="Garamond" w:eastAsia="Garamond" w:hAnsi="Garamond" w:cs="Garamond"/>
          <w:b/>
          <w:i/>
          <w:sz w:val="20"/>
          <w:szCs w:val="20"/>
        </w:rPr>
        <w:t>Advisors &amp; Mentors</w:t>
      </w:r>
      <w:r>
        <w:rPr>
          <w:rFonts w:ascii="Garamond" w:eastAsia="Garamond" w:hAnsi="Garamond" w:cs="Garamond"/>
          <w:b/>
          <w:sz w:val="20"/>
          <w:szCs w:val="20"/>
        </w:rPr>
        <w:t>:</w:t>
      </w:r>
    </w:p>
    <w:p w14:paraId="1A883FDB" w14:textId="77777777" w:rsidR="00C33BE9" w:rsidRDefault="00C33BE9" w:rsidP="00C33BE9">
      <w:pPr>
        <w:rPr>
          <w:rFonts w:ascii="Garamond" w:eastAsia="Garamond" w:hAnsi="Garamond" w:cs="Garamond"/>
          <w:i/>
        </w:rPr>
      </w:pPr>
      <w:r>
        <w:rPr>
          <w:rFonts w:ascii="Garamond" w:eastAsia="Garamond" w:hAnsi="Garamond" w:cs="Garamond"/>
        </w:rPr>
        <w:t xml:space="preserve">Dr. David </w:t>
      </w:r>
      <w:proofErr w:type="spellStart"/>
      <w:r>
        <w:rPr>
          <w:rFonts w:ascii="Garamond" w:eastAsia="Garamond" w:hAnsi="Garamond" w:cs="Garamond"/>
        </w:rPr>
        <w:t>Hondula</w:t>
      </w:r>
      <w:proofErr w:type="spellEnd"/>
      <w:r>
        <w:rPr>
          <w:rFonts w:ascii="Garamond" w:eastAsia="Garamond" w:hAnsi="Garamond" w:cs="Garamond"/>
        </w:rPr>
        <w:t xml:space="preserve"> (Arizona State University)</w:t>
      </w:r>
    </w:p>
    <w:p w14:paraId="78066F9A" w14:textId="77777777" w:rsidR="00C33BE9" w:rsidRDefault="00C33BE9" w:rsidP="00C33BE9">
      <w:pPr>
        <w:rPr>
          <w:rFonts w:ascii="Garamond" w:eastAsia="Garamond" w:hAnsi="Garamond" w:cs="Garamond"/>
          <w:b/>
          <w:sz w:val="20"/>
          <w:szCs w:val="20"/>
        </w:rPr>
      </w:pPr>
    </w:p>
    <w:p w14:paraId="29F45CE2" w14:textId="77777777" w:rsidR="00C33BE9" w:rsidRDefault="00C33BE9" w:rsidP="00C33BE9">
      <w:pPr>
        <w:pBdr>
          <w:bottom w:val="single" w:sz="4" w:space="1" w:color="000000"/>
        </w:pBdr>
        <w:rPr>
          <w:rFonts w:ascii="Garamond" w:eastAsia="Garamond" w:hAnsi="Garamond" w:cs="Garamond"/>
          <w:b/>
        </w:rPr>
      </w:pPr>
      <w:r>
        <w:rPr>
          <w:rFonts w:ascii="Garamond" w:eastAsia="Garamond" w:hAnsi="Garamond" w:cs="Garamond"/>
          <w:b/>
        </w:rPr>
        <w:t>Project Overview</w:t>
      </w:r>
    </w:p>
    <w:p w14:paraId="1E9C2059" w14:textId="77777777" w:rsidR="00C33BE9" w:rsidRDefault="00C33BE9" w:rsidP="00C33BE9">
      <w:pPr>
        <w:rPr>
          <w:rFonts w:ascii="Garamond" w:eastAsia="Garamond" w:hAnsi="Garamond" w:cs="Garamond"/>
          <w:i/>
        </w:rPr>
      </w:pPr>
      <w:r>
        <w:rPr>
          <w:rFonts w:ascii="Garamond" w:eastAsia="Garamond" w:hAnsi="Garamond" w:cs="Garamond"/>
          <w:b/>
          <w:i/>
        </w:rPr>
        <w:t>Project Synopsis</w:t>
      </w:r>
      <w:r>
        <w:rPr>
          <w:rFonts w:ascii="Garamond" w:eastAsia="Garamond" w:hAnsi="Garamond" w:cs="Garamond"/>
          <w:b/>
        </w:rPr>
        <w:t>:</w:t>
      </w:r>
    </w:p>
    <w:p w14:paraId="6691AC6E" w14:textId="562EF496" w:rsidR="00C33BE9" w:rsidRDefault="00C33BE9" w:rsidP="00C33BE9">
      <w:pPr>
        <w:rPr>
          <w:rFonts w:ascii="Garamond" w:eastAsia="Garamond" w:hAnsi="Garamond" w:cs="Garamond"/>
          <w:i/>
        </w:rPr>
      </w:pPr>
      <w:r>
        <w:rPr>
          <w:rFonts w:ascii="Garamond" w:eastAsia="Garamond" w:hAnsi="Garamond" w:cs="Garamond"/>
        </w:rPr>
        <w:t>The urban heat island (UHI) is a phenomenon in which urban centers experience higher temperatures than the surrounding rural areas. This causes greater energy expenditures for air conditioning, discourages active forms of transportation such as biking and walking, and puts vulnerable populations at greater risk for respiratory and heat-related illnesses. This project utilize</w:t>
      </w:r>
      <w:r w:rsidR="00AB6946">
        <w:rPr>
          <w:rFonts w:ascii="Garamond" w:eastAsia="Garamond" w:hAnsi="Garamond" w:cs="Garamond"/>
        </w:rPr>
        <w:t>d</w:t>
      </w:r>
      <w:r>
        <w:rPr>
          <w:rFonts w:ascii="Garamond" w:eastAsia="Garamond" w:hAnsi="Garamond" w:cs="Garamond"/>
        </w:rPr>
        <w:t xml:space="preserve"> NASA Earth observations to assess trends in the factors contributing to the elevated temperatures in the cities of Reno and Sparks, Nevada. The results from this project will support decision-makers of Washoe C</w:t>
      </w:r>
      <w:r w:rsidR="005D356D">
        <w:rPr>
          <w:rFonts w:ascii="Garamond" w:eastAsia="Garamond" w:hAnsi="Garamond" w:cs="Garamond"/>
        </w:rPr>
        <w:t xml:space="preserve">ounty, Nevada in their efforts </w:t>
      </w:r>
      <w:r>
        <w:rPr>
          <w:rFonts w:ascii="Garamond" w:eastAsia="Garamond" w:hAnsi="Garamond" w:cs="Garamond"/>
        </w:rPr>
        <w:t>to mitigate the UHI as the cities grow and the climate warms.</w:t>
      </w:r>
    </w:p>
    <w:p w14:paraId="7D90D757" w14:textId="77777777" w:rsidR="00C33BE9" w:rsidRDefault="00C33BE9" w:rsidP="00C33BE9">
      <w:pPr>
        <w:rPr>
          <w:rFonts w:ascii="Garamond" w:eastAsia="Garamond" w:hAnsi="Garamond" w:cs="Garamond"/>
          <w:b/>
          <w:sz w:val="20"/>
          <w:szCs w:val="20"/>
        </w:rPr>
      </w:pPr>
    </w:p>
    <w:p w14:paraId="38A22D93" w14:textId="77777777" w:rsidR="00C33BE9" w:rsidRDefault="00C33BE9" w:rsidP="00C33BE9">
      <w:pPr>
        <w:rPr>
          <w:rFonts w:ascii="Garamond" w:eastAsia="Garamond" w:hAnsi="Garamond" w:cs="Garamond"/>
        </w:rPr>
      </w:pPr>
      <w:r>
        <w:rPr>
          <w:rFonts w:ascii="Garamond" w:eastAsia="Garamond" w:hAnsi="Garamond" w:cs="Garamond"/>
          <w:b/>
          <w:i/>
        </w:rPr>
        <w:t>Abstract</w:t>
      </w:r>
      <w:r>
        <w:rPr>
          <w:rFonts w:ascii="Garamond" w:eastAsia="Garamond" w:hAnsi="Garamond" w:cs="Garamond"/>
          <w:b/>
        </w:rPr>
        <w:t>:</w:t>
      </w:r>
    </w:p>
    <w:p w14:paraId="40BB3BBD" w14:textId="68190B56" w:rsidR="00C33BE9" w:rsidRDefault="00C33BE9" w:rsidP="00C33BE9">
      <w:pPr>
        <w:rPr>
          <w:rFonts w:ascii="Garamond" w:eastAsia="Garamond" w:hAnsi="Garamond" w:cs="Garamond"/>
          <w:color w:val="000000"/>
        </w:rPr>
      </w:pPr>
      <w:r>
        <w:rPr>
          <w:rFonts w:ascii="Garamond" w:eastAsia="Garamond" w:hAnsi="Garamond" w:cs="Garamond"/>
        </w:rPr>
        <w:t xml:space="preserve">Extreme heat events (EHEs) are one of the leading causes of natural hazard-related deaths in the world. With rising global temperatures, these events will continue to increase in frequency, duration, and magnitude. The urban heat island (UHI) effect exacerbates the consequences of EHEs, discourages active transportation, necessitates greater energy expenditures for air conditioning, and elevates the risk of heat-related and respiratory illness in urban populations. The NASA DEVELOP Washoe County Urban Development Team utilized NASA Earth observations including </w:t>
      </w:r>
      <w:r w:rsidR="000E00F9">
        <w:rPr>
          <w:rFonts w:ascii="Garamond" w:eastAsia="Garamond" w:hAnsi="Garamond" w:cs="Garamond"/>
        </w:rPr>
        <w:t xml:space="preserve"> Landsat 5 Thematic Mapper (TM), Landsat 8 Operational Land Imager (OLI) and Thermal Infrared Sensor (TIRS), and Terra Advanced </w:t>
      </w:r>
      <w:proofErr w:type="spellStart"/>
      <w:r w:rsidR="000E00F9">
        <w:rPr>
          <w:rFonts w:ascii="Garamond" w:eastAsia="Garamond" w:hAnsi="Garamond" w:cs="Garamond"/>
        </w:rPr>
        <w:t>Spaceborne</w:t>
      </w:r>
      <w:proofErr w:type="spellEnd"/>
      <w:r w:rsidR="000E00F9">
        <w:rPr>
          <w:rFonts w:ascii="Garamond" w:eastAsia="Garamond" w:hAnsi="Garamond" w:cs="Garamond"/>
        </w:rPr>
        <w:t xml:space="preserve"> Thermal Emission and Reflection Radiometer (ASTER)</w:t>
      </w:r>
      <w:r>
        <w:rPr>
          <w:rFonts w:ascii="Garamond" w:eastAsia="Garamond" w:hAnsi="Garamond" w:cs="Garamond"/>
        </w:rPr>
        <w:t xml:space="preserve"> to identify the biophysical characteristics, such as impervious surfaces, vegetation, and tree canopy cover, that contribute to the UHI effect and which ones have the greatest influence on land surface temperature (LST). The team also created a heat vulnerability index (HVI) by combining socioeconomic and health data from the US Census and the Centers for Disease Control and Prevention (CDC), respectively. These processed datasets were integrated onto a web map platform </w:t>
      </w:r>
      <w:r w:rsidR="00F65163">
        <w:rPr>
          <w:rFonts w:ascii="Garamond" w:eastAsia="Garamond" w:hAnsi="Garamond" w:cs="Garamond"/>
        </w:rPr>
        <w:t>for</w:t>
      </w:r>
      <w:r>
        <w:rPr>
          <w:rFonts w:ascii="Garamond" w:eastAsia="Garamond" w:hAnsi="Garamond" w:cs="Garamond"/>
        </w:rPr>
        <w:t xml:space="preserve"> users </w:t>
      </w:r>
      <w:r w:rsidR="00F65163">
        <w:rPr>
          <w:rFonts w:ascii="Garamond" w:eastAsia="Garamond" w:hAnsi="Garamond" w:cs="Garamond"/>
        </w:rPr>
        <w:t>to</w:t>
      </w:r>
      <w:r>
        <w:rPr>
          <w:rFonts w:ascii="Garamond" w:eastAsia="Garamond" w:hAnsi="Garamond" w:cs="Garamond"/>
        </w:rPr>
        <w:t xml:space="preserve"> visualize areas of high heat and high vulnerability. Results show</w:t>
      </w:r>
      <w:r w:rsidR="00F65163">
        <w:rPr>
          <w:rFonts w:ascii="Garamond" w:eastAsia="Garamond" w:hAnsi="Garamond" w:cs="Garamond"/>
        </w:rPr>
        <w:t>ed</w:t>
      </w:r>
      <w:r>
        <w:rPr>
          <w:rFonts w:ascii="Garamond" w:eastAsia="Garamond" w:hAnsi="Garamond" w:cs="Garamond"/>
        </w:rPr>
        <w:t xml:space="preserve"> that urbanized areas of the Truckee Meadows region were warmer on average than surrounding suburban areas. Areas that experienced highest temperatures occurred in the </w:t>
      </w:r>
      <w:r w:rsidR="000E00F9">
        <w:rPr>
          <w:rFonts w:ascii="Garamond" w:eastAsia="Garamond" w:hAnsi="Garamond" w:cs="Garamond"/>
        </w:rPr>
        <w:t>n</w:t>
      </w:r>
      <w:r>
        <w:rPr>
          <w:rFonts w:ascii="Garamond" w:eastAsia="Garamond" w:hAnsi="Garamond" w:cs="Garamond"/>
        </w:rPr>
        <w:t xml:space="preserve">ortheast portion of the Reno-Sparks </w:t>
      </w:r>
      <w:r w:rsidR="00B6246D">
        <w:rPr>
          <w:rFonts w:ascii="Garamond" w:eastAsia="Garamond" w:hAnsi="Garamond" w:cs="Garamond"/>
        </w:rPr>
        <w:t>districts</w:t>
      </w:r>
      <w:r>
        <w:rPr>
          <w:rFonts w:ascii="Garamond" w:eastAsia="Garamond" w:hAnsi="Garamond" w:cs="Garamond"/>
        </w:rPr>
        <w:t>. The confluence of these highly vulnerable areas and biophysical characteristics will assist the Washoe County Health District’s Air Quality Management Division (AQMD) with decision-making related to UHI mitigation strategies in the Truckee Meadows region.</w:t>
      </w:r>
    </w:p>
    <w:p w14:paraId="69EFAB9B" w14:textId="77777777" w:rsidR="00C33BE9" w:rsidRDefault="00C33BE9" w:rsidP="00C33BE9">
      <w:pPr>
        <w:rPr>
          <w:rFonts w:ascii="Garamond" w:eastAsia="Garamond" w:hAnsi="Garamond" w:cs="Garamond"/>
          <w:sz w:val="20"/>
          <w:szCs w:val="20"/>
        </w:rPr>
      </w:pPr>
    </w:p>
    <w:p w14:paraId="2A97535E" w14:textId="77777777" w:rsidR="00C33BE9" w:rsidRDefault="00C33BE9" w:rsidP="00C33BE9">
      <w:pPr>
        <w:rPr>
          <w:rFonts w:ascii="Garamond" w:eastAsia="Garamond" w:hAnsi="Garamond" w:cs="Garamond"/>
        </w:rPr>
      </w:pPr>
      <w:r>
        <w:rPr>
          <w:rFonts w:ascii="Garamond" w:eastAsia="Garamond" w:hAnsi="Garamond" w:cs="Garamond"/>
          <w:b/>
        </w:rPr>
        <w:t>Keywords:</w:t>
      </w:r>
    </w:p>
    <w:p w14:paraId="0A6612DF" w14:textId="77777777" w:rsidR="00C33BE9" w:rsidRDefault="00C33BE9" w:rsidP="00C33BE9">
      <w:pPr>
        <w:rPr>
          <w:rFonts w:ascii="Garamond" w:eastAsia="Garamond" w:hAnsi="Garamond" w:cs="Garamond"/>
        </w:rPr>
      </w:pPr>
      <w:r>
        <w:rPr>
          <w:rFonts w:ascii="Garamond" w:eastAsia="Garamond" w:hAnsi="Garamond" w:cs="Garamond"/>
        </w:rPr>
        <w:t>Earth observation, urban heat island, heat vulnerability, Landsat, Google Earth Engine</w:t>
      </w:r>
    </w:p>
    <w:p w14:paraId="08EEA0B3" w14:textId="77777777" w:rsidR="00C33BE9" w:rsidRDefault="00C33BE9" w:rsidP="00C33BE9">
      <w:pPr>
        <w:ind w:left="720" w:hanging="720"/>
        <w:rPr>
          <w:rFonts w:ascii="Garamond" w:eastAsia="Garamond" w:hAnsi="Garamond" w:cs="Garamond"/>
          <w:b/>
          <w:i/>
          <w:sz w:val="20"/>
          <w:szCs w:val="20"/>
        </w:rPr>
      </w:pPr>
    </w:p>
    <w:p w14:paraId="4597A288" w14:textId="77777777" w:rsidR="00C33BE9" w:rsidRDefault="00C33BE9" w:rsidP="00C33BE9">
      <w:pPr>
        <w:ind w:left="720" w:hanging="720"/>
        <w:rPr>
          <w:rFonts w:ascii="Garamond" w:eastAsia="Garamond" w:hAnsi="Garamond" w:cs="Garamond"/>
        </w:rPr>
      </w:pPr>
      <w:r>
        <w:rPr>
          <w:rFonts w:ascii="Garamond" w:eastAsia="Garamond" w:hAnsi="Garamond" w:cs="Garamond"/>
          <w:b/>
          <w:i/>
        </w:rPr>
        <w:t>National Application Area Addressed:</w:t>
      </w:r>
      <w:r>
        <w:rPr>
          <w:rFonts w:ascii="Garamond" w:eastAsia="Garamond" w:hAnsi="Garamond" w:cs="Garamond"/>
        </w:rPr>
        <w:t xml:space="preserve"> Urban Development</w:t>
      </w:r>
    </w:p>
    <w:p w14:paraId="65431B63" w14:textId="77777777" w:rsidR="00C33BE9" w:rsidRDefault="00C33BE9" w:rsidP="00C33BE9">
      <w:pPr>
        <w:ind w:left="720" w:hanging="720"/>
        <w:rPr>
          <w:rFonts w:ascii="Garamond" w:eastAsia="Garamond" w:hAnsi="Garamond" w:cs="Garamond"/>
        </w:rPr>
      </w:pPr>
      <w:r>
        <w:rPr>
          <w:rFonts w:ascii="Garamond" w:eastAsia="Garamond" w:hAnsi="Garamond" w:cs="Garamond"/>
          <w:b/>
          <w:i/>
        </w:rPr>
        <w:lastRenderedPageBreak/>
        <w:t>Study Location:</w:t>
      </w:r>
      <w:r>
        <w:rPr>
          <w:rFonts w:ascii="Garamond" w:eastAsia="Garamond" w:hAnsi="Garamond" w:cs="Garamond"/>
        </w:rPr>
        <w:t xml:space="preserve"> Washoe County, NV</w:t>
      </w:r>
    </w:p>
    <w:p w14:paraId="5A7E98F4" w14:textId="77777777" w:rsidR="00C33BE9" w:rsidRDefault="00C33BE9" w:rsidP="00C33BE9">
      <w:pPr>
        <w:ind w:left="720" w:hanging="720"/>
        <w:rPr>
          <w:rFonts w:ascii="Garamond" w:eastAsia="Garamond" w:hAnsi="Garamond" w:cs="Garamond"/>
        </w:rPr>
      </w:pPr>
      <w:r>
        <w:rPr>
          <w:rFonts w:ascii="Garamond" w:eastAsia="Garamond" w:hAnsi="Garamond" w:cs="Garamond"/>
          <w:b/>
          <w:i/>
        </w:rPr>
        <w:t>Study Period:</w:t>
      </w:r>
      <w:r>
        <w:rPr>
          <w:rFonts w:ascii="Garamond" w:eastAsia="Garamond" w:hAnsi="Garamond" w:cs="Garamond"/>
          <w:b/>
          <w:sz w:val="20"/>
          <w:szCs w:val="20"/>
        </w:rPr>
        <w:t xml:space="preserve"> </w:t>
      </w:r>
      <w:r>
        <w:rPr>
          <w:rFonts w:ascii="Garamond" w:eastAsia="Garamond" w:hAnsi="Garamond" w:cs="Garamond"/>
        </w:rPr>
        <w:t>2010 – 2017</w:t>
      </w:r>
    </w:p>
    <w:p w14:paraId="45BEA95F" w14:textId="77777777" w:rsidR="00C33BE9" w:rsidRDefault="00C33BE9" w:rsidP="00C33BE9">
      <w:pPr>
        <w:rPr>
          <w:rFonts w:ascii="Garamond" w:eastAsia="Garamond" w:hAnsi="Garamond" w:cs="Garamond"/>
          <w:b/>
          <w:sz w:val="20"/>
          <w:szCs w:val="20"/>
        </w:rPr>
      </w:pPr>
    </w:p>
    <w:p w14:paraId="3E748E75" w14:textId="77777777" w:rsidR="00C33BE9" w:rsidRDefault="00C33BE9" w:rsidP="00C33BE9">
      <w:pPr>
        <w:rPr>
          <w:rFonts w:ascii="Garamond" w:eastAsia="Garamond" w:hAnsi="Garamond" w:cs="Garamond"/>
          <w:color w:val="000000"/>
        </w:rPr>
      </w:pPr>
      <w:r>
        <w:rPr>
          <w:rFonts w:ascii="Garamond" w:eastAsia="Garamond" w:hAnsi="Garamond" w:cs="Garamond"/>
          <w:b/>
          <w:i/>
        </w:rPr>
        <w:t>Community Concern:</w:t>
      </w:r>
    </w:p>
    <w:p w14:paraId="1889FC64" w14:textId="77777777" w:rsidR="00C33BE9" w:rsidRDefault="00C33BE9" w:rsidP="00C33BE9">
      <w:pPr>
        <w:numPr>
          <w:ilvl w:val="0"/>
          <w:numId w:val="12"/>
        </w:numPr>
        <w:pBdr>
          <w:top w:val="nil"/>
          <w:left w:val="nil"/>
          <w:bottom w:val="nil"/>
          <w:right w:val="nil"/>
          <w:between w:val="nil"/>
        </w:pBdr>
        <w:contextualSpacing/>
        <w:rPr>
          <w:color w:val="000000"/>
        </w:rPr>
      </w:pPr>
      <w:r>
        <w:rPr>
          <w:rFonts w:ascii="Garamond" w:eastAsia="Garamond" w:hAnsi="Garamond" w:cs="Garamond"/>
        </w:rPr>
        <w:t>Extreme heat is leading to elevated numbers of heat related illness and mortality within the region for vulnerable populations.</w:t>
      </w:r>
    </w:p>
    <w:p w14:paraId="00A452A9" w14:textId="77777777" w:rsidR="00C33BE9" w:rsidRDefault="00C33BE9" w:rsidP="00C33BE9">
      <w:pPr>
        <w:numPr>
          <w:ilvl w:val="0"/>
          <w:numId w:val="12"/>
        </w:numPr>
        <w:pBdr>
          <w:top w:val="nil"/>
          <w:left w:val="nil"/>
          <w:bottom w:val="nil"/>
          <w:right w:val="nil"/>
          <w:between w:val="nil"/>
        </w:pBdr>
        <w:contextualSpacing/>
      </w:pPr>
      <w:r>
        <w:rPr>
          <w:rFonts w:ascii="Garamond" w:eastAsia="Garamond" w:hAnsi="Garamond" w:cs="Garamond"/>
        </w:rPr>
        <w:t xml:space="preserve">Increasing energy demand and consumption from building cooling load is contributing to ozone levels reaching near maximum acceptable levels set by the EPA (Environmental Protection Agency). </w:t>
      </w:r>
    </w:p>
    <w:p w14:paraId="3B03D810" w14:textId="77777777" w:rsidR="00C33BE9" w:rsidRDefault="00C33BE9" w:rsidP="00C33BE9">
      <w:pPr>
        <w:numPr>
          <w:ilvl w:val="0"/>
          <w:numId w:val="12"/>
        </w:numPr>
        <w:pBdr>
          <w:top w:val="nil"/>
          <w:left w:val="nil"/>
          <w:bottom w:val="nil"/>
          <w:right w:val="nil"/>
          <w:between w:val="nil"/>
        </w:pBdr>
        <w:contextualSpacing/>
      </w:pPr>
      <w:r>
        <w:rPr>
          <w:rFonts w:ascii="Garamond" w:eastAsia="Garamond" w:hAnsi="Garamond" w:cs="Garamond"/>
        </w:rPr>
        <w:t xml:space="preserve">Discouraged residents choose to use greenhouse gas emitting modes of transportation, exacerbating air quality concerns in the region.  </w:t>
      </w:r>
    </w:p>
    <w:p w14:paraId="1D84C046" w14:textId="77777777" w:rsidR="00C33BE9" w:rsidRDefault="00C33BE9" w:rsidP="00C33BE9">
      <w:pPr>
        <w:numPr>
          <w:ilvl w:val="0"/>
          <w:numId w:val="12"/>
        </w:numPr>
        <w:pBdr>
          <w:top w:val="nil"/>
          <w:left w:val="nil"/>
          <w:bottom w:val="nil"/>
          <w:right w:val="nil"/>
          <w:between w:val="nil"/>
        </w:pBdr>
        <w:contextualSpacing/>
      </w:pPr>
      <w:r>
        <w:rPr>
          <w:rFonts w:ascii="Garamond" w:eastAsia="Garamond" w:hAnsi="Garamond" w:cs="Garamond"/>
        </w:rPr>
        <w:t xml:space="preserve">Increases in impervious surface has led to poorer air quality and higher overnight minimum temperatures. </w:t>
      </w:r>
    </w:p>
    <w:p w14:paraId="08D0EFEF" w14:textId="77777777" w:rsidR="00C33BE9" w:rsidRDefault="00C33BE9" w:rsidP="00C33BE9">
      <w:pPr>
        <w:pBdr>
          <w:top w:val="nil"/>
          <w:left w:val="nil"/>
          <w:bottom w:val="nil"/>
          <w:right w:val="nil"/>
          <w:between w:val="nil"/>
        </w:pBdr>
        <w:rPr>
          <w:rFonts w:ascii="Garamond" w:eastAsia="Garamond" w:hAnsi="Garamond" w:cs="Garamond"/>
          <w:sz w:val="20"/>
          <w:szCs w:val="20"/>
        </w:rPr>
      </w:pPr>
    </w:p>
    <w:p w14:paraId="529167A2" w14:textId="77777777" w:rsidR="00C33BE9" w:rsidRDefault="00C33BE9" w:rsidP="00C33BE9">
      <w:pPr>
        <w:rPr>
          <w:rFonts w:ascii="Garamond" w:eastAsia="Garamond" w:hAnsi="Garamond" w:cs="Garamond"/>
        </w:rPr>
      </w:pPr>
      <w:r>
        <w:rPr>
          <w:rFonts w:ascii="Garamond" w:eastAsia="Garamond" w:hAnsi="Garamond" w:cs="Garamond"/>
          <w:b/>
          <w:i/>
        </w:rPr>
        <w:t>Project Objectives:</w:t>
      </w:r>
    </w:p>
    <w:p w14:paraId="2F419A74" w14:textId="77777777" w:rsidR="00C33BE9" w:rsidRDefault="00C33BE9" w:rsidP="00C33BE9">
      <w:pPr>
        <w:numPr>
          <w:ilvl w:val="0"/>
          <w:numId w:val="12"/>
        </w:numPr>
        <w:pBdr>
          <w:top w:val="nil"/>
          <w:left w:val="nil"/>
          <w:bottom w:val="nil"/>
          <w:right w:val="nil"/>
          <w:between w:val="nil"/>
        </w:pBdr>
        <w:contextualSpacing/>
      </w:pPr>
      <w:r>
        <w:rPr>
          <w:rFonts w:ascii="Garamond" w:eastAsia="Garamond" w:hAnsi="Garamond" w:cs="Garamond"/>
        </w:rPr>
        <w:t>Measure the extent and magnitude of the UHI in the region</w:t>
      </w:r>
    </w:p>
    <w:p w14:paraId="02CF1D80" w14:textId="77777777" w:rsidR="00C33BE9" w:rsidRDefault="00C33BE9" w:rsidP="00C33BE9">
      <w:pPr>
        <w:numPr>
          <w:ilvl w:val="0"/>
          <w:numId w:val="12"/>
        </w:numPr>
        <w:pBdr>
          <w:top w:val="nil"/>
          <w:left w:val="nil"/>
          <w:bottom w:val="nil"/>
          <w:right w:val="nil"/>
          <w:between w:val="nil"/>
        </w:pBdr>
        <w:contextualSpacing/>
        <w:rPr>
          <w:color w:val="000000"/>
        </w:rPr>
      </w:pPr>
      <w:r>
        <w:rPr>
          <w:rFonts w:ascii="Garamond" w:eastAsia="Garamond" w:hAnsi="Garamond" w:cs="Garamond"/>
        </w:rPr>
        <w:t>Assess biophysical factors including tree canopy cover, vegetation prevalence, surface albedo, and impervious surface in the Truckee Meadows region</w:t>
      </w:r>
    </w:p>
    <w:p w14:paraId="5EAB644E" w14:textId="77777777" w:rsidR="00C33BE9" w:rsidRDefault="00C33BE9" w:rsidP="00C33BE9">
      <w:pPr>
        <w:numPr>
          <w:ilvl w:val="0"/>
          <w:numId w:val="12"/>
        </w:numPr>
        <w:pBdr>
          <w:top w:val="nil"/>
          <w:left w:val="nil"/>
          <w:bottom w:val="nil"/>
          <w:right w:val="nil"/>
          <w:between w:val="nil"/>
        </w:pBdr>
        <w:contextualSpacing/>
      </w:pPr>
      <w:r>
        <w:rPr>
          <w:rFonts w:ascii="Garamond" w:eastAsia="Garamond" w:hAnsi="Garamond" w:cs="Garamond"/>
        </w:rPr>
        <w:t>Construct a HVI to identify vulnerable populations</w:t>
      </w:r>
    </w:p>
    <w:p w14:paraId="7033F600" w14:textId="77777777" w:rsidR="00C33BE9" w:rsidRDefault="00C33BE9" w:rsidP="00C33BE9">
      <w:pPr>
        <w:numPr>
          <w:ilvl w:val="0"/>
          <w:numId w:val="12"/>
        </w:numPr>
        <w:pBdr>
          <w:top w:val="nil"/>
          <w:left w:val="nil"/>
          <w:bottom w:val="nil"/>
          <w:right w:val="nil"/>
          <w:between w:val="nil"/>
        </w:pBdr>
        <w:contextualSpacing/>
      </w:pPr>
      <w:r>
        <w:rPr>
          <w:rFonts w:ascii="Garamond" w:eastAsia="Garamond" w:hAnsi="Garamond" w:cs="Garamond"/>
        </w:rPr>
        <w:t>Create scripts that users to produce updated data layers (e.g. biophysical factors) for future datasets</w:t>
      </w:r>
    </w:p>
    <w:p w14:paraId="147163E6" w14:textId="77777777" w:rsidR="00C33BE9" w:rsidRDefault="00C33BE9" w:rsidP="00C33BE9">
      <w:pPr>
        <w:numPr>
          <w:ilvl w:val="0"/>
          <w:numId w:val="12"/>
        </w:numPr>
        <w:pBdr>
          <w:top w:val="nil"/>
          <w:left w:val="nil"/>
          <w:bottom w:val="nil"/>
          <w:right w:val="nil"/>
          <w:between w:val="nil"/>
        </w:pBdr>
        <w:contextualSpacing/>
      </w:pPr>
      <w:r>
        <w:rPr>
          <w:rFonts w:ascii="Garamond" w:eastAsia="Garamond" w:hAnsi="Garamond" w:cs="Garamond"/>
        </w:rPr>
        <w:t>Produce a regression model that identifies the biophysical characteristics that contribute most to the UHI effect</w:t>
      </w:r>
    </w:p>
    <w:p w14:paraId="5D1238CF" w14:textId="77777777" w:rsidR="00C33BE9" w:rsidRDefault="00C33BE9" w:rsidP="00C33BE9">
      <w:pPr>
        <w:numPr>
          <w:ilvl w:val="0"/>
          <w:numId w:val="12"/>
        </w:numPr>
        <w:pBdr>
          <w:top w:val="nil"/>
          <w:left w:val="nil"/>
          <w:bottom w:val="nil"/>
          <w:right w:val="nil"/>
          <w:between w:val="nil"/>
        </w:pBdr>
        <w:contextualSpacing/>
        <w:rPr>
          <w:color w:val="000000"/>
        </w:rPr>
      </w:pPr>
      <w:r>
        <w:rPr>
          <w:rFonts w:ascii="Garamond" w:eastAsia="Garamond" w:hAnsi="Garamond" w:cs="Garamond"/>
        </w:rPr>
        <w:t>Create a web map that allows users to easily view and interact with processed data layers</w:t>
      </w:r>
    </w:p>
    <w:p w14:paraId="1F1A3744" w14:textId="77777777" w:rsidR="00C33BE9" w:rsidRDefault="00C33BE9" w:rsidP="00C33BE9">
      <w:pPr>
        <w:rPr>
          <w:rFonts w:ascii="Garamond" w:eastAsia="Garamond" w:hAnsi="Garamond" w:cs="Garamond"/>
          <w:sz w:val="20"/>
          <w:szCs w:val="20"/>
        </w:rPr>
      </w:pPr>
    </w:p>
    <w:p w14:paraId="4BC6EBEB" w14:textId="77777777" w:rsidR="00C33BE9" w:rsidRDefault="00C33BE9" w:rsidP="00C33BE9">
      <w:pPr>
        <w:pBdr>
          <w:bottom w:val="single" w:sz="4" w:space="1" w:color="000000"/>
        </w:pBdr>
        <w:rPr>
          <w:rFonts w:ascii="Garamond" w:eastAsia="Garamond" w:hAnsi="Garamond" w:cs="Garamond"/>
          <w:b/>
        </w:rPr>
      </w:pPr>
      <w:r>
        <w:rPr>
          <w:rFonts w:ascii="Garamond" w:eastAsia="Garamond" w:hAnsi="Garamond" w:cs="Garamond"/>
          <w:b/>
        </w:rPr>
        <w:t>Partner Overview</w:t>
      </w:r>
    </w:p>
    <w:p w14:paraId="29556366" w14:textId="77777777" w:rsidR="00C33BE9" w:rsidRDefault="00C33BE9" w:rsidP="00C33BE9">
      <w:pPr>
        <w:rPr>
          <w:rFonts w:ascii="Garamond" w:eastAsia="Garamond" w:hAnsi="Garamond" w:cs="Garamond"/>
          <w:b/>
          <w:i/>
        </w:rPr>
      </w:pPr>
      <w:r>
        <w:rPr>
          <w:rFonts w:ascii="Garamond" w:eastAsia="Garamond" w:hAnsi="Garamond" w:cs="Garamond"/>
          <w:b/>
          <w:i/>
        </w:rPr>
        <w:t>Partner Organizations</w:t>
      </w:r>
    </w:p>
    <w:tbl>
      <w:tblPr>
        <w:tblW w:w="949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9"/>
        <w:gridCol w:w="3514"/>
        <w:gridCol w:w="1627"/>
        <w:gridCol w:w="1080"/>
      </w:tblGrid>
      <w:tr w:rsidR="00C33BE9" w14:paraId="7E44ADDD" w14:textId="77777777" w:rsidTr="00C364DA">
        <w:tc>
          <w:tcPr>
            <w:tcW w:w="3269" w:type="dxa"/>
            <w:shd w:val="clear" w:color="auto" w:fill="31849B"/>
            <w:vAlign w:val="center"/>
          </w:tcPr>
          <w:p w14:paraId="4BD30F67" w14:textId="77777777" w:rsidR="00C33BE9" w:rsidRPr="00C364DA" w:rsidRDefault="00C33BE9" w:rsidP="00C364DA">
            <w:pPr>
              <w:rPr>
                <w:rFonts w:ascii="Garamond" w:eastAsia="Garamond" w:hAnsi="Garamond" w:cs="Garamond"/>
                <w:b/>
                <w:color w:val="FFFFFF"/>
              </w:rPr>
            </w:pPr>
            <w:r w:rsidRPr="00C364DA">
              <w:rPr>
                <w:rFonts w:ascii="Garamond" w:eastAsia="Garamond" w:hAnsi="Garamond" w:cs="Garamond"/>
                <w:b/>
                <w:color w:val="FFFFFF"/>
              </w:rPr>
              <w:t>Organization</w:t>
            </w:r>
          </w:p>
        </w:tc>
        <w:tc>
          <w:tcPr>
            <w:tcW w:w="3514" w:type="dxa"/>
            <w:shd w:val="clear" w:color="auto" w:fill="31849B"/>
            <w:vAlign w:val="center"/>
          </w:tcPr>
          <w:p w14:paraId="7B02C9F7" w14:textId="77777777" w:rsidR="00C33BE9" w:rsidRPr="00C364DA" w:rsidRDefault="00C33BE9" w:rsidP="00C364DA">
            <w:pPr>
              <w:rPr>
                <w:rFonts w:ascii="Garamond" w:eastAsia="Garamond" w:hAnsi="Garamond" w:cs="Garamond"/>
                <w:b/>
                <w:color w:val="FFFFFF"/>
              </w:rPr>
            </w:pPr>
            <w:r w:rsidRPr="00C364DA">
              <w:rPr>
                <w:rFonts w:ascii="Garamond" w:eastAsia="Garamond" w:hAnsi="Garamond" w:cs="Garamond"/>
                <w:b/>
                <w:color w:val="FFFFFF"/>
              </w:rPr>
              <w:t>POC (Name, Position/Title)</w:t>
            </w:r>
          </w:p>
        </w:tc>
        <w:tc>
          <w:tcPr>
            <w:tcW w:w="1627" w:type="dxa"/>
            <w:shd w:val="clear" w:color="auto" w:fill="31849B"/>
            <w:vAlign w:val="center"/>
          </w:tcPr>
          <w:p w14:paraId="350B09FC" w14:textId="77777777" w:rsidR="00C33BE9" w:rsidRPr="00C364DA" w:rsidRDefault="00C33BE9" w:rsidP="008A00B0">
            <w:pPr>
              <w:jc w:val="center"/>
              <w:rPr>
                <w:rFonts w:ascii="Garamond" w:eastAsia="Garamond" w:hAnsi="Garamond" w:cs="Garamond"/>
                <w:b/>
                <w:color w:val="FFFFFF"/>
              </w:rPr>
            </w:pPr>
            <w:r w:rsidRPr="00C364DA">
              <w:rPr>
                <w:rFonts w:ascii="Garamond" w:eastAsia="Garamond" w:hAnsi="Garamond" w:cs="Garamond"/>
                <w:b/>
                <w:color w:val="FFFFFF"/>
              </w:rPr>
              <w:t>Partner Type</w:t>
            </w:r>
          </w:p>
        </w:tc>
        <w:tc>
          <w:tcPr>
            <w:tcW w:w="1080" w:type="dxa"/>
            <w:shd w:val="clear" w:color="auto" w:fill="31849B"/>
          </w:tcPr>
          <w:p w14:paraId="038AC8C4" w14:textId="77777777" w:rsidR="00C33BE9" w:rsidRDefault="00C33BE9" w:rsidP="008A00B0">
            <w:pPr>
              <w:jc w:val="center"/>
              <w:rPr>
                <w:rFonts w:ascii="Garamond" w:eastAsia="Garamond" w:hAnsi="Garamond" w:cs="Garamond"/>
                <w:b/>
                <w:color w:val="FFFFFF"/>
                <w:sz w:val="20"/>
                <w:szCs w:val="20"/>
              </w:rPr>
            </w:pPr>
            <w:r>
              <w:rPr>
                <w:rFonts w:ascii="Garamond" w:eastAsia="Garamond" w:hAnsi="Garamond" w:cs="Garamond"/>
                <w:b/>
                <w:color w:val="FFFFFF"/>
                <w:sz w:val="20"/>
                <w:szCs w:val="20"/>
              </w:rPr>
              <w:t>Boundary Org?</w:t>
            </w:r>
          </w:p>
        </w:tc>
      </w:tr>
      <w:tr w:rsidR="00C33BE9" w14:paraId="73562F4A" w14:textId="77777777" w:rsidTr="00C364DA">
        <w:tc>
          <w:tcPr>
            <w:tcW w:w="3269" w:type="dxa"/>
          </w:tcPr>
          <w:p w14:paraId="2BCEED00" w14:textId="77777777" w:rsidR="00C33BE9" w:rsidRDefault="00C33BE9" w:rsidP="008A00B0">
            <w:pPr>
              <w:rPr>
                <w:rFonts w:ascii="Garamond" w:eastAsia="Garamond" w:hAnsi="Garamond" w:cs="Garamond"/>
                <w:b/>
              </w:rPr>
            </w:pPr>
            <w:r>
              <w:rPr>
                <w:rFonts w:ascii="Garamond" w:eastAsia="Garamond" w:hAnsi="Garamond" w:cs="Garamond"/>
                <w:b/>
              </w:rPr>
              <w:t>Washoe County Health District, Air Quality Management Division</w:t>
            </w:r>
          </w:p>
        </w:tc>
        <w:tc>
          <w:tcPr>
            <w:tcW w:w="3514" w:type="dxa"/>
          </w:tcPr>
          <w:p w14:paraId="3C66DA43" w14:textId="77777777" w:rsidR="00C33BE9" w:rsidRDefault="00C33BE9" w:rsidP="008A00B0">
            <w:pPr>
              <w:rPr>
                <w:rFonts w:ascii="Garamond" w:eastAsia="Garamond" w:hAnsi="Garamond" w:cs="Garamond"/>
              </w:rPr>
            </w:pPr>
            <w:r>
              <w:rPr>
                <w:rFonts w:ascii="Garamond" w:eastAsia="Garamond" w:hAnsi="Garamond" w:cs="Garamond"/>
              </w:rPr>
              <w:t>Daniel Inouye, Air Quality Management, Planning &amp; Monitoring Chief</w:t>
            </w:r>
          </w:p>
        </w:tc>
        <w:tc>
          <w:tcPr>
            <w:tcW w:w="1627" w:type="dxa"/>
          </w:tcPr>
          <w:p w14:paraId="50D01E32" w14:textId="77777777" w:rsidR="00C33BE9" w:rsidRDefault="00C33BE9" w:rsidP="008A00B0">
            <w:pPr>
              <w:rPr>
                <w:rFonts w:ascii="Garamond" w:eastAsia="Garamond" w:hAnsi="Garamond" w:cs="Garamond"/>
              </w:rPr>
            </w:pPr>
            <w:r>
              <w:rPr>
                <w:rFonts w:ascii="Garamond" w:eastAsia="Garamond" w:hAnsi="Garamond" w:cs="Garamond"/>
              </w:rPr>
              <w:t>End User</w:t>
            </w:r>
          </w:p>
        </w:tc>
        <w:tc>
          <w:tcPr>
            <w:tcW w:w="1080" w:type="dxa"/>
          </w:tcPr>
          <w:p w14:paraId="5B23468B" w14:textId="77777777" w:rsidR="00C33BE9" w:rsidRDefault="00C33BE9" w:rsidP="008A00B0">
            <w:pPr>
              <w:jc w:val="center"/>
              <w:rPr>
                <w:rFonts w:ascii="Garamond" w:eastAsia="Garamond" w:hAnsi="Garamond" w:cs="Garamond"/>
              </w:rPr>
            </w:pPr>
            <w:r>
              <w:rPr>
                <w:rFonts w:ascii="Garamond" w:eastAsia="Garamond" w:hAnsi="Garamond" w:cs="Garamond"/>
              </w:rPr>
              <w:t>No</w:t>
            </w:r>
          </w:p>
        </w:tc>
      </w:tr>
      <w:tr w:rsidR="00C33BE9" w14:paraId="09B3C829" w14:textId="77777777" w:rsidTr="00C364DA">
        <w:tc>
          <w:tcPr>
            <w:tcW w:w="3269" w:type="dxa"/>
          </w:tcPr>
          <w:p w14:paraId="4C612032" w14:textId="77777777" w:rsidR="00C33BE9" w:rsidRDefault="00C33BE9" w:rsidP="008A00B0">
            <w:pPr>
              <w:rPr>
                <w:rFonts w:ascii="Garamond" w:eastAsia="Garamond" w:hAnsi="Garamond" w:cs="Garamond"/>
                <w:b/>
              </w:rPr>
            </w:pPr>
            <w:proofErr w:type="spellStart"/>
            <w:r>
              <w:rPr>
                <w:rFonts w:ascii="Garamond" w:eastAsia="Garamond" w:hAnsi="Garamond" w:cs="Garamond"/>
                <w:b/>
              </w:rPr>
              <w:t>Stantec</w:t>
            </w:r>
            <w:proofErr w:type="spellEnd"/>
            <w:r>
              <w:rPr>
                <w:rFonts w:ascii="Garamond" w:eastAsia="Garamond" w:hAnsi="Garamond" w:cs="Garamond"/>
                <w:b/>
              </w:rPr>
              <w:t xml:space="preserve"> Consulting Service, Inc.</w:t>
            </w:r>
          </w:p>
        </w:tc>
        <w:tc>
          <w:tcPr>
            <w:tcW w:w="3514" w:type="dxa"/>
          </w:tcPr>
          <w:p w14:paraId="451CF0CF" w14:textId="77777777" w:rsidR="00C33BE9" w:rsidRDefault="00C33BE9" w:rsidP="008A00B0">
            <w:pPr>
              <w:rPr>
                <w:rFonts w:ascii="Garamond" w:eastAsia="Garamond" w:hAnsi="Garamond" w:cs="Garamond"/>
              </w:rPr>
            </w:pPr>
            <w:r>
              <w:rPr>
                <w:rFonts w:ascii="Garamond" w:eastAsia="Garamond" w:hAnsi="Garamond" w:cs="Garamond"/>
              </w:rPr>
              <w:t>Cynthia J. Albright, Principal Urban Planning &amp; Design</w:t>
            </w:r>
          </w:p>
        </w:tc>
        <w:tc>
          <w:tcPr>
            <w:tcW w:w="1627" w:type="dxa"/>
          </w:tcPr>
          <w:p w14:paraId="024F1C74" w14:textId="77777777" w:rsidR="00C33BE9" w:rsidRDefault="00C33BE9" w:rsidP="008A00B0">
            <w:pPr>
              <w:rPr>
                <w:rFonts w:ascii="Garamond" w:eastAsia="Garamond" w:hAnsi="Garamond" w:cs="Garamond"/>
              </w:rPr>
            </w:pPr>
            <w:r>
              <w:rPr>
                <w:rFonts w:ascii="Garamond" w:eastAsia="Garamond" w:hAnsi="Garamond" w:cs="Garamond"/>
              </w:rPr>
              <w:t>Collaborator</w:t>
            </w:r>
          </w:p>
        </w:tc>
        <w:tc>
          <w:tcPr>
            <w:tcW w:w="1080" w:type="dxa"/>
          </w:tcPr>
          <w:p w14:paraId="30034D28" w14:textId="77777777" w:rsidR="00C33BE9" w:rsidRDefault="00C33BE9" w:rsidP="008A00B0">
            <w:pPr>
              <w:jc w:val="center"/>
              <w:rPr>
                <w:rFonts w:ascii="Garamond" w:eastAsia="Garamond" w:hAnsi="Garamond" w:cs="Garamond"/>
              </w:rPr>
            </w:pPr>
            <w:r>
              <w:rPr>
                <w:rFonts w:ascii="Garamond" w:eastAsia="Garamond" w:hAnsi="Garamond" w:cs="Garamond"/>
              </w:rPr>
              <w:t>No</w:t>
            </w:r>
          </w:p>
        </w:tc>
      </w:tr>
    </w:tbl>
    <w:p w14:paraId="51128218" w14:textId="77777777" w:rsidR="00C33BE9" w:rsidRDefault="00C33BE9" w:rsidP="00C33BE9">
      <w:pPr>
        <w:rPr>
          <w:rFonts w:ascii="Garamond" w:eastAsia="Garamond" w:hAnsi="Garamond" w:cs="Garamond"/>
          <w:sz w:val="20"/>
          <w:szCs w:val="20"/>
        </w:rPr>
      </w:pPr>
    </w:p>
    <w:p w14:paraId="4E15AB35" w14:textId="77777777" w:rsidR="00C33BE9" w:rsidRDefault="00C33BE9" w:rsidP="00C33BE9">
      <w:pPr>
        <w:rPr>
          <w:rFonts w:ascii="Garamond" w:eastAsia="Garamond" w:hAnsi="Garamond" w:cs="Garamond"/>
          <w:i/>
        </w:rPr>
      </w:pPr>
      <w:r>
        <w:rPr>
          <w:rFonts w:ascii="Garamond" w:eastAsia="Garamond" w:hAnsi="Garamond" w:cs="Garamond"/>
          <w:b/>
          <w:i/>
        </w:rPr>
        <w:t>Decision Making Practices &amp; Policies</w:t>
      </w:r>
      <w:r>
        <w:rPr>
          <w:rFonts w:ascii="Garamond" w:eastAsia="Garamond" w:hAnsi="Garamond" w:cs="Garamond"/>
        </w:rPr>
        <w:t>:</w:t>
      </w:r>
    </w:p>
    <w:p w14:paraId="3055FDF3" w14:textId="77777777" w:rsidR="00C33BE9" w:rsidRDefault="00C33BE9" w:rsidP="00C33BE9">
      <w:pPr>
        <w:rPr>
          <w:rFonts w:ascii="Garamond" w:eastAsia="Garamond" w:hAnsi="Garamond" w:cs="Garamond"/>
        </w:rPr>
      </w:pPr>
      <w:r>
        <w:rPr>
          <w:rFonts w:ascii="Garamond" w:eastAsia="Garamond" w:hAnsi="Garamond" w:cs="Garamond"/>
        </w:rPr>
        <w:t>The Washoe County Health District’s Air Quality Management Division (AQMD) participates in the Environmental Protection Agency’s (EPA) Ozone Advance Program. This program works with states, tribes, and local municipalities to promote local initiatives for reducing fine particulate and ozone pollution. One key goal includes the reduction of the amount of heat-absorbing, impermeable features which amplify the UHI. Lowering urban temperatures will reduce energy demand for air conditioning, curtail the use of personal vehicles in favor of active transportation methods, and slow the chemical reactions which produce ground-level ozone and nitrogen oxide pollution. The AQMD currently lacks any tools for measuring UHI factors locally and has a need to estimate the biophysical factors (i.e. tree cover, vegetation, surface albedo, and percent impervious surface).</w:t>
      </w:r>
    </w:p>
    <w:p w14:paraId="6DFC2A1E" w14:textId="77777777" w:rsidR="00C33BE9" w:rsidRDefault="00C33BE9" w:rsidP="00C33BE9">
      <w:pPr>
        <w:rPr>
          <w:rFonts w:ascii="Garamond" w:eastAsia="Garamond" w:hAnsi="Garamond" w:cs="Garamond"/>
          <w:sz w:val="20"/>
          <w:szCs w:val="20"/>
        </w:rPr>
      </w:pPr>
    </w:p>
    <w:p w14:paraId="7DE8AEBD" w14:textId="77777777" w:rsidR="00C33BE9" w:rsidRDefault="00C33BE9" w:rsidP="00C33BE9">
      <w:pPr>
        <w:rPr>
          <w:rFonts w:ascii="Garamond" w:eastAsia="Garamond" w:hAnsi="Garamond" w:cs="Garamond"/>
          <w:i/>
        </w:rPr>
      </w:pPr>
      <w:r>
        <w:rPr>
          <w:rFonts w:ascii="Garamond" w:eastAsia="Garamond" w:hAnsi="Garamond" w:cs="Garamond"/>
          <w:b/>
          <w:i/>
        </w:rPr>
        <w:t>Project Benefit to End User</w:t>
      </w:r>
      <w:r>
        <w:rPr>
          <w:rFonts w:ascii="Garamond" w:eastAsia="Garamond" w:hAnsi="Garamond" w:cs="Garamond"/>
        </w:rPr>
        <w:t>:</w:t>
      </w:r>
    </w:p>
    <w:p w14:paraId="628493F3" w14:textId="024E5FD1" w:rsidR="00C33BE9" w:rsidRDefault="00C33BE9" w:rsidP="00C33BE9">
      <w:pPr>
        <w:rPr>
          <w:rFonts w:ascii="Garamond" w:eastAsia="Garamond" w:hAnsi="Garamond" w:cs="Garamond"/>
        </w:rPr>
      </w:pPr>
      <w:r>
        <w:rPr>
          <w:rFonts w:ascii="Garamond" w:eastAsia="Garamond" w:hAnsi="Garamond" w:cs="Garamond"/>
        </w:rPr>
        <w:t>End users receive</w:t>
      </w:r>
      <w:r w:rsidR="00AB6946">
        <w:rPr>
          <w:rFonts w:ascii="Garamond" w:eastAsia="Garamond" w:hAnsi="Garamond" w:cs="Garamond"/>
        </w:rPr>
        <w:t>d</w:t>
      </w:r>
      <w:r>
        <w:rPr>
          <w:rFonts w:ascii="Garamond" w:eastAsia="Garamond" w:hAnsi="Garamond" w:cs="Garamond"/>
        </w:rPr>
        <w:t xml:space="preserve"> maps of the study area, highlighting surface temperature, the factors contributing to the UHI, and demographic information on the affected population. These maps will inform the end users on the impact of the biophysical factors of UHI and enable them to use that information in their decisions as they work to mitigate the intense heat and plan for long-term ease of living. They w</w:t>
      </w:r>
      <w:r w:rsidR="00AB6946">
        <w:rPr>
          <w:rFonts w:ascii="Garamond" w:eastAsia="Garamond" w:hAnsi="Garamond" w:cs="Garamond"/>
        </w:rPr>
        <w:t>ere</w:t>
      </w:r>
      <w:r>
        <w:rPr>
          <w:rFonts w:ascii="Garamond" w:eastAsia="Garamond" w:hAnsi="Garamond" w:cs="Garamond"/>
        </w:rPr>
        <w:t xml:space="preserve"> also provided with the tools to continue analysis. </w:t>
      </w:r>
    </w:p>
    <w:p w14:paraId="132CC4E5" w14:textId="77777777" w:rsidR="00C33BE9" w:rsidRDefault="00C33BE9" w:rsidP="00C33BE9">
      <w:pPr>
        <w:ind w:left="720" w:hanging="720"/>
        <w:rPr>
          <w:rFonts w:ascii="Garamond" w:eastAsia="Garamond" w:hAnsi="Garamond" w:cs="Garamond"/>
          <w:sz w:val="20"/>
          <w:szCs w:val="20"/>
        </w:rPr>
      </w:pPr>
    </w:p>
    <w:p w14:paraId="378A4315" w14:textId="77777777" w:rsidR="00C33BE9" w:rsidRDefault="00C33BE9" w:rsidP="00C33BE9">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14:paraId="4E3C57D1" w14:textId="77777777" w:rsidR="00C33BE9" w:rsidRDefault="00C33BE9" w:rsidP="00C33BE9">
      <w:pPr>
        <w:rPr>
          <w:rFonts w:ascii="Garamond" w:eastAsia="Garamond" w:hAnsi="Garamond" w:cs="Garamond"/>
          <w:b/>
          <w:i/>
        </w:rPr>
      </w:pPr>
      <w:r>
        <w:rPr>
          <w:rFonts w:ascii="Garamond" w:eastAsia="Garamond" w:hAnsi="Garamond" w:cs="Garamond"/>
          <w:b/>
          <w:i/>
        </w:rPr>
        <w:lastRenderedPageBreak/>
        <w:t>Earth Observations:</w:t>
      </w:r>
    </w:p>
    <w:tbl>
      <w:tblPr>
        <w:tblW w:w="93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05"/>
        <w:gridCol w:w="4594"/>
      </w:tblGrid>
      <w:tr w:rsidR="00C33BE9" w14:paraId="08B33342" w14:textId="77777777" w:rsidTr="00C364DA">
        <w:tc>
          <w:tcPr>
            <w:tcW w:w="2347" w:type="dxa"/>
            <w:shd w:val="clear" w:color="auto" w:fill="31849B"/>
            <w:vAlign w:val="center"/>
          </w:tcPr>
          <w:p w14:paraId="7C01C8EF" w14:textId="77777777" w:rsidR="00C33BE9" w:rsidRDefault="00C33BE9" w:rsidP="008A00B0">
            <w:pPr>
              <w:jc w:val="center"/>
              <w:rPr>
                <w:rFonts w:ascii="Garamond" w:eastAsia="Garamond" w:hAnsi="Garamond" w:cs="Garamond"/>
                <w:b/>
                <w:color w:val="FFFFFF"/>
              </w:rPr>
            </w:pPr>
            <w:r>
              <w:rPr>
                <w:rFonts w:ascii="Garamond" w:eastAsia="Garamond" w:hAnsi="Garamond" w:cs="Garamond"/>
                <w:b/>
                <w:color w:val="FFFFFF"/>
              </w:rPr>
              <w:t>Platform &amp; Sensor</w:t>
            </w:r>
          </w:p>
        </w:tc>
        <w:tc>
          <w:tcPr>
            <w:tcW w:w="2405" w:type="dxa"/>
            <w:shd w:val="clear" w:color="auto" w:fill="31849B"/>
            <w:vAlign w:val="center"/>
          </w:tcPr>
          <w:p w14:paraId="6B867B1F" w14:textId="77777777" w:rsidR="00C33BE9" w:rsidRDefault="00C33BE9" w:rsidP="008A00B0">
            <w:pPr>
              <w:jc w:val="center"/>
              <w:rPr>
                <w:rFonts w:ascii="Garamond" w:eastAsia="Garamond" w:hAnsi="Garamond" w:cs="Garamond"/>
                <w:b/>
                <w:color w:val="FFFFFF"/>
              </w:rPr>
            </w:pPr>
            <w:r>
              <w:rPr>
                <w:rFonts w:ascii="Garamond" w:eastAsia="Garamond" w:hAnsi="Garamond" w:cs="Garamond"/>
                <w:b/>
                <w:color w:val="FFFFFF"/>
              </w:rPr>
              <w:t>Parameters</w:t>
            </w:r>
          </w:p>
        </w:tc>
        <w:tc>
          <w:tcPr>
            <w:tcW w:w="4594" w:type="dxa"/>
            <w:shd w:val="clear" w:color="auto" w:fill="31849B"/>
            <w:vAlign w:val="center"/>
          </w:tcPr>
          <w:p w14:paraId="212E4FAC" w14:textId="77777777" w:rsidR="00C33BE9" w:rsidRDefault="00C33BE9" w:rsidP="008A00B0">
            <w:pPr>
              <w:jc w:val="center"/>
              <w:rPr>
                <w:rFonts w:ascii="Garamond" w:eastAsia="Garamond" w:hAnsi="Garamond" w:cs="Garamond"/>
                <w:b/>
                <w:color w:val="FFFFFF"/>
              </w:rPr>
            </w:pPr>
            <w:r>
              <w:rPr>
                <w:rFonts w:ascii="Garamond" w:eastAsia="Garamond" w:hAnsi="Garamond" w:cs="Garamond"/>
                <w:b/>
                <w:color w:val="FFFFFF"/>
              </w:rPr>
              <w:t>Use</w:t>
            </w:r>
          </w:p>
        </w:tc>
      </w:tr>
      <w:tr w:rsidR="00C33BE9" w14:paraId="2839A888" w14:textId="77777777" w:rsidTr="00C364DA">
        <w:tc>
          <w:tcPr>
            <w:tcW w:w="2347" w:type="dxa"/>
            <w:vAlign w:val="center"/>
          </w:tcPr>
          <w:p w14:paraId="5DC2202D" w14:textId="77777777" w:rsidR="00C33BE9" w:rsidRDefault="00C33BE9" w:rsidP="008A00B0">
            <w:pPr>
              <w:rPr>
                <w:rFonts w:ascii="Garamond" w:eastAsia="Garamond" w:hAnsi="Garamond" w:cs="Garamond"/>
                <w:b/>
              </w:rPr>
            </w:pPr>
            <w:r>
              <w:rPr>
                <w:rFonts w:ascii="Garamond" w:eastAsia="Garamond" w:hAnsi="Garamond" w:cs="Garamond"/>
                <w:b/>
              </w:rPr>
              <w:t>Landsat 5 TM</w:t>
            </w:r>
          </w:p>
        </w:tc>
        <w:tc>
          <w:tcPr>
            <w:tcW w:w="2405" w:type="dxa"/>
            <w:vAlign w:val="center"/>
          </w:tcPr>
          <w:p w14:paraId="7B5936D6" w14:textId="77777777" w:rsidR="00C33BE9" w:rsidRDefault="00C33BE9" w:rsidP="008A00B0">
            <w:pPr>
              <w:rPr>
                <w:rFonts w:ascii="Garamond" w:eastAsia="Garamond" w:hAnsi="Garamond" w:cs="Garamond"/>
              </w:rPr>
            </w:pPr>
            <w:r>
              <w:rPr>
                <w:rFonts w:ascii="Garamond" w:eastAsia="Garamond" w:hAnsi="Garamond" w:cs="Garamond"/>
              </w:rPr>
              <w:t>Top-of-atmosphere reflectance/radiance</w:t>
            </w:r>
          </w:p>
        </w:tc>
        <w:tc>
          <w:tcPr>
            <w:tcW w:w="4594" w:type="dxa"/>
            <w:vAlign w:val="center"/>
          </w:tcPr>
          <w:p w14:paraId="28999D70" w14:textId="77777777" w:rsidR="00C33BE9" w:rsidRDefault="00C33BE9" w:rsidP="008A00B0">
            <w:pPr>
              <w:rPr>
                <w:rFonts w:ascii="Garamond" w:eastAsia="Garamond" w:hAnsi="Garamond" w:cs="Garamond"/>
              </w:rPr>
            </w:pPr>
            <w:r>
              <w:rPr>
                <w:rFonts w:ascii="Garamond" w:eastAsia="Garamond" w:hAnsi="Garamond" w:cs="Garamond"/>
              </w:rPr>
              <w:t>This dataset was used to calculate vegetation indices and land surface temperature.</w:t>
            </w:r>
          </w:p>
        </w:tc>
      </w:tr>
      <w:tr w:rsidR="00C33BE9" w14:paraId="7EAB0226" w14:textId="77777777" w:rsidTr="00C364DA">
        <w:tc>
          <w:tcPr>
            <w:tcW w:w="2347" w:type="dxa"/>
            <w:tcBorders>
              <w:bottom w:val="single" w:sz="4" w:space="0" w:color="000000"/>
            </w:tcBorders>
            <w:vAlign w:val="center"/>
          </w:tcPr>
          <w:p w14:paraId="470330E3" w14:textId="77777777" w:rsidR="00C33BE9" w:rsidRDefault="00C33BE9" w:rsidP="008A00B0">
            <w:pPr>
              <w:rPr>
                <w:rFonts w:ascii="Garamond" w:eastAsia="Garamond" w:hAnsi="Garamond" w:cs="Garamond"/>
                <w:b/>
              </w:rPr>
            </w:pPr>
            <w:r>
              <w:rPr>
                <w:rFonts w:ascii="Garamond" w:eastAsia="Garamond" w:hAnsi="Garamond" w:cs="Garamond"/>
                <w:b/>
              </w:rPr>
              <w:t>Landsat 8 OLI</w:t>
            </w:r>
          </w:p>
        </w:tc>
        <w:tc>
          <w:tcPr>
            <w:tcW w:w="2405" w:type="dxa"/>
            <w:tcBorders>
              <w:bottom w:val="single" w:sz="4" w:space="0" w:color="000000"/>
            </w:tcBorders>
            <w:vAlign w:val="center"/>
          </w:tcPr>
          <w:p w14:paraId="6077593E" w14:textId="77777777" w:rsidR="00C33BE9" w:rsidRDefault="00C33BE9" w:rsidP="008A00B0">
            <w:pPr>
              <w:rPr>
                <w:rFonts w:ascii="Garamond" w:eastAsia="Garamond" w:hAnsi="Garamond" w:cs="Garamond"/>
              </w:rPr>
            </w:pPr>
            <w:r>
              <w:rPr>
                <w:rFonts w:ascii="Garamond" w:eastAsia="Garamond" w:hAnsi="Garamond" w:cs="Garamond"/>
              </w:rPr>
              <w:t>Top-of-atmosphere reflectance/radiance</w:t>
            </w:r>
          </w:p>
        </w:tc>
        <w:tc>
          <w:tcPr>
            <w:tcW w:w="4594" w:type="dxa"/>
            <w:tcBorders>
              <w:bottom w:val="single" w:sz="4" w:space="0" w:color="000000"/>
            </w:tcBorders>
            <w:vAlign w:val="center"/>
          </w:tcPr>
          <w:p w14:paraId="5DA78520" w14:textId="77777777" w:rsidR="00C33BE9" w:rsidRDefault="00C33BE9" w:rsidP="008A00B0">
            <w:pPr>
              <w:rPr>
                <w:rFonts w:ascii="Garamond" w:eastAsia="Garamond" w:hAnsi="Garamond" w:cs="Garamond"/>
              </w:rPr>
            </w:pPr>
            <w:r>
              <w:rPr>
                <w:rFonts w:ascii="Garamond" w:eastAsia="Garamond" w:hAnsi="Garamond" w:cs="Garamond"/>
              </w:rPr>
              <w:t>This dataset was used to calculate vegetation indices.</w:t>
            </w:r>
          </w:p>
        </w:tc>
      </w:tr>
      <w:tr w:rsidR="00C33BE9" w14:paraId="6C0183A8" w14:textId="77777777" w:rsidTr="00C364DA">
        <w:tc>
          <w:tcPr>
            <w:tcW w:w="2347" w:type="dxa"/>
            <w:tcBorders>
              <w:top w:val="single" w:sz="4" w:space="0" w:color="000000"/>
              <w:left w:val="single" w:sz="4" w:space="0" w:color="000000"/>
              <w:bottom w:val="single" w:sz="4" w:space="0" w:color="000000"/>
            </w:tcBorders>
            <w:vAlign w:val="center"/>
          </w:tcPr>
          <w:p w14:paraId="017E70BB" w14:textId="77777777" w:rsidR="00C33BE9" w:rsidRDefault="00C33BE9" w:rsidP="008A00B0">
            <w:pPr>
              <w:rPr>
                <w:rFonts w:ascii="Garamond" w:eastAsia="Garamond" w:hAnsi="Garamond" w:cs="Garamond"/>
                <w:b/>
              </w:rPr>
            </w:pPr>
            <w:r>
              <w:rPr>
                <w:rFonts w:ascii="Garamond" w:eastAsia="Garamond" w:hAnsi="Garamond" w:cs="Garamond"/>
                <w:b/>
              </w:rPr>
              <w:t>Landsat 8 TIRS</w:t>
            </w:r>
          </w:p>
        </w:tc>
        <w:tc>
          <w:tcPr>
            <w:tcW w:w="2405" w:type="dxa"/>
            <w:tcBorders>
              <w:top w:val="single" w:sz="4" w:space="0" w:color="000000"/>
              <w:bottom w:val="single" w:sz="4" w:space="0" w:color="000000"/>
            </w:tcBorders>
            <w:vAlign w:val="center"/>
          </w:tcPr>
          <w:p w14:paraId="6AB77266" w14:textId="77777777" w:rsidR="00C33BE9" w:rsidRDefault="00C33BE9" w:rsidP="008A00B0">
            <w:pPr>
              <w:rPr>
                <w:rFonts w:ascii="Garamond" w:eastAsia="Garamond" w:hAnsi="Garamond" w:cs="Garamond"/>
              </w:rPr>
            </w:pPr>
            <w:r>
              <w:rPr>
                <w:rFonts w:ascii="Garamond" w:eastAsia="Garamond" w:hAnsi="Garamond" w:cs="Garamond"/>
              </w:rPr>
              <w:t>Brightness temperature/radiance</w:t>
            </w:r>
          </w:p>
        </w:tc>
        <w:tc>
          <w:tcPr>
            <w:tcW w:w="4594" w:type="dxa"/>
            <w:tcBorders>
              <w:top w:val="single" w:sz="4" w:space="0" w:color="000000"/>
              <w:bottom w:val="single" w:sz="4" w:space="0" w:color="000000"/>
              <w:right w:val="single" w:sz="4" w:space="0" w:color="000000"/>
            </w:tcBorders>
            <w:vAlign w:val="center"/>
          </w:tcPr>
          <w:p w14:paraId="1AACA34D" w14:textId="77777777" w:rsidR="00C33BE9" w:rsidRDefault="00C33BE9" w:rsidP="008A00B0">
            <w:pPr>
              <w:rPr>
                <w:rFonts w:ascii="Garamond" w:eastAsia="Garamond" w:hAnsi="Garamond" w:cs="Garamond"/>
              </w:rPr>
            </w:pPr>
            <w:r>
              <w:rPr>
                <w:rFonts w:ascii="Garamond" w:eastAsia="Garamond" w:hAnsi="Garamond" w:cs="Garamond"/>
              </w:rPr>
              <w:t>This dataset was used to calculate daytime and nighttime land surface temperature.</w:t>
            </w:r>
          </w:p>
        </w:tc>
      </w:tr>
      <w:tr w:rsidR="00C33BE9" w14:paraId="230FD762" w14:textId="77777777" w:rsidTr="00C364DA">
        <w:tc>
          <w:tcPr>
            <w:tcW w:w="2347" w:type="dxa"/>
            <w:tcBorders>
              <w:top w:val="single" w:sz="4" w:space="0" w:color="000000"/>
              <w:left w:val="single" w:sz="4" w:space="0" w:color="000000"/>
              <w:bottom w:val="single" w:sz="4" w:space="0" w:color="000000"/>
            </w:tcBorders>
            <w:vAlign w:val="center"/>
          </w:tcPr>
          <w:p w14:paraId="1124B733" w14:textId="77777777" w:rsidR="00C33BE9" w:rsidRDefault="00C33BE9" w:rsidP="008A00B0">
            <w:pPr>
              <w:rPr>
                <w:rFonts w:ascii="Garamond" w:eastAsia="Garamond" w:hAnsi="Garamond" w:cs="Garamond"/>
                <w:b/>
              </w:rPr>
            </w:pPr>
            <w:r>
              <w:rPr>
                <w:rFonts w:ascii="Garamond" w:eastAsia="Garamond" w:hAnsi="Garamond" w:cs="Garamond"/>
                <w:b/>
              </w:rPr>
              <w:t>Terra ASTER</w:t>
            </w:r>
          </w:p>
        </w:tc>
        <w:tc>
          <w:tcPr>
            <w:tcW w:w="2405" w:type="dxa"/>
            <w:tcBorders>
              <w:top w:val="single" w:sz="4" w:space="0" w:color="000000"/>
              <w:bottom w:val="single" w:sz="4" w:space="0" w:color="000000"/>
            </w:tcBorders>
            <w:vAlign w:val="center"/>
          </w:tcPr>
          <w:p w14:paraId="4894DA0C" w14:textId="77777777" w:rsidR="00C33BE9" w:rsidRDefault="00C33BE9" w:rsidP="008A00B0">
            <w:pPr>
              <w:rPr>
                <w:rFonts w:ascii="Garamond" w:eastAsia="Garamond" w:hAnsi="Garamond" w:cs="Garamond"/>
              </w:rPr>
            </w:pPr>
            <w:r>
              <w:rPr>
                <w:rFonts w:ascii="Garamond" w:eastAsia="Garamond" w:hAnsi="Garamond" w:cs="Garamond"/>
              </w:rPr>
              <w:t>Top-of-atmosphere reflectance/Brightness Temperature</w:t>
            </w:r>
          </w:p>
        </w:tc>
        <w:tc>
          <w:tcPr>
            <w:tcW w:w="4594" w:type="dxa"/>
            <w:tcBorders>
              <w:top w:val="single" w:sz="4" w:space="0" w:color="000000"/>
              <w:bottom w:val="single" w:sz="4" w:space="0" w:color="000000"/>
              <w:right w:val="single" w:sz="4" w:space="0" w:color="000000"/>
            </w:tcBorders>
            <w:vAlign w:val="center"/>
          </w:tcPr>
          <w:p w14:paraId="117DD2E2" w14:textId="77777777" w:rsidR="00C33BE9" w:rsidRDefault="00C33BE9" w:rsidP="008A00B0">
            <w:pPr>
              <w:rPr>
                <w:rFonts w:ascii="Garamond" w:eastAsia="Garamond" w:hAnsi="Garamond" w:cs="Garamond"/>
              </w:rPr>
            </w:pPr>
            <w:r>
              <w:rPr>
                <w:rFonts w:ascii="Garamond" w:eastAsia="Garamond" w:hAnsi="Garamond" w:cs="Garamond"/>
              </w:rPr>
              <w:t>This dataset was used to calculate nighttime land surface temperature.</w:t>
            </w:r>
          </w:p>
        </w:tc>
      </w:tr>
    </w:tbl>
    <w:p w14:paraId="31C695AE" w14:textId="77777777" w:rsidR="00C33BE9" w:rsidRDefault="00C33BE9" w:rsidP="00C33BE9">
      <w:pPr>
        <w:rPr>
          <w:rFonts w:ascii="Garamond" w:eastAsia="Garamond" w:hAnsi="Garamond" w:cs="Garamond"/>
          <w:sz w:val="20"/>
          <w:szCs w:val="20"/>
        </w:rPr>
      </w:pPr>
    </w:p>
    <w:p w14:paraId="2A690E34" w14:textId="77777777" w:rsidR="00C33BE9" w:rsidRDefault="00C33BE9" w:rsidP="00C33BE9">
      <w:pPr>
        <w:rPr>
          <w:rFonts w:ascii="Garamond" w:eastAsia="Garamond" w:hAnsi="Garamond" w:cs="Garamond"/>
          <w:i/>
        </w:rPr>
      </w:pPr>
      <w:r>
        <w:rPr>
          <w:rFonts w:ascii="Garamond" w:eastAsia="Garamond" w:hAnsi="Garamond" w:cs="Garamond"/>
          <w:b/>
          <w:i/>
        </w:rPr>
        <w:t>Ancillary Datasets:</w:t>
      </w:r>
    </w:p>
    <w:p w14:paraId="1B529A23" w14:textId="77777777" w:rsidR="00C33BE9" w:rsidRDefault="00C33BE9" w:rsidP="00C33BE9">
      <w:pPr>
        <w:ind w:left="720" w:hanging="720"/>
        <w:rPr>
          <w:rFonts w:ascii="Garamond" w:eastAsia="Garamond" w:hAnsi="Garamond" w:cs="Garamond"/>
        </w:rPr>
      </w:pPr>
      <w:r>
        <w:rPr>
          <w:rFonts w:ascii="Garamond" w:eastAsia="Garamond" w:hAnsi="Garamond" w:cs="Garamond"/>
        </w:rPr>
        <w:t>US Census American Community Survey (ACS) – up-to-date information about the socioeconomic community needs; these data will aid in assessing heat vulnerability</w:t>
      </w:r>
    </w:p>
    <w:p w14:paraId="4AF001DD" w14:textId="77777777" w:rsidR="00C33BE9" w:rsidRDefault="00C33BE9" w:rsidP="00C33BE9">
      <w:pPr>
        <w:rPr>
          <w:rFonts w:ascii="Garamond" w:eastAsia="Garamond" w:hAnsi="Garamond" w:cs="Garamond"/>
        </w:rPr>
      </w:pPr>
      <w:r>
        <w:rPr>
          <w:rFonts w:ascii="Garamond" w:eastAsia="Garamond" w:hAnsi="Garamond" w:cs="Garamond"/>
        </w:rPr>
        <w:t xml:space="preserve">CDC 500 Cities Project – census-tract level estimates of chronic disease risk factors, health outcomes, and </w:t>
      </w:r>
    </w:p>
    <w:p w14:paraId="74844A42" w14:textId="77777777" w:rsidR="00C33BE9" w:rsidRDefault="00C33BE9" w:rsidP="00C33BE9">
      <w:pPr>
        <w:ind w:firstLine="720"/>
        <w:rPr>
          <w:rFonts w:ascii="Garamond" w:eastAsia="Garamond" w:hAnsi="Garamond" w:cs="Garamond"/>
        </w:rPr>
      </w:pPr>
      <w:proofErr w:type="gramStart"/>
      <w:r>
        <w:rPr>
          <w:rFonts w:ascii="Garamond" w:eastAsia="Garamond" w:hAnsi="Garamond" w:cs="Garamond"/>
        </w:rPr>
        <w:t>clinical</w:t>
      </w:r>
      <w:proofErr w:type="gramEnd"/>
      <w:r>
        <w:rPr>
          <w:rFonts w:ascii="Garamond" w:eastAsia="Garamond" w:hAnsi="Garamond" w:cs="Garamond"/>
        </w:rPr>
        <w:t xml:space="preserve"> preventive service use; these will be incorporated into the heat vulnerability analysis</w:t>
      </w:r>
    </w:p>
    <w:p w14:paraId="1221B10D" w14:textId="77777777" w:rsidR="00C33BE9" w:rsidRDefault="00C33BE9" w:rsidP="00C33BE9">
      <w:pPr>
        <w:ind w:left="720" w:hanging="720"/>
        <w:rPr>
          <w:rFonts w:ascii="Garamond" w:eastAsia="Garamond" w:hAnsi="Garamond" w:cs="Garamond"/>
        </w:rPr>
      </w:pPr>
      <w:r>
        <w:rPr>
          <w:rFonts w:ascii="Garamond" w:eastAsia="Garamond" w:hAnsi="Garamond" w:cs="Garamond"/>
        </w:rPr>
        <w:t>USGS National Land Cover Dataset (NLCD) – national estimates of land cover, percent tree cover and percent impervious surface</w:t>
      </w:r>
    </w:p>
    <w:p w14:paraId="319208EE" w14:textId="77777777" w:rsidR="00C33BE9" w:rsidRDefault="00C33BE9" w:rsidP="00C33BE9">
      <w:pPr>
        <w:ind w:left="720" w:hanging="720"/>
        <w:rPr>
          <w:rFonts w:ascii="Garamond" w:eastAsia="Garamond" w:hAnsi="Garamond" w:cs="Garamond"/>
        </w:rPr>
      </w:pPr>
      <w:r>
        <w:rPr>
          <w:rFonts w:ascii="Garamond" w:eastAsia="Garamond" w:hAnsi="Garamond" w:cs="Garamond"/>
        </w:rPr>
        <w:t>USDA National Agriculture Imagery Program (NAIP) – high-resolution imagery for more accurate estimates of tree canopy coverage and percent impervious surface</w:t>
      </w:r>
    </w:p>
    <w:p w14:paraId="4A6D57B2" w14:textId="77777777" w:rsidR="00C33BE9" w:rsidRDefault="00C33BE9" w:rsidP="00C33BE9">
      <w:pPr>
        <w:ind w:left="720" w:hanging="720"/>
        <w:rPr>
          <w:rFonts w:ascii="Garamond" w:eastAsia="Garamond" w:hAnsi="Garamond" w:cs="Garamond"/>
          <w:b/>
          <w:i/>
          <w:sz w:val="20"/>
          <w:szCs w:val="20"/>
        </w:rPr>
      </w:pPr>
    </w:p>
    <w:p w14:paraId="5FCA1B35" w14:textId="77777777" w:rsidR="00C33BE9" w:rsidRDefault="00C33BE9" w:rsidP="00C33BE9">
      <w:pPr>
        <w:rPr>
          <w:rFonts w:ascii="Garamond" w:eastAsia="Garamond" w:hAnsi="Garamond" w:cs="Garamond"/>
          <w:i/>
        </w:rPr>
      </w:pPr>
      <w:r>
        <w:rPr>
          <w:rFonts w:ascii="Garamond" w:eastAsia="Garamond" w:hAnsi="Garamond" w:cs="Garamond"/>
          <w:b/>
          <w:i/>
        </w:rPr>
        <w:t>Software &amp; Scripting:</w:t>
      </w:r>
    </w:p>
    <w:p w14:paraId="6782AE65" w14:textId="77777777" w:rsidR="00C33BE9" w:rsidRDefault="00C33BE9" w:rsidP="00C33BE9">
      <w:pPr>
        <w:ind w:left="720" w:hanging="720"/>
        <w:rPr>
          <w:rFonts w:ascii="Garamond" w:eastAsia="Garamond" w:hAnsi="Garamond" w:cs="Garamond"/>
        </w:rPr>
      </w:pPr>
      <w:proofErr w:type="spellStart"/>
      <w:proofErr w:type="gramStart"/>
      <w:r>
        <w:rPr>
          <w:rFonts w:ascii="Garamond" w:eastAsia="Garamond" w:hAnsi="Garamond" w:cs="Garamond"/>
        </w:rPr>
        <w:t>eCognition</w:t>
      </w:r>
      <w:proofErr w:type="spellEnd"/>
      <w:proofErr w:type="gramEnd"/>
      <w:r>
        <w:rPr>
          <w:rFonts w:ascii="Garamond" w:eastAsia="Garamond" w:hAnsi="Garamond" w:cs="Garamond"/>
        </w:rPr>
        <w:t xml:space="preserve"> – object based land cover classification</w:t>
      </w:r>
    </w:p>
    <w:p w14:paraId="1B695959" w14:textId="77777777" w:rsidR="00C33BE9" w:rsidRDefault="00C33BE9" w:rsidP="00C33BE9">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 map generation, vector data management</w:t>
      </w:r>
    </w:p>
    <w:p w14:paraId="33955A17" w14:textId="77777777" w:rsidR="00C33BE9" w:rsidRDefault="00C33BE9" w:rsidP="00C33BE9">
      <w:pPr>
        <w:ind w:left="720" w:hanging="720"/>
        <w:rPr>
          <w:rFonts w:ascii="Garamond" w:eastAsia="Garamond" w:hAnsi="Garamond" w:cs="Garamond"/>
        </w:rPr>
      </w:pPr>
      <w:r>
        <w:rPr>
          <w:rFonts w:ascii="Garamond" w:eastAsia="Garamond" w:hAnsi="Garamond" w:cs="Garamond"/>
        </w:rPr>
        <w:t>Google Earth Engine API – raster data processing and analysis, tool development</w:t>
      </w:r>
    </w:p>
    <w:p w14:paraId="03ADE506" w14:textId="77777777" w:rsidR="00C33BE9" w:rsidRDefault="00C33BE9" w:rsidP="00C33BE9">
      <w:pPr>
        <w:ind w:left="720" w:hanging="720"/>
        <w:rPr>
          <w:rFonts w:ascii="Garamond" w:eastAsia="Garamond" w:hAnsi="Garamond" w:cs="Garamond"/>
        </w:rPr>
      </w:pPr>
      <w:r>
        <w:rPr>
          <w:rFonts w:ascii="Garamond" w:eastAsia="Garamond" w:hAnsi="Garamond" w:cs="Garamond"/>
        </w:rPr>
        <w:t>GWR4 – local and global regression analysis</w:t>
      </w:r>
    </w:p>
    <w:p w14:paraId="4137C14A" w14:textId="77777777" w:rsidR="00C33BE9" w:rsidRDefault="00C33BE9" w:rsidP="00C33BE9">
      <w:pPr>
        <w:ind w:left="720" w:hanging="720"/>
        <w:rPr>
          <w:rFonts w:ascii="Garamond" w:eastAsia="Garamond" w:hAnsi="Garamond" w:cs="Garamond"/>
        </w:rPr>
      </w:pPr>
      <w:r>
        <w:rPr>
          <w:rFonts w:ascii="Garamond" w:eastAsia="Garamond" w:hAnsi="Garamond" w:cs="Garamond"/>
        </w:rPr>
        <w:t xml:space="preserve">R – </w:t>
      </w:r>
      <w:proofErr w:type="gramStart"/>
      <w:r>
        <w:rPr>
          <w:rFonts w:ascii="Garamond" w:eastAsia="Garamond" w:hAnsi="Garamond" w:cs="Garamond"/>
        </w:rPr>
        <w:t>vector</w:t>
      </w:r>
      <w:proofErr w:type="gramEnd"/>
      <w:r>
        <w:rPr>
          <w:rFonts w:ascii="Garamond" w:eastAsia="Garamond" w:hAnsi="Garamond" w:cs="Garamond"/>
        </w:rPr>
        <w:t xml:space="preserve"> and raster data management</w:t>
      </w:r>
    </w:p>
    <w:p w14:paraId="12FF10DF" w14:textId="77777777" w:rsidR="00C33BE9" w:rsidRDefault="00C33BE9" w:rsidP="00C33BE9">
      <w:pPr>
        <w:ind w:left="720" w:hanging="720"/>
        <w:rPr>
          <w:rFonts w:ascii="Garamond" w:eastAsia="Garamond" w:hAnsi="Garamond" w:cs="Garamond"/>
          <w:b/>
          <w:u w:val="single"/>
        </w:rPr>
      </w:pPr>
    </w:p>
    <w:p w14:paraId="5E36FE72" w14:textId="77777777" w:rsidR="00C33BE9" w:rsidRDefault="00C33BE9" w:rsidP="00C33BE9">
      <w:pPr>
        <w:rPr>
          <w:rFonts w:ascii="Garamond" w:eastAsia="Garamond" w:hAnsi="Garamond" w:cs="Garamond"/>
          <w:b/>
          <w:i/>
        </w:rPr>
      </w:pPr>
      <w:r>
        <w:rPr>
          <w:rFonts w:ascii="Garamond" w:eastAsia="Garamond" w:hAnsi="Garamond" w:cs="Garamond"/>
          <w:b/>
          <w:i/>
        </w:rPr>
        <w:t>End Products:</w:t>
      </w:r>
    </w:p>
    <w:tbl>
      <w:tblPr>
        <w:tblW w:w="94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5"/>
        <w:gridCol w:w="3240"/>
        <w:gridCol w:w="2880"/>
        <w:gridCol w:w="1080"/>
      </w:tblGrid>
      <w:tr w:rsidR="00C33BE9" w14:paraId="5CF5E973" w14:textId="77777777" w:rsidTr="00C364DA">
        <w:tc>
          <w:tcPr>
            <w:tcW w:w="2275" w:type="dxa"/>
            <w:shd w:val="clear" w:color="auto" w:fill="31849B"/>
            <w:vAlign w:val="center"/>
          </w:tcPr>
          <w:p w14:paraId="7ECC4788" w14:textId="77777777" w:rsidR="00C33BE9" w:rsidRDefault="00C33BE9" w:rsidP="008A00B0">
            <w:pPr>
              <w:jc w:val="center"/>
              <w:rPr>
                <w:rFonts w:ascii="Garamond" w:eastAsia="Garamond" w:hAnsi="Garamond" w:cs="Garamond"/>
                <w:b/>
                <w:color w:val="FFFFFF"/>
              </w:rPr>
            </w:pPr>
            <w:r>
              <w:rPr>
                <w:rFonts w:ascii="Garamond" w:eastAsia="Garamond" w:hAnsi="Garamond" w:cs="Garamond"/>
                <w:b/>
                <w:color w:val="FFFFFF"/>
              </w:rPr>
              <w:t>End Product</w:t>
            </w:r>
          </w:p>
        </w:tc>
        <w:tc>
          <w:tcPr>
            <w:tcW w:w="3240" w:type="dxa"/>
            <w:shd w:val="clear" w:color="auto" w:fill="31849B"/>
            <w:vAlign w:val="center"/>
          </w:tcPr>
          <w:p w14:paraId="7DE130BA" w14:textId="77777777" w:rsidR="00C33BE9" w:rsidRDefault="00C33BE9" w:rsidP="008A00B0">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880" w:type="dxa"/>
            <w:shd w:val="clear" w:color="auto" w:fill="31849B"/>
            <w:vAlign w:val="center"/>
          </w:tcPr>
          <w:p w14:paraId="43174761" w14:textId="77777777" w:rsidR="00C33BE9" w:rsidRDefault="00C33BE9" w:rsidP="008A00B0">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1080" w:type="dxa"/>
            <w:shd w:val="clear" w:color="auto" w:fill="31849B"/>
          </w:tcPr>
          <w:p w14:paraId="6F1A3F29" w14:textId="77777777" w:rsidR="00C33BE9" w:rsidRDefault="00C33BE9" w:rsidP="008A00B0">
            <w:pPr>
              <w:jc w:val="center"/>
              <w:rPr>
                <w:rFonts w:ascii="Garamond" w:eastAsia="Garamond" w:hAnsi="Garamond" w:cs="Garamond"/>
                <w:b/>
                <w:color w:val="FFFFFF"/>
                <w:sz w:val="20"/>
                <w:szCs w:val="20"/>
              </w:rPr>
            </w:pPr>
            <w:r>
              <w:rPr>
                <w:rFonts w:ascii="Garamond" w:eastAsia="Garamond" w:hAnsi="Garamond" w:cs="Garamond"/>
                <w:b/>
                <w:color w:val="FFFFFF"/>
                <w:sz w:val="18"/>
                <w:szCs w:val="18"/>
              </w:rPr>
              <w:t>Software Release Category</w:t>
            </w:r>
          </w:p>
        </w:tc>
      </w:tr>
      <w:tr w:rsidR="00C33BE9" w14:paraId="3410A954" w14:textId="77777777" w:rsidTr="00C364DA">
        <w:tc>
          <w:tcPr>
            <w:tcW w:w="2275" w:type="dxa"/>
          </w:tcPr>
          <w:p w14:paraId="6109CDCC" w14:textId="77777777" w:rsidR="00C33BE9" w:rsidRDefault="00C33BE9" w:rsidP="008A00B0">
            <w:pPr>
              <w:rPr>
                <w:rFonts w:ascii="Garamond" w:eastAsia="Garamond" w:hAnsi="Garamond" w:cs="Garamond"/>
              </w:rPr>
            </w:pPr>
            <w:r>
              <w:rPr>
                <w:rFonts w:ascii="Garamond" w:eastAsia="Garamond" w:hAnsi="Garamond" w:cs="Garamond"/>
                <w:b/>
              </w:rPr>
              <w:t xml:space="preserve">Urban Tree Cover </w:t>
            </w:r>
          </w:p>
          <w:p w14:paraId="5028EFF6" w14:textId="77777777" w:rsidR="00C33BE9" w:rsidRDefault="00C33BE9" w:rsidP="008A00B0">
            <w:pPr>
              <w:rPr>
                <w:rFonts w:ascii="Garamond" w:eastAsia="Garamond" w:hAnsi="Garamond" w:cs="Garamond"/>
                <w:b/>
              </w:rPr>
            </w:pPr>
            <w:r>
              <w:rPr>
                <w:rFonts w:ascii="Garamond" w:eastAsia="Garamond" w:hAnsi="Garamond" w:cs="Garamond"/>
                <w:b/>
              </w:rPr>
              <w:t>Canopy Maps</w:t>
            </w:r>
          </w:p>
        </w:tc>
        <w:tc>
          <w:tcPr>
            <w:tcW w:w="3240" w:type="dxa"/>
          </w:tcPr>
          <w:p w14:paraId="4D8A9CF0" w14:textId="77777777" w:rsidR="00C33BE9" w:rsidRDefault="00C33BE9" w:rsidP="008A00B0">
            <w:pPr>
              <w:rPr>
                <w:rFonts w:ascii="Garamond" w:eastAsia="Garamond" w:hAnsi="Garamond" w:cs="Garamond"/>
              </w:rPr>
            </w:pPr>
            <w:r>
              <w:rPr>
                <w:rFonts w:ascii="Garamond" w:eastAsia="Garamond" w:hAnsi="Garamond" w:cs="Garamond"/>
              </w:rPr>
              <w:t>Landsat 5 TM, Landsat 8 OLI</w:t>
            </w:r>
          </w:p>
        </w:tc>
        <w:tc>
          <w:tcPr>
            <w:tcW w:w="2880" w:type="dxa"/>
          </w:tcPr>
          <w:p w14:paraId="59B38498" w14:textId="13BE7A18" w:rsidR="00C33BE9" w:rsidRDefault="00C33BE9" w:rsidP="00326F74">
            <w:pPr>
              <w:rPr>
                <w:rFonts w:ascii="Garamond" w:eastAsia="Garamond" w:hAnsi="Garamond" w:cs="Garamond"/>
              </w:rPr>
            </w:pPr>
            <w:r>
              <w:rPr>
                <w:rFonts w:ascii="Garamond" w:eastAsia="Garamond" w:hAnsi="Garamond" w:cs="Garamond"/>
              </w:rPr>
              <w:t xml:space="preserve">The assessment </w:t>
            </w:r>
            <w:r w:rsidR="005D356D">
              <w:rPr>
                <w:rFonts w:ascii="Garamond" w:eastAsia="Garamond" w:hAnsi="Garamond" w:cs="Garamond"/>
              </w:rPr>
              <w:t>of urban</w:t>
            </w:r>
            <w:r>
              <w:rPr>
                <w:rFonts w:ascii="Garamond" w:eastAsia="Garamond" w:hAnsi="Garamond" w:cs="Garamond"/>
              </w:rPr>
              <w:t xml:space="preserve"> tree canopy cover percentage allow</w:t>
            </w:r>
            <w:r w:rsidR="00326F74">
              <w:rPr>
                <w:rFonts w:ascii="Garamond" w:eastAsia="Garamond" w:hAnsi="Garamond" w:cs="Garamond"/>
              </w:rPr>
              <w:t>s</w:t>
            </w:r>
            <w:r>
              <w:rPr>
                <w:rFonts w:ascii="Garamond" w:eastAsia="Garamond" w:hAnsi="Garamond" w:cs="Garamond"/>
              </w:rPr>
              <w:t xml:space="preserve"> partners to track the progress and impact of tree planting initiatives.</w:t>
            </w:r>
          </w:p>
        </w:tc>
        <w:tc>
          <w:tcPr>
            <w:tcW w:w="1080" w:type="dxa"/>
          </w:tcPr>
          <w:p w14:paraId="56F29A27" w14:textId="77777777" w:rsidR="00C33BE9" w:rsidRDefault="00C33BE9" w:rsidP="008A00B0">
            <w:pPr>
              <w:rPr>
                <w:rFonts w:ascii="Garamond" w:eastAsia="Garamond" w:hAnsi="Garamond" w:cs="Garamond"/>
              </w:rPr>
            </w:pPr>
            <w:r>
              <w:rPr>
                <w:rFonts w:ascii="Garamond" w:eastAsia="Garamond" w:hAnsi="Garamond" w:cs="Garamond"/>
              </w:rPr>
              <w:t>I</w:t>
            </w:r>
          </w:p>
        </w:tc>
      </w:tr>
      <w:tr w:rsidR="00C33BE9" w14:paraId="58F0B115" w14:textId="77777777" w:rsidTr="00C364DA">
        <w:tc>
          <w:tcPr>
            <w:tcW w:w="2275" w:type="dxa"/>
          </w:tcPr>
          <w:p w14:paraId="7E3CC936" w14:textId="77777777" w:rsidR="00C33BE9" w:rsidRDefault="00C33BE9" w:rsidP="008A00B0">
            <w:pPr>
              <w:rPr>
                <w:rFonts w:ascii="Garamond" w:eastAsia="Garamond" w:hAnsi="Garamond" w:cs="Garamond"/>
                <w:b/>
              </w:rPr>
            </w:pPr>
            <w:r>
              <w:rPr>
                <w:rFonts w:ascii="Garamond" w:eastAsia="Garamond" w:hAnsi="Garamond" w:cs="Garamond"/>
                <w:b/>
              </w:rPr>
              <w:t>Vegetation Prevalence Maps</w:t>
            </w:r>
          </w:p>
        </w:tc>
        <w:tc>
          <w:tcPr>
            <w:tcW w:w="3240" w:type="dxa"/>
          </w:tcPr>
          <w:p w14:paraId="7D002AAE" w14:textId="77777777" w:rsidR="00C33BE9" w:rsidRDefault="00C33BE9" w:rsidP="008A00B0">
            <w:pPr>
              <w:rPr>
                <w:rFonts w:ascii="Garamond" w:eastAsia="Garamond" w:hAnsi="Garamond" w:cs="Garamond"/>
              </w:rPr>
            </w:pPr>
            <w:r>
              <w:rPr>
                <w:rFonts w:ascii="Garamond" w:eastAsia="Garamond" w:hAnsi="Garamond" w:cs="Garamond"/>
              </w:rPr>
              <w:t>Landsat 5 TM, Landsat 8 OLI</w:t>
            </w:r>
          </w:p>
        </w:tc>
        <w:tc>
          <w:tcPr>
            <w:tcW w:w="2880" w:type="dxa"/>
          </w:tcPr>
          <w:p w14:paraId="0A723E0A" w14:textId="5E263A7B" w:rsidR="00C33BE9" w:rsidRDefault="00C33BE9" w:rsidP="008A00B0">
            <w:pPr>
              <w:rPr>
                <w:rFonts w:ascii="Garamond" w:eastAsia="Garamond" w:hAnsi="Garamond" w:cs="Garamond"/>
              </w:rPr>
            </w:pPr>
            <w:r>
              <w:rPr>
                <w:rFonts w:ascii="Garamond" w:eastAsia="Garamond" w:hAnsi="Garamond" w:cs="Garamond"/>
              </w:rPr>
              <w:t>The assessment of vegetation prevalence allow</w:t>
            </w:r>
            <w:r w:rsidR="007E25B5">
              <w:rPr>
                <w:rFonts w:ascii="Garamond" w:eastAsia="Garamond" w:hAnsi="Garamond" w:cs="Garamond"/>
              </w:rPr>
              <w:t>s</w:t>
            </w:r>
            <w:r>
              <w:rPr>
                <w:rFonts w:ascii="Garamond" w:eastAsia="Garamond" w:hAnsi="Garamond" w:cs="Garamond"/>
              </w:rPr>
              <w:t xml:space="preserve"> partners to track and assess the impact of all vegetated surfaces (grass, trees, etc.) on UHI. </w:t>
            </w:r>
          </w:p>
        </w:tc>
        <w:tc>
          <w:tcPr>
            <w:tcW w:w="1080" w:type="dxa"/>
          </w:tcPr>
          <w:p w14:paraId="5BC2BD9A" w14:textId="77777777" w:rsidR="00C33BE9" w:rsidRDefault="00C33BE9" w:rsidP="008A00B0">
            <w:pPr>
              <w:rPr>
                <w:rFonts w:ascii="Garamond" w:eastAsia="Garamond" w:hAnsi="Garamond" w:cs="Garamond"/>
              </w:rPr>
            </w:pPr>
            <w:r>
              <w:rPr>
                <w:rFonts w:ascii="Garamond" w:eastAsia="Garamond" w:hAnsi="Garamond" w:cs="Garamond"/>
              </w:rPr>
              <w:t>I</w:t>
            </w:r>
          </w:p>
        </w:tc>
      </w:tr>
      <w:tr w:rsidR="00C33BE9" w14:paraId="2CA6E540" w14:textId="77777777" w:rsidTr="00C364DA">
        <w:tc>
          <w:tcPr>
            <w:tcW w:w="2275" w:type="dxa"/>
          </w:tcPr>
          <w:p w14:paraId="24C6614D" w14:textId="77777777" w:rsidR="00C33BE9" w:rsidRDefault="00C33BE9" w:rsidP="008A00B0">
            <w:pPr>
              <w:rPr>
                <w:rFonts w:ascii="Garamond" w:eastAsia="Garamond" w:hAnsi="Garamond" w:cs="Garamond"/>
                <w:b/>
              </w:rPr>
            </w:pPr>
            <w:r>
              <w:rPr>
                <w:rFonts w:ascii="Garamond" w:eastAsia="Garamond" w:hAnsi="Garamond" w:cs="Garamond"/>
                <w:b/>
              </w:rPr>
              <w:t>Surface and Roof Top Albedo Maps</w:t>
            </w:r>
          </w:p>
        </w:tc>
        <w:tc>
          <w:tcPr>
            <w:tcW w:w="3240" w:type="dxa"/>
          </w:tcPr>
          <w:p w14:paraId="698F8550" w14:textId="77777777" w:rsidR="00C33BE9" w:rsidRDefault="00C33BE9" w:rsidP="008A00B0">
            <w:pPr>
              <w:rPr>
                <w:rFonts w:ascii="Garamond" w:eastAsia="Garamond" w:hAnsi="Garamond" w:cs="Garamond"/>
              </w:rPr>
            </w:pPr>
            <w:r>
              <w:rPr>
                <w:rFonts w:ascii="Garamond" w:eastAsia="Garamond" w:hAnsi="Garamond" w:cs="Garamond"/>
              </w:rPr>
              <w:t>Landsat 5 TM, Landsat 8 OLI</w:t>
            </w:r>
          </w:p>
        </w:tc>
        <w:tc>
          <w:tcPr>
            <w:tcW w:w="2880" w:type="dxa"/>
          </w:tcPr>
          <w:p w14:paraId="41FA2CB2" w14:textId="7B9E6B61" w:rsidR="00C33BE9" w:rsidRDefault="00C33BE9" w:rsidP="007E25B5">
            <w:pPr>
              <w:rPr>
                <w:rFonts w:ascii="Garamond" w:eastAsia="Garamond" w:hAnsi="Garamond" w:cs="Garamond"/>
              </w:rPr>
            </w:pPr>
            <w:r>
              <w:rPr>
                <w:rFonts w:ascii="Garamond" w:eastAsia="Garamond" w:hAnsi="Garamond" w:cs="Garamond"/>
              </w:rPr>
              <w:t xml:space="preserve">Partners can use this </w:t>
            </w:r>
            <w:r w:rsidR="007E25B5">
              <w:rPr>
                <w:rFonts w:ascii="Garamond" w:eastAsia="Garamond" w:hAnsi="Garamond" w:cs="Garamond"/>
              </w:rPr>
              <w:t xml:space="preserve">to </w:t>
            </w:r>
            <w:r>
              <w:rPr>
                <w:rFonts w:ascii="Garamond" w:eastAsia="Garamond" w:hAnsi="Garamond" w:cs="Garamond"/>
              </w:rPr>
              <w:t xml:space="preserve">examine the how changes to surface and roof top albedo influences UHI. This </w:t>
            </w:r>
            <w:r w:rsidR="007E25B5">
              <w:rPr>
                <w:rFonts w:ascii="Garamond" w:eastAsia="Garamond" w:hAnsi="Garamond" w:cs="Garamond"/>
              </w:rPr>
              <w:t>can</w:t>
            </w:r>
            <w:r>
              <w:rPr>
                <w:rFonts w:ascii="Garamond" w:eastAsia="Garamond" w:hAnsi="Garamond" w:cs="Garamond"/>
              </w:rPr>
              <w:t xml:space="preserve"> be useful to assess the influence of white roofing policy.</w:t>
            </w:r>
          </w:p>
        </w:tc>
        <w:tc>
          <w:tcPr>
            <w:tcW w:w="1080" w:type="dxa"/>
          </w:tcPr>
          <w:p w14:paraId="35919250" w14:textId="77777777" w:rsidR="00C33BE9" w:rsidRDefault="00C33BE9" w:rsidP="008A00B0">
            <w:pPr>
              <w:rPr>
                <w:rFonts w:ascii="Garamond" w:eastAsia="Garamond" w:hAnsi="Garamond" w:cs="Garamond"/>
              </w:rPr>
            </w:pPr>
            <w:r>
              <w:rPr>
                <w:rFonts w:ascii="Garamond" w:eastAsia="Garamond" w:hAnsi="Garamond" w:cs="Garamond"/>
              </w:rPr>
              <w:t>I</w:t>
            </w:r>
          </w:p>
        </w:tc>
      </w:tr>
      <w:tr w:rsidR="00C33BE9" w14:paraId="2C30F76F" w14:textId="77777777" w:rsidTr="00C364DA">
        <w:tc>
          <w:tcPr>
            <w:tcW w:w="2275" w:type="dxa"/>
          </w:tcPr>
          <w:p w14:paraId="19B58817" w14:textId="77777777" w:rsidR="00C33BE9" w:rsidRDefault="00C33BE9" w:rsidP="008A00B0">
            <w:pPr>
              <w:rPr>
                <w:rFonts w:ascii="Garamond" w:eastAsia="Garamond" w:hAnsi="Garamond" w:cs="Garamond"/>
                <w:b/>
              </w:rPr>
            </w:pPr>
            <w:r>
              <w:rPr>
                <w:rFonts w:ascii="Garamond" w:eastAsia="Garamond" w:hAnsi="Garamond" w:cs="Garamond"/>
                <w:b/>
              </w:rPr>
              <w:t>Urban Heat Island Index Map Collection</w:t>
            </w:r>
          </w:p>
        </w:tc>
        <w:tc>
          <w:tcPr>
            <w:tcW w:w="3240" w:type="dxa"/>
          </w:tcPr>
          <w:p w14:paraId="6432AAE7" w14:textId="77777777" w:rsidR="00C33BE9" w:rsidRDefault="00C33BE9" w:rsidP="008A00B0">
            <w:pPr>
              <w:rPr>
                <w:rFonts w:ascii="Garamond" w:eastAsia="Garamond" w:hAnsi="Garamond" w:cs="Garamond"/>
              </w:rPr>
            </w:pPr>
            <w:r>
              <w:rPr>
                <w:rFonts w:ascii="Garamond" w:eastAsia="Garamond" w:hAnsi="Garamond" w:cs="Garamond"/>
              </w:rPr>
              <w:t>Landsat 5 TM, Landsat 8 TIRS, Terra ASTER</w:t>
            </w:r>
          </w:p>
        </w:tc>
        <w:tc>
          <w:tcPr>
            <w:tcW w:w="2880" w:type="dxa"/>
          </w:tcPr>
          <w:p w14:paraId="06D343E0" w14:textId="41850DB6" w:rsidR="00C33BE9" w:rsidRDefault="00C33BE9" w:rsidP="007E25B5">
            <w:pPr>
              <w:rPr>
                <w:rFonts w:ascii="Garamond" w:eastAsia="Garamond" w:hAnsi="Garamond" w:cs="Garamond"/>
              </w:rPr>
            </w:pPr>
            <w:r>
              <w:rPr>
                <w:rFonts w:ascii="Garamond" w:eastAsia="Garamond" w:hAnsi="Garamond" w:cs="Garamond"/>
              </w:rPr>
              <w:t>The end</w:t>
            </w:r>
            <w:r w:rsidR="007E25B5">
              <w:rPr>
                <w:rFonts w:ascii="Garamond" w:eastAsia="Garamond" w:hAnsi="Garamond" w:cs="Garamond"/>
              </w:rPr>
              <w:t xml:space="preserve"> </w:t>
            </w:r>
            <w:r>
              <w:rPr>
                <w:rFonts w:ascii="Garamond" w:eastAsia="Garamond" w:hAnsi="Garamond" w:cs="Garamond"/>
              </w:rPr>
              <w:t xml:space="preserve">users will be able to display these data with the previous end products to </w:t>
            </w:r>
            <w:r>
              <w:rPr>
                <w:rFonts w:ascii="Garamond" w:eastAsia="Garamond" w:hAnsi="Garamond" w:cs="Garamond"/>
              </w:rPr>
              <w:lastRenderedPageBreak/>
              <w:t>better identify exposure of vulnerability communities and the effectiveness of urban infrastructure changes.</w:t>
            </w:r>
          </w:p>
        </w:tc>
        <w:tc>
          <w:tcPr>
            <w:tcW w:w="1080" w:type="dxa"/>
          </w:tcPr>
          <w:p w14:paraId="71DFA7B0" w14:textId="77777777" w:rsidR="00C33BE9" w:rsidRDefault="00C33BE9" w:rsidP="008A00B0">
            <w:pPr>
              <w:rPr>
                <w:rFonts w:ascii="Garamond" w:eastAsia="Garamond" w:hAnsi="Garamond" w:cs="Garamond"/>
              </w:rPr>
            </w:pPr>
            <w:r>
              <w:rPr>
                <w:rFonts w:ascii="Garamond" w:eastAsia="Garamond" w:hAnsi="Garamond" w:cs="Garamond"/>
              </w:rPr>
              <w:lastRenderedPageBreak/>
              <w:t>I</w:t>
            </w:r>
          </w:p>
        </w:tc>
      </w:tr>
      <w:tr w:rsidR="00C33BE9" w14:paraId="7CEAACAA" w14:textId="77777777" w:rsidTr="00C364DA">
        <w:tc>
          <w:tcPr>
            <w:tcW w:w="2275" w:type="dxa"/>
          </w:tcPr>
          <w:p w14:paraId="6D9137C3" w14:textId="77777777" w:rsidR="00C33BE9" w:rsidRDefault="00C33BE9" w:rsidP="008A00B0">
            <w:pPr>
              <w:rPr>
                <w:rFonts w:ascii="Garamond" w:eastAsia="Garamond" w:hAnsi="Garamond" w:cs="Garamond"/>
                <w:b/>
              </w:rPr>
            </w:pPr>
            <w:r>
              <w:rPr>
                <w:rFonts w:ascii="Garamond" w:eastAsia="Garamond" w:hAnsi="Garamond" w:cs="Garamond"/>
                <w:b/>
              </w:rPr>
              <w:t>Percent Impervious Surface Maps</w:t>
            </w:r>
          </w:p>
        </w:tc>
        <w:tc>
          <w:tcPr>
            <w:tcW w:w="3240" w:type="dxa"/>
          </w:tcPr>
          <w:p w14:paraId="771516E4" w14:textId="77777777" w:rsidR="00C33BE9" w:rsidRDefault="00C33BE9" w:rsidP="008A00B0">
            <w:pPr>
              <w:rPr>
                <w:rFonts w:ascii="Garamond" w:eastAsia="Garamond" w:hAnsi="Garamond" w:cs="Garamond"/>
              </w:rPr>
            </w:pPr>
            <w:r>
              <w:rPr>
                <w:rFonts w:ascii="Garamond" w:eastAsia="Garamond" w:hAnsi="Garamond" w:cs="Garamond"/>
              </w:rPr>
              <w:t>Landsat 5 TM, Landsat 8 OLI</w:t>
            </w:r>
          </w:p>
        </w:tc>
        <w:tc>
          <w:tcPr>
            <w:tcW w:w="2880" w:type="dxa"/>
          </w:tcPr>
          <w:p w14:paraId="7F1C2E1F" w14:textId="77777777" w:rsidR="00C33BE9" w:rsidRDefault="00C33BE9" w:rsidP="008A00B0">
            <w:pPr>
              <w:rPr>
                <w:rFonts w:ascii="Garamond" w:eastAsia="Garamond" w:hAnsi="Garamond" w:cs="Garamond"/>
              </w:rPr>
            </w:pPr>
            <w:r>
              <w:rPr>
                <w:rFonts w:ascii="Garamond" w:eastAsia="Garamond" w:hAnsi="Garamond" w:cs="Garamond"/>
              </w:rPr>
              <w:t>The high spatial resolution impervious layer will be used to identify area with higher concentrations of impervious surface that could be replaced with green space. The higher spatial resolution imagery will resolve classes that cannot be resolved with moderate resolution data like sidewalks and roads.</w:t>
            </w:r>
          </w:p>
        </w:tc>
        <w:tc>
          <w:tcPr>
            <w:tcW w:w="1080" w:type="dxa"/>
          </w:tcPr>
          <w:p w14:paraId="772260DB" w14:textId="77777777" w:rsidR="00C33BE9" w:rsidRDefault="00C33BE9" w:rsidP="008A00B0">
            <w:pPr>
              <w:rPr>
                <w:rFonts w:ascii="Garamond" w:eastAsia="Garamond" w:hAnsi="Garamond" w:cs="Garamond"/>
              </w:rPr>
            </w:pPr>
            <w:r>
              <w:rPr>
                <w:rFonts w:ascii="Garamond" w:eastAsia="Garamond" w:hAnsi="Garamond" w:cs="Garamond"/>
              </w:rPr>
              <w:t>I</w:t>
            </w:r>
          </w:p>
        </w:tc>
      </w:tr>
      <w:tr w:rsidR="00C33BE9" w14:paraId="017B1C78" w14:textId="77777777" w:rsidTr="00C364DA">
        <w:tc>
          <w:tcPr>
            <w:tcW w:w="2275" w:type="dxa"/>
          </w:tcPr>
          <w:p w14:paraId="51EEE061" w14:textId="77777777" w:rsidR="00C33BE9" w:rsidRDefault="00C33BE9" w:rsidP="008A00B0">
            <w:pPr>
              <w:rPr>
                <w:rFonts w:ascii="Garamond" w:eastAsia="Garamond" w:hAnsi="Garamond" w:cs="Garamond"/>
                <w:b/>
              </w:rPr>
            </w:pPr>
            <w:r>
              <w:rPr>
                <w:rFonts w:ascii="Garamond" w:eastAsia="Garamond" w:hAnsi="Garamond" w:cs="Garamond"/>
                <w:b/>
              </w:rPr>
              <w:t>Heat Vulnerability Index and Maps</w:t>
            </w:r>
          </w:p>
        </w:tc>
        <w:tc>
          <w:tcPr>
            <w:tcW w:w="3240" w:type="dxa"/>
          </w:tcPr>
          <w:p w14:paraId="5422D55C" w14:textId="77777777" w:rsidR="00C33BE9" w:rsidRDefault="00C33BE9" w:rsidP="008A00B0">
            <w:pPr>
              <w:rPr>
                <w:rFonts w:ascii="Garamond" w:eastAsia="Garamond" w:hAnsi="Garamond" w:cs="Garamond"/>
              </w:rPr>
            </w:pPr>
            <w:r>
              <w:rPr>
                <w:rFonts w:ascii="Garamond" w:eastAsia="Garamond" w:hAnsi="Garamond" w:cs="Garamond"/>
              </w:rPr>
              <w:t>N/A</w:t>
            </w:r>
          </w:p>
        </w:tc>
        <w:tc>
          <w:tcPr>
            <w:tcW w:w="2880" w:type="dxa"/>
          </w:tcPr>
          <w:p w14:paraId="57600861" w14:textId="286BD403" w:rsidR="00C33BE9" w:rsidRDefault="00C33BE9" w:rsidP="007E25B5">
            <w:pPr>
              <w:rPr>
                <w:rFonts w:ascii="Garamond" w:eastAsia="Garamond" w:hAnsi="Garamond" w:cs="Garamond"/>
              </w:rPr>
            </w:pPr>
            <w:r>
              <w:rPr>
                <w:rFonts w:ascii="Garamond" w:eastAsia="Garamond" w:hAnsi="Garamond" w:cs="Garamond"/>
              </w:rPr>
              <w:t>This allow</w:t>
            </w:r>
            <w:r w:rsidR="007E25B5">
              <w:rPr>
                <w:rFonts w:ascii="Garamond" w:eastAsia="Garamond" w:hAnsi="Garamond" w:cs="Garamond"/>
              </w:rPr>
              <w:t>s</w:t>
            </w:r>
            <w:r>
              <w:rPr>
                <w:rFonts w:ascii="Garamond" w:eastAsia="Garamond" w:hAnsi="Garamond" w:cs="Garamond"/>
              </w:rPr>
              <w:t xml:space="preserve"> our partners to identify where populations vulnerable to extreme heat may be more likely to reside. This can help target interventions when combined with the biophysical parameters.</w:t>
            </w:r>
          </w:p>
        </w:tc>
        <w:tc>
          <w:tcPr>
            <w:tcW w:w="1080" w:type="dxa"/>
          </w:tcPr>
          <w:p w14:paraId="1A2E68E7" w14:textId="77777777" w:rsidR="00C33BE9" w:rsidRDefault="00C33BE9" w:rsidP="008A00B0">
            <w:pPr>
              <w:rPr>
                <w:rFonts w:ascii="Garamond" w:eastAsia="Garamond" w:hAnsi="Garamond" w:cs="Garamond"/>
              </w:rPr>
            </w:pPr>
            <w:r>
              <w:rPr>
                <w:rFonts w:ascii="Garamond" w:eastAsia="Garamond" w:hAnsi="Garamond" w:cs="Garamond"/>
              </w:rPr>
              <w:t>I</w:t>
            </w:r>
          </w:p>
        </w:tc>
      </w:tr>
      <w:tr w:rsidR="00C33BE9" w14:paraId="795DEDB4" w14:textId="77777777" w:rsidTr="00C364DA">
        <w:tc>
          <w:tcPr>
            <w:tcW w:w="2275" w:type="dxa"/>
          </w:tcPr>
          <w:p w14:paraId="6AFFE40F" w14:textId="77777777" w:rsidR="00C33BE9" w:rsidRDefault="00C33BE9" w:rsidP="008A00B0">
            <w:pPr>
              <w:rPr>
                <w:rFonts w:ascii="Garamond" w:eastAsia="Garamond" w:hAnsi="Garamond" w:cs="Garamond"/>
                <w:b/>
              </w:rPr>
            </w:pPr>
            <w:r>
              <w:rPr>
                <w:rFonts w:ascii="Garamond" w:eastAsia="Garamond" w:hAnsi="Garamond" w:cs="Garamond"/>
                <w:b/>
              </w:rPr>
              <w:t>Google Earth Engine UHI Indicator Tool and ArcGIS Online Web Map</w:t>
            </w:r>
          </w:p>
        </w:tc>
        <w:tc>
          <w:tcPr>
            <w:tcW w:w="3240" w:type="dxa"/>
          </w:tcPr>
          <w:p w14:paraId="75DD03B1" w14:textId="77777777" w:rsidR="00C33BE9" w:rsidRDefault="00C33BE9" w:rsidP="008A00B0">
            <w:pPr>
              <w:rPr>
                <w:rFonts w:ascii="Garamond" w:eastAsia="Garamond" w:hAnsi="Garamond" w:cs="Garamond"/>
              </w:rPr>
            </w:pPr>
            <w:r>
              <w:rPr>
                <w:rFonts w:ascii="Garamond" w:eastAsia="Garamond" w:hAnsi="Garamond" w:cs="Garamond"/>
              </w:rPr>
              <w:t>N/A</w:t>
            </w:r>
          </w:p>
        </w:tc>
        <w:tc>
          <w:tcPr>
            <w:tcW w:w="2880" w:type="dxa"/>
          </w:tcPr>
          <w:p w14:paraId="3AE3866D" w14:textId="6B527973" w:rsidR="00C33BE9" w:rsidRDefault="00C33BE9" w:rsidP="007E25B5">
            <w:pPr>
              <w:rPr>
                <w:rFonts w:ascii="Garamond" w:eastAsia="Garamond" w:hAnsi="Garamond" w:cs="Garamond"/>
              </w:rPr>
            </w:pPr>
            <w:r>
              <w:rPr>
                <w:rFonts w:ascii="Garamond" w:eastAsia="Garamond" w:hAnsi="Garamond" w:cs="Garamond"/>
              </w:rPr>
              <w:t xml:space="preserve">Each of the previous tools </w:t>
            </w:r>
            <w:r w:rsidR="007E25B5">
              <w:rPr>
                <w:rFonts w:ascii="Garamond" w:eastAsia="Garamond" w:hAnsi="Garamond" w:cs="Garamond"/>
              </w:rPr>
              <w:t>were</w:t>
            </w:r>
            <w:r>
              <w:rPr>
                <w:rFonts w:ascii="Garamond" w:eastAsia="Garamond" w:hAnsi="Garamond" w:cs="Garamond"/>
              </w:rPr>
              <w:t xml:space="preserve"> created through Google Earth Engine scripts. These scripts will allow partners to produce and export updated data layers using Landsat 5 TM, Landsat 8 OLI, Landsat 8 TIRS, and Terra ASTER data. The results of the biophysical and vulnerability analyses will be displayed through an ArcGIS Online web map. The interactive map will allow partners to quickly display and explore the processed data layers.</w:t>
            </w:r>
          </w:p>
        </w:tc>
        <w:tc>
          <w:tcPr>
            <w:tcW w:w="1080" w:type="dxa"/>
          </w:tcPr>
          <w:p w14:paraId="45A8D771" w14:textId="77777777" w:rsidR="00C33BE9" w:rsidRDefault="00C33BE9" w:rsidP="008A00B0">
            <w:pPr>
              <w:rPr>
                <w:rFonts w:ascii="Garamond" w:eastAsia="Garamond" w:hAnsi="Garamond" w:cs="Garamond"/>
              </w:rPr>
            </w:pPr>
            <w:r>
              <w:rPr>
                <w:rFonts w:ascii="Garamond" w:eastAsia="Garamond" w:hAnsi="Garamond" w:cs="Garamond"/>
              </w:rPr>
              <w:t>IV</w:t>
            </w:r>
          </w:p>
        </w:tc>
      </w:tr>
      <w:tr w:rsidR="00C33BE9" w14:paraId="053BEC08" w14:textId="77777777" w:rsidTr="00C364DA">
        <w:tc>
          <w:tcPr>
            <w:tcW w:w="2275" w:type="dxa"/>
          </w:tcPr>
          <w:p w14:paraId="2375028F" w14:textId="77777777" w:rsidR="00C33BE9" w:rsidRDefault="00C33BE9" w:rsidP="008A00B0">
            <w:pPr>
              <w:rPr>
                <w:rFonts w:ascii="Garamond" w:eastAsia="Garamond" w:hAnsi="Garamond" w:cs="Garamond"/>
                <w:b/>
              </w:rPr>
            </w:pPr>
            <w:r>
              <w:rPr>
                <w:rFonts w:ascii="Garamond" w:eastAsia="Garamond" w:hAnsi="Garamond" w:cs="Garamond"/>
                <w:b/>
              </w:rPr>
              <w:t>UHI Biophysical Regression</w:t>
            </w:r>
          </w:p>
        </w:tc>
        <w:tc>
          <w:tcPr>
            <w:tcW w:w="3240" w:type="dxa"/>
          </w:tcPr>
          <w:p w14:paraId="5AEFFEA4" w14:textId="77777777" w:rsidR="00C33BE9" w:rsidRDefault="00C33BE9" w:rsidP="008A00B0">
            <w:pPr>
              <w:rPr>
                <w:rFonts w:ascii="Garamond" w:eastAsia="Garamond" w:hAnsi="Garamond" w:cs="Garamond"/>
              </w:rPr>
            </w:pPr>
            <w:r>
              <w:rPr>
                <w:rFonts w:ascii="Garamond" w:eastAsia="Garamond" w:hAnsi="Garamond" w:cs="Garamond"/>
              </w:rPr>
              <w:t>Landsat 5 TM, Landsat 8 OLI, Landsat 8 TIRS, Terra ASTER</w:t>
            </w:r>
          </w:p>
        </w:tc>
        <w:tc>
          <w:tcPr>
            <w:tcW w:w="2880" w:type="dxa"/>
          </w:tcPr>
          <w:p w14:paraId="4408B97D" w14:textId="77777777" w:rsidR="00C33BE9" w:rsidRDefault="00C33BE9" w:rsidP="008A00B0">
            <w:pPr>
              <w:rPr>
                <w:rFonts w:ascii="Garamond" w:eastAsia="Garamond" w:hAnsi="Garamond" w:cs="Garamond"/>
              </w:rPr>
            </w:pPr>
            <w:r>
              <w:rPr>
                <w:rFonts w:ascii="Garamond" w:eastAsia="Garamond" w:hAnsi="Garamond" w:cs="Garamond"/>
              </w:rPr>
              <w:t>Through this analysis partners will be able to identify which of the biophysical factors have the greatest impact to reduce the UHI.</w:t>
            </w:r>
          </w:p>
        </w:tc>
        <w:tc>
          <w:tcPr>
            <w:tcW w:w="1080" w:type="dxa"/>
          </w:tcPr>
          <w:p w14:paraId="1DC0B712" w14:textId="77777777" w:rsidR="00C33BE9" w:rsidRDefault="00C33BE9" w:rsidP="008A00B0">
            <w:pPr>
              <w:rPr>
                <w:rFonts w:ascii="Garamond" w:eastAsia="Garamond" w:hAnsi="Garamond" w:cs="Garamond"/>
              </w:rPr>
            </w:pPr>
            <w:r>
              <w:rPr>
                <w:rFonts w:ascii="Garamond" w:eastAsia="Garamond" w:hAnsi="Garamond" w:cs="Garamond"/>
              </w:rPr>
              <w:t>I</w:t>
            </w:r>
          </w:p>
        </w:tc>
      </w:tr>
    </w:tbl>
    <w:p w14:paraId="66DAB51D" w14:textId="77777777" w:rsidR="00C33BE9" w:rsidRDefault="00C33BE9" w:rsidP="00C33BE9">
      <w:pPr>
        <w:ind w:left="720" w:hanging="720"/>
        <w:rPr>
          <w:rFonts w:ascii="Garamond" w:eastAsia="Garamond" w:hAnsi="Garamond" w:cs="Garamond"/>
          <w:sz w:val="20"/>
          <w:szCs w:val="20"/>
        </w:rPr>
      </w:pPr>
    </w:p>
    <w:p w14:paraId="6F62FAF0" w14:textId="77777777" w:rsidR="00C33BE9" w:rsidRDefault="00C33BE9" w:rsidP="00C33BE9">
      <w:pPr>
        <w:pBdr>
          <w:bottom w:val="single" w:sz="4" w:space="1" w:color="000000"/>
        </w:pBdr>
        <w:rPr>
          <w:rFonts w:ascii="Garamond" w:eastAsia="Garamond" w:hAnsi="Garamond" w:cs="Garamond"/>
          <w:b/>
        </w:rPr>
      </w:pPr>
      <w:r>
        <w:rPr>
          <w:rFonts w:ascii="Garamond" w:eastAsia="Garamond" w:hAnsi="Garamond" w:cs="Garamond"/>
          <w:b/>
        </w:rPr>
        <w:t>Project Handoff Package</w:t>
      </w:r>
    </w:p>
    <w:p w14:paraId="4341CE7C" w14:textId="77777777" w:rsidR="00C33BE9" w:rsidRDefault="00C33BE9" w:rsidP="00C33BE9">
      <w:pPr>
        <w:rPr>
          <w:rFonts w:ascii="Garamond" w:eastAsia="Garamond" w:hAnsi="Garamond" w:cs="Garamond"/>
          <w:b/>
        </w:rPr>
      </w:pPr>
      <w:r>
        <w:rPr>
          <w:rFonts w:ascii="Garamond" w:eastAsia="Garamond" w:hAnsi="Garamond" w:cs="Garamond"/>
          <w:b/>
        </w:rPr>
        <w:t>Transition Plan:</w:t>
      </w:r>
    </w:p>
    <w:p w14:paraId="4E9B4A48" w14:textId="5DFDF60D" w:rsidR="00C33BE9" w:rsidRDefault="00C33BE9" w:rsidP="00C33BE9">
      <w:pPr>
        <w:rPr>
          <w:rFonts w:ascii="Garamond" w:eastAsia="Garamond" w:hAnsi="Garamond" w:cs="Garamond"/>
        </w:rPr>
      </w:pPr>
      <w:r>
        <w:rPr>
          <w:rFonts w:ascii="Garamond" w:eastAsia="Garamond" w:hAnsi="Garamond" w:cs="Garamond"/>
        </w:rPr>
        <w:t xml:space="preserve">The Washoe Urban Development </w:t>
      </w:r>
      <w:r w:rsidR="007E25B5">
        <w:rPr>
          <w:rFonts w:ascii="Garamond" w:eastAsia="Garamond" w:hAnsi="Garamond" w:cs="Garamond"/>
        </w:rPr>
        <w:t>t</w:t>
      </w:r>
      <w:r>
        <w:rPr>
          <w:rFonts w:ascii="Garamond" w:eastAsia="Garamond" w:hAnsi="Garamond" w:cs="Garamond"/>
        </w:rPr>
        <w:t>eam present</w:t>
      </w:r>
      <w:r w:rsidR="007E25B5">
        <w:rPr>
          <w:rFonts w:ascii="Garamond" w:eastAsia="Garamond" w:hAnsi="Garamond" w:cs="Garamond"/>
        </w:rPr>
        <w:t>ed</w:t>
      </w:r>
      <w:r>
        <w:rPr>
          <w:rFonts w:ascii="Garamond" w:eastAsia="Garamond" w:hAnsi="Garamond" w:cs="Garamond"/>
        </w:rPr>
        <w:t xml:space="preserve"> their project via videoconference with the project partners </w:t>
      </w:r>
      <w:r w:rsidR="00C364DA">
        <w:rPr>
          <w:rFonts w:ascii="Garamond" w:eastAsia="Garamond" w:hAnsi="Garamond" w:cs="Garamond"/>
        </w:rPr>
        <w:t>in</w:t>
      </w:r>
      <w:r>
        <w:rPr>
          <w:rFonts w:ascii="Garamond" w:eastAsia="Garamond" w:hAnsi="Garamond" w:cs="Garamond"/>
        </w:rPr>
        <w:t xml:space="preserve"> August</w:t>
      </w:r>
      <w:r w:rsidR="00C364DA">
        <w:rPr>
          <w:rFonts w:ascii="Garamond" w:eastAsia="Garamond" w:hAnsi="Garamond" w:cs="Garamond"/>
        </w:rPr>
        <w:t xml:space="preserve"> 2018</w:t>
      </w:r>
      <w:r>
        <w:rPr>
          <w:rFonts w:ascii="Garamond" w:eastAsia="Garamond" w:hAnsi="Garamond" w:cs="Garamond"/>
        </w:rPr>
        <w:t>. The handoff package w</w:t>
      </w:r>
      <w:r w:rsidR="00C364DA">
        <w:rPr>
          <w:rFonts w:ascii="Garamond" w:eastAsia="Garamond" w:hAnsi="Garamond" w:cs="Garamond"/>
        </w:rPr>
        <w:t>as</w:t>
      </w:r>
      <w:r>
        <w:rPr>
          <w:rFonts w:ascii="Garamond" w:eastAsia="Garamond" w:hAnsi="Garamond" w:cs="Garamond"/>
        </w:rPr>
        <w:t xml:space="preserve"> transferred over email with all items listed in the Handoff Package. </w:t>
      </w:r>
    </w:p>
    <w:p w14:paraId="367D80D3" w14:textId="77777777" w:rsidR="00C33BE9" w:rsidRDefault="00C33BE9" w:rsidP="00C33BE9">
      <w:pPr>
        <w:rPr>
          <w:rFonts w:ascii="Garamond" w:eastAsia="Garamond" w:hAnsi="Garamond" w:cs="Garamond"/>
        </w:rPr>
      </w:pPr>
    </w:p>
    <w:p w14:paraId="07C4023C" w14:textId="77777777" w:rsidR="00C33BE9" w:rsidRDefault="00C33BE9" w:rsidP="00C33BE9">
      <w:pPr>
        <w:rPr>
          <w:rFonts w:ascii="Garamond" w:eastAsia="Garamond" w:hAnsi="Garamond" w:cs="Garamond"/>
        </w:rPr>
      </w:pPr>
      <w:r>
        <w:rPr>
          <w:rFonts w:ascii="Garamond" w:eastAsia="Garamond" w:hAnsi="Garamond" w:cs="Garamond"/>
          <w:i/>
        </w:rPr>
        <w:t>Software Release Plan</w:t>
      </w:r>
      <w:r>
        <w:rPr>
          <w:rFonts w:ascii="Garamond" w:eastAsia="Garamond" w:hAnsi="Garamond" w:cs="Garamond"/>
        </w:rPr>
        <w:t xml:space="preserve">: Upon completion of the project, the code, scripts, and tools will undergo a software </w:t>
      </w:r>
      <w:bookmarkStart w:id="0" w:name="_GoBack"/>
      <w:bookmarkEnd w:id="0"/>
      <w:r>
        <w:rPr>
          <w:rFonts w:ascii="Garamond" w:eastAsia="Garamond" w:hAnsi="Garamond" w:cs="Garamond"/>
        </w:rPr>
        <w:t xml:space="preserve">release process, resulting in a deferral of delivery. The Geoinformatics and IT teams at NASA DEVELOP </w:t>
      </w:r>
      <w:r>
        <w:rPr>
          <w:rFonts w:ascii="Garamond" w:eastAsia="Garamond" w:hAnsi="Garamond" w:cs="Garamond"/>
        </w:rPr>
        <w:lastRenderedPageBreak/>
        <w:t>will review the software and its accompanying components for approval. The software will be supported through the process by the software release POC.</w:t>
      </w:r>
    </w:p>
    <w:p w14:paraId="05967AA3" w14:textId="77777777" w:rsidR="00C33BE9" w:rsidRDefault="00C33BE9" w:rsidP="00C33BE9">
      <w:pPr>
        <w:ind w:left="360" w:hanging="360"/>
        <w:rPr>
          <w:rFonts w:ascii="Garamond" w:eastAsia="Garamond" w:hAnsi="Garamond" w:cs="Garamond"/>
          <w:b/>
        </w:rPr>
      </w:pPr>
    </w:p>
    <w:p w14:paraId="78EB7396" w14:textId="77777777" w:rsidR="00C33BE9" w:rsidRDefault="00C33BE9" w:rsidP="00C33BE9">
      <w:pPr>
        <w:ind w:left="360" w:hanging="360"/>
        <w:rPr>
          <w:rFonts w:ascii="Garamond" w:eastAsia="Garamond" w:hAnsi="Garamond" w:cs="Garamond"/>
          <w:b/>
        </w:rPr>
      </w:pPr>
      <w:r>
        <w:rPr>
          <w:rFonts w:ascii="Garamond" w:eastAsia="Garamond" w:hAnsi="Garamond" w:cs="Garamond"/>
          <w:b/>
        </w:rPr>
        <w:t xml:space="preserve">Team POC: </w:t>
      </w:r>
      <w:r>
        <w:rPr>
          <w:rFonts w:ascii="Garamond" w:eastAsia="Garamond" w:hAnsi="Garamond" w:cs="Garamond"/>
        </w:rPr>
        <w:t>Julia Heslin, heslin.julia@gmail.com</w:t>
      </w:r>
    </w:p>
    <w:p w14:paraId="7BBE406B" w14:textId="77777777" w:rsidR="00C33BE9" w:rsidRDefault="00C33BE9" w:rsidP="00C33BE9">
      <w:pPr>
        <w:ind w:left="360" w:hanging="360"/>
        <w:rPr>
          <w:rFonts w:ascii="Garamond" w:eastAsia="Garamond" w:hAnsi="Garamond" w:cs="Garamond"/>
        </w:rPr>
      </w:pPr>
      <w:r>
        <w:rPr>
          <w:rFonts w:ascii="Garamond" w:eastAsia="Garamond" w:hAnsi="Garamond" w:cs="Garamond"/>
          <w:b/>
        </w:rPr>
        <w:t>Software Release POC</w:t>
      </w:r>
      <w:r>
        <w:rPr>
          <w:rFonts w:ascii="Garamond" w:eastAsia="Garamond" w:hAnsi="Garamond" w:cs="Garamond"/>
        </w:rPr>
        <w:t xml:space="preserve">: Julia Heslin, heslin.julia@gmail.com </w:t>
      </w:r>
    </w:p>
    <w:p w14:paraId="4CBA3DAF" w14:textId="77777777" w:rsidR="00C33BE9" w:rsidRDefault="00C33BE9" w:rsidP="00C33BE9">
      <w:pPr>
        <w:ind w:left="360" w:hanging="360"/>
        <w:rPr>
          <w:rFonts w:ascii="Garamond" w:eastAsia="Garamond" w:hAnsi="Garamond" w:cs="Garamond"/>
        </w:rPr>
      </w:pPr>
      <w:r>
        <w:rPr>
          <w:rFonts w:ascii="Garamond" w:eastAsia="Garamond" w:hAnsi="Garamond" w:cs="Garamond"/>
          <w:b/>
        </w:rPr>
        <w:t>Partner POC</w:t>
      </w:r>
      <w:r>
        <w:rPr>
          <w:rFonts w:ascii="Garamond" w:eastAsia="Garamond" w:hAnsi="Garamond" w:cs="Garamond"/>
        </w:rPr>
        <w:t xml:space="preserve">: Daniel Inouye, </w:t>
      </w:r>
      <w:r>
        <w:rPr>
          <w:rFonts w:ascii="Garamond" w:eastAsia="Garamond" w:hAnsi="Garamond" w:cs="Garamond"/>
          <w:color w:val="212121"/>
          <w:highlight w:val="white"/>
        </w:rPr>
        <w:t>dinouye@washoecounty.us</w:t>
      </w:r>
    </w:p>
    <w:p w14:paraId="1FDD434F" w14:textId="77777777" w:rsidR="00C33BE9" w:rsidRDefault="00C33BE9" w:rsidP="00C33BE9">
      <w:pPr>
        <w:rPr>
          <w:rFonts w:ascii="Garamond" w:eastAsia="Garamond" w:hAnsi="Garamond" w:cs="Garamond"/>
        </w:rPr>
      </w:pPr>
    </w:p>
    <w:p w14:paraId="066BF449" w14:textId="77777777" w:rsidR="00C33BE9" w:rsidRDefault="00C33BE9" w:rsidP="00C33BE9">
      <w:pPr>
        <w:rPr>
          <w:rFonts w:ascii="Garamond" w:eastAsia="Garamond" w:hAnsi="Garamond" w:cs="Garamond"/>
          <w:b/>
        </w:rPr>
      </w:pPr>
      <w:r>
        <w:rPr>
          <w:rFonts w:ascii="Garamond" w:eastAsia="Garamond" w:hAnsi="Garamond" w:cs="Garamond"/>
          <w:b/>
        </w:rPr>
        <w:t>Handoff Package:</w:t>
      </w:r>
    </w:p>
    <w:p w14:paraId="76874C0A" w14:textId="77777777" w:rsidR="00C33BE9" w:rsidRDefault="00C33BE9" w:rsidP="00C33BE9">
      <w:pPr>
        <w:numPr>
          <w:ilvl w:val="0"/>
          <w:numId w:val="13"/>
        </w:numPr>
        <w:pBdr>
          <w:top w:val="nil"/>
          <w:left w:val="nil"/>
          <w:bottom w:val="nil"/>
          <w:right w:val="nil"/>
          <w:between w:val="nil"/>
        </w:pBdr>
        <w:contextualSpacing/>
        <w:rPr>
          <w:color w:val="000000"/>
        </w:rPr>
      </w:pPr>
      <w:r>
        <w:rPr>
          <w:rFonts w:ascii="Garamond" w:eastAsia="Garamond" w:hAnsi="Garamond" w:cs="Garamond"/>
        </w:rPr>
        <w:t>Biophysical Maps</w:t>
      </w:r>
    </w:p>
    <w:p w14:paraId="3F7D0C53" w14:textId="77777777" w:rsidR="00C33BE9" w:rsidRDefault="00C33BE9" w:rsidP="00C33BE9">
      <w:pPr>
        <w:numPr>
          <w:ilvl w:val="0"/>
          <w:numId w:val="13"/>
        </w:numPr>
        <w:pBdr>
          <w:top w:val="nil"/>
          <w:left w:val="nil"/>
          <w:bottom w:val="nil"/>
          <w:right w:val="nil"/>
          <w:between w:val="nil"/>
        </w:pBdr>
        <w:contextualSpacing/>
      </w:pPr>
      <w:r>
        <w:rPr>
          <w:rFonts w:ascii="Garamond" w:eastAsia="Garamond" w:hAnsi="Garamond" w:cs="Garamond"/>
        </w:rPr>
        <w:t>Heat Vulnerability Index Visualizations</w:t>
      </w:r>
    </w:p>
    <w:p w14:paraId="3B4EAD2F" w14:textId="77777777" w:rsidR="00C33BE9" w:rsidRDefault="00C33BE9" w:rsidP="00C33BE9">
      <w:pPr>
        <w:numPr>
          <w:ilvl w:val="0"/>
          <w:numId w:val="13"/>
        </w:numPr>
        <w:pBdr>
          <w:top w:val="nil"/>
          <w:left w:val="nil"/>
          <w:bottom w:val="nil"/>
          <w:right w:val="nil"/>
          <w:between w:val="nil"/>
        </w:pBdr>
        <w:contextualSpacing/>
      </w:pPr>
      <w:r>
        <w:rPr>
          <w:rFonts w:ascii="Garamond" w:eastAsia="Garamond" w:hAnsi="Garamond" w:cs="Garamond"/>
        </w:rPr>
        <w:t>UHI Biophysical Regression Graphs and Tables</w:t>
      </w:r>
    </w:p>
    <w:p w14:paraId="5456C687" w14:textId="77777777" w:rsidR="00C33BE9" w:rsidRDefault="00C33BE9" w:rsidP="00C33BE9">
      <w:pPr>
        <w:numPr>
          <w:ilvl w:val="0"/>
          <w:numId w:val="13"/>
        </w:numPr>
        <w:pBdr>
          <w:top w:val="nil"/>
          <w:left w:val="nil"/>
          <w:bottom w:val="nil"/>
          <w:right w:val="nil"/>
          <w:between w:val="nil"/>
        </w:pBdr>
        <w:contextualSpacing/>
        <w:rPr>
          <w:color w:val="000000"/>
        </w:rPr>
      </w:pPr>
      <w:r>
        <w:rPr>
          <w:rFonts w:ascii="Garamond" w:eastAsia="Garamond" w:hAnsi="Garamond" w:cs="Garamond"/>
        </w:rPr>
        <w:t>Project Summary</w:t>
      </w:r>
    </w:p>
    <w:p w14:paraId="200B1CCF" w14:textId="77777777" w:rsidR="00C33BE9" w:rsidRDefault="00C33BE9" w:rsidP="00C33BE9">
      <w:pPr>
        <w:numPr>
          <w:ilvl w:val="0"/>
          <w:numId w:val="13"/>
        </w:numPr>
        <w:pBdr>
          <w:top w:val="nil"/>
          <w:left w:val="nil"/>
          <w:bottom w:val="nil"/>
          <w:right w:val="nil"/>
          <w:between w:val="nil"/>
        </w:pBdr>
        <w:contextualSpacing/>
      </w:pPr>
      <w:r>
        <w:rPr>
          <w:rFonts w:ascii="Garamond" w:eastAsia="Garamond" w:hAnsi="Garamond" w:cs="Garamond"/>
        </w:rPr>
        <w:t>Technical Paper</w:t>
      </w:r>
    </w:p>
    <w:p w14:paraId="655CFD06" w14:textId="77777777" w:rsidR="00C33BE9" w:rsidRDefault="00C33BE9" w:rsidP="00C33BE9">
      <w:pPr>
        <w:numPr>
          <w:ilvl w:val="0"/>
          <w:numId w:val="13"/>
        </w:numPr>
        <w:pBdr>
          <w:top w:val="nil"/>
          <w:left w:val="nil"/>
          <w:bottom w:val="nil"/>
          <w:right w:val="nil"/>
          <w:between w:val="nil"/>
        </w:pBdr>
        <w:contextualSpacing/>
      </w:pPr>
      <w:r>
        <w:rPr>
          <w:rFonts w:ascii="Garamond" w:eastAsia="Garamond" w:hAnsi="Garamond" w:cs="Garamond"/>
        </w:rPr>
        <w:t>Project Video</w:t>
      </w:r>
    </w:p>
    <w:p w14:paraId="3B63C87D" w14:textId="77777777" w:rsidR="00C33BE9" w:rsidRDefault="00C33BE9" w:rsidP="00C33BE9">
      <w:pPr>
        <w:numPr>
          <w:ilvl w:val="0"/>
          <w:numId w:val="13"/>
        </w:numPr>
        <w:pBdr>
          <w:top w:val="nil"/>
          <w:left w:val="nil"/>
          <w:bottom w:val="nil"/>
          <w:right w:val="nil"/>
          <w:between w:val="nil"/>
        </w:pBdr>
        <w:contextualSpacing/>
      </w:pPr>
      <w:r>
        <w:rPr>
          <w:rFonts w:ascii="Garamond" w:eastAsia="Garamond" w:hAnsi="Garamond" w:cs="Garamond"/>
        </w:rPr>
        <w:t>Poster</w:t>
      </w:r>
    </w:p>
    <w:p w14:paraId="7E0F402B" w14:textId="77777777" w:rsidR="00C33BE9" w:rsidRDefault="00C33BE9" w:rsidP="00C33BE9">
      <w:pPr>
        <w:numPr>
          <w:ilvl w:val="0"/>
          <w:numId w:val="13"/>
        </w:numPr>
        <w:pBdr>
          <w:top w:val="nil"/>
          <w:left w:val="nil"/>
          <w:bottom w:val="nil"/>
          <w:right w:val="nil"/>
          <w:between w:val="nil"/>
        </w:pBdr>
        <w:contextualSpacing/>
      </w:pPr>
      <w:r>
        <w:rPr>
          <w:rFonts w:ascii="Garamond" w:eastAsia="Garamond" w:hAnsi="Garamond" w:cs="Garamond"/>
        </w:rPr>
        <w:t>Presentation</w:t>
      </w:r>
    </w:p>
    <w:p w14:paraId="2A1DACE1" w14:textId="77777777" w:rsidR="00C33BE9" w:rsidRDefault="00C33BE9" w:rsidP="00C33BE9">
      <w:pPr>
        <w:numPr>
          <w:ilvl w:val="0"/>
          <w:numId w:val="13"/>
        </w:numPr>
        <w:pBdr>
          <w:top w:val="nil"/>
          <w:left w:val="nil"/>
          <w:bottom w:val="nil"/>
          <w:right w:val="nil"/>
          <w:between w:val="nil"/>
        </w:pBdr>
        <w:contextualSpacing/>
      </w:pPr>
      <w:r>
        <w:rPr>
          <w:rFonts w:ascii="Garamond" w:eastAsia="Garamond" w:hAnsi="Garamond" w:cs="Garamond"/>
        </w:rPr>
        <w:t>Shapefiles</w:t>
      </w:r>
    </w:p>
    <w:p w14:paraId="4F7E05EF" w14:textId="77777777" w:rsidR="00C33BE9" w:rsidRDefault="00C33BE9" w:rsidP="00C33BE9">
      <w:pPr>
        <w:numPr>
          <w:ilvl w:val="0"/>
          <w:numId w:val="13"/>
        </w:numPr>
        <w:pBdr>
          <w:top w:val="nil"/>
          <w:left w:val="nil"/>
          <w:bottom w:val="nil"/>
          <w:right w:val="nil"/>
          <w:between w:val="nil"/>
        </w:pBdr>
        <w:contextualSpacing/>
      </w:pPr>
      <w:r>
        <w:rPr>
          <w:rFonts w:ascii="Garamond" w:eastAsia="Garamond" w:hAnsi="Garamond" w:cs="Garamond"/>
        </w:rPr>
        <w:t>Code Tutorial</w:t>
      </w:r>
    </w:p>
    <w:p w14:paraId="30B685A1" w14:textId="77777777" w:rsidR="00C33BE9" w:rsidRDefault="00C33BE9" w:rsidP="00C33BE9">
      <w:pPr>
        <w:numPr>
          <w:ilvl w:val="0"/>
          <w:numId w:val="13"/>
        </w:numPr>
        <w:pBdr>
          <w:top w:val="nil"/>
          <w:left w:val="nil"/>
          <w:bottom w:val="nil"/>
          <w:right w:val="nil"/>
          <w:between w:val="nil"/>
        </w:pBdr>
        <w:contextualSpacing/>
      </w:pPr>
      <w:r>
        <w:rPr>
          <w:rFonts w:ascii="Garamond" w:eastAsia="Garamond" w:hAnsi="Garamond" w:cs="Garamond"/>
        </w:rPr>
        <w:t>Code Support Documentation</w:t>
      </w:r>
    </w:p>
    <w:p w14:paraId="6531493A" w14:textId="77777777" w:rsidR="00C33BE9" w:rsidRDefault="00C33BE9" w:rsidP="00C33BE9">
      <w:pPr>
        <w:ind w:left="720" w:hanging="720"/>
        <w:rPr>
          <w:rFonts w:ascii="Garamond" w:eastAsia="Garamond" w:hAnsi="Garamond" w:cs="Garamond"/>
          <w:sz w:val="20"/>
          <w:szCs w:val="20"/>
        </w:rPr>
      </w:pPr>
    </w:p>
    <w:p w14:paraId="2ED32ACF" w14:textId="77777777" w:rsidR="00C33BE9" w:rsidRDefault="00C33BE9" w:rsidP="00C33BE9">
      <w:pPr>
        <w:pBdr>
          <w:bottom w:val="single" w:sz="4" w:space="1" w:color="000000"/>
        </w:pBdr>
        <w:rPr>
          <w:rFonts w:ascii="Garamond" w:eastAsia="Garamond" w:hAnsi="Garamond" w:cs="Garamond"/>
          <w:b/>
        </w:rPr>
      </w:pPr>
      <w:r>
        <w:rPr>
          <w:rFonts w:ascii="Garamond" w:eastAsia="Garamond" w:hAnsi="Garamond" w:cs="Garamond"/>
          <w:b/>
        </w:rPr>
        <w:t>References:</w:t>
      </w:r>
    </w:p>
    <w:p w14:paraId="761E20E3" w14:textId="77777777" w:rsidR="00C33BE9" w:rsidRDefault="00C33BE9" w:rsidP="00C33BE9">
      <w:pPr>
        <w:rPr>
          <w:rFonts w:ascii="Garamond" w:eastAsia="Garamond" w:hAnsi="Garamond" w:cs="Garamond"/>
        </w:rPr>
      </w:pPr>
      <w:proofErr w:type="spellStart"/>
      <w:r>
        <w:rPr>
          <w:rFonts w:ascii="Garamond" w:eastAsia="Garamond" w:hAnsi="Garamond" w:cs="Garamond"/>
          <w:color w:val="000000"/>
          <w:highlight w:val="white"/>
        </w:rPr>
        <w:t>Buyantuev</w:t>
      </w:r>
      <w:proofErr w:type="spellEnd"/>
      <w:r>
        <w:rPr>
          <w:rFonts w:ascii="Garamond" w:eastAsia="Garamond" w:hAnsi="Garamond" w:cs="Garamond"/>
          <w:color w:val="000000"/>
          <w:highlight w:val="white"/>
        </w:rPr>
        <w:t xml:space="preserve">, A., &amp; Wu, J. (2010). Urban heat islands and landscape heterogeneity: Linking spatiotemporal </w:t>
      </w:r>
    </w:p>
    <w:p w14:paraId="7CE08E8F" w14:textId="77777777" w:rsidR="00C33BE9" w:rsidRDefault="00C33BE9" w:rsidP="00C33BE9">
      <w:pPr>
        <w:ind w:firstLine="720"/>
        <w:rPr>
          <w:rFonts w:ascii="Garamond" w:eastAsia="Garamond" w:hAnsi="Garamond" w:cs="Garamond"/>
          <w:color w:val="000000"/>
        </w:rPr>
      </w:pPr>
      <w:proofErr w:type="gramStart"/>
      <w:r>
        <w:rPr>
          <w:rFonts w:ascii="Garamond" w:eastAsia="Garamond" w:hAnsi="Garamond" w:cs="Garamond"/>
          <w:color w:val="000000"/>
        </w:rPr>
        <w:t>variations</w:t>
      </w:r>
      <w:proofErr w:type="gramEnd"/>
      <w:r>
        <w:rPr>
          <w:rFonts w:ascii="Garamond" w:eastAsia="Garamond" w:hAnsi="Garamond" w:cs="Garamond"/>
          <w:color w:val="000000"/>
        </w:rPr>
        <w:t xml:space="preserve"> in surface temperatures to land-cover and socioeconomic patterns. </w:t>
      </w:r>
      <w:r>
        <w:rPr>
          <w:rFonts w:ascii="Garamond" w:eastAsia="Garamond" w:hAnsi="Garamond" w:cs="Garamond"/>
          <w:i/>
          <w:color w:val="000000"/>
        </w:rPr>
        <w:t>Landscape Ecology, 25</w:t>
      </w:r>
      <w:r>
        <w:rPr>
          <w:rFonts w:ascii="Garamond" w:eastAsia="Garamond" w:hAnsi="Garamond" w:cs="Garamond"/>
          <w:color w:val="000000"/>
        </w:rPr>
        <w:t xml:space="preserve">(1), </w:t>
      </w:r>
    </w:p>
    <w:p w14:paraId="4DCA0BF2" w14:textId="77777777" w:rsidR="00C33BE9" w:rsidRDefault="00C33BE9" w:rsidP="00C33BE9">
      <w:pPr>
        <w:ind w:firstLine="720"/>
        <w:rPr>
          <w:rFonts w:ascii="Garamond" w:eastAsia="Garamond" w:hAnsi="Garamond" w:cs="Garamond"/>
          <w:color w:val="000000"/>
          <w:highlight w:val="white"/>
        </w:rPr>
      </w:pPr>
      <w:r>
        <w:rPr>
          <w:rFonts w:ascii="Garamond" w:eastAsia="Garamond" w:hAnsi="Garamond" w:cs="Garamond"/>
          <w:color w:val="000000"/>
        </w:rPr>
        <w:t>17-33. https://doi.org/10.1007/s10980-009-9402-4</w:t>
      </w:r>
    </w:p>
    <w:p w14:paraId="5B391077" w14:textId="77777777" w:rsidR="00C33BE9" w:rsidRDefault="00C33BE9" w:rsidP="00C33BE9">
      <w:pPr>
        <w:ind w:left="720"/>
        <w:rPr>
          <w:rFonts w:ascii="Garamond" w:eastAsia="Garamond" w:hAnsi="Garamond" w:cs="Garamond"/>
          <w:color w:val="000000"/>
          <w:highlight w:val="white"/>
        </w:rPr>
      </w:pPr>
    </w:p>
    <w:p w14:paraId="37397EFF" w14:textId="77777777" w:rsidR="00C33BE9" w:rsidRDefault="00C33BE9" w:rsidP="00C33BE9">
      <w:pPr>
        <w:rPr>
          <w:rFonts w:ascii="Garamond" w:eastAsia="Garamond" w:hAnsi="Garamond" w:cs="Garamond"/>
          <w:color w:val="000000"/>
          <w:highlight w:val="white"/>
        </w:rPr>
      </w:pPr>
      <w:bookmarkStart w:id="1" w:name="_gjdgxs" w:colFirst="0" w:colLast="0"/>
      <w:bookmarkEnd w:id="1"/>
      <w:r>
        <w:rPr>
          <w:rFonts w:ascii="Garamond" w:eastAsia="Garamond" w:hAnsi="Garamond" w:cs="Garamond"/>
          <w:color w:val="000000"/>
          <w:highlight w:val="white"/>
        </w:rPr>
        <w:t xml:space="preserve">Environmental Protection Agency (2018). Measuring Heat Islands. Retrieved from </w:t>
      </w:r>
    </w:p>
    <w:p w14:paraId="33C9C757" w14:textId="77777777" w:rsidR="00C33BE9" w:rsidRDefault="00C33BE9" w:rsidP="00C33BE9">
      <w:pPr>
        <w:ind w:firstLine="720"/>
        <w:rPr>
          <w:rFonts w:ascii="Garamond" w:eastAsia="Garamond" w:hAnsi="Garamond" w:cs="Garamond"/>
          <w:color w:val="000000"/>
          <w:highlight w:val="white"/>
        </w:rPr>
      </w:pPr>
      <w:r>
        <w:rPr>
          <w:rFonts w:ascii="Garamond" w:eastAsia="Garamond" w:hAnsi="Garamond" w:cs="Garamond"/>
          <w:color w:val="000000"/>
          <w:highlight w:val="white"/>
        </w:rPr>
        <w:t>https://www.epa.gov/heat-islands/measuring-heat-islands</w:t>
      </w:r>
    </w:p>
    <w:p w14:paraId="5EF1321D" w14:textId="77777777" w:rsidR="00C33BE9" w:rsidRDefault="00C33BE9" w:rsidP="00C33BE9">
      <w:pPr>
        <w:rPr>
          <w:rFonts w:ascii="Garamond" w:eastAsia="Garamond" w:hAnsi="Garamond" w:cs="Garamond"/>
          <w:color w:val="000000"/>
          <w:highlight w:val="white"/>
        </w:rPr>
      </w:pPr>
    </w:p>
    <w:p w14:paraId="661C76BF" w14:textId="027F6C6C" w:rsidR="00C33BE9" w:rsidRDefault="00C33BE9" w:rsidP="00C33BE9">
      <w:pPr>
        <w:widowControl w:val="0"/>
        <w:rPr>
          <w:rFonts w:ascii="Garamond" w:eastAsia="Garamond" w:hAnsi="Garamond" w:cs="Garamond"/>
          <w:i/>
          <w:color w:val="000000"/>
        </w:rPr>
      </w:pPr>
      <w:proofErr w:type="spellStart"/>
      <w:r>
        <w:rPr>
          <w:rFonts w:ascii="Garamond" w:eastAsia="Garamond" w:hAnsi="Garamond" w:cs="Garamond"/>
          <w:color w:val="000000"/>
        </w:rPr>
        <w:t>Georgescu</w:t>
      </w:r>
      <w:proofErr w:type="spellEnd"/>
      <w:r>
        <w:rPr>
          <w:rFonts w:ascii="Garamond" w:eastAsia="Garamond" w:hAnsi="Garamond" w:cs="Garamond"/>
          <w:color w:val="000000"/>
        </w:rPr>
        <w:t xml:space="preserve">, M. (2013). Challenges </w:t>
      </w:r>
      <w:r w:rsidR="003708AA">
        <w:rPr>
          <w:rFonts w:ascii="Garamond" w:eastAsia="Garamond" w:hAnsi="Garamond" w:cs="Garamond"/>
          <w:color w:val="000000"/>
        </w:rPr>
        <w:t>a</w:t>
      </w:r>
      <w:r>
        <w:rPr>
          <w:rFonts w:ascii="Garamond" w:eastAsia="Garamond" w:hAnsi="Garamond" w:cs="Garamond"/>
          <w:color w:val="000000"/>
        </w:rPr>
        <w:t xml:space="preserve">ssociated with </w:t>
      </w:r>
      <w:r w:rsidR="003708AA">
        <w:rPr>
          <w:rFonts w:ascii="Garamond" w:eastAsia="Garamond" w:hAnsi="Garamond" w:cs="Garamond"/>
          <w:color w:val="000000"/>
        </w:rPr>
        <w:t>a</w:t>
      </w:r>
      <w:r>
        <w:rPr>
          <w:rFonts w:ascii="Garamond" w:eastAsia="Garamond" w:hAnsi="Garamond" w:cs="Garamond"/>
          <w:color w:val="000000"/>
        </w:rPr>
        <w:t xml:space="preserve">daptation to </w:t>
      </w:r>
      <w:r w:rsidR="003708AA">
        <w:rPr>
          <w:rFonts w:ascii="Garamond" w:eastAsia="Garamond" w:hAnsi="Garamond" w:cs="Garamond"/>
          <w:color w:val="000000"/>
        </w:rPr>
        <w:t>f</w:t>
      </w:r>
      <w:r>
        <w:rPr>
          <w:rFonts w:ascii="Garamond" w:eastAsia="Garamond" w:hAnsi="Garamond" w:cs="Garamond"/>
          <w:color w:val="000000"/>
        </w:rPr>
        <w:t xml:space="preserve">uture </w:t>
      </w:r>
      <w:r w:rsidR="003708AA">
        <w:rPr>
          <w:rFonts w:ascii="Garamond" w:eastAsia="Garamond" w:hAnsi="Garamond" w:cs="Garamond"/>
          <w:color w:val="000000"/>
        </w:rPr>
        <w:t>u</w:t>
      </w:r>
      <w:r>
        <w:rPr>
          <w:rFonts w:ascii="Garamond" w:eastAsia="Garamond" w:hAnsi="Garamond" w:cs="Garamond"/>
          <w:color w:val="000000"/>
        </w:rPr>
        <w:t xml:space="preserve">rban </w:t>
      </w:r>
      <w:r w:rsidR="003708AA">
        <w:rPr>
          <w:rFonts w:ascii="Garamond" w:eastAsia="Garamond" w:hAnsi="Garamond" w:cs="Garamond"/>
          <w:color w:val="000000"/>
        </w:rPr>
        <w:t>e</w:t>
      </w:r>
      <w:r>
        <w:rPr>
          <w:rFonts w:ascii="Garamond" w:eastAsia="Garamond" w:hAnsi="Garamond" w:cs="Garamond"/>
          <w:color w:val="000000"/>
        </w:rPr>
        <w:t>xpansion.</w:t>
      </w:r>
      <w:r>
        <w:rPr>
          <w:rFonts w:ascii="Garamond" w:eastAsia="Garamond" w:hAnsi="Garamond" w:cs="Garamond"/>
          <w:i/>
          <w:color w:val="000000"/>
        </w:rPr>
        <w:t xml:space="preserve"> Journal of </w:t>
      </w:r>
    </w:p>
    <w:p w14:paraId="6D047306" w14:textId="77777777" w:rsidR="00C33BE9" w:rsidRDefault="00C33BE9" w:rsidP="00C33BE9">
      <w:pPr>
        <w:widowControl w:val="0"/>
        <w:rPr>
          <w:rFonts w:ascii="Garamond" w:eastAsia="Garamond" w:hAnsi="Garamond" w:cs="Garamond"/>
          <w:color w:val="000000"/>
          <w:highlight w:val="white"/>
        </w:rPr>
      </w:pPr>
      <w:r>
        <w:rPr>
          <w:rFonts w:ascii="Garamond" w:eastAsia="Garamond" w:hAnsi="Garamond" w:cs="Garamond"/>
          <w:i/>
          <w:color w:val="000000"/>
        </w:rPr>
        <w:t xml:space="preserve">   </w:t>
      </w:r>
      <w:r>
        <w:rPr>
          <w:rFonts w:ascii="Garamond" w:eastAsia="Garamond" w:hAnsi="Garamond" w:cs="Garamond"/>
          <w:i/>
          <w:color w:val="000000"/>
        </w:rPr>
        <w:tab/>
        <w:t>Climate, 28</w:t>
      </w:r>
      <w:r>
        <w:rPr>
          <w:rFonts w:ascii="Garamond" w:eastAsia="Garamond" w:hAnsi="Garamond" w:cs="Garamond"/>
          <w:color w:val="000000"/>
        </w:rPr>
        <w:t xml:space="preserve">(7), 2544-63. </w:t>
      </w:r>
      <w:hyperlink r:id="rId8">
        <w:r>
          <w:rPr>
            <w:rFonts w:ascii="Garamond" w:eastAsia="Garamond" w:hAnsi="Garamond" w:cs="Garamond"/>
            <w:color w:val="000000"/>
          </w:rPr>
          <w:t>http://doi.org/10.1175/JCLI-D-14-00290.1</w:t>
        </w:r>
      </w:hyperlink>
    </w:p>
    <w:p w14:paraId="5EBD8DC3" w14:textId="77777777" w:rsidR="00C33BE9" w:rsidRDefault="00C33BE9" w:rsidP="00C33BE9">
      <w:pPr>
        <w:widowControl w:val="0"/>
        <w:ind w:left="720"/>
        <w:rPr>
          <w:rFonts w:ascii="Garamond" w:eastAsia="Garamond" w:hAnsi="Garamond" w:cs="Garamond"/>
          <w:color w:val="000000"/>
        </w:rPr>
      </w:pPr>
    </w:p>
    <w:p w14:paraId="28F450ED" w14:textId="77777777" w:rsidR="00C33BE9" w:rsidRDefault="00C33BE9" w:rsidP="00C33BE9">
      <w:pPr>
        <w:widowControl w:val="0"/>
        <w:rPr>
          <w:rFonts w:ascii="Garamond" w:eastAsia="Garamond" w:hAnsi="Garamond" w:cs="Garamond"/>
        </w:rPr>
      </w:pPr>
      <w:r>
        <w:rPr>
          <w:rFonts w:ascii="Garamond" w:eastAsia="Garamond" w:hAnsi="Garamond" w:cs="Garamond"/>
          <w:color w:val="000000"/>
        </w:rPr>
        <w:t xml:space="preserve">Harlan, S. L., </w:t>
      </w:r>
      <w:proofErr w:type="spellStart"/>
      <w:r>
        <w:rPr>
          <w:rFonts w:ascii="Garamond" w:eastAsia="Garamond" w:hAnsi="Garamond" w:cs="Garamond"/>
          <w:color w:val="000000"/>
        </w:rPr>
        <w:t>Brazel</w:t>
      </w:r>
      <w:proofErr w:type="spellEnd"/>
      <w:r>
        <w:rPr>
          <w:rFonts w:ascii="Garamond" w:eastAsia="Garamond" w:hAnsi="Garamond" w:cs="Garamond"/>
          <w:color w:val="000000"/>
        </w:rPr>
        <w:t xml:space="preserve">, A. J., </w:t>
      </w:r>
      <w:proofErr w:type="spellStart"/>
      <w:r>
        <w:rPr>
          <w:rFonts w:ascii="Garamond" w:eastAsia="Garamond" w:hAnsi="Garamond" w:cs="Garamond"/>
          <w:color w:val="000000"/>
        </w:rPr>
        <w:t>Prashad</w:t>
      </w:r>
      <w:proofErr w:type="spellEnd"/>
      <w:r>
        <w:rPr>
          <w:rFonts w:ascii="Garamond" w:eastAsia="Garamond" w:hAnsi="Garamond" w:cs="Garamond"/>
          <w:color w:val="000000"/>
        </w:rPr>
        <w:t xml:space="preserve">, L., </w:t>
      </w:r>
      <w:proofErr w:type="spellStart"/>
      <w:r>
        <w:rPr>
          <w:rFonts w:ascii="Garamond" w:eastAsia="Garamond" w:hAnsi="Garamond" w:cs="Garamond"/>
          <w:color w:val="000000"/>
        </w:rPr>
        <w:t>Stefanov</w:t>
      </w:r>
      <w:proofErr w:type="spellEnd"/>
      <w:r>
        <w:rPr>
          <w:rFonts w:ascii="Garamond" w:eastAsia="Garamond" w:hAnsi="Garamond" w:cs="Garamond"/>
          <w:color w:val="000000"/>
        </w:rPr>
        <w:t xml:space="preserve">, W. L., &amp; Larsen, L. (2006). Neighborhood microclimates </w:t>
      </w:r>
    </w:p>
    <w:p w14:paraId="3FD15AD5" w14:textId="77777777" w:rsidR="00C33BE9" w:rsidRDefault="00C33BE9" w:rsidP="00C33BE9">
      <w:pPr>
        <w:widowControl w:val="0"/>
        <w:ind w:left="1440" w:hanging="720"/>
        <w:rPr>
          <w:rFonts w:ascii="Garamond" w:eastAsia="Garamond" w:hAnsi="Garamond" w:cs="Garamond"/>
        </w:rPr>
      </w:pPr>
      <w:proofErr w:type="gramStart"/>
      <w:r>
        <w:rPr>
          <w:rFonts w:ascii="Garamond" w:eastAsia="Garamond" w:hAnsi="Garamond" w:cs="Garamond"/>
          <w:color w:val="000000"/>
        </w:rPr>
        <w:t>and</w:t>
      </w:r>
      <w:proofErr w:type="gramEnd"/>
      <w:r>
        <w:rPr>
          <w:rFonts w:ascii="Garamond" w:eastAsia="Garamond" w:hAnsi="Garamond" w:cs="Garamond"/>
          <w:color w:val="000000"/>
        </w:rPr>
        <w:t xml:space="preserve"> vulnerability to heat stress. </w:t>
      </w:r>
      <w:r>
        <w:rPr>
          <w:rFonts w:ascii="Garamond" w:eastAsia="Garamond" w:hAnsi="Garamond" w:cs="Garamond"/>
          <w:i/>
          <w:color w:val="000000"/>
        </w:rPr>
        <w:t>Social science &amp; Medicine, 63</w:t>
      </w:r>
      <w:r>
        <w:rPr>
          <w:rFonts w:ascii="Garamond" w:eastAsia="Garamond" w:hAnsi="Garamond" w:cs="Garamond"/>
          <w:color w:val="000000"/>
        </w:rPr>
        <w:t>(11), 2847-2863.</w:t>
      </w:r>
    </w:p>
    <w:p w14:paraId="5D9662D6" w14:textId="77777777" w:rsidR="00C33BE9" w:rsidRDefault="00F12DE2" w:rsidP="00C33BE9">
      <w:pPr>
        <w:widowControl w:val="0"/>
        <w:ind w:left="1440" w:hanging="720"/>
        <w:rPr>
          <w:rFonts w:ascii="Garamond" w:eastAsia="Garamond" w:hAnsi="Garamond" w:cs="Garamond"/>
          <w:color w:val="000000"/>
        </w:rPr>
      </w:pPr>
      <w:hyperlink r:id="rId9">
        <w:r w:rsidR="00C33BE9">
          <w:rPr>
            <w:rFonts w:ascii="Garamond" w:eastAsia="Garamond" w:hAnsi="Garamond" w:cs="Garamond"/>
            <w:color w:val="000000"/>
          </w:rPr>
          <w:t>https://doi.org/10.1016/j.socscimed.2006.07.030</w:t>
        </w:r>
      </w:hyperlink>
    </w:p>
    <w:p w14:paraId="6D5A9431" w14:textId="77777777" w:rsidR="00C33BE9" w:rsidRDefault="00C33BE9" w:rsidP="00C33BE9">
      <w:pPr>
        <w:widowControl w:val="0"/>
        <w:rPr>
          <w:rFonts w:ascii="Garamond" w:eastAsia="Garamond" w:hAnsi="Garamond" w:cs="Garamond"/>
          <w:color w:val="000000"/>
        </w:rPr>
      </w:pPr>
    </w:p>
    <w:p w14:paraId="46F3FD95" w14:textId="77777777" w:rsidR="00C33BE9" w:rsidRDefault="00C33BE9" w:rsidP="00C33BE9">
      <w:pPr>
        <w:widowControl w:val="0"/>
        <w:rPr>
          <w:rFonts w:ascii="Garamond" w:eastAsia="Garamond" w:hAnsi="Garamond" w:cs="Garamond"/>
        </w:rPr>
      </w:pPr>
      <w:r>
        <w:rPr>
          <w:rFonts w:ascii="Garamond" w:eastAsia="Garamond" w:hAnsi="Garamond" w:cs="Garamond"/>
          <w:color w:val="000000"/>
        </w:rPr>
        <w:t xml:space="preserve">Li, X., Li, W., </w:t>
      </w:r>
      <w:proofErr w:type="spellStart"/>
      <w:r>
        <w:rPr>
          <w:rFonts w:ascii="Garamond" w:eastAsia="Garamond" w:hAnsi="Garamond" w:cs="Garamond"/>
          <w:color w:val="000000"/>
        </w:rPr>
        <w:t>Middel</w:t>
      </w:r>
      <w:proofErr w:type="spellEnd"/>
      <w:r>
        <w:rPr>
          <w:rFonts w:ascii="Garamond" w:eastAsia="Garamond" w:hAnsi="Garamond" w:cs="Garamond"/>
          <w:color w:val="000000"/>
        </w:rPr>
        <w:t xml:space="preserve">, A., Harlan, S. L., </w:t>
      </w:r>
      <w:proofErr w:type="spellStart"/>
      <w:r>
        <w:rPr>
          <w:rFonts w:ascii="Garamond" w:eastAsia="Garamond" w:hAnsi="Garamond" w:cs="Garamond"/>
          <w:color w:val="000000"/>
        </w:rPr>
        <w:t>Brazel</w:t>
      </w:r>
      <w:proofErr w:type="spellEnd"/>
      <w:r>
        <w:rPr>
          <w:rFonts w:ascii="Garamond" w:eastAsia="Garamond" w:hAnsi="Garamond" w:cs="Garamond"/>
          <w:color w:val="000000"/>
        </w:rPr>
        <w:t xml:space="preserve">, A. J., &amp; Turner, B. L. (2016). Remote sensing of the surface </w:t>
      </w:r>
    </w:p>
    <w:p w14:paraId="1954189E" w14:textId="77777777" w:rsidR="00C33BE9" w:rsidRDefault="00C33BE9" w:rsidP="00C33BE9">
      <w:pPr>
        <w:widowControl w:val="0"/>
        <w:ind w:left="1440" w:hanging="720"/>
        <w:rPr>
          <w:rFonts w:ascii="Garamond" w:eastAsia="Garamond" w:hAnsi="Garamond" w:cs="Garamond"/>
        </w:rPr>
      </w:pPr>
      <w:proofErr w:type="gramStart"/>
      <w:r>
        <w:rPr>
          <w:rFonts w:ascii="Garamond" w:eastAsia="Garamond" w:hAnsi="Garamond" w:cs="Garamond"/>
          <w:color w:val="000000"/>
        </w:rPr>
        <w:t>urban</w:t>
      </w:r>
      <w:proofErr w:type="gramEnd"/>
      <w:r>
        <w:rPr>
          <w:rFonts w:ascii="Garamond" w:eastAsia="Garamond" w:hAnsi="Garamond" w:cs="Garamond"/>
          <w:color w:val="000000"/>
        </w:rPr>
        <w:t xml:space="preserve"> heat island and land architecture in Phoenix, Arizona: Combined effects of land composition</w:t>
      </w:r>
      <w:r>
        <w:rPr>
          <w:rFonts w:ascii="Garamond" w:eastAsia="Garamond" w:hAnsi="Garamond" w:cs="Garamond"/>
        </w:rPr>
        <w:t xml:space="preserve"> </w:t>
      </w:r>
    </w:p>
    <w:p w14:paraId="4A4136EC" w14:textId="77777777" w:rsidR="00C33BE9" w:rsidRDefault="00C33BE9" w:rsidP="00C33BE9">
      <w:pPr>
        <w:widowControl w:val="0"/>
        <w:ind w:left="1440" w:hanging="720"/>
        <w:rPr>
          <w:rFonts w:ascii="Garamond" w:eastAsia="Garamond" w:hAnsi="Garamond" w:cs="Garamond"/>
        </w:rPr>
      </w:pPr>
      <w:proofErr w:type="gramStart"/>
      <w:r>
        <w:rPr>
          <w:rFonts w:ascii="Garamond" w:eastAsia="Garamond" w:hAnsi="Garamond" w:cs="Garamond"/>
          <w:color w:val="000000"/>
        </w:rPr>
        <w:t>and</w:t>
      </w:r>
      <w:proofErr w:type="gramEnd"/>
      <w:r>
        <w:rPr>
          <w:rFonts w:ascii="Garamond" w:eastAsia="Garamond" w:hAnsi="Garamond" w:cs="Garamond"/>
          <w:color w:val="000000"/>
        </w:rPr>
        <w:t xml:space="preserve"> configuration and cadastral–demographic–economic factors. </w:t>
      </w:r>
      <w:r>
        <w:rPr>
          <w:rFonts w:ascii="Garamond" w:eastAsia="Garamond" w:hAnsi="Garamond" w:cs="Garamond"/>
          <w:i/>
          <w:color w:val="000000"/>
        </w:rPr>
        <w:t>Remote Sensing of Environment, 174</w:t>
      </w:r>
      <w:r>
        <w:rPr>
          <w:rFonts w:ascii="Garamond" w:eastAsia="Garamond" w:hAnsi="Garamond" w:cs="Garamond"/>
          <w:color w:val="000000"/>
        </w:rPr>
        <w:t>,</w:t>
      </w:r>
    </w:p>
    <w:p w14:paraId="42E4C730" w14:textId="77777777" w:rsidR="00C33BE9" w:rsidRDefault="00C33BE9" w:rsidP="00C33BE9">
      <w:pPr>
        <w:widowControl w:val="0"/>
        <w:ind w:left="1440" w:hanging="720"/>
        <w:rPr>
          <w:rFonts w:ascii="Garamond" w:eastAsia="Garamond" w:hAnsi="Garamond" w:cs="Garamond"/>
          <w:color w:val="000000"/>
          <w:highlight w:val="white"/>
        </w:rPr>
      </w:pPr>
      <w:r>
        <w:rPr>
          <w:rFonts w:ascii="Garamond" w:eastAsia="Garamond" w:hAnsi="Garamond" w:cs="Garamond"/>
          <w:color w:val="000000"/>
        </w:rPr>
        <w:t>233-243. https://doi.org10.1016/j.rse.2015.12.022</w:t>
      </w:r>
    </w:p>
    <w:p w14:paraId="5DBA52E7" w14:textId="77777777" w:rsidR="00C33BE9" w:rsidRDefault="00C33BE9" w:rsidP="00C33BE9">
      <w:pPr>
        <w:rPr>
          <w:rFonts w:ascii="Garamond" w:eastAsia="Garamond" w:hAnsi="Garamond" w:cs="Garamond"/>
          <w:b/>
          <w:color w:val="000000"/>
        </w:rPr>
      </w:pPr>
    </w:p>
    <w:p w14:paraId="500B5949" w14:textId="77777777" w:rsidR="00C33BE9" w:rsidRDefault="00C33BE9" w:rsidP="00C33BE9">
      <w:pPr>
        <w:widowControl w:val="0"/>
        <w:rPr>
          <w:rFonts w:ascii="Garamond" w:eastAsia="Garamond" w:hAnsi="Garamond" w:cs="Garamond"/>
          <w:color w:val="000000"/>
        </w:rPr>
      </w:pPr>
      <w:proofErr w:type="spellStart"/>
      <w:r>
        <w:rPr>
          <w:rFonts w:ascii="Garamond" w:eastAsia="Garamond" w:hAnsi="Garamond" w:cs="Garamond"/>
          <w:color w:val="000000"/>
        </w:rPr>
        <w:t>Sarrat</w:t>
      </w:r>
      <w:proofErr w:type="spellEnd"/>
      <w:r>
        <w:rPr>
          <w:rFonts w:ascii="Garamond" w:eastAsia="Garamond" w:hAnsi="Garamond" w:cs="Garamond"/>
          <w:color w:val="000000"/>
        </w:rPr>
        <w:t xml:space="preserve">, C., </w:t>
      </w:r>
      <w:proofErr w:type="spellStart"/>
      <w:r>
        <w:rPr>
          <w:rFonts w:ascii="Garamond" w:eastAsia="Garamond" w:hAnsi="Garamond" w:cs="Garamond"/>
          <w:color w:val="000000"/>
        </w:rPr>
        <w:t>Lemonsu</w:t>
      </w:r>
      <w:proofErr w:type="spellEnd"/>
      <w:r>
        <w:rPr>
          <w:rFonts w:ascii="Garamond" w:eastAsia="Garamond" w:hAnsi="Garamond" w:cs="Garamond"/>
          <w:color w:val="000000"/>
        </w:rPr>
        <w:t xml:space="preserve">, A., Masson, V., &amp; </w:t>
      </w:r>
      <w:proofErr w:type="spellStart"/>
      <w:r>
        <w:rPr>
          <w:rFonts w:ascii="Garamond" w:eastAsia="Garamond" w:hAnsi="Garamond" w:cs="Garamond"/>
          <w:color w:val="000000"/>
        </w:rPr>
        <w:t>Guedalia</w:t>
      </w:r>
      <w:proofErr w:type="spellEnd"/>
      <w:r>
        <w:rPr>
          <w:rFonts w:ascii="Garamond" w:eastAsia="Garamond" w:hAnsi="Garamond" w:cs="Garamond"/>
          <w:color w:val="000000"/>
        </w:rPr>
        <w:t xml:space="preserve">, D. (2006). Impact of urban heat island on regional </w:t>
      </w:r>
    </w:p>
    <w:p w14:paraId="1A5349DD" w14:textId="77777777" w:rsidR="00C33BE9" w:rsidRDefault="00C33BE9" w:rsidP="00C33BE9">
      <w:pPr>
        <w:widowControl w:val="0"/>
        <w:ind w:left="1440" w:hanging="720"/>
        <w:rPr>
          <w:rFonts w:ascii="Garamond" w:eastAsia="Garamond" w:hAnsi="Garamond" w:cs="Garamond"/>
        </w:rPr>
      </w:pPr>
      <w:proofErr w:type="gramStart"/>
      <w:r>
        <w:rPr>
          <w:rFonts w:ascii="Garamond" w:eastAsia="Garamond" w:hAnsi="Garamond" w:cs="Garamond"/>
          <w:color w:val="000000"/>
        </w:rPr>
        <w:t>atmospheric</w:t>
      </w:r>
      <w:proofErr w:type="gramEnd"/>
      <w:r>
        <w:rPr>
          <w:rFonts w:ascii="Garamond" w:eastAsia="Garamond" w:hAnsi="Garamond" w:cs="Garamond"/>
          <w:color w:val="000000"/>
        </w:rPr>
        <w:t xml:space="preserve"> pollution. </w:t>
      </w:r>
      <w:r>
        <w:rPr>
          <w:rFonts w:ascii="Garamond" w:eastAsia="Garamond" w:hAnsi="Garamond" w:cs="Garamond"/>
          <w:i/>
          <w:color w:val="000000"/>
        </w:rPr>
        <w:t>Atmospheric Environment, 40</w:t>
      </w:r>
      <w:r>
        <w:rPr>
          <w:rFonts w:ascii="Garamond" w:eastAsia="Garamond" w:hAnsi="Garamond" w:cs="Garamond"/>
          <w:color w:val="000000"/>
        </w:rPr>
        <w:t>(10), 1743-1758.</w:t>
      </w:r>
    </w:p>
    <w:p w14:paraId="08457410" w14:textId="77777777" w:rsidR="00C33BE9" w:rsidRDefault="00F12DE2" w:rsidP="00C33BE9">
      <w:pPr>
        <w:widowControl w:val="0"/>
        <w:ind w:left="1440" w:hanging="720"/>
        <w:rPr>
          <w:rFonts w:ascii="Garamond" w:eastAsia="Garamond" w:hAnsi="Garamond" w:cs="Garamond"/>
          <w:color w:val="000000"/>
        </w:rPr>
      </w:pPr>
      <w:hyperlink r:id="rId10">
        <w:r w:rsidR="00C33BE9">
          <w:rPr>
            <w:rFonts w:ascii="Garamond" w:eastAsia="Garamond" w:hAnsi="Garamond" w:cs="Garamond"/>
            <w:color w:val="000000"/>
          </w:rPr>
          <w:t>https://doi.org/10.1016/j.atmosenv.2005.11.037</w:t>
        </w:r>
      </w:hyperlink>
    </w:p>
    <w:p w14:paraId="6B8235F1" w14:textId="77777777" w:rsidR="00C33BE9" w:rsidRDefault="00C33BE9" w:rsidP="00C33BE9">
      <w:pPr>
        <w:widowControl w:val="0"/>
        <w:rPr>
          <w:rFonts w:ascii="Garamond" w:eastAsia="Garamond" w:hAnsi="Garamond" w:cs="Garamond"/>
          <w:b/>
          <w:color w:val="000000"/>
        </w:rPr>
      </w:pPr>
    </w:p>
    <w:p w14:paraId="7D5C5E3A" w14:textId="77777777" w:rsidR="00C33BE9" w:rsidRDefault="00C33BE9" w:rsidP="00C33BE9">
      <w:pPr>
        <w:rPr>
          <w:rFonts w:ascii="Garamond" w:eastAsia="Garamond" w:hAnsi="Garamond" w:cs="Garamond"/>
          <w:color w:val="000000"/>
        </w:rPr>
      </w:pPr>
      <w:r>
        <w:rPr>
          <w:rFonts w:ascii="Garamond" w:eastAsia="Garamond" w:hAnsi="Garamond" w:cs="Garamond"/>
          <w:color w:val="000000"/>
        </w:rPr>
        <w:t>Washoe County Health District. Air Quality Management Division (2017). Ozone Advance Path Forward.</w:t>
      </w:r>
    </w:p>
    <w:p w14:paraId="5B97C4B0" w14:textId="77777777" w:rsidR="00C33BE9" w:rsidRDefault="00C33BE9" w:rsidP="00C33BE9">
      <w:pPr>
        <w:ind w:firstLine="720"/>
        <w:rPr>
          <w:rFonts w:ascii="Garamond" w:eastAsia="Garamond" w:hAnsi="Garamond" w:cs="Garamond"/>
          <w:color w:val="000000"/>
        </w:rPr>
      </w:pPr>
      <w:bookmarkStart w:id="2" w:name="_30j0zll" w:colFirst="0" w:colLast="0"/>
      <w:bookmarkEnd w:id="2"/>
      <w:r>
        <w:rPr>
          <w:rFonts w:ascii="Garamond" w:eastAsia="Garamond" w:hAnsi="Garamond" w:cs="Garamond"/>
          <w:color w:val="000000"/>
        </w:rPr>
        <w:t>Reno, Nevada.</w:t>
      </w:r>
    </w:p>
    <w:sectPr w:rsidR="00C33BE9" w:rsidSect="0077649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B7366" w14:textId="77777777" w:rsidR="00F12DE2" w:rsidRDefault="00F12DE2" w:rsidP="00DB5E53">
      <w:r>
        <w:separator/>
      </w:r>
    </w:p>
  </w:endnote>
  <w:endnote w:type="continuationSeparator" w:id="0">
    <w:p w14:paraId="34AD51B1" w14:textId="77777777" w:rsidR="00F12DE2" w:rsidRDefault="00F12DE2"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D5FA6" w14:textId="77777777" w:rsidR="00F12DE2" w:rsidRDefault="00F12DE2" w:rsidP="00DB5E53">
      <w:r>
        <w:separator/>
      </w:r>
    </w:p>
  </w:footnote>
  <w:footnote w:type="continuationSeparator" w:id="0">
    <w:p w14:paraId="0DFB24D3" w14:textId="77777777" w:rsidR="00F12DE2" w:rsidRDefault="00F12DE2"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AA691" w14:textId="77777777" w:rsidR="00776490" w:rsidRPr="0047289E" w:rsidRDefault="00776490" w:rsidP="00776490">
    <w:pPr>
      <w:jc w:val="right"/>
      <w:rPr>
        <w:rFonts w:ascii="Garamond" w:hAnsi="Garamond"/>
        <w:b/>
        <w:sz w:val="28"/>
      </w:rPr>
    </w:pPr>
    <w:r>
      <w:rPr>
        <w:b/>
        <w:noProof/>
        <w:sz w:val="24"/>
      </w:rPr>
      <w:drawing>
        <wp:anchor distT="0" distB="0" distL="114300" distR="114300" simplePos="0" relativeHeight="251659264" behindDoc="1" locked="0" layoutInCell="1" allowOverlap="1" wp14:anchorId="486BC8D1" wp14:editId="6A03CE4B">
          <wp:simplePos x="0" y="0"/>
          <wp:positionH relativeFrom="margin">
            <wp:posOffset>0</wp:posOffset>
          </wp:positionH>
          <wp:positionV relativeFrom="paragraph">
            <wp:posOffset>77943</wp:posOffset>
          </wp:positionV>
          <wp:extent cx="5924550" cy="641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1124F6C0" w14:textId="02D4E709" w:rsidR="00776490" w:rsidRDefault="006E1D59" w:rsidP="00776490">
    <w:pPr>
      <w:jc w:val="right"/>
      <w:rPr>
        <w:rFonts w:ascii="Garamond" w:hAnsi="Garamond"/>
        <w:b/>
        <w:sz w:val="24"/>
        <w:szCs w:val="24"/>
      </w:rPr>
    </w:pPr>
    <w:r>
      <w:rPr>
        <w:rFonts w:ascii="Garamond" w:hAnsi="Garamond"/>
        <w:b/>
        <w:sz w:val="24"/>
        <w:szCs w:val="24"/>
      </w:rPr>
      <w:t>Arizona</w:t>
    </w:r>
    <w:r w:rsidR="00776490" w:rsidRPr="0047289E">
      <w:rPr>
        <w:rFonts w:ascii="Garamond" w:hAnsi="Garamond"/>
        <w:b/>
        <w:sz w:val="24"/>
        <w:szCs w:val="24"/>
      </w:rPr>
      <w:t xml:space="preserve"> – </w:t>
    </w:r>
    <w:r>
      <w:rPr>
        <w:rFonts w:ascii="Garamond" w:hAnsi="Garamond"/>
        <w:b/>
        <w:sz w:val="24"/>
        <w:szCs w:val="24"/>
      </w:rPr>
      <w:t>Tempe</w:t>
    </w:r>
    <w:r w:rsidR="00776490" w:rsidRPr="0047289E">
      <w:rPr>
        <w:rFonts w:ascii="Garamond" w:hAnsi="Garamond"/>
        <w:b/>
        <w:sz w:val="24"/>
        <w:szCs w:val="24"/>
      </w:rPr>
      <w:t>)</w:t>
    </w:r>
  </w:p>
  <w:p w14:paraId="521AD0C8" w14:textId="77777777" w:rsidR="00776490" w:rsidRDefault="00776490" w:rsidP="00776490">
    <w:pPr>
      <w:jc w:val="right"/>
      <w:rPr>
        <w:rFonts w:ascii="Garamond" w:hAnsi="Garamond"/>
        <w:b/>
        <w:sz w:val="24"/>
        <w:szCs w:val="24"/>
      </w:rPr>
    </w:pPr>
  </w:p>
  <w:p w14:paraId="69C868DD" w14:textId="77777777" w:rsidR="00776490" w:rsidRDefault="00776490" w:rsidP="00776490">
    <w:pPr>
      <w:jc w:val="right"/>
    </w:pPr>
    <w:r w:rsidRPr="0047289E">
      <w:rPr>
        <w:rFonts w:ascii="Garamond" w:hAnsi="Garamond"/>
        <w:i/>
        <w:sz w:val="24"/>
        <w:szCs w:val="24"/>
      </w:rPr>
      <w:t xml:space="preserve">Project Summary – </w:t>
    </w:r>
    <w:r>
      <w:rPr>
        <w:rFonts w:ascii="Garamond" w:hAnsi="Garamond"/>
        <w:i/>
        <w:sz w:val="24"/>
        <w:szCs w:val="24"/>
      </w:rPr>
      <w:t>Summer</w:t>
    </w:r>
    <w:r w:rsidRPr="0047289E">
      <w:rPr>
        <w:rFonts w:ascii="Garamond" w:hAnsi="Garamond"/>
        <w:i/>
        <w:sz w:val="24"/>
        <w:szCs w:val="24"/>
      </w:rPr>
      <w:t xml:space="preserve"> 2018</w:t>
    </w:r>
  </w:p>
  <w:p w14:paraId="65348224" w14:textId="77777777" w:rsidR="00776490" w:rsidRDefault="007764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302A2"/>
    <w:multiLevelType w:val="multilevel"/>
    <w:tmpl w:val="6D9E9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104B57"/>
    <w:multiLevelType w:val="multilevel"/>
    <w:tmpl w:val="06BA6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9"/>
  </w:num>
  <w:num w:numId="8">
    <w:abstractNumId w:val="10"/>
  </w:num>
  <w:num w:numId="9">
    <w:abstractNumId w:val="8"/>
  </w:num>
  <w:num w:numId="10">
    <w:abstractNumId w:val="1"/>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73224"/>
    <w:rsid w:val="00075708"/>
    <w:rsid w:val="00095D93"/>
    <w:rsid w:val="00096B25"/>
    <w:rsid w:val="000D7963"/>
    <w:rsid w:val="000E00F9"/>
    <w:rsid w:val="000E3C1F"/>
    <w:rsid w:val="000E4025"/>
    <w:rsid w:val="000F487D"/>
    <w:rsid w:val="000F76DA"/>
    <w:rsid w:val="00105247"/>
    <w:rsid w:val="00107706"/>
    <w:rsid w:val="00123B69"/>
    <w:rsid w:val="00134C6A"/>
    <w:rsid w:val="001538F2"/>
    <w:rsid w:val="00164AAB"/>
    <w:rsid w:val="001976DA"/>
    <w:rsid w:val="001A2CFA"/>
    <w:rsid w:val="001A2ECC"/>
    <w:rsid w:val="001A44FF"/>
    <w:rsid w:val="001D1B19"/>
    <w:rsid w:val="002046C4"/>
    <w:rsid w:val="0022612D"/>
    <w:rsid w:val="00227218"/>
    <w:rsid w:val="0023408F"/>
    <w:rsid w:val="00250447"/>
    <w:rsid w:val="00272CD9"/>
    <w:rsid w:val="00273BD3"/>
    <w:rsid w:val="00276572"/>
    <w:rsid w:val="00285042"/>
    <w:rsid w:val="00290705"/>
    <w:rsid w:val="002B6846"/>
    <w:rsid w:val="002C501D"/>
    <w:rsid w:val="002D6CAD"/>
    <w:rsid w:val="002E2D9E"/>
    <w:rsid w:val="00302E59"/>
    <w:rsid w:val="00326F74"/>
    <w:rsid w:val="003347A7"/>
    <w:rsid w:val="00334B0C"/>
    <w:rsid w:val="00347670"/>
    <w:rsid w:val="00353F4B"/>
    <w:rsid w:val="00362915"/>
    <w:rsid w:val="003708AA"/>
    <w:rsid w:val="00384B24"/>
    <w:rsid w:val="00394D2B"/>
    <w:rsid w:val="003B46FD"/>
    <w:rsid w:val="003B54D0"/>
    <w:rsid w:val="003C28CD"/>
    <w:rsid w:val="003D2EDF"/>
    <w:rsid w:val="0041686A"/>
    <w:rsid w:val="004228B2"/>
    <w:rsid w:val="00453F48"/>
    <w:rsid w:val="00461AA0"/>
    <w:rsid w:val="00462A5E"/>
    <w:rsid w:val="00467737"/>
    <w:rsid w:val="0047289E"/>
    <w:rsid w:val="00476B26"/>
    <w:rsid w:val="00476EA1"/>
    <w:rsid w:val="00496656"/>
    <w:rsid w:val="004B304D"/>
    <w:rsid w:val="004C0A16"/>
    <w:rsid w:val="004D358F"/>
    <w:rsid w:val="004E455B"/>
    <w:rsid w:val="005344D2"/>
    <w:rsid w:val="00542AAA"/>
    <w:rsid w:val="00565EE1"/>
    <w:rsid w:val="00583971"/>
    <w:rsid w:val="00594D0B"/>
    <w:rsid w:val="005C5954"/>
    <w:rsid w:val="005C6FC1"/>
    <w:rsid w:val="005D356D"/>
    <w:rsid w:val="005D3F60"/>
    <w:rsid w:val="005D7108"/>
    <w:rsid w:val="00636FAE"/>
    <w:rsid w:val="006452A4"/>
    <w:rsid w:val="006515E3"/>
    <w:rsid w:val="00676C74"/>
    <w:rsid w:val="006804AC"/>
    <w:rsid w:val="00695D85"/>
    <w:rsid w:val="006A2A26"/>
    <w:rsid w:val="006B39A8"/>
    <w:rsid w:val="006B7491"/>
    <w:rsid w:val="006E1C6C"/>
    <w:rsid w:val="006E1D59"/>
    <w:rsid w:val="007059D2"/>
    <w:rsid w:val="007072BA"/>
    <w:rsid w:val="007226AE"/>
    <w:rsid w:val="00735F70"/>
    <w:rsid w:val="00752AC5"/>
    <w:rsid w:val="00760B99"/>
    <w:rsid w:val="007715BF"/>
    <w:rsid w:val="00776490"/>
    <w:rsid w:val="00782999"/>
    <w:rsid w:val="00793E2A"/>
    <w:rsid w:val="007A4F2A"/>
    <w:rsid w:val="007A7268"/>
    <w:rsid w:val="007B73F9"/>
    <w:rsid w:val="007C08E6"/>
    <w:rsid w:val="007E25B5"/>
    <w:rsid w:val="0080287D"/>
    <w:rsid w:val="008060AF"/>
    <w:rsid w:val="00806DE6"/>
    <w:rsid w:val="00821B55"/>
    <w:rsid w:val="00835C04"/>
    <w:rsid w:val="008403B8"/>
    <w:rsid w:val="00896D48"/>
    <w:rsid w:val="008B3821"/>
    <w:rsid w:val="008C2CF5"/>
    <w:rsid w:val="008D41B1"/>
    <w:rsid w:val="008D504D"/>
    <w:rsid w:val="008D667E"/>
    <w:rsid w:val="008F2A72"/>
    <w:rsid w:val="00916099"/>
    <w:rsid w:val="00937ED2"/>
    <w:rsid w:val="00941956"/>
    <w:rsid w:val="0094514E"/>
    <w:rsid w:val="009479E5"/>
    <w:rsid w:val="009812BB"/>
    <w:rsid w:val="009A09FD"/>
    <w:rsid w:val="009A492A"/>
    <w:rsid w:val="009B08C3"/>
    <w:rsid w:val="009D7235"/>
    <w:rsid w:val="009E1788"/>
    <w:rsid w:val="009E4CFF"/>
    <w:rsid w:val="00A0319C"/>
    <w:rsid w:val="00A07C1D"/>
    <w:rsid w:val="00A4473F"/>
    <w:rsid w:val="00A44DD0"/>
    <w:rsid w:val="00A46F34"/>
    <w:rsid w:val="00A502A8"/>
    <w:rsid w:val="00A50CFE"/>
    <w:rsid w:val="00A5463B"/>
    <w:rsid w:val="00A60645"/>
    <w:rsid w:val="00A80A92"/>
    <w:rsid w:val="00A8257F"/>
    <w:rsid w:val="00A83378"/>
    <w:rsid w:val="00A83D36"/>
    <w:rsid w:val="00AB2804"/>
    <w:rsid w:val="00AB6946"/>
    <w:rsid w:val="00AE46F5"/>
    <w:rsid w:val="00B14F32"/>
    <w:rsid w:val="00B321BC"/>
    <w:rsid w:val="00B4246D"/>
    <w:rsid w:val="00B43262"/>
    <w:rsid w:val="00B6246D"/>
    <w:rsid w:val="00B73203"/>
    <w:rsid w:val="00B76BDC"/>
    <w:rsid w:val="00B81E34"/>
    <w:rsid w:val="00B82905"/>
    <w:rsid w:val="00B9571C"/>
    <w:rsid w:val="00B9614C"/>
    <w:rsid w:val="00BB1A3F"/>
    <w:rsid w:val="00BD0255"/>
    <w:rsid w:val="00C057E9"/>
    <w:rsid w:val="00C32A58"/>
    <w:rsid w:val="00C33A8E"/>
    <w:rsid w:val="00C33BE9"/>
    <w:rsid w:val="00C364DA"/>
    <w:rsid w:val="00C55FC9"/>
    <w:rsid w:val="00C72F1A"/>
    <w:rsid w:val="00C82473"/>
    <w:rsid w:val="00C83576"/>
    <w:rsid w:val="00CA0A4F"/>
    <w:rsid w:val="00CA0DC6"/>
    <w:rsid w:val="00CA0EED"/>
    <w:rsid w:val="00CA4793"/>
    <w:rsid w:val="00CB421A"/>
    <w:rsid w:val="00CB51DA"/>
    <w:rsid w:val="00CB6407"/>
    <w:rsid w:val="00CC450F"/>
    <w:rsid w:val="00CC7683"/>
    <w:rsid w:val="00CD0433"/>
    <w:rsid w:val="00CE4F6F"/>
    <w:rsid w:val="00D07222"/>
    <w:rsid w:val="00D12F5B"/>
    <w:rsid w:val="00D22F4A"/>
    <w:rsid w:val="00D3189E"/>
    <w:rsid w:val="00D3192F"/>
    <w:rsid w:val="00D55491"/>
    <w:rsid w:val="00D63B6C"/>
    <w:rsid w:val="00D808DE"/>
    <w:rsid w:val="00DB5124"/>
    <w:rsid w:val="00DB5BA8"/>
    <w:rsid w:val="00DB5E53"/>
    <w:rsid w:val="00DC6974"/>
    <w:rsid w:val="00DF6192"/>
    <w:rsid w:val="00E24415"/>
    <w:rsid w:val="00E55138"/>
    <w:rsid w:val="00E6039B"/>
    <w:rsid w:val="00EB4818"/>
    <w:rsid w:val="00EC3694"/>
    <w:rsid w:val="00ED6B3C"/>
    <w:rsid w:val="00EE5E74"/>
    <w:rsid w:val="00F038E6"/>
    <w:rsid w:val="00F1255A"/>
    <w:rsid w:val="00F12DE2"/>
    <w:rsid w:val="00F20A93"/>
    <w:rsid w:val="00F2154C"/>
    <w:rsid w:val="00F24033"/>
    <w:rsid w:val="00F268BE"/>
    <w:rsid w:val="00F52113"/>
    <w:rsid w:val="00F65163"/>
    <w:rsid w:val="00FB1905"/>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175/JCLI-D-14-0029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16/j.atmosenv.2005.11.037" TargetMode="External"/><Relationship Id="rId4" Type="http://schemas.openxmlformats.org/officeDocument/2006/relationships/settings" Target="settings.xml"/><Relationship Id="rId9" Type="http://schemas.openxmlformats.org/officeDocument/2006/relationships/hyperlink" Target="https://doi.org/10.1016/j.socscimed.2006.07.0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EE319-F563-4103-A09E-83BC71EE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cp:revision>
  <dcterms:created xsi:type="dcterms:W3CDTF">2018-08-31T12:36:00Z</dcterms:created>
  <dcterms:modified xsi:type="dcterms:W3CDTF">2018-08-31T16:29:00Z</dcterms:modified>
</cp:coreProperties>
</file>