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7CD59" w14:textId="1751FC70" w:rsidR="36CF38E1" w:rsidRDefault="2BAD052B" w:rsidP="00CF00A0">
      <w:pPr>
        <w:tabs>
          <w:tab w:val="left" w:pos="7329"/>
        </w:tabs>
        <w:spacing w:after="0" w:line="240" w:lineRule="auto"/>
        <w:jc w:val="right"/>
        <w:rPr>
          <w:rFonts w:ascii="Garamond" w:hAnsi="Garamond" w:cs="Arial"/>
          <w:sz w:val="40"/>
          <w:szCs w:val="40"/>
        </w:rPr>
      </w:pPr>
      <w:r w:rsidRPr="3E608C0E">
        <w:rPr>
          <w:rFonts w:ascii="Garamond" w:hAnsi="Garamond" w:cs="Arial"/>
          <w:sz w:val="40"/>
          <w:szCs w:val="40"/>
        </w:rPr>
        <w:t>Cape Hatteras Ecological Conservation II</w:t>
      </w:r>
    </w:p>
    <w:p w14:paraId="1A3C595C" w14:textId="7F0125CA" w:rsidR="0FE44A3E" w:rsidRDefault="7F288DFA" w:rsidP="00CF00A0">
      <w:pPr>
        <w:spacing w:after="0" w:line="240" w:lineRule="auto"/>
        <w:jc w:val="right"/>
        <w:rPr>
          <w:rFonts w:ascii="Garamond" w:hAnsi="Garamond" w:cs="Arial"/>
          <w:sz w:val="28"/>
          <w:szCs w:val="28"/>
        </w:rPr>
      </w:pPr>
      <w:r w:rsidRPr="06F892D0">
        <w:rPr>
          <w:rFonts w:ascii="Garamond" w:hAnsi="Garamond" w:cs="Arial"/>
          <w:sz w:val="28"/>
          <w:szCs w:val="28"/>
        </w:rPr>
        <w:t>De</w:t>
      </w:r>
      <w:r w:rsidR="5BFFF131" w:rsidRPr="06F892D0">
        <w:rPr>
          <w:rFonts w:ascii="Garamond" w:hAnsi="Garamond" w:cs="Arial"/>
          <w:sz w:val="28"/>
          <w:szCs w:val="28"/>
        </w:rPr>
        <w:t>fining</w:t>
      </w:r>
      <w:r w:rsidRPr="06F892D0">
        <w:rPr>
          <w:rFonts w:ascii="Garamond" w:hAnsi="Garamond" w:cs="Arial"/>
          <w:sz w:val="28"/>
          <w:szCs w:val="28"/>
        </w:rPr>
        <w:t xml:space="preserve"> </w:t>
      </w:r>
      <w:r w:rsidR="49BE89A4" w:rsidRPr="06F892D0">
        <w:rPr>
          <w:rFonts w:ascii="Garamond" w:hAnsi="Garamond" w:cs="Arial"/>
          <w:sz w:val="28"/>
          <w:szCs w:val="28"/>
        </w:rPr>
        <w:t xml:space="preserve">Methodology for </w:t>
      </w:r>
      <w:r w:rsidRPr="06F892D0">
        <w:rPr>
          <w:rFonts w:ascii="Garamond" w:hAnsi="Garamond" w:cs="Arial"/>
          <w:sz w:val="28"/>
          <w:szCs w:val="28"/>
        </w:rPr>
        <w:t xml:space="preserve">Shoreline </w:t>
      </w:r>
      <w:r w:rsidR="129594FE" w:rsidRPr="06F892D0">
        <w:rPr>
          <w:rFonts w:ascii="Garamond" w:hAnsi="Garamond" w:cs="Arial"/>
          <w:sz w:val="28"/>
          <w:szCs w:val="28"/>
        </w:rPr>
        <w:t xml:space="preserve">Delineation </w:t>
      </w:r>
      <w:r w:rsidRPr="06F892D0">
        <w:rPr>
          <w:rFonts w:ascii="Garamond" w:hAnsi="Garamond" w:cs="Arial"/>
          <w:sz w:val="28"/>
          <w:szCs w:val="28"/>
        </w:rPr>
        <w:t xml:space="preserve">Using SAR </w:t>
      </w:r>
      <w:r w:rsidR="7DE1CE5C" w:rsidRPr="06F892D0">
        <w:rPr>
          <w:rFonts w:ascii="Garamond" w:hAnsi="Garamond" w:cs="Arial"/>
          <w:sz w:val="28"/>
          <w:szCs w:val="28"/>
        </w:rPr>
        <w:t>and Optical Imagery</w:t>
      </w:r>
      <w:r w:rsidRPr="06F892D0">
        <w:rPr>
          <w:rFonts w:ascii="Garamond" w:hAnsi="Garamond" w:cs="Arial"/>
          <w:sz w:val="28"/>
          <w:szCs w:val="28"/>
        </w:rPr>
        <w:t xml:space="preserve"> </w:t>
      </w:r>
      <w:r w:rsidR="3625ECFD" w:rsidRPr="06F892D0">
        <w:rPr>
          <w:rFonts w:ascii="Garamond" w:hAnsi="Garamond" w:cs="Arial"/>
          <w:sz w:val="28"/>
          <w:szCs w:val="28"/>
        </w:rPr>
        <w:t>to Inform</w:t>
      </w:r>
      <w:r w:rsidR="0DE4716B" w:rsidRPr="06F892D0">
        <w:rPr>
          <w:rFonts w:ascii="Garamond" w:hAnsi="Garamond" w:cs="Arial"/>
          <w:sz w:val="28"/>
          <w:szCs w:val="28"/>
        </w:rPr>
        <w:t xml:space="preserve"> Conservation Decision Making</w:t>
      </w:r>
    </w:p>
    <w:p w14:paraId="0F963EE5" w14:textId="77777777" w:rsidR="009830D6" w:rsidRPr="0066138C" w:rsidRDefault="009830D6" w:rsidP="00CF00A0">
      <w:pPr>
        <w:spacing w:after="0" w:line="240" w:lineRule="auto"/>
        <w:rPr>
          <w:rFonts w:ascii="Garamond" w:hAnsi="Garamond" w:cs="Arial"/>
          <w:sz w:val="32"/>
        </w:rPr>
      </w:pPr>
    </w:p>
    <w:p w14:paraId="11F786B3" w14:textId="77777777" w:rsidR="00E578D6" w:rsidRPr="0066138C" w:rsidRDefault="00E578D6" w:rsidP="00CF00A0">
      <w:pPr>
        <w:spacing w:after="0" w:line="240" w:lineRule="auto"/>
        <w:rPr>
          <w:rFonts w:ascii="Garamond" w:hAnsi="Garamond" w:cs="Arial"/>
          <w:sz w:val="32"/>
        </w:rPr>
      </w:pPr>
    </w:p>
    <w:p w14:paraId="5FF73AA5" w14:textId="77777777" w:rsidR="00E578D6" w:rsidRPr="0066138C" w:rsidRDefault="00E578D6" w:rsidP="00CF00A0">
      <w:pPr>
        <w:spacing w:after="0" w:line="240" w:lineRule="auto"/>
        <w:rPr>
          <w:rFonts w:ascii="Garamond" w:hAnsi="Garamond" w:cs="Arial"/>
          <w:sz w:val="32"/>
        </w:rPr>
      </w:pPr>
    </w:p>
    <w:p w14:paraId="2A91BFEF" w14:textId="77777777" w:rsidR="00E578D6" w:rsidRPr="0066138C" w:rsidRDefault="00E578D6" w:rsidP="00CF00A0">
      <w:pPr>
        <w:spacing w:after="0" w:line="240" w:lineRule="auto"/>
        <w:rPr>
          <w:rFonts w:ascii="Garamond" w:hAnsi="Garamond" w:cs="Arial"/>
          <w:sz w:val="32"/>
        </w:rPr>
      </w:pPr>
    </w:p>
    <w:p w14:paraId="347CEE32" w14:textId="77777777" w:rsidR="00FC670A" w:rsidRPr="0066138C" w:rsidRDefault="00FC670A" w:rsidP="00CF00A0">
      <w:pPr>
        <w:spacing w:after="0" w:line="240" w:lineRule="auto"/>
        <w:jc w:val="center"/>
        <w:rPr>
          <w:rFonts w:ascii="Garamond" w:hAnsi="Garamond" w:cs="Arial"/>
          <w:b/>
          <w:sz w:val="32"/>
        </w:rPr>
      </w:pPr>
    </w:p>
    <w:p w14:paraId="37CABABF" w14:textId="77777777" w:rsidR="00FC670A" w:rsidRPr="0066138C" w:rsidRDefault="00FC670A" w:rsidP="00CF00A0">
      <w:pPr>
        <w:spacing w:after="0" w:line="240" w:lineRule="auto"/>
        <w:jc w:val="center"/>
        <w:rPr>
          <w:rFonts w:ascii="Garamond" w:hAnsi="Garamond" w:cs="Arial"/>
          <w:b/>
          <w:sz w:val="32"/>
        </w:rPr>
      </w:pPr>
    </w:p>
    <w:p w14:paraId="776B0F45" w14:textId="5C033021" w:rsidR="0064280B" w:rsidRPr="0066138C" w:rsidRDefault="0064280B" w:rsidP="00CF00A0">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79AD6D17" w:rsidR="00916AAB" w:rsidRPr="0066138C" w:rsidDel="00E6103B" w:rsidRDefault="418A15B6" w:rsidP="00CF00A0">
      <w:pPr>
        <w:spacing w:after="0" w:line="240" w:lineRule="auto"/>
        <w:jc w:val="center"/>
        <w:rPr>
          <w:rFonts w:ascii="Garamond" w:hAnsi="Garamond" w:cs="Arial"/>
          <w:sz w:val="28"/>
          <w:szCs w:val="28"/>
        </w:rPr>
      </w:pPr>
      <w:r w:rsidRPr="236B272D">
        <w:rPr>
          <w:rFonts w:ascii="Garamond" w:hAnsi="Garamond" w:cs="Arial"/>
          <w:sz w:val="28"/>
          <w:szCs w:val="28"/>
        </w:rPr>
        <w:t>August</w:t>
      </w:r>
      <w:r w:rsidR="18D07142" w:rsidRPr="236B272D">
        <w:rPr>
          <w:rFonts w:ascii="Garamond" w:hAnsi="Garamond" w:cs="Arial"/>
          <w:sz w:val="28"/>
          <w:szCs w:val="28"/>
        </w:rPr>
        <w:t xml:space="preserve"> 9</w:t>
      </w:r>
      <w:r w:rsidR="18D07142" w:rsidRPr="236B272D">
        <w:rPr>
          <w:rFonts w:ascii="Garamond" w:hAnsi="Garamond" w:cs="Arial"/>
          <w:sz w:val="28"/>
          <w:szCs w:val="28"/>
          <w:vertAlign w:val="superscript"/>
        </w:rPr>
        <w:t>th</w:t>
      </w:r>
      <w:r w:rsidR="18D07142" w:rsidRPr="236B272D">
        <w:rPr>
          <w:rFonts w:ascii="Garamond" w:hAnsi="Garamond" w:cs="Arial"/>
          <w:sz w:val="28"/>
          <w:szCs w:val="28"/>
        </w:rPr>
        <w:t>, 2024</w:t>
      </w:r>
    </w:p>
    <w:p w14:paraId="654A8582" w14:textId="77777777" w:rsidR="00916AAB" w:rsidRPr="00AA4C5F" w:rsidRDefault="00916AAB" w:rsidP="00CF00A0">
      <w:pPr>
        <w:spacing w:after="0" w:line="240" w:lineRule="auto"/>
        <w:jc w:val="center"/>
        <w:rPr>
          <w:rFonts w:ascii="Garamond" w:hAnsi="Garamond" w:cs="Arial"/>
          <w:sz w:val="20"/>
          <w:szCs w:val="24"/>
        </w:rPr>
      </w:pPr>
    </w:p>
    <w:p w14:paraId="124C08CE" w14:textId="1870DC50" w:rsidR="64CE90D3" w:rsidRDefault="27AADBF0" w:rsidP="00CF00A0">
      <w:pPr>
        <w:spacing w:after="0" w:line="240" w:lineRule="auto"/>
        <w:jc w:val="center"/>
        <w:rPr>
          <w:rFonts w:ascii="Garamond" w:hAnsi="Garamond" w:cs="Arial"/>
          <w:sz w:val="20"/>
          <w:szCs w:val="20"/>
        </w:rPr>
      </w:pPr>
      <w:r w:rsidRPr="3E608C0E">
        <w:rPr>
          <w:rFonts w:ascii="Garamond" w:hAnsi="Garamond" w:cs="Arial"/>
          <w:sz w:val="20"/>
          <w:szCs w:val="20"/>
        </w:rPr>
        <w:t>Haley Baker</w:t>
      </w:r>
      <w:r w:rsidR="00B87857">
        <w:rPr>
          <w:rStyle w:val="normaltextrun"/>
          <w:rFonts w:ascii="Garamond" w:hAnsi="Garamond"/>
          <w:color w:val="000000"/>
          <w:sz w:val="20"/>
          <w:szCs w:val="20"/>
          <w:bdr w:val="none" w:sz="0" w:space="0" w:color="auto" w:frame="1"/>
        </w:rPr>
        <w:t xml:space="preserve"> </w:t>
      </w:r>
      <w:r w:rsidR="49BDED63" w:rsidRPr="3E608C0E">
        <w:rPr>
          <w:rFonts w:ascii="Garamond" w:hAnsi="Garamond" w:cs="Arial"/>
          <w:sz w:val="20"/>
          <w:szCs w:val="20"/>
        </w:rPr>
        <w:t>(</w:t>
      </w:r>
      <w:r w:rsidR="71ADC82C" w:rsidRPr="3E608C0E">
        <w:rPr>
          <w:rFonts w:ascii="Garamond" w:hAnsi="Garamond" w:cs="Arial"/>
          <w:sz w:val="20"/>
          <w:szCs w:val="20"/>
        </w:rPr>
        <w:t xml:space="preserve">Project </w:t>
      </w:r>
      <w:r w:rsidR="49BDED63" w:rsidRPr="3E608C0E">
        <w:rPr>
          <w:rFonts w:ascii="Garamond" w:hAnsi="Garamond" w:cs="Arial"/>
          <w:sz w:val="20"/>
          <w:szCs w:val="20"/>
        </w:rPr>
        <w:t>Lead)</w:t>
      </w:r>
    </w:p>
    <w:p w14:paraId="1A4E0845" w14:textId="417121B2" w:rsidR="32C0C7D7" w:rsidRDefault="32C0C7D7" w:rsidP="00CF00A0">
      <w:pPr>
        <w:spacing w:after="0" w:line="240" w:lineRule="auto"/>
        <w:jc w:val="center"/>
      </w:pPr>
      <w:r w:rsidRPr="6E00A68E">
        <w:rPr>
          <w:rFonts w:ascii="Garamond" w:hAnsi="Garamond" w:cs="Arial"/>
          <w:sz w:val="20"/>
          <w:szCs w:val="20"/>
        </w:rPr>
        <w:t>David Babson IV</w:t>
      </w:r>
    </w:p>
    <w:p w14:paraId="6917499B" w14:textId="7405E173" w:rsidR="32C0C7D7" w:rsidRDefault="32C0C7D7" w:rsidP="00CF00A0">
      <w:pPr>
        <w:spacing w:after="0" w:line="240" w:lineRule="auto"/>
        <w:jc w:val="center"/>
        <w:rPr>
          <w:rFonts w:ascii="Garamond" w:hAnsi="Garamond" w:cs="Arial"/>
          <w:sz w:val="20"/>
          <w:szCs w:val="20"/>
        </w:rPr>
      </w:pPr>
      <w:r w:rsidRPr="6E00A68E">
        <w:rPr>
          <w:rFonts w:ascii="Garamond" w:hAnsi="Garamond" w:cs="Arial"/>
          <w:sz w:val="20"/>
          <w:szCs w:val="20"/>
        </w:rPr>
        <w:t>Alexandre Passin</w:t>
      </w:r>
    </w:p>
    <w:p w14:paraId="057DEE00" w14:textId="1E531842" w:rsidR="64CE90D3" w:rsidRDefault="64CE90D3" w:rsidP="00CF00A0">
      <w:pPr>
        <w:spacing w:after="0" w:line="240" w:lineRule="auto"/>
        <w:jc w:val="center"/>
      </w:pPr>
      <w:r w:rsidRPr="6E00A68E">
        <w:rPr>
          <w:rFonts w:ascii="Garamond" w:hAnsi="Garamond" w:cs="Arial"/>
          <w:sz w:val="20"/>
          <w:szCs w:val="20"/>
        </w:rPr>
        <w:t>Mia Schwartz</w:t>
      </w:r>
    </w:p>
    <w:p w14:paraId="58C3E2E7" w14:textId="647F2E1A" w:rsidR="00FC670A" w:rsidRDefault="00FC670A" w:rsidP="00CF00A0">
      <w:pPr>
        <w:spacing w:after="0" w:line="240" w:lineRule="auto"/>
        <w:jc w:val="center"/>
        <w:rPr>
          <w:rFonts w:ascii="Garamond" w:hAnsi="Garamond" w:cs="Arial"/>
          <w:sz w:val="20"/>
        </w:rPr>
      </w:pPr>
    </w:p>
    <w:p w14:paraId="7E187B46" w14:textId="07638224" w:rsidR="00611ACB" w:rsidRPr="00611ACB" w:rsidRDefault="6AE6EC35" w:rsidP="00CF00A0">
      <w:pPr>
        <w:spacing w:after="0" w:line="240" w:lineRule="auto"/>
        <w:jc w:val="center"/>
        <w:rPr>
          <w:rFonts w:ascii="Garamond" w:hAnsi="Garamond" w:cs="Arial"/>
          <w:b/>
          <w:bCs/>
          <w:i/>
          <w:iCs/>
          <w:sz w:val="20"/>
          <w:szCs w:val="20"/>
        </w:rPr>
      </w:pPr>
      <w:r w:rsidRPr="5B274569">
        <w:rPr>
          <w:rFonts w:ascii="Garamond" w:hAnsi="Garamond" w:cs="Arial"/>
          <w:b/>
          <w:bCs/>
          <w:i/>
          <w:iCs/>
          <w:sz w:val="20"/>
          <w:szCs w:val="20"/>
        </w:rPr>
        <w:t>Advisors:</w:t>
      </w:r>
    </w:p>
    <w:p w14:paraId="6DE48D2F" w14:textId="6F1E8969" w:rsidR="00916AAB" w:rsidRPr="004D75CF" w:rsidRDefault="4BC6E0F3" w:rsidP="00CF00A0">
      <w:pPr>
        <w:spacing w:after="0" w:line="240" w:lineRule="auto"/>
        <w:jc w:val="center"/>
        <w:rPr>
          <w:rFonts w:ascii="Garamond" w:hAnsi="Garamond" w:cs="Arial"/>
          <w:sz w:val="20"/>
          <w:szCs w:val="20"/>
        </w:rPr>
      </w:pPr>
      <w:r w:rsidRPr="3E608C0E">
        <w:rPr>
          <w:rFonts w:ascii="Garamond" w:hAnsi="Garamond" w:cs="Arial"/>
          <w:sz w:val="20"/>
          <w:szCs w:val="20"/>
        </w:rPr>
        <w:t>Dr. Xia Cai</w:t>
      </w:r>
      <w:r w:rsidR="68473E99" w:rsidRPr="3E608C0E">
        <w:rPr>
          <w:rFonts w:ascii="Garamond" w:hAnsi="Garamond" w:cs="Arial"/>
          <w:sz w:val="20"/>
          <w:szCs w:val="20"/>
        </w:rPr>
        <w:t xml:space="preserve">, </w:t>
      </w:r>
      <w:r w:rsidR="158F757C" w:rsidRPr="3E608C0E">
        <w:rPr>
          <w:rFonts w:ascii="Garamond" w:hAnsi="Garamond" w:cs="Arial"/>
          <w:sz w:val="20"/>
          <w:szCs w:val="20"/>
        </w:rPr>
        <w:t xml:space="preserve">NASA Langley Research Center </w:t>
      </w:r>
      <w:r w:rsidR="01D21A19" w:rsidRPr="3E608C0E">
        <w:rPr>
          <w:rFonts w:ascii="Garamond" w:hAnsi="Garamond" w:cs="Arial"/>
          <w:sz w:val="20"/>
          <w:szCs w:val="20"/>
        </w:rPr>
        <w:t>(</w:t>
      </w:r>
      <w:r w:rsidR="68473E99" w:rsidRPr="3E608C0E">
        <w:rPr>
          <w:rFonts w:ascii="Garamond" w:hAnsi="Garamond" w:cs="Arial"/>
          <w:sz w:val="20"/>
          <w:szCs w:val="20"/>
        </w:rPr>
        <w:t>Science Advisor</w:t>
      </w:r>
      <w:r w:rsidR="4EABE5D5" w:rsidRPr="3E608C0E">
        <w:rPr>
          <w:rFonts w:ascii="Garamond" w:hAnsi="Garamond" w:cs="Arial"/>
          <w:sz w:val="20"/>
          <w:szCs w:val="20"/>
        </w:rPr>
        <w:t>)</w:t>
      </w:r>
    </w:p>
    <w:p w14:paraId="74093909" w14:textId="791B67B8" w:rsidR="006E2A1C" w:rsidRPr="004D75CF" w:rsidRDefault="27B0A9C0" w:rsidP="00CF00A0">
      <w:pPr>
        <w:spacing w:after="0" w:line="240" w:lineRule="auto"/>
        <w:jc w:val="center"/>
        <w:rPr>
          <w:rFonts w:ascii="Garamond" w:hAnsi="Garamond" w:cs="Arial"/>
          <w:sz w:val="20"/>
          <w:szCs w:val="20"/>
        </w:rPr>
      </w:pPr>
      <w:r w:rsidRPr="06F892D0">
        <w:rPr>
          <w:rFonts w:ascii="Garamond" w:hAnsi="Garamond" w:cs="Arial"/>
          <w:sz w:val="20"/>
          <w:szCs w:val="20"/>
        </w:rPr>
        <w:t>Dr. Kenton Ross</w:t>
      </w:r>
      <w:r w:rsidR="25DA46D2" w:rsidRPr="06F892D0">
        <w:rPr>
          <w:rFonts w:ascii="Garamond" w:hAnsi="Garamond" w:cs="Arial"/>
          <w:sz w:val="20"/>
          <w:szCs w:val="20"/>
        </w:rPr>
        <w:t>, NASA Langley Research Center</w:t>
      </w:r>
      <w:r w:rsidRPr="06F892D0">
        <w:rPr>
          <w:rFonts w:ascii="Garamond" w:hAnsi="Garamond" w:cs="Arial"/>
          <w:sz w:val="20"/>
          <w:szCs w:val="20"/>
        </w:rPr>
        <w:t xml:space="preserve"> </w:t>
      </w:r>
      <w:r w:rsidR="24C6AED9" w:rsidRPr="06F892D0">
        <w:rPr>
          <w:rFonts w:ascii="Garamond" w:hAnsi="Garamond" w:cs="Arial"/>
          <w:sz w:val="20"/>
          <w:szCs w:val="20"/>
        </w:rPr>
        <w:t>(</w:t>
      </w:r>
      <w:r w:rsidR="27F78C83" w:rsidRPr="06F892D0">
        <w:rPr>
          <w:rFonts w:ascii="Garamond" w:hAnsi="Garamond" w:cs="Arial"/>
          <w:sz w:val="20"/>
          <w:szCs w:val="20"/>
        </w:rPr>
        <w:t>Science Advisor</w:t>
      </w:r>
      <w:r w:rsidR="5E060D86" w:rsidRPr="06F892D0">
        <w:rPr>
          <w:rFonts w:ascii="Garamond" w:hAnsi="Garamond" w:cs="Arial"/>
          <w:sz w:val="20"/>
          <w:szCs w:val="20"/>
        </w:rPr>
        <w:t>)</w:t>
      </w:r>
    </w:p>
    <w:p w14:paraId="20DDFCF1" w14:textId="77777777" w:rsidR="00FC670A" w:rsidRPr="004D75CF" w:rsidRDefault="00FC670A" w:rsidP="00CF00A0">
      <w:pPr>
        <w:spacing w:after="0" w:line="240" w:lineRule="auto"/>
        <w:jc w:val="center"/>
        <w:rPr>
          <w:rFonts w:ascii="Garamond" w:hAnsi="Garamond" w:cs="Arial"/>
          <w:sz w:val="20"/>
        </w:rPr>
      </w:pPr>
    </w:p>
    <w:p w14:paraId="7F3D67F6" w14:textId="77777777" w:rsidR="00FC670A" w:rsidRPr="00611ACB" w:rsidRDefault="00FC670A" w:rsidP="00CF00A0">
      <w:pPr>
        <w:spacing w:after="0" w:line="240" w:lineRule="auto"/>
        <w:jc w:val="center"/>
        <w:rPr>
          <w:rFonts w:ascii="Garamond" w:hAnsi="Garamond" w:cs="Arial"/>
          <w:b/>
          <w:bCs/>
          <w:i/>
          <w:iCs/>
          <w:sz w:val="20"/>
          <w:szCs w:val="20"/>
        </w:rPr>
      </w:pPr>
      <w:r w:rsidRPr="5B274569">
        <w:rPr>
          <w:rFonts w:ascii="Garamond" w:hAnsi="Garamond" w:cs="Arial"/>
          <w:b/>
          <w:bCs/>
          <w:i/>
          <w:iCs/>
          <w:sz w:val="20"/>
          <w:szCs w:val="20"/>
        </w:rPr>
        <w:t>Previous Contributors:</w:t>
      </w:r>
    </w:p>
    <w:p w14:paraId="7F31C323" w14:textId="0B582E4A" w:rsidR="56EF69DE" w:rsidRDefault="56EF69DE" w:rsidP="00CF00A0">
      <w:pPr>
        <w:spacing w:after="0" w:line="240" w:lineRule="auto"/>
        <w:jc w:val="center"/>
      </w:pPr>
      <w:r w:rsidRPr="6E00A68E">
        <w:rPr>
          <w:rFonts w:ascii="Garamond" w:hAnsi="Garamond" w:cs="Arial"/>
          <w:sz w:val="20"/>
          <w:szCs w:val="20"/>
        </w:rPr>
        <w:t xml:space="preserve">Ella Haugen </w:t>
      </w:r>
    </w:p>
    <w:p w14:paraId="4094BF63" w14:textId="72DD80C7" w:rsidR="56EF69DE" w:rsidRDefault="620C652C" w:rsidP="00CF00A0">
      <w:pPr>
        <w:spacing w:after="0" w:line="240" w:lineRule="auto"/>
        <w:jc w:val="center"/>
        <w:rPr>
          <w:rFonts w:ascii="Garamond" w:hAnsi="Garamond" w:cs="Arial"/>
          <w:sz w:val="20"/>
          <w:szCs w:val="20"/>
        </w:rPr>
      </w:pPr>
      <w:r w:rsidRPr="5B274569">
        <w:rPr>
          <w:rFonts w:ascii="Garamond" w:hAnsi="Garamond" w:cs="Arial"/>
          <w:sz w:val="20"/>
          <w:szCs w:val="20"/>
        </w:rPr>
        <w:t>Al</w:t>
      </w:r>
      <w:r w:rsidR="21D42238" w:rsidRPr="5B274569">
        <w:rPr>
          <w:rFonts w:ascii="Garamond" w:hAnsi="Garamond" w:cs="Arial"/>
          <w:sz w:val="20"/>
          <w:szCs w:val="20"/>
        </w:rPr>
        <w:t>y</w:t>
      </w:r>
      <w:r w:rsidR="5AD066A1" w:rsidRPr="5B274569">
        <w:rPr>
          <w:rFonts w:ascii="Garamond" w:hAnsi="Garamond" w:cs="Arial"/>
          <w:sz w:val="20"/>
          <w:szCs w:val="20"/>
        </w:rPr>
        <w:t>son</w:t>
      </w:r>
      <w:r w:rsidRPr="5B274569">
        <w:rPr>
          <w:rFonts w:ascii="Garamond" w:hAnsi="Garamond" w:cs="Arial"/>
          <w:sz w:val="20"/>
          <w:szCs w:val="20"/>
        </w:rPr>
        <w:t xml:space="preserve"> Bergamini</w:t>
      </w:r>
    </w:p>
    <w:p w14:paraId="6DEB0E5C" w14:textId="1F96B76E" w:rsidR="56EF69DE" w:rsidRDefault="56EF69DE" w:rsidP="00CF00A0">
      <w:pPr>
        <w:spacing w:after="0" w:line="240" w:lineRule="auto"/>
        <w:jc w:val="center"/>
        <w:rPr>
          <w:rFonts w:ascii="Garamond" w:hAnsi="Garamond" w:cs="Arial"/>
          <w:sz w:val="20"/>
          <w:szCs w:val="20"/>
        </w:rPr>
      </w:pPr>
      <w:r w:rsidRPr="6E00A68E">
        <w:rPr>
          <w:rFonts w:ascii="Garamond" w:hAnsi="Garamond" w:cs="Arial"/>
          <w:sz w:val="20"/>
          <w:szCs w:val="20"/>
        </w:rPr>
        <w:t>Julian Alcantara</w:t>
      </w:r>
    </w:p>
    <w:p w14:paraId="2C9D64AD" w14:textId="15E357D5" w:rsidR="3E43DE45" w:rsidRDefault="3E43DE45" w:rsidP="00CF00A0">
      <w:pPr>
        <w:spacing w:after="0" w:line="240" w:lineRule="auto"/>
        <w:jc w:val="center"/>
        <w:rPr>
          <w:rFonts w:ascii="Garamond" w:hAnsi="Garamond" w:cs="Arial"/>
          <w:sz w:val="20"/>
          <w:szCs w:val="20"/>
        </w:rPr>
      </w:pPr>
    </w:p>
    <w:p w14:paraId="150AC9F2" w14:textId="2DEB3D02" w:rsidR="1E2841EC" w:rsidRDefault="5A3A5A13" w:rsidP="00CF00A0">
      <w:pPr>
        <w:spacing w:after="0" w:line="240" w:lineRule="auto"/>
        <w:jc w:val="center"/>
        <w:rPr>
          <w:rFonts w:ascii="Garamond" w:hAnsi="Garamond" w:cs="Arial"/>
          <w:b/>
          <w:bCs/>
          <w:i/>
          <w:iCs/>
          <w:sz w:val="20"/>
          <w:szCs w:val="20"/>
        </w:rPr>
      </w:pPr>
      <w:r w:rsidRPr="06F892D0">
        <w:rPr>
          <w:rFonts w:ascii="Garamond" w:hAnsi="Garamond" w:cs="Arial"/>
          <w:b/>
          <w:bCs/>
          <w:i/>
          <w:iCs/>
          <w:sz w:val="20"/>
          <w:szCs w:val="20"/>
        </w:rPr>
        <w:t>Lead</w:t>
      </w:r>
      <w:r w:rsidR="5B0A38A3" w:rsidRPr="06F892D0">
        <w:rPr>
          <w:rFonts w:ascii="Garamond" w:hAnsi="Garamond" w:cs="Arial"/>
          <w:b/>
          <w:bCs/>
          <w:i/>
          <w:iCs/>
          <w:sz w:val="20"/>
          <w:szCs w:val="20"/>
        </w:rPr>
        <w:t>:</w:t>
      </w:r>
      <w:r w:rsidR="2271BF43">
        <w:br/>
      </w:r>
      <w:r w:rsidR="74BC762B" w:rsidRPr="06F892D0">
        <w:rPr>
          <w:rFonts w:ascii="Garamond" w:hAnsi="Garamond" w:cs="Arial"/>
          <w:sz w:val="20"/>
          <w:szCs w:val="20"/>
        </w:rPr>
        <w:t>Olivia Landry</w:t>
      </w:r>
      <w:r w:rsidR="5B0A38A3" w:rsidRPr="06F892D0">
        <w:rPr>
          <w:rFonts w:ascii="Garamond" w:hAnsi="Garamond" w:cs="Arial"/>
          <w:sz w:val="20"/>
          <w:szCs w:val="20"/>
        </w:rPr>
        <w:t xml:space="preserve"> (</w:t>
      </w:r>
      <w:r w:rsidR="074A32A4" w:rsidRPr="06F892D0">
        <w:rPr>
          <w:rFonts w:ascii="Garamond" w:hAnsi="Garamond" w:cs="Arial"/>
          <w:sz w:val="20"/>
          <w:szCs w:val="20"/>
        </w:rPr>
        <w:t>Virginia</w:t>
      </w:r>
      <w:r w:rsidR="66DB5743" w:rsidRPr="06F892D0">
        <w:rPr>
          <w:rFonts w:ascii="Garamond" w:hAnsi="Garamond" w:cs="Arial"/>
          <w:sz w:val="20"/>
          <w:szCs w:val="20"/>
        </w:rPr>
        <w:t xml:space="preserve"> </w:t>
      </w:r>
      <w:r w:rsidR="6EBBCF0C" w:rsidRPr="06F892D0">
        <w:rPr>
          <w:rFonts w:ascii="Garamond" w:hAnsi="Garamond" w:cs="Arial"/>
          <w:sz w:val="20"/>
          <w:szCs w:val="20"/>
        </w:rPr>
        <w:t xml:space="preserve">– </w:t>
      </w:r>
      <w:r w:rsidR="074A32A4" w:rsidRPr="06F892D0">
        <w:rPr>
          <w:rFonts w:ascii="Garamond" w:hAnsi="Garamond" w:cs="Arial"/>
          <w:sz w:val="20"/>
          <w:szCs w:val="20"/>
        </w:rPr>
        <w:t>Langley</w:t>
      </w:r>
      <w:r w:rsidR="5B0A38A3" w:rsidRPr="06F892D0">
        <w:rPr>
          <w:rFonts w:ascii="Garamond" w:hAnsi="Garamond" w:cs="Arial"/>
          <w:sz w:val="20"/>
          <w:szCs w:val="20"/>
        </w:rPr>
        <w:t>)</w:t>
      </w:r>
    </w:p>
    <w:p w14:paraId="2FCA4FC8" w14:textId="4508E529" w:rsidR="2B40B833" w:rsidRDefault="2B40B833" w:rsidP="00CF00A0">
      <w:pPr>
        <w:spacing w:after="0" w:line="240" w:lineRule="auto"/>
        <w:jc w:val="center"/>
        <w:rPr>
          <w:rFonts w:ascii="Garamond" w:hAnsi="Garamond" w:cs="Arial"/>
          <w:sz w:val="20"/>
          <w:szCs w:val="20"/>
        </w:rPr>
      </w:pPr>
    </w:p>
    <w:p w14:paraId="58D8BC5F" w14:textId="40337955" w:rsidR="2B40B833" w:rsidRDefault="2B40B833" w:rsidP="00CF00A0">
      <w:pPr>
        <w:spacing w:after="0" w:line="240" w:lineRule="auto"/>
        <w:jc w:val="center"/>
        <w:rPr>
          <w:rFonts w:ascii="Garamond" w:hAnsi="Garamond" w:cs="Arial"/>
          <w:sz w:val="20"/>
          <w:szCs w:val="20"/>
        </w:rPr>
      </w:pPr>
    </w:p>
    <w:p w14:paraId="1106AEC6" w14:textId="342A98CC" w:rsidR="2B40B833" w:rsidRDefault="2B40B833" w:rsidP="00CF00A0">
      <w:pPr>
        <w:spacing w:after="0" w:line="240" w:lineRule="auto"/>
        <w:jc w:val="center"/>
        <w:rPr>
          <w:rFonts w:ascii="Garamond" w:hAnsi="Garamond" w:cs="Arial"/>
          <w:sz w:val="20"/>
          <w:szCs w:val="20"/>
        </w:rPr>
      </w:pPr>
    </w:p>
    <w:p w14:paraId="0F9E6216" w14:textId="617AF33C" w:rsidR="2B40B833" w:rsidRDefault="2B40B833" w:rsidP="00CF00A0">
      <w:pPr>
        <w:spacing w:after="0" w:line="240" w:lineRule="auto"/>
        <w:jc w:val="center"/>
        <w:rPr>
          <w:rFonts w:ascii="Garamond" w:hAnsi="Garamond" w:cs="Arial"/>
          <w:sz w:val="20"/>
          <w:szCs w:val="20"/>
        </w:rPr>
      </w:pPr>
    </w:p>
    <w:p w14:paraId="0309053F" w14:textId="5B275AF5" w:rsidR="2B40B833" w:rsidRDefault="2B40B833" w:rsidP="00CF00A0">
      <w:pPr>
        <w:spacing w:after="0" w:line="240" w:lineRule="auto"/>
        <w:jc w:val="center"/>
        <w:rPr>
          <w:rFonts w:ascii="Garamond" w:hAnsi="Garamond" w:cs="Arial"/>
          <w:sz w:val="20"/>
          <w:szCs w:val="20"/>
        </w:rPr>
      </w:pPr>
    </w:p>
    <w:p w14:paraId="40CC3852" w14:textId="16251D0B" w:rsidR="2B40B833" w:rsidRDefault="2B40B833" w:rsidP="00CF00A0">
      <w:pPr>
        <w:spacing w:after="0" w:line="240" w:lineRule="auto"/>
        <w:jc w:val="center"/>
        <w:rPr>
          <w:rFonts w:ascii="Garamond" w:hAnsi="Garamond" w:cs="Arial"/>
          <w:b/>
          <w:bCs/>
          <w:sz w:val="20"/>
          <w:szCs w:val="20"/>
        </w:rPr>
      </w:pPr>
    </w:p>
    <w:p w14:paraId="2558426B" w14:textId="77777777" w:rsidR="0064280B" w:rsidRPr="0066138C" w:rsidRDefault="0064280B" w:rsidP="00CF00A0">
      <w:pPr>
        <w:spacing w:after="0" w:line="240" w:lineRule="auto"/>
        <w:rPr>
          <w:rFonts w:ascii="Garamond" w:hAnsi="Garamond" w:cs="Arial"/>
          <w:sz w:val="20"/>
          <w:szCs w:val="20"/>
        </w:rPr>
      </w:pPr>
      <w:r w:rsidRPr="0066138C">
        <w:rPr>
          <w:rFonts w:ascii="Garamond" w:hAnsi="Garamond" w:cs="Arial"/>
          <w:b/>
          <w:bCs/>
          <w:sz w:val="20"/>
          <w:szCs w:val="20"/>
        </w:rPr>
        <w:br w:type="page"/>
      </w:r>
    </w:p>
    <w:p w14:paraId="4D611AA7" w14:textId="11588DCD" w:rsidR="7AAE42A4" w:rsidRDefault="5F427185" w:rsidP="00CF00A0">
      <w:pPr>
        <w:pStyle w:val="Heading1"/>
        <w:spacing w:before="0" w:line="240" w:lineRule="auto"/>
        <w:rPr>
          <w:rFonts w:ascii="Garamond" w:hAnsi="Garamond"/>
        </w:rPr>
      </w:pPr>
      <w:r w:rsidRPr="6E589C3D">
        <w:rPr>
          <w:rFonts w:ascii="Garamond" w:hAnsi="Garamond"/>
        </w:rPr>
        <w:lastRenderedPageBreak/>
        <w:t xml:space="preserve">1. Abstract </w:t>
      </w:r>
    </w:p>
    <w:p w14:paraId="00A5A74E" w14:textId="087B7081" w:rsidR="7AAE42A4" w:rsidRPr="00CF00A0" w:rsidRDefault="4FB95129" w:rsidP="00CF00A0">
      <w:pPr>
        <w:spacing w:after="0" w:line="240" w:lineRule="auto"/>
        <w:rPr>
          <w:rFonts w:ascii="Garamond" w:eastAsia="Garamond" w:hAnsi="Garamond" w:cs="Garamond"/>
          <w:color w:val="000000" w:themeColor="text1"/>
        </w:rPr>
      </w:pPr>
      <w:r w:rsidRPr="00CF00A0">
        <w:rPr>
          <w:rFonts w:ascii="Garamond" w:eastAsia="Garamond" w:hAnsi="Garamond" w:cs="Garamond"/>
          <w:color w:val="000000" w:themeColor="text1"/>
        </w:rPr>
        <w:t xml:space="preserve">NASA DEVELOP’s Cape Hatteras Ecological Conservation II </w:t>
      </w:r>
      <w:r w:rsidR="2A3B0C3A" w:rsidRPr="00CF00A0">
        <w:rPr>
          <w:rFonts w:ascii="Garamond" w:eastAsia="Garamond" w:hAnsi="Garamond" w:cs="Garamond"/>
          <w:color w:val="000000" w:themeColor="text1"/>
        </w:rPr>
        <w:t>p</w:t>
      </w:r>
      <w:r w:rsidRPr="00CF00A0">
        <w:rPr>
          <w:rFonts w:ascii="Garamond" w:eastAsia="Garamond" w:hAnsi="Garamond" w:cs="Garamond"/>
          <w:color w:val="000000" w:themeColor="text1"/>
        </w:rPr>
        <w:t xml:space="preserve">roject partnered with the National Park Service (NPS) at Cape Hatteras National Seashore to delineate shorelines and map coastline change </w:t>
      </w:r>
      <w:r w:rsidR="54BBAFA1" w:rsidRPr="00CF00A0">
        <w:rPr>
          <w:rFonts w:ascii="Garamond" w:eastAsia="Garamond" w:hAnsi="Garamond" w:cs="Garamond"/>
          <w:color w:val="000000" w:themeColor="text1"/>
        </w:rPr>
        <w:t>using</w:t>
      </w:r>
      <w:r w:rsidRPr="00CF00A0">
        <w:rPr>
          <w:rFonts w:ascii="Garamond" w:eastAsia="Garamond" w:hAnsi="Garamond" w:cs="Garamond"/>
          <w:color w:val="000000" w:themeColor="text1"/>
        </w:rPr>
        <w:t xml:space="preserve"> an easily rep</w:t>
      </w:r>
      <w:r w:rsidR="0B1DD3C7" w:rsidRPr="00CF00A0">
        <w:rPr>
          <w:rFonts w:ascii="Garamond" w:eastAsia="Garamond" w:hAnsi="Garamond" w:cs="Garamond"/>
          <w:color w:val="000000" w:themeColor="text1"/>
        </w:rPr>
        <w:t>licable methodology</w:t>
      </w:r>
      <w:r w:rsidRPr="00CF00A0">
        <w:rPr>
          <w:rFonts w:ascii="Garamond" w:eastAsia="Garamond" w:hAnsi="Garamond" w:cs="Garamond"/>
          <w:color w:val="000000" w:themeColor="text1"/>
        </w:rPr>
        <w:t>. This is a continuation of the previous DEVELOP</w:t>
      </w:r>
      <w:r w:rsidR="57E73D77" w:rsidRPr="00CF00A0">
        <w:rPr>
          <w:rFonts w:ascii="Garamond" w:eastAsia="Garamond" w:hAnsi="Garamond" w:cs="Garamond"/>
          <w:color w:val="000000" w:themeColor="text1"/>
        </w:rPr>
        <w:t xml:space="preserve"> Cape Hatteras</w:t>
      </w:r>
      <w:r w:rsidRPr="00CF00A0">
        <w:rPr>
          <w:rFonts w:ascii="Garamond" w:eastAsia="Garamond" w:hAnsi="Garamond" w:cs="Garamond"/>
          <w:color w:val="000000" w:themeColor="text1"/>
        </w:rPr>
        <w:t xml:space="preserve"> project that utilized </w:t>
      </w:r>
      <w:r w:rsidR="00920AE4" w:rsidRPr="00CF00A0">
        <w:rPr>
          <w:rFonts w:ascii="Garamond" w:eastAsia="Garamond" w:hAnsi="Garamond" w:cs="Garamond"/>
          <w:color w:val="000000" w:themeColor="text1"/>
        </w:rPr>
        <w:t xml:space="preserve">optical imagery from </w:t>
      </w:r>
      <w:r w:rsidRPr="00CF00A0">
        <w:rPr>
          <w:rFonts w:ascii="Garamond" w:eastAsia="Garamond" w:hAnsi="Garamond" w:cs="Garamond"/>
          <w:color w:val="000000" w:themeColor="text1"/>
        </w:rPr>
        <w:t>Landsat</w:t>
      </w:r>
      <w:r w:rsidR="448EACFC" w:rsidRPr="00CF00A0">
        <w:rPr>
          <w:rFonts w:ascii="Garamond" w:eastAsia="Garamond" w:hAnsi="Garamond" w:cs="Garamond"/>
          <w:color w:val="000000" w:themeColor="text1"/>
        </w:rPr>
        <w:t xml:space="preserve"> </w:t>
      </w:r>
      <w:r w:rsidRPr="00CF00A0">
        <w:rPr>
          <w:rFonts w:ascii="Garamond" w:eastAsia="Garamond" w:hAnsi="Garamond" w:cs="Garamond"/>
          <w:color w:val="000000" w:themeColor="text1"/>
        </w:rPr>
        <w:t>8</w:t>
      </w:r>
      <w:r w:rsidR="004E0296" w:rsidRPr="00CF00A0">
        <w:rPr>
          <w:rFonts w:ascii="Garamond" w:eastAsia="Garamond" w:hAnsi="Garamond" w:cs="Garamond"/>
          <w:color w:val="000000" w:themeColor="text1"/>
        </w:rPr>
        <w:t xml:space="preserve"> Operational Land Imager</w:t>
      </w:r>
      <w:r w:rsidRPr="00CF00A0">
        <w:rPr>
          <w:rFonts w:ascii="Garamond" w:eastAsia="Garamond" w:hAnsi="Garamond" w:cs="Garamond"/>
          <w:color w:val="000000" w:themeColor="text1"/>
        </w:rPr>
        <w:t xml:space="preserve"> </w:t>
      </w:r>
      <w:r w:rsidR="004E0296" w:rsidRPr="00CF00A0">
        <w:rPr>
          <w:rFonts w:ascii="Garamond" w:eastAsia="Garamond" w:hAnsi="Garamond" w:cs="Garamond"/>
          <w:color w:val="000000" w:themeColor="text1"/>
        </w:rPr>
        <w:t>(</w:t>
      </w:r>
      <w:r w:rsidR="30783D7D" w:rsidRPr="00CF00A0">
        <w:rPr>
          <w:rFonts w:ascii="Garamond" w:eastAsia="Garamond" w:hAnsi="Garamond" w:cs="Garamond"/>
          <w:color w:val="000000" w:themeColor="text1"/>
        </w:rPr>
        <w:t>OLI</w:t>
      </w:r>
      <w:r w:rsidR="004E0296" w:rsidRPr="00CF00A0">
        <w:rPr>
          <w:rFonts w:ascii="Garamond" w:eastAsia="Garamond" w:hAnsi="Garamond" w:cs="Garamond"/>
          <w:color w:val="000000" w:themeColor="text1"/>
        </w:rPr>
        <w:t>)</w:t>
      </w:r>
      <w:r w:rsidR="1231174A" w:rsidRPr="00CF00A0">
        <w:rPr>
          <w:rFonts w:ascii="Garamond" w:eastAsia="Garamond" w:hAnsi="Garamond" w:cs="Garamond"/>
          <w:color w:val="000000" w:themeColor="text1"/>
        </w:rPr>
        <w:t>, Landsat 9 OLI</w:t>
      </w:r>
      <w:r w:rsidR="0FE1B4AA" w:rsidRPr="00CF00A0">
        <w:rPr>
          <w:rFonts w:ascii="Garamond" w:eastAsia="Garamond" w:hAnsi="Garamond" w:cs="Garamond"/>
          <w:color w:val="000000" w:themeColor="text1"/>
        </w:rPr>
        <w:t>-2</w:t>
      </w:r>
      <w:r w:rsidR="30783D7D" w:rsidRPr="00CF00A0">
        <w:rPr>
          <w:rFonts w:ascii="Garamond" w:eastAsia="Garamond" w:hAnsi="Garamond" w:cs="Garamond"/>
          <w:color w:val="000000" w:themeColor="text1"/>
        </w:rPr>
        <w:t xml:space="preserve"> </w:t>
      </w:r>
      <w:r w:rsidRPr="00CF00A0">
        <w:rPr>
          <w:rFonts w:ascii="Garamond" w:eastAsia="Garamond" w:hAnsi="Garamond" w:cs="Garamond"/>
          <w:color w:val="000000" w:themeColor="text1"/>
        </w:rPr>
        <w:t>and Sentinel-2</w:t>
      </w:r>
      <w:r w:rsidR="02B16A1A" w:rsidRPr="00CF00A0">
        <w:rPr>
          <w:rFonts w:ascii="Garamond" w:eastAsia="Garamond" w:hAnsi="Garamond" w:cs="Garamond"/>
          <w:color w:val="000000" w:themeColor="text1"/>
        </w:rPr>
        <w:t xml:space="preserve"> </w:t>
      </w:r>
      <w:r w:rsidR="00920AE4" w:rsidRPr="00CF00A0">
        <w:rPr>
          <w:rFonts w:ascii="Garamond" w:eastAsia="Garamond" w:hAnsi="Garamond" w:cs="Garamond"/>
          <w:color w:val="000000" w:themeColor="text1"/>
        </w:rPr>
        <w:t>MultiSpectral Instrument</w:t>
      </w:r>
      <w:r w:rsidR="2F4693C9" w:rsidRPr="00CF00A0">
        <w:rPr>
          <w:rFonts w:ascii="Garamond" w:eastAsia="Garamond" w:hAnsi="Garamond" w:cs="Garamond"/>
          <w:color w:val="000000" w:themeColor="text1"/>
        </w:rPr>
        <w:t xml:space="preserve">; </w:t>
      </w:r>
      <w:r w:rsidR="689AA56A" w:rsidRPr="00CF00A0">
        <w:rPr>
          <w:rFonts w:ascii="Garamond" w:eastAsia="Garamond" w:hAnsi="Garamond" w:cs="Garamond"/>
          <w:color w:val="000000" w:themeColor="text1"/>
        </w:rPr>
        <w:t>however,</w:t>
      </w:r>
      <w:r w:rsidR="2F4693C9" w:rsidRPr="00CF00A0">
        <w:rPr>
          <w:rFonts w:ascii="Garamond" w:eastAsia="Garamond" w:hAnsi="Garamond" w:cs="Garamond"/>
          <w:color w:val="000000" w:themeColor="text1"/>
        </w:rPr>
        <w:t xml:space="preserve"> the second iteration of the project </w:t>
      </w:r>
      <w:r w:rsidR="77D0E675" w:rsidRPr="00CF00A0">
        <w:rPr>
          <w:rFonts w:ascii="Garamond" w:eastAsia="Garamond" w:hAnsi="Garamond" w:cs="Garamond"/>
          <w:color w:val="000000" w:themeColor="text1"/>
        </w:rPr>
        <w:t xml:space="preserve">used </w:t>
      </w:r>
      <w:r w:rsidR="2F4693C9" w:rsidRPr="00CF00A0">
        <w:rPr>
          <w:rFonts w:ascii="Garamond" w:eastAsia="Garamond" w:hAnsi="Garamond" w:cs="Garamond"/>
          <w:color w:val="000000" w:themeColor="text1"/>
        </w:rPr>
        <w:t xml:space="preserve">Sentinel-1 </w:t>
      </w:r>
      <w:r w:rsidR="00305DAC" w:rsidRPr="00CF00A0">
        <w:rPr>
          <w:rFonts w:ascii="Garamond" w:eastAsia="Garamond" w:hAnsi="Garamond" w:cs="Garamond"/>
          <w:color w:val="000000" w:themeColor="text1"/>
        </w:rPr>
        <w:t xml:space="preserve">C-band Synthetic Aperture Radar (C-SAR) </w:t>
      </w:r>
      <w:r w:rsidR="2F4693C9" w:rsidRPr="00CF00A0">
        <w:rPr>
          <w:rFonts w:ascii="Garamond" w:eastAsia="Garamond" w:hAnsi="Garamond" w:cs="Garamond"/>
          <w:color w:val="000000" w:themeColor="text1"/>
        </w:rPr>
        <w:t>and Landsat</w:t>
      </w:r>
      <w:r w:rsidR="423721AC" w:rsidRPr="00CF00A0">
        <w:rPr>
          <w:rFonts w:ascii="Garamond" w:eastAsia="Garamond" w:hAnsi="Garamond" w:cs="Garamond"/>
          <w:color w:val="000000" w:themeColor="text1"/>
        </w:rPr>
        <w:t xml:space="preserve"> </w:t>
      </w:r>
      <w:r w:rsidR="2F4693C9" w:rsidRPr="00CF00A0">
        <w:rPr>
          <w:rFonts w:ascii="Garamond" w:eastAsia="Garamond" w:hAnsi="Garamond" w:cs="Garamond"/>
          <w:color w:val="000000" w:themeColor="text1"/>
        </w:rPr>
        <w:t>8 OLI</w:t>
      </w:r>
      <w:r w:rsidRPr="00CF00A0">
        <w:rPr>
          <w:rFonts w:ascii="Garamond" w:eastAsia="Garamond" w:hAnsi="Garamond" w:cs="Garamond"/>
          <w:color w:val="000000" w:themeColor="text1"/>
        </w:rPr>
        <w:t>.</w:t>
      </w:r>
      <w:r w:rsidR="769B6DA3" w:rsidRPr="00CF00A0">
        <w:rPr>
          <w:rFonts w:ascii="Garamond" w:eastAsia="Garamond" w:hAnsi="Garamond" w:cs="Garamond"/>
          <w:color w:val="000000" w:themeColor="text1"/>
        </w:rPr>
        <w:t xml:space="preserve"> Currently, the NPS </w:t>
      </w:r>
      <w:r w:rsidR="64E3B8B1" w:rsidRPr="00CF00A0">
        <w:rPr>
          <w:rFonts w:ascii="Garamond" w:eastAsia="Garamond" w:hAnsi="Garamond" w:cs="Garamond"/>
          <w:color w:val="000000" w:themeColor="text1"/>
        </w:rPr>
        <w:t xml:space="preserve">uses </w:t>
      </w:r>
      <w:r w:rsidR="5714967E" w:rsidRPr="00CF00A0">
        <w:rPr>
          <w:rFonts w:ascii="Garamond" w:eastAsia="Garamond" w:hAnsi="Garamond" w:cs="Garamond"/>
          <w:color w:val="000000" w:themeColor="text1"/>
        </w:rPr>
        <w:t>time- and labor-intensive</w:t>
      </w:r>
      <w:r w:rsidR="64E3B8B1" w:rsidRPr="00CF00A0">
        <w:rPr>
          <w:rFonts w:ascii="Garamond" w:eastAsia="Garamond" w:hAnsi="Garamond" w:cs="Garamond"/>
          <w:color w:val="000000" w:themeColor="text1"/>
        </w:rPr>
        <w:t xml:space="preserve"> </w:t>
      </w:r>
      <w:r w:rsidR="769B6DA3" w:rsidRPr="00CF00A0">
        <w:rPr>
          <w:rFonts w:ascii="Garamond" w:eastAsia="Garamond" w:hAnsi="Garamond" w:cs="Garamond"/>
          <w:color w:val="000000" w:themeColor="text1"/>
        </w:rPr>
        <w:t>methods for delineation, primarily relying on walking or driving along the shoreline with a handheld</w:t>
      </w:r>
      <w:r w:rsidR="00B95A53" w:rsidRPr="00CF00A0">
        <w:rPr>
          <w:rFonts w:ascii="Garamond" w:eastAsia="Garamond" w:hAnsi="Garamond" w:cs="Garamond"/>
          <w:color w:val="000000" w:themeColor="text1"/>
        </w:rPr>
        <w:t xml:space="preserve"> global positioning system</w:t>
      </w:r>
      <w:r w:rsidR="769B6DA3" w:rsidRPr="00CF00A0">
        <w:rPr>
          <w:rFonts w:ascii="Garamond" w:eastAsia="Garamond" w:hAnsi="Garamond" w:cs="Garamond"/>
          <w:color w:val="000000" w:themeColor="text1"/>
        </w:rPr>
        <w:t xml:space="preserve"> </w:t>
      </w:r>
      <w:r w:rsidR="00B95A53" w:rsidRPr="00CF00A0">
        <w:rPr>
          <w:rFonts w:ascii="Garamond" w:eastAsia="Garamond" w:hAnsi="Garamond" w:cs="Garamond"/>
          <w:color w:val="000000" w:themeColor="text1"/>
        </w:rPr>
        <w:t>(</w:t>
      </w:r>
      <w:r w:rsidR="769B6DA3" w:rsidRPr="00CF00A0">
        <w:rPr>
          <w:rFonts w:ascii="Garamond" w:eastAsia="Garamond" w:hAnsi="Garamond" w:cs="Garamond"/>
          <w:color w:val="000000" w:themeColor="text1"/>
        </w:rPr>
        <w:t>GPS</w:t>
      </w:r>
      <w:r w:rsidR="00B95A53" w:rsidRPr="00CF00A0">
        <w:rPr>
          <w:rFonts w:ascii="Garamond" w:eastAsia="Garamond" w:hAnsi="Garamond" w:cs="Garamond"/>
          <w:color w:val="000000" w:themeColor="text1"/>
        </w:rPr>
        <w:t>)</w:t>
      </w:r>
      <w:r w:rsidR="769B6DA3" w:rsidRPr="00CF00A0">
        <w:rPr>
          <w:rFonts w:ascii="Garamond" w:eastAsia="Garamond" w:hAnsi="Garamond" w:cs="Garamond"/>
          <w:color w:val="000000" w:themeColor="text1"/>
        </w:rPr>
        <w:t>.</w:t>
      </w:r>
      <w:r w:rsidR="4C8E2BD9" w:rsidRPr="00CF00A0">
        <w:rPr>
          <w:rFonts w:ascii="Garamond" w:eastAsia="Garamond" w:hAnsi="Garamond" w:cs="Garamond"/>
          <w:color w:val="000000" w:themeColor="text1"/>
        </w:rPr>
        <w:t xml:space="preserve"> To increase the efficiency of the current data collection methods, we </w:t>
      </w:r>
      <w:r w:rsidR="067B0965" w:rsidRPr="00CF00A0">
        <w:rPr>
          <w:rFonts w:ascii="Garamond" w:eastAsia="Garamond" w:hAnsi="Garamond" w:cs="Garamond"/>
          <w:color w:val="000000" w:themeColor="text1"/>
        </w:rPr>
        <w:t xml:space="preserve">aimed to utilize publicly </w:t>
      </w:r>
      <w:r w:rsidR="7BB86CCD" w:rsidRPr="00CF00A0">
        <w:rPr>
          <w:rFonts w:ascii="Garamond" w:eastAsia="Garamond" w:hAnsi="Garamond" w:cs="Garamond"/>
          <w:color w:val="000000" w:themeColor="text1"/>
        </w:rPr>
        <w:t>available</w:t>
      </w:r>
      <w:r w:rsidR="4C8E2BD9" w:rsidRPr="00CF00A0">
        <w:rPr>
          <w:rFonts w:ascii="Garamond" w:eastAsia="Garamond" w:hAnsi="Garamond" w:cs="Garamond"/>
          <w:color w:val="000000" w:themeColor="text1"/>
        </w:rPr>
        <w:t xml:space="preserve"> Sentinel-1 </w:t>
      </w:r>
      <w:r w:rsidR="00E84D69" w:rsidRPr="00CF00A0">
        <w:rPr>
          <w:rFonts w:ascii="Garamond" w:eastAsia="Garamond" w:hAnsi="Garamond" w:cs="Garamond"/>
          <w:color w:val="000000" w:themeColor="text1"/>
        </w:rPr>
        <w:t>C-</w:t>
      </w:r>
      <w:r w:rsidR="4C8E2BD9" w:rsidRPr="00CF00A0">
        <w:rPr>
          <w:rFonts w:ascii="Garamond" w:eastAsia="Garamond" w:hAnsi="Garamond" w:cs="Garamond"/>
          <w:color w:val="000000" w:themeColor="text1"/>
        </w:rPr>
        <w:t>SAR and Landsat 8 OLI imagery</w:t>
      </w:r>
      <w:r w:rsidR="0EBBD912" w:rsidRPr="00CF00A0">
        <w:rPr>
          <w:rFonts w:ascii="Garamond" w:eastAsia="Garamond" w:hAnsi="Garamond" w:cs="Garamond"/>
          <w:color w:val="000000" w:themeColor="text1"/>
        </w:rPr>
        <w:t xml:space="preserve"> to </w:t>
      </w:r>
      <w:r w:rsidR="1A396D87" w:rsidRPr="00CF00A0">
        <w:rPr>
          <w:rFonts w:ascii="Garamond" w:eastAsia="Garamond" w:hAnsi="Garamond" w:cs="Garamond"/>
          <w:color w:val="000000" w:themeColor="text1"/>
        </w:rPr>
        <w:t>achieve</w:t>
      </w:r>
      <w:r w:rsidR="0EBBD912" w:rsidRPr="00CF00A0">
        <w:rPr>
          <w:rFonts w:ascii="Garamond" w:eastAsia="Garamond" w:hAnsi="Garamond" w:cs="Garamond"/>
          <w:color w:val="000000" w:themeColor="text1"/>
        </w:rPr>
        <w:t xml:space="preserve"> the same results with significantly less work. </w:t>
      </w:r>
      <w:r w:rsidR="64562F89" w:rsidRPr="00CF00A0">
        <w:rPr>
          <w:rFonts w:ascii="Garamond" w:eastAsia="Garamond" w:hAnsi="Garamond" w:cs="Garamond"/>
          <w:color w:val="000000" w:themeColor="text1"/>
        </w:rPr>
        <w:t>This project focused on</w:t>
      </w:r>
      <w:r w:rsidRPr="00CF00A0">
        <w:rPr>
          <w:rFonts w:ascii="Garamond" w:eastAsia="Garamond" w:hAnsi="Garamond" w:cs="Garamond"/>
          <w:color w:val="000000" w:themeColor="text1"/>
        </w:rPr>
        <w:t xml:space="preserve"> four high-risk areas of interest across the Cape Hatteras National Seashore</w:t>
      </w:r>
      <w:r w:rsidR="2FA80C32" w:rsidRPr="00CF00A0">
        <w:rPr>
          <w:rFonts w:ascii="Garamond" w:eastAsia="Garamond" w:hAnsi="Garamond" w:cs="Garamond"/>
          <w:color w:val="000000" w:themeColor="text1"/>
        </w:rPr>
        <w:t>:</w:t>
      </w:r>
      <w:r w:rsidRPr="00CF00A0">
        <w:rPr>
          <w:rFonts w:ascii="Garamond" w:eastAsia="Garamond" w:hAnsi="Garamond" w:cs="Garamond"/>
          <w:color w:val="000000" w:themeColor="text1"/>
        </w:rPr>
        <w:t xml:space="preserve"> Haulover Day-Use Area, Sandy Bay, Northern Ocracoke Island, and the main cape at the tip of Hatteras Island. </w:t>
      </w:r>
      <w:r w:rsidR="4E2347A8" w:rsidRPr="00CF00A0">
        <w:rPr>
          <w:rFonts w:ascii="Garamond" w:eastAsia="Garamond" w:hAnsi="Garamond" w:cs="Garamond"/>
          <w:color w:val="000000" w:themeColor="text1"/>
        </w:rPr>
        <w:t>These National Seashore regions are important nesting sites for endangered shorebird and sea turtle species and day-use areas which provide park visitors with recreational opportunities.</w:t>
      </w:r>
      <w:r w:rsidR="1B539DFC" w:rsidRPr="00CF00A0">
        <w:rPr>
          <w:rFonts w:ascii="Garamond" w:eastAsia="Garamond" w:hAnsi="Garamond" w:cs="Garamond"/>
          <w:color w:val="000000" w:themeColor="text1"/>
        </w:rPr>
        <w:t xml:space="preserve"> </w:t>
      </w:r>
      <w:r w:rsidR="3159EC38" w:rsidRPr="00CF00A0">
        <w:rPr>
          <w:rFonts w:ascii="Garamond" w:eastAsia="Garamond" w:hAnsi="Garamond" w:cs="Garamond"/>
          <w:color w:val="000000" w:themeColor="text1"/>
        </w:rPr>
        <w:t>With focus on these areas, o</w:t>
      </w:r>
      <w:r w:rsidR="1E146A09" w:rsidRPr="00CF00A0">
        <w:rPr>
          <w:rFonts w:ascii="Garamond" w:eastAsia="Garamond" w:hAnsi="Garamond" w:cs="Garamond"/>
          <w:color w:val="000000" w:themeColor="text1"/>
        </w:rPr>
        <w:t xml:space="preserve">ur methodology </w:t>
      </w:r>
      <w:r w:rsidR="00ED4DB9" w:rsidRPr="00CF00A0">
        <w:rPr>
          <w:rFonts w:ascii="Garamond" w:eastAsia="Garamond" w:hAnsi="Garamond" w:cs="Garamond"/>
          <w:color w:val="000000" w:themeColor="text1"/>
        </w:rPr>
        <w:t>sought</w:t>
      </w:r>
      <w:r w:rsidR="1E146A09" w:rsidRPr="00CF00A0">
        <w:rPr>
          <w:rFonts w:ascii="Garamond" w:eastAsia="Garamond" w:hAnsi="Garamond" w:cs="Garamond"/>
          <w:color w:val="000000" w:themeColor="text1"/>
        </w:rPr>
        <w:t xml:space="preserve"> to delineate the</w:t>
      </w:r>
      <w:r w:rsidR="00E84D69" w:rsidRPr="00CF00A0">
        <w:rPr>
          <w:rFonts w:ascii="Garamond" w:eastAsia="Garamond" w:hAnsi="Garamond" w:cs="Garamond"/>
          <w:color w:val="000000" w:themeColor="text1"/>
        </w:rPr>
        <w:t xml:space="preserve"> shoreline of the</w:t>
      </w:r>
      <w:r w:rsidR="1E146A09" w:rsidRPr="00CF00A0">
        <w:rPr>
          <w:rFonts w:ascii="Garamond" w:eastAsia="Garamond" w:hAnsi="Garamond" w:cs="Garamond"/>
          <w:color w:val="000000" w:themeColor="text1"/>
        </w:rPr>
        <w:t xml:space="preserve"> entire Atlantic </w:t>
      </w:r>
      <w:r w:rsidR="00C329E9" w:rsidRPr="00CF00A0">
        <w:rPr>
          <w:rFonts w:ascii="Garamond" w:eastAsia="Garamond" w:hAnsi="Garamond" w:cs="Garamond"/>
          <w:color w:val="000000" w:themeColor="text1"/>
        </w:rPr>
        <w:t>coast side of Cape Hatteras</w:t>
      </w:r>
      <w:r w:rsidR="1E146A09" w:rsidRPr="00CF00A0">
        <w:rPr>
          <w:rFonts w:ascii="Garamond" w:eastAsia="Garamond" w:hAnsi="Garamond" w:cs="Garamond"/>
          <w:color w:val="000000" w:themeColor="text1"/>
        </w:rPr>
        <w:t xml:space="preserve">. </w:t>
      </w:r>
      <w:r w:rsidR="1B539DFC" w:rsidRPr="00CF00A0">
        <w:rPr>
          <w:rFonts w:ascii="Garamond" w:eastAsia="Garamond" w:hAnsi="Garamond" w:cs="Garamond"/>
          <w:color w:val="000000" w:themeColor="text1"/>
        </w:rPr>
        <w:t xml:space="preserve">The images were binarily classified using a threshold-based segmentation method and merged, then the output raster was vectorized to delineate the Atlantic </w:t>
      </w:r>
      <w:r w:rsidR="00E84D69" w:rsidRPr="00CF00A0">
        <w:rPr>
          <w:rFonts w:ascii="Garamond" w:eastAsia="Garamond" w:hAnsi="Garamond" w:cs="Garamond"/>
          <w:color w:val="000000" w:themeColor="text1"/>
        </w:rPr>
        <w:t>c</w:t>
      </w:r>
      <w:r w:rsidR="1B539DFC" w:rsidRPr="00CF00A0">
        <w:rPr>
          <w:rFonts w:ascii="Garamond" w:eastAsia="Garamond" w:hAnsi="Garamond" w:cs="Garamond"/>
          <w:color w:val="000000" w:themeColor="text1"/>
        </w:rPr>
        <w:t>oast</w:t>
      </w:r>
      <w:r w:rsidR="00C329E9" w:rsidRPr="00CF00A0">
        <w:rPr>
          <w:rFonts w:ascii="Garamond" w:eastAsia="Garamond" w:hAnsi="Garamond" w:cs="Garamond"/>
          <w:color w:val="000000" w:themeColor="text1"/>
        </w:rPr>
        <w:t xml:space="preserve"> side of Cape Hatteras</w:t>
      </w:r>
      <w:r w:rsidR="1B539DFC" w:rsidRPr="00CF00A0">
        <w:rPr>
          <w:rFonts w:ascii="Garamond" w:eastAsia="Garamond" w:hAnsi="Garamond" w:cs="Garamond"/>
          <w:color w:val="000000" w:themeColor="text1"/>
        </w:rPr>
        <w:t>. We validated the proposed method by running the output shoreline and a reference shoreline provided by NPS through a confusion matrix. We</w:t>
      </w:r>
      <w:r w:rsidR="4590418A" w:rsidRPr="00CF00A0">
        <w:rPr>
          <w:rFonts w:ascii="Garamond" w:eastAsia="Garamond" w:hAnsi="Garamond" w:cs="Garamond"/>
          <w:color w:val="000000" w:themeColor="text1"/>
        </w:rPr>
        <w:t xml:space="preserve"> found that</w:t>
      </w:r>
      <w:r w:rsidR="1B539DFC" w:rsidRPr="00CF00A0">
        <w:rPr>
          <w:rFonts w:ascii="Garamond" w:eastAsia="Garamond" w:hAnsi="Garamond" w:cs="Garamond"/>
          <w:color w:val="000000" w:themeColor="text1"/>
        </w:rPr>
        <w:t xml:space="preserve"> </w:t>
      </w:r>
      <w:r w:rsidR="1FBFF13F" w:rsidRPr="00CF00A0">
        <w:rPr>
          <w:rFonts w:ascii="Garamond" w:eastAsia="Garamond" w:hAnsi="Garamond" w:cs="Garamond"/>
          <w:color w:val="000000" w:themeColor="text1"/>
        </w:rPr>
        <w:t>while our output shoreline</w:t>
      </w:r>
      <w:r w:rsidR="00DC65D0" w:rsidRPr="00CF00A0">
        <w:rPr>
          <w:rFonts w:ascii="Garamond" w:eastAsia="Garamond" w:hAnsi="Garamond" w:cs="Garamond"/>
          <w:color w:val="000000" w:themeColor="text1"/>
        </w:rPr>
        <w:t xml:space="preserve"> is</w:t>
      </w:r>
      <w:r w:rsidR="1FBFF13F" w:rsidRPr="00CF00A0">
        <w:rPr>
          <w:rFonts w:ascii="Garamond" w:eastAsia="Garamond" w:hAnsi="Garamond" w:cs="Garamond"/>
          <w:color w:val="000000" w:themeColor="text1"/>
        </w:rPr>
        <w:t xml:space="preserve"> an average of the water line across an entire calendar year, </w:t>
      </w:r>
      <w:r w:rsidR="1B539DFC" w:rsidRPr="00CF00A0">
        <w:rPr>
          <w:rFonts w:ascii="Garamond" w:eastAsia="Garamond" w:hAnsi="Garamond" w:cs="Garamond"/>
          <w:color w:val="000000" w:themeColor="text1"/>
        </w:rPr>
        <w:t xml:space="preserve">the reference shoreline was gathered at high tide with a handheld GPS, </w:t>
      </w:r>
      <w:r w:rsidR="6B428A7E" w:rsidRPr="00CF00A0">
        <w:rPr>
          <w:rFonts w:ascii="Garamond" w:eastAsia="Garamond" w:hAnsi="Garamond" w:cs="Garamond"/>
          <w:color w:val="000000" w:themeColor="text1"/>
        </w:rPr>
        <w:t xml:space="preserve">leading us to </w:t>
      </w:r>
      <w:r w:rsidR="1B539DFC" w:rsidRPr="00CF00A0">
        <w:rPr>
          <w:rFonts w:ascii="Garamond" w:eastAsia="Garamond" w:hAnsi="Garamond" w:cs="Garamond"/>
          <w:color w:val="000000" w:themeColor="text1"/>
        </w:rPr>
        <w:t>overestimate water</w:t>
      </w:r>
      <w:r w:rsidR="0CF4F9B5" w:rsidRPr="00CF00A0">
        <w:rPr>
          <w:rFonts w:ascii="Garamond" w:eastAsia="Garamond" w:hAnsi="Garamond" w:cs="Garamond"/>
          <w:color w:val="000000" w:themeColor="text1"/>
        </w:rPr>
        <w:t xml:space="preserve"> and</w:t>
      </w:r>
      <w:r w:rsidR="04FEEAFB" w:rsidRPr="00CF00A0">
        <w:rPr>
          <w:rFonts w:ascii="Garamond" w:eastAsia="Garamond" w:hAnsi="Garamond" w:cs="Garamond"/>
          <w:color w:val="000000" w:themeColor="text1"/>
        </w:rPr>
        <w:t xml:space="preserve"> </w:t>
      </w:r>
      <w:r w:rsidR="1B539DFC" w:rsidRPr="00CF00A0">
        <w:rPr>
          <w:rFonts w:ascii="Garamond" w:eastAsia="Garamond" w:hAnsi="Garamond" w:cs="Garamond"/>
          <w:color w:val="000000" w:themeColor="text1"/>
        </w:rPr>
        <w:t xml:space="preserve">skewing the percent accuracy and kappa coefficient. </w:t>
      </w:r>
      <w:r w:rsidR="4832F420" w:rsidRPr="00CF00A0">
        <w:rPr>
          <w:rFonts w:ascii="Garamond" w:eastAsia="Garamond" w:hAnsi="Garamond" w:cs="Garamond"/>
          <w:color w:val="000000" w:themeColor="text1"/>
        </w:rPr>
        <w:t>D</w:t>
      </w:r>
      <w:r w:rsidR="1B539DFC" w:rsidRPr="00CF00A0">
        <w:rPr>
          <w:rFonts w:ascii="Garamond" w:eastAsia="Garamond" w:hAnsi="Garamond" w:cs="Garamond"/>
          <w:color w:val="000000" w:themeColor="text1"/>
        </w:rPr>
        <w:t>espite the known bias, the percent accuracy returned at 0.796 and the kappa coefficient at 0.607, successfully validating the methodology for use by the N</w:t>
      </w:r>
      <w:r w:rsidR="03EF1757" w:rsidRPr="00CF00A0">
        <w:rPr>
          <w:rFonts w:ascii="Garamond" w:eastAsia="Garamond" w:hAnsi="Garamond" w:cs="Garamond"/>
          <w:color w:val="000000" w:themeColor="text1"/>
        </w:rPr>
        <w:t>PS</w:t>
      </w:r>
      <w:r w:rsidR="1B539DFC" w:rsidRPr="00CF00A0">
        <w:rPr>
          <w:rFonts w:ascii="Garamond" w:eastAsia="Garamond" w:hAnsi="Garamond" w:cs="Garamond"/>
          <w:color w:val="000000" w:themeColor="text1"/>
        </w:rPr>
        <w:t xml:space="preserve"> to </w:t>
      </w:r>
      <w:r w:rsidR="00DC65D0" w:rsidRPr="00CF00A0">
        <w:rPr>
          <w:rFonts w:ascii="Garamond" w:eastAsia="Garamond" w:hAnsi="Garamond" w:cs="Garamond"/>
          <w:color w:val="000000" w:themeColor="text1"/>
        </w:rPr>
        <w:t>analyze</w:t>
      </w:r>
      <w:r w:rsidR="1B539DFC" w:rsidRPr="00CF00A0">
        <w:rPr>
          <w:rFonts w:ascii="Garamond" w:eastAsia="Garamond" w:hAnsi="Garamond" w:cs="Garamond"/>
          <w:color w:val="000000" w:themeColor="text1"/>
        </w:rPr>
        <w:t xml:space="preserve"> shoreline movement.</w:t>
      </w:r>
      <w:r w:rsidRPr="00CF00A0">
        <w:rPr>
          <w:rFonts w:ascii="Garamond" w:eastAsia="Garamond" w:hAnsi="Garamond" w:cs="Garamond"/>
          <w:color w:val="000000" w:themeColor="text1"/>
        </w:rPr>
        <w:t xml:space="preserve"> </w:t>
      </w:r>
      <w:r w:rsidR="6089462B" w:rsidRPr="00CF00A0">
        <w:rPr>
          <w:rFonts w:ascii="Garamond" w:eastAsia="Garamond" w:hAnsi="Garamond" w:cs="Garamond"/>
          <w:color w:val="000000" w:themeColor="text1"/>
        </w:rPr>
        <w:t xml:space="preserve">By </w:t>
      </w:r>
      <w:r w:rsidR="00DC65D0" w:rsidRPr="00CF00A0">
        <w:rPr>
          <w:rFonts w:ascii="Garamond" w:eastAsia="Garamond" w:hAnsi="Garamond" w:cs="Garamond"/>
          <w:color w:val="000000" w:themeColor="text1"/>
        </w:rPr>
        <w:t>outlining</w:t>
      </w:r>
      <w:r w:rsidR="6089462B" w:rsidRPr="00CF00A0">
        <w:rPr>
          <w:rFonts w:ascii="Garamond" w:eastAsia="Garamond" w:hAnsi="Garamond" w:cs="Garamond"/>
          <w:color w:val="000000" w:themeColor="text1"/>
        </w:rPr>
        <w:t xml:space="preserve"> a replicable methodology, NPS officials can </w:t>
      </w:r>
      <w:r w:rsidR="7778EDC2" w:rsidRPr="00CF00A0">
        <w:rPr>
          <w:rFonts w:ascii="Garamond" w:eastAsia="Garamond" w:hAnsi="Garamond" w:cs="Garamond"/>
          <w:color w:val="000000" w:themeColor="text1"/>
        </w:rPr>
        <w:t xml:space="preserve">continue to track shoreline change in the future </w:t>
      </w:r>
      <w:r w:rsidR="6089462B" w:rsidRPr="00CF00A0">
        <w:rPr>
          <w:rFonts w:ascii="Garamond" w:eastAsia="Garamond" w:hAnsi="Garamond" w:cs="Garamond"/>
          <w:color w:val="000000" w:themeColor="text1"/>
        </w:rPr>
        <w:t xml:space="preserve">and make informed decisions regarding </w:t>
      </w:r>
      <w:r w:rsidR="5422DE66" w:rsidRPr="00CF00A0">
        <w:rPr>
          <w:rFonts w:ascii="Garamond" w:eastAsia="Garamond" w:hAnsi="Garamond" w:cs="Garamond"/>
          <w:color w:val="000000" w:themeColor="text1"/>
        </w:rPr>
        <w:t xml:space="preserve">shoreline </w:t>
      </w:r>
      <w:r w:rsidR="6089462B" w:rsidRPr="00CF00A0">
        <w:rPr>
          <w:rFonts w:ascii="Garamond" w:eastAsia="Garamond" w:hAnsi="Garamond" w:cs="Garamond"/>
          <w:color w:val="000000" w:themeColor="text1"/>
        </w:rPr>
        <w:t xml:space="preserve">conservation, mitigation, and restorative efforts – helping to not only improve the experience of visitors, but to understand the impact of shoreline movement on endangered species such as the </w:t>
      </w:r>
      <w:bookmarkStart w:id="0" w:name="_Int_Egx6rzQO"/>
      <w:r w:rsidR="6089462B" w:rsidRPr="00CF00A0">
        <w:rPr>
          <w:rFonts w:ascii="Garamond" w:eastAsia="Garamond" w:hAnsi="Garamond" w:cs="Garamond"/>
          <w:color w:val="000000" w:themeColor="text1"/>
        </w:rPr>
        <w:t>Green</w:t>
      </w:r>
      <w:bookmarkEnd w:id="0"/>
      <w:r w:rsidR="6089462B" w:rsidRPr="00CF00A0">
        <w:rPr>
          <w:rFonts w:ascii="Garamond" w:eastAsia="Garamond" w:hAnsi="Garamond" w:cs="Garamond"/>
          <w:color w:val="000000" w:themeColor="text1"/>
        </w:rPr>
        <w:t xml:space="preserve"> </w:t>
      </w:r>
      <w:r w:rsidR="0CAA3CD0" w:rsidRPr="00CF00A0">
        <w:rPr>
          <w:rFonts w:ascii="Garamond" w:eastAsia="Garamond" w:hAnsi="Garamond" w:cs="Garamond"/>
          <w:color w:val="000000" w:themeColor="text1"/>
        </w:rPr>
        <w:t>S</w:t>
      </w:r>
      <w:r w:rsidR="6089462B" w:rsidRPr="00CF00A0">
        <w:rPr>
          <w:rFonts w:ascii="Garamond" w:eastAsia="Garamond" w:hAnsi="Garamond" w:cs="Garamond"/>
          <w:color w:val="000000" w:themeColor="text1"/>
        </w:rPr>
        <w:t xml:space="preserve">ea </w:t>
      </w:r>
      <w:r w:rsidR="5AFC46BB" w:rsidRPr="00CF00A0">
        <w:rPr>
          <w:rFonts w:ascii="Garamond" w:eastAsia="Garamond" w:hAnsi="Garamond" w:cs="Garamond"/>
          <w:color w:val="000000" w:themeColor="text1"/>
        </w:rPr>
        <w:t>T</w:t>
      </w:r>
      <w:r w:rsidR="6089462B" w:rsidRPr="00CF00A0">
        <w:rPr>
          <w:rFonts w:ascii="Garamond" w:eastAsia="Garamond" w:hAnsi="Garamond" w:cs="Garamond"/>
          <w:color w:val="000000" w:themeColor="text1"/>
        </w:rPr>
        <w:t xml:space="preserve">urtle and Piping Plover. </w:t>
      </w:r>
    </w:p>
    <w:p w14:paraId="311B5AF8" w14:textId="5E7EDB79" w:rsidR="236B272D" w:rsidRPr="00CF00A0" w:rsidRDefault="236B272D" w:rsidP="00CF00A0">
      <w:pPr>
        <w:spacing w:after="0" w:line="240" w:lineRule="auto"/>
        <w:rPr>
          <w:rFonts w:ascii="Garamond" w:eastAsia="Garamond" w:hAnsi="Garamond" w:cs="Garamond"/>
          <w:color w:val="000000" w:themeColor="text1"/>
        </w:rPr>
      </w:pPr>
    </w:p>
    <w:p w14:paraId="350BBE67" w14:textId="60F7FBFC" w:rsidR="00770650" w:rsidRPr="00CF00A0" w:rsidRDefault="5F427185" w:rsidP="00CF00A0">
      <w:pPr>
        <w:spacing w:after="0" w:line="240" w:lineRule="auto"/>
        <w:contextualSpacing/>
        <w:rPr>
          <w:rFonts w:ascii="Garamond" w:hAnsi="Garamond" w:cs="Arial"/>
          <w:b/>
          <w:bCs/>
          <w:color w:val="000000" w:themeColor="text1"/>
        </w:rPr>
      </w:pPr>
      <w:r w:rsidRPr="00CF00A0">
        <w:rPr>
          <w:rFonts w:ascii="Garamond" w:hAnsi="Garamond" w:cs="Arial"/>
          <w:b/>
          <w:bCs/>
          <w:color w:val="000000" w:themeColor="text1"/>
        </w:rPr>
        <w:t>Key Terms</w:t>
      </w:r>
    </w:p>
    <w:p w14:paraId="23323C93" w14:textId="3E21AAB7" w:rsidR="47A0B157" w:rsidRPr="00CF00A0" w:rsidRDefault="00DC65D0" w:rsidP="00CF00A0">
      <w:pPr>
        <w:spacing w:after="0" w:line="240" w:lineRule="auto"/>
        <w:rPr>
          <w:rFonts w:ascii="Garamond" w:hAnsi="Garamond" w:cs="Arial"/>
          <w:color w:val="000000" w:themeColor="text1"/>
        </w:rPr>
      </w:pPr>
      <w:bookmarkStart w:id="1" w:name="_Toc334198720"/>
      <w:r w:rsidRPr="00CF00A0">
        <w:rPr>
          <w:rFonts w:ascii="Garamond" w:hAnsi="Garamond" w:cs="Arial"/>
          <w:color w:val="000000" w:themeColor="text1"/>
        </w:rPr>
        <w:t>r</w:t>
      </w:r>
      <w:r w:rsidR="39DCA6B1" w:rsidRPr="00CF00A0">
        <w:rPr>
          <w:rFonts w:ascii="Garamond" w:hAnsi="Garamond" w:cs="Arial"/>
          <w:color w:val="000000" w:themeColor="text1"/>
        </w:rPr>
        <w:t xml:space="preserve">emote </w:t>
      </w:r>
      <w:r w:rsidRPr="00CF00A0">
        <w:rPr>
          <w:rFonts w:ascii="Garamond" w:hAnsi="Garamond" w:cs="Arial"/>
          <w:color w:val="000000" w:themeColor="text1"/>
        </w:rPr>
        <w:t>s</w:t>
      </w:r>
      <w:r w:rsidR="39DCA6B1" w:rsidRPr="00CF00A0">
        <w:rPr>
          <w:rFonts w:ascii="Garamond" w:hAnsi="Garamond" w:cs="Arial"/>
          <w:color w:val="000000" w:themeColor="text1"/>
        </w:rPr>
        <w:t xml:space="preserve">ensing, SAR, geomorphology, coastal erosion, </w:t>
      </w:r>
      <w:r w:rsidR="0BC7053C" w:rsidRPr="00CF00A0">
        <w:rPr>
          <w:rFonts w:ascii="Garamond" w:hAnsi="Garamond" w:cs="Arial"/>
          <w:color w:val="000000" w:themeColor="text1"/>
        </w:rPr>
        <w:t xml:space="preserve">shoreline, Cape Hatteras, </w:t>
      </w:r>
      <w:r w:rsidR="23E28723" w:rsidRPr="00CF00A0">
        <w:rPr>
          <w:rFonts w:ascii="Garamond" w:hAnsi="Garamond" w:cs="Arial"/>
          <w:color w:val="000000" w:themeColor="text1"/>
        </w:rPr>
        <w:t xml:space="preserve">endangered species </w:t>
      </w:r>
      <w:r w:rsidR="0BC7053C" w:rsidRPr="00CF00A0">
        <w:rPr>
          <w:rFonts w:ascii="Garamond" w:hAnsi="Garamond" w:cs="Arial"/>
          <w:color w:val="000000" w:themeColor="text1"/>
        </w:rPr>
        <w:t>habitat</w:t>
      </w:r>
      <w:r w:rsidR="4B1F5FA1" w:rsidRPr="00CF00A0">
        <w:rPr>
          <w:rFonts w:ascii="Garamond" w:hAnsi="Garamond" w:cs="Arial"/>
          <w:color w:val="000000" w:themeColor="text1"/>
        </w:rPr>
        <w:t xml:space="preserve">, </w:t>
      </w:r>
      <w:r w:rsidR="185B23D4" w:rsidRPr="00CF00A0">
        <w:rPr>
          <w:rFonts w:ascii="Garamond" w:hAnsi="Garamond" w:cs="Arial"/>
          <w:color w:val="000000" w:themeColor="text1"/>
        </w:rPr>
        <w:t xml:space="preserve">barrier island </w:t>
      </w:r>
    </w:p>
    <w:p w14:paraId="12AB3859" w14:textId="4DDE2AE3" w:rsidR="0066138C" w:rsidRPr="0066138C" w:rsidRDefault="0066138C" w:rsidP="00CF00A0">
      <w:pPr>
        <w:spacing w:after="0" w:line="240" w:lineRule="auto"/>
        <w:rPr>
          <w:rFonts w:ascii="Garamond" w:hAnsi="Garamond" w:cs="Arial"/>
        </w:rPr>
      </w:pPr>
    </w:p>
    <w:p w14:paraId="2FB6D409" w14:textId="7D2B3A05" w:rsidR="00FB5846" w:rsidRPr="0066138C" w:rsidRDefault="32B28F34" w:rsidP="00CF00A0">
      <w:pPr>
        <w:pStyle w:val="Heading1"/>
        <w:spacing w:before="0" w:line="240" w:lineRule="auto"/>
        <w:rPr>
          <w:rFonts w:ascii="Garamond" w:hAnsi="Garamond"/>
        </w:rPr>
      </w:pPr>
      <w:r w:rsidRPr="6E589C3D">
        <w:rPr>
          <w:rFonts w:ascii="Garamond" w:hAnsi="Garamond"/>
        </w:rPr>
        <w:t>2. Introduction</w:t>
      </w:r>
      <w:bookmarkEnd w:id="1"/>
    </w:p>
    <w:p w14:paraId="6BB6EF7C" w14:textId="0C722845" w:rsidR="6E589C3D" w:rsidRPr="00CF00A0" w:rsidRDefault="38763EA5" w:rsidP="00CF00A0">
      <w:pPr>
        <w:spacing w:after="0" w:line="240" w:lineRule="auto"/>
        <w:rPr>
          <w:rFonts w:ascii="Garamond" w:eastAsia="Garamond" w:hAnsi="Garamond" w:cs="Garamond"/>
          <w:color w:val="000000" w:themeColor="text1"/>
        </w:rPr>
      </w:pPr>
      <w:bookmarkStart w:id="2" w:name="_Int_Zw1g6ZjP"/>
      <w:r w:rsidRPr="00CF00A0">
        <w:rPr>
          <w:rFonts w:ascii="Garamond" w:eastAsia="Garamond" w:hAnsi="Garamond" w:cs="Garamond"/>
          <w:color w:val="000000" w:themeColor="text1"/>
        </w:rPr>
        <w:t>Established as the first national seashore in 1937, Cape Hatteras National Seashore is comprised of approximately 70 miles of the Outer Banks shoreline in North Carolina.</w:t>
      </w:r>
      <w:bookmarkEnd w:id="2"/>
      <w:r w:rsidRPr="00CF00A0">
        <w:rPr>
          <w:rFonts w:ascii="Garamond" w:eastAsia="Garamond" w:hAnsi="Garamond" w:cs="Garamond"/>
          <w:color w:val="000000" w:themeColor="text1"/>
        </w:rPr>
        <w:t xml:space="preserve"> The mission of Cape Hatteras National Seashore aims to preserve the delicate barrier island chain, maintain geomorphological processes that naturally shape the landscape, protect the wide variety of plant and animal species that inhabit the area, and facilitate safe recreation for humans and the environment. </w:t>
      </w:r>
      <w:r w:rsidR="16F53BD5" w:rsidRPr="00CF00A0">
        <w:rPr>
          <w:rFonts w:ascii="Garamond" w:eastAsia="Garamond" w:hAnsi="Garamond" w:cs="Garamond"/>
          <w:color w:val="000000" w:themeColor="text1"/>
        </w:rPr>
        <w:t>Frequent storms and other natural processes – such as sediment transportation and deposition, tidal and wave action, and sea level changes – have continually altered the Cape Hatteras</w:t>
      </w:r>
      <w:r w:rsidR="7290280F" w:rsidRPr="00CF00A0">
        <w:rPr>
          <w:rFonts w:ascii="Garamond" w:eastAsia="Garamond" w:hAnsi="Garamond" w:cs="Garamond"/>
          <w:color w:val="000000" w:themeColor="text1"/>
        </w:rPr>
        <w:t>’</w:t>
      </w:r>
      <w:r w:rsidR="16F53BD5" w:rsidRPr="00CF00A0">
        <w:rPr>
          <w:rFonts w:ascii="Garamond" w:eastAsia="Garamond" w:hAnsi="Garamond" w:cs="Garamond"/>
          <w:color w:val="000000" w:themeColor="text1"/>
        </w:rPr>
        <w:t xml:space="preserve"> coastline since its induction into the National Park Service</w:t>
      </w:r>
      <w:r w:rsidR="5CEB9B79" w:rsidRPr="00CF00A0">
        <w:rPr>
          <w:rFonts w:ascii="Garamond" w:eastAsia="Garamond" w:hAnsi="Garamond" w:cs="Garamond"/>
          <w:color w:val="000000" w:themeColor="text1"/>
        </w:rPr>
        <w:t xml:space="preserve"> (NPS)</w:t>
      </w:r>
      <w:r w:rsidR="16F53BD5" w:rsidRPr="00CF00A0">
        <w:rPr>
          <w:rFonts w:ascii="Garamond" w:eastAsia="Garamond" w:hAnsi="Garamond" w:cs="Garamond"/>
          <w:color w:val="000000" w:themeColor="text1"/>
        </w:rPr>
        <w:t xml:space="preserve"> in 1937.</w:t>
      </w:r>
      <w:r w:rsidRPr="00CF00A0">
        <w:rPr>
          <w:rFonts w:ascii="Garamond" w:eastAsia="Garamond" w:hAnsi="Garamond" w:cs="Garamond"/>
          <w:color w:val="000000" w:themeColor="text1"/>
        </w:rPr>
        <w:t xml:space="preserve"> As the coast migrates, essential ecosystems are disappearing; this includes nesting grounds for endangered sea turtles and shorebirds</w:t>
      </w:r>
      <w:r w:rsidR="005F6E06" w:rsidRPr="00CF00A0">
        <w:rPr>
          <w:rFonts w:ascii="Garamond" w:eastAsia="Garamond" w:hAnsi="Garamond" w:cs="Garamond"/>
          <w:color w:val="000000" w:themeColor="text1"/>
        </w:rPr>
        <w:t>,</w:t>
      </w:r>
      <w:r w:rsidRPr="00CF00A0">
        <w:rPr>
          <w:rFonts w:ascii="Garamond" w:eastAsia="Garamond" w:hAnsi="Garamond" w:cs="Garamond"/>
          <w:color w:val="000000" w:themeColor="text1"/>
        </w:rPr>
        <w:t xml:space="preserve"> and recreational areas of the Pamlico Sound on the estuary side of the Outer Banks. In addition to natural changes to the coastal landscape, the N</w:t>
      </w:r>
      <w:r w:rsidR="401F4B18" w:rsidRPr="00CF00A0">
        <w:rPr>
          <w:rFonts w:ascii="Garamond" w:eastAsia="Garamond" w:hAnsi="Garamond" w:cs="Garamond"/>
          <w:color w:val="000000" w:themeColor="text1"/>
        </w:rPr>
        <w:t>PS</w:t>
      </w:r>
      <w:r w:rsidRPr="00CF00A0">
        <w:rPr>
          <w:rFonts w:ascii="Garamond" w:eastAsia="Garamond" w:hAnsi="Garamond" w:cs="Garamond"/>
          <w:color w:val="000000" w:themeColor="text1"/>
        </w:rPr>
        <w:t xml:space="preserve"> has attempted efforts via human </w:t>
      </w:r>
      <w:r w:rsidR="6E7E9CEF" w:rsidRPr="00CF00A0">
        <w:rPr>
          <w:rFonts w:ascii="Garamond" w:eastAsia="Garamond" w:hAnsi="Garamond" w:cs="Garamond"/>
          <w:color w:val="000000" w:themeColor="text1"/>
        </w:rPr>
        <w:t>intervention</w:t>
      </w:r>
      <w:r w:rsidRPr="00CF00A0">
        <w:rPr>
          <w:rFonts w:ascii="Garamond" w:eastAsia="Garamond" w:hAnsi="Garamond" w:cs="Garamond"/>
          <w:color w:val="000000" w:themeColor="text1"/>
        </w:rPr>
        <w:t xml:space="preserve"> many times over the years</w:t>
      </w:r>
      <w:r w:rsidR="57A97435" w:rsidRPr="00CF00A0">
        <w:rPr>
          <w:rFonts w:ascii="Garamond" w:eastAsia="Garamond" w:hAnsi="Garamond" w:cs="Garamond"/>
          <w:color w:val="000000" w:themeColor="text1"/>
        </w:rPr>
        <w:t xml:space="preserve"> – </w:t>
      </w:r>
      <w:r w:rsidRPr="00CF00A0">
        <w:rPr>
          <w:rFonts w:ascii="Garamond" w:eastAsia="Garamond" w:hAnsi="Garamond" w:cs="Garamond"/>
          <w:color w:val="000000" w:themeColor="text1"/>
        </w:rPr>
        <w:t>beginning</w:t>
      </w:r>
      <w:r w:rsidR="57A97435" w:rsidRPr="00CF00A0">
        <w:rPr>
          <w:rFonts w:ascii="Garamond" w:eastAsia="Garamond" w:hAnsi="Garamond" w:cs="Garamond"/>
          <w:color w:val="000000" w:themeColor="text1"/>
        </w:rPr>
        <w:t xml:space="preserve"> </w:t>
      </w:r>
      <w:r w:rsidRPr="00CF00A0">
        <w:rPr>
          <w:rFonts w:ascii="Garamond" w:eastAsia="Garamond" w:hAnsi="Garamond" w:cs="Garamond"/>
          <w:color w:val="000000" w:themeColor="text1"/>
        </w:rPr>
        <w:t>in 1934 with the Civilian Conservation Corps to preserve the barrier islands – such as dredging, creation of artificial dunes, and beach replenishment. While humans have tried to preserve and restore the seashore, the installation of Highway 12 (NC-12) and other infrastructure has increased the area</w:t>
      </w:r>
      <w:r w:rsidR="260350C2" w:rsidRPr="00CF00A0">
        <w:rPr>
          <w:rFonts w:ascii="Garamond" w:eastAsia="Garamond" w:hAnsi="Garamond" w:cs="Garamond"/>
          <w:color w:val="000000" w:themeColor="text1"/>
        </w:rPr>
        <w:t>’</w:t>
      </w:r>
      <w:r w:rsidRPr="00CF00A0">
        <w:rPr>
          <w:rFonts w:ascii="Garamond" w:eastAsia="Garamond" w:hAnsi="Garamond" w:cs="Garamond"/>
          <w:color w:val="000000" w:themeColor="text1"/>
        </w:rPr>
        <w:t xml:space="preserve">s vulnerability. </w:t>
      </w:r>
      <w:r w:rsidRPr="00CF00A0">
        <w:rPr>
          <w:rFonts w:ascii="Times New Roman" w:eastAsia="Times New Roman" w:hAnsi="Times New Roman" w:cs="Times New Roman"/>
          <w:color w:val="000000" w:themeColor="text1"/>
          <w:sz w:val="24"/>
          <w:szCs w:val="24"/>
        </w:rPr>
        <w:t xml:space="preserve"> </w:t>
      </w:r>
      <w:r w:rsidRPr="00CF00A0">
        <w:rPr>
          <w:rFonts w:ascii="Garamond" w:eastAsia="Garamond" w:hAnsi="Garamond" w:cs="Garamond"/>
          <w:color w:val="000000" w:themeColor="text1"/>
        </w:rPr>
        <w:t xml:space="preserve"> </w:t>
      </w:r>
    </w:p>
    <w:p w14:paraId="79927B70" w14:textId="77777777" w:rsidR="003F18AB" w:rsidRPr="00CF00A0" w:rsidRDefault="003F18AB" w:rsidP="00CF00A0">
      <w:pPr>
        <w:spacing w:after="0" w:line="240" w:lineRule="auto"/>
        <w:rPr>
          <w:rFonts w:ascii="Times New Roman" w:eastAsia="Times New Roman" w:hAnsi="Times New Roman" w:cs="Times New Roman"/>
          <w:color w:val="000000" w:themeColor="text1"/>
          <w:sz w:val="24"/>
          <w:szCs w:val="24"/>
        </w:rPr>
      </w:pPr>
    </w:p>
    <w:p w14:paraId="4DE9FDDD" w14:textId="33ADEFD6" w:rsidR="17E2B7A8" w:rsidRPr="00CF00A0" w:rsidRDefault="02177D0F" w:rsidP="00CF00A0">
      <w:pPr>
        <w:spacing w:after="0" w:line="240" w:lineRule="auto"/>
        <w:rPr>
          <w:rFonts w:ascii="Garamond" w:eastAsia="Garamond" w:hAnsi="Garamond" w:cs="Garamond"/>
          <w:color w:val="000000" w:themeColor="text1"/>
        </w:rPr>
      </w:pPr>
      <w:r w:rsidRPr="00CF00A0">
        <w:rPr>
          <w:rFonts w:ascii="Garamond" w:eastAsia="Garamond" w:hAnsi="Garamond" w:cs="Garamond"/>
          <w:color w:val="000000" w:themeColor="text1"/>
        </w:rPr>
        <w:t>To</w:t>
      </w:r>
      <w:r w:rsidR="38763EA5" w:rsidRPr="00CF00A0">
        <w:rPr>
          <w:rFonts w:ascii="Garamond" w:eastAsia="Garamond" w:hAnsi="Garamond" w:cs="Garamond"/>
          <w:color w:val="000000" w:themeColor="text1"/>
        </w:rPr>
        <w:t xml:space="preserve"> monitor </w:t>
      </w:r>
      <w:bookmarkStart w:id="3" w:name="_Int_v6b0vcdJ"/>
      <w:r w:rsidR="38763EA5" w:rsidRPr="00CF00A0">
        <w:rPr>
          <w:rFonts w:ascii="Garamond" w:eastAsia="Garamond" w:hAnsi="Garamond" w:cs="Garamond"/>
          <w:color w:val="000000" w:themeColor="text1"/>
        </w:rPr>
        <w:t>shoreline</w:t>
      </w:r>
      <w:bookmarkEnd w:id="3"/>
      <w:r w:rsidR="38763EA5" w:rsidRPr="00CF00A0">
        <w:rPr>
          <w:rFonts w:ascii="Garamond" w:eastAsia="Garamond" w:hAnsi="Garamond" w:cs="Garamond"/>
          <w:color w:val="000000" w:themeColor="text1"/>
        </w:rPr>
        <w:t xml:space="preserve"> change over time, scientists </w:t>
      </w:r>
      <w:r w:rsidR="00DC65D0" w:rsidRPr="00CF00A0">
        <w:rPr>
          <w:rFonts w:ascii="Garamond" w:eastAsia="Garamond" w:hAnsi="Garamond" w:cs="Garamond"/>
          <w:color w:val="000000" w:themeColor="text1"/>
        </w:rPr>
        <w:t>at</w:t>
      </w:r>
      <w:r w:rsidR="38763EA5" w:rsidRPr="00CF00A0">
        <w:rPr>
          <w:rFonts w:ascii="Garamond" w:eastAsia="Garamond" w:hAnsi="Garamond" w:cs="Garamond"/>
          <w:color w:val="000000" w:themeColor="text1"/>
        </w:rPr>
        <w:t xml:space="preserve"> the N</w:t>
      </w:r>
      <w:r w:rsidR="322CC459" w:rsidRPr="00CF00A0">
        <w:rPr>
          <w:rFonts w:ascii="Garamond" w:eastAsia="Garamond" w:hAnsi="Garamond" w:cs="Garamond"/>
          <w:color w:val="000000" w:themeColor="text1"/>
        </w:rPr>
        <w:t>PS</w:t>
      </w:r>
      <w:r w:rsidR="38763EA5" w:rsidRPr="00CF00A0">
        <w:rPr>
          <w:rFonts w:ascii="Garamond" w:eastAsia="Garamond" w:hAnsi="Garamond" w:cs="Garamond"/>
          <w:color w:val="000000" w:themeColor="text1"/>
        </w:rPr>
        <w:t xml:space="preserve"> ha</w:t>
      </w:r>
      <w:r w:rsidR="005F6E06" w:rsidRPr="00CF00A0">
        <w:rPr>
          <w:rFonts w:ascii="Garamond" w:eastAsia="Garamond" w:hAnsi="Garamond" w:cs="Garamond"/>
          <w:color w:val="000000" w:themeColor="text1"/>
        </w:rPr>
        <w:t>ve</w:t>
      </w:r>
      <w:r w:rsidR="38763EA5" w:rsidRPr="00CF00A0">
        <w:rPr>
          <w:rFonts w:ascii="Garamond" w:eastAsia="Garamond" w:hAnsi="Garamond" w:cs="Garamond"/>
          <w:color w:val="000000" w:themeColor="text1"/>
        </w:rPr>
        <w:t xml:space="preserve"> been increasingly relying on remote sensing data. Remote sensing in Cape Hatteras began with aerial photography in the 1970s and was initially implemented to show that Hurricane Isabel had accounted for ~23% of the long-term shifting of Ocracoke Island</w:t>
      </w:r>
      <w:r w:rsidR="00574065" w:rsidRPr="00CF00A0">
        <w:rPr>
          <w:rFonts w:ascii="Garamond" w:eastAsia="Garamond" w:hAnsi="Garamond" w:cs="Garamond"/>
          <w:color w:val="000000" w:themeColor="text1"/>
        </w:rPr>
        <w:t xml:space="preserve"> (</w:t>
      </w:r>
      <w:r w:rsidR="38763EA5" w:rsidRPr="00CF00A0">
        <w:rPr>
          <w:rFonts w:ascii="Garamond" w:eastAsia="Garamond" w:hAnsi="Garamond" w:cs="Garamond"/>
          <w:color w:val="000000" w:themeColor="text1"/>
        </w:rPr>
        <w:t xml:space="preserve">Conery et al., 2018). </w:t>
      </w:r>
      <w:r w:rsidR="00574065" w:rsidRPr="00CF00A0">
        <w:rPr>
          <w:rFonts w:ascii="Garamond" w:eastAsia="Garamond" w:hAnsi="Garamond" w:cs="Garamond"/>
          <w:color w:val="000000" w:themeColor="text1"/>
        </w:rPr>
        <w:t xml:space="preserve">An additional remote sensing method is to utilize LiDAR imagery, which is </w:t>
      </w:r>
      <w:r w:rsidR="00574065" w:rsidRPr="00CF00A0">
        <w:rPr>
          <w:rFonts w:ascii="Garamond" w:eastAsia="Garamond" w:hAnsi="Garamond" w:cs="Garamond"/>
          <w:color w:val="000000" w:themeColor="text1"/>
        </w:rPr>
        <w:lastRenderedPageBreak/>
        <w:t>exceedingly accurate, but also costly and generally only implemented following a recent storm event to observe immediate changes (Morton et al., 2005). Most commonly, the NPS collects</w:t>
      </w:r>
      <w:r w:rsidR="00B95A53" w:rsidRPr="00CF00A0">
        <w:rPr>
          <w:rFonts w:ascii="Garamond" w:eastAsia="Garamond" w:hAnsi="Garamond" w:cs="Garamond"/>
          <w:color w:val="000000" w:themeColor="text1"/>
        </w:rPr>
        <w:t xml:space="preserve"> global positioning system</w:t>
      </w:r>
      <w:r w:rsidR="38763EA5" w:rsidRPr="00CF00A0">
        <w:rPr>
          <w:rFonts w:ascii="Garamond" w:eastAsia="Garamond" w:hAnsi="Garamond" w:cs="Garamond"/>
          <w:color w:val="000000" w:themeColor="text1"/>
        </w:rPr>
        <w:t xml:space="preserve"> </w:t>
      </w:r>
      <w:r w:rsidR="00B95A53" w:rsidRPr="00CF00A0">
        <w:rPr>
          <w:rFonts w:ascii="Garamond" w:eastAsia="Garamond" w:hAnsi="Garamond" w:cs="Garamond"/>
          <w:color w:val="000000" w:themeColor="text1"/>
        </w:rPr>
        <w:t>(</w:t>
      </w:r>
      <w:r w:rsidR="38763EA5" w:rsidRPr="00CF00A0">
        <w:rPr>
          <w:rFonts w:ascii="Garamond" w:eastAsia="Garamond" w:hAnsi="Garamond" w:cs="Garamond"/>
          <w:color w:val="000000" w:themeColor="text1"/>
        </w:rPr>
        <w:t>GPS</w:t>
      </w:r>
      <w:r w:rsidR="00B95A53" w:rsidRPr="00CF00A0">
        <w:rPr>
          <w:rFonts w:ascii="Garamond" w:eastAsia="Garamond" w:hAnsi="Garamond" w:cs="Garamond"/>
          <w:color w:val="000000" w:themeColor="text1"/>
        </w:rPr>
        <w:t>)</w:t>
      </w:r>
      <w:r w:rsidR="38763EA5" w:rsidRPr="00CF00A0">
        <w:rPr>
          <w:rFonts w:ascii="Garamond" w:eastAsia="Garamond" w:hAnsi="Garamond" w:cs="Garamond"/>
          <w:color w:val="000000" w:themeColor="text1"/>
        </w:rPr>
        <w:t xml:space="preserve"> data to create shoreline contours</w:t>
      </w:r>
      <w:r w:rsidR="00574065" w:rsidRPr="00CF00A0">
        <w:rPr>
          <w:rFonts w:ascii="Garamond" w:eastAsia="Garamond" w:hAnsi="Garamond" w:cs="Garamond"/>
          <w:color w:val="000000" w:themeColor="text1"/>
        </w:rPr>
        <w:t>, though it</w:t>
      </w:r>
      <w:r w:rsidR="38763EA5" w:rsidRPr="00CF00A0">
        <w:rPr>
          <w:rFonts w:ascii="Garamond" w:eastAsia="Garamond" w:hAnsi="Garamond" w:cs="Garamond"/>
          <w:color w:val="000000" w:themeColor="text1"/>
        </w:rPr>
        <w:t xml:space="preserve"> is time-consuming, labor-intensive, and prone to human error. </w:t>
      </w:r>
    </w:p>
    <w:p w14:paraId="34272833" w14:textId="7F2B1B42" w:rsidR="005F6E06" w:rsidRPr="00CF00A0" w:rsidRDefault="005F6E06" w:rsidP="00CF00A0">
      <w:pPr>
        <w:spacing w:after="0" w:line="240" w:lineRule="auto"/>
        <w:rPr>
          <w:rFonts w:ascii="Garamond" w:eastAsia="Garamond" w:hAnsi="Garamond" w:cs="Garamond"/>
          <w:color w:val="000000" w:themeColor="text1"/>
        </w:rPr>
      </w:pPr>
    </w:p>
    <w:p w14:paraId="26BF1795" w14:textId="4127406F" w:rsidR="00574065" w:rsidRPr="00CF00A0" w:rsidRDefault="00574065" w:rsidP="00CF00A0">
      <w:pPr>
        <w:spacing w:after="0" w:line="240" w:lineRule="auto"/>
        <w:rPr>
          <w:rFonts w:ascii="Garamond" w:eastAsia="Garamond" w:hAnsi="Garamond" w:cs="Garamond"/>
          <w:color w:val="000000" w:themeColor="text1"/>
        </w:rPr>
      </w:pPr>
      <w:r w:rsidRPr="00CF00A0">
        <w:rPr>
          <w:rFonts w:ascii="Garamond" w:eastAsia="Garamond" w:hAnsi="Garamond" w:cs="Garamond"/>
          <w:color w:val="000000" w:themeColor="text1"/>
        </w:rPr>
        <w:t xml:space="preserve">Cape Hatteras’ geographic location at the intersection of the Gulf Stream and Main Development Region on the Atlantic </w:t>
      </w:r>
      <w:r w:rsidR="00DC65D0" w:rsidRPr="00CF00A0">
        <w:rPr>
          <w:rFonts w:ascii="Garamond" w:eastAsia="Garamond" w:hAnsi="Garamond" w:cs="Garamond"/>
          <w:color w:val="000000" w:themeColor="text1"/>
        </w:rPr>
        <w:t>c</w:t>
      </w:r>
      <w:r w:rsidRPr="00CF00A0">
        <w:rPr>
          <w:rFonts w:ascii="Garamond" w:eastAsia="Garamond" w:hAnsi="Garamond" w:cs="Garamond"/>
          <w:color w:val="000000" w:themeColor="text1"/>
        </w:rPr>
        <w:t>oast vastly increases the area’s susceptibility to storms and their subsequent damage. The Main Development Region is bounded within 10</w:t>
      </w:r>
      <w:r w:rsidR="00DC65D0" w:rsidRPr="00CF00A0">
        <w:rPr>
          <w:rFonts w:ascii="Garamond" w:eastAsia="Garamond" w:hAnsi="Garamond" w:cs="Garamond"/>
          <w:color w:val="000000" w:themeColor="text1"/>
        </w:rPr>
        <w:t xml:space="preserve"> – </w:t>
      </w:r>
      <w:r w:rsidRPr="00CF00A0">
        <w:rPr>
          <w:rFonts w:ascii="Garamond" w:eastAsia="Garamond" w:hAnsi="Garamond" w:cs="Garamond"/>
          <w:color w:val="000000" w:themeColor="text1"/>
        </w:rPr>
        <w:t>20° N and 20</w:t>
      </w:r>
      <w:r w:rsidR="00DC65D0" w:rsidRPr="00CF00A0">
        <w:rPr>
          <w:rFonts w:ascii="Garamond" w:eastAsia="Garamond" w:hAnsi="Garamond" w:cs="Garamond"/>
          <w:color w:val="000000" w:themeColor="text1"/>
        </w:rPr>
        <w:t xml:space="preserve"> – </w:t>
      </w:r>
      <w:r w:rsidRPr="00CF00A0">
        <w:rPr>
          <w:rFonts w:ascii="Garamond" w:eastAsia="Garamond" w:hAnsi="Garamond" w:cs="Garamond"/>
          <w:color w:val="000000" w:themeColor="text1"/>
        </w:rPr>
        <w:t xml:space="preserve">60° W of the North Atlantic </w:t>
      </w:r>
      <w:r w:rsidR="00DC65D0" w:rsidRPr="00CF00A0">
        <w:rPr>
          <w:rFonts w:ascii="Garamond" w:eastAsia="Garamond" w:hAnsi="Garamond" w:cs="Garamond"/>
          <w:color w:val="000000" w:themeColor="text1"/>
        </w:rPr>
        <w:t>O</w:t>
      </w:r>
      <w:r w:rsidRPr="00CF00A0">
        <w:rPr>
          <w:rFonts w:ascii="Garamond" w:eastAsia="Garamond" w:hAnsi="Garamond" w:cs="Garamond"/>
          <w:color w:val="000000" w:themeColor="text1"/>
        </w:rPr>
        <w:t>cean in which approximately 79% of all major hurricanes develop (Van De</w:t>
      </w:r>
      <w:r w:rsidR="48E35862" w:rsidRPr="00CF00A0">
        <w:rPr>
          <w:rFonts w:ascii="Garamond" w:eastAsia="Garamond" w:hAnsi="Garamond" w:cs="Garamond"/>
          <w:color w:val="000000" w:themeColor="text1"/>
        </w:rPr>
        <w:t>r Wa</w:t>
      </w:r>
      <w:r w:rsidRPr="00CF00A0">
        <w:rPr>
          <w:rFonts w:ascii="Garamond" w:eastAsia="Garamond" w:hAnsi="Garamond" w:cs="Garamond"/>
          <w:color w:val="000000" w:themeColor="text1"/>
        </w:rPr>
        <w:t>l et al., 2005). Storms are largely responsible for the significant changes to the landscape of Cape Hatteras over time – specifically Nor’easters (named for their northeasterly winds), which occur over longer periods of time and more frequently than hurricanes (</w:t>
      </w:r>
      <w:r w:rsidR="4BBCAFA3" w:rsidRPr="00CF00A0">
        <w:rPr>
          <w:rFonts w:ascii="Garamond" w:eastAsia="Garamond" w:hAnsi="Garamond" w:cs="Garamond"/>
          <w:color w:val="000000" w:themeColor="text1"/>
        </w:rPr>
        <w:t>National Park Service</w:t>
      </w:r>
      <w:r w:rsidRPr="00CF00A0">
        <w:rPr>
          <w:rFonts w:ascii="Garamond" w:eastAsia="Garamond" w:hAnsi="Garamond" w:cs="Garamond"/>
          <w:color w:val="000000" w:themeColor="text1"/>
        </w:rPr>
        <w:t xml:space="preserve">, </w:t>
      </w:r>
      <w:r w:rsidR="00B802C8" w:rsidRPr="00CF00A0">
        <w:rPr>
          <w:rFonts w:ascii="Garamond" w:eastAsia="Garamond" w:hAnsi="Garamond" w:cs="Garamond"/>
          <w:color w:val="000000" w:themeColor="text1"/>
        </w:rPr>
        <w:t>n.d.</w:t>
      </w:r>
      <w:r w:rsidRPr="00CF00A0">
        <w:rPr>
          <w:rFonts w:ascii="Garamond" w:eastAsia="Garamond" w:hAnsi="Garamond" w:cs="Garamond"/>
          <w:color w:val="000000" w:themeColor="text1"/>
        </w:rPr>
        <w:t>). Most recently, 2019’s Hurricane Dorian caused significant damage to Cape Hatteras with 98mph winds and 7ft inundation levels, leaving NC-12 inaccessible and trapping residents of Ocracoke on the isolated island (Avila</w:t>
      </w:r>
      <w:r w:rsidR="25155BEA" w:rsidRPr="00CF00A0">
        <w:rPr>
          <w:rFonts w:ascii="Garamond" w:eastAsia="Garamond" w:hAnsi="Garamond" w:cs="Garamond"/>
          <w:color w:val="000000" w:themeColor="text1"/>
        </w:rPr>
        <w:t>-Alonso</w:t>
      </w:r>
      <w:r w:rsidRPr="00CF00A0">
        <w:rPr>
          <w:rFonts w:ascii="Garamond" w:eastAsia="Garamond" w:hAnsi="Garamond" w:cs="Garamond"/>
          <w:color w:val="000000" w:themeColor="text1"/>
        </w:rPr>
        <w:t xml:space="preserve"> et al., 2020; Figure 1). </w:t>
      </w:r>
    </w:p>
    <w:p w14:paraId="5529A9A6" w14:textId="3A5E21C4" w:rsidR="00574065" w:rsidRPr="00CF00A0" w:rsidRDefault="00574065" w:rsidP="00CF00A0">
      <w:pPr>
        <w:spacing w:after="0" w:line="240" w:lineRule="auto"/>
        <w:rPr>
          <w:rFonts w:ascii="Garamond" w:eastAsia="Garamond" w:hAnsi="Garamond" w:cs="Garamond"/>
          <w:color w:val="000000" w:themeColor="text1"/>
        </w:rPr>
      </w:pPr>
    </w:p>
    <w:p w14:paraId="2FF4CC19" w14:textId="77777777" w:rsidR="00574065" w:rsidRPr="00CF00A0" w:rsidRDefault="00574065" w:rsidP="00CF00A0">
      <w:pPr>
        <w:spacing w:after="0" w:line="240" w:lineRule="auto"/>
        <w:jc w:val="center"/>
        <w:rPr>
          <w:color w:val="000000" w:themeColor="text1"/>
        </w:rPr>
      </w:pPr>
      <w:r w:rsidRPr="00CF00A0">
        <w:rPr>
          <w:noProof/>
          <w:color w:val="000000" w:themeColor="text1"/>
        </w:rPr>
        <w:drawing>
          <wp:inline distT="0" distB="0" distL="0" distR="0" wp14:anchorId="7CD110D1" wp14:editId="7B7F1BFB">
            <wp:extent cx="5943600" cy="4591052"/>
            <wp:effectExtent l="0" t="0" r="0" b="0"/>
            <wp:docPr id="350624805" name="Picture 35062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591052"/>
                    </a:xfrm>
                    <a:prstGeom prst="rect">
                      <a:avLst/>
                    </a:prstGeom>
                  </pic:spPr>
                </pic:pic>
              </a:graphicData>
            </a:graphic>
          </wp:inline>
        </w:drawing>
      </w:r>
    </w:p>
    <w:p w14:paraId="5D46B66B" w14:textId="64BA751D" w:rsidR="00574065" w:rsidRPr="00CF00A0" w:rsidRDefault="00574065" w:rsidP="00CF00A0">
      <w:pPr>
        <w:spacing w:after="0" w:line="240" w:lineRule="auto"/>
        <w:jc w:val="center"/>
        <w:rPr>
          <w:rFonts w:ascii="Garamond" w:eastAsia="Garamond" w:hAnsi="Garamond" w:cs="Garamond"/>
          <w:color w:val="000000" w:themeColor="text1"/>
        </w:rPr>
      </w:pPr>
      <w:r w:rsidRPr="00CF00A0">
        <w:rPr>
          <w:rFonts w:ascii="Garamond" w:eastAsia="Garamond" w:hAnsi="Garamond" w:cs="Garamond"/>
          <w:color w:val="000000" w:themeColor="text1"/>
        </w:rPr>
        <w:t xml:space="preserve"> </w:t>
      </w:r>
      <w:r w:rsidRPr="00CF00A0">
        <w:rPr>
          <w:rFonts w:ascii="Garamond" w:eastAsia="Garamond" w:hAnsi="Garamond" w:cs="Garamond"/>
          <w:i/>
          <w:iCs/>
          <w:color w:val="000000" w:themeColor="text1"/>
        </w:rPr>
        <w:t xml:space="preserve">Figure 1. </w:t>
      </w:r>
      <w:r w:rsidRPr="00CF00A0">
        <w:rPr>
          <w:rFonts w:ascii="Garamond" w:eastAsia="Garamond" w:hAnsi="Garamond" w:cs="Garamond"/>
          <w:color w:val="000000" w:themeColor="text1"/>
        </w:rPr>
        <w:t>The above map depicts the path of Hurricane Dorian near Cape Hatteras National Seashore in 2019.</w:t>
      </w:r>
    </w:p>
    <w:p w14:paraId="3D7403BB" w14:textId="77777777" w:rsidR="003F18AB" w:rsidRPr="00CF00A0" w:rsidRDefault="003F18AB" w:rsidP="00CF00A0">
      <w:pPr>
        <w:spacing w:after="0" w:line="240" w:lineRule="auto"/>
        <w:rPr>
          <w:rFonts w:ascii="Garamond" w:eastAsia="Garamond" w:hAnsi="Garamond" w:cs="Garamond"/>
          <w:color w:val="000000" w:themeColor="text1"/>
        </w:rPr>
      </w:pPr>
    </w:p>
    <w:p w14:paraId="56A0E483" w14:textId="42BD244D" w:rsidR="005F6E06" w:rsidRPr="00CF00A0" w:rsidRDefault="005F6E06" w:rsidP="00CF00A0">
      <w:pPr>
        <w:spacing w:after="0" w:line="240" w:lineRule="auto"/>
        <w:rPr>
          <w:rFonts w:ascii="Garamond" w:eastAsia="Garamond" w:hAnsi="Garamond" w:cs="Garamond"/>
          <w:color w:val="000000" w:themeColor="text1"/>
        </w:rPr>
      </w:pPr>
      <w:r w:rsidRPr="00CF00A0">
        <w:rPr>
          <w:rFonts w:ascii="Garamond" w:eastAsia="Garamond" w:hAnsi="Garamond" w:cs="Garamond"/>
          <w:color w:val="000000" w:themeColor="text1"/>
        </w:rPr>
        <w:t>Waves from hurricanes and Nor’easters have contributed to widespread change of erosion rates in the northern and southern flanks of Cape Hatteras, creating an asymmetrical shoreline (Moore et al., 2013). Known as the “Graveyard of the Atlantic,” the Cape Hatteras National Seashore has many offshore, ever-changing underwater sandbars</w:t>
      </w:r>
      <w:r w:rsidR="00574065" w:rsidRPr="00CF00A0">
        <w:rPr>
          <w:rFonts w:ascii="Garamond" w:eastAsia="Garamond" w:hAnsi="Garamond" w:cs="Garamond"/>
          <w:color w:val="000000" w:themeColor="text1"/>
        </w:rPr>
        <w:t xml:space="preserve"> –</w:t>
      </w:r>
      <w:r w:rsidRPr="00CF00A0">
        <w:rPr>
          <w:rFonts w:ascii="Garamond" w:eastAsia="Garamond" w:hAnsi="Garamond" w:cs="Garamond"/>
          <w:color w:val="000000" w:themeColor="text1"/>
        </w:rPr>
        <w:t xml:space="preserve"> colloquially called the Diamond Shoals</w:t>
      </w:r>
      <w:r w:rsidR="00574065" w:rsidRPr="00CF00A0">
        <w:rPr>
          <w:rFonts w:ascii="Garamond" w:eastAsia="Garamond" w:hAnsi="Garamond" w:cs="Garamond"/>
          <w:color w:val="000000" w:themeColor="text1"/>
        </w:rPr>
        <w:t xml:space="preserve"> –</w:t>
      </w:r>
      <w:r w:rsidRPr="00CF00A0">
        <w:rPr>
          <w:rFonts w:ascii="Garamond" w:eastAsia="Garamond" w:hAnsi="Garamond" w:cs="Garamond"/>
          <w:color w:val="000000" w:themeColor="text1"/>
        </w:rPr>
        <w:t xml:space="preserve"> which extend seaward to the edge of the Gulf Stream (</w:t>
      </w:r>
      <w:r w:rsidR="3BB18BDE" w:rsidRPr="00CF00A0">
        <w:rPr>
          <w:rFonts w:ascii="Garamond" w:eastAsia="Garamond" w:hAnsi="Garamond" w:cs="Garamond"/>
          <w:color w:val="000000" w:themeColor="text1"/>
        </w:rPr>
        <w:t>Ezer, 2020</w:t>
      </w:r>
      <w:r w:rsidRPr="00CF00A0">
        <w:rPr>
          <w:rFonts w:ascii="Garamond" w:eastAsia="Garamond" w:hAnsi="Garamond" w:cs="Garamond"/>
          <w:color w:val="000000" w:themeColor="text1"/>
        </w:rPr>
        <w:t xml:space="preserve">). These sandbars are formed by longshore drift, and the formation of dunes </w:t>
      </w:r>
      <w:r w:rsidRPr="00CF00A0">
        <w:rPr>
          <w:rFonts w:ascii="Garamond" w:eastAsia="Garamond" w:hAnsi="Garamond" w:cs="Garamond"/>
          <w:color w:val="000000" w:themeColor="text1"/>
        </w:rPr>
        <w:lastRenderedPageBreak/>
        <w:t>along the coastline can be attributed to wave action and winds. These factors lead to a dynamic and ever-changing landscape, with unique sediment depositional habits. Because of these depositional trends, the Outer Banks are greatly impacted by changes in sea level and storms (</w:t>
      </w:r>
      <w:r w:rsidR="0039117B" w:rsidRPr="00CF00A0">
        <w:rPr>
          <w:rFonts w:ascii="Garamond" w:eastAsia="Garamond" w:hAnsi="Garamond" w:cs="Garamond"/>
          <w:color w:val="000000" w:themeColor="text1"/>
        </w:rPr>
        <w:t>Geology and Ecology of National Parks, n.d.</w:t>
      </w:r>
      <w:r w:rsidRPr="00CF00A0">
        <w:rPr>
          <w:rFonts w:ascii="Garamond" w:eastAsia="Garamond" w:hAnsi="Garamond" w:cs="Garamond"/>
          <w:color w:val="000000" w:themeColor="text1"/>
        </w:rPr>
        <w:t xml:space="preserve">). The islands are often inundated during storms due to their low elevation, causing damage to private and commercial infrastructure alongside NC-12. </w:t>
      </w:r>
      <w:r w:rsidR="00574065" w:rsidRPr="00CF00A0">
        <w:rPr>
          <w:rFonts w:ascii="Garamond" w:eastAsia="Garamond" w:hAnsi="Garamond" w:cs="Garamond"/>
          <w:color w:val="000000" w:themeColor="text1"/>
        </w:rPr>
        <w:t>While more vulnerable from June 1</w:t>
      </w:r>
      <w:r w:rsidR="00574065" w:rsidRPr="00CF00A0">
        <w:rPr>
          <w:rFonts w:ascii="Garamond" w:eastAsia="Garamond" w:hAnsi="Garamond" w:cs="Garamond"/>
          <w:color w:val="000000" w:themeColor="text1"/>
          <w:vertAlign w:val="superscript"/>
        </w:rPr>
        <w:t>st</w:t>
      </w:r>
      <w:r w:rsidR="00574065" w:rsidRPr="00CF00A0">
        <w:rPr>
          <w:rFonts w:ascii="Garamond" w:eastAsia="Garamond" w:hAnsi="Garamond" w:cs="Garamond"/>
          <w:color w:val="000000" w:themeColor="text1"/>
        </w:rPr>
        <w:t xml:space="preserve"> to November 30</w:t>
      </w:r>
      <w:r w:rsidR="00574065" w:rsidRPr="00CF00A0">
        <w:rPr>
          <w:rFonts w:ascii="Garamond" w:eastAsia="Garamond" w:hAnsi="Garamond" w:cs="Garamond"/>
          <w:color w:val="000000" w:themeColor="text1"/>
          <w:vertAlign w:val="superscript"/>
        </w:rPr>
        <w:t>th</w:t>
      </w:r>
      <w:r w:rsidR="00574065" w:rsidRPr="00CF00A0">
        <w:rPr>
          <w:rFonts w:ascii="Garamond" w:eastAsia="Garamond" w:hAnsi="Garamond" w:cs="Garamond"/>
          <w:color w:val="000000" w:themeColor="text1"/>
        </w:rPr>
        <w:t xml:space="preserve"> due to the hurricane season, the entirety of the barrier island chain remains vulnerable year-round, according to the United States Geological Survey (USGS) Coastal Vulnerability Index. The USGS found that more than 50% of the Outer Banks shoreline is either highly or very highly vulnerable (Pendleton et al., 2004). This vulnerability assessment of the Outer Banks indicates potential issues across many areas such as the main highway, NC-12, nesting sea turtle and shorebird habitats, hindrance to recreational activity in the area, and more.</w:t>
      </w:r>
    </w:p>
    <w:p w14:paraId="214F2E25" w14:textId="78520A95" w:rsidR="17E2B7A8" w:rsidRPr="00CF00A0" w:rsidRDefault="17E2B7A8" w:rsidP="00CF00A0">
      <w:pPr>
        <w:spacing w:after="0" w:line="240" w:lineRule="auto"/>
        <w:rPr>
          <w:rFonts w:ascii="Garamond" w:eastAsia="Garamond" w:hAnsi="Garamond" w:cs="Garamond"/>
          <w:color w:val="000000" w:themeColor="text1"/>
        </w:rPr>
      </w:pPr>
    </w:p>
    <w:p w14:paraId="575E5235" w14:textId="3158D1A5" w:rsidR="005F6E06" w:rsidRPr="00CF00A0" w:rsidRDefault="38763EA5" w:rsidP="00CF00A0">
      <w:pPr>
        <w:spacing w:after="0" w:line="240" w:lineRule="auto"/>
        <w:rPr>
          <w:rFonts w:ascii="Garamond" w:eastAsia="Garamond" w:hAnsi="Garamond" w:cs="Garamond"/>
          <w:color w:val="000000" w:themeColor="text1"/>
        </w:rPr>
      </w:pPr>
      <w:r w:rsidRPr="00CF00A0">
        <w:rPr>
          <w:rFonts w:ascii="Garamond" w:eastAsia="Garamond" w:hAnsi="Garamond" w:cs="Garamond"/>
          <w:color w:val="000000" w:themeColor="text1"/>
        </w:rPr>
        <w:t xml:space="preserve">The first iteration of this project, Cape Hatteras Ecological Conservation, utilized optical data from Landsat 8 Operational Land Imager (OLI), Landsat 9 OLI-2, and Sentinel-2 MultiSpectral Instrument (MSI) to create coastline change maps to support decision-making for Cape Hatteras National Seashore officials. Their research </w:t>
      </w:r>
      <w:r w:rsidR="00C329E9" w:rsidRPr="00CF00A0">
        <w:rPr>
          <w:rFonts w:ascii="Garamond" w:eastAsia="Garamond" w:hAnsi="Garamond" w:cs="Garamond"/>
          <w:color w:val="000000" w:themeColor="text1"/>
        </w:rPr>
        <w:t>identified potential</w:t>
      </w:r>
      <w:r w:rsidRPr="00CF00A0">
        <w:rPr>
          <w:rFonts w:ascii="Garamond" w:eastAsia="Garamond" w:hAnsi="Garamond" w:cs="Garamond"/>
          <w:color w:val="000000" w:themeColor="text1"/>
        </w:rPr>
        <w:t xml:space="preserve"> land loss </w:t>
      </w:r>
      <w:r w:rsidR="00C329E9" w:rsidRPr="00CF00A0">
        <w:rPr>
          <w:rFonts w:ascii="Garamond" w:eastAsia="Garamond" w:hAnsi="Garamond" w:cs="Garamond"/>
          <w:color w:val="000000" w:themeColor="text1"/>
        </w:rPr>
        <w:t xml:space="preserve">in parts of </w:t>
      </w:r>
      <w:r w:rsidRPr="00CF00A0">
        <w:rPr>
          <w:rFonts w:ascii="Garamond" w:eastAsia="Garamond" w:hAnsi="Garamond" w:cs="Garamond"/>
          <w:color w:val="000000" w:themeColor="text1"/>
        </w:rPr>
        <w:t xml:space="preserve">their study area which prompted the NPS to focus mitigation efforts in the areas that were most impacted by coastal change, specifically Rodanthe and Cape Point (Haugen et al., 2024). For this study, Cape Hatteras Ecological Conservation II, we first intended to utilize the European Space Agency’s (ESA) Sentinel-1 </w:t>
      </w:r>
      <w:r w:rsidR="1BA10561" w:rsidRPr="00CF00A0">
        <w:rPr>
          <w:rFonts w:ascii="Garamond" w:eastAsia="Garamond" w:hAnsi="Garamond" w:cs="Garamond"/>
          <w:color w:val="000000" w:themeColor="text1"/>
        </w:rPr>
        <w:t xml:space="preserve">C-band </w:t>
      </w:r>
      <w:r w:rsidRPr="00CF00A0">
        <w:rPr>
          <w:rFonts w:ascii="Garamond" w:eastAsia="Garamond" w:hAnsi="Garamond" w:cs="Garamond"/>
          <w:color w:val="000000" w:themeColor="text1"/>
        </w:rPr>
        <w:t>Synthetic Aperture Radar (</w:t>
      </w:r>
      <w:r w:rsidR="225EF790" w:rsidRPr="00CF00A0">
        <w:rPr>
          <w:rFonts w:ascii="Garamond" w:eastAsia="Garamond" w:hAnsi="Garamond" w:cs="Garamond"/>
          <w:color w:val="000000" w:themeColor="text1"/>
        </w:rPr>
        <w:t>C-</w:t>
      </w:r>
      <w:r w:rsidRPr="00CF00A0">
        <w:rPr>
          <w:rFonts w:ascii="Garamond" w:eastAsia="Garamond" w:hAnsi="Garamond" w:cs="Garamond"/>
          <w:color w:val="000000" w:themeColor="text1"/>
        </w:rPr>
        <w:t>SAR) to delineate and quantify shoreline change from 2015</w:t>
      </w:r>
      <w:r w:rsidR="1A627895" w:rsidRPr="00CF00A0">
        <w:rPr>
          <w:rFonts w:ascii="Garamond" w:eastAsia="Garamond" w:hAnsi="Garamond" w:cs="Garamond"/>
          <w:color w:val="000000" w:themeColor="text1"/>
        </w:rPr>
        <w:t>–</w:t>
      </w:r>
      <w:r w:rsidRPr="00CF00A0">
        <w:rPr>
          <w:rFonts w:ascii="Garamond" w:eastAsia="Garamond" w:hAnsi="Garamond" w:cs="Garamond"/>
          <w:color w:val="000000" w:themeColor="text1"/>
        </w:rPr>
        <w:t xml:space="preserve">2024 and create an easily replicable process to do so. </w:t>
      </w:r>
      <w:r w:rsidR="0C3E0061" w:rsidRPr="00CF00A0">
        <w:rPr>
          <w:rFonts w:ascii="Garamond" w:eastAsia="Garamond" w:hAnsi="Garamond" w:cs="Garamond"/>
          <w:color w:val="000000" w:themeColor="text1"/>
        </w:rPr>
        <w:t xml:space="preserve">The goal was to use </w:t>
      </w:r>
      <w:r w:rsidR="00424666" w:rsidRPr="00CF00A0">
        <w:rPr>
          <w:rFonts w:ascii="Garamond" w:eastAsia="Garamond" w:hAnsi="Garamond" w:cs="Garamond"/>
          <w:color w:val="000000" w:themeColor="text1"/>
        </w:rPr>
        <w:t>radar</w:t>
      </w:r>
      <w:r w:rsidRPr="00CF00A0">
        <w:rPr>
          <w:rFonts w:ascii="Garamond" w:eastAsia="Garamond" w:hAnsi="Garamond" w:cs="Garamond"/>
          <w:color w:val="000000" w:themeColor="text1"/>
        </w:rPr>
        <w:t xml:space="preserve"> </w:t>
      </w:r>
      <w:r w:rsidR="1F3BBE3E" w:rsidRPr="00CF00A0">
        <w:rPr>
          <w:rFonts w:ascii="Garamond" w:eastAsia="Garamond" w:hAnsi="Garamond" w:cs="Garamond"/>
          <w:color w:val="000000" w:themeColor="text1"/>
        </w:rPr>
        <w:t>imagery to</w:t>
      </w:r>
      <w:r w:rsidRPr="00CF00A0">
        <w:rPr>
          <w:rFonts w:ascii="Garamond" w:eastAsia="Garamond" w:hAnsi="Garamond" w:cs="Garamond"/>
          <w:color w:val="000000" w:themeColor="text1"/>
        </w:rPr>
        <w:t xml:space="preserve"> compare differences in extracted shorelines from optical imagery. </w:t>
      </w:r>
      <w:r w:rsidR="00424666" w:rsidRPr="00CF00A0">
        <w:rPr>
          <w:rFonts w:ascii="Garamond" w:eastAsia="Garamond" w:hAnsi="Garamond" w:cs="Garamond"/>
          <w:color w:val="000000" w:themeColor="text1"/>
        </w:rPr>
        <w:t>Synthetic Aperture Radar (</w:t>
      </w:r>
      <w:r w:rsidRPr="00CF00A0">
        <w:rPr>
          <w:rFonts w:ascii="Garamond" w:eastAsia="Garamond" w:hAnsi="Garamond" w:cs="Garamond"/>
          <w:color w:val="000000" w:themeColor="text1"/>
        </w:rPr>
        <w:t>SAR</w:t>
      </w:r>
      <w:r w:rsidR="00424666" w:rsidRPr="00CF00A0">
        <w:rPr>
          <w:rFonts w:ascii="Garamond" w:eastAsia="Garamond" w:hAnsi="Garamond" w:cs="Garamond"/>
          <w:color w:val="000000" w:themeColor="text1"/>
        </w:rPr>
        <w:t>)</w:t>
      </w:r>
      <w:r w:rsidRPr="00CF00A0">
        <w:rPr>
          <w:rFonts w:ascii="Garamond" w:eastAsia="Garamond" w:hAnsi="Garamond" w:cs="Garamond"/>
          <w:color w:val="000000" w:themeColor="text1"/>
        </w:rPr>
        <w:t xml:space="preserve"> imagery is ideal for tracking coastal shifting as it can see through cloud coverage and is captured at frequent intervals (Savastano et al., 2024). However, upon extensive manipulation of SAR data, we determined that for the scope of this project, it is infeasible to utilize SAR data alone to extract shorelines.</w:t>
      </w:r>
      <w:r w:rsidR="6A39EA6E" w:rsidRPr="00CF00A0">
        <w:rPr>
          <w:rFonts w:ascii="Garamond" w:eastAsia="Garamond" w:hAnsi="Garamond" w:cs="Garamond"/>
          <w:color w:val="000000" w:themeColor="text1"/>
        </w:rPr>
        <w:t xml:space="preserve"> This was determined because SAR data </w:t>
      </w:r>
      <w:r w:rsidR="457CDC69" w:rsidRPr="00CF00A0">
        <w:rPr>
          <w:rFonts w:ascii="Garamond" w:eastAsia="Garamond" w:hAnsi="Garamond" w:cs="Garamond"/>
          <w:color w:val="000000" w:themeColor="text1"/>
        </w:rPr>
        <w:t xml:space="preserve">are </w:t>
      </w:r>
      <w:r w:rsidR="6A39EA6E" w:rsidRPr="00CF00A0">
        <w:rPr>
          <w:rFonts w:ascii="Garamond" w:eastAsia="Garamond" w:hAnsi="Garamond" w:cs="Garamond"/>
          <w:color w:val="000000" w:themeColor="text1"/>
        </w:rPr>
        <w:t xml:space="preserve">unable to accurately capture sandy </w:t>
      </w:r>
      <w:r w:rsidR="2FA273F2" w:rsidRPr="00CF00A0">
        <w:rPr>
          <w:rFonts w:ascii="Garamond" w:eastAsia="Garamond" w:hAnsi="Garamond" w:cs="Garamond"/>
          <w:color w:val="000000" w:themeColor="text1"/>
        </w:rPr>
        <w:t>beaches</w:t>
      </w:r>
      <w:r w:rsidR="6A39EA6E" w:rsidRPr="00CF00A0">
        <w:rPr>
          <w:rFonts w:ascii="Garamond" w:eastAsia="Garamond" w:hAnsi="Garamond" w:cs="Garamond"/>
          <w:color w:val="000000" w:themeColor="text1"/>
        </w:rPr>
        <w:t xml:space="preserve"> along the Atlantic Coast, rendering any shorelines derived from the imagery inaccurate.</w:t>
      </w:r>
      <w:r w:rsidRPr="00CF00A0">
        <w:rPr>
          <w:rFonts w:ascii="Garamond" w:eastAsia="Garamond" w:hAnsi="Garamond" w:cs="Garamond"/>
          <w:color w:val="000000" w:themeColor="text1"/>
        </w:rPr>
        <w:t xml:space="preserve"> Following this, we reviewed the limitations we found with SAR, as well as the limitations of the previous team’s work with optical data and determined that an integration of both </w:t>
      </w:r>
      <w:r w:rsidR="1EA51F48" w:rsidRPr="00CF00A0">
        <w:rPr>
          <w:rFonts w:ascii="Garamond" w:eastAsia="Garamond" w:hAnsi="Garamond" w:cs="Garamond"/>
          <w:color w:val="000000" w:themeColor="text1"/>
        </w:rPr>
        <w:t>data types</w:t>
      </w:r>
      <w:r w:rsidRPr="00CF00A0">
        <w:rPr>
          <w:rFonts w:ascii="Garamond" w:eastAsia="Garamond" w:hAnsi="Garamond" w:cs="Garamond"/>
          <w:color w:val="000000" w:themeColor="text1"/>
        </w:rPr>
        <w:t xml:space="preserve"> could potentially provide a more holistic and accurate shoreline delineation. We then decided to </w:t>
      </w:r>
      <w:r w:rsidR="1091B825" w:rsidRPr="00CF00A0">
        <w:rPr>
          <w:rFonts w:ascii="Garamond" w:eastAsia="Garamond" w:hAnsi="Garamond" w:cs="Garamond"/>
          <w:color w:val="000000" w:themeColor="text1"/>
        </w:rPr>
        <w:t>couple</w:t>
      </w:r>
      <w:r w:rsidR="39325CCE" w:rsidRPr="00CF00A0">
        <w:rPr>
          <w:rFonts w:ascii="Garamond" w:eastAsia="Garamond" w:hAnsi="Garamond" w:cs="Garamond"/>
          <w:color w:val="000000" w:themeColor="text1"/>
        </w:rPr>
        <w:t xml:space="preserve"> </w:t>
      </w:r>
      <w:r w:rsidRPr="00CF00A0">
        <w:rPr>
          <w:rFonts w:ascii="Garamond" w:eastAsia="Garamond" w:hAnsi="Garamond" w:cs="Garamond"/>
          <w:color w:val="000000" w:themeColor="text1"/>
        </w:rPr>
        <w:t>SAR imagery</w:t>
      </w:r>
      <w:r w:rsidR="004C1F59" w:rsidRPr="00CF00A0">
        <w:rPr>
          <w:rFonts w:ascii="Garamond" w:eastAsia="Garamond" w:hAnsi="Garamond" w:cs="Garamond"/>
          <w:color w:val="000000" w:themeColor="text1"/>
        </w:rPr>
        <w:t xml:space="preserve"> </w:t>
      </w:r>
      <w:r w:rsidRPr="00CF00A0">
        <w:rPr>
          <w:rFonts w:ascii="Garamond" w:eastAsia="Garamond" w:hAnsi="Garamond" w:cs="Garamond"/>
          <w:color w:val="000000" w:themeColor="text1"/>
        </w:rPr>
        <w:t>with</w:t>
      </w:r>
      <w:r w:rsidR="2B5E0B3D" w:rsidRPr="00CF00A0">
        <w:rPr>
          <w:rFonts w:ascii="Garamond" w:eastAsia="Garamond" w:hAnsi="Garamond" w:cs="Garamond"/>
          <w:color w:val="000000" w:themeColor="text1"/>
        </w:rPr>
        <w:t xml:space="preserve"> optical imagery, specifically</w:t>
      </w:r>
      <w:r w:rsidRPr="00CF00A0">
        <w:rPr>
          <w:rFonts w:ascii="Garamond" w:eastAsia="Garamond" w:hAnsi="Garamond" w:cs="Garamond"/>
          <w:color w:val="000000" w:themeColor="text1"/>
        </w:rPr>
        <w:t xml:space="preserve"> NASA</w:t>
      </w:r>
      <w:r w:rsidR="58628E8B" w:rsidRPr="00CF00A0">
        <w:rPr>
          <w:rFonts w:ascii="Garamond" w:eastAsia="Garamond" w:hAnsi="Garamond" w:cs="Garamond"/>
          <w:color w:val="000000" w:themeColor="text1"/>
        </w:rPr>
        <w:t>’s</w:t>
      </w:r>
      <w:r w:rsidR="004C1F59" w:rsidRPr="00CF00A0">
        <w:rPr>
          <w:rFonts w:ascii="Garamond" w:eastAsia="Garamond" w:hAnsi="Garamond" w:cs="Garamond"/>
          <w:color w:val="000000" w:themeColor="text1"/>
        </w:rPr>
        <w:t xml:space="preserve"> </w:t>
      </w:r>
      <w:r w:rsidRPr="00CF00A0">
        <w:rPr>
          <w:rFonts w:ascii="Garamond" w:eastAsia="Garamond" w:hAnsi="Garamond" w:cs="Garamond"/>
          <w:color w:val="000000" w:themeColor="text1"/>
        </w:rPr>
        <w:t xml:space="preserve">Landsat 8 </w:t>
      </w:r>
      <w:r w:rsidR="44D4B0DB" w:rsidRPr="00CF00A0">
        <w:rPr>
          <w:rFonts w:ascii="Garamond" w:eastAsia="Garamond" w:hAnsi="Garamond" w:cs="Garamond"/>
          <w:color w:val="000000" w:themeColor="text1"/>
        </w:rPr>
        <w:t>OLI</w:t>
      </w:r>
      <w:r w:rsidRPr="00CF00A0">
        <w:rPr>
          <w:rFonts w:ascii="Garamond" w:eastAsia="Garamond" w:hAnsi="Garamond" w:cs="Garamond"/>
          <w:color w:val="000000" w:themeColor="text1"/>
        </w:rPr>
        <w:t xml:space="preserve">, to ensure accurate capture of both the Pamlico Sound and the sandy beach along the Atlantic Ocean (Figure </w:t>
      </w:r>
      <w:r w:rsidR="00574065" w:rsidRPr="00CF00A0">
        <w:rPr>
          <w:rFonts w:ascii="Garamond" w:eastAsia="Garamond" w:hAnsi="Garamond" w:cs="Garamond"/>
          <w:color w:val="000000" w:themeColor="text1"/>
        </w:rPr>
        <w:t>2</w:t>
      </w:r>
      <w:r w:rsidR="00892128" w:rsidRPr="00CF00A0">
        <w:rPr>
          <w:rFonts w:ascii="Garamond" w:eastAsia="Garamond" w:hAnsi="Garamond" w:cs="Garamond"/>
          <w:color w:val="000000" w:themeColor="text1"/>
        </w:rPr>
        <w:t>)</w:t>
      </w:r>
      <w:r w:rsidRPr="00CF00A0">
        <w:rPr>
          <w:rFonts w:ascii="Garamond" w:eastAsia="Garamond" w:hAnsi="Garamond" w:cs="Garamond"/>
          <w:color w:val="000000" w:themeColor="text1"/>
        </w:rPr>
        <w:t xml:space="preserve">. </w:t>
      </w:r>
      <w:r w:rsidR="005F6E06" w:rsidRPr="00CF00A0">
        <w:rPr>
          <w:rFonts w:ascii="Garamond" w:eastAsia="Garamond" w:hAnsi="Garamond" w:cs="Garamond"/>
          <w:color w:val="000000" w:themeColor="text1"/>
        </w:rPr>
        <w:t>Because of the extent of Cape Hatteras’ vulnerability, we examined the entirety of the Cape Hatteras National Seashore, with focus on four specific locations designated by our partners at the NPS: Northern Ocracoke Island, Sandy Bay, Cape Hatteras, and Haulover. These areas all fall under High-Very High Vulnerability, according to the USGS Vulnerability Index (Pendleton et al., 200</w:t>
      </w:r>
      <w:r w:rsidR="7EE3F27B" w:rsidRPr="00CF00A0">
        <w:rPr>
          <w:rFonts w:ascii="Garamond" w:eastAsia="Garamond" w:hAnsi="Garamond" w:cs="Garamond"/>
          <w:color w:val="000000" w:themeColor="text1"/>
        </w:rPr>
        <w:t>4</w:t>
      </w:r>
      <w:r w:rsidR="005F6E06" w:rsidRPr="00CF00A0">
        <w:rPr>
          <w:rFonts w:ascii="Garamond" w:eastAsia="Garamond" w:hAnsi="Garamond" w:cs="Garamond"/>
          <w:color w:val="000000" w:themeColor="text1"/>
        </w:rPr>
        <w:t xml:space="preserve">). </w:t>
      </w:r>
    </w:p>
    <w:p w14:paraId="2EF4A9E3" w14:textId="77777777" w:rsidR="003F18AB" w:rsidRPr="00CF00A0" w:rsidRDefault="003F18AB" w:rsidP="00CF00A0">
      <w:pPr>
        <w:spacing w:after="0" w:line="240" w:lineRule="auto"/>
        <w:rPr>
          <w:rFonts w:ascii="Garamond" w:eastAsia="Garamond" w:hAnsi="Garamond" w:cs="Garamond"/>
          <w:color w:val="000000" w:themeColor="text1"/>
        </w:rPr>
      </w:pPr>
    </w:p>
    <w:p w14:paraId="7BE40125" w14:textId="2611C7C9" w:rsidR="6E589C3D" w:rsidRPr="00CF00A0" w:rsidRDefault="00892128" w:rsidP="00CF00A0">
      <w:pPr>
        <w:spacing w:after="0" w:line="240" w:lineRule="auto"/>
        <w:ind w:firstLine="720"/>
        <w:rPr>
          <w:rFonts w:ascii="Garamond" w:eastAsia="Garamond" w:hAnsi="Garamond" w:cs="Garamond"/>
          <w:color w:val="000000" w:themeColor="text1"/>
        </w:rPr>
      </w:pPr>
      <w:r w:rsidRPr="00CF00A0">
        <w:rPr>
          <w:noProof/>
          <w:color w:val="000000" w:themeColor="text1"/>
        </w:rPr>
        <w:lastRenderedPageBreak/>
        <w:drawing>
          <wp:inline distT="0" distB="0" distL="0" distR="0" wp14:anchorId="574021FF" wp14:editId="52651A36">
            <wp:extent cx="4895850" cy="2738224"/>
            <wp:effectExtent l="38100" t="38100" r="38100" b="38100"/>
            <wp:docPr id="1808439446" name="Picture 180843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895850" cy="2738224"/>
                    </a:xfrm>
                    <a:prstGeom prst="rect">
                      <a:avLst/>
                    </a:prstGeom>
                    <a:ln w="38100">
                      <a:solidFill>
                        <a:schemeClr val="bg1">
                          <a:lumMod val="95000"/>
                          <a:lumOff val="5000"/>
                        </a:schemeClr>
                      </a:solidFill>
                      <a:prstDash val="solid"/>
                    </a:ln>
                  </pic:spPr>
                </pic:pic>
              </a:graphicData>
            </a:graphic>
          </wp:inline>
        </w:drawing>
      </w:r>
    </w:p>
    <w:p w14:paraId="1E6FDF6A" w14:textId="421136D5" w:rsidR="0066138C" w:rsidRPr="00CF00A0" w:rsidRDefault="00892128" w:rsidP="00CF00A0">
      <w:pPr>
        <w:spacing w:after="0" w:line="240" w:lineRule="auto"/>
        <w:jc w:val="center"/>
        <w:rPr>
          <w:rFonts w:ascii="Garamond" w:eastAsia="Garamond" w:hAnsi="Garamond" w:cs="Garamond"/>
          <w:color w:val="000000" w:themeColor="text1"/>
        </w:rPr>
      </w:pPr>
      <w:r w:rsidRPr="00CF00A0">
        <w:rPr>
          <w:rFonts w:ascii="Garamond" w:eastAsia="Garamond" w:hAnsi="Garamond" w:cs="Garamond"/>
          <w:i/>
          <w:iCs/>
          <w:color w:val="000000" w:themeColor="text1"/>
        </w:rPr>
        <w:t xml:space="preserve">Figure </w:t>
      </w:r>
      <w:r w:rsidR="00574065" w:rsidRPr="00CF00A0">
        <w:rPr>
          <w:rFonts w:ascii="Garamond" w:eastAsia="Garamond" w:hAnsi="Garamond" w:cs="Garamond"/>
          <w:i/>
          <w:iCs/>
          <w:color w:val="000000" w:themeColor="text1"/>
        </w:rPr>
        <w:t>2</w:t>
      </w:r>
      <w:r w:rsidRPr="00CF00A0">
        <w:rPr>
          <w:rFonts w:ascii="Garamond" w:eastAsia="Garamond" w:hAnsi="Garamond" w:cs="Garamond"/>
          <w:i/>
          <w:iCs/>
          <w:color w:val="000000" w:themeColor="text1"/>
        </w:rPr>
        <w:t xml:space="preserve">. </w:t>
      </w:r>
      <w:r w:rsidRPr="00CF00A0">
        <w:rPr>
          <w:rFonts w:ascii="Garamond" w:eastAsia="Garamond" w:hAnsi="Garamond" w:cs="Garamond"/>
          <w:color w:val="000000" w:themeColor="text1"/>
        </w:rPr>
        <w:t>Cape Hatteras National Seashore, shown in relation to the seashore’s location in North Carolina and marked with pertinent locations addressed in this study</w:t>
      </w:r>
    </w:p>
    <w:p w14:paraId="7AE63B0E" w14:textId="777569A4" w:rsidR="24FB0017" w:rsidRDefault="24FB0017" w:rsidP="00CF00A0">
      <w:pPr>
        <w:spacing w:after="0" w:line="240" w:lineRule="auto"/>
        <w:jc w:val="center"/>
        <w:rPr>
          <w:rFonts w:ascii="Garamond" w:eastAsia="Garamond" w:hAnsi="Garamond" w:cs="Garamond"/>
        </w:rPr>
      </w:pPr>
    </w:p>
    <w:p w14:paraId="7E427731" w14:textId="70E4D888" w:rsidR="17E2B7A8" w:rsidRDefault="27300131" w:rsidP="00CF00A0">
      <w:pPr>
        <w:pStyle w:val="Heading1"/>
        <w:spacing w:before="0" w:line="240" w:lineRule="auto"/>
        <w:rPr>
          <w:rFonts w:ascii="Garamond" w:hAnsi="Garamond"/>
        </w:rPr>
      </w:pPr>
      <w:bookmarkStart w:id="4" w:name="_Toc334198726"/>
      <w:r w:rsidRPr="3E608C0E">
        <w:rPr>
          <w:rFonts w:ascii="Garamond" w:hAnsi="Garamond"/>
        </w:rPr>
        <w:t>3</w:t>
      </w:r>
      <w:r w:rsidR="308672E8" w:rsidRPr="3E608C0E">
        <w:rPr>
          <w:rFonts w:ascii="Garamond" w:hAnsi="Garamond"/>
        </w:rPr>
        <w:t xml:space="preserve">. </w:t>
      </w:r>
      <w:r w:rsidR="4285807E" w:rsidRPr="3E608C0E">
        <w:rPr>
          <w:rFonts w:ascii="Garamond" w:hAnsi="Garamond"/>
        </w:rPr>
        <w:t>Methodology</w:t>
      </w:r>
      <w:bookmarkEnd w:id="4"/>
    </w:p>
    <w:p w14:paraId="5DCB6D0A" w14:textId="4F917162" w:rsidR="007B1652" w:rsidRPr="00CF00A0" w:rsidRDefault="0D88D0FE" w:rsidP="00CF00A0">
      <w:pPr>
        <w:spacing w:after="0" w:line="240" w:lineRule="auto"/>
        <w:rPr>
          <w:rFonts w:ascii="Garamond" w:hAnsi="Garamond" w:cs="Arial"/>
          <w:b/>
          <w:bCs/>
          <w:i/>
          <w:iCs/>
          <w:color w:val="000000" w:themeColor="text1"/>
        </w:rPr>
      </w:pPr>
      <w:r w:rsidRPr="00CF00A0">
        <w:rPr>
          <w:rFonts w:ascii="Garamond" w:hAnsi="Garamond" w:cs="Arial"/>
          <w:b/>
          <w:bCs/>
          <w:i/>
          <w:iCs/>
          <w:color w:val="000000" w:themeColor="text1"/>
        </w:rPr>
        <w:t xml:space="preserve">3.1 </w:t>
      </w:r>
      <w:r w:rsidRPr="00CF00A0">
        <w:rPr>
          <w:rFonts w:ascii="Garamond" w:hAnsi="Garamond"/>
          <w:b/>
          <w:bCs/>
          <w:i/>
          <w:iCs/>
          <w:color w:val="000000" w:themeColor="text1"/>
        </w:rPr>
        <w:t>Data Acquisition</w:t>
      </w:r>
      <w:r w:rsidRPr="00CF00A0">
        <w:rPr>
          <w:rFonts w:ascii="Garamond" w:hAnsi="Garamond" w:cs="Arial"/>
          <w:b/>
          <w:bCs/>
          <w:i/>
          <w:iCs/>
          <w:color w:val="000000" w:themeColor="text1"/>
        </w:rPr>
        <w:t xml:space="preserve"> </w:t>
      </w:r>
    </w:p>
    <w:p w14:paraId="16BD0A52" w14:textId="2BE9DB75" w:rsidR="00E24327" w:rsidRDefault="00BF5AF7" w:rsidP="00CF00A0">
      <w:pPr>
        <w:spacing w:after="0" w:line="240" w:lineRule="auto"/>
        <w:rPr>
          <w:rFonts w:ascii="Garamond" w:eastAsia="Times New Roman" w:hAnsi="Garamond" w:cs="Arial"/>
          <w:color w:val="000000" w:themeColor="text1"/>
        </w:rPr>
      </w:pPr>
      <w:r w:rsidRPr="00CF00A0">
        <w:rPr>
          <w:rFonts w:ascii="Garamond" w:eastAsia="Times New Roman" w:hAnsi="Garamond" w:cs="Arial"/>
          <w:color w:val="000000" w:themeColor="text1"/>
        </w:rPr>
        <w:t>To create a methodology for shoreline delineation, we acquired raster images from the publicly available Sentinel-1 C-SAR and Landsat 8 OLI</w:t>
      </w:r>
      <w:r w:rsidR="005D343E" w:rsidRPr="00CF00A0">
        <w:rPr>
          <w:rFonts w:ascii="Garamond" w:eastAsia="Times New Roman" w:hAnsi="Garamond" w:cs="Arial"/>
          <w:color w:val="000000" w:themeColor="text1"/>
        </w:rPr>
        <w:t xml:space="preserve"> </w:t>
      </w:r>
      <w:r w:rsidR="2E2F4AA0" w:rsidRPr="00CF00A0">
        <w:rPr>
          <w:rFonts w:ascii="Garamond" w:eastAsia="Times New Roman" w:hAnsi="Garamond" w:cs="Arial"/>
          <w:color w:val="000000" w:themeColor="text1"/>
        </w:rPr>
        <w:t>collections</w:t>
      </w:r>
      <w:r w:rsidRPr="00CF00A0">
        <w:rPr>
          <w:rFonts w:ascii="Garamond" w:eastAsia="Times New Roman" w:hAnsi="Garamond" w:cs="Arial"/>
          <w:color w:val="000000" w:themeColor="text1"/>
        </w:rPr>
        <w:t xml:space="preserve"> located in </w:t>
      </w:r>
      <w:r w:rsidR="00424666" w:rsidRPr="00CF00A0">
        <w:rPr>
          <w:rFonts w:ascii="Garamond" w:eastAsia="Times New Roman" w:hAnsi="Garamond" w:cs="Arial"/>
          <w:color w:val="000000" w:themeColor="text1"/>
        </w:rPr>
        <w:t xml:space="preserve">the </w:t>
      </w:r>
      <w:r w:rsidRPr="00CF00A0">
        <w:rPr>
          <w:rFonts w:ascii="Garamond" w:eastAsia="Times New Roman" w:hAnsi="Garamond" w:cs="Arial"/>
          <w:color w:val="000000" w:themeColor="text1"/>
        </w:rPr>
        <w:t>G</w:t>
      </w:r>
      <w:r w:rsidR="00571A3B" w:rsidRPr="00CF00A0">
        <w:rPr>
          <w:rFonts w:ascii="Garamond" w:eastAsia="Times New Roman" w:hAnsi="Garamond" w:cs="Arial"/>
          <w:color w:val="000000" w:themeColor="text1"/>
        </w:rPr>
        <w:t xml:space="preserve">oogle Earth Engine (GEE) online repository (Table 1). </w:t>
      </w:r>
      <w:r w:rsidR="000F39E1" w:rsidRPr="00CF00A0">
        <w:rPr>
          <w:rFonts w:ascii="Garamond" w:eastAsia="Times New Roman" w:hAnsi="Garamond" w:cs="Arial"/>
          <w:color w:val="000000" w:themeColor="text1"/>
        </w:rPr>
        <w:t xml:space="preserve">We chose to synthesize </w:t>
      </w:r>
      <w:r w:rsidR="005D343E" w:rsidRPr="00CF00A0">
        <w:rPr>
          <w:rFonts w:ascii="Garamond" w:eastAsia="Times New Roman" w:hAnsi="Garamond" w:cs="Arial"/>
          <w:color w:val="000000" w:themeColor="text1"/>
        </w:rPr>
        <w:t xml:space="preserve">these imageries because of their respective abilities to capture opposing sides of the seashore. </w:t>
      </w:r>
      <w:r w:rsidR="00C22574" w:rsidRPr="00CF00A0">
        <w:rPr>
          <w:rFonts w:ascii="Garamond" w:eastAsia="Times New Roman" w:hAnsi="Garamond" w:cs="Arial"/>
          <w:color w:val="000000" w:themeColor="text1"/>
        </w:rPr>
        <w:t xml:space="preserve">SAR is better suited to capturing the intricacies of the estuarine Pamlico Sound, while optical imagery better captures the sandy beaches along the Atlantic Ocean. </w:t>
      </w:r>
      <w:r w:rsidR="7D978A3A" w:rsidRPr="00CF00A0">
        <w:rPr>
          <w:rFonts w:ascii="Garamond" w:eastAsia="Times New Roman" w:hAnsi="Garamond" w:cs="Arial"/>
          <w:color w:val="000000" w:themeColor="text1"/>
        </w:rPr>
        <w:t>The extent of these</w:t>
      </w:r>
      <w:r w:rsidR="006A609B" w:rsidRPr="00CF00A0">
        <w:rPr>
          <w:rFonts w:ascii="Garamond" w:eastAsia="Times New Roman" w:hAnsi="Garamond" w:cs="Arial"/>
          <w:color w:val="000000" w:themeColor="text1"/>
        </w:rPr>
        <w:t xml:space="preserve"> images </w:t>
      </w:r>
      <w:r w:rsidR="79D53A2C" w:rsidRPr="00CF00A0">
        <w:rPr>
          <w:rFonts w:ascii="Garamond" w:eastAsia="Times New Roman" w:hAnsi="Garamond" w:cs="Arial"/>
          <w:color w:val="000000" w:themeColor="text1"/>
        </w:rPr>
        <w:t xml:space="preserve">was </w:t>
      </w:r>
      <w:r w:rsidR="006A609B" w:rsidRPr="00CF00A0">
        <w:rPr>
          <w:rFonts w:ascii="Garamond" w:eastAsia="Times New Roman" w:hAnsi="Garamond" w:cs="Arial"/>
          <w:color w:val="000000" w:themeColor="text1"/>
        </w:rPr>
        <w:t>between 35</w:t>
      </w:r>
      <w:r w:rsidR="004748E2" w:rsidRPr="00CF00A0">
        <w:rPr>
          <w:rFonts w:ascii="Garamond" w:eastAsia="Times New Roman" w:hAnsi="Garamond" w:cs="Arial"/>
          <w:color w:val="000000" w:themeColor="text1"/>
        </w:rPr>
        <w:t xml:space="preserve">° to 36° North and 75° to 76° West to capture the </w:t>
      </w:r>
      <w:r w:rsidR="0004107E" w:rsidRPr="00CF00A0">
        <w:rPr>
          <w:rFonts w:ascii="Garamond" w:eastAsia="Times New Roman" w:hAnsi="Garamond" w:cs="Arial"/>
          <w:color w:val="000000" w:themeColor="text1"/>
        </w:rPr>
        <w:t>Outer Banks’ Cape Hatteras National Seashore.</w:t>
      </w:r>
      <w:r w:rsidR="5A5DCF04" w:rsidRPr="00CF00A0">
        <w:rPr>
          <w:rFonts w:ascii="Garamond" w:eastAsia="Times New Roman" w:hAnsi="Garamond" w:cs="Arial"/>
          <w:color w:val="000000" w:themeColor="text1"/>
        </w:rPr>
        <w:t xml:space="preserve"> The Sentinel-1 imagery has a spatial resolution of 10m and a variable temporal resolution over the study period. The </w:t>
      </w:r>
      <w:r w:rsidR="3B1A15D7" w:rsidRPr="00CF00A0">
        <w:rPr>
          <w:rFonts w:ascii="Garamond" w:eastAsia="Times New Roman" w:hAnsi="Garamond" w:cs="Arial"/>
          <w:color w:val="000000" w:themeColor="text1"/>
        </w:rPr>
        <w:t>revisit period</w:t>
      </w:r>
      <w:r w:rsidR="5A5DCF04" w:rsidRPr="00CF00A0">
        <w:rPr>
          <w:rFonts w:ascii="Garamond" w:eastAsia="Times New Roman" w:hAnsi="Garamond" w:cs="Arial"/>
          <w:color w:val="000000" w:themeColor="text1"/>
        </w:rPr>
        <w:t xml:space="preserve"> for Sentinel-1 from 2014 </w:t>
      </w:r>
      <w:r w:rsidR="00424666" w:rsidRPr="00CF00A0">
        <w:rPr>
          <w:rFonts w:ascii="Garamond" w:eastAsia="Times New Roman" w:hAnsi="Garamond" w:cs="Arial"/>
          <w:color w:val="000000" w:themeColor="text1"/>
        </w:rPr>
        <w:t>–</w:t>
      </w:r>
      <w:r w:rsidR="5A5DCF04" w:rsidRPr="00CF00A0">
        <w:rPr>
          <w:rFonts w:ascii="Garamond" w:eastAsia="Times New Roman" w:hAnsi="Garamond" w:cs="Arial"/>
          <w:color w:val="000000" w:themeColor="text1"/>
        </w:rPr>
        <w:t xml:space="preserve"> 2015 and 2022 to present is 6 days</w:t>
      </w:r>
      <w:r w:rsidR="5E7F790B" w:rsidRPr="00CF00A0">
        <w:rPr>
          <w:rFonts w:ascii="Garamond" w:eastAsia="Times New Roman" w:hAnsi="Garamond" w:cs="Arial"/>
          <w:color w:val="000000" w:themeColor="text1"/>
        </w:rPr>
        <w:t xml:space="preserve"> while f</w:t>
      </w:r>
      <w:r w:rsidR="5A5DCF04" w:rsidRPr="00CF00A0">
        <w:rPr>
          <w:rFonts w:ascii="Garamond" w:eastAsia="Times New Roman" w:hAnsi="Garamond" w:cs="Arial"/>
          <w:color w:val="000000" w:themeColor="text1"/>
        </w:rPr>
        <w:t xml:space="preserve">rom April 2016 </w:t>
      </w:r>
      <w:r w:rsidR="00424666" w:rsidRPr="00CF00A0">
        <w:rPr>
          <w:rFonts w:ascii="Garamond" w:eastAsia="Times New Roman" w:hAnsi="Garamond" w:cs="Arial"/>
          <w:color w:val="000000" w:themeColor="text1"/>
        </w:rPr>
        <w:t>–</w:t>
      </w:r>
      <w:r w:rsidR="5A5DCF04" w:rsidRPr="00CF00A0">
        <w:rPr>
          <w:rFonts w:ascii="Garamond" w:eastAsia="Times New Roman" w:hAnsi="Garamond" w:cs="Arial"/>
          <w:color w:val="000000" w:themeColor="text1"/>
        </w:rPr>
        <w:t xml:space="preserve"> December 2023, the </w:t>
      </w:r>
      <w:r w:rsidR="5013E7C1" w:rsidRPr="00CF00A0">
        <w:rPr>
          <w:rFonts w:ascii="Garamond" w:eastAsia="Times New Roman" w:hAnsi="Garamond" w:cs="Arial"/>
          <w:color w:val="000000" w:themeColor="text1"/>
        </w:rPr>
        <w:t>revisit period</w:t>
      </w:r>
      <w:r w:rsidR="5A5DCF04" w:rsidRPr="00CF00A0">
        <w:rPr>
          <w:rFonts w:ascii="Garamond" w:eastAsia="Times New Roman" w:hAnsi="Garamond" w:cs="Arial"/>
          <w:color w:val="000000" w:themeColor="text1"/>
        </w:rPr>
        <w:t xml:space="preserve"> </w:t>
      </w:r>
      <w:r w:rsidR="5F0A37FC" w:rsidRPr="00CF00A0">
        <w:rPr>
          <w:rFonts w:ascii="Garamond" w:eastAsia="Times New Roman" w:hAnsi="Garamond" w:cs="Arial"/>
          <w:color w:val="000000" w:themeColor="text1"/>
        </w:rPr>
        <w:t>is</w:t>
      </w:r>
      <w:r w:rsidR="5A5DCF04" w:rsidRPr="00CF00A0">
        <w:rPr>
          <w:rFonts w:ascii="Garamond" w:eastAsia="Times New Roman" w:hAnsi="Garamond" w:cs="Arial"/>
          <w:color w:val="000000" w:themeColor="text1"/>
        </w:rPr>
        <w:t xml:space="preserve"> 12 days. The Landsat 8 imagery has a spatial resolution of 30m and a </w:t>
      </w:r>
      <w:r w:rsidR="30AEAA2B" w:rsidRPr="00CF00A0">
        <w:rPr>
          <w:rFonts w:ascii="Garamond" w:eastAsia="Times New Roman" w:hAnsi="Garamond" w:cs="Arial"/>
          <w:color w:val="000000" w:themeColor="text1"/>
        </w:rPr>
        <w:t>revisit period</w:t>
      </w:r>
      <w:r w:rsidR="5A5DCF04" w:rsidRPr="00CF00A0">
        <w:rPr>
          <w:rFonts w:ascii="Garamond" w:eastAsia="Times New Roman" w:hAnsi="Garamond" w:cs="Arial"/>
          <w:color w:val="000000" w:themeColor="text1"/>
        </w:rPr>
        <w:t xml:space="preserve"> of 16 days throughout the</w:t>
      </w:r>
      <w:r w:rsidR="6A7575BD" w:rsidRPr="00CF00A0">
        <w:rPr>
          <w:rFonts w:ascii="Garamond" w:eastAsia="Times New Roman" w:hAnsi="Garamond" w:cs="Arial"/>
          <w:color w:val="000000" w:themeColor="text1"/>
        </w:rPr>
        <w:t xml:space="preserve"> project’s</w:t>
      </w:r>
      <w:r w:rsidR="5A5DCF04" w:rsidRPr="00CF00A0">
        <w:rPr>
          <w:rFonts w:ascii="Garamond" w:eastAsia="Times New Roman" w:hAnsi="Garamond" w:cs="Arial"/>
          <w:color w:val="000000" w:themeColor="text1"/>
        </w:rPr>
        <w:t xml:space="preserve"> study period.</w:t>
      </w:r>
      <w:r w:rsidR="0094481D" w:rsidRPr="00CF00A0">
        <w:rPr>
          <w:rFonts w:ascii="Garamond" w:eastAsia="Times New Roman" w:hAnsi="Garamond" w:cs="Arial"/>
          <w:color w:val="000000" w:themeColor="text1"/>
        </w:rPr>
        <w:t xml:space="preserve"> </w:t>
      </w:r>
      <w:r w:rsidR="00754EA4" w:rsidRPr="00CF00A0">
        <w:rPr>
          <w:rFonts w:ascii="Garamond" w:eastAsia="Times New Roman" w:hAnsi="Garamond" w:cs="Arial"/>
          <w:color w:val="000000" w:themeColor="text1"/>
        </w:rPr>
        <w:t xml:space="preserve">Temporal resolution </w:t>
      </w:r>
      <w:r w:rsidR="4AE59447" w:rsidRPr="00CF00A0">
        <w:rPr>
          <w:rFonts w:ascii="Garamond" w:eastAsia="Times New Roman" w:hAnsi="Garamond" w:cs="Arial"/>
          <w:color w:val="000000" w:themeColor="text1"/>
        </w:rPr>
        <w:t>was</w:t>
      </w:r>
      <w:r w:rsidR="00754EA4" w:rsidRPr="00CF00A0">
        <w:rPr>
          <w:rFonts w:ascii="Garamond" w:eastAsia="Times New Roman" w:hAnsi="Garamond" w:cs="Arial"/>
          <w:color w:val="000000" w:themeColor="text1"/>
        </w:rPr>
        <w:t xml:space="preserve"> important </w:t>
      </w:r>
      <w:r w:rsidR="632B1F49" w:rsidRPr="00CF00A0">
        <w:rPr>
          <w:rFonts w:ascii="Garamond" w:eastAsia="Times New Roman" w:hAnsi="Garamond" w:cs="Arial"/>
          <w:color w:val="000000" w:themeColor="text1"/>
        </w:rPr>
        <w:t>for this project</w:t>
      </w:r>
      <w:r w:rsidR="00754EA4" w:rsidRPr="00CF00A0">
        <w:rPr>
          <w:rFonts w:ascii="Garamond" w:eastAsia="Times New Roman" w:hAnsi="Garamond" w:cs="Arial"/>
          <w:color w:val="000000" w:themeColor="text1"/>
        </w:rPr>
        <w:t xml:space="preserve"> because we </w:t>
      </w:r>
      <w:r w:rsidR="00B54524" w:rsidRPr="00CF00A0">
        <w:rPr>
          <w:rFonts w:ascii="Garamond" w:eastAsia="Times New Roman" w:hAnsi="Garamond" w:cs="Arial"/>
          <w:color w:val="000000" w:themeColor="text1"/>
        </w:rPr>
        <w:t>collect</w:t>
      </w:r>
      <w:r w:rsidR="553B5F35" w:rsidRPr="00CF00A0">
        <w:rPr>
          <w:rFonts w:ascii="Garamond" w:eastAsia="Times New Roman" w:hAnsi="Garamond" w:cs="Arial"/>
          <w:color w:val="000000" w:themeColor="text1"/>
        </w:rPr>
        <w:t>ed</w:t>
      </w:r>
      <w:r w:rsidR="00754EA4" w:rsidRPr="00CF00A0">
        <w:rPr>
          <w:rFonts w:ascii="Garamond" w:eastAsia="Times New Roman" w:hAnsi="Garamond" w:cs="Arial"/>
          <w:color w:val="000000" w:themeColor="text1"/>
        </w:rPr>
        <w:t xml:space="preserve"> images taken by each satellite </w:t>
      </w:r>
      <w:r w:rsidR="53409DDE" w:rsidRPr="00CF00A0">
        <w:rPr>
          <w:rFonts w:ascii="Garamond" w:eastAsia="Times New Roman" w:hAnsi="Garamond" w:cs="Arial"/>
          <w:color w:val="000000" w:themeColor="text1"/>
        </w:rPr>
        <w:t>over</w:t>
      </w:r>
      <w:r w:rsidR="00754EA4" w:rsidRPr="00CF00A0">
        <w:rPr>
          <w:rFonts w:ascii="Garamond" w:eastAsia="Times New Roman" w:hAnsi="Garamond" w:cs="Arial"/>
          <w:color w:val="000000" w:themeColor="text1"/>
        </w:rPr>
        <w:t xml:space="preserve"> a full calendar year, so varying temporal resolution can affect the composite image we use in </w:t>
      </w:r>
      <w:r w:rsidR="00B54524" w:rsidRPr="00CF00A0">
        <w:rPr>
          <w:rFonts w:ascii="Garamond" w:eastAsia="Times New Roman" w:hAnsi="Garamond" w:cs="Arial"/>
          <w:color w:val="000000" w:themeColor="text1"/>
        </w:rPr>
        <w:t>the proposed method.</w:t>
      </w:r>
      <w:r w:rsidR="359B9ED3" w:rsidRPr="00CF00A0">
        <w:rPr>
          <w:rFonts w:ascii="Garamond" w:eastAsia="Times New Roman" w:hAnsi="Garamond" w:cs="Arial"/>
          <w:color w:val="000000" w:themeColor="text1"/>
        </w:rPr>
        <w:t xml:space="preserve"> </w:t>
      </w:r>
    </w:p>
    <w:p w14:paraId="4161EF3B" w14:textId="77777777" w:rsidR="00CF00A0" w:rsidRDefault="00CF00A0" w:rsidP="00CF00A0">
      <w:pPr>
        <w:spacing w:after="0" w:line="240" w:lineRule="auto"/>
        <w:rPr>
          <w:rFonts w:ascii="Garamond" w:eastAsia="Times New Roman" w:hAnsi="Garamond" w:cs="Arial"/>
          <w:color w:val="000000" w:themeColor="text1"/>
        </w:rPr>
      </w:pPr>
    </w:p>
    <w:p w14:paraId="4E4A97AD" w14:textId="4C163E70" w:rsidR="00CF00A0" w:rsidRDefault="00CF00A0" w:rsidP="00CF00A0">
      <w:pPr>
        <w:spacing w:after="0" w:line="240" w:lineRule="auto"/>
        <w:rPr>
          <w:rFonts w:ascii="Garamond" w:eastAsia="Times New Roman" w:hAnsi="Garamond" w:cs="Arial"/>
          <w:color w:val="000000" w:themeColor="text1"/>
        </w:rPr>
      </w:pPr>
      <w:r>
        <w:rPr>
          <w:rFonts w:ascii="Garamond" w:eastAsia="Times New Roman" w:hAnsi="Garamond" w:cs="Arial"/>
          <w:color w:val="000000" w:themeColor="text1"/>
        </w:rPr>
        <w:t>Table 1</w:t>
      </w:r>
    </w:p>
    <w:p w14:paraId="470DCAA1" w14:textId="6F8E2786" w:rsidR="00CF00A0" w:rsidRDefault="00CF00A0" w:rsidP="00CF00A0">
      <w:pPr>
        <w:spacing w:after="0" w:line="240" w:lineRule="auto"/>
        <w:rPr>
          <w:rFonts w:ascii="Garamond" w:eastAsia="Times New Roman" w:hAnsi="Garamond" w:cs="Arial"/>
          <w:i/>
          <w:iCs/>
          <w:color w:val="000000" w:themeColor="text1"/>
        </w:rPr>
      </w:pPr>
      <w:r w:rsidRPr="00CF00A0">
        <w:rPr>
          <w:rFonts w:ascii="Garamond" w:eastAsia="Times New Roman" w:hAnsi="Garamond" w:cs="Arial"/>
          <w:i/>
          <w:iCs/>
          <w:color w:val="000000" w:themeColor="text1"/>
        </w:rPr>
        <w:t>Details regarding image acquisition from sensors on Sentinel-1 and Landsat 8</w:t>
      </w:r>
    </w:p>
    <w:tbl>
      <w:tblPr>
        <w:tblStyle w:val="TableGrid"/>
        <w:tblW w:w="0" w:type="auto"/>
        <w:tblInd w:w="0" w:type="dxa"/>
        <w:tblLook w:val="04A0" w:firstRow="1" w:lastRow="0" w:firstColumn="1" w:lastColumn="0" w:noHBand="0" w:noVBand="1"/>
      </w:tblPr>
      <w:tblGrid>
        <w:gridCol w:w="1870"/>
        <w:gridCol w:w="1870"/>
        <w:gridCol w:w="1870"/>
        <w:gridCol w:w="1870"/>
        <w:gridCol w:w="1870"/>
      </w:tblGrid>
      <w:tr w:rsidR="00CF00A0" w14:paraId="46D8BF55" w14:textId="77777777" w:rsidTr="00CF00A0">
        <w:tc>
          <w:tcPr>
            <w:tcW w:w="1870" w:type="dxa"/>
          </w:tcPr>
          <w:p w14:paraId="5599C7C1" w14:textId="54DECA4D" w:rsidR="00CF00A0" w:rsidRPr="00CF00A0" w:rsidRDefault="00CF00A0" w:rsidP="00CF00A0">
            <w:pPr>
              <w:jc w:val="center"/>
              <w:rPr>
                <w:rFonts w:ascii="Garamond" w:eastAsia="Times New Roman" w:hAnsi="Garamond" w:cs="Arial"/>
                <w:b/>
                <w:bCs/>
                <w:color w:val="000000" w:themeColor="text1"/>
              </w:rPr>
            </w:pPr>
            <w:r w:rsidRPr="00CF00A0">
              <w:rPr>
                <w:rFonts w:ascii="Garamond" w:eastAsia="Times New Roman" w:hAnsi="Garamond" w:cs="Arial"/>
                <w:b/>
                <w:bCs/>
                <w:color w:val="000000" w:themeColor="text1"/>
              </w:rPr>
              <w:t>Platform/Sensor</w:t>
            </w:r>
          </w:p>
        </w:tc>
        <w:tc>
          <w:tcPr>
            <w:tcW w:w="1870" w:type="dxa"/>
          </w:tcPr>
          <w:p w14:paraId="07910B90" w14:textId="41807F3E" w:rsidR="00CF00A0" w:rsidRPr="00CF00A0" w:rsidRDefault="00CF00A0" w:rsidP="00CF00A0">
            <w:pPr>
              <w:jc w:val="center"/>
              <w:rPr>
                <w:rFonts w:ascii="Garamond" w:eastAsia="Times New Roman" w:hAnsi="Garamond" w:cs="Arial"/>
                <w:b/>
                <w:bCs/>
                <w:color w:val="000000" w:themeColor="text1"/>
              </w:rPr>
            </w:pPr>
            <w:r w:rsidRPr="00CF00A0">
              <w:rPr>
                <w:rFonts w:ascii="Garamond" w:eastAsia="Times New Roman" w:hAnsi="Garamond" w:cs="Arial"/>
                <w:b/>
                <w:bCs/>
                <w:color w:val="000000" w:themeColor="text1"/>
              </w:rPr>
              <w:t>Processing Level</w:t>
            </w:r>
          </w:p>
        </w:tc>
        <w:tc>
          <w:tcPr>
            <w:tcW w:w="1870" w:type="dxa"/>
          </w:tcPr>
          <w:p w14:paraId="62753B9F" w14:textId="32A5C85D" w:rsidR="00CF00A0" w:rsidRPr="00CF00A0" w:rsidRDefault="00CF00A0" w:rsidP="00CF00A0">
            <w:pPr>
              <w:jc w:val="center"/>
              <w:rPr>
                <w:rFonts w:ascii="Garamond" w:eastAsia="Times New Roman" w:hAnsi="Garamond" w:cs="Arial"/>
                <w:b/>
                <w:bCs/>
                <w:color w:val="000000" w:themeColor="text1"/>
              </w:rPr>
            </w:pPr>
            <w:r w:rsidRPr="00CF00A0">
              <w:rPr>
                <w:rFonts w:ascii="Garamond" w:eastAsia="Times New Roman" w:hAnsi="Garamond" w:cs="Arial"/>
                <w:b/>
                <w:bCs/>
                <w:color w:val="000000" w:themeColor="text1"/>
              </w:rPr>
              <w:t>Parameter</w:t>
            </w:r>
          </w:p>
        </w:tc>
        <w:tc>
          <w:tcPr>
            <w:tcW w:w="1870" w:type="dxa"/>
          </w:tcPr>
          <w:p w14:paraId="467D3853" w14:textId="2B945A0E" w:rsidR="00CF00A0" w:rsidRPr="00CF00A0" w:rsidRDefault="00CF00A0" w:rsidP="00CF00A0">
            <w:pPr>
              <w:jc w:val="center"/>
              <w:rPr>
                <w:rFonts w:ascii="Garamond" w:eastAsia="Times New Roman" w:hAnsi="Garamond" w:cs="Arial"/>
                <w:b/>
                <w:bCs/>
                <w:color w:val="000000" w:themeColor="text1"/>
              </w:rPr>
            </w:pPr>
            <w:r w:rsidRPr="00CF00A0">
              <w:rPr>
                <w:rFonts w:ascii="Garamond" w:eastAsia="Times New Roman" w:hAnsi="Garamond" w:cs="Arial"/>
                <w:b/>
                <w:bCs/>
                <w:color w:val="000000" w:themeColor="text1"/>
              </w:rPr>
              <w:t>Spatial Resolution</w:t>
            </w:r>
          </w:p>
        </w:tc>
        <w:tc>
          <w:tcPr>
            <w:tcW w:w="1870" w:type="dxa"/>
          </w:tcPr>
          <w:p w14:paraId="4CE6A1C4" w14:textId="72B45812" w:rsidR="00CF00A0" w:rsidRPr="00CF00A0" w:rsidRDefault="00CF00A0" w:rsidP="00CF00A0">
            <w:pPr>
              <w:jc w:val="center"/>
              <w:rPr>
                <w:rFonts w:ascii="Garamond" w:eastAsia="Times New Roman" w:hAnsi="Garamond" w:cs="Arial"/>
                <w:b/>
                <w:bCs/>
                <w:color w:val="000000" w:themeColor="text1"/>
              </w:rPr>
            </w:pPr>
            <w:r w:rsidRPr="00CF00A0">
              <w:rPr>
                <w:rFonts w:ascii="Garamond" w:eastAsia="Times New Roman" w:hAnsi="Garamond" w:cs="Arial"/>
                <w:b/>
                <w:bCs/>
                <w:color w:val="000000" w:themeColor="text1"/>
              </w:rPr>
              <w:t>Acquisition Dates</w:t>
            </w:r>
          </w:p>
        </w:tc>
      </w:tr>
      <w:tr w:rsidR="00CF00A0" w14:paraId="20A9D27A" w14:textId="77777777" w:rsidTr="00CF00A0">
        <w:tc>
          <w:tcPr>
            <w:tcW w:w="1870" w:type="dxa"/>
          </w:tcPr>
          <w:p w14:paraId="043105A3" w14:textId="0C31DAB3" w:rsidR="00CF00A0" w:rsidRDefault="00CF00A0" w:rsidP="00CF00A0">
            <w:pPr>
              <w:jc w:val="center"/>
              <w:rPr>
                <w:rFonts w:ascii="Garamond" w:eastAsia="Times New Roman" w:hAnsi="Garamond" w:cs="Arial"/>
                <w:color w:val="000000" w:themeColor="text1"/>
              </w:rPr>
            </w:pPr>
            <w:r w:rsidRPr="00CF00A0">
              <w:rPr>
                <w:rFonts w:ascii="Garamond" w:eastAsia="Garamond" w:hAnsi="Garamond" w:cs="Garamond"/>
                <w:color w:val="000000" w:themeColor="text1"/>
              </w:rPr>
              <w:t>Sentinel-1 C-SAR</w:t>
            </w:r>
          </w:p>
        </w:tc>
        <w:tc>
          <w:tcPr>
            <w:tcW w:w="1870" w:type="dxa"/>
          </w:tcPr>
          <w:p w14:paraId="67B1E4F3" w14:textId="6F9FBEDF" w:rsidR="00CF00A0" w:rsidRDefault="00CF00A0" w:rsidP="00CF00A0">
            <w:pPr>
              <w:jc w:val="center"/>
              <w:rPr>
                <w:rFonts w:ascii="Garamond" w:eastAsia="Times New Roman" w:hAnsi="Garamond" w:cs="Arial"/>
                <w:color w:val="000000" w:themeColor="text1"/>
              </w:rPr>
            </w:pPr>
            <w:r w:rsidRPr="00CF00A0">
              <w:rPr>
                <w:rFonts w:ascii="Garamond" w:eastAsia="Garamond" w:hAnsi="Garamond" w:cs="Garamond"/>
                <w:color w:val="000000" w:themeColor="text1"/>
              </w:rPr>
              <w:t>Level 1 GRD</w:t>
            </w:r>
          </w:p>
        </w:tc>
        <w:tc>
          <w:tcPr>
            <w:tcW w:w="1870" w:type="dxa"/>
          </w:tcPr>
          <w:p w14:paraId="2EA93AF6" w14:textId="5E6A538A" w:rsidR="00CF00A0" w:rsidRDefault="00CF00A0" w:rsidP="00CF00A0">
            <w:pPr>
              <w:jc w:val="center"/>
              <w:rPr>
                <w:rFonts w:ascii="Garamond" w:eastAsia="Times New Roman" w:hAnsi="Garamond" w:cs="Arial"/>
                <w:color w:val="000000" w:themeColor="text1"/>
              </w:rPr>
            </w:pPr>
            <w:r w:rsidRPr="00CF00A0">
              <w:rPr>
                <w:rFonts w:ascii="Garamond" w:eastAsia="Garamond" w:hAnsi="Garamond" w:cs="Garamond"/>
                <w:color w:val="000000" w:themeColor="text1"/>
              </w:rPr>
              <w:t>Backscatter</w:t>
            </w:r>
          </w:p>
        </w:tc>
        <w:tc>
          <w:tcPr>
            <w:tcW w:w="1870" w:type="dxa"/>
          </w:tcPr>
          <w:p w14:paraId="2D47AC6F" w14:textId="3013CFF1" w:rsidR="00CF00A0" w:rsidRDefault="00CF00A0" w:rsidP="00CF00A0">
            <w:pPr>
              <w:jc w:val="center"/>
              <w:rPr>
                <w:rFonts w:ascii="Garamond" w:eastAsia="Times New Roman" w:hAnsi="Garamond" w:cs="Arial"/>
                <w:color w:val="000000" w:themeColor="text1"/>
              </w:rPr>
            </w:pPr>
            <w:r w:rsidRPr="00CF00A0">
              <w:rPr>
                <w:rFonts w:ascii="Garamond" w:eastAsia="Garamond" w:hAnsi="Garamond" w:cs="Garamond"/>
                <w:color w:val="000000" w:themeColor="text1"/>
              </w:rPr>
              <w:t>10 meters</w:t>
            </w:r>
          </w:p>
        </w:tc>
        <w:tc>
          <w:tcPr>
            <w:tcW w:w="1870" w:type="dxa"/>
          </w:tcPr>
          <w:p w14:paraId="031D1F3B" w14:textId="7C7E2995" w:rsidR="00CF00A0" w:rsidRPr="00CF00A0" w:rsidRDefault="00CF00A0" w:rsidP="00CF00A0">
            <w:pPr>
              <w:jc w:val="center"/>
              <w:rPr>
                <w:rFonts w:ascii="Garamond" w:eastAsia="Garamond" w:hAnsi="Garamond" w:cs="Garamond"/>
                <w:color w:val="000000" w:themeColor="text1"/>
              </w:rPr>
            </w:pPr>
            <w:r w:rsidRPr="00CF00A0">
              <w:rPr>
                <w:rFonts w:ascii="Garamond" w:eastAsia="Garamond" w:hAnsi="Garamond" w:cs="Garamond"/>
                <w:color w:val="000000" w:themeColor="text1"/>
              </w:rPr>
              <w:t xml:space="preserve">2015/01/01 </w:t>
            </w:r>
            <w:r w:rsidRPr="00CF00A0">
              <w:rPr>
                <w:rFonts w:ascii="Garamond" w:eastAsia="Times New Roman" w:hAnsi="Garamond" w:cs="Arial"/>
                <w:color w:val="000000" w:themeColor="text1"/>
              </w:rPr>
              <w:t>–</w:t>
            </w:r>
          </w:p>
          <w:p w14:paraId="31AEF997" w14:textId="0F43C346" w:rsidR="00CF00A0" w:rsidRDefault="00CF00A0" w:rsidP="00CF00A0">
            <w:pPr>
              <w:jc w:val="center"/>
              <w:rPr>
                <w:rFonts w:ascii="Garamond" w:eastAsia="Times New Roman" w:hAnsi="Garamond" w:cs="Arial"/>
                <w:color w:val="000000" w:themeColor="text1"/>
              </w:rPr>
            </w:pPr>
            <w:r w:rsidRPr="00CF00A0">
              <w:rPr>
                <w:rFonts w:ascii="Garamond" w:eastAsia="Garamond" w:hAnsi="Garamond" w:cs="Garamond"/>
                <w:color w:val="000000" w:themeColor="text1"/>
              </w:rPr>
              <w:t>2023/12/30</w:t>
            </w:r>
          </w:p>
        </w:tc>
      </w:tr>
      <w:tr w:rsidR="00CF00A0" w14:paraId="4D095464" w14:textId="77777777" w:rsidTr="00CF00A0">
        <w:tc>
          <w:tcPr>
            <w:tcW w:w="1870" w:type="dxa"/>
          </w:tcPr>
          <w:p w14:paraId="2DFC43C6" w14:textId="35A707AF" w:rsidR="00CF00A0" w:rsidRDefault="00CF00A0" w:rsidP="00CF00A0">
            <w:pPr>
              <w:jc w:val="center"/>
              <w:rPr>
                <w:rFonts w:ascii="Garamond" w:eastAsia="Times New Roman" w:hAnsi="Garamond" w:cs="Arial"/>
                <w:color w:val="000000" w:themeColor="text1"/>
              </w:rPr>
            </w:pPr>
            <w:r w:rsidRPr="00CF00A0">
              <w:rPr>
                <w:rFonts w:ascii="Garamond" w:eastAsia="Garamond" w:hAnsi="Garamond" w:cs="Garamond"/>
                <w:color w:val="000000" w:themeColor="text1"/>
              </w:rPr>
              <w:t>Landsat 8 OLI</w:t>
            </w:r>
          </w:p>
        </w:tc>
        <w:tc>
          <w:tcPr>
            <w:tcW w:w="1870" w:type="dxa"/>
          </w:tcPr>
          <w:p w14:paraId="41C0D846" w14:textId="0F0E3DFB" w:rsidR="00CF00A0" w:rsidRDefault="00CF00A0" w:rsidP="00CF00A0">
            <w:pPr>
              <w:jc w:val="center"/>
              <w:rPr>
                <w:rFonts w:ascii="Garamond" w:eastAsia="Times New Roman" w:hAnsi="Garamond" w:cs="Arial"/>
                <w:color w:val="000000" w:themeColor="text1"/>
              </w:rPr>
            </w:pPr>
            <w:r w:rsidRPr="00CF00A0">
              <w:rPr>
                <w:rFonts w:ascii="Garamond" w:eastAsia="Garamond" w:hAnsi="Garamond" w:cs="Garamond"/>
                <w:color w:val="000000" w:themeColor="text1"/>
              </w:rPr>
              <w:t>Collection 2 Tier 1</w:t>
            </w:r>
          </w:p>
        </w:tc>
        <w:tc>
          <w:tcPr>
            <w:tcW w:w="1870" w:type="dxa"/>
          </w:tcPr>
          <w:p w14:paraId="1E35CB00" w14:textId="6D8744A7" w:rsidR="00CF00A0" w:rsidRDefault="00CF00A0" w:rsidP="00CF00A0">
            <w:pPr>
              <w:jc w:val="center"/>
              <w:rPr>
                <w:rFonts w:ascii="Garamond" w:eastAsia="Times New Roman" w:hAnsi="Garamond" w:cs="Arial"/>
                <w:color w:val="000000" w:themeColor="text1"/>
              </w:rPr>
            </w:pPr>
            <w:r w:rsidRPr="00CF00A0">
              <w:rPr>
                <w:rFonts w:ascii="Garamond" w:eastAsia="Garamond" w:hAnsi="Garamond" w:cs="Garamond"/>
                <w:color w:val="000000" w:themeColor="text1"/>
              </w:rPr>
              <w:t>Top of atmosphere reflectance</w:t>
            </w:r>
          </w:p>
        </w:tc>
        <w:tc>
          <w:tcPr>
            <w:tcW w:w="1870" w:type="dxa"/>
          </w:tcPr>
          <w:p w14:paraId="10B9831D" w14:textId="7961AEF4" w:rsidR="00CF00A0" w:rsidRDefault="00CF00A0" w:rsidP="00CF00A0">
            <w:pPr>
              <w:jc w:val="center"/>
              <w:rPr>
                <w:rFonts w:ascii="Garamond" w:eastAsia="Times New Roman" w:hAnsi="Garamond" w:cs="Arial"/>
                <w:color w:val="000000" w:themeColor="text1"/>
              </w:rPr>
            </w:pPr>
            <w:r w:rsidRPr="00CF00A0">
              <w:rPr>
                <w:rFonts w:ascii="Garamond" w:eastAsia="Garamond" w:hAnsi="Garamond" w:cs="Garamond"/>
                <w:color w:val="000000" w:themeColor="text1"/>
              </w:rPr>
              <w:t>30 meters</w:t>
            </w:r>
          </w:p>
        </w:tc>
        <w:tc>
          <w:tcPr>
            <w:tcW w:w="1870" w:type="dxa"/>
          </w:tcPr>
          <w:p w14:paraId="3381C33F" w14:textId="306C7B9C" w:rsidR="00CF00A0" w:rsidRPr="00CF00A0" w:rsidRDefault="00CF00A0" w:rsidP="00CF00A0">
            <w:pPr>
              <w:contextualSpacing/>
              <w:jc w:val="center"/>
              <w:rPr>
                <w:rFonts w:ascii="Garamond" w:eastAsia="Garamond" w:hAnsi="Garamond" w:cs="Garamond"/>
                <w:color w:val="000000" w:themeColor="text1"/>
              </w:rPr>
            </w:pPr>
            <w:r w:rsidRPr="00CF00A0">
              <w:rPr>
                <w:rFonts w:ascii="Garamond" w:eastAsia="Garamond" w:hAnsi="Garamond" w:cs="Garamond"/>
                <w:color w:val="000000" w:themeColor="text1"/>
              </w:rPr>
              <w:t xml:space="preserve">2015/01/01 </w:t>
            </w:r>
            <w:r w:rsidRPr="00CF00A0">
              <w:rPr>
                <w:rFonts w:ascii="Garamond" w:eastAsia="Times New Roman" w:hAnsi="Garamond" w:cs="Arial"/>
                <w:color w:val="000000" w:themeColor="text1"/>
              </w:rPr>
              <w:t>–</w:t>
            </w:r>
          </w:p>
          <w:p w14:paraId="37E7A748" w14:textId="142C246D" w:rsidR="00CF00A0" w:rsidRDefault="00CF00A0" w:rsidP="00CF00A0">
            <w:pPr>
              <w:jc w:val="center"/>
              <w:rPr>
                <w:rFonts w:ascii="Garamond" w:eastAsia="Times New Roman" w:hAnsi="Garamond" w:cs="Arial"/>
                <w:color w:val="000000" w:themeColor="text1"/>
              </w:rPr>
            </w:pPr>
            <w:r w:rsidRPr="00CF00A0">
              <w:rPr>
                <w:rFonts w:ascii="Garamond" w:eastAsia="Garamond" w:hAnsi="Garamond" w:cs="Garamond"/>
                <w:color w:val="000000" w:themeColor="text1"/>
              </w:rPr>
              <w:t>2023/12/30</w:t>
            </w:r>
          </w:p>
        </w:tc>
      </w:tr>
    </w:tbl>
    <w:p w14:paraId="00194BD8" w14:textId="77777777" w:rsidR="00CF00A0" w:rsidRPr="00CF00A0" w:rsidRDefault="00CF00A0" w:rsidP="00CF00A0">
      <w:pPr>
        <w:spacing w:after="0" w:line="240" w:lineRule="auto"/>
        <w:rPr>
          <w:rFonts w:ascii="Garamond" w:eastAsia="Times New Roman" w:hAnsi="Garamond" w:cs="Arial"/>
          <w:color w:val="000000" w:themeColor="text1"/>
        </w:rPr>
      </w:pPr>
    </w:p>
    <w:p w14:paraId="09D28204" w14:textId="12F3C609" w:rsidR="00E24327" w:rsidRPr="00CF00A0" w:rsidRDefault="7EFA29E2" w:rsidP="00CF00A0">
      <w:pPr>
        <w:spacing w:after="0" w:line="240" w:lineRule="auto"/>
        <w:contextualSpacing/>
        <w:rPr>
          <w:rFonts w:ascii="Garamond" w:eastAsia="Times New Roman" w:hAnsi="Garamond" w:cs="Arial"/>
          <w:color w:val="000000" w:themeColor="text1"/>
        </w:rPr>
      </w:pPr>
      <w:r w:rsidRPr="00CF00A0">
        <w:rPr>
          <w:rFonts w:ascii="Garamond" w:eastAsia="Times New Roman" w:hAnsi="Garamond" w:cs="Arial"/>
          <w:color w:val="000000" w:themeColor="text1"/>
        </w:rPr>
        <w:t>We filtered the data by varying percentiles based on the sensor with a set date range to create one composite image for each calendar year from 2015</w:t>
      </w:r>
      <w:r w:rsidR="1BD06945" w:rsidRPr="00CF00A0">
        <w:rPr>
          <w:rFonts w:ascii="Garamond" w:eastAsia="Times New Roman" w:hAnsi="Garamond" w:cs="Arial"/>
          <w:color w:val="000000" w:themeColor="text1"/>
        </w:rPr>
        <w:t xml:space="preserve"> – </w:t>
      </w:r>
      <w:r w:rsidRPr="00CF00A0">
        <w:rPr>
          <w:rFonts w:ascii="Garamond" w:eastAsia="Times New Roman" w:hAnsi="Garamond" w:cs="Arial"/>
          <w:color w:val="000000" w:themeColor="text1"/>
        </w:rPr>
        <w:t xml:space="preserve">2023. </w:t>
      </w:r>
      <w:r w:rsidR="4972C627" w:rsidRPr="00CF00A0">
        <w:rPr>
          <w:rFonts w:ascii="Garamond" w:eastAsia="Times New Roman" w:hAnsi="Garamond" w:cs="Arial"/>
          <w:color w:val="000000" w:themeColor="text1"/>
        </w:rPr>
        <w:t xml:space="preserve">The SAR imagery we utilized comprised only of the VH </w:t>
      </w:r>
      <w:r w:rsidR="00175C49" w:rsidRPr="00CF00A0">
        <w:rPr>
          <w:rFonts w:ascii="Garamond" w:eastAsia="Times New Roman" w:hAnsi="Garamond" w:cs="Arial"/>
          <w:color w:val="000000" w:themeColor="text1"/>
        </w:rPr>
        <w:t>polarization</w:t>
      </w:r>
      <w:r w:rsidR="001066F3" w:rsidRPr="00CF00A0">
        <w:rPr>
          <w:rFonts w:ascii="Garamond" w:eastAsia="Times New Roman" w:hAnsi="Garamond" w:cs="Arial"/>
          <w:color w:val="000000" w:themeColor="text1"/>
        </w:rPr>
        <w:t xml:space="preserve">. The VH mode </w:t>
      </w:r>
      <w:r w:rsidR="000473D9" w:rsidRPr="00CF00A0">
        <w:rPr>
          <w:rFonts w:ascii="Garamond" w:eastAsia="Times New Roman" w:hAnsi="Garamond" w:cs="Arial"/>
          <w:color w:val="000000" w:themeColor="text1"/>
        </w:rPr>
        <w:t>on the satellite transmits vertical waves and receives horizontal waves to create a SAR image</w:t>
      </w:r>
      <w:r w:rsidR="004825B0" w:rsidRPr="00CF00A0">
        <w:rPr>
          <w:rFonts w:ascii="Garamond" w:eastAsia="Times New Roman" w:hAnsi="Garamond" w:cs="Arial"/>
          <w:color w:val="000000" w:themeColor="text1"/>
        </w:rPr>
        <w:t xml:space="preserve"> and </w:t>
      </w:r>
      <w:r w:rsidR="00F25EF8" w:rsidRPr="00CF00A0">
        <w:rPr>
          <w:rFonts w:ascii="Garamond" w:eastAsia="Times New Roman" w:hAnsi="Garamond" w:cs="Arial"/>
          <w:color w:val="000000" w:themeColor="text1"/>
        </w:rPr>
        <w:t>is</w:t>
      </w:r>
      <w:r w:rsidR="002250F7" w:rsidRPr="00CF00A0">
        <w:rPr>
          <w:rFonts w:ascii="Garamond" w:eastAsia="Times New Roman" w:hAnsi="Garamond" w:cs="Arial"/>
          <w:color w:val="000000" w:themeColor="text1"/>
        </w:rPr>
        <w:t xml:space="preserve"> generally</w:t>
      </w:r>
      <w:r w:rsidR="00F25EF8" w:rsidRPr="00CF00A0">
        <w:rPr>
          <w:rFonts w:ascii="Garamond" w:eastAsia="Times New Roman" w:hAnsi="Garamond" w:cs="Arial"/>
          <w:color w:val="000000" w:themeColor="text1"/>
        </w:rPr>
        <w:t xml:space="preserve"> more suitable for viewing </w:t>
      </w:r>
      <w:r w:rsidR="002250F7" w:rsidRPr="00CF00A0">
        <w:rPr>
          <w:rFonts w:ascii="Garamond" w:eastAsia="Times New Roman" w:hAnsi="Garamond" w:cs="Arial"/>
          <w:color w:val="000000" w:themeColor="text1"/>
        </w:rPr>
        <w:t>mostly flat areas</w:t>
      </w:r>
      <w:r w:rsidR="000473D9" w:rsidRPr="00CF00A0">
        <w:rPr>
          <w:rFonts w:ascii="Garamond" w:eastAsia="Times New Roman" w:hAnsi="Garamond" w:cs="Arial"/>
          <w:color w:val="000000" w:themeColor="text1"/>
        </w:rPr>
        <w:t>.</w:t>
      </w:r>
      <w:r w:rsidR="4972C627" w:rsidRPr="00CF00A0">
        <w:rPr>
          <w:rFonts w:ascii="Garamond" w:eastAsia="Times New Roman" w:hAnsi="Garamond" w:cs="Arial"/>
          <w:color w:val="000000" w:themeColor="text1"/>
        </w:rPr>
        <w:t xml:space="preserve"> </w:t>
      </w:r>
      <w:r w:rsidR="00E24327" w:rsidRPr="00CF00A0">
        <w:rPr>
          <w:rFonts w:ascii="Garamond" w:eastAsia="Times New Roman" w:hAnsi="Garamond" w:cs="Arial"/>
          <w:color w:val="000000" w:themeColor="text1"/>
        </w:rPr>
        <w:t xml:space="preserve">We </w:t>
      </w:r>
      <w:r w:rsidR="0071135C" w:rsidRPr="00CF00A0">
        <w:rPr>
          <w:rFonts w:ascii="Garamond" w:eastAsia="Times New Roman" w:hAnsi="Garamond" w:cs="Arial"/>
          <w:color w:val="000000" w:themeColor="text1"/>
        </w:rPr>
        <w:t>exported</w:t>
      </w:r>
      <w:r w:rsidR="00E24327" w:rsidRPr="00CF00A0">
        <w:rPr>
          <w:rFonts w:ascii="Garamond" w:eastAsia="Times New Roman" w:hAnsi="Garamond" w:cs="Arial"/>
          <w:color w:val="000000" w:themeColor="text1"/>
        </w:rPr>
        <w:t xml:space="preserve"> </w:t>
      </w:r>
      <w:r w:rsidR="00E03BC2" w:rsidRPr="00CF00A0">
        <w:rPr>
          <w:rFonts w:ascii="Garamond" w:eastAsia="Times New Roman" w:hAnsi="Garamond" w:cs="Arial"/>
          <w:color w:val="000000" w:themeColor="text1"/>
        </w:rPr>
        <w:t>nine SAR images</w:t>
      </w:r>
      <w:r w:rsidR="00B76C9C" w:rsidRPr="00CF00A0">
        <w:rPr>
          <w:rFonts w:ascii="Garamond" w:eastAsia="Times New Roman" w:hAnsi="Garamond" w:cs="Arial"/>
          <w:color w:val="000000" w:themeColor="text1"/>
        </w:rPr>
        <w:t xml:space="preserve"> in the GeoTIFF file format</w:t>
      </w:r>
      <w:r w:rsidR="00676F0B" w:rsidRPr="00CF00A0">
        <w:rPr>
          <w:rFonts w:ascii="Garamond" w:eastAsia="Times New Roman" w:hAnsi="Garamond" w:cs="Arial"/>
          <w:color w:val="000000" w:themeColor="text1"/>
        </w:rPr>
        <w:t xml:space="preserve">, with each image being a composite </w:t>
      </w:r>
      <w:r w:rsidR="00D77F6F" w:rsidRPr="00CF00A0">
        <w:rPr>
          <w:rFonts w:ascii="Garamond" w:eastAsia="Times New Roman" w:hAnsi="Garamond" w:cs="Arial"/>
          <w:color w:val="000000" w:themeColor="text1"/>
        </w:rPr>
        <w:t xml:space="preserve">raster </w:t>
      </w:r>
      <w:r w:rsidR="00BC33E9" w:rsidRPr="00CF00A0">
        <w:rPr>
          <w:rFonts w:ascii="Garamond" w:eastAsia="Times New Roman" w:hAnsi="Garamond" w:cs="Arial"/>
          <w:color w:val="000000" w:themeColor="text1"/>
        </w:rPr>
        <w:t>filtered at the 80</w:t>
      </w:r>
      <w:r w:rsidR="00BC33E9" w:rsidRPr="00CF00A0">
        <w:rPr>
          <w:rFonts w:ascii="Garamond" w:eastAsia="Times New Roman" w:hAnsi="Garamond" w:cs="Arial"/>
          <w:color w:val="000000" w:themeColor="text1"/>
          <w:vertAlign w:val="superscript"/>
        </w:rPr>
        <w:t>th</w:t>
      </w:r>
      <w:r w:rsidR="00BC33E9" w:rsidRPr="00CF00A0">
        <w:rPr>
          <w:rFonts w:ascii="Garamond" w:eastAsia="Times New Roman" w:hAnsi="Garamond" w:cs="Arial"/>
          <w:color w:val="000000" w:themeColor="text1"/>
        </w:rPr>
        <w:t xml:space="preserve"> percentile</w:t>
      </w:r>
      <w:r w:rsidR="005D1E3D" w:rsidRPr="00CF00A0">
        <w:rPr>
          <w:rFonts w:ascii="Garamond" w:eastAsia="Times New Roman" w:hAnsi="Garamond" w:cs="Arial"/>
          <w:color w:val="000000" w:themeColor="text1"/>
        </w:rPr>
        <w:t xml:space="preserve"> </w:t>
      </w:r>
      <w:r w:rsidR="0064493C" w:rsidRPr="00CF00A0">
        <w:rPr>
          <w:rFonts w:ascii="Garamond" w:eastAsia="Times New Roman" w:hAnsi="Garamond" w:cs="Arial"/>
          <w:color w:val="000000" w:themeColor="text1"/>
        </w:rPr>
        <w:t>to maximize the visibility of the shoreline</w:t>
      </w:r>
      <w:r w:rsidR="00BC33E9" w:rsidRPr="00CF00A0">
        <w:rPr>
          <w:rFonts w:ascii="Garamond" w:eastAsia="Times New Roman" w:hAnsi="Garamond" w:cs="Arial"/>
          <w:color w:val="000000" w:themeColor="text1"/>
        </w:rPr>
        <w:t xml:space="preserve"> </w:t>
      </w:r>
      <w:r w:rsidR="00C71926" w:rsidRPr="00CF00A0">
        <w:rPr>
          <w:rFonts w:ascii="Garamond" w:eastAsia="Times New Roman" w:hAnsi="Garamond" w:cs="Arial"/>
          <w:color w:val="000000" w:themeColor="text1"/>
        </w:rPr>
        <w:t>and comprised of all images Sentinel-1 acquired from January 1</w:t>
      </w:r>
      <w:r w:rsidR="00C71926" w:rsidRPr="00CF00A0">
        <w:rPr>
          <w:rFonts w:ascii="Garamond" w:eastAsia="Times New Roman" w:hAnsi="Garamond" w:cs="Arial"/>
          <w:color w:val="000000" w:themeColor="text1"/>
          <w:vertAlign w:val="superscript"/>
        </w:rPr>
        <w:t>st</w:t>
      </w:r>
      <w:r w:rsidR="00C71926" w:rsidRPr="00CF00A0">
        <w:rPr>
          <w:rFonts w:ascii="Garamond" w:eastAsia="Times New Roman" w:hAnsi="Garamond" w:cs="Arial"/>
          <w:color w:val="000000" w:themeColor="text1"/>
        </w:rPr>
        <w:t xml:space="preserve"> – December 31</w:t>
      </w:r>
      <w:r w:rsidR="00C71926" w:rsidRPr="00CF00A0">
        <w:rPr>
          <w:rFonts w:ascii="Garamond" w:eastAsia="Times New Roman" w:hAnsi="Garamond" w:cs="Arial"/>
          <w:color w:val="000000" w:themeColor="text1"/>
          <w:vertAlign w:val="superscript"/>
        </w:rPr>
        <w:t>st</w:t>
      </w:r>
      <w:r w:rsidR="27F7D32F" w:rsidRPr="00CF00A0">
        <w:rPr>
          <w:rFonts w:ascii="Garamond" w:eastAsia="Times New Roman" w:hAnsi="Garamond" w:cs="Arial"/>
          <w:color w:val="000000" w:themeColor="text1"/>
          <w:vertAlign w:val="subscript"/>
        </w:rPr>
        <w:t>.</w:t>
      </w:r>
      <w:r w:rsidR="00C71926" w:rsidRPr="00CF00A0">
        <w:rPr>
          <w:rFonts w:ascii="Garamond" w:eastAsia="Times New Roman" w:hAnsi="Garamond" w:cs="Arial"/>
          <w:color w:val="000000" w:themeColor="text1"/>
        </w:rPr>
        <w:t xml:space="preserve"> </w:t>
      </w:r>
      <w:r w:rsidR="00114F7A" w:rsidRPr="00CF00A0">
        <w:rPr>
          <w:rFonts w:ascii="Garamond" w:eastAsia="Times New Roman" w:hAnsi="Garamond" w:cs="Arial"/>
          <w:color w:val="000000" w:themeColor="text1"/>
        </w:rPr>
        <w:t>The optical imagery we utilized comprised only of Band 5</w:t>
      </w:r>
      <w:r w:rsidR="00A813AB" w:rsidRPr="00CF00A0">
        <w:rPr>
          <w:rFonts w:ascii="Garamond" w:eastAsia="Times New Roman" w:hAnsi="Garamond" w:cs="Arial"/>
          <w:color w:val="000000" w:themeColor="text1"/>
        </w:rPr>
        <w:t xml:space="preserve">, </w:t>
      </w:r>
      <w:r w:rsidR="000D0D8F" w:rsidRPr="00CF00A0">
        <w:rPr>
          <w:rFonts w:ascii="Garamond" w:eastAsia="Times New Roman" w:hAnsi="Garamond" w:cs="Arial"/>
          <w:color w:val="000000" w:themeColor="text1"/>
        </w:rPr>
        <w:t xml:space="preserve">the near-infrared (NIR) band, which </w:t>
      </w:r>
      <w:r w:rsidR="00E738FA" w:rsidRPr="00CF00A0">
        <w:rPr>
          <w:rFonts w:ascii="Garamond" w:eastAsia="Times New Roman" w:hAnsi="Garamond" w:cs="Arial"/>
          <w:color w:val="000000" w:themeColor="text1"/>
        </w:rPr>
        <w:t xml:space="preserve">provided high </w:t>
      </w:r>
      <w:r w:rsidR="00E738FA" w:rsidRPr="00CF00A0">
        <w:rPr>
          <w:rFonts w:ascii="Garamond" w:eastAsia="Times New Roman" w:hAnsi="Garamond" w:cs="Arial"/>
          <w:color w:val="000000" w:themeColor="text1"/>
        </w:rPr>
        <w:lastRenderedPageBreak/>
        <w:t xml:space="preserve">visibility of the shoreline while </w:t>
      </w:r>
      <w:r w:rsidR="00055DE7" w:rsidRPr="00CF00A0">
        <w:rPr>
          <w:rFonts w:ascii="Garamond" w:eastAsia="Times New Roman" w:hAnsi="Garamond" w:cs="Arial"/>
          <w:color w:val="000000" w:themeColor="text1"/>
        </w:rPr>
        <w:t xml:space="preserve">also </w:t>
      </w:r>
      <w:r w:rsidR="00427052" w:rsidRPr="00CF00A0">
        <w:rPr>
          <w:rFonts w:ascii="Garamond" w:eastAsia="Times New Roman" w:hAnsi="Garamond" w:cs="Arial"/>
          <w:color w:val="000000" w:themeColor="text1"/>
        </w:rPr>
        <w:t>maintaining</w:t>
      </w:r>
      <w:r w:rsidR="00055DE7" w:rsidRPr="00CF00A0">
        <w:rPr>
          <w:rFonts w:ascii="Garamond" w:eastAsia="Times New Roman" w:hAnsi="Garamond" w:cs="Arial"/>
          <w:color w:val="000000" w:themeColor="text1"/>
        </w:rPr>
        <w:t xml:space="preserve"> some of the vegetated areas on the estuarine side of the Cape Hatteras National Seashore</w:t>
      </w:r>
      <w:r w:rsidR="00D644D2" w:rsidRPr="00CF00A0">
        <w:rPr>
          <w:rFonts w:ascii="Garamond" w:eastAsia="Times New Roman" w:hAnsi="Garamond" w:cs="Arial"/>
          <w:color w:val="000000" w:themeColor="text1"/>
        </w:rPr>
        <w:t>.</w:t>
      </w:r>
      <w:r w:rsidR="04A2D5C4" w:rsidRPr="00CF00A0">
        <w:rPr>
          <w:rFonts w:ascii="Garamond" w:eastAsia="Times New Roman" w:hAnsi="Garamond" w:cs="Arial"/>
          <w:color w:val="000000" w:themeColor="text1"/>
        </w:rPr>
        <w:t xml:space="preserve"> </w:t>
      </w:r>
      <w:r w:rsidR="00D77F6F" w:rsidRPr="00CF00A0">
        <w:rPr>
          <w:rFonts w:ascii="Garamond" w:eastAsia="Times New Roman" w:hAnsi="Garamond" w:cs="Arial"/>
          <w:color w:val="000000" w:themeColor="text1"/>
        </w:rPr>
        <w:t xml:space="preserve">We also </w:t>
      </w:r>
      <w:r w:rsidR="0071135C" w:rsidRPr="00CF00A0">
        <w:rPr>
          <w:rFonts w:ascii="Garamond" w:eastAsia="Times New Roman" w:hAnsi="Garamond" w:cs="Arial"/>
          <w:color w:val="000000" w:themeColor="text1"/>
        </w:rPr>
        <w:t>exported</w:t>
      </w:r>
      <w:r w:rsidR="00D77F6F" w:rsidRPr="00CF00A0">
        <w:rPr>
          <w:rFonts w:ascii="Garamond" w:eastAsia="Times New Roman" w:hAnsi="Garamond" w:cs="Arial"/>
          <w:color w:val="000000" w:themeColor="text1"/>
        </w:rPr>
        <w:t xml:space="preserve"> nine </w:t>
      </w:r>
      <w:r w:rsidR="004E794A" w:rsidRPr="00CF00A0">
        <w:rPr>
          <w:rFonts w:ascii="Garamond" w:eastAsia="Times New Roman" w:hAnsi="Garamond" w:cs="Arial"/>
          <w:color w:val="000000" w:themeColor="text1"/>
        </w:rPr>
        <w:t>optical images</w:t>
      </w:r>
      <w:r w:rsidR="3C5FDC6F" w:rsidRPr="00CF00A0">
        <w:rPr>
          <w:rFonts w:ascii="Garamond" w:eastAsia="Times New Roman" w:hAnsi="Garamond" w:cs="Arial"/>
          <w:color w:val="000000" w:themeColor="text1"/>
        </w:rPr>
        <w:t xml:space="preserve"> from Landsat 8</w:t>
      </w:r>
      <w:r w:rsidR="00B76C9C" w:rsidRPr="00CF00A0">
        <w:rPr>
          <w:rFonts w:ascii="Garamond" w:eastAsia="Times New Roman" w:hAnsi="Garamond" w:cs="Arial"/>
          <w:color w:val="000000" w:themeColor="text1"/>
        </w:rPr>
        <w:t xml:space="preserve"> in the GeoTIFF file format</w:t>
      </w:r>
      <w:r w:rsidR="004E794A" w:rsidRPr="00CF00A0">
        <w:rPr>
          <w:rFonts w:ascii="Garamond" w:eastAsia="Times New Roman" w:hAnsi="Garamond" w:cs="Arial"/>
          <w:color w:val="000000" w:themeColor="text1"/>
        </w:rPr>
        <w:t xml:space="preserve">, with each image being a composite raster filtered at the </w:t>
      </w:r>
      <w:r w:rsidR="00944E5C" w:rsidRPr="00CF00A0">
        <w:rPr>
          <w:rFonts w:ascii="Garamond" w:eastAsia="Times New Roman" w:hAnsi="Garamond" w:cs="Arial"/>
          <w:color w:val="000000" w:themeColor="text1"/>
        </w:rPr>
        <w:t>65</w:t>
      </w:r>
      <w:r w:rsidR="00944E5C" w:rsidRPr="00CF00A0">
        <w:rPr>
          <w:rFonts w:ascii="Garamond" w:eastAsia="Times New Roman" w:hAnsi="Garamond" w:cs="Arial"/>
          <w:color w:val="000000" w:themeColor="text1"/>
          <w:vertAlign w:val="superscript"/>
        </w:rPr>
        <w:t>th</w:t>
      </w:r>
      <w:r w:rsidR="00944E5C" w:rsidRPr="00CF00A0">
        <w:rPr>
          <w:rFonts w:ascii="Garamond" w:eastAsia="Times New Roman" w:hAnsi="Garamond" w:cs="Arial"/>
          <w:color w:val="000000" w:themeColor="text1"/>
        </w:rPr>
        <w:t xml:space="preserve"> percentile to minimize cloud coverage without hindering the visibility of the shoreline</w:t>
      </w:r>
      <w:r w:rsidR="00532F96" w:rsidRPr="00CF00A0">
        <w:rPr>
          <w:rFonts w:ascii="Garamond" w:eastAsia="Times New Roman" w:hAnsi="Garamond" w:cs="Arial"/>
          <w:color w:val="000000" w:themeColor="text1"/>
        </w:rPr>
        <w:t xml:space="preserve"> and comprised of all images acquired by Landsat 8 from January 1</w:t>
      </w:r>
      <w:r w:rsidR="00532F96" w:rsidRPr="00CF00A0">
        <w:rPr>
          <w:rFonts w:ascii="Garamond" w:eastAsia="Times New Roman" w:hAnsi="Garamond" w:cs="Arial"/>
          <w:color w:val="000000" w:themeColor="text1"/>
          <w:vertAlign w:val="superscript"/>
        </w:rPr>
        <w:t>st</w:t>
      </w:r>
      <w:r w:rsidR="00424666" w:rsidRPr="00CF00A0">
        <w:rPr>
          <w:rFonts w:ascii="Garamond" w:eastAsia="Times New Roman" w:hAnsi="Garamond" w:cs="Arial"/>
          <w:color w:val="000000" w:themeColor="text1"/>
        </w:rPr>
        <w:t xml:space="preserve"> </w:t>
      </w:r>
      <w:r w:rsidR="00532F96" w:rsidRPr="00CF00A0">
        <w:rPr>
          <w:rFonts w:ascii="Garamond" w:eastAsia="Times New Roman" w:hAnsi="Garamond" w:cs="Arial"/>
          <w:color w:val="000000" w:themeColor="text1"/>
        </w:rPr>
        <w:t>– December 31</w:t>
      </w:r>
      <w:r w:rsidR="00532F96" w:rsidRPr="00CF00A0">
        <w:rPr>
          <w:rFonts w:ascii="Garamond" w:eastAsia="Times New Roman" w:hAnsi="Garamond" w:cs="Arial"/>
          <w:color w:val="000000" w:themeColor="text1"/>
          <w:vertAlign w:val="superscript"/>
        </w:rPr>
        <w:t>st</w:t>
      </w:r>
      <w:r w:rsidR="00424666" w:rsidRPr="00CF00A0">
        <w:rPr>
          <w:rFonts w:ascii="Garamond" w:eastAsia="Times New Roman" w:hAnsi="Garamond" w:cs="Arial"/>
          <w:color w:val="000000" w:themeColor="text1"/>
        </w:rPr>
        <w:t xml:space="preserve"> for all years in the study period</w:t>
      </w:r>
      <w:r w:rsidR="00944E5C" w:rsidRPr="00CF00A0">
        <w:rPr>
          <w:rFonts w:ascii="Garamond" w:eastAsia="Times New Roman" w:hAnsi="Garamond" w:cs="Arial"/>
          <w:color w:val="000000" w:themeColor="text1"/>
        </w:rPr>
        <w:t>.</w:t>
      </w:r>
      <w:r w:rsidR="4B4213C6" w:rsidRPr="00CF00A0">
        <w:rPr>
          <w:rFonts w:ascii="Garamond" w:eastAsia="Times New Roman" w:hAnsi="Garamond" w:cs="Arial"/>
          <w:color w:val="000000" w:themeColor="text1"/>
        </w:rPr>
        <w:t xml:space="preserve"> </w:t>
      </w:r>
      <w:r w:rsidR="006A1CA9" w:rsidRPr="00CF00A0">
        <w:rPr>
          <w:rFonts w:ascii="Garamond" w:eastAsia="Times New Roman" w:hAnsi="Garamond" w:cs="Arial"/>
          <w:color w:val="000000" w:themeColor="text1"/>
        </w:rPr>
        <w:t>Filtering</w:t>
      </w:r>
      <w:r w:rsidR="3EF36856" w:rsidRPr="00CF00A0">
        <w:rPr>
          <w:rFonts w:ascii="Garamond" w:eastAsia="Times New Roman" w:hAnsi="Garamond" w:cs="Arial"/>
          <w:color w:val="000000" w:themeColor="text1"/>
        </w:rPr>
        <w:t xml:space="preserve"> pixel brightness starting</w:t>
      </w:r>
      <w:r w:rsidR="006A1CA9" w:rsidRPr="00CF00A0">
        <w:rPr>
          <w:rFonts w:ascii="Garamond" w:eastAsia="Times New Roman" w:hAnsi="Garamond" w:cs="Arial"/>
          <w:color w:val="000000" w:themeColor="text1"/>
        </w:rPr>
        <w:t xml:space="preserve"> at the 65</w:t>
      </w:r>
      <w:r w:rsidR="006A1CA9" w:rsidRPr="00CF00A0">
        <w:rPr>
          <w:rFonts w:ascii="Garamond" w:eastAsia="Times New Roman" w:hAnsi="Garamond" w:cs="Arial"/>
          <w:color w:val="000000" w:themeColor="text1"/>
          <w:vertAlign w:val="superscript"/>
        </w:rPr>
        <w:t>th</w:t>
      </w:r>
      <w:r w:rsidR="006A1CA9" w:rsidRPr="00CF00A0">
        <w:rPr>
          <w:rFonts w:ascii="Garamond" w:eastAsia="Times New Roman" w:hAnsi="Garamond" w:cs="Arial"/>
          <w:color w:val="000000" w:themeColor="text1"/>
        </w:rPr>
        <w:t xml:space="preserve"> percentile allowed us to remove the brightest pixels</w:t>
      </w:r>
      <w:r w:rsidR="560C9E74" w:rsidRPr="00CF00A0">
        <w:rPr>
          <w:rFonts w:ascii="Garamond" w:eastAsia="Times New Roman" w:hAnsi="Garamond" w:cs="Arial"/>
          <w:color w:val="000000" w:themeColor="text1"/>
        </w:rPr>
        <w:t xml:space="preserve"> that w</w:t>
      </w:r>
      <w:r w:rsidR="00B12BD7" w:rsidRPr="00CF00A0">
        <w:rPr>
          <w:rFonts w:ascii="Garamond" w:eastAsia="Times New Roman" w:hAnsi="Garamond" w:cs="Arial"/>
          <w:color w:val="000000" w:themeColor="text1"/>
        </w:rPr>
        <w:t>ere</w:t>
      </w:r>
      <w:r w:rsidR="560C9E74" w:rsidRPr="00CF00A0">
        <w:rPr>
          <w:rFonts w:ascii="Garamond" w:eastAsia="Times New Roman" w:hAnsi="Garamond" w:cs="Arial"/>
          <w:color w:val="000000" w:themeColor="text1"/>
        </w:rPr>
        <w:t xml:space="preserve"> considered </w:t>
      </w:r>
      <w:r w:rsidR="00B12BD7" w:rsidRPr="00CF00A0">
        <w:rPr>
          <w:rFonts w:ascii="Garamond" w:eastAsia="Times New Roman" w:hAnsi="Garamond" w:cs="Arial"/>
          <w:color w:val="000000" w:themeColor="text1"/>
        </w:rPr>
        <w:t xml:space="preserve">part of </w:t>
      </w:r>
      <w:r w:rsidR="006A1CA9" w:rsidRPr="00CF00A0">
        <w:rPr>
          <w:rFonts w:ascii="Garamond" w:eastAsia="Times New Roman" w:hAnsi="Garamond" w:cs="Arial"/>
          <w:color w:val="000000" w:themeColor="text1"/>
        </w:rPr>
        <w:t>cloud cover</w:t>
      </w:r>
      <w:r w:rsidR="48DC4A4A" w:rsidRPr="00CF00A0">
        <w:rPr>
          <w:rFonts w:ascii="Garamond" w:eastAsia="Times New Roman" w:hAnsi="Garamond" w:cs="Arial"/>
          <w:color w:val="000000" w:themeColor="text1"/>
        </w:rPr>
        <w:t xml:space="preserve"> in</w:t>
      </w:r>
      <w:r w:rsidR="2FAA6880" w:rsidRPr="00CF00A0">
        <w:rPr>
          <w:rFonts w:ascii="Garamond" w:eastAsia="Times New Roman" w:hAnsi="Garamond" w:cs="Arial"/>
          <w:color w:val="000000" w:themeColor="text1"/>
        </w:rPr>
        <w:t xml:space="preserve"> each</w:t>
      </w:r>
      <w:r w:rsidR="006A1CA9" w:rsidRPr="00CF00A0">
        <w:rPr>
          <w:rFonts w:ascii="Garamond" w:eastAsia="Times New Roman" w:hAnsi="Garamond" w:cs="Arial"/>
          <w:color w:val="000000" w:themeColor="text1"/>
        </w:rPr>
        <w:t xml:space="preserve"> image. </w:t>
      </w:r>
      <w:r w:rsidR="00007CA8" w:rsidRPr="00CF00A0">
        <w:rPr>
          <w:rFonts w:ascii="Garamond" w:eastAsia="Times New Roman" w:hAnsi="Garamond" w:cs="Arial"/>
          <w:color w:val="000000" w:themeColor="text1"/>
        </w:rPr>
        <w:t xml:space="preserve"> </w:t>
      </w:r>
    </w:p>
    <w:p w14:paraId="14394E83" w14:textId="4910F892" w:rsidR="3E608C0E" w:rsidRPr="00CF00A0" w:rsidRDefault="3E608C0E" w:rsidP="00CF00A0">
      <w:pPr>
        <w:spacing w:after="0" w:line="240" w:lineRule="auto"/>
        <w:rPr>
          <w:rFonts w:ascii="Garamond" w:eastAsia="Times New Roman" w:hAnsi="Garamond" w:cs="Arial"/>
          <w:color w:val="000000" w:themeColor="text1"/>
        </w:rPr>
      </w:pPr>
    </w:p>
    <w:p w14:paraId="56DFE63D" w14:textId="1243D8B9" w:rsidR="37FA1752" w:rsidRPr="00CF00A0" w:rsidRDefault="37FA1752" w:rsidP="00CF00A0">
      <w:pPr>
        <w:spacing w:after="0" w:line="240" w:lineRule="auto"/>
        <w:rPr>
          <w:rFonts w:ascii="Garamond" w:hAnsi="Garamond" w:cs="Arial"/>
          <w:b/>
          <w:bCs/>
          <w:i/>
          <w:iCs/>
          <w:color w:val="000000" w:themeColor="text1"/>
        </w:rPr>
      </w:pPr>
      <w:r w:rsidRPr="00CF00A0">
        <w:rPr>
          <w:rFonts w:ascii="Garamond" w:hAnsi="Garamond" w:cs="Arial"/>
          <w:b/>
          <w:bCs/>
          <w:i/>
          <w:iCs/>
          <w:color w:val="000000" w:themeColor="text1"/>
        </w:rPr>
        <w:t xml:space="preserve">3.2 </w:t>
      </w:r>
      <w:r w:rsidR="0E459165" w:rsidRPr="00CF00A0">
        <w:rPr>
          <w:rFonts w:ascii="Garamond" w:hAnsi="Garamond" w:cs="Arial"/>
          <w:b/>
          <w:bCs/>
          <w:i/>
          <w:iCs/>
          <w:color w:val="000000" w:themeColor="text1"/>
        </w:rPr>
        <w:t>Data Processing</w:t>
      </w:r>
    </w:p>
    <w:p w14:paraId="2D70FA2A" w14:textId="155A4FC5" w:rsidR="3C3B2A38" w:rsidRPr="00CF00A0" w:rsidRDefault="109F507C" w:rsidP="00CF00A0">
      <w:pPr>
        <w:spacing w:after="0" w:line="240" w:lineRule="auto"/>
        <w:rPr>
          <w:rFonts w:ascii="Garamond" w:hAnsi="Garamond"/>
          <w:color w:val="000000" w:themeColor="text1"/>
        </w:rPr>
      </w:pPr>
      <w:r w:rsidRPr="00CF00A0">
        <w:rPr>
          <w:rFonts w:ascii="Garamond" w:hAnsi="Garamond"/>
          <w:color w:val="000000" w:themeColor="text1"/>
        </w:rPr>
        <w:t xml:space="preserve">To convert the </w:t>
      </w:r>
      <w:r w:rsidR="70B77C15" w:rsidRPr="00CF00A0">
        <w:rPr>
          <w:rFonts w:ascii="Garamond" w:hAnsi="Garamond"/>
          <w:color w:val="000000" w:themeColor="text1"/>
        </w:rPr>
        <w:t>composite images collected from G</w:t>
      </w:r>
      <w:r w:rsidR="6DCD29D2" w:rsidRPr="00CF00A0">
        <w:rPr>
          <w:rFonts w:ascii="Garamond" w:hAnsi="Garamond"/>
          <w:color w:val="000000" w:themeColor="text1"/>
        </w:rPr>
        <w:t>EE</w:t>
      </w:r>
      <w:r w:rsidR="3ABC583F" w:rsidRPr="00CF00A0">
        <w:rPr>
          <w:rFonts w:ascii="Garamond" w:hAnsi="Garamond"/>
          <w:color w:val="000000" w:themeColor="text1"/>
        </w:rPr>
        <w:t xml:space="preserve"> to a delineated shoreline</w:t>
      </w:r>
      <w:r w:rsidR="70B77C15" w:rsidRPr="00CF00A0">
        <w:rPr>
          <w:rFonts w:ascii="Garamond" w:hAnsi="Garamond"/>
          <w:color w:val="000000" w:themeColor="text1"/>
        </w:rPr>
        <w:t>,</w:t>
      </w:r>
      <w:r w:rsidR="6B46D598" w:rsidRPr="00CF00A0">
        <w:rPr>
          <w:rFonts w:ascii="Garamond" w:hAnsi="Garamond"/>
          <w:color w:val="000000" w:themeColor="text1"/>
        </w:rPr>
        <w:t xml:space="preserve"> </w:t>
      </w:r>
      <w:r w:rsidR="40FA77FE" w:rsidRPr="00CF00A0">
        <w:rPr>
          <w:rFonts w:ascii="Garamond" w:hAnsi="Garamond"/>
          <w:color w:val="000000" w:themeColor="text1"/>
        </w:rPr>
        <w:t>we first used a threshold-based segmentation approach to classify the images by land and water</w:t>
      </w:r>
      <w:r w:rsidR="7EAC279C" w:rsidRPr="00CF00A0">
        <w:rPr>
          <w:rFonts w:ascii="Garamond" w:hAnsi="Garamond"/>
          <w:color w:val="000000" w:themeColor="text1"/>
        </w:rPr>
        <w:t xml:space="preserve"> (</w:t>
      </w:r>
      <w:r w:rsidR="4F135774" w:rsidRPr="00CF00A0">
        <w:rPr>
          <w:rFonts w:ascii="Garamond" w:hAnsi="Garamond"/>
          <w:color w:val="000000" w:themeColor="text1"/>
        </w:rPr>
        <w:t>Figure</w:t>
      </w:r>
      <w:r w:rsidR="5E67BA29" w:rsidRPr="00CF00A0">
        <w:rPr>
          <w:rFonts w:ascii="Garamond" w:hAnsi="Garamond"/>
          <w:color w:val="000000" w:themeColor="text1"/>
        </w:rPr>
        <w:t xml:space="preserve"> 3</w:t>
      </w:r>
      <w:r w:rsidR="4F135774" w:rsidRPr="00CF00A0">
        <w:rPr>
          <w:rFonts w:ascii="Garamond" w:hAnsi="Garamond"/>
          <w:color w:val="000000" w:themeColor="text1"/>
        </w:rPr>
        <w:t>)</w:t>
      </w:r>
      <w:r w:rsidR="40FA77FE" w:rsidRPr="00CF00A0">
        <w:rPr>
          <w:rFonts w:ascii="Garamond" w:hAnsi="Garamond"/>
          <w:color w:val="000000" w:themeColor="text1"/>
        </w:rPr>
        <w:t xml:space="preserve">. </w:t>
      </w:r>
      <w:r w:rsidR="00420048" w:rsidRPr="00CF00A0">
        <w:rPr>
          <w:rFonts w:ascii="Garamond" w:hAnsi="Garamond"/>
          <w:color w:val="000000" w:themeColor="text1"/>
        </w:rPr>
        <w:t>Threshold</w:t>
      </w:r>
      <w:r w:rsidR="00654480" w:rsidRPr="00CF00A0">
        <w:rPr>
          <w:rFonts w:ascii="Garamond" w:hAnsi="Garamond"/>
          <w:color w:val="000000" w:themeColor="text1"/>
        </w:rPr>
        <w:t xml:space="preserve"> methods are </w:t>
      </w:r>
      <w:r w:rsidR="00961627" w:rsidRPr="00CF00A0">
        <w:rPr>
          <w:rFonts w:ascii="Garamond" w:hAnsi="Garamond"/>
          <w:color w:val="000000" w:themeColor="text1"/>
        </w:rPr>
        <w:t xml:space="preserve">used </w:t>
      </w:r>
      <w:r w:rsidR="008D3CCC" w:rsidRPr="00CF00A0">
        <w:rPr>
          <w:rFonts w:ascii="Garamond" w:hAnsi="Garamond"/>
          <w:color w:val="000000" w:themeColor="text1"/>
        </w:rPr>
        <w:t>to</w:t>
      </w:r>
      <w:r w:rsidR="00961627" w:rsidRPr="00CF00A0">
        <w:rPr>
          <w:rFonts w:ascii="Garamond" w:hAnsi="Garamond"/>
          <w:color w:val="000000" w:themeColor="text1"/>
        </w:rPr>
        <w:t xml:space="preserve"> generat</w:t>
      </w:r>
      <w:r w:rsidR="008D3CCC" w:rsidRPr="00CF00A0">
        <w:rPr>
          <w:rFonts w:ascii="Garamond" w:hAnsi="Garamond"/>
          <w:color w:val="000000" w:themeColor="text1"/>
        </w:rPr>
        <w:t>e a</w:t>
      </w:r>
      <w:r w:rsidR="00961627" w:rsidRPr="00CF00A0">
        <w:rPr>
          <w:rFonts w:ascii="Garamond" w:hAnsi="Garamond"/>
          <w:color w:val="000000" w:themeColor="text1"/>
        </w:rPr>
        <w:t xml:space="preserve"> </w:t>
      </w:r>
      <w:r w:rsidR="008D3CCC" w:rsidRPr="00CF00A0">
        <w:rPr>
          <w:rFonts w:ascii="Garamond" w:hAnsi="Garamond"/>
          <w:color w:val="000000" w:themeColor="text1"/>
        </w:rPr>
        <w:t>binary classification of images based on the pixel values within the image</w:t>
      </w:r>
      <w:r w:rsidR="0019766C" w:rsidRPr="00CF00A0">
        <w:rPr>
          <w:rFonts w:ascii="Garamond" w:hAnsi="Garamond"/>
          <w:color w:val="000000" w:themeColor="text1"/>
        </w:rPr>
        <w:t xml:space="preserve"> </w:t>
      </w:r>
      <w:r w:rsidR="00676F4C" w:rsidRPr="00CF00A0">
        <w:rPr>
          <w:rFonts w:ascii="Garamond" w:hAnsi="Garamond"/>
          <w:color w:val="000000" w:themeColor="text1"/>
        </w:rPr>
        <w:t>(</w:t>
      </w:r>
      <w:r w:rsidR="0019766C" w:rsidRPr="00CF00A0">
        <w:rPr>
          <w:rFonts w:ascii="Garamond" w:hAnsi="Garamond"/>
          <w:color w:val="000000" w:themeColor="text1"/>
        </w:rPr>
        <w:t>Riehle</w:t>
      </w:r>
      <w:r w:rsidR="0052322C" w:rsidRPr="00CF00A0">
        <w:rPr>
          <w:rFonts w:ascii="Garamond" w:hAnsi="Garamond"/>
          <w:color w:val="000000" w:themeColor="text1"/>
        </w:rPr>
        <w:t xml:space="preserve"> et al., 2020</w:t>
      </w:r>
      <w:r w:rsidR="00676F4C" w:rsidRPr="00CF00A0">
        <w:rPr>
          <w:rFonts w:ascii="Garamond" w:hAnsi="Garamond"/>
          <w:color w:val="000000" w:themeColor="text1"/>
        </w:rPr>
        <w:t>)</w:t>
      </w:r>
      <w:r w:rsidR="0009753D" w:rsidRPr="00CF00A0">
        <w:rPr>
          <w:rFonts w:ascii="Garamond" w:hAnsi="Garamond"/>
          <w:color w:val="000000" w:themeColor="text1"/>
        </w:rPr>
        <w:t>. We implemented a manual threshold-based segmentation approach</w:t>
      </w:r>
      <w:r w:rsidR="004B160A" w:rsidRPr="00CF00A0">
        <w:rPr>
          <w:rFonts w:ascii="Garamond" w:hAnsi="Garamond"/>
          <w:color w:val="000000" w:themeColor="text1"/>
        </w:rPr>
        <w:t xml:space="preserve"> which required visual inspection of a histogram </w:t>
      </w:r>
      <w:r w:rsidR="112760DB" w:rsidRPr="00CF00A0">
        <w:rPr>
          <w:rFonts w:ascii="Garamond" w:hAnsi="Garamond"/>
          <w:color w:val="000000" w:themeColor="text1"/>
        </w:rPr>
        <w:t>of</w:t>
      </w:r>
      <w:r w:rsidR="004B160A" w:rsidRPr="00CF00A0">
        <w:rPr>
          <w:rFonts w:ascii="Garamond" w:hAnsi="Garamond"/>
          <w:color w:val="000000" w:themeColor="text1"/>
        </w:rPr>
        <w:t xml:space="preserve"> </w:t>
      </w:r>
      <w:r w:rsidR="2514F854" w:rsidRPr="00CF00A0">
        <w:rPr>
          <w:rFonts w:ascii="Garamond" w:hAnsi="Garamond"/>
          <w:color w:val="000000" w:themeColor="text1"/>
        </w:rPr>
        <w:t>all</w:t>
      </w:r>
      <w:r w:rsidR="004B160A" w:rsidRPr="00CF00A0">
        <w:rPr>
          <w:rFonts w:ascii="Garamond" w:hAnsi="Garamond"/>
          <w:color w:val="000000" w:themeColor="text1"/>
        </w:rPr>
        <w:t xml:space="preserve"> pixel values</w:t>
      </w:r>
      <w:r w:rsidR="23F650FD" w:rsidRPr="00CF00A0">
        <w:rPr>
          <w:rFonts w:ascii="Garamond" w:hAnsi="Garamond"/>
          <w:color w:val="000000" w:themeColor="text1"/>
        </w:rPr>
        <w:t xml:space="preserve"> within</w:t>
      </w:r>
      <w:r w:rsidR="004B160A" w:rsidRPr="00CF00A0">
        <w:rPr>
          <w:rFonts w:ascii="Garamond" w:hAnsi="Garamond"/>
          <w:color w:val="000000" w:themeColor="text1"/>
        </w:rPr>
        <w:t xml:space="preserve"> the image.</w:t>
      </w:r>
      <w:r w:rsidR="003369C3" w:rsidRPr="00CF00A0">
        <w:rPr>
          <w:rFonts w:ascii="Garamond" w:hAnsi="Garamond"/>
          <w:color w:val="000000" w:themeColor="text1"/>
        </w:rPr>
        <w:t xml:space="preserve"> </w:t>
      </w:r>
      <w:r w:rsidR="5FA3B053" w:rsidRPr="00CF00A0">
        <w:rPr>
          <w:rFonts w:ascii="Garamond" w:hAnsi="Garamond"/>
          <w:color w:val="000000" w:themeColor="text1"/>
        </w:rPr>
        <w:t xml:space="preserve">In theory, the </w:t>
      </w:r>
      <w:r w:rsidR="0005659B" w:rsidRPr="00CF00A0">
        <w:rPr>
          <w:rFonts w:ascii="Garamond" w:hAnsi="Garamond"/>
          <w:color w:val="000000" w:themeColor="text1"/>
        </w:rPr>
        <w:t xml:space="preserve">lowest pixel </w:t>
      </w:r>
      <w:r w:rsidR="5FA3B053" w:rsidRPr="00CF00A0">
        <w:rPr>
          <w:rFonts w:ascii="Garamond" w:hAnsi="Garamond"/>
          <w:color w:val="000000" w:themeColor="text1"/>
        </w:rPr>
        <w:t>value between two peaks on the histogram (Figure</w:t>
      </w:r>
      <w:r w:rsidR="3D0225C8" w:rsidRPr="00CF00A0">
        <w:rPr>
          <w:rFonts w:ascii="Garamond" w:hAnsi="Garamond"/>
          <w:color w:val="000000" w:themeColor="text1"/>
        </w:rPr>
        <w:t xml:space="preserve"> </w:t>
      </w:r>
      <w:r w:rsidR="00AD1872" w:rsidRPr="00CF00A0">
        <w:rPr>
          <w:rFonts w:ascii="Garamond" w:hAnsi="Garamond"/>
          <w:color w:val="000000" w:themeColor="text1"/>
        </w:rPr>
        <w:t>4</w:t>
      </w:r>
      <w:r w:rsidR="3D0225C8" w:rsidRPr="00CF00A0">
        <w:rPr>
          <w:rFonts w:ascii="Garamond" w:hAnsi="Garamond"/>
          <w:color w:val="000000" w:themeColor="text1"/>
        </w:rPr>
        <w:t xml:space="preserve">, </w:t>
      </w:r>
      <w:r w:rsidR="00AD1872" w:rsidRPr="00CF00A0">
        <w:rPr>
          <w:rFonts w:ascii="Garamond" w:hAnsi="Garamond"/>
          <w:color w:val="000000" w:themeColor="text1"/>
        </w:rPr>
        <w:t>5</w:t>
      </w:r>
      <w:r w:rsidR="5FA3B053" w:rsidRPr="00CF00A0">
        <w:rPr>
          <w:rFonts w:ascii="Garamond" w:hAnsi="Garamond"/>
          <w:color w:val="000000" w:themeColor="text1"/>
        </w:rPr>
        <w:t>) should be adopted as the threshold</w:t>
      </w:r>
      <w:r w:rsidR="2F1D2717" w:rsidRPr="00CF00A0">
        <w:rPr>
          <w:rFonts w:ascii="Garamond" w:hAnsi="Garamond"/>
          <w:color w:val="000000" w:themeColor="text1"/>
        </w:rPr>
        <w:t xml:space="preserve"> for classification</w:t>
      </w:r>
      <w:r w:rsidR="5FA3B053" w:rsidRPr="00CF00A0">
        <w:rPr>
          <w:rFonts w:ascii="Garamond" w:hAnsi="Garamond"/>
          <w:color w:val="000000" w:themeColor="text1"/>
        </w:rPr>
        <w:t>. However, due to the complexity of the original Sentinel-1 and Lan</w:t>
      </w:r>
      <w:r w:rsidR="6B32A465" w:rsidRPr="00CF00A0">
        <w:rPr>
          <w:rFonts w:ascii="Garamond" w:hAnsi="Garamond"/>
          <w:color w:val="000000" w:themeColor="text1"/>
        </w:rPr>
        <w:t xml:space="preserve">dsat 8 rasters, which were each confounded by noise in some cases, it was challenging to establish a single threshold to apply to all images. </w:t>
      </w:r>
      <w:r w:rsidR="16391B99" w:rsidRPr="00CF00A0">
        <w:rPr>
          <w:rFonts w:ascii="Garamond" w:hAnsi="Garamond"/>
          <w:color w:val="000000" w:themeColor="text1"/>
        </w:rPr>
        <w:t xml:space="preserve">Therefore, </w:t>
      </w:r>
      <w:r w:rsidR="48720094" w:rsidRPr="00CF00A0">
        <w:rPr>
          <w:rFonts w:ascii="Garamond" w:hAnsi="Garamond"/>
          <w:color w:val="000000" w:themeColor="text1"/>
        </w:rPr>
        <w:t xml:space="preserve">we evaluated the </w:t>
      </w:r>
      <w:r w:rsidR="16391B99" w:rsidRPr="00CF00A0">
        <w:rPr>
          <w:rFonts w:ascii="Garamond" w:hAnsi="Garamond"/>
          <w:color w:val="000000" w:themeColor="text1"/>
        </w:rPr>
        <w:t xml:space="preserve">histograms of each </w:t>
      </w:r>
      <w:r w:rsidR="4D061EDD" w:rsidRPr="00CF00A0">
        <w:rPr>
          <w:rFonts w:ascii="Garamond" w:hAnsi="Garamond"/>
          <w:color w:val="000000" w:themeColor="text1"/>
        </w:rPr>
        <w:t xml:space="preserve">individual </w:t>
      </w:r>
      <w:r w:rsidR="16391B99" w:rsidRPr="00CF00A0">
        <w:rPr>
          <w:rFonts w:ascii="Garamond" w:hAnsi="Garamond"/>
          <w:color w:val="000000" w:themeColor="text1"/>
        </w:rPr>
        <w:t>image to determine the most accurate threshold for each instance.</w:t>
      </w:r>
      <w:r w:rsidR="003F0825" w:rsidRPr="00CF00A0">
        <w:rPr>
          <w:rFonts w:ascii="Garamond" w:hAnsi="Garamond"/>
          <w:color w:val="000000" w:themeColor="text1"/>
        </w:rPr>
        <w:t xml:space="preserve"> Once </w:t>
      </w:r>
      <w:r w:rsidR="006710A2" w:rsidRPr="00CF00A0">
        <w:rPr>
          <w:rFonts w:ascii="Garamond" w:hAnsi="Garamond"/>
          <w:color w:val="000000" w:themeColor="text1"/>
        </w:rPr>
        <w:t>we determined the</w:t>
      </w:r>
      <w:r w:rsidR="003F0825" w:rsidRPr="00CF00A0">
        <w:rPr>
          <w:rFonts w:ascii="Garamond" w:hAnsi="Garamond"/>
          <w:color w:val="000000" w:themeColor="text1"/>
        </w:rPr>
        <w:t xml:space="preserve"> threshold values, we used them to generate a binary classification that resulted in a raster image </w:t>
      </w:r>
      <w:r w:rsidR="00CE3DC4" w:rsidRPr="00CF00A0">
        <w:rPr>
          <w:rFonts w:ascii="Garamond" w:hAnsi="Garamond"/>
          <w:color w:val="000000" w:themeColor="text1"/>
        </w:rPr>
        <w:t>in which land pixels were assigned a value of 1 and water pixels were assigned a value of 0.</w:t>
      </w:r>
      <w:r w:rsidR="16391B99" w:rsidRPr="00CF00A0">
        <w:rPr>
          <w:rFonts w:ascii="Garamond" w:hAnsi="Garamond"/>
          <w:color w:val="000000" w:themeColor="text1"/>
        </w:rPr>
        <w:t xml:space="preserve"> </w:t>
      </w:r>
    </w:p>
    <w:p w14:paraId="0E3E922B" w14:textId="531AAB59" w:rsidR="6E589C3D" w:rsidRPr="00CF00A0" w:rsidRDefault="6E589C3D" w:rsidP="00CF00A0">
      <w:pPr>
        <w:spacing w:after="0" w:line="240" w:lineRule="auto"/>
        <w:rPr>
          <w:rFonts w:ascii="Garamond" w:hAnsi="Garamond"/>
          <w:color w:val="000000" w:themeColor="text1"/>
        </w:rPr>
      </w:pPr>
    </w:p>
    <w:p w14:paraId="4003E57A" w14:textId="258E0DF8" w:rsidR="00B02BEE" w:rsidRPr="00CF00A0" w:rsidRDefault="00B02BEE" w:rsidP="00CF00A0">
      <w:pPr>
        <w:spacing w:after="0" w:line="240" w:lineRule="auto"/>
        <w:jc w:val="center"/>
        <w:rPr>
          <w:rFonts w:ascii="Garamond" w:eastAsia="Garamond" w:hAnsi="Garamond" w:cs="Garamond"/>
          <w:color w:val="000000" w:themeColor="text1"/>
          <w:sz w:val="20"/>
          <w:szCs w:val="20"/>
        </w:rPr>
      </w:pPr>
      <w:r w:rsidRPr="00CF00A0">
        <w:rPr>
          <w:noProof/>
          <w:color w:val="000000" w:themeColor="text1"/>
        </w:rPr>
        <w:drawing>
          <wp:inline distT="0" distB="0" distL="0" distR="0" wp14:anchorId="708741C6" wp14:editId="524869C1">
            <wp:extent cx="5943600" cy="2019300"/>
            <wp:effectExtent l="0" t="0" r="0" b="0"/>
            <wp:docPr id="1302890129" name="Picture 130289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890129"/>
                    <pic:cNvPicPr/>
                  </pic:nvPicPr>
                  <pic:blipFill>
                    <a:blip r:embed="rId14">
                      <a:extLst>
                        <a:ext uri="{28A0092B-C50C-407E-A947-70E740481C1C}">
                          <a14:useLocalDpi xmlns:a14="http://schemas.microsoft.com/office/drawing/2010/main" val="0"/>
                        </a:ext>
                      </a:extLst>
                    </a:blip>
                    <a:stretch>
                      <a:fillRect/>
                    </a:stretch>
                  </pic:blipFill>
                  <pic:spPr>
                    <a:xfrm>
                      <a:off x="0" y="0"/>
                      <a:ext cx="5943600" cy="2019300"/>
                    </a:xfrm>
                    <a:prstGeom prst="rect">
                      <a:avLst/>
                    </a:prstGeom>
                  </pic:spPr>
                </pic:pic>
              </a:graphicData>
            </a:graphic>
          </wp:inline>
        </w:drawing>
      </w:r>
      <w:r w:rsidRPr="00CF00A0">
        <w:rPr>
          <w:rFonts w:ascii="Garamond" w:eastAsia="Garamond" w:hAnsi="Garamond" w:cs="Garamond"/>
          <w:i/>
          <w:iCs/>
          <w:color w:val="000000" w:themeColor="text1"/>
        </w:rPr>
        <w:t xml:space="preserve">Figure 3. </w:t>
      </w:r>
      <w:r w:rsidRPr="00CF00A0">
        <w:rPr>
          <w:rFonts w:ascii="Garamond" w:eastAsia="Garamond" w:hAnsi="Garamond" w:cs="Garamond"/>
          <w:color w:val="000000" w:themeColor="text1"/>
        </w:rPr>
        <w:t>Before &amp; After classification for Landsat</w:t>
      </w:r>
      <w:r w:rsidR="00C46A16" w:rsidRPr="00CF00A0">
        <w:rPr>
          <w:rFonts w:ascii="Garamond" w:eastAsia="Garamond" w:hAnsi="Garamond" w:cs="Garamond"/>
          <w:color w:val="000000" w:themeColor="text1"/>
        </w:rPr>
        <w:t xml:space="preserve"> 8</w:t>
      </w:r>
      <w:r w:rsidRPr="00CF00A0">
        <w:rPr>
          <w:rFonts w:ascii="Garamond" w:eastAsia="Garamond" w:hAnsi="Garamond" w:cs="Garamond"/>
          <w:color w:val="000000" w:themeColor="text1"/>
        </w:rPr>
        <w:t xml:space="preserve"> and Sentinel</w:t>
      </w:r>
      <w:r w:rsidR="00C46A16" w:rsidRPr="00CF00A0">
        <w:rPr>
          <w:rFonts w:ascii="Garamond" w:eastAsia="Garamond" w:hAnsi="Garamond" w:cs="Garamond"/>
          <w:color w:val="000000" w:themeColor="text1"/>
        </w:rPr>
        <w:t>-1</w:t>
      </w:r>
      <w:r w:rsidRPr="00CF00A0">
        <w:rPr>
          <w:rFonts w:ascii="Garamond" w:eastAsia="Garamond" w:hAnsi="Garamond" w:cs="Garamond"/>
          <w:color w:val="000000" w:themeColor="text1"/>
        </w:rPr>
        <w:t xml:space="preserve"> data at Haulover Beach in ArcGIS Pro 3.3.0.</w:t>
      </w:r>
      <w:r w:rsidR="00C46A16" w:rsidRPr="00CF00A0">
        <w:rPr>
          <w:rFonts w:ascii="Garamond" w:eastAsia="Garamond" w:hAnsi="Garamond" w:cs="Garamond"/>
          <w:color w:val="000000" w:themeColor="text1"/>
        </w:rPr>
        <w:t xml:space="preserve"> The left image </w:t>
      </w:r>
      <w:r w:rsidR="008308BE" w:rsidRPr="00CF00A0">
        <w:rPr>
          <w:rFonts w:ascii="Garamond" w:eastAsia="Garamond" w:hAnsi="Garamond" w:cs="Garamond"/>
          <w:color w:val="000000" w:themeColor="text1"/>
        </w:rPr>
        <w:t xml:space="preserve">of both comparisons </w:t>
      </w:r>
      <w:r w:rsidR="008160BB" w:rsidRPr="00CF00A0">
        <w:rPr>
          <w:rFonts w:ascii="Garamond" w:eastAsia="Garamond" w:hAnsi="Garamond" w:cs="Garamond"/>
          <w:color w:val="000000" w:themeColor="text1"/>
        </w:rPr>
        <w:t>is</w:t>
      </w:r>
      <w:r w:rsidR="008308BE" w:rsidRPr="00CF00A0">
        <w:rPr>
          <w:rFonts w:ascii="Garamond" w:eastAsia="Garamond" w:hAnsi="Garamond" w:cs="Garamond"/>
          <w:color w:val="000000" w:themeColor="text1"/>
        </w:rPr>
        <w:t xml:space="preserve"> satellite imagery, while the right images are classified images.</w:t>
      </w:r>
    </w:p>
    <w:p w14:paraId="55BAB643" w14:textId="77777777" w:rsidR="00755AEE" w:rsidRPr="00CF00A0" w:rsidRDefault="00755AEE" w:rsidP="00CF00A0">
      <w:pPr>
        <w:spacing w:after="0" w:line="240" w:lineRule="auto"/>
        <w:jc w:val="center"/>
        <w:rPr>
          <w:rFonts w:ascii="Garamond" w:eastAsia="Garamond" w:hAnsi="Garamond" w:cs="Garamond"/>
          <w:color w:val="000000" w:themeColor="text1"/>
          <w:sz w:val="20"/>
          <w:szCs w:val="20"/>
        </w:rPr>
      </w:pPr>
    </w:p>
    <w:p w14:paraId="6FD9B359" w14:textId="77777777" w:rsidR="00B02BEE" w:rsidRPr="00CF00A0" w:rsidRDefault="00B02BEE" w:rsidP="00CF00A0">
      <w:pPr>
        <w:spacing w:after="0" w:line="240" w:lineRule="auto"/>
        <w:jc w:val="center"/>
        <w:rPr>
          <w:color w:val="000000" w:themeColor="text1"/>
        </w:rPr>
      </w:pPr>
      <w:r w:rsidRPr="00CF00A0">
        <w:rPr>
          <w:noProof/>
          <w:color w:val="000000" w:themeColor="text1"/>
        </w:rPr>
        <mc:AlternateContent>
          <mc:Choice Requires="wpg">
            <w:drawing>
              <wp:inline distT="0" distB="0" distL="0" distR="0" wp14:anchorId="4C063835" wp14:editId="25A72A37">
                <wp:extent cx="5823635" cy="2462940"/>
                <wp:effectExtent l="38100" t="38100" r="43815" b="33020"/>
                <wp:docPr id="403805365" name="Group 3"/>
                <wp:cNvGraphicFramePr/>
                <a:graphic xmlns:a="http://schemas.openxmlformats.org/drawingml/2006/main">
                  <a:graphicData uri="http://schemas.microsoft.com/office/word/2010/wordprocessingGroup">
                    <wpg:wgp>
                      <wpg:cNvGrpSpPr/>
                      <wpg:grpSpPr>
                        <a:xfrm>
                          <a:off x="0" y="0"/>
                          <a:ext cx="5823635" cy="2462940"/>
                          <a:chOff x="0" y="0"/>
                          <a:chExt cx="5917565" cy="2769833"/>
                        </a:xfrm>
                      </wpg:grpSpPr>
                      <pic:pic xmlns:pic="http://schemas.openxmlformats.org/drawingml/2006/picture">
                        <pic:nvPicPr>
                          <pic:cNvPr id="2" name="Picture 1"/>
                          <pic:cNvPicPr>
                            <a:picLocks noChangeAspect="1"/>
                          </pic:cNvPicPr>
                        </pic:nvPicPr>
                        <pic:blipFill>
                          <a:blip r:embed="rId15"/>
                          <a:stretch>
                            <a:fillRect/>
                          </a:stretch>
                        </pic:blipFill>
                        <pic:spPr>
                          <a:xfrm>
                            <a:off x="0" y="0"/>
                            <a:ext cx="5917565" cy="2769833"/>
                          </a:xfrm>
                          <a:prstGeom prst="rect">
                            <a:avLst/>
                          </a:prstGeom>
                          <a:ln w="38100">
                            <a:solidFill>
                              <a:schemeClr val="bg1"/>
                            </a:solidFill>
                            <a:prstDash val="solid"/>
                          </a:ln>
                        </pic:spPr>
                      </pic:pic>
                      <w14:contentPart bwMode="auto" r:id="rId16">
                        <w14:nvContentPartPr>
                          <w14:cNvPr id="3" name="Ink 3"/>
                          <w14:cNvContentPartPr/>
                        </w14:nvContentPartPr>
                        <w14:xfrm>
                          <a:off x="3265712" y="172898"/>
                          <a:ext cx="64456" cy="180261"/>
                        </w14:xfrm>
                      </w14:contentPart>
                    </wpg:wgp>
                  </a:graphicData>
                </a:graphic>
              </wp:inline>
            </w:drawing>
          </mc:Choice>
          <mc:Fallback xmlns:a="http://schemas.openxmlformats.org/drawingml/2006/main" xmlns:pic="http://schemas.openxmlformats.org/drawingml/2006/picture" xmlns:a14="http://schemas.microsoft.com/office/drawing/2010/main">
            <w:pict>
              <v:group id="Group 3" style="width:458.55pt;height:193.95pt;mso-position-horizontal-relative:char;mso-position-vertical-relative:line" coordsize="59175,27698" o:spid="_x0000_s1026" w14:anchorId="2795E0A1"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59175;height:27698;visibility:visible;mso-wrap-style:square" o:spid="_x0000_s1027" stroked="t" strokecolor="white [3212]" strokeweight="3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">
                  <v:imagedata o:title="" r:id="rId21"/>
                  <v:path arrowok="t"/>
                </v:shape>
                <v:shape id="Ink 3" style="position:absolute;left:32475;top:1527;width:1005;height:220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">
                  <v:imagedata o:title="" r:id="rId22"/>
                </v:shape>
                <w10:anchorlock/>
              </v:group>
            </w:pict>
          </mc:Fallback>
        </mc:AlternateContent>
      </w:r>
    </w:p>
    <w:p w14:paraId="0DC24E67" w14:textId="1B515959" w:rsidR="00B02BEE" w:rsidRPr="00CF00A0" w:rsidRDefault="00B02BEE" w:rsidP="00CF00A0">
      <w:pPr>
        <w:spacing w:after="0" w:line="240" w:lineRule="auto"/>
        <w:jc w:val="center"/>
        <w:rPr>
          <w:rFonts w:ascii="Garamond" w:eastAsia="Garamond" w:hAnsi="Garamond" w:cs="Garamond"/>
          <w:color w:val="000000" w:themeColor="text1"/>
        </w:rPr>
      </w:pPr>
      <w:r w:rsidRPr="00CF00A0">
        <w:rPr>
          <w:rFonts w:ascii="Garamond" w:eastAsia="Garamond" w:hAnsi="Garamond" w:cs="Garamond"/>
          <w:i/>
          <w:iCs/>
          <w:color w:val="000000" w:themeColor="text1"/>
        </w:rPr>
        <w:lastRenderedPageBreak/>
        <w:t xml:space="preserve">Figure </w:t>
      </w:r>
      <w:r w:rsidR="00AD1872" w:rsidRPr="00CF00A0">
        <w:rPr>
          <w:rFonts w:ascii="Garamond" w:eastAsia="Garamond" w:hAnsi="Garamond" w:cs="Garamond"/>
          <w:i/>
          <w:iCs/>
          <w:color w:val="000000" w:themeColor="text1"/>
        </w:rPr>
        <w:t>4</w:t>
      </w:r>
      <w:r w:rsidRPr="00CF00A0">
        <w:rPr>
          <w:rFonts w:ascii="Garamond" w:eastAsia="Garamond" w:hAnsi="Garamond" w:cs="Garamond"/>
          <w:i/>
          <w:iCs/>
          <w:color w:val="000000" w:themeColor="text1"/>
        </w:rPr>
        <w:t xml:space="preserve">. </w:t>
      </w:r>
      <w:r w:rsidRPr="00CF00A0">
        <w:rPr>
          <w:rFonts w:ascii="Garamond" w:eastAsia="Garamond" w:hAnsi="Garamond" w:cs="Garamond"/>
          <w:color w:val="000000" w:themeColor="text1"/>
        </w:rPr>
        <w:t>Histogram of Landsat 8 pixel values, with two peaks representing land and water</w:t>
      </w:r>
    </w:p>
    <w:p w14:paraId="7679AD22" w14:textId="697F374D" w:rsidR="6836F8E7" w:rsidRPr="00CF00A0" w:rsidRDefault="6836F8E7" w:rsidP="00CF00A0">
      <w:pPr>
        <w:spacing w:after="0" w:line="240" w:lineRule="auto"/>
        <w:jc w:val="center"/>
        <w:rPr>
          <w:rFonts w:ascii="Garamond" w:eastAsia="Garamond" w:hAnsi="Garamond" w:cs="Garamond"/>
          <w:color w:val="000000" w:themeColor="text1"/>
          <w:sz w:val="20"/>
          <w:szCs w:val="20"/>
        </w:rPr>
      </w:pPr>
    </w:p>
    <w:p w14:paraId="72467CA3" w14:textId="77777777" w:rsidR="00B02BEE" w:rsidRPr="00CF00A0" w:rsidRDefault="00B02BEE" w:rsidP="00CF00A0">
      <w:pPr>
        <w:spacing w:after="0" w:line="240" w:lineRule="auto"/>
        <w:jc w:val="center"/>
        <w:rPr>
          <w:color w:val="000000" w:themeColor="text1"/>
        </w:rPr>
      </w:pPr>
      <w:r w:rsidRPr="00CF00A0">
        <w:rPr>
          <w:noProof/>
          <w:color w:val="000000" w:themeColor="text1"/>
        </w:rPr>
        <w:drawing>
          <wp:inline distT="0" distB="0" distL="0" distR="0" wp14:anchorId="190B351B" wp14:editId="5E011E54">
            <wp:extent cx="5834928" cy="2216150"/>
            <wp:effectExtent l="38100" t="38100" r="33020" b="31750"/>
            <wp:docPr id="360675053" name="Picture 78273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735672"/>
                    <pic:cNvPicPr/>
                  </pic:nvPicPr>
                  <pic:blipFill>
                    <a:blip r:embed="rId23">
                      <a:extLst>
                        <a:ext uri="{28A0092B-C50C-407E-A947-70E740481C1C}">
                          <a14:useLocalDpi xmlns:a14="http://schemas.microsoft.com/office/drawing/2010/main" val="0"/>
                        </a:ext>
                      </a:extLst>
                    </a:blip>
                    <a:stretch>
                      <a:fillRect/>
                    </a:stretch>
                  </pic:blipFill>
                  <pic:spPr>
                    <a:xfrm>
                      <a:off x="0" y="0"/>
                      <a:ext cx="5862371" cy="2226573"/>
                    </a:xfrm>
                    <a:prstGeom prst="rect">
                      <a:avLst/>
                    </a:prstGeom>
                    <a:ln w="38100">
                      <a:solidFill>
                        <a:schemeClr val="bg1"/>
                      </a:solidFill>
                      <a:prstDash val="solid"/>
                    </a:ln>
                  </pic:spPr>
                </pic:pic>
              </a:graphicData>
            </a:graphic>
          </wp:inline>
        </w:drawing>
      </w:r>
    </w:p>
    <w:p w14:paraId="15287466" w14:textId="521F717B" w:rsidR="00B02BEE" w:rsidRPr="00CF00A0" w:rsidRDefault="00B02BEE" w:rsidP="00CF00A0">
      <w:pPr>
        <w:spacing w:after="0" w:line="240" w:lineRule="auto"/>
        <w:jc w:val="center"/>
        <w:rPr>
          <w:rFonts w:ascii="Garamond" w:eastAsia="Garamond" w:hAnsi="Garamond" w:cs="Garamond"/>
          <w:color w:val="000000" w:themeColor="text1"/>
        </w:rPr>
      </w:pPr>
      <w:r w:rsidRPr="00CF00A0">
        <w:rPr>
          <w:rFonts w:ascii="Garamond" w:eastAsia="Garamond" w:hAnsi="Garamond" w:cs="Garamond"/>
          <w:i/>
          <w:iCs/>
          <w:color w:val="000000" w:themeColor="text1"/>
        </w:rPr>
        <w:t xml:space="preserve">Figure </w:t>
      </w:r>
      <w:r w:rsidR="00AD1872" w:rsidRPr="00CF00A0">
        <w:rPr>
          <w:rFonts w:ascii="Garamond" w:eastAsia="Garamond" w:hAnsi="Garamond" w:cs="Garamond"/>
          <w:i/>
          <w:iCs/>
          <w:color w:val="000000" w:themeColor="text1"/>
        </w:rPr>
        <w:t>5</w:t>
      </w:r>
      <w:r w:rsidRPr="00CF00A0">
        <w:rPr>
          <w:rFonts w:ascii="Garamond" w:eastAsia="Garamond" w:hAnsi="Garamond" w:cs="Garamond"/>
          <w:i/>
          <w:iCs/>
          <w:color w:val="000000" w:themeColor="text1"/>
        </w:rPr>
        <w:t xml:space="preserve">. </w:t>
      </w:r>
      <w:r w:rsidRPr="00CF00A0">
        <w:rPr>
          <w:rFonts w:ascii="Garamond" w:eastAsia="Garamond" w:hAnsi="Garamond" w:cs="Garamond"/>
          <w:color w:val="000000" w:themeColor="text1"/>
        </w:rPr>
        <w:t>Histogram of Sentinel-1 pixel values, with two peaks representing land and water</w:t>
      </w:r>
    </w:p>
    <w:p w14:paraId="0B37D16C" w14:textId="034DB88B" w:rsidR="3DF754D4" w:rsidRPr="00CF00A0" w:rsidRDefault="3DF754D4" w:rsidP="00CF00A0">
      <w:pPr>
        <w:spacing w:after="0" w:line="240" w:lineRule="auto"/>
        <w:rPr>
          <w:rFonts w:ascii="Garamond" w:hAnsi="Garamond"/>
          <w:color w:val="000000" w:themeColor="text1"/>
        </w:rPr>
      </w:pPr>
    </w:p>
    <w:p w14:paraId="0505DE62" w14:textId="5450B50E" w:rsidR="6E589C3D" w:rsidRPr="00CF00A0" w:rsidRDefault="782A9D5B" w:rsidP="00CF00A0">
      <w:pPr>
        <w:spacing w:after="0" w:line="240" w:lineRule="auto"/>
        <w:rPr>
          <w:rFonts w:ascii="Garamond" w:hAnsi="Garamond"/>
          <w:color w:val="000000" w:themeColor="text1"/>
        </w:rPr>
      </w:pPr>
      <w:r w:rsidRPr="00CF00A0">
        <w:rPr>
          <w:rFonts w:ascii="Garamond" w:hAnsi="Garamond"/>
          <w:color w:val="000000" w:themeColor="text1"/>
        </w:rPr>
        <w:t xml:space="preserve">Once both </w:t>
      </w:r>
      <w:r w:rsidR="002C5716" w:rsidRPr="00CF00A0">
        <w:rPr>
          <w:rFonts w:ascii="Garamond" w:hAnsi="Garamond"/>
          <w:color w:val="000000" w:themeColor="text1"/>
        </w:rPr>
        <w:t>SAR and optical</w:t>
      </w:r>
      <w:r w:rsidRPr="00CF00A0">
        <w:rPr>
          <w:rFonts w:ascii="Garamond" w:hAnsi="Garamond"/>
          <w:color w:val="000000" w:themeColor="text1"/>
        </w:rPr>
        <w:t xml:space="preserve"> </w:t>
      </w:r>
      <w:r w:rsidR="6E4E376B" w:rsidRPr="00CF00A0">
        <w:rPr>
          <w:rFonts w:ascii="Garamond" w:hAnsi="Garamond"/>
          <w:color w:val="000000" w:themeColor="text1"/>
        </w:rPr>
        <w:t xml:space="preserve">images </w:t>
      </w:r>
      <w:r w:rsidRPr="00CF00A0">
        <w:rPr>
          <w:rFonts w:ascii="Garamond" w:hAnsi="Garamond"/>
          <w:color w:val="000000" w:themeColor="text1"/>
        </w:rPr>
        <w:t xml:space="preserve">were binarily classified, </w:t>
      </w:r>
      <w:r w:rsidR="53EC5244" w:rsidRPr="00CF00A0">
        <w:rPr>
          <w:rFonts w:ascii="Garamond" w:hAnsi="Garamond"/>
          <w:color w:val="000000" w:themeColor="text1"/>
        </w:rPr>
        <w:t>we need</w:t>
      </w:r>
      <w:r w:rsidR="31C0C105" w:rsidRPr="00CF00A0">
        <w:rPr>
          <w:rFonts w:ascii="Garamond" w:hAnsi="Garamond"/>
          <w:color w:val="000000" w:themeColor="text1"/>
        </w:rPr>
        <w:t>ed</w:t>
      </w:r>
      <w:r w:rsidR="53EC5244" w:rsidRPr="00CF00A0">
        <w:rPr>
          <w:rFonts w:ascii="Garamond" w:hAnsi="Garamond"/>
          <w:color w:val="000000" w:themeColor="text1"/>
        </w:rPr>
        <w:t xml:space="preserve"> to merge the two </w:t>
      </w:r>
      <w:r w:rsidR="39179063" w:rsidRPr="00CF00A0">
        <w:rPr>
          <w:rFonts w:ascii="Garamond" w:hAnsi="Garamond"/>
          <w:color w:val="000000" w:themeColor="text1"/>
        </w:rPr>
        <w:t>to mitigate SAR’s inability to capture the white sandy beaches of the Outer Banks, allowing for a delineation of the Atlantic Coast.</w:t>
      </w:r>
      <w:r w:rsidR="7AB79440" w:rsidRPr="00CF00A0">
        <w:rPr>
          <w:rFonts w:ascii="Garamond" w:hAnsi="Garamond"/>
          <w:color w:val="000000" w:themeColor="text1"/>
        </w:rPr>
        <w:t xml:space="preserve"> W</w:t>
      </w:r>
      <w:r w:rsidR="7743E234" w:rsidRPr="00CF00A0">
        <w:rPr>
          <w:rFonts w:ascii="Garamond" w:hAnsi="Garamond"/>
          <w:color w:val="000000" w:themeColor="text1"/>
        </w:rPr>
        <w:t>e</w:t>
      </w:r>
      <w:r w:rsidRPr="00CF00A0">
        <w:rPr>
          <w:rFonts w:ascii="Garamond" w:hAnsi="Garamond"/>
          <w:color w:val="000000" w:themeColor="text1"/>
        </w:rPr>
        <w:t xml:space="preserve"> merged </w:t>
      </w:r>
      <w:r w:rsidR="6448E98C" w:rsidRPr="00CF00A0">
        <w:rPr>
          <w:rFonts w:ascii="Garamond" w:hAnsi="Garamond"/>
          <w:color w:val="000000" w:themeColor="text1"/>
        </w:rPr>
        <w:t xml:space="preserve">the two </w:t>
      </w:r>
      <w:r w:rsidRPr="00CF00A0">
        <w:rPr>
          <w:rFonts w:ascii="Garamond" w:hAnsi="Garamond"/>
          <w:color w:val="000000" w:themeColor="text1"/>
        </w:rPr>
        <w:t xml:space="preserve">using a </w:t>
      </w:r>
      <w:r w:rsidR="545CC6A4" w:rsidRPr="00CF00A0">
        <w:rPr>
          <w:rFonts w:ascii="Garamond" w:hAnsi="Garamond"/>
          <w:color w:val="000000" w:themeColor="text1"/>
        </w:rPr>
        <w:t>m</w:t>
      </w:r>
      <w:r w:rsidRPr="00CF00A0">
        <w:rPr>
          <w:rFonts w:ascii="Garamond" w:hAnsi="Garamond"/>
          <w:color w:val="000000" w:themeColor="text1"/>
        </w:rPr>
        <w:t>aximum overlay statistic</w:t>
      </w:r>
      <w:r w:rsidR="00B756C5" w:rsidRPr="00CF00A0">
        <w:rPr>
          <w:rFonts w:ascii="Garamond" w:hAnsi="Garamond"/>
          <w:color w:val="000000" w:themeColor="text1"/>
        </w:rPr>
        <w:t xml:space="preserve">, which means </w:t>
      </w:r>
      <w:r w:rsidR="00505368" w:rsidRPr="00CF00A0">
        <w:rPr>
          <w:rFonts w:ascii="Garamond" w:hAnsi="Garamond"/>
          <w:color w:val="000000" w:themeColor="text1"/>
        </w:rPr>
        <w:t>that the highest pixel value would determine the pixel value</w:t>
      </w:r>
      <w:r w:rsidR="6CE00BAE" w:rsidRPr="00CF00A0">
        <w:rPr>
          <w:rFonts w:ascii="Garamond" w:hAnsi="Garamond"/>
          <w:color w:val="000000" w:themeColor="text1"/>
        </w:rPr>
        <w:t xml:space="preserve"> of the resulting merged raster</w:t>
      </w:r>
      <w:r w:rsidR="00505368" w:rsidRPr="00CF00A0">
        <w:rPr>
          <w:rFonts w:ascii="Garamond" w:hAnsi="Garamond"/>
          <w:color w:val="000000" w:themeColor="text1"/>
        </w:rPr>
        <w:t xml:space="preserve">. </w:t>
      </w:r>
      <w:r w:rsidR="0AB82150" w:rsidRPr="00CF00A0">
        <w:rPr>
          <w:rFonts w:ascii="Garamond" w:hAnsi="Garamond"/>
          <w:color w:val="000000" w:themeColor="text1"/>
        </w:rPr>
        <w:t>For instance</w:t>
      </w:r>
      <w:r w:rsidR="00505368" w:rsidRPr="00CF00A0">
        <w:rPr>
          <w:rFonts w:ascii="Garamond" w:hAnsi="Garamond"/>
          <w:color w:val="000000" w:themeColor="text1"/>
        </w:rPr>
        <w:t xml:space="preserve">, </w:t>
      </w:r>
      <w:r w:rsidR="1C3EA258" w:rsidRPr="00CF00A0">
        <w:rPr>
          <w:rFonts w:ascii="Garamond" w:hAnsi="Garamond"/>
          <w:color w:val="000000" w:themeColor="text1"/>
        </w:rPr>
        <w:t xml:space="preserve">if </w:t>
      </w:r>
      <w:r w:rsidR="006361E6" w:rsidRPr="00CF00A0">
        <w:rPr>
          <w:rFonts w:ascii="Garamond" w:hAnsi="Garamond"/>
          <w:color w:val="000000" w:themeColor="text1"/>
        </w:rPr>
        <w:t>a water pixel</w:t>
      </w:r>
      <w:r w:rsidR="19A786DB" w:rsidRPr="00CF00A0">
        <w:rPr>
          <w:rFonts w:ascii="Garamond" w:hAnsi="Garamond"/>
          <w:color w:val="000000" w:themeColor="text1"/>
        </w:rPr>
        <w:t xml:space="preserve"> (value of 0)</w:t>
      </w:r>
      <w:r w:rsidR="00574830" w:rsidRPr="00CF00A0">
        <w:rPr>
          <w:rFonts w:ascii="Garamond" w:hAnsi="Garamond"/>
          <w:color w:val="000000" w:themeColor="text1"/>
        </w:rPr>
        <w:t xml:space="preserve"> in the SAR imagery merged with a</w:t>
      </w:r>
      <w:r w:rsidR="0086372C" w:rsidRPr="00CF00A0">
        <w:rPr>
          <w:rFonts w:ascii="Garamond" w:hAnsi="Garamond"/>
          <w:color w:val="000000" w:themeColor="text1"/>
        </w:rPr>
        <w:t>n optical imagery</w:t>
      </w:r>
      <w:r w:rsidR="00574830" w:rsidRPr="00CF00A0">
        <w:rPr>
          <w:rFonts w:ascii="Garamond" w:hAnsi="Garamond"/>
          <w:color w:val="000000" w:themeColor="text1"/>
        </w:rPr>
        <w:t xml:space="preserve"> land pixel</w:t>
      </w:r>
      <w:r w:rsidR="535753FA" w:rsidRPr="00CF00A0">
        <w:rPr>
          <w:rFonts w:ascii="Garamond" w:hAnsi="Garamond"/>
          <w:color w:val="000000" w:themeColor="text1"/>
        </w:rPr>
        <w:t xml:space="preserve"> (value of 1), the resulting pixel</w:t>
      </w:r>
      <w:r w:rsidR="00574830" w:rsidRPr="00CF00A0">
        <w:rPr>
          <w:rFonts w:ascii="Garamond" w:hAnsi="Garamond"/>
          <w:color w:val="000000" w:themeColor="text1"/>
        </w:rPr>
        <w:t xml:space="preserve"> </w:t>
      </w:r>
      <w:r w:rsidR="75305EDE" w:rsidRPr="00CF00A0">
        <w:rPr>
          <w:rFonts w:ascii="Garamond" w:hAnsi="Garamond"/>
          <w:color w:val="000000" w:themeColor="text1"/>
        </w:rPr>
        <w:t xml:space="preserve">in the output raster </w:t>
      </w:r>
      <w:r w:rsidR="0086372C" w:rsidRPr="00CF00A0">
        <w:rPr>
          <w:rFonts w:ascii="Garamond" w:hAnsi="Garamond"/>
          <w:color w:val="000000" w:themeColor="text1"/>
        </w:rPr>
        <w:t xml:space="preserve">would </w:t>
      </w:r>
      <w:r w:rsidR="00541B53" w:rsidRPr="00CF00A0">
        <w:rPr>
          <w:rFonts w:ascii="Garamond" w:hAnsi="Garamond"/>
          <w:color w:val="000000" w:themeColor="text1"/>
        </w:rPr>
        <w:t>be</w:t>
      </w:r>
      <w:r w:rsidR="2269DE86" w:rsidRPr="00CF00A0">
        <w:rPr>
          <w:rFonts w:ascii="Garamond" w:hAnsi="Garamond"/>
          <w:color w:val="000000" w:themeColor="text1"/>
        </w:rPr>
        <w:t xml:space="preserve"> considered</w:t>
      </w:r>
      <w:r w:rsidR="0086372C" w:rsidRPr="00CF00A0">
        <w:rPr>
          <w:rFonts w:ascii="Garamond" w:hAnsi="Garamond"/>
          <w:color w:val="000000" w:themeColor="text1"/>
        </w:rPr>
        <w:t xml:space="preserve"> land </w:t>
      </w:r>
      <w:r w:rsidR="00541B53" w:rsidRPr="00CF00A0">
        <w:rPr>
          <w:rFonts w:ascii="Garamond" w:hAnsi="Garamond"/>
          <w:color w:val="000000" w:themeColor="text1"/>
        </w:rPr>
        <w:t>with a value of 1</w:t>
      </w:r>
      <w:r w:rsidR="0086372C" w:rsidRPr="00CF00A0">
        <w:rPr>
          <w:rFonts w:ascii="Garamond" w:hAnsi="Garamond"/>
          <w:color w:val="000000" w:themeColor="text1"/>
        </w:rPr>
        <w:t>.</w:t>
      </w:r>
      <w:r w:rsidR="0053383E" w:rsidRPr="00CF00A0">
        <w:rPr>
          <w:rFonts w:ascii="Garamond" w:hAnsi="Garamond"/>
          <w:color w:val="000000" w:themeColor="text1"/>
        </w:rPr>
        <w:t xml:space="preserve"> </w:t>
      </w:r>
      <w:r w:rsidR="2226264D" w:rsidRPr="00CF00A0">
        <w:rPr>
          <w:rFonts w:ascii="Garamond" w:hAnsi="Garamond"/>
          <w:color w:val="000000" w:themeColor="text1"/>
        </w:rPr>
        <w:t xml:space="preserve">After </w:t>
      </w:r>
      <w:r w:rsidR="0ED562F9" w:rsidRPr="00CF00A0">
        <w:rPr>
          <w:rFonts w:ascii="Garamond" w:hAnsi="Garamond"/>
          <w:color w:val="000000" w:themeColor="text1"/>
        </w:rPr>
        <w:t xml:space="preserve">the rasters were merged, </w:t>
      </w:r>
      <w:r w:rsidR="732FA371" w:rsidRPr="00CF00A0">
        <w:rPr>
          <w:rFonts w:ascii="Garamond" w:hAnsi="Garamond"/>
          <w:color w:val="000000" w:themeColor="text1"/>
        </w:rPr>
        <w:t>we re</w:t>
      </w:r>
      <w:r w:rsidR="237ACEAA" w:rsidRPr="00CF00A0">
        <w:rPr>
          <w:rFonts w:ascii="Garamond" w:hAnsi="Garamond"/>
          <w:color w:val="000000" w:themeColor="text1"/>
        </w:rPr>
        <w:t>classified</w:t>
      </w:r>
      <w:r w:rsidR="732FA371" w:rsidRPr="00CF00A0">
        <w:rPr>
          <w:rFonts w:ascii="Garamond" w:hAnsi="Garamond"/>
          <w:color w:val="000000" w:themeColor="text1"/>
        </w:rPr>
        <w:t xml:space="preserve"> </w:t>
      </w:r>
      <w:r w:rsidR="127279A8" w:rsidRPr="00CF00A0">
        <w:rPr>
          <w:rFonts w:ascii="Garamond" w:hAnsi="Garamond"/>
          <w:color w:val="000000" w:themeColor="text1"/>
        </w:rPr>
        <w:t>isolated</w:t>
      </w:r>
      <w:r w:rsidR="0ED562F9" w:rsidRPr="00CF00A0">
        <w:rPr>
          <w:rFonts w:ascii="Garamond" w:hAnsi="Garamond"/>
          <w:color w:val="000000" w:themeColor="text1"/>
        </w:rPr>
        <w:t xml:space="preserve"> pixels </w:t>
      </w:r>
      <w:r w:rsidR="407F7D9E" w:rsidRPr="00CF00A0">
        <w:rPr>
          <w:rFonts w:ascii="Garamond" w:hAnsi="Garamond"/>
          <w:color w:val="000000" w:themeColor="text1"/>
        </w:rPr>
        <w:t>within</w:t>
      </w:r>
      <w:r w:rsidR="0ED562F9" w:rsidRPr="00CF00A0">
        <w:rPr>
          <w:rFonts w:ascii="Garamond" w:hAnsi="Garamond"/>
          <w:color w:val="000000" w:themeColor="text1"/>
        </w:rPr>
        <w:t xml:space="preserve"> the raster </w:t>
      </w:r>
      <w:r w:rsidR="2C226CB9" w:rsidRPr="00CF00A0">
        <w:rPr>
          <w:rFonts w:ascii="Garamond" w:hAnsi="Garamond"/>
          <w:color w:val="000000" w:themeColor="text1"/>
        </w:rPr>
        <w:t>by first</w:t>
      </w:r>
      <w:r w:rsidR="00044FAC" w:rsidRPr="00CF00A0">
        <w:rPr>
          <w:rFonts w:ascii="Garamond" w:hAnsi="Garamond"/>
          <w:color w:val="000000" w:themeColor="text1"/>
        </w:rPr>
        <w:t xml:space="preserve"> appl</w:t>
      </w:r>
      <w:r w:rsidR="0DA9A8B1" w:rsidRPr="00CF00A0">
        <w:rPr>
          <w:rFonts w:ascii="Garamond" w:hAnsi="Garamond"/>
          <w:color w:val="000000" w:themeColor="text1"/>
        </w:rPr>
        <w:t>ying</w:t>
      </w:r>
      <w:r w:rsidR="00044FAC" w:rsidRPr="00CF00A0">
        <w:rPr>
          <w:rFonts w:ascii="Garamond" w:hAnsi="Garamond"/>
          <w:color w:val="000000" w:themeColor="text1"/>
        </w:rPr>
        <w:t xml:space="preserve"> </w:t>
      </w:r>
      <w:r w:rsidR="00AB79D9" w:rsidRPr="00CF00A0">
        <w:rPr>
          <w:rFonts w:ascii="Garamond" w:hAnsi="Garamond"/>
          <w:color w:val="000000" w:themeColor="text1"/>
        </w:rPr>
        <w:t xml:space="preserve">a Majority </w:t>
      </w:r>
      <w:r w:rsidR="00B756C5" w:rsidRPr="00CF00A0">
        <w:rPr>
          <w:rFonts w:ascii="Garamond" w:hAnsi="Garamond"/>
          <w:color w:val="000000" w:themeColor="text1"/>
        </w:rPr>
        <w:t>F</w:t>
      </w:r>
      <w:r w:rsidR="00AB79D9" w:rsidRPr="00CF00A0">
        <w:rPr>
          <w:rFonts w:ascii="Garamond" w:hAnsi="Garamond"/>
          <w:color w:val="000000" w:themeColor="text1"/>
        </w:rPr>
        <w:t>ilter</w:t>
      </w:r>
      <w:r w:rsidR="00FA5F4D" w:rsidRPr="00CF00A0">
        <w:rPr>
          <w:rFonts w:ascii="Garamond" w:hAnsi="Garamond"/>
          <w:color w:val="000000" w:themeColor="text1"/>
        </w:rPr>
        <w:t xml:space="preserve">. For instance, </w:t>
      </w:r>
      <w:r w:rsidR="2BAF4440" w:rsidRPr="00CF00A0">
        <w:rPr>
          <w:rFonts w:ascii="Garamond" w:hAnsi="Garamond"/>
          <w:color w:val="000000" w:themeColor="text1"/>
        </w:rPr>
        <w:t xml:space="preserve">if </w:t>
      </w:r>
      <w:r w:rsidR="00FA5F4D" w:rsidRPr="00CF00A0">
        <w:rPr>
          <w:rFonts w:ascii="Garamond" w:hAnsi="Garamond"/>
          <w:color w:val="000000" w:themeColor="text1"/>
        </w:rPr>
        <w:t>one</w:t>
      </w:r>
      <w:r w:rsidR="0011190B" w:rsidRPr="00CF00A0">
        <w:rPr>
          <w:rFonts w:ascii="Garamond" w:hAnsi="Garamond"/>
          <w:color w:val="000000" w:themeColor="text1"/>
        </w:rPr>
        <w:t xml:space="preserve"> land pixel</w:t>
      </w:r>
      <w:r w:rsidR="1A70DF5F" w:rsidRPr="00CF00A0">
        <w:rPr>
          <w:rFonts w:ascii="Garamond" w:hAnsi="Garamond"/>
          <w:color w:val="000000" w:themeColor="text1"/>
        </w:rPr>
        <w:t xml:space="preserve"> was surrounded </w:t>
      </w:r>
      <w:r w:rsidR="0011190B" w:rsidRPr="00CF00A0">
        <w:rPr>
          <w:rFonts w:ascii="Garamond" w:hAnsi="Garamond"/>
          <w:color w:val="000000" w:themeColor="text1"/>
        </w:rPr>
        <w:t xml:space="preserve">by many </w:t>
      </w:r>
      <w:r w:rsidR="12C5649B" w:rsidRPr="00CF00A0">
        <w:rPr>
          <w:rFonts w:ascii="Garamond" w:hAnsi="Garamond"/>
          <w:color w:val="000000" w:themeColor="text1"/>
        </w:rPr>
        <w:t xml:space="preserve">other </w:t>
      </w:r>
      <w:r w:rsidR="0011190B" w:rsidRPr="00CF00A0">
        <w:rPr>
          <w:rFonts w:ascii="Garamond" w:hAnsi="Garamond"/>
          <w:color w:val="000000" w:themeColor="text1"/>
        </w:rPr>
        <w:t>water pixels</w:t>
      </w:r>
      <w:r w:rsidR="6BDFDF90" w:rsidRPr="00CF00A0">
        <w:rPr>
          <w:rFonts w:ascii="Garamond" w:hAnsi="Garamond"/>
          <w:color w:val="000000" w:themeColor="text1"/>
        </w:rPr>
        <w:t>,</w:t>
      </w:r>
      <w:r w:rsidR="55156C53" w:rsidRPr="00CF00A0">
        <w:rPr>
          <w:rFonts w:ascii="Garamond" w:hAnsi="Garamond"/>
          <w:color w:val="000000" w:themeColor="text1"/>
        </w:rPr>
        <w:t xml:space="preserve"> it</w:t>
      </w:r>
      <w:r w:rsidR="0011190B" w:rsidRPr="00CF00A0">
        <w:rPr>
          <w:rFonts w:ascii="Garamond" w:hAnsi="Garamond"/>
          <w:color w:val="000000" w:themeColor="text1"/>
        </w:rPr>
        <w:t xml:space="preserve"> would be reclassified as a water pixel based on the surrounding values. </w:t>
      </w:r>
      <w:r w:rsidR="00044FAC" w:rsidRPr="00CF00A0">
        <w:rPr>
          <w:rFonts w:ascii="Garamond" w:hAnsi="Garamond"/>
          <w:color w:val="000000" w:themeColor="text1"/>
        </w:rPr>
        <w:t>Next, we used the Boundary Clean tool</w:t>
      </w:r>
      <w:r w:rsidR="79AEB16B" w:rsidRPr="00CF00A0">
        <w:rPr>
          <w:rFonts w:ascii="Garamond" w:hAnsi="Garamond"/>
          <w:color w:val="000000" w:themeColor="text1"/>
        </w:rPr>
        <w:t xml:space="preserve"> to smooth the boundaries between land and water</w:t>
      </w:r>
      <w:r w:rsidR="00AA40FC" w:rsidRPr="00CF00A0">
        <w:rPr>
          <w:rFonts w:ascii="Garamond" w:hAnsi="Garamond"/>
          <w:color w:val="000000" w:themeColor="text1"/>
        </w:rPr>
        <w:t>.</w:t>
      </w:r>
      <w:r w:rsidR="00EA3743" w:rsidRPr="00CF00A0">
        <w:rPr>
          <w:rFonts w:ascii="Garamond" w:hAnsi="Garamond"/>
          <w:color w:val="000000" w:themeColor="text1"/>
        </w:rPr>
        <w:t xml:space="preserve"> </w:t>
      </w:r>
      <w:r w:rsidR="0ED562F9" w:rsidRPr="00CF00A0">
        <w:rPr>
          <w:rFonts w:ascii="Garamond" w:hAnsi="Garamond"/>
          <w:color w:val="000000" w:themeColor="text1"/>
        </w:rPr>
        <w:t>Finally, the raster was vectorized to produce a</w:t>
      </w:r>
      <w:r w:rsidR="13ABB3B1" w:rsidRPr="00CF00A0">
        <w:rPr>
          <w:rFonts w:ascii="Garamond" w:hAnsi="Garamond"/>
          <w:color w:val="000000" w:themeColor="text1"/>
        </w:rPr>
        <w:t xml:space="preserve"> delineated</w:t>
      </w:r>
      <w:r w:rsidR="0ED562F9" w:rsidRPr="00CF00A0">
        <w:rPr>
          <w:rFonts w:ascii="Garamond" w:hAnsi="Garamond"/>
          <w:color w:val="000000" w:themeColor="text1"/>
        </w:rPr>
        <w:t xml:space="preserve"> s</w:t>
      </w:r>
      <w:r w:rsidR="6A0DB355" w:rsidRPr="00CF00A0">
        <w:rPr>
          <w:rFonts w:ascii="Garamond" w:hAnsi="Garamond"/>
          <w:color w:val="000000" w:themeColor="text1"/>
        </w:rPr>
        <w:t>horeline</w:t>
      </w:r>
      <w:r w:rsidR="607DD7B3" w:rsidRPr="00CF00A0">
        <w:rPr>
          <w:rFonts w:ascii="Garamond" w:hAnsi="Garamond"/>
          <w:color w:val="000000" w:themeColor="text1"/>
        </w:rPr>
        <w:t xml:space="preserve"> (Figure</w:t>
      </w:r>
      <w:r w:rsidR="61A0766B" w:rsidRPr="00CF00A0">
        <w:rPr>
          <w:rFonts w:ascii="Garamond" w:hAnsi="Garamond"/>
          <w:color w:val="000000" w:themeColor="text1"/>
        </w:rPr>
        <w:t xml:space="preserve"> </w:t>
      </w:r>
      <w:r w:rsidR="00F615D0" w:rsidRPr="00CF00A0">
        <w:rPr>
          <w:rFonts w:ascii="Garamond" w:hAnsi="Garamond"/>
          <w:color w:val="000000" w:themeColor="text1"/>
        </w:rPr>
        <w:t>6</w:t>
      </w:r>
      <w:r w:rsidR="607DD7B3" w:rsidRPr="00CF00A0">
        <w:rPr>
          <w:rFonts w:ascii="Garamond" w:hAnsi="Garamond"/>
          <w:color w:val="000000" w:themeColor="text1"/>
        </w:rPr>
        <w:t>)</w:t>
      </w:r>
      <w:r w:rsidR="6A0DB355" w:rsidRPr="00CF00A0">
        <w:rPr>
          <w:rFonts w:ascii="Garamond" w:hAnsi="Garamond"/>
          <w:color w:val="000000" w:themeColor="text1"/>
        </w:rPr>
        <w:t xml:space="preserve">. </w:t>
      </w:r>
    </w:p>
    <w:p w14:paraId="4CB129DA" w14:textId="54202933" w:rsidR="6E589C3D" w:rsidRPr="00CF00A0" w:rsidRDefault="6E589C3D" w:rsidP="00CF00A0">
      <w:pPr>
        <w:spacing w:after="0" w:line="240" w:lineRule="auto"/>
        <w:ind w:firstLine="720"/>
        <w:rPr>
          <w:rFonts w:ascii="Garamond" w:hAnsi="Garamond"/>
          <w:color w:val="000000" w:themeColor="text1"/>
        </w:rPr>
      </w:pPr>
    </w:p>
    <w:p w14:paraId="3D569BBF" w14:textId="1ADD60C2" w:rsidR="003755BD" w:rsidRPr="00CF00A0" w:rsidRDefault="18B02EE3" w:rsidP="00CF00A0">
      <w:pPr>
        <w:spacing w:after="0" w:line="240" w:lineRule="auto"/>
        <w:jc w:val="center"/>
        <w:rPr>
          <w:rFonts w:ascii="Garamond" w:eastAsia="Garamond" w:hAnsi="Garamond" w:cs="Garamond"/>
          <w:color w:val="000000" w:themeColor="text1"/>
          <w:sz w:val="20"/>
          <w:szCs w:val="20"/>
        </w:rPr>
      </w:pPr>
      <w:r w:rsidRPr="00CF00A0">
        <w:rPr>
          <w:noProof/>
          <w:color w:val="000000" w:themeColor="text1"/>
        </w:rPr>
        <w:drawing>
          <wp:inline distT="0" distB="0" distL="0" distR="0" wp14:anchorId="169322F7" wp14:editId="77D9DB1B">
            <wp:extent cx="5943600" cy="2247900"/>
            <wp:effectExtent l="38100" t="38100" r="38100" b="38100"/>
            <wp:docPr id="466787376" name="Picture 164014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14395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247900"/>
                    </a:xfrm>
                    <a:prstGeom prst="rect">
                      <a:avLst/>
                    </a:prstGeom>
                    <a:ln w="38100">
                      <a:solidFill>
                        <a:schemeClr val="bg1"/>
                      </a:solidFill>
                      <a:prstDash val="solid"/>
                    </a:ln>
                  </pic:spPr>
                </pic:pic>
              </a:graphicData>
            </a:graphic>
          </wp:inline>
        </w:drawing>
      </w:r>
      <w:r w:rsidRPr="00CF00A0">
        <w:rPr>
          <w:rFonts w:ascii="Garamond" w:eastAsia="Garamond" w:hAnsi="Garamond" w:cs="Garamond"/>
          <w:i/>
          <w:iCs/>
          <w:color w:val="000000" w:themeColor="text1"/>
        </w:rPr>
        <w:t xml:space="preserve">Figure </w:t>
      </w:r>
      <w:r w:rsidR="00AD1872" w:rsidRPr="00CF00A0">
        <w:rPr>
          <w:rFonts w:ascii="Garamond" w:eastAsia="Garamond" w:hAnsi="Garamond" w:cs="Garamond"/>
          <w:i/>
          <w:iCs/>
          <w:color w:val="000000" w:themeColor="text1"/>
        </w:rPr>
        <w:t>6</w:t>
      </w:r>
      <w:r w:rsidRPr="00CF00A0">
        <w:rPr>
          <w:rFonts w:ascii="Garamond" w:eastAsia="Garamond" w:hAnsi="Garamond" w:cs="Garamond"/>
          <w:i/>
          <w:iCs/>
          <w:color w:val="000000" w:themeColor="text1"/>
        </w:rPr>
        <w:t xml:space="preserve">. </w:t>
      </w:r>
      <w:r w:rsidRPr="00CF00A0">
        <w:rPr>
          <w:rFonts w:ascii="Garamond" w:eastAsia="Garamond" w:hAnsi="Garamond" w:cs="Garamond"/>
          <w:color w:val="000000" w:themeColor="text1"/>
        </w:rPr>
        <w:t>Geoprocessing tools used to improve shoreline delineation</w:t>
      </w:r>
      <w:r w:rsidR="22CEC5E3" w:rsidRPr="00CF00A0">
        <w:rPr>
          <w:rFonts w:ascii="Garamond" w:eastAsia="Garamond" w:hAnsi="Garamond" w:cs="Garamond"/>
          <w:color w:val="000000" w:themeColor="text1"/>
        </w:rPr>
        <w:t xml:space="preserve"> in ArcGIS Pro 3.3.0.</w:t>
      </w:r>
      <w:r w:rsidR="00892128" w:rsidRPr="00CF00A0">
        <w:rPr>
          <w:rFonts w:ascii="Garamond" w:eastAsia="Garamond" w:hAnsi="Garamond" w:cs="Garamond"/>
          <w:color w:val="000000" w:themeColor="text1"/>
        </w:rPr>
        <w:t xml:space="preserve"> The left image is the initial merged raster, followed by the resultant rasters after applying the Majority Filter and Boundary Clean tools. The right image depicts the extracted shoreline following the vectorization process</w:t>
      </w:r>
      <w:r w:rsidR="009A13D1" w:rsidRPr="00CF00A0">
        <w:rPr>
          <w:rFonts w:ascii="Garamond" w:eastAsia="Garamond" w:hAnsi="Garamond" w:cs="Garamond"/>
          <w:color w:val="000000" w:themeColor="text1"/>
        </w:rPr>
        <w:t>.</w:t>
      </w:r>
    </w:p>
    <w:p w14:paraId="3D941A65" w14:textId="7A7D6C0F" w:rsidR="00925479" w:rsidRPr="00CF00A0" w:rsidRDefault="00925479" w:rsidP="00CF00A0">
      <w:pPr>
        <w:spacing w:after="0" w:line="240" w:lineRule="auto"/>
        <w:rPr>
          <w:rFonts w:ascii="Garamond" w:hAnsi="Garamond"/>
          <w:color w:val="000000" w:themeColor="text1"/>
        </w:rPr>
      </w:pPr>
    </w:p>
    <w:p w14:paraId="71ABC4CA" w14:textId="3E9E4D46" w:rsidR="00194DD1" w:rsidRPr="00CF00A0" w:rsidRDefault="2ACCEB0E" w:rsidP="00CF00A0">
      <w:pPr>
        <w:spacing w:after="0" w:line="240" w:lineRule="auto"/>
        <w:rPr>
          <w:rStyle w:val="ui-provider"/>
          <w:rFonts w:ascii="Garamond" w:hAnsi="Garamond" w:cs="Arial"/>
          <w:b/>
          <w:bCs/>
          <w:i/>
          <w:iCs/>
          <w:color w:val="000000" w:themeColor="text1"/>
        </w:rPr>
      </w:pPr>
      <w:r w:rsidRPr="00CF00A0">
        <w:rPr>
          <w:rFonts w:ascii="Garamond" w:hAnsi="Garamond" w:cs="Arial"/>
          <w:b/>
          <w:bCs/>
          <w:i/>
          <w:iCs/>
          <w:color w:val="000000" w:themeColor="text1"/>
        </w:rPr>
        <w:t>3.3 Data Analysis</w:t>
      </w:r>
    </w:p>
    <w:p w14:paraId="2FD00D95" w14:textId="2A2AF94C" w:rsidR="00194DD1" w:rsidRPr="00CF00A0" w:rsidRDefault="16C494BB" w:rsidP="00CF00A0">
      <w:pPr>
        <w:spacing w:after="0" w:line="240" w:lineRule="auto"/>
        <w:rPr>
          <w:rStyle w:val="ui-provider"/>
          <w:rFonts w:ascii="Garamond" w:hAnsi="Garamond"/>
          <w:color w:val="000000" w:themeColor="text1"/>
        </w:rPr>
      </w:pPr>
      <w:r w:rsidRPr="00CF00A0">
        <w:rPr>
          <w:rStyle w:val="ui-provider"/>
          <w:rFonts w:ascii="Garamond" w:hAnsi="Garamond"/>
          <w:color w:val="000000" w:themeColor="text1"/>
        </w:rPr>
        <w:t>We assessed t</w:t>
      </w:r>
      <w:r w:rsidR="273DA4B1" w:rsidRPr="00CF00A0">
        <w:rPr>
          <w:rStyle w:val="ui-provider"/>
          <w:rFonts w:ascii="Garamond" w:hAnsi="Garamond"/>
          <w:color w:val="000000" w:themeColor="text1"/>
        </w:rPr>
        <w:t>he accuracy of the</w:t>
      </w:r>
      <w:r w:rsidR="4B1E2F1F" w:rsidRPr="00CF00A0">
        <w:rPr>
          <w:rStyle w:val="ui-provider"/>
          <w:rFonts w:ascii="Garamond" w:hAnsi="Garamond"/>
          <w:color w:val="000000" w:themeColor="text1"/>
        </w:rPr>
        <w:t xml:space="preserve"> </w:t>
      </w:r>
      <w:r w:rsidR="00520190" w:rsidRPr="00CF00A0">
        <w:rPr>
          <w:rStyle w:val="ui-provider"/>
          <w:rFonts w:ascii="Garamond" w:hAnsi="Garamond"/>
          <w:color w:val="000000" w:themeColor="text1"/>
        </w:rPr>
        <w:t>classified</w:t>
      </w:r>
      <w:r w:rsidR="273DA4B1" w:rsidRPr="00CF00A0">
        <w:rPr>
          <w:rStyle w:val="ui-provider"/>
          <w:rFonts w:ascii="Garamond" w:hAnsi="Garamond"/>
          <w:color w:val="000000" w:themeColor="text1"/>
        </w:rPr>
        <w:t xml:space="preserve"> </w:t>
      </w:r>
      <w:r w:rsidR="00006217" w:rsidRPr="00CF00A0">
        <w:rPr>
          <w:rStyle w:val="ui-provider"/>
          <w:rFonts w:ascii="Garamond" w:hAnsi="Garamond"/>
          <w:color w:val="000000" w:themeColor="text1"/>
        </w:rPr>
        <w:t>and</w:t>
      </w:r>
      <w:r w:rsidR="0BA1FC28" w:rsidRPr="00CF00A0">
        <w:rPr>
          <w:rStyle w:val="ui-provider"/>
          <w:rFonts w:ascii="Garamond" w:hAnsi="Garamond"/>
          <w:color w:val="000000" w:themeColor="text1"/>
        </w:rPr>
        <w:t xml:space="preserve"> </w:t>
      </w:r>
      <w:r w:rsidR="00520190" w:rsidRPr="00CF00A0">
        <w:rPr>
          <w:rStyle w:val="ui-provider"/>
          <w:rFonts w:ascii="Garamond" w:hAnsi="Garamond"/>
          <w:color w:val="000000" w:themeColor="text1"/>
        </w:rPr>
        <w:t>merged</w:t>
      </w:r>
      <w:r w:rsidR="3063082E" w:rsidRPr="00CF00A0">
        <w:rPr>
          <w:rStyle w:val="ui-provider"/>
          <w:rFonts w:ascii="Garamond" w:hAnsi="Garamond"/>
          <w:color w:val="000000" w:themeColor="text1"/>
        </w:rPr>
        <w:t xml:space="preserve"> raster</w:t>
      </w:r>
      <w:r w:rsidR="0BA1FC28" w:rsidRPr="00CF00A0">
        <w:rPr>
          <w:rStyle w:val="ui-provider"/>
          <w:rFonts w:ascii="Garamond" w:hAnsi="Garamond"/>
          <w:color w:val="000000" w:themeColor="text1"/>
        </w:rPr>
        <w:t xml:space="preserve"> against a reference shoreline</w:t>
      </w:r>
      <w:r w:rsidR="0D68BD23" w:rsidRPr="00CF00A0">
        <w:rPr>
          <w:rStyle w:val="ui-provider"/>
          <w:rFonts w:ascii="Garamond" w:hAnsi="Garamond"/>
          <w:color w:val="000000" w:themeColor="text1"/>
        </w:rPr>
        <w:t xml:space="preserve"> </w:t>
      </w:r>
      <w:r w:rsidR="00520190" w:rsidRPr="00CF00A0">
        <w:rPr>
          <w:rStyle w:val="ui-provider"/>
          <w:rFonts w:ascii="Garamond" w:hAnsi="Garamond"/>
          <w:color w:val="000000" w:themeColor="text1"/>
        </w:rPr>
        <w:t>provided by</w:t>
      </w:r>
      <w:r w:rsidR="0D68BD23" w:rsidRPr="00CF00A0">
        <w:rPr>
          <w:rStyle w:val="ui-provider"/>
          <w:rFonts w:ascii="Garamond" w:hAnsi="Garamond"/>
          <w:color w:val="000000" w:themeColor="text1"/>
        </w:rPr>
        <w:t xml:space="preserve"> the </w:t>
      </w:r>
      <w:r w:rsidR="62303BF5" w:rsidRPr="00CF00A0">
        <w:rPr>
          <w:rStyle w:val="ui-provider"/>
          <w:rFonts w:ascii="Garamond" w:hAnsi="Garamond"/>
          <w:color w:val="000000" w:themeColor="text1"/>
        </w:rPr>
        <w:t>NPS</w:t>
      </w:r>
      <w:r w:rsidR="0BA1FC28" w:rsidRPr="00CF00A0">
        <w:rPr>
          <w:rStyle w:val="ui-provider"/>
          <w:rFonts w:ascii="Garamond" w:hAnsi="Garamond"/>
          <w:color w:val="000000" w:themeColor="text1"/>
        </w:rPr>
        <w:t xml:space="preserve"> </w:t>
      </w:r>
      <w:r w:rsidR="41BB517B" w:rsidRPr="00CF00A0">
        <w:rPr>
          <w:rStyle w:val="ui-provider"/>
          <w:rFonts w:ascii="Garamond" w:hAnsi="Garamond"/>
          <w:color w:val="000000" w:themeColor="text1"/>
        </w:rPr>
        <w:t>using a confusion matrix, a widely used accuracy assessment technique (Liu et al., 2016).</w:t>
      </w:r>
      <w:r w:rsidR="00893514" w:rsidRPr="00CF00A0">
        <w:rPr>
          <w:rStyle w:val="ui-provider"/>
          <w:rFonts w:ascii="Garamond" w:hAnsi="Garamond"/>
          <w:color w:val="000000" w:themeColor="text1"/>
        </w:rPr>
        <w:t xml:space="preserve"> </w:t>
      </w:r>
      <w:r w:rsidR="007802A4" w:rsidRPr="00CF00A0">
        <w:rPr>
          <w:rStyle w:val="ui-provider"/>
          <w:rFonts w:ascii="Garamond" w:hAnsi="Garamond"/>
          <w:color w:val="000000" w:themeColor="text1"/>
        </w:rPr>
        <w:t xml:space="preserve">We chose to </w:t>
      </w:r>
      <w:r w:rsidR="234EF98A" w:rsidRPr="00CF00A0">
        <w:rPr>
          <w:rStyle w:val="ui-provider"/>
          <w:rFonts w:ascii="Garamond" w:hAnsi="Garamond"/>
          <w:color w:val="000000" w:themeColor="text1"/>
        </w:rPr>
        <w:t>generate</w:t>
      </w:r>
      <w:r w:rsidR="007802A4" w:rsidRPr="00CF00A0">
        <w:rPr>
          <w:rStyle w:val="ui-provider"/>
          <w:rFonts w:ascii="Garamond" w:hAnsi="Garamond"/>
          <w:color w:val="000000" w:themeColor="text1"/>
        </w:rPr>
        <w:t xml:space="preserve"> a confusion matrix </w:t>
      </w:r>
      <w:r w:rsidR="01CC6A6C" w:rsidRPr="00CF00A0">
        <w:rPr>
          <w:rStyle w:val="ui-provider"/>
          <w:rFonts w:ascii="Garamond" w:hAnsi="Garamond"/>
          <w:color w:val="000000" w:themeColor="text1"/>
        </w:rPr>
        <w:t xml:space="preserve">for this purpose </w:t>
      </w:r>
      <w:r w:rsidR="007802A4" w:rsidRPr="00CF00A0">
        <w:rPr>
          <w:rStyle w:val="ui-provider"/>
          <w:rFonts w:ascii="Garamond" w:hAnsi="Garamond"/>
          <w:color w:val="000000" w:themeColor="text1"/>
        </w:rPr>
        <w:t>because</w:t>
      </w:r>
      <w:r w:rsidR="00A17D67" w:rsidRPr="00CF00A0">
        <w:rPr>
          <w:rStyle w:val="ui-provider"/>
          <w:rFonts w:ascii="Garamond" w:hAnsi="Garamond"/>
          <w:color w:val="000000" w:themeColor="text1"/>
        </w:rPr>
        <w:t xml:space="preserve"> </w:t>
      </w:r>
      <w:r w:rsidR="40F22E0A" w:rsidRPr="00CF00A0">
        <w:rPr>
          <w:rStyle w:val="ui-provider"/>
          <w:rFonts w:ascii="Garamond" w:hAnsi="Garamond"/>
          <w:color w:val="000000" w:themeColor="text1"/>
        </w:rPr>
        <w:t>they</w:t>
      </w:r>
      <w:r w:rsidR="00520190" w:rsidRPr="00CF00A0">
        <w:rPr>
          <w:rStyle w:val="ui-provider"/>
          <w:rFonts w:ascii="Garamond" w:hAnsi="Garamond"/>
          <w:color w:val="000000" w:themeColor="text1"/>
        </w:rPr>
        <w:t xml:space="preserve"> are</w:t>
      </w:r>
      <w:r w:rsidR="002D5FE0" w:rsidRPr="00CF00A0">
        <w:rPr>
          <w:rStyle w:val="ui-provider"/>
          <w:rFonts w:ascii="Garamond" w:hAnsi="Garamond"/>
          <w:color w:val="000000" w:themeColor="text1"/>
        </w:rPr>
        <w:t xml:space="preserve"> often used to </w:t>
      </w:r>
      <w:r w:rsidR="00A93EBE" w:rsidRPr="00CF00A0">
        <w:rPr>
          <w:rStyle w:val="ui-provider"/>
          <w:rFonts w:ascii="Garamond" w:hAnsi="Garamond"/>
          <w:color w:val="000000" w:themeColor="text1"/>
        </w:rPr>
        <w:t>assess</w:t>
      </w:r>
      <w:r w:rsidR="002D5FE0" w:rsidRPr="00CF00A0">
        <w:rPr>
          <w:rStyle w:val="ui-provider"/>
          <w:rFonts w:ascii="Garamond" w:hAnsi="Garamond"/>
          <w:color w:val="000000" w:themeColor="text1"/>
        </w:rPr>
        <w:t xml:space="preserve"> the performance of a </w:t>
      </w:r>
      <w:r w:rsidR="002D5FE0" w:rsidRPr="00CF00A0">
        <w:rPr>
          <w:rStyle w:val="ui-provider"/>
          <w:rFonts w:ascii="Garamond" w:hAnsi="Garamond"/>
          <w:color w:val="000000" w:themeColor="text1"/>
        </w:rPr>
        <w:lastRenderedPageBreak/>
        <w:t xml:space="preserve">classification model </w:t>
      </w:r>
      <w:r w:rsidR="104100A7" w:rsidRPr="00CF00A0">
        <w:rPr>
          <w:rStyle w:val="ui-provider"/>
          <w:rFonts w:ascii="Garamond" w:hAnsi="Garamond"/>
          <w:color w:val="000000" w:themeColor="text1"/>
        </w:rPr>
        <w:t>(</w:t>
      </w:r>
      <w:r w:rsidR="00D55AEE" w:rsidRPr="00CF00A0">
        <w:rPr>
          <w:rStyle w:val="ui-provider"/>
          <w:rFonts w:ascii="Garamond" w:hAnsi="Garamond"/>
          <w:color w:val="000000" w:themeColor="text1"/>
        </w:rPr>
        <w:t xml:space="preserve">Dike et al., </w:t>
      </w:r>
      <w:r w:rsidR="005A464B" w:rsidRPr="00CF00A0">
        <w:rPr>
          <w:rStyle w:val="ui-provider"/>
          <w:rFonts w:ascii="Garamond" w:hAnsi="Garamond"/>
          <w:color w:val="000000" w:themeColor="text1"/>
        </w:rPr>
        <w:t>2023</w:t>
      </w:r>
      <w:r w:rsidR="104100A7" w:rsidRPr="00CF00A0">
        <w:rPr>
          <w:rStyle w:val="ui-provider"/>
          <w:rFonts w:ascii="Garamond" w:hAnsi="Garamond"/>
          <w:color w:val="000000" w:themeColor="text1"/>
        </w:rPr>
        <w:t>)</w:t>
      </w:r>
      <w:r w:rsidR="002D5FE0" w:rsidRPr="00CF00A0">
        <w:rPr>
          <w:rStyle w:val="ui-provider"/>
          <w:rFonts w:ascii="Garamond" w:hAnsi="Garamond"/>
          <w:color w:val="000000" w:themeColor="text1"/>
        </w:rPr>
        <w:t>.</w:t>
      </w:r>
      <w:r w:rsidR="007802A4" w:rsidRPr="00CF00A0">
        <w:rPr>
          <w:rStyle w:val="ui-provider"/>
          <w:rFonts w:ascii="Garamond" w:hAnsi="Garamond"/>
          <w:color w:val="000000" w:themeColor="text1"/>
        </w:rPr>
        <w:t xml:space="preserve"> </w:t>
      </w:r>
      <w:r w:rsidR="31D3E86A" w:rsidRPr="00CF00A0">
        <w:rPr>
          <w:rStyle w:val="ui-provider"/>
          <w:rFonts w:ascii="Garamond" w:hAnsi="Garamond"/>
          <w:color w:val="000000" w:themeColor="text1"/>
        </w:rPr>
        <w:t xml:space="preserve">The </w:t>
      </w:r>
      <w:r w:rsidR="73BE913C" w:rsidRPr="00CF00A0">
        <w:rPr>
          <w:rStyle w:val="ui-provider"/>
          <w:rFonts w:ascii="Garamond" w:hAnsi="Garamond"/>
          <w:color w:val="000000" w:themeColor="text1"/>
        </w:rPr>
        <w:t xml:space="preserve">NPS </w:t>
      </w:r>
      <w:r w:rsidR="31D3E86A" w:rsidRPr="00CF00A0">
        <w:rPr>
          <w:rStyle w:val="ui-provider"/>
          <w:rFonts w:ascii="Garamond" w:hAnsi="Garamond"/>
          <w:color w:val="000000" w:themeColor="text1"/>
        </w:rPr>
        <w:t xml:space="preserve">manually collected </w:t>
      </w:r>
      <w:r w:rsidR="72420880" w:rsidRPr="00CF00A0">
        <w:rPr>
          <w:rStyle w:val="ui-provider"/>
          <w:rFonts w:ascii="Garamond" w:hAnsi="Garamond"/>
          <w:color w:val="000000" w:themeColor="text1"/>
        </w:rPr>
        <w:t>t</w:t>
      </w:r>
      <w:r w:rsidR="41BB517B" w:rsidRPr="00CF00A0">
        <w:rPr>
          <w:rStyle w:val="ui-provider"/>
          <w:rFonts w:ascii="Garamond" w:hAnsi="Garamond"/>
          <w:color w:val="000000" w:themeColor="text1"/>
        </w:rPr>
        <w:t>he reference shoreline</w:t>
      </w:r>
      <w:r w:rsidR="360A575D" w:rsidRPr="00CF00A0">
        <w:rPr>
          <w:rStyle w:val="ui-provider"/>
          <w:rFonts w:ascii="Garamond" w:hAnsi="Garamond"/>
          <w:color w:val="000000" w:themeColor="text1"/>
        </w:rPr>
        <w:t xml:space="preserve"> </w:t>
      </w:r>
      <w:r w:rsidR="2648AFEA" w:rsidRPr="00CF00A0">
        <w:rPr>
          <w:rStyle w:val="ui-provider"/>
          <w:rFonts w:ascii="Garamond" w:hAnsi="Garamond"/>
          <w:color w:val="000000" w:themeColor="text1"/>
        </w:rPr>
        <w:t>in April 2021 under high-tide conditions</w:t>
      </w:r>
      <w:r w:rsidR="3048D1F7" w:rsidRPr="00CF00A0">
        <w:rPr>
          <w:rStyle w:val="ui-provider"/>
          <w:rFonts w:ascii="Garamond" w:hAnsi="Garamond"/>
          <w:color w:val="000000" w:themeColor="text1"/>
        </w:rPr>
        <w:t xml:space="preserve"> with a handheld GPS</w:t>
      </w:r>
      <w:r w:rsidR="71BF62B7" w:rsidRPr="00CF00A0">
        <w:rPr>
          <w:rStyle w:val="ui-provider"/>
          <w:rFonts w:ascii="Garamond" w:hAnsi="Garamond"/>
          <w:color w:val="000000" w:themeColor="text1"/>
        </w:rPr>
        <w:t>.</w:t>
      </w:r>
      <w:r w:rsidR="239BE431" w:rsidRPr="00CF00A0">
        <w:rPr>
          <w:rStyle w:val="ui-provider"/>
          <w:rFonts w:ascii="Garamond" w:hAnsi="Garamond"/>
          <w:color w:val="000000" w:themeColor="text1"/>
        </w:rPr>
        <w:t xml:space="preserve"> </w:t>
      </w:r>
      <w:r w:rsidR="789881F1" w:rsidRPr="00CF00A0">
        <w:rPr>
          <w:rStyle w:val="ui-provider"/>
          <w:rFonts w:ascii="Garamond" w:hAnsi="Garamond"/>
          <w:color w:val="000000" w:themeColor="text1"/>
        </w:rPr>
        <w:t xml:space="preserve">Using ArcGIS Pro 3.3.0, </w:t>
      </w:r>
      <w:r w:rsidR="7A4F4F1D" w:rsidRPr="00CF00A0">
        <w:rPr>
          <w:rStyle w:val="ui-provider"/>
          <w:rFonts w:ascii="Garamond" w:hAnsi="Garamond"/>
          <w:color w:val="000000" w:themeColor="text1"/>
        </w:rPr>
        <w:t>we</w:t>
      </w:r>
      <w:r w:rsidR="40B41073" w:rsidRPr="00CF00A0">
        <w:rPr>
          <w:rStyle w:val="ui-provider"/>
          <w:rFonts w:ascii="Garamond" w:hAnsi="Garamond"/>
          <w:color w:val="000000" w:themeColor="text1"/>
        </w:rPr>
        <w:t xml:space="preserve"> </w:t>
      </w:r>
      <w:r w:rsidR="002C754B" w:rsidRPr="00CF00A0">
        <w:rPr>
          <w:rStyle w:val="ui-provider"/>
          <w:rFonts w:ascii="Garamond" w:hAnsi="Garamond"/>
          <w:color w:val="000000" w:themeColor="text1"/>
        </w:rPr>
        <w:t xml:space="preserve">performed </w:t>
      </w:r>
      <w:r w:rsidR="00AF791C" w:rsidRPr="00CF00A0">
        <w:rPr>
          <w:rStyle w:val="ui-provider"/>
          <w:rFonts w:ascii="Garamond" w:hAnsi="Garamond"/>
          <w:color w:val="000000" w:themeColor="text1"/>
        </w:rPr>
        <w:t>a</w:t>
      </w:r>
      <w:r w:rsidR="7A4F4F1D" w:rsidRPr="00CF00A0">
        <w:rPr>
          <w:rStyle w:val="ui-provider"/>
          <w:rFonts w:ascii="Garamond" w:hAnsi="Garamond"/>
          <w:color w:val="000000" w:themeColor="text1"/>
        </w:rPr>
        <w:t xml:space="preserve"> </w:t>
      </w:r>
      <w:r w:rsidR="1EA34E1F" w:rsidRPr="00CF00A0">
        <w:rPr>
          <w:rStyle w:val="ui-provider"/>
          <w:rFonts w:ascii="Garamond" w:hAnsi="Garamond"/>
          <w:color w:val="000000" w:themeColor="text1"/>
        </w:rPr>
        <w:t xml:space="preserve">stratified random sampling </w:t>
      </w:r>
      <w:r w:rsidR="00CBD059" w:rsidRPr="00CF00A0">
        <w:rPr>
          <w:rStyle w:val="ui-provider"/>
          <w:rFonts w:ascii="Garamond" w:hAnsi="Garamond"/>
          <w:color w:val="000000" w:themeColor="text1"/>
        </w:rPr>
        <w:t>to evenly distribute</w:t>
      </w:r>
      <w:r w:rsidR="1EA34E1F" w:rsidRPr="00CF00A0">
        <w:rPr>
          <w:rStyle w:val="ui-provider"/>
          <w:rFonts w:ascii="Garamond" w:hAnsi="Garamond"/>
          <w:color w:val="000000" w:themeColor="text1"/>
        </w:rPr>
        <w:t xml:space="preserve"> </w:t>
      </w:r>
      <w:r w:rsidR="1D5A11D9" w:rsidRPr="00CF00A0">
        <w:rPr>
          <w:rStyle w:val="ui-provider"/>
          <w:rFonts w:ascii="Garamond" w:hAnsi="Garamond"/>
          <w:color w:val="000000" w:themeColor="text1"/>
        </w:rPr>
        <w:t>assessment</w:t>
      </w:r>
      <w:r w:rsidR="1EA34E1F" w:rsidRPr="00CF00A0">
        <w:rPr>
          <w:rStyle w:val="ui-provider"/>
          <w:rFonts w:ascii="Garamond" w:hAnsi="Garamond"/>
          <w:color w:val="000000" w:themeColor="text1"/>
        </w:rPr>
        <w:t xml:space="preserve"> points across </w:t>
      </w:r>
      <w:r w:rsidR="46DF011E" w:rsidRPr="00CF00A0">
        <w:rPr>
          <w:rStyle w:val="ui-provider"/>
          <w:rFonts w:ascii="Garamond" w:hAnsi="Garamond"/>
          <w:color w:val="000000" w:themeColor="text1"/>
        </w:rPr>
        <w:t>the binary raster</w:t>
      </w:r>
      <w:r w:rsidR="1EA34E1F" w:rsidRPr="00CF00A0">
        <w:rPr>
          <w:rStyle w:val="ui-provider"/>
          <w:rFonts w:ascii="Garamond" w:hAnsi="Garamond"/>
          <w:color w:val="000000" w:themeColor="text1"/>
        </w:rPr>
        <w:t>.</w:t>
      </w:r>
      <w:r w:rsidR="0A38A142" w:rsidRPr="00CF00A0">
        <w:rPr>
          <w:rStyle w:val="ui-provider"/>
          <w:rFonts w:ascii="Garamond" w:hAnsi="Garamond"/>
          <w:color w:val="000000" w:themeColor="text1"/>
        </w:rPr>
        <w:t xml:space="preserve"> </w:t>
      </w:r>
      <w:r w:rsidR="6E44BD40" w:rsidRPr="00CF00A0">
        <w:rPr>
          <w:rStyle w:val="ui-provider"/>
          <w:rFonts w:ascii="Garamond" w:hAnsi="Garamond"/>
          <w:color w:val="000000" w:themeColor="text1"/>
        </w:rPr>
        <w:t>W</w:t>
      </w:r>
      <w:r w:rsidR="789881F1" w:rsidRPr="00CF00A0">
        <w:rPr>
          <w:rStyle w:val="ui-provider"/>
          <w:rFonts w:ascii="Garamond" w:hAnsi="Garamond"/>
          <w:color w:val="000000" w:themeColor="text1"/>
        </w:rPr>
        <w:t xml:space="preserve">e </w:t>
      </w:r>
      <w:r w:rsidR="2488788E" w:rsidRPr="00CF00A0">
        <w:rPr>
          <w:rStyle w:val="ui-provider"/>
          <w:rFonts w:ascii="Garamond" w:hAnsi="Garamond"/>
          <w:color w:val="000000" w:themeColor="text1"/>
        </w:rPr>
        <w:t>th</w:t>
      </w:r>
      <w:r w:rsidR="4890CE76" w:rsidRPr="00CF00A0">
        <w:rPr>
          <w:rStyle w:val="ui-provider"/>
          <w:rFonts w:ascii="Garamond" w:hAnsi="Garamond"/>
          <w:color w:val="000000" w:themeColor="text1"/>
        </w:rPr>
        <w:t>e</w:t>
      </w:r>
      <w:r w:rsidR="2488788E" w:rsidRPr="00CF00A0">
        <w:rPr>
          <w:rStyle w:val="ui-provider"/>
          <w:rFonts w:ascii="Garamond" w:hAnsi="Garamond"/>
          <w:color w:val="000000" w:themeColor="text1"/>
        </w:rPr>
        <w:t xml:space="preserve">n </w:t>
      </w:r>
      <w:r w:rsidR="789881F1" w:rsidRPr="00CF00A0">
        <w:rPr>
          <w:rStyle w:val="ui-provider"/>
          <w:rFonts w:ascii="Garamond" w:hAnsi="Garamond"/>
          <w:color w:val="000000" w:themeColor="text1"/>
        </w:rPr>
        <w:t>extracted</w:t>
      </w:r>
      <w:r w:rsidR="22A8D17D" w:rsidRPr="00CF00A0">
        <w:rPr>
          <w:rStyle w:val="ui-provider"/>
          <w:rFonts w:ascii="Garamond" w:hAnsi="Garamond"/>
          <w:color w:val="000000" w:themeColor="text1"/>
        </w:rPr>
        <w:t xml:space="preserve"> values</w:t>
      </w:r>
      <w:r w:rsidR="789881F1" w:rsidRPr="00CF00A0">
        <w:rPr>
          <w:rStyle w:val="ui-provider"/>
          <w:rFonts w:ascii="Garamond" w:hAnsi="Garamond"/>
          <w:color w:val="000000" w:themeColor="text1"/>
        </w:rPr>
        <w:t xml:space="preserve"> </w:t>
      </w:r>
      <w:r w:rsidR="3B580F4D" w:rsidRPr="00CF00A0">
        <w:rPr>
          <w:rStyle w:val="ui-provider"/>
          <w:rFonts w:ascii="Garamond" w:hAnsi="Garamond"/>
          <w:color w:val="000000" w:themeColor="text1"/>
        </w:rPr>
        <w:t>at each</w:t>
      </w:r>
      <w:r w:rsidR="789881F1" w:rsidRPr="00CF00A0">
        <w:rPr>
          <w:rStyle w:val="ui-provider"/>
          <w:rFonts w:ascii="Garamond" w:hAnsi="Garamond"/>
          <w:color w:val="000000" w:themeColor="text1"/>
        </w:rPr>
        <w:t xml:space="preserve"> assessment point over the reference</w:t>
      </w:r>
      <w:r w:rsidR="4CCDFC00" w:rsidRPr="00CF00A0">
        <w:rPr>
          <w:rStyle w:val="ui-provider"/>
          <w:rFonts w:ascii="Garamond" w:hAnsi="Garamond"/>
          <w:color w:val="000000" w:themeColor="text1"/>
        </w:rPr>
        <w:t xml:space="preserve"> shoreline</w:t>
      </w:r>
      <w:r w:rsidR="789881F1" w:rsidRPr="00CF00A0">
        <w:rPr>
          <w:rStyle w:val="ui-provider"/>
          <w:rFonts w:ascii="Garamond" w:hAnsi="Garamond"/>
          <w:color w:val="000000" w:themeColor="text1"/>
        </w:rPr>
        <w:t xml:space="preserve"> raster. </w:t>
      </w:r>
      <w:r w:rsidR="11E2D172" w:rsidRPr="00CF00A0">
        <w:rPr>
          <w:rStyle w:val="ui-provider"/>
          <w:rFonts w:ascii="Garamond" w:hAnsi="Garamond"/>
          <w:color w:val="000000" w:themeColor="text1"/>
        </w:rPr>
        <w:t xml:space="preserve">Then, </w:t>
      </w:r>
      <w:r w:rsidR="566697C9" w:rsidRPr="00CF00A0">
        <w:rPr>
          <w:rStyle w:val="ui-provider"/>
          <w:rFonts w:ascii="Garamond" w:hAnsi="Garamond"/>
          <w:color w:val="000000" w:themeColor="text1"/>
        </w:rPr>
        <w:t>we generated</w:t>
      </w:r>
      <w:r w:rsidR="47973167" w:rsidRPr="00CF00A0">
        <w:rPr>
          <w:rStyle w:val="ui-provider"/>
          <w:rFonts w:ascii="Garamond" w:hAnsi="Garamond"/>
          <w:color w:val="000000" w:themeColor="text1"/>
        </w:rPr>
        <w:t xml:space="preserve"> a confusion matrix </w:t>
      </w:r>
      <w:r w:rsidR="2E261DDA" w:rsidRPr="00CF00A0">
        <w:rPr>
          <w:rStyle w:val="ui-provider"/>
          <w:rFonts w:ascii="Garamond" w:hAnsi="Garamond"/>
          <w:color w:val="000000" w:themeColor="text1"/>
        </w:rPr>
        <w:t>with the extracted</w:t>
      </w:r>
      <w:r w:rsidR="23E10C10" w:rsidRPr="00CF00A0">
        <w:rPr>
          <w:rStyle w:val="ui-provider"/>
          <w:rFonts w:ascii="Garamond" w:hAnsi="Garamond"/>
          <w:color w:val="000000" w:themeColor="text1"/>
        </w:rPr>
        <w:t xml:space="preserve"> reference and generated</w:t>
      </w:r>
      <w:r w:rsidR="2E261DDA" w:rsidRPr="00CF00A0">
        <w:rPr>
          <w:rStyle w:val="ui-provider"/>
          <w:rFonts w:ascii="Garamond" w:hAnsi="Garamond"/>
          <w:color w:val="000000" w:themeColor="text1"/>
        </w:rPr>
        <w:t xml:space="preserve"> values of the assessment points to calculate </w:t>
      </w:r>
      <w:r w:rsidR="3B24B4BA" w:rsidRPr="00CF00A0">
        <w:rPr>
          <w:rStyle w:val="ui-provider"/>
          <w:rFonts w:ascii="Garamond" w:hAnsi="Garamond"/>
          <w:color w:val="000000" w:themeColor="text1"/>
        </w:rPr>
        <w:t xml:space="preserve">percent </w:t>
      </w:r>
      <w:r w:rsidR="2B882EC2" w:rsidRPr="00CF00A0">
        <w:rPr>
          <w:rStyle w:val="ui-provider"/>
          <w:rFonts w:ascii="Garamond" w:hAnsi="Garamond"/>
          <w:color w:val="000000" w:themeColor="text1"/>
        </w:rPr>
        <w:t>accuracy</w:t>
      </w:r>
      <w:r w:rsidR="61E14C43" w:rsidRPr="00CF00A0">
        <w:rPr>
          <w:rStyle w:val="ui-provider"/>
          <w:rFonts w:ascii="Garamond" w:hAnsi="Garamond"/>
          <w:color w:val="000000" w:themeColor="text1"/>
        </w:rPr>
        <w:t xml:space="preserve"> and the kappa coefficient</w:t>
      </w:r>
      <w:r w:rsidR="214E33AD" w:rsidRPr="00CF00A0">
        <w:rPr>
          <w:rStyle w:val="ui-provider"/>
          <w:rFonts w:ascii="Garamond" w:hAnsi="Garamond"/>
          <w:color w:val="000000" w:themeColor="text1"/>
        </w:rPr>
        <w:t xml:space="preserve">. </w:t>
      </w:r>
      <w:r w:rsidR="00A321D4" w:rsidRPr="00CF00A0">
        <w:rPr>
          <w:rStyle w:val="ui-provider"/>
          <w:rFonts w:ascii="Garamond" w:hAnsi="Garamond"/>
          <w:color w:val="000000" w:themeColor="text1"/>
        </w:rPr>
        <w:t xml:space="preserve">The </w:t>
      </w:r>
      <w:r w:rsidR="00231BEE" w:rsidRPr="00CF00A0">
        <w:rPr>
          <w:rStyle w:val="ui-provider"/>
          <w:rFonts w:ascii="Garamond" w:hAnsi="Garamond"/>
          <w:color w:val="000000" w:themeColor="text1"/>
        </w:rPr>
        <w:t>p</w:t>
      </w:r>
      <w:r w:rsidR="00A321D4" w:rsidRPr="00CF00A0">
        <w:rPr>
          <w:rStyle w:val="ui-provider"/>
          <w:rFonts w:ascii="Garamond" w:hAnsi="Garamond"/>
          <w:color w:val="000000" w:themeColor="text1"/>
        </w:rPr>
        <w:t xml:space="preserve">ercent </w:t>
      </w:r>
      <w:r w:rsidR="00231BEE" w:rsidRPr="00CF00A0">
        <w:rPr>
          <w:rStyle w:val="ui-provider"/>
          <w:rFonts w:ascii="Garamond" w:hAnsi="Garamond"/>
          <w:color w:val="000000" w:themeColor="text1"/>
        </w:rPr>
        <w:t>a</w:t>
      </w:r>
      <w:r w:rsidR="00A321D4" w:rsidRPr="00CF00A0">
        <w:rPr>
          <w:rStyle w:val="ui-provider"/>
          <w:rFonts w:ascii="Garamond" w:hAnsi="Garamond"/>
          <w:color w:val="000000" w:themeColor="text1"/>
        </w:rPr>
        <w:t xml:space="preserve">ccuracy describes the accuracy of the classification </w:t>
      </w:r>
      <w:r w:rsidR="00231BEE" w:rsidRPr="00CF00A0">
        <w:rPr>
          <w:rStyle w:val="ui-provider"/>
          <w:rFonts w:ascii="Garamond" w:hAnsi="Garamond"/>
          <w:color w:val="000000" w:themeColor="text1"/>
        </w:rPr>
        <w:t>with random chance factored in, while the kappa coefficient describes the accuracy of the classification without factoring in the random chan</w:t>
      </w:r>
      <w:r w:rsidR="0094481D" w:rsidRPr="00CF00A0">
        <w:rPr>
          <w:rStyle w:val="ui-provider"/>
          <w:rFonts w:ascii="Garamond" w:hAnsi="Garamond"/>
          <w:color w:val="000000" w:themeColor="text1"/>
        </w:rPr>
        <w:t>c</w:t>
      </w:r>
      <w:r w:rsidR="00231BEE" w:rsidRPr="00CF00A0">
        <w:rPr>
          <w:rStyle w:val="ui-provider"/>
          <w:rFonts w:ascii="Garamond" w:hAnsi="Garamond"/>
          <w:color w:val="000000" w:themeColor="text1"/>
        </w:rPr>
        <w:t>e of being correct</w:t>
      </w:r>
      <w:r w:rsidR="00E71903" w:rsidRPr="00CF00A0">
        <w:rPr>
          <w:rStyle w:val="ui-provider"/>
          <w:rFonts w:ascii="Garamond" w:hAnsi="Garamond"/>
          <w:color w:val="000000" w:themeColor="text1"/>
        </w:rPr>
        <w:t>, which provides a clearer understanding of the performance of the classification</w:t>
      </w:r>
      <w:r w:rsidR="00231BEE" w:rsidRPr="00CF00A0">
        <w:rPr>
          <w:rStyle w:val="ui-provider"/>
          <w:rFonts w:ascii="Garamond" w:hAnsi="Garamond"/>
          <w:color w:val="000000" w:themeColor="text1"/>
        </w:rPr>
        <w:t>.</w:t>
      </w:r>
      <w:r w:rsidR="00E71903" w:rsidRPr="00CF00A0">
        <w:rPr>
          <w:rStyle w:val="ui-provider"/>
          <w:rFonts w:ascii="Garamond" w:hAnsi="Garamond"/>
          <w:color w:val="000000" w:themeColor="text1"/>
        </w:rPr>
        <w:t xml:space="preserve"> </w:t>
      </w:r>
    </w:p>
    <w:p w14:paraId="5A017096" w14:textId="0E280476" w:rsidR="00925479" w:rsidRPr="00CF00A0" w:rsidRDefault="00925479" w:rsidP="00CF00A0">
      <w:pPr>
        <w:spacing w:after="0" w:line="240" w:lineRule="auto"/>
        <w:rPr>
          <w:rStyle w:val="ui-provider"/>
          <w:rFonts w:ascii="Garamond" w:hAnsi="Garamond"/>
          <w:color w:val="000000" w:themeColor="text1"/>
        </w:rPr>
      </w:pPr>
    </w:p>
    <w:p w14:paraId="55CC163F" w14:textId="3C7356BA" w:rsidR="1A48C594" w:rsidRPr="00CF00A0" w:rsidRDefault="65C4B150" w:rsidP="00CF00A0">
      <w:pPr>
        <w:pStyle w:val="Heading1"/>
        <w:spacing w:before="0" w:line="240" w:lineRule="auto"/>
        <w:rPr>
          <w:rFonts w:ascii="Garamond" w:hAnsi="Garamond"/>
          <w:color w:val="000000" w:themeColor="text1"/>
        </w:rPr>
      </w:pPr>
      <w:bookmarkStart w:id="5" w:name="_Toc334198730"/>
      <w:r w:rsidRPr="00CF00A0">
        <w:rPr>
          <w:rFonts w:ascii="Garamond" w:hAnsi="Garamond"/>
          <w:color w:val="000000" w:themeColor="text1"/>
        </w:rPr>
        <w:t>4</w:t>
      </w:r>
      <w:r w:rsidR="21E2FACE" w:rsidRPr="00CF00A0">
        <w:rPr>
          <w:rFonts w:ascii="Garamond" w:hAnsi="Garamond"/>
          <w:color w:val="000000" w:themeColor="text1"/>
        </w:rPr>
        <w:t xml:space="preserve">. </w:t>
      </w:r>
      <w:r w:rsidR="507F0C4F" w:rsidRPr="00CF00A0">
        <w:rPr>
          <w:rFonts w:ascii="Garamond" w:hAnsi="Garamond"/>
          <w:color w:val="000000" w:themeColor="text1"/>
        </w:rPr>
        <w:t>Results</w:t>
      </w:r>
      <w:bookmarkEnd w:id="5"/>
      <w:r w:rsidR="0144B318" w:rsidRPr="00CF00A0">
        <w:rPr>
          <w:rFonts w:ascii="Garamond" w:hAnsi="Garamond"/>
          <w:color w:val="000000" w:themeColor="text1"/>
        </w:rPr>
        <w:t xml:space="preserve"> &amp; Discussion</w:t>
      </w:r>
    </w:p>
    <w:p w14:paraId="3AB7CD2F" w14:textId="1C2494C9" w:rsidR="00E41324" w:rsidRPr="00CF00A0" w:rsidRDefault="0183D3C7" w:rsidP="00CF00A0">
      <w:pPr>
        <w:spacing w:after="0" w:line="240" w:lineRule="auto"/>
        <w:rPr>
          <w:rFonts w:ascii="Garamond" w:hAnsi="Garamond"/>
          <w:b/>
          <w:bCs/>
          <w:i/>
          <w:iCs/>
          <w:color w:val="000000" w:themeColor="text1"/>
        </w:rPr>
      </w:pPr>
      <w:r w:rsidRPr="00CF00A0">
        <w:rPr>
          <w:rFonts w:ascii="Garamond" w:hAnsi="Garamond"/>
          <w:b/>
          <w:bCs/>
          <w:i/>
          <w:iCs/>
          <w:color w:val="000000" w:themeColor="text1"/>
        </w:rPr>
        <w:t>4.1 Analysis of Results</w:t>
      </w:r>
    </w:p>
    <w:p w14:paraId="23425E07" w14:textId="7E325312" w:rsidR="00B02268" w:rsidRPr="00CF00A0" w:rsidRDefault="4DB48EDC" w:rsidP="00CF00A0">
      <w:pPr>
        <w:pStyle w:val="NoSpacing"/>
        <w:rPr>
          <w:rFonts w:ascii="Garamond" w:eastAsia="Garamond" w:hAnsi="Garamond" w:cs="Garamond"/>
          <w:color w:val="000000" w:themeColor="text1"/>
        </w:rPr>
      </w:pPr>
      <w:r w:rsidRPr="00CF00A0">
        <w:rPr>
          <w:rFonts w:ascii="Garamond" w:eastAsia="Garamond" w:hAnsi="Garamond" w:cs="Garamond"/>
          <w:color w:val="000000" w:themeColor="text1"/>
        </w:rPr>
        <w:t xml:space="preserve">Based on the confusion matrix that compared the proposed shoreline with the </w:t>
      </w:r>
      <w:r w:rsidR="39356B06" w:rsidRPr="00CF00A0">
        <w:rPr>
          <w:rFonts w:ascii="Garamond" w:eastAsia="Garamond" w:hAnsi="Garamond" w:cs="Garamond"/>
          <w:color w:val="000000" w:themeColor="text1"/>
        </w:rPr>
        <w:t>NPS</w:t>
      </w:r>
      <w:r w:rsidRPr="00CF00A0">
        <w:rPr>
          <w:rFonts w:ascii="Garamond" w:eastAsia="Garamond" w:hAnsi="Garamond" w:cs="Garamond"/>
          <w:color w:val="000000" w:themeColor="text1"/>
        </w:rPr>
        <w:t xml:space="preserve"> re</w:t>
      </w:r>
      <w:r w:rsidR="53D3FA39" w:rsidRPr="00CF00A0">
        <w:rPr>
          <w:rFonts w:ascii="Garamond" w:eastAsia="Garamond" w:hAnsi="Garamond" w:cs="Garamond"/>
          <w:color w:val="000000" w:themeColor="text1"/>
        </w:rPr>
        <w:t>ference shoreline,</w:t>
      </w:r>
      <w:r w:rsidR="0A8C5331" w:rsidRPr="00CF00A0">
        <w:rPr>
          <w:rFonts w:ascii="Garamond" w:eastAsia="Garamond" w:hAnsi="Garamond" w:cs="Garamond"/>
          <w:color w:val="000000" w:themeColor="text1"/>
        </w:rPr>
        <w:t xml:space="preserve"> the percent accuracy</w:t>
      </w:r>
      <w:r w:rsidR="04DBB774" w:rsidRPr="00CF00A0">
        <w:rPr>
          <w:rFonts w:ascii="Garamond" w:eastAsia="Garamond" w:hAnsi="Garamond" w:cs="Garamond"/>
          <w:color w:val="000000" w:themeColor="text1"/>
        </w:rPr>
        <w:t xml:space="preserve"> (approximately 80%)</w:t>
      </w:r>
      <w:r w:rsidR="0A8C5331" w:rsidRPr="00CF00A0">
        <w:rPr>
          <w:rFonts w:ascii="Garamond" w:eastAsia="Garamond" w:hAnsi="Garamond" w:cs="Garamond"/>
          <w:color w:val="000000" w:themeColor="text1"/>
        </w:rPr>
        <w:t xml:space="preserve"> and kappa coefficient</w:t>
      </w:r>
      <w:r w:rsidR="2435A376" w:rsidRPr="00CF00A0">
        <w:rPr>
          <w:rFonts w:ascii="Garamond" w:eastAsia="Garamond" w:hAnsi="Garamond" w:cs="Garamond"/>
          <w:color w:val="000000" w:themeColor="text1"/>
        </w:rPr>
        <w:t xml:space="preserve"> (approximately 61%)</w:t>
      </w:r>
      <w:r w:rsidR="53D3FA39" w:rsidRPr="00CF00A0">
        <w:rPr>
          <w:rFonts w:ascii="Garamond" w:eastAsia="Garamond" w:hAnsi="Garamond" w:cs="Garamond"/>
          <w:color w:val="000000" w:themeColor="text1"/>
        </w:rPr>
        <w:t xml:space="preserve"> </w:t>
      </w:r>
      <w:r w:rsidR="25B36E08" w:rsidRPr="00CF00A0">
        <w:rPr>
          <w:rFonts w:ascii="Garamond" w:eastAsia="Garamond" w:hAnsi="Garamond" w:cs="Garamond"/>
          <w:color w:val="000000" w:themeColor="text1"/>
        </w:rPr>
        <w:t xml:space="preserve">show </w:t>
      </w:r>
      <w:r w:rsidR="26DDD1DF" w:rsidRPr="00CF00A0">
        <w:rPr>
          <w:rFonts w:ascii="Garamond" w:eastAsia="Garamond" w:hAnsi="Garamond" w:cs="Garamond"/>
          <w:color w:val="000000" w:themeColor="text1"/>
        </w:rPr>
        <w:t xml:space="preserve">good </w:t>
      </w:r>
      <w:r w:rsidR="25B36E08" w:rsidRPr="00CF00A0">
        <w:rPr>
          <w:rFonts w:ascii="Garamond" w:eastAsia="Garamond" w:hAnsi="Garamond" w:cs="Garamond"/>
          <w:color w:val="000000" w:themeColor="text1"/>
        </w:rPr>
        <w:t xml:space="preserve">performance </w:t>
      </w:r>
      <w:r w:rsidR="76406C59" w:rsidRPr="00CF00A0">
        <w:rPr>
          <w:rFonts w:ascii="Garamond" w:eastAsia="Garamond" w:hAnsi="Garamond" w:cs="Garamond"/>
          <w:color w:val="000000" w:themeColor="text1"/>
        </w:rPr>
        <w:t>measurement</w:t>
      </w:r>
      <w:r w:rsidR="7B5D0777" w:rsidRPr="00CF00A0">
        <w:rPr>
          <w:rFonts w:ascii="Garamond" w:eastAsia="Garamond" w:hAnsi="Garamond" w:cs="Garamond"/>
          <w:color w:val="000000" w:themeColor="text1"/>
        </w:rPr>
        <w:t>s</w:t>
      </w:r>
      <w:r w:rsidR="76406C59" w:rsidRPr="00CF00A0">
        <w:rPr>
          <w:rFonts w:ascii="Garamond" w:eastAsia="Garamond" w:hAnsi="Garamond" w:cs="Garamond"/>
          <w:color w:val="000000" w:themeColor="text1"/>
        </w:rPr>
        <w:t xml:space="preserve"> between the two</w:t>
      </w:r>
      <w:r w:rsidR="1BB79ED0" w:rsidRPr="00CF00A0">
        <w:rPr>
          <w:rFonts w:ascii="Garamond" w:eastAsia="Garamond" w:hAnsi="Garamond" w:cs="Garamond"/>
          <w:color w:val="000000" w:themeColor="text1"/>
        </w:rPr>
        <w:t xml:space="preserve"> (Table </w:t>
      </w:r>
      <w:r w:rsidR="00B02268" w:rsidRPr="00CF00A0">
        <w:rPr>
          <w:rFonts w:ascii="Garamond" w:eastAsia="Garamond" w:hAnsi="Garamond" w:cs="Garamond"/>
          <w:color w:val="000000" w:themeColor="text1"/>
        </w:rPr>
        <w:t>2</w:t>
      </w:r>
      <w:r w:rsidR="1BB79ED0" w:rsidRPr="00CF00A0">
        <w:rPr>
          <w:rFonts w:ascii="Garamond" w:eastAsia="Garamond" w:hAnsi="Garamond" w:cs="Garamond"/>
          <w:color w:val="000000" w:themeColor="text1"/>
        </w:rPr>
        <w:t>)</w:t>
      </w:r>
      <w:r w:rsidR="53D3FA39" w:rsidRPr="00CF00A0">
        <w:rPr>
          <w:rFonts w:ascii="Garamond" w:eastAsia="Garamond" w:hAnsi="Garamond" w:cs="Garamond"/>
          <w:color w:val="000000" w:themeColor="text1"/>
        </w:rPr>
        <w:t>.</w:t>
      </w:r>
      <w:r w:rsidR="00C204C5" w:rsidRPr="00CF00A0">
        <w:rPr>
          <w:rFonts w:ascii="Garamond" w:eastAsia="Garamond" w:hAnsi="Garamond" w:cs="Garamond"/>
          <w:color w:val="000000" w:themeColor="text1"/>
        </w:rPr>
        <w:t xml:space="preserve"> </w:t>
      </w:r>
      <w:r w:rsidR="000A32BB" w:rsidRPr="00CF00A0">
        <w:rPr>
          <w:rFonts w:ascii="Garamond" w:eastAsia="Garamond" w:hAnsi="Garamond" w:cs="Garamond"/>
          <w:color w:val="000000" w:themeColor="text1"/>
        </w:rPr>
        <w:t xml:space="preserve">Because </w:t>
      </w:r>
      <w:r w:rsidR="00AB25CA" w:rsidRPr="00CF00A0">
        <w:rPr>
          <w:rFonts w:ascii="Garamond" w:eastAsia="Garamond" w:hAnsi="Garamond" w:cs="Garamond"/>
          <w:color w:val="000000" w:themeColor="text1"/>
        </w:rPr>
        <w:t>the kappa</w:t>
      </w:r>
      <w:r w:rsidR="7FDCAA40" w:rsidRPr="00CF00A0">
        <w:rPr>
          <w:rFonts w:ascii="Garamond" w:eastAsia="Garamond" w:hAnsi="Garamond" w:cs="Garamond"/>
          <w:color w:val="000000" w:themeColor="text1"/>
        </w:rPr>
        <w:t xml:space="preserve"> coefficient</w:t>
      </w:r>
      <w:r w:rsidR="00AB25CA" w:rsidRPr="00CF00A0">
        <w:rPr>
          <w:rFonts w:ascii="Garamond" w:eastAsia="Garamond" w:hAnsi="Garamond" w:cs="Garamond"/>
          <w:color w:val="000000" w:themeColor="text1"/>
        </w:rPr>
        <w:t xml:space="preserve"> removes the possibility of a random chance agreement between the classifications, t</w:t>
      </w:r>
      <w:r w:rsidR="003C59C1" w:rsidRPr="00CF00A0">
        <w:rPr>
          <w:rFonts w:ascii="Garamond" w:eastAsia="Garamond" w:hAnsi="Garamond" w:cs="Garamond"/>
          <w:color w:val="000000" w:themeColor="text1"/>
        </w:rPr>
        <w:t xml:space="preserve">his indicates that the proposed shoreline is </w:t>
      </w:r>
      <w:r w:rsidR="00DB2C84" w:rsidRPr="00CF00A0">
        <w:rPr>
          <w:rFonts w:ascii="Garamond" w:eastAsia="Garamond" w:hAnsi="Garamond" w:cs="Garamond"/>
          <w:color w:val="000000" w:themeColor="text1"/>
        </w:rPr>
        <w:t>in substantial agreement with</w:t>
      </w:r>
      <w:r w:rsidR="003C59C1" w:rsidRPr="00CF00A0">
        <w:rPr>
          <w:rFonts w:ascii="Garamond" w:eastAsia="Garamond" w:hAnsi="Garamond" w:cs="Garamond"/>
          <w:color w:val="000000" w:themeColor="text1"/>
        </w:rPr>
        <w:t xml:space="preserve"> the shoreline collected by the </w:t>
      </w:r>
      <w:r w:rsidR="734A2BF6" w:rsidRPr="00CF00A0">
        <w:rPr>
          <w:rFonts w:ascii="Garamond" w:eastAsia="Garamond" w:hAnsi="Garamond" w:cs="Garamond"/>
          <w:color w:val="000000" w:themeColor="text1"/>
        </w:rPr>
        <w:t>NPS</w:t>
      </w:r>
      <w:r w:rsidR="00E36EA9" w:rsidRPr="00CF00A0">
        <w:rPr>
          <w:rFonts w:ascii="Garamond" w:eastAsia="Garamond" w:hAnsi="Garamond" w:cs="Garamond"/>
          <w:color w:val="000000" w:themeColor="text1"/>
        </w:rPr>
        <w:t>.</w:t>
      </w:r>
      <w:r w:rsidR="00445D2E" w:rsidRPr="00CF00A0">
        <w:rPr>
          <w:rFonts w:ascii="Garamond" w:eastAsia="Garamond" w:hAnsi="Garamond" w:cs="Garamond"/>
          <w:color w:val="000000" w:themeColor="text1"/>
        </w:rPr>
        <w:t xml:space="preserve"> </w:t>
      </w:r>
      <w:r w:rsidR="00C204C5" w:rsidRPr="00CF00A0">
        <w:rPr>
          <w:rFonts w:ascii="Garamond" w:eastAsia="Garamond" w:hAnsi="Garamond" w:cs="Garamond"/>
          <w:color w:val="000000" w:themeColor="text1"/>
        </w:rPr>
        <w:t>The results of the confusion matrix also indicated that the majority of misclassified values were water values.</w:t>
      </w:r>
      <w:r w:rsidR="00875011" w:rsidRPr="00CF00A0">
        <w:rPr>
          <w:rFonts w:ascii="Garamond" w:eastAsia="Garamond" w:hAnsi="Garamond" w:cs="Garamond"/>
          <w:color w:val="000000" w:themeColor="text1"/>
        </w:rPr>
        <w:t xml:space="preserve"> Overall, the results suggest </w:t>
      </w:r>
      <w:r w:rsidR="00B06519" w:rsidRPr="00CF00A0">
        <w:rPr>
          <w:rFonts w:ascii="Garamond" w:eastAsia="Garamond" w:hAnsi="Garamond" w:cs="Garamond"/>
          <w:color w:val="000000" w:themeColor="text1"/>
        </w:rPr>
        <w:t xml:space="preserve">that the classifications of the proposed and reference rasters </w:t>
      </w:r>
      <w:r w:rsidR="00022906" w:rsidRPr="00CF00A0">
        <w:rPr>
          <w:rFonts w:ascii="Garamond" w:eastAsia="Garamond" w:hAnsi="Garamond" w:cs="Garamond"/>
          <w:color w:val="000000" w:themeColor="text1"/>
        </w:rPr>
        <w:t>are comparable.</w:t>
      </w:r>
    </w:p>
    <w:p w14:paraId="1D5F91E9" w14:textId="77777777" w:rsidR="009A13D1" w:rsidRPr="00CF00A0" w:rsidRDefault="009A13D1" w:rsidP="00CF00A0">
      <w:pPr>
        <w:pStyle w:val="NoSpacing"/>
        <w:rPr>
          <w:rFonts w:ascii="Garamond" w:eastAsia="Garamond" w:hAnsi="Garamond" w:cs="Garamond"/>
          <w:color w:val="000000" w:themeColor="text1"/>
        </w:rPr>
      </w:pPr>
    </w:p>
    <w:p w14:paraId="189574AA" w14:textId="73F51CD2" w:rsidR="00B52596" w:rsidRPr="00CF00A0" w:rsidRDefault="00B02268" w:rsidP="00CF00A0">
      <w:pPr>
        <w:pStyle w:val="NoSpacing"/>
        <w:rPr>
          <w:rFonts w:ascii="Garamond" w:eastAsia="Garamond" w:hAnsi="Garamond" w:cs="Garamond"/>
          <w:color w:val="000000" w:themeColor="text1"/>
        </w:rPr>
      </w:pPr>
      <w:r w:rsidRPr="00CF00A0">
        <w:rPr>
          <w:rFonts w:ascii="Garamond" w:eastAsia="Garamond" w:hAnsi="Garamond" w:cs="Garamond"/>
          <w:color w:val="000000" w:themeColor="text1"/>
        </w:rPr>
        <w:t>Table 2</w:t>
      </w:r>
      <w:r w:rsidR="0087539F" w:rsidRPr="00CF00A0">
        <w:rPr>
          <w:rFonts w:ascii="Garamond" w:eastAsia="Garamond" w:hAnsi="Garamond" w:cs="Garamond"/>
          <w:color w:val="000000" w:themeColor="text1"/>
        </w:rPr>
        <w:t xml:space="preserve"> </w:t>
      </w:r>
    </w:p>
    <w:p w14:paraId="59134769" w14:textId="4D3580A7" w:rsidR="3DF754D4" w:rsidRPr="00CF00A0" w:rsidRDefault="00B02268" w:rsidP="00CF00A0">
      <w:pPr>
        <w:pStyle w:val="NoSpacing"/>
        <w:rPr>
          <w:rFonts w:ascii="Garamond" w:eastAsia="Garamond" w:hAnsi="Garamond" w:cs="Garamond"/>
          <w:color w:val="000000" w:themeColor="text1"/>
        </w:rPr>
      </w:pPr>
      <w:r w:rsidRPr="00CF00A0">
        <w:rPr>
          <w:rFonts w:ascii="Garamond" w:eastAsia="Garamond" w:hAnsi="Garamond" w:cs="Garamond"/>
          <w:i/>
          <w:iCs/>
          <w:color w:val="000000" w:themeColor="text1"/>
        </w:rPr>
        <w:t>Confusion matrix output values</w:t>
      </w:r>
    </w:p>
    <w:tbl>
      <w:tblPr>
        <w:tblStyle w:val="TableGrid"/>
        <w:tblW w:w="0" w:type="auto"/>
        <w:tblInd w:w="-3" w:type="dxa"/>
        <w:tblLook w:val="06A0" w:firstRow="1" w:lastRow="0" w:firstColumn="1" w:lastColumn="0" w:noHBand="1" w:noVBand="1"/>
      </w:tblPr>
      <w:tblGrid>
        <w:gridCol w:w="2068"/>
        <w:gridCol w:w="1260"/>
        <w:gridCol w:w="1349"/>
        <w:gridCol w:w="1441"/>
        <w:gridCol w:w="1676"/>
        <w:gridCol w:w="1559"/>
      </w:tblGrid>
      <w:tr w:rsidR="00CF00A0" w:rsidRPr="00CF00A0" w14:paraId="284CD70D" w14:textId="77777777" w:rsidTr="02E13A75">
        <w:trPr>
          <w:trHeight w:val="300"/>
        </w:trPr>
        <w:tc>
          <w:tcPr>
            <w:tcW w:w="2068" w:type="dxa"/>
            <w:vAlign w:val="bottom"/>
          </w:tcPr>
          <w:p w14:paraId="6A04372F" w14:textId="71F306C9" w:rsidR="3DF754D4" w:rsidRPr="00CF00A0" w:rsidRDefault="3DF754D4" w:rsidP="00CF00A0">
            <w:pPr>
              <w:jc w:val="center"/>
              <w:rPr>
                <w:rStyle w:val="ui-provider"/>
                <w:rFonts w:ascii="Garamond" w:eastAsia="Garamond" w:hAnsi="Garamond" w:cs="Garamond"/>
                <w:b/>
                <w:bCs/>
                <w:color w:val="000000" w:themeColor="text1"/>
              </w:rPr>
            </w:pPr>
            <w:r w:rsidRPr="00CF00A0">
              <w:rPr>
                <w:rStyle w:val="ui-provider"/>
                <w:rFonts w:ascii="Garamond" w:eastAsia="Garamond" w:hAnsi="Garamond" w:cs="Garamond"/>
                <w:b/>
                <w:bCs/>
                <w:color w:val="000000" w:themeColor="text1"/>
              </w:rPr>
              <w:t>Classification Value</w:t>
            </w:r>
          </w:p>
        </w:tc>
        <w:tc>
          <w:tcPr>
            <w:tcW w:w="1260" w:type="dxa"/>
            <w:vAlign w:val="bottom"/>
          </w:tcPr>
          <w:p w14:paraId="7446A2A5" w14:textId="34FB5E38" w:rsidR="3DF754D4" w:rsidRPr="00CF00A0" w:rsidRDefault="3DF754D4" w:rsidP="00CF00A0">
            <w:pPr>
              <w:jc w:val="center"/>
              <w:rPr>
                <w:rStyle w:val="ui-provider"/>
                <w:rFonts w:ascii="Garamond" w:eastAsia="Garamond" w:hAnsi="Garamond" w:cs="Garamond"/>
                <w:b/>
                <w:bCs/>
                <w:color w:val="000000" w:themeColor="text1"/>
              </w:rPr>
            </w:pPr>
            <w:r w:rsidRPr="00CF00A0">
              <w:rPr>
                <w:rStyle w:val="ui-provider"/>
                <w:rFonts w:ascii="Garamond" w:eastAsia="Garamond" w:hAnsi="Garamond" w:cs="Garamond"/>
                <w:b/>
                <w:bCs/>
                <w:color w:val="000000" w:themeColor="text1"/>
              </w:rPr>
              <w:t>0</w:t>
            </w:r>
          </w:p>
        </w:tc>
        <w:tc>
          <w:tcPr>
            <w:tcW w:w="1349" w:type="dxa"/>
            <w:vAlign w:val="bottom"/>
          </w:tcPr>
          <w:p w14:paraId="1B54D4C8" w14:textId="2F742F16" w:rsidR="3DF754D4" w:rsidRPr="00CF00A0" w:rsidRDefault="3DF754D4" w:rsidP="00CF00A0">
            <w:pPr>
              <w:jc w:val="center"/>
              <w:rPr>
                <w:rStyle w:val="ui-provider"/>
                <w:rFonts w:ascii="Garamond" w:eastAsia="Garamond" w:hAnsi="Garamond" w:cs="Garamond"/>
                <w:b/>
                <w:bCs/>
                <w:color w:val="000000" w:themeColor="text1"/>
              </w:rPr>
            </w:pPr>
            <w:r w:rsidRPr="00CF00A0">
              <w:rPr>
                <w:rStyle w:val="ui-provider"/>
                <w:rFonts w:ascii="Garamond" w:eastAsia="Garamond" w:hAnsi="Garamond" w:cs="Garamond"/>
                <w:b/>
                <w:bCs/>
                <w:color w:val="000000" w:themeColor="text1"/>
              </w:rPr>
              <w:t>1</w:t>
            </w:r>
          </w:p>
        </w:tc>
        <w:tc>
          <w:tcPr>
            <w:tcW w:w="1441" w:type="dxa"/>
            <w:vAlign w:val="bottom"/>
          </w:tcPr>
          <w:p w14:paraId="4FDF4ABB" w14:textId="665BB200" w:rsidR="3DF754D4" w:rsidRPr="00CF00A0" w:rsidRDefault="3DF754D4" w:rsidP="00CF00A0">
            <w:pPr>
              <w:jc w:val="center"/>
              <w:rPr>
                <w:rStyle w:val="ui-provider"/>
                <w:rFonts w:ascii="Garamond" w:eastAsia="Garamond" w:hAnsi="Garamond" w:cs="Garamond"/>
                <w:b/>
                <w:bCs/>
                <w:color w:val="000000" w:themeColor="text1"/>
              </w:rPr>
            </w:pPr>
            <w:r w:rsidRPr="00CF00A0">
              <w:rPr>
                <w:rStyle w:val="ui-provider"/>
                <w:rFonts w:ascii="Garamond" w:eastAsia="Garamond" w:hAnsi="Garamond" w:cs="Garamond"/>
                <w:b/>
                <w:bCs/>
                <w:color w:val="000000" w:themeColor="text1"/>
              </w:rPr>
              <w:t>Total</w:t>
            </w:r>
          </w:p>
        </w:tc>
        <w:tc>
          <w:tcPr>
            <w:tcW w:w="1676" w:type="dxa"/>
            <w:vAlign w:val="bottom"/>
          </w:tcPr>
          <w:p w14:paraId="18C550FC" w14:textId="220B420C" w:rsidR="3DF754D4" w:rsidRPr="00CF00A0" w:rsidRDefault="3DF754D4" w:rsidP="00CF00A0">
            <w:pPr>
              <w:jc w:val="center"/>
              <w:rPr>
                <w:rStyle w:val="ui-provider"/>
                <w:rFonts w:ascii="Garamond" w:eastAsia="Garamond" w:hAnsi="Garamond" w:cs="Garamond"/>
                <w:b/>
                <w:bCs/>
                <w:color w:val="000000" w:themeColor="text1"/>
              </w:rPr>
            </w:pPr>
            <w:r w:rsidRPr="00CF00A0">
              <w:rPr>
                <w:rStyle w:val="ui-provider"/>
                <w:rFonts w:ascii="Garamond" w:eastAsia="Garamond" w:hAnsi="Garamond" w:cs="Garamond"/>
                <w:b/>
                <w:bCs/>
                <w:color w:val="000000" w:themeColor="text1"/>
              </w:rPr>
              <w:t>User Accuracy</w:t>
            </w:r>
          </w:p>
        </w:tc>
        <w:tc>
          <w:tcPr>
            <w:tcW w:w="1559" w:type="dxa"/>
            <w:vAlign w:val="bottom"/>
          </w:tcPr>
          <w:p w14:paraId="1AF9EC44" w14:textId="29B3E572" w:rsidR="3DF754D4" w:rsidRPr="00CF00A0" w:rsidRDefault="3DF754D4" w:rsidP="00CF00A0">
            <w:pPr>
              <w:jc w:val="center"/>
              <w:rPr>
                <w:rStyle w:val="ui-provider"/>
                <w:rFonts w:ascii="Garamond" w:eastAsia="Garamond" w:hAnsi="Garamond" w:cs="Garamond"/>
                <w:b/>
                <w:bCs/>
                <w:color w:val="000000" w:themeColor="text1"/>
              </w:rPr>
            </w:pPr>
            <w:r w:rsidRPr="00CF00A0">
              <w:rPr>
                <w:rStyle w:val="ui-provider"/>
                <w:rFonts w:ascii="Garamond" w:eastAsia="Garamond" w:hAnsi="Garamond" w:cs="Garamond"/>
                <w:b/>
                <w:bCs/>
                <w:color w:val="000000" w:themeColor="text1"/>
              </w:rPr>
              <w:t>Kappa</w:t>
            </w:r>
          </w:p>
        </w:tc>
      </w:tr>
      <w:tr w:rsidR="00CF00A0" w:rsidRPr="00CF00A0" w14:paraId="734E3DA8" w14:textId="77777777" w:rsidTr="02E13A75">
        <w:trPr>
          <w:trHeight w:val="300"/>
        </w:trPr>
        <w:tc>
          <w:tcPr>
            <w:tcW w:w="2068" w:type="dxa"/>
            <w:vAlign w:val="bottom"/>
          </w:tcPr>
          <w:p w14:paraId="04036998" w14:textId="17D7F367" w:rsidR="3DF754D4" w:rsidRPr="00CF00A0" w:rsidRDefault="3DF754D4" w:rsidP="00CF00A0">
            <w:pPr>
              <w:jc w:val="center"/>
              <w:rPr>
                <w:rStyle w:val="ui-provider"/>
                <w:rFonts w:ascii="Garamond" w:eastAsia="Garamond" w:hAnsi="Garamond" w:cs="Garamond"/>
                <w:b/>
                <w:bCs/>
                <w:color w:val="000000" w:themeColor="text1"/>
              </w:rPr>
            </w:pPr>
            <w:r w:rsidRPr="00CF00A0">
              <w:rPr>
                <w:rStyle w:val="ui-provider"/>
                <w:rFonts w:ascii="Garamond" w:eastAsia="Garamond" w:hAnsi="Garamond" w:cs="Garamond"/>
                <w:b/>
                <w:bCs/>
                <w:color w:val="000000" w:themeColor="text1"/>
              </w:rPr>
              <w:t>0</w:t>
            </w:r>
          </w:p>
        </w:tc>
        <w:tc>
          <w:tcPr>
            <w:tcW w:w="1260" w:type="dxa"/>
            <w:vAlign w:val="bottom"/>
          </w:tcPr>
          <w:p w14:paraId="430CB22B" w14:textId="2053FCD1" w:rsidR="3DF754D4" w:rsidRPr="00CF00A0" w:rsidRDefault="3DF754D4" w:rsidP="00CF00A0">
            <w:pPr>
              <w:jc w:val="center"/>
              <w:rPr>
                <w:rStyle w:val="ui-provider"/>
                <w:rFonts w:ascii="Garamond" w:eastAsia="Garamond" w:hAnsi="Garamond" w:cs="Garamond"/>
                <w:color w:val="000000" w:themeColor="text1"/>
              </w:rPr>
            </w:pPr>
            <w:r w:rsidRPr="00CF00A0">
              <w:rPr>
                <w:rStyle w:val="ui-provider"/>
                <w:rFonts w:ascii="Garamond" w:eastAsia="Garamond" w:hAnsi="Garamond" w:cs="Garamond"/>
                <w:color w:val="000000" w:themeColor="text1"/>
              </w:rPr>
              <w:t>56</w:t>
            </w:r>
          </w:p>
        </w:tc>
        <w:tc>
          <w:tcPr>
            <w:tcW w:w="1349" w:type="dxa"/>
            <w:vAlign w:val="bottom"/>
          </w:tcPr>
          <w:p w14:paraId="250B84E5" w14:textId="0DC12516" w:rsidR="3DF754D4" w:rsidRPr="00CF00A0" w:rsidRDefault="3DF754D4" w:rsidP="00CF00A0">
            <w:pPr>
              <w:jc w:val="center"/>
              <w:rPr>
                <w:rStyle w:val="ui-provider"/>
                <w:rFonts w:ascii="Garamond" w:eastAsia="Garamond" w:hAnsi="Garamond" w:cs="Garamond"/>
                <w:color w:val="000000" w:themeColor="text1"/>
              </w:rPr>
            </w:pPr>
            <w:r w:rsidRPr="00CF00A0">
              <w:rPr>
                <w:rStyle w:val="ui-provider"/>
                <w:rFonts w:ascii="Garamond" w:eastAsia="Garamond" w:hAnsi="Garamond" w:cs="Garamond"/>
                <w:color w:val="000000" w:themeColor="text1"/>
              </w:rPr>
              <w:t>0</w:t>
            </w:r>
          </w:p>
        </w:tc>
        <w:tc>
          <w:tcPr>
            <w:tcW w:w="1441" w:type="dxa"/>
            <w:vAlign w:val="bottom"/>
          </w:tcPr>
          <w:p w14:paraId="33AC1F80" w14:textId="5A1B9752" w:rsidR="3DF754D4" w:rsidRPr="00CF00A0" w:rsidRDefault="3DF754D4" w:rsidP="00CF00A0">
            <w:pPr>
              <w:jc w:val="center"/>
              <w:rPr>
                <w:rStyle w:val="ui-provider"/>
                <w:rFonts w:ascii="Garamond" w:eastAsia="Garamond" w:hAnsi="Garamond" w:cs="Garamond"/>
                <w:color w:val="000000" w:themeColor="text1"/>
              </w:rPr>
            </w:pPr>
            <w:r w:rsidRPr="00CF00A0">
              <w:rPr>
                <w:rStyle w:val="ui-provider"/>
                <w:rFonts w:ascii="Garamond" w:eastAsia="Garamond" w:hAnsi="Garamond" w:cs="Garamond"/>
                <w:color w:val="000000" w:themeColor="text1"/>
              </w:rPr>
              <w:t>56</w:t>
            </w:r>
          </w:p>
        </w:tc>
        <w:tc>
          <w:tcPr>
            <w:tcW w:w="1676" w:type="dxa"/>
            <w:vAlign w:val="bottom"/>
          </w:tcPr>
          <w:p w14:paraId="04D94A42" w14:textId="63F5C4EF" w:rsidR="3DF754D4" w:rsidRPr="00CF00A0" w:rsidRDefault="3DF754D4" w:rsidP="00CF00A0">
            <w:pPr>
              <w:jc w:val="center"/>
              <w:rPr>
                <w:rStyle w:val="ui-provider"/>
                <w:rFonts w:ascii="Garamond" w:eastAsia="Garamond" w:hAnsi="Garamond" w:cs="Garamond"/>
                <w:color w:val="000000" w:themeColor="text1"/>
              </w:rPr>
            </w:pPr>
            <w:r w:rsidRPr="00CF00A0">
              <w:rPr>
                <w:rStyle w:val="ui-provider"/>
                <w:rFonts w:ascii="Garamond" w:eastAsia="Garamond" w:hAnsi="Garamond" w:cs="Garamond"/>
                <w:color w:val="000000" w:themeColor="text1"/>
              </w:rPr>
              <w:t>1</w:t>
            </w:r>
          </w:p>
        </w:tc>
        <w:tc>
          <w:tcPr>
            <w:tcW w:w="1559" w:type="dxa"/>
            <w:vAlign w:val="bottom"/>
          </w:tcPr>
          <w:p w14:paraId="0E2AF737" w14:textId="45E395CB" w:rsidR="3DF754D4" w:rsidRPr="00CF00A0" w:rsidRDefault="3DF754D4" w:rsidP="00CF00A0">
            <w:pPr>
              <w:jc w:val="center"/>
              <w:rPr>
                <w:rStyle w:val="ui-provider"/>
                <w:rFonts w:ascii="Garamond" w:eastAsia="Garamond" w:hAnsi="Garamond" w:cs="Garamond"/>
                <w:color w:val="000000" w:themeColor="text1"/>
              </w:rPr>
            </w:pPr>
            <w:r w:rsidRPr="00CF00A0">
              <w:rPr>
                <w:rStyle w:val="ui-provider"/>
                <w:rFonts w:ascii="Garamond" w:eastAsia="Garamond" w:hAnsi="Garamond" w:cs="Garamond"/>
                <w:color w:val="000000" w:themeColor="text1"/>
              </w:rPr>
              <w:t>0</w:t>
            </w:r>
          </w:p>
        </w:tc>
      </w:tr>
      <w:tr w:rsidR="00CF00A0" w:rsidRPr="00CF00A0" w14:paraId="19DAC9F1" w14:textId="77777777" w:rsidTr="02E13A75">
        <w:trPr>
          <w:trHeight w:val="300"/>
        </w:trPr>
        <w:tc>
          <w:tcPr>
            <w:tcW w:w="2068" w:type="dxa"/>
            <w:vAlign w:val="bottom"/>
          </w:tcPr>
          <w:p w14:paraId="74518B0C" w14:textId="6F8754E2" w:rsidR="3DF754D4" w:rsidRPr="00CF00A0" w:rsidRDefault="3DF754D4" w:rsidP="00CF00A0">
            <w:pPr>
              <w:jc w:val="center"/>
              <w:rPr>
                <w:rStyle w:val="ui-provider"/>
                <w:rFonts w:ascii="Garamond" w:eastAsia="Garamond" w:hAnsi="Garamond" w:cs="Garamond"/>
                <w:b/>
                <w:bCs/>
                <w:color w:val="000000" w:themeColor="text1"/>
              </w:rPr>
            </w:pPr>
            <w:r w:rsidRPr="00CF00A0">
              <w:rPr>
                <w:rStyle w:val="ui-provider"/>
                <w:rFonts w:ascii="Garamond" w:eastAsia="Garamond" w:hAnsi="Garamond" w:cs="Garamond"/>
                <w:b/>
                <w:bCs/>
                <w:color w:val="000000" w:themeColor="text1"/>
              </w:rPr>
              <w:t>1</w:t>
            </w:r>
          </w:p>
        </w:tc>
        <w:tc>
          <w:tcPr>
            <w:tcW w:w="1260" w:type="dxa"/>
            <w:vAlign w:val="bottom"/>
          </w:tcPr>
          <w:p w14:paraId="20D38302" w14:textId="088A6968" w:rsidR="3DF754D4" w:rsidRPr="00CF00A0" w:rsidRDefault="3DF754D4" w:rsidP="00CF00A0">
            <w:pPr>
              <w:jc w:val="center"/>
              <w:rPr>
                <w:rStyle w:val="ui-provider"/>
                <w:rFonts w:ascii="Garamond" w:eastAsia="Garamond" w:hAnsi="Garamond" w:cs="Garamond"/>
                <w:color w:val="000000" w:themeColor="text1"/>
              </w:rPr>
            </w:pPr>
            <w:r w:rsidRPr="00CF00A0">
              <w:rPr>
                <w:rStyle w:val="ui-provider"/>
                <w:rFonts w:ascii="Garamond" w:eastAsia="Garamond" w:hAnsi="Garamond" w:cs="Garamond"/>
                <w:color w:val="000000" w:themeColor="text1"/>
              </w:rPr>
              <w:t>31</w:t>
            </w:r>
          </w:p>
        </w:tc>
        <w:tc>
          <w:tcPr>
            <w:tcW w:w="1349" w:type="dxa"/>
            <w:vAlign w:val="bottom"/>
          </w:tcPr>
          <w:p w14:paraId="4897B97E" w14:textId="74EB54D0" w:rsidR="3DF754D4" w:rsidRPr="00CF00A0" w:rsidRDefault="3DF754D4" w:rsidP="00CF00A0">
            <w:pPr>
              <w:jc w:val="center"/>
              <w:rPr>
                <w:rStyle w:val="ui-provider"/>
                <w:rFonts w:ascii="Garamond" w:eastAsia="Garamond" w:hAnsi="Garamond" w:cs="Garamond"/>
                <w:color w:val="000000" w:themeColor="text1"/>
              </w:rPr>
            </w:pPr>
            <w:r w:rsidRPr="00CF00A0">
              <w:rPr>
                <w:rStyle w:val="ui-provider"/>
                <w:rFonts w:ascii="Garamond" w:eastAsia="Garamond" w:hAnsi="Garamond" w:cs="Garamond"/>
                <w:color w:val="000000" w:themeColor="text1"/>
              </w:rPr>
              <w:t>65</w:t>
            </w:r>
          </w:p>
        </w:tc>
        <w:tc>
          <w:tcPr>
            <w:tcW w:w="1441" w:type="dxa"/>
            <w:vAlign w:val="bottom"/>
          </w:tcPr>
          <w:p w14:paraId="3FF5E169" w14:textId="23963673" w:rsidR="3DF754D4" w:rsidRPr="00CF00A0" w:rsidRDefault="3DF754D4" w:rsidP="00CF00A0">
            <w:pPr>
              <w:jc w:val="center"/>
              <w:rPr>
                <w:rStyle w:val="ui-provider"/>
                <w:rFonts w:ascii="Garamond" w:eastAsia="Garamond" w:hAnsi="Garamond" w:cs="Garamond"/>
                <w:color w:val="000000" w:themeColor="text1"/>
              </w:rPr>
            </w:pPr>
            <w:r w:rsidRPr="00CF00A0">
              <w:rPr>
                <w:rStyle w:val="ui-provider"/>
                <w:rFonts w:ascii="Garamond" w:eastAsia="Garamond" w:hAnsi="Garamond" w:cs="Garamond"/>
                <w:color w:val="000000" w:themeColor="text1"/>
              </w:rPr>
              <w:t>96</w:t>
            </w:r>
          </w:p>
        </w:tc>
        <w:tc>
          <w:tcPr>
            <w:tcW w:w="1676" w:type="dxa"/>
            <w:vAlign w:val="bottom"/>
          </w:tcPr>
          <w:p w14:paraId="54856E84" w14:textId="6C059357" w:rsidR="3DF754D4" w:rsidRPr="00CF00A0" w:rsidRDefault="016E2423" w:rsidP="00CF00A0">
            <w:pPr>
              <w:jc w:val="center"/>
              <w:rPr>
                <w:rStyle w:val="ui-provider"/>
                <w:rFonts w:ascii="Garamond" w:eastAsia="Garamond" w:hAnsi="Garamond" w:cs="Garamond"/>
                <w:color w:val="000000" w:themeColor="text1"/>
              </w:rPr>
            </w:pPr>
            <w:r w:rsidRPr="00CF00A0">
              <w:rPr>
                <w:rStyle w:val="ui-provider"/>
                <w:rFonts w:ascii="Garamond" w:eastAsia="Garamond" w:hAnsi="Garamond" w:cs="Garamond"/>
                <w:color w:val="000000" w:themeColor="text1"/>
              </w:rPr>
              <w:t>0.677</w:t>
            </w:r>
          </w:p>
        </w:tc>
        <w:tc>
          <w:tcPr>
            <w:tcW w:w="1559" w:type="dxa"/>
            <w:vAlign w:val="bottom"/>
          </w:tcPr>
          <w:p w14:paraId="2CCD24FA" w14:textId="505256A1" w:rsidR="3DF754D4" w:rsidRPr="00CF00A0" w:rsidRDefault="3DF754D4" w:rsidP="00CF00A0">
            <w:pPr>
              <w:jc w:val="center"/>
              <w:rPr>
                <w:rStyle w:val="ui-provider"/>
                <w:rFonts w:ascii="Garamond" w:eastAsia="Garamond" w:hAnsi="Garamond" w:cs="Garamond"/>
                <w:color w:val="000000" w:themeColor="text1"/>
              </w:rPr>
            </w:pPr>
            <w:r w:rsidRPr="00CF00A0">
              <w:rPr>
                <w:rStyle w:val="ui-provider"/>
                <w:rFonts w:ascii="Garamond" w:eastAsia="Garamond" w:hAnsi="Garamond" w:cs="Garamond"/>
                <w:color w:val="000000" w:themeColor="text1"/>
              </w:rPr>
              <w:t>0</w:t>
            </w:r>
          </w:p>
        </w:tc>
      </w:tr>
      <w:tr w:rsidR="00CF00A0" w:rsidRPr="00CF00A0" w14:paraId="2D1437F6" w14:textId="77777777" w:rsidTr="02E13A75">
        <w:trPr>
          <w:trHeight w:val="300"/>
        </w:trPr>
        <w:tc>
          <w:tcPr>
            <w:tcW w:w="2068" w:type="dxa"/>
            <w:vAlign w:val="bottom"/>
          </w:tcPr>
          <w:p w14:paraId="266BBCB6" w14:textId="6C15025F" w:rsidR="3DF754D4" w:rsidRPr="00CF00A0" w:rsidRDefault="3DF754D4" w:rsidP="00CF00A0">
            <w:pPr>
              <w:jc w:val="center"/>
              <w:rPr>
                <w:rStyle w:val="ui-provider"/>
                <w:rFonts w:ascii="Garamond" w:eastAsia="Garamond" w:hAnsi="Garamond" w:cs="Garamond"/>
                <w:b/>
                <w:bCs/>
                <w:color w:val="000000" w:themeColor="text1"/>
              </w:rPr>
            </w:pPr>
            <w:r w:rsidRPr="00CF00A0">
              <w:rPr>
                <w:rStyle w:val="ui-provider"/>
                <w:rFonts w:ascii="Garamond" w:eastAsia="Garamond" w:hAnsi="Garamond" w:cs="Garamond"/>
                <w:b/>
                <w:bCs/>
                <w:color w:val="000000" w:themeColor="text1"/>
              </w:rPr>
              <w:t>Total</w:t>
            </w:r>
          </w:p>
        </w:tc>
        <w:tc>
          <w:tcPr>
            <w:tcW w:w="1260" w:type="dxa"/>
            <w:vAlign w:val="bottom"/>
          </w:tcPr>
          <w:p w14:paraId="10C11A71" w14:textId="6A9D875E" w:rsidR="3DF754D4" w:rsidRPr="00CF00A0" w:rsidRDefault="3DF754D4" w:rsidP="00CF00A0">
            <w:pPr>
              <w:jc w:val="center"/>
              <w:rPr>
                <w:rStyle w:val="ui-provider"/>
                <w:rFonts w:ascii="Garamond" w:eastAsia="Garamond" w:hAnsi="Garamond" w:cs="Garamond"/>
                <w:color w:val="000000" w:themeColor="text1"/>
              </w:rPr>
            </w:pPr>
            <w:r w:rsidRPr="00CF00A0">
              <w:rPr>
                <w:rStyle w:val="ui-provider"/>
                <w:rFonts w:ascii="Garamond" w:eastAsia="Garamond" w:hAnsi="Garamond" w:cs="Garamond"/>
                <w:color w:val="000000" w:themeColor="text1"/>
              </w:rPr>
              <w:t>87</w:t>
            </w:r>
          </w:p>
        </w:tc>
        <w:tc>
          <w:tcPr>
            <w:tcW w:w="1349" w:type="dxa"/>
            <w:vAlign w:val="bottom"/>
          </w:tcPr>
          <w:p w14:paraId="70CF3428" w14:textId="13B7AB87" w:rsidR="3DF754D4" w:rsidRPr="00CF00A0" w:rsidRDefault="3DF754D4" w:rsidP="00CF00A0">
            <w:pPr>
              <w:jc w:val="center"/>
              <w:rPr>
                <w:rStyle w:val="ui-provider"/>
                <w:rFonts w:ascii="Garamond" w:eastAsia="Garamond" w:hAnsi="Garamond" w:cs="Garamond"/>
                <w:color w:val="000000" w:themeColor="text1"/>
              </w:rPr>
            </w:pPr>
            <w:r w:rsidRPr="00CF00A0">
              <w:rPr>
                <w:rStyle w:val="ui-provider"/>
                <w:rFonts w:ascii="Garamond" w:eastAsia="Garamond" w:hAnsi="Garamond" w:cs="Garamond"/>
                <w:color w:val="000000" w:themeColor="text1"/>
              </w:rPr>
              <w:t>65</w:t>
            </w:r>
          </w:p>
        </w:tc>
        <w:tc>
          <w:tcPr>
            <w:tcW w:w="1441" w:type="dxa"/>
            <w:vAlign w:val="bottom"/>
          </w:tcPr>
          <w:p w14:paraId="5A13B721" w14:textId="2D5BEB44" w:rsidR="3DF754D4" w:rsidRPr="00CF00A0" w:rsidRDefault="3DF754D4" w:rsidP="00CF00A0">
            <w:pPr>
              <w:jc w:val="center"/>
              <w:rPr>
                <w:rStyle w:val="ui-provider"/>
                <w:rFonts w:ascii="Garamond" w:eastAsia="Garamond" w:hAnsi="Garamond" w:cs="Garamond"/>
                <w:color w:val="000000" w:themeColor="text1"/>
              </w:rPr>
            </w:pPr>
            <w:r w:rsidRPr="00CF00A0">
              <w:rPr>
                <w:rStyle w:val="ui-provider"/>
                <w:rFonts w:ascii="Garamond" w:eastAsia="Garamond" w:hAnsi="Garamond" w:cs="Garamond"/>
                <w:color w:val="000000" w:themeColor="text1"/>
              </w:rPr>
              <w:t>152</w:t>
            </w:r>
          </w:p>
        </w:tc>
        <w:tc>
          <w:tcPr>
            <w:tcW w:w="1676" w:type="dxa"/>
            <w:vAlign w:val="bottom"/>
          </w:tcPr>
          <w:p w14:paraId="7A589896" w14:textId="16DC609B" w:rsidR="3DF754D4" w:rsidRPr="00CF00A0" w:rsidRDefault="3DF754D4" w:rsidP="00CF00A0">
            <w:pPr>
              <w:jc w:val="center"/>
              <w:rPr>
                <w:rStyle w:val="ui-provider"/>
                <w:rFonts w:ascii="Garamond" w:eastAsia="Garamond" w:hAnsi="Garamond" w:cs="Garamond"/>
                <w:color w:val="000000" w:themeColor="text1"/>
              </w:rPr>
            </w:pPr>
            <w:r w:rsidRPr="00CF00A0">
              <w:rPr>
                <w:rStyle w:val="ui-provider"/>
                <w:rFonts w:ascii="Garamond" w:eastAsia="Garamond" w:hAnsi="Garamond" w:cs="Garamond"/>
                <w:color w:val="000000" w:themeColor="text1"/>
              </w:rPr>
              <w:t>0</w:t>
            </w:r>
          </w:p>
        </w:tc>
        <w:tc>
          <w:tcPr>
            <w:tcW w:w="1559" w:type="dxa"/>
            <w:vAlign w:val="bottom"/>
          </w:tcPr>
          <w:p w14:paraId="03E9063E" w14:textId="768F8319" w:rsidR="3DF754D4" w:rsidRPr="00CF00A0" w:rsidRDefault="3DF754D4" w:rsidP="00CF00A0">
            <w:pPr>
              <w:jc w:val="center"/>
              <w:rPr>
                <w:rStyle w:val="ui-provider"/>
                <w:rFonts w:ascii="Garamond" w:eastAsia="Garamond" w:hAnsi="Garamond" w:cs="Garamond"/>
                <w:color w:val="000000" w:themeColor="text1"/>
              </w:rPr>
            </w:pPr>
            <w:r w:rsidRPr="00CF00A0">
              <w:rPr>
                <w:rStyle w:val="ui-provider"/>
                <w:rFonts w:ascii="Garamond" w:eastAsia="Garamond" w:hAnsi="Garamond" w:cs="Garamond"/>
                <w:color w:val="000000" w:themeColor="text1"/>
              </w:rPr>
              <w:t>0</w:t>
            </w:r>
          </w:p>
        </w:tc>
      </w:tr>
      <w:tr w:rsidR="00CF00A0" w:rsidRPr="00CF00A0" w14:paraId="4BA9C921" w14:textId="77777777" w:rsidTr="02E13A75">
        <w:trPr>
          <w:trHeight w:val="300"/>
        </w:trPr>
        <w:tc>
          <w:tcPr>
            <w:tcW w:w="2068" w:type="dxa"/>
            <w:vAlign w:val="bottom"/>
          </w:tcPr>
          <w:p w14:paraId="1166F192" w14:textId="7A2CB272" w:rsidR="3DF754D4" w:rsidRPr="00CF00A0" w:rsidRDefault="3DF754D4" w:rsidP="00CF00A0">
            <w:pPr>
              <w:jc w:val="center"/>
              <w:rPr>
                <w:rStyle w:val="ui-provider"/>
                <w:rFonts w:ascii="Garamond" w:eastAsia="Garamond" w:hAnsi="Garamond" w:cs="Garamond"/>
                <w:b/>
                <w:bCs/>
                <w:color w:val="000000" w:themeColor="text1"/>
              </w:rPr>
            </w:pPr>
            <w:r w:rsidRPr="00CF00A0">
              <w:rPr>
                <w:rStyle w:val="ui-provider"/>
                <w:rFonts w:ascii="Garamond" w:eastAsia="Garamond" w:hAnsi="Garamond" w:cs="Garamond"/>
                <w:b/>
                <w:bCs/>
                <w:color w:val="000000" w:themeColor="text1"/>
              </w:rPr>
              <w:t>Percent Accuracy</w:t>
            </w:r>
          </w:p>
        </w:tc>
        <w:tc>
          <w:tcPr>
            <w:tcW w:w="1260" w:type="dxa"/>
            <w:vAlign w:val="bottom"/>
          </w:tcPr>
          <w:p w14:paraId="59EE2C44" w14:textId="2CF274A1" w:rsidR="3DF754D4" w:rsidRPr="00CF00A0" w:rsidRDefault="016E2423" w:rsidP="00CF00A0">
            <w:pPr>
              <w:jc w:val="center"/>
              <w:rPr>
                <w:rStyle w:val="ui-provider"/>
                <w:rFonts w:ascii="Garamond" w:eastAsia="Garamond" w:hAnsi="Garamond" w:cs="Garamond"/>
                <w:color w:val="000000" w:themeColor="text1"/>
              </w:rPr>
            </w:pPr>
            <w:r w:rsidRPr="00CF00A0">
              <w:rPr>
                <w:rStyle w:val="ui-provider"/>
                <w:rFonts w:ascii="Garamond" w:eastAsia="Garamond" w:hAnsi="Garamond" w:cs="Garamond"/>
                <w:color w:val="000000" w:themeColor="text1"/>
              </w:rPr>
              <w:t>0.64</w:t>
            </w:r>
            <w:r w:rsidR="07094058" w:rsidRPr="00CF00A0">
              <w:rPr>
                <w:rStyle w:val="ui-provider"/>
                <w:rFonts w:ascii="Garamond" w:eastAsia="Garamond" w:hAnsi="Garamond" w:cs="Garamond"/>
                <w:color w:val="000000" w:themeColor="text1"/>
              </w:rPr>
              <w:t>4</w:t>
            </w:r>
          </w:p>
        </w:tc>
        <w:tc>
          <w:tcPr>
            <w:tcW w:w="1349" w:type="dxa"/>
            <w:vAlign w:val="bottom"/>
          </w:tcPr>
          <w:p w14:paraId="274FC12A" w14:textId="4B5750F3" w:rsidR="3DF754D4" w:rsidRPr="00CF00A0" w:rsidRDefault="3DF754D4" w:rsidP="00CF00A0">
            <w:pPr>
              <w:jc w:val="center"/>
              <w:rPr>
                <w:rStyle w:val="ui-provider"/>
                <w:rFonts w:ascii="Garamond" w:eastAsia="Garamond" w:hAnsi="Garamond" w:cs="Garamond"/>
                <w:color w:val="000000" w:themeColor="text1"/>
              </w:rPr>
            </w:pPr>
            <w:r w:rsidRPr="00CF00A0">
              <w:rPr>
                <w:rStyle w:val="ui-provider"/>
                <w:rFonts w:ascii="Garamond" w:eastAsia="Garamond" w:hAnsi="Garamond" w:cs="Garamond"/>
                <w:color w:val="000000" w:themeColor="text1"/>
              </w:rPr>
              <w:t>1</w:t>
            </w:r>
          </w:p>
        </w:tc>
        <w:tc>
          <w:tcPr>
            <w:tcW w:w="1441" w:type="dxa"/>
            <w:vAlign w:val="bottom"/>
          </w:tcPr>
          <w:p w14:paraId="2A2C24CB" w14:textId="42343EFF" w:rsidR="3DF754D4" w:rsidRPr="00CF00A0" w:rsidRDefault="3DF754D4" w:rsidP="00CF00A0">
            <w:pPr>
              <w:jc w:val="center"/>
              <w:rPr>
                <w:rStyle w:val="ui-provider"/>
                <w:rFonts w:ascii="Garamond" w:eastAsia="Garamond" w:hAnsi="Garamond" w:cs="Garamond"/>
                <w:color w:val="000000" w:themeColor="text1"/>
              </w:rPr>
            </w:pPr>
            <w:r w:rsidRPr="00CF00A0">
              <w:rPr>
                <w:rStyle w:val="ui-provider"/>
                <w:rFonts w:ascii="Garamond" w:eastAsia="Garamond" w:hAnsi="Garamond" w:cs="Garamond"/>
                <w:color w:val="000000" w:themeColor="text1"/>
              </w:rPr>
              <w:t>0</w:t>
            </w:r>
          </w:p>
        </w:tc>
        <w:tc>
          <w:tcPr>
            <w:tcW w:w="1676" w:type="dxa"/>
            <w:vAlign w:val="bottom"/>
          </w:tcPr>
          <w:p w14:paraId="33ECEDE1" w14:textId="6C71206C" w:rsidR="3DF754D4" w:rsidRPr="00CF00A0" w:rsidRDefault="016E2423" w:rsidP="00CF00A0">
            <w:pPr>
              <w:jc w:val="center"/>
              <w:rPr>
                <w:rStyle w:val="ui-provider"/>
                <w:rFonts w:ascii="Garamond" w:eastAsia="Garamond" w:hAnsi="Garamond" w:cs="Garamond"/>
                <w:color w:val="000000" w:themeColor="text1"/>
              </w:rPr>
            </w:pPr>
            <w:r w:rsidRPr="00CF00A0">
              <w:rPr>
                <w:rStyle w:val="ui-provider"/>
                <w:rFonts w:ascii="Garamond" w:eastAsia="Garamond" w:hAnsi="Garamond" w:cs="Garamond"/>
                <w:color w:val="000000" w:themeColor="text1"/>
              </w:rPr>
              <w:t>0.796</w:t>
            </w:r>
          </w:p>
        </w:tc>
        <w:tc>
          <w:tcPr>
            <w:tcW w:w="1559" w:type="dxa"/>
            <w:vAlign w:val="bottom"/>
          </w:tcPr>
          <w:p w14:paraId="5945BAA1" w14:textId="6F02E82C" w:rsidR="3DF754D4" w:rsidRPr="00CF00A0" w:rsidRDefault="3DF754D4" w:rsidP="00CF00A0">
            <w:pPr>
              <w:jc w:val="center"/>
              <w:rPr>
                <w:rStyle w:val="ui-provider"/>
                <w:rFonts w:ascii="Garamond" w:eastAsia="Garamond" w:hAnsi="Garamond" w:cs="Garamond"/>
                <w:color w:val="000000" w:themeColor="text1"/>
              </w:rPr>
            </w:pPr>
            <w:r w:rsidRPr="00CF00A0">
              <w:rPr>
                <w:rStyle w:val="ui-provider"/>
                <w:rFonts w:ascii="Garamond" w:eastAsia="Garamond" w:hAnsi="Garamond" w:cs="Garamond"/>
                <w:color w:val="000000" w:themeColor="text1"/>
              </w:rPr>
              <w:t>0</w:t>
            </w:r>
          </w:p>
        </w:tc>
      </w:tr>
      <w:tr w:rsidR="00CF00A0" w:rsidRPr="00CF00A0" w14:paraId="3FA3C2B4" w14:textId="77777777" w:rsidTr="02E13A75">
        <w:trPr>
          <w:trHeight w:val="300"/>
        </w:trPr>
        <w:tc>
          <w:tcPr>
            <w:tcW w:w="2068" w:type="dxa"/>
            <w:vAlign w:val="bottom"/>
          </w:tcPr>
          <w:p w14:paraId="00AB5ACC" w14:textId="16B5BEAB" w:rsidR="3DF754D4" w:rsidRPr="00CF00A0" w:rsidRDefault="3DF754D4" w:rsidP="00CF00A0">
            <w:pPr>
              <w:jc w:val="center"/>
              <w:rPr>
                <w:rStyle w:val="ui-provider"/>
                <w:rFonts w:ascii="Garamond" w:eastAsia="Garamond" w:hAnsi="Garamond" w:cs="Garamond"/>
                <w:b/>
                <w:bCs/>
                <w:color w:val="000000" w:themeColor="text1"/>
              </w:rPr>
            </w:pPr>
            <w:r w:rsidRPr="00CF00A0">
              <w:rPr>
                <w:rStyle w:val="ui-provider"/>
                <w:rFonts w:ascii="Garamond" w:eastAsia="Garamond" w:hAnsi="Garamond" w:cs="Garamond"/>
                <w:b/>
                <w:bCs/>
                <w:color w:val="000000" w:themeColor="text1"/>
              </w:rPr>
              <w:t>Kappa</w:t>
            </w:r>
          </w:p>
        </w:tc>
        <w:tc>
          <w:tcPr>
            <w:tcW w:w="1260" w:type="dxa"/>
            <w:vAlign w:val="bottom"/>
          </w:tcPr>
          <w:p w14:paraId="63972C3A" w14:textId="3C56CAD8" w:rsidR="3DF754D4" w:rsidRPr="00CF00A0" w:rsidRDefault="3DF754D4" w:rsidP="00CF00A0">
            <w:pPr>
              <w:jc w:val="center"/>
              <w:rPr>
                <w:rStyle w:val="ui-provider"/>
                <w:rFonts w:ascii="Garamond" w:eastAsia="Garamond" w:hAnsi="Garamond" w:cs="Garamond"/>
                <w:color w:val="000000" w:themeColor="text1"/>
              </w:rPr>
            </w:pPr>
            <w:r w:rsidRPr="00CF00A0">
              <w:rPr>
                <w:rStyle w:val="ui-provider"/>
                <w:rFonts w:ascii="Garamond" w:eastAsia="Garamond" w:hAnsi="Garamond" w:cs="Garamond"/>
                <w:color w:val="000000" w:themeColor="text1"/>
              </w:rPr>
              <w:t>0</w:t>
            </w:r>
          </w:p>
        </w:tc>
        <w:tc>
          <w:tcPr>
            <w:tcW w:w="1349" w:type="dxa"/>
            <w:vAlign w:val="bottom"/>
          </w:tcPr>
          <w:p w14:paraId="2F311B7F" w14:textId="492D74CF" w:rsidR="3DF754D4" w:rsidRPr="00CF00A0" w:rsidRDefault="3DF754D4" w:rsidP="00CF00A0">
            <w:pPr>
              <w:jc w:val="center"/>
              <w:rPr>
                <w:rStyle w:val="ui-provider"/>
                <w:rFonts w:ascii="Garamond" w:eastAsia="Garamond" w:hAnsi="Garamond" w:cs="Garamond"/>
                <w:color w:val="000000" w:themeColor="text1"/>
              </w:rPr>
            </w:pPr>
            <w:r w:rsidRPr="00CF00A0">
              <w:rPr>
                <w:rStyle w:val="ui-provider"/>
                <w:rFonts w:ascii="Garamond" w:eastAsia="Garamond" w:hAnsi="Garamond" w:cs="Garamond"/>
                <w:color w:val="000000" w:themeColor="text1"/>
              </w:rPr>
              <w:t>0</w:t>
            </w:r>
          </w:p>
        </w:tc>
        <w:tc>
          <w:tcPr>
            <w:tcW w:w="1441" w:type="dxa"/>
            <w:vAlign w:val="bottom"/>
          </w:tcPr>
          <w:p w14:paraId="2D879E27" w14:textId="650FD1BE" w:rsidR="3DF754D4" w:rsidRPr="00CF00A0" w:rsidRDefault="3DF754D4" w:rsidP="00CF00A0">
            <w:pPr>
              <w:jc w:val="center"/>
              <w:rPr>
                <w:rStyle w:val="ui-provider"/>
                <w:rFonts w:ascii="Garamond" w:eastAsia="Garamond" w:hAnsi="Garamond" w:cs="Garamond"/>
                <w:color w:val="000000" w:themeColor="text1"/>
              </w:rPr>
            </w:pPr>
            <w:r w:rsidRPr="00CF00A0">
              <w:rPr>
                <w:rStyle w:val="ui-provider"/>
                <w:rFonts w:ascii="Garamond" w:eastAsia="Garamond" w:hAnsi="Garamond" w:cs="Garamond"/>
                <w:color w:val="000000" w:themeColor="text1"/>
              </w:rPr>
              <w:t>0</w:t>
            </w:r>
          </w:p>
        </w:tc>
        <w:tc>
          <w:tcPr>
            <w:tcW w:w="1676" w:type="dxa"/>
            <w:vAlign w:val="bottom"/>
          </w:tcPr>
          <w:p w14:paraId="4B6EA96D" w14:textId="3E40C270" w:rsidR="3DF754D4" w:rsidRPr="00CF00A0" w:rsidRDefault="3DF754D4" w:rsidP="00CF00A0">
            <w:pPr>
              <w:jc w:val="center"/>
              <w:rPr>
                <w:rStyle w:val="ui-provider"/>
                <w:rFonts w:ascii="Garamond" w:eastAsia="Garamond" w:hAnsi="Garamond" w:cs="Garamond"/>
                <w:color w:val="000000" w:themeColor="text1"/>
              </w:rPr>
            </w:pPr>
            <w:r w:rsidRPr="00CF00A0">
              <w:rPr>
                <w:rStyle w:val="ui-provider"/>
                <w:rFonts w:ascii="Garamond" w:eastAsia="Garamond" w:hAnsi="Garamond" w:cs="Garamond"/>
                <w:color w:val="000000" w:themeColor="text1"/>
              </w:rPr>
              <w:t>0</w:t>
            </w:r>
          </w:p>
        </w:tc>
        <w:tc>
          <w:tcPr>
            <w:tcW w:w="1559" w:type="dxa"/>
            <w:vAlign w:val="bottom"/>
          </w:tcPr>
          <w:p w14:paraId="545FDCC2" w14:textId="4AF5CA91" w:rsidR="3DF754D4" w:rsidRPr="00CF00A0" w:rsidRDefault="016E2423" w:rsidP="00CF00A0">
            <w:pPr>
              <w:jc w:val="center"/>
              <w:rPr>
                <w:rStyle w:val="ui-provider"/>
                <w:rFonts w:ascii="Garamond" w:eastAsia="Garamond" w:hAnsi="Garamond" w:cs="Garamond"/>
                <w:color w:val="000000" w:themeColor="text1"/>
              </w:rPr>
            </w:pPr>
            <w:r w:rsidRPr="00CF00A0">
              <w:rPr>
                <w:rStyle w:val="ui-provider"/>
                <w:rFonts w:ascii="Garamond" w:eastAsia="Garamond" w:hAnsi="Garamond" w:cs="Garamond"/>
                <w:color w:val="000000" w:themeColor="text1"/>
              </w:rPr>
              <w:t>0.607</w:t>
            </w:r>
          </w:p>
        </w:tc>
      </w:tr>
    </w:tbl>
    <w:p w14:paraId="14EA6B74" w14:textId="4DDBFB55" w:rsidR="00BA64CE" w:rsidRPr="00CF00A0" w:rsidRDefault="00BA64CE" w:rsidP="00CF00A0">
      <w:pPr>
        <w:pStyle w:val="NoSpacing"/>
        <w:rPr>
          <w:rFonts w:ascii="Garamond" w:eastAsia="Garamond" w:hAnsi="Garamond" w:cs="Garamond"/>
          <w:color w:val="000000" w:themeColor="text1"/>
        </w:rPr>
      </w:pPr>
    </w:p>
    <w:p w14:paraId="187B3AEF" w14:textId="787B9193" w:rsidR="07F206CB" w:rsidRPr="00CF00A0" w:rsidRDefault="384877AE" w:rsidP="00CF00A0">
      <w:pPr>
        <w:pStyle w:val="NoSpacing"/>
        <w:rPr>
          <w:rFonts w:ascii="Garamond" w:hAnsi="Garamond"/>
          <w:b/>
          <w:bCs/>
          <w:i/>
          <w:iCs/>
          <w:color w:val="000000" w:themeColor="text1"/>
        </w:rPr>
      </w:pPr>
      <w:r w:rsidRPr="00CF00A0">
        <w:rPr>
          <w:rFonts w:ascii="Garamond" w:hAnsi="Garamond"/>
          <w:b/>
          <w:bCs/>
          <w:i/>
          <w:iCs/>
          <w:color w:val="000000" w:themeColor="text1"/>
        </w:rPr>
        <w:t xml:space="preserve">4.2 Errors </w:t>
      </w:r>
      <w:r w:rsidR="62AB4161" w:rsidRPr="00CF00A0">
        <w:rPr>
          <w:rFonts w:ascii="Garamond" w:hAnsi="Garamond"/>
          <w:b/>
          <w:bCs/>
          <w:i/>
          <w:iCs/>
          <w:color w:val="000000" w:themeColor="text1"/>
        </w:rPr>
        <w:t>&amp;</w:t>
      </w:r>
      <w:r w:rsidRPr="00CF00A0">
        <w:rPr>
          <w:rFonts w:ascii="Garamond" w:hAnsi="Garamond"/>
          <w:b/>
          <w:bCs/>
          <w:i/>
          <w:iCs/>
          <w:color w:val="000000" w:themeColor="text1"/>
        </w:rPr>
        <w:t xml:space="preserve"> Uncertainties</w:t>
      </w:r>
      <w:r w:rsidR="49F6D430" w:rsidRPr="00CF00A0">
        <w:rPr>
          <w:rFonts w:ascii="Garamond" w:hAnsi="Garamond"/>
          <w:b/>
          <w:bCs/>
          <w:i/>
          <w:iCs/>
          <w:color w:val="000000" w:themeColor="text1"/>
        </w:rPr>
        <w:t xml:space="preserve"> </w:t>
      </w:r>
    </w:p>
    <w:p w14:paraId="73C254A3" w14:textId="1FAEF8A9" w:rsidR="3DF754D4" w:rsidRPr="00CF00A0" w:rsidRDefault="006637CD" w:rsidP="00CF00A0">
      <w:pPr>
        <w:shd w:val="clear" w:color="auto" w:fill="FFFFFF" w:themeFill="background1"/>
        <w:spacing w:after="0" w:line="240" w:lineRule="auto"/>
        <w:rPr>
          <w:rFonts w:ascii="Garamond" w:eastAsia="Garamond" w:hAnsi="Garamond" w:cs="Garamond"/>
          <w:color w:val="000000" w:themeColor="text1"/>
        </w:rPr>
      </w:pPr>
      <w:r w:rsidRPr="00CF00A0">
        <w:rPr>
          <w:rFonts w:ascii="Garamond" w:eastAsia="Garamond" w:hAnsi="Garamond" w:cs="Garamond"/>
          <w:color w:val="000000" w:themeColor="text1"/>
        </w:rPr>
        <w:t xml:space="preserve">The first limitation we encountered was an expected bias </w:t>
      </w:r>
      <w:r w:rsidR="009A13D1" w:rsidRPr="00CF00A0">
        <w:rPr>
          <w:rFonts w:ascii="Garamond" w:eastAsia="Garamond" w:hAnsi="Garamond" w:cs="Garamond"/>
          <w:color w:val="000000" w:themeColor="text1"/>
        </w:rPr>
        <w:t>–</w:t>
      </w:r>
      <w:r w:rsidRPr="00CF00A0">
        <w:rPr>
          <w:rFonts w:ascii="Garamond" w:eastAsia="Garamond" w:hAnsi="Garamond" w:cs="Garamond"/>
          <w:color w:val="000000" w:themeColor="text1"/>
        </w:rPr>
        <w:t xml:space="preserve"> t</w:t>
      </w:r>
      <w:r w:rsidR="00EA22B5" w:rsidRPr="00CF00A0">
        <w:rPr>
          <w:rFonts w:ascii="Garamond" w:eastAsia="Garamond" w:hAnsi="Garamond" w:cs="Garamond"/>
          <w:color w:val="000000" w:themeColor="text1"/>
        </w:rPr>
        <w:t>he confusion matrix results indicated that the majority of misclassified values were water values</w:t>
      </w:r>
      <w:r w:rsidRPr="00CF00A0">
        <w:rPr>
          <w:rFonts w:ascii="Garamond" w:eastAsia="Garamond" w:hAnsi="Garamond" w:cs="Garamond"/>
          <w:color w:val="000000" w:themeColor="text1"/>
        </w:rPr>
        <w:t>, likely due to a variation in water lines of the reference and proposed shorelines.</w:t>
      </w:r>
      <w:r w:rsidR="00EA22B5" w:rsidRPr="00CF00A0">
        <w:rPr>
          <w:rFonts w:ascii="Garamond" w:eastAsia="Garamond" w:hAnsi="Garamond" w:cs="Garamond"/>
          <w:color w:val="000000" w:themeColor="text1"/>
        </w:rPr>
        <w:t xml:space="preserve"> The reference shoreline was gathered at </w:t>
      </w:r>
      <w:r w:rsidRPr="00CF00A0">
        <w:rPr>
          <w:rFonts w:ascii="Garamond" w:eastAsia="Garamond" w:hAnsi="Garamond" w:cs="Garamond"/>
          <w:color w:val="000000" w:themeColor="text1"/>
        </w:rPr>
        <w:t>the high-water line</w:t>
      </w:r>
      <w:r w:rsidR="00EA22B5" w:rsidRPr="00CF00A0">
        <w:rPr>
          <w:rFonts w:ascii="Garamond" w:eastAsia="Garamond" w:hAnsi="Garamond" w:cs="Garamond"/>
          <w:color w:val="000000" w:themeColor="text1"/>
        </w:rPr>
        <w:t xml:space="preserve"> with a handh</w:t>
      </w:r>
      <w:r w:rsidR="0085326B" w:rsidRPr="00CF00A0">
        <w:rPr>
          <w:rFonts w:ascii="Garamond" w:eastAsia="Garamond" w:hAnsi="Garamond" w:cs="Garamond"/>
          <w:color w:val="000000" w:themeColor="text1"/>
        </w:rPr>
        <w:t>eld GPS, while the proposed shoreline is the result of an average of the water line across an entire calendar year condensed into one composite image.</w:t>
      </w:r>
      <w:r w:rsidR="00B10C11" w:rsidRPr="00CF00A0">
        <w:rPr>
          <w:rFonts w:ascii="Garamond" w:eastAsia="Garamond" w:hAnsi="Garamond" w:cs="Garamond"/>
          <w:color w:val="000000" w:themeColor="text1"/>
        </w:rPr>
        <w:t xml:space="preserve"> Because of this, we expected to overestimate water, </w:t>
      </w:r>
      <w:r w:rsidR="00DB29FA" w:rsidRPr="00CF00A0">
        <w:rPr>
          <w:rFonts w:ascii="Garamond" w:eastAsia="Garamond" w:hAnsi="Garamond" w:cs="Garamond"/>
          <w:color w:val="000000" w:themeColor="text1"/>
        </w:rPr>
        <w:t xml:space="preserve">therefore skewing the percent accuracy and kappa coefficient. However, despite the known bias, the analysis results </w:t>
      </w:r>
      <w:r w:rsidR="00151639" w:rsidRPr="00CF00A0">
        <w:rPr>
          <w:rFonts w:ascii="Garamond" w:eastAsia="Garamond" w:hAnsi="Garamond" w:cs="Garamond"/>
          <w:color w:val="000000" w:themeColor="text1"/>
        </w:rPr>
        <w:t>indicate</w:t>
      </w:r>
      <w:r w:rsidR="00DB29FA" w:rsidRPr="00CF00A0">
        <w:rPr>
          <w:rFonts w:ascii="Garamond" w:eastAsia="Garamond" w:hAnsi="Garamond" w:cs="Garamond"/>
          <w:color w:val="000000" w:themeColor="text1"/>
        </w:rPr>
        <w:t xml:space="preserve"> </w:t>
      </w:r>
      <w:r w:rsidR="014122DC" w:rsidRPr="00CF00A0">
        <w:rPr>
          <w:rFonts w:ascii="Garamond" w:eastAsia="Garamond" w:hAnsi="Garamond" w:cs="Garamond"/>
          <w:color w:val="000000" w:themeColor="text1"/>
        </w:rPr>
        <w:t>good performance between the reference shoreline and proposed shoreline</w:t>
      </w:r>
      <w:r w:rsidR="007B0427" w:rsidRPr="00CF00A0">
        <w:rPr>
          <w:rFonts w:ascii="Garamond" w:eastAsia="Garamond" w:hAnsi="Garamond" w:cs="Garamond"/>
          <w:color w:val="000000" w:themeColor="text1"/>
        </w:rPr>
        <w:t>.</w:t>
      </w:r>
    </w:p>
    <w:p w14:paraId="7C8A9CF0" w14:textId="77777777" w:rsidR="0026788A" w:rsidRPr="00CF00A0" w:rsidRDefault="0026788A" w:rsidP="00CF00A0">
      <w:pPr>
        <w:shd w:val="clear" w:color="auto" w:fill="FFFFFF" w:themeFill="background1"/>
        <w:spacing w:after="0" w:line="240" w:lineRule="auto"/>
        <w:rPr>
          <w:rFonts w:ascii="Garamond" w:eastAsia="Garamond" w:hAnsi="Garamond" w:cs="Garamond"/>
          <w:color w:val="000000" w:themeColor="text1"/>
        </w:rPr>
      </w:pPr>
    </w:p>
    <w:p w14:paraId="1BE959E1" w14:textId="4DA71C8A" w:rsidR="00A322F9" w:rsidRPr="00CF00A0" w:rsidRDefault="00E322B5" w:rsidP="00CF00A0">
      <w:pPr>
        <w:shd w:val="clear" w:color="auto" w:fill="FFFFFF" w:themeFill="background1"/>
        <w:spacing w:after="0" w:line="240" w:lineRule="auto"/>
        <w:rPr>
          <w:rFonts w:ascii="Garamond" w:eastAsia="Garamond" w:hAnsi="Garamond" w:cs="Garamond"/>
          <w:color w:val="000000" w:themeColor="text1"/>
        </w:rPr>
      </w:pPr>
      <w:r w:rsidRPr="00CF00A0">
        <w:rPr>
          <w:rFonts w:ascii="Garamond" w:eastAsia="Garamond" w:hAnsi="Garamond" w:cs="Garamond"/>
          <w:color w:val="000000" w:themeColor="text1"/>
        </w:rPr>
        <w:t xml:space="preserve">Another pertinent limitation of our methodology is that merging the SAR and optical classifications, while </w:t>
      </w:r>
      <w:r w:rsidR="002B3509" w:rsidRPr="00CF00A0">
        <w:rPr>
          <w:rFonts w:ascii="Garamond" w:eastAsia="Garamond" w:hAnsi="Garamond" w:cs="Garamond"/>
          <w:color w:val="000000" w:themeColor="text1"/>
        </w:rPr>
        <w:t>useful for the Atlantic Coast beaches of the Outer Banks, is incapable of capturing inlets and some internal water bodies</w:t>
      </w:r>
      <w:r w:rsidR="00B40CE2" w:rsidRPr="00CF00A0">
        <w:rPr>
          <w:rFonts w:ascii="Garamond" w:eastAsia="Garamond" w:hAnsi="Garamond" w:cs="Garamond"/>
          <w:color w:val="000000" w:themeColor="text1"/>
        </w:rPr>
        <w:t xml:space="preserve"> due to the simplification of the classification and merging method</w:t>
      </w:r>
      <w:r w:rsidR="00C4327F" w:rsidRPr="00CF00A0">
        <w:rPr>
          <w:rFonts w:ascii="Garamond" w:eastAsia="Garamond" w:hAnsi="Garamond" w:cs="Garamond"/>
          <w:color w:val="000000" w:themeColor="text1"/>
        </w:rPr>
        <w:t>s</w:t>
      </w:r>
      <w:r w:rsidR="002B3509" w:rsidRPr="00CF00A0">
        <w:rPr>
          <w:rFonts w:ascii="Garamond" w:eastAsia="Garamond" w:hAnsi="Garamond" w:cs="Garamond"/>
          <w:color w:val="000000" w:themeColor="text1"/>
        </w:rPr>
        <w:t>, especially along the estuarine Pamlico Sound</w:t>
      </w:r>
      <w:r w:rsidR="00A1066E" w:rsidRPr="00CF00A0">
        <w:rPr>
          <w:rFonts w:ascii="Garamond" w:eastAsia="Garamond" w:hAnsi="Garamond" w:cs="Garamond"/>
          <w:color w:val="000000" w:themeColor="text1"/>
        </w:rPr>
        <w:t xml:space="preserve"> (Figure 7)</w:t>
      </w:r>
      <w:r w:rsidR="002B3509" w:rsidRPr="00CF00A0">
        <w:rPr>
          <w:rFonts w:ascii="Garamond" w:eastAsia="Garamond" w:hAnsi="Garamond" w:cs="Garamond"/>
          <w:color w:val="000000" w:themeColor="text1"/>
        </w:rPr>
        <w:t>.</w:t>
      </w:r>
      <w:r w:rsidR="00DD7792" w:rsidRPr="00CF00A0">
        <w:rPr>
          <w:rFonts w:ascii="Garamond" w:eastAsia="Garamond" w:hAnsi="Garamond" w:cs="Garamond"/>
          <w:color w:val="000000" w:themeColor="text1"/>
        </w:rPr>
        <w:t xml:space="preserve"> This could be due to the </w:t>
      </w:r>
      <w:r w:rsidR="00164049" w:rsidRPr="00CF00A0">
        <w:rPr>
          <w:rFonts w:ascii="Garamond" w:eastAsia="Garamond" w:hAnsi="Garamond" w:cs="Garamond"/>
          <w:color w:val="000000" w:themeColor="text1"/>
        </w:rPr>
        <w:t>maximum overlay statistic used in the merging process, or the difference in spatial resolution between Sentinel-1 and Landsat 8.</w:t>
      </w:r>
      <w:r w:rsidR="00A1066E" w:rsidRPr="00CF00A0">
        <w:rPr>
          <w:rFonts w:ascii="Garamond" w:eastAsia="Garamond" w:hAnsi="Garamond" w:cs="Garamond"/>
          <w:color w:val="000000" w:themeColor="text1"/>
        </w:rPr>
        <w:t xml:space="preserve"> </w:t>
      </w:r>
      <w:r w:rsidR="000854DC" w:rsidRPr="00CF00A0">
        <w:rPr>
          <w:rFonts w:ascii="Garamond" w:eastAsia="Garamond" w:hAnsi="Garamond" w:cs="Garamond"/>
          <w:color w:val="000000" w:themeColor="text1"/>
        </w:rPr>
        <w:t>Either or both of these</w:t>
      </w:r>
      <w:r w:rsidR="764CA6BF" w:rsidRPr="00CF00A0">
        <w:rPr>
          <w:rFonts w:ascii="Garamond" w:eastAsia="Garamond" w:hAnsi="Garamond" w:cs="Garamond"/>
          <w:color w:val="000000" w:themeColor="text1"/>
        </w:rPr>
        <w:t xml:space="preserve"> </w:t>
      </w:r>
      <w:r w:rsidR="007464B9" w:rsidRPr="00CF00A0">
        <w:rPr>
          <w:rFonts w:ascii="Garamond" w:eastAsia="Garamond" w:hAnsi="Garamond" w:cs="Garamond"/>
          <w:color w:val="000000" w:themeColor="text1"/>
        </w:rPr>
        <w:t xml:space="preserve">could have </w:t>
      </w:r>
      <w:r w:rsidR="764CA6BF" w:rsidRPr="00CF00A0">
        <w:rPr>
          <w:rFonts w:ascii="Garamond" w:eastAsia="Garamond" w:hAnsi="Garamond" w:cs="Garamond"/>
          <w:color w:val="000000" w:themeColor="text1"/>
        </w:rPr>
        <w:t xml:space="preserve">led to the water bodies being classified as land </w:t>
      </w:r>
      <w:r w:rsidR="009A13D1" w:rsidRPr="00CF00A0">
        <w:rPr>
          <w:rFonts w:ascii="Garamond" w:eastAsia="Garamond" w:hAnsi="Garamond" w:cs="Garamond"/>
          <w:color w:val="000000" w:themeColor="text1"/>
        </w:rPr>
        <w:t>–</w:t>
      </w:r>
      <w:r w:rsidR="764CA6BF" w:rsidRPr="00CF00A0">
        <w:rPr>
          <w:rFonts w:ascii="Garamond" w:eastAsia="Garamond" w:hAnsi="Garamond" w:cs="Garamond"/>
          <w:color w:val="000000" w:themeColor="text1"/>
        </w:rPr>
        <w:t xml:space="preserve"> meaning that we can only obtain the outer edge shoreline of the Cape Hatteras National Seashore</w:t>
      </w:r>
      <w:r w:rsidR="4AF8BE3F" w:rsidRPr="00CF00A0">
        <w:rPr>
          <w:rFonts w:ascii="Garamond" w:eastAsia="Garamond" w:hAnsi="Garamond" w:cs="Garamond"/>
          <w:color w:val="000000" w:themeColor="text1"/>
        </w:rPr>
        <w:t xml:space="preserve"> (Figure </w:t>
      </w:r>
      <w:r w:rsidR="00F11738" w:rsidRPr="00CF00A0">
        <w:rPr>
          <w:rFonts w:ascii="Garamond" w:eastAsia="Garamond" w:hAnsi="Garamond" w:cs="Garamond"/>
          <w:color w:val="000000" w:themeColor="text1"/>
        </w:rPr>
        <w:t>8</w:t>
      </w:r>
      <w:r w:rsidR="4AF8BE3F" w:rsidRPr="00CF00A0">
        <w:rPr>
          <w:rFonts w:ascii="Garamond" w:eastAsia="Garamond" w:hAnsi="Garamond" w:cs="Garamond"/>
          <w:color w:val="000000" w:themeColor="text1"/>
        </w:rPr>
        <w:t>)</w:t>
      </w:r>
      <w:r w:rsidR="764CA6BF" w:rsidRPr="00CF00A0">
        <w:rPr>
          <w:rFonts w:ascii="Garamond" w:eastAsia="Garamond" w:hAnsi="Garamond" w:cs="Garamond"/>
          <w:color w:val="000000" w:themeColor="text1"/>
        </w:rPr>
        <w:t>.</w:t>
      </w:r>
    </w:p>
    <w:p w14:paraId="028E6076" w14:textId="4FEA91FC" w:rsidR="236B272D" w:rsidRPr="00CF00A0" w:rsidRDefault="236B272D" w:rsidP="00CF00A0">
      <w:pPr>
        <w:shd w:val="clear" w:color="auto" w:fill="FFFFFF" w:themeFill="background1"/>
        <w:spacing w:after="0" w:line="240" w:lineRule="auto"/>
        <w:rPr>
          <w:rFonts w:ascii="Garamond" w:eastAsia="Garamond" w:hAnsi="Garamond" w:cs="Garamond"/>
          <w:color w:val="000000" w:themeColor="text1"/>
        </w:rPr>
      </w:pPr>
    </w:p>
    <w:p w14:paraId="0DCCCEF4" w14:textId="506D2C92" w:rsidR="3BDD8807" w:rsidRPr="00CF00A0" w:rsidRDefault="3BDD8807" w:rsidP="00CF00A0">
      <w:pPr>
        <w:shd w:val="clear" w:color="auto" w:fill="FFFFFF" w:themeFill="background1"/>
        <w:spacing w:after="0" w:line="240" w:lineRule="auto"/>
        <w:jc w:val="center"/>
        <w:rPr>
          <w:rFonts w:ascii="Garamond" w:eastAsia="Garamond" w:hAnsi="Garamond" w:cs="Garamond"/>
          <w:color w:val="000000" w:themeColor="text1"/>
        </w:rPr>
      </w:pPr>
      <w:r w:rsidRPr="00CF00A0">
        <w:rPr>
          <w:noProof/>
          <w:color w:val="000000" w:themeColor="text1"/>
        </w:rPr>
        <w:lastRenderedPageBreak/>
        <w:drawing>
          <wp:inline distT="0" distB="0" distL="0" distR="0" wp14:anchorId="18286387" wp14:editId="3B28C85C">
            <wp:extent cx="2778702" cy="1825092"/>
            <wp:effectExtent l="0" t="0" r="0" b="0"/>
            <wp:docPr id="1738569911" name="Picture 1738569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778702" cy="1825092"/>
                    </a:xfrm>
                    <a:prstGeom prst="rect">
                      <a:avLst/>
                    </a:prstGeom>
                  </pic:spPr>
                </pic:pic>
              </a:graphicData>
            </a:graphic>
          </wp:inline>
        </w:drawing>
      </w:r>
      <w:r w:rsidRPr="00CF00A0">
        <w:rPr>
          <w:noProof/>
          <w:color w:val="000000" w:themeColor="text1"/>
        </w:rPr>
        <w:drawing>
          <wp:inline distT="0" distB="0" distL="0" distR="0" wp14:anchorId="5F198B29" wp14:editId="3CBF894B">
            <wp:extent cx="3062577" cy="1835583"/>
            <wp:effectExtent l="0" t="0" r="0" b="0"/>
            <wp:docPr id="117008985" name="Picture 11700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062577" cy="1835583"/>
                    </a:xfrm>
                    <a:prstGeom prst="rect">
                      <a:avLst/>
                    </a:prstGeom>
                  </pic:spPr>
                </pic:pic>
              </a:graphicData>
            </a:graphic>
          </wp:inline>
        </w:drawing>
      </w:r>
    </w:p>
    <w:p w14:paraId="6E20468C" w14:textId="7CEEF2E9" w:rsidR="3BDD8807" w:rsidRPr="00CF00A0" w:rsidRDefault="3BDD8807" w:rsidP="00CF00A0">
      <w:pPr>
        <w:spacing w:after="0" w:line="240" w:lineRule="auto"/>
        <w:jc w:val="center"/>
        <w:rPr>
          <w:rFonts w:ascii="Garamond" w:eastAsia="Garamond" w:hAnsi="Garamond" w:cs="Garamond"/>
          <w:color w:val="000000" w:themeColor="text1"/>
        </w:rPr>
      </w:pPr>
      <w:r w:rsidRPr="00CF00A0">
        <w:rPr>
          <w:rFonts w:ascii="Garamond" w:eastAsia="Garamond" w:hAnsi="Garamond" w:cs="Garamond"/>
          <w:i/>
          <w:iCs/>
          <w:color w:val="000000" w:themeColor="text1"/>
        </w:rPr>
        <w:t xml:space="preserve">Figure </w:t>
      </w:r>
      <w:r w:rsidR="00F11738" w:rsidRPr="00CF00A0">
        <w:rPr>
          <w:rFonts w:ascii="Garamond" w:eastAsia="Garamond" w:hAnsi="Garamond" w:cs="Garamond"/>
          <w:i/>
          <w:iCs/>
          <w:color w:val="000000" w:themeColor="text1"/>
        </w:rPr>
        <w:t>7</w:t>
      </w:r>
      <w:r w:rsidRPr="00CF00A0">
        <w:rPr>
          <w:rFonts w:ascii="Garamond" w:eastAsia="Garamond" w:hAnsi="Garamond" w:cs="Garamond"/>
          <w:i/>
          <w:iCs/>
          <w:color w:val="000000" w:themeColor="text1"/>
        </w:rPr>
        <w:t xml:space="preserve">. </w:t>
      </w:r>
      <w:r w:rsidRPr="00CF00A0">
        <w:rPr>
          <w:rFonts w:ascii="Garamond" w:eastAsia="Garamond" w:hAnsi="Garamond" w:cs="Garamond"/>
          <w:color w:val="000000" w:themeColor="text1"/>
        </w:rPr>
        <w:t xml:space="preserve">The above images depict Durant Point </w:t>
      </w:r>
      <w:r w:rsidR="4DF3F961" w:rsidRPr="00CF00A0">
        <w:rPr>
          <w:rFonts w:ascii="Garamond" w:eastAsia="Garamond" w:hAnsi="Garamond" w:cs="Garamond"/>
          <w:color w:val="000000" w:themeColor="text1"/>
        </w:rPr>
        <w:t>as viewed from Landsat 8 (left) and Sentinel-1 (right) to illustrate the loss of emergent wetlands in Landsat 8 imagery</w:t>
      </w:r>
    </w:p>
    <w:p w14:paraId="36FB4513" w14:textId="0DFDE056" w:rsidR="236B272D" w:rsidRPr="00CF00A0" w:rsidRDefault="236B272D" w:rsidP="00CF00A0">
      <w:pPr>
        <w:shd w:val="clear" w:color="auto" w:fill="FFFFFF" w:themeFill="background1"/>
        <w:spacing w:after="0" w:line="240" w:lineRule="auto"/>
        <w:rPr>
          <w:rFonts w:ascii="Garamond" w:eastAsia="Garamond" w:hAnsi="Garamond" w:cs="Garamond"/>
          <w:color w:val="000000" w:themeColor="text1"/>
        </w:rPr>
      </w:pPr>
    </w:p>
    <w:p w14:paraId="3D22F599" w14:textId="3937433E" w:rsidR="236B272D" w:rsidRPr="00CF00A0" w:rsidRDefault="236B272D" w:rsidP="00CF00A0">
      <w:pPr>
        <w:shd w:val="clear" w:color="auto" w:fill="FFFFFF" w:themeFill="background1"/>
        <w:spacing w:after="0" w:line="240" w:lineRule="auto"/>
        <w:rPr>
          <w:rFonts w:ascii="Garamond" w:eastAsia="Garamond" w:hAnsi="Garamond" w:cs="Garamond"/>
          <w:color w:val="000000" w:themeColor="text1"/>
        </w:rPr>
      </w:pPr>
    </w:p>
    <w:p w14:paraId="52FB19D5" w14:textId="5AE79AC9" w:rsidR="4CAB0582" w:rsidRPr="00CF00A0" w:rsidRDefault="4CAB0582" w:rsidP="00CF00A0">
      <w:pPr>
        <w:shd w:val="clear" w:color="auto" w:fill="FFFFFF" w:themeFill="background1"/>
        <w:spacing w:after="0" w:line="240" w:lineRule="auto"/>
        <w:jc w:val="center"/>
        <w:rPr>
          <w:color w:val="000000" w:themeColor="text1"/>
        </w:rPr>
      </w:pPr>
      <w:r w:rsidRPr="00CF00A0">
        <w:rPr>
          <w:noProof/>
          <w:color w:val="000000" w:themeColor="text1"/>
        </w:rPr>
        <w:drawing>
          <wp:inline distT="0" distB="0" distL="0" distR="0" wp14:anchorId="44076AF2" wp14:editId="5C45ABBA">
            <wp:extent cx="2939710" cy="1761942"/>
            <wp:effectExtent l="0" t="0" r="0" b="0"/>
            <wp:docPr id="1820458861" name="Picture 182045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39710" cy="1761942"/>
                    </a:xfrm>
                    <a:prstGeom prst="rect">
                      <a:avLst/>
                    </a:prstGeom>
                  </pic:spPr>
                </pic:pic>
              </a:graphicData>
            </a:graphic>
          </wp:inline>
        </w:drawing>
      </w:r>
      <w:r w:rsidRPr="00CF00A0">
        <w:rPr>
          <w:noProof/>
          <w:color w:val="000000" w:themeColor="text1"/>
        </w:rPr>
        <w:drawing>
          <wp:inline distT="0" distB="0" distL="0" distR="0" wp14:anchorId="6F170AEF" wp14:editId="74D64C9A">
            <wp:extent cx="2808922" cy="1755576"/>
            <wp:effectExtent l="0" t="0" r="0" b="0"/>
            <wp:docPr id="1161034628" name="Picture 116103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08922" cy="1755576"/>
                    </a:xfrm>
                    <a:prstGeom prst="rect">
                      <a:avLst/>
                    </a:prstGeom>
                  </pic:spPr>
                </pic:pic>
              </a:graphicData>
            </a:graphic>
          </wp:inline>
        </w:drawing>
      </w:r>
    </w:p>
    <w:p w14:paraId="15B131A1" w14:textId="573A918F" w:rsidR="26076083" w:rsidRPr="00CF00A0" w:rsidRDefault="26076083" w:rsidP="00CF00A0">
      <w:pPr>
        <w:spacing w:after="0" w:line="240" w:lineRule="auto"/>
        <w:jc w:val="center"/>
        <w:rPr>
          <w:rFonts w:ascii="Garamond" w:eastAsia="Garamond" w:hAnsi="Garamond" w:cs="Garamond"/>
          <w:color w:val="000000" w:themeColor="text1"/>
        </w:rPr>
      </w:pPr>
      <w:r w:rsidRPr="00CF00A0">
        <w:rPr>
          <w:rFonts w:ascii="Garamond" w:eastAsia="Garamond" w:hAnsi="Garamond" w:cs="Garamond"/>
          <w:i/>
          <w:iCs/>
          <w:color w:val="000000" w:themeColor="text1"/>
        </w:rPr>
        <w:t xml:space="preserve">Figure </w:t>
      </w:r>
      <w:r w:rsidR="00F11738" w:rsidRPr="00CF00A0">
        <w:rPr>
          <w:rFonts w:ascii="Garamond" w:eastAsia="Garamond" w:hAnsi="Garamond" w:cs="Garamond"/>
          <w:i/>
          <w:iCs/>
          <w:color w:val="000000" w:themeColor="text1"/>
        </w:rPr>
        <w:t>8</w:t>
      </w:r>
      <w:r w:rsidRPr="00CF00A0">
        <w:rPr>
          <w:rFonts w:ascii="Garamond" w:eastAsia="Garamond" w:hAnsi="Garamond" w:cs="Garamond"/>
          <w:i/>
          <w:iCs/>
          <w:color w:val="000000" w:themeColor="text1"/>
        </w:rPr>
        <w:t xml:space="preserve">. </w:t>
      </w:r>
      <w:r w:rsidR="3420538C" w:rsidRPr="00CF00A0">
        <w:rPr>
          <w:rFonts w:ascii="Garamond" w:eastAsia="Garamond" w:hAnsi="Garamond" w:cs="Garamond"/>
          <w:color w:val="000000" w:themeColor="text1"/>
        </w:rPr>
        <w:t>The above images depict Durant Point before (left) and after (right) classification and merging to illustrate the loss of inlets throughout the process</w:t>
      </w:r>
    </w:p>
    <w:p w14:paraId="61319859" w14:textId="3C54A59D" w:rsidR="005756E3" w:rsidRPr="00CF00A0" w:rsidRDefault="005756E3" w:rsidP="00CF00A0">
      <w:pPr>
        <w:pStyle w:val="NoSpacing"/>
        <w:rPr>
          <w:rFonts w:ascii="Garamond" w:eastAsia="Garamond" w:hAnsi="Garamond" w:cs="Garamond"/>
          <w:color w:val="000000" w:themeColor="text1"/>
        </w:rPr>
      </w:pPr>
      <w:bookmarkStart w:id="6" w:name="_Toc334198734"/>
    </w:p>
    <w:p w14:paraId="7FD48CD2" w14:textId="1AFFC4E7" w:rsidR="00293BB8" w:rsidRPr="00CF00A0" w:rsidRDefault="1538D200" w:rsidP="00CF00A0">
      <w:pPr>
        <w:pStyle w:val="NoSpacing"/>
        <w:rPr>
          <w:rFonts w:ascii="Garamond" w:hAnsi="Garamond"/>
          <w:b/>
          <w:bCs/>
          <w:i/>
          <w:iCs/>
          <w:color w:val="000000" w:themeColor="text1"/>
        </w:rPr>
      </w:pPr>
      <w:r w:rsidRPr="00CF00A0">
        <w:rPr>
          <w:rFonts w:ascii="Garamond" w:hAnsi="Garamond"/>
          <w:b/>
          <w:bCs/>
          <w:i/>
          <w:iCs/>
          <w:color w:val="000000" w:themeColor="text1"/>
        </w:rPr>
        <w:t>4.</w:t>
      </w:r>
      <w:r w:rsidR="6A5EA00E" w:rsidRPr="00CF00A0">
        <w:rPr>
          <w:rFonts w:ascii="Garamond" w:hAnsi="Garamond"/>
          <w:b/>
          <w:bCs/>
          <w:i/>
          <w:iCs/>
          <w:color w:val="000000" w:themeColor="text1"/>
        </w:rPr>
        <w:t>3</w:t>
      </w:r>
      <w:r w:rsidRPr="00CF00A0">
        <w:rPr>
          <w:rFonts w:ascii="Garamond" w:hAnsi="Garamond"/>
          <w:b/>
          <w:bCs/>
          <w:i/>
          <w:iCs/>
          <w:color w:val="000000" w:themeColor="text1"/>
        </w:rPr>
        <w:t xml:space="preserve"> Feasibility </w:t>
      </w:r>
      <w:r w:rsidR="4FB3CD7D" w:rsidRPr="00CF00A0">
        <w:rPr>
          <w:rFonts w:ascii="Garamond" w:hAnsi="Garamond"/>
          <w:b/>
          <w:bCs/>
          <w:i/>
          <w:iCs/>
          <w:color w:val="000000" w:themeColor="text1"/>
        </w:rPr>
        <w:t xml:space="preserve">&amp; Partner Implementation </w:t>
      </w:r>
    </w:p>
    <w:p w14:paraId="303A4B8B" w14:textId="6DA99B7E" w:rsidR="000C3DC7" w:rsidRPr="00CF00A0" w:rsidRDefault="000C3DC7" w:rsidP="00CF00A0">
      <w:pPr>
        <w:pStyle w:val="NoSpacing"/>
        <w:shd w:val="clear" w:color="auto" w:fill="FFFFFF" w:themeFill="background1"/>
        <w:rPr>
          <w:rFonts w:ascii="Garamond" w:eastAsia="Garamond" w:hAnsi="Garamond" w:cs="Garamond"/>
          <w:color w:val="000000" w:themeColor="text1"/>
        </w:rPr>
      </w:pPr>
      <w:r w:rsidRPr="00CF00A0">
        <w:rPr>
          <w:rFonts w:ascii="Garamond" w:eastAsia="Garamond" w:hAnsi="Garamond" w:cs="Garamond"/>
          <w:color w:val="000000" w:themeColor="text1"/>
        </w:rPr>
        <w:t xml:space="preserve">Overall, we found that it is feasible to delineate the shoreline along Cape Hatteras National Seashore by synthesizing Sentinel-1 C-SAR and Landsat 8 OLI imagery. The confusion matrix results indicate that our classifications are sufficiently accurate with the consideration of the known bias. Therefore, while we are unable to validate the shorelines on the Pamlico Sound, it is safe to assume that the proposed methodology can accurately delineate shorelines along the Atlantic Coast of the Cape Hatteras National Seashore. </w:t>
      </w:r>
    </w:p>
    <w:p w14:paraId="046EF85A" w14:textId="77777777" w:rsidR="000C3DC7" w:rsidRPr="00CF00A0" w:rsidRDefault="000C3DC7" w:rsidP="00CF00A0">
      <w:pPr>
        <w:pStyle w:val="NoSpacing"/>
        <w:shd w:val="clear" w:color="auto" w:fill="FFFFFF" w:themeFill="background1"/>
        <w:rPr>
          <w:rFonts w:ascii="Garamond" w:eastAsia="Garamond" w:hAnsi="Garamond" w:cs="Garamond"/>
          <w:color w:val="000000" w:themeColor="text1"/>
        </w:rPr>
      </w:pPr>
    </w:p>
    <w:p w14:paraId="7FC62069" w14:textId="2CBA5C2D" w:rsidR="00AF0619" w:rsidRPr="00CF00A0" w:rsidRDefault="00AF0619" w:rsidP="00CF00A0">
      <w:pPr>
        <w:pStyle w:val="NoSpacing"/>
        <w:shd w:val="clear" w:color="auto" w:fill="FFFFFF" w:themeFill="background1"/>
        <w:rPr>
          <w:rFonts w:ascii="Garamond" w:eastAsia="Garamond" w:hAnsi="Garamond" w:cs="Garamond"/>
          <w:color w:val="000000" w:themeColor="text1"/>
        </w:rPr>
      </w:pPr>
      <w:r w:rsidRPr="00CF00A0">
        <w:rPr>
          <w:rFonts w:ascii="Garamond" w:eastAsia="Garamond" w:hAnsi="Garamond" w:cs="Garamond"/>
          <w:color w:val="000000" w:themeColor="text1"/>
        </w:rPr>
        <w:t xml:space="preserve">Because of the </w:t>
      </w:r>
      <w:r w:rsidR="003677B1" w:rsidRPr="00CF00A0">
        <w:rPr>
          <w:rFonts w:ascii="Garamond" w:eastAsia="Garamond" w:hAnsi="Garamond" w:cs="Garamond"/>
          <w:color w:val="000000" w:themeColor="text1"/>
        </w:rPr>
        <w:t xml:space="preserve">laborious nature of the National Park Service’s current </w:t>
      </w:r>
      <w:r w:rsidR="798AC684" w:rsidRPr="00CF00A0">
        <w:rPr>
          <w:rFonts w:ascii="Garamond" w:eastAsia="Garamond" w:hAnsi="Garamond" w:cs="Garamond"/>
          <w:color w:val="000000" w:themeColor="text1"/>
        </w:rPr>
        <w:t xml:space="preserve">GPS based </w:t>
      </w:r>
      <w:r w:rsidR="003677B1" w:rsidRPr="00CF00A0">
        <w:rPr>
          <w:rFonts w:ascii="Garamond" w:eastAsia="Garamond" w:hAnsi="Garamond" w:cs="Garamond"/>
          <w:color w:val="000000" w:themeColor="text1"/>
        </w:rPr>
        <w:t xml:space="preserve">shoreline delineation methods, a replicable methodology utilizing </w:t>
      </w:r>
      <w:r w:rsidR="00FF3C79" w:rsidRPr="00CF00A0">
        <w:rPr>
          <w:rFonts w:ascii="Garamond" w:eastAsia="Garamond" w:hAnsi="Garamond" w:cs="Garamond"/>
          <w:color w:val="000000" w:themeColor="text1"/>
        </w:rPr>
        <w:t xml:space="preserve">remote sensing data can alleviate restrictions and limitations for </w:t>
      </w:r>
      <w:r w:rsidR="1B3E5C91" w:rsidRPr="00CF00A0">
        <w:rPr>
          <w:rFonts w:ascii="Garamond" w:eastAsia="Garamond" w:hAnsi="Garamond" w:cs="Garamond"/>
          <w:color w:val="000000" w:themeColor="text1"/>
        </w:rPr>
        <w:t xml:space="preserve">their </w:t>
      </w:r>
      <w:r w:rsidR="00FF3C79" w:rsidRPr="00CF00A0">
        <w:rPr>
          <w:rFonts w:ascii="Garamond" w:eastAsia="Garamond" w:hAnsi="Garamond" w:cs="Garamond"/>
          <w:color w:val="000000" w:themeColor="text1"/>
        </w:rPr>
        <w:t xml:space="preserve">future analyses. </w:t>
      </w:r>
      <w:r w:rsidR="6964B29C" w:rsidRPr="00CF00A0">
        <w:rPr>
          <w:rFonts w:ascii="Garamond" w:eastAsia="Garamond" w:hAnsi="Garamond" w:cs="Garamond"/>
          <w:color w:val="000000" w:themeColor="text1"/>
        </w:rPr>
        <w:t xml:space="preserve">Using this proposed methodology, </w:t>
      </w:r>
      <w:r w:rsidR="00B263B3" w:rsidRPr="00CF00A0">
        <w:rPr>
          <w:rFonts w:ascii="Garamond" w:eastAsia="Garamond" w:hAnsi="Garamond" w:cs="Garamond"/>
          <w:color w:val="000000" w:themeColor="text1"/>
        </w:rPr>
        <w:t xml:space="preserve">Cape Hatteras National Seashore officials will be able to implement the use of satellite data as opposed to manual GPS collection of shoreline </w:t>
      </w:r>
      <w:r w:rsidR="00277E7F" w:rsidRPr="00CF00A0">
        <w:rPr>
          <w:rFonts w:ascii="Garamond" w:eastAsia="Garamond" w:hAnsi="Garamond" w:cs="Garamond"/>
          <w:color w:val="000000" w:themeColor="text1"/>
        </w:rPr>
        <w:t>data, reducing the time and labor required to do routine checks on the status of the ever-</w:t>
      </w:r>
      <w:r w:rsidR="009E648A" w:rsidRPr="00CF00A0">
        <w:rPr>
          <w:rFonts w:ascii="Garamond" w:eastAsia="Garamond" w:hAnsi="Garamond" w:cs="Garamond"/>
          <w:color w:val="000000" w:themeColor="text1"/>
        </w:rPr>
        <w:t>changing</w:t>
      </w:r>
      <w:r w:rsidR="00277E7F" w:rsidRPr="00CF00A0">
        <w:rPr>
          <w:rFonts w:ascii="Garamond" w:eastAsia="Garamond" w:hAnsi="Garamond" w:cs="Garamond"/>
          <w:color w:val="000000" w:themeColor="text1"/>
        </w:rPr>
        <w:t xml:space="preserve"> coastline. </w:t>
      </w:r>
      <w:r w:rsidR="006D0EE5" w:rsidRPr="00CF00A0">
        <w:rPr>
          <w:rFonts w:ascii="Garamond" w:eastAsia="Garamond" w:hAnsi="Garamond" w:cs="Garamond"/>
          <w:color w:val="000000" w:themeColor="text1"/>
        </w:rPr>
        <w:t xml:space="preserve">This will allow NPS officials to </w:t>
      </w:r>
      <w:r w:rsidR="00703EF9" w:rsidRPr="00CF00A0">
        <w:rPr>
          <w:rFonts w:ascii="Garamond" w:eastAsia="Garamond" w:hAnsi="Garamond" w:cs="Garamond"/>
          <w:color w:val="000000" w:themeColor="text1"/>
        </w:rPr>
        <w:t xml:space="preserve">conduct analyses more often, granting a better visualization of how the Atlantic Coast of the Outer Banks is shifting over time, as well as immediate change detection following </w:t>
      </w:r>
      <w:r w:rsidR="006D2561" w:rsidRPr="00CF00A0">
        <w:rPr>
          <w:rFonts w:ascii="Garamond" w:eastAsia="Garamond" w:hAnsi="Garamond" w:cs="Garamond"/>
          <w:color w:val="000000" w:themeColor="text1"/>
        </w:rPr>
        <w:t xml:space="preserve">storm events. The regularity at which remote sensing data is collected and has the potential </w:t>
      </w:r>
      <w:r w:rsidR="00783B57" w:rsidRPr="00CF00A0">
        <w:rPr>
          <w:rFonts w:ascii="Garamond" w:eastAsia="Garamond" w:hAnsi="Garamond" w:cs="Garamond"/>
          <w:color w:val="000000" w:themeColor="text1"/>
        </w:rPr>
        <w:t xml:space="preserve">to be analyzed will allow for more informed decision-making regarding </w:t>
      </w:r>
      <w:r w:rsidR="006B3E36" w:rsidRPr="00CF00A0">
        <w:rPr>
          <w:rFonts w:ascii="Garamond" w:eastAsia="Garamond" w:hAnsi="Garamond" w:cs="Garamond"/>
          <w:color w:val="000000" w:themeColor="text1"/>
        </w:rPr>
        <w:t>environmental and human factors present in Cape Hatteras National Seashore.</w:t>
      </w:r>
    </w:p>
    <w:p w14:paraId="356CE0B6" w14:textId="2C9BD21F" w:rsidR="64F8C289" w:rsidRDefault="64F8C289" w:rsidP="00CF00A0">
      <w:pPr>
        <w:pStyle w:val="NoSpacing"/>
        <w:rPr>
          <w:rFonts w:ascii="Garamond" w:hAnsi="Garamond"/>
        </w:rPr>
      </w:pPr>
      <w:bookmarkStart w:id="7" w:name="_Toc334198735"/>
      <w:bookmarkEnd w:id="6"/>
    </w:p>
    <w:p w14:paraId="45421DDD" w14:textId="079B061B" w:rsidR="1538D200" w:rsidRDefault="1538D200" w:rsidP="00CF00A0">
      <w:pPr>
        <w:pStyle w:val="Heading1"/>
        <w:spacing w:before="0" w:line="240" w:lineRule="auto"/>
        <w:rPr>
          <w:rFonts w:ascii="Garamond" w:hAnsi="Garamond"/>
        </w:rPr>
      </w:pPr>
      <w:r w:rsidRPr="236B272D">
        <w:rPr>
          <w:rFonts w:ascii="Garamond" w:hAnsi="Garamond"/>
        </w:rPr>
        <w:t>5. Conclusions</w:t>
      </w:r>
      <w:bookmarkEnd w:id="7"/>
    </w:p>
    <w:p w14:paraId="43AF0550" w14:textId="645BB9EA" w:rsidR="55E55C8C" w:rsidRPr="00CF00A0" w:rsidRDefault="55E55C8C" w:rsidP="00CF00A0">
      <w:pPr>
        <w:spacing w:after="0" w:line="240" w:lineRule="auto"/>
        <w:rPr>
          <w:rFonts w:ascii="Garamond" w:hAnsi="Garamond"/>
          <w:color w:val="000000" w:themeColor="text1"/>
        </w:rPr>
      </w:pPr>
      <w:r w:rsidRPr="00CF00A0">
        <w:rPr>
          <w:rFonts w:ascii="Garamond" w:hAnsi="Garamond"/>
          <w:color w:val="000000" w:themeColor="text1"/>
        </w:rPr>
        <w:t>Ultimately, we determined that it is</w:t>
      </w:r>
      <w:r w:rsidR="1BDE3576" w:rsidRPr="00CF00A0">
        <w:rPr>
          <w:rFonts w:ascii="Garamond" w:hAnsi="Garamond"/>
          <w:color w:val="000000" w:themeColor="text1"/>
        </w:rPr>
        <w:t xml:space="preserve"> largely</w:t>
      </w:r>
      <w:r w:rsidRPr="00CF00A0">
        <w:rPr>
          <w:rFonts w:ascii="Garamond" w:hAnsi="Garamond"/>
          <w:color w:val="000000" w:themeColor="text1"/>
        </w:rPr>
        <w:t xml:space="preserve"> feasible to </w:t>
      </w:r>
      <w:r w:rsidR="4E9CD32F" w:rsidRPr="00CF00A0">
        <w:rPr>
          <w:rFonts w:ascii="Garamond" w:hAnsi="Garamond"/>
          <w:color w:val="000000" w:themeColor="text1"/>
        </w:rPr>
        <w:t xml:space="preserve">synthesize Sentinel-1 </w:t>
      </w:r>
      <w:r w:rsidR="265A1AC5" w:rsidRPr="00CF00A0">
        <w:rPr>
          <w:rFonts w:ascii="Garamond" w:hAnsi="Garamond"/>
          <w:color w:val="000000" w:themeColor="text1"/>
        </w:rPr>
        <w:t>C-</w:t>
      </w:r>
      <w:r w:rsidR="4E9CD32F" w:rsidRPr="00CF00A0">
        <w:rPr>
          <w:rFonts w:ascii="Garamond" w:hAnsi="Garamond"/>
          <w:color w:val="000000" w:themeColor="text1"/>
        </w:rPr>
        <w:t>SAR and Landsat 8 OLI imagery to accurately and efficiently delineate the Atlantic Coast shoreline</w:t>
      </w:r>
      <w:r w:rsidR="00307308" w:rsidRPr="00CF00A0">
        <w:rPr>
          <w:rFonts w:ascii="Garamond" w:hAnsi="Garamond"/>
          <w:color w:val="000000" w:themeColor="text1"/>
        </w:rPr>
        <w:t xml:space="preserve"> by</w:t>
      </w:r>
      <w:r w:rsidR="524CBE95" w:rsidRPr="00CF00A0">
        <w:rPr>
          <w:rFonts w:ascii="Garamond" w:hAnsi="Garamond"/>
          <w:color w:val="000000" w:themeColor="text1"/>
        </w:rPr>
        <w:t xml:space="preserve"> using</w:t>
      </w:r>
      <w:r w:rsidR="378C4B66" w:rsidRPr="00CF00A0">
        <w:rPr>
          <w:rFonts w:ascii="Garamond" w:hAnsi="Garamond"/>
          <w:color w:val="000000" w:themeColor="text1"/>
        </w:rPr>
        <w:t xml:space="preserve"> a confusion matrix</w:t>
      </w:r>
      <w:r w:rsidR="00307308" w:rsidRPr="00CF00A0">
        <w:rPr>
          <w:rFonts w:ascii="Garamond" w:hAnsi="Garamond"/>
          <w:color w:val="000000" w:themeColor="text1"/>
        </w:rPr>
        <w:t xml:space="preserve">. </w:t>
      </w:r>
      <w:r w:rsidR="00FA7498" w:rsidRPr="00CF00A0">
        <w:rPr>
          <w:rFonts w:ascii="Garamond" w:hAnsi="Garamond"/>
          <w:color w:val="000000" w:themeColor="text1"/>
        </w:rPr>
        <w:t>Despite the overestimation of water pixels, t</w:t>
      </w:r>
      <w:r w:rsidR="00307308" w:rsidRPr="00CF00A0">
        <w:rPr>
          <w:rFonts w:ascii="Garamond" w:hAnsi="Garamond"/>
          <w:color w:val="000000" w:themeColor="text1"/>
        </w:rPr>
        <w:t>he</w:t>
      </w:r>
      <w:r w:rsidR="378C4B66" w:rsidRPr="00CF00A0">
        <w:rPr>
          <w:rFonts w:ascii="Garamond" w:hAnsi="Garamond"/>
          <w:color w:val="000000" w:themeColor="text1"/>
        </w:rPr>
        <w:t xml:space="preserve"> </w:t>
      </w:r>
      <w:r w:rsidR="0033450E" w:rsidRPr="00CF00A0">
        <w:rPr>
          <w:rFonts w:ascii="Garamond" w:hAnsi="Garamond"/>
          <w:color w:val="000000" w:themeColor="text1"/>
        </w:rPr>
        <w:t>resultant</w:t>
      </w:r>
      <w:r w:rsidR="378C4B66" w:rsidRPr="00CF00A0">
        <w:rPr>
          <w:rFonts w:ascii="Garamond" w:hAnsi="Garamond"/>
          <w:color w:val="000000" w:themeColor="text1"/>
        </w:rPr>
        <w:t xml:space="preserve"> percent </w:t>
      </w:r>
      <w:r w:rsidR="37D4AD44" w:rsidRPr="00CF00A0">
        <w:rPr>
          <w:rFonts w:ascii="Garamond" w:hAnsi="Garamond"/>
          <w:color w:val="000000" w:themeColor="text1"/>
        </w:rPr>
        <w:t>accuracy</w:t>
      </w:r>
      <w:r w:rsidR="378C4B66" w:rsidRPr="00CF00A0">
        <w:rPr>
          <w:rFonts w:ascii="Garamond" w:hAnsi="Garamond"/>
          <w:color w:val="000000" w:themeColor="text1"/>
        </w:rPr>
        <w:t xml:space="preserve"> value at approximately 80%</w:t>
      </w:r>
      <w:r w:rsidR="0033450E" w:rsidRPr="00CF00A0">
        <w:rPr>
          <w:rFonts w:ascii="Garamond" w:hAnsi="Garamond"/>
          <w:color w:val="000000" w:themeColor="text1"/>
        </w:rPr>
        <w:t xml:space="preserve"> </w:t>
      </w:r>
      <w:r w:rsidR="1B983B83" w:rsidRPr="00CF00A0">
        <w:rPr>
          <w:rFonts w:ascii="Garamond" w:hAnsi="Garamond"/>
          <w:color w:val="000000" w:themeColor="text1"/>
        </w:rPr>
        <w:lastRenderedPageBreak/>
        <w:t>confirm</w:t>
      </w:r>
      <w:r w:rsidR="0033450E" w:rsidRPr="00CF00A0">
        <w:rPr>
          <w:rFonts w:ascii="Garamond" w:hAnsi="Garamond"/>
          <w:color w:val="000000" w:themeColor="text1"/>
        </w:rPr>
        <w:t>s</w:t>
      </w:r>
      <w:r w:rsidR="1B983B83" w:rsidRPr="00CF00A0">
        <w:rPr>
          <w:rFonts w:ascii="Garamond" w:hAnsi="Garamond"/>
          <w:color w:val="000000" w:themeColor="text1"/>
        </w:rPr>
        <w:t xml:space="preserve"> the</w:t>
      </w:r>
      <w:r w:rsidR="4D031C51" w:rsidRPr="00CF00A0">
        <w:rPr>
          <w:rFonts w:ascii="Garamond" w:hAnsi="Garamond"/>
          <w:color w:val="000000" w:themeColor="text1"/>
        </w:rPr>
        <w:t xml:space="preserve"> accuracy of the classification method implemented</w:t>
      </w:r>
      <w:r w:rsidR="76C83794" w:rsidRPr="00CF00A0">
        <w:rPr>
          <w:rFonts w:ascii="Garamond" w:hAnsi="Garamond"/>
          <w:color w:val="000000" w:themeColor="text1"/>
        </w:rPr>
        <w:t xml:space="preserve"> and thus confirm</w:t>
      </w:r>
      <w:r w:rsidR="0033450E" w:rsidRPr="00CF00A0">
        <w:rPr>
          <w:rFonts w:ascii="Garamond" w:hAnsi="Garamond"/>
          <w:color w:val="000000" w:themeColor="text1"/>
        </w:rPr>
        <w:t>ed</w:t>
      </w:r>
      <w:r w:rsidR="76C83794" w:rsidRPr="00CF00A0">
        <w:rPr>
          <w:rFonts w:ascii="Garamond" w:hAnsi="Garamond"/>
          <w:color w:val="000000" w:themeColor="text1"/>
        </w:rPr>
        <w:t xml:space="preserve"> accuracy of the proposed method’s output shoreline</w:t>
      </w:r>
      <w:r w:rsidR="4D031C51" w:rsidRPr="00CF00A0">
        <w:rPr>
          <w:rFonts w:ascii="Garamond" w:hAnsi="Garamond"/>
          <w:color w:val="000000" w:themeColor="text1"/>
        </w:rPr>
        <w:t xml:space="preserve">. </w:t>
      </w:r>
      <w:r w:rsidR="0033450E" w:rsidRPr="00CF00A0">
        <w:rPr>
          <w:rFonts w:ascii="Garamond" w:hAnsi="Garamond"/>
          <w:color w:val="000000" w:themeColor="text1"/>
        </w:rPr>
        <w:t xml:space="preserve">We are confident that </w:t>
      </w:r>
      <w:r w:rsidR="4C38BEB5" w:rsidRPr="00CF00A0">
        <w:rPr>
          <w:rFonts w:ascii="Garamond" w:hAnsi="Garamond"/>
          <w:color w:val="000000" w:themeColor="text1"/>
        </w:rPr>
        <w:t>NPS</w:t>
      </w:r>
      <w:r w:rsidR="0033450E" w:rsidRPr="00CF00A0">
        <w:rPr>
          <w:rFonts w:ascii="Garamond" w:hAnsi="Garamond"/>
          <w:color w:val="000000" w:themeColor="text1"/>
        </w:rPr>
        <w:t xml:space="preserve"> officials can implement this methodolog</w:t>
      </w:r>
      <w:r w:rsidR="000F4E70" w:rsidRPr="00CF00A0">
        <w:rPr>
          <w:rFonts w:ascii="Garamond" w:hAnsi="Garamond"/>
          <w:color w:val="000000" w:themeColor="text1"/>
        </w:rPr>
        <w:t>y in addition to their current collection methods.</w:t>
      </w:r>
      <w:r w:rsidR="00411944" w:rsidRPr="00CF00A0">
        <w:rPr>
          <w:rFonts w:ascii="Garamond" w:hAnsi="Garamond"/>
          <w:color w:val="000000" w:themeColor="text1"/>
        </w:rPr>
        <w:t xml:space="preserve"> </w:t>
      </w:r>
    </w:p>
    <w:p w14:paraId="6B321E1F" w14:textId="77777777" w:rsidR="00750910" w:rsidRPr="00CF00A0" w:rsidRDefault="00750910" w:rsidP="00CF00A0">
      <w:pPr>
        <w:spacing w:after="0" w:line="240" w:lineRule="auto"/>
        <w:rPr>
          <w:rFonts w:ascii="Garamond" w:hAnsi="Garamond"/>
          <w:color w:val="000000" w:themeColor="text1"/>
        </w:rPr>
      </w:pPr>
    </w:p>
    <w:p w14:paraId="25208509" w14:textId="77777777" w:rsidR="00750910" w:rsidRPr="00CF00A0" w:rsidRDefault="00750910" w:rsidP="00CF00A0">
      <w:pPr>
        <w:pStyle w:val="NoSpacing"/>
        <w:shd w:val="clear" w:color="auto" w:fill="FFFFFF" w:themeFill="background1"/>
        <w:rPr>
          <w:rFonts w:ascii="Garamond" w:eastAsia="Garamond" w:hAnsi="Garamond" w:cs="Garamond"/>
          <w:color w:val="000000" w:themeColor="text1"/>
        </w:rPr>
      </w:pPr>
      <w:r w:rsidRPr="00CF00A0">
        <w:rPr>
          <w:rFonts w:ascii="Garamond" w:eastAsia="Garamond" w:hAnsi="Garamond" w:cs="Garamond"/>
          <w:color w:val="000000" w:themeColor="text1"/>
        </w:rPr>
        <w:t>To further the methodology if desired, the NPS could benefit from collecting a recent shoreline on the Pamlico Sound side of the Cape Hatteras National Seashore. We were unable to conduct a statistical analysis on the estuarine shoreline produced by our proposed methodology without a reference shoreline collected within our study period, so we cannot say if the method is accurate along the estuarine side. Once updated data is collected, the same analysis method – the confusion matrix – could be applied to the estuarine shoreline to determine whether the methodology is accurate for both the Atlantic Coast and Pamlico Sound shorelines.</w:t>
      </w:r>
    </w:p>
    <w:p w14:paraId="42A43C0B" w14:textId="64BADF18" w:rsidR="236B272D" w:rsidRPr="00CF00A0" w:rsidRDefault="236B272D" w:rsidP="00CF00A0">
      <w:pPr>
        <w:spacing w:after="0" w:line="240" w:lineRule="auto"/>
        <w:rPr>
          <w:rFonts w:ascii="Garamond" w:hAnsi="Garamond"/>
          <w:color w:val="000000" w:themeColor="text1"/>
        </w:rPr>
      </w:pPr>
    </w:p>
    <w:p w14:paraId="494A35F8" w14:textId="5EAEC344" w:rsidR="4E9CD32F" w:rsidRPr="00CF00A0" w:rsidRDefault="099A26B7" w:rsidP="00CF00A0">
      <w:pPr>
        <w:spacing w:after="0" w:line="240" w:lineRule="auto"/>
        <w:rPr>
          <w:rFonts w:ascii="Garamond" w:hAnsi="Garamond"/>
          <w:color w:val="000000" w:themeColor="text1"/>
        </w:rPr>
      </w:pPr>
      <w:r w:rsidRPr="00CF00A0">
        <w:rPr>
          <w:rFonts w:ascii="Garamond" w:hAnsi="Garamond"/>
          <w:color w:val="000000" w:themeColor="text1"/>
        </w:rPr>
        <w:t xml:space="preserve">Using remote sensing </w:t>
      </w:r>
      <w:r w:rsidR="00750910" w:rsidRPr="00CF00A0">
        <w:rPr>
          <w:rFonts w:ascii="Garamond" w:hAnsi="Garamond"/>
          <w:color w:val="000000" w:themeColor="text1"/>
        </w:rPr>
        <w:t xml:space="preserve">in addition to, </w:t>
      </w:r>
      <w:r w:rsidRPr="00CF00A0">
        <w:rPr>
          <w:rFonts w:ascii="Garamond" w:hAnsi="Garamond"/>
          <w:color w:val="000000" w:themeColor="text1"/>
        </w:rPr>
        <w:t xml:space="preserve">as opposed to relying </w:t>
      </w:r>
      <w:r w:rsidR="000F4E70" w:rsidRPr="00CF00A0">
        <w:rPr>
          <w:rFonts w:ascii="Garamond" w:hAnsi="Garamond"/>
          <w:color w:val="000000" w:themeColor="text1"/>
        </w:rPr>
        <w:t>solely on</w:t>
      </w:r>
      <w:r w:rsidR="00750910" w:rsidRPr="00CF00A0">
        <w:rPr>
          <w:rFonts w:ascii="Garamond" w:hAnsi="Garamond"/>
          <w:color w:val="000000" w:themeColor="text1"/>
        </w:rPr>
        <w:t>,</w:t>
      </w:r>
      <w:r w:rsidRPr="00CF00A0">
        <w:rPr>
          <w:rFonts w:ascii="Garamond" w:hAnsi="Garamond"/>
          <w:color w:val="000000" w:themeColor="text1"/>
        </w:rPr>
        <w:t xml:space="preserve"> handheld GPS data collection allows the </w:t>
      </w:r>
      <w:r w:rsidR="20A41C11" w:rsidRPr="00CF00A0">
        <w:rPr>
          <w:rFonts w:ascii="Garamond" w:hAnsi="Garamond"/>
          <w:color w:val="000000" w:themeColor="text1"/>
        </w:rPr>
        <w:t>N</w:t>
      </w:r>
      <w:r w:rsidR="04F89767" w:rsidRPr="00CF00A0">
        <w:rPr>
          <w:rFonts w:ascii="Garamond" w:hAnsi="Garamond"/>
          <w:color w:val="000000" w:themeColor="text1"/>
        </w:rPr>
        <w:t>PS</w:t>
      </w:r>
      <w:r w:rsidR="20A41C11" w:rsidRPr="00CF00A0">
        <w:rPr>
          <w:rFonts w:ascii="Garamond" w:hAnsi="Garamond"/>
          <w:color w:val="000000" w:themeColor="text1"/>
        </w:rPr>
        <w:t xml:space="preserve"> to more regularly assess shoreline change over time. The ability to assess shoreline movement more frequently a</w:t>
      </w:r>
      <w:r w:rsidR="547FC857" w:rsidRPr="00CF00A0">
        <w:rPr>
          <w:rFonts w:ascii="Garamond" w:hAnsi="Garamond"/>
          <w:color w:val="000000" w:themeColor="text1"/>
        </w:rPr>
        <w:t xml:space="preserve">llows for informed decision-making regarding both human and environmental concerns. </w:t>
      </w:r>
      <w:r w:rsidR="75FCB8C6" w:rsidRPr="00CF00A0">
        <w:rPr>
          <w:rFonts w:ascii="Garamond" w:hAnsi="Garamond"/>
          <w:color w:val="000000" w:themeColor="text1"/>
        </w:rPr>
        <w:t xml:space="preserve">The proposed method could also be implemented by </w:t>
      </w:r>
      <w:r w:rsidR="002164AA" w:rsidRPr="00CF00A0">
        <w:rPr>
          <w:rFonts w:ascii="Garamond" w:hAnsi="Garamond"/>
          <w:color w:val="000000" w:themeColor="text1"/>
        </w:rPr>
        <w:t>other agencies</w:t>
      </w:r>
      <w:r w:rsidR="75FCB8C6" w:rsidRPr="00CF00A0">
        <w:rPr>
          <w:rFonts w:ascii="Garamond" w:hAnsi="Garamond"/>
          <w:color w:val="000000" w:themeColor="text1"/>
        </w:rPr>
        <w:t xml:space="preserve"> to delineate shorelines in National Parks </w:t>
      </w:r>
      <w:r w:rsidR="000F1D75" w:rsidRPr="00CF00A0">
        <w:rPr>
          <w:rFonts w:ascii="Garamond" w:hAnsi="Garamond"/>
          <w:color w:val="000000" w:themeColor="text1"/>
        </w:rPr>
        <w:t xml:space="preserve">or other natural areas </w:t>
      </w:r>
      <w:r w:rsidR="75FCB8C6" w:rsidRPr="00CF00A0">
        <w:rPr>
          <w:rFonts w:ascii="Garamond" w:hAnsi="Garamond"/>
          <w:color w:val="000000" w:themeColor="text1"/>
        </w:rPr>
        <w:t>with similar topography to the Cape Hatteras National Seashore.</w:t>
      </w:r>
    </w:p>
    <w:p w14:paraId="148A2B1B" w14:textId="7B3C3ABF" w:rsidR="3E43DE45" w:rsidRDefault="3E43DE45" w:rsidP="00CF00A0">
      <w:pPr>
        <w:spacing w:after="0" w:line="240" w:lineRule="auto"/>
        <w:rPr>
          <w:rFonts w:ascii="Garamond" w:hAnsi="Garamond" w:cs="Arial"/>
          <w:color w:val="000000" w:themeColor="text1"/>
        </w:rPr>
      </w:pPr>
    </w:p>
    <w:p w14:paraId="0823F10E" w14:textId="6BAF13CE" w:rsidR="006637CD" w:rsidRDefault="006637CD" w:rsidP="00CF00A0">
      <w:pPr>
        <w:pStyle w:val="Heading1"/>
        <w:spacing w:before="0" w:line="240" w:lineRule="auto"/>
        <w:rPr>
          <w:rFonts w:ascii="Garamond" w:hAnsi="Garamond"/>
        </w:rPr>
      </w:pPr>
      <w:r>
        <w:rPr>
          <w:rFonts w:ascii="Garamond" w:hAnsi="Garamond"/>
        </w:rPr>
        <w:t>6</w:t>
      </w:r>
      <w:r w:rsidRPr="236B272D">
        <w:rPr>
          <w:rFonts w:ascii="Garamond" w:hAnsi="Garamond"/>
        </w:rPr>
        <w:t xml:space="preserve">. </w:t>
      </w:r>
      <w:r>
        <w:rPr>
          <w:rFonts w:ascii="Garamond" w:hAnsi="Garamond"/>
        </w:rPr>
        <w:t>Acknowledgements</w:t>
      </w:r>
    </w:p>
    <w:p w14:paraId="1C6B6741" w14:textId="32BB2AE1" w:rsidR="2000171A" w:rsidRPr="00CF00A0" w:rsidRDefault="103CACBE" w:rsidP="00CF00A0">
      <w:pPr>
        <w:spacing w:after="0" w:line="240" w:lineRule="auto"/>
        <w:rPr>
          <w:rFonts w:ascii="Garamond" w:hAnsi="Garamond" w:cs="Arial"/>
          <w:color w:val="000000" w:themeColor="text1"/>
        </w:rPr>
      </w:pPr>
      <w:r w:rsidRPr="00CF00A0">
        <w:rPr>
          <w:rFonts w:ascii="Garamond" w:hAnsi="Garamond" w:cs="Arial"/>
          <w:color w:val="000000" w:themeColor="text1"/>
        </w:rPr>
        <w:t>The Cape Hatteras Ecological Conservation</w:t>
      </w:r>
      <w:r w:rsidR="2D792F64" w:rsidRPr="00CF00A0">
        <w:rPr>
          <w:rFonts w:ascii="Garamond" w:hAnsi="Garamond" w:cs="Arial"/>
          <w:color w:val="000000" w:themeColor="text1"/>
        </w:rPr>
        <w:t xml:space="preserve"> II</w:t>
      </w:r>
      <w:r w:rsidRPr="00CF00A0">
        <w:rPr>
          <w:rFonts w:ascii="Garamond" w:hAnsi="Garamond" w:cs="Arial"/>
          <w:color w:val="000000" w:themeColor="text1"/>
        </w:rPr>
        <w:t xml:space="preserve"> Team would like to thank Michael Flynn (NPS),</w:t>
      </w:r>
      <w:r w:rsidR="5411CCE8" w:rsidRPr="00CF00A0">
        <w:rPr>
          <w:rFonts w:ascii="Garamond" w:hAnsi="Garamond" w:cs="Arial"/>
          <w:color w:val="000000" w:themeColor="text1"/>
        </w:rPr>
        <w:t xml:space="preserve"> </w:t>
      </w:r>
      <w:r w:rsidR="327D2455" w:rsidRPr="00CF00A0">
        <w:rPr>
          <w:rFonts w:ascii="Garamond" w:hAnsi="Garamond" w:cs="Arial"/>
          <w:color w:val="000000" w:themeColor="text1"/>
        </w:rPr>
        <w:t xml:space="preserve">Dr. </w:t>
      </w:r>
      <w:r w:rsidR="001558CF" w:rsidRPr="00CF00A0">
        <w:rPr>
          <w:rFonts w:ascii="Garamond" w:hAnsi="Garamond" w:cs="Arial"/>
          <w:color w:val="000000" w:themeColor="text1"/>
        </w:rPr>
        <w:t>Kent Ross and Dr. Xia Cai</w:t>
      </w:r>
      <w:r w:rsidR="327D2455" w:rsidRPr="00CF00A0">
        <w:rPr>
          <w:rFonts w:ascii="Garamond" w:hAnsi="Garamond" w:cs="Arial"/>
          <w:color w:val="000000" w:themeColor="text1"/>
        </w:rPr>
        <w:t xml:space="preserve"> for their science advising,</w:t>
      </w:r>
      <w:r w:rsidR="312E055A" w:rsidRPr="00CF00A0">
        <w:rPr>
          <w:rFonts w:ascii="Garamond" w:hAnsi="Garamond" w:cs="Arial"/>
          <w:color w:val="000000" w:themeColor="text1"/>
        </w:rPr>
        <w:t xml:space="preserve"> </w:t>
      </w:r>
      <w:r w:rsidR="001558CF" w:rsidRPr="00CF00A0">
        <w:rPr>
          <w:rFonts w:ascii="Garamond" w:hAnsi="Garamond" w:cs="Arial"/>
          <w:color w:val="000000" w:themeColor="text1"/>
        </w:rPr>
        <w:t>our Lead Olivia Landry (Virginia – Langley)</w:t>
      </w:r>
      <w:r w:rsidR="006F1F65" w:rsidRPr="00CF00A0">
        <w:rPr>
          <w:rFonts w:ascii="Garamond" w:hAnsi="Garamond" w:cs="Arial"/>
          <w:color w:val="000000" w:themeColor="text1"/>
        </w:rPr>
        <w:t xml:space="preserve">, </w:t>
      </w:r>
      <w:r w:rsidR="312E055A" w:rsidRPr="00CF00A0">
        <w:rPr>
          <w:rFonts w:ascii="Garamond" w:hAnsi="Garamond" w:cs="Arial"/>
          <w:color w:val="000000" w:themeColor="text1"/>
        </w:rPr>
        <w:t>Marisa Smedsrud (Virginia – Langley) for Project Coordination support</w:t>
      </w:r>
      <w:r w:rsidR="327D2455" w:rsidRPr="00CF00A0">
        <w:rPr>
          <w:rFonts w:ascii="Garamond" w:hAnsi="Garamond" w:cs="Arial"/>
          <w:color w:val="000000" w:themeColor="text1"/>
        </w:rPr>
        <w:t xml:space="preserve"> and </w:t>
      </w:r>
      <w:r w:rsidR="0087539F" w:rsidRPr="00CF00A0">
        <w:rPr>
          <w:rFonts w:ascii="Garamond" w:hAnsi="Garamond" w:cs="Arial"/>
          <w:color w:val="000000" w:themeColor="text1"/>
        </w:rPr>
        <w:t>t</w:t>
      </w:r>
      <w:r w:rsidR="327D2455" w:rsidRPr="00CF00A0">
        <w:rPr>
          <w:rFonts w:ascii="Garamond" w:hAnsi="Garamond" w:cs="Arial"/>
          <w:color w:val="000000" w:themeColor="text1"/>
        </w:rPr>
        <w:t xml:space="preserve">he Cape Hatteras Ecological Conservation Team (Ella Haugen, Alyson Bergamini, and </w:t>
      </w:r>
      <w:r w:rsidR="24F93F68" w:rsidRPr="00CF00A0">
        <w:rPr>
          <w:rFonts w:ascii="Garamond" w:hAnsi="Garamond" w:cs="Arial"/>
          <w:color w:val="000000" w:themeColor="text1"/>
        </w:rPr>
        <w:t>Julian Alcantara)</w:t>
      </w:r>
      <w:r w:rsidR="327D2455" w:rsidRPr="00CF00A0">
        <w:rPr>
          <w:rFonts w:ascii="Garamond" w:hAnsi="Garamond" w:cs="Arial"/>
          <w:color w:val="000000" w:themeColor="text1"/>
        </w:rPr>
        <w:t xml:space="preserve"> for their </w:t>
      </w:r>
      <w:r w:rsidR="009A13D1" w:rsidRPr="00CF00A0">
        <w:rPr>
          <w:rFonts w:ascii="Garamond" w:hAnsi="Garamond" w:cs="Arial"/>
          <w:color w:val="000000" w:themeColor="text1"/>
        </w:rPr>
        <w:t xml:space="preserve">efforts </w:t>
      </w:r>
      <w:r w:rsidR="00260AFB" w:rsidRPr="00CF00A0">
        <w:rPr>
          <w:rFonts w:ascii="Garamond" w:hAnsi="Garamond" w:cs="Arial"/>
          <w:color w:val="000000" w:themeColor="text1"/>
        </w:rPr>
        <w:t>throughout the first term of this project</w:t>
      </w:r>
      <w:r w:rsidR="0A1A1739" w:rsidRPr="00CF00A0">
        <w:rPr>
          <w:rFonts w:ascii="Garamond" w:hAnsi="Garamond" w:cs="Arial"/>
          <w:color w:val="000000" w:themeColor="text1"/>
        </w:rPr>
        <w:t>.</w:t>
      </w:r>
    </w:p>
    <w:p w14:paraId="4E8C8DDD" w14:textId="77E1674F" w:rsidR="3E608C0E" w:rsidRPr="00CF00A0" w:rsidRDefault="3E608C0E" w:rsidP="00CF00A0">
      <w:pPr>
        <w:spacing w:after="0" w:line="240" w:lineRule="auto"/>
        <w:rPr>
          <w:rFonts w:ascii="Garamond" w:hAnsi="Garamond" w:cs="Arial"/>
          <w:color w:val="000000" w:themeColor="text1"/>
        </w:rPr>
      </w:pPr>
    </w:p>
    <w:p w14:paraId="61E42465" w14:textId="520A5098" w:rsidR="648E4FCB" w:rsidRPr="00CF00A0" w:rsidRDefault="648E4FCB" w:rsidP="00CF00A0">
      <w:pPr>
        <w:spacing w:after="0" w:line="240" w:lineRule="auto"/>
        <w:rPr>
          <w:rFonts w:ascii="Garamond" w:hAnsi="Garamond" w:cs="Arial"/>
          <w:color w:val="000000" w:themeColor="text1"/>
        </w:rPr>
      </w:pPr>
      <w:r w:rsidRPr="00CF00A0">
        <w:rPr>
          <w:rFonts w:ascii="Garamond" w:hAnsi="Garamond" w:cs="Arial"/>
          <w:color w:val="000000" w:themeColor="text1"/>
        </w:rPr>
        <w:t>Any opinions, findings, and conclusions or recommendations expressed in this material are those of the author(s) and do not necessarily reflect the views of the National Aeronautics and Space Administration.</w:t>
      </w:r>
    </w:p>
    <w:p w14:paraId="023C5E1F" w14:textId="6B85DA0B" w:rsidR="6836F8E7" w:rsidRPr="00CF00A0" w:rsidRDefault="6836F8E7" w:rsidP="00CF00A0">
      <w:pPr>
        <w:spacing w:after="0" w:line="240" w:lineRule="auto"/>
        <w:rPr>
          <w:rFonts w:ascii="Garamond" w:hAnsi="Garamond" w:cs="Arial"/>
          <w:color w:val="000000" w:themeColor="text1"/>
        </w:rPr>
      </w:pPr>
    </w:p>
    <w:p w14:paraId="66E6C130" w14:textId="24E41091" w:rsidR="5514446D" w:rsidRPr="00CF00A0" w:rsidRDefault="2000171A" w:rsidP="00CF00A0">
      <w:pPr>
        <w:spacing w:after="0" w:line="240" w:lineRule="auto"/>
        <w:rPr>
          <w:rFonts w:ascii="Garamond" w:hAnsi="Garamond" w:cs="Arial"/>
          <w:color w:val="000000" w:themeColor="text1"/>
        </w:rPr>
      </w:pPr>
      <w:r w:rsidRPr="00CF00A0">
        <w:rPr>
          <w:rFonts w:ascii="Garamond" w:hAnsi="Garamond" w:cs="Arial"/>
          <w:color w:val="000000" w:themeColor="text1"/>
        </w:rPr>
        <w:t>This material contains modified Copernicus Sentinel data (</w:t>
      </w:r>
      <w:r w:rsidR="05BDB6FC" w:rsidRPr="00CF00A0">
        <w:rPr>
          <w:rFonts w:ascii="Garamond" w:hAnsi="Garamond" w:cs="Arial"/>
          <w:color w:val="000000" w:themeColor="text1"/>
        </w:rPr>
        <w:t>2015</w:t>
      </w:r>
      <w:r w:rsidR="004D3648" w:rsidRPr="00CF00A0">
        <w:rPr>
          <w:rFonts w:ascii="Garamond" w:hAnsi="Garamond" w:cs="Arial"/>
          <w:color w:val="000000" w:themeColor="text1"/>
        </w:rPr>
        <w:t xml:space="preserve"> – </w:t>
      </w:r>
      <w:r w:rsidR="05BDB6FC" w:rsidRPr="00CF00A0">
        <w:rPr>
          <w:rFonts w:ascii="Garamond" w:hAnsi="Garamond" w:cs="Arial"/>
          <w:color w:val="000000" w:themeColor="text1"/>
        </w:rPr>
        <w:t>2023</w:t>
      </w:r>
      <w:r w:rsidRPr="00CF00A0">
        <w:rPr>
          <w:rFonts w:ascii="Garamond" w:hAnsi="Garamond" w:cs="Arial"/>
          <w:color w:val="000000" w:themeColor="text1"/>
        </w:rPr>
        <w:t xml:space="preserve">), processed by ESA. </w:t>
      </w:r>
    </w:p>
    <w:p w14:paraId="55CF60A4" w14:textId="77777777" w:rsidR="000057A6" w:rsidRPr="00CF00A0" w:rsidRDefault="000057A6" w:rsidP="00CF00A0">
      <w:pPr>
        <w:spacing w:after="0" w:line="240" w:lineRule="auto"/>
        <w:rPr>
          <w:rFonts w:ascii="Garamond" w:hAnsi="Garamond"/>
          <w:color w:val="000000" w:themeColor="text1"/>
        </w:rPr>
      </w:pPr>
    </w:p>
    <w:p w14:paraId="208BE60E" w14:textId="4227020B" w:rsidR="0056152E" w:rsidRPr="00CF00A0" w:rsidRDefault="2BA39A24" w:rsidP="00CF00A0">
      <w:pPr>
        <w:spacing w:after="0" w:line="240" w:lineRule="auto"/>
        <w:rPr>
          <w:rFonts w:ascii="Garamond" w:hAnsi="Garamond"/>
          <w:color w:val="000000" w:themeColor="text1"/>
        </w:rPr>
      </w:pPr>
      <w:r w:rsidRPr="00CF00A0">
        <w:rPr>
          <w:rFonts w:ascii="Garamond" w:hAnsi="Garamond"/>
          <w:color w:val="000000" w:themeColor="text1"/>
        </w:rPr>
        <w:t xml:space="preserve">This material is based upon work supported by NASA through contract </w:t>
      </w:r>
      <w:r w:rsidRPr="00CF00A0">
        <w:rPr>
          <w:rFonts w:ascii="Garamond" w:eastAsia="Garamond" w:hAnsi="Garamond" w:cs="Garamond"/>
          <w:color w:val="000000" w:themeColor="text1"/>
        </w:rPr>
        <w:t>80LARC23FA024</w:t>
      </w:r>
      <w:r w:rsidRPr="00CF00A0">
        <w:rPr>
          <w:rFonts w:ascii="Garamond" w:hAnsi="Garamond"/>
          <w:color w:val="000000" w:themeColor="text1"/>
        </w:rPr>
        <w:t>.</w:t>
      </w:r>
      <w:bookmarkStart w:id="8" w:name="_Toc334198737"/>
    </w:p>
    <w:p w14:paraId="3A116E66" w14:textId="77777777" w:rsidR="00260AFB" w:rsidRPr="00723395" w:rsidRDefault="00260AFB" w:rsidP="00CF00A0">
      <w:pPr>
        <w:spacing w:after="0" w:line="240" w:lineRule="auto"/>
        <w:rPr>
          <w:rFonts w:ascii="Garamond" w:hAnsi="Garamond"/>
          <w:color w:val="404040" w:themeColor="text1" w:themeTint="BF"/>
        </w:rPr>
      </w:pPr>
    </w:p>
    <w:p w14:paraId="43C9F11F" w14:textId="14EEA35C" w:rsidR="4859F0CE" w:rsidRDefault="20EB7C64" w:rsidP="00CF00A0">
      <w:pPr>
        <w:pStyle w:val="Heading1"/>
        <w:spacing w:before="0" w:line="240" w:lineRule="auto"/>
        <w:rPr>
          <w:rFonts w:ascii="Garamond" w:hAnsi="Garamond"/>
        </w:rPr>
      </w:pPr>
      <w:r w:rsidRPr="236B272D">
        <w:rPr>
          <w:rFonts w:ascii="Garamond" w:hAnsi="Garamond"/>
        </w:rPr>
        <w:t>7</w:t>
      </w:r>
      <w:r w:rsidR="512B9FFD" w:rsidRPr="236B272D">
        <w:rPr>
          <w:rFonts w:ascii="Garamond" w:hAnsi="Garamond"/>
        </w:rPr>
        <w:t xml:space="preserve">. </w:t>
      </w:r>
      <w:r w:rsidR="2FBA698F" w:rsidRPr="236B272D">
        <w:rPr>
          <w:rFonts w:ascii="Garamond" w:hAnsi="Garamond"/>
        </w:rPr>
        <w:t>Glossary</w:t>
      </w:r>
    </w:p>
    <w:p w14:paraId="490A9190" w14:textId="5B9847AB" w:rsidR="4859F0CE" w:rsidRPr="00CF00A0" w:rsidRDefault="43E9CA1D" w:rsidP="00CF00A0">
      <w:pPr>
        <w:spacing w:after="0" w:line="240" w:lineRule="auto"/>
        <w:rPr>
          <w:rFonts w:ascii="Garamond" w:hAnsi="Garamond"/>
          <w:color w:val="000000" w:themeColor="text1"/>
        </w:rPr>
      </w:pPr>
      <w:r w:rsidRPr="00CF00A0">
        <w:rPr>
          <w:rFonts w:ascii="Garamond" w:hAnsi="Garamond"/>
          <w:b/>
          <w:bCs/>
          <w:color w:val="000000" w:themeColor="text1"/>
        </w:rPr>
        <w:t xml:space="preserve">ArcGIS </w:t>
      </w:r>
      <w:r w:rsidR="6A3F6365" w:rsidRPr="00CF00A0">
        <w:rPr>
          <w:rFonts w:ascii="Garamond" w:hAnsi="Garamond"/>
          <w:b/>
          <w:bCs/>
          <w:color w:val="000000" w:themeColor="text1"/>
        </w:rPr>
        <w:t>P</w:t>
      </w:r>
      <w:r w:rsidRPr="00CF00A0">
        <w:rPr>
          <w:rFonts w:ascii="Garamond" w:hAnsi="Garamond"/>
          <w:b/>
          <w:bCs/>
          <w:color w:val="000000" w:themeColor="text1"/>
        </w:rPr>
        <w:t xml:space="preserve">ro </w:t>
      </w:r>
      <w:r w:rsidRPr="00CF00A0">
        <w:rPr>
          <w:rFonts w:ascii="Garamond" w:hAnsi="Garamond"/>
          <w:color w:val="000000" w:themeColor="text1"/>
        </w:rPr>
        <w:t>– A geospatial analysis platform developed by ESRI where users can analyze satellite imagery and create maps</w:t>
      </w:r>
    </w:p>
    <w:p w14:paraId="70BD5FBC" w14:textId="77525B5C" w:rsidR="4859F0CE" w:rsidRPr="00CF00A0" w:rsidRDefault="23FFF4C9" w:rsidP="00CF00A0">
      <w:pPr>
        <w:spacing w:after="0" w:line="240" w:lineRule="auto"/>
        <w:rPr>
          <w:rFonts w:ascii="Garamond" w:hAnsi="Garamond"/>
          <w:color w:val="000000" w:themeColor="text1"/>
        </w:rPr>
      </w:pPr>
      <w:r w:rsidRPr="00CF00A0">
        <w:rPr>
          <w:rFonts w:ascii="Garamond" w:hAnsi="Garamond"/>
          <w:b/>
          <w:bCs/>
          <w:color w:val="000000" w:themeColor="text1"/>
        </w:rPr>
        <w:t xml:space="preserve">C-SAR </w:t>
      </w:r>
      <w:r w:rsidRPr="00CF00A0">
        <w:rPr>
          <w:rFonts w:ascii="Garamond" w:hAnsi="Garamond"/>
          <w:color w:val="000000" w:themeColor="text1"/>
        </w:rPr>
        <w:t>– The sensor that collects SAR data on the Sentinel-1 satellite</w:t>
      </w:r>
    </w:p>
    <w:p w14:paraId="6F289A51" w14:textId="6323271F" w:rsidR="4859F0CE" w:rsidRPr="00CF00A0" w:rsidRDefault="23FFF4C9" w:rsidP="00CF00A0">
      <w:pPr>
        <w:spacing w:after="0" w:line="240" w:lineRule="auto"/>
        <w:rPr>
          <w:rFonts w:ascii="Garamond" w:hAnsi="Garamond"/>
          <w:color w:val="000000" w:themeColor="text1"/>
        </w:rPr>
      </w:pPr>
      <w:r w:rsidRPr="00CF00A0">
        <w:rPr>
          <w:rFonts w:ascii="Garamond" w:hAnsi="Garamond"/>
          <w:b/>
          <w:bCs/>
          <w:color w:val="000000" w:themeColor="text1"/>
        </w:rPr>
        <w:t>Earth observations</w:t>
      </w:r>
      <w:r w:rsidRPr="00CF00A0">
        <w:rPr>
          <w:rFonts w:ascii="Garamond" w:hAnsi="Garamond"/>
          <w:color w:val="000000" w:themeColor="text1"/>
        </w:rPr>
        <w:t xml:space="preserve"> – Satellites and sensors that collect information about the Earth’s physical, chemical, and biological systems over space and time</w:t>
      </w:r>
    </w:p>
    <w:p w14:paraId="63C10D44" w14:textId="3755FCE2" w:rsidR="4859F0CE" w:rsidRPr="00CF00A0" w:rsidRDefault="43E9CA1D" w:rsidP="00CF00A0">
      <w:pPr>
        <w:spacing w:after="0" w:line="240" w:lineRule="auto"/>
        <w:rPr>
          <w:rFonts w:ascii="Garamond" w:hAnsi="Garamond"/>
          <w:color w:val="000000" w:themeColor="text1"/>
        </w:rPr>
      </w:pPr>
      <w:r w:rsidRPr="00CF00A0">
        <w:rPr>
          <w:rFonts w:ascii="Garamond" w:hAnsi="Garamond"/>
          <w:b/>
          <w:bCs/>
          <w:color w:val="000000" w:themeColor="text1"/>
        </w:rPr>
        <w:t>G</w:t>
      </w:r>
      <w:r w:rsidR="7FC41088" w:rsidRPr="00CF00A0">
        <w:rPr>
          <w:rFonts w:ascii="Garamond" w:hAnsi="Garamond"/>
          <w:b/>
          <w:bCs/>
          <w:color w:val="000000" w:themeColor="text1"/>
        </w:rPr>
        <w:t>EE</w:t>
      </w:r>
      <w:r w:rsidRPr="00CF00A0">
        <w:rPr>
          <w:rFonts w:ascii="Garamond" w:hAnsi="Garamond"/>
          <w:b/>
          <w:bCs/>
          <w:color w:val="000000" w:themeColor="text1"/>
        </w:rPr>
        <w:t xml:space="preserve"> </w:t>
      </w:r>
      <w:r w:rsidRPr="00CF00A0">
        <w:rPr>
          <w:rFonts w:ascii="Garamond" w:hAnsi="Garamond"/>
          <w:color w:val="000000" w:themeColor="text1"/>
        </w:rPr>
        <w:t xml:space="preserve">– </w:t>
      </w:r>
      <w:r w:rsidR="3AE9860E" w:rsidRPr="00CF00A0">
        <w:rPr>
          <w:rFonts w:ascii="Garamond" w:hAnsi="Garamond"/>
          <w:color w:val="000000" w:themeColor="text1"/>
        </w:rPr>
        <w:t>Google Earth Engine; a</w:t>
      </w:r>
      <w:r w:rsidRPr="00CF00A0">
        <w:rPr>
          <w:rFonts w:ascii="Garamond" w:hAnsi="Garamond"/>
          <w:color w:val="000000" w:themeColor="text1"/>
        </w:rPr>
        <w:t xml:space="preserve"> geospatial analysis platform which provides satellite imagery for users to analyze</w:t>
      </w:r>
    </w:p>
    <w:p w14:paraId="200FF2ED" w14:textId="6CCAA842" w:rsidR="4859F0CE" w:rsidRPr="00CF00A0" w:rsidRDefault="699BC337" w:rsidP="00CF00A0">
      <w:pPr>
        <w:spacing w:after="0" w:line="240" w:lineRule="auto"/>
        <w:rPr>
          <w:rFonts w:ascii="Garamond" w:hAnsi="Garamond"/>
          <w:color w:val="000000" w:themeColor="text1"/>
        </w:rPr>
      </w:pPr>
      <w:r w:rsidRPr="00CF00A0">
        <w:rPr>
          <w:rFonts w:ascii="Garamond" w:hAnsi="Garamond"/>
          <w:b/>
          <w:bCs/>
          <w:color w:val="000000" w:themeColor="text1"/>
        </w:rPr>
        <w:t>GeoTIFF</w:t>
      </w:r>
      <w:r w:rsidRPr="00CF00A0">
        <w:rPr>
          <w:rFonts w:ascii="Garamond" w:hAnsi="Garamond"/>
          <w:color w:val="000000" w:themeColor="text1"/>
        </w:rPr>
        <w:t xml:space="preserve"> – A file format for georeferenced raster imagery</w:t>
      </w:r>
      <w:r w:rsidRPr="00CF00A0">
        <w:rPr>
          <w:rFonts w:ascii="Garamond" w:hAnsi="Garamond"/>
          <w:b/>
          <w:bCs/>
          <w:color w:val="000000" w:themeColor="text1"/>
        </w:rPr>
        <w:t xml:space="preserve"> </w:t>
      </w:r>
    </w:p>
    <w:p w14:paraId="1E6E61E9" w14:textId="6EACEAE1" w:rsidR="4859F0CE" w:rsidRPr="00CF00A0" w:rsidRDefault="23FFF4C9" w:rsidP="00CF00A0">
      <w:pPr>
        <w:spacing w:after="0" w:line="240" w:lineRule="auto"/>
        <w:rPr>
          <w:rFonts w:ascii="Garamond" w:hAnsi="Garamond"/>
          <w:color w:val="000000" w:themeColor="text1"/>
        </w:rPr>
      </w:pPr>
      <w:r w:rsidRPr="00CF00A0">
        <w:rPr>
          <w:rFonts w:ascii="Garamond" w:hAnsi="Garamond"/>
          <w:b/>
          <w:bCs/>
          <w:color w:val="000000" w:themeColor="text1"/>
        </w:rPr>
        <w:t xml:space="preserve">GPS </w:t>
      </w:r>
      <w:r w:rsidRPr="00CF00A0">
        <w:rPr>
          <w:rFonts w:ascii="Garamond" w:hAnsi="Garamond"/>
          <w:color w:val="000000" w:themeColor="text1"/>
        </w:rPr>
        <w:t>– Global Positioning System</w:t>
      </w:r>
    </w:p>
    <w:p w14:paraId="4EFE6545" w14:textId="69A5FA6C" w:rsidR="4859F0CE" w:rsidRPr="00CF00A0" w:rsidRDefault="23FFF4C9" w:rsidP="00CF00A0">
      <w:pPr>
        <w:spacing w:after="0" w:line="240" w:lineRule="auto"/>
        <w:rPr>
          <w:rFonts w:ascii="Garamond" w:eastAsia="Garamond" w:hAnsi="Garamond" w:cs="Garamond"/>
          <w:color w:val="000000" w:themeColor="text1"/>
        </w:rPr>
      </w:pPr>
      <w:r w:rsidRPr="00CF00A0">
        <w:rPr>
          <w:rFonts w:ascii="Garamond" w:hAnsi="Garamond"/>
          <w:b/>
          <w:bCs/>
          <w:color w:val="000000" w:themeColor="text1"/>
        </w:rPr>
        <w:t xml:space="preserve">Landsat 8 </w:t>
      </w:r>
      <w:r w:rsidRPr="00CF00A0">
        <w:rPr>
          <w:rFonts w:ascii="Garamond" w:hAnsi="Garamond"/>
          <w:color w:val="000000" w:themeColor="text1"/>
        </w:rPr>
        <w:t xml:space="preserve">– </w:t>
      </w:r>
      <w:r w:rsidRPr="00CF00A0">
        <w:rPr>
          <w:rFonts w:ascii="Garamond" w:eastAsia="Garamond" w:hAnsi="Garamond" w:cs="Garamond"/>
          <w:color w:val="000000" w:themeColor="text1"/>
        </w:rPr>
        <w:t>A satellite, owned by both USGS and NASA satellite which collects optical data</w:t>
      </w:r>
    </w:p>
    <w:p w14:paraId="255FE377" w14:textId="61296709" w:rsidR="4859F0CE" w:rsidRPr="00CF00A0" w:rsidRDefault="23FFF4C9" w:rsidP="00CF00A0">
      <w:pPr>
        <w:pStyle w:val="NoSpacing"/>
        <w:rPr>
          <w:rFonts w:ascii="Garamond" w:eastAsia="Garamond" w:hAnsi="Garamond" w:cs="Garamond"/>
          <w:color w:val="000000" w:themeColor="text1"/>
        </w:rPr>
      </w:pPr>
      <w:r w:rsidRPr="00CF00A0">
        <w:rPr>
          <w:rFonts w:ascii="Garamond" w:eastAsia="Garamond" w:hAnsi="Garamond" w:cs="Garamond"/>
          <w:b/>
          <w:bCs/>
          <w:color w:val="000000" w:themeColor="text1"/>
        </w:rPr>
        <w:t>NC-12</w:t>
      </w:r>
      <w:r w:rsidRPr="00CF00A0">
        <w:rPr>
          <w:rFonts w:ascii="Garamond" w:eastAsia="Garamond" w:hAnsi="Garamond" w:cs="Garamond"/>
          <w:color w:val="000000" w:themeColor="text1"/>
        </w:rPr>
        <w:t xml:space="preserve"> – North Carolina Highway 12 which runs through Cape Hatteras and the Outer Banks</w:t>
      </w:r>
    </w:p>
    <w:p w14:paraId="548CBFB2" w14:textId="6075AD6C" w:rsidR="4859F0CE" w:rsidRPr="00CF00A0" w:rsidRDefault="23FFF4C9" w:rsidP="00CF00A0">
      <w:pPr>
        <w:pStyle w:val="NoSpacing"/>
        <w:rPr>
          <w:rFonts w:ascii="Garamond" w:eastAsia="Garamond" w:hAnsi="Garamond" w:cs="Garamond"/>
          <w:b/>
          <w:bCs/>
          <w:color w:val="000000" w:themeColor="text1"/>
        </w:rPr>
      </w:pPr>
      <w:r w:rsidRPr="00CF00A0">
        <w:rPr>
          <w:rFonts w:ascii="Garamond" w:eastAsia="Garamond" w:hAnsi="Garamond" w:cs="Garamond"/>
          <w:b/>
          <w:bCs/>
          <w:color w:val="000000" w:themeColor="text1"/>
        </w:rPr>
        <w:t>NPS</w:t>
      </w:r>
      <w:r w:rsidRPr="00CF00A0">
        <w:rPr>
          <w:rFonts w:ascii="Garamond" w:eastAsia="Garamond" w:hAnsi="Garamond" w:cs="Garamond"/>
          <w:color w:val="000000" w:themeColor="text1"/>
        </w:rPr>
        <w:t xml:space="preserve"> – National Park Service</w:t>
      </w:r>
    </w:p>
    <w:p w14:paraId="41D6CD42" w14:textId="529D7D0A" w:rsidR="4859F0CE" w:rsidRPr="00CF00A0" w:rsidRDefault="23FFF4C9" w:rsidP="00CF00A0">
      <w:pPr>
        <w:pStyle w:val="NoSpacing"/>
        <w:rPr>
          <w:rFonts w:ascii="Garamond" w:eastAsia="Garamond" w:hAnsi="Garamond" w:cs="Garamond"/>
          <w:color w:val="000000" w:themeColor="text1"/>
        </w:rPr>
      </w:pPr>
      <w:r w:rsidRPr="00CF00A0">
        <w:rPr>
          <w:rFonts w:ascii="Garamond" w:eastAsia="Garamond" w:hAnsi="Garamond" w:cs="Garamond"/>
          <w:b/>
          <w:bCs/>
          <w:color w:val="000000" w:themeColor="text1"/>
        </w:rPr>
        <w:t>OLI</w:t>
      </w:r>
      <w:r w:rsidRPr="00CF00A0">
        <w:rPr>
          <w:rFonts w:ascii="Garamond" w:eastAsia="Garamond" w:hAnsi="Garamond" w:cs="Garamond"/>
          <w:color w:val="000000" w:themeColor="text1"/>
        </w:rPr>
        <w:t xml:space="preserve"> – Operational Land Imager, an imager on the Landsat 8 satellite</w:t>
      </w:r>
    </w:p>
    <w:p w14:paraId="07D8B140" w14:textId="21D9851B" w:rsidR="4859F0CE" w:rsidRPr="00CF00A0" w:rsidRDefault="5891CA3C" w:rsidP="00CF00A0">
      <w:pPr>
        <w:pStyle w:val="NoSpacing"/>
        <w:rPr>
          <w:rFonts w:ascii="Garamond" w:eastAsia="Garamond" w:hAnsi="Garamond" w:cs="Garamond"/>
          <w:color w:val="000000" w:themeColor="text1"/>
        </w:rPr>
      </w:pPr>
      <w:r w:rsidRPr="00CF00A0">
        <w:rPr>
          <w:rFonts w:ascii="Garamond" w:eastAsia="Garamond" w:hAnsi="Garamond" w:cs="Garamond"/>
          <w:b/>
          <w:bCs/>
          <w:color w:val="000000" w:themeColor="text1"/>
        </w:rPr>
        <w:t>SAR</w:t>
      </w:r>
      <w:r w:rsidRPr="00CF00A0">
        <w:rPr>
          <w:rFonts w:ascii="Garamond" w:eastAsia="Garamond" w:hAnsi="Garamond" w:cs="Garamond"/>
          <w:color w:val="000000" w:themeColor="text1"/>
        </w:rPr>
        <w:t xml:space="preserve"> </w:t>
      </w:r>
      <w:r w:rsidR="128D42CC" w:rsidRPr="00CF00A0">
        <w:rPr>
          <w:rFonts w:ascii="Garamond" w:eastAsia="Garamond" w:hAnsi="Garamond" w:cs="Garamond"/>
          <w:color w:val="000000" w:themeColor="text1"/>
        </w:rPr>
        <w:t>– Synthetic Aperture Radar</w:t>
      </w:r>
      <w:r w:rsidR="71486D66" w:rsidRPr="00CF00A0">
        <w:rPr>
          <w:rFonts w:ascii="Garamond" w:eastAsia="Garamond" w:hAnsi="Garamond" w:cs="Garamond"/>
          <w:color w:val="000000" w:themeColor="text1"/>
        </w:rPr>
        <w:t xml:space="preserve"> </w:t>
      </w:r>
    </w:p>
    <w:p w14:paraId="7B3D6A1D" w14:textId="34C1EA76" w:rsidR="529441D6" w:rsidRPr="00CF00A0" w:rsidRDefault="24951735" w:rsidP="00CF00A0">
      <w:pPr>
        <w:pStyle w:val="NoSpacing"/>
        <w:rPr>
          <w:rFonts w:ascii="Garamond" w:eastAsia="Garamond" w:hAnsi="Garamond" w:cs="Garamond"/>
          <w:color w:val="000000" w:themeColor="text1"/>
        </w:rPr>
      </w:pPr>
      <w:r w:rsidRPr="00CF00A0">
        <w:rPr>
          <w:rFonts w:ascii="Garamond" w:eastAsia="Garamond" w:hAnsi="Garamond" w:cs="Garamond"/>
          <w:b/>
          <w:bCs/>
          <w:color w:val="000000" w:themeColor="text1"/>
        </w:rPr>
        <w:t>Sentinel</w:t>
      </w:r>
      <w:r w:rsidR="446B8B39" w:rsidRPr="00CF00A0">
        <w:rPr>
          <w:rFonts w:ascii="Garamond" w:eastAsia="Garamond" w:hAnsi="Garamond" w:cs="Garamond"/>
          <w:b/>
          <w:bCs/>
          <w:color w:val="000000" w:themeColor="text1"/>
        </w:rPr>
        <w:t>-</w:t>
      </w:r>
      <w:r w:rsidRPr="00CF00A0">
        <w:rPr>
          <w:rFonts w:ascii="Garamond" w:eastAsia="Garamond" w:hAnsi="Garamond" w:cs="Garamond"/>
          <w:b/>
          <w:bCs/>
          <w:color w:val="000000" w:themeColor="text1"/>
        </w:rPr>
        <w:t>1</w:t>
      </w:r>
      <w:r w:rsidR="008B4E79" w:rsidRPr="00CF00A0">
        <w:rPr>
          <w:rFonts w:ascii="Garamond" w:eastAsia="Garamond" w:hAnsi="Garamond" w:cs="Garamond"/>
          <w:b/>
          <w:bCs/>
          <w:color w:val="000000" w:themeColor="text1"/>
        </w:rPr>
        <w:t xml:space="preserve"> </w:t>
      </w:r>
      <w:r w:rsidR="3D930EFB" w:rsidRPr="00CF00A0">
        <w:rPr>
          <w:rFonts w:ascii="Garamond" w:eastAsia="Garamond" w:hAnsi="Garamond" w:cs="Garamond"/>
          <w:color w:val="000000" w:themeColor="text1"/>
        </w:rPr>
        <w:t>–</w:t>
      </w:r>
      <w:r w:rsidR="1A3005F7" w:rsidRPr="00CF00A0">
        <w:rPr>
          <w:rFonts w:ascii="Garamond" w:eastAsia="Garamond" w:hAnsi="Garamond" w:cs="Garamond"/>
          <w:color w:val="000000" w:themeColor="text1"/>
        </w:rPr>
        <w:t xml:space="preserve"> A European Space Agency </w:t>
      </w:r>
      <w:r w:rsidR="008B4E79" w:rsidRPr="00CF00A0">
        <w:rPr>
          <w:rFonts w:ascii="Garamond" w:eastAsia="Garamond" w:hAnsi="Garamond" w:cs="Garamond"/>
          <w:color w:val="000000" w:themeColor="text1"/>
        </w:rPr>
        <w:t>satellite</w:t>
      </w:r>
    </w:p>
    <w:p w14:paraId="730B9B63" w14:textId="460B919C" w:rsidR="4DA9F8A4" w:rsidRPr="00CF00A0" w:rsidRDefault="4DA9F8A4" w:rsidP="00CF00A0">
      <w:pPr>
        <w:pStyle w:val="NoSpacing"/>
        <w:rPr>
          <w:rFonts w:ascii="Garamond" w:eastAsia="Garamond" w:hAnsi="Garamond" w:cs="Garamond"/>
          <w:color w:val="000000" w:themeColor="text1"/>
        </w:rPr>
      </w:pPr>
      <w:r w:rsidRPr="00CF00A0">
        <w:rPr>
          <w:rFonts w:ascii="Garamond" w:eastAsia="Garamond" w:hAnsi="Garamond" w:cs="Garamond"/>
          <w:b/>
          <w:bCs/>
          <w:color w:val="000000" w:themeColor="text1"/>
        </w:rPr>
        <w:t xml:space="preserve">USGS </w:t>
      </w:r>
      <w:r w:rsidR="595B831A" w:rsidRPr="00CF00A0">
        <w:rPr>
          <w:rFonts w:ascii="Garamond" w:eastAsia="Garamond" w:hAnsi="Garamond" w:cs="Garamond"/>
          <w:color w:val="000000" w:themeColor="text1"/>
        </w:rPr>
        <w:t>–</w:t>
      </w:r>
      <w:r w:rsidR="2660D995" w:rsidRPr="00CF00A0">
        <w:rPr>
          <w:rFonts w:ascii="Garamond" w:eastAsia="Garamond" w:hAnsi="Garamond" w:cs="Garamond"/>
          <w:color w:val="000000" w:themeColor="text1"/>
        </w:rPr>
        <w:t xml:space="preserve"> United States Geological Survey </w:t>
      </w:r>
    </w:p>
    <w:p w14:paraId="4B28C759" w14:textId="360F98B9" w:rsidR="6836F8E7" w:rsidRPr="00CF00A0" w:rsidRDefault="236B272D" w:rsidP="00CF00A0">
      <w:pPr>
        <w:spacing w:after="0" w:line="240" w:lineRule="auto"/>
        <w:rPr>
          <w:rFonts w:ascii="Garamond" w:hAnsi="Garamond"/>
        </w:rPr>
      </w:pPr>
      <w:r>
        <w:br/>
      </w:r>
      <w:r w:rsidR="6836F8E7">
        <w:br w:type="page"/>
      </w:r>
    </w:p>
    <w:p w14:paraId="43F71B7C" w14:textId="7A23C430" w:rsidR="6E00A68E" w:rsidRDefault="3EA83C76" w:rsidP="00CF00A0">
      <w:pPr>
        <w:pStyle w:val="Heading1"/>
        <w:spacing w:before="0" w:line="240" w:lineRule="auto"/>
        <w:rPr>
          <w:rFonts w:ascii="Garamond" w:hAnsi="Garamond"/>
        </w:rPr>
      </w:pPr>
      <w:r w:rsidRPr="57F73690">
        <w:rPr>
          <w:rFonts w:ascii="Garamond" w:hAnsi="Garamond"/>
        </w:rPr>
        <w:lastRenderedPageBreak/>
        <w:t xml:space="preserve">8. </w:t>
      </w:r>
      <w:r w:rsidR="63EE5524" w:rsidRPr="57F73690">
        <w:rPr>
          <w:rFonts w:ascii="Garamond" w:hAnsi="Garamond"/>
        </w:rPr>
        <w:t>References</w:t>
      </w:r>
      <w:bookmarkEnd w:id="8"/>
      <w:r w:rsidR="4DCED845" w:rsidRPr="57F73690">
        <w:rPr>
          <w:rFonts w:ascii="Garamond" w:hAnsi="Garamond"/>
        </w:rPr>
        <w:t xml:space="preserve"> </w:t>
      </w:r>
    </w:p>
    <w:p w14:paraId="7928DA41" w14:textId="62FE2976" w:rsidR="61AD8BFC" w:rsidRPr="005D2308" w:rsidRDefault="61AD8BFC" w:rsidP="00CF00A0">
      <w:pPr>
        <w:spacing w:after="0" w:line="240" w:lineRule="auto"/>
        <w:ind w:left="720" w:hanging="720"/>
        <w:rPr>
          <w:rFonts w:ascii="Garamond" w:eastAsia="Garamond" w:hAnsi="Garamond" w:cs="Garamond"/>
        </w:rPr>
      </w:pPr>
      <w:r w:rsidRPr="005D2308">
        <w:rPr>
          <w:rFonts w:ascii="Garamond" w:eastAsia="Garamond" w:hAnsi="Garamond" w:cs="Garamond"/>
        </w:rPr>
        <w:t xml:space="preserve">Avila-Alonso, D., Baetens, J., Cardenas, R., </w:t>
      </w:r>
      <w:r w:rsidR="005D2308" w:rsidRPr="005D2308">
        <w:rPr>
          <w:rFonts w:ascii="Garamond" w:eastAsia="Garamond" w:hAnsi="Garamond" w:cs="Garamond"/>
        </w:rPr>
        <w:t xml:space="preserve">&amp; </w:t>
      </w:r>
      <w:r w:rsidRPr="005D2308">
        <w:rPr>
          <w:rFonts w:ascii="Garamond" w:eastAsia="Garamond" w:hAnsi="Garamond" w:cs="Garamond"/>
        </w:rPr>
        <w:t>De Baets, B. (2021). Oceanic response to the consecutive Hurricanes Do</w:t>
      </w:r>
      <w:r w:rsidR="5A9E0450" w:rsidRPr="005D2308">
        <w:rPr>
          <w:rFonts w:ascii="Garamond" w:eastAsia="Garamond" w:hAnsi="Garamond" w:cs="Garamond"/>
        </w:rPr>
        <w:t>rian and Humberto (2019) in the Sargasso Sea.</w:t>
      </w:r>
      <w:r w:rsidR="5A9E0450" w:rsidRPr="005D2308">
        <w:rPr>
          <w:rFonts w:ascii="Garamond" w:eastAsia="Garamond" w:hAnsi="Garamond" w:cs="Garamond"/>
          <w:i/>
          <w:iCs/>
        </w:rPr>
        <w:t xml:space="preserve"> </w:t>
      </w:r>
      <w:r w:rsidR="005D2308">
        <w:rPr>
          <w:rFonts w:ascii="Garamond" w:eastAsia="Garamond" w:hAnsi="Garamond" w:cs="Garamond"/>
          <w:i/>
          <w:iCs/>
        </w:rPr>
        <w:t xml:space="preserve">Natural Hazards and Earth System Sciences, </w:t>
      </w:r>
      <w:r w:rsidR="2B7EE41A" w:rsidRPr="005D2308">
        <w:rPr>
          <w:rFonts w:ascii="Garamond" w:eastAsia="Garamond" w:hAnsi="Garamond" w:cs="Garamond"/>
          <w:i/>
          <w:iCs/>
        </w:rPr>
        <w:t>21</w:t>
      </w:r>
      <w:r w:rsidR="005D2308" w:rsidRPr="005D2308">
        <w:rPr>
          <w:rFonts w:ascii="Garamond" w:eastAsia="Garamond" w:hAnsi="Garamond" w:cs="Garamond"/>
        </w:rPr>
        <w:t>(2)</w:t>
      </w:r>
      <w:r w:rsidR="2B7EE41A" w:rsidRPr="005D2308">
        <w:rPr>
          <w:rFonts w:ascii="Garamond" w:eastAsia="Garamond" w:hAnsi="Garamond" w:cs="Garamond"/>
        </w:rPr>
        <w:t>,</w:t>
      </w:r>
      <w:r w:rsidR="5A9E0450" w:rsidRPr="005D2308">
        <w:rPr>
          <w:rFonts w:ascii="Garamond" w:eastAsia="Garamond" w:hAnsi="Garamond" w:cs="Garamond"/>
          <w:i/>
          <w:iCs/>
        </w:rPr>
        <w:t xml:space="preserve"> </w:t>
      </w:r>
      <w:r w:rsidR="005D2308">
        <w:rPr>
          <w:rFonts w:ascii="Garamond" w:eastAsia="Garamond" w:hAnsi="Garamond" w:cs="Garamond"/>
        </w:rPr>
        <w:t>837 – 859</w:t>
      </w:r>
      <w:r w:rsidR="5A9E0450" w:rsidRPr="005D2308">
        <w:rPr>
          <w:rFonts w:ascii="Garamond" w:eastAsia="Garamond" w:hAnsi="Garamond" w:cs="Garamond"/>
        </w:rPr>
        <w:t xml:space="preserve">. </w:t>
      </w:r>
      <w:hyperlink r:id="rId28">
        <w:r w:rsidR="5A9E0450" w:rsidRPr="005D2308">
          <w:rPr>
            <w:rStyle w:val="Hyperlink"/>
            <w:rFonts w:ascii="Garamond" w:eastAsia="Open Sans" w:hAnsi="Garamond" w:cs="Open Sans"/>
          </w:rPr>
          <w:t>https://doi.org/10.5194/nhess-21-837-2021</w:t>
        </w:r>
      </w:hyperlink>
    </w:p>
    <w:p w14:paraId="72151908" w14:textId="238AAD45" w:rsidR="13DC226C" w:rsidRPr="005D2308" w:rsidRDefault="13DC226C" w:rsidP="00CF00A0">
      <w:pPr>
        <w:spacing w:after="0" w:line="240" w:lineRule="auto"/>
        <w:ind w:left="720" w:hanging="720"/>
        <w:rPr>
          <w:rFonts w:ascii="Garamond" w:hAnsi="Garamond" w:cs="Segoe UI"/>
          <w:color w:val="0000FF"/>
          <w:u w:val="single"/>
        </w:rPr>
      </w:pPr>
      <w:r w:rsidRPr="005D2308">
        <w:rPr>
          <w:rFonts w:ascii="Garamond" w:eastAsia="Garamond" w:hAnsi="Garamond" w:cs="Garamond"/>
        </w:rPr>
        <w:t xml:space="preserve">Conery, I., Walsh, J. P., &amp; Reide Corbett, D. (2018). </w:t>
      </w:r>
      <w:r w:rsidRPr="005D2308">
        <w:rPr>
          <w:rFonts w:ascii="Garamond" w:eastAsia="Garamond" w:hAnsi="Garamond" w:cs="Garamond"/>
          <w:i/>
          <w:iCs/>
        </w:rPr>
        <w:t>Hurricane Overwash and decadal-scale evolution of a narrowing barrier island, Ocracoke Island, NC</w:t>
      </w:r>
      <w:r w:rsidRPr="005D2308">
        <w:rPr>
          <w:rFonts w:ascii="Garamond" w:eastAsia="Garamond" w:hAnsi="Garamond" w:cs="Garamond"/>
        </w:rPr>
        <w:t>. Estuaries and Coasts, 41(6), 1626</w:t>
      </w:r>
      <w:r w:rsidR="004D3648" w:rsidRPr="005D2308">
        <w:rPr>
          <w:rFonts w:ascii="Garamond" w:eastAsia="Garamond" w:hAnsi="Garamond" w:cs="Garamond"/>
        </w:rPr>
        <w:t xml:space="preserve"> </w:t>
      </w:r>
      <w:r w:rsidRPr="005D2308">
        <w:rPr>
          <w:rFonts w:ascii="Garamond" w:eastAsia="Garamond" w:hAnsi="Garamond" w:cs="Garamond"/>
        </w:rPr>
        <w:t>–</w:t>
      </w:r>
      <w:r w:rsidR="004D3648" w:rsidRPr="005D2308">
        <w:rPr>
          <w:rFonts w:ascii="Garamond" w:eastAsia="Garamond" w:hAnsi="Garamond" w:cs="Garamond"/>
        </w:rPr>
        <w:t xml:space="preserve"> </w:t>
      </w:r>
      <w:r w:rsidRPr="005D2308">
        <w:rPr>
          <w:rFonts w:ascii="Garamond" w:eastAsia="Garamond" w:hAnsi="Garamond" w:cs="Garamond"/>
        </w:rPr>
        <w:t xml:space="preserve">1642. </w:t>
      </w:r>
      <w:hyperlink r:id="rId29">
        <w:r w:rsidRPr="005D2308">
          <w:rPr>
            <w:rFonts w:ascii="Garamond" w:hAnsi="Garamond"/>
            <w:color w:val="0000FF"/>
            <w:u w:val="single"/>
          </w:rPr>
          <w:t>https://doi.org/10.1007/s12237-018-0374-y</w:t>
        </w:r>
      </w:hyperlink>
    </w:p>
    <w:p w14:paraId="08CAFF50" w14:textId="09D7A65A" w:rsidR="006579F6" w:rsidRDefault="006579F6" w:rsidP="00CF00A0">
      <w:pPr>
        <w:spacing w:after="0" w:line="240" w:lineRule="auto"/>
        <w:ind w:left="720" w:hanging="720"/>
        <w:rPr>
          <w:rStyle w:val="Hyperlink"/>
          <w:rFonts w:ascii="Garamond" w:hAnsi="Garamond" w:cs="Segoe UI"/>
          <w:shd w:val="clear" w:color="auto" w:fill="FFFFFF"/>
        </w:rPr>
      </w:pPr>
      <w:r w:rsidRPr="0060168A">
        <w:rPr>
          <w:rFonts w:ascii="Garamond" w:hAnsi="Garamond" w:cs="Segoe UI"/>
          <w:color w:val="000000"/>
          <w:shd w:val="clear" w:color="auto" w:fill="FFFFFF"/>
        </w:rPr>
        <w:t xml:space="preserve">Dike, E. C., Oyetunji, A. K., &amp; Amaechi, C. V. (2023). </w:t>
      </w:r>
      <w:r w:rsidRPr="57F73690">
        <w:rPr>
          <w:rFonts w:ascii="Garamond" w:hAnsi="Garamond" w:cs="Segoe UI"/>
          <w:i/>
          <w:iCs/>
          <w:color w:val="000000"/>
          <w:shd w:val="clear" w:color="auto" w:fill="FFFFFF"/>
        </w:rPr>
        <w:t>Shoreline delineation from synthetic aperture radar (SAR) imagery for high and low tidal states in data-deficient Niger Delta region.</w:t>
      </w:r>
      <w:r w:rsidRPr="0060168A">
        <w:rPr>
          <w:rFonts w:ascii="Garamond" w:hAnsi="Garamond" w:cs="Segoe UI"/>
          <w:color w:val="000000"/>
          <w:shd w:val="clear" w:color="auto" w:fill="FFFFFF"/>
        </w:rPr>
        <w:t xml:space="preserve"> </w:t>
      </w:r>
      <w:r w:rsidRPr="57F73690">
        <w:rPr>
          <w:rFonts w:ascii="Garamond" w:hAnsi="Garamond" w:cs="Segoe UI"/>
          <w:color w:val="000000"/>
          <w:shd w:val="clear" w:color="auto" w:fill="FFFFFF"/>
        </w:rPr>
        <w:t>Journal of Marine Science and Engineering, 11</w:t>
      </w:r>
      <w:r w:rsidRPr="0060168A">
        <w:rPr>
          <w:rFonts w:ascii="Garamond" w:hAnsi="Garamond" w:cs="Segoe UI"/>
          <w:color w:val="000000"/>
          <w:shd w:val="clear" w:color="auto" w:fill="FFFFFF"/>
        </w:rPr>
        <w:t>(8), 1528.</w:t>
      </w:r>
      <w:r w:rsidR="0060168A" w:rsidRPr="0060168A">
        <w:rPr>
          <w:rFonts w:ascii="Garamond" w:hAnsi="Garamond" w:cs="Segoe UI"/>
          <w:color w:val="000000"/>
          <w:shd w:val="clear" w:color="auto" w:fill="FFFFFF"/>
        </w:rPr>
        <w:t xml:space="preserve"> </w:t>
      </w:r>
      <w:hyperlink r:id="rId30" w:history="1">
        <w:r w:rsidR="00D3396F" w:rsidRPr="006E1987">
          <w:rPr>
            <w:rStyle w:val="Hyperlink"/>
            <w:rFonts w:ascii="Garamond" w:hAnsi="Garamond" w:cs="Segoe UI"/>
            <w:shd w:val="clear" w:color="auto" w:fill="FFFFFF"/>
          </w:rPr>
          <w:t>https://doi.org/10.3390/jmse11081528</w:t>
        </w:r>
      </w:hyperlink>
    </w:p>
    <w:p w14:paraId="1DA0FE41" w14:textId="6A3524A5" w:rsidR="00B26022" w:rsidRPr="00B26022" w:rsidRDefault="00B26022" w:rsidP="00CF00A0">
      <w:pPr>
        <w:spacing w:after="0" w:line="240" w:lineRule="auto"/>
        <w:ind w:left="720" w:hanging="720"/>
      </w:pPr>
      <w:r w:rsidRPr="5EBD340A">
        <w:rPr>
          <w:rFonts w:ascii="Garamond" w:eastAsia="Garamond" w:hAnsi="Garamond" w:cs="Garamond"/>
        </w:rPr>
        <w:t xml:space="preserve">Earth Resources Observation and Science Center. (2020). </w:t>
      </w:r>
      <w:r w:rsidRPr="5EBD340A">
        <w:rPr>
          <w:rFonts w:ascii="Garamond" w:eastAsia="Garamond" w:hAnsi="Garamond" w:cs="Garamond"/>
          <w:i/>
          <w:iCs/>
        </w:rPr>
        <w:t>Landsat 8 OLI/TIRS</w:t>
      </w:r>
      <w:r w:rsidRPr="5EBD340A">
        <w:rPr>
          <w:rFonts w:ascii="Garamond" w:eastAsia="Garamond" w:hAnsi="Garamond" w:cs="Garamond"/>
        </w:rPr>
        <w:t xml:space="preserve"> [Data set]. United States Geological Survey. </w:t>
      </w:r>
      <w:hyperlink r:id="rId31">
        <w:r w:rsidRPr="5EBD340A">
          <w:rPr>
            <w:rStyle w:val="Hyperlink"/>
            <w:rFonts w:ascii="Garamond" w:eastAsia="Garamond" w:hAnsi="Garamond" w:cs="Garamond"/>
          </w:rPr>
          <w:t>https://doi.org/10.5066/f78s4mzj</w:t>
        </w:r>
      </w:hyperlink>
      <w:r w:rsidRPr="5EBD340A">
        <w:rPr>
          <w:rFonts w:ascii="Garamond" w:eastAsia="Garamond" w:hAnsi="Garamond" w:cs="Garamond"/>
        </w:rPr>
        <w:t xml:space="preserve">  </w:t>
      </w:r>
    </w:p>
    <w:p w14:paraId="322EA378" w14:textId="2BB22CE3" w:rsidR="28024EC4" w:rsidRDefault="28024EC4" w:rsidP="00CF00A0">
      <w:pPr>
        <w:spacing w:after="0" w:line="240" w:lineRule="auto"/>
        <w:ind w:left="720" w:hanging="720"/>
        <w:rPr>
          <w:rFonts w:ascii="Garamond" w:eastAsia="Garamond" w:hAnsi="Garamond" w:cs="Garamond"/>
        </w:rPr>
      </w:pPr>
      <w:r w:rsidRPr="5EBD340A">
        <w:rPr>
          <w:rFonts w:ascii="Garamond" w:eastAsia="Garamond" w:hAnsi="Garamond" w:cs="Garamond"/>
        </w:rPr>
        <w:t xml:space="preserve">Ezer, Tal. (2020). </w:t>
      </w:r>
      <w:r w:rsidRPr="005D2308">
        <w:rPr>
          <w:rFonts w:ascii="Garamond" w:eastAsia="Garamond" w:hAnsi="Garamond" w:cs="Garamond"/>
        </w:rPr>
        <w:t>The long-term and far-reaching impact of hurricane Dorian (2019) on the Gulf Stream and the coast.</w:t>
      </w:r>
      <w:r w:rsidRPr="5EBD340A">
        <w:rPr>
          <w:rFonts w:ascii="Garamond" w:eastAsia="Garamond" w:hAnsi="Garamond" w:cs="Garamond"/>
          <w:i/>
          <w:iCs/>
        </w:rPr>
        <w:t xml:space="preserve"> </w:t>
      </w:r>
      <w:r w:rsidR="41B0714E" w:rsidRPr="005D2308">
        <w:rPr>
          <w:rFonts w:ascii="Garamond" w:eastAsia="Garamond" w:hAnsi="Garamond" w:cs="Garamond"/>
          <w:i/>
          <w:iCs/>
        </w:rPr>
        <w:t>Journal</w:t>
      </w:r>
      <w:r w:rsidRPr="005D2308">
        <w:rPr>
          <w:rFonts w:ascii="Garamond" w:eastAsia="Garamond" w:hAnsi="Garamond" w:cs="Garamond"/>
          <w:i/>
          <w:iCs/>
        </w:rPr>
        <w:t xml:space="preserve"> of Marine Systems, 208</w:t>
      </w:r>
      <w:r w:rsidRPr="5EBD340A">
        <w:rPr>
          <w:rFonts w:ascii="Garamond" w:eastAsia="Garamond" w:hAnsi="Garamond" w:cs="Garamond"/>
        </w:rPr>
        <w:t xml:space="preserve">. 103370. </w:t>
      </w:r>
      <w:hyperlink r:id="rId32">
        <w:r w:rsidRPr="5EBD340A">
          <w:rPr>
            <w:rStyle w:val="Hyperlink"/>
            <w:rFonts w:ascii="Garamond" w:eastAsia="Garamond" w:hAnsi="Garamond" w:cs="Garamond"/>
          </w:rPr>
          <w:t>https://doi.org/10.1016/j.jmarsys.2020.103370</w:t>
        </w:r>
      </w:hyperlink>
    </w:p>
    <w:p w14:paraId="22C73F26" w14:textId="55567C12" w:rsidR="00B802C8" w:rsidRPr="00B802C8" w:rsidRDefault="00B802C8" w:rsidP="00CF00A0">
      <w:pPr>
        <w:spacing w:after="0" w:line="240" w:lineRule="auto"/>
        <w:ind w:left="720" w:hanging="720"/>
        <w:rPr>
          <w:rFonts w:ascii="Garamond" w:eastAsia="Garamond" w:hAnsi="Garamond" w:cs="Garamond"/>
        </w:rPr>
      </w:pPr>
      <w:r>
        <w:rPr>
          <w:rFonts w:ascii="Garamond" w:eastAsia="Garamond" w:hAnsi="Garamond" w:cs="Garamond"/>
        </w:rPr>
        <w:t xml:space="preserve">Geology and Ecology of National Parks. (n.d.). </w:t>
      </w:r>
      <w:r w:rsidRPr="3E608C0E">
        <w:rPr>
          <w:rFonts w:ascii="Garamond" w:eastAsia="Garamond" w:hAnsi="Garamond" w:cs="Garamond"/>
          <w:i/>
          <w:iCs/>
        </w:rPr>
        <w:t>Geology of Cape Hatteras National Seashore</w:t>
      </w:r>
      <w:r>
        <w:rPr>
          <w:rFonts w:ascii="Garamond" w:eastAsia="Garamond" w:hAnsi="Garamond" w:cs="Garamond"/>
          <w:i/>
          <w:iCs/>
        </w:rPr>
        <w:t xml:space="preserve">. </w:t>
      </w:r>
      <w:r>
        <w:rPr>
          <w:rFonts w:ascii="Garamond" w:eastAsia="Garamond" w:hAnsi="Garamond" w:cs="Garamond"/>
        </w:rPr>
        <w:t xml:space="preserve">United States Geological Survey. </w:t>
      </w:r>
      <w:hyperlink r:id="rId33">
        <w:r w:rsidRPr="3E608C0E">
          <w:rPr>
            <w:rStyle w:val="Hyperlink"/>
            <w:rFonts w:ascii="Garamond" w:eastAsia="Garamond" w:hAnsi="Garamond" w:cs="Garamond"/>
          </w:rPr>
          <w:t>https://www.usgs.gov/geology-and-ecology-of-national-parks/geology-cape-hatteras-national-seashore</w:t>
        </w:r>
      </w:hyperlink>
    </w:p>
    <w:p w14:paraId="37128396" w14:textId="45E080C0" w:rsidR="6508FAFA" w:rsidRDefault="1AC4B193" w:rsidP="00CF00A0">
      <w:pPr>
        <w:spacing w:after="0" w:line="240" w:lineRule="auto"/>
        <w:ind w:left="720" w:hanging="720"/>
        <w:rPr>
          <w:rFonts w:ascii="Garamond" w:eastAsia="Garamond" w:hAnsi="Garamond" w:cs="Garamond"/>
        </w:rPr>
      </w:pPr>
      <w:r w:rsidRPr="3E608C0E">
        <w:rPr>
          <w:rFonts w:ascii="Garamond" w:eastAsia="Garamond" w:hAnsi="Garamond" w:cs="Garamond"/>
        </w:rPr>
        <w:t xml:space="preserve">Haugen, E., Bergamini, A., &amp; Alcantara, </w:t>
      </w:r>
      <w:r w:rsidR="3BCAD8C5" w:rsidRPr="3E608C0E">
        <w:rPr>
          <w:rFonts w:ascii="Garamond" w:eastAsia="Garamond" w:hAnsi="Garamond" w:cs="Garamond"/>
        </w:rPr>
        <w:t>J.</w:t>
      </w:r>
      <w:r w:rsidRPr="3E608C0E">
        <w:rPr>
          <w:rFonts w:ascii="Garamond" w:eastAsia="Garamond" w:hAnsi="Garamond" w:cs="Garamond"/>
        </w:rPr>
        <w:t xml:space="preserve"> (2024). </w:t>
      </w:r>
      <w:r w:rsidRPr="3E608C0E">
        <w:rPr>
          <w:rFonts w:ascii="Garamond" w:eastAsia="Garamond" w:hAnsi="Garamond" w:cs="Garamond"/>
          <w:i/>
          <w:iCs/>
        </w:rPr>
        <w:t>Cape Hatteras Ecological Conservation: Delineating Shoreline and Mapping Change Along the Cape Hatteras National Seashore for Coastline Management and Transportation Corridor Adaptation Strategies.</w:t>
      </w:r>
      <w:r w:rsidR="356E47D3" w:rsidRPr="3E608C0E">
        <w:rPr>
          <w:rFonts w:ascii="Garamond" w:eastAsia="Garamond" w:hAnsi="Garamond" w:cs="Garamond"/>
        </w:rPr>
        <w:t xml:space="preserve"> NASA DEVELOP National Program, Virginia – Langley. </w:t>
      </w:r>
      <w:hyperlink r:id="rId34">
        <w:r w:rsidRPr="3E608C0E">
          <w:rPr>
            <w:rStyle w:val="Hyperlink"/>
            <w:rFonts w:ascii="Garamond" w:eastAsia="Garamond" w:hAnsi="Garamond" w:cs="Garamond"/>
          </w:rPr>
          <w:t>https://ntrs.nasa.gov/api/citations/20240005719/downloads/2024Spring_LaRC_CapeHatterasEco_TP_FD-final.pdf</w:t>
        </w:r>
      </w:hyperlink>
    </w:p>
    <w:p w14:paraId="4F4901DA" w14:textId="5E63BAD1" w:rsidR="40BDA0D8" w:rsidRDefault="3C424CF8" w:rsidP="00CF00A0">
      <w:pPr>
        <w:spacing w:after="0" w:line="240" w:lineRule="auto"/>
        <w:ind w:left="720" w:hanging="720"/>
        <w:rPr>
          <w:rFonts w:ascii="Garamond" w:eastAsia="Garamond" w:hAnsi="Garamond" w:cs="Garamond"/>
        </w:rPr>
      </w:pPr>
      <w:r w:rsidRPr="57F73690">
        <w:rPr>
          <w:rFonts w:ascii="Garamond" w:eastAsia="Garamond" w:hAnsi="Garamond" w:cs="Garamond"/>
        </w:rPr>
        <w:t xml:space="preserve">Liu, X., Gao, Z., Ning, J., Yu, X., &amp; Zhang, Y. (2016). </w:t>
      </w:r>
      <w:r w:rsidRPr="57F73690">
        <w:rPr>
          <w:rFonts w:ascii="Garamond" w:eastAsia="Garamond" w:hAnsi="Garamond" w:cs="Garamond"/>
          <w:i/>
          <w:iCs/>
        </w:rPr>
        <w:t>An improved method for mapping tidal flats based on remote sensing waterlines: A case study in the Bohai Rim, China.</w:t>
      </w:r>
      <w:r w:rsidRPr="57F73690">
        <w:rPr>
          <w:rFonts w:ascii="Garamond" w:eastAsia="Garamond" w:hAnsi="Garamond" w:cs="Garamond"/>
        </w:rPr>
        <w:t xml:space="preserve"> IEEE Journal of Selected Topics in Applied Earth Observations and Remote Sensing, 9(11), 5123</w:t>
      </w:r>
      <w:r w:rsidR="004D3648" w:rsidRPr="57F73690">
        <w:rPr>
          <w:rFonts w:ascii="Garamond" w:eastAsia="Garamond" w:hAnsi="Garamond" w:cs="Garamond"/>
        </w:rPr>
        <w:t xml:space="preserve"> </w:t>
      </w:r>
      <w:r w:rsidRPr="57F73690">
        <w:rPr>
          <w:rFonts w:ascii="Garamond" w:eastAsia="Garamond" w:hAnsi="Garamond" w:cs="Garamond"/>
        </w:rPr>
        <w:t>–</w:t>
      </w:r>
      <w:r w:rsidR="004D3648" w:rsidRPr="57F73690">
        <w:rPr>
          <w:rFonts w:ascii="Garamond" w:eastAsia="Garamond" w:hAnsi="Garamond" w:cs="Garamond"/>
        </w:rPr>
        <w:t xml:space="preserve"> </w:t>
      </w:r>
      <w:r w:rsidRPr="57F73690">
        <w:rPr>
          <w:rFonts w:ascii="Garamond" w:eastAsia="Garamond" w:hAnsi="Garamond" w:cs="Garamond"/>
        </w:rPr>
        <w:t xml:space="preserve">5129. </w:t>
      </w:r>
      <w:hyperlink r:id="rId35">
        <w:r w:rsidRPr="57F73690">
          <w:rPr>
            <w:rStyle w:val="Hyperlink"/>
            <w:rFonts w:ascii="Garamond" w:eastAsia="Garamond" w:hAnsi="Garamond" w:cs="Garamond"/>
          </w:rPr>
          <w:t>https://doi.org/10.1109/jstars.2016.2616514</w:t>
        </w:r>
      </w:hyperlink>
    </w:p>
    <w:p w14:paraId="17D6D7DA" w14:textId="5BA63B63" w:rsidR="4022B640" w:rsidRDefault="65F8ED44" w:rsidP="00CF00A0">
      <w:pPr>
        <w:spacing w:after="0" w:line="240" w:lineRule="auto"/>
        <w:ind w:left="720" w:hanging="720"/>
        <w:rPr>
          <w:rFonts w:ascii="Garamond" w:eastAsia="Garamond" w:hAnsi="Garamond" w:cs="Garamond"/>
        </w:rPr>
      </w:pPr>
      <w:r w:rsidRPr="5EBD340A">
        <w:rPr>
          <w:rFonts w:ascii="Garamond" w:eastAsia="Garamond" w:hAnsi="Garamond" w:cs="Garamond"/>
        </w:rPr>
        <w:t>Moore</w:t>
      </w:r>
      <w:r w:rsidR="51FFA942" w:rsidRPr="5EBD340A">
        <w:rPr>
          <w:rFonts w:ascii="Garamond" w:eastAsia="Garamond" w:hAnsi="Garamond" w:cs="Garamond"/>
        </w:rPr>
        <w:t>, L., McNamara, D., Murray, A.,</w:t>
      </w:r>
      <w:r w:rsidR="005D2308">
        <w:rPr>
          <w:rFonts w:ascii="Garamond" w:eastAsia="Garamond" w:hAnsi="Garamond" w:cs="Garamond"/>
        </w:rPr>
        <w:t xml:space="preserve"> &amp;</w:t>
      </w:r>
      <w:r w:rsidR="51FFA942" w:rsidRPr="5EBD340A">
        <w:rPr>
          <w:rFonts w:ascii="Garamond" w:eastAsia="Garamond" w:hAnsi="Garamond" w:cs="Garamond"/>
        </w:rPr>
        <w:t xml:space="preserve"> Brenner, O. (2013). </w:t>
      </w:r>
      <w:r w:rsidR="4022B640" w:rsidRPr="005D2308">
        <w:rPr>
          <w:rFonts w:ascii="Garamond" w:eastAsia="Garamond" w:hAnsi="Garamond" w:cs="Garamond"/>
        </w:rPr>
        <w:t>Observed changes in hurricane-driven waves explain the dynamics of modern cuspate shorelines.</w:t>
      </w:r>
      <w:r w:rsidR="4022B640" w:rsidRPr="5EBD340A">
        <w:rPr>
          <w:rFonts w:ascii="Garamond" w:eastAsia="Garamond" w:hAnsi="Garamond" w:cs="Garamond"/>
          <w:i/>
          <w:iCs/>
        </w:rPr>
        <w:t xml:space="preserve"> </w:t>
      </w:r>
      <w:r w:rsidR="4022B640" w:rsidRPr="005D2308">
        <w:rPr>
          <w:rFonts w:ascii="Garamond" w:eastAsia="Garamond" w:hAnsi="Garamond" w:cs="Garamond"/>
          <w:i/>
          <w:iCs/>
        </w:rPr>
        <w:t>Geophysical Research Letters</w:t>
      </w:r>
      <w:r w:rsidR="4022B640" w:rsidRPr="5EBD340A">
        <w:rPr>
          <w:rFonts w:ascii="Garamond" w:eastAsia="Garamond" w:hAnsi="Garamond" w:cs="Garamond"/>
        </w:rPr>
        <w:t>,</w:t>
      </w:r>
      <w:r w:rsidR="005D2308">
        <w:rPr>
          <w:rFonts w:ascii="Garamond" w:eastAsia="Garamond" w:hAnsi="Garamond" w:cs="Garamond"/>
        </w:rPr>
        <w:t xml:space="preserve"> </w:t>
      </w:r>
      <w:r w:rsidR="005D2308" w:rsidRPr="005D2308">
        <w:rPr>
          <w:rFonts w:ascii="Garamond" w:eastAsia="Garamond" w:hAnsi="Garamond" w:cs="Garamond"/>
          <w:i/>
          <w:iCs/>
        </w:rPr>
        <w:t>40</w:t>
      </w:r>
      <w:r w:rsidR="005D2308">
        <w:rPr>
          <w:rFonts w:ascii="Garamond" w:eastAsia="Garamond" w:hAnsi="Garamond" w:cs="Garamond"/>
        </w:rPr>
        <w:t>(22)</w:t>
      </w:r>
      <w:r w:rsidR="4022B640" w:rsidRPr="5EBD340A">
        <w:rPr>
          <w:rFonts w:ascii="Garamond" w:eastAsia="Garamond" w:hAnsi="Garamond" w:cs="Garamond"/>
        </w:rPr>
        <w:t xml:space="preserve"> </w:t>
      </w:r>
      <w:r w:rsidR="005D2308" w:rsidRPr="005D2308">
        <w:rPr>
          <w:rFonts w:ascii="Garamond" w:eastAsia="Garamond" w:hAnsi="Garamond" w:cs="Garamond"/>
        </w:rPr>
        <w:t>5867</w:t>
      </w:r>
      <w:r w:rsidR="005D2308">
        <w:rPr>
          <w:rFonts w:ascii="Garamond" w:eastAsia="Garamond" w:hAnsi="Garamond" w:cs="Garamond"/>
        </w:rPr>
        <w:t xml:space="preserve"> – </w:t>
      </w:r>
      <w:r w:rsidR="005D2308" w:rsidRPr="005D2308">
        <w:rPr>
          <w:rFonts w:ascii="Garamond" w:eastAsia="Garamond" w:hAnsi="Garamond" w:cs="Garamond"/>
        </w:rPr>
        <w:t>5871</w:t>
      </w:r>
      <w:r w:rsidR="4022B640" w:rsidRPr="5EBD340A">
        <w:rPr>
          <w:rFonts w:ascii="Garamond" w:eastAsia="Garamond" w:hAnsi="Garamond" w:cs="Garamond"/>
        </w:rPr>
        <w:t>.</w:t>
      </w:r>
      <w:r w:rsidR="4022B640" w:rsidRPr="57F73690">
        <w:rPr>
          <w:rFonts w:ascii="Garamond" w:eastAsia="Garamond" w:hAnsi="Garamond" w:cs="Garamond"/>
        </w:rPr>
        <w:t xml:space="preserve"> </w:t>
      </w:r>
      <w:hyperlink r:id="rId36">
        <w:r w:rsidR="4022B640" w:rsidRPr="57F73690">
          <w:rPr>
            <w:rStyle w:val="Hyperlink"/>
            <w:rFonts w:ascii="Garamond" w:eastAsia="Garamond" w:hAnsi="Garamond" w:cs="Garamond"/>
          </w:rPr>
          <w:t>https://doi.org/10.1002/2013GL057311</w:t>
        </w:r>
      </w:hyperlink>
      <w:r w:rsidR="4022B640" w:rsidRPr="57F73690">
        <w:rPr>
          <w:rFonts w:ascii="Garamond" w:eastAsia="Garamond" w:hAnsi="Garamond" w:cs="Garamond"/>
        </w:rPr>
        <w:t xml:space="preserve"> </w:t>
      </w:r>
    </w:p>
    <w:p w14:paraId="36B26BF9" w14:textId="5A40529B" w:rsidR="00F034D4" w:rsidRDefault="266F0643" w:rsidP="00CF00A0">
      <w:pPr>
        <w:spacing w:after="0" w:line="240" w:lineRule="auto"/>
        <w:ind w:left="720" w:hanging="720"/>
        <w:rPr>
          <w:rFonts w:ascii="Garamond" w:eastAsia="Garamond" w:hAnsi="Garamond" w:cs="Garamond"/>
        </w:rPr>
      </w:pPr>
      <w:r w:rsidRPr="06F892D0">
        <w:rPr>
          <w:rFonts w:ascii="Garamond" w:eastAsia="Garamond" w:hAnsi="Garamond" w:cs="Garamond"/>
        </w:rPr>
        <w:t xml:space="preserve">Morton, R. A., &amp; Miller, T. L. (2005). </w:t>
      </w:r>
      <w:r w:rsidRPr="00B802C8">
        <w:rPr>
          <w:rFonts w:ascii="Garamond" w:eastAsia="Garamond" w:hAnsi="Garamond" w:cs="Garamond"/>
          <w:i/>
          <w:iCs/>
        </w:rPr>
        <w:t>National Assessment of Shoreline Change: Part 2, historical shoreline changes and associated coastal land loss along the U.S. Southeast Atlantic Coast</w:t>
      </w:r>
      <w:r w:rsidRPr="06F892D0">
        <w:rPr>
          <w:rFonts w:ascii="Garamond" w:eastAsia="Garamond" w:hAnsi="Garamond" w:cs="Garamond"/>
        </w:rPr>
        <w:t xml:space="preserve"> </w:t>
      </w:r>
      <w:r w:rsidR="00B802C8">
        <w:rPr>
          <w:rFonts w:ascii="Garamond" w:eastAsia="Garamond" w:hAnsi="Garamond" w:cs="Garamond"/>
        </w:rPr>
        <w:t>(</w:t>
      </w:r>
      <w:r w:rsidRPr="00B802C8">
        <w:rPr>
          <w:rFonts w:ascii="Garamond" w:eastAsia="Garamond" w:hAnsi="Garamond" w:cs="Garamond"/>
        </w:rPr>
        <w:t>Open-File Report</w:t>
      </w:r>
      <w:r w:rsidR="00B802C8">
        <w:rPr>
          <w:rFonts w:ascii="Garamond" w:eastAsia="Garamond" w:hAnsi="Garamond" w:cs="Garamond"/>
        </w:rPr>
        <w:t xml:space="preserve"> 2005-1401)</w:t>
      </w:r>
      <w:r w:rsidRPr="00B802C8">
        <w:rPr>
          <w:rFonts w:ascii="Garamond" w:eastAsia="Garamond" w:hAnsi="Garamond" w:cs="Garamond"/>
        </w:rPr>
        <w:t xml:space="preserve">. </w:t>
      </w:r>
      <w:r w:rsidR="00B802C8">
        <w:rPr>
          <w:rFonts w:ascii="Garamond" w:eastAsia="Garamond" w:hAnsi="Garamond" w:cs="Garamond"/>
        </w:rPr>
        <w:t xml:space="preserve">United States Geological Survey. </w:t>
      </w:r>
      <w:hyperlink r:id="rId37" w:history="1">
        <w:r w:rsidR="00B802C8" w:rsidRPr="0029127F">
          <w:rPr>
            <w:rStyle w:val="Hyperlink"/>
            <w:rFonts w:ascii="Garamond" w:eastAsia="Garamond" w:hAnsi="Garamond" w:cs="Garamond"/>
          </w:rPr>
          <w:t>https://doi.org/10.3133/ofr20051401</w:t>
        </w:r>
      </w:hyperlink>
    </w:p>
    <w:p w14:paraId="4EA6272A" w14:textId="1852674C" w:rsidR="004D3648" w:rsidRPr="00F034D4" w:rsidRDefault="004D3648" w:rsidP="00CF00A0">
      <w:pPr>
        <w:spacing w:after="0" w:line="240" w:lineRule="auto"/>
        <w:ind w:left="720" w:hanging="720"/>
        <w:rPr>
          <w:rStyle w:val="Hyperlink"/>
          <w:rFonts w:ascii="Garamond" w:eastAsia="Garamond" w:hAnsi="Garamond" w:cs="Garamond"/>
        </w:rPr>
      </w:pPr>
      <w:r w:rsidRPr="5EBD340A">
        <w:rPr>
          <w:rFonts w:ascii="Garamond" w:eastAsia="Garamond" w:hAnsi="Garamond" w:cs="Garamond"/>
        </w:rPr>
        <w:t xml:space="preserve">National Park Service. (n.d.). </w:t>
      </w:r>
      <w:r w:rsidRPr="5EBD340A">
        <w:rPr>
          <w:rFonts w:ascii="Garamond" w:eastAsia="Garamond" w:hAnsi="Garamond" w:cs="Garamond"/>
          <w:i/>
          <w:iCs/>
        </w:rPr>
        <w:t>NPS geodiversity Atlas-Cape Hatteras National Seashore, North Carolina (U.S. National Park Service)</w:t>
      </w:r>
      <w:r w:rsidRPr="5EBD340A">
        <w:rPr>
          <w:rFonts w:ascii="Garamond" w:eastAsia="Garamond" w:hAnsi="Garamond" w:cs="Garamond"/>
        </w:rPr>
        <w:t xml:space="preserve">. U.S. Department of the Interior. </w:t>
      </w:r>
      <w:hyperlink r:id="rId38">
        <w:r w:rsidRPr="5EBD340A">
          <w:rPr>
            <w:rStyle w:val="Hyperlink"/>
            <w:rFonts w:ascii="Garamond" w:eastAsia="Garamond" w:hAnsi="Garamond" w:cs="Garamond"/>
          </w:rPr>
          <w:t>https://www.nps.gov/articles/nps-geodiversity-atlas-cape-hatteras-national-seashore-north-carolina.htm</w:t>
        </w:r>
      </w:hyperlink>
    </w:p>
    <w:p w14:paraId="0D0CE302" w14:textId="14AA92D4" w:rsidR="7EC68D8A" w:rsidRDefault="7EC68D8A" w:rsidP="00CF00A0">
      <w:pPr>
        <w:spacing w:after="0" w:line="240" w:lineRule="auto"/>
        <w:ind w:left="720" w:hanging="720"/>
        <w:rPr>
          <w:rFonts w:ascii="Garamond" w:eastAsia="Garamond" w:hAnsi="Garamond" w:cs="Garamond"/>
        </w:rPr>
      </w:pPr>
      <w:r w:rsidRPr="5EBD340A">
        <w:rPr>
          <w:rFonts w:ascii="Garamond" w:eastAsia="Garamond" w:hAnsi="Garamond" w:cs="Garamond"/>
        </w:rPr>
        <w:t xml:space="preserve">Pendleton, A., Thieler, E., </w:t>
      </w:r>
      <w:r w:rsidR="0039117B">
        <w:rPr>
          <w:rFonts w:ascii="Garamond" w:eastAsia="Garamond" w:hAnsi="Garamond" w:cs="Garamond"/>
        </w:rPr>
        <w:t xml:space="preserve">&amp; </w:t>
      </w:r>
      <w:r w:rsidRPr="5EBD340A">
        <w:rPr>
          <w:rFonts w:ascii="Garamond" w:eastAsia="Garamond" w:hAnsi="Garamond" w:cs="Garamond"/>
        </w:rPr>
        <w:t>Williams, S. (</w:t>
      </w:r>
      <w:r w:rsidR="619BE65E" w:rsidRPr="5EBD340A">
        <w:rPr>
          <w:rFonts w:ascii="Garamond" w:eastAsia="Garamond" w:hAnsi="Garamond" w:cs="Garamond"/>
        </w:rPr>
        <w:t>200</w:t>
      </w:r>
      <w:r w:rsidR="49B1FED5" w:rsidRPr="5EBD340A">
        <w:rPr>
          <w:rFonts w:ascii="Garamond" w:eastAsia="Garamond" w:hAnsi="Garamond" w:cs="Garamond"/>
        </w:rPr>
        <w:t>4</w:t>
      </w:r>
      <w:r w:rsidR="619BE65E" w:rsidRPr="5EBD340A">
        <w:rPr>
          <w:rFonts w:ascii="Garamond" w:eastAsia="Garamond" w:hAnsi="Garamond" w:cs="Garamond"/>
        </w:rPr>
        <w:t xml:space="preserve">). </w:t>
      </w:r>
      <w:r w:rsidR="619BE65E" w:rsidRPr="5EBD340A">
        <w:rPr>
          <w:rFonts w:ascii="Garamond" w:eastAsia="Garamond" w:hAnsi="Garamond" w:cs="Garamond"/>
          <w:i/>
          <w:iCs/>
        </w:rPr>
        <w:t>Coastal Vulnerability Assessment of Cape Hatteras National</w:t>
      </w:r>
      <w:r w:rsidR="0039117B">
        <w:rPr>
          <w:rFonts w:ascii="Garamond" w:eastAsia="Garamond" w:hAnsi="Garamond" w:cs="Garamond"/>
          <w:i/>
          <w:iCs/>
        </w:rPr>
        <w:t xml:space="preserve"> </w:t>
      </w:r>
      <w:r w:rsidR="619BE65E" w:rsidRPr="5EBD340A">
        <w:rPr>
          <w:rFonts w:ascii="Garamond" w:eastAsia="Garamond" w:hAnsi="Garamond" w:cs="Garamond"/>
          <w:i/>
          <w:iCs/>
        </w:rPr>
        <w:t xml:space="preserve">Seashore (CAHA) to Sea-Level Rise. </w:t>
      </w:r>
      <w:r w:rsidR="619BE65E" w:rsidRPr="5EBD340A">
        <w:rPr>
          <w:rFonts w:ascii="Garamond" w:eastAsia="Garamond" w:hAnsi="Garamond" w:cs="Garamond"/>
        </w:rPr>
        <w:t>United States Geological Survey. 2004</w:t>
      </w:r>
      <w:r w:rsidR="0039117B">
        <w:rPr>
          <w:rFonts w:ascii="Garamond" w:eastAsia="Garamond" w:hAnsi="Garamond" w:cs="Garamond"/>
        </w:rPr>
        <w:t xml:space="preserve"> – </w:t>
      </w:r>
      <w:r w:rsidR="619BE65E" w:rsidRPr="5EBD340A">
        <w:rPr>
          <w:rFonts w:ascii="Garamond" w:eastAsia="Garamond" w:hAnsi="Garamond" w:cs="Garamond"/>
        </w:rPr>
        <w:t xml:space="preserve">1064. </w:t>
      </w:r>
      <w:hyperlink r:id="rId39">
        <w:r w:rsidR="619BE65E" w:rsidRPr="5EBD340A">
          <w:rPr>
            <w:rStyle w:val="Hyperlink"/>
            <w:rFonts w:ascii="Garamond" w:eastAsia="Garamond" w:hAnsi="Garamond" w:cs="Garamond"/>
          </w:rPr>
          <w:t>https://doi.org/10.3133/ofr20041064</w:t>
        </w:r>
      </w:hyperlink>
    </w:p>
    <w:p w14:paraId="6057AB60" w14:textId="24224286" w:rsidR="00F034D4" w:rsidRDefault="00806716" w:rsidP="00CF00A0">
      <w:pPr>
        <w:spacing w:after="0" w:line="240" w:lineRule="auto"/>
        <w:ind w:left="720" w:hanging="720"/>
        <w:rPr>
          <w:rFonts w:ascii="Garamond" w:eastAsia="Garamond" w:hAnsi="Garamond" w:cs="Garamond"/>
        </w:rPr>
      </w:pPr>
      <w:r>
        <w:rPr>
          <w:rFonts w:ascii="Garamond" w:eastAsia="Garamond" w:hAnsi="Garamond" w:cs="Garamond"/>
        </w:rPr>
        <w:t>Riehle, D</w:t>
      </w:r>
      <w:r w:rsidR="0096273C">
        <w:rPr>
          <w:rFonts w:ascii="Garamond" w:eastAsia="Garamond" w:hAnsi="Garamond" w:cs="Garamond"/>
        </w:rPr>
        <w:t>., Reiser, D., &amp; Griepentrog, H.</w:t>
      </w:r>
      <w:r w:rsidR="00B26022">
        <w:rPr>
          <w:rFonts w:ascii="Garamond" w:eastAsia="Garamond" w:hAnsi="Garamond" w:cs="Garamond"/>
        </w:rPr>
        <w:t xml:space="preserve"> </w:t>
      </w:r>
      <w:r w:rsidR="0096273C">
        <w:rPr>
          <w:rFonts w:ascii="Garamond" w:eastAsia="Garamond" w:hAnsi="Garamond" w:cs="Garamond"/>
        </w:rPr>
        <w:t>W. (2020).</w:t>
      </w:r>
      <w:r w:rsidR="00414B1F">
        <w:rPr>
          <w:rFonts w:ascii="Garamond" w:eastAsia="Garamond" w:hAnsi="Garamond" w:cs="Garamond"/>
        </w:rPr>
        <w:t xml:space="preserve"> Robust index-based semantic plant/background </w:t>
      </w:r>
      <w:r w:rsidR="00097A6D">
        <w:rPr>
          <w:rFonts w:ascii="Garamond" w:eastAsia="Garamond" w:hAnsi="Garamond" w:cs="Garamond"/>
        </w:rPr>
        <w:t>s</w:t>
      </w:r>
      <w:r w:rsidR="00414B1F">
        <w:rPr>
          <w:rFonts w:ascii="Garamond" w:eastAsia="Garamond" w:hAnsi="Garamond" w:cs="Garamond"/>
        </w:rPr>
        <w:t xml:space="preserve">egmentation for RGB-Images. </w:t>
      </w:r>
      <w:r w:rsidR="00414B1F" w:rsidRPr="00B26022">
        <w:rPr>
          <w:rFonts w:ascii="Garamond" w:eastAsia="Garamond" w:hAnsi="Garamond" w:cs="Garamond"/>
          <w:i/>
          <w:iCs/>
        </w:rPr>
        <w:t>Computers and Electronics in Agriculture, 169</w:t>
      </w:r>
      <w:r w:rsidR="00414B1F">
        <w:rPr>
          <w:rFonts w:ascii="Garamond" w:eastAsia="Garamond" w:hAnsi="Garamond" w:cs="Garamond"/>
        </w:rPr>
        <w:t xml:space="preserve">, </w:t>
      </w:r>
      <w:r w:rsidR="006463A2">
        <w:rPr>
          <w:rFonts w:ascii="Garamond" w:eastAsia="Garamond" w:hAnsi="Garamond" w:cs="Garamond"/>
        </w:rPr>
        <w:t>105201</w:t>
      </w:r>
      <w:r w:rsidR="00097A6D">
        <w:rPr>
          <w:rFonts w:ascii="Garamond" w:eastAsia="Garamond" w:hAnsi="Garamond" w:cs="Garamond"/>
        </w:rPr>
        <w:t xml:space="preserve">. </w:t>
      </w:r>
    </w:p>
    <w:p w14:paraId="4F27CE22" w14:textId="5A45AEEC" w:rsidR="000167DB" w:rsidRDefault="00000000" w:rsidP="00CF00A0">
      <w:pPr>
        <w:spacing w:after="0" w:line="240" w:lineRule="auto"/>
        <w:ind w:left="720"/>
        <w:rPr>
          <w:rFonts w:ascii="Garamond" w:eastAsia="Garamond" w:hAnsi="Garamond" w:cs="Garamond"/>
          <w:color w:val="0000FF"/>
          <w:u w:val="single"/>
        </w:rPr>
      </w:pPr>
      <w:hyperlink r:id="rId40">
        <w:r w:rsidR="000167DB" w:rsidRPr="5EBD340A">
          <w:rPr>
            <w:rStyle w:val="Hyperlink"/>
            <w:rFonts w:ascii="Garamond" w:eastAsia="Garamond" w:hAnsi="Garamond" w:cs="Garamond"/>
          </w:rPr>
          <w:t>https://doi.org/10.1016/j.compag.2019.105201</w:t>
        </w:r>
      </w:hyperlink>
    </w:p>
    <w:p w14:paraId="319D4616" w14:textId="041C9740" w:rsidR="522B64E5" w:rsidRDefault="522B64E5" w:rsidP="00CF00A0">
      <w:pPr>
        <w:spacing w:after="0" w:line="240" w:lineRule="auto"/>
        <w:ind w:left="720" w:hanging="720"/>
        <w:rPr>
          <w:rFonts w:ascii="Garamond" w:eastAsia="Garamond" w:hAnsi="Garamond" w:cs="Garamond"/>
          <w:color w:val="0000FF"/>
          <w:u w:val="single"/>
        </w:rPr>
      </w:pPr>
      <w:r w:rsidRPr="5EBD340A">
        <w:rPr>
          <w:rFonts w:ascii="Garamond" w:eastAsia="Garamond" w:hAnsi="Garamond" w:cs="Garamond"/>
        </w:rPr>
        <w:t xml:space="preserve">Savastano, S., Gomes da Silva, P., Sanchez, J., Tort, A., Payo, A., Pattle, M., Garcia-Mondejar, </w:t>
      </w:r>
      <w:r w:rsidR="1462B542" w:rsidRPr="5EBD340A">
        <w:rPr>
          <w:rFonts w:ascii="Garamond" w:eastAsia="Garamond" w:hAnsi="Garamond" w:cs="Garamond"/>
        </w:rPr>
        <w:t xml:space="preserve">A., Castillo, Y., </w:t>
      </w:r>
      <w:r w:rsidR="0039117B">
        <w:rPr>
          <w:rFonts w:ascii="Garamond" w:eastAsia="Garamond" w:hAnsi="Garamond" w:cs="Garamond"/>
        </w:rPr>
        <w:t xml:space="preserve">&amp; </w:t>
      </w:r>
      <w:r w:rsidR="1462B542" w:rsidRPr="5EBD340A">
        <w:rPr>
          <w:rFonts w:ascii="Garamond" w:eastAsia="Garamond" w:hAnsi="Garamond" w:cs="Garamond"/>
        </w:rPr>
        <w:t xml:space="preserve">Monteys, X. (2024). </w:t>
      </w:r>
      <w:r w:rsidR="1462B542" w:rsidRPr="0039117B">
        <w:rPr>
          <w:rFonts w:ascii="Garamond" w:eastAsia="Garamond" w:hAnsi="Garamond" w:cs="Garamond"/>
        </w:rPr>
        <w:t>Assessment of Shoreline Change from SAR Satellite Imagery in Three Tidally Controlled Coastal Environments.</w:t>
      </w:r>
      <w:r w:rsidR="1462B542" w:rsidRPr="5EBD340A">
        <w:rPr>
          <w:rFonts w:ascii="Garamond" w:eastAsia="Garamond" w:hAnsi="Garamond" w:cs="Garamond"/>
          <w:i/>
          <w:iCs/>
        </w:rPr>
        <w:t xml:space="preserve"> </w:t>
      </w:r>
      <w:r w:rsidR="1462B542" w:rsidRPr="0039117B">
        <w:rPr>
          <w:rFonts w:ascii="Garamond" w:eastAsia="Garamond" w:hAnsi="Garamond" w:cs="Garamond"/>
          <w:i/>
          <w:iCs/>
        </w:rPr>
        <w:t>Journal of Ma</w:t>
      </w:r>
      <w:r w:rsidR="77C313F6" w:rsidRPr="0039117B">
        <w:rPr>
          <w:rFonts w:ascii="Garamond" w:eastAsia="Garamond" w:hAnsi="Garamond" w:cs="Garamond"/>
          <w:i/>
          <w:iCs/>
        </w:rPr>
        <w:t>rine Science &amp; Engineering, 12</w:t>
      </w:r>
      <w:r w:rsidR="77C313F6" w:rsidRPr="5EBD340A">
        <w:rPr>
          <w:rFonts w:ascii="Garamond" w:eastAsia="Garamond" w:hAnsi="Garamond" w:cs="Garamond"/>
        </w:rPr>
        <w:t>(1), 163.</w:t>
      </w:r>
      <w:r w:rsidR="6A15B21B" w:rsidRPr="5EBD340A">
        <w:rPr>
          <w:rFonts w:ascii="Garamond" w:eastAsia="Garamond" w:hAnsi="Garamond" w:cs="Garamond"/>
        </w:rPr>
        <w:t xml:space="preserve">                             </w:t>
      </w:r>
      <w:r>
        <w:tab/>
      </w:r>
      <w:r w:rsidR="6A15B21B" w:rsidRPr="5EBD340A">
        <w:rPr>
          <w:rFonts w:ascii="Garamond" w:eastAsia="Garamond" w:hAnsi="Garamond" w:cs="Garamond"/>
        </w:rPr>
        <w:t xml:space="preserve"> </w:t>
      </w:r>
      <w:hyperlink r:id="rId41" w:history="1">
        <w:r w:rsidR="0039117B" w:rsidRPr="00846666">
          <w:rPr>
            <w:rStyle w:val="Hyperlink"/>
            <w:rFonts w:ascii="Garamond" w:eastAsia="Garamond" w:hAnsi="Garamond" w:cs="Garamond"/>
          </w:rPr>
          <w:t>https://doi.org/10.3390/jmse12010163</w:t>
        </w:r>
      </w:hyperlink>
    </w:p>
    <w:p w14:paraId="6054B2F1" w14:textId="32AC7EC6" w:rsidR="00EE3CD4" w:rsidRDefault="1A7FC304" w:rsidP="00CF00A0">
      <w:pPr>
        <w:spacing w:after="0" w:line="240" w:lineRule="auto"/>
        <w:ind w:left="720" w:hanging="720"/>
        <w:rPr>
          <w:rFonts w:ascii="Garamond" w:eastAsia="Garamond" w:hAnsi="Garamond" w:cs="Garamond"/>
        </w:rPr>
      </w:pPr>
      <w:r w:rsidRPr="57F73690">
        <w:rPr>
          <w:rFonts w:ascii="Garamond" w:eastAsia="Garamond" w:hAnsi="Garamond" w:cs="Garamond"/>
        </w:rPr>
        <w:t xml:space="preserve">Van Der Wal, D., Herman, P., </w:t>
      </w:r>
      <w:r w:rsidR="005D2308">
        <w:rPr>
          <w:rFonts w:ascii="Garamond" w:eastAsia="Garamond" w:hAnsi="Garamond" w:cs="Garamond"/>
        </w:rPr>
        <w:t xml:space="preserve">&amp; </w:t>
      </w:r>
      <w:r w:rsidRPr="57F73690">
        <w:rPr>
          <w:rFonts w:ascii="Garamond" w:eastAsia="Garamond" w:hAnsi="Garamond" w:cs="Garamond"/>
        </w:rPr>
        <w:t xml:space="preserve">Wielemaker-van den Dool, A. (2005). Characterisation of surface roughness and sediment texture of intertidal flats using ERS SAR imagery. </w:t>
      </w:r>
      <w:r w:rsidRPr="57F73690">
        <w:rPr>
          <w:rFonts w:ascii="Garamond" w:eastAsia="Garamond" w:hAnsi="Garamond" w:cs="Garamond"/>
          <w:i/>
          <w:iCs/>
        </w:rPr>
        <w:t>Remote Sensing of Environment, 98</w:t>
      </w:r>
      <w:r w:rsidR="005D2308">
        <w:rPr>
          <w:rFonts w:ascii="Garamond" w:eastAsia="Garamond" w:hAnsi="Garamond" w:cs="Garamond"/>
        </w:rPr>
        <w:t>(1)</w:t>
      </w:r>
      <w:r w:rsidRPr="57F73690">
        <w:rPr>
          <w:rFonts w:ascii="Garamond" w:eastAsia="Garamond" w:hAnsi="Garamond" w:cs="Garamond"/>
          <w:i/>
          <w:iCs/>
        </w:rPr>
        <w:t>,</w:t>
      </w:r>
      <w:r w:rsidR="005D2308">
        <w:rPr>
          <w:rFonts w:ascii="Garamond" w:eastAsia="Garamond" w:hAnsi="Garamond" w:cs="Garamond"/>
        </w:rPr>
        <w:t xml:space="preserve"> 96 – 109</w:t>
      </w:r>
      <w:r w:rsidRPr="57F73690">
        <w:rPr>
          <w:rFonts w:ascii="Garamond" w:eastAsia="Garamond" w:hAnsi="Garamond" w:cs="Garamond"/>
        </w:rPr>
        <w:t>.</w:t>
      </w:r>
      <w:r w:rsidR="005D2308">
        <w:rPr>
          <w:rFonts w:ascii="Garamond" w:eastAsia="Garamond" w:hAnsi="Garamond" w:cs="Garamond"/>
        </w:rPr>
        <w:t xml:space="preserve"> </w:t>
      </w:r>
      <w:hyperlink r:id="rId42" w:history="1">
        <w:r w:rsidR="005D2308" w:rsidRPr="00846666">
          <w:rPr>
            <w:rStyle w:val="Hyperlink"/>
            <w:rFonts w:ascii="Garamond" w:eastAsia="Garamond" w:hAnsi="Garamond" w:cs="Garamond"/>
          </w:rPr>
          <w:t>https://doi.org/10.1016/j.rse.2005.06.004</w:t>
        </w:r>
      </w:hyperlink>
    </w:p>
    <w:p w14:paraId="62E5DEEF" w14:textId="77777777" w:rsidR="00EE3CD4" w:rsidRPr="00EE3CD4" w:rsidRDefault="00EE3CD4" w:rsidP="00CF00A0">
      <w:pPr>
        <w:spacing w:after="0" w:line="240" w:lineRule="auto"/>
      </w:pPr>
    </w:p>
    <w:sectPr w:rsidR="00EE3CD4" w:rsidRPr="00EE3CD4" w:rsidSect="0064280B">
      <w:headerReference w:type="default" r:id="rId43"/>
      <w:footerReference w:type="default" r:id="rId44"/>
      <w:headerReference w:type="first" r:id="rId45"/>
      <w:footerReference w:type="first" r:id="rId4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7B8D4" w14:textId="77777777" w:rsidR="00B058C8" w:rsidRDefault="00B058C8" w:rsidP="00242822">
      <w:pPr>
        <w:spacing w:after="0" w:line="240" w:lineRule="auto"/>
      </w:pPr>
      <w:r>
        <w:separator/>
      </w:r>
    </w:p>
  </w:endnote>
  <w:endnote w:type="continuationSeparator" w:id="0">
    <w:p w14:paraId="73246214" w14:textId="77777777" w:rsidR="00B058C8" w:rsidRDefault="00B058C8" w:rsidP="00242822">
      <w:pPr>
        <w:spacing w:after="0" w:line="240" w:lineRule="auto"/>
      </w:pPr>
      <w:r>
        <w:continuationSeparator/>
      </w:r>
    </w:p>
  </w:endnote>
  <w:endnote w:type="continuationNotice" w:id="1">
    <w:p w14:paraId="2D861274" w14:textId="77777777" w:rsidR="00B058C8" w:rsidRDefault="00B058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ramond" w:hAnsi="Garamond"/>
      </w:rPr>
      <w:id w:val="-1329509484"/>
      <w:docPartObj>
        <w:docPartGallery w:val="Page Numbers (Bottom of Page)"/>
        <w:docPartUnique/>
      </w:docPartObj>
    </w:sdtPr>
    <w:sdtEndPr>
      <w:rPr>
        <w:noProof/>
      </w:rPr>
    </w:sdtEndPr>
    <w:sdtContent>
      <w:p w14:paraId="083EB9E7" w14:textId="5D8C87B2" w:rsidR="002963DF" w:rsidRPr="0087539F" w:rsidRDefault="002963DF">
        <w:pPr>
          <w:pStyle w:val="Footer"/>
          <w:jc w:val="center"/>
          <w:rPr>
            <w:rFonts w:ascii="Garamond" w:hAnsi="Garamond"/>
          </w:rPr>
        </w:pPr>
        <w:r w:rsidRPr="0087539F">
          <w:rPr>
            <w:rFonts w:ascii="Garamond" w:hAnsi="Garamond"/>
          </w:rPr>
          <w:fldChar w:fldCharType="begin"/>
        </w:r>
        <w:r w:rsidRPr="0087539F">
          <w:rPr>
            <w:rFonts w:ascii="Garamond" w:hAnsi="Garamond"/>
          </w:rPr>
          <w:instrText xml:space="preserve"> PAGE   \* MERGEFORMAT </w:instrText>
        </w:r>
        <w:r w:rsidRPr="0087539F">
          <w:rPr>
            <w:rFonts w:ascii="Garamond" w:hAnsi="Garamond"/>
          </w:rPr>
          <w:fldChar w:fldCharType="separate"/>
        </w:r>
        <w:r w:rsidRPr="0087539F">
          <w:rPr>
            <w:rFonts w:ascii="Garamond" w:hAnsi="Garamond"/>
            <w:noProof/>
          </w:rPr>
          <w:t>2</w:t>
        </w:r>
        <w:r w:rsidRPr="0087539F">
          <w:rPr>
            <w:rFonts w:ascii="Garamond" w:hAnsi="Garamond"/>
            <w:noProof/>
          </w:rPr>
          <w:fldChar w:fldCharType="end"/>
        </w:r>
      </w:p>
    </w:sdtContent>
  </w:sdt>
  <w:p w14:paraId="472788A1" w14:textId="1FA90255"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5298" w14:textId="20C76E92" w:rsidR="00271320" w:rsidRDefault="00271320">
    <w:pPr>
      <w:pStyle w:val="Footer"/>
    </w:pPr>
  </w:p>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CD21C" w14:textId="77777777" w:rsidR="00B058C8" w:rsidRDefault="00B058C8" w:rsidP="00242822">
      <w:pPr>
        <w:spacing w:after="0" w:line="240" w:lineRule="auto"/>
      </w:pPr>
      <w:r>
        <w:separator/>
      </w:r>
    </w:p>
  </w:footnote>
  <w:footnote w:type="continuationSeparator" w:id="0">
    <w:p w14:paraId="3B88416A" w14:textId="77777777" w:rsidR="00B058C8" w:rsidRDefault="00B058C8" w:rsidP="00242822">
      <w:pPr>
        <w:spacing w:after="0" w:line="240" w:lineRule="auto"/>
      </w:pPr>
      <w:r>
        <w:continuationSeparator/>
      </w:r>
    </w:p>
  </w:footnote>
  <w:footnote w:type="continuationNotice" w:id="1">
    <w:p w14:paraId="0A3D019B" w14:textId="77777777" w:rsidR="00B058C8" w:rsidRDefault="00B058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82C9A" w14:textId="41EE19E4" w:rsidR="2C7D2BB9" w:rsidRDefault="2C7D2BB9" w:rsidP="2C7D2BB9">
    <w:pPr>
      <w:spacing w:after="0" w:line="240" w:lineRule="auto"/>
      <w:jc w:val="right"/>
      <w:rPr>
        <w:rFonts w:ascii="Garamond" w:hAnsi="Garamond"/>
        <w:b/>
        <w:bCs/>
        <w:sz w:val="32"/>
        <w:szCs w:val="32"/>
      </w:rPr>
    </w:pPr>
    <w:r w:rsidRPr="2C7D2BB9">
      <w:rPr>
        <w:rFonts w:ascii="Garamond" w:hAnsi="Garamond"/>
        <w:b/>
        <w:bCs/>
        <w:sz w:val="32"/>
        <w:szCs w:val="32"/>
      </w:rPr>
      <w:t>NASA DEVELOP National Program</w:t>
    </w:r>
  </w:p>
  <w:p w14:paraId="2C103C83" w14:textId="26165842" w:rsidR="000B6E68" w:rsidRPr="000B6E68" w:rsidRDefault="0077554A" w:rsidP="6E00A68E">
    <w:pPr>
      <w:spacing w:after="0" w:line="240" w:lineRule="auto"/>
      <w:jc w:val="right"/>
      <w:rPr>
        <w:rFonts w:ascii="Garamond" w:hAnsi="Garamond"/>
        <w:b/>
        <w:bCs/>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2C7D2BB9" w:rsidRPr="00A60D3D">
      <w:rPr>
        <w:rFonts w:ascii="Garamond" w:hAnsi="Garamond"/>
        <w:b/>
        <w:bCs/>
        <w:sz w:val="32"/>
        <w:szCs w:val="32"/>
      </w:rPr>
      <w:t xml:space="preserve"> </w:t>
    </w:r>
    <w:r w:rsidRPr="00A60D3D">
      <w:rPr>
        <w:rFonts w:ascii="Garamond" w:hAnsi="Garamond"/>
        <w:b/>
        <w:bCs/>
        <w:sz w:val="32"/>
        <w:szCs w:val="32"/>
      </w:rPr>
      <w:t>Virginia – Langley</w:t>
    </w:r>
  </w:p>
  <w:p w14:paraId="77B49D9A" w14:textId="163266F5" w:rsidR="005F6AD4" w:rsidRDefault="220F6655" w:rsidP="220F6655">
    <w:pPr>
      <w:pStyle w:val="Header"/>
      <w:jc w:val="right"/>
      <w:rPr>
        <w:rFonts w:ascii="Garamond" w:hAnsi="Garamond"/>
        <w:i/>
        <w:iCs/>
        <w:sz w:val="32"/>
        <w:szCs w:val="32"/>
      </w:rPr>
    </w:pPr>
    <w:r w:rsidRPr="220F6655">
      <w:rPr>
        <w:rFonts w:ascii="Garamond" w:hAnsi="Garamond"/>
        <w:i/>
        <w:iCs/>
        <w:sz w:val="32"/>
        <w:szCs w:val="32"/>
      </w:rPr>
      <w:t xml:space="preserve"> S</w:t>
    </w:r>
    <w:r w:rsidR="00F20CCE">
      <w:rPr>
        <w:rFonts w:ascii="Garamond" w:hAnsi="Garamond"/>
        <w:i/>
        <w:iCs/>
        <w:sz w:val="32"/>
        <w:szCs w:val="32"/>
      </w:rPr>
      <w:t>ummer</w:t>
    </w:r>
    <w:r w:rsidRPr="220F6655">
      <w:rPr>
        <w:rFonts w:ascii="Garamond" w:hAnsi="Garamond"/>
        <w:i/>
        <w:iCs/>
        <w:sz w:val="32"/>
        <w:szCs w:val="32"/>
      </w:rPr>
      <w:t xml:space="preserve"> 2024</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XXTdij1pVHCbFJ" int2:id="Bb9uglES">
      <int2:state int2:value="Rejected" int2:type="AugLoop_Text_Critique"/>
    </int2:textHash>
    <int2:textHash int2:hashCode="QWm0yjAOfq7Kwv" int2:id="wwisKz7M">
      <int2:state int2:value="Rejected" int2:type="AugLoop_Text_Critique"/>
    </int2:textHash>
    <int2:textHash int2:hashCode="gAMeOEVgYm9KbO" int2:id="Ku8StTS0">
      <int2:state int2:value="Rejected" int2:type="AugLoop_Text_Critique"/>
    </int2:textHash>
    <int2:textHash int2:hashCode="k6FrGbLdU2OyJ5" int2:id="L5aQVSmE">
      <int2:state int2:value="Rejected" int2:type="AugLoop_Text_Critique"/>
    </int2:textHash>
    <int2:textHash int2:hashCode="MBUt7i1NTvy5wt" int2:id="PtG6k73S">
      <int2:state int2:value="Rejected" int2:type="AugLoop_Text_Critique"/>
    </int2:textHash>
    <int2:bookmark int2:bookmarkName="_Int_Egx6rzQO" int2:invalidationBookmarkName="" int2:hashCode="kzvyGv3VWg0ig4" int2:id="jF2kuhvI">
      <int2:state int2:value="Rejected" int2:type="AugLoop_Text_Critique"/>
    </int2:bookmark>
    <int2:bookmark int2:bookmarkName="_Int_v6b0vcdJ" int2:invalidationBookmarkName="" int2:hashCode="RUsMPXKskZapwq" int2:id="FhKvSllZ">
      <int2:state int2:value="Rejected" int2:type="AugLoop_Text_Critique"/>
    </int2:bookmark>
    <int2:bookmark int2:bookmarkName="_Int_Zw1g6ZjP" int2:invalidationBookmarkName="" int2:hashCode="+R4bWY++lStSP6" int2:id="WwnFQY5u">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2010"/>
    <w:multiLevelType w:val="hybridMultilevel"/>
    <w:tmpl w:val="FCC4748C"/>
    <w:lvl w:ilvl="0" w:tplc="FFFFFFFF">
      <w:start w:val="1"/>
      <w:numFmt w:val="decimal"/>
      <w:lvlText w:val="%1."/>
      <w:lvlJc w:val="left"/>
      <w:pPr>
        <w:ind w:left="720" w:hanging="360"/>
      </w:pPr>
    </w:lvl>
    <w:lvl w:ilvl="1" w:tplc="41D4EFD8">
      <w:start w:val="1"/>
      <w:numFmt w:val="lowerLetter"/>
      <w:lvlText w:val="%2."/>
      <w:lvlJc w:val="left"/>
      <w:pPr>
        <w:ind w:left="1440" w:hanging="360"/>
      </w:pPr>
    </w:lvl>
    <w:lvl w:ilvl="2" w:tplc="E592D44A">
      <w:start w:val="1"/>
      <w:numFmt w:val="lowerRoman"/>
      <w:lvlText w:val="%3."/>
      <w:lvlJc w:val="right"/>
      <w:pPr>
        <w:ind w:left="2160" w:hanging="180"/>
      </w:pPr>
    </w:lvl>
    <w:lvl w:ilvl="3" w:tplc="C2B8B03A">
      <w:start w:val="1"/>
      <w:numFmt w:val="decimal"/>
      <w:lvlText w:val="%4."/>
      <w:lvlJc w:val="left"/>
      <w:pPr>
        <w:ind w:left="2880" w:hanging="360"/>
      </w:pPr>
    </w:lvl>
    <w:lvl w:ilvl="4" w:tplc="530A14A6">
      <w:start w:val="1"/>
      <w:numFmt w:val="lowerLetter"/>
      <w:lvlText w:val="%5."/>
      <w:lvlJc w:val="left"/>
      <w:pPr>
        <w:ind w:left="3600" w:hanging="360"/>
      </w:pPr>
    </w:lvl>
    <w:lvl w:ilvl="5" w:tplc="A33A634E">
      <w:start w:val="1"/>
      <w:numFmt w:val="lowerRoman"/>
      <w:lvlText w:val="%6."/>
      <w:lvlJc w:val="right"/>
      <w:pPr>
        <w:ind w:left="4320" w:hanging="180"/>
      </w:pPr>
    </w:lvl>
    <w:lvl w:ilvl="6" w:tplc="2E643B9A">
      <w:start w:val="1"/>
      <w:numFmt w:val="decimal"/>
      <w:lvlText w:val="%7."/>
      <w:lvlJc w:val="left"/>
      <w:pPr>
        <w:ind w:left="5040" w:hanging="360"/>
      </w:pPr>
    </w:lvl>
    <w:lvl w:ilvl="7" w:tplc="F0EA000A">
      <w:start w:val="1"/>
      <w:numFmt w:val="lowerLetter"/>
      <w:lvlText w:val="%8."/>
      <w:lvlJc w:val="left"/>
      <w:pPr>
        <w:ind w:left="5760" w:hanging="360"/>
      </w:pPr>
    </w:lvl>
    <w:lvl w:ilvl="8" w:tplc="D77C5618">
      <w:start w:val="1"/>
      <w:numFmt w:val="lowerRoman"/>
      <w:lvlText w:val="%9."/>
      <w:lvlJc w:val="right"/>
      <w:pPr>
        <w:ind w:left="6480" w:hanging="180"/>
      </w:pPr>
    </w:lvl>
  </w:abstractNum>
  <w:abstractNum w:abstractNumId="1"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2"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3"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4" w15:restartNumberingAfterBreak="0">
    <w:nsid w:val="0EBCD318"/>
    <w:multiLevelType w:val="hybridMultilevel"/>
    <w:tmpl w:val="FFFFFFFF"/>
    <w:lvl w:ilvl="0" w:tplc="4B020F90">
      <w:start w:val="1"/>
      <w:numFmt w:val="bullet"/>
      <w:lvlText w:val="-"/>
      <w:lvlJc w:val="left"/>
      <w:pPr>
        <w:ind w:left="720" w:hanging="360"/>
      </w:pPr>
      <w:rPr>
        <w:rFonts w:ascii="Aptos" w:hAnsi="Aptos" w:hint="default"/>
      </w:rPr>
    </w:lvl>
    <w:lvl w:ilvl="1" w:tplc="4C249750">
      <w:start w:val="1"/>
      <w:numFmt w:val="bullet"/>
      <w:lvlText w:val="o"/>
      <w:lvlJc w:val="left"/>
      <w:pPr>
        <w:ind w:left="1440" w:hanging="360"/>
      </w:pPr>
      <w:rPr>
        <w:rFonts w:ascii="Courier New" w:hAnsi="Courier New" w:hint="default"/>
      </w:rPr>
    </w:lvl>
    <w:lvl w:ilvl="2" w:tplc="43CC3E96">
      <w:start w:val="1"/>
      <w:numFmt w:val="bullet"/>
      <w:lvlText w:val=""/>
      <w:lvlJc w:val="left"/>
      <w:pPr>
        <w:ind w:left="2160" w:hanging="360"/>
      </w:pPr>
      <w:rPr>
        <w:rFonts w:ascii="Wingdings" w:hAnsi="Wingdings" w:hint="default"/>
      </w:rPr>
    </w:lvl>
    <w:lvl w:ilvl="3" w:tplc="590EC038">
      <w:start w:val="1"/>
      <w:numFmt w:val="bullet"/>
      <w:lvlText w:val=""/>
      <w:lvlJc w:val="left"/>
      <w:pPr>
        <w:ind w:left="2880" w:hanging="360"/>
      </w:pPr>
      <w:rPr>
        <w:rFonts w:ascii="Symbol" w:hAnsi="Symbol" w:hint="default"/>
      </w:rPr>
    </w:lvl>
    <w:lvl w:ilvl="4" w:tplc="9CF27BFC">
      <w:start w:val="1"/>
      <w:numFmt w:val="bullet"/>
      <w:lvlText w:val="o"/>
      <w:lvlJc w:val="left"/>
      <w:pPr>
        <w:ind w:left="3600" w:hanging="360"/>
      </w:pPr>
      <w:rPr>
        <w:rFonts w:ascii="Courier New" w:hAnsi="Courier New" w:hint="default"/>
      </w:rPr>
    </w:lvl>
    <w:lvl w:ilvl="5" w:tplc="F5E046E8">
      <w:start w:val="1"/>
      <w:numFmt w:val="bullet"/>
      <w:lvlText w:val=""/>
      <w:lvlJc w:val="left"/>
      <w:pPr>
        <w:ind w:left="4320" w:hanging="360"/>
      </w:pPr>
      <w:rPr>
        <w:rFonts w:ascii="Wingdings" w:hAnsi="Wingdings" w:hint="default"/>
      </w:rPr>
    </w:lvl>
    <w:lvl w:ilvl="6" w:tplc="B950D26A">
      <w:start w:val="1"/>
      <w:numFmt w:val="bullet"/>
      <w:lvlText w:val=""/>
      <w:lvlJc w:val="left"/>
      <w:pPr>
        <w:ind w:left="5040" w:hanging="360"/>
      </w:pPr>
      <w:rPr>
        <w:rFonts w:ascii="Symbol" w:hAnsi="Symbol" w:hint="default"/>
      </w:rPr>
    </w:lvl>
    <w:lvl w:ilvl="7" w:tplc="B9D828A2">
      <w:start w:val="1"/>
      <w:numFmt w:val="bullet"/>
      <w:lvlText w:val="o"/>
      <w:lvlJc w:val="left"/>
      <w:pPr>
        <w:ind w:left="5760" w:hanging="360"/>
      </w:pPr>
      <w:rPr>
        <w:rFonts w:ascii="Courier New" w:hAnsi="Courier New" w:hint="default"/>
      </w:rPr>
    </w:lvl>
    <w:lvl w:ilvl="8" w:tplc="18F4887A">
      <w:start w:val="1"/>
      <w:numFmt w:val="bullet"/>
      <w:lvlText w:val=""/>
      <w:lvlJc w:val="left"/>
      <w:pPr>
        <w:ind w:left="6480" w:hanging="360"/>
      </w:pPr>
      <w:rPr>
        <w:rFonts w:ascii="Wingdings" w:hAnsi="Wingdings" w:hint="default"/>
      </w:rPr>
    </w:lvl>
  </w:abstractNum>
  <w:abstractNum w:abstractNumId="5" w15:restartNumberingAfterBreak="0">
    <w:nsid w:val="141F089C"/>
    <w:multiLevelType w:val="hybridMultilevel"/>
    <w:tmpl w:val="FFFFFFFF"/>
    <w:lvl w:ilvl="0" w:tplc="087AB584">
      <w:start w:val="1"/>
      <w:numFmt w:val="bullet"/>
      <w:lvlText w:val="-"/>
      <w:lvlJc w:val="left"/>
      <w:pPr>
        <w:ind w:left="720" w:hanging="360"/>
      </w:pPr>
      <w:rPr>
        <w:rFonts w:ascii="Aptos" w:hAnsi="Aptos" w:hint="default"/>
      </w:rPr>
    </w:lvl>
    <w:lvl w:ilvl="1" w:tplc="151AD584">
      <w:start w:val="1"/>
      <w:numFmt w:val="bullet"/>
      <w:lvlText w:val="o"/>
      <w:lvlJc w:val="left"/>
      <w:pPr>
        <w:ind w:left="1440" w:hanging="360"/>
      </w:pPr>
      <w:rPr>
        <w:rFonts w:ascii="Courier New" w:hAnsi="Courier New" w:hint="default"/>
      </w:rPr>
    </w:lvl>
    <w:lvl w:ilvl="2" w:tplc="E098E6D8">
      <w:start w:val="1"/>
      <w:numFmt w:val="bullet"/>
      <w:lvlText w:val=""/>
      <w:lvlJc w:val="left"/>
      <w:pPr>
        <w:ind w:left="2160" w:hanging="360"/>
      </w:pPr>
      <w:rPr>
        <w:rFonts w:ascii="Wingdings" w:hAnsi="Wingdings" w:hint="default"/>
      </w:rPr>
    </w:lvl>
    <w:lvl w:ilvl="3" w:tplc="85988CDC">
      <w:start w:val="1"/>
      <w:numFmt w:val="bullet"/>
      <w:lvlText w:val=""/>
      <w:lvlJc w:val="left"/>
      <w:pPr>
        <w:ind w:left="2880" w:hanging="360"/>
      </w:pPr>
      <w:rPr>
        <w:rFonts w:ascii="Symbol" w:hAnsi="Symbol" w:hint="default"/>
      </w:rPr>
    </w:lvl>
    <w:lvl w:ilvl="4" w:tplc="67488BAA">
      <w:start w:val="1"/>
      <w:numFmt w:val="bullet"/>
      <w:lvlText w:val="o"/>
      <w:lvlJc w:val="left"/>
      <w:pPr>
        <w:ind w:left="3600" w:hanging="360"/>
      </w:pPr>
      <w:rPr>
        <w:rFonts w:ascii="Courier New" w:hAnsi="Courier New" w:hint="default"/>
      </w:rPr>
    </w:lvl>
    <w:lvl w:ilvl="5" w:tplc="6C708B42">
      <w:start w:val="1"/>
      <w:numFmt w:val="bullet"/>
      <w:lvlText w:val=""/>
      <w:lvlJc w:val="left"/>
      <w:pPr>
        <w:ind w:left="4320" w:hanging="360"/>
      </w:pPr>
      <w:rPr>
        <w:rFonts w:ascii="Wingdings" w:hAnsi="Wingdings" w:hint="default"/>
      </w:rPr>
    </w:lvl>
    <w:lvl w:ilvl="6" w:tplc="0324D6A0">
      <w:start w:val="1"/>
      <w:numFmt w:val="bullet"/>
      <w:lvlText w:val=""/>
      <w:lvlJc w:val="left"/>
      <w:pPr>
        <w:ind w:left="5040" w:hanging="360"/>
      </w:pPr>
      <w:rPr>
        <w:rFonts w:ascii="Symbol" w:hAnsi="Symbol" w:hint="default"/>
      </w:rPr>
    </w:lvl>
    <w:lvl w:ilvl="7" w:tplc="5262C9E8">
      <w:start w:val="1"/>
      <w:numFmt w:val="bullet"/>
      <w:lvlText w:val="o"/>
      <w:lvlJc w:val="left"/>
      <w:pPr>
        <w:ind w:left="5760" w:hanging="360"/>
      </w:pPr>
      <w:rPr>
        <w:rFonts w:ascii="Courier New" w:hAnsi="Courier New" w:hint="default"/>
      </w:rPr>
    </w:lvl>
    <w:lvl w:ilvl="8" w:tplc="5A2CBFEC">
      <w:start w:val="1"/>
      <w:numFmt w:val="bullet"/>
      <w:lvlText w:val=""/>
      <w:lvlJc w:val="left"/>
      <w:pPr>
        <w:ind w:left="6480" w:hanging="360"/>
      </w:pPr>
      <w:rPr>
        <w:rFonts w:ascii="Wingdings" w:hAnsi="Wingdings" w:hint="default"/>
      </w:rPr>
    </w:lvl>
  </w:abstractNum>
  <w:abstractNum w:abstractNumId="6" w15:restartNumberingAfterBreak="0">
    <w:nsid w:val="1D05C140"/>
    <w:multiLevelType w:val="hybridMultilevel"/>
    <w:tmpl w:val="FFFFFFFF"/>
    <w:lvl w:ilvl="0" w:tplc="D3923E08">
      <w:start w:val="1"/>
      <w:numFmt w:val="bullet"/>
      <w:lvlText w:val="-"/>
      <w:lvlJc w:val="left"/>
      <w:pPr>
        <w:ind w:left="720" w:hanging="360"/>
      </w:pPr>
      <w:rPr>
        <w:rFonts w:ascii="Aptos" w:hAnsi="Aptos" w:hint="default"/>
      </w:rPr>
    </w:lvl>
    <w:lvl w:ilvl="1" w:tplc="315C1F22">
      <w:start w:val="1"/>
      <w:numFmt w:val="bullet"/>
      <w:lvlText w:val="o"/>
      <w:lvlJc w:val="left"/>
      <w:pPr>
        <w:ind w:left="1440" w:hanging="360"/>
      </w:pPr>
      <w:rPr>
        <w:rFonts w:ascii="Courier New" w:hAnsi="Courier New" w:hint="default"/>
      </w:rPr>
    </w:lvl>
    <w:lvl w:ilvl="2" w:tplc="DE423020">
      <w:start w:val="1"/>
      <w:numFmt w:val="bullet"/>
      <w:lvlText w:val=""/>
      <w:lvlJc w:val="left"/>
      <w:pPr>
        <w:ind w:left="2160" w:hanging="360"/>
      </w:pPr>
      <w:rPr>
        <w:rFonts w:ascii="Wingdings" w:hAnsi="Wingdings" w:hint="default"/>
      </w:rPr>
    </w:lvl>
    <w:lvl w:ilvl="3" w:tplc="A7FCFE3A">
      <w:start w:val="1"/>
      <w:numFmt w:val="bullet"/>
      <w:lvlText w:val=""/>
      <w:lvlJc w:val="left"/>
      <w:pPr>
        <w:ind w:left="2880" w:hanging="360"/>
      </w:pPr>
      <w:rPr>
        <w:rFonts w:ascii="Symbol" w:hAnsi="Symbol" w:hint="default"/>
      </w:rPr>
    </w:lvl>
    <w:lvl w:ilvl="4" w:tplc="7E82A8DE">
      <w:start w:val="1"/>
      <w:numFmt w:val="bullet"/>
      <w:lvlText w:val="o"/>
      <w:lvlJc w:val="left"/>
      <w:pPr>
        <w:ind w:left="3600" w:hanging="360"/>
      </w:pPr>
      <w:rPr>
        <w:rFonts w:ascii="Courier New" w:hAnsi="Courier New" w:hint="default"/>
      </w:rPr>
    </w:lvl>
    <w:lvl w:ilvl="5" w:tplc="EF0659FA">
      <w:start w:val="1"/>
      <w:numFmt w:val="bullet"/>
      <w:lvlText w:val=""/>
      <w:lvlJc w:val="left"/>
      <w:pPr>
        <w:ind w:left="4320" w:hanging="360"/>
      </w:pPr>
      <w:rPr>
        <w:rFonts w:ascii="Wingdings" w:hAnsi="Wingdings" w:hint="default"/>
      </w:rPr>
    </w:lvl>
    <w:lvl w:ilvl="6" w:tplc="5010CD74">
      <w:start w:val="1"/>
      <w:numFmt w:val="bullet"/>
      <w:lvlText w:val=""/>
      <w:lvlJc w:val="left"/>
      <w:pPr>
        <w:ind w:left="5040" w:hanging="360"/>
      </w:pPr>
      <w:rPr>
        <w:rFonts w:ascii="Symbol" w:hAnsi="Symbol" w:hint="default"/>
      </w:rPr>
    </w:lvl>
    <w:lvl w:ilvl="7" w:tplc="80B89820">
      <w:start w:val="1"/>
      <w:numFmt w:val="bullet"/>
      <w:lvlText w:val="o"/>
      <w:lvlJc w:val="left"/>
      <w:pPr>
        <w:ind w:left="5760" w:hanging="360"/>
      </w:pPr>
      <w:rPr>
        <w:rFonts w:ascii="Courier New" w:hAnsi="Courier New" w:hint="default"/>
      </w:rPr>
    </w:lvl>
    <w:lvl w:ilvl="8" w:tplc="A1A22EBA">
      <w:start w:val="1"/>
      <w:numFmt w:val="bullet"/>
      <w:lvlText w:val=""/>
      <w:lvlJc w:val="left"/>
      <w:pPr>
        <w:ind w:left="6480" w:hanging="360"/>
      </w:pPr>
      <w:rPr>
        <w:rFonts w:ascii="Wingdings" w:hAnsi="Wingdings" w:hint="default"/>
      </w:rPr>
    </w:lvl>
  </w:abstractNum>
  <w:abstractNum w:abstractNumId="7" w15:restartNumberingAfterBreak="0">
    <w:nsid w:val="20F4AAE0"/>
    <w:multiLevelType w:val="hybridMultilevel"/>
    <w:tmpl w:val="B7F83C40"/>
    <w:lvl w:ilvl="0" w:tplc="BC8CC27A">
      <w:start w:val="1"/>
      <w:numFmt w:val="decimal"/>
      <w:lvlText w:val="%1."/>
      <w:lvlJc w:val="left"/>
      <w:pPr>
        <w:ind w:left="720" w:hanging="360"/>
      </w:pPr>
    </w:lvl>
    <w:lvl w:ilvl="1" w:tplc="7A14BA5E">
      <w:start w:val="1"/>
      <w:numFmt w:val="lowerLetter"/>
      <w:lvlText w:val="%2."/>
      <w:lvlJc w:val="left"/>
      <w:pPr>
        <w:ind w:left="1440" w:hanging="360"/>
      </w:pPr>
    </w:lvl>
    <w:lvl w:ilvl="2" w:tplc="1F40350A">
      <w:start w:val="1"/>
      <w:numFmt w:val="lowerRoman"/>
      <w:lvlText w:val="%3."/>
      <w:lvlJc w:val="right"/>
      <w:pPr>
        <w:ind w:left="2160" w:hanging="180"/>
      </w:pPr>
    </w:lvl>
    <w:lvl w:ilvl="3" w:tplc="0A6ACF68">
      <w:start w:val="1"/>
      <w:numFmt w:val="decimal"/>
      <w:lvlText w:val="%4."/>
      <w:lvlJc w:val="left"/>
      <w:pPr>
        <w:ind w:left="2880" w:hanging="360"/>
      </w:pPr>
    </w:lvl>
    <w:lvl w:ilvl="4" w:tplc="4112B774">
      <w:start w:val="1"/>
      <w:numFmt w:val="lowerLetter"/>
      <w:lvlText w:val="%5."/>
      <w:lvlJc w:val="left"/>
      <w:pPr>
        <w:ind w:left="3600" w:hanging="360"/>
      </w:pPr>
    </w:lvl>
    <w:lvl w:ilvl="5" w:tplc="68642A78">
      <w:start w:val="1"/>
      <w:numFmt w:val="lowerRoman"/>
      <w:lvlText w:val="%6."/>
      <w:lvlJc w:val="right"/>
      <w:pPr>
        <w:ind w:left="4320" w:hanging="180"/>
      </w:pPr>
    </w:lvl>
    <w:lvl w:ilvl="6" w:tplc="B970A8AE">
      <w:start w:val="1"/>
      <w:numFmt w:val="decimal"/>
      <w:lvlText w:val="%7."/>
      <w:lvlJc w:val="left"/>
      <w:pPr>
        <w:ind w:left="5040" w:hanging="360"/>
      </w:pPr>
    </w:lvl>
    <w:lvl w:ilvl="7" w:tplc="8C9E2422">
      <w:start w:val="1"/>
      <w:numFmt w:val="lowerLetter"/>
      <w:lvlText w:val="%8."/>
      <w:lvlJc w:val="left"/>
      <w:pPr>
        <w:ind w:left="5760" w:hanging="360"/>
      </w:pPr>
    </w:lvl>
    <w:lvl w:ilvl="8" w:tplc="A1408626">
      <w:start w:val="1"/>
      <w:numFmt w:val="lowerRoman"/>
      <w:lvlText w:val="%9."/>
      <w:lvlJc w:val="right"/>
      <w:pPr>
        <w:ind w:left="6480" w:hanging="180"/>
      </w:pPr>
    </w:lvl>
  </w:abstractNum>
  <w:abstractNum w:abstractNumId="8"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9" w15:restartNumberingAfterBreak="0">
    <w:nsid w:val="324C8762"/>
    <w:multiLevelType w:val="hybridMultilevel"/>
    <w:tmpl w:val="FE92ED08"/>
    <w:lvl w:ilvl="0" w:tplc="D872263E">
      <w:start w:val="1"/>
      <w:numFmt w:val="bullet"/>
      <w:lvlText w:val="-"/>
      <w:lvlJc w:val="left"/>
      <w:pPr>
        <w:ind w:left="720" w:hanging="360"/>
      </w:pPr>
      <w:rPr>
        <w:rFonts w:ascii="Aptos" w:hAnsi="Aptos" w:hint="default"/>
      </w:rPr>
    </w:lvl>
    <w:lvl w:ilvl="1" w:tplc="73727C88">
      <w:start w:val="1"/>
      <w:numFmt w:val="bullet"/>
      <w:lvlText w:val="o"/>
      <w:lvlJc w:val="left"/>
      <w:pPr>
        <w:ind w:left="1440" w:hanging="360"/>
      </w:pPr>
      <w:rPr>
        <w:rFonts w:ascii="Courier New" w:hAnsi="Courier New" w:hint="default"/>
      </w:rPr>
    </w:lvl>
    <w:lvl w:ilvl="2" w:tplc="F8D0CB2A">
      <w:start w:val="1"/>
      <w:numFmt w:val="bullet"/>
      <w:lvlText w:val=""/>
      <w:lvlJc w:val="left"/>
      <w:pPr>
        <w:ind w:left="2160" w:hanging="360"/>
      </w:pPr>
      <w:rPr>
        <w:rFonts w:ascii="Wingdings" w:hAnsi="Wingdings" w:hint="default"/>
      </w:rPr>
    </w:lvl>
    <w:lvl w:ilvl="3" w:tplc="845EA9B6">
      <w:start w:val="1"/>
      <w:numFmt w:val="bullet"/>
      <w:lvlText w:val=""/>
      <w:lvlJc w:val="left"/>
      <w:pPr>
        <w:ind w:left="2880" w:hanging="360"/>
      </w:pPr>
      <w:rPr>
        <w:rFonts w:ascii="Symbol" w:hAnsi="Symbol" w:hint="default"/>
      </w:rPr>
    </w:lvl>
    <w:lvl w:ilvl="4" w:tplc="508C690E">
      <w:start w:val="1"/>
      <w:numFmt w:val="bullet"/>
      <w:lvlText w:val="o"/>
      <w:lvlJc w:val="left"/>
      <w:pPr>
        <w:ind w:left="3600" w:hanging="360"/>
      </w:pPr>
      <w:rPr>
        <w:rFonts w:ascii="Courier New" w:hAnsi="Courier New" w:hint="default"/>
      </w:rPr>
    </w:lvl>
    <w:lvl w:ilvl="5" w:tplc="C3041276">
      <w:start w:val="1"/>
      <w:numFmt w:val="bullet"/>
      <w:lvlText w:val=""/>
      <w:lvlJc w:val="left"/>
      <w:pPr>
        <w:ind w:left="4320" w:hanging="360"/>
      </w:pPr>
      <w:rPr>
        <w:rFonts w:ascii="Wingdings" w:hAnsi="Wingdings" w:hint="default"/>
      </w:rPr>
    </w:lvl>
    <w:lvl w:ilvl="6" w:tplc="8D1836D6">
      <w:start w:val="1"/>
      <w:numFmt w:val="bullet"/>
      <w:lvlText w:val=""/>
      <w:lvlJc w:val="left"/>
      <w:pPr>
        <w:ind w:left="5040" w:hanging="360"/>
      </w:pPr>
      <w:rPr>
        <w:rFonts w:ascii="Symbol" w:hAnsi="Symbol" w:hint="default"/>
      </w:rPr>
    </w:lvl>
    <w:lvl w:ilvl="7" w:tplc="0204C804">
      <w:start w:val="1"/>
      <w:numFmt w:val="bullet"/>
      <w:lvlText w:val="o"/>
      <w:lvlJc w:val="left"/>
      <w:pPr>
        <w:ind w:left="5760" w:hanging="360"/>
      </w:pPr>
      <w:rPr>
        <w:rFonts w:ascii="Courier New" w:hAnsi="Courier New" w:hint="default"/>
      </w:rPr>
    </w:lvl>
    <w:lvl w:ilvl="8" w:tplc="D8DE7666">
      <w:start w:val="1"/>
      <w:numFmt w:val="bullet"/>
      <w:lvlText w:val=""/>
      <w:lvlJc w:val="left"/>
      <w:pPr>
        <w:ind w:left="6480" w:hanging="360"/>
      </w:pPr>
      <w:rPr>
        <w:rFonts w:ascii="Wingdings" w:hAnsi="Wingdings" w:hint="default"/>
      </w:rPr>
    </w:lvl>
  </w:abstractNum>
  <w:abstractNum w:abstractNumId="10"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11"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12"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3" w15:restartNumberingAfterBreak="0">
    <w:nsid w:val="403D266F"/>
    <w:multiLevelType w:val="hybridMultilevel"/>
    <w:tmpl w:val="01928B66"/>
    <w:lvl w:ilvl="0" w:tplc="693C9594">
      <w:start w:val="1"/>
      <w:numFmt w:val="bullet"/>
      <w:lvlText w:val="-"/>
      <w:lvlJc w:val="left"/>
      <w:pPr>
        <w:ind w:left="720" w:hanging="360"/>
      </w:pPr>
      <w:rPr>
        <w:rFonts w:ascii="Aptos" w:hAnsi="Aptos" w:hint="default"/>
      </w:rPr>
    </w:lvl>
    <w:lvl w:ilvl="1" w:tplc="C24C5AB2">
      <w:start w:val="1"/>
      <w:numFmt w:val="bullet"/>
      <w:lvlText w:val="o"/>
      <w:lvlJc w:val="left"/>
      <w:pPr>
        <w:ind w:left="1440" w:hanging="360"/>
      </w:pPr>
      <w:rPr>
        <w:rFonts w:ascii="Courier New" w:hAnsi="Courier New" w:hint="default"/>
      </w:rPr>
    </w:lvl>
    <w:lvl w:ilvl="2" w:tplc="C5D88E4E">
      <w:start w:val="1"/>
      <w:numFmt w:val="bullet"/>
      <w:lvlText w:val=""/>
      <w:lvlJc w:val="left"/>
      <w:pPr>
        <w:ind w:left="2160" w:hanging="360"/>
      </w:pPr>
      <w:rPr>
        <w:rFonts w:ascii="Wingdings" w:hAnsi="Wingdings" w:hint="default"/>
      </w:rPr>
    </w:lvl>
    <w:lvl w:ilvl="3" w:tplc="EA125A22">
      <w:start w:val="1"/>
      <w:numFmt w:val="bullet"/>
      <w:lvlText w:val=""/>
      <w:lvlJc w:val="left"/>
      <w:pPr>
        <w:ind w:left="2880" w:hanging="360"/>
      </w:pPr>
      <w:rPr>
        <w:rFonts w:ascii="Symbol" w:hAnsi="Symbol" w:hint="default"/>
      </w:rPr>
    </w:lvl>
    <w:lvl w:ilvl="4" w:tplc="40B281CC">
      <w:start w:val="1"/>
      <w:numFmt w:val="bullet"/>
      <w:lvlText w:val="o"/>
      <w:lvlJc w:val="left"/>
      <w:pPr>
        <w:ind w:left="3600" w:hanging="360"/>
      </w:pPr>
      <w:rPr>
        <w:rFonts w:ascii="Courier New" w:hAnsi="Courier New" w:hint="default"/>
      </w:rPr>
    </w:lvl>
    <w:lvl w:ilvl="5" w:tplc="E79CCD7E">
      <w:start w:val="1"/>
      <w:numFmt w:val="bullet"/>
      <w:lvlText w:val=""/>
      <w:lvlJc w:val="left"/>
      <w:pPr>
        <w:ind w:left="4320" w:hanging="360"/>
      </w:pPr>
      <w:rPr>
        <w:rFonts w:ascii="Wingdings" w:hAnsi="Wingdings" w:hint="default"/>
      </w:rPr>
    </w:lvl>
    <w:lvl w:ilvl="6" w:tplc="1164AC34">
      <w:start w:val="1"/>
      <w:numFmt w:val="bullet"/>
      <w:lvlText w:val=""/>
      <w:lvlJc w:val="left"/>
      <w:pPr>
        <w:ind w:left="5040" w:hanging="360"/>
      </w:pPr>
      <w:rPr>
        <w:rFonts w:ascii="Symbol" w:hAnsi="Symbol" w:hint="default"/>
      </w:rPr>
    </w:lvl>
    <w:lvl w:ilvl="7" w:tplc="B7827E10">
      <w:start w:val="1"/>
      <w:numFmt w:val="bullet"/>
      <w:lvlText w:val="o"/>
      <w:lvlJc w:val="left"/>
      <w:pPr>
        <w:ind w:left="5760" w:hanging="360"/>
      </w:pPr>
      <w:rPr>
        <w:rFonts w:ascii="Courier New" w:hAnsi="Courier New" w:hint="default"/>
      </w:rPr>
    </w:lvl>
    <w:lvl w:ilvl="8" w:tplc="C71E4112">
      <w:start w:val="1"/>
      <w:numFmt w:val="bullet"/>
      <w:lvlText w:val=""/>
      <w:lvlJc w:val="left"/>
      <w:pPr>
        <w:ind w:left="6480" w:hanging="360"/>
      </w:pPr>
      <w:rPr>
        <w:rFonts w:ascii="Wingdings" w:hAnsi="Wingdings" w:hint="default"/>
      </w:rPr>
    </w:lvl>
  </w:abstractNum>
  <w:abstractNum w:abstractNumId="14" w15:restartNumberingAfterBreak="0">
    <w:nsid w:val="42EF38F1"/>
    <w:multiLevelType w:val="hybridMultilevel"/>
    <w:tmpl w:val="7668EBD8"/>
    <w:lvl w:ilvl="0" w:tplc="8202F2EC">
      <w:start w:val="1"/>
      <w:numFmt w:val="decimal"/>
      <w:lvlText w:val="%1."/>
      <w:lvlJc w:val="left"/>
      <w:pPr>
        <w:ind w:left="720" w:hanging="360"/>
      </w:pPr>
    </w:lvl>
    <w:lvl w:ilvl="1" w:tplc="CE5AFCA2">
      <w:start w:val="1"/>
      <w:numFmt w:val="lowerLetter"/>
      <w:lvlText w:val="%2."/>
      <w:lvlJc w:val="left"/>
      <w:pPr>
        <w:ind w:left="1440" w:hanging="360"/>
      </w:pPr>
    </w:lvl>
    <w:lvl w:ilvl="2" w:tplc="5794261C">
      <w:start w:val="1"/>
      <w:numFmt w:val="lowerRoman"/>
      <w:lvlText w:val="%3."/>
      <w:lvlJc w:val="right"/>
      <w:pPr>
        <w:ind w:left="2160" w:hanging="180"/>
      </w:pPr>
    </w:lvl>
    <w:lvl w:ilvl="3" w:tplc="7E4A51C2">
      <w:start w:val="1"/>
      <w:numFmt w:val="decimal"/>
      <w:lvlText w:val="%4."/>
      <w:lvlJc w:val="left"/>
      <w:pPr>
        <w:ind w:left="2880" w:hanging="360"/>
      </w:pPr>
    </w:lvl>
    <w:lvl w:ilvl="4" w:tplc="0A083852">
      <w:start w:val="1"/>
      <w:numFmt w:val="lowerLetter"/>
      <w:lvlText w:val="%5."/>
      <w:lvlJc w:val="left"/>
      <w:pPr>
        <w:ind w:left="3600" w:hanging="360"/>
      </w:pPr>
    </w:lvl>
    <w:lvl w:ilvl="5" w:tplc="FB1CE7A4">
      <w:start w:val="1"/>
      <w:numFmt w:val="lowerRoman"/>
      <w:lvlText w:val="%6."/>
      <w:lvlJc w:val="right"/>
      <w:pPr>
        <w:ind w:left="4320" w:hanging="180"/>
      </w:pPr>
    </w:lvl>
    <w:lvl w:ilvl="6" w:tplc="32BA5012">
      <w:start w:val="1"/>
      <w:numFmt w:val="decimal"/>
      <w:lvlText w:val="%7."/>
      <w:lvlJc w:val="left"/>
      <w:pPr>
        <w:ind w:left="5040" w:hanging="360"/>
      </w:pPr>
    </w:lvl>
    <w:lvl w:ilvl="7" w:tplc="5B4624B6">
      <w:start w:val="1"/>
      <w:numFmt w:val="lowerLetter"/>
      <w:lvlText w:val="%8."/>
      <w:lvlJc w:val="left"/>
      <w:pPr>
        <w:ind w:left="5760" w:hanging="360"/>
      </w:pPr>
    </w:lvl>
    <w:lvl w:ilvl="8" w:tplc="E3B42532">
      <w:start w:val="1"/>
      <w:numFmt w:val="lowerRoman"/>
      <w:lvlText w:val="%9."/>
      <w:lvlJc w:val="right"/>
      <w:pPr>
        <w:ind w:left="6480" w:hanging="180"/>
      </w:pPr>
    </w:lvl>
  </w:abstractNum>
  <w:abstractNum w:abstractNumId="15"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6"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7"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8" w15:restartNumberingAfterBreak="0">
    <w:nsid w:val="52B6F2D6"/>
    <w:multiLevelType w:val="hybridMultilevel"/>
    <w:tmpl w:val="184456E4"/>
    <w:lvl w:ilvl="0" w:tplc="F1D8ADBE">
      <w:start w:val="1"/>
      <w:numFmt w:val="bullet"/>
      <w:lvlText w:val="-"/>
      <w:lvlJc w:val="left"/>
      <w:pPr>
        <w:ind w:left="720" w:hanging="360"/>
      </w:pPr>
      <w:rPr>
        <w:rFonts w:ascii="Aptos" w:hAnsi="Aptos" w:hint="default"/>
      </w:rPr>
    </w:lvl>
    <w:lvl w:ilvl="1" w:tplc="DC38060E">
      <w:start w:val="1"/>
      <w:numFmt w:val="bullet"/>
      <w:lvlText w:val="o"/>
      <w:lvlJc w:val="left"/>
      <w:pPr>
        <w:ind w:left="1440" w:hanging="360"/>
      </w:pPr>
      <w:rPr>
        <w:rFonts w:ascii="Courier New" w:hAnsi="Courier New" w:hint="default"/>
      </w:rPr>
    </w:lvl>
    <w:lvl w:ilvl="2" w:tplc="9A3A46A6">
      <w:start w:val="1"/>
      <w:numFmt w:val="bullet"/>
      <w:lvlText w:val=""/>
      <w:lvlJc w:val="left"/>
      <w:pPr>
        <w:ind w:left="2160" w:hanging="360"/>
      </w:pPr>
      <w:rPr>
        <w:rFonts w:ascii="Wingdings" w:hAnsi="Wingdings" w:hint="default"/>
      </w:rPr>
    </w:lvl>
    <w:lvl w:ilvl="3" w:tplc="B464D99E">
      <w:start w:val="1"/>
      <w:numFmt w:val="bullet"/>
      <w:lvlText w:val=""/>
      <w:lvlJc w:val="left"/>
      <w:pPr>
        <w:ind w:left="2880" w:hanging="360"/>
      </w:pPr>
      <w:rPr>
        <w:rFonts w:ascii="Symbol" w:hAnsi="Symbol" w:hint="default"/>
      </w:rPr>
    </w:lvl>
    <w:lvl w:ilvl="4" w:tplc="24E863E0">
      <w:start w:val="1"/>
      <w:numFmt w:val="bullet"/>
      <w:lvlText w:val="o"/>
      <w:lvlJc w:val="left"/>
      <w:pPr>
        <w:ind w:left="3600" w:hanging="360"/>
      </w:pPr>
      <w:rPr>
        <w:rFonts w:ascii="Courier New" w:hAnsi="Courier New" w:hint="default"/>
      </w:rPr>
    </w:lvl>
    <w:lvl w:ilvl="5" w:tplc="03D8D0D2">
      <w:start w:val="1"/>
      <w:numFmt w:val="bullet"/>
      <w:lvlText w:val=""/>
      <w:lvlJc w:val="left"/>
      <w:pPr>
        <w:ind w:left="4320" w:hanging="360"/>
      </w:pPr>
      <w:rPr>
        <w:rFonts w:ascii="Wingdings" w:hAnsi="Wingdings" w:hint="default"/>
      </w:rPr>
    </w:lvl>
    <w:lvl w:ilvl="6" w:tplc="A126DF4E">
      <w:start w:val="1"/>
      <w:numFmt w:val="bullet"/>
      <w:lvlText w:val=""/>
      <w:lvlJc w:val="left"/>
      <w:pPr>
        <w:ind w:left="5040" w:hanging="360"/>
      </w:pPr>
      <w:rPr>
        <w:rFonts w:ascii="Symbol" w:hAnsi="Symbol" w:hint="default"/>
      </w:rPr>
    </w:lvl>
    <w:lvl w:ilvl="7" w:tplc="377E5144">
      <w:start w:val="1"/>
      <w:numFmt w:val="bullet"/>
      <w:lvlText w:val="o"/>
      <w:lvlJc w:val="left"/>
      <w:pPr>
        <w:ind w:left="5760" w:hanging="360"/>
      </w:pPr>
      <w:rPr>
        <w:rFonts w:ascii="Courier New" w:hAnsi="Courier New" w:hint="default"/>
      </w:rPr>
    </w:lvl>
    <w:lvl w:ilvl="8" w:tplc="239ED57A">
      <w:start w:val="1"/>
      <w:numFmt w:val="bullet"/>
      <w:lvlText w:val=""/>
      <w:lvlJc w:val="left"/>
      <w:pPr>
        <w:ind w:left="6480" w:hanging="360"/>
      </w:pPr>
      <w:rPr>
        <w:rFonts w:ascii="Wingdings" w:hAnsi="Wingdings" w:hint="default"/>
      </w:rPr>
    </w:lvl>
  </w:abstractNum>
  <w:abstractNum w:abstractNumId="19"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20"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21"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22" w15:restartNumberingAfterBreak="0">
    <w:nsid w:val="76488CB6"/>
    <w:multiLevelType w:val="hybridMultilevel"/>
    <w:tmpl w:val="92EE189C"/>
    <w:lvl w:ilvl="0" w:tplc="FFFFFFFF">
      <w:start w:val="1"/>
      <w:numFmt w:val="decimal"/>
      <w:lvlText w:val="%1."/>
      <w:lvlJc w:val="left"/>
      <w:pPr>
        <w:ind w:left="720" w:hanging="360"/>
      </w:pPr>
    </w:lvl>
    <w:lvl w:ilvl="1" w:tplc="A9B6334A">
      <w:start w:val="1"/>
      <w:numFmt w:val="lowerLetter"/>
      <w:lvlText w:val="%2."/>
      <w:lvlJc w:val="left"/>
      <w:pPr>
        <w:ind w:left="1440" w:hanging="360"/>
      </w:pPr>
    </w:lvl>
    <w:lvl w:ilvl="2" w:tplc="0854D966">
      <w:start w:val="1"/>
      <w:numFmt w:val="lowerRoman"/>
      <w:lvlText w:val="%3."/>
      <w:lvlJc w:val="right"/>
      <w:pPr>
        <w:ind w:left="2160" w:hanging="180"/>
      </w:pPr>
    </w:lvl>
    <w:lvl w:ilvl="3" w:tplc="BD005D2C">
      <w:start w:val="1"/>
      <w:numFmt w:val="decimal"/>
      <w:lvlText w:val="%4."/>
      <w:lvlJc w:val="left"/>
      <w:pPr>
        <w:ind w:left="2880" w:hanging="360"/>
      </w:pPr>
    </w:lvl>
    <w:lvl w:ilvl="4" w:tplc="B74C87EA">
      <w:start w:val="1"/>
      <w:numFmt w:val="lowerLetter"/>
      <w:lvlText w:val="%5."/>
      <w:lvlJc w:val="left"/>
      <w:pPr>
        <w:ind w:left="3600" w:hanging="360"/>
      </w:pPr>
    </w:lvl>
    <w:lvl w:ilvl="5" w:tplc="BB042FC8">
      <w:start w:val="1"/>
      <w:numFmt w:val="lowerRoman"/>
      <w:lvlText w:val="%6."/>
      <w:lvlJc w:val="right"/>
      <w:pPr>
        <w:ind w:left="4320" w:hanging="180"/>
      </w:pPr>
    </w:lvl>
    <w:lvl w:ilvl="6" w:tplc="7D42C9FA">
      <w:start w:val="1"/>
      <w:numFmt w:val="decimal"/>
      <w:lvlText w:val="%7."/>
      <w:lvlJc w:val="left"/>
      <w:pPr>
        <w:ind w:left="5040" w:hanging="360"/>
      </w:pPr>
    </w:lvl>
    <w:lvl w:ilvl="7" w:tplc="FBC2013C">
      <w:start w:val="1"/>
      <w:numFmt w:val="lowerLetter"/>
      <w:lvlText w:val="%8."/>
      <w:lvlJc w:val="left"/>
      <w:pPr>
        <w:ind w:left="5760" w:hanging="360"/>
      </w:pPr>
    </w:lvl>
    <w:lvl w:ilvl="8" w:tplc="919E0822">
      <w:start w:val="1"/>
      <w:numFmt w:val="lowerRoman"/>
      <w:lvlText w:val="%9."/>
      <w:lvlJc w:val="right"/>
      <w:pPr>
        <w:ind w:left="6480" w:hanging="180"/>
      </w:pPr>
    </w:lvl>
  </w:abstractNum>
  <w:abstractNum w:abstractNumId="23"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16cid:durableId="21396040">
    <w:abstractNumId w:val="4"/>
  </w:num>
  <w:num w:numId="2" w16cid:durableId="1536848475">
    <w:abstractNumId w:val="13"/>
  </w:num>
  <w:num w:numId="3" w16cid:durableId="1370495569">
    <w:abstractNumId w:val="9"/>
  </w:num>
  <w:num w:numId="4" w16cid:durableId="893733029">
    <w:abstractNumId w:val="18"/>
  </w:num>
  <w:num w:numId="5" w16cid:durableId="403796332">
    <w:abstractNumId w:val="6"/>
  </w:num>
  <w:num w:numId="6" w16cid:durableId="716708337">
    <w:abstractNumId w:val="5"/>
  </w:num>
  <w:num w:numId="7" w16cid:durableId="1592199640">
    <w:abstractNumId w:val="14"/>
  </w:num>
  <w:num w:numId="8" w16cid:durableId="1391422833">
    <w:abstractNumId w:val="7"/>
  </w:num>
  <w:num w:numId="9" w16cid:durableId="467210083">
    <w:abstractNumId w:val="0"/>
  </w:num>
  <w:num w:numId="10" w16cid:durableId="1436947990">
    <w:abstractNumId w:val="22"/>
  </w:num>
  <w:num w:numId="11" w16cid:durableId="503712952">
    <w:abstractNumId w:val="19"/>
  </w:num>
  <w:num w:numId="12" w16cid:durableId="700981013">
    <w:abstractNumId w:val="12"/>
  </w:num>
  <w:num w:numId="13" w16cid:durableId="1911886383">
    <w:abstractNumId w:val="20"/>
  </w:num>
  <w:num w:numId="14" w16cid:durableId="509292330">
    <w:abstractNumId w:val="11"/>
  </w:num>
  <w:num w:numId="15" w16cid:durableId="1336570212">
    <w:abstractNumId w:val="1"/>
  </w:num>
  <w:num w:numId="16" w16cid:durableId="1891456518">
    <w:abstractNumId w:val="23"/>
  </w:num>
  <w:num w:numId="17" w16cid:durableId="1609115755">
    <w:abstractNumId w:val="10"/>
  </w:num>
  <w:num w:numId="18" w16cid:durableId="2126582040">
    <w:abstractNumId w:val="15"/>
  </w:num>
  <w:num w:numId="19" w16cid:durableId="486211678">
    <w:abstractNumId w:val="17"/>
  </w:num>
  <w:num w:numId="20" w16cid:durableId="1629314447">
    <w:abstractNumId w:val="2"/>
  </w:num>
  <w:num w:numId="21" w16cid:durableId="458958725">
    <w:abstractNumId w:val="3"/>
  </w:num>
  <w:num w:numId="22" w16cid:durableId="1112286053">
    <w:abstractNumId w:val="16"/>
  </w:num>
  <w:num w:numId="23" w16cid:durableId="755786255">
    <w:abstractNumId w:val="21"/>
  </w:num>
  <w:num w:numId="24" w16cid:durableId="1210073974">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19D8"/>
    <w:rsid w:val="000043BC"/>
    <w:rsid w:val="00005229"/>
    <w:rsid w:val="000057A6"/>
    <w:rsid w:val="00006217"/>
    <w:rsid w:val="00007CA8"/>
    <w:rsid w:val="00014A39"/>
    <w:rsid w:val="00014DAF"/>
    <w:rsid w:val="00014E10"/>
    <w:rsid w:val="000167DB"/>
    <w:rsid w:val="00022906"/>
    <w:rsid w:val="00025E8F"/>
    <w:rsid w:val="000263BD"/>
    <w:rsid w:val="00030B13"/>
    <w:rsid w:val="000328E4"/>
    <w:rsid w:val="00040AE0"/>
    <w:rsid w:val="0004107E"/>
    <w:rsid w:val="00041CB4"/>
    <w:rsid w:val="00043056"/>
    <w:rsid w:val="0004321B"/>
    <w:rsid w:val="00044FAC"/>
    <w:rsid w:val="000456D3"/>
    <w:rsid w:val="00045716"/>
    <w:rsid w:val="000473D9"/>
    <w:rsid w:val="000501ED"/>
    <w:rsid w:val="00054474"/>
    <w:rsid w:val="00054A1A"/>
    <w:rsid w:val="000550F9"/>
    <w:rsid w:val="00055DE7"/>
    <w:rsid w:val="0005654A"/>
    <w:rsid w:val="0005659B"/>
    <w:rsid w:val="00060111"/>
    <w:rsid w:val="0006210A"/>
    <w:rsid w:val="00065188"/>
    <w:rsid w:val="000667A7"/>
    <w:rsid w:val="00072D41"/>
    <w:rsid w:val="00077309"/>
    <w:rsid w:val="000801F4"/>
    <w:rsid w:val="00080256"/>
    <w:rsid w:val="00080283"/>
    <w:rsid w:val="000854DC"/>
    <w:rsid w:val="00086B7E"/>
    <w:rsid w:val="00091045"/>
    <w:rsid w:val="0009489D"/>
    <w:rsid w:val="0009499C"/>
    <w:rsid w:val="00096016"/>
    <w:rsid w:val="0009753D"/>
    <w:rsid w:val="00097A6D"/>
    <w:rsid w:val="000A32BB"/>
    <w:rsid w:val="000B01CF"/>
    <w:rsid w:val="000B300C"/>
    <w:rsid w:val="000B3F87"/>
    <w:rsid w:val="000B6E68"/>
    <w:rsid w:val="000C25C1"/>
    <w:rsid w:val="000C3DC7"/>
    <w:rsid w:val="000C58B8"/>
    <w:rsid w:val="000D0AF9"/>
    <w:rsid w:val="000D0D8F"/>
    <w:rsid w:val="000D5104"/>
    <w:rsid w:val="000D5D8A"/>
    <w:rsid w:val="000D6466"/>
    <w:rsid w:val="000D6939"/>
    <w:rsid w:val="000D79AC"/>
    <w:rsid w:val="000EEF93"/>
    <w:rsid w:val="000F1545"/>
    <w:rsid w:val="000F1D75"/>
    <w:rsid w:val="000F1EE7"/>
    <w:rsid w:val="000F2ADA"/>
    <w:rsid w:val="000F39E1"/>
    <w:rsid w:val="000F4E70"/>
    <w:rsid w:val="00101280"/>
    <w:rsid w:val="001066F3"/>
    <w:rsid w:val="00106FD6"/>
    <w:rsid w:val="00107977"/>
    <w:rsid w:val="0011190B"/>
    <w:rsid w:val="00114F7A"/>
    <w:rsid w:val="0011641A"/>
    <w:rsid w:val="001200AA"/>
    <w:rsid w:val="00123085"/>
    <w:rsid w:val="001277EC"/>
    <w:rsid w:val="00131F09"/>
    <w:rsid w:val="00134C49"/>
    <w:rsid w:val="00136DF4"/>
    <w:rsid w:val="0014039E"/>
    <w:rsid w:val="0014286F"/>
    <w:rsid w:val="00145FA8"/>
    <w:rsid w:val="0015019B"/>
    <w:rsid w:val="00151639"/>
    <w:rsid w:val="001556CC"/>
    <w:rsid w:val="001558CF"/>
    <w:rsid w:val="00161804"/>
    <w:rsid w:val="00163111"/>
    <w:rsid w:val="00163EFB"/>
    <w:rsid w:val="00164049"/>
    <w:rsid w:val="00171796"/>
    <w:rsid w:val="00172396"/>
    <w:rsid w:val="00173976"/>
    <w:rsid w:val="00175C49"/>
    <w:rsid w:val="001804B0"/>
    <w:rsid w:val="001821EB"/>
    <w:rsid w:val="00190FC6"/>
    <w:rsid w:val="00194DD1"/>
    <w:rsid w:val="00194FE1"/>
    <w:rsid w:val="00195D23"/>
    <w:rsid w:val="0019620C"/>
    <w:rsid w:val="0019766C"/>
    <w:rsid w:val="001A67C2"/>
    <w:rsid w:val="001C1F9E"/>
    <w:rsid w:val="001C7EFF"/>
    <w:rsid w:val="001D0B0C"/>
    <w:rsid w:val="001D11F6"/>
    <w:rsid w:val="001D4399"/>
    <w:rsid w:val="001D4E79"/>
    <w:rsid w:val="001D73E2"/>
    <w:rsid w:val="001E158F"/>
    <w:rsid w:val="001F0BA3"/>
    <w:rsid w:val="001F1328"/>
    <w:rsid w:val="001F2623"/>
    <w:rsid w:val="002014F2"/>
    <w:rsid w:val="00203A76"/>
    <w:rsid w:val="00205E47"/>
    <w:rsid w:val="00206AB6"/>
    <w:rsid w:val="00207E8D"/>
    <w:rsid w:val="00211743"/>
    <w:rsid w:val="0021385C"/>
    <w:rsid w:val="002164AA"/>
    <w:rsid w:val="00217338"/>
    <w:rsid w:val="00220831"/>
    <w:rsid w:val="0022085E"/>
    <w:rsid w:val="0022176E"/>
    <w:rsid w:val="00221CE5"/>
    <w:rsid w:val="002224D0"/>
    <w:rsid w:val="002250F7"/>
    <w:rsid w:val="00226B96"/>
    <w:rsid w:val="002282A2"/>
    <w:rsid w:val="0023130B"/>
    <w:rsid w:val="00231BEE"/>
    <w:rsid w:val="00232AD6"/>
    <w:rsid w:val="00232D73"/>
    <w:rsid w:val="00234F37"/>
    <w:rsid w:val="0023574D"/>
    <w:rsid w:val="0023742E"/>
    <w:rsid w:val="00240B32"/>
    <w:rsid w:val="002414E0"/>
    <w:rsid w:val="00242822"/>
    <w:rsid w:val="00246505"/>
    <w:rsid w:val="00246925"/>
    <w:rsid w:val="002539A7"/>
    <w:rsid w:val="00260AFB"/>
    <w:rsid w:val="00264148"/>
    <w:rsid w:val="00265D20"/>
    <w:rsid w:val="002672C0"/>
    <w:rsid w:val="0026788A"/>
    <w:rsid w:val="002706C7"/>
    <w:rsid w:val="00270B4C"/>
    <w:rsid w:val="00271320"/>
    <w:rsid w:val="00277E7F"/>
    <w:rsid w:val="0028029F"/>
    <w:rsid w:val="00287903"/>
    <w:rsid w:val="0029214C"/>
    <w:rsid w:val="00293BB8"/>
    <w:rsid w:val="00293F23"/>
    <w:rsid w:val="00293F47"/>
    <w:rsid w:val="00294368"/>
    <w:rsid w:val="00294C42"/>
    <w:rsid w:val="002963DF"/>
    <w:rsid w:val="00297E8F"/>
    <w:rsid w:val="002A2D97"/>
    <w:rsid w:val="002A37F8"/>
    <w:rsid w:val="002A58C7"/>
    <w:rsid w:val="002B1159"/>
    <w:rsid w:val="002B1EE7"/>
    <w:rsid w:val="002B2BE4"/>
    <w:rsid w:val="002B3509"/>
    <w:rsid w:val="002B4AD3"/>
    <w:rsid w:val="002C28E6"/>
    <w:rsid w:val="002C4C2E"/>
    <w:rsid w:val="002C5716"/>
    <w:rsid w:val="002C754B"/>
    <w:rsid w:val="002C7EA0"/>
    <w:rsid w:val="002D0143"/>
    <w:rsid w:val="002D5DCD"/>
    <w:rsid w:val="002D5F9B"/>
    <w:rsid w:val="002D5FE0"/>
    <w:rsid w:val="002D6167"/>
    <w:rsid w:val="002E2A19"/>
    <w:rsid w:val="002E427E"/>
    <w:rsid w:val="002E4307"/>
    <w:rsid w:val="002F0D6E"/>
    <w:rsid w:val="002F204B"/>
    <w:rsid w:val="002F3B82"/>
    <w:rsid w:val="00300640"/>
    <w:rsid w:val="00305DAC"/>
    <w:rsid w:val="00307308"/>
    <w:rsid w:val="00307D86"/>
    <w:rsid w:val="00313805"/>
    <w:rsid w:val="00313F79"/>
    <w:rsid w:val="00316247"/>
    <w:rsid w:val="00321556"/>
    <w:rsid w:val="00323C32"/>
    <w:rsid w:val="00326478"/>
    <w:rsid w:val="0033450E"/>
    <w:rsid w:val="0033537B"/>
    <w:rsid w:val="003369C3"/>
    <w:rsid w:val="00350028"/>
    <w:rsid w:val="00353395"/>
    <w:rsid w:val="003542C4"/>
    <w:rsid w:val="0035532B"/>
    <w:rsid w:val="00360A6A"/>
    <w:rsid w:val="003617B9"/>
    <w:rsid w:val="00366BA2"/>
    <w:rsid w:val="003677B1"/>
    <w:rsid w:val="00375412"/>
    <w:rsid w:val="003755BD"/>
    <w:rsid w:val="003801E3"/>
    <w:rsid w:val="00380FE5"/>
    <w:rsid w:val="00381164"/>
    <w:rsid w:val="0039000A"/>
    <w:rsid w:val="0039117B"/>
    <w:rsid w:val="003912F1"/>
    <w:rsid w:val="003A24D5"/>
    <w:rsid w:val="003A5EBC"/>
    <w:rsid w:val="003A6D33"/>
    <w:rsid w:val="003A75F3"/>
    <w:rsid w:val="003B0F53"/>
    <w:rsid w:val="003B1992"/>
    <w:rsid w:val="003B3EFB"/>
    <w:rsid w:val="003C1630"/>
    <w:rsid w:val="003C2F2F"/>
    <w:rsid w:val="003C3508"/>
    <w:rsid w:val="003C59C1"/>
    <w:rsid w:val="003D3A5B"/>
    <w:rsid w:val="003D50B8"/>
    <w:rsid w:val="003E35F6"/>
    <w:rsid w:val="003E699B"/>
    <w:rsid w:val="003F0825"/>
    <w:rsid w:val="003F18AB"/>
    <w:rsid w:val="003F318B"/>
    <w:rsid w:val="003F39BF"/>
    <w:rsid w:val="003F7451"/>
    <w:rsid w:val="0041150E"/>
    <w:rsid w:val="00411944"/>
    <w:rsid w:val="00414B1F"/>
    <w:rsid w:val="0041500B"/>
    <w:rsid w:val="00416562"/>
    <w:rsid w:val="004178B6"/>
    <w:rsid w:val="00417A61"/>
    <w:rsid w:val="00417F15"/>
    <w:rsid w:val="00420048"/>
    <w:rsid w:val="004223A8"/>
    <w:rsid w:val="0042377B"/>
    <w:rsid w:val="00423B6C"/>
    <w:rsid w:val="00424666"/>
    <w:rsid w:val="00427052"/>
    <w:rsid w:val="0043112E"/>
    <w:rsid w:val="00434A4C"/>
    <w:rsid w:val="00435C99"/>
    <w:rsid w:val="00436161"/>
    <w:rsid w:val="00436E69"/>
    <w:rsid w:val="0044423A"/>
    <w:rsid w:val="00445D2E"/>
    <w:rsid w:val="004468C1"/>
    <w:rsid w:val="00451695"/>
    <w:rsid w:val="0045277E"/>
    <w:rsid w:val="00453AC7"/>
    <w:rsid w:val="00454CBD"/>
    <w:rsid w:val="0047155F"/>
    <w:rsid w:val="004748E2"/>
    <w:rsid w:val="00474AC9"/>
    <w:rsid w:val="004778B2"/>
    <w:rsid w:val="00477979"/>
    <w:rsid w:val="00477F54"/>
    <w:rsid w:val="00482519"/>
    <w:rsid w:val="004825B0"/>
    <w:rsid w:val="00482CE3"/>
    <w:rsid w:val="00484E31"/>
    <w:rsid w:val="00487CCC"/>
    <w:rsid w:val="00494746"/>
    <w:rsid w:val="004951A9"/>
    <w:rsid w:val="00496137"/>
    <w:rsid w:val="004A2010"/>
    <w:rsid w:val="004A49A7"/>
    <w:rsid w:val="004A7E41"/>
    <w:rsid w:val="004B160A"/>
    <w:rsid w:val="004B353B"/>
    <w:rsid w:val="004C1F59"/>
    <w:rsid w:val="004C25F0"/>
    <w:rsid w:val="004C4352"/>
    <w:rsid w:val="004D19D3"/>
    <w:rsid w:val="004D3648"/>
    <w:rsid w:val="004D41C3"/>
    <w:rsid w:val="004D4CFE"/>
    <w:rsid w:val="004D6354"/>
    <w:rsid w:val="004D7212"/>
    <w:rsid w:val="004D75BF"/>
    <w:rsid w:val="004D75CF"/>
    <w:rsid w:val="004E0296"/>
    <w:rsid w:val="004E726C"/>
    <w:rsid w:val="004E730A"/>
    <w:rsid w:val="004E794A"/>
    <w:rsid w:val="004F3873"/>
    <w:rsid w:val="00505368"/>
    <w:rsid w:val="00516D73"/>
    <w:rsid w:val="00520190"/>
    <w:rsid w:val="00520257"/>
    <w:rsid w:val="0052322C"/>
    <w:rsid w:val="00523A93"/>
    <w:rsid w:val="00523F6D"/>
    <w:rsid w:val="00524715"/>
    <w:rsid w:val="00525869"/>
    <w:rsid w:val="00532F96"/>
    <w:rsid w:val="0053383E"/>
    <w:rsid w:val="005418C9"/>
    <w:rsid w:val="00541B53"/>
    <w:rsid w:val="0054340C"/>
    <w:rsid w:val="005447A6"/>
    <w:rsid w:val="0055005F"/>
    <w:rsid w:val="00550941"/>
    <w:rsid w:val="00552C75"/>
    <w:rsid w:val="00561169"/>
    <w:rsid w:val="0056152E"/>
    <w:rsid w:val="00561C9E"/>
    <w:rsid w:val="00567D27"/>
    <w:rsid w:val="00571A3B"/>
    <w:rsid w:val="00571F90"/>
    <w:rsid w:val="00574065"/>
    <w:rsid w:val="00574830"/>
    <w:rsid w:val="005756E3"/>
    <w:rsid w:val="00583B86"/>
    <w:rsid w:val="00587233"/>
    <w:rsid w:val="00596381"/>
    <w:rsid w:val="005974B9"/>
    <w:rsid w:val="005A457F"/>
    <w:rsid w:val="005A464B"/>
    <w:rsid w:val="005A5711"/>
    <w:rsid w:val="005A789F"/>
    <w:rsid w:val="005A78B0"/>
    <w:rsid w:val="005B1C22"/>
    <w:rsid w:val="005B229B"/>
    <w:rsid w:val="005B48A3"/>
    <w:rsid w:val="005B6AE3"/>
    <w:rsid w:val="005C723F"/>
    <w:rsid w:val="005D1E3D"/>
    <w:rsid w:val="005D2308"/>
    <w:rsid w:val="005D343E"/>
    <w:rsid w:val="005D5E63"/>
    <w:rsid w:val="005D6604"/>
    <w:rsid w:val="005E3B85"/>
    <w:rsid w:val="005E75E3"/>
    <w:rsid w:val="005F6188"/>
    <w:rsid w:val="005F6AD4"/>
    <w:rsid w:val="005F6E06"/>
    <w:rsid w:val="005F79A9"/>
    <w:rsid w:val="0060168A"/>
    <w:rsid w:val="0060374D"/>
    <w:rsid w:val="006043FF"/>
    <w:rsid w:val="00604839"/>
    <w:rsid w:val="00611ACB"/>
    <w:rsid w:val="006147E9"/>
    <w:rsid w:val="00614BCA"/>
    <w:rsid w:val="00615E3A"/>
    <w:rsid w:val="00621AB9"/>
    <w:rsid w:val="00622A8F"/>
    <w:rsid w:val="00624E1E"/>
    <w:rsid w:val="00633001"/>
    <w:rsid w:val="0063420A"/>
    <w:rsid w:val="006361E6"/>
    <w:rsid w:val="006368EC"/>
    <w:rsid w:val="00641F8D"/>
    <w:rsid w:val="0064280B"/>
    <w:rsid w:val="0064493C"/>
    <w:rsid w:val="006463A2"/>
    <w:rsid w:val="006528A0"/>
    <w:rsid w:val="006537EF"/>
    <w:rsid w:val="00654480"/>
    <w:rsid w:val="006579F6"/>
    <w:rsid w:val="0066075C"/>
    <w:rsid w:val="0066138C"/>
    <w:rsid w:val="006627B9"/>
    <w:rsid w:val="006637CD"/>
    <w:rsid w:val="0066727D"/>
    <w:rsid w:val="006710A2"/>
    <w:rsid w:val="00673D9E"/>
    <w:rsid w:val="00676F0B"/>
    <w:rsid w:val="00676F4C"/>
    <w:rsid w:val="0067BA46"/>
    <w:rsid w:val="006822ED"/>
    <w:rsid w:val="006848B2"/>
    <w:rsid w:val="00684FE5"/>
    <w:rsid w:val="00691CBC"/>
    <w:rsid w:val="00695331"/>
    <w:rsid w:val="006A070A"/>
    <w:rsid w:val="006A0BCE"/>
    <w:rsid w:val="006A1CA9"/>
    <w:rsid w:val="006A440C"/>
    <w:rsid w:val="006A609B"/>
    <w:rsid w:val="006B23FA"/>
    <w:rsid w:val="006B3BEA"/>
    <w:rsid w:val="006B3E36"/>
    <w:rsid w:val="006B5244"/>
    <w:rsid w:val="006B6FAA"/>
    <w:rsid w:val="006C6154"/>
    <w:rsid w:val="006C7B8F"/>
    <w:rsid w:val="006D0EE5"/>
    <w:rsid w:val="006D1A28"/>
    <w:rsid w:val="006D2561"/>
    <w:rsid w:val="006D5E8B"/>
    <w:rsid w:val="006E1497"/>
    <w:rsid w:val="006E1511"/>
    <w:rsid w:val="006E2A1C"/>
    <w:rsid w:val="006E2B65"/>
    <w:rsid w:val="006E74BC"/>
    <w:rsid w:val="006F0FAB"/>
    <w:rsid w:val="006F1AD5"/>
    <w:rsid w:val="006F1F65"/>
    <w:rsid w:val="0070082F"/>
    <w:rsid w:val="00702060"/>
    <w:rsid w:val="00703C4B"/>
    <w:rsid w:val="00703EF9"/>
    <w:rsid w:val="0070492B"/>
    <w:rsid w:val="00704FB8"/>
    <w:rsid w:val="007057BF"/>
    <w:rsid w:val="00705EF8"/>
    <w:rsid w:val="00707B92"/>
    <w:rsid w:val="0071135C"/>
    <w:rsid w:val="0071256D"/>
    <w:rsid w:val="007152DE"/>
    <w:rsid w:val="00716586"/>
    <w:rsid w:val="007205EF"/>
    <w:rsid w:val="00723395"/>
    <w:rsid w:val="00724152"/>
    <w:rsid w:val="0072613C"/>
    <w:rsid w:val="007267AD"/>
    <w:rsid w:val="00726807"/>
    <w:rsid w:val="00732B10"/>
    <w:rsid w:val="00733EB0"/>
    <w:rsid w:val="00734ADB"/>
    <w:rsid w:val="00746004"/>
    <w:rsid w:val="007464B9"/>
    <w:rsid w:val="00750910"/>
    <w:rsid w:val="00753B16"/>
    <w:rsid w:val="00754A58"/>
    <w:rsid w:val="00754EA4"/>
    <w:rsid w:val="00755AEE"/>
    <w:rsid w:val="00756393"/>
    <w:rsid w:val="007566D3"/>
    <w:rsid w:val="00756C0F"/>
    <w:rsid w:val="00757D76"/>
    <w:rsid w:val="00770650"/>
    <w:rsid w:val="00771691"/>
    <w:rsid w:val="00773E24"/>
    <w:rsid w:val="00773F4C"/>
    <w:rsid w:val="0077554A"/>
    <w:rsid w:val="007775D4"/>
    <w:rsid w:val="007802A4"/>
    <w:rsid w:val="00781908"/>
    <w:rsid w:val="00783B57"/>
    <w:rsid w:val="00787A7E"/>
    <w:rsid w:val="007909DE"/>
    <w:rsid w:val="0079332B"/>
    <w:rsid w:val="00793791"/>
    <w:rsid w:val="00793FBF"/>
    <w:rsid w:val="007A20DC"/>
    <w:rsid w:val="007B0240"/>
    <w:rsid w:val="007B0427"/>
    <w:rsid w:val="007B1652"/>
    <w:rsid w:val="007B4E9C"/>
    <w:rsid w:val="007B577C"/>
    <w:rsid w:val="007C0A06"/>
    <w:rsid w:val="007C1AEA"/>
    <w:rsid w:val="007C7887"/>
    <w:rsid w:val="007D0214"/>
    <w:rsid w:val="007E508C"/>
    <w:rsid w:val="007E68B5"/>
    <w:rsid w:val="007E7916"/>
    <w:rsid w:val="007E7C44"/>
    <w:rsid w:val="007F035F"/>
    <w:rsid w:val="007F0CEC"/>
    <w:rsid w:val="007F5769"/>
    <w:rsid w:val="007F6093"/>
    <w:rsid w:val="007F7748"/>
    <w:rsid w:val="00801E2E"/>
    <w:rsid w:val="008023B7"/>
    <w:rsid w:val="00806716"/>
    <w:rsid w:val="00810278"/>
    <w:rsid w:val="0081261B"/>
    <w:rsid w:val="008160BB"/>
    <w:rsid w:val="0082104E"/>
    <w:rsid w:val="00824CC4"/>
    <w:rsid w:val="00825B6C"/>
    <w:rsid w:val="00827026"/>
    <w:rsid w:val="008308BE"/>
    <w:rsid w:val="008328B7"/>
    <w:rsid w:val="00832B48"/>
    <w:rsid w:val="0083391E"/>
    <w:rsid w:val="00842A2D"/>
    <w:rsid w:val="008433B1"/>
    <w:rsid w:val="0085326B"/>
    <w:rsid w:val="00855532"/>
    <w:rsid w:val="0086372C"/>
    <w:rsid w:val="0086561C"/>
    <w:rsid w:val="00865A53"/>
    <w:rsid w:val="00870E95"/>
    <w:rsid w:val="00871621"/>
    <w:rsid w:val="00872A13"/>
    <w:rsid w:val="008741CE"/>
    <w:rsid w:val="00875011"/>
    <w:rsid w:val="0087539F"/>
    <w:rsid w:val="00876DBF"/>
    <w:rsid w:val="0087A591"/>
    <w:rsid w:val="00887B07"/>
    <w:rsid w:val="00887D07"/>
    <w:rsid w:val="00891757"/>
    <w:rsid w:val="00892128"/>
    <w:rsid w:val="008921B2"/>
    <w:rsid w:val="00893514"/>
    <w:rsid w:val="00893A40"/>
    <w:rsid w:val="0089458A"/>
    <w:rsid w:val="008965BC"/>
    <w:rsid w:val="008975BD"/>
    <w:rsid w:val="008A357F"/>
    <w:rsid w:val="008A5111"/>
    <w:rsid w:val="008A6C08"/>
    <w:rsid w:val="008B29B2"/>
    <w:rsid w:val="008B2FF6"/>
    <w:rsid w:val="008B4E79"/>
    <w:rsid w:val="008B7071"/>
    <w:rsid w:val="008C0234"/>
    <w:rsid w:val="008C30B8"/>
    <w:rsid w:val="008C36E1"/>
    <w:rsid w:val="008C4A29"/>
    <w:rsid w:val="008C7380"/>
    <w:rsid w:val="008C783C"/>
    <w:rsid w:val="008D3CCC"/>
    <w:rsid w:val="008D4B2B"/>
    <w:rsid w:val="008D5500"/>
    <w:rsid w:val="008D590C"/>
    <w:rsid w:val="008D5DBB"/>
    <w:rsid w:val="008D6721"/>
    <w:rsid w:val="008E14C4"/>
    <w:rsid w:val="008E5453"/>
    <w:rsid w:val="008F437E"/>
    <w:rsid w:val="008F6D78"/>
    <w:rsid w:val="008F7303"/>
    <w:rsid w:val="009003C9"/>
    <w:rsid w:val="009009B5"/>
    <w:rsid w:val="009046BB"/>
    <w:rsid w:val="00905C56"/>
    <w:rsid w:val="009073B7"/>
    <w:rsid w:val="0091079C"/>
    <w:rsid w:val="0091151A"/>
    <w:rsid w:val="00912352"/>
    <w:rsid w:val="009128DF"/>
    <w:rsid w:val="00916AAB"/>
    <w:rsid w:val="00916F31"/>
    <w:rsid w:val="00920AE4"/>
    <w:rsid w:val="009228EC"/>
    <w:rsid w:val="00922F76"/>
    <w:rsid w:val="009230CB"/>
    <w:rsid w:val="00925479"/>
    <w:rsid w:val="00930260"/>
    <w:rsid w:val="00930CE3"/>
    <w:rsid w:val="00933965"/>
    <w:rsid w:val="00935394"/>
    <w:rsid w:val="00936973"/>
    <w:rsid w:val="00940BE8"/>
    <w:rsid w:val="00941FD8"/>
    <w:rsid w:val="0094481D"/>
    <w:rsid w:val="00944E5C"/>
    <w:rsid w:val="00947D1F"/>
    <w:rsid w:val="009518A0"/>
    <w:rsid w:val="0095773D"/>
    <w:rsid w:val="00957B1C"/>
    <w:rsid w:val="00961627"/>
    <w:rsid w:val="0096273C"/>
    <w:rsid w:val="00963053"/>
    <w:rsid w:val="00972045"/>
    <w:rsid w:val="0097212D"/>
    <w:rsid w:val="00972E08"/>
    <w:rsid w:val="00974555"/>
    <w:rsid w:val="00976FE0"/>
    <w:rsid w:val="00977AAF"/>
    <w:rsid w:val="00980747"/>
    <w:rsid w:val="009830D6"/>
    <w:rsid w:val="009851CE"/>
    <w:rsid w:val="00985DD4"/>
    <w:rsid w:val="00990675"/>
    <w:rsid w:val="009A13D1"/>
    <w:rsid w:val="009A19B3"/>
    <w:rsid w:val="009A20C2"/>
    <w:rsid w:val="009A20ED"/>
    <w:rsid w:val="009A4203"/>
    <w:rsid w:val="009A434C"/>
    <w:rsid w:val="009A5F2A"/>
    <w:rsid w:val="009A61EA"/>
    <w:rsid w:val="009B0301"/>
    <w:rsid w:val="009B496E"/>
    <w:rsid w:val="009BE4E1"/>
    <w:rsid w:val="009D6888"/>
    <w:rsid w:val="009E120C"/>
    <w:rsid w:val="009E13E2"/>
    <w:rsid w:val="009E2B4E"/>
    <w:rsid w:val="009E2D34"/>
    <w:rsid w:val="009E648A"/>
    <w:rsid w:val="009E7F1F"/>
    <w:rsid w:val="009F5966"/>
    <w:rsid w:val="009F5B6F"/>
    <w:rsid w:val="009F60A9"/>
    <w:rsid w:val="009F72F8"/>
    <w:rsid w:val="00A01063"/>
    <w:rsid w:val="00A0128A"/>
    <w:rsid w:val="00A1066E"/>
    <w:rsid w:val="00A112B8"/>
    <w:rsid w:val="00A11705"/>
    <w:rsid w:val="00A11DB7"/>
    <w:rsid w:val="00A12C21"/>
    <w:rsid w:val="00A14D8D"/>
    <w:rsid w:val="00A17D67"/>
    <w:rsid w:val="00A212CE"/>
    <w:rsid w:val="00A2514E"/>
    <w:rsid w:val="00A252F8"/>
    <w:rsid w:val="00A2773A"/>
    <w:rsid w:val="00A321D4"/>
    <w:rsid w:val="00A322F9"/>
    <w:rsid w:val="00A402E2"/>
    <w:rsid w:val="00A403D7"/>
    <w:rsid w:val="00A43059"/>
    <w:rsid w:val="00A44FFF"/>
    <w:rsid w:val="00A45D20"/>
    <w:rsid w:val="00A462A1"/>
    <w:rsid w:val="00A51DDD"/>
    <w:rsid w:val="00A528B7"/>
    <w:rsid w:val="00A542DA"/>
    <w:rsid w:val="00A545C3"/>
    <w:rsid w:val="00A55994"/>
    <w:rsid w:val="00A571A1"/>
    <w:rsid w:val="00A57FB9"/>
    <w:rsid w:val="00A60645"/>
    <w:rsid w:val="00A60D3D"/>
    <w:rsid w:val="00A6468A"/>
    <w:rsid w:val="00A715D8"/>
    <w:rsid w:val="00A72B4C"/>
    <w:rsid w:val="00A774D7"/>
    <w:rsid w:val="00A813AB"/>
    <w:rsid w:val="00A84352"/>
    <w:rsid w:val="00A85097"/>
    <w:rsid w:val="00A87590"/>
    <w:rsid w:val="00A93EBE"/>
    <w:rsid w:val="00A95E7B"/>
    <w:rsid w:val="00A96390"/>
    <w:rsid w:val="00AA40FC"/>
    <w:rsid w:val="00AA4C5F"/>
    <w:rsid w:val="00AA58C2"/>
    <w:rsid w:val="00AB025A"/>
    <w:rsid w:val="00AB12D0"/>
    <w:rsid w:val="00AB25CA"/>
    <w:rsid w:val="00AB6D21"/>
    <w:rsid w:val="00AB79D9"/>
    <w:rsid w:val="00AC2190"/>
    <w:rsid w:val="00AD1872"/>
    <w:rsid w:val="00AD5D0D"/>
    <w:rsid w:val="00AD60BA"/>
    <w:rsid w:val="00AD6371"/>
    <w:rsid w:val="00AD6E52"/>
    <w:rsid w:val="00AE073A"/>
    <w:rsid w:val="00AE1F6A"/>
    <w:rsid w:val="00AED647"/>
    <w:rsid w:val="00AF0619"/>
    <w:rsid w:val="00AF73E3"/>
    <w:rsid w:val="00AF791C"/>
    <w:rsid w:val="00B00BCB"/>
    <w:rsid w:val="00B02268"/>
    <w:rsid w:val="00B02A4B"/>
    <w:rsid w:val="00B02BEE"/>
    <w:rsid w:val="00B03244"/>
    <w:rsid w:val="00B058C8"/>
    <w:rsid w:val="00B06519"/>
    <w:rsid w:val="00B068FE"/>
    <w:rsid w:val="00B07E78"/>
    <w:rsid w:val="00B10C11"/>
    <w:rsid w:val="00B12BD7"/>
    <w:rsid w:val="00B135FB"/>
    <w:rsid w:val="00B13AA0"/>
    <w:rsid w:val="00B173A5"/>
    <w:rsid w:val="00B1778F"/>
    <w:rsid w:val="00B17AB7"/>
    <w:rsid w:val="00B17FFE"/>
    <w:rsid w:val="00B2307C"/>
    <w:rsid w:val="00B24B60"/>
    <w:rsid w:val="00B24E61"/>
    <w:rsid w:val="00B2597E"/>
    <w:rsid w:val="00B26022"/>
    <w:rsid w:val="00B263B3"/>
    <w:rsid w:val="00B265D9"/>
    <w:rsid w:val="00B3322E"/>
    <w:rsid w:val="00B35B60"/>
    <w:rsid w:val="00B363A4"/>
    <w:rsid w:val="00B365F0"/>
    <w:rsid w:val="00B40CE2"/>
    <w:rsid w:val="00B459DC"/>
    <w:rsid w:val="00B468A3"/>
    <w:rsid w:val="00B51A7B"/>
    <w:rsid w:val="00B52596"/>
    <w:rsid w:val="00B54524"/>
    <w:rsid w:val="00B54680"/>
    <w:rsid w:val="00B564AC"/>
    <w:rsid w:val="00B6319F"/>
    <w:rsid w:val="00B64CCF"/>
    <w:rsid w:val="00B666AA"/>
    <w:rsid w:val="00B67B17"/>
    <w:rsid w:val="00B756C5"/>
    <w:rsid w:val="00B76C9C"/>
    <w:rsid w:val="00B802C8"/>
    <w:rsid w:val="00B8577D"/>
    <w:rsid w:val="00B87857"/>
    <w:rsid w:val="00B95A53"/>
    <w:rsid w:val="00BA41F7"/>
    <w:rsid w:val="00BA4DD4"/>
    <w:rsid w:val="00BA53FD"/>
    <w:rsid w:val="00BA64CE"/>
    <w:rsid w:val="00BA7E76"/>
    <w:rsid w:val="00BB0B20"/>
    <w:rsid w:val="00BB1B7B"/>
    <w:rsid w:val="00BB3001"/>
    <w:rsid w:val="00BB3EAD"/>
    <w:rsid w:val="00BB4E58"/>
    <w:rsid w:val="00BB78A4"/>
    <w:rsid w:val="00BC113C"/>
    <w:rsid w:val="00BC2A94"/>
    <w:rsid w:val="00BC33E9"/>
    <w:rsid w:val="00BC47BB"/>
    <w:rsid w:val="00BC5578"/>
    <w:rsid w:val="00BC5C36"/>
    <w:rsid w:val="00BD1A87"/>
    <w:rsid w:val="00BD38D8"/>
    <w:rsid w:val="00BD488B"/>
    <w:rsid w:val="00BE096C"/>
    <w:rsid w:val="00BE2960"/>
    <w:rsid w:val="00BE51AA"/>
    <w:rsid w:val="00BE5518"/>
    <w:rsid w:val="00BE7E6D"/>
    <w:rsid w:val="00BF00C8"/>
    <w:rsid w:val="00BF0F9A"/>
    <w:rsid w:val="00BF1D8D"/>
    <w:rsid w:val="00BF2838"/>
    <w:rsid w:val="00BF5AF7"/>
    <w:rsid w:val="00C01BCB"/>
    <w:rsid w:val="00C06EFF"/>
    <w:rsid w:val="00C111E2"/>
    <w:rsid w:val="00C142EF"/>
    <w:rsid w:val="00C15E9C"/>
    <w:rsid w:val="00C17F1D"/>
    <w:rsid w:val="00C204C5"/>
    <w:rsid w:val="00C20E39"/>
    <w:rsid w:val="00C22574"/>
    <w:rsid w:val="00C3045C"/>
    <w:rsid w:val="00C317C9"/>
    <w:rsid w:val="00C31CC6"/>
    <w:rsid w:val="00C329E9"/>
    <w:rsid w:val="00C3E78B"/>
    <w:rsid w:val="00C4327F"/>
    <w:rsid w:val="00C449E4"/>
    <w:rsid w:val="00C46A16"/>
    <w:rsid w:val="00C46DF0"/>
    <w:rsid w:val="00C50F66"/>
    <w:rsid w:val="00C53B97"/>
    <w:rsid w:val="00C53F96"/>
    <w:rsid w:val="00C543B2"/>
    <w:rsid w:val="00C55DC7"/>
    <w:rsid w:val="00C60F7D"/>
    <w:rsid w:val="00C71926"/>
    <w:rsid w:val="00C75BB9"/>
    <w:rsid w:val="00C82473"/>
    <w:rsid w:val="00C8390F"/>
    <w:rsid w:val="00C84F48"/>
    <w:rsid w:val="00C84FDB"/>
    <w:rsid w:val="00C86E0B"/>
    <w:rsid w:val="00C90682"/>
    <w:rsid w:val="00CA553B"/>
    <w:rsid w:val="00CB0C33"/>
    <w:rsid w:val="00CB10B6"/>
    <w:rsid w:val="00CB1C0F"/>
    <w:rsid w:val="00CB3A7E"/>
    <w:rsid w:val="00CB5256"/>
    <w:rsid w:val="00CB7AFE"/>
    <w:rsid w:val="00CBD059"/>
    <w:rsid w:val="00CC656C"/>
    <w:rsid w:val="00CC6A0E"/>
    <w:rsid w:val="00CD092A"/>
    <w:rsid w:val="00CD51C8"/>
    <w:rsid w:val="00CD67A8"/>
    <w:rsid w:val="00CE3DC4"/>
    <w:rsid w:val="00CE4673"/>
    <w:rsid w:val="00CE469A"/>
    <w:rsid w:val="00CE7909"/>
    <w:rsid w:val="00CE7FDD"/>
    <w:rsid w:val="00CF00A0"/>
    <w:rsid w:val="00CF17F8"/>
    <w:rsid w:val="00CF6083"/>
    <w:rsid w:val="00D03924"/>
    <w:rsid w:val="00D07303"/>
    <w:rsid w:val="00D078F7"/>
    <w:rsid w:val="00D1374C"/>
    <w:rsid w:val="00D15940"/>
    <w:rsid w:val="00D17723"/>
    <w:rsid w:val="00D3013B"/>
    <w:rsid w:val="00D327D9"/>
    <w:rsid w:val="00D3396F"/>
    <w:rsid w:val="00D34229"/>
    <w:rsid w:val="00D37248"/>
    <w:rsid w:val="00D41203"/>
    <w:rsid w:val="00D41395"/>
    <w:rsid w:val="00D41B46"/>
    <w:rsid w:val="00D523CD"/>
    <w:rsid w:val="00D55AEE"/>
    <w:rsid w:val="00D55F9E"/>
    <w:rsid w:val="00D61206"/>
    <w:rsid w:val="00D644D2"/>
    <w:rsid w:val="00D7644D"/>
    <w:rsid w:val="00D77561"/>
    <w:rsid w:val="00D77F6F"/>
    <w:rsid w:val="00D86CC6"/>
    <w:rsid w:val="00D923BE"/>
    <w:rsid w:val="00D92439"/>
    <w:rsid w:val="00D9274B"/>
    <w:rsid w:val="00D937A0"/>
    <w:rsid w:val="00D94371"/>
    <w:rsid w:val="00DA5145"/>
    <w:rsid w:val="00DA6C24"/>
    <w:rsid w:val="00DA7B77"/>
    <w:rsid w:val="00DA7F96"/>
    <w:rsid w:val="00DB15B2"/>
    <w:rsid w:val="00DB17D1"/>
    <w:rsid w:val="00DB29FA"/>
    <w:rsid w:val="00DB2C84"/>
    <w:rsid w:val="00DC4D0F"/>
    <w:rsid w:val="00DC52E2"/>
    <w:rsid w:val="00DC65D0"/>
    <w:rsid w:val="00DD5343"/>
    <w:rsid w:val="00DD7792"/>
    <w:rsid w:val="00DD7F70"/>
    <w:rsid w:val="00DE048E"/>
    <w:rsid w:val="00DE2BE4"/>
    <w:rsid w:val="00DE41DF"/>
    <w:rsid w:val="00DE5E65"/>
    <w:rsid w:val="00DE718C"/>
    <w:rsid w:val="00DF5DE2"/>
    <w:rsid w:val="00DF680E"/>
    <w:rsid w:val="00E00DF7"/>
    <w:rsid w:val="00E00E6B"/>
    <w:rsid w:val="00E02B08"/>
    <w:rsid w:val="00E03B8E"/>
    <w:rsid w:val="00E03BC2"/>
    <w:rsid w:val="00E053B0"/>
    <w:rsid w:val="00E139E4"/>
    <w:rsid w:val="00E16257"/>
    <w:rsid w:val="00E23FE0"/>
    <w:rsid w:val="00E24327"/>
    <w:rsid w:val="00E312F0"/>
    <w:rsid w:val="00E322B5"/>
    <w:rsid w:val="00E36EA9"/>
    <w:rsid w:val="00E40B9D"/>
    <w:rsid w:val="00E41324"/>
    <w:rsid w:val="00E4304F"/>
    <w:rsid w:val="00E43BB7"/>
    <w:rsid w:val="00E511CC"/>
    <w:rsid w:val="00E578D6"/>
    <w:rsid w:val="00E6103B"/>
    <w:rsid w:val="00E6105B"/>
    <w:rsid w:val="00E64FEA"/>
    <w:rsid w:val="00E65F20"/>
    <w:rsid w:val="00E674D6"/>
    <w:rsid w:val="00E71903"/>
    <w:rsid w:val="00E738FA"/>
    <w:rsid w:val="00E74845"/>
    <w:rsid w:val="00E75D54"/>
    <w:rsid w:val="00E765CE"/>
    <w:rsid w:val="00E84D69"/>
    <w:rsid w:val="00E857F4"/>
    <w:rsid w:val="00E91B1A"/>
    <w:rsid w:val="00E91C8B"/>
    <w:rsid w:val="00E957B0"/>
    <w:rsid w:val="00E9620F"/>
    <w:rsid w:val="00E972AD"/>
    <w:rsid w:val="00EA22B5"/>
    <w:rsid w:val="00EA3743"/>
    <w:rsid w:val="00EB1428"/>
    <w:rsid w:val="00EB565D"/>
    <w:rsid w:val="00EB6B75"/>
    <w:rsid w:val="00EC18E8"/>
    <w:rsid w:val="00EC70EA"/>
    <w:rsid w:val="00ED177B"/>
    <w:rsid w:val="00ED281B"/>
    <w:rsid w:val="00ED35E0"/>
    <w:rsid w:val="00ED4DB9"/>
    <w:rsid w:val="00ED4EBF"/>
    <w:rsid w:val="00EE3CD4"/>
    <w:rsid w:val="00EE79D8"/>
    <w:rsid w:val="00EF184B"/>
    <w:rsid w:val="00EF4E37"/>
    <w:rsid w:val="00F034D4"/>
    <w:rsid w:val="00F04932"/>
    <w:rsid w:val="00F116A4"/>
    <w:rsid w:val="00F11738"/>
    <w:rsid w:val="00F121FB"/>
    <w:rsid w:val="00F20CCE"/>
    <w:rsid w:val="00F24FCE"/>
    <w:rsid w:val="00F25EF8"/>
    <w:rsid w:val="00F309D0"/>
    <w:rsid w:val="00F35234"/>
    <w:rsid w:val="00F37B0F"/>
    <w:rsid w:val="00F425A7"/>
    <w:rsid w:val="00F43008"/>
    <w:rsid w:val="00F4674F"/>
    <w:rsid w:val="00F51C66"/>
    <w:rsid w:val="00F54C5E"/>
    <w:rsid w:val="00F608C9"/>
    <w:rsid w:val="00F615D0"/>
    <w:rsid w:val="00F647BE"/>
    <w:rsid w:val="00F72B53"/>
    <w:rsid w:val="00F80774"/>
    <w:rsid w:val="00F84031"/>
    <w:rsid w:val="00F85D9B"/>
    <w:rsid w:val="00F87978"/>
    <w:rsid w:val="00F9607A"/>
    <w:rsid w:val="00FA2B26"/>
    <w:rsid w:val="00FA5F4D"/>
    <w:rsid w:val="00FA7498"/>
    <w:rsid w:val="00FB2F9A"/>
    <w:rsid w:val="00FB5846"/>
    <w:rsid w:val="00FB5911"/>
    <w:rsid w:val="00FB5D9B"/>
    <w:rsid w:val="00FC670A"/>
    <w:rsid w:val="00FD12A3"/>
    <w:rsid w:val="00FD2B86"/>
    <w:rsid w:val="00FD2E28"/>
    <w:rsid w:val="00FD5F1A"/>
    <w:rsid w:val="00FD6B3B"/>
    <w:rsid w:val="00FE08DD"/>
    <w:rsid w:val="00FE0AAB"/>
    <w:rsid w:val="00FE5203"/>
    <w:rsid w:val="00FE69E0"/>
    <w:rsid w:val="00FF1936"/>
    <w:rsid w:val="00FF3A05"/>
    <w:rsid w:val="00FF3C79"/>
    <w:rsid w:val="00FF7D1E"/>
    <w:rsid w:val="01117EA4"/>
    <w:rsid w:val="01172488"/>
    <w:rsid w:val="01272521"/>
    <w:rsid w:val="012CB798"/>
    <w:rsid w:val="0132CFC7"/>
    <w:rsid w:val="013D09C9"/>
    <w:rsid w:val="014122DC"/>
    <w:rsid w:val="01416745"/>
    <w:rsid w:val="0141C6C2"/>
    <w:rsid w:val="0144B318"/>
    <w:rsid w:val="016E2423"/>
    <w:rsid w:val="01730BA5"/>
    <w:rsid w:val="017B2C0B"/>
    <w:rsid w:val="017ECB96"/>
    <w:rsid w:val="0183D3C7"/>
    <w:rsid w:val="0184F08A"/>
    <w:rsid w:val="01944EEE"/>
    <w:rsid w:val="019A423B"/>
    <w:rsid w:val="01A0659E"/>
    <w:rsid w:val="01A6B3CD"/>
    <w:rsid w:val="01A6F5C6"/>
    <w:rsid w:val="01B727A6"/>
    <w:rsid w:val="01BF17EF"/>
    <w:rsid w:val="01C0A6CE"/>
    <w:rsid w:val="01CC6A6C"/>
    <w:rsid w:val="01CCA437"/>
    <w:rsid w:val="01D0A830"/>
    <w:rsid w:val="01D21A19"/>
    <w:rsid w:val="01D7BFBB"/>
    <w:rsid w:val="01D9A3F5"/>
    <w:rsid w:val="01F3D3C8"/>
    <w:rsid w:val="02177D0F"/>
    <w:rsid w:val="021A6630"/>
    <w:rsid w:val="023197E0"/>
    <w:rsid w:val="023868F7"/>
    <w:rsid w:val="0245AE95"/>
    <w:rsid w:val="024E6FA0"/>
    <w:rsid w:val="02628768"/>
    <w:rsid w:val="026796B6"/>
    <w:rsid w:val="02686456"/>
    <w:rsid w:val="026AA421"/>
    <w:rsid w:val="0275C19E"/>
    <w:rsid w:val="02813554"/>
    <w:rsid w:val="028272C3"/>
    <w:rsid w:val="028C91D2"/>
    <w:rsid w:val="028FD7C8"/>
    <w:rsid w:val="0290D12F"/>
    <w:rsid w:val="02B16A1A"/>
    <w:rsid w:val="02B3D32D"/>
    <w:rsid w:val="02B90D75"/>
    <w:rsid w:val="02CA8D78"/>
    <w:rsid w:val="02CC0C35"/>
    <w:rsid w:val="02E13A75"/>
    <w:rsid w:val="02E8CC89"/>
    <w:rsid w:val="03181512"/>
    <w:rsid w:val="03191347"/>
    <w:rsid w:val="032681D5"/>
    <w:rsid w:val="0341A576"/>
    <w:rsid w:val="0341CD97"/>
    <w:rsid w:val="03672352"/>
    <w:rsid w:val="036F4AC2"/>
    <w:rsid w:val="03772905"/>
    <w:rsid w:val="037F6202"/>
    <w:rsid w:val="039130E2"/>
    <w:rsid w:val="03A3457A"/>
    <w:rsid w:val="03ADA7CD"/>
    <w:rsid w:val="03C47707"/>
    <w:rsid w:val="03DD21C9"/>
    <w:rsid w:val="03EB9075"/>
    <w:rsid w:val="03EF1757"/>
    <w:rsid w:val="03F02437"/>
    <w:rsid w:val="03F869A2"/>
    <w:rsid w:val="03FBAA68"/>
    <w:rsid w:val="040F9C07"/>
    <w:rsid w:val="041A5BA5"/>
    <w:rsid w:val="04224F90"/>
    <w:rsid w:val="0423F442"/>
    <w:rsid w:val="0424F706"/>
    <w:rsid w:val="0449C9BB"/>
    <w:rsid w:val="046A390B"/>
    <w:rsid w:val="046ACB39"/>
    <w:rsid w:val="04733ABA"/>
    <w:rsid w:val="0476F65E"/>
    <w:rsid w:val="047CEC96"/>
    <w:rsid w:val="047FBF42"/>
    <w:rsid w:val="0487189F"/>
    <w:rsid w:val="048F30D5"/>
    <w:rsid w:val="04A028B0"/>
    <w:rsid w:val="04A2D5C4"/>
    <w:rsid w:val="04A5789E"/>
    <w:rsid w:val="04C04A96"/>
    <w:rsid w:val="04DB7CCA"/>
    <w:rsid w:val="04DBB774"/>
    <w:rsid w:val="04F4C2F1"/>
    <w:rsid w:val="04F87AFC"/>
    <w:rsid w:val="04F89767"/>
    <w:rsid w:val="04FEEAFB"/>
    <w:rsid w:val="04FF77DA"/>
    <w:rsid w:val="0504FDAC"/>
    <w:rsid w:val="050D6240"/>
    <w:rsid w:val="051004B9"/>
    <w:rsid w:val="05326479"/>
    <w:rsid w:val="05440330"/>
    <w:rsid w:val="0556A838"/>
    <w:rsid w:val="055DBC1C"/>
    <w:rsid w:val="057F642B"/>
    <w:rsid w:val="0589D776"/>
    <w:rsid w:val="058AC3C8"/>
    <w:rsid w:val="05977AC9"/>
    <w:rsid w:val="059D3F04"/>
    <w:rsid w:val="05A113B8"/>
    <w:rsid w:val="05AED717"/>
    <w:rsid w:val="05B9215E"/>
    <w:rsid w:val="05BDB6FC"/>
    <w:rsid w:val="05C45C0F"/>
    <w:rsid w:val="05C8F964"/>
    <w:rsid w:val="05CB30E3"/>
    <w:rsid w:val="05D0A205"/>
    <w:rsid w:val="05E74AFF"/>
    <w:rsid w:val="05F2F7B4"/>
    <w:rsid w:val="0602B4FA"/>
    <w:rsid w:val="060ED63A"/>
    <w:rsid w:val="061DEC9E"/>
    <w:rsid w:val="061E4DDD"/>
    <w:rsid w:val="0620C8ED"/>
    <w:rsid w:val="06375686"/>
    <w:rsid w:val="063CD009"/>
    <w:rsid w:val="0653852C"/>
    <w:rsid w:val="06571266"/>
    <w:rsid w:val="066D0619"/>
    <w:rsid w:val="067054A9"/>
    <w:rsid w:val="0674E9FA"/>
    <w:rsid w:val="067B0965"/>
    <w:rsid w:val="06847E2A"/>
    <w:rsid w:val="0688F4CA"/>
    <w:rsid w:val="069C63EE"/>
    <w:rsid w:val="06A79804"/>
    <w:rsid w:val="06B8AF39"/>
    <w:rsid w:val="06B9E7F5"/>
    <w:rsid w:val="06BCD48C"/>
    <w:rsid w:val="06BE7D9A"/>
    <w:rsid w:val="06CA9956"/>
    <w:rsid w:val="06D3F4CF"/>
    <w:rsid w:val="06D5BEF7"/>
    <w:rsid w:val="06E89374"/>
    <w:rsid w:val="06F36083"/>
    <w:rsid w:val="06F892D0"/>
    <w:rsid w:val="0702B6A2"/>
    <w:rsid w:val="07094058"/>
    <w:rsid w:val="07138520"/>
    <w:rsid w:val="0713FE34"/>
    <w:rsid w:val="0717EEBB"/>
    <w:rsid w:val="0738C650"/>
    <w:rsid w:val="073EDAB0"/>
    <w:rsid w:val="0743396B"/>
    <w:rsid w:val="0743E807"/>
    <w:rsid w:val="0744D923"/>
    <w:rsid w:val="074848F4"/>
    <w:rsid w:val="074A32A4"/>
    <w:rsid w:val="074C9624"/>
    <w:rsid w:val="0751607B"/>
    <w:rsid w:val="07561C93"/>
    <w:rsid w:val="075837AE"/>
    <w:rsid w:val="0758F1C8"/>
    <w:rsid w:val="07636A0F"/>
    <w:rsid w:val="077214AF"/>
    <w:rsid w:val="07725164"/>
    <w:rsid w:val="079245D4"/>
    <w:rsid w:val="079E6786"/>
    <w:rsid w:val="07BAF609"/>
    <w:rsid w:val="07D09975"/>
    <w:rsid w:val="07D8D124"/>
    <w:rsid w:val="07E1162E"/>
    <w:rsid w:val="07E5E6E1"/>
    <w:rsid w:val="07E73B6F"/>
    <w:rsid w:val="07F206CB"/>
    <w:rsid w:val="07F892F8"/>
    <w:rsid w:val="08053CA5"/>
    <w:rsid w:val="080D330E"/>
    <w:rsid w:val="080E99CD"/>
    <w:rsid w:val="08100820"/>
    <w:rsid w:val="0815AC78"/>
    <w:rsid w:val="0818AA2D"/>
    <w:rsid w:val="081A3058"/>
    <w:rsid w:val="0828D2E0"/>
    <w:rsid w:val="082BD835"/>
    <w:rsid w:val="083914FE"/>
    <w:rsid w:val="083EFD7B"/>
    <w:rsid w:val="085A0084"/>
    <w:rsid w:val="085A4DFB"/>
    <w:rsid w:val="085A4FA3"/>
    <w:rsid w:val="0865824B"/>
    <w:rsid w:val="086AA619"/>
    <w:rsid w:val="087635DF"/>
    <w:rsid w:val="087BE8EB"/>
    <w:rsid w:val="088071EC"/>
    <w:rsid w:val="08858765"/>
    <w:rsid w:val="088BC9BA"/>
    <w:rsid w:val="088BF338"/>
    <w:rsid w:val="089C7472"/>
    <w:rsid w:val="08AFAA20"/>
    <w:rsid w:val="08B0C5BD"/>
    <w:rsid w:val="08C8B089"/>
    <w:rsid w:val="08C97DF3"/>
    <w:rsid w:val="08CBDAC5"/>
    <w:rsid w:val="08D33D72"/>
    <w:rsid w:val="08EAF301"/>
    <w:rsid w:val="08F98232"/>
    <w:rsid w:val="09017E21"/>
    <w:rsid w:val="0909B866"/>
    <w:rsid w:val="090ECA85"/>
    <w:rsid w:val="0924E312"/>
    <w:rsid w:val="092B765E"/>
    <w:rsid w:val="09301E66"/>
    <w:rsid w:val="0938A9A9"/>
    <w:rsid w:val="09426DA0"/>
    <w:rsid w:val="09470AA6"/>
    <w:rsid w:val="0949A300"/>
    <w:rsid w:val="094D5408"/>
    <w:rsid w:val="095B07FC"/>
    <w:rsid w:val="096DBFA0"/>
    <w:rsid w:val="0984F357"/>
    <w:rsid w:val="098D9646"/>
    <w:rsid w:val="098ED05C"/>
    <w:rsid w:val="098F44B4"/>
    <w:rsid w:val="0991A824"/>
    <w:rsid w:val="09967C73"/>
    <w:rsid w:val="099A26B7"/>
    <w:rsid w:val="09A29C24"/>
    <w:rsid w:val="09AE0D0E"/>
    <w:rsid w:val="09C6E694"/>
    <w:rsid w:val="09CCDFDA"/>
    <w:rsid w:val="09D1E60C"/>
    <w:rsid w:val="09E725DB"/>
    <w:rsid w:val="09E83210"/>
    <w:rsid w:val="0A0D1C63"/>
    <w:rsid w:val="0A0D553B"/>
    <w:rsid w:val="0A0D9DBE"/>
    <w:rsid w:val="0A11DE07"/>
    <w:rsid w:val="0A1A1739"/>
    <w:rsid w:val="0A335F48"/>
    <w:rsid w:val="0A339440"/>
    <w:rsid w:val="0A38A142"/>
    <w:rsid w:val="0A49F2A8"/>
    <w:rsid w:val="0A6E4F31"/>
    <w:rsid w:val="0A773C5A"/>
    <w:rsid w:val="0A7ADE3B"/>
    <w:rsid w:val="0A8C5331"/>
    <w:rsid w:val="0A95A1ED"/>
    <w:rsid w:val="0AA4D43C"/>
    <w:rsid w:val="0AB82150"/>
    <w:rsid w:val="0ABBB6DD"/>
    <w:rsid w:val="0ACEFBDB"/>
    <w:rsid w:val="0ADB2C6C"/>
    <w:rsid w:val="0AE2475D"/>
    <w:rsid w:val="0AE32DF0"/>
    <w:rsid w:val="0AE9AAC9"/>
    <w:rsid w:val="0AEF124A"/>
    <w:rsid w:val="0AF0BF9D"/>
    <w:rsid w:val="0AF7A00F"/>
    <w:rsid w:val="0B018366"/>
    <w:rsid w:val="0B1893CE"/>
    <w:rsid w:val="0B1DD3C7"/>
    <w:rsid w:val="0B2DF7E4"/>
    <w:rsid w:val="0B31C4A5"/>
    <w:rsid w:val="0B329011"/>
    <w:rsid w:val="0B935D42"/>
    <w:rsid w:val="0BA1FC28"/>
    <w:rsid w:val="0BAC5CA1"/>
    <w:rsid w:val="0BB0E9C7"/>
    <w:rsid w:val="0BBAEA78"/>
    <w:rsid w:val="0BBE88C6"/>
    <w:rsid w:val="0BC7053C"/>
    <w:rsid w:val="0BCDD2C9"/>
    <w:rsid w:val="0BDA06B8"/>
    <w:rsid w:val="0BE7A211"/>
    <w:rsid w:val="0BED93F0"/>
    <w:rsid w:val="0C141A0B"/>
    <w:rsid w:val="0C2C4B69"/>
    <w:rsid w:val="0C3E0061"/>
    <w:rsid w:val="0C3F1CAD"/>
    <w:rsid w:val="0C44DAEA"/>
    <w:rsid w:val="0C4A4996"/>
    <w:rsid w:val="0C4F53F1"/>
    <w:rsid w:val="0C5BCE0E"/>
    <w:rsid w:val="0C5F46FB"/>
    <w:rsid w:val="0C7E17BE"/>
    <w:rsid w:val="0C86E084"/>
    <w:rsid w:val="0C8B2F61"/>
    <w:rsid w:val="0C8C3C28"/>
    <w:rsid w:val="0C8DC86C"/>
    <w:rsid w:val="0C8F3560"/>
    <w:rsid w:val="0C9FA189"/>
    <w:rsid w:val="0CA864F2"/>
    <w:rsid w:val="0CAA3CD0"/>
    <w:rsid w:val="0CAD9384"/>
    <w:rsid w:val="0CB46D2F"/>
    <w:rsid w:val="0CC2148F"/>
    <w:rsid w:val="0CEA1ECF"/>
    <w:rsid w:val="0CF17845"/>
    <w:rsid w:val="0CF4F9B5"/>
    <w:rsid w:val="0CFF3E79"/>
    <w:rsid w:val="0D010192"/>
    <w:rsid w:val="0D0606E6"/>
    <w:rsid w:val="0D3880D5"/>
    <w:rsid w:val="0D49E03D"/>
    <w:rsid w:val="0D59807F"/>
    <w:rsid w:val="0D5A250C"/>
    <w:rsid w:val="0D5CB6D7"/>
    <w:rsid w:val="0D633EC2"/>
    <w:rsid w:val="0D66C7F6"/>
    <w:rsid w:val="0D68BD23"/>
    <w:rsid w:val="0D6AEC03"/>
    <w:rsid w:val="0D6FB9C9"/>
    <w:rsid w:val="0D88D0FE"/>
    <w:rsid w:val="0D975D02"/>
    <w:rsid w:val="0D97BD84"/>
    <w:rsid w:val="0DA0E270"/>
    <w:rsid w:val="0DA3EE83"/>
    <w:rsid w:val="0DA9A8B1"/>
    <w:rsid w:val="0DE4716B"/>
    <w:rsid w:val="0DE89163"/>
    <w:rsid w:val="0DEF5D15"/>
    <w:rsid w:val="0DF39018"/>
    <w:rsid w:val="0DF4D8FA"/>
    <w:rsid w:val="0DFBEE4C"/>
    <w:rsid w:val="0E30F2E1"/>
    <w:rsid w:val="0E3A123E"/>
    <w:rsid w:val="0E40302D"/>
    <w:rsid w:val="0E42BE09"/>
    <w:rsid w:val="0E452496"/>
    <w:rsid w:val="0E459165"/>
    <w:rsid w:val="0E4C8DBE"/>
    <w:rsid w:val="0E6E986B"/>
    <w:rsid w:val="0E88EBFA"/>
    <w:rsid w:val="0E89CF31"/>
    <w:rsid w:val="0E939017"/>
    <w:rsid w:val="0E99624A"/>
    <w:rsid w:val="0E9F932E"/>
    <w:rsid w:val="0EA2A93A"/>
    <w:rsid w:val="0EA53335"/>
    <w:rsid w:val="0EA9AF16"/>
    <w:rsid w:val="0EBBD912"/>
    <w:rsid w:val="0EC693CD"/>
    <w:rsid w:val="0ED562F9"/>
    <w:rsid w:val="0EE0EE31"/>
    <w:rsid w:val="0EF699EB"/>
    <w:rsid w:val="0EF6DE5F"/>
    <w:rsid w:val="0F22C775"/>
    <w:rsid w:val="0F48C3E2"/>
    <w:rsid w:val="0F5BE7DF"/>
    <w:rsid w:val="0F5F5F4E"/>
    <w:rsid w:val="0F61BC8A"/>
    <w:rsid w:val="0F6C8887"/>
    <w:rsid w:val="0F9ED349"/>
    <w:rsid w:val="0FAB5950"/>
    <w:rsid w:val="0FAD7041"/>
    <w:rsid w:val="0FB39390"/>
    <w:rsid w:val="0FB5B880"/>
    <w:rsid w:val="0FB5F0B8"/>
    <w:rsid w:val="0FE1B4AA"/>
    <w:rsid w:val="0FE44A3E"/>
    <w:rsid w:val="0FE5B4F4"/>
    <w:rsid w:val="100D25A4"/>
    <w:rsid w:val="1014FD2B"/>
    <w:rsid w:val="103CACBE"/>
    <w:rsid w:val="104100A7"/>
    <w:rsid w:val="10464B7B"/>
    <w:rsid w:val="10555AE3"/>
    <w:rsid w:val="1064F7EF"/>
    <w:rsid w:val="106DA305"/>
    <w:rsid w:val="10872BBF"/>
    <w:rsid w:val="108BB1BA"/>
    <w:rsid w:val="108FB0DF"/>
    <w:rsid w:val="1091B825"/>
    <w:rsid w:val="10951F23"/>
    <w:rsid w:val="109962ED"/>
    <w:rsid w:val="109F507C"/>
    <w:rsid w:val="10A22402"/>
    <w:rsid w:val="10B6963A"/>
    <w:rsid w:val="10E00E69"/>
    <w:rsid w:val="10E74924"/>
    <w:rsid w:val="10EE56E9"/>
    <w:rsid w:val="1101E8FF"/>
    <w:rsid w:val="1101E960"/>
    <w:rsid w:val="112760DB"/>
    <w:rsid w:val="11355239"/>
    <w:rsid w:val="114661A8"/>
    <w:rsid w:val="114F12D1"/>
    <w:rsid w:val="1152CD77"/>
    <w:rsid w:val="115A3FB5"/>
    <w:rsid w:val="11697942"/>
    <w:rsid w:val="116DBB06"/>
    <w:rsid w:val="1170D49B"/>
    <w:rsid w:val="117C0E9F"/>
    <w:rsid w:val="117CE91A"/>
    <w:rsid w:val="11830267"/>
    <w:rsid w:val="118E4A70"/>
    <w:rsid w:val="119CC514"/>
    <w:rsid w:val="11C4A7C9"/>
    <w:rsid w:val="11C58D16"/>
    <w:rsid w:val="11CB3C78"/>
    <w:rsid w:val="11DBAF90"/>
    <w:rsid w:val="11E2D172"/>
    <w:rsid w:val="12311175"/>
    <w:rsid w:val="1231174A"/>
    <w:rsid w:val="1243728F"/>
    <w:rsid w:val="12477534"/>
    <w:rsid w:val="12492837"/>
    <w:rsid w:val="1262134B"/>
    <w:rsid w:val="126575D7"/>
    <w:rsid w:val="1268C258"/>
    <w:rsid w:val="127279A8"/>
    <w:rsid w:val="12741AF0"/>
    <w:rsid w:val="12766D59"/>
    <w:rsid w:val="12781B86"/>
    <w:rsid w:val="127862C2"/>
    <w:rsid w:val="12893F5D"/>
    <w:rsid w:val="128D42CC"/>
    <w:rsid w:val="129594FE"/>
    <w:rsid w:val="12A4EA09"/>
    <w:rsid w:val="12C40FD9"/>
    <w:rsid w:val="12C5649B"/>
    <w:rsid w:val="12D43933"/>
    <w:rsid w:val="12E611A1"/>
    <w:rsid w:val="12EFCE5D"/>
    <w:rsid w:val="12FFB788"/>
    <w:rsid w:val="1329DD41"/>
    <w:rsid w:val="1336ADBD"/>
    <w:rsid w:val="133833E4"/>
    <w:rsid w:val="133B9900"/>
    <w:rsid w:val="133FBA28"/>
    <w:rsid w:val="134232EE"/>
    <w:rsid w:val="1344EDCD"/>
    <w:rsid w:val="134B33AF"/>
    <w:rsid w:val="135ACBA2"/>
    <w:rsid w:val="13635373"/>
    <w:rsid w:val="1379CA70"/>
    <w:rsid w:val="138DC1D7"/>
    <w:rsid w:val="138FE026"/>
    <w:rsid w:val="13ABB3B1"/>
    <w:rsid w:val="13B747C0"/>
    <w:rsid w:val="13BA586C"/>
    <w:rsid w:val="13C48BA0"/>
    <w:rsid w:val="13C48E9F"/>
    <w:rsid w:val="13C9CCA7"/>
    <w:rsid w:val="13DC226C"/>
    <w:rsid w:val="13DD9D3E"/>
    <w:rsid w:val="13E14743"/>
    <w:rsid w:val="13E9663D"/>
    <w:rsid w:val="13F3F486"/>
    <w:rsid w:val="1404E6CD"/>
    <w:rsid w:val="140A9CDE"/>
    <w:rsid w:val="140F5258"/>
    <w:rsid w:val="142A8AFC"/>
    <w:rsid w:val="14418A07"/>
    <w:rsid w:val="1462B542"/>
    <w:rsid w:val="1470591E"/>
    <w:rsid w:val="1476151F"/>
    <w:rsid w:val="147A316B"/>
    <w:rsid w:val="147FB88F"/>
    <w:rsid w:val="1487A56F"/>
    <w:rsid w:val="1488D1D3"/>
    <w:rsid w:val="1493F171"/>
    <w:rsid w:val="14945A02"/>
    <w:rsid w:val="14964235"/>
    <w:rsid w:val="149C3592"/>
    <w:rsid w:val="149C4AB5"/>
    <w:rsid w:val="149DC418"/>
    <w:rsid w:val="14AEA37A"/>
    <w:rsid w:val="14BF20B7"/>
    <w:rsid w:val="14D09B34"/>
    <w:rsid w:val="14D50B5C"/>
    <w:rsid w:val="14DF6D0D"/>
    <w:rsid w:val="14ECEAD8"/>
    <w:rsid w:val="14EF407F"/>
    <w:rsid w:val="14F083B2"/>
    <w:rsid w:val="14F70B5A"/>
    <w:rsid w:val="14F970C2"/>
    <w:rsid w:val="1518409A"/>
    <w:rsid w:val="15233F7E"/>
    <w:rsid w:val="152AC73F"/>
    <w:rsid w:val="1538D200"/>
    <w:rsid w:val="155BE4FD"/>
    <w:rsid w:val="155E4360"/>
    <w:rsid w:val="158F757C"/>
    <w:rsid w:val="159DF2D0"/>
    <w:rsid w:val="159F6C4F"/>
    <w:rsid w:val="15BAAAA3"/>
    <w:rsid w:val="15C4B94A"/>
    <w:rsid w:val="15C5CF21"/>
    <w:rsid w:val="15C73803"/>
    <w:rsid w:val="15DFA6A2"/>
    <w:rsid w:val="15DFC5B7"/>
    <w:rsid w:val="15E1494D"/>
    <w:rsid w:val="15F49A77"/>
    <w:rsid w:val="15F745B1"/>
    <w:rsid w:val="15F9D0DB"/>
    <w:rsid w:val="15FA535E"/>
    <w:rsid w:val="1603562C"/>
    <w:rsid w:val="16073A3E"/>
    <w:rsid w:val="1608FBC2"/>
    <w:rsid w:val="161352DE"/>
    <w:rsid w:val="161C08FD"/>
    <w:rsid w:val="16391B99"/>
    <w:rsid w:val="164CDA55"/>
    <w:rsid w:val="165CAD28"/>
    <w:rsid w:val="1662AB1C"/>
    <w:rsid w:val="16653EDC"/>
    <w:rsid w:val="16662E54"/>
    <w:rsid w:val="166E25EC"/>
    <w:rsid w:val="167FAE23"/>
    <w:rsid w:val="16818975"/>
    <w:rsid w:val="168C982A"/>
    <w:rsid w:val="168E65F9"/>
    <w:rsid w:val="16A6CE79"/>
    <w:rsid w:val="16B0731F"/>
    <w:rsid w:val="16BF6508"/>
    <w:rsid w:val="16C08741"/>
    <w:rsid w:val="16C416E7"/>
    <w:rsid w:val="16C494BB"/>
    <w:rsid w:val="16F36F16"/>
    <w:rsid w:val="16F53BD5"/>
    <w:rsid w:val="16FAB6E4"/>
    <w:rsid w:val="1725053E"/>
    <w:rsid w:val="172EFC1C"/>
    <w:rsid w:val="1734BFA0"/>
    <w:rsid w:val="1741590A"/>
    <w:rsid w:val="1744D3C0"/>
    <w:rsid w:val="1745FC62"/>
    <w:rsid w:val="1755907F"/>
    <w:rsid w:val="17584EAA"/>
    <w:rsid w:val="176A43B5"/>
    <w:rsid w:val="177529C3"/>
    <w:rsid w:val="17850A9E"/>
    <w:rsid w:val="178813E1"/>
    <w:rsid w:val="178C4B9E"/>
    <w:rsid w:val="17AC1D87"/>
    <w:rsid w:val="17CCCE6A"/>
    <w:rsid w:val="17CE2E47"/>
    <w:rsid w:val="17D0F8BD"/>
    <w:rsid w:val="17E2B7A8"/>
    <w:rsid w:val="17F404E0"/>
    <w:rsid w:val="180484CC"/>
    <w:rsid w:val="18098AB8"/>
    <w:rsid w:val="181027E0"/>
    <w:rsid w:val="1810FD08"/>
    <w:rsid w:val="182A365A"/>
    <w:rsid w:val="1833C15D"/>
    <w:rsid w:val="183CC12C"/>
    <w:rsid w:val="184252FE"/>
    <w:rsid w:val="184405DC"/>
    <w:rsid w:val="185A6A99"/>
    <w:rsid w:val="185B23D4"/>
    <w:rsid w:val="186D87BA"/>
    <w:rsid w:val="18889D4B"/>
    <w:rsid w:val="1889E89B"/>
    <w:rsid w:val="18962CCD"/>
    <w:rsid w:val="18A05D23"/>
    <w:rsid w:val="18B02EE3"/>
    <w:rsid w:val="18BDA8D3"/>
    <w:rsid w:val="18BDCECB"/>
    <w:rsid w:val="18C0EA13"/>
    <w:rsid w:val="18D07142"/>
    <w:rsid w:val="18D1CD13"/>
    <w:rsid w:val="18D29F1D"/>
    <w:rsid w:val="18DF347F"/>
    <w:rsid w:val="18EE279F"/>
    <w:rsid w:val="1903934B"/>
    <w:rsid w:val="19057942"/>
    <w:rsid w:val="1906EED5"/>
    <w:rsid w:val="19187AFE"/>
    <w:rsid w:val="19235DA4"/>
    <w:rsid w:val="1928945A"/>
    <w:rsid w:val="192F8528"/>
    <w:rsid w:val="1937CCD5"/>
    <w:rsid w:val="1942BAE5"/>
    <w:rsid w:val="194818CC"/>
    <w:rsid w:val="195852E2"/>
    <w:rsid w:val="1959FB3B"/>
    <w:rsid w:val="19653025"/>
    <w:rsid w:val="1967602D"/>
    <w:rsid w:val="196995C9"/>
    <w:rsid w:val="19739BC8"/>
    <w:rsid w:val="19767AFF"/>
    <w:rsid w:val="19912A21"/>
    <w:rsid w:val="19A786DB"/>
    <w:rsid w:val="19ABF7CB"/>
    <w:rsid w:val="19CA3DCE"/>
    <w:rsid w:val="19CE57A5"/>
    <w:rsid w:val="19D325F2"/>
    <w:rsid w:val="19D70F97"/>
    <w:rsid w:val="19EA1AFA"/>
    <w:rsid w:val="19F6564E"/>
    <w:rsid w:val="1A0671DC"/>
    <w:rsid w:val="1A0DA925"/>
    <w:rsid w:val="1A0E7983"/>
    <w:rsid w:val="1A0FA023"/>
    <w:rsid w:val="1A1ED46D"/>
    <w:rsid w:val="1A21685D"/>
    <w:rsid w:val="1A22DB08"/>
    <w:rsid w:val="1A3005F7"/>
    <w:rsid w:val="1A346D3A"/>
    <w:rsid w:val="1A37FEAA"/>
    <w:rsid w:val="1A396D87"/>
    <w:rsid w:val="1A39E060"/>
    <w:rsid w:val="1A447952"/>
    <w:rsid w:val="1A48C594"/>
    <w:rsid w:val="1A52F717"/>
    <w:rsid w:val="1A627895"/>
    <w:rsid w:val="1A70DF5F"/>
    <w:rsid w:val="1A7FC304"/>
    <w:rsid w:val="1A8440A6"/>
    <w:rsid w:val="1A85CB36"/>
    <w:rsid w:val="1AB3354D"/>
    <w:rsid w:val="1AB3A603"/>
    <w:rsid w:val="1AC4B193"/>
    <w:rsid w:val="1ADC6AB7"/>
    <w:rsid w:val="1AE4A8F5"/>
    <w:rsid w:val="1AE85169"/>
    <w:rsid w:val="1AE9D093"/>
    <w:rsid w:val="1AEC6C4D"/>
    <w:rsid w:val="1AF5E4E4"/>
    <w:rsid w:val="1B04AA46"/>
    <w:rsid w:val="1B093584"/>
    <w:rsid w:val="1B10756B"/>
    <w:rsid w:val="1B2285E2"/>
    <w:rsid w:val="1B280104"/>
    <w:rsid w:val="1B3E5C91"/>
    <w:rsid w:val="1B42EB8C"/>
    <w:rsid w:val="1B52E2FE"/>
    <w:rsid w:val="1B539DFC"/>
    <w:rsid w:val="1B557ACB"/>
    <w:rsid w:val="1B607C27"/>
    <w:rsid w:val="1B68A4A9"/>
    <w:rsid w:val="1B73CDE9"/>
    <w:rsid w:val="1B76F2E9"/>
    <w:rsid w:val="1B8A54F6"/>
    <w:rsid w:val="1B8AE08C"/>
    <w:rsid w:val="1B90A258"/>
    <w:rsid w:val="1B983B83"/>
    <w:rsid w:val="1BA10561"/>
    <w:rsid w:val="1BB79ED0"/>
    <w:rsid w:val="1BBF7B71"/>
    <w:rsid w:val="1BD06945"/>
    <w:rsid w:val="1BD74A9F"/>
    <w:rsid w:val="1BDB5E5E"/>
    <w:rsid w:val="1BDE3576"/>
    <w:rsid w:val="1BED5972"/>
    <w:rsid w:val="1C0290C3"/>
    <w:rsid w:val="1C05D4AA"/>
    <w:rsid w:val="1C0A3990"/>
    <w:rsid w:val="1C0D4F13"/>
    <w:rsid w:val="1C1E340C"/>
    <w:rsid w:val="1C2814AC"/>
    <w:rsid w:val="1C3EA258"/>
    <w:rsid w:val="1C442132"/>
    <w:rsid w:val="1C495115"/>
    <w:rsid w:val="1C5DBBC8"/>
    <w:rsid w:val="1C60F232"/>
    <w:rsid w:val="1C7EF1E5"/>
    <w:rsid w:val="1C898CD9"/>
    <w:rsid w:val="1C99C01D"/>
    <w:rsid w:val="1CAAF9BD"/>
    <w:rsid w:val="1CACFF3C"/>
    <w:rsid w:val="1CC791FE"/>
    <w:rsid w:val="1CD097C6"/>
    <w:rsid w:val="1CD220F4"/>
    <w:rsid w:val="1CD491D8"/>
    <w:rsid w:val="1CD6BAE0"/>
    <w:rsid w:val="1CD99519"/>
    <w:rsid w:val="1CE0AFE8"/>
    <w:rsid w:val="1CEE916D"/>
    <w:rsid w:val="1CF05FD2"/>
    <w:rsid w:val="1CF280F3"/>
    <w:rsid w:val="1CFB2914"/>
    <w:rsid w:val="1CFC4E99"/>
    <w:rsid w:val="1D1A01D3"/>
    <w:rsid w:val="1D5A11D9"/>
    <w:rsid w:val="1D5D7784"/>
    <w:rsid w:val="1D67D830"/>
    <w:rsid w:val="1D7CD29B"/>
    <w:rsid w:val="1DAC0CE8"/>
    <w:rsid w:val="1DC07A65"/>
    <w:rsid w:val="1DC4FA4C"/>
    <w:rsid w:val="1DEC032D"/>
    <w:rsid w:val="1E146A09"/>
    <w:rsid w:val="1E17ABC5"/>
    <w:rsid w:val="1E1ED861"/>
    <w:rsid w:val="1E2841EC"/>
    <w:rsid w:val="1E2A645C"/>
    <w:rsid w:val="1E451576"/>
    <w:rsid w:val="1E5DA851"/>
    <w:rsid w:val="1E5F2DD3"/>
    <w:rsid w:val="1E640FDC"/>
    <w:rsid w:val="1E6EEAC8"/>
    <w:rsid w:val="1E78B940"/>
    <w:rsid w:val="1E8C2250"/>
    <w:rsid w:val="1E9F0775"/>
    <w:rsid w:val="1EA34E1F"/>
    <w:rsid w:val="1EA51F48"/>
    <w:rsid w:val="1EA9B17E"/>
    <w:rsid w:val="1EBB96C5"/>
    <w:rsid w:val="1EBC5EE2"/>
    <w:rsid w:val="1EC28AF2"/>
    <w:rsid w:val="1ED4F444"/>
    <w:rsid w:val="1EE5628D"/>
    <w:rsid w:val="1EEEF8CF"/>
    <w:rsid w:val="1EF4507C"/>
    <w:rsid w:val="1F06EAA2"/>
    <w:rsid w:val="1F0CE2E4"/>
    <w:rsid w:val="1F168A94"/>
    <w:rsid w:val="1F16AE4A"/>
    <w:rsid w:val="1F2F440D"/>
    <w:rsid w:val="1F3BBE3E"/>
    <w:rsid w:val="1F4A91CA"/>
    <w:rsid w:val="1F7360D1"/>
    <w:rsid w:val="1F9DC7D8"/>
    <w:rsid w:val="1FAA739C"/>
    <w:rsid w:val="1FBFF13F"/>
    <w:rsid w:val="1FC44195"/>
    <w:rsid w:val="1FCADDEB"/>
    <w:rsid w:val="1FD7C583"/>
    <w:rsid w:val="1FE59785"/>
    <w:rsid w:val="1FFD6D60"/>
    <w:rsid w:val="2000171A"/>
    <w:rsid w:val="201AFC85"/>
    <w:rsid w:val="201F3D3D"/>
    <w:rsid w:val="2025699D"/>
    <w:rsid w:val="20344188"/>
    <w:rsid w:val="20382687"/>
    <w:rsid w:val="203F7EF6"/>
    <w:rsid w:val="205BB015"/>
    <w:rsid w:val="206DF0D6"/>
    <w:rsid w:val="20764B6B"/>
    <w:rsid w:val="2084861B"/>
    <w:rsid w:val="208E4014"/>
    <w:rsid w:val="20901FE0"/>
    <w:rsid w:val="20A41C11"/>
    <w:rsid w:val="20B25069"/>
    <w:rsid w:val="20BA5449"/>
    <w:rsid w:val="20CDAB4F"/>
    <w:rsid w:val="20D6142F"/>
    <w:rsid w:val="20E2D3B7"/>
    <w:rsid w:val="20E8E93D"/>
    <w:rsid w:val="20EAA158"/>
    <w:rsid w:val="20EB7C64"/>
    <w:rsid w:val="2105BB8B"/>
    <w:rsid w:val="2107DBE0"/>
    <w:rsid w:val="211703A8"/>
    <w:rsid w:val="214E33AD"/>
    <w:rsid w:val="216D7541"/>
    <w:rsid w:val="2197CAB1"/>
    <w:rsid w:val="21A066C1"/>
    <w:rsid w:val="21CBABFF"/>
    <w:rsid w:val="21D42238"/>
    <w:rsid w:val="21D61A62"/>
    <w:rsid w:val="21E06CF7"/>
    <w:rsid w:val="21E1AA41"/>
    <w:rsid w:val="21E2FACE"/>
    <w:rsid w:val="21E556E5"/>
    <w:rsid w:val="21F16D70"/>
    <w:rsid w:val="21F22A74"/>
    <w:rsid w:val="22011E04"/>
    <w:rsid w:val="2203F26F"/>
    <w:rsid w:val="22056B35"/>
    <w:rsid w:val="2205ED03"/>
    <w:rsid w:val="2206F256"/>
    <w:rsid w:val="220A649F"/>
    <w:rsid w:val="220F6655"/>
    <w:rsid w:val="2212F761"/>
    <w:rsid w:val="22187C03"/>
    <w:rsid w:val="221E06B2"/>
    <w:rsid w:val="2226264D"/>
    <w:rsid w:val="222C760E"/>
    <w:rsid w:val="223D4FF5"/>
    <w:rsid w:val="2246C6BE"/>
    <w:rsid w:val="224F06C5"/>
    <w:rsid w:val="22554AAC"/>
    <w:rsid w:val="225692CD"/>
    <w:rsid w:val="225EF790"/>
    <w:rsid w:val="22675AF3"/>
    <w:rsid w:val="2269DE86"/>
    <w:rsid w:val="226B5523"/>
    <w:rsid w:val="226FFDA3"/>
    <w:rsid w:val="2271BF43"/>
    <w:rsid w:val="227580BC"/>
    <w:rsid w:val="227B11EF"/>
    <w:rsid w:val="2289BD1B"/>
    <w:rsid w:val="22946033"/>
    <w:rsid w:val="2295FA0B"/>
    <w:rsid w:val="22A7B123"/>
    <w:rsid w:val="22A8D17D"/>
    <w:rsid w:val="22AFE779"/>
    <w:rsid w:val="22B1F2A7"/>
    <w:rsid w:val="22BF0FDC"/>
    <w:rsid w:val="22CEC5E3"/>
    <w:rsid w:val="22D49FC3"/>
    <w:rsid w:val="22E72E80"/>
    <w:rsid w:val="22EB4A82"/>
    <w:rsid w:val="231430ED"/>
    <w:rsid w:val="231A4B36"/>
    <w:rsid w:val="231FEA74"/>
    <w:rsid w:val="2323DA4F"/>
    <w:rsid w:val="233D46D7"/>
    <w:rsid w:val="23486663"/>
    <w:rsid w:val="234AE5BA"/>
    <w:rsid w:val="234EF98A"/>
    <w:rsid w:val="235432ED"/>
    <w:rsid w:val="23591137"/>
    <w:rsid w:val="235B76DE"/>
    <w:rsid w:val="235E4C8C"/>
    <w:rsid w:val="236AD449"/>
    <w:rsid w:val="236B272D"/>
    <w:rsid w:val="23747735"/>
    <w:rsid w:val="237ACEAA"/>
    <w:rsid w:val="238EEC98"/>
    <w:rsid w:val="239BE431"/>
    <w:rsid w:val="239D4872"/>
    <w:rsid w:val="23A1F183"/>
    <w:rsid w:val="23B88351"/>
    <w:rsid w:val="23C3B45A"/>
    <w:rsid w:val="23CDC35E"/>
    <w:rsid w:val="23CDFEDA"/>
    <w:rsid w:val="23D674A3"/>
    <w:rsid w:val="23E10C10"/>
    <w:rsid w:val="23E11E8C"/>
    <w:rsid w:val="23E22EBC"/>
    <w:rsid w:val="23E28723"/>
    <w:rsid w:val="23EE43FE"/>
    <w:rsid w:val="23EFB713"/>
    <w:rsid w:val="23F650FD"/>
    <w:rsid w:val="23FFF4C9"/>
    <w:rsid w:val="2402610A"/>
    <w:rsid w:val="2407BCF0"/>
    <w:rsid w:val="240C518F"/>
    <w:rsid w:val="24169875"/>
    <w:rsid w:val="242C7FAC"/>
    <w:rsid w:val="2433DAC0"/>
    <w:rsid w:val="2435A376"/>
    <w:rsid w:val="2439C0D2"/>
    <w:rsid w:val="243B302C"/>
    <w:rsid w:val="244960DA"/>
    <w:rsid w:val="245C11F2"/>
    <w:rsid w:val="245C7762"/>
    <w:rsid w:val="2469D207"/>
    <w:rsid w:val="248021CA"/>
    <w:rsid w:val="2488788E"/>
    <w:rsid w:val="248CF496"/>
    <w:rsid w:val="248D8A5E"/>
    <w:rsid w:val="24951735"/>
    <w:rsid w:val="249FC670"/>
    <w:rsid w:val="24A54C6B"/>
    <w:rsid w:val="24B5A3E9"/>
    <w:rsid w:val="24BD7E30"/>
    <w:rsid w:val="24C6341D"/>
    <w:rsid w:val="24C6AED9"/>
    <w:rsid w:val="24D28E4D"/>
    <w:rsid w:val="24EA540A"/>
    <w:rsid w:val="24F1302F"/>
    <w:rsid w:val="24F93F68"/>
    <w:rsid w:val="24FB0017"/>
    <w:rsid w:val="2503E49D"/>
    <w:rsid w:val="250C66A1"/>
    <w:rsid w:val="2514F854"/>
    <w:rsid w:val="25155BEA"/>
    <w:rsid w:val="257ACE96"/>
    <w:rsid w:val="258986D2"/>
    <w:rsid w:val="2596FC46"/>
    <w:rsid w:val="25AF2C49"/>
    <w:rsid w:val="25B36E08"/>
    <w:rsid w:val="25BF3AD4"/>
    <w:rsid w:val="25C0DEED"/>
    <w:rsid w:val="25C849D4"/>
    <w:rsid w:val="25D5F668"/>
    <w:rsid w:val="25D92CAE"/>
    <w:rsid w:val="25DA46D2"/>
    <w:rsid w:val="25DDDA89"/>
    <w:rsid w:val="25F48ED7"/>
    <w:rsid w:val="260350C2"/>
    <w:rsid w:val="26076083"/>
    <w:rsid w:val="260F0716"/>
    <w:rsid w:val="26139498"/>
    <w:rsid w:val="26165444"/>
    <w:rsid w:val="2617FF7D"/>
    <w:rsid w:val="261AD03A"/>
    <w:rsid w:val="2621646F"/>
    <w:rsid w:val="26319CC6"/>
    <w:rsid w:val="263BE965"/>
    <w:rsid w:val="264450EA"/>
    <w:rsid w:val="2648AFEA"/>
    <w:rsid w:val="2649FA7C"/>
    <w:rsid w:val="265A1AC5"/>
    <w:rsid w:val="2660D995"/>
    <w:rsid w:val="266F0643"/>
    <w:rsid w:val="2678E056"/>
    <w:rsid w:val="267B7CD3"/>
    <w:rsid w:val="267F5271"/>
    <w:rsid w:val="26CB35CF"/>
    <w:rsid w:val="26CBD4E7"/>
    <w:rsid w:val="26D3B7CA"/>
    <w:rsid w:val="26DAB636"/>
    <w:rsid w:val="26DDD1DF"/>
    <w:rsid w:val="26DFB419"/>
    <w:rsid w:val="26EAC5CD"/>
    <w:rsid w:val="26EE5C4F"/>
    <w:rsid w:val="27065250"/>
    <w:rsid w:val="270AE986"/>
    <w:rsid w:val="270BBC1B"/>
    <w:rsid w:val="270C263A"/>
    <w:rsid w:val="271DD349"/>
    <w:rsid w:val="271E6F38"/>
    <w:rsid w:val="272D1531"/>
    <w:rsid w:val="27300131"/>
    <w:rsid w:val="2733829E"/>
    <w:rsid w:val="273758C3"/>
    <w:rsid w:val="273DA4B1"/>
    <w:rsid w:val="276C7BE0"/>
    <w:rsid w:val="2774FD0F"/>
    <w:rsid w:val="2784CE84"/>
    <w:rsid w:val="278F3BD3"/>
    <w:rsid w:val="27900AA8"/>
    <w:rsid w:val="27AADBF0"/>
    <w:rsid w:val="27B0A9C0"/>
    <w:rsid w:val="27C58CED"/>
    <w:rsid w:val="27D27193"/>
    <w:rsid w:val="27F78C83"/>
    <w:rsid w:val="27F7D32F"/>
    <w:rsid w:val="27FD6B0D"/>
    <w:rsid w:val="28024EC4"/>
    <w:rsid w:val="281E1F27"/>
    <w:rsid w:val="28268D2D"/>
    <w:rsid w:val="282BD1E1"/>
    <w:rsid w:val="2830221D"/>
    <w:rsid w:val="283094F0"/>
    <w:rsid w:val="28482B8C"/>
    <w:rsid w:val="2851C248"/>
    <w:rsid w:val="2853524A"/>
    <w:rsid w:val="285506F2"/>
    <w:rsid w:val="2869695E"/>
    <w:rsid w:val="28803C01"/>
    <w:rsid w:val="2884A5D3"/>
    <w:rsid w:val="28864C0D"/>
    <w:rsid w:val="28A40050"/>
    <w:rsid w:val="28A9ADEC"/>
    <w:rsid w:val="28BA6E1B"/>
    <w:rsid w:val="28C010E8"/>
    <w:rsid w:val="28CC327C"/>
    <w:rsid w:val="28E0E97A"/>
    <w:rsid w:val="28E7C374"/>
    <w:rsid w:val="28F172A9"/>
    <w:rsid w:val="28F8CB50"/>
    <w:rsid w:val="29060EDF"/>
    <w:rsid w:val="290A096B"/>
    <w:rsid w:val="29226BC5"/>
    <w:rsid w:val="294995BF"/>
    <w:rsid w:val="295C31C7"/>
    <w:rsid w:val="2963EFAC"/>
    <w:rsid w:val="2964FE67"/>
    <w:rsid w:val="296ADC4A"/>
    <w:rsid w:val="296F8DDF"/>
    <w:rsid w:val="2972B86B"/>
    <w:rsid w:val="29893D98"/>
    <w:rsid w:val="2999FFD9"/>
    <w:rsid w:val="299AE5D8"/>
    <w:rsid w:val="299F57BB"/>
    <w:rsid w:val="29A6D25A"/>
    <w:rsid w:val="29BA2004"/>
    <w:rsid w:val="29D7620C"/>
    <w:rsid w:val="29D88A36"/>
    <w:rsid w:val="29E3D7E6"/>
    <w:rsid w:val="29E8F083"/>
    <w:rsid w:val="29ECB345"/>
    <w:rsid w:val="29EE9026"/>
    <w:rsid w:val="2A15FDDD"/>
    <w:rsid w:val="2A17BD05"/>
    <w:rsid w:val="2A26ED88"/>
    <w:rsid w:val="2A3B0C3A"/>
    <w:rsid w:val="2A403BD8"/>
    <w:rsid w:val="2A41F240"/>
    <w:rsid w:val="2A465C7D"/>
    <w:rsid w:val="2A535292"/>
    <w:rsid w:val="2A587AAD"/>
    <w:rsid w:val="2A669ABA"/>
    <w:rsid w:val="2A721143"/>
    <w:rsid w:val="2A753A90"/>
    <w:rsid w:val="2A82EB8B"/>
    <w:rsid w:val="2A95EA66"/>
    <w:rsid w:val="2A9CA4B7"/>
    <w:rsid w:val="2A9F0E9E"/>
    <w:rsid w:val="2AAC7C88"/>
    <w:rsid w:val="2AC0C951"/>
    <w:rsid w:val="2AC9EB33"/>
    <w:rsid w:val="2ACCEB0E"/>
    <w:rsid w:val="2AD5746E"/>
    <w:rsid w:val="2AE90338"/>
    <w:rsid w:val="2AF3B550"/>
    <w:rsid w:val="2B1BD2B3"/>
    <w:rsid w:val="2B272769"/>
    <w:rsid w:val="2B2B3B19"/>
    <w:rsid w:val="2B2ECAD4"/>
    <w:rsid w:val="2B40B833"/>
    <w:rsid w:val="2B468F42"/>
    <w:rsid w:val="2B477DE7"/>
    <w:rsid w:val="2B4A4AAE"/>
    <w:rsid w:val="2B4A9318"/>
    <w:rsid w:val="2B4BBCB6"/>
    <w:rsid w:val="2B529D05"/>
    <w:rsid w:val="2B5727C3"/>
    <w:rsid w:val="2B5E0B3D"/>
    <w:rsid w:val="2B5E4665"/>
    <w:rsid w:val="2B6CC53F"/>
    <w:rsid w:val="2B6E92AC"/>
    <w:rsid w:val="2B7A4C4E"/>
    <w:rsid w:val="2B7EE41A"/>
    <w:rsid w:val="2B7F8F37"/>
    <w:rsid w:val="2B882EC2"/>
    <w:rsid w:val="2B893C3D"/>
    <w:rsid w:val="2B964A59"/>
    <w:rsid w:val="2B9A1F87"/>
    <w:rsid w:val="2B9F8C23"/>
    <w:rsid w:val="2BA39A24"/>
    <w:rsid w:val="2BAD052B"/>
    <w:rsid w:val="2BAF4440"/>
    <w:rsid w:val="2BC2BDE9"/>
    <w:rsid w:val="2BDAB6D4"/>
    <w:rsid w:val="2BE1B98B"/>
    <w:rsid w:val="2BEAE790"/>
    <w:rsid w:val="2BF1201F"/>
    <w:rsid w:val="2BF750AA"/>
    <w:rsid w:val="2BF8955E"/>
    <w:rsid w:val="2BFC0007"/>
    <w:rsid w:val="2C226CB9"/>
    <w:rsid w:val="2C265829"/>
    <w:rsid w:val="2C3980E9"/>
    <w:rsid w:val="2C3C67CE"/>
    <w:rsid w:val="2C3F12ED"/>
    <w:rsid w:val="2C42AC82"/>
    <w:rsid w:val="2C4DF7DF"/>
    <w:rsid w:val="2C5C486F"/>
    <w:rsid w:val="2C600C49"/>
    <w:rsid w:val="2C782B3C"/>
    <w:rsid w:val="2C7D2BB9"/>
    <w:rsid w:val="2C7E1AC8"/>
    <w:rsid w:val="2C81768A"/>
    <w:rsid w:val="2C9312CA"/>
    <w:rsid w:val="2C97124D"/>
    <w:rsid w:val="2C9DFB8A"/>
    <w:rsid w:val="2CA4FC61"/>
    <w:rsid w:val="2CB2AD83"/>
    <w:rsid w:val="2CC97177"/>
    <w:rsid w:val="2CD401A7"/>
    <w:rsid w:val="2CDA86AB"/>
    <w:rsid w:val="2CDD0AF5"/>
    <w:rsid w:val="2CEA5785"/>
    <w:rsid w:val="2D28DCBD"/>
    <w:rsid w:val="2D3BC642"/>
    <w:rsid w:val="2D5EC49B"/>
    <w:rsid w:val="2D62E4FF"/>
    <w:rsid w:val="2D6B7418"/>
    <w:rsid w:val="2D6F22BD"/>
    <w:rsid w:val="2D7753F5"/>
    <w:rsid w:val="2D792F64"/>
    <w:rsid w:val="2D7990E1"/>
    <w:rsid w:val="2D9EA383"/>
    <w:rsid w:val="2DA5539D"/>
    <w:rsid w:val="2DB109D5"/>
    <w:rsid w:val="2DDACC7C"/>
    <w:rsid w:val="2DE6E182"/>
    <w:rsid w:val="2DF00749"/>
    <w:rsid w:val="2E0EA51C"/>
    <w:rsid w:val="2E103841"/>
    <w:rsid w:val="2E12FFF8"/>
    <w:rsid w:val="2E1DD1C4"/>
    <w:rsid w:val="2E261DDA"/>
    <w:rsid w:val="2E2A8FCE"/>
    <w:rsid w:val="2E2E595A"/>
    <w:rsid w:val="2E2F4AA0"/>
    <w:rsid w:val="2E38305A"/>
    <w:rsid w:val="2E3B0A0D"/>
    <w:rsid w:val="2E3CF9AF"/>
    <w:rsid w:val="2E697BF3"/>
    <w:rsid w:val="2E78BCDB"/>
    <w:rsid w:val="2E7A466E"/>
    <w:rsid w:val="2EA8E1BF"/>
    <w:rsid w:val="2EB9F465"/>
    <w:rsid w:val="2EBA023E"/>
    <w:rsid w:val="2EBDE373"/>
    <w:rsid w:val="2EC43428"/>
    <w:rsid w:val="2ED790F5"/>
    <w:rsid w:val="2EDBCBFD"/>
    <w:rsid w:val="2EE110F5"/>
    <w:rsid w:val="2EF19444"/>
    <w:rsid w:val="2EF71C03"/>
    <w:rsid w:val="2EFA72AF"/>
    <w:rsid w:val="2F0206D6"/>
    <w:rsid w:val="2F0AE872"/>
    <w:rsid w:val="2F188C15"/>
    <w:rsid w:val="2F1A9E08"/>
    <w:rsid w:val="2F1D2717"/>
    <w:rsid w:val="2F2854D6"/>
    <w:rsid w:val="2F2FA9F1"/>
    <w:rsid w:val="2F30F88B"/>
    <w:rsid w:val="2F31245B"/>
    <w:rsid w:val="2F3E6C1B"/>
    <w:rsid w:val="2F4693C9"/>
    <w:rsid w:val="2F4E86FF"/>
    <w:rsid w:val="2F5F52D9"/>
    <w:rsid w:val="2F68EE9D"/>
    <w:rsid w:val="2F7584B8"/>
    <w:rsid w:val="2F90F970"/>
    <w:rsid w:val="2F9A2A44"/>
    <w:rsid w:val="2FA273F2"/>
    <w:rsid w:val="2FA593FB"/>
    <w:rsid w:val="2FA73A55"/>
    <w:rsid w:val="2FA80C32"/>
    <w:rsid w:val="2FAA6880"/>
    <w:rsid w:val="2FAFCD94"/>
    <w:rsid w:val="2FBA1A14"/>
    <w:rsid w:val="2FBA698F"/>
    <w:rsid w:val="2FC29442"/>
    <w:rsid w:val="2FC4EAD7"/>
    <w:rsid w:val="2FC6B17D"/>
    <w:rsid w:val="2FD0F08B"/>
    <w:rsid w:val="2FD8F68B"/>
    <w:rsid w:val="2FF7CA11"/>
    <w:rsid w:val="2FFEEFF5"/>
    <w:rsid w:val="30023A26"/>
    <w:rsid w:val="30045741"/>
    <w:rsid w:val="301937D0"/>
    <w:rsid w:val="301DE65D"/>
    <w:rsid w:val="3032099C"/>
    <w:rsid w:val="3045E585"/>
    <w:rsid w:val="3048D1F7"/>
    <w:rsid w:val="3058CE34"/>
    <w:rsid w:val="3063082E"/>
    <w:rsid w:val="30783D7D"/>
    <w:rsid w:val="307FFD3F"/>
    <w:rsid w:val="30866C50"/>
    <w:rsid w:val="308672E8"/>
    <w:rsid w:val="308E46A4"/>
    <w:rsid w:val="30940C37"/>
    <w:rsid w:val="309BCE94"/>
    <w:rsid w:val="30AC1DE4"/>
    <w:rsid w:val="30AEAA2B"/>
    <w:rsid w:val="30AF7E6A"/>
    <w:rsid w:val="30AFA34B"/>
    <w:rsid w:val="30B1DFAB"/>
    <w:rsid w:val="30B5DC67"/>
    <w:rsid w:val="30C356AA"/>
    <w:rsid w:val="30C7DA13"/>
    <w:rsid w:val="30D04868"/>
    <w:rsid w:val="30E2034B"/>
    <w:rsid w:val="30EA0FF5"/>
    <w:rsid w:val="30F1BCC4"/>
    <w:rsid w:val="30F28FAE"/>
    <w:rsid w:val="30F6F52A"/>
    <w:rsid w:val="30FF1538"/>
    <w:rsid w:val="310226A0"/>
    <w:rsid w:val="31057609"/>
    <w:rsid w:val="311607C9"/>
    <w:rsid w:val="312E055A"/>
    <w:rsid w:val="312F2CB2"/>
    <w:rsid w:val="313E48AC"/>
    <w:rsid w:val="313EE699"/>
    <w:rsid w:val="31455F95"/>
    <w:rsid w:val="3154AE1A"/>
    <w:rsid w:val="3159EC38"/>
    <w:rsid w:val="315E77AC"/>
    <w:rsid w:val="315EF9DC"/>
    <w:rsid w:val="3169AD4A"/>
    <w:rsid w:val="316B723E"/>
    <w:rsid w:val="317379E9"/>
    <w:rsid w:val="3184A5C6"/>
    <w:rsid w:val="318DDE1D"/>
    <w:rsid w:val="31909402"/>
    <w:rsid w:val="31993DCA"/>
    <w:rsid w:val="319ADBED"/>
    <w:rsid w:val="319BD028"/>
    <w:rsid w:val="31A3C21A"/>
    <w:rsid w:val="31A7E133"/>
    <w:rsid w:val="31B47EA3"/>
    <w:rsid w:val="31C0C105"/>
    <w:rsid w:val="31C2F8C8"/>
    <w:rsid w:val="31D05CAE"/>
    <w:rsid w:val="31D3E86A"/>
    <w:rsid w:val="31EF335A"/>
    <w:rsid w:val="3207512C"/>
    <w:rsid w:val="3218459A"/>
    <w:rsid w:val="322CC459"/>
    <w:rsid w:val="322E27CE"/>
    <w:rsid w:val="3237CF5D"/>
    <w:rsid w:val="3238E86D"/>
    <w:rsid w:val="3261EB11"/>
    <w:rsid w:val="3268D866"/>
    <w:rsid w:val="3276A797"/>
    <w:rsid w:val="3278002D"/>
    <w:rsid w:val="327D2455"/>
    <w:rsid w:val="32A7BDDD"/>
    <w:rsid w:val="32B28F34"/>
    <w:rsid w:val="32C0C7D7"/>
    <w:rsid w:val="32C5947E"/>
    <w:rsid w:val="32CA745F"/>
    <w:rsid w:val="32CF0BCA"/>
    <w:rsid w:val="32CF6BF3"/>
    <w:rsid w:val="32E4C4DC"/>
    <w:rsid w:val="32E77831"/>
    <w:rsid w:val="32F22FC6"/>
    <w:rsid w:val="32F5C895"/>
    <w:rsid w:val="33033687"/>
    <w:rsid w:val="33064DA8"/>
    <w:rsid w:val="330E0023"/>
    <w:rsid w:val="33146DF9"/>
    <w:rsid w:val="331690DF"/>
    <w:rsid w:val="332280ED"/>
    <w:rsid w:val="3355563A"/>
    <w:rsid w:val="33571128"/>
    <w:rsid w:val="335CDA20"/>
    <w:rsid w:val="33618390"/>
    <w:rsid w:val="33646CE9"/>
    <w:rsid w:val="3377F8E9"/>
    <w:rsid w:val="337F0C9F"/>
    <w:rsid w:val="33878F13"/>
    <w:rsid w:val="33961300"/>
    <w:rsid w:val="33A55878"/>
    <w:rsid w:val="33B83CCE"/>
    <w:rsid w:val="33BE1098"/>
    <w:rsid w:val="33C1273C"/>
    <w:rsid w:val="33C92323"/>
    <w:rsid w:val="33CBD3F7"/>
    <w:rsid w:val="33CCD500"/>
    <w:rsid w:val="33D53864"/>
    <w:rsid w:val="33E4AD37"/>
    <w:rsid w:val="33E8ED5D"/>
    <w:rsid w:val="33F76A3A"/>
    <w:rsid w:val="34021EBA"/>
    <w:rsid w:val="3403DE8A"/>
    <w:rsid w:val="34156661"/>
    <w:rsid w:val="3420538C"/>
    <w:rsid w:val="3424AA21"/>
    <w:rsid w:val="3431E7ED"/>
    <w:rsid w:val="343DAA6A"/>
    <w:rsid w:val="34492927"/>
    <w:rsid w:val="3456E27F"/>
    <w:rsid w:val="345BD0B5"/>
    <w:rsid w:val="345E449D"/>
    <w:rsid w:val="34676F2F"/>
    <w:rsid w:val="347019E4"/>
    <w:rsid w:val="3477FADB"/>
    <w:rsid w:val="3478F9E8"/>
    <w:rsid w:val="347CF375"/>
    <w:rsid w:val="3483F4BE"/>
    <w:rsid w:val="3490B6A3"/>
    <w:rsid w:val="3498D449"/>
    <w:rsid w:val="34CC9C50"/>
    <w:rsid w:val="34CDC223"/>
    <w:rsid w:val="34D412C7"/>
    <w:rsid w:val="34D5F447"/>
    <w:rsid w:val="34DD5A66"/>
    <w:rsid w:val="34EA72F7"/>
    <w:rsid w:val="34FF7D58"/>
    <w:rsid w:val="3508BF57"/>
    <w:rsid w:val="351C0DE6"/>
    <w:rsid w:val="352201F3"/>
    <w:rsid w:val="3524DF36"/>
    <w:rsid w:val="35370452"/>
    <w:rsid w:val="353B4B95"/>
    <w:rsid w:val="353CCE0F"/>
    <w:rsid w:val="353E94CC"/>
    <w:rsid w:val="354BA58D"/>
    <w:rsid w:val="3559FE95"/>
    <w:rsid w:val="355EE5E3"/>
    <w:rsid w:val="355F878E"/>
    <w:rsid w:val="356BAAA4"/>
    <w:rsid w:val="356E47D3"/>
    <w:rsid w:val="35958B67"/>
    <w:rsid w:val="359B9ED3"/>
    <w:rsid w:val="35A685F3"/>
    <w:rsid w:val="35AFEF10"/>
    <w:rsid w:val="35C05057"/>
    <w:rsid w:val="35D2835C"/>
    <w:rsid w:val="35DF264A"/>
    <w:rsid w:val="35E82ADD"/>
    <w:rsid w:val="360A575D"/>
    <w:rsid w:val="360A797D"/>
    <w:rsid w:val="360BD60C"/>
    <w:rsid w:val="36232585"/>
    <w:rsid w:val="36250B30"/>
    <w:rsid w:val="3625ECFD"/>
    <w:rsid w:val="36336EFF"/>
    <w:rsid w:val="36357847"/>
    <w:rsid w:val="363D0104"/>
    <w:rsid w:val="36538852"/>
    <w:rsid w:val="365E17CE"/>
    <w:rsid w:val="366992AC"/>
    <w:rsid w:val="3670AD2E"/>
    <w:rsid w:val="368E7385"/>
    <w:rsid w:val="36961DC4"/>
    <w:rsid w:val="36B6AD61"/>
    <w:rsid w:val="36C1802A"/>
    <w:rsid w:val="36CF38E1"/>
    <w:rsid w:val="36DDFE7A"/>
    <w:rsid w:val="3706A715"/>
    <w:rsid w:val="37089F6E"/>
    <w:rsid w:val="3710DDCB"/>
    <w:rsid w:val="37152D9F"/>
    <w:rsid w:val="371D6477"/>
    <w:rsid w:val="3722111A"/>
    <w:rsid w:val="372C68BA"/>
    <w:rsid w:val="373A52DB"/>
    <w:rsid w:val="373EA2BE"/>
    <w:rsid w:val="3743445D"/>
    <w:rsid w:val="37564BB0"/>
    <w:rsid w:val="3756D67A"/>
    <w:rsid w:val="37605905"/>
    <w:rsid w:val="3764764D"/>
    <w:rsid w:val="376598BB"/>
    <w:rsid w:val="37673A99"/>
    <w:rsid w:val="37693D15"/>
    <w:rsid w:val="376BC68F"/>
    <w:rsid w:val="37714EAE"/>
    <w:rsid w:val="37794350"/>
    <w:rsid w:val="3789A568"/>
    <w:rsid w:val="378C4B66"/>
    <w:rsid w:val="3798AA8D"/>
    <w:rsid w:val="37A53401"/>
    <w:rsid w:val="37AAC8E3"/>
    <w:rsid w:val="37AE1B66"/>
    <w:rsid w:val="37B69A1F"/>
    <w:rsid w:val="37C7C0E7"/>
    <w:rsid w:val="37C8AF90"/>
    <w:rsid w:val="37D4AD44"/>
    <w:rsid w:val="37E028E4"/>
    <w:rsid w:val="37ED9A1A"/>
    <w:rsid w:val="37F00445"/>
    <w:rsid w:val="37F1DCA8"/>
    <w:rsid w:val="37FA1752"/>
    <w:rsid w:val="37FB06B1"/>
    <w:rsid w:val="3804B5FF"/>
    <w:rsid w:val="3822F8E1"/>
    <w:rsid w:val="3840DD1F"/>
    <w:rsid w:val="384877AE"/>
    <w:rsid w:val="385CD2EE"/>
    <w:rsid w:val="386F47D7"/>
    <w:rsid w:val="38763EA5"/>
    <w:rsid w:val="388DA67D"/>
    <w:rsid w:val="3899676C"/>
    <w:rsid w:val="389DAB84"/>
    <w:rsid w:val="38A751DC"/>
    <w:rsid w:val="38AA042E"/>
    <w:rsid w:val="38CCA064"/>
    <w:rsid w:val="38DDE257"/>
    <w:rsid w:val="38DF5F78"/>
    <w:rsid w:val="38E08894"/>
    <w:rsid w:val="38E339FE"/>
    <w:rsid w:val="38EA6584"/>
    <w:rsid w:val="38F62A13"/>
    <w:rsid w:val="38FCE3B4"/>
    <w:rsid w:val="38FFF7B5"/>
    <w:rsid w:val="390923EE"/>
    <w:rsid w:val="390B4067"/>
    <w:rsid w:val="390B43B4"/>
    <w:rsid w:val="390CFC5D"/>
    <w:rsid w:val="39179063"/>
    <w:rsid w:val="39194130"/>
    <w:rsid w:val="392F362B"/>
    <w:rsid w:val="39325CCE"/>
    <w:rsid w:val="39350BCA"/>
    <w:rsid w:val="39356B06"/>
    <w:rsid w:val="39397E7C"/>
    <w:rsid w:val="393E6E1E"/>
    <w:rsid w:val="39435C96"/>
    <w:rsid w:val="394457EB"/>
    <w:rsid w:val="39592567"/>
    <w:rsid w:val="397013F0"/>
    <w:rsid w:val="3986D9C5"/>
    <w:rsid w:val="3987AE3F"/>
    <w:rsid w:val="399D693C"/>
    <w:rsid w:val="399DFC25"/>
    <w:rsid w:val="39A01BD4"/>
    <w:rsid w:val="39A31A7B"/>
    <w:rsid w:val="39AD5E84"/>
    <w:rsid w:val="39B44E94"/>
    <w:rsid w:val="39D6532D"/>
    <w:rsid w:val="39DCA6B1"/>
    <w:rsid w:val="39E0AE66"/>
    <w:rsid w:val="39E54C65"/>
    <w:rsid w:val="39F3E101"/>
    <w:rsid w:val="3A2642C2"/>
    <w:rsid w:val="3A331EA3"/>
    <w:rsid w:val="3A343507"/>
    <w:rsid w:val="3A58D901"/>
    <w:rsid w:val="3A5E00FF"/>
    <w:rsid w:val="3A63260E"/>
    <w:rsid w:val="3A6DFB75"/>
    <w:rsid w:val="3A70DCA2"/>
    <w:rsid w:val="3A79FD63"/>
    <w:rsid w:val="3A81B7DA"/>
    <w:rsid w:val="3A850215"/>
    <w:rsid w:val="3A88AA31"/>
    <w:rsid w:val="3A9BC816"/>
    <w:rsid w:val="3A9F1103"/>
    <w:rsid w:val="3AA2DDD6"/>
    <w:rsid w:val="3AAE1C19"/>
    <w:rsid w:val="3ABC583F"/>
    <w:rsid w:val="3AC59F34"/>
    <w:rsid w:val="3AD0E225"/>
    <w:rsid w:val="3AD2D55B"/>
    <w:rsid w:val="3AE9860E"/>
    <w:rsid w:val="3AFF8EF5"/>
    <w:rsid w:val="3B0C8EFC"/>
    <w:rsid w:val="3B186F5B"/>
    <w:rsid w:val="3B1A15D7"/>
    <w:rsid w:val="3B1DD15D"/>
    <w:rsid w:val="3B21D81E"/>
    <w:rsid w:val="3B24B4BA"/>
    <w:rsid w:val="3B2704B6"/>
    <w:rsid w:val="3B2D325B"/>
    <w:rsid w:val="3B31BA4F"/>
    <w:rsid w:val="3B34A13E"/>
    <w:rsid w:val="3B4168BF"/>
    <w:rsid w:val="3B513BF1"/>
    <w:rsid w:val="3B580F4D"/>
    <w:rsid w:val="3B58DAA2"/>
    <w:rsid w:val="3B6F3023"/>
    <w:rsid w:val="3B6F478B"/>
    <w:rsid w:val="3B77C583"/>
    <w:rsid w:val="3B89E88F"/>
    <w:rsid w:val="3BA03723"/>
    <w:rsid w:val="3BAF3462"/>
    <w:rsid w:val="3BB18BDE"/>
    <w:rsid w:val="3BB30B5A"/>
    <w:rsid w:val="3BB6B6CE"/>
    <w:rsid w:val="3BC2221C"/>
    <w:rsid w:val="3BC4F9F1"/>
    <w:rsid w:val="3BC532DE"/>
    <w:rsid w:val="3BCAD8C5"/>
    <w:rsid w:val="3BDCB3E0"/>
    <w:rsid w:val="3BDD8807"/>
    <w:rsid w:val="3BF2A40C"/>
    <w:rsid w:val="3BF442F7"/>
    <w:rsid w:val="3BFDF2A4"/>
    <w:rsid w:val="3C09F0CC"/>
    <w:rsid w:val="3C0C0F2B"/>
    <w:rsid w:val="3C0EF201"/>
    <w:rsid w:val="3C16B1DE"/>
    <w:rsid w:val="3C22A6D8"/>
    <w:rsid w:val="3C326DEE"/>
    <w:rsid w:val="3C3A2381"/>
    <w:rsid w:val="3C3B2A38"/>
    <w:rsid w:val="3C424CF8"/>
    <w:rsid w:val="3C52C332"/>
    <w:rsid w:val="3C5FDC6F"/>
    <w:rsid w:val="3C6EF445"/>
    <w:rsid w:val="3C779865"/>
    <w:rsid w:val="3C825CAA"/>
    <w:rsid w:val="3C8936B6"/>
    <w:rsid w:val="3C8E8DA5"/>
    <w:rsid w:val="3C941DBE"/>
    <w:rsid w:val="3C9BBDAB"/>
    <w:rsid w:val="3CA11107"/>
    <w:rsid w:val="3CB19E2F"/>
    <w:rsid w:val="3CBC6F65"/>
    <w:rsid w:val="3CBFC7E1"/>
    <w:rsid w:val="3CC6242F"/>
    <w:rsid w:val="3CC6E7D2"/>
    <w:rsid w:val="3CCF0BF4"/>
    <w:rsid w:val="3CCFEA38"/>
    <w:rsid w:val="3CD7DEE6"/>
    <w:rsid w:val="3CE6F6FE"/>
    <w:rsid w:val="3CFE95BB"/>
    <w:rsid w:val="3D0225C8"/>
    <w:rsid w:val="3D10F20A"/>
    <w:rsid w:val="3D125953"/>
    <w:rsid w:val="3D16396A"/>
    <w:rsid w:val="3D18CD7F"/>
    <w:rsid w:val="3D1CE149"/>
    <w:rsid w:val="3D1D44CD"/>
    <w:rsid w:val="3D468C89"/>
    <w:rsid w:val="3D536B56"/>
    <w:rsid w:val="3D54EF2C"/>
    <w:rsid w:val="3D6F2B72"/>
    <w:rsid w:val="3D709EFC"/>
    <w:rsid w:val="3D76DA69"/>
    <w:rsid w:val="3D8ABD81"/>
    <w:rsid w:val="3D930EFB"/>
    <w:rsid w:val="3D94D0C3"/>
    <w:rsid w:val="3DB1AAF0"/>
    <w:rsid w:val="3DB3838F"/>
    <w:rsid w:val="3DB6F5BD"/>
    <w:rsid w:val="3DBF41F5"/>
    <w:rsid w:val="3DC9BAD5"/>
    <w:rsid w:val="3DDE21B2"/>
    <w:rsid w:val="3DE0C947"/>
    <w:rsid w:val="3DF754D4"/>
    <w:rsid w:val="3E017974"/>
    <w:rsid w:val="3E1B0412"/>
    <w:rsid w:val="3E24A799"/>
    <w:rsid w:val="3E28F7B7"/>
    <w:rsid w:val="3E43DE45"/>
    <w:rsid w:val="3E467872"/>
    <w:rsid w:val="3E608C0E"/>
    <w:rsid w:val="3E908BD5"/>
    <w:rsid w:val="3E9720A0"/>
    <w:rsid w:val="3E9E2FED"/>
    <w:rsid w:val="3EA83C76"/>
    <w:rsid w:val="3EACF74E"/>
    <w:rsid w:val="3EB2CC51"/>
    <w:rsid w:val="3EB32376"/>
    <w:rsid w:val="3EB83B07"/>
    <w:rsid w:val="3EC42FBB"/>
    <w:rsid w:val="3ECE11C7"/>
    <w:rsid w:val="3ED3E0C5"/>
    <w:rsid w:val="3EDB9ADE"/>
    <w:rsid w:val="3EF2257C"/>
    <w:rsid w:val="3EF36856"/>
    <w:rsid w:val="3EF6E672"/>
    <w:rsid w:val="3EF8E76A"/>
    <w:rsid w:val="3F02D9A4"/>
    <w:rsid w:val="3F030670"/>
    <w:rsid w:val="3F089F8C"/>
    <w:rsid w:val="3F14FB73"/>
    <w:rsid w:val="3F1B8775"/>
    <w:rsid w:val="3F24B59F"/>
    <w:rsid w:val="3F2D4A91"/>
    <w:rsid w:val="3F3031D5"/>
    <w:rsid w:val="3F3CB6A9"/>
    <w:rsid w:val="3F3D66CB"/>
    <w:rsid w:val="3F4377C5"/>
    <w:rsid w:val="3F49057B"/>
    <w:rsid w:val="3F4CD257"/>
    <w:rsid w:val="3F4E2D86"/>
    <w:rsid w:val="3F60822B"/>
    <w:rsid w:val="3F70B11F"/>
    <w:rsid w:val="3F75F123"/>
    <w:rsid w:val="3F788E72"/>
    <w:rsid w:val="3F8F2208"/>
    <w:rsid w:val="3F94C4FF"/>
    <w:rsid w:val="3F9AFC47"/>
    <w:rsid w:val="3FC4FC08"/>
    <w:rsid w:val="4001DBC0"/>
    <w:rsid w:val="401188A9"/>
    <w:rsid w:val="401F4B18"/>
    <w:rsid w:val="40226686"/>
    <w:rsid w:val="4022B640"/>
    <w:rsid w:val="4025890C"/>
    <w:rsid w:val="4029CAF1"/>
    <w:rsid w:val="402A2A68"/>
    <w:rsid w:val="403D0264"/>
    <w:rsid w:val="40640D52"/>
    <w:rsid w:val="406EB642"/>
    <w:rsid w:val="407F7D9E"/>
    <w:rsid w:val="408CCF13"/>
    <w:rsid w:val="40A03F50"/>
    <w:rsid w:val="40A28479"/>
    <w:rsid w:val="40B41073"/>
    <w:rsid w:val="40B8772C"/>
    <w:rsid w:val="40BDA0D8"/>
    <w:rsid w:val="40DEFDE4"/>
    <w:rsid w:val="40ECBBB4"/>
    <w:rsid w:val="40F22E0A"/>
    <w:rsid w:val="40F44C54"/>
    <w:rsid w:val="40FA77FE"/>
    <w:rsid w:val="40FE8443"/>
    <w:rsid w:val="4110A475"/>
    <w:rsid w:val="4115086B"/>
    <w:rsid w:val="41155FB0"/>
    <w:rsid w:val="4128766C"/>
    <w:rsid w:val="41315B17"/>
    <w:rsid w:val="4137BA7A"/>
    <w:rsid w:val="413BCD7B"/>
    <w:rsid w:val="416A7B93"/>
    <w:rsid w:val="416C5DBC"/>
    <w:rsid w:val="418A15B6"/>
    <w:rsid w:val="4197EA6E"/>
    <w:rsid w:val="419B6B79"/>
    <w:rsid w:val="41A7070A"/>
    <w:rsid w:val="41A9DA25"/>
    <w:rsid w:val="41B0714E"/>
    <w:rsid w:val="41BB517B"/>
    <w:rsid w:val="41DF7B20"/>
    <w:rsid w:val="41F321F3"/>
    <w:rsid w:val="41F8E209"/>
    <w:rsid w:val="420F966C"/>
    <w:rsid w:val="42178DD6"/>
    <w:rsid w:val="422BD084"/>
    <w:rsid w:val="42346817"/>
    <w:rsid w:val="423721AC"/>
    <w:rsid w:val="423CAAD7"/>
    <w:rsid w:val="4244AA59"/>
    <w:rsid w:val="4248BD27"/>
    <w:rsid w:val="424C4A30"/>
    <w:rsid w:val="4251DF39"/>
    <w:rsid w:val="42536557"/>
    <w:rsid w:val="4255EFEB"/>
    <w:rsid w:val="425A3EF9"/>
    <w:rsid w:val="425D53FE"/>
    <w:rsid w:val="427339A4"/>
    <w:rsid w:val="427C69D1"/>
    <w:rsid w:val="4285807E"/>
    <w:rsid w:val="428DB19E"/>
    <w:rsid w:val="42939CF4"/>
    <w:rsid w:val="4293D8BC"/>
    <w:rsid w:val="4296CA46"/>
    <w:rsid w:val="4298BB77"/>
    <w:rsid w:val="42A8FDAB"/>
    <w:rsid w:val="42AE8EA0"/>
    <w:rsid w:val="42BAF35F"/>
    <w:rsid w:val="42BDB908"/>
    <w:rsid w:val="42C0E0CC"/>
    <w:rsid w:val="42C69E27"/>
    <w:rsid w:val="42D2E480"/>
    <w:rsid w:val="42DFC81E"/>
    <w:rsid w:val="42EC5E61"/>
    <w:rsid w:val="42F84475"/>
    <w:rsid w:val="42FBCD1D"/>
    <w:rsid w:val="4311D0E9"/>
    <w:rsid w:val="4319BEFD"/>
    <w:rsid w:val="431A1456"/>
    <w:rsid w:val="43263A27"/>
    <w:rsid w:val="4327C1A8"/>
    <w:rsid w:val="433B113E"/>
    <w:rsid w:val="433BAAE9"/>
    <w:rsid w:val="4341E56B"/>
    <w:rsid w:val="43631EE5"/>
    <w:rsid w:val="43738461"/>
    <w:rsid w:val="4379BCEC"/>
    <w:rsid w:val="437C21CF"/>
    <w:rsid w:val="438E7340"/>
    <w:rsid w:val="4392A692"/>
    <w:rsid w:val="43A3EEDF"/>
    <w:rsid w:val="43A50CA3"/>
    <w:rsid w:val="43A8E10C"/>
    <w:rsid w:val="43B46D96"/>
    <w:rsid w:val="43DDDE9E"/>
    <w:rsid w:val="43E32FA2"/>
    <w:rsid w:val="43E67C55"/>
    <w:rsid w:val="43E9CA1D"/>
    <w:rsid w:val="43F603AB"/>
    <w:rsid w:val="43FDFB6E"/>
    <w:rsid w:val="4429FAC5"/>
    <w:rsid w:val="442ED14C"/>
    <w:rsid w:val="44316064"/>
    <w:rsid w:val="443FC8FE"/>
    <w:rsid w:val="4449EA3E"/>
    <w:rsid w:val="44653B6C"/>
    <w:rsid w:val="446B1AB9"/>
    <w:rsid w:val="446B8B39"/>
    <w:rsid w:val="4475A45F"/>
    <w:rsid w:val="448417C2"/>
    <w:rsid w:val="448CCA48"/>
    <w:rsid w:val="448EACFC"/>
    <w:rsid w:val="449CDFBE"/>
    <w:rsid w:val="449E4195"/>
    <w:rsid w:val="44A03AD9"/>
    <w:rsid w:val="44B66AAF"/>
    <w:rsid w:val="44BBCDD7"/>
    <w:rsid w:val="44BD1838"/>
    <w:rsid w:val="44C780CA"/>
    <w:rsid w:val="44D067BE"/>
    <w:rsid w:val="44D4B0DB"/>
    <w:rsid w:val="44E17701"/>
    <w:rsid w:val="44EB033D"/>
    <w:rsid w:val="44EC105B"/>
    <w:rsid w:val="44EDB0A0"/>
    <w:rsid w:val="44FB933C"/>
    <w:rsid w:val="44FCF33C"/>
    <w:rsid w:val="45098352"/>
    <w:rsid w:val="4514897D"/>
    <w:rsid w:val="4514B629"/>
    <w:rsid w:val="451959F0"/>
    <w:rsid w:val="451EA514"/>
    <w:rsid w:val="45221E58"/>
    <w:rsid w:val="45245F7F"/>
    <w:rsid w:val="45254117"/>
    <w:rsid w:val="452D23DE"/>
    <w:rsid w:val="452F3CAA"/>
    <w:rsid w:val="45301A41"/>
    <w:rsid w:val="456747C7"/>
    <w:rsid w:val="457CDC69"/>
    <w:rsid w:val="457F03A0"/>
    <w:rsid w:val="4590418A"/>
    <w:rsid w:val="4593118E"/>
    <w:rsid w:val="45A27BAA"/>
    <w:rsid w:val="45AC6803"/>
    <w:rsid w:val="45BB7042"/>
    <w:rsid w:val="45CAE32D"/>
    <w:rsid w:val="45CEC6FD"/>
    <w:rsid w:val="45DADA10"/>
    <w:rsid w:val="45EA4AF0"/>
    <w:rsid w:val="460E695B"/>
    <w:rsid w:val="461A20FB"/>
    <w:rsid w:val="461B04C3"/>
    <w:rsid w:val="461CC76D"/>
    <w:rsid w:val="462DABE2"/>
    <w:rsid w:val="46329981"/>
    <w:rsid w:val="46338C79"/>
    <w:rsid w:val="465BBBC9"/>
    <w:rsid w:val="4661ADFA"/>
    <w:rsid w:val="4662C958"/>
    <w:rsid w:val="4677B589"/>
    <w:rsid w:val="4679FF01"/>
    <w:rsid w:val="467E27CF"/>
    <w:rsid w:val="4689A385"/>
    <w:rsid w:val="4698AA1B"/>
    <w:rsid w:val="46A09878"/>
    <w:rsid w:val="46CA52AC"/>
    <w:rsid w:val="46CB43D3"/>
    <w:rsid w:val="46D2BF6E"/>
    <w:rsid w:val="46D45CE0"/>
    <w:rsid w:val="46D54DE8"/>
    <w:rsid w:val="46DC6DDC"/>
    <w:rsid w:val="46DDC113"/>
    <w:rsid w:val="46DF011E"/>
    <w:rsid w:val="46E1253F"/>
    <w:rsid w:val="4700AE89"/>
    <w:rsid w:val="4712C3D9"/>
    <w:rsid w:val="471F2B7A"/>
    <w:rsid w:val="4725BE85"/>
    <w:rsid w:val="473075D5"/>
    <w:rsid w:val="4737EE97"/>
    <w:rsid w:val="474125AD"/>
    <w:rsid w:val="474B5F79"/>
    <w:rsid w:val="475B203B"/>
    <w:rsid w:val="476B942C"/>
    <w:rsid w:val="476BD14D"/>
    <w:rsid w:val="47711066"/>
    <w:rsid w:val="4777C0E5"/>
    <w:rsid w:val="477E81B4"/>
    <w:rsid w:val="478C65AE"/>
    <w:rsid w:val="478DA7E5"/>
    <w:rsid w:val="47973167"/>
    <w:rsid w:val="47A0B157"/>
    <w:rsid w:val="47B8309F"/>
    <w:rsid w:val="47C039CA"/>
    <w:rsid w:val="47C12C9A"/>
    <w:rsid w:val="47C1ADBC"/>
    <w:rsid w:val="47E8D300"/>
    <w:rsid w:val="47ECAA53"/>
    <w:rsid w:val="47EF89B8"/>
    <w:rsid w:val="47F59160"/>
    <w:rsid w:val="48079E6D"/>
    <w:rsid w:val="480D8484"/>
    <w:rsid w:val="481042BF"/>
    <w:rsid w:val="481744D3"/>
    <w:rsid w:val="481943CF"/>
    <w:rsid w:val="481F0F0F"/>
    <w:rsid w:val="481FA72E"/>
    <w:rsid w:val="482443B2"/>
    <w:rsid w:val="4832F420"/>
    <w:rsid w:val="484415F9"/>
    <w:rsid w:val="48442B59"/>
    <w:rsid w:val="4859F0CE"/>
    <w:rsid w:val="485B41FA"/>
    <w:rsid w:val="486CBDB5"/>
    <w:rsid w:val="4870FBEC"/>
    <w:rsid w:val="48720094"/>
    <w:rsid w:val="487B3B13"/>
    <w:rsid w:val="48809327"/>
    <w:rsid w:val="4890CE76"/>
    <w:rsid w:val="48910FAD"/>
    <w:rsid w:val="48AE29B5"/>
    <w:rsid w:val="48BBEC40"/>
    <w:rsid w:val="48BC2D8F"/>
    <w:rsid w:val="48BC7159"/>
    <w:rsid w:val="48C155A9"/>
    <w:rsid w:val="48D9E5FC"/>
    <w:rsid w:val="48DC4A4A"/>
    <w:rsid w:val="48E35862"/>
    <w:rsid w:val="48E8A9B2"/>
    <w:rsid w:val="48FFAEA6"/>
    <w:rsid w:val="49268C0D"/>
    <w:rsid w:val="4932C28F"/>
    <w:rsid w:val="49361184"/>
    <w:rsid w:val="493F95C0"/>
    <w:rsid w:val="49474FC8"/>
    <w:rsid w:val="49628CDA"/>
    <w:rsid w:val="4972C627"/>
    <w:rsid w:val="4979942B"/>
    <w:rsid w:val="4981EB76"/>
    <w:rsid w:val="4993CF36"/>
    <w:rsid w:val="4999739E"/>
    <w:rsid w:val="49A383E1"/>
    <w:rsid w:val="49A8ECF9"/>
    <w:rsid w:val="49ABFE21"/>
    <w:rsid w:val="49AE6985"/>
    <w:rsid w:val="49B1FED5"/>
    <w:rsid w:val="49B4F388"/>
    <w:rsid w:val="49BA6A71"/>
    <w:rsid w:val="49BDED63"/>
    <w:rsid w:val="49BE89A4"/>
    <w:rsid w:val="49BFE28A"/>
    <w:rsid w:val="49E77039"/>
    <w:rsid w:val="49F159F2"/>
    <w:rsid w:val="49F6D430"/>
    <w:rsid w:val="4A0A37F5"/>
    <w:rsid w:val="4A1440C0"/>
    <w:rsid w:val="4A18264D"/>
    <w:rsid w:val="4A18513E"/>
    <w:rsid w:val="4A1F2165"/>
    <w:rsid w:val="4A2CF1CA"/>
    <w:rsid w:val="4A30E814"/>
    <w:rsid w:val="4A357FAB"/>
    <w:rsid w:val="4A3EB2DF"/>
    <w:rsid w:val="4A406AD7"/>
    <w:rsid w:val="4A4FE617"/>
    <w:rsid w:val="4A628234"/>
    <w:rsid w:val="4A6B6FE0"/>
    <w:rsid w:val="4A70E03E"/>
    <w:rsid w:val="4A911114"/>
    <w:rsid w:val="4AB72364"/>
    <w:rsid w:val="4AC459AC"/>
    <w:rsid w:val="4AD20C58"/>
    <w:rsid w:val="4ADBC71A"/>
    <w:rsid w:val="4AE59447"/>
    <w:rsid w:val="4AEB9CFE"/>
    <w:rsid w:val="4AF73A60"/>
    <w:rsid w:val="4AF8BE3F"/>
    <w:rsid w:val="4B04D7C5"/>
    <w:rsid w:val="4B18ACFC"/>
    <w:rsid w:val="4B1E2F1F"/>
    <w:rsid w:val="4B1F5FA1"/>
    <w:rsid w:val="4B277864"/>
    <w:rsid w:val="4B4213C6"/>
    <w:rsid w:val="4B5156C5"/>
    <w:rsid w:val="4B51BAEB"/>
    <w:rsid w:val="4B5C3B9A"/>
    <w:rsid w:val="4B652918"/>
    <w:rsid w:val="4B846FBC"/>
    <w:rsid w:val="4B87AC66"/>
    <w:rsid w:val="4B8C7C37"/>
    <w:rsid w:val="4B8F5F92"/>
    <w:rsid w:val="4B93817E"/>
    <w:rsid w:val="4BA3BA8A"/>
    <w:rsid w:val="4BB2066F"/>
    <w:rsid w:val="4BB6B119"/>
    <w:rsid w:val="4BBCAFA3"/>
    <w:rsid w:val="4BC6E0F3"/>
    <w:rsid w:val="4BCE7725"/>
    <w:rsid w:val="4BE186D8"/>
    <w:rsid w:val="4BEFED67"/>
    <w:rsid w:val="4BFF1C1B"/>
    <w:rsid w:val="4C027C61"/>
    <w:rsid w:val="4C1FF280"/>
    <w:rsid w:val="4C234E86"/>
    <w:rsid w:val="4C24DD8A"/>
    <w:rsid w:val="4C261001"/>
    <w:rsid w:val="4C30984C"/>
    <w:rsid w:val="4C38BEB5"/>
    <w:rsid w:val="4C3EC0AA"/>
    <w:rsid w:val="4C414C54"/>
    <w:rsid w:val="4C564D26"/>
    <w:rsid w:val="4C61636B"/>
    <w:rsid w:val="4C6A4D20"/>
    <w:rsid w:val="4C7384DF"/>
    <w:rsid w:val="4C77977B"/>
    <w:rsid w:val="4C7F08DD"/>
    <w:rsid w:val="4C8E2BD9"/>
    <w:rsid w:val="4C90ACCB"/>
    <w:rsid w:val="4C94A7C6"/>
    <w:rsid w:val="4CA01C2C"/>
    <w:rsid w:val="4CAB0582"/>
    <w:rsid w:val="4CB0FA46"/>
    <w:rsid w:val="4CB225BD"/>
    <w:rsid w:val="4CCDFC00"/>
    <w:rsid w:val="4CD8523A"/>
    <w:rsid w:val="4CE59653"/>
    <w:rsid w:val="4D001BF6"/>
    <w:rsid w:val="4D031C51"/>
    <w:rsid w:val="4D061EDD"/>
    <w:rsid w:val="4D18337C"/>
    <w:rsid w:val="4D28AC71"/>
    <w:rsid w:val="4D314517"/>
    <w:rsid w:val="4D392287"/>
    <w:rsid w:val="4D39E9F6"/>
    <w:rsid w:val="4D3BBC5B"/>
    <w:rsid w:val="4D3EAE2D"/>
    <w:rsid w:val="4D5C444A"/>
    <w:rsid w:val="4D601AA9"/>
    <w:rsid w:val="4D60E958"/>
    <w:rsid w:val="4D68B4A7"/>
    <w:rsid w:val="4D960C78"/>
    <w:rsid w:val="4DA76E54"/>
    <w:rsid w:val="4DA9F8A4"/>
    <w:rsid w:val="4DB48EDC"/>
    <w:rsid w:val="4DB95A91"/>
    <w:rsid w:val="4DC01127"/>
    <w:rsid w:val="4DC434F9"/>
    <w:rsid w:val="4DCED845"/>
    <w:rsid w:val="4DD01089"/>
    <w:rsid w:val="4DDAF449"/>
    <w:rsid w:val="4DDC8AA4"/>
    <w:rsid w:val="4DF2EFA5"/>
    <w:rsid w:val="4DF3F961"/>
    <w:rsid w:val="4DFC5655"/>
    <w:rsid w:val="4DFE4E2E"/>
    <w:rsid w:val="4E147719"/>
    <w:rsid w:val="4E2347A8"/>
    <w:rsid w:val="4E5299B7"/>
    <w:rsid w:val="4E6F8909"/>
    <w:rsid w:val="4E77FCDD"/>
    <w:rsid w:val="4E7E8BE5"/>
    <w:rsid w:val="4E8B6EF1"/>
    <w:rsid w:val="4E8D8EEA"/>
    <w:rsid w:val="4E9CD32F"/>
    <w:rsid w:val="4EA40E5B"/>
    <w:rsid w:val="4EA4D5B0"/>
    <w:rsid w:val="4EA615E6"/>
    <w:rsid w:val="4EA877AB"/>
    <w:rsid w:val="4EABE5D5"/>
    <w:rsid w:val="4EAF42F0"/>
    <w:rsid w:val="4EBBF076"/>
    <w:rsid w:val="4EC4589E"/>
    <w:rsid w:val="4ECABC2F"/>
    <w:rsid w:val="4EED8EFC"/>
    <w:rsid w:val="4EEE0A11"/>
    <w:rsid w:val="4EF4108C"/>
    <w:rsid w:val="4F022841"/>
    <w:rsid w:val="4F036BF1"/>
    <w:rsid w:val="4F135774"/>
    <w:rsid w:val="4F2258CA"/>
    <w:rsid w:val="4F24BC85"/>
    <w:rsid w:val="4F3265F2"/>
    <w:rsid w:val="4F3499F0"/>
    <w:rsid w:val="4F389D54"/>
    <w:rsid w:val="4F48159B"/>
    <w:rsid w:val="4F511F1D"/>
    <w:rsid w:val="4F5A195D"/>
    <w:rsid w:val="4F616E31"/>
    <w:rsid w:val="4F7AF919"/>
    <w:rsid w:val="4F7B1EA1"/>
    <w:rsid w:val="4F929BCB"/>
    <w:rsid w:val="4F94B2A5"/>
    <w:rsid w:val="4F9A3C7B"/>
    <w:rsid w:val="4FB3CD7D"/>
    <w:rsid w:val="4FB95129"/>
    <w:rsid w:val="4FC23E84"/>
    <w:rsid w:val="4FC639B1"/>
    <w:rsid w:val="4FCEA4F8"/>
    <w:rsid w:val="4FD8CF1E"/>
    <w:rsid w:val="4FE03C6C"/>
    <w:rsid w:val="4FE78CF5"/>
    <w:rsid w:val="4FEDF378"/>
    <w:rsid w:val="4FF25AA9"/>
    <w:rsid w:val="4FF96716"/>
    <w:rsid w:val="500571A2"/>
    <w:rsid w:val="5006A742"/>
    <w:rsid w:val="5012E574"/>
    <w:rsid w:val="5013E7C1"/>
    <w:rsid w:val="501C447B"/>
    <w:rsid w:val="50258AF5"/>
    <w:rsid w:val="502BE44C"/>
    <w:rsid w:val="5031D421"/>
    <w:rsid w:val="50347108"/>
    <w:rsid w:val="504A69CE"/>
    <w:rsid w:val="504CBB00"/>
    <w:rsid w:val="50533836"/>
    <w:rsid w:val="5070CE59"/>
    <w:rsid w:val="507DD883"/>
    <w:rsid w:val="507F0C4F"/>
    <w:rsid w:val="50800A4F"/>
    <w:rsid w:val="508819E2"/>
    <w:rsid w:val="50882D47"/>
    <w:rsid w:val="509F2624"/>
    <w:rsid w:val="50B0AD36"/>
    <w:rsid w:val="50B1AC30"/>
    <w:rsid w:val="50B3A938"/>
    <w:rsid w:val="50D9D0B9"/>
    <w:rsid w:val="50E002CB"/>
    <w:rsid w:val="50E705FF"/>
    <w:rsid w:val="50F60A1D"/>
    <w:rsid w:val="50FCDFD4"/>
    <w:rsid w:val="51153A75"/>
    <w:rsid w:val="512B9FFD"/>
    <w:rsid w:val="512FDD44"/>
    <w:rsid w:val="5137714D"/>
    <w:rsid w:val="513B0DC8"/>
    <w:rsid w:val="514425C7"/>
    <w:rsid w:val="514AB03A"/>
    <w:rsid w:val="515EA3CA"/>
    <w:rsid w:val="516AFCE5"/>
    <w:rsid w:val="5180C02C"/>
    <w:rsid w:val="51846FA6"/>
    <w:rsid w:val="51876FD6"/>
    <w:rsid w:val="518922AD"/>
    <w:rsid w:val="518C8DB5"/>
    <w:rsid w:val="51956C78"/>
    <w:rsid w:val="51AB6F72"/>
    <w:rsid w:val="51C1EEF9"/>
    <w:rsid w:val="51C4265A"/>
    <w:rsid w:val="51C895FC"/>
    <w:rsid w:val="51CBBC23"/>
    <w:rsid w:val="51CDE955"/>
    <w:rsid w:val="51D14417"/>
    <w:rsid w:val="51D34917"/>
    <w:rsid w:val="51F270B1"/>
    <w:rsid w:val="51FBAF6E"/>
    <w:rsid w:val="51FFA942"/>
    <w:rsid w:val="5203E937"/>
    <w:rsid w:val="520DFB7B"/>
    <w:rsid w:val="5221A671"/>
    <w:rsid w:val="5222E27C"/>
    <w:rsid w:val="52245CBC"/>
    <w:rsid w:val="5227C5B9"/>
    <w:rsid w:val="522AEEEF"/>
    <w:rsid w:val="522B64E5"/>
    <w:rsid w:val="523F4713"/>
    <w:rsid w:val="5245DB2F"/>
    <w:rsid w:val="524CBE95"/>
    <w:rsid w:val="524EE977"/>
    <w:rsid w:val="525FCA4C"/>
    <w:rsid w:val="5262E136"/>
    <w:rsid w:val="52756BC9"/>
    <w:rsid w:val="527C7B7A"/>
    <w:rsid w:val="527E7655"/>
    <w:rsid w:val="528E62CE"/>
    <w:rsid w:val="5291EFE8"/>
    <w:rsid w:val="529441D6"/>
    <w:rsid w:val="5298A815"/>
    <w:rsid w:val="529C0C4F"/>
    <w:rsid w:val="52AF05DA"/>
    <w:rsid w:val="52BAEF89"/>
    <w:rsid w:val="52C51174"/>
    <w:rsid w:val="52C9F3B6"/>
    <w:rsid w:val="52D50099"/>
    <w:rsid w:val="52D50BC4"/>
    <w:rsid w:val="52EC9E84"/>
    <w:rsid w:val="52F0DF41"/>
    <w:rsid w:val="52F1FB77"/>
    <w:rsid w:val="52F6D89E"/>
    <w:rsid w:val="530C2540"/>
    <w:rsid w:val="5315A162"/>
    <w:rsid w:val="531CEC35"/>
    <w:rsid w:val="531E6735"/>
    <w:rsid w:val="5336677D"/>
    <w:rsid w:val="533D0F11"/>
    <w:rsid w:val="53409DDE"/>
    <w:rsid w:val="53494600"/>
    <w:rsid w:val="53507E4C"/>
    <w:rsid w:val="53538140"/>
    <w:rsid w:val="5353D678"/>
    <w:rsid w:val="535753FA"/>
    <w:rsid w:val="5370EE1D"/>
    <w:rsid w:val="5382A5E2"/>
    <w:rsid w:val="53873958"/>
    <w:rsid w:val="5399B6F3"/>
    <w:rsid w:val="53B093E0"/>
    <w:rsid w:val="53BCCB0F"/>
    <w:rsid w:val="53CF36BD"/>
    <w:rsid w:val="53D27010"/>
    <w:rsid w:val="53D3FA39"/>
    <w:rsid w:val="53D50AB6"/>
    <w:rsid w:val="53D69335"/>
    <w:rsid w:val="53DB1774"/>
    <w:rsid w:val="53E975D8"/>
    <w:rsid w:val="53EC5244"/>
    <w:rsid w:val="53F22133"/>
    <w:rsid w:val="53F2A433"/>
    <w:rsid w:val="53F36379"/>
    <w:rsid w:val="54002B99"/>
    <w:rsid w:val="5405D715"/>
    <w:rsid w:val="540EC4A5"/>
    <w:rsid w:val="5411CCE8"/>
    <w:rsid w:val="541F3575"/>
    <w:rsid w:val="541F972B"/>
    <w:rsid w:val="5422DE66"/>
    <w:rsid w:val="542CF870"/>
    <w:rsid w:val="543F0E56"/>
    <w:rsid w:val="543F11AB"/>
    <w:rsid w:val="5447E32F"/>
    <w:rsid w:val="545CC6A4"/>
    <w:rsid w:val="546186CF"/>
    <w:rsid w:val="546E09E7"/>
    <w:rsid w:val="547FC857"/>
    <w:rsid w:val="5493B8A4"/>
    <w:rsid w:val="5497953D"/>
    <w:rsid w:val="54A8B0BD"/>
    <w:rsid w:val="54B549FC"/>
    <w:rsid w:val="54BB5DD4"/>
    <w:rsid w:val="54BBAFA1"/>
    <w:rsid w:val="54BBCFC5"/>
    <w:rsid w:val="54BEC13D"/>
    <w:rsid w:val="54C37485"/>
    <w:rsid w:val="54C5D55E"/>
    <w:rsid w:val="54CF7DF6"/>
    <w:rsid w:val="54D10476"/>
    <w:rsid w:val="54DCD1C6"/>
    <w:rsid w:val="54ED3956"/>
    <w:rsid w:val="54ED9945"/>
    <w:rsid w:val="5500E939"/>
    <w:rsid w:val="550B979C"/>
    <w:rsid w:val="5514446D"/>
    <w:rsid w:val="5514946F"/>
    <w:rsid w:val="55156C53"/>
    <w:rsid w:val="551617AF"/>
    <w:rsid w:val="551998F2"/>
    <w:rsid w:val="551B7F8D"/>
    <w:rsid w:val="55297055"/>
    <w:rsid w:val="552B0A7D"/>
    <w:rsid w:val="553B5F35"/>
    <w:rsid w:val="553CBF0A"/>
    <w:rsid w:val="554ED594"/>
    <w:rsid w:val="554F94AA"/>
    <w:rsid w:val="5558B020"/>
    <w:rsid w:val="556A40F8"/>
    <w:rsid w:val="556BBE58"/>
    <w:rsid w:val="556D1D25"/>
    <w:rsid w:val="55767A5A"/>
    <w:rsid w:val="557BEB80"/>
    <w:rsid w:val="5582F1C5"/>
    <w:rsid w:val="55915174"/>
    <w:rsid w:val="559BFAE6"/>
    <w:rsid w:val="559C87D3"/>
    <w:rsid w:val="559DB7E5"/>
    <w:rsid w:val="55A26F78"/>
    <w:rsid w:val="55AAD028"/>
    <w:rsid w:val="55AD49BD"/>
    <w:rsid w:val="55C02379"/>
    <w:rsid w:val="55C20878"/>
    <w:rsid w:val="55D2831C"/>
    <w:rsid w:val="55D56C10"/>
    <w:rsid w:val="55D58427"/>
    <w:rsid w:val="55D6AA50"/>
    <w:rsid w:val="55DCF85F"/>
    <w:rsid w:val="55DEE287"/>
    <w:rsid w:val="55E55C8C"/>
    <w:rsid w:val="5603EFE8"/>
    <w:rsid w:val="560C9E74"/>
    <w:rsid w:val="5612DB8C"/>
    <w:rsid w:val="561D1EED"/>
    <w:rsid w:val="561E39E3"/>
    <w:rsid w:val="5638C167"/>
    <w:rsid w:val="563B51C4"/>
    <w:rsid w:val="56422347"/>
    <w:rsid w:val="5649B4A8"/>
    <w:rsid w:val="565D4D52"/>
    <w:rsid w:val="565EFB2A"/>
    <w:rsid w:val="5661929B"/>
    <w:rsid w:val="5662622A"/>
    <w:rsid w:val="56665178"/>
    <w:rsid w:val="566697C9"/>
    <w:rsid w:val="567D1CE1"/>
    <w:rsid w:val="5698599A"/>
    <w:rsid w:val="569AAA5E"/>
    <w:rsid w:val="569B8C65"/>
    <w:rsid w:val="569BD0EF"/>
    <w:rsid w:val="56A07841"/>
    <w:rsid w:val="56AAD846"/>
    <w:rsid w:val="56BB957C"/>
    <w:rsid w:val="56BCCD32"/>
    <w:rsid w:val="56C4BFCC"/>
    <w:rsid w:val="56C9A3E6"/>
    <w:rsid w:val="56CB3E71"/>
    <w:rsid w:val="56D1F728"/>
    <w:rsid w:val="56EF69DE"/>
    <w:rsid w:val="56F4CF5D"/>
    <w:rsid w:val="56F84D62"/>
    <w:rsid w:val="56FA9FF4"/>
    <w:rsid w:val="56FF01CA"/>
    <w:rsid w:val="5700B74B"/>
    <w:rsid w:val="5702C670"/>
    <w:rsid w:val="5714967E"/>
    <w:rsid w:val="571711B8"/>
    <w:rsid w:val="572D3847"/>
    <w:rsid w:val="572DA0BA"/>
    <w:rsid w:val="573B1901"/>
    <w:rsid w:val="57512F3C"/>
    <w:rsid w:val="575C6A6D"/>
    <w:rsid w:val="5765AD72"/>
    <w:rsid w:val="576FC2A6"/>
    <w:rsid w:val="577A3F61"/>
    <w:rsid w:val="578201CE"/>
    <w:rsid w:val="5786CE10"/>
    <w:rsid w:val="5789F61B"/>
    <w:rsid w:val="578D90F5"/>
    <w:rsid w:val="5793A433"/>
    <w:rsid w:val="57A48CE6"/>
    <w:rsid w:val="57A97435"/>
    <w:rsid w:val="57B1FE00"/>
    <w:rsid w:val="57B6A1C9"/>
    <w:rsid w:val="57BF54C2"/>
    <w:rsid w:val="57CF4BD1"/>
    <w:rsid w:val="57D904DF"/>
    <w:rsid w:val="57E73D77"/>
    <w:rsid w:val="57EE2634"/>
    <w:rsid w:val="57F2720E"/>
    <w:rsid w:val="57F73690"/>
    <w:rsid w:val="57FCEA2F"/>
    <w:rsid w:val="58042226"/>
    <w:rsid w:val="581516E4"/>
    <w:rsid w:val="58183298"/>
    <w:rsid w:val="581CE6BE"/>
    <w:rsid w:val="58388D1F"/>
    <w:rsid w:val="583AC889"/>
    <w:rsid w:val="583C72CA"/>
    <w:rsid w:val="58477C20"/>
    <w:rsid w:val="584A8A87"/>
    <w:rsid w:val="584F58A0"/>
    <w:rsid w:val="584F7F59"/>
    <w:rsid w:val="58521B76"/>
    <w:rsid w:val="58628E8B"/>
    <w:rsid w:val="5862956C"/>
    <w:rsid w:val="586C67F1"/>
    <w:rsid w:val="58811465"/>
    <w:rsid w:val="5891CA3C"/>
    <w:rsid w:val="58ACC4DD"/>
    <w:rsid w:val="58AF55D7"/>
    <w:rsid w:val="58C61E2A"/>
    <w:rsid w:val="58C9C063"/>
    <w:rsid w:val="58DD9946"/>
    <w:rsid w:val="58EAF725"/>
    <w:rsid w:val="58F5A39D"/>
    <w:rsid w:val="59088B32"/>
    <w:rsid w:val="59095C3D"/>
    <w:rsid w:val="5927195B"/>
    <w:rsid w:val="59309FFF"/>
    <w:rsid w:val="5942B7AB"/>
    <w:rsid w:val="594CA6CE"/>
    <w:rsid w:val="595321D7"/>
    <w:rsid w:val="5954063B"/>
    <w:rsid w:val="595B831A"/>
    <w:rsid w:val="595DDC4C"/>
    <w:rsid w:val="5968E6AA"/>
    <w:rsid w:val="596E7B07"/>
    <w:rsid w:val="597C1622"/>
    <w:rsid w:val="5982093F"/>
    <w:rsid w:val="598466B3"/>
    <w:rsid w:val="5985EBFD"/>
    <w:rsid w:val="598DA3DC"/>
    <w:rsid w:val="59980614"/>
    <w:rsid w:val="59A07E39"/>
    <w:rsid w:val="59B7F097"/>
    <w:rsid w:val="59BA299F"/>
    <w:rsid w:val="59BD637C"/>
    <w:rsid w:val="59C3F39B"/>
    <w:rsid w:val="59CBF935"/>
    <w:rsid w:val="59D3DB0A"/>
    <w:rsid w:val="59DCBCA2"/>
    <w:rsid w:val="5A0A28C4"/>
    <w:rsid w:val="5A153022"/>
    <w:rsid w:val="5A15F2E2"/>
    <w:rsid w:val="5A21C2D8"/>
    <w:rsid w:val="5A26B34B"/>
    <w:rsid w:val="5A3A5A13"/>
    <w:rsid w:val="5A4536B3"/>
    <w:rsid w:val="5A51BE66"/>
    <w:rsid w:val="5A54354D"/>
    <w:rsid w:val="5A551A80"/>
    <w:rsid w:val="5A5DCF04"/>
    <w:rsid w:val="5A5E7847"/>
    <w:rsid w:val="5A61F7A8"/>
    <w:rsid w:val="5A6C6C54"/>
    <w:rsid w:val="5A6F40E9"/>
    <w:rsid w:val="5A992574"/>
    <w:rsid w:val="5A9E0450"/>
    <w:rsid w:val="5AB776DC"/>
    <w:rsid w:val="5ABB3D6E"/>
    <w:rsid w:val="5AD066A1"/>
    <w:rsid w:val="5AE911B0"/>
    <w:rsid w:val="5AEDAB74"/>
    <w:rsid w:val="5AFC46BB"/>
    <w:rsid w:val="5AFE2659"/>
    <w:rsid w:val="5B0A33E6"/>
    <w:rsid w:val="5B0A38A3"/>
    <w:rsid w:val="5B0D0EB3"/>
    <w:rsid w:val="5B0EFAEF"/>
    <w:rsid w:val="5B266ADE"/>
    <w:rsid w:val="5B274569"/>
    <w:rsid w:val="5B28E851"/>
    <w:rsid w:val="5B33D705"/>
    <w:rsid w:val="5B363CD0"/>
    <w:rsid w:val="5B43F106"/>
    <w:rsid w:val="5B6571F8"/>
    <w:rsid w:val="5B6C3ADF"/>
    <w:rsid w:val="5B82E94C"/>
    <w:rsid w:val="5B8B4E32"/>
    <w:rsid w:val="5B9D7F83"/>
    <w:rsid w:val="5BA9A166"/>
    <w:rsid w:val="5BADF5BD"/>
    <w:rsid w:val="5BB41376"/>
    <w:rsid w:val="5BC283AC"/>
    <w:rsid w:val="5BD3872B"/>
    <w:rsid w:val="5BD5F872"/>
    <w:rsid w:val="5BD87DEB"/>
    <w:rsid w:val="5BDF6B66"/>
    <w:rsid w:val="5BF75A0A"/>
    <w:rsid w:val="5BFFF131"/>
    <w:rsid w:val="5C0C89ED"/>
    <w:rsid w:val="5C121691"/>
    <w:rsid w:val="5C18BCE1"/>
    <w:rsid w:val="5C1B7A7B"/>
    <w:rsid w:val="5C2957BD"/>
    <w:rsid w:val="5C29A64C"/>
    <w:rsid w:val="5C36D97D"/>
    <w:rsid w:val="5C4B61B4"/>
    <w:rsid w:val="5C5906CF"/>
    <w:rsid w:val="5C6EC874"/>
    <w:rsid w:val="5C78CFB4"/>
    <w:rsid w:val="5C7C2826"/>
    <w:rsid w:val="5C8607D5"/>
    <w:rsid w:val="5C89EF15"/>
    <w:rsid w:val="5C9253E4"/>
    <w:rsid w:val="5C9C1140"/>
    <w:rsid w:val="5C9E7A81"/>
    <w:rsid w:val="5CB8DB1D"/>
    <w:rsid w:val="5CC208A4"/>
    <w:rsid w:val="5CC3E6A1"/>
    <w:rsid w:val="5CDEC8B9"/>
    <w:rsid w:val="5CEB9B79"/>
    <w:rsid w:val="5D05858E"/>
    <w:rsid w:val="5D0B442D"/>
    <w:rsid w:val="5D2BFD42"/>
    <w:rsid w:val="5D31509B"/>
    <w:rsid w:val="5D4F4003"/>
    <w:rsid w:val="5D790F55"/>
    <w:rsid w:val="5D82EEC5"/>
    <w:rsid w:val="5D8BD4D1"/>
    <w:rsid w:val="5D962398"/>
    <w:rsid w:val="5DAAF984"/>
    <w:rsid w:val="5DB1BB0D"/>
    <w:rsid w:val="5DB608C1"/>
    <w:rsid w:val="5DCD8059"/>
    <w:rsid w:val="5DE57DC3"/>
    <w:rsid w:val="5DE936DF"/>
    <w:rsid w:val="5DFBB39C"/>
    <w:rsid w:val="5E060D86"/>
    <w:rsid w:val="5E15F6BA"/>
    <w:rsid w:val="5E29922F"/>
    <w:rsid w:val="5E2FCDBC"/>
    <w:rsid w:val="5E48FB5C"/>
    <w:rsid w:val="5E5D253A"/>
    <w:rsid w:val="5E63E0D0"/>
    <w:rsid w:val="5E67BA29"/>
    <w:rsid w:val="5E7F790B"/>
    <w:rsid w:val="5E8178BF"/>
    <w:rsid w:val="5E8B3BB6"/>
    <w:rsid w:val="5E8DB63B"/>
    <w:rsid w:val="5E9D1C35"/>
    <w:rsid w:val="5EA34E55"/>
    <w:rsid w:val="5EB96EF1"/>
    <w:rsid w:val="5EBD340A"/>
    <w:rsid w:val="5EC4DBE8"/>
    <w:rsid w:val="5ECE6A00"/>
    <w:rsid w:val="5EDE01AC"/>
    <w:rsid w:val="5EE0F7F6"/>
    <w:rsid w:val="5EE54A74"/>
    <w:rsid w:val="5F01BE1B"/>
    <w:rsid w:val="5F0A37FC"/>
    <w:rsid w:val="5F0A6DE9"/>
    <w:rsid w:val="5F1553CD"/>
    <w:rsid w:val="5F16F7C8"/>
    <w:rsid w:val="5F20F29B"/>
    <w:rsid w:val="5F233096"/>
    <w:rsid w:val="5F427185"/>
    <w:rsid w:val="5F473C4E"/>
    <w:rsid w:val="5F4F5104"/>
    <w:rsid w:val="5F54B8DE"/>
    <w:rsid w:val="5F5F7D91"/>
    <w:rsid w:val="5F75289E"/>
    <w:rsid w:val="5F75C430"/>
    <w:rsid w:val="5F7BC213"/>
    <w:rsid w:val="5F8F4089"/>
    <w:rsid w:val="5F939F10"/>
    <w:rsid w:val="5F9530E4"/>
    <w:rsid w:val="5F9C6A2A"/>
    <w:rsid w:val="5FA3B053"/>
    <w:rsid w:val="5FAEA91D"/>
    <w:rsid w:val="5FBD9A12"/>
    <w:rsid w:val="5FC1281C"/>
    <w:rsid w:val="5FC85C2C"/>
    <w:rsid w:val="5FE0513C"/>
    <w:rsid w:val="5FE918B8"/>
    <w:rsid w:val="5FEB7F85"/>
    <w:rsid w:val="601B740B"/>
    <w:rsid w:val="602AE0B0"/>
    <w:rsid w:val="603FC3BB"/>
    <w:rsid w:val="604174CF"/>
    <w:rsid w:val="605332D2"/>
    <w:rsid w:val="605923A1"/>
    <w:rsid w:val="605C112C"/>
    <w:rsid w:val="605F7407"/>
    <w:rsid w:val="60713972"/>
    <w:rsid w:val="6074A2E5"/>
    <w:rsid w:val="607DD7B3"/>
    <w:rsid w:val="6085B0F3"/>
    <w:rsid w:val="6089462B"/>
    <w:rsid w:val="608CC93A"/>
    <w:rsid w:val="6090C65E"/>
    <w:rsid w:val="60A56209"/>
    <w:rsid w:val="60AA3595"/>
    <w:rsid w:val="60AF29B8"/>
    <w:rsid w:val="60B5C015"/>
    <w:rsid w:val="60B64982"/>
    <w:rsid w:val="60B85B9E"/>
    <w:rsid w:val="60BCB0AE"/>
    <w:rsid w:val="60C75745"/>
    <w:rsid w:val="60D78BF2"/>
    <w:rsid w:val="60D8E600"/>
    <w:rsid w:val="60EB562D"/>
    <w:rsid w:val="60FEC879"/>
    <w:rsid w:val="61012B8D"/>
    <w:rsid w:val="610869E9"/>
    <w:rsid w:val="610D90A9"/>
    <w:rsid w:val="61105AEB"/>
    <w:rsid w:val="61182FB9"/>
    <w:rsid w:val="611A6B07"/>
    <w:rsid w:val="611F70A5"/>
    <w:rsid w:val="6158B6C0"/>
    <w:rsid w:val="615CEA6F"/>
    <w:rsid w:val="615DA765"/>
    <w:rsid w:val="6172FBF5"/>
    <w:rsid w:val="617D6F0D"/>
    <w:rsid w:val="6181857B"/>
    <w:rsid w:val="61834B22"/>
    <w:rsid w:val="618BA026"/>
    <w:rsid w:val="618E5B1D"/>
    <w:rsid w:val="6199ABB0"/>
    <w:rsid w:val="619BE65E"/>
    <w:rsid w:val="619D4913"/>
    <w:rsid w:val="61A0766B"/>
    <w:rsid w:val="61A76010"/>
    <w:rsid w:val="61A83B07"/>
    <w:rsid w:val="61AD8BFC"/>
    <w:rsid w:val="61AFBCDB"/>
    <w:rsid w:val="61B931E7"/>
    <w:rsid w:val="61BC1F1C"/>
    <w:rsid w:val="61C61D53"/>
    <w:rsid w:val="61D16A9D"/>
    <w:rsid w:val="61E14C43"/>
    <w:rsid w:val="61E27043"/>
    <w:rsid w:val="61E6D0AE"/>
    <w:rsid w:val="61EAFB91"/>
    <w:rsid w:val="61FDD8EB"/>
    <w:rsid w:val="6207D172"/>
    <w:rsid w:val="6209FFE4"/>
    <w:rsid w:val="620C652C"/>
    <w:rsid w:val="6211D2D1"/>
    <w:rsid w:val="62240A18"/>
    <w:rsid w:val="62303BF5"/>
    <w:rsid w:val="6238C1CE"/>
    <w:rsid w:val="623C1F21"/>
    <w:rsid w:val="6244CD49"/>
    <w:rsid w:val="62456CAB"/>
    <w:rsid w:val="624E2147"/>
    <w:rsid w:val="62533736"/>
    <w:rsid w:val="62555EF6"/>
    <w:rsid w:val="62575B24"/>
    <w:rsid w:val="625A45A8"/>
    <w:rsid w:val="62658B74"/>
    <w:rsid w:val="62808E71"/>
    <w:rsid w:val="62A6532F"/>
    <w:rsid w:val="62A83245"/>
    <w:rsid w:val="62AB4161"/>
    <w:rsid w:val="62C2E7B2"/>
    <w:rsid w:val="62D4F28F"/>
    <w:rsid w:val="62D56F04"/>
    <w:rsid w:val="62D9B942"/>
    <w:rsid w:val="62E3C0AB"/>
    <w:rsid w:val="62F197B7"/>
    <w:rsid w:val="63270D94"/>
    <w:rsid w:val="632B1F49"/>
    <w:rsid w:val="632B74BE"/>
    <w:rsid w:val="632F374A"/>
    <w:rsid w:val="63316B17"/>
    <w:rsid w:val="634A7C26"/>
    <w:rsid w:val="6355C3AD"/>
    <w:rsid w:val="63715055"/>
    <w:rsid w:val="639CD5AB"/>
    <w:rsid w:val="63E3CC33"/>
    <w:rsid w:val="63EE5524"/>
    <w:rsid w:val="64015211"/>
    <w:rsid w:val="640BC51D"/>
    <w:rsid w:val="64161F7D"/>
    <w:rsid w:val="64256920"/>
    <w:rsid w:val="6432F4E4"/>
    <w:rsid w:val="6444652A"/>
    <w:rsid w:val="6448E98C"/>
    <w:rsid w:val="64562F89"/>
    <w:rsid w:val="646A7C37"/>
    <w:rsid w:val="647377F0"/>
    <w:rsid w:val="64788AED"/>
    <w:rsid w:val="648E4FCB"/>
    <w:rsid w:val="649184DB"/>
    <w:rsid w:val="649CF6AB"/>
    <w:rsid w:val="64A40F16"/>
    <w:rsid w:val="64B7714E"/>
    <w:rsid w:val="64BB6437"/>
    <w:rsid w:val="64CE90D3"/>
    <w:rsid w:val="64D735A7"/>
    <w:rsid w:val="64D83651"/>
    <w:rsid w:val="64E3B8B1"/>
    <w:rsid w:val="64E67DFB"/>
    <w:rsid w:val="64E7E7D0"/>
    <w:rsid w:val="64F8C289"/>
    <w:rsid w:val="64FD7A83"/>
    <w:rsid w:val="6508FAFA"/>
    <w:rsid w:val="650999E9"/>
    <w:rsid w:val="652F475D"/>
    <w:rsid w:val="653254CF"/>
    <w:rsid w:val="65342AF8"/>
    <w:rsid w:val="6538B51A"/>
    <w:rsid w:val="654E75C2"/>
    <w:rsid w:val="654F8BDA"/>
    <w:rsid w:val="65581AE0"/>
    <w:rsid w:val="655C4506"/>
    <w:rsid w:val="6563527B"/>
    <w:rsid w:val="6589AF81"/>
    <w:rsid w:val="658BD719"/>
    <w:rsid w:val="659138E8"/>
    <w:rsid w:val="6599D31A"/>
    <w:rsid w:val="659B6F2F"/>
    <w:rsid w:val="65A413DA"/>
    <w:rsid w:val="65B9D29C"/>
    <w:rsid w:val="65C1B578"/>
    <w:rsid w:val="65C230D7"/>
    <w:rsid w:val="65C4B150"/>
    <w:rsid w:val="65C8B7FF"/>
    <w:rsid w:val="65C8D9D7"/>
    <w:rsid w:val="65D8439A"/>
    <w:rsid w:val="65DA0958"/>
    <w:rsid w:val="65E44569"/>
    <w:rsid w:val="65F8ED44"/>
    <w:rsid w:val="6600B448"/>
    <w:rsid w:val="66107DCF"/>
    <w:rsid w:val="6622551A"/>
    <w:rsid w:val="662ABC13"/>
    <w:rsid w:val="662D3DFD"/>
    <w:rsid w:val="662F276A"/>
    <w:rsid w:val="6647E8C9"/>
    <w:rsid w:val="664C612E"/>
    <w:rsid w:val="66530E27"/>
    <w:rsid w:val="666A82D4"/>
    <w:rsid w:val="666B0CA4"/>
    <w:rsid w:val="66734B4E"/>
    <w:rsid w:val="66803B7D"/>
    <w:rsid w:val="66886777"/>
    <w:rsid w:val="6692AC5E"/>
    <w:rsid w:val="66984625"/>
    <w:rsid w:val="66A2208A"/>
    <w:rsid w:val="66A48DBE"/>
    <w:rsid w:val="66B33B25"/>
    <w:rsid w:val="66B51FAB"/>
    <w:rsid w:val="66BB778E"/>
    <w:rsid w:val="66C7D0B7"/>
    <w:rsid w:val="66DB5743"/>
    <w:rsid w:val="66F37832"/>
    <w:rsid w:val="672226B9"/>
    <w:rsid w:val="6726D15F"/>
    <w:rsid w:val="6741D176"/>
    <w:rsid w:val="675B1E57"/>
    <w:rsid w:val="6761ECB3"/>
    <w:rsid w:val="6763B3A2"/>
    <w:rsid w:val="67676411"/>
    <w:rsid w:val="6769451F"/>
    <w:rsid w:val="677145FA"/>
    <w:rsid w:val="67A17DE8"/>
    <w:rsid w:val="67A222BD"/>
    <w:rsid w:val="67A3167F"/>
    <w:rsid w:val="67A57F83"/>
    <w:rsid w:val="67AB6F48"/>
    <w:rsid w:val="67ABFBEC"/>
    <w:rsid w:val="67B9DE05"/>
    <w:rsid w:val="67E0C96D"/>
    <w:rsid w:val="67EBFD07"/>
    <w:rsid w:val="67FE58FB"/>
    <w:rsid w:val="6801F978"/>
    <w:rsid w:val="680CD75A"/>
    <w:rsid w:val="680EE0DB"/>
    <w:rsid w:val="681AEA9E"/>
    <w:rsid w:val="6826FD00"/>
    <w:rsid w:val="682DEE00"/>
    <w:rsid w:val="68334711"/>
    <w:rsid w:val="6836F8E7"/>
    <w:rsid w:val="6838D6FD"/>
    <w:rsid w:val="68458021"/>
    <w:rsid w:val="68473E99"/>
    <w:rsid w:val="684FFE2F"/>
    <w:rsid w:val="68564512"/>
    <w:rsid w:val="6858AF8A"/>
    <w:rsid w:val="685DE77D"/>
    <w:rsid w:val="6861A6BD"/>
    <w:rsid w:val="6867532C"/>
    <w:rsid w:val="689588CC"/>
    <w:rsid w:val="689AA56A"/>
    <w:rsid w:val="68A48D10"/>
    <w:rsid w:val="68BB11EB"/>
    <w:rsid w:val="68C855F9"/>
    <w:rsid w:val="68D47507"/>
    <w:rsid w:val="68D9CE15"/>
    <w:rsid w:val="68E73AEE"/>
    <w:rsid w:val="68F2D552"/>
    <w:rsid w:val="68F3C59C"/>
    <w:rsid w:val="690782EF"/>
    <w:rsid w:val="69084518"/>
    <w:rsid w:val="690957A8"/>
    <w:rsid w:val="690D3A0C"/>
    <w:rsid w:val="69393303"/>
    <w:rsid w:val="693A3011"/>
    <w:rsid w:val="6958CA8B"/>
    <w:rsid w:val="695B9D2B"/>
    <w:rsid w:val="69600BD6"/>
    <w:rsid w:val="6964B29C"/>
    <w:rsid w:val="696AB182"/>
    <w:rsid w:val="6977D7CE"/>
    <w:rsid w:val="697DA5CA"/>
    <w:rsid w:val="6994A6B3"/>
    <w:rsid w:val="69981C01"/>
    <w:rsid w:val="699932C8"/>
    <w:rsid w:val="699BB353"/>
    <w:rsid w:val="699BC337"/>
    <w:rsid w:val="699C7B42"/>
    <w:rsid w:val="699E1CE1"/>
    <w:rsid w:val="69A39E8B"/>
    <w:rsid w:val="69A6AA59"/>
    <w:rsid w:val="69B724A3"/>
    <w:rsid w:val="69C125E6"/>
    <w:rsid w:val="69C3BF9C"/>
    <w:rsid w:val="69CCB15E"/>
    <w:rsid w:val="69E39230"/>
    <w:rsid w:val="69E78D4D"/>
    <w:rsid w:val="69EE26CD"/>
    <w:rsid w:val="69F2689F"/>
    <w:rsid w:val="69F9E6A0"/>
    <w:rsid w:val="6A01B4D9"/>
    <w:rsid w:val="6A0DB355"/>
    <w:rsid w:val="6A15B21B"/>
    <w:rsid w:val="6A2A1CCD"/>
    <w:rsid w:val="6A3180F4"/>
    <w:rsid w:val="6A39EA6E"/>
    <w:rsid w:val="6A3F6365"/>
    <w:rsid w:val="6A41BC8A"/>
    <w:rsid w:val="6A49742C"/>
    <w:rsid w:val="6A4C467D"/>
    <w:rsid w:val="6A4C9E68"/>
    <w:rsid w:val="6A5B77C8"/>
    <w:rsid w:val="6A5BBFBA"/>
    <w:rsid w:val="6A5EA00E"/>
    <w:rsid w:val="6A61DCF6"/>
    <w:rsid w:val="6A686A48"/>
    <w:rsid w:val="6A7575BD"/>
    <w:rsid w:val="6A82AC79"/>
    <w:rsid w:val="6A9B82CC"/>
    <w:rsid w:val="6AA9DD40"/>
    <w:rsid w:val="6AD32BBE"/>
    <w:rsid w:val="6AE6EC35"/>
    <w:rsid w:val="6AF3D04A"/>
    <w:rsid w:val="6AF7F869"/>
    <w:rsid w:val="6AFA9959"/>
    <w:rsid w:val="6B15E1DA"/>
    <w:rsid w:val="6B1A8D38"/>
    <w:rsid w:val="6B27187E"/>
    <w:rsid w:val="6B2D5292"/>
    <w:rsid w:val="6B2EECDC"/>
    <w:rsid w:val="6B32A465"/>
    <w:rsid w:val="6B37B995"/>
    <w:rsid w:val="6B428A7E"/>
    <w:rsid w:val="6B46D598"/>
    <w:rsid w:val="6B5525ED"/>
    <w:rsid w:val="6B591AF1"/>
    <w:rsid w:val="6B5AF488"/>
    <w:rsid w:val="6B683C2E"/>
    <w:rsid w:val="6B74459B"/>
    <w:rsid w:val="6B8FF56C"/>
    <w:rsid w:val="6BB9944A"/>
    <w:rsid w:val="6BBBEE25"/>
    <w:rsid w:val="6BC94F1D"/>
    <w:rsid w:val="6BCC0E55"/>
    <w:rsid w:val="6BD32ACB"/>
    <w:rsid w:val="6BDCCA22"/>
    <w:rsid w:val="6BDFDF90"/>
    <w:rsid w:val="6BE4E0F9"/>
    <w:rsid w:val="6BEC6D5D"/>
    <w:rsid w:val="6BFBBC76"/>
    <w:rsid w:val="6C0938BC"/>
    <w:rsid w:val="6C1D5DDD"/>
    <w:rsid w:val="6C210C38"/>
    <w:rsid w:val="6C245779"/>
    <w:rsid w:val="6C26DCD7"/>
    <w:rsid w:val="6C2CFF40"/>
    <w:rsid w:val="6C5078E6"/>
    <w:rsid w:val="6C509D5E"/>
    <w:rsid w:val="6C54D3B8"/>
    <w:rsid w:val="6C5C7AA4"/>
    <w:rsid w:val="6C6220B4"/>
    <w:rsid w:val="6C636723"/>
    <w:rsid w:val="6C6529F6"/>
    <w:rsid w:val="6C731A8D"/>
    <w:rsid w:val="6C874589"/>
    <w:rsid w:val="6C890450"/>
    <w:rsid w:val="6C939DA9"/>
    <w:rsid w:val="6C93AA0F"/>
    <w:rsid w:val="6C93ED62"/>
    <w:rsid w:val="6C9869BD"/>
    <w:rsid w:val="6C9CBF5F"/>
    <w:rsid w:val="6CC35339"/>
    <w:rsid w:val="6CC70DD4"/>
    <w:rsid w:val="6CC9B6A2"/>
    <w:rsid w:val="6CD2D5B4"/>
    <w:rsid w:val="6CE00BAE"/>
    <w:rsid w:val="6CE5306E"/>
    <w:rsid w:val="6CFEBDAB"/>
    <w:rsid w:val="6D022E40"/>
    <w:rsid w:val="6D0519F6"/>
    <w:rsid w:val="6D077897"/>
    <w:rsid w:val="6D0EC112"/>
    <w:rsid w:val="6D1670AA"/>
    <w:rsid w:val="6D29B3B6"/>
    <w:rsid w:val="6D3B159A"/>
    <w:rsid w:val="6D3B1E47"/>
    <w:rsid w:val="6D539B82"/>
    <w:rsid w:val="6D5EA37F"/>
    <w:rsid w:val="6D6741CB"/>
    <w:rsid w:val="6D75A7F5"/>
    <w:rsid w:val="6D7B1AC0"/>
    <w:rsid w:val="6D7E57F0"/>
    <w:rsid w:val="6D845608"/>
    <w:rsid w:val="6DA08653"/>
    <w:rsid w:val="6DA6F4B2"/>
    <w:rsid w:val="6DAA0088"/>
    <w:rsid w:val="6DBBFEC5"/>
    <w:rsid w:val="6DC4FB07"/>
    <w:rsid w:val="6DCD29D2"/>
    <w:rsid w:val="6DE27538"/>
    <w:rsid w:val="6DE73EC4"/>
    <w:rsid w:val="6DEDBCF8"/>
    <w:rsid w:val="6DEF54D2"/>
    <w:rsid w:val="6DF19C4D"/>
    <w:rsid w:val="6DF48A55"/>
    <w:rsid w:val="6DF69AD6"/>
    <w:rsid w:val="6E00A68E"/>
    <w:rsid w:val="6E00B3BB"/>
    <w:rsid w:val="6E167E4A"/>
    <w:rsid w:val="6E18CE8E"/>
    <w:rsid w:val="6E376E6D"/>
    <w:rsid w:val="6E435B30"/>
    <w:rsid w:val="6E44BD40"/>
    <w:rsid w:val="6E4E376B"/>
    <w:rsid w:val="6E589C3D"/>
    <w:rsid w:val="6E5F1646"/>
    <w:rsid w:val="6E62A43C"/>
    <w:rsid w:val="6E7E9CEF"/>
    <w:rsid w:val="6E91EE71"/>
    <w:rsid w:val="6E9C4F50"/>
    <w:rsid w:val="6E9C8399"/>
    <w:rsid w:val="6EA43689"/>
    <w:rsid w:val="6EAEA246"/>
    <w:rsid w:val="6EBBCF0C"/>
    <w:rsid w:val="6EC0F0D7"/>
    <w:rsid w:val="6EC57272"/>
    <w:rsid w:val="6ED80EF0"/>
    <w:rsid w:val="6EDDA4DD"/>
    <w:rsid w:val="6EE7ABDE"/>
    <w:rsid w:val="6EF3525C"/>
    <w:rsid w:val="6EF38AFF"/>
    <w:rsid w:val="6F01C70F"/>
    <w:rsid w:val="6F110423"/>
    <w:rsid w:val="6F22DAAD"/>
    <w:rsid w:val="6F351340"/>
    <w:rsid w:val="6F3BD248"/>
    <w:rsid w:val="6F4BA72A"/>
    <w:rsid w:val="6F562620"/>
    <w:rsid w:val="6F5FB2F3"/>
    <w:rsid w:val="6F68A0C5"/>
    <w:rsid w:val="6F744024"/>
    <w:rsid w:val="6F80565A"/>
    <w:rsid w:val="6F85C190"/>
    <w:rsid w:val="6F868672"/>
    <w:rsid w:val="6F8AB289"/>
    <w:rsid w:val="6F983582"/>
    <w:rsid w:val="6F9E2ECE"/>
    <w:rsid w:val="6FA10E94"/>
    <w:rsid w:val="6FC5AB4A"/>
    <w:rsid w:val="6FCDDAB3"/>
    <w:rsid w:val="6FD6FCE7"/>
    <w:rsid w:val="6FDE24B5"/>
    <w:rsid w:val="6FEB90E2"/>
    <w:rsid w:val="701665C2"/>
    <w:rsid w:val="701FE664"/>
    <w:rsid w:val="70292C25"/>
    <w:rsid w:val="703594E2"/>
    <w:rsid w:val="705E59E9"/>
    <w:rsid w:val="7067B1F3"/>
    <w:rsid w:val="706B27EB"/>
    <w:rsid w:val="70897316"/>
    <w:rsid w:val="7099FD38"/>
    <w:rsid w:val="709AF8B0"/>
    <w:rsid w:val="70ADBCBE"/>
    <w:rsid w:val="70B77C15"/>
    <w:rsid w:val="70B96F28"/>
    <w:rsid w:val="70BE836F"/>
    <w:rsid w:val="70C10DDA"/>
    <w:rsid w:val="70C89670"/>
    <w:rsid w:val="70D3E23F"/>
    <w:rsid w:val="70E183F4"/>
    <w:rsid w:val="70EA4537"/>
    <w:rsid w:val="70F73AD5"/>
    <w:rsid w:val="711C3738"/>
    <w:rsid w:val="711DAF10"/>
    <w:rsid w:val="71486D66"/>
    <w:rsid w:val="714E55C7"/>
    <w:rsid w:val="714F9C31"/>
    <w:rsid w:val="717D1310"/>
    <w:rsid w:val="71811A4E"/>
    <w:rsid w:val="71ADC82C"/>
    <w:rsid w:val="71B46746"/>
    <w:rsid w:val="71B531CA"/>
    <w:rsid w:val="71BF62B7"/>
    <w:rsid w:val="71C27F2D"/>
    <w:rsid w:val="71C8BA23"/>
    <w:rsid w:val="71DE73B0"/>
    <w:rsid w:val="71E00BD8"/>
    <w:rsid w:val="71E8E30A"/>
    <w:rsid w:val="71F53CEA"/>
    <w:rsid w:val="72032D6E"/>
    <w:rsid w:val="7215139C"/>
    <w:rsid w:val="721752D1"/>
    <w:rsid w:val="72420880"/>
    <w:rsid w:val="7262FD1F"/>
    <w:rsid w:val="726E742A"/>
    <w:rsid w:val="7273BE15"/>
    <w:rsid w:val="7289C7DF"/>
    <w:rsid w:val="728A701E"/>
    <w:rsid w:val="7290280F"/>
    <w:rsid w:val="729F00F7"/>
    <w:rsid w:val="72A42F85"/>
    <w:rsid w:val="72AA9493"/>
    <w:rsid w:val="72B0DB23"/>
    <w:rsid w:val="72C0E2E9"/>
    <w:rsid w:val="72D8C386"/>
    <w:rsid w:val="73018DDB"/>
    <w:rsid w:val="732FA371"/>
    <w:rsid w:val="73304EDA"/>
    <w:rsid w:val="73432792"/>
    <w:rsid w:val="734590F0"/>
    <w:rsid w:val="7348DB7B"/>
    <w:rsid w:val="734A2BF6"/>
    <w:rsid w:val="73564D81"/>
    <w:rsid w:val="73607026"/>
    <w:rsid w:val="73615EFF"/>
    <w:rsid w:val="7366F21C"/>
    <w:rsid w:val="7375108C"/>
    <w:rsid w:val="7378264F"/>
    <w:rsid w:val="737CBD7F"/>
    <w:rsid w:val="73814D87"/>
    <w:rsid w:val="7384C67F"/>
    <w:rsid w:val="739296B1"/>
    <w:rsid w:val="739A8514"/>
    <w:rsid w:val="739C5966"/>
    <w:rsid w:val="73AB221F"/>
    <w:rsid w:val="73B59CCD"/>
    <w:rsid w:val="73BA5476"/>
    <w:rsid w:val="73BE913C"/>
    <w:rsid w:val="73CEBC51"/>
    <w:rsid w:val="73D472C2"/>
    <w:rsid w:val="73DD9917"/>
    <w:rsid w:val="73E209D6"/>
    <w:rsid w:val="73E57823"/>
    <w:rsid w:val="73FB6292"/>
    <w:rsid w:val="73FBA98F"/>
    <w:rsid w:val="73FBCB8A"/>
    <w:rsid w:val="7406C393"/>
    <w:rsid w:val="7418A787"/>
    <w:rsid w:val="741F5682"/>
    <w:rsid w:val="742BC443"/>
    <w:rsid w:val="742D6B95"/>
    <w:rsid w:val="74326665"/>
    <w:rsid w:val="74372435"/>
    <w:rsid w:val="743782F0"/>
    <w:rsid w:val="743A3AC0"/>
    <w:rsid w:val="743BA6DD"/>
    <w:rsid w:val="743E3A9E"/>
    <w:rsid w:val="74410129"/>
    <w:rsid w:val="7448A44A"/>
    <w:rsid w:val="7453C8EA"/>
    <w:rsid w:val="7464A297"/>
    <w:rsid w:val="746DE31D"/>
    <w:rsid w:val="746EDA70"/>
    <w:rsid w:val="74736297"/>
    <w:rsid w:val="74A2BCBE"/>
    <w:rsid w:val="74AD8BD4"/>
    <w:rsid w:val="74B43933"/>
    <w:rsid w:val="74BC762B"/>
    <w:rsid w:val="74C1FB7A"/>
    <w:rsid w:val="74C6A8F5"/>
    <w:rsid w:val="74C8019A"/>
    <w:rsid w:val="74D0C70E"/>
    <w:rsid w:val="74D5ED22"/>
    <w:rsid w:val="74D6D82F"/>
    <w:rsid w:val="74D7C22D"/>
    <w:rsid w:val="74DAA82F"/>
    <w:rsid w:val="74E8F0E5"/>
    <w:rsid w:val="74F4A993"/>
    <w:rsid w:val="74F9ED75"/>
    <w:rsid w:val="750E5191"/>
    <w:rsid w:val="751859EB"/>
    <w:rsid w:val="7522EEE8"/>
    <w:rsid w:val="75305EDE"/>
    <w:rsid w:val="75376619"/>
    <w:rsid w:val="75381B87"/>
    <w:rsid w:val="7538EF1C"/>
    <w:rsid w:val="754D60F5"/>
    <w:rsid w:val="75642CE7"/>
    <w:rsid w:val="756C2362"/>
    <w:rsid w:val="75729DEA"/>
    <w:rsid w:val="757555BB"/>
    <w:rsid w:val="757F09EB"/>
    <w:rsid w:val="75877742"/>
    <w:rsid w:val="7590D3A4"/>
    <w:rsid w:val="75AB0068"/>
    <w:rsid w:val="75BA0F4E"/>
    <w:rsid w:val="75BAD7A2"/>
    <w:rsid w:val="75BB6F09"/>
    <w:rsid w:val="75BBECFF"/>
    <w:rsid w:val="75C672A2"/>
    <w:rsid w:val="75CC9A85"/>
    <w:rsid w:val="75F3F43F"/>
    <w:rsid w:val="75F7B307"/>
    <w:rsid w:val="75F9FA07"/>
    <w:rsid w:val="75FCB8C6"/>
    <w:rsid w:val="76251595"/>
    <w:rsid w:val="7625770B"/>
    <w:rsid w:val="7627BAC4"/>
    <w:rsid w:val="762C6900"/>
    <w:rsid w:val="762FE802"/>
    <w:rsid w:val="763D4218"/>
    <w:rsid w:val="76406C59"/>
    <w:rsid w:val="764CA6BF"/>
    <w:rsid w:val="768A02BE"/>
    <w:rsid w:val="7690A558"/>
    <w:rsid w:val="7697CEC6"/>
    <w:rsid w:val="769B6DA3"/>
    <w:rsid w:val="769E7975"/>
    <w:rsid w:val="769F8990"/>
    <w:rsid w:val="76B3BE0B"/>
    <w:rsid w:val="76BF9EA0"/>
    <w:rsid w:val="76C83794"/>
    <w:rsid w:val="76E747C6"/>
    <w:rsid w:val="770161EB"/>
    <w:rsid w:val="7703877E"/>
    <w:rsid w:val="770DF583"/>
    <w:rsid w:val="77202BAC"/>
    <w:rsid w:val="77235FB9"/>
    <w:rsid w:val="772761C6"/>
    <w:rsid w:val="773BE419"/>
    <w:rsid w:val="773DA99C"/>
    <w:rsid w:val="7743E234"/>
    <w:rsid w:val="774693C0"/>
    <w:rsid w:val="775A0667"/>
    <w:rsid w:val="77605BEE"/>
    <w:rsid w:val="776EB7F9"/>
    <w:rsid w:val="7778EDC2"/>
    <w:rsid w:val="779BE697"/>
    <w:rsid w:val="77A06D19"/>
    <w:rsid w:val="77A7D005"/>
    <w:rsid w:val="77A8CA47"/>
    <w:rsid w:val="77AFFE5A"/>
    <w:rsid w:val="77B6DB13"/>
    <w:rsid w:val="77BBD796"/>
    <w:rsid w:val="77C2C49E"/>
    <w:rsid w:val="77C313F6"/>
    <w:rsid w:val="77CE04B5"/>
    <w:rsid w:val="77D0E675"/>
    <w:rsid w:val="77DCD686"/>
    <w:rsid w:val="77EEC833"/>
    <w:rsid w:val="77F103A9"/>
    <w:rsid w:val="77F6D337"/>
    <w:rsid w:val="780D7C7D"/>
    <w:rsid w:val="780D8D08"/>
    <w:rsid w:val="782A9D5B"/>
    <w:rsid w:val="783A1D2E"/>
    <w:rsid w:val="78404E9D"/>
    <w:rsid w:val="7846EA39"/>
    <w:rsid w:val="7858D351"/>
    <w:rsid w:val="78590FAF"/>
    <w:rsid w:val="787194FC"/>
    <w:rsid w:val="7872E436"/>
    <w:rsid w:val="78775889"/>
    <w:rsid w:val="7879FB03"/>
    <w:rsid w:val="787AE9FD"/>
    <w:rsid w:val="7892CD93"/>
    <w:rsid w:val="7895309B"/>
    <w:rsid w:val="789881F1"/>
    <w:rsid w:val="78B74AD4"/>
    <w:rsid w:val="78B9C536"/>
    <w:rsid w:val="78C36DD4"/>
    <w:rsid w:val="78D32167"/>
    <w:rsid w:val="78D626E8"/>
    <w:rsid w:val="78D92DA6"/>
    <w:rsid w:val="78FD6888"/>
    <w:rsid w:val="7930639D"/>
    <w:rsid w:val="79308C03"/>
    <w:rsid w:val="794540D6"/>
    <w:rsid w:val="794D4847"/>
    <w:rsid w:val="795634C0"/>
    <w:rsid w:val="7961052E"/>
    <w:rsid w:val="797F7532"/>
    <w:rsid w:val="798AC684"/>
    <w:rsid w:val="798B7B9B"/>
    <w:rsid w:val="79AEB16B"/>
    <w:rsid w:val="79C40003"/>
    <w:rsid w:val="79C945CB"/>
    <w:rsid w:val="79D53A2C"/>
    <w:rsid w:val="79DD37AE"/>
    <w:rsid w:val="79DE2072"/>
    <w:rsid w:val="79F32CE8"/>
    <w:rsid w:val="7A06AE79"/>
    <w:rsid w:val="7A1A41A0"/>
    <w:rsid w:val="7A1BA967"/>
    <w:rsid w:val="7A356616"/>
    <w:rsid w:val="7A3BE175"/>
    <w:rsid w:val="7A41ED9E"/>
    <w:rsid w:val="7A458388"/>
    <w:rsid w:val="7A4F4F1D"/>
    <w:rsid w:val="7A531B35"/>
    <w:rsid w:val="7A570398"/>
    <w:rsid w:val="7A573BF9"/>
    <w:rsid w:val="7A6A1DD6"/>
    <w:rsid w:val="7A707917"/>
    <w:rsid w:val="7A86C479"/>
    <w:rsid w:val="7A949881"/>
    <w:rsid w:val="7A9A843E"/>
    <w:rsid w:val="7AA5D232"/>
    <w:rsid w:val="7AAE42A4"/>
    <w:rsid w:val="7AB19E0C"/>
    <w:rsid w:val="7AB5334A"/>
    <w:rsid w:val="7AB79440"/>
    <w:rsid w:val="7ABCF20C"/>
    <w:rsid w:val="7ABD46C6"/>
    <w:rsid w:val="7AC66C81"/>
    <w:rsid w:val="7ACCECE0"/>
    <w:rsid w:val="7AEDB7E5"/>
    <w:rsid w:val="7AF04702"/>
    <w:rsid w:val="7AF65529"/>
    <w:rsid w:val="7B0FA460"/>
    <w:rsid w:val="7B1A2A8D"/>
    <w:rsid w:val="7B275C33"/>
    <w:rsid w:val="7B2AF366"/>
    <w:rsid w:val="7B2C16CF"/>
    <w:rsid w:val="7B32D7D6"/>
    <w:rsid w:val="7B426465"/>
    <w:rsid w:val="7B428FDB"/>
    <w:rsid w:val="7B4A9D7E"/>
    <w:rsid w:val="7B50DF95"/>
    <w:rsid w:val="7B5D0777"/>
    <w:rsid w:val="7B603284"/>
    <w:rsid w:val="7B640647"/>
    <w:rsid w:val="7B67D552"/>
    <w:rsid w:val="7B6D221C"/>
    <w:rsid w:val="7B71150C"/>
    <w:rsid w:val="7B775904"/>
    <w:rsid w:val="7B82293B"/>
    <w:rsid w:val="7BA615A0"/>
    <w:rsid w:val="7BB86CCD"/>
    <w:rsid w:val="7BBDF90D"/>
    <w:rsid w:val="7BBFA5B5"/>
    <w:rsid w:val="7BD88B74"/>
    <w:rsid w:val="7BFAA31C"/>
    <w:rsid w:val="7BFD1651"/>
    <w:rsid w:val="7C03DDA6"/>
    <w:rsid w:val="7C06AC07"/>
    <w:rsid w:val="7C0798DC"/>
    <w:rsid w:val="7C200204"/>
    <w:rsid w:val="7C207125"/>
    <w:rsid w:val="7C3B2E34"/>
    <w:rsid w:val="7C3FC044"/>
    <w:rsid w:val="7C4863C4"/>
    <w:rsid w:val="7C486D34"/>
    <w:rsid w:val="7C662280"/>
    <w:rsid w:val="7C735C60"/>
    <w:rsid w:val="7C847F9F"/>
    <w:rsid w:val="7C8C27D2"/>
    <w:rsid w:val="7C97D608"/>
    <w:rsid w:val="7C993902"/>
    <w:rsid w:val="7CD97E18"/>
    <w:rsid w:val="7CE70BF8"/>
    <w:rsid w:val="7D01C9CF"/>
    <w:rsid w:val="7D0D4D6A"/>
    <w:rsid w:val="7D1A3752"/>
    <w:rsid w:val="7D1DDCCB"/>
    <w:rsid w:val="7D27952C"/>
    <w:rsid w:val="7D281C15"/>
    <w:rsid w:val="7D3E266F"/>
    <w:rsid w:val="7D474D64"/>
    <w:rsid w:val="7D47E7C4"/>
    <w:rsid w:val="7D5303AF"/>
    <w:rsid w:val="7D5B6584"/>
    <w:rsid w:val="7D5B8094"/>
    <w:rsid w:val="7D65EC00"/>
    <w:rsid w:val="7D7EEDD9"/>
    <w:rsid w:val="7D8588BE"/>
    <w:rsid w:val="7D863C4D"/>
    <w:rsid w:val="7D8ABBF7"/>
    <w:rsid w:val="7D8E4B7C"/>
    <w:rsid w:val="7D978A3A"/>
    <w:rsid w:val="7DC2001D"/>
    <w:rsid w:val="7DC30264"/>
    <w:rsid w:val="7DC86801"/>
    <w:rsid w:val="7DCEE747"/>
    <w:rsid w:val="7DD50CEF"/>
    <w:rsid w:val="7DD65126"/>
    <w:rsid w:val="7DDFEE24"/>
    <w:rsid w:val="7DE1CE5C"/>
    <w:rsid w:val="7DFE0896"/>
    <w:rsid w:val="7E0D176A"/>
    <w:rsid w:val="7E14F21D"/>
    <w:rsid w:val="7E1AC7FD"/>
    <w:rsid w:val="7E2CB211"/>
    <w:rsid w:val="7E305CE1"/>
    <w:rsid w:val="7E31BC76"/>
    <w:rsid w:val="7E6F7C1B"/>
    <w:rsid w:val="7E737315"/>
    <w:rsid w:val="7E73C1DC"/>
    <w:rsid w:val="7E814968"/>
    <w:rsid w:val="7E84E512"/>
    <w:rsid w:val="7E865AD1"/>
    <w:rsid w:val="7EA93E23"/>
    <w:rsid w:val="7EAAD3F3"/>
    <w:rsid w:val="7EAC279C"/>
    <w:rsid w:val="7EC05772"/>
    <w:rsid w:val="7EC68D8A"/>
    <w:rsid w:val="7ECD131C"/>
    <w:rsid w:val="7ECF22E6"/>
    <w:rsid w:val="7EDB5A81"/>
    <w:rsid w:val="7EE3F27B"/>
    <w:rsid w:val="7EF37BE7"/>
    <w:rsid w:val="7EFA29E2"/>
    <w:rsid w:val="7EFA4E68"/>
    <w:rsid w:val="7F096232"/>
    <w:rsid w:val="7F16E79D"/>
    <w:rsid w:val="7F288DFA"/>
    <w:rsid w:val="7F3333A8"/>
    <w:rsid w:val="7F48A6B9"/>
    <w:rsid w:val="7F60E5EF"/>
    <w:rsid w:val="7F6ED8FA"/>
    <w:rsid w:val="7F70A895"/>
    <w:rsid w:val="7F7B810D"/>
    <w:rsid w:val="7F879451"/>
    <w:rsid w:val="7F8CCEBD"/>
    <w:rsid w:val="7F99B8D9"/>
    <w:rsid w:val="7FAB2679"/>
    <w:rsid w:val="7FAD876C"/>
    <w:rsid w:val="7FB76978"/>
    <w:rsid w:val="7FC41088"/>
    <w:rsid w:val="7FC4CC28"/>
    <w:rsid w:val="7FD95FA0"/>
    <w:rsid w:val="7FDCAA40"/>
    <w:rsid w:val="7FEA74E1"/>
    <w:rsid w:val="7FEE4D3F"/>
    <w:rsid w:val="7FFB68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4D4AEA13-871A-430E-A1C7-9A813B8A3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E6103B"/>
    <w:rPr>
      <w:color w:val="605E5C"/>
      <w:shd w:val="clear" w:color="auto" w:fill="E1DFDD"/>
    </w:rPr>
  </w:style>
  <w:style w:type="paragraph" w:styleId="Revision">
    <w:name w:val="Revision"/>
    <w:hidden/>
    <w:uiPriority w:val="99"/>
    <w:semiHidden/>
    <w:rsid w:val="00E6103B"/>
    <w:pPr>
      <w:spacing w:after="0" w:line="240" w:lineRule="auto"/>
    </w:pPr>
  </w:style>
  <w:style w:type="paragraph" w:customStyle="1" w:styleId="paragraph">
    <w:name w:val="paragraph"/>
    <w:basedOn w:val="Normal"/>
    <w:rsid w:val="00293B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93BB8"/>
  </w:style>
  <w:style w:type="character" w:customStyle="1" w:styleId="eop">
    <w:name w:val="eop"/>
    <w:basedOn w:val="DefaultParagraphFont"/>
    <w:rsid w:val="00293BB8"/>
  </w:style>
  <w:style w:type="character" w:customStyle="1" w:styleId="cf01">
    <w:name w:val="cf01"/>
    <w:basedOn w:val="DefaultParagraphFont"/>
    <w:rsid w:val="001D4399"/>
    <w:rPr>
      <w:rFonts w:ascii="Segoe UI" w:hAnsi="Segoe UI" w:cs="Segoe UI" w:hint="default"/>
      <w:sz w:val="18"/>
      <w:szCs w:val="18"/>
    </w:rPr>
  </w:style>
  <w:style w:type="character" w:customStyle="1" w:styleId="ui-provider">
    <w:name w:val="ui-provider"/>
    <w:basedOn w:val="DefaultParagraphFont"/>
    <w:rsid w:val="00194DD1"/>
  </w:style>
  <w:style w:type="character" w:styleId="Strong">
    <w:name w:val="Strong"/>
    <w:basedOn w:val="DefaultParagraphFont"/>
    <w:uiPriority w:val="22"/>
    <w:qFormat/>
    <w:rsid w:val="00194D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7873">
      <w:bodyDiv w:val="1"/>
      <w:marLeft w:val="0"/>
      <w:marRight w:val="0"/>
      <w:marTop w:val="0"/>
      <w:marBottom w:val="0"/>
      <w:divBdr>
        <w:top w:val="none" w:sz="0" w:space="0" w:color="auto"/>
        <w:left w:val="none" w:sz="0" w:space="0" w:color="auto"/>
        <w:bottom w:val="none" w:sz="0" w:space="0" w:color="auto"/>
        <w:right w:val="none" w:sz="0" w:space="0" w:color="auto"/>
      </w:divBdr>
      <w:divsChild>
        <w:div w:id="195698880">
          <w:marLeft w:val="0"/>
          <w:marRight w:val="0"/>
          <w:marTop w:val="0"/>
          <w:marBottom w:val="0"/>
          <w:divBdr>
            <w:top w:val="none" w:sz="0" w:space="0" w:color="auto"/>
            <w:left w:val="none" w:sz="0" w:space="0" w:color="auto"/>
            <w:bottom w:val="none" w:sz="0" w:space="0" w:color="auto"/>
            <w:right w:val="none" w:sz="0" w:space="0" w:color="auto"/>
          </w:divBdr>
          <w:divsChild>
            <w:div w:id="935554443">
              <w:marLeft w:val="0"/>
              <w:marRight w:val="0"/>
              <w:marTop w:val="0"/>
              <w:marBottom w:val="0"/>
              <w:divBdr>
                <w:top w:val="none" w:sz="0" w:space="0" w:color="auto"/>
                <w:left w:val="none" w:sz="0" w:space="0" w:color="auto"/>
                <w:bottom w:val="none" w:sz="0" w:space="0" w:color="auto"/>
                <w:right w:val="none" w:sz="0" w:space="0" w:color="auto"/>
              </w:divBdr>
              <w:divsChild>
                <w:div w:id="20201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28072023">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910650413">
      <w:bodyDiv w:val="1"/>
      <w:marLeft w:val="0"/>
      <w:marRight w:val="0"/>
      <w:marTop w:val="0"/>
      <w:marBottom w:val="0"/>
      <w:divBdr>
        <w:top w:val="none" w:sz="0" w:space="0" w:color="auto"/>
        <w:left w:val="none" w:sz="0" w:space="0" w:color="auto"/>
        <w:bottom w:val="none" w:sz="0" w:space="0" w:color="auto"/>
        <w:right w:val="none" w:sz="0" w:space="0" w:color="auto"/>
      </w:divBdr>
    </w:div>
    <w:div w:id="1971592587">
      <w:bodyDiv w:val="1"/>
      <w:marLeft w:val="0"/>
      <w:marRight w:val="0"/>
      <w:marTop w:val="0"/>
      <w:marBottom w:val="0"/>
      <w:divBdr>
        <w:top w:val="none" w:sz="0" w:space="0" w:color="auto"/>
        <w:left w:val="none" w:sz="0" w:space="0" w:color="auto"/>
        <w:bottom w:val="none" w:sz="0" w:space="0" w:color="auto"/>
        <w:right w:val="none" w:sz="0" w:space="0" w:color="auto"/>
      </w:divBdr>
      <w:divsChild>
        <w:div w:id="947470570">
          <w:marLeft w:val="0"/>
          <w:marRight w:val="0"/>
          <w:marTop w:val="0"/>
          <w:marBottom w:val="0"/>
          <w:divBdr>
            <w:top w:val="none" w:sz="0" w:space="0" w:color="auto"/>
            <w:left w:val="none" w:sz="0" w:space="0" w:color="auto"/>
            <w:bottom w:val="none" w:sz="0" w:space="0" w:color="auto"/>
            <w:right w:val="none" w:sz="0" w:space="0" w:color="auto"/>
          </w:divBdr>
          <w:divsChild>
            <w:div w:id="56518865">
              <w:marLeft w:val="0"/>
              <w:marRight w:val="0"/>
              <w:marTop w:val="0"/>
              <w:marBottom w:val="0"/>
              <w:divBdr>
                <w:top w:val="none" w:sz="0" w:space="0" w:color="auto"/>
                <w:left w:val="none" w:sz="0" w:space="0" w:color="auto"/>
                <w:bottom w:val="none" w:sz="0" w:space="0" w:color="auto"/>
                <w:right w:val="none" w:sz="0" w:space="0" w:color="auto"/>
              </w:divBdr>
              <w:divsChild>
                <w:div w:id="8473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26" Type="http://schemas.openxmlformats.org/officeDocument/2006/relationships/image" Target="media/image10.jpg"/><Relationship Id="rId39" Type="http://schemas.openxmlformats.org/officeDocument/2006/relationships/hyperlink" Target="https://doi.org/10.3133/ofr20041064" TargetMode="External"/><Relationship Id="rId21" Type="http://schemas.openxmlformats.org/officeDocument/2006/relationships/image" Target="media/image6.png"/><Relationship Id="rId34" Type="http://schemas.openxmlformats.org/officeDocument/2006/relationships/hyperlink" Target="https://ntrs.nasa.gov/api/citations/20240005719/downloads/2024Spring_LaRC_CapeHatterasEco_TP_FD-final.pdf" TargetMode="External"/><Relationship Id="rId42" Type="http://schemas.openxmlformats.org/officeDocument/2006/relationships/hyperlink" Target="https://doi.org/10.1016/j.rse.2005.06.004"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ustomXml" Target="ink/ink1.xml"/><Relationship Id="rId29" Type="http://schemas.openxmlformats.org/officeDocument/2006/relationships/hyperlink" Target="https://doi.org/10.1007/s12237-018-0374-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doi.org/10.1016/j.jmarsys.2020.103370" TargetMode="External"/><Relationship Id="rId37" Type="http://schemas.openxmlformats.org/officeDocument/2006/relationships/hyperlink" Target="https://doi.org/10.3133/ofr20051401" TargetMode="External"/><Relationship Id="rId40" Type="http://schemas.openxmlformats.org/officeDocument/2006/relationships/hyperlink" Target="https://doi.org/10.1016/j.compag.2019.105201"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yperlink" Target="https://doi.org/10.5194/nhess-21-837-2021" TargetMode="External"/><Relationship Id="rId36" Type="http://schemas.openxmlformats.org/officeDocument/2006/relationships/hyperlink" Target="https://doi.org/10.1002/2013GL057311" TargetMode="External"/><Relationship Id="rId49" Type="http://schemas.microsoft.com/office/2020/10/relationships/intelligence" Target="intelligence2.xml"/><Relationship Id="rId10" Type="http://schemas.openxmlformats.org/officeDocument/2006/relationships/endnotes" Target="endnotes.xml"/><Relationship Id="rId31" Type="http://schemas.openxmlformats.org/officeDocument/2006/relationships/hyperlink" Target="https://doi.org/10.5066/f78s4mzj"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emf"/><Relationship Id="rId27" Type="http://schemas.openxmlformats.org/officeDocument/2006/relationships/image" Target="media/image11.jpg"/><Relationship Id="rId30" Type="http://schemas.openxmlformats.org/officeDocument/2006/relationships/hyperlink" Target="https://doi.org/10.3390/jmse11081528" TargetMode="External"/><Relationship Id="rId35" Type="http://schemas.openxmlformats.org/officeDocument/2006/relationships/hyperlink" Target="https://doi.org/10.1109/jstars.2016.2616514" TargetMode="Externa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25" Type="http://schemas.openxmlformats.org/officeDocument/2006/relationships/image" Target="media/image9.jpg"/><Relationship Id="rId33" Type="http://schemas.openxmlformats.org/officeDocument/2006/relationships/hyperlink" Target="https://www.usgs.gov/geology-and-ecology-of-national-parks/geology-cape-hatteras-national-seashore" TargetMode="External"/><Relationship Id="rId38" Type="http://schemas.openxmlformats.org/officeDocument/2006/relationships/hyperlink" Target="https://www.nps.gov/articles/nps-geodiversity-atlas-cape-hatteras-national-seashore-north-carolina.htm" TargetMode="External"/><Relationship Id="rId46" Type="http://schemas.openxmlformats.org/officeDocument/2006/relationships/footer" Target="footer2.xml"/><Relationship Id="rId41" Type="http://schemas.openxmlformats.org/officeDocument/2006/relationships/hyperlink" Target="https://doi.org/10.3390/jmse1201016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7-29T19:30:22.252"/>
    </inkml:context>
    <inkml:brush xml:id="br0">
      <inkml:brushProperty name="width" value="0.1" units="cm"/>
      <inkml:brushProperty name="height" value="0.1" units="cm"/>
      <inkml:brushProperty name="color" value="#FFFFFF"/>
    </inkml:brush>
  </inkml:definitions>
  <inkml:trace contextRef="#ctx0" brushRef="#br0">65 0 16383 0 0,'0'0'0'0'0</inkml:trace>
  <inkml:trace contextRef="#ctx0" brushRef="#br0" timeOffset="36.47">101 150 16383 0 0,'-3'0'0'0'0,"-1"-3"0"0"0,1-4 0 0 0,-3 0 0 0 0,-1-3 0 0 0,2-1 0 0 0,1-4 0 0 0,1 2 0 0 0,2-7 0 0 0,0 0 0 0 0,1 0 0 0 0,0 5 0 0 0,3 12 0 0 0,2 10 0 0 0,2 4 0 0 0,1 5 0 0 0,-2 5 0 0 0,1 2 0 0 0,1 2 0 0 0,-3 0 0 0 0,3-4 0 0 0,-2-1 0 0 0,0 1 0 0 0,0-2 0 0 0,1-1 0 0 0,-2 2 0 0 0,-1 1 0 0 0,-3-2 0 0 0,0 1 0 0 0,0-1 0 0 0,-1-2 0 0 0,-1 0 0 0 0,1-6 0 0 0,0-7 0 0 0,0-8 0 0 0,-1-6 0 0 0,1-4 0 0 0,-2 1 0 0 0,-2-3 0 0 0,-3 0 0 0 0,-1 0 0 0 0,2 3 0 0 0,-2-3 0 0 0,1 0 0 0 0,1 0 0 0 0,2 0 0 0 0,2 0 0 0 0,-3 1 0 0 0,-2 5 0 0 0,-1 1 0 0 0,-2 1 0 0 0,-3 4 0 0 0,2-2 0 0 0,2-2 0 0 0,2-3 0 0 0,4-2 0 0 0,1-3 0 0 0,1 2 0 0 0,-2-1 0 0 0,-4 5 0 0 0,0 6 0 0 0,0 7 0 0 0,5 2 0 0 0,3 4 0 0 0,4 0 0 0 0,1 1 0 0 0,4 2 0 0 0,1 8 0 0 0,4 2 0 0 0,-2 1 0 0 0,1-1 0 0 0,1-4 0 0 0,-4-2 0 0 0,2-5 0 0 0,-2 0 0 0 0,-1 1 0 0 0,0 1 0 0 0,-4 2 0 0 0,-2 4 0 0 0,1-3 0 0 0,1 0 0 0 0,-2-1 0 0 0,-1 0 0 0 0,-1 0 0 0 0,-1 2 0 0 0,-1-2 0 0 0,0 1 0 0 0,0-1 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5ab83896-aab5-4bd0-8483-2509975cde97">
      <UserInfo>
        <DisplayName/>
        <AccountId xsi:nil="true"/>
        <AccountType/>
      </UserInfo>
    </SharedWithUsers>
    <lcf76f155ced4ddcb4097134ff3c332f xmlns="4eda033e-a47d-4c30-b1aa-2ec495e3f466">
      <Terms xmlns="http://schemas.microsoft.com/office/infopath/2007/PartnerControls"/>
    </lcf76f155ced4ddcb4097134ff3c332f>
    <TaxCatchAll xmlns="5ab83896-aab5-4bd0-8483-2509975cde97" xsi:nil="true"/>
    <_Flow_SignoffStatus xmlns="4eda033e-a47d-4c30-b1aa-2ec495e3f466" xsi:nil="true"/>
    <MediaLengthInSeconds xmlns="4eda033e-a47d-4c30-b1aa-2ec495e3f46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79F8CB76D0E34B89531DCE233395D6" ma:contentTypeVersion="16" ma:contentTypeDescription="Create a new document." ma:contentTypeScope="" ma:versionID="3e256df240b441a23ddca177308c514a">
  <xsd:schema xmlns:xsd="http://www.w3.org/2001/XMLSchema" xmlns:xs="http://www.w3.org/2001/XMLSchema" xmlns:p="http://schemas.microsoft.com/office/2006/metadata/properties" xmlns:ns2="4eda033e-a47d-4c30-b1aa-2ec495e3f466" xmlns:ns3="5ab83896-aab5-4bd0-8483-2509975cde97" targetNamespace="http://schemas.microsoft.com/office/2006/metadata/properties" ma:root="true" ma:fieldsID="fc8e83c738ae6bce37e37d9c9e139201" ns2:_="" ns3:_="">
    <xsd:import namespace="4eda033e-a47d-4c30-b1aa-2ec495e3f466"/>
    <xsd:import namespace="5ab83896-aab5-4bd0-8483-2509975cde9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da033e-a47d-4c30-b1aa-2ec495e3f4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b3ad41c-e6ec-499d-904a-2db7fbc6f09d"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_Flow_SignoffStatus" ma:index="23"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83896-aab5-4bd0-8483-2509975cde9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ded2f76-3d7f-42dd-9c06-17f0be1886d6}" ma:internalName="TaxCatchAll" ma:showField="CatchAllData" ma:web="5ab83896-aab5-4bd0-8483-2509975cde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2.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5ab83896-aab5-4bd0-8483-2509975cde97"/>
    <ds:schemaRef ds:uri="4eda033e-a47d-4c30-b1aa-2ec495e3f466"/>
  </ds:schemaRefs>
</ds:datastoreItem>
</file>

<file path=customXml/itemProps3.xml><?xml version="1.0" encoding="utf-8"?>
<ds:datastoreItem xmlns:ds="http://schemas.openxmlformats.org/officeDocument/2006/customXml" ds:itemID="{3562C1D9-7247-4D03-BD42-2EEDDDE5A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da033e-a47d-4c30-b1aa-2ec495e3f466"/>
    <ds:schemaRef ds:uri="5ab83896-aab5-4bd0-8483-2509975cde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Template>
  <TotalTime>9</TotalTime>
  <Pages>11</Pages>
  <Words>4564</Words>
  <Characters>26015</Characters>
  <Application>Microsoft Office Word</Application>
  <DocSecurity>0</DocSecurity>
  <Lines>216</Lines>
  <Paragraphs>61</Paragraphs>
  <ScaleCrop>false</ScaleCrop>
  <Company/>
  <LinksUpToDate>false</LinksUpToDate>
  <CharactersWithSpaces>30518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Haley Baker</dc:creator>
  <cp:keywords/>
  <dc:description/>
  <cp:lastModifiedBy>Smedsrud, Marisa J. (GSFC-E3)[RSES]</cp:lastModifiedBy>
  <cp:revision>13</cp:revision>
  <dcterms:created xsi:type="dcterms:W3CDTF">2024-12-17T21:53:00Z</dcterms:created>
  <dcterms:modified xsi:type="dcterms:W3CDTF">2025-01-23T15:29:00Z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0x0101002079F8CB76D0E34B89531DCE233395D6</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Order">
    <vt:r8>688600</vt:r8>
  </property>
</Properties>
</file>