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6FCC" w14:textId="75C870C4" w:rsidR="19533FF7" w:rsidRDefault="60B7640C" w:rsidP="2F3E2403">
      <w:pPr>
        <w:spacing w:line="259" w:lineRule="auto"/>
        <w:rPr>
          <w:rFonts w:ascii="Garamond" w:eastAsia="Garamond" w:hAnsi="Garamond" w:cs="Garamond"/>
          <w:b/>
          <w:bCs/>
        </w:rPr>
      </w:pPr>
      <w:r w:rsidRPr="2F3E2403">
        <w:rPr>
          <w:rFonts w:ascii="Garamond" w:eastAsia="Garamond" w:hAnsi="Garamond" w:cs="Garamond"/>
          <w:b/>
          <w:bCs/>
        </w:rPr>
        <w:t>Coastal South Carolina Water Resources</w:t>
      </w:r>
    </w:p>
    <w:p w14:paraId="6C662939" w14:textId="5DFB6654" w:rsidR="19533FF7" w:rsidRDefault="60B7640C" w:rsidP="2F3E2403">
      <w:pPr>
        <w:rPr>
          <w:rFonts w:ascii="Garamond" w:eastAsia="Garamond" w:hAnsi="Garamond" w:cs="Garamond"/>
          <w:i/>
          <w:iCs/>
        </w:rPr>
      </w:pPr>
      <w:r w:rsidRPr="2F3E2403">
        <w:rPr>
          <w:rFonts w:ascii="Garamond" w:eastAsia="Garamond" w:hAnsi="Garamond" w:cs="Garamond"/>
          <w:i/>
          <w:iCs/>
        </w:rPr>
        <w:t>Isolated Wetlands Risk Assessment using NASA Earth Observations to Support Further Wetland Protections in Coastal South Carolina</w:t>
      </w:r>
    </w:p>
    <w:p w14:paraId="3014536A" w14:textId="77777777" w:rsidR="00476B26" w:rsidRPr="00CE4561" w:rsidRDefault="00476B26" w:rsidP="00AD6368">
      <w:pPr>
        <w:rPr>
          <w:rFonts w:ascii="Garamond" w:eastAsia="Garamond" w:hAnsi="Garamond" w:cs="Garamond"/>
        </w:rPr>
      </w:pPr>
    </w:p>
    <w:p w14:paraId="53F43B6C" w14:textId="17DBB44D" w:rsidR="00476B26" w:rsidRPr="00CE4561" w:rsidRDefault="74F977A3" w:rsidP="2F3E2403">
      <w:pPr>
        <w:pBdr>
          <w:bottom w:val="single" w:sz="4" w:space="0" w:color="auto"/>
        </w:pBdr>
        <w:rPr>
          <w:rFonts w:ascii="Garamond" w:eastAsia="Garamond" w:hAnsi="Garamond" w:cs="Garamond"/>
          <w:b/>
          <w:bCs/>
        </w:rPr>
      </w:pPr>
      <w:r w:rsidRPr="2F3E2403">
        <w:rPr>
          <w:rFonts w:ascii="Garamond" w:eastAsia="Garamond" w:hAnsi="Garamond" w:cs="Garamond"/>
          <w:b/>
          <w:bCs/>
        </w:rPr>
        <w:t>Project Team</w:t>
      </w:r>
    </w:p>
    <w:p w14:paraId="5B988DE0" w14:textId="77777777" w:rsidR="00476B26" w:rsidRPr="00CE4561" w:rsidRDefault="74F977A3" w:rsidP="2F3E2403">
      <w:pPr>
        <w:rPr>
          <w:rFonts w:ascii="Garamond" w:eastAsia="Garamond" w:hAnsi="Garamond" w:cs="Garamond"/>
          <w:b/>
          <w:bCs/>
          <w:i/>
          <w:iCs/>
        </w:rPr>
      </w:pPr>
      <w:r w:rsidRPr="2F3E2403">
        <w:rPr>
          <w:rFonts w:ascii="Garamond" w:eastAsia="Garamond" w:hAnsi="Garamond" w:cs="Garamond"/>
          <w:b/>
          <w:bCs/>
          <w:i/>
          <w:iCs/>
        </w:rPr>
        <w:t>Project Team:</w:t>
      </w:r>
    </w:p>
    <w:p w14:paraId="0687BCF2" w14:textId="634235E2" w:rsidR="00476B26" w:rsidRPr="00CE4561" w:rsidRDefault="129218BB" w:rsidP="00AD6368">
      <w:pPr>
        <w:rPr>
          <w:rFonts w:ascii="Garamond" w:eastAsia="Garamond" w:hAnsi="Garamond" w:cs="Garamond"/>
        </w:rPr>
      </w:pPr>
      <w:r w:rsidRPr="2F3E2403">
        <w:rPr>
          <w:rFonts w:ascii="Garamond" w:eastAsia="Garamond" w:hAnsi="Garamond" w:cs="Garamond"/>
        </w:rPr>
        <w:t>Jake A. Ferus (Project Lead)</w:t>
      </w:r>
    </w:p>
    <w:p w14:paraId="206838FA" w14:textId="7C4027CD" w:rsidR="00476B26" w:rsidRPr="00CE4561" w:rsidRDefault="129218BB" w:rsidP="00AD6368">
      <w:pPr>
        <w:rPr>
          <w:rFonts w:ascii="Garamond" w:eastAsia="Garamond" w:hAnsi="Garamond" w:cs="Garamond"/>
        </w:rPr>
      </w:pPr>
      <w:proofErr w:type="spellStart"/>
      <w:r w:rsidRPr="2F3E2403">
        <w:rPr>
          <w:rFonts w:ascii="Garamond" w:eastAsia="Garamond" w:hAnsi="Garamond" w:cs="Garamond"/>
        </w:rPr>
        <w:t>Maisunath</w:t>
      </w:r>
      <w:proofErr w:type="spellEnd"/>
      <w:r w:rsidRPr="2F3E2403">
        <w:rPr>
          <w:rFonts w:ascii="Garamond" w:eastAsia="Garamond" w:hAnsi="Garamond" w:cs="Garamond"/>
        </w:rPr>
        <w:t xml:space="preserve"> M. Amin</w:t>
      </w:r>
    </w:p>
    <w:p w14:paraId="595E96FA" w14:textId="368D734F" w:rsidR="00476B26" w:rsidRPr="00CE4561" w:rsidRDefault="129218BB" w:rsidP="00AD6368">
      <w:pPr>
        <w:rPr>
          <w:rFonts w:ascii="Garamond" w:eastAsia="Garamond" w:hAnsi="Garamond" w:cs="Garamond"/>
        </w:rPr>
      </w:pPr>
      <w:proofErr w:type="spellStart"/>
      <w:r w:rsidRPr="2F3E2403">
        <w:rPr>
          <w:rFonts w:ascii="Garamond" w:eastAsia="Garamond" w:hAnsi="Garamond" w:cs="Garamond"/>
        </w:rPr>
        <w:t>Yunjoo</w:t>
      </w:r>
      <w:proofErr w:type="spellEnd"/>
      <w:r w:rsidRPr="2F3E2403">
        <w:rPr>
          <w:rFonts w:ascii="Garamond" w:eastAsia="Garamond" w:hAnsi="Garamond" w:cs="Garamond"/>
        </w:rPr>
        <w:t xml:space="preserve"> Cho</w:t>
      </w:r>
    </w:p>
    <w:p w14:paraId="1CD2CB97" w14:textId="44AF4D87" w:rsidR="00476B26" w:rsidRPr="00CE4561" w:rsidRDefault="129218BB" w:rsidP="00AD6368">
      <w:pPr>
        <w:rPr>
          <w:rFonts w:ascii="Garamond" w:eastAsia="Garamond" w:hAnsi="Garamond" w:cs="Garamond"/>
        </w:rPr>
      </w:pPr>
      <w:r w:rsidRPr="2F3E2403">
        <w:rPr>
          <w:rFonts w:ascii="Garamond" w:eastAsia="Garamond" w:hAnsi="Garamond" w:cs="Garamond"/>
        </w:rPr>
        <w:t xml:space="preserve">Sidney </w:t>
      </w:r>
      <w:proofErr w:type="spellStart"/>
      <w:r w:rsidRPr="2F3E2403">
        <w:rPr>
          <w:rFonts w:ascii="Garamond" w:eastAsia="Garamond" w:hAnsi="Garamond" w:cs="Garamond"/>
        </w:rPr>
        <w:t>Eigeman</w:t>
      </w:r>
      <w:proofErr w:type="spellEnd"/>
    </w:p>
    <w:p w14:paraId="5DD9205E" w14:textId="77777777" w:rsidR="00476B26" w:rsidRPr="00CE4561" w:rsidRDefault="00476B26" w:rsidP="00AD6368">
      <w:pPr>
        <w:rPr>
          <w:rFonts w:ascii="Garamond" w:eastAsia="Garamond" w:hAnsi="Garamond" w:cs="Garamond"/>
        </w:rPr>
      </w:pPr>
    </w:p>
    <w:p w14:paraId="6DBB9F0C" w14:textId="77777777" w:rsidR="00476B26" w:rsidRPr="00CE4561" w:rsidRDefault="74F977A3" w:rsidP="2F3E2403">
      <w:pPr>
        <w:rPr>
          <w:rFonts w:ascii="Garamond" w:eastAsia="Garamond" w:hAnsi="Garamond" w:cs="Garamond"/>
          <w:b/>
          <w:bCs/>
          <w:i/>
          <w:iCs/>
        </w:rPr>
      </w:pPr>
      <w:r w:rsidRPr="2F3E2403">
        <w:rPr>
          <w:rFonts w:ascii="Garamond" w:eastAsia="Garamond" w:hAnsi="Garamond" w:cs="Garamond"/>
          <w:b/>
          <w:bCs/>
          <w:i/>
          <w:iCs/>
        </w:rPr>
        <w:t>Advisors &amp; Mentors:</w:t>
      </w:r>
    </w:p>
    <w:p w14:paraId="06132A76" w14:textId="1A1B5256" w:rsidR="00476B26" w:rsidRPr="00CE4561" w:rsidRDefault="450A7BC3" w:rsidP="00AD6368">
      <w:pPr>
        <w:rPr>
          <w:rFonts w:ascii="Garamond" w:eastAsia="Garamond" w:hAnsi="Garamond" w:cs="Garamond"/>
        </w:rPr>
      </w:pPr>
      <w:r w:rsidRPr="2F3E2403">
        <w:rPr>
          <w:rFonts w:ascii="Garamond" w:eastAsia="Garamond" w:hAnsi="Garamond" w:cs="Garamond"/>
        </w:rPr>
        <w:t>Dr. Marguerite Madden</w:t>
      </w:r>
      <w:r w:rsidR="74F977A3" w:rsidRPr="2F3E2403">
        <w:rPr>
          <w:rFonts w:ascii="Garamond" w:eastAsia="Garamond" w:hAnsi="Garamond" w:cs="Garamond"/>
        </w:rPr>
        <w:t xml:space="preserve"> (</w:t>
      </w:r>
      <w:r w:rsidR="1731CE5E" w:rsidRPr="2F3E2403">
        <w:rPr>
          <w:rFonts w:ascii="Garamond" w:eastAsia="Garamond" w:hAnsi="Garamond" w:cs="Garamond"/>
        </w:rPr>
        <w:t>University of Georgia</w:t>
      </w:r>
      <w:r w:rsidR="74F977A3" w:rsidRPr="2F3E2403">
        <w:rPr>
          <w:rFonts w:ascii="Garamond" w:eastAsia="Garamond" w:hAnsi="Garamond" w:cs="Garamond"/>
        </w:rPr>
        <w:t>)</w:t>
      </w:r>
    </w:p>
    <w:p w14:paraId="1C0FC45C" w14:textId="549F4D8F" w:rsidR="00C8675B" w:rsidRDefault="00C8675B" w:rsidP="2F3E2403">
      <w:pPr>
        <w:rPr>
          <w:rFonts w:ascii="Garamond" w:eastAsia="Garamond" w:hAnsi="Garamond" w:cs="Garamond"/>
          <w:i/>
          <w:iCs/>
        </w:rPr>
      </w:pPr>
    </w:p>
    <w:p w14:paraId="5D6F6D71" w14:textId="7D1B4D61" w:rsidR="00C8675B" w:rsidRDefault="0F37F1FC" w:rsidP="2F3E2403">
      <w:pPr>
        <w:rPr>
          <w:rFonts w:ascii="Garamond" w:eastAsia="Garamond" w:hAnsi="Garamond" w:cs="Garamond"/>
          <w:b/>
          <w:bCs/>
          <w:i/>
          <w:iCs/>
        </w:rPr>
      </w:pPr>
      <w:r w:rsidRPr="2F3E2403">
        <w:rPr>
          <w:rFonts w:ascii="Garamond" w:eastAsia="Garamond" w:hAnsi="Garamond" w:cs="Garamond"/>
          <w:b/>
          <w:bCs/>
          <w:i/>
          <w:iCs/>
        </w:rPr>
        <w:t>Lead:</w:t>
      </w:r>
    </w:p>
    <w:p w14:paraId="313AF50A" w14:textId="32E382C2" w:rsidR="00C8675B" w:rsidRDefault="31B09BFA" w:rsidP="00AD6368">
      <w:pPr>
        <w:rPr>
          <w:rFonts w:ascii="Garamond" w:eastAsia="Garamond" w:hAnsi="Garamond" w:cs="Garamond"/>
        </w:rPr>
      </w:pPr>
      <w:r w:rsidRPr="2F3E2403">
        <w:rPr>
          <w:rFonts w:ascii="Garamond" w:eastAsia="Garamond" w:hAnsi="Garamond" w:cs="Garamond"/>
        </w:rPr>
        <w:t>Dr. Jennifer E. Mathis</w:t>
      </w:r>
      <w:r w:rsidR="0F37F1FC" w:rsidRPr="2F3E2403">
        <w:rPr>
          <w:rFonts w:ascii="Garamond" w:eastAsia="Garamond" w:hAnsi="Garamond" w:cs="Garamond"/>
        </w:rPr>
        <w:t xml:space="preserve"> (</w:t>
      </w:r>
      <w:r w:rsidR="308CDE05" w:rsidRPr="2F3E2403">
        <w:rPr>
          <w:rFonts w:ascii="Garamond" w:eastAsia="Garamond" w:hAnsi="Garamond" w:cs="Garamond"/>
        </w:rPr>
        <w:t>Georgia – Athens</w:t>
      </w:r>
      <w:r w:rsidR="0F37F1FC" w:rsidRPr="2F3E2403">
        <w:rPr>
          <w:rFonts w:ascii="Garamond" w:eastAsia="Garamond" w:hAnsi="Garamond" w:cs="Garamond"/>
        </w:rPr>
        <w:t>)</w:t>
      </w:r>
    </w:p>
    <w:p w14:paraId="605C3625" w14:textId="48D5DB96" w:rsidR="00C8675B" w:rsidRDefault="00C8675B" w:rsidP="2F3E2403">
      <w:pPr>
        <w:rPr>
          <w:rFonts w:ascii="Garamond" w:eastAsia="Garamond" w:hAnsi="Garamond" w:cs="Garamond"/>
          <w:i/>
          <w:iCs/>
        </w:rPr>
      </w:pPr>
    </w:p>
    <w:p w14:paraId="11BFD749" w14:textId="5D48310B" w:rsidR="00C8675B" w:rsidRPr="00C8675B" w:rsidRDefault="74F977A3" w:rsidP="1C85C26C">
      <w:pPr>
        <w:ind w:left="360" w:hanging="360"/>
        <w:rPr>
          <w:rFonts w:ascii="Garamond" w:eastAsia="Garamond" w:hAnsi="Garamond" w:cs="Garamond"/>
        </w:rPr>
      </w:pPr>
      <w:r w:rsidRPr="522E628B">
        <w:rPr>
          <w:rFonts w:ascii="Garamond" w:eastAsia="Garamond" w:hAnsi="Garamond" w:cs="Garamond"/>
          <w:b/>
          <w:bCs/>
          <w:i/>
          <w:iCs/>
        </w:rPr>
        <w:t>Team Contact:</w:t>
      </w:r>
      <w:r w:rsidRPr="522E628B">
        <w:rPr>
          <w:rFonts w:ascii="Garamond" w:eastAsia="Garamond" w:hAnsi="Garamond" w:cs="Garamond"/>
          <w:b/>
          <w:bCs/>
        </w:rPr>
        <w:t xml:space="preserve"> </w:t>
      </w:r>
      <w:r w:rsidR="2960E74A" w:rsidRPr="522E628B">
        <w:rPr>
          <w:rFonts w:ascii="Garamond" w:eastAsia="Garamond" w:hAnsi="Garamond" w:cs="Garamond"/>
        </w:rPr>
        <w:t xml:space="preserve">Jake A. Ferus, </w:t>
      </w:r>
      <w:hyperlink r:id="rId11">
        <w:r w:rsidR="16136295" w:rsidRPr="522E628B">
          <w:rPr>
            <w:rStyle w:val="Hyperlink"/>
            <w:rFonts w:ascii="Garamond" w:eastAsia="Garamond" w:hAnsi="Garamond" w:cs="Garamond"/>
            <w:color w:val="auto"/>
          </w:rPr>
          <w:t>ferus.jake@gmail.com</w:t>
        </w:r>
      </w:hyperlink>
    </w:p>
    <w:p w14:paraId="3375C268" w14:textId="648C0067" w:rsidR="00C8675B" w:rsidRPr="00C8675B" w:rsidRDefault="74F977A3" w:rsidP="1C85C26C">
      <w:pPr>
        <w:ind w:left="360" w:hanging="360"/>
        <w:rPr>
          <w:rFonts w:ascii="Garamond" w:eastAsia="Garamond" w:hAnsi="Garamond" w:cs="Garamond"/>
        </w:rPr>
      </w:pPr>
      <w:r w:rsidRPr="2F3E2403">
        <w:rPr>
          <w:rFonts w:ascii="Garamond" w:eastAsia="Garamond" w:hAnsi="Garamond" w:cs="Garamond"/>
          <w:b/>
          <w:bCs/>
          <w:i/>
          <w:iCs/>
        </w:rPr>
        <w:t>Partner Contact:</w:t>
      </w:r>
      <w:r w:rsidRPr="2F3E2403">
        <w:rPr>
          <w:rFonts w:ascii="Garamond" w:eastAsia="Garamond" w:hAnsi="Garamond" w:cs="Garamond"/>
        </w:rPr>
        <w:t xml:space="preserve"> </w:t>
      </w:r>
      <w:r w:rsidR="023136F3" w:rsidRPr="2F3E2403">
        <w:rPr>
          <w:rFonts w:ascii="Garamond" w:eastAsia="Garamond" w:hAnsi="Garamond" w:cs="Garamond"/>
        </w:rPr>
        <w:t xml:space="preserve">Becky </w:t>
      </w:r>
      <w:proofErr w:type="spellStart"/>
      <w:r w:rsidR="023136F3" w:rsidRPr="2F3E2403">
        <w:rPr>
          <w:rFonts w:ascii="Garamond" w:eastAsia="Garamond" w:hAnsi="Garamond" w:cs="Garamond"/>
        </w:rPr>
        <w:t>Ryon</w:t>
      </w:r>
      <w:proofErr w:type="spellEnd"/>
      <w:r w:rsidR="023136F3" w:rsidRPr="2F3E2403">
        <w:rPr>
          <w:rFonts w:ascii="Garamond" w:eastAsia="Garamond" w:hAnsi="Garamond" w:cs="Garamond"/>
        </w:rPr>
        <w:t xml:space="preserve">, </w:t>
      </w:r>
      <w:hyperlink r:id="rId12">
        <w:r w:rsidR="023136F3" w:rsidRPr="2F3E2403">
          <w:rPr>
            <w:rStyle w:val="Hyperlink"/>
            <w:rFonts w:ascii="Garamond" w:eastAsia="Garamond" w:hAnsi="Garamond" w:cs="Garamond"/>
            <w:color w:val="auto"/>
          </w:rPr>
          <w:t>beckyr@scccl.org</w:t>
        </w:r>
      </w:hyperlink>
    </w:p>
    <w:p w14:paraId="5D8B0429" w14:textId="7EA2557B" w:rsidR="00476B26" w:rsidRPr="00CE4561" w:rsidRDefault="00476B26" w:rsidP="6A2A6B1E">
      <w:pPr>
        <w:rPr>
          <w:rFonts w:ascii="Garamond" w:eastAsia="Garamond" w:hAnsi="Garamond" w:cs="Garamond"/>
        </w:rPr>
      </w:pPr>
    </w:p>
    <w:p w14:paraId="2A539E14" w14:textId="77777777" w:rsidR="00CD0433" w:rsidRPr="00CE4561" w:rsidRDefault="74F977A3" w:rsidP="2F3E2403">
      <w:pPr>
        <w:pBdr>
          <w:bottom w:val="single" w:sz="4" w:space="1" w:color="auto"/>
        </w:pBdr>
        <w:rPr>
          <w:rFonts w:ascii="Garamond" w:eastAsia="Garamond" w:hAnsi="Garamond" w:cs="Garamond"/>
          <w:b/>
          <w:bCs/>
        </w:rPr>
      </w:pPr>
      <w:r w:rsidRPr="2F3E2403">
        <w:rPr>
          <w:rFonts w:ascii="Garamond" w:eastAsia="Garamond" w:hAnsi="Garamond" w:cs="Garamond"/>
          <w:b/>
          <w:bCs/>
        </w:rPr>
        <w:t>Project Overview</w:t>
      </w:r>
    </w:p>
    <w:p w14:paraId="3B71DB32" w14:textId="7B5A679D" w:rsidR="00A83468" w:rsidRPr="00CE4561" w:rsidRDefault="74F977A3" w:rsidP="6A2A6B1E">
      <w:pPr>
        <w:rPr>
          <w:rFonts w:ascii="Garamond" w:eastAsia="Garamond" w:hAnsi="Garamond" w:cs="Garamond"/>
          <w:b/>
          <w:bCs/>
        </w:rPr>
      </w:pPr>
      <w:r w:rsidRPr="32629373">
        <w:rPr>
          <w:rFonts w:ascii="Garamond" w:eastAsia="Garamond" w:hAnsi="Garamond" w:cs="Garamond"/>
          <w:b/>
          <w:bCs/>
          <w:i/>
          <w:iCs/>
        </w:rPr>
        <w:t>Project Synopsis:</w:t>
      </w:r>
      <w:r w:rsidRPr="32629373">
        <w:rPr>
          <w:rFonts w:ascii="Garamond" w:eastAsia="Garamond" w:hAnsi="Garamond" w:cs="Garamond"/>
          <w:b/>
          <w:bCs/>
        </w:rPr>
        <w:t xml:space="preserve"> </w:t>
      </w:r>
    </w:p>
    <w:p w14:paraId="5F9C55AB" w14:textId="70661AE1" w:rsidR="1582A4A7" w:rsidRDefault="1582A4A7" w:rsidP="32629373">
      <w:pPr>
        <w:rPr>
          <w:rFonts w:ascii="Garamond" w:eastAsia="Garamond" w:hAnsi="Garamond" w:cs="Garamond"/>
        </w:rPr>
      </w:pPr>
      <w:r w:rsidRPr="32629373">
        <w:rPr>
          <w:rFonts w:ascii="Garamond" w:eastAsia="Garamond" w:hAnsi="Garamond" w:cs="Garamond"/>
        </w:rPr>
        <w:t>Partnering with the non-profit Coastal Conservation League (CCL), the NASA DEVELOP team identified isolated wetlands in three coastal counties in South Carolina – Horry, Berkeley, and Jasper, and detected a 10-year Land Use Land Cover change analysis between 2015 and 2025. While isolated wetlands provide vital ecosystem services, they are being threatened due to development and land use change, and the recent legislation excluded them from federal protection. The team aimed to help CCL manage and protect isolated wetlands through creating identification and wetland change maps to advocate for more official protections of the isolated wetlands.</w:t>
      </w:r>
    </w:p>
    <w:p w14:paraId="2F753E99" w14:textId="73D6BD3E" w:rsidR="00A83468" w:rsidRPr="00CE4561" w:rsidRDefault="00A83468" w:rsidP="2F3E2403">
      <w:pPr>
        <w:rPr>
          <w:rStyle w:val="eop"/>
          <w:rFonts w:ascii="Garamond" w:eastAsia="Garamond" w:hAnsi="Garamond" w:cs="Garamond"/>
          <w:color w:val="000000" w:themeColor="text1"/>
        </w:rPr>
      </w:pPr>
    </w:p>
    <w:p w14:paraId="250F10DE" w14:textId="77777777" w:rsidR="00476B26" w:rsidRPr="00CE4561" w:rsidRDefault="74F977A3" w:rsidP="00AD6368">
      <w:pPr>
        <w:rPr>
          <w:rFonts w:ascii="Garamond" w:eastAsia="Garamond" w:hAnsi="Garamond" w:cs="Garamond"/>
        </w:rPr>
      </w:pPr>
      <w:r w:rsidRPr="2F3E2403">
        <w:rPr>
          <w:rFonts w:ascii="Garamond" w:eastAsia="Garamond" w:hAnsi="Garamond" w:cs="Garamond"/>
          <w:b/>
          <w:bCs/>
          <w:i/>
          <w:iCs/>
        </w:rPr>
        <w:t>Abstract:</w:t>
      </w:r>
    </w:p>
    <w:p w14:paraId="7347ED49" w14:textId="77777777" w:rsidR="005625D4" w:rsidRPr="003C4D66" w:rsidRDefault="005625D4" w:rsidP="005625D4">
      <w:pPr>
        <w:rPr>
          <w:rFonts w:ascii="Garamond" w:eastAsia="EB Garamond" w:hAnsi="Garamond" w:cs="EB Garamond"/>
        </w:rPr>
      </w:pPr>
      <w:r w:rsidRPr="003C4D66">
        <w:rPr>
          <w:rFonts w:ascii="Garamond" w:eastAsia="Garamond" w:hAnsi="Garamond" w:cs="Garamond"/>
          <w:color w:val="000000" w:themeColor="text1"/>
        </w:rPr>
        <w:t>Following the 2023 Sackett v. EPA court case, the redefined definition of protected waters of the United States law excludes freshwater wetlands disconnected from navigable waterways. These now “isolated wetlands” are no longer federally protected and are vulnerable to future land cover changes. To understand threats to these newly vulnerable wetlands and potential community impacts, the Coastal Conservation League partnered with NASA DEVELOP to evaluate isolated wetlands in three South Carolina counties (Jasper, Berkley, and Horry). Using Landsat 8 and 9 data, spectral indices including the normalized difference vegetation index (NDVI), normalized difference moisture index (NDMI), and normalized difference water index (NDWI) were computed to assess vegetation health, moisture quantities, and water availability, respectively. The team then conducted wetland classification using these indices along with National Wetlands Inventory data. Following the new legal framework, the team categorized wetlands as either protected (connected) or unprotected (isolated) by analyzing their connectivity to navigable waterways from the United States Department of Transportation database and major rivers defined by the Hydrologic Unit Code 10. Lastly, the team derived a 10-year change detection map identifying wetland change from 2015 to 2025. Using Earth observations proved applicable in delineating isolated wetlands, but it can be improved using finer resolution imagery. Results showed that 48% of wetlands in the study area are isolated, with an overall 4-6% wetland decrease over the past decade. These results indicate a negative wetland loss trend that can inform state policy plans for protection.</w:t>
      </w:r>
    </w:p>
    <w:p w14:paraId="2966EC80" w14:textId="77777777" w:rsidR="005625D4" w:rsidRPr="003C4D66" w:rsidRDefault="005625D4" w:rsidP="005625D4">
      <w:pPr>
        <w:rPr>
          <w:rFonts w:ascii="Garamond" w:eastAsia="Garamond" w:hAnsi="Garamond" w:cs="Garamond"/>
          <w:color w:val="000000" w:themeColor="text1"/>
        </w:rPr>
      </w:pPr>
    </w:p>
    <w:p w14:paraId="09C3886A" w14:textId="49E4A3CD" w:rsidR="34E26EB9" w:rsidRDefault="34E26EB9" w:rsidP="2F3E2403">
      <w:pPr>
        <w:rPr>
          <w:rFonts w:ascii="Garamond" w:eastAsia="Garamond" w:hAnsi="Garamond" w:cs="Garamond"/>
        </w:rPr>
      </w:pPr>
    </w:p>
    <w:p w14:paraId="3A687869" w14:textId="5AA46196" w:rsidR="00476B26" w:rsidRPr="00CE4561" w:rsidRDefault="74F977A3" w:rsidP="2F3E2403">
      <w:pPr>
        <w:rPr>
          <w:rFonts w:ascii="Garamond" w:eastAsia="Garamond" w:hAnsi="Garamond" w:cs="Garamond"/>
          <w:b/>
          <w:bCs/>
          <w:i/>
          <w:iCs/>
        </w:rPr>
      </w:pPr>
      <w:r w:rsidRPr="2F3E2403">
        <w:rPr>
          <w:rFonts w:ascii="Garamond" w:eastAsia="Garamond" w:hAnsi="Garamond" w:cs="Garamond"/>
          <w:b/>
          <w:bCs/>
          <w:i/>
          <w:iCs/>
        </w:rPr>
        <w:t>Key Terms:</w:t>
      </w:r>
    </w:p>
    <w:p w14:paraId="1A0AF6BB" w14:textId="57246837" w:rsidR="0B8F72EB" w:rsidRDefault="0B8F72EB" w:rsidP="522E628B">
      <w:pPr>
        <w:rPr>
          <w:rFonts w:ascii="Garamond" w:eastAsia="Garamond" w:hAnsi="Garamond" w:cs="Garamond"/>
          <w:color w:val="000000" w:themeColor="text1"/>
        </w:rPr>
      </w:pPr>
      <w:r w:rsidRPr="522E628B">
        <w:rPr>
          <w:rFonts w:ascii="Garamond" w:eastAsia="Garamond" w:hAnsi="Garamond" w:cs="Garamond"/>
          <w:color w:val="000000" w:themeColor="text1"/>
        </w:rPr>
        <w:t xml:space="preserve">South Carolina, Coastal Conservation League, </w:t>
      </w:r>
      <w:r w:rsidR="19D629CD" w:rsidRPr="522E628B">
        <w:rPr>
          <w:rFonts w:ascii="Garamond" w:eastAsia="Garamond" w:hAnsi="Garamond" w:cs="Garamond"/>
          <w:color w:val="000000" w:themeColor="text1"/>
        </w:rPr>
        <w:t>i</w:t>
      </w:r>
      <w:r w:rsidRPr="522E628B">
        <w:rPr>
          <w:rFonts w:ascii="Garamond" w:eastAsia="Garamond" w:hAnsi="Garamond" w:cs="Garamond"/>
          <w:color w:val="000000" w:themeColor="text1"/>
        </w:rPr>
        <w:t xml:space="preserve">solated </w:t>
      </w:r>
      <w:r w:rsidR="1B955D86" w:rsidRPr="522E628B">
        <w:rPr>
          <w:rFonts w:ascii="Garamond" w:eastAsia="Garamond" w:hAnsi="Garamond" w:cs="Garamond"/>
          <w:color w:val="000000" w:themeColor="text1"/>
        </w:rPr>
        <w:t>w</w:t>
      </w:r>
      <w:r w:rsidRPr="522E628B">
        <w:rPr>
          <w:rFonts w:ascii="Garamond" w:eastAsia="Garamond" w:hAnsi="Garamond" w:cs="Garamond"/>
          <w:color w:val="000000" w:themeColor="text1"/>
        </w:rPr>
        <w:t xml:space="preserve">etlands, </w:t>
      </w:r>
      <w:r w:rsidR="3D7E20CE" w:rsidRPr="522E628B">
        <w:rPr>
          <w:rFonts w:ascii="Garamond" w:eastAsia="Garamond" w:hAnsi="Garamond" w:cs="Garamond"/>
          <w:color w:val="000000" w:themeColor="text1"/>
        </w:rPr>
        <w:t>n</w:t>
      </w:r>
      <w:r w:rsidRPr="522E628B">
        <w:rPr>
          <w:rFonts w:ascii="Garamond" w:eastAsia="Garamond" w:hAnsi="Garamond" w:cs="Garamond"/>
          <w:color w:val="000000" w:themeColor="text1"/>
        </w:rPr>
        <w:t xml:space="preserve">avigable </w:t>
      </w:r>
      <w:r w:rsidR="0F14A038" w:rsidRPr="522E628B">
        <w:rPr>
          <w:rFonts w:ascii="Garamond" w:eastAsia="Garamond" w:hAnsi="Garamond" w:cs="Garamond"/>
          <w:color w:val="000000" w:themeColor="text1"/>
        </w:rPr>
        <w:t>w</w:t>
      </w:r>
      <w:r w:rsidRPr="522E628B">
        <w:rPr>
          <w:rFonts w:ascii="Garamond" w:eastAsia="Garamond" w:hAnsi="Garamond" w:cs="Garamond"/>
          <w:color w:val="000000" w:themeColor="text1"/>
        </w:rPr>
        <w:t xml:space="preserve">aterways, </w:t>
      </w:r>
      <w:r w:rsidR="6D5B6CA6" w:rsidRPr="522E628B">
        <w:rPr>
          <w:rFonts w:ascii="Garamond" w:eastAsia="Garamond" w:hAnsi="Garamond" w:cs="Garamond"/>
          <w:color w:val="000000" w:themeColor="text1"/>
        </w:rPr>
        <w:t>r</w:t>
      </w:r>
      <w:r w:rsidR="60FEE935" w:rsidRPr="522E628B">
        <w:rPr>
          <w:rFonts w:ascii="Garamond" w:eastAsia="Garamond" w:hAnsi="Garamond" w:cs="Garamond"/>
          <w:color w:val="000000" w:themeColor="text1"/>
        </w:rPr>
        <w:t xml:space="preserve">emote </w:t>
      </w:r>
      <w:r w:rsidR="694A15D6" w:rsidRPr="522E628B">
        <w:rPr>
          <w:rFonts w:ascii="Garamond" w:eastAsia="Garamond" w:hAnsi="Garamond" w:cs="Garamond"/>
          <w:color w:val="000000" w:themeColor="text1"/>
        </w:rPr>
        <w:t>s</w:t>
      </w:r>
      <w:r w:rsidR="60FEE935" w:rsidRPr="522E628B">
        <w:rPr>
          <w:rFonts w:ascii="Garamond" w:eastAsia="Garamond" w:hAnsi="Garamond" w:cs="Garamond"/>
          <w:color w:val="000000" w:themeColor="text1"/>
        </w:rPr>
        <w:t>ensing</w:t>
      </w:r>
      <w:r w:rsidRPr="522E628B">
        <w:rPr>
          <w:rFonts w:ascii="Garamond" w:eastAsia="Garamond" w:hAnsi="Garamond" w:cs="Garamond"/>
          <w:color w:val="000000" w:themeColor="text1"/>
        </w:rPr>
        <w:t xml:space="preserve">, </w:t>
      </w:r>
      <w:r w:rsidR="1C2F2277" w:rsidRPr="522E628B">
        <w:rPr>
          <w:rFonts w:ascii="Garamond" w:eastAsia="Garamond" w:hAnsi="Garamond" w:cs="Garamond"/>
          <w:color w:val="000000" w:themeColor="text1"/>
        </w:rPr>
        <w:t>r</w:t>
      </w:r>
      <w:r w:rsidRPr="522E628B">
        <w:rPr>
          <w:rFonts w:ascii="Garamond" w:eastAsia="Garamond" w:hAnsi="Garamond" w:cs="Garamond"/>
          <w:color w:val="000000" w:themeColor="text1"/>
        </w:rPr>
        <w:t xml:space="preserve">andom </w:t>
      </w:r>
      <w:r w:rsidR="0A538CEF" w:rsidRPr="522E628B">
        <w:rPr>
          <w:rFonts w:ascii="Garamond" w:eastAsia="Garamond" w:hAnsi="Garamond" w:cs="Garamond"/>
          <w:color w:val="000000" w:themeColor="text1"/>
        </w:rPr>
        <w:t>f</w:t>
      </w:r>
      <w:r w:rsidRPr="522E628B">
        <w:rPr>
          <w:rFonts w:ascii="Garamond" w:eastAsia="Garamond" w:hAnsi="Garamond" w:cs="Garamond"/>
          <w:color w:val="000000" w:themeColor="text1"/>
        </w:rPr>
        <w:t xml:space="preserve">orest </w:t>
      </w:r>
      <w:r w:rsidR="4358A4BA" w:rsidRPr="522E628B">
        <w:rPr>
          <w:rFonts w:ascii="Garamond" w:eastAsia="Garamond" w:hAnsi="Garamond" w:cs="Garamond"/>
          <w:color w:val="000000" w:themeColor="text1"/>
        </w:rPr>
        <w:t>c</w:t>
      </w:r>
      <w:r w:rsidRPr="522E628B">
        <w:rPr>
          <w:rFonts w:ascii="Garamond" w:eastAsia="Garamond" w:hAnsi="Garamond" w:cs="Garamond"/>
          <w:color w:val="000000" w:themeColor="text1"/>
        </w:rPr>
        <w:t xml:space="preserve">lassification, </w:t>
      </w:r>
      <w:r w:rsidR="4A91EA02" w:rsidRPr="522E628B">
        <w:rPr>
          <w:rFonts w:ascii="Garamond" w:eastAsia="Garamond" w:hAnsi="Garamond" w:cs="Garamond"/>
          <w:color w:val="000000" w:themeColor="text1"/>
        </w:rPr>
        <w:t>c</w:t>
      </w:r>
      <w:r w:rsidRPr="522E628B">
        <w:rPr>
          <w:rFonts w:ascii="Garamond" w:eastAsia="Garamond" w:hAnsi="Garamond" w:cs="Garamond"/>
          <w:color w:val="000000" w:themeColor="text1"/>
        </w:rPr>
        <w:t xml:space="preserve">hange </w:t>
      </w:r>
      <w:r w:rsidR="3049C6BE" w:rsidRPr="522E628B">
        <w:rPr>
          <w:rFonts w:ascii="Garamond" w:eastAsia="Garamond" w:hAnsi="Garamond" w:cs="Garamond"/>
          <w:color w:val="000000" w:themeColor="text1"/>
        </w:rPr>
        <w:t>d</w:t>
      </w:r>
      <w:r w:rsidRPr="522E628B">
        <w:rPr>
          <w:rFonts w:ascii="Garamond" w:eastAsia="Garamond" w:hAnsi="Garamond" w:cs="Garamond"/>
          <w:color w:val="000000" w:themeColor="text1"/>
        </w:rPr>
        <w:t>etection, 2023 Sackett v. EPA</w:t>
      </w:r>
    </w:p>
    <w:p w14:paraId="71AE42D9" w14:textId="20488878" w:rsidR="2F3E2403" w:rsidRDefault="2F3E2403" w:rsidP="2F3E2403">
      <w:pPr>
        <w:rPr>
          <w:rFonts w:ascii="Garamond" w:eastAsia="Garamond" w:hAnsi="Garamond" w:cs="Garamond"/>
        </w:rPr>
      </w:pPr>
    </w:p>
    <w:p w14:paraId="55C3C2BC" w14:textId="65D20033" w:rsidR="00CB6407" w:rsidRPr="00CE4561" w:rsidRDefault="74F977A3" w:rsidP="00AD6368">
      <w:pPr>
        <w:rPr>
          <w:rFonts w:ascii="Garamond" w:eastAsia="Garamond" w:hAnsi="Garamond" w:cs="Garamond"/>
        </w:rPr>
      </w:pPr>
      <w:r w:rsidRPr="2F3E2403">
        <w:rPr>
          <w:rFonts w:ascii="Garamond" w:eastAsia="Garamond" w:hAnsi="Garamond" w:cs="Garamond"/>
          <w:b/>
          <w:bCs/>
          <w:i/>
          <w:iCs/>
        </w:rPr>
        <w:t>Application Area:</w:t>
      </w:r>
      <w:r w:rsidR="48C0B5D4" w:rsidRPr="2F3E2403">
        <w:rPr>
          <w:rFonts w:ascii="Garamond" w:eastAsia="Garamond" w:hAnsi="Garamond" w:cs="Garamond"/>
          <w:b/>
          <w:bCs/>
          <w:i/>
          <w:iCs/>
        </w:rPr>
        <w:t xml:space="preserve"> </w:t>
      </w:r>
      <w:r w:rsidR="48C0B5D4" w:rsidRPr="2F3E2403">
        <w:rPr>
          <w:rFonts w:ascii="Garamond" w:eastAsia="Garamond" w:hAnsi="Garamond" w:cs="Garamond"/>
        </w:rPr>
        <w:t>Water Resources</w:t>
      </w:r>
    </w:p>
    <w:p w14:paraId="52128FB8" w14:textId="1764A48B" w:rsidR="00CB6407" w:rsidRPr="00CE4561" w:rsidRDefault="74F977A3" w:rsidP="00AD6368">
      <w:pPr>
        <w:ind w:left="720" w:hanging="720"/>
        <w:rPr>
          <w:rFonts w:ascii="Garamond" w:eastAsia="Garamond" w:hAnsi="Garamond" w:cs="Garamond"/>
        </w:rPr>
      </w:pPr>
      <w:r w:rsidRPr="32629373">
        <w:rPr>
          <w:rFonts w:ascii="Garamond" w:eastAsia="Garamond" w:hAnsi="Garamond" w:cs="Garamond"/>
          <w:b/>
          <w:bCs/>
          <w:i/>
          <w:iCs/>
        </w:rPr>
        <w:t>Study Location:</w:t>
      </w:r>
      <w:r w:rsidRPr="32629373">
        <w:rPr>
          <w:rFonts w:ascii="Garamond" w:eastAsia="Garamond" w:hAnsi="Garamond" w:cs="Garamond"/>
        </w:rPr>
        <w:t xml:space="preserve"> </w:t>
      </w:r>
      <w:r w:rsidR="67EA30D0" w:rsidRPr="32629373">
        <w:rPr>
          <w:rFonts w:ascii="Garamond" w:eastAsia="Garamond" w:hAnsi="Garamond" w:cs="Garamond"/>
        </w:rPr>
        <w:t>Horry, Berkeley</w:t>
      </w:r>
      <w:r w:rsidR="59806793" w:rsidRPr="32629373">
        <w:rPr>
          <w:rFonts w:ascii="Garamond" w:eastAsia="Garamond" w:hAnsi="Garamond" w:cs="Garamond"/>
        </w:rPr>
        <w:t xml:space="preserve"> &amp;</w:t>
      </w:r>
      <w:r w:rsidR="67EA30D0" w:rsidRPr="32629373">
        <w:rPr>
          <w:rFonts w:ascii="Garamond" w:eastAsia="Garamond" w:hAnsi="Garamond" w:cs="Garamond"/>
        </w:rPr>
        <w:t xml:space="preserve"> Jasper Count</w:t>
      </w:r>
      <w:r w:rsidR="2875578F" w:rsidRPr="32629373">
        <w:rPr>
          <w:rFonts w:ascii="Garamond" w:eastAsia="Garamond" w:hAnsi="Garamond" w:cs="Garamond"/>
        </w:rPr>
        <w:t>y</w:t>
      </w:r>
      <w:r w:rsidR="67EA30D0" w:rsidRPr="32629373">
        <w:rPr>
          <w:rFonts w:ascii="Garamond" w:eastAsia="Garamond" w:hAnsi="Garamond" w:cs="Garamond"/>
        </w:rPr>
        <w:t>, SC</w:t>
      </w:r>
    </w:p>
    <w:p w14:paraId="5148089D" w14:textId="6CC9BF1C" w:rsidR="00CB6407" w:rsidRPr="00CE4561" w:rsidRDefault="74F977A3" w:rsidP="00AD6368">
      <w:pPr>
        <w:ind w:left="720" w:hanging="720"/>
        <w:rPr>
          <w:rFonts w:ascii="Garamond" w:eastAsia="Garamond" w:hAnsi="Garamond" w:cs="Garamond"/>
        </w:rPr>
      </w:pPr>
      <w:r w:rsidRPr="522E628B">
        <w:rPr>
          <w:rFonts w:ascii="Garamond" w:eastAsia="Garamond" w:hAnsi="Garamond" w:cs="Garamond"/>
          <w:b/>
          <w:bCs/>
          <w:i/>
          <w:iCs/>
        </w:rPr>
        <w:t>Study Period:</w:t>
      </w:r>
      <w:r w:rsidRPr="522E628B">
        <w:rPr>
          <w:rFonts w:ascii="Garamond" w:eastAsia="Garamond" w:hAnsi="Garamond" w:cs="Garamond"/>
          <w:b/>
          <w:bCs/>
        </w:rPr>
        <w:t xml:space="preserve"> </w:t>
      </w:r>
      <w:r w:rsidR="62BBBE6D" w:rsidRPr="522E628B">
        <w:rPr>
          <w:rFonts w:ascii="Garamond" w:eastAsia="Garamond" w:hAnsi="Garamond" w:cs="Garamond"/>
        </w:rPr>
        <w:t>2015 to 2025</w:t>
      </w:r>
      <w:r w:rsidRPr="522E628B">
        <w:rPr>
          <w:rFonts w:ascii="Garamond" w:eastAsia="Garamond" w:hAnsi="Garamond" w:cs="Garamond"/>
        </w:rPr>
        <w:t xml:space="preserve"> (</w:t>
      </w:r>
      <w:r w:rsidR="7F3A97B1" w:rsidRPr="522E628B">
        <w:rPr>
          <w:rFonts w:ascii="Garamond" w:eastAsia="Garamond" w:hAnsi="Garamond" w:cs="Garamond"/>
        </w:rPr>
        <w:t>October to February</w:t>
      </w:r>
      <w:r w:rsidRPr="522E628B">
        <w:rPr>
          <w:rFonts w:ascii="Garamond" w:eastAsia="Garamond" w:hAnsi="Garamond" w:cs="Garamond"/>
        </w:rPr>
        <w:t>)</w:t>
      </w:r>
    </w:p>
    <w:p w14:paraId="537F3E75" w14:textId="77777777" w:rsidR="00CB6407" w:rsidRPr="00CE4561" w:rsidRDefault="00CB6407" w:rsidP="00AD6368">
      <w:pPr>
        <w:rPr>
          <w:rFonts w:ascii="Garamond" w:eastAsia="Garamond" w:hAnsi="Garamond" w:cs="Garamond"/>
        </w:rPr>
      </w:pPr>
    </w:p>
    <w:p w14:paraId="447921FF" w14:textId="42FC708E" w:rsidR="00CB6407" w:rsidRPr="00CE4561" w:rsidRDefault="74F977A3" w:rsidP="00AD6368">
      <w:pPr>
        <w:rPr>
          <w:rFonts w:ascii="Garamond" w:eastAsia="Garamond" w:hAnsi="Garamond" w:cs="Garamond"/>
        </w:rPr>
      </w:pPr>
      <w:r w:rsidRPr="2F3E2403">
        <w:rPr>
          <w:rFonts w:ascii="Garamond" w:eastAsia="Garamond" w:hAnsi="Garamond" w:cs="Garamond"/>
          <w:b/>
          <w:bCs/>
          <w:i/>
          <w:iCs/>
        </w:rPr>
        <w:t>Community Concerns:</w:t>
      </w:r>
    </w:p>
    <w:p w14:paraId="1D3F9359" w14:textId="25CBC871" w:rsidR="008F2A72" w:rsidRPr="00CE4561" w:rsidRDefault="627D9C90" w:rsidP="32629373">
      <w:pPr>
        <w:pStyle w:val="ListParagraph"/>
        <w:numPr>
          <w:ilvl w:val="0"/>
          <w:numId w:val="1"/>
        </w:numPr>
        <w:rPr>
          <w:rFonts w:ascii="Garamond" w:eastAsia="Garamond" w:hAnsi="Garamond" w:cs="Garamond"/>
        </w:rPr>
      </w:pPr>
      <w:r w:rsidRPr="3DD2D217">
        <w:rPr>
          <w:rFonts w:ascii="Garamond" w:eastAsia="Garamond" w:hAnsi="Garamond" w:cs="Garamond"/>
        </w:rPr>
        <w:t xml:space="preserve">Variations in landscape from urban development and land use change are </w:t>
      </w:r>
      <w:r w:rsidR="43263B08" w:rsidRPr="3DD2D217">
        <w:rPr>
          <w:rFonts w:ascii="Garamond" w:eastAsia="Garamond" w:hAnsi="Garamond" w:cs="Garamond"/>
        </w:rPr>
        <w:t>threatening natural i</w:t>
      </w:r>
      <w:r w:rsidR="480CE790" w:rsidRPr="3DD2D217">
        <w:rPr>
          <w:rFonts w:ascii="Garamond" w:eastAsia="Garamond" w:hAnsi="Garamond" w:cs="Garamond"/>
        </w:rPr>
        <w:t>solated wetlands.</w:t>
      </w:r>
      <w:r w:rsidR="5A9076D2" w:rsidRPr="3DD2D217">
        <w:rPr>
          <w:rFonts w:ascii="Garamond" w:eastAsia="Garamond" w:hAnsi="Garamond" w:cs="Garamond"/>
        </w:rPr>
        <w:t xml:space="preserve"> </w:t>
      </w:r>
    </w:p>
    <w:p w14:paraId="7BA29F5A" w14:textId="45465DCA" w:rsidR="008F2A72" w:rsidRPr="00CE4561" w:rsidRDefault="3C18793A" w:rsidP="32629373">
      <w:pPr>
        <w:pStyle w:val="ListParagraph"/>
        <w:numPr>
          <w:ilvl w:val="0"/>
          <w:numId w:val="1"/>
        </w:numPr>
        <w:rPr>
          <w:rFonts w:ascii="Garamond" w:eastAsia="Garamond" w:hAnsi="Garamond" w:cs="Garamond"/>
        </w:rPr>
      </w:pPr>
      <w:r w:rsidRPr="3DD2D217">
        <w:rPr>
          <w:rFonts w:ascii="Garamond" w:eastAsia="Garamond" w:hAnsi="Garamond" w:cs="Garamond"/>
        </w:rPr>
        <w:t>Isolated w</w:t>
      </w:r>
      <w:r w:rsidR="02922C76" w:rsidRPr="3DD2D217">
        <w:rPr>
          <w:rFonts w:ascii="Garamond" w:eastAsia="Garamond" w:hAnsi="Garamond" w:cs="Garamond"/>
        </w:rPr>
        <w:t>etlands</w:t>
      </w:r>
      <w:r w:rsidR="4D3DF662" w:rsidRPr="3DD2D217">
        <w:rPr>
          <w:rFonts w:ascii="Garamond" w:eastAsia="Garamond" w:hAnsi="Garamond" w:cs="Garamond"/>
        </w:rPr>
        <w:t xml:space="preserve"> provide</w:t>
      </w:r>
      <w:r w:rsidR="480CE790" w:rsidRPr="3DD2D217">
        <w:rPr>
          <w:rFonts w:ascii="Garamond" w:eastAsia="Garamond" w:hAnsi="Garamond" w:cs="Garamond"/>
        </w:rPr>
        <w:t xml:space="preserve"> vital ecosystem services</w:t>
      </w:r>
      <w:r w:rsidR="33DD05D2" w:rsidRPr="3DD2D217">
        <w:rPr>
          <w:rFonts w:ascii="Garamond" w:eastAsia="Garamond" w:hAnsi="Garamond" w:cs="Garamond"/>
        </w:rPr>
        <w:t xml:space="preserve"> such as flood mitigation, water quality improvement, wildlife habitat provisions</w:t>
      </w:r>
      <w:r w:rsidR="480CE790" w:rsidRPr="3DD2D217">
        <w:rPr>
          <w:rFonts w:ascii="Garamond" w:eastAsia="Garamond" w:hAnsi="Garamond" w:cs="Garamond"/>
        </w:rPr>
        <w:t xml:space="preserve">, </w:t>
      </w:r>
      <w:r w:rsidR="5938254F" w:rsidRPr="3DD2D217">
        <w:rPr>
          <w:rFonts w:ascii="Garamond" w:eastAsia="Garamond" w:hAnsi="Garamond" w:cs="Garamond"/>
        </w:rPr>
        <w:t xml:space="preserve">but </w:t>
      </w:r>
      <w:r w:rsidR="480CE790" w:rsidRPr="3DD2D217">
        <w:rPr>
          <w:rFonts w:ascii="Garamond" w:eastAsia="Garamond" w:hAnsi="Garamond" w:cs="Garamond"/>
        </w:rPr>
        <w:t>they are not</w:t>
      </w:r>
      <w:r w:rsidR="1ABD8C13" w:rsidRPr="3DD2D217">
        <w:rPr>
          <w:rFonts w:ascii="Garamond" w:eastAsia="Garamond" w:hAnsi="Garamond" w:cs="Garamond"/>
        </w:rPr>
        <w:t xml:space="preserve"> currently</w:t>
      </w:r>
      <w:r w:rsidR="480CE790" w:rsidRPr="3DD2D217">
        <w:rPr>
          <w:rFonts w:ascii="Garamond" w:eastAsia="Garamond" w:hAnsi="Garamond" w:cs="Garamond"/>
        </w:rPr>
        <w:t xml:space="preserve"> being protected by federal law.</w:t>
      </w:r>
      <w:r w:rsidR="0CA9AE48" w:rsidRPr="3DD2D217">
        <w:rPr>
          <w:rFonts w:ascii="Garamond" w:eastAsia="Garamond" w:hAnsi="Garamond" w:cs="Garamond"/>
        </w:rPr>
        <w:t xml:space="preserve"> </w:t>
      </w:r>
    </w:p>
    <w:p w14:paraId="050472A8" w14:textId="4865CFBF" w:rsidR="008F2A72" w:rsidRPr="00CE4561" w:rsidRDefault="3973F2A8" w:rsidP="32629373">
      <w:pPr>
        <w:pStyle w:val="ListParagraph"/>
        <w:numPr>
          <w:ilvl w:val="0"/>
          <w:numId w:val="1"/>
        </w:numPr>
        <w:rPr>
          <w:rFonts w:ascii="Garamond" w:eastAsia="Garamond" w:hAnsi="Garamond" w:cs="Garamond"/>
        </w:rPr>
      </w:pPr>
      <w:r w:rsidRPr="3DD2D217">
        <w:rPr>
          <w:rFonts w:ascii="Garamond" w:eastAsia="Garamond" w:hAnsi="Garamond" w:cs="Garamond"/>
        </w:rPr>
        <w:t xml:space="preserve">Unprotected </w:t>
      </w:r>
      <w:r w:rsidR="1914C514" w:rsidRPr="3DD2D217">
        <w:rPr>
          <w:rFonts w:ascii="Garamond" w:eastAsia="Garamond" w:hAnsi="Garamond" w:cs="Garamond"/>
        </w:rPr>
        <w:t xml:space="preserve">isolated </w:t>
      </w:r>
      <w:r w:rsidRPr="3DD2D217">
        <w:rPr>
          <w:rFonts w:ascii="Garamond" w:eastAsia="Garamond" w:hAnsi="Garamond" w:cs="Garamond"/>
        </w:rPr>
        <w:t>wetlands</w:t>
      </w:r>
      <w:r w:rsidR="2C719EC4" w:rsidRPr="3DD2D217">
        <w:rPr>
          <w:rFonts w:ascii="Garamond" w:eastAsia="Garamond" w:hAnsi="Garamond" w:cs="Garamond"/>
        </w:rPr>
        <w:t xml:space="preserve"> endanger the local ecological system </w:t>
      </w:r>
      <w:proofErr w:type="gramStart"/>
      <w:r w:rsidR="5DA36A61" w:rsidRPr="3DD2D217">
        <w:rPr>
          <w:rFonts w:ascii="Garamond" w:eastAsia="Garamond" w:hAnsi="Garamond" w:cs="Garamond"/>
        </w:rPr>
        <w:t xml:space="preserve">and </w:t>
      </w:r>
      <w:r w:rsidR="2C719EC4" w:rsidRPr="3DD2D217">
        <w:rPr>
          <w:rFonts w:ascii="Garamond" w:eastAsia="Garamond" w:hAnsi="Garamond" w:cs="Garamond"/>
        </w:rPr>
        <w:t>also</w:t>
      </w:r>
      <w:proofErr w:type="gramEnd"/>
      <w:r w:rsidR="2C719EC4" w:rsidRPr="3DD2D217">
        <w:rPr>
          <w:rFonts w:ascii="Garamond" w:eastAsia="Garamond" w:hAnsi="Garamond" w:cs="Garamond"/>
        </w:rPr>
        <w:t xml:space="preserve"> </w:t>
      </w:r>
      <w:r w:rsidR="6A076119" w:rsidRPr="3DD2D217">
        <w:rPr>
          <w:rFonts w:ascii="Garamond" w:eastAsia="Garamond" w:hAnsi="Garamond" w:cs="Garamond"/>
        </w:rPr>
        <w:t xml:space="preserve">puts the communities that reside around the wetland areas at risk of flooding. </w:t>
      </w:r>
    </w:p>
    <w:p w14:paraId="1EBD1523" w14:textId="582A5D13" w:rsidR="008F2A72" w:rsidRPr="00CE4561" w:rsidRDefault="008F2A72" w:rsidP="32629373">
      <w:pPr>
        <w:pStyle w:val="ListParagraph"/>
        <w:rPr>
          <w:rFonts w:ascii="Garamond" w:eastAsia="Garamond" w:hAnsi="Garamond" w:cs="Garamond"/>
        </w:rPr>
      </w:pPr>
    </w:p>
    <w:p w14:paraId="4C60F77B" w14:textId="65CB4B94" w:rsidR="008F2A72" w:rsidRPr="00CE4561" w:rsidRDefault="74F977A3" w:rsidP="32629373">
      <w:pPr>
        <w:rPr>
          <w:rFonts w:ascii="Garamond" w:eastAsia="Garamond" w:hAnsi="Garamond" w:cs="Garamond"/>
        </w:rPr>
      </w:pPr>
      <w:r w:rsidRPr="32629373">
        <w:rPr>
          <w:rFonts w:ascii="Garamond" w:eastAsia="Garamond" w:hAnsi="Garamond" w:cs="Garamond"/>
          <w:b/>
          <w:bCs/>
          <w:i/>
          <w:iCs/>
        </w:rPr>
        <w:t>Project Objectives:</w:t>
      </w:r>
    </w:p>
    <w:p w14:paraId="205B315E" w14:textId="3D01EDC0" w:rsidR="6331FAEC" w:rsidRDefault="49D3230C" w:rsidP="6A2A6B1E">
      <w:pPr>
        <w:pStyle w:val="ListParagraph"/>
        <w:numPr>
          <w:ilvl w:val="0"/>
          <w:numId w:val="13"/>
        </w:numPr>
        <w:rPr>
          <w:rFonts w:ascii="Garamond" w:eastAsia="Garamond" w:hAnsi="Garamond" w:cs="Garamond"/>
        </w:rPr>
      </w:pPr>
      <w:r w:rsidRPr="2F3E2403">
        <w:rPr>
          <w:rFonts w:ascii="Garamond" w:eastAsia="Garamond" w:hAnsi="Garamond" w:cs="Garamond"/>
        </w:rPr>
        <w:t>Map isolated wetlands within Horry, Berkeley, and Jasper Counties in South Carolina</w:t>
      </w:r>
    </w:p>
    <w:p w14:paraId="69BA2651" w14:textId="755EC616" w:rsidR="39D7A673" w:rsidRDefault="7918CA83" w:rsidP="6A2A6B1E">
      <w:pPr>
        <w:pStyle w:val="ListParagraph"/>
        <w:numPr>
          <w:ilvl w:val="0"/>
          <w:numId w:val="13"/>
        </w:numPr>
        <w:rPr>
          <w:rFonts w:ascii="Garamond" w:eastAsia="Garamond" w:hAnsi="Garamond" w:cs="Garamond"/>
        </w:rPr>
      </w:pPr>
      <w:r w:rsidRPr="2F3E2403">
        <w:rPr>
          <w:rFonts w:ascii="Garamond" w:eastAsia="Garamond" w:hAnsi="Garamond" w:cs="Garamond"/>
        </w:rPr>
        <w:t>Assess</w:t>
      </w:r>
      <w:r w:rsidR="49D3230C" w:rsidRPr="2F3E2403">
        <w:rPr>
          <w:rFonts w:ascii="Garamond" w:eastAsia="Garamond" w:hAnsi="Garamond" w:cs="Garamond"/>
        </w:rPr>
        <w:t xml:space="preserve"> 10-year wetland </w:t>
      </w:r>
      <w:r w:rsidR="451415C9" w:rsidRPr="2F3E2403">
        <w:rPr>
          <w:rFonts w:ascii="Garamond" w:eastAsia="Garamond" w:hAnsi="Garamond" w:cs="Garamond"/>
        </w:rPr>
        <w:t xml:space="preserve">and land use </w:t>
      </w:r>
      <w:r w:rsidR="49D3230C" w:rsidRPr="2F3E2403">
        <w:rPr>
          <w:rFonts w:ascii="Garamond" w:eastAsia="Garamond" w:hAnsi="Garamond" w:cs="Garamond"/>
        </w:rPr>
        <w:t>change</w:t>
      </w:r>
      <w:r w:rsidR="4DBD010E" w:rsidRPr="2F3E2403">
        <w:rPr>
          <w:rFonts w:ascii="Garamond" w:eastAsia="Garamond" w:hAnsi="Garamond" w:cs="Garamond"/>
        </w:rPr>
        <w:t>s</w:t>
      </w:r>
      <w:r w:rsidR="49D3230C" w:rsidRPr="2F3E2403">
        <w:rPr>
          <w:rFonts w:ascii="Garamond" w:eastAsia="Garamond" w:hAnsi="Garamond" w:cs="Garamond"/>
        </w:rPr>
        <w:t xml:space="preserve"> between October 2015 and February 2025</w:t>
      </w:r>
    </w:p>
    <w:p w14:paraId="4BA154DD" w14:textId="66F333C8" w:rsidR="56D267DE" w:rsidRDefault="56D267DE" w:rsidP="2F3E2403">
      <w:pPr>
        <w:pStyle w:val="ListParagraph"/>
        <w:numPr>
          <w:ilvl w:val="0"/>
          <w:numId w:val="13"/>
        </w:numPr>
        <w:rPr>
          <w:rFonts w:ascii="Garamond" w:eastAsia="Garamond" w:hAnsi="Garamond" w:cs="Garamond"/>
        </w:rPr>
      </w:pPr>
      <w:r w:rsidRPr="2F3E2403">
        <w:rPr>
          <w:rFonts w:ascii="Garamond" w:eastAsia="Garamond" w:hAnsi="Garamond" w:cs="Garamond"/>
        </w:rPr>
        <w:t xml:space="preserve">Support partners with geospatial information for outreach and decision </w:t>
      </w:r>
      <w:proofErr w:type="gramStart"/>
      <w:r w:rsidRPr="2F3E2403">
        <w:rPr>
          <w:rFonts w:ascii="Garamond" w:eastAsia="Garamond" w:hAnsi="Garamond" w:cs="Garamond"/>
        </w:rPr>
        <w:t>making</w:t>
      </w:r>
      <w:proofErr w:type="gramEnd"/>
    </w:p>
    <w:p w14:paraId="346D8347" w14:textId="40781063" w:rsidR="008F2A72" w:rsidRPr="00CE4561" w:rsidRDefault="008F2A72" w:rsidP="00AD6368">
      <w:pPr>
        <w:rPr>
          <w:rFonts w:ascii="Garamond" w:eastAsia="Garamond" w:hAnsi="Garamond" w:cs="Garamond"/>
        </w:rPr>
      </w:pPr>
    </w:p>
    <w:p w14:paraId="07D5EB77" w14:textId="77777777" w:rsidR="00CD0433" w:rsidRPr="00CE4561" w:rsidRDefault="069701EA" w:rsidP="2F3E2403">
      <w:pPr>
        <w:pBdr>
          <w:bottom w:val="single" w:sz="4" w:space="1" w:color="000000"/>
        </w:pBdr>
        <w:rPr>
          <w:rFonts w:ascii="Garamond" w:eastAsia="Garamond" w:hAnsi="Garamond" w:cs="Garamond"/>
          <w:b/>
          <w:bCs/>
        </w:rPr>
      </w:pPr>
      <w:r w:rsidRPr="2F3E2403">
        <w:rPr>
          <w:rFonts w:ascii="Garamond" w:eastAsia="Garamond" w:hAnsi="Garamond" w:cs="Garamond"/>
          <w:b/>
          <w:bCs/>
        </w:rPr>
        <w:t>Partner Overview</w:t>
      </w:r>
    </w:p>
    <w:p w14:paraId="34B6E1B7" w14:textId="75A234A8" w:rsidR="00D12F5B" w:rsidRPr="00CE4561" w:rsidRDefault="0F37F1FC" w:rsidP="3DD2D217">
      <w:pPr>
        <w:rPr>
          <w:rFonts w:ascii="Garamond" w:eastAsia="Garamond" w:hAnsi="Garamond" w:cs="Garamond"/>
          <w:b/>
          <w:bCs/>
          <w:i/>
          <w:iCs/>
        </w:rPr>
      </w:pPr>
      <w:r w:rsidRPr="3DD2D217">
        <w:rPr>
          <w:rFonts w:ascii="Garamond" w:eastAsia="Garamond" w:hAnsi="Garamond" w:cs="Garamond"/>
          <w:b/>
          <w:bCs/>
          <w:i/>
          <w:iCs/>
        </w:rPr>
        <w:t>Partner Organization:</w:t>
      </w:r>
    </w:p>
    <w:tbl>
      <w:tblPr>
        <w:tblStyle w:val="TableGrid"/>
        <w:tblW w:w="9403" w:type="dxa"/>
        <w:jc w:val="center"/>
        <w:tblCellMar>
          <w:top w:w="43" w:type="dxa"/>
          <w:left w:w="43" w:type="dxa"/>
          <w:bottom w:w="43" w:type="dxa"/>
          <w:right w:w="43" w:type="dxa"/>
        </w:tblCellMar>
        <w:tblLook w:val="04A0" w:firstRow="1" w:lastRow="0" w:firstColumn="1" w:lastColumn="0" w:noHBand="0" w:noVBand="1"/>
      </w:tblPr>
      <w:tblGrid>
        <w:gridCol w:w="3240"/>
        <w:gridCol w:w="3240"/>
        <w:gridCol w:w="1584"/>
        <w:gridCol w:w="1339"/>
      </w:tblGrid>
      <w:tr w:rsidR="00636FAE" w:rsidRPr="00CE4561" w14:paraId="4EEA7B0E" w14:textId="77777777" w:rsidTr="2F3E2403">
        <w:trPr>
          <w:trHeight w:val="300"/>
          <w:jc w:val="center"/>
        </w:trPr>
        <w:tc>
          <w:tcPr>
            <w:tcW w:w="3240" w:type="dxa"/>
            <w:shd w:val="clear" w:color="auto" w:fill="31849B" w:themeFill="accent5" w:themeFillShade="BF"/>
            <w:vAlign w:val="center"/>
          </w:tcPr>
          <w:p w14:paraId="66FDE6C5" w14:textId="11FF73BB" w:rsidR="006804AC" w:rsidRPr="00CE4561" w:rsidRDefault="0F37F1FC" w:rsidP="00AD6368">
            <w:pPr>
              <w:jc w:val="center"/>
              <w:rPr>
                <w:rFonts w:ascii="Garamond" w:eastAsia="Garamond" w:hAnsi="Garamond" w:cs="Garamond"/>
                <w:b/>
                <w:bCs/>
                <w:color w:val="FFFFFF" w:themeColor="background1"/>
              </w:rPr>
            </w:pPr>
            <w:r w:rsidRPr="2F3E2403">
              <w:rPr>
                <w:rFonts w:ascii="Garamond" w:eastAsia="Garamond" w:hAnsi="Garamond" w:cs="Garamond"/>
                <w:b/>
                <w:bCs/>
                <w:color w:val="FFFFFF" w:themeColor="background1"/>
              </w:rPr>
              <w:t>Organization</w:t>
            </w:r>
          </w:p>
        </w:tc>
        <w:tc>
          <w:tcPr>
            <w:tcW w:w="3240" w:type="dxa"/>
            <w:shd w:val="clear" w:color="auto" w:fill="31849B" w:themeFill="accent5" w:themeFillShade="BF"/>
            <w:vAlign w:val="center"/>
          </w:tcPr>
          <w:p w14:paraId="358B03BC" w14:textId="0C571C1C" w:rsidR="006804AC" w:rsidRPr="00CE4561" w:rsidRDefault="0F37F1FC" w:rsidP="00AD6368">
            <w:pPr>
              <w:jc w:val="center"/>
              <w:rPr>
                <w:rFonts w:ascii="Garamond" w:eastAsia="Garamond" w:hAnsi="Garamond" w:cs="Garamond"/>
                <w:b/>
                <w:bCs/>
                <w:color w:val="FFFFFF" w:themeColor="background1"/>
              </w:rPr>
            </w:pPr>
            <w:r w:rsidRPr="2F3E2403">
              <w:rPr>
                <w:rFonts w:ascii="Garamond" w:eastAsia="Garamond" w:hAnsi="Garamond" w:cs="Garamond"/>
                <w:b/>
                <w:bCs/>
                <w:color w:val="FFFFFF" w:themeColor="background1"/>
              </w:rPr>
              <w:t>Contact</w:t>
            </w:r>
          </w:p>
        </w:tc>
        <w:tc>
          <w:tcPr>
            <w:tcW w:w="1584" w:type="dxa"/>
            <w:shd w:val="clear" w:color="auto" w:fill="31849B" w:themeFill="accent5" w:themeFillShade="BF"/>
            <w:vAlign w:val="center"/>
          </w:tcPr>
          <w:p w14:paraId="311B19EA" w14:textId="77777777" w:rsidR="006804AC" w:rsidRPr="00CE4561" w:rsidRDefault="74F977A3" w:rsidP="00AD6368">
            <w:pPr>
              <w:jc w:val="center"/>
              <w:rPr>
                <w:rFonts w:ascii="Garamond" w:eastAsia="Garamond" w:hAnsi="Garamond" w:cs="Garamond"/>
                <w:b/>
                <w:bCs/>
                <w:color w:val="FFFFFF" w:themeColor="background1"/>
              </w:rPr>
            </w:pPr>
            <w:r w:rsidRPr="2F3E2403">
              <w:rPr>
                <w:rFonts w:ascii="Garamond" w:eastAsia="Garamond" w:hAnsi="Garamond" w:cs="Garamond"/>
                <w:b/>
                <w:bCs/>
                <w:color w:val="FFFFFF" w:themeColor="background1"/>
              </w:rPr>
              <w:t>Partner Type</w:t>
            </w:r>
          </w:p>
        </w:tc>
        <w:tc>
          <w:tcPr>
            <w:tcW w:w="1339" w:type="dxa"/>
            <w:shd w:val="clear" w:color="auto" w:fill="31849B" w:themeFill="accent5" w:themeFillShade="BF"/>
            <w:vAlign w:val="center"/>
          </w:tcPr>
          <w:p w14:paraId="78845A0C" w14:textId="5590E4E0" w:rsidR="3D8EB7E8" w:rsidRDefault="069701EA" w:rsidP="00AD6368">
            <w:pPr>
              <w:jc w:val="center"/>
              <w:rPr>
                <w:rFonts w:ascii="Garamond" w:eastAsia="Garamond" w:hAnsi="Garamond" w:cs="Garamond"/>
                <w:b/>
                <w:bCs/>
                <w:color w:val="FFFFFF" w:themeColor="background1"/>
              </w:rPr>
            </w:pPr>
            <w:r w:rsidRPr="2F3E2403">
              <w:rPr>
                <w:rFonts w:ascii="Garamond" w:eastAsia="Garamond" w:hAnsi="Garamond" w:cs="Garamond"/>
                <w:b/>
                <w:bCs/>
                <w:color w:val="FFFFFF" w:themeColor="background1"/>
              </w:rPr>
              <w:t>Sector</w:t>
            </w:r>
          </w:p>
        </w:tc>
      </w:tr>
      <w:tr w:rsidR="006804AC" w:rsidRPr="00CE4561" w14:paraId="5D470CD2" w14:textId="77777777" w:rsidTr="2F3E2403">
        <w:trPr>
          <w:trHeight w:val="300"/>
          <w:jc w:val="center"/>
        </w:trPr>
        <w:tc>
          <w:tcPr>
            <w:tcW w:w="3240" w:type="dxa"/>
          </w:tcPr>
          <w:p w14:paraId="147FACB8" w14:textId="2736C97B" w:rsidR="006804AC" w:rsidRPr="00CE4561" w:rsidRDefault="5EFB03B2" w:rsidP="2F3E2403">
            <w:pPr>
              <w:spacing w:line="259" w:lineRule="auto"/>
              <w:rPr>
                <w:rFonts w:ascii="Garamond" w:eastAsia="Garamond" w:hAnsi="Garamond" w:cs="Garamond"/>
                <w:b/>
                <w:bCs/>
              </w:rPr>
            </w:pPr>
            <w:r w:rsidRPr="2F3E2403">
              <w:rPr>
                <w:rFonts w:ascii="Garamond" w:eastAsia="Garamond" w:hAnsi="Garamond" w:cs="Garamond"/>
                <w:b/>
                <w:bCs/>
              </w:rPr>
              <w:t>Coastal Conservation League</w:t>
            </w:r>
          </w:p>
        </w:tc>
        <w:tc>
          <w:tcPr>
            <w:tcW w:w="3240" w:type="dxa"/>
          </w:tcPr>
          <w:p w14:paraId="0111C027" w14:textId="6628EB5D" w:rsidR="006804AC" w:rsidRPr="00CE4561" w:rsidRDefault="5EFB03B2" w:rsidP="6A2A6B1E">
            <w:pPr>
              <w:spacing w:line="259" w:lineRule="auto"/>
              <w:rPr>
                <w:rFonts w:ascii="Garamond" w:eastAsia="Garamond" w:hAnsi="Garamond" w:cs="Garamond"/>
              </w:rPr>
            </w:pPr>
            <w:r w:rsidRPr="2F3E2403">
              <w:rPr>
                <w:rFonts w:ascii="Garamond" w:eastAsia="Garamond" w:hAnsi="Garamond" w:cs="Garamond"/>
              </w:rPr>
              <w:t xml:space="preserve">Becky </w:t>
            </w:r>
            <w:proofErr w:type="spellStart"/>
            <w:r w:rsidRPr="2F3E2403">
              <w:rPr>
                <w:rFonts w:ascii="Garamond" w:eastAsia="Garamond" w:hAnsi="Garamond" w:cs="Garamond"/>
              </w:rPr>
              <w:t>Ryon</w:t>
            </w:r>
            <w:proofErr w:type="spellEnd"/>
            <w:r w:rsidR="0F37F1FC" w:rsidRPr="2F3E2403">
              <w:rPr>
                <w:rFonts w:ascii="Garamond" w:eastAsia="Garamond" w:hAnsi="Garamond" w:cs="Garamond"/>
              </w:rPr>
              <w:t xml:space="preserve">, </w:t>
            </w:r>
            <w:r w:rsidR="0586C20B" w:rsidRPr="2F3E2403">
              <w:rPr>
                <w:rFonts w:ascii="Garamond" w:eastAsia="Garamond" w:hAnsi="Garamond" w:cs="Garamond"/>
              </w:rPr>
              <w:t>North Coast Office Director</w:t>
            </w:r>
          </w:p>
        </w:tc>
        <w:tc>
          <w:tcPr>
            <w:tcW w:w="1584" w:type="dxa"/>
          </w:tcPr>
          <w:p w14:paraId="21053937" w14:textId="5308DAB7" w:rsidR="006804AC" w:rsidRPr="00CE4561" w:rsidRDefault="0F37F1FC" w:rsidP="5B7239D1">
            <w:pPr>
              <w:spacing w:line="259" w:lineRule="auto"/>
              <w:rPr>
                <w:rFonts w:ascii="Garamond" w:eastAsia="Garamond" w:hAnsi="Garamond" w:cs="Garamond"/>
              </w:rPr>
            </w:pPr>
            <w:r w:rsidRPr="2F3E2403">
              <w:rPr>
                <w:rFonts w:ascii="Garamond" w:eastAsia="Garamond" w:hAnsi="Garamond" w:cs="Garamond"/>
              </w:rPr>
              <w:t>End User</w:t>
            </w:r>
          </w:p>
        </w:tc>
        <w:tc>
          <w:tcPr>
            <w:tcW w:w="1339" w:type="dxa"/>
          </w:tcPr>
          <w:p w14:paraId="7BF1AA9A" w14:textId="46CB8408" w:rsidR="3D8EB7E8" w:rsidRDefault="069701EA" w:rsidP="00AD6368">
            <w:pPr>
              <w:rPr>
                <w:rFonts w:ascii="Garamond" w:eastAsia="Garamond" w:hAnsi="Garamond" w:cs="Garamond"/>
              </w:rPr>
            </w:pPr>
            <w:r w:rsidRPr="2F3E2403">
              <w:rPr>
                <w:rFonts w:ascii="Garamond" w:eastAsia="Garamond" w:hAnsi="Garamond" w:cs="Garamond"/>
              </w:rPr>
              <w:t>Non-profit</w:t>
            </w:r>
          </w:p>
        </w:tc>
      </w:tr>
    </w:tbl>
    <w:p w14:paraId="77D4BCBD" w14:textId="5CF06A55" w:rsidR="00CD0433" w:rsidRPr="00CE4561" w:rsidRDefault="00CD0433" w:rsidP="2F3E2403">
      <w:pPr>
        <w:rPr>
          <w:rFonts w:ascii="Garamond" w:eastAsia="Garamond" w:hAnsi="Garamond" w:cs="Garamond"/>
        </w:rPr>
      </w:pPr>
    </w:p>
    <w:p w14:paraId="14FA570D" w14:textId="744BC51D" w:rsidR="220420DD" w:rsidRDefault="74F977A3" w:rsidP="2F3E2403">
      <w:pPr>
        <w:rPr>
          <w:rFonts w:ascii="Garamond" w:eastAsia="Garamond" w:hAnsi="Garamond" w:cs="Garamond"/>
          <w:b/>
          <w:bCs/>
          <w:i/>
          <w:iCs/>
        </w:rPr>
      </w:pPr>
      <w:r w:rsidRPr="2F3E2403">
        <w:rPr>
          <w:rFonts w:ascii="Garamond" w:eastAsia="Garamond" w:hAnsi="Garamond" w:cs="Garamond"/>
          <w:b/>
          <w:bCs/>
          <w:i/>
          <w:iCs/>
        </w:rPr>
        <w:t xml:space="preserve">Decision-Making Practices &amp; Policies: </w:t>
      </w:r>
    </w:p>
    <w:p w14:paraId="7FAF272E" w14:textId="6FACFC2E" w:rsidR="220420DD" w:rsidRDefault="0C7C9CC0" w:rsidP="44379D2A">
      <w:pPr>
        <w:rPr>
          <w:rFonts w:ascii="Garamond" w:eastAsia="Garamond" w:hAnsi="Garamond" w:cs="Garamond"/>
        </w:rPr>
      </w:pPr>
      <w:r w:rsidRPr="2F3E2403">
        <w:rPr>
          <w:rFonts w:ascii="Garamond" w:eastAsia="Garamond" w:hAnsi="Garamond" w:cs="Garamond"/>
        </w:rPr>
        <w:t>The Coastal Conservation League, a nonprofit dedicated to preserving South Carolina’s Coastal Plain, relies on satellite imagery to track historical land cover and wetland changes. They analyze past data to understand wetland coverage trends and inform conservation efforts. The 2023 Sackett v. EPA ruling removed federal protection for wetlands not connected to navigable waters under the Clean Water Act, shifting regulatory responsibility to state and local governments. South Carolina’s home rule status allows counties to implement stronger wetland protections beyond state laws, giving local governments the authority to address gaps left by federal policy changes.</w:t>
      </w:r>
    </w:p>
    <w:p w14:paraId="7F19694A" w14:textId="73277B92" w:rsidR="220420DD" w:rsidRDefault="220420DD" w:rsidP="44379D2A">
      <w:pPr>
        <w:rPr>
          <w:rFonts w:ascii="Garamond" w:eastAsia="Garamond" w:hAnsi="Garamond" w:cs="Garamond"/>
        </w:rPr>
      </w:pPr>
    </w:p>
    <w:p w14:paraId="4C354B64" w14:textId="623E8C73" w:rsidR="00CD0433" w:rsidRPr="00CE4561" w:rsidRDefault="74F977A3" w:rsidP="2F3E2403">
      <w:pPr>
        <w:pBdr>
          <w:bottom w:val="single" w:sz="4" w:space="1" w:color="auto"/>
        </w:pBdr>
        <w:rPr>
          <w:rFonts w:ascii="Garamond" w:eastAsia="Garamond" w:hAnsi="Garamond" w:cs="Garamond"/>
          <w:b/>
          <w:bCs/>
        </w:rPr>
      </w:pPr>
      <w:r w:rsidRPr="2F3E2403">
        <w:rPr>
          <w:rFonts w:ascii="Garamond" w:eastAsia="Garamond" w:hAnsi="Garamond" w:cs="Garamond"/>
          <w:b/>
          <w:bCs/>
        </w:rPr>
        <w:t>Earth Observations &amp; End Products Overview</w:t>
      </w:r>
    </w:p>
    <w:p w14:paraId="339A2281" w14:textId="53CEA51D" w:rsidR="003D2EDF" w:rsidRPr="00CE4561" w:rsidRDefault="74F977A3" w:rsidP="2F3E2403">
      <w:pPr>
        <w:rPr>
          <w:rFonts w:ascii="Garamond" w:eastAsia="Garamond" w:hAnsi="Garamond" w:cs="Garamond"/>
          <w:b/>
          <w:bCs/>
          <w:i/>
          <w:iCs/>
        </w:rPr>
      </w:pPr>
      <w:r w:rsidRPr="2F3E2403">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00B76BDC" w:rsidRPr="00CE4561" w14:paraId="1E59A37D" w14:textId="77777777" w:rsidTr="5A510244">
        <w:trPr>
          <w:jc w:val="center"/>
        </w:trPr>
        <w:tc>
          <w:tcPr>
            <w:tcW w:w="2347" w:type="dxa"/>
            <w:shd w:val="clear" w:color="auto" w:fill="31849B" w:themeFill="accent5" w:themeFillShade="BF"/>
            <w:vAlign w:val="center"/>
          </w:tcPr>
          <w:p w14:paraId="3B2A8D46" w14:textId="77777777" w:rsidR="00B76BDC" w:rsidRPr="00CE4561" w:rsidRDefault="0F37F1FC" w:rsidP="00AD6368">
            <w:pPr>
              <w:jc w:val="center"/>
              <w:rPr>
                <w:rFonts w:ascii="Garamond" w:eastAsia="Garamond" w:hAnsi="Garamond" w:cs="Garamond"/>
                <w:b/>
                <w:bCs/>
                <w:color w:val="FFFFFF"/>
              </w:rPr>
            </w:pPr>
            <w:r w:rsidRPr="2F3E2403">
              <w:rPr>
                <w:rFonts w:ascii="Garamond" w:eastAsia="Garamond" w:hAnsi="Garamond" w:cs="Garamond"/>
                <w:b/>
                <w:bCs/>
                <w:color w:val="FFFFFF" w:themeColor="background1"/>
              </w:rPr>
              <w:t>Platform &amp; Sensor</w:t>
            </w:r>
          </w:p>
        </w:tc>
        <w:tc>
          <w:tcPr>
            <w:tcW w:w="2411" w:type="dxa"/>
            <w:shd w:val="clear" w:color="auto" w:fill="31849B" w:themeFill="accent5" w:themeFillShade="BF"/>
            <w:vAlign w:val="center"/>
          </w:tcPr>
          <w:p w14:paraId="6A7A8B2C" w14:textId="17584386" w:rsidR="00B76BDC" w:rsidRPr="00CE4561" w:rsidRDefault="74F977A3" w:rsidP="00AD6368">
            <w:pPr>
              <w:jc w:val="center"/>
              <w:rPr>
                <w:rFonts w:ascii="Garamond" w:eastAsia="Garamond" w:hAnsi="Garamond" w:cs="Garamond"/>
                <w:b/>
                <w:bCs/>
                <w:color w:val="FFFFFF"/>
              </w:rPr>
            </w:pPr>
            <w:r w:rsidRPr="32629373">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74F977A3" w:rsidP="00AD6368">
            <w:pPr>
              <w:jc w:val="center"/>
              <w:rPr>
                <w:rFonts w:ascii="Garamond" w:eastAsia="Garamond" w:hAnsi="Garamond" w:cs="Garamond"/>
                <w:b/>
                <w:bCs/>
                <w:color w:val="FFFFFF"/>
              </w:rPr>
            </w:pPr>
            <w:r w:rsidRPr="2F3E2403">
              <w:rPr>
                <w:rFonts w:ascii="Garamond" w:eastAsia="Garamond" w:hAnsi="Garamond" w:cs="Garamond"/>
                <w:b/>
                <w:bCs/>
                <w:color w:val="FFFFFF" w:themeColor="background1"/>
              </w:rPr>
              <w:t>Use</w:t>
            </w:r>
          </w:p>
        </w:tc>
      </w:tr>
      <w:tr w:rsidR="00B76BDC" w:rsidRPr="00CE4561" w14:paraId="68A574AE" w14:textId="77777777" w:rsidTr="5A510244">
        <w:trPr>
          <w:jc w:val="center"/>
        </w:trPr>
        <w:tc>
          <w:tcPr>
            <w:tcW w:w="2347" w:type="dxa"/>
          </w:tcPr>
          <w:p w14:paraId="6FE1A73B" w14:textId="14E11CA3" w:rsidR="00B76BDC" w:rsidRPr="00CE4561" w:rsidRDefault="5A510244" w:rsidP="6A2A6B1E">
            <w:pPr>
              <w:rPr>
                <w:rFonts w:ascii="Garamond" w:eastAsia="Garamond" w:hAnsi="Garamond" w:cs="Garamond"/>
              </w:rPr>
            </w:pPr>
            <w:r w:rsidRPr="5A510244">
              <w:rPr>
                <w:rFonts w:ascii="Garamond" w:eastAsia="Garamond" w:hAnsi="Garamond" w:cs="Garamond"/>
                <w:b/>
                <w:bCs/>
                <w:color w:val="000000" w:themeColor="text1"/>
              </w:rPr>
              <w:t>Landsat 8 OLI</w:t>
            </w:r>
          </w:p>
        </w:tc>
        <w:tc>
          <w:tcPr>
            <w:tcW w:w="2411" w:type="dxa"/>
          </w:tcPr>
          <w:p w14:paraId="3ED984CF" w14:textId="5376AEFD" w:rsidR="00B76BDC" w:rsidRPr="00CE4561" w:rsidRDefault="03B798DF" w:rsidP="00AD6368">
            <w:pPr>
              <w:rPr>
                <w:rFonts w:ascii="Garamond" w:eastAsia="Garamond" w:hAnsi="Garamond" w:cs="Garamond"/>
              </w:rPr>
            </w:pPr>
            <w:r w:rsidRPr="2F3E2403">
              <w:rPr>
                <w:rFonts w:ascii="Garamond" w:eastAsia="Garamond" w:hAnsi="Garamond" w:cs="Garamond"/>
              </w:rPr>
              <w:t xml:space="preserve">Surface reflectance, </w:t>
            </w:r>
            <w:r w:rsidR="74F977A3" w:rsidRPr="2F3E2403">
              <w:rPr>
                <w:rFonts w:ascii="Garamond" w:eastAsia="Garamond" w:hAnsi="Garamond" w:cs="Garamond"/>
              </w:rPr>
              <w:t>Normalized Difference Vegetation Index (NDVI)</w:t>
            </w:r>
            <w:r w:rsidR="14566753" w:rsidRPr="2F3E2403">
              <w:rPr>
                <w:rFonts w:ascii="Garamond" w:eastAsia="Garamond" w:hAnsi="Garamond" w:cs="Garamond"/>
              </w:rPr>
              <w:t>, Normalized Difference Moisture Index (NDMI), Normalized Difference Water Index (NDWI)</w:t>
            </w:r>
          </w:p>
        </w:tc>
        <w:tc>
          <w:tcPr>
            <w:tcW w:w="4597" w:type="dxa"/>
          </w:tcPr>
          <w:p w14:paraId="39C8D523" w14:textId="38C01AD8" w:rsidR="00B76BDC" w:rsidRPr="00CE4561" w:rsidRDefault="51425108" w:rsidP="2F3E2403">
            <w:pPr>
              <w:rPr>
                <w:rFonts w:ascii="Garamond" w:eastAsia="Garamond" w:hAnsi="Garamond" w:cs="Garamond"/>
                <w:color w:val="000000" w:themeColor="text1"/>
              </w:rPr>
            </w:pPr>
            <w:r w:rsidRPr="2F3E2403">
              <w:rPr>
                <w:rFonts w:ascii="Garamond" w:eastAsia="Garamond" w:hAnsi="Garamond" w:cs="Garamond"/>
              </w:rPr>
              <w:t xml:space="preserve">Landsat 8 OLI </w:t>
            </w:r>
            <w:r w:rsidRPr="2F3E2403">
              <w:rPr>
                <w:rFonts w:ascii="Garamond" w:eastAsia="Garamond" w:hAnsi="Garamond" w:cs="Garamond"/>
                <w:color w:val="000000" w:themeColor="text1"/>
              </w:rPr>
              <w:t>will be used to perform water and moisture indices</w:t>
            </w:r>
            <w:r w:rsidR="1A9B0867" w:rsidRPr="2F3E2403">
              <w:rPr>
                <w:rFonts w:ascii="Garamond" w:eastAsia="Garamond" w:hAnsi="Garamond" w:cs="Garamond"/>
                <w:color w:val="000000" w:themeColor="text1"/>
              </w:rPr>
              <w:t xml:space="preserve"> (NDVI, NDMI, NDWI)</w:t>
            </w:r>
            <w:r w:rsidRPr="2F3E2403">
              <w:rPr>
                <w:rFonts w:ascii="Garamond" w:eastAsia="Garamond" w:hAnsi="Garamond" w:cs="Garamond"/>
                <w:color w:val="000000" w:themeColor="text1"/>
              </w:rPr>
              <w:t xml:space="preserve"> and a supervised classification to spectrally separate isolated wetland areas from other land cover types.</w:t>
            </w:r>
          </w:p>
        </w:tc>
      </w:tr>
      <w:tr w:rsidR="00B76BDC" w:rsidRPr="00CE4561" w14:paraId="3D3DFEA5" w14:textId="77777777" w:rsidTr="5A510244">
        <w:trPr>
          <w:jc w:val="center"/>
        </w:trPr>
        <w:tc>
          <w:tcPr>
            <w:tcW w:w="2347" w:type="dxa"/>
            <w:tcBorders>
              <w:bottom w:val="single" w:sz="4" w:space="0" w:color="auto"/>
            </w:tcBorders>
          </w:tcPr>
          <w:p w14:paraId="2E7A36AA" w14:textId="2D6EB035" w:rsidR="00B76BDC" w:rsidRPr="00CE4561" w:rsidRDefault="40940D4F" w:rsidP="3DD2D217">
            <w:pPr>
              <w:rPr>
                <w:rFonts w:ascii="Garamond" w:eastAsia="Garamond" w:hAnsi="Garamond" w:cs="Garamond"/>
                <w:b/>
                <w:bCs/>
                <w:color w:val="000000" w:themeColor="text1"/>
              </w:rPr>
            </w:pPr>
            <w:r w:rsidRPr="3DD2D217">
              <w:rPr>
                <w:rFonts w:ascii="Garamond" w:eastAsia="Garamond" w:hAnsi="Garamond" w:cs="Garamond"/>
                <w:b/>
                <w:bCs/>
                <w:color w:val="000000" w:themeColor="text1"/>
              </w:rPr>
              <w:lastRenderedPageBreak/>
              <w:t>Landsat 9 OLI-2</w:t>
            </w:r>
          </w:p>
        </w:tc>
        <w:tc>
          <w:tcPr>
            <w:tcW w:w="2411" w:type="dxa"/>
            <w:tcBorders>
              <w:bottom w:val="single" w:sz="4" w:space="0" w:color="auto"/>
            </w:tcBorders>
          </w:tcPr>
          <w:p w14:paraId="218FF07A" w14:textId="7B4DC9B8" w:rsidR="00B76BDC" w:rsidRPr="00CE4561" w:rsidRDefault="32069FFC" w:rsidP="6A2A6B1E">
            <w:pPr>
              <w:spacing w:line="259" w:lineRule="auto"/>
              <w:rPr>
                <w:rFonts w:ascii="Garamond" w:eastAsia="Garamond" w:hAnsi="Garamond" w:cs="Garamond"/>
              </w:rPr>
            </w:pPr>
            <w:r w:rsidRPr="32629373">
              <w:rPr>
                <w:rFonts w:ascii="Garamond" w:eastAsia="Garamond" w:hAnsi="Garamond" w:cs="Garamond"/>
              </w:rPr>
              <w:t>Surface reflectance</w:t>
            </w:r>
            <w:r w:rsidR="4CBD6361" w:rsidRPr="32629373">
              <w:rPr>
                <w:rFonts w:ascii="Garamond" w:eastAsia="Garamond" w:hAnsi="Garamond" w:cs="Garamond"/>
              </w:rPr>
              <w:t>,</w:t>
            </w:r>
            <w:r w:rsidR="74CB60E7" w:rsidRPr="32629373">
              <w:rPr>
                <w:rFonts w:ascii="Garamond" w:eastAsia="Garamond" w:hAnsi="Garamond" w:cs="Garamond"/>
              </w:rPr>
              <w:t xml:space="preserve"> NDVI</w:t>
            </w:r>
            <w:r w:rsidR="4CBD6361" w:rsidRPr="32629373">
              <w:rPr>
                <w:rFonts w:ascii="Garamond" w:eastAsia="Garamond" w:hAnsi="Garamond" w:cs="Garamond"/>
              </w:rPr>
              <w:t>, N</w:t>
            </w:r>
            <w:r w:rsidR="5CB62A85" w:rsidRPr="32629373">
              <w:rPr>
                <w:rFonts w:ascii="Garamond" w:eastAsia="Garamond" w:hAnsi="Garamond" w:cs="Garamond"/>
              </w:rPr>
              <w:t>DMI</w:t>
            </w:r>
            <w:r w:rsidR="4CBD6361" w:rsidRPr="32629373">
              <w:rPr>
                <w:rFonts w:ascii="Garamond" w:eastAsia="Garamond" w:hAnsi="Garamond" w:cs="Garamond"/>
              </w:rPr>
              <w:t>, N</w:t>
            </w:r>
            <w:r w:rsidR="7D8E1CE7" w:rsidRPr="32629373">
              <w:rPr>
                <w:rFonts w:ascii="Garamond" w:eastAsia="Garamond" w:hAnsi="Garamond" w:cs="Garamond"/>
              </w:rPr>
              <w:t>DWI</w:t>
            </w:r>
          </w:p>
        </w:tc>
        <w:tc>
          <w:tcPr>
            <w:tcW w:w="4597" w:type="dxa"/>
            <w:tcBorders>
              <w:bottom w:val="single" w:sz="4" w:space="0" w:color="auto"/>
            </w:tcBorders>
          </w:tcPr>
          <w:p w14:paraId="2A092E32" w14:textId="028D55D3" w:rsidR="00B76BDC" w:rsidRPr="00CE4561" w:rsidRDefault="0C204488" w:rsidP="6A2A6B1E">
            <w:pPr>
              <w:rPr>
                <w:rFonts w:ascii="Garamond" w:eastAsia="Garamond" w:hAnsi="Garamond" w:cs="Garamond"/>
              </w:rPr>
            </w:pPr>
            <w:r w:rsidRPr="2F3E2403">
              <w:rPr>
                <w:rFonts w:ascii="Garamond" w:eastAsia="Garamond" w:hAnsi="Garamond" w:cs="Garamond"/>
              </w:rPr>
              <w:t xml:space="preserve">Landsat 9 OLI-2 </w:t>
            </w:r>
            <w:r w:rsidRPr="2F3E2403">
              <w:rPr>
                <w:rFonts w:ascii="Garamond" w:eastAsia="Garamond" w:hAnsi="Garamond" w:cs="Garamond"/>
                <w:color w:val="000000" w:themeColor="text1"/>
              </w:rPr>
              <w:t>will be used to perform water and moisture indices</w:t>
            </w:r>
            <w:r w:rsidR="45FD72E1" w:rsidRPr="2F3E2403">
              <w:rPr>
                <w:rFonts w:ascii="Garamond" w:eastAsia="Garamond" w:hAnsi="Garamond" w:cs="Garamond"/>
                <w:color w:val="000000" w:themeColor="text1"/>
              </w:rPr>
              <w:t xml:space="preserve"> (NDVI, NDMI, NDWI)</w:t>
            </w:r>
            <w:r w:rsidRPr="2F3E2403">
              <w:rPr>
                <w:rFonts w:ascii="Garamond" w:eastAsia="Garamond" w:hAnsi="Garamond" w:cs="Garamond"/>
                <w:color w:val="000000" w:themeColor="text1"/>
              </w:rPr>
              <w:t xml:space="preserve"> and a supervised classification to spectrally separate isolated wetland areas from other land cover types.</w:t>
            </w:r>
          </w:p>
        </w:tc>
      </w:tr>
    </w:tbl>
    <w:p w14:paraId="59DFC8F6" w14:textId="6A67913E" w:rsidR="00E1144B" w:rsidRDefault="00E1144B" w:rsidP="2F3E2403">
      <w:pPr>
        <w:rPr>
          <w:rFonts w:ascii="Garamond" w:eastAsia="Garamond" w:hAnsi="Garamond" w:cs="Garamond"/>
        </w:rPr>
      </w:pPr>
    </w:p>
    <w:p w14:paraId="1530166C" w14:textId="66A5C279" w:rsidR="00B9614C" w:rsidRPr="00CE4561" w:rsidRDefault="74F977A3" w:rsidP="2F3E2403">
      <w:pPr>
        <w:rPr>
          <w:rFonts w:ascii="Garamond" w:eastAsia="Garamond" w:hAnsi="Garamond" w:cs="Garamond"/>
          <w:i/>
          <w:iCs/>
        </w:rPr>
      </w:pPr>
      <w:r w:rsidRPr="2F3E2403">
        <w:rPr>
          <w:rFonts w:ascii="Garamond" w:eastAsia="Garamond" w:hAnsi="Garamond" w:cs="Garamond"/>
          <w:b/>
          <w:bCs/>
          <w:i/>
          <w:iCs/>
        </w:rPr>
        <w:t>Ancillary Datasets:</w:t>
      </w:r>
    </w:p>
    <w:p w14:paraId="11BC0255" w14:textId="521A52C9" w:rsidR="63DAAAE0" w:rsidRDefault="637D6867" w:rsidP="6A2A6B1E">
      <w:pPr>
        <w:pStyle w:val="ListParagraph"/>
        <w:numPr>
          <w:ilvl w:val="0"/>
          <w:numId w:val="16"/>
        </w:numPr>
        <w:rPr>
          <w:rFonts w:ascii="Garamond" w:eastAsia="Garamond" w:hAnsi="Garamond" w:cs="Garamond"/>
        </w:rPr>
      </w:pPr>
      <w:r w:rsidRPr="32629373">
        <w:rPr>
          <w:rFonts w:ascii="Garamond" w:eastAsia="Garamond" w:hAnsi="Garamond" w:cs="Garamond"/>
        </w:rPr>
        <w:t>U.S. Fish and Wildlife Service National Wetland</w:t>
      </w:r>
      <w:r w:rsidR="6BE3E720" w:rsidRPr="32629373">
        <w:rPr>
          <w:rFonts w:ascii="Garamond" w:eastAsia="Garamond" w:hAnsi="Garamond" w:cs="Garamond"/>
        </w:rPr>
        <w:t>s</w:t>
      </w:r>
      <w:r w:rsidRPr="32629373">
        <w:rPr>
          <w:rFonts w:ascii="Garamond" w:eastAsia="Garamond" w:hAnsi="Garamond" w:cs="Garamond"/>
        </w:rPr>
        <w:t xml:space="preserve"> Inventory – Wetland location viewer</w:t>
      </w:r>
    </w:p>
    <w:p w14:paraId="3AC7CBB2" w14:textId="570E3F76" w:rsidR="2EFBFC07" w:rsidRDefault="05404E87" w:rsidP="6A2A6B1E">
      <w:pPr>
        <w:pStyle w:val="ListParagraph"/>
        <w:numPr>
          <w:ilvl w:val="0"/>
          <w:numId w:val="16"/>
        </w:numPr>
        <w:rPr>
          <w:rFonts w:ascii="Garamond" w:eastAsia="Garamond" w:hAnsi="Garamond" w:cs="Garamond"/>
        </w:rPr>
      </w:pPr>
      <w:r w:rsidRPr="32629373">
        <w:rPr>
          <w:rFonts w:ascii="Garamond" w:eastAsia="Garamond" w:hAnsi="Garamond" w:cs="Garamond"/>
        </w:rPr>
        <w:t xml:space="preserve">U.S. Census Bureau – </w:t>
      </w:r>
      <w:r w:rsidR="2A13137E" w:rsidRPr="32629373">
        <w:rPr>
          <w:rFonts w:ascii="Garamond" w:eastAsia="Garamond" w:hAnsi="Garamond" w:cs="Garamond"/>
        </w:rPr>
        <w:t>Provides County</w:t>
      </w:r>
      <w:r w:rsidRPr="32629373">
        <w:rPr>
          <w:rFonts w:ascii="Garamond" w:eastAsia="Garamond" w:hAnsi="Garamond" w:cs="Garamond"/>
        </w:rPr>
        <w:t xml:space="preserve"> Shapefile</w:t>
      </w:r>
    </w:p>
    <w:p w14:paraId="60AC280A" w14:textId="7BA5BE1C" w:rsidR="30199E2A" w:rsidRDefault="71C4C2AD" w:rsidP="32629373">
      <w:pPr>
        <w:pStyle w:val="ListParagraph"/>
        <w:numPr>
          <w:ilvl w:val="0"/>
          <w:numId w:val="16"/>
        </w:numPr>
        <w:rPr>
          <w:rFonts w:ascii="Garamond" w:eastAsia="Garamond" w:hAnsi="Garamond" w:cs="Garamond"/>
          <w:color w:val="000000" w:themeColor="text1"/>
        </w:rPr>
      </w:pPr>
      <w:r w:rsidRPr="32629373">
        <w:rPr>
          <w:rFonts w:ascii="Garamond" w:eastAsia="Garamond" w:hAnsi="Garamond" w:cs="Garamond"/>
          <w:color w:val="000000" w:themeColor="text1"/>
        </w:rPr>
        <w:t xml:space="preserve">U.S. Department of Transportation </w:t>
      </w:r>
      <w:r w:rsidRPr="32629373">
        <w:rPr>
          <w:rFonts w:ascii="Garamond" w:eastAsia="Garamond" w:hAnsi="Garamond" w:cs="Garamond"/>
        </w:rPr>
        <w:t>–</w:t>
      </w:r>
      <w:r w:rsidRPr="32629373">
        <w:rPr>
          <w:rFonts w:ascii="Garamond" w:eastAsia="Garamond" w:hAnsi="Garamond" w:cs="Garamond"/>
          <w:color w:val="000000" w:themeColor="text1"/>
        </w:rPr>
        <w:t xml:space="preserve"> Denote large-scale Navigable Waterways</w:t>
      </w:r>
    </w:p>
    <w:p w14:paraId="4790C92C" w14:textId="70885672" w:rsidR="6C125BA3" w:rsidRDefault="400EE00E" w:rsidP="2F3E2403">
      <w:pPr>
        <w:pStyle w:val="ListParagraph"/>
        <w:numPr>
          <w:ilvl w:val="0"/>
          <w:numId w:val="16"/>
        </w:numPr>
        <w:rPr>
          <w:rFonts w:ascii="Garamond" w:eastAsia="Garamond" w:hAnsi="Garamond" w:cs="Garamond"/>
        </w:rPr>
      </w:pPr>
      <w:r w:rsidRPr="32629373">
        <w:rPr>
          <w:rFonts w:ascii="Garamond" w:eastAsia="Garamond" w:hAnsi="Garamond" w:cs="Garamond"/>
          <w:color w:val="000000" w:themeColor="text1"/>
        </w:rPr>
        <w:t>South Carolina Department of Natural Resources Open Data – South Carolina Water Boundary HUCS 8, 10, 12</w:t>
      </w:r>
    </w:p>
    <w:p w14:paraId="1198973B" w14:textId="09545BE7" w:rsidR="3B0D679C" w:rsidRDefault="4A14039F" w:rsidP="2F3E2403">
      <w:pPr>
        <w:pStyle w:val="ListParagraph"/>
        <w:numPr>
          <w:ilvl w:val="0"/>
          <w:numId w:val="16"/>
        </w:numPr>
        <w:rPr>
          <w:rFonts w:ascii="Garamond" w:eastAsia="Garamond" w:hAnsi="Garamond" w:cs="Garamond"/>
          <w:color w:val="000000" w:themeColor="text1"/>
        </w:rPr>
      </w:pPr>
      <w:r w:rsidRPr="2F3E2403">
        <w:rPr>
          <w:rFonts w:ascii="Garamond" w:eastAsia="Garamond" w:hAnsi="Garamond" w:cs="Garamond"/>
        </w:rPr>
        <w:t>Google Earth Pro – S</w:t>
      </w:r>
      <w:r w:rsidRPr="2F3E2403">
        <w:rPr>
          <w:rFonts w:ascii="Garamond" w:eastAsia="Garamond" w:hAnsi="Garamond" w:cs="Garamond"/>
          <w:color w:val="000000" w:themeColor="text1"/>
        </w:rPr>
        <w:t>upervised classification of separated wetlands</w:t>
      </w:r>
    </w:p>
    <w:p w14:paraId="287D8007" w14:textId="3A20D922" w:rsidR="2F3E2403" w:rsidRDefault="2F3E2403" w:rsidP="3DD2D217">
      <w:pPr>
        <w:ind w:left="720" w:hanging="720"/>
        <w:rPr>
          <w:rFonts w:ascii="Garamond" w:eastAsia="Garamond" w:hAnsi="Garamond" w:cs="Garamond"/>
        </w:rPr>
      </w:pPr>
    </w:p>
    <w:p w14:paraId="0CBC9B56" w14:textId="1E4E05C5" w:rsidR="006A2A26" w:rsidRPr="00CE4561" w:rsidRDefault="74F977A3" w:rsidP="2F3E2403">
      <w:pPr>
        <w:rPr>
          <w:rFonts w:ascii="Garamond" w:eastAsia="Garamond" w:hAnsi="Garamond" w:cs="Garamond"/>
          <w:i/>
          <w:iCs/>
        </w:rPr>
      </w:pPr>
      <w:r w:rsidRPr="2F3E2403">
        <w:rPr>
          <w:rFonts w:ascii="Garamond" w:eastAsia="Garamond" w:hAnsi="Garamond" w:cs="Garamond"/>
          <w:b/>
          <w:bCs/>
          <w:i/>
          <w:iCs/>
        </w:rPr>
        <w:t>Software &amp; Coding Languages:</w:t>
      </w:r>
    </w:p>
    <w:p w14:paraId="0DACA074" w14:textId="238C7104" w:rsidR="556958B5" w:rsidRDefault="72FED781" w:rsidP="2F3E2403">
      <w:pPr>
        <w:pStyle w:val="ListParagraph"/>
        <w:numPr>
          <w:ilvl w:val="0"/>
          <w:numId w:val="18"/>
        </w:numPr>
        <w:rPr>
          <w:rFonts w:ascii="Garamond" w:eastAsia="Garamond" w:hAnsi="Garamond" w:cs="Garamond"/>
        </w:rPr>
      </w:pPr>
      <w:r w:rsidRPr="2F3E2403">
        <w:rPr>
          <w:rFonts w:ascii="Garamond" w:eastAsia="Garamond" w:hAnsi="Garamond" w:cs="Garamond"/>
          <w:color w:val="000000" w:themeColor="text1"/>
        </w:rPr>
        <w:t xml:space="preserve">Esri ArcGIS Pro 3.4.2 – Image processing, isolated wetland classification, calculation of indices (NDVI, NDMI, NDWI), 10-year wetland change </w:t>
      </w:r>
      <w:proofErr w:type="gramStart"/>
      <w:r w:rsidRPr="2F3E2403">
        <w:rPr>
          <w:rFonts w:ascii="Garamond" w:eastAsia="Garamond" w:hAnsi="Garamond" w:cs="Garamond"/>
          <w:color w:val="000000" w:themeColor="text1"/>
        </w:rPr>
        <w:t>detection</w:t>
      </w:r>
      <w:proofErr w:type="gramEnd"/>
    </w:p>
    <w:p w14:paraId="5BAFB1F7" w14:textId="77777777" w:rsidR="00184652" w:rsidRPr="00CE4561" w:rsidRDefault="00184652" w:rsidP="00AD6368">
      <w:pPr>
        <w:rPr>
          <w:rFonts w:ascii="Garamond" w:eastAsia="Garamond" w:hAnsi="Garamond" w:cs="Garamond"/>
        </w:rPr>
      </w:pPr>
    </w:p>
    <w:p w14:paraId="14CBC202" w14:textId="3F110FCE" w:rsidR="00073224" w:rsidRPr="00CE4561" w:rsidRDefault="069701EA" w:rsidP="0DD3577A">
      <w:pPr>
        <w:rPr>
          <w:rFonts w:ascii="Garamond" w:eastAsia="Garamond" w:hAnsi="Garamond" w:cs="Garamond"/>
          <w:b/>
          <w:bCs/>
          <w:i/>
          <w:iCs/>
        </w:rPr>
      </w:pPr>
      <w:r w:rsidRPr="0DD3577A">
        <w:rPr>
          <w:rFonts w:ascii="Garamond" w:eastAsia="Garamond" w:hAnsi="Garamond" w:cs="Garamond"/>
          <w:b/>
          <w:bCs/>
          <w:i/>
          <w:iCs/>
        </w:rPr>
        <w:t>End Product</w:t>
      </w:r>
      <w:r w:rsidR="125075AA" w:rsidRPr="0DD3577A">
        <w:rPr>
          <w:rFonts w:ascii="Garamond" w:eastAsia="Garamond" w:hAnsi="Garamond" w:cs="Garamond"/>
          <w:b/>
          <w:bCs/>
          <w:i/>
          <w:iCs/>
        </w:rPr>
        <w:t>s</w:t>
      </w:r>
      <w:r w:rsidRPr="0DD3577A">
        <w:rPr>
          <w:rFonts w:ascii="Garamond" w:eastAsia="Garamond" w:hAnsi="Garamond" w:cs="Garamond"/>
          <w:b/>
          <w:bCs/>
          <w:i/>
          <w:iCs/>
        </w:rPr>
        <w:t>:</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304"/>
        <w:gridCol w:w="3240"/>
        <w:gridCol w:w="3810"/>
      </w:tblGrid>
      <w:tr w:rsidR="001538F2" w:rsidRPr="00CE4561" w14:paraId="2A0027C9" w14:textId="77777777" w:rsidTr="2F3E2403">
        <w:trPr>
          <w:trHeight w:val="300"/>
          <w:jc w:val="center"/>
        </w:trPr>
        <w:tc>
          <w:tcPr>
            <w:tcW w:w="2304" w:type="dxa"/>
            <w:shd w:val="clear" w:color="auto" w:fill="31849B" w:themeFill="accent5" w:themeFillShade="BF"/>
          </w:tcPr>
          <w:p w14:paraId="67DE7A20" w14:textId="332199DE" w:rsidR="001538F2" w:rsidRPr="00CE4561" w:rsidRDefault="0F37F1FC" w:rsidP="00AD6368">
            <w:pPr>
              <w:rPr>
                <w:rFonts w:ascii="Garamond" w:eastAsia="Garamond" w:hAnsi="Garamond" w:cs="Garamond"/>
                <w:b/>
                <w:bCs/>
                <w:color w:val="FFFFFF"/>
              </w:rPr>
            </w:pPr>
            <w:proofErr w:type="gramStart"/>
            <w:r w:rsidRPr="2F3E2403">
              <w:rPr>
                <w:rFonts w:ascii="Garamond" w:eastAsia="Garamond" w:hAnsi="Garamond" w:cs="Garamond"/>
                <w:b/>
                <w:bCs/>
                <w:color w:val="FFFFFF" w:themeColor="background1"/>
              </w:rPr>
              <w:t>End Product</w:t>
            </w:r>
            <w:proofErr w:type="gramEnd"/>
          </w:p>
        </w:tc>
        <w:tc>
          <w:tcPr>
            <w:tcW w:w="3240" w:type="dxa"/>
            <w:shd w:val="clear" w:color="auto" w:fill="31849B" w:themeFill="accent5" w:themeFillShade="BF"/>
          </w:tcPr>
          <w:p w14:paraId="5D000EB1" w14:textId="73C9558D" w:rsidR="001538F2" w:rsidRPr="00CE4561" w:rsidRDefault="74F977A3" w:rsidP="00AD6368">
            <w:pPr>
              <w:rPr>
                <w:rFonts w:ascii="Garamond" w:eastAsia="Garamond" w:hAnsi="Garamond" w:cs="Garamond"/>
                <w:b/>
                <w:bCs/>
                <w:color w:val="FFFFFF"/>
              </w:rPr>
            </w:pPr>
            <w:r w:rsidRPr="2F3E2403">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74F977A3" w:rsidP="00AD6368">
            <w:pPr>
              <w:rPr>
                <w:rFonts w:ascii="Garamond" w:eastAsia="Garamond" w:hAnsi="Garamond" w:cs="Garamond"/>
                <w:b/>
                <w:bCs/>
                <w:color w:val="FFFFFF"/>
              </w:rPr>
            </w:pPr>
            <w:r w:rsidRPr="2F3E2403">
              <w:rPr>
                <w:rFonts w:ascii="Garamond" w:eastAsia="Garamond" w:hAnsi="Garamond" w:cs="Garamond"/>
                <w:b/>
                <w:bCs/>
                <w:color w:val="FFFFFF" w:themeColor="background1"/>
              </w:rPr>
              <w:t>Partner Benefit &amp; Use</w:t>
            </w:r>
          </w:p>
        </w:tc>
      </w:tr>
      <w:tr w:rsidR="004D358F" w:rsidRPr="00CE4561" w14:paraId="407EEF43" w14:textId="77777777" w:rsidTr="2F3E2403">
        <w:trPr>
          <w:trHeight w:val="300"/>
          <w:jc w:val="center"/>
        </w:trPr>
        <w:tc>
          <w:tcPr>
            <w:tcW w:w="2304" w:type="dxa"/>
          </w:tcPr>
          <w:p w14:paraId="6303043D" w14:textId="48DAEBC1" w:rsidR="004D358F" w:rsidRPr="00CE4561" w:rsidRDefault="7A6F585A" w:rsidP="00AD6368">
            <w:pPr>
              <w:rPr>
                <w:rFonts w:ascii="Garamond" w:eastAsia="Garamond" w:hAnsi="Garamond" w:cs="Garamond"/>
                <w:b/>
                <w:bCs/>
              </w:rPr>
            </w:pPr>
            <w:r w:rsidRPr="2F3E2403">
              <w:rPr>
                <w:rFonts w:ascii="Garamond" w:eastAsia="Garamond" w:hAnsi="Garamond" w:cs="Garamond"/>
                <w:b/>
                <w:bCs/>
              </w:rPr>
              <w:t>Isolated Wetland Identification Maps</w:t>
            </w:r>
          </w:p>
        </w:tc>
        <w:tc>
          <w:tcPr>
            <w:tcW w:w="3240" w:type="dxa"/>
          </w:tcPr>
          <w:p w14:paraId="05C6772C" w14:textId="172F1C0D" w:rsidR="004D358F" w:rsidRPr="00CE4561" w:rsidRDefault="31DE872A" w:rsidP="00AD6368">
            <w:pPr>
              <w:rPr>
                <w:rFonts w:ascii="Garamond" w:eastAsia="Garamond" w:hAnsi="Garamond" w:cs="Garamond"/>
              </w:rPr>
            </w:pPr>
            <w:r w:rsidRPr="2F3E2403">
              <w:rPr>
                <w:rFonts w:ascii="Garamond" w:eastAsia="Garamond" w:hAnsi="Garamond" w:cs="Garamond"/>
              </w:rPr>
              <w:t>Landsat 8 OLI, Landsat 9 OLI-2</w:t>
            </w:r>
          </w:p>
        </w:tc>
        <w:tc>
          <w:tcPr>
            <w:tcW w:w="3810" w:type="dxa"/>
          </w:tcPr>
          <w:p w14:paraId="29D692C0" w14:textId="3852DACF" w:rsidR="004D358F" w:rsidRPr="006D6871" w:rsidRDefault="31DE872A" w:rsidP="2F3E2403">
            <w:pPr>
              <w:rPr>
                <w:rFonts w:ascii="Garamond" w:eastAsia="Garamond" w:hAnsi="Garamond" w:cs="Garamond"/>
                <w:color w:val="000000" w:themeColor="text1"/>
              </w:rPr>
            </w:pPr>
            <w:r w:rsidRPr="2F3E2403">
              <w:rPr>
                <w:rFonts w:ascii="Garamond" w:eastAsia="Garamond" w:hAnsi="Garamond" w:cs="Garamond"/>
                <w:color w:val="000000" w:themeColor="text1"/>
              </w:rPr>
              <w:t>I</w:t>
            </w:r>
            <w:r w:rsidR="6943B16F" w:rsidRPr="2F3E2403">
              <w:rPr>
                <w:rFonts w:ascii="Garamond" w:eastAsia="Garamond" w:hAnsi="Garamond" w:cs="Garamond"/>
                <w:color w:val="000000" w:themeColor="text1"/>
              </w:rPr>
              <w:t>nventory of isolated freshwater wetlands left unprotected due to recent legislation will allow the</w:t>
            </w:r>
            <w:r w:rsidR="51368B61" w:rsidRPr="2F3E2403">
              <w:rPr>
                <w:rFonts w:ascii="Garamond" w:eastAsia="Garamond" w:hAnsi="Garamond" w:cs="Garamond"/>
                <w:color w:val="000000" w:themeColor="text1"/>
              </w:rPr>
              <w:t xml:space="preserve"> partners</w:t>
            </w:r>
            <w:r w:rsidR="6943B16F" w:rsidRPr="2F3E2403">
              <w:rPr>
                <w:rFonts w:ascii="Garamond" w:eastAsia="Garamond" w:hAnsi="Garamond" w:cs="Garamond"/>
                <w:color w:val="000000" w:themeColor="text1"/>
              </w:rPr>
              <w:t xml:space="preserve"> to advocate for more official protections of the</w:t>
            </w:r>
            <w:r w:rsidR="0D2A0D49" w:rsidRPr="2F3E2403">
              <w:rPr>
                <w:rFonts w:ascii="Garamond" w:eastAsia="Garamond" w:hAnsi="Garamond" w:cs="Garamond"/>
                <w:color w:val="000000" w:themeColor="text1"/>
              </w:rPr>
              <w:t xml:space="preserve"> isolated wetlands.</w:t>
            </w:r>
          </w:p>
        </w:tc>
      </w:tr>
      <w:tr w:rsidR="004D358F" w:rsidRPr="00CE4561" w14:paraId="6CADEA21" w14:textId="77777777" w:rsidTr="2F3E2403">
        <w:trPr>
          <w:trHeight w:val="300"/>
          <w:jc w:val="center"/>
        </w:trPr>
        <w:tc>
          <w:tcPr>
            <w:tcW w:w="2304" w:type="dxa"/>
          </w:tcPr>
          <w:p w14:paraId="60ADAAAA" w14:textId="6E1335EC" w:rsidR="004D358F" w:rsidRPr="00CE4561" w:rsidRDefault="767CFE73" w:rsidP="00AD6368">
            <w:pPr>
              <w:rPr>
                <w:rFonts w:ascii="Garamond" w:eastAsia="Garamond" w:hAnsi="Garamond" w:cs="Garamond"/>
                <w:b/>
                <w:bCs/>
              </w:rPr>
            </w:pPr>
            <w:r w:rsidRPr="2F3E2403">
              <w:rPr>
                <w:rFonts w:ascii="Garamond" w:eastAsia="Garamond" w:hAnsi="Garamond" w:cs="Garamond"/>
                <w:b/>
                <w:bCs/>
              </w:rPr>
              <w:t xml:space="preserve">10-year </w:t>
            </w:r>
            <w:r w:rsidR="7BC6B96D" w:rsidRPr="2F3E2403">
              <w:rPr>
                <w:rFonts w:ascii="Garamond" w:eastAsia="Garamond" w:hAnsi="Garamond" w:cs="Garamond"/>
                <w:b/>
                <w:bCs/>
              </w:rPr>
              <w:t xml:space="preserve">Wetland </w:t>
            </w:r>
            <w:r w:rsidRPr="2F3E2403">
              <w:rPr>
                <w:rFonts w:ascii="Garamond" w:eastAsia="Garamond" w:hAnsi="Garamond" w:cs="Garamond"/>
                <w:b/>
                <w:bCs/>
              </w:rPr>
              <w:t>Change Detection Map</w:t>
            </w:r>
          </w:p>
        </w:tc>
        <w:tc>
          <w:tcPr>
            <w:tcW w:w="3240" w:type="dxa"/>
          </w:tcPr>
          <w:p w14:paraId="017926FC" w14:textId="759AEDE6" w:rsidR="004D358F" w:rsidRPr="00CE4561" w:rsidRDefault="725119E8" w:rsidP="00AD6368">
            <w:pPr>
              <w:rPr>
                <w:rFonts w:ascii="Garamond" w:eastAsia="Garamond" w:hAnsi="Garamond" w:cs="Garamond"/>
              </w:rPr>
            </w:pPr>
            <w:r w:rsidRPr="2F3E2403">
              <w:rPr>
                <w:rFonts w:ascii="Garamond" w:eastAsia="Garamond" w:hAnsi="Garamond" w:cs="Garamond"/>
              </w:rPr>
              <w:t>Landsat 8 OLI, Landsat 9 OLI-2</w:t>
            </w:r>
          </w:p>
        </w:tc>
        <w:tc>
          <w:tcPr>
            <w:tcW w:w="3810" w:type="dxa"/>
          </w:tcPr>
          <w:p w14:paraId="1FD94241" w14:textId="720146D6" w:rsidR="004D358F" w:rsidRPr="00C8675B" w:rsidRDefault="470E765E" w:rsidP="2F3E2403">
            <w:pPr>
              <w:rPr>
                <w:rFonts w:ascii="Garamond" w:eastAsia="Garamond" w:hAnsi="Garamond" w:cs="Garamond"/>
                <w:color w:val="000000" w:themeColor="text1"/>
              </w:rPr>
            </w:pPr>
            <w:r w:rsidRPr="2F3E2403">
              <w:rPr>
                <w:rFonts w:ascii="Garamond" w:eastAsia="Garamond" w:hAnsi="Garamond" w:cs="Garamond"/>
                <w:color w:val="000000" w:themeColor="text1"/>
              </w:rPr>
              <w:t xml:space="preserve">The partner will use the change detection maps between 2015 and 2025 to understand the rate of change in isolated wetlands and their risk levels. Knowing how fast wetlands are changing and where the change occurs will </w:t>
            </w:r>
            <w:r w:rsidR="3C4CD7DF" w:rsidRPr="2F3E2403">
              <w:rPr>
                <w:rFonts w:ascii="Garamond" w:eastAsia="Garamond" w:hAnsi="Garamond" w:cs="Garamond"/>
                <w:color w:val="000000" w:themeColor="text1"/>
              </w:rPr>
              <w:t>help the partner</w:t>
            </w:r>
            <w:r w:rsidR="1814A8A0" w:rsidRPr="2F3E2403">
              <w:rPr>
                <w:rFonts w:ascii="Garamond" w:eastAsia="Garamond" w:hAnsi="Garamond" w:cs="Garamond"/>
                <w:color w:val="000000" w:themeColor="text1"/>
              </w:rPr>
              <w:t xml:space="preserve"> inform government officials on management and protection plans.</w:t>
            </w:r>
          </w:p>
        </w:tc>
      </w:tr>
    </w:tbl>
    <w:p w14:paraId="0F4FA500" w14:textId="27BF11EF" w:rsidR="00DC6974" w:rsidRDefault="00DC6974" w:rsidP="00AD6368">
      <w:pPr>
        <w:ind w:left="720" w:hanging="720"/>
        <w:rPr>
          <w:rFonts w:ascii="Garamond" w:eastAsia="Garamond" w:hAnsi="Garamond" w:cs="Garamond"/>
        </w:rPr>
      </w:pPr>
    </w:p>
    <w:p w14:paraId="5E877075" w14:textId="4CC2C3A3" w:rsidR="00E1144B" w:rsidRDefault="74F977A3" w:rsidP="00AD6368">
      <w:pPr>
        <w:rPr>
          <w:rFonts w:ascii="Garamond" w:eastAsia="Garamond" w:hAnsi="Garamond" w:cs="Garamond"/>
        </w:rPr>
      </w:pPr>
      <w:r w:rsidRPr="2F3E2403">
        <w:rPr>
          <w:rFonts w:ascii="Garamond" w:eastAsia="Garamond" w:hAnsi="Garamond" w:cs="Garamond"/>
          <w:b/>
          <w:bCs/>
          <w:i/>
          <w:iCs/>
        </w:rPr>
        <w:t>Product Benefit to End User:</w:t>
      </w:r>
      <w:r w:rsidRPr="2F3E2403">
        <w:rPr>
          <w:rFonts w:ascii="Garamond" w:eastAsia="Garamond" w:hAnsi="Garamond" w:cs="Garamond"/>
        </w:rPr>
        <w:t xml:space="preserve"> </w:t>
      </w:r>
    </w:p>
    <w:p w14:paraId="4B03B099" w14:textId="6B5BA01E" w:rsidR="41DC054D" w:rsidRDefault="62319723" w:rsidP="6A2A6B1E">
      <w:pPr>
        <w:rPr>
          <w:rFonts w:ascii="Garamond" w:eastAsia="Garamond" w:hAnsi="Garamond" w:cs="Garamond"/>
        </w:rPr>
      </w:pPr>
      <w:r w:rsidRPr="32629373">
        <w:rPr>
          <w:rFonts w:ascii="Garamond" w:eastAsia="Garamond" w:hAnsi="Garamond" w:cs="Garamond"/>
        </w:rPr>
        <w:t>Through the map</w:t>
      </w:r>
      <w:r w:rsidR="001CA369" w:rsidRPr="32629373">
        <w:rPr>
          <w:rFonts w:ascii="Garamond" w:eastAsia="Garamond" w:hAnsi="Garamond" w:cs="Garamond"/>
        </w:rPr>
        <w:t>ping</w:t>
      </w:r>
      <w:r w:rsidRPr="32629373">
        <w:rPr>
          <w:rFonts w:ascii="Garamond" w:eastAsia="Garamond" w:hAnsi="Garamond" w:cs="Garamond"/>
        </w:rPr>
        <w:t xml:space="preserve"> of unprotected freshwater wetlands in the three counties of South Carolina, Coastal Conservation League aims to utilize an inventory of isolated freshwater wetlands left unprotected by the Clean Water Act due to recent legislation</w:t>
      </w:r>
      <w:r w:rsidR="30AC1AB5" w:rsidRPr="32629373">
        <w:rPr>
          <w:rFonts w:ascii="Garamond" w:eastAsia="Garamond" w:hAnsi="Garamond" w:cs="Garamond"/>
        </w:rPr>
        <w:t xml:space="preserve"> change</w:t>
      </w:r>
      <w:r w:rsidRPr="32629373">
        <w:rPr>
          <w:rFonts w:ascii="Garamond" w:eastAsia="Garamond" w:hAnsi="Garamond" w:cs="Garamond"/>
        </w:rPr>
        <w:t xml:space="preserve">. This will allow them to advocate for official protection of these communities. Through the 10-year change detection map, the partner will use it to understand the rate of change in isolated wetlands and their risk levels. Knowing how fast wetlands are changing and where the change occurs will provide the partner data that can be used as a call to action to policymakers.  </w:t>
      </w:r>
    </w:p>
    <w:p w14:paraId="1A3D1CB0" w14:textId="747B0A02" w:rsidR="41DC054D" w:rsidRDefault="41DC054D" w:rsidP="6A2A6B1E">
      <w:pPr>
        <w:rPr>
          <w:rFonts w:ascii="Garamond" w:eastAsia="Garamond" w:hAnsi="Garamond" w:cs="Garamond"/>
        </w:rPr>
      </w:pPr>
    </w:p>
    <w:p w14:paraId="3E9C814C" w14:textId="1D2173D2" w:rsidR="00E1144B" w:rsidRDefault="74F977A3" w:rsidP="00AD6368">
      <w:pPr>
        <w:rPr>
          <w:rFonts w:ascii="Garamond" w:eastAsia="Garamond" w:hAnsi="Garamond" w:cs="Garamond"/>
        </w:rPr>
      </w:pPr>
      <w:r w:rsidRPr="0DD3577A">
        <w:rPr>
          <w:rFonts w:ascii="Garamond" w:eastAsia="Garamond" w:hAnsi="Garamond" w:cs="Garamond"/>
          <w:b/>
          <w:bCs/>
          <w:i/>
          <w:iCs/>
        </w:rPr>
        <w:t>Project Continuation Plan:</w:t>
      </w:r>
      <w:r w:rsidRPr="0DD3577A">
        <w:rPr>
          <w:rFonts w:ascii="Garamond" w:eastAsia="Garamond" w:hAnsi="Garamond" w:cs="Garamond"/>
        </w:rPr>
        <w:t xml:space="preserve"> </w:t>
      </w:r>
    </w:p>
    <w:p w14:paraId="7456A36C" w14:textId="71AC0FBF" w:rsidR="004D358F" w:rsidRPr="00C8675B" w:rsidRDefault="17D45C43" w:rsidP="6A2A6B1E">
      <w:pPr>
        <w:rPr>
          <w:rFonts w:ascii="Garamond" w:eastAsia="Garamond" w:hAnsi="Garamond" w:cs="Garamond"/>
        </w:rPr>
      </w:pPr>
      <w:r w:rsidRPr="32629373">
        <w:rPr>
          <w:rFonts w:ascii="Garamond" w:eastAsia="Garamond" w:hAnsi="Garamond" w:cs="Garamond"/>
        </w:rPr>
        <w:t xml:space="preserve">The partners will utilize the end products for the first term which are: isolated wetland identification maps, and the 10-year </w:t>
      </w:r>
      <w:r w:rsidR="02FDD59F" w:rsidRPr="32629373">
        <w:rPr>
          <w:rFonts w:ascii="Garamond" w:eastAsia="Garamond" w:hAnsi="Garamond" w:cs="Garamond"/>
        </w:rPr>
        <w:t xml:space="preserve">wetland change detection maps as </w:t>
      </w:r>
      <w:r w:rsidR="0486898E" w:rsidRPr="32629373">
        <w:rPr>
          <w:rFonts w:ascii="Garamond" w:eastAsia="Garamond" w:hAnsi="Garamond" w:cs="Garamond"/>
        </w:rPr>
        <w:t>scientific evidence</w:t>
      </w:r>
      <w:r w:rsidR="02FDD59F" w:rsidRPr="32629373">
        <w:rPr>
          <w:rFonts w:ascii="Garamond" w:eastAsia="Garamond" w:hAnsi="Garamond" w:cs="Garamond"/>
        </w:rPr>
        <w:t xml:space="preserve"> for stronger wetland management and protection plans. </w:t>
      </w:r>
      <w:r w:rsidR="7FF85F9D" w:rsidRPr="32629373">
        <w:rPr>
          <w:rFonts w:ascii="Garamond" w:eastAsia="Garamond" w:hAnsi="Garamond" w:cs="Garamond"/>
        </w:rPr>
        <w:t xml:space="preserve">Adding on to these end products, </w:t>
      </w:r>
      <w:r w:rsidR="5EBA466E" w:rsidRPr="32629373">
        <w:rPr>
          <w:rFonts w:ascii="Garamond" w:eastAsia="Garamond" w:hAnsi="Garamond" w:cs="Garamond"/>
        </w:rPr>
        <w:t>t</w:t>
      </w:r>
      <w:r w:rsidR="4CC54A3B" w:rsidRPr="32629373">
        <w:rPr>
          <w:rFonts w:ascii="Garamond" w:eastAsia="Garamond" w:hAnsi="Garamond" w:cs="Garamond"/>
        </w:rPr>
        <w:t xml:space="preserve">he next team will conduct predictive flood modeling </w:t>
      </w:r>
      <w:r w:rsidR="040E5428" w:rsidRPr="32629373">
        <w:rPr>
          <w:rFonts w:ascii="Garamond" w:eastAsia="Garamond" w:hAnsi="Garamond" w:cs="Garamond"/>
        </w:rPr>
        <w:t>using the handed off</w:t>
      </w:r>
      <w:r w:rsidR="4CC94F7A" w:rsidRPr="32629373">
        <w:rPr>
          <w:rFonts w:ascii="Garamond" w:eastAsia="Garamond" w:hAnsi="Garamond" w:cs="Garamond"/>
        </w:rPr>
        <w:t xml:space="preserve"> isolated wetland detection </w:t>
      </w:r>
      <w:r w:rsidR="5DF67345" w:rsidRPr="32629373">
        <w:rPr>
          <w:rFonts w:ascii="Garamond" w:eastAsia="Garamond" w:hAnsi="Garamond" w:cs="Garamond"/>
        </w:rPr>
        <w:t>maps and the 10-year change maps to</w:t>
      </w:r>
      <w:r w:rsidR="4CC54A3B" w:rsidRPr="32629373">
        <w:rPr>
          <w:rFonts w:ascii="Garamond" w:eastAsia="Garamond" w:hAnsi="Garamond" w:cs="Garamond"/>
        </w:rPr>
        <w:t xml:space="preserve"> identify wetlands at risk from potential floods, using Hurricane Florence (2018) data for comparison. The team will also run a risk assessment which will incorporate factors like proximity to the coastline, urban areas, and agriculture to </w:t>
      </w:r>
      <w:r w:rsidR="4CC54A3B" w:rsidRPr="32629373">
        <w:rPr>
          <w:rFonts w:ascii="Garamond" w:eastAsia="Garamond" w:hAnsi="Garamond" w:cs="Garamond"/>
        </w:rPr>
        <w:lastRenderedPageBreak/>
        <w:t xml:space="preserve">estimate future wetland changes. Results will be overlaid with </w:t>
      </w:r>
      <w:r w:rsidR="4D2B7C05" w:rsidRPr="32629373">
        <w:rPr>
          <w:rFonts w:ascii="Garamond" w:eastAsia="Garamond" w:hAnsi="Garamond" w:cs="Garamond"/>
        </w:rPr>
        <w:t>socio-e</w:t>
      </w:r>
      <w:r w:rsidR="549F2DFC" w:rsidRPr="32629373">
        <w:rPr>
          <w:rFonts w:ascii="Garamond" w:eastAsia="Garamond" w:hAnsi="Garamond" w:cs="Garamond"/>
        </w:rPr>
        <w:t>conomic</w:t>
      </w:r>
      <w:r w:rsidR="4CC54A3B" w:rsidRPr="32629373">
        <w:rPr>
          <w:rFonts w:ascii="Garamond" w:eastAsia="Garamond" w:hAnsi="Garamond" w:cs="Garamond"/>
        </w:rPr>
        <w:t xml:space="preserve"> data to assess disproportionate risks</w:t>
      </w:r>
      <w:r w:rsidR="4AA58C3B" w:rsidRPr="32629373">
        <w:rPr>
          <w:rFonts w:ascii="Garamond" w:eastAsia="Garamond" w:hAnsi="Garamond" w:cs="Garamond"/>
        </w:rPr>
        <w:t xml:space="preserve"> associated with wetland loss. </w:t>
      </w:r>
    </w:p>
    <w:p w14:paraId="72679EDF" w14:textId="1153D27C" w:rsidR="004D358F" w:rsidRPr="00C8675B" w:rsidRDefault="004D358F" w:rsidP="6A2A6B1E">
      <w:pPr>
        <w:rPr>
          <w:rFonts w:ascii="Garamond" w:eastAsia="Garamond" w:hAnsi="Garamond" w:cs="Garamond"/>
        </w:rPr>
      </w:pPr>
    </w:p>
    <w:p w14:paraId="7D79AE23" w14:textId="40126725" w:rsidR="00272CD9" w:rsidRPr="00CE4561" w:rsidRDefault="74F977A3" w:rsidP="2F3E2403">
      <w:pPr>
        <w:pBdr>
          <w:bottom w:val="single" w:sz="4" w:space="1" w:color="auto"/>
        </w:pBdr>
        <w:rPr>
          <w:rFonts w:ascii="Garamond" w:eastAsia="Garamond" w:hAnsi="Garamond" w:cs="Garamond"/>
        </w:rPr>
      </w:pPr>
      <w:r w:rsidRPr="2F3E2403">
        <w:rPr>
          <w:rFonts w:ascii="Garamond" w:eastAsia="Garamond" w:hAnsi="Garamond" w:cs="Garamond"/>
          <w:b/>
          <w:bCs/>
        </w:rPr>
        <w:t>References</w:t>
      </w:r>
    </w:p>
    <w:p w14:paraId="4507586E" w14:textId="428FE002" w:rsidR="196BC009" w:rsidRDefault="21A83DB1" w:rsidP="2F3E2403">
      <w:pPr>
        <w:ind w:left="720" w:hanging="720"/>
        <w:rPr>
          <w:rFonts w:ascii="Garamond" w:eastAsia="Garamond" w:hAnsi="Garamond" w:cs="Garamond"/>
        </w:rPr>
      </w:pPr>
      <w:proofErr w:type="spellStart"/>
      <w:r w:rsidRPr="32629373">
        <w:rPr>
          <w:rFonts w:ascii="Garamond" w:eastAsia="Garamond" w:hAnsi="Garamond" w:cs="Garamond"/>
        </w:rPr>
        <w:t>Alikhani</w:t>
      </w:r>
      <w:proofErr w:type="spellEnd"/>
      <w:r w:rsidRPr="32629373">
        <w:rPr>
          <w:rFonts w:ascii="Garamond" w:eastAsia="Garamond" w:hAnsi="Garamond" w:cs="Garamond"/>
        </w:rPr>
        <w:t xml:space="preserve">, S., </w:t>
      </w:r>
      <w:proofErr w:type="spellStart"/>
      <w:r w:rsidRPr="32629373">
        <w:rPr>
          <w:rFonts w:ascii="Garamond" w:eastAsia="Garamond" w:hAnsi="Garamond" w:cs="Garamond"/>
        </w:rPr>
        <w:t>Nummi</w:t>
      </w:r>
      <w:proofErr w:type="spellEnd"/>
      <w:r w:rsidRPr="32629373">
        <w:rPr>
          <w:rFonts w:ascii="Garamond" w:eastAsia="Garamond" w:hAnsi="Garamond" w:cs="Garamond"/>
        </w:rPr>
        <w:t xml:space="preserve">, P., &amp; </w:t>
      </w:r>
      <w:proofErr w:type="spellStart"/>
      <w:r w:rsidRPr="32629373">
        <w:rPr>
          <w:rFonts w:ascii="Garamond" w:eastAsia="Garamond" w:hAnsi="Garamond" w:cs="Garamond"/>
        </w:rPr>
        <w:t>Ojala</w:t>
      </w:r>
      <w:proofErr w:type="spellEnd"/>
      <w:r w:rsidRPr="32629373">
        <w:rPr>
          <w:rFonts w:ascii="Garamond" w:eastAsia="Garamond" w:hAnsi="Garamond" w:cs="Garamond"/>
        </w:rPr>
        <w:t xml:space="preserve">, A. (2021). Urban Wetlands: A Review on Ecological and Cultural Values. </w:t>
      </w:r>
      <w:r w:rsidR="55BBE382" w:rsidRPr="32629373">
        <w:rPr>
          <w:rFonts w:ascii="Garamond" w:eastAsia="Garamond" w:hAnsi="Garamond" w:cs="Garamond"/>
          <w:i/>
          <w:iCs/>
        </w:rPr>
        <w:t>Water</w:t>
      </w:r>
      <w:r w:rsidRPr="32629373">
        <w:rPr>
          <w:rFonts w:ascii="Garamond" w:eastAsia="Garamond" w:hAnsi="Garamond" w:cs="Garamond"/>
        </w:rPr>
        <w:t xml:space="preserve">, </w:t>
      </w:r>
      <w:r w:rsidR="302E5690" w:rsidRPr="32629373">
        <w:rPr>
          <w:rFonts w:ascii="Garamond" w:eastAsia="Garamond" w:hAnsi="Garamond" w:cs="Garamond"/>
          <w:i/>
          <w:iCs/>
        </w:rPr>
        <w:t>13(</w:t>
      </w:r>
      <w:r w:rsidRPr="32629373">
        <w:rPr>
          <w:rFonts w:ascii="Garamond" w:eastAsia="Garamond" w:hAnsi="Garamond" w:cs="Garamond"/>
        </w:rPr>
        <w:t xml:space="preserve">22), </w:t>
      </w:r>
      <w:hyperlink r:id="rId13">
        <w:r w:rsidRPr="32629373">
          <w:rPr>
            <w:rStyle w:val="Hyperlink"/>
            <w:rFonts w:ascii="Garamond" w:eastAsia="Garamond" w:hAnsi="Garamond" w:cs="Garamond"/>
            <w:color w:val="auto"/>
          </w:rPr>
          <w:t>https://doi.org/10.3390/w13223301</w:t>
        </w:r>
      </w:hyperlink>
    </w:p>
    <w:p w14:paraId="333AFFC9" w14:textId="3F0036CC" w:rsidR="2F3E2403" w:rsidRDefault="2F3E2403" w:rsidP="2F3E2403">
      <w:pPr>
        <w:ind w:left="720" w:hanging="720"/>
        <w:rPr>
          <w:rFonts w:ascii="Garamond" w:eastAsia="Garamond" w:hAnsi="Garamond" w:cs="Garamond"/>
        </w:rPr>
      </w:pPr>
    </w:p>
    <w:p w14:paraId="6D845371" w14:textId="359298EA" w:rsidR="0C923D8D" w:rsidRDefault="30BFC9B1" w:rsidP="2F3E2403">
      <w:pPr>
        <w:ind w:left="720" w:hanging="720"/>
        <w:rPr>
          <w:rFonts w:ascii="Garamond" w:eastAsia="Garamond" w:hAnsi="Garamond" w:cs="Garamond"/>
        </w:rPr>
      </w:pPr>
      <w:r w:rsidRPr="2F3E2403">
        <w:rPr>
          <w:rFonts w:ascii="Garamond" w:eastAsia="Garamond" w:hAnsi="Garamond" w:cs="Garamond"/>
        </w:rPr>
        <w:t xml:space="preserve">McMaster, H., </w:t>
      </w:r>
      <w:r w:rsidR="336001CA" w:rsidRPr="2F3E2403">
        <w:rPr>
          <w:rFonts w:ascii="Garamond" w:eastAsia="Garamond" w:hAnsi="Garamond" w:cs="Garamond"/>
        </w:rPr>
        <w:t xml:space="preserve">&amp; </w:t>
      </w:r>
      <w:r w:rsidRPr="2F3E2403">
        <w:rPr>
          <w:rFonts w:ascii="Garamond" w:eastAsia="Garamond" w:hAnsi="Garamond" w:cs="Garamond"/>
        </w:rPr>
        <w:t>Millikin, T. (2019</w:t>
      </w:r>
      <w:r w:rsidR="6A6A9476" w:rsidRPr="2F3E2403">
        <w:rPr>
          <w:rFonts w:ascii="Garamond" w:eastAsia="Garamond" w:hAnsi="Garamond" w:cs="Garamond"/>
        </w:rPr>
        <w:t>, November</w:t>
      </w:r>
      <w:r w:rsidRPr="2F3E2403">
        <w:rPr>
          <w:rFonts w:ascii="Garamond" w:eastAsia="Garamond" w:hAnsi="Garamond" w:cs="Garamond"/>
        </w:rPr>
        <w:t>)</w:t>
      </w:r>
      <w:r w:rsidR="02202E10" w:rsidRPr="2F3E2403">
        <w:rPr>
          <w:rFonts w:ascii="Garamond" w:eastAsia="Garamond" w:hAnsi="Garamond" w:cs="Garamond"/>
        </w:rPr>
        <w:t>.</w:t>
      </w:r>
      <w:r w:rsidRPr="2F3E2403">
        <w:rPr>
          <w:rFonts w:ascii="Garamond" w:eastAsia="Garamond" w:hAnsi="Garamond" w:cs="Garamond"/>
        </w:rPr>
        <w:t xml:space="preserve"> </w:t>
      </w:r>
      <w:r w:rsidRPr="2F3E2403">
        <w:rPr>
          <w:rFonts w:ascii="Garamond" w:eastAsia="Garamond" w:hAnsi="Garamond" w:cs="Garamond"/>
          <w:i/>
          <w:iCs/>
        </w:rPr>
        <w:t>South Carolina Flood</w:t>
      </w:r>
      <w:r w:rsidR="43591730" w:rsidRPr="2F3E2403">
        <w:rPr>
          <w:rFonts w:ascii="Garamond" w:eastAsia="Garamond" w:hAnsi="Garamond" w:cs="Garamond"/>
          <w:i/>
          <w:iCs/>
        </w:rPr>
        <w:t>w</w:t>
      </w:r>
      <w:r w:rsidRPr="2F3E2403">
        <w:rPr>
          <w:rFonts w:ascii="Garamond" w:eastAsia="Garamond" w:hAnsi="Garamond" w:cs="Garamond"/>
          <w:i/>
          <w:iCs/>
        </w:rPr>
        <w:t>ater Commission Report</w:t>
      </w:r>
      <w:r w:rsidRPr="2F3E2403">
        <w:rPr>
          <w:rFonts w:ascii="Garamond" w:eastAsia="Garamond" w:hAnsi="Garamond" w:cs="Garamond"/>
        </w:rPr>
        <w:t>.</w:t>
      </w:r>
      <w:r w:rsidR="5DA09038" w:rsidRPr="2F3E2403">
        <w:rPr>
          <w:rFonts w:ascii="Garamond" w:eastAsia="Garamond" w:hAnsi="Garamond" w:cs="Garamond"/>
        </w:rPr>
        <w:t xml:space="preserve"> South Carolina Floodwater Commission</w:t>
      </w:r>
      <w:r w:rsidR="77E070F5" w:rsidRPr="2F3E2403">
        <w:rPr>
          <w:rFonts w:ascii="Garamond" w:eastAsia="Garamond" w:hAnsi="Garamond" w:cs="Garamond"/>
        </w:rPr>
        <w:t xml:space="preserve">. </w:t>
      </w:r>
      <w:hyperlink r:id="rId14">
        <w:r w:rsidRPr="2F3E2403">
          <w:rPr>
            <w:rStyle w:val="Hyperlink"/>
            <w:rFonts w:ascii="Garamond" w:eastAsia="Garamond" w:hAnsi="Garamond" w:cs="Garamond"/>
            <w:color w:val="auto"/>
          </w:rPr>
          <w:t>https://governor.sc.gov/sites/governor/files/Documents/Floodwater%20Commission/SCFWC%20Report.pdf</w:t>
        </w:r>
      </w:hyperlink>
    </w:p>
    <w:p w14:paraId="4C997C25" w14:textId="10093176" w:rsidR="2F3E2403" w:rsidRDefault="2F3E2403" w:rsidP="2F3E2403">
      <w:pPr>
        <w:ind w:left="720" w:hanging="720"/>
        <w:rPr>
          <w:rFonts w:ascii="Garamond" w:eastAsia="Garamond" w:hAnsi="Garamond" w:cs="Garamond"/>
        </w:rPr>
      </w:pPr>
    </w:p>
    <w:p w14:paraId="5E705A52" w14:textId="1D03D653" w:rsidR="3F24EC72" w:rsidRDefault="3F24EC72" w:rsidP="2F3E2403">
      <w:pPr>
        <w:ind w:left="720" w:hanging="720"/>
        <w:rPr>
          <w:rFonts w:ascii="Garamond" w:eastAsia="Garamond" w:hAnsi="Garamond" w:cs="Garamond"/>
        </w:rPr>
      </w:pPr>
      <w:r w:rsidRPr="2F3E2403">
        <w:rPr>
          <w:rFonts w:ascii="Garamond" w:eastAsia="Garamond" w:hAnsi="Garamond" w:cs="Garamond"/>
        </w:rPr>
        <w:t xml:space="preserve">Revised Definition of “Waters of the United States”, 88 Fed. Reg. 3004(Jan. 18, 2023) (to be codified at 40 CFR Part 120). </w:t>
      </w:r>
      <w:hyperlink r:id="rId15">
        <w:r w:rsidRPr="2F3E2403">
          <w:rPr>
            <w:rStyle w:val="Hyperlink"/>
            <w:rFonts w:ascii="Garamond" w:eastAsia="Garamond" w:hAnsi="Garamond" w:cs="Garamond"/>
            <w:color w:val="auto"/>
          </w:rPr>
          <w:t>https://www.federalregister.gov/documents/2023/01/18/2022-28595/revised-definition-of-waters-of-the-united-states</w:t>
        </w:r>
      </w:hyperlink>
    </w:p>
    <w:p w14:paraId="36CE39A2" w14:textId="4D547F96" w:rsidR="2F3E2403" w:rsidRDefault="2F3E2403" w:rsidP="2F3E2403">
      <w:pPr>
        <w:ind w:left="720" w:hanging="720"/>
        <w:rPr>
          <w:rFonts w:ascii="Garamond" w:eastAsia="Garamond" w:hAnsi="Garamond" w:cs="Garamond"/>
        </w:rPr>
      </w:pPr>
    </w:p>
    <w:p w14:paraId="5624C538" w14:textId="7071B587" w:rsidR="132E553A" w:rsidRDefault="132E553A" w:rsidP="2F3E2403">
      <w:pPr>
        <w:ind w:left="720" w:hanging="720"/>
        <w:rPr>
          <w:rFonts w:ascii="Garamond" w:eastAsia="Garamond" w:hAnsi="Garamond" w:cs="Garamond"/>
        </w:rPr>
      </w:pPr>
      <w:r w:rsidRPr="2F3E2403">
        <w:rPr>
          <w:rFonts w:ascii="Garamond" w:eastAsia="Garamond" w:hAnsi="Garamond" w:cs="Garamond"/>
        </w:rPr>
        <w:t>Sackett v. Environmental Protection Agency,</w:t>
      </w:r>
      <w:r w:rsidR="3226BE8C" w:rsidRPr="2F3E2403">
        <w:rPr>
          <w:rFonts w:ascii="Garamond" w:eastAsia="Garamond" w:hAnsi="Garamond" w:cs="Garamond"/>
        </w:rPr>
        <w:t xml:space="preserve"> </w:t>
      </w:r>
      <w:r w:rsidR="1091CE26" w:rsidRPr="2F3E2403">
        <w:rPr>
          <w:rFonts w:ascii="Garamond" w:eastAsia="Garamond" w:hAnsi="Garamond" w:cs="Garamond"/>
        </w:rPr>
        <w:t xml:space="preserve">Volume </w:t>
      </w:r>
      <w:r w:rsidR="66731B20" w:rsidRPr="2F3E2403">
        <w:rPr>
          <w:rFonts w:ascii="Garamond" w:eastAsia="Garamond" w:hAnsi="Garamond" w:cs="Garamond"/>
        </w:rPr>
        <w:t>598</w:t>
      </w:r>
      <w:r w:rsidR="1091CE26" w:rsidRPr="2F3E2403">
        <w:rPr>
          <w:rFonts w:ascii="Garamond" w:eastAsia="Garamond" w:hAnsi="Garamond" w:cs="Garamond"/>
        </w:rPr>
        <w:t xml:space="preserve"> </w:t>
      </w:r>
      <w:r w:rsidR="1F9DDCEC" w:rsidRPr="2F3E2403">
        <w:rPr>
          <w:rFonts w:ascii="Garamond" w:eastAsia="Garamond" w:hAnsi="Garamond" w:cs="Garamond"/>
        </w:rPr>
        <w:t xml:space="preserve">U.S. </w:t>
      </w:r>
      <w:r w:rsidR="1091CE26" w:rsidRPr="2F3E2403">
        <w:rPr>
          <w:rFonts w:ascii="Garamond" w:eastAsia="Garamond" w:hAnsi="Garamond" w:cs="Garamond"/>
        </w:rPr>
        <w:t xml:space="preserve">Page </w:t>
      </w:r>
      <w:r w:rsidR="3226BE8C" w:rsidRPr="2F3E2403">
        <w:rPr>
          <w:rFonts w:ascii="Garamond" w:eastAsia="Garamond" w:hAnsi="Garamond" w:cs="Garamond"/>
        </w:rPr>
        <w:t>21 –545</w:t>
      </w:r>
      <w:r w:rsidR="26F40FC1" w:rsidRPr="2F3E2403">
        <w:rPr>
          <w:rFonts w:ascii="Garamond" w:eastAsia="Garamond" w:hAnsi="Garamond" w:cs="Garamond"/>
        </w:rPr>
        <w:t xml:space="preserve"> (2023). </w:t>
      </w:r>
      <w:hyperlink r:id="rId16">
        <w:r w:rsidR="26F40FC1" w:rsidRPr="2F3E2403">
          <w:rPr>
            <w:rStyle w:val="Hyperlink"/>
            <w:rFonts w:ascii="Garamond" w:eastAsia="Garamond" w:hAnsi="Garamond" w:cs="Garamond"/>
            <w:color w:val="auto"/>
          </w:rPr>
          <w:t>https://www.supremecourt.gov/opinions/22pdf/21-454_4g15.pdf</w:t>
        </w:r>
      </w:hyperlink>
    </w:p>
    <w:p w14:paraId="3BA1ADDD" w14:textId="124CBCF8" w:rsidR="6A2A6B1E" w:rsidRDefault="6A2A6B1E" w:rsidP="2F3E2403">
      <w:pPr>
        <w:ind w:left="720" w:hanging="720"/>
        <w:rPr>
          <w:rFonts w:ascii="Garamond" w:eastAsia="Garamond" w:hAnsi="Garamond" w:cs="Garamond"/>
          <w:color w:val="000000" w:themeColor="text1"/>
        </w:rPr>
      </w:pPr>
    </w:p>
    <w:p w14:paraId="3EB5A231" w14:textId="482AD09F" w:rsidR="6A2A6B1E" w:rsidRDefault="6A2A6B1E" w:rsidP="2F3E2403">
      <w:pPr>
        <w:rPr>
          <w:rFonts w:ascii="EB Garamond" w:eastAsia="EB Garamond" w:hAnsi="EB Garamond" w:cs="EB Garamond"/>
          <w:color w:val="000000" w:themeColor="text1"/>
        </w:rPr>
      </w:pPr>
    </w:p>
    <w:p w14:paraId="1181628F" w14:textId="1166F4AD" w:rsidR="2F3E2403" w:rsidRDefault="2F3E2403" w:rsidP="2F3E2403">
      <w:pPr>
        <w:rPr>
          <w:rFonts w:ascii="EB Garamond" w:eastAsia="EB Garamond" w:hAnsi="EB Garamond" w:cs="EB Garamond"/>
          <w:color w:val="000000" w:themeColor="text1"/>
        </w:rPr>
      </w:pPr>
    </w:p>
    <w:p w14:paraId="7135FFC7" w14:textId="216F29FB" w:rsidR="2F3E2403" w:rsidRDefault="2F3E2403" w:rsidP="2F3E2403">
      <w:pPr>
        <w:rPr>
          <w:rFonts w:ascii="EB Garamond" w:eastAsia="EB Garamond" w:hAnsi="EB Garamond" w:cs="EB Garamond"/>
          <w:color w:val="000000" w:themeColor="text1"/>
        </w:rPr>
      </w:pPr>
    </w:p>
    <w:p w14:paraId="57E7EC67" w14:textId="4ECB2C35" w:rsidR="2F3E2403" w:rsidRDefault="2F3E2403" w:rsidP="2F3E2403">
      <w:pPr>
        <w:rPr>
          <w:rFonts w:ascii="EB Garamond" w:eastAsia="EB Garamond" w:hAnsi="EB Garamond" w:cs="EB Garamond"/>
          <w:color w:val="000000" w:themeColor="text1"/>
        </w:rPr>
      </w:pPr>
    </w:p>
    <w:p w14:paraId="48055C57" w14:textId="2C76C3D4" w:rsidR="2F3E2403" w:rsidRDefault="2F3E2403" w:rsidP="2F3E2403">
      <w:pPr>
        <w:rPr>
          <w:rFonts w:ascii="EB Garamond" w:eastAsia="EB Garamond" w:hAnsi="EB Garamond" w:cs="EB Garamond"/>
          <w:color w:val="000000" w:themeColor="text1"/>
        </w:rPr>
      </w:pPr>
    </w:p>
    <w:p w14:paraId="0A84BE28" w14:textId="676230CD" w:rsidR="2F3E2403" w:rsidRDefault="2F3E2403" w:rsidP="2F3E2403">
      <w:pPr>
        <w:rPr>
          <w:rFonts w:ascii="EB Garamond" w:eastAsia="EB Garamond" w:hAnsi="EB Garamond" w:cs="EB Garamond"/>
          <w:color w:val="000000" w:themeColor="text1"/>
        </w:rPr>
      </w:pPr>
    </w:p>
    <w:p w14:paraId="075C23CA" w14:textId="5154CBE7" w:rsidR="2F3E2403" w:rsidRDefault="2F3E2403" w:rsidP="2F3E2403">
      <w:pPr>
        <w:rPr>
          <w:rFonts w:ascii="EB Garamond" w:eastAsia="EB Garamond" w:hAnsi="EB Garamond" w:cs="EB Garamond"/>
          <w:color w:val="000000" w:themeColor="text1"/>
        </w:rPr>
      </w:pPr>
    </w:p>
    <w:p w14:paraId="56645F70" w14:textId="6F7D3410" w:rsidR="2F3E2403" w:rsidRDefault="2F3E2403" w:rsidP="2F3E2403">
      <w:pPr>
        <w:rPr>
          <w:rFonts w:ascii="EB Garamond" w:eastAsia="EB Garamond" w:hAnsi="EB Garamond" w:cs="EB Garamond"/>
          <w:color w:val="000000" w:themeColor="text1"/>
        </w:rPr>
      </w:pPr>
    </w:p>
    <w:p w14:paraId="4291A10E" w14:textId="51DFCA6F" w:rsidR="2F3E2403" w:rsidRDefault="2F3E2403" w:rsidP="2F3E2403">
      <w:pPr>
        <w:rPr>
          <w:rFonts w:ascii="EB Garamond" w:eastAsia="EB Garamond" w:hAnsi="EB Garamond" w:cs="EB Garamond"/>
          <w:color w:val="000000" w:themeColor="text1"/>
        </w:rPr>
      </w:pPr>
    </w:p>
    <w:p w14:paraId="388C6B80" w14:textId="298A27CC" w:rsidR="2F3E2403" w:rsidRDefault="2F3E2403" w:rsidP="2F3E2403">
      <w:pPr>
        <w:rPr>
          <w:rFonts w:ascii="EB Garamond" w:eastAsia="EB Garamond" w:hAnsi="EB Garamond" w:cs="EB Garamond"/>
          <w:color w:val="000000" w:themeColor="text1"/>
        </w:rPr>
      </w:pPr>
    </w:p>
    <w:p w14:paraId="427EA067" w14:textId="18999F06" w:rsidR="2F3E2403" w:rsidRDefault="2F3E2403" w:rsidP="2F3E2403">
      <w:pPr>
        <w:rPr>
          <w:rFonts w:ascii="EB Garamond" w:eastAsia="EB Garamond" w:hAnsi="EB Garamond" w:cs="EB Garamond"/>
          <w:color w:val="000000" w:themeColor="text1"/>
        </w:rPr>
      </w:pPr>
    </w:p>
    <w:sectPr w:rsidR="2F3E2403" w:rsidSect="006B3D43">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D7C2" w14:textId="77777777" w:rsidR="00332FBA" w:rsidRDefault="00332FBA" w:rsidP="00DB5E53">
      <w:r>
        <w:separator/>
      </w:r>
    </w:p>
  </w:endnote>
  <w:endnote w:type="continuationSeparator" w:id="0">
    <w:p w14:paraId="571FE8D1" w14:textId="77777777" w:rsidR="00332FBA" w:rsidRDefault="00332FBA" w:rsidP="00DB5E53">
      <w:r>
        <w:continuationSeparator/>
      </w:r>
    </w:p>
  </w:endnote>
  <w:endnote w:type="continuationNotice" w:id="1">
    <w:p w14:paraId="1AAD0CAF" w14:textId="77777777" w:rsidR="00332FBA" w:rsidRDefault="00332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rsidP="0B67EAEE">
    <w:pPr>
      <w:pStyle w:val="Footer"/>
      <w:jc w:val="center"/>
      <w:rPr>
        <w:rFonts w:ascii="Garamond" w:eastAsia="Garamond" w:hAnsi="Garamond" w:cs="Garamond"/>
      </w:rPr>
    </w:pPr>
    <w:r w:rsidRPr="0B67EAEE">
      <w:rPr>
        <w:rFonts w:ascii="Garamond" w:eastAsia="Garamond" w:hAnsi="Garamond" w:cs="Garamond"/>
        <w:noProof/>
      </w:rPr>
      <w:fldChar w:fldCharType="begin"/>
    </w:r>
    <w:r>
      <w:instrText xml:space="preserve"> PAGE   \* MERGEFORMAT </w:instrText>
    </w:r>
    <w:r w:rsidRPr="0B67EAEE">
      <w:fldChar w:fldCharType="separate"/>
    </w:r>
    <w:r w:rsidR="0B67EAEE" w:rsidRPr="0B67EAEE">
      <w:rPr>
        <w:rFonts w:ascii="Garamond" w:eastAsia="Garamond" w:hAnsi="Garamond" w:cs="Garamond"/>
        <w:noProof/>
      </w:rPr>
      <w:t>2</w:t>
    </w:r>
    <w:r w:rsidRPr="0B67EAEE">
      <w:rPr>
        <w:rFonts w:ascii="Garamond" w:eastAsia="Garamond" w:hAnsi="Garamond" w:cs="Garamond"/>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F86B" w14:textId="77777777" w:rsidR="00332FBA" w:rsidRDefault="00332FBA" w:rsidP="00DB5E53">
      <w:r>
        <w:separator/>
      </w:r>
    </w:p>
  </w:footnote>
  <w:footnote w:type="continuationSeparator" w:id="0">
    <w:p w14:paraId="54DC5697" w14:textId="77777777" w:rsidR="00332FBA" w:rsidRDefault="00332FBA" w:rsidP="00DB5E53">
      <w:r>
        <w:continuationSeparator/>
      </w:r>
    </w:p>
  </w:footnote>
  <w:footnote w:type="continuationNotice" w:id="1">
    <w:p w14:paraId="35394D15" w14:textId="77777777" w:rsidR="00332FBA" w:rsidRDefault="00332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6A2A6B1E" w:rsidP="00C07A1A">
    <w:pPr>
      <w:jc w:val="right"/>
      <w:rPr>
        <w:rFonts w:ascii="Garamond" w:hAnsi="Garamond"/>
        <w:b/>
        <w:sz w:val="24"/>
        <w:szCs w:val="24"/>
      </w:rPr>
    </w:pPr>
    <w:r w:rsidRPr="6A2A6B1E">
      <w:rPr>
        <w:rFonts w:ascii="Garamond" w:hAnsi="Garamond"/>
        <w:b/>
        <w:bCs/>
        <w:sz w:val="24"/>
        <w:szCs w:val="24"/>
      </w:rPr>
      <w:t>NASA DEVELOP National Program</w:t>
    </w:r>
  </w:p>
  <w:p w14:paraId="1DC9E2B9" w14:textId="77861AE5" w:rsidR="6A2A6B1E" w:rsidRDefault="50E2A4FB" w:rsidP="6A2A6B1E">
    <w:pPr>
      <w:spacing w:line="259" w:lineRule="auto"/>
      <w:jc w:val="right"/>
    </w:pPr>
    <w:r w:rsidRPr="50E2A4FB">
      <w:rPr>
        <w:rFonts w:ascii="Garamond" w:hAnsi="Garamond"/>
        <w:b/>
        <w:bCs/>
        <w:sz w:val="24"/>
        <w:szCs w:val="24"/>
      </w:rPr>
      <w:t>Georgia – Athens</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3918D8E7" w:rsidR="00082DB4" w:rsidRDefault="0049431C" w:rsidP="0B67EAEE">
    <w:pPr>
      <w:pStyle w:val="Header"/>
      <w:jc w:val="right"/>
      <w:rPr>
        <w:rFonts w:ascii="Garamond" w:hAnsi="Garamond"/>
        <w:i/>
        <w:iCs/>
        <w:sz w:val="24"/>
        <w:szCs w:val="24"/>
      </w:rPr>
    </w:pPr>
    <w:r>
      <w:rPr>
        <w:rFonts w:ascii="Garamond" w:hAnsi="Garamond"/>
        <w:i/>
        <w:iCs/>
        <w:sz w:val="24"/>
        <w:szCs w:val="24"/>
      </w:rPr>
      <w:t>Spring</w:t>
    </w:r>
    <w:r w:rsidR="0B67EAEE" w:rsidRPr="0B67EAEE">
      <w:rPr>
        <w:rFonts w:ascii="Garamond" w:hAnsi="Garamond"/>
        <w:i/>
        <w:iCs/>
        <w:sz w:val="24"/>
        <w:szCs w:val="24"/>
      </w:rPr>
      <w:t xml:space="preserve"> 202</w:t>
    </w:r>
    <w:r>
      <w:rPr>
        <w:rFonts w:ascii="Garamond" w:hAnsi="Garamond"/>
        <w:i/>
        <w:iCs/>
        <w:sz w:val="24"/>
        <w:szCs w:val="24"/>
      </w:rPr>
      <w:t>5</w:t>
    </w:r>
    <w:r w:rsidR="0B67EAEE" w:rsidRPr="0B67EAEE">
      <w:rPr>
        <w:rFonts w:ascii="Garamond" w:hAnsi="Garamond"/>
        <w:i/>
        <w:iCs/>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2B862"/>
    <w:multiLevelType w:val="hybridMultilevel"/>
    <w:tmpl w:val="C212D2DC"/>
    <w:lvl w:ilvl="0" w:tplc="F78E8906">
      <w:start w:val="1"/>
      <w:numFmt w:val="bullet"/>
      <w:lvlText w:val=""/>
      <w:lvlJc w:val="left"/>
      <w:pPr>
        <w:ind w:left="720" w:hanging="360"/>
      </w:pPr>
      <w:rPr>
        <w:rFonts w:ascii="Symbol" w:hAnsi="Symbol" w:hint="default"/>
      </w:rPr>
    </w:lvl>
    <w:lvl w:ilvl="1" w:tplc="1D5A9054">
      <w:start w:val="1"/>
      <w:numFmt w:val="bullet"/>
      <w:lvlText w:val="o"/>
      <w:lvlJc w:val="left"/>
      <w:pPr>
        <w:ind w:left="1440" w:hanging="360"/>
      </w:pPr>
      <w:rPr>
        <w:rFonts w:ascii="Courier New" w:hAnsi="Courier New" w:hint="default"/>
      </w:rPr>
    </w:lvl>
    <w:lvl w:ilvl="2" w:tplc="7F10E592">
      <w:start w:val="1"/>
      <w:numFmt w:val="bullet"/>
      <w:lvlText w:val=""/>
      <w:lvlJc w:val="left"/>
      <w:pPr>
        <w:ind w:left="2160" w:hanging="360"/>
      </w:pPr>
      <w:rPr>
        <w:rFonts w:ascii="Wingdings" w:hAnsi="Wingdings" w:hint="default"/>
      </w:rPr>
    </w:lvl>
    <w:lvl w:ilvl="3" w:tplc="93080F8C">
      <w:start w:val="1"/>
      <w:numFmt w:val="bullet"/>
      <w:lvlText w:val=""/>
      <w:lvlJc w:val="left"/>
      <w:pPr>
        <w:ind w:left="2880" w:hanging="360"/>
      </w:pPr>
      <w:rPr>
        <w:rFonts w:ascii="Symbol" w:hAnsi="Symbol" w:hint="default"/>
      </w:rPr>
    </w:lvl>
    <w:lvl w:ilvl="4" w:tplc="F3F21114">
      <w:start w:val="1"/>
      <w:numFmt w:val="bullet"/>
      <w:lvlText w:val="o"/>
      <w:lvlJc w:val="left"/>
      <w:pPr>
        <w:ind w:left="3600" w:hanging="360"/>
      </w:pPr>
      <w:rPr>
        <w:rFonts w:ascii="Courier New" w:hAnsi="Courier New" w:hint="default"/>
      </w:rPr>
    </w:lvl>
    <w:lvl w:ilvl="5" w:tplc="84A2D7EC">
      <w:start w:val="1"/>
      <w:numFmt w:val="bullet"/>
      <w:lvlText w:val=""/>
      <w:lvlJc w:val="left"/>
      <w:pPr>
        <w:ind w:left="4320" w:hanging="360"/>
      </w:pPr>
      <w:rPr>
        <w:rFonts w:ascii="Wingdings" w:hAnsi="Wingdings" w:hint="default"/>
      </w:rPr>
    </w:lvl>
    <w:lvl w:ilvl="6" w:tplc="01C42C26">
      <w:start w:val="1"/>
      <w:numFmt w:val="bullet"/>
      <w:lvlText w:val=""/>
      <w:lvlJc w:val="left"/>
      <w:pPr>
        <w:ind w:left="5040" w:hanging="360"/>
      </w:pPr>
      <w:rPr>
        <w:rFonts w:ascii="Symbol" w:hAnsi="Symbol" w:hint="default"/>
      </w:rPr>
    </w:lvl>
    <w:lvl w:ilvl="7" w:tplc="13980C46">
      <w:start w:val="1"/>
      <w:numFmt w:val="bullet"/>
      <w:lvlText w:val="o"/>
      <w:lvlJc w:val="left"/>
      <w:pPr>
        <w:ind w:left="5760" w:hanging="360"/>
      </w:pPr>
      <w:rPr>
        <w:rFonts w:ascii="Courier New" w:hAnsi="Courier New" w:hint="default"/>
      </w:rPr>
    </w:lvl>
    <w:lvl w:ilvl="8" w:tplc="1BB2F7B2">
      <w:start w:val="1"/>
      <w:numFmt w:val="bullet"/>
      <w:lvlText w:val=""/>
      <w:lvlJc w:val="left"/>
      <w:pPr>
        <w:ind w:left="6480" w:hanging="360"/>
      </w:pPr>
      <w:rPr>
        <w:rFonts w:ascii="Wingdings" w:hAnsi="Wingdings" w:hint="default"/>
      </w:rPr>
    </w:lvl>
  </w:abstractNum>
  <w:abstractNum w:abstractNumId="3" w15:restartNumberingAfterBreak="0">
    <w:nsid w:val="12307A6B"/>
    <w:multiLevelType w:val="hybridMultilevel"/>
    <w:tmpl w:val="07D84D46"/>
    <w:lvl w:ilvl="0" w:tplc="D972A90E">
      <w:start w:val="4"/>
      <w:numFmt w:val="decimal"/>
      <w:lvlText w:val="%1."/>
      <w:lvlJc w:val="left"/>
      <w:pPr>
        <w:ind w:left="720" w:hanging="360"/>
      </w:pPr>
    </w:lvl>
    <w:lvl w:ilvl="1" w:tplc="E78694C2">
      <w:start w:val="1"/>
      <w:numFmt w:val="lowerLetter"/>
      <w:lvlText w:val="%2."/>
      <w:lvlJc w:val="left"/>
      <w:pPr>
        <w:ind w:left="1440" w:hanging="360"/>
      </w:pPr>
    </w:lvl>
    <w:lvl w:ilvl="2" w:tplc="7CA8D240">
      <w:start w:val="1"/>
      <w:numFmt w:val="lowerRoman"/>
      <w:lvlText w:val="%3."/>
      <w:lvlJc w:val="right"/>
      <w:pPr>
        <w:ind w:left="2160" w:hanging="180"/>
      </w:pPr>
    </w:lvl>
    <w:lvl w:ilvl="3" w:tplc="7792BB4A">
      <w:start w:val="1"/>
      <w:numFmt w:val="decimal"/>
      <w:lvlText w:val="%4."/>
      <w:lvlJc w:val="left"/>
      <w:pPr>
        <w:ind w:left="2880" w:hanging="360"/>
      </w:pPr>
    </w:lvl>
    <w:lvl w:ilvl="4" w:tplc="B9BA967A">
      <w:start w:val="1"/>
      <w:numFmt w:val="lowerLetter"/>
      <w:lvlText w:val="%5."/>
      <w:lvlJc w:val="left"/>
      <w:pPr>
        <w:ind w:left="3600" w:hanging="360"/>
      </w:pPr>
    </w:lvl>
    <w:lvl w:ilvl="5" w:tplc="707CB816">
      <w:start w:val="1"/>
      <w:numFmt w:val="lowerRoman"/>
      <w:lvlText w:val="%6."/>
      <w:lvlJc w:val="right"/>
      <w:pPr>
        <w:ind w:left="4320" w:hanging="180"/>
      </w:pPr>
    </w:lvl>
    <w:lvl w:ilvl="6" w:tplc="AEE86F04">
      <w:start w:val="1"/>
      <w:numFmt w:val="decimal"/>
      <w:lvlText w:val="%7."/>
      <w:lvlJc w:val="left"/>
      <w:pPr>
        <w:ind w:left="5040" w:hanging="360"/>
      </w:pPr>
    </w:lvl>
    <w:lvl w:ilvl="7" w:tplc="5FD4A8B0">
      <w:start w:val="1"/>
      <w:numFmt w:val="lowerLetter"/>
      <w:lvlText w:val="%8."/>
      <w:lvlJc w:val="left"/>
      <w:pPr>
        <w:ind w:left="5760" w:hanging="360"/>
      </w:pPr>
    </w:lvl>
    <w:lvl w:ilvl="8" w:tplc="0B46DF2E">
      <w:start w:val="1"/>
      <w:numFmt w:val="lowerRoman"/>
      <w:lvlText w:val="%9."/>
      <w:lvlJc w:val="right"/>
      <w:pPr>
        <w:ind w:left="6480" w:hanging="180"/>
      </w:pPr>
    </w:lvl>
  </w:abstractNum>
  <w:abstractNum w:abstractNumId="4"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09CFA"/>
    <w:multiLevelType w:val="hybridMultilevel"/>
    <w:tmpl w:val="2910B0C8"/>
    <w:lvl w:ilvl="0" w:tplc="7F762F6A">
      <w:start w:val="1"/>
      <w:numFmt w:val="bullet"/>
      <w:lvlText w:val=""/>
      <w:lvlJc w:val="left"/>
      <w:pPr>
        <w:ind w:left="720" w:hanging="360"/>
      </w:pPr>
      <w:rPr>
        <w:rFonts w:ascii="Symbol" w:hAnsi="Symbol" w:hint="default"/>
      </w:rPr>
    </w:lvl>
    <w:lvl w:ilvl="1" w:tplc="3D4AA8FA">
      <w:start w:val="1"/>
      <w:numFmt w:val="bullet"/>
      <w:lvlText w:val="o"/>
      <w:lvlJc w:val="left"/>
      <w:pPr>
        <w:ind w:left="1440" w:hanging="360"/>
      </w:pPr>
      <w:rPr>
        <w:rFonts w:ascii="Courier New" w:hAnsi="Courier New" w:hint="default"/>
      </w:rPr>
    </w:lvl>
    <w:lvl w:ilvl="2" w:tplc="0E2AD37C">
      <w:start w:val="1"/>
      <w:numFmt w:val="bullet"/>
      <w:lvlText w:val=""/>
      <w:lvlJc w:val="left"/>
      <w:pPr>
        <w:ind w:left="2160" w:hanging="360"/>
      </w:pPr>
      <w:rPr>
        <w:rFonts w:ascii="Wingdings" w:hAnsi="Wingdings" w:hint="default"/>
      </w:rPr>
    </w:lvl>
    <w:lvl w:ilvl="3" w:tplc="EC2E2BCA">
      <w:start w:val="1"/>
      <w:numFmt w:val="bullet"/>
      <w:lvlText w:val=""/>
      <w:lvlJc w:val="left"/>
      <w:pPr>
        <w:ind w:left="2880" w:hanging="360"/>
      </w:pPr>
      <w:rPr>
        <w:rFonts w:ascii="Symbol" w:hAnsi="Symbol" w:hint="default"/>
      </w:rPr>
    </w:lvl>
    <w:lvl w:ilvl="4" w:tplc="5646340C">
      <w:start w:val="1"/>
      <w:numFmt w:val="bullet"/>
      <w:lvlText w:val="o"/>
      <w:lvlJc w:val="left"/>
      <w:pPr>
        <w:ind w:left="3600" w:hanging="360"/>
      </w:pPr>
      <w:rPr>
        <w:rFonts w:ascii="Courier New" w:hAnsi="Courier New" w:hint="default"/>
      </w:rPr>
    </w:lvl>
    <w:lvl w:ilvl="5" w:tplc="25B4C252">
      <w:start w:val="1"/>
      <w:numFmt w:val="bullet"/>
      <w:lvlText w:val=""/>
      <w:lvlJc w:val="left"/>
      <w:pPr>
        <w:ind w:left="4320" w:hanging="360"/>
      </w:pPr>
      <w:rPr>
        <w:rFonts w:ascii="Wingdings" w:hAnsi="Wingdings" w:hint="default"/>
      </w:rPr>
    </w:lvl>
    <w:lvl w:ilvl="6" w:tplc="66CE5ACA">
      <w:start w:val="1"/>
      <w:numFmt w:val="bullet"/>
      <w:lvlText w:val=""/>
      <w:lvlJc w:val="left"/>
      <w:pPr>
        <w:ind w:left="5040" w:hanging="360"/>
      </w:pPr>
      <w:rPr>
        <w:rFonts w:ascii="Symbol" w:hAnsi="Symbol" w:hint="default"/>
      </w:rPr>
    </w:lvl>
    <w:lvl w:ilvl="7" w:tplc="5448A8A8">
      <w:start w:val="1"/>
      <w:numFmt w:val="bullet"/>
      <w:lvlText w:val="o"/>
      <w:lvlJc w:val="left"/>
      <w:pPr>
        <w:ind w:left="5760" w:hanging="360"/>
      </w:pPr>
      <w:rPr>
        <w:rFonts w:ascii="Courier New" w:hAnsi="Courier New" w:hint="default"/>
      </w:rPr>
    </w:lvl>
    <w:lvl w:ilvl="8" w:tplc="DE4C9E72">
      <w:start w:val="1"/>
      <w:numFmt w:val="bullet"/>
      <w:lvlText w:val=""/>
      <w:lvlJc w:val="left"/>
      <w:pPr>
        <w:ind w:left="6480" w:hanging="360"/>
      </w:pPr>
      <w:rPr>
        <w:rFonts w:ascii="Wingdings" w:hAnsi="Wingdings" w:hint="default"/>
      </w:rPr>
    </w:lvl>
  </w:abstractNum>
  <w:abstractNum w:abstractNumId="7"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052BA0"/>
    <w:multiLevelType w:val="hybridMultilevel"/>
    <w:tmpl w:val="7542DECE"/>
    <w:lvl w:ilvl="0" w:tplc="21BA278C">
      <w:start w:val="2"/>
      <w:numFmt w:val="decimal"/>
      <w:lvlText w:val="%1."/>
      <w:lvlJc w:val="left"/>
      <w:pPr>
        <w:ind w:left="720" w:hanging="360"/>
      </w:pPr>
    </w:lvl>
    <w:lvl w:ilvl="1" w:tplc="A69C4A5A">
      <w:start w:val="1"/>
      <w:numFmt w:val="lowerLetter"/>
      <w:lvlText w:val="%2."/>
      <w:lvlJc w:val="left"/>
      <w:pPr>
        <w:ind w:left="1440" w:hanging="360"/>
      </w:pPr>
    </w:lvl>
    <w:lvl w:ilvl="2" w:tplc="AD264152">
      <w:start w:val="1"/>
      <w:numFmt w:val="lowerRoman"/>
      <w:lvlText w:val="%3."/>
      <w:lvlJc w:val="right"/>
      <w:pPr>
        <w:ind w:left="2160" w:hanging="180"/>
      </w:pPr>
    </w:lvl>
    <w:lvl w:ilvl="3" w:tplc="3D3ECC26">
      <w:start w:val="1"/>
      <w:numFmt w:val="decimal"/>
      <w:lvlText w:val="%4."/>
      <w:lvlJc w:val="left"/>
      <w:pPr>
        <w:ind w:left="2880" w:hanging="360"/>
      </w:pPr>
    </w:lvl>
    <w:lvl w:ilvl="4" w:tplc="463CC438">
      <w:start w:val="1"/>
      <w:numFmt w:val="lowerLetter"/>
      <w:lvlText w:val="%5."/>
      <w:lvlJc w:val="left"/>
      <w:pPr>
        <w:ind w:left="3600" w:hanging="360"/>
      </w:pPr>
    </w:lvl>
    <w:lvl w:ilvl="5" w:tplc="2F88C7C4">
      <w:start w:val="1"/>
      <w:numFmt w:val="lowerRoman"/>
      <w:lvlText w:val="%6."/>
      <w:lvlJc w:val="right"/>
      <w:pPr>
        <w:ind w:left="4320" w:hanging="180"/>
      </w:pPr>
    </w:lvl>
    <w:lvl w:ilvl="6" w:tplc="24448C90">
      <w:start w:val="1"/>
      <w:numFmt w:val="decimal"/>
      <w:lvlText w:val="%7."/>
      <w:lvlJc w:val="left"/>
      <w:pPr>
        <w:ind w:left="5040" w:hanging="360"/>
      </w:pPr>
    </w:lvl>
    <w:lvl w:ilvl="7" w:tplc="1234C494">
      <w:start w:val="1"/>
      <w:numFmt w:val="lowerLetter"/>
      <w:lvlText w:val="%8."/>
      <w:lvlJc w:val="left"/>
      <w:pPr>
        <w:ind w:left="5760" w:hanging="360"/>
      </w:pPr>
    </w:lvl>
    <w:lvl w:ilvl="8" w:tplc="EEEEE3EE">
      <w:start w:val="1"/>
      <w:numFmt w:val="lowerRoman"/>
      <w:lvlText w:val="%9."/>
      <w:lvlJc w:val="right"/>
      <w:pPr>
        <w:ind w:left="6480" w:hanging="180"/>
      </w:pPr>
    </w:lvl>
  </w:abstractNum>
  <w:abstractNum w:abstractNumId="10" w15:restartNumberingAfterBreak="0">
    <w:nsid w:val="2285B5BE"/>
    <w:multiLevelType w:val="hybridMultilevel"/>
    <w:tmpl w:val="0FE0671C"/>
    <w:lvl w:ilvl="0" w:tplc="1840D7CE">
      <w:start w:val="1"/>
      <w:numFmt w:val="bullet"/>
      <w:lvlText w:val=""/>
      <w:lvlJc w:val="left"/>
      <w:pPr>
        <w:ind w:left="720" w:hanging="360"/>
      </w:pPr>
      <w:rPr>
        <w:rFonts w:ascii="Symbol" w:hAnsi="Symbol" w:hint="default"/>
      </w:rPr>
    </w:lvl>
    <w:lvl w:ilvl="1" w:tplc="B1FED900">
      <w:start w:val="1"/>
      <w:numFmt w:val="bullet"/>
      <w:lvlText w:val="o"/>
      <w:lvlJc w:val="left"/>
      <w:pPr>
        <w:ind w:left="1440" w:hanging="360"/>
      </w:pPr>
      <w:rPr>
        <w:rFonts w:ascii="Courier New" w:hAnsi="Courier New" w:hint="default"/>
      </w:rPr>
    </w:lvl>
    <w:lvl w:ilvl="2" w:tplc="505C5B0E">
      <w:start w:val="1"/>
      <w:numFmt w:val="bullet"/>
      <w:lvlText w:val=""/>
      <w:lvlJc w:val="left"/>
      <w:pPr>
        <w:ind w:left="2160" w:hanging="360"/>
      </w:pPr>
      <w:rPr>
        <w:rFonts w:ascii="Wingdings" w:hAnsi="Wingdings" w:hint="default"/>
      </w:rPr>
    </w:lvl>
    <w:lvl w:ilvl="3" w:tplc="8B828A20">
      <w:start w:val="1"/>
      <w:numFmt w:val="bullet"/>
      <w:lvlText w:val=""/>
      <w:lvlJc w:val="left"/>
      <w:pPr>
        <w:ind w:left="2880" w:hanging="360"/>
      </w:pPr>
      <w:rPr>
        <w:rFonts w:ascii="Symbol" w:hAnsi="Symbol" w:hint="default"/>
      </w:rPr>
    </w:lvl>
    <w:lvl w:ilvl="4" w:tplc="813C6A96">
      <w:start w:val="1"/>
      <w:numFmt w:val="bullet"/>
      <w:lvlText w:val="o"/>
      <w:lvlJc w:val="left"/>
      <w:pPr>
        <w:ind w:left="3600" w:hanging="360"/>
      </w:pPr>
      <w:rPr>
        <w:rFonts w:ascii="Courier New" w:hAnsi="Courier New" w:hint="default"/>
      </w:rPr>
    </w:lvl>
    <w:lvl w:ilvl="5" w:tplc="81C8778E">
      <w:start w:val="1"/>
      <w:numFmt w:val="bullet"/>
      <w:lvlText w:val=""/>
      <w:lvlJc w:val="left"/>
      <w:pPr>
        <w:ind w:left="4320" w:hanging="360"/>
      </w:pPr>
      <w:rPr>
        <w:rFonts w:ascii="Wingdings" w:hAnsi="Wingdings" w:hint="default"/>
      </w:rPr>
    </w:lvl>
    <w:lvl w:ilvl="6" w:tplc="0EF29AAE">
      <w:start w:val="1"/>
      <w:numFmt w:val="bullet"/>
      <w:lvlText w:val=""/>
      <w:lvlJc w:val="left"/>
      <w:pPr>
        <w:ind w:left="5040" w:hanging="360"/>
      </w:pPr>
      <w:rPr>
        <w:rFonts w:ascii="Symbol" w:hAnsi="Symbol" w:hint="default"/>
      </w:rPr>
    </w:lvl>
    <w:lvl w:ilvl="7" w:tplc="8A9AD344">
      <w:start w:val="1"/>
      <w:numFmt w:val="bullet"/>
      <w:lvlText w:val="o"/>
      <w:lvlJc w:val="left"/>
      <w:pPr>
        <w:ind w:left="5760" w:hanging="360"/>
      </w:pPr>
      <w:rPr>
        <w:rFonts w:ascii="Courier New" w:hAnsi="Courier New" w:hint="default"/>
      </w:rPr>
    </w:lvl>
    <w:lvl w:ilvl="8" w:tplc="70B8B55C">
      <w:start w:val="1"/>
      <w:numFmt w:val="bullet"/>
      <w:lvlText w:val=""/>
      <w:lvlJc w:val="left"/>
      <w:pPr>
        <w:ind w:left="6480" w:hanging="360"/>
      </w:pPr>
      <w:rPr>
        <w:rFonts w:ascii="Wingdings" w:hAnsi="Wingdings" w:hint="default"/>
      </w:rPr>
    </w:lvl>
  </w:abstractNum>
  <w:abstractNum w:abstractNumId="11"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3" w15:restartNumberingAfterBreak="0">
    <w:nsid w:val="2AC10190"/>
    <w:multiLevelType w:val="hybridMultilevel"/>
    <w:tmpl w:val="3642D496"/>
    <w:lvl w:ilvl="0" w:tplc="FE6C0EB0">
      <w:start w:val="3"/>
      <w:numFmt w:val="decimal"/>
      <w:lvlText w:val="%1."/>
      <w:lvlJc w:val="left"/>
      <w:pPr>
        <w:ind w:left="720" w:hanging="360"/>
      </w:pPr>
    </w:lvl>
    <w:lvl w:ilvl="1" w:tplc="ED047BC4">
      <w:start w:val="1"/>
      <w:numFmt w:val="lowerLetter"/>
      <w:lvlText w:val="%2."/>
      <w:lvlJc w:val="left"/>
      <w:pPr>
        <w:ind w:left="1440" w:hanging="360"/>
      </w:pPr>
    </w:lvl>
    <w:lvl w:ilvl="2" w:tplc="8D0A5BD0">
      <w:start w:val="1"/>
      <w:numFmt w:val="lowerRoman"/>
      <w:lvlText w:val="%3."/>
      <w:lvlJc w:val="right"/>
      <w:pPr>
        <w:ind w:left="2160" w:hanging="180"/>
      </w:pPr>
    </w:lvl>
    <w:lvl w:ilvl="3" w:tplc="A1F6F2D4">
      <w:start w:val="1"/>
      <w:numFmt w:val="decimal"/>
      <w:lvlText w:val="%4."/>
      <w:lvlJc w:val="left"/>
      <w:pPr>
        <w:ind w:left="2880" w:hanging="360"/>
      </w:pPr>
    </w:lvl>
    <w:lvl w:ilvl="4" w:tplc="6160F58A">
      <w:start w:val="1"/>
      <w:numFmt w:val="lowerLetter"/>
      <w:lvlText w:val="%5."/>
      <w:lvlJc w:val="left"/>
      <w:pPr>
        <w:ind w:left="3600" w:hanging="360"/>
      </w:pPr>
    </w:lvl>
    <w:lvl w:ilvl="5" w:tplc="7AA453BE">
      <w:start w:val="1"/>
      <w:numFmt w:val="lowerRoman"/>
      <w:lvlText w:val="%6."/>
      <w:lvlJc w:val="right"/>
      <w:pPr>
        <w:ind w:left="4320" w:hanging="180"/>
      </w:pPr>
    </w:lvl>
    <w:lvl w:ilvl="6" w:tplc="FFC27FEE">
      <w:start w:val="1"/>
      <w:numFmt w:val="decimal"/>
      <w:lvlText w:val="%7."/>
      <w:lvlJc w:val="left"/>
      <w:pPr>
        <w:ind w:left="5040" w:hanging="360"/>
      </w:pPr>
    </w:lvl>
    <w:lvl w:ilvl="7" w:tplc="55C4A37A">
      <w:start w:val="1"/>
      <w:numFmt w:val="lowerLetter"/>
      <w:lvlText w:val="%8."/>
      <w:lvlJc w:val="left"/>
      <w:pPr>
        <w:ind w:left="5760" w:hanging="360"/>
      </w:pPr>
    </w:lvl>
    <w:lvl w:ilvl="8" w:tplc="FC4C80E2">
      <w:start w:val="1"/>
      <w:numFmt w:val="lowerRoman"/>
      <w:lvlText w:val="%9."/>
      <w:lvlJc w:val="right"/>
      <w:pPr>
        <w:ind w:left="6480" w:hanging="180"/>
      </w:pPr>
    </w:lvl>
  </w:abstractNum>
  <w:abstractNum w:abstractNumId="14"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8D9E9C"/>
    <w:multiLevelType w:val="hybridMultilevel"/>
    <w:tmpl w:val="858A829C"/>
    <w:lvl w:ilvl="0" w:tplc="18D4EB72">
      <w:start w:val="1"/>
      <w:numFmt w:val="decimal"/>
      <w:lvlText w:val="%1."/>
      <w:lvlJc w:val="left"/>
      <w:pPr>
        <w:ind w:left="720" w:hanging="360"/>
      </w:pPr>
    </w:lvl>
    <w:lvl w:ilvl="1" w:tplc="0020028E">
      <w:start w:val="1"/>
      <w:numFmt w:val="lowerLetter"/>
      <w:lvlText w:val="%2."/>
      <w:lvlJc w:val="left"/>
      <w:pPr>
        <w:ind w:left="1440" w:hanging="360"/>
      </w:pPr>
    </w:lvl>
    <w:lvl w:ilvl="2" w:tplc="5F001AC2">
      <w:start w:val="1"/>
      <w:numFmt w:val="lowerRoman"/>
      <w:lvlText w:val="%3."/>
      <w:lvlJc w:val="right"/>
      <w:pPr>
        <w:ind w:left="2160" w:hanging="180"/>
      </w:pPr>
    </w:lvl>
    <w:lvl w:ilvl="3" w:tplc="D82EED48">
      <w:start w:val="1"/>
      <w:numFmt w:val="decimal"/>
      <w:lvlText w:val="%4."/>
      <w:lvlJc w:val="left"/>
      <w:pPr>
        <w:ind w:left="2880" w:hanging="360"/>
      </w:pPr>
    </w:lvl>
    <w:lvl w:ilvl="4" w:tplc="71F8C0F2">
      <w:start w:val="1"/>
      <w:numFmt w:val="lowerLetter"/>
      <w:lvlText w:val="%5."/>
      <w:lvlJc w:val="left"/>
      <w:pPr>
        <w:ind w:left="3600" w:hanging="360"/>
      </w:pPr>
    </w:lvl>
    <w:lvl w:ilvl="5" w:tplc="8ABE013A">
      <w:start w:val="1"/>
      <w:numFmt w:val="lowerRoman"/>
      <w:lvlText w:val="%6."/>
      <w:lvlJc w:val="right"/>
      <w:pPr>
        <w:ind w:left="4320" w:hanging="180"/>
      </w:pPr>
    </w:lvl>
    <w:lvl w:ilvl="6" w:tplc="8CC039D0">
      <w:start w:val="1"/>
      <w:numFmt w:val="decimal"/>
      <w:lvlText w:val="%7."/>
      <w:lvlJc w:val="left"/>
      <w:pPr>
        <w:ind w:left="5040" w:hanging="360"/>
      </w:pPr>
    </w:lvl>
    <w:lvl w:ilvl="7" w:tplc="5316F91C">
      <w:start w:val="1"/>
      <w:numFmt w:val="lowerLetter"/>
      <w:lvlText w:val="%8."/>
      <w:lvlJc w:val="left"/>
      <w:pPr>
        <w:ind w:left="5760" w:hanging="360"/>
      </w:pPr>
    </w:lvl>
    <w:lvl w:ilvl="8" w:tplc="4DAAD43C">
      <w:start w:val="1"/>
      <w:numFmt w:val="lowerRoman"/>
      <w:lvlText w:val="%9."/>
      <w:lvlJc w:val="right"/>
      <w:pPr>
        <w:ind w:left="6480" w:hanging="180"/>
      </w:pPr>
    </w:lvl>
  </w:abstractNum>
  <w:abstractNum w:abstractNumId="21"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542E8CC"/>
    <w:multiLevelType w:val="hybridMultilevel"/>
    <w:tmpl w:val="A606DA30"/>
    <w:lvl w:ilvl="0" w:tplc="E99EEAA6">
      <w:start w:val="1"/>
      <w:numFmt w:val="bullet"/>
      <w:lvlText w:val=""/>
      <w:lvlJc w:val="left"/>
      <w:pPr>
        <w:ind w:left="720" w:hanging="360"/>
      </w:pPr>
      <w:rPr>
        <w:rFonts w:ascii="Symbol" w:hAnsi="Symbol" w:hint="default"/>
      </w:rPr>
    </w:lvl>
    <w:lvl w:ilvl="1" w:tplc="9B104A68">
      <w:start w:val="1"/>
      <w:numFmt w:val="bullet"/>
      <w:lvlText w:val="o"/>
      <w:lvlJc w:val="left"/>
      <w:pPr>
        <w:ind w:left="1440" w:hanging="360"/>
      </w:pPr>
      <w:rPr>
        <w:rFonts w:ascii="Courier New" w:hAnsi="Courier New" w:hint="default"/>
      </w:rPr>
    </w:lvl>
    <w:lvl w:ilvl="2" w:tplc="E138E6AE">
      <w:start w:val="1"/>
      <w:numFmt w:val="bullet"/>
      <w:lvlText w:val=""/>
      <w:lvlJc w:val="left"/>
      <w:pPr>
        <w:ind w:left="2160" w:hanging="360"/>
      </w:pPr>
      <w:rPr>
        <w:rFonts w:ascii="Wingdings" w:hAnsi="Wingdings" w:hint="default"/>
      </w:rPr>
    </w:lvl>
    <w:lvl w:ilvl="3" w:tplc="5D9821F0">
      <w:start w:val="1"/>
      <w:numFmt w:val="bullet"/>
      <w:lvlText w:val=""/>
      <w:lvlJc w:val="left"/>
      <w:pPr>
        <w:ind w:left="2880" w:hanging="360"/>
      </w:pPr>
      <w:rPr>
        <w:rFonts w:ascii="Symbol" w:hAnsi="Symbol" w:hint="default"/>
      </w:rPr>
    </w:lvl>
    <w:lvl w:ilvl="4" w:tplc="5BBEF7E8">
      <w:start w:val="1"/>
      <w:numFmt w:val="bullet"/>
      <w:lvlText w:val="o"/>
      <w:lvlJc w:val="left"/>
      <w:pPr>
        <w:ind w:left="3600" w:hanging="360"/>
      </w:pPr>
      <w:rPr>
        <w:rFonts w:ascii="Courier New" w:hAnsi="Courier New" w:hint="default"/>
      </w:rPr>
    </w:lvl>
    <w:lvl w:ilvl="5" w:tplc="1FD6B1B8">
      <w:start w:val="1"/>
      <w:numFmt w:val="bullet"/>
      <w:lvlText w:val=""/>
      <w:lvlJc w:val="left"/>
      <w:pPr>
        <w:ind w:left="4320" w:hanging="360"/>
      </w:pPr>
      <w:rPr>
        <w:rFonts w:ascii="Wingdings" w:hAnsi="Wingdings" w:hint="default"/>
      </w:rPr>
    </w:lvl>
    <w:lvl w:ilvl="6" w:tplc="4BBCBC40">
      <w:start w:val="1"/>
      <w:numFmt w:val="bullet"/>
      <w:lvlText w:val=""/>
      <w:lvlJc w:val="left"/>
      <w:pPr>
        <w:ind w:left="5040" w:hanging="360"/>
      </w:pPr>
      <w:rPr>
        <w:rFonts w:ascii="Symbol" w:hAnsi="Symbol" w:hint="default"/>
      </w:rPr>
    </w:lvl>
    <w:lvl w:ilvl="7" w:tplc="9864A4AA">
      <w:start w:val="1"/>
      <w:numFmt w:val="bullet"/>
      <w:lvlText w:val="o"/>
      <w:lvlJc w:val="left"/>
      <w:pPr>
        <w:ind w:left="5760" w:hanging="360"/>
      </w:pPr>
      <w:rPr>
        <w:rFonts w:ascii="Courier New" w:hAnsi="Courier New" w:hint="default"/>
      </w:rPr>
    </w:lvl>
    <w:lvl w:ilvl="8" w:tplc="7EC6DF24">
      <w:start w:val="1"/>
      <w:numFmt w:val="bullet"/>
      <w:lvlText w:val=""/>
      <w:lvlJc w:val="left"/>
      <w:pPr>
        <w:ind w:left="6480" w:hanging="360"/>
      </w:pPr>
      <w:rPr>
        <w:rFonts w:ascii="Wingdings" w:hAnsi="Wingdings" w:hint="default"/>
      </w:rPr>
    </w:lvl>
  </w:abstractNum>
  <w:abstractNum w:abstractNumId="24" w15:restartNumberingAfterBreak="0">
    <w:nsid w:val="485D9684"/>
    <w:multiLevelType w:val="hybridMultilevel"/>
    <w:tmpl w:val="B8508BAA"/>
    <w:lvl w:ilvl="0" w:tplc="5FF25074">
      <w:start w:val="1"/>
      <w:numFmt w:val="bullet"/>
      <w:lvlText w:val=""/>
      <w:lvlJc w:val="left"/>
      <w:pPr>
        <w:ind w:left="720" w:hanging="360"/>
      </w:pPr>
      <w:rPr>
        <w:rFonts w:ascii="Symbol" w:hAnsi="Symbol" w:hint="default"/>
      </w:rPr>
    </w:lvl>
    <w:lvl w:ilvl="1" w:tplc="DC94B404">
      <w:start w:val="1"/>
      <w:numFmt w:val="bullet"/>
      <w:lvlText w:val="o"/>
      <w:lvlJc w:val="left"/>
      <w:pPr>
        <w:ind w:left="1440" w:hanging="360"/>
      </w:pPr>
      <w:rPr>
        <w:rFonts w:ascii="Courier New" w:hAnsi="Courier New" w:hint="default"/>
      </w:rPr>
    </w:lvl>
    <w:lvl w:ilvl="2" w:tplc="8384BDBE">
      <w:start w:val="1"/>
      <w:numFmt w:val="bullet"/>
      <w:lvlText w:val=""/>
      <w:lvlJc w:val="left"/>
      <w:pPr>
        <w:ind w:left="2160" w:hanging="360"/>
      </w:pPr>
      <w:rPr>
        <w:rFonts w:ascii="Wingdings" w:hAnsi="Wingdings" w:hint="default"/>
      </w:rPr>
    </w:lvl>
    <w:lvl w:ilvl="3" w:tplc="9C0C1FB6">
      <w:start w:val="1"/>
      <w:numFmt w:val="bullet"/>
      <w:lvlText w:val=""/>
      <w:lvlJc w:val="left"/>
      <w:pPr>
        <w:ind w:left="2880" w:hanging="360"/>
      </w:pPr>
      <w:rPr>
        <w:rFonts w:ascii="Symbol" w:hAnsi="Symbol" w:hint="default"/>
      </w:rPr>
    </w:lvl>
    <w:lvl w:ilvl="4" w:tplc="F9AA8FDE">
      <w:start w:val="1"/>
      <w:numFmt w:val="bullet"/>
      <w:lvlText w:val="o"/>
      <w:lvlJc w:val="left"/>
      <w:pPr>
        <w:ind w:left="3600" w:hanging="360"/>
      </w:pPr>
      <w:rPr>
        <w:rFonts w:ascii="Courier New" w:hAnsi="Courier New" w:hint="default"/>
      </w:rPr>
    </w:lvl>
    <w:lvl w:ilvl="5" w:tplc="D04C8E72">
      <w:start w:val="1"/>
      <w:numFmt w:val="bullet"/>
      <w:lvlText w:val=""/>
      <w:lvlJc w:val="left"/>
      <w:pPr>
        <w:ind w:left="4320" w:hanging="360"/>
      </w:pPr>
      <w:rPr>
        <w:rFonts w:ascii="Wingdings" w:hAnsi="Wingdings" w:hint="default"/>
      </w:rPr>
    </w:lvl>
    <w:lvl w:ilvl="6" w:tplc="12C2DDD0">
      <w:start w:val="1"/>
      <w:numFmt w:val="bullet"/>
      <w:lvlText w:val=""/>
      <w:lvlJc w:val="left"/>
      <w:pPr>
        <w:ind w:left="5040" w:hanging="360"/>
      </w:pPr>
      <w:rPr>
        <w:rFonts w:ascii="Symbol" w:hAnsi="Symbol" w:hint="default"/>
      </w:rPr>
    </w:lvl>
    <w:lvl w:ilvl="7" w:tplc="03C645E6">
      <w:start w:val="1"/>
      <w:numFmt w:val="bullet"/>
      <w:lvlText w:val="o"/>
      <w:lvlJc w:val="left"/>
      <w:pPr>
        <w:ind w:left="5760" w:hanging="360"/>
      </w:pPr>
      <w:rPr>
        <w:rFonts w:ascii="Courier New" w:hAnsi="Courier New" w:hint="default"/>
      </w:rPr>
    </w:lvl>
    <w:lvl w:ilvl="8" w:tplc="F2ECE6DE">
      <w:start w:val="1"/>
      <w:numFmt w:val="bullet"/>
      <w:lvlText w:val=""/>
      <w:lvlJc w:val="left"/>
      <w:pPr>
        <w:ind w:left="6480" w:hanging="360"/>
      </w:pPr>
      <w:rPr>
        <w:rFonts w:ascii="Wingdings" w:hAnsi="Wingdings" w:hint="default"/>
      </w:rPr>
    </w:lvl>
  </w:abstractNum>
  <w:abstractNum w:abstractNumId="25"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AC722"/>
    <w:multiLevelType w:val="hybridMultilevel"/>
    <w:tmpl w:val="150CF21E"/>
    <w:lvl w:ilvl="0" w:tplc="0C707DB4">
      <w:start w:val="1"/>
      <w:numFmt w:val="bullet"/>
      <w:lvlText w:val=""/>
      <w:lvlJc w:val="left"/>
      <w:pPr>
        <w:ind w:left="720" w:hanging="360"/>
      </w:pPr>
      <w:rPr>
        <w:rFonts w:ascii="Symbol" w:hAnsi="Symbol" w:hint="default"/>
      </w:rPr>
    </w:lvl>
    <w:lvl w:ilvl="1" w:tplc="D892D7E2">
      <w:start w:val="1"/>
      <w:numFmt w:val="bullet"/>
      <w:lvlText w:val="o"/>
      <w:lvlJc w:val="left"/>
      <w:pPr>
        <w:ind w:left="1440" w:hanging="360"/>
      </w:pPr>
      <w:rPr>
        <w:rFonts w:ascii="Courier New" w:hAnsi="Courier New" w:hint="default"/>
      </w:rPr>
    </w:lvl>
    <w:lvl w:ilvl="2" w:tplc="8E2A4FB6">
      <w:start w:val="1"/>
      <w:numFmt w:val="bullet"/>
      <w:lvlText w:val=""/>
      <w:lvlJc w:val="left"/>
      <w:pPr>
        <w:ind w:left="2160" w:hanging="360"/>
      </w:pPr>
      <w:rPr>
        <w:rFonts w:ascii="Wingdings" w:hAnsi="Wingdings" w:hint="default"/>
      </w:rPr>
    </w:lvl>
    <w:lvl w:ilvl="3" w:tplc="4BCAD68C">
      <w:start w:val="1"/>
      <w:numFmt w:val="bullet"/>
      <w:lvlText w:val=""/>
      <w:lvlJc w:val="left"/>
      <w:pPr>
        <w:ind w:left="2880" w:hanging="360"/>
      </w:pPr>
      <w:rPr>
        <w:rFonts w:ascii="Symbol" w:hAnsi="Symbol" w:hint="default"/>
      </w:rPr>
    </w:lvl>
    <w:lvl w:ilvl="4" w:tplc="6CE6238C">
      <w:start w:val="1"/>
      <w:numFmt w:val="bullet"/>
      <w:lvlText w:val="o"/>
      <w:lvlJc w:val="left"/>
      <w:pPr>
        <w:ind w:left="3600" w:hanging="360"/>
      </w:pPr>
      <w:rPr>
        <w:rFonts w:ascii="Courier New" w:hAnsi="Courier New" w:hint="default"/>
      </w:rPr>
    </w:lvl>
    <w:lvl w:ilvl="5" w:tplc="1924CD6C">
      <w:start w:val="1"/>
      <w:numFmt w:val="bullet"/>
      <w:lvlText w:val=""/>
      <w:lvlJc w:val="left"/>
      <w:pPr>
        <w:ind w:left="4320" w:hanging="360"/>
      </w:pPr>
      <w:rPr>
        <w:rFonts w:ascii="Wingdings" w:hAnsi="Wingdings" w:hint="default"/>
      </w:rPr>
    </w:lvl>
    <w:lvl w:ilvl="6" w:tplc="2668DA66">
      <w:start w:val="1"/>
      <w:numFmt w:val="bullet"/>
      <w:lvlText w:val=""/>
      <w:lvlJc w:val="left"/>
      <w:pPr>
        <w:ind w:left="5040" w:hanging="360"/>
      </w:pPr>
      <w:rPr>
        <w:rFonts w:ascii="Symbol" w:hAnsi="Symbol" w:hint="default"/>
      </w:rPr>
    </w:lvl>
    <w:lvl w:ilvl="7" w:tplc="35DA3DCC">
      <w:start w:val="1"/>
      <w:numFmt w:val="bullet"/>
      <w:lvlText w:val="o"/>
      <w:lvlJc w:val="left"/>
      <w:pPr>
        <w:ind w:left="5760" w:hanging="360"/>
      </w:pPr>
      <w:rPr>
        <w:rFonts w:ascii="Courier New" w:hAnsi="Courier New" w:hint="default"/>
      </w:rPr>
    </w:lvl>
    <w:lvl w:ilvl="8" w:tplc="1E6C78C4">
      <w:start w:val="1"/>
      <w:numFmt w:val="bullet"/>
      <w:lvlText w:val=""/>
      <w:lvlJc w:val="left"/>
      <w:pPr>
        <w:ind w:left="6480" w:hanging="360"/>
      </w:pPr>
      <w:rPr>
        <w:rFonts w:ascii="Wingdings" w:hAnsi="Wingdings" w:hint="default"/>
      </w:rPr>
    </w:lvl>
  </w:abstractNum>
  <w:abstractNum w:abstractNumId="30"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6A995"/>
    <w:multiLevelType w:val="hybridMultilevel"/>
    <w:tmpl w:val="C0BA1F60"/>
    <w:lvl w:ilvl="0" w:tplc="F0048F2E">
      <w:start w:val="5"/>
      <w:numFmt w:val="decimal"/>
      <w:lvlText w:val="%1."/>
      <w:lvlJc w:val="left"/>
      <w:pPr>
        <w:ind w:left="720" w:hanging="360"/>
      </w:pPr>
    </w:lvl>
    <w:lvl w:ilvl="1" w:tplc="3A3A1918">
      <w:start w:val="1"/>
      <w:numFmt w:val="lowerLetter"/>
      <w:lvlText w:val="%2."/>
      <w:lvlJc w:val="left"/>
      <w:pPr>
        <w:ind w:left="1440" w:hanging="360"/>
      </w:pPr>
    </w:lvl>
    <w:lvl w:ilvl="2" w:tplc="12B88DB4">
      <w:start w:val="1"/>
      <w:numFmt w:val="lowerRoman"/>
      <w:lvlText w:val="%3."/>
      <w:lvlJc w:val="right"/>
      <w:pPr>
        <w:ind w:left="2160" w:hanging="180"/>
      </w:pPr>
    </w:lvl>
    <w:lvl w:ilvl="3" w:tplc="ACDABC5C">
      <w:start w:val="1"/>
      <w:numFmt w:val="decimal"/>
      <w:lvlText w:val="%4."/>
      <w:lvlJc w:val="left"/>
      <w:pPr>
        <w:ind w:left="2880" w:hanging="360"/>
      </w:pPr>
    </w:lvl>
    <w:lvl w:ilvl="4" w:tplc="BFC45546">
      <w:start w:val="1"/>
      <w:numFmt w:val="lowerLetter"/>
      <w:lvlText w:val="%5."/>
      <w:lvlJc w:val="left"/>
      <w:pPr>
        <w:ind w:left="3600" w:hanging="360"/>
      </w:pPr>
    </w:lvl>
    <w:lvl w:ilvl="5" w:tplc="C93ECF18">
      <w:start w:val="1"/>
      <w:numFmt w:val="lowerRoman"/>
      <w:lvlText w:val="%6."/>
      <w:lvlJc w:val="right"/>
      <w:pPr>
        <w:ind w:left="4320" w:hanging="180"/>
      </w:pPr>
    </w:lvl>
    <w:lvl w:ilvl="6" w:tplc="81E82B80">
      <w:start w:val="1"/>
      <w:numFmt w:val="decimal"/>
      <w:lvlText w:val="%7."/>
      <w:lvlJc w:val="left"/>
      <w:pPr>
        <w:ind w:left="5040" w:hanging="360"/>
      </w:pPr>
    </w:lvl>
    <w:lvl w:ilvl="7" w:tplc="3F3C5878">
      <w:start w:val="1"/>
      <w:numFmt w:val="lowerLetter"/>
      <w:lvlText w:val="%8."/>
      <w:lvlJc w:val="left"/>
      <w:pPr>
        <w:ind w:left="5760" w:hanging="360"/>
      </w:pPr>
    </w:lvl>
    <w:lvl w:ilvl="8" w:tplc="7F46FF7E">
      <w:start w:val="1"/>
      <w:numFmt w:val="lowerRoman"/>
      <w:lvlText w:val="%9."/>
      <w:lvlJc w:val="right"/>
      <w:pPr>
        <w:ind w:left="6480" w:hanging="180"/>
      </w:pPr>
    </w:lvl>
  </w:abstractNum>
  <w:abstractNum w:abstractNumId="36"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40"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F739A4"/>
    <w:multiLevelType w:val="hybridMultilevel"/>
    <w:tmpl w:val="BFC22A44"/>
    <w:lvl w:ilvl="0" w:tplc="BDC82676">
      <w:start w:val="6"/>
      <w:numFmt w:val="decimal"/>
      <w:lvlText w:val="%1."/>
      <w:lvlJc w:val="left"/>
      <w:pPr>
        <w:ind w:left="720" w:hanging="360"/>
      </w:pPr>
    </w:lvl>
    <w:lvl w:ilvl="1" w:tplc="C9983FD8">
      <w:start w:val="1"/>
      <w:numFmt w:val="lowerLetter"/>
      <w:lvlText w:val="%2."/>
      <w:lvlJc w:val="left"/>
      <w:pPr>
        <w:ind w:left="1440" w:hanging="360"/>
      </w:pPr>
    </w:lvl>
    <w:lvl w:ilvl="2" w:tplc="D72E9F36">
      <w:start w:val="1"/>
      <w:numFmt w:val="lowerRoman"/>
      <w:lvlText w:val="%3."/>
      <w:lvlJc w:val="right"/>
      <w:pPr>
        <w:ind w:left="2160" w:hanging="180"/>
      </w:pPr>
    </w:lvl>
    <w:lvl w:ilvl="3" w:tplc="4B1CE274">
      <w:start w:val="1"/>
      <w:numFmt w:val="decimal"/>
      <w:lvlText w:val="%4."/>
      <w:lvlJc w:val="left"/>
      <w:pPr>
        <w:ind w:left="2880" w:hanging="360"/>
      </w:pPr>
    </w:lvl>
    <w:lvl w:ilvl="4" w:tplc="0DBA0962">
      <w:start w:val="1"/>
      <w:numFmt w:val="lowerLetter"/>
      <w:lvlText w:val="%5."/>
      <w:lvlJc w:val="left"/>
      <w:pPr>
        <w:ind w:left="3600" w:hanging="360"/>
      </w:pPr>
    </w:lvl>
    <w:lvl w:ilvl="5" w:tplc="5B960548">
      <w:start w:val="1"/>
      <w:numFmt w:val="lowerRoman"/>
      <w:lvlText w:val="%6."/>
      <w:lvlJc w:val="right"/>
      <w:pPr>
        <w:ind w:left="4320" w:hanging="180"/>
      </w:pPr>
    </w:lvl>
    <w:lvl w:ilvl="6" w:tplc="ED72B8F0">
      <w:start w:val="1"/>
      <w:numFmt w:val="decimal"/>
      <w:lvlText w:val="%7."/>
      <w:lvlJc w:val="left"/>
      <w:pPr>
        <w:ind w:left="5040" w:hanging="360"/>
      </w:pPr>
    </w:lvl>
    <w:lvl w:ilvl="7" w:tplc="4DFC2944">
      <w:start w:val="1"/>
      <w:numFmt w:val="lowerLetter"/>
      <w:lvlText w:val="%8."/>
      <w:lvlJc w:val="left"/>
      <w:pPr>
        <w:ind w:left="5760" w:hanging="360"/>
      </w:pPr>
    </w:lvl>
    <w:lvl w:ilvl="8" w:tplc="9858F120">
      <w:start w:val="1"/>
      <w:numFmt w:val="lowerRoman"/>
      <w:lvlText w:val="%9."/>
      <w:lvlJc w:val="right"/>
      <w:pPr>
        <w:ind w:left="6480" w:hanging="180"/>
      </w:pPr>
    </w:lvl>
  </w:abstractNum>
  <w:num w:numId="1" w16cid:durableId="600452194">
    <w:abstractNumId w:val="10"/>
  </w:num>
  <w:num w:numId="2" w16cid:durableId="1264610506">
    <w:abstractNumId w:val="2"/>
  </w:num>
  <w:num w:numId="3" w16cid:durableId="1931234460">
    <w:abstractNumId w:val="23"/>
  </w:num>
  <w:num w:numId="4" w16cid:durableId="61562897">
    <w:abstractNumId w:val="29"/>
  </w:num>
  <w:num w:numId="5" w16cid:durableId="854808247">
    <w:abstractNumId w:val="24"/>
  </w:num>
  <w:num w:numId="6" w16cid:durableId="1017581694">
    <w:abstractNumId w:val="43"/>
  </w:num>
  <w:num w:numId="7" w16cid:durableId="254942939">
    <w:abstractNumId w:val="35"/>
  </w:num>
  <w:num w:numId="8" w16cid:durableId="2046296376">
    <w:abstractNumId w:val="3"/>
  </w:num>
  <w:num w:numId="9" w16cid:durableId="1506242956">
    <w:abstractNumId w:val="13"/>
  </w:num>
  <w:num w:numId="10" w16cid:durableId="2057778611">
    <w:abstractNumId w:val="9"/>
  </w:num>
  <w:num w:numId="11" w16cid:durableId="2130345908">
    <w:abstractNumId w:val="20"/>
  </w:num>
  <w:num w:numId="12" w16cid:durableId="1650087197">
    <w:abstractNumId w:val="6"/>
  </w:num>
  <w:num w:numId="13" w16cid:durableId="199706031">
    <w:abstractNumId w:val="18"/>
  </w:num>
  <w:num w:numId="14" w16cid:durableId="1371032772">
    <w:abstractNumId w:val="15"/>
  </w:num>
  <w:num w:numId="15" w16cid:durableId="1648709357">
    <w:abstractNumId w:val="39"/>
  </w:num>
  <w:num w:numId="16" w16cid:durableId="967274357">
    <w:abstractNumId w:val="0"/>
  </w:num>
  <w:num w:numId="17" w16cid:durableId="902327463">
    <w:abstractNumId w:val="11"/>
  </w:num>
  <w:num w:numId="18" w16cid:durableId="188224989">
    <w:abstractNumId w:val="30"/>
  </w:num>
  <w:num w:numId="19" w16cid:durableId="1929729344">
    <w:abstractNumId w:val="33"/>
  </w:num>
  <w:num w:numId="20" w16cid:durableId="1891962028">
    <w:abstractNumId w:val="16"/>
  </w:num>
  <w:num w:numId="21" w16cid:durableId="1089621822">
    <w:abstractNumId w:val="17"/>
  </w:num>
  <w:num w:numId="22" w16cid:durableId="122357099">
    <w:abstractNumId w:val="22"/>
  </w:num>
  <w:num w:numId="23" w16cid:durableId="22052093">
    <w:abstractNumId w:val="1"/>
  </w:num>
  <w:num w:numId="24" w16cid:durableId="1775981038">
    <w:abstractNumId w:val="38"/>
  </w:num>
  <w:num w:numId="25" w16cid:durableId="1631979550">
    <w:abstractNumId w:val="27"/>
  </w:num>
  <w:num w:numId="26" w16cid:durableId="562104344">
    <w:abstractNumId w:val="40"/>
  </w:num>
  <w:num w:numId="27" w16cid:durableId="1331561097">
    <w:abstractNumId w:val="21"/>
  </w:num>
  <w:num w:numId="28" w16cid:durableId="907956698">
    <w:abstractNumId w:val="34"/>
  </w:num>
  <w:num w:numId="29" w16cid:durableId="1139415479">
    <w:abstractNumId w:val="12"/>
  </w:num>
  <w:num w:numId="30" w16cid:durableId="1119883942">
    <w:abstractNumId w:val="31"/>
  </w:num>
  <w:num w:numId="31" w16cid:durableId="1844467083">
    <w:abstractNumId w:val="19"/>
  </w:num>
  <w:num w:numId="32" w16cid:durableId="917446203">
    <w:abstractNumId w:val="32"/>
  </w:num>
  <w:num w:numId="33" w16cid:durableId="394091406">
    <w:abstractNumId w:val="4"/>
  </w:num>
  <w:num w:numId="34" w16cid:durableId="56175942">
    <w:abstractNumId w:val="26"/>
  </w:num>
  <w:num w:numId="35" w16cid:durableId="853112625">
    <w:abstractNumId w:val="42"/>
  </w:num>
  <w:num w:numId="36" w16cid:durableId="127015305">
    <w:abstractNumId w:val="14"/>
  </w:num>
  <w:num w:numId="37" w16cid:durableId="966089575">
    <w:abstractNumId w:val="37"/>
  </w:num>
  <w:num w:numId="38" w16cid:durableId="1844125966">
    <w:abstractNumId w:val="7"/>
  </w:num>
  <w:num w:numId="39" w16cid:durableId="1070881749">
    <w:abstractNumId w:val="41"/>
  </w:num>
  <w:num w:numId="40" w16cid:durableId="1754935993">
    <w:abstractNumId w:val="28"/>
  </w:num>
  <w:num w:numId="41" w16cid:durableId="1781027490">
    <w:abstractNumId w:val="36"/>
  </w:num>
  <w:num w:numId="42" w16cid:durableId="259023717">
    <w:abstractNumId w:val="5"/>
  </w:num>
  <w:num w:numId="43" w16cid:durableId="1500578760">
    <w:abstractNumId w:val="8"/>
  </w:num>
  <w:num w:numId="44" w16cid:durableId="22519033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0A8"/>
    <w:rsid w:val="00107706"/>
    <w:rsid w:val="001228C3"/>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546"/>
    <w:rsid w:val="001A6878"/>
    <w:rsid w:val="001B297D"/>
    <w:rsid w:val="001CA369"/>
    <w:rsid w:val="001D0DEB"/>
    <w:rsid w:val="001D1B19"/>
    <w:rsid w:val="001E46F9"/>
    <w:rsid w:val="002046C4"/>
    <w:rsid w:val="00220F44"/>
    <w:rsid w:val="00222DBC"/>
    <w:rsid w:val="0022612D"/>
    <w:rsid w:val="0022717A"/>
    <w:rsid w:val="00227218"/>
    <w:rsid w:val="0023408F"/>
    <w:rsid w:val="0024024B"/>
    <w:rsid w:val="00244E4A"/>
    <w:rsid w:val="00250447"/>
    <w:rsid w:val="00256107"/>
    <w:rsid w:val="0025EF30"/>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5D58"/>
    <w:rsid w:val="002D6CAD"/>
    <w:rsid w:val="002E2D9E"/>
    <w:rsid w:val="002F241D"/>
    <w:rsid w:val="002F4AD4"/>
    <w:rsid w:val="00302E59"/>
    <w:rsid w:val="0030ECC9"/>
    <w:rsid w:val="00312703"/>
    <w:rsid w:val="00332FBA"/>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831A1"/>
    <w:rsid w:val="00493987"/>
    <w:rsid w:val="0049431C"/>
    <w:rsid w:val="00494D0A"/>
    <w:rsid w:val="00496656"/>
    <w:rsid w:val="004A5C98"/>
    <w:rsid w:val="004A7133"/>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43107"/>
    <w:rsid w:val="00544551"/>
    <w:rsid w:val="005625D4"/>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1FF6"/>
    <w:rsid w:val="006958CB"/>
    <w:rsid w:val="00695D85"/>
    <w:rsid w:val="006A12BC"/>
    <w:rsid w:val="006A2A26"/>
    <w:rsid w:val="006B39A8"/>
    <w:rsid w:val="006B3CD4"/>
    <w:rsid w:val="006B3D43"/>
    <w:rsid w:val="006B4B0B"/>
    <w:rsid w:val="006B7491"/>
    <w:rsid w:val="006C3B5C"/>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973C7"/>
    <w:rsid w:val="008B3821"/>
    <w:rsid w:val="008C0674"/>
    <w:rsid w:val="008C2536"/>
    <w:rsid w:val="008D00CB"/>
    <w:rsid w:val="008D41B1"/>
    <w:rsid w:val="008D504D"/>
    <w:rsid w:val="008F2A72"/>
    <w:rsid w:val="008F2B53"/>
    <w:rsid w:val="008F3860"/>
    <w:rsid w:val="008F4CE5"/>
    <w:rsid w:val="00907411"/>
    <w:rsid w:val="00916099"/>
    <w:rsid w:val="00932AAB"/>
    <w:rsid w:val="00937ED2"/>
    <w:rsid w:val="00941956"/>
    <w:rsid w:val="009444A0"/>
    <w:rsid w:val="0094514E"/>
    <w:rsid w:val="009479E5"/>
    <w:rsid w:val="0095040B"/>
    <w:rsid w:val="009555AF"/>
    <w:rsid w:val="00955B42"/>
    <w:rsid w:val="00955B71"/>
    <w:rsid w:val="00956293"/>
    <w:rsid w:val="00975246"/>
    <w:rsid w:val="009812BB"/>
    <w:rsid w:val="009A09FD"/>
    <w:rsid w:val="009A492A"/>
    <w:rsid w:val="009B08C3"/>
    <w:rsid w:val="009C4BA6"/>
    <w:rsid w:val="009C75FD"/>
    <w:rsid w:val="009D1474"/>
    <w:rsid w:val="009D1BD1"/>
    <w:rsid w:val="009D7235"/>
    <w:rsid w:val="009E1788"/>
    <w:rsid w:val="009E4CFF"/>
    <w:rsid w:val="009F49B9"/>
    <w:rsid w:val="009F67B5"/>
    <w:rsid w:val="00A0319C"/>
    <w:rsid w:val="00A07C1D"/>
    <w:rsid w:val="00A112A1"/>
    <w:rsid w:val="00A12274"/>
    <w:rsid w:val="00A20EEC"/>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468"/>
    <w:rsid w:val="00A83D36"/>
    <w:rsid w:val="00A85C04"/>
    <w:rsid w:val="00A87C4A"/>
    <w:rsid w:val="00A92E0D"/>
    <w:rsid w:val="00AB070B"/>
    <w:rsid w:val="00AB2804"/>
    <w:rsid w:val="00AB66DD"/>
    <w:rsid w:val="00AB7886"/>
    <w:rsid w:val="00AC3B71"/>
    <w:rsid w:val="00AD4617"/>
    <w:rsid w:val="00AD6368"/>
    <w:rsid w:val="00AD70F9"/>
    <w:rsid w:val="00AD7A15"/>
    <w:rsid w:val="00AE456A"/>
    <w:rsid w:val="00AE45AA"/>
    <w:rsid w:val="00AE46F5"/>
    <w:rsid w:val="00AE5216"/>
    <w:rsid w:val="00AF30CA"/>
    <w:rsid w:val="00AF3483"/>
    <w:rsid w:val="00AF35FB"/>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A104B"/>
    <w:rsid w:val="00DB5124"/>
    <w:rsid w:val="00DB5E53"/>
    <w:rsid w:val="00DC6974"/>
    <w:rsid w:val="00DD32E3"/>
    <w:rsid w:val="00DD5FB6"/>
    <w:rsid w:val="00DE2700"/>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167F5"/>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031"/>
    <w:rsid w:val="00FB0715"/>
    <w:rsid w:val="00FB1905"/>
    <w:rsid w:val="00FB6E87"/>
    <w:rsid w:val="00FD5EFA"/>
    <w:rsid w:val="00FE60DB"/>
    <w:rsid w:val="00FE612A"/>
    <w:rsid w:val="00FE621A"/>
    <w:rsid w:val="00FF3824"/>
    <w:rsid w:val="00FF7B51"/>
    <w:rsid w:val="0145BBB6"/>
    <w:rsid w:val="015D8F81"/>
    <w:rsid w:val="016A3661"/>
    <w:rsid w:val="016E66F4"/>
    <w:rsid w:val="01FB477C"/>
    <w:rsid w:val="02202E10"/>
    <w:rsid w:val="023136F3"/>
    <w:rsid w:val="02534632"/>
    <w:rsid w:val="027C55E3"/>
    <w:rsid w:val="028DFCCF"/>
    <w:rsid w:val="02922C76"/>
    <w:rsid w:val="02E8C6E4"/>
    <w:rsid w:val="02F18E50"/>
    <w:rsid w:val="02FDD59F"/>
    <w:rsid w:val="0301C2C2"/>
    <w:rsid w:val="030FF4A4"/>
    <w:rsid w:val="0339FB60"/>
    <w:rsid w:val="034F70A6"/>
    <w:rsid w:val="038D655A"/>
    <w:rsid w:val="039E58E3"/>
    <w:rsid w:val="03AA679B"/>
    <w:rsid w:val="03B798DF"/>
    <w:rsid w:val="03BE24EF"/>
    <w:rsid w:val="03FCB863"/>
    <w:rsid w:val="040E5428"/>
    <w:rsid w:val="04134C1E"/>
    <w:rsid w:val="042DE3B9"/>
    <w:rsid w:val="043D2575"/>
    <w:rsid w:val="046F153D"/>
    <w:rsid w:val="0486898E"/>
    <w:rsid w:val="0486C258"/>
    <w:rsid w:val="048A7D3D"/>
    <w:rsid w:val="04A1EA89"/>
    <w:rsid w:val="04D69B78"/>
    <w:rsid w:val="04F69276"/>
    <w:rsid w:val="050EB264"/>
    <w:rsid w:val="0516467B"/>
    <w:rsid w:val="05404E87"/>
    <w:rsid w:val="0559F550"/>
    <w:rsid w:val="055BE85A"/>
    <w:rsid w:val="0586C20B"/>
    <w:rsid w:val="058728F1"/>
    <w:rsid w:val="05979BDB"/>
    <w:rsid w:val="05A0EC3A"/>
    <w:rsid w:val="05A33CDC"/>
    <w:rsid w:val="05D28E4F"/>
    <w:rsid w:val="05D96E98"/>
    <w:rsid w:val="05E91539"/>
    <w:rsid w:val="06659A8C"/>
    <w:rsid w:val="066ACC4A"/>
    <w:rsid w:val="069701EA"/>
    <w:rsid w:val="06AA045E"/>
    <w:rsid w:val="06B78D53"/>
    <w:rsid w:val="06E61CB9"/>
    <w:rsid w:val="06F5C5B1"/>
    <w:rsid w:val="070381B0"/>
    <w:rsid w:val="0729195C"/>
    <w:rsid w:val="07554812"/>
    <w:rsid w:val="07766FDB"/>
    <w:rsid w:val="07AA8C72"/>
    <w:rsid w:val="07AE79CB"/>
    <w:rsid w:val="07D79D18"/>
    <w:rsid w:val="0808A267"/>
    <w:rsid w:val="081CC1DA"/>
    <w:rsid w:val="0829A896"/>
    <w:rsid w:val="0835BD82"/>
    <w:rsid w:val="085F5EB0"/>
    <w:rsid w:val="08BA4668"/>
    <w:rsid w:val="08C3B69A"/>
    <w:rsid w:val="08CBE49F"/>
    <w:rsid w:val="08F0BF60"/>
    <w:rsid w:val="08F1AE8E"/>
    <w:rsid w:val="08FF274F"/>
    <w:rsid w:val="0968D268"/>
    <w:rsid w:val="0A0A7DF7"/>
    <w:rsid w:val="0A2E924D"/>
    <w:rsid w:val="0A49E6BA"/>
    <w:rsid w:val="0A51592F"/>
    <w:rsid w:val="0A538CEF"/>
    <w:rsid w:val="0A55B43A"/>
    <w:rsid w:val="0AC3F676"/>
    <w:rsid w:val="0AC8C267"/>
    <w:rsid w:val="0AF27790"/>
    <w:rsid w:val="0AFBB3AC"/>
    <w:rsid w:val="0B16F49D"/>
    <w:rsid w:val="0B2FE5F3"/>
    <w:rsid w:val="0B532C22"/>
    <w:rsid w:val="0B67EAEE"/>
    <w:rsid w:val="0B8F72EB"/>
    <w:rsid w:val="0BD5E890"/>
    <w:rsid w:val="0BFEDD25"/>
    <w:rsid w:val="0C17C848"/>
    <w:rsid w:val="0C204488"/>
    <w:rsid w:val="0C4DC763"/>
    <w:rsid w:val="0C69C95C"/>
    <w:rsid w:val="0C7C9CC0"/>
    <w:rsid w:val="0C88B9C1"/>
    <w:rsid w:val="0C923D8D"/>
    <w:rsid w:val="0CA9AE48"/>
    <w:rsid w:val="0CD1803B"/>
    <w:rsid w:val="0CE171D0"/>
    <w:rsid w:val="0D199014"/>
    <w:rsid w:val="0D1B7946"/>
    <w:rsid w:val="0D2A0D49"/>
    <w:rsid w:val="0D2D74E3"/>
    <w:rsid w:val="0D2E329A"/>
    <w:rsid w:val="0D2E9D27"/>
    <w:rsid w:val="0D3A0DD1"/>
    <w:rsid w:val="0D5C44A1"/>
    <w:rsid w:val="0D77D345"/>
    <w:rsid w:val="0D88F2D2"/>
    <w:rsid w:val="0D923AD6"/>
    <w:rsid w:val="0D96D1CA"/>
    <w:rsid w:val="0DD3577A"/>
    <w:rsid w:val="0DFA18EB"/>
    <w:rsid w:val="0E0EC335"/>
    <w:rsid w:val="0E2C5332"/>
    <w:rsid w:val="0E9823AB"/>
    <w:rsid w:val="0EAFAC6B"/>
    <w:rsid w:val="0EBDB197"/>
    <w:rsid w:val="0EC86976"/>
    <w:rsid w:val="0EF12295"/>
    <w:rsid w:val="0F037E83"/>
    <w:rsid w:val="0F080E65"/>
    <w:rsid w:val="0F1387C2"/>
    <w:rsid w:val="0F14A038"/>
    <w:rsid w:val="0F1B9BDC"/>
    <w:rsid w:val="0F37F1FC"/>
    <w:rsid w:val="0F42CE25"/>
    <w:rsid w:val="0F438821"/>
    <w:rsid w:val="0F604838"/>
    <w:rsid w:val="0F66757B"/>
    <w:rsid w:val="0F6F3FA9"/>
    <w:rsid w:val="0FA5F7B3"/>
    <w:rsid w:val="1013A214"/>
    <w:rsid w:val="102B6578"/>
    <w:rsid w:val="105279C4"/>
    <w:rsid w:val="10711258"/>
    <w:rsid w:val="10727A47"/>
    <w:rsid w:val="10784DCE"/>
    <w:rsid w:val="108C0B53"/>
    <w:rsid w:val="108E6D61"/>
    <w:rsid w:val="1091CE26"/>
    <w:rsid w:val="1114730C"/>
    <w:rsid w:val="11161647"/>
    <w:rsid w:val="116AF530"/>
    <w:rsid w:val="12082D81"/>
    <w:rsid w:val="1242B90D"/>
    <w:rsid w:val="1248184F"/>
    <w:rsid w:val="124C0F4F"/>
    <w:rsid w:val="125075AA"/>
    <w:rsid w:val="127C4BA1"/>
    <w:rsid w:val="128F6A03"/>
    <w:rsid w:val="129045DB"/>
    <w:rsid w:val="129218BB"/>
    <w:rsid w:val="12B94B6A"/>
    <w:rsid w:val="12CD707A"/>
    <w:rsid w:val="12D09FFE"/>
    <w:rsid w:val="12E4F844"/>
    <w:rsid w:val="1306C591"/>
    <w:rsid w:val="130FD2E4"/>
    <w:rsid w:val="13139E6F"/>
    <w:rsid w:val="131A5601"/>
    <w:rsid w:val="132E553A"/>
    <w:rsid w:val="133AF7D8"/>
    <w:rsid w:val="134E1C74"/>
    <w:rsid w:val="137B89EA"/>
    <w:rsid w:val="137F20F0"/>
    <w:rsid w:val="1399E643"/>
    <w:rsid w:val="13A80464"/>
    <w:rsid w:val="13BDE2DB"/>
    <w:rsid w:val="1405771E"/>
    <w:rsid w:val="14566753"/>
    <w:rsid w:val="14839007"/>
    <w:rsid w:val="1489268F"/>
    <w:rsid w:val="14A8E18F"/>
    <w:rsid w:val="14B34193"/>
    <w:rsid w:val="14B8A6EC"/>
    <w:rsid w:val="14D281DE"/>
    <w:rsid w:val="14E2D6B6"/>
    <w:rsid w:val="14EC9C74"/>
    <w:rsid w:val="151AF5A0"/>
    <w:rsid w:val="151C842B"/>
    <w:rsid w:val="1576288E"/>
    <w:rsid w:val="1582A4A7"/>
    <w:rsid w:val="1583720F"/>
    <w:rsid w:val="15B1CCF2"/>
    <w:rsid w:val="1609EBA1"/>
    <w:rsid w:val="16136295"/>
    <w:rsid w:val="161A4FD7"/>
    <w:rsid w:val="16542D8A"/>
    <w:rsid w:val="1677D7B9"/>
    <w:rsid w:val="16FC754C"/>
    <w:rsid w:val="170241D6"/>
    <w:rsid w:val="170837A1"/>
    <w:rsid w:val="1731CE5E"/>
    <w:rsid w:val="17545E33"/>
    <w:rsid w:val="17CF71E9"/>
    <w:rsid w:val="17D45C43"/>
    <w:rsid w:val="1808FBD4"/>
    <w:rsid w:val="1809936A"/>
    <w:rsid w:val="1814A8A0"/>
    <w:rsid w:val="183ACA44"/>
    <w:rsid w:val="183E3A93"/>
    <w:rsid w:val="188F8FD3"/>
    <w:rsid w:val="1900E0F1"/>
    <w:rsid w:val="1914C514"/>
    <w:rsid w:val="1948620A"/>
    <w:rsid w:val="19533FF7"/>
    <w:rsid w:val="196BC009"/>
    <w:rsid w:val="19C0FE38"/>
    <w:rsid w:val="19CB2BC2"/>
    <w:rsid w:val="19CCD6E9"/>
    <w:rsid w:val="19D267DC"/>
    <w:rsid w:val="19D629CD"/>
    <w:rsid w:val="19E62D46"/>
    <w:rsid w:val="1A9B0867"/>
    <w:rsid w:val="1ABD8C13"/>
    <w:rsid w:val="1B227B73"/>
    <w:rsid w:val="1B237152"/>
    <w:rsid w:val="1B295A22"/>
    <w:rsid w:val="1B4673E7"/>
    <w:rsid w:val="1B875075"/>
    <w:rsid w:val="1B955D86"/>
    <w:rsid w:val="1BB02E8C"/>
    <w:rsid w:val="1C2F2277"/>
    <w:rsid w:val="1C4DF6E8"/>
    <w:rsid w:val="1C5F6792"/>
    <w:rsid w:val="1C6FFF13"/>
    <w:rsid w:val="1C735E86"/>
    <w:rsid w:val="1C85C26C"/>
    <w:rsid w:val="1C9C1798"/>
    <w:rsid w:val="1CA06908"/>
    <w:rsid w:val="1CB21105"/>
    <w:rsid w:val="1CB37A75"/>
    <w:rsid w:val="1CD44ED1"/>
    <w:rsid w:val="1CDBBD41"/>
    <w:rsid w:val="1CF896B6"/>
    <w:rsid w:val="1D20FF6F"/>
    <w:rsid w:val="1D224CA4"/>
    <w:rsid w:val="1D8CEAA6"/>
    <w:rsid w:val="1DA85EA0"/>
    <w:rsid w:val="1DFEF9E5"/>
    <w:rsid w:val="1E06755E"/>
    <w:rsid w:val="1E16ADA7"/>
    <w:rsid w:val="1E21D4DB"/>
    <w:rsid w:val="1E6F9ACB"/>
    <w:rsid w:val="1EF27F40"/>
    <w:rsid w:val="1F15CE5E"/>
    <w:rsid w:val="1F4FE1EE"/>
    <w:rsid w:val="1F82556A"/>
    <w:rsid w:val="1F826EA4"/>
    <w:rsid w:val="1F9DDCEC"/>
    <w:rsid w:val="1FA57D16"/>
    <w:rsid w:val="1FB27E08"/>
    <w:rsid w:val="1FB78D89"/>
    <w:rsid w:val="1FC20F79"/>
    <w:rsid w:val="1FC7CC72"/>
    <w:rsid w:val="1FE972BD"/>
    <w:rsid w:val="1FF0252A"/>
    <w:rsid w:val="1FF0A6A3"/>
    <w:rsid w:val="2021DF16"/>
    <w:rsid w:val="20470C30"/>
    <w:rsid w:val="206504D0"/>
    <w:rsid w:val="21467F89"/>
    <w:rsid w:val="2177ED80"/>
    <w:rsid w:val="218D6657"/>
    <w:rsid w:val="21A83DB1"/>
    <w:rsid w:val="21C8BEAA"/>
    <w:rsid w:val="220420DD"/>
    <w:rsid w:val="220F39FF"/>
    <w:rsid w:val="2247ABD4"/>
    <w:rsid w:val="22833540"/>
    <w:rsid w:val="2286EB38"/>
    <w:rsid w:val="22A005C8"/>
    <w:rsid w:val="22A34F9D"/>
    <w:rsid w:val="22A9D9A0"/>
    <w:rsid w:val="22AEB3AC"/>
    <w:rsid w:val="22E76EAD"/>
    <w:rsid w:val="22EA50DE"/>
    <w:rsid w:val="23020249"/>
    <w:rsid w:val="2313D9A0"/>
    <w:rsid w:val="23174C8C"/>
    <w:rsid w:val="2324D6E1"/>
    <w:rsid w:val="235FEF53"/>
    <w:rsid w:val="237F33F5"/>
    <w:rsid w:val="23DFB6A3"/>
    <w:rsid w:val="23F97292"/>
    <w:rsid w:val="23FC2C2A"/>
    <w:rsid w:val="24026B62"/>
    <w:rsid w:val="241F8DAA"/>
    <w:rsid w:val="2425D834"/>
    <w:rsid w:val="244561B0"/>
    <w:rsid w:val="244C4F8A"/>
    <w:rsid w:val="24615737"/>
    <w:rsid w:val="247418D3"/>
    <w:rsid w:val="24AFAA01"/>
    <w:rsid w:val="24C0A742"/>
    <w:rsid w:val="24C559BF"/>
    <w:rsid w:val="24FAFFAC"/>
    <w:rsid w:val="252C752D"/>
    <w:rsid w:val="25358C41"/>
    <w:rsid w:val="2535C57D"/>
    <w:rsid w:val="253C92B0"/>
    <w:rsid w:val="2557C523"/>
    <w:rsid w:val="256269BE"/>
    <w:rsid w:val="2581EE7C"/>
    <w:rsid w:val="25A3B22B"/>
    <w:rsid w:val="25BACCC5"/>
    <w:rsid w:val="25C4F66B"/>
    <w:rsid w:val="25C9707A"/>
    <w:rsid w:val="260FFD0E"/>
    <w:rsid w:val="261F3671"/>
    <w:rsid w:val="2623CC9C"/>
    <w:rsid w:val="2630320F"/>
    <w:rsid w:val="263AB599"/>
    <w:rsid w:val="264B7A62"/>
    <w:rsid w:val="264C9CAD"/>
    <w:rsid w:val="26C7312D"/>
    <w:rsid w:val="26EEA4E1"/>
    <w:rsid w:val="26F40FC1"/>
    <w:rsid w:val="2714ADA3"/>
    <w:rsid w:val="274678BF"/>
    <w:rsid w:val="27479627"/>
    <w:rsid w:val="275559E2"/>
    <w:rsid w:val="27B61DBA"/>
    <w:rsid w:val="27F7571C"/>
    <w:rsid w:val="2840B0F1"/>
    <w:rsid w:val="284E80F0"/>
    <w:rsid w:val="286A4729"/>
    <w:rsid w:val="2875578F"/>
    <w:rsid w:val="2881F05C"/>
    <w:rsid w:val="28912D67"/>
    <w:rsid w:val="28A2C9BB"/>
    <w:rsid w:val="28A730CE"/>
    <w:rsid w:val="28C2B19A"/>
    <w:rsid w:val="29040AF8"/>
    <w:rsid w:val="293B2480"/>
    <w:rsid w:val="2960E74A"/>
    <w:rsid w:val="296B5A50"/>
    <w:rsid w:val="29A5220D"/>
    <w:rsid w:val="29AD6ACC"/>
    <w:rsid w:val="29D32907"/>
    <w:rsid w:val="29E0439F"/>
    <w:rsid w:val="2A13137E"/>
    <w:rsid w:val="2A169984"/>
    <w:rsid w:val="2A1B07A0"/>
    <w:rsid w:val="2A2C9DDD"/>
    <w:rsid w:val="2A524551"/>
    <w:rsid w:val="2A712386"/>
    <w:rsid w:val="2AD3F8DF"/>
    <w:rsid w:val="2AD7A822"/>
    <w:rsid w:val="2AD8C49A"/>
    <w:rsid w:val="2AF0C783"/>
    <w:rsid w:val="2AFA1660"/>
    <w:rsid w:val="2B1BD2D5"/>
    <w:rsid w:val="2B310B75"/>
    <w:rsid w:val="2B3B5959"/>
    <w:rsid w:val="2B6DC7BF"/>
    <w:rsid w:val="2BBAED71"/>
    <w:rsid w:val="2BBB20B9"/>
    <w:rsid w:val="2BCCEC96"/>
    <w:rsid w:val="2BD8CF8B"/>
    <w:rsid w:val="2C0CF3E7"/>
    <w:rsid w:val="2C2A9767"/>
    <w:rsid w:val="2C719EC4"/>
    <w:rsid w:val="2CA9994A"/>
    <w:rsid w:val="2CACA3A3"/>
    <w:rsid w:val="2CB7F26C"/>
    <w:rsid w:val="2CBA9C9F"/>
    <w:rsid w:val="2CE0D394"/>
    <w:rsid w:val="2D4C6726"/>
    <w:rsid w:val="2D57DDA5"/>
    <w:rsid w:val="2D5F334F"/>
    <w:rsid w:val="2D738AD2"/>
    <w:rsid w:val="2DA8C448"/>
    <w:rsid w:val="2DD434E5"/>
    <w:rsid w:val="2DFD8FB3"/>
    <w:rsid w:val="2E53D9FF"/>
    <w:rsid w:val="2E566D00"/>
    <w:rsid w:val="2E60C9E8"/>
    <w:rsid w:val="2E6979F6"/>
    <w:rsid w:val="2E829372"/>
    <w:rsid w:val="2E8C641E"/>
    <w:rsid w:val="2E9A3EE5"/>
    <w:rsid w:val="2EEA9F65"/>
    <w:rsid w:val="2EF8C73D"/>
    <w:rsid w:val="2EFBFC07"/>
    <w:rsid w:val="2F3E2403"/>
    <w:rsid w:val="2F6A8281"/>
    <w:rsid w:val="2F87EBA2"/>
    <w:rsid w:val="2FEC5C9B"/>
    <w:rsid w:val="3016DF2A"/>
    <w:rsid w:val="30199E2A"/>
    <w:rsid w:val="302E5690"/>
    <w:rsid w:val="303CA133"/>
    <w:rsid w:val="304751F0"/>
    <w:rsid w:val="3049C6BE"/>
    <w:rsid w:val="3081EE2A"/>
    <w:rsid w:val="308CDE05"/>
    <w:rsid w:val="3093DB14"/>
    <w:rsid w:val="30AC1AB5"/>
    <w:rsid w:val="30B9210D"/>
    <w:rsid w:val="30B9394B"/>
    <w:rsid w:val="30BFC9B1"/>
    <w:rsid w:val="3123EAF7"/>
    <w:rsid w:val="31305427"/>
    <w:rsid w:val="315842D3"/>
    <w:rsid w:val="31628118"/>
    <w:rsid w:val="316C5FB9"/>
    <w:rsid w:val="316F3D2E"/>
    <w:rsid w:val="31B09BFA"/>
    <w:rsid w:val="31C223A3"/>
    <w:rsid w:val="31DE872A"/>
    <w:rsid w:val="32037AF0"/>
    <w:rsid w:val="32069FFC"/>
    <w:rsid w:val="3212B619"/>
    <w:rsid w:val="3226BE8C"/>
    <w:rsid w:val="32629373"/>
    <w:rsid w:val="3270749B"/>
    <w:rsid w:val="32A62B06"/>
    <w:rsid w:val="32E97E05"/>
    <w:rsid w:val="333C27C8"/>
    <w:rsid w:val="334674DF"/>
    <w:rsid w:val="33536A08"/>
    <w:rsid w:val="336001CA"/>
    <w:rsid w:val="33818812"/>
    <w:rsid w:val="338BE708"/>
    <w:rsid w:val="33B248CC"/>
    <w:rsid w:val="33BF151B"/>
    <w:rsid w:val="33CDD6E7"/>
    <w:rsid w:val="33DD05D2"/>
    <w:rsid w:val="33EAC407"/>
    <w:rsid w:val="341E535C"/>
    <w:rsid w:val="341F3DFB"/>
    <w:rsid w:val="3439AC34"/>
    <w:rsid w:val="347DF392"/>
    <w:rsid w:val="34AE0B97"/>
    <w:rsid w:val="34C44429"/>
    <w:rsid w:val="34E26EB9"/>
    <w:rsid w:val="34F21AED"/>
    <w:rsid w:val="3504A3AA"/>
    <w:rsid w:val="354AE826"/>
    <w:rsid w:val="3563A704"/>
    <w:rsid w:val="35EF8F5D"/>
    <w:rsid w:val="3611D14B"/>
    <w:rsid w:val="362DBB16"/>
    <w:rsid w:val="36377450"/>
    <w:rsid w:val="36493F0C"/>
    <w:rsid w:val="365ED692"/>
    <w:rsid w:val="367431BC"/>
    <w:rsid w:val="3691670F"/>
    <w:rsid w:val="3694C40D"/>
    <w:rsid w:val="36A28CD5"/>
    <w:rsid w:val="36C256BA"/>
    <w:rsid w:val="36D12152"/>
    <w:rsid w:val="36D2DECF"/>
    <w:rsid w:val="36D5D69A"/>
    <w:rsid w:val="36E879B1"/>
    <w:rsid w:val="37079E8B"/>
    <w:rsid w:val="37A80297"/>
    <w:rsid w:val="37AF5EE2"/>
    <w:rsid w:val="37F085BE"/>
    <w:rsid w:val="38104D5B"/>
    <w:rsid w:val="3819418C"/>
    <w:rsid w:val="3871BCDE"/>
    <w:rsid w:val="389A53F0"/>
    <w:rsid w:val="38C85CCB"/>
    <w:rsid w:val="38D81A7A"/>
    <w:rsid w:val="38DC1F47"/>
    <w:rsid w:val="38E45216"/>
    <w:rsid w:val="396CA19A"/>
    <w:rsid w:val="3973F2A8"/>
    <w:rsid w:val="39D7A673"/>
    <w:rsid w:val="39EE263E"/>
    <w:rsid w:val="39F25E0F"/>
    <w:rsid w:val="3A1A4E32"/>
    <w:rsid w:val="3A1EF741"/>
    <w:rsid w:val="3A256D73"/>
    <w:rsid w:val="3A3DBF7B"/>
    <w:rsid w:val="3A47A69C"/>
    <w:rsid w:val="3A84D6C5"/>
    <w:rsid w:val="3A91C35E"/>
    <w:rsid w:val="3AB82137"/>
    <w:rsid w:val="3ADFA359"/>
    <w:rsid w:val="3AE9B531"/>
    <w:rsid w:val="3B0D679C"/>
    <w:rsid w:val="3B43E22A"/>
    <w:rsid w:val="3B5A754E"/>
    <w:rsid w:val="3B61E1E6"/>
    <w:rsid w:val="3B85A10F"/>
    <w:rsid w:val="3BADD3A0"/>
    <w:rsid w:val="3BB9A3DA"/>
    <w:rsid w:val="3BCED0A2"/>
    <w:rsid w:val="3BF8D27B"/>
    <w:rsid w:val="3C18793A"/>
    <w:rsid w:val="3C4CD7DF"/>
    <w:rsid w:val="3C5CEE23"/>
    <w:rsid w:val="3C704865"/>
    <w:rsid w:val="3CA88E59"/>
    <w:rsid w:val="3CF5727E"/>
    <w:rsid w:val="3D0C17EC"/>
    <w:rsid w:val="3D5049F0"/>
    <w:rsid w:val="3D7E20CE"/>
    <w:rsid w:val="3D8EB7E8"/>
    <w:rsid w:val="3DAAAF84"/>
    <w:rsid w:val="3DAAD902"/>
    <w:rsid w:val="3DD2D217"/>
    <w:rsid w:val="3E0F297B"/>
    <w:rsid w:val="3E2EA3AF"/>
    <w:rsid w:val="3E322341"/>
    <w:rsid w:val="3E431A16"/>
    <w:rsid w:val="3EABCA3D"/>
    <w:rsid w:val="3EE1AD03"/>
    <w:rsid w:val="3F050387"/>
    <w:rsid w:val="3F086411"/>
    <w:rsid w:val="3F24EC72"/>
    <w:rsid w:val="3F275400"/>
    <w:rsid w:val="3F65476F"/>
    <w:rsid w:val="3F9664AC"/>
    <w:rsid w:val="3FB271C6"/>
    <w:rsid w:val="3FB8422E"/>
    <w:rsid w:val="3FC07EA7"/>
    <w:rsid w:val="3FF1A33C"/>
    <w:rsid w:val="400EE00E"/>
    <w:rsid w:val="4069994E"/>
    <w:rsid w:val="407C8DF6"/>
    <w:rsid w:val="407D1078"/>
    <w:rsid w:val="40940D4F"/>
    <w:rsid w:val="40A3EC58"/>
    <w:rsid w:val="40E3AE07"/>
    <w:rsid w:val="412E70B3"/>
    <w:rsid w:val="4150698A"/>
    <w:rsid w:val="418597DF"/>
    <w:rsid w:val="41A388FE"/>
    <w:rsid w:val="41A7DA6E"/>
    <w:rsid w:val="41B17A6B"/>
    <w:rsid w:val="41CFC086"/>
    <w:rsid w:val="41DC054D"/>
    <w:rsid w:val="41F95873"/>
    <w:rsid w:val="422A1342"/>
    <w:rsid w:val="4235DED3"/>
    <w:rsid w:val="42404D22"/>
    <w:rsid w:val="4240B60A"/>
    <w:rsid w:val="4244EAC1"/>
    <w:rsid w:val="425CCC7D"/>
    <w:rsid w:val="429D22F2"/>
    <w:rsid w:val="42A32673"/>
    <w:rsid w:val="431A6DDF"/>
    <w:rsid w:val="43263B08"/>
    <w:rsid w:val="43504822"/>
    <w:rsid w:val="4358A4BA"/>
    <w:rsid w:val="43591730"/>
    <w:rsid w:val="435F536B"/>
    <w:rsid w:val="43871C21"/>
    <w:rsid w:val="43C024D5"/>
    <w:rsid w:val="44379D2A"/>
    <w:rsid w:val="443D12CF"/>
    <w:rsid w:val="44418351"/>
    <w:rsid w:val="44812EBD"/>
    <w:rsid w:val="448BE78D"/>
    <w:rsid w:val="44E9689F"/>
    <w:rsid w:val="44FB61D9"/>
    <w:rsid w:val="44FF8C74"/>
    <w:rsid w:val="450A7BC3"/>
    <w:rsid w:val="451415C9"/>
    <w:rsid w:val="4558ACD5"/>
    <w:rsid w:val="45F788CC"/>
    <w:rsid w:val="45FC871F"/>
    <w:rsid w:val="45FD72E1"/>
    <w:rsid w:val="461E8F34"/>
    <w:rsid w:val="4621CFFF"/>
    <w:rsid w:val="463B5A9D"/>
    <w:rsid w:val="4685B658"/>
    <w:rsid w:val="46E8C133"/>
    <w:rsid w:val="470E765E"/>
    <w:rsid w:val="473BD3FC"/>
    <w:rsid w:val="47959F21"/>
    <w:rsid w:val="47A9B05B"/>
    <w:rsid w:val="47AF98BE"/>
    <w:rsid w:val="47F7D55B"/>
    <w:rsid w:val="47FA6DE8"/>
    <w:rsid w:val="480CE790"/>
    <w:rsid w:val="480FA82A"/>
    <w:rsid w:val="484064EE"/>
    <w:rsid w:val="48A8CE9C"/>
    <w:rsid w:val="48C0B5D4"/>
    <w:rsid w:val="48CC5F9D"/>
    <w:rsid w:val="490D023F"/>
    <w:rsid w:val="4914FAB3"/>
    <w:rsid w:val="492DEC98"/>
    <w:rsid w:val="498B2302"/>
    <w:rsid w:val="4993A5BC"/>
    <w:rsid w:val="49D3230C"/>
    <w:rsid w:val="49EE599A"/>
    <w:rsid w:val="49F9F121"/>
    <w:rsid w:val="4A0797D9"/>
    <w:rsid w:val="4A14039F"/>
    <w:rsid w:val="4A172902"/>
    <w:rsid w:val="4A3E4DA9"/>
    <w:rsid w:val="4A40CE51"/>
    <w:rsid w:val="4A4ABC0A"/>
    <w:rsid w:val="4A6B85FB"/>
    <w:rsid w:val="4A91EA02"/>
    <w:rsid w:val="4AA2E6E0"/>
    <w:rsid w:val="4AA58C3B"/>
    <w:rsid w:val="4ACCA73C"/>
    <w:rsid w:val="4B193086"/>
    <w:rsid w:val="4B3ADA5C"/>
    <w:rsid w:val="4B3DE3C0"/>
    <w:rsid w:val="4B6B7956"/>
    <w:rsid w:val="4B7C88FB"/>
    <w:rsid w:val="4B8A29FB"/>
    <w:rsid w:val="4BE2154D"/>
    <w:rsid w:val="4C07130F"/>
    <w:rsid w:val="4C25C10F"/>
    <w:rsid w:val="4C4D58F1"/>
    <w:rsid w:val="4C84AE10"/>
    <w:rsid w:val="4C92AE0F"/>
    <w:rsid w:val="4CBD6361"/>
    <w:rsid w:val="4CC3C277"/>
    <w:rsid w:val="4CC54A3B"/>
    <w:rsid w:val="4CC94F7A"/>
    <w:rsid w:val="4CD19D00"/>
    <w:rsid w:val="4CE10DE0"/>
    <w:rsid w:val="4D08715F"/>
    <w:rsid w:val="4D0AD7BC"/>
    <w:rsid w:val="4D0F73A8"/>
    <w:rsid w:val="4D2B7C05"/>
    <w:rsid w:val="4D3DF662"/>
    <w:rsid w:val="4D915773"/>
    <w:rsid w:val="4D92B414"/>
    <w:rsid w:val="4DACA9E4"/>
    <w:rsid w:val="4DBD010E"/>
    <w:rsid w:val="4DC3FE32"/>
    <w:rsid w:val="4DD0F14D"/>
    <w:rsid w:val="4E2C901D"/>
    <w:rsid w:val="4E52AC3A"/>
    <w:rsid w:val="4E5781AD"/>
    <w:rsid w:val="4E59331E"/>
    <w:rsid w:val="4E7A7474"/>
    <w:rsid w:val="4EAF5BD2"/>
    <w:rsid w:val="4ECD521A"/>
    <w:rsid w:val="4EE1E301"/>
    <w:rsid w:val="4EE666BE"/>
    <w:rsid w:val="4EEE1ED3"/>
    <w:rsid w:val="4EF75EF5"/>
    <w:rsid w:val="4F3B2FE9"/>
    <w:rsid w:val="4F50C55A"/>
    <w:rsid w:val="4FB05F60"/>
    <w:rsid w:val="4FC768C0"/>
    <w:rsid w:val="500F1F99"/>
    <w:rsid w:val="50211A3C"/>
    <w:rsid w:val="503B5C21"/>
    <w:rsid w:val="503C3B11"/>
    <w:rsid w:val="5042B055"/>
    <w:rsid w:val="504C76CC"/>
    <w:rsid w:val="505A34AF"/>
    <w:rsid w:val="5060C923"/>
    <w:rsid w:val="509B9619"/>
    <w:rsid w:val="50A23F91"/>
    <w:rsid w:val="50A40EED"/>
    <w:rsid w:val="50BBAFEE"/>
    <w:rsid w:val="50CB8003"/>
    <w:rsid w:val="50CD6EAB"/>
    <w:rsid w:val="50E2A4FB"/>
    <w:rsid w:val="50F7BC8C"/>
    <w:rsid w:val="51168970"/>
    <w:rsid w:val="51368B61"/>
    <w:rsid w:val="514036C4"/>
    <w:rsid w:val="51425108"/>
    <w:rsid w:val="51731FBD"/>
    <w:rsid w:val="51913395"/>
    <w:rsid w:val="519B2A6D"/>
    <w:rsid w:val="51AC9790"/>
    <w:rsid w:val="51B1F20A"/>
    <w:rsid w:val="51E9D61E"/>
    <w:rsid w:val="51EBE4E3"/>
    <w:rsid w:val="522E628B"/>
    <w:rsid w:val="523B93A5"/>
    <w:rsid w:val="525445DB"/>
    <w:rsid w:val="52C001E1"/>
    <w:rsid w:val="530283A7"/>
    <w:rsid w:val="5322B1EC"/>
    <w:rsid w:val="533E353B"/>
    <w:rsid w:val="53560584"/>
    <w:rsid w:val="538D5BDD"/>
    <w:rsid w:val="53922D53"/>
    <w:rsid w:val="53938F54"/>
    <w:rsid w:val="53D75CC1"/>
    <w:rsid w:val="5411D39C"/>
    <w:rsid w:val="543E56DC"/>
    <w:rsid w:val="54683F5D"/>
    <w:rsid w:val="548422C5"/>
    <w:rsid w:val="549F2DFC"/>
    <w:rsid w:val="5529488E"/>
    <w:rsid w:val="552D230C"/>
    <w:rsid w:val="556958B5"/>
    <w:rsid w:val="5598DE46"/>
    <w:rsid w:val="55BBE382"/>
    <w:rsid w:val="55D02E3E"/>
    <w:rsid w:val="55FFE7CB"/>
    <w:rsid w:val="561F95E2"/>
    <w:rsid w:val="5628CFAA"/>
    <w:rsid w:val="566F1B90"/>
    <w:rsid w:val="567E8805"/>
    <w:rsid w:val="56AD6029"/>
    <w:rsid w:val="56D267DE"/>
    <w:rsid w:val="5742E746"/>
    <w:rsid w:val="5759CA8E"/>
    <w:rsid w:val="575A4ED2"/>
    <w:rsid w:val="57759F1E"/>
    <w:rsid w:val="57A737E7"/>
    <w:rsid w:val="57AE8157"/>
    <w:rsid w:val="582B39FD"/>
    <w:rsid w:val="5835B2AC"/>
    <w:rsid w:val="5836F38D"/>
    <w:rsid w:val="585C2F65"/>
    <w:rsid w:val="58649D38"/>
    <w:rsid w:val="58760F0A"/>
    <w:rsid w:val="5880C5CB"/>
    <w:rsid w:val="58951A61"/>
    <w:rsid w:val="592004DD"/>
    <w:rsid w:val="5938254F"/>
    <w:rsid w:val="5956DABD"/>
    <w:rsid w:val="595962FE"/>
    <w:rsid w:val="59806793"/>
    <w:rsid w:val="599C1BEF"/>
    <w:rsid w:val="59AF1879"/>
    <w:rsid w:val="59CFE60C"/>
    <w:rsid w:val="5A0509B3"/>
    <w:rsid w:val="5A141834"/>
    <w:rsid w:val="5A16CF8A"/>
    <w:rsid w:val="5A3E9E92"/>
    <w:rsid w:val="5A510244"/>
    <w:rsid w:val="5A6227F8"/>
    <w:rsid w:val="5A6F093B"/>
    <w:rsid w:val="5A7C7CC0"/>
    <w:rsid w:val="5A9076D2"/>
    <w:rsid w:val="5ABBCE45"/>
    <w:rsid w:val="5ABFFFB5"/>
    <w:rsid w:val="5ADAFBF4"/>
    <w:rsid w:val="5ADC1D40"/>
    <w:rsid w:val="5AFB8F27"/>
    <w:rsid w:val="5B125CC7"/>
    <w:rsid w:val="5B134EE4"/>
    <w:rsid w:val="5B25E111"/>
    <w:rsid w:val="5B42A547"/>
    <w:rsid w:val="5B4CEE53"/>
    <w:rsid w:val="5B585FA6"/>
    <w:rsid w:val="5B6357DD"/>
    <w:rsid w:val="5B7239D1"/>
    <w:rsid w:val="5BBA0277"/>
    <w:rsid w:val="5BBC34EB"/>
    <w:rsid w:val="5BFB2680"/>
    <w:rsid w:val="5C26CC4E"/>
    <w:rsid w:val="5C5BD016"/>
    <w:rsid w:val="5CAFA245"/>
    <w:rsid w:val="5CB1099A"/>
    <w:rsid w:val="5CB62A85"/>
    <w:rsid w:val="5CE4790F"/>
    <w:rsid w:val="5D11D53A"/>
    <w:rsid w:val="5D5FA63A"/>
    <w:rsid w:val="5D614909"/>
    <w:rsid w:val="5D6AE844"/>
    <w:rsid w:val="5D8C895B"/>
    <w:rsid w:val="5D9ADDDC"/>
    <w:rsid w:val="5DA09038"/>
    <w:rsid w:val="5DA36A61"/>
    <w:rsid w:val="5DCC64F8"/>
    <w:rsid w:val="5DDDCAB1"/>
    <w:rsid w:val="5DDE4EDB"/>
    <w:rsid w:val="5DF67345"/>
    <w:rsid w:val="5E1D03DD"/>
    <w:rsid w:val="5E2CD082"/>
    <w:rsid w:val="5E5EE9B2"/>
    <w:rsid w:val="5E83488B"/>
    <w:rsid w:val="5EBA466E"/>
    <w:rsid w:val="5EC1D40D"/>
    <w:rsid w:val="5ED3F087"/>
    <w:rsid w:val="5EFB03B2"/>
    <w:rsid w:val="5F04090F"/>
    <w:rsid w:val="5F659B54"/>
    <w:rsid w:val="5F74378F"/>
    <w:rsid w:val="5FAC2233"/>
    <w:rsid w:val="5FAD5ACD"/>
    <w:rsid w:val="5FEC6F48"/>
    <w:rsid w:val="5FF890C6"/>
    <w:rsid w:val="603B9281"/>
    <w:rsid w:val="6096BAFB"/>
    <w:rsid w:val="60B7640C"/>
    <w:rsid w:val="60BE6A4D"/>
    <w:rsid w:val="60FEE935"/>
    <w:rsid w:val="614FEDDF"/>
    <w:rsid w:val="61CAA30E"/>
    <w:rsid w:val="61E50478"/>
    <w:rsid w:val="620A5639"/>
    <w:rsid w:val="620F2BFF"/>
    <w:rsid w:val="62158A1A"/>
    <w:rsid w:val="62319723"/>
    <w:rsid w:val="62443B9F"/>
    <w:rsid w:val="625340C0"/>
    <w:rsid w:val="62615EB4"/>
    <w:rsid w:val="627D9C90"/>
    <w:rsid w:val="628671B8"/>
    <w:rsid w:val="629C518D"/>
    <w:rsid w:val="62A3A6A0"/>
    <w:rsid w:val="62AE4E17"/>
    <w:rsid w:val="62BBBE6D"/>
    <w:rsid w:val="62FFD240"/>
    <w:rsid w:val="6308622F"/>
    <w:rsid w:val="6321B36C"/>
    <w:rsid w:val="6331FAEC"/>
    <w:rsid w:val="63362D5A"/>
    <w:rsid w:val="635F055B"/>
    <w:rsid w:val="637D6867"/>
    <w:rsid w:val="63840C43"/>
    <w:rsid w:val="639D17D1"/>
    <w:rsid w:val="63DAAAE0"/>
    <w:rsid w:val="640EFCEE"/>
    <w:rsid w:val="643FC887"/>
    <w:rsid w:val="647BC37B"/>
    <w:rsid w:val="64C163F2"/>
    <w:rsid w:val="64C6405C"/>
    <w:rsid w:val="64F7B436"/>
    <w:rsid w:val="6522B804"/>
    <w:rsid w:val="654346D6"/>
    <w:rsid w:val="655D58A5"/>
    <w:rsid w:val="659BB62A"/>
    <w:rsid w:val="65A7CEC7"/>
    <w:rsid w:val="65D26225"/>
    <w:rsid w:val="660CA7C6"/>
    <w:rsid w:val="665E102F"/>
    <w:rsid w:val="666DCE1C"/>
    <w:rsid w:val="66731B20"/>
    <w:rsid w:val="667B1BA1"/>
    <w:rsid w:val="668D4371"/>
    <w:rsid w:val="6722DF36"/>
    <w:rsid w:val="676541E1"/>
    <w:rsid w:val="676FBC0F"/>
    <w:rsid w:val="6770B776"/>
    <w:rsid w:val="67A54E16"/>
    <w:rsid w:val="67DFF830"/>
    <w:rsid w:val="67EA30D0"/>
    <w:rsid w:val="68526D55"/>
    <w:rsid w:val="688479D4"/>
    <w:rsid w:val="68938E16"/>
    <w:rsid w:val="68B8C411"/>
    <w:rsid w:val="68E8D0E9"/>
    <w:rsid w:val="68F5C4B3"/>
    <w:rsid w:val="690E5D13"/>
    <w:rsid w:val="6943B16F"/>
    <w:rsid w:val="694A15D6"/>
    <w:rsid w:val="694CF078"/>
    <w:rsid w:val="696BF5B0"/>
    <w:rsid w:val="697C38C3"/>
    <w:rsid w:val="6983DF30"/>
    <w:rsid w:val="69EDC2F1"/>
    <w:rsid w:val="69F54091"/>
    <w:rsid w:val="69FBFE7B"/>
    <w:rsid w:val="69FD8F9C"/>
    <w:rsid w:val="6A03AE35"/>
    <w:rsid w:val="6A076119"/>
    <w:rsid w:val="6A2A6B1E"/>
    <w:rsid w:val="6A41579B"/>
    <w:rsid w:val="6A4DEF98"/>
    <w:rsid w:val="6A627D38"/>
    <w:rsid w:val="6A6A9476"/>
    <w:rsid w:val="6A6D98A7"/>
    <w:rsid w:val="6A7EA333"/>
    <w:rsid w:val="6AEF884A"/>
    <w:rsid w:val="6B116DAB"/>
    <w:rsid w:val="6B21422E"/>
    <w:rsid w:val="6B60CDD0"/>
    <w:rsid w:val="6B6F57B6"/>
    <w:rsid w:val="6B7D22D7"/>
    <w:rsid w:val="6BAC3856"/>
    <w:rsid w:val="6BAD33FD"/>
    <w:rsid w:val="6BB765BA"/>
    <w:rsid w:val="6BCEB6AE"/>
    <w:rsid w:val="6BE3E720"/>
    <w:rsid w:val="6C004CBB"/>
    <w:rsid w:val="6C125BA3"/>
    <w:rsid w:val="6C2301DA"/>
    <w:rsid w:val="6C376865"/>
    <w:rsid w:val="6C89D187"/>
    <w:rsid w:val="6CB08AF9"/>
    <w:rsid w:val="6CE42A63"/>
    <w:rsid w:val="6D0FE731"/>
    <w:rsid w:val="6D470822"/>
    <w:rsid w:val="6D5B6CA6"/>
    <w:rsid w:val="6D9F4DD0"/>
    <w:rsid w:val="6DE2D3A8"/>
    <w:rsid w:val="6E08B525"/>
    <w:rsid w:val="6E1EBE72"/>
    <w:rsid w:val="6E22A5C1"/>
    <w:rsid w:val="6E8DF708"/>
    <w:rsid w:val="6EBAD2F2"/>
    <w:rsid w:val="6EC3FBA5"/>
    <w:rsid w:val="6ED5FDB0"/>
    <w:rsid w:val="6EEB1038"/>
    <w:rsid w:val="6EF4A8CA"/>
    <w:rsid w:val="6EF6818E"/>
    <w:rsid w:val="6F495B8F"/>
    <w:rsid w:val="6F6B2BFE"/>
    <w:rsid w:val="6F6CDCF9"/>
    <w:rsid w:val="6F8D897A"/>
    <w:rsid w:val="6FCA781F"/>
    <w:rsid w:val="6FCDB98D"/>
    <w:rsid w:val="6FF6FFBA"/>
    <w:rsid w:val="700D9F76"/>
    <w:rsid w:val="707D81B5"/>
    <w:rsid w:val="70A8122F"/>
    <w:rsid w:val="70B8A3EC"/>
    <w:rsid w:val="7132A2E1"/>
    <w:rsid w:val="71464906"/>
    <w:rsid w:val="7149E7B5"/>
    <w:rsid w:val="71A07346"/>
    <w:rsid w:val="71C4C2AD"/>
    <w:rsid w:val="71FBEEC3"/>
    <w:rsid w:val="7200E179"/>
    <w:rsid w:val="721FFF99"/>
    <w:rsid w:val="724BE901"/>
    <w:rsid w:val="724EDF28"/>
    <w:rsid w:val="725119E8"/>
    <w:rsid w:val="7256991D"/>
    <w:rsid w:val="72A53041"/>
    <w:rsid w:val="72D738AF"/>
    <w:rsid w:val="72E42F53"/>
    <w:rsid w:val="72F67004"/>
    <w:rsid w:val="72FED781"/>
    <w:rsid w:val="732E2679"/>
    <w:rsid w:val="7333DE7F"/>
    <w:rsid w:val="734947EE"/>
    <w:rsid w:val="7357645B"/>
    <w:rsid w:val="736D532E"/>
    <w:rsid w:val="73D62E74"/>
    <w:rsid w:val="73F481AA"/>
    <w:rsid w:val="73FF15F3"/>
    <w:rsid w:val="745A0635"/>
    <w:rsid w:val="747042F7"/>
    <w:rsid w:val="747CAE7F"/>
    <w:rsid w:val="74CB60E7"/>
    <w:rsid w:val="74F977A3"/>
    <w:rsid w:val="7510DBB3"/>
    <w:rsid w:val="7516B7E0"/>
    <w:rsid w:val="75507A7E"/>
    <w:rsid w:val="757A9DFB"/>
    <w:rsid w:val="75954886"/>
    <w:rsid w:val="75A6B069"/>
    <w:rsid w:val="75ABC43B"/>
    <w:rsid w:val="75BA36B3"/>
    <w:rsid w:val="75EE986F"/>
    <w:rsid w:val="76148F49"/>
    <w:rsid w:val="761EA65D"/>
    <w:rsid w:val="7642D1C3"/>
    <w:rsid w:val="766735FC"/>
    <w:rsid w:val="766FD15C"/>
    <w:rsid w:val="7671E44C"/>
    <w:rsid w:val="767CFE73"/>
    <w:rsid w:val="76900BE3"/>
    <w:rsid w:val="76B5D43F"/>
    <w:rsid w:val="76C89DEA"/>
    <w:rsid w:val="76D44588"/>
    <w:rsid w:val="7719AC6A"/>
    <w:rsid w:val="775045EC"/>
    <w:rsid w:val="7769009C"/>
    <w:rsid w:val="77A131C0"/>
    <w:rsid w:val="77B05FAA"/>
    <w:rsid w:val="77E070F5"/>
    <w:rsid w:val="77FE2634"/>
    <w:rsid w:val="78369FE5"/>
    <w:rsid w:val="783A2FD3"/>
    <w:rsid w:val="78581897"/>
    <w:rsid w:val="7874D659"/>
    <w:rsid w:val="78750434"/>
    <w:rsid w:val="7888B8C6"/>
    <w:rsid w:val="78A35731"/>
    <w:rsid w:val="78BE0A12"/>
    <w:rsid w:val="78CEA373"/>
    <w:rsid w:val="78E1D224"/>
    <w:rsid w:val="78EE306E"/>
    <w:rsid w:val="7918CA83"/>
    <w:rsid w:val="79488712"/>
    <w:rsid w:val="79AAADFB"/>
    <w:rsid w:val="79CFA628"/>
    <w:rsid w:val="79D41CE5"/>
    <w:rsid w:val="7A00E488"/>
    <w:rsid w:val="7A3B4AFB"/>
    <w:rsid w:val="7A4666E5"/>
    <w:rsid w:val="7A508524"/>
    <w:rsid w:val="7A6F585A"/>
    <w:rsid w:val="7A7884A8"/>
    <w:rsid w:val="7A7E4968"/>
    <w:rsid w:val="7AE4953B"/>
    <w:rsid w:val="7B1ED471"/>
    <w:rsid w:val="7B37E915"/>
    <w:rsid w:val="7B5699BB"/>
    <w:rsid w:val="7B5B821A"/>
    <w:rsid w:val="7B9AE06F"/>
    <w:rsid w:val="7BA479DF"/>
    <w:rsid w:val="7BAF0963"/>
    <w:rsid w:val="7BC6B96D"/>
    <w:rsid w:val="7C097006"/>
    <w:rsid w:val="7C0FA956"/>
    <w:rsid w:val="7C5F1117"/>
    <w:rsid w:val="7C8CE699"/>
    <w:rsid w:val="7C9DA877"/>
    <w:rsid w:val="7CAF8B22"/>
    <w:rsid w:val="7CF3636D"/>
    <w:rsid w:val="7CF55533"/>
    <w:rsid w:val="7D30AA2C"/>
    <w:rsid w:val="7D31D7AC"/>
    <w:rsid w:val="7D3E6E60"/>
    <w:rsid w:val="7D50AF6E"/>
    <w:rsid w:val="7D8E1CE7"/>
    <w:rsid w:val="7D920AB8"/>
    <w:rsid w:val="7DA1716D"/>
    <w:rsid w:val="7DAC70A4"/>
    <w:rsid w:val="7DBB339F"/>
    <w:rsid w:val="7DDB1B85"/>
    <w:rsid w:val="7DE2846E"/>
    <w:rsid w:val="7E25EEBE"/>
    <w:rsid w:val="7E5F2ECB"/>
    <w:rsid w:val="7E60D90B"/>
    <w:rsid w:val="7E70E49D"/>
    <w:rsid w:val="7EC2867F"/>
    <w:rsid w:val="7ED82D14"/>
    <w:rsid w:val="7EDA6BB4"/>
    <w:rsid w:val="7F1A1388"/>
    <w:rsid w:val="7F3A93C8"/>
    <w:rsid w:val="7F3A97B1"/>
    <w:rsid w:val="7F93F201"/>
    <w:rsid w:val="7FBFA4BD"/>
    <w:rsid w:val="7FE3D85F"/>
    <w:rsid w:val="7FF85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customStyle="1" w:styleId="cf01">
    <w:name w:val="cf01"/>
    <w:basedOn w:val="DefaultParagraphFont"/>
    <w:rsid w:val="00A83468"/>
    <w:rPr>
      <w:rFonts w:ascii="Segoe UI" w:hAnsi="Segoe UI" w:cs="Segoe UI" w:hint="default"/>
      <w:sz w:val="18"/>
      <w:szCs w:val="18"/>
    </w:rPr>
  </w:style>
  <w:style w:type="character" w:customStyle="1" w:styleId="cf11">
    <w:name w:val="cf11"/>
    <w:basedOn w:val="DefaultParagraphFont"/>
    <w:rsid w:val="00A8346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90/w1322330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eckyr@sccc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premecourt.gov/opinions/22pdf/21-454_4g15.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rus.jake@gmail.com"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federalregister.gov/documents/2023/01/18/2022-28595/revised-definition-of-waters-of-the-united-stat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rnor.sc.gov/sites/governor/files/Documents/Floodwater%20Commission/SCFWC%20Repor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7" ma:contentTypeDescription="Create a new document." ma:contentTypeScope="" ma:versionID="953364c32e2f499f1843ed6a4089e14b">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93a99f4d993657bb9cbaa934e3997751"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ed2f76-3d7f-42dd-9c06-17f0be1886d6}"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a033e-a47d-4c30-b1aa-2ec495e3f466">
      <Terms xmlns="http://schemas.microsoft.com/office/infopath/2007/PartnerControls"/>
    </lcf76f155ced4ddcb4097134ff3c332f>
    <TaxCatchAll xmlns="5ab83896-aab5-4bd0-8483-2509975cde97" xsi:nil="true"/>
    <_Flow_SignoffStatus xmlns="4eda033e-a47d-4c30-b1aa-2ec495e3f466" xsi:nil="true"/>
  </documentManagement>
</p:properti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20FBC016-C3C9-4BB3-9E11-430A651B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4eda033e-a47d-4c30-b1aa-2ec495e3f466"/>
    <ds:schemaRef ds:uri="5ab83896-aab5-4bd0-8483-2509975cde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1425</Words>
  <Characters>8129</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Bowler, Brent W. (LARC-E3)[RSES]</cp:lastModifiedBy>
  <cp:revision>2</cp:revision>
  <dcterms:created xsi:type="dcterms:W3CDTF">2025-05-23T18:03:00Z</dcterms:created>
  <dcterms:modified xsi:type="dcterms:W3CDTF">2025-05-23T18:03:00Z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