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7BF288D1" w:rsidR="007B73F9" w:rsidRPr="00A44DD0" w:rsidRDefault="008D7444">
      <w:pPr>
        <w:rPr>
          <w:b/>
          <w:sz w:val="24"/>
        </w:rPr>
      </w:pPr>
      <w:r>
        <w:rPr>
          <w:b/>
          <w:sz w:val="24"/>
        </w:rPr>
        <w:t>20</w:t>
      </w:r>
      <w:r w:rsidR="00490A64">
        <w:rPr>
          <w:b/>
          <w:sz w:val="24"/>
        </w:rPr>
        <w:t>20</w:t>
      </w:r>
      <w:r w:rsidR="00BB1A3F">
        <w:rPr>
          <w:b/>
          <w:sz w:val="24"/>
        </w:rPr>
        <w:t xml:space="preserve"> </w:t>
      </w:r>
      <w:r w:rsidR="00DE6A23">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1223E7C0" w14:textId="77777777" w:rsidR="0038227A" w:rsidRPr="008B3821" w:rsidRDefault="0038227A" w:rsidP="0038227A">
      <w:pPr>
        <w:rPr>
          <w:b/>
          <w:szCs w:val="20"/>
        </w:rPr>
      </w:pPr>
      <w:r>
        <w:rPr>
          <w:b/>
          <w:szCs w:val="20"/>
        </w:rPr>
        <w:t>Massachusetts –</w:t>
      </w:r>
      <w:r w:rsidRPr="008B3821">
        <w:rPr>
          <w:b/>
          <w:szCs w:val="20"/>
        </w:rPr>
        <w:t xml:space="preserve"> </w:t>
      </w:r>
      <w:r>
        <w:rPr>
          <w:b/>
          <w:szCs w:val="20"/>
        </w:rPr>
        <w:t>Boston</w:t>
      </w:r>
    </w:p>
    <w:p w14:paraId="067E5D30" w14:textId="77777777" w:rsidR="0038227A" w:rsidRDefault="0038227A" w:rsidP="0038227A">
      <w:pPr>
        <w:rPr>
          <w:sz w:val="24"/>
          <w:szCs w:val="24"/>
        </w:rPr>
      </w:pPr>
      <w:r>
        <w:rPr>
          <w:b/>
          <w:bCs/>
          <w:color w:val="000000"/>
          <w:sz w:val="20"/>
          <w:szCs w:val="20"/>
        </w:rPr>
        <w:t>Cambridge Urban Development</w:t>
      </w:r>
    </w:p>
    <w:p w14:paraId="38C9A2E6" w14:textId="77777777" w:rsidR="0038227A" w:rsidRDefault="0038227A" w:rsidP="0038227A">
      <w:pPr>
        <w:rPr>
          <w:sz w:val="24"/>
          <w:szCs w:val="24"/>
        </w:rPr>
      </w:pPr>
      <w:r>
        <w:rPr>
          <w:i/>
          <w:iCs/>
          <w:color w:val="1D1C1D"/>
          <w:sz w:val="20"/>
          <w:szCs w:val="20"/>
        </w:rPr>
        <w:t>Quantifying Changes in Urban Albedo with NASA Earth Observations to Reduce the Urban Heat Island Effect</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bookmarkStart w:id="0" w:name="_GoBack"/>
      <w:r w:rsidRPr="00C33A8E">
        <w:rPr>
          <w:b/>
        </w:rPr>
        <w:t>Project Overview</w:t>
      </w:r>
    </w:p>
    <w:bookmarkEnd w:id="0"/>
    <w:p w14:paraId="64E41EBC" w14:textId="49D67B8A" w:rsidR="008B3821" w:rsidRPr="008B3821" w:rsidRDefault="008B3821" w:rsidP="00276572">
      <w:pPr>
        <w:rPr>
          <w:sz w:val="20"/>
          <w:szCs w:val="20"/>
        </w:rPr>
      </w:pPr>
      <w:r w:rsidRPr="00F268BE">
        <w:rPr>
          <w:b/>
          <w:i/>
          <w:sz w:val="20"/>
          <w:szCs w:val="20"/>
        </w:rPr>
        <w:t>Project Synopsis</w:t>
      </w:r>
      <w:r>
        <w:rPr>
          <w:b/>
          <w:sz w:val="20"/>
          <w:szCs w:val="20"/>
        </w:rPr>
        <w:t xml:space="preserve">: </w:t>
      </w:r>
      <w:r w:rsidR="005E282A" w:rsidRPr="00577BA7">
        <w:rPr>
          <w:rFonts w:ascii="Garamond" w:hAnsi="Garamond"/>
        </w:rPr>
        <w:t xml:space="preserve">As impacts </w:t>
      </w:r>
      <w:r w:rsidR="005E282A">
        <w:rPr>
          <w:rFonts w:ascii="Garamond" w:hAnsi="Garamond"/>
        </w:rPr>
        <w:t>from changes in environmental conditions become more widespread, cities like Cambridge, Massachusetts</w:t>
      </w:r>
      <w:r w:rsidR="00B427A7">
        <w:rPr>
          <w:rFonts w:ascii="Garamond" w:hAnsi="Garamond"/>
        </w:rPr>
        <w:t>,</w:t>
      </w:r>
      <w:r w:rsidR="005E282A">
        <w:rPr>
          <w:rFonts w:ascii="Garamond" w:hAnsi="Garamond"/>
        </w:rPr>
        <w:t xml:space="preserve"> that have not historically been affected by extreme heat</w:t>
      </w:r>
      <w:r w:rsidR="00B427A7">
        <w:rPr>
          <w:rFonts w:ascii="Garamond" w:hAnsi="Garamond"/>
        </w:rPr>
        <w:t>,</w:t>
      </w:r>
      <w:r w:rsidR="005E282A">
        <w:rPr>
          <w:rFonts w:ascii="Garamond" w:hAnsi="Garamond"/>
        </w:rPr>
        <w:t xml:space="preserve"> now anticipate</w:t>
      </w:r>
      <w:r w:rsidR="00B427A7">
        <w:rPr>
          <w:rFonts w:ascii="Garamond" w:hAnsi="Garamond"/>
        </w:rPr>
        <w:t xml:space="preserve"> urban</w:t>
      </w:r>
      <w:r w:rsidR="005E282A">
        <w:rPr>
          <w:rFonts w:ascii="Garamond" w:hAnsi="Garamond"/>
        </w:rPr>
        <w:t xml:space="preserve"> </w:t>
      </w:r>
      <w:r w:rsidR="00B427A7">
        <w:rPr>
          <w:rFonts w:ascii="Garamond" w:hAnsi="Garamond"/>
        </w:rPr>
        <w:t xml:space="preserve">heat will </w:t>
      </w:r>
      <w:r w:rsidR="005E282A">
        <w:rPr>
          <w:rFonts w:ascii="Garamond" w:hAnsi="Garamond"/>
        </w:rPr>
        <w:t xml:space="preserve">impact human health, infrastructure, and local ecosystems. In order to combat these extreme heat impacts, community leaders in Cambridge are planning ahead and looking for ways to track changes in urban albedo over time. This project will map </w:t>
      </w:r>
      <w:r w:rsidR="00DD0D2A">
        <w:rPr>
          <w:rFonts w:ascii="Garamond" w:hAnsi="Garamond"/>
        </w:rPr>
        <w:t xml:space="preserve">surface and </w:t>
      </w:r>
      <w:r w:rsidR="005E282A">
        <w:rPr>
          <w:rFonts w:ascii="Garamond" w:hAnsi="Garamond"/>
        </w:rPr>
        <w:t>rooftop albedo in Cambridge as well as create an interactive ArcGIS Dashboard</w:t>
      </w:r>
      <w:r w:rsidR="00B427A7">
        <w:rPr>
          <w:rFonts w:ascii="Garamond" w:hAnsi="Garamond"/>
        </w:rPr>
        <w:t>,</w:t>
      </w:r>
      <w:r w:rsidR="005E282A">
        <w:rPr>
          <w:rFonts w:ascii="Garamond" w:hAnsi="Garamond"/>
        </w:rPr>
        <w:t xml:space="preserve"> allowing partners to explore spatial and temporal albedo trends and assess the impacts of previous urban infrastructural changes. Products will be created using </w:t>
      </w:r>
      <w:r w:rsidR="000E33E7">
        <w:rPr>
          <w:rFonts w:ascii="Garamond" w:hAnsi="Garamond"/>
        </w:rPr>
        <w:t xml:space="preserve">Terra MODIS, </w:t>
      </w:r>
      <w:r w:rsidR="005E282A">
        <w:rPr>
          <w:rFonts w:ascii="Garamond" w:hAnsi="Garamond"/>
        </w:rPr>
        <w:t>Landsat 5 TM, Landsat 8 OLI</w:t>
      </w:r>
      <w:r w:rsidR="00290AF5">
        <w:rPr>
          <w:rFonts w:ascii="Garamond" w:hAnsi="Garamond"/>
        </w:rPr>
        <w:t xml:space="preserve"> and TIRS</w:t>
      </w:r>
      <w:r w:rsidR="005E282A">
        <w:rPr>
          <w:rFonts w:ascii="Garamond" w:hAnsi="Garamond"/>
        </w:rPr>
        <w:t>, Sentinel-2 MSI, and ancillary datasets. Overall, the methodology and results from this project will help partners at the City of Cambridge, Community Development Department and</w:t>
      </w:r>
      <w:r w:rsidR="00711F00">
        <w:rPr>
          <w:rFonts w:ascii="Garamond" w:hAnsi="Garamond"/>
        </w:rPr>
        <w:t xml:space="preserve"> the</w:t>
      </w:r>
      <w:r w:rsidR="005E282A">
        <w:rPr>
          <w:rFonts w:ascii="Garamond" w:hAnsi="Garamond"/>
        </w:rPr>
        <w:t xml:space="preserve"> American Geophysical Union, Thriving Earth Exchange (TEX) transform the city with sustainable urban planning to be better equipped for threats from increased heat.</w:t>
      </w:r>
    </w:p>
    <w:p w14:paraId="1E7BF85A" w14:textId="77777777" w:rsidR="008B3821" w:rsidRPr="00936A45" w:rsidRDefault="008B3821" w:rsidP="008B3821">
      <w:pPr>
        <w:rPr>
          <w:b/>
        </w:rPr>
      </w:pPr>
    </w:p>
    <w:p w14:paraId="61B4ADB8" w14:textId="6043C3F4"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0F1C9E" w:rsidRPr="00230B69">
        <w:rPr>
          <w:rFonts w:ascii="Garamond" w:eastAsia="Times New Roman" w:hAnsi="Garamond"/>
          <w:color w:val="000000"/>
        </w:rPr>
        <w:t xml:space="preserve">The Urban Heat Island (UHI) </w:t>
      </w:r>
      <w:r w:rsidR="000F1C9E">
        <w:rPr>
          <w:rFonts w:ascii="Garamond" w:eastAsia="Times New Roman" w:hAnsi="Garamond"/>
          <w:color w:val="000000"/>
        </w:rPr>
        <w:t>e</w:t>
      </w:r>
      <w:r w:rsidR="000F1C9E" w:rsidRPr="00230B69">
        <w:rPr>
          <w:rFonts w:ascii="Garamond" w:eastAsia="Times New Roman" w:hAnsi="Garamond"/>
          <w:color w:val="000000"/>
        </w:rPr>
        <w:t xml:space="preserve">ffect is a phenomenon that makes urban areas significantly warmer than surrounding suburban or rural regions. </w:t>
      </w:r>
      <w:r w:rsidR="000F1C9E" w:rsidRPr="00230B69">
        <w:rPr>
          <w:rFonts w:ascii="Garamond" w:eastAsia="Times New Roman" w:hAnsi="Garamond"/>
          <w:color w:val="000000"/>
          <w:shd w:val="clear" w:color="auto" w:fill="FFFFFF"/>
        </w:rPr>
        <w:t>Part of Boston’s metropolitan area, Cambridge</w:t>
      </w:r>
      <w:r w:rsidR="00DF6E2C">
        <w:rPr>
          <w:rFonts w:ascii="Garamond" w:eastAsia="Times New Roman" w:hAnsi="Garamond"/>
          <w:color w:val="000000"/>
          <w:shd w:val="clear" w:color="auto" w:fill="FFFFFF"/>
        </w:rPr>
        <w:t>,</w:t>
      </w:r>
      <w:r w:rsidR="000F1C9E" w:rsidRPr="00230B69">
        <w:rPr>
          <w:rFonts w:ascii="Garamond" w:eastAsia="Times New Roman" w:hAnsi="Garamond"/>
          <w:color w:val="000000"/>
          <w:shd w:val="clear" w:color="auto" w:fill="FFFFFF"/>
        </w:rPr>
        <w:t xml:space="preserve"> M</w:t>
      </w:r>
      <w:r w:rsidR="00711F00">
        <w:rPr>
          <w:rFonts w:ascii="Garamond" w:eastAsia="Times New Roman" w:hAnsi="Garamond"/>
          <w:color w:val="000000"/>
          <w:shd w:val="clear" w:color="auto" w:fill="FFFFFF"/>
        </w:rPr>
        <w:t>A</w:t>
      </w:r>
      <w:r w:rsidR="000F1C9E" w:rsidRPr="00230B69">
        <w:rPr>
          <w:rFonts w:ascii="Garamond" w:eastAsia="Times New Roman" w:hAnsi="Garamond"/>
          <w:color w:val="000000"/>
          <w:shd w:val="clear" w:color="auto" w:fill="FFFFFF"/>
        </w:rPr>
        <w:t xml:space="preserve"> is home to over 100,000 people, with ~60% land area being some form of impervious surface. </w:t>
      </w:r>
      <w:r w:rsidR="000F1C9E" w:rsidRPr="00230B69">
        <w:rPr>
          <w:rFonts w:ascii="Garamond" w:eastAsia="Times New Roman" w:hAnsi="Garamond"/>
          <w:color w:val="000000"/>
        </w:rPr>
        <w:t xml:space="preserve">As climate change advances, cities like Cambridge expect to see serious </w:t>
      </w:r>
      <w:r w:rsidR="000F1C9E" w:rsidRPr="00230B69">
        <w:rPr>
          <w:rFonts w:ascii="Garamond" w:eastAsia="Times New Roman" w:hAnsi="Garamond"/>
          <w:color w:val="000000"/>
          <w:shd w:val="clear" w:color="auto" w:fill="FFFFFF"/>
        </w:rPr>
        <w:t xml:space="preserve">impacts </w:t>
      </w:r>
      <w:r w:rsidR="000F1C9E">
        <w:rPr>
          <w:rFonts w:ascii="Garamond" w:eastAsia="Times New Roman" w:hAnsi="Garamond"/>
          <w:color w:val="000000"/>
          <w:shd w:val="clear" w:color="auto" w:fill="FFFFFF"/>
        </w:rPr>
        <w:t>on</w:t>
      </w:r>
      <w:r w:rsidR="000F1C9E" w:rsidRPr="00230B69">
        <w:rPr>
          <w:rFonts w:ascii="Garamond" w:eastAsia="Times New Roman" w:hAnsi="Garamond"/>
          <w:color w:val="000000"/>
          <w:shd w:val="clear" w:color="auto" w:fill="FFFFFF"/>
        </w:rPr>
        <w:t xml:space="preserve"> residents’ health, local environmental features, and infrastructure due to </w:t>
      </w:r>
      <w:r w:rsidR="000F1C9E">
        <w:rPr>
          <w:rFonts w:ascii="Garamond" w:eastAsia="Times New Roman" w:hAnsi="Garamond"/>
          <w:color w:val="000000"/>
          <w:shd w:val="clear" w:color="auto" w:fill="FFFFFF"/>
        </w:rPr>
        <w:t xml:space="preserve">the </w:t>
      </w:r>
      <w:r w:rsidR="000F1C9E" w:rsidRPr="00230B69">
        <w:rPr>
          <w:rFonts w:ascii="Garamond" w:eastAsia="Times New Roman" w:hAnsi="Garamond"/>
          <w:color w:val="000000"/>
          <w:shd w:val="clear" w:color="auto" w:fill="FFFFFF"/>
        </w:rPr>
        <w:t xml:space="preserve">UHI. The </w:t>
      </w:r>
      <w:r w:rsidR="001C715E">
        <w:rPr>
          <w:rFonts w:ascii="Garamond" w:eastAsia="Times New Roman" w:hAnsi="Garamond"/>
          <w:color w:val="000000"/>
          <w:shd w:val="clear" w:color="auto" w:fill="FFFFFF"/>
        </w:rPr>
        <w:t>city</w:t>
      </w:r>
      <w:r w:rsidR="000F1C9E" w:rsidRPr="00230B69">
        <w:rPr>
          <w:rFonts w:ascii="Garamond" w:eastAsia="Times New Roman" w:hAnsi="Garamond"/>
          <w:color w:val="000000"/>
          <w:shd w:val="clear" w:color="auto" w:fill="FFFFFF"/>
        </w:rPr>
        <w:t xml:space="preserve"> is currently monitoring </w:t>
      </w:r>
      <w:r w:rsidR="000F1C9E" w:rsidRPr="00230B69">
        <w:rPr>
          <w:rFonts w:ascii="Garamond" w:eastAsia="Times New Roman" w:hAnsi="Garamond"/>
          <w:color w:val="000000"/>
        </w:rPr>
        <w:t xml:space="preserve">impervious surface area and canopy cover within the city limits, but has no way of tracking changes in urban surface </w:t>
      </w:r>
      <w:r w:rsidR="000F1C9E">
        <w:rPr>
          <w:rFonts w:ascii="Garamond" w:eastAsia="Times New Roman" w:hAnsi="Garamond"/>
          <w:color w:val="000000"/>
        </w:rPr>
        <w:t xml:space="preserve">and rooftop </w:t>
      </w:r>
      <w:r w:rsidR="000F1C9E" w:rsidRPr="00230B69">
        <w:rPr>
          <w:rFonts w:ascii="Garamond" w:eastAsia="Times New Roman" w:hAnsi="Garamond"/>
          <w:color w:val="000000"/>
        </w:rPr>
        <w:t xml:space="preserve">albedo. Observing changes in urban albedo through time would </w:t>
      </w:r>
      <w:r w:rsidR="000F1C9E" w:rsidRPr="00230B69">
        <w:rPr>
          <w:rFonts w:ascii="Garamond" w:eastAsia="Times New Roman" w:hAnsi="Garamond"/>
          <w:color w:val="000000"/>
          <w:shd w:val="clear" w:color="auto" w:fill="FFFFFF"/>
        </w:rPr>
        <w:t xml:space="preserve">enable evaluation of whether </w:t>
      </w:r>
      <w:r w:rsidR="001C715E">
        <w:rPr>
          <w:rFonts w:ascii="Garamond" w:eastAsia="Times New Roman" w:hAnsi="Garamond"/>
          <w:color w:val="000000"/>
          <w:shd w:val="clear" w:color="auto" w:fill="FFFFFF"/>
        </w:rPr>
        <w:t>Cambridge is</w:t>
      </w:r>
      <w:r w:rsidR="000F1C9E" w:rsidRPr="00230B69">
        <w:rPr>
          <w:rFonts w:ascii="Garamond" w:eastAsia="Times New Roman" w:hAnsi="Garamond"/>
          <w:color w:val="000000"/>
          <w:shd w:val="clear" w:color="auto" w:fill="FFFFFF"/>
        </w:rPr>
        <w:t xml:space="preserve"> successfully reducing the UHI </w:t>
      </w:r>
      <w:r w:rsidR="000F1C9E">
        <w:rPr>
          <w:rFonts w:ascii="Garamond" w:eastAsia="Times New Roman" w:hAnsi="Garamond"/>
          <w:color w:val="000000"/>
          <w:shd w:val="clear" w:color="auto" w:fill="FFFFFF"/>
        </w:rPr>
        <w:t>e</w:t>
      </w:r>
      <w:r w:rsidR="000F1C9E" w:rsidRPr="00230B69">
        <w:rPr>
          <w:rFonts w:ascii="Garamond" w:eastAsia="Times New Roman" w:hAnsi="Garamond"/>
          <w:color w:val="000000"/>
          <w:shd w:val="clear" w:color="auto" w:fill="FFFFFF"/>
        </w:rPr>
        <w:t xml:space="preserve">ffect and reducing future </w:t>
      </w:r>
      <w:r w:rsidR="000F1C9E">
        <w:rPr>
          <w:rFonts w:ascii="Garamond" w:eastAsia="Times New Roman" w:hAnsi="Garamond"/>
          <w:color w:val="000000"/>
          <w:shd w:val="clear" w:color="auto" w:fill="FFFFFF"/>
        </w:rPr>
        <w:t>threats</w:t>
      </w:r>
      <w:r w:rsidR="000F1C9E" w:rsidRPr="00230B69">
        <w:rPr>
          <w:rFonts w:ascii="Garamond" w:eastAsia="Times New Roman" w:hAnsi="Garamond"/>
          <w:color w:val="000000"/>
          <w:shd w:val="clear" w:color="auto" w:fill="FFFFFF"/>
        </w:rPr>
        <w:t xml:space="preserve"> to </w:t>
      </w:r>
      <w:r w:rsidR="001C715E">
        <w:rPr>
          <w:rFonts w:ascii="Garamond" w:eastAsia="Times New Roman" w:hAnsi="Garamond"/>
          <w:color w:val="000000"/>
          <w:shd w:val="clear" w:color="auto" w:fill="FFFFFF"/>
        </w:rPr>
        <w:t>the city’s</w:t>
      </w:r>
      <w:r w:rsidR="000F1C9E" w:rsidRPr="00230B69">
        <w:rPr>
          <w:rFonts w:ascii="Garamond" w:eastAsia="Times New Roman" w:hAnsi="Garamond"/>
          <w:color w:val="000000"/>
          <w:shd w:val="clear" w:color="auto" w:fill="FFFFFF"/>
        </w:rPr>
        <w:t xml:space="preserve"> public health and economic well-bein</w:t>
      </w:r>
      <w:r w:rsidR="000F1C9E">
        <w:rPr>
          <w:rFonts w:ascii="Garamond" w:eastAsia="Times New Roman" w:hAnsi="Garamond"/>
          <w:color w:val="000000"/>
          <w:shd w:val="clear" w:color="auto" w:fill="FFFFFF"/>
        </w:rPr>
        <w:t>g</w:t>
      </w:r>
      <w:r w:rsidR="000F1C9E">
        <w:rPr>
          <w:rFonts w:ascii="Garamond" w:hAnsi="Garamond"/>
        </w:rPr>
        <w:t>.</w:t>
      </w:r>
    </w:p>
    <w:p w14:paraId="6B794CB9" w14:textId="77777777" w:rsidR="00353F4B" w:rsidRPr="00936A45" w:rsidRDefault="00353F4B" w:rsidP="008B3821">
      <w:pPr>
        <w:rPr>
          <w:b/>
        </w:rPr>
      </w:pPr>
    </w:p>
    <w:p w14:paraId="14F3574F" w14:textId="28604752"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38227A" w:rsidRPr="00230B69">
        <w:rPr>
          <w:rFonts w:ascii="Garamond" w:eastAsia="Times New Roman" w:hAnsi="Garamond"/>
          <w:color w:val="000000"/>
        </w:rPr>
        <w:t xml:space="preserve">This </w:t>
      </w:r>
      <w:r w:rsidR="0038227A">
        <w:rPr>
          <w:rFonts w:ascii="Garamond" w:eastAsia="Times New Roman" w:hAnsi="Garamond"/>
          <w:color w:val="000000"/>
        </w:rPr>
        <w:t>is a TEX project and DEVELOP joined once initial planning began</w:t>
      </w:r>
      <w:r w:rsidR="0038227A" w:rsidRPr="00230B69">
        <w:rPr>
          <w:rFonts w:ascii="Garamond" w:eastAsia="Times New Roman" w:hAnsi="Garamond"/>
          <w:color w:val="000000"/>
        </w:rPr>
        <w:t xml:space="preserve">. Nancy Searby, the </w:t>
      </w:r>
      <w:r w:rsidR="00711F00">
        <w:rPr>
          <w:rFonts w:ascii="Garamond" w:eastAsia="Times New Roman" w:hAnsi="Garamond"/>
          <w:color w:val="000000"/>
        </w:rPr>
        <w:t>Program M</w:t>
      </w:r>
      <w:r w:rsidR="0038227A" w:rsidRPr="00230B69">
        <w:rPr>
          <w:rFonts w:ascii="Garamond" w:eastAsia="Times New Roman" w:hAnsi="Garamond"/>
          <w:color w:val="000000"/>
        </w:rPr>
        <w:t xml:space="preserve">anager of NASA’s Capacity Building Program, expressed interest in a collaboration between DEVELOP and </w:t>
      </w:r>
      <w:r w:rsidR="0038227A">
        <w:rPr>
          <w:rFonts w:ascii="Garamond" w:eastAsia="Times New Roman" w:hAnsi="Garamond"/>
          <w:color w:val="000000"/>
        </w:rPr>
        <w:t>TEX</w:t>
      </w:r>
      <w:r w:rsidR="0038227A" w:rsidRPr="00230B69">
        <w:rPr>
          <w:rFonts w:ascii="Garamond" w:eastAsia="Times New Roman" w:hAnsi="Garamond"/>
          <w:color w:val="000000"/>
        </w:rPr>
        <w:t xml:space="preserve">. This will be </w:t>
      </w:r>
      <w:r w:rsidR="0038227A">
        <w:rPr>
          <w:rFonts w:ascii="Garamond" w:eastAsia="Times New Roman" w:hAnsi="Garamond"/>
          <w:color w:val="000000"/>
        </w:rPr>
        <w:t>one of the</w:t>
      </w:r>
      <w:r w:rsidR="0038227A" w:rsidRPr="00230B69">
        <w:rPr>
          <w:rFonts w:ascii="Garamond" w:eastAsia="Times New Roman" w:hAnsi="Garamond"/>
          <w:color w:val="000000"/>
        </w:rPr>
        <w:t xml:space="preserve"> first collaborative project</w:t>
      </w:r>
      <w:r w:rsidR="0038227A">
        <w:rPr>
          <w:rFonts w:ascii="Garamond" w:eastAsia="Times New Roman" w:hAnsi="Garamond"/>
          <w:color w:val="000000"/>
        </w:rPr>
        <w:t>s</w:t>
      </w:r>
      <w:r w:rsidR="0038227A" w:rsidRPr="00230B69">
        <w:rPr>
          <w:rFonts w:ascii="Garamond" w:eastAsia="Times New Roman" w:hAnsi="Garamond"/>
          <w:color w:val="000000"/>
        </w:rPr>
        <w:t xml:space="preserve"> between the two organization</w:t>
      </w:r>
      <w:r w:rsidR="0038227A">
        <w:rPr>
          <w:rFonts w:ascii="Garamond" w:eastAsia="Times New Roman" w:hAnsi="Garamond"/>
          <w:color w:val="000000"/>
        </w:rPr>
        <w:t xml:space="preserve">s. </w:t>
      </w:r>
      <w:r w:rsidR="0038227A" w:rsidRPr="009B651D">
        <w:rPr>
          <w:rFonts w:ascii="Garamond" w:eastAsia="Times New Roman" w:hAnsi="Garamond"/>
          <w:color w:val="000000"/>
        </w:rPr>
        <w:t xml:space="preserve">Dr. Mehdi </w:t>
      </w:r>
      <w:proofErr w:type="spellStart"/>
      <w:r w:rsidR="0038227A" w:rsidRPr="009B651D">
        <w:rPr>
          <w:rFonts w:ascii="Garamond" w:eastAsia="Times New Roman" w:hAnsi="Garamond"/>
          <w:color w:val="000000"/>
        </w:rPr>
        <w:t>Heris</w:t>
      </w:r>
      <w:proofErr w:type="spellEnd"/>
      <w:r w:rsidR="0038227A" w:rsidRPr="009B651D">
        <w:rPr>
          <w:rFonts w:ascii="Garamond" w:eastAsia="Times New Roman" w:hAnsi="Garamond"/>
          <w:color w:val="000000"/>
        </w:rPr>
        <w:t xml:space="preserve"> is acting as the main TEX scientific advisor and provided ideas for the project’s methodology</w:t>
      </w:r>
      <w:r w:rsidR="0038227A">
        <w:rPr>
          <w:rFonts w:ascii="Garamond" w:hAnsi="Garamond"/>
        </w:rPr>
        <w:t>.</w:t>
      </w:r>
    </w:p>
    <w:p w14:paraId="56693788" w14:textId="77777777" w:rsidR="008B3821" w:rsidRPr="00936A45" w:rsidRDefault="008B3821" w:rsidP="00276572">
      <w:pPr>
        <w:rPr>
          <w:b/>
        </w:rPr>
      </w:pPr>
    </w:p>
    <w:p w14:paraId="1D844156" w14:textId="24857948" w:rsidR="00276572" w:rsidRPr="00EC3694" w:rsidRDefault="00AC740B" w:rsidP="00DC6974">
      <w:pPr>
        <w:ind w:left="720" w:hanging="720"/>
        <w:rPr>
          <w:sz w:val="20"/>
          <w:szCs w:val="20"/>
        </w:rPr>
      </w:pPr>
      <w:r>
        <w:rPr>
          <w:b/>
          <w:i/>
          <w:sz w:val="20"/>
          <w:szCs w:val="20"/>
        </w:rPr>
        <w:t>National Application Area</w:t>
      </w:r>
      <w:r w:rsidR="00276572" w:rsidRPr="00EC3694">
        <w:rPr>
          <w:b/>
          <w:i/>
          <w:sz w:val="20"/>
          <w:szCs w:val="20"/>
        </w:rPr>
        <w:t xml:space="preserve"> Addressed:</w:t>
      </w:r>
      <w:r w:rsidR="00276572" w:rsidRPr="00EC3694">
        <w:rPr>
          <w:sz w:val="20"/>
          <w:szCs w:val="20"/>
        </w:rPr>
        <w:t xml:space="preserve"> </w:t>
      </w:r>
      <w:r w:rsidR="0038227A">
        <w:rPr>
          <w:rFonts w:ascii="Garamond" w:hAnsi="Garamond"/>
        </w:rPr>
        <w:t>Urban Development</w:t>
      </w:r>
    </w:p>
    <w:p w14:paraId="75CB4D6A" w14:textId="796E3C92"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38227A">
        <w:rPr>
          <w:rFonts w:ascii="Garamond" w:hAnsi="Garamond"/>
        </w:rPr>
        <w:t>Cambridge, Massachusetts</w:t>
      </w:r>
    </w:p>
    <w:p w14:paraId="1CCD5CD8" w14:textId="244EBBEF"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B32C43">
        <w:rPr>
          <w:rFonts w:ascii="Garamond" w:hAnsi="Garamond"/>
        </w:rPr>
        <w:t>April</w:t>
      </w:r>
      <w:r w:rsidR="0038227A">
        <w:rPr>
          <w:rFonts w:ascii="Garamond" w:hAnsi="Garamond"/>
        </w:rPr>
        <w:t xml:space="preserve"> 2010 </w:t>
      </w:r>
      <w:r w:rsidR="0038227A" w:rsidRPr="00021CB4">
        <w:rPr>
          <w:rFonts w:ascii="Garamond" w:hAnsi="Garamond"/>
        </w:rPr>
        <w:t xml:space="preserve">– </w:t>
      </w:r>
      <w:r w:rsidR="0038227A">
        <w:rPr>
          <w:rFonts w:ascii="Garamond" w:hAnsi="Garamond"/>
        </w:rPr>
        <w:t xml:space="preserve">April </w:t>
      </w:r>
      <w:r w:rsidR="0038227A" w:rsidRPr="00021CB4">
        <w:rPr>
          <w:rFonts w:ascii="Garamond" w:hAnsi="Garamond"/>
        </w:rPr>
        <w:t>20</w:t>
      </w:r>
      <w:r w:rsidR="0038227A">
        <w:rPr>
          <w:rFonts w:ascii="Garamond" w:hAnsi="Garamond"/>
        </w:rPr>
        <w:t>20</w:t>
      </w:r>
    </w:p>
    <w:p w14:paraId="462EE0EA" w14:textId="77777777" w:rsidR="00276572" w:rsidRPr="00936A45" w:rsidRDefault="00276572" w:rsidP="00276572">
      <w:pPr>
        <w:rPr>
          <w:b/>
        </w:rPr>
      </w:pPr>
    </w:p>
    <w:p w14:paraId="0F77539E" w14:textId="51078BF1" w:rsidR="00276572" w:rsidRPr="00EC3694" w:rsidRDefault="00AC740B" w:rsidP="00276572">
      <w:pPr>
        <w:rPr>
          <w:sz w:val="20"/>
          <w:szCs w:val="20"/>
        </w:rPr>
      </w:pPr>
      <w:r>
        <w:rPr>
          <w:b/>
          <w:i/>
          <w:sz w:val="20"/>
          <w:szCs w:val="20"/>
        </w:rPr>
        <w:t>Advisors</w:t>
      </w:r>
      <w:r w:rsidR="00276572" w:rsidRPr="00EC3694">
        <w:rPr>
          <w:b/>
          <w:i/>
          <w:sz w:val="20"/>
          <w:szCs w:val="20"/>
        </w:rPr>
        <w:t>:</w:t>
      </w:r>
      <w:r w:rsidR="00276572" w:rsidRPr="00EC3694">
        <w:rPr>
          <w:sz w:val="20"/>
          <w:szCs w:val="20"/>
        </w:rPr>
        <w:t xml:space="preserve"> </w:t>
      </w:r>
      <w:r w:rsidR="0038227A" w:rsidRPr="00230B69">
        <w:rPr>
          <w:rFonts w:ascii="Garamond" w:eastAsia="Times New Roman" w:hAnsi="Garamond"/>
          <w:color w:val="000000"/>
        </w:rPr>
        <w:t xml:space="preserve">Dr. Cedric </w:t>
      </w:r>
      <w:proofErr w:type="spellStart"/>
      <w:r w:rsidR="0038227A" w:rsidRPr="00230B69">
        <w:rPr>
          <w:rFonts w:ascii="Garamond" w:eastAsia="Times New Roman" w:hAnsi="Garamond"/>
          <w:color w:val="000000"/>
        </w:rPr>
        <w:t>Fichot</w:t>
      </w:r>
      <w:proofErr w:type="spellEnd"/>
      <w:r w:rsidR="0038227A" w:rsidRPr="00230B69">
        <w:rPr>
          <w:rFonts w:ascii="Garamond" w:eastAsia="Times New Roman" w:hAnsi="Garamond"/>
          <w:color w:val="000000"/>
        </w:rPr>
        <w:t xml:space="preserve"> (Boston University), </w:t>
      </w:r>
      <w:r w:rsidR="0038227A">
        <w:rPr>
          <w:rFonts w:ascii="Garamond" w:eastAsia="Times New Roman" w:hAnsi="Garamond"/>
          <w:color w:val="000000"/>
        </w:rPr>
        <w:t xml:space="preserve">Dr. Mehdi P. </w:t>
      </w:r>
      <w:proofErr w:type="spellStart"/>
      <w:r w:rsidR="0038227A">
        <w:rPr>
          <w:rFonts w:ascii="Garamond" w:eastAsia="Times New Roman" w:hAnsi="Garamond"/>
          <w:color w:val="000000"/>
        </w:rPr>
        <w:t>Heris</w:t>
      </w:r>
      <w:proofErr w:type="spellEnd"/>
      <w:r w:rsidR="0038227A">
        <w:rPr>
          <w:rFonts w:ascii="Garamond" w:eastAsia="Times New Roman" w:hAnsi="Garamond"/>
          <w:color w:val="000000"/>
        </w:rPr>
        <w:t xml:space="preserve"> (University of Colorado Denver)</w:t>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3182C8E6"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AC740B">
        <w:rPr>
          <w:b/>
          <w:i/>
          <w:sz w:val="20"/>
          <w:szCs w:val="20"/>
        </w:rPr>
        <w:t>s</w:t>
      </w:r>
      <w:r w:rsidR="00D12F5B" w:rsidRPr="00EC3694">
        <w:rPr>
          <w:b/>
          <w:i/>
          <w:sz w:val="20"/>
          <w:szCs w:val="20"/>
        </w:rPr>
        <w:t>:</w:t>
      </w:r>
    </w:p>
    <w:tbl>
      <w:tblPr>
        <w:tblStyle w:val="TableGrid"/>
        <w:tblW w:w="9360"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711F00">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711F00">
        <w:tc>
          <w:tcPr>
            <w:tcW w:w="3240" w:type="dxa"/>
          </w:tcPr>
          <w:p w14:paraId="147FACB8" w14:textId="4D7282C5" w:rsidR="006804AC" w:rsidRPr="008A4B10" w:rsidRDefault="00AC740B" w:rsidP="00A44DD0">
            <w:pPr>
              <w:rPr>
                <w:rFonts w:ascii="Garamond" w:hAnsi="Garamond"/>
                <w:b/>
              </w:rPr>
            </w:pPr>
            <w:r>
              <w:rPr>
                <w:rFonts w:ascii="Garamond" w:hAnsi="Garamond"/>
                <w:b/>
              </w:rPr>
              <w:t xml:space="preserve">City of Cambridge, Community Development Department </w:t>
            </w:r>
          </w:p>
        </w:tc>
        <w:tc>
          <w:tcPr>
            <w:tcW w:w="3456" w:type="dxa"/>
          </w:tcPr>
          <w:p w14:paraId="0111C027" w14:textId="18D66F77" w:rsidR="006804AC" w:rsidRPr="00EC3694" w:rsidRDefault="00AC740B" w:rsidP="00A44DD0">
            <w:pPr>
              <w:rPr>
                <w:rFonts w:ascii="Garamond" w:hAnsi="Garamond"/>
              </w:rPr>
            </w:pPr>
            <w:r>
              <w:rPr>
                <w:rFonts w:ascii="Garamond" w:hAnsi="Garamond"/>
              </w:rPr>
              <w:t>John R. Bolduc, Environmental Planner; Drew Kane, Land Use Planner</w:t>
            </w:r>
          </w:p>
        </w:tc>
        <w:tc>
          <w:tcPr>
            <w:tcW w:w="1584"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7A8AE878" w:rsidR="006804AC" w:rsidRPr="00EC3694" w:rsidRDefault="00AC740B" w:rsidP="00C82C8C">
            <w:pPr>
              <w:jc w:val="center"/>
              <w:rPr>
                <w:rFonts w:ascii="Garamond" w:hAnsi="Garamond"/>
              </w:rPr>
            </w:pPr>
            <w:r>
              <w:rPr>
                <w:rFonts w:ascii="Garamond" w:hAnsi="Garamond"/>
              </w:rPr>
              <w:t>No</w:t>
            </w:r>
          </w:p>
        </w:tc>
      </w:tr>
      <w:tr w:rsidR="006804AC" w:rsidRPr="00EC3694" w14:paraId="3CC8ABAF" w14:textId="77777777" w:rsidTr="00711F00">
        <w:tc>
          <w:tcPr>
            <w:tcW w:w="3240" w:type="dxa"/>
          </w:tcPr>
          <w:p w14:paraId="09C3C822" w14:textId="233A6CD4" w:rsidR="006804AC" w:rsidRPr="008A4B10" w:rsidRDefault="00AC740B" w:rsidP="00A44DD0">
            <w:pPr>
              <w:rPr>
                <w:rFonts w:ascii="Garamond" w:hAnsi="Garamond"/>
                <w:b/>
              </w:rPr>
            </w:pPr>
            <w:r>
              <w:rPr>
                <w:rFonts w:ascii="Garamond" w:hAnsi="Garamond"/>
                <w:b/>
              </w:rPr>
              <w:lastRenderedPageBreak/>
              <w:t>American Geophysical Union, Thriving Earth Exchange</w:t>
            </w:r>
          </w:p>
        </w:tc>
        <w:tc>
          <w:tcPr>
            <w:tcW w:w="3456" w:type="dxa"/>
          </w:tcPr>
          <w:p w14:paraId="36E16CC9" w14:textId="23619697" w:rsidR="006804AC" w:rsidRPr="00EC3694" w:rsidRDefault="00AC740B" w:rsidP="006804AC">
            <w:pPr>
              <w:rPr>
                <w:rFonts w:ascii="Garamond" w:hAnsi="Garamond"/>
              </w:rPr>
            </w:pPr>
            <w:r>
              <w:rPr>
                <w:rFonts w:ascii="Garamond" w:hAnsi="Garamond"/>
              </w:rPr>
              <w:t xml:space="preserve">Julia </w:t>
            </w:r>
            <w:proofErr w:type="spellStart"/>
            <w:r>
              <w:rPr>
                <w:rFonts w:ascii="Garamond" w:hAnsi="Garamond"/>
              </w:rPr>
              <w:t>Jeanty</w:t>
            </w:r>
            <w:proofErr w:type="spellEnd"/>
            <w:r>
              <w:rPr>
                <w:rFonts w:ascii="Garamond" w:hAnsi="Garamond"/>
              </w:rPr>
              <w:t>, Community Science Fellow</w:t>
            </w:r>
          </w:p>
        </w:tc>
        <w:tc>
          <w:tcPr>
            <w:tcW w:w="1584" w:type="dxa"/>
          </w:tcPr>
          <w:p w14:paraId="011729D9" w14:textId="77777777" w:rsidR="006804AC" w:rsidRPr="00EC3694" w:rsidRDefault="009E4CFF" w:rsidP="00A44DD0">
            <w:pPr>
              <w:rPr>
                <w:rFonts w:ascii="Garamond" w:hAnsi="Garamond"/>
              </w:rPr>
            </w:pPr>
            <w:r w:rsidRPr="00EC3694">
              <w:rPr>
                <w:rFonts w:ascii="Garamond" w:hAnsi="Garamond"/>
              </w:rPr>
              <w:t>Collaborator</w:t>
            </w:r>
          </w:p>
        </w:tc>
        <w:tc>
          <w:tcPr>
            <w:tcW w:w="1080" w:type="dxa"/>
          </w:tcPr>
          <w:p w14:paraId="70AD209A" w14:textId="67B6C0EE" w:rsidR="006804AC" w:rsidRPr="00EC3694" w:rsidRDefault="00AC740B" w:rsidP="006804AC">
            <w:pPr>
              <w:jc w:val="center"/>
              <w:rPr>
                <w:rFonts w:ascii="Garamond" w:hAnsi="Garamond"/>
              </w:rPr>
            </w:pPr>
            <w:r>
              <w:rPr>
                <w:rFonts w:ascii="Garamond" w:hAnsi="Garamond"/>
              </w:rPr>
              <w:t>Yes</w:t>
            </w:r>
          </w:p>
        </w:tc>
      </w:tr>
    </w:tbl>
    <w:p w14:paraId="77D4BCBD" w14:textId="77777777" w:rsidR="00CD0433" w:rsidRPr="00936A45" w:rsidRDefault="00CD0433" w:rsidP="00CD0433"/>
    <w:p w14:paraId="375999FE" w14:textId="65BEAB81" w:rsidR="00C057E9" w:rsidRPr="00EC3694" w:rsidRDefault="00F52113" w:rsidP="00CD0433">
      <w:pPr>
        <w:rPr>
          <w:b/>
          <w:i/>
          <w:sz w:val="20"/>
          <w:szCs w:val="20"/>
          <w:u w:val="single"/>
        </w:rPr>
      </w:pPr>
      <w:r w:rsidRPr="00EC3694">
        <w:rPr>
          <w:b/>
          <w:i/>
          <w:sz w:val="20"/>
          <w:szCs w:val="20"/>
          <w:u w:val="single"/>
        </w:rPr>
        <w:t>End</w:t>
      </w:r>
      <w:r w:rsidR="00490A64">
        <w:rPr>
          <w:b/>
          <w:i/>
          <w:sz w:val="20"/>
          <w:szCs w:val="20"/>
          <w:u w:val="single"/>
        </w:rPr>
        <w:t xml:space="preserve"> </w:t>
      </w:r>
      <w:r w:rsidR="00C057E9" w:rsidRPr="00EC3694">
        <w:rPr>
          <w:b/>
          <w:i/>
          <w:sz w:val="20"/>
          <w:szCs w:val="20"/>
          <w:u w:val="single"/>
        </w:rPr>
        <w:t>User Overview</w:t>
      </w:r>
    </w:p>
    <w:p w14:paraId="03757E84" w14:textId="147221D0" w:rsidR="00CD0433" w:rsidRPr="00EC3694" w:rsidRDefault="00544C88" w:rsidP="00CD0433">
      <w:pPr>
        <w:rPr>
          <w:sz w:val="20"/>
          <w:szCs w:val="2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38227A" w:rsidRPr="009B651D">
        <w:rPr>
          <w:rFonts w:ascii="Garamond" w:eastAsia="Times New Roman" w:hAnsi="Garamond"/>
          <w:color w:val="000000"/>
        </w:rPr>
        <w:t xml:space="preserve">The City of Cambridge is currently creating a Climate Change Preparedness &amp; Resilience (CCPR) Plan to prepare </w:t>
      </w:r>
      <w:r w:rsidR="000E33E7">
        <w:rPr>
          <w:rFonts w:ascii="Garamond" w:eastAsia="Times New Roman" w:hAnsi="Garamond"/>
          <w:color w:val="000000"/>
        </w:rPr>
        <w:t>Cambridge</w:t>
      </w:r>
      <w:r w:rsidR="0038227A" w:rsidRPr="009B651D">
        <w:rPr>
          <w:rFonts w:ascii="Garamond" w:eastAsia="Times New Roman" w:hAnsi="Garamond"/>
          <w:color w:val="000000"/>
        </w:rPr>
        <w:t xml:space="preserve"> for impacts from climate change. Partners are looking for ways to evaluate progress on reducing the UHI effect. They </w:t>
      </w:r>
      <w:r w:rsidR="003642DB">
        <w:rPr>
          <w:rFonts w:ascii="Garamond" w:eastAsia="Times New Roman" w:hAnsi="Garamond"/>
          <w:color w:val="000000"/>
        </w:rPr>
        <w:t xml:space="preserve">currently </w:t>
      </w:r>
      <w:r w:rsidR="0038227A" w:rsidRPr="009B651D">
        <w:rPr>
          <w:rFonts w:ascii="Garamond" w:eastAsia="Times New Roman" w:hAnsi="Garamond"/>
          <w:color w:val="000000"/>
        </w:rPr>
        <w:t>have methods for measuring and tracking impervious surface and canopy cover, but have no methods for tracking changes in surface albedo. At this time, partners do not use remote sensing in their decision-making process</w:t>
      </w:r>
      <w:r w:rsidR="0038227A">
        <w:rPr>
          <w:rFonts w:ascii="Garamond" w:hAnsi="Garamond"/>
        </w:rPr>
        <w:t>.</w:t>
      </w:r>
    </w:p>
    <w:p w14:paraId="4D834E3E" w14:textId="77777777" w:rsidR="002E2D9E" w:rsidRPr="00936A45" w:rsidRDefault="002E2D9E" w:rsidP="002E2D9E">
      <w:pPr>
        <w:ind w:left="720" w:hanging="720"/>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1E35E98D" w:rsidR="002E2D9E" w:rsidRPr="00EC3694" w:rsidRDefault="0038227A" w:rsidP="00C72F1A">
      <w:pPr>
        <w:ind w:left="720" w:hanging="720"/>
        <w:rPr>
          <w:rFonts w:ascii="Garamond" w:hAnsi="Garamond"/>
        </w:rPr>
      </w:pPr>
      <w:r>
        <w:rPr>
          <w:rFonts w:ascii="Garamond" w:hAnsi="Garamond"/>
          <w:i/>
        </w:rPr>
        <w:t>City of Cambridge, Community Development Department</w:t>
      </w:r>
      <w:r w:rsidRPr="00EC3694">
        <w:rPr>
          <w:rFonts w:ascii="Garamond" w:hAnsi="Garamond"/>
        </w:rPr>
        <w:t xml:space="preserve"> </w:t>
      </w:r>
      <w:r w:rsidR="002E2D9E" w:rsidRPr="00EC3694">
        <w:rPr>
          <w:rFonts w:ascii="Garamond" w:hAnsi="Garamond"/>
        </w:rPr>
        <w:t xml:space="preserve">– </w:t>
      </w:r>
      <w:r>
        <w:rPr>
          <w:rFonts w:ascii="Garamond" w:hAnsi="Garamond"/>
        </w:rPr>
        <w:t xml:space="preserve">The main partner </w:t>
      </w:r>
      <w:r w:rsidR="003C5F71">
        <w:rPr>
          <w:rFonts w:ascii="Garamond" w:hAnsi="Garamond"/>
        </w:rPr>
        <w:t>contacts</w:t>
      </w:r>
      <w:r>
        <w:rPr>
          <w:rFonts w:ascii="Garamond" w:hAnsi="Garamond"/>
        </w:rPr>
        <w:t xml:space="preserve">, John R. Bolduc and Drew Kane, have introductory knowledge of NASA Earth observations and in-house GIS resources. However, they do not currently have working knowledge of how to use NASA Earth observations in their work or </w:t>
      </w:r>
      <w:r w:rsidRPr="00786753">
        <w:rPr>
          <w:rFonts w:ascii="Garamond" w:hAnsi="Garamond"/>
        </w:rPr>
        <w:t>decision-making</w:t>
      </w:r>
      <w:r>
        <w:rPr>
          <w:rFonts w:ascii="Garamond" w:hAnsi="Garamond"/>
        </w:rPr>
        <w:t xml:space="preserve">. The end user mentioned that they are </w:t>
      </w:r>
      <w:r w:rsidRPr="00786753">
        <w:rPr>
          <w:rFonts w:ascii="Garamond" w:hAnsi="Garamond"/>
        </w:rPr>
        <w:t>excited to</w:t>
      </w:r>
      <w:r>
        <w:rPr>
          <w:rFonts w:ascii="Garamond" w:hAnsi="Garamond"/>
        </w:rPr>
        <w:t xml:space="preserve"> </w:t>
      </w:r>
      <w:r w:rsidRPr="00786753">
        <w:rPr>
          <w:rFonts w:ascii="Garamond" w:hAnsi="Garamond"/>
        </w:rPr>
        <w:t xml:space="preserve">integrate new </w:t>
      </w:r>
      <w:r w:rsidR="003C5F71">
        <w:rPr>
          <w:rFonts w:ascii="Garamond" w:hAnsi="Garamond"/>
        </w:rPr>
        <w:t xml:space="preserve">cost efficient and user-friendly </w:t>
      </w:r>
      <w:r>
        <w:rPr>
          <w:rFonts w:ascii="Garamond" w:hAnsi="Garamond"/>
        </w:rPr>
        <w:t>ways of</w:t>
      </w:r>
      <w:r w:rsidRPr="00786753">
        <w:rPr>
          <w:rFonts w:ascii="Garamond" w:hAnsi="Garamond"/>
        </w:rPr>
        <w:t xml:space="preserve"> inform</w:t>
      </w:r>
      <w:r>
        <w:rPr>
          <w:rFonts w:ascii="Garamond" w:hAnsi="Garamond"/>
        </w:rPr>
        <w:t>ing</w:t>
      </w:r>
      <w:r w:rsidRPr="00786753">
        <w:rPr>
          <w:rFonts w:ascii="Garamond" w:hAnsi="Garamond"/>
        </w:rPr>
        <w:t xml:space="preserve"> their future decision-makin</w:t>
      </w:r>
      <w:r w:rsidRPr="002305E9">
        <w:rPr>
          <w:rFonts w:ascii="Garamond" w:hAnsi="Garamond"/>
        </w:rPr>
        <w:t>g</w:t>
      </w:r>
      <w:r w:rsidR="002D6CAD" w:rsidRPr="00EC3694">
        <w:rPr>
          <w:rFonts w:ascii="Garamond" w:hAnsi="Garamond"/>
        </w:rPr>
        <w:t>.</w:t>
      </w:r>
    </w:p>
    <w:p w14:paraId="46FF00D8" w14:textId="77777777" w:rsidR="006E1C6C" w:rsidRPr="00936A45" w:rsidRDefault="006E1C6C" w:rsidP="0038227A"/>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44173A08" w14:textId="665B6DB3" w:rsidR="006E1C6C" w:rsidRPr="00EC3694" w:rsidRDefault="0038227A" w:rsidP="009812BB">
      <w:pPr>
        <w:ind w:left="720" w:hanging="720"/>
        <w:rPr>
          <w:rFonts w:ascii="Garamond" w:hAnsi="Garamond"/>
        </w:rPr>
      </w:pPr>
      <w:r>
        <w:rPr>
          <w:rFonts w:ascii="Garamond" w:hAnsi="Garamond"/>
          <w:i/>
        </w:rPr>
        <w:t>American Geophysical Union, Thriving Earth Exchange</w:t>
      </w:r>
      <w:r w:rsidRPr="00EC3694">
        <w:rPr>
          <w:rFonts w:ascii="Garamond" w:hAnsi="Garamond"/>
        </w:rPr>
        <w:t xml:space="preserve"> </w:t>
      </w:r>
      <w:r w:rsidR="006E1C6C" w:rsidRPr="00EC3694">
        <w:rPr>
          <w:rFonts w:ascii="Garamond" w:hAnsi="Garamond"/>
        </w:rPr>
        <w:t xml:space="preserve">– </w:t>
      </w:r>
      <w:r>
        <w:rPr>
          <w:rFonts w:ascii="Garamond" w:hAnsi="Garamond"/>
        </w:rPr>
        <w:t xml:space="preserve">TEX connected DEVELOP to the lead principal investigator for the project, </w:t>
      </w:r>
      <w:r>
        <w:rPr>
          <w:rFonts w:ascii="Garamond" w:eastAsia="Times New Roman" w:hAnsi="Garamond"/>
          <w:color w:val="000000"/>
        </w:rPr>
        <w:t xml:space="preserve">Dr. Mehdi P. </w:t>
      </w:r>
      <w:proofErr w:type="spellStart"/>
      <w:r>
        <w:rPr>
          <w:rFonts w:ascii="Garamond" w:eastAsia="Times New Roman" w:hAnsi="Garamond"/>
          <w:color w:val="000000"/>
        </w:rPr>
        <w:t>Heris</w:t>
      </w:r>
      <w:proofErr w:type="spellEnd"/>
      <w:r>
        <w:rPr>
          <w:rFonts w:ascii="Garamond" w:eastAsia="Times New Roman" w:hAnsi="Garamond"/>
          <w:color w:val="000000"/>
        </w:rPr>
        <w:t>. Fellow and</w:t>
      </w:r>
      <w:r w:rsidR="003C5F71">
        <w:rPr>
          <w:rFonts w:ascii="Garamond" w:eastAsia="Times New Roman" w:hAnsi="Garamond"/>
          <w:color w:val="000000"/>
        </w:rPr>
        <w:t xml:space="preserve"> point of contact</w:t>
      </w:r>
      <w:r>
        <w:rPr>
          <w:rFonts w:ascii="Garamond" w:eastAsia="Times New Roman" w:hAnsi="Garamond"/>
          <w:color w:val="000000"/>
        </w:rPr>
        <w:t xml:space="preserve">, </w:t>
      </w:r>
      <w:r>
        <w:rPr>
          <w:rFonts w:ascii="Garamond" w:hAnsi="Garamond"/>
          <w:color w:val="000000"/>
        </w:rPr>
        <w:t xml:space="preserve">Julia </w:t>
      </w:r>
      <w:proofErr w:type="spellStart"/>
      <w:r>
        <w:rPr>
          <w:rFonts w:ascii="Garamond" w:hAnsi="Garamond"/>
          <w:color w:val="000000"/>
        </w:rPr>
        <w:t>Jeanty</w:t>
      </w:r>
      <w:proofErr w:type="spellEnd"/>
      <w:r>
        <w:rPr>
          <w:rFonts w:ascii="Garamond" w:hAnsi="Garamond"/>
          <w:color w:val="000000"/>
        </w:rPr>
        <w:t>, will act as the TEX liaison for introducing the team to resources and tailoring the project to TEX standard practices</w:t>
      </w:r>
      <w:r>
        <w:rPr>
          <w:rFonts w:ascii="Garamond" w:hAnsi="Garamond"/>
        </w:rPr>
        <w:t>.</w:t>
      </w:r>
    </w:p>
    <w:p w14:paraId="4A1A2CAF" w14:textId="77777777" w:rsidR="009812BB" w:rsidRPr="00936A45" w:rsidRDefault="009812BB" w:rsidP="009812BB">
      <w:pPr>
        <w:ind w:left="720" w:hanging="720"/>
      </w:pP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4AE2AAF6" w14:textId="04E55B36" w:rsidR="00594D0B" w:rsidRPr="00CD0433" w:rsidRDefault="0038227A" w:rsidP="00014585">
      <w:pPr>
        <w:ind w:left="810" w:hanging="810"/>
        <w:rPr>
          <w:sz w:val="20"/>
          <w:szCs w:val="20"/>
        </w:rPr>
      </w:pPr>
      <w:r>
        <w:rPr>
          <w:rFonts w:ascii="Garamond" w:hAnsi="Garamond"/>
          <w:i/>
        </w:rPr>
        <w:t>American Geophysical Union, Thriving Earth Exchange</w:t>
      </w:r>
      <w:r w:rsidRPr="00EC3694">
        <w:rPr>
          <w:rFonts w:ascii="Garamond" w:hAnsi="Garamond"/>
        </w:rPr>
        <w:t xml:space="preserve"> </w:t>
      </w:r>
      <w:r w:rsidR="00362915" w:rsidRPr="00EC3694">
        <w:rPr>
          <w:rFonts w:ascii="Garamond" w:hAnsi="Garamond"/>
        </w:rPr>
        <w:t xml:space="preserve">– </w:t>
      </w:r>
      <w:r w:rsidRPr="009B651D">
        <w:rPr>
          <w:rFonts w:ascii="Garamond" w:eastAsia="Times New Roman" w:hAnsi="Garamond"/>
          <w:color w:val="000000"/>
        </w:rPr>
        <w:t xml:space="preserve">TEX’s mission is to encourage collaboration between scientists, partner organizations, and communities around the world. As such, they have built a network of researchers and community leaders across a diverse range of </w:t>
      </w:r>
      <w:r>
        <w:rPr>
          <w:rFonts w:ascii="Garamond" w:eastAsia="Times New Roman" w:hAnsi="Garamond"/>
          <w:color w:val="000000"/>
        </w:rPr>
        <w:t>organizations</w:t>
      </w:r>
      <w:r w:rsidRPr="009B651D">
        <w:rPr>
          <w:rFonts w:ascii="Garamond" w:eastAsia="Times New Roman" w:hAnsi="Garamond"/>
          <w:color w:val="000000"/>
        </w:rPr>
        <w:t xml:space="preserve">. All completed TEX projects are shared on their website </w:t>
      </w:r>
      <w:r w:rsidR="003C5F71">
        <w:rPr>
          <w:rFonts w:ascii="Garamond" w:eastAsia="Times New Roman" w:hAnsi="Garamond"/>
          <w:color w:val="000000"/>
        </w:rPr>
        <w:t>where</w:t>
      </w:r>
      <w:r w:rsidRPr="009B651D">
        <w:rPr>
          <w:rFonts w:ascii="Garamond" w:eastAsia="Times New Roman" w:hAnsi="Garamond"/>
          <w:color w:val="000000"/>
        </w:rPr>
        <w:t xml:space="preserve"> </w:t>
      </w:r>
      <w:r>
        <w:rPr>
          <w:rFonts w:ascii="Garamond" w:eastAsia="Times New Roman" w:hAnsi="Garamond"/>
          <w:color w:val="000000"/>
        </w:rPr>
        <w:t>access</w:t>
      </w:r>
      <w:r w:rsidR="003C5F71">
        <w:rPr>
          <w:rFonts w:ascii="Garamond" w:eastAsia="Times New Roman" w:hAnsi="Garamond"/>
          <w:color w:val="000000"/>
        </w:rPr>
        <w:t xml:space="preserve"> </w:t>
      </w:r>
      <w:r>
        <w:rPr>
          <w:rFonts w:ascii="Garamond" w:eastAsia="Times New Roman" w:hAnsi="Garamond"/>
          <w:color w:val="000000"/>
        </w:rPr>
        <w:t>to</w:t>
      </w:r>
      <w:r w:rsidRPr="009B651D">
        <w:rPr>
          <w:rFonts w:ascii="Garamond" w:eastAsia="Times New Roman" w:hAnsi="Garamond"/>
          <w:color w:val="000000"/>
        </w:rPr>
        <w:t xml:space="preserve"> methodologies and results</w:t>
      </w:r>
      <w:r w:rsidR="003C5F71">
        <w:rPr>
          <w:rFonts w:ascii="Garamond" w:eastAsia="Times New Roman" w:hAnsi="Garamond"/>
          <w:color w:val="000000"/>
        </w:rPr>
        <w:t xml:space="preserve"> is available</w:t>
      </w:r>
      <w:r w:rsidRPr="009B651D">
        <w:rPr>
          <w:rFonts w:ascii="Garamond" w:eastAsia="Times New Roman" w:hAnsi="Garamond"/>
          <w:color w:val="000000"/>
        </w:rPr>
        <w:t xml:space="preserve"> </w:t>
      </w:r>
      <w:r w:rsidR="003C5F71">
        <w:rPr>
          <w:rFonts w:ascii="Garamond" w:eastAsia="Times New Roman" w:hAnsi="Garamond"/>
          <w:color w:val="000000"/>
        </w:rPr>
        <w:t>for</w:t>
      </w:r>
      <w:r w:rsidRPr="009B651D">
        <w:rPr>
          <w:rFonts w:ascii="Garamond" w:eastAsia="Times New Roman" w:hAnsi="Garamond"/>
          <w:color w:val="000000"/>
        </w:rPr>
        <w:t xml:space="preserve"> </w:t>
      </w:r>
      <w:r>
        <w:rPr>
          <w:rFonts w:ascii="Garamond" w:eastAsia="Times New Roman" w:hAnsi="Garamond"/>
          <w:color w:val="000000"/>
        </w:rPr>
        <w:t xml:space="preserve">anyone in </w:t>
      </w:r>
      <w:r w:rsidRPr="009B651D">
        <w:rPr>
          <w:rFonts w:ascii="Garamond" w:eastAsia="Times New Roman" w:hAnsi="Garamond"/>
          <w:color w:val="000000"/>
        </w:rPr>
        <w:t>their network</w:t>
      </w:r>
      <w:r>
        <w:rPr>
          <w:rFonts w:ascii="Garamond" w:hAnsi="Garamond"/>
        </w:rPr>
        <w:t>.</w:t>
      </w:r>
    </w:p>
    <w:p w14:paraId="1242BC45" w14:textId="77777777" w:rsidR="00C057E9" w:rsidRPr="00936A45" w:rsidRDefault="00C057E9" w:rsidP="0038227A"/>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45DBC978"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38227A" w:rsidRPr="00230B69">
        <w:rPr>
          <w:rFonts w:ascii="Garamond" w:eastAsia="Times New Roman" w:hAnsi="Garamond"/>
          <w:color w:val="000000"/>
        </w:rPr>
        <w:t xml:space="preserve">The partners will meet </w:t>
      </w:r>
      <w:r w:rsidR="003C5F71">
        <w:rPr>
          <w:rFonts w:ascii="Garamond" w:eastAsia="Times New Roman" w:hAnsi="Garamond"/>
          <w:color w:val="000000"/>
        </w:rPr>
        <w:t xml:space="preserve">virtually </w:t>
      </w:r>
      <w:r w:rsidR="0038227A" w:rsidRPr="00230B69">
        <w:rPr>
          <w:rFonts w:ascii="Garamond" w:eastAsia="Times New Roman" w:hAnsi="Garamond"/>
          <w:color w:val="000000"/>
        </w:rPr>
        <w:t xml:space="preserve">with the </w:t>
      </w:r>
      <w:r w:rsidR="0038227A">
        <w:rPr>
          <w:rFonts w:ascii="Garamond" w:eastAsia="Times New Roman" w:hAnsi="Garamond"/>
          <w:color w:val="000000"/>
        </w:rPr>
        <w:t xml:space="preserve">Boston </w:t>
      </w:r>
      <w:r w:rsidR="0038227A" w:rsidRPr="00230B69">
        <w:rPr>
          <w:rFonts w:ascii="Garamond" w:eastAsia="Times New Roman" w:hAnsi="Garamond"/>
          <w:color w:val="000000"/>
        </w:rPr>
        <w:t>DEVELOP team on a bi-weekly basis during the summer term. The main POC for all communications will be the Project Lead, with support from the Fellow, if necessar</w:t>
      </w:r>
      <w:r w:rsidR="0038227A">
        <w:rPr>
          <w:rFonts w:ascii="Garamond" w:eastAsia="Times New Roman" w:hAnsi="Garamond"/>
          <w:color w:val="000000"/>
        </w:rPr>
        <w:t>y</w:t>
      </w:r>
      <w:r w:rsidR="0038227A">
        <w:rPr>
          <w:rFonts w:ascii="Garamond" w:hAnsi="Garamond"/>
        </w:rPr>
        <w:t>.</w:t>
      </w:r>
    </w:p>
    <w:p w14:paraId="7D7547C5" w14:textId="77777777" w:rsidR="00C057E9" w:rsidRPr="00936A45" w:rsidRDefault="00C057E9" w:rsidP="00C72F1A"/>
    <w:p w14:paraId="174F38F2" w14:textId="15D8F885"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38227A">
        <w:rPr>
          <w:sz w:val="20"/>
          <w:szCs w:val="20"/>
        </w:rPr>
        <w:t>T</w:t>
      </w:r>
      <w:r w:rsidR="0038227A" w:rsidRPr="00230B69">
        <w:rPr>
          <w:rFonts w:ascii="Garamond" w:eastAsia="Times New Roman" w:hAnsi="Garamond"/>
          <w:color w:val="000000"/>
        </w:rPr>
        <w:t>he partner hand-off will ta</w:t>
      </w:r>
      <w:r w:rsidR="0038227A">
        <w:rPr>
          <w:rFonts w:ascii="Garamond" w:eastAsia="Times New Roman" w:hAnsi="Garamond"/>
          <w:color w:val="000000"/>
        </w:rPr>
        <w:t>ke place in week 10 of the term</w:t>
      </w:r>
      <w:r w:rsidR="0038227A" w:rsidRPr="00230B69">
        <w:rPr>
          <w:rFonts w:ascii="Garamond" w:eastAsia="Times New Roman" w:hAnsi="Garamond"/>
          <w:color w:val="000000"/>
        </w:rPr>
        <w:t xml:space="preserve">. </w:t>
      </w:r>
      <w:r w:rsidR="0038227A">
        <w:rPr>
          <w:rFonts w:ascii="Garamond" w:eastAsia="Times New Roman" w:hAnsi="Garamond"/>
          <w:color w:val="000000"/>
        </w:rPr>
        <w:t>T</w:t>
      </w:r>
      <w:r w:rsidR="0038227A" w:rsidRPr="00230B69">
        <w:rPr>
          <w:rFonts w:ascii="Garamond" w:eastAsia="Times New Roman" w:hAnsi="Garamond"/>
          <w:color w:val="000000"/>
        </w:rPr>
        <w:t>he event will take place remotely</w:t>
      </w:r>
      <w:r w:rsidR="0038227A">
        <w:rPr>
          <w:rFonts w:ascii="Garamond" w:eastAsia="Times New Roman" w:hAnsi="Garamond"/>
          <w:color w:val="000000"/>
        </w:rPr>
        <w:t xml:space="preserve"> over Google Meet</w:t>
      </w:r>
      <w:r w:rsidR="0038227A" w:rsidRPr="00230B69">
        <w:rPr>
          <w:rFonts w:ascii="Garamond" w:eastAsia="Times New Roman" w:hAnsi="Garamond"/>
          <w:color w:val="000000"/>
        </w:rPr>
        <w:t>. The project team will present the term’s methods and findings</w:t>
      </w:r>
      <w:r w:rsidR="003C5F71">
        <w:rPr>
          <w:rFonts w:ascii="Garamond" w:eastAsia="Times New Roman" w:hAnsi="Garamond"/>
          <w:color w:val="000000"/>
        </w:rPr>
        <w:t xml:space="preserve"> as well as</w:t>
      </w:r>
      <w:r w:rsidR="0038227A" w:rsidRPr="00230B69">
        <w:rPr>
          <w:rFonts w:ascii="Garamond" w:eastAsia="Times New Roman" w:hAnsi="Garamond"/>
          <w:color w:val="000000"/>
        </w:rPr>
        <w:t xml:space="preserve"> answer questions. Maps will be immediately delivered to partners for </w:t>
      </w:r>
      <w:r w:rsidR="0038227A">
        <w:rPr>
          <w:rFonts w:ascii="Garamond" w:eastAsia="Times New Roman" w:hAnsi="Garamond"/>
          <w:color w:val="000000"/>
        </w:rPr>
        <w:t>policy</w:t>
      </w:r>
      <w:r w:rsidR="0038227A" w:rsidRPr="00230B69">
        <w:rPr>
          <w:rFonts w:ascii="Garamond" w:eastAsia="Times New Roman" w:hAnsi="Garamond"/>
          <w:color w:val="000000"/>
        </w:rPr>
        <w:t xml:space="preserve"> and research integration. </w:t>
      </w:r>
      <w:r w:rsidR="0038227A">
        <w:rPr>
          <w:rFonts w:ascii="Garamond" w:eastAsia="Times New Roman" w:hAnsi="Garamond"/>
          <w:color w:val="000000"/>
        </w:rPr>
        <w:t xml:space="preserve">Deliverables and end products will be </w:t>
      </w:r>
      <w:r w:rsidR="0038227A" w:rsidRPr="00230B69">
        <w:rPr>
          <w:rFonts w:ascii="Garamond" w:eastAsia="Times New Roman" w:hAnsi="Garamond"/>
          <w:color w:val="000000"/>
        </w:rPr>
        <w:t>delivered to partners</w:t>
      </w:r>
      <w:r w:rsidR="0038227A">
        <w:rPr>
          <w:rFonts w:ascii="Garamond" w:eastAsia="Times New Roman" w:hAnsi="Garamond"/>
          <w:color w:val="000000"/>
        </w:rPr>
        <w:t xml:space="preserve"> after completing export control</w:t>
      </w:r>
      <w:r w:rsidR="0038227A">
        <w:rPr>
          <w:rFonts w:ascii="Garamond" w:hAnsi="Garamond"/>
        </w:rPr>
        <w:t>.</w:t>
      </w:r>
    </w:p>
    <w:p w14:paraId="65AD80DB" w14:textId="4A22226E"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12046E8D" w:rsidR="00B76BDC" w:rsidRPr="00636FAE" w:rsidRDefault="00D3192F" w:rsidP="00D3192F">
            <w:pPr>
              <w:jc w:val="center"/>
              <w:rPr>
                <w:b/>
                <w:bCs/>
                <w:color w:val="FFFFFF"/>
                <w:szCs w:val="20"/>
              </w:rPr>
            </w:pPr>
            <w:r w:rsidRPr="00636FAE">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36A45">
        <w:tc>
          <w:tcPr>
            <w:tcW w:w="2347" w:type="dxa"/>
            <w:vAlign w:val="center"/>
          </w:tcPr>
          <w:p w14:paraId="6FE1A73B" w14:textId="77FE24CD" w:rsidR="00B76BDC" w:rsidRPr="005C6FC1" w:rsidRDefault="000139B9" w:rsidP="00936A45">
            <w:pPr>
              <w:rPr>
                <w:rFonts w:ascii="Garamond" w:hAnsi="Garamond"/>
                <w:b/>
                <w:bCs/>
              </w:rPr>
            </w:pPr>
            <w:r>
              <w:rPr>
                <w:rFonts w:ascii="Garamond" w:hAnsi="Garamond"/>
                <w:b/>
                <w:bCs/>
              </w:rPr>
              <w:t>Landsat 5 TM</w:t>
            </w:r>
          </w:p>
        </w:tc>
        <w:tc>
          <w:tcPr>
            <w:tcW w:w="2411" w:type="dxa"/>
            <w:vAlign w:val="center"/>
          </w:tcPr>
          <w:p w14:paraId="3ED984CF" w14:textId="27233744" w:rsidR="00B76BDC" w:rsidRPr="005C6FC1" w:rsidRDefault="000139B9" w:rsidP="00936A45">
            <w:pPr>
              <w:rPr>
                <w:rFonts w:ascii="Garamond" w:hAnsi="Garamond"/>
              </w:rPr>
            </w:pPr>
            <w:r>
              <w:rPr>
                <w:rFonts w:ascii="Garamond" w:hAnsi="Garamond"/>
              </w:rPr>
              <w:t xml:space="preserve">Top-of-atmosphere reflectance and radiance </w:t>
            </w:r>
          </w:p>
        </w:tc>
        <w:tc>
          <w:tcPr>
            <w:tcW w:w="4597" w:type="dxa"/>
            <w:vAlign w:val="center"/>
          </w:tcPr>
          <w:p w14:paraId="39C8D523" w14:textId="523F68E0" w:rsidR="00B76BDC" w:rsidRPr="005C6FC1" w:rsidRDefault="000139B9" w:rsidP="000139B9">
            <w:pPr>
              <w:rPr>
                <w:rFonts w:ascii="Garamond" w:hAnsi="Garamond"/>
              </w:rPr>
            </w:pPr>
            <w:r>
              <w:rPr>
                <w:rFonts w:ascii="Garamond" w:hAnsi="Garamond"/>
              </w:rPr>
              <w:t xml:space="preserve">Landsat 5 will be used to calculate surface and rooftop albedo. </w:t>
            </w:r>
          </w:p>
        </w:tc>
      </w:tr>
      <w:tr w:rsidR="000139B9" w:rsidRPr="005C6FC1" w14:paraId="3D3DFEA5" w14:textId="77777777" w:rsidTr="00936A45">
        <w:tc>
          <w:tcPr>
            <w:tcW w:w="2347" w:type="dxa"/>
            <w:tcBorders>
              <w:bottom w:val="single" w:sz="4" w:space="0" w:color="auto"/>
            </w:tcBorders>
            <w:vAlign w:val="center"/>
          </w:tcPr>
          <w:p w14:paraId="2E7A36AA" w14:textId="295A4753" w:rsidR="000139B9" w:rsidRPr="005C6FC1" w:rsidRDefault="000139B9" w:rsidP="00936A45">
            <w:pPr>
              <w:rPr>
                <w:rFonts w:ascii="Garamond" w:hAnsi="Garamond"/>
                <w:b/>
                <w:bCs/>
              </w:rPr>
            </w:pPr>
            <w:r>
              <w:rPr>
                <w:rFonts w:ascii="Garamond" w:hAnsi="Garamond"/>
                <w:b/>
                <w:bCs/>
              </w:rPr>
              <w:t xml:space="preserve">Landsat 8 OLI </w:t>
            </w:r>
          </w:p>
        </w:tc>
        <w:tc>
          <w:tcPr>
            <w:tcW w:w="2411" w:type="dxa"/>
            <w:tcBorders>
              <w:bottom w:val="single" w:sz="4" w:space="0" w:color="auto"/>
            </w:tcBorders>
            <w:vAlign w:val="center"/>
          </w:tcPr>
          <w:p w14:paraId="218FF07A" w14:textId="415A557E" w:rsidR="000139B9" w:rsidRPr="005C6FC1" w:rsidRDefault="000139B9" w:rsidP="00936A45">
            <w:pPr>
              <w:rPr>
                <w:rFonts w:ascii="Garamond" w:hAnsi="Garamond"/>
              </w:rPr>
            </w:pPr>
            <w:r>
              <w:rPr>
                <w:rFonts w:ascii="Garamond" w:hAnsi="Garamond"/>
              </w:rPr>
              <w:t xml:space="preserve">Top-of-atmosphere reflectance and radiance </w:t>
            </w:r>
          </w:p>
        </w:tc>
        <w:tc>
          <w:tcPr>
            <w:tcW w:w="4597" w:type="dxa"/>
            <w:tcBorders>
              <w:bottom w:val="single" w:sz="4" w:space="0" w:color="auto"/>
            </w:tcBorders>
            <w:vAlign w:val="center"/>
          </w:tcPr>
          <w:p w14:paraId="2A092E32" w14:textId="5C1982FE" w:rsidR="000139B9" w:rsidRPr="005C6FC1" w:rsidRDefault="000139B9" w:rsidP="000139B9">
            <w:pPr>
              <w:rPr>
                <w:rFonts w:ascii="Garamond" w:hAnsi="Garamond"/>
              </w:rPr>
            </w:pPr>
            <w:r>
              <w:rPr>
                <w:rFonts w:ascii="Garamond" w:hAnsi="Garamond"/>
              </w:rPr>
              <w:t>Landsat 8 will be used to calculate surface and rooftop albedo.</w:t>
            </w:r>
          </w:p>
        </w:tc>
      </w:tr>
      <w:tr w:rsidR="00D911F7" w:rsidRPr="005C6FC1" w14:paraId="0EB97B72" w14:textId="77777777" w:rsidTr="00936A45">
        <w:tc>
          <w:tcPr>
            <w:tcW w:w="2347" w:type="dxa"/>
            <w:tcBorders>
              <w:bottom w:val="single" w:sz="4" w:space="0" w:color="auto"/>
            </w:tcBorders>
            <w:vAlign w:val="center"/>
          </w:tcPr>
          <w:p w14:paraId="44A66775" w14:textId="7CC17B1C" w:rsidR="00D911F7" w:rsidRDefault="00D911F7" w:rsidP="00936A45">
            <w:pPr>
              <w:rPr>
                <w:rFonts w:ascii="Garamond" w:hAnsi="Garamond"/>
                <w:b/>
                <w:bCs/>
              </w:rPr>
            </w:pPr>
            <w:r>
              <w:rPr>
                <w:rFonts w:ascii="Garamond" w:hAnsi="Garamond"/>
                <w:b/>
                <w:bCs/>
              </w:rPr>
              <w:t>Landsat 8 TIRS</w:t>
            </w:r>
          </w:p>
        </w:tc>
        <w:tc>
          <w:tcPr>
            <w:tcW w:w="2411" w:type="dxa"/>
            <w:tcBorders>
              <w:bottom w:val="single" w:sz="4" w:space="0" w:color="auto"/>
            </w:tcBorders>
            <w:vAlign w:val="center"/>
          </w:tcPr>
          <w:p w14:paraId="3EDBD7FC" w14:textId="259CD1F1" w:rsidR="00D911F7" w:rsidRDefault="00D911F7" w:rsidP="00936A45">
            <w:pPr>
              <w:rPr>
                <w:rFonts w:ascii="Garamond" w:hAnsi="Garamond"/>
              </w:rPr>
            </w:pPr>
            <w:r>
              <w:rPr>
                <w:rFonts w:ascii="Garamond" w:hAnsi="Garamond"/>
              </w:rPr>
              <w:t>Temperature</w:t>
            </w:r>
          </w:p>
        </w:tc>
        <w:tc>
          <w:tcPr>
            <w:tcW w:w="4597" w:type="dxa"/>
            <w:tcBorders>
              <w:bottom w:val="single" w:sz="4" w:space="0" w:color="auto"/>
            </w:tcBorders>
            <w:vAlign w:val="center"/>
          </w:tcPr>
          <w:p w14:paraId="12F9A848" w14:textId="5014159B" w:rsidR="00D911F7" w:rsidRDefault="00D911F7" w:rsidP="00D911F7">
            <w:pPr>
              <w:rPr>
                <w:rFonts w:ascii="Garamond" w:hAnsi="Garamond"/>
              </w:rPr>
            </w:pPr>
            <w:r>
              <w:rPr>
                <w:rFonts w:ascii="Garamond" w:hAnsi="Garamond"/>
              </w:rPr>
              <w:t xml:space="preserve">Landsat 8 TIRS data will be retrieved as Analysis Ready Data and used to calculate daytime land surface temperature. </w:t>
            </w:r>
          </w:p>
        </w:tc>
      </w:tr>
      <w:tr w:rsidR="00B76BDC" w:rsidRPr="005C6FC1"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0D11D70D" w:rsidR="00B76BDC" w:rsidRPr="005C6FC1" w:rsidRDefault="00C8751D" w:rsidP="00936A45">
            <w:pPr>
              <w:rPr>
                <w:rFonts w:ascii="Garamond" w:hAnsi="Garamond"/>
                <w:b/>
                <w:bCs/>
              </w:rPr>
            </w:pPr>
            <w:r>
              <w:rPr>
                <w:rFonts w:ascii="Garamond" w:hAnsi="Garamond"/>
                <w:b/>
                <w:bCs/>
              </w:rPr>
              <w:lastRenderedPageBreak/>
              <w:t>Sentinel-</w:t>
            </w:r>
            <w:r w:rsidR="000139B9">
              <w:rPr>
                <w:rFonts w:ascii="Garamond" w:hAnsi="Garamond"/>
                <w:b/>
                <w:bCs/>
              </w:rPr>
              <w:t xml:space="preserve">2 MSI </w:t>
            </w:r>
          </w:p>
        </w:tc>
        <w:tc>
          <w:tcPr>
            <w:tcW w:w="2411" w:type="dxa"/>
            <w:tcBorders>
              <w:top w:val="single" w:sz="4" w:space="0" w:color="auto"/>
              <w:bottom w:val="single" w:sz="4" w:space="0" w:color="auto"/>
            </w:tcBorders>
            <w:vAlign w:val="center"/>
          </w:tcPr>
          <w:p w14:paraId="65407D12" w14:textId="61269ACD" w:rsidR="00B76BDC" w:rsidRPr="005C6FC1" w:rsidRDefault="000139B9" w:rsidP="00936A45">
            <w:pPr>
              <w:rPr>
                <w:rFonts w:ascii="Garamond" w:hAnsi="Garamond"/>
              </w:rPr>
            </w:pPr>
            <w:r>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760B100D" w14:textId="4A53000A" w:rsidR="00B76BDC" w:rsidRPr="005C6FC1" w:rsidRDefault="000139B9" w:rsidP="00551E5D">
            <w:pPr>
              <w:rPr>
                <w:rFonts w:ascii="Garamond" w:hAnsi="Garamond"/>
              </w:rPr>
            </w:pPr>
            <w:r>
              <w:rPr>
                <w:rFonts w:ascii="Garamond" w:hAnsi="Garamond"/>
              </w:rPr>
              <w:t xml:space="preserve">Sentinel-2 will be used to </w:t>
            </w:r>
            <w:r w:rsidR="00551E5D">
              <w:rPr>
                <w:rFonts w:ascii="Garamond" w:hAnsi="Garamond"/>
              </w:rPr>
              <w:t>estimate</w:t>
            </w:r>
            <w:r>
              <w:rPr>
                <w:rFonts w:ascii="Garamond" w:hAnsi="Garamond"/>
              </w:rPr>
              <w:t xml:space="preserve"> albedo and calculate the </w:t>
            </w:r>
            <w:r w:rsidR="007418EC">
              <w:rPr>
                <w:rFonts w:ascii="Garamond" w:hAnsi="Garamond"/>
              </w:rPr>
              <w:t>broadband</w:t>
            </w:r>
            <w:r>
              <w:rPr>
                <w:rFonts w:ascii="Garamond" w:hAnsi="Garamond"/>
              </w:rPr>
              <w:t xml:space="preserve"> </w:t>
            </w:r>
            <w:r w:rsidR="007418EC">
              <w:rPr>
                <w:rFonts w:ascii="Garamond" w:hAnsi="Garamond"/>
              </w:rPr>
              <w:t>albedo spectrum from the narrow</w:t>
            </w:r>
            <w:r>
              <w:rPr>
                <w:rFonts w:ascii="Garamond" w:hAnsi="Garamond"/>
              </w:rPr>
              <w:t xml:space="preserve">band data. </w:t>
            </w:r>
          </w:p>
        </w:tc>
      </w:tr>
      <w:tr w:rsidR="0076360D" w:rsidRPr="005C6FC1" w14:paraId="180137FE" w14:textId="77777777" w:rsidTr="00936A45">
        <w:tc>
          <w:tcPr>
            <w:tcW w:w="2347" w:type="dxa"/>
            <w:tcBorders>
              <w:top w:val="single" w:sz="4" w:space="0" w:color="auto"/>
              <w:left w:val="single" w:sz="4" w:space="0" w:color="auto"/>
              <w:bottom w:val="single" w:sz="4" w:space="0" w:color="auto"/>
            </w:tcBorders>
            <w:vAlign w:val="center"/>
          </w:tcPr>
          <w:p w14:paraId="4B2FDE81" w14:textId="01CDBD7B" w:rsidR="0076360D" w:rsidRDefault="0076360D" w:rsidP="00936A45">
            <w:pPr>
              <w:rPr>
                <w:rFonts w:ascii="Garamond" w:hAnsi="Garamond"/>
                <w:b/>
                <w:bCs/>
              </w:rPr>
            </w:pPr>
            <w:r>
              <w:rPr>
                <w:rFonts w:ascii="Garamond" w:hAnsi="Garamond"/>
                <w:b/>
                <w:bCs/>
              </w:rPr>
              <w:t xml:space="preserve">Terra MODIS </w:t>
            </w:r>
          </w:p>
        </w:tc>
        <w:tc>
          <w:tcPr>
            <w:tcW w:w="2411" w:type="dxa"/>
            <w:tcBorders>
              <w:top w:val="single" w:sz="4" w:space="0" w:color="auto"/>
              <w:bottom w:val="single" w:sz="4" w:space="0" w:color="auto"/>
            </w:tcBorders>
            <w:vAlign w:val="center"/>
          </w:tcPr>
          <w:p w14:paraId="0677DE72" w14:textId="359E96A6" w:rsidR="0076360D" w:rsidRDefault="0076360D" w:rsidP="00936A45">
            <w:pPr>
              <w:rPr>
                <w:rFonts w:ascii="Garamond" w:hAnsi="Garamond"/>
              </w:rPr>
            </w:pPr>
            <w:r>
              <w:rPr>
                <w:rFonts w:ascii="Garamond" w:hAnsi="Garamond"/>
              </w:rPr>
              <w:t>Land surface temperature and emissivity</w:t>
            </w:r>
          </w:p>
        </w:tc>
        <w:tc>
          <w:tcPr>
            <w:tcW w:w="4597" w:type="dxa"/>
            <w:tcBorders>
              <w:top w:val="single" w:sz="4" w:space="0" w:color="auto"/>
              <w:bottom w:val="single" w:sz="4" w:space="0" w:color="auto"/>
              <w:right w:val="single" w:sz="4" w:space="0" w:color="auto"/>
            </w:tcBorders>
            <w:vAlign w:val="center"/>
          </w:tcPr>
          <w:p w14:paraId="3F9D7E40" w14:textId="12CE1590" w:rsidR="0076360D" w:rsidRDefault="0076360D" w:rsidP="00107EEB">
            <w:pPr>
              <w:rPr>
                <w:rFonts w:ascii="Garamond" w:hAnsi="Garamond"/>
              </w:rPr>
            </w:pPr>
            <w:r>
              <w:rPr>
                <w:rFonts w:ascii="Garamond" w:hAnsi="Garamond"/>
              </w:rPr>
              <w:t xml:space="preserve">Terra MODIS will be used to determine nighttime land surface temperature. </w:t>
            </w:r>
          </w:p>
        </w:tc>
      </w:tr>
    </w:tbl>
    <w:p w14:paraId="6DE21442" w14:textId="77777777" w:rsidR="007A4F2A" w:rsidRPr="00936A45" w:rsidRDefault="007A4F2A" w:rsidP="007A4F2A"/>
    <w:p w14:paraId="1530166C" w14:textId="59DB9A61" w:rsidR="00B9614C" w:rsidRPr="00276572" w:rsidRDefault="007A4F2A" w:rsidP="007A4F2A">
      <w:pPr>
        <w:rPr>
          <w:i/>
          <w:sz w:val="20"/>
          <w:szCs w:val="20"/>
        </w:rPr>
      </w:pPr>
      <w:r w:rsidRPr="00276572">
        <w:rPr>
          <w:b/>
          <w:i/>
          <w:sz w:val="20"/>
          <w:szCs w:val="20"/>
        </w:rPr>
        <w:t>Ancillary Datasets:</w:t>
      </w:r>
    </w:p>
    <w:p w14:paraId="70D8FD2E" w14:textId="1BB8617D" w:rsidR="00D3192F" w:rsidRPr="00E06362" w:rsidRDefault="001C4EC3" w:rsidP="00E06362">
      <w:pPr>
        <w:pStyle w:val="ListParagraph"/>
        <w:numPr>
          <w:ilvl w:val="0"/>
          <w:numId w:val="5"/>
        </w:numPr>
        <w:rPr>
          <w:rFonts w:ascii="Garamond" w:hAnsi="Garamond"/>
        </w:rPr>
      </w:pPr>
      <w:r>
        <w:rPr>
          <w:rFonts w:ascii="Garamond" w:hAnsi="Garamond"/>
        </w:rPr>
        <w:t xml:space="preserve">City </w:t>
      </w:r>
      <w:r w:rsidRPr="00255FE8">
        <w:rPr>
          <w:rFonts w:ascii="Garamond" w:eastAsia="Times New Roman" w:hAnsi="Garamond"/>
          <w:color w:val="000000"/>
        </w:rPr>
        <w:t>of Cambridge Buildings – the building footprints for Cambridge for isolating rooftop imagery</w:t>
      </w:r>
    </w:p>
    <w:p w14:paraId="4F75C6A5" w14:textId="3417F26F" w:rsidR="00D3192F" w:rsidRPr="001C4EC3" w:rsidRDefault="001C4EC3" w:rsidP="00E06362">
      <w:pPr>
        <w:pStyle w:val="ListParagraph"/>
        <w:numPr>
          <w:ilvl w:val="0"/>
          <w:numId w:val="5"/>
        </w:numPr>
        <w:rPr>
          <w:rFonts w:ascii="Garamond" w:hAnsi="Garamond"/>
        </w:rPr>
      </w:pPr>
      <w:r w:rsidRPr="00255FE8">
        <w:rPr>
          <w:rFonts w:ascii="Garamond" w:eastAsia="Times New Roman" w:hAnsi="Garamond"/>
          <w:color w:val="000000"/>
        </w:rPr>
        <w:t>City of Cambridge Impervious Surface – 2010 compilation imagery estimating impervious surface in Cambridge</w:t>
      </w:r>
    </w:p>
    <w:p w14:paraId="15BC492B" w14:textId="22ECCC1A" w:rsidR="001C4EC3" w:rsidRPr="001C4EC3" w:rsidRDefault="001C4EC3" w:rsidP="00E06362">
      <w:pPr>
        <w:pStyle w:val="ListParagraph"/>
        <w:numPr>
          <w:ilvl w:val="0"/>
          <w:numId w:val="5"/>
        </w:numPr>
        <w:rPr>
          <w:rFonts w:ascii="Garamond" w:hAnsi="Garamond"/>
        </w:rPr>
      </w:pPr>
      <w:r w:rsidRPr="00255FE8">
        <w:rPr>
          <w:rFonts w:ascii="Garamond" w:eastAsia="Times New Roman" w:hAnsi="Garamond"/>
          <w:color w:val="000000"/>
        </w:rPr>
        <w:t>City of Cambridge Orthophotos – provides a longitudinal study of albedo changes</w:t>
      </w:r>
    </w:p>
    <w:p w14:paraId="715EC8ED" w14:textId="297DAA38" w:rsidR="001C4EC3" w:rsidRPr="001C4EC3" w:rsidRDefault="001C4EC3" w:rsidP="00E06362">
      <w:pPr>
        <w:pStyle w:val="ListParagraph"/>
        <w:numPr>
          <w:ilvl w:val="0"/>
          <w:numId w:val="5"/>
        </w:numPr>
        <w:rPr>
          <w:rFonts w:ascii="Garamond" w:hAnsi="Garamond"/>
        </w:rPr>
      </w:pPr>
      <w:r w:rsidRPr="00255FE8">
        <w:rPr>
          <w:rFonts w:ascii="Garamond" w:eastAsia="Times New Roman" w:hAnsi="Garamond"/>
          <w:color w:val="000000"/>
        </w:rPr>
        <w:t>City of Cambridge Tree Canopy – high-resolution tree canopy change-detection layer for Cambridge, for identifying any rooftop-covering tree canopie</w:t>
      </w:r>
      <w:r>
        <w:rPr>
          <w:rFonts w:ascii="Garamond" w:eastAsia="Times New Roman" w:hAnsi="Garamond"/>
          <w:color w:val="000000"/>
        </w:rPr>
        <w:t>s</w:t>
      </w:r>
    </w:p>
    <w:p w14:paraId="24264452" w14:textId="350CF86A" w:rsidR="001C4EC3" w:rsidRPr="001C4EC3" w:rsidRDefault="003B468F" w:rsidP="00E06362">
      <w:pPr>
        <w:pStyle w:val="ListParagraph"/>
        <w:numPr>
          <w:ilvl w:val="0"/>
          <w:numId w:val="5"/>
        </w:numPr>
        <w:rPr>
          <w:rFonts w:ascii="Garamond" w:hAnsi="Garamond"/>
        </w:rPr>
      </w:pPr>
      <w:r>
        <w:rPr>
          <w:rFonts w:ascii="Garamond" w:hAnsi="Garamond"/>
        </w:rPr>
        <w:t xml:space="preserve">United States Geological Survey National Land Cover Database – 2016 land cover and </w:t>
      </w:r>
      <w:r w:rsidRPr="00255FE8">
        <w:rPr>
          <w:rFonts w:ascii="Garamond" w:eastAsia="Times New Roman" w:hAnsi="Garamond"/>
          <w:color w:val="000000"/>
        </w:rPr>
        <w:t>impervious surface</w:t>
      </w:r>
      <w:r>
        <w:rPr>
          <w:rFonts w:ascii="Garamond" w:eastAsia="Times New Roman" w:hAnsi="Garamond"/>
          <w:color w:val="000000"/>
        </w:rPr>
        <w:t xml:space="preserve"> </w:t>
      </w:r>
      <w:r w:rsidR="002374D0">
        <w:rPr>
          <w:rFonts w:ascii="Garamond" w:eastAsia="Times New Roman" w:hAnsi="Garamond"/>
          <w:color w:val="000000"/>
        </w:rPr>
        <w:t>data</w:t>
      </w:r>
    </w:p>
    <w:p w14:paraId="24F3B3E7" w14:textId="34497624" w:rsidR="001C4EC3" w:rsidRPr="001C4EC3" w:rsidRDefault="001C4EC3" w:rsidP="00E06362">
      <w:pPr>
        <w:pStyle w:val="ListParagraph"/>
        <w:numPr>
          <w:ilvl w:val="0"/>
          <w:numId w:val="5"/>
        </w:numPr>
        <w:rPr>
          <w:rFonts w:ascii="Garamond" w:hAnsi="Garamond"/>
        </w:rPr>
      </w:pPr>
      <w:r>
        <w:rPr>
          <w:rFonts w:ascii="Garamond" w:eastAsia="Times New Roman" w:hAnsi="Garamond"/>
          <w:szCs w:val="24"/>
        </w:rPr>
        <w:t>US Census American Community Survey (ACS) – estimates of Cambridge demographic, housing, and socioeconomic community</w:t>
      </w:r>
    </w:p>
    <w:p w14:paraId="01461906" w14:textId="51542542" w:rsidR="001C4EC3" w:rsidRPr="000A4D9B" w:rsidRDefault="001C4EC3" w:rsidP="00E06362">
      <w:pPr>
        <w:pStyle w:val="ListParagraph"/>
        <w:numPr>
          <w:ilvl w:val="0"/>
          <w:numId w:val="5"/>
        </w:numPr>
        <w:rPr>
          <w:rFonts w:ascii="Garamond" w:hAnsi="Garamond"/>
        </w:rPr>
      </w:pPr>
      <w:r w:rsidRPr="00CB0DA2">
        <w:rPr>
          <w:rFonts w:ascii="Garamond" w:eastAsia="Times New Roman" w:hAnsi="Garamond"/>
          <w:color w:val="000000"/>
        </w:rPr>
        <w:t>USDA National Agriculture Imagery Program (NAIP) – high-resolution imagery for more accurate estimates past albedo</w:t>
      </w:r>
    </w:p>
    <w:p w14:paraId="4ABE973B" w14:textId="77777777" w:rsidR="006A2A26" w:rsidRPr="00936A45" w:rsidRDefault="006A2A26" w:rsidP="006A2A26">
      <w:pPr>
        <w:rPr>
          <w:bCs/>
        </w:rPr>
      </w:pPr>
    </w:p>
    <w:p w14:paraId="0CBC9B56" w14:textId="77777777" w:rsidR="006A2A26" w:rsidRPr="00272CD9" w:rsidRDefault="006A2A26" w:rsidP="006A2A26">
      <w:pPr>
        <w:rPr>
          <w:i/>
          <w:sz w:val="20"/>
          <w:szCs w:val="20"/>
        </w:rPr>
      </w:pPr>
      <w:r w:rsidRPr="00272CD9">
        <w:rPr>
          <w:b/>
          <w:bCs/>
          <w:i/>
          <w:sz w:val="20"/>
          <w:szCs w:val="20"/>
        </w:rPr>
        <w:t>Software &amp; Scripting:</w:t>
      </w:r>
    </w:p>
    <w:p w14:paraId="6736EB0A" w14:textId="77777777" w:rsidR="00F93B84" w:rsidRDefault="00F93B84" w:rsidP="00F93B84">
      <w:pPr>
        <w:pStyle w:val="ListParagraph"/>
        <w:numPr>
          <w:ilvl w:val="0"/>
          <w:numId w:val="7"/>
        </w:numPr>
        <w:rPr>
          <w:rFonts w:ascii="Garamond" w:hAnsi="Garamond"/>
        </w:rPr>
      </w:pPr>
      <w:proofErr w:type="spellStart"/>
      <w:r>
        <w:rPr>
          <w:rFonts w:ascii="Garamond" w:hAnsi="Garamond"/>
        </w:rPr>
        <w:t>Esri</w:t>
      </w:r>
      <w:proofErr w:type="spellEnd"/>
      <w:r>
        <w:rPr>
          <w:rFonts w:ascii="Garamond" w:hAnsi="Garamond"/>
        </w:rPr>
        <w:t xml:space="preserve"> ArcGIS </w:t>
      </w:r>
      <w:r w:rsidRPr="00E06362">
        <w:rPr>
          <w:rFonts w:ascii="Garamond" w:hAnsi="Garamond"/>
        </w:rPr>
        <w:t>–</w:t>
      </w:r>
      <w:r>
        <w:rPr>
          <w:rFonts w:ascii="Garamond" w:hAnsi="Garamond"/>
        </w:rPr>
        <w:t xml:space="preserve"> data visualization and map generation</w:t>
      </w:r>
    </w:p>
    <w:p w14:paraId="5CAA9DF4" w14:textId="547D9B12" w:rsidR="00C8413C" w:rsidRDefault="00C8413C" w:rsidP="00F93B84">
      <w:pPr>
        <w:pStyle w:val="ListParagraph"/>
        <w:numPr>
          <w:ilvl w:val="0"/>
          <w:numId w:val="7"/>
        </w:numPr>
        <w:rPr>
          <w:rFonts w:ascii="Garamond" w:hAnsi="Garamond"/>
        </w:rPr>
      </w:pPr>
      <w:proofErr w:type="spellStart"/>
      <w:r>
        <w:rPr>
          <w:rFonts w:ascii="Garamond" w:hAnsi="Garamond"/>
        </w:rPr>
        <w:t>Esri</w:t>
      </w:r>
      <w:proofErr w:type="spellEnd"/>
      <w:r>
        <w:rPr>
          <w:rFonts w:ascii="Garamond" w:hAnsi="Garamond"/>
        </w:rPr>
        <w:t xml:space="preserve"> ArcGIS Online – data visualization and Dashboard creation</w:t>
      </w:r>
    </w:p>
    <w:p w14:paraId="27FB2A04" w14:textId="77777777" w:rsidR="00F93B84" w:rsidRDefault="00F93B84" w:rsidP="00F93B84">
      <w:pPr>
        <w:pStyle w:val="ListParagraph"/>
        <w:numPr>
          <w:ilvl w:val="0"/>
          <w:numId w:val="7"/>
        </w:numPr>
        <w:rPr>
          <w:rFonts w:ascii="Garamond" w:hAnsi="Garamond"/>
        </w:rPr>
      </w:pPr>
      <w:r>
        <w:rPr>
          <w:rFonts w:ascii="Garamond" w:hAnsi="Garamond"/>
        </w:rPr>
        <w:t xml:space="preserve">Google Earth Engine </w:t>
      </w:r>
      <w:r w:rsidRPr="00E06362">
        <w:rPr>
          <w:rFonts w:ascii="Garamond" w:hAnsi="Garamond"/>
        </w:rPr>
        <w:t>–</w:t>
      </w:r>
      <w:r>
        <w:rPr>
          <w:rFonts w:ascii="Garamond" w:hAnsi="Garamond"/>
        </w:rPr>
        <w:t xml:space="preserve"> data downloading, processing, and analyses</w:t>
      </w:r>
    </w:p>
    <w:p w14:paraId="0715E395" w14:textId="77777777" w:rsidR="003B5AE8" w:rsidRDefault="003B5AE8" w:rsidP="00E06362">
      <w:pPr>
        <w:pStyle w:val="ListParagraph"/>
        <w:numPr>
          <w:ilvl w:val="0"/>
          <w:numId w:val="7"/>
        </w:numPr>
        <w:rPr>
          <w:rFonts w:ascii="Garamond" w:hAnsi="Garamond"/>
        </w:rPr>
      </w:pPr>
      <w:r>
        <w:rPr>
          <w:rFonts w:ascii="Garamond" w:hAnsi="Garamond"/>
        </w:rPr>
        <w:t xml:space="preserve">Python – data processing and analysis </w:t>
      </w:r>
    </w:p>
    <w:p w14:paraId="3E0896ED" w14:textId="0D152976" w:rsidR="00F93B84" w:rsidRPr="00E06362" w:rsidRDefault="00F93B84" w:rsidP="00E06362">
      <w:pPr>
        <w:pStyle w:val="ListParagraph"/>
        <w:numPr>
          <w:ilvl w:val="0"/>
          <w:numId w:val="7"/>
        </w:numPr>
        <w:rPr>
          <w:rFonts w:ascii="Garamond" w:hAnsi="Garamond"/>
        </w:rPr>
      </w:pPr>
      <w:r>
        <w:rPr>
          <w:rFonts w:ascii="Garamond" w:hAnsi="Garamond"/>
        </w:rPr>
        <w:t>R – data and principal component analysis</w:t>
      </w:r>
    </w:p>
    <w:p w14:paraId="600FA1B9" w14:textId="77777777" w:rsidR="00272CD9" w:rsidRPr="00936A45" w:rsidRDefault="00272CD9" w:rsidP="00DC6974">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vAlign w:val="center"/>
          </w:tcPr>
          <w:p w14:paraId="6303043D" w14:textId="1C4EF740" w:rsidR="001538F2" w:rsidRPr="008A4B10" w:rsidRDefault="000139B9" w:rsidP="00936A45">
            <w:pPr>
              <w:rPr>
                <w:rFonts w:ascii="Garamond" w:hAnsi="Garamond"/>
                <w:b/>
                <w:bCs/>
              </w:rPr>
            </w:pPr>
            <w:r>
              <w:rPr>
                <w:rFonts w:ascii="Garamond" w:hAnsi="Garamond"/>
                <w:b/>
                <w:bCs/>
              </w:rPr>
              <w:t>2010 – 2020 Surface and Rooftop Albedo Maps</w:t>
            </w:r>
          </w:p>
        </w:tc>
        <w:tc>
          <w:tcPr>
            <w:tcW w:w="3240" w:type="dxa"/>
            <w:vAlign w:val="center"/>
          </w:tcPr>
          <w:p w14:paraId="05C6772C" w14:textId="64DB203C" w:rsidR="001538F2" w:rsidRPr="00EC3694" w:rsidRDefault="000139B9" w:rsidP="00936A45">
            <w:pPr>
              <w:rPr>
                <w:rFonts w:ascii="Garamond" w:hAnsi="Garamond"/>
              </w:rPr>
            </w:pPr>
            <w:r>
              <w:rPr>
                <w:rFonts w:ascii="Garamond" w:hAnsi="Garamond"/>
              </w:rPr>
              <w:t xml:space="preserve">Partners will be able to examine how changes in surface and rooftop albedo influence the UHI of the city as well as track changes in albedo through time. This will </w:t>
            </w:r>
            <w:r w:rsidR="0069229C">
              <w:rPr>
                <w:rFonts w:ascii="Garamond" w:hAnsi="Garamond"/>
              </w:rPr>
              <w:t>assist</w:t>
            </w:r>
            <w:r>
              <w:rPr>
                <w:rFonts w:ascii="Garamond" w:hAnsi="Garamond"/>
              </w:rPr>
              <w:t xml:space="preserve"> the partners’ goal of evaluating if they are successfully reducing the UHI effect and the effectiveness of the</w:t>
            </w:r>
            <w:r w:rsidR="0069229C">
              <w:rPr>
                <w:rFonts w:ascii="Garamond" w:hAnsi="Garamond"/>
              </w:rPr>
              <w:t>ir</w:t>
            </w:r>
            <w:r>
              <w:rPr>
                <w:rFonts w:ascii="Garamond" w:hAnsi="Garamond"/>
              </w:rPr>
              <w:t xml:space="preserve"> white roofing policy. </w:t>
            </w:r>
          </w:p>
        </w:tc>
        <w:tc>
          <w:tcPr>
            <w:tcW w:w="2880" w:type="dxa"/>
            <w:vAlign w:val="center"/>
          </w:tcPr>
          <w:p w14:paraId="29D692C0" w14:textId="60CEC675" w:rsidR="001538F2" w:rsidRPr="005C6FC1" w:rsidRDefault="009A7B16" w:rsidP="00936A45">
            <w:pPr>
              <w:rPr>
                <w:rFonts w:ascii="Garamond" w:hAnsi="Garamond"/>
              </w:rPr>
            </w:pPr>
            <w:r>
              <w:rPr>
                <w:rFonts w:ascii="Garamond" w:hAnsi="Garamond"/>
              </w:rPr>
              <w:t xml:space="preserve">Landsat and Sentinel data will be used in conjunction with Cambridge Building Footprints to calculate surface albedo and isolated rooftop albedo for two methodologies intended to validate the results. For verification, the analysis will be completed using both NAIP data and </w:t>
            </w:r>
            <w:proofErr w:type="spellStart"/>
            <w:r>
              <w:rPr>
                <w:rFonts w:ascii="Garamond" w:hAnsi="Garamond"/>
              </w:rPr>
              <w:t>Orthoimagery</w:t>
            </w:r>
            <w:proofErr w:type="spellEnd"/>
            <w:r>
              <w:rPr>
                <w:rFonts w:ascii="Garamond" w:hAnsi="Garamond"/>
              </w:rPr>
              <w:t xml:space="preserve">. </w:t>
            </w:r>
          </w:p>
        </w:tc>
        <w:tc>
          <w:tcPr>
            <w:tcW w:w="1080" w:type="dxa"/>
            <w:vAlign w:val="center"/>
          </w:tcPr>
          <w:p w14:paraId="33182638" w14:textId="73DAE020" w:rsidR="001538F2" w:rsidRPr="005C6FC1" w:rsidRDefault="009A7B16" w:rsidP="00936A45">
            <w:pPr>
              <w:rPr>
                <w:rFonts w:ascii="Garamond" w:hAnsi="Garamond"/>
              </w:rPr>
            </w:pPr>
            <w:r>
              <w:rPr>
                <w:rFonts w:ascii="Garamond" w:hAnsi="Garamond"/>
              </w:rPr>
              <w:t>III</w:t>
            </w:r>
          </w:p>
        </w:tc>
      </w:tr>
      <w:tr w:rsidR="001538F2" w:rsidRPr="00CD0433" w14:paraId="6CADEA21" w14:textId="77777777" w:rsidTr="00936A45">
        <w:tc>
          <w:tcPr>
            <w:tcW w:w="2160" w:type="dxa"/>
            <w:vAlign w:val="center"/>
          </w:tcPr>
          <w:p w14:paraId="60ADAAAA" w14:textId="6ADBB331" w:rsidR="001538F2" w:rsidRPr="008A4B10" w:rsidRDefault="000139B9" w:rsidP="00936A45">
            <w:pPr>
              <w:rPr>
                <w:rFonts w:ascii="Garamond" w:hAnsi="Garamond"/>
                <w:b/>
                <w:bCs/>
              </w:rPr>
            </w:pPr>
            <w:r>
              <w:rPr>
                <w:rFonts w:ascii="Garamond" w:hAnsi="Garamond"/>
                <w:b/>
                <w:bCs/>
              </w:rPr>
              <w:t>ArcGIS Dashboard</w:t>
            </w:r>
          </w:p>
        </w:tc>
        <w:tc>
          <w:tcPr>
            <w:tcW w:w="3240" w:type="dxa"/>
            <w:vAlign w:val="center"/>
          </w:tcPr>
          <w:p w14:paraId="017926FC" w14:textId="45709BE7" w:rsidR="001538F2" w:rsidRPr="005C6FC1" w:rsidRDefault="000139B9" w:rsidP="00936A45">
            <w:pPr>
              <w:rPr>
                <w:rFonts w:ascii="Garamond" w:hAnsi="Garamond"/>
              </w:rPr>
            </w:pPr>
            <w:r>
              <w:rPr>
                <w:rFonts w:ascii="Garamond" w:hAnsi="Garamond"/>
              </w:rPr>
              <w:t>Partners will be able to explore the spatial patterns of UHI effect and albedo variations throughout the city of Cambridge, as well as asses</w:t>
            </w:r>
            <w:r w:rsidR="0069229C">
              <w:rPr>
                <w:rFonts w:ascii="Garamond" w:hAnsi="Garamond"/>
              </w:rPr>
              <w:t>s</w:t>
            </w:r>
            <w:r>
              <w:rPr>
                <w:rFonts w:ascii="Garamond" w:hAnsi="Garamond"/>
              </w:rPr>
              <w:t xml:space="preserve"> the impact of previous urban infrastructural changes. </w:t>
            </w:r>
          </w:p>
        </w:tc>
        <w:tc>
          <w:tcPr>
            <w:tcW w:w="2880" w:type="dxa"/>
            <w:vAlign w:val="center"/>
          </w:tcPr>
          <w:p w14:paraId="1FD94241" w14:textId="0B7D2E8C" w:rsidR="001538F2" w:rsidRPr="005C6FC1" w:rsidRDefault="009A7B16" w:rsidP="002E62CA">
            <w:pPr>
              <w:rPr>
                <w:rFonts w:ascii="Garamond" w:hAnsi="Garamond"/>
              </w:rPr>
            </w:pPr>
            <w:r>
              <w:rPr>
                <w:rFonts w:ascii="Garamond" w:hAnsi="Garamond"/>
                <w:color w:val="000000"/>
              </w:rPr>
              <w:t xml:space="preserve">Albedo </w:t>
            </w:r>
            <w:r>
              <w:rPr>
                <w:rFonts w:ascii="Garamond" w:hAnsi="Garamond"/>
              </w:rPr>
              <w:t xml:space="preserve">calculations will be visualized and merged with </w:t>
            </w:r>
            <w:r w:rsidR="0042043E">
              <w:rPr>
                <w:rFonts w:ascii="Garamond" w:hAnsi="Garamond"/>
              </w:rPr>
              <w:t xml:space="preserve">MODIS </w:t>
            </w:r>
            <w:r w:rsidR="005228CA">
              <w:rPr>
                <w:rFonts w:ascii="Garamond" w:hAnsi="Garamond"/>
              </w:rPr>
              <w:t xml:space="preserve">and Landsat </w:t>
            </w:r>
            <w:r w:rsidR="0042043E">
              <w:rPr>
                <w:rFonts w:ascii="Garamond" w:hAnsi="Garamond"/>
              </w:rPr>
              <w:t xml:space="preserve">land surface temperature </w:t>
            </w:r>
            <w:r w:rsidR="002E62CA">
              <w:rPr>
                <w:rFonts w:ascii="Garamond" w:hAnsi="Garamond"/>
              </w:rPr>
              <w:t xml:space="preserve">data, as well as </w:t>
            </w:r>
            <w:r>
              <w:rPr>
                <w:rFonts w:ascii="Garamond" w:hAnsi="Garamond"/>
              </w:rPr>
              <w:t xml:space="preserve">other previously analyzed environmental factors contributing to </w:t>
            </w:r>
            <w:r w:rsidR="0050265F">
              <w:rPr>
                <w:rFonts w:ascii="Garamond" w:hAnsi="Garamond"/>
              </w:rPr>
              <w:t xml:space="preserve">the </w:t>
            </w:r>
            <w:r>
              <w:rPr>
                <w:rFonts w:ascii="Garamond" w:hAnsi="Garamond"/>
              </w:rPr>
              <w:t xml:space="preserve">UHI effect </w:t>
            </w:r>
            <w:r>
              <w:rPr>
                <w:rFonts w:ascii="Garamond" w:hAnsi="Garamond"/>
              </w:rPr>
              <w:lastRenderedPageBreak/>
              <w:t xml:space="preserve">in an interactive, online dashboard for partner use. </w:t>
            </w:r>
          </w:p>
        </w:tc>
        <w:tc>
          <w:tcPr>
            <w:tcW w:w="1080" w:type="dxa"/>
            <w:vAlign w:val="center"/>
          </w:tcPr>
          <w:p w14:paraId="6CCF6DA3" w14:textId="4EBB851C" w:rsidR="001538F2" w:rsidRPr="005C6FC1" w:rsidRDefault="009A7B16" w:rsidP="00936A45">
            <w:pPr>
              <w:rPr>
                <w:rFonts w:ascii="Garamond" w:hAnsi="Garamond"/>
              </w:rPr>
            </w:pPr>
            <w:r>
              <w:rPr>
                <w:rFonts w:ascii="Garamond" w:hAnsi="Garamond"/>
              </w:rPr>
              <w:lastRenderedPageBreak/>
              <w:t>N/A</w:t>
            </w:r>
          </w:p>
        </w:tc>
      </w:tr>
    </w:tbl>
    <w:p w14:paraId="66FBE966" w14:textId="77777777" w:rsidR="00073224" w:rsidRPr="00936A45" w:rsidRDefault="00073224" w:rsidP="00073224"/>
    <w:p w14:paraId="6935E02B" w14:textId="0AE8F115" w:rsidR="000F76DA" w:rsidRDefault="000F76DA" w:rsidP="00C72F1A">
      <w:pPr>
        <w:rPr>
          <w:sz w:val="20"/>
          <w:szCs w:val="20"/>
        </w:rPr>
      </w:pPr>
      <w:r w:rsidRPr="00EC3694">
        <w:rPr>
          <w:b/>
          <w:i/>
          <w:sz w:val="20"/>
          <w:szCs w:val="20"/>
        </w:rPr>
        <w:t>End</w:t>
      </w:r>
      <w:r w:rsidR="00490A64">
        <w:rPr>
          <w:b/>
          <w:i/>
          <w:sz w:val="20"/>
          <w:szCs w:val="20"/>
        </w:rPr>
        <w:t xml:space="preserve"> </w:t>
      </w:r>
      <w:r w:rsidRPr="00EC3694">
        <w:rPr>
          <w:b/>
          <w:i/>
          <w:sz w:val="20"/>
          <w:szCs w:val="20"/>
        </w:rPr>
        <w:t>User Benefit</w:t>
      </w:r>
      <w:r w:rsidRPr="00EC3694">
        <w:rPr>
          <w:b/>
          <w:sz w:val="20"/>
          <w:szCs w:val="20"/>
        </w:rPr>
        <w:t>:</w:t>
      </w:r>
      <w:r w:rsidR="00C72F1A" w:rsidRPr="00EC3694">
        <w:rPr>
          <w:sz w:val="20"/>
          <w:szCs w:val="20"/>
        </w:rPr>
        <w:t xml:space="preserve"> </w:t>
      </w:r>
      <w:r w:rsidR="00062F71" w:rsidRPr="00255FE8">
        <w:rPr>
          <w:rFonts w:ascii="Garamond" w:eastAsia="Times New Roman" w:hAnsi="Garamond"/>
          <w:color w:val="000000"/>
        </w:rPr>
        <w:t>Currently, Cambridge is creating a CCPR Plan to prepare for likely impacts from climate change. Community leaders are looking for ways to evaluate progress on reducing the UHI effect, but presently have no methods for tracking changes in surface or rooftop albedo. The end products will provide partners with a replicable methodology and affordable results to assess urban albedo in Cambridge. Overall, remote sensing and NASA Earth observations will allow the partners to assess changes in albedo through time, albedo’s impact on the UHI effect, and help the city adapt for the effects of climate change</w:t>
      </w:r>
      <w:r w:rsidR="00062F71">
        <w:rPr>
          <w:rFonts w:ascii="Garamond" w:hAnsi="Garamond"/>
        </w:rPr>
        <w:t>.</w:t>
      </w: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3940B5B4"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107706" w:rsidRPr="005C6FC1">
        <w:rPr>
          <w:rFonts w:ascii="Garamond" w:hAnsi="Garamond"/>
        </w:rPr>
        <w:t xml:space="preserve">: </w:t>
      </w:r>
      <w:r w:rsidR="00062F71">
        <w:rPr>
          <w:rFonts w:ascii="Garamond" w:hAnsi="Garamond"/>
        </w:rPr>
        <w:t>2020 Summer</w:t>
      </w:r>
    </w:p>
    <w:p w14:paraId="28EC9957" w14:textId="77777777" w:rsidR="00272CD9" w:rsidRDefault="00272CD9" w:rsidP="00062F71">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48621F25" w14:textId="5DCD3B7B" w:rsidR="00767DE8" w:rsidRDefault="00767DE8" w:rsidP="00062F71">
      <w:pPr>
        <w:ind w:left="720" w:hanging="720"/>
        <w:rPr>
          <w:rFonts w:ascii="Garamond" w:eastAsia="Times New Roman" w:hAnsi="Garamond"/>
          <w:color w:val="000000"/>
        </w:rPr>
      </w:pPr>
      <w:r>
        <w:rPr>
          <w:rFonts w:ascii="Garamond" w:eastAsia="Times New Roman" w:hAnsi="Garamond"/>
          <w:color w:val="000000"/>
        </w:rPr>
        <w:t xml:space="preserve">2020 Spring (AZ) – Philadelphia Health &amp; Air Quality: Assessing Land Surface Temperature, Vegetation Cover, and Compounding Vulnerability Factors to Identify High Priority Areas for Cooling Initiatives in Philadelphia, Pennsylvania </w:t>
      </w:r>
    </w:p>
    <w:p w14:paraId="33AE25E7" w14:textId="77777777" w:rsidR="00062F71" w:rsidRPr="000B2000" w:rsidRDefault="00062F71" w:rsidP="00062F71">
      <w:pPr>
        <w:ind w:left="720" w:hanging="720"/>
        <w:rPr>
          <w:rFonts w:ascii="Times New Roman" w:eastAsia="Times New Roman" w:hAnsi="Times New Roman"/>
          <w:sz w:val="24"/>
          <w:szCs w:val="24"/>
        </w:rPr>
      </w:pPr>
      <w:r w:rsidRPr="00230B69">
        <w:rPr>
          <w:rFonts w:ascii="Garamond" w:eastAsia="Times New Roman" w:hAnsi="Garamond"/>
          <w:color w:val="000000"/>
        </w:rPr>
        <w:t>2019 Fall (NC) – Asheville Urban Development: Using NASA Earth Observations to Quantify the Impact of Urban Tree Canopy Cover on Urban heat Island Community Vulnerability in Asheville, North Carolina</w:t>
      </w:r>
    </w:p>
    <w:p w14:paraId="3AF0DEDE" w14:textId="77777777" w:rsidR="00062F71" w:rsidRPr="00230B69" w:rsidRDefault="00062F71" w:rsidP="00062F71">
      <w:pPr>
        <w:ind w:left="720" w:hanging="720"/>
        <w:rPr>
          <w:rFonts w:ascii="Times New Roman" w:eastAsia="Times New Roman" w:hAnsi="Times New Roman"/>
          <w:sz w:val="24"/>
          <w:szCs w:val="24"/>
        </w:rPr>
      </w:pPr>
      <w:r w:rsidRPr="00230B69">
        <w:rPr>
          <w:rFonts w:ascii="Garamond" w:eastAsia="Times New Roman" w:hAnsi="Garamond"/>
          <w:color w:val="000000"/>
        </w:rPr>
        <w:t>2019 Summer (AL) – Mobile Urban Development: Evaluating Urban Heat Islands and Flooding to Enhance Green Infrastructure Initiatives in Coastal Communities in Mobile, Alabama</w:t>
      </w:r>
    </w:p>
    <w:p w14:paraId="45A2BD38" w14:textId="77777777" w:rsidR="00062F71" w:rsidRPr="00816B3D" w:rsidRDefault="00062F71" w:rsidP="00062F71">
      <w:pPr>
        <w:ind w:left="720" w:hanging="720"/>
        <w:rPr>
          <w:rFonts w:ascii="Times New Roman" w:eastAsia="Times New Roman" w:hAnsi="Times New Roman"/>
          <w:sz w:val="24"/>
          <w:szCs w:val="24"/>
        </w:rPr>
      </w:pPr>
      <w:r w:rsidRPr="00230B69">
        <w:rPr>
          <w:rFonts w:ascii="Garamond" w:eastAsia="Times New Roman" w:hAnsi="Garamond"/>
          <w:color w:val="000000"/>
        </w:rPr>
        <w:t xml:space="preserve">2018 Fall (AL) – New Orleans Health &amp; Air Quality: Monitoring the Urban Heat Island Effects on the Health of residents of New Orleans, Louisiana Metropolitan Area with Landsat and Land Surface </w:t>
      </w:r>
      <w:r>
        <w:rPr>
          <w:rFonts w:ascii="Garamond" w:eastAsia="Times New Roman" w:hAnsi="Garamond"/>
          <w:color w:val="000000"/>
        </w:rPr>
        <w:t>T</w:t>
      </w:r>
      <w:r w:rsidRPr="00230B69">
        <w:rPr>
          <w:rFonts w:ascii="Garamond" w:eastAsia="Times New Roman" w:hAnsi="Garamond"/>
          <w:color w:val="000000"/>
        </w:rPr>
        <w:t>emperature Products</w:t>
      </w:r>
    </w:p>
    <w:p w14:paraId="0F4FA500" w14:textId="0F41EDA1" w:rsidR="00DC6974" w:rsidRDefault="00062F71" w:rsidP="00062F71">
      <w:pPr>
        <w:ind w:left="720" w:hanging="720"/>
        <w:rPr>
          <w:rFonts w:ascii="Garamond" w:eastAsia="Times New Roman" w:hAnsi="Garamond"/>
          <w:color w:val="000000"/>
        </w:rPr>
      </w:pPr>
      <w:r w:rsidRPr="00230B69">
        <w:rPr>
          <w:rFonts w:ascii="Garamond" w:eastAsia="Times New Roman" w:hAnsi="Garamond"/>
          <w:color w:val="000000"/>
        </w:rPr>
        <w:t>2018 Summer (AZ) – Washoe County Urban Development: Utilizing NASA Earth Observations to Assess Urban Heat Island Reduction Strategies in Washoe County, Nevada</w:t>
      </w:r>
    </w:p>
    <w:p w14:paraId="6F45FC9F" w14:textId="77777777" w:rsidR="00062F71" w:rsidRPr="00936A45" w:rsidRDefault="00062F71" w:rsidP="00062F71">
      <w:pPr>
        <w:ind w:left="720" w:hanging="720"/>
      </w:pPr>
    </w:p>
    <w:p w14:paraId="44120C03" w14:textId="4A1F7AAE" w:rsidR="00272CD9" w:rsidRPr="00062F71" w:rsidRDefault="00D61BCC" w:rsidP="00062F71">
      <w:pPr>
        <w:pBdr>
          <w:bottom w:val="single" w:sz="4" w:space="1" w:color="auto"/>
        </w:pBdr>
        <w:rPr>
          <w:szCs w:val="20"/>
        </w:rPr>
      </w:pPr>
      <w:r>
        <w:rPr>
          <w:b/>
          <w:szCs w:val="20"/>
        </w:rPr>
        <w:t xml:space="preserve">Notes &amp; </w:t>
      </w:r>
      <w:r w:rsidR="00272CD9" w:rsidRPr="00EC3694">
        <w:rPr>
          <w:b/>
          <w:szCs w:val="20"/>
        </w:rPr>
        <w:t>References</w:t>
      </w:r>
      <w:r w:rsidR="003D2EDF" w:rsidRPr="00EC3694">
        <w:rPr>
          <w:b/>
          <w:szCs w:val="20"/>
        </w:rPr>
        <w:t>:</w:t>
      </w:r>
    </w:p>
    <w:p w14:paraId="34B234C9" w14:textId="1377BA20" w:rsidR="00D61BCC" w:rsidRDefault="00D61BCC" w:rsidP="00062F71">
      <w:pPr>
        <w:ind w:left="720" w:hanging="720"/>
        <w:rPr>
          <w:rFonts w:ascii="Garamond" w:hAnsi="Garamond"/>
          <w:color w:val="222222"/>
          <w:shd w:val="clear" w:color="auto" w:fill="FFFFFF"/>
        </w:rPr>
      </w:pPr>
      <w:r w:rsidRPr="00EC3694">
        <w:rPr>
          <w:b/>
          <w:i/>
          <w:sz w:val="20"/>
          <w:szCs w:val="20"/>
        </w:rPr>
        <w:t>Notes</w:t>
      </w:r>
      <w:r w:rsidRPr="00EC3694">
        <w:rPr>
          <w:b/>
          <w:sz w:val="20"/>
          <w:szCs w:val="20"/>
        </w:rPr>
        <w:t>:</w:t>
      </w:r>
      <w:r w:rsidRPr="00EC3694">
        <w:rPr>
          <w:sz w:val="20"/>
          <w:szCs w:val="20"/>
        </w:rPr>
        <w:t xml:space="preserve"> </w:t>
      </w:r>
      <w:r w:rsidR="007C4B3C">
        <w:rPr>
          <w:rFonts w:ascii="Garamond" w:hAnsi="Garamond"/>
        </w:rPr>
        <w:t xml:space="preserve">If the team has additional time, they will also look into incorporating ECOSTRESS land surface temperature data for validating the Terra MODIS nighttime land surface temperature record. </w:t>
      </w:r>
    </w:p>
    <w:p w14:paraId="339FD91D" w14:textId="77777777" w:rsidR="00D61BCC" w:rsidRDefault="00D61BCC" w:rsidP="00062F71">
      <w:pPr>
        <w:ind w:left="720" w:hanging="720"/>
        <w:rPr>
          <w:rFonts w:ascii="Garamond" w:hAnsi="Garamond"/>
          <w:color w:val="222222"/>
          <w:shd w:val="clear" w:color="auto" w:fill="FFFFFF"/>
        </w:rPr>
      </w:pPr>
    </w:p>
    <w:p w14:paraId="1658FC10" w14:textId="1802D161" w:rsidR="00D61BCC" w:rsidRDefault="00D61BCC" w:rsidP="00062F71">
      <w:pPr>
        <w:ind w:left="720" w:hanging="720"/>
        <w:rPr>
          <w:rFonts w:ascii="Garamond" w:hAnsi="Garamond"/>
          <w:color w:val="222222"/>
          <w:shd w:val="clear" w:color="auto" w:fill="FFFFFF"/>
        </w:rPr>
      </w:pPr>
      <w:r>
        <w:rPr>
          <w:b/>
          <w:i/>
          <w:sz w:val="20"/>
          <w:szCs w:val="20"/>
        </w:rPr>
        <w:t>References:</w:t>
      </w:r>
    </w:p>
    <w:p w14:paraId="1F82D916" w14:textId="61C7A9F0" w:rsidR="005D7108" w:rsidRDefault="00062F71" w:rsidP="00062F71">
      <w:pPr>
        <w:ind w:left="720" w:hanging="720"/>
        <w:rPr>
          <w:rStyle w:val="Hyperlink"/>
          <w:rFonts w:ascii="Garamond" w:hAnsi="Garamond"/>
          <w:color w:val="000000"/>
          <w:shd w:val="clear" w:color="auto" w:fill="FFFFFF"/>
        </w:rPr>
      </w:pPr>
      <w:r>
        <w:rPr>
          <w:rFonts w:ascii="Garamond" w:hAnsi="Garamond"/>
          <w:color w:val="222222"/>
          <w:shd w:val="clear" w:color="auto" w:fill="FFFFFF"/>
        </w:rPr>
        <w:t xml:space="preserve">Ban-Weiss, G. A., Woods, J., </w:t>
      </w:r>
      <w:r>
        <w:rPr>
          <w:rFonts w:ascii="Garamond" w:hAnsi="Garamond"/>
          <w:color w:val="000000"/>
          <w:shd w:val="clear" w:color="auto" w:fill="FFFFFF"/>
        </w:rPr>
        <w:t xml:space="preserve">&amp; Levinson, R. (2015). Using remote sensing to quantify albedo of roofs in seven California cities, Part 1: Methods. </w:t>
      </w:r>
      <w:r>
        <w:rPr>
          <w:rFonts w:ascii="Garamond" w:hAnsi="Garamond"/>
          <w:i/>
          <w:iCs/>
          <w:color w:val="000000"/>
          <w:shd w:val="clear" w:color="auto" w:fill="FFFFFF"/>
        </w:rPr>
        <w:t>Solar Energy</w:t>
      </w:r>
      <w:r>
        <w:rPr>
          <w:rFonts w:ascii="Garamond" w:hAnsi="Garamond"/>
          <w:color w:val="000000"/>
          <w:shd w:val="clear" w:color="auto" w:fill="FFFFFF"/>
        </w:rPr>
        <w:t xml:space="preserve">, </w:t>
      </w:r>
      <w:r>
        <w:rPr>
          <w:rFonts w:ascii="Garamond" w:hAnsi="Garamond"/>
          <w:i/>
          <w:iCs/>
          <w:color w:val="000000"/>
          <w:shd w:val="clear" w:color="auto" w:fill="FFFFFF"/>
        </w:rPr>
        <w:t>115</w:t>
      </w:r>
      <w:r>
        <w:rPr>
          <w:rFonts w:ascii="Garamond" w:hAnsi="Garamond"/>
          <w:color w:val="000000"/>
          <w:shd w:val="clear" w:color="auto" w:fill="FFFFFF"/>
        </w:rPr>
        <w:t xml:space="preserve">, 777-790. </w:t>
      </w:r>
      <w:hyperlink r:id="rId6" w:history="1">
        <w:r>
          <w:rPr>
            <w:rStyle w:val="Hyperlink"/>
            <w:rFonts w:ascii="Garamond" w:hAnsi="Garamond"/>
            <w:color w:val="000000"/>
            <w:shd w:val="clear" w:color="auto" w:fill="FFFFFF"/>
          </w:rPr>
          <w:t>https://doi.org/10.1016/j.solener.2014.10.022</w:t>
        </w:r>
      </w:hyperlink>
    </w:p>
    <w:p w14:paraId="43CF50A0" w14:textId="77777777" w:rsidR="00062F71" w:rsidRDefault="00062F71">
      <w:pPr>
        <w:rPr>
          <w:sz w:val="20"/>
          <w:szCs w:val="20"/>
        </w:rPr>
      </w:pPr>
    </w:p>
    <w:p w14:paraId="78A6FA68" w14:textId="77777777" w:rsidR="00062F71" w:rsidRDefault="00062F71" w:rsidP="00062F71">
      <w:pPr>
        <w:ind w:left="720" w:hanging="720"/>
        <w:rPr>
          <w:sz w:val="24"/>
          <w:szCs w:val="24"/>
        </w:rPr>
      </w:pPr>
      <w:proofErr w:type="spellStart"/>
      <w:r>
        <w:rPr>
          <w:rFonts w:ascii="Garamond" w:hAnsi="Garamond"/>
          <w:color w:val="222222"/>
          <w:shd w:val="clear" w:color="auto" w:fill="FFFFFF"/>
        </w:rPr>
        <w:t>Bonafoni</w:t>
      </w:r>
      <w:proofErr w:type="spellEnd"/>
      <w:r>
        <w:rPr>
          <w:rFonts w:ascii="Garamond" w:hAnsi="Garamond"/>
          <w:color w:val="222222"/>
          <w:shd w:val="clear" w:color="auto" w:fill="FFFFFF"/>
        </w:rPr>
        <w:t xml:space="preserve">, S., </w:t>
      </w:r>
      <w:proofErr w:type="spellStart"/>
      <w:r>
        <w:rPr>
          <w:rFonts w:ascii="Garamond" w:hAnsi="Garamond"/>
          <w:color w:val="222222"/>
          <w:shd w:val="clear" w:color="auto" w:fill="FFFFFF"/>
        </w:rPr>
        <w:t>Baldinelli</w:t>
      </w:r>
      <w:proofErr w:type="spellEnd"/>
      <w:r>
        <w:rPr>
          <w:rFonts w:ascii="Garamond" w:hAnsi="Garamond"/>
          <w:color w:val="222222"/>
          <w:shd w:val="clear" w:color="auto" w:fill="FFFFFF"/>
        </w:rPr>
        <w:t xml:space="preserve">, G., &amp; </w:t>
      </w:r>
      <w:proofErr w:type="spellStart"/>
      <w:r>
        <w:rPr>
          <w:rFonts w:ascii="Garamond" w:hAnsi="Garamond"/>
          <w:color w:val="222222"/>
          <w:shd w:val="clear" w:color="auto" w:fill="FFFFFF"/>
        </w:rPr>
        <w:t>Verducci</w:t>
      </w:r>
      <w:proofErr w:type="spellEnd"/>
      <w:r>
        <w:rPr>
          <w:rFonts w:ascii="Garamond" w:hAnsi="Garamond"/>
          <w:color w:val="222222"/>
          <w:shd w:val="clear" w:color="auto" w:fill="FFFFFF"/>
        </w:rPr>
        <w:t>, P. (2017). Sustainable strategies for smart cities: Analysis of the town developme</w:t>
      </w:r>
      <w:r>
        <w:rPr>
          <w:rFonts w:ascii="Garamond" w:hAnsi="Garamond"/>
          <w:color w:val="000000"/>
          <w:shd w:val="clear" w:color="auto" w:fill="FFFFFF"/>
        </w:rPr>
        <w:t xml:space="preserve">nt effect on surface urban heat island through remote sensing methodologies. </w:t>
      </w:r>
      <w:r>
        <w:rPr>
          <w:rFonts w:ascii="Garamond" w:hAnsi="Garamond"/>
          <w:i/>
          <w:iCs/>
          <w:color w:val="000000"/>
          <w:shd w:val="clear" w:color="auto" w:fill="FFFFFF"/>
        </w:rPr>
        <w:t>Sustainable Cities and Society</w:t>
      </w:r>
      <w:r>
        <w:rPr>
          <w:rFonts w:ascii="Garamond" w:hAnsi="Garamond"/>
          <w:color w:val="000000"/>
          <w:shd w:val="clear" w:color="auto" w:fill="FFFFFF"/>
        </w:rPr>
        <w:t xml:space="preserve">, </w:t>
      </w:r>
      <w:r>
        <w:rPr>
          <w:rFonts w:ascii="Garamond" w:hAnsi="Garamond"/>
          <w:i/>
          <w:iCs/>
          <w:color w:val="000000"/>
          <w:shd w:val="clear" w:color="auto" w:fill="FFFFFF"/>
        </w:rPr>
        <w:t>29</w:t>
      </w:r>
      <w:r>
        <w:rPr>
          <w:rFonts w:ascii="Garamond" w:hAnsi="Garamond"/>
          <w:color w:val="000000"/>
          <w:shd w:val="clear" w:color="auto" w:fill="FFFFFF"/>
        </w:rPr>
        <w:t xml:space="preserve">, 211-218. </w:t>
      </w:r>
      <w:hyperlink r:id="rId7" w:history="1">
        <w:r>
          <w:rPr>
            <w:rStyle w:val="Hyperlink"/>
            <w:rFonts w:ascii="Garamond" w:hAnsi="Garamond"/>
            <w:color w:val="000000"/>
            <w:shd w:val="clear" w:color="auto" w:fill="FFFFFF"/>
          </w:rPr>
          <w:t>https://doi.org/10.1016/j.scs.2016.11.005</w:t>
        </w:r>
      </w:hyperlink>
    </w:p>
    <w:p w14:paraId="38E15DA5" w14:textId="77777777" w:rsidR="00062F71" w:rsidRDefault="00062F71">
      <w:pPr>
        <w:rPr>
          <w:sz w:val="20"/>
          <w:szCs w:val="20"/>
        </w:rPr>
      </w:pPr>
    </w:p>
    <w:p w14:paraId="6F99ABE1" w14:textId="77777777" w:rsidR="00062F71" w:rsidRDefault="00062F71" w:rsidP="00062F71">
      <w:pPr>
        <w:ind w:left="720" w:hanging="720"/>
        <w:rPr>
          <w:sz w:val="24"/>
          <w:szCs w:val="24"/>
        </w:rPr>
      </w:pPr>
      <w:proofErr w:type="spellStart"/>
      <w:r>
        <w:rPr>
          <w:rFonts w:ascii="Garamond" w:hAnsi="Garamond"/>
          <w:color w:val="000000"/>
          <w:shd w:val="clear" w:color="auto" w:fill="FFFFFF"/>
        </w:rPr>
        <w:t>Goward</w:t>
      </w:r>
      <w:proofErr w:type="spellEnd"/>
      <w:r>
        <w:rPr>
          <w:rFonts w:ascii="Garamond" w:hAnsi="Garamond"/>
          <w:color w:val="000000"/>
          <w:shd w:val="clear" w:color="auto" w:fill="FFFFFF"/>
        </w:rPr>
        <w:t xml:space="preserve">, S. N. (1981). Thermal behavior of urban landscapes and the urban heat island. </w:t>
      </w:r>
      <w:r>
        <w:rPr>
          <w:rFonts w:ascii="Garamond" w:hAnsi="Garamond"/>
          <w:i/>
          <w:iCs/>
          <w:color w:val="000000"/>
          <w:shd w:val="clear" w:color="auto" w:fill="FFFFFF"/>
        </w:rPr>
        <w:t>Physical Geography</w:t>
      </w:r>
      <w:r>
        <w:rPr>
          <w:rFonts w:ascii="Garamond" w:hAnsi="Garamond"/>
          <w:color w:val="000000"/>
          <w:shd w:val="clear" w:color="auto" w:fill="FFFFFF"/>
        </w:rPr>
        <w:t xml:space="preserve">, </w:t>
      </w:r>
      <w:r>
        <w:rPr>
          <w:rFonts w:ascii="Garamond" w:hAnsi="Garamond"/>
          <w:i/>
          <w:iCs/>
          <w:color w:val="000000"/>
          <w:shd w:val="clear" w:color="auto" w:fill="FFFFFF"/>
        </w:rPr>
        <w:t>2</w:t>
      </w:r>
      <w:r>
        <w:rPr>
          <w:rFonts w:ascii="Garamond" w:hAnsi="Garamond"/>
          <w:color w:val="000000"/>
          <w:shd w:val="clear" w:color="auto" w:fill="FFFFFF"/>
        </w:rPr>
        <w:t xml:space="preserve">(1), 19-33. </w:t>
      </w:r>
      <w:hyperlink r:id="rId8" w:history="1">
        <w:r>
          <w:rPr>
            <w:rStyle w:val="Hyperlink"/>
            <w:rFonts w:ascii="Garamond" w:hAnsi="Garamond"/>
            <w:color w:val="000000"/>
            <w:shd w:val="clear" w:color="auto" w:fill="FFFFFF"/>
          </w:rPr>
          <w:t>https://doi.org/10.1080/02723646.1981.10642202</w:t>
        </w:r>
      </w:hyperlink>
    </w:p>
    <w:p w14:paraId="7563D4C4" w14:textId="77777777" w:rsidR="00062F71" w:rsidRDefault="00062F71">
      <w:pPr>
        <w:rPr>
          <w:sz w:val="20"/>
          <w:szCs w:val="20"/>
        </w:rPr>
      </w:pPr>
    </w:p>
    <w:p w14:paraId="129A5415" w14:textId="77777777" w:rsidR="00062F71" w:rsidRDefault="00062F71" w:rsidP="00062F71">
      <w:pPr>
        <w:ind w:left="720" w:hanging="720"/>
        <w:rPr>
          <w:rStyle w:val="Hyperlink"/>
          <w:rFonts w:ascii="Garamond" w:hAnsi="Garamond"/>
          <w:color w:val="000000"/>
          <w:shd w:val="clear" w:color="auto" w:fill="FFFFFF"/>
        </w:rPr>
      </w:pPr>
      <w:r>
        <w:rPr>
          <w:rFonts w:ascii="Garamond" w:hAnsi="Garamond"/>
          <w:color w:val="000000"/>
          <w:shd w:val="clear" w:color="auto" w:fill="FFFFFF"/>
        </w:rPr>
        <w:t xml:space="preserve">Kato, S., &amp; Yamaguchi, Y. (2005). Analysis of urban heat-island effect using ASTER and ETM+ Data: Separation of anthropogenic heat discharge and natural heat radiation from sensible heat flux. </w:t>
      </w:r>
      <w:r>
        <w:rPr>
          <w:rFonts w:ascii="Garamond" w:hAnsi="Garamond"/>
          <w:i/>
          <w:iCs/>
          <w:color w:val="000000"/>
          <w:shd w:val="clear" w:color="auto" w:fill="FFFFFF"/>
        </w:rPr>
        <w:t>Remote Sensing of Environment</w:t>
      </w:r>
      <w:r>
        <w:rPr>
          <w:rFonts w:ascii="Garamond" w:hAnsi="Garamond"/>
          <w:color w:val="000000"/>
          <w:shd w:val="clear" w:color="auto" w:fill="FFFFFF"/>
        </w:rPr>
        <w:t xml:space="preserve">, </w:t>
      </w:r>
      <w:r>
        <w:rPr>
          <w:rFonts w:ascii="Garamond" w:hAnsi="Garamond"/>
          <w:i/>
          <w:iCs/>
          <w:color w:val="000000"/>
          <w:shd w:val="clear" w:color="auto" w:fill="FFFFFF"/>
        </w:rPr>
        <w:t>99</w:t>
      </w:r>
      <w:r>
        <w:rPr>
          <w:rFonts w:ascii="Garamond" w:hAnsi="Garamond"/>
          <w:color w:val="000000"/>
          <w:shd w:val="clear" w:color="auto" w:fill="FFFFFF"/>
        </w:rPr>
        <w:t xml:space="preserve">(1-2), 44-54. </w:t>
      </w:r>
      <w:hyperlink r:id="rId9" w:history="1">
        <w:r>
          <w:rPr>
            <w:rStyle w:val="Hyperlink"/>
            <w:rFonts w:ascii="Garamond" w:hAnsi="Garamond"/>
            <w:color w:val="000000"/>
            <w:shd w:val="clear" w:color="auto" w:fill="FFFFFF"/>
          </w:rPr>
          <w:t>https://doi.org/10.1016/j.rse.2005.04.026</w:t>
        </w:r>
      </w:hyperlink>
    </w:p>
    <w:p w14:paraId="1E7F6E7C" w14:textId="77777777" w:rsidR="00062F71" w:rsidRDefault="00062F71" w:rsidP="00062F71">
      <w:pPr>
        <w:ind w:left="720" w:hanging="720"/>
        <w:rPr>
          <w:rStyle w:val="Hyperlink"/>
          <w:rFonts w:ascii="Garamond" w:hAnsi="Garamond"/>
          <w:color w:val="000000"/>
          <w:shd w:val="clear" w:color="auto" w:fill="FFFFFF"/>
        </w:rPr>
      </w:pPr>
    </w:p>
    <w:p w14:paraId="11E65120" w14:textId="19BE5AA0" w:rsidR="00062F71" w:rsidRPr="00CD0433" w:rsidRDefault="00062F71" w:rsidP="00062F71">
      <w:pPr>
        <w:ind w:left="720" w:hanging="720"/>
        <w:rPr>
          <w:sz w:val="20"/>
          <w:szCs w:val="20"/>
        </w:rPr>
      </w:pPr>
      <w:r>
        <w:rPr>
          <w:rFonts w:ascii="Garamond" w:hAnsi="Garamond"/>
          <w:color w:val="000000"/>
          <w:shd w:val="clear" w:color="auto" w:fill="FFFFFF"/>
        </w:rPr>
        <w:t xml:space="preserve">Mackey, C. W., Lee, X., &amp; Smith, R. B. (2012). Remotely sensing the cooling effects of city scale efforts to reduce urban heat island. </w:t>
      </w:r>
      <w:r>
        <w:rPr>
          <w:rFonts w:ascii="Garamond" w:hAnsi="Garamond"/>
          <w:i/>
          <w:iCs/>
          <w:color w:val="000000"/>
          <w:shd w:val="clear" w:color="auto" w:fill="FFFFFF"/>
        </w:rPr>
        <w:t>Building and Environment</w:t>
      </w:r>
      <w:r>
        <w:rPr>
          <w:rFonts w:ascii="Garamond" w:hAnsi="Garamond"/>
          <w:color w:val="000000"/>
          <w:shd w:val="clear" w:color="auto" w:fill="FFFFFF"/>
        </w:rPr>
        <w:t xml:space="preserve">, </w:t>
      </w:r>
      <w:r>
        <w:rPr>
          <w:rFonts w:ascii="Garamond" w:hAnsi="Garamond"/>
          <w:i/>
          <w:iCs/>
          <w:color w:val="000000"/>
          <w:shd w:val="clear" w:color="auto" w:fill="FFFFFF"/>
        </w:rPr>
        <w:t>49</w:t>
      </w:r>
      <w:r>
        <w:rPr>
          <w:rFonts w:ascii="Garamond" w:hAnsi="Garamond"/>
          <w:color w:val="000000"/>
          <w:shd w:val="clear" w:color="auto" w:fill="FFFFFF"/>
        </w:rPr>
        <w:t xml:space="preserve">, 348-358. </w:t>
      </w:r>
      <w:hyperlink r:id="rId10" w:history="1">
        <w:r>
          <w:rPr>
            <w:rStyle w:val="Hyperlink"/>
            <w:rFonts w:ascii="Garamond" w:hAnsi="Garamond"/>
            <w:color w:val="000000"/>
            <w:shd w:val="clear" w:color="auto" w:fill="FFFFFF"/>
          </w:rPr>
          <w:t>https://doi.org/10.1016/j.buildenv.2011.08.00</w:t>
        </w:r>
      </w:hyperlink>
      <w:r>
        <w:rPr>
          <w:rStyle w:val="Hyperlink"/>
          <w:rFonts w:ascii="Garamond" w:hAnsi="Garamond"/>
          <w:color w:val="000000"/>
          <w:shd w:val="clear" w:color="auto" w:fill="FFFFFF"/>
        </w:rPr>
        <w:t>4</w:t>
      </w:r>
    </w:p>
    <w:sectPr w:rsidR="00062F71" w:rsidRPr="00CD04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qQUAK1qOcCwAAAA="/>
  </w:docVars>
  <w:rsids>
    <w:rsidRoot w:val="007B73F9"/>
    <w:rsid w:val="0001261B"/>
    <w:rsid w:val="000139B9"/>
    <w:rsid w:val="00014585"/>
    <w:rsid w:val="00020050"/>
    <w:rsid w:val="000263DE"/>
    <w:rsid w:val="00031A6C"/>
    <w:rsid w:val="00056574"/>
    <w:rsid w:val="00062F71"/>
    <w:rsid w:val="00073224"/>
    <w:rsid w:val="00075708"/>
    <w:rsid w:val="00095D93"/>
    <w:rsid w:val="000A059F"/>
    <w:rsid w:val="000A4D9B"/>
    <w:rsid w:val="000D7963"/>
    <w:rsid w:val="000E33E7"/>
    <w:rsid w:val="000E3C1F"/>
    <w:rsid w:val="000E4025"/>
    <w:rsid w:val="000F1C9E"/>
    <w:rsid w:val="000F487D"/>
    <w:rsid w:val="000F76DA"/>
    <w:rsid w:val="00107706"/>
    <w:rsid w:val="00107EEB"/>
    <w:rsid w:val="00123B69"/>
    <w:rsid w:val="00124E5A"/>
    <w:rsid w:val="00134C6A"/>
    <w:rsid w:val="001538F2"/>
    <w:rsid w:val="00164AAB"/>
    <w:rsid w:val="001976DA"/>
    <w:rsid w:val="001A2ECC"/>
    <w:rsid w:val="001C4EC3"/>
    <w:rsid w:val="001C68DB"/>
    <w:rsid w:val="001C715E"/>
    <w:rsid w:val="001D1B19"/>
    <w:rsid w:val="001E5271"/>
    <w:rsid w:val="002046C4"/>
    <w:rsid w:val="00213D3A"/>
    <w:rsid w:val="0022612D"/>
    <w:rsid w:val="00227218"/>
    <w:rsid w:val="0023408F"/>
    <w:rsid w:val="002374D0"/>
    <w:rsid w:val="00272CD9"/>
    <w:rsid w:val="00273BD3"/>
    <w:rsid w:val="00276572"/>
    <w:rsid w:val="00285042"/>
    <w:rsid w:val="00290705"/>
    <w:rsid w:val="00290AF5"/>
    <w:rsid w:val="002B6846"/>
    <w:rsid w:val="002C501D"/>
    <w:rsid w:val="002D6CAD"/>
    <w:rsid w:val="002E1EB9"/>
    <w:rsid w:val="002E2D9E"/>
    <w:rsid w:val="002E62CA"/>
    <w:rsid w:val="00302E59"/>
    <w:rsid w:val="003347A7"/>
    <w:rsid w:val="00334B0C"/>
    <w:rsid w:val="00347670"/>
    <w:rsid w:val="00353F4B"/>
    <w:rsid w:val="00362915"/>
    <w:rsid w:val="003642DB"/>
    <w:rsid w:val="0038227A"/>
    <w:rsid w:val="00384B24"/>
    <w:rsid w:val="003B2AFE"/>
    <w:rsid w:val="003B468F"/>
    <w:rsid w:val="003B54D0"/>
    <w:rsid w:val="003B5AE8"/>
    <w:rsid w:val="003C28CD"/>
    <w:rsid w:val="003C5F71"/>
    <w:rsid w:val="003D2EDF"/>
    <w:rsid w:val="0041686A"/>
    <w:rsid w:val="0042043E"/>
    <w:rsid w:val="004228B2"/>
    <w:rsid w:val="00453F48"/>
    <w:rsid w:val="00461AA0"/>
    <w:rsid w:val="00467737"/>
    <w:rsid w:val="00476EA1"/>
    <w:rsid w:val="00490A64"/>
    <w:rsid w:val="004B304D"/>
    <w:rsid w:val="004C0A16"/>
    <w:rsid w:val="004E0AA0"/>
    <w:rsid w:val="0050265F"/>
    <w:rsid w:val="00510679"/>
    <w:rsid w:val="005228CA"/>
    <w:rsid w:val="005344D2"/>
    <w:rsid w:val="00542AAA"/>
    <w:rsid w:val="00544C88"/>
    <w:rsid w:val="00551E5D"/>
    <w:rsid w:val="00565EE1"/>
    <w:rsid w:val="00583971"/>
    <w:rsid w:val="00594D0B"/>
    <w:rsid w:val="005C5954"/>
    <w:rsid w:val="005C6FC1"/>
    <w:rsid w:val="005D3F60"/>
    <w:rsid w:val="005D7108"/>
    <w:rsid w:val="005E282A"/>
    <w:rsid w:val="00636FAE"/>
    <w:rsid w:val="006452A4"/>
    <w:rsid w:val="006515E3"/>
    <w:rsid w:val="0066005A"/>
    <w:rsid w:val="00676C74"/>
    <w:rsid w:val="006804AC"/>
    <w:rsid w:val="0069229C"/>
    <w:rsid w:val="00695D85"/>
    <w:rsid w:val="006A2A26"/>
    <w:rsid w:val="006B185F"/>
    <w:rsid w:val="006B39A8"/>
    <w:rsid w:val="006B7491"/>
    <w:rsid w:val="006E1C6C"/>
    <w:rsid w:val="006F243B"/>
    <w:rsid w:val="007059D2"/>
    <w:rsid w:val="007072BA"/>
    <w:rsid w:val="00707816"/>
    <w:rsid w:val="00711F00"/>
    <w:rsid w:val="007226AE"/>
    <w:rsid w:val="00727986"/>
    <w:rsid w:val="00735F70"/>
    <w:rsid w:val="0073702A"/>
    <w:rsid w:val="007418EC"/>
    <w:rsid w:val="00752AC5"/>
    <w:rsid w:val="00760B99"/>
    <w:rsid w:val="0076360D"/>
    <w:rsid w:val="00767DE8"/>
    <w:rsid w:val="007715BF"/>
    <w:rsid w:val="00782999"/>
    <w:rsid w:val="007A4F2A"/>
    <w:rsid w:val="007A7268"/>
    <w:rsid w:val="007B73F9"/>
    <w:rsid w:val="007B7FD2"/>
    <w:rsid w:val="007C08E6"/>
    <w:rsid w:val="007C4B3C"/>
    <w:rsid w:val="007E4A53"/>
    <w:rsid w:val="0080287D"/>
    <w:rsid w:val="008060AF"/>
    <w:rsid w:val="00806DE6"/>
    <w:rsid w:val="00835C04"/>
    <w:rsid w:val="00837F6B"/>
    <w:rsid w:val="008403B8"/>
    <w:rsid w:val="0086051E"/>
    <w:rsid w:val="008652BB"/>
    <w:rsid w:val="00896D48"/>
    <w:rsid w:val="008A4B10"/>
    <w:rsid w:val="008B3821"/>
    <w:rsid w:val="008D41B1"/>
    <w:rsid w:val="008D7444"/>
    <w:rsid w:val="00916099"/>
    <w:rsid w:val="009241A8"/>
    <w:rsid w:val="00932971"/>
    <w:rsid w:val="00936A45"/>
    <w:rsid w:val="00937ED2"/>
    <w:rsid w:val="00941956"/>
    <w:rsid w:val="0094514E"/>
    <w:rsid w:val="009479E5"/>
    <w:rsid w:val="009812BB"/>
    <w:rsid w:val="009A09FD"/>
    <w:rsid w:val="009A492A"/>
    <w:rsid w:val="009A7B16"/>
    <w:rsid w:val="009B08C3"/>
    <w:rsid w:val="009D7235"/>
    <w:rsid w:val="009E1788"/>
    <w:rsid w:val="009E4CFF"/>
    <w:rsid w:val="00A0319C"/>
    <w:rsid w:val="00A07C1D"/>
    <w:rsid w:val="00A14749"/>
    <w:rsid w:val="00A4473F"/>
    <w:rsid w:val="00A44DD0"/>
    <w:rsid w:val="00A46F34"/>
    <w:rsid w:val="00A502A8"/>
    <w:rsid w:val="00A50CFE"/>
    <w:rsid w:val="00A5463B"/>
    <w:rsid w:val="00A60645"/>
    <w:rsid w:val="00A80A92"/>
    <w:rsid w:val="00A8257F"/>
    <w:rsid w:val="00AB2804"/>
    <w:rsid w:val="00AB6C5F"/>
    <w:rsid w:val="00AC740B"/>
    <w:rsid w:val="00AE46F5"/>
    <w:rsid w:val="00B15805"/>
    <w:rsid w:val="00B321BC"/>
    <w:rsid w:val="00B32C43"/>
    <w:rsid w:val="00B427A7"/>
    <w:rsid w:val="00B43262"/>
    <w:rsid w:val="00B560ED"/>
    <w:rsid w:val="00B73203"/>
    <w:rsid w:val="00B75DBE"/>
    <w:rsid w:val="00B76BDC"/>
    <w:rsid w:val="00B81E34"/>
    <w:rsid w:val="00B82905"/>
    <w:rsid w:val="00B924BB"/>
    <w:rsid w:val="00B9571C"/>
    <w:rsid w:val="00B9614C"/>
    <w:rsid w:val="00BB1A3F"/>
    <w:rsid w:val="00BD0255"/>
    <w:rsid w:val="00C057E9"/>
    <w:rsid w:val="00C20C68"/>
    <w:rsid w:val="00C23F1E"/>
    <w:rsid w:val="00C27214"/>
    <w:rsid w:val="00C32A58"/>
    <w:rsid w:val="00C33A8E"/>
    <w:rsid w:val="00C55FC9"/>
    <w:rsid w:val="00C72F1A"/>
    <w:rsid w:val="00C82473"/>
    <w:rsid w:val="00C82C8C"/>
    <w:rsid w:val="00C83576"/>
    <w:rsid w:val="00C8413C"/>
    <w:rsid w:val="00C8751D"/>
    <w:rsid w:val="00CA0A4F"/>
    <w:rsid w:val="00CA0EED"/>
    <w:rsid w:val="00CA4793"/>
    <w:rsid w:val="00CB421A"/>
    <w:rsid w:val="00CB51DA"/>
    <w:rsid w:val="00CC7683"/>
    <w:rsid w:val="00CD0433"/>
    <w:rsid w:val="00CE4F6F"/>
    <w:rsid w:val="00D07222"/>
    <w:rsid w:val="00D11E7C"/>
    <w:rsid w:val="00D12F5B"/>
    <w:rsid w:val="00D22F4A"/>
    <w:rsid w:val="00D236AD"/>
    <w:rsid w:val="00D3189E"/>
    <w:rsid w:val="00D3192F"/>
    <w:rsid w:val="00D4279E"/>
    <w:rsid w:val="00D531CC"/>
    <w:rsid w:val="00D55491"/>
    <w:rsid w:val="00D61BCC"/>
    <w:rsid w:val="00D63B6C"/>
    <w:rsid w:val="00D74E73"/>
    <w:rsid w:val="00D808DE"/>
    <w:rsid w:val="00D911F7"/>
    <w:rsid w:val="00D975AC"/>
    <w:rsid w:val="00DB5124"/>
    <w:rsid w:val="00DC6974"/>
    <w:rsid w:val="00DD0D2A"/>
    <w:rsid w:val="00DE60AF"/>
    <w:rsid w:val="00DE6A23"/>
    <w:rsid w:val="00DF115E"/>
    <w:rsid w:val="00DF6E2C"/>
    <w:rsid w:val="00E06362"/>
    <w:rsid w:val="00E24415"/>
    <w:rsid w:val="00E334DC"/>
    <w:rsid w:val="00E371DB"/>
    <w:rsid w:val="00E55138"/>
    <w:rsid w:val="00E6039B"/>
    <w:rsid w:val="00E67EDB"/>
    <w:rsid w:val="00EA129C"/>
    <w:rsid w:val="00EB4818"/>
    <w:rsid w:val="00EC3694"/>
    <w:rsid w:val="00ED6B3C"/>
    <w:rsid w:val="00EE5E74"/>
    <w:rsid w:val="00F00559"/>
    <w:rsid w:val="00F038E6"/>
    <w:rsid w:val="00F04419"/>
    <w:rsid w:val="00F1255A"/>
    <w:rsid w:val="00F20A93"/>
    <w:rsid w:val="00F2154C"/>
    <w:rsid w:val="00F24033"/>
    <w:rsid w:val="00F268BE"/>
    <w:rsid w:val="00F40F06"/>
    <w:rsid w:val="00F52113"/>
    <w:rsid w:val="00F722F0"/>
    <w:rsid w:val="00F93B84"/>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DF12C89F-8DB5-C74F-AC61-06236628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2723646.1981.10642202" TargetMode="External"/><Relationship Id="rId3" Type="http://schemas.openxmlformats.org/officeDocument/2006/relationships/styles" Target="styles.xml"/><Relationship Id="rId7" Type="http://schemas.openxmlformats.org/officeDocument/2006/relationships/hyperlink" Target="https://doi.org/10.1016/j.scs.2016.11.00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16/j.solener.2014.10.02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16/j.buildenv.2011.08.004" TargetMode="External"/><Relationship Id="rId4" Type="http://schemas.openxmlformats.org/officeDocument/2006/relationships/settings" Target="settings.xml"/><Relationship Id="rId9" Type="http://schemas.openxmlformats.org/officeDocument/2006/relationships/hyperlink" Target="https://doi.org/10.1016/j.rse.2005.04.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74519-192F-43DF-8883-2C0FBAE1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4</cp:revision>
  <dcterms:created xsi:type="dcterms:W3CDTF">2020-05-21T18:43:00Z</dcterms:created>
  <dcterms:modified xsi:type="dcterms:W3CDTF">2020-05-29T13:28:00Z</dcterms:modified>
</cp:coreProperties>
</file>