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12C75252" w:rsidR="007B73F9" w:rsidRPr="003E19FC" w:rsidRDefault="005471ED">
      <w:pPr>
        <w:rPr>
          <w:rFonts w:ascii="Garamond" w:hAnsi="Garamond"/>
          <w:b/>
          <w:color w:val="000000" w:themeColor="text1"/>
        </w:rPr>
      </w:pPr>
      <w:r w:rsidRPr="003E19FC">
        <w:rPr>
          <w:rFonts w:ascii="Garamond" w:hAnsi="Garamond"/>
          <w:b/>
          <w:color w:val="000000" w:themeColor="text1"/>
        </w:rPr>
        <w:t xml:space="preserve">Douglas County Energy </w:t>
      </w:r>
    </w:p>
    <w:p w14:paraId="5B7B00A4" w14:textId="16ED8F1C" w:rsidR="007B73F9" w:rsidRPr="003E19FC" w:rsidRDefault="005471ED" w:rsidP="00476B26">
      <w:pPr>
        <w:rPr>
          <w:rFonts w:ascii="Garamond" w:hAnsi="Garamond"/>
          <w:i/>
          <w:color w:val="000000" w:themeColor="text1"/>
        </w:rPr>
      </w:pPr>
      <w:r w:rsidRPr="003E19FC">
        <w:rPr>
          <w:rFonts w:ascii="Garamond" w:hAnsi="Garamond"/>
          <w:i/>
          <w:color w:val="000000" w:themeColor="text1"/>
        </w:rPr>
        <w:t>Identifying Areas with High Solar Power Potential in Kansas via NASA Earth Observations and LiDAR</w:t>
      </w:r>
    </w:p>
    <w:p w14:paraId="18D479DC" w14:textId="77777777" w:rsidR="00272CD9" w:rsidRPr="003E19FC" w:rsidRDefault="00272CD9" w:rsidP="00476B26">
      <w:pPr>
        <w:rPr>
          <w:rFonts w:ascii="Garamond" w:hAnsi="Garamond"/>
          <w:color w:val="000000" w:themeColor="text1"/>
        </w:rPr>
      </w:pPr>
    </w:p>
    <w:p w14:paraId="16D0CD78" w14:textId="54DD588F" w:rsidR="00476B26" w:rsidRPr="003E19FC" w:rsidRDefault="00476B26" w:rsidP="00476B26">
      <w:pPr>
        <w:rPr>
          <w:rFonts w:ascii="Garamond" w:hAnsi="Garamond" w:cs="Arial"/>
          <w:color w:val="000000" w:themeColor="text1"/>
        </w:rPr>
      </w:pPr>
      <w:r w:rsidRPr="003E19FC">
        <w:rPr>
          <w:rFonts w:ascii="Garamond" w:hAnsi="Garamond" w:cs="Arial"/>
          <w:b/>
          <w:color w:val="000000" w:themeColor="text1"/>
        </w:rPr>
        <w:t>VPS Title:</w:t>
      </w:r>
      <w:r w:rsidR="00EE16D7" w:rsidRPr="003E19FC">
        <w:rPr>
          <w:rFonts w:ascii="Garamond" w:hAnsi="Garamond" w:cs="Arial"/>
          <w:color w:val="000000" w:themeColor="text1"/>
        </w:rPr>
        <w:t xml:space="preserve"> </w:t>
      </w:r>
      <w:r w:rsidR="005471ED" w:rsidRPr="003E19FC">
        <w:rPr>
          <w:rFonts w:ascii="Garamond" w:hAnsi="Garamond" w:cs="Arial"/>
          <w:color w:val="000000" w:themeColor="text1"/>
        </w:rPr>
        <w:t>Sunny Side Up: Mapping Solar Power Potential in Douglas County, Kansas</w:t>
      </w:r>
    </w:p>
    <w:p w14:paraId="3014536A" w14:textId="77777777" w:rsidR="00476B26" w:rsidRPr="003E19FC" w:rsidRDefault="00476B26" w:rsidP="00476B26">
      <w:pPr>
        <w:rPr>
          <w:rFonts w:ascii="Garamond" w:hAnsi="Garamond"/>
          <w:color w:val="000000" w:themeColor="text1"/>
        </w:rPr>
      </w:pPr>
    </w:p>
    <w:p w14:paraId="53F43B6C" w14:textId="77777777" w:rsidR="00476B26" w:rsidRPr="003E19FC" w:rsidRDefault="00476B26" w:rsidP="00105247">
      <w:pPr>
        <w:pBdr>
          <w:bottom w:val="single" w:sz="4" w:space="0" w:color="auto"/>
        </w:pBdr>
        <w:rPr>
          <w:rFonts w:ascii="Garamond" w:hAnsi="Garamond" w:cs="Arial"/>
          <w:b/>
          <w:color w:val="000000" w:themeColor="text1"/>
        </w:rPr>
      </w:pPr>
      <w:r w:rsidRPr="003E19FC">
        <w:rPr>
          <w:rFonts w:ascii="Garamond" w:hAnsi="Garamond" w:cs="Arial"/>
          <w:b/>
          <w:color w:val="000000" w:themeColor="text1"/>
        </w:rPr>
        <w:t>Project Team</w:t>
      </w:r>
    </w:p>
    <w:p w14:paraId="5B988DE0" w14:textId="77777777" w:rsidR="00476B26" w:rsidRPr="003E19FC" w:rsidRDefault="00476B26" w:rsidP="00476B26">
      <w:pPr>
        <w:rPr>
          <w:rFonts w:ascii="Garamond" w:hAnsi="Garamond" w:cs="Arial"/>
          <w:b/>
          <w:i/>
          <w:color w:val="000000" w:themeColor="text1"/>
        </w:rPr>
      </w:pPr>
      <w:r w:rsidRPr="003E19FC">
        <w:rPr>
          <w:rFonts w:ascii="Garamond" w:hAnsi="Garamond" w:cs="Arial"/>
          <w:b/>
          <w:i/>
          <w:color w:val="000000" w:themeColor="text1"/>
        </w:rPr>
        <w:t>Project Team:</w:t>
      </w:r>
    </w:p>
    <w:p w14:paraId="652B525C" w14:textId="77777777" w:rsidR="00FE3388" w:rsidRPr="003E19FC" w:rsidRDefault="00FE3388" w:rsidP="00FE3388">
      <w:pPr>
        <w:rPr>
          <w:rFonts w:ascii="Garamond" w:hAnsi="Garamond" w:cs="Arial"/>
          <w:color w:val="000000" w:themeColor="text1"/>
        </w:rPr>
      </w:pPr>
      <w:r w:rsidRPr="003E19FC">
        <w:rPr>
          <w:rFonts w:ascii="Garamond" w:hAnsi="Garamond" w:cs="Arial"/>
          <w:color w:val="000000" w:themeColor="text1"/>
        </w:rPr>
        <w:t>Robert Cecil Byles (Project Lead)</w:t>
      </w:r>
    </w:p>
    <w:p w14:paraId="4A038AA2" w14:textId="77777777" w:rsidR="00FE3388" w:rsidRPr="003E19FC" w:rsidRDefault="00FE3388" w:rsidP="00FE3388">
      <w:pPr>
        <w:rPr>
          <w:rFonts w:ascii="Garamond" w:hAnsi="Garamond" w:cs="Arial"/>
          <w:color w:val="000000" w:themeColor="text1"/>
        </w:rPr>
      </w:pPr>
      <w:r w:rsidRPr="003E19FC">
        <w:rPr>
          <w:rFonts w:ascii="Garamond" w:hAnsi="Garamond" w:cs="Arial"/>
          <w:color w:val="000000" w:themeColor="text1"/>
        </w:rPr>
        <w:t>Thomas Crimmel</w:t>
      </w:r>
    </w:p>
    <w:p w14:paraId="04EA4252" w14:textId="77777777" w:rsidR="00FE3388" w:rsidRPr="003E19FC" w:rsidRDefault="00FE3388" w:rsidP="00FE3388">
      <w:pPr>
        <w:rPr>
          <w:rFonts w:ascii="Garamond" w:hAnsi="Garamond" w:cs="Arial"/>
          <w:color w:val="000000" w:themeColor="text1"/>
        </w:rPr>
      </w:pPr>
      <w:r w:rsidRPr="003E19FC">
        <w:rPr>
          <w:rFonts w:ascii="Garamond" w:hAnsi="Garamond" w:cs="Arial"/>
          <w:color w:val="000000" w:themeColor="text1"/>
        </w:rPr>
        <w:t>Erica O’Connor</w:t>
      </w:r>
    </w:p>
    <w:p w14:paraId="5DD9205E" w14:textId="44065170" w:rsidR="00476B26" w:rsidRPr="003E19FC" w:rsidRDefault="00FE3388" w:rsidP="00FE3388">
      <w:pPr>
        <w:rPr>
          <w:rFonts w:ascii="Garamond" w:hAnsi="Garamond" w:cs="Arial"/>
          <w:color w:val="000000" w:themeColor="text1"/>
        </w:rPr>
      </w:pPr>
      <w:r w:rsidRPr="003E19FC">
        <w:rPr>
          <w:rFonts w:ascii="Garamond" w:hAnsi="Garamond" w:cs="Arial"/>
          <w:color w:val="000000" w:themeColor="text1"/>
        </w:rPr>
        <w:t>Charlotte Stanley</w:t>
      </w:r>
    </w:p>
    <w:p w14:paraId="416F2003" w14:textId="77777777" w:rsidR="00FE3388" w:rsidRPr="003E19FC" w:rsidRDefault="00FE3388" w:rsidP="00FE3388">
      <w:pPr>
        <w:rPr>
          <w:rFonts w:ascii="Garamond" w:hAnsi="Garamond" w:cs="Arial"/>
          <w:color w:val="000000" w:themeColor="text1"/>
        </w:rPr>
      </w:pPr>
    </w:p>
    <w:p w14:paraId="6DBB9F0C" w14:textId="77777777" w:rsidR="00476B26" w:rsidRPr="003E19FC" w:rsidRDefault="00476B26" w:rsidP="00476B26">
      <w:pPr>
        <w:rPr>
          <w:rFonts w:ascii="Garamond" w:hAnsi="Garamond" w:cs="Arial"/>
          <w:b/>
          <w:i/>
          <w:color w:val="000000" w:themeColor="text1"/>
        </w:rPr>
      </w:pPr>
      <w:r w:rsidRPr="003E19FC">
        <w:rPr>
          <w:rFonts w:ascii="Garamond" w:hAnsi="Garamond" w:cs="Arial"/>
          <w:b/>
          <w:i/>
          <w:color w:val="000000" w:themeColor="text1"/>
        </w:rPr>
        <w:t>Advisors &amp; Mentors:</w:t>
      </w:r>
    </w:p>
    <w:p w14:paraId="51D17496" w14:textId="1852C8F5" w:rsidR="005471ED" w:rsidRPr="003E19FC" w:rsidRDefault="005471ED" w:rsidP="005471ED">
      <w:pPr>
        <w:rPr>
          <w:rFonts w:ascii="Garamond" w:hAnsi="Garamond" w:cs="Arial"/>
          <w:color w:val="000000" w:themeColor="text1"/>
        </w:rPr>
      </w:pPr>
      <w:r w:rsidRPr="003E19FC">
        <w:rPr>
          <w:rFonts w:ascii="Garamond" w:hAnsi="Garamond" w:cs="Arial"/>
          <w:color w:val="000000" w:themeColor="text1"/>
        </w:rPr>
        <w:t>Qing Yue (NASA Jet Propulsion Laboratory, California Institute of Technology)</w:t>
      </w:r>
    </w:p>
    <w:p w14:paraId="23C98C2C" w14:textId="5193AF31" w:rsidR="00476B26" w:rsidRPr="003E19FC" w:rsidRDefault="00476B26" w:rsidP="00476B26">
      <w:pPr>
        <w:rPr>
          <w:rFonts w:ascii="Garamond" w:hAnsi="Garamond" w:cs="Arial"/>
          <w:color w:val="000000" w:themeColor="text1"/>
        </w:rPr>
      </w:pPr>
    </w:p>
    <w:p w14:paraId="2A539E14" w14:textId="77777777" w:rsidR="00CD0433" w:rsidRPr="003E19FC" w:rsidRDefault="00CD0433" w:rsidP="00CD0433">
      <w:pPr>
        <w:pBdr>
          <w:bottom w:val="single" w:sz="4" w:space="1" w:color="auto"/>
        </w:pBdr>
        <w:rPr>
          <w:rFonts w:ascii="Garamond" w:hAnsi="Garamond"/>
          <w:b/>
          <w:color w:val="000000" w:themeColor="text1"/>
        </w:rPr>
      </w:pPr>
      <w:r w:rsidRPr="003E19FC">
        <w:rPr>
          <w:rFonts w:ascii="Garamond" w:hAnsi="Garamond"/>
          <w:b/>
          <w:color w:val="000000" w:themeColor="text1"/>
        </w:rPr>
        <w:t>Project Overview</w:t>
      </w:r>
    </w:p>
    <w:p w14:paraId="64E41EBC" w14:textId="6283A6A0" w:rsidR="008B3821" w:rsidRPr="003E19FC" w:rsidRDefault="008B3821" w:rsidP="00FE3388">
      <w:pPr>
        <w:rPr>
          <w:rFonts w:ascii="Garamond" w:hAnsi="Garamond"/>
          <w:color w:val="000000" w:themeColor="text1"/>
        </w:rPr>
      </w:pPr>
      <w:r w:rsidRPr="003E19FC">
        <w:rPr>
          <w:rFonts w:ascii="Garamond" w:hAnsi="Garamond"/>
          <w:b/>
          <w:i/>
          <w:color w:val="000000" w:themeColor="text1"/>
        </w:rPr>
        <w:t>Project Synopsis:</w:t>
      </w:r>
      <w:r w:rsidR="00244E4A" w:rsidRPr="003E19FC">
        <w:rPr>
          <w:rFonts w:ascii="Garamond" w:hAnsi="Garamond"/>
          <w:b/>
          <w:color w:val="000000" w:themeColor="text1"/>
        </w:rPr>
        <w:t xml:space="preserve"> </w:t>
      </w:r>
      <w:r w:rsidR="00A71809" w:rsidRPr="003E19FC">
        <w:rPr>
          <w:rFonts w:ascii="Garamond" w:hAnsi="Garamond"/>
          <w:color w:val="000000" w:themeColor="text1"/>
        </w:rPr>
        <w:t xml:space="preserve">The NASA DEVELOP Douglas County Energy project used NASA Earth observations to identify regions of high solar insolation in Douglas County, Kansas. The team analyzed rooftops in the City of Lawrence to determine the solar energy potential on city-owned and privately-owned properties and identified underutilized open land in Douglas County with high solar potential. </w:t>
      </w:r>
      <w:r w:rsidR="00607096" w:rsidRPr="003E19FC">
        <w:rPr>
          <w:rFonts w:ascii="Garamond" w:hAnsi="Garamond"/>
          <w:color w:val="000000" w:themeColor="text1"/>
        </w:rPr>
        <w:t>S</w:t>
      </w:r>
      <w:r w:rsidR="00A71809" w:rsidRPr="003E19FC">
        <w:rPr>
          <w:rFonts w:ascii="Garamond" w:hAnsi="Garamond"/>
          <w:color w:val="000000" w:themeColor="text1"/>
        </w:rPr>
        <w:t xml:space="preserve">olar insolation maps were overlaid with external land cover factors to help Douglas County select optimal locations to install rooftop solar panels and ground-mounted solar farms, ultimately helping the County meet </w:t>
      </w:r>
      <w:r w:rsidR="00607096" w:rsidRPr="003E19FC">
        <w:rPr>
          <w:rFonts w:ascii="Garamond" w:hAnsi="Garamond"/>
          <w:color w:val="000000" w:themeColor="text1"/>
        </w:rPr>
        <w:t>its</w:t>
      </w:r>
      <w:r w:rsidR="00A71809" w:rsidRPr="003E19FC">
        <w:rPr>
          <w:rFonts w:ascii="Garamond" w:hAnsi="Garamond"/>
          <w:color w:val="000000" w:themeColor="text1"/>
        </w:rPr>
        <w:t xml:space="preserve"> goal of reducing greenhouse gas emissions.</w:t>
      </w:r>
    </w:p>
    <w:p w14:paraId="1E7BF85A" w14:textId="77777777" w:rsidR="008B3821" w:rsidRPr="003E19FC" w:rsidRDefault="008B3821" w:rsidP="008B3821">
      <w:pPr>
        <w:rPr>
          <w:rFonts w:ascii="Garamond" w:hAnsi="Garamond"/>
          <w:color w:val="000000" w:themeColor="text1"/>
        </w:rPr>
      </w:pPr>
    </w:p>
    <w:p w14:paraId="250F10DE" w14:textId="77777777" w:rsidR="00476B26" w:rsidRPr="003E19FC" w:rsidRDefault="00476B26" w:rsidP="00476B26">
      <w:pPr>
        <w:rPr>
          <w:rFonts w:ascii="Garamond" w:hAnsi="Garamond" w:cs="Arial"/>
          <w:color w:val="000000" w:themeColor="text1"/>
        </w:rPr>
      </w:pPr>
      <w:r w:rsidRPr="003E19FC">
        <w:rPr>
          <w:rFonts w:ascii="Garamond" w:hAnsi="Garamond" w:cs="Arial"/>
          <w:b/>
          <w:i/>
          <w:color w:val="000000" w:themeColor="text1"/>
        </w:rPr>
        <w:t>Abstract:</w:t>
      </w:r>
    </w:p>
    <w:p w14:paraId="12951449" w14:textId="2BC31323" w:rsidR="00A71809" w:rsidRPr="003E19FC" w:rsidRDefault="00FE3388" w:rsidP="00FE3388">
      <w:pPr>
        <w:rPr>
          <w:rFonts w:ascii="Garamond" w:hAnsi="Garamond" w:cs="Arial"/>
          <w:color w:val="000000" w:themeColor="text1"/>
        </w:rPr>
      </w:pPr>
      <w:r w:rsidRPr="003E19FC">
        <w:rPr>
          <w:rFonts w:ascii="Garamond" w:hAnsi="Garamond" w:cs="Arial"/>
          <w:color w:val="000000" w:themeColor="text1"/>
        </w:rPr>
        <w:t>The City of Lawrence and Douglas County, Kansas</w:t>
      </w:r>
      <w:r w:rsidR="00521D71" w:rsidRPr="003E19FC">
        <w:rPr>
          <w:rFonts w:ascii="Garamond" w:hAnsi="Garamond" w:cs="Arial"/>
          <w:color w:val="000000" w:themeColor="text1"/>
        </w:rPr>
        <w:t>,</w:t>
      </w:r>
      <w:r w:rsidRPr="003E19FC">
        <w:rPr>
          <w:rFonts w:ascii="Garamond" w:hAnsi="Garamond" w:cs="Arial"/>
          <w:color w:val="000000" w:themeColor="text1"/>
        </w:rPr>
        <w:t xml:space="preserve"> are working to reduce greenhouse gas emissions and achieve 100 percent renewable energy. </w:t>
      </w:r>
      <w:r w:rsidR="00A71809" w:rsidRPr="003E19FC">
        <w:rPr>
          <w:rFonts w:ascii="Garamond" w:hAnsi="Garamond" w:cs="Arial"/>
          <w:color w:val="000000" w:themeColor="text1"/>
        </w:rPr>
        <w:t xml:space="preserve">The NASA DEVELOP team used Shuttle Radar Topography Mission (SRTM) and LiDAR elevation data along with Landsat 8 Operational Land Imager (OLI) </w:t>
      </w:r>
      <w:r w:rsidR="00FE3796" w:rsidRPr="003E19FC">
        <w:rPr>
          <w:rFonts w:ascii="Garamond" w:hAnsi="Garamond" w:cs="Arial"/>
          <w:color w:val="000000" w:themeColor="text1"/>
        </w:rPr>
        <w:t xml:space="preserve">surface reflectance data </w:t>
      </w:r>
      <w:r w:rsidR="00FE3796" w:rsidRPr="003E19FC">
        <w:rPr>
          <w:rFonts w:ascii="Garamond" w:eastAsia="Garamond" w:hAnsi="Garamond" w:cs="Garamond"/>
          <w:color w:val="000000" w:themeColor="text1"/>
        </w:rPr>
        <w:t>and</w:t>
      </w:r>
      <w:r w:rsidR="00225CB1" w:rsidRPr="003E19FC">
        <w:rPr>
          <w:rFonts w:ascii="Garamond" w:eastAsia="Garamond" w:hAnsi="Garamond" w:cs="Garamond"/>
          <w:color w:val="000000" w:themeColor="text1"/>
        </w:rPr>
        <w:t xml:space="preserve"> </w:t>
      </w:r>
      <w:r w:rsidR="00FE3796" w:rsidRPr="003E19FC">
        <w:rPr>
          <w:rFonts w:ascii="Garamond" w:eastAsia="Garamond" w:hAnsi="Garamond" w:cs="Garamond"/>
          <w:color w:val="000000" w:themeColor="text1"/>
        </w:rPr>
        <w:t xml:space="preserve">National Agriculture Imagery Program (NAIP) aerial imagery </w:t>
      </w:r>
      <w:r w:rsidR="00A71809" w:rsidRPr="003E19FC">
        <w:rPr>
          <w:rFonts w:ascii="Garamond" w:hAnsi="Garamond" w:cs="Arial"/>
          <w:color w:val="000000" w:themeColor="text1"/>
        </w:rPr>
        <w:t>in order to create a solar insolation map, which identifies areas of high solar energy potential in both t</w:t>
      </w:r>
      <w:r w:rsidR="00FE3796" w:rsidRPr="003E19FC">
        <w:rPr>
          <w:rFonts w:ascii="Garamond" w:hAnsi="Garamond" w:cs="Arial"/>
          <w:color w:val="000000" w:themeColor="text1"/>
        </w:rPr>
        <w:t>h</w:t>
      </w:r>
      <w:r w:rsidR="00A71809" w:rsidRPr="003E19FC">
        <w:rPr>
          <w:rFonts w:ascii="Garamond" w:hAnsi="Garamond" w:cs="Arial"/>
          <w:color w:val="000000" w:themeColor="text1"/>
        </w:rPr>
        <w:t xml:space="preserve">e City of Lawrence and Douglas County. Using this solar insolation product, the team created a solar panel site suitability map that </w:t>
      </w:r>
      <w:r w:rsidR="00811AC1" w:rsidRPr="003E19FC">
        <w:rPr>
          <w:rFonts w:ascii="Garamond" w:hAnsi="Garamond" w:cs="Arial"/>
          <w:color w:val="000000" w:themeColor="text1"/>
        </w:rPr>
        <w:t>incorporates</w:t>
      </w:r>
      <w:r w:rsidR="00A71809" w:rsidRPr="003E19FC">
        <w:rPr>
          <w:rFonts w:ascii="Garamond" w:hAnsi="Garamond" w:cs="Arial"/>
          <w:color w:val="000000" w:themeColor="text1"/>
        </w:rPr>
        <w:t xml:space="preserve"> factors such as land cover/use, building footprints, parcel ownership, floodplain extent, and protected land areas. This product both identifies solar potential and determines the most feasible and effective properties for the installation of rooftop solar panels and ground-mounted solar farms</w:t>
      </w:r>
      <w:r w:rsidR="00C6794C" w:rsidRPr="003E19FC">
        <w:rPr>
          <w:rFonts w:ascii="Garamond" w:hAnsi="Garamond" w:cs="Arial"/>
          <w:color w:val="000000" w:themeColor="text1"/>
        </w:rPr>
        <w:t>.</w:t>
      </w:r>
      <w:r w:rsidR="00FE3796" w:rsidRPr="003E19FC">
        <w:rPr>
          <w:rFonts w:ascii="Garamond" w:eastAsia="Garamond" w:hAnsi="Garamond" w:cs="Garamond"/>
          <w:color w:val="000000" w:themeColor="text1"/>
        </w:rPr>
        <w:t xml:space="preserve"> Our team found that Douglas County, Kansas, receives an average solar insolation of 1,982 kilowatt-hours per square meter annually and building rooftops in Lawrence receive an average of 950 kilowatt-hours per square meter annually. Additionally, we</w:t>
      </w:r>
      <w:r w:rsidR="00C6794C" w:rsidRPr="003E19FC">
        <w:rPr>
          <w:rFonts w:ascii="Garamond" w:eastAsia="Garamond" w:hAnsi="Garamond" w:cs="Garamond"/>
          <w:color w:val="000000" w:themeColor="text1"/>
        </w:rPr>
        <w:t xml:space="preserve"> found that Douglas County and Lawrence have a great capacity for solar power, with</w:t>
      </w:r>
      <w:r w:rsidR="00B2740D" w:rsidRPr="003E19FC">
        <w:rPr>
          <w:rFonts w:ascii="Garamond" w:eastAsia="Garamond" w:hAnsi="Garamond" w:cs="Garamond"/>
          <w:color w:val="000000" w:themeColor="text1"/>
        </w:rPr>
        <w:t xml:space="preserve"> 30% of</w:t>
      </w:r>
      <w:r w:rsidR="00FE3796" w:rsidRPr="003E19FC">
        <w:rPr>
          <w:rFonts w:ascii="Garamond" w:eastAsia="Garamond" w:hAnsi="Garamond" w:cs="Garamond"/>
          <w:color w:val="000000" w:themeColor="text1"/>
        </w:rPr>
        <w:t xml:space="preserve"> Douglas County</w:t>
      </w:r>
      <w:r w:rsidR="00B2740D" w:rsidRPr="003E19FC">
        <w:rPr>
          <w:rFonts w:ascii="Garamond" w:eastAsia="Garamond" w:hAnsi="Garamond" w:cs="Garamond"/>
          <w:color w:val="000000" w:themeColor="text1"/>
        </w:rPr>
        <w:t xml:space="preserve">’s land area and </w:t>
      </w:r>
      <w:r w:rsidR="003928D6" w:rsidRPr="003E19FC">
        <w:rPr>
          <w:rFonts w:ascii="Garamond" w:eastAsia="Garamond" w:hAnsi="Garamond" w:cs="Garamond"/>
          <w:color w:val="000000" w:themeColor="text1"/>
        </w:rPr>
        <w:t>52</w:t>
      </w:r>
      <w:r w:rsidR="00FE3796" w:rsidRPr="003E19FC">
        <w:rPr>
          <w:rFonts w:ascii="Garamond" w:eastAsia="Garamond" w:hAnsi="Garamond" w:cs="Garamond"/>
          <w:color w:val="000000" w:themeColor="text1"/>
        </w:rPr>
        <w:t>% of Lawrence’s building rooftop</w:t>
      </w:r>
      <w:r w:rsidR="00B2740D" w:rsidRPr="003E19FC">
        <w:rPr>
          <w:rFonts w:ascii="Garamond" w:eastAsia="Garamond" w:hAnsi="Garamond" w:cs="Garamond"/>
          <w:color w:val="000000" w:themeColor="text1"/>
        </w:rPr>
        <w:t xml:space="preserve"> area </w:t>
      </w:r>
      <w:r w:rsidR="00C6794C" w:rsidRPr="003E19FC">
        <w:rPr>
          <w:rFonts w:ascii="Garamond" w:eastAsia="Garamond" w:hAnsi="Garamond" w:cs="Garamond"/>
          <w:color w:val="000000" w:themeColor="text1"/>
        </w:rPr>
        <w:t>being</w:t>
      </w:r>
      <w:r w:rsidR="00FE3796" w:rsidRPr="003E19FC">
        <w:rPr>
          <w:rFonts w:ascii="Garamond" w:eastAsia="Garamond" w:hAnsi="Garamond" w:cs="Garamond"/>
          <w:color w:val="000000" w:themeColor="text1"/>
        </w:rPr>
        <w:t xml:space="preserve"> highly suitab</w:t>
      </w:r>
      <w:r w:rsidR="003928D6" w:rsidRPr="003E19FC">
        <w:rPr>
          <w:rFonts w:ascii="Garamond" w:eastAsia="Garamond" w:hAnsi="Garamond" w:cs="Garamond"/>
          <w:color w:val="000000" w:themeColor="text1"/>
        </w:rPr>
        <w:t xml:space="preserve">le for solar panel installation. </w:t>
      </w:r>
      <w:r w:rsidR="00A71809" w:rsidRPr="003E19FC">
        <w:rPr>
          <w:rFonts w:ascii="Garamond" w:hAnsi="Garamond" w:cs="Arial"/>
          <w:color w:val="000000" w:themeColor="text1"/>
        </w:rPr>
        <w:t>The results of this project will be utilized by Douglas County to better understand the factors that dictate solar potential and suitability, enabling personnel to make informed decisions about the ideal placement of solar panels.</w:t>
      </w:r>
    </w:p>
    <w:p w14:paraId="76B7CE9C" w14:textId="77777777" w:rsidR="00FE3388" w:rsidRPr="003E19FC" w:rsidRDefault="00FE3388" w:rsidP="00FE3388">
      <w:pPr>
        <w:rPr>
          <w:rFonts w:ascii="Garamond" w:hAnsi="Garamond" w:cs="Arial"/>
          <w:color w:val="000000" w:themeColor="text1"/>
        </w:rPr>
      </w:pPr>
    </w:p>
    <w:p w14:paraId="3A687869" w14:textId="77777777" w:rsidR="00476B26" w:rsidRPr="003E19FC" w:rsidRDefault="00476B26" w:rsidP="00476B26">
      <w:pPr>
        <w:rPr>
          <w:rFonts w:ascii="Garamond" w:hAnsi="Garamond" w:cs="Arial"/>
          <w:b/>
          <w:i/>
          <w:color w:val="000000" w:themeColor="text1"/>
        </w:rPr>
      </w:pPr>
      <w:r w:rsidRPr="003E19FC">
        <w:rPr>
          <w:rFonts w:ascii="Garamond" w:hAnsi="Garamond" w:cs="Arial"/>
          <w:b/>
          <w:i/>
          <w:color w:val="000000" w:themeColor="text1"/>
        </w:rPr>
        <w:t>Keywords:</w:t>
      </w:r>
    </w:p>
    <w:p w14:paraId="2BCE057D" w14:textId="12B28CFA" w:rsidR="00A71809" w:rsidRPr="003E19FC" w:rsidRDefault="00A71809" w:rsidP="00A71809">
      <w:pPr>
        <w:pStyle w:val="NormalWeb"/>
        <w:spacing w:before="0" w:beforeAutospacing="0" w:after="0" w:afterAutospacing="0"/>
        <w:rPr>
          <w:rFonts w:ascii="Garamond" w:hAnsi="Garamond"/>
          <w:color w:val="000000" w:themeColor="text1"/>
          <w:sz w:val="22"/>
          <w:szCs w:val="22"/>
        </w:rPr>
      </w:pPr>
      <w:r w:rsidRPr="003E19FC">
        <w:rPr>
          <w:rFonts w:ascii="Garamond" w:hAnsi="Garamond"/>
          <w:color w:val="000000" w:themeColor="text1"/>
          <w:sz w:val="22"/>
          <w:szCs w:val="22"/>
        </w:rPr>
        <w:t xml:space="preserve">Landsat 8 OLI, LiDAR, </w:t>
      </w:r>
      <w:r w:rsidR="00DE39CC" w:rsidRPr="003E19FC">
        <w:rPr>
          <w:rFonts w:ascii="Garamond" w:hAnsi="Garamond"/>
          <w:color w:val="000000" w:themeColor="text1"/>
          <w:sz w:val="22"/>
          <w:szCs w:val="22"/>
        </w:rPr>
        <w:t>NAIP</w:t>
      </w:r>
      <w:r w:rsidRPr="003E19FC">
        <w:rPr>
          <w:rFonts w:ascii="Garamond" w:hAnsi="Garamond"/>
          <w:color w:val="000000" w:themeColor="text1"/>
          <w:sz w:val="22"/>
          <w:szCs w:val="22"/>
        </w:rPr>
        <w:t>, SRTM, photovoltaic potential, solar insolation, solar radiation, solar panels</w:t>
      </w:r>
    </w:p>
    <w:p w14:paraId="3C2299ED" w14:textId="77777777" w:rsidR="00FE3388" w:rsidRPr="003E19FC" w:rsidRDefault="00FE3388" w:rsidP="00FE3388">
      <w:pPr>
        <w:ind w:left="720" w:hanging="720"/>
        <w:rPr>
          <w:rFonts w:ascii="Garamond" w:hAnsi="Garamond" w:cs="Arial"/>
          <w:color w:val="000000" w:themeColor="text1"/>
        </w:rPr>
      </w:pPr>
    </w:p>
    <w:p w14:paraId="55C3C2BC" w14:textId="73C8CD37" w:rsidR="00CB6407" w:rsidRPr="003E19FC" w:rsidRDefault="00CB6407" w:rsidP="00CB6407">
      <w:pPr>
        <w:ind w:left="720" w:hanging="720"/>
        <w:rPr>
          <w:rFonts w:ascii="Garamond" w:hAnsi="Garamond"/>
          <w:color w:val="000000" w:themeColor="text1"/>
        </w:rPr>
      </w:pPr>
      <w:r w:rsidRPr="003E19FC">
        <w:rPr>
          <w:rFonts w:ascii="Garamond" w:hAnsi="Garamond"/>
          <w:b/>
          <w:i/>
          <w:color w:val="000000" w:themeColor="text1"/>
        </w:rPr>
        <w:t>National Application Areas Addressed:</w:t>
      </w:r>
      <w:r w:rsidRPr="003E19FC">
        <w:rPr>
          <w:rFonts w:ascii="Garamond" w:hAnsi="Garamond"/>
          <w:color w:val="000000" w:themeColor="text1"/>
        </w:rPr>
        <w:t xml:space="preserve"> </w:t>
      </w:r>
      <w:r w:rsidR="005471ED" w:rsidRPr="003E19FC">
        <w:rPr>
          <w:rFonts w:ascii="Garamond" w:hAnsi="Garamond"/>
          <w:color w:val="000000" w:themeColor="text1"/>
        </w:rPr>
        <w:t>Energy, Urban Development</w:t>
      </w:r>
    </w:p>
    <w:p w14:paraId="52128FB8" w14:textId="2E114C67" w:rsidR="00CB6407" w:rsidRPr="003E19FC" w:rsidRDefault="00CB6407" w:rsidP="00CB6407">
      <w:pPr>
        <w:ind w:left="720" w:hanging="720"/>
        <w:rPr>
          <w:rFonts w:ascii="Garamond" w:hAnsi="Garamond"/>
          <w:color w:val="000000" w:themeColor="text1"/>
        </w:rPr>
      </w:pPr>
      <w:r w:rsidRPr="003E19FC">
        <w:rPr>
          <w:rFonts w:ascii="Garamond" w:hAnsi="Garamond"/>
          <w:b/>
          <w:i/>
          <w:color w:val="000000" w:themeColor="text1"/>
        </w:rPr>
        <w:t>Study Location:</w:t>
      </w:r>
      <w:r w:rsidR="005471ED" w:rsidRPr="003E19FC">
        <w:rPr>
          <w:rFonts w:ascii="Garamond" w:hAnsi="Garamond"/>
          <w:color w:val="000000" w:themeColor="text1"/>
        </w:rPr>
        <w:t xml:space="preserve"> City of Lawrence and Douglas County, KS</w:t>
      </w:r>
    </w:p>
    <w:p w14:paraId="2D20757D" w14:textId="71F208BE" w:rsidR="005471ED" w:rsidRPr="003E19FC" w:rsidRDefault="00CB6407" w:rsidP="005471ED">
      <w:pPr>
        <w:ind w:left="720" w:hanging="720"/>
        <w:rPr>
          <w:rFonts w:ascii="Garamond" w:hAnsi="Garamond"/>
          <w:color w:val="000000" w:themeColor="text1"/>
        </w:rPr>
      </w:pPr>
      <w:r w:rsidRPr="00A630F9">
        <w:rPr>
          <w:rFonts w:ascii="Garamond" w:hAnsi="Garamond"/>
          <w:b/>
          <w:i/>
          <w:color w:val="000000" w:themeColor="text1"/>
        </w:rPr>
        <w:t>Study Period:</w:t>
      </w:r>
      <w:r w:rsidRPr="00A630F9">
        <w:rPr>
          <w:rFonts w:ascii="Garamond" w:hAnsi="Garamond"/>
          <w:b/>
          <w:color w:val="000000" w:themeColor="text1"/>
        </w:rPr>
        <w:t xml:space="preserve"> </w:t>
      </w:r>
      <w:r w:rsidR="00FE3388" w:rsidRPr="00A630F9">
        <w:rPr>
          <w:rFonts w:ascii="Garamond" w:hAnsi="Garamond"/>
          <w:color w:val="000000" w:themeColor="text1"/>
        </w:rPr>
        <w:t xml:space="preserve">January </w:t>
      </w:r>
      <w:r w:rsidR="009A4D1B" w:rsidRPr="00A630F9">
        <w:rPr>
          <w:rFonts w:ascii="Garamond" w:hAnsi="Garamond"/>
          <w:color w:val="000000" w:themeColor="text1"/>
        </w:rPr>
        <w:t xml:space="preserve">2018 </w:t>
      </w:r>
      <w:r w:rsidR="00FE3388" w:rsidRPr="00A630F9">
        <w:rPr>
          <w:rFonts w:ascii="Garamond" w:hAnsi="Garamond"/>
          <w:color w:val="000000" w:themeColor="text1"/>
        </w:rPr>
        <w:t>to</w:t>
      </w:r>
      <w:r w:rsidR="005471ED" w:rsidRPr="00A630F9">
        <w:rPr>
          <w:rFonts w:ascii="Garamond" w:hAnsi="Garamond"/>
          <w:color w:val="000000" w:themeColor="text1"/>
        </w:rPr>
        <w:t xml:space="preserve"> </w:t>
      </w:r>
      <w:r w:rsidR="009A4D1B" w:rsidRPr="00A630F9">
        <w:rPr>
          <w:rFonts w:ascii="Garamond" w:hAnsi="Garamond"/>
          <w:color w:val="000000" w:themeColor="text1"/>
        </w:rPr>
        <w:t xml:space="preserve">December </w:t>
      </w:r>
      <w:r w:rsidR="005471ED" w:rsidRPr="00A630F9">
        <w:rPr>
          <w:rFonts w:ascii="Garamond" w:hAnsi="Garamond"/>
          <w:color w:val="000000" w:themeColor="text1"/>
        </w:rPr>
        <w:t>2018</w:t>
      </w:r>
      <w:r w:rsidR="005471ED" w:rsidRPr="003E19FC">
        <w:rPr>
          <w:rFonts w:ascii="Garamond" w:hAnsi="Garamond"/>
          <w:color w:val="000000" w:themeColor="text1"/>
        </w:rPr>
        <w:t xml:space="preserve"> </w:t>
      </w:r>
    </w:p>
    <w:p w14:paraId="537F3E75" w14:textId="77777777" w:rsidR="00CB6407" w:rsidRPr="003E19FC" w:rsidRDefault="00CB6407" w:rsidP="00CB6407">
      <w:pPr>
        <w:rPr>
          <w:rFonts w:ascii="Garamond" w:hAnsi="Garamond"/>
          <w:color w:val="000000" w:themeColor="text1"/>
        </w:rPr>
      </w:pPr>
    </w:p>
    <w:p w14:paraId="447921FF" w14:textId="42FC708E" w:rsidR="00CB6407" w:rsidRPr="003E19FC" w:rsidRDefault="00353F4B" w:rsidP="008B3821">
      <w:pPr>
        <w:rPr>
          <w:rFonts w:ascii="Garamond" w:hAnsi="Garamond"/>
          <w:color w:val="000000" w:themeColor="text1"/>
        </w:rPr>
      </w:pPr>
      <w:r w:rsidRPr="003E19FC">
        <w:rPr>
          <w:rFonts w:ascii="Garamond" w:hAnsi="Garamond"/>
          <w:b/>
          <w:i/>
          <w:color w:val="000000" w:themeColor="text1"/>
        </w:rPr>
        <w:t>Community Concern</w:t>
      </w:r>
      <w:r w:rsidR="005922FE" w:rsidRPr="003E19FC">
        <w:rPr>
          <w:rFonts w:ascii="Garamond" w:hAnsi="Garamond"/>
          <w:b/>
          <w:i/>
          <w:color w:val="000000" w:themeColor="text1"/>
        </w:rPr>
        <w:t>s</w:t>
      </w:r>
      <w:r w:rsidRPr="003E19FC">
        <w:rPr>
          <w:rFonts w:ascii="Garamond" w:hAnsi="Garamond"/>
          <w:b/>
          <w:i/>
          <w:color w:val="000000" w:themeColor="text1"/>
        </w:rPr>
        <w:t>:</w:t>
      </w:r>
    </w:p>
    <w:p w14:paraId="0A8451BA" w14:textId="162528C1" w:rsidR="00FE3388" w:rsidRPr="003E19FC" w:rsidRDefault="00FE3388" w:rsidP="00FE3388">
      <w:pPr>
        <w:pStyle w:val="NormalWeb"/>
        <w:numPr>
          <w:ilvl w:val="0"/>
          <w:numId w:val="16"/>
        </w:numPr>
        <w:spacing w:before="0" w:beforeAutospacing="0" w:after="0" w:afterAutospacing="0"/>
        <w:textAlignment w:val="baseline"/>
        <w:rPr>
          <w:rFonts w:ascii="Garamond" w:hAnsi="Garamond"/>
          <w:color w:val="000000" w:themeColor="text1"/>
          <w:sz w:val="22"/>
          <w:szCs w:val="22"/>
        </w:rPr>
      </w:pPr>
      <w:r w:rsidRPr="003E19FC">
        <w:rPr>
          <w:rFonts w:ascii="Garamond" w:hAnsi="Garamond"/>
          <w:color w:val="000000" w:themeColor="text1"/>
          <w:sz w:val="22"/>
          <w:szCs w:val="22"/>
        </w:rPr>
        <w:t>The City of Lawrence and Douglas County, Kansas, are pursuing strategies to reduce their greenhouse gas emissions and aspire to reach 100 percent renewable energy</w:t>
      </w:r>
      <w:r w:rsidR="000B28EF" w:rsidRPr="003E19FC">
        <w:rPr>
          <w:rFonts w:ascii="Garamond" w:hAnsi="Garamond"/>
          <w:color w:val="000000" w:themeColor="text1"/>
          <w:sz w:val="22"/>
          <w:szCs w:val="22"/>
        </w:rPr>
        <w:t xml:space="preserve"> use</w:t>
      </w:r>
      <w:r w:rsidRPr="003E19FC">
        <w:rPr>
          <w:rFonts w:ascii="Garamond" w:hAnsi="Garamond"/>
          <w:color w:val="000000" w:themeColor="text1"/>
          <w:sz w:val="22"/>
          <w:szCs w:val="22"/>
        </w:rPr>
        <w:t xml:space="preserve">. </w:t>
      </w:r>
    </w:p>
    <w:p w14:paraId="113FF629" w14:textId="77777777" w:rsidR="00FE3388" w:rsidRPr="003E19FC" w:rsidRDefault="00FE3388" w:rsidP="00FE3388">
      <w:pPr>
        <w:pStyle w:val="NormalWeb"/>
        <w:numPr>
          <w:ilvl w:val="0"/>
          <w:numId w:val="16"/>
        </w:numPr>
        <w:spacing w:before="0" w:beforeAutospacing="0" w:after="0" w:afterAutospacing="0"/>
        <w:textAlignment w:val="baseline"/>
        <w:rPr>
          <w:rFonts w:ascii="Garamond" w:hAnsi="Garamond"/>
          <w:color w:val="000000" w:themeColor="text1"/>
          <w:sz w:val="22"/>
          <w:szCs w:val="22"/>
        </w:rPr>
      </w:pPr>
      <w:r w:rsidRPr="003E19FC">
        <w:rPr>
          <w:rFonts w:ascii="Garamond" w:hAnsi="Garamond"/>
          <w:color w:val="000000" w:themeColor="text1"/>
          <w:sz w:val="22"/>
          <w:szCs w:val="22"/>
        </w:rPr>
        <w:t>Both residents and elected officials have voiced their support in the community’s transition away from coal power.</w:t>
      </w:r>
    </w:p>
    <w:p w14:paraId="5DD32F1A" w14:textId="281BA4A0" w:rsidR="00FE3388" w:rsidRPr="003E19FC" w:rsidRDefault="00FE3388" w:rsidP="00FE3388">
      <w:pPr>
        <w:pStyle w:val="NormalWeb"/>
        <w:numPr>
          <w:ilvl w:val="0"/>
          <w:numId w:val="16"/>
        </w:numPr>
        <w:spacing w:before="0" w:beforeAutospacing="0" w:after="0" w:afterAutospacing="0"/>
        <w:textAlignment w:val="baseline"/>
        <w:rPr>
          <w:rFonts w:ascii="Garamond" w:hAnsi="Garamond"/>
          <w:color w:val="000000" w:themeColor="text1"/>
          <w:sz w:val="22"/>
          <w:szCs w:val="22"/>
        </w:rPr>
      </w:pPr>
      <w:r w:rsidRPr="003E19FC">
        <w:rPr>
          <w:rFonts w:ascii="Garamond" w:hAnsi="Garamond"/>
          <w:color w:val="000000" w:themeColor="text1"/>
          <w:sz w:val="22"/>
          <w:szCs w:val="22"/>
        </w:rPr>
        <w:t xml:space="preserve">Transitioning toward solar energy will help the community mitigate </w:t>
      </w:r>
      <w:r w:rsidR="00521D71" w:rsidRPr="003E19FC">
        <w:rPr>
          <w:rFonts w:ascii="Garamond" w:hAnsi="Garamond"/>
          <w:color w:val="000000" w:themeColor="text1"/>
          <w:sz w:val="22"/>
          <w:szCs w:val="22"/>
        </w:rPr>
        <w:t>the threat of the changing climate</w:t>
      </w:r>
      <w:r w:rsidRPr="003E19FC">
        <w:rPr>
          <w:rFonts w:ascii="Garamond" w:hAnsi="Garamond"/>
          <w:color w:val="000000" w:themeColor="text1"/>
          <w:sz w:val="22"/>
          <w:szCs w:val="22"/>
        </w:rPr>
        <w:t xml:space="preserve"> and improve air quality while </w:t>
      </w:r>
      <w:r w:rsidR="00521D71" w:rsidRPr="003E19FC">
        <w:rPr>
          <w:rFonts w:ascii="Garamond" w:hAnsi="Garamond"/>
          <w:color w:val="000000" w:themeColor="text1"/>
          <w:sz w:val="22"/>
          <w:szCs w:val="22"/>
        </w:rPr>
        <w:t xml:space="preserve">also </w:t>
      </w:r>
      <w:r w:rsidRPr="003E19FC">
        <w:rPr>
          <w:rFonts w:ascii="Garamond" w:hAnsi="Garamond"/>
          <w:color w:val="000000" w:themeColor="text1"/>
          <w:sz w:val="22"/>
          <w:szCs w:val="22"/>
        </w:rPr>
        <w:t xml:space="preserve">reducing electricity costs for local residents. </w:t>
      </w:r>
    </w:p>
    <w:p w14:paraId="09C2D8BB" w14:textId="2A992E69" w:rsidR="00FE3388" w:rsidRPr="003E19FC" w:rsidRDefault="00FE3388" w:rsidP="00FE3388">
      <w:pPr>
        <w:pStyle w:val="NormalWeb"/>
        <w:numPr>
          <w:ilvl w:val="0"/>
          <w:numId w:val="16"/>
        </w:numPr>
        <w:spacing w:before="0" w:beforeAutospacing="0" w:after="0" w:afterAutospacing="0"/>
        <w:textAlignment w:val="baseline"/>
        <w:rPr>
          <w:rFonts w:ascii="Garamond" w:hAnsi="Garamond"/>
          <w:color w:val="000000" w:themeColor="text1"/>
          <w:sz w:val="22"/>
          <w:szCs w:val="22"/>
        </w:rPr>
      </w:pPr>
      <w:r w:rsidRPr="003E19FC">
        <w:rPr>
          <w:rFonts w:ascii="Garamond" w:hAnsi="Garamond"/>
          <w:color w:val="000000" w:themeColor="text1"/>
          <w:sz w:val="22"/>
          <w:szCs w:val="22"/>
        </w:rPr>
        <w:t>The municipal government wants to install solar panels on city-owned properties to power city operations</w:t>
      </w:r>
      <w:r w:rsidR="000B28EF" w:rsidRPr="003E19FC">
        <w:rPr>
          <w:rFonts w:ascii="Garamond" w:hAnsi="Garamond"/>
          <w:color w:val="000000" w:themeColor="text1"/>
          <w:sz w:val="22"/>
          <w:szCs w:val="22"/>
        </w:rPr>
        <w:t>,</w:t>
      </w:r>
      <w:r w:rsidR="00521D71" w:rsidRPr="003E19FC">
        <w:rPr>
          <w:rFonts w:ascii="Garamond" w:hAnsi="Garamond"/>
          <w:color w:val="000000" w:themeColor="text1"/>
          <w:sz w:val="22"/>
          <w:szCs w:val="22"/>
        </w:rPr>
        <w:t xml:space="preserve"> and </w:t>
      </w:r>
      <w:r w:rsidRPr="003E19FC">
        <w:rPr>
          <w:rFonts w:ascii="Garamond" w:hAnsi="Garamond"/>
          <w:color w:val="000000" w:themeColor="text1"/>
          <w:sz w:val="22"/>
          <w:szCs w:val="22"/>
        </w:rPr>
        <w:t>local renters are interested in developing community solar facilities.  </w:t>
      </w:r>
    </w:p>
    <w:p w14:paraId="3C709863" w14:textId="77777777" w:rsidR="00CB6407" w:rsidRPr="003E19FC" w:rsidRDefault="00CB6407" w:rsidP="008B3821">
      <w:pPr>
        <w:rPr>
          <w:rFonts w:ascii="Garamond" w:hAnsi="Garamond"/>
          <w:color w:val="000000" w:themeColor="text1"/>
        </w:rPr>
      </w:pPr>
    </w:p>
    <w:p w14:paraId="4C60F77B" w14:textId="23D336E0" w:rsidR="008F2A72" w:rsidRPr="003E19FC" w:rsidRDefault="008F2A72" w:rsidP="008F2A72">
      <w:pPr>
        <w:rPr>
          <w:rFonts w:ascii="Garamond" w:hAnsi="Garamond"/>
          <w:color w:val="000000" w:themeColor="text1"/>
        </w:rPr>
      </w:pPr>
      <w:r w:rsidRPr="003E19FC">
        <w:rPr>
          <w:rFonts w:ascii="Garamond" w:hAnsi="Garamond"/>
          <w:b/>
          <w:i/>
          <w:color w:val="000000" w:themeColor="text1"/>
        </w:rPr>
        <w:t>Project Objectives:</w:t>
      </w:r>
    </w:p>
    <w:p w14:paraId="088E9DF4" w14:textId="77777777" w:rsidR="00655287" w:rsidRPr="003E19FC" w:rsidRDefault="00655287" w:rsidP="00655287">
      <w:pPr>
        <w:numPr>
          <w:ilvl w:val="0"/>
          <w:numId w:val="19"/>
        </w:numPr>
        <w:textAlignment w:val="baseline"/>
        <w:rPr>
          <w:rFonts w:ascii="Garamond" w:eastAsia="Times New Roman" w:hAnsi="Garamond"/>
          <w:color w:val="000000" w:themeColor="text1"/>
        </w:rPr>
      </w:pPr>
      <w:r w:rsidRPr="003E19FC">
        <w:rPr>
          <w:rFonts w:ascii="Garamond" w:eastAsia="Times New Roman" w:hAnsi="Garamond"/>
          <w:color w:val="000000" w:themeColor="text1"/>
        </w:rPr>
        <w:t>Analyze the yearly average solar insolation across Douglas County</w:t>
      </w:r>
    </w:p>
    <w:p w14:paraId="624E4938" w14:textId="77777777" w:rsidR="00655287" w:rsidRPr="003E19FC" w:rsidRDefault="00655287" w:rsidP="00655287">
      <w:pPr>
        <w:numPr>
          <w:ilvl w:val="0"/>
          <w:numId w:val="19"/>
        </w:numPr>
        <w:textAlignment w:val="baseline"/>
        <w:rPr>
          <w:rFonts w:ascii="Garamond" w:eastAsia="Times New Roman" w:hAnsi="Garamond"/>
          <w:color w:val="000000" w:themeColor="text1"/>
        </w:rPr>
      </w:pPr>
      <w:r w:rsidRPr="003E19FC">
        <w:rPr>
          <w:rFonts w:ascii="Garamond" w:eastAsia="Times New Roman" w:hAnsi="Garamond"/>
          <w:color w:val="000000" w:themeColor="text1"/>
        </w:rPr>
        <w:t>Calculate the solar power potential per building in the City of Lawrence based on the maximum rooftop area available for photovoltaic panel installation</w:t>
      </w:r>
    </w:p>
    <w:p w14:paraId="705BD04B" w14:textId="77777777" w:rsidR="00655287" w:rsidRPr="003E19FC" w:rsidRDefault="00655287" w:rsidP="00655287">
      <w:pPr>
        <w:numPr>
          <w:ilvl w:val="0"/>
          <w:numId w:val="19"/>
        </w:numPr>
        <w:textAlignment w:val="baseline"/>
        <w:rPr>
          <w:rFonts w:ascii="Garamond" w:eastAsia="Times New Roman" w:hAnsi="Garamond"/>
          <w:color w:val="000000" w:themeColor="text1"/>
        </w:rPr>
      </w:pPr>
      <w:r w:rsidRPr="003E19FC">
        <w:rPr>
          <w:rFonts w:ascii="Garamond" w:eastAsia="Times New Roman" w:hAnsi="Garamond"/>
          <w:color w:val="000000" w:themeColor="text1"/>
        </w:rPr>
        <w:t>Analyze site suitability for solar panels based on solar insolation, land ownership, land protection status, proximity to floodplains, and distance to transmission lines in order to identify suitable open spaces in Douglas County for solar photovoltaic farms</w:t>
      </w:r>
    </w:p>
    <w:p w14:paraId="0D52BD1E" w14:textId="77777777" w:rsidR="00655287" w:rsidRPr="003E19FC" w:rsidRDefault="00655287" w:rsidP="00655287">
      <w:pPr>
        <w:numPr>
          <w:ilvl w:val="0"/>
          <w:numId w:val="19"/>
        </w:numPr>
        <w:textAlignment w:val="baseline"/>
        <w:rPr>
          <w:rFonts w:ascii="Garamond" w:eastAsia="Times New Roman" w:hAnsi="Garamond"/>
          <w:color w:val="000000" w:themeColor="text1"/>
        </w:rPr>
      </w:pPr>
      <w:r w:rsidRPr="003E19FC">
        <w:rPr>
          <w:rFonts w:ascii="Garamond" w:eastAsia="Times New Roman" w:hAnsi="Garamond"/>
          <w:color w:val="000000" w:themeColor="text1"/>
        </w:rPr>
        <w:t>Produce maps representing solar power potential and high impact opportunities in the City and County</w:t>
      </w:r>
    </w:p>
    <w:p w14:paraId="2570FFD8" w14:textId="77777777" w:rsidR="008F2A72" w:rsidRPr="003E19FC" w:rsidRDefault="008F2A72" w:rsidP="008F2A72">
      <w:pPr>
        <w:rPr>
          <w:rFonts w:ascii="Garamond" w:hAnsi="Garamond"/>
          <w:color w:val="000000" w:themeColor="text1"/>
        </w:rPr>
      </w:pPr>
    </w:p>
    <w:p w14:paraId="07D5EB77" w14:textId="77777777" w:rsidR="00CD0433" w:rsidRPr="003E19FC" w:rsidRDefault="00CD0433" w:rsidP="00CD0433">
      <w:pPr>
        <w:pBdr>
          <w:bottom w:val="single" w:sz="4" w:space="1" w:color="auto"/>
        </w:pBdr>
        <w:rPr>
          <w:rFonts w:ascii="Garamond" w:hAnsi="Garamond"/>
          <w:b/>
          <w:color w:val="000000" w:themeColor="text1"/>
        </w:rPr>
      </w:pPr>
      <w:r w:rsidRPr="003E19FC">
        <w:rPr>
          <w:rFonts w:ascii="Garamond" w:hAnsi="Garamond"/>
          <w:b/>
          <w:color w:val="000000" w:themeColor="text1"/>
        </w:rPr>
        <w:t>Partner Overview</w:t>
      </w:r>
    </w:p>
    <w:p w14:paraId="34B6E1B7" w14:textId="5B9361EF" w:rsidR="00D12F5B" w:rsidRPr="003E19FC" w:rsidRDefault="00A44DD0" w:rsidP="00D12F5B">
      <w:pPr>
        <w:rPr>
          <w:rFonts w:ascii="Garamond" w:hAnsi="Garamond"/>
          <w:b/>
          <w:i/>
          <w:color w:val="000000" w:themeColor="text1"/>
        </w:rPr>
      </w:pPr>
      <w:r w:rsidRPr="003E19FC">
        <w:rPr>
          <w:rFonts w:ascii="Garamond" w:hAnsi="Garamond"/>
          <w:b/>
          <w:i/>
          <w:color w:val="000000" w:themeColor="text1"/>
        </w:rPr>
        <w:t>Partner</w:t>
      </w:r>
      <w:r w:rsidR="00835C04" w:rsidRPr="003E19FC">
        <w:rPr>
          <w:rFonts w:ascii="Garamond" w:hAnsi="Garamond"/>
          <w:b/>
          <w:i/>
          <w:color w:val="000000" w:themeColor="text1"/>
        </w:rPr>
        <w:t xml:space="preserve"> Organization</w:t>
      </w:r>
      <w:r w:rsidR="00D12F5B" w:rsidRPr="003E19FC">
        <w:rPr>
          <w:rFonts w:ascii="Garamond" w:hAnsi="Garamond"/>
          <w:b/>
          <w:i/>
          <w:color w:val="000000" w:themeColor="text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3E19FC" w14:paraId="4EEA7B0E" w14:textId="77777777" w:rsidTr="00773F14">
        <w:tc>
          <w:tcPr>
            <w:tcW w:w="3263" w:type="dxa"/>
            <w:shd w:val="clear" w:color="auto" w:fill="31849B" w:themeFill="accent5" w:themeFillShade="BF"/>
            <w:vAlign w:val="center"/>
          </w:tcPr>
          <w:p w14:paraId="66FDE6C5" w14:textId="77777777" w:rsidR="006804AC" w:rsidRPr="003E19FC" w:rsidRDefault="006804AC" w:rsidP="00E3738F">
            <w:pPr>
              <w:jc w:val="center"/>
              <w:rPr>
                <w:rFonts w:ascii="Garamond" w:hAnsi="Garamond"/>
                <w:b/>
                <w:color w:val="FFFFFF" w:themeColor="background1"/>
              </w:rPr>
            </w:pPr>
            <w:r w:rsidRPr="003E19FC">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3E19FC" w:rsidRDefault="006804AC" w:rsidP="00E3738F">
            <w:pPr>
              <w:jc w:val="center"/>
              <w:rPr>
                <w:rFonts w:ascii="Garamond" w:hAnsi="Garamond"/>
                <w:b/>
                <w:color w:val="FFFFFF" w:themeColor="background1"/>
              </w:rPr>
            </w:pPr>
            <w:r w:rsidRPr="003E19FC">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3E19FC" w:rsidRDefault="006804AC" w:rsidP="00E3738F">
            <w:pPr>
              <w:jc w:val="center"/>
              <w:rPr>
                <w:rFonts w:ascii="Garamond" w:hAnsi="Garamond"/>
                <w:b/>
                <w:color w:val="FFFFFF" w:themeColor="background1"/>
              </w:rPr>
            </w:pPr>
            <w:r w:rsidRPr="003E19FC">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3E19FC" w:rsidRDefault="006804AC" w:rsidP="00E3738F">
            <w:pPr>
              <w:jc w:val="center"/>
              <w:rPr>
                <w:rFonts w:ascii="Garamond" w:hAnsi="Garamond"/>
                <w:b/>
                <w:color w:val="FFFFFF" w:themeColor="background1"/>
              </w:rPr>
            </w:pPr>
            <w:r w:rsidRPr="003E19FC">
              <w:rPr>
                <w:rFonts w:ascii="Garamond" w:hAnsi="Garamond"/>
                <w:b/>
                <w:color w:val="FFFFFF" w:themeColor="background1"/>
              </w:rPr>
              <w:t>Boundary Org?</w:t>
            </w:r>
          </w:p>
        </w:tc>
      </w:tr>
      <w:tr w:rsidR="006804AC" w:rsidRPr="003E19FC" w14:paraId="5D470CD2" w14:textId="77777777" w:rsidTr="00773F14">
        <w:tc>
          <w:tcPr>
            <w:tcW w:w="3263" w:type="dxa"/>
          </w:tcPr>
          <w:p w14:paraId="147FACB8" w14:textId="7C4DF664" w:rsidR="006804AC" w:rsidRPr="003E19FC" w:rsidRDefault="00A30688" w:rsidP="00E3738F">
            <w:pPr>
              <w:rPr>
                <w:rFonts w:ascii="Garamond" w:hAnsi="Garamond"/>
                <w:b/>
                <w:color w:val="000000" w:themeColor="text1"/>
              </w:rPr>
            </w:pPr>
            <w:r w:rsidRPr="003E19FC">
              <w:rPr>
                <w:rFonts w:ascii="Garamond" w:hAnsi="Garamond"/>
                <w:b/>
                <w:color w:val="000000" w:themeColor="text1"/>
              </w:rPr>
              <w:t>Douglas County</w:t>
            </w:r>
            <w:r w:rsidR="00515A94">
              <w:rPr>
                <w:rFonts w:ascii="Garamond" w:hAnsi="Garamond"/>
                <w:b/>
                <w:color w:val="000000" w:themeColor="text1"/>
              </w:rPr>
              <w:t>, Department of Sustainability</w:t>
            </w:r>
          </w:p>
        </w:tc>
        <w:tc>
          <w:tcPr>
            <w:tcW w:w="3487" w:type="dxa"/>
          </w:tcPr>
          <w:p w14:paraId="0111C027" w14:textId="25CA5B25" w:rsidR="006804AC" w:rsidRPr="003E19FC" w:rsidRDefault="00A30688" w:rsidP="00E3738F">
            <w:pPr>
              <w:rPr>
                <w:rFonts w:ascii="Garamond" w:hAnsi="Garamond"/>
                <w:color w:val="000000" w:themeColor="text1"/>
              </w:rPr>
            </w:pPr>
            <w:r w:rsidRPr="003E19FC">
              <w:rPr>
                <w:rFonts w:ascii="Garamond" w:hAnsi="Garamond"/>
                <w:color w:val="000000" w:themeColor="text1"/>
              </w:rPr>
              <w:t>Jasmin Moore, Sustainability Director</w:t>
            </w:r>
          </w:p>
        </w:tc>
        <w:tc>
          <w:tcPr>
            <w:tcW w:w="1440" w:type="dxa"/>
          </w:tcPr>
          <w:p w14:paraId="21053937" w14:textId="49F56FE4" w:rsidR="006804AC" w:rsidRPr="003E19FC" w:rsidRDefault="00CB6407" w:rsidP="00E3738F">
            <w:pPr>
              <w:rPr>
                <w:rFonts w:ascii="Garamond" w:hAnsi="Garamond"/>
                <w:color w:val="000000" w:themeColor="text1"/>
              </w:rPr>
            </w:pPr>
            <w:r w:rsidRPr="003E19FC">
              <w:rPr>
                <w:rFonts w:ascii="Garamond" w:hAnsi="Garamond"/>
                <w:color w:val="000000" w:themeColor="text1"/>
              </w:rPr>
              <w:t xml:space="preserve">End </w:t>
            </w:r>
            <w:r w:rsidR="009E4CFF" w:rsidRPr="003E19FC">
              <w:rPr>
                <w:rFonts w:ascii="Garamond" w:hAnsi="Garamond"/>
                <w:color w:val="000000" w:themeColor="text1"/>
              </w:rPr>
              <w:t>User</w:t>
            </w:r>
          </w:p>
        </w:tc>
        <w:tc>
          <w:tcPr>
            <w:tcW w:w="1170" w:type="dxa"/>
          </w:tcPr>
          <w:p w14:paraId="6070AA6D" w14:textId="1BF4D1FB" w:rsidR="006804AC" w:rsidRPr="003E19FC" w:rsidRDefault="006804AC" w:rsidP="00E3738F">
            <w:pPr>
              <w:rPr>
                <w:rFonts w:ascii="Garamond" w:hAnsi="Garamond"/>
                <w:color w:val="000000" w:themeColor="text1"/>
              </w:rPr>
            </w:pPr>
            <w:r w:rsidRPr="003E19FC">
              <w:rPr>
                <w:rFonts w:ascii="Garamond" w:hAnsi="Garamond"/>
                <w:color w:val="000000" w:themeColor="text1"/>
              </w:rPr>
              <w:t>Yes</w:t>
            </w:r>
          </w:p>
        </w:tc>
      </w:tr>
    </w:tbl>
    <w:p w14:paraId="77D4BCBD" w14:textId="77777777" w:rsidR="00CD0433" w:rsidRPr="003E19FC" w:rsidRDefault="00CD0433" w:rsidP="00CD0433">
      <w:pPr>
        <w:rPr>
          <w:rFonts w:ascii="Garamond" w:hAnsi="Garamond"/>
          <w:color w:val="404040" w:themeColor="text1" w:themeTint="BF"/>
        </w:rPr>
      </w:pPr>
    </w:p>
    <w:p w14:paraId="00FC030F" w14:textId="6FAE7634" w:rsidR="00CB6407" w:rsidRPr="003E19FC" w:rsidRDefault="005F06E5" w:rsidP="00CB6407">
      <w:pPr>
        <w:rPr>
          <w:rFonts w:ascii="Garamond" w:hAnsi="Garamond" w:cs="Arial"/>
          <w:b/>
          <w:i/>
          <w:color w:val="000000" w:themeColor="text1"/>
        </w:rPr>
      </w:pPr>
      <w:r w:rsidRPr="003E19FC">
        <w:rPr>
          <w:rFonts w:ascii="Garamond" w:hAnsi="Garamond" w:cs="Arial"/>
          <w:b/>
          <w:i/>
          <w:color w:val="000000" w:themeColor="text1"/>
        </w:rPr>
        <w:t>Decision-</w:t>
      </w:r>
      <w:r w:rsidR="00CB6407" w:rsidRPr="003E19FC">
        <w:rPr>
          <w:rFonts w:ascii="Garamond" w:hAnsi="Garamond" w:cs="Arial"/>
          <w:b/>
          <w:i/>
          <w:color w:val="000000" w:themeColor="text1"/>
        </w:rPr>
        <w:t>Making Practices &amp; Policies:</w:t>
      </w:r>
    </w:p>
    <w:p w14:paraId="0B423290" w14:textId="77777777" w:rsidR="00655287" w:rsidRPr="003E19FC" w:rsidRDefault="00655287" w:rsidP="00CA0EED">
      <w:pPr>
        <w:rPr>
          <w:rFonts w:ascii="Garamond" w:hAnsi="Garamond"/>
          <w:color w:val="000000" w:themeColor="text1"/>
        </w:rPr>
      </w:pPr>
      <w:r w:rsidRPr="003E19FC">
        <w:rPr>
          <w:rFonts w:ascii="Garamond" w:hAnsi="Garamond"/>
          <w:color w:val="000000" w:themeColor="text1"/>
        </w:rPr>
        <w:t>The Sustainability Department for the City of Lawrence and Douglas County takes an ad hoc approach to solar installation as it is still in the process of developing its long-term renewable energy goals. Decisions regarding past solar panel installation on city-owned properties have been based on site feasibility and available funding but not a structured methodology that incorporates solar insolation. The City and County are now pursuing opportunities through the US Department of Energy SolSmart program to identify and remove barriers to solar permitting. They are also working with local policymakers and the City’s Sustainability Advisory Board to identify potential policies to incentivize the use of solar energy. There is no remote sensing currently involved in their decision-making processes.</w:t>
      </w:r>
    </w:p>
    <w:p w14:paraId="377ACC23" w14:textId="77777777" w:rsidR="00FE3388" w:rsidRPr="003E19FC" w:rsidRDefault="00FE3388" w:rsidP="00CA0EED">
      <w:pPr>
        <w:rPr>
          <w:rFonts w:ascii="Garamond" w:hAnsi="Garamond"/>
          <w:color w:val="000000" w:themeColor="text1"/>
        </w:rPr>
      </w:pPr>
    </w:p>
    <w:p w14:paraId="08DEF88A" w14:textId="09C5C1CD" w:rsidR="00CB6407" w:rsidRPr="003E19FC" w:rsidRDefault="00CB6407" w:rsidP="00CB6407">
      <w:pPr>
        <w:rPr>
          <w:rFonts w:ascii="Garamond" w:hAnsi="Garamond" w:cs="Arial"/>
          <w:color w:val="000000" w:themeColor="text1"/>
        </w:rPr>
      </w:pPr>
      <w:r w:rsidRPr="003E19FC">
        <w:rPr>
          <w:rFonts w:ascii="Garamond" w:hAnsi="Garamond" w:cs="Arial"/>
          <w:b/>
          <w:i/>
          <w:color w:val="000000" w:themeColor="text1"/>
        </w:rPr>
        <w:t>Project Benefit to End User:</w:t>
      </w:r>
    </w:p>
    <w:p w14:paraId="03494F05" w14:textId="6E9E8695" w:rsidR="00E35FC8" w:rsidRPr="003E19FC" w:rsidRDefault="00E35FC8" w:rsidP="00E35FC8">
      <w:pPr>
        <w:pStyle w:val="NormalWeb"/>
        <w:spacing w:before="0" w:beforeAutospacing="0" w:after="0" w:afterAutospacing="0"/>
        <w:rPr>
          <w:rFonts w:ascii="Garamond" w:hAnsi="Garamond"/>
          <w:color w:val="000000" w:themeColor="text1"/>
          <w:sz w:val="22"/>
          <w:szCs w:val="22"/>
        </w:rPr>
      </w:pPr>
      <w:r w:rsidRPr="003E19FC">
        <w:rPr>
          <w:rFonts w:ascii="Garamond" w:hAnsi="Garamond"/>
          <w:color w:val="000000" w:themeColor="text1"/>
          <w:sz w:val="22"/>
          <w:szCs w:val="22"/>
        </w:rPr>
        <w:t>NASA Earth observations can support the City of Lawrence and Douglas County in enhancing their</w:t>
      </w:r>
      <w:r w:rsidR="00D05A36">
        <w:rPr>
          <w:rFonts w:ascii="Garamond" w:hAnsi="Garamond"/>
          <w:color w:val="000000" w:themeColor="text1"/>
          <w:sz w:val="22"/>
          <w:szCs w:val="22"/>
        </w:rPr>
        <w:t xml:space="preserve"> solar siting opportunities. This</w:t>
      </w:r>
      <w:r w:rsidRPr="003E19FC">
        <w:rPr>
          <w:rFonts w:ascii="Garamond" w:hAnsi="Garamond"/>
          <w:color w:val="000000" w:themeColor="text1"/>
          <w:sz w:val="22"/>
          <w:szCs w:val="22"/>
        </w:rPr>
        <w:t xml:space="preserve"> project will support their decision-making by identifying the most effective rooftops and vacant spaces to install solar photovoltaic panels. By identifying optimal locations for both ground-mounted and rooftop solar panels, this project will allow the partner to maximize solar energy generation and could help reduce capital costs on the installation of solar panels. Furthermore, the City of Lawrence and Douglas County can use the project maps detailing high solar potential to increase support for renewable energy throughout the community and ultimately meet their sustainability goals. </w:t>
      </w:r>
    </w:p>
    <w:p w14:paraId="1242BC45" w14:textId="77777777" w:rsidR="00C057E9" w:rsidRPr="003E19FC" w:rsidRDefault="00C057E9" w:rsidP="00C057E9">
      <w:pPr>
        <w:ind w:left="720" w:hanging="720"/>
        <w:rPr>
          <w:rFonts w:ascii="Garamond" w:hAnsi="Garamond"/>
          <w:color w:val="000000" w:themeColor="text1"/>
        </w:rPr>
      </w:pPr>
    </w:p>
    <w:p w14:paraId="5EB9D3FF" w14:textId="77777777" w:rsidR="00767C24" w:rsidRPr="003E19FC" w:rsidRDefault="00767C24" w:rsidP="00C057E9">
      <w:pPr>
        <w:ind w:left="720" w:hanging="720"/>
        <w:rPr>
          <w:rFonts w:ascii="Garamond" w:hAnsi="Garamond"/>
          <w:color w:val="000000" w:themeColor="text1"/>
        </w:rPr>
      </w:pPr>
    </w:p>
    <w:p w14:paraId="1A06BB13" w14:textId="77777777" w:rsidR="00767C24" w:rsidRPr="003E19FC" w:rsidRDefault="00767C24" w:rsidP="00C057E9">
      <w:pPr>
        <w:ind w:left="720" w:hanging="720"/>
        <w:rPr>
          <w:rFonts w:ascii="Garamond" w:hAnsi="Garamond"/>
          <w:color w:val="000000" w:themeColor="text1"/>
        </w:rPr>
      </w:pPr>
    </w:p>
    <w:p w14:paraId="0F438ECA" w14:textId="77777777" w:rsidR="00767C24" w:rsidRPr="003E19FC" w:rsidRDefault="00767C24" w:rsidP="00C057E9">
      <w:pPr>
        <w:ind w:left="720" w:hanging="720"/>
        <w:rPr>
          <w:rFonts w:ascii="Garamond" w:hAnsi="Garamond"/>
          <w:color w:val="000000" w:themeColor="text1"/>
        </w:rPr>
      </w:pPr>
    </w:p>
    <w:p w14:paraId="2DC9886B" w14:textId="77777777" w:rsidR="00767C24" w:rsidRPr="003E19FC" w:rsidRDefault="00767C24" w:rsidP="00C057E9">
      <w:pPr>
        <w:ind w:left="720" w:hanging="720"/>
        <w:rPr>
          <w:rFonts w:ascii="Garamond" w:hAnsi="Garamond"/>
          <w:color w:val="000000" w:themeColor="text1"/>
        </w:rPr>
      </w:pPr>
    </w:p>
    <w:p w14:paraId="4C354B64" w14:textId="178CCB1D" w:rsidR="00CD0433" w:rsidRPr="003E19FC" w:rsidRDefault="004D358F" w:rsidP="002E2D9E">
      <w:pPr>
        <w:pBdr>
          <w:bottom w:val="single" w:sz="4" w:space="1" w:color="auto"/>
        </w:pBdr>
        <w:rPr>
          <w:rFonts w:ascii="Garamond" w:hAnsi="Garamond"/>
          <w:b/>
          <w:color w:val="000000" w:themeColor="text1"/>
        </w:rPr>
      </w:pPr>
      <w:r w:rsidRPr="003E19FC">
        <w:rPr>
          <w:rFonts w:ascii="Garamond" w:hAnsi="Garamond"/>
          <w:b/>
          <w:color w:val="000000" w:themeColor="text1"/>
        </w:rPr>
        <w:lastRenderedPageBreak/>
        <w:t>Earth Observations &amp; End Products</w:t>
      </w:r>
      <w:r w:rsidR="00CB6407" w:rsidRPr="003E19FC">
        <w:rPr>
          <w:rFonts w:ascii="Garamond" w:hAnsi="Garamond"/>
          <w:b/>
          <w:color w:val="000000" w:themeColor="text1"/>
        </w:rPr>
        <w:t xml:space="preserve"> </w:t>
      </w:r>
      <w:r w:rsidR="002E2D9E" w:rsidRPr="003E19FC">
        <w:rPr>
          <w:rFonts w:ascii="Garamond" w:hAnsi="Garamond"/>
          <w:b/>
          <w:color w:val="000000" w:themeColor="text1"/>
        </w:rPr>
        <w:t>Overview</w:t>
      </w:r>
    </w:p>
    <w:p w14:paraId="339A2281" w14:textId="0E3788A4" w:rsidR="003D2EDF" w:rsidRPr="003E19FC" w:rsidRDefault="00735F70" w:rsidP="00782999">
      <w:pPr>
        <w:rPr>
          <w:rFonts w:ascii="Garamond" w:hAnsi="Garamond"/>
          <w:b/>
          <w:i/>
          <w:color w:val="000000" w:themeColor="text1"/>
        </w:rPr>
      </w:pPr>
      <w:r w:rsidRPr="003E19FC">
        <w:rPr>
          <w:rFonts w:ascii="Garamond" w:hAnsi="Garamond"/>
          <w:b/>
          <w:i/>
          <w:color w:val="000000" w:themeColor="text1"/>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3E19FC" w14:paraId="1E59A37D" w14:textId="77777777" w:rsidTr="00773F14">
        <w:tc>
          <w:tcPr>
            <w:tcW w:w="2347" w:type="dxa"/>
            <w:shd w:val="clear" w:color="auto" w:fill="31849B" w:themeFill="accent5" w:themeFillShade="BF"/>
            <w:vAlign w:val="center"/>
          </w:tcPr>
          <w:p w14:paraId="3B2A8D46" w14:textId="77777777" w:rsidR="00B76BDC" w:rsidRPr="003E19FC" w:rsidRDefault="00B76BDC" w:rsidP="00E3738F">
            <w:pPr>
              <w:jc w:val="center"/>
              <w:rPr>
                <w:rFonts w:ascii="Garamond" w:hAnsi="Garamond"/>
                <w:b/>
                <w:bCs/>
                <w:color w:val="FFFFFF"/>
              </w:rPr>
            </w:pPr>
            <w:r w:rsidRPr="003E19FC">
              <w:rPr>
                <w:rFonts w:ascii="Garamond" w:hAnsi="Garamond"/>
                <w:b/>
                <w:bCs/>
                <w:color w:val="FFFFFF"/>
              </w:rPr>
              <w:t>Platform</w:t>
            </w:r>
            <w:r w:rsidR="00D3192F" w:rsidRPr="003E19FC">
              <w:rPr>
                <w:rFonts w:ascii="Garamond" w:hAnsi="Garamond"/>
                <w:b/>
                <w:bCs/>
                <w:color w:val="FFFFFF"/>
              </w:rPr>
              <w:t xml:space="preserve"> &amp; Sensor</w:t>
            </w:r>
          </w:p>
        </w:tc>
        <w:tc>
          <w:tcPr>
            <w:tcW w:w="2411" w:type="dxa"/>
            <w:shd w:val="clear" w:color="auto" w:fill="31849B" w:themeFill="accent5" w:themeFillShade="BF"/>
            <w:vAlign w:val="center"/>
          </w:tcPr>
          <w:p w14:paraId="6A7A8B2C" w14:textId="01EDB296" w:rsidR="00B76BDC" w:rsidRPr="003E19FC" w:rsidRDefault="00D3192F" w:rsidP="00E3738F">
            <w:pPr>
              <w:jc w:val="center"/>
              <w:rPr>
                <w:rFonts w:ascii="Garamond" w:hAnsi="Garamond"/>
                <w:b/>
                <w:bCs/>
                <w:color w:val="FFFFFF"/>
              </w:rPr>
            </w:pPr>
            <w:r w:rsidRPr="003E19FC">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3E19FC" w:rsidRDefault="00D3192F" w:rsidP="00E3738F">
            <w:pPr>
              <w:jc w:val="center"/>
              <w:rPr>
                <w:rFonts w:ascii="Garamond" w:hAnsi="Garamond"/>
                <w:b/>
                <w:bCs/>
                <w:color w:val="FFFFFF"/>
              </w:rPr>
            </w:pPr>
            <w:r w:rsidRPr="003E19FC">
              <w:rPr>
                <w:rFonts w:ascii="Garamond" w:hAnsi="Garamond"/>
                <w:b/>
                <w:bCs/>
                <w:color w:val="FFFFFF"/>
              </w:rPr>
              <w:t>Use</w:t>
            </w:r>
          </w:p>
        </w:tc>
      </w:tr>
      <w:tr w:rsidR="00B2740D" w:rsidRPr="003E19FC" w14:paraId="68A574AE" w14:textId="77777777" w:rsidTr="00773F14">
        <w:tc>
          <w:tcPr>
            <w:tcW w:w="2347" w:type="dxa"/>
          </w:tcPr>
          <w:p w14:paraId="6FE1A73B" w14:textId="21C396A6" w:rsidR="00B76BDC" w:rsidRPr="00A630F9" w:rsidRDefault="00D54C9A" w:rsidP="00E3738F">
            <w:pPr>
              <w:rPr>
                <w:rFonts w:ascii="Garamond" w:hAnsi="Garamond"/>
                <w:b/>
                <w:bCs/>
                <w:color w:val="000000" w:themeColor="text1"/>
              </w:rPr>
            </w:pPr>
            <w:r w:rsidRPr="00A630F9">
              <w:rPr>
                <w:rFonts w:ascii="Garamond" w:hAnsi="Garamond"/>
                <w:b/>
                <w:bCs/>
                <w:color w:val="000000" w:themeColor="text1"/>
              </w:rPr>
              <w:t>SRTM</w:t>
            </w:r>
          </w:p>
        </w:tc>
        <w:tc>
          <w:tcPr>
            <w:tcW w:w="2411" w:type="dxa"/>
          </w:tcPr>
          <w:p w14:paraId="3ED984CF" w14:textId="14BAA1F6" w:rsidR="00B76BDC" w:rsidRPr="00A630F9" w:rsidRDefault="0031226E">
            <w:pPr>
              <w:rPr>
                <w:rFonts w:ascii="Garamond" w:hAnsi="Garamond"/>
                <w:color w:val="000000" w:themeColor="text1"/>
              </w:rPr>
            </w:pPr>
            <w:r w:rsidRPr="00A630F9">
              <w:rPr>
                <w:rFonts w:ascii="Garamond" w:hAnsi="Garamond"/>
                <w:color w:val="000000" w:themeColor="text1"/>
              </w:rPr>
              <w:t>Elevation</w:t>
            </w:r>
          </w:p>
        </w:tc>
        <w:tc>
          <w:tcPr>
            <w:tcW w:w="4597" w:type="dxa"/>
          </w:tcPr>
          <w:p w14:paraId="39C8D523" w14:textId="5CF24FAB" w:rsidR="00B76BDC" w:rsidRPr="00A630F9" w:rsidRDefault="00DD0867" w:rsidP="00773F14">
            <w:pPr>
              <w:rPr>
                <w:rFonts w:ascii="Garamond" w:hAnsi="Garamond"/>
                <w:color w:val="000000" w:themeColor="text1"/>
              </w:rPr>
            </w:pPr>
            <w:r w:rsidRPr="00A630F9">
              <w:rPr>
                <w:rFonts w:ascii="Garamond" w:hAnsi="Garamond"/>
                <w:color w:val="000000" w:themeColor="text1"/>
              </w:rPr>
              <w:t>This dataset was used to create</w:t>
            </w:r>
            <w:r w:rsidR="0031226E" w:rsidRPr="00A630F9">
              <w:rPr>
                <w:rFonts w:ascii="Garamond" w:hAnsi="Garamond"/>
                <w:color w:val="000000" w:themeColor="text1"/>
              </w:rPr>
              <w:t xml:space="preserve"> a hillshade product used in calcul</w:t>
            </w:r>
            <w:r w:rsidRPr="00A630F9">
              <w:rPr>
                <w:rFonts w:ascii="Garamond" w:hAnsi="Garamond"/>
                <w:color w:val="000000" w:themeColor="text1"/>
              </w:rPr>
              <w:t>ating solar insolation. It was also</w:t>
            </w:r>
            <w:r w:rsidR="0031226E" w:rsidRPr="00A630F9">
              <w:rPr>
                <w:rFonts w:ascii="Garamond" w:hAnsi="Garamond"/>
                <w:color w:val="000000" w:themeColor="text1"/>
              </w:rPr>
              <w:t xml:space="preserve"> used as an input into the Esri</w:t>
            </w:r>
            <w:r w:rsidRPr="00A630F9">
              <w:rPr>
                <w:rFonts w:ascii="Garamond" w:hAnsi="Garamond"/>
                <w:color w:val="000000" w:themeColor="text1"/>
              </w:rPr>
              <w:t xml:space="preserve"> ArcGIS Area Solar Radiation T</w:t>
            </w:r>
            <w:r w:rsidR="0031226E" w:rsidRPr="00A630F9">
              <w:rPr>
                <w:rFonts w:ascii="Garamond" w:hAnsi="Garamond"/>
                <w:color w:val="000000" w:themeColor="text1"/>
              </w:rPr>
              <w:t>ool.</w:t>
            </w:r>
          </w:p>
        </w:tc>
      </w:tr>
      <w:tr w:rsidR="00B2740D" w:rsidRPr="003E19FC" w14:paraId="3D3DFEA5" w14:textId="77777777" w:rsidTr="008A113A">
        <w:trPr>
          <w:trHeight w:val="64"/>
        </w:trPr>
        <w:tc>
          <w:tcPr>
            <w:tcW w:w="2347" w:type="dxa"/>
          </w:tcPr>
          <w:p w14:paraId="2E7A36AA" w14:textId="2A65F721" w:rsidR="00B76BDC" w:rsidRPr="00A630F9" w:rsidRDefault="0031226E" w:rsidP="00E3738F">
            <w:pPr>
              <w:rPr>
                <w:rFonts w:ascii="Garamond" w:hAnsi="Garamond"/>
                <w:b/>
                <w:bCs/>
                <w:color w:val="000000" w:themeColor="text1"/>
              </w:rPr>
            </w:pPr>
            <w:r w:rsidRPr="00A630F9">
              <w:rPr>
                <w:rFonts w:ascii="Garamond" w:hAnsi="Garamond"/>
                <w:b/>
                <w:bCs/>
                <w:color w:val="000000" w:themeColor="text1"/>
              </w:rPr>
              <w:t>Landsat 8 OLI</w:t>
            </w:r>
          </w:p>
        </w:tc>
        <w:tc>
          <w:tcPr>
            <w:tcW w:w="2411" w:type="dxa"/>
          </w:tcPr>
          <w:p w14:paraId="218FF07A" w14:textId="0DE949B6" w:rsidR="00B76BDC" w:rsidRPr="00A630F9" w:rsidRDefault="0031226E" w:rsidP="00E3738F">
            <w:pPr>
              <w:rPr>
                <w:rFonts w:ascii="Garamond" w:hAnsi="Garamond"/>
                <w:color w:val="000000" w:themeColor="text1"/>
              </w:rPr>
            </w:pPr>
            <w:r w:rsidRPr="00A630F9">
              <w:rPr>
                <w:rFonts w:ascii="Garamond" w:hAnsi="Garamond"/>
                <w:color w:val="000000" w:themeColor="text1"/>
              </w:rPr>
              <w:t>Surface reflectance</w:t>
            </w:r>
          </w:p>
        </w:tc>
        <w:tc>
          <w:tcPr>
            <w:tcW w:w="4597" w:type="dxa"/>
          </w:tcPr>
          <w:p w14:paraId="2A092E32" w14:textId="7A136349" w:rsidR="00B76BDC" w:rsidRPr="00A630F9" w:rsidRDefault="00DD0867">
            <w:pPr>
              <w:rPr>
                <w:rFonts w:ascii="Garamond" w:hAnsi="Garamond"/>
                <w:color w:val="000000" w:themeColor="text1"/>
              </w:rPr>
            </w:pPr>
            <w:r w:rsidRPr="00A630F9">
              <w:rPr>
                <w:rFonts w:ascii="Garamond" w:hAnsi="Garamond"/>
                <w:color w:val="000000" w:themeColor="text1"/>
              </w:rPr>
              <w:t>Data were used to calculate the</w:t>
            </w:r>
            <w:r w:rsidR="0031226E" w:rsidRPr="00A630F9">
              <w:rPr>
                <w:rFonts w:ascii="Garamond" w:hAnsi="Garamond"/>
                <w:color w:val="000000" w:themeColor="text1"/>
              </w:rPr>
              <w:t xml:space="preserve"> </w:t>
            </w:r>
            <w:r w:rsidR="0090035E" w:rsidRPr="00A630F9">
              <w:rPr>
                <w:rFonts w:ascii="Garamond" w:hAnsi="Garamond"/>
                <w:color w:val="000000" w:themeColor="text1"/>
              </w:rPr>
              <w:t>Modified Normalized Difference Water Index (MNDWI)</w:t>
            </w:r>
            <w:r w:rsidRPr="00A630F9">
              <w:rPr>
                <w:rFonts w:ascii="Garamond" w:hAnsi="Garamond"/>
                <w:color w:val="000000" w:themeColor="text1"/>
              </w:rPr>
              <w:t>,</w:t>
            </w:r>
            <w:r w:rsidR="0031226E" w:rsidRPr="00A630F9">
              <w:rPr>
                <w:rFonts w:ascii="Garamond" w:hAnsi="Garamond"/>
                <w:color w:val="000000" w:themeColor="text1"/>
              </w:rPr>
              <w:t xml:space="preserve"> </w:t>
            </w:r>
            <w:r w:rsidR="00E27C2B" w:rsidRPr="00A630F9">
              <w:rPr>
                <w:rFonts w:ascii="Garamond" w:hAnsi="Garamond"/>
                <w:color w:val="000000" w:themeColor="text1"/>
              </w:rPr>
              <w:t xml:space="preserve">which was </w:t>
            </w:r>
            <w:r w:rsidR="0031226E" w:rsidRPr="00A630F9">
              <w:rPr>
                <w:rFonts w:ascii="Garamond" w:hAnsi="Garamond"/>
                <w:color w:val="000000" w:themeColor="text1"/>
              </w:rPr>
              <w:t>used to mask out</w:t>
            </w:r>
            <w:r w:rsidR="0090035E" w:rsidRPr="00A630F9">
              <w:rPr>
                <w:rFonts w:ascii="Garamond" w:hAnsi="Garamond"/>
                <w:color w:val="000000" w:themeColor="text1"/>
              </w:rPr>
              <w:t xml:space="preserve"> water</w:t>
            </w:r>
            <w:r w:rsidR="0031226E" w:rsidRPr="00A630F9">
              <w:rPr>
                <w:rFonts w:ascii="Garamond" w:hAnsi="Garamond"/>
                <w:color w:val="000000" w:themeColor="text1"/>
              </w:rPr>
              <w:t xml:space="preserve"> in Douglas County</w:t>
            </w:r>
            <w:r w:rsidR="00E27C2B" w:rsidRPr="00A630F9">
              <w:rPr>
                <w:rFonts w:ascii="Garamond" w:hAnsi="Garamond"/>
                <w:color w:val="000000" w:themeColor="text1"/>
              </w:rPr>
              <w:t>.</w:t>
            </w:r>
          </w:p>
        </w:tc>
      </w:tr>
    </w:tbl>
    <w:p w14:paraId="731B4DE0" w14:textId="77777777" w:rsidR="00773F14" w:rsidRPr="003E19FC" w:rsidRDefault="00773F14" w:rsidP="007A4F2A">
      <w:pPr>
        <w:rPr>
          <w:rFonts w:ascii="Garamond" w:hAnsi="Garamond"/>
          <w:color w:val="000000" w:themeColor="text1"/>
        </w:rPr>
      </w:pPr>
    </w:p>
    <w:p w14:paraId="1530166C" w14:textId="39A1222D" w:rsidR="00B9614C" w:rsidRPr="003E19FC" w:rsidRDefault="007A4F2A" w:rsidP="007A4F2A">
      <w:pPr>
        <w:rPr>
          <w:rFonts w:ascii="Garamond" w:hAnsi="Garamond"/>
          <w:i/>
          <w:color w:val="000000" w:themeColor="text1"/>
        </w:rPr>
      </w:pPr>
      <w:r w:rsidRPr="003E19FC">
        <w:rPr>
          <w:rFonts w:ascii="Garamond" w:hAnsi="Garamond"/>
          <w:b/>
          <w:i/>
          <w:color w:val="000000" w:themeColor="text1"/>
        </w:rPr>
        <w:t>Ancillary Datasets:</w:t>
      </w:r>
    </w:p>
    <w:p w14:paraId="426C23B5" w14:textId="49D41AB9" w:rsidR="0031226E" w:rsidRPr="003E19FC" w:rsidRDefault="0031226E" w:rsidP="0031226E">
      <w:pPr>
        <w:numPr>
          <w:ilvl w:val="0"/>
          <w:numId w:val="20"/>
        </w:numPr>
        <w:textAlignment w:val="baseline"/>
        <w:rPr>
          <w:rFonts w:ascii="Garamond" w:eastAsia="Times New Roman" w:hAnsi="Garamond"/>
          <w:color w:val="000000" w:themeColor="text1"/>
        </w:rPr>
      </w:pPr>
      <w:r w:rsidRPr="003E19FC">
        <w:rPr>
          <w:rFonts w:ascii="Garamond" w:eastAsia="Times New Roman" w:hAnsi="Garamond"/>
          <w:color w:val="000000" w:themeColor="text1"/>
        </w:rPr>
        <w:t>USGS LiDAR Point Cloud Dataset – Create digital elevation and surface models for the City of Lawrence</w:t>
      </w:r>
    </w:p>
    <w:p w14:paraId="49A2AC3F" w14:textId="25DA031A" w:rsidR="0031226E" w:rsidRPr="003E19FC" w:rsidRDefault="0031226E" w:rsidP="0031226E">
      <w:pPr>
        <w:numPr>
          <w:ilvl w:val="0"/>
          <w:numId w:val="20"/>
        </w:numPr>
        <w:textAlignment w:val="baseline"/>
        <w:rPr>
          <w:rFonts w:ascii="Garamond" w:eastAsia="Times New Roman" w:hAnsi="Garamond"/>
          <w:color w:val="000000" w:themeColor="text1"/>
        </w:rPr>
      </w:pPr>
      <w:r w:rsidRPr="003E19FC">
        <w:rPr>
          <w:rFonts w:ascii="Garamond" w:eastAsia="Times New Roman" w:hAnsi="Garamond"/>
          <w:color w:val="000000" w:themeColor="text1"/>
        </w:rPr>
        <w:t>NASA Prediction of Worldwide Energy Resources (POWER) – Identify the amount of diffuse proportion and transmissivity of our study area to use as a paramet</w:t>
      </w:r>
      <w:r w:rsidR="00DD0867" w:rsidRPr="003E19FC">
        <w:rPr>
          <w:rFonts w:ascii="Garamond" w:eastAsia="Times New Roman" w:hAnsi="Garamond"/>
          <w:color w:val="000000" w:themeColor="text1"/>
        </w:rPr>
        <w:t>er in the Esri ArcGIS Area Radiation Solar T</w:t>
      </w:r>
      <w:r w:rsidRPr="003E19FC">
        <w:rPr>
          <w:rFonts w:ascii="Garamond" w:eastAsia="Times New Roman" w:hAnsi="Garamond"/>
          <w:color w:val="000000" w:themeColor="text1"/>
        </w:rPr>
        <w:t>ool</w:t>
      </w:r>
    </w:p>
    <w:p w14:paraId="00B6D065" w14:textId="77777777" w:rsidR="0031226E" w:rsidRPr="003E19FC" w:rsidRDefault="0031226E" w:rsidP="0031226E">
      <w:pPr>
        <w:numPr>
          <w:ilvl w:val="0"/>
          <w:numId w:val="20"/>
        </w:numPr>
        <w:textAlignment w:val="baseline"/>
        <w:rPr>
          <w:rFonts w:ascii="Garamond" w:eastAsia="Times New Roman" w:hAnsi="Garamond"/>
          <w:color w:val="000000" w:themeColor="text1"/>
        </w:rPr>
      </w:pPr>
      <w:r w:rsidRPr="003E19FC">
        <w:rPr>
          <w:rFonts w:ascii="Garamond" w:eastAsia="Times New Roman" w:hAnsi="Garamond"/>
          <w:color w:val="000000" w:themeColor="text1"/>
        </w:rPr>
        <w:t>City of Lawrence and Douglas County Properties Shapefile – Quantify solar power potential for known city-owned and county-owned properties</w:t>
      </w:r>
    </w:p>
    <w:p w14:paraId="00656E90" w14:textId="70592463" w:rsidR="0031226E" w:rsidRPr="003E19FC" w:rsidRDefault="0090035E" w:rsidP="0031226E">
      <w:pPr>
        <w:numPr>
          <w:ilvl w:val="0"/>
          <w:numId w:val="20"/>
        </w:numPr>
        <w:textAlignment w:val="baseline"/>
        <w:rPr>
          <w:rFonts w:ascii="Garamond" w:eastAsia="Times New Roman" w:hAnsi="Garamond"/>
          <w:color w:val="000000" w:themeColor="text1"/>
        </w:rPr>
      </w:pPr>
      <w:r w:rsidRPr="003E19FC">
        <w:rPr>
          <w:rFonts w:ascii="Garamond" w:eastAsia="Times New Roman" w:hAnsi="Garamond"/>
          <w:color w:val="000000" w:themeColor="text1"/>
        </w:rPr>
        <w:t xml:space="preserve">USDA </w:t>
      </w:r>
      <w:r w:rsidR="00607096" w:rsidRPr="003E19FC">
        <w:rPr>
          <w:rFonts w:ascii="Garamond" w:eastAsia="Garamond" w:hAnsi="Garamond" w:cs="Garamond"/>
          <w:color w:val="000000" w:themeColor="text1"/>
        </w:rPr>
        <w:t>National Agriculture Imagery Program</w:t>
      </w:r>
      <w:r w:rsidR="00607096" w:rsidRPr="003E19FC">
        <w:rPr>
          <w:rFonts w:ascii="Garamond" w:eastAsia="Times New Roman" w:hAnsi="Garamond"/>
          <w:color w:val="000000" w:themeColor="text1"/>
        </w:rPr>
        <w:t xml:space="preserve"> (</w:t>
      </w:r>
      <w:r w:rsidR="00225CB1" w:rsidRPr="003E19FC">
        <w:rPr>
          <w:rFonts w:ascii="Garamond" w:eastAsia="Times New Roman" w:hAnsi="Garamond"/>
          <w:color w:val="000000" w:themeColor="text1"/>
        </w:rPr>
        <w:t>NAIP</w:t>
      </w:r>
      <w:r w:rsidR="00607096" w:rsidRPr="003E19FC">
        <w:rPr>
          <w:rFonts w:ascii="Garamond" w:eastAsia="Times New Roman" w:hAnsi="Garamond"/>
          <w:color w:val="000000" w:themeColor="text1"/>
        </w:rPr>
        <w:t>)</w:t>
      </w:r>
      <w:r w:rsidR="00225CB1" w:rsidRPr="003E19FC">
        <w:rPr>
          <w:rFonts w:ascii="Garamond" w:eastAsia="Times New Roman" w:hAnsi="Garamond"/>
          <w:color w:val="000000" w:themeColor="text1"/>
        </w:rPr>
        <w:t xml:space="preserve"> </w:t>
      </w:r>
      <w:r w:rsidRPr="003E19FC">
        <w:rPr>
          <w:rFonts w:ascii="Garamond" w:eastAsia="Times New Roman" w:hAnsi="Garamond"/>
          <w:color w:val="000000" w:themeColor="text1"/>
        </w:rPr>
        <w:t>– Identify trees obscuring rooftops using the Normalized Difference Vegetation Index (NDVI)</w:t>
      </w:r>
    </w:p>
    <w:p w14:paraId="4E4F42CF" w14:textId="77777777" w:rsidR="0031226E" w:rsidRPr="003E19FC" w:rsidRDefault="0031226E" w:rsidP="0031226E">
      <w:pPr>
        <w:numPr>
          <w:ilvl w:val="0"/>
          <w:numId w:val="20"/>
        </w:numPr>
        <w:textAlignment w:val="baseline"/>
        <w:rPr>
          <w:rFonts w:ascii="Garamond" w:eastAsia="Times New Roman" w:hAnsi="Garamond"/>
          <w:color w:val="000000" w:themeColor="text1"/>
        </w:rPr>
      </w:pPr>
      <w:r w:rsidRPr="003E19FC">
        <w:rPr>
          <w:rFonts w:ascii="Garamond" w:eastAsia="Times New Roman" w:hAnsi="Garamond"/>
          <w:color w:val="000000" w:themeColor="text1"/>
        </w:rPr>
        <w:t>USGS Protected Areas Database of the United States 2.0 – Identify existing protected areas to exclude land from potential solar farm development</w:t>
      </w:r>
    </w:p>
    <w:p w14:paraId="584AAA06" w14:textId="77777777" w:rsidR="00184652" w:rsidRPr="003E19FC" w:rsidRDefault="00184652" w:rsidP="00AD4617">
      <w:pPr>
        <w:rPr>
          <w:rFonts w:ascii="Garamond" w:hAnsi="Garamond"/>
          <w:color w:val="000000" w:themeColor="text1"/>
        </w:rPr>
      </w:pPr>
    </w:p>
    <w:p w14:paraId="0CBC9B56" w14:textId="77777777" w:rsidR="006A2A26" w:rsidRPr="003E19FC" w:rsidRDefault="006A2A26" w:rsidP="006A2A26">
      <w:pPr>
        <w:rPr>
          <w:rFonts w:ascii="Garamond" w:hAnsi="Garamond"/>
          <w:i/>
          <w:color w:val="000000" w:themeColor="text1"/>
        </w:rPr>
      </w:pPr>
      <w:r w:rsidRPr="003E19FC">
        <w:rPr>
          <w:rFonts w:ascii="Garamond" w:hAnsi="Garamond"/>
          <w:b/>
          <w:bCs/>
          <w:i/>
          <w:color w:val="000000" w:themeColor="text1"/>
        </w:rPr>
        <w:t>Software &amp; Scripting:</w:t>
      </w:r>
    </w:p>
    <w:p w14:paraId="1A71E137" w14:textId="7DBC1AC7" w:rsidR="00F11AF0" w:rsidRPr="003E19FC" w:rsidRDefault="00FE3388" w:rsidP="00F11AF0">
      <w:pPr>
        <w:pStyle w:val="ListParagraph"/>
        <w:numPr>
          <w:ilvl w:val="0"/>
          <w:numId w:val="15"/>
        </w:numPr>
        <w:rPr>
          <w:rFonts w:ascii="Garamond" w:hAnsi="Garamond"/>
          <w:color w:val="000000" w:themeColor="text1"/>
        </w:rPr>
      </w:pPr>
      <w:r w:rsidRPr="003E19FC">
        <w:rPr>
          <w:rFonts w:ascii="Garamond" w:hAnsi="Garamond"/>
          <w:color w:val="000000" w:themeColor="text1"/>
        </w:rPr>
        <w:t>Esri ArcGIS Pro – C</w:t>
      </w:r>
      <w:r w:rsidR="00F11AF0" w:rsidRPr="003E19FC">
        <w:rPr>
          <w:rFonts w:ascii="Garamond" w:hAnsi="Garamond"/>
          <w:color w:val="000000" w:themeColor="text1"/>
        </w:rPr>
        <w:t>reate maps and run solar radiation tools</w:t>
      </w:r>
    </w:p>
    <w:p w14:paraId="1DD9C17E" w14:textId="61F65AA3" w:rsidR="00F11AF0" w:rsidRPr="003E19FC" w:rsidRDefault="00FE3388" w:rsidP="00F11AF0">
      <w:pPr>
        <w:pStyle w:val="ListParagraph"/>
        <w:numPr>
          <w:ilvl w:val="0"/>
          <w:numId w:val="15"/>
        </w:numPr>
        <w:rPr>
          <w:rFonts w:ascii="Garamond" w:hAnsi="Garamond"/>
          <w:color w:val="000000" w:themeColor="text1"/>
        </w:rPr>
      </w:pPr>
      <w:r w:rsidRPr="003E19FC">
        <w:rPr>
          <w:rFonts w:ascii="Garamond" w:hAnsi="Garamond"/>
          <w:color w:val="000000" w:themeColor="text1"/>
        </w:rPr>
        <w:t>Esri ArcMap – C</w:t>
      </w:r>
      <w:r w:rsidR="00F11AF0" w:rsidRPr="003E19FC">
        <w:rPr>
          <w:rFonts w:ascii="Garamond" w:hAnsi="Garamond"/>
          <w:color w:val="000000" w:themeColor="text1"/>
        </w:rPr>
        <w:t>reate maps and run solar radiation tools</w:t>
      </w:r>
    </w:p>
    <w:p w14:paraId="7D5DF08E" w14:textId="600947D0" w:rsidR="00DD0867" w:rsidRPr="00D1281C" w:rsidRDefault="00F11AF0" w:rsidP="00AD4617">
      <w:pPr>
        <w:pStyle w:val="ListParagraph"/>
        <w:numPr>
          <w:ilvl w:val="0"/>
          <w:numId w:val="15"/>
        </w:numPr>
        <w:rPr>
          <w:rFonts w:ascii="Garamond" w:hAnsi="Garamond"/>
          <w:color w:val="000000" w:themeColor="text1"/>
        </w:rPr>
      </w:pPr>
      <w:r w:rsidRPr="003E19FC">
        <w:rPr>
          <w:rFonts w:ascii="Garamond" w:hAnsi="Garamond"/>
          <w:color w:val="000000" w:themeColor="text1"/>
        </w:rPr>
        <w:t xml:space="preserve">Esri ArcGIS Online – </w:t>
      </w:r>
      <w:r w:rsidR="00FE3388" w:rsidRPr="003E19FC">
        <w:rPr>
          <w:rFonts w:ascii="Garamond" w:hAnsi="Garamond"/>
          <w:color w:val="000000" w:themeColor="text1"/>
        </w:rPr>
        <w:t>C</w:t>
      </w:r>
      <w:r w:rsidRPr="003E19FC">
        <w:rPr>
          <w:rFonts w:ascii="Garamond" w:hAnsi="Garamond"/>
          <w:color w:val="000000" w:themeColor="text1"/>
        </w:rPr>
        <w:t xml:space="preserve">reate interactive photovoltaic potential maps for </w:t>
      </w:r>
      <w:r w:rsidR="00A82367">
        <w:rPr>
          <w:rFonts w:ascii="Garamond" w:hAnsi="Garamond"/>
          <w:color w:val="000000" w:themeColor="text1"/>
        </w:rPr>
        <w:t xml:space="preserve">the </w:t>
      </w:r>
      <w:r w:rsidRPr="003E19FC">
        <w:rPr>
          <w:rFonts w:ascii="Garamond" w:hAnsi="Garamond"/>
          <w:color w:val="000000" w:themeColor="text1"/>
        </w:rPr>
        <w:t xml:space="preserve">Douglas County website </w:t>
      </w:r>
    </w:p>
    <w:p w14:paraId="17E26CDA" w14:textId="77777777" w:rsidR="00DD0867" w:rsidRPr="003E19FC" w:rsidRDefault="00DD0867" w:rsidP="00AD4617">
      <w:pPr>
        <w:rPr>
          <w:rFonts w:ascii="Garamond" w:hAnsi="Garamond"/>
          <w:color w:val="000000" w:themeColor="text1"/>
        </w:rPr>
      </w:pPr>
    </w:p>
    <w:p w14:paraId="14CBC202" w14:textId="231FB96F" w:rsidR="00073224" w:rsidRPr="003E19FC" w:rsidRDefault="001538F2" w:rsidP="00073224">
      <w:pPr>
        <w:rPr>
          <w:rFonts w:ascii="Garamond" w:hAnsi="Garamond"/>
          <w:b/>
          <w:i/>
          <w:color w:val="000000" w:themeColor="text1"/>
        </w:rPr>
      </w:pPr>
      <w:r w:rsidRPr="003E19FC">
        <w:rPr>
          <w:rFonts w:ascii="Garamond" w:hAnsi="Garamond"/>
          <w:b/>
          <w:i/>
          <w:color w:val="000000" w:themeColor="text1"/>
        </w:rPr>
        <w:t>End</w:t>
      </w:r>
      <w:r w:rsidR="00B9571C" w:rsidRPr="003E19FC">
        <w:rPr>
          <w:rFonts w:ascii="Garamond" w:hAnsi="Garamond"/>
          <w:b/>
          <w:i/>
          <w:color w:val="000000" w:themeColor="text1"/>
        </w:rPr>
        <w:t xml:space="preserve"> </w:t>
      </w:r>
      <w:r w:rsidRPr="003E19FC">
        <w:rPr>
          <w:rFonts w:ascii="Garamond" w:hAnsi="Garamond"/>
          <w:b/>
          <w:i/>
          <w:color w:val="000000" w:themeColor="text1"/>
        </w:rPr>
        <w:t>Products:</w:t>
      </w:r>
      <w:bookmarkStart w:id="0" w:name="_GoBack"/>
      <w:bookmarkEnd w:id="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3E19FC" w14:paraId="2A0027C9" w14:textId="77777777" w:rsidTr="00222DBC">
        <w:tc>
          <w:tcPr>
            <w:tcW w:w="2160" w:type="dxa"/>
            <w:shd w:val="clear" w:color="auto" w:fill="31849B" w:themeFill="accent5" w:themeFillShade="BF"/>
            <w:vAlign w:val="center"/>
          </w:tcPr>
          <w:p w14:paraId="67DE7A20" w14:textId="303DD136" w:rsidR="001538F2" w:rsidRPr="003E19FC" w:rsidRDefault="001538F2" w:rsidP="00272CD9">
            <w:pPr>
              <w:jc w:val="center"/>
              <w:rPr>
                <w:rFonts w:ascii="Garamond" w:hAnsi="Garamond"/>
                <w:b/>
                <w:bCs/>
                <w:color w:val="FFFFFF"/>
              </w:rPr>
            </w:pPr>
            <w:r w:rsidRPr="003E19FC">
              <w:rPr>
                <w:rFonts w:ascii="Garamond" w:hAnsi="Garamond"/>
                <w:b/>
                <w:bCs/>
                <w:color w:val="FFFFFF"/>
              </w:rPr>
              <w:t>E</w:t>
            </w:r>
            <w:r w:rsidR="000F76DA" w:rsidRPr="003E19FC">
              <w:rPr>
                <w:rFonts w:ascii="Garamond" w:hAnsi="Garamond"/>
                <w:b/>
                <w:bCs/>
                <w:color w:val="FFFFFF"/>
              </w:rPr>
              <w:t>nd</w:t>
            </w:r>
            <w:r w:rsidR="00B9571C" w:rsidRPr="003E19FC">
              <w:rPr>
                <w:rFonts w:ascii="Garamond" w:hAnsi="Garamond"/>
                <w:b/>
                <w:bCs/>
                <w:color w:val="FFFFFF"/>
              </w:rPr>
              <w:t xml:space="preserve"> </w:t>
            </w:r>
            <w:r w:rsidRPr="003E19FC">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3E19FC" w:rsidRDefault="004D358F" w:rsidP="00272CD9">
            <w:pPr>
              <w:jc w:val="center"/>
              <w:rPr>
                <w:rFonts w:ascii="Garamond" w:hAnsi="Garamond"/>
                <w:b/>
                <w:bCs/>
                <w:color w:val="FFFFFF"/>
              </w:rPr>
            </w:pPr>
            <w:r w:rsidRPr="003E19FC">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3E19FC" w:rsidRDefault="004D358F" w:rsidP="00272CD9">
            <w:pPr>
              <w:jc w:val="center"/>
              <w:rPr>
                <w:rFonts w:ascii="Garamond" w:hAnsi="Garamond"/>
                <w:b/>
                <w:bCs/>
                <w:color w:val="FFFFFF"/>
              </w:rPr>
            </w:pPr>
            <w:r w:rsidRPr="003E19FC">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3E19FC" w:rsidRDefault="001538F2" w:rsidP="00272CD9">
            <w:pPr>
              <w:jc w:val="center"/>
              <w:rPr>
                <w:rFonts w:ascii="Garamond" w:hAnsi="Garamond"/>
                <w:b/>
                <w:bCs/>
                <w:color w:val="FFFFFF"/>
              </w:rPr>
            </w:pPr>
            <w:r w:rsidRPr="003E19FC">
              <w:rPr>
                <w:rFonts w:ascii="Garamond" w:hAnsi="Garamond"/>
                <w:b/>
                <w:bCs/>
                <w:color w:val="FFFFFF"/>
              </w:rPr>
              <w:t>Software Release Category</w:t>
            </w:r>
          </w:p>
        </w:tc>
      </w:tr>
      <w:tr w:rsidR="00D1281C" w:rsidRPr="003E19FC" w14:paraId="388667C7" w14:textId="77777777" w:rsidTr="00222DBC">
        <w:tc>
          <w:tcPr>
            <w:tcW w:w="2160" w:type="dxa"/>
          </w:tcPr>
          <w:p w14:paraId="25D27986" w14:textId="40084932" w:rsidR="00D1281C" w:rsidRPr="00A630F9" w:rsidRDefault="00D1281C" w:rsidP="00E5158D">
            <w:pPr>
              <w:rPr>
                <w:rFonts w:ascii="Garamond" w:hAnsi="Garamond"/>
                <w:b/>
                <w:bCs/>
                <w:color w:val="000000" w:themeColor="text1"/>
              </w:rPr>
            </w:pPr>
            <w:r w:rsidRPr="00A630F9">
              <w:rPr>
                <w:rFonts w:ascii="Garamond" w:hAnsi="Garamond"/>
                <w:b/>
                <w:bCs/>
                <w:color w:val="000000" w:themeColor="text1"/>
              </w:rPr>
              <w:t>Douglas County Solar Geodatabase</w:t>
            </w:r>
          </w:p>
        </w:tc>
        <w:tc>
          <w:tcPr>
            <w:tcW w:w="3240" w:type="dxa"/>
          </w:tcPr>
          <w:p w14:paraId="47774336" w14:textId="77777777" w:rsidR="00D1281C" w:rsidRPr="00A630F9" w:rsidRDefault="00D1281C" w:rsidP="00E5158D">
            <w:pPr>
              <w:pStyle w:val="NormalWeb"/>
              <w:spacing w:before="0" w:beforeAutospacing="0" w:after="0" w:afterAutospacing="0"/>
              <w:rPr>
                <w:rFonts w:ascii="Garamond" w:hAnsi="Garamond"/>
                <w:color w:val="000000" w:themeColor="text1"/>
                <w:sz w:val="22"/>
                <w:szCs w:val="22"/>
              </w:rPr>
            </w:pPr>
            <w:r w:rsidRPr="00A630F9">
              <w:rPr>
                <w:rFonts w:ascii="Garamond" w:hAnsi="Garamond"/>
                <w:color w:val="000000" w:themeColor="text1"/>
                <w:sz w:val="22"/>
                <w:szCs w:val="22"/>
              </w:rPr>
              <w:t>SRTM</w:t>
            </w:r>
          </w:p>
          <w:p w14:paraId="168CD2BD" w14:textId="5DD543A7" w:rsidR="00D1281C" w:rsidRPr="00A630F9" w:rsidRDefault="00D1281C" w:rsidP="00E5158D">
            <w:pPr>
              <w:pStyle w:val="NormalWeb"/>
              <w:spacing w:before="0" w:beforeAutospacing="0" w:after="0" w:afterAutospacing="0"/>
              <w:rPr>
                <w:rFonts w:ascii="Garamond" w:hAnsi="Garamond"/>
                <w:color w:val="000000" w:themeColor="text1"/>
                <w:sz w:val="22"/>
                <w:szCs w:val="22"/>
              </w:rPr>
            </w:pPr>
            <w:r w:rsidRPr="00A630F9">
              <w:rPr>
                <w:rFonts w:ascii="Garamond" w:hAnsi="Garamond"/>
                <w:color w:val="000000" w:themeColor="text1"/>
                <w:sz w:val="22"/>
                <w:szCs w:val="22"/>
              </w:rPr>
              <w:t>Landsat 8 OLI</w:t>
            </w:r>
          </w:p>
        </w:tc>
        <w:tc>
          <w:tcPr>
            <w:tcW w:w="2880" w:type="dxa"/>
          </w:tcPr>
          <w:p w14:paraId="337D53F5" w14:textId="577CCAD5" w:rsidR="00D1281C" w:rsidRPr="00A630F9" w:rsidRDefault="00D1281C" w:rsidP="00E5158D">
            <w:pPr>
              <w:rPr>
                <w:rFonts w:ascii="Garamond" w:hAnsi="Garamond"/>
                <w:color w:val="000000" w:themeColor="text1"/>
              </w:rPr>
            </w:pPr>
            <w:r w:rsidRPr="00A630F9">
              <w:rPr>
                <w:rFonts w:ascii="Garamond" w:hAnsi="Garamond"/>
                <w:color w:val="000000" w:themeColor="text1"/>
              </w:rPr>
              <w:t xml:space="preserve">This end product is a geodatabase containing all relevant data used in the project, including insolation and suitability rasters, parcel and building footprint shapefiles, and any other analyses. All data </w:t>
            </w:r>
            <w:r w:rsidR="00A630F9">
              <w:rPr>
                <w:rFonts w:ascii="Garamond" w:hAnsi="Garamond"/>
                <w:color w:val="000000" w:themeColor="text1"/>
              </w:rPr>
              <w:t>collected in this geodatabase are</w:t>
            </w:r>
            <w:r w:rsidRPr="00A630F9">
              <w:rPr>
                <w:rFonts w:ascii="Garamond" w:hAnsi="Garamond"/>
                <w:color w:val="000000" w:themeColor="text1"/>
              </w:rPr>
              <w:t xml:space="preserve"> finalized and ready to </w:t>
            </w:r>
            <w:r w:rsidR="00A630F9">
              <w:rPr>
                <w:rFonts w:ascii="Garamond" w:hAnsi="Garamond"/>
                <w:color w:val="000000" w:themeColor="text1"/>
              </w:rPr>
              <w:t xml:space="preserve">be </w:t>
            </w:r>
            <w:r w:rsidRPr="00A630F9">
              <w:rPr>
                <w:rFonts w:ascii="Garamond" w:hAnsi="Garamond"/>
                <w:color w:val="000000" w:themeColor="text1"/>
              </w:rPr>
              <w:t>use</w:t>
            </w:r>
            <w:r w:rsidR="00A630F9">
              <w:rPr>
                <w:rFonts w:ascii="Garamond" w:hAnsi="Garamond"/>
                <w:color w:val="000000" w:themeColor="text1"/>
              </w:rPr>
              <w:t>d</w:t>
            </w:r>
            <w:r w:rsidRPr="00A630F9">
              <w:rPr>
                <w:rFonts w:ascii="Garamond" w:hAnsi="Garamond"/>
                <w:color w:val="000000" w:themeColor="text1"/>
              </w:rPr>
              <w:t xml:space="preserve"> by the partners.</w:t>
            </w:r>
          </w:p>
        </w:tc>
        <w:tc>
          <w:tcPr>
            <w:tcW w:w="1080" w:type="dxa"/>
          </w:tcPr>
          <w:p w14:paraId="6A0AB9CA" w14:textId="0E2EF21C" w:rsidR="00D1281C" w:rsidRPr="00A630F9" w:rsidRDefault="00D1281C" w:rsidP="00E5158D">
            <w:pPr>
              <w:rPr>
                <w:rFonts w:ascii="Garamond" w:hAnsi="Garamond"/>
                <w:color w:val="000000" w:themeColor="text1"/>
              </w:rPr>
            </w:pPr>
            <w:r w:rsidRPr="00A630F9">
              <w:rPr>
                <w:rFonts w:ascii="Garamond" w:hAnsi="Garamond"/>
                <w:color w:val="000000" w:themeColor="text1"/>
              </w:rPr>
              <w:t>N/A</w:t>
            </w:r>
          </w:p>
        </w:tc>
      </w:tr>
      <w:tr w:rsidR="00D1281C" w:rsidRPr="003E19FC" w14:paraId="56A6EB28" w14:textId="77777777" w:rsidTr="00222DBC">
        <w:tc>
          <w:tcPr>
            <w:tcW w:w="2160" w:type="dxa"/>
          </w:tcPr>
          <w:p w14:paraId="0E490FE8" w14:textId="128D8FE9" w:rsidR="00D1281C" w:rsidRPr="00A630F9" w:rsidRDefault="00D1281C" w:rsidP="00E5158D">
            <w:pPr>
              <w:rPr>
                <w:rFonts w:ascii="Garamond" w:hAnsi="Garamond"/>
                <w:b/>
                <w:bCs/>
                <w:color w:val="000000" w:themeColor="text1"/>
              </w:rPr>
            </w:pPr>
            <w:r w:rsidRPr="00A630F9">
              <w:rPr>
                <w:rFonts w:ascii="Garamond" w:hAnsi="Garamond"/>
                <w:b/>
                <w:bCs/>
                <w:color w:val="000000" w:themeColor="text1"/>
              </w:rPr>
              <w:t>Douglas County Solar Web App</w:t>
            </w:r>
          </w:p>
        </w:tc>
        <w:tc>
          <w:tcPr>
            <w:tcW w:w="3240" w:type="dxa"/>
          </w:tcPr>
          <w:p w14:paraId="411F3884" w14:textId="77777777" w:rsidR="00D1281C" w:rsidRPr="00A630F9" w:rsidRDefault="00D1281C" w:rsidP="00E5158D">
            <w:pPr>
              <w:pStyle w:val="NormalWeb"/>
              <w:spacing w:before="0" w:beforeAutospacing="0" w:after="0" w:afterAutospacing="0"/>
              <w:rPr>
                <w:rFonts w:ascii="Garamond" w:hAnsi="Garamond"/>
                <w:color w:val="000000" w:themeColor="text1"/>
                <w:sz w:val="22"/>
                <w:szCs w:val="22"/>
              </w:rPr>
            </w:pPr>
            <w:r w:rsidRPr="00A630F9">
              <w:rPr>
                <w:rFonts w:ascii="Garamond" w:hAnsi="Garamond"/>
                <w:color w:val="000000" w:themeColor="text1"/>
                <w:sz w:val="22"/>
                <w:szCs w:val="22"/>
              </w:rPr>
              <w:t>SRTM</w:t>
            </w:r>
          </w:p>
          <w:p w14:paraId="23F3FA32" w14:textId="4CF6D1D7" w:rsidR="00D1281C" w:rsidRPr="00A630F9" w:rsidRDefault="00D1281C" w:rsidP="00E5158D">
            <w:pPr>
              <w:pStyle w:val="NormalWeb"/>
              <w:spacing w:before="0" w:beforeAutospacing="0" w:after="0" w:afterAutospacing="0"/>
              <w:rPr>
                <w:rFonts w:ascii="Garamond" w:hAnsi="Garamond"/>
                <w:color w:val="000000" w:themeColor="text1"/>
                <w:sz w:val="22"/>
                <w:szCs w:val="22"/>
              </w:rPr>
            </w:pPr>
            <w:r w:rsidRPr="00A630F9">
              <w:rPr>
                <w:rFonts w:ascii="Garamond" w:hAnsi="Garamond"/>
                <w:color w:val="000000" w:themeColor="text1"/>
                <w:sz w:val="22"/>
                <w:szCs w:val="22"/>
              </w:rPr>
              <w:t>Landsat 8 OLI</w:t>
            </w:r>
          </w:p>
        </w:tc>
        <w:tc>
          <w:tcPr>
            <w:tcW w:w="2880" w:type="dxa"/>
          </w:tcPr>
          <w:p w14:paraId="61D20B81" w14:textId="7C94BC06" w:rsidR="00D1281C" w:rsidRPr="00A630F9" w:rsidRDefault="00D1281C" w:rsidP="00E5158D">
            <w:pPr>
              <w:rPr>
                <w:rFonts w:ascii="Garamond" w:hAnsi="Garamond"/>
                <w:color w:val="000000" w:themeColor="text1"/>
              </w:rPr>
            </w:pPr>
            <w:r w:rsidRPr="00A630F9">
              <w:rPr>
                <w:rFonts w:ascii="Garamond" w:hAnsi="Garamond"/>
                <w:color w:val="000000" w:themeColor="text1"/>
              </w:rPr>
              <w:t xml:space="preserve">This end product is a web app created with Esri ArcGIS Online. This product will be transferred onto Douglas County's website, where it will </w:t>
            </w:r>
            <w:r w:rsidRPr="00A630F9">
              <w:rPr>
                <w:rFonts w:ascii="Garamond" w:hAnsi="Garamond"/>
                <w:color w:val="000000" w:themeColor="text1"/>
              </w:rPr>
              <w:lastRenderedPageBreak/>
              <w:t>be publicly accessible for the public and citizens of Douglas County to investigate solar potential and suitability in parcels and on building rooftops.</w:t>
            </w:r>
          </w:p>
        </w:tc>
        <w:tc>
          <w:tcPr>
            <w:tcW w:w="1080" w:type="dxa"/>
          </w:tcPr>
          <w:p w14:paraId="52104EAC" w14:textId="78EAA954" w:rsidR="00D1281C" w:rsidRPr="00A630F9" w:rsidRDefault="00D1281C" w:rsidP="00E5158D">
            <w:pPr>
              <w:rPr>
                <w:rFonts w:ascii="Garamond" w:hAnsi="Garamond"/>
                <w:color w:val="000000" w:themeColor="text1"/>
              </w:rPr>
            </w:pPr>
            <w:r w:rsidRPr="00A630F9">
              <w:rPr>
                <w:rFonts w:ascii="Garamond" w:hAnsi="Garamond"/>
                <w:color w:val="000000" w:themeColor="text1"/>
              </w:rPr>
              <w:lastRenderedPageBreak/>
              <w:t>N/A</w:t>
            </w:r>
          </w:p>
        </w:tc>
      </w:tr>
      <w:tr w:rsidR="00D1281C" w:rsidRPr="003E19FC" w14:paraId="2BC72EB6" w14:textId="77777777" w:rsidTr="00222DBC">
        <w:tc>
          <w:tcPr>
            <w:tcW w:w="2160" w:type="dxa"/>
          </w:tcPr>
          <w:p w14:paraId="14DBD2B5" w14:textId="22CF1614" w:rsidR="00D1281C" w:rsidRPr="00A630F9" w:rsidRDefault="00D1281C" w:rsidP="00E5158D">
            <w:pPr>
              <w:rPr>
                <w:rFonts w:ascii="Garamond" w:hAnsi="Garamond"/>
                <w:b/>
                <w:bCs/>
                <w:color w:val="000000" w:themeColor="text1"/>
              </w:rPr>
            </w:pPr>
            <w:r w:rsidRPr="00A630F9">
              <w:rPr>
                <w:rFonts w:ascii="Garamond" w:hAnsi="Garamond"/>
                <w:b/>
                <w:bCs/>
                <w:color w:val="000000" w:themeColor="text1"/>
              </w:rPr>
              <w:t>Douglas County Solar Static Maps</w:t>
            </w:r>
          </w:p>
        </w:tc>
        <w:tc>
          <w:tcPr>
            <w:tcW w:w="3240" w:type="dxa"/>
          </w:tcPr>
          <w:p w14:paraId="2949F512" w14:textId="77777777" w:rsidR="00D1281C" w:rsidRPr="00A630F9" w:rsidRDefault="00D1281C" w:rsidP="00E5158D">
            <w:pPr>
              <w:pStyle w:val="NormalWeb"/>
              <w:spacing w:before="0" w:beforeAutospacing="0" w:after="0" w:afterAutospacing="0"/>
              <w:rPr>
                <w:rFonts w:ascii="Garamond" w:hAnsi="Garamond"/>
                <w:color w:val="000000" w:themeColor="text1"/>
                <w:sz w:val="22"/>
                <w:szCs w:val="22"/>
              </w:rPr>
            </w:pPr>
            <w:r w:rsidRPr="00A630F9">
              <w:rPr>
                <w:rFonts w:ascii="Garamond" w:hAnsi="Garamond"/>
                <w:color w:val="000000" w:themeColor="text1"/>
                <w:sz w:val="22"/>
                <w:szCs w:val="22"/>
              </w:rPr>
              <w:t>SRTM</w:t>
            </w:r>
          </w:p>
          <w:p w14:paraId="502F2C5D" w14:textId="754BD947" w:rsidR="00D1281C" w:rsidRPr="00A630F9" w:rsidRDefault="00D1281C" w:rsidP="00E5158D">
            <w:pPr>
              <w:pStyle w:val="NormalWeb"/>
              <w:spacing w:before="0" w:beforeAutospacing="0" w:after="0" w:afterAutospacing="0"/>
              <w:rPr>
                <w:rFonts w:ascii="Garamond" w:hAnsi="Garamond"/>
                <w:color w:val="000000" w:themeColor="text1"/>
                <w:sz w:val="22"/>
                <w:szCs w:val="22"/>
              </w:rPr>
            </w:pPr>
            <w:r w:rsidRPr="00A630F9">
              <w:rPr>
                <w:rFonts w:ascii="Garamond" w:hAnsi="Garamond"/>
                <w:color w:val="000000" w:themeColor="text1"/>
                <w:sz w:val="22"/>
                <w:szCs w:val="22"/>
              </w:rPr>
              <w:t>Landsat 8 OLI</w:t>
            </w:r>
          </w:p>
        </w:tc>
        <w:tc>
          <w:tcPr>
            <w:tcW w:w="2880" w:type="dxa"/>
          </w:tcPr>
          <w:p w14:paraId="3CC5D7FB" w14:textId="7513AB93" w:rsidR="00D1281C" w:rsidRPr="00A630F9" w:rsidRDefault="00D1281C" w:rsidP="00E5158D">
            <w:pPr>
              <w:rPr>
                <w:rFonts w:ascii="Garamond" w:hAnsi="Garamond"/>
                <w:color w:val="000000" w:themeColor="text1"/>
              </w:rPr>
            </w:pPr>
            <w:r w:rsidRPr="00A630F9">
              <w:rPr>
                <w:rFonts w:ascii="Garamond" w:hAnsi="Garamond"/>
                <w:color w:val="000000" w:themeColor="text1"/>
              </w:rPr>
              <w:t>This end product consists of a number of static .pdf maps. These maps can be separated into two scales: county-level (Douglas County) and city-level (Lawrence, the largest city in Douglas County). At these two scales, static maps were created to show solar insolation as well as solar suitability.</w:t>
            </w:r>
          </w:p>
        </w:tc>
        <w:tc>
          <w:tcPr>
            <w:tcW w:w="1080" w:type="dxa"/>
          </w:tcPr>
          <w:p w14:paraId="0CFB9D1E" w14:textId="7303F55F" w:rsidR="00D1281C" w:rsidRPr="00A630F9" w:rsidRDefault="00D1281C" w:rsidP="00E5158D">
            <w:pPr>
              <w:rPr>
                <w:rFonts w:ascii="Garamond" w:hAnsi="Garamond"/>
                <w:color w:val="000000" w:themeColor="text1"/>
              </w:rPr>
            </w:pPr>
            <w:r w:rsidRPr="00A630F9">
              <w:rPr>
                <w:rFonts w:ascii="Garamond" w:hAnsi="Garamond"/>
                <w:color w:val="000000" w:themeColor="text1"/>
              </w:rPr>
              <w:t>N/A</w:t>
            </w:r>
          </w:p>
        </w:tc>
      </w:tr>
    </w:tbl>
    <w:p w14:paraId="0F4FA500" w14:textId="77777777" w:rsidR="00DC6974" w:rsidRPr="003E19FC" w:rsidRDefault="00DC6974" w:rsidP="007A7268">
      <w:pPr>
        <w:ind w:left="720" w:hanging="720"/>
        <w:rPr>
          <w:rFonts w:ascii="Garamond" w:hAnsi="Garamond"/>
          <w:color w:val="000000" w:themeColor="text1"/>
        </w:rPr>
      </w:pPr>
    </w:p>
    <w:p w14:paraId="0C46C1EF" w14:textId="77777777" w:rsidR="004D358F" w:rsidRPr="003E19FC" w:rsidRDefault="004D358F" w:rsidP="004D358F">
      <w:pPr>
        <w:pBdr>
          <w:bottom w:val="single" w:sz="4" w:space="1" w:color="auto"/>
        </w:pBdr>
        <w:rPr>
          <w:rFonts w:ascii="Garamond" w:hAnsi="Garamond" w:cs="Arial"/>
          <w:b/>
          <w:color w:val="000000" w:themeColor="text1"/>
        </w:rPr>
      </w:pPr>
      <w:r w:rsidRPr="003E19FC">
        <w:rPr>
          <w:rFonts w:ascii="Garamond" w:hAnsi="Garamond" w:cs="Arial"/>
          <w:b/>
          <w:color w:val="000000" w:themeColor="text1"/>
        </w:rPr>
        <w:t>Project Handoff Package</w:t>
      </w:r>
    </w:p>
    <w:p w14:paraId="0E8E9652" w14:textId="730E9087" w:rsidR="004D358F" w:rsidRPr="003E19FC" w:rsidRDefault="004D358F" w:rsidP="006B0115">
      <w:pPr>
        <w:pStyle w:val="NormalWeb"/>
        <w:spacing w:before="0" w:beforeAutospacing="0" w:after="0" w:afterAutospacing="0"/>
        <w:rPr>
          <w:rFonts w:ascii="Garamond" w:hAnsi="Garamond"/>
          <w:color w:val="000000" w:themeColor="text1"/>
          <w:sz w:val="22"/>
          <w:szCs w:val="22"/>
        </w:rPr>
      </w:pPr>
      <w:r w:rsidRPr="003E19FC">
        <w:rPr>
          <w:rFonts w:ascii="Garamond" w:hAnsi="Garamond" w:cs="Arial"/>
          <w:b/>
          <w:i/>
          <w:color w:val="000000" w:themeColor="text1"/>
          <w:sz w:val="22"/>
          <w:szCs w:val="22"/>
        </w:rPr>
        <w:t>Transition Plan:</w:t>
      </w:r>
      <w:r w:rsidR="00F86A43" w:rsidRPr="003E19FC">
        <w:rPr>
          <w:rFonts w:ascii="Garamond" w:hAnsi="Garamond" w:cs="Arial"/>
          <w:color w:val="000000" w:themeColor="text1"/>
          <w:sz w:val="22"/>
          <w:szCs w:val="22"/>
        </w:rPr>
        <w:t xml:space="preserve"> </w:t>
      </w:r>
      <w:r w:rsidR="0031226E" w:rsidRPr="003E19FC">
        <w:rPr>
          <w:rFonts w:ascii="Garamond" w:hAnsi="Garamond"/>
          <w:color w:val="000000" w:themeColor="text1"/>
          <w:sz w:val="22"/>
          <w:szCs w:val="22"/>
        </w:rPr>
        <w:t xml:space="preserve">The project handoff transition consisted of a video conference with the partner during the last week of the term in which the team presented project methods, results, conclusions, and end products. The final project Handoff Package, detailed below, was delivered to our partners via </w:t>
      </w:r>
      <w:r w:rsidR="007508BD" w:rsidRPr="003E19FC">
        <w:rPr>
          <w:rFonts w:ascii="Garamond" w:hAnsi="Garamond"/>
          <w:color w:val="000000" w:themeColor="text1"/>
          <w:sz w:val="22"/>
          <w:szCs w:val="22"/>
        </w:rPr>
        <w:t xml:space="preserve">NASA </w:t>
      </w:r>
      <w:r w:rsidR="0031226E" w:rsidRPr="003E19FC">
        <w:rPr>
          <w:rFonts w:ascii="Garamond" w:hAnsi="Garamond"/>
          <w:color w:val="000000" w:themeColor="text1"/>
          <w:sz w:val="22"/>
          <w:szCs w:val="22"/>
        </w:rPr>
        <w:t>Large File Transfer.</w:t>
      </w:r>
    </w:p>
    <w:p w14:paraId="0F297D5E" w14:textId="77777777" w:rsidR="004D358F" w:rsidRPr="003E19FC" w:rsidRDefault="004D358F" w:rsidP="004D358F">
      <w:pPr>
        <w:rPr>
          <w:rFonts w:ascii="Garamond" w:hAnsi="Garamond" w:cs="Arial"/>
          <w:color w:val="000000" w:themeColor="text1"/>
        </w:rPr>
      </w:pPr>
    </w:p>
    <w:p w14:paraId="54B05456" w14:textId="3389A850" w:rsidR="004D358F" w:rsidRPr="003E19FC" w:rsidRDefault="004D358F" w:rsidP="004D358F">
      <w:pPr>
        <w:ind w:left="360" w:hanging="360"/>
        <w:rPr>
          <w:rFonts w:ascii="Garamond" w:hAnsi="Garamond" w:cs="Arial"/>
          <w:b/>
          <w:color w:val="000000" w:themeColor="text1"/>
        </w:rPr>
      </w:pPr>
      <w:r w:rsidRPr="003E19FC">
        <w:rPr>
          <w:rFonts w:ascii="Garamond" w:hAnsi="Garamond" w:cs="Arial"/>
          <w:b/>
          <w:i/>
          <w:color w:val="000000" w:themeColor="text1"/>
        </w:rPr>
        <w:t>Team POC:</w:t>
      </w:r>
      <w:r w:rsidRPr="003E19FC">
        <w:rPr>
          <w:rFonts w:ascii="Garamond" w:hAnsi="Garamond" w:cs="Arial"/>
          <w:b/>
          <w:color w:val="000000" w:themeColor="text1"/>
        </w:rPr>
        <w:t xml:space="preserve"> </w:t>
      </w:r>
      <w:r w:rsidR="00E5158D" w:rsidRPr="003E19FC">
        <w:rPr>
          <w:rFonts w:ascii="Garamond" w:hAnsi="Garamond" w:cs="Arial"/>
          <w:color w:val="000000" w:themeColor="text1"/>
        </w:rPr>
        <w:t xml:space="preserve">Robert Cecil Byles, </w:t>
      </w:r>
      <w:r w:rsidR="0031226E" w:rsidRPr="003E19FC">
        <w:rPr>
          <w:rFonts w:ascii="Garamond" w:hAnsi="Garamond" w:cs="Arial"/>
          <w:color w:val="000000" w:themeColor="text1"/>
        </w:rPr>
        <w:t>cecilbyles@gmail.com</w:t>
      </w:r>
    </w:p>
    <w:p w14:paraId="21182FD5" w14:textId="2D8BB06B" w:rsidR="004D358F" w:rsidRPr="003E19FC" w:rsidRDefault="004D358F" w:rsidP="004D358F">
      <w:pPr>
        <w:ind w:left="360" w:hanging="360"/>
        <w:rPr>
          <w:rFonts w:ascii="Garamond" w:hAnsi="Garamond" w:cs="Arial"/>
          <w:color w:val="000000" w:themeColor="text1"/>
        </w:rPr>
      </w:pPr>
      <w:r w:rsidRPr="003E19FC">
        <w:rPr>
          <w:rFonts w:ascii="Garamond" w:hAnsi="Garamond" w:cs="Arial"/>
          <w:b/>
          <w:i/>
          <w:color w:val="000000" w:themeColor="text1"/>
        </w:rPr>
        <w:t>Partner POC:</w:t>
      </w:r>
      <w:r w:rsidRPr="003E19FC">
        <w:rPr>
          <w:rFonts w:ascii="Garamond" w:hAnsi="Garamond" w:cs="Arial"/>
          <w:color w:val="000000" w:themeColor="text1"/>
        </w:rPr>
        <w:t xml:space="preserve"> </w:t>
      </w:r>
      <w:r w:rsidR="00E5158D" w:rsidRPr="003E19FC">
        <w:rPr>
          <w:rFonts w:ascii="Garamond" w:hAnsi="Garamond" w:cs="Arial"/>
          <w:color w:val="000000" w:themeColor="text1"/>
        </w:rPr>
        <w:t>Jasmin Moore, jasminmoore@douglascountyks.org</w:t>
      </w:r>
    </w:p>
    <w:p w14:paraId="37EFCC88" w14:textId="77777777" w:rsidR="004D358F" w:rsidRPr="003E19FC" w:rsidRDefault="004D358F" w:rsidP="004D358F">
      <w:pPr>
        <w:rPr>
          <w:rFonts w:ascii="Garamond" w:hAnsi="Garamond" w:cs="Arial"/>
          <w:color w:val="000000" w:themeColor="text1"/>
        </w:rPr>
      </w:pPr>
    </w:p>
    <w:p w14:paraId="05864232" w14:textId="37519149" w:rsidR="004D358F" w:rsidRPr="003E19FC" w:rsidRDefault="004D358F" w:rsidP="004D358F">
      <w:pPr>
        <w:rPr>
          <w:rFonts w:ascii="Garamond" w:hAnsi="Garamond" w:cs="Arial"/>
          <w:b/>
          <w:i/>
          <w:color w:val="000000" w:themeColor="text1"/>
        </w:rPr>
      </w:pPr>
      <w:r w:rsidRPr="003E19FC">
        <w:rPr>
          <w:rFonts w:ascii="Garamond" w:hAnsi="Garamond" w:cs="Arial"/>
          <w:b/>
          <w:i/>
          <w:color w:val="000000" w:themeColor="text1"/>
        </w:rPr>
        <w:t>Handoff Package:</w:t>
      </w:r>
    </w:p>
    <w:p w14:paraId="2CEF016D" w14:textId="047BC7D6" w:rsidR="00080926" w:rsidRPr="003E19FC" w:rsidRDefault="00080926" w:rsidP="00E5158D">
      <w:pPr>
        <w:pStyle w:val="ListParagraph"/>
        <w:numPr>
          <w:ilvl w:val="0"/>
          <w:numId w:val="7"/>
        </w:numPr>
        <w:rPr>
          <w:rFonts w:ascii="Garamond" w:hAnsi="Garamond" w:cs="Arial"/>
          <w:color w:val="000000" w:themeColor="text1"/>
        </w:rPr>
      </w:pPr>
      <w:r w:rsidRPr="003E19FC">
        <w:rPr>
          <w:rFonts w:ascii="Garamond" w:hAnsi="Garamond" w:cs="Arial"/>
          <w:color w:val="000000" w:themeColor="text1"/>
        </w:rPr>
        <w:t>Douglas County and the City of Lawrence Solar Radiation Map</w:t>
      </w:r>
    </w:p>
    <w:p w14:paraId="1BAE0DF9" w14:textId="01903177" w:rsidR="00080926" w:rsidRPr="003E19FC" w:rsidRDefault="00080926" w:rsidP="00E5158D">
      <w:pPr>
        <w:pStyle w:val="ListParagraph"/>
        <w:numPr>
          <w:ilvl w:val="0"/>
          <w:numId w:val="7"/>
        </w:numPr>
        <w:rPr>
          <w:rFonts w:ascii="Garamond" w:hAnsi="Garamond" w:cs="Arial"/>
          <w:color w:val="000000" w:themeColor="text1"/>
        </w:rPr>
      </w:pPr>
      <w:r w:rsidRPr="003E19FC">
        <w:rPr>
          <w:rFonts w:ascii="Garamond" w:hAnsi="Garamond" w:cs="Arial"/>
          <w:color w:val="000000" w:themeColor="text1"/>
        </w:rPr>
        <w:t>Douglas County and the City of Lawrence Solar Panel Suitability Map</w:t>
      </w:r>
    </w:p>
    <w:p w14:paraId="7F6205A5" w14:textId="5BC8443F" w:rsidR="00E5158D" w:rsidRPr="003E19FC" w:rsidRDefault="00E5158D" w:rsidP="00E5158D">
      <w:pPr>
        <w:pStyle w:val="ListParagraph"/>
        <w:numPr>
          <w:ilvl w:val="0"/>
          <w:numId w:val="7"/>
        </w:numPr>
        <w:rPr>
          <w:rFonts w:ascii="Garamond" w:hAnsi="Garamond" w:cs="Arial"/>
          <w:color w:val="000000" w:themeColor="text1"/>
        </w:rPr>
      </w:pPr>
      <w:r w:rsidRPr="003E19FC">
        <w:rPr>
          <w:rFonts w:ascii="Garamond" w:hAnsi="Garamond" w:cs="Arial"/>
          <w:color w:val="000000" w:themeColor="text1"/>
        </w:rPr>
        <w:t>Poster</w:t>
      </w:r>
    </w:p>
    <w:p w14:paraId="6E7F98EE" w14:textId="7D811F44" w:rsidR="00E5158D" w:rsidRPr="003E19FC" w:rsidRDefault="00E5158D" w:rsidP="00E5158D">
      <w:pPr>
        <w:pStyle w:val="ListParagraph"/>
        <w:numPr>
          <w:ilvl w:val="0"/>
          <w:numId w:val="7"/>
        </w:numPr>
        <w:rPr>
          <w:rFonts w:ascii="Garamond" w:hAnsi="Garamond" w:cs="Arial"/>
          <w:color w:val="000000" w:themeColor="text1"/>
        </w:rPr>
      </w:pPr>
      <w:r w:rsidRPr="003E19FC">
        <w:rPr>
          <w:rFonts w:ascii="Garamond" w:hAnsi="Garamond" w:cs="Arial"/>
          <w:color w:val="000000" w:themeColor="text1"/>
        </w:rPr>
        <w:t>Presentation</w:t>
      </w:r>
    </w:p>
    <w:p w14:paraId="301AC465" w14:textId="77777777" w:rsidR="00E5158D" w:rsidRPr="003E19FC" w:rsidRDefault="00E5158D" w:rsidP="00E5158D">
      <w:pPr>
        <w:pStyle w:val="ListParagraph"/>
        <w:numPr>
          <w:ilvl w:val="0"/>
          <w:numId w:val="7"/>
        </w:numPr>
        <w:rPr>
          <w:rFonts w:ascii="Garamond" w:hAnsi="Garamond" w:cs="Arial"/>
          <w:color w:val="000000" w:themeColor="text1"/>
        </w:rPr>
      </w:pPr>
      <w:r w:rsidRPr="003E19FC">
        <w:rPr>
          <w:rFonts w:ascii="Garamond" w:hAnsi="Garamond" w:cs="Arial"/>
          <w:color w:val="000000" w:themeColor="text1"/>
        </w:rPr>
        <w:t>Project Video</w:t>
      </w:r>
    </w:p>
    <w:p w14:paraId="72679EDF" w14:textId="77777777" w:rsidR="004D358F" w:rsidRPr="003E19FC" w:rsidRDefault="004D358F" w:rsidP="007A7268">
      <w:pPr>
        <w:ind w:left="720" w:hanging="720"/>
        <w:rPr>
          <w:rFonts w:ascii="Garamond" w:hAnsi="Garamond"/>
          <w:color w:val="000000" w:themeColor="text1"/>
        </w:rPr>
      </w:pPr>
    </w:p>
    <w:p w14:paraId="7D79AE23" w14:textId="40126725" w:rsidR="00272CD9" w:rsidRPr="003E19FC" w:rsidRDefault="00272CD9" w:rsidP="00272CD9">
      <w:pPr>
        <w:pBdr>
          <w:bottom w:val="single" w:sz="4" w:space="1" w:color="auto"/>
        </w:pBdr>
        <w:rPr>
          <w:rFonts w:ascii="Garamond" w:hAnsi="Garamond"/>
          <w:color w:val="000000" w:themeColor="text1"/>
        </w:rPr>
      </w:pPr>
      <w:r w:rsidRPr="003E19FC">
        <w:rPr>
          <w:rFonts w:ascii="Garamond" w:hAnsi="Garamond"/>
          <w:b/>
          <w:color w:val="000000" w:themeColor="text1"/>
        </w:rPr>
        <w:t>References</w:t>
      </w:r>
    </w:p>
    <w:p w14:paraId="1364BD90" w14:textId="013ADA9B" w:rsidR="008402E8" w:rsidRPr="003E19FC" w:rsidRDefault="008402E8" w:rsidP="00B82F89">
      <w:pPr>
        <w:ind w:left="720" w:hanging="720"/>
        <w:rPr>
          <w:rFonts w:ascii="Garamond" w:hAnsi="Garamond"/>
          <w:color w:val="000000" w:themeColor="text1"/>
        </w:rPr>
      </w:pPr>
      <w:r w:rsidRPr="003E19FC">
        <w:rPr>
          <w:rFonts w:ascii="Garamond" w:hAnsi="Garamond"/>
          <w:color w:val="000000" w:themeColor="text1"/>
        </w:rPr>
        <w:t>Fu, P.</w:t>
      </w:r>
      <w:r w:rsidR="009B45E5" w:rsidRPr="003E19FC">
        <w:rPr>
          <w:rFonts w:ascii="Garamond" w:hAnsi="Garamond"/>
          <w:color w:val="000000" w:themeColor="text1"/>
        </w:rPr>
        <w:t>,</w:t>
      </w:r>
      <w:r w:rsidRPr="003E19FC">
        <w:rPr>
          <w:rFonts w:ascii="Garamond" w:hAnsi="Garamond"/>
          <w:color w:val="000000" w:themeColor="text1"/>
        </w:rPr>
        <w:t xml:space="preserve"> &amp; Rich, P.</w:t>
      </w:r>
      <w:r w:rsidR="000677E5" w:rsidRPr="003E19FC">
        <w:rPr>
          <w:rFonts w:ascii="Garamond" w:hAnsi="Garamond"/>
          <w:color w:val="000000" w:themeColor="text1"/>
        </w:rPr>
        <w:t xml:space="preserve"> </w:t>
      </w:r>
      <w:r w:rsidRPr="003E19FC">
        <w:rPr>
          <w:rFonts w:ascii="Garamond" w:hAnsi="Garamond"/>
          <w:color w:val="000000" w:themeColor="text1"/>
        </w:rPr>
        <w:t>M. (1999). Design and implementation of the Solar Analyst: an ArcView extension for modeling solar radiation at landscape scales.</w:t>
      </w:r>
      <w:r w:rsidR="000677E5" w:rsidRPr="003E19FC">
        <w:rPr>
          <w:rFonts w:ascii="Garamond" w:hAnsi="Garamond"/>
          <w:color w:val="000000" w:themeColor="text1"/>
        </w:rPr>
        <w:t xml:space="preserve"> </w:t>
      </w:r>
      <w:r w:rsidRPr="003E19FC">
        <w:rPr>
          <w:rFonts w:ascii="Garamond" w:hAnsi="Garamond"/>
          <w:i/>
          <w:color w:val="000000" w:themeColor="text1"/>
        </w:rPr>
        <w:t>Proceedings of the Nineteenth Annual ESRI User Conference.</w:t>
      </w:r>
      <w:r w:rsidRPr="003E19FC">
        <w:rPr>
          <w:rFonts w:ascii="Garamond" w:hAnsi="Garamond"/>
          <w:color w:val="000000" w:themeColor="text1"/>
        </w:rPr>
        <w:t xml:space="preserve"> Retrieved from http://www.professorpaul.com/publications/fu_rich_1999_esri.pdf</w:t>
      </w:r>
      <w:r w:rsidR="00BC7C61" w:rsidRPr="003E19FC">
        <w:rPr>
          <w:rFonts w:ascii="Garamond" w:hAnsi="Garamond"/>
          <w:color w:val="000000" w:themeColor="text1"/>
        </w:rPr>
        <w:t xml:space="preserve"> </w:t>
      </w:r>
    </w:p>
    <w:p w14:paraId="1AC8EE18" w14:textId="77777777" w:rsidR="008402E8" w:rsidRPr="003E19FC" w:rsidRDefault="008402E8" w:rsidP="00B82F89">
      <w:pPr>
        <w:ind w:left="720" w:hanging="720"/>
        <w:rPr>
          <w:rFonts w:ascii="Garamond" w:hAnsi="Garamond"/>
          <w:color w:val="000000" w:themeColor="text1"/>
        </w:rPr>
      </w:pPr>
    </w:p>
    <w:p w14:paraId="2962CBB6" w14:textId="3C6920C2" w:rsidR="008402E8" w:rsidRPr="003E19FC" w:rsidRDefault="008402E8" w:rsidP="00B82F89">
      <w:pPr>
        <w:ind w:left="720" w:hanging="720"/>
        <w:rPr>
          <w:rFonts w:ascii="Garamond" w:hAnsi="Garamond"/>
          <w:color w:val="000000" w:themeColor="text1"/>
        </w:rPr>
      </w:pPr>
      <w:r w:rsidRPr="003E19FC">
        <w:rPr>
          <w:rFonts w:ascii="Garamond" w:hAnsi="Garamond"/>
          <w:color w:val="000000" w:themeColor="text1"/>
        </w:rPr>
        <w:t xml:space="preserve">Hamstead, Z., Abbey, A., Darcy, L., Gordon, C., Riley, D., Rivera, D., </w:t>
      </w:r>
      <w:r w:rsidR="000677E5" w:rsidRPr="003E19FC">
        <w:rPr>
          <w:rFonts w:ascii="Garamond" w:hAnsi="Garamond"/>
          <w:color w:val="000000" w:themeColor="text1"/>
        </w:rPr>
        <w:t xml:space="preserve">… </w:t>
      </w:r>
      <w:r w:rsidRPr="003E19FC">
        <w:rPr>
          <w:rFonts w:ascii="Garamond" w:hAnsi="Garamond"/>
          <w:color w:val="000000" w:themeColor="text1"/>
        </w:rPr>
        <w:t xml:space="preserve">Winters, C. (2018). </w:t>
      </w:r>
      <w:r w:rsidRPr="003E19FC">
        <w:rPr>
          <w:rFonts w:ascii="Garamond" w:hAnsi="Garamond"/>
          <w:i/>
          <w:color w:val="000000" w:themeColor="text1"/>
        </w:rPr>
        <w:t xml:space="preserve">From </w:t>
      </w:r>
      <w:r w:rsidR="000677E5" w:rsidRPr="003E19FC">
        <w:rPr>
          <w:rFonts w:ascii="Garamond" w:hAnsi="Garamond"/>
          <w:i/>
          <w:color w:val="000000" w:themeColor="text1"/>
        </w:rPr>
        <w:t>v</w:t>
      </w:r>
      <w:r w:rsidRPr="003E19FC">
        <w:rPr>
          <w:rFonts w:ascii="Garamond" w:hAnsi="Garamond"/>
          <w:i/>
          <w:color w:val="000000" w:themeColor="text1"/>
        </w:rPr>
        <w:t xml:space="preserve">acant to </w:t>
      </w:r>
      <w:r w:rsidR="000677E5" w:rsidRPr="003E19FC">
        <w:rPr>
          <w:rFonts w:ascii="Garamond" w:hAnsi="Garamond"/>
          <w:i/>
          <w:color w:val="000000" w:themeColor="text1"/>
        </w:rPr>
        <w:t>v</w:t>
      </w:r>
      <w:r w:rsidRPr="003E19FC">
        <w:rPr>
          <w:rFonts w:ascii="Garamond" w:hAnsi="Garamond"/>
          <w:i/>
          <w:color w:val="000000" w:themeColor="text1"/>
        </w:rPr>
        <w:t>iable: Reusing abandoned land to build resilience</w:t>
      </w:r>
      <w:r w:rsidR="000677E5" w:rsidRPr="003E19FC">
        <w:rPr>
          <w:rFonts w:ascii="Garamond" w:hAnsi="Garamond"/>
          <w:color w:val="000000" w:themeColor="text1"/>
        </w:rPr>
        <w:t xml:space="preserve"> (A Graduate Urban Ecology Studio from The State University of New York at Buffalo). </w:t>
      </w:r>
      <w:r w:rsidRPr="003E19FC">
        <w:rPr>
          <w:rFonts w:ascii="Garamond" w:hAnsi="Garamond"/>
          <w:color w:val="000000" w:themeColor="text1"/>
        </w:rPr>
        <w:t>Retrieved from https://issuu.com/zhamstead/docs/from_vacant_to_viable_-_finalbook</w:t>
      </w:r>
    </w:p>
    <w:p w14:paraId="4E2DD969" w14:textId="77777777" w:rsidR="008402E8" w:rsidRPr="003E19FC" w:rsidRDefault="008402E8" w:rsidP="00B82F89">
      <w:pPr>
        <w:ind w:left="720" w:hanging="720"/>
        <w:rPr>
          <w:rFonts w:ascii="Garamond" w:hAnsi="Garamond"/>
          <w:color w:val="000000" w:themeColor="text1"/>
        </w:rPr>
      </w:pPr>
    </w:p>
    <w:p w14:paraId="21229263" w14:textId="65B87E11" w:rsidR="008402E8" w:rsidRPr="003E19FC" w:rsidRDefault="008402E8" w:rsidP="00B82F89">
      <w:pPr>
        <w:ind w:left="720" w:hanging="720"/>
        <w:rPr>
          <w:rFonts w:ascii="Garamond" w:hAnsi="Garamond"/>
          <w:color w:val="000000" w:themeColor="text1"/>
        </w:rPr>
      </w:pPr>
      <w:r w:rsidRPr="003E19FC">
        <w:rPr>
          <w:rFonts w:ascii="Garamond" w:hAnsi="Garamond"/>
          <w:color w:val="000000" w:themeColor="text1"/>
        </w:rPr>
        <w:t xml:space="preserve">Mahtta, R., Joshi, P. K., &amp; Jindal, A. K. (2014). Solar power potential mapping in India using remote sensing inputs and environmental parameters. </w:t>
      </w:r>
      <w:r w:rsidRPr="003E19FC">
        <w:rPr>
          <w:rFonts w:ascii="Garamond" w:hAnsi="Garamond"/>
          <w:i/>
          <w:color w:val="000000" w:themeColor="text1"/>
        </w:rPr>
        <w:t>Renewable Energy, 71</w:t>
      </w:r>
      <w:r w:rsidRPr="003E19FC">
        <w:rPr>
          <w:rFonts w:ascii="Garamond" w:hAnsi="Garamond"/>
          <w:color w:val="000000" w:themeColor="text1"/>
        </w:rPr>
        <w:t>, 255-262. https://doi.org/10.1016/j.renene.2014.05.037</w:t>
      </w:r>
    </w:p>
    <w:sectPr w:rsidR="008402E8" w:rsidRPr="003E19FC"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50CC2" w16cid:durableId="20E4001B"/>
  <w16cid:commentId w16cid:paraId="677714DA" w16cid:durableId="20E401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9112A" w14:textId="77777777" w:rsidR="00984CE4" w:rsidRDefault="00984CE4" w:rsidP="00DB5E53">
      <w:r>
        <w:separator/>
      </w:r>
    </w:p>
  </w:endnote>
  <w:endnote w:type="continuationSeparator" w:id="0">
    <w:p w14:paraId="6F11873D" w14:textId="77777777" w:rsidR="00984CE4" w:rsidRDefault="00984CE4"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2FF9B121"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A630F9">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AE578" w14:textId="77777777" w:rsidR="00984CE4" w:rsidRDefault="00984CE4" w:rsidP="00DB5E53">
      <w:r>
        <w:separator/>
      </w:r>
    </w:p>
  </w:footnote>
  <w:footnote w:type="continuationSeparator" w:id="0">
    <w:p w14:paraId="3F27C139" w14:textId="77777777" w:rsidR="00984CE4" w:rsidRDefault="00984CE4"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0744257D" w:rsidR="00C07A1A" w:rsidRPr="004077CB" w:rsidRDefault="005471ED" w:rsidP="00C07A1A">
    <w:pPr>
      <w:jc w:val="right"/>
      <w:rPr>
        <w:rFonts w:ascii="Garamond" w:hAnsi="Garamond"/>
        <w:b/>
        <w:sz w:val="24"/>
        <w:szCs w:val="24"/>
      </w:rPr>
    </w:pPr>
    <w:r w:rsidRPr="005471ED">
      <w:rPr>
        <w:rFonts w:ascii="Garamond" w:hAnsi="Garamond"/>
        <w:b/>
        <w:sz w:val="24"/>
        <w:szCs w:val="24"/>
      </w:rPr>
      <w:t>California – JPL</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19EC"/>
    <w:multiLevelType w:val="multilevel"/>
    <w:tmpl w:val="6C72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657E4"/>
    <w:multiLevelType w:val="multilevel"/>
    <w:tmpl w:val="2B7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306F7"/>
    <w:multiLevelType w:val="multilevel"/>
    <w:tmpl w:val="BC20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40C4D"/>
    <w:multiLevelType w:val="multilevel"/>
    <w:tmpl w:val="2F74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8543DD"/>
    <w:multiLevelType w:val="multilevel"/>
    <w:tmpl w:val="71E0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10"/>
  </w:num>
  <w:num w:numId="4">
    <w:abstractNumId w:val="4"/>
  </w:num>
  <w:num w:numId="5">
    <w:abstractNumId w:val="9"/>
  </w:num>
  <w:num w:numId="6">
    <w:abstractNumId w:val="8"/>
  </w:num>
  <w:num w:numId="7">
    <w:abstractNumId w:val="13"/>
  </w:num>
  <w:num w:numId="8">
    <w:abstractNumId w:val="14"/>
  </w:num>
  <w:num w:numId="9">
    <w:abstractNumId w:val="11"/>
  </w:num>
  <w:num w:numId="10">
    <w:abstractNumId w:val="3"/>
  </w:num>
  <w:num w:numId="11">
    <w:abstractNumId w:val="17"/>
  </w:num>
  <w:num w:numId="12">
    <w:abstractNumId w:val="19"/>
  </w:num>
  <w:num w:numId="13">
    <w:abstractNumId w:val="0"/>
  </w:num>
  <w:num w:numId="14">
    <w:abstractNumId w:val="5"/>
  </w:num>
  <w:num w:numId="15">
    <w:abstractNumId w:val="16"/>
  </w:num>
  <w:num w:numId="16">
    <w:abstractNumId w:val="18"/>
  </w:num>
  <w:num w:numId="17">
    <w:abstractNumId w:val="2"/>
  </w:num>
  <w:num w:numId="18">
    <w:abstractNumId w:val="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4taAD6JXz0tAAAA"/>
  </w:docVars>
  <w:rsids>
    <w:rsidRoot w:val="007B73F9"/>
    <w:rsid w:val="0001261B"/>
    <w:rsid w:val="00014585"/>
    <w:rsid w:val="00020050"/>
    <w:rsid w:val="000221A5"/>
    <w:rsid w:val="000263DE"/>
    <w:rsid w:val="00031A6C"/>
    <w:rsid w:val="000637D2"/>
    <w:rsid w:val="000677E5"/>
    <w:rsid w:val="00073104"/>
    <w:rsid w:val="00073224"/>
    <w:rsid w:val="00075708"/>
    <w:rsid w:val="00080926"/>
    <w:rsid w:val="000829CD"/>
    <w:rsid w:val="00082DB4"/>
    <w:rsid w:val="0008443E"/>
    <w:rsid w:val="000865FE"/>
    <w:rsid w:val="00091B00"/>
    <w:rsid w:val="00095D93"/>
    <w:rsid w:val="000B03D6"/>
    <w:rsid w:val="000B28EF"/>
    <w:rsid w:val="000B5D46"/>
    <w:rsid w:val="000D316E"/>
    <w:rsid w:val="000D7963"/>
    <w:rsid w:val="000E12FA"/>
    <w:rsid w:val="000E2F1D"/>
    <w:rsid w:val="000E347B"/>
    <w:rsid w:val="000E3C1F"/>
    <w:rsid w:val="000E4025"/>
    <w:rsid w:val="000E45F7"/>
    <w:rsid w:val="000F3E32"/>
    <w:rsid w:val="000F487D"/>
    <w:rsid w:val="000F76DA"/>
    <w:rsid w:val="00105247"/>
    <w:rsid w:val="00106A62"/>
    <w:rsid w:val="00107706"/>
    <w:rsid w:val="00123B69"/>
    <w:rsid w:val="00124B6A"/>
    <w:rsid w:val="00134C6A"/>
    <w:rsid w:val="00135306"/>
    <w:rsid w:val="00141664"/>
    <w:rsid w:val="00146786"/>
    <w:rsid w:val="001538F2"/>
    <w:rsid w:val="001545BA"/>
    <w:rsid w:val="00164AAB"/>
    <w:rsid w:val="00182C10"/>
    <w:rsid w:val="0018406F"/>
    <w:rsid w:val="00184652"/>
    <w:rsid w:val="001976DA"/>
    <w:rsid w:val="001A2CFA"/>
    <w:rsid w:val="001A2ECC"/>
    <w:rsid w:val="001A44FF"/>
    <w:rsid w:val="001D1B19"/>
    <w:rsid w:val="001D1F30"/>
    <w:rsid w:val="001D2E52"/>
    <w:rsid w:val="001E2CDA"/>
    <w:rsid w:val="001E46F9"/>
    <w:rsid w:val="002046C4"/>
    <w:rsid w:val="00222DBC"/>
    <w:rsid w:val="00225CB1"/>
    <w:rsid w:val="0022612D"/>
    <w:rsid w:val="0022717A"/>
    <w:rsid w:val="00227218"/>
    <w:rsid w:val="0023408F"/>
    <w:rsid w:val="0024024B"/>
    <w:rsid w:val="00244E4A"/>
    <w:rsid w:val="00250447"/>
    <w:rsid w:val="00256107"/>
    <w:rsid w:val="00256EFA"/>
    <w:rsid w:val="00260A51"/>
    <w:rsid w:val="002665F3"/>
    <w:rsid w:val="00270AC0"/>
    <w:rsid w:val="00272CD9"/>
    <w:rsid w:val="00272EA3"/>
    <w:rsid w:val="00273BD3"/>
    <w:rsid w:val="002762DA"/>
    <w:rsid w:val="00276572"/>
    <w:rsid w:val="00285042"/>
    <w:rsid w:val="00290705"/>
    <w:rsid w:val="0029173C"/>
    <w:rsid w:val="002A1A2B"/>
    <w:rsid w:val="002A78A9"/>
    <w:rsid w:val="002B0236"/>
    <w:rsid w:val="002B6846"/>
    <w:rsid w:val="002C501D"/>
    <w:rsid w:val="002D6CAD"/>
    <w:rsid w:val="002E2D9E"/>
    <w:rsid w:val="00302E59"/>
    <w:rsid w:val="0031226E"/>
    <w:rsid w:val="00312703"/>
    <w:rsid w:val="003263E6"/>
    <w:rsid w:val="003347A7"/>
    <w:rsid w:val="00334B0C"/>
    <w:rsid w:val="00347670"/>
    <w:rsid w:val="00353F4B"/>
    <w:rsid w:val="00355535"/>
    <w:rsid w:val="00362915"/>
    <w:rsid w:val="003839A3"/>
    <w:rsid w:val="00384B24"/>
    <w:rsid w:val="003928D6"/>
    <w:rsid w:val="00394D2B"/>
    <w:rsid w:val="003A272B"/>
    <w:rsid w:val="003A6AE7"/>
    <w:rsid w:val="003B46FD"/>
    <w:rsid w:val="003B54D0"/>
    <w:rsid w:val="003C28CD"/>
    <w:rsid w:val="003C2CBE"/>
    <w:rsid w:val="003D27CA"/>
    <w:rsid w:val="003D2EDF"/>
    <w:rsid w:val="003D3FBE"/>
    <w:rsid w:val="003D4D6D"/>
    <w:rsid w:val="003E19FC"/>
    <w:rsid w:val="003E1CFB"/>
    <w:rsid w:val="004077CB"/>
    <w:rsid w:val="0041686A"/>
    <w:rsid w:val="004174EF"/>
    <w:rsid w:val="004228B2"/>
    <w:rsid w:val="00434704"/>
    <w:rsid w:val="00453F48"/>
    <w:rsid w:val="00457BCB"/>
    <w:rsid w:val="00461AA0"/>
    <w:rsid w:val="00462A5E"/>
    <w:rsid w:val="00463C5C"/>
    <w:rsid w:val="00467737"/>
    <w:rsid w:val="0047289E"/>
    <w:rsid w:val="00476B26"/>
    <w:rsid w:val="00476EA1"/>
    <w:rsid w:val="00494D0A"/>
    <w:rsid w:val="00496656"/>
    <w:rsid w:val="004A5C98"/>
    <w:rsid w:val="004B2697"/>
    <w:rsid w:val="004B304D"/>
    <w:rsid w:val="004C0A16"/>
    <w:rsid w:val="004C679D"/>
    <w:rsid w:val="004D2617"/>
    <w:rsid w:val="004D358F"/>
    <w:rsid w:val="004E455B"/>
    <w:rsid w:val="004F1609"/>
    <w:rsid w:val="004F2C5B"/>
    <w:rsid w:val="00515A94"/>
    <w:rsid w:val="00521036"/>
    <w:rsid w:val="00521D71"/>
    <w:rsid w:val="0052290F"/>
    <w:rsid w:val="00533AE4"/>
    <w:rsid w:val="005344D2"/>
    <w:rsid w:val="00542AAA"/>
    <w:rsid w:val="00542D7B"/>
    <w:rsid w:val="00544DAD"/>
    <w:rsid w:val="005471ED"/>
    <w:rsid w:val="00564D66"/>
    <w:rsid w:val="00565EE1"/>
    <w:rsid w:val="00583971"/>
    <w:rsid w:val="005922FE"/>
    <w:rsid w:val="00594D0B"/>
    <w:rsid w:val="005958BC"/>
    <w:rsid w:val="005B1A74"/>
    <w:rsid w:val="005C4515"/>
    <w:rsid w:val="005C5954"/>
    <w:rsid w:val="005C6FC1"/>
    <w:rsid w:val="005D3F60"/>
    <w:rsid w:val="005D4602"/>
    <w:rsid w:val="005D5F26"/>
    <w:rsid w:val="005D7108"/>
    <w:rsid w:val="005E3D20"/>
    <w:rsid w:val="005F06E5"/>
    <w:rsid w:val="005F1AA6"/>
    <w:rsid w:val="005F2050"/>
    <w:rsid w:val="005F548D"/>
    <w:rsid w:val="00601899"/>
    <w:rsid w:val="00602463"/>
    <w:rsid w:val="00607096"/>
    <w:rsid w:val="00636FAE"/>
    <w:rsid w:val="0064067B"/>
    <w:rsid w:val="006452A4"/>
    <w:rsid w:val="006456B3"/>
    <w:rsid w:val="00645D15"/>
    <w:rsid w:val="006515E3"/>
    <w:rsid w:val="00655287"/>
    <w:rsid w:val="00661979"/>
    <w:rsid w:val="006751B0"/>
    <w:rsid w:val="00676C74"/>
    <w:rsid w:val="006804AC"/>
    <w:rsid w:val="0068321C"/>
    <w:rsid w:val="00692078"/>
    <w:rsid w:val="006958CB"/>
    <w:rsid w:val="00695D85"/>
    <w:rsid w:val="006A12BC"/>
    <w:rsid w:val="006A2A26"/>
    <w:rsid w:val="006B0115"/>
    <w:rsid w:val="006B39A8"/>
    <w:rsid w:val="006B7491"/>
    <w:rsid w:val="006C73C9"/>
    <w:rsid w:val="006D5E45"/>
    <w:rsid w:val="006D5F25"/>
    <w:rsid w:val="006D6E00"/>
    <w:rsid w:val="006E1C6C"/>
    <w:rsid w:val="006E40DA"/>
    <w:rsid w:val="006F181D"/>
    <w:rsid w:val="006F4615"/>
    <w:rsid w:val="007059D2"/>
    <w:rsid w:val="007072BA"/>
    <w:rsid w:val="00713BDB"/>
    <w:rsid w:val="007146ED"/>
    <w:rsid w:val="007226AE"/>
    <w:rsid w:val="00733423"/>
    <w:rsid w:val="00735F70"/>
    <w:rsid w:val="007406DE"/>
    <w:rsid w:val="007430F2"/>
    <w:rsid w:val="00744D9D"/>
    <w:rsid w:val="007508BD"/>
    <w:rsid w:val="00752AC5"/>
    <w:rsid w:val="0075680A"/>
    <w:rsid w:val="00760B99"/>
    <w:rsid w:val="00762DA8"/>
    <w:rsid w:val="00767C24"/>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11AC1"/>
    <w:rsid w:val="008219CD"/>
    <w:rsid w:val="00821F1D"/>
    <w:rsid w:val="00823CA7"/>
    <w:rsid w:val="0082674B"/>
    <w:rsid w:val="008337E3"/>
    <w:rsid w:val="00834235"/>
    <w:rsid w:val="0083507B"/>
    <w:rsid w:val="00835C04"/>
    <w:rsid w:val="008402E8"/>
    <w:rsid w:val="008403B8"/>
    <w:rsid w:val="008423A2"/>
    <w:rsid w:val="00876657"/>
    <w:rsid w:val="00896D48"/>
    <w:rsid w:val="008A113A"/>
    <w:rsid w:val="008A6207"/>
    <w:rsid w:val="008B3821"/>
    <w:rsid w:val="008C2536"/>
    <w:rsid w:val="008C7130"/>
    <w:rsid w:val="008D00CB"/>
    <w:rsid w:val="008D41B1"/>
    <w:rsid w:val="008D504D"/>
    <w:rsid w:val="008F2A72"/>
    <w:rsid w:val="008F2B53"/>
    <w:rsid w:val="0090035E"/>
    <w:rsid w:val="00907411"/>
    <w:rsid w:val="00916099"/>
    <w:rsid w:val="0092475A"/>
    <w:rsid w:val="00936503"/>
    <w:rsid w:val="00937ED2"/>
    <w:rsid w:val="00941956"/>
    <w:rsid w:val="0094514E"/>
    <w:rsid w:val="009479E5"/>
    <w:rsid w:val="0095040B"/>
    <w:rsid w:val="00975246"/>
    <w:rsid w:val="009812BB"/>
    <w:rsid w:val="00984CE4"/>
    <w:rsid w:val="009A09FD"/>
    <w:rsid w:val="009A492A"/>
    <w:rsid w:val="009A4D1B"/>
    <w:rsid w:val="009B08C3"/>
    <w:rsid w:val="009B45E5"/>
    <w:rsid w:val="009D1BD1"/>
    <w:rsid w:val="009D5038"/>
    <w:rsid w:val="009D5D32"/>
    <w:rsid w:val="009D7235"/>
    <w:rsid w:val="009E1788"/>
    <w:rsid w:val="009E4CFF"/>
    <w:rsid w:val="00A0319C"/>
    <w:rsid w:val="00A07C1D"/>
    <w:rsid w:val="00A1068E"/>
    <w:rsid w:val="00A25849"/>
    <w:rsid w:val="00A30688"/>
    <w:rsid w:val="00A31851"/>
    <w:rsid w:val="00A4473F"/>
    <w:rsid w:val="00A44D25"/>
    <w:rsid w:val="00A44DD0"/>
    <w:rsid w:val="00A46F34"/>
    <w:rsid w:val="00A502A8"/>
    <w:rsid w:val="00A50CFE"/>
    <w:rsid w:val="00A5463B"/>
    <w:rsid w:val="00A55F2C"/>
    <w:rsid w:val="00A60645"/>
    <w:rsid w:val="00A630F9"/>
    <w:rsid w:val="00A638E6"/>
    <w:rsid w:val="00A71809"/>
    <w:rsid w:val="00A74DA1"/>
    <w:rsid w:val="00A80A92"/>
    <w:rsid w:val="00A82367"/>
    <w:rsid w:val="00A8257F"/>
    <w:rsid w:val="00A83378"/>
    <w:rsid w:val="00A83D36"/>
    <w:rsid w:val="00A85C04"/>
    <w:rsid w:val="00A92E0D"/>
    <w:rsid w:val="00AB070B"/>
    <w:rsid w:val="00AB2804"/>
    <w:rsid w:val="00AB66DD"/>
    <w:rsid w:val="00AB6C80"/>
    <w:rsid w:val="00AB7886"/>
    <w:rsid w:val="00AD36EC"/>
    <w:rsid w:val="00AD4617"/>
    <w:rsid w:val="00AE456A"/>
    <w:rsid w:val="00AE46F5"/>
    <w:rsid w:val="00AF5F9E"/>
    <w:rsid w:val="00B13825"/>
    <w:rsid w:val="00B14F32"/>
    <w:rsid w:val="00B2740D"/>
    <w:rsid w:val="00B321BC"/>
    <w:rsid w:val="00B34780"/>
    <w:rsid w:val="00B4246D"/>
    <w:rsid w:val="00B43262"/>
    <w:rsid w:val="00B5616B"/>
    <w:rsid w:val="00B73203"/>
    <w:rsid w:val="00B76BDC"/>
    <w:rsid w:val="00B81E34"/>
    <w:rsid w:val="00B82905"/>
    <w:rsid w:val="00B82F89"/>
    <w:rsid w:val="00B83554"/>
    <w:rsid w:val="00B9571C"/>
    <w:rsid w:val="00B9614C"/>
    <w:rsid w:val="00BA5E06"/>
    <w:rsid w:val="00BB1A3F"/>
    <w:rsid w:val="00BB4188"/>
    <w:rsid w:val="00BC7437"/>
    <w:rsid w:val="00BC7C61"/>
    <w:rsid w:val="00BD0255"/>
    <w:rsid w:val="00C057E9"/>
    <w:rsid w:val="00C07A1A"/>
    <w:rsid w:val="00C32A58"/>
    <w:rsid w:val="00C33A8E"/>
    <w:rsid w:val="00C3637C"/>
    <w:rsid w:val="00C46D76"/>
    <w:rsid w:val="00C53A86"/>
    <w:rsid w:val="00C55FC9"/>
    <w:rsid w:val="00C63CBC"/>
    <w:rsid w:val="00C6516B"/>
    <w:rsid w:val="00C6794C"/>
    <w:rsid w:val="00C72F1A"/>
    <w:rsid w:val="00C759BC"/>
    <w:rsid w:val="00C82473"/>
    <w:rsid w:val="00C83576"/>
    <w:rsid w:val="00C953F8"/>
    <w:rsid w:val="00CA0A4F"/>
    <w:rsid w:val="00CA0EED"/>
    <w:rsid w:val="00CA3FB4"/>
    <w:rsid w:val="00CA4793"/>
    <w:rsid w:val="00CB421A"/>
    <w:rsid w:val="00CB51DA"/>
    <w:rsid w:val="00CB6407"/>
    <w:rsid w:val="00CC416A"/>
    <w:rsid w:val="00CC7683"/>
    <w:rsid w:val="00CD0433"/>
    <w:rsid w:val="00CD64E8"/>
    <w:rsid w:val="00CE2CD5"/>
    <w:rsid w:val="00CE4561"/>
    <w:rsid w:val="00CE4F6F"/>
    <w:rsid w:val="00CF2E69"/>
    <w:rsid w:val="00CF5628"/>
    <w:rsid w:val="00D05A36"/>
    <w:rsid w:val="00D06516"/>
    <w:rsid w:val="00D07222"/>
    <w:rsid w:val="00D1281C"/>
    <w:rsid w:val="00D12F5B"/>
    <w:rsid w:val="00D13486"/>
    <w:rsid w:val="00D22F4A"/>
    <w:rsid w:val="00D3189E"/>
    <w:rsid w:val="00D3192F"/>
    <w:rsid w:val="00D45AA1"/>
    <w:rsid w:val="00D46A7E"/>
    <w:rsid w:val="00D54C9A"/>
    <w:rsid w:val="00D55491"/>
    <w:rsid w:val="00D63B6C"/>
    <w:rsid w:val="00D704B6"/>
    <w:rsid w:val="00D71ABF"/>
    <w:rsid w:val="00D725B0"/>
    <w:rsid w:val="00D73612"/>
    <w:rsid w:val="00D808DE"/>
    <w:rsid w:val="00D90C0E"/>
    <w:rsid w:val="00D963CE"/>
    <w:rsid w:val="00DA6220"/>
    <w:rsid w:val="00DB5124"/>
    <w:rsid w:val="00DB5E53"/>
    <w:rsid w:val="00DC6974"/>
    <w:rsid w:val="00DD0867"/>
    <w:rsid w:val="00DD32E3"/>
    <w:rsid w:val="00DE0894"/>
    <w:rsid w:val="00DE39CC"/>
    <w:rsid w:val="00DE713B"/>
    <w:rsid w:val="00DF088E"/>
    <w:rsid w:val="00DF6192"/>
    <w:rsid w:val="00E11EFC"/>
    <w:rsid w:val="00E24415"/>
    <w:rsid w:val="00E2748E"/>
    <w:rsid w:val="00E27C2B"/>
    <w:rsid w:val="00E35FC8"/>
    <w:rsid w:val="00E3738F"/>
    <w:rsid w:val="00E5158D"/>
    <w:rsid w:val="00E53CD7"/>
    <w:rsid w:val="00E55138"/>
    <w:rsid w:val="00E56A62"/>
    <w:rsid w:val="00E6035B"/>
    <w:rsid w:val="00E6039B"/>
    <w:rsid w:val="00E66F35"/>
    <w:rsid w:val="00E84574"/>
    <w:rsid w:val="00E84C2A"/>
    <w:rsid w:val="00E856A2"/>
    <w:rsid w:val="00E961F7"/>
    <w:rsid w:val="00EB4818"/>
    <w:rsid w:val="00EC3694"/>
    <w:rsid w:val="00EC62F8"/>
    <w:rsid w:val="00ED31F0"/>
    <w:rsid w:val="00ED40C4"/>
    <w:rsid w:val="00ED46D5"/>
    <w:rsid w:val="00ED6555"/>
    <w:rsid w:val="00ED6B3C"/>
    <w:rsid w:val="00EE16D7"/>
    <w:rsid w:val="00EE3078"/>
    <w:rsid w:val="00EE4057"/>
    <w:rsid w:val="00EE5E74"/>
    <w:rsid w:val="00EE6DAF"/>
    <w:rsid w:val="00EE765D"/>
    <w:rsid w:val="00F038E6"/>
    <w:rsid w:val="00F11AF0"/>
    <w:rsid w:val="00F1255A"/>
    <w:rsid w:val="00F20A93"/>
    <w:rsid w:val="00F2154C"/>
    <w:rsid w:val="00F21CE2"/>
    <w:rsid w:val="00F24033"/>
    <w:rsid w:val="00F268BE"/>
    <w:rsid w:val="00F401DA"/>
    <w:rsid w:val="00F47819"/>
    <w:rsid w:val="00F52113"/>
    <w:rsid w:val="00F53691"/>
    <w:rsid w:val="00F55267"/>
    <w:rsid w:val="00F63C4B"/>
    <w:rsid w:val="00F65EB1"/>
    <w:rsid w:val="00F67EFD"/>
    <w:rsid w:val="00F83E4A"/>
    <w:rsid w:val="00F86A43"/>
    <w:rsid w:val="00FB0715"/>
    <w:rsid w:val="00FB1905"/>
    <w:rsid w:val="00FB6E87"/>
    <w:rsid w:val="00FC3A83"/>
    <w:rsid w:val="00FC73C3"/>
    <w:rsid w:val="00FE3388"/>
    <w:rsid w:val="00FE3796"/>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E5158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8527">
      <w:bodyDiv w:val="1"/>
      <w:marLeft w:val="0"/>
      <w:marRight w:val="0"/>
      <w:marTop w:val="0"/>
      <w:marBottom w:val="0"/>
      <w:divBdr>
        <w:top w:val="none" w:sz="0" w:space="0" w:color="auto"/>
        <w:left w:val="none" w:sz="0" w:space="0" w:color="auto"/>
        <w:bottom w:val="none" w:sz="0" w:space="0" w:color="auto"/>
        <w:right w:val="none" w:sz="0" w:space="0" w:color="auto"/>
      </w:divBdr>
    </w:div>
    <w:div w:id="313993363">
      <w:bodyDiv w:val="1"/>
      <w:marLeft w:val="0"/>
      <w:marRight w:val="0"/>
      <w:marTop w:val="0"/>
      <w:marBottom w:val="0"/>
      <w:divBdr>
        <w:top w:val="none" w:sz="0" w:space="0" w:color="auto"/>
        <w:left w:val="none" w:sz="0" w:space="0" w:color="auto"/>
        <w:bottom w:val="none" w:sz="0" w:space="0" w:color="auto"/>
        <w:right w:val="none" w:sz="0" w:space="0" w:color="auto"/>
      </w:divBdr>
    </w:div>
    <w:div w:id="498355269">
      <w:bodyDiv w:val="1"/>
      <w:marLeft w:val="0"/>
      <w:marRight w:val="0"/>
      <w:marTop w:val="0"/>
      <w:marBottom w:val="0"/>
      <w:divBdr>
        <w:top w:val="none" w:sz="0" w:space="0" w:color="auto"/>
        <w:left w:val="none" w:sz="0" w:space="0" w:color="auto"/>
        <w:bottom w:val="none" w:sz="0" w:space="0" w:color="auto"/>
        <w:right w:val="none" w:sz="0" w:space="0" w:color="auto"/>
      </w:divBdr>
    </w:div>
    <w:div w:id="595292276">
      <w:bodyDiv w:val="1"/>
      <w:marLeft w:val="0"/>
      <w:marRight w:val="0"/>
      <w:marTop w:val="0"/>
      <w:marBottom w:val="0"/>
      <w:divBdr>
        <w:top w:val="none" w:sz="0" w:space="0" w:color="auto"/>
        <w:left w:val="none" w:sz="0" w:space="0" w:color="auto"/>
        <w:bottom w:val="none" w:sz="0" w:space="0" w:color="auto"/>
        <w:right w:val="none" w:sz="0" w:space="0" w:color="auto"/>
      </w:divBdr>
    </w:div>
    <w:div w:id="1161431365">
      <w:bodyDiv w:val="1"/>
      <w:marLeft w:val="0"/>
      <w:marRight w:val="0"/>
      <w:marTop w:val="0"/>
      <w:marBottom w:val="0"/>
      <w:divBdr>
        <w:top w:val="none" w:sz="0" w:space="0" w:color="auto"/>
        <w:left w:val="none" w:sz="0" w:space="0" w:color="auto"/>
        <w:bottom w:val="none" w:sz="0" w:space="0" w:color="auto"/>
        <w:right w:val="none" w:sz="0" w:space="0" w:color="auto"/>
      </w:divBdr>
      <w:divsChild>
        <w:div w:id="883248225">
          <w:marLeft w:val="-48"/>
          <w:marRight w:val="0"/>
          <w:marTop w:val="0"/>
          <w:marBottom w:val="0"/>
          <w:divBdr>
            <w:top w:val="none" w:sz="0" w:space="0" w:color="auto"/>
            <w:left w:val="none" w:sz="0" w:space="0" w:color="auto"/>
            <w:bottom w:val="none" w:sz="0" w:space="0" w:color="auto"/>
            <w:right w:val="none" w:sz="0" w:space="0" w:color="auto"/>
          </w:divBdr>
        </w:div>
      </w:divsChild>
    </w:div>
    <w:div w:id="120424967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28443926">
      <w:bodyDiv w:val="1"/>
      <w:marLeft w:val="0"/>
      <w:marRight w:val="0"/>
      <w:marTop w:val="0"/>
      <w:marBottom w:val="0"/>
      <w:divBdr>
        <w:top w:val="none" w:sz="0" w:space="0" w:color="auto"/>
        <w:left w:val="none" w:sz="0" w:space="0" w:color="auto"/>
        <w:bottom w:val="none" w:sz="0" w:space="0" w:color="auto"/>
        <w:right w:val="none" w:sz="0" w:space="0" w:color="auto"/>
      </w:divBdr>
    </w:div>
    <w:div w:id="1699626130">
      <w:bodyDiv w:val="1"/>
      <w:marLeft w:val="0"/>
      <w:marRight w:val="0"/>
      <w:marTop w:val="0"/>
      <w:marBottom w:val="0"/>
      <w:divBdr>
        <w:top w:val="none" w:sz="0" w:space="0" w:color="auto"/>
        <w:left w:val="none" w:sz="0" w:space="0" w:color="auto"/>
        <w:bottom w:val="none" w:sz="0" w:space="0" w:color="auto"/>
        <w:right w:val="none" w:sz="0" w:space="0" w:color="auto"/>
      </w:divBdr>
    </w:div>
    <w:div w:id="1806047115">
      <w:bodyDiv w:val="1"/>
      <w:marLeft w:val="0"/>
      <w:marRight w:val="0"/>
      <w:marTop w:val="0"/>
      <w:marBottom w:val="0"/>
      <w:divBdr>
        <w:top w:val="none" w:sz="0" w:space="0" w:color="auto"/>
        <w:left w:val="none" w:sz="0" w:space="0" w:color="auto"/>
        <w:bottom w:val="none" w:sz="0" w:space="0" w:color="auto"/>
        <w:right w:val="none" w:sz="0" w:space="0" w:color="auto"/>
      </w:divBdr>
    </w:div>
    <w:div w:id="1999065630">
      <w:bodyDiv w:val="1"/>
      <w:marLeft w:val="0"/>
      <w:marRight w:val="0"/>
      <w:marTop w:val="0"/>
      <w:marBottom w:val="0"/>
      <w:divBdr>
        <w:top w:val="none" w:sz="0" w:space="0" w:color="auto"/>
        <w:left w:val="none" w:sz="0" w:space="0" w:color="auto"/>
        <w:bottom w:val="none" w:sz="0" w:space="0" w:color="auto"/>
        <w:right w:val="none" w:sz="0" w:space="0" w:color="auto"/>
      </w:divBdr>
    </w:div>
    <w:div w:id="2042319224">
      <w:bodyDiv w:val="1"/>
      <w:marLeft w:val="0"/>
      <w:marRight w:val="0"/>
      <w:marTop w:val="0"/>
      <w:marBottom w:val="0"/>
      <w:divBdr>
        <w:top w:val="none" w:sz="0" w:space="0" w:color="auto"/>
        <w:left w:val="none" w:sz="0" w:space="0" w:color="auto"/>
        <w:bottom w:val="none" w:sz="0" w:space="0" w:color="auto"/>
        <w:right w:val="none" w:sz="0" w:space="0" w:color="auto"/>
      </w:divBdr>
    </w:div>
    <w:div w:id="21111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2E42-03AF-4167-8335-FA218650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 Bengtsson</dc:creator>
  <cp:lastModifiedBy>Acdan, Juanito J. (ARC-SGE)[SSAI DEVELOP]</cp:lastModifiedBy>
  <cp:revision>9</cp:revision>
  <dcterms:created xsi:type="dcterms:W3CDTF">2019-08-06T19:42:00Z</dcterms:created>
  <dcterms:modified xsi:type="dcterms:W3CDTF">2019-08-06T23:59:00Z</dcterms:modified>
</cp:coreProperties>
</file>