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6DCC8BBC" w:rsidR="00C82473" w:rsidRPr="0047289E" w:rsidRDefault="00105247" w:rsidP="00476B26">
      <w:pPr>
        <w:jc w:val="right"/>
        <w:rPr>
          <w:rFonts w:ascii="Garamond" w:hAnsi="Garamond"/>
          <w:b/>
          <w:sz w:val="28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8CA8E45" wp14:editId="179DE8D4">
            <wp:simplePos x="0" y="0"/>
            <wp:positionH relativeFrom="margin">
              <wp:posOffset>0</wp:posOffset>
            </wp:positionH>
            <wp:positionV relativeFrom="paragraph">
              <wp:posOffset>77943</wp:posOffset>
            </wp:positionV>
            <wp:extent cx="5924550" cy="6419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 Icon 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3F9" w:rsidRPr="0047289E">
        <w:rPr>
          <w:rFonts w:ascii="Garamond" w:hAnsi="Garamond"/>
          <w:b/>
          <w:sz w:val="28"/>
        </w:rPr>
        <w:t>NASA DEVELOP National Program</w:t>
      </w:r>
    </w:p>
    <w:p w14:paraId="1F647F42" w14:textId="33347EC7" w:rsidR="00476B26" w:rsidRPr="0047289E" w:rsidRDefault="00E02CCE" w:rsidP="00476B26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Alabama </w:t>
      </w:r>
      <w:r w:rsidR="00F70E90">
        <w:rPr>
          <w:rFonts w:ascii="Garamond" w:hAnsi="Garamond"/>
          <w:b/>
          <w:sz w:val="24"/>
          <w:szCs w:val="24"/>
        </w:rPr>
        <w:t>–</w:t>
      </w:r>
      <w:r>
        <w:rPr>
          <w:rFonts w:ascii="Garamond" w:hAnsi="Garamond"/>
          <w:b/>
          <w:sz w:val="24"/>
          <w:szCs w:val="24"/>
        </w:rPr>
        <w:t xml:space="preserve"> Marshall</w:t>
      </w:r>
    </w:p>
    <w:p w14:paraId="0CF5EA14" w14:textId="6EC5BAA5" w:rsidR="00A44DD0" w:rsidRPr="0047289E" w:rsidRDefault="00A44DD0" w:rsidP="00A44DD0">
      <w:pPr>
        <w:rPr>
          <w:rFonts w:ascii="Garamond" w:hAnsi="Garamond"/>
          <w:b/>
          <w:sz w:val="24"/>
          <w:szCs w:val="24"/>
        </w:rPr>
      </w:pPr>
    </w:p>
    <w:p w14:paraId="1A7AD353" w14:textId="6C51121C" w:rsidR="00476B26" w:rsidRPr="0047289E" w:rsidRDefault="00476B26" w:rsidP="00476B26">
      <w:pPr>
        <w:jc w:val="right"/>
        <w:rPr>
          <w:rFonts w:ascii="Garamond" w:hAnsi="Garamond"/>
          <w:i/>
          <w:sz w:val="24"/>
          <w:szCs w:val="24"/>
        </w:rPr>
      </w:pPr>
      <w:r w:rsidRPr="0047289E">
        <w:rPr>
          <w:rFonts w:ascii="Garamond" w:hAnsi="Garamond"/>
          <w:i/>
          <w:sz w:val="24"/>
          <w:szCs w:val="24"/>
        </w:rPr>
        <w:t xml:space="preserve">Project Summary – </w:t>
      </w:r>
      <w:proofErr w:type="gramStart"/>
      <w:r w:rsidR="003B46FD">
        <w:rPr>
          <w:rFonts w:ascii="Garamond" w:hAnsi="Garamond"/>
          <w:i/>
          <w:sz w:val="24"/>
          <w:szCs w:val="24"/>
        </w:rPr>
        <w:t>Summer</w:t>
      </w:r>
      <w:proofErr w:type="gramEnd"/>
      <w:r w:rsidRPr="0047289E">
        <w:rPr>
          <w:rFonts w:ascii="Garamond" w:hAnsi="Garamond"/>
          <w:i/>
          <w:sz w:val="24"/>
          <w:szCs w:val="24"/>
        </w:rPr>
        <w:t xml:space="preserve"> 201</w:t>
      </w:r>
      <w:r w:rsidR="004E455B" w:rsidRPr="0047289E">
        <w:rPr>
          <w:rFonts w:ascii="Garamond" w:hAnsi="Garamond"/>
          <w:i/>
          <w:sz w:val="24"/>
          <w:szCs w:val="24"/>
        </w:rPr>
        <w:t>8</w:t>
      </w:r>
    </w:p>
    <w:p w14:paraId="61AF2CF2" w14:textId="77777777" w:rsidR="00476B26" w:rsidRPr="0047289E" w:rsidRDefault="00476B26">
      <w:pPr>
        <w:rPr>
          <w:rFonts w:ascii="Garamond" w:hAnsi="Garamond"/>
          <w:b/>
          <w:sz w:val="20"/>
          <w:szCs w:val="20"/>
        </w:rPr>
      </w:pPr>
    </w:p>
    <w:p w14:paraId="5ADD6583" w14:textId="77777777" w:rsidR="008814DA" w:rsidRDefault="008814DA" w:rsidP="008814DA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Chao Phraya Water Resources</w:t>
      </w:r>
    </w:p>
    <w:p w14:paraId="71E4235A" w14:textId="7076DF93" w:rsidR="008814DA" w:rsidRDefault="008814DA" w:rsidP="008814DA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 xml:space="preserve">Assessing Water Quality in </w:t>
      </w:r>
      <w:r w:rsidR="00E57BB2">
        <w:rPr>
          <w:rFonts w:ascii="Garamond" w:eastAsia="Garamond" w:hAnsi="Garamond" w:cs="Garamond"/>
          <w:i/>
        </w:rPr>
        <w:t>Thailand’s</w:t>
      </w:r>
      <w:r w:rsidR="005F2DAA"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  <w:i/>
        </w:rPr>
        <w:t xml:space="preserve">Chao Phraya Watershed through Modeling Sediment Concentration and Urban Footprint </w:t>
      </w:r>
    </w:p>
    <w:p w14:paraId="18D479DC" w14:textId="77777777" w:rsidR="00272CD9" w:rsidRPr="0047289E" w:rsidRDefault="00272CD9" w:rsidP="00476B26">
      <w:pPr>
        <w:rPr>
          <w:rFonts w:ascii="Garamond" w:hAnsi="Garamond"/>
          <w:b/>
          <w:sz w:val="20"/>
        </w:rPr>
      </w:pPr>
    </w:p>
    <w:p w14:paraId="16D0CD78" w14:textId="408ED4A8" w:rsidR="00476B26" w:rsidRPr="0047289E" w:rsidRDefault="00476B26" w:rsidP="00476B26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</w:rPr>
        <w:t>VPS Title:</w:t>
      </w:r>
      <w:r w:rsidRPr="0047289E">
        <w:rPr>
          <w:rFonts w:ascii="Garamond" w:hAnsi="Garamond" w:cs="Arial"/>
        </w:rPr>
        <w:t xml:space="preserve"> </w:t>
      </w:r>
      <w:r w:rsidR="008814DA">
        <w:rPr>
          <w:rFonts w:ascii="Garamond" w:hAnsi="Garamond" w:cs="Arial"/>
        </w:rPr>
        <w:t xml:space="preserve">Full </w:t>
      </w:r>
      <w:proofErr w:type="spellStart"/>
      <w:r w:rsidR="008814DA">
        <w:rPr>
          <w:rFonts w:ascii="Garamond" w:hAnsi="Garamond" w:cs="Arial"/>
        </w:rPr>
        <w:t>Stream</w:t>
      </w:r>
      <w:proofErr w:type="spellEnd"/>
      <w:r w:rsidR="008814DA">
        <w:rPr>
          <w:rFonts w:ascii="Garamond" w:hAnsi="Garamond" w:cs="Arial"/>
        </w:rPr>
        <w:t xml:space="preserve"> Ahead: Modeling </w:t>
      </w:r>
      <w:r w:rsidR="00F70E90">
        <w:rPr>
          <w:rFonts w:ascii="Garamond" w:hAnsi="Garamond" w:cs="Arial"/>
        </w:rPr>
        <w:t xml:space="preserve">Water Quality in </w:t>
      </w:r>
      <w:r w:rsidR="008814DA">
        <w:rPr>
          <w:rFonts w:ascii="Garamond" w:hAnsi="Garamond" w:cs="Arial"/>
        </w:rPr>
        <w:t xml:space="preserve">Thailand’s Chao Phraya </w:t>
      </w:r>
      <w:r w:rsidR="00EF57B0">
        <w:rPr>
          <w:rFonts w:ascii="Garamond" w:hAnsi="Garamond" w:cs="Arial"/>
        </w:rPr>
        <w:t xml:space="preserve">River and Surrounding </w:t>
      </w:r>
      <w:r w:rsidR="008814DA">
        <w:rPr>
          <w:rFonts w:ascii="Garamond" w:hAnsi="Garamond" w:cs="Arial"/>
        </w:rPr>
        <w:t>Watershed</w:t>
      </w:r>
    </w:p>
    <w:p w14:paraId="3014536A" w14:textId="77777777" w:rsidR="00476B26" w:rsidRPr="0047289E" w:rsidRDefault="00476B26" w:rsidP="00476B26">
      <w:pPr>
        <w:rPr>
          <w:rFonts w:ascii="Garamond" w:hAnsi="Garamond"/>
          <w:b/>
          <w:sz w:val="20"/>
        </w:rPr>
      </w:pPr>
    </w:p>
    <w:p w14:paraId="53F43B6C" w14:textId="77777777" w:rsidR="00476B26" w:rsidRPr="0047289E" w:rsidRDefault="00476B26" w:rsidP="00105247">
      <w:pPr>
        <w:pBdr>
          <w:bottom w:val="single" w:sz="4" w:space="0" w:color="auto"/>
        </w:pBdr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Team</w:t>
      </w:r>
    </w:p>
    <w:p w14:paraId="5B988DE0" w14:textId="77777777" w:rsidR="00476B26" w:rsidRPr="0047289E" w:rsidRDefault="00476B26" w:rsidP="00476B26">
      <w:pPr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Project Team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00E82039" w14:textId="77777777" w:rsidR="008814DA" w:rsidRDefault="008814DA" w:rsidP="008814DA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Kathrene Garcia (Project Lead), kathrenegarcia@gmail.com</w:t>
      </w:r>
    </w:p>
    <w:p w14:paraId="6428E11A" w14:textId="77777777" w:rsidR="008814DA" w:rsidRDefault="008814DA" w:rsidP="008814DA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Matthew Preisser</w:t>
      </w:r>
    </w:p>
    <w:p w14:paraId="0F509DB5" w14:textId="77777777" w:rsidR="008814DA" w:rsidRDefault="008814DA" w:rsidP="008814DA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Claire Nauman</w:t>
      </w:r>
    </w:p>
    <w:p w14:paraId="5DD9205E" w14:textId="77777777" w:rsidR="00476B26" w:rsidRPr="0047289E" w:rsidRDefault="00476B26" w:rsidP="00476B26">
      <w:pPr>
        <w:rPr>
          <w:rFonts w:ascii="Garamond" w:hAnsi="Garamond" w:cs="Arial"/>
          <w:sz w:val="20"/>
          <w:szCs w:val="20"/>
        </w:rPr>
      </w:pPr>
    </w:p>
    <w:p w14:paraId="6DBB9F0C" w14:textId="77777777" w:rsidR="00476B26" w:rsidRPr="0047289E" w:rsidRDefault="00476B26" w:rsidP="00476B26">
      <w:pPr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Advisors &amp; Mentors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410BE851" w14:textId="77777777" w:rsidR="008814DA" w:rsidRDefault="008814DA" w:rsidP="008814DA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Dr. Jeffrey </w:t>
      </w:r>
      <w:proofErr w:type="spellStart"/>
      <w:r>
        <w:rPr>
          <w:rFonts w:ascii="Garamond" w:eastAsia="Garamond" w:hAnsi="Garamond" w:cs="Garamond"/>
        </w:rPr>
        <w:t>Luvall</w:t>
      </w:r>
      <w:proofErr w:type="spellEnd"/>
      <w:r>
        <w:rPr>
          <w:rFonts w:ascii="Garamond" w:eastAsia="Garamond" w:hAnsi="Garamond" w:cs="Garamond"/>
        </w:rPr>
        <w:t xml:space="preserve"> (NASA Marshall Space Flight Center)</w:t>
      </w:r>
    </w:p>
    <w:p w14:paraId="00DC3CF4" w14:textId="77777777" w:rsidR="008814DA" w:rsidRDefault="008814DA" w:rsidP="008814DA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Robert Griffin (University of Alabama in Huntsville)</w:t>
      </w:r>
    </w:p>
    <w:p w14:paraId="1C1B01BC" w14:textId="77777777" w:rsidR="008814DA" w:rsidRDefault="008814DA" w:rsidP="008814DA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Leigh Sinclair (University of Alabama in Huntsville/Information Technology and Systems Center)</w:t>
      </w:r>
    </w:p>
    <w:p w14:paraId="531E3967" w14:textId="77777777" w:rsidR="008814DA" w:rsidRDefault="008814DA" w:rsidP="008814DA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</w:rPr>
        <w:t>Maggi Klug (University of Alabama in Huntsville)</w:t>
      </w:r>
    </w:p>
    <w:p w14:paraId="5D8B0429" w14:textId="3B74767B" w:rsidR="00476B26" w:rsidRPr="0047289E" w:rsidRDefault="00476B26" w:rsidP="00334B0C">
      <w:pPr>
        <w:rPr>
          <w:rFonts w:ascii="Garamond" w:hAnsi="Garamond"/>
          <w:b/>
          <w:sz w:val="20"/>
        </w:rPr>
      </w:pPr>
    </w:p>
    <w:p w14:paraId="2A539E14" w14:textId="77777777" w:rsidR="00CD0433" w:rsidRPr="0047289E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47289E">
        <w:rPr>
          <w:rFonts w:ascii="Garamond" w:hAnsi="Garamond"/>
          <w:b/>
        </w:rPr>
        <w:t>Project Overview</w:t>
      </w:r>
    </w:p>
    <w:p w14:paraId="64E41EBC" w14:textId="24E897BB" w:rsidR="008B3821" w:rsidRPr="0047289E" w:rsidRDefault="008B3821" w:rsidP="008814DA">
      <w:pPr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Project Synopsis</w:t>
      </w:r>
      <w:r w:rsidRPr="0047289E">
        <w:rPr>
          <w:rFonts w:ascii="Garamond" w:hAnsi="Garamond"/>
          <w:b/>
        </w:rPr>
        <w:t>:</w:t>
      </w:r>
      <w:r w:rsidRPr="0047289E">
        <w:rPr>
          <w:rFonts w:ascii="Garamond" w:hAnsi="Garamond"/>
          <w:b/>
          <w:sz w:val="20"/>
          <w:szCs w:val="20"/>
        </w:rPr>
        <w:t xml:space="preserve"> </w:t>
      </w:r>
      <w:r w:rsidR="008814DA">
        <w:rPr>
          <w:rFonts w:ascii="Garamond" w:eastAsia="Garamond" w:hAnsi="Garamond" w:cs="Garamond"/>
        </w:rPr>
        <w:t xml:space="preserve">Throughout the last century, the Chao Phraya watershed has </w:t>
      </w:r>
      <w:r w:rsidR="001010FF">
        <w:rPr>
          <w:rFonts w:ascii="Garamond" w:eastAsia="Garamond" w:hAnsi="Garamond" w:cs="Garamond"/>
        </w:rPr>
        <w:t xml:space="preserve">experienced </w:t>
      </w:r>
      <w:r w:rsidR="00487BF2">
        <w:rPr>
          <w:rFonts w:ascii="Garamond" w:eastAsia="Garamond" w:hAnsi="Garamond" w:cs="Garamond"/>
        </w:rPr>
        <w:t>a</w:t>
      </w:r>
      <w:r w:rsidR="001010FF">
        <w:rPr>
          <w:rFonts w:ascii="Garamond" w:eastAsia="Garamond" w:hAnsi="Garamond" w:cs="Garamond"/>
        </w:rPr>
        <w:t xml:space="preserve"> substantial</w:t>
      </w:r>
      <w:r w:rsidR="008814DA">
        <w:rPr>
          <w:rFonts w:ascii="Garamond" w:eastAsia="Garamond" w:hAnsi="Garamond" w:cs="Garamond"/>
        </w:rPr>
        <w:t xml:space="preserve"> increase in urban development, </w:t>
      </w:r>
      <w:r w:rsidR="00D94231">
        <w:rPr>
          <w:rFonts w:ascii="Garamond" w:eastAsia="Garamond" w:hAnsi="Garamond" w:cs="Garamond"/>
        </w:rPr>
        <w:t>which has coincided with a</w:t>
      </w:r>
      <w:r w:rsidR="008814DA">
        <w:rPr>
          <w:rFonts w:ascii="Garamond" w:eastAsia="Garamond" w:hAnsi="Garamond" w:cs="Garamond"/>
        </w:rPr>
        <w:t xml:space="preserve"> decrease in water quality in the </w:t>
      </w:r>
      <w:r w:rsidR="00487BF2">
        <w:rPr>
          <w:rFonts w:ascii="Garamond" w:eastAsia="Garamond" w:hAnsi="Garamond" w:cs="Garamond"/>
        </w:rPr>
        <w:t xml:space="preserve">lowest reaches of the </w:t>
      </w:r>
      <w:r w:rsidR="008E730A">
        <w:rPr>
          <w:rFonts w:ascii="Garamond" w:eastAsia="Garamond" w:hAnsi="Garamond" w:cs="Garamond"/>
        </w:rPr>
        <w:t>r</w:t>
      </w:r>
      <w:r w:rsidR="00D94231">
        <w:rPr>
          <w:rFonts w:ascii="Garamond" w:eastAsia="Garamond" w:hAnsi="Garamond" w:cs="Garamond"/>
        </w:rPr>
        <w:t>iver</w:t>
      </w:r>
      <w:r w:rsidR="00EF57B0">
        <w:rPr>
          <w:rFonts w:ascii="Garamond" w:eastAsia="Garamond" w:hAnsi="Garamond" w:cs="Garamond"/>
        </w:rPr>
        <w:t>,</w:t>
      </w:r>
      <w:r w:rsidR="00D94231">
        <w:rPr>
          <w:rFonts w:ascii="Garamond" w:eastAsia="Garamond" w:hAnsi="Garamond" w:cs="Garamond"/>
        </w:rPr>
        <w:t xml:space="preserve"> affecting the</w:t>
      </w:r>
      <w:r w:rsidR="008E730A">
        <w:rPr>
          <w:rFonts w:ascii="Garamond" w:eastAsia="Garamond" w:hAnsi="Garamond" w:cs="Garamond"/>
        </w:rPr>
        <w:t xml:space="preserve"> river’s outlet in</w:t>
      </w:r>
      <w:r w:rsidR="00D94231">
        <w:rPr>
          <w:rFonts w:ascii="Garamond" w:eastAsia="Garamond" w:hAnsi="Garamond" w:cs="Garamond"/>
        </w:rPr>
        <w:t xml:space="preserve"> </w:t>
      </w:r>
      <w:r w:rsidR="008E730A">
        <w:rPr>
          <w:rFonts w:ascii="Garamond" w:eastAsia="Garamond" w:hAnsi="Garamond" w:cs="Garamond"/>
        </w:rPr>
        <w:t xml:space="preserve">the </w:t>
      </w:r>
      <w:r w:rsidR="00D94231">
        <w:rPr>
          <w:rFonts w:ascii="Garamond" w:eastAsia="Garamond" w:hAnsi="Garamond" w:cs="Garamond"/>
        </w:rPr>
        <w:t>Bangkok Metropolitan Area</w:t>
      </w:r>
      <w:r w:rsidR="008814DA">
        <w:rPr>
          <w:rFonts w:ascii="Garamond" w:eastAsia="Garamond" w:hAnsi="Garamond" w:cs="Garamond"/>
        </w:rPr>
        <w:t xml:space="preserve">. </w:t>
      </w:r>
      <w:r w:rsidR="001010FF">
        <w:rPr>
          <w:rFonts w:ascii="Garamond" w:eastAsia="Garamond" w:hAnsi="Garamond" w:cs="Garamond"/>
        </w:rPr>
        <w:t xml:space="preserve">Through the utilization </w:t>
      </w:r>
      <w:r w:rsidR="00E86023">
        <w:rPr>
          <w:rFonts w:ascii="Garamond" w:eastAsia="Garamond" w:hAnsi="Garamond" w:cs="Garamond"/>
        </w:rPr>
        <w:t xml:space="preserve">of </w:t>
      </w:r>
      <w:r w:rsidR="008210FC">
        <w:rPr>
          <w:rFonts w:ascii="Garamond" w:eastAsia="Garamond" w:hAnsi="Garamond" w:cs="Garamond"/>
        </w:rPr>
        <w:t xml:space="preserve">NASA Earth observations and </w:t>
      </w:r>
      <w:r w:rsidR="008814DA">
        <w:rPr>
          <w:rFonts w:ascii="Garamond" w:eastAsia="Garamond" w:hAnsi="Garamond" w:cs="Garamond"/>
        </w:rPr>
        <w:t xml:space="preserve">the Soil and Water Assessment Tool </w:t>
      </w:r>
      <w:r w:rsidR="00F70E90">
        <w:rPr>
          <w:rFonts w:ascii="Garamond" w:eastAsia="Garamond" w:hAnsi="Garamond" w:cs="Garamond"/>
        </w:rPr>
        <w:t>(</w:t>
      </w:r>
      <w:r w:rsidR="008814DA">
        <w:rPr>
          <w:rFonts w:ascii="Garamond" w:eastAsia="Garamond" w:hAnsi="Garamond" w:cs="Garamond"/>
        </w:rPr>
        <w:t>SWAT</w:t>
      </w:r>
      <w:r w:rsidR="00E36487">
        <w:rPr>
          <w:rFonts w:ascii="Garamond" w:eastAsia="Garamond" w:hAnsi="Garamond" w:cs="Garamond"/>
        </w:rPr>
        <w:t xml:space="preserve"> model</w:t>
      </w:r>
      <w:r w:rsidR="00F70E90">
        <w:rPr>
          <w:rFonts w:ascii="Garamond" w:eastAsia="Garamond" w:hAnsi="Garamond" w:cs="Garamond"/>
        </w:rPr>
        <w:t>)</w:t>
      </w:r>
      <w:r w:rsidR="008814DA">
        <w:rPr>
          <w:rFonts w:ascii="Garamond" w:eastAsia="Garamond" w:hAnsi="Garamond" w:cs="Garamond"/>
        </w:rPr>
        <w:t>, this project identif</w:t>
      </w:r>
      <w:r w:rsidR="00E173F9">
        <w:rPr>
          <w:rFonts w:ascii="Garamond" w:eastAsia="Garamond" w:hAnsi="Garamond" w:cs="Garamond"/>
        </w:rPr>
        <w:t xml:space="preserve">ied </w:t>
      </w:r>
      <w:r w:rsidR="00487BF2">
        <w:rPr>
          <w:rFonts w:ascii="Garamond" w:eastAsia="Garamond" w:hAnsi="Garamond" w:cs="Garamond"/>
        </w:rPr>
        <w:t>sub-basins</w:t>
      </w:r>
      <w:r w:rsidR="008814DA">
        <w:rPr>
          <w:rFonts w:ascii="Garamond" w:eastAsia="Garamond" w:hAnsi="Garamond" w:cs="Garamond"/>
        </w:rPr>
        <w:t xml:space="preserve"> contributing to high sediment concentrations and </w:t>
      </w:r>
      <w:r w:rsidR="00E173F9">
        <w:rPr>
          <w:rFonts w:ascii="Garamond" w:eastAsia="Garamond" w:hAnsi="Garamond" w:cs="Garamond"/>
        </w:rPr>
        <w:t xml:space="preserve">analyzed the relationship between </w:t>
      </w:r>
      <w:r w:rsidR="00487BF2">
        <w:rPr>
          <w:rFonts w:ascii="Garamond" w:eastAsia="Garamond" w:hAnsi="Garamond" w:cs="Garamond"/>
        </w:rPr>
        <w:t xml:space="preserve">these areas </w:t>
      </w:r>
      <w:r w:rsidR="00E173F9">
        <w:rPr>
          <w:rFonts w:ascii="Garamond" w:eastAsia="Garamond" w:hAnsi="Garamond" w:cs="Garamond"/>
        </w:rPr>
        <w:t>and the</w:t>
      </w:r>
      <w:r w:rsidR="008814DA">
        <w:rPr>
          <w:rFonts w:ascii="Garamond" w:eastAsia="Garamond" w:hAnsi="Garamond" w:cs="Garamond"/>
        </w:rPr>
        <w:t xml:space="preserve"> expanding urban footprint. </w:t>
      </w:r>
      <w:r w:rsidR="00E173F9">
        <w:rPr>
          <w:rFonts w:ascii="Garamond" w:eastAsia="Garamond" w:hAnsi="Garamond" w:cs="Garamond"/>
        </w:rPr>
        <w:t xml:space="preserve">By </w:t>
      </w:r>
      <w:r w:rsidR="001010FF">
        <w:rPr>
          <w:rFonts w:ascii="Garamond" w:eastAsia="Garamond" w:hAnsi="Garamond" w:cs="Garamond"/>
        </w:rPr>
        <w:t>better understanding the</w:t>
      </w:r>
      <w:r w:rsidR="008814DA">
        <w:rPr>
          <w:rFonts w:ascii="Garamond" w:eastAsia="Garamond" w:hAnsi="Garamond" w:cs="Garamond"/>
        </w:rPr>
        <w:t xml:space="preserve"> relationship between urbanization and water quality</w:t>
      </w:r>
      <w:r w:rsidR="00E173F9">
        <w:rPr>
          <w:rFonts w:ascii="Garamond" w:eastAsia="Garamond" w:hAnsi="Garamond" w:cs="Garamond"/>
        </w:rPr>
        <w:t xml:space="preserve">, </w:t>
      </w:r>
      <w:r w:rsidR="008814DA">
        <w:rPr>
          <w:rFonts w:ascii="Garamond" w:eastAsia="Garamond" w:hAnsi="Garamond" w:cs="Garamond"/>
        </w:rPr>
        <w:t xml:space="preserve">regional stakeholders </w:t>
      </w:r>
      <w:r w:rsidR="00E173F9">
        <w:rPr>
          <w:rFonts w:ascii="Garamond" w:eastAsia="Garamond" w:hAnsi="Garamond" w:cs="Garamond"/>
        </w:rPr>
        <w:t xml:space="preserve">will be able to make more informed decisions </w:t>
      </w:r>
      <w:r w:rsidR="008814DA">
        <w:rPr>
          <w:rFonts w:ascii="Garamond" w:eastAsia="Garamond" w:hAnsi="Garamond" w:cs="Garamond"/>
        </w:rPr>
        <w:t>as they im</w:t>
      </w:r>
      <w:r w:rsidR="008E730A">
        <w:rPr>
          <w:rFonts w:ascii="Garamond" w:eastAsia="Garamond" w:hAnsi="Garamond" w:cs="Garamond"/>
        </w:rPr>
        <w:t>plement measures for remediation</w:t>
      </w:r>
      <w:r w:rsidR="008814DA">
        <w:rPr>
          <w:rFonts w:ascii="Garamond" w:eastAsia="Garamond" w:hAnsi="Garamond" w:cs="Garamond"/>
        </w:rPr>
        <w:t>.</w:t>
      </w:r>
    </w:p>
    <w:p w14:paraId="1E7BF85A" w14:textId="77777777" w:rsidR="008B3821" w:rsidRPr="0047289E" w:rsidRDefault="008B3821" w:rsidP="008B3821">
      <w:pPr>
        <w:rPr>
          <w:rFonts w:ascii="Garamond" w:hAnsi="Garamond"/>
          <w:b/>
          <w:sz w:val="20"/>
          <w:szCs w:val="20"/>
        </w:rPr>
      </w:pPr>
    </w:p>
    <w:p w14:paraId="250F10DE" w14:textId="6ACBEB86" w:rsidR="00476B26" w:rsidRDefault="00476B26" w:rsidP="00476B26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  <w:i/>
        </w:rPr>
        <w:t>Abstract</w:t>
      </w:r>
      <w:r w:rsidRPr="0047289E">
        <w:rPr>
          <w:rFonts w:ascii="Garamond" w:hAnsi="Garamond" w:cs="Arial"/>
          <w:b/>
        </w:rPr>
        <w:t>:</w:t>
      </w:r>
    </w:p>
    <w:p w14:paraId="62BFEF46" w14:textId="6DCC8CE0" w:rsidR="00476B26" w:rsidRPr="00144631" w:rsidRDefault="001434EF" w:rsidP="0014463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 Chao Phraya River and surrounding watershed has seen an extensive increase in urban development in the last century, while simultaneously experiencing significant degradation in water quality. Covering 30% of Thailand, t</w:t>
      </w:r>
      <w:r w:rsidR="001010FF">
        <w:rPr>
          <w:rFonts w:ascii="Garamond" w:eastAsia="Garamond" w:hAnsi="Garamond" w:cs="Garamond"/>
        </w:rPr>
        <w:t xml:space="preserve">he </w:t>
      </w:r>
      <w:r w:rsidR="008814DA">
        <w:rPr>
          <w:rFonts w:ascii="Garamond" w:eastAsia="Garamond" w:hAnsi="Garamond" w:cs="Garamond"/>
        </w:rPr>
        <w:t>Chao Phraya</w:t>
      </w:r>
      <w:r w:rsidR="00D94231">
        <w:rPr>
          <w:rFonts w:ascii="Garamond" w:eastAsia="Garamond" w:hAnsi="Garamond" w:cs="Garamond"/>
        </w:rPr>
        <w:t xml:space="preserve"> </w:t>
      </w:r>
      <w:r w:rsidR="008814DA">
        <w:rPr>
          <w:rFonts w:ascii="Garamond" w:eastAsia="Garamond" w:hAnsi="Garamond" w:cs="Garamond"/>
        </w:rPr>
        <w:t>watershed encompass</w:t>
      </w:r>
      <w:r w:rsidR="00681B5B">
        <w:rPr>
          <w:rFonts w:ascii="Garamond" w:eastAsia="Garamond" w:hAnsi="Garamond" w:cs="Garamond"/>
        </w:rPr>
        <w:t>es</w:t>
      </w:r>
      <w:r w:rsidR="008814DA">
        <w:rPr>
          <w:rFonts w:ascii="Garamond" w:eastAsia="Garamond" w:hAnsi="Garamond" w:cs="Garamond"/>
        </w:rPr>
        <w:t xml:space="preserve"> rural </w:t>
      </w:r>
      <w:r w:rsidR="00E36487">
        <w:rPr>
          <w:rFonts w:ascii="Garamond" w:eastAsia="Garamond" w:hAnsi="Garamond" w:cs="Garamond"/>
        </w:rPr>
        <w:t>areas</w:t>
      </w:r>
      <w:r w:rsidR="008814DA">
        <w:rPr>
          <w:rFonts w:ascii="Garamond" w:eastAsia="Garamond" w:hAnsi="Garamond" w:cs="Garamond"/>
        </w:rPr>
        <w:t xml:space="preserve"> and major metropolitan centers</w:t>
      </w:r>
      <w:r w:rsidR="001010FF">
        <w:rPr>
          <w:rFonts w:ascii="Garamond" w:eastAsia="Garamond" w:hAnsi="Garamond" w:cs="Garamond"/>
        </w:rPr>
        <w:t>,</w:t>
      </w:r>
      <w:r w:rsidR="008814DA">
        <w:rPr>
          <w:rFonts w:ascii="Garamond" w:eastAsia="Garamond" w:hAnsi="Garamond" w:cs="Garamond"/>
        </w:rPr>
        <w:t xml:space="preserve"> </w:t>
      </w:r>
      <w:r w:rsidR="000D2CDB">
        <w:rPr>
          <w:rFonts w:ascii="Garamond" w:eastAsia="Garamond" w:hAnsi="Garamond" w:cs="Garamond"/>
        </w:rPr>
        <w:t xml:space="preserve">including </w:t>
      </w:r>
      <w:r w:rsidR="008814DA">
        <w:rPr>
          <w:rFonts w:ascii="Garamond" w:eastAsia="Garamond" w:hAnsi="Garamond" w:cs="Garamond"/>
        </w:rPr>
        <w:t>Bangkok. The poorest water quality is found in the southernmost reaches of the</w:t>
      </w:r>
      <w:r w:rsidR="00487BF2">
        <w:rPr>
          <w:rFonts w:ascii="Garamond" w:eastAsia="Garamond" w:hAnsi="Garamond" w:cs="Garamond"/>
        </w:rPr>
        <w:t xml:space="preserve"> </w:t>
      </w:r>
      <w:r w:rsidR="00681B5B">
        <w:rPr>
          <w:rFonts w:ascii="Garamond" w:eastAsia="Garamond" w:hAnsi="Garamond" w:cs="Garamond"/>
        </w:rPr>
        <w:t>r</w:t>
      </w:r>
      <w:r w:rsidR="008814DA">
        <w:rPr>
          <w:rFonts w:ascii="Garamond" w:eastAsia="Garamond" w:hAnsi="Garamond" w:cs="Garamond"/>
        </w:rPr>
        <w:t>iver, which directly flow</w:t>
      </w:r>
      <w:r w:rsidR="00681B5B">
        <w:rPr>
          <w:rFonts w:ascii="Garamond" w:eastAsia="Garamond" w:hAnsi="Garamond" w:cs="Garamond"/>
        </w:rPr>
        <w:t>s</w:t>
      </w:r>
      <w:r w:rsidR="008814DA">
        <w:rPr>
          <w:rFonts w:ascii="Garamond" w:eastAsia="Garamond" w:hAnsi="Garamond" w:cs="Garamond"/>
        </w:rPr>
        <w:t xml:space="preserve"> through the administrative capital. </w:t>
      </w:r>
      <w:r w:rsidR="00D378DF">
        <w:rPr>
          <w:rFonts w:ascii="Garamond" w:eastAsia="Garamond" w:hAnsi="Garamond" w:cs="Garamond"/>
        </w:rPr>
        <w:t>Due to rising concerns from t</w:t>
      </w:r>
      <w:r w:rsidR="008814DA">
        <w:rPr>
          <w:rFonts w:ascii="Garamond" w:eastAsia="Garamond" w:hAnsi="Garamond" w:cs="Garamond"/>
        </w:rPr>
        <w:t xml:space="preserve">he Bangkok Metropolitan Administration (BMA) </w:t>
      </w:r>
      <w:r w:rsidR="00010BE5">
        <w:rPr>
          <w:rFonts w:ascii="Garamond" w:eastAsia="Garamond" w:hAnsi="Garamond" w:cs="Garamond"/>
        </w:rPr>
        <w:t>and</w:t>
      </w:r>
      <w:r w:rsidR="008814DA">
        <w:rPr>
          <w:rFonts w:ascii="Garamond" w:eastAsia="Garamond" w:hAnsi="Garamond" w:cs="Garamond"/>
        </w:rPr>
        <w:t xml:space="preserve"> the Asian Institute of Technology (AIT)</w:t>
      </w:r>
      <w:r w:rsidR="005B2995">
        <w:rPr>
          <w:rFonts w:ascii="Garamond" w:eastAsia="Garamond" w:hAnsi="Garamond" w:cs="Garamond"/>
        </w:rPr>
        <w:t>,</w:t>
      </w:r>
      <w:r w:rsidR="008814DA">
        <w:rPr>
          <w:rFonts w:ascii="Garamond" w:eastAsia="Garamond" w:hAnsi="Garamond" w:cs="Garamond"/>
        </w:rPr>
        <w:t xml:space="preserve"> </w:t>
      </w:r>
      <w:r w:rsidR="00D378DF" w:rsidRPr="00CE1B9E">
        <w:rPr>
          <w:rFonts w:ascii="Garamond" w:eastAsia="Garamond" w:hAnsi="Garamond" w:cs="Garamond"/>
        </w:rPr>
        <w:t xml:space="preserve">this study </w:t>
      </w:r>
      <w:r w:rsidR="00CE1B9E">
        <w:rPr>
          <w:rFonts w:ascii="Garamond" w:eastAsia="Garamond" w:hAnsi="Garamond" w:cs="Garamond"/>
        </w:rPr>
        <w:t>identifies locations to prioritize</w:t>
      </w:r>
      <w:r w:rsidR="00F00AA6">
        <w:rPr>
          <w:rFonts w:ascii="Garamond" w:eastAsia="Garamond" w:hAnsi="Garamond" w:cs="Garamond"/>
        </w:rPr>
        <w:t xml:space="preserve"> watershed </w:t>
      </w:r>
      <w:r w:rsidR="00D378DF">
        <w:rPr>
          <w:rFonts w:ascii="Garamond" w:eastAsia="Garamond" w:hAnsi="Garamond" w:cs="Garamond"/>
        </w:rPr>
        <w:t>remediation efforts</w:t>
      </w:r>
      <w:r w:rsidR="008814DA">
        <w:rPr>
          <w:rFonts w:ascii="Garamond" w:eastAsia="Garamond" w:hAnsi="Garamond" w:cs="Garamond"/>
        </w:rPr>
        <w:t xml:space="preserve">. Using the Tropical Rainfall Measuring Mission (TRMM) </w:t>
      </w:r>
      <w:r w:rsidR="00241D57">
        <w:rPr>
          <w:rFonts w:ascii="Garamond" w:hAnsi="Garamond"/>
          <w:color w:val="000000"/>
        </w:rPr>
        <w:t>Multi-Satellite Precipitation Analysis (TMPA</w:t>
      </w:r>
      <w:r w:rsidR="00241D57">
        <w:rPr>
          <w:rFonts w:ascii="Garamond" w:hAnsi="Garamond"/>
          <w:color w:val="000000"/>
        </w:rPr>
        <w:t>),</w:t>
      </w:r>
      <w:r w:rsidR="00241D57">
        <w:rPr>
          <w:rFonts w:ascii="Garamond" w:hAnsi="Garamond"/>
          <w:color w:val="000000"/>
        </w:rPr>
        <w:t xml:space="preserve"> </w:t>
      </w:r>
      <w:r w:rsidR="008814DA">
        <w:rPr>
          <w:rFonts w:ascii="Garamond" w:eastAsia="Garamond" w:hAnsi="Garamond" w:cs="Garamond"/>
        </w:rPr>
        <w:t xml:space="preserve">and Shuttle Radar Topography Mission (SRTM) datasets as inputs, </w:t>
      </w:r>
      <w:r w:rsidR="00D378DF">
        <w:rPr>
          <w:rFonts w:ascii="Garamond" w:eastAsia="Garamond" w:hAnsi="Garamond" w:cs="Garamond"/>
        </w:rPr>
        <w:t xml:space="preserve">this study </w:t>
      </w:r>
      <w:r w:rsidR="008814DA">
        <w:rPr>
          <w:rFonts w:ascii="Garamond" w:eastAsia="Garamond" w:hAnsi="Garamond" w:cs="Garamond"/>
        </w:rPr>
        <w:t xml:space="preserve">applied the Soil and Water Assessment Tool (SWAT) to model </w:t>
      </w:r>
      <w:r w:rsidR="00CE1B9E">
        <w:rPr>
          <w:rFonts w:ascii="Garamond" w:eastAsia="Garamond" w:hAnsi="Garamond" w:cs="Garamond"/>
        </w:rPr>
        <w:t>the</w:t>
      </w:r>
      <w:r w:rsidR="008814DA">
        <w:rPr>
          <w:rFonts w:ascii="Garamond" w:eastAsia="Garamond" w:hAnsi="Garamond" w:cs="Garamond"/>
        </w:rPr>
        <w:t xml:space="preserve"> change </w:t>
      </w:r>
      <w:r w:rsidR="00D378DF">
        <w:rPr>
          <w:rFonts w:ascii="Garamond" w:eastAsia="Garamond" w:hAnsi="Garamond" w:cs="Garamond"/>
        </w:rPr>
        <w:t xml:space="preserve">in water quality </w:t>
      </w:r>
      <w:r w:rsidR="00010BE5" w:rsidRPr="009F7F30">
        <w:rPr>
          <w:rFonts w:ascii="Garamond" w:eastAsia="Garamond" w:hAnsi="Garamond" w:cs="Garamond"/>
        </w:rPr>
        <w:t xml:space="preserve">over </w:t>
      </w:r>
      <w:r w:rsidR="00561278" w:rsidRPr="009F7F30">
        <w:rPr>
          <w:rFonts w:ascii="Garamond" w:eastAsia="Garamond" w:hAnsi="Garamond" w:cs="Garamond"/>
        </w:rPr>
        <w:t>four time steps</w:t>
      </w:r>
      <w:r w:rsidR="00CE1B9E" w:rsidRPr="009F7F30">
        <w:rPr>
          <w:rFonts w:ascii="Garamond" w:eastAsia="Garamond" w:hAnsi="Garamond" w:cs="Garamond"/>
        </w:rPr>
        <w:t xml:space="preserve"> </w:t>
      </w:r>
      <w:r w:rsidR="00CE1B9E" w:rsidRPr="00CE1B9E">
        <w:rPr>
          <w:rFonts w:ascii="Garamond" w:eastAsia="Garamond" w:hAnsi="Garamond" w:cs="Garamond"/>
        </w:rPr>
        <w:t>from 20</w:t>
      </w:r>
      <w:r w:rsidR="00010BE5" w:rsidRPr="00CE1B9E">
        <w:rPr>
          <w:rFonts w:ascii="Garamond" w:eastAsia="Garamond" w:hAnsi="Garamond" w:cs="Garamond"/>
        </w:rPr>
        <w:t>0</w:t>
      </w:r>
      <w:r w:rsidR="00CE1B9E" w:rsidRPr="00CE1B9E">
        <w:rPr>
          <w:rFonts w:ascii="Garamond" w:eastAsia="Garamond" w:hAnsi="Garamond" w:cs="Garamond"/>
        </w:rPr>
        <w:t>3</w:t>
      </w:r>
      <w:r w:rsidR="000D2CDB" w:rsidRPr="00CE1B9E">
        <w:rPr>
          <w:rFonts w:ascii="Garamond" w:eastAsia="Garamond" w:hAnsi="Garamond" w:cs="Garamond"/>
        </w:rPr>
        <w:t xml:space="preserve"> – </w:t>
      </w:r>
      <w:r w:rsidR="00F00AA6" w:rsidRPr="00CE1B9E">
        <w:rPr>
          <w:rFonts w:ascii="Garamond" w:eastAsia="Garamond" w:hAnsi="Garamond" w:cs="Garamond"/>
        </w:rPr>
        <w:t>2017</w:t>
      </w:r>
      <w:r w:rsidR="00010BE5" w:rsidRPr="00CE1B9E">
        <w:rPr>
          <w:rFonts w:ascii="Garamond" w:eastAsia="Garamond" w:hAnsi="Garamond" w:cs="Garamond"/>
        </w:rPr>
        <w:t xml:space="preserve">. </w:t>
      </w:r>
      <w:r w:rsidR="008814DA">
        <w:rPr>
          <w:rFonts w:ascii="Garamond" w:eastAsia="Garamond" w:hAnsi="Garamond" w:cs="Garamond"/>
        </w:rPr>
        <w:t>Th</w:t>
      </w:r>
      <w:r w:rsidR="00EF57B0">
        <w:rPr>
          <w:rFonts w:ascii="Garamond" w:eastAsia="Garamond" w:hAnsi="Garamond" w:cs="Garamond"/>
        </w:rPr>
        <w:t>e</w:t>
      </w:r>
      <w:r w:rsidR="008814DA">
        <w:rPr>
          <w:rFonts w:ascii="Garamond" w:eastAsia="Garamond" w:hAnsi="Garamond" w:cs="Garamond"/>
        </w:rPr>
        <w:t xml:space="preserve"> </w:t>
      </w:r>
      <w:r w:rsidR="009550F0">
        <w:rPr>
          <w:rFonts w:ascii="Garamond" w:eastAsia="Garamond" w:hAnsi="Garamond" w:cs="Garamond"/>
        </w:rPr>
        <w:t>change in water quality</w:t>
      </w:r>
      <w:r w:rsidR="00CE1B9E">
        <w:rPr>
          <w:rFonts w:ascii="Garamond" w:eastAsia="Garamond" w:hAnsi="Garamond" w:cs="Garamond"/>
        </w:rPr>
        <w:t>, defined as sediment concentration,</w:t>
      </w:r>
      <w:r w:rsidR="009550F0">
        <w:rPr>
          <w:rFonts w:ascii="Garamond" w:eastAsia="Garamond" w:hAnsi="Garamond" w:cs="Garamond"/>
        </w:rPr>
        <w:t xml:space="preserve"> </w:t>
      </w:r>
      <w:r w:rsidR="008814DA">
        <w:rPr>
          <w:rFonts w:ascii="Garamond" w:eastAsia="Garamond" w:hAnsi="Garamond" w:cs="Garamond"/>
        </w:rPr>
        <w:t xml:space="preserve">was analyzed in comparison with </w:t>
      </w:r>
      <w:r w:rsidR="00D378DF">
        <w:rPr>
          <w:rFonts w:ascii="Garamond" w:eastAsia="Garamond" w:hAnsi="Garamond" w:cs="Garamond"/>
        </w:rPr>
        <w:t xml:space="preserve">the </w:t>
      </w:r>
      <w:r w:rsidR="008814DA">
        <w:rPr>
          <w:rFonts w:ascii="Garamond" w:eastAsia="Garamond" w:hAnsi="Garamond" w:cs="Garamond"/>
        </w:rPr>
        <w:t>historical change</w:t>
      </w:r>
      <w:r w:rsidR="00D378DF">
        <w:rPr>
          <w:rFonts w:ascii="Garamond" w:eastAsia="Garamond" w:hAnsi="Garamond" w:cs="Garamond"/>
        </w:rPr>
        <w:t>s</w:t>
      </w:r>
      <w:r w:rsidR="008814DA">
        <w:rPr>
          <w:rFonts w:ascii="Garamond" w:eastAsia="Garamond" w:hAnsi="Garamond" w:cs="Garamond"/>
        </w:rPr>
        <w:t xml:space="preserve"> in</w:t>
      </w:r>
      <w:r w:rsidR="000201B3">
        <w:rPr>
          <w:rFonts w:ascii="Garamond" w:eastAsia="Garamond" w:hAnsi="Garamond" w:cs="Garamond"/>
        </w:rPr>
        <w:t xml:space="preserve"> the</w:t>
      </w:r>
      <w:r w:rsidR="008814DA">
        <w:rPr>
          <w:rFonts w:ascii="Garamond" w:eastAsia="Garamond" w:hAnsi="Garamond" w:cs="Garamond"/>
        </w:rPr>
        <w:t xml:space="preserve"> urban footprint</w:t>
      </w:r>
      <w:r w:rsidR="00AC684D">
        <w:rPr>
          <w:rFonts w:ascii="Garamond" w:eastAsia="Garamond" w:hAnsi="Garamond" w:cs="Garamond"/>
        </w:rPr>
        <w:t>. Additionally, a</w:t>
      </w:r>
      <w:r w:rsidR="00297293">
        <w:rPr>
          <w:rFonts w:ascii="Garamond" w:eastAsia="Garamond" w:hAnsi="Garamond" w:cs="Garamond"/>
        </w:rPr>
        <w:t xml:space="preserve"> regr</w:t>
      </w:r>
      <w:r w:rsidR="00010BE5">
        <w:rPr>
          <w:rFonts w:ascii="Garamond" w:eastAsia="Garamond" w:hAnsi="Garamond" w:cs="Garamond"/>
        </w:rPr>
        <w:t xml:space="preserve">ession analysis was completed </w:t>
      </w:r>
      <w:r w:rsidR="00CE1B9E">
        <w:rPr>
          <w:rFonts w:ascii="Garamond" w:eastAsia="Garamond" w:hAnsi="Garamond" w:cs="Garamond"/>
        </w:rPr>
        <w:t xml:space="preserve">to </w:t>
      </w:r>
      <w:r w:rsidR="004926BD">
        <w:rPr>
          <w:rFonts w:ascii="Garamond" w:eastAsia="Garamond" w:hAnsi="Garamond" w:cs="Garamond"/>
        </w:rPr>
        <w:t xml:space="preserve">determine </w:t>
      </w:r>
      <w:r w:rsidR="00CE1B9E">
        <w:rPr>
          <w:rFonts w:ascii="Garamond" w:eastAsia="Garamond" w:hAnsi="Garamond" w:cs="Garamond"/>
        </w:rPr>
        <w:t xml:space="preserve">the </w:t>
      </w:r>
      <w:r w:rsidR="004926BD">
        <w:rPr>
          <w:rFonts w:ascii="Garamond" w:eastAsia="Garamond" w:hAnsi="Garamond" w:cs="Garamond"/>
        </w:rPr>
        <w:t xml:space="preserve">potential </w:t>
      </w:r>
      <w:r w:rsidR="00CE1B9E">
        <w:rPr>
          <w:rFonts w:ascii="Garamond" w:eastAsia="Garamond" w:hAnsi="Garamond" w:cs="Garamond"/>
        </w:rPr>
        <w:t>relationship</w:t>
      </w:r>
      <w:r w:rsidR="000201B3">
        <w:rPr>
          <w:rFonts w:ascii="Garamond" w:eastAsia="Garamond" w:hAnsi="Garamond" w:cs="Garamond"/>
        </w:rPr>
        <w:t xml:space="preserve"> </w:t>
      </w:r>
      <w:r w:rsidR="008814DA">
        <w:rPr>
          <w:rFonts w:ascii="Garamond" w:eastAsia="Garamond" w:hAnsi="Garamond" w:cs="Garamond"/>
        </w:rPr>
        <w:t>between urbanization and sediment concentrations.</w:t>
      </w:r>
      <w:r w:rsidR="00683CED">
        <w:rPr>
          <w:rFonts w:ascii="Garamond" w:eastAsia="Garamond" w:hAnsi="Garamond" w:cs="Garamond"/>
        </w:rPr>
        <w:t xml:space="preserve"> The team found </w:t>
      </w:r>
      <w:r w:rsidR="003602F1">
        <w:rPr>
          <w:rFonts w:ascii="Garamond" w:eastAsia="Garamond" w:hAnsi="Garamond" w:cs="Garamond"/>
        </w:rPr>
        <w:t>that the grea</w:t>
      </w:r>
      <w:r w:rsidR="003602F1" w:rsidRPr="00C92586">
        <w:rPr>
          <w:rFonts w:ascii="Garamond" w:eastAsia="Garamond" w:hAnsi="Garamond" w:cs="Garamond"/>
        </w:rPr>
        <w:t xml:space="preserve">test increases in </w:t>
      </w:r>
      <w:r w:rsidR="00683CED" w:rsidRPr="00C92586">
        <w:rPr>
          <w:rFonts w:ascii="Garamond" w:eastAsia="Garamond" w:hAnsi="Garamond" w:cs="Garamond"/>
        </w:rPr>
        <w:t xml:space="preserve">sediment contributions </w:t>
      </w:r>
      <w:r w:rsidR="003602F1" w:rsidRPr="00C92586">
        <w:rPr>
          <w:rFonts w:ascii="Garamond" w:eastAsia="Garamond" w:hAnsi="Garamond" w:cs="Garamond"/>
        </w:rPr>
        <w:t xml:space="preserve">occurred </w:t>
      </w:r>
      <w:r w:rsidR="00683CED" w:rsidRPr="00C92586">
        <w:rPr>
          <w:rFonts w:ascii="Garamond" w:eastAsia="Garamond" w:hAnsi="Garamond" w:cs="Garamond"/>
        </w:rPr>
        <w:t xml:space="preserve">in the upper </w:t>
      </w:r>
      <w:r w:rsidR="00CE1B9E" w:rsidRPr="00C92586">
        <w:rPr>
          <w:rFonts w:ascii="Garamond" w:eastAsia="Garamond" w:hAnsi="Garamond" w:cs="Garamond"/>
        </w:rPr>
        <w:t xml:space="preserve">and middle </w:t>
      </w:r>
      <w:r w:rsidR="003602F1" w:rsidRPr="00C92586">
        <w:rPr>
          <w:rFonts w:ascii="Garamond" w:eastAsia="Garamond" w:hAnsi="Garamond" w:cs="Garamond"/>
        </w:rPr>
        <w:t>sub-basins of</w:t>
      </w:r>
      <w:r w:rsidR="00683CED" w:rsidRPr="00C92586">
        <w:rPr>
          <w:rFonts w:ascii="Garamond" w:eastAsia="Garamond" w:hAnsi="Garamond" w:cs="Garamond"/>
        </w:rPr>
        <w:t xml:space="preserve"> the watershed</w:t>
      </w:r>
      <w:r w:rsidR="003602F1" w:rsidRPr="00C92586">
        <w:rPr>
          <w:rFonts w:ascii="Garamond" w:eastAsia="Garamond" w:hAnsi="Garamond" w:cs="Garamond"/>
        </w:rPr>
        <w:t>.</w:t>
      </w:r>
      <w:r w:rsidR="00683CED" w:rsidRPr="00C92586">
        <w:rPr>
          <w:rFonts w:ascii="Garamond" w:eastAsia="Garamond" w:hAnsi="Garamond" w:cs="Garamond"/>
        </w:rPr>
        <w:t xml:space="preserve"> </w:t>
      </w:r>
      <w:r w:rsidR="003602F1" w:rsidRPr="00C92586">
        <w:rPr>
          <w:rFonts w:ascii="Garamond" w:eastAsia="Garamond" w:hAnsi="Garamond" w:cs="Garamond"/>
        </w:rPr>
        <w:t>No</w:t>
      </w:r>
      <w:r w:rsidR="00683CED" w:rsidRPr="00C92586">
        <w:rPr>
          <w:rFonts w:ascii="Garamond" w:eastAsia="Garamond" w:hAnsi="Garamond" w:cs="Garamond"/>
        </w:rPr>
        <w:t xml:space="preserve"> correlation</w:t>
      </w:r>
      <w:r w:rsidR="003602F1" w:rsidRPr="00C92586">
        <w:rPr>
          <w:rFonts w:ascii="Garamond" w:eastAsia="Garamond" w:hAnsi="Garamond" w:cs="Garamond"/>
        </w:rPr>
        <w:t xml:space="preserve"> was found</w:t>
      </w:r>
      <w:r w:rsidR="00683CED" w:rsidRPr="00C92586">
        <w:rPr>
          <w:rFonts w:ascii="Garamond" w:eastAsia="Garamond" w:hAnsi="Garamond" w:cs="Garamond"/>
        </w:rPr>
        <w:t xml:space="preserve"> between </w:t>
      </w:r>
      <w:r w:rsidR="00C92586" w:rsidRPr="00C92586">
        <w:rPr>
          <w:rFonts w:ascii="Garamond" w:eastAsia="Garamond" w:hAnsi="Garamond" w:cs="Garamond"/>
        </w:rPr>
        <w:t xml:space="preserve">percent change in </w:t>
      </w:r>
      <w:r w:rsidR="00683CED" w:rsidRPr="00C92586">
        <w:rPr>
          <w:rFonts w:ascii="Garamond" w:eastAsia="Garamond" w:hAnsi="Garamond" w:cs="Garamond"/>
        </w:rPr>
        <w:t xml:space="preserve">urbanization and </w:t>
      </w:r>
      <w:r w:rsidR="00C92586" w:rsidRPr="00C92586">
        <w:rPr>
          <w:rFonts w:ascii="Garamond" w:eastAsia="Garamond" w:hAnsi="Garamond" w:cs="Garamond"/>
        </w:rPr>
        <w:t xml:space="preserve">percent change in </w:t>
      </w:r>
      <w:r w:rsidR="003602F1" w:rsidRPr="00C92586">
        <w:rPr>
          <w:rFonts w:ascii="Garamond" w:eastAsia="Garamond" w:hAnsi="Garamond" w:cs="Garamond"/>
        </w:rPr>
        <w:t>sediment contribution</w:t>
      </w:r>
      <w:r w:rsidR="00C92586" w:rsidRPr="00C92586">
        <w:rPr>
          <w:rFonts w:ascii="Garamond" w:eastAsia="Garamond" w:hAnsi="Garamond" w:cs="Garamond"/>
        </w:rPr>
        <w:t xml:space="preserve"> from 2003-2017</w:t>
      </w:r>
      <w:r w:rsidR="003602F1" w:rsidRPr="00C92586">
        <w:rPr>
          <w:rFonts w:ascii="Garamond" w:eastAsia="Garamond" w:hAnsi="Garamond" w:cs="Garamond"/>
        </w:rPr>
        <w:t xml:space="preserve">, suggesting that </w:t>
      </w:r>
      <w:r w:rsidR="007F6EAC" w:rsidRPr="00C92586">
        <w:rPr>
          <w:rFonts w:ascii="Garamond" w:eastAsia="Garamond" w:hAnsi="Garamond" w:cs="Garamond"/>
        </w:rPr>
        <w:t xml:space="preserve">urban land cover change </w:t>
      </w:r>
      <w:r w:rsidR="00CE1B9E" w:rsidRPr="00C92586">
        <w:rPr>
          <w:rFonts w:ascii="Garamond" w:eastAsia="Garamond" w:hAnsi="Garamond" w:cs="Garamond"/>
        </w:rPr>
        <w:t>does not directly impact sediment loads</w:t>
      </w:r>
      <w:r w:rsidR="00683CED" w:rsidRPr="00C92586">
        <w:rPr>
          <w:rFonts w:ascii="Garamond" w:eastAsia="Garamond" w:hAnsi="Garamond" w:cs="Garamond"/>
        </w:rPr>
        <w:t xml:space="preserve">. </w:t>
      </w:r>
      <w:r w:rsidR="008814DA" w:rsidRPr="00C92586">
        <w:rPr>
          <w:rFonts w:ascii="Garamond" w:eastAsia="Garamond" w:hAnsi="Garamond" w:cs="Garamond"/>
        </w:rPr>
        <w:t xml:space="preserve">The </w:t>
      </w:r>
      <w:r w:rsidR="008814DA">
        <w:rPr>
          <w:rFonts w:ascii="Garamond" w:eastAsia="Garamond" w:hAnsi="Garamond" w:cs="Garamond"/>
        </w:rPr>
        <w:t xml:space="preserve">results from this </w:t>
      </w:r>
      <w:r w:rsidR="000201B3">
        <w:rPr>
          <w:rFonts w:ascii="Garamond" w:eastAsia="Garamond" w:hAnsi="Garamond" w:cs="Garamond"/>
        </w:rPr>
        <w:t xml:space="preserve">analysis </w:t>
      </w:r>
      <w:r w:rsidR="008814DA">
        <w:rPr>
          <w:rFonts w:ascii="Garamond" w:eastAsia="Garamond" w:hAnsi="Garamond" w:cs="Garamond"/>
        </w:rPr>
        <w:t xml:space="preserve">will be used by project end users for future mitigation efforts and, more generally, to expand their use of GIS and </w:t>
      </w:r>
      <w:r w:rsidR="000D2CDB">
        <w:rPr>
          <w:rFonts w:ascii="Garamond" w:eastAsia="Garamond" w:hAnsi="Garamond" w:cs="Garamond"/>
        </w:rPr>
        <w:t xml:space="preserve">NASA </w:t>
      </w:r>
      <w:r w:rsidR="008814DA">
        <w:rPr>
          <w:rFonts w:ascii="Garamond" w:eastAsia="Garamond" w:hAnsi="Garamond" w:cs="Garamond"/>
        </w:rPr>
        <w:t xml:space="preserve">Earth observations. </w:t>
      </w:r>
    </w:p>
    <w:p w14:paraId="784B4C48" w14:textId="0E29E255" w:rsidR="00476B26" w:rsidRDefault="00476B26" w:rsidP="00476B26">
      <w:pPr>
        <w:rPr>
          <w:rFonts w:ascii="Garamond" w:hAnsi="Garamond" w:cs="Arial"/>
          <w:sz w:val="20"/>
          <w:szCs w:val="20"/>
        </w:rPr>
      </w:pPr>
    </w:p>
    <w:p w14:paraId="77DC8E19" w14:textId="77777777" w:rsidR="009C0F06" w:rsidRPr="0047289E" w:rsidRDefault="009C0F06" w:rsidP="00476B26">
      <w:pPr>
        <w:rPr>
          <w:rFonts w:ascii="Garamond" w:hAnsi="Garamond" w:cs="Arial"/>
          <w:sz w:val="20"/>
          <w:szCs w:val="20"/>
        </w:rPr>
      </w:pPr>
    </w:p>
    <w:p w14:paraId="3A687869" w14:textId="089B2979" w:rsidR="00476B26" w:rsidRDefault="00476B26" w:rsidP="008814DA">
      <w:pPr>
        <w:tabs>
          <w:tab w:val="left" w:pos="1485"/>
        </w:tabs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Keywords:</w:t>
      </w:r>
      <w:r w:rsidR="008814DA">
        <w:rPr>
          <w:rFonts w:ascii="Garamond" w:hAnsi="Garamond" w:cs="Arial"/>
          <w:b/>
        </w:rPr>
        <w:tab/>
      </w:r>
    </w:p>
    <w:p w14:paraId="6DA855C5" w14:textId="0D50C924" w:rsidR="008814DA" w:rsidRDefault="008814DA" w:rsidP="008814DA">
      <w:pPr>
        <w:rPr>
          <w:rFonts w:ascii="Garamond" w:eastAsia="Garamond" w:hAnsi="Garamond" w:cs="Garamond"/>
          <w:sz w:val="20"/>
          <w:szCs w:val="20"/>
          <w:shd w:val="clear" w:color="auto" w:fill="D9D9D9"/>
        </w:rPr>
      </w:pPr>
      <w:r>
        <w:rPr>
          <w:rFonts w:ascii="Garamond" w:eastAsia="Garamond" w:hAnsi="Garamond" w:cs="Garamond"/>
        </w:rPr>
        <w:t xml:space="preserve">SWAT model, </w:t>
      </w:r>
      <w:r w:rsidR="00E36487">
        <w:rPr>
          <w:rFonts w:ascii="Garamond" w:eastAsia="Garamond" w:hAnsi="Garamond" w:cs="Garamond"/>
        </w:rPr>
        <w:t xml:space="preserve">remote sensing, </w:t>
      </w:r>
      <w:r w:rsidR="00561278">
        <w:rPr>
          <w:rFonts w:ascii="Garamond" w:eastAsia="Garamond" w:hAnsi="Garamond" w:cs="Garamond"/>
        </w:rPr>
        <w:t>NASA ACCESS</w:t>
      </w:r>
      <w:r w:rsidR="006E08AF">
        <w:rPr>
          <w:rFonts w:ascii="Garamond" w:eastAsia="Garamond" w:hAnsi="Garamond" w:cs="Garamond"/>
        </w:rPr>
        <w:t xml:space="preserve">, </w:t>
      </w:r>
      <w:r w:rsidR="00747656">
        <w:rPr>
          <w:rFonts w:ascii="Garamond" w:eastAsia="Garamond" w:hAnsi="Garamond" w:cs="Garamond"/>
        </w:rPr>
        <w:t>SERVIR-Mekong Regional Land Cover Monitoring System</w:t>
      </w:r>
      <w:r w:rsidR="006E08AF">
        <w:rPr>
          <w:rFonts w:ascii="Garamond" w:eastAsia="Garamond" w:hAnsi="Garamond" w:cs="Garamond"/>
        </w:rPr>
        <w:t xml:space="preserve">, </w:t>
      </w:r>
      <w:r w:rsidR="00241D57">
        <w:rPr>
          <w:rFonts w:ascii="Garamond" w:eastAsia="Garamond" w:hAnsi="Garamond" w:cs="Garamond"/>
        </w:rPr>
        <w:t>TRMM TMPA</w:t>
      </w:r>
      <w:r>
        <w:rPr>
          <w:rFonts w:ascii="Garamond" w:eastAsia="Garamond" w:hAnsi="Garamond" w:cs="Garamond"/>
        </w:rPr>
        <w:t>, SRTM</w:t>
      </w:r>
    </w:p>
    <w:p w14:paraId="3C76A5F2" w14:textId="77777777" w:rsidR="00CB6407" w:rsidRPr="0047289E" w:rsidRDefault="00CB6407" w:rsidP="00CB6407">
      <w:pPr>
        <w:ind w:left="720" w:hanging="720"/>
        <w:rPr>
          <w:rFonts w:ascii="Garamond" w:hAnsi="Garamond"/>
          <w:b/>
          <w:i/>
          <w:sz w:val="20"/>
          <w:szCs w:val="20"/>
        </w:rPr>
      </w:pPr>
    </w:p>
    <w:p w14:paraId="55C3C2BC" w14:textId="06BC575A" w:rsidR="00CB6407" w:rsidRPr="0047289E" w:rsidRDefault="00CB6407" w:rsidP="00CB6407">
      <w:pPr>
        <w:ind w:left="720" w:hanging="72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National Application Area Addressed: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8814DA">
        <w:rPr>
          <w:rFonts w:ascii="Garamond" w:hAnsi="Garamond"/>
        </w:rPr>
        <w:t>Water Resources</w:t>
      </w:r>
    </w:p>
    <w:p w14:paraId="52128FB8" w14:textId="049112FF" w:rsidR="00CB6407" w:rsidRPr="0047289E" w:rsidRDefault="00CB6407" w:rsidP="00CB6407">
      <w:pPr>
        <w:ind w:left="720" w:hanging="72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Study Location: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8814DA">
        <w:rPr>
          <w:rFonts w:ascii="Garamond" w:hAnsi="Garamond"/>
        </w:rPr>
        <w:t>Chao Phraya Watershed, Thailand</w:t>
      </w:r>
    </w:p>
    <w:p w14:paraId="5148089D" w14:textId="1E704B69" w:rsidR="00CB6407" w:rsidRPr="0047289E" w:rsidRDefault="00CB6407" w:rsidP="008814DA">
      <w:pPr>
        <w:ind w:left="720" w:hanging="720"/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Study Period:</w:t>
      </w:r>
      <w:r w:rsidRPr="0047289E">
        <w:rPr>
          <w:rFonts w:ascii="Garamond" w:hAnsi="Garamond"/>
          <w:b/>
          <w:sz w:val="20"/>
          <w:szCs w:val="20"/>
        </w:rPr>
        <w:t xml:space="preserve"> </w:t>
      </w:r>
      <w:r w:rsidR="009A774E">
        <w:rPr>
          <w:rFonts w:ascii="Garamond" w:hAnsi="Garamond"/>
        </w:rPr>
        <w:t>January 2003</w:t>
      </w:r>
      <w:r w:rsidR="008814DA">
        <w:rPr>
          <w:rFonts w:ascii="Garamond" w:hAnsi="Garamond"/>
        </w:rPr>
        <w:t xml:space="preserve"> – </w:t>
      </w:r>
      <w:r w:rsidR="004926BD">
        <w:rPr>
          <w:rFonts w:ascii="Garamond" w:hAnsi="Garamond"/>
        </w:rPr>
        <w:t>December 2017</w:t>
      </w:r>
      <w:r w:rsidR="008217F2">
        <w:rPr>
          <w:rFonts w:ascii="Garamond" w:hAnsi="Garamond"/>
        </w:rPr>
        <w:t xml:space="preserve"> </w:t>
      </w:r>
    </w:p>
    <w:p w14:paraId="537F3E75" w14:textId="77777777" w:rsidR="00CB6407" w:rsidRPr="0047289E" w:rsidRDefault="00CB6407" w:rsidP="00CB6407">
      <w:pPr>
        <w:rPr>
          <w:rFonts w:ascii="Garamond" w:hAnsi="Garamond"/>
          <w:b/>
          <w:sz w:val="20"/>
          <w:szCs w:val="20"/>
        </w:rPr>
      </w:pPr>
    </w:p>
    <w:p w14:paraId="447921FF" w14:textId="124FFC3D" w:rsidR="00CB6407" w:rsidRDefault="00353F4B" w:rsidP="008B3821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Community Concern:</w:t>
      </w:r>
    </w:p>
    <w:p w14:paraId="250A7108" w14:textId="1354811B" w:rsidR="008814DA" w:rsidRDefault="008814DA" w:rsidP="008814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eastAsia="Garamond" w:hAnsi="Garamond" w:cs="Garamond"/>
        </w:rPr>
        <w:t>Over the last century, intense development has taken place along the Chao Phraya</w:t>
      </w:r>
      <w:r w:rsidR="00F0347C">
        <w:rPr>
          <w:rFonts w:ascii="Garamond" w:eastAsia="Garamond" w:hAnsi="Garamond" w:cs="Garamond"/>
        </w:rPr>
        <w:t xml:space="preserve"> River</w:t>
      </w:r>
      <w:r>
        <w:rPr>
          <w:rFonts w:ascii="Garamond" w:eastAsia="Garamond" w:hAnsi="Garamond" w:cs="Garamond"/>
        </w:rPr>
        <w:t xml:space="preserve">, leading to </w:t>
      </w:r>
      <w:r w:rsidR="00967709">
        <w:rPr>
          <w:rFonts w:ascii="Garamond" w:eastAsia="Garamond" w:hAnsi="Garamond" w:cs="Garamond"/>
        </w:rPr>
        <w:t xml:space="preserve">an </w:t>
      </w:r>
      <w:r>
        <w:rPr>
          <w:rFonts w:ascii="Garamond" w:eastAsia="Garamond" w:hAnsi="Garamond" w:cs="Garamond"/>
        </w:rPr>
        <w:t xml:space="preserve">increased interest in the river’s flow and quality from </w:t>
      </w:r>
      <w:r w:rsidR="00AB42CF">
        <w:rPr>
          <w:rFonts w:ascii="Garamond" w:eastAsia="Garamond" w:hAnsi="Garamond" w:cs="Garamond"/>
        </w:rPr>
        <w:t>academic institutions and administrative organizations.</w:t>
      </w:r>
    </w:p>
    <w:p w14:paraId="1C9F01B2" w14:textId="1E88C4B3" w:rsidR="008814DA" w:rsidRDefault="008814DA" w:rsidP="008814DA">
      <w:pPr>
        <w:numPr>
          <w:ilvl w:val="0"/>
          <w:numId w:val="12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Changes in water quality and quantity</w:t>
      </w:r>
      <w:r w:rsidR="00510ADA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associated with </w:t>
      </w:r>
      <w:r w:rsidR="00F70E90">
        <w:rPr>
          <w:rFonts w:ascii="Garamond" w:eastAsia="Garamond" w:hAnsi="Garamond" w:cs="Garamond"/>
        </w:rPr>
        <w:t>urban expansion</w:t>
      </w:r>
      <w:r w:rsidR="00510ADA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affect </w:t>
      </w:r>
      <w:r w:rsidR="00967709">
        <w:rPr>
          <w:rFonts w:ascii="Garamond" w:eastAsia="Garamond" w:hAnsi="Garamond" w:cs="Garamond"/>
        </w:rPr>
        <w:t xml:space="preserve">the </w:t>
      </w:r>
      <w:r w:rsidR="005F2DAA">
        <w:rPr>
          <w:rFonts w:ascii="Garamond" w:eastAsia="Garamond" w:hAnsi="Garamond" w:cs="Garamond"/>
        </w:rPr>
        <w:t>decision</w:t>
      </w:r>
      <w:r w:rsidR="00510ADA">
        <w:rPr>
          <w:rFonts w:ascii="Garamond" w:eastAsia="Garamond" w:hAnsi="Garamond" w:cs="Garamond"/>
        </w:rPr>
        <w:t>-</w:t>
      </w:r>
      <w:r w:rsidR="005F2DAA">
        <w:rPr>
          <w:rFonts w:ascii="Garamond" w:eastAsia="Garamond" w:hAnsi="Garamond" w:cs="Garamond"/>
        </w:rPr>
        <w:t>making of</w:t>
      </w:r>
      <w:r w:rsidR="00967709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lower riparian stakeholders, especially </w:t>
      </w:r>
      <w:r w:rsidR="005F2DAA">
        <w:rPr>
          <w:rFonts w:ascii="Garamond" w:eastAsia="Garamond" w:hAnsi="Garamond" w:cs="Garamond"/>
        </w:rPr>
        <w:t xml:space="preserve">during </w:t>
      </w:r>
      <w:r>
        <w:rPr>
          <w:rFonts w:ascii="Garamond" w:eastAsia="Garamond" w:hAnsi="Garamond" w:cs="Garamond"/>
        </w:rPr>
        <w:t>the dry season when the available water meets just over half of the demonstrated demand.</w:t>
      </w:r>
    </w:p>
    <w:p w14:paraId="1B10CF93" w14:textId="3336BC0B" w:rsidR="008814DA" w:rsidRDefault="005F2DAA" w:rsidP="008814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It is difficult</w:t>
      </w:r>
      <w:r w:rsidR="00E36487">
        <w:rPr>
          <w:rFonts w:ascii="Garamond" w:eastAsia="Garamond" w:hAnsi="Garamond" w:cs="Garamond"/>
        </w:rPr>
        <w:t xml:space="preserve"> </w:t>
      </w:r>
      <w:r w:rsidR="00B41329">
        <w:rPr>
          <w:rFonts w:ascii="Garamond" w:eastAsia="Garamond" w:hAnsi="Garamond" w:cs="Garamond"/>
        </w:rPr>
        <w:t xml:space="preserve">for stakeholders </w:t>
      </w:r>
      <w:r w:rsidR="00E36487">
        <w:rPr>
          <w:rFonts w:ascii="Garamond" w:eastAsia="Garamond" w:hAnsi="Garamond" w:cs="Garamond"/>
        </w:rPr>
        <w:t xml:space="preserve">to identify </w:t>
      </w:r>
      <w:r w:rsidR="006767DE">
        <w:rPr>
          <w:rFonts w:ascii="Garamond" w:eastAsia="Garamond" w:hAnsi="Garamond" w:cs="Garamond"/>
        </w:rPr>
        <w:t>where</w:t>
      </w:r>
      <w:r w:rsidR="00E36487">
        <w:rPr>
          <w:rFonts w:ascii="Garamond" w:eastAsia="Garamond" w:hAnsi="Garamond" w:cs="Garamond"/>
        </w:rPr>
        <w:t xml:space="preserve"> it would be most effective to concentrate remediation efforts</w:t>
      </w:r>
      <w:r w:rsidR="006767DE">
        <w:rPr>
          <w:rFonts w:ascii="Garamond" w:eastAsia="Garamond" w:hAnsi="Garamond" w:cs="Garamond"/>
        </w:rPr>
        <w:t xml:space="preserve"> to improve water quality.</w:t>
      </w:r>
    </w:p>
    <w:p w14:paraId="3C709863" w14:textId="6EF7FFEF" w:rsidR="00CB6407" w:rsidRPr="0047289E" w:rsidRDefault="00CB6407" w:rsidP="008B3821">
      <w:pPr>
        <w:rPr>
          <w:rFonts w:ascii="Garamond" w:hAnsi="Garamond"/>
        </w:rPr>
      </w:pPr>
    </w:p>
    <w:p w14:paraId="4C60F77B" w14:textId="23D336E0" w:rsidR="008F2A72" w:rsidRPr="0047289E" w:rsidRDefault="008F2A72" w:rsidP="008F2A72">
      <w:pPr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Project Objectives:</w:t>
      </w:r>
    </w:p>
    <w:p w14:paraId="3A5ECFD0" w14:textId="2BE99192" w:rsidR="008814DA" w:rsidRDefault="008814DA" w:rsidP="008814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eastAsia="Garamond" w:hAnsi="Garamond" w:cs="Garamond"/>
        </w:rPr>
        <w:t>Locate areas contributing to high sediment concentrations</w:t>
      </w:r>
    </w:p>
    <w:p w14:paraId="62572D3C" w14:textId="7240F33C" w:rsidR="008814DA" w:rsidRDefault="008814DA" w:rsidP="008814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Und</w:t>
      </w:r>
      <w:r w:rsidR="00876E21">
        <w:rPr>
          <w:rFonts w:ascii="Garamond" w:eastAsia="Garamond" w:hAnsi="Garamond" w:cs="Garamond"/>
        </w:rPr>
        <w:t>erstand the historical changes in</w:t>
      </w:r>
      <w:r>
        <w:rPr>
          <w:rFonts w:ascii="Garamond" w:eastAsia="Garamond" w:hAnsi="Garamond" w:cs="Garamond"/>
        </w:rPr>
        <w:t xml:space="preserve"> water quality within the watershed</w:t>
      </w:r>
    </w:p>
    <w:p w14:paraId="456F4C5C" w14:textId="18608408" w:rsidR="008814DA" w:rsidRDefault="008814DA" w:rsidP="008814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Analyze the relationship between urbanization and sediment concentration</w:t>
      </w:r>
    </w:p>
    <w:p w14:paraId="346D8347" w14:textId="5BDE793F" w:rsidR="008F2A72" w:rsidRPr="0047289E" w:rsidRDefault="008F2A72" w:rsidP="008B3821">
      <w:pPr>
        <w:rPr>
          <w:rFonts w:ascii="Garamond" w:hAnsi="Garamond"/>
        </w:rPr>
      </w:pPr>
    </w:p>
    <w:p w14:paraId="07D5EB77" w14:textId="1AA87C23" w:rsidR="00CD0433" w:rsidRPr="0047289E" w:rsidRDefault="00CD0433" w:rsidP="009A774E">
      <w:pPr>
        <w:pBdr>
          <w:bottom w:val="single" w:sz="4" w:space="1" w:color="auto"/>
        </w:pBdr>
        <w:tabs>
          <w:tab w:val="left" w:pos="2145"/>
        </w:tabs>
        <w:rPr>
          <w:rFonts w:ascii="Garamond" w:hAnsi="Garamond"/>
          <w:b/>
        </w:rPr>
      </w:pPr>
      <w:r w:rsidRPr="0047289E">
        <w:rPr>
          <w:rFonts w:ascii="Garamond" w:hAnsi="Garamond"/>
          <w:b/>
        </w:rPr>
        <w:t>Partner Overview</w:t>
      </w:r>
      <w:r w:rsidR="009A774E">
        <w:rPr>
          <w:rFonts w:ascii="Garamond" w:hAnsi="Garamond"/>
          <w:b/>
        </w:rPr>
        <w:tab/>
      </w:r>
    </w:p>
    <w:p w14:paraId="34B6E1B7" w14:textId="52F7F8D1" w:rsidR="00D12F5B" w:rsidRPr="0047289E" w:rsidRDefault="00A44DD0" w:rsidP="00D12F5B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Partner</w:t>
      </w:r>
      <w:r w:rsidR="00835C04" w:rsidRPr="0047289E">
        <w:rPr>
          <w:rFonts w:ascii="Garamond" w:hAnsi="Garamond"/>
          <w:b/>
          <w:i/>
        </w:rPr>
        <w:t xml:space="preserve"> Organizations</w:t>
      </w:r>
      <w:r w:rsidR="00D12F5B" w:rsidRPr="0047289E">
        <w:rPr>
          <w:rFonts w:ascii="Garamond" w:hAnsi="Garamond"/>
          <w:b/>
          <w:i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47289E" w14:paraId="4EEA7B0E" w14:textId="77777777" w:rsidTr="00CB6407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47289E" w:rsidRDefault="006804AC" w:rsidP="006804AC">
            <w:pPr>
              <w:jc w:val="center"/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F00AA6" w:rsidRPr="0047289E" w14:paraId="407CA294" w14:textId="77777777" w:rsidTr="00CB6407">
        <w:tc>
          <w:tcPr>
            <w:tcW w:w="3263" w:type="dxa"/>
          </w:tcPr>
          <w:p w14:paraId="203DE2F9" w14:textId="1781E5F9" w:rsidR="00F00AA6" w:rsidRDefault="00F00AA6" w:rsidP="00F00AA6">
            <w:pPr>
              <w:tabs>
                <w:tab w:val="left" w:pos="96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Bangkok Metropolitan Administration</w:t>
            </w:r>
          </w:p>
        </w:tc>
        <w:tc>
          <w:tcPr>
            <w:tcW w:w="3510" w:type="dxa"/>
          </w:tcPr>
          <w:p w14:paraId="013928F4" w14:textId="76960A21" w:rsidR="00F00AA6" w:rsidRDefault="00F00AA6" w:rsidP="00F00A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Ms. </w:t>
            </w:r>
            <w:proofErr w:type="spellStart"/>
            <w:r>
              <w:rPr>
                <w:rFonts w:ascii="Garamond" w:hAnsi="Garamond"/>
              </w:rPr>
              <w:t>Rattanawadee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Charoensook</w:t>
            </w:r>
            <w:proofErr w:type="spellEnd"/>
            <w:r>
              <w:rPr>
                <w:rFonts w:ascii="Garamond" w:hAnsi="Garamond"/>
              </w:rPr>
              <w:t>, Sanitary Technical Officer</w:t>
            </w:r>
          </w:p>
        </w:tc>
        <w:tc>
          <w:tcPr>
            <w:tcW w:w="1620" w:type="dxa"/>
          </w:tcPr>
          <w:p w14:paraId="08E4B87D" w14:textId="152549EE" w:rsidR="00F00AA6" w:rsidRPr="0047289E" w:rsidRDefault="00F00AA6" w:rsidP="00F00A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49864E74" w14:textId="404BF36A" w:rsidR="00F00AA6" w:rsidRDefault="00F00AA6" w:rsidP="00F00A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F00AA6" w:rsidRPr="0047289E" w14:paraId="5D470CD2" w14:textId="77777777" w:rsidTr="00CB6407">
        <w:tc>
          <w:tcPr>
            <w:tcW w:w="3263" w:type="dxa"/>
          </w:tcPr>
          <w:p w14:paraId="147FACB8" w14:textId="46C95E3D" w:rsidR="00F00AA6" w:rsidRPr="0047289E" w:rsidRDefault="00F00AA6" w:rsidP="00F00AA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Asian Institute of Technology </w:t>
            </w:r>
          </w:p>
        </w:tc>
        <w:tc>
          <w:tcPr>
            <w:tcW w:w="3510" w:type="dxa"/>
          </w:tcPr>
          <w:p w14:paraId="0111C027" w14:textId="54C22D13" w:rsidR="00F00AA6" w:rsidRPr="0047289E" w:rsidRDefault="00F00AA6" w:rsidP="00F00A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Dr. </w:t>
            </w:r>
            <w:proofErr w:type="spellStart"/>
            <w:r>
              <w:rPr>
                <w:rFonts w:ascii="Garamond" w:hAnsi="Garamond"/>
              </w:rPr>
              <w:t>Sarawut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Ninsawat</w:t>
            </w:r>
            <w:proofErr w:type="spellEnd"/>
            <w:r>
              <w:rPr>
                <w:rFonts w:ascii="Garamond" w:hAnsi="Garamond"/>
              </w:rPr>
              <w:t>, Assistant Professor</w:t>
            </w:r>
          </w:p>
        </w:tc>
        <w:tc>
          <w:tcPr>
            <w:tcW w:w="1620" w:type="dxa"/>
          </w:tcPr>
          <w:p w14:paraId="21053937" w14:textId="49F56FE4" w:rsidR="00F00AA6" w:rsidRPr="0047289E" w:rsidRDefault="00F00AA6" w:rsidP="00F00AA6">
            <w:pPr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6070AA6D" w14:textId="39B2D6B2" w:rsidR="00F00AA6" w:rsidRPr="0047289E" w:rsidRDefault="00F00AA6" w:rsidP="00F00A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F00AA6" w:rsidRPr="0047289E" w14:paraId="2018ACB9" w14:textId="77777777" w:rsidTr="00CB6407">
        <w:tc>
          <w:tcPr>
            <w:tcW w:w="3263" w:type="dxa"/>
          </w:tcPr>
          <w:p w14:paraId="16477B00" w14:textId="372AB4D3" w:rsidR="00F00AA6" w:rsidRDefault="00F00AA6" w:rsidP="00F00AA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Royal Thai Embassy, Office of Science &amp; Technology</w:t>
            </w:r>
          </w:p>
        </w:tc>
        <w:tc>
          <w:tcPr>
            <w:tcW w:w="3510" w:type="dxa"/>
          </w:tcPr>
          <w:p w14:paraId="4F467BE0" w14:textId="056919C6" w:rsidR="00F00AA6" w:rsidRDefault="00F00AA6" w:rsidP="00F00A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Ms. Gam </w:t>
            </w:r>
            <w:proofErr w:type="spellStart"/>
            <w:r>
              <w:rPr>
                <w:rFonts w:ascii="Garamond" w:hAnsi="Garamond"/>
              </w:rPr>
              <w:t>Bunyakiat</w:t>
            </w:r>
            <w:proofErr w:type="spellEnd"/>
            <w:r>
              <w:rPr>
                <w:rFonts w:ascii="Garamond" w:hAnsi="Garamond"/>
              </w:rPr>
              <w:t xml:space="preserve"> Petri, Project Consultant and Policy Analyst</w:t>
            </w:r>
          </w:p>
        </w:tc>
        <w:tc>
          <w:tcPr>
            <w:tcW w:w="1620" w:type="dxa"/>
          </w:tcPr>
          <w:p w14:paraId="5E0B2826" w14:textId="71627E2A" w:rsidR="00F00AA6" w:rsidRDefault="00F00AA6" w:rsidP="00F00A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6D102998" w14:textId="0CC3DD0A" w:rsidR="00F00AA6" w:rsidRPr="0047289E" w:rsidRDefault="00F00AA6" w:rsidP="00F00A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F00AA6" w:rsidRPr="0047289E" w14:paraId="0EBE1508" w14:textId="77777777" w:rsidTr="00CB6407">
        <w:tc>
          <w:tcPr>
            <w:tcW w:w="3263" w:type="dxa"/>
          </w:tcPr>
          <w:p w14:paraId="5A7DD965" w14:textId="7F50D7A7" w:rsidR="00F00AA6" w:rsidRDefault="00F00AA6" w:rsidP="00F00AA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Asian Disaster Preparedness Center </w:t>
            </w:r>
            <w:r w:rsidR="00F14F0E">
              <w:rPr>
                <w:rFonts w:ascii="Garamond" w:hAnsi="Garamond"/>
                <w:b/>
              </w:rPr>
              <w:t>(ADPC)</w:t>
            </w:r>
          </w:p>
        </w:tc>
        <w:tc>
          <w:tcPr>
            <w:tcW w:w="3510" w:type="dxa"/>
          </w:tcPr>
          <w:p w14:paraId="2909E9CF" w14:textId="5B1F35FF" w:rsidR="00F00AA6" w:rsidRDefault="00F00AA6" w:rsidP="00F00AA6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Dr. </w:t>
            </w:r>
            <w:proofErr w:type="spellStart"/>
            <w:r>
              <w:rPr>
                <w:rFonts w:ascii="Garamond" w:eastAsia="Garamond" w:hAnsi="Garamond" w:cs="Garamond"/>
              </w:rPr>
              <w:t>Peeranan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Towashiraporn</w:t>
            </w:r>
            <w:proofErr w:type="spellEnd"/>
            <w:r>
              <w:rPr>
                <w:rFonts w:ascii="Garamond" w:eastAsia="Garamond" w:hAnsi="Garamond" w:cs="Garamond"/>
              </w:rPr>
              <w:t>, Chief of Party, Department Head for the Disaster Risk Assessment and Monitoring Unit</w:t>
            </w:r>
          </w:p>
        </w:tc>
        <w:tc>
          <w:tcPr>
            <w:tcW w:w="1620" w:type="dxa"/>
          </w:tcPr>
          <w:p w14:paraId="7C5B762C" w14:textId="151999C0" w:rsidR="00F00AA6" w:rsidRDefault="00F00AA6" w:rsidP="00F00A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5BD17D3B" w14:textId="14686B61" w:rsidR="00F00AA6" w:rsidRDefault="00F00AA6" w:rsidP="00F00A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  <w:tr w:rsidR="00F00AA6" w:rsidRPr="0047289E" w14:paraId="1FB178D8" w14:textId="77777777" w:rsidTr="00CB6407">
        <w:tc>
          <w:tcPr>
            <w:tcW w:w="3263" w:type="dxa"/>
          </w:tcPr>
          <w:p w14:paraId="3E256C3B" w14:textId="1B8B6119" w:rsidR="00F00AA6" w:rsidRDefault="00F00AA6" w:rsidP="00F00AA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NASA SERVIR Science Coordination Office</w:t>
            </w:r>
          </w:p>
        </w:tc>
        <w:tc>
          <w:tcPr>
            <w:tcW w:w="3510" w:type="dxa"/>
          </w:tcPr>
          <w:p w14:paraId="3CB5D9A4" w14:textId="00816B9E" w:rsidR="00F00AA6" w:rsidRDefault="00F00AA6" w:rsidP="00F00AA6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Mr. Eric Anderson, SERVIR-Mekong Regional Science Coordination Co-Lead and Water Related Disaster Thematic Service Area Lead</w:t>
            </w:r>
          </w:p>
        </w:tc>
        <w:tc>
          <w:tcPr>
            <w:tcW w:w="1620" w:type="dxa"/>
          </w:tcPr>
          <w:p w14:paraId="276B49FD" w14:textId="61779215" w:rsidR="00F00AA6" w:rsidRDefault="00F00AA6" w:rsidP="00F00A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5A02277B" w14:textId="260A7EFE" w:rsidR="00F00AA6" w:rsidRDefault="00F00AA6" w:rsidP="00F00AA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47289E" w:rsidRDefault="00CD0433" w:rsidP="00CD0433">
      <w:pPr>
        <w:rPr>
          <w:rFonts w:ascii="Garamond" w:hAnsi="Garamond"/>
          <w:sz w:val="20"/>
          <w:szCs w:val="20"/>
        </w:rPr>
      </w:pPr>
    </w:p>
    <w:p w14:paraId="4CA59DDA" w14:textId="77777777" w:rsidR="006B20A7" w:rsidRDefault="00CB6407" w:rsidP="00CB6407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  <w:i/>
        </w:rPr>
        <w:t>Decision Making Practices &amp; Policies</w:t>
      </w:r>
      <w:r w:rsidRPr="0047289E">
        <w:rPr>
          <w:rFonts w:ascii="Garamond" w:hAnsi="Garamond" w:cs="Arial"/>
        </w:rPr>
        <w:t>:</w:t>
      </w:r>
    </w:p>
    <w:p w14:paraId="2E7F75C2" w14:textId="40054F1C" w:rsidR="006B20A7" w:rsidRDefault="006B20A7" w:rsidP="006B20A7">
      <w:pPr>
        <w:rPr>
          <w:rFonts w:ascii="Garamond" w:eastAsia="Garamond" w:hAnsi="Garamond" w:cs="Garamond"/>
          <w:shd w:val="clear" w:color="auto" w:fill="D9D9D9"/>
        </w:rPr>
      </w:pPr>
      <w:r>
        <w:rPr>
          <w:rFonts w:ascii="Garamond" w:eastAsia="Garamond" w:hAnsi="Garamond" w:cs="Garamond"/>
        </w:rPr>
        <w:t>Bangkok is governed, in part, by the Bangkok Metropolitan Administration</w:t>
      </w:r>
      <w:r w:rsidR="005B2995">
        <w:rPr>
          <w:rFonts w:ascii="Garamond" w:eastAsia="Garamond" w:hAnsi="Garamond" w:cs="Garamond"/>
        </w:rPr>
        <w:t xml:space="preserve"> (BMA)</w:t>
      </w:r>
      <w:r>
        <w:rPr>
          <w:rFonts w:ascii="Garamond" w:eastAsia="Garamond" w:hAnsi="Garamond" w:cs="Garamond"/>
        </w:rPr>
        <w:t>. The BMA is responsible for the overall well-being of the city as it oversees environmental policy, urban planning, and public health. Currently</w:t>
      </w:r>
      <w:r w:rsidR="00B77329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the BMA uses GIS mapping to assist in their local infrastructure development and assessment, but the use of GIS technologies is not ubiquitous and the use of remotely</w:t>
      </w:r>
      <w:r w:rsidR="00510ADA">
        <w:rPr>
          <w:rFonts w:ascii="Garamond" w:eastAsia="Garamond" w:hAnsi="Garamond" w:cs="Garamond"/>
        </w:rPr>
        <w:t>-</w:t>
      </w:r>
      <w:r>
        <w:rPr>
          <w:rFonts w:ascii="Garamond" w:eastAsia="Garamond" w:hAnsi="Garamond" w:cs="Garamond"/>
        </w:rPr>
        <w:t>sensed data is nearly nonexistent. The Asian Institute of Technology (AIT)</w:t>
      </w:r>
      <w:r w:rsidR="00297293">
        <w:rPr>
          <w:rFonts w:ascii="Garamond" w:eastAsia="Garamond" w:hAnsi="Garamond" w:cs="Garamond"/>
        </w:rPr>
        <w:t>, a postgraduate institution,</w:t>
      </w:r>
      <w:r>
        <w:rPr>
          <w:rFonts w:ascii="Garamond" w:eastAsia="Garamond" w:hAnsi="Garamond" w:cs="Garamond"/>
        </w:rPr>
        <w:t xml:space="preserve"> uses GIS tools and processes to</w:t>
      </w:r>
      <w:r w:rsidR="00297293">
        <w:rPr>
          <w:rFonts w:ascii="Garamond" w:eastAsia="Garamond" w:hAnsi="Garamond" w:cs="Garamond"/>
        </w:rPr>
        <w:t xml:space="preserve"> promote sustainable development throughout the region. </w:t>
      </w:r>
    </w:p>
    <w:p w14:paraId="17B3A381" w14:textId="6AD55ACE" w:rsidR="00CA0EED" w:rsidRPr="0047289E" w:rsidRDefault="00CA0EED" w:rsidP="00CA0EED">
      <w:pPr>
        <w:rPr>
          <w:rFonts w:ascii="Garamond" w:hAnsi="Garamond"/>
          <w:sz w:val="20"/>
          <w:szCs w:val="20"/>
        </w:rPr>
      </w:pPr>
    </w:p>
    <w:p w14:paraId="08DEF88A" w14:textId="079B038E" w:rsidR="00CB6407" w:rsidRDefault="00CB6407" w:rsidP="00CB6407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  <w:i/>
        </w:rPr>
        <w:lastRenderedPageBreak/>
        <w:t>Project Benefit to End User</w:t>
      </w:r>
      <w:r w:rsidRPr="0047289E">
        <w:rPr>
          <w:rFonts w:ascii="Garamond" w:hAnsi="Garamond" w:cs="Arial"/>
        </w:rPr>
        <w:t>:</w:t>
      </w:r>
    </w:p>
    <w:p w14:paraId="2B44C294" w14:textId="048B1DC0" w:rsidR="006B20A7" w:rsidRDefault="006B20A7" w:rsidP="006B20A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Currently, the BMA does not have an approach to assess basin-wide </w:t>
      </w:r>
      <w:r w:rsidR="00297293">
        <w:rPr>
          <w:rFonts w:ascii="Garamond" w:eastAsia="Garamond" w:hAnsi="Garamond" w:cs="Garamond"/>
        </w:rPr>
        <w:t xml:space="preserve">land-use </w:t>
      </w:r>
      <w:r>
        <w:rPr>
          <w:rFonts w:ascii="Garamond" w:eastAsia="Garamond" w:hAnsi="Garamond" w:cs="Garamond"/>
        </w:rPr>
        <w:t xml:space="preserve">changes that may affect their water quality. </w:t>
      </w:r>
      <w:r w:rsidR="00F70E90"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</w:rPr>
        <w:t>roject</w:t>
      </w:r>
      <w:r w:rsidR="00F70E90">
        <w:rPr>
          <w:rFonts w:ascii="Garamond" w:eastAsia="Garamond" w:hAnsi="Garamond" w:cs="Garamond"/>
        </w:rPr>
        <w:t xml:space="preserve"> results</w:t>
      </w:r>
      <w:r>
        <w:rPr>
          <w:rFonts w:ascii="Garamond" w:eastAsia="Garamond" w:hAnsi="Garamond" w:cs="Garamond"/>
        </w:rPr>
        <w:t xml:space="preserve"> </w:t>
      </w:r>
      <w:r w:rsidR="00F70E90">
        <w:rPr>
          <w:rFonts w:ascii="Garamond" w:eastAsia="Garamond" w:hAnsi="Garamond" w:cs="Garamond"/>
        </w:rPr>
        <w:t xml:space="preserve">will </w:t>
      </w:r>
      <w:r>
        <w:rPr>
          <w:rFonts w:ascii="Garamond" w:eastAsia="Garamond" w:hAnsi="Garamond" w:cs="Garamond"/>
        </w:rPr>
        <w:t xml:space="preserve">widen the </w:t>
      </w:r>
      <w:r w:rsidR="00F70E90">
        <w:rPr>
          <w:rFonts w:ascii="Garamond" w:eastAsia="Garamond" w:hAnsi="Garamond" w:cs="Garamond"/>
        </w:rPr>
        <w:t>BMA</w:t>
      </w:r>
      <w:r w:rsidR="00B77329">
        <w:rPr>
          <w:rFonts w:ascii="Garamond" w:eastAsia="Garamond" w:hAnsi="Garamond" w:cs="Garamond"/>
        </w:rPr>
        <w:t>’s</w:t>
      </w:r>
      <w:r w:rsidR="00F70E90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scope of analysis by incorporating NASA Earth observations and basin-wide modeling into their decision-making processes. </w:t>
      </w:r>
      <w:r w:rsidR="00B77329">
        <w:rPr>
          <w:rFonts w:ascii="Garamond" w:eastAsia="Garamond" w:hAnsi="Garamond" w:cs="Garamond"/>
        </w:rPr>
        <w:t>This</w:t>
      </w:r>
      <w:r>
        <w:rPr>
          <w:rFonts w:ascii="Garamond" w:eastAsia="Garamond" w:hAnsi="Garamond" w:cs="Garamond"/>
        </w:rPr>
        <w:t xml:space="preserve"> project will</w:t>
      </w:r>
      <w:r w:rsidR="00B77329">
        <w:rPr>
          <w:rFonts w:ascii="Garamond" w:eastAsia="Garamond" w:hAnsi="Garamond" w:cs="Garamond"/>
        </w:rPr>
        <w:t xml:space="preserve"> also</w:t>
      </w:r>
      <w:r>
        <w:rPr>
          <w:rFonts w:ascii="Garamond" w:eastAsia="Garamond" w:hAnsi="Garamond" w:cs="Garamond"/>
        </w:rPr>
        <w:t xml:space="preserve"> help</w:t>
      </w:r>
      <w:r w:rsidR="00DB12A2">
        <w:rPr>
          <w:rFonts w:ascii="Garamond" w:eastAsia="Garamond" w:hAnsi="Garamond" w:cs="Garamond"/>
        </w:rPr>
        <w:t xml:space="preserve"> increase BMA’s knowledge of the </w:t>
      </w:r>
      <w:r>
        <w:rPr>
          <w:rFonts w:ascii="Garamond" w:eastAsia="Garamond" w:hAnsi="Garamond" w:cs="Garamond"/>
        </w:rPr>
        <w:t xml:space="preserve">historical changes in water quality and urbanization throughout the watershed that may have contributed to the poor water quality </w:t>
      </w:r>
      <w:r w:rsidR="00F24921">
        <w:rPr>
          <w:rFonts w:ascii="Garamond" w:eastAsia="Garamond" w:hAnsi="Garamond" w:cs="Garamond"/>
        </w:rPr>
        <w:t>in their area</w:t>
      </w:r>
      <w:r>
        <w:rPr>
          <w:rFonts w:ascii="Garamond" w:eastAsia="Garamond" w:hAnsi="Garamond" w:cs="Garamond"/>
        </w:rPr>
        <w:t xml:space="preserve">. </w:t>
      </w:r>
      <w:r w:rsidR="00F24921"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</w:rPr>
        <w:t>his analysis</w:t>
      </w:r>
      <w:r w:rsidR="00F24921">
        <w:rPr>
          <w:rFonts w:ascii="Garamond" w:eastAsia="Garamond" w:hAnsi="Garamond" w:cs="Garamond"/>
        </w:rPr>
        <w:t xml:space="preserve"> will address</w:t>
      </w:r>
      <w:r>
        <w:rPr>
          <w:rFonts w:ascii="Garamond" w:eastAsia="Garamond" w:hAnsi="Garamond" w:cs="Garamond"/>
        </w:rPr>
        <w:t xml:space="preserve"> the need for holistic management of the watershed and may influence the BMA’s future policy and collaborative efforts throughout the river system. On a more fundamental level, </w:t>
      </w:r>
      <w:r w:rsidR="00B77329">
        <w:rPr>
          <w:rFonts w:ascii="Garamond" w:eastAsia="Garamond" w:hAnsi="Garamond" w:cs="Garamond"/>
        </w:rPr>
        <w:t xml:space="preserve">this </w:t>
      </w:r>
      <w:r>
        <w:rPr>
          <w:rFonts w:ascii="Garamond" w:eastAsia="Garamond" w:hAnsi="Garamond" w:cs="Garamond"/>
        </w:rPr>
        <w:t xml:space="preserve">project </w:t>
      </w:r>
      <w:r w:rsidR="00B77329">
        <w:rPr>
          <w:rFonts w:ascii="Garamond" w:eastAsia="Garamond" w:hAnsi="Garamond" w:cs="Garamond"/>
        </w:rPr>
        <w:t xml:space="preserve">will </w:t>
      </w:r>
      <w:r>
        <w:rPr>
          <w:rFonts w:ascii="Garamond" w:eastAsia="Garamond" w:hAnsi="Garamond" w:cs="Garamond"/>
        </w:rPr>
        <w:t>provide the BMA and AIT with a replicable model for understanding the relationship between changing water quality and urban footprint expansion, which will prove useful as they expand their GIS capabilities</w:t>
      </w:r>
      <w:r w:rsidR="00297293">
        <w:rPr>
          <w:rFonts w:ascii="Garamond" w:eastAsia="Garamond" w:hAnsi="Garamond" w:cs="Garamond"/>
        </w:rPr>
        <w:t xml:space="preserve">. For AIT in particular, this project will </w:t>
      </w:r>
      <w:r w:rsidR="00C00E25">
        <w:rPr>
          <w:rFonts w:ascii="Garamond" w:eastAsia="Garamond" w:hAnsi="Garamond" w:cs="Garamond"/>
        </w:rPr>
        <w:t xml:space="preserve">identify </w:t>
      </w:r>
      <w:r w:rsidR="00297293">
        <w:rPr>
          <w:rFonts w:ascii="Garamond" w:eastAsia="Garamond" w:hAnsi="Garamond" w:cs="Garamond"/>
        </w:rPr>
        <w:t xml:space="preserve">opportunities for further research and provide the modeling tools to complete similar analyses in the future. </w:t>
      </w:r>
    </w:p>
    <w:p w14:paraId="1242BC45" w14:textId="77777777" w:rsidR="00C057E9" w:rsidRPr="0047289E" w:rsidRDefault="00C057E9" w:rsidP="00C057E9">
      <w:pPr>
        <w:ind w:left="720" w:hanging="720"/>
        <w:rPr>
          <w:rFonts w:ascii="Garamond" w:hAnsi="Garamond"/>
          <w:sz w:val="20"/>
          <w:szCs w:val="20"/>
        </w:rPr>
      </w:pPr>
    </w:p>
    <w:p w14:paraId="4C354B64" w14:textId="623E8C73" w:rsidR="00CD0433" w:rsidRPr="0047289E" w:rsidRDefault="004D358F" w:rsidP="002E2D9E">
      <w:pPr>
        <w:pBdr>
          <w:bottom w:val="single" w:sz="4" w:space="1" w:color="auto"/>
        </w:pBdr>
        <w:rPr>
          <w:rFonts w:ascii="Garamond" w:hAnsi="Garamond"/>
          <w:b/>
          <w:szCs w:val="20"/>
        </w:rPr>
      </w:pPr>
      <w:r w:rsidRPr="0047289E">
        <w:rPr>
          <w:rFonts w:ascii="Garamond" w:hAnsi="Garamond"/>
          <w:b/>
          <w:szCs w:val="20"/>
        </w:rPr>
        <w:t>Earth Observations &amp; End Products</w:t>
      </w:r>
      <w:r w:rsidR="00CB6407" w:rsidRPr="0047289E">
        <w:rPr>
          <w:rFonts w:ascii="Garamond" w:hAnsi="Garamond"/>
          <w:b/>
          <w:szCs w:val="20"/>
        </w:rPr>
        <w:t xml:space="preserve"> </w:t>
      </w:r>
      <w:r w:rsidR="002E2D9E" w:rsidRPr="0047289E">
        <w:rPr>
          <w:rFonts w:ascii="Garamond" w:hAnsi="Garamond"/>
          <w:b/>
          <w:szCs w:val="20"/>
        </w:rPr>
        <w:t>Overview</w:t>
      </w:r>
    </w:p>
    <w:p w14:paraId="339A2281" w14:textId="53CEA51D" w:rsidR="003D2EDF" w:rsidRPr="0047289E" w:rsidRDefault="00735F70" w:rsidP="00782999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47289E" w14:paraId="1E59A37D" w14:textId="77777777" w:rsidTr="008F2A72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47289E" w:rsidRDefault="00B76BDC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Platform</w:t>
            </w:r>
            <w:r w:rsidR="00D3192F" w:rsidRPr="0047289E">
              <w:rPr>
                <w:rFonts w:ascii="Garamond" w:hAnsi="Garamond"/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63E6544F" w:rsidR="00B76BDC" w:rsidRPr="0047289E" w:rsidRDefault="00D3192F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Parameter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47289E" w:rsidRDefault="00D3192F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Use</w:t>
            </w:r>
          </w:p>
        </w:tc>
      </w:tr>
      <w:tr w:rsidR="006B20A7" w:rsidRPr="0047289E" w14:paraId="68A574AE" w14:textId="77777777" w:rsidTr="008F2A72">
        <w:tc>
          <w:tcPr>
            <w:tcW w:w="2347" w:type="dxa"/>
            <w:vAlign w:val="center"/>
          </w:tcPr>
          <w:p w14:paraId="6FE1A73B" w14:textId="498CE0DA" w:rsidR="006B20A7" w:rsidRPr="0047289E" w:rsidRDefault="004926BD" w:rsidP="006B20A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TRMM TMPA</w:t>
            </w:r>
          </w:p>
        </w:tc>
        <w:tc>
          <w:tcPr>
            <w:tcW w:w="2411" w:type="dxa"/>
            <w:vAlign w:val="center"/>
          </w:tcPr>
          <w:p w14:paraId="75666C2A" w14:textId="77777777" w:rsidR="006B20A7" w:rsidRDefault="006B20A7" w:rsidP="006B20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Precipitation </w:t>
            </w:r>
          </w:p>
          <w:p w14:paraId="3ED984CF" w14:textId="51B1DD0E" w:rsidR="006B20A7" w:rsidRPr="0047289E" w:rsidRDefault="006B20A7" w:rsidP="006B20A7">
            <w:pPr>
              <w:rPr>
                <w:rFonts w:ascii="Garamond" w:hAnsi="Garamond"/>
              </w:rPr>
            </w:pPr>
          </w:p>
        </w:tc>
        <w:tc>
          <w:tcPr>
            <w:tcW w:w="4597" w:type="dxa"/>
            <w:vAlign w:val="center"/>
          </w:tcPr>
          <w:p w14:paraId="39C8D523" w14:textId="15BC1E56" w:rsidR="006B20A7" w:rsidRPr="0047289E" w:rsidRDefault="006B20A7" w:rsidP="00F24921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Daily precipitation data </w:t>
            </w:r>
            <w:r w:rsidR="00F70E90">
              <w:rPr>
                <w:rFonts w:ascii="Garamond" w:eastAsia="Garamond" w:hAnsi="Garamond" w:cs="Garamond"/>
              </w:rPr>
              <w:t xml:space="preserve">from </w:t>
            </w:r>
            <w:r w:rsidR="00F70E90">
              <w:rPr>
                <w:rFonts w:ascii="Garamond" w:hAnsi="Garamond"/>
              </w:rPr>
              <w:t>2000</w:t>
            </w:r>
            <w:r w:rsidR="000D2CDB">
              <w:rPr>
                <w:rFonts w:ascii="Garamond" w:hAnsi="Garamond"/>
              </w:rPr>
              <w:t xml:space="preserve"> – </w:t>
            </w:r>
            <w:r w:rsidR="00A96F70">
              <w:rPr>
                <w:rFonts w:ascii="Garamond" w:hAnsi="Garamond"/>
              </w:rPr>
              <w:t>2017</w:t>
            </w:r>
            <w:r w:rsidR="00F70E90">
              <w:rPr>
                <w:rFonts w:ascii="Garamond" w:hAnsi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with a spatial resolution of 0.25° </w:t>
            </w:r>
            <w:r w:rsidR="00F24921">
              <w:rPr>
                <w:rFonts w:ascii="Garamond" w:eastAsia="Garamond" w:hAnsi="Garamond" w:cs="Garamond"/>
              </w:rPr>
              <w:t>were used</w:t>
            </w:r>
            <w:r>
              <w:rPr>
                <w:rFonts w:ascii="Garamond" w:eastAsia="Garamond" w:hAnsi="Garamond" w:cs="Garamond"/>
              </w:rPr>
              <w:t xml:space="preserve"> as a meteorological input for the SWAT model.</w:t>
            </w:r>
          </w:p>
        </w:tc>
      </w:tr>
      <w:tr w:rsidR="006B20A7" w:rsidRPr="0047289E" w14:paraId="2173ADDF" w14:textId="77777777" w:rsidTr="008F2A72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3792400A" w:rsidR="006B20A7" w:rsidRPr="0047289E" w:rsidRDefault="006B20A7" w:rsidP="006B20A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43C90F81" w:rsidR="006B20A7" w:rsidRPr="0047289E" w:rsidRDefault="006B20A7" w:rsidP="006B20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Elevation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6F41330E" w:rsidR="006B20A7" w:rsidRPr="0047289E" w:rsidRDefault="006B20A7" w:rsidP="00561278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Elevation </w:t>
            </w:r>
            <w:r w:rsidR="00E945F2">
              <w:rPr>
                <w:rFonts w:ascii="Garamond" w:eastAsia="Garamond" w:hAnsi="Garamond" w:cs="Garamond"/>
              </w:rPr>
              <w:t>d</w:t>
            </w:r>
            <w:r>
              <w:rPr>
                <w:rFonts w:ascii="Garamond" w:eastAsia="Garamond" w:hAnsi="Garamond" w:cs="Garamond"/>
              </w:rPr>
              <w:t xml:space="preserve">ata from 2000 with a spatial resolution of </w:t>
            </w:r>
            <w:r w:rsidR="00561278" w:rsidRPr="009F7F30">
              <w:rPr>
                <w:rFonts w:ascii="Garamond" w:eastAsia="Garamond" w:hAnsi="Garamond" w:cs="Garamond"/>
              </w:rPr>
              <w:t>90</w:t>
            </w:r>
            <w:r w:rsidRPr="009F7F30">
              <w:rPr>
                <w:rFonts w:ascii="Garamond" w:eastAsia="Garamond" w:hAnsi="Garamond" w:cs="Garamond"/>
              </w:rPr>
              <w:t xml:space="preserve"> </w:t>
            </w:r>
            <w:r w:rsidR="00510ADA" w:rsidRPr="009F7F30">
              <w:rPr>
                <w:rFonts w:ascii="Garamond" w:eastAsia="Garamond" w:hAnsi="Garamond" w:cs="Garamond"/>
              </w:rPr>
              <w:t xml:space="preserve">m </w:t>
            </w:r>
            <w:r w:rsidR="00F24921" w:rsidRPr="009F7F30">
              <w:rPr>
                <w:rFonts w:ascii="Garamond" w:eastAsia="Garamond" w:hAnsi="Garamond" w:cs="Garamond"/>
              </w:rPr>
              <w:t>were</w:t>
            </w:r>
            <w:r w:rsidRPr="009F7F30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used as an input for the SWAT model.</w:t>
            </w:r>
          </w:p>
        </w:tc>
      </w:tr>
    </w:tbl>
    <w:p w14:paraId="6DE21442" w14:textId="77777777" w:rsidR="007A4F2A" w:rsidRPr="0047289E" w:rsidRDefault="007A4F2A" w:rsidP="007A4F2A">
      <w:pPr>
        <w:rPr>
          <w:rFonts w:ascii="Garamond" w:hAnsi="Garamond"/>
          <w:sz w:val="20"/>
          <w:szCs w:val="20"/>
        </w:rPr>
      </w:pPr>
    </w:p>
    <w:p w14:paraId="1530166C" w14:textId="2762BE67" w:rsidR="00B9614C" w:rsidRDefault="007A4F2A" w:rsidP="007A4F2A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Ancillary Datasets:</w:t>
      </w:r>
    </w:p>
    <w:p w14:paraId="3A513C0C" w14:textId="52022099" w:rsidR="006B20A7" w:rsidRDefault="006B20A7" w:rsidP="006B20A7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NASA SERVIR Regional Land Cover Monitoring System </w:t>
      </w:r>
      <w:r w:rsidR="00A96F70">
        <w:rPr>
          <w:rFonts w:ascii="Garamond" w:eastAsia="Garamond" w:hAnsi="Garamond" w:cs="Garamond"/>
        </w:rPr>
        <w:t>(</w:t>
      </w:r>
      <w:r w:rsidR="004926BD">
        <w:rPr>
          <w:rFonts w:ascii="Garamond" w:eastAsia="Garamond" w:hAnsi="Garamond" w:cs="Garamond"/>
        </w:rPr>
        <w:t>R</w:t>
      </w:r>
      <w:r w:rsidR="00A96F70">
        <w:rPr>
          <w:rFonts w:ascii="Garamond" w:eastAsia="Garamond" w:hAnsi="Garamond" w:cs="Garamond"/>
        </w:rPr>
        <w:t xml:space="preserve">LCMS) </w:t>
      </w:r>
      <w:r w:rsidR="004926BD">
        <w:rPr>
          <w:rFonts w:ascii="Garamond" w:eastAsia="Garamond" w:hAnsi="Garamond" w:cs="Garamond"/>
        </w:rPr>
        <w:t>– Land use files from 2004-2016</w:t>
      </w:r>
      <w:r>
        <w:rPr>
          <w:rFonts w:ascii="Garamond" w:eastAsia="Garamond" w:hAnsi="Garamond" w:cs="Garamond"/>
        </w:rPr>
        <w:t xml:space="preserve"> </w:t>
      </w:r>
      <w:r w:rsidR="00F24921">
        <w:rPr>
          <w:rFonts w:ascii="Garamond" w:eastAsia="Garamond" w:hAnsi="Garamond" w:cs="Garamond"/>
        </w:rPr>
        <w:t>were</w:t>
      </w:r>
      <w:r>
        <w:rPr>
          <w:rFonts w:ascii="Garamond" w:eastAsia="Garamond" w:hAnsi="Garamond" w:cs="Garamond"/>
        </w:rPr>
        <w:t xml:space="preserve"> used as inputs into the SWAT model and for the urban footprint analysis</w:t>
      </w:r>
    </w:p>
    <w:p w14:paraId="59797618" w14:textId="2D95C041" w:rsidR="006B20A7" w:rsidRDefault="006B20A7" w:rsidP="006B20A7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Food and Agriculture Organization (FAO UN) Harmonized World Soil Database v 1.2 – Soil classification map </w:t>
      </w:r>
      <w:r w:rsidR="004926BD">
        <w:rPr>
          <w:rFonts w:ascii="Garamond" w:eastAsia="Garamond" w:hAnsi="Garamond" w:cs="Garamond"/>
        </w:rPr>
        <w:t>from 2003</w:t>
      </w:r>
      <w:r>
        <w:rPr>
          <w:rFonts w:ascii="Garamond" w:eastAsia="Garamond" w:hAnsi="Garamond" w:cs="Garamond"/>
        </w:rPr>
        <w:t xml:space="preserve"> </w:t>
      </w:r>
      <w:r w:rsidR="00F24921"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</w:rPr>
        <w:t xml:space="preserve"> used as an input for the SWAT model </w:t>
      </w:r>
    </w:p>
    <w:p w14:paraId="2ED36898" w14:textId="7CD4AF64" w:rsidR="006B20A7" w:rsidRDefault="006B20A7" w:rsidP="006B20A7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National Center for Environmental Prediction Climate Forecast System Reanalysis (NCEP CFSR) – Relative humidity, wind, solar radiation, and air temperature data </w:t>
      </w:r>
      <w:r w:rsidR="00F24921">
        <w:rPr>
          <w:rFonts w:ascii="Garamond" w:eastAsia="Garamond" w:hAnsi="Garamond" w:cs="Garamond"/>
        </w:rPr>
        <w:t>were</w:t>
      </w:r>
      <w:r>
        <w:rPr>
          <w:rFonts w:ascii="Garamond" w:eastAsia="Garamond" w:hAnsi="Garamond" w:cs="Garamond"/>
        </w:rPr>
        <w:t xml:space="preserve"> used for SWAT weather inputs</w:t>
      </w:r>
    </w:p>
    <w:p w14:paraId="30EC47D9" w14:textId="77777777" w:rsidR="00E02CCE" w:rsidRPr="00144631" w:rsidRDefault="00E02CCE" w:rsidP="00144631">
      <w:pPr>
        <w:ind w:left="720" w:hanging="720"/>
        <w:rPr>
          <w:rFonts w:ascii="Garamond" w:eastAsia="Garamond" w:hAnsi="Garamond" w:cs="Garamond"/>
        </w:rPr>
      </w:pPr>
    </w:p>
    <w:p w14:paraId="1D469BF3" w14:textId="75A8ED9D" w:rsidR="00B9614C" w:rsidRPr="0047289E" w:rsidRDefault="0080287D" w:rsidP="00B76BDC">
      <w:pPr>
        <w:rPr>
          <w:rFonts w:ascii="Garamond" w:hAnsi="Garamond"/>
          <w:i/>
        </w:rPr>
      </w:pPr>
      <w:r w:rsidRPr="0047289E">
        <w:rPr>
          <w:rFonts w:ascii="Garamond" w:hAnsi="Garamond"/>
          <w:b/>
          <w:i/>
        </w:rPr>
        <w:t>Model</w:t>
      </w:r>
      <w:r w:rsidR="00B82905" w:rsidRPr="0047289E">
        <w:rPr>
          <w:rFonts w:ascii="Garamond" w:hAnsi="Garamond"/>
          <w:b/>
          <w:i/>
        </w:rPr>
        <w:t>ing</w:t>
      </w:r>
      <w:r w:rsidR="007A4F2A" w:rsidRPr="0047289E">
        <w:rPr>
          <w:rFonts w:ascii="Garamond" w:hAnsi="Garamond"/>
          <w:b/>
          <w:i/>
        </w:rPr>
        <w:t>:</w:t>
      </w:r>
    </w:p>
    <w:p w14:paraId="5DF5916B" w14:textId="61A9857F" w:rsidR="00144631" w:rsidRDefault="00144631" w:rsidP="00144631">
      <w:pPr>
        <w:ind w:left="720" w:hanging="720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ArcSWAT</w:t>
      </w:r>
      <w:proofErr w:type="spellEnd"/>
      <w:r>
        <w:rPr>
          <w:rFonts w:ascii="Garamond" w:eastAsia="Garamond" w:hAnsi="Garamond" w:cs="Garamond"/>
        </w:rPr>
        <w:t xml:space="preserve"> (POC: </w:t>
      </w:r>
      <w:proofErr w:type="spellStart"/>
      <w:r>
        <w:rPr>
          <w:rFonts w:ascii="Garamond" w:eastAsia="Garamond" w:hAnsi="Garamond" w:cs="Garamond"/>
        </w:rPr>
        <w:t>Thailynn</w:t>
      </w:r>
      <w:proofErr w:type="spellEnd"/>
      <w:r>
        <w:rPr>
          <w:rFonts w:ascii="Garamond" w:eastAsia="Garamond" w:hAnsi="Garamond" w:cs="Garamond"/>
        </w:rPr>
        <w:t xml:space="preserve"> Munroe, World Resources Institute) </w:t>
      </w:r>
      <w:r w:rsidR="008217F2">
        <w:rPr>
          <w:rFonts w:ascii="Garamond" w:eastAsia="Garamond" w:hAnsi="Garamond" w:cs="Garamond"/>
        </w:rPr>
        <w:t>–</w:t>
      </w:r>
      <w:r w:rsidR="00DF7DE9">
        <w:rPr>
          <w:rFonts w:ascii="Garamond" w:eastAsia="Garamond" w:hAnsi="Garamond" w:cs="Garamond"/>
        </w:rPr>
        <w:t xml:space="preserve"> C</w:t>
      </w:r>
      <w:r>
        <w:rPr>
          <w:rFonts w:ascii="Garamond" w:eastAsia="Garamond" w:hAnsi="Garamond" w:cs="Garamond"/>
        </w:rPr>
        <w:t>ontinuous and d</w:t>
      </w:r>
      <w:r w:rsidR="00DF7DE9">
        <w:rPr>
          <w:rFonts w:ascii="Garamond" w:eastAsia="Garamond" w:hAnsi="Garamond" w:cs="Garamond"/>
        </w:rPr>
        <w:t>istributed watershed model</w:t>
      </w:r>
      <w:r>
        <w:rPr>
          <w:rFonts w:ascii="Garamond" w:eastAsia="Garamond" w:hAnsi="Garamond" w:cs="Garamond"/>
        </w:rPr>
        <w:t xml:space="preserve"> used to simulate flow and sedimentation throughout the study area. </w:t>
      </w:r>
    </w:p>
    <w:p w14:paraId="30D8A837" w14:textId="100413F2" w:rsidR="00144631" w:rsidRDefault="00144631" w:rsidP="00144631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SWAT</w:t>
      </w:r>
      <w:r w:rsidR="007630ED">
        <w:rPr>
          <w:rFonts w:ascii="Garamond" w:eastAsia="Garamond" w:hAnsi="Garamond" w:cs="Garamond"/>
        </w:rPr>
        <w:t>-</w:t>
      </w:r>
      <w:r>
        <w:rPr>
          <w:rFonts w:ascii="Garamond" w:eastAsia="Garamond" w:hAnsi="Garamond" w:cs="Garamond"/>
        </w:rPr>
        <w:t xml:space="preserve">CUP (POC: </w:t>
      </w:r>
      <w:proofErr w:type="spellStart"/>
      <w:r>
        <w:rPr>
          <w:rFonts w:ascii="Garamond" w:eastAsia="Garamond" w:hAnsi="Garamond" w:cs="Garamond"/>
        </w:rPr>
        <w:t>Thailynn</w:t>
      </w:r>
      <w:proofErr w:type="spellEnd"/>
      <w:r>
        <w:rPr>
          <w:rFonts w:ascii="Garamond" w:eastAsia="Garamond" w:hAnsi="Garamond" w:cs="Garamond"/>
        </w:rPr>
        <w:t xml:space="preserve"> Munroe, World Resources Institute) </w:t>
      </w:r>
      <w:r w:rsidR="008217F2">
        <w:rPr>
          <w:rFonts w:ascii="Garamond" w:eastAsia="Garamond" w:hAnsi="Garamond" w:cs="Garamond"/>
        </w:rPr>
        <w:t>–</w:t>
      </w:r>
      <w:r w:rsidR="00DF7DE9">
        <w:rPr>
          <w:rFonts w:ascii="Garamond" w:eastAsia="Garamond" w:hAnsi="Garamond" w:cs="Garamond"/>
        </w:rPr>
        <w:t xml:space="preserve"> C</w:t>
      </w:r>
      <w:r w:rsidR="006767DE">
        <w:rPr>
          <w:rFonts w:ascii="Garamond" w:eastAsia="Garamond" w:hAnsi="Garamond" w:cs="Garamond"/>
        </w:rPr>
        <w:t>alibrate the SWAT model</w:t>
      </w:r>
    </w:p>
    <w:p w14:paraId="4ABE973B" w14:textId="31682EFC" w:rsidR="006A2A26" w:rsidRPr="0047289E" w:rsidRDefault="006A2A26" w:rsidP="00144631">
      <w:pPr>
        <w:rPr>
          <w:rFonts w:ascii="Garamond" w:hAnsi="Garamond"/>
          <w:b/>
          <w:bCs/>
          <w:i/>
          <w:sz w:val="20"/>
          <w:szCs w:val="20"/>
        </w:rPr>
      </w:pPr>
    </w:p>
    <w:p w14:paraId="0CBC9B56" w14:textId="77777777" w:rsidR="006A2A26" w:rsidRPr="0047289E" w:rsidRDefault="006A2A26" w:rsidP="006A2A26">
      <w:pPr>
        <w:rPr>
          <w:rFonts w:ascii="Garamond" w:hAnsi="Garamond"/>
          <w:i/>
        </w:rPr>
      </w:pPr>
      <w:r w:rsidRPr="0047289E">
        <w:rPr>
          <w:rFonts w:ascii="Garamond" w:hAnsi="Garamond"/>
          <w:b/>
          <w:bCs/>
          <w:i/>
        </w:rPr>
        <w:t>Software &amp; Scripting:</w:t>
      </w:r>
    </w:p>
    <w:p w14:paraId="05C2B7D3" w14:textId="07E8217E" w:rsidR="00144631" w:rsidRDefault="000D2CDB" w:rsidP="00144631">
      <w:pPr>
        <w:ind w:left="720" w:hanging="720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Esri</w:t>
      </w:r>
      <w:proofErr w:type="spellEnd"/>
      <w:r>
        <w:rPr>
          <w:rFonts w:ascii="Garamond" w:eastAsia="Garamond" w:hAnsi="Garamond" w:cs="Garamond"/>
        </w:rPr>
        <w:t xml:space="preserve"> </w:t>
      </w:r>
      <w:r w:rsidR="00144631">
        <w:rPr>
          <w:rFonts w:ascii="Garamond" w:eastAsia="Garamond" w:hAnsi="Garamond" w:cs="Garamond"/>
        </w:rPr>
        <w:t>ArcGIS –</w:t>
      </w:r>
      <w:r w:rsidR="002137BB">
        <w:rPr>
          <w:rFonts w:ascii="Garamond" w:eastAsia="Garamond" w:hAnsi="Garamond" w:cs="Garamond"/>
        </w:rPr>
        <w:t xml:space="preserve"> data processing, </w:t>
      </w:r>
      <w:r w:rsidR="00946D10">
        <w:rPr>
          <w:rFonts w:ascii="Garamond" w:eastAsia="Garamond" w:hAnsi="Garamond" w:cs="Garamond"/>
        </w:rPr>
        <w:t>data visualization</w:t>
      </w:r>
    </w:p>
    <w:p w14:paraId="600FA1B9" w14:textId="6F599FD9" w:rsidR="006767DE" w:rsidRDefault="006767DE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br w:type="page"/>
      </w:r>
    </w:p>
    <w:p w14:paraId="14CBC202" w14:textId="70CDB450" w:rsidR="00073224" w:rsidRPr="0047289E" w:rsidRDefault="001538F2" w:rsidP="00073224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lastRenderedPageBreak/>
        <w:t>End</w:t>
      </w:r>
      <w:r w:rsidR="00B9571C" w:rsidRPr="0047289E">
        <w:rPr>
          <w:rFonts w:ascii="Garamond" w:hAnsi="Garamond"/>
          <w:b/>
          <w:i/>
        </w:rPr>
        <w:t xml:space="preserve"> </w:t>
      </w:r>
      <w:r w:rsidRPr="0047289E">
        <w:rPr>
          <w:rFonts w:ascii="Garamond" w:hAnsi="Garamond"/>
          <w:b/>
          <w:i/>
        </w:rPr>
        <w:t>Products:</w:t>
      </w:r>
    </w:p>
    <w:tbl>
      <w:tblPr>
        <w:tblpPr w:leftFromText="180" w:rightFromText="180" w:vertAnchor="text" w:tblpX="-5" w:tblpY="1"/>
        <w:tblOverlap w:val="never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47289E" w14:paraId="2A0027C9" w14:textId="77777777" w:rsidTr="009A774E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3A442DD6" w:rsidR="001538F2" w:rsidRPr="0047289E" w:rsidRDefault="001538F2" w:rsidP="009A774E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>E</w:t>
            </w:r>
            <w:r w:rsidR="000F76DA" w:rsidRPr="0047289E">
              <w:rPr>
                <w:rFonts w:ascii="Garamond" w:hAnsi="Garamond"/>
                <w:b/>
                <w:bCs/>
                <w:color w:val="FFFFFF"/>
              </w:rPr>
              <w:t>nd</w:t>
            </w:r>
            <w:r w:rsidR="00B9571C" w:rsidRPr="0047289E">
              <w:rPr>
                <w:rFonts w:ascii="Garamond" w:hAnsi="Garamond"/>
                <w:b/>
                <w:bCs/>
                <w:color w:val="FFFFFF"/>
              </w:rPr>
              <w:t xml:space="preserve"> </w:t>
            </w:r>
            <w:r w:rsidRPr="0047289E">
              <w:rPr>
                <w:rFonts w:ascii="Garamond" w:hAnsi="Garamond"/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47289E" w:rsidRDefault="004D358F" w:rsidP="009A774E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47289E" w:rsidRDefault="004D358F" w:rsidP="009A774E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47289E" w:rsidRDefault="001538F2" w:rsidP="009A774E">
            <w:pPr>
              <w:jc w:val="center"/>
              <w:rPr>
                <w:rFonts w:ascii="Garamond" w:hAnsi="Garamond"/>
                <w:b/>
                <w:bCs/>
                <w:color w:val="FFFFFF"/>
                <w:sz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44631" w:rsidRPr="0047289E" w14:paraId="407EEF43" w14:textId="77777777" w:rsidTr="009A774E">
        <w:tc>
          <w:tcPr>
            <w:tcW w:w="2273" w:type="dxa"/>
          </w:tcPr>
          <w:p w14:paraId="6303043D" w14:textId="47A1B318" w:rsidR="00144631" w:rsidRPr="0047289E" w:rsidRDefault="00876E21" w:rsidP="009A774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</w:rPr>
              <w:t xml:space="preserve">Recent </w:t>
            </w:r>
            <w:r w:rsidR="00144631">
              <w:rPr>
                <w:rFonts w:ascii="Garamond" w:eastAsia="Garamond" w:hAnsi="Garamond" w:cs="Garamond"/>
                <w:b/>
              </w:rPr>
              <w:t>Average Water Quality Map</w:t>
            </w:r>
          </w:p>
        </w:tc>
        <w:tc>
          <w:tcPr>
            <w:tcW w:w="3240" w:type="dxa"/>
          </w:tcPr>
          <w:p w14:paraId="05C6772C" w14:textId="45B6A9AA" w:rsidR="00144631" w:rsidRPr="0047289E" w:rsidRDefault="00CA37F7" w:rsidP="009A774E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SRTM </w:t>
            </w:r>
            <w:r w:rsidR="004926BD">
              <w:rPr>
                <w:rFonts w:ascii="Garamond" w:eastAsia="Garamond" w:hAnsi="Garamond" w:cs="Garamond"/>
              </w:rPr>
              <w:t>and TRMM TMPA</w:t>
            </w:r>
          </w:p>
        </w:tc>
        <w:tc>
          <w:tcPr>
            <w:tcW w:w="2880" w:type="dxa"/>
          </w:tcPr>
          <w:p w14:paraId="29D692C0" w14:textId="2685A33B" w:rsidR="00144631" w:rsidRPr="0047289E" w:rsidRDefault="00144631" w:rsidP="009A774E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This map will provide partners with a general understanding of which sub-basins are contributing the most </w:t>
            </w:r>
            <w:r w:rsidR="00CA37F7">
              <w:rPr>
                <w:rFonts w:ascii="Garamond" w:eastAsia="Garamond" w:hAnsi="Garamond" w:cs="Garamond"/>
              </w:rPr>
              <w:t xml:space="preserve">to </w:t>
            </w:r>
            <w:r>
              <w:rPr>
                <w:rFonts w:ascii="Garamond" w:eastAsia="Garamond" w:hAnsi="Garamond" w:cs="Garamond"/>
              </w:rPr>
              <w:t>sediment concentrations, and thus are in most need of water quality improvement</w:t>
            </w:r>
            <w:r w:rsidR="00D65E2B">
              <w:rPr>
                <w:rFonts w:ascii="Garamond" w:eastAsia="Garamond" w:hAnsi="Garamond" w:cs="Garamond"/>
              </w:rPr>
              <w:t xml:space="preserve"> based on a recent average from 2</w:t>
            </w:r>
            <w:r w:rsidR="00CA37F7">
              <w:rPr>
                <w:rFonts w:ascii="Garamond" w:eastAsia="Garamond" w:hAnsi="Garamond" w:cs="Garamond"/>
              </w:rPr>
              <w:t>015</w:t>
            </w:r>
            <w:r w:rsidR="00D65E2B">
              <w:rPr>
                <w:rFonts w:ascii="Garamond" w:eastAsia="Garamond" w:hAnsi="Garamond" w:cs="Garamond"/>
              </w:rPr>
              <w:t xml:space="preserve"> – 2017</w:t>
            </w:r>
            <w:r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080" w:type="dxa"/>
          </w:tcPr>
          <w:p w14:paraId="33182638" w14:textId="2A3C1DC9" w:rsidR="00144631" w:rsidRPr="0047289E" w:rsidRDefault="00144631" w:rsidP="009A774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144631" w:rsidRPr="0047289E" w14:paraId="4E9AFAF4" w14:textId="77777777" w:rsidTr="009A774E">
        <w:tc>
          <w:tcPr>
            <w:tcW w:w="2273" w:type="dxa"/>
          </w:tcPr>
          <w:p w14:paraId="7FA5B34A" w14:textId="1CD2785E" w:rsidR="00144631" w:rsidRPr="0047289E" w:rsidRDefault="00144631" w:rsidP="009A774E">
            <w:pPr>
              <w:rPr>
                <w:rFonts w:ascii="Garamond" w:hAnsi="Garamond" w:cs="Arial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Water Quality Time Series</w:t>
            </w:r>
          </w:p>
        </w:tc>
        <w:tc>
          <w:tcPr>
            <w:tcW w:w="3240" w:type="dxa"/>
          </w:tcPr>
          <w:p w14:paraId="12DC133A" w14:textId="6281B736" w:rsidR="00144631" w:rsidRPr="0047289E" w:rsidRDefault="00CA37F7" w:rsidP="009A774E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SRTM </w:t>
            </w:r>
            <w:r w:rsidR="004926BD">
              <w:rPr>
                <w:rFonts w:ascii="Garamond" w:eastAsia="Garamond" w:hAnsi="Garamond" w:cs="Garamond"/>
              </w:rPr>
              <w:t>and TRMM TMPA</w:t>
            </w:r>
          </w:p>
        </w:tc>
        <w:tc>
          <w:tcPr>
            <w:tcW w:w="2880" w:type="dxa"/>
          </w:tcPr>
          <w:p w14:paraId="1FDA4D7F" w14:textId="536916F9" w:rsidR="00144631" w:rsidRDefault="00144631" w:rsidP="009A774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This </w:t>
            </w:r>
            <w:r w:rsidR="001A3561">
              <w:rPr>
                <w:rFonts w:ascii="Garamond" w:eastAsia="Garamond" w:hAnsi="Garamond" w:cs="Garamond"/>
              </w:rPr>
              <w:t>three</w:t>
            </w:r>
            <w:r w:rsidR="002137BB">
              <w:rPr>
                <w:rFonts w:ascii="Garamond" w:eastAsia="Garamond" w:hAnsi="Garamond" w:cs="Garamond"/>
              </w:rPr>
              <w:t>-</w:t>
            </w:r>
            <w:r w:rsidR="001A3561">
              <w:rPr>
                <w:rFonts w:ascii="Garamond" w:eastAsia="Garamond" w:hAnsi="Garamond" w:cs="Garamond"/>
              </w:rPr>
              <w:t xml:space="preserve">step </w:t>
            </w:r>
            <w:r>
              <w:rPr>
                <w:rFonts w:ascii="Garamond" w:eastAsia="Garamond" w:hAnsi="Garamond" w:cs="Garamond"/>
              </w:rPr>
              <w:t>time series will provide partners with an understanding of how water quality has changed within the Chao Phraya watershed</w:t>
            </w:r>
            <w:r w:rsidR="009A774E">
              <w:rPr>
                <w:rFonts w:ascii="Garamond" w:eastAsia="Garamond" w:hAnsi="Garamond" w:cs="Garamond"/>
              </w:rPr>
              <w:t xml:space="preserve"> over a </w:t>
            </w:r>
            <w:r w:rsidR="00B54540">
              <w:rPr>
                <w:rFonts w:ascii="Garamond" w:eastAsia="Garamond" w:hAnsi="Garamond" w:cs="Garamond"/>
              </w:rPr>
              <w:t>12</w:t>
            </w:r>
            <w:r w:rsidR="009A774E">
              <w:rPr>
                <w:rFonts w:ascii="Garamond" w:eastAsia="Garamond" w:hAnsi="Garamond" w:cs="Garamond"/>
              </w:rPr>
              <w:t>-year time period</w:t>
            </w:r>
            <w:r w:rsidR="00B54540">
              <w:rPr>
                <w:rFonts w:ascii="Garamond" w:eastAsia="Garamond" w:hAnsi="Garamond" w:cs="Garamond"/>
              </w:rPr>
              <w:t xml:space="preserve"> from 2003-2014</w:t>
            </w:r>
            <w:r>
              <w:rPr>
                <w:rFonts w:ascii="Garamond" w:eastAsia="Garamond" w:hAnsi="Garamond" w:cs="Garamond"/>
              </w:rPr>
              <w:t>.</w:t>
            </w:r>
            <w:r w:rsidR="001A3561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080" w:type="dxa"/>
          </w:tcPr>
          <w:p w14:paraId="14DBC82C" w14:textId="13D3668D" w:rsidR="00144631" w:rsidRPr="0047289E" w:rsidRDefault="00144631" w:rsidP="009A774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144631" w:rsidRPr="0047289E" w14:paraId="6CADEA21" w14:textId="77777777" w:rsidTr="009A774E">
        <w:tc>
          <w:tcPr>
            <w:tcW w:w="2273" w:type="dxa"/>
          </w:tcPr>
          <w:p w14:paraId="60ADAAAA" w14:textId="68AF9BE0" w:rsidR="00144631" w:rsidRPr="0047289E" w:rsidRDefault="00144631" w:rsidP="009A774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</w:rPr>
              <w:t>Water Quality and Urban Footprint Percent Change Map</w:t>
            </w:r>
          </w:p>
        </w:tc>
        <w:tc>
          <w:tcPr>
            <w:tcW w:w="3240" w:type="dxa"/>
          </w:tcPr>
          <w:p w14:paraId="017926FC" w14:textId="7C4EF3A6" w:rsidR="00144631" w:rsidRPr="0047289E" w:rsidRDefault="00CA37F7" w:rsidP="009A774E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>SRTM</w:t>
            </w:r>
            <w:r w:rsidR="004926BD">
              <w:rPr>
                <w:rFonts w:ascii="Garamond" w:eastAsia="Garamond" w:hAnsi="Garamond" w:cs="Garamond"/>
              </w:rPr>
              <w:t xml:space="preserve"> and TRMM TMPA</w:t>
            </w:r>
          </w:p>
        </w:tc>
        <w:tc>
          <w:tcPr>
            <w:tcW w:w="2880" w:type="dxa"/>
          </w:tcPr>
          <w:p w14:paraId="1FD94241" w14:textId="2F985CEA" w:rsidR="00144631" w:rsidRPr="0047289E" w:rsidRDefault="002137BB" w:rsidP="00D65E2B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>The p</w:t>
            </w:r>
            <w:r w:rsidR="00144631">
              <w:rPr>
                <w:rFonts w:ascii="Garamond" w:eastAsia="Garamond" w:hAnsi="Garamond" w:cs="Garamond"/>
              </w:rPr>
              <w:t>artners will be able to identify which sub-basins have experienced the largest percentage changes in both water quality and ur</w:t>
            </w:r>
            <w:r w:rsidR="009A774E">
              <w:rPr>
                <w:rFonts w:ascii="Garamond" w:eastAsia="Garamond" w:hAnsi="Garamond" w:cs="Garamond"/>
              </w:rPr>
              <w:t xml:space="preserve">ban footprint within the </w:t>
            </w:r>
            <w:r w:rsidR="00B54540">
              <w:rPr>
                <w:rFonts w:ascii="Garamond" w:eastAsia="Garamond" w:hAnsi="Garamond" w:cs="Garamond"/>
              </w:rPr>
              <w:t>15</w:t>
            </w:r>
            <w:r w:rsidR="00144631">
              <w:rPr>
                <w:rFonts w:ascii="Garamond" w:eastAsia="Garamond" w:hAnsi="Garamond" w:cs="Garamond"/>
              </w:rPr>
              <w:t xml:space="preserve"> years</w:t>
            </w:r>
            <w:r w:rsidR="00D65E2B">
              <w:rPr>
                <w:rFonts w:ascii="Garamond" w:eastAsia="Garamond" w:hAnsi="Garamond" w:cs="Garamond"/>
              </w:rPr>
              <w:t xml:space="preserve"> from 2003-2017</w:t>
            </w:r>
            <w:r w:rsidR="00144631">
              <w:rPr>
                <w:rFonts w:ascii="Garamond" w:eastAsia="Garamond" w:hAnsi="Garamond" w:cs="Garamond"/>
              </w:rPr>
              <w:t>. This will be important for identifying a potential explanatory relationship between urban</w:t>
            </w:r>
            <w:r w:rsidR="00D65E2B">
              <w:rPr>
                <w:rFonts w:ascii="Garamond" w:eastAsia="Garamond" w:hAnsi="Garamond" w:cs="Garamond"/>
              </w:rPr>
              <w:t>ization</w:t>
            </w:r>
            <w:r w:rsidR="00144631">
              <w:rPr>
                <w:rFonts w:ascii="Garamond" w:eastAsia="Garamond" w:hAnsi="Garamond" w:cs="Garamond"/>
              </w:rPr>
              <w:t xml:space="preserve"> and poor water quality.</w:t>
            </w:r>
          </w:p>
        </w:tc>
        <w:tc>
          <w:tcPr>
            <w:tcW w:w="1080" w:type="dxa"/>
          </w:tcPr>
          <w:p w14:paraId="6CCF6DA3" w14:textId="7A400D23" w:rsidR="00144631" w:rsidRPr="0047289E" w:rsidRDefault="00144631" w:rsidP="009A774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747656" w:rsidRPr="0047289E" w14:paraId="17F2DBFD" w14:textId="77777777" w:rsidTr="009A774E">
        <w:tc>
          <w:tcPr>
            <w:tcW w:w="2273" w:type="dxa"/>
          </w:tcPr>
          <w:p w14:paraId="4684466F" w14:textId="40C02BC0" w:rsidR="00747656" w:rsidRDefault="00747656" w:rsidP="00876E2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Seasonal Variation</w:t>
            </w:r>
            <w:r w:rsidR="00D65E2B">
              <w:rPr>
                <w:rFonts w:ascii="Garamond" w:eastAsia="Garamond" w:hAnsi="Garamond" w:cs="Garamond"/>
                <w:b/>
              </w:rPr>
              <w:t xml:space="preserve"> Graphs</w:t>
            </w:r>
          </w:p>
        </w:tc>
        <w:tc>
          <w:tcPr>
            <w:tcW w:w="3240" w:type="dxa"/>
          </w:tcPr>
          <w:p w14:paraId="5B8EE943" w14:textId="6C17EEF6" w:rsidR="00747656" w:rsidRDefault="00CA37F7" w:rsidP="004926B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SRTM </w:t>
            </w:r>
            <w:r w:rsidR="00747656">
              <w:rPr>
                <w:rFonts w:ascii="Garamond" w:eastAsia="Garamond" w:hAnsi="Garamond" w:cs="Garamond"/>
              </w:rPr>
              <w:t>and TRMM TM</w:t>
            </w:r>
            <w:r w:rsidR="004926BD">
              <w:rPr>
                <w:rFonts w:ascii="Garamond" w:eastAsia="Garamond" w:hAnsi="Garamond" w:cs="Garamond"/>
              </w:rPr>
              <w:t>PA</w:t>
            </w:r>
          </w:p>
        </w:tc>
        <w:tc>
          <w:tcPr>
            <w:tcW w:w="2880" w:type="dxa"/>
          </w:tcPr>
          <w:p w14:paraId="1497A07C" w14:textId="36A94E10" w:rsidR="00747656" w:rsidRDefault="00D65E2B" w:rsidP="00545EC0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These t</w:t>
            </w:r>
            <w:r w:rsidR="00CA37F7">
              <w:rPr>
                <w:rFonts w:ascii="Garamond" w:eastAsia="Garamond" w:hAnsi="Garamond" w:cs="Garamond"/>
              </w:rPr>
              <w:t>wo graphs will help partners visualize the impact of land cover change on</w:t>
            </w:r>
            <w:r>
              <w:rPr>
                <w:rFonts w:ascii="Garamond" w:eastAsia="Garamond" w:hAnsi="Garamond" w:cs="Garamond"/>
              </w:rPr>
              <w:t xml:space="preserve"> monthly variation in sediment concentration and streamflow for </w:t>
            </w:r>
            <w:r w:rsidR="00545EC0" w:rsidRPr="009F7F30">
              <w:rPr>
                <w:rFonts w:ascii="Garamond" w:eastAsia="Garamond" w:hAnsi="Garamond" w:cs="Garamond"/>
              </w:rPr>
              <w:t>four</w:t>
            </w:r>
            <w:r w:rsidRPr="009F7F30">
              <w:rPr>
                <w:rFonts w:ascii="Garamond" w:eastAsia="Garamond" w:hAnsi="Garamond" w:cs="Garamond"/>
              </w:rPr>
              <w:t xml:space="preserve"> time steps</w:t>
            </w:r>
            <w:r w:rsidR="00545EC0" w:rsidRPr="009F7F30">
              <w:rPr>
                <w:rFonts w:ascii="Garamond" w:eastAsia="Garamond" w:hAnsi="Garamond" w:cs="Garamond"/>
              </w:rPr>
              <w:t xml:space="preserve"> from 2003-</w:t>
            </w:r>
            <w:r w:rsidR="00545EC0" w:rsidRPr="009F7F30">
              <w:rPr>
                <w:rFonts w:ascii="Garamond" w:eastAsia="Garamond" w:hAnsi="Garamond" w:cs="Garamond"/>
              </w:rPr>
              <w:t>2017</w:t>
            </w:r>
            <w:r w:rsidR="00CA37F7" w:rsidRPr="009F7F30"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080" w:type="dxa"/>
          </w:tcPr>
          <w:p w14:paraId="17F4732A" w14:textId="03F77ADB" w:rsidR="00747656" w:rsidRDefault="00BA363E" w:rsidP="009A774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0F4FA500" w14:textId="0312F7AE" w:rsidR="00DC6974" w:rsidRPr="0047289E" w:rsidRDefault="009A774E" w:rsidP="007A7268">
      <w:pPr>
        <w:ind w:left="720" w:hanging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textWrapping" w:clear="all"/>
      </w:r>
    </w:p>
    <w:p w14:paraId="0C46C1EF" w14:textId="77777777" w:rsidR="004D358F" w:rsidRPr="0047289E" w:rsidRDefault="004D358F" w:rsidP="004D358F">
      <w:pPr>
        <w:pBdr>
          <w:bottom w:val="single" w:sz="4" w:space="1" w:color="auto"/>
        </w:pBdr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Handoff Package</w:t>
      </w:r>
    </w:p>
    <w:p w14:paraId="118AA2A7" w14:textId="77777777" w:rsidR="004D358F" w:rsidRPr="0047289E" w:rsidRDefault="004D358F" w:rsidP="004D358F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Transition Plan:</w:t>
      </w:r>
    </w:p>
    <w:p w14:paraId="7A29EE5E" w14:textId="51504249" w:rsidR="00144631" w:rsidRDefault="00144631" w:rsidP="0014463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team </w:t>
      </w:r>
      <w:r w:rsidR="003C5EEC">
        <w:rPr>
          <w:rFonts w:ascii="Garamond" w:eastAsia="Garamond" w:hAnsi="Garamond" w:cs="Garamond"/>
        </w:rPr>
        <w:t>sent</w:t>
      </w:r>
      <w:r>
        <w:rPr>
          <w:rFonts w:ascii="Garamond" w:eastAsia="Garamond" w:hAnsi="Garamond" w:cs="Garamond"/>
        </w:rPr>
        <w:t xml:space="preserve"> </w:t>
      </w:r>
      <w:r w:rsidR="00E53DB7">
        <w:rPr>
          <w:rFonts w:ascii="Garamond" w:eastAsia="Garamond" w:hAnsi="Garamond" w:cs="Garamond"/>
        </w:rPr>
        <w:t xml:space="preserve">handoff package materials </w:t>
      </w:r>
      <w:r>
        <w:rPr>
          <w:rFonts w:ascii="Garamond" w:eastAsia="Garamond" w:hAnsi="Garamond" w:cs="Garamond"/>
        </w:rPr>
        <w:t>to each of the project partners d</w:t>
      </w:r>
      <w:r w:rsidR="00583A01">
        <w:rPr>
          <w:rFonts w:ascii="Garamond" w:eastAsia="Garamond" w:hAnsi="Garamond" w:cs="Garamond"/>
        </w:rPr>
        <w:t xml:space="preserve">uring the </w:t>
      </w:r>
      <w:r w:rsidR="009A774E">
        <w:rPr>
          <w:rFonts w:ascii="Garamond" w:eastAsia="Garamond" w:hAnsi="Garamond" w:cs="Garamond"/>
        </w:rPr>
        <w:t>second to last</w:t>
      </w:r>
      <w:r w:rsidR="00583A01">
        <w:rPr>
          <w:rFonts w:ascii="Garamond" w:eastAsia="Garamond" w:hAnsi="Garamond" w:cs="Garamond"/>
        </w:rPr>
        <w:t xml:space="preserve"> week of the term</w:t>
      </w:r>
      <w:r>
        <w:rPr>
          <w:rFonts w:ascii="Garamond" w:eastAsia="Garamond" w:hAnsi="Garamond" w:cs="Garamond"/>
        </w:rPr>
        <w:t xml:space="preserve">. </w:t>
      </w:r>
      <w:r w:rsidR="00DF7DE9"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</w:rPr>
        <w:t xml:space="preserve"> teleconference meeting </w:t>
      </w:r>
      <w:r w:rsidR="003C5EEC"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</w:rPr>
        <w:t xml:space="preserve"> </w:t>
      </w:r>
      <w:r w:rsidR="00DF7DE9">
        <w:rPr>
          <w:rFonts w:ascii="Garamond" w:eastAsia="Garamond" w:hAnsi="Garamond" w:cs="Garamond"/>
        </w:rPr>
        <w:t>held the following week where the</w:t>
      </w:r>
      <w:r w:rsidR="009A774E">
        <w:rPr>
          <w:rFonts w:ascii="Garamond" w:eastAsia="Garamond" w:hAnsi="Garamond" w:cs="Garamond"/>
        </w:rPr>
        <w:t xml:space="preserve"> team gave a brief presentation of the hand-off materials and allotted time for the </w:t>
      </w:r>
      <w:r>
        <w:rPr>
          <w:rFonts w:ascii="Garamond" w:eastAsia="Garamond" w:hAnsi="Garamond" w:cs="Garamond"/>
        </w:rPr>
        <w:t xml:space="preserve">project partners </w:t>
      </w:r>
      <w:r w:rsidR="00E53DB7">
        <w:rPr>
          <w:rFonts w:ascii="Garamond" w:eastAsia="Garamond" w:hAnsi="Garamond" w:cs="Garamond"/>
        </w:rPr>
        <w:t xml:space="preserve">to ask </w:t>
      </w:r>
      <w:r>
        <w:rPr>
          <w:rFonts w:ascii="Garamond" w:eastAsia="Garamond" w:hAnsi="Garamond" w:cs="Garamond"/>
        </w:rPr>
        <w:t>questions about the handoff package.</w:t>
      </w:r>
    </w:p>
    <w:p w14:paraId="55E1DB8B" w14:textId="33FBBF16" w:rsidR="004D358F" w:rsidRPr="0047289E" w:rsidRDefault="004D358F" w:rsidP="00144631">
      <w:pPr>
        <w:rPr>
          <w:rFonts w:ascii="Garamond" w:hAnsi="Garamond" w:cs="Arial"/>
          <w:b/>
        </w:rPr>
      </w:pPr>
    </w:p>
    <w:p w14:paraId="54B05456" w14:textId="786E7326" w:rsidR="004D358F" w:rsidRPr="00144631" w:rsidRDefault="004D358F" w:rsidP="004D358F">
      <w:pPr>
        <w:ind w:left="360" w:hanging="360"/>
        <w:rPr>
          <w:rFonts w:ascii="Garamond" w:hAnsi="Garamond" w:cs="Arial"/>
          <w:b/>
          <w:color w:val="000000" w:themeColor="text1"/>
        </w:rPr>
      </w:pPr>
      <w:r w:rsidRPr="0047289E">
        <w:rPr>
          <w:rFonts w:ascii="Garamond" w:hAnsi="Garamond" w:cs="Arial"/>
          <w:b/>
        </w:rPr>
        <w:t xml:space="preserve">Team POC: </w:t>
      </w:r>
      <w:r w:rsidR="00144631">
        <w:rPr>
          <w:rFonts w:ascii="Garamond" w:hAnsi="Garamond" w:cs="Arial"/>
        </w:rPr>
        <w:t xml:space="preserve">Kathrene Garcia, </w:t>
      </w:r>
      <w:hyperlink r:id="rId9" w:history="1">
        <w:r w:rsidR="00144631" w:rsidRPr="00144631">
          <w:rPr>
            <w:rStyle w:val="Hyperlink"/>
            <w:rFonts w:ascii="Garamond" w:hAnsi="Garamond" w:cs="Arial"/>
            <w:color w:val="000000" w:themeColor="text1"/>
          </w:rPr>
          <w:t>kathrenegarcia@gmail.com</w:t>
        </w:r>
      </w:hyperlink>
      <w:r w:rsidR="00144631" w:rsidRPr="00144631">
        <w:rPr>
          <w:rFonts w:ascii="Garamond" w:hAnsi="Garamond" w:cs="Arial"/>
          <w:color w:val="000000" w:themeColor="text1"/>
        </w:rPr>
        <w:t xml:space="preserve"> </w:t>
      </w:r>
    </w:p>
    <w:p w14:paraId="21182FD5" w14:textId="35A0A9FE" w:rsidR="004D358F" w:rsidRPr="00144631" w:rsidRDefault="004D358F" w:rsidP="004D358F">
      <w:pPr>
        <w:ind w:left="360" w:hanging="360"/>
        <w:rPr>
          <w:rFonts w:ascii="Garamond" w:hAnsi="Garamond" w:cs="Arial"/>
          <w:color w:val="000000" w:themeColor="text1"/>
        </w:rPr>
      </w:pPr>
      <w:r w:rsidRPr="00144631">
        <w:rPr>
          <w:rFonts w:ascii="Garamond" w:hAnsi="Garamond" w:cs="Arial"/>
          <w:b/>
          <w:color w:val="000000" w:themeColor="text1"/>
        </w:rPr>
        <w:t>Partner POC</w:t>
      </w:r>
      <w:r w:rsidRPr="00144631">
        <w:rPr>
          <w:rFonts w:ascii="Garamond" w:hAnsi="Garamond" w:cs="Arial"/>
          <w:color w:val="000000" w:themeColor="text1"/>
        </w:rPr>
        <w:t xml:space="preserve">: </w:t>
      </w:r>
    </w:p>
    <w:p w14:paraId="56FFC231" w14:textId="77777777" w:rsidR="00144631" w:rsidRPr="00144631" w:rsidRDefault="00144631" w:rsidP="00144631">
      <w:pPr>
        <w:rPr>
          <w:rFonts w:ascii="Garamond" w:eastAsia="Garamond" w:hAnsi="Garamond" w:cs="Garamond"/>
          <w:color w:val="000000" w:themeColor="text1"/>
        </w:rPr>
      </w:pPr>
      <w:r w:rsidRPr="00144631">
        <w:rPr>
          <w:rFonts w:ascii="Garamond" w:eastAsia="Garamond" w:hAnsi="Garamond" w:cs="Garamond"/>
          <w:color w:val="000000" w:themeColor="text1"/>
        </w:rPr>
        <w:t xml:space="preserve">Dr. </w:t>
      </w:r>
      <w:proofErr w:type="spellStart"/>
      <w:r w:rsidRPr="00144631">
        <w:rPr>
          <w:rFonts w:ascii="Garamond" w:eastAsia="Garamond" w:hAnsi="Garamond" w:cs="Garamond"/>
          <w:color w:val="000000" w:themeColor="text1"/>
        </w:rPr>
        <w:t>Sarawut</w:t>
      </w:r>
      <w:proofErr w:type="spellEnd"/>
      <w:r w:rsidRPr="00144631">
        <w:rPr>
          <w:rFonts w:ascii="Garamond" w:eastAsia="Garamond" w:hAnsi="Garamond" w:cs="Garamond"/>
          <w:color w:val="000000" w:themeColor="text1"/>
        </w:rPr>
        <w:t xml:space="preserve"> </w:t>
      </w:r>
      <w:proofErr w:type="spellStart"/>
      <w:r w:rsidRPr="00144631">
        <w:rPr>
          <w:rFonts w:ascii="Garamond" w:eastAsia="Garamond" w:hAnsi="Garamond" w:cs="Garamond"/>
          <w:color w:val="000000" w:themeColor="text1"/>
        </w:rPr>
        <w:t>Ninsawat</w:t>
      </w:r>
      <w:proofErr w:type="spellEnd"/>
      <w:r w:rsidRPr="00144631">
        <w:rPr>
          <w:rFonts w:ascii="Garamond" w:eastAsia="Garamond" w:hAnsi="Garamond" w:cs="Garamond"/>
          <w:color w:val="000000" w:themeColor="text1"/>
        </w:rPr>
        <w:t xml:space="preserve">, </w:t>
      </w:r>
      <w:hyperlink r:id="rId10">
        <w:r w:rsidRPr="00144631">
          <w:rPr>
            <w:rFonts w:ascii="Garamond" w:eastAsia="Garamond" w:hAnsi="Garamond" w:cs="Garamond"/>
            <w:color w:val="000000" w:themeColor="text1"/>
            <w:u w:val="single"/>
          </w:rPr>
          <w:t>sarawutn@ait.ac.th</w:t>
        </w:r>
      </w:hyperlink>
    </w:p>
    <w:p w14:paraId="2CC9C6EA" w14:textId="77777777" w:rsidR="00144631" w:rsidRPr="00144631" w:rsidRDefault="00144631" w:rsidP="00144631">
      <w:pPr>
        <w:rPr>
          <w:rFonts w:ascii="Garamond" w:eastAsia="Garamond" w:hAnsi="Garamond" w:cs="Garamond"/>
          <w:color w:val="000000" w:themeColor="text1"/>
        </w:rPr>
      </w:pPr>
      <w:proofErr w:type="spellStart"/>
      <w:r w:rsidRPr="00144631">
        <w:rPr>
          <w:rFonts w:ascii="Garamond" w:eastAsia="Garamond" w:hAnsi="Garamond" w:cs="Garamond"/>
          <w:color w:val="000000" w:themeColor="text1"/>
        </w:rPr>
        <w:t>Rattanawadee</w:t>
      </w:r>
      <w:proofErr w:type="spellEnd"/>
      <w:r w:rsidRPr="00144631">
        <w:rPr>
          <w:rFonts w:ascii="Garamond" w:eastAsia="Garamond" w:hAnsi="Garamond" w:cs="Garamond"/>
          <w:color w:val="000000" w:themeColor="text1"/>
        </w:rPr>
        <w:t xml:space="preserve"> </w:t>
      </w:r>
      <w:proofErr w:type="spellStart"/>
      <w:r w:rsidRPr="00144631">
        <w:rPr>
          <w:rFonts w:ascii="Garamond" w:eastAsia="Garamond" w:hAnsi="Garamond" w:cs="Garamond"/>
          <w:color w:val="000000" w:themeColor="text1"/>
        </w:rPr>
        <w:t>Charoensook</w:t>
      </w:r>
      <w:proofErr w:type="spellEnd"/>
      <w:r w:rsidRPr="00144631">
        <w:rPr>
          <w:rFonts w:ascii="Garamond" w:eastAsia="Garamond" w:hAnsi="Garamond" w:cs="Garamond"/>
          <w:color w:val="000000" w:themeColor="text1"/>
        </w:rPr>
        <w:t xml:space="preserve">, </w:t>
      </w:r>
      <w:hyperlink r:id="rId11">
        <w:r w:rsidRPr="00144631">
          <w:rPr>
            <w:rFonts w:ascii="Garamond" w:eastAsia="Garamond" w:hAnsi="Garamond" w:cs="Garamond"/>
            <w:color w:val="000000" w:themeColor="text1"/>
            <w:u w:val="single"/>
          </w:rPr>
          <w:t>rattanawadee20@hotmail.com</w:t>
        </w:r>
      </w:hyperlink>
    </w:p>
    <w:p w14:paraId="53E0D52D" w14:textId="264C5FE0" w:rsidR="00144631" w:rsidRDefault="00144631" w:rsidP="00144631">
      <w:pPr>
        <w:rPr>
          <w:rFonts w:ascii="Garamond" w:eastAsia="Garamond" w:hAnsi="Garamond" w:cs="Garamond"/>
          <w:color w:val="000000" w:themeColor="text1"/>
        </w:rPr>
      </w:pPr>
      <w:r w:rsidRPr="00144631">
        <w:rPr>
          <w:rFonts w:ascii="Garamond" w:eastAsia="Garamond" w:hAnsi="Garamond" w:cs="Garamond"/>
          <w:color w:val="000000" w:themeColor="text1"/>
        </w:rPr>
        <w:t xml:space="preserve">Gam </w:t>
      </w:r>
      <w:proofErr w:type="spellStart"/>
      <w:r w:rsidRPr="00144631">
        <w:rPr>
          <w:rFonts w:ascii="Garamond" w:eastAsia="Garamond" w:hAnsi="Garamond" w:cs="Garamond"/>
          <w:color w:val="000000" w:themeColor="text1"/>
        </w:rPr>
        <w:t>Bunyakiat</w:t>
      </w:r>
      <w:proofErr w:type="spellEnd"/>
      <w:r w:rsidRPr="00144631">
        <w:rPr>
          <w:rFonts w:ascii="Garamond" w:eastAsia="Garamond" w:hAnsi="Garamond" w:cs="Garamond"/>
          <w:color w:val="000000" w:themeColor="text1"/>
        </w:rPr>
        <w:t xml:space="preserve"> Petri, </w:t>
      </w:r>
      <w:hyperlink r:id="rId12">
        <w:r w:rsidRPr="00144631">
          <w:rPr>
            <w:rFonts w:ascii="Garamond" w:eastAsia="Garamond" w:hAnsi="Garamond" w:cs="Garamond"/>
            <w:color w:val="000000" w:themeColor="text1"/>
            <w:u w:val="single"/>
          </w:rPr>
          <w:t>ost@thaiembdc.org</w:t>
        </w:r>
      </w:hyperlink>
      <w:r w:rsidRPr="00144631">
        <w:rPr>
          <w:rFonts w:ascii="Garamond" w:eastAsia="Garamond" w:hAnsi="Garamond" w:cs="Garamond"/>
          <w:color w:val="000000" w:themeColor="text1"/>
        </w:rPr>
        <w:t xml:space="preserve"> </w:t>
      </w:r>
    </w:p>
    <w:p w14:paraId="5B06D436" w14:textId="7A4F2450" w:rsidR="000328BB" w:rsidRPr="00144631" w:rsidRDefault="000328BB" w:rsidP="000328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proofErr w:type="spellStart"/>
      <w:r>
        <w:rPr>
          <w:rFonts w:ascii="Garamond" w:eastAsia="Garamond" w:hAnsi="Garamond" w:cs="Garamond"/>
          <w:color w:val="000000" w:themeColor="text1"/>
        </w:rPr>
        <w:lastRenderedPageBreak/>
        <w:t>Peeranan</w:t>
      </w:r>
      <w:proofErr w:type="spellEnd"/>
      <w:r>
        <w:rPr>
          <w:rFonts w:ascii="Garamond" w:eastAsia="Garamond" w:hAnsi="Garamond" w:cs="Garamond"/>
          <w:color w:val="000000" w:themeColor="text1"/>
        </w:rPr>
        <w:t xml:space="preserve"> </w:t>
      </w:r>
      <w:proofErr w:type="spellStart"/>
      <w:r>
        <w:rPr>
          <w:rFonts w:ascii="Garamond" w:eastAsia="Garamond" w:hAnsi="Garamond" w:cs="Garamond"/>
          <w:color w:val="000000" w:themeColor="text1"/>
        </w:rPr>
        <w:t>Towashiraporn</w:t>
      </w:r>
      <w:proofErr w:type="spellEnd"/>
      <w:r>
        <w:rPr>
          <w:rFonts w:ascii="Garamond" w:eastAsia="Garamond" w:hAnsi="Garamond" w:cs="Garamond"/>
          <w:color w:val="000000" w:themeColor="text1"/>
        </w:rPr>
        <w:t xml:space="preserve">, </w:t>
      </w:r>
      <w:hyperlink r:id="rId13" w:history="1">
        <w:r w:rsidRPr="000328BB">
          <w:rPr>
            <w:rStyle w:val="Hyperlink"/>
            <w:rFonts w:ascii="Garamond" w:eastAsia="Garamond" w:hAnsi="Garamond" w:cs="Garamond"/>
            <w:color w:val="auto"/>
          </w:rPr>
          <w:t>peeranan@adpc.net</w:t>
        </w:r>
      </w:hyperlink>
      <w:r>
        <w:rPr>
          <w:rFonts w:ascii="Garamond" w:eastAsia="Garamond" w:hAnsi="Garamond" w:cs="Garamond"/>
          <w:color w:val="000000" w:themeColor="text1"/>
        </w:rPr>
        <w:t xml:space="preserve"> </w:t>
      </w:r>
      <w:r w:rsidRPr="00144631">
        <w:rPr>
          <w:rFonts w:ascii="Garamond" w:eastAsia="Garamond" w:hAnsi="Garamond" w:cs="Garamond"/>
          <w:color w:val="000000" w:themeColor="text1"/>
        </w:rPr>
        <w:t xml:space="preserve"> </w:t>
      </w:r>
    </w:p>
    <w:p w14:paraId="6EFE0C6F" w14:textId="18248971" w:rsidR="000328BB" w:rsidRDefault="00144631" w:rsidP="001446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00144631">
        <w:rPr>
          <w:rFonts w:ascii="Garamond" w:eastAsia="Garamond" w:hAnsi="Garamond" w:cs="Garamond"/>
          <w:color w:val="000000" w:themeColor="text1"/>
        </w:rPr>
        <w:t xml:space="preserve">Eric Anderson, </w:t>
      </w:r>
      <w:hyperlink r:id="rId14">
        <w:r w:rsidRPr="00144631">
          <w:rPr>
            <w:rFonts w:ascii="Garamond" w:eastAsia="Garamond" w:hAnsi="Garamond" w:cs="Garamond"/>
            <w:color w:val="000000" w:themeColor="text1"/>
            <w:u w:val="single"/>
          </w:rPr>
          <w:t>eric.anderson@nasa.gov</w:t>
        </w:r>
      </w:hyperlink>
      <w:r w:rsidRPr="00144631">
        <w:rPr>
          <w:rFonts w:ascii="Garamond" w:eastAsia="Garamond" w:hAnsi="Garamond" w:cs="Garamond"/>
          <w:color w:val="000000" w:themeColor="text1"/>
        </w:rPr>
        <w:t xml:space="preserve"> </w:t>
      </w:r>
    </w:p>
    <w:p w14:paraId="37EFCC88" w14:textId="7DF21F8D" w:rsidR="004D358F" w:rsidRPr="0047289E" w:rsidRDefault="004D358F" w:rsidP="004D358F">
      <w:pPr>
        <w:rPr>
          <w:rFonts w:ascii="Garamond" w:hAnsi="Garamond" w:cs="Arial"/>
        </w:rPr>
      </w:pPr>
    </w:p>
    <w:p w14:paraId="09C056D0" w14:textId="01BC5E61" w:rsidR="00144631" w:rsidRPr="00144631" w:rsidRDefault="004D358F" w:rsidP="00144631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Handoff Package:</w:t>
      </w:r>
    </w:p>
    <w:p w14:paraId="0E9CFF88" w14:textId="4A18DFA6" w:rsidR="00144631" w:rsidRPr="00144631" w:rsidRDefault="00144631" w:rsidP="001446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hAnsi="Garamond"/>
          <w:color w:val="000000"/>
        </w:rPr>
        <w:t>Average Water Quality Map</w:t>
      </w:r>
    </w:p>
    <w:p w14:paraId="3748CC21" w14:textId="35DA2070" w:rsidR="00144631" w:rsidRPr="00144631" w:rsidRDefault="00144631" w:rsidP="001446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hAnsi="Garamond"/>
          <w:color w:val="000000"/>
        </w:rPr>
        <w:t>Water Quality Time Series</w:t>
      </w:r>
    </w:p>
    <w:p w14:paraId="38079746" w14:textId="1DA9FB68" w:rsidR="00C00E25" w:rsidRPr="00747656" w:rsidRDefault="00144631" w:rsidP="00C00E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hAnsi="Garamond"/>
          <w:color w:val="000000"/>
        </w:rPr>
        <w:t>Water Quality and Urban Footprint Percent Change Map</w:t>
      </w:r>
    </w:p>
    <w:p w14:paraId="0213B025" w14:textId="00CDEBD2" w:rsidR="000328BB" w:rsidRPr="00C00E25" w:rsidRDefault="000328BB" w:rsidP="000328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hAnsi="Garamond"/>
          <w:color w:val="000000"/>
        </w:rPr>
        <w:t xml:space="preserve">Seasonal Variation </w:t>
      </w:r>
      <w:r>
        <w:rPr>
          <w:rFonts w:ascii="Garamond" w:hAnsi="Garamond"/>
          <w:color w:val="000000"/>
        </w:rPr>
        <w:t>Graph</w:t>
      </w:r>
    </w:p>
    <w:p w14:paraId="4C0B646E" w14:textId="3D904BB0" w:rsidR="00144631" w:rsidRPr="009A774E" w:rsidRDefault="009A774E" w:rsidP="009A77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eastAsia="Garamond" w:hAnsi="Garamond" w:cs="Garamond"/>
        </w:rPr>
        <w:t xml:space="preserve">PowerPoint Tutorial – Accessing NASA EO’s and RLCMS for use in the </w:t>
      </w:r>
      <w:r w:rsidR="00144631">
        <w:rPr>
          <w:rFonts w:ascii="Garamond" w:eastAsia="Garamond" w:hAnsi="Garamond" w:cs="Garamond"/>
        </w:rPr>
        <w:t xml:space="preserve">SWAT </w:t>
      </w:r>
    </w:p>
    <w:p w14:paraId="5FAB58BF" w14:textId="7F03323A" w:rsidR="00904260" w:rsidRPr="00C00E25" w:rsidRDefault="00DB12A2" w:rsidP="009042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eastAsia="Garamond" w:hAnsi="Garamond" w:cs="Garamond"/>
        </w:rPr>
        <w:t xml:space="preserve">Watershed and Sub-basin </w:t>
      </w:r>
      <w:r w:rsidR="00904260">
        <w:rPr>
          <w:rFonts w:ascii="Garamond" w:eastAsia="Garamond" w:hAnsi="Garamond" w:cs="Garamond"/>
        </w:rPr>
        <w:t>Shapefiles</w:t>
      </w:r>
    </w:p>
    <w:p w14:paraId="088E8C5C" w14:textId="60B50AEA" w:rsidR="00904260" w:rsidRPr="00904260" w:rsidRDefault="00904260" w:rsidP="009042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eastAsia="Garamond" w:hAnsi="Garamond" w:cs="Garamond"/>
        </w:rPr>
        <w:t>Precipitation text</w:t>
      </w:r>
      <w:r w:rsidR="005A34AD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files</w:t>
      </w:r>
    </w:p>
    <w:p w14:paraId="6C18B99C" w14:textId="48F31BFC" w:rsidR="00144631" w:rsidRPr="00C00E25" w:rsidRDefault="00144631" w:rsidP="001446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eastAsia="Garamond" w:hAnsi="Garamond" w:cs="Garamond"/>
        </w:rPr>
        <w:t>Technical Paper</w:t>
      </w:r>
      <w:r w:rsidR="00A35739">
        <w:rPr>
          <w:rFonts w:ascii="Garamond" w:eastAsia="Garamond" w:hAnsi="Garamond" w:cs="Garamond"/>
        </w:rPr>
        <w:t xml:space="preserve"> </w:t>
      </w:r>
    </w:p>
    <w:p w14:paraId="3035DDC6" w14:textId="1E8B6397" w:rsidR="00C00E25" w:rsidRPr="00C00E25" w:rsidRDefault="00A35739" w:rsidP="001446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eastAsia="Garamond" w:hAnsi="Garamond" w:cs="Garamond"/>
        </w:rPr>
        <w:t>Project</w:t>
      </w:r>
      <w:r w:rsidR="00C00E25">
        <w:rPr>
          <w:rFonts w:ascii="Garamond" w:eastAsia="Garamond" w:hAnsi="Garamond" w:cs="Garamond"/>
        </w:rPr>
        <w:t xml:space="preserve"> Video</w:t>
      </w:r>
    </w:p>
    <w:p w14:paraId="041EB4EB" w14:textId="0FAF9E27" w:rsidR="00C00E25" w:rsidRPr="006767DE" w:rsidRDefault="00C00E25" w:rsidP="001446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eastAsia="Garamond" w:hAnsi="Garamond" w:cs="Garamond"/>
        </w:rPr>
        <w:t>Poster</w:t>
      </w:r>
    </w:p>
    <w:p w14:paraId="31855C0E" w14:textId="6B38E4E2" w:rsidR="00A35739" w:rsidRPr="00C00E25" w:rsidRDefault="006767DE" w:rsidP="001446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Garamond" w:eastAsia="Garamond" w:hAnsi="Garamond" w:cs="Garamond"/>
        </w:rPr>
        <w:t>Presentation</w:t>
      </w:r>
      <w:r w:rsidR="00A35739">
        <w:rPr>
          <w:rFonts w:ascii="Garamond" w:eastAsia="Garamond" w:hAnsi="Garamond" w:cs="Garamond"/>
        </w:rPr>
        <w:t xml:space="preserve"> </w:t>
      </w:r>
    </w:p>
    <w:p w14:paraId="72679EDF" w14:textId="77777777" w:rsidR="004D358F" w:rsidRPr="0047289E" w:rsidRDefault="004D358F" w:rsidP="007A7268">
      <w:pPr>
        <w:ind w:left="720" w:hanging="720"/>
        <w:rPr>
          <w:rFonts w:ascii="Garamond" w:hAnsi="Garamond"/>
          <w:sz w:val="20"/>
          <w:szCs w:val="20"/>
        </w:rPr>
      </w:pPr>
    </w:p>
    <w:p w14:paraId="7D79AE23" w14:textId="42383723" w:rsidR="00272CD9" w:rsidRPr="0047289E" w:rsidRDefault="00272CD9" w:rsidP="00272CD9">
      <w:pPr>
        <w:pBdr>
          <w:bottom w:val="single" w:sz="4" w:space="1" w:color="auto"/>
        </w:pBdr>
        <w:rPr>
          <w:rFonts w:ascii="Garamond" w:hAnsi="Garamond"/>
          <w:szCs w:val="20"/>
        </w:rPr>
      </w:pPr>
      <w:r w:rsidRPr="0047289E">
        <w:rPr>
          <w:rFonts w:ascii="Garamond" w:hAnsi="Garamond"/>
          <w:b/>
          <w:szCs w:val="20"/>
        </w:rPr>
        <w:t>References</w:t>
      </w:r>
      <w:r w:rsidR="003D2EDF" w:rsidRPr="0047289E">
        <w:rPr>
          <w:rFonts w:ascii="Garamond" w:hAnsi="Garamond"/>
          <w:b/>
          <w:szCs w:val="20"/>
        </w:rPr>
        <w:t>:</w:t>
      </w:r>
    </w:p>
    <w:p w14:paraId="0B280E11" w14:textId="77777777" w:rsidR="00144631" w:rsidRDefault="00144631" w:rsidP="00144631">
      <w:pPr>
        <w:ind w:left="720" w:hanging="720"/>
        <w:rPr>
          <w:rFonts w:ascii="Garamond" w:eastAsia="Garamond" w:hAnsi="Garamond" w:cs="Garamond"/>
          <w:highlight w:val="yellow"/>
        </w:rPr>
      </w:pPr>
      <w:proofErr w:type="spellStart"/>
      <w:r>
        <w:rPr>
          <w:rFonts w:ascii="Garamond" w:eastAsia="Garamond" w:hAnsi="Garamond" w:cs="Garamond"/>
        </w:rPr>
        <w:t>Bidorn</w:t>
      </w:r>
      <w:proofErr w:type="spellEnd"/>
      <w:r>
        <w:rPr>
          <w:rFonts w:ascii="Garamond" w:eastAsia="Garamond" w:hAnsi="Garamond" w:cs="Garamond"/>
        </w:rPr>
        <w:t xml:space="preserve">, B., Kish, S. A., Donoghue, J. F., </w:t>
      </w:r>
      <w:proofErr w:type="spellStart"/>
      <w:r>
        <w:rPr>
          <w:rFonts w:ascii="Garamond" w:eastAsia="Garamond" w:hAnsi="Garamond" w:cs="Garamond"/>
        </w:rPr>
        <w:t>Bidorn</w:t>
      </w:r>
      <w:proofErr w:type="spellEnd"/>
      <w:r>
        <w:rPr>
          <w:rFonts w:ascii="Garamond" w:eastAsia="Garamond" w:hAnsi="Garamond" w:cs="Garamond"/>
        </w:rPr>
        <w:t>, K., &amp; Mama, R. (2016). Sediment transport characteristic of the Ping River basin, Thailand.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r>
        <w:rPr>
          <w:rFonts w:ascii="Garamond" w:eastAsia="Garamond" w:hAnsi="Garamond" w:cs="Garamond"/>
          <w:i/>
        </w:rPr>
        <w:t>Procedia Engineering,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r w:rsidRPr="005A42FD">
        <w:rPr>
          <w:rFonts w:ascii="Garamond" w:eastAsia="Garamond" w:hAnsi="Garamond" w:cs="Garamond"/>
          <w:i/>
        </w:rPr>
        <w:t>154</w:t>
      </w:r>
      <w:r>
        <w:rPr>
          <w:rFonts w:ascii="Garamond" w:eastAsia="Garamond" w:hAnsi="Garamond" w:cs="Garamond"/>
        </w:rPr>
        <w:t>, 557-564.</w:t>
      </w:r>
    </w:p>
    <w:p w14:paraId="1AB05714" w14:textId="77777777" w:rsidR="00144631" w:rsidRDefault="00144631" w:rsidP="00144631">
      <w:pPr>
        <w:ind w:left="720" w:hanging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14:paraId="7A0956E1" w14:textId="26F19ECD" w:rsidR="00144631" w:rsidRDefault="00144631" w:rsidP="00144631">
      <w:pPr>
        <w:ind w:left="720" w:hanging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proofErr w:type="spellStart"/>
      <w:r>
        <w:rPr>
          <w:rFonts w:ascii="Garamond" w:eastAsia="Garamond" w:hAnsi="Garamond" w:cs="Garamond"/>
        </w:rPr>
        <w:t>Gassman</w:t>
      </w:r>
      <w:proofErr w:type="spellEnd"/>
      <w:r>
        <w:rPr>
          <w:rFonts w:ascii="Garamond" w:eastAsia="Garamond" w:hAnsi="Garamond" w:cs="Garamond"/>
        </w:rPr>
        <w:t xml:space="preserve">, P. W., </w:t>
      </w:r>
      <w:proofErr w:type="spellStart"/>
      <w:r>
        <w:rPr>
          <w:rFonts w:ascii="Garamond" w:eastAsia="Garamond" w:hAnsi="Garamond" w:cs="Garamond"/>
        </w:rPr>
        <w:t>Sadeghi</w:t>
      </w:r>
      <w:proofErr w:type="spellEnd"/>
      <w:r>
        <w:rPr>
          <w:rFonts w:ascii="Garamond" w:eastAsia="Garamond" w:hAnsi="Garamond" w:cs="Garamond"/>
        </w:rPr>
        <w:t xml:space="preserve">, A. M., &amp; Srinivasan, R. (2014). Applications of the SWAT model special section: </w:t>
      </w:r>
      <w:r w:rsidR="008217F2"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</w:rPr>
        <w:t>verview and insights.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r>
        <w:rPr>
          <w:rFonts w:ascii="Garamond" w:eastAsia="Garamond" w:hAnsi="Garamond" w:cs="Garamond"/>
          <w:i/>
        </w:rPr>
        <w:t>Journal of Environmental Quality, 43</w:t>
      </w:r>
      <w:r>
        <w:rPr>
          <w:rFonts w:ascii="Garamond" w:eastAsia="Garamond" w:hAnsi="Garamond" w:cs="Garamond"/>
        </w:rPr>
        <w:t>(1), 1-8.</w:t>
      </w:r>
    </w:p>
    <w:p w14:paraId="5356F3EB" w14:textId="77777777" w:rsidR="00144631" w:rsidRDefault="00144631" w:rsidP="00144631">
      <w:pPr>
        <w:ind w:left="720" w:hanging="720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bookmarkStart w:id="0" w:name="_GoBack"/>
      <w:bookmarkEnd w:id="0"/>
    </w:p>
    <w:p w14:paraId="49D853B7" w14:textId="77777777" w:rsidR="00144631" w:rsidRDefault="00144631" w:rsidP="00144631">
      <w:pPr>
        <w:ind w:left="720" w:hanging="720"/>
        <w:rPr>
          <w:rFonts w:ascii="Garamond" w:eastAsia="Garamond" w:hAnsi="Garamond" w:cs="Garamond"/>
          <w:shd w:val="clear" w:color="auto" w:fill="D9D9D9"/>
        </w:rPr>
      </w:pPr>
      <w:r>
        <w:rPr>
          <w:rFonts w:ascii="Garamond" w:eastAsia="Garamond" w:hAnsi="Garamond" w:cs="Garamond"/>
          <w:color w:val="222222"/>
          <w:highlight w:val="white"/>
        </w:rPr>
        <w:t xml:space="preserve">Kim, W., </w:t>
      </w:r>
      <w:proofErr w:type="spellStart"/>
      <w:r>
        <w:rPr>
          <w:rFonts w:ascii="Garamond" w:eastAsia="Garamond" w:hAnsi="Garamond" w:cs="Garamond"/>
          <w:color w:val="222222"/>
          <w:highlight w:val="white"/>
        </w:rPr>
        <w:t>Kanae</w:t>
      </w:r>
      <w:proofErr w:type="spellEnd"/>
      <w:r>
        <w:rPr>
          <w:rFonts w:ascii="Garamond" w:eastAsia="Garamond" w:hAnsi="Garamond" w:cs="Garamond"/>
          <w:color w:val="222222"/>
          <w:highlight w:val="white"/>
        </w:rPr>
        <w:t xml:space="preserve">, S., </w:t>
      </w:r>
      <w:proofErr w:type="spellStart"/>
      <w:r>
        <w:rPr>
          <w:rFonts w:ascii="Garamond" w:eastAsia="Garamond" w:hAnsi="Garamond" w:cs="Garamond"/>
          <w:color w:val="222222"/>
          <w:highlight w:val="white"/>
        </w:rPr>
        <w:t>Agata</w:t>
      </w:r>
      <w:proofErr w:type="spellEnd"/>
      <w:r>
        <w:rPr>
          <w:rFonts w:ascii="Garamond" w:eastAsia="Garamond" w:hAnsi="Garamond" w:cs="Garamond"/>
          <w:color w:val="222222"/>
          <w:highlight w:val="white"/>
        </w:rPr>
        <w:t xml:space="preserve">, Y., &amp; Oki, T. (2005). Simulation of potential impacts of land use/cover changes on surface water fluxes in the </w:t>
      </w:r>
      <w:proofErr w:type="spellStart"/>
      <w:r>
        <w:rPr>
          <w:rFonts w:ascii="Garamond" w:eastAsia="Garamond" w:hAnsi="Garamond" w:cs="Garamond"/>
          <w:color w:val="222222"/>
          <w:highlight w:val="white"/>
        </w:rPr>
        <w:t>Chaophraya</w:t>
      </w:r>
      <w:proofErr w:type="spellEnd"/>
      <w:r>
        <w:rPr>
          <w:rFonts w:ascii="Garamond" w:eastAsia="Garamond" w:hAnsi="Garamond" w:cs="Garamond"/>
          <w:color w:val="222222"/>
          <w:highlight w:val="white"/>
        </w:rPr>
        <w:t xml:space="preserve"> river basin, Thailand. </w:t>
      </w:r>
      <w:r>
        <w:rPr>
          <w:rFonts w:ascii="Garamond" w:eastAsia="Garamond" w:hAnsi="Garamond" w:cs="Garamond"/>
          <w:i/>
          <w:color w:val="222222"/>
          <w:highlight w:val="white"/>
        </w:rPr>
        <w:t>Journal of Geophysical Research: Atmospheres</w:t>
      </w:r>
      <w:r>
        <w:rPr>
          <w:rFonts w:ascii="Garamond" w:eastAsia="Garamond" w:hAnsi="Garamond" w:cs="Garamond"/>
          <w:color w:val="222222"/>
          <w:highlight w:val="white"/>
        </w:rPr>
        <w:t xml:space="preserve">, </w:t>
      </w:r>
      <w:r>
        <w:rPr>
          <w:rFonts w:ascii="Garamond" w:eastAsia="Garamond" w:hAnsi="Garamond" w:cs="Garamond"/>
          <w:i/>
          <w:color w:val="222222"/>
          <w:highlight w:val="white"/>
        </w:rPr>
        <w:t>110</w:t>
      </w:r>
      <w:r>
        <w:rPr>
          <w:rFonts w:ascii="Garamond" w:eastAsia="Garamond" w:hAnsi="Garamond" w:cs="Garamond"/>
          <w:color w:val="222222"/>
          <w:highlight w:val="white"/>
        </w:rPr>
        <w:t>(D8).</w:t>
      </w:r>
    </w:p>
    <w:p w14:paraId="0B10690D" w14:textId="77777777" w:rsidR="00144631" w:rsidRDefault="00144631" w:rsidP="00144631">
      <w:pPr>
        <w:ind w:left="720" w:hanging="720"/>
        <w:rPr>
          <w:rFonts w:ascii="Garamond" w:eastAsia="Garamond" w:hAnsi="Garamond" w:cs="Garamond"/>
          <w:shd w:val="clear" w:color="auto" w:fill="D9D9D9"/>
        </w:rPr>
      </w:pPr>
    </w:p>
    <w:p w14:paraId="0F9ADBD6" w14:textId="77777777" w:rsidR="00144631" w:rsidRDefault="00144631" w:rsidP="00144631">
      <w:pPr>
        <w:ind w:left="720" w:hanging="720"/>
        <w:rPr>
          <w:rFonts w:ascii="Garamond" w:eastAsia="Garamond" w:hAnsi="Garamond" w:cs="Garamond"/>
          <w:shd w:val="clear" w:color="auto" w:fill="D9D9D9"/>
        </w:rPr>
      </w:pPr>
      <w:proofErr w:type="spellStart"/>
      <w:r>
        <w:rPr>
          <w:rFonts w:ascii="Garamond" w:eastAsia="Garamond" w:hAnsi="Garamond" w:cs="Garamond"/>
          <w:color w:val="222222"/>
          <w:highlight w:val="white"/>
        </w:rPr>
        <w:t>Ligaray</w:t>
      </w:r>
      <w:proofErr w:type="spellEnd"/>
      <w:r>
        <w:rPr>
          <w:rFonts w:ascii="Garamond" w:eastAsia="Garamond" w:hAnsi="Garamond" w:cs="Garamond"/>
          <w:color w:val="222222"/>
          <w:highlight w:val="white"/>
        </w:rPr>
        <w:t xml:space="preserve">, M., Kim, H., </w:t>
      </w:r>
      <w:proofErr w:type="spellStart"/>
      <w:r>
        <w:rPr>
          <w:rFonts w:ascii="Garamond" w:eastAsia="Garamond" w:hAnsi="Garamond" w:cs="Garamond"/>
          <w:color w:val="222222"/>
          <w:highlight w:val="white"/>
        </w:rPr>
        <w:t>Sthiannopkao</w:t>
      </w:r>
      <w:proofErr w:type="spellEnd"/>
      <w:r>
        <w:rPr>
          <w:rFonts w:ascii="Garamond" w:eastAsia="Garamond" w:hAnsi="Garamond" w:cs="Garamond"/>
          <w:color w:val="222222"/>
          <w:highlight w:val="white"/>
        </w:rPr>
        <w:t xml:space="preserve">, S., Lee, S., Cho, K. H., &amp; Kim, J. H. (2015). Assessment on hydrologic response by climate change in the Chao Phraya River Basin, Thailand. </w:t>
      </w:r>
      <w:r>
        <w:rPr>
          <w:rFonts w:ascii="Garamond" w:eastAsia="Garamond" w:hAnsi="Garamond" w:cs="Garamond"/>
          <w:i/>
          <w:color w:val="222222"/>
          <w:highlight w:val="white"/>
        </w:rPr>
        <w:t>Water</w:t>
      </w:r>
      <w:r>
        <w:rPr>
          <w:rFonts w:ascii="Garamond" w:eastAsia="Garamond" w:hAnsi="Garamond" w:cs="Garamond"/>
          <w:color w:val="222222"/>
          <w:highlight w:val="white"/>
        </w:rPr>
        <w:t xml:space="preserve">, </w:t>
      </w:r>
      <w:r>
        <w:rPr>
          <w:rFonts w:ascii="Garamond" w:eastAsia="Garamond" w:hAnsi="Garamond" w:cs="Garamond"/>
          <w:i/>
          <w:color w:val="222222"/>
          <w:highlight w:val="white"/>
        </w:rPr>
        <w:t>7</w:t>
      </w:r>
      <w:r>
        <w:rPr>
          <w:rFonts w:ascii="Garamond" w:eastAsia="Garamond" w:hAnsi="Garamond" w:cs="Garamond"/>
          <w:color w:val="222222"/>
          <w:highlight w:val="white"/>
        </w:rPr>
        <w:t>(12), 6892-6909.</w:t>
      </w:r>
    </w:p>
    <w:p w14:paraId="246BF1CC" w14:textId="77777777" w:rsidR="000328BB" w:rsidRPr="00DF7DE9" w:rsidRDefault="000328BB" w:rsidP="000328BB">
      <w:pPr>
        <w:ind w:left="720" w:hanging="720"/>
        <w:rPr>
          <w:rFonts w:ascii="Garamond" w:hAnsi="Garamond"/>
          <w:color w:val="222222"/>
          <w:highlight w:val="white"/>
        </w:rPr>
      </w:pPr>
    </w:p>
    <w:p w14:paraId="51ACE5FC" w14:textId="70FFE7C9" w:rsidR="000328BB" w:rsidRPr="00146E8F" w:rsidRDefault="000328BB" w:rsidP="000328BB">
      <w:pPr>
        <w:ind w:left="720" w:hanging="720"/>
        <w:rPr>
          <w:rFonts w:ascii="Garamond" w:eastAsia="Garamond" w:hAnsi="Garamond" w:cs="Garamond"/>
          <w:color w:val="222222"/>
          <w:highlight w:val="white"/>
        </w:rPr>
      </w:pPr>
      <w:r w:rsidRPr="00146E8F">
        <w:rPr>
          <w:rFonts w:ascii="Garamond" w:eastAsia="Garamond" w:hAnsi="Garamond" w:cs="Garamond"/>
          <w:color w:val="222222"/>
          <w:highlight w:val="white"/>
        </w:rPr>
        <w:t xml:space="preserve">Mohammed, I., </w:t>
      </w:r>
      <w:proofErr w:type="spellStart"/>
      <w:r w:rsidRPr="00146E8F">
        <w:rPr>
          <w:rFonts w:ascii="Garamond" w:eastAsia="Garamond" w:hAnsi="Garamond" w:cs="Garamond"/>
          <w:color w:val="222222"/>
          <w:highlight w:val="white"/>
        </w:rPr>
        <w:t>Bolten</w:t>
      </w:r>
      <w:proofErr w:type="spellEnd"/>
      <w:r w:rsidRPr="00146E8F">
        <w:rPr>
          <w:rFonts w:ascii="Garamond" w:eastAsia="Garamond" w:hAnsi="Garamond" w:cs="Garamond"/>
          <w:color w:val="222222"/>
          <w:highlight w:val="white"/>
        </w:rPr>
        <w:t>, J., Srinivasan, R., &amp; Lakshmi, V. (2018). Improved Hydrological Decision Support System for the Lower Mekong River Basin Using Satellite-Based Earth Observations. </w:t>
      </w:r>
      <w:r w:rsidRPr="00146E8F">
        <w:rPr>
          <w:rFonts w:ascii="Garamond" w:eastAsia="Garamond" w:hAnsi="Garamond" w:cs="Garamond"/>
          <w:i/>
          <w:color w:val="222222"/>
          <w:highlight w:val="white"/>
        </w:rPr>
        <w:t>Remote Sensing, 10</w:t>
      </w:r>
      <w:r w:rsidRPr="00146E8F">
        <w:rPr>
          <w:rFonts w:ascii="Garamond" w:eastAsia="Garamond" w:hAnsi="Garamond" w:cs="Garamond"/>
          <w:color w:val="222222"/>
          <w:highlight w:val="white"/>
        </w:rPr>
        <w:t xml:space="preserve">(6), 885. </w:t>
      </w:r>
      <w:proofErr w:type="gramStart"/>
      <w:r w:rsidRPr="00146E8F">
        <w:rPr>
          <w:rFonts w:ascii="Garamond" w:eastAsia="Garamond" w:hAnsi="Garamond" w:cs="Garamond"/>
          <w:color w:val="222222"/>
          <w:highlight w:val="white"/>
        </w:rPr>
        <w:t>doi:</w:t>
      </w:r>
      <w:proofErr w:type="gramEnd"/>
      <w:r w:rsidRPr="00146E8F">
        <w:rPr>
          <w:rFonts w:ascii="Garamond" w:eastAsia="Garamond" w:hAnsi="Garamond" w:cs="Garamond"/>
          <w:color w:val="222222"/>
          <w:highlight w:val="white"/>
        </w:rPr>
        <w:t>10.3390/rs10060885</w:t>
      </w:r>
    </w:p>
    <w:p w14:paraId="42F0587D" w14:textId="77777777" w:rsidR="00144631" w:rsidRDefault="00144631" w:rsidP="00144631">
      <w:pPr>
        <w:ind w:left="720" w:hanging="720"/>
        <w:rPr>
          <w:rFonts w:ascii="Garamond" w:eastAsia="Garamond" w:hAnsi="Garamond" w:cs="Garamond"/>
        </w:rPr>
      </w:pPr>
    </w:p>
    <w:p w14:paraId="197F92A6" w14:textId="77777777" w:rsidR="00144631" w:rsidRDefault="00144631" w:rsidP="0014463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Molle</w:t>
      </w:r>
      <w:proofErr w:type="spellEnd"/>
      <w:r>
        <w:rPr>
          <w:rFonts w:ascii="Garamond" w:eastAsia="Garamond" w:hAnsi="Garamond" w:cs="Garamond"/>
        </w:rPr>
        <w:t>, F. (2006). River basin development and management: Scales, power, discourses. In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  <w:r>
        <w:rPr>
          <w:rFonts w:ascii="Garamond" w:eastAsia="Garamond" w:hAnsi="Garamond" w:cs="Garamond"/>
          <w:i/>
          <w:color w:val="222222"/>
          <w:highlight w:val="white"/>
        </w:rPr>
        <w:t>International Water Management Institute Conference Papers</w:t>
      </w:r>
      <w:r>
        <w:rPr>
          <w:rFonts w:ascii="Garamond" w:eastAsia="Garamond" w:hAnsi="Garamond" w:cs="Garamond"/>
        </w:rPr>
        <w:t xml:space="preserve"> (No. h039837).</w:t>
      </w:r>
    </w:p>
    <w:p w14:paraId="4E29989C" w14:textId="77777777" w:rsidR="00144631" w:rsidRDefault="00144631" w:rsidP="00144631">
      <w:pPr>
        <w:ind w:left="720" w:hanging="720"/>
        <w:rPr>
          <w:rFonts w:ascii="Garamond" w:eastAsia="Garamond" w:hAnsi="Garamond" w:cs="Garamond"/>
        </w:rPr>
      </w:pPr>
    </w:p>
    <w:p w14:paraId="2CD07C41" w14:textId="77777777" w:rsidR="00144631" w:rsidRDefault="00144631" w:rsidP="00144631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Pollution Control Department, Ministry of Natural Resources and Environment. </w:t>
      </w:r>
      <w:hyperlink r:id="rId15">
        <w:r w:rsidRPr="005A42FD">
          <w:rPr>
            <w:rFonts w:ascii="Garamond" w:eastAsia="Garamond" w:hAnsi="Garamond" w:cs="Garamond"/>
          </w:rPr>
          <w:t>Thailand State of Pollution Report 2015</w:t>
        </w:r>
      </w:hyperlink>
      <w:r>
        <w:rPr>
          <w:rFonts w:ascii="Garamond" w:eastAsia="Garamond" w:hAnsi="Garamond" w:cs="Garamond"/>
        </w:rPr>
        <w:t xml:space="preserve">. Bangkok: Pollution Control Department. Retrieved from </w:t>
      </w:r>
      <w:hyperlink r:id="rId16">
        <w:r>
          <w:rPr>
            <w:rFonts w:ascii="Garamond" w:eastAsia="Garamond" w:hAnsi="Garamond" w:cs="Garamond"/>
            <w:u w:val="single"/>
          </w:rPr>
          <w:t>http://infofile.pcd.go.th/mgt/PollutionReport2015_en.pdf?CFID=2140989&amp;CFTOKEN=61488210</w:t>
        </w:r>
      </w:hyperlink>
      <w:r>
        <w:rPr>
          <w:rFonts w:ascii="Garamond" w:eastAsia="Garamond" w:hAnsi="Garamond" w:cs="Garamond"/>
        </w:rPr>
        <w:t>.</w:t>
      </w:r>
    </w:p>
    <w:p w14:paraId="553B8C73" w14:textId="77777777" w:rsidR="00144631" w:rsidRDefault="00144631" w:rsidP="00144631">
      <w:pPr>
        <w:ind w:left="720" w:hanging="720"/>
        <w:rPr>
          <w:rFonts w:ascii="Garamond" w:eastAsia="Garamond" w:hAnsi="Garamond" w:cs="Garamond"/>
        </w:rPr>
      </w:pPr>
    </w:p>
    <w:p w14:paraId="6887F283" w14:textId="77777777" w:rsidR="00144631" w:rsidRDefault="00144631" w:rsidP="00144631">
      <w:pPr>
        <w:ind w:left="720" w:hanging="720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Sirikasem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Peerapong</w:t>
      </w:r>
      <w:proofErr w:type="spellEnd"/>
      <w:r>
        <w:rPr>
          <w:rFonts w:ascii="Garamond" w:eastAsia="Garamond" w:hAnsi="Garamond" w:cs="Garamond"/>
        </w:rPr>
        <w:t xml:space="preserve">. A case of Bangkok Administration. ISO/TC211 Geographic information/Geomatics in Bangkok: Plenary Meeting. </w:t>
      </w:r>
    </w:p>
    <w:p w14:paraId="426F8A85" w14:textId="77777777" w:rsidR="00144631" w:rsidRDefault="00144631" w:rsidP="00144631">
      <w:pPr>
        <w:ind w:left="720" w:hanging="720"/>
        <w:rPr>
          <w:rFonts w:ascii="Garamond" w:eastAsia="Garamond" w:hAnsi="Garamond" w:cs="Garamond"/>
        </w:rPr>
      </w:pPr>
    </w:p>
    <w:p w14:paraId="4C21DE9E" w14:textId="77777777" w:rsidR="00144631" w:rsidRDefault="00144631" w:rsidP="00144631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U.S. Department of Agriculture, </w:t>
      </w:r>
      <w:proofErr w:type="spellStart"/>
      <w:r>
        <w:rPr>
          <w:rFonts w:ascii="Garamond" w:eastAsia="Garamond" w:hAnsi="Garamond" w:cs="Garamond"/>
        </w:rPr>
        <w:t>Blackland</w:t>
      </w:r>
      <w:proofErr w:type="spellEnd"/>
      <w:r>
        <w:rPr>
          <w:rFonts w:ascii="Garamond" w:eastAsia="Garamond" w:hAnsi="Garamond" w:cs="Garamond"/>
        </w:rPr>
        <w:t xml:space="preserve"> Research &amp; Extension Center, Texas A&amp;M </w:t>
      </w:r>
      <w:proofErr w:type="spellStart"/>
      <w:r>
        <w:rPr>
          <w:rFonts w:ascii="Garamond" w:eastAsia="Garamond" w:hAnsi="Garamond" w:cs="Garamond"/>
        </w:rPr>
        <w:t>AgriLife</w:t>
      </w:r>
      <w:proofErr w:type="spellEnd"/>
      <w:r>
        <w:rPr>
          <w:rFonts w:ascii="Garamond" w:eastAsia="Garamond" w:hAnsi="Garamond" w:cs="Garamond"/>
        </w:rPr>
        <w:t xml:space="preserve"> Research. (2012). Soil and water assessment tool (SWAT) fact sheet. Retrieved from </w:t>
      </w:r>
      <w:hyperlink r:id="rId17">
        <w:r>
          <w:rPr>
            <w:rFonts w:ascii="Garamond" w:eastAsia="Garamond" w:hAnsi="Garamond" w:cs="Garamond"/>
            <w:u w:val="single"/>
          </w:rPr>
          <w:t>http://agrilife.org/brc/files/2012/09/SWAT.2012.pdf</w:t>
        </w:r>
      </w:hyperlink>
    </w:p>
    <w:p w14:paraId="4A66261E" w14:textId="77777777" w:rsidR="00144631" w:rsidRDefault="00144631" w:rsidP="00144631">
      <w:pPr>
        <w:ind w:left="720" w:hanging="720"/>
        <w:rPr>
          <w:rFonts w:ascii="Garamond" w:eastAsia="Garamond" w:hAnsi="Garamond" w:cs="Garamond"/>
        </w:rPr>
      </w:pPr>
    </w:p>
    <w:p w14:paraId="4BD13B1E" w14:textId="77777777" w:rsidR="00144631" w:rsidRDefault="00144631" w:rsidP="00144631">
      <w:pPr>
        <w:ind w:left="720" w:hanging="720"/>
        <w:rPr>
          <w:rFonts w:ascii="Garamond" w:eastAsia="Garamond" w:hAnsi="Garamond" w:cs="Garamond"/>
          <w:b/>
          <w:shd w:val="clear" w:color="auto" w:fill="D9D9D9"/>
        </w:rPr>
      </w:pPr>
      <w:r>
        <w:rPr>
          <w:rFonts w:ascii="Garamond" w:eastAsia="Garamond" w:hAnsi="Garamond" w:cs="Garamond"/>
          <w:color w:val="222222"/>
          <w:highlight w:val="white"/>
        </w:rPr>
        <w:lastRenderedPageBreak/>
        <w:t xml:space="preserve">Zhou, F., Xu, Y., Chen, Y., Xu, C. Y., </w:t>
      </w:r>
      <w:proofErr w:type="gramStart"/>
      <w:r>
        <w:rPr>
          <w:rFonts w:ascii="Garamond" w:eastAsia="Garamond" w:hAnsi="Garamond" w:cs="Garamond"/>
          <w:color w:val="222222"/>
          <w:highlight w:val="white"/>
        </w:rPr>
        <w:t>Gao</w:t>
      </w:r>
      <w:proofErr w:type="gramEnd"/>
      <w:r>
        <w:rPr>
          <w:rFonts w:ascii="Garamond" w:eastAsia="Garamond" w:hAnsi="Garamond" w:cs="Garamond"/>
          <w:color w:val="222222"/>
          <w:highlight w:val="white"/>
        </w:rPr>
        <w:t xml:space="preserve">, Y., &amp; Du, J. (2013). Hydrological response to urbanization at different </w:t>
      </w:r>
      <w:proofErr w:type="spellStart"/>
      <w:r>
        <w:rPr>
          <w:rFonts w:ascii="Garamond" w:eastAsia="Garamond" w:hAnsi="Garamond" w:cs="Garamond"/>
          <w:color w:val="222222"/>
          <w:highlight w:val="white"/>
        </w:rPr>
        <w:t>spatio</w:t>
      </w:r>
      <w:proofErr w:type="spellEnd"/>
      <w:r>
        <w:rPr>
          <w:rFonts w:ascii="Garamond" w:eastAsia="Garamond" w:hAnsi="Garamond" w:cs="Garamond"/>
          <w:color w:val="222222"/>
          <w:highlight w:val="white"/>
        </w:rPr>
        <w:t xml:space="preserve">-temporal scales simulated by coupling of CLUE-S and the SWAT model in the Yangtze River Delta region. </w:t>
      </w:r>
      <w:r>
        <w:rPr>
          <w:rFonts w:ascii="Garamond" w:eastAsia="Garamond" w:hAnsi="Garamond" w:cs="Garamond"/>
          <w:i/>
          <w:color w:val="222222"/>
          <w:highlight w:val="white"/>
        </w:rPr>
        <w:t>Journal of Hydrology</w:t>
      </w:r>
      <w:r>
        <w:rPr>
          <w:rFonts w:ascii="Garamond" w:eastAsia="Garamond" w:hAnsi="Garamond" w:cs="Garamond"/>
          <w:color w:val="222222"/>
          <w:highlight w:val="white"/>
        </w:rPr>
        <w:t xml:space="preserve">, </w:t>
      </w:r>
      <w:r>
        <w:rPr>
          <w:rFonts w:ascii="Garamond" w:eastAsia="Garamond" w:hAnsi="Garamond" w:cs="Garamond"/>
          <w:i/>
          <w:color w:val="222222"/>
          <w:highlight w:val="white"/>
        </w:rPr>
        <w:t>485</w:t>
      </w:r>
      <w:r>
        <w:rPr>
          <w:rFonts w:ascii="Garamond" w:eastAsia="Garamond" w:hAnsi="Garamond" w:cs="Garamond"/>
          <w:color w:val="222222"/>
          <w:highlight w:val="white"/>
        </w:rPr>
        <w:t>, 113-125.</w:t>
      </w:r>
    </w:p>
    <w:p w14:paraId="1F82D916" w14:textId="3C2FA70A" w:rsidR="005D7108" w:rsidRPr="00DF6192" w:rsidRDefault="005D7108">
      <w:pPr>
        <w:rPr>
          <w:rFonts w:ascii="Garamond" w:hAnsi="Garamond"/>
          <w:b/>
        </w:rPr>
      </w:pPr>
    </w:p>
    <w:sectPr w:rsidR="005D7108" w:rsidRPr="00DF6192" w:rsidSect="00C8247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45C49" w14:textId="77777777" w:rsidR="00FF3422" w:rsidRDefault="00FF3422" w:rsidP="002C2D37">
      <w:r>
        <w:separator/>
      </w:r>
    </w:p>
  </w:endnote>
  <w:endnote w:type="continuationSeparator" w:id="0">
    <w:p w14:paraId="3D2ED59E" w14:textId="77777777" w:rsidR="00FF3422" w:rsidRDefault="00FF3422" w:rsidP="002C2D37">
      <w:r>
        <w:continuationSeparator/>
      </w:r>
    </w:p>
  </w:endnote>
  <w:endnote w:type="continuationNotice" w:id="1">
    <w:p w14:paraId="6AA4E6C1" w14:textId="77777777" w:rsidR="00FF3422" w:rsidRDefault="00FF3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04366" w14:textId="77777777" w:rsidR="004A5DB1" w:rsidRDefault="004A5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1EC8E" w14:textId="77777777" w:rsidR="00FF3422" w:rsidRDefault="00FF3422" w:rsidP="002C2D37">
      <w:r>
        <w:separator/>
      </w:r>
    </w:p>
  </w:footnote>
  <w:footnote w:type="continuationSeparator" w:id="0">
    <w:p w14:paraId="6C0B7A8F" w14:textId="77777777" w:rsidR="00FF3422" w:rsidRDefault="00FF3422" w:rsidP="002C2D37">
      <w:r>
        <w:continuationSeparator/>
      </w:r>
    </w:p>
  </w:footnote>
  <w:footnote w:type="continuationNotice" w:id="1">
    <w:p w14:paraId="61E74493" w14:textId="77777777" w:rsidR="00FF3422" w:rsidRDefault="00FF34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FF59B" w14:textId="77777777" w:rsidR="004A5DB1" w:rsidRDefault="004A5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79B1"/>
    <w:multiLevelType w:val="multilevel"/>
    <w:tmpl w:val="9C167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5F36A5"/>
    <w:multiLevelType w:val="hybridMultilevel"/>
    <w:tmpl w:val="647E9A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642E51"/>
    <w:multiLevelType w:val="multilevel"/>
    <w:tmpl w:val="6044A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NLYwMLYwNDE0NjNS0lEKTi0uzszPAykwrAUAHkU2aywAAAA="/>
  </w:docVars>
  <w:rsids>
    <w:rsidRoot w:val="007B73F9"/>
    <w:rsid w:val="00010BE5"/>
    <w:rsid w:val="0001261B"/>
    <w:rsid w:val="00014585"/>
    <w:rsid w:val="00020050"/>
    <w:rsid w:val="000201B3"/>
    <w:rsid w:val="000263DE"/>
    <w:rsid w:val="00031A6C"/>
    <w:rsid w:val="000328BB"/>
    <w:rsid w:val="00073224"/>
    <w:rsid w:val="00075708"/>
    <w:rsid w:val="00095D93"/>
    <w:rsid w:val="000D2CDB"/>
    <w:rsid w:val="000D7963"/>
    <w:rsid w:val="000E3789"/>
    <w:rsid w:val="000E3C1F"/>
    <w:rsid w:val="000E4025"/>
    <w:rsid w:val="000F487D"/>
    <w:rsid w:val="000F5753"/>
    <w:rsid w:val="000F76DA"/>
    <w:rsid w:val="001010FF"/>
    <w:rsid w:val="00105247"/>
    <w:rsid w:val="00107706"/>
    <w:rsid w:val="00123B69"/>
    <w:rsid w:val="00134C6A"/>
    <w:rsid w:val="001434EF"/>
    <w:rsid w:val="00144631"/>
    <w:rsid w:val="001538F2"/>
    <w:rsid w:val="001620BE"/>
    <w:rsid w:val="00164AAB"/>
    <w:rsid w:val="001976DA"/>
    <w:rsid w:val="001A2ECC"/>
    <w:rsid w:val="001A3561"/>
    <w:rsid w:val="001A44FF"/>
    <w:rsid w:val="001D1B19"/>
    <w:rsid w:val="001D231D"/>
    <w:rsid w:val="001F125F"/>
    <w:rsid w:val="002046C4"/>
    <w:rsid w:val="002137BB"/>
    <w:rsid w:val="0022612D"/>
    <w:rsid w:val="00227218"/>
    <w:rsid w:val="0023408F"/>
    <w:rsid w:val="00241D57"/>
    <w:rsid w:val="00250447"/>
    <w:rsid w:val="00272CD9"/>
    <w:rsid w:val="00273BD3"/>
    <w:rsid w:val="00275520"/>
    <w:rsid w:val="00276572"/>
    <w:rsid w:val="00283925"/>
    <w:rsid w:val="00285042"/>
    <w:rsid w:val="00290705"/>
    <w:rsid w:val="00297293"/>
    <w:rsid w:val="002B6846"/>
    <w:rsid w:val="002C2D37"/>
    <w:rsid w:val="002C501D"/>
    <w:rsid w:val="002D1917"/>
    <w:rsid w:val="002D6CAD"/>
    <w:rsid w:val="002E2D9E"/>
    <w:rsid w:val="002F5A85"/>
    <w:rsid w:val="002F752E"/>
    <w:rsid w:val="00302E59"/>
    <w:rsid w:val="003347A7"/>
    <w:rsid w:val="00334B0C"/>
    <w:rsid w:val="00347670"/>
    <w:rsid w:val="00353F4B"/>
    <w:rsid w:val="003602F1"/>
    <w:rsid w:val="00362915"/>
    <w:rsid w:val="00384B24"/>
    <w:rsid w:val="00394D2B"/>
    <w:rsid w:val="003B46FD"/>
    <w:rsid w:val="003B54D0"/>
    <w:rsid w:val="003C0B33"/>
    <w:rsid w:val="003C28CD"/>
    <w:rsid w:val="003C5EEC"/>
    <w:rsid w:val="003D2EDF"/>
    <w:rsid w:val="0041686A"/>
    <w:rsid w:val="004228B2"/>
    <w:rsid w:val="00453F48"/>
    <w:rsid w:val="004556E4"/>
    <w:rsid w:val="00460D62"/>
    <w:rsid w:val="00461AA0"/>
    <w:rsid w:val="00462A5E"/>
    <w:rsid w:val="00467737"/>
    <w:rsid w:val="0047289E"/>
    <w:rsid w:val="00476B26"/>
    <w:rsid w:val="00476EA1"/>
    <w:rsid w:val="00487BF2"/>
    <w:rsid w:val="004926BD"/>
    <w:rsid w:val="00496656"/>
    <w:rsid w:val="004A5DB1"/>
    <w:rsid w:val="004B304D"/>
    <w:rsid w:val="004C0A16"/>
    <w:rsid w:val="004C0A51"/>
    <w:rsid w:val="004D358F"/>
    <w:rsid w:val="004E455B"/>
    <w:rsid w:val="004F1B47"/>
    <w:rsid w:val="00505583"/>
    <w:rsid w:val="00510ADA"/>
    <w:rsid w:val="005116D3"/>
    <w:rsid w:val="005344D2"/>
    <w:rsid w:val="00542AAA"/>
    <w:rsid w:val="00544A52"/>
    <w:rsid w:val="00545EC0"/>
    <w:rsid w:val="00561278"/>
    <w:rsid w:val="00565EE1"/>
    <w:rsid w:val="00583971"/>
    <w:rsid w:val="00583A01"/>
    <w:rsid w:val="00594D0B"/>
    <w:rsid w:val="005A34AD"/>
    <w:rsid w:val="005A42FD"/>
    <w:rsid w:val="005B2995"/>
    <w:rsid w:val="005C5954"/>
    <w:rsid w:val="005C6FC1"/>
    <w:rsid w:val="005D3F60"/>
    <w:rsid w:val="005D7108"/>
    <w:rsid w:val="005F2DAA"/>
    <w:rsid w:val="00634C6F"/>
    <w:rsid w:val="00636FAE"/>
    <w:rsid w:val="006452A4"/>
    <w:rsid w:val="006515E3"/>
    <w:rsid w:val="006517B7"/>
    <w:rsid w:val="006767DE"/>
    <w:rsid w:val="00676C74"/>
    <w:rsid w:val="006804AC"/>
    <w:rsid w:val="00681B5B"/>
    <w:rsid w:val="00682736"/>
    <w:rsid w:val="00683CED"/>
    <w:rsid w:val="00695D85"/>
    <w:rsid w:val="006A2A26"/>
    <w:rsid w:val="006A46D0"/>
    <w:rsid w:val="006B20A7"/>
    <w:rsid w:val="006B39A8"/>
    <w:rsid w:val="006B7491"/>
    <w:rsid w:val="006E08AF"/>
    <w:rsid w:val="006E1C6C"/>
    <w:rsid w:val="00704059"/>
    <w:rsid w:val="007059D2"/>
    <w:rsid w:val="007072BA"/>
    <w:rsid w:val="007226AE"/>
    <w:rsid w:val="00723314"/>
    <w:rsid w:val="00735F70"/>
    <w:rsid w:val="00747656"/>
    <w:rsid w:val="00752AC5"/>
    <w:rsid w:val="00760B99"/>
    <w:rsid w:val="007630ED"/>
    <w:rsid w:val="007715BF"/>
    <w:rsid w:val="00782999"/>
    <w:rsid w:val="007A0355"/>
    <w:rsid w:val="007A4F2A"/>
    <w:rsid w:val="007A7268"/>
    <w:rsid w:val="007B73F9"/>
    <w:rsid w:val="007C08E6"/>
    <w:rsid w:val="007E29FF"/>
    <w:rsid w:val="007F6EAC"/>
    <w:rsid w:val="0080287D"/>
    <w:rsid w:val="008060AF"/>
    <w:rsid w:val="00806DE6"/>
    <w:rsid w:val="008210FC"/>
    <w:rsid w:val="008217F2"/>
    <w:rsid w:val="0082539B"/>
    <w:rsid w:val="00835C04"/>
    <w:rsid w:val="0083617A"/>
    <w:rsid w:val="008403B8"/>
    <w:rsid w:val="00876E21"/>
    <w:rsid w:val="008814DA"/>
    <w:rsid w:val="0088577E"/>
    <w:rsid w:val="00896D48"/>
    <w:rsid w:val="008B3821"/>
    <w:rsid w:val="008B6954"/>
    <w:rsid w:val="008D41B1"/>
    <w:rsid w:val="008D504D"/>
    <w:rsid w:val="008E3AD9"/>
    <w:rsid w:val="008E730A"/>
    <w:rsid w:val="008F2A72"/>
    <w:rsid w:val="00904260"/>
    <w:rsid w:val="00916099"/>
    <w:rsid w:val="00937ED2"/>
    <w:rsid w:val="00941956"/>
    <w:rsid w:val="0094514E"/>
    <w:rsid w:val="00946D10"/>
    <w:rsid w:val="009479E5"/>
    <w:rsid w:val="009550F0"/>
    <w:rsid w:val="00967709"/>
    <w:rsid w:val="009812BB"/>
    <w:rsid w:val="009A09FD"/>
    <w:rsid w:val="009A492A"/>
    <w:rsid w:val="009A774E"/>
    <w:rsid w:val="009A7A0E"/>
    <w:rsid w:val="009B08C3"/>
    <w:rsid w:val="009C0F06"/>
    <w:rsid w:val="009D5B73"/>
    <w:rsid w:val="009D7235"/>
    <w:rsid w:val="009E1788"/>
    <w:rsid w:val="009E41BD"/>
    <w:rsid w:val="009E4CFF"/>
    <w:rsid w:val="009F79D5"/>
    <w:rsid w:val="009F7F30"/>
    <w:rsid w:val="00A0319C"/>
    <w:rsid w:val="00A07C1D"/>
    <w:rsid w:val="00A3480E"/>
    <w:rsid w:val="00A35739"/>
    <w:rsid w:val="00A41EC3"/>
    <w:rsid w:val="00A4473F"/>
    <w:rsid w:val="00A44DD0"/>
    <w:rsid w:val="00A46F34"/>
    <w:rsid w:val="00A502A8"/>
    <w:rsid w:val="00A50CFE"/>
    <w:rsid w:val="00A5463B"/>
    <w:rsid w:val="00A57A06"/>
    <w:rsid w:val="00A60645"/>
    <w:rsid w:val="00A6385E"/>
    <w:rsid w:val="00A64968"/>
    <w:rsid w:val="00A67636"/>
    <w:rsid w:val="00A80A92"/>
    <w:rsid w:val="00A8257F"/>
    <w:rsid w:val="00A83378"/>
    <w:rsid w:val="00A83D36"/>
    <w:rsid w:val="00A96F70"/>
    <w:rsid w:val="00AB2804"/>
    <w:rsid w:val="00AB42CF"/>
    <w:rsid w:val="00AC684D"/>
    <w:rsid w:val="00AE46F5"/>
    <w:rsid w:val="00B060EC"/>
    <w:rsid w:val="00B07955"/>
    <w:rsid w:val="00B14F32"/>
    <w:rsid w:val="00B321BC"/>
    <w:rsid w:val="00B36AB8"/>
    <w:rsid w:val="00B41329"/>
    <w:rsid w:val="00B4246D"/>
    <w:rsid w:val="00B43262"/>
    <w:rsid w:val="00B449DA"/>
    <w:rsid w:val="00B54540"/>
    <w:rsid w:val="00B73203"/>
    <w:rsid w:val="00B76BDC"/>
    <w:rsid w:val="00B77329"/>
    <w:rsid w:val="00B81E34"/>
    <w:rsid w:val="00B82905"/>
    <w:rsid w:val="00B9571C"/>
    <w:rsid w:val="00B9614C"/>
    <w:rsid w:val="00BA363E"/>
    <w:rsid w:val="00BB1A3F"/>
    <w:rsid w:val="00BD0255"/>
    <w:rsid w:val="00BD2C4E"/>
    <w:rsid w:val="00C00E25"/>
    <w:rsid w:val="00C057E9"/>
    <w:rsid w:val="00C32A58"/>
    <w:rsid w:val="00C33A8E"/>
    <w:rsid w:val="00C36A84"/>
    <w:rsid w:val="00C55FC9"/>
    <w:rsid w:val="00C72F1A"/>
    <w:rsid w:val="00C82473"/>
    <w:rsid w:val="00C83576"/>
    <w:rsid w:val="00C92586"/>
    <w:rsid w:val="00CA0A4F"/>
    <w:rsid w:val="00CA0EED"/>
    <w:rsid w:val="00CA37F7"/>
    <w:rsid w:val="00CA4793"/>
    <w:rsid w:val="00CB421A"/>
    <w:rsid w:val="00CB51DA"/>
    <w:rsid w:val="00CB6407"/>
    <w:rsid w:val="00CC7683"/>
    <w:rsid w:val="00CD0433"/>
    <w:rsid w:val="00CE1B9E"/>
    <w:rsid w:val="00CE4F6F"/>
    <w:rsid w:val="00D0505A"/>
    <w:rsid w:val="00D07222"/>
    <w:rsid w:val="00D12F5B"/>
    <w:rsid w:val="00D22F4A"/>
    <w:rsid w:val="00D3189E"/>
    <w:rsid w:val="00D3192F"/>
    <w:rsid w:val="00D35DDD"/>
    <w:rsid w:val="00D378DF"/>
    <w:rsid w:val="00D4119E"/>
    <w:rsid w:val="00D55491"/>
    <w:rsid w:val="00D63B6C"/>
    <w:rsid w:val="00D65E2B"/>
    <w:rsid w:val="00D808DE"/>
    <w:rsid w:val="00D94231"/>
    <w:rsid w:val="00DB12A2"/>
    <w:rsid w:val="00DB5124"/>
    <w:rsid w:val="00DC6974"/>
    <w:rsid w:val="00DE31C2"/>
    <w:rsid w:val="00DE4A15"/>
    <w:rsid w:val="00DF6192"/>
    <w:rsid w:val="00DF7DE9"/>
    <w:rsid w:val="00E02CCE"/>
    <w:rsid w:val="00E173F9"/>
    <w:rsid w:val="00E24415"/>
    <w:rsid w:val="00E36487"/>
    <w:rsid w:val="00E53DB7"/>
    <w:rsid w:val="00E55138"/>
    <w:rsid w:val="00E57BB2"/>
    <w:rsid w:val="00E6039B"/>
    <w:rsid w:val="00E625E5"/>
    <w:rsid w:val="00E75382"/>
    <w:rsid w:val="00E77EB6"/>
    <w:rsid w:val="00E86023"/>
    <w:rsid w:val="00E945F2"/>
    <w:rsid w:val="00E9766E"/>
    <w:rsid w:val="00EA69DF"/>
    <w:rsid w:val="00EB4818"/>
    <w:rsid w:val="00EC2BB0"/>
    <w:rsid w:val="00EC3694"/>
    <w:rsid w:val="00ED6B3C"/>
    <w:rsid w:val="00EE5E74"/>
    <w:rsid w:val="00EF57B0"/>
    <w:rsid w:val="00F00AA6"/>
    <w:rsid w:val="00F0347C"/>
    <w:rsid w:val="00F038E6"/>
    <w:rsid w:val="00F1255A"/>
    <w:rsid w:val="00F14F0E"/>
    <w:rsid w:val="00F20A93"/>
    <w:rsid w:val="00F2154C"/>
    <w:rsid w:val="00F24033"/>
    <w:rsid w:val="00F24921"/>
    <w:rsid w:val="00F268BE"/>
    <w:rsid w:val="00F3104C"/>
    <w:rsid w:val="00F52113"/>
    <w:rsid w:val="00F62061"/>
    <w:rsid w:val="00F70E90"/>
    <w:rsid w:val="00FB1905"/>
    <w:rsid w:val="00FC032C"/>
    <w:rsid w:val="00FC3557"/>
    <w:rsid w:val="00FF3422"/>
    <w:rsid w:val="00FF382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B9BAC42A-8BFD-42C5-AF17-7F03F6CC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D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2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D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eeranan@adpc.ne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st@thaiembdc.org" TargetMode="External"/><Relationship Id="rId17" Type="http://schemas.openxmlformats.org/officeDocument/2006/relationships/hyperlink" Target="http://agrilife.org/brc/files/2012/09/SWAT.201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file.pcd.go.th/mgt/PollutionReport2015_en.pdf?CFID=2140989&amp;CFTOKEN=614882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ttanawadee20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file.pcd.go.th/mgt/PollutionReport2015_en.pdf?CFID=2140989&amp;CFTOKEN=61488210" TargetMode="External"/><Relationship Id="rId10" Type="http://schemas.openxmlformats.org/officeDocument/2006/relationships/hyperlink" Target="mailto:sarawutn@ait.ac.t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hrenegarcia@gmail.com" TargetMode="External"/><Relationship Id="rId14" Type="http://schemas.openxmlformats.org/officeDocument/2006/relationships/hyperlink" Target="mailto:eric.anderson@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5B0B2-DFAF-4985-A40B-B2206750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1</cp:revision>
  <dcterms:created xsi:type="dcterms:W3CDTF">2018-08-07T13:40:00Z</dcterms:created>
  <dcterms:modified xsi:type="dcterms:W3CDTF">2018-09-20T19:25:00Z</dcterms:modified>
</cp:coreProperties>
</file>