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7A7675" w14:textId="77777777" w:rsidR="00B82BB6" w:rsidRPr="00454EA3" w:rsidRDefault="00F13449" w:rsidP="006A6894">
      <w:pPr>
        <w:spacing w:after="0" w:line="240" w:lineRule="auto"/>
        <w:jc w:val="right"/>
        <w:rPr>
          <w:rFonts w:ascii="Century Gothic" w:hAnsi="Century Gothic" w:cs="Arial"/>
          <w:b/>
          <w:sz w:val="32"/>
        </w:rPr>
      </w:pPr>
      <w:r w:rsidRPr="00454EA3">
        <w:rPr>
          <w:rFonts w:ascii="Century Gothic" w:hAnsi="Century Gothic"/>
          <w:b/>
          <w:sz w:val="28"/>
        </w:rPr>
        <w:t xml:space="preserve">NASA </w:t>
      </w:r>
      <w:r w:rsidR="00677CB8" w:rsidRPr="00454EA3">
        <w:rPr>
          <w:rFonts w:ascii="Century Gothic" w:hAnsi="Century Gothic"/>
          <w:b/>
          <w:sz w:val="28"/>
        </w:rPr>
        <w:t>DEVELOP National Program</w:t>
      </w:r>
    </w:p>
    <w:p w14:paraId="0C1F23E0" w14:textId="55E842AB" w:rsidR="00BA5773" w:rsidRPr="00B23EAA" w:rsidRDefault="006A6894" w:rsidP="00F6325C">
      <w:pPr>
        <w:spacing w:after="0" w:line="240" w:lineRule="auto"/>
        <w:jc w:val="right"/>
        <w:rPr>
          <w:rFonts w:ascii="Century Gothic" w:hAnsi="Century Gothic" w:cs="Arial"/>
          <w:sz w:val="24"/>
        </w:rPr>
      </w:pPr>
      <w:r w:rsidRPr="006A6894">
        <w:rPr>
          <w:rFonts w:ascii="Century Gothic" w:hAnsi="Century Gothic" w:cs="Arial"/>
          <w:b/>
          <w:noProof/>
        </w:rPr>
        <w:drawing>
          <wp:inline distT="0" distB="0" distL="0" distR="0" wp14:anchorId="646B71A6" wp14:editId="08F3DE3A">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9"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00B650D5">
        <w:rPr>
          <w:rFonts w:ascii="Century Gothic" w:hAnsi="Century Gothic" w:cs="Arial"/>
          <w:sz w:val="24"/>
        </w:rPr>
        <w:t>NASA Marshall Space Flight Center</w:t>
      </w:r>
    </w:p>
    <w:p w14:paraId="21AFF2C9" w14:textId="777B96AF" w:rsidR="00BA5773" w:rsidRPr="00B23EAA" w:rsidRDefault="00D00A02" w:rsidP="00F6325C">
      <w:pPr>
        <w:spacing w:after="0" w:line="240" w:lineRule="auto"/>
        <w:jc w:val="right"/>
        <w:rPr>
          <w:rFonts w:ascii="Century Gothic" w:hAnsi="Century Gothic" w:cs="Arial"/>
          <w:b/>
        </w:rPr>
      </w:pPr>
      <w:r>
        <w:rPr>
          <w:rFonts w:ascii="Century Gothic" w:hAnsi="Century Gothic" w:cs="Arial"/>
          <w:b/>
        </w:rPr>
        <w:t>Fall</w:t>
      </w:r>
      <w:r w:rsidR="00D579FC">
        <w:rPr>
          <w:rFonts w:ascii="Century Gothic" w:hAnsi="Century Gothic" w:cs="Arial"/>
          <w:b/>
        </w:rPr>
        <w:t xml:space="preserve"> 2015</w:t>
      </w:r>
    </w:p>
    <w:p w14:paraId="7601DB83" w14:textId="77777777" w:rsidR="00BA5773" w:rsidRPr="00B23EAA" w:rsidRDefault="00BA5773" w:rsidP="00BA5773">
      <w:pPr>
        <w:spacing w:after="0" w:line="240" w:lineRule="auto"/>
        <w:rPr>
          <w:rFonts w:ascii="Century Gothic" w:hAnsi="Century Gothic" w:cs="Arial"/>
          <w:b/>
        </w:rPr>
      </w:pPr>
    </w:p>
    <w:p w14:paraId="404F3045" w14:textId="79A1F95C" w:rsidR="00677CB8" w:rsidRPr="003F2639" w:rsidRDefault="00816220" w:rsidP="003F2639">
      <w:pPr>
        <w:spacing w:after="120" w:line="240" w:lineRule="auto"/>
        <w:rPr>
          <w:rFonts w:ascii="Century Gothic" w:hAnsi="Century Gothic" w:cs="Arial"/>
          <w:b/>
          <w:sz w:val="24"/>
        </w:rPr>
      </w:pPr>
      <w:r w:rsidRPr="003F2639">
        <w:rPr>
          <w:rFonts w:ascii="Century Gothic" w:hAnsi="Century Gothic" w:cs="Arial"/>
          <w:b/>
          <w:sz w:val="24"/>
        </w:rPr>
        <w:t xml:space="preserve">Short </w:t>
      </w:r>
      <w:r w:rsidR="00F76AD7" w:rsidRPr="003F2639">
        <w:rPr>
          <w:rFonts w:ascii="Century Gothic" w:hAnsi="Century Gothic" w:cs="Arial"/>
          <w:b/>
          <w:sz w:val="24"/>
        </w:rPr>
        <w:t>Title</w:t>
      </w:r>
      <w:r w:rsidR="003F2639" w:rsidRPr="003F2639">
        <w:rPr>
          <w:rFonts w:ascii="Century Gothic" w:hAnsi="Century Gothic" w:cs="Arial"/>
          <w:b/>
          <w:sz w:val="24"/>
        </w:rPr>
        <w:t>:</w:t>
      </w:r>
      <w:r w:rsidR="00BA5773" w:rsidRPr="003F2639">
        <w:rPr>
          <w:rFonts w:ascii="Century Gothic" w:hAnsi="Century Gothic" w:cs="Arial"/>
          <w:b/>
          <w:sz w:val="24"/>
        </w:rPr>
        <w:t xml:space="preserve"> </w:t>
      </w:r>
      <w:r w:rsidR="00B650D5">
        <w:rPr>
          <w:rFonts w:ascii="Century Gothic" w:hAnsi="Century Gothic"/>
          <w:b/>
          <w:bCs/>
          <w:color w:val="000000"/>
        </w:rPr>
        <w:t>North Mexico Ecological Forecasting</w:t>
      </w:r>
    </w:p>
    <w:p w14:paraId="38FB8E53" w14:textId="7E394D0D" w:rsidR="00BA5773" w:rsidRPr="003F2639" w:rsidRDefault="003F2639" w:rsidP="003F2639">
      <w:pPr>
        <w:spacing w:after="120" w:line="240" w:lineRule="auto"/>
        <w:rPr>
          <w:rFonts w:ascii="Century Gothic" w:hAnsi="Century Gothic" w:cs="Arial"/>
        </w:rPr>
      </w:pPr>
      <w:r w:rsidRPr="003F2639">
        <w:rPr>
          <w:rFonts w:ascii="Century Gothic" w:hAnsi="Century Gothic" w:cs="Arial"/>
          <w:b/>
        </w:rPr>
        <w:t>Subtitle:</w:t>
      </w:r>
      <w:r w:rsidRPr="003F2639">
        <w:rPr>
          <w:rFonts w:ascii="Century Gothic" w:hAnsi="Century Gothic" w:cs="Arial"/>
        </w:rPr>
        <w:t xml:space="preserve"> </w:t>
      </w:r>
      <w:r w:rsidR="00B650D5">
        <w:rPr>
          <w:rFonts w:ascii="Century Gothic" w:hAnsi="Century Gothic"/>
          <w:color w:val="000000"/>
        </w:rPr>
        <w:t>Using NASA Earth Observation to Monitor and Manage Ocelot Habitat Loss in North Mexico</w:t>
      </w:r>
    </w:p>
    <w:p w14:paraId="258FD607" w14:textId="05C3ECE2" w:rsidR="003F2639" w:rsidRPr="003F2639" w:rsidRDefault="003F2639" w:rsidP="003F2639">
      <w:pPr>
        <w:spacing w:after="120" w:line="240" w:lineRule="auto"/>
        <w:rPr>
          <w:rFonts w:ascii="Century Gothic" w:hAnsi="Century Gothic" w:cs="Arial"/>
        </w:rPr>
      </w:pPr>
      <w:r w:rsidRPr="003F2639">
        <w:rPr>
          <w:rFonts w:ascii="Century Gothic" w:hAnsi="Century Gothic" w:cs="Arial"/>
          <w:b/>
        </w:rPr>
        <w:t>VPS Title:</w:t>
      </w:r>
      <w:r w:rsidR="00B650D5">
        <w:rPr>
          <w:rFonts w:ascii="Century Gothic" w:hAnsi="Century Gothic" w:cs="Arial"/>
        </w:rPr>
        <w:t xml:space="preserve"> </w:t>
      </w:r>
      <w:r w:rsidR="008E7A68">
        <w:rPr>
          <w:rFonts w:ascii="Century Gothic" w:hAnsi="Century Gothic" w:cs="Arial"/>
        </w:rPr>
        <w:t>Days of Our Ocelots</w:t>
      </w:r>
    </w:p>
    <w:p w14:paraId="1A129626" w14:textId="77777777" w:rsidR="00603BB8" w:rsidRDefault="00603BB8" w:rsidP="00603BB8">
      <w:pPr>
        <w:pBdr>
          <w:bottom w:val="single" w:sz="4" w:space="1" w:color="auto"/>
        </w:pBdr>
        <w:spacing w:after="0" w:line="240" w:lineRule="auto"/>
        <w:rPr>
          <w:rFonts w:ascii="Century Gothic" w:hAnsi="Century Gothic" w:cs="Arial"/>
          <w:b/>
          <w:sz w:val="20"/>
          <w:szCs w:val="20"/>
        </w:rPr>
      </w:pPr>
    </w:p>
    <w:p w14:paraId="5616EDD8" w14:textId="77777777" w:rsidR="00BA5773"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Team &amp; Partners</w:t>
      </w:r>
    </w:p>
    <w:p w14:paraId="48AF6098" w14:textId="77777777" w:rsidR="00E80174" w:rsidRDefault="00D579FC"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Project</w:t>
      </w:r>
      <w:r w:rsidR="00E507D0" w:rsidRPr="00D579FC">
        <w:rPr>
          <w:rFonts w:ascii="Century Gothic" w:hAnsi="Century Gothic" w:cs="Arial"/>
          <w:b/>
          <w:sz w:val="20"/>
          <w:szCs w:val="20"/>
        </w:rPr>
        <w:t xml:space="preserve"> </w:t>
      </w:r>
      <w:r w:rsidR="00E80174">
        <w:rPr>
          <w:rFonts w:ascii="Century Gothic" w:hAnsi="Century Gothic" w:cs="Arial"/>
          <w:b/>
          <w:sz w:val="20"/>
          <w:szCs w:val="20"/>
        </w:rPr>
        <w:t>Team:</w:t>
      </w:r>
    </w:p>
    <w:p w14:paraId="43E9E725" w14:textId="77777777" w:rsidR="00B650D5" w:rsidRPr="00B650D5" w:rsidRDefault="00B650D5" w:rsidP="00B650D5">
      <w:pPr>
        <w:spacing w:after="0" w:line="240" w:lineRule="auto"/>
        <w:rPr>
          <w:rFonts w:ascii="Times New Roman" w:eastAsia="Times New Roman" w:hAnsi="Times New Roman"/>
          <w:sz w:val="24"/>
          <w:szCs w:val="24"/>
        </w:rPr>
      </w:pPr>
      <w:r w:rsidRPr="00B650D5">
        <w:rPr>
          <w:rFonts w:ascii="Century Gothic" w:eastAsia="Times New Roman" w:hAnsi="Century Gothic"/>
          <w:color w:val="000000"/>
          <w:sz w:val="20"/>
          <w:szCs w:val="20"/>
        </w:rPr>
        <w:t>Ryan Schick (Project Lead), ryanschickwx@gmail.com</w:t>
      </w:r>
    </w:p>
    <w:p w14:paraId="7F5556DF" w14:textId="77777777" w:rsidR="00B650D5" w:rsidRPr="00B650D5" w:rsidRDefault="00B650D5" w:rsidP="00B650D5">
      <w:pPr>
        <w:spacing w:after="0" w:line="240" w:lineRule="auto"/>
        <w:rPr>
          <w:rFonts w:ascii="Times New Roman" w:eastAsia="Times New Roman" w:hAnsi="Times New Roman"/>
          <w:sz w:val="24"/>
          <w:szCs w:val="24"/>
        </w:rPr>
      </w:pPr>
      <w:proofErr w:type="spellStart"/>
      <w:r w:rsidRPr="00B650D5">
        <w:rPr>
          <w:rFonts w:ascii="Century Gothic" w:eastAsia="Times New Roman" w:hAnsi="Century Gothic"/>
          <w:color w:val="000000"/>
          <w:sz w:val="20"/>
          <w:szCs w:val="20"/>
        </w:rPr>
        <w:t>Padraic</w:t>
      </w:r>
      <w:proofErr w:type="spellEnd"/>
      <w:r w:rsidRPr="00B650D5">
        <w:rPr>
          <w:rFonts w:ascii="Century Gothic" w:eastAsia="Times New Roman" w:hAnsi="Century Gothic"/>
          <w:color w:val="000000"/>
          <w:sz w:val="20"/>
          <w:szCs w:val="20"/>
        </w:rPr>
        <w:t xml:space="preserve"> Conner</w:t>
      </w:r>
    </w:p>
    <w:p w14:paraId="07F2A074" w14:textId="77777777" w:rsidR="00B650D5" w:rsidRPr="00B650D5" w:rsidRDefault="00B650D5" w:rsidP="00B650D5">
      <w:pPr>
        <w:spacing w:after="0" w:line="240" w:lineRule="auto"/>
        <w:rPr>
          <w:rFonts w:ascii="Times New Roman" w:eastAsia="Times New Roman" w:hAnsi="Times New Roman"/>
          <w:sz w:val="24"/>
          <w:szCs w:val="24"/>
        </w:rPr>
      </w:pPr>
      <w:r w:rsidRPr="00B650D5">
        <w:rPr>
          <w:rFonts w:ascii="Century Gothic" w:eastAsia="Times New Roman" w:hAnsi="Century Gothic"/>
          <w:color w:val="000000"/>
          <w:sz w:val="20"/>
          <w:szCs w:val="20"/>
        </w:rPr>
        <w:t>Maggi Klug</w:t>
      </w:r>
    </w:p>
    <w:p w14:paraId="09671D35" w14:textId="020223F0" w:rsidR="002E4378" w:rsidRDefault="00B650D5" w:rsidP="00B650D5">
      <w:pPr>
        <w:spacing w:after="0" w:line="240" w:lineRule="auto"/>
        <w:rPr>
          <w:rFonts w:ascii="Century Gothic" w:eastAsia="Times New Roman" w:hAnsi="Century Gothic"/>
          <w:color w:val="000000"/>
          <w:sz w:val="20"/>
          <w:szCs w:val="20"/>
        </w:rPr>
      </w:pPr>
      <w:r w:rsidRPr="00B650D5">
        <w:rPr>
          <w:rFonts w:ascii="Century Gothic" w:eastAsia="Times New Roman" w:hAnsi="Century Gothic"/>
          <w:color w:val="000000"/>
          <w:sz w:val="20"/>
          <w:szCs w:val="20"/>
        </w:rPr>
        <w:t>Leigh Sinclair</w:t>
      </w:r>
    </w:p>
    <w:p w14:paraId="27295E98" w14:textId="77777777" w:rsidR="00B650D5" w:rsidRPr="00D579FC" w:rsidRDefault="00B650D5" w:rsidP="00B650D5">
      <w:pPr>
        <w:spacing w:after="0" w:line="240" w:lineRule="auto"/>
        <w:rPr>
          <w:rFonts w:ascii="Century Gothic" w:hAnsi="Century Gothic" w:cs="Arial"/>
          <w:sz w:val="20"/>
          <w:szCs w:val="20"/>
        </w:rPr>
      </w:pPr>
    </w:p>
    <w:p w14:paraId="53D8263C" w14:textId="77777777" w:rsidR="002E4378" w:rsidRPr="00D579FC" w:rsidRDefault="002E4378"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Advisors &amp; Mentors:</w:t>
      </w:r>
    </w:p>
    <w:p w14:paraId="324E244C" w14:textId="45A06942" w:rsidR="00B650D5" w:rsidRPr="00B650D5" w:rsidRDefault="002F2862" w:rsidP="00B650D5">
      <w:pPr>
        <w:spacing w:after="0" w:line="240" w:lineRule="auto"/>
        <w:rPr>
          <w:rFonts w:ascii="Times New Roman" w:eastAsia="Times New Roman" w:hAnsi="Times New Roman"/>
          <w:sz w:val="24"/>
          <w:szCs w:val="24"/>
        </w:rPr>
      </w:pPr>
      <w:r>
        <w:rPr>
          <w:rFonts w:ascii="Century Gothic" w:eastAsia="Times New Roman" w:hAnsi="Century Gothic"/>
          <w:color w:val="000000"/>
          <w:sz w:val="20"/>
          <w:szCs w:val="20"/>
        </w:rPr>
        <w:t>Dr. Jeffre</w:t>
      </w:r>
      <w:r w:rsidR="00B650D5" w:rsidRPr="00B650D5">
        <w:rPr>
          <w:rFonts w:ascii="Century Gothic" w:eastAsia="Times New Roman" w:hAnsi="Century Gothic"/>
          <w:color w:val="000000"/>
          <w:sz w:val="20"/>
          <w:szCs w:val="20"/>
        </w:rPr>
        <w:t xml:space="preserve">y </w:t>
      </w:r>
      <w:proofErr w:type="spellStart"/>
      <w:r w:rsidR="00B650D5" w:rsidRPr="00B650D5">
        <w:rPr>
          <w:rFonts w:ascii="Century Gothic" w:eastAsia="Times New Roman" w:hAnsi="Century Gothic"/>
          <w:color w:val="000000"/>
          <w:sz w:val="20"/>
          <w:szCs w:val="20"/>
        </w:rPr>
        <w:t>Luvall</w:t>
      </w:r>
      <w:proofErr w:type="spellEnd"/>
      <w:r w:rsidR="00B650D5" w:rsidRPr="00B650D5">
        <w:rPr>
          <w:rFonts w:ascii="Century Gothic" w:eastAsia="Times New Roman" w:hAnsi="Century Gothic"/>
          <w:color w:val="000000"/>
          <w:sz w:val="20"/>
          <w:szCs w:val="20"/>
        </w:rPr>
        <w:t xml:space="preserve"> (NASA at NSSTC)</w:t>
      </w:r>
    </w:p>
    <w:p w14:paraId="1EA04E12" w14:textId="7AD34216" w:rsidR="00A22A42" w:rsidRDefault="00B650D5" w:rsidP="00B650D5">
      <w:pPr>
        <w:spacing w:after="0" w:line="240" w:lineRule="auto"/>
        <w:rPr>
          <w:rFonts w:ascii="Century Gothic" w:eastAsia="Times New Roman" w:hAnsi="Century Gothic"/>
          <w:color w:val="000000"/>
          <w:sz w:val="20"/>
          <w:szCs w:val="20"/>
        </w:rPr>
      </w:pPr>
      <w:r w:rsidRPr="00B650D5">
        <w:rPr>
          <w:rFonts w:ascii="Century Gothic" w:eastAsia="Times New Roman" w:hAnsi="Century Gothic"/>
          <w:color w:val="000000"/>
          <w:sz w:val="20"/>
          <w:szCs w:val="20"/>
        </w:rPr>
        <w:t>Dr. Robert Griffin (University of Alabama in Huntsville)</w:t>
      </w:r>
    </w:p>
    <w:p w14:paraId="159B34F7" w14:textId="77777777" w:rsidR="00B650D5" w:rsidRDefault="00B650D5" w:rsidP="00B650D5">
      <w:pPr>
        <w:spacing w:after="0" w:line="240" w:lineRule="auto"/>
        <w:rPr>
          <w:rFonts w:ascii="Century Gothic" w:hAnsi="Century Gothic" w:cs="Arial"/>
          <w:sz w:val="20"/>
          <w:szCs w:val="20"/>
        </w:rPr>
      </w:pPr>
    </w:p>
    <w:p w14:paraId="6F29166F" w14:textId="77777777" w:rsidR="00677CB8" w:rsidRPr="00D579FC" w:rsidRDefault="00677CB8" w:rsidP="00677CB8">
      <w:pPr>
        <w:spacing w:after="0" w:line="240" w:lineRule="auto"/>
        <w:rPr>
          <w:rFonts w:ascii="Century Gothic" w:hAnsi="Century Gothic" w:cs="Arial"/>
          <w:b/>
          <w:sz w:val="20"/>
          <w:szCs w:val="20"/>
        </w:rPr>
      </w:pPr>
      <w:r w:rsidRPr="00D579FC">
        <w:rPr>
          <w:rFonts w:ascii="Century Gothic" w:hAnsi="Century Gothic" w:cs="Arial"/>
          <w:b/>
          <w:sz w:val="20"/>
          <w:szCs w:val="20"/>
        </w:rPr>
        <w:t>Past or Other Contributors:</w:t>
      </w:r>
    </w:p>
    <w:p w14:paraId="26C92B36" w14:textId="77777777" w:rsidR="00B650D5" w:rsidRPr="00B650D5" w:rsidRDefault="00B650D5" w:rsidP="00B650D5">
      <w:pPr>
        <w:spacing w:after="0" w:line="240" w:lineRule="auto"/>
        <w:rPr>
          <w:rFonts w:ascii="Times New Roman" w:eastAsia="Times New Roman" w:hAnsi="Times New Roman"/>
          <w:sz w:val="24"/>
          <w:szCs w:val="24"/>
        </w:rPr>
      </w:pPr>
      <w:proofErr w:type="spellStart"/>
      <w:r w:rsidRPr="00B650D5">
        <w:rPr>
          <w:rFonts w:ascii="Century Gothic" w:eastAsia="Times New Roman" w:hAnsi="Century Gothic"/>
          <w:color w:val="000000"/>
          <w:sz w:val="20"/>
          <w:szCs w:val="20"/>
        </w:rPr>
        <w:t>Amberle</w:t>
      </w:r>
      <w:proofErr w:type="spellEnd"/>
      <w:r w:rsidRPr="00B650D5">
        <w:rPr>
          <w:rFonts w:ascii="Century Gothic" w:eastAsia="Times New Roman" w:hAnsi="Century Gothic"/>
          <w:color w:val="000000"/>
          <w:sz w:val="20"/>
          <w:szCs w:val="20"/>
        </w:rPr>
        <w:t xml:space="preserve"> Keith</w:t>
      </w:r>
    </w:p>
    <w:p w14:paraId="0E8B727D" w14:textId="77777777" w:rsidR="00B650D5" w:rsidRPr="00B650D5" w:rsidRDefault="00B650D5" w:rsidP="00B650D5">
      <w:pPr>
        <w:spacing w:after="0" w:line="240" w:lineRule="auto"/>
        <w:rPr>
          <w:rFonts w:ascii="Times New Roman" w:eastAsia="Times New Roman" w:hAnsi="Times New Roman"/>
          <w:sz w:val="24"/>
          <w:szCs w:val="24"/>
        </w:rPr>
      </w:pPr>
      <w:r w:rsidRPr="00B650D5">
        <w:rPr>
          <w:rFonts w:ascii="Century Gothic" w:eastAsia="Times New Roman" w:hAnsi="Century Gothic"/>
          <w:color w:val="000000"/>
          <w:sz w:val="20"/>
          <w:szCs w:val="20"/>
        </w:rPr>
        <w:t>Christina Fischer</w:t>
      </w:r>
    </w:p>
    <w:p w14:paraId="16B3DDE9" w14:textId="77777777" w:rsidR="00B650D5" w:rsidRPr="00B650D5" w:rsidRDefault="00B650D5" w:rsidP="00B650D5">
      <w:pPr>
        <w:spacing w:after="0" w:line="240" w:lineRule="auto"/>
        <w:rPr>
          <w:rFonts w:ascii="Times New Roman" w:eastAsia="Times New Roman" w:hAnsi="Times New Roman"/>
          <w:sz w:val="24"/>
          <w:szCs w:val="24"/>
        </w:rPr>
      </w:pPr>
      <w:r w:rsidRPr="00B650D5">
        <w:rPr>
          <w:rFonts w:ascii="Century Gothic" w:eastAsia="Times New Roman" w:hAnsi="Century Gothic"/>
          <w:color w:val="000000"/>
          <w:sz w:val="20"/>
          <w:szCs w:val="20"/>
        </w:rPr>
        <w:t xml:space="preserve">Kaushik </w:t>
      </w:r>
      <w:proofErr w:type="spellStart"/>
      <w:r w:rsidRPr="00B650D5">
        <w:rPr>
          <w:rFonts w:ascii="Century Gothic" w:eastAsia="Times New Roman" w:hAnsi="Century Gothic"/>
          <w:color w:val="000000"/>
          <w:sz w:val="20"/>
          <w:szCs w:val="20"/>
        </w:rPr>
        <w:t>Narasimhan</w:t>
      </w:r>
      <w:proofErr w:type="spellEnd"/>
    </w:p>
    <w:p w14:paraId="1E591166" w14:textId="0D54E57A" w:rsidR="00D579FC" w:rsidRDefault="00B650D5" w:rsidP="00B650D5">
      <w:pPr>
        <w:spacing w:after="0" w:line="240" w:lineRule="auto"/>
        <w:rPr>
          <w:rFonts w:ascii="Century Gothic" w:eastAsia="Times New Roman" w:hAnsi="Century Gothic"/>
          <w:color w:val="000000"/>
          <w:sz w:val="20"/>
          <w:szCs w:val="20"/>
        </w:rPr>
      </w:pPr>
      <w:r w:rsidRPr="00B650D5">
        <w:rPr>
          <w:rFonts w:ascii="Century Gothic" w:eastAsia="Times New Roman" w:hAnsi="Century Gothic"/>
          <w:color w:val="000000"/>
          <w:sz w:val="20"/>
          <w:szCs w:val="20"/>
        </w:rPr>
        <w:t xml:space="preserve">Daryl Ann </w:t>
      </w:r>
      <w:proofErr w:type="spellStart"/>
      <w:r w:rsidRPr="00B650D5">
        <w:rPr>
          <w:rFonts w:ascii="Century Gothic" w:eastAsia="Times New Roman" w:hAnsi="Century Gothic"/>
          <w:color w:val="000000"/>
          <w:sz w:val="20"/>
          <w:szCs w:val="20"/>
        </w:rPr>
        <w:t>Winstead</w:t>
      </w:r>
      <w:proofErr w:type="spellEnd"/>
    </w:p>
    <w:p w14:paraId="0CF424C8" w14:textId="77777777" w:rsidR="00B650D5" w:rsidRPr="00D579FC" w:rsidRDefault="00B650D5" w:rsidP="00B650D5">
      <w:pPr>
        <w:spacing w:after="0" w:line="240" w:lineRule="auto"/>
        <w:rPr>
          <w:rFonts w:ascii="Century Gothic" w:hAnsi="Century Gothic" w:cs="Arial"/>
          <w:b/>
          <w:sz w:val="20"/>
          <w:szCs w:val="20"/>
        </w:rPr>
      </w:pPr>
    </w:p>
    <w:p w14:paraId="59FD33CB" w14:textId="7ECB68D4" w:rsidR="00D579FC" w:rsidRPr="00D579FC" w:rsidRDefault="00D579FC" w:rsidP="00D579FC">
      <w:pPr>
        <w:spacing w:after="0" w:line="240" w:lineRule="auto"/>
        <w:rPr>
          <w:rFonts w:ascii="Century Gothic" w:hAnsi="Century Gothic" w:cs="Arial"/>
          <w:sz w:val="20"/>
          <w:szCs w:val="20"/>
        </w:rPr>
      </w:pPr>
      <w:r w:rsidRPr="00D579FC">
        <w:rPr>
          <w:rFonts w:ascii="Century Gothic" w:hAnsi="Century Gothic" w:cs="Arial"/>
          <w:b/>
          <w:sz w:val="20"/>
          <w:szCs w:val="20"/>
        </w:rPr>
        <w:t>P</w:t>
      </w:r>
      <w:r>
        <w:rPr>
          <w:rFonts w:ascii="Century Gothic" w:hAnsi="Century Gothic" w:cs="Arial"/>
          <w:b/>
          <w:sz w:val="20"/>
          <w:szCs w:val="20"/>
        </w:rPr>
        <w:t>artner Organizations</w:t>
      </w:r>
      <w:r w:rsidR="00A22A42">
        <w:rPr>
          <w:rFonts w:ascii="Century Gothic" w:hAnsi="Century Gothic" w:cs="Arial"/>
          <w:b/>
          <w:sz w:val="20"/>
          <w:szCs w:val="20"/>
        </w:rPr>
        <w:t>:</w:t>
      </w:r>
    </w:p>
    <w:p w14:paraId="538A054E" w14:textId="5A5AEEBB" w:rsidR="00B650D5" w:rsidRPr="00B650D5" w:rsidRDefault="00B650D5" w:rsidP="00B650D5">
      <w:pPr>
        <w:spacing w:after="0" w:line="240" w:lineRule="auto"/>
        <w:ind w:left="720" w:hanging="720"/>
        <w:rPr>
          <w:rFonts w:ascii="Times New Roman" w:eastAsia="Times New Roman" w:hAnsi="Times New Roman"/>
          <w:sz w:val="24"/>
          <w:szCs w:val="24"/>
        </w:rPr>
      </w:pPr>
      <w:r w:rsidRPr="00B650D5">
        <w:rPr>
          <w:rFonts w:ascii="Century Gothic" w:eastAsia="Times New Roman" w:hAnsi="Century Gothic"/>
          <w:color w:val="000000"/>
          <w:sz w:val="20"/>
          <w:szCs w:val="20"/>
        </w:rPr>
        <w:t>Pittsburg Z</w:t>
      </w:r>
      <w:r w:rsidR="008358E7">
        <w:rPr>
          <w:rFonts w:ascii="Century Gothic" w:eastAsia="Times New Roman" w:hAnsi="Century Gothic"/>
          <w:color w:val="000000"/>
          <w:sz w:val="20"/>
          <w:szCs w:val="20"/>
        </w:rPr>
        <w:t>oo &amp; PPG Aquarium (</w:t>
      </w:r>
      <w:r w:rsidRPr="00B650D5">
        <w:rPr>
          <w:rFonts w:ascii="Century Gothic" w:eastAsia="Times New Roman" w:hAnsi="Century Gothic"/>
          <w:color w:val="000000"/>
          <w:sz w:val="20"/>
          <w:szCs w:val="20"/>
        </w:rPr>
        <w:t>Boundary Organization</w:t>
      </w:r>
      <w:r w:rsidR="00636354">
        <w:rPr>
          <w:rFonts w:ascii="Century Gothic" w:eastAsia="Times New Roman" w:hAnsi="Century Gothic"/>
          <w:color w:val="000000"/>
          <w:sz w:val="20"/>
          <w:szCs w:val="20"/>
        </w:rPr>
        <w:t>)</w:t>
      </w:r>
      <w:r w:rsidRPr="00B650D5">
        <w:rPr>
          <w:rFonts w:ascii="Century Gothic" w:eastAsia="Times New Roman" w:hAnsi="Century Gothic"/>
          <w:color w:val="000000"/>
          <w:sz w:val="20"/>
          <w:szCs w:val="20"/>
        </w:rPr>
        <w:t xml:space="preserve">, POC: Ken </w:t>
      </w:r>
      <w:proofErr w:type="spellStart"/>
      <w:r w:rsidRPr="00B650D5">
        <w:rPr>
          <w:rFonts w:ascii="Century Gothic" w:eastAsia="Times New Roman" w:hAnsi="Century Gothic"/>
          <w:color w:val="000000"/>
          <w:sz w:val="20"/>
          <w:szCs w:val="20"/>
        </w:rPr>
        <w:t>Kaemmerer</w:t>
      </w:r>
      <w:proofErr w:type="spellEnd"/>
      <w:r w:rsidRPr="00B650D5">
        <w:rPr>
          <w:rFonts w:ascii="Century Gothic" w:eastAsia="Times New Roman" w:hAnsi="Century Gothic"/>
          <w:color w:val="000000"/>
          <w:sz w:val="20"/>
          <w:szCs w:val="20"/>
        </w:rPr>
        <w:t>, Ocelot SSP Chair</w:t>
      </w:r>
    </w:p>
    <w:p w14:paraId="70FA5B19" w14:textId="0C7E3706" w:rsidR="00B650D5" w:rsidRPr="00B650D5" w:rsidRDefault="00B650D5" w:rsidP="00B650D5">
      <w:pPr>
        <w:spacing w:after="0" w:line="240" w:lineRule="auto"/>
        <w:ind w:left="720" w:hanging="720"/>
        <w:rPr>
          <w:rFonts w:ascii="Times New Roman" w:eastAsia="Times New Roman" w:hAnsi="Times New Roman"/>
          <w:sz w:val="24"/>
          <w:szCs w:val="24"/>
        </w:rPr>
      </w:pPr>
      <w:r w:rsidRPr="00B650D5">
        <w:rPr>
          <w:rFonts w:ascii="Century Gothic" w:eastAsia="Times New Roman" w:hAnsi="Century Gothic"/>
          <w:color w:val="000000"/>
          <w:sz w:val="20"/>
          <w:szCs w:val="20"/>
        </w:rPr>
        <w:t xml:space="preserve">Pittsburg Zoo &amp; PPG Aquarium </w:t>
      </w:r>
      <w:r w:rsidR="008358E7">
        <w:rPr>
          <w:rFonts w:ascii="Century Gothic" w:eastAsia="Times New Roman" w:hAnsi="Century Gothic"/>
          <w:color w:val="000000"/>
          <w:sz w:val="20"/>
          <w:szCs w:val="20"/>
        </w:rPr>
        <w:t>(</w:t>
      </w:r>
      <w:r w:rsidRPr="00B650D5">
        <w:rPr>
          <w:rFonts w:ascii="Century Gothic" w:eastAsia="Times New Roman" w:hAnsi="Century Gothic"/>
          <w:color w:val="000000"/>
          <w:sz w:val="20"/>
          <w:szCs w:val="20"/>
        </w:rPr>
        <w:t>Boundary Organization</w:t>
      </w:r>
      <w:r w:rsidR="00636354">
        <w:rPr>
          <w:rFonts w:ascii="Century Gothic" w:eastAsia="Times New Roman" w:hAnsi="Century Gothic"/>
          <w:color w:val="000000"/>
          <w:sz w:val="20"/>
          <w:szCs w:val="20"/>
        </w:rPr>
        <w:t>)</w:t>
      </w:r>
      <w:r w:rsidRPr="00B650D5">
        <w:rPr>
          <w:rFonts w:ascii="Century Gothic" w:eastAsia="Times New Roman" w:hAnsi="Century Gothic"/>
          <w:color w:val="000000"/>
          <w:sz w:val="20"/>
          <w:szCs w:val="20"/>
        </w:rPr>
        <w:t>, POC: Dr. Josh Gaspard, Director of Science and Conservation</w:t>
      </w:r>
    </w:p>
    <w:p w14:paraId="4F85BF26" w14:textId="4CAAD0FB" w:rsidR="00B650D5" w:rsidRPr="00B650D5" w:rsidRDefault="005A35AF" w:rsidP="00B650D5">
      <w:pPr>
        <w:spacing w:after="0" w:line="240" w:lineRule="auto"/>
        <w:ind w:left="720" w:hanging="720"/>
        <w:rPr>
          <w:rFonts w:ascii="Times New Roman" w:eastAsia="Times New Roman" w:hAnsi="Times New Roman"/>
          <w:sz w:val="24"/>
          <w:szCs w:val="24"/>
        </w:rPr>
      </w:pPr>
      <w:r>
        <w:rPr>
          <w:rFonts w:ascii="Century Gothic" w:eastAsia="Times New Roman" w:hAnsi="Century Gothic"/>
          <w:color w:val="000000"/>
          <w:sz w:val="20"/>
          <w:szCs w:val="20"/>
        </w:rPr>
        <w:t>Caesar Kleb</w:t>
      </w:r>
      <w:r w:rsidR="00B650D5" w:rsidRPr="00B650D5">
        <w:rPr>
          <w:rFonts w:ascii="Century Gothic" w:eastAsia="Times New Roman" w:hAnsi="Century Gothic"/>
          <w:color w:val="000000"/>
          <w:sz w:val="20"/>
          <w:szCs w:val="20"/>
        </w:rPr>
        <w:t>erg Wildlife Institute at Texas A&amp;M Univ</w:t>
      </w:r>
      <w:r w:rsidR="008358E7">
        <w:rPr>
          <w:rFonts w:ascii="Century Gothic" w:eastAsia="Times New Roman" w:hAnsi="Century Gothic"/>
          <w:color w:val="000000"/>
          <w:sz w:val="20"/>
          <w:szCs w:val="20"/>
        </w:rPr>
        <w:t>ersity-Kingsville (</w:t>
      </w:r>
      <w:r w:rsidR="0049232F">
        <w:rPr>
          <w:rFonts w:ascii="Century Gothic" w:eastAsia="Times New Roman" w:hAnsi="Century Gothic"/>
          <w:color w:val="000000"/>
          <w:sz w:val="20"/>
          <w:szCs w:val="20"/>
        </w:rPr>
        <w:t>End-User</w:t>
      </w:r>
      <w:r w:rsidR="00636354">
        <w:rPr>
          <w:rFonts w:ascii="Century Gothic" w:eastAsia="Times New Roman" w:hAnsi="Century Gothic"/>
          <w:color w:val="000000"/>
          <w:sz w:val="20"/>
          <w:szCs w:val="20"/>
        </w:rPr>
        <w:t>)</w:t>
      </w:r>
      <w:r w:rsidR="00B650D5" w:rsidRPr="00B650D5">
        <w:rPr>
          <w:rFonts w:ascii="Century Gothic" w:eastAsia="Times New Roman" w:hAnsi="Century Gothic"/>
          <w:color w:val="000000"/>
          <w:sz w:val="20"/>
          <w:szCs w:val="20"/>
        </w:rPr>
        <w:t>, POC: M</w:t>
      </w:r>
      <w:r w:rsidR="00223961">
        <w:rPr>
          <w:rFonts w:ascii="Century Gothic" w:eastAsia="Times New Roman" w:hAnsi="Century Gothic"/>
          <w:color w:val="000000"/>
          <w:sz w:val="20"/>
          <w:szCs w:val="20"/>
        </w:rPr>
        <w:t>i</w:t>
      </w:r>
      <w:r w:rsidR="00B650D5" w:rsidRPr="00B650D5">
        <w:rPr>
          <w:rFonts w:ascii="Century Gothic" w:eastAsia="Times New Roman" w:hAnsi="Century Gothic"/>
          <w:color w:val="000000"/>
          <w:sz w:val="20"/>
          <w:szCs w:val="20"/>
        </w:rPr>
        <w:t xml:space="preserve">chael </w:t>
      </w:r>
      <w:proofErr w:type="spellStart"/>
      <w:r w:rsidR="00B650D5" w:rsidRPr="00B650D5">
        <w:rPr>
          <w:rFonts w:ascii="Century Gothic" w:eastAsia="Times New Roman" w:hAnsi="Century Gothic"/>
          <w:color w:val="000000"/>
          <w:sz w:val="20"/>
          <w:szCs w:val="20"/>
        </w:rPr>
        <w:t>Tewes</w:t>
      </w:r>
      <w:proofErr w:type="spellEnd"/>
      <w:r w:rsidR="00B650D5" w:rsidRPr="00B650D5">
        <w:rPr>
          <w:rFonts w:ascii="Century Gothic" w:eastAsia="Times New Roman" w:hAnsi="Century Gothic"/>
          <w:color w:val="000000"/>
          <w:sz w:val="20"/>
          <w:szCs w:val="20"/>
        </w:rPr>
        <w:t xml:space="preserve">, Frank D. </w:t>
      </w:r>
      <w:proofErr w:type="spellStart"/>
      <w:r w:rsidR="00B650D5" w:rsidRPr="00B650D5">
        <w:rPr>
          <w:rFonts w:ascii="Century Gothic" w:eastAsia="Times New Roman" w:hAnsi="Century Gothic"/>
          <w:color w:val="000000"/>
          <w:sz w:val="20"/>
          <w:szCs w:val="20"/>
        </w:rPr>
        <w:t>Yturria</w:t>
      </w:r>
      <w:proofErr w:type="spellEnd"/>
      <w:r w:rsidR="00B650D5" w:rsidRPr="00B650D5">
        <w:rPr>
          <w:rFonts w:ascii="Century Gothic" w:eastAsia="Times New Roman" w:hAnsi="Century Gothic"/>
          <w:color w:val="000000"/>
          <w:sz w:val="20"/>
          <w:szCs w:val="20"/>
        </w:rPr>
        <w:t xml:space="preserve"> Endowed Chair in Wild Cat Studies and Regents Professor</w:t>
      </w:r>
    </w:p>
    <w:p w14:paraId="5902F264" w14:textId="0B81ED4C" w:rsidR="00B650D5" w:rsidRPr="00B650D5" w:rsidRDefault="008358E7" w:rsidP="00B650D5">
      <w:pPr>
        <w:spacing w:after="0" w:line="240" w:lineRule="auto"/>
        <w:ind w:left="720" w:hanging="720"/>
        <w:rPr>
          <w:rFonts w:ascii="Times New Roman" w:eastAsia="Times New Roman" w:hAnsi="Times New Roman"/>
          <w:sz w:val="24"/>
          <w:szCs w:val="24"/>
        </w:rPr>
      </w:pPr>
      <w:r>
        <w:rPr>
          <w:rFonts w:ascii="Century Gothic" w:eastAsia="Times New Roman" w:hAnsi="Century Gothic"/>
          <w:color w:val="000000"/>
          <w:sz w:val="20"/>
          <w:szCs w:val="20"/>
        </w:rPr>
        <w:t>The Denver Zoo (</w:t>
      </w:r>
      <w:r w:rsidR="00B650D5" w:rsidRPr="00B650D5">
        <w:rPr>
          <w:rFonts w:ascii="Century Gothic" w:eastAsia="Times New Roman" w:hAnsi="Century Gothic"/>
          <w:color w:val="000000"/>
          <w:sz w:val="20"/>
          <w:szCs w:val="20"/>
        </w:rPr>
        <w:t>End-User</w:t>
      </w:r>
      <w:r w:rsidR="00636354">
        <w:rPr>
          <w:rFonts w:ascii="Century Gothic" w:eastAsia="Times New Roman" w:hAnsi="Century Gothic"/>
          <w:color w:val="000000"/>
          <w:sz w:val="20"/>
          <w:szCs w:val="20"/>
        </w:rPr>
        <w:t>)</w:t>
      </w:r>
      <w:r w:rsidR="00B650D5" w:rsidRPr="00B650D5">
        <w:rPr>
          <w:rFonts w:ascii="Century Gothic" w:eastAsia="Times New Roman" w:hAnsi="Century Gothic"/>
          <w:color w:val="000000"/>
          <w:sz w:val="20"/>
          <w:szCs w:val="20"/>
        </w:rPr>
        <w:t xml:space="preserve">, POC: Nanette </w:t>
      </w:r>
      <w:proofErr w:type="spellStart"/>
      <w:r w:rsidR="00B650D5" w:rsidRPr="00B650D5">
        <w:rPr>
          <w:rFonts w:ascii="Century Gothic" w:eastAsia="Times New Roman" w:hAnsi="Century Gothic"/>
          <w:color w:val="000000"/>
          <w:sz w:val="20"/>
          <w:szCs w:val="20"/>
        </w:rPr>
        <w:t>Bragin</w:t>
      </w:r>
      <w:proofErr w:type="spellEnd"/>
      <w:r w:rsidR="00B650D5" w:rsidRPr="00B650D5">
        <w:rPr>
          <w:rFonts w:ascii="Century Gothic" w:eastAsia="Times New Roman" w:hAnsi="Century Gothic"/>
          <w:color w:val="000000"/>
          <w:sz w:val="20"/>
          <w:szCs w:val="20"/>
        </w:rPr>
        <w:t>, GIS Conservation Biologist</w:t>
      </w:r>
      <w:r w:rsidR="00223961">
        <w:rPr>
          <w:rFonts w:ascii="Century Gothic" w:eastAsia="Times New Roman" w:hAnsi="Century Gothic"/>
          <w:color w:val="000000"/>
          <w:sz w:val="20"/>
          <w:szCs w:val="20"/>
        </w:rPr>
        <w:t>)</w:t>
      </w:r>
    </w:p>
    <w:p w14:paraId="6119BB25" w14:textId="229C5D0E" w:rsidR="00B650D5" w:rsidRPr="00B650D5" w:rsidRDefault="00B650D5" w:rsidP="00B650D5">
      <w:pPr>
        <w:spacing w:after="0" w:line="240" w:lineRule="auto"/>
        <w:ind w:left="720" w:hanging="720"/>
        <w:rPr>
          <w:rFonts w:ascii="Times New Roman" w:eastAsia="Times New Roman" w:hAnsi="Times New Roman"/>
          <w:sz w:val="24"/>
          <w:szCs w:val="24"/>
        </w:rPr>
      </w:pPr>
      <w:r w:rsidRPr="00B650D5">
        <w:rPr>
          <w:rFonts w:ascii="Century Gothic" w:eastAsia="Times New Roman" w:hAnsi="Century Gothic"/>
          <w:color w:val="000000"/>
          <w:sz w:val="20"/>
          <w:szCs w:val="20"/>
        </w:rPr>
        <w:t>South Tex</w:t>
      </w:r>
      <w:r w:rsidR="008358E7">
        <w:rPr>
          <w:rFonts w:ascii="Century Gothic" w:eastAsia="Times New Roman" w:hAnsi="Century Gothic"/>
          <w:color w:val="000000"/>
          <w:sz w:val="20"/>
          <w:szCs w:val="20"/>
        </w:rPr>
        <w:t>as Refuge Complex (</w:t>
      </w:r>
      <w:r w:rsidRPr="00B650D5">
        <w:rPr>
          <w:rFonts w:ascii="Century Gothic" w:eastAsia="Times New Roman" w:hAnsi="Century Gothic"/>
          <w:color w:val="000000"/>
          <w:sz w:val="20"/>
          <w:szCs w:val="20"/>
        </w:rPr>
        <w:t>End-User</w:t>
      </w:r>
      <w:r w:rsidR="00636354">
        <w:rPr>
          <w:rFonts w:ascii="Century Gothic" w:eastAsia="Times New Roman" w:hAnsi="Century Gothic"/>
          <w:color w:val="000000"/>
          <w:sz w:val="20"/>
          <w:szCs w:val="20"/>
        </w:rPr>
        <w:t>)</w:t>
      </w:r>
      <w:r w:rsidRPr="00B650D5">
        <w:rPr>
          <w:rFonts w:ascii="Century Gothic" w:eastAsia="Times New Roman" w:hAnsi="Century Gothic"/>
          <w:color w:val="000000"/>
          <w:sz w:val="20"/>
          <w:szCs w:val="20"/>
        </w:rPr>
        <w:t>, POC: Mitch Sternberg, Zone Biologist-South Texas Gulf Coast</w:t>
      </w:r>
    </w:p>
    <w:p w14:paraId="332D6BF5" w14:textId="6F45780D" w:rsidR="00B650D5" w:rsidRPr="00B650D5" w:rsidRDefault="00B650D5" w:rsidP="00B650D5">
      <w:pPr>
        <w:spacing w:after="0" w:line="240" w:lineRule="auto"/>
        <w:ind w:left="720" w:hanging="720"/>
        <w:rPr>
          <w:rFonts w:ascii="Times New Roman" w:eastAsia="Times New Roman" w:hAnsi="Times New Roman"/>
          <w:sz w:val="24"/>
          <w:szCs w:val="24"/>
        </w:rPr>
      </w:pPr>
      <w:r w:rsidRPr="00B650D5">
        <w:rPr>
          <w:rFonts w:ascii="Century Gothic" w:eastAsia="Times New Roman" w:hAnsi="Century Gothic"/>
          <w:color w:val="000000"/>
          <w:sz w:val="20"/>
          <w:szCs w:val="20"/>
        </w:rPr>
        <w:t>Texas Department of Transportation (End-User</w:t>
      </w:r>
      <w:r w:rsidR="00636354">
        <w:rPr>
          <w:rFonts w:ascii="Century Gothic" w:eastAsia="Times New Roman" w:hAnsi="Century Gothic"/>
          <w:color w:val="000000"/>
          <w:sz w:val="20"/>
          <w:szCs w:val="20"/>
        </w:rPr>
        <w:t>)</w:t>
      </w:r>
      <w:r w:rsidRPr="00B650D5">
        <w:rPr>
          <w:rFonts w:ascii="Century Gothic" w:eastAsia="Times New Roman" w:hAnsi="Century Gothic"/>
          <w:color w:val="000000"/>
          <w:sz w:val="20"/>
          <w:szCs w:val="20"/>
        </w:rPr>
        <w:t>, POC: Dr. John Young, Jr., Environmental Specialist</w:t>
      </w:r>
    </w:p>
    <w:p w14:paraId="709376F5" w14:textId="7AA5A139" w:rsidR="00B650D5" w:rsidRPr="00B650D5" w:rsidRDefault="00B650D5" w:rsidP="00B650D5">
      <w:pPr>
        <w:spacing w:after="0" w:line="240" w:lineRule="auto"/>
        <w:ind w:left="720" w:hanging="720"/>
        <w:rPr>
          <w:rFonts w:ascii="Times New Roman" w:eastAsia="Times New Roman" w:hAnsi="Times New Roman"/>
          <w:sz w:val="24"/>
          <w:szCs w:val="24"/>
        </w:rPr>
      </w:pPr>
      <w:r w:rsidRPr="00B650D5">
        <w:rPr>
          <w:rFonts w:ascii="Century Gothic" w:eastAsia="Times New Roman" w:hAnsi="Century Gothic"/>
          <w:color w:val="000000"/>
          <w:sz w:val="20"/>
          <w:szCs w:val="20"/>
        </w:rPr>
        <w:t xml:space="preserve">Mexican Secretariat of the Environment and Natural Resources (SEMARNAT, </w:t>
      </w:r>
      <w:proofErr w:type="spellStart"/>
      <w:r w:rsidRPr="00B650D5">
        <w:rPr>
          <w:rFonts w:ascii="Century Gothic" w:eastAsia="Times New Roman" w:hAnsi="Century Gothic"/>
          <w:color w:val="000000"/>
          <w:sz w:val="20"/>
          <w:szCs w:val="20"/>
        </w:rPr>
        <w:t>Secretaría</w:t>
      </w:r>
      <w:proofErr w:type="spellEnd"/>
      <w:r w:rsidRPr="00B650D5">
        <w:rPr>
          <w:rFonts w:ascii="Century Gothic" w:eastAsia="Times New Roman" w:hAnsi="Century Gothic"/>
          <w:color w:val="000000"/>
          <w:sz w:val="20"/>
          <w:szCs w:val="20"/>
        </w:rPr>
        <w:t xml:space="preserve"> de Medio </w:t>
      </w:r>
      <w:proofErr w:type="spellStart"/>
      <w:r w:rsidRPr="00B650D5">
        <w:rPr>
          <w:rFonts w:ascii="Century Gothic" w:eastAsia="Times New Roman" w:hAnsi="Century Gothic"/>
          <w:color w:val="000000"/>
          <w:sz w:val="20"/>
          <w:szCs w:val="20"/>
        </w:rPr>
        <w:t>Ambiente</w:t>
      </w:r>
      <w:proofErr w:type="spellEnd"/>
      <w:r w:rsidRPr="00B650D5">
        <w:rPr>
          <w:rFonts w:ascii="Century Gothic" w:eastAsia="Times New Roman" w:hAnsi="Century Gothic"/>
          <w:color w:val="000000"/>
          <w:sz w:val="20"/>
          <w:szCs w:val="20"/>
        </w:rPr>
        <w:t xml:space="preserve"> y </w:t>
      </w:r>
      <w:proofErr w:type="spellStart"/>
      <w:r w:rsidRPr="00B650D5">
        <w:rPr>
          <w:rFonts w:ascii="Century Gothic" w:eastAsia="Times New Roman" w:hAnsi="Century Gothic"/>
          <w:color w:val="000000"/>
          <w:sz w:val="20"/>
          <w:szCs w:val="20"/>
        </w:rPr>
        <w:t>Recusos</w:t>
      </w:r>
      <w:proofErr w:type="spellEnd"/>
      <w:r w:rsidRPr="00B650D5">
        <w:rPr>
          <w:rFonts w:ascii="Century Gothic" w:eastAsia="Times New Roman" w:hAnsi="Century Gothic"/>
          <w:color w:val="000000"/>
          <w:sz w:val="20"/>
          <w:szCs w:val="20"/>
        </w:rPr>
        <w:t xml:space="preserve"> </w:t>
      </w:r>
      <w:proofErr w:type="spellStart"/>
      <w:r w:rsidRPr="00B650D5">
        <w:rPr>
          <w:rFonts w:ascii="Century Gothic" w:eastAsia="Times New Roman" w:hAnsi="Century Gothic"/>
          <w:color w:val="000000"/>
          <w:sz w:val="20"/>
          <w:szCs w:val="20"/>
        </w:rPr>
        <w:t>Naturales</w:t>
      </w:r>
      <w:proofErr w:type="spellEnd"/>
      <w:r w:rsidRPr="00B650D5">
        <w:rPr>
          <w:rFonts w:ascii="Century Gothic" w:eastAsia="Times New Roman" w:hAnsi="Century Gothic"/>
          <w:color w:val="000000"/>
          <w:sz w:val="20"/>
          <w:szCs w:val="20"/>
        </w:rPr>
        <w:t>) (</w:t>
      </w:r>
      <w:r w:rsidR="0049232F">
        <w:rPr>
          <w:rFonts w:ascii="Century Gothic" w:eastAsia="Times New Roman" w:hAnsi="Century Gothic"/>
          <w:color w:val="000000"/>
          <w:sz w:val="20"/>
          <w:szCs w:val="20"/>
        </w:rPr>
        <w:t>Boundary Organization</w:t>
      </w:r>
      <w:r w:rsidR="00636354">
        <w:rPr>
          <w:rFonts w:ascii="Century Gothic" w:eastAsia="Times New Roman" w:hAnsi="Century Gothic"/>
          <w:color w:val="000000"/>
          <w:sz w:val="20"/>
          <w:szCs w:val="20"/>
        </w:rPr>
        <w:t>)</w:t>
      </w:r>
      <w:r w:rsidRPr="00B650D5">
        <w:rPr>
          <w:rFonts w:ascii="Century Gothic" w:eastAsia="Times New Roman" w:hAnsi="Century Gothic"/>
          <w:color w:val="000000"/>
          <w:sz w:val="20"/>
          <w:szCs w:val="20"/>
        </w:rPr>
        <w:t xml:space="preserve">, POC: Dr. Arturo </w:t>
      </w:r>
      <w:proofErr w:type="spellStart"/>
      <w:r w:rsidRPr="00B650D5">
        <w:rPr>
          <w:rFonts w:ascii="Century Gothic" w:eastAsia="Times New Roman" w:hAnsi="Century Gothic"/>
          <w:color w:val="000000"/>
          <w:sz w:val="20"/>
          <w:szCs w:val="20"/>
        </w:rPr>
        <w:t>Caso</w:t>
      </w:r>
      <w:proofErr w:type="spellEnd"/>
      <w:r w:rsidRPr="00B650D5">
        <w:rPr>
          <w:rFonts w:ascii="Century Gothic" w:eastAsia="Times New Roman" w:hAnsi="Century Gothic"/>
          <w:color w:val="000000"/>
          <w:sz w:val="20"/>
          <w:szCs w:val="20"/>
        </w:rPr>
        <w:t>, Area Director</w:t>
      </w:r>
    </w:p>
    <w:p w14:paraId="753328F1" w14:textId="77777777" w:rsidR="003F155C" w:rsidRDefault="00B650D5" w:rsidP="00B650D5">
      <w:pPr>
        <w:spacing w:after="0" w:line="240" w:lineRule="auto"/>
        <w:ind w:left="720" w:hanging="720"/>
        <w:rPr>
          <w:rFonts w:ascii="Century Gothic" w:eastAsia="Times New Roman" w:hAnsi="Century Gothic"/>
          <w:color w:val="000000"/>
          <w:sz w:val="20"/>
          <w:szCs w:val="20"/>
        </w:rPr>
      </w:pPr>
      <w:r w:rsidRPr="00B650D5">
        <w:rPr>
          <w:rFonts w:ascii="Century Gothic" w:eastAsia="Times New Roman" w:hAnsi="Century Gothic"/>
          <w:color w:val="000000"/>
          <w:sz w:val="20"/>
          <w:szCs w:val="20"/>
        </w:rPr>
        <w:t xml:space="preserve">Mexican Secretariat of the Environment and Natural Resources (SEMARNAT, </w:t>
      </w:r>
      <w:proofErr w:type="spellStart"/>
      <w:r w:rsidRPr="00B650D5">
        <w:rPr>
          <w:rFonts w:ascii="Century Gothic" w:eastAsia="Times New Roman" w:hAnsi="Century Gothic"/>
          <w:color w:val="000000"/>
          <w:sz w:val="20"/>
          <w:szCs w:val="20"/>
        </w:rPr>
        <w:t>SecretarÍa</w:t>
      </w:r>
      <w:proofErr w:type="spellEnd"/>
      <w:r w:rsidRPr="00B650D5">
        <w:rPr>
          <w:rFonts w:ascii="Century Gothic" w:eastAsia="Times New Roman" w:hAnsi="Century Gothic"/>
          <w:color w:val="000000"/>
          <w:sz w:val="20"/>
          <w:szCs w:val="20"/>
        </w:rPr>
        <w:t xml:space="preserve"> de Medio </w:t>
      </w:r>
      <w:proofErr w:type="spellStart"/>
      <w:r w:rsidRPr="00B650D5">
        <w:rPr>
          <w:rFonts w:ascii="Century Gothic" w:eastAsia="Times New Roman" w:hAnsi="Century Gothic"/>
          <w:color w:val="000000"/>
          <w:sz w:val="20"/>
          <w:szCs w:val="20"/>
        </w:rPr>
        <w:t>Ambiente</w:t>
      </w:r>
      <w:proofErr w:type="spellEnd"/>
      <w:r w:rsidRPr="00B650D5">
        <w:rPr>
          <w:rFonts w:ascii="Century Gothic" w:eastAsia="Times New Roman" w:hAnsi="Century Gothic"/>
          <w:color w:val="000000"/>
          <w:sz w:val="20"/>
          <w:szCs w:val="20"/>
        </w:rPr>
        <w:t xml:space="preserve"> y </w:t>
      </w:r>
      <w:proofErr w:type="spellStart"/>
      <w:r w:rsidRPr="00B650D5">
        <w:rPr>
          <w:rFonts w:ascii="Century Gothic" w:eastAsia="Times New Roman" w:hAnsi="Century Gothic"/>
          <w:color w:val="000000"/>
          <w:sz w:val="20"/>
          <w:szCs w:val="20"/>
        </w:rPr>
        <w:t>Resusos</w:t>
      </w:r>
      <w:proofErr w:type="spellEnd"/>
      <w:r w:rsidRPr="00B650D5">
        <w:rPr>
          <w:rFonts w:ascii="Century Gothic" w:eastAsia="Times New Roman" w:hAnsi="Century Gothic"/>
          <w:color w:val="000000"/>
          <w:sz w:val="20"/>
          <w:szCs w:val="20"/>
        </w:rPr>
        <w:t xml:space="preserve"> </w:t>
      </w:r>
      <w:proofErr w:type="spellStart"/>
      <w:r w:rsidRPr="00B650D5">
        <w:rPr>
          <w:rFonts w:ascii="Century Gothic" w:eastAsia="Times New Roman" w:hAnsi="Century Gothic"/>
          <w:color w:val="000000"/>
          <w:sz w:val="20"/>
          <w:szCs w:val="20"/>
        </w:rPr>
        <w:t>Naturales</w:t>
      </w:r>
      <w:proofErr w:type="spellEnd"/>
      <w:r w:rsidRPr="00B650D5">
        <w:rPr>
          <w:rFonts w:ascii="Century Gothic" w:eastAsia="Times New Roman" w:hAnsi="Century Gothic"/>
          <w:color w:val="000000"/>
          <w:sz w:val="20"/>
          <w:szCs w:val="20"/>
        </w:rPr>
        <w:t>) (</w:t>
      </w:r>
      <w:r w:rsidR="0049232F">
        <w:rPr>
          <w:rFonts w:ascii="Century Gothic" w:eastAsia="Times New Roman" w:hAnsi="Century Gothic"/>
          <w:color w:val="000000"/>
          <w:sz w:val="20"/>
          <w:szCs w:val="20"/>
        </w:rPr>
        <w:t>Boundary Organization</w:t>
      </w:r>
      <w:r w:rsidR="00636354">
        <w:rPr>
          <w:rFonts w:ascii="Century Gothic" w:eastAsia="Times New Roman" w:hAnsi="Century Gothic"/>
          <w:color w:val="000000"/>
          <w:sz w:val="20"/>
          <w:szCs w:val="20"/>
        </w:rPr>
        <w:t>)</w:t>
      </w:r>
      <w:r w:rsidRPr="00B650D5">
        <w:rPr>
          <w:rFonts w:ascii="Century Gothic" w:eastAsia="Times New Roman" w:hAnsi="Century Gothic"/>
          <w:color w:val="000000"/>
          <w:sz w:val="20"/>
          <w:szCs w:val="20"/>
        </w:rPr>
        <w:t>, POC: Dr. Arturo Flores-Martinez, Director of Statistics and Environment Information</w:t>
      </w:r>
    </w:p>
    <w:p w14:paraId="644796DA" w14:textId="51C273A7" w:rsidR="00B650D5" w:rsidRPr="00B650D5" w:rsidRDefault="00B650D5" w:rsidP="00B650D5">
      <w:pPr>
        <w:spacing w:after="0" w:line="240" w:lineRule="auto"/>
        <w:ind w:left="720" w:hanging="720"/>
        <w:rPr>
          <w:rFonts w:ascii="Times New Roman" w:eastAsia="Times New Roman" w:hAnsi="Times New Roman"/>
          <w:sz w:val="24"/>
          <w:szCs w:val="24"/>
        </w:rPr>
      </w:pPr>
      <w:r w:rsidRPr="00B650D5">
        <w:rPr>
          <w:rFonts w:ascii="Century Gothic" w:eastAsia="Times New Roman" w:hAnsi="Century Gothic"/>
          <w:color w:val="000000"/>
          <w:sz w:val="20"/>
          <w:szCs w:val="20"/>
        </w:rPr>
        <w:t xml:space="preserve"> </w:t>
      </w:r>
      <w:r w:rsidR="003F155C" w:rsidRPr="003F155C">
        <w:rPr>
          <w:rFonts w:ascii="Century Gothic" w:eastAsia="Times New Roman" w:hAnsi="Century Gothic"/>
          <w:color w:val="000000"/>
          <w:sz w:val="20"/>
          <w:szCs w:val="20"/>
        </w:rPr>
        <w:t>East Wildlife Foundation (End-User), POC: Dr. Tyler Campbell, Chief Program Officer and Principal Scientist</w:t>
      </w:r>
    </w:p>
    <w:p w14:paraId="34CC3048" w14:textId="77777777" w:rsidR="00CC6870" w:rsidRDefault="00CC6870" w:rsidP="009A326F">
      <w:pPr>
        <w:spacing w:after="0" w:line="240" w:lineRule="auto"/>
        <w:rPr>
          <w:rFonts w:ascii="Century Gothic" w:hAnsi="Century Gothic" w:cs="Arial"/>
          <w:b/>
          <w:sz w:val="20"/>
          <w:szCs w:val="20"/>
        </w:rPr>
      </w:pPr>
    </w:p>
    <w:p w14:paraId="76260B63" w14:textId="77777777" w:rsidR="00636354" w:rsidRDefault="00636354" w:rsidP="009A326F">
      <w:pPr>
        <w:spacing w:after="0" w:line="240" w:lineRule="auto"/>
        <w:rPr>
          <w:rFonts w:ascii="Century Gothic" w:hAnsi="Century Gothic" w:cs="Arial"/>
          <w:b/>
          <w:sz w:val="20"/>
          <w:szCs w:val="20"/>
        </w:rPr>
      </w:pPr>
    </w:p>
    <w:p w14:paraId="18651619" w14:textId="77777777" w:rsidR="00603BB8"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lastRenderedPageBreak/>
        <w:t>Project Details</w:t>
      </w:r>
    </w:p>
    <w:p w14:paraId="12E91808" w14:textId="6C1F1295" w:rsidR="009A326F" w:rsidRPr="00E80174" w:rsidRDefault="009A326F" w:rsidP="009A326F">
      <w:pPr>
        <w:spacing w:after="0" w:line="240" w:lineRule="auto"/>
        <w:rPr>
          <w:rFonts w:ascii="Century Gothic" w:hAnsi="Century Gothic" w:cs="Arial"/>
          <w:sz w:val="20"/>
          <w:szCs w:val="20"/>
        </w:rPr>
      </w:pPr>
      <w:r w:rsidRPr="00E80174">
        <w:rPr>
          <w:rFonts w:ascii="Century Gothic" w:hAnsi="Century Gothic" w:cs="Arial"/>
          <w:b/>
          <w:sz w:val="20"/>
          <w:szCs w:val="20"/>
        </w:rPr>
        <w:t>Applied Sciences National Applications Addressed:</w:t>
      </w:r>
      <w:r w:rsidRPr="00E80174">
        <w:rPr>
          <w:rFonts w:ascii="Century Gothic" w:hAnsi="Century Gothic" w:cs="Arial"/>
          <w:sz w:val="20"/>
          <w:szCs w:val="20"/>
        </w:rPr>
        <w:t xml:space="preserve"> </w:t>
      </w:r>
      <w:r w:rsidR="006C49E7">
        <w:rPr>
          <w:rFonts w:ascii="Century Gothic" w:hAnsi="Century Gothic" w:cs="Arial"/>
          <w:sz w:val="20"/>
          <w:szCs w:val="20"/>
        </w:rPr>
        <w:t>Ecological Forecasting</w:t>
      </w:r>
    </w:p>
    <w:p w14:paraId="134B9D56" w14:textId="77777777" w:rsidR="003B2A86" w:rsidRPr="00D579FC" w:rsidRDefault="003B2A86" w:rsidP="003B2A86">
      <w:pPr>
        <w:spacing w:after="0" w:line="240" w:lineRule="auto"/>
        <w:rPr>
          <w:rFonts w:ascii="Century Gothic" w:hAnsi="Century Gothic" w:cs="Arial"/>
          <w:b/>
          <w:sz w:val="20"/>
          <w:szCs w:val="20"/>
        </w:rPr>
      </w:pPr>
    </w:p>
    <w:p w14:paraId="56DFA915" w14:textId="65A8DBFC" w:rsidR="00CC559E" w:rsidRDefault="003B2A86" w:rsidP="003B2A86">
      <w:pPr>
        <w:spacing w:after="0" w:line="240" w:lineRule="auto"/>
        <w:rPr>
          <w:rFonts w:ascii="Century Gothic" w:hAnsi="Century Gothic" w:cs="Arial"/>
          <w:sz w:val="20"/>
          <w:szCs w:val="20"/>
        </w:rPr>
      </w:pPr>
      <w:r w:rsidRPr="00D579FC">
        <w:rPr>
          <w:rFonts w:ascii="Century Gothic" w:hAnsi="Century Gothic" w:cs="Arial"/>
          <w:b/>
          <w:sz w:val="20"/>
          <w:szCs w:val="20"/>
        </w:rPr>
        <w:t>Study Area:</w:t>
      </w:r>
      <w:r w:rsidRPr="00D579FC">
        <w:rPr>
          <w:rFonts w:ascii="Century Gothic" w:hAnsi="Century Gothic" w:cs="Arial"/>
          <w:sz w:val="20"/>
          <w:szCs w:val="20"/>
        </w:rPr>
        <w:t xml:space="preserve"> </w:t>
      </w:r>
      <w:r w:rsidR="00B650D5">
        <w:rPr>
          <w:rFonts w:ascii="Century Gothic" w:hAnsi="Century Gothic" w:cs="Arial"/>
          <w:sz w:val="20"/>
          <w:szCs w:val="20"/>
        </w:rPr>
        <w:t>Northeastern Mexico</w:t>
      </w:r>
    </w:p>
    <w:p w14:paraId="3EFD80AD" w14:textId="126CBF3C" w:rsidR="003B2A86" w:rsidRPr="00D579FC" w:rsidRDefault="003B2A86" w:rsidP="003B2A86">
      <w:pPr>
        <w:spacing w:after="0" w:line="240" w:lineRule="auto"/>
        <w:rPr>
          <w:rFonts w:ascii="Century Gothic" w:hAnsi="Century Gothic" w:cs="Arial"/>
          <w:sz w:val="20"/>
          <w:szCs w:val="20"/>
        </w:rPr>
      </w:pPr>
      <w:r w:rsidRPr="00D579FC">
        <w:rPr>
          <w:rFonts w:ascii="Century Gothic" w:hAnsi="Century Gothic" w:cs="Arial"/>
          <w:b/>
          <w:sz w:val="20"/>
          <w:szCs w:val="20"/>
        </w:rPr>
        <w:t>Study Period:</w:t>
      </w:r>
      <w:r w:rsidRPr="00D579FC">
        <w:rPr>
          <w:rFonts w:ascii="Century Gothic" w:hAnsi="Century Gothic" w:cs="Arial"/>
          <w:sz w:val="20"/>
          <w:szCs w:val="20"/>
        </w:rPr>
        <w:t xml:space="preserve"> </w:t>
      </w:r>
      <w:r w:rsidR="00B650D5">
        <w:rPr>
          <w:rFonts w:ascii="Century Gothic" w:hAnsi="Century Gothic" w:cs="Arial"/>
          <w:sz w:val="20"/>
          <w:szCs w:val="20"/>
        </w:rPr>
        <w:t>Jan 1996 – Mar 2014</w:t>
      </w:r>
    </w:p>
    <w:p w14:paraId="1E3E438B" w14:textId="77777777" w:rsidR="00E80174" w:rsidRPr="00D579FC" w:rsidRDefault="00E80174" w:rsidP="00E80174">
      <w:pPr>
        <w:spacing w:after="0" w:line="240" w:lineRule="auto"/>
        <w:rPr>
          <w:rFonts w:ascii="Century Gothic" w:hAnsi="Century Gothic" w:cs="Arial"/>
          <w:b/>
          <w:sz w:val="20"/>
          <w:szCs w:val="20"/>
        </w:rPr>
      </w:pPr>
    </w:p>
    <w:p w14:paraId="55B1E50A" w14:textId="74CEF952" w:rsidR="00E80174" w:rsidRPr="00D579FC" w:rsidRDefault="00E80174" w:rsidP="00E80174">
      <w:pPr>
        <w:spacing w:after="0" w:line="240" w:lineRule="auto"/>
        <w:rPr>
          <w:rFonts w:ascii="Century Gothic" w:hAnsi="Century Gothic" w:cs="Arial"/>
          <w:sz w:val="20"/>
          <w:szCs w:val="20"/>
        </w:rPr>
      </w:pPr>
      <w:r w:rsidRPr="00D579FC">
        <w:rPr>
          <w:rFonts w:ascii="Century Gothic" w:hAnsi="Century Gothic" w:cs="Arial"/>
          <w:b/>
          <w:sz w:val="20"/>
          <w:szCs w:val="20"/>
        </w:rPr>
        <w:t>Earth Observations &amp; Parameters</w:t>
      </w:r>
      <w:r w:rsidR="00A22A42">
        <w:rPr>
          <w:rFonts w:ascii="Century Gothic" w:hAnsi="Century Gothic" w:cs="Arial"/>
          <w:b/>
          <w:sz w:val="20"/>
          <w:szCs w:val="20"/>
        </w:rPr>
        <w:t>:</w:t>
      </w:r>
    </w:p>
    <w:p w14:paraId="2A877BA7" w14:textId="65B91C86" w:rsidR="00467168" w:rsidRDefault="00467168" w:rsidP="00467168">
      <w:pPr>
        <w:spacing w:after="0" w:line="240" w:lineRule="auto"/>
        <w:ind w:left="720" w:hanging="720"/>
        <w:rPr>
          <w:rFonts w:ascii="Century Gothic" w:eastAsia="Times New Roman" w:hAnsi="Century Gothic"/>
          <w:sz w:val="20"/>
          <w:szCs w:val="20"/>
        </w:rPr>
      </w:pPr>
      <w:r w:rsidRPr="00467168">
        <w:rPr>
          <w:rFonts w:ascii="Century Gothic" w:eastAsia="Times New Roman" w:hAnsi="Century Gothic"/>
          <w:sz w:val="20"/>
          <w:szCs w:val="20"/>
        </w:rPr>
        <w:t>Landsat 5, TM - spectral vegetation indices, land cover classifications, land cover change, leaf   area index</w:t>
      </w:r>
    </w:p>
    <w:p w14:paraId="3E8FCAAE" w14:textId="42C01A6A" w:rsidR="00467168" w:rsidRPr="00467168" w:rsidRDefault="00467168" w:rsidP="00467168">
      <w:pPr>
        <w:spacing w:after="0" w:line="240" w:lineRule="auto"/>
        <w:ind w:left="720" w:hanging="720"/>
        <w:rPr>
          <w:rFonts w:ascii="Century Gothic" w:eastAsia="Times New Roman" w:hAnsi="Century Gothic"/>
          <w:sz w:val="20"/>
          <w:szCs w:val="20"/>
        </w:rPr>
      </w:pPr>
      <w:r w:rsidRPr="00467168">
        <w:rPr>
          <w:rFonts w:ascii="Century Gothic" w:eastAsia="Times New Roman" w:hAnsi="Century Gothic"/>
          <w:sz w:val="20"/>
          <w:szCs w:val="20"/>
        </w:rPr>
        <w:t>Landsat 8, OLI - spectral vegetation indices, land cover classifications, land cover change, leaf area index</w:t>
      </w:r>
    </w:p>
    <w:p w14:paraId="01A32034" w14:textId="2B20238A" w:rsidR="008E7A68" w:rsidRDefault="008E7A68" w:rsidP="00E80174">
      <w:pPr>
        <w:spacing w:after="0" w:line="240" w:lineRule="auto"/>
        <w:rPr>
          <w:rFonts w:ascii="Century Gothic" w:hAnsi="Century Gothic" w:cs="Arial"/>
          <w:sz w:val="20"/>
          <w:szCs w:val="20"/>
        </w:rPr>
      </w:pPr>
      <w:r>
        <w:rPr>
          <w:rFonts w:ascii="Century Gothic" w:hAnsi="Century Gothic" w:cs="Arial"/>
          <w:sz w:val="20"/>
          <w:szCs w:val="20"/>
        </w:rPr>
        <w:t xml:space="preserve">Aqua, MODIS </w:t>
      </w:r>
      <w:r w:rsidR="001526EF">
        <w:rPr>
          <w:rFonts w:ascii="Century Gothic" w:hAnsi="Century Gothic" w:cs="Arial"/>
          <w:sz w:val="20"/>
          <w:szCs w:val="20"/>
        </w:rPr>
        <w:t>-</w:t>
      </w:r>
      <w:r>
        <w:rPr>
          <w:rFonts w:ascii="Century Gothic" w:hAnsi="Century Gothic" w:cs="Arial"/>
          <w:sz w:val="20"/>
          <w:szCs w:val="20"/>
        </w:rPr>
        <w:t xml:space="preserve"> spectral vegetation indices</w:t>
      </w:r>
    </w:p>
    <w:p w14:paraId="77397EE2" w14:textId="0B003157" w:rsidR="00E80174" w:rsidRDefault="008E7A68" w:rsidP="00E80174">
      <w:pPr>
        <w:spacing w:after="0" w:line="240" w:lineRule="auto"/>
        <w:rPr>
          <w:rFonts w:ascii="Century Gothic" w:hAnsi="Century Gothic" w:cs="Arial"/>
          <w:sz w:val="20"/>
          <w:szCs w:val="20"/>
        </w:rPr>
      </w:pPr>
      <w:r>
        <w:rPr>
          <w:rFonts w:ascii="Century Gothic" w:hAnsi="Century Gothic" w:cs="Arial"/>
          <w:sz w:val="20"/>
          <w:szCs w:val="20"/>
        </w:rPr>
        <w:t xml:space="preserve">Terra, MODIS </w:t>
      </w:r>
      <w:r w:rsidR="001526EF">
        <w:rPr>
          <w:rFonts w:ascii="Century Gothic" w:hAnsi="Century Gothic" w:cs="Arial"/>
          <w:sz w:val="20"/>
          <w:szCs w:val="20"/>
        </w:rPr>
        <w:t>-</w:t>
      </w:r>
      <w:r>
        <w:rPr>
          <w:rFonts w:ascii="Century Gothic" w:hAnsi="Century Gothic" w:cs="Arial"/>
          <w:sz w:val="20"/>
          <w:szCs w:val="20"/>
        </w:rPr>
        <w:t xml:space="preserve"> spectral vegetation indices </w:t>
      </w:r>
    </w:p>
    <w:p w14:paraId="6F900145" w14:textId="21717FAB" w:rsidR="0028618E" w:rsidRPr="00E80174" w:rsidRDefault="008E7A68" w:rsidP="00E80174">
      <w:pPr>
        <w:spacing w:after="0" w:line="240" w:lineRule="auto"/>
        <w:rPr>
          <w:rFonts w:ascii="Century Gothic" w:hAnsi="Century Gothic" w:cs="Arial"/>
          <w:sz w:val="20"/>
          <w:szCs w:val="20"/>
        </w:rPr>
      </w:pPr>
      <w:r>
        <w:rPr>
          <w:rFonts w:ascii="Century Gothic" w:hAnsi="Century Gothic" w:cs="Arial"/>
          <w:sz w:val="20"/>
          <w:szCs w:val="20"/>
        </w:rPr>
        <w:t>Suomi NPP, VIIRS</w:t>
      </w:r>
      <w:r w:rsidR="0028618E">
        <w:rPr>
          <w:rFonts w:ascii="Century Gothic" w:hAnsi="Century Gothic" w:cs="Arial"/>
          <w:sz w:val="20"/>
          <w:szCs w:val="20"/>
        </w:rPr>
        <w:t xml:space="preserve"> </w:t>
      </w:r>
      <w:r w:rsidR="001526EF">
        <w:rPr>
          <w:rFonts w:ascii="Century Gothic" w:hAnsi="Century Gothic" w:cs="Arial"/>
          <w:sz w:val="20"/>
          <w:szCs w:val="20"/>
        </w:rPr>
        <w:t>-</w:t>
      </w:r>
      <w:r w:rsidR="0028618E">
        <w:rPr>
          <w:rFonts w:ascii="Century Gothic" w:hAnsi="Century Gothic" w:cs="Arial"/>
          <w:sz w:val="20"/>
          <w:szCs w:val="20"/>
        </w:rPr>
        <w:t xml:space="preserve"> land cover</w:t>
      </w:r>
      <w:r>
        <w:rPr>
          <w:rFonts w:ascii="Century Gothic" w:hAnsi="Century Gothic" w:cs="Arial"/>
          <w:sz w:val="20"/>
          <w:szCs w:val="20"/>
        </w:rPr>
        <w:t xml:space="preserve"> change, spectral vegetation indices</w:t>
      </w:r>
    </w:p>
    <w:p w14:paraId="73C5ABDE" w14:textId="77777777" w:rsidR="00603BB8" w:rsidRPr="00D579FC" w:rsidRDefault="00603BB8" w:rsidP="00603BB8">
      <w:pPr>
        <w:spacing w:after="0" w:line="240" w:lineRule="auto"/>
        <w:rPr>
          <w:rFonts w:ascii="Century Gothic" w:hAnsi="Century Gothic" w:cs="Arial"/>
          <w:sz w:val="20"/>
          <w:szCs w:val="20"/>
        </w:rPr>
      </w:pPr>
    </w:p>
    <w:p w14:paraId="015F68F3" w14:textId="433FA691"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Ancillary Datasets Utilized</w:t>
      </w:r>
      <w:r w:rsidR="00A22A42">
        <w:rPr>
          <w:rFonts w:ascii="Century Gothic" w:hAnsi="Century Gothic" w:cs="Arial"/>
          <w:b/>
          <w:sz w:val="20"/>
          <w:szCs w:val="20"/>
        </w:rPr>
        <w:t>:</w:t>
      </w:r>
    </w:p>
    <w:p w14:paraId="70727E9E" w14:textId="77777777" w:rsidR="008E7A68" w:rsidRPr="008E7A68" w:rsidRDefault="008E7A68" w:rsidP="008E7A68">
      <w:pPr>
        <w:numPr>
          <w:ilvl w:val="0"/>
          <w:numId w:val="11"/>
        </w:numPr>
        <w:spacing w:after="0" w:line="240" w:lineRule="auto"/>
        <w:textAlignment w:val="baseline"/>
        <w:rPr>
          <w:rFonts w:ascii="Century Gothic" w:eastAsia="Times New Roman" w:hAnsi="Century Gothic"/>
          <w:color w:val="000000"/>
          <w:sz w:val="20"/>
          <w:szCs w:val="20"/>
        </w:rPr>
      </w:pPr>
      <w:r w:rsidRPr="008E7A68">
        <w:rPr>
          <w:rFonts w:ascii="Century Gothic" w:eastAsia="Times New Roman" w:hAnsi="Century Gothic"/>
          <w:color w:val="000000"/>
          <w:sz w:val="20"/>
          <w:szCs w:val="20"/>
        </w:rPr>
        <w:t>ICUN Ocelot habitat data - Current ocelot habitat</w:t>
      </w:r>
    </w:p>
    <w:p w14:paraId="7370783E" w14:textId="77777777" w:rsidR="008E7A68" w:rsidRPr="008E7A68" w:rsidRDefault="008E7A68" w:rsidP="008E7A68">
      <w:pPr>
        <w:numPr>
          <w:ilvl w:val="0"/>
          <w:numId w:val="11"/>
        </w:numPr>
        <w:spacing w:after="0" w:line="240" w:lineRule="auto"/>
        <w:textAlignment w:val="baseline"/>
        <w:rPr>
          <w:rFonts w:ascii="Century Gothic" w:eastAsia="Times New Roman" w:hAnsi="Century Gothic"/>
          <w:color w:val="000000"/>
          <w:sz w:val="20"/>
          <w:szCs w:val="20"/>
        </w:rPr>
      </w:pPr>
      <w:r w:rsidRPr="008E7A68">
        <w:rPr>
          <w:rFonts w:ascii="Century Gothic" w:eastAsia="Times New Roman" w:hAnsi="Century Gothic"/>
          <w:color w:val="000000"/>
          <w:sz w:val="20"/>
          <w:szCs w:val="20"/>
        </w:rPr>
        <w:t>USGS U.S. - Mexico Border Environmental Health Initiative (BEHI) - Population data</w:t>
      </w:r>
    </w:p>
    <w:p w14:paraId="120B641B" w14:textId="6E1D1354" w:rsidR="00E25967" w:rsidRPr="008E7A68" w:rsidRDefault="008E7A68" w:rsidP="008E7A68">
      <w:pPr>
        <w:numPr>
          <w:ilvl w:val="0"/>
          <w:numId w:val="11"/>
        </w:numPr>
        <w:spacing w:before="100" w:beforeAutospacing="1" w:after="100" w:afterAutospacing="1" w:line="240" w:lineRule="auto"/>
        <w:textAlignment w:val="baseline"/>
        <w:rPr>
          <w:rFonts w:ascii="Century Gothic" w:eastAsia="Times New Roman" w:hAnsi="Century Gothic"/>
          <w:color w:val="000000"/>
          <w:sz w:val="20"/>
          <w:szCs w:val="20"/>
        </w:rPr>
      </w:pPr>
      <w:r w:rsidRPr="008E7A68">
        <w:rPr>
          <w:rFonts w:ascii="Century Gothic" w:eastAsia="Times New Roman" w:hAnsi="Century Gothic"/>
          <w:color w:val="000000"/>
          <w:sz w:val="20"/>
          <w:szCs w:val="20"/>
        </w:rPr>
        <w:t>ESRI Roads of Mexico and Central America GIS data - Road locations</w:t>
      </w:r>
    </w:p>
    <w:p w14:paraId="5A0C24F7" w14:textId="7BE5D22D"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Models Utilized</w:t>
      </w:r>
      <w:r w:rsidR="00A22A42">
        <w:rPr>
          <w:rFonts w:ascii="Century Gothic" w:hAnsi="Century Gothic" w:cs="Arial"/>
          <w:b/>
          <w:sz w:val="20"/>
          <w:szCs w:val="20"/>
        </w:rPr>
        <w:t>:</w:t>
      </w:r>
    </w:p>
    <w:p w14:paraId="38FDABE6" w14:textId="77777777" w:rsidR="006C49E7" w:rsidRDefault="008E7A68" w:rsidP="006C49E7">
      <w:pPr>
        <w:numPr>
          <w:ilvl w:val="0"/>
          <w:numId w:val="12"/>
        </w:numPr>
        <w:spacing w:after="0" w:line="240" w:lineRule="auto"/>
        <w:textAlignment w:val="baseline"/>
        <w:rPr>
          <w:rFonts w:ascii="Century Gothic" w:eastAsia="Times New Roman" w:hAnsi="Century Gothic"/>
          <w:color w:val="000000"/>
          <w:sz w:val="20"/>
          <w:szCs w:val="20"/>
        </w:rPr>
      </w:pPr>
      <w:r w:rsidRPr="008E7A68">
        <w:rPr>
          <w:rFonts w:ascii="Century Gothic" w:eastAsia="Times New Roman" w:hAnsi="Century Gothic"/>
          <w:color w:val="000000"/>
          <w:sz w:val="20"/>
          <w:szCs w:val="20"/>
        </w:rPr>
        <w:t>Princeton University Maximum Entropy Distribution Model (</w:t>
      </w:r>
      <w:proofErr w:type="spellStart"/>
      <w:r w:rsidRPr="008E7A68">
        <w:rPr>
          <w:rFonts w:ascii="Century Gothic" w:eastAsia="Times New Roman" w:hAnsi="Century Gothic"/>
          <w:color w:val="000000"/>
          <w:sz w:val="20"/>
          <w:szCs w:val="20"/>
        </w:rPr>
        <w:t>MaxEnt</w:t>
      </w:r>
      <w:proofErr w:type="spellEnd"/>
      <w:r w:rsidRPr="008E7A68">
        <w:rPr>
          <w:rFonts w:ascii="Century Gothic" w:eastAsia="Times New Roman" w:hAnsi="Century Gothic"/>
          <w:color w:val="000000"/>
          <w:sz w:val="20"/>
          <w:szCs w:val="20"/>
        </w:rPr>
        <w:t>)</w:t>
      </w:r>
    </w:p>
    <w:p w14:paraId="7B971981" w14:textId="0EB63421" w:rsidR="00603BB8" w:rsidRDefault="00F90534" w:rsidP="006C49E7">
      <w:pPr>
        <w:numPr>
          <w:ilvl w:val="0"/>
          <w:numId w:val="12"/>
        </w:numPr>
        <w:spacing w:after="0" w:line="240" w:lineRule="auto"/>
        <w:textAlignment w:val="baseline"/>
        <w:rPr>
          <w:rFonts w:ascii="Century Gothic" w:eastAsia="Times New Roman" w:hAnsi="Century Gothic"/>
          <w:color w:val="000000"/>
          <w:sz w:val="20"/>
          <w:szCs w:val="20"/>
        </w:rPr>
      </w:pPr>
      <w:r>
        <w:rPr>
          <w:rFonts w:ascii="Century Gothic" w:eastAsia="Times New Roman" w:hAnsi="Century Gothic"/>
          <w:color w:val="000000"/>
          <w:sz w:val="20"/>
          <w:szCs w:val="20"/>
        </w:rPr>
        <w:t>U</w:t>
      </w:r>
      <w:r w:rsidR="004A1F47">
        <w:rPr>
          <w:rFonts w:ascii="Century Gothic" w:eastAsia="Times New Roman" w:hAnsi="Century Gothic"/>
          <w:color w:val="000000"/>
          <w:sz w:val="20"/>
          <w:szCs w:val="20"/>
        </w:rPr>
        <w:t xml:space="preserve">niversity of California, Santa Barbara </w:t>
      </w:r>
      <w:r>
        <w:rPr>
          <w:rFonts w:ascii="Century Gothic" w:eastAsia="Times New Roman" w:hAnsi="Century Gothic"/>
          <w:color w:val="000000"/>
          <w:sz w:val="20"/>
          <w:szCs w:val="20"/>
        </w:rPr>
        <w:t xml:space="preserve"> </w:t>
      </w:r>
      <w:r w:rsidR="008E7A68" w:rsidRPr="006C49E7">
        <w:rPr>
          <w:rFonts w:ascii="Century Gothic" w:eastAsia="Times New Roman" w:hAnsi="Century Gothic"/>
          <w:color w:val="000000"/>
          <w:sz w:val="20"/>
          <w:szCs w:val="20"/>
        </w:rPr>
        <w:t>SLEUTH Model</w:t>
      </w:r>
    </w:p>
    <w:p w14:paraId="1BB15065" w14:textId="77777777" w:rsidR="006C49E7" w:rsidRPr="006C49E7" w:rsidRDefault="006C49E7" w:rsidP="006C49E7">
      <w:pPr>
        <w:spacing w:after="0" w:line="240" w:lineRule="auto"/>
        <w:textAlignment w:val="baseline"/>
        <w:rPr>
          <w:rFonts w:ascii="Century Gothic" w:eastAsia="Times New Roman" w:hAnsi="Century Gothic"/>
          <w:color w:val="000000"/>
          <w:sz w:val="20"/>
          <w:szCs w:val="20"/>
        </w:rPr>
      </w:pPr>
    </w:p>
    <w:p w14:paraId="6EBA5ED3" w14:textId="3ABD0FD2"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Software Utilized</w:t>
      </w:r>
      <w:r w:rsidR="00A22A42">
        <w:rPr>
          <w:rFonts w:ascii="Century Gothic" w:hAnsi="Century Gothic" w:cs="Arial"/>
          <w:b/>
          <w:sz w:val="20"/>
          <w:szCs w:val="20"/>
        </w:rPr>
        <w:t>:</w:t>
      </w:r>
    </w:p>
    <w:p w14:paraId="1F7FB15B" w14:textId="56FF714C" w:rsidR="007C1B11" w:rsidRPr="00B650D5" w:rsidRDefault="00B839C2" w:rsidP="007C1B11">
      <w:pPr>
        <w:spacing w:after="0" w:line="240" w:lineRule="auto"/>
        <w:ind w:left="720" w:hanging="720"/>
        <w:rPr>
          <w:rFonts w:ascii="Times New Roman" w:eastAsia="Times New Roman" w:hAnsi="Times New Roman"/>
          <w:sz w:val="24"/>
          <w:szCs w:val="24"/>
        </w:rPr>
      </w:pPr>
      <w:r>
        <w:rPr>
          <w:rFonts w:ascii="Century Gothic" w:hAnsi="Century Gothic"/>
          <w:color w:val="000000"/>
          <w:sz w:val="20"/>
          <w:szCs w:val="20"/>
        </w:rPr>
        <w:t>ArcGIS - land classification of Landsat imagery - Landsat TM &amp; OLI, spectral vegetation indices map creation - Landsat TM &amp; OLI, Suomi NPP VIIRS, Aqua/Terra MODIS</w:t>
      </w:r>
    </w:p>
    <w:p w14:paraId="26EC6F27" w14:textId="7EAC0934" w:rsidR="00CC6870" w:rsidRPr="003F155C" w:rsidRDefault="003F155C" w:rsidP="00CC6870">
      <w:pPr>
        <w:spacing w:after="0" w:line="240" w:lineRule="auto"/>
        <w:rPr>
          <w:rFonts w:ascii="Century Gothic" w:hAnsi="Century Gothic" w:cs="Arial"/>
          <w:sz w:val="20"/>
          <w:szCs w:val="20"/>
        </w:rPr>
      </w:pPr>
      <w:r>
        <w:rPr>
          <w:rFonts w:ascii="Century Gothic" w:hAnsi="Century Gothic" w:cs="Arial"/>
          <w:sz w:val="20"/>
          <w:szCs w:val="20"/>
        </w:rPr>
        <w:t xml:space="preserve">ENVI - </w:t>
      </w:r>
      <w:proofErr w:type="spellStart"/>
      <w:r>
        <w:rPr>
          <w:rFonts w:ascii="Century Gothic" w:hAnsi="Century Gothic" w:cs="Arial"/>
          <w:sz w:val="20"/>
          <w:szCs w:val="20"/>
        </w:rPr>
        <w:t>georeferencing</w:t>
      </w:r>
      <w:proofErr w:type="spellEnd"/>
      <w:r>
        <w:rPr>
          <w:rFonts w:ascii="Century Gothic" w:hAnsi="Century Gothic" w:cs="Arial"/>
          <w:sz w:val="20"/>
          <w:szCs w:val="20"/>
        </w:rPr>
        <w:t xml:space="preserve"> of Suomi data - Suomi NPP VIIRS</w:t>
      </w:r>
    </w:p>
    <w:p w14:paraId="0FC33F1C" w14:textId="77777777" w:rsidR="00D754D5" w:rsidRDefault="00D754D5" w:rsidP="00CC6870">
      <w:pPr>
        <w:spacing w:after="0" w:line="240" w:lineRule="auto"/>
        <w:rPr>
          <w:rFonts w:ascii="Century Gothic" w:hAnsi="Century Gothic" w:cs="Arial"/>
          <w:b/>
          <w:sz w:val="20"/>
          <w:szCs w:val="20"/>
        </w:rPr>
      </w:pPr>
    </w:p>
    <w:p w14:paraId="57710096" w14:textId="77777777" w:rsidR="00CC6870" w:rsidRPr="00603BB8" w:rsidRDefault="00CC6870" w:rsidP="00CC6870">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Overview</w:t>
      </w:r>
    </w:p>
    <w:p w14:paraId="5A65C7A2" w14:textId="4A773553" w:rsidR="003F68F5" w:rsidRPr="00D579FC" w:rsidRDefault="003F68F5" w:rsidP="003F68F5">
      <w:pPr>
        <w:spacing w:after="0" w:line="240" w:lineRule="auto"/>
        <w:rPr>
          <w:rFonts w:ascii="Century Gothic" w:hAnsi="Century Gothic" w:cs="Arial"/>
          <w:b/>
          <w:sz w:val="20"/>
          <w:szCs w:val="20"/>
        </w:rPr>
      </w:pPr>
      <w:r w:rsidRPr="00D579FC">
        <w:rPr>
          <w:rFonts w:ascii="Century Gothic" w:hAnsi="Century Gothic" w:cs="Arial"/>
          <w:b/>
          <w:sz w:val="20"/>
          <w:szCs w:val="20"/>
        </w:rPr>
        <w:t>80-100</w:t>
      </w:r>
      <w:r>
        <w:rPr>
          <w:rFonts w:ascii="Century Gothic" w:hAnsi="Century Gothic" w:cs="Arial"/>
          <w:b/>
          <w:sz w:val="20"/>
          <w:szCs w:val="20"/>
        </w:rPr>
        <w:t xml:space="preserve"> Word</w:t>
      </w:r>
      <w:r w:rsidRPr="00D579FC">
        <w:rPr>
          <w:rFonts w:ascii="Century Gothic" w:hAnsi="Century Gothic" w:cs="Arial"/>
          <w:b/>
          <w:sz w:val="20"/>
          <w:szCs w:val="20"/>
        </w:rPr>
        <w:t xml:space="preserve"> </w:t>
      </w:r>
      <w:r>
        <w:rPr>
          <w:rFonts w:ascii="Century Gothic" w:hAnsi="Century Gothic" w:cs="Arial"/>
          <w:b/>
          <w:sz w:val="20"/>
          <w:szCs w:val="20"/>
        </w:rPr>
        <w:t>Objectives</w:t>
      </w:r>
      <w:r w:rsidRPr="00D579FC">
        <w:rPr>
          <w:rFonts w:ascii="Century Gothic" w:hAnsi="Century Gothic" w:cs="Arial"/>
          <w:b/>
          <w:sz w:val="20"/>
          <w:szCs w:val="20"/>
        </w:rPr>
        <w:t xml:space="preserve"> </w:t>
      </w:r>
      <w:r>
        <w:rPr>
          <w:rFonts w:ascii="Century Gothic" w:hAnsi="Century Gothic" w:cs="Arial"/>
          <w:b/>
          <w:sz w:val="20"/>
          <w:szCs w:val="20"/>
        </w:rPr>
        <w:t>Overview</w:t>
      </w:r>
      <w:r w:rsidR="0028618E">
        <w:rPr>
          <w:rFonts w:ascii="Century Gothic" w:hAnsi="Century Gothic" w:cs="Arial"/>
          <w:b/>
          <w:sz w:val="20"/>
          <w:szCs w:val="20"/>
        </w:rPr>
        <w:t>:</w:t>
      </w:r>
    </w:p>
    <w:p w14:paraId="15BBC2FD" w14:textId="0AA3DDF6" w:rsidR="003F68F5" w:rsidRDefault="008E7A68" w:rsidP="003F68F5">
      <w:pPr>
        <w:spacing w:after="0" w:line="240" w:lineRule="auto"/>
        <w:rPr>
          <w:rFonts w:ascii="Century Gothic" w:hAnsi="Century Gothic"/>
          <w:color w:val="000000"/>
          <w:sz w:val="20"/>
          <w:szCs w:val="20"/>
        </w:rPr>
      </w:pPr>
      <w:r>
        <w:rPr>
          <w:rFonts w:ascii="Century Gothic" w:hAnsi="Century Gothic"/>
          <w:color w:val="000000"/>
          <w:sz w:val="20"/>
          <w:szCs w:val="20"/>
        </w:rPr>
        <w:t xml:space="preserve">Ocelots </w:t>
      </w:r>
      <w:r w:rsidRPr="006C49E7">
        <w:rPr>
          <w:rFonts w:ascii="Century Gothic" w:hAnsi="Century Gothic"/>
          <w:sz w:val="20"/>
          <w:szCs w:val="20"/>
        </w:rPr>
        <w:t>(</w:t>
      </w:r>
      <w:proofErr w:type="spellStart"/>
      <w:r w:rsidRPr="006C49E7">
        <w:rPr>
          <w:rFonts w:ascii="Century Gothic" w:hAnsi="Century Gothic"/>
          <w:i/>
          <w:iCs/>
          <w:sz w:val="20"/>
          <w:szCs w:val="20"/>
          <w:shd w:val="clear" w:color="auto" w:fill="FFFFFF"/>
        </w:rPr>
        <w:t>Leopardus</w:t>
      </w:r>
      <w:proofErr w:type="spellEnd"/>
      <w:r w:rsidRPr="006C49E7">
        <w:rPr>
          <w:rFonts w:ascii="Century Gothic" w:hAnsi="Century Gothic"/>
          <w:i/>
          <w:iCs/>
          <w:sz w:val="20"/>
          <w:szCs w:val="20"/>
          <w:shd w:val="clear" w:color="auto" w:fill="FFFFFF"/>
        </w:rPr>
        <w:t xml:space="preserve"> </w:t>
      </w:r>
      <w:proofErr w:type="spellStart"/>
      <w:r w:rsidRPr="006C49E7">
        <w:rPr>
          <w:rFonts w:ascii="Century Gothic" w:hAnsi="Century Gothic"/>
          <w:i/>
          <w:iCs/>
          <w:sz w:val="20"/>
          <w:szCs w:val="20"/>
          <w:shd w:val="clear" w:color="auto" w:fill="FFFFFF"/>
        </w:rPr>
        <w:t>pardalis</w:t>
      </w:r>
      <w:proofErr w:type="spellEnd"/>
      <w:r>
        <w:rPr>
          <w:rFonts w:ascii="Century Gothic" w:hAnsi="Century Gothic"/>
          <w:color w:val="000000"/>
          <w:sz w:val="20"/>
          <w:szCs w:val="20"/>
        </w:rPr>
        <w:t xml:space="preserve">) are a medium sized wild cat </w:t>
      </w:r>
      <w:r w:rsidR="00C85874">
        <w:rPr>
          <w:rFonts w:ascii="Century Gothic" w:hAnsi="Century Gothic"/>
          <w:color w:val="000000"/>
          <w:sz w:val="20"/>
          <w:szCs w:val="20"/>
        </w:rPr>
        <w:t>found from Argentina to the extre</w:t>
      </w:r>
      <w:r w:rsidR="00F90534">
        <w:rPr>
          <w:rFonts w:ascii="Century Gothic" w:hAnsi="Century Gothic"/>
          <w:color w:val="000000"/>
          <w:sz w:val="20"/>
          <w:szCs w:val="20"/>
        </w:rPr>
        <w:t>me southern United States</w:t>
      </w:r>
      <w:r w:rsidR="00FB5C49">
        <w:rPr>
          <w:rFonts w:ascii="Century Gothic" w:hAnsi="Century Gothic"/>
          <w:color w:val="000000"/>
          <w:sz w:val="20"/>
          <w:szCs w:val="20"/>
        </w:rPr>
        <w:t>,</w:t>
      </w:r>
      <w:r w:rsidR="00F90534">
        <w:rPr>
          <w:rFonts w:ascii="Century Gothic" w:hAnsi="Century Gothic"/>
          <w:color w:val="000000"/>
          <w:sz w:val="20"/>
          <w:szCs w:val="20"/>
        </w:rPr>
        <w:t xml:space="preserve"> </w:t>
      </w:r>
      <w:r w:rsidR="00FB5C49">
        <w:rPr>
          <w:rFonts w:ascii="Century Gothic" w:hAnsi="Century Gothic"/>
          <w:color w:val="000000"/>
          <w:sz w:val="20"/>
          <w:szCs w:val="20"/>
        </w:rPr>
        <w:t>where they are</w:t>
      </w:r>
      <w:r>
        <w:rPr>
          <w:rFonts w:ascii="Century Gothic" w:hAnsi="Century Gothic"/>
          <w:color w:val="000000"/>
          <w:sz w:val="20"/>
          <w:szCs w:val="20"/>
        </w:rPr>
        <w:t xml:space="preserve"> listed as endangered. </w:t>
      </w:r>
      <w:r w:rsidR="00FB5C49">
        <w:rPr>
          <w:rFonts w:ascii="Century Gothic" w:hAnsi="Century Gothic"/>
          <w:color w:val="000000"/>
          <w:sz w:val="20"/>
          <w:szCs w:val="20"/>
        </w:rPr>
        <w:t>U.S. o</w:t>
      </w:r>
      <w:r>
        <w:rPr>
          <w:rFonts w:ascii="Century Gothic" w:hAnsi="Century Gothic"/>
          <w:color w:val="000000"/>
          <w:sz w:val="20"/>
          <w:szCs w:val="20"/>
        </w:rPr>
        <w:t xml:space="preserve">celot populations are isolated from populations in Mexico, </w:t>
      </w:r>
      <w:r w:rsidR="00FB5C49">
        <w:rPr>
          <w:rFonts w:ascii="Century Gothic" w:hAnsi="Century Gothic"/>
          <w:color w:val="000000"/>
          <w:sz w:val="20"/>
          <w:szCs w:val="20"/>
        </w:rPr>
        <w:t>which has led</w:t>
      </w:r>
      <w:r>
        <w:rPr>
          <w:rFonts w:ascii="Century Gothic" w:hAnsi="Century Gothic"/>
          <w:color w:val="000000"/>
          <w:sz w:val="20"/>
          <w:szCs w:val="20"/>
        </w:rPr>
        <w:t xml:space="preserve"> to inbreeding. Efforts are being made to translocate ocelots from Mexico to increase the genetic diversity of the U.S. p</w:t>
      </w:r>
      <w:r w:rsidR="00FB5C49">
        <w:rPr>
          <w:rFonts w:ascii="Century Gothic" w:hAnsi="Century Gothic"/>
          <w:color w:val="000000"/>
          <w:sz w:val="20"/>
          <w:szCs w:val="20"/>
        </w:rPr>
        <w:t xml:space="preserve">opulation. This project created </w:t>
      </w:r>
      <w:r>
        <w:rPr>
          <w:rFonts w:ascii="Century Gothic" w:hAnsi="Century Gothic"/>
          <w:color w:val="000000"/>
          <w:sz w:val="20"/>
          <w:szCs w:val="20"/>
        </w:rPr>
        <w:t>a Habitat Percent Map to assess the current extent of ocelot ha</w:t>
      </w:r>
      <w:r w:rsidR="003F155C">
        <w:rPr>
          <w:rFonts w:ascii="Century Gothic" w:hAnsi="Century Gothic"/>
          <w:color w:val="000000"/>
          <w:sz w:val="20"/>
          <w:szCs w:val="20"/>
        </w:rPr>
        <w:t>bitat in northeastern Mexico and a</w:t>
      </w:r>
      <w:r>
        <w:rPr>
          <w:rFonts w:ascii="Century Gothic" w:hAnsi="Century Gothic"/>
          <w:color w:val="000000"/>
          <w:sz w:val="20"/>
          <w:szCs w:val="20"/>
        </w:rPr>
        <w:t xml:space="preserve"> Habitat Probability Map to show areas most likely to be inhabited by breeding populations. These end products will help project partners with conservation efforts.</w:t>
      </w:r>
    </w:p>
    <w:p w14:paraId="0A721B27" w14:textId="77777777" w:rsidR="008E7A68" w:rsidRDefault="008E7A68" w:rsidP="003F68F5">
      <w:pPr>
        <w:spacing w:after="0" w:line="240" w:lineRule="auto"/>
        <w:rPr>
          <w:rFonts w:ascii="Century Gothic" w:hAnsi="Century Gothic" w:cs="Arial"/>
          <w:b/>
          <w:sz w:val="20"/>
          <w:szCs w:val="20"/>
        </w:rPr>
      </w:pPr>
    </w:p>
    <w:p w14:paraId="5F340FE4" w14:textId="5A4589CB" w:rsidR="003F68F5" w:rsidRPr="00D579FC" w:rsidRDefault="003F68F5" w:rsidP="003F68F5">
      <w:pPr>
        <w:spacing w:after="0" w:line="240" w:lineRule="auto"/>
        <w:rPr>
          <w:rFonts w:ascii="Century Gothic" w:hAnsi="Century Gothic" w:cs="Arial"/>
          <w:sz w:val="20"/>
          <w:szCs w:val="20"/>
        </w:rPr>
      </w:pPr>
      <w:r w:rsidRPr="00D579FC">
        <w:rPr>
          <w:rFonts w:ascii="Century Gothic" w:hAnsi="Century Gothic" w:cs="Arial"/>
          <w:b/>
          <w:sz w:val="20"/>
          <w:szCs w:val="20"/>
        </w:rPr>
        <w:t>Abstract</w:t>
      </w:r>
      <w:r w:rsidR="0028618E">
        <w:rPr>
          <w:rFonts w:ascii="Century Gothic" w:hAnsi="Century Gothic" w:cs="Arial"/>
          <w:b/>
          <w:sz w:val="20"/>
          <w:szCs w:val="20"/>
        </w:rPr>
        <w:t>:</w:t>
      </w:r>
    </w:p>
    <w:p w14:paraId="595AA389" w14:textId="2A0BAB11" w:rsidR="003F68F5" w:rsidRDefault="008E7A68" w:rsidP="003F68F5">
      <w:pPr>
        <w:spacing w:after="0" w:line="240" w:lineRule="auto"/>
        <w:rPr>
          <w:rFonts w:ascii="Century Gothic" w:hAnsi="Century Gothic"/>
          <w:color w:val="000000"/>
          <w:sz w:val="20"/>
          <w:szCs w:val="20"/>
        </w:rPr>
      </w:pPr>
      <w:r>
        <w:rPr>
          <w:rFonts w:ascii="Century Gothic" w:hAnsi="Century Gothic"/>
          <w:color w:val="000000"/>
          <w:sz w:val="20"/>
          <w:szCs w:val="20"/>
        </w:rPr>
        <w:t>Ocelots (</w:t>
      </w:r>
      <w:proofErr w:type="spellStart"/>
      <w:r>
        <w:rPr>
          <w:rFonts w:ascii="Century Gothic" w:hAnsi="Century Gothic"/>
          <w:i/>
          <w:iCs/>
          <w:color w:val="000000"/>
          <w:sz w:val="20"/>
          <w:szCs w:val="20"/>
        </w:rPr>
        <w:t>Leopardus</w:t>
      </w:r>
      <w:proofErr w:type="spellEnd"/>
      <w:r>
        <w:rPr>
          <w:rFonts w:ascii="Century Gothic" w:hAnsi="Century Gothic"/>
          <w:i/>
          <w:iCs/>
          <w:color w:val="000000"/>
          <w:sz w:val="20"/>
          <w:szCs w:val="20"/>
        </w:rPr>
        <w:t xml:space="preserve"> </w:t>
      </w:r>
      <w:proofErr w:type="spellStart"/>
      <w:r>
        <w:rPr>
          <w:rFonts w:ascii="Century Gothic" w:hAnsi="Century Gothic"/>
          <w:i/>
          <w:iCs/>
          <w:color w:val="000000"/>
          <w:sz w:val="20"/>
          <w:szCs w:val="20"/>
        </w:rPr>
        <w:t>pardalis</w:t>
      </w:r>
      <w:proofErr w:type="spellEnd"/>
      <w:r>
        <w:rPr>
          <w:rFonts w:ascii="Century Gothic" w:hAnsi="Century Gothic"/>
          <w:color w:val="000000"/>
          <w:sz w:val="20"/>
          <w:szCs w:val="20"/>
        </w:rPr>
        <w:t>) are medium sized wild cats that have a distribution reaching from Argentina to the southwestern portion of the United States. Although the ocelot is one of the most abundant wild cats throughout most of its range, the population in the United States is less than 100 and is protected under the Endangered Species Act. This ocelot population is separated by the United States-Mexico border and is facing a loss of habitat due to anthropogenic disturbance. Due to this separation, the U.S. population is now showing signs of inbreeding, which causes health issues and decreases chance of survival. The U.S. Fish and Wildlife Service, along with other partners, are preparing to translocate ocelots from Mexico to the United States to bolster the gene pool of the U.S. population.  This project aided in this goal by using remotely sensed data to delineate suitable habitat areas and examine where ocelots are most likely to be found in northe</w:t>
      </w:r>
      <w:r w:rsidR="00C85874">
        <w:rPr>
          <w:rFonts w:ascii="Century Gothic" w:hAnsi="Century Gothic"/>
          <w:color w:val="000000"/>
          <w:sz w:val="20"/>
          <w:szCs w:val="20"/>
        </w:rPr>
        <w:t xml:space="preserve">astern Mexico. Landsat 5 and 8 </w:t>
      </w:r>
      <w:r>
        <w:rPr>
          <w:rFonts w:ascii="Century Gothic" w:hAnsi="Century Gothic"/>
          <w:color w:val="000000"/>
          <w:sz w:val="20"/>
          <w:szCs w:val="20"/>
        </w:rPr>
        <w:t xml:space="preserve">were used to create supervised land cover classifications for 1996, 2005, and 2014 to assess temporal changes. </w:t>
      </w:r>
      <w:r>
        <w:rPr>
          <w:rFonts w:ascii="Century Gothic" w:hAnsi="Century Gothic"/>
          <w:color w:val="000000"/>
          <w:sz w:val="20"/>
          <w:szCs w:val="20"/>
        </w:rPr>
        <w:lastRenderedPageBreak/>
        <w:t>Surface reflectance imagery from Terra and Aqua were used to derive a Normalized Difference Vegetation Index (NDVI) to verify land cover classifications. The land cover data, along with presence data and environmental variables, were added into the Princeton Maximum Entropy model and the fuzzy logic model to identify suitable ocelot habitat. The SLEUTH model was used to create projections of future suitable habitats.</w:t>
      </w:r>
    </w:p>
    <w:p w14:paraId="744FD6CA" w14:textId="77777777" w:rsidR="008E7A68" w:rsidRDefault="008E7A68" w:rsidP="003F68F5">
      <w:pPr>
        <w:spacing w:after="0" w:line="240" w:lineRule="auto"/>
        <w:rPr>
          <w:rFonts w:ascii="Century Gothic" w:hAnsi="Century Gothic" w:cs="Arial"/>
          <w:sz w:val="20"/>
          <w:szCs w:val="20"/>
        </w:rPr>
      </w:pPr>
    </w:p>
    <w:p w14:paraId="25305708" w14:textId="38C40604"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Community Concerns</w:t>
      </w:r>
      <w:r w:rsidR="0028618E">
        <w:rPr>
          <w:rFonts w:ascii="Century Gothic" w:hAnsi="Century Gothic" w:cs="Arial"/>
          <w:b/>
          <w:sz w:val="20"/>
          <w:szCs w:val="20"/>
        </w:rPr>
        <w:t>:</w:t>
      </w:r>
    </w:p>
    <w:p w14:paraId="6E225D1E" w14:textId="77777777" w:rsidR="008E7A68" w:rsidRPr="008E7A68" w:rsidRDefault="008E7A68" w:rsidP="008E7A68">
      <w:pPr>
        <w:numPr>
          <w:ilvl w:val="0"/>
          <w:numId w:val="13"/>
        </w:numPr>
        <w:spacing w:after="0" w:line="240" w:lineRule="auto"/>
        <w:textAlignment w:val="baseline"/>
        <w:rPr>
          <w:rFonts w:ascii="Century Gothic" w:eastAsia="Times New Roman" w:hAnsi="Century Gothic"/>
          <w:color w:val="000000"/>
          <w:sz w:val="20"/>
          <w:szCs w:val="20"/>
        </w:rPr>
      </w:pPr>
      <w:r w:rsidRPr="008E7A68">
        <w:rPr>
          <w:rFonts w:ascii="Century Gothic" w:eastAsia="Times New Roman" w:hAnsi="Century Gothic"/>
          <w:color w:val="000000"/>
          <w:sz w:val="20"/>
          <w:szCs w:val="20"/>
        </w:rPr>
        <w:t>The ocelot (</w:t>
      </w:r>
      <w:proofErr w:type="spellStart"/>
      <w:r w:rsidRPr="008E7A68">
        <w:rPr>
          <w:rFonts w:ascii="Century Gothic" w:eastAsia="Times New Roman" w:hAnsi="Century Gothic"/>
          <w:i/>
          <w:iCs/>
          <w:color w:val="000000"/>
          <w:sz w:val="20"/>
          <w:szCs w:val="20"/>
        </w:rPr>
        <w:t>Leopardus</w:t>
      </w:r>
      <w:proofErr w:type="spellEnd"/>
      <w:r w:rsidRPr="008E7A68">
        <w:rPr>
          <w:rFonts w:ascii="Century Gothic" w:eastAsia="Times New Roman" w:hAnsi="Century Gothic"/>
          <w:i/>
          <w:iCs/>
          <w:color w:val="000000"/>
          <w:sz w:val="20"/>
          <w:szCs w:val="20"/>
        </w:rPr>
        <w:t xml:space="preserve"> </w:t>
      </w:r>
      <w:proofErr w:type="spellStart"/>
      <w:r w:rsidRPr="008E7A68">
        <w:rPr>
          <w:rFonts w:ascii="Century Gothic" w:eastAsia="Times New Roman" w:hAnsi="Century Gothic"/>
          <w:i/>
          <w:iCs/>
          <w:color w:val="000000"/>
          <w:sz w:val="20"/>
          <w:szCs w:val="20"/>
        </w:rPr>
        <w:t>pardalis</w:t>
      </w:r>
      <w:proofErr w:type="spellEnd"/>
      <w:r w:rsidRPr="008E7A68">
        <w:rPr>
          <w:rFonts w:ascii="Century Gothic" w:eastAsia="Times New Roman" w:hAnsi="Century Gothic"/>
          <w:color w:val="000000"/>
          <w:sz w:val="20"/>
          <w:szCs w:val="20"/>
        </w:rPr>
        <w:t>), a type of cat that can be found from Texas to Northern Argentina, is an endangered species in the United States.</w:t>
      </w:r>
    </w:p>
    <w:p w14:paraId="375B2BA1" w14:textId="77777777" w:rsidR="008E7A68" w:rsidRPr="008E7A68" w:rsidRDefault="008E7A68" w:rsidP="008E7A68">
      <w:pPr>
        <w:numPr>
          <w:ilvl w:val="0"/>
          <w:numId w:val="13"/>
        </w:numPr>
        <w:spacing w:after="0" w:line="240" w:lineRule="auto"/>
        <w:textAlignment w:val="baseline"/>
        <w:rPr>
          <w:rFonts w:ascii="Century Gothic" w:eastAsia="Times New Roman" w:hAnsi="Century Gothic"/>
          <w:color w:val="000000"/>
          <w:sz w:val="20"/>
          <w:szCs w:val="20"/>
        </w:rPr>
      </w:pPr>
      <w:r w:rsidRPr="008E7A68">
        <w:rPr>
          <w:rFonts w:ascii="Century Gothic" w:eastAsia="Times New Roman" w:hAnsi="Century Gothic"/>
          <w:color w:val="000000"/>
          <w:sz w:val="20"/>
          <w:szCs w:val="20"/>
        </w:rPr>
        <w:t>Ocelots require 7 square miles of dense vegetation to hunt for prey, but urban development, agricultural land use, road development, and border fences have led to habitat fragmentation.</w:t>
      </w:r>
    </w:p>
    <w:p w14:paraId="3FA59056" w14:textId="77777777" w:rsidR="008E7A68" w:rsidRPr="008E7A68" w:rsidRDefault="008E7A68" w:rsidP="008E7A68">
      <w:pPr>
        <w:numPr>
          <w:ilvl w:val="0"/>
          <w:numId w:val="13"/>
        </w:numPr>
        <w:spacing w:after="0" w:line="240" w:lineRule="auto"/>
        <w:textAlignment w:val="baseline"/>
        <w:rPr>
          <w:rFonts w:ascii="Century Gothic" w:eastAsia="Times New Roman" w:hAnsi="Century Gothic"/>
          <w:color w:val="000000"/>
          <w:sz w:val="20"/>
          <w:szCs w:val="20"/>
        </w:rPr>
      </w:pPr>
      <w:r w:rsidRPr="008E7A68">
        <w:rPr>
          <w:rFonts w:ascii="Century Gothic" w:eastAsia="Times New Roman" w:hAnsi="Century Gothic"/>
          <w:color w:val="000000"/>
          <w:sz w:val="20"/>
          <w:szCs w:val="20"/>
        </w:rPr>
        <w:t>Inbreeding, caused by population isolation due to habitat fragmentation, has further reduced the survivability of the species.</w:t>
      </w:r>
    </w:p>
    <w:p w14:paraId="4D9F0CB5" w14:textId="286E137A" w:rsidR="008E7A68" w:rsidRPr="008E7A68" w:rsidRDefault="008E7A68" w:rsidP="008E7A68">
      <w:pPr>
        <w:numPr>
          <w:ilvl w:val="0"/>
          <w:numId w:val="13"/>
        </w:numPr>
        <w:spacing w:before="100" w:beforeAutospacing="1" w:after="100" w:afterAutospacing="1" w:line="240" w:lineRule="auto"/>
        <w:textAlignment w:val="baseline"/>
        <w:rPr>
          <w:rFonts w:ascii="Century Gothic" w:eastAsia="Times New Roman" w:hAnsi="Century Gothic"/>
          <w:color w:val="000000"/>
          <w:sz w:val="20"/>
          <w:szCs w:val="20"/>
        </w:rPr>
      </w:pPr>
      <w:r w:rsidRPr="008E7A68">
        <w:rPr>
          <w:rFonts w:ascii="Century Gothic" w:eastAsia="Times New Roman" w:hAnsi="Century Gothic"/>
          <w:color w:val="000000"/>
          <w:sz w:val="20"/>
          <w:szCs w:val="20"/>
        </w:rPr>
        <w:t xml:space="preserve">Due to increased agriculture and urbanization, over 95% of </w:t>
      </w:r>
      <w:proofErr w:type="spellStart"/>
      <w:r w:rsidRPr="008E7A68">
        <w:rPr>
          <w:rFonts w:ascii="Century Gothic" w:eastAsia="Times New Roman" w:hAnsi="Century Gothic"/>
          <w:color w:val="000000"/>
          <w:sz w:val="20"/>
          <w:szCs w:val="20"/>
        </w:rPr>
        <w:t>Tamaulipan</w:t>
      </w:r>
      <w:proofErr w:type="spellEnd"/>
      <w:r w:rsidRPr="008E7A68">
        <w:rPr>
          <w:rFonts w:ascii="Century Gothic" w:eastAsia="Times New Roman" w:hAnsi="Century Gothic"/>
          <w:color w:val="000000"/>
          <w:sz w:val="20"/>
          <w:szCs w:val="20"/>
        </w:rPr>
        <w:t xml:space="preserve"> </w:t>
      </w:r>
      <w:proofErr w:type="spellStart"/>
      <w:r w:rsidRPr="008E7A68">
        <w:rPr>
          <w:rFonts w:ascii="Century Gothic" w:eastAsia="Times New Roman" w:hAnsi="Century Gothic"/>
          <w:color w:val="000000"/>
          <w:sz w:val="20"/>
          <w:szCs w:val="20"/>
        </w:rPr>
        <w:t>brushland</w:t>
      </w:r>
      <w:proofErr w:type="spellEnd"/>
      <w:r w:rsidRPr="008E7A68">
        <w:rPr>
          <w:rFonts w:ascii="Century Gothic" w:eastAsia="Times New Roman" w:hAnsi="Century Gothic"/>
          <w:color w:val="000000"/>
          <w:sz w:val="20"/>
          <w:szCs w:val="20"/>
        </w:rPr>
        <w:t xml:space="preserve"> habitat in northeastern Mexico has been eliminated (Connolly, A.R., 2009).</w:t>
      </w:r>
    </w:p>
    <w:p w14:paraId="5E2FDC54" w14:textId="30B45F51"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Current Management Practices &amp; Policies</w:t>
      </w:r>
      <w:r w:rsidR="0028618E">
        <w:rPr>
          <w:rFonts w:ascii="Century Gothic" w:hAnsi="Century Gothic" w:cs="Arial"/>
          <w:sz w:val="20"/>
          <w:szCs w:val="20"/>
        </w:rPr>
        <w:t>:</w:t>
      </w:r>
    </w:p>
    <w:p w14:paraId="26A1A49D" w14:textId="53538A66" w:rsidR="00CC6870" w:rsidRDefault="008E7A68" w:rsidP="00CC6870">
      <w:pPr>
        <w:spacing w:after="0" w:line="240" w:lineRule="auto"/>
        <w:rPr>
          <w:rFonts w:ascii="Century Gothic" w:hAnsi="Century Gothic"/>
          <w:color w:val="000000"/>
          <w:sz w:val="20"/>
          <w:szCs w:val="20"/>
        </w:rPr>
      </w:pPr>
      <w:r>
        <w:rPr>
          <w:rFonts w:ascii="Century Gothic" w:hAnsi="Century Gothic"/>
          <w:color w:val="000000"/>
          <w:sz w:val="20"/>
          <w:szCs w:val="20"/>
        </w:rPr>
        <w:t xml:space="preserve">Currently, remote sensing is not being utilized by any of the project partners to monitor the decrease of the ocelot habitat. Research on the cat typically consists of using radio collars and traps to track their movement. Other management practices that the partners are using include the occasional collection of aerial imagery, </w:t>
      </w:r>
      <w:proofErr w:type="spellStart"/>
      <w:r>
        <w:rPr>
          <w:rFonts w:ascii="Century Gothic" w:hAnsi="Century Gothic"/>
          <w:color w:val="000000"/>
          <w:sz w:val="20"/>
          <w:szCs w:val="20"/>
        </w:rPr>
        <w:t>translocating</w:t>
      </w:r>
      <w:proofErr w:type="spellEnd"/>
      <w:r>
        <w:rPr>
          <w:rFonts w:ascii="Century Gothic" w:hAnsi="Century Gothic"/>
          <w:color w:val="000000"/>
          <w:sz w:val="20"/>
          <w:szCs w:val="20"/>
        </w:rPr>
        <w:t xml:space="preserve"> up to four ocelots from Mexico to south Texas each year, restoring native vegetation in the area that is preferred by the ocelots, and planning wildlife crossing structures. The use of field techniques can be costly and time consuming for the researchers, and can be traumatic and put the ocelots’ safety at risk with the use of sedation, which can have negative side effects.</w:t>
      </w:r>
    </w:p>
    <w:p w14:paraId="46F14AF6" w14:textId="77777777" w:rsidR="008E7A68" w:rsidRDefault="008E7A68" w:rsidP="00CC6870">
      <w:pPr>
        <w:spacing w:after="0" w:line="240" w:lineRule="auto"/>
        <w:rPr>
          <w:rFonts w:ascii="Century Gothic" w:hAnsi="Century Gothic" w:cs="Arial"/>
          <w:b/>
          <w:sz w:val="20"/>
          <w:szCs w:val="20"/>
        </w:rPr>
      </w:pPr>
    </w:p>
    <w:p w14:paraId="2234D69B" w14:textId="12B9842A"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Decision Support Tools</w:t>
      </w:r>
      <w:r>
        <w:rPr>
          <w:rFonts w:ascii="Century Gothic" w:hAnsi="Century Gothic" w:cs="Arial"/>
          <w:b/>
          <w:sz w:val="20"/>
          <w:szCs w:val="20"/>
        </w:rPr>
        <w:t xml:space="preserve"> &amp; Benefits</w:t>
      </w:r>
      <w:r w:rsidR="0028618E">
        <w:rPr>
          <w:rFonts w:ascii="Century Gothic" w:hAnsi="Century Gothic" w:cs="Arial"/>
          <w:b/>
          <w:sz w:val="20"/>
          <w:szCs w:val="20"/>
        </w:rPr>
        <w:t>:</w:t>
      </w:r>
      <w:r w:rsidRPr="00D579FC">
        <w:rPr>
          <w:rFonts w:ascii="Century Gothic" w:hAnsi="Century Gothic" w:cs="Arial"/>
          <w:sz w:val="20"/>
          <w:szCs w:val="20"/>
        </w:rPr>
        <w:t xml:space="preserve"> </w:t>
      </w:r>
    </w:p>
    <w:tbl>
      <w:tblPr>
        <w:tblStyle w:val="TableGrid"/>
        <w:tblW w:w="0" w:type="auto"/>
        <w:tblInd w:w="108" w:type="dxa"/>
        <w:tblLook w:val="04A0" w:firstRow="1" w:lastRow="0" w:firstColumn="1" w:lastColumn="0" w:noHBand="0" w:noVBand="1"/>
      </w:tblPr>
      <w:tblGrid>
        <w:gridCol w:w="2790"/>
        <w:gridCol w:w="2880"/>
        <w:gridCol w:w="3798"/>
      </w:tblGrid>
      <w:tr w:rsidR="00CC6870" w14:paraId="7242787F" w14:textId="77777777" w:rsidTr="00132FC0">
        <w:tc>
          <w:tcPr>
            <w:tcW w:w="2790" w:type="dxa"/>
            <w:shd w:val="clear" w:color="auto" w:fill="1F497D" w:themeFill="text2"/>
          </w:tcPr>
          <w:p w14:paraId="6019BB4B"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End-Product</w:t>
            </w:r>
          </w:p>
        </w:tc>
        <w:tc>
          <w:tcPr>
            <w:tcW w:w="2880" w:type="dxa"/>
            <w:shd w:val="clear" w:color="auto" w:fill="1F497D" w:themeFill="text2"/>
          </w:tcPr>
          <w:p w14:paraId="563314EB"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Earth Observations Used</w:t>
            </w:r>
          </w:p>
        </w:tc>
        <w:tc>
          <w:tcPr>
            <w:tcW w:w="3798" w:type="dxa"/>
            <w:shd w:val="clear" w:color="auto" w:fill="1F497D" w:themeFill="text2"/>
          </w:tcPr>
          <w:p w14:paraId="00B67210" w14:textId="77777777" w:rsidR="00CC6870" w:rsidRPr="000E7559" w:rsidRDefault="00CC6870" w:rsidP="00132FC0">
            <w:pPr>
              <w:spacing w:after="0" w:line="240" w:lineRule="auto"/>
              <w:jc w:val="center"/>
              <w:rPr>
                <w:rFonts w:ascii="Century Gothic" w:hAnsi="Century Gothic" w:cs="Arial"/>
                <w:b/>
                <w:color w:val="FFFFFF" w:themeColor="background1"/>
                <w:sz w:val="20"/>
                <w:szCs w:val="20"/>
              </w:rPr>
            </w:pPr>
            <w:r>
              <w:rPr>
                <w:rFonts w:ascii="Century Gothic" w:hAnsi="Century Gothic" w:cs="Arial"/>
                <w:b/>
                <w:color w:val="FFFFFF" w:themeColor="background1"/>
                <w:sz w:val="20"/>
                <w:szCs w:val="20"/>
              </w:rPr>
              <w:t>Benefit</w:t>
            </w:r>
            <w:r w:rsidRPr="000E7559">
              <w:rPr>
                <w:rFonts w:ascii="Century Gothic" w:hAnsi="Century Gothic" w:cs="Arial"/>
                <w:b/>
                <w:color w:val="FFFFFF" w:themeColor="background1"/>
                <w:sz w:val="20"/>
                <w:szCs w:val="20"/>
              </w:rPr>
              <w:t xml:space="preserve"> </w:t>
            </w:r>
            <w:r>
              <w:rPr>
                <w:rFonts w:ascii="Century Gothic" w:hAnsi="Century Gothic" w:cs="Arial"/>
                <w:b/>
                <w:color w:val="FFFFFF" w:themeColor="background1"/>
                <w:sz w:val="20"/>
                <w:szCs w:val="20"/>
              </w:rPr>
              <w:t>&amp; Impact</w:t>
            </w:r>
          </w:p>
        </w:tc>
      </w:tr>
      <w:tr w:rsidR="00CC6870" w14:paraId="4599B202" w14:textId="77777777" w:rsidTr="00132FC0">
        <w:tc>
          <w:tcPr>
            <w:tcW w:w="2790" w:type="dxa"/>
          </w:tcPr>
          <w:p w14:paraId="7B15922D" w14:textId="334F0E16" w:rsidR="00CC6870" w:rsidRDefault="008E7A68" w:rsidP="00132FC0">
            <w:pPr>
              <w:spacing w:after="0" w:line="240" w:lineRule="auto"/>
              <w:rPr>
                <w:rFonts w:ascii="Century Gothic" w:hAnsi="Century Gothic" w:cs="Arial"/>
                <w:sz w:val="20"/>
                <w:szCs w:val="20"/>
              </w:rPr>
            </w:pPr>
            <w:r>
              <w:rPr>
                <w:rFonts w:ascii="Century Gothic" w:hAnsi="Century Gothic"/>
                <w:color w:val="000000"/>
                <w:sz w:val="20"/>
                <w:szCs w:val="20"/>
              </w:rPr>
              <w:t>Habitat Percent Cover Map</w:t>
            </w:r>
          </w:p>
        </w:tc>
        <w:tc>
          <w:tcPr>
            <w:tcW w:w="2880" w:type="dxa"/>
          </w:tcPr>
          <w:p w14:paraId="7C400B97" w14:textId="7F18E0BA" w:rsidR="001526EF" w:rsidRDefault="008E7A68" w:rsidP="008E7A68">
            <w:pPr>
              <w:spacing w:after="0" w:line="240" w:lineRule="auto"/>
              <w:rPr>
                <w:rFonts w:ascii="Century Gothic" w:eastAsia="Times New Roman" w:hAnsi="Century Gothic"/>
                <w:color w:val="000000"/>
                <w:sz w:val="20"/>
                <w:szCs w:val="20"/>
              </w:rPr>
            </w:pPr>
            <w:r w:rsidRPr="008E7A68">
              <w:rPr>
                <w:rFonts w:ascii="Century Gothic" w:eastAsia="Times New Roman" w:hAnsi="Century Gothic"/>
                <w:color w:val="000000"/>
                <w:sz w:val="20"/>
                <w:szCs w:val="20"/>
              </w:rPr>
              <w:t xml:space="preserve">Landsat </w:t>
            </w:r>
            <w:r w:rsidR="001526EF">
              <w:rPr>
                <w:rFonts w:ascii="Century Gothic" w:eastAsia="Times New Roman" w:hAnsi="Century Gothic"/>
                <w:color w:val="000000"/>
                <w:sz w:val="20"/>
                <w:szCs w:val="20"/>
              </w:rPr>
              <w:t xml:space="preserve">5 </w:t>
            </w:r>
            <w:r w:rsidRPr="008E7A68">
              <w:rPr>
                <w:rFonts w:ascii="Century Gothic" w:eastAsia="Times New Roman" w:hAnsi="Century Gothic"/>
                <w:color w:val="000000"/>
                <w:sz w:val="20"/>
                <w:szCs w:val="20"/>
              </w:rPr>
              <w:t>TM</w:t>
            </w:r>
          </w:p>
          <w:p w14:paraId="67A24C2F" w14:textId="4A4BA845" w:rsidR="008E7A68" w:rsidRPr="008E7A68" w:rsidRDefault="001526EF" w:rsidP="008E7A68">
            <w:pPr>
              <w:spacing w:after="0" w:line="240" w:lineRule="auto"/>
              <w:rPr>
                <w:rFonts w:ascii="Times New Roman" w:eastAsia="Times New Roman" w:hAnsi="Times New Roman"/>
                <w:sz w:val="24"/>
                <w:szCs w:val="24"/>
              </w:rPr>
            </w:pPr>
            <w:r>
              <w:rPr>
                <w:rFonts w:ascii="Century Gothic" w:eastAsia="Times New Roman" w:hAnsi="Century Gothic"/>
                <w:color w:val="000000"/>
                <w:sz w:val="20"/>
                <w:szCs w:val="20"/>
              </w:rPr>
              <w:t>Landsat 8</w:t>
            </w:r>
            <w:r w:rsidR="008E7A68" w:rsidRPr="008E7A68">
              <w:rPr>
                <w:rFonts w:ascii="Century Gothic" w:eastAsia="Times New Roman" w:hAnsi="Century Gothic"/>
                <w:color w:val="000000"/>
                <w:sz w:val="20"/>
                <w:szCs w:val="20"/>
              </w:rPr>
              <w:t xml:space="preserve"> OLI</w:t>
            </w:r>
          </w:p>
          <w:p w14:paraId="58519059" w14:textId="77777777" w:rsidR="008E7A68" w:rsidRPr="008E7A68" w:rsidRDefault="008E7A68" w:rsidP="008E7A68">
            <w:pPr>
              <w:spacing w:after="0" w:line="240" w:lineRule="auto"/>
              <w:rPr>
                <w:rFonts w:ascii="Times New Roman" w:eastAsia="Times New Roman" w:hAnsi="Times New Roman"/>
                <w:sz w:val="24"/>
                <w:szCs w:val="24"/>
              </w:rPr>
            </w:pPr>
            <w:r w:rsidRPr="008E7A68">
              <w:rPr>
                <w:rFonts w:ascii="Century Gothic" w:eastAsia="Times New Roman" w:hAnsi="Century Gothic"/>
                <w:color w:val="000000"/>
                <w:sz w:val="20"/>
                <w:szCs w:val="20"/>
              </w:rPr>
              <w:t>Suomi VIIRS</w:t>
            </w:r>
          </w:p>
          <w:p w14:paraId="4C1B880A" w14:textId="77777777" w:rsidR="008E7A68" w:rsidRPr="008E7A68" w:rsidRDefault="008E7A68" w:rsidP="008E7A68">
            <w:pPr>
              <w:spacing w:after="0" w:line="240" w:lineRule="auto"/>
              <w:rPr>
                <w:rFonts w:ascii="Times New Roman" w:eastAsia="Times New Roman" w:hAnsi="Times New Roman"/>
                <w:sz w:val="24"/>
                <w:szCs w:val="24"/>
              </w:rPr>
            </w:pPr>
            <w:r w:rsidRPr="008E7A68">
              <w:rPr>
                <w:rFonts w:ascii="Century Gothic" w:eastAsia="Times New Roman" w:hAnsi="Century Gothic"/>
                <w:color w:val="000000"/>
                <w:sz w:val="20"/>
                <w:szCs w:val="20"/>
              </w:rPr>
              <w:t>Terra MODIS</w:t>
            </w:r>
          </w:p>
          <w:p w14:paraId="0595BF43" w14:textId="573EBC13" w:rsidR="00CC6870" w:rsidRDefault="008E7A68" w:rsidP="008E7A68">
            <w:pPr>
              <w:spacing w:after="0" w:line="240" w:lineRule="auto"/>
              <w:rPr>
                <w:rFonts w:ascii="Century Gothic" w:hAnsi="Century Gothic" w:cs="Arial"/>
                <w:sz w:val="20"/>
                <w:szCs w:val="20"/>
              </w:rPr>
            </w:pPr>
            <w:r w:rsidRPr="008E7A68">
              <w:rPr>
                <w:rFonts w:ascii="Century Gothic" w:eastAsia="Times New Roman" w:hAnsi="Century Gothic"/>
                <w:color w:val="000000"/>
                <w:sz w:val="20"/>
                <w:szCs w:val="20"/>
              </w:rPr>
              <w:t>Aqua MODIS</w:t>
            </w:r>
          </w:p>
        </w:tc>
        <w:tc>
          <w:tcPr>
            <w:tcW w:w="3798" w:type="dxa"/>
          </w:tcPr>
          <w:p w14:paraId="5CD72B01" w14:textId="516A243A" w:rsidR="00CC6870" w:rsidRDefault="008E7A68" w:rsidP="00132FC0">
            <w:pPr>
              <w:spacing w:after="0" w:line="240" w:lineRule="auto"/>
              <w:rPr>
                <w:rFonts w:ascii="Century Gothic" w:hAnsi="Century Gothic" w:cs="Arial"/>
                <w:sz w:val="20"/>
                <w:szCs w:val="20"/>
              </w:rPr>
            </w:pPr>
            <w:r>
              <w:rPr>
                <w:rFonts w:ascii="Century Gothic" w:hAnsi="Century Gothic"/>
                <w:color w:val="000000"/>
                <w:sz w:val="20"/>
                <w:szCs w:val="20"/>
              </w:rPr>
              <w:t>Where the project partners should focus ground-</w:t>
            </w:r>
            <w:proofErr w:type="spellStart"/>
            <w:r>
              <w:rPr>
                <w:rFonts w:ascii="Century Gothic" w:hAnsi="Century Gothic"/>
                <w:color w:val="000000"/>
                <w:sz w:val="20"/>
                <w:szCs w:val="20"/>
              </w:rPr>
              <w:t>truthing</w:t>
            </w:r>
            <w:proofErr w:type="spellEnd"/>
            <w:r>
              <w:rPr>
                <w:rFonts w:ascii="Century Gothic" w:hAnsi="Century Gothic"/>
                <w:color w:val="000000"/>
                <w:sz w:val="20"/>
                <w:szCs w:val="20"/>
              </w:rPr>
              <w:t xml:space="preserve"> and prioritize conservation efforts</w:t>
            </w:r>
          </w:p>
        </w:tc>
      </w:tr>
      <w:tr w:rsidR="00CC6870" w14:paraId="22005DC5" w14:textId="77777777" w:rsidTr="00F67F1B">
        <w:trPr>
          <w:trHeight w:val="1232"/>
        </w:trPr>
        <w:tc>
          <w:tcPr>
            <w:tcW w:w="2790" w:type="dxa"/>
          </w:tcPr>
          <w:p w14:paraId="344EDF1A" w14:textId="48ED10E1" w:rsidR="00CC6870" w:rsidRDefault="008E7A68" w:rsidP="00132FC0">
            <w:pPr>
              <w:spacing w:after="0" w:line="240" w:lineRule="auto"/>
              <w:rPr>
                <w:rFonts w:ascii="Century Gothic" w:hAnsi="Century Gothic" w:cs="Arial"/>
                <w:sz w:val="20"/>
                <w:szCs w:val="20"/>
              </w:rPr>
            </w:pPr>
            <w:r>
              <w:rPr>
                <w:rFonts w:ascii="Century Gothic" w:hAnsi="Century Gothic"/>
                <w:color w:val="000000"/>
                <w:sz w:val="20"/>
                <w:szCs w:val="20"/>
              </w:rPr>
              <w:t>Habitat Probability Map</w:t>
            </w:r>
          </w:p>
        </w:tc>
        <w:tc>
          <w:tcPr>
            <w:tcW w:w="2880" w:type="dxa"/>
          </w:tcPr>
          <w:p w14:paraId="167F6CE6" w14:textId="7872307C" w:rsidR="001526EF" w:rsidRDefault="008E7A68" w:rsidP="008E7A68">
            <w:pPr>
              <w:pStyle w:val="NormalWeb"/>
              <w:spacing w:before="0" w:beforeAutospacing="0" w:after="0" w:afterAutospacing="0"/>
              <w:rPr>
                <w:rFonts w:ascii="Century Gothic" w:hAnsi="Century Gothic"/>
                <w:color w:val="000000"/>
                <w:sz w:val="20"/>
                <w:szCs w:val="20"/>
              </w:rPr>
            </w:pPr>
            <w:r>
              <w:rPr>
                <w:rFonts w:ascii="Century Gothic" w:hAnsi="Century Gothic"/>
                <w:color w:val="000000"/>
                <w:sz w:val="20"/>
                <w:szCs w:val="20"/>
              </w:rPr>
              <w:t xml:space="preserve">Landsat </w:t>
            </w:r>
            <w:r w:rsidR="001526EF">
              <w:rPr>
                <w:rFonts w:ascii="Century Gothic" w:hAnsi="Century Gothic"/>
                <w:color w:val="000000"/>
                <w:sz w:val="20"/>
                <w:szCs w:val="20"/>
              </w:rPr>
              <w:t xml:space="preserve">5 </w:t>
            </w:r>
            <w:r>
              <w:rPr>
                <w:rFonts w:ascii="Century Gothic" w:hAnsi="Century Gothic"/>
                <w:color w:val="000000"/>
                <w:sz w:val="20"/>
                <w:szCs w:val="20"/>
              </w:rPr>
              <w:t>TM</w:t>
            </w:r>
          </w:p>
          <w:p w14:paraId="0B8C5618" w14:textId="4B187E10" w:rsidR="008E7A68" w:rsidRDefault="001526EF" w:rsidP="008E7A68">
            <w:pPr>
              <w:pStyle w:val="NormalWeb"/>
              <w:spacing w:before="0" w:beforeAutospacing="0" w:after="0" w:afterAutospacing="0"/>
            </w:pPr>
            <w:r>
              <w:rPr>
                <w:rFonts w:ascii="Century Gothic" w:hAnsi="Century Gothic"/>
                <w:color w:val="000000"/>
                <w:sz w:val="20"/>
                <w:szCs w:val="20"/>
              </w:rPr>
              <w:t>Landsat 8</w:t>
            </w:r>
            <w:r w:rsidR="008E7A68">
              <w:rPr>
                <w:rFonts w:ascii="Century Gothic" w:hAnsi="Century Gothic"/>
                <w:color w:val="000000"/>
                <w:sz w:val="20"/>
                <w:szCs w:val="20"/>
              </w:rPr>
              <w:t xml:space="preserve"> OLI</w:t>
            </w:r>
          </w:p>
          <w:p w14:paraId="21CF8121" w14:textId="77777777" w:rsidR="008E7A68" w:rsidRDefault="008E7A68" w:rsidP="008E7A68">
            <w:pPr>
              <w:pStyle w:val="NormalWeb"/>
              <w:spacing w:before="0" w:beforeAutospacing="0" w:after="0" w:afterAutospacing="0"/>
            </w:pPr>
            <w:r>
              <w:rPr>
                <w:rFonts w:ascii="Century Gothic" w:hAnsi="Century Gothic"/>
                <w:color w:val="000000"/>
                <w:sz w:val="20"/>
                <w:szCs w:val="20"/>
              </w:rPr>
              <w:t>Suomi VIIRS</w:t>
            </w:r>
          </w:p>
          <w:p w14:paraId="3099A17C" w14:textId="77777777" w:rsidR="008E7A68" w:rsidRDefault="008E7A68" w:rsidP="008E7A68">
            <w:pPr>
              <w:pStyle w:val="NormalWeb"/>
              <w:spacing w:before="0" w:beforeAutospacing="0" w:after="0" w:afterAutospacing="0"/>
            </w:pPr>
            <w:r>
              <w:rPr>
                <w:rFonts w:ascii="Century Gothic" w:hAnsi="Century Gothic"/>
                <w:color w:val="000000"/>
                <w:sz w:val="20"/>
                <w:szCs w:val="20"/>
              </w:rPr>
              <w:t>Terra MODIS</w:t>
            </w:r>
          </w:p>
          <w:p w14:paraId="50D1C342" w14:textId="03CACC14" w:rsidR="00CC6870" w:rsidRDefault="008E7A68" w:rsidP="003F155C">
            <w:pPr>
              <w:pStyle w:val="NormalWeb"/>
              <w:spacing w:before="0" w:beforeAutospacing="0" w:after="0" w:afterAutospacing="0"/>
            </w:pPr>
            <w:r>
              <w:rPr>
                <w:rFonts w:ascii="Century Gothic" w:hAnsi="Century Gothic"/>
                <w:color w:val="000000"/>
                <w:sz w:val="20"/>
                <w:szCs w:val="20"/>
              </w:rPr>
              <w:t>Aqua MODIS</w:t>
            </w:r>
          </w:p>
        </w:tc>
        <w:tc>
          <w:tcPr>
            <w:tcW w:w="3798" w:type="dxa"/>
          </w:tcPr>
          <w:p w14:paraId="1A3C9A83" w14:textId="63A44055" w:rsidR="00CC6870" w:rsidRDefault="008E7A68" w:rsidP="00132FC0">
            <w:pPr>
              <w:spacing w:after="0" w:line="240" w:lineRule="auto"/>
              <w:rPr>
                <w:rFonts w:ascii="Century Gothic" w:hAnsi="Century Gothic" w:cs="Arial"/>
                <w:sz w:val="20"/>
                <w:szCs w:val="20"/>
              </w:rPr>
            </w:pPr>
            <w:r>
              <w:rPr>
                <w:rFonts w:ascii="Century Gothic" w:hAnsi="Century Gothic"/>
                <w:color w:val="000000"/>
                <w:sz w:val="20"/>
                <w:szCs w:val="20"/>
              </w:rPr>
              <w:t>Where conservation groups should focus efforts to connect habitat patches</w:t>
            </w:r>
          </w:p>
        </w:tc>
      </w:tr>
    </w:tbl>
    <w:p w14:paraId="259E0CB0" w14:textId="77777777" w:rsidR="00CC6870" w:rsidRPr="00D579FC" w:rsidRDefault="00CC6870" w:rsidP="00E25967">
      <w:pPr>
        <w:spacing w:after="0" w:line="240" w:lineRule="auto"/>
        <w:rPr>
          <w:rFonts w:ascii="Century Gothic" w:hAnsi="Century Gothic" w:cs="Arial"/>
          <w:sz w:val="20"/>
          <w:szCs w:val="20"/>
        </w:rPr>
      </w:pPr>
    </w:p>
    <w:p w14:paraId="3B597629" w14:textId="77777777" w:rsidR="009A326F"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Imagery</w:t>
      </w:r>
    </w:p>
    <w:p w14:paraId="7216D28A" w14:textId="77777777" w:rsidR="000E7559" w:rsidRDefault="000E7559" w:rsidP="00603BB8">
      <w:pPr>
        <w:spacing w:after="0" w:line="240" w:lineRule="auto"/>
        <w:ind w:left="720" w:hanging="720"/>
        <w:rPr>
          <w:rFonts w:ascii="Century Gothic" w:hAnsi="Century Gothic" w:cs="Arial"/>
          <w:b/>
          <w:sz w:val="20"/>
          <w:szCs w:val="20"/>
        </w:rPr>
      </w:pPr>
      <w:r>
        <w:rPr>
          <w:rFonts w:ascii="Century Gothic" w:hAnsi="Century Gothic" w:cs="Arial"/>
          <w:b/>
          <w:sz w:val="20"/>
          <w:szCs w:val="20"/>
        </w:rPr>
        <w:t xml:space="preserve">[Insert image here] </w:t>
      </w:r>
    </w:p>
    <w:p w14:paraId="7097FB8E" w14:textId="77777777" w:rsidR="000E7559" w:rsidRPr="00603BB8" w:rsidRDefault="000E7559" w:rsidP="000E7559">
      <w:pPr>
        <w:spacing w:after="0" w:line="240" w:lineRule="auto"/>
        <w:ind w:left="720" w:hanging="720"/>
        <w:rPr>
          <w:rFonts w:ascii="Century Gothic" w:hAnsi="Century Gothic" w:cs="Arial"/>
          <w:sz w:val="20"/>
          <w:szCs w:val="20"/>
        </w:rPr>
      </w:pPr>
    </w:p>
    <w:p w14:paraId="119A6782" w14:textId="33937096" w:rsidR="000E7559" w:rsidRDefault="000E7559" w:rsidP="000E7559">
      <w:pPr>
        <w:spacing w:after="0" w:line="240" w:lineRule="auto"/>
        <w:ind w:left="720" w:hanging="720"/>
        <w:rPr>
          <w:rFonts w:ascii="Century Gothic" w:hAnsi="Century Gothic" w:cs="Arial"/>
          <w:sz w:val="20"/>
          <w:szCs w:val="20"/>
        </w:rPr>
      </w:pPr>
      <w:r w:rsidRPr="000E7559">
        <w:rPr>
          <w:rFonts w:ascii="Century Gothic" w:hAnsi="Century Gothic" w:cs="Arial"/>
          <w:b/>
          <w:sz w:val="20"/>
          <w:szCs w:val="20"/>
        </w:rPr>
        <w:t>Caption:</w:t>
      </w:r>
      <w:r w:rsidRPr="00603BB8">
        <w:rPr>
          <w:rFonts w:ascii="Century Gothic" w:hAnsi="Century Gothic" w:cs="Arial"/>
          <w:sz w:val="20"/>
          <w:szCs w:val="20"/>
        </w:rPr>
        <w:t xml:space="preserve"> </w:t>
      </w:r>
      <w:r w:rsidR="00CC1EF4">
        <w:rPr>
          <w:rFonts w:ascii="Century Gothic" w:hAnsi="Century Gothic" w:cs="Arial"/>
          <w:sz w:val="20"/>
          <w:szCs w:val="20"/>
        </w:rPr>
        <w:t xml:space="preserve">[Insert </w:t>
      </w:r>
      <w:r w:rsidRPr="00603BB8">
        <w:rPr>
          <w:rFonts w:ascii="Century Gothic" w:hAnsi="Century Gothic" w:cs="Arial"/>
          <w:sz w:val="20"/>
          <w:szCs w:val="20"/>
        </w:rPr>
        <w:t>Caption</w:t>
      </w:r>
      <w:r w:rsidR="00CC1EF4">
        <w:rPr>
          <w:rFonts w:ascii="Century Gothic" w:hAnsi="Century Gothic" w:cs="Arial"/>
          <w:sz w:val="20"/>
          <w:szCs w:val="20"/>
        </w:rPr>
        <w:t xml:space="preserve"> Here</w:t>
      </w:r>
      <w:r w:rsidRPr="00603BB8">
        <w:rPr>
          <w:rFonts w:ascii="Century Gothic" w:hAnsi="Century Gothic" w:cs="Arial"/>
          <w:sz w:val="20"/>
          <w:szCs w:val="20"/>
        </w:rPr>
        <w:t>. Max of 25 words.</w:t>
      </w:r>
      <w:r w:rsidR="00CC1EF4">
        <w:rPr>
          <w:rFonts w:ascii="Century Gothic" w:hAnsi="Century Gothic" w:cs="Arial"/>
          <w:sz w:val="20"/>
          <w:szCs w:val="20"/>
        </w:rPr>
        <w:t>] Image Credit: [Insert project short title] Team.</w:t>
      </w:r>
    </w:p>
    <w:p w14:paraId="6B818F82" w14:textId="01B5D70F" w:rsidR="00603BB8" w:rsidRDefault="00603BB8" w:rsidP="00603BB8">
      <w:pPr>
        <w:spacing w:after="0" w:line="240" w:lineRule="auto"/>
        <w:ind w:left="720" w:hanging="720"/>
        <w:rPr>
          <w:rFonts w:ascii="Century Gothic" w:hAnsi="Century Gothic" w:cs="Arial"/>
          <w:sz w:val="20"/>
          <w:szCs w:val="20"/>
        </w:rPr>
      </w:pPr>
      <w:r w:rsidRPr="00603BB8">
        <w:rPr>
          <w:rFonts w:ascii="Century Gothic" w:hAnsi="Century Gothic" w:cs="Arial"/>
          <w:b/>
          <w:sz w:val="20"/>
          <w:szCs w:val="20"/>
        </w:rPr>
        <w:t>Image:</w:t>
      </w:r>
      <w:r w:rsidRPr="00603BB8">
        <w:rPr>
          <w:rFonts w:ascii="Century Gothic" w:hAnsi="Century Gothic" w:cs="Arial"/>
          <w:sz w:val="20"/>
          <w:szCs w:val="20"/>
        </w:rPr>
        <w:t xml:space="preserve"> File Name (Please submit your image as a</w:t>
      </w:r>
      <w:r w:rsidR="000E7559">
        <w:rPr>
          <w:rFonts w:ascii="Century Gothic" w:hAnsi="Century Gothic" w:cs="Arial"/>
          <w:sz w:val="20"/>
          <w:szCs w:val="20"/>
        </w:rPr>
        <w:t xml:space="preserve"> separate</w:t>
      </w:r>
      <w:r w:rsidRPr="00603BB8">
        <w:rPr>
          <w:rFonts w:ascii="Century Gothic" w:hAnsi="Century Gothic" w:cs="Arial"/>
          <w:sz w:val="20"/>
          <w:szCs w:val="20"/>
        </w:rPr>
        <w:t xml:space="preserve"> .</w:t>
      </w:r>
      <w:r w:rsidR="000E7559">
        <w:rPr>
          <w:rFonts w:ascii="Century Gothic" w:hAnsi="Century Gothic" w:cs="Arial"/>
          <w:sz w:val="20"/>
          <w:szCs w:val="20"/>
        </w:rPr>
        <w:t>jpeg as well as inserting it in this document</w:t>
      </w:r>
      <w:r w:rsidRPr="00603BB8">
        <w:rPr>
          <w:rFonts w:ascii="Century Gothic" w:hAnsi="Century Gothic" w:cs="Arial"/>
          <w:sz w:val="20"/>
          <w:szCs w:val="20"/>
        </w:rPr>
        <w:t>)</w:t>
      </w:r>
    </w:p>
    <w:p w14:paraId="62AD0B4F" w14:textId="77777777" w:rsidR="00EE44D2" w:rsidRDefault="00EE44D2" w:rsidP="00D00A02">
      <w:pPr>
        <w:pBdr>
          <w:bottom w:val="single" w:sz="4" w:space="1" w:color="auto"/>
        </w:pBdr>
        <w:spacing w:after="0" w:line="240" w:lineRule="auto"/>
        <w:ind w:left="720" w:hanging="720"/>
        <w:rPr>
          <w:rFonts w:ascii="Century Gothic" w:hAnsi="Century Gothic" w:cs="Arial"/>
          <w:b/>
          <w:szCs w:val="20"/>
        </w:rPr>
      </w:pPr>
    </w:p>
    <w:p w14:paraId="2397C56B" w14:textId="77777777" w:rsidR="00EE44D2" w:rsidRDefault="00EE44D2" w:rsidP="00D00A02">
      <w:pPr>
        <w:pBdr>
          <w:bottom w:val="single" w:sz="4" w:space="1" w:color="auto"/>
        </w:pBdr>
        <w:spacing w:after="0" w:line="240" w:lineRule="auto"/>
        <w:ind w:left="720" w:hanging="720"/>
        <w:rPr>
          <w:rFonts w:ascii="Century Gothic" w:hAnsi="Century Gothic" w:cs="Arial"/>
          <w:b/>
          <w:szCs w:val="20"/>
        </w:rPr>
      </w:pPr>
    </w:p>
    <w:p w14:paraId="3F29272F" w14:textId="34343AA5" w:rsidR="00D00A02" w:rsidRPr="00D00A02" w:rsidRDefault="00D00A02" w:rsidP="003F155C">
      <w:pPr>
        <w:pBdr>
          <w:bottom w:val="single" w:sz="4" w:space="1" w:color="auto"/>
        </w:pBdr>
        <w:spacing w:after="0" w:line="240" w:lineRule="auto"/>
        <w:rPr>
          <w:rFonts w:ascii="Century Gothic" w:hAnsi="Century Gothic" w:cs="Arial"/>
          <w:b/>
          <w:szCs w:val="20"/>
        </w:rPr>
      </w:pPr>
      <w:r w:rsidRPr="00D00A02">
        <w:rPr>
          <w:rFonts w:ascii="Century Gothic" w:hAnsi="Century Gothic" w:cs="Arial"/>
          <w:b/>
          <w:szCs w:val="20"/>
        </w:rPr>
        <w:t>Software Release Requirements</w:t>
      </w:r>
    </w:p>
    <w:p w14:paraId="2B6DD0FE" w14:textId="5670ECD0" w:rsidR="00D00A02" w:rsidRPr="0047457F" w:rsidRDefault="0047457F" w:rsidP="0047108E">
      <w:pPr>
        <w:spacing w:after="0" w:line="240" w:lineRule="auto"/>
        <w:ind w:left="720" w:hanging="720"/>
        <w:rPr>
          <w:rFonts w:ascii="Century Gothic" w:hAnsi="Century Gothic" w:cs="Arial"/>
          <w:sz w:val="20"/>
          <w:szCs w:val="20"/>
        </w:rPr>
      </w:pPr>
      <w:r>
        <w:rPr>
          <w:rFonts w:ascii="Century Gothic" w:hAnsi="Century Gothic" w:cs="Arial"/>
          <w:sz w:val="20"/>
          <w:szCs w:val="20"/>
        </w:rPr>
        <w:t xml:space="preserve">What category </w:t>
      </w:r>
      <w:proofErr w:type="gramStart"/>
      <w:r>
        <w:rPr>
          <w:rFonts w:ascii="Century Gothic" w:hAnsi="Century Gothic" w:cs="Arial"/>
          <w:sz w:val="20"/>
          <w:szCs w:val="20"/>
        </w:rPr>
        <w:t>do</w:t>
      </w:r>
      <w:proofErr w:type="gramEnd"/>
      <w:r>
        <w:rPr>
          <w:rFonts w:ascii="Century Gothic" w:hAnsi="Century Gothic" w:cs="Arial"/>
          <w:sz w:val="20"/>
          <w:szCs w:val="20"/>
        </w:rPr>
        <w:t xml:space="preserve"> the tools your pr</w:t>
      </w:r>
      <w:r w:rsidR="008E7A68">
        <w:rPr>
          <w:rFonts w:ascii="Century Gothic" w:hAnsi="Century Gothic" w:cs="Arial"/>
          <w:sz w:val="20"/>
          <w:szCs w:val="20"/>
        </w:rPr>
        <w:t>oject is creating fall within? Category 1</w:t>
      </w:r>
      <w:bookmarkStart w:id="0" w:name="_GoBack"/>
      <w:bookmarkEnd w:id="0"/>
    </w:p>
    <w:sectPr w:rsidR="00D00A02" w:rsidRPr="0047457F" w:rsidSect="002E4378">
      <w:footerReference w:type="default" r:id="rId10"/>
      <w:type w:val="continuous"/>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747ADD1" w15:done="0"/>
  <w15:commentEx w15:paraId="07E79A37" w15:done="0"/>
  <w15:commentEx w15:paraId="5D97D68E" w15:done="0"/>
  <w15:commentEx w15:paraId="250EDC34" w15:done="0"/>
  <w15:commentEx w15:paraId="017AC99A" w15:done="0"/>
  <w15:commentEx w15:paraId="4313AB33" w15:done="0"/>
  <w15:commentEx w15:paraId="004E146B" w15:done="0"/>
  <w15:commentEx w15:paraId="649BA562" w15:done="0"/>
  <w15:commentEx w15:paraId="422482FC" w15:done="0"/>
  <w15:commentEx w15:paraId="0616E716" w15:done="0"/>
  <w15:commentEx w15:paraId="0DC1C3FC" w15:done="0"/>
  <w15:commentEx w15:paraId="6401FA03" w15:done="0"/>
  <w15:commentEx w15:paraId="5D884421" w15:done="0"/>
  <w15:commentEx w15:paraId="67F27271" w15:done="0"/>
  <w15:commentEx w15:paraId="17D8D5B3" w15:done="0"/>
  <w15:commentEx w15:paraId="7CC30354" w15:done="0"/>
  <w15:commentEx w15:paraId="594D6C1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F032AB" w14:textId="77777777" w:rsidR="003243A3" w:rsidRDefault="003243A3" w:rsidP="00816220">
      <w:pPr>
        <w:spacing w:after="0" w:line="240" w:lineRule="auto"/>
      </w:pPr>
      <w:r>
        <w:separator/>
      </w:r>
    </w:p>
  </w:endnote>
  <w:endnote w:type="continuationSeparator" w:id="0">
    <w:p w14:paraId="05078184" w14:textId="77777777" w:rsidR="003243A3" w:rsidRDefault="003243A3" w:rsidP="008162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F7A404" w14:textId="77777777" w:rsidR="0047457F" w:rsidRDefault="0047457F" w:rsidP="00677CB8">
    <w:pPr>
      <w:pStyle w:val="Footer"/>
      <w:jc w:val="center"/>
    </w:pPr>
    <w:r>
      <w:rPr>
        <w:noProof/>
      </w:rPr>
      <w:drawing>
        <wp:inline distT="0" distB="0" distL="0" distR="0" wp14:anchorId="368BC4AB" wp14:editId="2B049A7B">
          <wp:extent cx="1497330" cy="285750"/>
          <wp:effectExtent l="19050" t="0" r="7620" b="0"/>
          <wp:docPr id="17" name="Picture 17" descr="DEVELOP Text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VELOP Text Black"/>
                  <pic:cNvPicPr>
                    <a:picLocks noChangeAspect="1" noChangeArrowheads="1"/>
                  </pic:cNvPicPr>
                </pic:nvPicPr>
                <pic:blipFill>
                  <a:blip r:embed="rId1"/>
                  <a:srcRect/>
                  <a:stretch>
                    <a:fillRect/>
                  </a:stretch>
                </pic:blipFill>
                <pic:spPr bwMode="auto">
                  <a:xfrm>
                    <a:off x="0" y="0"/>
                    <a:ext cx="1497330" cy="28575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ECE291" w14:textId="77777777" w:rsidR="003243A3" w:rsidRDefault="003243A3" w:rsidP="00816220">
      <w:pPr>
        <w:spacing w:after="0" w:line="240" w:lineRule="auto"/>
      </w:pPr>
      <w:r>
        <w:separator/>
      </w:r>
    </w:p>
  </w:footnote>
  <w:footnote w:type="continuationSeparator" w:id="0">
    <w:p w14:paraId="61697EB3" w14:textId="77777777" w:rsidR="003243A3" w:rsidRDefault="003243A3" w:rsidP="008162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15DA0"/>
    <w:multiLevelType w:val="hybridMultilevel"/>
    <w:tmpl w:val="F9C0D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CA66C99"/>
    <w:multiLevelType w:val="hybridMultilevel"/>
    <w:tmpl w:val="116A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8EA03BD"/>
    <w:multiLevelType w:val="hybridMultilevel"/>
    <w:tmpl w:val="106C5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1F31F0B"/>
    <w:multiLevelType w:val="hybridMultilevel"/>
    <w:tmpl w:val="34249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4A63900"/>
    <w:multiLevelType w:val="hybridMultilevel"/>
    <w:tmpl w:val="D570A8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4F9309A"/>
    <w:multiLevelType w:val="hybridMultilevel"/>
    <w:tmpl w:val="84C28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5BA1BC0"/>
    <w:multiLevelType w:val="multilevel"/>
    <w:tmpl w:val="B1A0C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41B3460"/>
    <w:multiLevelType w:val="hybridMultilevel"/>
    <w:tmpl w:val="27789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2B72496"/>
    <w:multiLevelType w:val="hybridMultilevel"/>
    <w:tmpl w:val="6A6AE7C8"/>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9">
    <w:nsid w:val="4C6929E4"/>
    <w:multiLevelType w:val="multilevel"/>
    <w:tmpl w:val="B97E9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BB57E3D"/>
    <w:multiLevelType w:val="hybridMultilevel"/>
    <w:tmpl w:val="306C0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DCC2779"/>
    <w:multiLevelType w:val="multilevel"/>
    <w:tmpl w:val="118A31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1"/>
  </w:num>
  <w:num w:numId="4">
    <w:abstractNumId w:val="12"/>
  </w:num>
  <w:num w:numId="5">
    <w:abstractNumId w:val="4"/>
  </w:num>
  <w:num w:numId="6">
    <w:abstractNumId w:val="2"/>
  </w:num>
  <w:num w:numId="7">
    <w:abstractNumId w:val="0"/>
  </w:num>
  <w:num w:numId="8">
    <w:abstractNumId w:val="3"/>
  </w:num>
  <w:num w:numId="9">
    <w:abstractNumId w:val="7"/>
  </w:num>
  <w:num w:numId="10">
    <w:abstractNumId w:val="10"/>
  </w:num>
  <w:num w:numId="11">
    <w:abstractNumId w:val="6"/>
  </w:num>
  <w:num w:numId="12">
    <w:abstractNumId w:val="9"/>
  </w:num>
  <w:num w:numId="13">
    <w:abstractNumId w:val="1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hilds, Lauren M. (LARC-E3)[DEVELOP - Wise County (LaRC)]">
    <w15:presenceInfo w15:providerId="AD" w15:userId="S-1-5-21-330711430-3775241029-4075259233-6485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773"/>
    <w:rsid w:val="000048D0"/>
    <w:rsid w:val="00037ED9"/>
    <w:rsid w:val="00071662"/>
    <w:rsid w:val="000A7821"/>
    <w:rsid w:val="000C0E41"/>
    <w:rsid w:val="000D1653"/>
    <w:rsid w:val="000E7559"/>
    <w:rsid w:val="00112740"/>
    <w:rsid w:val="001526EF"/>
    <w:rsid w:val="001726C7"/>
    <w:rsid w:val="00200201"/>
    <w:rsid w:val="00223961"/>
    <w:rsid w:val="00243CAE"/>
    <w:rsid w:val="002516A3"/>
    <w:rsid w:val="0028618E"/>
    <w:rsid w:val="002A48B3"/>
    <w:rsid w:val="002E4378"/>
    <w:rsid w:val="002F2862"/>
    <w:rsid w:val="003053B0"/>
    <w:rsid w:val="003077B8"/>
    <w:rsid w:val="00313897"/>
    <w:rsid w:val="003243A3"/>
    <w:rsid w:val="0034120B"/>
    <w:rsid w:val="003545A4"/>
    <w:rsid w:val="003B2A86"/>
    <w:rsid w:val="003F155C"/>
    <w:rsid w:val="003F2639"/>
    <w:rsid w:val="003F68F5"/>
    <w:rsid w:val="00402FAF"/>
    <w:rsid w:val="00420300"/>
    <w:rsid w:val="00434799"/>
    <w:rsid w:val="00454EA3"/>
    <w:rsid w:val="00467168"/>
    <w:rsid w:val="00470436"/>
    <w:rsid w:val="0047108E"/>
    <w:rsid w:val="0047457F"/>
    <w:rsid w:val="00486C4B"/>
    <w:rsid w:val="0049232F"/>
    <w:rsid w:val="004A1F47"/>
    <w:rsid w:val="004B4C28"/>
    <w:rsid w:val="004F7E40"/>
    <w:rsid w:val="00501143"/>
    <w:rsid w:val="00520FF6"/>
    <w:rsid w:val="00592371"/>
    <w:rsid w:val="005A35AF"/>
    <w:rsid w:val="00603BB8"/>
    <w:rsid w:val="00622E9B"/>
    <w:rsid w:val="00636354"/>
    <w:rsid w:val="00677CB8"/>
    <w:rsid w:val="006923D3"/>
    <w:rsid w:val="006A6894"/>
    <w:rsid w:val="006C49E7"/>
    <w:rsid w:val="006F18ED"/>
    <w:rsid w:val="00707C56"/>
    <w:rsid w:val="007338D2"/>
    <w:rsid w:val="0075569C"/>
    <w:rsid w:val="00770D88"/>
    <w:rsid w:val="007C1B11"/>
    <w:rsid w:val="007E48F8"/>
    <w:rsid w:val="007E4F6F"/>
    <w:rsid w:val="007F0E22"/>
    <w:rsid w:val="00816220"/>
    <w:rsid w:val="008358E7"/>
    <w:rsid w:val="00860A65"/>
    <w:rsid w:val="008746A4"/>
    <w:rsid w:val="008B166F"/>
    <w:rsid w:val="008C1DF3"/>
    <w:rsid w:val="008E7A68"/>
    <w:rsid w:val="00902BE7"/>
    <w:rsid w:val="0093138E"/>
    <w:rsid w:val="00932681"/>
    <w:rsid w:val="0097582D"/>
    <w:rsid w:val="009A326F"/>
    <w:rsid w:val="00A174D1"/>
    <w:rsid w:val="00A22A42"/>
    <w:rsid w:val="00A27FB6"/>
    <w:rsid w:val="00A60645"/>
    <w:rsid w:val="00A73DCB"/>
    <w:rsid w:val="00AB6FEF"/>
    <w:rsid w:val="00AC0354"/>
    <w:rsid w:val="00AC5084"/>
    <w:rsid w:val="00AD6679"/>
    <w:rsid w:val="00B04BDE"/>
    <w:rsid w:val="00B14F4D"/>
    <w:rsid w:val="00B23EAA"/>
    <w:rsid w:val="00B650D5"/>
    <w:rsid w:val="00B82BB6"/>
    <w:rsid w:val="00B839C2"/>
    <w:rsid w:val="00B93B79"/>
    <w:rsid w:val="00BA5773"/>
    <w:rsid w:val="00C1027B"/>
    <w:rsid w:val="00C370C2"/>
    <w:rsid w:val="00C82473"/>
    <w:rsid w:val="00C85874"/>
    <w:rsid w:val="00C95467"/>
    <w:rsid w:val="00CC1EF4"/>
    <w:rsid w:val="00CC559E"/>
    <w:rsid w:val="00CC6870"/>
    <w:rsid w:val="00CD7800"/>
    <w:rsid w:val="00D00A02"/>
    <w:rsid w:val="00D339EB"/>
    <w:rsid w:val="00D45355"/>
    <w:rsid w:val="00D579FC"/>
    <w:rsid w:val="00D754D5"/>
    <w:rsid w:val="00DC2614"/>
    <w:rsid w:val="00E157E8"/>
    <w:rsid w:val="00E25967"/>
    <w:rsid w:val="00E26928"/>
    <w:rsid w:val="00E507D0"/>
    <w:rsid w:val="00E77623"/>
    <w:rsid w:val="00E800CD"/>
    <w:rsid w:val="00E80174"/>
    <w:rsid w:val="00E96701"/>
    <w:rsid w:val="00EB54F0"/>
    <w:rsid w:val="00EB7CF9"/>
    <w:rsid w:val="00EE44D2"/>
    <w:rsid w:val="00F13449"/>
    <w:rsid w:val="00F1798C"/>
    <w:rsid w:val="00F261BD"/>
    <w:rsid w:val="00F36A8C"/>
    <w:rsid w:val="00F6325C"/>
    <w:rsid w:val="00F67F1B"/>
    <w:rsid w:val="00F76AD7"/>
    <w:rsid w:val="00F82819"/>
    <w:rsid w:val="00F90534"/>
    <w:rsid w:val="00FB5C49"/>
    <w:rsid w:val="00FC3D6F"/>
    <w:rsid w:val="00FF04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D1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773"/>
    <w:rPr>
      <w:color w:val="0000FF"/>
      <w:u w:val="single"/>
    </w:rPr>
  </w:style>
  <w:style w:type="paragraph" w:styleId="ListParagraph">
    <w:name w:val="List Paragraph"/>
    <w:basedOn w:val="Normal"/>
    <w:uiPriority w:val="34"/>
    <w:qFormat/>
    <w:rsid w:val="00BA5773"/>
    <w:pPr>
      <w:ind w:left="720"/>
      <w:contextualSpacing/>
    </w:pPr>
  </w:style>
  <w:style w:type="paragraph" w:styleId="Header">
    <w:name w:val="header"/>
    <w:basedOn w:val="Normal"/>
    <w:link w:val="HeaderChar"/>
    <w:uiPriority w:val="99"/>
    <w:semiHidden/>
    <w:unhideWhenUsed/>
    <w:rsid w:val="00816220"/>
    <w:pPr>
      <w:tabs>
        <w:tab w:val="center" w:pos="4680"/>
        <w:tab w:val="right" w:pos="9360"/>
      </w:tabs>
    </w:pPr>
  </w:style>
  <w:style w:type="character" w:customStyle="1" w:styleId="HeaderChar">
    <w:name w:val="Header Char"/>
    <w:basedOn w:val="DefaultParagraphFont"/>
    <w:link w:val="Header"/>
    <w:uiPriority w:val="99"/>
    <w:semiHidden/>
    <w:rsid w:val="00816220"/>
    <w:rPr>
      <w:sz w:val="22"/>
      <w:szCs w:val="22"/>
    </w:rPr>
  </w:style>
  <w:style w:type="paragraph" w:styleId="Footer">
    <w:name w:val="footer"/>
    <w:basedOn w:val="Normal"/>
    <w:link w:val="FooterChar"/>
    <w:uiPriority w:val="99"/>
    <w:semiHidden/>
    <w:unhideWhenUsed/>
    <w:rsid w:val="00816220"/>
    <w:pPr>
      <w:tabs>
        <w:tab w:val="center" w:pos="4680"/>
        <w:tab w:val="right" w:pos="9360"/>
      </w:tabs>
    </w:pPr>
  </w:style>
  <w:style w:type="character" w:customStyle="1" w:styleId="FooterChar">
    <w:name w:val="Footer Char"/>
    <w:basedOn w:val="DefaultParagraphFont"/>
    <w:link w:val="Footer"/>
    <w:uiPriority w:val="99"/>
    <w:semiHidden/>
    <w:rsid w:val="00816220"/>
    <w:rPr>
      <w:sz w:val="22"/>
      <w:szCs w:val="22"/>
    </w:rPr>
  </w:style>
  <w:style w:type="paragraph" w:styleId="BalloonText">
    <w:name w:val="Balloon Text"/>
    <w:basedOn w:val="Normal"/>
    <w:link w:val="BalloonTextChar"/>
    <w:uiPriority w:val="99"/>
    <w:semiHidden/>
    <w:unhideWhenUsed/>
    <w:rsid w:val="00520F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FF6"/>
    <w:rPr>
      <w:rFonts w:ascii="Tahoma" w:hAnsi="Tahoma" w:cs="Tahoma"/>
      <w:sz w:val="16"/>
      <w:szCs w:val="16"/>
    </w:rPr>
  </w:style>
  <w:style w:type="character" w:styleId="CommentReference">
    <w:name w:val="annotation reference"/>
    <w:basedOn w:val="DefaultParagraphFont"/>
    <w:uiPriority w:val="99"/>
    <w:semiHidden/>
    <w:unhideWhenUsed/>
    <w:rsid w:val="00D579FC"/>
    <w:rPr>
      <w:sz w:val="16"/>
      <w:szCs w:val="16"/>
    </w:rPr>
  </w:style>
  <w:style w:type="paragraph" w:styleId="CommentText">
    <w:name w:val="annotation text"/>
    <w:basedOn w:val="Normal"/>
    <w:link w:val="CommentTextChar"/>
    <w:uiPriority w:val="99"/>
    <w:semiHidden/>
    <w:unhideWhenUsed/>
    <w:rsid w:val="00D579FC"/>
    <w:pPr>
      <w:spacing w:line="240" w:lineRule="auto"/>
    </w:pPr>
    <w:rPr>
      <w:sz w:val="20"/>
      <w:szCs w:val="20"/>
    </w:rPr>
  </w:style>
  <w:style w:type="character" w:customStyle="1" w:styleId="CommentTextChar">
    <w:name w:val="Comment Text Char"/>
    <w:basedOn w:val="DefaultParagraphFont"/>
    <w:link w:val="CommentText"/>
    <w:uiPriority w:val="99"/>
    <w:semiHidden/>
    <w:rsid w:val="00D579FC"/>
  </w:style>
  <w:style w:type="paragraph" w:styleId="CommentSubject">
    <w:name w:val="annotation subject"/>
    <w:basedOn w:val="CommentText"/>
    <w:next w:val="CommentText"/>
    <w:link w:val="CommentSubjectChar"/>
    <w:uiPriority w:val="99"/>
    <w:semiHidden/>
    <w:unhideWhenUsed/>
    <w:rsid w:val="00D579FC"/>
    <w:rPr>
      <w:b/>
      <w:bCs/>
    </w:rPr>
  </w:style>
  <w:style w:type="character" w:customStyle="1" w:styleId="CommentSubjectChar">
    <w:name w:val="Comment Subject Char"/>
    <w:basedOn w:val="CommentTextChar"/>
    <w:link w:val="CommentSubject"/>
    <w:uiPriority w:val="99"/>
    <w:semiHidden/>
    <w:rsid w:val="00D579FC"/>
    <w:rPr>
      <w:b/>
      <w:bCs/>
    </w:rPr>
  </w:style>
  <w:style w:type="table" w:styleId="TableGrid">
    <w:name w:val="Table Grid"/>
    <w:basedOn w:val="TableNormal"/>
    <w:uiPriority w:val="59"/>
    <w:rsid w:val="000E75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8E7A68"/>
    <w:pPr>
      <w:spacing w:before="100" w:beforeAutospacing="1" w:after="100" w:afterAutospacing="1" w:line="240" w:lineRule="auto"/>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773"/>
    <w:rPr>
      <w:color w:val="0000FF"/>
      <w:u w:val="single"/>
    </w:rPr>
  </w:style>
  <w:style w:type="paragraph" w:styleId="ListParagraph">
    <w:name w:val="List Paragraph"/>
    <w:basedOn w:val="Normal"/>
    <w:uiPriority w:val="34"/>
    <w:qFormat/>
    <w:rsid w:val="00BA5773"/>
    <w:pPr>
      <w:ind w:left="720"/>
      <w:contextualSpacing/>
    </w:pPr>
  </w:style>
  <w:style w:type="paragraph" w:styleId="Header">
    <w:name w:val="header"/>
    <w:basedOn w:val="Normal"/>
    <w:link w:val="HeaderChar"/>
    <w:uiPriority w:val="99"/>
    <w:semiHidden/>
    <w:unhideWhenUsed/>
    <w:rsid w:val="00816220"/>
    <w:pPr>
      <w:tabs>
        <w:tab w:val="center" w:pos="4680"/>
        <w:tab w:val="right" w:pos="9360"/>
      </w:tabs>
    </w:pPr>
  </w:style>
  <w:style w:type="character" w:customStyle="1" w:styleId="HeaderChar">
    <w:name w:val="Header Char"/>
    <w:basedOn w:val="DefaultParagraphFont"/>
    <w:link w:val="Header"/>
    <w:uiPriority w:val="99"/>
    <w:semiHidden/>
    <w:rsid w:val="00816220"/>
    <w:rPr>
      <w:sz w:val="22"/>
      <w:szCs w:val="22"/>
    </w:rPr>
  </w:style>
  <w:style w:type="paragraph" w:styleId="Footer">
    <w:name w:val="footer"/>
    <w:basedOn w:val="Normal"/>
    <w:link w:val="FooterChar"/>
    <w:uiPriority w:val="99"/>
    <w:semiHidden/>
    <w:unhideWhenUsed/>
    <w:rsid w:val="00816220"/>
    <w:pPr>
      <w:tabs>
        <w:tab w:val="center" w:pos="4680"/>
        <w:tab w:val="right" w:pos="9360"/>
      </w:tabs>
    </w:pPr>
  </w:style>
  <w:style w:type="character" w:customStyle="1" w:styleId="FooterChar">
    <w:name w:val="Footer Char"/>
    <w:basedOn w:val="DefaultParagraphFont"/>
    <w:link w:val="Footer"/>
    <w:uiPriority w:val="99"/>
    <w:semiHidden/>
    <w:rsid w:val="00816220"/>
    <w:rPr>
      <w:sz w:val="22"/>
      <w:szCs w:val="22"/>
    </w:rPr>
  </w:style>
  <w:style w:type="paragraph" w:styleId="BalloonText">
    <w:name w:val="Balloon Text"/>
    <w:basedOn w:val="Normal"/>
    <w:link w:val="BalloonTextChar"/>
    <w:uiPriority w:val="99"/>
    <w:semiHidden/>
    <w:unhideWhenUsed/>
    <w:rsid w:val="00520F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FF6"/>
    <w:rPr>
      <w:rFonts w:ascii="Tahoma" w:hAnsi="Tahoma" w:cs="Tahoma"/>
      <w:sz w:val="16"/>
      <w:szCs w:val="16"/>
    </w:rPr>
  </w:style>
  <w:style w:type="character" w:styleId="CommentReference">
    <w:name w:val="annotation reference"/>
    <w:basedOn w:val="DefaultParagraphFont"/>
    <w:uiPriority w:val="99"/>
    <w:semiHidden/>
    <w:unhideWhenUsed/>
    <w:rsid w:val="00D579FC"/>
    <w:rPr>
      <w:sz w:val="16"/>
      <w:szCs w:val="16"/>
    </w:rPr>
  </w:style>
  <w:style w:type="paragraph" w:styleId="CommentText">
    <w:name w:val="annotation text"/>
    <w:basedOn w:val="Normal"/>
    <w:link w:val="CommentTextChar"/>
    <w:uiPriority w:val="99"/>
    <w:semiHidden/>
    <w:unhideWhenUsed/>
    <w:rsid w:val="00D579FC"/>
    <w:pPr>
      <w:spacing w:line="240" w:lineRule="auto"/>
    </w:pPr>
    <w:rPr>
      <w:sz w:val="20"/>
      <w:szCs w:val="20"/>
    </w:rPr>
  </w:style>
  <w:style w:type="character" w:customStyle="1" w:styleId="CommentTextChar">
    <w:name w:val="Comment Text Char"/>
    <w:basedOn w:val="DefaultParagraphFont"/>
    <w:link w:val="CommentText"/>
    <w:uiPriority w:val="99"/>
    <w:semiHidden/>
    <w:rsid w:val="00D579FC"/>
  </w:style>
  <w:style w:type="paragraph" w:styleId="CommentSubject">
    <w:name w:val="annotation subject"/>
    <w:basedOn w:val="CommentText"/>
    <w:next w:val="CommentText"/>
    <w:link w:val="CommentSubjectChar"/>
    <w:uiPriority w:val="99"/>
    <w:semiHidden/>
    <w:unhideWhenUsed/>
    <w:rsid w:val="00D579FC"/>
    <w:rPr>
      <w:b/>
      <w:bCs/>
    </w:rPr>
  </w:style>
  <w:style w:type="character" w:customStyle="1" w:styleId="CommentSubjectChar">
    <w:name w:val="Comment Subject Char"/>
    <w:basedOn w:val="CommentTextChar"/>
    <w:link w:val="CommentSubject"/>
    <w:uiPriority w:val="99"/>
    <w:semiHidden/>
    <w:rsid w:val="00D579FC"/>
    <w:rPr>
      <w:b/>
      <w:bCs/>
    </w:rPr>
  </w:style>
  <w:style w:type="table" w:styleId="TableGrid">
    <w:name w:val="Table Grid"/>
    <w:basedOn w:val="TableNormal"/>
    <w:uiPriority w:val="59"/>
    <w:rsid w:val="000E75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8E7A68"/>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234427">
      <w:bodyDiv w:val="1"/>
      <w:marLeft w:val="0"/>
      <w:marRight w:val="0"/>
      <w:marTop w:val="0"/>
      <w:marBottom w:val="0"/>
      <w:divBdr>
        <w:top w:val="none" w:sz="0" w:space="0" w:color="auto"/>
        <w:left w:val="none" w:sz="0" w:space="0" w:color="auto"/>
        <w:bottom w:val="none" w:sz="0" w:space="0" w:color="auto"/>
        <w:right w:val="none" w:sz="0" w:space="0" w:color="auto"/>
      </w:divBdr>
    </w:div>
    <w:div w:id="83770063">
      <w:bodyDiv w:val="1"/>
      <w:marLeft w:val="0"/>
      <w:marRight w:val="0"/>
      <w:marTop w:val="0"/>
      <w:marBottom w:val="0"/>
      <w:divBdr>
        <w:top w:val="none" w:sz="0" w:space="0" w:color="auto"/>
        <w:left w:val="none" w:sz="0" w:space="0" w:color="auto"/>
        <w:bottom w:val="none" w:sz="0" w:space="0" w:color="auto"/>
        <w:right w:val="none" w:sz="0" w:space="0" w:color="auto"/>
      </w:divBdr>
    </w:div>
    <w:div w:id="190385842">
      <w:bodyDiv w:val="1"/>
      <w:marLeft w:val="0"/>
      <w:marRight w:val="0"/>
      <w:marTop w:val="0"/>
      <w:marBottom w:val="0"/>
      <w:divBdr>
        <w:top w:val="none" w:sz="0" w:space="0" w:color="auto"/>
        <w:left w:val="none" w:sz="0" w:space="0" w:color="auto"/>
        <w:bottom w:val="none" w:sz="0" w:space="0" w:color="auto"/>
        <w:right w:val="none" w:sz="0" w:space="0" w:color="auto"/>
      </w:divBdr>
    </w:div>
    <w:div w:id="403142360">
      <w:bodyDiv w:val="1"/>
      <w:marLeft w:val="0"/>
      <w:marRight w:val="0"/>
      <w:marTop w:val="0"/>
      <w:marBottom w:val="0"/>
      <w:divBdr>
        <w:top w:val="none" w:sz="0" w:space="0" w:color="auto"/>
        <w:left w:val="none" w:sz="0" w:space="0" w:color="auto"/>
        <w:bottom w:val="none" w:sz="0" w:space="0" w:color="auto"/>
        <w:right w:val="none" w:sz="0" w:space="0" w:color="auto"/>
      </w:divBdr>
    </w:div>
    <w:div w:id="644504965">
      <w:bodyDiv w:val="1"/>
      <w:marLeft w:val="0"/>
      <w:marRight w:val="0"/>
      <w:marTop w:val="0"/>
      <w:marBottom w:val="0"/>
      <w:divBdr>
        <w:top w:val="none" w:sz="0" w:space="0" w:color="auto"/>
        <w:left w:val="none" w:sz="0" w:space="0" w:color="auto"/>
        <w:bottom w:val="none" w:sz="0" w:space="0" w:color="auto"/>
        <w:right w:val="none" w:sz="0" w:space="0" w:color="auto"/>
      </w:divBdr>
    </w:div>
    <w:div w:id="649335035">
      <w:bodyDiv w:val="1"/>
      <w:marLeft w:val="0"/>
      <w:marRight w:val="0"/>
      <w:marTop w:val="0"/>
      <w:marBottom w:val="0"/>
      <w:divBdr>
        <w:top w:val="none" w:sz="0" w:space="0" w:color="auto"/>
        <w:left w:val="none" w:sz="0" w:space="0" w:color="auto"/>
        <w:bottom w:val="none" w:sz="0" w:space="0" w:color="auto"/>
        <w:right w:val="none" w:sz="0" w:space="0" w:color="auto"/>
      </w:divBdr>
    </w:div>
    <w:div w:id="717361246">
      <w:bodyDiv w:val="1"/>
      <w:marLeft w:val="0"/>
      <w:marRight w:val="0"/>
      <w:marTop w:val="0"/>
      <w:marBottom w:val="0"/>
      <w:divBdr>
        <w:top w:val="none" w:sz="0" w:space="0" w:color="auto"/>
        <w:left w:val="none" w:sz="0" w:space="0" w:color="auto"/>
        <w:bottom w:val="none" w:sz="0" w:space="0" w:color="auto"/>
        <w:right w:val="none" w:sz="0" w:space="0" w:color="auto"/>
      </w:divBdr>
    </w:div>
    <w:div w:id="937368872">
      <w:bodyDiv w:val="1"/>
      <w:marLeft w:val="0"/>
      <w:marRight w:val="0"/>
      <w:marTop w:val="0"/>
      <w:marBottom w:val="0"/>
      <w:divBdr>
        <w:top w:val="none" w:sz="0" w:space="0" w:color="auto"/>
        <w:left w:val="none" w:sz="0" w:space="0" w:color="auto"/>
        <w:bottom w:val="none" w:sz="0" w:space="0" w:color="auto"/>
        <w:right w:val="none" w:sz="0" w:space="0" w:color="auto"/>
      </w:divBdr>
    </w:div>
    <w:div w:id="1559702537">
      <w:bodyDiv w:val="1"/>
      <w:marLeft w:val="0"/>
      <w:marRight w:val="0"/>
      <w:marTop w:val="0"/>
      <w:marBottom w:val="0"/>
      <w:divBdr>
        <w:top w:val="none" w:sz="0" w:space="0" w:color="auto"/>
        <w:left w:val="none" w:sz="0" w:space="0" w:color="auto"/>
        <w:bottom w:val="none" w:sz="0" w:space="0" w:color="auto"/>
        <w:right w:val="none" w:sz="0" w:space="0" w:color="auto"/>
      </w:divBdr>
    </w:div>
    <w:div w:id="1966033913">
      <w:bodyDiv w:val="1"/>
      <w:marLeft w:val="0"/>
      <w:marRight w:val="0"/>
      <w:marTop w:val="0"/>
      <w:marBottom w:val="0"/>
      <w:divBdr>
        <w:top w:val="none" w:sz="0" w:space="0" w:color="auto"/>
        <w:left w:val="none" w:sz="0" w:space="0" w:color="auto"/>
        <w:bottom w:val="none" w:sz="0" w:space="0" w:color="auto"/>
        <w:right w:val="none" w:sz="0" w:space="0" w:color="auto"/>
      </w:divBdr>
    </w:div>
    <w:div w:id="1973972663">
      <w:bodyDiv w:val="1"/>
      <w:marLeft w:val="0"/>
      <w:marRight w:val="0"/>
      <w:marTop w:val="0"/>
      <w:marBottom w:val="0"/>
      <w:divBdr>
        <w:top w:val="none" w:sz="0" w:space="0" w:color="auto"/>
        <w:left w:val="none" w:sz="0" w:space="0" w:color="auto"/>
        <w:bottom w:val="none" w:sz="0" w:space="0" w:color="auto"/>
        <w:right w:val="none" w:sz="0" w:space="0" w:color="auto"/>
      </w:divBdr>
      <w:divsChild>
        <w:div w:id="516424997">
          <w:marLeft w:val="-7"/>
          <w:marRight w:val="0"/>
          <w:marTop w:val="0"/>
          <w:marBottom w:val="0"/>
          <w:divBdr>
            <w:top w:val="none" w:sz="0" w:space="0" w:color="auto"/>
            <w:left w:val="none" w:sz="0" w:space="0" w:color="auto"/>
            <w:bottom w:val="none" w:sz="0" w:space="0" w:color="auto"/>
            <w:right w:val="none" w:sz="0" w:space="0" w:color="auto"/>
          </w:divBdr>
        </w:div>
      </w:divsChild>
    </w:div>
    <w:div w:id="213339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8"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E2AD54-9B1F-4770-A826-327D232EAC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1101</Words>
  <Characters>6282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7369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William Schick</cp:lastModifiedBy>
  <cp:revision>4</cp:revision>
  <dcterms:created xsi:type="dcterms:W3CDTF">2015-09-28T20:25:00Z</dcterms:created>
  <dcterms:modified xsi:type="dcterms:W3CDTF">2015-09-29T18:49:00Z</dcterms:modified>
</cp:coreProperties>
</file>