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B6" w:rsidRPr="006A6894" w:rsidRDefault="00F13449" w:rsidP="006A6894">
      <w:pPr>
        <w:spacing w:after="0" w:line="240" w:lineRule="auto"/>
        <w:jc w:val="right"/>
        <w:rPr>
          <w:rFonts w:ascii="Century Gothic" w:hAnsi="Century Gothic" w:cs="Arial"/>
          <w:b/>
          <w:sz w:val="36"/>
        </w:rPr>
      </w:pPr>
      <w:r w:rsidRPr="006A6894">
        <w:rPr>
          <w:rFonts w:ascii="Century Gothic" w:hAnsi="Century Gothic"/>
          <w:b/>
          <w:sz w:val="32"/>
        </w:rPr>
        <w:t xml:space="preserve">NASA </w:t>
      </w:r>
      <w:r w:rsidR="00677CB8" w:rsidRPr="006A6894">
        <w:rPr>
          <w:rFonts w:ascii="Century Gothic" w:hAnsi="Century Gothic"/>
          <w:b/>
          <w:sz w:val="32"/>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F1FEA1D" wp14:editId="3665495B">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73B08">
        <w:rPr>
          <w:rFonts w:ascii="Century Gothic" w:hAnsi="Century Gothic" w:cs="Arial"/>
          <w:sz w:val="24"/>
        </w:rPr>
        <w:t>Langley Research Center</w:t>
      </w:r>
    </w:p>
    <w:p w:rsidR="00BA5773" w:rsidRPr="00B23EAA" w:rsidRDefault="00A174D1" w:rsidP="00F6325C">
      <w:pPr>
        <w:spacing w:after="0" w:line="240" w:lineRule="auto"/>
        <w:jc w:val="right"/>
        <w:rPr>
          <w:rFonts w:ascii="Century Gothic" w:hAnsi="Century Gothic" w:cs="Arial"/>
          <w:b/>
        </w:rPr>
      </w:pPr>
      <w:r>
        <w:rPr>
          <w:rFonts w:ascii="Century Gothic" w:hAnsi="Century Gothic" w:cs="Arial"/>
          <w:b/>
        </w:rPr>
        <w:t>Fall</w:t>
      </w:r>
      <w:r w:rsidR="00F76AD7">
        <w:rPr>
          <w:rFonts w:ascii="Century Gothic" w:hAnsi="Century Gothic" w:cs="Arial"/>
          <w:b/>
        </w:rPr>
        <w:t xml:space="preserve"> 2013</w:t>
      </w:r>
    </w:p>
    <w:p w:rsidR="00BA5773" w:rsidRPr="00B23EAA" w:rsidRDefault="00BA5773" w:rsidP="00BA5773">
      <w:pPr>
        <w:spacing w:after="0" w:line="240" w:lineRule="auto"/>
        <w:rPr>
          <w:rFonts w:ascii="Century Gothic" w:hAnsi="Century Gothic" w:cs="Arial"/>
          <w:b/>
        </w:rPr>
      </w:pPr>
    </w:p>
    <w:p w:rsidR="00677CB8" w:rsidRPr="00CC559E" w:rsidRDefault="00173B08" w:rsidP="00173B08">
      <w:pPr>
        <w:spacing w:after="0" w:line="240" w:lineRule="auto"/>
        <w:jc w:val="center"/>
        <w:rPr>
          <w:rFonts w:ascii="Century Gothic" w:hAnsi="Century Gothic" w:cs="Arial"/>
          <w:b/>
          <w:sz w:val="24"/>
        </w:rPr>
      </w:pPr>
      <w:r>
        <w:rPr>
          <w:rFonts w:ascii="Century Gothic" w:hAnsi="Century Gothic" w:cs="Arial"/>
          <w:b/>
          <w:sz w:val="24"/>
        </w:rPr>
        <w:t>Great Plains Agriculture</w:t>
      </w:r>
    </w:p>
    <w:p w:rsidR="00BA5773" w:rsidRPr="00B23EAA" w:rsidRDefault="00173B08" w:rsidP="00173B08">
      <w:pPr>
        <w:spacing w:after="0" w:line="240" w:lineRule="auto"/>
        <w:jc w:val="center"/>
        <w:rPr>
          <w:rFonts w:ascii="Century Gothic" w:hAnsi="Century Gothic" w:cs="Arial"/>
          <w:i/>
        </w:rPr>
      </w:pPr>
      <w:r>
        <w:rPr>
          <w:rFonts w:ascii="Century Gothic" w:hAnsi="Century Gothic" w:cs="Arial"/>
          <w:i/>
        </w:rPr>
        <w:t>Utilizing NASA Earth Observations to Monitor Drought Conditions for Enhancement of Rangeland Management</w:t>
      </w:r>
    </w:p>
    <w:p w:rsidR="00BA5773" w:rsidRPr="00B23EAA" w:rsidRDefault="00BA5773" w:rsidP="00BA5773">
      <w:pPr>
        <w:spacing w:after="0" w:line="240" w:lineRule="auto"/>
        <w:rPr>
          <w:rFonts w:ascii="Century Gothic" w:hAnsi="Century Gothic" w:cs="Arial"/>
        </w:rPr>
      </w:pPr>
    </w:p>
    <w:p w:rsidR="00E507D0" w:rsidRPr="00B23EAA" w:rsidRDefault="00E507D0" w:rsidP="00BA5773">
      <w:pPr>
        <w:spacing w:after="0" w:line="240" w:lineRule="auto"/>
        <w:rPr>
          <w:rFonts w:ascii="Century Gothic" w:hAnsi="Century Gothic" w:cs="Arial"/>
        </w:rPr>
      </w:pPr>
      <w:r w:rsidRPr="00B23EAA">
        <w:rPr>
          <w:rFonts w:ascii="Century Gothic" w:hAnsi="Century Gothic" w:cs="Arial"/>
          <w:b/>
        </w:rPr>
        <w:t>Team Lead:</w:t>
      </w:r>
      <w:r w:rsidR="00173B08">
        <w:rPr>
          <w:rFonts w:ascii="Century Gothic" w:hAnsi="Century Gothic" w:cs="Arial"/>
        </w:rPr>
        <w:t xml:space="preserve"> Tiffani Orne (Liberty University), Tiffani.N.Orne@nasa.gov</w:t>
      </w:r>
    </w:p>
    <w:p w:rsidR="00E507D0" w:rsidRPr="00B23EAA" w:rsidRDefault="00E507D0"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Team Members:</w:t>
      </w:r>
    </w:p>
    <w:p w:rsidR="002E4378" w:rsidRPr="00B23EAA" w:rsidRDefault="002E4378" w:rsidP="00BA5773">
      <w:pPr>
        <w:spacing w:after="0" w:line="240" w:lineRule="auto"/>
        <w:rPr>
          <w:rFonts w:ascii="Century Gothic" w:hAnsi="Century Gothic" w:cs="Arial"/>
        </w:rPr>
        <w:sectPr w:rsidR="002E4378" w:rsidRPr="00B23EAA" w:rsidSect="00C82473">
          <w:footerReference w:type="default" r:id="rId10"/>
          <w:pgSz w:w="12240" w:h="15840"/>
          <w:pgMar w:top="1440" w:right="1440" w:bottom="1440" w:left="1440" w:header="720" w:footer="720" w:gutter="0"/>
          <w:cols w:space="720"/>
          <w:docGrid w:linePitch="360"/>
        </w:sectPr>
      </w:pPr>
    </w:p>
    <w:p w:rsidR="002E4378" w:rsidRDefault="00173B08" w:rsidP="00BA5773">
      <w:pPr>
        <w:spacing w:after="0" w:line="240" w:lineRule="auto"/>
        <w:rPr>
          <w:rFonts w:ascii="Century Gothic" w:hAnsi="Century Gothic" w:cs="Arial"/>
        </w:rPr>
      </w:pPr>
      <w:r>
        <w:rPr>
          <w:rFonts w:ascii="Century Gothic" w:hAnsi="Century Gothic" w:cs="Arial"/>
        </w:rPr>
        <w:lastRenderedPageBreak/>
        <w:t>Eric Dombrowsky (Christopher Newport University)</w:t>
      </w:r>
    </w:p>
    <w:p w:rsidR="00173B08" w:rsidRPr="00B23EAA" w:rsidRDefault="00173B08" w:rsidP="00BA5773">
      <w:pPr>
        <w:spacing w:after="0" w:line="240" w:lineRule="auto"/>
        <w:rPr>
          <w:rFonts w:ascii="Century Gothic" w:hAnsi="Century Gothic" w:cs="Arial"/>
        </w:rPr>
      </w:pPr>
      <w:r>
        <w:rPr>
          <w:rFonts w:ascii="Century Gothic" w:hAnsi="Century Gothic" w:cs="Arial"/>
        </w:rPr>
        <w:t>Emily Gotschalk (Christopher Newport University)</w:t>
      </w:r>
    </w:p>
    <w:p w:rsidR="002E4378" w:rsidRPr="00B23EAA" w:rsidRDefault="002E4378"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Advisors &amp; Mentors:</w:t>
      </w:r>
    </w:p>
    <w:p w:rsidR="002E4378" w:rsidRPr="00B23EAA" w:rsidRDefault="002E4378" w:rsidP="00BA5773">
      <w:pPr>
        <w:spacing w:after="0" w:line="240" w:lineRule="auto"/>
        <w:rPr>
          <w:rFonts w:ascii="Century Gothic" w:hAnsi="Century Gothic" w:cs="Arial"/>
        </w:rPr>
        <w:sectPr w:rsidR="002E4378" w:rsidRPr="00B23EAA" w:rsidSect="002E4378">
          <w:type w:val="continuous"/>
          <w:pgSz w:w="12240" w:h="15840"/>
          <w:pgMar w:top="1440" w:right="1440" w:bottom="1440" w:left="1440" w:header="720" w:footer="720" w:gutter="0"/>
          <w:cols w:space="720"/>
          <w:docGrid w:linePitch="360"/>
        </w:sectPr>
      </w:pPr>
    </w:p>
    <w:p w:rsidR="002E4378" w:rsidRPr="00B23EAA" w:rsidRDefault="00173B08" w:rsidP="00BA5773">
      <w:pPr>
        <w:spacing w:after="0" w:line="240" w:lineRule="auto"/>
        <w:rPr>
          <w:rFonts w:ascii="Century Gothic" w:hAnsi="Century Gothic" w:cs="Arial"/>
        </w:rPr>
      </w:pPr>
      <w:r>
        <w:rPr>
          <w:rFonts w:ascii="Century Gothic" w:hAnsi="Century Gothic" w:cs="Arial"/>
        </w:rPr>
        <w:lastRenderedPageBreak/>
        <w:t>Dr. Kenton Ross (</w:t>
      </w:r>
      <w:r w:rsidR="00771079">
        <w:rPr>
          <w:rFonts w:ascii="Century Gothic" w:hAnsi="Century Gothic" w:cs="Arial"/>
        </w:rPr>
        <w:t xml:space="preserve">NASA </w:t>
      </w:r>
      <w:r>
        <w:rPr>
          <w:rFonts w:ascii="Century Gothic" w:hAnsi="Century Gothic" w:cs="Arial"/>
        </w:rPr>
        <w:t xml:space="preserve">DEVELOP National </w:t>
      </w:r>
      <w:r w:rsidR="00771079">
        <w:rPr>
          <w:rFonts w:ascii="Century Gothic" w:hAnsi="Century Gothic" w:cs="Arial"/>
        </w:rPr>
        <w:t>Science Advisor</w:t>
      </w:r>
      <w:r>
        <w:rPr>
          <w:rFonts w:ascii="Century Gothic" w:hAnsi="Century Gothic" w:cs="Arial"/>
        </w:rPr>
        <w:t>)</w:t>
      </w:r>
    </w:p>
    <w:p w:rsidR="002E4378" w:rsidRPr="00B23EAA" w:rsidRDefault="002E4378" w:rsidP="00BA5773">
      <w:pPr>
        <w:spacing w:after="0" w:line="240" w:lineRule="auto"/>
        <w:rPr>
          <w:rFonts w:ascii="Century Gothic" w:hAnsi="Century Gothic" w:cs="Arial"/>
        </w:rPr>
      </w:pPr>
    </w:p>
    <w:p w:rsidR="00677CB8" w:rsidRPr="00B23EAA" w:rsidRDefault="00677CB8" w:rsidP="00677CB8">
      <w:pPr>
        <w:spacing w:after="0" w:line="240" w:lineRule="auto"/>
        <w:rPr>
          <w:rFonts w:ascii="Century Gothic" w:hAnsi="Century Gothic" w:cs="Arial"/>
          <w:b/>
        </w:rPr>
      </w:pPr>
      <w:r w:rsidRPr="00B23EAA">
        <w:rPr>
          <w:rFonts w:ascii="Century Gothic" w:hAnsi="Century Gothic" w:cs="Arial"/>
          <w:b/>
        </w:rPr>
        <w:t>Past or Other Contributors:</w:t>
      </w:r>
    </w:p>
    <w:p w:rsidR="00677CB8" w:rsidRPr="00B23EAA" w:rsidRDefault="00677CB8" w:rsidP="00677CB8">
      <w:pPr>
        <w:spacing w:after="0" w:line="240" w:lineRule="auto"/>
        <w:rPr>
          <w:rFonts w:ascii="Century Gothic" w:hAnsi="Century Gothic" w:cs="Arial"/>
        </w:rPr>
        <w:sectPr w:rsidR="00677CB8" w:rsidRPr="00B23EAA" w:rsidSect="002E4378">
          <w:type w:val="continuous"/>
          <w:pgSz w:w="12240" w:h="15840"/>
          <w:pgMar w:top="1440" w:right="1440" w:bottom="1440" w:left="1440" w:header="720" w:footer="720" w:gutter="0"/>
          <w:cols w:space="720"/>
          <w:docGrid w:linePitch="360"/>
        </w:sectPr>
      </w:pPr>
    </w:p>
    <w:p w:rsidR="00677CB8" w:rsidRDefault="00173B08" w:rsidP="00677CB8">
      <w:pPr>
        <w:spacing w:after="0" w:line="240" w:lineRule="auto"/>
        <w:rPr>
          <w:rFonts w:ascii="Century Gothic" w:hAnsi="Century Gothic" w:cs="Arial"/>
        </w:rPr>
      </w:pPr>
      <w:r>
        <w:rPr>
          <w:rFonts w:ascii="Century Gothic" w:hAnsi="Century Gothic" w:cs="Arial"/>
        </w:rPr>
        <w:lastRenderedPageBreak/>
        <w:t>Lance Watkins</w:t>
      </w:r>
    </w:p>
    <w:p w:rsidR="00173B08" w:rsidRPr="00B23EAA" w:rsidRDefault="00173B08" w:rsidP="00677CB8">
      <w:pPr>
        <w:spacing w:after="0" w:line="240" w:lineRule="auto"/>
        <w:rPr>
          <w:rFonts w:ascii="Century Gothic" w:hAnsi="Century Gothic" w:cs="Arial"/>
        </w:rPr>
      </w:pPr>
      <w:r>
        <w:rPr>
          <w:rFonts w:ascii="Century Gothic" w:hAnsi="Century Gothic" w:cs="Arial"/>
        </w:rPr>
        <w:t>Jerrod Lessel</w:t>
      </w:r>
    </w:p>
    <w:p w:rsidR="00677CB8" w:rsidRPr="00B23EAA" w:rsidRDefault="00173B08" w:rsidP="00677CB8">
      <w:pPr>
        <w:spacing w:after="0" w:line="240" w:lineRule="auto"/>
        <w:rPr>
          <w:rFonts w:ascii="Century Gothic" w:hAnsi="Century Gothic" w:cs="Arial"/>
        </w:rPr>
      </w:pPr>
      <w:r>
        <w:rPr>
          <w:rFonts w:ascii="Century Gothic" w:hAnsi="Century Gothic" w:cs="Arial"/>
        </w:rPr>
        <w:t>Alexandra Perillo</w:t>
      </w:r>
    </w:p>
    <w:p w:rsidR="003B2A86" w:rsidRDefault="003B2A86" w:rsidP="003B2A86">
      <w:pPr>
        <w:spacing w:after="0" w:line="240" w:lineRule="auto"/>
        <w:rPr>
          <w:rFonts w:ascii="Century Gothic" w:hAnsi="Century Gothic" w:cs="Arial"/>
          <w:b/>
        </w:rPr>
      </w:pPr>
    </w:p>
    <w:p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Applied Sciences National Applications Addressed:</w:t>
      </w:r>
      <w:r w:rsidRPr="00B23EAA">
        <w:rPr>
          <w:rFonts w:ascii="Century Gothic" w:hAnsi="Century Gothic" w:cs="Arial"/>
        </w:rPr>
        <w:t xml:space="preserve"> </w:t>
      </w:r>
    </w:p>
    <w:p w:rsidR="003B2A86" w:rsidRPr="00B23EAA" w:rsidRDefault="00173B08" w:rsidP="003B2A86">
      <w:pPr>
        <w:spacing w:after="0" w:line="240" w:lineRule="auto"/>
        <w:rPr>
          <w:rFonts w:ascii="Century Gothic" w:hAnsi="Century Gothic" w:cs="Arial"/>
        </w:rPr>
      </w:pPr>
      <w:r>
        <w:rPr>
          <w:rFonts w:ascii="Century Gothic" w:hAnsi="Century Gothic" w:cs="Arial"/>
        </w:rPr>
        <w:t>Agriculture</w:t>
      </w:r>
    </w:p>
    <w:p w:rsidR="003B2A86" w:rsidRDefault="003B2A86" w:rsidP="003B2A86">
      <w:pPr>
        <w:spacing w:after="0" w:line="240" w:lineRule="auto"/>
        <w:rPr>
          <w:rFonts w:ascii="Century Gothic" w:hAnsi="Century Gothic" w:cs="Arial"/>
          <w:b/>
        </w:rPr>
      </w:pPr>
    </w:p>
    <w:p w:rsidR="003B2A86" w:rsidRDefault="003B2A86" w:rsidP="003B2A86">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00173B08">
        <w:rPr>
          <w:rFonts w:ascii="Century Gothic" w:hAnsi="Century Gothic" w:cs="Arial"/>
        </w:rPr>
        <w:t xml:space="preserve"> The</w:t>
      </w:r>
      <w:r w:rsidR="00771079">
        <w:rPr>
          <w:rFonts w:ascii="Century Gothic" w:hAnsi="Century Gothic" w:cs="Arial"/>
        </w:rPr>
        <w:t xml:space="preserve"> United States</w:t>
      </w:r>
      <w:r w:rsidR="00173B08">
        <w:rPr>
          <w:rFonts w:ascii="Century Gothic" w:hAnsi="Century Gothic" w:cs="Arial"/>
        </w:rPr>
        <w:t xml:space="preserve"> Great Plains Region, including parts of Montana, Wyoming, Colorado, New Mexico, North Dakota, South Dakota, Nebraska, Kansas, Oklahoma, and Texas</w:t>
      </w:r>
    </w:p>
    <w:p w:rsidR="00CC559E" w:rsidRPr="00B23EAA" w:rsidRDefault="00CC559E" w:rsidP="003B2A86">
      <w:pPr>
        <w:spacing w:after="0" w:line="240" w:lineRule="auto"/>
        <w:rPr>
          <w:rFonts w:ascii="Century Gothic" w:hAnsi="Century Gothic" w:cs="Arial"/>
        </w:rPr>
      </w:pPr>
    </w:p>
    <w:p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Study Period:</w:t>
      </w:r>
      <w:r w:rsidR="00173B08">
        <w:rPr>
          <w:rFonts w:ascii="Century Gothic" w:hAnsi="Century Gothic" w:cs="Arial"/>
        </w:rPr>
        <w:t xml:space="preserve"> March</w:t>
      </w:r>
      <w:r w:rsidR="00771079">
        <w:rPr>
          <w:rFonts w:ascii="Century Gothic" w:hAnsi="Century Gothic" w:cs="Arial"/>
        </w:rPr>
        <w:t xml:space="preserve"> through </w:t>
      </w:r>
      <w:r w:rsidR="00173B08">
        <w:rPr>
          <w:rFonts w:ascii="Century Gothic" w:hAnsi="Century Gothic" w:cs="Arial"/>
        </w:rPr>
        <w:t>October, 2009-2013</w:t>
      </w:r>
    </w:p>
    <w:p w:rsidR="00677CB8" w:rsidRPr="00B23EAA" w:rsidRDefault="00677CB8" w:rsidP="00BA5773">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Community Concerns</w:t>
      </w:r>
    </w:p>
    <w:p w:rsidR="00173B08" w:rsidRPr="00173B08" w:rsidRDefault="00173B08" w:rsidP="00173B08">
      <w:pPr>
        <w:numPr>
          <w:ilvl w:val="0"/>
          <w:numId w:val="4"/>
        </w:numPr>
        <w:spacing w:after="0" w:line="240" w:lineRule="auto"/>
        <w:rPr>
          <w:rFonts w:ascii="Century Gothic" w:hAnsi="Century Gothic" w:cs="Arial"/>
        </w:rPr>
      </w:pPr>
      <w:r w:rsidRPr="00173B08">
        <w:rPr>
          <w:rFonts w:ascii="Century Gothic" w:hAnsi="Century Gothic" w:cs="Arial"/>
        </w:rPr>
        <w:t xml:space="preserve">Approximately 80% of the Great Plains </w:t>
      </w:r>
      <w:r w:rsidR="00D44FFB">
        <w:rPr>
          <w:rFonts w:ascii="Century Gothic" w:hAnsi="Century Gothic" w:cs="Arial"/>
        </w:rPr>
        <w:t xml:space="preserve">region </w:t>
      </w:r>
      <w:r w:rsidRPr="00173B08">
        <w:rPr>
          <w:rFonts w:ascii="Century Gothic" w:hAnsi="Century Gothic" w:cs="Arial"/>
        </w:rPr>
        <w:t>is used for agriculture and dryland farming</w:t>
      </w:r>
    </w:p>
    <w:p w:rsidR="00173B08" w:rsidRPr="00173B08" w:rsidRDefault="00173B08" w:rsidP="00173B08">
      <w:pPr>
        <w:numPr>
          <w:ilvl w:val="0"/>
          <w:numId w:val="4"/>
        </w:numPr>
        <w:spacing w:after="0" w:line="240" w:lineRule="auto"/>
        <w:rPr>
          <w:rFonts w:ascii="Century Gothic" w:hAnsi="Century Gothic" w:cs="Arial"/>
        </w:rPr>
      </w:pPr>
      <w:r w:rsidRPr="00173B08">
        <w:rPr>
          <w:rFonts w:ascii="Century Gothic" w:hAnsi="Century Gothic" w:cs="Arial"/>
        </w:rPr>
        <w:t>Rangeland uses: livestock grazing, wildlife habitat, watershed protection, recreation, preservation of genetic diversity, ecotourism, wildlife viewing opportunities, fee hunting</w:t>
      </w:r>
    </w:p>
    <w:p w:rsidR="00173B08" w:rsidRPr="00173B08" w:rsidRDefault="00173B08" w:rsidP="00173B08">
      <w:pPr>
        <w:numPr>
          <w:ilvl w:val="0"/>
          <w:numId w:val="4"/>
        </w:numPr>
        <w:spacing w:after="0" w:line="240" w:lineRule="auto"/>
        <w:rPr>
          <w:rFonts w:ascii="Century Gothic" w:hAnsi="Century Gothic" w:cs="Arial"/>
        </w:rPr>
      </w:pPr>
      <w:r w:rsidRPr="00173B08">
        <w:rPr>
          <w:rFonts w:ascii="Century Gothic" w:hAnsi="Century Gothic" w:cs="Arial"/>
        </w:rPr>
        <w:t>Severe droughts</w:t>
      </w:r>
      <w:r w:rsidR="00771079">
        <w:rPr>
          <w:rFonts w:ascii="Century Gothic" w:hAnsi="Century Gothic" w:cs="Arial"/>
        </w:rPr>
        <w:t xml:space="preserve"> throughout the Midwest</w:t>
      </w:r>
      <w:r w:rsidRPr="00173B08">
        <w:rPr>
          <w:rFonts w:ascii="Century Gothic" w:hAnsi="Century Gothic" w:cs="Arial"/>
        </w:rPr>
        <w:t xml:space="preserve"> since 2011</w:t>
      </w:r>
    </w:p>
    <w:p w:rsidR="00173B08" w:rsidRPr="00173B08" w:rsidRDefault="00173B08" w:rsidP="00173B08">
      <w:pPr>
        <w:numPr>
          <w:ilvl w:val="0"/>
          <w:numId w:val="4"/>
        </w:numPr>
        <w:spacing w:after="0" w:line="240" w:lineRule="auto"/>
        <w:rPr>
          <w:rFonts w:ascii="Century Gothic" w:hAnsi="Century Gothic" w:cs="Arial"/>
        </w:rPr>
      </w:pPr>
      <w:r w:rsidRPr="00173B08">
        <w:rPr>
          <w:rFonts w:ascii="Century Gothic" w:hAnsi="Century Gothic" w:cs="Arial"/>
        </w:rPr>
        <w:t>Oklahoma lost over $400 million in 2011 and 2012</w:t>
      </w:r>
      <w:r w:rsidR="00A9516D">
        <w:rPr>
          <w:rFonts w:ascii="Century Gothic" w:hAnsi="Century Gothic" w:cs="Arial"/>
        </w:rPr>
        <w:t xml:space="preserve"> from drought</w:t>
      </w:r>
      <w:r w:rsidR="00A0703F">
        <w:rPr>
          <w:rFonts w:ascii="Century Gothic" w:hAnsi="Century Gothic" w:cs="Arial"/>
        </w:rPr>
        <w:t xml:space="preserve"> </w:t>
      </w:r>
      <w:r w:rsidR="00771079">
        <w:rPr>
          <w:rFonts w:ascii="Century Gothic" w:hAnsi="Century Gothic" w:cs="Arial"/>
        </w:rPr>
        <w:t>while the majority of counties in</w:t>
      </w:r>
      <w:r w:rsidRPr="00173B08">
        <w:rPr>
          <w:rFonts w:ascii="Century Gothic" w:hAnsi="Century Gothic" w:cs="Arial"/>
        </w:rPr>
        <w:t xml:space="preserve"> Colorado and Wyoming qualify for federal </w:t>
      </w:r>
      <w:r w:rsidR="00FC01D0">
        <w:rPr>
          <w:rFonts w:ascii="Century Gothic" w:hAnsi="Century Gothic" w:cs="Arial"/>
        </w:rPr>
        <w:t xml:space="preserve">drought </w:t>
      </w:r>
      <w:r w:rsidRPr="00173B08">
        <w:rPr>
          <w:rFonts w:ascii="Century Gothic" w:hAnsi="Century Gothic" w:cs="Arial"/>
        </w:rPr>
        <w:t>assistance</w:t>
      </w:r>
    </w:p>
    <w:p w:rsidR="00173B08" w:rsidRPr="00173B08" w:rsidRDefault="00173B08" w:rsidP="00173B08">
      <w:pPr>
        <w:numPr>
          <w:ilvl w:val="0"/>
          <w:numId w:val="4"/>
        </w:numPr>
        <w:spacing w:after="0" w:line="240" w:lineRule="auto"/>
        <w:rPr>
          <w:rFonts w:ascii="Century Gothic" w:hAnsi="Century Gothic" w:cs="Arial"/>
        </w:rPr>
      </w:pPr>
      <w:r w:rsidRPr="00173B08">
        <w:rPr>
          <w:rFonts w:ascii="Century Gothic" w:hAnsi="Century Gothic" w:cs="Arial"/>
        </w:rPr>
        <w:t xml:space="preserve">Drought can also lead to </w:t>
      </w:r>
      <w:r w:rsidR="00550763">
        <w:rPr>
          <w:rFonts w:ascii="Century Gothic" w:hAnsi="Century Gothic" w:cs="Arial"/>
        </w:rPr>
        <w:t xml:space="preserve">nationwide </w:t>
      </w:r>
      <w:r w:rsidRPr="00173B08">
        <w:rPr>
          <w:rFonts w:ascii="Century Gothic" w:hAnsi="Century Gothic" w:cs="Arial"/>
        </w:rPr>
        <w:t>increases in food prices for products such as beef, pork, poultry, and dairy</w:t>
      </w:r>
    </w:p>
    <w:p w:rsidR="00B82BB6" w:rsidRPr="00B23EAA" w:rsidRDefault="00B82BB6" w:rsidP="00B82BB6">
      <w:pPr>
        <w:spacing w:after="0" w:line="240" w:lineRule="auto"/>
        <w:rPr>
          <w:rFonts w:ascii="Century Gothic" w:hAnsi="Century Gothic" w:cs="Arial"/>
        </w:rPr>
      </w:pPr>
    </w:p>
    <w:p w:rsidR="00200201" w:rsidRPr="00B23EAA" w:rsidRDefault="00F76AD7" w:rsidP="00B82BB6">
      <w:pPr>
        <w:spacing w:after="0" w:line="240" w:lineRule="auto"/>
        <w:rPr>
          <w:rFonts w:ascii="Century Gothic" w:hAnsi="Century Gothic" w:cs="Arial"/>
          <w:b/>
        </w:rPr>
      </w:pPr>
      <w:r>
        <w:rPr>
          <w:rFonts w:ascii="Century Gothic" w:hAnsi="Century Gothic" w:cs="Arial"/>
          <w:b/>
        </w:rPr>
        <w:t>80-</w:t>
      </w:r>
      <w:r w:rsidR="00200201" w:rsidRPr="00B23EAA">
        <w:rPr>
          <w:rFonts w:ascii="Century Gothic" w:hAnsi="Century Gothic" w:cs="Arial"/>
          <w:b/>
        </w:rPr>
        <w:t>100 Word Blurb</w:t>
      </w:r>
    </w:p>
    <w:p w:rsidR="00200201" w:rsidRDefault="00173B08" w:rsidP="00B82BB6">
      <w:pPr>
        <w:spacing w:after="0" w:line="240" w:lineRule="auto"/>
        <w:rPr>
          <w:rFonts w:ascii="Century Gothic" w:hAnsi="Century Gothic" w:cs="Arial"/>
        </w:rPr>
      </w:pPr>
      <w:r w:rsidRPr="00173B08">
        <w:rPr>
          <w:rFonts w:ascii="Century Gothic" w:hAnsi="Century Gothic" w:cs="Arial"/>
        </w:rPr>
        <w:lastRenderedPageBreak/>
        <w:t>Drought in the Great Plains region of the United States is a matter of constant concern for ranchers and land managers. Since 2011, the region has been severely impacted</w:t>
      </w:r>
      <w:r w:rsidR="00D44FFB">
        <w:rPr>
          <w:rFonts w:ascii="Century Gothic" w:hAnsi="Century Gothic" w:cs="Arial"/>
        </w:rPr>
        <w:t>,</w:t>
      </w:r>
      <w:r w:rsidRPr="00173B08">
        <w:rPr>
          <w:rFonts w:ascii="Century Gothic" w:hAnsi="Century Gothic" w:cs="Arial"/>
        </w:rPr>
        <w:t xml:space="preserve"> </w:t>
      </w:r>
      <w:r w:rsidR="00D44FFB">
        <w:rPr>
          <w:rFonts w:ascii="Century Gothic" w:hAnsi="Century Gothic" w:cs="Arial"/>
        </w:rPr>
        <w:t xml:space="preserve">resulting </w:t>
      </w:r>
      <w:r w:rsidR="00352F84">
        <w:rPr>
          <w:rFonts w:ascii="Century Gothic" w:hAnsi="Century Gothic" w:cs="Arial"/>
        </w:rPr>
        <w:t xml:space="preserve">in </w:t>
      </w:r>
      <w:r w:rsidRPr="00173B08">
        <w:rPr>
          <w:rFonts w:ascii="Century Gothic" w:hAnsi="Century Gothic" w:cs="Arial"/>
        </w:rPr>
        <w:t xml:space="preserve">much of </w:t>
      </w:r>
      <w:r w:rsidR="00D44FFB">
        <w:rPr>
          <w:rFonts w:ascii="Century Gothic" w:hAnsi="Century Gothic" w:cs="Arial"/>
        </w:rPr>
        <w:t>this</w:t>
      </w:r>
      <w:r w:rsidRPr="00173B08">
        <w:rPr>
          <w:rFonts w:ascii="Century Gothic" w:hAnsi="Century Gothic" w:cs="Arial"/>
        </w:rPr>
        <w:t xml:space="preserve"> area </w:t>
      </w:r>
      <w:r w:rsidR="00D44FFB">
        <w:rPr>
          <w:rFonts w:ascii="Century Gothic" w:hAnsi="Century Gothic" w:cs="Arial"/>
        </w:rPr>
        <w:t>qualify</w:t>
      </w:r>
      <w:r w:rsidR="00352F84">
        <w:rPr>
          <w:rFonts w:ascii="Century Gothic" w:hAnsi="Century Gothic" w:cs="Arial"/>
        </w:rPr>
        <w:t>ing</w:t>
      </w:r>
      <w:r w:rsidRPr="00173B08">
        <w:rPr>
          <w:rFonts w:ascii="Century Gothic" w:hAnsi="Century Gothic" w:cs="Arial"/>
        </w:rPr>
        <w:t xml:space="preserve"> for federal drought assistance. Organizations such as the United States Department of Agriculture (USDA) provide funding for drought assistance as well</w:t>
      </w:r>
      <w:r w:rsidR="00372E52">
        <w:rPr>
          <w:rFonts w:ascii="Century Gothic" w:hAnsi="Century Gothic" w:cs="Arial"/>
        </w:rPr>
        <w:t xml:space="preserve"> as up-to-date drought severity</w:t>
      </w:r>
      <w:r w:rsidRPr="00173B08">
        <w:rPr>
          <w:rFonts w:ascii="Century Gothic" w:hAnsi="Century Gothic" w:cs="Arial"/>
        </w:rPr>
        <w:t> information to ranchers and land managers. This project provided partners at the USDA with a sustainable methodology for using NASA Earth observations to apply a local scale drought severity index throughout the Great Plains region.</w:t>
      </w:r>
    </w:p>
    <w:p w:rsidR="00173B08" w:rsidRPr="00B23EAA" w:rsidRDefault="00173B08"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Abstract</w:t>
      </w:r>
    </w:p>
    <w:p w:rsidR="00CC559E" w:rsidRDefault="00966EC3" w:rsidP="00CC559E">
      <w:pPr>
        <w:spacing w:after="0" w:line="240" w:lineRule="auto"/>
        <w:rPr>
          <w:rFonts w:ascii="Century Gothic" w:hAnsi="Century Gothic" w:cs="Arial"/>
        </w:rPr>
      </w:pPr>
      <w:r w:rsidRPr="00966EC3">
        <w:rPr>
          <w:rFonts w:ascii="Century Gothic" w:hAnsi="Century Gothic" w:cs="Arial"/>
        </w:rPr>
        <w:t>Drought in the Great Plains region of the United States is a matter of constant concern for ranchers and land managers in the region. All ranchers must respond to dry periods and approximately 80% of ranchers actively prepare for extreme conditions. Since 2011, the Great Plains region has been severely impacted by drought, including $400 million in losses in the state of Oklahoma. Further, most counties in Wyoming and Colorado currently qualify for federal drought assistance. Organizations such as the United States Department of Agriculture (U</w:t>
      </w:r>
      <w:r w:rsidR="00FB279D">
        <w:rPr>
          <w:rFonts w:ascii="Century Gothic" w:hAnsi="Century Gothic" w:cs="Arial"/>
        </w:rPr>
        <w:t>SDA) currently use t</w:t>
      </w:r>
      <w:r w:rsidRPr="00966EC3">
        <w:rPr>
          <w:rFonts w:ascii="Century Gothic" w:hAnsi="Century Gothic" w:cs="Arial"/>
        </w:rPr>
        <w:t>he Vegetation Drought Response Index (</w:t>
      </w:r>
      <w:proofErr w:type="spellStart"/>
      <w:r w:rsidRPr="00966EC3">
        <w:rPr>
          <w:rFonts w:ascii="Century Gothic" w:hAnsi="Century Gothic" w:cs="Arial"/>
        </w:rPr>
        <w:t>VegDRI</w:t>
      </w:r>
      <w:proofErr w:type="spellEnd"/>
      <w:r w:rsidRPr="00966EC3">
        <w:rPr>
          <w:rFonts w:ascii="Century Gothic" w:hAnsi="Century Gothic" w:cs="Arial"/>
        </w:rPr>
        <w:t xml:space="preserve">) and the US Drought Monitor to track drought severity; however, both are too spatially coarse for individual rangeland managers to properly employ. This project utilized data collected by the Moderate Resolution Imaging </w:t>
      </w:r>
      <w:proofErr w:type="spellStart"/>
      <w:r w:rsidRPr="00966EC3">
        <w:rPr>
          <w:rFonts w:ascii="Century Gothic" w:hAnsi="Century Gothic" w:cs="Arial"/>
        </w:rPr>
        <w:t>Spectroradiometer</w:t>
      </w:r>
      <w:proofErr w:type="spellEnd"/>
      <w:r w:rsidRPr="00966EC3">
        <w:rPr>
          <w:rFonts w:ascii="Century Gothic" w:hAnsi="Century Gothic" w:cs="Arial"/>
        </w:rPr>
        <w:t xml:space="preserve"> (MODIS) aboard the Aqua and Terra satellites</w:t>
      </w:r>
      <w:r w:rsidR="00FB279D">
        <w:rPr>
          <w:rFonts w:ascii="Century Gothic" w:hAnsi="Century Gothic" w:cs="Arial"/>
        </w:rPr>
        <w:t xml:space="preserve"> and by the National Oceanic and Atmospheric Administration (NOAA) Multi-sensor Precipitation Estimator (MPE). T</w:t>
      </w:r>
      <w:r w:rsidRPr="00966EC3">
        <w:rPr>
          <w:rFonts w:ascii="Century Gothic" w:hAnsi="Century Gothic" w:cs="Arial"/>
        </w:rPr>
        <w:t>he purpose of the project was to apply the Drought Severity Index (DSI), created in a previous DEVELOP term, to the entire Great Plains region using NASA Earth observations. The methods and results generated by this project were provided to the USDA Agricultural Research Services Rangeland Resources Research Unit (ARS RRRU) for future use in regional drought monitoring.</w:t>
      </w:r>
    </w:p>
    <w:p w:rsidR="00966EC3" w:rsidRPr="00B23EAA" w:rsidRDefault="00966EC3" w:rsidP="00CC559E">
      <w:pPr>
        <w:spacing w:after="0" w:line="240" w:lineRule="auto"/>
        <w:rPr>
          <w:rFonts w:ascii="Century Gothic" w:hAnsi="Century Gothic" w:cs="Arial"/>
          <w:b/>
        </w:rPr>
      </w:pPr>
    </w:p>
    <w:p w:rsidR="00CC559E" w:rsidRPr="00B23EAA" w:rsidRDefault="00CC559E" w:rsidP="00CC559E">
      <w:pPr>
        <w:spacing w:after="0" w:line="240" w:lineRule="auto"/>
        <w:rPr>
          <w:rFonts w:ascii="Century Gothic" w:hAnsi="Century Gothic" w:cs="Arial"/>
        </w:rPr>
      </w:pPr>
      <w:r w:rsidRPr="00B23EAA">
        <w:rPr>
          <w:rFonts w:ascii="Century Gothic" w:hAnsi="Century Gothic" w:cs="Arial"/>
          <w:b/>
        </w:rPr>
        <w:t>Partners/Collaborators</w:t>
      </w:r>
    </w:p>
    <w:p w:rsidR="00CC559E" w:rsidRDefault="00173B08" w:rsidP="00CC559E">
      <w:pPr>
        <w:spacing w:after="0" w:line="240" w:lineRule="auto"/>
        <w:rPr>
          <w:rFonts w:ascii="Century Gothic" w:hAnsi="Century Gothic" w:cs="Arial"/>
        </w:rPr>
      </w:pPr>
      <w:r w:rsidRPr="00173B08">
        <w:rPr>
          <w:rFonts w:ascii="Century Gothic" w:hAnsi="Century Gothic" w:cs="Arial"/>
        </w:rPr>
        <w:t>United States Department of Agriculture Agricultural Research Services Rangeland Resources Research Unit (USDA ARS RRRU): Dr. Justin Derner</w:t>
      </w:r>
    </w:p>
    <w:p w:rsidR="00173B08" w:rsidRPr="00B23EAA" w:rsidRDefault="00173B08" w:rsidP="00CC559E">
      <w:pPr>
        <w:spacing w:after="0" w:line="240" w:lineRule="auto"/>
        <w:rPr>
          <w:rFonts w:ascii="Century Gothic" w:hAnsi="Century Gothic" w:cs="Arial"/>
        </w:rPr>
      </w:pPr>
    </w:p>
    <w:p w:rsidR="00CC559E" w:rsidRDefault="00CC559E" w:rsidP="00CC559E">
      <w:pPr>
        <w:spacing w:after="0" w:line="240" w:lineRule="auto"/>
        <w:rPr>
          <w:rFonts w:ascii="Century Gothic" w:hAnsi="Century Gothic" w:cs="Arial"/>
        </w:rPr>
      </w:pPr>
      <w:r w:rsidRPr="00B23EAA">
        <w:rPr>
          <w:rFonts w:ascii="Century Gothic" w:hAnsi="Century Gothic" w:cs="Arial"/>
          <w:b/>
        </w:rPr>
        <w:t>Current Management Practices &amp; Policies</w:t>
      </w:r>
      <w:r>
        <w:rPr>
          <w:rFonts w:ascii="Century Gothic" w:hAnsi="Century Gothic" w:cs="Arial"/>
        </w:rPr>
        <w:t xml:space="preserve"> </w:t>
      </w:r>
    </w:p>
    <w:p w:rsidR="00CC559E" w:rsidRDefault="00173B08" w:rsidP="00CC559E">
      <w:pPr>
        <w:spacing w:after="0" w:line="240" w:lineRule="auto"/>
        <w:rPr>
          <w:rFonts w:ascii="Century Gothic" w:hAnsi="Century Gothic" w:cs="Arial"/>
        </w:rPr>
      </w:pPr>
      <w:r w:rsidRPr="00173B08">
        <w:rPr>
          <w:rFonts w:ascii="Century Gothic" w:hAnsi="Century Gothic" w:cs="Arial"/>
        </w:rPr>
        <w:t>A 2012 Wyoming Rangeland Decision Making Survey found that while 100% of ranchers respond to drought, 80% actively prepare for drought and 40% report that drought will be more influential in their management plans and operations in the next decade. Dr.</w:t>
      </w:r>
      <w:r w:rsidR="00834D59">
        <w:rPr>
          <w:rFonts w:ascii="Century Gothic" w:hAnsi="Century Gothic" w:cs="Arial"/>
        </w:rPr>
        <w:t xml:space="preserve"> Justin</w:t>
      </w:r>
      <w:r w:rsidRPr="00173B08">
        <w:rPr>
          <w:rFonts w:ascii="Century Gothic" w:hAnsi="Century Gothic" w:cs="Arial"/>
        </w:rPr>
        <w:t xml:space="preserve"> Derner and his colleagues provide up-to-date range management research for land managers and ranchers to </w:t>
      </w:r>
      <w:r w:rsidR="00805EFA">
        <w:rPr>
          <w:rFonts w:ascii="Century Gothic" w:hAnsi="Century Gothic" w:cs="Arial"/>
        </w:rPr>
        <w:t>use</w:t>
      </w:r>
      <w:r w:rsidR="00352F84">
        <w:rPr>
          <w:rFonts w:ascii="Century Gothic" w:hAnsi="Century Gothic" w:cs="Arial"/>
        </w:rPr>
        <w:t xml:space="preserve"> </w:t>
      </w:r>
      <w:r w:rsidRPr="00173B08">
        <w:rPr>
          <w:rFonts w:ascii="Century Gothic" w:hAnsi="Century Gothic" w:cs="Arial"/>
        </w:rPr>
        <w:t xml:space="preserve">in making management decisions. Currently, the USDA is using VegDRI and the US Drought Monitor to assess drought conditions. </w:t>
      </w:r>
      <w:r w:rsidR="00372E52">
        <w:rPr>
          <w:rFonts w:ascii="Century Gothic" w:hAnsi="Century Gothic" w:cs="Arial"/>
        </w:rPr>
        <w:t>The USDA also provides</w:t>
      </w:r>
      <w:r w:rsidR="00372E52" w:rsidRPr="00173B08">
        <w:rPr>
          <w:rFonts w:ascii="Century Gothic" w:hAnsi="Century Gothic" w:cs="Arial"/>
        </w:rPr>
        <w:t xml:space="preserve"> approximately $30 million to assist farmers and ranchers impacted by severe drought.</w:t>
      </w:r>
    </w:p>
    <w:p w:rsidR="00173B08" w:rsidRPr="00B23EAA" w:rsidRDefault="00173B08" w:rsidP="00CC559E">
      <w:pPr>
        <w:spacing w:after="0" w:line="240" w:lineRule="auto"/>
        <w:rPr>
          <w:rFonts w:ascii="Century Gothic" w:hAnsi="Century Gothic" w:cs="Arial"/>
        </w:rPr>
      </w:pPr>
    </w:p>
    <w:p w:rsidR="00CC559E" w:rsidRPr="00B23EAA" w:rsidRDefault="00CC559E" w:rsidP="00CC559E">
      <w:pPr>
        <w:spacing w:after="0" w:line="240" w:lineRule="auto"/>
        <w:rPr>
          <w:rFonts w:ascii="Century Gothic" w:hAnsi="Century Gothic" w:cs="Arial"/>
          <w:b/>
        </w:rPr>
      </w:pPr>
      <w:r w:rsidRPr="00B23EAA">
        <w:rPr>
          <w:rFonts w:ascii="Century Gothic" w:hAnsi="Century Gothic" w:cs="Arial"/>
          <w:b/>
        </w:rPr>
        <w:t>Benefit to End-User:</w:t>
      </w:r>
    </w:p>
    <w:p w:rsidR="00173B08" w:rsidRDefault="00173B08" w:rsidP="00CD2DE9">
      <w:pPr>
        <w:pStyle w:val="ListParagraph"/>
        <w:numPr>
          <w:ilvl w:val="0"/>
          <w:numId w:val="5"/>
        </w:numPr>
        <w:spacing w:after="0" w:line="240" w:lineRule="auto"/>
        <w:rPr>
          <w:rFonts w:ascii="Century Gothic" w:hAnsi="Century Gothic" w:cs="Arial"/>
        </w:rPr>
      </w:pPr>
      <w:r w:rsidRPr="00173B08">
        <w:rPr>
          <w:rFonts w:ascii="Century Gothic" w:hAnsi="Century Gothic" w:cs="Arial"/>
        </w:rPr>
        <w:t xml:space="preserve">A </w:t>
      </w:r>
      <w:r>
        <w:rPr>
          <w:rFonts w:ascii="Century Gothic" w:hAnsi="Century Gothic" w:cs="Arial"/>
        </w:rPr>
        <w:t xml:space="preserve">sustainable </w:t>
      </w:r>
      <w:r w:rsidRPr="00173B08">
        <w:rPr>
          <w:rFonts w:ascii="Century Gothic" w:hAnsi="Century Gothic" w:cs="Arial"/>
        </w:rPr>
        <w:t>method</w:t>
      </w:r>
      <w:r>
        <w:rPr>
          <w:rFonts w:ascii="Century Gothic" w:hAnsi="Century Gothic" w:cs="Arial"/>
        </w:rPr>
        <w:t>ology for</w:t>
      </w:r>
      <w:r w:rsidRPr="00173B08">
        <w:rPr>
          <w:rFonts w:ascii="Century Gothic" w:hAnsi="Century Gothic" w:cs="Arial"/>
        </w:rPr>
        <w:t xml:space="preserve"> monitoring drought severity throughout the Great Plains region</w:t>
      </w:r>
    </w:p>
    <w:p w:rsidR="00CD2DE9" w:rsidRPr="008B697C" w:rsidRDefault="00CD2DE9" w:rsidP="00CD2DE9">
      <w:pPr>
        <w:pStyle w:val="ListParagraph"/>
        <w:numPr>
          <w:ilvl w:val="0"/>
          <w:numId w:val="5"/>
        </w:numPr>
        <w:spacing w:after="0" w:line="240" w:lineRule="auto"/>
        <w:rPr>
          <w:rFonts w:ascii="Century Gothic" w:hAnsi="Century Gothic" w:cs="Arial"/>
        </w:rPr>
      </w:pPr>
      <w:r>
        <w:rPr>
          <w:rFonts w:ascii="Century Gothic" w:hAnsi="Century Gothic" w:cs="Arial"/>
        </w:rPr>
        <w:t xml:space="preserve">Higher resolution </w:t>
      </w:r>
      <w:r w:rsidR="00EF131D">
        <w:rPr>
          <w:rFonts w:ascii="Century Gothic" w:hAnsi="Century Gothic" w:cs="Arial"/>
        </w:rPr>
        <w:t>drought severity data can be provided to ranchers and</w:t>
      </w:r>
      <w:r>
        <w:rPr>
          <w:rFonts w:ascii="Century Gothic" w:hAnsi="Century Gothic" w:cs="Arial"/>
        </w:rPr>
        <w:t xml:space="preserve"> land managers</w:t>
      </w:r>
      <w:r w:rsidR="00EF131D">
        <w:rPr>
          <w:rFonts w:ascii="Century Gothic" w:hAnsi="Century Gothic" w:cs="Arial"/>
        </w:rPr>
        <w:t>, allowing decisions and preparations to be based on location specific information</w:t>
      </w:r>
      <w:bookmarkStart w:id="0" w:name="_GoBack"/>
      <w:bookmarkEnd w:id="0"/>
    </w:p>
    <w:p w:rsidR="00612CF6" w:rsidRPr="00173B08" w:rsidRDefault="00612CF6" w:rsidP="00173B08">
      <w:pPr>
        <w:spacing w:after="0" w:line="240" w:lineRule="auto"/>
        <w:rPr>
          <w:rFonts w:ascii="Century Gothic" w:hAnsi="Century Gothic" w:cs="Arial"/>
        </w:rPr>
      </w:pPr>
    </w:p>
    <w:p w:rsidR="00CC559E" w:rsidRPr="00B23EAA" w:rsidRDefault="00CC559E" w:rsidP="00CC559E">
      <w:pPr>
        <w:spacing w:after="0" w:line="240" w:lineRule="auto"/>
        <w:rPr>
          <w:rFonts w:ascii="Century Gothic" w:hAnsi="Century Gothic" w:cs="Arial"/>
        </w:rPr>
      </w:pPr>
      <w:r w:rsidRPr="00B23EAA">
        <w:rPr>
          <w:rFonts w:ascii="Century Gothic" w:hAnsi="Century Gothic" w:cs="Arial"/>
          <w:b/>
        </w:rPr>
        <w:t>Decision Support Tools</w:t>
      </w:r>
      <w:r w:rsidRPr="00B23EAA">
        <w:rPr>
          <w:rFonts w:ascii="Century Gothic" w:hAnsi="Century Gothic" w:cs="Arial"/>
        </w:rPr>
        <w:t xml:space="preserve"> </w:t>
      </w:r>
    </w:p>
    <w:p w:rsidR="00173B08" w:rsidRPr="00FB279D" w:rsidRDefault="00173B08" w:rsidP="00FB279D">
      <w:pPr>
        <w:pStyle w:val="ListParagraph"/>
        <w:numPr>
          <w:ilvl w:val="0"/>
          <w:numId w:val="2"/>
        </w:numPr>
        <w:spacing w:after="0"/>
        <w:rPr>
          <w:rFonts w:ascii="Century Gothic" w:hAnsi="Century Gothic" w:cs="Arial"/>
        </w:rPr>
      </w:pPr>
      <w:r w:rsidRPr="00173B08">
        <w:rPr>
          <w:rFonts w:ascii="Century Gothic" w:hAnsi="Century Gothic" w:cs="Arial"/>
        </w:rPr>
        <w:t>Scaled Drought Severity Index, applied throughout the Great Plains region</w:t>
      </w:r>
    </w:p>
    <w:p w:rsidR="00CC559E" w:rsidRPr="00173B08" w:rsidRDefault="00CC559E" w:rsidP="00173B08">
      <w:pPr>
        <w:spacing w:after="0" w:line="240" w:lineRule="auto"/>
        <w:rPr>
          <w:rFonts w:ascii="Century Gothic" w:hAnsi="Century Gothic" w:cs="Arial"/>
          <w:b/>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Earth Observations &amp; Parameters</w:t>
      </w:r>
    </w:p>
    <w:p w:rsidR="00FB279D" w:rsidRDefault="00173B08" w:rsidP="00173B08">
      <w:pPr>
        <w:spacing w:after="0" w:line="240" w:lineRule="auto"/>
        <w:rPr>
          <w:rFonts w:ascii="Century Gothic" w:hAnsi="Century Gothic" w:cs="Arial"/>
        </w:rPr>
      </w:pPr>
      <w:r w:rsidRPr="00173B08">
        <w:rPr>
          <w:rFonts w:ascii="Century Gothic" w:hAnsi="Century Gothic" w:cs="Arial"/>
        </w:rPr>
        <w:t>Aqua</w:t>
      </w:r>
      <w:r w:rsidR="002420EA">
        <w:rPr>
          <w:rFonts w:ascii="Century Gothic" w:hAnsi="Century Gothic" w:cs="Arial"/>
        </w:rPr>
        <w:t xml:space="preserve"> and </w:t>
      </w:r>
      <w:r w:rsidRPr="00173B08">
        <w:rPr>
          <w:rFonts w:ascii="Century Gothic" w:hAnsi="Century Gothic" w:cs="Arial"/>
        </w:rPr>
        <w:t>Terra</w:t>
      </w:r>
      <w:r w:rsidR="00A9516D">
        <w:rPr>
          <w:rFonts w:ascii="Century Gothic" w:hAnsi="Century Gothic" w:cs="Arial"/>
        </w:rPr>
        <w:t>,</w:t>
      </w:r>
      <w:r w:rsidRPr="00173B08">
        <w:rPr>
          <w:rFonts w:ascii="Century Gothic" w:hAnsi="Century Gothic" w:cs="Arial"/>
        </w:rPr>
        <w:t xml:space="preserve"> MODIS </w:t>
      </w:r>
      <w:r w:rsidR="00A0703F">
        <w:rPr>
          <w:rFonts w:ascii="Century Gothic" w:hAnsi="Century Gothic" w:cs="Arial"/>
        </w:rPr>
        <w:t>–</w:t>
      </w:r>
      <w:r w:rsidRPr="00173B08">
        <w:rPr>
          <w:rFonts w:ascii="Century Gothic" w:hAnsi="Century Gothic" w:cs="Arial"/>
        </w:rPr>
        <w:t xml:space="preserve"> Land surface temperature, surface reflectance</w:t>
      </w:r>
    </w:p>
    <w:p w:rsidR="00B82BB6" w:rsidRPr="00B23EAA" w:rsidRDefault="00B82BB6"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Future Applicable NASA Missions</w:t>
      </w:r>
    </w:p>
    <w:p w:rsidR="00A0703F" w:rsidRDefault="00A0703F" w:rsidP="00816220">
      <w:pPr>
        <w:spacing w:after="0" w:line="240" w:lineRule="auto"/>
        <w:rPr>
          <w:rFonts w:ascii="Century Gothic" w:hAnsi="Century Gothic" w:cs="Arial"/>
        </w:rPr>
      </w:pPr>
      <w:r>
        <w:rPr>
          <w:rFonts w:ascii="Century Gothic" w:hAnsi="Century Gothic" w:cs="Arial"/>
        </w:rPr>
        <w:t>SMAP – soil moisture</w:t>
      </w:r>
    </w:p>
    <w:p w:rsidR="00A0703F" w:rsidRDefault="00A0703F" w:rsidP="00816220">
      <w:pPr>
        <w:spacing w:after="0" w:line="240" w:lineRule="auto"/>
        <w:rPr>
          <w:rFonts w:ascii="Century Gothic" w:hAnsi="Century Gothic" w:cs="Arial"/>
        </w:rPr>
      </w:pPr>
      <w:r>
        <w:rPr>
          <w:rFonts w:ascii="Century Gothic" w:hAnsi="Century Gothic" w:cs="Arial"/>
        </w:rPr>
        <w:t>GPM – precipitation</w:t>
      </w:r>
    </w:p>
    <w:p w:rsidR="00B82BB6" w:rsidRPr="00B23EAA" w:rsidRDefault="00B82BB6"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Models</w:t>
      </w:r>
      <w:r w:rsidR="000048D0" w:rsidRPr="00B23EAA">
        <w:rPr>
          <w:rFonts w:ascii="Century Gothic" w:hAnsi="Century Gothic" w:cs="Arial"/>
          <w:b/>
        </w:rPr>
        <w:t xml:space="preserve"> Utilized</w:t>
      </w:r>
    </w:p>
    <w:p w:rsidR="00B82BB6" w:rsidRDefault="00173B08" w:rsidP="00B82BB6">
      <w:pPr>
        <w:spacing w:after="0" w:line="240" w:lineRule="auto"/>
        <w:rPr>
          <w:rFonts w:ascii="Century Gothic" w:hAnsi="Century Gothic" w:cs="Arial"/>
        </w:rPr>
      </w:pPr>
      <w:r w:rsidRPr="00173B08">
        <w:rPr>
          <w:rFonts w:ascii="Century Gothic" w:hAnsi="Century Gothic" w:cs="Arial"/>
        </w:rPr>
        <w:t>DEVELOP Drought Severity Index (Adapted from Rhee et al.)</w:t>
      </w:r>
    </w:p>
    <w:p w:rsidR="00173B08" w:rsidRPr="00B23EAA" w:rsidRDefault="00173B08"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Ancillary Data</w:t>
      </w:r>
      <w:r w:rsidR="000048D0" w:rsidRPr="00B23EAA">
        <w:rPr>
          <w:rFonts w:ascii="Century Gothic" w:hAnsi="Century Gothic" w:cs="Arial"/>
          <w:b/>
        </w:rPr>
        <w:t>sets Utilized</w:t>
      </w:r>
    </w:p>
    <w:p w:rsidR="00BA5773" w:rsidRDefault="00173B08" w:rsidP="00173B08">
      <w:pPr>
        <w:spacing w:after="0" w:line="240" w:lineRule="auto"/>
        <w:rPr>
          <w:rFonts w:ascii="Century Gothic" w:hAnsi="Century Gothic" w:cs="Arial"/>
        </w:rPr>
      </w:pPr>
      <w:r w:rsidRPr="00173B08">
        <w:rPr>
          <w:rFonts w:ascii="Century Gothic" w:hAnsi="Century Gothic" w:cs="Arial"/>
        </w:rPr>
        <w:t xml:space="preserve">NOAA Multi-sensor Precipitation Estimator (MPE) </w:t>
      </w:r>
      <w:r w:rsidR="00A0703F">
        <w:rPr>
          <w:rFonts w:ascii="Century Gothic" w:hAnsi="Century Gothic" w:cs="Arial"/>
        </w:rPr>
        <w:t>–</w:t>
      </w:r>
      <w:r w:rsidRPr="00173B08">
        <w:rPr>
          <w:rFonts w:ascii="Century Gothic" w:hAnsi="Century Gothic" w:cs="Arial"/>
        </w:rPr>
        <w:t xml:space="preserve"> Precipitation</w:t>
      </w:r>
    </w:p>
    <w:p w:rsidR="00173B08" w:rsidRDefault="00173B08" w:rsidP="00173B08">
      <w:pPr>
        <w:spacing w:after="0" w:line="240" w:lineRule="auto"/>
        <w:rPr>
          <w:rFonts w:ascii="Century Gothic" w:hAnsi="Century Gothic" w:cs="Arial"/>
        </w:rPr>
      </w:pPr>
    </w:p>
    <w:p w:rsidR="00434799" w:rsidRDefault="00434799" w:rsidP="00BA5773">
      <w:pPr>
        <w:spacing w:after="0" w:line="240" w:lineRule="auto"/>
        <w:rPr>
          <w:rFonts w:ascii="Century Gothic" w:hAnsi="Century Gothic" w:cs="Arial"/>
        </w:rPr>
      </w:pPr>
      <w:r>
        <w:rPr>
          <w:rFonts w:ascii="Century Gothic" w:hAnsi="Century Gothic" w:cs="Arial"/>
          <w:b/>
        </w:rPr>
        <w:t>Software Utilized</w:t>
      </w:r>
    </w:p>
    <w:p w:rsidR="00173B08" w:rsidRPr="00173B08" w:rsidRDefault="00CD76CA" w:rsidP="00173B08">
      <w:pPr>
        <w:spacing w:after="0" w:line="240" w:lineRule="auto"/>
        <w:rPr>
          <w:rFonts w:ascii="Century Gothic" w:hAnsi="Century Gothic" w:cs="Arial"/>
        </w:rPr>
      </w:pPr>
      <w:r>
        <w:rPr>
          <w:rFonts w:ascii="Century Gothic" w:hAnsi="Century Gothic" w:cs="Arial"/>
        </w:rPr>
        <w:t>ERDAS IMAGINE</w:t>
      </w:r>
      <w:r w:rsidR="00173B08" w:rsidRPr="00173B08">
        <w:rPr>
          <w:rFonts w:ascii="Century Gothic" w:hAnsi="Century Gothic" w:cs="Arial"/>
        </w:rPr>
        <w:t xml:space="preserve"> </w:t>
      </w:r>
      <w:r w:rsidR="00A0703F">
        <w:rPr>
          <w:rFonts w:ascii="Century Gothic" w:hAnsi="Century Gothic" w:cs="Arial"/>
        </w:rPr>
        <w:t>–</w:t>
      </w:r>
      <w:r w:rsidR="00173B08" w:rsidRPr="00173B08">
        <w:rPr>
          <w:rFonts w:ascii="Century Gothic" w:hAnsi="Century Gothic" w:cs="Arial"/>
        </w:rPr>
        <w:t xml:space="preserve"> </w:t>
      </w:r>
      <w:proofErr w:type="spellStart"/>
      <w:r w:rsidR="00173B08" w:rsidRPr="00173B08">
        <w:rPr>
          <w:rFonts w:ascii="Century Gothic" w:hAnsi="Century Gothic" w:cs="Arial"/>
        </w:rPr>
        <w:t>shapef</w:t>
      </w:r>
      <w:r w:rsidR="00FB279D">
        <w:rPr>
          <w:rFonts w:ascii="Century Gothic" w:hAnsi="Century Gothic" w:cs="Arial"/>
        </w:rPr>
        <w:t>ile</w:t>
      </w:r>
      <w:proofErr w:type="spellEnd"/>
      <w:r w:rsidR="00FB279D">
        <w:rPr>
          <w:rFonts w:ascii="Century Gothic" w:hAnsi="Century Gothic" w:cs="Arial"/>
        </w:rPr>
        <w:t xml:space="preserve"> editing, converting file formats, data pre-processing</w:t>
      </w:r>
    </w:p>
    <w:p w:rsidR="00173B08" w:rsidRPr="00173B08" w:rsidRDefault="00173B08" w:rsidP="00173B08">
      <w:pPr>
        <w:spacing w:after="0" w:line="240" w:lineRule="auto"/>
        <w:rPr>
          <w:rFonts w:ascii="Century Gothic" w:hAnsi="Century Gothic" w:cs="Arial"/>
        </w:rPr>
      </w:pPr>
      <w:r w:rsidRPr="00173B08">
        <w:rPr>
          <w:rFonts w:ascii="Century Gothic" w:hAnsi="Century Gothic" w:cs="Arial"/>
        </w:rPr>
        <w:t xml:space="preserve">ArcGIS </w:t>
      </w:r>
      <w:r w:rsidR="00A0703F">
        <w:rPr>
          <w:rFonts w:ascii="Century Gothic" w:hAnsi="Century Gothic" w:cs="Arial"/>
        </w:rPr>
        <w:t>–</w:t>
      </w:r>
      <w:r w:rsidRPr="00173B08">
        <w:rPr>
          <w:rFonts w:ascii="Century Gothic" w:hAnsi="Century Gothic" w:cs="Arial"/>
        </w:rPr>
        <w:t xml:space="preserve"> raster calculation and analysis, map creation</w:t>
      </w:r>
    </w:p>
    <w:p w:rsidR="00434799" w:rsidRDefault="00434799" w:rsidP="00F76AD7">
      <w:pPr>
        <w:spacing w:after="0" w:line="240" w:lineRule="auto"/>
        <w:rPr>
          <w:rFonts w:ascii="Century Gothic" w:hAnsi="Century Gothic" w:cs="Arial"/>
        </w:rPr>
      </w:pPr>
    </w:p>
    <w:p w:rsidR="00FB279D" w:rsidRPr="007C45BF" w:rsidRDefault="00F76AD7" w:rsidP="00F82819">
      <w:pPr>
        <w:spacing w:after="0" w:line="240" w:lineRule="auto"/>
        <w:rPr>
          <w:rFonts w:ascii="Century Gothic" w:hAnsi="Century Gothic" w:cs="Arial"/>
          <w:b/>
        </w:rPr>
      </w:pPr>
      <w:commentRangeStart w:id="1"/>
      <w:r w:rsidRPr="00F82819">
        <w:rPr>
          <w:rFonts w:ascii="Century Gothic" w:hAnsi="Century Gothic" w:cs="Arial"/>
          <w:b/>
        </w:rPr>
        <w:t>Imagery</w:t>
      </w:r>
      <w:r w:rsidR="007C45BF">
        <w:rPr>
          <w:rFonts w:ascii="Century Gothic" w:hAnsi="Century Gothic" w:cs="Arial"/>
          <w:b/>
        </w:rPr>
        <w:t xml:space="preserve"> &amp; Captions</w:t>
      </w:r>
      <w:commentRangeEnd w:id="1"/>
      <w:r w:rsidR="007C45BF">
        <w:rPr>
          <w:rStyle w:val="CommentReference"/>
        </w:rPr>
        <w:commentReference w:id="1"/>
      </w:r>
    </w:p>
    <w:p w:rsidR="00F82819" w:rsidRDefault="00E97D4A" w:rsidP="00F82819">
      <w:pPr>
        <w:spacing w:after="0" w:line="240" w:lineRule="auto"/>
        <w:rPr>
          <w:rFonts w:ascii="Century Gothic" w:hAnsi="Century Gothic" w:cs="Arial"/>
        </w:rPr>
      </w:pPr>
      <w:commentRangeStart w:id="2"/>
      <w:commentRangeStart w:id="3"/>
      <w:r>
        <w:rPr>
          <w:rFonts w:ascii="Century Gothic" w:hAnsi="Century Gothic"/>
          <w:b/>
          <w:noProof/>
          <w:sz w:val="32"/>
        </w:rPr>
        <w:drawing>
          <wp:inline distT="0" distB="0" distL="0" distR="0" wp14:anchorId="32EF10C0" wp14:editId="18626819">
            <wp:extent cx="5932805" cy="3285490"/>
            <wp:effectExtent l="0" t="0" r="0" b="0"/>
            <wp:docPr id="3" name="Picture 3" descr="C:\Users\torne\Documents\GP_Ag\Deliverables\Project Summary Image Stuff\PSFD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rne\Documents\GP_Ag\Deliverables\Project Summary Image Stuff\PSFD_Image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2805" cy="3285490"/>
                    </a:xfrm>
                    <a:prstGeom prst="rect">
                      <a:avLst/>
                    </a:prstGeom>
                    <a:noFill/>
                    <a:ln>
                      <a:noFill/>
                    </a:ln>
                  </pic:spPr>
                </pic:pic>
              </a:graphicData>
            </a:graphic>
          </wp:inline>
        </w:drawing>
      </w:r>
      <w:commentRangeEnd w:id="2"/>
      <w:r w:rsidR="00CD2DE9">
        <w:rPr>
          <w:rStyle w:val="CommentReference"/>
        </w:rPr>
        <w:commentReference w:id="2"/>
      </w:r>
      <w:commentRangeEnd w:id="3"/>
      <w:r w:rsidR="008B697C">
        <w:rPr>
          <w:rStyle w:val="CommentReference"/>
        </w:rPr>
        <w:commentReference w:id="3"/>
      </w:r>
    </w:p>
    <w:p w:rsidR="00CD2DE9" w:rsidRDefault="00CD2DE9" w:rsidP="00CD2DE9">
      <w:pPr>
        <w:spacing w:after="0" w:line="240" w:lineRule="auto"/>
        <w:rPr>
          <w:rFonts w:ascii="Century Gothic" w:hAnsi="Century Gothic" w:cs="Arial"/>
        </w:rPr>
      </w:pPr>
      <w:r>
        <w:rPr>
          <w:rFonts w:ascii="Century Gothic" w:hAnsi="Century Gothic" w:cs="Arial"/>
        </w:rPr>
        <w:t xml:space="preserve">Image A. Normalized Difference Vegetation Index (NDVI) for the Great Plains, calculated based on a Terra MODIS surface reflectance 8-day composite </w:t>
      </w:r>
      <w:r w:rsidRPr="00E165A7">
        <w:rPr>
          <w:rFonts w:ascii="Century Gothic" w:hAnsi="Century Gothic" w:cs="Arial"/>
        </w:rPr>
        <w:t xml:space="preserve">for March 6-13, 2012. </w:t>
      </w:r>
      <w:r>
        <w:rPr>
          <w:rFonts w:ascii="Century Gothic" w:hAnsi="Century Gothic" w:cs="Arial"/>
        </w:rPr>
        <w:t xml:space="preserve">Red areas indicate higher NDVI values and therefore more healthy vegetation, while blue areas indicate lower NDVI values and less healthy vegetation. </w:t>
      </w:r>
      <w:r w:rsidRPr="00E165A7">
        <w:rPr>
          <w:rFonts w:ascii="Century Gothic" w:hAnsi="Century Gothic" w:cs="Arial"/>
        </w:rPr>
        <w:t xml:space="preserve">The image is overlaid on an ArcGIS </w:t>
      </w:r>
      <w:proofErr w:type="spellStart"/>
      <w:r w:rsidRPr="00E165A7">
        <w:rPr>
          <w:rFonts w:ascii="Century Gothic" w:hAnsi="Century Gothic" w:cs="Arial"/>
        </w:rPr>
        <w:t>basemap</w:t>
      </w:r>
      <w:proofErr w:type="spellEnd"/>
      <w:r w:rsidRPr="00E165A7">
        <w:rPr>
          <w:rFonts w:ascii="Century Gothic" w:hAnsi="Century Gothic" w:cs="Arial"/>
        </w:rPr>
        <w:t>.</w:t>
      </w:r>
    </w:p>
    <w:p w:rsidR="00CD2DE9" w:rsidRPr="00B23EAA" w:rsidRDefault="00CD2DE9" w:rsidP="00F82819">
      <w:pPr>
        <w:spacing w:after="0" w:line="240" w:lineRule="auto"/>
        <w:rPr>
          <w:rFonts w:ascii="Century Gothic" w:hAnsi="Century Gothic" w:cs="Arial"/>
        </w:rPr>
      </w:pPr>
    </w:p>
    <w:sectPr w:rsidR="00CD2DE9" w:rsidRPr="00B23EAA"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Orne, Tiffani N. (LARC-E3)[SSAI DEVELOP]" w:date="2013-10-30T14:06:00Z" w:initials="TNO">
    <w:p w:rsidR="007C45BF" w:rsidRDefault="007C45BF">
      <w:pPr>
        <w:pStyle w:val="CommentText"/>
      </w:pPr>
      <w:r>
        <w:rPr>
          <w:rStyle w:val="CommentReference"/>
        </w:rPr>
        <w:annotationRef/>
      </w:r>
      <w:r>
        <w:t>This is the best we have completed so far, but we can replace this image with a more final one at the end of the term.</w:t>
      </w:r>
    </w:p>
  </w:comment>
  <w:comment w:id="2" w:author="lmakely" w:date="2013-10-30T14:06:00Z" w:initials="l">
    <w:p w:rsidR="00CD2DE9" w:rsidRDefault="00CD2DE9">
      <w:pPr>
        <w:pStyle w:val="CommentText"/>
      </w:pPr>
      <w:r>
        <w:rPr>
          <w:rStyle w:val="CommentReference"/>
        </w:rPr>
        <w:annotationRef/>
      </w:r>
      <w:r>
        <w:t xml:space="preserve">Can you add some kind of title and legend to this image so it could be used by itself? </w:t>
      </w:r>
    </w:p>
  </w:comment>
  <w:comment w:id="3" w:author="Orne, Tiffani N. (LARC-E3)[SSAI DEVELOP]" w:date="2013-10-31T16:22:00Z" w:initials="TNO">
    <w:p w:rsidR="008B697C" w:rsidRDefault="008B697C">
      <w:pPr>
        <w:pStyle w:val="CommentText"/>
      </w:pPr>
      <w:r>
        <w:rPr>
          <w:rStyle w:val="CommentReference"/>
        </w:rPr>
        <w:annotationRef/>
      </w:r>
      <w:r>
        <w:t>I will definitely add those things, but I’m going to wait until we have a final image….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5F0" w:rsidRDefault="008475F0" w:rsidP="00816220">
      <w:pPr>
        <w:spacing w:after="0" w:line="240" w:lineRule="auto"/>
      </w:pPr>
      <w:r>
        <w:separator/>
      </w:r>
    </w:p>
  </w:endnote>
  <w:endnote w:type="continuationSeparator" w:id="0">
    <w:p w:rsidR="008475F0" w:rsidRDefault="008475F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B8" w:rsidRDefault="00D339EB" w:rsidP="00677CB8">
    <w:pPr>
      <w:pStyle w:val="Footer"/>
      <w:jc w:val="center"/>
    </w:pPr>
    <w:r>
      <w:rPr>
        <w:noProof/>
      </w:rPr>
      <w:drawing>
        <wp:inline distT="0" distB="0" distL="0" distR="0" wp14:anchorId="2BF06424" wp14:editId="403E909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5F0" w:rsidRDefault="008475F0" w:rsidP="00816220">
      <w:pPr>
        <w:spacing w:after="0" w:line="240" w:lineRule="auto"/>
      </w:pPr>
      <w:r>
        <w:separator/>
      </w:r>
    </w:p>
  </w:footnote>
  <w:footnote w:type="continuationSeparator" w:id="0">
    <w:p w:rsidR="008475F0" w:rsidRDefault="008475F0"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916"/>
    <w:multiLevelType w:val="multilevel"/>
    <w:tmpl w:val="65E4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F90F3B"/>
    <w:multiLevelType w:val="multilevel"/>
    <w:tmpl w:val="E762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nsid w:val="435670E3"/>
    <w:multiLevelType w:val="hybridMultilevel"/>
    <w:tmpl w:val="F6EA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742DB"/>
    <w:rsid w:val="000A7821"/>
    <w:rsid w:val="000C0E41"/>
    <w:rsid w:val="00112740"/>
    <w:rsid w:val="00130078"/>
    <w:rsid w:val="00151547"/>
    <w:rsid w:val="00173B08"/>
    <w:rsid w:val="001B1338"/>
    <w:rsid w:val="001C5256"/>
    <w:rsid w:val="00200201"/>
    <w:rsid w:val="002420EA"/>
    <w:rsid w:val="002E4378"/>
    <w:rsid w:val="002E7880"/>
    <w:rsid w:val="003053B0"/>
    <w:rsid w:val="003333E3"/>
    <w:rsid w:val="00337EF0"/>
    <w:rsid w:val="00352F84"/>
    <w:rsid w:val="00372E52"/>
    <w:rsid w:val="00387E15"/>
    <w:rsid w:val="003A1E2E"/>
    <w:rsid w:val="003B2A86"/>
    <w:rsid w:val="00420300"/>
    <w:rsid w:val="00420C57"/>
    <w:rsid w:val="00434799"/>
    <w:rsid w:val="00486C4B"/>
    <w:rsid w:val="004B2C71"/>
    <w:rsid w:val="00501143"/>
    <w:rsid w:val="00520FF6"/>
    <w:rsid w:val="00522B12"/>
    <w:rsid w:val="00541FED"/>
    <w:rsid w:val="00550763"/>
    <w:rsid w:val="005D5021"/>
    <w:rsid w:val="00612CF6"/>
    <w:rsid w:val="00636EF2"/>
    <w:rsid w:val="00677CB8"/>
    <w:rsid w:val="006A6894"/>
    <w:rsid w:val="00715729"/>
    <w:rsid w:val="007338D2"/>
    <w:rsid w:val="00761EBA"/>
    <w:rsid w:val="00771079"/>
    <w:rsid w:val="007C45BF"/>
    <w:rsid w:val="007E4F6F"/>
    <w:rsid w:val="00805EFA"/>
    <w:rsid w:val="00816220"/>
    <w:rsid w:val="00834D59"/>
    <w:rsid w:val="008475F0"/>
    <w:rsid w:val="00866E16"/>
    <w:rsid w:val="008746A4"/>
    <w:rsid w:val="00877AD1"/>
    <w:rsid w:val="008B166F"/>
    <w:rsid w:val="008B697C"/>
    <w:rsid w:val="00902BE7"/>
    <w:rsid w:val="0093138E"/>
    <w:rsid w:val="009540DE"/>
    <w:rsid w:val="00966EC3"/>
    <w:rsid w:val="00A0703F"/>
    <w:rsid w:val="00A10136"/>
    <w:rsid w:val="00A174D1"/>
    <w:rsid w:val="00A20F5A"/>
    <w:rsid w:val="00A60645"/>
    <w:rsid w:val="00A9516D"/>
    <w:rsid w:val="00AC0354"/>
    <w:rsid w:val="00AC5084"/>
    <w:rsid w:val="00B23EAA"/>
    <w:rsid w:val="00B77AEF"/>
    <w:rsid w:val="00B82BB6"/>
    <w:rsid w:val="00BA5773"/>
    <w:rsid w:val="00BB0BC1"/>
    <w:rsid w:val="00C1027B"/>
    <w:rsid w:val="00C76CED"/>
    <w:rsid w:val="00C82473"/>
    <w:rsid w:val="00C85156"/>
    <w:rsid w:val="00CC559E"/>
    <w:rsid w:val="00CD2DE9"/>
    <w:rsid w:val="00CD76CA"/>
    <w:rsid w:val="00D05402"/>
    <w:rsid w:val="00D26250"/>
    <w:rsid w:val="00D339EB"/>
    <w:rsid w:val="00D3752A"/>
    <w:rsid w:val="00D44FFB"/>
    <w:rsid w:val="00E165A7"/>
    <w:rsid w:val="00E507D0"/>
    <w:rsid w:val="00E8789C"/>
    <w:rsid w:val="00E96701"/>
    <w:rsid w:val="00E97D4A"/>
    <w:rsid w:val="00EB54F0"/>
    <w:rsid w:val="00EB7CF9"/>
    <w:rsid w:val="00ED3870"/>
    <w:rsid w:val="00ED5038"/>
    <w:rsid w:val="00EF131D"/>
    <w:rsid w:val="00F11FF3"/>
    <w:rsid w:val="00F13449"/>
    <w:rsid w:val="00F1798C"/>
    <w:rsid w:val="00F261BD"/>
    <w:rsid w:val="00F36A8C"/>
    <w:rsid w:val="00F6325C"/>
    <w:rsid w:val="00F76AD7"/>
    <w:rsid w:val="00F82819"/>
    <w:rsid w:val="00FB279D"/>
    <w:rsid w:val="00FC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paragraph" w:styleId="NormalWeb">
    <w:name w:val="Normal (Web)"/>
    <w:basedOn w:val="Normal"/>
    <w:uiPriority w:val="99"/>
    <w:semiHidden/>
    <w:unhideWhenUsed/>
    <w:rsid w:val="00173B08"/>
    <w:rPr>
      <w:rFonts w:ascii="Times New Roman" w:hAnsi="Times New Roman"/>
      <w:sz w:val="24"/>
      <w:szCs w:val="24"/>
    </w:rPr>
  </w:style>
  <w:style w:type="character" w:styleId="CommentReference">
    <w:name w:val="annotation reference"/>
    <w:basedOn w:val="DefaultParagraphFont"/>
    <w:uiPriority w:val="99"/>
    <w:semiHidden/>
    <w:unhideWhenUsed/>
    <w:rsid w:val="00771079"/>
    <w:rPr>
      <w:sz w:val="16"/>
      <w:szCs w:val="16"/>
    </w:rPr>
  </w:style>
  <w:style w:type="paragraph" w:styleId="CommentText">
    <w:name w:val="annotation text"/>
    <w:basedOn w:val="Normal"/>
    <w:link w:val="CommentTextChar"/>
    <w:uiPriority w:val="99"/>
    <w:semiHidden/>
    <w:unhideWhenUsed/>
    <w:rsid w:val="00771079"/>
    <w:pPr>
      <w:spacing w:line="240" w:lineRule="auto"/>
    </w:pPr>
    <w:rPr>
      <w:sz w:val="20"/>
      <w:szCs w:val="20"/>
    </w:rPr>
  </w:style>
  <w:style w:type="character" w:customStyle="1" w:styleId="CommentTextChar">
    <w:name w:val="Comment Text Char"/>
    <w:basedOn w:val="DefaultParagraphFont"/>
    <w:link w:val="CommentText"/>
    <w:uiPriority w:val="99"/>
    <w:semiHidden/>
    <w:rsid w:val="00771079"/>
  </w:style>
  <w:style w:type="paragraph" w:styleId="CommentSubject">
    <w:name w:val="annotation subject"/>
    <w:basedOn w:val="CommentText"/>
    <w:next w:val="CommentText"/>
    <w:link w:val="CommentSubjectChar"/>
    <w:uiPriority w:val="99"/>
    <w:semiHidden/>
    <w:unhideWhenUsed/>
    <w:rsid w:val="00771079"/>
    <w:rPr>
      <w:b/>
      <w:bCs/>
    </w:rPr>
  </w:style>
  <w:style w:type="character" w:customStyle="1" w:styleId="CommentSubjectChar">
    <w:name w:val="Comment Subject Char"/>
    <w:basedOn w:val="CommentTextChar"/>
    <w:link w:val="CommentSubject"/>
    <w:uiPriority w:val="99"/>
    <w:semiHidden/>
    <w:rsid w:val="007710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paragraph" w:styleId="NormalWeb">
    <w:name w:val="Normal (Web)"/>
    <w:basedOn w:val="Normal"/>
    <w:uiPriority w:val="99"/>
    <w:semiHidden/>
    <w:unhideWhenUsed/>
    <w:rsid w:val="00173B08"/>
    <w:rPr>
      <w:rFonts w:ascii="Times New Roman" w:hAnsi="Times New Roman"/>
      <w:sz w:val="24"/>
      <w:szCs w:val="24"/>
    </w:rPr>
  </w:style>
  <w:style w:type="character" w:styleId="CommentReference">
    <w:name w:val="annotation reference"/>
    <w:basedOn w:val="DefaultParagraphFont"/>
    <w:uiPriority w:val="99"/>
    <w:semiHidden/>
    <w:unhideWhenUsed/>
    <w:rsid w:val="00771079"/>
    <w:rPr>
      <w:sz w:val="16"/>
      <w:szCs w:val="16"/>
    </w:rPr>
  </w:style>
  <w:style w:type="paragraph" w:styleId="CommentText">
    <w:name w:val="annotation text"/>
    <w:basedOn w:val="Normal"/>
    <w:link w:val="CommentTextChar"/>
    <w:uiPriority w:val="99"/>
    <w:semiHidden/>
    <w:unhideWhenUsed/>
    <w:rsid w:val="00771079"/>
    <w:pPr>
      <w:spacing w:line="240" w:lineRule="auto"/>
    </w:pPr>
    <w:rPr>
      <w:sz w:val="20"/>
      <w:szCs w:val="20"/>
    </w:rPr>
  </w:style>
  <w:style w:type="character" w:customStyle="1" w:styleId="CommentTextChar">
    <w:name w:val="Comment Text Char"/>
    <w:basedOn w:val="DefaultParagraphFont"/>
    <w:link w:val="CommentText"/>
    <w:uiPriority w:val="99"/>
    <w:semiHidden/>
    <w:rsid w:val="00771079"/>
  </w:style>
  <w:style w:type="paragraph" w:styleId="CommentSubject">
    <w:name w:val="annotation subject"/>
    <w:basedOn w:val="CommentText"/>
    <w:next w:val="CommentText"/>
    <w:link w:val="CommentSubjectChar"/>
    <w:uiPriority w:val="99"/>
    <w:semiHidden/>
    <w:unhideWhenUsed/>
    <w:rsid w:val="00771079"/>
    <w:rPr>
      <w:b/>
      <w:bCs/>
    </w:rPr>
  </w:style>
  <w:style w:type="character" w:customStyle="1" w:styleId="CommentSubjectChar">
    <w:name w:val="Comment Subject Char"/>
    <w:basedOn w:val="CommentTextChar"/>
    <w:link w:val="CommentSubject"/>
    <w:uiPriority w:val="99"/>
    <w:semiHidden/>
    <w:rsid w:val="007710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71737">
      <w:bodyDiv w:val="1"/>
      <w:marLeft w:val="0"/>
      <w:marRight w:val="0"/>
      <w:marTop w:val="0"/>
      <w:marBottom w:val="0"/>
      <w:divBdr>
        <w:top w:val="none" w:sz="0" w:space="0" w:color="auto"/>
        <w:left w:val="none" w:sz="0" w:space="0" w:color="auto"/>
        <w:bottom w:val="none" w:sz="0" w:space="0" w:color="auto"/>
        <w:right w:val="none" w:sz="0" w:space="0" w:color="auto"/>
      </w:divBdr>
    </w:div>
    <w:div w:id="944504902">
      <w:bodyDiv w:val="1"/>
      <w:marLeft w:val="0"/>
      <w:marRight w:val="0"/>
      <w:marTop w:val="0"/>
      <w:marBottom w:val="0"/>
      <w:divBdr>
        <w:top w:val="none" w:sz="0" w:space="0" w:color="auto"/>
        <w:left w:val="none" w:sz="0" w:space="0" w:color="auto"/>
        <w:bottom w:val="none" w:sz="0" w:space="0" w:color="auto"/>
        <w:right w:val="none" w:sz="0" w:space="0" w:color="auto"/>
      </w:divBdr>
    </w:div>
    <w:div w:id="1042246181">
      <w:bodyDiv w:val="1"/>
      <w:marLeft w:val="0"/>
      <w:marRight w:val="0"/>
      <w:marTop w:val="0"/>
      <w:marBottom w:val="0"/>
      <w:divBdr>
        <w:top w:val="none" w:sz="0" w:space="0" w:color="auto"/>
        <w:left w:val="none" w:sz="0" w:space="0" w:color="auto"/>
        <w:bottom w:val="none" w:sz="0" w:space="0" w:color="auto"/>
        <w:right w:val="none" w:sz="0" w:space="0" w:color="auto"/>
      </w:divBdr>
    </w:div>
    <w:div w:id="1118835691">
      <w:bodyDiv w:val="1"/>
      <w:marLeft w:val="0"/>
      <w:marRight w:val="0"/>
      <w:marTop w:val="0"/>
      <w:marBottom w:val="0"/>
      <w:divBdr>
        <w:top w:val="none" w:sz="0" w:space="0" w:color="auto"/>
        <w:left w:val="none" w:sz="0" w:space="0" w:color="auto"/>
        <w:bottom w:val="none" w:sz="0" w:space="0" w:color="auto"/>
        <w:right w:val="none" w:sz="0" w:space="0" w:color="auto"/>
      </w:divBdr>
    </w:div>
    <w:div w:id="1297878297">
      <w:bodyDiv w:val="1"/>
      <w:marLeft w:val="0"/>
      <w:marRight w:val="0"/>
      <w:marTop w:val="0"/>
      <w:marBottom w:val="0"/>
      <w:divBdr>
        <w:top w:val="none" w:sz="0" w:space="0" w:color="auto"/>
        <w:left w:val="none" w:sz="0" w:space="0" w:color="auto"/>
        <w:bottom w:val="none" w:sz="0" w:space="0" w:color="auto"/>
        <w:right w:val="none" w:sz="0" w:space="0" w:color="auto"/>
      </w:divBdr>
    </w:div>
    <w:div w:id="1506819360">
      <w:bodyDiv w:val="1"/>
      <w:marLeft w:val="0"/>
      <w:marRight w:val="0"/>
      <w:marTop w:val="0"/>
      <w:marBottom w:val="0"/>
      <w:divBdr>
        <w:top w:val="none" w:sz="0" w:space="0" w:color="auto"/>
        <w:left w:val="none" w:sz="0" w:space="0" w:color="auto"/>
        <w:bottom w:val="none" w:sz="0" w:space="0" w:color="auto"/>
        <w:right w:val="none" w:sz="0" w:space="0" w:color="auto"/>
      </w:divBdr>
    </w:div>
    <w:div w:id="1595090699">
      <w:bodyDiv w:val="1"/>
      <w:marLeft w:val="0"/>
      <w:marRight w:val="0"/>
      <w:marTop w:val="0"/>
      <w:marBottom w:val="0"/>
      <w:divBdr>
        <w:top w:val="none" w:sz="0" w:space="0" w:color="auto"/>
        <w:left w:val="none" w:sz="0" w:space="0" w:color="auto"/>
        <w:bottom w:val="none" w:sz="0" w:space="0" w:color="auto"/>
        <w:right w:val="none" w:sz="0" w:space="0" w:color="auto"/>
      </w:divBdr>
    </w:div>
    <w:div w:id="1652825924">
      <w:bodyDiv w:val="1"/>
      <w:marLeft w:val="0"/>
      <w:marRight w:val="0"/>
      <w:marTop w:val="0"/>
      <w:marBottom w:val="0"/>
      <w:divBdr>
        <w:top w:val="none" w:sz="0" w:space="0" w:color="auto"/>
        <w:left w:val="none" w:sz="0" w:space="0" w:color="auto"/>
        <w:bottom w:val="none" w:sz="0" w:space="0" w:color="auto"/>
        <w:right w:val="none" w:sz="0" w:space="0" w:color="auto"/>
      </w:divBdr>
    </w:div>
    <w:div w:id="1679499129">
      <w:bodyDiv w:val="1"/>
      <w:marLeft w:val="0"/>
      <w:marRight w:val="0"/>
      <w:marTop w:val="0"/>
      <w:marBottom w:val="0"/>
      <w:divBdr>
        <w:top w:val="none" w:sz="0" w:space="0" w:color="auto"/>
        <w:left w:val="none" w:sz="0" w:space="0" w:color="auto"/>
        <w:bottom w:val="none" w:sz="0" w:space="0" w:color="auto"/>
        <w:right w:val="none" w:sz="0" w:space="0" w:color="auto"/>
      </w:divBdr>
    </w:div>
    <w:div w:id="20960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856B6-F137-4413-BE41-4B823B28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4</cp:revision>
  <dcterms:created xsi:type="dcterms:W3CDTF">2013-10-31T20:19:00Z</dcterms:created>
  <dcterms:modified xsi:type="dcterms:W3CDTF">2013-10-31T20:28:00Z</dcterms:modified>
</cp:coreProperties>
</file>