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Pr="00CE4561" w:rsidR="007B73F9" w:rsidP="0D4DF891" w:rsidRDefault="056DCF74" w14:paraId="1824EBE9" w14:textId="19704735">
      <w:pPr>
        <w:rPr>
          <w:rFonts w:ascii="Garamond" w:hAnsi="Garamond" w:eastAsia="Garamond" w:cs="Garamond"/>
          <w:b/>
          <w:bCs/>
        </w:rPr>
      </w:pPr>
      <w:r w:rsidRPr="329C3416">
        <w:rPr>
          <w:rFonts w:ascii="Garamond" w:hAnsi="Garamond" w:eastAsia="Garamond" w:cs="Garamond"/>
          <w:b/>
          <w:bCs/>
        </w:rPr>
        <w:t>Southeast U.S. Climate</w:t>
      </w:r>
    </w:p>
    <w:p w:rsidR="06DFFFAA" w:rsidP="7085B11D" w:rsidRDefault="28C95DB3" w14:paraId="61064011" w14:textId="2D82F768">
      <w:pPr>
        <w:rPr>
          <w:rFonts w:ascii="Garamond" w:hAnsi="Garamond" w:eastAsia="Garamond" w:cs="Garamond"/>
          <w:i/>
          <w:iCs/>
        </w:rPr>
      </w:pPr>
      <w:r w:rsidRPr="7085B11D">
        <w:rPr>
          <w:rFonts w:ascii="Garamond" w:hAnsi="Garamond" w:eastAsia="Garamond" w:cs="Garamond"/>
          <w:i/>
          <w:iCs/>
        </w:rPr>
        <w:t xml:space="preserve">Leveraging Land Cover and Aboveground Biomass Products to Evaluate Carbon Emission Trends in the </w:t>
      </w:r>
      <w:r w:rsidRPr="7085B11D" w:rsidR="4F1E10AB">
        <w:rPr>
          <w:rFonts w:ascii="Garamond" w:hAnsi="Garamond" w:eastAsia="Garamond" w:cs="Garamond"/>
          <w:i/>
          <w:iCs/>
        </w:rPr>
        <w:t>Talladega National Forest</w:t>
      </w:r>
      <w:r w:rsidRPr="7085B11D" w:rsidR="00C83DF9">
        <w:rPr>
          <w:rFonts w:ascii="Garamond" w:hAnsi="Garamond" w:eastAsia="Garamond" w:cs="Garamond"/>
          <w:i/>
          <w:iCs/>
        </w:rPr>
        <w:t>.</w:t>
      </w:r>
    </w:p>
    <w:p w:rsidRPr="00CE4561" w:rsidR="00476B26" w:rsidP="00476B26" w:rsidRDefault="00476B26" w14:paraId="3014536A" w14:textId="77777777">
      <w:pPr>
        <w:rPr>
          <w:rFonts w:ascii="Garamond" w:hAnsi="Garamond" w:eastAsia="Garamond" w:cs="Garamond"/>
        </w:rPr>
      </w:pPr>
    </w:p>
    <w:p w:rsidRPr="00CE4561" w:rsidR="00476B26" w:rsidP="00105247" w:rsidRDefault="00476B26" w14:paraId="53F43B6C" w14:textId="17DBB44D">
      <w:pPr>
        <w:pBdr>
          <w:bottom w:val="single" w:color="auto" w:sz="4" w:space="0"/>
        </w:pBdr>
        <w:rPr>
          <w:rFonts w:ascii="Garamond" w:hAnsi="Garamond" w:eastAsia="Garamond" w:cs="Garamond"/>
          <w:b/>
        </w:rPr>
      </w:pPr>
      <w:r w:rsidRPr="03FCB863">
        <w:rPr>
          <w:rFonts w:ascii="Garamond" w:hAnsi="Garamond" w:eastAsia="Garamond" w:cs="Garamond"/>
          <w:b/>
        </w:rPr>
        <w:t>Project Team</w:t>
      </w:r>
    </w:p>
    <w:p w:rsidRPr="00CE4561" w:rsidR="00476B26" w:rsidP="00476B26" w:rsidRDefault="00476B26" w14:paraId="5B988DE0" w14:textId="77777777">
      <w:pPr>
        <w:rPr>
          <w:rFonts w:ascii="Garamond" w:hAnsi="Garamond" w:eastAsia="Garamond" w:cs="Garamond"/>
          <w:b/>
          <w:i/>
        </w:rPr>
      </w:pPr>
      <w:r w:rsidRPr="03FCB863">
        <w:rPr>
          <w:rFonts w:ascii="Garamond" w:hAnsi="Garamond" w:eastAsia="Garamond" w:cs="Garamond"/>
          <w:b/>
          <w:i/>
        </w:rPr>
        <w:t>Project Team:</w:t>
      </w:r>
    </w:p>
    <w:p w:rsidRPr="00CE4561" w:rsidR="00476B26" w:rsidP="00476B26" w:rsidRDefault="3950805B" w14:paraId="0687BCF2" w14:textId="48B48B0A">
      <w:pPr>
        <w:rPr>
          <w:rFonts w:ascii="Garamond" w:hAnsi="Garamond" w:eastAsia="Garamond" w:cs="Garamond"/>
        </w:rPr>
      </w:pPr>
      <w:r w:rsidRPr="0D4DF891">
        <w:rPr>
          <w:rFonts w:ascii="Garamond" w:hAnsi="Garamond" w:eastAsia="Garamond" w:cs="Garamond"/>
        </w:rPr>
        <w:t>Heidi Rogers</w:t>
      </w:r>
      <w:r w:rsidRPr="0D4DF891" w:rsidR="00A638E6">
        <w:rPr>
          <w:rFonts w:ascii="Garamond" w:hAnsi="Garamond" w:eastAsia="Garamond" w:cs="Garamond"/>
        </w:rPr>
        <w:t xml:space="preserve"> </w:t>
      </w:r>
      <w:r w:rsidRPr="0D4DF891" w:rsidR="00476B26">
        <w:rPr>
          <w:rFonts w:ascii="Garamond" w:hAnsi="Garamond" w:eastAsia="Garamond" w:cs="Garamond"/>
        </w:rPr>
        <w:t>(Project Lead</w:t>
      </w:r>
      <w:r w:rsidRPr="0D4DF891" w:rsidR="00CE2CD5">
        <w:rPr>
          <w:rFonts w:ascii="Garamond" w:hAnsi="Garamond" w:eastAsia="Garamond" w:cs="Garamond"/>
        </w:rPr>
        <w:t>)</w:t>
      </w:r>
    </w:p>
    <w:p w:rsidRPr="00CE4561" w:rsidR="00476B26" w:rsidP="00476B26" w:rsidRDefault="0DCB5900" w14:paraId="206838FA" w14:textId="12A95F97">
      <w:pPr>
        <w:rPr>
          <w:rFonts w:ascii="Garamond" w:hAnsi="Garamond" w:eastAsia="Garamond" w:cs="Garamond"/>
        </w:rPr>
      </w:pPr>
      <w:r w:rsidRPr="0D4DF891">
        <w:rPr>
          <w:rFonts w:ascii="Garamond" w:hAnsi="Garamond" w:eastAsia="Garamond" w:cs="Garamond"/>
        </w:rPr>
        <w:t xml:space="preserve">Mistaya </w:t>
      </w:r>
      <w:r w:rsidRPr="0D4DF891" w:rsidR="66B24CB4">
        <w:rPr>
          <w:rFonts w:ascii="Garamond" w:hAnsi="Garamond" w:eastAsia="Garamond" w:cs="Garamond"/>
        </w:rPr>
        <w:t>Smith</w:t>
      </w:r>
    </w:p>
    <w:p w:rsidRPr="00CE4561" w:rsidR="00476B26" w:rsidP="00476B26" w:rsidRDefault="66B24CB4" w14:paraId="595E96FA" w14:textId="6D3BCCA3">
      <w:pPr>
        <w:rPr>
          <w:rFonts w:ascii="Garamond" w:hAnsi="Garamond" w:eastAsia="Garamond" w:cs="Garamond"/>
        </w:rPr>
      </w:pPr>
      <w:r w:rsidRPr="0D4DF891">
        <w:rPr>
          <w:rFonts w:ascii="Garamond" w:hAnsi="Garamond" w:eastAsia="Garamond" w:cs="Garamond"/>
        </w:rPr>
        <w:t>Maggie Mason</w:t>
      </w:r>
    </w:p>
    <w:p w:rsidRPr="00CE4561" w:rsidR="00476B26" w:rsidP="00476B26" w:rsidRDefault="66B24CB4" w14:paraId="1CD2CB97" w14:textId="58957158">
      <w:pPr>
        <w:rPr>
          <w:rFonts w:ascii="Garamond" w:hAnsi="Garamond" w:eastAsia="Garamond" w:cs="Garamond"/>
        </w:rPr>
      </w:pPr>
      <w:r w:rsidRPr="0D4DF891">
        <w:rPr>
          <w:rFonts w:ascii="Garamond" w:hAnsi="Garamond" w:eastAsia="Garamond" w:cs="Garamond"/>
        </w:rPr>
        <w:t>Anish Holla</w:t>
      </w:r>
    </w:p>
    <w:p w:rsidRPr="00CE4561" w:rsidR="00476B26" w:rsidP="00476B26" w:rsidRDefault="00476B26" w14:paraId="5DD9205E" w14:textId="77777777">
      <w:pPr>
        <w:rPr>
          <w:rFonts w:ascii="Garamond" w:hAnsi="Garamond" w:eastAsia="Garamond" w:cs="Garamond"/>
        </w:rPr>
      </w:pPr>
    </w:p>
    <w:p w:rsidRPr="00CE4561" w:rsidR="00476B26" w:rsidP="00476B26" w:rsidRDefault="00476B26" w14:paraId="6DBB9F0C" w14:textId="77777777">
      <w:pPr>
        <w:rPr>
          <w:rFonts w:ascii="Garamond" w:hAnsi="Garamond" w:eastAsia="Garamond" w:cs="Garamond"/>
          <w:b/>
          <w:i/>
        </w:rPr>
      </w:pPr>
      <w:r w:rsidRPr="0D4DF891">
        <w:rPr>
          <w:rFonts w:ascii="Garamond" w:hAnsi="Garamond" w:eastAsia="Garamond" w:cs="Garamond"/>
          <w:b/>
          <w:bCs/>
          <w:i/>
          <w:iCs/>
        </w:rPr>
        <w:t>Advisors &amp; Mentors:</w:t>
      </w:r>
    </w:p>
    <w:p w:rsidR="42DCE858" w:rsidP="0D4DF891" w:rsidRDefault="42DCE858" w14:paraId="6A2C399D" w14:textId="475BCA09">
      <w:pPr>
        <w:rPr>
          <w:rFonts w:ascii="Garamond" w:hAnsi="Garamond" w:eastAsia="Garamond" w:cs="Garamond"/>
        </w:rPr>
      </w:pPr>
      <w:r w:rsidRPr="2BF284C6">
        <w:rPr>
          <w:rFonts w:ascii="Garamond" w:hAnsi="Garamond" w:eastAsia="Garamond" w:cs="Garamond"/>
        </w:rPr>
        <w:t>Christine Evans (SERVIR Science Coordination Office</w:t>
      </w:r>
      <w:r w:rsidRPr="2BF284C6" w:rsidR="409F0636">
        <w:rPr>
          <w:rFonts w:ascii="Garamond" w:hAnsi="Garamond" w:eastAsia="Garamond" w:cs="Garamond"/>
        </w:rPr>
        <w:t>, University of Alabama in Huntsville</w:t>
      </w:r>
      <w:r w:rsidRPr="2BF284C6">
        <w:rPr>
          <w:rFonts w:ascii="Garamond" w:hAnsi="Garamond" w:eastAsia="Garamond" w:cs="Garamond"/>
        </w:rPr>
        <w:t xml:space="preserve">) </w:t>
      </w:r>
    </w:p>
    <w:p w:rsidR="42DCE858" w:rsidP="0D4DF891" w:rsidRDefault="42DCE858" w14:paraId="682BC1F5" w14:textId="618176E7">
      <w:pPr>
        <w:rPr>
          <w:rFonts w:ascii="Garamond" w:hAnsi="Garamond" w:eastAsia="Garamond" w:cs="Garamond"/>
        </w:rPr>
      </w:pPr>
      <w:r w:rsidRPr="2BF284C6">
        <w:rPr>
          <w:rFonts w:ascii="Garamond" w:hAnsi="Garamond" w:eastAsia="Garamond" w:cs="Garamond"/>
        </w:rPr>
        <w:t>Dr. Emil Cherrington (SERVIR Science Coordination Office</w:t>
      </w:r>
      <w:r w:rsidRPr="2BF284C6" w:rsidR="375D44B9">
        <w:rPr>
          <w:rFonts w:ascii="Garamond" w:hAnsi="Garamond" w:eastAsia="Garamond" w:cs="Garamond"/>
        </w:rPr>
        <w:t>, University of Alabama in Huntsville</w:t>
      </w:r>
      <w:r w:rsidRPr="2BF284C6">
        <w:rPr>
          <w:rFonts w:ascii="Garamond" w:hAnsi="Garamond" w:eastAsia="Garamond" w:cs="Garamond"/>
        </w:rPr>
        <w:t xml:space="preserve">) </w:t>
      </w:r>
    </w:p>
    <w:p w:rsidR="42DCE858" w:rsidP="0D4DF891" w:rsidRDefault="42DCE858" w14:paraId="6FFF4367" w14:textId="109D7C79">
      <w:pPr>
        <w:rPr>
          <w:rFonts w:ascii="Garamond" w:hAnsi="Garamond" w:eastAsia="Garamond" w:cs="Garamond"/>
        </w:rPr>
      </w:pPr>
      <w:r w:rsidRPr="0737AD5C">
        <w:rPr>
          <w:rFonts w:ascii="Garamond" w:hAnsi="Garamond" w:eastAsia="Garamond" w:cs="Garamond"/>
        </w:rPr>
        <w:t>Joseph Spruce (Science Systems and Applications, Inc.)</w:t>
      </w:r>
    </w:p>
    <w:p w:rsidR="0D4DF891" w:rsidP="0D4DF891" w:rsidRDefault="0D4DF891" w14:paraId="16B8904A" w14:textId="463B2D8C">
      <w:pPr>
        <w:rPr>
          <w:rFonts w:ascii="Garamond" w:hAnsi="Garamond" w:eastAsia="Garamond" w:cs="Garamond"/>
        </w:rPr>
      </w:pPr>
    </w:p>
    <w:p w:rsidR="00C8675B" w:rsidP="4558ACD5" w:rsidRDefault="38DC1F47" w14:paraId="5D6F6D71" w14:textId="6768A1E3">
      <w:pPr>
        <w:spacing w:line="259" w:lineRule="auto"/>
        <w:rPr>
          <w:rFonts w:ascii="Garamond" w:hAnsi="Garamond" w:eastAsia="Garamond" w:cs="Garamond"/>
          <w:b/>
          <w:bCs/>
          <w:i/>
          <w:iCs/>
        </w:rPr>
      </w:pPr>
      <w:r w:rsidRPr="0D4DF891">
        <w:rPr>
          <w:rFonts w:ascii="Garamond" w:hAnsi="Garamond" w:eastAsia="Garamond" w:cs="Garamond"/>
          <w:b/>
          <w:bCs/>
          <w:i/>
          <w:iCs/>
        </w:rPr>
        <w:t>Fellow:</w:t>
      </w:r>
    </w:p>
    <w:p w:rsidR="3A1C1F50" w:rsidP="0D4DF891" w:rsidRDefault="3A1C1F50" w14:paraId="016058FC" w14:textId="0D6FAF1C">
      <w:pPr>
        <w:spacing w:line="259" w:lineRule="auto"/>
      </w:pPr>
      <w:r w:rsidRPr="0D4DF891">
        <w:rPr>
          <w:rFonts w:ascii="Garamond" w:hAnsi="Garamond" w:eastAsia="Garamond" w:cs="Garamond"/>
        </w:rPr>
        <w:t>Caroline Williams (</w:t>
      </w:r>
      <w:r w:rsidRPr="0737AD5C" w:rsidR="00250AC8">
        <w:rPr>
          <w:rFonts w:ascii="Garamond" w:hAnsi="Garamond" w:eastAsia="Garamond" w:cs="Garamond"/>
        </w:rPr>
        <w:t>Science Systems and Applications, Inc.</w:t>
      </w:r>
      <w:r w:rsidR="00250AC8">
        <w:rPr>
          <w:rFonts w:ascii="Garamond" w:hAnsi="Garamond" w:eastAsia="Garamond" w:cs="Garamond"/>
        </w:rPr>
        <w:t xml:space="preserve">, </w:t>
      </w:r>
      <w:r w:rsidRPr="0D4DF891">
        <w:rPr>
          <w:rFonts w:ascii="Garamond" w:hAnsi="Garamond" w:eastAsia="Garamond" w:cs="Garamond"/>
        </w:rPr>
        <w:t>Pop-Up Project)</w:t>
      </w:r>
    </w:p>
    <w:p w:rsidR="00C8675B" w:rsidP="4558ACD5" w:rsidRDefault="00C8675B" w14:paraId="605C3625" w14:textId="48D5DB96">
      <w:pPr>
        <w:rPr>
          <w:rFonts w:ascii="Garamond" w:hAnsi="Garamond" w:eastAsia="Garamond" w:cs="Garamond"/>
          <w:i/>
          <w:iCs/>
        </w:rPr>
      </w:pPr>
    </w:p>
    <w:p w:rsidRPr="00CE4561" w:rsidR="00C8675B" w:rsidP="0F42CE25" w:rsidRDefault="3A90FD8B" w14:paraId="47AFD085" w14:textId="78E7B1CA">
      <w:pPr>
        <w:ind w:left="360" w:hanging="360"/>
        <w:rPr>
          <w:rFonts w:ascii="Garamond" w:hAnsi="Garamond" w:eastAsia="Garamond" w:cs="Garamond"/>
        </w:rPr>
      </w:pPr>
      <w:r w:rsidRPr="24F49A75">
        <w:rPr>
          <w:rFonts w:ascii="Garamond" w:hAnsi="Garamond" w:eastAsia="Garamond" w:cs="Garamond"/>
          <w:b/>
          <w:bCs/>
          <w:i/>
          <w:iCs/>
        </w:rPr>
        <w:t>Team Contact:</w:t>
      </w:r>
      <w:r w:rsidRPr="24F49A75">
        <w:rPr>
          <w:rFonts w:ascii="Garamond" w:hAnsi="Garamond" w:eastAsia="Garamond" w:cs="Garamond"/>
          <w:b/>
          <w:bCs/>
        </w:rPr>
        <w:t xml:space="preserve"> </w:t>
      </w:r>
      <w:r w:rsidRPr="24F49A75" w:rsidR="3982CDB3">
        <w:rPr>
          <w:rFonts w:ascii="Garamond" w:hAnsi="Garamond" w:eastAsia="Garamond" w:cs="Garamond"/>
        </w:rPr>
        <w:t>Heidi Rogers</w:t>
      </w:r>
      <w:r w:rsidRPr="24F49A75" w:rsidR="602FB66A">
        <w:rPr>
          <w:rFonts w:ascii="Garamond" w:hAnsi="Garamond" w:eastAsia="Garamond" w:cs="Garamond"/>
        </w:rPr>
        <w:t xml:space="preserve">, </w:t>
      </w:r>
      <w:r w:rsidRPr="24F49A75" w:rsidR="31F83201">
        <w:rPr>
          <w:rFonts w:ascii="Garamond" w:hAnsi="Garamond" w:eastAsia="Garamond" w:cs="Garamond"/>
        </w:rPr>
        <w:t>hemroger@ucsc.edu</w:t>
      </w:r>
    </w:p>
    <w:p w:rsidRPr="00CE4561" w:rsidR="00476B26" w:rsidP="00334B0C" w:rsidRDefault="00476B26" w14:paraId="5D8B0429" w14:textId="77777777">
      <w:pPr>
        <w:rPr>
          <w:rFonts w:ascii="Garamond" w:hAnsi="Garamond" w:eastAsia="Garamond" w:cs="Garamond"/>
        </w:rPr>
      </w:pPr>
    </w:p>
    <w:p w:rsidRPr="00CE4561" w:rsidR="00CD0433" w:rsidP="00CD0433" w:rsidRDefault="00CD0433" w14:paraId="2A539E14" w14:textId="77777777">
      <w:pPr>
        <w:pBdr>
          <w:bottom w:val="single" w:color="auto" w:sz="4" w:space="1"/>
        </w:pBdr>
        <w:rPr>
          <w:rFonts w:ascii="Garamond" w:hAnsi="Garamond" w:eastAsia="Garamond" w:cs="Garamond"/>
          <w:b/>
        </w:rPr>
      </w:pPr>
      <w:r w:rsidRPr="03FCB863">
        <w:rPr>
          <w:rFonts w:ascii="Garamond" w:hAnsi="Garamond" w:eastAsia="Garamond" w:cs="Garamond"/>
          <w:b/>
        </w:rPr>
        <w:t>Project Overview</w:t>
      </w:r>
    </w:p>
    <w:p w:rsidR="57B863AA" w:rsidP="7085B11D" w:rsidRDefault="2A212FCF" w14:paraId="165F3D1A" w14:textId="32595765">
      <w:pPr>
        <w:spacing w:line="259" w:lineRule="auto"/>
        <w:rPr>
          <w:rFonts w:ascii="Garamond" w:hAnsi="Garamond" w:eastAsia="Garamond" w:cs="Garamond"/>
          <w:b/>
          <w:bCs/>
        </w:rPr>
      </w:pPr>
      <w:r w:rsidRPr="7085B11D">
        <w:rPr>
          <w:rFonts w:ascii="Garamond" w:hAnsi="Garamond" w:eastAsia="Garamond" w:cs="Garamond"/>
          <w:b/>
          <w:bCs/>
          <w:i/>
          <w:iCs/>
        </w:rPr>
        <w:t>Project Synopsis:</w:t>
      </w:r>
    </w:p>
    <w:p w:rsidR="57B863AA" w:rsidP="7085B11D" w:rsidRDefault="169C8F92" w14:paraId="5CAF57EC" w14:textId="5D63289D">
      <w:pPr>
        <w:spacing w:line="259" w:lineRule="auto"/>
        <w:rPr>
          <w:rFonts w:ascii="Garamond" w:hAnsi="Garamond" w:eastAsia="Garamond" w:cs="Garamond"/>
        </w:rPr>
      </w:pPr>
      <w:r w:rsidRPr="0737AD5C">
        <w:rPr>
          <w:rFonts w:ascii="Garamond" w:hAnsi="Garamond" w:eastAsia="Garamond" w:cs="Garamond"/>
        </w:rPr>
        <w:t>Deforestation</w:t>
      </w:r>
      <w:r w:rsidRPr="0737AD5C" w:rsidR="00EF2D37">
        <w:rPr>
          <w:rFonts w:ascii="Garamond" w:hAnsi="Garamond" w:eastAsia="Garamond" w:cs="Garamond"/>
        </w:rPr>
        <w:t xml:space="preserve"> result</w:t>
      </w:r>
      <w:r w:rsidRPr="0737AD5C" w:rsidR="0B4B0DF2">
        <w:rPr>
          <w:rFonts w:ascii="Garamond" w:hAnsi="Garamond" w:eastAsia="Garamond" w:cs="Garamond"/>
        </w:rPr>
        <w:t xml:space="preserve">s in </w:t>
      </w:r>
      <w:r w:rsidRPr="0737AD5C">
        <w:rPr>
          <w:rFonts w:ascii="Garamond" w:hAnsi="Garamond" w:eastAsia="Garamond" w:cs="Garamond"/>
        </w:rPr>
        <w:t xml:space="preserve">carbon dioxide </w:t>
      </w:r>
      <w:r w:rsidRPr="0737AD5C" w:rsidR="00EF2D37">
        <w:rPr>
          <w:rFonts w:ascii="Garamond" w:hAnsi="Garamond" w:eastAsia="Garamond" w:cs="Garamond"/>
        </w:rPr>
        <w:t>release</w:t>
      </w:r>
      <w:r w:rsidRPr="0737AD5C" w:rsidR="6C6923B7">
        <w:rPr>
          <w:rFonts w:ascii="Garamond" w:hAnsi="Garamond" w:eastAsia="Garamond" w:cs="Garamond"/>
        </w:rPr>
        <w:t xml:space="preserve"> into </w:t>
      </w:r>
      <w:r w:rsidRPr="0737AD5C">
        <w:rPr>
          <w:rFonts w:ascii="Garamond" w:hAnsi="Garamond" w:eastAsia="Garamond" w:cs="Garamond"/>
        </w:rPr>
        <w:t>the atmosphere</w:t>
      </w:r>
      <w:r w:rsidRPr="0737AD5C" w:rsidR="00EF2D37">
        <w:rPr>
          <w:rFonts w:ascii="Garamond" w:hAnsi="Garamond" w:eastAsia="Garamond" w:cs="Garamond"/>
        </w:rPr>
        <w:t xml:space="preserve"> and represent</w:t>
      </w:r>
      <w:r w:rsidRPr="0737AD5C" w:rsidR="5BE3168F">
        <w:rPr>
          <w:rFonts w:ascii="Garamond" w:hAnsi="Garamond" w:eastAsia="Garamond" w:cs="Garamond"/>
        </w:rPr>
        <w:t xml:space="preserve"> </w:t>
      </w:r>
      <w:r w:rsidRPr="0737AD5C" w:rsidR="7C916B18">
        <w:rPr>
          <w:rFonts w:ascii="Garamond" w:hAnsi="Garamond" w:eastAsia="Garamond" w:cs="Garamond"/>
        </w:rPr>
        <w:t xml:space="preserve">a </w:t>
      </w:r>
      <w:r w:rsidRPr="0737AD5C" w:rsidR="03CD2750">
        <w:rPr>
          <w:rFonts w:ascii="Garamond" w:hAnsi="Garamond" w:eastAsia="Garamond" w:cs="Garamond"/>
        </w:rPr>
        <w:t xml:space="preserve">large </w:t>
      </w:r>
      <w:r w:rsidRPr="0737AD5C" w:rsidR="1963BBEE">
        <w:rPr>
          <w:rFonts w:ascii="Garamond" w:hAnsi="Garamond" w:eastAsia="Garamond" w:cs="Garamond"/>
        </w:rPr>
        <w:t>contributor to greenhouse gas emissions</w:t>
      </w:r>
      <w:r w:rsidRPr="0737AD5C">
        <w:rPr>
          <w:rFonts w:ascii="Garamond" w:hAnsi="Garamond" w:eastAsia="Garamond" w:cs="Garamond"/>
        </w:rPr>
        <w:t>.</w:t>
      </w:r>
      <w:r w:rsidRPr="0737AD5C" w:rsidR="16A453F8">
        <w:rPr>
          <w:rFonts w:ascii="Garamond" w:hAnsi="Garamond" w:eastAsia="Garamond" w:cs="Garamond"/>
        </w:rPr>
        <w:t xml:space="preserve"> </w:t>
      </w:r>
      <w:r w:rsidRPr="0737AD5C" w:rsidR="441198EF">
        <w:rPr>
          <w:rFonts w:ascii="Garamond" w:hAnsi="Garamond" w:eastAsia="Garamond" w:cs="Garamond"/>
        </w:rPr>
        <w:t>Despite global efforts to measure carbon emissions from</w:t>
      </w:r>
      <w:r w:rsidRPr="0737AD5C" w:rsidR="62C2457D">
        <w:rPr>
          <w:rFonts w:ascii="Garamond" w:hAnsi="Garamond" w:eastAsia="Garamond" w:cs="Garamond"/>
        </w:rPr>
        <w:t xml:space="preserve"> </w:t>
      </w:r>
      <w:r w:rsidRPr="0737AD5C" w:rsidR="4DEC54AB">
        <w:rPr>
          <w:rFonts w:ascii="Garamond" w:hAnsi="Garamond" w:eastAsia="Garamond" w:cs="Garamond"/>
        </w:rPr>
        <w:t>deforestation,</w:t>
      </w:r>
      <w:r w:rsidRPr="0737AD5C" w:rsidR="35952A9E">
        <w:rPr>
          <w:rFonts w:ascii="Garamond" w:hAnsi="Garamond" w:eastAsia="Garamond" w:cs="Garamond"/>
        </w:rPr>
        <w:t xml:space="preserve"> it </w:t>
      </w:r>
      <w:r w:rsidRPr="0737AD5C" w:rsidR="3E3DFCD1">
        <w:rPr>
          <w:rFonts w:ascii="Garamond" w:hAnsi="Garamond" w:eastAsia="Garamond" w:cs="Garamond"/>
        </w:rPr>
        <w:t>remains</w:t>
      </w:r>
      <w:r w:rsidRPr="0737AD5C" w:rsidR="62C2457D">
        <w:rPr>
          <w:rFonts w:ascii="Garamond" w:hAnsi="Garamond" w:eastAsia="Garamond" w:cs="Garamond"/>
        </w:rPr>
        <w:t xml:space="preserve"> difficult to asse</w:t>
      </w:r>
      <w:r w:rsidRPr="0737AD5C" w:rsidR="583B7E14">
        <w:rPr>
          <w:rFonts w:ascii="Garamond" w:hAnsi="Garamond" w:eastAsia="Garamond" w:cs="Garamond"/>
        </w:rPr>
        <w:t>ss</w:t>
      </w:r>
      <w:r w:rsidRPr="0737AD5C" w:rsidR="00EF2D37">
        <w:rPr>
          <w:rFonts w:ascii="Garamond" w:hAnsi="Garamond" w:eastAsia="Garamond" w:cs="Garamond"/>
        </w:rPr>
        <w:t>, especially across broad areas</w:t>
      </w:r>
      <w:r w:rsidRPr="0737AD5C" w:rsidR="782C91D6">
        <w:rPr>
          <w:rFonts w:ascii="Garamond" w:hAnsi="Garamond" w:eastAsia="Garamond" w:cs="Garamond"/>
        </w:rPr>
        <w:t>.</w:t>
      </w:r>
      <w:r w:rsidRPr="0737AD5C" w:rsidR="583B7E14">
        <w:rPr>
          <w:rFonts w:ascii="Garamond" w:hAnsi="Garamond" w:eastAsia="Garamond" w:cs="Garamond"/>
        </w:rPr>
        <w:t xml:space="preserve"> </w:t>
      </w:r>
      <w:r w:rsidRPr="0737AD5C" w:rsidR="4249CD96">
        <w:rPr>
          <w:rFonts w:ascii="Garamond" w:hAnsi="Garamond" w:eastAsia="Garamond" w:cs="Garamond"/>
        </w:rPr>
        <w:t>As a case study, t</w:t>
      </w:r>
      <w:r w:rsidRPr="0737AD5C" w:rsidR="13F517E2">
        <w:rPr>
          <w:rFonts w:ascii="Garamond" w:hAnsi="Garamond" w:eastAsia="Garamond" w:cs="Garamond"/>
        </w:rPr>
        <w:t>his T</w:t>
      </w:r>
      <w:r w:rsidRPr="0737AD5C" w:rsidR="04BF3CC4">
        <w:rPr>
          <w:rFonts w:ascii="Garamond" w:hAnsi="Garamond" w:eastAsia="Garamond" w:cs="Garamond"/>
        </w:rPr>
        <w:t>ec</w:t>
      </w:r>
      <w:r w:rsidRPr="0737AD5C" w:rsidR="1345530D">
        <w:rPr>
          <w:rFonts w:ascii="Garamond" w:hAnsi="Garamond" w:eastAsia="Garamond" w:cs="Garamond"/>
        </w:rPr>
        <w:t>h</w:t>
      </w:r>
      <w:r w:rsidRPr="0737AD5C" w:rsidR="04BF3CC4">
        <w:rPr>
          <w:rFonts w:ascii="Garamond" w:hAnsi="Garamond" w:eastAsia="Garamond" w:cs="Garamond"/>
        </w:rPr>
        <w:t xml:space="preserve"> and Innovation</w:t>
      </w:r>
      <w:r w:rsidRPr="0737AD5C" w:rsidR="38BC10F3">
        <w:rPr>
          <w:rFonts w:ascii="Garamond" w:hAnsi="Garamond" w:eastAsia="Garamond" w:cs="Garamond"/>
        </w:rPr>
        <w:t xml:space="preserve"> project applied SERVIR-</w:t>
      </w:r>
      <w:proofErr w:type="spellStart"/>
      <w:r w:rsidRPr="0737AD5C" w:rsidR="38BC10F3">
        <w:rPr>
          <w:rFonts w:ascii="Garamond" w:hAnsi="Garamond" w:eastAsia="Garamond" w:cs="Garamond"/>
        </w:rPr>
        <w:t>CArbon</w:t>
      </w:r>
      <w:proofErr w:type="spellEnd"/>
      <w:r w:rsidRPr="0737AD5C" w:rsidR="38BC10F3">
        <w:rPr>
          <w:rFonts w:ascii="Garamond" w:hAnsi="Garamond" w:eastAsia="Garamond" w:cs="Garamond"/>
        </w:rPr>
        <w:t xml:space="preserve"> Pilot (S-CAP) methods </w:t>
      </w:r>
      <w:r w:rsidRPr="0737AD5C" w:rsidR="00EF2D37">
        <w:rPr>
          <w:rFonts w:ascii="Garamond" w:hAnsi="Garamond" w:eastAsia="Garamond" w:cs="Garamond"/>
        </w:rPr>
        <w:t xml:space="preserve">and NASA Earth observation data </w:t>
      </w:r>
      <w:r w:rsidRPr="0737AD5C" w:rsidR="38BC10F3">
        <w:rPr>
          <w:rFonts w:ascii="Garamond" w:hAnsi="Garamond" w:eastAsia="Garamond" w:cs="Garamond"/>
        </w:rPr>
        <w:t>to</w:t>
      </w:r>
      <w:r w:rsidRPr="0737AD5C" w:rsidR="4A993FB2">
        <w:rPr>
          <w:rFonts w:ascii="Garamond" w:hAnsi="Garamond" w:eastAsia="Garamond" w:cs="Garamond"/>
        </w:rPr>
        <w:t xml:space="preserve"> </w:t>
      </w:r>
      <w:r w:rsidRPr="0737AD5C" w:rsidR="00EF2D37">
        <w:rPr>
          <w:rFonts w:ascii="Garamond" w:hAnsi="Garamond" w:eastAsia="Garamond" w:cs="Garamond"/>
        </w:rPr>
        <w:t xml:space="preserve">compute and </w:t>
      </w:r>
      <w:r w:rsidRPr="0737AD5C" w:rsidR="4A993FB2">
        <w:rPr>
          <w:rFonts w:ascii="Garamond" w:hAnsi="Garamond" w:eastAsia="Garamond" w:cs="Garamond"/>
        </w:rPr>
        <w:t>assess carbon emission</w:t>
      </w:r>
      <w:r w:rsidRPr="0737AD5C" w:rsidR="601AC096">
        <w:rPr>
          <w:rFonts w:ascii="Garamond" w:hAnsi="Garamond" w:eastAsia="Garamond" w:cs="Garamond"/>
        </w:rPr>
        <w:t xml:space="preserve">s </w:t>
      </w:r>
      <w:r w:rsidR="0067742D">
        <w:rPr>
          <w:rFonts w:ascii="Garamond" w:hAnsi="Garamond" w:eastAsia="Garamond" w:cs="Garamond"/>
        </w:rPr>
        <w:t xml:space="preserve">caused by </w:t>
      </w:r>
      <w:r w:rsidRPr="0737AD5C" w:rsidR="601AC096">
        <w:rPr>
          <w:rFonts w:ascii="Garamond" w:hAnsi="Garamond" w:eastAsia="Garamond" w:cs="Garamond"/>
        </w:rPr>
        <w:t>deforestation</w:t>
      </w:r>
      <w:r w:rsidRPr="0737AD5C" w:rsidR="4A993FB2">
        <w:rPr>
          <w:rFonts w:ascii="Garamond" w:hAnsi="Garamond" w:eastAsia="Garamond" w:cs="Garamond"/>
        </w:rPr>
        <w:t xml:space="preserve"> </w:t>
      </w:r>
      <w:r w:rsidRPr="0737AD5C" w:rsidR="4CBCB752">
        <w:rPr>
          <w:rFonts w:ascii="Garamond" w:hAnsi="Garamond" w:eastAsia="Garamond" w:cs="Garamond"/>
        </w:rPr>
        <w:t>in</w:t>
      </w:r>
      <w:r w:rsidRPr="0737AD5C" w:rsidR="38BC10F3">
        <w:rPr>
          <w:rFonts w:ascii="Garamond" w:hAnsi="Garamond" w:eastAsia="Garamond" w:cs="Garamond"/>
        </w:rPr>
        <w:t xml:space="preserve"> the</w:t>
      </w:r>
      <w:r w:rsidRPr="0737AD5C" w:rsidR="0072A6D3">
        <w:rPr>
          <w:rFonts w:ascii="Garamond" w:hAnsi="Garamond" w:eastAsia="Garamond" w:cs="Garamond"/>
        </w:rPr>
        <w:t xml:space="preserve"> Talladega National Forest</w:t>
      </w:r>
      <w:r w:rsidRPr="0737AD5C" w:rsidR="6FEAFF6B">
        <w:rPr>
          <w:rFonts w:ascii="Garamond" w:hAnsi="Garamond" w:eastAsia="Garamond" w:cs="Garamond"/>
        </w:rPr>
        <w:t>, Alabama</w:t>
      </w:r>
      <w:r w:rsidRPr="0737AD5C" w:rsidR="1857C3F9">
        <w:rPr>
          <w:rFonts w:ascii="Garamond" w:hAnsi="Garamond" w:eastAsia="Garamond" w:cs="Garamond"/>
        </w:rPr>
        <w:t>.</w:t>
      </w:r>
      <w:r w:rsidRPr="0737AD5C" w:rsidR="38BC10F3">
        <w:rPr>
          <w:rFonts w:ascii="Garamond" w:hAnsi="Garamond" w:eastAsia="Garamond" w:cs="Garamond"/>
        </w:rPr>
        <w:t xml:space="preserve"> </w:t>
      </w:r>
      <w:r w:rsidRPr="0737AD5C" w:rsidR="70FDD00C">
        <w:rPr>
          <w:rFonts w:ascii="Garamond" w:hAnsi="Garamond" w:eastAsia="Garamond" w:cs="Garamond"/>
        </w:rPr>
        <w:t>T</w:t>
      </w:r>
      <w:r w:rsidRPr="0737AD5C" w:rsidR="38BC10F3">
        <w:rPr>
          <w:rFonts w:ascii="Garamond" w:hAnsi="Garamond" w:eastAsia="Garamond" w:cs="Garamond"/>
        </w:rPr>
        <w:t>his project</w:t>
      </w:r>
      <w:r w:rsidRPr="0737AD5C" w:rsidR="2A9ADD3C">
        <w:rPr>
          <w:rFonts w:ascii="Garamond" w:hAnsi="Garamond" w:eastAsia="Garamond" w:cs="Garamond"/>
        </w:rPr>
        <w:t xml:space="preserve"> </w:t>
      </w:r>
      <w:r w:rsidRPr="0737AD5C" w:rsidR="070C2588">
        <w:rPr>
          <w:rFonts w:ascii="Garamond" w:hAnsi="Garamond" w:eastAsia="Garamond" w:cs="Garamond"/>
        </w:rPr>
        <w:t>compared</w:t>
      </w:r>
      <w:r w:rsidRPr="0737AD5C" w:rsidR="6E22CBE5">
        <w:rPr>
          <w:rFonts w:ascii="Garamond" w:hAnsi="Garamond" w:eastAsia="Garamond" w:cs="Garamond"/>
        </w:rPr>
        <w:t xml:space="preserve"> </w:t>
      </w:r>
      <w:r w:rsidRPr="0737AD5C" w:rsidR="00EF2D37">
        <w:rPr>
          <w:rFonts w:ascii="Garamond" w:hAnsi="Garamond" w:eastAsia="Garamond" w:cs="Garamond"/>
        </w:rPr>
        <w:t xml:space="preserve">multiple </w:t>
      </w:r>
      <w:r w:rsidRPr="0737AD5C" w:rsidR="6E22CBE5">
        <w:rPr>
          <w:rFonts w:ascii="Garamond" w:hAnsi="Garamond" w:eastAsia="Garamond" w:cs="Garamond"/>
        </w:rPr>
        <w:t>deforest</w:t>
      </w:r>
      <w:r w:rsidRPr="0737AD5C" w:rsidR="2507D70B">
        <w:rPr>
          <w:rFonts w:ascii="Garamond" w:hAnsi="Garamond" w:eastAsia="Garamond" w:cs="Garamond"/>
        </w:rPr>
        <w:t>ation mapping approaches</w:t>
      </w:r>
      <w:r w:rsidRPr="0737AD5C" w:rsidR="5B6E343A">
        <w:rPr>
          <w:rFonts w:ascii="Garamond" w:hAnsi="Garamond" w:eastAsia="Garamond" w:cs="Garamond"/>
        </w:rPr>
        <w:t>,</w:t>
      </w:r>
      <w:r w:rsidRPr="0737AD5C" w:rsidR="6E22CBE5">
        <w:rPr>
          <w:rFonts w:ascii="Garamond" w:hAnsi="Garamond" w:eastAsia="Garamond" w:cs="Garamond"/>
        </w:rPr>
        <w:t xml:space="preserve"> </w:t>
      </w:r>
      <w:r w:rsidRPr="0737AD5C" w:rsidR="0153B305">
        <w:rPr>
          <w:rFonts w:ascii="Garamond" w:hAnsi="Garamond" w:eastAsia="Garamond" w:cs="Garamond"/>
        </w:rPr>
        <w:t>estimated</w:t>
      </w:r>
      <w:r w:rsidRPr="0737AD5C" w:rsidR="38BC10F3">
        <w:rPr>
          <w:rFonts w:ascii="Garamond" w:hAnsi="Garamond" w:eastAsia="Garamond" w:cs="Garamond"/>
        </w:rPr>
        <w:t xml:space="preserve"> </w:t>
      </w:r>
      <w:r w:rsidRPr="0737AD5C" w:rsidR="0B8C8DED">
        <w:rPr>
          <w:rFonts w:ascii="Garamond" w:hAnsi="Garamond" w:eastAsia="Garamond" w:cs="Garamond"/>
        </w:rPr>
        <w:t xml:space="preserve">carbon emissions from </w:t>
      </w:r>
      <w:r w:rsidRPr="0737AD5C" w:rsidR="38BC10F3">
        <w:rPr>
          <w:rFonts w:ascii="Garamond" w:hAnsi="Garamond" w:eastAsia="Garamond" w:cs="Garamond"/>
        </w:rPr>
        <w:t>aboveground biomass</w:t>
      </w:r>
      <w:r w:rsidRPr="0737AD5C" w:rsidR="454085DC">
        <w:rPr>
          <w:rFonts w:ascii="Garamond" w:hAnsi="Garamond" w:eastAsia="Garamond" w:cs="Garamond"/>
        </w:rPr>
        <w:t xml:space="preserve"> </w:t>
      </w:r>
      <w:r w:rsidRPr="0737AD5C" w:rsidR="4A025BEB">
        <w:rPr>
          <w:rFonts w:ascii="Garamond" w:hAnsi="Garamond" w:eastAsia="Garamond" w:cs="Garamond"/>
        </w:rPr>
        <w:t>loss</w:t>
      </w:r>
      <w:r w:rsidRPr="0737AD5C" w:rsidR="5BFD878E">
        <w:rPr>
          <w:rFonts w:ascii="Garamond" w:hAnsi="Garamond" w:eastAsia="Garamond" w:cs="Garamond"/>
        </w:rPr>
        <w:t>,</w:t>
      </w:r>
      <w:r w:rsidRPr="0737AD5C" w:rsidR="38BC10F3">
        <w:rPr>
          <w:rFonts w:ascii="Garamond" w:hAnsi="Garamond" w:eastAsia="Garamond" w:cs="Garamond"/>
        </w:rPr>
        <w:t xml:space="preserve"> and created workflow</w:t>
      </w:r>
      <w:r w:rsidRPr="0737AD5C" w:rsidR="32F845B4">
        <w:rPr>
          <w:rFonts w:ascii="Garamond" w:hAnsi="Garamond" w:eastAsia="Garamond" w:cs="Garamond"/>
        </w:rPr>
        <w:t xml:space="preserve"> documentation</w:t>
      </w:r>
      <w:r w:rsidRPr="0737AD5C" w:rsidR="38BC10F3">
        <w:rPr>
          <w:rFonts w:ascii="Garamond" w:hAnsi="Garamond" w:eastAsia="Garamond" w:cs="Garamond"/>
        </w:rPr>
        <w:t xml:space="preserve"> </w:t>
      </w:r>
      <w:r w:rsidRPr="0737AD5C" w:rsidR="264380BA">
        <w:rPr>
          <w:rFonts w:ascii="Garamond" w:hAnsi="Garamond" w:eastAsia="Garamond" w:cs="Garamond"/>
        </w:rPr>
        <w:t xml:space="preserve">to </w:t>
      </w:r>
      <w:r w:rsidRPr="0737AD5C" w:rsidR="00EF2D37">
        <w:rPr>
          <w:rFonts w:ascii="Garamond" w:hAnsi="Garamond" w:eastAsia="Garamond" w:cs="Garamond"/>
        </w:rPr>
        <w:t xml:space="preserve">help </w:t>
      </w:r>
      <w:r w:rsidRPr="0737AD5C" w:rsidR="264380BA">
        <w:rPr>
          <w:rFonts w:ascii="Garamond" w:hAnsi="Garamond" w:eastAsia="Garamond" w:cs="Garamond"/>
        </w:rPr>
        <w:t>support</w:t>
      </w:r>
      <w:r w:rsidRPr="0737AD5C" w:rsidR="38BC10F3">
        <w:rPr>
          <w:rFonts w:ascii="Garamond" w:hAnsi="Garamond" w:eastAsia="Garamond" w:cs="Garamond"/>
        </w:rPr>
        <w:t xml:space="preserve"> future DEVELOP projects</w:t>
      </w:r>
      <w:r w:rsidRPr="0737AD5C" w:rsidR="11B6F67B">
        <w:rPr>
          <w:rFonts w:ascii="Garamond" w:hAnsi="Garamond" w:eastAsia="Garamond" w:cs="Garamond"/>
        </w:rPr>
        <w:t xml:space="preserve"> </w:t>
      </w:r>
      <w:r w:rsidRPr="0737AD5C" w:rsidR="0E8B60B9">
        <w:rPr>
          <w:rFonts w:ascii="Garamond" w:hAnsi="Garamond" w:eastAsia="Garamond" w:cs="Garamond"/>
        </w:rPr>
        <w:t xml:space="preserve">with similar </w:t>
      </w:r>
      <w:r w:rsidRPr="0737AD5C" w:rsidR="314F93A0">
        <w:rPr>
          <w:rFonts w:ascii="Garamond" w:hAnsi="Garamond" w:eastAsia="Garamond" w:cs="Garamond"/>
        </w:rPr>
        <w:t>applications</w:t>
      </w:r>
      <w:r w:rsidRPr="0737AD5C" w:rsidR="45917BBE">
        <w:rPr>
          <w:rFonts w:ascii="Garamond" w:hAnsi="Garamond" w:eastAsia="Garamond" w:cs="Garamond"/>
        </w:rPr>
        <w:t>.</w:t>
      </w:r>
    </w:p>
    <w:p w:rsidR="2BF284C6" w:rsidP="2BF284C6" w:rsidRDefault="2BF284C6" w14:paraId="482BB516" w14:textId="1F2AF8F0">
      <w:pPr>
        <w:spacing w:line="259" w:lineRule="auto"/>
        <w:rPr>
          <w:rFonts w:ascii="Garamond" w:hAnsi="Garamond" w:eastAsia="Garamond" w:cs="Garamond"/>
        </w:rPr>
      </w:pPr>
    </w:p>
    <w:p w:rsidRPr="00CE4561" w:rsidR="00476B26" w:rsidP="00476B26" w:rsidRDefault="2784C91B" w14:paraId="250F10DE" w14:textId="51B21713">
      <w:pPr>
        <w:rPr>
          <w:rFonts w:ascii="Garamond" w:hAnsi="Garamond" w:eastAsia="Garamond" w:cs="Garamond"/>
        </w:rPr>
      </w:pPr>
      <w:r w:rsidRPr="350D1263">
        <w:rPr>
          <w:rFonts w:ascii="Garamond" w:hAnsi="Garamond" w:eastAsia="Garamond" w:cs="Garamond"/>
          <w:b/>
          <w:bCs/>
          <w:i/>
          <w:iCs/>
        </w:rPr>
        <w:t>Abstract:</w:t>
      </w:r>
      <w:r w:rsidRPr="350D1263" w:rsidR="4D155264">
        <w:rPr>
          <w:rFonts w:ascii="Garamond" w:hAnsi="Garamond" w:eastAsia="Garamond" w:cs="Garamond"/>
          <w:b/>
          <w:bCs/>
          <w:i/>
          <w:iCs/>
        </w:rPr>
        <w:t xml:space="preserve"> </w:t>
      </w:r>
    </w:p>
    <w:p w:rsidRPr="00CE4561" w:rsidR="00E1144B" w:rsidP="1E723424" w:rsidRDefault="2DFB9B86" w14:paraId="6BB81F57" w14:textId="4019FD7B">
      <w:pPr>
        <w:spacing w:line="259" w:lineRule="auto"/>
        <w:rPr>
          <w:rFonts w:ascii="Garamond" w:hAnsi="Garamond" w:eastAsia="Garamond" w:cs="Garamond"/>
        </w:rPr>
      </w:pPr>
      <w:r w:rsidRPr="1E723424">
        <w:rPr>
          <w:rFonts w:ascii="Garamond" w:hAnsi="Garamond" w:eastAsia="Garamond" w:cs="Garamond"/>
        </w:rPr>
        <w:t>Deforestation</w:t>
      </w:r>
      <w:r w:rsidRPr="1E723424" w:rsidR="54A37C8C">
        <w:rPr>
          <w:rFonts w:ascii="Garamond" w:hAnsi="Garamond" w:eastAsia="Garamond" w:cs="Garamond"/>
        </w:rPr>
        <w:t>,</w:t>
      </w:r>
      <w:r w:rsidRPr="1E723424">
        <w:rPr>
          <w:rFonts w:ascii="Garamond" w:hAnsi="Garamond" w:eastAsia="Garamond" w:cs="Garamond"/>
        </w:rPr>
        <w:t xml:space="preserve"> a large contributor</w:t>
      </w:r>
      <w:r w:rsidRPr="1E723424" w:rsidR="0F9E0B9D">
        <w:rPr>
          <w:rFonts w:ascii="Garamond" w:hAnsi="Garamond" w:eastAsia="Garamond" w:cs="Garamond"/>
        </w:rPr>
        <w:t xml:space="preserve"> of</w:t>
      </w:r>
      <w:r w:rsidRPr="1E723424" w:rsidR="5B3E9173">
        <w:rPr>
          <w:rFonts w:ascii="Garamond" w:hAnsi="Garamond" w:eastAsia="Garamond" w:cs="Garamond"/>
        </w:rPr>
        <w:t xml:space="preserve"> </w:t>
      </w:r>
      <w:r w:rsidRPr="1E723424" w:rsidR="0F9E0B9D">
        <w:rPr>
          <w:rFonts w:ascii="Garamond" w:hAnsi="Garamond" w:eastAsia="Garamond" w:cs="Garamond"/>
        </w:rPr>
        <w:t>carbon emissions</w:t>
      </w:r>
      <w:r w:rsidRPr="1E723424" w:rsidR="01E2C839">
        <w:rPr>
          <w:rFonts w:ascii="Garamond" w:hAnsi="Garamond" w:eastAsia="Garamond" w:cs="Garamond"/>
        </w:rPr>
        <w:t>,</w:t>
      </w:r>
      <w:r w:rsidRPr="1E723424" w:rsidR="14D445D1">
        <w:rPr>
          <w:rFonts w:ascii="Garamond" w:hAnsi="Garamond" w:eastAsia="Garamond" w:cs="Garamond"/>
        </w:rPr>
        <w:t xml:space="preserve"> </w:t>
      </w:r>
      <w:r w:rsidRPr="1E723424" w:rsidR="77DD7DCD">
        <w:rPr>
          <w:rFonts w:ascii="Garamond" w:hAnsi="Garamond" w:eastAsia="Garamond" w:cs="Garamond"/>
        </w:rPr>
        <w:t xml:space="preserve">is </w:t>
      </w:r>
      <w:r w:rsidRPr="1E723424" w:rsidR="14D445D1">
        <w:rPr>
          <w:rFonts w:ascii="Garamond" w:hAnsi="Garamond" w:eastAsia="Garamond" w:cs="Garamond"/>
        </w:rPr>
        <w:t>a major driver of climate change</w:t>
      </w:r>
      <w:r w:rsidRPr="1E723424" w:rsidR="0F9E0B9D">
        <w:rPr>
          <w:rFonts w:ascii="Garamond" w:hAnsi="Garamond" w:eastAsia="Garamond" w:cs="Garamond"/>
        </w:rPr>
        <w:t xml:space="preserve">. </w:t>
      </w:r>
      <w:r w:rsidRPr="1E723424" w:rsidR="4A5ED3E7">
        <w:rPr>
          <w:rFonts w:ascii="Garamond" w:hAnsi="Garamond" w:eastAsia="Garamond" w:cs="Garamond"/>
        </w:rPr>
        <w:t>T</w:t>
      </w:r>
      <w:r w:rsidRPr="1E723424" w:rsidR="0F9E0B9D">
        <w:rPr>
          <w:rFonts w:ascii="Garamond" w:hAnsi="Garamond" w:eastAsia="Garamond" w:cs="Garamond"/>
        </w:rPr>
        <w:t>o</w:t>
      </w:r>
      <w:r w:rsidRPr="1E723424" w:rsidR="6D82EAEB">
        <w:rPr>
          <w:rFonts w:ascii="Garamond" w:hAnsi="Garamond" w:eastAsia="Garamond" w:cs="Garamond"/>
        </w:rPr>
        <w:t xml:space="preserve"> best</w:t>
      </w:r>
      <w:r w:rsidRPr="1E723424" w:rsidR="0F9E0B9D">
        <w:rPr>
          <w:rFonts w:ascii="Garamond" w:hAnsi="Garamond" w:eastAsia="Garamond" w:cs="Garamond"/>
        </w:rPr>
        <w:t xml:space="preserve"> </w:t>
      </w:r>
      <w:r w:rsidRPr="1E723424" w:rsidR="71651EDB">
        <w:rPr>
          <w:rFonts w:ascii="Garamond" w:hAnsi="Garamond" w:eastAsia="Garamond" w:cs="Garamond"/>
        </w:rPr>
        <w:t>inform</w:t>
      </w:r>
      <w:r w:rsidRPr="1E723424" w:rsidR="0F9E0B9D">
        <w:rPr>
          <w:rFonts w:ascii="Garamond" w:hAnsi="Garamond" w:eastAsia="Garamond" w:cs="Garamond"/>
        </w:rPr>
        <w:t xml:space="preserve"> climate mitigation</w:t>
      </w:r>
      <w:r w:rsidRPr="1E723424" w:rsidR="4C04600A">
        <w:rPr>
          <w:rFonts w:ascii="Garamond" w:hAnsi="Garamond" w:eastAsia="Garamond" w:cs="Garamond"/>
        </w:rPr>
        <w:t>,</w:t>
      </w:r>
      <w:r w:rsidRPr="1E723424" w:rsidR="4C034FDF">
        <w:rPr>
          <w:rFonts w:ascii="Garamond" w:hAnsi="Garamond" w:eastAsia="Garamond" w:cs="Garamond"/>
        </w:rPr>
        <w:t xml:space="preserve"> de</w:t>
      </w:r>
      <w:r w:rsidRPr="1E723424" w:rsidR="0F9E0B9D">
        <w:rPr>
          <w:rFonts w:ascii="Garamond" w:hAnsi="Garamond" w:eastAsia="Garamond" w:cs="Garamond"/>
        </w:rPr>
        <w:t xml:space="preserve">cision-makers must have accurate estimations of carbon </w:t>
      </w:r>
      <w:r w:rsidRPr="1E723424" w:rsidR="24093B36">
        <w:rPr>
          <w:rFonts w:ascii="Garamond" w:hAnsi="Garamond" w:eastAsia="Garamond" w:cs="Garamond"/>
        </w:rPr>
        <w:t>emi</w:t>
      </w:r>
      <w:r w:rsidRPr="1E723424" w:rsidR="47B3AAE7">
        <w:rPr>
          <w:rFonts w:ascii="Garamond" w:hAnsi="Garamond" w:eastAsia="Garamond" w:cs="Garamond"/>
        </w:rPr>
        <w:t xml:space="preserve">tted during </w:t>
      </w:r>
      <w:r w:rsidRPr="1E723424" w:rsidR="6BF67CE4">
        <w:rPr>
          <w:rFonts w:ascii="Garamond" w:hAnsi="Garamond" w:eastAsia="Garamond" w:cs="Garamond"/>
        </w:rPr>
        <w:t>deforestation</w:t>
      </w:r>
      <w:r w:rsidRPr="1E723424" w:rsidR="71651EDB">
        <w:rPr>
          <w:rFonts w:ascii="Garamond" w:hAnsi="Garamond" w:eastAsia="Garamond" w:cs="Garamond"/>
        </w:rPr>
        <w:t>.</w:t>
      </w:r>
      <w:r w:rsidRPr="1E723424" w:rsidR="6BF81723">
        <w:rPr>
          <w:rFonts w:ascii="Garamond" w:hAnsi="Garamond" w:eastAsia="Garamond" w:cs="Garamond"/>
        </w:rPr>
        <w:t xml:space="preserve"> However, it is difficult</w:t>
      </w:r>
      <w:r w:rsidRPr="1E723424" w:rsidR="725F688A">
        <w:rPr>
          <w:rFonts w:ascii="Garamond" w:hAnsi="Garamond" w:eastAsia="Garamond" w:cs="Garamond"/>
        </w:rPr>
        <w:t xml:space="preserve"> to </w:t>
      </w:r>
      <w:r w:rsidRPr="1E723424" w:rsidR="72A9F7D0">
        <w:rPr>
          <w:rFonts w:ascii="Garamond" w:hAnsi="Garamond" w:eastAsia="Garamond" w:cs="Garamond"/>
        </w:rPr>
        <w:t>asses</w:t>
      </w:r>
      <w:r w:rsidRPr="1E723424" w:rsidR="11BEFEE7">
        <w:rPr>
          <w:rFonts w:ascii="Garamond" w:hAnsi="Garamond" w:eastAsia="Garamond" w:cs="Garamond"/>
        </w:rPr>
        <w:t>s</w:t>
      </w:r>
      <w:r w:rsidRPr="1E723424" w:rsidR="72A9F7D0">
        <w:rPr>
          <w:rFonts w:ascii="Garamond" w:hAnsi="Garamond" w:eastAsia="Garamond" w:cs="Garamond"/>
        </w:rPr>
        <w:t xml:space="preserve"> deforestation extent</w:t>
      </w:r>
      <w:r w:rsidRPr="1E723424" w:rsidR="76BA1200">
        <w:rPr>
          <w:rFonts w:ascii="Garamond" w:hAnsi="Garamond" w:eastAsia="Garamond" w:cs="Garamond"/>
        </w:rPr>
        <w:t xml:space="preserve"> </w:t>
      </w:r>
      <w:r w:rsidRPr="1E723424" w:rsidR="72A9F7D0">
        <w:rPr>
          <w:rFonts w:ascii="Garamond" w:hAnsi="Garamond" w:eastAsia="Garamond" w:cs="Garamond"/>
        </w:rPr>
        <w:t>and</w:t>
      </w:r>
      <w:r w:rsidRPr="1E723424" w:rsidR="0F9E0B9D">
        <w:rPr>
          <w:rFonts w:ascii="Garamond" w:hAnsi="Garamond" w:eastAsia="Garamond" w:cs="Garamond"/>
        </w:rPr>
        <w:t xml:space="preserve"> </w:t>
      </w:r>
      <w:r w:rsidRPr="1E723424" w:rsidR="38276841">
        <w:rPr>
          <w:rFonts w:ascii="Garamond" w:hAnsi="Garamond" w:eastAsia="Garamond" w:cs="Garamond"/>
        </w:rPr>
        <w:t xml:space="preserve">measure </w:t>
      </w:r>
      <w:r w:rsidRPr="1E723424" w:rsidR="00D03F8D">
        <w:rPr>
          <w:rFonts w:ascii="Garamond" w:hAnsi="Garamond" w:eastAsia="Garamond" w:cs="Garamond"/>
        </w:rPr>
        <w:t xml:space="preserve">forest </w:t>
      </w:r>
      <w:r w:rsidRPr="1E723424" w:rsidR="46E02F23">
        <w:rPr>
          <w:rFonts w:ascii="Garamond" w:hAnsi="Garamond" w:eastAsia="Garamond" w:cs="Garamond"/>
        </w:rPr>
        <w:t>carbon stock</w:t>
      </w:r>
      <w:r w:rsidRPr="1E723424" w:rsidR="47725EB8">
        <w:rPr>
          <w:rFonts w:ascii="Garamond" w:hAnsi="Garamond" w:eastAsia="Garamond" w:cs="Garamond"/>
        </w:rPr>
        <w:t xml:space="preserve"> loss</w:t>
      </w:r>
      <w:r w:rsidRPr="1E723424" w:rsidR="36B69F59">
        <w:rPr>
          <w:rFonts w:ascii="Garamond" w:hAnsi="Garamond" w:eastAsia="Garamond" w:cs="Garamond"/>
        </w:rPr>
        <w:t xml:space="preserve"> from the ground</w:t>
      </w:r>
      <w:r w:rsidRPr="1E723424" w:rsidR="46E02F23">
        <w:rPr>
          <w:rFonts w:ascii="Garamond" w:hAnsi="Garamond" w:eastAsia="Garamond" w:cs="Garamond"/>
        </w:rPr>
        <w:t xml:space="preserve"> </w:t>
      </w:r>
      <w:r w:rsidRPr="1E723424" w:rsidR="00E12EEB">
        <w:rPr>
          <w:rFonts w:ascii="Garamond" w:hAnsi="Garamond" w:eastAsia="Garamond" w:cs="Garamond"/>
        </w:rPr>
        <w:t>given varie</w:t>
      </w:r>
      <w:r w:rsidRPr="1E723424" w:rsidR="02ACBF9C">
        <w:rPr>
          <w:rFonts w:ascii="Garamond" w:hAnsi="Garamond" w:eastAsia="Garamond" w:cs="Garamond"/>
        </w:rPr>
        <w:t>d</w:t>
      </w:r>
      <w:r w:rsidRPr="1E723424" w:rsidR="00E12EEB">
        <w:rPr>
          <w:rFonts w:ascii="Garamond" w:hAnsi="Garamond" w:eastAsia="Garamond" w:cs="Garamond"/>
        </w:rPr>
        <w:t xml:space="preserve"> growing conditions</w:t>
      </w:r>
      <w:r w:rsidRPr="1E723424" w:rsidR="7CCD49D9">
        <w:rPr>
          <w:rFonts w:ascii="Garamond" w:hAnsi="Garamond" w:eastAsia="Garamond" w:cs="Garamond"/>
        </w:rPr>
        <w:t>.</w:t>
      </w:r>
      <w:r w:rsidRPr="1E723424" w:rsidR="76D8DED1">
        <w:rPr>
          <w:rFonts w:ascii="Garamond" w:hAnsi="Garamond" w:eastAsia="Garamond" w:cs="Garamond"/>
        </w:rPr>
        <w:t xml:space="preserve"> </w:t>
      </w:r>
      <w:r w:rsidRPr="1E723424" w:rsidR="36BD3FA9">
        <w:rPr>
          <w:rFonts w:ascii="Garamond" w:hAnsi="Garamond" w:eastAsia="Garamond" w:cs="Garamond"/>
        </w:rPr>
        <w:t xml:space="preserve">With the intent to derive </w:t>
      </w:r>
      <w:r w:rsidRPr="1E723424" w:rsidR="692D279B">
        <w:rPr>
          <w:rFonts w:ascii="Garamond" w:hAnsi="Garamond" w:eastAsia="Garamond" w:cs="Garamond"/>
        </w:rPr>
        <w:t xml:space="preserve">remote sensing </w:t>
      </w:r>
      <w:r w:rsidRPr="1E723424" w:rsidR="00E12EEB">
        <w:rPr>
          <w:rFonts w:ascii="Garamond" w:hAnsi="Garamond" w:eastAsia="Garamond" w:cs="Garamond"/>
        </w:rPr>
        <w:t xml:space="preserve">carbon monitoring </w:t>
      </w:r>
      <w:r w:rsidRPr="1E723424" w:rsidR="4EB49205">
        <w:rPr>
          <w:rFonts w:ascii="Garamond" w:hAnsi="Garamond" w:eastAsia="Garamond" w:cs="Garamond"/>
        </w:rPr>
        <w:t xml:space="preserve">methods applicable to the Southeastern United States, </w:t>
      </w:r>
      <w:r w:rsidRPr="1E723424" w:rsidR="3ABCE0D8">
        <w:rPr>
          <w:rFonts w:ascii="Garamond" w:hAnsi="Garamond" w:eastAsia="Garamond" w:cs="Garamond"/>
        </w:rPr>
        <w:t xml:space="preserve">we adapted </w:t>
      </w:r>
      <w:r w:rsidRPr="1E723424" w:rsidR="00E12EEB">
        <w:rPr>
          <w:rFonts w:ascii="Garamond" w:hAnsi="Garamond" w:eastAsia="Garamond" w:cs="Garamond"/>
        </w:rPr>
        <w:t xml:space="preserve">procedures </w:t>
      </w:r>
      <w:r w:rsidRPr="1E723424" w:rsidR="3ABCE0D8">
        <w:rPr>
          <w:rFonts w:ascii="Garamond" w:hAnsi="Garamond" w:eastAsia="Garamond" w:cs="Garamond"/>
        </w:rPr>
        <w:t>developed by SERVIR-</w:t>
      </w:r>
      <w:proofErr w:type="spellStart"/>
      <w:r w:rsidRPr="1E723424" w:rsidR="3ABCE0D8">
        <w:rPr>
          <w:rFonts w:ascii="Garamond" w:hAnsi="Garamond" w:eastAsia="Garamond" w:cs="Garamond"/>
        </w:rPr>
        <w:t>CArbon</w:t>
      </w:r>
      <w:proofErr w:type="spellEnd"/>
      <w:r w:rsidRPr="1E723424" w:rsidR="3ABCE0D8">
        <w:rPr>
          <w:rFonts w:ascii="Garamond" w:hAnsi="Garamond" w:eastAsia="Garamond" w:cs="Garamond"/>
        </w:rPr>
        <w:t xml:space="preserve"> Pilot (S-CAP)</w:t>
      </w:r>
      <w:r w:rsidRPr="1E723424" w:rsidR="0AE404BA">
        <w:rPr>
          <w:rFonts w:ascii="Garamond" w:hAnsi="Garamond" w:eastAsia="Garamond" w:cs="Garamond"/>
        </w:rPr>
        <w:t>.</w:t>
      </w:r>
      <w:r w:rsidRPr="1E723424" w:rsidR="3ABCE0D8">
        <w:rPr>
          <w:rFonts w:ascii="Garamond" w:hAnsi="Garamond" w:eastAsia="Garamond" w:cs="Garamond"/>
        </w:rPr>
        <w:t xml:space="preserve"> Using Talladega National Forest in Alabama as </w:t>
      </w:r>
      <w:r w:rsidRPr="1E723424" w:rsidR="3747CB7E">
        <w:rPr>
          <w:rFonts w:ascii="Garamond" w:hAnsi="Garamond" w:eastAsia="Garamond" w:cs="Garamond"/>
        </w:rPr>
        <w:t>our region of interest (</w:t>
      </w:r>
      <w:r w:rsidRPr="1E723424" w:rsidR="05C3CB3F">
        <w:rPr>
          <w:rFonts w:ascii="Garamond" w:hAnsi="Garamond" w:eastAsia="Garamond" w:cs="Garamond"/>
        </w:rPr>
        <w:t>ROI</w:t>
      </w:r>
      <w:r w:rsidRPr="1E723424" w:rsidR="3747CB7E">
        <w:rPr>
          <w:rFonts w:ascii="Garamond" w:hAnsi="Garamond" w:eastAsia="Garamond" w:cs="Garamond"/>
        </w:rPr>
        <w:t>)</w:t>
      </w:r>
      <w:r w:rsidRPr="1E723424" w:rsidR="3ABCE0D8">
        <w:rPr>
          <w:rFonts w:ascii="Garamond" w:hAnsi="Garamond" w:eastAsia="Garamond" w:cs="Garamond"/>
        </w:rPr>
        <w:t>, we</w:t>
      </w:r>
      <w:r w:rsidRPr="1E723424" w:rsidR="2455BEF8">
        <w:rPr>
          <w:rFonts w:ascii="Garamond" w:hAnsi="Garamond" w:eastAsia="Garamond" w:cs="Garamond"/>
        </w:rPr>
        <w:t xml:space="preserve"> compared </w:t>
      </w:r>
      <w:r w:rsidRPr="1E723424" w:rsidR="4E63CA1B">
        <w:rPr>
          <w:rFonts w:ascii="Garamond" w:hAnsi="Garamond" w:eastAsia="Garamond" w:cs="Garamond"/>
        </w:rPr>
        <w:t>deforestation</w:t>
      </w:r>
      <w:r w:rsidRPr="1E723424" w:rsidR="3E315699">
        <w:rPr>
          <w:rFonts w:ascii="Garamond" w:hAnsi="Garamond" w:eastAsia="Garamond" w:cs="Garamond"/>
        </w:rPr>
        <w:t xml:space="preserve"> </w:t>
      </w:r>
      <w:r w:rsidRPr="1E723424" w:rsidR="4E63CA1B">
        <w:rPr>
          <w:rFonts w:ascii="Garamond" w:hAnsi="Garamond" w:eastAsia="Garamond" w:cs="Garamond"/>
        </w:rPr>
        <w:t>map</w:t>
      </w:r>
      <w:r w:rsidRPr="1E723424" w:rsidR="4F231332">
        <w:rPr>
          <w:rFonts w:ascii="Garamond" w:hAnsi="Garamond" w:eastAsia="Garamond" w:cs="Garamond"/>
        </w:rPr>
        <w:t>s</w:t>
      </w:r>
      <w:r w:rsidRPr="1E723424" w:rsidR="4E63CA1B">
        <w:rPr>
          <w:rFonts w:ascii="Garamond" w:hAnsi="Garamond" w:eastAsia="Garamond" w:cs="Garamond"/>
        </w:rPr>
        <w:t xml:space="preserve"> </w:t>
      </w:r>
      <w:r w:rsidRPr="1E723424" w:rsidR="4F3C00CC">
        <w:rPr>
          <w:rFonts w:ascii="Garamond" w:hAnsi="Garamond" w:eastAsia="Garamond" w:cs="Garamond"/>
        </w:rPr>
        <w:t>within</w:t>
      </w:r>
      <w:r w:rsidR="0067742D">
        <w:rPr>
          <w:rFonts w:ascii="Garamond" w:hAnsi="Garamond" w:eastAsia="Garamond" w:cs="Garamond"/>
        </w:rPr>
        <w:t>:</w:t>
      </w:r>
      <w:r w:rsidRPr="1E723424" w:rsidR="4F3C00CC">
        <w:rPr>
          <w:rFonts w:ascii="Garamond" w:hAnsi="Garamond" w:eastAsia="Garamond" w:cs="Garamond"/>
        </w:rPr>
        <w:t xml:space="preserve"> Google Earth Engine (GEE)</w:t>
      </w:r>
      <w:r w:rsidRPr="1E723424" w:rsidR="00E12EEB">
        <w:rPr>
          <w:rFonts w:ascii="Garamond" w:hAnsi="Garamond" w:eastAsia="Garamond" w:cs="Garamond"/>
        </w:rPr>
        <w:t xml:space="preserve"> </w:t>
      </w:r>
      <w:r w:rsidRPr="1E723424" w:rsidR="65F586D9">
        <w:rPr>
          <w:rFonts w:ascii="Garamond" w:hAnsi="Garamond" w:eastAsia="Garamond" w:cs="Garamond"/>
        </w:rPr>
        <w:t>using</w:t>
      </w:r>
      <w:r w:rsidRPr="1E723424" w:rsidR="00E12EEB">
        <w:rPr>
          <w:rFonts w:ascii="Garamond" w:hAnsi="Garamond" w:eastAsia="Garamond" w:cs="Garamond"/>
        </w:rPr>
        <w:t xml:space="preserve"> </w:t>
      </w:r>
      <w:proofErr w:type="spellStart"/>
      <w:r w:rsidRPr="1E723424" w:rsidR="5C366707">
        <w:rPr>
          <w:rFonts w:ascii="Garamond" w:hAnsi="Garamond" w:eastAsia="Garamond" w:cs="Garamond"/>
        </w:rPr>
        <w:t>LandTrendr</w:t>
      </w:r>
      <w:proofErr w:type="spellEnd"/>
      <w:r w:rsidRPr="1E723424" w:rsidR="5C366707">
        <w:rPr>
          <w:rFonts w:ascii="Garamond" w:hAnsi="Garamond" w:eastAsia="Garamond" w:cs="Garamond"/>
        </w:rPr>
        <w:t>, National Land Cover Dataset (NLCD), Land</w:t>
      </w:r>
      <w:r w:rsidRPr="1E723424" w:rsidR="2654461C">
        <w:rPr>
          <w:rFonts w:ascii="Garamond" w:hAnsi="Garamond" w:eastAsia="Garamond" w:cs="Garamond"/>
        </w:rPr>
        <w:t>scape Change</w:t>
      </w:r>
      <w:r w:rsidRPr="1E723424" w:rsidR="5C366707">
        <w:rPr>
          <w:rFonts w:ascii="Garamond" w:hAnsi="Garamond" w:eastAsia="Garamond" w:cs="Garamond"/>
        </w:rPr>
        <w:t xml:space="preserve"> M</w:t>
      </w:r>
      <w:r w:rsidRPr="1E723424" w:rsidR="5094EEA3">
        <w:rPr>
          <w:rFonts w:ascii="Garamond" w:hAnsi="Garamond" w:eastAsia="Garamond" w:cs="Garamond"/>
        </w:rPr>
        <w:t>onitoring</w:t>
      </w:r>
      <w:r w:rsidRPr="1E723424" w:rsidR="5C366707">
        <w:rPr>
          <w:rFonts w:ascii="Garamond" w:hAnsi="Garamond" w:eastAsia="Garamond" w:cs="Garamond"/>
        </w:rPr>
        <w:t xml:space="preserve"> System (LCMS) dataset, and Global Forest Watch (GFW) dataset.</w:t>
      </w:r>
      <w:r w:rsidRPr="1E723424" w:rsidR="018523E2">
        <w:rPr>
          <w:rFonts w:ascii="Garamond" w:hAnsi="Garamond" w:eastAsia="Garamond" w:cs="Garamond"/>
        </w:rPr>
        <w:t xml:space="preserve"> These data sources utilize</w:t>
      </w:r>
      <w:r w:rsidRPr="1E723424" w:rsidR="2C662B93">
        <w:rPr>
          <w:rFonts w:ascii="Garamond" w:hAnsi="Garamond" w:eastAsia="Garamond" w:cs="Garamond"/>
        </w:rPr>
        <w:t>d</w:t>
      </w:r>
      <w:r w:rsidRPr="1E723424" w:rsidR="018523E2">
        <w:rPr>
          <w:rFonts w:ascii="Garamond" w:hAnsi="Garamond" w:eastAsia="Garamond" w:cs="Garamond"/>
        </w:rPr>
        <w:t xml:space="preserve"> imagery from Landsat 5 Thematic Mapper (TM), Landsat 7 Enhanced Thematic Mapper Plus (ETM+), and Landsat 8 Operational Land Imager (OLI). </w:t>
      </w:r>
      <w:r w:rsidRPr="1E723424" w:rsidR="1674FBC0">
        <w:rPr>
          <w:rFonts w:ascii="Garamond" w:hAnsi="Garamond" w:eastAsia="Garamond" w:cs="Garamond"/>
        </w:rPr>
        <w:t>We</w:t>
      </w:r>
      <w:r w:rsidRPr="1E723424" w:rsidR="018523E2">
        <w:rPr>
          <w:rFonts w:ascii="Garamond" w:hAnsi="Garamond" w:eastAsia="Garamond" w:cs="Garamond"/>
        </w:rPr>
        <w:t xml:space="preserve"> </w:t>
      </w:r>
      <w:r w:rsidRPr="1E723424" w:rsidR="5C298A3B">
        <w:rPr>
          <w:rFonts w:ascii="Garamond" w:hAnsi="Garamond" w:eastAsia="Garamond" w:cs="Garamond"/>
        </w:rPr>
        <w:t xml:space="preserve">then </w:t>
      </w:r>
      <w:r w:rsidRPr="1E723424" w:rsidR="018523E2">
        <w:rPr>
          <w:rFonts w:ascii="Garamond" w:hAnsi="Garamond" w:eastAsia="Garamond" w:cs="Garamond"/>
        </w:rPr>
        <w:t xml:space="preserve">used ICESat-2 Advanced Topographic Laser Altimetry System (ATLAS) and ISS Global Ecosystem Dynamics Investigation (GEDI) observations to calculate aboveground biomass (AGB) loss and total carbon emissions from deforestation in the </w:t>
      </w:r>
      <w:r w:rsidRPr="1E723424" w:rsidR="603C0954">
        <w:rPr>
          <w:rFonts w:ascii="Garamond" w:hAnsi="Garamond" w:eastAsia="Garamond" w:cs="Garamond"/>
        </w:rPr>
        <w:t>ROI</w:t>
      </w:r>
      <w:r w:rsidRPr="1E723424" w:rsidR="018523E2">
        <w:rPr>
          <w:rFonts w:ascii="Garamond" w:hAnsi="Garamond" w:eastAsia="Garamond" w:cs="Garamond"/>
        </w:rPr>
        <w:t>.</w:t>
      </w:r>
      <w:r w:rsidRPr="1E723424" w:rsidR="19893A9C">
        <w:rPr>
          <w:rFonts w:ascii="Garamond" w:hAnsi="Garamond" w:eastAsia="Garamond" w:cs="Garamond"/>
        </w:rPr>
        <w:t xml:space="preserve"> We </w:t>
      </w:r>
      <w:r w:rsidRPr="1E723424" w:rsidR="7C82D9AD">
        <w:rPr>
          <w:rFonts w:ascii="Garamond" w:hAnsi="Garamond" w:eastAsia="Garamond" w:cs="Garamond"/>
        </w:rPr>
        <w:t>explored the accuracy of ATLAS with</w:t>
      </w:r>
      <w:r w:rsidRPr="1E723424" w:rsidR="19893A9C">
        <w:rPr>
          <w:rFonts w:ascii="Garamond" w:hAnsi="Garamond" w:eastAsia="Garamond" w:cs="Garamond"/>
        </w:rPr>
        <w:t xml:space="preserve"> </w:t>
      </w:r>
      <w:r w:rsidRPr="1E723424" w:rsidR="7CBDAD09">
        <w:rPr>
          <w:rFonts w:ascii="Garamond" w:hAnsi="Garamond" w:eastAsia="Garamond" w:cs="Garamond"/>
        </w:rPr>
        <w:t xml:space="preserve">airborne </w:t>
      </w:r>
      <w:r w:rsidRPr="1E723424" w:rsidR="19893A9C">
        <w:rPr>
          <w:rFonts w:ascii="Garamond" w:hAnsi="Garamond" w:eastAsia="Garamond" w:cs="Garamond"/>
        </w:rPr>
        <w:t xml:space="preserve">LiDAR </w:t>
      </w:r>
      <w:r w:rsidRPr="1E723424" w:rsidR="5904872B">
        <w:rPr>
          <w:rFonts w:ascii="Garamond" w:hAnsi="Garamond" w:eastAsia="Garamond" w:cs="Garamond"/>
        </w:rPr>
        <w:t>dat</w:t>
      </w:r>
      <w:r w:rsidRPr="1E723424" w:rsidR="3764F904">
        <w:rPr>
          <w:rFonts w:ascii="Garamond" w:hAnsi="Garamond" w:eastAsia="Garamond" w:cs="Garamond"/>
        </w:rPr>
        <w:t>a</w:t>
      </w:r>
      <w:r w:rsidRPr="1E723424" w:rsidR="19893A9C">
        <w:rPr>
          <w:rFonts w:ascii="Garamond" w:hAnsi="Garamond" w:eastAsia="Garamond" w:cs="Garamond"/>
        </w:rPr>
        <w:t>.</w:t>
      </w:r>
      <w:r w:rsidRPr="1E723424" w:rsidR="57A2F360">
        <w:rPr>
          <w:rFonts w:ascii="Garamond" w:hAnsi="Garamond" w:eastAsia="Garamond" w:cs="Garamond"/>
        </w:rPr>
        <w:t xml:space="preserve"> </w:t>
      </w:r>
      <w:r w:rsidRPr="1E723424" w:rsidR="00F076D7">
        <w:rPr>
          <w:rFonts w:ascii="Garamond" w:hAnsi="Garamond" w:eastAsia="Garamond" w:cs="Garamond"/>
        </w:rPr>
        <w:t xml:space="preserve">Our results indicated that </w:t>
      </w:r>
      <w:r w:rsidRPr="1E723424" w:rsidR="535DC80B">
        <w:rPr>
          <w:rFonts w:ascii="Garamond" w:hAnsi="Garamond" w:eastAsia="Garamond" w:cs="Garamond"/>
        </w:rPr>
        <w:t>0.02</w:t>
      </w:r>
      <w:r w:rsidRPr="1E723424" w:rsidR="69538FBD">
        <w:rPr>
          <w:rFonts w:ascii="Garamond" w:hAnsi="Garamond" w:eastAsia="Garamond" w:cs="Garamond"/>
        </w:rPr>
        <w:t>%</w:t>
      </w:r>
      <w:r w:rsidRPr="1E723424" w:rsidR="00F076D7">
        <w:rPr>
          <w:rFonts w:ascii="Garamond" w:hAnsi="Garamond" w:eastAsia="Garamond" w:cs="Garamond"/>
        </w:rPr>
        <w:t xml:space="preserve"> to </w:t>
      </w:r>
      <w:r w:rsidR="000154DE">
        <w:rPr>
          <w:rFonts w:ascii="Garamond" w:hAnsi="Garamond" w:eastAsia="Garamond" w:cs="Garamond"/>
        </w:rPr>
        <w:t>8.0</w:t>
      </w:r>
      <w:r w:rsidRPr="1E723424" w:rsidR="69538FBD">
        <w:rPr>
          <w:rFonts w:ascii="Garamond" w:hAnsi="Garamond" w:eastAsia="Garamond" w:cs="Garamond"/>
        </w:rPr>
        <w:t>% of the</w:t>
      </w:r>
      <w:r w:rsidRPr="1E723424" w:rsidR="213946CD">
        <w:rPr>
          <w:rFonts w:ascii="Garamond" w:hAnsi="Garamond" w:eastAsia="Garamond" w:cs="Garamond"/>
        </w:rPr>
        <w:t xml:space="preserve"> </w:t>
      </w:r>
      <w:r w:rsidRPr="1E723424" w:rsidR="27F6F0BB">
        <w:rPr>
          <w:rFonts w:ascii="Garamond" w:hAnsi="Garamond" w:eastAsia="Garamond" w:cs="Garamond"/>
        </w:rPr>
        <w:t>ROI</w:t>
      </w:r>
      <w:r w:rsidRPr="1E723424" w:rsidR="213946CD">
        <w:rPr>
          <w:rFonts w:ascii="Garamond" w:hAnsi="Garamond" w:eastAsia="Garamond" w:cs="Garamond"/>
        </w:rPr>
        <w:t xml:space="preserve"> </w:t>
      </w:r>
      <w:r w:rsidRPr="1E723424" w:rsidR="00F076D7">
        <w:rPr>
          <w:rFonts w:ascii="Garamond" w:hAnsi="Garamond" w:eastAsia="Garamond" w:cs="Garamond"/>
        </w:rPr>
        <w:t xml:space="preserve">was </w:t>
      </w:r>
      <w:r w:rsidRPr="1E723424" w:rsidR="3EA32D98">
        <w:rPr>
          <w:rFonts w:ascii="Garamond" w:hAnsi="Garamond" w:eastAsia="Garamond" w:cs="Garamond"/>
        </w:rPr>
        <w:t>deforested</w:t>
      </w:r>
      <w:r w:rsidRPr="1E723424" w:rsidR="00F076D7">
        <w:rPr>
          <w:rFonts w:ascii="Garamond" w:hAnsi="Garamond" w:eastAsia="Garamond" w:cs="Garamond"/>
        </w:rPr>
        <w:t xml:space="preserve"> </w:t>
      </w:r>
      <w:r w:rsidRPr="1E723424" w:rsidR="213946CD">
        <w:rPr>
          <w:rFonts w:ascii="Garamond" w:hAnsi="Garamond" w:eastAsia="Garamond" w:cs="Garamond"/>
        </w:rPr>
        <w:t xml:space="preserve">which </w:t>
      </w:r>
      <w:r w:rsidRPr="1E723424" w:rsidR="00F076D7">
        <w:rPr>
          <w:rFonts w:ascii="Garamond" w:hAnsi="Garamond" w:eastAsia="Garamond" w:cs="Garamond"/>
        </w:rPr>
        <w:t xml:space="preserve">equates </w:t>
      </w:r>
      <w:r w:rsidRPr="1E723424" w:rsidR="213946CD">
        <w:rPr>
          <w:rFonts w:ascii="Garamond" w:hAnsi="Garamond" w:eastAsia="Garamond" w:cs="Garamond"/>
        </w:rPr>
        <w:t>to</w:t>
      </w:r>
      <w:r w:rsidRPr="1E723424" w:rsidR="292AC6EA">
        <w:rPr>
          <w:rFonts w:ascii="Garamond" w:hAnsi="Garamond" w:eastAsia="Garamond" w:cs="Garamond"/>
        </w:rPr>
        <w:t xml:space="preserve"> 5</w:t>
      </w:r>
      <w:r w:rsidR="000154DE">
        <w:rPr>
          <w:rFonts w:ascii="Garamond" w:hAnsi="Garamond" w:eastAsia="Garamond" w:cs="Garamond"/>
        </w:rPr>
        <w:t>4</w:t>
      </w:r>
      <w:r w:rsidRPr="1E723424" w:rsidR="292AC6EA">
        <w:rPr>
          <w:rFonts w:ascii="Garamond" w:hAnsi="Garamond" w:eastAsia="Garamond" w:cs="Garamond"/>
        </w:rPr>
        <w:t>,7</w:t>
      </w:r>
      <w:r w:rsidR="000154DE">
        <w:rPr>
          <w:rFonts w:ascii="Garamond" w:hAnsi="Garamond" w:eastAsia="Garamond" w:cs="Garamond"/>
        </w:rPr>
        <w:t>3</w:t>
      </w:r>
      <w:r w:rsidRPr="1E723424" w:rsidR="292AC6EA">
        <w:rPr>
          <w:rFonts w:ascii="Garamond" w:hAnsi="Garamond" w:eastAsia="Garamond" w:cs="Garamond"/>
        </w:rPr>
        <w:t>5</w:t>
      </w:r>
      <w:r w:rsidRPr="1E723424" w:rsidR="00F076D7">
        <w:rPr>
          <w:rFonts w:ascii="Garamond" w:hAnsi="Garamond" w:eastAsia="Garamond" w:cs="Garamond"/>
        </w:rPr>
        <w:t xml:space="preserve"> to </w:t>
      </w:r>
      <w:r w:rsidR="000154DE">
        <w:rPr>
          <w:rFonts w:ascii="Garamond" w:hAnsi="Garamond" w:eastAsia="Garamond" w:cs="Garamond"/>
          <w:sz w:val="21"/>
          <w:szCs w:val="21"/>
        </w:rPr>
        <w:t>3</w:t>
      </w:r>
      <w:r w:rsidRPr="1E723424" w:rsidR="1A106F7D">
        <w:rPr>
          <w:rFonts w:ascii="Garamond" w:hAnsi="Garamond" w:eastAsia="Garamond" w:cs="Garamond"/>
          <w:sz w:val="21"/>
          <w:szCs w:val="21"/>
        </w:rPr>
        <w:t>,</w:t>
      </w:r>
      <w:r w:rsidR="000154DE">
        <w:rPr>
          <w:rFonts w:ascii="Garamond" w:hAnsi="Garamond" w:eastAsia="Garamond" w:cs="Garamond"/>
          <w:sz w:val="21"/>
          <w:szCs w:val="21"/>
        </w:rPr>
        <w:t>975</w:t>
      </w:r>
      <w:r w:rsidRPr="1E723424" w:rsidR="1A106F7D">
        <w:rPr>
          <w:rFonts w:ascii="Garamond" w:hAnsi="Garamond" w:eastAsia="Garamond" w:cs="Garamond"/>
          <w:sz w:val="21"/>
          <w:szCs w:val="21"/>
        </w:rPr>
        <w:t>,</w:t>
      </w:r>
      <w:r w:rsidR="000154DE">
        <w:rPr>
          <w:rFonts w:ascii="Garamond" w:hAnsi="Garamond" w:eastAsia="Garamond" w:cs="Garamond"/>
          <w:sz w:val="21"/>
          <w:szCs w:val="21"/>
        </w:rPr>
        <w:t>540</w:t>
      </w:r>
      <w:r w:rsidRPr="1E723424" w:rsidR="213946CD">
        <w:rPr>
          <w:rFonts w:ascii="Garamond" w:hAnsi="Garamond" w:eastAsia="Garamond" w:cs="Garamond"/>
        </w:rPr>
        <w:t xml:space="preserve"> tons of carbon emissions </w:t>
      </w:r>
      <w:r w:rsidRPr="1E723424" w:rsidR="0014698B">
        <w:rPr>
          <w:rFonts w:ascii="Garamond" w:hAnsi="Garamond" w:eastAsia="Garamond" w:cs="Garamond"/>
        </w:rPr>
        <w:t xml:space="preserve">for </w:t>
      </w:r>
      <w:r w:rsidRPr="1E723424" w:rsidR="213946CD">
        <w:rPr>
          <w:rFonts w:ascii="Garamond" w:hAnsi="Garamond" w:eastAsia="Garamond" w:cs="Garamond"/>
        </w:rPr>
        <w:t>2016-</w:t>
      </w:r>
      <w:r w:rsidRPr="1E723424" w:rsidR="213946CD">
        <w:rPr>
          <w:rFonts w:ascii="Garamond" w:hAnsi="Garamond" w:eastAsia="Garamond" w:cs="Garamond"/>
        </w:rPr>
        <w:lastRenderedPageBreak/>
        <w:t>2021.</w:t>
      </w:r>
      <w:r w:rsidRPr="1E723424" w:rsidR="69538FBD">
        <w:rPr>
          <w:rFonts w:ascii="Garamond" w:hAnsi="Garamond" w:eastAsia="Garamond" w:cs="Garamond"/>
        </w:rPr>
        <w:t xml:space="preserve"> </w:t>
      </w:r>
      <w:r w:rsidRPr="1E723424" w:rsidR="6A6F647C">
        <w:rPr>
          <w:rFonts w:ascii="Garamond" w:hAnsi="Garamond" w:eastAsia="Garamond" w:cs="Garamond"/>
        </w:rPr>
        <w:t xml:space="preserve">We found that ATLAS </w:t>
      </w:r>
      <w:r w:rsidRPr="1E723424" w:rsidR="00E12EEB">
        <w:rPr>
          <w:rFonts w:ascii="Garamond" w:hAnsi="Garamond" w:eastAsia="Garamond" w:cs="Garamond"/>
        </w:rPr>
        <w:t xml:space="preserve">data </w:t>
      </w:r>
      <w:r w:rsidRPr="1E723424" w:rsidR="6A6F647C">
        <w:rPr>
          <w:rFonts w:ascii="Garamond" w:hAnsi="Garamond" w:eastAsia="Garamond" w:cs="Garamond"/>
        </w:rPr>
        <w:t>consistently overestimated tree canopy height</w:t>
      </w:r>
      <w:r w:rsidRPr="1E723424" w:rsidR="7E1F1D05">
        <w:rPr>
          <w:rFonts w:ascii="Garamond" w:hAnsi="Garamond" w:eastAsia="Garamond" w:cs="Garamond"/>
        </w:rPr>
        <w:t xml:space="preserve"> relative to</w:t>
      </w:r>
      <w:r w:rsidRPr="1E723424" w:rsidR="00E12EEB">
        <w:rPr>
          <w:rFonts w:ascii="Garamond" w:hAnsi="Garamond" w:eastAsia="Garamond" w:cs="Garamond"/>
        </w:rPr>
        <w:t xml:space="preserve"> the same metric from</w:t>
      </w:r>
      <w:r w:rsidRPr="1E723424" w:rsidR="7E1F1D05">
        <w:rPr>
          <w:rFonts w:ascii="Garamond" w:hAnsi="Garamond" w:eastAsia="Garamond" w:cs="Garamond"/>
        </w:rPr>
        <w:t xml:space="preserve"> airborne LiDAR</w:t>
      </w:r>
      <w:r w:rsidRPr="1E723424" w:rsidR="6A6F647C">
        <w:rPr>
          <w:rFonts w:ascii="Garamond" w:hAnsi="Garamond" w:eastAsia="Garamond" w:cs="Garamond"/>
        </w:rPr>
        <w:t xml:space="preserve">. </w:t>
      </w:r>
      <w:r w:rsidRPr="1E723424" w:rsidR="14C575C0">
        <w:rPr>
          <w:rFonts w:ascii="Garamond" w:hAnsi="Garamond" w:eastAsia="Garamond" w:cs="Garamond"/>
        </w:rPr>
        <w:t>We</w:t>
      </w:r>
      <w:r w:rsidRPr="1E723424" w:rsidR="12D0C1C3">
        <w:rPr>
          <w:rFonts w:ascii="Garamond" w:hAnsi="Garamond" w:eastAsia="Garamond" w:cs="Garamond"/>
        </w:rPr>
        <w:t xml:space="preserve"> </w:t>
      </w:r>
      <w:r w:rsidRPr="1E723424" w:rsidR="6465B2A1">
        <w:rPr>
          <w:rFonts w:ascii="Garamond" w:hAnsi="Garamond" w:eastAsia="Garamond" w:cs="Garamond"/>
        </w:rPr>
        <w:t xml:space="preserve">recommend </w:t>
      </w:r>
      <w:r w:rsidRPr="1E723424" w:rsidR="4B25888F">
        <w:rPr>
          <w:rFonts w:ascii="Garamond" w:hAnsi="Garamond" w:eastAsia="Garamond" w:cs="Garamond"/>
        </w:rPr>
        <w:t xml:space="preserve">DEVELOP </w:t>
      </w:r>
      <w:r w:rsidRPr="1E723424" w:rsidR="6465B2A1">
        <w:rPr>
          <w:rFonts w:ascii="Garamond" w:hAnsi="Garamond" w:eastAsia="Garamond" w:cs="Garamond"/>
        </w:rPr>
        <w:t xml:space="preserve">teams </w:t>
      </w:r>
      <w:r w:rsidRPr="1E723424" w:rsidR="64F92B4D">
        <w:rPr>
          <w:rFonts w:ascii="Garamond" w:hAnsi="Garamond" w:eastAsia="Garamond" w:cs="Garamond"/>
        </w:rPr>
        <w:t>use</w:t>
      </w:r>
      <w:r w:rsidRPr="1E723424" w:rsidR="00E12EEB">
        <w:rPr>
          <w:rFonts w:ascii="Garamond" w:hAnsi="Garamond" w:eastAsia="Garamond" w:cs="Garamond"/>
        </w:rPr>
        <w:t xml:space="preserve"> o</w:t>
      </w:r>
      <w:r w:rsidRPr="1E723424" w:rsidR="0FA1F30F">
        <w:rPr>
          <w:rFonts w:ascii="Garamond" w:hAnsi="Garamond" w:eastAsia="Garamond" w:cs="Garamond"/>
        </w:rPr>
        <w:t xml:space="preserve">ur </w:t>
      </w:r>
      <w:r w:rsidRPr="1E723424" w:rsidR="363B1F6D">
        <w:rPr>
          <w:rFonts w:ascii="Garamond" w:hAnsi="Garamond" w:eastAsia="Garamond" w:cs="Garamond"/>
        </w:rPr>
        <w:t>t</w:t>
      </w:r>
      <w:r w:rsidRPr="1E723424" w:rsidR="12D0C1C3">
        <w:rPr>
          <w:rFonts w:ascii="Garamond" w:hAnsi="Garamond" w:eastAsia="Garamond" w:cs="Garamond"/>
        </w:rPr>
        <w:t xml:space="preserve">utorial and documented Google Earth Engine scripts for </w:t>
      </w:r>
      <w:r w:rsidRPr="1E723424" w:rsidR="7B2E4A2E">
        <w:rPr>
          <w:rFonts w:ascii="Garamond" w:hAnsi="Garamond" w:eastAsia="Garamond" w:cs="Garamond"/>
        </w:rPr>
        <w:t xml:space="preserve">aiding </w:t>
      </w:r>
      <w:r w:rsidRPr="1E723424" w:rsidR="12D0C1C3">
        <w:rPr>
          <w:rFonts w:ascii="Garamond" w:hAnsi="Garamond" w:eastAsia="Garamond" w:cs="Garamond"/>
        </w:rPr>
        <w:t>carbon stock assessments</w:t>
      </w:r>
      <w:r w:rsidRPr="1E723424" w:rsidR="6BA1539C">
        <w:rPr>
          <w:rFonts w:ascii="Garamond" w:hAnsi="Garamond" w:eastAsia="Garamond" w:cs="Garamond"/>
        </w:rPr>
        <w:t xml:space="preserve"> </w:t>
      </w:r>
      <w:r w:rsidRPr="1E723424" w:rsidR="434A6A00">
        <w:rPr>
          <w:rFonts w:ascii="Garamond" w:hAnsi="Garamond" w:eastAsia="Garamond" w:cs="Garamond"/>
        </w:rPr>
        <w:t xml:space="preserve">for applications </w:t>
      </w:r>
      <w:r w:rsidRPr="1E723424" w:rsidR="6BA1539C">
        <w:rPr>
          <w:rFonts w:ascii="Garamond" w:hAnsi="Garamond" w:eastAsia="Garamond" w:cs="Garamond"/>
        </w:rPr>
        <w:t>in the Southeastern US.</w:t>
      </w:r>
    </w:p>
    <w:p w:rsidRPr="00CE4561" w:rsidR="00E1144B" w:rsidP="7085B11D" w:rsidRDefault="00E1144B" w14:paraId="4BD1F8DE" w14:textId="2A146B2F">
      <w:pPr>
        <w:spacing w:line="259" w:lineRule="auto"/>
        <w:rPr>
          <w:rFonts w:ascii="Garamond" w:hAnsi="Garamond" w:eastAsia="Garamond" w:cs="Garamond"/>
        </w:rPr>
      </w:pPr>
    </w:p>
    <w:p w:rsidRPr="00CE4561" w:rsidR="00476B26" w:rsidP="0D4DF891" w:rsidRDefault="00476B26" w14:paraId="3A687869" w14:textId="74C3DCA7">
      <w:pPr>
        <w:rPr>
          <w:rFonts w:ascii="Garamond" w:hAnsi="Garamond" w:eastAsia="Garamond" w:cs="Garamond"/>
          <w:b/>
          <w:bCs/>
          <w:i/>
          <w:iCs/>
        </w:rPr>
      </w:pPr>
      <w:r w:rsidRPr="0D4DF891">
        <w:rPr>
          <w:rFonts w:ascii="Garamond" w:hAnsi="Garamond" w:eastAsia="Garamond" w:cs="Garamond"/>
          <w:b/>
          <w:bCs/>
          <w:i/>
          <w:iCs/>
        </w:rPr>
        <w:t>Key</w:t>
      </w:r>
      <w:r w:rsidRPr="0D4DF891" w:rsidR="003C14D7">
        <w:rPr>
          <w:rFonts w:ascii="Garamond" w:hAnsi="Garamond" w:eastAsia="Garamond" w:cs="Garamond"/>
          <w:b/>
          <w:bCs/>
          <w:i/>
          <w:iCs/>
        </w:rPr>
        <w:t xml:space="preserve"> Terms</w:t>
      </w:r>
      <w:r w:rsidRPr="0D4DF891">
        <w:rPr>
          <w:rFonts w:ascii="Garamond" w:hAnsi="Garamond" w:eastAsia="Garamond" w:cs="Garamond"/>
          <w:b/>
          <w:bCs/>
          <w:i/>
          <w:iCs/>
        </w:rPr>
        <w:t>:</w:t>
      </w:r>
    </w:p>
    <w:p w:rsidR="5314D9A2" w:rsidP="24F49A75" w:rsidRDefault="2C5A4B78" w14:paraId="028CB22A" w14:textId="5639800A">
      <w:pPr>
        <w:rPr>
          <w:rFonts w:ascii="Garamond" w:hAnsi="Garamond" w:eastAsia="Garamond" w:cs="Garamond"/>
        </w:rPr>
      </w:pPr>
      <w:r w:rsidRPr="0737AD5C">
        <w:rPr>
          <w:rFonts w:ascii="Garamond" w:hAnsi="Garamond" w:eastAsia="Garamond" w:cs="Garamond"/>
        </w:rPr>
        <w:t xml:space="preserve">Carbon </w:t>
      </w:r>
      <w:r w:rsidRPr="0737AD5C" w:rsidR="0B2F524D">
        <w:rPr>
          <w:rFonts w:ascii="Garamond" w:hAnsi="Garamond" w:eastAsia="Garamond" w:cs="Garamond"/>
        </w:rPr>
        <w:t>e</w:t>
      </w:r>
      <w:r w:rsidRPr="0737AD5C">
        <w:rPr>
          <w:rFonts w:ascii="Garamond" w:hAnsi="Garamond" w:eastAsia="Garamond" w:cs="Garamond"/>
        </w:rPr>
        <w:t xml:space="preserve">mission </w:t>
      </w:r>
      <w:r w:rsidRPr="0737AD5C" w:rsidR="28B9270C">
        <w:rPr>
          <w:rFonts w:ascii="Garamond" w:hAnsi="Garamond" w:eastAsia="Garamond" w:cs="Garamond"/>
        </w:rPr>
        <w:t>e</w:t>
      </w:r>
      <w:r w:rsidRPr="0737AD5C">
        <w:rPr>
          <w:rFonts w:ascii="Garamond" w:hAnsi="Garamond" w:eastAsia="Garamond" w:cs="Garamond"/>
        </w:rPr>
        <w:t>stimat</w:t>
      </w:r>
      <w:r w:rsidRPr="0737AD5C" w:rsidR="00ED4931">
        <w:rPr>
          <w:rFonts w:ascii="Garamond" w:hAnsi="Garamond" w:eastAsia="Garamond" w:cs="Garamond"/>
        </w:rPr>
        <w:t>ion</w:t>
      </w:r>
      <w:r w:rsidRPr="0737AD5C">
        <w:rPr>
          <w:rFonts w:ascii="Garamond" w:hAnsi="Garamond" w:eastAsia="Garamond" w:cs="Garamond"/>
        </w:rPr>
        <w:t xml:space="preserve">, </w:t>
      </w:r>
      <w:r w:rsidRPr="0737AD5C" w:rsidR="1A0E526A">
        <w:rPr>
          <w:rFonts w:ascii="Garamond" w:hAnsi="Garamond" w:eastAsia="Garamond" w:cs="Garamond"/>
        </w:rPr>
        <w:t>de</w:t>
      </w:r>
      <w:r w:rsidRPr="0737AD5C" w:rsidR="78849B5C">
        <w:rPr>
          <w:rFonts w:ascii="Garamond" w:hAnsi="Garamond" w:eastAsia="Garamond" w:cs="Garamond"/>
        </w:rPr>
        <w:t xml:space="preserve">forestation, </w:t>
      </w:r>
      <w:r w:rsidRPr="0737AD5C" w:rsidR="12CAEF92">
        <w:rPr>
          <w:rFonts w:ascii="Garamond" w:hAnsi="Garamond" w:eastAsia="Garamond" w:cs="Garamond"/>
        </w:rPr>
        <w:t>c</w:t>
      </w:r>
      <w:r w:rsidRPr="0737AD5C" w:rsidR="78849B5C">
        <w:rPr>
          <w:rFonts w:ascii="Garamond" w:hAnsi="Garamond" w:eastAsia="Garamond" w:cs="Garamond"/>
        </w:rPr>
        <w:t xml:space="preserve">arbon </w:t>
      </w:r>
      <w:r w:rsidRPr="0737AD5C" w:rsidR="309D776D">
        <w:rPr>
          <w:rFonts w:ascii="Garamond" w:hAnsi="Garamond" w:eastAsia="Garamond" w:cs="Garamond"/>
        </w:rPr>
        <w:t>s</w:t>
      </w:r>
      <w:r w:rsidRPr="0737AD5C" w:rsidR="78849B5C">
        <w:rPr>
          <w:rFonts w:ascii="Garamond" w:hAnsi="Garamond" w:eastAsia="Garamond" w:cs="Garamond"/>
        </w:rPr>
        <w:t>tock</w:t>
      </w:r>
      <w:r w:rsidRPr="0737AD5C" w:rsidR="40717D7A">
        <w:rPr>
          <w:rFonts w:ascii="Garamond" w:hAnsi="Garamond" w:eastAsia="Garamond" w:cs="Garamond"/>
        </w:rPr>
        <w:t xml:space="preserve">, </w:t>
      </w:r>
      <w:r w:rsidRPr="0737AD5C" w:rsidR="2C81C3A0">
        <w:rPr>
          <w:rFonts w:ascii="Garamond" w:hAnsi="Garamond" w:eastAsia="Garamond" w:cs="Garamond"/>
        </w:rPr>
        <w:t>aboveground biomass, S-CAP</w:t>
      </w:r>
      <w:r w:rsidRPr="0737AD5C" w:rsidR="3B9D9A1C">
        <w:rPr>
          <w:rFonts w:ascii="Garamond" w:hAnsi="Garamond" w:eastAsia="Garamond" w:cs="Garamond"/>
        </w:rPr>
        <w:t>, Landsat,</w:t>
      </w:r>
      <w:r w:rsidRPr="0737AD5C" w:rsidR="06A12D34">
        <w:rPr>
          <w:rFonts w:ascii="Garamond" w:hAnsi="Garamond" w:eastAsia="Garamond" w:cs="Garamond"/>
        </w:rPr>
        <w:t xml:space="preserve"> GEDI, ATLAS</w:t>
      </w:r>
    </w:p>
    <w:p w:rsidR="24F49A75" w:rsidP="24F49A75" w:rsidRDefault="24F49A75" w14:paraId="3268856D" w14:textId="4F1C4895">
      <w:pPr>
        <w:rPr>
          <w:rFonts w:ascii="Garamond" w:hAnsi="Garamond" w:eastAsia="Garamond" w:cs="Garamond"/>
        </w:rPr>
      </w:pPr>
    </w:p>
    <w:p w:rsidRPr="00CE4561" w:rsidR="00CB6407" w:rsidP="7DCD1CDF" w:rsidRDefault="71F3F91A" w14:paraId="55C3C2BC" w14:textId="67C3F3FF">
      <w:pPr>
        <w:ind w:left="720" w:hanging="720"/>
        <w:rPr>
          <w:rFonts w:ascii="Garamond" w:hAnsi="Garamond" w:eastAsia="Garamond" w:cs="Garamond"/>
          <w:i/>
          <w:iCs/>
        </w:rPr>
      </w:pPr>
      <w:r w:rsidRPr="7DCD1CDF">
        <w:rPr>
          <w:rFonts w:ascii="Garamond" w:hAnsi="Garamond" w:eastAsia="Garamond" w:cs="Garamond"/>
          <w:b/>
          <w:bCs/>
          <w:i/>
          <w:iCs/>
        </w:rPr>
        <w:t>National Application Area Addressed:</w:t>
      </w:r>
      <w:r w:rsidRPr="7DCD1CDF">
        <w:rPr>
          <w:rFonts w:ascii="Garamond" w:hAnsi="Garamond" w:eastAsia="Garamond" w:cs="Garamond"/>
        </w:rPr>
        <w:t xml:space="preserve"> </w:t>
      </w:r>
      <w:r w:rsidRPr="7DCD1CDF" w:rsidR="1815D3CE">
        <w:rPr>
          <w:rFonts w:ascii="Garamond" w:hAnsi="Garamond" w:eastAsia="Garamond" w:cs="Garamond"/>
        </w:rPr>
        <w:t>Climate</w:t>
      </w:r>
    </w:p>
    <w:p w:rsidRPr="00CE4561" w:rsidR="00CB6407" w:rsidP="0D4DF891" w:rsidRDefault="207CD572" w14:paraId="52128FB8" w14:textId="53A4B891">
      <w:pPr>
        <w:ind w:left="720" w:hanging="720"/>
        <w:rPr>
          <w:rFonts w:ascii="Garamond" w:hAnsi="Garamond" w:eastAsia="Garamond" w:cs="Garamond"/>
        </w:rPr>
      </w:pPr>
      <w:r w:rsidRPr="24F49A75">
        <w:rPr>
          <w:rFonts w:ascii="Garamond" w:hAnsi="Garamond" w:eastAsia="Garamond" w:cs="Garamond"/>
          <w:b/>
          <w:bCs/>
          <w:i/>
          <w:iCs/>
        </w:rPr>
        <w:t>Study Location</w:t>
      </w:r>
      <w:r w:rsidRPr="24F49A75" w:rsidR="35E8CB63">
        <w:rPr>
          <w:rFonts w:ascii="Garamond" w:hAnsi="Garamond" w:eastAsia="Garamond" w:cs="Garamond"/>
          <w:b/>
          <w:bCs/>
          <w:i/>
          <w:iCs/>
        </w:rPr>
        <w:t>s</w:t>
      </w:r>
      <w:r w:rsidRPr="24F49A75">
        <w:rPr>
          <w:rFonts w:ascii="Garamond" w:hAnsi="Garamond" w:eastAsia="Garamond" w:cs="Garamond"/>
          <w:b/>
          <w:bCs/>
          <w:i/>
          <w:iCs/>
        </w:rPr>
        <w:t>:</w:t>
      </w:r>
      <w:r w:rsidRPr="24F49A75">
        <w:rPr>
          <w:rFonts w:ascii="Garamond" w:hAnsi="Garamond" w:eastAsia="Garamond" w:cs="Garamond"/>
        </w:rPr>
        <w:t xml:space="preserve"> </w:t>
      </w:r>
      <w:r w:rsidRPr="24F49A75" w:rsidR="3800F086">
        <w:rPr>
          <w:rFonts w:ascii="Garamond" w:hAnsi="Garamond" w:eastAsia="Garamond" w:cs="Garamond"/>
        </w:rPr>
        <w:t xml:space="preserve">Talladega National Forest, </w:t>
      </w:r>
      <w:r w:rsidRPr="24F49A75" w:rsidR="64A544E9">
        <w:rPr>
          <w:rFonts w:ascii="Garamond" w:hAnsi="Garamond" w:eastAsia="Garamond" w:cs="Garamond"/>
        </w:rPr>
        <w:t>Alabama</w:t>
      </w:r>
      <w:r w:rsidRPr="24F49A75" w:rsidR="39F897E4">
        <w:rPr>
          <w:rFonts w:ascii="Garamond" w:hAnsi="Garamond" w:eastAsia="Garamond" w:cs="Garamond"/>
        </w:rPr>
        <w:t xml:space="preserve"> </w:t>
      </w:r>
    </w:p>
    <w:p w:rsidRPr="00CE4561" w:rsidR="00CB6407" w:rsidP="7085B11D" w:rsidRDefault="27AD90E7" w14:paraId="2D20757D" w14:textId="3EBE233B">
      <w:pPr>
        <w:ind w:left="720" w:hanging="720"/>
        <w:rPr>
          <w:rFonts w:ascii="Garamond" w:hAnsi="Garamond" w:eastAsia="Garamond" w:cs="Garamond"/>
        </w:rPr>
      </w:pPr>
      <w:r w:rsidRPr="7085B11D">
        <w:rPr>
          <w:rFonts w:ascii="Garamond" w:hAnsi="Garamond" w:eastAsia="Garamond" w:cs="Garamond"/>
          <w:b/>
          <w:bCs/>
          <w:i/>
          <w:iCs/>
        </w:rPr>
        <w:t>Study Period:</w:t>
      </w:r>
      <w:r w:rsidRPr="7085B11D">
        <w:rPr>
          <w:rFonts w:ascii="Garamond" w:hAnsi="Garamond" w:eastAsia="Garamond" w:cs="Garamond"/>
          <w:b/>
          <w:bCs/>
        </w:rPr>
        <w:t xml:space="preserve"> </w:t>
      </w:r>
      <w:r w:rsidRPr="7085B11D" w:rsidR="55A5711A">
        <w:rPr>
          <w:rFonts w:ascii="Garamond" w:hAnsi="Garamond" w:eastAsia="Garamond" w:cs="Garamond"/>
        </w:rPr>
        <w:t>2</w:t>
      </w:r>
      <w:r w:rsidRPr="7085B11D" w:rsidR="0982544E">
        <w:rPr>
          <w:rFonts w:ascii="Garamond" w:hAnsi="Garamond" w:eastAsia="Garamond" w:cs="Garamond"/>
        </w:rPr>
        <w:t>016</w:t>
      </w:r>
      <w:r w:rsidRPr="7085B11D" w:rsidR="55A5711A">
        <w:rPr>
          <w:rFonts w:ascii="Garamond" w:hAnsi="Garamond" w:eastAsia="Garamond" w:cs="Garamond"/>
        </w:rPr>
        <w:t>-2022</w:t>
      </w:r>
    </w:p>
    <w:p w:rsidRPr="00CE4561" w:rsidR="00CB6407" w:rsidP="00CB6407" w:rsidRDefault="00CB6407" w14:paraId="537F3E75" w14:textId="77777777">
      <w:pPr>
        <w:rPr>
          <w:rFonts w:ascii="Garamond" w:hAnsi="Garamond" w:eastAsia="Garamond" w:cs="Garamond"/>
        </w:rPr>
      </w:pPr>
    </w:p>
    <w:p w:rsidR="6B65B087" w:rsidP="7085B11D" w:rsidRDefault="419E9376" w14:paraId="0083B798" w14:textId="381D65E3">
      <w:pPr>
        <w:spacing w:line="259" w:lineRule="auto"/>
        <w:rPr>
          <w:rFonts w:ascii="Garamond" w:hAnsi="Garamond" w:eastAsia="Garamond" w:cs="Garamond"/>
          <w:b/>
          <w:bCs/>
          <w:i/>
          <w:iCs/>
          <w:color w:val="000000" w:themeColor="text1"/>
        </w:rPr>
      </w:pPr>
      <w:r w:rsidRPr="7085B11D">
        <w:rPr>
          <w:rFonts w:ascii="Garamond" w:hAnsi="Garamond" w:eastAsia="Garamond" w:cs="Garamond"/>
          <w:b/>
          <w:bCs/>
          <w:i/>
          <w:iCs/>
        </w:rPr>
        <w:t>Community Concern</w:t>
      </w:r>
      <w:r w:rsidRPr="7085B11D" w:rsidR="16290183">
        <w:rPr>
          <w:rFonts w:ascii="Garamond" w:hAnsi="Garamond" w:eastAsia="Garamond" w:cs="Garamond"/>
          <w:b/>
          <w:bCs/>
          <w:i/>
          <w:iCs/>
        </w:rPr>
        <w:t>s</w:t>
      </w:r>
      <w:r w:rsidRPr="7085B11D">
        <w:rPr>
          <w:rFonts w:ascii="Garamond" w:hAnsi="Garamond" w:eastAsia="Garamond" w:cs="Garamond"/>
          <w:b/>
          <w:bCs/>
          <w:i/>
          <w:iCs/>
        </w:rPr>
        <w:t>:</w:t>
      </w:r>
      <w:r w:rsidRPr="7085B11D" w:rsidR="7124D3EE">
        <w:rPr>
          <w:rFonts w:ascii="Garamond" w:hAnsi="Garamond" w:eastAsia="Garamond" w:cs="Garamond"/>
          <w:b/>
          <w:bCs/>
          <w:i/>
          <w:iCs/>
        </w:rPr>
        <w:t xml:space="preserve"> </w:t>
      </w:r>
    </w:p>
    <w:p w:rsidR="6B65B087" w:rsidP="7085B11D" w:rsidRDefault="6558D353" w14:paraId="599B2F3D" w14:textId="29C7DFC2">
      <w:pPr>
        <w:pStyle w:val="ListParagraph"/>
        <w:numPr>
          <w:ilvl w:val="0"/>
          <w:numId w:val="11"/>
        </w:numPr>
        <w:spacing w:line="270" w:lineRule="exact"/>
        <w:rPr>
          <w:rFonts w:ascii="Garamond" w:hAnsi="Garamond" w:eastAsia="Garamond" w:cs="Garamond"/>
          <w:color w:val="000000" w:themeColor="text1"/>
        </w:rPr>
      </w:pPr>
      <w:r w:rsidRPr="0737AD5C">
        <w:rPr>
          <w:rFonts w:ascii="Garamond" w:hAnsi="Garamond" w:eastAsia="Garamond" w:cs="Garamond"/>
          <w:color w:val="000000" w:themeColor="text1"/>
        </w:rPr>
        <w:t xml:space="preserve">Carbon emissions </w:t>
      </w:r>
      <w:r w:rsidRPr="0737AD5C" w:rsidR="00ED4931">
        <w:rPr>
          <w:rFonts w:ascii="Garamond" w:hAnsi="Garamond" w:eastAsia="Garamond" w:cs="Garamond"/>
          <w:color w:val="000000" w:themeColor="text1"/>
        </w:rPr>
        <w:t>from</w:t>
      </w:r>
      <w:r w:rsidRPr="0737AD5C" w:rsidR="67D7943E">
        <w:rPr>
          <w:rFonts w:ascii="Garamond" w:hAnsi="Garamond" w:eastAsia="Garamond" w:cs="Garamond"/>
          <w:color w:val="000000" w:themeColor="text1"/>
        </w:rPr>
        <w:t xml:space="preserve"> deforestation </w:t>
      </w:r>
      <w:r w:rsidRPr="0737AD5C" w:rsidR="76EA3EA6">
        <w:rPr>
          <w:rFonts w:ascii="Garamond" w:hAnsi="Garamond" w:eastAsia="Garamond" w:cs="Garamond"/>
          <w:color w:val="000000" w:themeColor="text1"/>
        </w:rPr>
        <w:t>contributes to climate change on a local and global scale.</w:t>
      </w:r>
      <w:r w:rsidRPr="0737AD5C" w:rsidR="57EB5EEC">
        <w:rPr>
          <w:rFonts w:ascii="Garamond" w:hAnsi="Garamond" w:eastAsia="Garamond" w:cs="Garamond"/>
          <w:color w:val="000000" w:themeColor="text1"/>
        </w:rPr>
        <w:t xml:space="preserve"> </w:t>
      </w:r>
      <w:r w:rsidRPr="0737AD5C" w:rsidR="2D56F487">
        <w:rPr>
          <w:rFonts w:ascii="Garamond" w:hAnsi="Garamond" w:eastAsia="Garamond" w:cs="Garamond"/>
          <w:color w:val="000000" w:themeColor="text1"/>
        </w:rPr>
        <w:t xml:space="preserve">The Talladega National Forest in Alabama is </w:t>
      </w:r>
      <w:r w:rsidRPr="0737AD5C" w:rsidR="00ED4931">
        <w:rPr>
          <w:rFonts w:ascii="Garamond" w:hAnsi="Garamond" w:eastAsia="Garamond" w:cs="Garamond"/>
          <w:color w:val="000000" w:themeColor="text1"/>
        </w:rPr>
        <w:t>representative</w:t>
      </w:r>
      <w:r w:rsidRPr="0737AD5C" w:rsidR="2D56F487">
        <w:rPr>
          <w:rFonts w:ascii="Garamond" w:hAnsi="Garamond" w:eastAsia="Garamond" w:cs="Garamond"/>
          <w:color w:val="000000" w:themeColor="text1"/>
        </w:rPr>
        <w:t xml:space="preserve"> of the Southeastern US </w:t>
      </w:r>
      <w:r w:rsidRPr="0737AD5C" w:rsidR="00ED4931">
        <w:rPr>
          <w:rFonts w:ascii="Garamond" w:hAnsi="Garamond" w:eastAsia="Garamond" w:cs="Garamond"/>
          <w:color w:val="000000" w:themeColor="text1"/>
        </w:rPr>
        <w:t xml:space="preserve">forests </w:t>
      </w:r>
      <w:r w:rsidRPr="0737AD5C" w:rsidR="2D56F487">
        <w:rPr>
          <w:rFonts w:ascii="Garamond" w:hAnsi="Garamond" w:eastAsia="Garamond" w:cs="Garamond"/>
          <w:color w:val="000000" w:themeColor="text1"/>
        </w:rPr>
        <w:t xml:space="preserve">and faces flooding and extreme weather due to climate change. </w:t>
      </w:r>
      <w:r w:rsidRPr="0737AD5C" w:rsidR="4AB4B1AE">
        <w:rPr>
          <w:rFonts w:ascii="Garamond" w:hAnsi="Garamond" w:eastAsia="Garamond" w:cs="Garamond"/>
          <w:color w:val="000000" w:themeColor="text1"/>
        </w:rPr>
        <w:t>C</w:t>
      </w:r>
      <w:r w:rsidRPr="0737AD5C" w:rsidR="2D56F487">
        <w:rPr>
          <w:rFonts w:ascii="Garamond" w:hAnsi="Garamond" w:eastAsia="Garamond" w:cs="Garamond"/>
          <w:color w:val="000000" w:themeColor="text1"/>
        </w:rPr>
        <w:t>ommunities in the Southeastern US need access to accurate data on carbon emissions to mitigate these climate challenges</w:t>
      </w:r>
      <w:r w:rsidRPr="0737AD5C" w:rsidR="40319E9A">
        <w:rPr>
          <w:rFonts w:ascii="Garamond" w:hAnsi="Garamond" w:eastAsia="Garamond" w:cs="Garamond"/>
          <w:color w:val="000000" w:themeColor="text1"/>
        </w:rPr>
        <w:t xml:space="preserve"> on a local level</w:t>
      </w:r>
      <w:r w:rsidRPr="0737AD5C" w:rsidR="2D56F487">
        <w:rPr>
          <w:rFonts w:ascii="Garamond" w:hAnsi="Garamond" w:eastAsia="Garamond" w:cs="Garamond"/>
          <w:color w:val="000000" w:themeColor="text1"/>
        </w:rPr>
        <w:t>.</w:t>
      </w:r>
    </w:p>
    <w:p w:rsidR="6B65B087" w:rsidP="7085B11D" w:rsidRDefault="2D56F487" w14:paraId="23B0D67F" w14:textId="3D70EAC8">
      <w:pPr>
        <w:pStyle w:val="ListParagraph"/>
        <w:numPr>
          <w:ilvl w:val="0"/>
          <w:numId w:val="11"/>
        </w:numPr>
        <w:spacing w:line="270" w:lineRule="exact"/>
        <w:rPr>
          <w:rFonts w:ascii="Garamond" w:hAnsi="Garamond" w:eastAsia="Garamond" w:cs="Garamond"/>
          <w:color w:val="000000" w:themeColor="text1"/>
        </w:rPr>
      </w:pPr>
      <w:r w:rsidRPr="0737AD5C">
        <w:rPr>
          <w:rFonts w:ascii="Garamond" w:hAnsi="Garamond" w:eastAsia="Garamond" w:cs="Garamond"/>
          <w:color w:val="000000" w:themeColor="text1"/>
        </w:rPr>
        <w:t xml:space="preserve">Loss of old growth </w:t>
      </w:r>
      <w:r w:rsidRPr="0737AD5C" w:rsidR="456850D5">
        <w:rPr>
          <w:rFonts w:ascii="Garamond" w:hAnsi="Garamond" w:eastAsia="Garamond" w:cs="Garamond"/>
          <w:color w:val="000000" w:themeColor="text1"/>
        </w:rPr>
        <w:t>carbon stocks</w:t>
      </w:r>
      <w:r w:rsidRPr="0737AD5C">
        <w:rPr>
          <w:rFonts w:ascii="Garamond" w:hAnsi="Garamond" w:eastAsia="Garamond" w:cs="Garamond"/>
          <w:color w:val="000000" w:themeColor="text1"/>
        </w:rPr>
        <w:t xml:space="preserve"> deplete the Southeastern US’s ability to </w:t>
      </w:r>
      <w:r w:rsidRPr="0737AD5C" w:rsidR="00F076D7">
        <w:rPr>
          <w:rFonts w:ascii="Garamond" w:hAnsi="Garamond" w:eastAsia="Garamond" w:cs="Garamond"/>
          <w:color w:val="000000" w:themeColor="text1"/>
        </w:rPr>
        <w:t xml:space="preserve">store </w:t>
      </w:r>
      <w:r w:rsidRPr="0737AD5C" w:rsidR="3D38D6B4">
        <w:rPr>
          <w:rFonts w:ascii="Garamond" w:hAnsi="Garamond" w:eastAsia="Garamond" w:cs="Garamond"/>
          <w:color w:val="000000" w:themeColor="text1"/>
        </w:rPr>
        <w:t>carbon for long periods of time</w:t>
      </w:r>
      <w:r w:rsidRPr="0737AD5C" w:rsidR="17272EA1">
        <w:rPr>
          <w:rFonts w:ascii="Garamond" w:hAnsi="Garamond" w:eastAsia="Garamond" w:cs="Garamond"/>
          <w:color w:val="000000" w:themeColor="text1"/>
        </w:rPr>
        <w:t>. Local communities</w:t>
      </w:r>
      <w:r w:rsidRPr="0737AD5C" w:rsidR="756C234C">
        <w:rPr>
          <w:rFonts w:ascii="Garamond" w:hAnsi="Garamond" w:eastAsia="Garamond" w:cs="Garamond"/>
          <w:color w:val="000000" w:themeColor="text1"/>
        </w:rPr>
        <w:t xml:space="preserve"> must plan well into the future</w:t>
      </w:r>
      <w:r w:rsidRPr="0737AD5C" w:rsidR="17272EA1">
        <w:rPr>
          <w:rFonts w:ascii="Garamond" w:hAnsi="Garamond" w:eastAsia="Garamond" w:cs="Garamond"/>
          <w:color w:val="000000" w:themeColor="text1"/>
        </w:rPr>
        <w:t xml:space="preserve"> </w:t>
      </w:r>
      <w:r w:rsidRPr="0737AD5C" w:rsidR="00F076D7">
        <w:rPr>
          <w:rFonts w:ascii="Garamond" w:hAnsi="Garamond" w:eastAsia="Garamond" w:cs="Garamond"/>
          <w:color w:val="000000" w:themeColor="text1"/>
        </w:rPr>
        <w:t xml:space="preserve">given that full afforestation </w:t>
      </w:r>
      <w:r w:rsidRPr="0737AD5C" w:rsidR="17272EA1">
        <w:rPr>
          <w:rFonts w:ascii="Garamond" w:hAnsi="Garamond" w:eastAsia="Garamond" w:cs="Garamond"/>
          <w:color w:val="000000" w:themeColor="text1"/>
        </w:rPr>
        <w:t xml:space="preserve">takes years to recover to original carbon </w:t>
      </w:r>
      <w:r w:rsidRPr="0737AD5C" w:rsidR="00F076D7">
        <w:rPr>
          <w:rFonts w:ascii="Garamond" w:hAnsi="Garamond" w:eastAsia="Garamond" w:cs="Garamond"/>
          <w:color w:val="000000" w:themeColor="text1"/>
        </w:rPr>
        <w:t xml:space="preserve">storage </w:t>
      </w:r>
      <w:r w:rsidRPr="0737AD5C" w:rsidR="6319ED77">
        <w:rPr>
          <w:rFonts w:ascii="Garamond" w:hAnsi="Garamond" w:eastAsia="Garamond" w:cs="Garamond"/>
          <w:color w:val="000000" w:themeColor="text1"/>
        </w:rPr>
        <w:t>capabilities</w:t>
      </w:r>
      <w:r w:rsidRPr="0737AD5C" w:rsidR="17272EA1">
        <w:rPr>
          <w:rFonts w:ascii="Garamond" w:hAnsi="Garamond" w:eastAsia="Garamond" w:cs="Garamond"/>
          <w:color w:val="000000" w:themeColor="text1"/>
        </w:rPr>
        <w:t xml:space="preserve"> of old growth forests</w:t>
      </w:r>
      <w:r w:rsidRPr="0737AD5C" w:rsidR="4DF43BC0">
        <w:rPr>
          <w:rFonts w:ascii="Garamond" w:hAnsi="Garamond" w:eastAsia="Garamond" w:cs="Garamond"/>
          <w:color w:val="000000" w:themeColor="text1"/>
        </w:rPr>
        <w:t>.</w:t>
      </w:r>
    </w:p>
    <w:p w:rsidR="6B65B087" w:rsidP="7085B11D" w:rsidRDefault="648A8471" w14:paraId="7E1462E3" w14:textId="2E833D02">
      <w:pPr>
        <w:pStyle w:val="ListParagraph"/>
        <w:numPr>
          <w:ilvl w:val="0"/>
          <w:numId w:val="11"/>
        </w:numPr>
        <w:spacing w:line="270" w:lineRule="exact"/>
        <w:rPr>
          <w:rFonts w:ascii="Garamond" w:hAnsi="Garamond" w:eastAsia="Garamond" w:cs="Garamond"/>
          <w:color w:val="000000" w:themeColor="text1"/>
        </w:rPr>
      </w:pPr>
      <w:r w:rsidRPr="0737AD5C">
        <w:rPr>
          <w:rFonts w:ascii="Garamond" w:hAnsi="Garamond" w:eastAsia="Garamond" w:cs="Garamond"/>
          <w:color w:val="000000" w:themeColor="text1"/>
        </w:rPr>
        <w:t xml:space="preserve">As a National Forest that receives about 40,000 visitors per year, it is important that </w:t>
      </w:r>
      <w:r w:rsidRPr="0737AD5C" w:rsidR="7C5ECE3C">
        <w:rPr>
          <w:rFonts w:ascii="Garamond" w:hAnsi="Garamond" w:eastAsia="Garamond" w:cs="Garamond"/>
          <w:color w:val="000000" w:themeColor="text1"/>
        </w:rPr>
        <w:t xml:space="preserve">Talladega </w:t>
      </w:r>
      <w:r w:rsidRPr="0737AD5C">
        <w:rPr>
          <w:rFonts w:ascii="Garamond" w:hAnsi="Garamond" w:eastAsia="Garamond" w:cs="Garamond"/>
          <w:color w:val="000000" w:themeColor="text1"/>
        </w:rPr>
        <w:t xml:space="preserve">foresters </w:t>
      </w:r>
      <w:r w:rsidRPr="0737AD5C" w:rsidR="0FC09C83">
        <w:rPr>
          <w:rFonts w:ascii="Garamond" w:hAnsi="Garamond" w:eastAsia="Garamond" w:cs="Garamond"/>
          <w:color w:val="000000" w:themeColor="text1"/>
        </w:rPr>
        <w:t>manage forest stock regeneration to</w:t>
      </w:r>
      <w:r w:rsidRPr="0737AD5C" w:rsidR="00ED4931">
        <w:rPr>
          <w:rFonts w:ascii="Garamond" w:hAnsi="Garamond" w:eastAsia="Garamond" w:cs="Garamond"/>
          <w:color w:val="000000" w:themeColor="text1"/>
        </w:rPr>
        <w:t xml:space="preserve"> help</w:t>
      </w:r>
      <w:r w:rsidRPr="0737AD5C" w:rsidR="0FC09C83">
        <w:rPr>
          <w:rFonts w:ascii="Garamond" w:hAnsi="Garamond" w:eastAsia="Garamond" w:cs="Garamond"/>
          <w:color w:val="000000" w:themeColor="text1"/>
        </w:rPr>
        <w:t xml:space="preserve"> restore ecosystem resilience and fulfill economic and recreational demands.</w:t>
      </w:r>
    </w:p>
    <w:p w:rsidRPr="00CE4561" w:rsidR="00CB6407" w:rsidP="0D4DF891" w:rsidRDefault="00CB6407" w14:paraId="3C709863" w14:textId="718E1504">
      <w:pPr>
        <w:rPr>
          <w:rFonts w:ascii="Garamond" w:hAnsi="Garamond" w:eastAsia="Garamond" w:cs="Garamond"/>
        </w:rPr>
      </w:pPr>
    </w:p>
    <w:p w:rsidR="3660FB2C" w:rsidP="1E723424" w:rsidRDefault="3660FB2C" w14:paraId="7F082CA2" w14:textId="6440E38F">
      <w:pPr>
        <w:rPr>
          <w:rFonts w:ascii="Garamond" w:hAnsi="Garamond" w:eastAsia="Garamond" w:cs="Garamond"/>
          <w:b/>
          <w:bCs/>
          <w:i/>
          <w:iCs/>
        </w:rPr>
      </w:pPr>
      <w:r w:rsidRPr="1E723424">
        <w:rPr>
          <w:rFonts w:ascii="Garamond" w:hAnsi="Garamond" w:eastAsia="Garamond" w:cs="Garamond"/>
          <w:b/>
          <w:bCs/>
          <w:i/>
          <w:iCs/>
        </w:rPr>
        <w:t>Project Obj</w:t>
      </w:r>
      <w:commentRangeStart w:id="0"/>
      <w:r w:rsidRPr="1E723424">
        <w:rPr>
          <w:rFonts w:ascii="Garamond" w:hAnsi="Garamond" w:eastAsia="Garamond" w:cs="Garamond"/>
          <w:b/>
          <w:bCs/>
          <w:i/>
          <w:iCs/>
        </w:rPr>
        <w:t>ectives:</w:t>
      </w:r>
      <w:commentRangeEnd w:id="0"/>
      <w:r>
        <w:rPr>
          <w:rStyle w:val="CommentReference"/>
        </w:rPr>
        <w:commentReference w:id="0"/>
      </w:r>
    </w:p>
    <w:p w:rsidR="2A80135E" w:rsidP="1E723424" w:rsidRDefault="2A80135E" w14:paraId="52B2A7D8" w14:textId="055A10CB">
      <w:pPr>
        <w:pStyle w:val="ListParagraph"/>
        <w:numPr>
          <w:ilvl w:val="0"/>
          <w:numId w:val="11"/>
        </w:numPr>
        <w:spacing w:line="259" w:lineRule="auto"/>
        <w:rPr>
          <w:rFonts w:ascii="Garamond" w:hAnsi="Garamond" w:eastAsia="Garamond" w:cs="Garamond"/>
        </w:rPr>
      </w:pPr>
      <w:r w:rsidRPr="1E723424">
        <w:rPr>
          <w:rFonts w:ascii="Garamond" w:hAnsi="Garamond" w:eastAsia="Garamond" w:cs="Garamond"/>
        </w:rPr>
        <w:t xml:space="preserve">Adapt S-CAP scripts developed for international carbon emission estimates to regional locations in the Southeastern US. </w:t>
      </w:r>
    </w:p>
    <w:p w:rsidR="2A80135E" w:rsidP="1E723424" w:rsidRDefault="2A80135E" w14:paraId="35ED7CE2" w14:textId="533E8DE0">
      <w:pPr>
        <w:pStyle w:val="ListParagraph"/>
        <w:numPr>
          <w:ilvl w:val="0"/>
          <w:numId w:val="11"/>
        </w:numPr>
        <w:spacing w:line="259" w:lineRule="auto"/>
        <w:rPr>
          <w:rFonts w:ascii="Garamond" w:hAnsi="Garamond" w:eastAsia="Garamond" w:cs="Garamond"/>
        </w:rPr>
      </w:pPr>
      <w:r w:rsidRPr="1E723424">
        <w:rPr>
          <w:rFonts w:ascii="Garamond" w:hAnsi="Garamond" w:eastAsia="Garamond" w:cs="Garamond"/>
        </w:rPr>
        <w:t xml:space="preserve">Compare and contrast the efficacy and accuracy of deforestation mapping methods, which include regional and global datasets, in the carbon estimation process. </w:t>
      </w:r>
    </w:p>
    <w:p w:rsidR="2A80135E" w:rsidP="1E723424" w:rsidRDefault="2A80135E" w14:paraId="704F8D45" w14:textId="3E3B080F">
      <w:pPr>
        <w:pStyle w:val="ListParagraph"/>
        <w:numPr>
          <w:ilvl w:val="0"/>
          <w:numId w:val="11"/>
        </w:numPr>
        <w:spacing w:line="259" w:lineRule="auto"/>
        <w:rPr>
          <w:rFonts w:ascii="Garamond" w:hAnsi="Garamond" w:eastAsia="Garamond" w:cs="Garamond"/>
        </w:rPr>
      </w:pPr>
      <w:r w:rsidRPr="1E723424">
        <w:rPr>
          <w:rFonts w:ascii="Garamond" w:hAnsi="Garamond" w:eastAsia="Garamond" w:cs="Garamond"/>
        </w:rPr>
        <w:t xml:space="preserve">Compute forest cover maps that identify and quantify deforestation in the study region. </w:t>
      </w:r>
    </w:p>
    <w:p w:rsidR="2A80135E" w:rsidP="1E723424" w:rsidRDefault="2A80135E" w14:paraId="5966349B" w14:textId="111A4CBE">
      <w:pPr>
        <w:pStyle w:val="ListParagraph"/>
        <w:numPr>
          <w:ilvl w:val="0"/>
          <w:numId w:val="11"/>
        </w:numPr>
        <w:spacing w:line="259" w:lineRule="auto"/>
        <w:rPr>
          <w:rFonts w:ascii="Garamond" w:hAnsi="Garamond" w:eastAsia="Garamond" w:cs="Garamond"/>
        </w:rPr>
      </w:pPr>
      <w:r w:rsidRPr="1E723424">
        <w:rPr>
          <w:rFonts w:ascii="Garamond" w:hAnsi="Garamond" w:eastAsia="Garamond" w:cs="Garamond"/>
        </w:rPr>
        <w:t xml:space="preserve">Compare and contrast the efficacy and accuracy of above ground biomass estimation techniques based on remote sensing data products. </w:t>
      </w:r>
    </w:p>
    <w:p w:rsidR="2A80135E" w:rsidP="1E723424" w:rsidRDefault="2A80135E" w14:paraId="28242981" w14:textId="6996FA44">
      <w:pPr>
        <w:pStyle w:val="ListParagraph"/>
        <w:numPr>
          <w:ilvl w:val="0"/>
          <w:numId w:val="11"/>
        </w:numPr>
        <w:spacing w:line="259" w:lineRule="auto"/>
        <w:rPr>
          <w:rFonts w:ascii="Garamond" w:hAnsi="Garamond" w:eastAsia="Garamond" w:cs="Garamond"/>
        </w:rPr>
      </w:pPr>
      <w:r w:rsidRPr="1E723424">
        <w:rPr>
          <w:rFonts w:ascii="Garamond" w:hAnsi="Garamond" w:eastAsia="Garamond" w:cs="Garamond"/>
        </w:rPr>
        <w:t xml:space="preserve">Calculate carbon emissions from deforestation using Earth observations and ancillary datasets. </w:t>
      </w:r>
    </w:p>
    <w:p w:rsidRPr="004116E0" w:rsidR="008F2A72" w:rsidP="0D4DF891" w:rsidRDefault="2A80135E" w14:paraId="346D8347" w14:textId="61C72891">
      <w:pPr>
        <w:pStyle w:val="ListParagraph"/>
        <w:numPr>
          <w:ilvl w:val="0"/>
          <w:numId w:val="11"/>
        </w:numPr>
        <w:spacing w:line="259" w:lineRule="auto"/>
        <w:rPr>
          <w:rFonts w:ascii="Garamond" w:hAnsi="Garamond" w:eastAsia="Garamond" w:cs="Garamond"/>
        </w:rPr>
      </w:pPr>
      <w:r w:rsidRPr="1E723424">
        <w:rPr>
          <w:rFonts w:ascii="Garamond" w:hAnsi="Garamond" w:eastAsia="Garamond" w:cs="Garamond"/>
        </w:rPr>
        <w:t>Develop tutorials to support future carbon emission estimations in managed forests of the Southeastern US.</w:t>
      </w:r>
    </w:p>
    <w:p w:rsidRPr="00CE4561" w:rsidR="00C057E9" w:rsidP="00C8675B" w:rsidRDefault="00C057E9" w14:paraId="1242BC45" w14:textId="77777777">
      <w:pPr>
        <w:rPr>
          <w:rFonts w:ascii="Garamond" w:hAnsi="Garamond" w:eastAsia="Garamond" w:cs="Garamond"/>
        </w:rPr>
      </w:pPr>
    </w:p>
    <w:p w:rsidRPr="00CE4561" w:rsidR="00CD0433" w:rsidP="24F49A75" w:rsidRDefault="7794B4FA" w14:paraId="4C354B64" w14:textId="623E8C73">
      <w:pPr>
        <w:pBdr>
          <w:bottom w:val="single" w:color="auto" w:sz="4" w:space="1"/>
        </w:pBdr>
        <w:rPr>
          <w:rFonts w:ascii="Garamond" w:hAnsi="Garamond" w:eastAsia="Garamond" w:cs="Garamond"/>
          <w:b/>
          <w:bCs/>
        </w:rPr>
      </w:pPr>
      <w:r w:rsidRPr="24F49A75">
        <w:rPr>
          <w:rFonts w:ascii="Garamond" w:hAnsi="Garamond" w:eastAsia="Garamond" w:cs="Garamond"/>
          <w:b/>
          <w:bCs/>
        </w:rPr>
        <w:t>Earth Observations &amp; End Products</w:t>
      </w:r>
      <w:r w:rsidRPr="24F49A75" w:rsidR="5EDC5806">
        <w:rPr>
          <w:rFonts w:ascii="Garamond" w:hAnsi="Garamond" w:eastAsia="Garamond" w:cs="Garamond"/>
          <w:b/>
          <w:bCs/>
        </w:rPr>
        <w:t xml:space="preserve"> </w:t>
      </w:r>
      <w:r w:rsidRPr="24F49A75" w:rsidR="5B5E1ECE">
        <w:rPr>
          <w:rFonts w:ascii="Garamond" w:hAnsi="Garamond" w:eastAsia="Garamond" w:cs="Garamond"/>
          <w:b/>
          <w:bCs/>
        </w:rPr>
        <w:t>Overview</w:t>
      </w:r>
    </w:p>
    <w:p w:rsidRPr="00CE4561" w:rsidR="003D2EDF" w:rsidP="0D4DF891" w:rsidRDefault="00735F70" w14:paraId="339A2281" w14:textId="197889A9">
      <w:pPr>
        <w:rPr>
          <w:rFonts w:ascii="Garamond" w:hAnsi="Garamond" w:eastAsia="Garamond" w:cs="Garamond"/>
          <w:b/>
          <w:bCs/>
          <w:i/>
          <w:iCs/>
        </w:rPr>
      </w:pPr>
      <w:r w:rsidRPr="0D4DF891">
        <w:rPr>
          <w:rFonts w:ascii="Garamond" w:hAnsi="Garamond" w:eastAsia="Garamond" w:cs="Garamond"/>
          <w:b/>
          <w:bCs/>
          <w:i/>
          <w:iCs/>
        </w:rPr>
        <w:t>Earth Observations:</w:t>
      </w:r>
    </w:p>
    <w:tbl>
      <w:tblPr>
        <w:tblW w:w="0" w:type="auto"/>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43" w:type="dxa"/>
          <w:left w:w="43" w:type="dxa"/>
          <w:bottom w:w="43" w:type="dxa"/>
          <w:right w:w="43" w:type="dxa"/>
        </w:tblCellMar>
        <w:tblLook w:val="04A0" w:firstRow="1" w:lastRow="0" w:firstColumn="1" w:lastColumn="0" w:noHBand="0" w:noVBand="1"/>
      </w:tblPr>
      <w:tblGrid>
        <w:gridCol w:w="2347"/>
        <w:gridCol w:w="2411"/>
        <w:gridCol w:w="4597"/>
      </w:tblGrid>
      <w:tr w:rsidRPr="00CE4561" w:rsidR="00B76BDC" w:rsidTr="1E723424" w14:paraId="1E59A37D" w14:textId="77777777">
        <w:tc>
          <w:tcPr>
            <w:tcW w:w="2347" w:type="dxa"/>
            <w:shd w:val="clear" w:color="auto" w:fill="31849B" w:themeFill="accent5" w:themeFillShade="BF"/>
            <w:vAlign w:val="center"/>
          </w:tcPr>
          <w:p w:rsidRPr="00CE4561" w:rsidR="00B76BDC" w:rsidP="24F49A75" w:rsidRDefault="19153499" w14:paraId="3B2A8D46" w14:textId="77777777">
            <w:pPr>
              <w:jc w:val="center"/>
              <w:rPr>
                <w:rFonts w:ascii="Garamond" w:hAnsi="Garamond" w:eastAsia="Garamond" w:cs="Garamond"/>
                <w:b/>
                <w:bCs/>
                <w:color w:val="FFFFFF"/>
              </w:rPr>
            </w:pPr>
            <w:r w:rsidRPr="24F49A75">
              <w:rPr>
                <w:rFonts w:ascii="Garamond" w:hAnsi="Garamond" w:eastAsia="Garamond" w:cs="Garamond"/>
                <w:b/>
                <w:bCs/>
                <w:color w:val="FFFFFF" w:themeColor="background1"/>
              </w:rPr>
              <w:t>Platform</w:t>
            </w:r>
            <w:r w:rsidRPr="24F49A75" w:rsidR="3FE322BC">
              <w:rPr>
                <w:rFonts w:ascii="Garamond" w:hAnsi="Garamond" w:eastAsia="Garamond" w:cs="Garamond"/>
                <w:b/>
                <w:bCs/>
                <w:color w:val="FFFFFF" w:themeColor="background1"/>
              </w:rPr>
              <w:t xml:space="preserve"> &amp; Sensor</w:t>
            </w:r>
          </w:p>
        </w:tc>
        <w:tc>
          <w:tcPr>
            <w:tcW w:w="2411" w:type="dxa"/>
            <w:shd w:val="clear" w:color="auto" w:fill="31849B" w:themeFill="accent5" w:themeFillShade="BF"/>
            <w:vAlign w:val="center"/>
          </w:tcPr>
          <w:p w:rsidRPr="00CE4561" w:rsidR="00B76BDC" w:rsidP="7DCD1CDF" w:rsidRDefault="5718772B" w14:paraId="6A7A8B2C" w14:textId="33849368">
            <w:pPr>
              <w:jc w:val="center"/>
              <w:rPr>
                <w:rFonts w:ascii="Garamond" w:hAnsi="Garamond" w:eastAsia="Garamond" w:cs="Garamond"/>
                <w:b/>
                <w:bCs/>
                <w:color w:val="FFFFFF"/>
              </w:rPr>
            </w:pPr>
            <w:r w:rsidRPr="7DCD1CDF">
              <w:rPr>
                <w:rFonts w:ascii="Garamond" w:hAnsi="Garamond" w:eastAsia="Garamond" w:cs="Garamond"/>
                <w:b/>
                <w:bCs/>
                <w:color w:val="FFFFFF" w:themeColor="background1"/>
              </w:rPr>
              <w:t>Parameter</w:t>
            </w:r>
          </w:p>
        </w:tc>
        <w:tc>
          <w:tcPr>
            <w:tcW w:w="4597" w:type="dxa"/>
            <w:shd w:val="clear" w:color="auto" w:fill="31849B" w:themeFill="accent5" w:themeFillShade="BF"/>
            <w:vAlign w:val="center"/>
          </w:tcPr>
          <w:p w:rsidRPr="00CE4561" w:rsidR="00B76BDC" w:rsidP="00E3738F" w:rsidRDefault="00D3192F" w14:paraId="7A3A0187" w14:textId="77777777">
            <w:pPr>
              <w:jc w:val="center"/>
              <w:rPr>
                <w:rFonts w:ascii="Garamond" w:hAnsi="Garamond" w:eastAsia="Garamond" w:cs="Garamond"/>
                <w:b/>
                <w:color w:val="FFFFFF"/>
              </w:rPr>
            </w:pPr>
            <w:r w:rsidRPr="03FCB863">
              <w:rPr>
                <w:rFonts w:ascii="Garamond" w:hAnsi="Garamond" w:eastAsia="Garamond" w:cs="Garamond"/>
                <w:b/>
                <w:color w:val="FFFFFF" w:themeColor="background1"/>
              </w:rPr>
              <w:t>Use</w:t>
            </w:r>
          </w:p>
        </w:tc>
      </w:tr>
      <w:tr w:rsidRPr="00CE4561" w:rsidR="00B76BDC" w:rsidTr="1E723424" w14:paraId="68A574AE" w14:textId="77777777">
        <w:tc>
          <w:tcPr>
            <w:tcW w:w="2347" w:type="dxa"/>
          </w:tcPr>
          <w:p w:rsidRPr="00CE4561" w:rsidR="00B76BDC" w:rsidP="0D4DF891" w:rsidRDefault="0378E8FE" w14:paraId="6FE1A73B" w14:textId="2FB5D002">
            <w:pPr>
              <w:spacing w:line="259" w:lineRule="auto"/>
            </w:pPr>
            <w:r w:rsidRPr="0D4DF891">
              <w:rPr>
                <w:rFonts w:ascii="Garamond" w:hAnsi="Garamond" w:eastAsia="Garamond" w:cs="Garamond"/>
                <w:b/>
                <w:bCs/>
              </w:rPr>
              <w:t>Landsat 5 TM</w:t>
            </w:r>
          </w:p>
        </w:tc>
        <w:tc>
          <w:tcPr>
            <w:tcW w:w="2411" w:type="dxa"/>
          </w:tcPr>
          <w:p w:rsidRPr="00CE4561" w:rsidR="00B76BDC" w:rsidP="0D4DF891" w:rsidRDefault="0378E8FE" w14:paraId="3ED984CF" w14:textId="2A718124">
            <w:pPr>
              <w:spacing w:line="259" w:lineRule="auto"/>
            </w:pPr>
            <w:r w:rsidRPr="0D4DF891">
              <w:rPr>
                <w:rFonts w:ascii="Garamond" w:hAnsi="Garamond" w:eastAsia="Garamond" w:cs="Garamond"/>
              </w:rPr>
              <w:t>Surface reflectance</w:t>
            </w:r>
          </w:p>
        </w:tc>
        <w:tc>
          <w:tcPr>
            <w:tcW w:w="4597" w:type="dxa"/>
          </w:tcPr>
          <w:p w:rsidRPr="00CE4561" w:rsidR="00B76BDC" w:rsidP="00773F14" w:rsidRDefault="31041B82" w14:paraId="39C8D523" w14:textId="38C0E6CC">
            <w:pPr>
              <w:rPr>
                <w:rFonts w:ascii="Garamond" w:hAnsi="Garamond" w:eastAsia="Garamond" w:cs="Garamond"/>
              </w:rPr>
            </w:pPr>
            <w:r w:rsidRPr="1E723424">
              <w:rPr>
                <w:rFonts w:ascii="Garamond" w:hAnsi="Garamond" w:eastAsia="Garamond" w:cs="Garamond"/>
              </w:rPr>
              <w:t xml:space="preserve">Surface reflectance was used to generate land cover maps in Google Earth Engine using the </w:t>
            </w: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model and GFW, NLCD, and LCMS datasets.</w:t>
            </w:r>
          </w:p>
        </w:tc>
      </w:tr>
      <w:tr w:rsidRPr="00CE4561" w:rsidR="00B76BDC" w:rsidTr="1E723424" w14:paraId="3D3DFEA5" w14:textId="77777777">
        <w:tc>
          <w:tcPr>
            <w:tcW w:w="2347" w:type="dxa"/>
            <w:tcBorders>
              <w:bottom w:val="single" w:color="auto" w:sz="4" w:space="0"/>
            </w:tcBorders>
          </w:tcPr>
          <w:p w:rsidRPr="00CE4561" w:rsidR="00B76BDC" w:rsidP="0D4DF891" w:rsidRDefault="0378E8FE" w14:paraId="2E7A36AA" w14:textId="34F258B2">
            <w:pPr>
              <w:spacing w:line="259" w:lineRule="auto"/>
            </w:pPr>
            <w:r w:rsidRPr="0D4DF891">
              <w:rPr>
                <w:rFonts w:ascii="Garamond" w:hAnsi="Garamond" w:eastAsia="Garamond" w:cs="Garamond"/>
                <w:b/>
                <w:bCs/>
              </w:rPr>
              <w:t>Landsat 7 ETM+</w:t>
            </w:r>
          </w:p>
        </w:tc>
        <w:tc>
          <w:tcPr>
            <w:tcW w:w="2411" w:type="dxa"/>
            <w:tcBorders>
              <w:bottom w:val="single" w:color="auto" w:sz="4" w:space="0"/>
            </w:tcBorders>
          </w:tcPr>
          <w:p w:rsidRPr="00CE4561" w:rsidR="00B76BDC" w:rsidP="0D4DF891" w:rsidRDefault="7D9684BB" w14:paraId="218FF07A" w14:textId="64C1D1B5">
            <w:pPr>
              <w:spacing w:line="259" w:lineRule="auto"/>
            </w:pPr>
            <w:r w:rsidRPr="0D4DF891">
              <w:rPr>
                <w:rFonts w:ascii="Garamond" w:hAnsi="Garamond" w:eastAsia="Garamond" w:cs="Garamond"/>
              </w:rPr>
              <w:t>Surface reflectance</w:t>
            </w:r>
          </w:p>
        </w:tc>
        <w:tc>
          <w:tcPr>
            <w:tcW w:w="4597" w:type="dxa"/>
            <w:tcBorders>
              <w:bottom w:val="single" w:color="auto" w:sz="4" w:space="0"/>
            </w:tcBorders>
          </w:tcPr>
          <w:p w:rsidRPr="00CE4561" w:rsidR="00B76BDC" w:rsidP="00E3738F" w:rsidRDefault="4EB8103B" w14:paraId="2A092E32" w14:textId="2F4B28A2">
            <w:pPr>
              <w:rPr>
                <w:rFonts w:ascii="Garamond" w:hAnsi="Garamond" w:eastAsia="Garamond" w:cs="Garamond"/>
              </w:rPr>
            </w:pPr>
            <w:r w:rsidRPr="1E723424">
              <w:rPr>
                <w:rFonts w:ascii="Garamond" w:hAnsi="Garamond" w:eastAsia="Garamond" w:cs="Garamond"/>
              </w:rPr>
              <w:t xml:space="preserve">Surface reflectance </w:t>
            </w:r>
            <w:r w:rsidRPr="1E723424" w:rsidR="00B1650A">
              <w:rPr>
                <w:rFonts w:ascii="Garamond" w:hAnsi="Garamond" w:eastAsia="Garamond" w:cs="Garamond"/>
              </w:rPr>
              <w:t>was</w:t>
            </w:r>
            <w:r w:rsidRPr="1E723424">
              <w:rPr>
                <w:rFonts w:ascii="Garamond" w:hAnsi="Garamond" w:eastAsia="Garamond" w:cs="Garamond"/>
              </w:rPr>
              <w:t xml:space="preserve"> used to generate land cover maps </w:t>
            </w:r>
            <w:r w:rsidRPr="1E723424" w:rsidR="1557433D">
              <w:rPr>
                <w:rFonts w:ascii="Garamond" w:hAnsi="Garamond" w:eastAsia="Garamond" w:cs="Garamond"/>
              </w:rPr>
              <w:t xml:space="preserve">in Google Earth Engine </w:t>
            </w:r>
            <w:r w:rsidRPr="1E723424">
              <w:rPr>
                <w:rFonts w:ascii="Garamond" w:hAnsi="Garamond" w:eastAsia="Garamond" w:cs="Garamond"/>
              </w:rPr>
              <w:t xml:space="preserve">using the </w:t>
            </w: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model and GFW, NLCD, and LCMS datasets.</w:t>
            </w:r>
          </w:p>
        </w:tc>
      </w:tr>
      <w:tr w:rsidRPr="00CE4561" w:rsidR="00B76BDC" w:rsidTr="1E723424" w14:paraId="2173ADDF" w14:textId="77777777">
        <w:tc>
          <w:tcPr>
            <w:tcW w:w="2347" w:type="dxa"/>
            <w:tcBorders>
              <w:top w:val="single" w:color="auto" w:sz="4" w:space="0"/>
              <w:left w:val="single" w:color="auto" w:sz="4" w:space="0"/>
              <w:bottom w:val="single" w:color="auto" w:sz="4" w:space="0"/>
            </w:tcBorders>
          </w:tcPr>
          <w:p w:rsidRPr="00CE4561" w:rsidR="00B76BDC" w:rsidP="0D4DF891" w:rsidRDefault="6BCAA704" w14:paraId="0E5EC88D" w14:textId="74461993">
            <w:pPr>
              <w:spacing w:line="259" w:lineRule="auto"/>
            </w:pPr>
            <w:r w:rsidRPr="0D4DF891">
              <w:rPr>
                <w:rFonts w:ascii="Garamond" w:hAnsi="Garamond" w:eastAsia="Garamond" w:cs="Garamond"/>
                <w:b/>
                <w:bCs/>
              </w:rPr>
              <w:lastRenderedPageBreak/>
              <w:t>Landsat 8 OLI</w:t>
            </w:r>
          </w:p>
        </w:tc>
        <w:tc>
          <w:tcPr>
            <w:tcW w:w="2411" w:type="dxa"/>
            <w:tcBorders>
              <w:top w:val="single" w:color="auto" w:sz="4" w:space="0"/>
              <w:bottom w:val="single" w:color="auto" w:sz="4" w:space="0"/>
            </w:tcBorders>
          </w:tcPr>
          <w:p w:rsidRPr="00CE4561" w:rsidR="00B76BDC" w:rsidP="0D4DF891" w:rsidRDefault="23397E8E" w14:paraId="65407D12" w14:textId="1CA5D212">
            <w:pPr>
              <w:spacing w:line="259" w:lineRule="auto"/>
            </w:pPr>
            <w:r w:rsidRPr="0D4DF891">
              <w:rPr>
                <w:rFonts w:ascii="Garamond" w:hAnsi="Garamond" w:eastAsia="Garamond" w:cs="Garamond"/>
              </w:rPr>
              <w:t>Surface reflectance</w:t>
            </w:r>
          </w:p>
        </w:tc>
        <w:tc>
          <w:tcPr>
            <w:tcW w:w="4597" w:type="dxa"/>
            <w:tcBorders>
              <w:top w:val="single" w:color="auto" w:sz="4" w:space="0"/>
              <w:bottom w:val="single" w:color="auto" w:sz="4" w:space="0"/>
              <w:right w:val="single" w:color="auto" w:sz="4" w:space="0"/>
            </w:tcBorders>
          </w:tcPr>
          <w:p w:rsidRPr="00CE4561" w:rsidR="00B76BDC" w:rsidP="00E3738F" w:rsidRDefault="483EA780" w14:paraId="760B100D" w14:textId="3DD90C54">
            <w:pPr>
              <w:rPr>
                <w:rFonts w:ascii="Garamond" w:hAnsi="Garamond" w:eastAsia="Garamond" w:cs="Garamond"/>
              </w:rPr>
            </w:pPr>
            <w:r w:rsidRPr="1E723424">
              <w:rPr>
                <w:rFonts w:ascii="Garamond" w:hAnsi="Garamond" w:eastAsia="Garamond" w:cs="Garamond"/>
              </w:rPr>
              <w:t xml:space="preserve">Surface reflectance was used to generate land cover maps in Google Earth Engine using the </w:t>
            </w: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model and GFW, NLCD, and LCMS datasets.</w:t>
            </w:r>
          </w:p>
        </w:tc>
      </w:tr>
      <w:tr w:rsidR="0D4DF891" w:rsidTr="1E723424" w14:paraId="7887A5DC" w14:textId="77777777">
        <w:tc>
          <w:tcPr>
            <w:tcW w:w="2347" w:type="dxa"/>
            <w:tcBorders>
              <w:top w:val="single" w:color="auto" w:sz="4" w:space="0"/>
              <w:left w:val="single" w:color="auto" w:sz="4" w:space="0"/>
              <w:bottom w:val="single" w:color="auto" w:sz="4" w:space="0"/>
            </w:tcBorders>
          </w:tcPr>
          <w:p w:rsidR="594964F8" w:rsidP="0D4DF891" w:rsidRDefault="594964F8" w14:paraId="2C490046" w14:textId="0B8C23D2">
            <w:pPr>
              <w:rPr>
                <w:rFonts w:ascii="Garamond" w:hAnsi="Garamond" w:eastAsia="Garamond" w:cs="Garamond"/>
                <w:b/>
                <w:bCs/>
              </w:rPr>
            </w:pPr>
            <w:r w:rsidRPr="0D4DF891">
              <w:rPr>
                <w:rFonts w:ascii="Garamond" w:hAnsi="Garamond" w:eastAsia="Garamond" w:cs="Garamond"/>
                <w:b/>
                <w:bCs/>
              </w:rPr>
              <w:t>ISS GEDI</w:t>
            </w:r>
          </w:p>
        </w:tc>
        <w:tc>
          <w:tcPr>
            <w:tcW w:w="2411" w:type="dxa"/>
            <w:tcBorders>
              <w:top w:val="single" w:color="auto" w:sz="4" w:space="0"/>
              <w:bottom w:val="single" w:color="auto" w:sz="4" w:space="0"/>
            </w:tcBorders>
          </w:tcPr>
          <w:p w:rsidR="594964F8" w:rsidP="7DCD1CDF" w:rsidRDefault="36F63F90" w14:paraId="5CA8F680" w14:textId="56688639">
            <w:pPr>
              <w:spacing w:line="259" w:lineRule="auto"/>
            </w:pPr>
            <w:r w:rsidRPr="7DCD1CDF">
              <w:rPr>
                <w:rFonts w:ascii="Garamond" w:hAnsi="Garamond" w:eastAsia="Garamond" w:cs="Garamond"/>
              </w:rPr>
              <w:t>AGB</w:t>
            </w:r>
          </w:p>
        </w:tc>
        <w:tc>
          <w:tcPr>
            <w:tcW w:w="4597" w:type="dxa"/>
            <w:tcBorders>
              <w:top w:val="single" w:color="auto" w:sz="4" w:space="0"/>
              <w:bottom w:val="single" w:color="auto" w:sz="4" w:space="0"/>
              <w:right w:val="single" w:color="auto" w:sz="4" w:space="0"/>
            </w:tcBorders>
          </w:tcPr>
          <w:p w:rsidR="594964F8" w:rsidP="0D4DF891" w:rsidRDefault="1673452B" w14:paraId="1287D8ED" w14:textId="5FE90841">
            <w:pPr>
              <w:rPr>
                <w:rFonts w:ascii="Garamond" w:hAnsi="Garamond" w:eastAsia="Garamond" w:cs="Garamond"/>
              </w:rPr>
            </w:pPr>
            <w:r w:rsidRPr="1E723424">
              <w:rPr>
                <w:rFonts w:ascii="Garamond" w:hAnsi="Garamond" w:eastAsia="Garamond" w:cs="Garamond"/>
              </w:rPr>
              <w:t xml:space="preserve">AGB </w:t>
            </w:r>
            <w:r w:rsidRPr="1E723424" w:rsidR="00B1650A">
              <w:rPr>
                <w:rFonts w:ascii="Garamond" w:hAnsi="Garamond" w:eastAsia="Garamond" w:cs="Garamond"/>
              </w:rPr>
              <w:t xml:space="preserve">was </w:t>
            </w:r>
            <w:r w:rsidRPr="1E723424">
              <w:rPr>
                <w:rFonts w:ascii="Garamond" w:hAnsi="Garamond" w:eastAsia="Garamond" w:cs="Garamond"/>
              </w:rPr>
              <w:t>used alongside forest cover data to estimate carbon emissions.</w:t>
            </w:r>
          </w:p>
        </w:tc>
      </w:tr>
      <w:tr w:rsidR="0D4DF891" w:rsidTr="1E723424" w14:paraId="7D872172" w14:textId="77777777">
        <w:tc>
          <w:tcPr>
            <w:tcW w:w="2347" w:type="dxa"/>
            <w:tcBorders>
              <w:top w:val="single" w:color="auto" w:sz="4" w:space="0"/>
              <w:left w:val="single" w:color="auto" w:sz="4" w:space="0"/>
              <w:bottom w:val="single" w:color="auto" w:sz="4" w:space="0"/>
            </w:tcBorders>
          </w:tcPr>
          <w:p w:rsidR="594964F8" w:rsidP="0D4DF891" w:rsidRDefault="594964F8" w14:paraId="5982F116" w14:textId="4EBC5188">
            <w:pPr>
              <w:rPr>
                <w:rFonts w:ascii="Garamond" w:hAnsi="Garamond" w:eastAsia="Garamond" w:cs="Garamond"/>
                <w:b/>
                <w:bCs/>
              </w:rPr>
            </w:pPr>
            <w:r w:rsidRPr="0D4DF891">
              <w:rPr>
                <w:rFonts w:ascii="Garamond" w:hAnsi="Garamond" w:eastAsia="Garamond" w:cs="Garamond"/>
                <w:b/>
                <w:bCs/>
              </w:rPr>
              <w:t>ICESat-2 ATLAS</w:t>
            </w:r>
          </w:p>
        </w:tc>
        <w:tc>
          <w:tcPr>
            <w:tcW w:w="2411" w:type="dxa"/>
            <w:tcBorders>
              <w:top w:val="single" w:color="auto" w:sz="4" w:space="0"/>
              <w:bottom w:val="single" w:color="auto" w:sz="4" w:space="0"/>
            </w:tcBorders>
          </w:tcPr>
          <w:p w:rsidR="594964F8" w:rsidP="7DCD1CDF" w:rsidRDefault="0C983BA4" w14:paraId="17521491" w14:textId="5AD839DB">
            <w:pPr>
              <w:spacing w:line="259" w:lineRule="auto"/>
            </w:pPr>
            <w:r w:rsidRPr="7DCD1CDF">
              <w:rPr>
                <w:rFonts w:ascii="Garamond" w:hAnsi="Garamond" w:eastAsia="Garamond" w:cs="Garamond"/>
              </w:rPr>
              <w:t>AGB</w:t>
            </w:r>
          </w:p>
        </w:tc>
        <w:tc>
          <w:tcPr>
            <w:tcW w:w="4597" w:type="dxa"/>
            <w:tcBorders>
              <w:top w:val="single" w:color="auto" w:sz="4" w:space="0"/>
              <w:bottom w:val="single" w:color="auto" w:sz="4" w:space="0"/>
              <w:right w:val="single" w:color="auto" w:sz="4" w:space="0"/>
            </w:tcBorders>
          </w:tcPr>
          <w:p w:rsidR="594964F8" w:rsidP="0D4DF891" w:rsidRDefault="1673452B" w14:paraId="7C7ECD87" w14:textId="333D453B">
            <w:pPr>
              <w:rPr>
                <w:rFonts w:ascii="Garamond" w:hAnsi="Garamond" w:eastAsia="Garamond" w:cs="Garamond"/>
              </w:rPr>
            </w:pPr>
            <w:r w:rsidRPr="1E723424">
              <w:rPr>
                <w:rFonts w:ascii="Garamond" w:hAnsi="Garamond" w:eastAsia="Garamond" w:cs="Garamond"/>
              </w:rPr>
              <w:t xml:space="preserve">AGB </w:t>
            </w:r>
            <w:r w:rsidRPr="1E723424" w:rsidR="00B1650A">
              <w:rPr>
                <w:rFonts w:ascii="Garamond" w:hAnsi="Garamond" w:eastAsia="Garamond" w:cs="Garamond"/>
              </w:rPr>
              <w:t>was</w:t>
            </w:r>
            <w:r w:rsidRPr="1E723424">
              <w:rPr>
                <w:rFonts w:ascii="Garamond" w:hAnsi="Garamond" w:eastAsia="Garamond" w:cs="Garamond"/>
              </w:rPr>
              <w:t xml:space="preserve"> used alongside forest cover data to estimate carbon emissions.</w:t>
            </w:r>
          </w:p>
        </w:tc>
      </w:tr>
    </w:tbl>
    <w:p w:rsidR="00E1144B" w:rsidP="007A4F2A" w:rsidRDefault="00E1144B" w14:paraId="59DFC8F6" w14:textId="77777777">
      <w:pPr>
        <w:rPr>
          <w:rFonts w:ascii="Garamond" w:hAnsi="Garamond" w:eastAsia="Garamond" w:cs="Garamond"/>
          <w:b/>
          <w:i/>
        </w:rPr>
      </w:pPr>
    </w:p>
    <w:p w:rsidR="00FF3F8B" w:rsidP="00FF3F8B" w:rsidRDefault="007A4F2A" w14:paraId="1A8B7E0C" w14:textId="77777777">
      <w:pPr>
        <w:rPr>
          <w:rFonts w:ascii="Garamond" w:hAnsi="Garamond" w:eastAsia="Garamond" w:cs="Garamond"/>
          <w:b/>
          <w:bCs/>
          <w:i/>
          <w:iCs/>
        </w:rPr>
      </w:pPr>
      <w:r w:rsidRPr="0D4DF891">
        <w:rPr>
          <w:rFonts w:ascii="Garamond" w:hAnsi="Garamond" w:eastAsia="Garamond" w:cs="Garamond"/>
          <w:b/>
          <w:bCs/>
          <w:i/>
          <w:iCs/>
        </w:rPr>
        <w:t>Ancillary Datasets:</w:t>
      </w:r>
    </w:p>
    <w:p w:rsidRPr="008E77CD" w:rsidR="1269477B" w:rsidP="008E77CD" w:rsidRDefault="1269477B" w14:paraId="19C94477" w14:textId="5ABBAF70">
      <w:pPr>
        <w:pStyle w:val="ListParagraph"/>
        <w:numPr>
          <w:ilvl w:val="0"/>
          <w:numId w:val="43"/>
        </w:numPr>
        <w:rPr>
          <w:rFonts w:ascii="Garamond" w:hAnsi="Garamond" w:eastAsia="Garamond" w:cs="Garamond"/>
        </w:rPr>
      </w:pPr>
      <w:r w:rsidRPr="1E723424">
        <w:rPr>
          <w:rFonts w:ascii="Garamond" w:hAnsi="Garamond" w:eastAsia="Garamond" w:cs="Garamond"/>
        </w:rPr>
        <w:t>W</w:t>
      </w:r>
      <w:r w:rsidRPr="1E723424" w:rsidR="52C64827">
        <w:rPr>
          <w:rFonts w:ascii="Garamond" w:hAnsi="Garamond" w:eastAsia="Garamond" w:cs="Garamond"/>
        </w:rPr>
        <w:t>orld Resources Institute</w:t>
      </w:r>
      <w:r w:rsidRPr="1E723424">
        <w:rPr>
          <w:rFonts w:ascii="Garamond" w:hAnsi="Garamond" w:eastAsia="Garamond" w:cs="Garamond"/>
        </w:rPr>
        <w:t xml:space="preserve"> </w:t>
      </w:r>
      <w:r w:rsidRPr="1E723424" w:rsidR="46112D84">
        <w:rPr>
          <w:rFonts w:ascii="Garamond" w:hAnsi="Garamond" w:eastAsia="Garamond" w:cs="Garamond"/>
        </w:rPr>
        <w:t xml:space="preserve">(WRI) </w:t>
      </w:r>
      <w:r w:rsidRPr="1E723424">
        <w:rPr>
          <w:rFonts w:ascii="Garamond" w:hAnsi="Garamond" w:eastAsia="Garamond" w:cs="Garamond"/>
        </w:rPr>
        <w:t>Global Forest Watch –</w:t>
      </w:r>
      <w:r w:rsidRPr="1E723424" w:rsidR="00B1650A">
        <w:rPr>
          <w:rFonts w:ascii="Garamond" w:hAnsi="Garamond" w:eastAsia="Garamond" w:cs="Garamond"/>
        </w:rPr>
        <w:t xml:space="preserve"> </w:t>
      </w:r>
      <w:r w:rsidRPr="1E723424">
        <w:rPr>
          <w:rFonts w:ascii="Garamond" w:hAnsi="Garamond" w:eastAsia="Garamond" w:cs="Garamond"/>
        </w:rPr>
        <w:t>utilize changes in forest cover and calculate against aboveground biomass to estimate carbon emissions</w:t>
      </w:r>
    </w:p>
    <w:p w:rsidR="1269477B" w:rsidP="0D4DF891" w:rsidRDefault="1269477B" w14:paraId="40731B93" w14:textId="52301A2E">
      <w:pPr>
        <w:pStyle w:val="ListParagraph"/>
        <w:numPr>
          <w:ilvl w:val="0"/>
          <w:numId w:val="14"/>
        </w:numPr>
        <w:spacing w:line="259" w:lineRule="auto"/>
        <w:rPr>
          <w:rFonts w:ascii="Garamond" w:hAnsi="Garamond" w:eastAsia="Garamond" w:cs="Garamond"/>
        </w:rPr>
      </w:pPr>
      <w:r w:rsidRPr="1E723424">
        <w:rPr>
          <w:rFonts w:ascii="Garamond" w:hAnsi="Garamond" w:eastAsia="Garamond" w:cs="Garamond"/>
        </w:rPr>
        <w:t>U</w:t>
      </w:r>
      <w:r w:rsidRPr="1E723424" w:rsidR="174D919B">
        <w:rPr>
          <w:rFonts w:ascii="Garamond" w:hAnsi="Garamond" w:eastAsia="Garamond" w:cs="Garamond"/>
        </w:rPr>
        <w:t>nited States Geological Survey (U</w:t>
      </w:r>
      <w:r w:rsidRPr="1E723424">
        <w:rPr>
          <w:rFonts w:ascii="Garamond" w:hAnsi="Garamond" w:eastAsia="Garamond" w:cs="Garamond"/>
        </w:rPr>
        <w:t>SGS</w:t>
      </w:r>
      <w:r w:rsidRPr="1E723424" w:rsidR="75B0AA2D">
        <w:rPr>
          <w:rFonts w:ascii="Garamond" w:hAnsi="Garamond" w:eastAsia="Garamond" w:cs="Garamond"/>
        </w:rPr>
        <w:t>)</w:t>
      </w:r>
      <w:r w:rsidRPr="1E723424">
        <w:rPr>
          <w:rFonts w:ascii="Garamond" w:hAnsi="Garamond" w:eastAsia="Garamond" w:cs="Garamond"/>
        </w:rPr>
        <w:t xml:space="preserve"> Hansen Global Forest Change v1.9 (2000-2021) –</w:t>
      </w:r>
      <w:r w:rsidRPr="1E723424" w:rsidR="00B1650A">
        <w:rPr>
          <w:rFonts w:ascii="Garamond" w:hAnsi="Garamond" w:eastAsia="Garamond" w:cs="Garamond"/>
        </w:rPr>
        <w:t xml:space="preserve"> </w:t>
      </w:r>
      <w:r w:rsidRPr="1E723424">
        <w:rPr>
          <w:rFonts w:ascii="Garamond" w:hAnsi="Garamond" w:eastAsia="Garamond" w:cs="Garamond"/>
        </w:rPr>
        <w:t xml:space="preserve">utilize changes in forest cover and calculate against </w:t>
      </w:r>
      <w:r w:rsidRPr="1E723424" w:rsidR="5AC5D749">
        <w:rPr>
          <w:rFonts w:ascii="Garamond" w:hAnsi="Garamond" w:eastAsia="Garamond" w:cs="Garamond"/>
        </w:rPr>
        <w:t>aboveground biomass</w:t>
      </w:r>
      <w:r w:rsidRPr="1E723424">
        <w:rPr>
          <w:rFonts w:ascii="Garamond" w:hAnsi="Garamond" w:eastAsia="Garamond" w:cs="Garamond"/>
        </w:rPr>
        <w:t xml:space="preserve"> to estimate carbon emissions</w:t>
      </w:r>
    </w:p>
    <w:p w:rsidR="1269477B" w:rsidP="0D4DF891" w:rsidRDefault="1269477B" w14:paraId="70D65AA8" w14:textId="040C2B56">
      <w:pPr>
        <w:pStyle w:val="ListParagraph"/>
        <w:numPr>
          <w:ilvl w:val="0"/>
          <w:numId w:val="14"/>
        </w:numPr>
        <w:spacing w:line="259" w:lineRule="auto"/>
        <w:rPr>
          <w:rFonts w:ascii="Garamond" w:hAnsi="Garamond" w:eastAsia="Garamond" w:cs="Garamond"/>
        </w:rPr>
      </w:pPr>
      <w:r w:rsidRPr="1E723424">
        <w:rPr>
          <w:rFonts w:ascii="Garamond" w:hAnsi="Garamond" w:eastAsia="Garamond" w:cs="Garamond"/>
        </w:rPr>
        <w:t>USGS National Land Cover Database (NLCD) –</w:t>
      </w:r>
      <w:r w:rsidRPr="1E723424" w:rsidR="00B1650A">
        <w:rPr>
          <w:rFonts w:ascii="Garamond" w:hAnsi="Garamond" w:eastAsia="Garamond" w:cs="Garamond"/>
        </w:rPr>
        <w:t xml:space="preserve"> </w:t>
      </w:r>
      <w:r w:rsidRPr="1E723424">
        <w:rPr>
          <w:rFonts w:ascii="Garamond" w:hAnsi="Garamond" w:eastAsia="Garamond" w:cs="Garamond"/>
        </w:rPr>
        <w:t>extract forest cover information and calculate against aboveground biomass to estimate carbon emissions</w:t>
      </w:r>
    </w:p>
    <w:p w:rsidR="1269477B" w:rsidP="0D4DF891" w:rsidRDefault="60E06836" w14:paraId="55D61926" w14:textId="233246DF">
      <w:pPr>
        <w:pStyle w:val="ListParagraph"/>
        <w:numPr>
          <w:ilvl w:val="0"/>
          <w:numId w:val="14"/>
        </w:numPr>
        <w:spacing w:line="259" w:lineRule="auto"/>
        <w:rPr>
          <w:rFonts w:ascii="Garamond" w:hAnsi="Garamond" w:eastAsia="Garamond" w:cs="Garamond"/>
        </w:rPr>
      </w:pPr>
      <w:r w:rsidRPr="1E723424">
        <w:rPr>
          <w:rFonts w:ascii="Garamond" w:hAnsi="Garamond" w:eastAsia="Garamond" w:cs="Garamond"/>
        </w:rPr>
        <w:t>United States Forest Service (</w:t>
      </w:r>
      <w:r w:rsidRPr="1E723424" w:rsidR="075148A7">
        <w:rPr>
          <w:rFonts w:ascii="Garamond" w:hAnsi="Garamond" w:eastAsia="Garamond" w:cs="Garamond"/>
        </w:rPr>
        <w:t>USFS</w:t>
      </w:r>
      <w:r w:rsidRPr="1E723424" w:rsidR="4A08D958">
        <w:rPr>
          <w:rFonts w:ascii="Garamond" w:hAnsi="Garamond" w:eastAsia="Garamond" w:cs="Garamond"/>
        </w:rPr>
        <w:t>)</w:t>
      </w:r>
      <w:r w:rsidRPr="1E723424" w:rsidR="075148A7">
        <w:rPr>
          <w:rFonts w:ascii="Garamond" w:hAnsi="Garamond" w:eastAsia="Garamond" w:cs="Garamond"/>
        </w:rPr>
        <w:t xml:space="preserve"> Landscape Change Monitoring System v2021.7 –</w:t>
      </w:r>
      <w:r w:rsidRPr="1E723424" w:rsidR="00BC1691">
        <w:rPr>
          <w:rFonts w:ascii="Garamond" w:hAnsi="Garamond" w:eastAsia="Garamond" w:cs="Garamond"/>
        </w:rPr>
        <w:t xml:space="preserve"> </w:t>
      </w:r>
      <w:r w:rsidRPr="1E723424" w:rsidR="075148A7">
        <w:rPr>
          <w:rFonts w:ascii="Garamond" w:hAnsi="Garamond" w:eastAsia="Garamond" w:cs="Garamond"/>
        </w:rPr>
        <w:t xml:space="preserve">extract forest cover information and calculate against aboveground biomass to estimate carbon emissions </w:t>
      </w:r>
    </w:p>
    <w:p w:rsidR="1269477B" w:rsidP="0D4DF891" w:rsidRDefault="39985841" w14:paraId="1326C560" w14:textId="17F860B5">
      <w:pPr>
        <w:pStyle w:val="ListParagraph"/>
        <w:numPr>
          <w:ilvl w:val="0"/>
          <w:numId w:val="14"/>
        </w:numPr>
        <w:spacing w:line="259" w:lineRule="auto"/>
        <w:rPr>
          <w:rFonts w:ascii="Garamond" w:hAnsi="Garamond" w:eastAsia="Garamond" w:cs="Garamond"/>
        </w:rPr>
      </w:pPr>
      <w:r w:rsidRPr="1E723424">
        <w:rPr>
          <w:rFonts w:ascii="Garamond" w:hAnsi="Garamond" w:eastAsia="Garamond" w:cs="Garamond"/>
        </w:rPr>
        <w:t>Intergovernmental Panel on Climate Change (</w:t>
      </w:r>
      <w:r w:rsidRPr="1E723424" w:rsidR="075148A7">
        <w:rPr>
          <w:rFonts w:ascii="Garamond" w:hAnsi="Garamond" w:eastAsia="Garamond" w:cs="Garamond"/>
        </w:rPr>
        <w:t>IPCC</w:t>
      </w:r>
      <w:r w:rsidRPr="1E723424" w:rsidR="0EDAA856">
        <w:rPr>
          <w:rFonts w:ascii="Garamond" w:hAnsi="Garamond" w:eastAsia="Garamond" w:cs="Garamond"/>
        </w:rPr>
        <w:t>)</w:t>
      </w:r>
      <w:r w:rsidRPr="1E723424" w:rsidR="075148A7">
        <w:rPr>
          <w:rFonts w:ascii="Garamond" w:hAnsi="Garamond" w:eastAsia="Garamond" w:cs="Garamond"/>
        </w:rPr>
        <w:t xml:space="preserve"> Emission Factor Database –</w:t>
      </w:r>
      <w:r w:rsidRPr="1E723424" w:rsidR="00B1650A">
        <w:rPr>
          <w:rFonts w:ascii="Garamond" w:hAnsi="Garamond" w:eastAsia="Garamond" w:cs="Garamond"/>
        </w:rPr>
        <w:t xml:space="preserve"> </w:t>
      </w:r>
      <w:r w:rsidRPr="1E723424" w:rsidR="075148A7">
        <w:rPr>
          <w:rFonts w:ascii="Garamond" w:hAnsi="Garamond" w:eastAsia="Garamond" w:cs="Garamond"/>
        </w:rPr>
        <w:t xml:space="preserve">reference for aboveground biomass </w:t>
      </w:r>
    </w:p>
    <w:p w:rsidR="63A8C8EB" w:rsidP="7085B11D" w:rsidRDefault="63A8C8EB" w14:paraId="14F184C8" w14:textId="46E87184">
      <w:pPr>
        <w:pStyle w:val="ListParagraph"/>
        <w:numPr>
          <w:ilvl w:val="0"/>
          <w:numId w:val="14"/>
        </w:numPr>
        <w:spacing w:line="259" w:lineRule="auto"/>
        <w:rPr>
          <w:rFonts w:ascii="Garamond" w:hAnsi="Garamond" w:eastAsia="Garamond" w:cs="Garamond"/>
        </w:rPr>
      </w:pPr>
      <w:r w:rsidRPr="06443D20" w:rsidR="63A8C8EB">
        <w:rPr>
          <w:rFonts w:ascii="Garamond" w:hAnsi="Garamond" w:eastAsia="Garamond" w:cs="Garamond"/>
        </w:rPr>
        <w:t xml:space="preserve">USGS </w:t>
      </w:r>
      <w:r w:rsidRPr="06443D20" w:rsidR="0D1B22E5">
        <w:rPr>
          <w:rFonts w:ascii="Garamond" w:hAnsi="Garamond" w:eastAsia="Garamond" w:cs="Garamond"/>
        </w:rPr>
        <w:t>3D Elevation Program</w:t>
      </w:r>
      <w:r w:rsidRPr="06443D20" w:rsidR="1464874B">
        <w:rPr>
          <w:rFonts w:ascii="Garamond" w:hAnsi="Garamond" w:eastAsia="Garamond" w:cs="Garamond"/>
        </w:rPr>
        <w:t xml:space="preserve"> – airborne LiDAR point cloud datasets to calculate canopy heights.</w:t>
      </w:r>
    </w:p>
    <w:p w:rsidR="7C674007" w:rsidP="06443D20" w:rsidRDefault="7C674007" w14:paraId="305D4244" w14:textId="262F1AC9">
      <w:pPr>
        <w:pStyle w:val="ListParagraph"/>
        <w:numPr>
          <w:ilvl w:val="0"/>
          <w:numId w:val="14"/>
        </w:numPr>
        <w:spacing w:line="259" w:lineRule="auto"/>
        <w:rPr>
          <w:noProof w:val="0"/>
          <w:lang w:val="en-US"/>
        </w:rPr>
      </w:pPr>
      <w:r w:rsidRPr="06443D20" w:rsidR="7C67400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European Space Agency (ESA) World Cover 10m 2020 V100 - </w:t>
      </w:r>
      <w:proofErr w:type="gramStart"/>
      <w:r w:rsidRPr="06443D20" w:rsidR="7C674007">
        <w:rPr>
          <w:rFonts w:ascii="Garamond" w:hAnsi="Garamond" w:eastAsia="Garamond" w:cs="Garamond"/>
          <w:b w:val="0"/>
          <w:bCs w:val="0"/>
          <w:i w:val="0"/>
          <w:iCs w:val="0"/>
          <w:caps w:val="0"/>
          <w:smallCaps w:val="0"/>
          <w:noProof w:val="0"/>
          <w:color w:val="000000" w:themeColor="text1" w:themeTint="FF" w:themeShade="FF"/>
          <w:sz w:val="22"/>
          <w:szCs w:val="22"/>
          <w:lang w:val="en-US"/>
        </w:rPr>
        <w:t>Extract forest</w:t>
      </w:r>
      <w:proofErr w:type="gramEnd"/>
      <w:r w:rsidRPr="06443D20" w:rsidR="7C674007">
        <w:rPr>
          <w:rFonts w:ascii="Garamond" w:hAnsi="Garamond" w:eastAsia="Garamond" w:cs="Garamond"/>
          <w:b w:val="0"/>
          <w:bCs w:val="0"/>
          <w:i w:val="0"/>
          <w:iCs w:val="0"/>
          <w:caps w:val="0"/>
          <w:smallCaps w:val="0"/>
          <w:noProof w:val="0"/>
          <w:color w:val="000000" w:themeColor="text1" w:themeTint="FF" w:themeShade="FF"/>
          <w:sz w:val="22"/>
          <w:szCs w:val="22"/>
          <w:lang w:val="en-US"/>
        </w:rPr>
        <w:t xml:space="preserve"> cover information and calculate against aboveground biomass to estimate carbon emissions</w:t>
      </w:r>
    </w:p>
    <w:p w:rsidRPr="00CE4561" w:rsidR="00184652" w:rsidP="00AD4617" w:rsidRDefault="00184652" w14:paraId="584AAA06" w14:textId="77777777">
      <w:pPr>
        <w:rPr>
          <w:rFonts w:ascii="Garamond" w:hAnsi="Garamond" w:eastAsia="Garamond" w:cs="Garamond"/>
        </w:rPr>
      </w:pPr>
    </w:p>
    <w:p w:rsidR="008E77CD" w:rsidP="008E77CD" w:rsidRDefault="0080287D" w14:paraId="42EE8F19" w14:textId="77777777">
      <w:pPr>
        <w:rPr>
          <w:rFonts w:ascii="Garamond" w:hAnsi="Garamond" w:eastAsia="Garamond" w:cs="Garamond"/>
          <w:b/>
          <w:bCs/>
          <w:i/>
          <w:iCs/>
        </w:rPr>
      </w:pPr>
      <w:r w:rsidRPr="0D4DF891">
        <w:rPr>
          <w:rFonts w:ascii="Garamond" w:hAnsi="Garamond" w:eastAsia="Garamond" w:cs="Garamond"/>
          <w:b/>
          <w:bCs/>
          <w:i/>
          <w:iCs/>
        </w:rPr>
        <w:t>Model</w:t>
      </w:r>
      <w:r w:rsidRPr="0D4DF891" w:rsidR="00B82905">
        <w:rPr>
          <w:rFonts w:ascii="Garamond" w:hAnsi="Garamond" w:eastAsia="Garamond" w:cs="Garamond"/>
          <w:b/>
          <w:bCs/>
          <w:i/>
          <w:iCs/>
        </w:rPr>
        <w:t>ing</w:t>
      </w:r>
      <w:r w:rsidRPr="0D4DF891" w:rsidR="007A4F2A">
        <w:rPr>
          <w:rFonts w:ascii="Garamond" w:hAnsi="Garamond" w:eastAsia="Garamond" w:cs="Garamond"/>
          <w:b/>
          <w:bCs/>
          <w:i/>
          <w:iCs/>
        </w:rPr>
        <w:t>:</w:t>
      </w:r>
    </w:p>
    <w:p w:rsidRPr="00CE4561" w:rsidR="006A2A26" w:rsidP="329C3416" w:rsidRDefault="603147FA" w14:paraId="11EA8B16" w14:textId="17423DD7">
      <w:pPr>
        <w:pStyle w:val="ListParagraph"/>
        <w:numPr>
          <w:ilvl w:val="0"/>
          <w:numId w:val="10"/>
        </w:numPr>
        <w:rPr>
          <w:rFonts w:ascii="Garamond" w:hAnsi="Garamond" w:eastAsia="Garamond" w:cs="Garamond"/>
        </w:rPr>
      </w:pPr>
      <w:proofErr w:type="spellStart"/>
      <w:r w:rsidRPr="1E723424">
        <w:rPr>
          <w:rFonts w:ascii="Garamond" w:hAnsi="Garamond" w:eastAsia="Garamond" w:cs="Garamond"/>
        </w:rPr>
        <w:t>LandTrendr</w:t>
      </w:r>
      <w:proofErr w:type="spellEnd"/>
      <w:r w:rsidRPr="1E723424" w:rsidR="5EAD4CC8">
        <w:rPr>
          <w:rFonts w:ascii="Garamond" w:hAnsi="Garamond" w:eastAsia="Garamond" w:cs="Garamond"/>
        </w:rPr>
        <w:t xml:space="preserve"> </w:t>
      </w:r>
      <w:r w:rsidRPr="1E723424" w:rsidR="38ACEB95">
        <w:rPr>
          <w:rFonts w:ascii="Garamond" w:hAnsi="Garamond" w:eastAsia="Garamond" w:cs="Garamond"/>
        </w:rPr>
        <w:t xml:space="preserve">0.2.0 </w:t>
      </w:r>
      <w:r w:rsidRPr="1E723424" w:rsidR="5EAD4CC8">
        <w:rPr>
          <w:rFonts w:ascii="Garamond" w:hAnsi="Garamond" w:eastAsia="Garamond" w:cs="Garamond"/>
        </w:rPr>
        <w:t>(POC:</w:t>
      </w:r>
      <w:r w:rsidRPr="1E723424" w:rsidR="04455475">
        <w:rPr>
          <w:rFonts w:ascii="Garamond" w:hAnsi="Garamond" w:eastAsia="Garamond" w:cs="Garamond"/>
        </w:rPr>
        <w:t xml:space="preserve"> </w:t>
      </w:r>
      <w:r w:rsidRPr="1E723424" w:rsidR="5EAD4CC8">
        <w:rPr>
          <w:rFonts w:ascii="Garamond" w:hAnsi="Garamond" w:eastAsia="Garamond" w:cs="Garamond"/>
        </w:rPr>
        <w:t xml:space="preserve">Christine Evans, SERVIR Science Coordination Office) - </w:t>
      </w:r>
      <w:r w:rsidRPr="1E723424" w:rsidR="2BFF1A9C">
        <w:rPr>
          <w:rFonts w:ascii="Garamond" w:hAnsi="Garamond" w:eastAsia="Garamond" w:cs="Garamond"/>
        </w:rPr>
        <w:t>generate land cover maps</w:t>
      </w:r>
    </w:p>
    <w:p w:rsidRPr="00CE4561" w:rsidR="006A2A26" w:rsidP="0D4DF891" w:rsidRDefault="006A2A26" w14:paraId="4ABE973B" w14:textId="4DF616D9">
      <w:pPr>
        <w:rPr>
          <w:rFonts w:ascii="Garamond" w:hAnsi="Garamond" w:eastAsia="Garamond" w:cs="Garamond"/>
        </w:rPr>
      </w:pPr>
    </w:p>
    <w:p w:rsidRPr="00CE4561" w:rsidR="006A2A26" w:rsidP="0D4DF891" w:rsidRDefault="006A2A26" w14:paraId="0CBC9B56" w14:textId="235ACF24">
      <w:pPr>
        <w:rPr>
          <w:rFonts w:ascii="Garamond" w:hAnsi="Garamond" w:eastAsia="Garamond" w:cs="Garamond"/>
          <w:i/>
          <w:iCs/>
        </w:rPr>
      </w:pPr>
      <w:r w:rsidRPr="0D4DF891">
        <w:rPr>
          <w:rFonts w:ascii="Garamond" w:hAnsi="Garamond" w:eastAsia="Garamond" w:cs="Garamond"/>
          <w:b/>
          <w:bCs/>
          <w:i/>
          <w:iCs/>
        </w:rPr>
        <w:t>Software &amp; Scripting:</w:t>
      </w:r>
      <w:r w:rsidRPr="0D4DF891" w:rsidR="06766EAB">
        <w:rPr>
          <w:rFonts w:ascii="Garamond" w:hAnsi="Garamond" w:eastAsia="Garamond" w:cs="Garamond"/>
          <w:b/>
          <w:bCs/>
          <w:i/>
          <w:iCs/>
        </w:rPr>
        <w:t xml:space="preserve"> </w:t>
      </w:r>
    </w:p>
    <w:p w:rsidR="70F7096D" w:rsidP="0D4DF891" w:rsidRDefault="5DC2480A" w14:paraId="456C07E7" w14:textId="766DB519">
      <w:pPr>
        <w:pStyle w:val="ListParagraph"/>
        <w:numPr>
          <w:ilvl w:val="0"/>
          <w:numId w:val="16"/>
        </w:numPr>
        <w:rPr>
          <w:rFonts w:ascii="Garamond" w:hAnsi="Garamond" w:eastAsia="Garamond" w:cs="Garamond"/>
        </w:rPr>
      </w:pPr>
      <w:r w:rsidRPr="7085B11D">
        <w:rPr>
          <w:rFonts w:ascii="Garamond" w:hAnsi="Garamond" w:eastAsia="Garamond" w:cs="Garamond"/>
        </w:rPr>
        <w:t xml:space="preserve">Google Earth Engine – main modeling </w:t>
      </w:r>
      <w:r w:rsidRPr="7085B11D" w:rsidR="219FFB9A">
        <w:rPr>
          <w:rFonts w:ascii="Garamond" w:hAnsi="Garamond" w:eastAsia="Garamond" w:cs="Garamond"/>
        </w:rPr>
        <w:t>platform</w:t>
      </w:r>
      <w:r w:rsidRPr="7085B11D">
        <w:rPr>
          <w:rFonts w:ascii="Garamond" w:hAnsi="Garamond" w:eastAsia="Garamond" w:cs="Garamond"/>
        </w:rPr>
        <w:t xml:space="preserve"> to identify land use change and calculate</w:t>
      </w:r>
      <w:r w:rsidRPr="7085B11D" w:rsidR="55C57FF1">
        <w:rPr>
          <w:rFonts w:ascii="Garamond" w:hAnsi="Garamond" w:eastAsia="Garamond" w:cs="Garamond"/>
        </w:rPr>
        <w:t xml:space="preserve"> carbon</w:t>
      </w:r>
      <w:r w:rsidRPr="7085B11D">
        <w:rPr>
          <w:rFonts w:ascii="Garamond" w:hAnsi="Garamond" w:eastAsia="Garamond" w:cs="Garamond"/>
        </w:rPr>
        <w:t xml:space="preserve"> </w:t>
      </w:r>
      <w:r w:rsidRPr="7085B11D" w:rsidR="28AA10F8">
        <w:rPr>
          <w:rFonts w:ascii="Garamond" w:hAnsi="Garamond" w:eastAsia="Garamond" w:cs="Garamond"/>
        </w:rPr>
        <w:t>emissions</w:t>
      </w:r>
      <w:r w:rsidRPr="7085B11D">
        <w:rPr>
          <w:rFonts w:ascii="Garamond" w:hAnsi="Garamond" w:eastAsia="Garamond" w:cs="Garamond"/>
        </w:rPr>
        <w:t xml:space="preserve"> </w:t>
      </w:r>
    </w:p>
    <w:p w:rsidR="3C3F71C0" w:rsidP="7085B11D" w:rsidRDefault="3C3F71C0" w14:paraId="1F92DD64" w14:textId="5AF96F6C">
      <w:pPr>
        <w:pStyle w:val="ListParagraph"/>
        <w:numPr>
          <w:ilvl w:val="0"/>
          <w:numId w:val="16"/>
        </w:numPr>
        <w:rPr>
          <w:rFonts w:ascii="Garamond" w:hAnsi="Garamond" w:eastAsia="Garamond" w:cs="Garamond"/>
        </w:rPr>
      </w:pPr>
      <w:r w:rsidRPr="1E723424">
        <w:rPr>
          <w:rFonts w:ascii="Garamond" w:hAnsi="Garamond" w:eastAsia="Garamond" w:cs="Garamond"/>
        </w:rPr>
        <w:t>Arc</w:t>
      </w:r>
      <w:r w:rsidRPr="1E723424" w:rsidR="244858D4">
        <w:rPr>
          <w:rFonts w:ascii="Garamond" w:hAnsi="Garamond" w:eastAsia="Garamond" w:cs="Garamond"/>
        </w:rPr>
        <w:t>Map</w:t>
      </w:r>
      <w:r w:rsidRPr="1E723424">
        <w:rPr>
          <w:rFonts w:ascii="Garamond" w:hAnsi="Garamond" w:eastAsia="Garamond" w:cs="Garamond"/>
        </w:rPr>
        <w:t xml:space="preserve"> – software for ICESat-2 ATLAS data processing</w:t>
      </w:r>
    </w:p>
    <w:p w:rsidR="4807AD91" w:rsidP="7085B11D" w:rsidRDefault="4807AD91" w14:paraId="41231E72" w14:textId="5664FB4E">
      <w:pPr>
        <w:pStyle w:val="ListParagraph"/>
        <w:numPr>
          <w:ilvl w:val="0"/>
          <w:numId w:val="16"/>
        </w:numPr>
        <w:rPr>
          <w:rFonts w:ascii="Garamond" w:hAnsi="Garamond" w:eastAsia="Garamond" w:cs="Garamond"/>
        </w:rPr>
      </w:pPr>
      <w:r w:rsidRPr="7085B11D">
        <w:rPr>
          <w:rFonts w:ascii="Garamond" w:hAnsi="Garamond" w:eastAsia="Garamond" w:cs="Garamond"/>
        </w:rPr>
        <w:t xml:space="preserve">Python </w:t>
      </w:r>
      <w:r w:rsidR="00B8788B">
        <w:rPr>
          <w:rFonts w:ascii="Garamond" w:hAnsi="Garamond" w:eastAsia="Garamond" w:cs="Garamond"/>
        </w:rPr>
        <w:t>3.7</w:t>
      </w:r>
      <w:r w:rsidRPr="7085B11D">
        <w:rPr>
          <w:rFonts w:ascii="Garamond" w:hAnsi="Garamond" w:eastAsia="Garamond" w:cs="Garamond"/>
        </w:rPr>
        <w:t xml:space="preserve">– LiDAR </w:t>
      </w:r>
      <w:r w:rsidRPr="7085B11D" w:rsidR="6FC73191">
        <w:rPr>
          <w:rFonts w:ascii="Garamond" w:hAnsi="Garamond" w:eastAsia="Garamond" w:cs="Garamond"/>
        </w:rPr>
        <w:t xml:space="preserve">/ICESat2 ATLAS </w:t>
      </w:r>
      <w:r w:rsidRPr="7085B11D">
        <w:rPr>
          <w:rFonts w:ascii="Garamond" w:hAnsi="Garamond" w:eastAsia="Garamond" w:cs="Garamond"/>
        </w:rPr>
        <w:t>data acquisition and processing.</w:t>
      </w:r>
    </w:p>
    <w:p w:rsidR="6954C496" w:rsidP="7085B11D" w:rsidRDefault="6954C496" w14:paraId="7517C197" w14:textId="4C503326">
      <w:pPr>
        <w:pStyle w:val="ListParagraph"/>
        <w:numPr>
          <w:ilvl w:val="0"/>
          <w:numId w:val="16"/>
        </w:numPr>
        <w:rPr>
          <w:rFonts w:ascii="Garamond" w:hAnsi="Garamond" w:eastAsia="Garamond" w:cs="Garamond"/>
        </w:rPr>
      </w:pPr>
      <w:r w:rsidRPr="7085B11D">
        <w:rPr>
          <w:rFonts w:ascii="Garamond" w:hAnsi="Garamond" w:eastAsia="Garamond" w:cs="Garamond"/>
        </w:rPr>
        <w:t>R &amp; RStudio</w:t>
      </w:r>
      <w:r w:rsidR="00E63527">
        <w:rPr>
          <w:rFonts w:ascii="Garamond" w:hAnsi="Garamond" w:eastAsia="Garamond" w:cs="Garamond"/>
        </w:rPr>
        <w:t xml:space="preserve"> 4.2.1</w:t>
      </w:r>
      <w:r w:rsidRPr="7085B11D">
        <w:rPr>
          <w:rFonts w:ascii="Garamond" w:hAnsi="Garamond" w:eastAsia="Garamond" w:cs="Garamond"/>
        </w:rPr>
        <w:t xml:space="preserve"> – LiDAR data processing and canopy height model.</w:t>
      </w:r>
    </w:p>
    <w:p w:rsidRPr="00CE4561" w:rsidR="00184652" w:rsidP="00AD4617" w:rsidRDefault="00184652" w14:paraId="5BAFB1F7" w14:textId="77777777">
      <w:pPr>
        <w:rPr>
          <w:rFonts w:ascii="Garamond" w:hAnsi="Garamond" w:eastAsia="Garamond" w:cs="Garamond"/>
        </w:rPr>
      </w:pPr>
    </w:p>
    <w:p w:rsidRPr="00CE4561" w:rsidR="00073224" w:rsidP="24F49A75" w:rsidRDefault="0E3A29D5" w14:paraId="14CBC202" w14:textId="1B763A11">
      <w:pPr>
        <w:rPr>
          <w:rFonts w:ascii="Garamond" w:hAnsi="Garamond" w:eastAsia="Garamond" w:cs="Garamond"/>
          <w:b/>
          <w:bCs/>
          <w:i/>
          <w:iCs/>
        </w:rPr>
      </w:pPr>
      <w:r w:rsidRPr="24F49A75">
        <w:rPr>
          <w:rFonts w:ascii="Garamond" w:hAnsi="Garamond" w:eastAsia="Garamond" w:cs="Garamond"/>
          <w:b/>
          <w:bCs/>
          <w:i/>
          <w:iCs/>
        </w:rPr>
        <w:t>End</w:t>
      </w:r>
      <w:r w:rsidRPr="24F49A75" w:rsidR="544DF219">
        <w:rPr>
          <w:rFonts w:ascii="Garamond" w:hAnsi="Garamond" w:eastAsia="Garamond" w:cs="Garamond"/>
          <w:b/>
          <w:bCs/>
          <w:i/>
          <w:iCs/>
        </w:rPr>
        <w:t xml:space="preserve"> </w:t>
      </w:r>
      <w:r w:rsidRPr="24F49A75">
        <w:rPr>
          <w:rFonts w:ascii="Garamond" w:hAnsi="Garamond" w:eastAsia="Garamond" w:cs="Garamond"/>
          <w:b/>
          <w:bCs/>
          <w:i/>
          <w:iCs/>
        </w:rPr>
        <w:t>Products:</w:t>
      </w:r>
    </w:p>
    <w:tbl>
      <w:tblPr>
        <w:tblW w:w="9360" w:type="dxa"/>
        <w:tblInd w:w="-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43" w:type="dxa"/>
          <w:left w:w="43" w:type="dxa"/>
          <w:bottom w:w="43" w:type="dxa"/>
          <w:right w:w="43" w:type="dxa"/>
        </w:tblCellMar>
        <w:tblLook w:val="04A0" w:firstRow="1" w:lastRow="0" w:firstColumn="1" w:lastColumn="0" w:noHBand="0" w:noVBand="1"/>
      </w:tblPr>
      <w:tblGrid>
        <w:gridCol w:w="2160"/>
        <w:gridCol w:w="3240"/>
        <w:gridCol w:w="2880"/>
        <w:gridCol w:w="1080"/>
      </w:tblGrid>
      <w:tr w:rsidRPr="00CE4561" w:rsidR="001538F2" w:rsidTr="1E723424" w14:paraId="2A0027C9" w14:textId="77777777">
        <w:tc>
          <w:tcPr>
            <w:tcW w:w="2160" w:type="dxa"/>
            <w:shd w:val="clear" w:color="auto" w:fill="31849B" w:themeFill="accent5" w:themeFillShade="BF"/>
            <w:vAlign w:val="center"/>
          </w:tcPr>
          <w:p w:rsidRPr="00CE4561" w:rsidR="001538F2" w:rsidP="00272CD9" w:rsidRDefault="001538F2" w14:paraId="67DE7A20" w14:textId="3517CE54">
            <w:pPr>
              <w:jc w:val="center"/>
              <w:rPr>
                <w:rFonts w:ascii="Garamond" w:hAnsi="Garamond" w:eastAsia="Garamond" w:cs="Garamond"/>
                <w:b/>
                <w:color w:val="FFFFFF"/>
              </w:rPr>
            </w:pPr>
            <w:proofErr w:type="gramStart"/>
            <w:r w:rsidRPr="03FCB863">
              <w:rPr>
                <w:rFonts w:ascii="Garamond" w:hAnsi="Garamond" w:eastAsia="Garamond" w:cs="Garamond"/>
                <w:b/>
                <w:color w:val="FFFFFF" w:themeColor="background1"/>
              </w:rPr>
              <w:t>E</w:t>
            </w:r>
            <w:r w:rsidRPr="03FCB863" w:rsidR="6E8DF708">
              <w:rPr>
                <w:rFonts w:ascii="Garamond" w:hAnsi="Garamond" w:eastAsia="Garamond" w:cs="Garamond"/>
                <w:b/>
                <w:color w:val="FFFFFF" w:themeColor="background1"/>
              </w:rPr>
              <w:t>nd</w:t>
            </w:r>
            <w:r w:rsidRPr="03FCB863" w:rsidR="00B9571C">
              <w:rPr>
                <w:rFonts w:ascii="Garamond" w:hAnsi="Garamond" w:eastAsia="Garamond" w:cs="Garamond"/>
                <w:b/>
                <w:color w:val="FFFFFF" w:themeColor="background1"/>
              </w:rPr>
              <w:t xml:space="preserve"> </w:t>
            </w:r>
            <w:r w:rsidRPr="03FCB863">
              <w:rPr>
                <w:rFonts w:ascii="Garamond" w:hAnsi="Garamond" w:eastAsia="Garamond" w:cs="Garamond"/>
                <w:b/>
                <w:color w:val="FFFFFF" w:themeColor="background1"/>
              </w:rPr>
              <w:t>Product</w:t>
            </w:r>
            <w:proofErr w:type="gramEnd"/>
          </w:p>
        </w:tc>
        <w:tc>
          <w:tcPr>
            <w:tcW w:w="3240" w:type="dxa"/>
            <w:shd w:val="clear" w:color="auto" w:fill="31849B" w:themeFill="accent5" w:themeFillShade="BF"/>
            <w:vAlign w:val="center"/>
          </w:tcPr>
          <w:p w:rsidRPr="00CE4561" w:rsidR="001538F2" w:rsidP="00272CD9" w:rsidRDefault="004D358F" w14:paraId="5D000EB1" w14:textId="73C9558D">
            <w:pPr>
              <w:jc w:val="center"/>
              <w:rPr>
                <w:rFonts w:ascii="Garamond" w:hAnsi="Garamond" w:eastAsia="Garamond" w:cs="Garamond"/>
                <w:b/>
                <w:color w:val="FFFFFF"/>
              </w:rPr>
            </w:pPr>
            <w:r w:rsidRPr="03FCB863">
              <w:rPr>
                <w:rFonts w:ascii="Garamond" w:hAnsi="Garamond" w:eastAsia="Garamond" w:cs="Garamond"/>
                <w:b/>
                <w:color w:val="FFFFFF" w:themeColor="background1"/>
              </w:rPr>
              <w:t xml:space="preserve">Earth Observations Used </w:t>
            </w:r>
          </w:p>
        </w:tc>
        <w:tc>
          <w:tcPr>
            <w:tcW w:w="2880" w:type="dxa"/>
            <w:shd w:val="clear" w:color="auto" w:fill="31849B" w:themeFill="accent5" w:themeFillShade="BF"/>
            <w:vAlign w:val="center"/>
          </w:tcPr>
          <w:p w:rsidRPr="006D6871" w:rsidR="001538F2" w:rsidP="00272CD9" w:rsidRDefault="004D358F" w14:paraId="664079CF" w14:textId="7FD35A9E">
            <w:pPr>
              <w:jc w:val="center"/>
              <w:rPr>
                <w:rFonts w:ascii="Garamond" w:hAnsi="Garamond" w:eastAsia="Garamond" w:cs="Garamond"/>
                <w:b/>
                <w:color w:val="FFFFFF"/>
              </w:rPr>
            </w:pPr>
            <w:r w:rsidRPr="03FCB863">
              <w:rPr>
                <w:rFonts w:ascii="Garamond" w:hAnsi="Garamond" w:eastAsia="Garamond" w:cs="Garamond"/>
                <w:b/>
                <w:color w:val="FFFFFF" w:themeColor="background1"/>
              </w:rPr>
              <w:t>Partner Benefit &amp; Use</w:t>
            </w:r>
          </w:p>
        </w:tc>
        <w:tc>
          <w:tcPr>
            <w:tcW w:w="1080" w:type="dxa"/>
            <w:shd w:val="clear" w:color="auto" w:fill="31849B" w:themeFill="accent5" w:themeFillShade="BF"/>
          </w:tcPr>
          <w:p w:rsidRPr="00CE4561" w:rsidR="001538F2" w:rsidP="2BF284C6" w:rsidRDefault="279B3EC0" w14:paraId="528DEE6A" w14:textId="77777777">
            <w:pPr>
              <w:jc w:val="center"/>
              <w:rPr>
                <w:rFonts w:ascii="Garamond" w:hAnsi="Garamond" w:eastAsia="Garamond" w:cs="Garamond"/>
                <w:b/>
                <w:bCs/>
                <w:color w:val="FFFFFF"/>
              </w:rPr>
            </w:pPr>
            <w:r w:rsidRPr="7085B11D">
              <w:rPr>
                <w:rFonts w:ascii="Garamond" w:hAnsi="Garamond" w:eastAsia="Garamond" w:cs="Garamond"/>
                <w:b/>
                <w:bCs/>
                <w:color w:val="FFFFFF" w:themeColor="background1"/>
              </w:rPr>
              <w:t>Software Release Category</w:t>
            </w:r>
          </w:p>
        </w:tc>
      </w:tr>
      <w:tr w:rsidRPr="00CE4561" w:rsidR="004D358F" w:rsidTr="1E723424" w14:paraId="407EEF43" w14:textId="77777777">
        <w:tc>
          <w:tcPr>
            <w:tcW w:w="2160" w:type="dxa"/>
          </w:tcPr>
          <w:p w:rsidRPr="00CE4561" w:rsidR="004D358F" w:rsidP="0D4DF891" w:rsidRDefault="64A7EFB7" w14:paraId="6303043D" w14:textId="6413F4A4">
            <w:pPr>
              <w:rPr>
                <w:rFonts w:ascii="Garamond" w:hAnsi="Garamond" w:eastAsia="Garamond" w:cs="Garamond"/>
                <w:b/>
                <w:bCs/>
              </w:rPr>
            </w:pPr>
            <w:r w:rsidRPr="24F49A75">
              <w:rPr>
                <w:rFonts w:ascii="Garamond" w:hAnsi="Garamond" w:eastAsia="Garamond" w:cs="Garamond"/>
                <w:b/>
                <w:bCs/>
              </w:rPr>
              <w:t xml:space="preserve">Carbon Emissions </w:t>
            </w:r>
            <w:r w:rsidRPr="24F49A75" w:rsidR="59E98C37">
              <w:rPr>
                <w:rFonts w:ascii="Garamond" w:hAnsi="Garamond" w:eastAsia="Garamond" w:cs="Garamond"/>
                <w:b/>
                <w:bCs/>
              </w:rPr>
              <w:t>Analysi</w:t>
            </w:r>
            <w:r w:rsidRPr="24F49A75">
              <w:rPr>
                <w:rFonts w:ascii="Garamond" w:hAnsi="Garamond" w:eastAsia="Garamond" w:cs="Garamond"/>
                <w:b/>
                <w:bCs/>
              </w:rPr>
              <w:t>s</w:t>
            </w:r>
          </w:p>
        </w:tc>
        <w:tc>
          <w:tcPr>
            <w:tcW w:w="3240" w:type="dxa"/>
          </w:tcPr>
          <w:p w:rsidRPr="00CE4561" w:rsidR="004D358F" w:rsidP="0D4DF891" w:rsidRDefault="7862B84A" w14:paraId="50F21CA8" w14:textId="59586119">
            <w:pPr>
              <w:rPr>
                <w:rFonts w:ascii="Garamond" w:hAnsi="Garamond" w:eastAsia="Garamond" w:cs="Garamond"/>
              </w:rPr>
            </w:pPr>
            <w:r w:rsidRPr="0D4DF891">
              <w:rPr>
                <w:rFonts w:ascii="Garamond" w:hAnsi="Garamond" w:eastAsia="Garamond" w:cs="Garamond"/>
              </w:rPr>
              <w:t>Landsat 5 TM,</w:t>
            </w:r>
          </w:p>
          <w:p w:rsidRPr="00CE4561" w:rsidR="004D358F" w:rsidP="0D4DF891" w:rsidRDefault="7862B84A" w14:paraId="23CC0F2C" w14:textId="5F734724">
            <w:r w:rsidRPr="0D4DF891">
              <w:rPr>
                <w:rFonts w:ascii="Garamond" w:hAnsi="Garamond" w:eastAsia="Garamond" w:cs="Garamond"/>
              </w:rPr>
              <w:t>Landsat 7 ETM+,</w:t>
            </w:r>
          </w:p>
          <w:p w:rsidRPr="00CE4561" w:rsidR="004D358F" w:rsidP="0D4DF891" w:rsidRDefault="7862B84A" w14:paraId="3A2F871B" w14:textId="20921059">
            <w:r w:rsidRPr="0D4DF891">
              <w:rPr>
                <w:rFonts w:ascii="Garamond" w:hAnsi="Garamond" w:eastAsia="Garamond" w:cs="Garamond"/>
              </w:rPr>
              <w:t>Landsat 8 OLI,</w:t>
            </w:r>
          </w:p>
          <w:p w:rsidRPr="00CE4561" w:rsidR="004D358F" w:rsidP="0D4DF891" w:rsidRDefault="7862B84A" w14:paraId="38ADF4B4" w14:textId="2FC33EBE">
            <w:r w:rsidRPr="0D4DF891">
              <w:rPr>
                <w:rFonts w:ascii="Garamond" w:hAnsi="Garamond" w:eastAsia="Garamond" w:cs="Garamond"/>
              </w:rPr>
              <w:t>ISS GEDI,</w:t>
            </w:r>
          </w:p>
          <w:p w:rsidRPr="00CE4561" w:rsidR="004D358F" w:rsidP="0D4DF891" w:rsidRDefault="7862B84A" w14:paraId="05C6772C" w14:textId="11170E11">
            <w:pPr>
              <w:rPr>
                <w:rFonts w:ascii="Garamond" w:hAnsi="Garamond" w:eastAsia="Garamond" w:cs="Garamond"/>
              </w:rPr>
            </w:pPr>
            <w:r w:rsidRPr="0D4DF891">
              <w:rPr>
                <w:rFonts w:ascii="Garamond" w:hAnsi="Garamond" w:eastAsia="Garamond" w:cs="Garamond"/>
              </w:rPr>
              <w:t>ICESat-2 ATLAS</w:t>
            </w:r>
          </w:p>
        </w:tc>
        <w:tc>
          <w:tcPr>
            <w:tcW w:w="2880" w:type="dxa"/>
          </w:tcPr>
          <w:p w:rsidRPr="006D6871" w:rsidR="004D358F" w:rsidP="0083507B" w:rsidRDefault="18C201BA" w14:paraId="29D692C0" w14:textId="32BA5289">
            <w:pPr>
              <w:rPr>
                <w:rFonts w:ascii="Garamond" w:hAnsi="Garamond" w:eastAsia="Garamond" w:cs="Garamond"/>
              </w:rPr>
            </w:pPr>
            <w:r w:rsidRPr="1E723424">
              <w:rPr>
                <w:rFonts w:ascii="Garamond" w:hAnsi="Garamond" w:eastAsia="Garamond" w:cs="Garamond"/>
              </w:rPr>
              <w:t>Methodological</w:t>
            </w:r>
            <w:r w:rsidRPr="1E723424" w:rsidR="67F6BD65">
              <w:rPr>
                <w:rFonts w:ascii="Garamond" w:hAnsi="Garamond" w:eastAsia="Garamond" w:cs="Garamond"/>
              </w:rPr>
              <w:t xml:space="preserve"> </w:t>
            </w:r>
            <w:r w:rsidRPr="1E723424" w:rsidR="00DA08E5">
              <w:rPr>
                <w:rFonts w:ascii="Garamond" w:hAnsi="Garamond" w:eastAsia="Garamond" w:cs="Garamond"/>
              </w:rPr>
              <w:t xml:space="preserve">refinement and </w:t>
            </w:r>
            <w:r w:rsidRPr="1E723424" w:rsidR="00F076D7">
              <w:rPr>
                <w:rFonts w:ascii="Garamond" w:hAnsi="Garamond" w:eastAsia="Garamond" w:cs="Garamond"/>
              </w:rPr>
              <w:t xml:space="preserve">product </w:t>
            </w:r>
            <w:r w:rsidRPr="1E723424" w:rsidR="560F2FB0">
              <w:rPr>
                <w:rFonts w:ascii="Garamond" w:hAnsi="Garamond" w:eastAsia="Garamond" w:cs="Garamond"/>
              </w:rPr>
              <w:t xml:space="preserve">validation </w:t>
            </w:r>
            <w:r w:rsidRPr="1E723424" w:rsidR="1AC6D35B">
              <w:rPr>
                <w:rFonts w:ascii="Garamond" w:hAnsi="Garamond" w:eastAsia="Garamond" w:cs="Garamond"/>
              </w:rPr>
              <w:t>provide</w:t>
            </w:r>
            <w:r w:rsidRPr="1E723424" w:rsidR="00F076D7">
              <w:rPr>
                <w:rFonts w:ascii="Garamond" w:hAnsi="Garamond" w:eastAsia="Garamond" w:cs="Garamond"/>
              </w:rPr>
              <w:t>d</w:t>
            </w:r>
            <w:r w:rsidRPr="1E723424" w:rsidR="1AC6D35B">
              <w:rPr>
                <w:rFonts w:ascii="Garamond" w:hAnsi="Garamond" w:eastAsia="Garamond" w:cs="Garamond"/>
              </w:rPr>
              <w:t xml:space="preserve"> an example </w:t>
            </w:r>
            <w:r w:rsidR="008554A2">
              <w:rPr>
                <w:rFonts w:ascii="Garamond" w:hAnsi="Garamond" w:eastAsia="Garamond" w:cs="Garamond"/>
              </w:rPr>
              <w:t xml:space="preserve">which will </w:t>
            </w:r>
            <w:r w:rsidRPr="1E723424" w:rsidR="00DA08E5">
              <w:rPr>
                <w:rFonts w:ascii="Garamond" w:hAnsi="Garamond" w:eastAsia="Garamond" w:cs="Garamond"/>
              </w:rPr>
              <w:t xml:space="preserve">allow future </w:t>
            </w:r>
            <w:r w:rsidRPr="1E723424" w:rsidR="53C7A2B6">
              <w:rPr>
                <w:rFonts w:ascii="Garamond" w:hAnsi="Garamond" w:eastAsia="Garamond" w:cs="Garamond"/>
              </w:rPr>
              <w:t xml:space="preserve">DEVELOP participants </w:t>
            </w:r>
            <w:r w:rsidRPr="1E723424" w:rsidR="00DA08E5">
              <w:rPr>
                <w:rFonts w:ascii="Garamond" w:hAnsi="Garamond" w:eastAsia="Garamond" w:cs="Garamond"/>
              </w:rPr>
              <w:t>greater efficiency for</w:t>
            </w:r>
            <w:r w:rsidRPr="1E723424" w:rsidR="6770A461">
              <w:rPr>
                <w:rFonts w:ascii="Garamond" w:hAnsi="Garamond" w:eastAsia="Garamond" w:cs="Garamond"/>
              </w:rPr>
              <w:t xml:space="preserve"> similar</w:t>
            </w:r>
            <w:r w:rsidRPr="1E723424" w:rsidR="00DA08E5">
              <w:rPr>
                <w:rFonts w:ascii="Garamond" w:hAnsi="Garamond" w:eastAsia="Garamond" w:cs="Garamond"/>
              </w:rPr>
              <w:t xml:space="preserve"> analyses performed in </w:t>
            </w:r>
            <w:r w:rsidRPr="1E723424" w:rsidR="08AF641B">
              <w:rPr>
                <w:rFonts w:ascii="Garamond" w:hAnsi="Garamond" w:eastAsia="Garamond" w:cs="Garamond"/>
              </w:rPr>
              <w:t xml:space="preserve">other </w:t>
            </w:r>
            <w:r w:rsidRPr="1E723424" w:rsidR="00DA08E5">
              <w:rPr>
                <w:rFonts w:ascii="Garamond" w:hAnsi="Garamond" w:eastAsia="Garamond" w:cs="Garamond"/>
              </w:rPr>
              <w:t>regions</w:t>
            </w:r>
            <w:r w:rsidRPr="1E723424" w:rsidR="437DF27A">
              <w:rPr>
                <w:rFonts w:ascii="Garamond" w:hAnsi="Garamond" w:eastAsia="Garamond" w:cs="Garamond"/>
              </w:rPr>
              <w:t xml:space="preserve">, </w:t>
            </w:r>
            <w:r w:rsidRPr="1E723424" w:rsidR="28224013">
              <w:rPr>
                <w:rFonts w:ascii="Garamond" w:hAnsi="Garamond" w:eastAsia="Garamond" w:cs="Garamond"/>
              </w:rPr>
              <w:t xml:space="preserve">or </w:t>
            </w:r>
            <w:r w:rsidRPr="1E723424" w:rsidR="437DF27A">
              <w:rPr>
                <w:rFonts w:ascii="Garamond" w:hAnsi="Garamond" w:eastAsia="Garamond" w:cs="Garamond"/>
              </w:rPr>
              <w:t>f</w:t>
            </w:r>
            <w:r w:rsidRPr="1E723424" w:rsidR="00DA08E5">
              <w:rPr>
                <w:rFonts w:ascii="Garamond" w:hAnsi="Garamond" w:eastAsia="Garamond" w:cs="Garamond"/>
              </w:rPr>
              <w:t>or use in subsequent studies.</w:t>
            </w:r>
          </w:p>
        </w:tc>
        <w:tc>
          <w:tcPr>
            <w:tcW w:w="1080" w:type="dxa"/>
          </w:tcPr>
          <w:p w:rsidRPr="00CE4561" w:rsidR="004D358F" w:rsidP="00E3738F" w:rsidRDefault="3B25633F" w14:paraId="33182638" w14:textId="0A4C1BC2">
            <w:pPr>
              <w:rPr>
                <w:rFonts w:ascii="Garamond" w:hAnsi="Garamond" w:eastAsia="Garamond" w:cs="Garamond"/>
              </w:rPr>
            </w:pPr>
            <w:r w:rsidRPr="0D4DF891">
              <w:rPr>
                <w:rFonts w:ascii="Garamond" w:hAnsi="Garamond" w:eastAsia="Garamond" w:cs="Garamond"/>
              </w:rPr>
              <w:t>I</w:t>
            </w:r>
          </w:p>
        </w:tc>
      </w:tr>
      <w:tr w:rsidR="24F49A75" w:rsidTr="1E723424" w14:paraId="051B70AD" w14:textId="77777777">
        <w:tc>
          <w:tcPr>
            <w:tcW w:w="2160" w:type="dxa"/>
          </w:tcPr>
          <w:p w:rsidR="796C73D0" w:rsidP="24F49A75" w:rsidRDefault="1156BFB9" w14:paraId="18B8B6E2" w14:textId="701F377E">
            <w:pPr>
              <w:rPr>
                <w:rFonts w:ascii="Garamond" w:hAnsi="Garamond" w:eastAsia="Garamond" w:cs="Garamond"/>
                <w:b/>
                <w:bCs/>
              </w:rPr>
            </w:pPr>
            <w:bookmarkStart w:name="_Int_RMczMAyb" w:id="1"/>
            <w:r w:rsidRPr="2BF284C6">
              <w:rPr>
                <w:rFonts w:ascii="Garamond" w:hAnsi="Garamond" w:eastAsia="Garamond" w:cs="Garamond"/>
                <w:b/>
                <w:bCs/>
              </w:rPr>
              <w:t>Comparison</w:t>
            </w:r>
            <w:bookmarkEnd w:id="1"/>
            <w:r w:rsidRPr="2BF284C6">
              <w:rPr>
                <w:rFonts w:ascii="Garamond" w:hAnsi="Garamond" w:eastAsia="Garamond" w:cs="Garamond"/>
                <w:b/>
                <w:bCs/>
              </w:rPr>
              <w:t xml:space="preserve"> Land Cover</w:t>
            </w:r>
            <w:r w:rsidRPr="2BF284C6" w:rsidR="249C059E">
              <w:rPr>
                <w:rFonts w:ascii="Garamond" w:hAnsi="Garamond" w:eastAsia="Garamond" w:cs="Garamond"/>
                <w:b/>
                <w:bCs/>
              </w:rPr>
              <w:t xml:space="preserve"> Change</w:t>
            </w:r>
            <w:r w:rsidRPr="2BF284C6">
              <w:rPr>
                <w:rFonts w:ascii="Garamond" w:hAnsi="Garamond" w:eastAsia="Garamond" w:cs="Garamond"/>
                <w:b/>
                <w:bCs/>
              </w:rPr>
              <w:t xml:space="preserve"> Maps and Carbon Emissions Tables</w:t>
            </w:r>
          </w:p>
        </w:tc>
        <w:tc>
          <w:tcPr>
            <w:tcW w:w="3240" w:type="dxa"/>
          </w:tcPr>
          <w:p w:rsidR="088FE4DE" w:rsidP="24F49A75" w:rsidRDefault="088FE4DE" w14:paraId="24037D1F" w14:textId="59586119">
            <w:pPr>
              <w:rPr>
                <w:rFonts w:ascii="Garamond" w:hAnsi="Garamond" w:eastAsia="Garamond" w:cs="Garamond"/>
              </w:rPr>
            </w:pPr>
            <w:r w:rsidRPr="24F49A75">
              <w:rPr>
                <w:rFonts w:ascii="Garamond" w:hAnsi="Garamond" w:eastAsia="Garamond" w:cs="Garamond"/>
              </w:rPr>
              <w:t>Landsat 5 TM,</w:t>
            </w:r>
          </w:p>
          <w:p w:rsidR="088FE4DE" w:rsidRDefault="088FE4DE" w14:paraId="7C2BF743" w14:textId="5F734724">
            <w:r w:rsidRPr="24F49A75">
              <w:rPr>
                <w:rFonts w:ascii="Garamond" w:hAnsi="Garamond" w:eastAsia="Garamond" w:cs="Garamond"/>
              </w:rPr>
              <w:t>Landsat 7 ETM+,</w:t>
            </w:r>
          </w:p>
          <w:p w:rsidR="088FE4DE" w:rsidRDefault="088FE4DE" w14:paraId="0FD3C140" w14:textId="20921059">
            <w:r w:rsidRPr="24F49A75">
              <w:rPr>
                <w:rFonts w:ascii="Garamond" w:hAnsi="Garamond" w:eastAsia="Garamond" w:cs="Garamond"/>
              </w:rPr>
              <w:t>Landsat 8 OLI,</w:t>
            </w:r>
          </w:p>
          <w:p w:rsidR="088FE4DE" w:rsidRDefault="088FE4DE" w14:paraId="66398714" w14:textId="2FC33EBE">
            <w:r w:rsidRPr="24F49A75">
              <w:rPr>
                <w:rFonts w:ascii="Garamond" w:hAnsi="Garamond" w:eastAsia="Garamond" w:cs="Garamond"/>
              </w:rPr>
              <w:t>ISS GEDI,</w:t>
            </w:r>
          </w:p>
          <w:p w:rsidR="088FE4DE" w:rsidP="24F49A75" w:rsidRDefault="088FE4DE" w14:paraId="625A0CCD" w14:textId="01295DC8">
            <w:pPr>
              <w:rPr>
                <w:rFonts w:ascii="Garamond" w:hAnsi="Garamond" w:eastAsia="Garamond" w:cs="Garamond"/>
              </w:rPr>
            </w:pPr>
            <w:r w:rsidRPr="24F49A75">
              <w:rPr>
                <w:rFonts w:ascii="Garamond" w:hAnsi="Garamond" w:eastAsia="Garamond" w:cs="Garamond"/>
              </w:rPr>
              <w:lastRenderedPageBreak/>
              <w:t>ICESat-2 ATLAS</w:t>
            </w:r>
          </w:p>
        </w:tc>
        <w:tc>
          <w:tcPr>
            <w:tcW w:w="2880" w:type="dxa"/>
          </w:tcPr>
          <w:p w:rsidR="7990B49A" w:rsidP="24F49A75" w:rsidRDefault="5D494B2D" w14:paraId="39A0B64D" w14:textId="1686EAC7">
            <w:pPr>
              <w:rPr>
                <w:rFonts w:ascii="Garamond" w:hAnsi="Garamond" w:eastAsia="Garamond" w:cs="Garamond"/>
              </w:rPr>
            </w:pPr>
            <w:r w:rsidRPr="1E723424">
              <w:rPr>
                <w:rFonts w:ascii="Garamond" w:hAnsi="Garamond" w:eastAsia="Garamond" w:cs="Garamond"/>
              </w:rPr>
              <w:lastRenderedPageBreak/>
              <w:t>Output tables provide</w:t>
            </w:r>
            <w:r w:rsidRPr="1E723424" w:rsidR="00F076D7">
              <w:rPr>
                <w:rFonts w:ascii="Garamond" w:hAnsi="Garamond" w:eastAsia="Garamond" w:cs="Garamond"/>
              </w:rPr>
              <w:t>d</w:t>
            </w:r>
            <w:r w:rsidRPr="1E723424">
              <w:rPr>
                <w:rFonts w:ascii="Garamond" w:hAnsi="Garamond" w:eastAsia="Garamond" w:cs="Garamond"/>
              </w:rPr>
              <w:t xml:space="preserve"> example</w:t>
            </w:r>
            <w:r w:rsidRPr="1E723424" w:rsidR="17963A09">
              <w:rPr>
                <w:rFonts w:ascii="Garamond" w:hAnsi="Garamond" w:eastAsia="Garamond" w:cs="Garamond"/>
              </w:rPr>
              <w:t xml:space="preserve"> final products</w:t>
            </w:r>
            <w:r w:rsidRPr="1E723424">
              <w:rPr>
                <w:rFonts w:ascii="Garamond" w:hAnsi="Garamond" w:eastAsia="Garamond" w:cs="Garamond"/>
              </w:rPr>
              <w:t xml:space="preserve"> and a demonstration of the carbon </w:t>
            </w:r>
            <w:r w:rsidRPr="1E723424">
              <w:rPr>
                <w:rFonts w:ascii="Garamond" w:hAnsi="Garamond" w:eastAsia="Garamond" w:cs="Garamond"/>
              </w:rPr>
              <w:lastRenderedPageBreak/>
              <w:t>emissions analysis to guide future DEVELOP participants.</w:t>
            </w:r>
          </w:p>
        </w:tc>
        <w:tc>
          <w:tcPr>
            <w:tcW w:w="1080" w:type="dxa"/>
          </w:tcPr>
          <w:p w:rsidR="4B2481EC" w:rsidP="24F49A75" w:rsidRDefault="4B2481EC" w14:paraId="24F4E45B" w14:textId="5113632E">
            <w:pPr>
              <w:rPr>
                <w:rFonts w:ascii="Garamond" w:hAnsi="Garamond" w:eastAsia="Garamond" w:cs="Garamond"/>
              </w:rPr>
            </w:pPr>
            <w:r w:rsidRPr="24F49A75">
              <w:rPr>
                <w:rFonts w:ascii="Garamond" w:hAnsi="Garamond" w:eastAsia="Garamond" w:cs="Garamond"/>
              </w:rPr>
              <w:lastRenderedPageBreak/>
              <w:t>N/A</w:t>
            </w:r>
          </w:p>
        </w:tc>
      </w:tr>
      <w:tr w:rsidR="24F49A75" w:rsidTr="1E723424" w14:paraId="3A37F5D5" w14:textId="77777777">
        <w:tc>
          <w:tcPr>
            <w:tcW w:w="2160" w:type="dxa"/>
          </w:tcPr>
          <w:p w:rsidR="796C73D0" w:rsidP="24F49A75" w:rsidRDefault="3067BB20" w14:paraId="7007FDAC" w14:textId="6F50390D">
            <w:pPr>
              <w:rPr>
                <w:rFonts w:ascii="Garamond" w:hAnsi="Garamond" w:eastAsia="Garamond" w:cs="Garamond"/>
                <w:b/>
                <w:bCs/>
              </w:rPr>
            </w:pPr>
            <w:r w:rsidRPr="7DCD1CDF">
              <w:rPr>
                <w:rFonts w:ascii="Garamond" w:hAnsi="Garamond" w:eastAsia="Garamond" w:cs="Garamond"/>
                <w:b/>
                <w:bCs/>
              </w:rPr>
              <w:t xml:space="preserve">Estimating Carbon Emissions from Deforestation </w:t>
            </w:r>
            <w:r w:rsidRPr="7DCD1CDF" w:rsidR="1D72E782">
              <w:rPr>
                <w:rFonts w:ascii="Garamond" w:hAnsi="Garamond" w:eastAsia="Garamond" w:cs="Garamond"/>
                <w:b/>
                <w:bCs/>
              </w:rPr>
              <w:t>Tutorial</w:t>
            </w:r>
          </w:p>
        </w:tc>
        <w:tc>
          <w:tcPr>
            <w:tcW w:w="3240" w:type="dxa"/>
          </w:tcPr>
          <w:p w:rsidR="123B0609" w:rsidP="24F49A75" w:rsidRDefault="123B0609" w14:paraId="3FF09A54" w14:textId="59586119">
            <w:pPr>
              <w:rPr>
                <w:rFonts w:ascii="Garamond" w:hAnsi="Garamond" w:eastAsia="Garamond" w:cs="Garamond"/>
              </w:rPr>
            </w:pPr>
            <w:r w:rsidRPr="24F49A75">
              <w:rPr>
                <w:rFonts w:ascii="Garamond" w:hAnsi="Garamond" w:eastAsia="Garamond" w:cs="Garamond"/>
              </w:rPr>
              <w:t>Landsat 5 TM,</w:t>
            </w:r>
          </w:p>
          <w:p w:rsidR="123B0609" w:rsidRDefault="123B0609" w14:paraId="7CC0C34F" w14:textId="5F734724">
            <w:r w:rsidRPr="24F49A75">
              <w:rPr>
                <w:rFonts w:ascii="Garamond" w:hAnsi="Garamond" w:eastAsia="Garamond" w:cs="Garamond"/>
              </w:rPr>
              <w:t>Landsat 7 ETM+,</w:t>
            </w:r>
          </w:p>
          <w:p w:rsidR="123B0609" w:rsidRDefault="123B0609" w14:paraId="40DE31A1" w14:textId="20921059">
            <w:r w:rsidRPr="24F49A75">
              <w:rPr>
                <w:rFonts w:ascii="Garamond" w:hAnsi="Garamond" w:eastAsia="Garamond" w:cs="Garamond"/>
              </w:rPr>
              <w:t>Landsat 8 OLI,</w:t>
            </w:r>
          </w:p>
          <w:p w:rsidR="123B0609" w:rsidRDefault="123B0609" w14:paraId="6CB5D210" w14:textId="2FC33EBE">
            <w:r w:rsidRPr="24F49A75">
              <w:rPr>
                <w:rFonts w:ascii="Garamond" w:hAnsi="Garamond" w:eastAsia="Garamond" w:cs="Garamond"/>
              </w:rPr>
              <w:t>ISS GEDI,</w:t>
            </w:r>
          </w:p>
          <w:p w:rsidR="123B0609" w:rsidP="24F49A75" w:rsidRDefault="123B0609" w14:paraId="43D97934" w14:textId="6F94D3B3">
            <w:pPr>
              <w:rPr>
                <w:rFonts w:ascii="Garamond" w:hAnsi="Garamond" w:eastAsia="Garamond" w:cs="Garamond"/>
              </w:rPr>
            </w:pPr>
            <w:r w:rsidRPr="24F49A75">
              <w:rPr>
                <w:rFonts w:ascii="Garamond" w:hAnsi="Garamond" w:eastAsia="Garamond" w:cs="Garamond"/>
              </w:rPr>
              <w:t>ICESat-2 ATLAS</w:t>
            </w:r>
          </w:p>
        </w:tc>
        <w:tc>
          <w:tcPr>
            <w:tcW w:w="2880" w:type="dxa"/>
          </w:tcPr>
          <w:p w:rsidR="123B0609" w:rsidP="24F49A75" w:rsidRDefault="60BA9D85" w14:paraId="3315DE61" w14:textId="26F01618">
            <w:pPr>
              <w:rPr>
                <w:rFonts w:ascii="Garamond" w:hAnsi="Garamond" w:eastAsia="Garamond" w:cs="Garamond"/>
              </w:rPr>
            </w:pPr>
            <w:r w:rsidRPr="1E723424">
              <w:rPr>
                <w:rFonts w:ascii="Garamond" w:hAnsi="Garamond" w:eastAsia="Garamond" w:cs="Garamond"/>
              </w:rPr>
              <w:t>This deliverable provide</w:t>
            </w:r>
            <w:r w:rsidRPr="1E723424" w:rsidR="00F076D7">
              <w:rPr>
                <w:rFonts w:ascii="Garamond" w:hAnsi="Garamond" w:eastAsia="Garamond" w:cs="Garamond"/>
              </w:rPr>
              <w:t>d</w:t>
            </w:r>
            <w:r w:rsidRPr="1E723424">
              <w:rPr>
                <w:rFonts w:ascii="Garamond" w:hAnsi="Garamond" w:eastAsia="Garamond" w:cs="Garamond"/>
              </w:rPr>
              <w:t xml:space="preserve"> future participants and potential partners documentation and</w:t>
            </w:r>
            <w:r w:rsidRPr="1E723424" w:rsidR="292F64BE">
              <w:rPr>
                <w:rFonts w:ascii="Garamond" w:hAnsi="Garamond" w:eastAsia="Garamond" w:cs="Garamond"/>
              </w:rPr>
              <w:t xml:space="preserve"> a thorough</w:t>
            </w:r>
            <w:r w:rsidRPr="1E723424">
              <w:rPr>
                <w:rFonts w:ascii="Garamond" w:hAnsi="Garamond" w:eastAsia="Garamond" w:cs="Garamond"/>
              </w:rPr>
              <w:t xml:space="preserve"> demonstration of the carbon emission </w:t>
            </w:r>
            <w:r w:rsidRPr="1E723424" w:rsidR="18EA845F">
              <w:rPr>
                <w:rFonts w:ascii="Garamond" w:hAnsi="Garamond" w:eastAsia="Garamond" w:cs="Garamond"/>
              </w:rPr>
              <w:t xml:space="preserve">analysis </w:t>
            </w:r>
            <w:r w:rsidRPr="1E723424">
              <w:rPr>
                <w:rFonts w:ascii="Garamond" w:hAnsi="Garamond" w:eastAsia="Garamond" w:cs="Garamond"/>
              </w:rPr>
              <w:t xml:space="preserve">methodologies. </w:t>
            </w:r>
          </w:p>
        </w:tc>
        <w:tc>
          <w:tcPr>
            <w:tcW w:w="1080" w:type="dxa"/>
          </w:tcPr>
          <w:p w:rsidR="3940BE74" w:rsidP="24F49A75" w:rsidRDefault="3940BE74" w14:paraId="16BB4E37" w14:textId="243E8616">
            <w:pPr>
              <w:rPr>
                <w:rFonts w:ascii="Garamond" w:hAnsi="Garamond" w:eastAsia="Garamond" w:cs="Garamond"/>
              </w:rPr>
            </w:pPr>
            <w:r w:rsidRPr="24F49A75">
              <w:rPr>
                <w:rFonts w:ascii="Garamond" w:hAnsi="Garamond" w:eastAsia="Garamond" w:cs="Garamond"/>
              </w:rPr>
              <w:t>N/A</w:t>
            </w:r>
          </w:p>
        </w:tc>
      </w:tr>
    </w:tbl>
    <w:p w:rsidR="41DC054D" w:rsidP="24F49A75" w:rsidRDefault="41DC054D" w14:paraId="1A3D1CB0" w14:textId="6369FC41"/>
    <w:p w:rsidR="004D358F" w:rsidP="0D4DF891" w:rsidRDefault="004D358F" w14:paraId="067411C6" w14:textId="5B9E871B">
      <w:pPr>
        <w:rPr>
          <w:rFonts w:ascii="Garamond" w:hAnsi="Garamond" w:eastAsia="Garamond" w:cs="Garamond"/>
        </w:rPr>
      </w:pPr>
      <w:r w:rsidRPr="0D4DF891">
        <w:rPr>
          <w:rFonts w:ascii="Garamond" w:hAnsi="Garamond" w:eastAsia="Garamond" w:cs="Garamond"/>
          <w:b/>
          <w:bCs/>
          <w:i/>
          <w:iCs/>
        </w:rPr>
        <w:t>Project Continuation Plan:</w:t>
      </w:r>
    </w:p>
    <w:p w:rsidR="50CB5252" w:rsidP="7DCD1CDF" w:rsidRDefault="4153BB41" w14:paraId="790D5275" w14:textId="22610AB3">
      <w:pPr>
        <w:spacing w:line="259" w:lineRule="auto"/>
        <w:rPr>
          <w:rFonts w:ascii="Garamond" w:hAnsi="Garamond" w:eastAsia="Garamond" w:cs="Garamond"/>
        </w:rPr>
      </w:pPr>
      <w:r w:rsidRPr="6C804C4D">
        <w:rPr>
          <w:rFonts w:ascii="Garamond" w:hAnsi="Garamond" w:eastAsia="Garamond" w:cs="Garamond"/>
        </w:rPr>
        <w:t>Th</w:t>
      </w:r>
      <w:r w:rsidRPr="6C804C4D" w:rsidR="04EBBF94">
        <w:rPr>
          <w:rFonts w:ascii="Garamond" w:hAnsi="Garamond" w:eastAsia="Garamond" w:cs="Garamond"/>
        </w:rPr>
        <w:t>e</w:t>
      </w:r>
      <w:r w:rsidRPr="6C804C4D" w:rsidR="2FF56A3C">
        <w:rPr>
          <w:rFonts w:ascii="Garamond" w:hAnsi="Garamond" w:eastAsia="Garamond" w:cs="Garamond"/>
        </w:rPr>
        <w:t xml:space="preserve"> </w:t>
      </w:r>
      <w:r w:rsidRPr="6C804C4D" w:rsidR="439B9BDC">
        <w:rPr>
          <w:rFonts w:ascii="Garamond" w:hAnsi="Garamond" w:eastAsia="Garamond" w:cs="Garamond"/>
        </w:rPr>
        <w:t>Fall 2022</w:t>
      </w:r>
      <w:r w:rsidRPr="6C804C4D" w:rsidR="2FF56A3C">
        <w:rPr>
          <w:rFonts w:ascii="Garamond" w:hAnsi="Garamond" w:eastAsia="Garamond" w:cs="Garamond"/>
        </w:rPr>
        <w:t xml:space="preserve"> </w:t>
      </w:r>
      <w:r w:rsidRPr="6C804C4D" w:rsidR="3B797A98">
        <w:rPr>
          <w:rFonts w:ascii="Garamond" w:hAnsi="Garamond" w:eastAsia="Garamond" w:cs="Garamond"/>
        </w:rPr>
        <w:t>T</w:t>
      </w:r>
      <w:r w:rsidRPr="6C804C4D" w:rsidR="2FF56A3C">
        <w:rPr>
          <w:rFonts w:ascii="Garamond" w:hAnsi="Garamond" w:eastAsia="Garamond" w:cs="Garamond"/>
        </w:rPr>
        <w:t>ech</w:t>
      </w:r>
      <w:r w:rsidRPr="6C804C4D" w:rsidR="4E7F976B">
        <w:rPr>
          <w:rFonts w:ascii="Garamond" w:hAnsi="Garamond" w:eastAsia="Garamond" w:cs="Garamond"/>
        </w:rPr>
        <w:t>nology</w:t>
      </w:r>
      <w:r w:rsidRPr="6C804C4D" w:rsidR="2FF56A3C">
        <w:rPr>
          <w:rFonts w:ascii="Garamond" w:hAnsi="Garamond" w:eastAsia="Garamond" w:cs="Garamond"/>
        </w:rPr>
        <w:t xml:space="preserve"> and </w:t>
      </w:r>
      <w:r w:rsidRPr="6C804C4D" w:rsidR="14251E20">
        <w:rPr>
          <w:rFonts w:ascii="Garamond" w:hAnsi="Garamond" w:eastAsia="Garamond" w:cs="Garamond"/>
        </w:rPr>
        <w:t>I</w:t>
      </w:r>
      <w:r w:rsidRPr="6C804C4D" w:rsidR="2FF56A3C">
        <w:rPr>
          <w:rFonts w:ascii="Garamond" w:hAnsi="Garamond" w:eastAsia="Garamond" w:cs="Garamond"/>
        </w:rPr>
        <w:t>nnovation</w:t>
      </w:r>
      <w:r w:rsidRPr="6C804C4D" w:rsidR="166DFF47">
        <w:rPr>
          <w:rFonts w:ascii="Garamond" w:hAnsi="Garamond" w:eastAsia="Garamond" w:cs="Garamond"/>
        </w:rPr>
        <w:t xml:space="preserve"> </w:t>
      </w:r>
      <w:r w:rsidRPr="6C804C4D" w:rsidR="53F49010">
        <w:rPr>
          <w:rFonts w:ascii="Garamond" w:hAnsi="Garamond" w:eastAsia="Garamond" w:cs="Garamond"/>
        </w:rPr>
        <w:t>P</w:t>
      </w:r>
      <w:r w:rsidRPr="6C804C4D" w:rsidR="166DFF47">
        <w:rPr>
          <w:rFonts w:ascii="Garamond" w:hAnsi="Garamond" w:eastAsia="Garamond" w:cs="Garamond"/>
        </w:rPr>
        <w:t>roject</w:t>
      </w:r>
      <w:r w:rsidRPr="6C804C4D" w:rsidR="2C20BB06">
        <w:rPr>
          <w:rFonts w:ascii="Garamond" w:hAnsi="Garamond" w:eastAsia="Garamond" w:cs="Garamond"/>
        </w:rPr>
        <w:t xml:space="preserve"> </w:t>
      </w:r>
      <w:r w:rsidRPr="6C804C4D" w:rsidR="4E5F12EA">
        <w:rPr>
          <w:rFonts w:ascii="Garamond" w:hAnsi="Garamond" w:eastAsia="Garamond" w:cs="Garamond"/>
        </w:rPr>
        <w:t>c</w:t>
      </w:r>
      <w:r w:rsidRPr="6C804C4D" w:rsidR="6F0CA051">
        <w:rPr>
          <w:rFonts w:ascii="Garamond" w:hAnsi="Garamond" w:eastAsia="Garamond" w:cs="Garamond"/>
        </w:rPr>
        <w:t>reated r</w:t>
      </w:r>
      <w:r w:rsidRPr="6C804C4D" w:rsidR="6DF17EF9">
        <w:rPr>
          <w:rFonts w:ascii="Garamond" w:hAnsi="Garamond" w:eastAsia="Garamond" w:cs="Garamond"/>
        </w:rPr>
        <w:t>eproducible scripts</w:t>
      </w:r>
      <w:r w:rsidRPr="6C804C4D" w:rsidR="3A637D06">
        <w:rPr>
          <w:rFonts w:ascii="Garamond" w:hAnsi="Garamond" w:eastAsia="Garamond" w:cs="Garamond"/>
        </w:rPr>
        <w:t xml:space="preserve"> and tutorials</w:t>
      </w:r>
      <w:r w:rsidRPr="6C804C4D" w:rsidR="3BF31D2B">
        <w:rPr>
          <w:rFonts w:ascii="Garamond" w:hAnsi="Garamond" w:eastAsia="Garamond" w:cs="Garamond"/>
        </w:rPr>
        <w:t xml:space="preserve"> d</w:t>
      </w:r>
      <w:r w:rsidRPr="6C804C4D" w:rsidR="069D61B8">
        <w:rPr>
          <w:rFonts w:ascii="Garamond" w:hAnsi="Garamond" w:eastAsia="Garamond" w:cs="Garamond"/>
        </w:rPr>
        <w:t>emonstrating the</w:t>
      </w:r>
      <w:r w:rsidRPr="6C804C4D" w:rsidR="30DDB428">
        <w:rPr>
          <w:rFonts w:ascii="Garamond" w:hAnsi="Garamond" w:eastAsia="Garamond" w:cs="Garamond"/>
        </w:rPr>
        <w:t xml:space="preserve"> </w:t>
      </w:r>
      <w:r w:rsidRPr="6C804C4D" w:rsidR="069D61B8">
        <w:rPr>
          <w:rFonts w:ascii="Garamond" w:hAnsi="Garamond" w:eastAsia="Garamond" w:cs="Garamond"/>
        </w:rPr>
        <w:t xml:space="preserve">methods </w:t>
      </w:r>
      <w:r w:rsidRPr="6C804C4D" w:rsidR="5C23A9F8">
        <w:rPr>
          <w:rFonts w:ascii="Garamond" w:hAnsi="Garamond" w:eastAsia="Garamond" w:cs="Garamond"/>
        </w:rPr>
        <w:t>for</w:t>
      </w:r>
      <w:r w:rsidRPr="6C804C4D" w:rsidR="3BF31D2B">
        <w:rPr>
          <w:rFonts w:ascii="Garamond" w:hAnsi="Garamond" w:eastAsia="Garamond" w:cs="Garamond"/>
        </w:rPr>
        <w:t xml:space="preserve"> estimat</w:t>
      </w:r>
      <w:r w:rsidRPr="6C804C4D" w:rsidR="7A904379">
        <w:rPr>
          <w:rFonts w:ascii="Garamond" w:hAnsi="Garamond" w:eastAsia="Garamond" w:cs="Garamond"/>
        </w:rPr>
        <w:t>ing</w:t>
      </w:r>
      <w:r w:rsidRPr="6C804C4D" w:rsidR="64FB8A6E">
        <w:rPr>
          <w:rFonts w:ascii="Garamond" w:hAnsi="Garamond" w:eastAsia="Garamond" w:cs="Garamond"/>
        </w:rPr>
        <w:t xml:space="preserve"> carbon emissions </w:t>
      </w:r>
      <w:r w:rsidRPr="6C804C4D" w:rsidR="65EFD450">
        <w:rPr>
          <w:rFonts w:ascii="Garamond" w:hAnsi="Garamond" w:eastAsia="Garamond" w:cs="Garamond"/>
        </w:rPr>
        <w:t xml:space="preserve">from </w:t>
      </w:r>
      <w:r w:rsidRPr="6C804C4D" w:rsidR="64FB8A6E">
        <w:rPr>
          <w:rFonts w:ascii="Garamond" w:hAnsi="Garamond" w:eastAsia="Garamond" w:cs="Garamond"/>
        </w:rPr>
        <w:t xml:space="preserve">deforestation in the </w:t>
      </w:r>
      <w:r w:rsidRPr="6C804C4D" w:rsidR="3CA97B5D">
        <w:rPr>
          <w:rFonts w:ascii="Garamond" w:hAnsi="Garamond" w:eastAsia="Garamond" w:cs="Garamond"/>
        </w:rPr>
        <w:t>Talladega National Forest</w:t>
      </w:r>
      <w:r w:rsidRPr="6C804C4D" w:rsidR="64FB8A6E">
        <w:rPr>
          <w:rFonts w:ascii="Garamond" w:hAnsi="Garamond" w:eastAsia="Garamond" w:cs="Garamond"/>
        </w:rPr>
        <w:t xml:space="preserve">. These end products </w:t>
      </w:r>
      <w:r w:rsidRPr="6C804C4D" w:rsidR="537491EB">
        <w:rPr>
          <w:rFonts w:ascii="Garamond" w:hAnsi="Garamond" w:eastAsia="Garamond" w:cs="Garamond"/>
        </w:rPr>
        <w:t xml:space="preserve">will assist </w:t>
      </w:r>
      <w:r w:rsidRPr="6C804C4D" w:rsidR="133B1CC7">
        <w:rPr>
          <w:rFonts w:ascii="Garamond" w:hAnsi="Garamond" w:eastAsia="Garamond" w:cs="Garamond"/>
        </w:rPr>
        <w:t>future</w:t>
      </w:r>
      <w:r w:rsidRPr="6C804C4D" w:rsidR="537491EB">
        <w:rPr>
          <w:rFonts w:ascii="Garamond" w:hAnsi="Garamond" w:eastAsia="Garamond" w:cs="Garamond"/>
        </w:rPr>
        <w:t xml:space="preserve"> </w:t>
      </w:r>
      <w:r w:rsidRPr="6C804C4D" w:rsidR="6BC2863C">
        <w:rPr>
          <w:rFonts w:ascii="Garamond" w:hAnsi="Garamond" w:eastAsia="Garamond" w:cs="Garamond"/>
        </w:rPr>
        <w:t xml:space="preserve">DEVELOP </w:t>
      </w:r>
      <w:r w:rsidRPr="6C804C4D" w:rsidR="537491EB">
        <w:rPr>
          <w:rFonts w:ascii="Garamond" w:hAnsi="Garamond" w:eastAsia="Garamond" w:cs="Garamond"/>
        </w:rPr>
        <w:t>project</w:t>
      </w:r>
      <w:r w:rsidRPr="6C804C4D" w:rsidR="6D3DD2C0">
        <w:rPr>
          <w:rFonts w:ascii="Garamond" w:hAnsi="Garamond" w:eastAsia="Garamond" w:cs="Garamond"/>
        </w:rPr>
        <w:t xml:space="preserve">s </w:t>
      </w:r>
      <w:r w:rsidRPr="6C804C4D" w:rsidR="103026C1">
        <w:rPr>
          <w:rFonts w:ascii="Garamond" w:hAnsi="Garamond" w:eastAsia="Garamond" w:cs="Garamond"/>
        </w:rPr>
        <w:t xml:space="preserve">in </w:t>
      </w:r>
      <w:r w:rsidRPr="6C804C4D" w:rsidR="59B7FE3D">
        <w:rPr>
          <w:rFonts w:ascii="Garamond" w:hAnsi="Garamond" w:eastAsia="Garamond" w:cs="Garamond"/>
        </w:rPr>
        <w:t>apply</w:t>
      </w:r>
      <w:r w:rsidRPr="6C804C4D" w:rsidR="1EA68AF6">
        <w:rPr>
          <w:rFonts w:ascii="Garamond" w:hAnsi="Garamond" w:eastAsia="Garamond" w:cs="Garamond"/>
        </w:rPr>
        <w:t>ing</w:t>
      </w:r>
      <w:r w:rsidRPr="6C804C4D" w:rsidR="537491EB">
        <w:rPr>
          <w:rFonts w:ascii="Garamond" w:hAnsi="Garamond" w:eastAsia="Garamond" w:cs="Garamond"/>
        </w:rPr>
        <w:t xml:space="preserve"> the</w:t>
      </w:r>
      <w:r w:rsidRPr="6C804C4D" w:rsidR="030EFFD0">
        <w:rPr>
          <w:rFonts w:ascii="Garamond" w:hAnsi="Garamond" w:eastAsia="Garamond" w:cs="Garamond"/>
        </w:rPr>
        <w:t>se</w:t>
      </w:r>
      <w:r w:rsidRPr="6C804C4D" w:rsidR="537491EB">
        <w:rPr>
          <w:rFonts w:ascii="Garamond" w:hAnsi="Garamond" w:eastAsia="Garamond" w:cs="Garamond"/>
        </w:rPr>
        <w:t xml:space="preserve"> methods </w:t>
      </w:r>
      <w:r w:rsidRPr="6C804C4D" w:rsidR="5AB936F2">
        <w:rPr>
          <w:rFonts w:ascii="Garamond" w:hAnsi="Garamond" w:eastAsia="Garamond" w:cs="Garamond"/>
        </w:rPr>
        <w:t>to</w:t>
      </w:r>
      <w:r w:rsidRPr="6C804C4D" w:rsidR="537491EB">
        <w:rPr>
          <w:rFonts w:ascii="Garamond" w:hAnsi="Garamond" w:eastAsia="Garamond" w:cs="Garamond"/>
        </w:rPr>
        <w:t xml:space="preserve"> </w:t>
      </w:r>
      <w:r w:rsidRPr="6C804C4D" w:rsidR="39EC470F">
        <w:rPr>
          <w:rFonts w:ascii="Garamond" w:hAnsi="Garamond" w:eastAsia="Garamond" w:cs="Garamond"/>
        </w:rPr>
        <w:t xml:space="preserve">carbon estimation in </w:t>
      </w:r>
      <w:r w:rsidRPr="6C804C4D" w:rsidR="5F2D1ECD">
        <w:rPr>
          <w:rFonts w:ascii="Garamond" w:hAnsi="Garamond" w:eastAsia="Garamond" w:cs="Garamond"/>
        </w:rPr>
        <w:t>additional sites</w:t>
      </w:r>
      <w:r w:rsidRPr="6C804C4D" w:rsidR="6388A3B6">
        <w:rPr>
          <w:rFonts w:ascii="Garamond" w:hAnsi="Garamond" w:eastAsia="Garamond" w:cs="Garamond"/>
        </w:rPr>
        <w:t>.</w:t>
      </w:r>
    </w:p>
    <w:p w:rsidR="0D4DF891" w:rsidP="0D4DF891" w:rsidRDefault="0D4DF891" w14:paraId="119F5833" w14:textId="12C2A6B7">
      <w:pPr>
        <w:rPr>
          <w:rFonts w:ascii="Garamond" w:hAnsi="Garamond" w:eastAsia="Garamond" w:cs="Garamond"/>
        </w:rPr>
      </w:pPr>
    </w:p>
    <w:p w:rsidR="505CBEDA" w:rsidP="0D4DF891" w:rsidRDefault="609440DB" w14:paraId="21EF4FE4" w14:textId="11316AFA">
      <w:pPr>
        <w:rPr>
          <w:rFonts w:ascii="Garamond" w:hAnsi="Garamond" w:eastAsia="Garamond" w:cs="Garamond"/>
        </w:rPr>
      </w:pPr>
      <w:r w:rsidRPr="1E723424">
        <w:rPr>
          <w:rFonts w:ascii="Garamond" w:hAnsi="Garamond" w:eastAsia="Garamond" w:cs="Garamond"/>
        </w:rPr>
        <w:t>The second term project will</w:t>
      </w:r>
      <w:r w:rsidRPr="1E723424" w:rsidR="3207177A">
        <w:rPr>
          <w:rFonts w:ascii="Garamond" w:hAnsi="Garamond" w:eastAsia="Garamond" w:cs="Garamond"/>
        </w:rPr>
        <w:t xml:space="preserve"> </w:t>
      </w:r>
      <w:r w:rsidRPr="1E723424" w:rsidR="16034483">
        <w:rPr>
          <w:rFonts w:ascii="Garamond" w:hAnsi="Garamond" w:eastAsia="Garamond" w:cs="Garamond"/>
        </w:rPr>
        <w:t xml:space="preserve">further </w:t>
      </w:r>
      <w:r w:rsidRPr="1E723424" w:rsidR="1D000072">
        <w:rPr>
          <w:rFonts w:ascii="Garamond" w:hAnsi="Garamond" w:eastAsia="Garamond" w:cs="Garamond"/>
        </w:rPr>
        <w:t>develop</w:t>
      </w:r>
      <w:r w:rsidRPr="1E723424">
        <w:rPr>
          <w:rFonts w:ascii="Garamond" w:hAnsi="Garamond" w:eastAsia="Garamond" w:cs="Garamond"/>
        </w:rPr>
        <w:t xml:space="preserve"> the application of the </w:t>
      </w:r>
      <w:r w:rsidRPr="1E723424" w:rsidR="4648B224">
        <w:rPr>
          <w:rFonts w:ascii="Garamond" w:hAnsi="Garamond" w:eastAsia="Garamond" w:cs="Garamond"/>
        </w:rPr>
        <w:t>Fall 2022</w:t>
      </w:r>
      <w:r w:rsidRPr="1E723424" w:rsidR="39068FBC">
        <w:rPr>
          <w:rFonts w:ascii="Garamond" w:hAnsi="Garamond" w:eastAsia="Garamond" w:cs="Garamond"/>
        </w:rPr>
        <w:t xml:space="preserve"> term’s </w:t>
      </w:r>
      <w:r w:rsidRPr="1E723424">
        <w:rPr>
          <w:rFonts w:ascii="Garamond" w:hAnsi="Garamond" w:eastAsia="Garamond" w:cs="Garamond"/>
        </w:rPr>
        <w:t>methods</w:t>
      </w:r>
      <w:r w:rsidRPr="1E723424" w:rsidR="48934733">
        <w:rPr>
          <w:rFonts w:ascii="Garamond" w:hAnsi="Garamond" w:eastAsia="Garamond" w:cs="Garamond"/>
        </w:rPr>
        <w:t xml:space="preserve"> </w:t>
      </w:r>
      <w:r w:rsidRPr="1E723424" w:rsidR="713CEE80">
        <w:rPr>
          <w:rFonts w:ascii="Garamond" w:hAnsi="Garamond" w:eastAsia="Garamond" w:cs="Garamond"/>
        </w:rPr>
        <w:t>to</w:t>
      </w:r>
      <w:r w:rsidRPr="1E723424">
        <w:rPr>
          <w:rFonts w:ascii="Garamond" w:hAnsi="Garamond" w:eastAsia="Garamond" w:cs="Garamond"/>
        </w:rPr>
        <w:t xml:space="preserve"> inform </w:t>
      </w:r>
      <w:r w:rsidRPr="1E723424" w:rsidR="5BD03829">
        <w:rPr>
          <w:rFonts w:ascii="Garamond" w:hAnsi="Garamond" w:eastAsia="Garamond" w:cs="Garamond"/>
        </w:rPr>
        <w:t>partners’</w:t>
      </w:r>
      <w:r w:rsidRPr="1E723424" w:rsidR="23A024EA">
        <w:rPr>
          <w:rFonts w:ascii="Garamond" w:hAnsi="Garamond" w:eastAsia="Garamond" w:cs="Garamond"/>
        </w:rPr>
        <w:t xml:space="preserve"> decisions related</w:t>
      </w:r>
      <w:r w:rsidRPr="1E723424" w:rsidR="5BD03829">
        <w:rPr>
          <w:rFonts w:ascii="Garamond" w:hAnsi="Garamond" w:eastAsia="Garamond" w:cs="Garamond"/>
        </w:rPr>
        <w:t xml:space="preserve"> </w:t>
      </w:r>
      <w:r w:rsidRPr="1E723424" w:rsidR="32BB9D00">
        <w:rPr>
          <w:rFonts w:ascii="Garamond" w:hAnsi="Garamond" w:eastAsia="Garamond" w:cs="Garamond"/>
        </w:rPr>
        <w:t xml:space="preserve">to </w:t>
      </w:r>
      <w:r w:rsidRPr="1E723424" w:rsidR="1A1E57BE">
        <w:rPr>
          <w:rFonts w:ascii="Garamond" w:hAnsi="Garamond" w:eastAsia="Garamond" w:cs="Garamond"/>
        </w:rPr>
        <w:t>carbon emissions</w:t>
      </w:r>
      <w:r w:rsidRPr="1E723424">
        <w:rPr>
          <w:rFonts w:ascii="Garamond" w:hAnsi="Garamond" w:eastAsia="Garamond" w:cs="Garamond"/>
        </w:rPr>
        <w:t xml:space="preserve">. Additionally, the </w:t>
      </w:r>
      <w:r w:rsidRPr="1E723424" w:rsidR="62A3E3B7">
        <w:rPr>
          <w:rFonts w:ascii="Garamond" w:hAnsi="Garamond" w:eastAsia="Garamond" w:cs="Garamond"/>
        </w:rPr>
        <w:t>second term</w:t>
      </w:r>
      <w:r w:rsidRPr="1E723424">
        <w:rPr>
          <w:rFonts w:ascii="Garamond" w:hAnsi="Garamond" w:eastAsia="Garamond" w:cs="Garamond"/>
        </w:rPr>
        <w:t xml:space="preserve"> will</w:t>
      </w:r>
      <w:r w:rsidRPr="1E723424" w:rsidR="53CDAE17">
        <w:rPr>
          <w:rFonts w:ascii="Garamond" w:hAnsi="Garamond" w:eastAsia="Garamond" w:cs="Garamond"/>
        </w:rPr>
        <w:t xml:space="preserve"> </w:t>
      </w:r>
      <w:r w:rsidRPr="1E723424" w:rsidR="00F076D7">
        <w:rPr>
          <w:rFonts w:ascii="Garamond" w:hAnsi="Garamond" w:eastAsia="Garamond" w:cs="Garamond"/>
        </w:rPr>
        <w:t xml:space="preserve">likely further </w:t>
      </w:r>
      <w:r w:rsidRPr="1E723424">
        <w:rPr>
          <w:rFonts w:ascii="Garamond" w:hAnsi="Garamond" w:eastAsia="Garamond" w:cs="Garamond"/>
        </w:rPr>
        <w:t>explore the relation</w:t>
      </w:r>
      <w:r w:rsidRPr="1E723424" w:rsidR="38C006B7">
        <w:rPr>
          <w:rFonts w:ascii="Garamond" w:hAnsi="Garamond" w:eastAsia="Garamond" w:cs="Garamond"/>
        </w:rPr>
        <w:t>ship</w:t>
      </w:r>
      <w:r w:rsidRPr="1E723424">
        <w:rPr>
          <w:rFonts w:ascii="Garamond" w:hAnsi="Garamond" w:eastAsia="Garamond" w:cs="Garamond"/>
        </w:rPr>
        <w:t xml:space="preserve"> between forest cover and carbon emissions </w:t>
      </w:r>
      <w:r w:rsidRPr="1E723424" w:rsidR="43B2AA44">
        <w:rPr>
          <w:rFonts w:ascii="Garamond" w:hAnsi="Garamond" w:eastAsia="Garamond" w:cs="Garamond"/>
        </w:rPr>
        <w:t>for</w:t>
      </w:r>
      <w:r w:rsidRPr="1E723424">
        <w:rPr>
          <w:rFonts w:ascii="Garamond" w:hAnsi="Garamond" w:eastAsia="Garamond" w:cs="Garamond"/>
        </w:rPr>
        <w:t xml:space="preserve"> indigenous communities</w:t>
      </w:r>
      <w:r w:rsidRPr="1E723424" w:rsidR="1F0D25E4">
        <w:rPr>
          <w:rFonts w:ascii="Garamond" w:hAnsi="Garamond" w:eastAsia="Garamond" w:cs="Garamond"/>
        </w:rPr>
        <w:t>,</w:t>
      </w:r>
      <w:r w:rsidRPr="1E723424">
        <w:rPr>
          <w:rFonts w:ascii="Garamond" w:hAnsi="Garamond" w:eastAsia="Garamond" w:cs="Garamond"/>
        </w:rPr>
        <w:t xml:space="preserve"> </w:t>
      </w:r>
      <w:r w:rsidRPr="1E723424" w:rsidR="70D2C42D">
        <w:rPr>
          <w:rFonts w:ascii="Garamond" w:hAnsi="Garamond" w:eastAsia="Garamond" w:cs="Garamond"/>
        </w:rPr>
        <w:t xml:space="preserve">and compare these findings </w:t>
      </w:r>
      <w:r w:rsidRPr="1E723424">
        <w:rPr>
          <w:rFonts w:ascii="Garamond" w:hAnsi="Garamond" w:eastAsia="Garamond" w:cs="Garamond"/>
        </w:rPr>
        <w:t>to other parts of the U.S</w:t>
      </w:r>
      <w:r w:rsidRPr="1E723424" w:rsidR="3FE808C9">
        <w:rPr>
          <w:rFonts w:ascii="Garamond" w:hAnsi="Garamond" w:eastAsia="Garamond" w:cs="Garamond"/>
        </w:rPr>
        <w:t>.</w:t>
      </w:r>
    </w:p>
    <w:p w:rsidR="24F49A75" w:rsidP="24F49A75" w:rsidRDefault="24F49A75" w14:paraId="1E7D3464" w14:textId="52D3AECC">
      <w:pPr>
        <w:rPr>
          <w:rFonts w:ascii="Garamond" w:hAnsi="Garamond" w:eastAsia="Garamond" w:cs="Garamond"/>
        </w:rPr>
      </w:pPr>
    </w:p>
    <w:p w:rsidR="7085B11D" w:rsidP="008554A2" w:rsidRDefault="00272CD9" w14:paraId="6385EFFE" w14:textId="2A793A89">
      <w:pPr>
        <w:pBdr>
          <w:bottom w:val="single" w:color="auto" w:sz="4" w:space="1"/>
        </w:pBdr>
        <w:rPr>
          <w:rFonts w:ascii="Garamond" w:hAnsi="Garamond" w:eastAsia="Garamond" w:cs="Garamond"/>
        </w:rPr>
      </w:pPr>
      <w:r w:rsidRPr="0D4DF891">
        <w:rPr>
          <w:rFonts w:ascii="Garamond" w:hAnsi="Garamond" w:eastAsia="Garamond" w:cs="Garamond"/>
          <w:b/>
          <w:bCs/>
        </w:rPr>
        <w:t>References</w:t>
      </w:r>
    </w:p>
    <w:p w:rsidR="00B8788B" w:rsidP="00B8788B" w:rsidRDefault="214BF131" w14:paraId="5FB60B55" w14:textId="65DDA753">
      <w:pPr>
        <w:ind w:left="720" w:hanging="720"/>
        <w:rPr>
          <w:rFonts w:ascii="Garamond" w:hAnsi="Garamond" w:eastAsia="Garamond" w:cs="Garamond"/>
        </w:rPr>
      </w:pPr>
      <w:proofErr w:type="spellStart"/>
      <w:r w:rsidRPr="7085B11D">
        <w:rPr>
          <w:rFonts w:ascii="Garamond" w:hAnsi="Garamond" w:eastAsia="Garamond" w:cs="Garamond"/>
        </w:rPr>
        <w:t>Lefsky</w:t>
      </w:r>
      <w:proofErr w:type="spellEnd"/>
      <w:r w:rsidRPr="7085B11D">
        <w:rPr>
          <w:rFonts w:ascii="Garamond" w:hAnsi="Garamond" w:eastAsia="Garamond" w:cs="Garamond"/>
        </w:rPr>
        <w:t xml:space="preserve">, M. A., Harding, D. J., Keller, M., Cohen, W. B., </w:t>
      </w:r>
      <w:proofErr w:type="spellStart"/>
      <w:r w:rsidRPr="7085B11D">
        <w:rPr>
          <w:rFonts w:ascii="Garamond" w:hAnsi="Garamond" w:eastAsia="Garamond" w:cs="Garamond"/>
        </w:rPr>
        <w:t>Carabajal</w:t>
      </w:r>
      <w:proofErr w:type="spellEnd"/>
      <w:r w:rsidRPr="7085B11D">
        <w:rPr>
          <w:rFonts w:ascii="Garamond" w:hAnsi="Garamond" w:eastAsia="Garamond" w:cs="Garamond"/>
        </w:rPr>
        <w:t xml:space="preserve">, C. C., Del Bom </w:t>
      </w:r>
      <w:proofErr w:type="spellStart"/>
      <w:r w:rsidRPr="7085B11D">
        <w:rPr>
          <w:rFonts w:ascii="Garamond" w:hAnsi="Garamond" w:eastAsia="Garamond" w:cs="Garamond"/>
        </w:rPr>
        <w:t>Espirito</w:t>
      </w:r>
      <w:proofErr w:type="spellEnd"/>
      <w:r w:rsidRPr="7085B11D">
        <w:rPr>
          <w:rFonts w:ascii="Garamond" w:hAnsi="Garamond" w:eastAsia="Garamond" w:cs="Garamond"/>
        </w:rPr>
        <w:t xml:space="preserve">‐Santo, F., Hunter, </w:t>
      </w:r>
    </w:p>
    <w:p w:rsidRPr="00B8788B" w:rsidR="00B8788B" w:rsidP="00B8788B" w:rsidRDefault="214BF131" w14:paraId="5E2035FD" w14:textId="0DF81DD4">
      <w:pPr>
        <w:ind w:left="720"/>
        <w:rPr>
          <w:sz w:val="24"/>
          <w:szCs w:val="24"/>
        </w:rPr>
      </w:pPr>
      <w:r w:rsidRPr="7085B11D">
        <w:rPr>
          <w:rFonts w:ascii="Garamond" w:hAnsi="Garamond" w:eastAsia="Garamond" w:cs="Garamond"/>
        </w:rPr>
        <w:t xml:space="preserve">M. O. &amp; de Oliveira Jr, R. (2005). Estimates of forest canopy height and aboveground biomass using </w:t>
      </w:r>
      <w:proofErr w:type="spellStart"/>
      <w:r w:rsidRPr="7085B11D">
        <w:rPr>
          <w:rFonts w:ascii="Garamond" w:hAnsi="Garamond" w:eastAsia="Garamond" w:cs="Garamond"/>
        </w:rPr>
        <w:t>ICESat</w:t>
      </w:r>
      <w:proofErr w:type="spellEnd"/>
      <w:r w:rsidRPr="7085B11D">
        <w:rPr>
          <w:rFonts w:ascii="Garamond" w:hAnsi="Garamond" w:eastAsia="Garamond" w:cs="Garamond"/>
        </w:rPr>
        <w:t xml:space="preserve">. </w:t>
      </w:r>
      <w:r w:rsidRPr="7085B11D">
        <w:rPr>
          <w:rFonts w:ascii="Garamond" w:hAnsi="Garamond" w:eastAsia="Garamond" w:cs="Garamond"/>
          <w:i/>
          <w:iCs/>
        </w:rPr>
        <w:t>Geophysical research letters</w:t>
      </w:r>
      <w:r w:rsidRPr="7085B11D">
        <w:rPr>
          <w:rFonts w:ascii="Garamond" w:hAnsi="Garamond" w:eastAsia="Garamond" w:cs="Garamond"/>
        </w:rPr>
        <w:t>, 32(22).</w:t>
      </w:r>
      <w:r w:rsidR="00B8788B">
        <w:rPr>
          <w:rFonts w:ascii="Garamond" w:hAnsi="Garamond" w:eastAsia="Garamond" w:cs="Garamond"/>
        </w:rPr>
        <w:t xml:space="preserve"> </w:t>
      </w:r>
      <w:hyperlink w:history="1" r:id="rId15">
        <w:r w:rsidRPr="00B8788B" w:rsidR="00B8788B">
          <w:rPr>
            <w:rStyle w:val="Hyperlink"/>
            <w:rFonts w:ascii="Garamond" w:hAnsi="Garamond" w:cs="Open Sans"/>
          </w:rPr>
          <w:t>https://doi.org/10.1029/2005GL023971</w:t>
        </w:r>
      </w:hyperlink>
      <w:r w:rsidRPr="00B8788B" w:rsidR="00B8788B">
        <w:rPr>
          <w:rFonts w:ascii="Garamond" w:hAnsi="Garamond" w:cs="Open Sans"/>
          <w:color w:val="767676"/>
        </w:rPr>
        <w:t>.</w:t>
      </w:r>
    </w:p>
    <w:p w:rsidR="214BF131" w:rsidP="7085B11D" w:rsidRDefault="214BF131" w14:paraId="4770A833" w14:textId="14C40F78">
      <w:pPr>
        <w:ind w:left="720" w:hanging="720"/>
        <w:rPr>
          <w:rFonts w:ascii="Garamond" w:hAnsi="Garamond" w:eastAsia="Garamond" w:cs="Garamond"/>
        </w:rPr>
      </w:pPr>
    </w:p>
    <w:p w:rsidR="008554A2" w:rsidP="7085B11D" w:rsidRDefault="008554A2" w14:paraId="732DD131" w14:textId="77777777">
      <w:pPr>
        <w:ind w:left="720" w:hanging="720"/>
        <w:rPr>
          <w:rFonts w:ascii="Garamond" w:hAnsi="Garamond" w:eastAsia="Garamond" w:cs="Garamond"/>
        </w:rPr>
      </w:pPr>
    </w:p>
    <w:p w:rsidR="008554A2" w:rsidP="008554A2" w:rsidRDefault="008554A2" w14:paraId="25605A64" w14:textId="77777777">
      <w:pPr>
        <w:rPr>
          <w:rFonts w:ascii="Garamond" w:hAnsi="Garamond" w:eastAsia="Garamond" w:cs="Garamond"/>
        </w:rPr>
      </w:pPr>
      <w:proofErr w:type="spellStart"/>
      <w:r w:rsidRPr="0D4DF891">
        <w:rPr>
          <w:rFonts w:ascii="Garamond" w:hAnsi="Garamond" w:eastAsia="Garamond" w:cs="Garamond"/>
        </w:rPr>
        <w:t>Muhe</w:t>
      </w:r>
      <w:proofErr w:type="spellEnd"/>
      <w:r w:rsidRPr="0D4DF891">
        <w:rPr>
          <w:rFonts w:ascii="Garamond" w:hAnsi="Garamond" w:eastAsia="Garamond" w:cs="Garamond"/>
        </w:rPr>
        <w:t xml:space="preserve">, S., &amp; </w:t>
      </w:r>
      <w:proofErr w:type="spellStart"/>
      <w:r w:rsidRPr="0D4DF891">
        <w:rPr>
          <w:rFonts w:ascii="Garamond" w:hAnsi="Garamond" w:eastAsia="Garamond" w:cs="Garamond"/>
        </w:rPr>
        <w:t>Argaw</w:t>
      </w:r>
      <w:proofErr w:type="spellEnd"/>
      <w:r w:rsidRPr="0D4DF891">
        <w:rPr>
          <w:rFonts w:ascii="Garamond" w:hAnsi="Garamond" w:eastAsia="Garamond" w:cs="Garamond"/>
        </w:rPr>
        <w:t>, M. (2022). Estimation of above-ground biomass in tropical afro-montane forest using</w:t>
      </w:r>
    </w:p>
    <w:p w:rsidR="008554A2" w:rsidP="008554A2" w:rsidRDefault="008554A2" w14:paraId="7C787847" w14:textId="77777777">
      <w:pPr>
        <w:ind w:firstLine="720"/>
        <w:rPr>
          <w:rFonts w:ascii="Garamond" w:hAnsi="Garamond" w:eastAsia="Garamond" w:cs="Garamond"/>
        </w:rPr>
      </w:pPr>
      <w:r w:rsidRPr="7085B11D">
        <w:rPr>
          <w:rFonts w:ascii="Garamond" w:hAnsi="Garamond" w:eastAsia="Garamond" w:cs="Garamond"/>
        </w:rPr>
        <w:t xml:space="preserve"> Sentinel-2 derived indices.</w:t>
      </w:r>
      <w:r w:rsidRPr="7085B11D">
        <w:rPr>
          <w:rFonts w:ascii="Garamond" w:hAnsi="Garamond" w:eastAsia="Garamond" w:cs="Garamond"/>
          <w:i/>
          <w:iCs/>
        </w:rPr>
        <w:t xml:space="preserve"> Environmental Systems Research</w:t>
      </w:r>
      <w:r w:rsidRPr="7085B11D">
        <w:rPr>
          <w:rFonts w:ascii="Garamond" w:hAnsi="Garamond" w:eastAsia="Garamond" w:cs="Garamond"/>
        </w:rPr>
        <w:t>, 11(1), 5.</w:t>
      </w:r>
    </w:p>
    <w:p w:rsidR="008554A2" w:rsidP="008554A2" w:rsidRDefault="008554A2" w14:paraId="04F0CFCB" w14:textId="3FBF405C">
      <w:pPr>
        <w:ind w:firstLine="720"/>
        <w:rPr>
          <w:rFonts w:ascii="Garamond" w:hAnsi="Garamond" w:eastAsia="Garamond" w:cs="Garamond"/>
        </w:rPr>
      </w:pPr>
      <w:r w:rsidRPr="7085B11D">
        <w:rPr>
          <w:rFonts w:ascii="Garamond" w:hAnsi="Garamond" w:eastAsia="Garamond" w:cs="Garamond"/>
        </w:rPr>
        <w:t xml:space="preserve"> </w:t>
      </w:r>
      <w:hyperlink r:id="rId16">
        <w:r w:rsidRPr="7085B11D">
          <w:rPr>
            <w:rStyle w:val="Hyperlink"/>
            <w:rFonts w:ascii="Garamond" w:hAnsi="Garamond" w:eastAsia="Garamond" w:cs="Garamond"/>
          </w:rPr>
          <w:t>https://doi.org/10.1186/s40068-022-00250-y.</w:t>
        </w:r>
      </w:hyperlink>
    </w:p>
    <w:p w:rsidR="0D4DF891" w:rsidP="7085B11D" w:rsidRDefault="0D4DF891" w14:paraId="73171235" w14:textId="5F79BEAD">
      <w:pPr>
        <w:rPr>
          <w:rFonts w:ascii="Garamond" w:hAnsi="Garamond" w:eastAsia="Garamond" w:cs="Garamond"/>
        </w:rPr>
      </w:pPr>
    </w:p>
    <w:p w:rsidRPr="008554A2" w:rsidR="0D4DF891" w:rsidP="008554A2" w:rsidRDefault="17511942" w14:paraId="10C6F561" w14:textId="57ECEDA0">
      <w:pPr>
        <w:ind w:left="720" w:hanging="720"/>
      </w:pPr>
      <w:r w:rsidRPr="7085B11D">
        <w:rPr>
          <w:rFonts w:ascii="Garamond" w:hAnsi="Garamond" w:eastAsia="Garamond" w:cs="Garamond"/>
        </w:rPr>
        <w:t xml:space="preserve">Nelson: Nelson, R., Margolis, H., Montesano, P., Sun, G., Cook, B., Corp, L., Andersen, H.-E., </w:t>
      </w:r>
      <w:proofErr w:type="spellStart"/>
      <w:r w:rsidRPr="7085B11D">
        <w:rPr>
          <w:rFonts w:ascii="Garamond" w:hAnsi="Garamond" w:eastAsia="Garamond" w:cs="Garamond"/>
        </w:rPr>
        <w:t>deJong</w:t>
      </w:r>
      <w:proofErr w:type="spellEnd"/>
      <w:r w:rsidRPr="7085B11D">
        <w:rPr>
          <w:rFonts w:ascii="Garamond" w:hAnsi="Garamond" w:eastAsia="Garamond" w:cs="Garamond"/>
        </w:rPr>
        <w:t xml:space="preserve">, B., </w:t>
      </w:r>
      <w:proofErr w:type="spellStart"/>
      <w:r w:rsidRPr="7085B11D">
        <w:rPr>
          <w:rFonts w:ascii="Garamond" w:hAnsi="Garamond" w:eastAsia="Garamond" w:cs="Garamond"/>
        </w:rPr>
        <w:t>Pellat</w:t>
      </w:r>
      <w:proofErr w:type="spellEnd"/>
      <w:r w:rsidRPr="7085B11D">
        <w:rPr>
          <w:rFonts w:ascii="Garamond" w:hAnsi="Garamond" w:eastAsia="Garamond" w:cs="Garamond"/>
        </w:rPr>
        <w:t xml:space="preserve">, F. P., </w:t>
      </w:r>
      <w:proofErr w:type="spellStart"/>
      <w:r w:rsidRPr="7085B11D">
        <w:rPr>
          <w:rFonts w:ascii="Garamond" w:hAnsi="Garamond" w:eastAsia="Garamond" w:cs="Garamond"/>
        </w:rPr>
        <w:t>Fickel</w:t>
      </w:r>
      <w:proofErr w:type="spellEnd"/>
      <w:r w:rsidRPr="7085B11D">
        <w:rPr>
          <w:rFonts w:ascii="Garamond" w:hAnsi="Garamond" w:eastAsia="Garamond" w:cs="Garamond"/>
        </w:rPr>
        <w:t xml:space="preserve">, T., Kauffman, J. &amp; </w:t>
      </w:r>
      <w:proofErr w:type="spellStart"/>
      <w:r w:rsidRPr="7085B11D">
        <w:rPr>
          <w:rFonts w:ascii="Garamond" w:hAnsi="Garamond" w:eastAsia="Garamond" w:cs="Garamond"/>
        </w:rPr>
        <w:t>Prisley</w:t>
      </w:r>
      <w:proofErr w:type="spellEnd"/>
      <w:r w:rsidRPr="7085B11D">
        <w:rPr>
          <w:rFonts w:ascii="Garamond" w:hAnsi="Garamond" w:eastAsia="Garamond" w:cs="Garamond"/>
        </w:rPr>
        <w:t xml:space="preserve">, S. (2017). Lidar-based estimates of aboveground biomass in the continental US and Mexico using ground, airborne, and satellite observations. </w:t>
      </w:r>
      <w:r w:rsidRPr="7085B11D">
        <w:rPr>
          <w:rFonts w:ascii="Garamond" w:hAnsi="Garamond" w:eastAsia="Garamond" w:cs="Garamond"/>
          <w:i/>
          <w:iCs/>
        </w:rPr>
        <w:t>Remote Sensing of Environment</w:t>
      </w:r>
      <w:r w:rsidRPr="7085B11D">
        <w:rPr>
          <w:rFonts w:ascii="Garamond" w:hAnsi="Garamond" w:eastAsia="Garamond" w:cs="Garamond"/>
        </w:rPr>
        <w:t xml:space="preserve">, 188, 127–140. </w:t>
      </w:r>
      <w:hyperlink r:id="rId17">
        <w:r w:rsidRPr="7085B11D">
          <w:rPr>
            <w:rStyle w:val="Hyperlink"/>
            <w:rFonts w:ascii="Garamond" w:hAnsi="Garamond" w:eastAsia="Garamond" w:cs="Garamond"/>
          </w:rPr>
          <w:t>https://doi.org/10.1016/j.rse.2016.10.038</w:t>
        </w:r>
      </w:hyperlink>
      <w:r w:rsidRPr="7085B11D">
        <w:rPr>
          <w:rFonts w:ascii="Garamond" w:hAnsi="Garamond" w:eastAsia="Garamond" w:cs="Garamond"/>
        </w:rPr>
        <w:t xml:space="preserve">. </w:t>
      </w:r>
    </w:p>
    <w:p w:rsidR="008554A2" w:rsidP="008554A2" w:rsidRDefault="008554A2" w14:paraId="68770795" w14:textId="77777777">
      <w:pPr>
        <w:ind w:firstLine="720"/>
        <w:rPr>
          <w:rFonts w:ascii="Garamond" w:hAnsi="Garamond" w:eastAsia="Garamond" w:cs="Garamond"/>
        </w:rPr>
      </w:pPr>
    </w:p>
    <w:p w:rsidR="008554A2" w:rsidP="008554A2" w:rsidRDefault="008554A2" w14:paraId="396ADE5C" w14:textId="77777777">
      <w:pPr>
        <w:rPr>
          <w:rFonts w:ascii="Garamond" w:hAnsi="Garamond" w:eastAsia="Garamond" w:cs="Garamond"/>
        </w:rPr>
      </w:pPr>
      <w:r w:rsidRPr="0D4DF891">
        <w:rPr>
          <w:rFonts w:ascii="Garamond" w:hAnsi="Garamond" w:eastAsia="Garamond" w:cs="Garamond"/>
        </w:rPr>
        <w:t>Neuenschwander, A. L., &amp; Magruder, L. A. (2019). Canopy and Terrain Height Retrievals with ICESat-2: A</w:t>
      </w:r>
    </w:p>
    <w:p w:rsidR="008554A2" w:rsidP="008554A2" w:rsidRDefault="008554A2" w14:paraId="11B5046A" w14:textId="0177470A">
      <w:pPr>
        <w:ind w:firstLine="720"/>
        <w:rPr>
          <w:rFonts w:ascii="Garamond" w:hAnsi="Garamond" w:eastAsia="Garamond" w:cs="Garamond"/>
        </w:rPr>
      </w:pPr>
      <w:r w:rsidRPr="7085B11D">
        <w:rPr>
          <w:rFonts w:ascii="Garamond" w:hAnsi="Garamond" w:eastAsia="Garamond" w:cs="Garamond"/>
        </w:rPr>
        <w:t xml:space="preserve">First Look. </w:t>
      </w:r>
      <w:r w:rsidRPr="7085B11D">
        <w:rPr>
          <w:rFonts w:ascii="Garamond" w:hAnsi="Garamond" w:eastAsia="Garamond" w:cs="Garamond"/>
          <w:i/>
          <w:iCs/>
        </w:rPr>
        <w:t>Remote Sensing</w:t>
      </w:r>
      <w:r w:rsidRPr="7085B11D">
        <w:rPr>
          <w:rFonts w:ascii="Garamond" w:hAnsi="Garamond" w:eastAsia="Garamond" w:cs="Garamond"/>
        </w:rPr>
        <w:t xml:space="preserve">, 11(14), 1721. </w:t>
      </w:r>
      <w:hyperlink r:id="rId18">
        <w:r w:rsidRPr="7085B11D">
          <w:rPr>
            <w:rStyle w:val="Hyperlink"/>
            <w:rFonts w:ascii="Garamond" w:hAnsi="Garamond" w:eastAsia="Garamond" w:cs="Garamond"/>
          </w:rPr>
          <w:t>https://doi.org/10.3390/rs11141721.</w:t>
        </w:r>
      </w:hyperlink>
    </w:p>
    <w:p w:rsidR="008554A2" w:rsidP="7085B11D" w:rsidRDefault="008554A2" w14:paraId="7DA63619" w14:textId="77777777">
      <w:pPr>
        <w:rPr>
          <w:rFonts w:ascii="Garamond" w:hAnsi="Garamond" w:eastAsia="Garamond" w:cs="Garamond"/>
        </w:rPr>
      </w:pPr>
    </w:p>
    <w:p w:rsidR="0860896A" w:rsidP="0D4DF891" w:rsidRDefault="0860896A" w14:paraId="07EE516D" w14:textId="137EA119">
      <w:pPr>
        <w:rPr>
          <w:rFonts w:ascii="Garamond" w:hAnsi="Garamond" w:eastAsia="Garamond" w:cs="Garamond"/>
        </w:rPr>
      </w:pPr>
      <w:r w:rsidRPr="0D4DF891">
        <w:rPr>
          <w:rFonts w:ascii="Garamond" w:hAnsi="Garamond" w:eastAsia="Garamond" w:cs="Garamond"/>
        </w:rPr>
        <w:t xml:space="preserve">Saatchi, S. S., Harris, N. L., Brown, S., </w:t>
      </w:r>
      <w:proofErr w:type="spellStart"/>
      <w:r w:rsidRPr="0D4DF891">
        <w:rPr>
          <w:rFonts w:ascii="Garamond" w:hAnsi="Garamond" w:eastAsia="Garamond" w:cs="Garamond"/>
        </w:rPr>
        <w:t>Lefsky</w:t>
      </w:r>
      <w:proofErr w:type="spellEnd"/>
      <w:r w:rsidRPr="0D4DF891">
        <w:rPr>
          <w:rFonts w:ascii="Garamond" w:hAnsi="Garamond" w:eastAsia="Garamond" w:cs="Garamond"/>
        </w:rPr>
        <w:t xml:space="preserve">, M., </w:t>
      </w:r>
      <w:proofErr w:type="spellStart"/>
      <w:r w:rsidRPr="0D4DF891">
        <w:rPr>
          <w:rFonts w:ascii="Garamond" w:hAnsi="Garamond" w:eastAsia="Garamond" w:cs="Garamond"/>
        </w:rPr>
        <w:t>Mitchard</w:t>
      </w:r>
      <w:proofErr w:type="spellEnd"/>
      <w:r w:rsidRPr="0D4DF891">
        <w:rPr>
          <w:rFonts w:ascii="Garamond" w:hAnsi="Garamond" w:eastAsia="Garamond" w:cs="Garamond"/>
        </w:rPr>
        <w:t xml:space="preserve">, E. T. A., Salas, W., </w:t>
      </w:r>
      <w:proofErr w:type="spellStart"/>
      <w:r w:rsidRPr="0D4DF891">
        <w:rPr>
          <w:rFonts w:ascii="Garamond" w:hAnsi="Garamond" w:eastAsia="Garamond" w:cs="Garamond"/>
        </w:rPr>
        <w:t>Zutta</w:t>
      </w:r>
      <w:proofErr w:type="spellEnd"/>
      <w:r w:rsidRPr="0D4DF891">
        <w:rPr>
          <w:rFonts w:ascii="Garamond" w:hAnsi="Garamond" w:eastAsia="Garamond" w:cs="Garamond"/>
        </w:rPr>
        <w:t xml:space="preserve">, B. R., </w:t>
      </w:r>
      <w:proofErr w:type="spellStart"/>
      <w:r w:rsidRPr="0D4DF891">
        <w:rPr>
          <w:rFonts w:ascii="Garamond" w:hAnsi="Garamond" w:eastAsia="Garamond" w:cs="Garamond"/>
        </w:rPr>
        <w:t>Buermann</w:t>
      </w:r>
      <w:proofErr w:type="spellEnd"/>
      <w:r w:rsidRPr="0D4DF891">
        <w:rPr>
          <w:rFonts w:ascii="Garamond" w:hAnsi="Garamond" w:eastAsia="Garamond" w:cs="Garamond"/>
        </w:rPr>
        <w:t>, W.,</w:t>
      </w:r>
    </w:p>
    <w:p w:rsidR="0860896A" w:rsidP="0D4DF891" w:rsidRDefault="0860896A" w14:paraId="255C5E5E" w14:textId="7C6EBAC3">
      <w:pPr>
        <w:ind w:firstLine="720"/>
        <w:rPr>
          <w:rFonts w:ascii="Garamond" w:hAnsi="Garamond" w:eastAsia="Garamond" w:cs="Garamond"/>
        </w:rPr>
      </w:pPr>
      <w:r w:rsidRPr="0D4DF891">
        <w:rPr>
          <w:rFonts w:ascii="Garamond" w:hAnsi="Garamond" w:eastAsia="Garamond" w:cs="Garamond"/>
        </w:rPr>
        <w:t xml:space="preserve"> Lewis, S. L., Hagen, S., </w:t>
      </w:r>
      <w:proofErr w:type="spellStart"/>
      <w:r w:rsidRPr="0D4DF891">
        <w:rPr>
          <w:rFonts w:ascii="Garamond" w:hAnsi="Garamond" w:eastAsia="Garamond" w:cs="Garamond"/>
        </w:rPr>
        <w:t>Petrova</w:t>
      </w:r>
      <w:proofErr w:type="spellEnd"/>
      <w:r w:rsidRPr="0D4DF891">
        <w:rPr>
          <w:rFonts w:ascii="Garamond" w:hAnsi="Garamond" w:eastAsia="Garamond" w:cs="Garamond"/>
        </w:rPr>
        <w:t xml:space="preserve">, S., White, L., </w:t>
      </w:r>
      <w:proofErr w:type="spellStart"/>
      <w:r w:rsidRPr="0D4DF891">
        <w:rPr>
          <w:rFonts w:ascii="Garamond" w:hAnsi="Garamond" w:eastAsia="Garamond" w:cs="Garamond"/>
        </w:rPr>
        <w:t>Silman</w:t>
      </w:r>
      <w:proofErr w:type="spellEnd"/>
      <w:r w:rsidRPr="0D4DF891">
        <w:rPr>
          <w:rFonts w:ascii="Garamond" w:hAnsi="Garamond" w:eastAsia="Garamond" w:cs="Garamond"/>
        </w:rPr>
        <w:t>, M., Morel, A. (2011). Benchmark map of</w:t>
      </w:r>
    </w:p>
    <w:p w:rsidR="0860896A" w:rsidP="0D4DF891" w:rsidRDefault="455645F1" w14:paraId="159CE161" w14:textId="07B2278E">
      <w:pPr>
        <w:ind w:left="720"/>
        <w:rPr>
          <w:rFonts w:ascii="Garamond" w:hAnsi="Garamond" w:eastAsia="Garamond" w:cs="Garamond"/>
        </w:rPr>
      </w:pPr>
      <w:r w:rsidRPr="7085B11D">
        <w:rPr>
          <w:rFonts w:ascii="Garamond" w:hAnsi="Garamond" w:eastAsia="Garamond" w:cs="Garamond"/>
        </w:rPr>
        <w:t xml:space="preserve"> forest carbon stocks in tropical regions across three continents. </w:t>
      </w:r>
      <w:r w:rsidRPr="7085B11D">
        <w:rPr>
          <w:rFonts w:ascii="Garamond" w:hAnsi="Garamond" w:eastAsia="Garamond" w:cs="Garamond"/>
          <w:i/>
          <w:iCs/>
        </w:rPr>
        <w:t>National Academy of Sciences</w:t>
      </w:r>
      <w:r w:rsidRPr="7085B11D">
        <w:rPr>
          <w:rFonts w:ascii="Garamond" w:hAnsi="Garamond" w:eastAsia="Garamond" w:cs="Garamond"/>
        </w:rPr>
        <w:t xml:space="preserve">, 108(24), 9899-9904. </w:t>
      </w:r>
      <w:hyperlink r:id="rId19">
        <w:r w:rsidRPr="7085B11D">
          <w:rPr>
            <w:rStyle w:val="Hyperlink"/>
            <w:rFonts w:ascii="Garamond" w:hAnsi="Garamond" w:eastAsia="Garamond" w:cs="Garamond"/>
          </w:rPr>
          <w:t>https://doi.org/10.1073/pnas.1019576108</w:t>
        </w:r>
        <w:r w:rsidRPr="7085B11D" w:rsidR="241210AE">
          <w:rPr>
            <w:rStyle w:val="Hyperlink"/>
            <w:rFonts w:ascii="Garamond" w:hAnsi="Garamond" w:eastAsia="Garamond" w:cs="Garamond"/>
          </w:rPr>
          <w:t>.</w:t>
        </w:r>
      </w:hyperlink>
    </w:p>
    <w:p w:rsidR="0D4DF891" w:rsidP="0D4DF891" w:rsidRDefault="0D4DF891" w14:paraId="107E0372" w14:textId="20779805">
      <w:r>
        <w:br w:type="page"/>
      </w:r>
    </w:p>
    <w:p w:rsidR="0D4DF891" w:rsidP="24F49A75" w:rsidRDefault="0D4DF891" w14:paraId="0B484A7A" w14:textId="5FA8A51F">
      <w:pPr>
        <w:ind w:left="720"/>
        <w:rPr>
          <w:rFonts w:ascii="Garamond" w:hAnsi="Garamond" w:eastAsia="Garamond" w:cs="Garamond"/>
        </w:rPr>
      </w:pPr>
    </w:p>
    <w:p w:rsidR="0D4DF891" w:rsidP="24F49A75" w:rsidRDefault="7B073781" w14:paraId="23AFB33B" w14:textId="47A137CE">
      <w:pPr>
        <w:rPr>
          <w:rFonts w:ascii="Garamond" w:hAnsi="Garamond" w:eastAsia="Garamond" w:cs="Garamond"/>
        </w:rPr>
      </w:pPr>
      <w:r w:rsidRPr="7085B11D">
        <w:rPr>
          <w:rFonts w:ascii="Garamond" w:hAnsi="Garamond" w:eastAsia="Garamond" w:cs="Garamond"/>
          <w:b/>
          <w:bCs/>
        </w:rPr>
        <w:t xml:space="preserve">Project Reflections </w:t>
      </w:r>
    </w:p>
    <w:p w:rsidR="0D4DF891" w:rsidP="7085B11D" w:rsidRDefault="7B073781" w14:paraId="6E8B9B49" w14:textId="11B54721">
      <w:pPr>
        <w:ind w:left="720" w:hanging="720"/>
        <w:rPr>
          <w:rFonts w:ascii="Garamond" w:hAnsi="Garamond" w:eastAsia="Garamond" w:cs="Garamond"/>
          <w:b/>
          <w:bCs/>
          <w:highlight w:val="yellow"/>
        </w:rPr>
      </w:pPr>
      <w:r w:rsidRPr="7085B11D">
        <w:rPr>
          <w:rFonts w:ascii="Garamond" w:hAnsi="Garamond" w:eastAsia="Garamond" w:cs="Garamond"/>
          <w:b/>
          <w:bCs/>
        </w:rPr>
        <w:t>Does the team consider this project to be successful?</w:t>
      </w:r>
    </w:p>
    <w:p w:rsidR="0608339A" w:rsidP="7085B11D" w:rsidRDefault="0608339A" w14:paraId="3F31756A" w14:textId="64F21E91">
      <w:pPr>
        <w:rPr>
          <w:rFonts w:ascii="Garamond" w:hAnsi="Garamond" w:eastAsia="Garamond" w:cs="Garamond"/>
        </w:rPr>
      </w:pPr>
      <w:r w:rsidRPr="7085B11D">
        <w:rPr>
          <w:rFonts w:ascii="Garamond" w:hAnsi="Garamond" w:eastAsia="Garamond" w:cs="Garamond"/>
        </w:rPr>
        <w:t xml:space="preserve">This project served as a path-finding project to set up future teams to study carbon emissions in the U.S. To this end, our project was successful as it created a reproducible code, tutorial for future teams, </w:t>
      </w:r>
      <w:proofErr w:type="gramStart"/>
      <w:r w:rsidRPr="7085B11D">
        <w:rPr>
          <w:rFonts w:ascii="Garamond" w:hAnsi="Garamond" w:eastAsia="Garamond" w:cs="Garamond"/>
        </w:rPr>
        <w:t>and also</w:t>
      </w:r>
      <w:proofErr w:type="gramEnd"/>
      <w:r w:rsidRPr="7085B11D">
        <w:rPr>
          <w:rFonts w:ascii="Garamond" w:hAnsi="Garamond" w:eastAsia="Garamond" w:cs="Garamond"/>
        </w:rPr>
        <w:t xml:space="preserve"> compa</w:t>
      </w:r>
      <w:r w:rsidRPr="7085B11D" w:rsidR="1BDAB352">
        <w:rPr>
          <w:rFonts w:ascii="Garamond" w:hAnsi="Garamond" w:eastAsia="Garamond" w:cs="Garamond"/>
        </w:rPr>
        <w:t>red and contrasted</w:t>
      </w:r>
      <w:r w:rsidRPr="7085B11D" w:rsidR="0E68BDA3">
        <w:rPr>
          <w:rFonts w:ascii="Garamond" w:hAnsi="Garamond" w:eastAsia="Garamond" w:cs="Garamond"/>
        </w:rPr>
        <w:t xml:space="preserve"> the</w:t>
      </w:r>
      <w:r w:rsidRPr="7085B11D" w:rsidR="1BDAB352">
        <w:rPr>
          <w:rFonts w:ascii="Garamond" w:hAnsi="Garamond" w:eastAsia="Garamond" w:cs="Garamond"/>
        </w:rPr>
        <w:t xml:space="preserve"> datasets</w:t>
      </w:r>
      <w:r w:rsidRPr="7085B11D" w:rsidR="4AA2EC59">
        <w:rPr>
          <w:rFonts w:ascii="Garamond" w:hAnsi="Garamond" w:eastAsia="Garamond" w:cs="Garamond"/>
        </w:rPr>
        <w:t xml:space="preserve"> that future teams may choose to use. </w:t>
      </w:r>
    </w:p>
    <w:p w:rsidR="7085B11D" w:rsidP="7085B11D" w:rsidRDefault="7085B11D" w14:paraId="69B26D33" w14:textId="08463E69">
      <w:pPr>
        <w:rPr>
          <w:rFonts w:ascii="Garamond" w:hAnsi="Garamond" w:eastAsia="Garamond" w:cs="Garamond"/>
          <w:i/>
          <w:iCs/>
        </w:rPr>
      </w:pPr>
    </w:p>
    <w:p w:rsidR="7B073781" w:rsidP="7085B11D" w:rsidRDefault="7B073781" w14:paraId="5DEAA4D7" w14:textId="4792B5D9">
      <w:pPr>
        <w:rPr>
          <w:rFonts w:ascii="Garamond" w:hAnsi="Garamond" w:eastAsia="Garamond" w:cs="Garamond"/>
          <w:highlight w:val="yellow"/>
        </w:rPr>
      </w:pPr>
      <w:r w:rsidRPr="7085B11D">
        <w:rPr>
          <w:rFonts w:ascii="Garamond" w:hAnsi="Garamond" w:eastAsia="Garamond" w:cs="Garamond"/>
          <w:b/>
          <w:bCs/>
        </w:rPr>
        <w:t>If you had the opportunity to do this project again, what would you do differently?</w:t>
      </w:r>
    </w:p>
    <w:p w:rsidR="75BE49FE" w:rsidP="7085B11D" w:rsidRDefault="75BE49FE" w14:paraId="554FAC48" w14:textId="0EDCD448">
      <w:pPr>
        <w:rPr>
          <w:rFonts w:ascii="Garamond" w:hAnsi="Garamond" w:eastAsia="Garamond" w:cs="Garamond"/>
        </w:rPr>
      </w:pPr>
      <w:r w:rsidRPr="7085B11D">
        <w:rPr>
          <w:rFonts w:ascii="Garamond" w:hAnsi="Garamond" w:eastAsia="Garamond" w:cs="Garamond"/>
        </w:rPr>
        <w:t>If we were to redo this project, our team would have left time to complete a</w:t>
      </w:r>
      <w:r w:rsidRPr="7085B11D" w:rsidR="1E881917">
        <w:rPr>
          <w:rFonts w:ascii="Garamond" w:hAnsi="Garamond" w:eastAsia="Garamond" w:cs="Garamond"/>
        </w:rPr>
        <w:t>n</w:t>
      </w:r>
      <w:r w:rsidRPr="7085B11D">
        <w:rPr>
          <w:rFonts w:ascii="Garamond" w:hAnsi="Garamond" w:eastAsia="Garamond" w:cs="Garamond"/>
        </w:rPr>
        <w:t xml:space="preserve"> </w:t>
      </w:r>
      <w:r w:rsidRPr="7085B11D" w:rsidR="23973B6E">
        <w:rPr>
          <w:rFonts w:ascii="Garamond" w:hAnsi="Garamond" w:eastAsia="Garamond" w:cs="Garamond"/>
        </w:rPr>
        <w:t>accuracy a</w:t>
      </w:r>
      <w:r w:rsidRPr="7085B11D" w:rsidR="66D886BA">
        <w:rPr>
          <w:rFonts w:ascii="Garamond" w:hAnsi="Garamond" w:eastAsia="Garamond" w:cs="Garamond"/>
        </w:rPr>
        <w:t>ssessment</w:t>
      </w:r>
      <w:r w:rsidRPr="7085B11D" w:rsidR="23973B6E">
        <w:rPr>
          <w:rFonts w:ascii="Garamond" w:hAnsi="Garamond" w:eastAsia="Garamond" w:cs="Garamond"/>
        </w:rPr>
        <w:t xml:space="preserve"> </w:t>
      </w:r>
      <w:r w:rsidRPr="7085B11D" w:rsidR="7E7D6E3D">
        <w:rPr>
          <w:rFonts w:ascii="Garamond" w:hAnsi="Garamond" w:eastAsia="Garamond" w:cs="Garamond"/>
        </w:rPr>
        <w:t xml:space="preserve">in the form of field data/ USFS logging data/ airborne LiDAR) </w:t>
      </w:r>
      <w:proofErr w:type="gramStart"/>
      <w:r w:rsidRPr="7085B11D" w:rsidR="7E7D6E3D">
        <w:rPr>
          <w:rFonts w:ascii="Garamond" w:hAnsi="Garamond" w:eastAsia="Garamond" w:cs="Garamond"/>
        </w:rPr>
        <w:t>s</w:t>
      </w:r>
      <w:r w:rsidRPr="7085B11D" w:rsidR="772750E3">
        <w:rPr>
          <w:rFonts w:ascii="Garamond" w:hAnsi="Garamond" w:eastAsia="Garamond" w:cs="Garamond"/>
        </w:rPr>
        <w:t>o as to</w:t>
      </w:r>
      <w:proofErr w:type="gramEnd"/>
      <w:r w:rsidRPr="7085B11D" w:rsidR="772750E3">
        <w:rPr>
          <w:rFonts w:ascii="Garamond" w:hAnsi="Garamond" w:eastAsia="Garamond" w:cs="Garamond"/>
        </w:rPr>
        <w:t xml:space="preserve"> better validate our results. As future groups will have less background re</w:t>
      </w:r>
      <w:r w:rsidRPr="7085B11D" w:rsidR="730F969C">
        <w:rPr>
          <w:rFonts w:ascii="Garamond" w:hAnsi="Garamond" w:eastAsia="Garamond" w:cs="Garamond"/>
        </w:rPr>
        <w:t xml:space="preserve">search to conduct, and can work from our tutorial, it is likely that this accuracy assessment can be completed in the future. </w:t>
      </w:r>
    </w:p>
    <w:p w:rsidR="0D4DF891" w:rsidP="0D4DF891" w:rsidRDefault="75216734" w14:paraId="46B42161" w14:textId="297D50F9">
      <w:r w:rsidRPr="24F49A75">
        <w:rPr>
          <w:rFonts w:ascii="Garamond" w:hAnsi="Garamond" w:eastAsia="Garamond" w:cs="Garamond"/>
          <w:i/>
          <w:iCs/>
        </w:rPr>
        <w:t xml:space="preserve"> </w:t>
      </w:r>
    </w:p>
    <w:p w:rsidR="0D4DF891" w:rsidP="7085B11D" w:rsidRDefault="7B073781" w14:paraId="376B4234" w14:textId="53EAE623">
      <w:pPr>
        <w:rPr>
          <w:rFonts w:ascii="Garamond" w:hAnsi="Garamond" w:eastAsia="Garamond" w:cs="Garamond"/>
          <w:highlight w:val="yellow"/>
        </w:rPr>
      </w:pPr>
      <w:r w:rsidRPr="7085B11D">
        <w:rPr>
          <w:rFonts w:ascii="Garamond" w:hAnsi="Garamond" w:eastAsia="Garamond" w:cs="Garamond"/>
          <w:b/>
          <w:bCs/>
        </w:rPr>
        <w:t>Do you have any recommendations for future teams pursuing a similar project to consider?</w:t>
      </w:r>
    </w:p>
    <w:p w:rsidR="45B92ECF" w:rsidP="7085B11D" w:rsidRDefault="45B92ECF" w14:paraId="46A6C65B" w14:textId="697E999D">
      <w:pPr>
        <w:rPr>
          <w:rFonts w:ascii="Garamond" w:hAnsi="Garamond" w:eastAsia="Garamond" w:cs="Garamond"/>
        </w:rPr>
      </w:pPr>
      <w:r w:rsidRPr="7085B11D">
        <w:rPr>
          <w:rFonts w:ascii="Garamond" w:hAnsi="Garamond" w:eastAsia="Garamond" w:cs="Garamond"/>
        </w:rPr>
        <w:t>This Tech and Innovation project is a first term effort to explore and lay down methodological foundations. For the project's second term, teams would ideally be able to apply these methods to address deforestation</w:t>
      </w:r>
      <w:r w:rsidRPr="7085B11D" w:rsidR="69BFA801">
        <w:rPr>
          <w:rFonts w:ascii="Garamond" w:hAnsi="Garamond" w:eastAsia="Garamond" w:cs="Garamond"/>
        </w:rPr>
        <w:t xml:space="preserve"> in </w:t>
      </w:r>
      <w:r w:rsidRPr="7085B11D">
        <w:rPr>
          <w:rFonts w:ascii="Garamond" w:hAnsi="Garamond" w:eastAsia="Garamond" w:cs="Garamond"/>
        </w:rPr>
        <w:t xml:space="preserve">other </w:t>
      </w:r>
      <w:r w:rsidRPr="7085B11D" w:rsidR="1A11B908">
        <w:rPr>
          <w:rFonts w:ascii="Garamond" w:hAnsi="Garamond" w:eastAsia="Garamond" w:cs="Garamond"/>
        </w:rPr>
        <w:t xml:space="preserve">study </w:t>
      </w:r>
      <w:r w:rsidRPr="7085B11D">
        <w:rPr>
          <w:rFonts w:ascii="Garamond" w:hAnsi="Garamond" w:eastAsia="Garamond" w:cs="Garamond"/>
        </w:rPr>
        <w:t xml:space="preserve">regions. Future work </w:t>
      </w:r>
      <w:r w:rsidRPr="7085B11D" w:rsidR="1F99D2A3">
        <w:rPr>
          <w:rFonts w:ascii="Garamond" w:hAnsi="Garamond" w:eastAsia="Garamond" w:cs="Garamond"/>
        </w:rPr>
        <w:t>will</w:t>
      </w:r>
      <w:r w:rsidRPr="7085B11D">
        <w:rPr>
          <w:rFonts w:ascii="Garamond" w:hAnsi="Garamond" w:eastAsia="Garamond" w:cs="Garamond"/>
        </w:rPr>
        <w:t xml:space="preserve"> also introduce these methodologies to end users </w:t>
      </w:r>
      <w:r w:rsidRPr="7085B11D" w:rsidR="72F14873">
        <w:rPr>
          <w:rFonts w:ascii="Garamond" w:hAnsi="Garamond" w:eastAsia="Garamond" w:cs="Garamond"/>
        </w:rPr>
        <w:t>and</w:t>
      </w:r>
      <w:r w:rsidRPr="7085B11D">
        <w:rPr>
          <w:rFonts w:ascii="Garamond" w:hAnsi="Garamond" w:eastAsia="Garamond" w:cs="Garamond"/>
        </w:rPr>
        <w:t xml:space="preserve"> partners, enabling the</w:t>
      </w:r>
      <w:r w:rsidRPr="7085B11D" w:rsidR="0AE809FD">
        <w:rPr>
          <w:rFonts w:ascii="Garamond" w:hAnsi="Garamond" w:eastAsia="Garamond" w:cs="Garamond"/>
        </w:rPr>
        <w:t>se groups</w:t>
      </w:r>
      <w:r w:rsidRPr="7085B11D">
        <w:rPr>
          <w:rFonts w:ascii="Garamond" w:hAnsi="Garamond" w:eastAsia="Garamond" w:cs="Garamond"/>
        </w:rPr>
        <w:t xml:space="preserve"> to apply </w:t>
      </w:r>
      <w:r w:rsidRPr="7085B11D" w:rsidR="128163BB">
        <w:rPr>
          <w:rFonts w:ascii="Garamond" w:hAnsi="Garamond" w:eastAsia="Garamond" w:cs="Garamond"/>
        </w:rPr>
        <w:t>our methodology</w:t>
      </w:r>
      <w:r w:rsidRPr="7085B11D">
        <w:rPr>
          <w:rFonts w:ascii="Garamond" w:hAnsi="Garamond" w:eastAsia="Garamond" w:cs="Garamond"/>
        </w:rPr>
        <w:t xml:space="preserve"> to policy or other relevant programs in need of determining carbon emissions. </w:t>
      </w:r>
    </w:p>
    <w:p w:rsidR="7085B11D" w:rsidP="7085B11D" w:rsidRDefault="7085B11D" w14:paraId="568508A7" w14:textId="23B948AB">
      <w:pPr>
        <w:rPr>
          <w:rFonts w:ascii="Garamond" w:hAnsi="Garamond" w:eastAsia="Garamond" w:cs="Garamond"/>
        </w:rPr>
      </w:pPr>
    </w:p>
    <w:p w:rsidR="45B92ECF" w:rsidP="7085B11D" w:rsidRDefault="45B92ECF" w14:paraId="11943EAE" w14:textId="0072DB64">
      <w:pPr>
        <w:rPr>
          <w:rFonts w:ascii="Garamond" w:hAnsi="Garamond" w:eastAsia="Garamond" w:cs="Garamond"/>
        </w:rPr>
      </w:pPr>
      <w:r w:rsidRPr="7085B11D">
        <w:rPr>
          <w:rFonts w:ascii="Garamond" w:hAnsi="Garamond" w:eastAsia="Garamond" w:cs="Garamond"/>
        </w:rPr>
        <w:t>Other DEVELOP projects would also be able to use this work to investigate specific topics, such as interactions of forest cover and carbon emissions in Indigenous communities. Creating modular, efficient tools of calculating carbon emissions would allow other projects to examine effects of specific disturbances such as forest fires or anthropogenic development in other regions all over the globe.</w:t>
      </w:r>
    </w:p>
    <w:p w:rsidR="7085B11D" w:rsidP="7085B11D" w:rsidRDefault="7085B11D" w14:paraId="6AB9F0F1" w14:textId="6F5C1416">
      <w:pPr>
        <w:rPr>
          <w:rFonts w:ascii="Garamond" w:hAnsi="Garamond" w:eastAsia="Garamond" w:cs="Garamond"/>
        </w:rPr>
      </w:pPr>
    </w:p>
    <w:p w:rsidR="4BB9EB66" w:rsidP="7085B11D" w:rsidRDefault="4BB9EB66" w14:paraId="0C8A0B7C" w14:textId="05ED8C07">
      <w:pPr>
        <w:rPr>
          <w:rFonts w:ascii="Garamond" w:hAnsi="Garamond" w:eastAsia="Garamond" w:cs="Garamond"/>
        </w:rPr>
      </w:pPr>
      <w:r w:rsidRPr="7085B11D">
        <w:rPr>
          <w:rFonts w:ascii="Garamond" w:hAnsi="Garamond" w:eastAsia="Garamond" w:cs="Garamond"/>
        </w:rPr>
        <w:t xml:space="preserve">For specific recommendations regarding our methods, we recommend teams have the following: 1) A </w:t>
      </w:r>
      <w:r w:rsidRPr="7085B11D" w:rsidR="7BDCA218">
        <w:rPr>
          <w:rFonts w:ascii="Garamond" w:hAnsi="Garamond" w:eastAsia="Garamond" w:cs="Garamond"/>
        </w:rPr>
        <w:t>stu</w:t>
      </w:r>
      <w:r w:rsidRPr="7085B11D">
        <w:rPr>
          <w:rFonts w:ascii="Garamond" w:hAnsi="Garamond" w:eastAsia="Garamond" w:cs="Garamond"/>
        </w:rPr>
        <w:t xml:space="preserve">dy location </w:t>
      </w:r>
      <w:r w:rsidRPr="7085B11D" w:rsidR="09D28733">
        <w:rPr>
          <w:rFonts w:ascii="Garamond" w:hAnsi="Garamond" w:eastAsia="Garamond" w:cs="Garamond"/>
        </w:rPr>
        <w:t>with some ability to utilize field data</w:t>
      </w:r>
      <w:r w:rsidRPr="7085B11D" w:rsidR="554CB06F">
        <w:rPr>
          <w:rFonts w:ascii="Garamond" w:hAnsi="Garamond" w:eastAsia="Garamond" w:cs="Garamond"/>
        </w:rPr>
        <w:t xml:space="preserve"> for validation purposes</w:t>
      </w:r>
      <w:r w:rsidRPr="7085B11D" w:rsidR="09D28733">
        <w:rPr>
          <w:rFonts w:ascii="Garamond" w:hAnsi="Garamond" w:eastAsia="Garamond" w:cs="Garamond"/>
        </w:rPr>
        <w:t>, 2) extensive knowledge of the forest community so as to inform the best allometric equations</w:t>
      </w:r>
      <w:r w:rsidRPr="7085B11D" w:rsidR="7E849E9B">
        <w:rPr>
          <w:rFonts w:ascii="Garamond" w:hAnsi="Garamond" w:eastAsia="Garamond" w:cs="Garamond"/>
        </w:rPr>
        <w:t xml:space="preserve"> to calculate AGB, 3) </w:t>
      </w:r>
      <w:r w:rsidRPr="7085B11D" w:rsidR="0D8AFF3D">
        <w:rPr>
          <w:rFonts w:ascii="Garamond" w:hAnsi="Garamond" w:eastAsia="Garamond" w:cs="Garamond"/>
        </w:rPr>
        <w:t xml:space="preserve">check for </w:t>
      </w:r>
      <w:r w:rsidRPr="7085B11D" w:rsidR="55ADEBAF">
        <w:rPr>
          <w:rFonts w:ascii="Garamond" w:hAnsi="Garamond" w:eastAsia="Garamond" w:cs="Garamond"/>
        </w:rPr>
        <w:t>L</w:t>
      </w:r>
      <w:r w:rsidRPr="7085B11D" w:rsidR="0D8AFF3D">
        <w:rPr>
          <w:rFonts w:ascii="Garamond" w:hAnsi="Garamond" w:eastAsia="Garamond" w:cs="Garamond"/>
        </w:rPr>
        <w:t xml:space="preserve">iDAR </w:t>
      </w:r>
      <w:r w:rsidRPr="7085B11D" w:rsidR="3DADB5EF">
        <w:rPr>
          <w:rFonts w:ascii="Garamond" w:hAnsi="Garamond" w:eastAsia="Garamond" w:cs="Garamond"/>
        </w:rPr>
        <w:t>availability</w:t>
      </w:r>
      <w:r w:rsidRPr="7085B11D" w:rsidR="0D8AFF3D">
        <w:rPr>
          <w:rFonts w:ascii="Garamond" w:hAnsi="Garamond" w:eastAsia="Garamond" w:cs="Garamond"/>
        </w:rPr>
        <w:t xml:space="preserve"> </w:t>
      </w:r>
      <w:r w:rsidRPr="7085B11D" w:rsidR="0D8AFF3D">
        <w:rPr>
          <w:rFonts w:ascii="Garamond" w:hAnsi="Garamond" w:eastAsia="Garamond" w:cs="Garamond"/>
          <w:b/>
          <w:bCs/>
        </w:rPr>
        <w:t>with</w:t>
      </w:r>
      <w:r w:rsidRPr="7085B11D" w:rsidR="0D8AFF3D">
        <w:rPr>
          <w:rFonts w:ascii="Garamond" w:hAnsi="Garamond" w:eastAsia="Garamond" w:cs="Garamond"/>
        </w:rPr>
        <w:t xml:space="preserve"> extensive forest coverage for the study area, 4) since some data products (such as LiDAR) are computationally ex</w:t>
      </w:r>
      <w:r w:rsidRPr="7085B11D" w:rsidR="07A89AFB">
        <w:rPr>
          <w:rFonts w:ascii="Garamond" w:hAnsi="Garamond" w:eastAsia="Garamond" w:cs="Garamond"/>
        </w:rPr>
        <w:t>pensive</w:t>
      </w:r>
      <w:r w:rsidRPr="7085B11D" w:rsidR="437D87BA">
        <w:rPr>
          <w:rFonts w:ascii="Garamond" w:hAnsi="Garamond" w:eastAsia="Garamond" w:cs="Garamond"/>
        </w:rPr>
        <w:t>, have adequate computational power available (perhaps in the form of a virtual machine).</w:t>
      </w:r>
    </w:p>
    <w:p w:rsidR="0D4DF891" w:rsidP="0D4DF891" w:rsidRDefault="75216734" w14:paraId="0A7FE356" w14:textId="2B75F573">
      <w:r w:rsidRPr="24F49A75">
        <w:rPr>
          <w:rFonts w:ascii="Garamond" w:hAnsi="Garamond" w:eastAsia="Garamond" w:cs="Garamond"/>
          <w:b/>
          <w:bCs/>
        </w:rPr>
        <w:t xml:space="preserve"> </w:t>
      </w:r>
    </w:p>
    <w:p w:rsidR="0D4DF891" w:rsidP="24F49A75" w:rsidRDefault="75216734" w14:paraId="5323561C" w14:textId="7AB14CD7">
      <w:pPr>
        <w:rPr>
          <w:rFonts w:ascii="Garamond" w:hAnsi="Garamond" w:eastAsia="Garamond" w:cs="Garamond"/>
          <w:b/>
          <w:bCs/>
          <w:u w:val="single"/>
        </w:rPr>
      </w:pPr>
      <w:bookmarkStart w:name="_Int_Rqdv8yY1" w:id="2"/>
      <w:r w:rsidRPr="24F49A75">
        <w:rPr>
          <w:rFonts w:ascii="Garamond" w:hAnsi="Garamond" w:eastAsia="Garamond" w:cs="Garamond"/>
          <w:b/>
          <w:bCs/>
          <w:u w:val="single"/>
        </w:rPr>
        <w:t>NASA Earth Observation Data</w:t>
      </w:r>
      <w:bookmarkEnd w:id="2"/>
    </w:p>
    <w:p w:rsidR="0D4DF891" w:rsidP="7085B11D" w:rsidRDefault="5E6CBE32" w14:paraId="71C25DD1" w14:textId="7A9DA977">
      <w:pPr>
        <w:rPr>
          <w:rFonts w:ascii="Garamond" w:hAnsi="Garamond" w:eastAsia="Garamond" w:cs="Garamond"/>
        </w:rPr>
      </w:pPr>
      <w:r w:rsidRPr="7085B11D">
        <w:rPr>
          <w:rFonts w:ascii="Garamond" w:hAnsi="Garamond" w:eastAsia="Garamond" w:cs="Garamond"/>
          <w:i/>
          <w:iCs/>
        </w:rPr>
        <w:t>Landsat 5</w:t>
      </w:r>
      <w:r w:rsidRPr="7085B11D" w:rsidR="7B073781">
        <w:rPr>
          <w:rFonts w:ascii="Garamond" w:hAnsi="Garamond" w:eastAsia="Garamond" w:cs="Garamond"/>
          <w:i/>
          <w:iCs/>
        </w:rPr>
        <w:t xml:space="preserve"> </w:t>
      </w:r>
      <w:r w:rsidRPr="7085B11D" w:rsidR="6F0F50E9">
        <w:rPr>
          <w:rFonts w:ascii="Garamond" w:hAnsi="Garamond" w:eastAsia="Garamond" w:cs="Garamond"/>
          <w:i/>
          <w:iCs/>
        </w:rPr>
        <w:t xml:space="preserve">TM </w:t>
      </w:r>
      <w:r w:rsidRPr="7085B11D" w:rsidR="7B073781">
        <w:rPr>
          <w:rFonts w:ascii="Garamond" w:hAnsi="Garamond" w:eastAsia="Garamond" w:cs="Garamond"/>
        </w:rPr>
        <w:t>(</w:t>
      </w:r>
      <w:hyperlink r:id="rId20">
        <w:r w:rsidRPr="7085B11D" w:rsidR="12EE987A">
          <w:rPr>
            <w:rStyle w:val="Hyperlink"/>
            <w:rFonts w:ascii="Garamond" w:hAnsi="Garamond" w:eastAsia="Garamond" w:cs="Garamond"/>
            <w:sz w:val="24"/>
            <w:szCs w:val="24"/>
          </w:rPr>
          <w:t>/10.5066/F7N015TQ</w:t>
        </w:r>
      </w:hyperlink>
      <w:r w:rsidRPr="7085B11D" w:rsidR="7B073781">
        <w:rPr>
          <w:rFonts w:ascii="Garamond" w:hAnsi="Garamond" w:eastAsia="Garamond" w:cs="Garamond"/>
        </w:rPr>
        <w:t>)</w:t>
      </w:r>
    </w:p>
    <w:p w:rsidR="0D4DF891" w:rsidP="24F49A75" w:rsidRDefault="7B073781" w14:paraId="445F9EB0" w14:textId="42993F58">
      <w:pPr>
        <w:pStyle w:val="ListParagraph"/>
        <w:numPr>
          <w:ilvl w:val="0"/>
          <w:numId w:val="9"/>
        </w:numPr>
        <w:rPr>
          <w:rFonts w:ascii="Garamond" w:hAnsi="Garamond" w:eastAsia="Garamond" w:cs="Garamond"/>
        </w:rPr>
      </w:pPr>
      <w:r w:rsidRPr="7085B11D">
        <w:rPr>
          <w:rFonts w:ascii="Garamond" w:hAnsi="Garamond" w:eastAsia="Garamond" w:cs="Garamond"/>
          <w:b/>
          <w:bCs/>
        </w:rPr>
        <w:t>Source</w:t>
      </w:r>
      <w:r w:rsidRPr="7085B11D">
        <w:rPr>
          <w:rFonts w:ascii="Garamond" w:hAnsi="Garamond" w:eastAsia="Garamond" w:cs="Garamond"/>
        </w:rPr>
        <w:t xml:space="preserve">: </w:t>
      </w:r>
      <w:r w:rsidRPr="7085B11D" w:rsidR="32B03AA4">
        <w:rPr>
          <w:rFonts w:ascii="Garamond" w:hAnsi="Garamond" w:eastAsia="Garamond" w:cs="Garamond"/>
        </w:rPr>
        <w:t xml:space="preserve">We </w:t>
      </w:r>
      <w:proofErr w:type="spellStart"/>
      <w:r w:rsidRPr="7085B11D" w:rsidR="32B03AA4">
        <w:rPr>
          <w:rFonts w:ascii="Garamond" w:hAnsi="Garamond" w:eastAsia="Garamond" w:cs="Garamond"/>
        </w:rPr>
        <w:t>acccessed</w:t>
      </w:r>
      <w:proofErr w:type="spellEnd"/>
      <w:r w:rsidRPr="7085B11D" w:rsidR="32B03AA4">
        <w:rPr>
          <w:rFonts w:ascii="Garamond" w:hAnsi="Garamond" w:eastAsia="Garamond" w:cs="Garamond"/>
        </w:rPr>
        <w:t xml:space="preserve"> all Landsat data through </w:t>
      </w:r>
      <w:r w:rsidRPr="7085B11D" w:rsidR="3DF0D106">
        <w:rPr>
          <w:rFonts w:ascii="Garamond" w:hAnsi="Garamond" w:eastAsia="Garamond" w:cs="Garamond"/>
        </w:rPr>
        <w:t>Google Earth Engine Data Catalogue</w:t>
      </w:r>
      <w:r w:rsidRPr="7085B11D" w:rsidR="60A4837E">
        <w:rPr>
          <w:rFonts w:ascii="Garamond" w:hAnsi="Garamond" w:eastAsia="Garamond" w:cs="Garamond"/>
        </w:rPr>
        <w:t xml:space="preserve"> in the form of the </w:t>
      </w:r>
      <w:proofErr w:type="spellStart"/>
      <w:r w:rsidRPr="7085B11D" w:rsidR="60A4837E">
        <w:rPr>
          <w:rFonts w:ascii="Garamond" w:hAnsi="Garamond" w:eastAsia="Garamond" w:cs="Garamond"/>
        </w:rPr>
        <w:t>LandTrendr</w:t>
      </w:r>
      <w:proofErr w:type="spellEnd"/>
      <w:r w:rsidRPr="7085B11D" w:rsidR="60A4837E">
        <w:rPr>
          <w:rFonts w:ascii="Garamond" w:hAnsi="Garamond" w:eastAsia="Garamond" w:cs="Garamond"/>
        </w:rPr>
        <w:t xml:space="preserve"> algorithm, the National Land Cover Dataset (NLCD), the Land Cover Mapping System (LCMS), and the Global Forest Watch (GFW) dataset. </w:t>
      </w:r>
    </w:p>
    <w:p w:rsidR="0D4DF891" w:rsidP="24F49A75" w:rsidRDefault="7B073781" w14:paraId="055A6350" w14:textId="2AB00246">
      <w:pPr>
        <w:pStyle w:val="ListParagraph"/>
        <w:numPr>
          <w:ilvl w:val="0"/>
          <w:numId w:val="9"/>
        </w:numPr>
        <w:rPr>
          <w:rFonts w:ascii="Garamond" w:hAnsi="Garamond" w:eastAsia="Garamond" w:cs="Garamond"/>
        </w:rPr>
      </w:pPr>
      <w:r w:rsidRPr="1E723424">
        <w:rPr>
          <w:rFonts w:ascii="Garamond" w:hAnsi="Garamond" w:eastAsia="Garamond" w:cs="Garamond"/>
          <w:b/>
          <w:bCs/>
        </w:rPr>
        <w:t>General Overview</w:t>
      </w:r>
      <w:r w:rsidRPr="1E723424">
        <w:rPr>
          <w:rFonts w:ascii="Garamond" w:hAnsi="Garamond" w:eastAsia="Garamond" w:cs="Garamond"/>
        </w:rPr>
        <w:t xml:space="preserve">: </w:t>
      </w:r>
    </w:p>
    <w:p w:rsidR="40AE3701" w:rsidP="7085B11D" w:rsidRDefault="40AE3701" w14:paraId="1D43BF57" w14:textId="5FC1EF46">
      <w:pPr>
        <w:pStyle w:val="ListParagraph"/>
        <w:numPr>
          <w:ilvl w:val="1"/>
          <w:numId w:val="9"/>
        </w:numPr>
        <w:rPr>
          <w:rFonts w:ascii="Garamond" w:hAnsi="Garamond" w:eastAsia="Garamond" w:cs="Garamond"/>
        </w:rPr>
      </w:pPr>
      <w:proofErr w:type="spellStart"/>
      <w:r w:rsidRPr="7085B11D">
        <w:rPr>
          <w:rFonts w:ascii="Garamond" w:hAnsi="Garamond" w:eastAsia="Garamond" w:cs="Garamond"/>
        </w:rPr>
        <w:t>LandTrendr</w:t>
      </w:r>
      <w:proofErr w:type="spellEnd"/>
      <w:r w:rsidRPr="7085B11D">
        <w:rPr>
          <w:rFonts w:ascii="Garamond" w:hAnsi="Garamond" w:eastAsia="Garamond" w:cs="Garamond"/>
        </w:rPr>
        <w:t xml:space="preserve"> – We had no issue accessing the data</w:t>
      </w:r>
      <w:r w:rsidRPr="7085B11D" w:rsidR="1E21A287">
        <w:rPr>
          <w:rFonts w:ascii="Garamond" w:hAnsi="Garamond" w:eastAsia="Garamond" w:cs="Garamond"/>
        </w:rPr>
        <w:t xml:space="preserve"> through </w:t>
      </w:r>
      <w:proofErr w:type="spellStart"/>
      <w:proofErr w:type="gramStart"/>
      <w:r w:rsidRPr="7085B11D" w:rsidR="1E21A287">
        <w:rPr>
          <w:rFonts w:ascii="Garamond" w:hAnsi="Garamond" w:eastAsia="Garamond" w:cs="Garamond"/>
        </w:rPr>
        <w:t>LandTrendr</w:t>
      </w:r>
      <w:proofErr w:type="spellEnd"/>
      <w:r w:rsidRPr="7085B11D" w:rsidR="391EA6C1">
        <w:rPr>
          <w:rFonts w:ascii="Garamond" w:hAnsi="Garamond" w:eastAsia="Garamond" w:cs="Garamond"/>
        </w:rPr>
        <w:t>,</w:t>
      </w:r>
      <w:proofErr w:type="gramEnd"/>
      <w:r w:rsidRPr="7085B11D" w:rsidR="391EA6C1">
        <w:rPr>
          <w:rFonts w:ascii="Garamond" w:hAnsi="Garamond" w:eastAsia="Garamond" w:cs="Garamond"/>
        </w:rPr>
        <w:t xml:space="preserve"> however it took time to understand what we should use for our project</w:t>
      </w:r>
      <w:r w:rsidRPr="7085B11D" w:rsidR="69415D73">
        <w:rPr>
          <w:rFonts w:ascii="Garamond" w:hAnsi="Garamond" w:eastAsia="Garamond" w:cs="Garamond"/>
        </w:rPr>
        <w:t xml:space="preserve"> as there is an app and many modules available</w:t>
      </w:r>
      <w:r w:rsidRPr="7085B11D" w:rsidR="253E4622">
        <w:rPr>
          <w:rFonts w:ascii="Garamond" w:hAnsi="Garamond" w:eastAsia="Garamond" w:cs="Garamond"/>
        </w:rPr>
        <w:t xml:space="preserve"> from the </w:t>
      </w:r>
      <w:proofErr w:type="spellStart"/>
      <w:r w:rsidRPr="7085B11D" w:rsidR="253E4622">
        <w:rPr>
          <w:rFonts w:ascii="Garamond" w:hAnsi="Garamond" w:eastAsia="Garamond" w:cs="Garamond"/>
        </w:rPr>
        <w:t>eMapR</w:t>
      </w:r>
      <w:proofErr w:type="spellEnd"/>
      <w:r w:rsidRPr="7085B11D" w:rsidR="253E4622">
        <w:rPr>
          <w:rFonts w:ascii="Garamond" w:hAnsi="Garamond" w:eastAsia="Garamond" w:cs="Garamond"/>
        </w:rPr>
        <w:t xml:space="preserve"> source.</w:t>
      </w:r>
    </w:p>
    <w:p w:rsidR="40AE3701" w:rsidP="7085B11D" w:rsidRDefault="40AE3701" w14:paraId="43B7B1A6" w14:textId="5C1B40F4">
      <w:pPr>
        <w:pStyle w:val="ListParagraph"/>
        <w:numPr>
          <w:ilvl w:val="1"/>
          <w:numId w:val="9"/>
        </w:numPr>
        <w:rPr>
          <w:rFonts w:ascii="Garamond" w:hAnsi="Garamond" w:eastAsia="Garamond" w:cs="Garamond"/>
        </w:rPr>
      </w:pPr>
      <w:r w:rsidRPr="7085B11D">
        <w:rPr>
          <w:rFonts w:ascii="Garamond" w:hAnsi="Garamond" w:eastAsia="Garamond" w:cs="Garamond"/>
        </w:rPr>
        <w:t>NLCD</w:t>
      </w:r>
      <w:r w:rsidRPr="7085B11D" w:rsidR="68B55598">
        <w:rPr>
          <w:rFonts w:ascii="Garamond" w:hAnsi="Garamond" w:eastAsia="Garamond" w:cs="Garamond"/>
        </w:rPr>
        <w:t xml:space="preserve"> – We had no issue accessing the data through NLCD.</w:t>
      </w:r>
    </w:p>
    <w:p w:rsidR="40AE3701" w:rsidP="7085B11D" w:rsidRDefault="40AE3701" w14:paraId="2AB450FD" w14:textId="37223E77">
      <w:pPr>
        <w:pStyle w:val="ListParagraph"/>
        <w:numPr>
          <w:ilvl w:val="1"/>
          <w:numId w:val="9"/>
        </w:numPr>
        <w:rPr>
          <w:rFonts w:ascii="Garamond" w:hAnsi="Garamond" w:eastAsia="Garamond" w:cs="Garamond"/>
        </w:rPr>
      </w:pPr>
      <w:r w:rsidRPr="7085B11D">
        <w:rPr>
          <w:rFonts w:ascii="Garamond" w:hAnsi="Garamond" w:eastAsia="Garamond" w:cs="Garamond"/>
        </w:rPr>
        <w:t>LCMS</w:t>
      </w:r>
      <w:r w:rsidRPr="7085B11D" w:rsidR="4A40FC0A">
        <w:rPr>
          <w:rFonts w:ascii="Garamond" w:hAnsi="Garamond" w:eastAsia="Garamond" w:cs="Garamond"/>
        </w:rPr>
        <w:t xml:space="preserve"> – We had no issue accessing the data through </w:t>
      </w:r>
      <w:r w:rsidRPr="7085B11D" w:rsidR="29936EA3">
        <w:rPr>
          <w:rFonts w:ascii="Garamond" w:hAnsi="Garamond" w:eastAsia="Garamond" w:cs="Garamond"/>
        </w:rPr>
        <w:t>LCMS</w:t>
      </w:r>
      <w:r w:rsidRPr="7085B11D" w:rsidR="4A40FC0A">
        <w:rPr>
          <w:rFonts w:ascii="Garamond" w:hAnsi="Garamond" w:eastAsia="Garamond" w:cs="Garamond"/>
        </w:rPr>
        <w:t>.</w:t>
      </w:r>
    </w:p>
    <w:p w:rsidR="40AE3701" w:rsidP="7085B11D" w:rsidRDefault="40AE3701" w14:paraId="1BD31B4C" w14:textId="61693533">
      <w:pPr>
        <w:pStyle w:val="ListParagraph"/>
        <w:numPr>
          <w:ilvl w:val="1"/>
          <w:numId w:val="9"/>
        </w:numPr>
        <w:rPr>
          <w:rFonts w:ascii="Garamond" w:hAnsi="Garamond" w:eastAsia="Garamond" w:cs="Garamond"/>
        </w:rPr>
      </w:pPr>
      <w:r w:rsidRPr="7085B11D">
        <w:rPr>
          <w:rFonts w:ascii="Garamond" w:hAnsi="Garamond" w:eastAsia="Garamond" w:cs="Garamond"/>
        </w:rPr>
        <w:t>GFW</w:t>
      </w:r>
      <w:r w:rsidRPr="7085B11D" w:rsidR="7D314968">
        <w:rPr>
          <w:rFonts w:ascii="Garamond" w:hAnsi="Garamond" w:eastAsia="Garamond" w:cs="Garamond"/>
        </w:rPr>
        <w:t xml:space="preserve"> – We had no issue accessing the data through GFW.</w:t>
      </w:r>
    </w:p>
    <w:p w:rsidR="0D4DF891" w:rsidP="24F49A75" w:rsidRDefault="7B073781" w14:paraId="52811A84" w14:textId="74F7AD0A">
      <w:pPr>
        <w:pStyle w:val="ListParagraph"/>
        <w:numPr>
          <w:ilvl w:val="0"/>
          <w:numId w:val="9"/>
        </w:numPr>
        <w:rPr>
          <w:rFonts w:ascii="Garamond" w:hAnsi="Garamond" w:eastAsia="Garamond" w:cs="Garamond"/>
        </w:rPr>
      </w:pPr>
      <w:r w:rsidRPr="7085B11D">
        <w:rPr>
          <w:rFonts w:ascii="Garamond" w:hAnsi="Garamond" w:eastAsia="Garamond" w:cs="Garamond"/>
          <w:b/>
          <w:bCs/>
        </w:rPr>
        <w:t>Acquisition</w:t>
      </w:r>
      <w:r w:rsidRPr="7085B11D">
        <w:rPr>
          <w:rFonts w:ascii="Garamond" w:hAnsi="Garamond" w:eastAsia="Garamond" w:cs="Garamond"/>
        </w:rPr>
        <w:t xml:space="preserve">: </w:t>
      </w:r>
      <w:r w:rsidRPr="7085B11D" w:rsidR="3FB42A60">
        <w:rPr>
          <w:rFonts w:ascii="Garamond" w:hAnsi="Garamond" w:eastAsia="Garamond" w:cs="Garamond"/>
        </w:rPr>
        <w:t>Google Earth Engine’s data catalogue</w:t>
      </w:r>
      <w:r w:rsidRPr="7085B11D">
        <w:rPr>
          <w:rFonts w:ascii="Garamond" w:hAnsi="Garamond" w:eastAsia="Garamond" w:cs="Garamond"/>
        </w:rPr>
        <w:t xml:space="preserve"> was straightforward to use, we did not have any acquisition problems</w:t>
      </w:r>
      <w:r w:rsidRPr="7085B11D" w:rsidR="2FFA0507">
        <w:rPr>
          <w:rFonts w:ascii="Garamond" w:hAnsi="Garamond" w:eastAsia="Garamond" w:cs="Garamond"/>
        </w:rPr>
        <w:t xml:space="preserve"> for our Landsat data.</w:t>
      </w:r>
    </w:p>
    <w:p w:rsidR="7B073781" w:rsidP="7085B11D" w:rsidRDefault="7B073781" w14:paraId="2EFB2595" w14:textId="3364B0E4">
      <w:pPr>
        <w:pStyle w:val="ListParagraph"/>
        <w:numPr>
          <w:ilvl w:val="0"/>
          <w:numId w:val="9"/>
        </w:numPr>
        <w:rPr>
          <w:rFonts w:ascii="Garamond" w:hAnsi="Garamond" w:eastAsia="Garamond" w:cs="Garamond"/>
        </w:rPr>
      </w:pPr>
      <w:r w:rsidRPr="7085B11D">
        <w:rPr>
          <w:rFonts w:ascii="Garamond" w:hAnsi="Garamond" w:eastAsia="Garamond" w:cs="Garamond"/>
          <w:b/>
          <w:bCs/>
        </w:rPr>
        <w:t>Processing/Analysis</w:t>
      </w:r>
      <w:r w:rsidRPr="7085B11D">
        <w:rPr>
          <w:rFonts w:ascii="Garamond" w:hAnsi="Garamond" w:eastAsia="Garamond" w:cs="Garamond"/>
        </w:rPr>
        <w:t xml:space="preserve">: </w:t>
      </w:r>
    </w:p>
    <w:p w:rsidR="6AB0075C" w:rsidP="7085B11D" w:rsidRDefault="6AB0075C" w14:paraId="63880317" w14:textId="5B3B280F">
      <w:pPr>
        <w:pStyle w:val="ListParagraph"/>
        <w:numPr>
          <w:ilvl w:val="1"/>
          <w:numId w:val="9"/>
        </w:numPr>
        <w:rPr>
          <w:rFonts w:ascii="Garamond" w:hAnsi="Garamond" w:eastAsia="Garamond" w:cs="Garamond"/>
        </w:rPr>
      </w:pPr>
      <w:proofErr w:type="spellStart"/>
      <w:r w:rsidRPr="7085B11D">
        <w:rPr>
          <w:rFonts w:ascii="Garamond" w:hAnsi="Garamond" w:eastAsia="Garamond" w:cs="Garamond"/>
        </w:rPr>
        <w:t>LandTrendr</w:t>
      </w:r>
      <w:proofErr w:type="spellEnd"/>
      <w:r w:rsidRPr="7085B11D">
        <w:rPr>
          <w:rFonts w:ascii="Garamond" w:hAnsi="Garamond" w:eastAsia="Garamond" w:cs="Garamond"/>
        </w:rPr>
        <w:t xml:space="preserve"> -</w:t>
      </w:r>
      <w:r w:rsidRPr="7085B11D" w:rsidR="1F98C81D">
        <w:rPr>
          <w:rFonts w:ascii="Garamond" w:hAnsi="Garamond" w:eastAsia="Garamond" w:cs="Garamond"/>
        </w:rPr>
        <w:t xml:space="preserve"> We had no issue processing the data through </w:t>
      </w:r>
      <w:proofErr w:type="spellStart"/>
      <w:r w:rsidRPr="7085B11D" w:rsidR="1F98C81D">
        <w:rPr>
          <w:rFonts w:ascii="Garamond" w:hAnsi="Garamond" w:eastAsia="Garamond" w:cs="Garamond"/>
        </w:rPr>
        <w:t>LandTrendr</w:t>
      </w:r>
      <w:proofErr w:type="spellEnd"/>
      <w:r w:rsidRPr="7085B11D" w:rsidR="1F98C81D">
        <w:rPr>
          <w:rFonts w:ascii="Garamond" w:hAnsi="Garamond" w:eastAsia="Garamond" w:cs="Garamond"/>
        </w:rPr>
        <w:t xml:space="preserve">, but we relied on </w:t>
      </w:r>
      <w:proofErr w:type="spellStart"/>
      <w:proofErr w:type="gramStart"/>
      <w:r w:rsidRPr="7085B11D" w:rsidR="1F98C81D">
        <w:rPr>
          <w:rFonts w:ascii="Garamond" w:hAnsi="Garamond" w:eastAsia="Garamond" w:cs="Garamond"/>
        </w:rPr>
        <w:t>public:Modules</w:t>
      </w:r>
      <w:proofErr w:type="spellEnd"/>
      <w:r w:rsidRPr="7085B11D" w:rsidR="1F98C81D">
        <w:rPr>
          <w:rFonts w:ascii="Garamond" w:hAnsi="Garamond" w:eastAsia="Garamond" w:cs="Garamond"/>
        </w:rPr>
        <w:t>/LandTrendr.js</w:t>
      </w:r>
      <w:proofErr w:type="gramEnd"/>
      <w:r w:rsidRPr="7085B11D" w:rsidR="1F98C81D">
        <w:rPr>
          <w:rFonts w:ascii="Garamond" w:hAnsi="Garamond" w:eastAsia="Garamond" w:cs="Garamond"/>
        </w:rPr>
        <w:t xml:space="preserve"> to complete image processing. It was difficult to find and locate documentation on the appropriate parameters to use in the </w:t>
      </w:r>
      <w:proofErr w:type="gramStart"/>
      <w:r w:rsidRPr="7085B11D" w:rsidR="1F98C81D">
        <w:rPr>
          <w:rFonts w:ascii="Garamond" w:hAnsi="Garamond" w:eastAsia="Garamond" w:cs="Garamond"/>
        </w:rPr>
        <w:t>m</w:t>
      </w:r>
      <w:r w:rsidRPr="7085B11D" w:rsidR="74CFBAF1">
        <w:rPr>
          <w:rFonts w:ascii="Garamond" w:hAnsi="Garamond" w:eastAsia="Garamond" w:cs="Garamond"/>
        </w:rPr>
        <w:t>o</w:t>
      </w:r>
      <w:r w:rsidRPr="7085B11D" w:rsidR="1F98C81D">
        <w:rPr>
          <w:rFonts w:ascii="Garamond" w:hAnsi="Garamond" w:eastAsia="Garamond" w:cs="Garamond"/>
        </w:rPr>
        <w:t>dule</w:t>
      </w:r>
      <w:proofErr w:type="gramEnd"/>
      <w:r w:rsidRPr="7085B11D" w:rsidR="2203DE63">
        <w:rPr>
          <w:rFonts w:ascii="Garamond" w:hAnsi="Garamond" w:eastAsia="Garamond" w:cs="Garamond"/>
        </w:rPr>
        <w:t xml:space="preserve"> however.</w:t>
      </w:r>
    </w:p>
    <w:p w:rsidR="6AB0075C" w:rsidP="7085B11D" w:rsidRDefault="6AB0075C" w14:paraId="41896D9E" w14:textId="2B937D02">
      <w:pPr>
        <w:pStyle w:val="ListParagraph"/>
        <w:numPr>
          <w:ilvl w:val="1"/>
          <w:numId w:val="9"/>
        </w:numPr>
        <w:rPr>
          <w:rFonts w:ascii="Garamond" w:hAnsi="Garamond" w:eastAsia="Garamond" w:cs="Garamond"/>
        </w:rPr>
      </w:pPr>
      <w:r w:rsidRPr="7085B11D">
        <w:rPr>
          <w:rFonts w:ascii="Garamond" w:hAnsi="Garamond" w:eastAsia="Garamond" w:cs="Garamond"/>
        </w:rPr>
        <w:t>NLCD</w:t>
      </w:r>
      <w:r w:rsidRPr="7085B11D" w:rsidR="6AC43713">
        <w:rPr>
          <w:rFonts w:ascii="Garamond" w:hAnsi="Garamond" w:eastAsia="Garamond" w:cs="Garamond"/>
        </w:rPr>
        <w:t xml:space="preserve"> – The NLCD dataset’s limiting factor was its date range, which fell short of our 2016-2021 project timeline. That aside, this dataset </w:t>
      </w:r>
      <w:r w:rsidRPr="7085B11D" w:rsidR="3C87B049">
        <w:rPr>
          <w:rFonts w:ascii="Garamond" w:hAnsi="Garamond" w:eastAsia="Garamond" w:cs="Garamond"/>
        </w:rPr>
        <w:t xml:space="preserve">used the Landsat series to </w:t>
      </w:r>
      <w:r w:rsidRPr="7085B11D" w:rsidR="43BBE1CA">
        <w:rPr>
          <w:rFonts w:ascii="Garamond" w:hAnsi="Garamond" w:eastAsia="Garamond" w:cs="Garamond"/>
        </w:rPr>
        <w:t xml:space="preserve">provide clear, </w:t>
      </w:r>
      <w:r w:rsidRPr="7085B11D" w:rsidR="43BBE1CA">
        <w:rPr>
          <w:rFonts w:ascii="Garamond" w:hAnsi="Garamond" w:eastAsia="Garamond" w:cs="Garamond"/>
        </w:rPr>
        <w:lastRenderedPageBreak/>
        <w:t>specific landcover categories that made simple and accurate distinctions between forested and deforested areas.</w:t>
      </w:r>
    </w:p>
    <w:p w:rsidR="6AB0075C" w:rsidP="7085B11D" w:rsidRDefault="6AB0075C" w14:paraId="4D9B959A" w14:textId="0ADB7175">
      <w:pPr>
        <w:pStyle w:val="ListParagraph"/>
        <w:numPr>
          <w:ilvl w:val="1"/>
          <w:numId w:val="9"/>
        </w:numPr>
        <w:rPr>
          <w:rFonts w:ascii="Garamond" w:hAnsi="Garamond" w:eastAsia="Garamond" w:cs="Garamond"/>
        </w:rPr>
      </w:pPr>
      <w:r w:rsidRPr="7085B11D">
        <w:rPr>
          <w:rFonts w:ascii="Garamond" w:hAnsi="Garamond" w:eastAsia="Garamond" w:cs="Garamond"/>
        </w:rPr>
        <w:t>LCMS</w:t>
      </w:r>
      <w:r w:rsidRPr="7085B11D" w:rsidR="57BBEF9E">
        <w:rPr>
          <w:rFonts w:ascii="Garamond" w:hAnsi="Garamond" w:eastAsia="Garamond" w:cs="Garamond"/>
        </w:rPr>
        <w:t xml:space="preserve"> – The LCMS dataset</w:t>
      </w:r>
      <w:r w:rsidRPr="7085B11D" w:rsidR="09EEEADB">
        <w:rPr>
          <w:rFonts w:ascii="Garamond" w:hAnsi="Garamond" w:eastAsia="Garamond" w:cs="Garamond"/>
        </w:rPr>
        <w:t xml:space="preserve"> used the Landsat series to</w:t>
      </w:r>
      <w:r w:rsidRPr="7085B11D" w:rsidR="57BBEF9E">
        <w:rPr>
          <w:rFonts w:ascii="Garamond" w:hAnsi="Garamond" w:eastAsia="Garamond" w:cs="Garamond"/>
        </w:rPr>
        <w:t xml:space="preserve"> pro</w:t>
      </w:r>
      <w:r w:rsidRPr="7085B11D" w:rsidR="2441979C">
        <w:rPr>
          <w:rFonts w:ascii="Garamond" w:hAnsi="Garamond" w:eastAsia="Garamond" w:cs="Garamond"/>
        </w:rPr>
        <w:t xml:space="preserve">vide broad landcover categories from which we found forested and deforested areas. It should be noted that there is greater potential for this dataset, including a band showing rate of loss, that we did not have time to explore. </w:t>
      </w:r>
    </w:p>
    <w:p w:rsidR="6AB0075C" w:rsidP="7085B11D" w:rsidRDefault="6AB0075C" w14:paraId="60D2CC79" w14:textId="779C5E32">
      <w:pPr>
        <w:pStyle w:val="ListParagraph"/>
        <w:numPr>
          <w:ilvl w:val="1"/>
          <w:numId w:val="9"/>
        </w:numPr>
        <w:rPr>
          <w:rFonts w:ascii="Garamond" w:hAnsi="Garamond" w:eastAsia="Garamond" w:cs="Garamond"/>
        </w:rPr>
      </w:pPr>
      <w:r w:rsidRPr="7085B11D">
        <w:rPr>
          <w:rFonts w:ascii="Garamond" w:hAnsi="Garamond" w:eastAsia="Garamond" w:cs="Garamond"/>
        </w:rPr>
        <w:t>GFW</w:t>
      </w:r>
      <w:r w:rsidRPr="7085B11D" w:rsidR="7A04CF51">
        <w:rPr>
          <w:rFonts w:ascii="Garamond" w:hAnsi="Garamond" w:eastAsia="Garamond" w:cs="Garamond"/>
        </w:rPr>
        <w:t xml:space="preserve"> – </w:t>
      </w:r>
      <w:r w:rsidRPr="7085B11D" w:rsidR="0D4A55E2">
        <w:rPr>
          <w:rFonts w:ascii="Garamond" w:hAnsi="Garamond" w:eastAsia="Garamond" w:cs="Garamond"/>
        </w:rPr>
        <w:t xml:space="preserve">The GFW dataset, which used the Landsat series to depict forest change, showed year of forest loss. This band was used to determine forested and deforested areas. It is important to note that the GFW dataset is </w:t>
      </w:r>
      <w:r w:rsidRPr="7085B11D" w:rsidR="16F3B77E">
        <w:rPr>
          <w:rFonts w:ascii="Garamond" w:hAnsi="Garamond" w:eastAsia="Garamond" w:cs="Garamond"/>
        </w:rPr>
        <w:t xml:space="preserve">a single image, so year can only be selected through the year of loss band. </w:t>
      </w:r>
    </w:p>
    <w:p w:rsidR="7085B11D" w:rsidP="7085B11D" w:rsidRDefault="7085B11D" w14:paraId="264C9991" w14:textId="0D493D88">
      <w:pPr>
        <w:rPr>
          <w:rFonts w:ascii="Garamond" w:hAnsi="Garamond" w:eastAsia="Garamond" w:cs="Garamond"/>
        </w:rPr>
      </w:pPr>
    </w:p>
    <w:p w:rsidR="7DDD2705" w:rsidP="7085B11D" w:rsidRDefault="7DDD2705" w14:paraId="6B7856C7" w14:textId="47D92B1E">
      <w:pPr>
        <w:rPr>
          <w:rFonts w:ascii="Garamond" w:hAnsi="Garamond" w:eastAsia="Garamond" w:cs="Garamond"/>
        </w:rPr>
      </w:pPr>
      <w:r w:rsidRPr="7085B11D">
        <w:rPr>
          <w:rFonts w:ascii="Garamond" w:hAnsi="Garamond" w:eastAsia="Garamond" w:cs="Garamond"/>
          <w:i/>
          <w:iCs/>
        </w:rPr>
        <w:t>Landsat</w:t>
      </w:r>
      <w:r w:rsidRPr="7085B11D">
        <w:rPr>
          <w:rFonts w:ascii="Garamond" w:hAnsi="Garamond" w:eastAsia="Garamond" w:cs="Garamond"/>
        </w:rPr>
        <w:t xml:space="preserve"> </w:t>
      </w:r>
      <w:r w:rsidRPr="7085B11D">
        <w:rPr>
          <w:rFonts w:ascii="Garamond" w:hAnsi="Garamond" w:eastAsia="Garamond" w:cs="Garamond"/>
          <w:i/>
          <w:iCs/>
        </w:rPr>
        <w:t xml:space="preserve">7 ETM+ </w:t>
      </w:r>
      <w:r w:rsidRPr="7085B11D">
        <w:rPr>
          <w:rFonts w:ascii="Garamond" w:hAnsi="Garamond" w:eastAsia="Garamond" w:cs="Garamond"/>
        </w:rPr>
        <w:t>(</w:t>
      </w:r>
      <w:hyperlink r:id="rId21">
        <w:r w:rsidRPr="7085B11D" w:rsidR="76348DC3">
          <w:rPr>
            <w:rStyle w:val="Hyperlink"/>
            <w:rFonts w:ascii="Garamond" w:hAnsi="Garamond" w:eastAsia="Garamond" w:cs="Garamond"/>
            <w:sz w:val="24"/>
            <w:szCs w:val="24"/>
          </w:rPr>
          <w:t>/10.5066/P9C7I13B</w:t>
        </w:r>
      </w:hyperlink>
      <w:r w:rsidRPr="7085B11D">
        <w:rPr>
          <w:rFonts w:ascii="Garamond" w:hAnsi="Garamond" w:eastAsia="Garamond" w:cs="Garamond"/>
        </w:rPr>
        <w:t xml:space="preserve">) </w:t>
      </w:r>
    </w:p>
    <w:p w:rsidR="6A127E70" w:rsidP="1E723424" w:rsidRDefault="6A127E70" w14:paraId="2519AF24" w14:textId="0806AF76">
      <w:pPr>
        <w:pStyle w:val="ListParagraph"/>
        <w:numPr>
          <w:ilvl w:val="0"/>
          <w:numId w:val="7"/>
        </w:numPr>
        <w:rPr>
          <w:rFonts w:ascii="Garamond" w:hAnsi="Garamond" w:eastAsia="Garamond" w:cs="Garamond"/>
        </w:rPr>
      </w:pPr>
      <w:r w:rsidRPr="1E723424">
        <w:rPr>
          <w:rFonts w:ascii="Garamond" w:hAnsi="Garamond" w:eastAsia="Garamond" w:cs="Garamond"/>
          <w:b/>
          <w:bCs/>
        </w:rPr>
        <w:t>Source</w:t>
      </w:r>
      <w:r w:rsidRPr="1E723424">
        <w:rPr>
          <w:rFonts w:ascii="Garamond" w:hAnsi="Garamond" w:eastAsia="Garamond" w:cs="Garamond"/>
        </w:rPr>
        <w:t xml:space="preserve">: We </w:t>
      </w:r>
      <w:proofErr w:type="spellStart"/>
      <w:r w:rsidRPr="1E723424">
        <w:rPr>
          <w:rFonts w:ascii="Garamond" w:hAnsi="Garamond" w:eastAsia="Garamond" w:cs="Garamond"/>
        </w:rPr>
        <w:t>acccessed</w:t>
      </w:r>
      <w:proofErr w:type="spellEnd"/>
      <w:r w:rsidRPr="1E723424">
        <w:rPr>
          <w:rFonts w:ascii="Garamond" w:hAnsi="Garamond" w:eastAsia="Garamond" w:cs="Garamond"/>
        </w:rPr>
        <w:t xml:space="preserve"> all Landsat data through Google Earth Engine Data Catalogue in the form of the </w:t>
      </w: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algorithm, the National Land Cover Dataset (NLCD), the Land Cover Mapping System (LCMS), and the Global Forest Watch (GFW) dataset. </w:t>
      </w:r>
    </w:p>
    <w:p w:rsidR="6A127E70" w:rsidP="1E723424" w:rsidRDefault="6A127E70" w14:paraId="58236069" w14:textId="17A6758C">
      <w:pPr>
        <w:pStyle w:val="ListParagraph"/>
        <w:numPr>
          <w:ilvl w:val="0"/>
          <w:numId w:val="7"/>
        </w:numPr>
        <w:rPr>
          <w:rFonts w:ascii="Garamond" w:hAnsi="Garamond" w:eastAsia="Garamond" w:cs="Garamond"/>
        </w:rPr>
      </w:pPr>
      <w:r w:rsidRPr="1E723424">
        <w:rPr>
          <w:rFonts w:ascii="Garamond" w:hAnsi="Garamond" w:eastAsia="Garamond" w:cs="Garamond"/>
          <w:b/>
          <w:bCs/>
        </w:rPr>
        <w:t>General Overview</w:t>
      </w:r>
      <w:r w:rsidRPr="1E723424">
        <w:rPr>
          <w:rFonts w:ascii="Garamond" w:hAnsi="Garamond" w:eastAsia="Garamond" w:cs="Garamond"/>
        </w:rPr>
        <w:t xml:space="preserve">: </w:t>
      </w:r>
    </w:p>
    <w:p w:rsidR="6A127E70" w:rsidP="7085B11D" w:rsidRDefault="6A127E70" w14:paraId="1A4F3B47" w14:textId="67DAF13D">
      <w:pPr>
        <w:pStyle w:val="ListParagraph"/>
        <w:numPr>
          <w:ilvl w:val="1"/>
          <w:numId w:val="7"/>
        </w:numPr>
        <w:rPr>
          <w:rFonts w:ascii="Garamond" w:hAnsi="Garamond" w:eastAsia="Garamond" w:cs="Garamond"/>
        </w:rPr>
      </w:pP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 We had no issue accessing the data through </w:t>
      </w:r>
      <w:proofErr w:type="spellStart"/>
      <w:proofErr w:type="gramStart"/>
      <w:r w:rsidRPr="1E723424">
        <w:rPr>
          <w:rFonts w:ascii="Garamond" w:hAnsi="Garamond" w:eastAsia="Garamond" w:cs="Garamond"/>
        </w:rPr>
        <w:t>LandTrendr</w:t>
      </w:r>
      <w:proofErr w:type="spellEnd"/>
      <w:r w:rsidRPr="1E723424">
        <w:rPr>
          <w:rFonts w:ascii="Garamond" w:hAnsi="Garamond" w:eastAsia="Garamond" w:cs="Garamond"/>
        </w:rPr>
        <w:t>,</w:t>
      </w:r>
      <w:proofErr w:type="gramEnd"/>
      <w:r w:rsidRPr="1E723424">
        <w:rPr>
          <w:rFonts w:ascii="Garamond" w:hAnsi="Garamond" w:eastAsia="Garamond" w:cs="Garamond"/>
        </w:rPr>
        <w:t xml:space="preserve"> however it took time to understand what we should use for our project as there is an app and many modules available from the </w:t>
      </w:r>
      <w:proofErr w:type="spellStart"/>
      <w:r w:rsidRPr="1E723424">
        <w:rPr>
          <w:rFonts w:ascii="Garamond" w:hAnsi="Garamond" w:eastAsia="Garamond" w:cs="Garamond"/>
        </w:rPr>
        <w:t>eMapR</w:t>
      </w:r>
      <w:proofErr w:type="spellEnd"/>
      <w:r w:rsidRPr="1E723424">
        <w:rPr>
          <w:rFonts w:ascii="Garamond" w:hAnsi="Garamond" w:eastAsia="Garamond" w:cs="Garamond"/>
        </w:rPr>
        <w:t xml:space="preserve"> source.</w:t>
      </w:r>
    </w:p>
    <w:p w:rsidR="6A127E70" w:rsidP="7085B11D" w:rsidRDefault="6A127E70" w14:paraId="7FB52708" w14:textId="5C1B40F4">
      <w:pPr>
        <w:pStyle w:val="ListParagraph"/>
        <w:numPr>
          <w:ilvl w:val="1"/>
          <w:numId w:val="7"/>
        </w:numPr>
        <w:rPr>
          <w:rFonts w:ascii="Garamond" w:hAnsi="Garamond" w:eastAsia="Garamond" w:cs="Garamond"/>
        </w:rPr>
      </w:pPr>
      <w:r w:rsidRPr="1E723424">
        <w:rPr>
          <w:rFonts w:ascii="Garamond" w:hAnsi="Garamond" w:eastAsia="Garamond" w:cs="Garamond"/>
        </w:rPr>
        <w:t>NLCD – We had no issue accessing the data through NLCD.</w:t>
      </w:r>
    </w:p>
    <w:p w:rsidR="6A127E70" w:rsidP="7085B11D" w:rsidRDefault="6A127E70" w14:paraId="1D74DB28" w14:textId="37223E77">
      <w:pPr>
        <w:pStyle w:val="ListParagraph"/>
        <w:numPr>
          <w:ilvl w:val="1"/>
          <w:numId w:val="7"/>
        </w:numPr>
        <w:rPr>
          <w:rFonts w:ascii="Garamond" w:hAnsi="Garamond" w:eastAsia="Garamond" w:cs="Garamond"/>
        </w:rPr>
      </w:pPr>
      <w:r w:rsidRPr="1E723424">
        <w:rPr>
          <w:rFonts w:ascii="Garamond" w:hAnsi="Garamond" w:eastAsia="Garamond" w:cs="Garamond"/>
        </w:rPr>
        <w:t>LCMS – We had no issue accessing the data through LCMS.</w:t>
      </w:r>
    </w:p>
    <w:p w:rsidR="6A127E70" w:rsidP="7085B11D" w:rsidRDefault="6A127E70" w14:paraId="54261678" w14:textId="61693533">
      <w:pPr>
        <w:pStyle w:val="ListParagraph"/>
        <w:numPr>
          <w:ilvl w:val="1"/>
          <w:numId w:val="7"/>
        </w:numPr>
        <w:rPr>
          <w:rFonts w:ascii="Garamond" w:hAnsi="Garamond" w:eastAsia="Garamond" w:cs="Garamond"/>
        </w:rPr>
      </w:pPr>
      <w:r w:rsidRPr="1E723424">
        <w:rPr>
          <w:rFonts w:ascii="Garamond" w:hAnsi="Garamond" w:eastAsia="Garamond" w:cs="Garamond"/>
        </w:rPr>
        <w:t>GFW – We had no issue accessing the data through GFW.</w:t>
      </w:r>
    </w:p>
    <w:p w:rsidR="6A127E70" w:rsidP="7085B11D" w:rsidRDefault="6A127E70" w14:paraId="776A64FF" w14:textId="74F7AD0A">
      <w:pPr>
        <w:pStyle w:val="ListParagraph"/>
        <w:numPr>
          <w:ilvl w:val="0"/>
          <w:numId w:val="7"/>
        </w:numPr>
        <w:rPr>
          <w:rFonts w:ascii="Garamond" w:hAnsi="Garamond" w:eastAsia="Garamond" w:cs="Garamond"/>
        </w:rPr>
      </w:pPr>
      <w:r w:rsidRPr="1E723424">
        <w:rPr>
          <w:rFonts w:ascii="Garamond" w:hAnsi="Garamond" w:eastAsia="Garamond" w:cs="Garamond"/>
          <w:b/>
          <w:bCs/>
        </w:rPr>
        <w:t>Acquisition</w:t>
      </w:r>
      <w:r w:rsidRPr="1E723424">
        <w:rPr>
          <w:rFonts w:ascii="Garamond" w:hAnsi="Garamond" w:eastAsia="Garamond" w:cs="Garamond"/>
        </w:rPr>
        <w:t>: Google Earth Engine’s data catalogue was straightforward to use, we did not have any acquisition problems for our Landsat data.</w:t>
      </w:r>
    </w:p>
    <w:p w:rsidR="6A127E70" w:rsidP="7085B11D" w:rsidRDefault="6A127E70" w14:paraId="6030BA33" w14:textId="3364B0E4">
      <w:pPr>
        <w:pStyle w:val="ListParagraph"/>
        <w:numPr>
          <w:ilvl w:val="0"/>
          <w:numId w:val="7"/>
        </w:numPr>
        <w:rPr>
          <w:rFonts w:ascii="Garamond" w:hAnsi="Garamond" w:eastAsia="Garamond" w:cs="Garamond"/>
        </w:rPr>
      </w:pPr>
      <w:r w:rsidRPr="1E723424">
        <w:rPr>
          <w:rFonts w:ascii="Garamond" w:hAnsi="Garamond" w:eastAsia="Garamond" w:cs="Garamond"/>
          <w:b/>
          <w:bCs/>
        </w:rPr>
        <w:t>Processing/Analysis</w:t>
      </w:r>
      <w:r w:rsidRPr="1E723424">
        <w:rPr>
          <w:rFonts w:ascii="Garamond" w:hAnsi="Garamond" w:eastAsia="Garamond" w:cs="Garamond"/>
        </w:rPr>
        <w:t xml:space="preserve">: </w:t>
      </w:r>
    </w:p>
    <w:p w:rsidR="6A127E70" w:rsidP="7085B11D" w:rsidRDefault="6A127E70" w14:paraId="3442AF20" w14:textId="5B3B280F">
      <w:pPr>
        <w:pStyle w:val="ListParagraph"/>
        <w:numPr>
          <w:ilvl w:val="1"/>
          <w:numId w:val="7"/>
        </w:numPr>
        <w:rPr>
          <w:rFonts w:ascii="Garamond" w:hAnsi="Garamond" w:eastAsia="Garamond" w:cs="Garamond"/>
        </w:rPr>
      </w:pP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 We had no issue processing the data through </w:t>
      </w: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but we relied on </w:t>
      </w:r>
      <w:proofErr w:type="spellStart"/>
      <w:proofErr w:type="gramStart"/>
      <w:r w:rsidRPr="1E723424">
        <w:rPr>
          <w:rFonts w:ascii="Garamond" w:hAnsi="Garamond" w:eastAsia="Garamond" w:cs="Garamond"/>
        </w:rPr>
        <w:t>public:Modules</w:t>
      </w:r>
      <w:proofErr w:type="spellEnd"/>
      <w:r w:rsidRPr="1E723424">
        <w:rPr>
          <w:rFonts w:ascii="Garamond" w:hAnsi="Garamond" w:eastAsia="Garamond" w:cs="Garamond"/>
        </w:rPr>
        <w:t>/LandTrendr.js</w:t>
      </w:r>
      <w:proofErr w:type="gramEnd"/>
      <w:r w:rsidRPr="1E723424">
        <w:rPr>
          <w:rFonts w:ascii="Garamond" w:hAnsi="Garamond" w:eastAsia="Garamond" w:cs="Garamond"/>
        </w:rPr>
        <w:t xml:space="preserve"> to complete image processing. It was difficult to find and locate documentation on the appropriate parameters to use in the </w:t>
      </w:r>
      <w:proofErr w:type="gramStart"/>
      <w:r w:rsidRPr="1E723424">
        <w:rPr>
          <w:rFonts w:ascii="Garamond" w:hAnsi="Garamond" w:eastAsia="Garamond" w:cs="Garamond"/>
        </w:rPr>
        <w:t>module</w:t>
      </w:r>
      <w:proofErr w:type="gramEnd"/>
      <w:r w:rsidRPr="1E723424">
        <w:rPr>
          <w:rFonts w:ascii="Garamond" w:hAnsi="Garamond" w:eastAsia="Garamond" w:cs="Garamond"/>
        </w:rPr>
        <w:t xml:space="preserve"> however.</w:t>
      </w:r>
    </w:p>
    <w:p w:rsidR="6A127E70" w:rsidP="7085B11D" w:rsidRDefault="6A127E70" w14:paraId="28AB1DDD" w14:textId="2B937D02">
      <w:pPr>
        <w:pStyle w:val="ListParagraph"/>
        <w:numPr>
          <w:ilvl w:val="1"/>
          <w:numId w:val="7"/>
        </w:numPr>
        <w:rPr>
          <w:rFonts w:ascii="Garamond" w:hAnsi="Garamond" w:eastAsia="Garamond" w:cs="Garamond"/>
        </w:rPr>
      </w:pPr>
      <w:r w:rsidRPr="1E723424">
        <w:rPr>
          <w:rFonts w:ascii="Garamond" w:hAnsi="Garamond" w:eastAsia="Garamond" w:cs="Garamond"/>
        </w:rPr>
        <w:t>NLCD – The NLCD dataset’s limiting factor was its date range, which fell short of our 2016-2021 project timeline. That aside, this dataset used the Landsat series to provide clear, specific landcover categories that made simple and accurate distinctions between forested and deforested areas.</w:t>
      </w:r>
    </w:p>
    <w:p w:rsidR="6A127E70" w:rsidP="7085B11D" w:rsidRDefault="6A127E70" w14:paraId="3CBA409A" w14:textId="0ADB7175">
      <w:pPr>
        <w:pStyle w:val="ListParagraph"/>
        <w:numPr>
          <w:ilvl w:val="1"/>
          <w:numId w:val="7"/>
        </w:numPr>
        <w:rPr>
          <w:rFonts w:ascii="Garamond" w:hAnsi="Garamond" w:eastAsia="Garamond" w:cs="Garamond"/>
        </w:rPr>
      </w:pPr>
      <w:r w:rsidRPr="1E723424">
        <w:rPr>
          <w:rFonts w:ascii="Garamond" w:hAnsi="Garamond" w:eastAsia="Garamond" w:cs="Garamond"/>
        </w:rPr>
        <w:t xml:space="preserve">LCMS – The LCMS dataset used the Landsat series to provide broad landcover categories from which we found forested and deforested areas. It should be noted that there is greater potential for this dataset, including a band showing rate of loss, that we did not have time to explore. </w:t>
      </w:r>
    </w:p>
    <w:p w:rsidR="6A127E70" w:rsidP="7085B11D" w:rsidRDefault="6A127E70" w14:paraId="1186A8E3" w14:textId="0F52C023">
      <w:pPr>
        <w:pStyle w:val="ListParagraph"/>
        <w:numPr>
          <w:ilvl w:val="1"/>
          <w:numId w:val="7"/>
        </w:numPr>
        <w:rPr>
          <w:rFonts w:ascii="Garamond" w:hAnsi="Garamond" w:eastAsia="Garamond" w:cs="Garamond"/>
        </w:rPr>
      </w:pPr>
      <w:r w:rsidRPr="1E723424">
        <w:rPr>
          <w:rFonts w:ascii="Garamond" w:hAnsi="Garamond" w:eastAsia="Garamond" w:cs="Garamond"/>
        </w:rPr>
        <w:t>GFW – The GFW dataset, which used the Landsat series to depict forest change, showed year of forest loss. This band was used to determine forested and deforested areas. It is important to note that the GFW dataset is a single image, so year can only be selected through the year of loss band.</w:t>
      </w:r>
    </w:p>
    <w:p w:rsidR="7085B11D" w:rsidP="7085B11D" w:rsidRDefault="7085B11D" w14:paraId="2E986760" w14:textId="1832D31A">
      <w:pPr>
        <w:rPr>
          <w:rFonts w:ascii="Garamond" w:hAnsi="Garamond" w:eastAsia="Garamond" w:cs="Garamond"/>
        </w:rPr>
      </w:pPr>
    </w:p>
    <w:p w:rsidR="0D4DF891" w:rsidP="7085B11D" w:rsidRDefault="7B073781" w14:paraId="3E964EAA" w14:textId="34CF74A1">
      <w:pPr>
        <w:rPr>
          <w:rFonts w:ascii="Garamond" w:hAnsi="Garamond" w:eastAsia="Garamond" w:cs="Garamond"/>
        </w:rPr>
      </w:pPr>
      <w:r w:rsidRPr="7085B11D">
        <w:rPr>
          <w:rFonts w:ascii="Garamond" w:hAnsi="Garamond" w:eastAsia="Garamond" w:cs="Garamond"/>
        </w:rPr>
        <w:t xml:space="preserve"> </w:t>
      </w:r>
      <w:r w:rsidRPr="7085B11D" w:rsidR="10847C3C">
        <w:rPr>
          <w:rFonts w:ascii="Garamond" w:hAnsi="Garamond" w:eastAsia="Garamond" w:cs="Garamond"/>
          <w:i/>
          <w:iCs/>
        </w:rPr>
        <w:t xml:space="preserve">Landsat 8 OLI </w:t>
      </w:r>
      <w:r w:rsidRPr="7085B11D" w:rsidR="1C94317F">
        <w:rPr>
          <w:rFonts w:ascii="Garamond" w:hAnsi="Garamond" w:eastAsia="Garamond" w:cs="Garamond"/>
        </w:rPr>
        <w:t>(</w:t>
      </w:r>
      <w:hyperlink r:id="rId22">
        <w:r w:rsidRPr="7085B11D" w:rsidR="0A0B7A2C">
          <w:rPr>
            <w:rStyle w:val="Hyperlink"/>
            <w:rFonts w:ascii="Garamond" w:hAnsi="Garamond" w:eastAsia="Garamond" w:cs="Garamond"/>
            <w:sz w:val="24"/>
            <w:szCs w:val="24"/>
          </w:rPr>
          <w:t>/10.5066/F71835S6</w:t>
        </w:r>
      </w:hyperlink>
      <w:r w:rsidRPr="7085B11D" w:rsidR="1C94317F">
        <w:rPr>
          <w:rFonts w:ascii="Garamond" w:hAnsi="Garamond" w:eastAsia="Garamond" w:cs="Garamond"/>
        </w:rPr>
        <w:t xml:space="preserve">) </w:t>
      </w:r>
    </w:p>
    <w:p w:rsidR="0D4DF891" w:rsidP="7085B11D" w:rsidRDefault="30B7EBF2" w14:paraId="7CA46CFE" w14:textId="1B16B66D">
      <w:pPr>
        <w:pStyle w:val="ListParagraph"/>
        <w:numPr>
          <w:ilvl w:val="0"/>
          <w:numId w:val="6"/>
        </w:numPr>
        <w:rPr>
          <w:rFonts w:ascii="Garamond" w:hAnsi="Garamond" w:eastAsia="Garamond" w:cs="Garamond"/>
        </w:rPr>
      </w:pPr>
      <w:r w:rsidRPr="7085B11D">
        <w:rPr>
          <w:rFonts w:ascii="Garamond" w:hAnsi="Garamond" w:eastAsia="Garamond" w:cs="Garamond"/>
          <w:b/>
          <w:bCs/>
        </w:rPr>
        <w:t>Source</w:t>
      </w:r>
      <w:r w:rsidRPr="7085B11D">
        <w:rPr>
          <w:rFonts w:ascii="Garamond" w:hAnsi="Garamond" w:eastAsia="Garamond" w:cs="Garamond"/>
        </w:rPr>
        <w:t xml:space="preserve">: We </w:t>
      </w:r>
      <w:proofErr w:type="spellStart"/>
      <w:r w:rsidRPr="7085B11D">
        <w:rPr>
          <w:rFonts w:ascii="Garamond" w:hAnsi="Garamond" w:eastAsia="Garamond" w:cs="Garamond"/>
        </w:rPr>
        <w:t>acccessed</w:t>
      </w:r>
      <w:proofErr w:type="spellEnd"/>
      <w:r w:rsidRPr="7085B11D">
        <w:rPr>
          <w:rFonts w:ascii="Garamond" w:hAnsi="Garamond" w:eastAsia="Garamond" w:cs="Garamond"/>
        </w:rPr>
        <w:t xml:space="preserve"> all Landsat data through Google Earth Engine Data Catalogue in the form of the </w:t>
      </w:r>
      <w:proofErr w:type="spellStart"/>
      <w:r w:rsidRPr="7085B11D">
        <w:rPr>
          <w:rFonts w:ascii="Garamond" w:hAnsi="Garamond" w:eastAsia="Garamond" w:cs="Garamond"/>
        </w:rPr>
        <w:t>LandTrendr</w:t>
      </w:r>
      <w:proofErr w:type="spellEnd"/>
      <w:r w:rsidRPr="7085B11D">
        <w:rPr>
          <w:rFonts w:ascii="Garamond" w:hAnsi="Garamond" w:eastAsia="Garamond" w:cs="Garamond"/>
        </w:rPr>
        <w:t xml:space="preserve"> algorithm, the National Land Cover Dataset (NLCD), the Land Cover Mapping System (LCMS), and the Global Forest Watch (GFW) dataset. </w:t>
      </w:r>
    </w:p>
    <w:p w:rsidR="0D4DF891" w:rsidP="7085B11D" w:rsidRDefault="30B7EBF2" w14:paraId="3938E960" w14:textId="1E707D70">
      <w:pPr>
        <w:pStyle w:val="ListParagraph"/>
        <w:numPr>
          <w:ilvl w:val="0"/>
          <w:numId w:val="6"/>
        </w:numPr>
        <w:rPr>
          <w:rFonts w:ascii="Garamond" w:hAnsi="Garamond" w:eastAsia="Garamond" w:cs="Garamond"/>
        </w:rPr>
      </w:pPr>
      <w:r w:rsidRPr="1E723424">
        <w:rPr>
          <w:rFonts w:ascii="Garamond" w:hAnsi="Garamond" w:eastAsia="Garamond" w:cs="Garamond"/>
          <w:b/>
          <w:bCs/>
        </w:rPr>
        <w:t>General Overview</w:t>
      </w:r>
      <w:r w:rsidRPr="1E723424">
        <w:rPr>
          <w:rFonts w:ascii="Garamond" w:hAnsi="Garamond" w:eastAsia="Garamond" w:cs="Garamond"/>
        </w:rPr>
        <w:t xml:space="preserve">: </w:t>
      </w:r>
    </w:p>
    <w:p w:rsidR="0D4DF891" w:rsidP="7085B11D" w:rsidRDefault="30B7EBF2" w14:paraId="22F3AE04" w14:textId="5FC1EF46">
      <w:pPr>
        <w:pStyle w:val="ListParagraph"/>
        <w:numPr>
          <w:ilvl w:val="1"/>
          <w:numId w:val="6"/>
        </w:numPr>
        <w:rPr>
          <w:rFonts w:ascii="Garamond" w:hAnsi="Garamond" w:eastAsia="Garamond" w:cs="Garamond"/>
        </w:rPr>
      </w:pPr>
      <w:proofErr w:type="spellStart"/>
      <w:r w:rsidRPr="7085B11D">
        <w:rPr>
          <w:rFonts w:ascii="Garamond" w:hAnsi="Garamond" w:eastAsia="Garamond" w:cs="Garamond"/>
        </w:rPr>
        <w:t>LandTrendr</w:t>
      </w:r>
      <w:proofErr w:type="spellEnd"/>
      <w:r w:rsidRPr="7085B11D">
        <w:rPr>
          <w:rFonts w:ascii="Garamond" w:hAnsi="Garamond" w:eastAsia="Garamond" w:cs="Garamond"/>
        </w:rPr>
        <w:t xml:space="preserve"> – We had no issue accessing the data through </w:t>
      </w:r>
      <w:proofErr w:type="spellStart"/>
      <w:proofErr w:type="gramStart"/>
      <w:r w:rsidRPr="7085B11D">
        <w:rPr>
          <w:rFonts w:ascii="Garamond" w:hAnsi="Garamond" w:eastAsia="Garamond" w:cs="Garamond"/>
        </w:rPr>
        <w:t>LandTrendr</w:t>
      </w:r>
      <w:proofErr w:type="spellEnd"/>
      <w:r w:rsidRPr="7085B11D">
        <w:rPr>
          <w:rFonts w:ascii="Garamond" w:hAnsi="Garamond" w:eastAsia="Garamond" w:cs="Garamond"/>
        </w:rPr>
        <w:t>,</w:t>
      </w:r>
      <w:proofErr w:type="gramEnd"/>
      <w:r w:rsidRPr="7085B11D">
        <w:rPr>
          <w:rFonts w:ascii="Garamond" w:hAnsi="Garamond" w:eastAsia="Garamond" w:cs="Garamond"/>
        </w:rPr>
        <w:t xml:space="preserve"> however it took time to understand what we should use for our project as there is an app and many modules available from the </w:t>
      </w:r>
      <w:proofErr w:type="spellStart"/>
      <w:r w:rsidRPr="7085B11D">
        <w:rPr>
          <w:rFonts w:ascii="Garamond" w:hAnsi="Garamond" w:eastAsia="Garamond" w:cs="Garamond"/>
        </w:rPr>
        <w:t>eMapR</w:t>
      </w:r>
      <w:proofErr w:type="spellEnd"/>
      <w:r w:rsidRPr="7085B11D">
        <w:rPr>
          <w:rFonts w:ascii="Garamond" w:hAnsi="Garamond" w:eastAsia="Garamond" w:cs="Garamond"/>
        </w:rPr>
        <w:t xml:space="preserve"> source.</w:t>
      </w:r>
    </w:p>
    <w:p w:rsidR="0D4DF891" w:rsidP="7085B11D" w:rsidRDefault="30B7EBF2" w14:paraId="356F6073" w14:textId="5C1B40F4">
      <w:pPr>
        <w:pStyle w:val="ListParagraph"/>
        <w:numPr>
          <w:ilvl w:val="1"/>
          <w:numId w:val="6"/>
        </w:numPr>
        <w:rPr>
          <w:rFonts w:ascii="Garamond" w:hAnsi="Garamond" w:eastAsia="Garamond" w:cs="Garamond"/>
        </w:rPr>
      </w:pPr>
      <w:r w:rsidRPr="7085B11D">
        <w:rPr>
          <w:rFonts w:ascii="Garamond" w:hAnsi="Garamond" w:eastAsia="Garamond" w:cs="Garamond"/>
        </w:rPr>
        <w:t>NLCD – We had no issue accessing the data through NLCD.</w:t>
      </w:r>
    </w:p>
    <w:p w:rsidR="0D4DF891" w:rsidP="7085B11D" w:rsidRDefault="30B7EBF2" w14:paraId="275088C9" w14:textId="37223E77">
      <w:pPr>
        <w:pStyle w:val="ListParagraph"/>
        <w:numPr>
          <w:ilvl w:val="1"/>
          <w:numId w:val="6"/>
        </w:numPr>
        <w:rPr>
          <w:rFonts w:ascii="Garamond" w:hAnsi="Garamond" w:eastAsia="Garamond" w:cs="Garamond"/>
        </w:rPr>
      </w:pPr>
      <w:r w:rsidRPr="7085B11D">
        <w:rPr>
          <w:rFonts w:ascii="Garamond" w:hAnsi="Garamond" w:eastAsia="Garamond" w:cs="Garamond"/>
        </w:rPr>
        <w:t>LCMS – We had no issue accessing the data through LCMS.</w:t>
      </w:r>
    </w:p>
    <w:p w:rsidR="0D4DF891" w:rsidP="7085B11D" w:rsidRDefault="30B7EBF2" w14:paraId="5C1D37D4" w14:textId="61693533">
      <w:pPr>
        <w:pStyle w:val="ListParagraph"/>
        <w:numPr>
          <w:ilvl w:val="1"/>
          <w:numId w:val="6"/>
        </w:numPr>
        <w:rPr>
          <w:rFonts w:ascii="Garamond" w:hAnsi="Garamond" w:eastAsia="Garamond" w:cs="Garamond"/>
        </w:rPr>
      </w:pPr>
      <w:r w:rsidRPr="7085B11D">
        <w:rPr>
          <w:rFonts w:ascii="Garamond" w:hAnsi="Garamond" w:eastAsia="Garamond" w:cs="Garamond"/>
        </w:rPr>
        <w:t>GFW – We had no issue accessing the data through GFW.</w:t>
      </w:r>
    </w:p>
    <w:p w:rsidR="0D4DF891" w:rsidP="7085B11D" w:rsidRDefault="30B7EBF2" w14:paraId="5E1F57B8" w14:textId="74F7AD0A">
      <w:pPr>
        <w:pStyle w:val="ListParagraph"/>
        <w:numPr>
          <w:ilvl w:val="0"/>
          <w:numId w:val="6"/>
        </w:numPr>
        <w:rPr>
          <w:rFonts w:ascii="Garamond" w:hAnsi="Garamond" w:eastAsia="Garamond" w:cs="Garamond"/>
        </w:rPr>
      </w:pPr>
      <w:r w:rsidRPr="7085B11D">
        <w:rPr>
          <w:rFonts w:ascii="Garamond" w:hAnsi="Garamond" w:eastAsia="Garamond" w:cs="Garamond"/>
          <w:b/>
          <w:bCs/>
        </w:rPr>
        <w:lastRenderedPageBreak/>
        <w:t>Acquisition</w:t>
      </w:r>
      <w:r w:rsidRPr="7085B11D">
        <w:rPr>
          <w:rFonts w:ascii="Garamond" w:hAnsi="Garamond" w:eastAsia="Garamond" w:cs="Garamond"/>
        </w:rPr>
        <w:t>: Google Earth Engine’s data catalogue was straightforward to use, we did not have any acquisition problems for our Landsat data.</w:t>
      </w:r>
    </w:p>
    <w:p w:rsidR="0D4DF891" w:rsidP="7085B11D" w:rsidRDefault="30B7EBF2" w14:paraId="5116A363" w14:textId="3364B0E4">
      <w:pPr>
        <w:pStyle w:val="ListParagraph"/>
        <w:numPr>
          <w:ilvl w:val="0"/>
          <w:numId w:val="6"/>
        </w:numPr>
        <w:rPr>
          <w:rFonts w:ascii="Garamond" w:hAnsi="Garamond" w:eastAsia="Garamond" w:cs="Garamond"/>
        </w:rPr>
      </w:pPr>
      <w:r w:rsidRPr="7085B11D">
        <w:rPr>
          <w:rFonts w:ascii="Garamond" w:hAnsi="Garamond" w:eastAsia="Garamond" w:cs="Garamond"/>
          <w:b/>
          <w:bCs/>
        </w:rPr>
        <w:t>Processing/Analysis</w:t>
      </w:r>
      <w:r w:rsidRPr="7085B11D">
        <w:rPr>
          <w:rFonts w:ascii="Garamond" w:hAnsi="Garamond" w:eastAsia="Garamond" w:cs="Garamond"/>
        </w:rPr>
        <w:t xml:space="preserve">: </w:t>
      </w:r>
    </w:p>
    <w:p w:rsidR="0D4DF891" w:rsidP="7085B11D" w:rsidRDefault="30B7EBF2" w14:paraId="2BBB52A7" w14:textId="4EAD9782">
      <w:pPr>
        <w:pStyle w:val="ListParagraph"/>
        <w:numPr>
          <w:ilvl w:val="1"/>
          <w:numId w:val="6"/>
        </w:numPr>
        <w:rPr>
          <w:rFonts w:ascii="Garamond" w:hAnsi="Garamond" w:eastAsia="Garamond" w:cs="Garamond"/>
        </w:rPr>
      </w:pP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 We had no issue processing the data through </w:t>
      </w:r>
      <w:proofErr w:type="spellStart"/>
      <w:r w:rsidRPr="1E723424">
        <w:rPr>
          <w:rFonts w:ascii="Garamond" w:hAnsi="Garamond" w:eastAsia="Garamond" w:cs="Garamond"/>
        </w:rPr>
        <w:t>LandTrendr</w:t>
      </w:r>
      <w:proofErr w:type="spellEnd"/>
      <w:r w:rsidRPr="1E723424">
        <w:rPr>
          <w:rFonts w:ascii="Garamond" w:hAnsi="Garamond" w:eastAsia="Garamond" w:cs="Garamond"/>
        </w:rPr>
        <w:t xml:space="preserve">, but we relied on </w:t>
      </w:r>
      <w:proofErr w:type="spellStart"/>
      <w:proofErr w:type="gramStart"/>
      <w:r w:rsidRPr="1E723424">
        <w:rPr>
          <w:rFonts w:ascii="Garamond" w:hAnsi="Garamond" w:eastAsia="Garamond" w:cs="Garamond"/>
        </w:rPr>
        <w:t>public:Modules</w:t>
      </w:r>
      <w:proofErr w:type="spellEnd"/>
      <w:r w:rsidRPr="1E723424">
        <w:rPr>
          <w:rFonts w:ascii="Garamond" w:hAnsi="Garamond" w:eastAsia="Garamond" w:cs="Garamond"/>
        </w:rPr>
        <w:t>/LandTrendr.js</w:t>
      </w:r>
      <w:proofErr w:type="gramEnd"/>
      <w:r w:rsidRPr="1E723424">
        <w:rPr>
          <w:rFonts w:ascii="Garamond" w:hAnsi="Garamond" w:eastAsia="Garamond" w:cs="Garamond"/>
        </w:rPr>
        <w:t xml:space="preserve"> to complete image processing. It was difficult to find and locate documentation on the appropriate parameters to use in the module</w:t>
      </w:r>
      <w:r w:rsidRPr="1E723424" w:rsidR="3BAED8FE">
        <w:rPr>
          <w:rFonts w:ascii="Garamond" w:hAnsi="Garamond" w:eastAsia="Garamond" w:cs="Garamond"/>
        </w:rPr>
        <w:t>.</w:t>
      </w:r>
    </w:p>
    <w:p w:rsidR="0D4DF891" w:rsidP="7085B11D" w:rsidRDefault="30B7EBF2" w14:paraId="5ECE26E2" w14:textId="2B937D02">
      <w:pPr>
        <w:pStyle w:val="ListParagraph"/>
        <w:numPr>
          <w:ilvl w:val="1"/>
          <w:numId w:val="6"/>
        </w:numPr>
        <w:rPr>
          <w:rFonts w:ascii="Garamond" w:hAnsi="Garamond" w:eastAsia="Garamond" w:cs="Garamond"/>
        </w:rPr>
      </w:pPr>
      <w:r w:rsidRPr="7085B11D">
        <w:rPr>
          <w:rFonts w:ascii="Garamond" w:hAnsi="Garamond" w:eastAsia="Garamond" w:cs="Garamond"/>
        </w:rPr>
        <w:t>NLCD – The NLCD dataset’s limiting factor was its date range, which fell short of our 2016-2021 project timeline. That aside, this dataset used the Landsat series to provide clear, specific landcover categories that made simple and accurate distinctions between forested and deforested areas.</w:t>
      </w:r>
    </w:p>
    <w:p w:rsidR="0D4DF891" w:rsidP="7085B11D" w:rsidRDefault="30B7EBF2" w14:paraId="74974CA8" w14:textId="0ADB7175">
      <w:pPr>
        <w:pStyle w:val="ListParagraph"/>
        <w:numPr>
          <w:ilvl w:val="1"/>
          <w:numId w:val="6"/>
        </w:numPr>
        <w:rPr>
          <w:rFonts w:ascii="Garamond" w:hAnsi="Garamond" w:eastAsia="Garamond" w:cs="Garamond"/>
        </w:rPr>
      </w:pPr>
      <w:r w:rsidRPr="7085B11D">
        <w:rPr>
          <w:rFonts w:ascii="Garamond" w:hAnsi="Garamond" w:eastAsia="Garamond" w:cs="Garamond"/>
        </w:rPr>
        <w:t xml:space="preserve">LCMS – The LCMS dataset used the Landsat series to provide broad landcover categories from which we found forested and deforested areas. It should be noted that there is greater potential for this dataset, including a band showing rate of loss, that we did not have time to explore. </w:t>
      </w:r>
    </w:p>
    <w:p w:rsidR="0D4DF891" w:rsidP="7085B11D" w:rsidRDefault="30B7EBF2" w14:paraId="58244657" w14:textId="7758F44C">
      <w:pPr>
        <w:pStyle w:val="ListParagraph"/>
        <w:numPr>
          <w:ilvl w:val="1"/>
          <w:numId w:val="6"/>
        </w:numPr>
        <w:rPr>
          <w:rFonts w:ascii="Garamond" w:hAnsi="Garamond" w:eastAsia="Garamond" w:cs="Garamond"/>
        </w:rPr>
      </w:pPr>
      <w:r w:rsidRPr="7085B11D">
        <w:rPr>
          <w:rFonts w:ascii="Garamond" w:hAnsi="Garamond" w:eastAsia="Garamond" w:cs="Garamond"/>
        </w:rPr>
        <w:t>GFW – The GFW dataset, which used the Landsat series to depict forest change, showed year of forest loss. This band was used to determine forested and deforested areas. It is important to note that the GFW dataset is a single image, so year can only be selected through the year of loss band.</w:t>
      </w:r>
    </w:p>
    <w:p w:rsidR="0D4DF891" w:rsidP="7085B11D" w:rsidRDefault="0D4DF891" w14:paraId="467DB459" w14:textId="5063E8F8">
      <w:pPr>
        <w:rPr>
          <w:rFonts w:ascii="Garamond" w:hAnsi="Garamond" w:eastAsia="Garamond" w:cs="Garamond"/>
        </w:rPr>
      </w:pPr>
    </w:p>
    <w:p w:rsidR="0D4DF891" w:rsidP="1E723424" w:rsidRDefault="5BDAF619" w14:paraId="6F5FB30F" w14:textId="61386F4F">
      <w:pPr>
        <w:rPr>
          <w:rFonts w:ascii="Garamond" w:hAnsi="Garamond" w:eastAsia="Garamond" w:cs="Garamond"/>
        </w:rPr>
      </w:pPr>
      <w:r w:rsidRPr="1E723424">
        <w:rPr>
          <w:rFonts w:ascii="Garamond" w:hAnsi="Garamond" w:eastAsia="Garamond" w:cs="Garamond"/>
          <w:i/>
          <w:iCs/>
        </w:rPr>
        <w:t>GEDI ISS</w:t>
      </w:r>
      <w:r w:rsidRPr="1E723424">
        <w:rPr>
          <w:rFonts w:ascii="Garamond" w:hAnsi="Garamond" w:eastAsia="Garamond" w:cs="Garamond"/>
        </w:rPr>
        <w:t xml:space="preserve"> </w:t>
      </w:r>
      <w:r w:rsidRPr="1E723424" w:rsidR="1C94317F">
        <w:rPr>
          <w:rFonts w:ascii="Garamond" w:hAnsi="Garamond" w:eastAsia="Garamond" w:cs="Garamond"/>
        </w:rPr>
        <w:t>(</w:t>
      </w:r>
      <w:hyperlink r:id="rId23">
        <w:r w:rsidRPr="1E723424" w:rsidR="6F7AC019">
          <w:rPr>
            <w:rStyle w:val="Hyperlink"/>
            <w:rFonts w:ascii="Garamond" w:hAnsi="Garamond" w:eastAsia="Garamond" w:cs="Garamond"/>
          </w:rPr>
          <w:t>https://doi.org/10.3334/ORNLDAAC/2017</w:t>
        </w:r>
      </w:hyperlink>
      <w:r w:rsidRPr="1E723424" w:rsidR="6F7AC019">
        <w:rPr>
          <w:rFonts w:ascii="Garamond" w:hAnsi="Garamond" w:eastAsia="Garamond" w:cs="Garamond"/>
        </w:rPr>
        <w:t xml:space="preserve">) </w:t>
      </w:r>
      <w:r w:rsidRPr="1E723424" w:rsidR="1C94317F">
        <w:rPr>
          <w:rFonts w:ascii="Garamond" w:hAnsi="Garamond" w:eastAsia="Garamond" w:cs="Garamond"/>
        </w:rPr>
        <w:t xml:space="preserve"> </w:t>
      </w:r>
    </w:p>
    <w:p w:rsidR="0D4DF891" w:rsidP="7085B11D" w:rsidRDefault="1C94317F" w14:paraId="0E059ABC" w14:textId="45AEB59E">
      <w:pPr>
        <w:pStyle w:val="ListParagraph"/>
        <w:numPr>
          <w:ilvl w:val="0"/>
          <w:numId w:val="5"/>
        </w:numPr>
        <w:rPr>
          <w:rFonts w:ascii="Garamond" w:hAnsi="Garamond" w:eastAsia="Garamond" w:cs="Garamond"/>
        </w:rPr>
      </w:pPr>
      <w:r w:rsidRPr="7085B11D">
        <w:rPr>
          <w:rFonts w:ascii="Garamond" w:hAnsi="Garamond" w:eastAsia="Garamond" w:cs="Garamond"/>
          <w:b/>
          <w:bCs/>
        </w:rPr>
        <w:t>Source</w:t>
      </w:r>
      <w:r w:rsidRPr="7085B11D">
        <w:rPr>
          <w:rFonts w:ascii="Garamond" w:hAnsi="Garamond" w:eastAsia="Garamond" w:cs="Garamond"/>
        </w:rPr>
        <w:t xml:space="preserve">: </w:t>
      </w:r>
      <w:r w:rsidRPr="7085B11D" w:rsidR="2CCD5254">
        <w:rPr>
          <w:rFonts w:ascii="Garamond" w:hAnsi="Garamond" w:eastAsia="Garamond" w:cs="Garamond"/>
        </w:rPr>
        <w:t xml:space="preserve">Google Earth </w:t>
      </w:r>
      <w:proofErr w:type="spellStart"/>
      <w:r w:rsidRPr="7085B11D" w:rsidR="2CCD5254">
        <w:rPr>
          <w:rFonts w:ascii="Garamond" w:hAnsi="Garamond" w:eastAsia="Garamond" w:cs="Garamond"/>
        </w:rPr>
        <w:t>Engin’s</w:t>
      </w:r>
      <w:proofErr w:type="spellEnd"/>
      <w:r w:rsidRPr="7085B11D" w:rsidR="2CCD5254">
        <w:rPr>
          <w:rFonts w:ascii="Garamond" w:hAnsi="Garamond" w:eastAsia="Garamond" w:cs="Garamond"/>
        </w:rPr>
        <w:t xml:space="preserve"> GEDI L4B Gridded Aboveground Biomass Density (Version 2) da</w:t>
      </w:r>
      <w:r w:rsidRPr="7085B11D" w:rsidR="4FAF7604">
        <w:rPr>
          <w:rFonts w:ascii="Garamond" w:hAnsi="Garamond" w:eastAsia="Garamond" w:cs="Garamond"/>
        </w:rPr>
        <w:t>taset.</w:t>
      </w:r>
    </w:p>
    <w:p w:rsidR="0D4DF891" w:rsidP="7085B11D" w:rsidRDefault="1C94317F" w14:paraId="204F2D4A" w14:textId="050A4B7E">
      <w:pPr>
        <w:pStyle w:val="ListParagraph"/>
        <w:numPr>
          <w:ilvl w:val="0"/>
          <w:numId w:val="5"/>
        </w:numPr>
        <w:rPr>
          <w:rFonts w:ascii="Garamond" w:hAnsi="Garamond" w:eastAsia="Garamond" w:cs="Garamond"/>
        </w:rPr>
      </w:pPr>
      <w:r w:rsidRPr="7085B11D">
        <w:rPr>
          <w:rFonts w:ascii="Garamond" w:hAnsi="Garamond" w:eastAsia="Garamond" w:cs="Garamond"/>
          <w:b/>
          <w:bCs/>
        </w:rPr>
        <w:t>General Overview</w:t>
      </w:r>
      <w:r w:rsidRPr="7085B11D">
        <w:rPr>
          <w:rFonts w:ascii="Garamond" w:hAnsi="Garamond" w:eastAsia="Garamond" w:cs="Garamond"/>
        </w:rPr>
        <w:t xml:space="preserve">: </w:t>
      </w:r>
      <w:r w:rsidRPr="7085B11D" w:rsidR="095D7510">
        <w:rPr>
          <w:rFonts w:ascii="Garamond" w:hAnsi="Garamond" w:eastAsia="Garamond" w:cs="Garamond"/>
        </w:rPr>
        <w:t>This dataset was extremely easy to access and process and there were substantial</w:t>
      </w:r>
      <w:r w:rsidRPr="7085B11D" w:rsidR="0141DCF5">
        <w:rPr>
          <w:rFonts w:ascii="Garamond" w:hAnsi="Garamond" w:eastAsia="Garamond" w:cs="Garamond"/>
        </w:rPr>
        <w:t xml:space="preserve"> references available to support </w:t>
      </w:r>
      <w:r w:rsidRPr="7085B11D" w:rsidR="60174DC9">
        <w:rPr>
          <w:rFonts w:ascii="Garamond" w:hAnsi="Garamond" w:eastAsia="Garamond" w:cs="Garamond"/>
        </w:rPr>
        <w:t>its</w:t>
      </w:r>
      <w:r w:rsidRPr="7085B11D" w:rsidR="0141DCF5">
        <w:rPr>
          <w:rFonts w:ascii="Garamond" w:hAnsi="Garamond" w:eastAsia="Garamond" w:cs="Garamond"/>
        </w:rPr>
        <w:t xml:space="preserve"> use.</w:t>
      </w:r>
      <w:r w:rsidRPr="7085B11D" w:rsidR="095D7510">
        <w:rPr>
          <w:rFonts w:ascii="Garamond" w:hAnsi="Garamond" w:eastAsia="Garamond" w:cs="Garamond"/>
        </w:rPr>
        <w:t xml:space="preserve"> </w:t>
      </w:r>
    </w:p>
    <w:p w:rsidR="0D4DF891" w:rsidP="7085B11D" w:rsidRDefault="1C94317F" w14:paraId="48460703" w14:textId="75AB938B">
      <w:pPr>
        <w:pStyle w:val="ListParagraph"/>
        <w:numPr>
          <w:ilvl w:val="0"/>
          <w:numId w:val="5"/>
        </w:numPr>
        <w:rPr>
          <w:rFonts w:ascii="Garamond" w:hAnsi="Garamond" w:eastAsia="Garamond" w:cs="Garamond"/>
        </w:rPr>
      </w:pPr>
      <w:r w:rsidRPr="7085B11D">
        <w:rPr>
          <w:rFonts w:ascii="Garamond" w:hAnsi="Garamond" w:eastAsia="Garamond" w:cs="Garamond"/>
          <w:b/>
          <w:bCs/>
        </w:rPr>
        <w:t>Acquisition</w:t>
      </w:r>
      <w:r w:rsidRPr="7085B11D">
        <w:rPr>
          <w:rFonts w:ascii="Garamond" w:hAnsi="Garamond" w:eastAsia="Garamond" w:cs="Garamond"/>
        </w:rPr>
        <w:t xml:space="preserve">: </w:t>
      </w:r>
      <w:r w:rsidRPr="7085B11D" w:rsidR="714FB1E5">
        <w:rPr>
          <w:rFonts w:ascii="Garamond" w:hAnsi="Garamond" w:eastAsia="Garamond" w:cs="Garamond"/>
        </w:rPr>
        <w:t xml:space="preserve">Google Earth Engine accessibility of this data product </w:t>
      </w:r>
      <w:r w:rsidRPr="7085B11D">
        <w:rPr>
          <w:rFonts w:ascii="Garamond" w:hAnsi="Garamond" w:eastAsia="Garamond" w:cs="Garamond"/>
        </w:rPr>
        <w:t xml:space="preserve">was straightforward to </w:t>
      </w:r>
      <w:proofErr w:type="gramStart"/>
      <w:r w:rsidRPr="7085B11D">
        <w:rPr>
          <w:rFonts w:ascii="Garamond" w:hAnsi="Garamond" w:eastAsia="Garamond" w:cs="Garamond"/>
        </w:rPr>
        <w:t>use</w:t>
      </w:r>
      <w:proofErr w:type="gramEnd"/>
      <w:r w:rsidRPr="7085B11D" w:rsidR="77B64849">
        <w:rPr>
          <w:rFonts w:ascii="Garamond" w:hAnsi="Garamond" w:eastAsia="Garamond" w:cs="Garamond"/>
        </w:rPr>
        <w:t xml:space="preserve"> and </w:t>
      </w:r>
      <w:r w:rsidRPr="7085B11D">
        <w:rPr>
          <w:rFonts w:ascii="Garamond" w:hAnsi="Garamond" w:eastAsia="Garamond" w:cs="Garamond"/>
        </w:rPr>
        <w:t>we did not have any acquisition problems</w:t>
      </w:r>
      <w:r w:rsidRPr="7085B11D" w:rsidR="161A63E2">
        <w:rPr>
          <w:rFonts w:ascii="Garamond" w:hAnsi="Garamond" w:eastAsia="Garamond" w:cs="Garamond"/>
        </w:rPr>
        <w:t>.</w:t>
      </w:r>
    </w:p>
    <w:p w:rsidR="0D4DF891" w:rsidP="7085B11D" w:rsidRDefault="1C94317F" w14:paraId="15AFBA40" w14:textId="42FA646D">
      <w:pPr>
        <w:pStyle w:val="ListParagraph"/>
        <w:numPr>
          <w:ilvl w:val="0"/>
          <w:numId w:val="5"/>
        </w:numPr>
        <w:rPr>
          <w:rFonts w:ascii="Garamond" w:hAnsi="Garamond" w:eastAsia="Garamond" w:cs="Garamond"/>
        </w:rPr>
      </w:pPr>
      <w:r w:rsidRPr="7085B11D">
        <w:rPr>
          <w:rFonts w:ascii="Garamond" w:hAnsi="Garamond" w:eastAsia="Garamond" w:cs="Garamond"/>
          <w:b/>
          <w:bCs/>
        </w:rPr>
        <w:t>Processing/Analysis</w:t>
      </w:r>
      <w:r w:rsidRPr="7085B11D">
        <w:rPr>
          <w:rFonts w:ascii="Garamond" w:hAnsi="Garamond" w:eastAsia="Garamond" w:cs="Garamond"/>
        </w:rPr>
        <w:t>: W</w:t>
      </w:r>
      <w:r w:rsidRPr="7085B11D" w:rsidR="3638DFED">
        <w:rPr>
          <w:rFonts w:ascii="Garamond" w:hAnsi="Garamond" w:eastAsia="Garamond" w:cs="Garamond"/>
        </w:rPr>
        <w:t>e had no processing issues with this data product. However</w:t>
      </w:r>
      <w:r w:rsidRPr="7085B11D" w:rsidR="37DC3E2C">
        <w:rPr>
          <w:rFonts w:ascii="Garamond" w:hAnsi="Garamond" w:eastAsia="Garamond" w:cs="Garamond"/>
        </w:rPr>
        <w:t>,</w:t>
      </w:r>
      <w:r w:rsidRPr="7085B11D" w:rsidR="3638DFED">
        <w:rPr>
          <w:rFonts w:ascii="Garamond" w:hAnsi="Garamond" w:eastAsia="Garamond" w:cs="Garamond"/>
        </w:rPr>
        <w:t xml:space="preserve"> </w:t>
      </w:r>
      <w:r w:rsidRPr="7085B11D" w:rsidR="3638DFED">
        <w:rPr>
          <w:rFonts w:ascii="Garamond" w:hAnsi="Garamond" w:eastAsia="Garamond" w:cs="Garamond"/>
          <w:b/>
          <w:bCs/>
        </w:rPr>
        <w:t>we did</w:t>
      </w:r>
      <w:r w:rsidRPr="7085B11D" w:rsidR="3638DFED">
        <w:rPr>
          <w:rFonts w:ascii="Garamond" w:hAnsi="Garamond" w:eastAsia="Garamond" w:cs="Garamond"/>
        </w:rPr>
        <w:t xml:space="preserve"> have an issue with a</w:t>
      </w:r>
      <w:r w:rsidRPr="7085B11D" w:rsidR="65F9B20B">
        <w:rPr>
          <w:rFonts w:ascii="Garamond" w:hAnsi="Garamond" w:eastAsia="Garamond" w:cs="Garamond"/>
        </w:rPr>
        <w:t>nalysis</w:t>
      </w:r>
      <w:r w:rsidRPr="7085B11D" w:rsidR="6275F8E6">
        <w:rPr>
          <w:rFonts w:ascii="Garamond" w:hAnsi="Garamond" w:eastAsia="Garamond" w:cs="Garamond"/>
        </w:rPr>
        <w:t>: it was not possible to find the exact image capture date</w:t>
      </w:r>
      <w:r w:rsidRPr="7085B11D" w:rsidR="51C80348">
        <w:rPr>
          <w:rFonts w:ascii="Garamond" w:hAnsi="Garamond" w:eastAsia="Garamond" w:cs="Garamond"/>
        </w:rPr>
        <w:t xml:space="preserve"> for</w:t>
      </w:r>
      <w:r w:rsidRPr="7085B11D" w:rsidR="54528545">
        <w:rPr>
          <w:rFonts w:ascii="Garamond" w:hAnsi="Garamond" w:eastAsia="Garamond" w:cs="Garamond"/>
        </w:rPr>
        <w:t xml:space="preserve"> the L4b product over</w:t>
      </w:r>
      <w:r w:rsidRPr="7085B11D" w:rsidR="51C80348">
        <w:rPr>
          <w:rFonts w:ascii="Garamond" w:hAnsi="Garamond" w:eastAsia="Garamond" w:cs="Garamond"/>
        </w:rPr>
        <w:t xml:space="preserve"> our region of interest. Rather, we could only find a general </w:t>
      </w:r>
      <w:r w:rsidRPr="7085B11D" w:rsidR="275BFD38">
        <w:rPr>
          <w:rFonts w:ascii="Garamond" w:hAnsi="Garamond" w:eastAsia="Garamond" w:cs="Garamond"/>
        </w:rPr>
        <w:t>acquisition</w:t>
      </w:r>
      <w:r w:rsidRPr="7085B11D" w:rsidR="51C80348">
        <w:rPr>
          <w:rFonts w:ascii="Garamond" w:hAnsi="Garamond" w:eastAsia="Garamond" w:cs="Garamond"/>
        </w:rPr>
        <w:t xml:space="preserve"> date for the entire dataset </w:t>
      </w:r>
      <w:r w:rsidRPr="7085B11D" w:rsidR="4F9611F8">
        <w:rPr>
          <w:rFonts w:ascii="Garamond" w:hAnsi="Garamond" w:eastAsia="Garamond" w:cs="Garamond"/>
        </w:rPr>
        <w:t>(</w:t>
      </w:r>
      <w:r w:rsidRPr="7085B11D" w:rsidR="51C80348">
        <w:rPr>
          <w:rFonts w:ascii="Garamond" w:hAnsi="Garamond" w:eastAsia="Garamond" w:cs="Garamond"/>
        </w:rPr>
        <w:t>2019-2023</w:t>
      </w:r>
      <w:r w:rsidRPr="7085B11D" w:rsidR="0E1BB334">
        <w:rPr>
          <w:rFonts w:ascii="Garamond" w:hAnsi="Garamond" w:eastAsia="Garamond" w:cs="Garamond"/>
        </w:rPr>
        <w:t>).</w:t>
      </w:r>
    </w:p>
    <w:p w:rsidR="0D4DF891" w:rsidP="7085B11D" w:rsidRDefault="0D4DF891" w14:paraId="00B6847A" w14:textId="5BB514CA">
      <w:pPr>
        <w:rPr>
          <w:rFonts w:ascii="Garamond" w:hAnsi="Garamond" w:eastAsia="Garamond" w:cs="Garamond"/>
          <w:i/>
          <w:iCs/>
        </w:rPr>
      </w:pPr>
    </w:p>
    <w:p w:rsidR="0D4DF891" w:rsidP="7085B11D" w:rsidRDefault="6124809E" w14:paraId="0A504BA6" w14:textId="3F49A3F8">
      <w:pPr>
        <w:rPr>
          <w:rFonts w:ascii="Garamond" w:hAnsi="Garamond" w:eastAsia="Garamond" w:cs="Garamond"/>
        </w:rPr>
      </w:pPr>
      <w:r w:rsidRPr="7085B11D">
        <w:rPr>
          <w:rFonts w:ascii="Garamond" w:hAnsi="Garamond" w:eastAsia="Garamond" w:cs="Garamond"/>
        </w:rPr>
        <w:t xml:space="preserve">ICESat-2 ATLAS </w:t>
      </w:r>
      <w:r w:rsidRPr="7085B11D" w:rsidR="1C94317F">
        <w:rPr>
          <w:rFonts w:ascii="Garamond" w:hAnsi="Garamond" w:eastAsia="Garamond" w:cs="Garamond"/>
          <w:color w:val="0000FF"/>
          <w:u w:val="single"/>
        </w:rPr>
        <w:t>(</w:t>
      </w:r>
      <w:r w:rsidRPr="7085B11D" w:rsidR="43EF4B10">
        <w:rPr>
          <w:rFonts w:ascii="Garamond" w:hAnsi="Garamond" w:eastAsia="Garamond" w:cs="Garamond"/>
          <w:color w:val="0000FF"/>
          <w:u w:val="single"/>
        </w:rPr>
        <w:t>https://doi.org/10.5067/ATLAS/ATL08.005</w:t>
      </w:r>
      <w:r w:rsidRPr="7085B11D" w:rsidR="1C94317F">
        <w:rPr>
          <w:rFonts w:ascii="Garamond" w:hAnsi="Garamond" w:eastAsia="Garamond" w:cs="Garamond"/>
        </w:rPr>
        <w:t xml:space="preserve">) </w:t>
      </w:r>
    </w:p>
    <w:p w:rsidR="0D4DF891" w:rsidP="7085B11D" w:rsidRDefault="1C94317F" w14:paraId="7E0EAD78" w14:textId="2B92B2C9">
      <w:pPr>
        <w:pStyle w:val="ListParagraph"/>
        <w:numPr>
          <w:ilvl w:val="0"/>
          <w:numId w:val="4"/>
        </w:numPr>
        <w:rPr>
          <w:rFonts w:ascii="Garamond" w:hAnsi="Garamond" w:eastAsia="Garamond" w:cs="Garamond"/>
          <w:color w:val="0563C1"/>
          <w:u w:val="single"/>
        </w:rPr>
      </w:pPr>
      <w:r w:rsidRPr="7085B11D">
        <w:rPr>
          <w:rFonts w:ascii="Garamond" w:hAnsi="Garamond" w:eastAsia="Garamond" w:cs="Garamond"/>
          <w:b/>
          <w:bCs/>
        </w:rPr>
        <w:t>Source</w:t>
      </w:r>
      <w:r w:rsidRPr="7085B11D">
        <w:rPr>
          <w:rFonts w:ascii="Garamond" w:hAnsi="Garamond" w:eastAsia="Garamond" w:cs="Garamond"/>
        </w:rPr>
        <w:t xml:space="preserve">: </w:t>
      </w:r>
      <w:hyperlink r:id="rId24">
        <w:r w:rsidRPr="7085B11D" w:rsidR="1D33B2A7">
          <w:rPr>
            <w:rStyle w:val="Hyperlink"/>
            <w:rFonts w:ascii="Garamond" w:hAnsi="Garamond" w:eastAsia="Garamond" w:cs="Garamond"/>
          </w:rPr>
          <w:t>https://nsidc.org/data/atl08/versions/5</w:t>
        </w:r>
      </w:hyperlink>
    </w:p>
    <w:p w:rsidR="0D4DF891" w:rsidP="7085B11D" w:rsidRDefault="1C94317F" w14:paraId="4284DD59" w14:textId="6AB379F7">
      <w:pPr>
        <w:pStyle w:val="ListParagraph"/>
        <w:numPr>
          <w:ilvl w:val="0"/>
          <w:numId w:val="4"/>
        </w:numPr>
        <w:rPr>
          <w:rFonts w:ascii="Garamond" w:hAnsi="Garamond" w:eastAsia="Garamond" w:cs="Garamond"/>
        </w:rPr>
      </w:pPr>
      <w:r w:rsidRPr="7085B11D">
        <w:rPr>
          <w:rFonts w:ascii="Garamond" w:hAnsi="Garamond" w:eastAsia="Garamond" w:cs="Garamond"/>
          <w:b/>
          <w:bCs/>
        </w:rPr>
        <w:t>General Overview</w:t>
      </w:r>
      <w:r w:rsidRPr="7085B11D">
        <w:rPr>
          <w:rFonts w:ascii="Garamond" w:hAnsi="Garamond" w:eastAsia="Garamond" w:cs="Garamond"/>
        </w:rPr>
        <w:t xml:space="preserve">: </w:t>
      </w:r>
      <w:r w:rsidRPr="7085B11D" w:rsidR="239A490B">
        <w:rPr>
          <w:rFonts w:ascii="Garamond" w:hAnsi="Garamond" w:eastAsia="Garamond" w:cs="Garamond"/>
        </w:rPr>
        <w:t xml:space="preserve">The data is not in raster format but in HDF5 format which requires pre-processing before the data can be accessed or used in GEE. There are multiple options to download the data </w:t>
      </w:r>
      <w:proofErr w:type="gramStart"/>
      <w:r w:rsidRPr="7085B11D" w:rsidR="239A490B">
        <w:rPr>
          <w:rFonts w:ascii="Garamond" w:hAnsi="Garamond" w:eastAsia="Garamond" w:cs="Garamond"/>
        </w:rPr>
        <w:t>i.e.</w:t>
      </w:r>
      <w:proofErr w:type="gramEnd"/>
      <w:r w:rsidRPr="7085B11D" w:rsidR="239A490B">
        <w:rPr>
          <w:rFonts w:ascii="Garamond" w:hAnsi="Garamond" w:eastAsia="Garamond" w:cs="Garamond"/>
        </w:rPr>
        <w:t xml:space="preserve"> website, API or HTTPS access. Once the data is downloaded, a python script was used to extract the data to .csv, then convert it to shapefile and finally clip it to the study area. The final shapefile included the point data for each measurement across the satellite ground tracks.</w:t>
      </w:r>
    </w:p>
    <w:p w:rsidR="0D4DF891" w:rsidP="7085B11D" w:rsidRDefault="1C94317F" w14:paraId="2C296542" w14:textId="16500B7F">
      <w:pPr>
        <w:pStyle w:val="ListParagraph"/>
        <w:numPr>
          <w:ilvl w:val="0"/>
          <w:numId w:val="4"/>
        </w:numPr>
        <w:rPr>
          <w:rFonts w:ascii="Garamond" w:hAnsi="Garamond" w:eastAsia="Garamond" w:cs="Garamond"/>
        </w:rPr>
      </w:pPr>
      <w:r w:rsidRPr="7085B11D">
        <w:rPr>
          <w:rFonts w:ascii="Garamond" w:hAnsi="Garamond" w:eastAsia="Garamond" w:cs="Garamond"/>
          <w:b/>
          <w:bCs/>
        </w:rPr>
        <w:t>Acquisition</w:t>
      </w:r>
      <w:r w:rsidRPr="7085B11D">
        <w:rPr>
          <w:rFonts w:ascii="Garamond" w:hAnsi="Garamond" w:eastAsia="Garamond" w:cs="Garamond"/>
        </w:rPr>
        <w:t xml:space="preserve">: </w:t>
      </w:r>
      <w:r w:rsidRPr="7085B11D" w:rsidR="76A3C0FD">
        <w:rPr>
          <w:rFonts w:ascii="Garamond" w:hAnsi="Garamond" w:eastAsia="Garamond" w:cs="Garamond"/>
        </w:rPr>
        <w:t xml:space="preserve">The data can be obtained from multiple sources. </w:t>
      </w:r>
    </w:p>
    <w:p w:rsidR="0D4DF891" w:rsidP="7085B11D" w:rsidRDefault="76A3C0FD" w14:paraId="44FE1F43" w14:textId="411D306A">
      <w:pPr>
        <w:pStyle w:val="ListParagraph"/>
        <w:numPr>
          <w:ilvl w:val="2"/>
          <w:numId w:val="4"/>
        </w:numPr>
        <w:rPr>
          <w:rFonts w:ascii="Garamond" w:hAnsi="Garamond" w:eastAsia="Garamond" w:cs="Garamond"/>
        </w:rPr>
      </w:pPr>
      <w:r w:rsidRPr="7085B11D">
        <w:rPr>
          <w:rFonts w:ascii="Garamond" w:hAnsi="Garamond" w:eastAsia="Garamond" w:cs="Garamond"/>
        </w:rPr>
        <w:t>Data access tool of NSIDC (</w:t>
      </w:r>
      <w:hyperlink r:id="rId25">
        <w:r w:rsidRPr="7085B11D">
          <w:rPr>
            <w:rStyle w:val="Hyperlink"/>
            <w:rFonts w:ascii="Garamond" w:hAnsi="Garamond" w:eastAsia="Garamond" w:cs="Garamond"/>
          </w:rPr>
          <w:t>https://n5eil01u.ecs.nsidc.org/ATLAS/ATL08.005/</w:t>
        </w:r>
      </w:hyperlink>
      <w:r w:rsidRPr="7085B11D">
        <w:rPr>
          <w:rFonts w:ascii="Garamond" w:hAnsi="Garamond" w:eastAsia="Garamond" w:cs="Garamond"/>
        </w:rPr>
        <w:t xml:space="preserve">) </w:t>
      </w:r>
    </w:p>
    <w:p w:rsidR="0D4DF891" w:rsidP="7085B11D" w:rsidRDefault="76A3C0FD" w14:paraId="2590E166" w14:textId="0F725F5E">
      <w:pPr>
        <w:pStyle w:val="ListParagraph"/>
        <w:numPr>
          <w:ilvl w:val="2"/>
          <w:numId w:val="4"/>
        </w:numPr>
        <w:rPr>
          <w:rFonts w:ascii="Garamond" w:hAnsi="Garamond" w:eastAsia="Garamond" w:cs="Garamond"/>
        </w:rPr>
      </w:pPr>
      <w:r w:rsidRPr="7085B11D">
        <w:rPr>
          <w:rFonts w:ascii="Garamond" w:hAnsi="Garamond" w:eastAsia="Garamond" w:cs="Garamond"/>
        </w:rPr>
        <w:t>Earth Data search (</w:t>
      </w:r>
      <w:hyperlink r:id="rId26">
        <w:r w:rsidRPr="7085B11D">
          <w:rPr>
            <w:rStyle w:val="Hyperlink"/>
            <w:rFonts w:ascii="Garamond" w:hAnsi="Garamond" w:eastAsia="Garamond" w:cs="Garamond"/>
          </w:rPr>
          <w:t>https://search.earthdata.nasa.gov/search?q=ATL08+V005</w:t>
        </w:r>
      </w:hyperlink>
      <w:r w:rsidRPr="7085B11D">
        <w:rPr>
          <w:rFonts w:ascii="Garamond" w:hAnsi="Garamond" w:eastAsia="Garamond" w:cs="Garamond"/>
        </w:rPr>
        <w:t>)</w:t>
      </w:r>
    </w:p>
    <w:p w:rsidR="0D4DF891" w:rsidP="7085B11D" w:rsidRDefault="76A3C0FD" w14:paraId="33C4E0DA" w14:textId="4FA0E784">
      <w:pPr>
        <w:pStyle w:val="ListParagraph"/>
        <w:numPr>
          <w:ilvl w:val="2"/>
          <w:numId w:val="4"/>
        </w:numPr>
        <w:rPr>
          <w:rFonts w:ascii="Garamond" w:hAnsi="Garamond" w:eastAsia="Garamond" w:cs="Garamond"/>
        </w:rPr>
      </w:pPr>
      <w:r w:rsidRPr="7085B11D">
        <w:rPr>
          <w:rFonts w:ascii="Garamond" w:hAnsi="Garamond" w:eastAsia="Garamond" w:cs="Garamond"/>
        </w:rPr>
        <w:t>Programmatic access (</w:t>
      </w:r>
      <w:hyperlink r:id="rId27">
        <w:r w:rsidRPr="7085B11D">
          <w:rPr>
            <w:rStyle w:val="Hyperlink"/>
            <w:rFonts w:ascii="Garamond" w:hAnsi="Garamond" w:eastAsia="Garamond" w:cs="Garamond"/>
          </w:rPr>
          <w:t>https://nsidc.org/data/user-resources/help-center/programmatic-data-access-guide</w:t>
        </w:r>
      </w:hyperlink>
      <w:r w:rsidRPr="7085B11D">
        <w:rPr>
          <w:rFonts w:ascii="Garamond" w:hAnsi="Garamond" w:eastAsia="Garamond" w:cs="Garamond"/>
        </w:rPr>
        <w:t>)</w:t>
      </w:r>
    </w:p>
    <w:p w:rsidR="0D4DF891" w:rsidP="7085B11D" w:rsidRDefault="76A3C0FD" w14:paraId="645B8A09" w14:textId="72E90136">
      <w:pPr>
        <w:pStyle w:val="ListParagraph"/>
        <w:numPr>
          <w:ilvl w:val="2"/>
          <w:numId w:val="4"/>
        </w:numPr>
        <w:rPr>
          <w:rFonts w:ascii="Garamond" w:hAnsi="Garamond" w:eastAsia="Garamond" w:cs="Garamond"/>
        </w:rPr>
      </w:pPr>
      <w:proofErr w:type="spellStart"/>
      <w:r w:rsidRPr="7085B11D">
        <w:rPr>
          <w:rFonts w:ascii="Garamond" w:hAnsi="Garamond" w:eastAsia="Garamond" w:cs="Garamond"/>
        </w:rPr>
        <w:t>Openaltimetry</w:t>
      </w:r>
      <w:proofErr w:type="spellEnd"/>
      <w:r w:rsidRPr="7085B11D">
        <w:rPr>
          <w:rFonts w:ascii="Garamond" w:hAnsi="Garamond" w:eastAsia="Garamond" w:cs="Garamond"/>
        </w:rPr>
        <w:t xml:space="preserve"> (</w:t>
      </w:r>
      <w:hyperlink r:id="rId28">
        <w:r w:rsidRPr="7085B11D">
          <w:rPr>
            <w:rStyle w:val="Hyperlink"/>
            <w:rFonts w:ascii="Garamond" w:hAnsi="Garamond" w:eastAsia="Garamond" w:cs="Garamond"/>
          </w:rPr>
          <w:t>https://openaltimetry.org/</w:t>
        </w:r>
      </w:hyperlink>
      <w:r w:rsidRPr="7085B11D">
        <w:rPr>
          <w:rFonts w:ascii="Garamond" w:hAnsi="Garamond" w:eastAsia="Garamond" w:cs="Garamond"/>
        </w:rPr>
        <w:t>)</w:t>
      </w:r>
    </w:p>
    <w:p w:rsidR="0D4DF891" w:rsidP="7085B11D" w:rsidRDefault="76A3C0FD" w14:paraId="2DFFC5BA" w14:textId="6573313C">
      <w:pPr>
        <w:pStyle w:val="ListParagraph"/>
        <w:numPr>
          <w:ilvl w:val="2"/>
          <w:numId w:val="4"/>
        </w:numPr>
        <w:rPr>
          <w:rFonts w:ascii="Garamond" w:hAnsi="Garamond" w:eastAsia="Garamond" w:cs="Garamond"/>
        </w:rPr>
      </w:pPr>
      <w:proofErr w:type="spellStart"/>
      <w:r w:rsidRPr="7085B11D">
        <w:rPr>
          <w:rFonts w:ascii="Garamond" w:hAnsi="Garamond" w:eastAsia="Garamond" w:cs="Garamond"/>
        </w:rPr>
        <w:t>IceFlow</w:t>
      </w:r>
      <w:proofErr w:type="spellEnd"/>
      <w:r w:rsidRPr="7085B11D">
        <w:rPr>
          <w:rFonts w:ascii="Garamond" w:hAnsi="Garamond" w:eastAsia="Garamond" w:cs="Garamond"/>
        </w:rPr>
        <w:t xml:space="preserve"> or </w:t>
      </w:r>
      <w:proofErr w:type="spellStart"/>
      <w:r w:rsidRPr="7085B11D">
        <w:rPr>
          <w:rFonts w:ascii="Garamond" w:hAnsi="Garamond" w:eastAsia="Garamond" w:cs="Garamond"/>
        </w:rPr>
        <w:t>Jupyter</w:t>
      </w:r>
      <w:proofErr w:type="spellEnd"/>
      <w:r w:rsidRPr="7085B11D">
        <w:rPr>
          <w:rFonts w:ascii="Garamond" w:hAnsi="Garamond" w:eastAsia="Garamond" w:cs="Garamond"/>
        </w:rPr>
        <w:t xml:space="preserve"> notebooks (</w:t>
      </w:r>
      <w:hyperlink r:id="rId29">
        <w:r w:rsidRPr="7085B11D">
          <w:rPr>
            <w:rStyle w:val="Hyperlink"/>
            <w:rFonts w:ascii="Garamond" w:hAnsi="Garamond" w:eastAsia="Garamond" w:cs="Garamond"/>
          </w:rPr>
          <w:t>https://github.com/nsidc/NSIDC-Data-Tutorials</w:t>
        </w:r>
      </w:hyperlink>
      <w:r w:rsidRPr="7085B11D">
        <w:rPr>
          <w:rFonts w:ascii="Garamond" w:hAnsi="Garamond" w:eastAsia="Garamond" w:cs="Garamond"/>
        </w:rPr>
        <w:t>)</w:t>
      </w:r>
    </w:p>
    <w:p w:rsidR="0D4DF891" w:rsidP="7085B11D" w:rsidRDefault="1C94317F" w14:paraId="4F32FA38" w14:textId="38B0E1F7">
      <w:pPr>
        <w:pStyle w:val="ListParagraph"/>
        <w:numPr>
          <w:ilvl w:val="0"/>
          <w:numId w:val="4"/>
        </w:numPr>
        <w:rPr>
          <w:rFonts w:ascii="Garamond" w:hAnsi="Garamond" w:eastAsia="Garamond" w:cs="Garamond"/>
        </w:rPr>
      </w:pPr>
      <w:r w:rsidRPr="1E723424">
        <w:rPr>
          <w:rFonts w:ascii="Garamond" w:hAnsi="Garamond" w:eastAsia="Garamond" w:cs="Garamond"/>
          <w:b/>
          <w:bCs/>
        </w:rPr>
        <w:t>Processing/Analysis</w:t>
      </w:r>
      <w:r w:rsidRPr="1E723424">
        <w:rPr>
          <w:rFonts w:ascii="Garamond" w:hAnsi="Garamond" w:eastAsia="Garamond" w:cs="Garamond"/>
        </w:rPr>
        <w:t xml:space="preserve">: </w:t>
      </w:r>
      <w:r w:rsidRPr="1E723424" w:rsidR="4E4BA881">
        <w:rPr>
          <w:rFonts w:ascii="Garamond" w:hAnsi="Garamond" w:eastAsia="Garamond" w:cs="Garamond"/>
        </w:rPr>
        <w:t xml:space="preserve">Understanding the data initially is challenging as the data is not readily available in raster/shapefile format which is geo-referenced. The data is in HDF5 format with each subset containing various component of the data. Canopy section contains the various height parameters which needs to be extracted along with corresponding latitude and longitude data from the file structure. Extracted data needs to be converted to a shapefile or text file for further application in GEE or other GIS application.   </w:t>
      </w:r>
      <w:r w:rsidR="4E4BA881">
        <w:t xml:space="preserve"> </w:t>
      </w:r>
    </w:p>
    <w:p w:rsidR="0D4DF891" w:rsidP="7085B11D" w:rsidRDefault="0D4DF891" w14:paraId="13600D2A" w14:textId="222546DE">
      <w:pPr>
        <w:rPr>
          <w:rFonts w:ascii="Garamond" w:hAnsi="Garamond" w:eastAsia="Garamond" w:cs="Garamond"/>
        </w:rPr>
      </w:pPr>
    </w:p>
    <w:p w:rsidR="0D4DF891" w:rsidP="7085B11D" w:rsidRDefault="7C84BD5D" w14:paraId="6D99AB1D" w14:textId="2BCD4E14">
      <w:pPr>
        <w:rPr>
          <w:rFonts w:ascii="Garamond" w:hAnsi="Garamond" w:eastAsia="Garamond" w:cs="Garamond"/>
        </w:rPr>
      </w:pPr>
      <w:r w:rsidRPr="1E723424">
        <w:rPr>
          <w:rFonts w:ascii="Garamond" w:hAnsi="Garamond" w:eastAsia="Garamond" w:cs="Garamond"/>
        </w:rPr>
        <w:lastRenderedPageBreak/>
        <w:t>Airborne LiDAR</w:t>
      </w:r>
    </w:p>
    <w:p w:rsidR="0D4DF891" w:rsidP="7085B11D" w:rsidRDefault="7C84BD5D" w14:paraId="293D0B60" w14:textId="7A7B12B5">
      <w:pPr>
        <w:pStyle w:val="ListParagraph"/>
        <w:numPr>
          <w:ilvl w:val="0"/>
          <w:numId w:val="3"/>
        </w:numPr>
      </w:pPr>
      <w:r w:rsidRPr="7085B11D">
        <w:rPr>
          <w:rFonts w:ascii="Garamond" w:hAnsi="Garamond" w:eastAsia="Garamond" w:cs="Garamond"/>
          <w:b/>
          <w:bCs/>
        </w:rPr>
        <w:t>Source</w:t>
      </w:r>
      <w:r w:rsidRPr="7085B11D">
        <w:rPr>
          <w:rFonts w:ascii="Garamond" w:hAnsi="Garamond" w:eastAsia="Garamond" w:cs="Garamond"/>
        </w:rPr>
        <w:t xml:space="preserve">: </w:t>
      </w:r>
      <w:r w:rsidRPr="7085B11D" w:rsidR="348A6540">
        <w:rPr>
          <w:rFonts w:ascii="Garamond" w:hAnsi="Garamond" w:eastAsia="Garamond" w:cs="Garamond"/>
        </w:rPr>
        <w:t xml:space="preserve"> </w:t>
      </w:r>
      <w:r w:rsidRPr="7085B11D" w:rsidR="053707CC">
        <w:rPr>
          <w:rFonts w:ascii="Garamond" w:hAnsi="Garamond" w:eastAsia="Garamond" w:cs="Garamond"/>
        </w:rPr>
        <w:t xml:space="preserve">Downloaded from Open Topography data query: </w:t>
      </w:r>
      <w:hyperlink r:id="rId30">
        <w:r w:rsidRPr="7085B11D" w:rsidR="053707CC">
          <w:rPr>
            <w:rStyle w:val="Hyperlink"/>
            <w:rFonts w:ascii="Garamond" w:hAnsi="Garamond" w:eastAsia="Garamond" w:cs="Garamond"/>
          </w:rPr>
          <w:t>USGS 3DEP - AL 17Co 2 2020 (opentopography.org)</w:t>
        </w:r>
      </w:hyperlink>
    </w:p>
    <w:p w:rsidR="0D4DF891" w:rsidP="7085B11D" w:rsidRDefault="7C84BD5D" w14:paraId="42BC9535" w14:textId="418B815C">
      <w:pPr>
        <w:pStyle w:val="ListParagraph"/>
        <w:numPr>
          <w:ilvl w:val="0"/>
          <w:numId w:val="3"/>
        </w:numPr>
        <w:rPr>
          <w:rFonts w:ascii="Garamond" w:hAnsi="Garamond" w:eastAsia="Garamond" w:cs="Garamond"/>
        </w:rPr>
      </w:pPr>
      <w:r w:rsidRPr="7085B11D">
        <w:rPr>
          <w:rFonts w:ascii="Garamond" w:hAnsi="Garamond" w:eastAsia="Garamond" w:cs="Garamond"/>
          <w:b/>
          <w:bCs/>
        </w:rPr>
        <w:t>General Overview</w:t>
      </w:r>
      <w:r w:rsidRPr="7085B11D">
        <w:rPr>
          <w:rFonts w:ascii="Garamond" w:hAnsi="Garamond" w:eastAsia="Garamond" w:cs="Garamond"/>
        </w:rPr>
        <w:t xml:space="preserve">: </w:t>
      </w:r>
      <w:r w:rsidRPr="7085B11D" w:rsidR="4238E453">
        <w:rPr>
          <w:rFonts w:ascii="Garamond" w:hAnsi="Garamond" w:eastAsia="Garamond" w:cs="Garamond"/>
        </w:rPr>
        <w:t xml:space="preserve">There were no issues from downloading </w:t>
      </w:r>
      <w:r w:rsidRPr="7085B11D" w:rsidR="4CA28321">
        <w:rPr>
          <w:rFonts w:ascii="Garamond" w:hAnsi="Garamond" w:eastAsia="Garamond" w:cs="Garamond"/>
        </w:rPr>
        <w:t xml:space="preserve">data, however </w:t>
      </w:r>
      <w:proofErr w:type="gramStart"/>
      <w:r w:rsidRPr="7085B11D" w:rsidR="4CA28321">
        <w:rPr>
          <w:rFonts w:ascii="Garamond" w:hAnsi="Garamond" w:eastAsia="Garamond" w:cs="Garamond"/>
        </w:rPr>
        <w:t>p</w:t>
      </w:r>
      <w:r w:rsidRPr="7085B11D" w:rsidR="4238E453">
        <w:rPr>
          <w:rFonts w:ascii="Garamond" w:hAnsi="Garamond" w:eastAsia="Garamond" w:cs="Garamond"/>
        </w:rPr>
        <w:t>re-processing</w:t>
      </w:r>
      <w:proofErr w:type="gramEnd"/>
      <w:r w:rsidRPr="7085B11D" w:rsidR="0793DD33">
        <w:rPr>
          <w:rFonts w:ascii="Garamond" w:hAnsi="Garamond" w:eastAsia="Garamond" w:cs="Garamond"/>
        </w:rPr>
        <w:t xml:space="preserve"> and</w:t>
      </w:r>
      <w:r w:rsidRPr="7085B11D" w:rsidR="4238E453">
        <w:rPr>
          <w:rFonts w:ascii="Garamond" w:hAnsi="Garamond" w:eastAsia="Garamond" w:cs="Garamond"/>
        </w:rPr>
        <w:t xml:space="preserve"> analyzing the data</w:t>
      </w:r>
      <w:r w:rsidRPr="7085B11D" w:rsidR="398FCC62">
        <w:rPr>
          <w:rFonts w:ascii="Garamond" w:hAnsi="Garamond" w:eastAsia="Garamond" w:cs="Garamond"/>
        </w:rPr>
        <w:t xml:space="preserve"> was computationally expensive and limited our ability to upload all the data we would have liked to use for our project.</w:t>
      </w:r>
      <w:r w:rsidRPr="7085B11D" w:rsidR="4238E453">
        <w:rPr>
          <w:rFonts w:ascii="Garamond" w:hAnsi="Garamond" w:eastAsia="Garamond" w:cs="Garamond"/>
        </w:rPr>
        <w:t xml:space="preserve"> There are data availability limitations for these types of datasets, both spatially</w:t>
      </w:r>
      <w:r w:rsidRPr="7085B11D" w:rsidR="4A6624EF">
        <w:rPr>
          <w:rFonts w:ascii="Garamond" w:hAnsi="Garamond" w:eastAsia="Garamond" w:cs="Garamond"/>
        </w:rPr>
        <w:t xml:space="preserve"> (only parts of our ROI were captured)</w:t>
      </w:r>
      <w:r w:rsidRPr="7085B11D" w:rsidR="4238E453">
        <w:rPr>
          <w:rFonts w:ascii="Garamond" w:hAnsi="Garamond" w:eastAsia="Garamond" w:cs="Garamond"/>
        </w:rPr>
        <w:t xml:space="preserve"> and temporally</w:t>
      </w:r>
      <w:r w:rsidRPr="7085B11D" w:rsidR="2B6D993F">
        <w:rPr>
          <w:rFonts w:ascii="Garamond" w:hAnsi="Garamond" w:eastAsia="Garamond" w:cs="Garamond"/>
        </w:rPr>
        <w:t xml:space="preserve"> (only 2020 data available for example)</w:t>
      </w:r>
      <w:r w:rsidRPr="7085B11D" w:rsidR="4238E453">
        <w:rPr>
          <w:rFonts w:ascii="Garamond" w:hAnsi="Garamond" w:eastAsia="Garamond" w:cs="Garamond"/>
        </w:rPr>
        <w:t xml:space="preserve">. </w:t>
      </w:r>
    </w:p>
    <w:p w:rsidR="0D4DF891" w:rsidP="7085B11D" w:rsidRDefault="7C84BD5D" w14:paraId="07D42A9C" w14:textId="2B3BED39">
      <w:pPr>
        <w:pStyle w:val="ListParagraph"/>
        <w:numPr>
          <w:ilvl w:val="0"/>
          <w:numId w:val="3"/>
        </w:numPr>
        <w:spacing w:line="259" w:lineRule="auto"/>
        <w:rPr>
          <w:rFonts w:ascii="Garamond" w:hAnsi="Garamond" w:eastAsia="Garamond" w:cs="Garamond"/>
        </w:rPr>
      </w:pPr>
      <w:r w:rsidRPr="7085B11D">
        <w:rPr>
          <w:rFonts w:ascii="Garamond" w:hAnsi="Garamond" w:eastAsia="Garamond" w:cs="Garamond"/>
          <w:b/>
          <w:bCs/>
        </w:rPr>
        <w:t>Acquisition</w:t>
      </w:r>
      <w:r w:rsidRPr="7085B11D">
        <w:rPr>
          <w:rFonts w:ascii="Garamond" w:hAnsi="Garamond" w:eastAsia="Garamond" w:cs="Garamond"/>
        </w:rPr>
        <w:t xml:space="preserve">: </w:t>
      </w:r>
      <w:r w:rsidRPr="7085B11D" w:rsidR="00DDC985">
        <w:rPr>
          <w:rFonts w:ascii="Garamond" w:hAnsi="Garamond" w:eastAsia="Garamond" w:cs="Garamond"/>
        </w:rPr>
        <w:t>Acquisition was straightforward by checking data availability maps (e.g., The National Map, NOAA interagency Elevation Inventory) and easy to acquire through OpenTopography.org.</w:t>
      </w:r>
    </w:p>
    <w:p w:rsidR="0D4DF891" w:rsidP="7085B11D" w:rsidRDefault="7C84BD5D" w14:paraId="01E6CC66" w14:textId="3435F927">
      <w:pPr>
        <w:pStyle w:val="ListParagraph"/>
        <w:numPr>
          <w:ilvl w:val="0"/>
          <w:numId w:val="3"/>
        </w:numPr>
        <w:rPr>
          <w:rFonts w:ascii="Garamond" w:hAnsi="Garamond" w:eastAsia="Garamond" w:cs="Garamond"/>
        </w:rPr>
      </w:pPr>
      <w:r w:rsidRPr="7085B11D">
        <w:rPr>
          <w:rFonts w:ascii="Garamond" w:hAnsi="Garamond" w:eastAsia="Garamond" w:cs="Garamond"/>
          <w:b/>
          <w:bCs/>
        </w:rPr>
        <w:t>Processing/Analysis</w:t>
      </w:r>
      <w:r w:rsidRPr="7085B11D">
        <w:rPr>
          <w:rFonts w:ascii="Garamond" w:hAnsi="Garamond" w:eastAsia="Garamond" w:cs="Garamond"/>
        </w:rPr>
        <w:t xml:space="preserve">: </w:t>
      </w:r>
      <w:r w:rsidRPr="7085B11D" w:rsidR="15C68E68">
        <w:rPr>
          <w:rFonts w:ascii="Garamond" w:hAnsi="Garamond" w:eastAsia="Garamond" w:cs="Garamond"/>
        </w:rPr>
        <w:t>LiDAR processing is very resource heavy, with extremely large datasets of millions of points even within a small region</w:t>
      </w:r>
      <w:r w:rsidRPr="7085B11D" w:rsidR="671B04A3">
        <w:rPr>
          <w:rFonts w:ascii="Garamond" w:hAnsi="Garamond" w:eastAsia="Garamond" w:cs="Garamond"/>
        </w:rPr>
        <w:t>,</w:t>
      </w:r>
      <w:r w:rsidRPr="7085B11D" w:rsidR="15C68E68">
        <w:rPr>
          <w:rFonts w:ascii="Garamond" w:hAnsi="Garamond" w:eastAsia="Garamond" w:cs="Garamond"/>
        </w:rPr>
        <w:t xml:space="preserve"> </w:t>
      </w:r>
      <w:r w:rsidRPr="7085B11D" w:rsidR="0645B129">
        <w:rPr>
          <w:rFonts w:ascii="Garamond" w:hAnsi="Garamond" w:eastAsia="Garamond" w:cs="Garamond"/>
        </w:rPr>
        <w:t>which require</w:t>
      </w:r>
      <w:r w:rsidRPr="7085B11D" w:rsidR="15C68E68">
        <w:rPr>
          <w:rFonts w:ascii="Garamond" w:hAnsi="Garamond" w:eastAsia="Garamond" w:cs="Garamond"/>
        </w:rPr>
        <w:t xml:space="preserve"> </w:t>
      </w:r>
      <w:r w:rsidRPr="7085B11D" w:rsidR="4075A982">
        <w:rPr>
          <w:rFonts w:ascii="Garamond" w:hAnsi="Garamond" w:eastAsia="Garamond" w:cs="Garamond"/>
        </w:rPr>
        <w:t xml:space="preserve">data cleaning and validation, then </w:t>
      </w:r>
      <w:r w:rsidRPr="7085B11D" w:rsidR="15C68E68">
        <w:rPr>
          <w:rFonts w:ascii="Garamond" w:hAnsi="Garamond" w:eastAsia="Garamond" w:cs="Garamond"/>
        </w:rPr>
        <w:t>a long time to process even through script</w:t>
      </w:r>
      <w:r w:rsidRPr="7085B11D" w:rsidR="72D0D827">
        <w:rPr>
          <w:rFonts w:ascii="Garamond" w:hAnsi="Garamond" w:eastAsia="Garamond" w:cs="Garamond"/>
        </w:rPr>
        <w:t>ing</w:t>
      </w:r>
      <w:r w:rsidRPr="7085B11D" w:rsidR="6A579C99">
        <w:rPr>
          <w:rFonts w:ascii="Garamond" w:hAnsi="Garamond" w:eastAsia="Garamond" w:cs="Garamond"/>
        </w:rPr>
        <w:t xml:space="preserve"> and established algorithms</w:t>
      </w:r>
      <w:r w:rsidRPr="7085B11D" w:rsidR="72D0D827">
        <w:rPr>
          <w:rFonts w:ascii="Garamond" w:hAnsi="Garamond" w:eastAsia="Garamond" w:cs="Garamond"/>
        </w:rPr>
        <w:t xml:space="preserve">. They </w:t>
      </w:r>
      <w:r w:rsidRPr="7085B11D" w:rsidR="15C68E68">
        <w:rPr>
          <w:rFonts w:ascii="Garamond" w:hAnsi="Garamond" w:eastAsia="Garamond" w:cs="Garamond"/>
        </w:rPr>
        <w:t xml:space="preserve">also require manual rasterization </w:t>
      </w:r>
      <w:proofErr w:type="gramStart"/>
      <w:r w:rsidRPr="7085B11D" w:rsidR="15C68E68">
        <w:rPr>
          <w:rFonts w:ascii="Garamond" w:hAnsi="Garamond" w:eastAsia="Garamond" w:cs="Garamond"/>
        </w:rPr>
        <w:t>in order to</w:t>
      </w:r>
      <w:proofErr w:type="gramEnd"/>
      <w:r w:rsidRPr="7085B11D" w:rsidR="15C68E68">
        <w:rPr>
          <w:rFonts w:ascii="Garamond" w:hAnsi="Garamond" w:eastAsia="Garamond" w:cs="Garamond"/>
        </w:rPr>
        <w:t xml:space="preserve"> import into GEE and other software. </w:t>
      </w:r>
    </w:p>
    <w:p w:rsidR="0D4DF891" w:rsidP="7085B11D" w:rsidRDefault="0D4DF891" w14:paraId="7C4986FA" w14:textId="4E7EE202">
      <w:pPr>
        <w:rPr>
          <w:rFonts w:ascii="Garamond" w:hAnsi="Garamond" w:eastAsia="Garamond" w:cs="Garamond"/>
        </w:rPr>
      </w:pPr>
    </w:p>
    <w:p w:rsidR="0D4DF891" w:rsidP="7085B11D" w:rsidRDefault="0D4DF891" w14:paraId="56E81A0C" w14:textId="2A25D2D7">
      <w:pPr>
        <w:rPr>
          <w:rFonts w:ascii="Garamond" w:hAnsi="Garamond" w:eastAsia="Garamond" w:cs="Garamond"/>
        </w:rPr>
      </w:pPr>
    </w:p>
    <w:p w:rsidR="0D4DF891" w:rsidP="24F49A75" w:rsidRDefault="75216734" w14:paraId="0AA7A5E7" w14:textId="5BE5C1B0">
      <w:pPr>
        <w:rPr>
          <w:rFonts w:ascii="Garamond" w:hAnsi="Garamond" w:eastAsia="Garamond" w:cs="Garamond"/>
          <w:b/>
          <w:bCs/>
          <w:u w:val="single"/>
        </w:rPr>
      </w:pPr>
      <w:bookmarkStart w:name="_Int_WknHG0kL" w:id="3"/>
      <w:r w:rsidRPr="24F49A75">
        <w:rPr>
          <w:rFonts w:ascii="Garamond" w:hAnsi="Garamond" w:eastAsia="Garamond" w:cs="Garamond"/>
          <w:b/>
          <w:bCs/>
          <w:u w:val="single"/>
        </w:rPr>
        <w:t>Culminating Research Questions Generated</w:t>
      </w:r>
      <w:bookmarkEnd w:id="3"/>
    </w:p>
    <w:p w:rsidR="0D4DF891" w:rsidP="0D4DF891" w:rsidRDefault="7B073781" w14:paraId="6A0C65CC" w14:textId="3908F8EB">
      <w:r w:rsidRPr="7085B11D">
        <w:rPr>
          <w:rFonts w:ascii="Garamond" w:hAnsi="Garamond" w:eastAsia="Garamond" w:cs="Garamond"/>
          <w:b/>
          <w:bCs/>
        </w:rPr>
        <w:t>Team-Identified Future Work:</w:t>
      </w:r>
    </w:p>
    <w:p w:rsidR="0D4DF891" w:rsidP="7085B11D" w:rsidRDefault="1B8A2245" w14:paraId="51E7D5B1" w14:textId="34D79B42">
      <w:pPr>
        <w:pStyle w:val="ListParagraph"/>
        <w:numPr>
          <w:ilvl w:val="0"/>
          <w:numId w:val="8"/>
        </w:numPr>
        <w:rPr>
          <w:rFonts w:ascii="Garamond" w:hAnsi="Garamond" w:eastAsia="Garamond" w:cs="Garamond"/>
        </w:rPr>
      </w:pPr>
      <w:r w:rsidRPr="7085B11D">
        <w:rPr>
          <w:rFonts w:ascii="Garamond" w:hAnsi="Garamond" w:eastAsia="Garamond" w:cs="Garamond"/>
        </w:rPr>
        <w:t xml:space="preserve">Future teams should apply the methods tested in this tech and innovation project to other </w:t>
      </w:r>
      <w:r w:rsidRPr="7085B11D" w:rsidR="633F37F8">
        <w:rPr>
          <w:rFonts w:ascii="Garamond" w:hAnsi="Garamond" w:eastAsia="Garamond" w:cs="Garamond"/>
        </w:rPr>
        <w:t xml:space="preserve">study </w:t>
      </w:r>
      <w:r w:rsidRPr="7085B11D">
        <w:rPr>
          <w:rFonts w:ascii="Garamond" w:hAnsi="Garamond" w:eastAsia="Garamond" w:cs="Garamond"/>
        </w:rPr>
        <w:t>regions</w:t>
      </w:r>
      <w:r w:rsidRPr="7085B11D" w:rsidR="4F01A1D6">
        <w:rPr>
          <w:rFonts w:ascii="Garamond" w:hAnsi="Garamond" w:eastAsia="Garamond" w:cs="Garamond"/>
        </w:rPr>
        <w:t xml:space="preserve"> within the United States</w:t>
      </w:r>
      <w:r w:rsidRPr="7085B11D" w:rsidR="2F92CDFF">
        <w:rPr>
          <w:rFonts w:ascii="Garamond" w:hAnsi="Garamond" w:eastAsia="Garamond" w:cs="Garamond"/>
        </w:rPr>
        <w:t>, such as Indigenous communities</w:t>
      </w:r>
      <w:r w:rsidRPr="7085B11D">
        <w:rPr>
          <w:rFonts w:ascii="Garamond" w:hAnsi="Garamond" w:eastAsia="Garamond" w:cs="Garamond"/>
        </w:rPr>
        <w:t xml:space="preserve">. </w:t>
      </w:r>
    </w:p>
    <w:p w:rsidR="0D4DF891" w:rsidP="7085B11D" w:rsidRDefault="08D274BC" w14:paraId="24F4FB23" w14:textId="05A51D47">
      <w:pPr>
        <w:pStyle w:val="ListParagraph"/>
        <w:numPr>
          <w:ilvl w:val="0"/>
          <w:numId w:val="8"/>
        </w:numPr>
        <w:rPr>
          <w:rFonts w:ascii="Garamond" w:hAnsi="Garamond" w:eastAsia="Garamond" w:cs="Garamond"/>
        </w:rPr>
      </w:pPr>
      <w:r w:rsidRPr="7085B11D">
        <w:rPr>
          <w:rFonts w:ascii="Garamond" w:hAnsi="Garamond" w:eastAsia="Garamond" w:cs="Garamond"/>
        </w:rPr>
        <w:t>Future teams can t</w:t>
      </w:r>
      <w:r w:rsidRPr="7085B11D" w:rsidR="1B8A2245">
        <w:rPr>
          <w:rFonts w:ascii="Garamond" w:hAnsi="Garamond" w:eastAsia="Garamond" w:cs="Garamond"/>
        </w:rPr>
        <w:t xml:space="preserve">each </w:t>
      </w:r>
      <w:r w:rsidRPr="7085B11D" w:rsidR="47CE1599">
        <w:rPr>
          <w:rFonts w:ascii="Garamond" w:hAnsi="Garamond" w:eastAsia="Garamond" w:cs="Garamond"/>
        </w:rPr>
        <w:t xml:space="preserve">these carbon emission estimation </w:t>
      </w:r>
      <w:r w:rsidRPr="7085B11D" w:rsidR="1B8A2245">
        <w:rPr>
          <w:rFonts w:ascii="Garamond" w:hAnsi="Garamond" w:eastAsia="Garamond" w:cs="Garamond"/>
        </w:rPr>
        <w:t xml:space="preserve">methods to </w:t>
      </w:r>
      <w:r w:rsidRPr="7085B11D" w:rsidR="7EB26541">
        <w:rPr>
          <w:rFonts w:ascii="Garamond" w:hAnsi="Garamond" w:eastAsia="Garamond" w:cs="Garamond"/>
        </w:rPr>
        <w:t xml:space="preserve">project </w:t>
      </w:r>
      <w:r w:rsidRPr="7085B11D" w:rsidR="1B8A2245">
        <w:rPr>
          <w:rFonts w:ascii="Garamond" w:hAnsi="Garamond" w:eastAsia="Garamond" w:cs="Garamond"/>
        </w:rPr>
        <w:t>partners</w:t>
      </w:r>
      <w:r w:rsidRPr="7085B11D" w:rsidR="49C19AF1">
        <w:rPr>
          <w:rFonts w:ascii="Garamond" w:hAnsi="Garamond" w:eastAsia="Garamond" w:cs="Garamond"/>
        </w:rPr>
        <w:t>.</w:t>
      </w:r>
      <w:r w:rsidRPr="7085B11D" w:rsidR="1B8A2245">
        <w:rPr>
          <w:rFonts w:ascii="Garamond" w:hAnsi="Garamond" w:eastAsia="Garamond" w:cs="Garamond"/>
        </w:rPr>
        <w:t xml:space="preserve"> Feedback from the partners will further refine capabilities. </w:t>
      </w:r>
    </w:p>
    <w:p w:rsidR="0D4DF891" w:rsidP="7085B11D" w:rsidRDefault="5B7C9997" w14:paraId="15E01FE6" w14:textId="339482B3">
      <w:pPr>
        <w:pStyle w:val="ListParagraph"/>
        <w:numPr>
          <w:ilvl w:val="0"/>
          <w:numId w:val="8"/>
        </w:numPr>
        <w:rPr>
          <w:rFonts w:ascii="Garamond" w:hAnsi="Garamond" w:eastAsia="Garamond" w:cs="Garamond"/>
        </w:rPr>
      </w:pPr>
      <w:r w:rsidRPr="7085B11D">
        <w:rPr>
          <w:rFonts w:ascii="Garamond" w:hAnsi="Garamond" w:eastAsia="Garamond" w:cs="Garamond"/>
        </w:rPr>
        <w:t>Future teams can i</w:t>
      </w:r>
      <w:r w:rsidRPr="7085B11D" w:rsidR="1B8A2245">
        <w:rPr>
          <w:rFonts w:ascii="Garamond" w:hAnsi="Garamond" w:eastAsia="Garamond" w:cs="Garamond"/>
        </w:rPr>
        <w:t xml:space="preserve">nvestigate specific types of </w:t>
      </w:r>
      <w:r w:rsidRPr="7085B11D" w:rsidR="2EDE19F8">
        <w:rPr>
          <w:rFonts w:ascii="Garamond" w:hAnsi="Garamond" w:eastAsia="Garamond" w:cs="Garamond"/>
        </w:rPr>
        <w:t xml:space="preserve">forest </w:t>
      </w:r>
      <w:r w:rsidRPr="7085B11D" w:rsidR="1B8A2245">
        <w:rPr>
          <w:rFonts w:ascii="Garamond" w:hAnsi="Garamond" w:eastAsia="Garamond" w:cs="Garamond"/>
        </w:rPr>
        <w:t xml:space="preserve">disturbances (e.g., fires). </w:t>
      </w:r>
    </w:p>
    <w:p w:rsidR="005B1378" w:rsidP="1E723424" w:rsidRDefault="600735F2" w14:paraId="327F6D0B" w14:textId="15B4B133">
      <w:pPr>
        <w:pStyle w:val="ListParagraph"/>
        <w:numPr>
          <w:ilvl w:val="0"/>
          <w:numId w:val="8"/>
        </w:numPr>
      </w:pPr>
      <w:r w:rsidRPr="1E723424">
        <w:rPr>
          <w:rFonts w:ascii="Garamond" w:hAnsi="Garamond" w:eastAsia="Garamond" w:cs="Garamond"/>
        </w:rPr>
        <w:t>Future teams can c</w:t>
      </w:r>
      <w:r w:rsidRPr="1E723424" w:rsidR="1B8A2245">
        <w:rPr>
          <w:rFonts w:ascii="Garamond" w:hAnsi="Garamond" w:eastAsia="Garamond" w:cs="Garamond"/>
        </w:rPr>
        <w:t>onsider incorporating belowground biomass into measurements.</w:t>
      </w:r>
      <w:r w:rsidR="005B1378">
        <w:br/>
      </w:r>
    </w:p>
    <w:sectPr w:rsidR="005B1378" w:rsidSect="009F49B9">
      <w:headerReference w:type="even" r:id="rId31"/>
      <w:headerReference w:type="default" r:id="rId32"/>
      <w:footerReference w:type="even" r:id="rId33"/>
      <w:footerReference w:type="default" r:id="rId34"/>
      <w:headerReference w:type="first" r:id="rId35"/>
      <w:footerReference w:type="first" r:id="rId36"/>
      <w:pgSz w:w="12240" w:h="15840" w:orient="portrait"/>
      <w:pgMar w:top="1440" w:right="1440" w:bottom="1440" w:left="1440" w:header="720" w:footer="720" w:gutter="0"/>
      <w:pgNumType w:start="0"/>
      <w:cols w:space="720"/>
      <w:titlePg/>
      <w:docGrid w:linePitch="360"/>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comment w:initials="HR" w:author="Heidi Rogers" w:date="2022-11-10T12:05:00Z" w:id="0">
    <w:p w:rsidR="1E723424" w:rsidRDefault="1E723424" w14:paraId="3171ACAD" w14:textId="0AC736BE">
      <w:pPr>
        <w:pStyle w:val="CommentText"/>
      </w:pPr>
      <w:r>
        <w:t>PC Team: Our preferred list of objectives is updated as in text, although these are not reflected in our presentation slides. Our old objectives are:</w:t>
      </w:r>
      <w:r>
        <w:rPr>
          <w:rStyle w:val="CommentReference"/>
        </w:rPr>
        <w:annotationRef/>
      </w:r>
    </w:p>
    <w:p w:rsidR="1E723424" w:rsidRDefault="1E723424" w14:paraId="39A51375" w14:textId="6F6EE530">
      <w:pPr>
        <w:pStyle w:val="CommentText"/>
      </w:pPr>
      <w:r>
        <w:t xml:space="preserve">1_Identify suitable datasets and refine S-CAP methods to southeastern United States. </w:t>
      </w:r>
    </w:p>
    <w:p w:rsidR="1E723424" w:rsidRDefault="1E723424" w14:paraId="29ECE343" w14:textId="2F557A96">
      <w:pPr>
        <w:pStyle w:val="CommentText"/>
      </w:pPr>
      <w:r>
        <w:t xml:space="preserve">2)Provide reusable scripts that estimate carbon emissions through forest cover change and biomass data products. </w:t>
      </w:r>
    </w:p>
    <w:p w:rsidR="1E723424" w:rsidRDefault="1E723424" w14:paraId="7D8098DB" w14:textId="54835729">
      <w:pPr>
        <w:pStyle w:val="CommentText"/>
      </w:pPr>
      <w:r>
        <w:t xml:space="preserve">3)Document methods and in a user-friendly tutorial for future DEVELOP projects. </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commentEx w15:paraId="7D8098DB"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325F9C6F" w16cex:dateUtc="2022-11-10T20:05: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id:commentId w16cid:paraId="7D8098DB" w16cid:durableId="325F9C6F"/>
</w16cid:commentsIds>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220DF4" w:rsidP="00DB5E53" w:rsidRDefault="00220DF4" w14:paraId="722E65F9" w14:textId="77777777">
      <w:r>
        <w:separator/>
      </w:r>
    </w:p>
  </w:endnote>
  <w:endnote w:type="continuationSeparator" w:id="0">
    <w:p w:rsidR="00220DF4" w:rsidP="00DB5E53" w:rsidRDefault="00220DF4" w14:paraId="365141E2" w14:textId="77777777">
      <w:r>
        <w:continuationSeparator/>
      </w:r>
    </w:p>
  </w:endnote>
  <w:endnote w:type="continuationNotice" w:id="1">
    <w:p w:rsidR="00220DF4" w:rsidRDefault="00220DF4" w14:paraId="0BDD3612"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A00002EF" w:usb1="40000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AFF" w:usb1="C0007843" w:usb2="00000009" w:usb3="00000000" w:csb0="000001FF" w:csb1="00000000"/>
  </w:font>
  <w:font w:name="Garamond">
    <w:panose1 w:val="02020404030301010803"/>
    <w:charset w:val="00"/>
    <w:family w:val="roman"/>
    <w:pitch w:val="variable"/>
    <w:sig w:usb0="00000287" w:usb1="00000000" w:usb2="00000000" w:usb3="00000000" w:csb0="0000009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6958CB" w:rsidP="003C2102" w:rsidRDefault="006958CB" w14:paraId="4EF389CB" w14:textId="69E76675">
    <w:pPr>
      <w:pStyle w:val="Footer"/>
      <w:framePr w:wrap="none" w:hAnchor="margin" w:vAnchor="text" w:xAlign="center" w:y="1"/>
      <w:rPr>
        <w:rStyle w:val="PageNumber"/>
      </w:rPr>
    </w:pPr>
    <w:r>
      <w:rPr>
        <w:rStyle w:val="PageNumber"/>
      </w:rPr>
      <w:fldChar w:fldCharType="begin"/>
    </w:r>
    <w:r>
      <w:rPr>
        <w:rStyle w:val="PageNumber"/>
      </w:rPr>
      <w:instrText xml:space="preserve"> PAGE </w:instrText>
    </w:r>
    <w:r>
      <w:rPr>
        <w:rStyle w:val="PageNumber"/>
      </w:rPr>
      <w:fldChar w:fldCharType="end"/>
    </w:r>
  </w:p>
  <w:p w:rsidR="006958CB" w:rsidRDefault="006958CB" w14:paraId="37478CDB"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Garamond" w:hAnsi="Garamond"/>
      </w:rPr>
      <w:id w:val="-802389892"/>
      <w:docPartObj>
        <w:docPartGallery w:val="Page Numbers (Bottom of Page)"/>
        <w:docPartUnique/>
      </w:docPartObj>
    </w:sdtPr>
    <w:sdtEndPr>
      <w:rPr>
        <w:rStyle w:val="PageNumber"/>
      </w:rPr>
    </w:sdtEndPr>
    <w:sdtContent>
      <w:p w:rsidRPr="006958CB" w:rsidR="006958CB" w:rsidP="003C2102" w:rsidRDefault="006958CB" w14:paraId="6C4937AE" w14:textId="7F1CE4A7">
        <w:pPr>
          <w:pStyle w:val="Footer"/>
          <w:framePr w:wrap="none" w:hAnchor="margin" w:vAnchor="text" w:xAlign="center" w:y="1"/>
          <w:rPr>
            <w:rStyle w:val="PageNumber"/>
            <w:rFonts w:ascii="Garamond" w:hAnsi="Garamond"/>
          </w:rPr>
        </w:pPr>
        <w:r w:rsidRPr="006958CB">
          <w:rPr>
            <w:rStyle w:val="PageNumber"/>
            <w:rFonts w:ascii="Garamond" w:hAnsi="Garamond"/>
          </w:rPr>
          <w:fldChar w:fldCharType="begin"/>
        </w:r>
        <w:r w:rsidRPr="006958CB">
          <w:rPr>
            <w:rStyle w:val="PageNumber"/>
            <w:rFonts w:ascii="Garamond" w:hAnsi="Garamond"/>
          </w:rPr>
          <w:instrText xml:space="preserve"> PAGE </w:instrText>
        </w:r>
        <w:r w:rsidRPr="006958CB">
          <w:rPr>
            <w:rStyle w:val="PageNumber"/>
            <w:rFonts w:ascii="Garamond" w:hAnsi="Garamond"/>
          </w:rPr>
          <w:fldChar w:fldCharType="separate"/>
        </w:r>
        <w:r w:rsidR="00FE60DB">
          <w:rPr>
            <w:rStyle w:val="PageNumber"/>
            <w:rFonts w:ascii="Garamond" w:hAnsi="Garamond"/>
            <w:noProof/>
          </w:rPr>
          <w:t>2</w:t>
        </w:r>
        <w:r w:rsidRPr="006958CB">
          <w:rPr>
            <w:rStyle w:val="PageNumber"/>
            <w:rFonts w:ascii="Garamond" w:hAnsi="Garamond"/>
          </w:rPr>
          <w:fldChar w:fldCharType="end"/>
        </w:r>
      </w:p>
    </w:sdtContent>
  </w:sdt>
  <w:p w:rsidRPr="006958CB" w:rsidR="006958CB" w:rsidRDefault="006958CB" w14:paraId="4580765A" w14:textId="77777777">
    <w:pPr>
      <w:pStyle w:val="Footer"/>
      <w:rPr>
        <w:rFonts w:ascii="Garamond" w:hAnsi="Garamond"/>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18612A67" w14:textId="62A45E73">
    <w:pPr>
      <w:pStyle w:val="Footer"/>
      <w:jc w:val="center"/>
      <w:rPr>
        <w:rFonts w:ascii="Garamond" w:hAnsi="Garamond"/>
      </w:rPr>
    </w:pPr>
    <w:r>
      <w:rPr>
        <w:rFonts w:ascii="Garamond" w:hAnsi="Garamond"/>
      </w:rPr>
      <w:t>1</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220DF4" w:rsidP="00DB5E53" w:rsidRDefault="00220DF4" w14:paraId="6CB4DA71" w14:textId="77777777">
      <w:r>
        <w:separator/>
      </w:r>
    </w:p>
  </w:footnote>
  <w:footnote w:type="continuationSeparator" w:id="0">
    <w:p w:rsidR="00220DF4" w:rsidP="00DB5E53" w:rsidRDefault="00220DF4" w14:paraId="6B252F26" w14:textId="77777777">
      <w:r>
        <w:continuationSeparator/>
      </w:r>
    </w:p>
  </w:footnote>
  <w:footnote w:type="continuationNotice" w:id="1">
    <w:p w:rsidR="00220DF4" w:rsidRDefault="00220DF4" w14:paraId="59E9C956"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6665D" w:rsidRDefault="00A6665D" w14:paraId="69651AC1"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6958CB" w:rsidR="006958CB" w:rsidP="006958CB" w:rsidRDefault="006958CB" w14:paraId="02BF5250" w14:textId="77777777">
    <w:pPr>
      <w:pStyle w:val="Header"/>
      <w:jc w:val="right"/>
      <w:rPr>
        <w:rFonts w:ascii="Garamond" w:hAnsi="Garamond"/>
        <w:i/>
        <w:sz w:val="24"/>
        <w:szCs w:val="24"/>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p w:rsidRPr="004077CB" w:rsidR="00C07A1A" w:rsidP="350D1263" w:rsidRDefault="350D1263" w14:paraId="4D7DA686" w14:textId="77777777">
    <w:pPr>
      <w:jc w:val="right"/>
      <w:rPr>
        <w:rFonts w:ascii="Garamond" w:hAnsi="Garamond"/>
        <w:b/>
        <w:bCs/>
        <w:sz w:val="24"/>
        <w:szCs w:val="24"/>
      </w:rPr>
    </w:pPr>
    <w:r w:rsidRPr="350D1263">
      <w:rPr>
        <w:rFonts w:ascii="Garamond" w:hAnsi="Garamond"/>
        <w:b/>
        <w:bCs/>
        <w:sz w:val="24"/>
        <w:szCs w:val="24"/>
      </w:rPr>
      <w:t>NASA DEVELOP National Program</w:t>
    </w:r>
  </w:p>
  <w:p w:rsidR="350D1263" w:rsidP="350D1263" w:rsidRDefault="350D1263" w14:paraId="21CD7A84" w14:textId="35F0D16B">
    <w:pPr>
      <w:spacing w:line="259" w:lineRule="auto"/>
      <w:jc w:val="right"/>
      <w:rPr>
        <w:rFonts w:ascii="Garamond" w:hAnsi="Garamond"/>
        <w:b/>
        <w:bCs/>
        <w:sz w:val="24"/>
        <w:szCs w:val="24"/>
      </w:rPr>
    </w:pPr>
    <w:r w:rsidRPr="350D1263">
      <w:rPr>
        <w:rFonts w:ascii="Garamond" w:hAnsi="Garamond"/>
        <w:b/>
        <w:bCs/>
        <w:sz w:val="24"/>
        <w:szCs w:val="24"/>
      </w:rPr>
      <w:t>Pop-Up Project</w:t>
    </w:r>
  </w:p>
  <w:p w:rsidRPr="004077CB" w:rsidR="00C07A1A" w:rsidP="00C07A1A" w:rsidRDefault="4B3ADA5C" w14:paraId="4EA08BFD" w14:textId="77777777">
    <w:pPr>
      <w:pStyle w:val="Header"/>
      <w:jc w:val="right"/>
      <w:rPr>
        <w:rFonts w:ascii="Garamond" w:hAnsi="Garamond"/>
        <w:b/>
        <w:sz w:val="24"/>
        <w:szCs w:val="24"/>
      </w:rPr>
    </w:pPr>
    <w:r>
      <w:rPr>
        <w:noProof/>
        <w:color w:val="2B579A"/>
        <w:shd w:val="clear" w:color="auto" w:fill="E6E6E6"/>
      </w:rPr>
      <w:drawing>
        <wp:inline distT="0" distB="0" distL="0" distR="0" wp14:anchorId="7D275232" wp14:editId="4B3ADA5C">
          <wp:extent cx="5943600" cy="297180"/>
          <wp:effectExtent l="0" t="0" r="0" b="0"/>
          <wp:docPr id="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1">
                    <a:extLst>
                      <a:ext uri="{28A0092B-C50C-407E-A947-70E740481C1C}">
                        <a14:useLocalDpi xmlns:a14="http://schemas.microsoft.com/office/drawing/2010/main" val="0"/>
                      </a:ext>
                    </a:extLst>
                  </a:blip>
                  <a:stretch>
                    <a:fillRect/>
                  </a:stretch>
                </pic:blipFill>
                <pic:spPr>
                  <a:xfrm>
                    <a:off x="0" y="0"/>
                    <a:ext cx="5943600" cy="297180"/>
                  </a:xfrm>
                  <a:prstGeom prst="rect">
                    <a:avLst/>
                  </a:prstGeom>
                </pic:spPr>
              </pic:pic>
            </a:graphicData>
          </a:graphic>
        </wp:inline>
      </w:drawing>
    </w:r>
  </w:p>
  <w:p w:rsidR="00082DB4" w:rsidP="761EA65D" w:rsidRDefault="761EA65D" w14:paraId="19751DC8" w14:textId="2C467B20">
    <w:pPr>
      <w:pStyle w:val="Header"/>
      <w:jc w:val="right"/>
      <w:rPr>
        <w:rFonts w:ascii="Garamond" w:hAnsi="Garamond"/>
        <w:i/>
        <w:iCs/>
        <w:sz w:val="24"/>
        <w:szCs w:val="24"/>
      </w:rPr>
    </w:pPr>
    <w:r w:rsidRPr="761EA65D">
      <w:rPr>
        <w:rFonts w:ascii="Garamond" w:hAnsi="Garamond"/>
        <w:i/>
        <w:iCs/>
        <w:sz w:val="24"/>
        <w:szCs w:val="24"/>
      </w:rPr>
      <w:t>Fall 2022 Project Summary</w:t>
    </w:r>
  </w:p>
  <w:p w:rsidRPr="00821F1D" w:rsidR="00821F1D" w:rsidP="00821F1D" w:rsidRDefault="00821F1D" w14:paraId="6E440EC7" w14:textId="77777777">
    <w:pPr>
      <w:pStyle w:val="Header"/>
      <w:jc w:val="right"/>
      <w:rPr>
        <w:rFonts w:ascii="Garamond" w:hAnsi="Garamond"/>
        <w:sz w:val="24"/>
        <w:szCs w:val="24"/>
      </w:rPr>
    </w:pPr>
  </w:p>
</w:hdr>
</file>

<file path=word/intelligence2.xml><?xml version="1.0" encoding="utf-8"?>
<int2:intelligence xmlns:int2="http://schemas.microsoft.com/office/intelligence/2020/intelligence" xmlns:oel="http://schemas.microsoft.com/office/2019/extlst">
  <int2:observations>
    <int2:textHash int2:hashCode="0iPb4jQLJ+/KaA" int2:id="JmpO5zMZ">
      <int2:state int2:value="Rejected" int2:type="LegacyProofing"/>
    </int2:textHash>
    <int2:bookmark int2:bookmarkName="_Int_WknHG0kL" int2:invalidationBookmarkName="" int2:hashCode="1+inUyXuN0Drxm" int2:id="vri2iUdL">
      <int2:state int2:value="Rejected" int2:type="WordDesignerDefaultAnnotation"/>
    </int2:bookmark>
    <int2:bookmark int2:bookmarkName="_Int_Rqdv8yY1" int2:invalidationBookmarkName="" int2:hashCode="Q73tbGSkLnBYms" int2:id="kiCPI1H6">
      <int2:state int2:value="Rejected" int2:type="WordDesignerDefaultAnnotation"/>
    </int2:bookmark>
    <int2:bookmark int2:bookmarkName="_Int_RMczMAyb" int2:invalidationBookmarkName="" int2:hashCode="Lfz4mKO9TgERI+" int2:id="s2vJlOdz">
      <int2:state int2:value="Rejected" int2:type="LegacyProofing"/>
    </int2:bookmark>
    <int2:bookmark int2:bookmarkName="_Int_56jSpvCT" int2:invalidationBookmarkName="" int2:hashCode="zQlY9R4ZxH2S9b" int2:id="S9dhEgwZ">
      <int2:state int2:value="Rejected" int2:type="LegacyProofing"/>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54188F"/>
    <w:multiLevelType w:val="hybridMultilevel"/>
    <w:tmpl w:val="79AAE47A"/>
    <w:lvl w:ilvl="0" w:tplc="DB5AC83E">
      <w:start w:val="1"/>
      <w:numFmt w:val="decimal"/>
      <w:lvlText w:val="%1."/>
      <w:lvlJc w:val="left"/>
      <w:pPr>
        <w:ind w:left="720" w:hanging="360"/>
      </w:pPr>
    </w:lvl>
    <w:lvl w:ilvl="1" w:tplc="AA949BBA">
      <w:start w:val="1"/>
      <w:numFmt w:val="lowerLetter"/>
      <w:lvlText w:val="%2."/>
      <w:lvlJc w:val="left"/>
      <w:pPr>
        <w:ind w:left="1440" w:hanging="360"/>
      </w:pPr>
    </w:lvl>
    <w:lvl w:ilvl="2" w:tplc="9E9EC1DC">
      <w:start w:val="1"/>
      <w:numFmt w:val="lowerRoman"/>
      <w:lvlText w:val="%3."/>
      <w:lvlJc w:val="right"/>
      <w:pPr>
        <w:ind w:left="2160" w:hanging="180"/>
      </w:pPr>
    </w:lvl>
    <w:lvl w:ilvl="3" w:tplc="93C09618">
      <w:start w:val="1"/>
      <w:numFmt w:val="decimal"/>
      <w:lvlText w:val="%4."/>
      <w:lvlJc w:val="left"/>
      <w:pPr>
        <w:ind w:left="2880" w:hanging="360"/>
      </w:pPr>
    </w:lvl>
    <w:lvl w:ilvl="4" w:tplc="80327002">
      <w:start w:val="1"/>
      <w:numFmt w:val="lowerLetter"/>
      <w:lvlText w:val="%5."/>
      <w:lvlJc w:val="left"/>
      <w:pPr>
        <w:ind w:left="3600" w:hanging="360"/>
      </w:pPr>
    </w:lvl>
    <w:lvl w:ilvl="5" w:tplc="9C341AC8">
      <w:start w:val="1"/>
      <w:numFmt w:val="lowerRoman"/>
      <w:lvlText w:val="%6."/>
      <w:lvlJc w:val="right"/>
      <w:pPr>
        <w:ind w:left="4320" w:hanging="180"/>
      </w:pPr>
    </w:lvl>
    <w:lvl w:ilvl="6" w:tplc="E732FE78">
      <w:start w:val="1"/>
      <w:numFmt w:val="decimal"/>
      <w:lvlText w:val="%7."/>
      <w:lvlJc w:val="left"/>
      <w:pPr>
        <w:ind w:left="5040" w:hanging="360"/>
      </w:pPr>
    </w:lvl>
    <w:lvl w:ilvl="7" w:tplc="F612A016">
      <w:start w:val="1"/>
      <w:numFmt w:val="lowerLetter"/>
      <w:lvlText w:val="%8."/>
      <w:lvlJc w:val="left"/>
      <w:pPr>
        <w:ind w:left="5760" w:hanging="360"/>
      </w:pPr>
    </w:lvl>
    <w:lvl w:ilvl="8" w:tplc="0D8E4BD0">
      <w:start w:val="1"/>
      <w:numFmt w:val="lowerRoman"/>
      <w:lvlText w:val="%9."/>
      <w:lvlJc w:val="right"/>
      <w:pPr>
        <w:ind w:left="6480" w:hanging="180"/>
      </w:pPr>
    </w:lvl>
  </w:abstractNum>
  <w:abstractNum w:abstractNumId="1" w15:restartNumberingAfterBreak="0">
    <w:nsid w:val="05966FD0"/>
    <w:multiLevelType w:val="hybridMultilevel"/>
    <w:tmpl w:val="92BA839A"/>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 w15:restartNumberingAfterBreak="0">
    <w:nsid w:val="0CDA353E"/>
    <w:multiLevelType w:val="multilevel"/>
    <w:tmpl w:val="7062C72A"/>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 w15:restartNumberingAfterBreak="0">
    <w:nsid w:val="1034C337"/>
    <w:multiLevelType w:val="hybridMultilevel"/>
    <w:tmpl w:val="205A834E"/>
    <w:lvl w:ilvl="0" w:tplc="D65066D0">
      <w:start w:val="1"/>
      <w:numFmt w:val="decimal"/>
      <w:lvlText w:val="%1."/>
      <w:lvlJc w:val="left"/>
      <w:pPr>
        <w:ind w:left="720" w:hanging="360"/>
      </w:pPr>
    </w:lvl>
    <w:lvl w:ilvl="1" w:tplc="AC8AA1D2">
      <w:start w:val="1"/>
      <w:numFmt w:val="lowerLetter"/>
      <w:lvlText w:val="%2."/>
      <w:lvlJc w:val="left"/>
      <w:pPr>
        <w:ind w:left="1440" w:hanging="360"/>
      </w:pPr>
    </w:lvl>
    <w:lvl w:ilvl="2" w:tplc="5FB4F230">
      <w:start w:val="1"/>
      <w:numFmt w:val="lowerRoman"/>
      <w:lvlText w:val="%3."/>
      <w:lvlJc w:val="right"/>
      <w:pPr>
        <w:ind w:left="2160" w:hanging="180"/>
      </w:pPr>
    </w:lvl>
    <w:lvl w:ilvl="3" w:tplc="AAEE10D0">
      <w:start w:val="1"/>
      <w:numFmt w:val="decimal"/>
      <w:lvlText w:val="%4."/>
      <w:lvlJc w:val="left"/>
      <w:pPr>
        <w:ind w:left="2880" w:hanging="360"/>
      </w:pPr>
    </w:lvl>
    <w:lvl w:ilvl="4" w:tplc="4844AA4E">
      <w:start w:val="1"/>
      <w:numFmt w:val="lowerLetter"/>
      <w:lvlText w:val="%5."/>
      <w:lvlJc w:val="left"/>
      <w:pPr>
        <w:ind w:left="3600" w:hanging="360"/>
      </w:pPr>
    </w:lvl>
    <w:lvl w:ilvl="5" w:tplc="E6F0046C">
      <w:start w:val="1"/>
      <w:numFmt w:val="lowerRoman"/>
      <w:lvlText w:val="%6."/>
      <w:lvlJc w:val="right"/>
      <w:pPr>
        <w:ind w:left="4320" w:hanging="180"/>
      </w:pPr>
    </w:lvl>
    <w:lvl w:ilvl="6" w:tplc="1CDA5E02">
      <w:start w:val="1"/>
      <w:numFmt w:val="decimal"/>
      <w:lvlText w:val="%7."/>
      <w:lvlJc w:val="left"/>
      <w:pPr>
        <w:ind w:left="5040" w:hanging="360"/>
      </w:pPr>
    </w:lvl>
    <w:lvl w:ilvl="7" w:tplc="08643AAE">
      <w:start w:val="1"/>
      <w:numFmt w:val="lowerLetter"/>
      <w:lvlText w:val="%8."/>
      <w:lvlJc w:val="left"/>
      <w:pPr>
        <w:ind w:left="5760" w:hanging="360"/>
      </w:pPr>
    </w:lvl>
    <w:lvl w:ilvl="8" w:tplc="790C46E2">
      <w:start w:val="1"/>
      <w:numFmt w:val="lowerRoman"/>
      <w:lvlText w:val="%9."/>
      <w:lvlJc w:val="right"/>
      <w:pPr>
        <w:ind w:left="6480" w:hanging="180"/>
      </w:pPr>
    </w:lvl>
  </w:abstractNum>
  <w:abstractNum w:abstractNumId="4" w15:restartNumberingAfterBreak="0">
    <w:nsid w:val="12491F93"/>
    <w:multiLevelType w:val="hybridMultilevel"/>
    <w:tmpl w:val="E858F52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5" w15:restartNumberingAfterBreak="0">
    <w:nsid w:val="12C4159D"/>
    <w:multiLevelType w:val="hybridMultilevel"/>
    <w:tmpl w:val="A1EA13F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6" w15:restartNumberingAfterBreak="0">
    <w:nsid w:val="16241523"/>
    <w:multiLevelType w:val="hybridMultilevel"/>
    <w:tmpl w:val="04A8ED0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7" w15:restartNumberingAfterBreak="0">
    <w:nsid w:val="18972097"/>
    <w:multiLevelType w:val="hybridMultilevel"/>
    <w:tmpl w:val="1AB4EF82"/>
    <w:lvl w:ilvl="0" w:tplc="EAC2ABF4">
      <w:start w:val="1"/>
      <w:numFmt w:val="decimal"/>
      <w:lvlText w:val="%1."/>
      <w:lvlJc w:val="left"/>
      <w:pPr>
        <w:ind w:left="720" w:hanging="360"/>
      </w:pPr>
    </w:lvl>
    <w:lvl w:ilvl="1" w:tplc="4760B938">
      <w:start w:val="1"/>
      <w:numFmt w:val="lowerLetter"/>
      <w:lvlText w:val="%2."/>
      <w:lvlJc w:val="left"/>
      <w:pPr>
        <w:ind w:left="1440" w:hanging="360"/>
      </w:pPr>
    </w:lvl>
    <w:lvl w:ilvl="2" w:tplc="16EEF52E">
      <w:start w:val="1"/>
      <w:numFmt w:val="lowerRoman"/>
      <w:lvlText w:val="%3."/>
      <w:lvlJc w:val="right"/>
      <w:pPr>
        <w:ind w:left="2160" w:hanging="180"/>
      </w:pPr>
    </w:lvl>
    <w:lvl w:ilvl="3" w:tplc="684A3C30">
      <w:start w:val="1"/>
      <w:numFmt w:val="decimal"/>
      <w:lvlText w:val="%4."/>
      <w:lvlJc w:val="left"/>
      <w:pPr>
        <w:ind w:left="2880" w:hanging="360"/>
      </w:pPr>
    </w:lvl>
    <w:lvl w:ilvl="4" w:tplc="571071EC">
      <w:start w:val="1"/>
      <w:numFmt w:val="lowerLetter"/>
      <w:lvlText w:val="%5."/>
      <w:lvlJc w:val="left"/>
      <w:pPr>
        <w:ind w:left="3600" w:hanging="360"/>
      </w:pPr>
    </w:lvl>
    <w:lvl w:ilvl="5" w:tplc="DEF294DA">
      <w:start w:val="1"/>
      <w:numFmt w:val="lowerRoman"/>
      <w:lvlText w:val="%6."/>
      <w:lvlJc w:val="right"/>
      <w:pPr>
        <w:ind w:left="4320" w:hanging="180"/>
      </w:pPr>
    </w:lvl>
    <w:lvl w:ilvl="6" w:tplc="DABE5FC4">
      <w:start w:val="1"/>
      <w:numFmt w:val="decimal"/>
      <w:lvlText w:val="%7."/>
      <w:lvlJc w:val="left"/>
      <w:pPr>
        <w:ind w:left="5040" w:hanging="360"/>
      </w:pPr>
    </w:lvl>
    <w:lvl w:ilvl="7" w:tplc="76AAC5FC">
      <w:start w:val="1"/>
      <w:numFmt w:val="lowerLetter"/>
      <w:lvlText w:val="%8."/>
      <w:lvlJc w:val="left"/>
      <w:pPr>
        <w:ind w:left="5760" w:hanging="360"/>
      </w:pPr>
    </w:lvl>
    <w:lvl w:ilvl="8" w:tplc="ECC00314">
      <w:start w:val="1"/>
      <w:numFmt w:val="lowerRoman"/>
      <w:lvlText w:val="%9."/>
      <w:lvlJc w:val="right"/>
      <w:pPr>
        <w:ind w:left="6480" w:hanging="180"/>
      </w:pPr>
    </w:lvl>
  </w:abstractNum>
  <w:abstractNum w:abstractNumId="8" w15:restartNumberingAfterBreak="0">
    <w:nsid w:val="1CC57959"/>
    <w:multiLevelType w:val="hybridMultilevel"/>
    <w:tmpl w:val="1A04681E"/>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9" w15:restartNumberingAfterBreak="0">
    <w:nsid w:val="282D775D"/>
    <w:multiLevelType w:val="hybridMultilevel"/>
    <w:tmpl w:val="0D5AB2A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0" w15:restartNumberingAfterBreak="0">
    <w:nsid w:val="29932DF7"/>
    <w:multiLevelType w:val="hybridMultilevel"/>
    <w:tmpl w:val="3E4AF9A4"/>
    <w:lvl w:ilvl="0" w:tplc="04090003">
      <w:start w:val="1"/>
      <w:numFmt w:val="bullet"/>
      <w:lvlText w:val="o"/>
      <w:lvlJc w:val="left"/>
      <w:pPr>
        <w:ind w:left="360" w:hanging="360"/>
      </w:pPr>
      <w:rPr>
        <w:rFonts w:hint="default" w:ascii="Courier New" w:hAnsi="Courier New" w:cs="Courier New"/>
      </w:rPr>
    </w:lvl>
    <w:lvl w:ilvl="1" w:tplc="FFFFFFFF">
      <w:start w:val="1"/>
      <w:numFmt w:val="bullet"/>
      <w:lvlText w:val="o"/>
      <w:lvlJc w:val="left"/>
      <w:pPr>
        <w:ind w:left="-1080" w:hanging="360"/>
      </w:pPr>
      <w:rPr>
        <w:rFonts w:hint="default" w:ascii="Courier New" w:hAnsi="Courier New"/>
      </w:rPr>
    </w:lvl>
    <w:lvl w:ilvl="2" w:tplc="FFFFFFFF">
      <w:start w:val="1"/>
      <w:numFmt w:val="bullet"/>
      <w:lvlText w:val=""/>
      <w:lvlJc w:val="left"/>
      <w:pPr>
        <w:ind w:left="-360" w:hanging="360"/>
      </w:pPr>
      <w:rPr>
        <w:rFonts w:hint="default" w:ascii="Wingdings" w:hAnsi="Wingdings"/>
      </w:rPr>
    </w:lvl>
    <w:lvl w:ilvl="3" w:tplc="FFFFFFFF">
      <w:start w:val="1"/>
      <w:numFmt w:val="bullet"/>
      <w:lvlText w:val=""/>
      <w:lvlJc w:val="left"/>
      <w:pPr>
        <w:ind w:left="360" w:hanging="360"/>
      </w:pPr>
      <w:rPr>
        <w:rFonts w:hint="default" w:ascii="Symbol" w:hAnsi="Symbol"/>
      </w:rPr>
    </w:lvl>
    <w:lvl w:ilvl="4" w:tplc="FFFFFFFF">
      <w:start w:val="1"/>
      <w:numFmt w:val="bullet"/>
      <w:lvlText w:val="o"/>
      <w:lvlJc w:val="left"/>
      <w:pPr>
        <w:ind w:left="1080" w:hanging="360"/>
      </w:pPr>
      <w:rPr>
        <w:rFonts w:hint="default" w:ascii="Courier New" w:hAnsi="Courier New"/>
      </w:rPr>
    </w:lvl>
    <w:lvl w:ilvl="5" w:tplc="FFFFFFFF">
      <w:start w:val="1"/>
      <w:numFmt w:val="bullet"/>
      <w:lvlText w:val=""/>
      <w:lvlJc w:val="left"/>
      <w:pPr>
        <w:ind w:left="1800" w:hanging="360"/>
      </w:pPr>
      <w:rPr>
        <w:rFonts w:hint="default" w:ascii="Wingdings" w:hAnsi="Wingdings"/>
      </w:rPr>
    </w:lvl>
    <w:lvl w:ilvl="6" w:tplc="FFFFFFFF">
      <w:start w:val="1"/>
      <w:numFmt w:val="bullet"/>
      <w:lvlText w:val=""/>
      <w:lvlJc w:val="left"/>
      <w:pPr>
        <w:ind w:left="2520" w:hanging="360"/>
      </w:pPr>
      <w:rPr>
        <w:rFonts w:hint="default" w:ascii="Symbol" w:hAnsi="Symbol"/>
      </w:rPr>
    </w:lvl>
    <w:lvl w:ilvl="7" w:tplc="FFFFFFFF">
      <w:start w:val="1"/>
      <w:numFmt w:val="bullet"/>
      <w:lvlText w:val="o"/>
      <w:lvlJc w:val="left"/>
      <w:pPr>
        <w:ind w:left="3240" w:hanging="360"/>
      </w:pPr>
      <w:rPr>
        <w:rFonts w:hint="default" w:ascii="Courier New" w:hAnsi="Courier New"/>
      </w:rPr>
    </w:lvl>
    <w:lvl w:ilvl="8" w:tplc="FFFFFFFF">
      <w:start w:val="1"/>
      <w:numFmt w:val="bullet"/>
      <w:lvlText w:val=""/>
      <w:lvlJc w:val="left"/>
      <w:pPr>
        <w:ind w:left="3960" w:hanging="360"/>
      </w:pPr>
      <w:rPr>
        <w:rFonts w:hint="default" w:ascii="Wingdings" w:hAnsi="Wingdings"/>
      </w:rPr>
    </w:lvl>
  </w:abstractNum>
  <w:abstractNum w:abstractNumId="11" w15:restartNumberingAfterBreak="0">
    <w:nsid w:val="2FF051E9"/>
    <w:multiLevelType w:val="hybridMultilevel"/>
    <w:tmpl w:val="1A4C3712"/>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2" w15:restartNumberingAfterBreak="0">
    <w:nsid w:val="325F19D4"/>
    <w:multiLevelType w:val="hybridMultilevel"/>
    <w:tmpl w:val="1D8A993A"/>
    <w:lvl w:ilvl="0" w:tplc="0409000F">
      <w:start w:val="1"/>
      <w:numFmt w:val="decimal"/>
      <w:lvlText w:val="%1."/>
      <w:lvlJc w:val="left"/>
      <w:pPr>
        <w:ind w:left="720" w:hanging="360"/>
      </w:pPr>
      <w:rPr>
        <w:rFonts w:hint="default"/>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3" w15:restartNumberingAfterBreak="0">
    <w:nsid w:val="32C57A52"/>
    <w:multiLevelType w:val="multilevel"/>
    <w:tmpl w:val="C9C62EDC"/>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14" w15:restartNumberingAfterBreak="0">
    <w:nsid w:val="33323D13"/>
    <w:multiLevelType w:val="multilevel"/>
    <w:tmpl w:val="62D87E3C"/>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15" w15:restartNumberingAfterBreak="0">
    <w:nsid w:val="341B3460"/>
    <w:multiLevelType w:val="hybridMultilevel"/>
    <w:tmpl w:val="C008904E"/>
    <w:lvl w:ilvl="0" w:tplc="04090001">
      <w:start w:val="1"/>
      <w:numFmt w:val="bullet"/>
      <w:lvlText w:val=""/>
      <w:lvlJc w:val="left"/>
      <w:pPr>
        <w:ind w:left="720" w:hanging="360"/>
      </w:pPr>
      <w:rPr>
        <w:rFonts w:hint="default" w:ascii="Symbol" w:hAnsi="Symbol"/>
      </w:rPr>
    </w:lvl>
    <w:lvl w:ilvl="1" w:tplc="04090003">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362B1E62"/>
    <w:multiLevelType w:val="hybridMultilevel"/>
    <w:tmpl w:val="4552DD68"/>
    <w:lvl w:ilvl="0" w:tplc="80CCB48A">
      <w:start w:val="1"/>
      <w:numFmt w:val="decimal"/>
      <w:lvlText w:val="%1."/>
      <w:lvlJc w:val="left"/>
      <w:pPr>
        <w:ind w:left="720" w:hanging="360"/>
      </w:pPr>
    </w:lvl>
    <w:lvl w:ilvl="1" w:tplc="81FE6960">
      <w:start w:val="1"/>
      <w:numFmt w:val="lowerLetter"/>
      <w:lvlText w:val="%2."/>
      <w:lvlJc w:val="left"/>
      <w:pPr>
        <w:ind w:left="1440" w:hanging="360"/>
      </w:pPr>
    </w:lvl>
    <w:lvl w:ilvl="2" w:tplc="EE48F19E">
      <w:start w:val="1"/>
      <w:numFmt w:val="lowerRoman"/>
      <w:lvlText w:val="%3."/>
      <w:lvlJc w:val="right"/>
      <w:pPr>
        <w:ind w:left="2160" w:hanging="180"/>
      </w:pPr>
    </w:lvl>
    <w:lvl w:ilvl="3" w:tplc="EDD466CC">
      <w:start w:val="1"/>
      <w:numFmt w:val="decimal"/>
      <w:lvlText w:val="%4."/>
      <w:lvlJc w:val="left"/>
      <w:pPr>
        <w:ind w:left="2880" w:hanging="360"/>
      </w:pPr>
    </w:lvl>
    <w:lvl w:ilvl="4" w:tplc="0332D636">
      <w:start w:val="1"/>
      <w:numFmt w:val="lowerLetter"/>
      <w:lvlText w:val="%5."/>
      <w:lvlJc w:val="left"/>
      <w:pPr>
        <w:ind w:left="3600" w:hanging="360"/>
      </w:pPr>
    </w:lvl>
    <w:lvl w:ilvl="5" w:tplc="722C89AE">
      <w:start w:val="1"/>
      <w:numFmt w:val="lowerRoman"/>
      <w:lvlText w:val="%6."/>
      <w:lvlJc w:val="right"/>
      <w:pPr>
        <w:ind w:left="4320" w:hanging="180"/>
      </w:pPr>
    </w:lvl>
    <w:lvl w:ilvl="6" w:tplc="643E0552">
      <w:start w:val="1"/>
      <w:numFmt w:val="decimal"/>
      <w:lvlText w:val="%7."/>
      <w:lvlJc w:val="left"/>
      <w:pPr>
        <w:ind w:left="5040" w:hanging="360"/>
      </w:pPr>
    </w:lvl>
    <w:lvl w:ilvl="7" w:tplc="5DECB830">
      <w:start w:val="1"/>
      <w:numFmt w:val="lowerLetter"/>
      <w:lvlText w:val="%8."/>
      <w:lvlJc w:val="left"/>
      <w:pPr>
        <w:ind w:left="5760" w:hanging="360"/>
      </w:pPr>
    </w:lvl>
    <w:lvl w:ilvl="8" w:tplc="9D5437C8">
      <w:start w:val="1"/>
      <w:numFmt w:val="lowerRoman"/>
      <w:lvlText w:val="%9."/>
      <w:lvlJc w:val="right"/>
      <w:pPr>
        <w:ind w:left="6480" w:hanging="180"/>
      </w:pPr>
    </w:lvl>
  </w:abstractNum>
  <w:abstractNum w:abstractNumId="17" w15:restartNumberingAfterBreak="0">
    <w:nsid w:val="393395FE"/>
    <w:multiLevelType w:val="hybridMultilevel"/>
    <w:tmpl w:val="3D64909A"/>
    <w:lvl w:ilvl="0" w:tplc="0CBE5A6A">
      <w:start w:val="1"/>
      <w:numFmt w:val="bullet"/>
      <w:lvlText w:val=""/>
      <w:lvlJc w:val="left"/>
      <w:pPr>
        <w:ind w:left="720" w:hanging="360"/>
      </w:pPr>
      <w:rPr>
        <w:rFonts w:hint="default" w:ascii="Symbol" w:hAnsi="Symbol"/>
      </w:rPr>
    </w:lvl>
    <w:lvl w:ilvl="1" w:tplc="0388B4B6">
      <w:start w:val="1"/>
      <w:numFmt w:val="bullet"/>
      <w:lvlText w:val="o"/>
      <w:lvlJc w:val="left"/>
      <w:pPr>
        <w:ind w:left="1440" w:hanging="360"/>
      </w:pPr>
      <w:rPr>
        <w:rFonts w:hint="default" w:ascii="Courier New" w:hAnsi="Courier New"/>
      </w:rPr>
    </w:lvl>
    <w:lvl w:ilvl="2" w:tplc="2312B62A">
      <w:start w:val="1"/>
      <w:numFmt w:val="bullet"/>
      <w:lvlText w:val=""/>
      <w:lvlJc w:val="left"/>
      <w:pPr>
        <w:ind w:left="2160" w:hanging="360"/>
      </w:pPr>
      <w:rPr>
        <w:rFonts w:hint="default" w:ascii="Wingdings" w:hAnsi="Wingdings"/>
      </w:rPr>
    </w:lvl>
    <w:lvl w:ilvl="3" w:tplc="1A6AC7FC">
      <w:start w:val="1"/>
      <w:numFmt w:val="bullet"/>
      <w:lvlText w:val=""/>
      <w:lvlJc w:val="left"/>
      <w:pPr>
        <w:ind w:left="2880" w:hanging="360"/>
      </w:pPr>
      <w:rPr>
        <w:rFonts w:hint="default" w:ascii="Symbol" w:hAnsi="Symbol"/>
      </w:rPr>
    </w:lvl>
    <w:lvl w:ilvl="4" w:tplc="C770969C">
      <w:start w:val="1"/>
      <w:numFmt w:val="bullet"/>
      <w:lvlText w:val="o"/>
      <w:lvlJc w:val="left"/>
      <w:pPr>
        <w:ind w:left="3600" w:hanging="360"/>
      </w:pPr>
      <w:rPr>
        <w:rFonts w:hint="default" w:ascii="Courier New" w:hAnsi="Courier New"/>
      </w:rPr>
    </w:lvl>
    <w:lvl w:ilvl="5" w:tplc="7E087E42">
      <w:start w:val="1"/>
      <w:numFmt w:val="bullet"/>
      <w:lvlText w:val=""/>
      <w:lvlJc w:val="left"/>
      <w:pPr>
        <w:ind w:left="4320" w:hanging="360"/>
      </w:pPr>
      <w:rPr>
        <w:rFonts w:hint="default" w:ascii="Wingdings" w:hAnsi="Wingdings"/>
      </w:rPr>
    </w:lvl>
    <w:lvl w:ilvl="6" w:tplc="0FA8ECD6">
      <w:start w:val="1"/>
      <w:numFmt w:val="bullet"/>
      <w:lvlText w:val=""/>
      <w:lvlJc w:val="left"/>
      <w:pPr>
        <w:ind w:left="5040" w:hanging="360"/>
      </w:pPr>
      <w:rPr>
        <w:rFonts w:hint="default" w:ascii="Symbol" w:hAnsi="Symbol"/>
      </w:rPr>
    </w:lvl>
    <w:lvl w:ilvl="7" w:tplc="839EC6EA">
      <w:start w:val="1"/>
      <w:numFmt w:val="bullet"/>
      <w:lvlText w:val="o"/>
      <w:lvlJc w:val="left"/>
      <w:pPr>
        <w:ind w:left="5760" w:hanging="360"/>
      </w:pPr>
      <w:rPr>
        <w:rFonts w:hint="default" w:ascii="Courier New" w:hAnsi="Courier New"/>
      </w:rPr>
    </w:lvl>
    <w:lvl w:ilvl="8" w:tplc="778C9E72">
      <w:start w:val="1"/>
      <w:numFmt w:val="bullet"/>
      <w:lvlText w:val=""/>
      <w:lvlJc w:val="left"/>
      <w:pPr>
        <w:ind w:left="6480" w:hanging="360"/>
      </w:pPr>
      <w:rPr>
        <w:rFonts w:hint="default" w:ascii="Wingdings" w:hAnsi="Wingdings"/>
      </w:rPr>
    </w:lvl>
  </w:abstractNum>
  <w:abstractNum w:abstractNumId="18" w15:restartNumberingAfterBreak="0">
    <w:nsid w:val="3A0B7EEB"/>
    <w:multiLevelType w:val="hybridMultilevel"/>
    <w:tmpl w:val="AAFCFB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19" w15:restartNumberingAfterBreak="0">
    <w:nsid w:val="3CB82006"/>
    <w:multiLevelType w:val="hybridMultilevel"/>
    <w:tmpl w:val="7CDC68BA"/>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0" w15:restartNumberingAfterBreak="0">
    <w:nsid w:val="3DAF1D2A"/>
    <w:multiLevelType w:val="multilevel"/>
    <w:tmpl w:val="2C9EFFDE"/>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21" w15:restartNumberingAfterBreak="0">
    <w:nsid w:val="48843CC8"/>
    <w:multiLevelType w:val="hybridMultilevel"/>
    <w:tmpl w:val="2628549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2" w15:restartNumberingAfterBreak="0">
    <w:nsid w:val="4A724E30"/>
    <w:multiLevelType w:val="hybridMultilevel"/>
    <w:tmpl w:val="888AAA40"/>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3" w15:restartNumberingAfterBreak="0">
    <w:nsid w:val="4D0E490E"/>
    <w:multiLevelType w:val="multilevel"/>
    <w:tmpl w:val="BED8E39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24" w15:restartNumberingAfterBreak="0">
    <w:nsid w:val="515861CD"/>
    <w:multiLevelType w:val="hybridMultilevel"/>
    <w:tmpl w:val="8FB6E27A"/>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5" w15:restartNumberingAfterBreak="0">
    <w:nsid w:val="57994FA1"/>
    <w:multiLevelType w:val="hybridMultilevel"/>
    <w:tmpl w:val="3E8E5312"/>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26" w15:restartNumberingAfterBreak="0">
    <w:nsid w:val="59056506"/>
    <w:multiLevelType w:val="hybridMultilevel"/>
    <w:tmpl w:val="D16A744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7" w15:restartNumberingAfterBreak="0">
    <w:nsid w:val="599FB437"/>
    <w:multiLevelType w:val="hybridMultilevel"/>
    <w:tmpl w:val="5FC6AC3E"/>
    <w:lvl w:ilvl="0" w:tplc="4EC89D1A">
      <w:start w:val="3"/>
      <w:numFmt w:val="decimal"/>
      <w:lvlText w:val="%1."/>
      <w:lvlJc w:val="left"/>
      <w:pPr>
        <w:ind w:left="720" w:hanging="360"/>
      </w:pPr>
    </w:lvl>
    <w:lvl w:ilvl="1" w:tplc="7ABAC578">
      <w:start w:val="1"/>
      <w:numFmt w:val="lowerLetter"/>
      <w:lvlText w:val="%2."/>
      <w:lvlJc w:val="left"/>
      <w:pPr>
        <w:ind w:left="1440" w:hanging="360"/>
      </w:pPr>
    </w:lvl>
    <w:lvl w:ilvl="2" w:tplc="2FE6DC00">
      <w:start w:val="1"/>
      <w:numFmt w:val="bullet"/>
      <w:lvlText w:val="·"/>
      <w:lvlJc w:val="left"/>
      <w:pPr>
        <w:ind w:left="2160" w:hanging="180"/>
      </w:pPr>
      <w:rPr>
        <w:rFonts w:hint="default" w:ascii="Symbol" w:hAnsi="Symbol"/>
      </w:rPr>
    </w:lvl>
    <w:lvl w:ilvl="3" w:tplc="7B1A0DD6">
      <w:start w:val="1"/>
      <w:numFmt w:val="decimal"/>
      <w:lvlText w:val="%4."/>
      <w:lvlJc w:val="left"/>
      <w:pPr>
        <w:ind w:left="2880" w:hanging="360"/>
      </w:pPr>
    </w:lvl>
    <w:lvl w:ilvl="4" w:tplc="2240699A">
      <w:start w:val="1"/>
      <w:numFmt w:val="lowerLetter"/>
      <w:lvlText w:val="%5."/>
      <w:lvlJc w:val="left"/>
      <w:pPr>
        <w:ind w:left="3600" w:hanging="360"/>
      </w:pPr>
    </w:lvl>
    <w:lvl w:ilvl="5" w:tplc="D9CAC530">
      <w:start w:val="1"/>
      <w:numFmt w:val="lowerRoman"/>
      <w:lvlText w:val="%6."/>
      <w:lvlJc w:val="right"/>
      <w:pPr>
        <w:ind w:left="4320" w:hanging="180"/>
      </w:pPr>
    </w:lvl>
    <w:lvl w:ilvl="6" w:tplc="4C0CB6BE">
      <w:start w:val="1"/>
      <w:numFmt w:val="decimal"/>
      <w:lvlText w:val="%7."/>
      <w:lvlJc w:val="left"/>
      <w:pPr>
        <w:ind w:left="5040" w:hanging="360"/>
      </w:pPr>
    </w:lvl>
    <w:lvl w:ilvl="7" w:tplc="126038F6">
      <w:start w:val="1"/>
      <w:numFmt w:val="lowerLetter"/>
      <w:lvlText w:val="%8."/>
      <w:lvlJc w:val="left"/>
      <w:pPr>
        <w:ind w:left="5760" w:hanging="360"/>
      </w:pPr>
    </w:lvl>
    <w:lvl w:ilvl="8" w:tplc="9D02D29A">
      <w:start w:val="1"/>
      <w:numFmt w:val="lowerRoman"/>
      <w:lvlText w:val="%9."/>
      <w:lvlJc w:val="right"/>
      <w:pPr>
        <w:ind w:left="6480" w:hanging="180"/>
      </w:pPr>
    </w:lvl>
  </w:abstractNum>
  <w:abstractNum w:abstractNumId="28" w15:restartNumberingAfterBreak="0">
    <w:nsid w:val="59FF5EBF"/>
    <w:multiLevelType w:val="hybridMultilevel"/>
    <w:tmpl w:val="250221F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29" w15:restartNumberingAfterBreak="0">
    <w:nsid w:val="5A054E1C"/>
    <w:multiLevelType w:val="hybridMultilevel"/>
    <w:tmpl w:val="BFE08EC6"/>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30" w15:restartNumberingAfterBreak="0">
    <w:nsid w:val="5BB626BC"/>
    <w:multiLevelType w:val="hybridMultilevel"/>
    <w:tmpl w:val="44E46672"/>
    <w:lvl w:ilvl="0" w:tplc="A17E0E5A">
      <w:start w:val="1"/>
      <w:numFmt w:val="decimal"/>
      <w:lvlText w:val="%1."/>
      <w:lvlJc w:val="left"/>
      <w:pPr>
        <w:ind w:left="720" w:hanging="360"/>
      </w:pPr>
    </w:lvl>
    <w:lvl w:ilvl="1" w:tplc="18388824">
      <w:start w:val="1"/>
      <w:numFmt w:val="lowerLetter"/>
      <w:lvlText w:val="%2."/>
      <w:lvlJc w:val="left"/>
      <w:pPr>
        <w:ind w:left="1440" w:hanging="360"/>
      </w:pPr>
    </w:lvl>
    <w:lvl w:ilvl="2" w:tplc="71621886">
      <w:start w:val="1"/>
      <w:numFmt w:val="lowerRoman"/>
      <w:lvlText w:val="%3."/>
      <w:lvlJc w:val="right"/>
      <w:pPr>
        <w:ind w:left="2160" w:hanging="180"/>
      </w:pPr>
    </w:lvl>
    <w:lvl w:ilvl="3" w:tplc="0C267C32">
      <w:start w:val="1"/>
      <w:numFmt w:val="decimal"/>
      <w:lvlText w:val="%4."/>
      <w:lvlJc w:val="left"/>
      <w:pPr>
        <w:ind w:left="2880" w:hanging="360"/>
      </w:pPr>
    </w:lvl>
    <w:lvl w:ilvl="4" w:tplc="03A2DAFE">
      <w:start w:val="1"/>
      <w:numFmt w:val="lowerLetter"/>
      <w:lvlText w:val="%5."/>
      <w:lvlJc w:val="left"/>
      <w:pPr>
        <w:ind w:left="3600" w:hanging="360"/>
      </w:pPr>
    </w:lvl>
    <w:lvl w:ilvl="5" w:tplc="EBFCEB4C">
      <w:start w:val="1"/>
      <w:numFmt w:val="lowerRoman"/>
      <w:lvlText w:val="%6."/>
      <w:lvlJc w:val="right"/>
      <w:pPr>
        <w:ind w:left="4320" w:hanging="180"/>
      </w:pPr>
    </w:lvl>
    <w:lvl w:ilvl="6" w:tplc="75605F12">
      <w:start w:val="1"/>
      <w:numFmt w:val="decimal"/>
      <w:lvlText w:val="%7."/>
      <w:lvlJc w:val="left"/>
      <w:pPr>
        <w:ind w:left="5040" w:hanging="360"/>
      </w:pPr>
    </w:lvl>
    <w:lvl w:ilvl="7" w:tplc="99CA4036">
      <w:start w:val="1"/>
      <w:numFmt w:val="lowerLetter"/>
      <w:lvlText w:val="%8."/>
      <w:lvlJc w:val="left"/>
      <w:pPr>
        <w:ind w:left="5760" w:hanging="360"/>
      </w:pPr>
    </w:lvl>
    <w:lvl w:ilvl="8" w:tplc="B0FE9380">
      <w:start w:val="1"/>
      <w:numFmt w:val="lowerRoman"/>
      <w:lvlText w:val="%9."/>
      <w:lvlJc w:val="right"/>
      <w:pPr>
        <w:ind w:left="6480" w:hanging="180"/>
      </w:pPr>
    </w:lvl>
  </w:abstractNum>
  <w:abstractNum w:abstractNumId="31" w15:restartNumberingAfterBreak="0">
    <w:nsid w:val="61D034E0"/>
    <w:multiLevelType w:val="multilevel"/>
    <w:tmpl w:val="817E3AD4"/>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2" w15:restartNumberingAfterBreak="0">
    <w:nsid w:val="63D65651"/>
    <w:multiLevelType w:val="hybridMultilevel"/>
    <w:tmpl w:val="49ACD9B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3" w15:restartNumberingAfterBreak="0">
    <w:nsid w:val="72A621D3"/>
    <w:multiLevelType w:val="hybridMultilevel"/>
    <w:tmpl w:val="A530AB16"/>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4" w15:restartNumberingAfterBreak="0">
    <w:nsid w:val="73682105"/>
    <w:multiLevelType w:val="hybridMultilevel"/>
    <w:tmpl w:val="C1AA15C0"/>
    <w:lvl w:ilvl="0" w:tplc="C7687FEC">
      <w:start w:val="1"/>
      <w:numFmt w:val="decimal"/>
      <w:lvlText w:val="%1."/>
      <w:lvlJc w:val="left"/>
      <w:pPr>
        <w:ind w:left="720" w:hanging="360"/>
      </w:pPr>
    </w:lvl>
    <w:lvl w:ilvl="1" w:tplc="E70A1574">
      <w:start w:val="1"/>
      <w:numFmt w:val="lowerLetter"/>
      <w:lvlText w:val="%2."/>
      <w:lvlJc w:val="left"/>
      <w:pPr>
        <w:ind w:left="1440" w:hanging="360"/>
      </w:pPr>
    </w:lvl>
    <w:lvl w:ilvl="2" w:tplc="4A3411E8">
      <w:start w:val="1"/>
      <w:numFmt w:val="lowerRoman"/>
      <w:lvlText w:val="%3."/>
      <w:lvlJc w:val="right"/>
      <w:pPr>
        <w:ind w:left="2160" w:hanging="180"/>
      </w:pPr>
    </w:lvl>
    <w:lvl w:ilvl="3" w:tplc="5AE8E424">
      <w:start w:val="1"/>
      <w:numFmt w:val="decimal"/>
      <w:lvlText w:val="%4."/>
      <w:lvlJc w:val="left"/>
      <w:pPr>
        <w:ind w:left="2880" w:hanging="360"/>
      </w:pPr>
    </w:lvl>
    <w:lvl w:ilvl="4" w:tplc="DC10F03A">
      <w:start w:val="1"/>
      <w:numFmt w:val="lowerLetter"/>
      <w:lvlText w:val="%5."/>
      <w:lvlJc w:val="left"/>
      <w:pPr>
        <w:ind w:left="3600" w:hanging="360"/>
      </w:pPr>
    </w:lvl>
    <w:lvl w:ilvl="5" w:tplc="A2C61AA4">
      <w:start w:val="1"/>
      <w:numFmt w:val="lowerRoman"/>
      <w:lvlText w:val="%6."/>
      <w:lvlJc w:val="right"/>
      <w:pPr>
        <w:ind w:left="4320" w:hanging="180"/>
      </w:pPr>
    </w:lvl>
    <w:lvl w:ilvl="6" w:tplc="5C3E526C">
      <w:start w:val="1"/>
      <w:numFmt w:val="decimal"/>
      <w:lvlText w:val="%7."/>
      <w:lvlJc w:val="left"/>
      <w:pPr>
        <w:ind w:left="5040" w:hanging="360"/>
      </w:pPr>
    </w:lvl>
    <w:lvl w:ilvl="7" w:tplc="8F2E466A">
      <w:start w:val="1"/>
      <w:numFmt w:val="lowerLetter"/>
      <w:lvlText w:val="%8."/>
      <w:lvlJc w:val="left"/>
      <w:pPr>
        <w:ind w:left="5760" w:hanging="360"/>
      </w:pPr>
    </w:lvl>
    <w:lvl w:ilvl="8" w:tplc="A9709CCE">
      <w:start w:val="1"/>
      <w:numFmt w:val="lowerRoman"/>
      <w:lvlText w:val="%9."/>
      <w:lvlJc w:val="right"/>
      <w:pPr>
        <w:ind w:left="6480" w:hanging="180"/>
      </w:pPr>
    </w:lvl>
  </w:abstractNum>
  <w:abstractNum w:abstractNumId="35" w15:restartNumberingAfterBreak="0">
    <w:nsid w:val="737F11EF"/>
    <w:multiLevelType w:val="hybridMultilevel"/>
    <w:tmpl w:val="579C6C02"/>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36" w15:restartNumberingAfterBreak="0">
    <w:nsid w:val="73F54520"/>
    <w:multiLevelType w:val="multilevel"/>
    <w:tmpl w:val="223A5762"/>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
      <w:lvlJc w:val="left"/>
      <w:pPr>
        <w:tabs>
          <w:tab w:val="num" w:pos="1440"/>
        </w:tabs>
        <w:ind w:left="1440" w:hanging="360"/>
      </w:pPr>
      <w:rPr>
        <w:rFonts w:hint="default" w:ascii="Symbol" w:hAnsi="Symbol"/>
        <w:sz w:val="20"/>
      </w:rPr>
    </w:lvl>
    <w:lvl w:ilvl="2" w:tentative="1">
      <w:start w:val="1"/>
      <w:numFmt w:val="bullet"/>
      <w:lvlText w:val=""/>
      <w:lvlJc w:val="left"/>
      <w:pPr>
        <w:tabs>
          <w:tab w:val="num" w:pos="2160"/>
        </w:tabs>
        <w:ind w:left="2160" w:hanging="360"/>
      </w:pPr>
      <w:rPr>
        <w:rFonts w:hint="default" w:ascii="Symbol" w:hAnsi="Symbol"/>
        <w:sz w:val="20"/>
      </w:rPr>
    </w:lvl>
    <w:lvl w:ilvl="3" w:tentative="1">
      <w:start w:val="1"/>
      <w:numFmt w:val="bullet"/>
      <w:lvlText w:val=""/>
      <w:lvlJc w:val="left"/>
      <w:pPr>
        <w:tabs>
          <w:tab w:val="num" w:pos="2880"/>
        </w:tabs>
        <w:ind w:left="2880" w:hanging="360"/>
      </w:pPr>
      <w:rPr>
        <w:rFonts w:hint="default" w:ascii="Symbol" w:hAnsi="Symbol"/>
        <w:sz w:val="20"/>
      </w:rPr>
    </w:lvl>
    <w:lvl w:ilvl="4" w:tentative="1">
      <w:start w:val="1"/>
      <w:numFmt w:val="bullet"/>
      <w:lvlText w:val=""/>
      <w:lvlJc w:val="left"/>
      <w:pPr>
        <w:tabs>
          <w:tab w:val="num" w:pos="3600"/>
        </w:tabs>
        <w:ind w:left="3600" w:hanging="360"/>
      </w:pPr>
      <w:rPr>
        <w:rFonts w:hint="default" w:ascii="Symbol" w:hAnsi="Symbol"/>
        <w:sz w:val="20"/>
      </w:rPr>
    </w:lvl>
    <w:lvl w:ilvl="5" w:tentative="1">
      <w:start w:val="1"/>
      <w:numFmt w:val="bullet"/>
      <w:lvlText w:val=""/>
      <w:lvlJc w:val="left"/>
      <w:pPr>
        <w:tabs>
          <w:tab w:val="num" w:pos="4320"/>
        </w:tabs>
        <w:ind w:left="4320" w:hanging="360"/>
      </w:pPr>
      <w:rPr>
        <w:rFonts w:hint="default" w:ascii="Symbol" w:hAnsi="Symbol"/>
        <w:sz w:val="20"/>
      </w:rPr>
    </w:lvl>
    <w:lvl w:ilvl="6" w:tentative="1">
      <w:start w:val="1"/>
      <w:numFmt w:val="bullet"/>
      <w:lvlText w:val=""/>
      <w:lvlJc w:val="left"/>
      <w:pPr>
        <w:tabs>
          <w:tab w:val="num" w:pos="5040"/>
        </w:tabs>
        <w:ind w:left="5040" w:hanging="360"/>
      </w:pPr>
      <w:rPr>
        <w:rFonts w:hint="default" w:ascii="Symbol" w:hAnsi="Symbol"/>
        <w:sz w:val="20"/>
      </w:rPr>
    </w:lvl>
    <w:lvl w:ilvl="7" w:tentative="1">
      <w:start w:val="1"/>
      <w:numFmt w:val="bullet"/>
      <w:lvlText w:val=""/>
      <w:lvlJc w:val="left"/>
      <w:pPr>
        <w:tabs>
          <w:tab w:val="num" w:pos="5760"/>
        </w:tabs>
        <w:ind w:left="5760" w:hanging="360"/>
      </w:pPr>
      <w:rPr>
        <w:rFonts w:hint="default" w:ascii="Symbol" w:hAnsi="Symbol"/>
        <w:sz w:val="20"/>
      </w:rPr>
    </w:lvl>
    <w:lvl w:ilvl="8" w:tentative="1">
      <w:start w:val="1"/>
      <w:numFmt w:val="bullet"/>
      <w:lvlText w:val=""/>
      <w:lvlJc w:val="left"/>
      <w:pPr>
        <w:tabs>
          <w:tab w:val="num" w:pos="6480"/>
        </w:tabs>
        <w:ind w:left="6480" w:hanging="360"/>
      </w:pPr>
      <w:rPr>
        <w:rFonts w:hint="default" w:ascii="Symbol" w:hAnsi="Symbol"/>
        <w:sz w:val="20"/>
      </w:rPr>
    </w:lvl>
  </w:abstractNum>
  <w:abstractNum w:abstractNumId="37" w15:restartNumberingAfterBreak="0">
    <w:nsid w:val="775D3698"/>
    <w:multiLevelType w:val="hybridMultilevel"/>
    <w:tmpl w:val="23CEE412"/>
    <w:lvl w:ilvl="0" w:tplc="35485BAC">
      <w:start w:val="1"/>
      <w:numFmt w:val="decimal"/>
      <w:lvlText w:val="%1."/>
      <w:lvlJc w:val="left"/>
      <w:pPr>
        <w:ind w:left="720" w:hanging="360"/>
      </w:pPr>
    </w:lvl>
    <w:lvl w:ilvl="1" w:tplc="62C6E0A0">
      <w:start w:val="1"/>
      <w:numFmt w:val="lowerLetter"/>
      <w:lvlText w:val="%2."/>
      <w:lvlJc w:val="left"/>
      <w:pPr>
        <w:ind w:left="1440" w:hanging="360"/>
      </w:pPr>
    </w:lvl>
    <w:lvl w:ilvl="2" w:tplc="E5EC4C92">
      <w:start w:val="1"/>
      <w:numFmt w:val="lowerRoman"/>
      <w:lvlText w:val="%3."/>
      <w:lvlJc w:val="right"/>
      <w:pPr>
        <w:ind w:left="2160" w:hanging="180"/>
      </w:pPr>
    </w:lvl>
    <w:lvl w:ilvl="3" w:tplc="EC16A8AE">
      <w:start w:val="1"/>
      <w:numFmt w:val="decimal"/>
      <w:lvlText w:val="%4."/>
      <w:lvlJc w:val="left"/>
      <w:pPr>
        <w:ind w:left="2880" w:hanging="360"/>
      </w:pPr>
    </w:lvl>
    <w:lvl w:ilvl="4" w:tplc="BF6AC8E6">
      <w:start w:val="1"/>
      <w:numFmt w:val="lowerLetter"/>
      <w:lvlText w:val="%5."/>
      <w:lvlJc w:val="left"/>
      <w:pPr>
        <w:ind w:left="3600" w:hanging="360"/>
      </w:pPr>
    </w:lvl>
    <w:lvl w:ilvl="5" w:tplc="9C666E44">
      <w:start w:val="1"/>
      <w:numFmt w:val="lowerRoman"/>
      <w:lvlText w:val="%6."/>
      <w:lvlJc w:val="right"/>
      <w:pPr>
        <w:ind w:left="4320" w:hanging="180"/>
      </w:pPr>
    </w:lvl>
    <w:lvl w:ilvl="6" w:tplc="8084E846">
      <w:start w:val="1"/>
      <w:numFmt w:val="decimal"/>
      <w:lvlText w:val="%7."/>
      <w:lvlJc w:val="left"/>
      <w:pPr>
        <w:ind w:left="5040" w:hanging="360"/>
      </w:pPr>
    </w:lvl>
    <w:lvl w:ilvl="7" w:tplc="7DDA7DFE">
      <w:start w:val="1"/>
      <w:numFmt w:val="lowerLetter"/>
      <w:lvlText w:val="%8."/>
      <w:lvlJc w:val="left"/>
      <w:pPr>
        <w:ind w:left="5760" w:hanging="360"/>
      </w:pPr>
    </w:lvl>
    <w:lvl w:ilvl="8" w:tplc="F24AA5F4">
      <w:start w:val="1"/>
      <w:numFmt w:val="lowerRoman"/>
      <w:lvlText w:val="%9."/>
      <w:lvlJc w:val="right"/>
      <w:pPr>
        <w:ind w:left="6480" w:hanging="180"/>
      </w:pPr>
    </w:lvl>
  </w:abstractNum>
  <w:abstractNum w:abstractNumId="38" w15:restartNumberingAfterBreak="0">
    <w:nsid w:val="7B2D3FB7"/>
    <w:multiLevelType w:val="hybridMultilevel"/>
    <w:tmpl w:val="3C04E4FA"/>
    <w:lvl w:ilvl="0" w:tplc="00C87610">
      <w:start w:val="1"/>
      <w:numFmt w:val="bullet"/>
      <w:lvlText w:val=""/>
      <w:lvlJc w:val="left"/>
      <w:pPr>
        <w:ind w:left="216" w:hanging="216"/>
      </w:pPr>
      <w:rPr>
        <w:rFonts w:hint="default" w:ascii="Symbol" w:hAnsi="Symbol"/>
      </w:rPr>
    </w:lvl>
    <w:lvl w:ilvl="1" w:tplc="E3805E46">
      <w:start w:val="1"/>
      <w:numFmt w:val="bullet"/>
      <w:lvlText w:val=""/>
      <w:lvlJc w:val="left"/>
      <w:pPr>
        <w:ind w:left="432" w:hanging="216"/>
      </w:pPr>
      <w:rPr>
        <w:rFonts w:hint="default" w:ascii="Symbol" w:hAnsi="Symbol"/>
        <w:color w:val="auto"/>
      </w:rPr>
    </w:lvl>
    <w:lvl w:ilvl="2" w:tplc="0B9CD806">
      <w:start w:val="1"/>
      <w:numFmt w:val="bullet"/>
      <w:lvlText w:val=""/>
      <w:lvlJc w:val="left"/>
      <w:pPr>
        <w:ind w:left="648" w:hanging="216"/>
      </w:pPr>
      <w:rPr>
        <w:rFonts w:hint="default" w:ascii="Symbol" w:hAnsi="Symbol"/>
        <w:color w:val="auto"/>
      </w:rPr>
    </w:lvl>
    <w:lvl w:ilvl="3" w:tplc="E06AF230">
      <w:start w:val="1"/>
      <w:numFmt w:val="decimal"/>
      <w:lvlText w:val="(%4)"/>
      <w:lvlJc w:val="left"/>
      <w:pPr>
        <w:ind w:left="1440" w:hanging="360"/>
      </w:pPr>
      <w:rPr>
        <w:rFonts w:hint="default"/>
      </w:rPr>
    </w:lvl>
    <w:lvl w:ilvl="4" w:tplc="B58E98C2">
      <w:start w:val="1"/>
      <w:numFmt w:val="lowerLetter"/>
      <w:lvlText w:val="(%5)"/>
      <w:lvlJc w:val="left"/>
      <w:pPr>
        <w:ind w:left="1800" w:hanging="360"/>
      </w:pPr>
      <w:rPr>
        <w:rFonts w:hint="default"/>
      </w:rPr>
    </w:lvl>
    <w:lvl w:ilvl="5" w:tplc="B20C0C5A">
      <w:start w:val="1"/>
      <w:numFmt w:val="lowerRoman"/>
      <w:lvlText w:val="(%6)"/>
      <w:lvlJc w:val="left"/>
      <w:pPr>
        <w:ind w:left="2160" w:hanging="360"/>
      </w:pPr>
      <w:rPr>
        <w:rFonts w:hint="default"/>
      </w:rPr>
    </w:lvl>
    <w:lvl w:ilvl="6" w:tplc="4E58FABA">
      <w:start w:val="1"/>
      <w:numFmt w:val="decimal"/>
      <w:lvlText w:val="%7."/>
      <w:lvlJc w:val="left"/>
      <w:pPr>
        <w:ind w:left="2520" w:hanging="360"/>
      </w:pPr>
      <w:rPr>
        <w:rFonts w:hint="default"/>
      </w:rPr>
    </w:lvl>
    <w:lvl w:ilvl="7" w:tplc="3AB6B586">
      <w:start w:val="1"/>
      <w:numFmt w:val="lowerLetter"/>
      <w:lvlText w:val="%8."/>
      <w:lvlJc w:val="left"/>
      <w:pPr>
        <w:ind w:left="2880" w:hanging="360"/>
      </w:pPr>
      <w:rPr>
        <w:rFonts w:hint="default"/>
      </w:rPr>
    </w:lvl>
    <w:lvl w:ilvl="8" w:tplc="5874AF5A">
      <w:start w:val="1"/>
      <w:numFmt w:val="lowerRoman"/>
      <w:lvlText w:val="%9."/>
      <w:lvlJc w:val="left"/>
      <w:pPr>
        <w:ind w:left="3240" w:hanging="360"/>
      </w:pPr>
      <w:rPr>
        <w:rFonts w:hint="default"/>
      </w:rPr>
    </w:lvl>
  </w:abstractNum>
  <w:abstractNum w:abstractNumId="39" w15:restartNumberingAfterBreak="0">
    <w:nsid w:val="7BAC54F2"/>
    <w:multiLevelType w:val="multilevel"/>
    <w:tmpl w:val="3954A128"/>
    <w:lvl w:ilvl="0">
      <w:start w:val="1"/>
      <w:numFmt w:val="bullet"/>
      <w:lvlText w:val="o"/>
      <w:lvlJc w:val="left"/>
      <w:pPr>
        <w:tabs>
          <w:tab w:val="num" w:pos="720"/>
        </w:tabs>
        <w:ind w:left="720" w:hanging="360"/>
      </w:pPr>
      <w:rPr>
        <w:rFonts w:hint="default" w:ascii="Courier New" w:hAnsi="Courier New"/>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o"/>
      <w:lvlJc w:val="left"/>
      <w:pPr>
        <w:tabs>
          <w:tab w:val="num" w:pos="2160"/>
        </w:tabs>
        <w:ind w:left="2160" w:hanging="360"/>
      </w:pPr>
      <w:rPr>
        <w:rFonts w:hint="default" w:ascii="Courier New" w:hAnsi="Courier New"/>
        <w:sz w:val="20"/>
      </w:rPr>
    </w:lvl>
    <w:lvl w:ilvl="3" w:tentative="1">
      <w:start w:val="1"/>
      <w:numFmt w:val="bullet"/>
      <w:lvlText w:val="o"/>
      <w:lvlJc w:val="left"/>
      <w:pPr>
        <w:tabs>
          <w:tab w:val="num" w:pos="2880"/>
        </w:tabs>
        <w:ind w:left="2880" w:hanging="360"/>
      </w:pPr>
      <w:rPr>
        <w:rFonts w:hint="default" w:ascii="Courier New" w:hAnsi="Courier New"/>
        <w:sz w:val="20"/>
      </w:rPr>
    </w:lvl>
    <w:lvl w:ilvl="4" w:tentative="1">
      <w:start w:val="1"/>
      <w:numFmt w:val="bullet"/>
      <w:lvlText w:val="o"/>
      <w:lvlJc w:val="left"/>
      <w:pPr>
        <w:tabs>
          <w:tab w:val="num" w:pos="3600"/>
        </w:tabs>
        <w:ind w:left="3600" w:hanging="360"/>
      </w:pPr>
      <w:rPr>
        <w:rFonts w:hint="default" w:ascii="Courier New" w:hAnsi="Courier New"/>
        <w:sz w:val="20"/>
      </w:rPr>
    </w:lvl>
    <w:lvl w:ilvl="5" w:tentative="1">
      <w:start w:val="1"/>
      <w:numFmt w:val="bullet"/>
      <w:lvlText w:val="o"/>
      <w:lvlJc w:val="left"/>
      <w:pPr>
        <w:tabs>
          <w:tab w:val="num" w:pos="4320"/>
        </w:tabs>
        <w:ind w:left="4320" w:hanging="360"/>
      </w:pPr>
      <w:rPr>
        <w:rFonts w:hint="default" w:ascii="Courier New" w:hAnsi="Courier New"/>
        <w:sz w:val="20"/>
      </w:rPr>
    </w:lvl>
    <w:lvl w:ilvl="6" w:tentative="1">
      <w:start w:val="1"/>
      <w:numFmt w:val="bullet"/>
      <w:lvlText w:val="o"/>
      <w:lvlJc w:val="left"/>
      <w:pPr>
        <w:tabs>
          <w:tab w:val="num" w:pos="5040"/>
        </w:tabs>
        <w:ind w:left="5040" w:hanging="360"/>
      </w:pPr>
      <w:rPr>
        <w:rFonts w:hint="default" w:ascii="Courier New" w:hAnsi="Courier New"/>
        <w:sz w:val="20"/>
      </w:rPr>
    </w:lvl>
    <w:lvl w:ilvl="7" w:tentative="1">
      <w:start w:val="1"/>
      <w:numFmt w:val="bullet"/>
      <w:lvlText w:val="o"/>
      <w:lvlJc w:val="left"/>
      <w:pPr>
        <w:tabs>
          <w:tab w:val="num" w:pos="5760"/>
        </w:tabs>
        <w:ind w:left="5760" w:hanging="360"/>
      </w:pPr>
      <w:rPr>
        <w:rFonts w:hint="default" w:ascii="Courier New" w:hAnsi="Courier New"/>
        <w:sz w:val="20"/>
      </w:rPr>
    </w:lvl>
    <w:lvl w:ilvl="8" w:tentative="1">
      <w:start w:val="1"/>
      <w:numFmt w:val="bullet"/>
      <w:lvlText w:val="o"/>
      <w:lvlJc w:val="left"/>
      <w:pPr>
        <w:tabs>
          <w:tab w:val="num" w:pos="6480"/>
        </w:tabs>
        <w:ind w:left="6480" w:hanging="360"/>
      </w:pPr>
      <w:rPr>
        <w:rFonts w:hint="default" w:ascii="Courier New" w:hAnsi="Courier New"/>
        <w:sz w:val="20"/>
      </w:rPr>
    </w:lvl>
  </w:abstractNum>
  <w:abstractNum w:abstractNumId="40" w15:restartNumberingAfterBreak="0">
    <w:nsid w:val="7C32BC06"/>
    <w:multiLevelType w:val="hybridMultilevel"/>
    <w:tmpl w:val="B19A04D8"/>
    <w:lvl w:ilvl="0" w:tplc="0E58BCE0">
      <w:start w:val="1"/>
      <w:numFmt w:val="decimal"/>
      <w:lvlText w:val="%1."/>
      <w:lvlJc w:val="left"/>
      <w:pPr>
        <w:ind w:left="720" w:hanging="360"/>
      </w:pPr>
    </w:lvl>
    <w:lvl w:ilvl="1" w:tplc="4E822D32">
      <w:start w:val="1"/>
      <w:numFmt w:val="lowerLetter"/>
      <w:lvlText w:val="%2."/>
      <w:lvlJc w:val="left"/>
      <w:pPr>
        <w:ind w:left="1440" w:hanging="360"/>
      </w:pPr>
    </w:lvl>
    <w:lvl w:ilvl="2" w:tplc="22D0FD28">
      <w:start w:val="1"/>
      <w:numFmt w:val="lowerRoman"/>
      <w:lvlText w:val="%3."/>
      <w:lvlJc w:val="right"/>
      <w:pPr>
        <w:ind w:left="2160" w:hanging="180"/>
      </w:pPr>
    </w:lvl>
    <w:lvl w:ilvl="3" w:tplc="97F2B26C">
      <w:start w:val="1"/>
      <w:numFmt w:val="decimal"/>
      <w:lvlText w:val="%4."/>
      <w:lvlJc w:val="left"/>
      <w:pPr>
        <w:ind w:left="2880" w:hanging="360"/>
      </w:pPr>
    </w:lvl>
    <w:lvl w:ilvl="4" w:tplc="4EF22AAE">
      <w:start w:val="1"/>
      <w:numFmt w:val="lowerLetter"/>
      <w:lvlText w:val="%5."/>
      <w:lvlJc w:val="left"/>
      <w:pPr>
        <w:ind w:left="3600" w:hanging="360"/>
      </w:pPr>
    </w:lvl>
    <w:lvl w:ilvl="5" w:tplc="E31AEF8A">
      <w:start w:val="1"/>
      <w:numFmt w:val="lowerRoman"/>
      <w:lvlText w:val="%6."/>
      <w:lvlJc w:val="right"/>
      <w:pPr>
        <w:ind w:left="4320" w:hanging="180"/>
      </w:pPr>
    </w:lvl>
    <w:lvl w:ilvl="6" w:tplc="47F6F82E">
      <w:start w:val="1"/>
      <w:numFmt w:val="decimal"/>
      <w:lvlText w:val="%7."/>
      <w:lvlJc w:val="left"/>
      <w:pPr>
        <w:ind w:left="5040" w:hanging="360"/>
      </w:pPr>
    </w:lvl>
    <w:lvl w:ilvl="7" w:tplc="7D56DD4E">
      <w:start w:val="1"/>
      <w:numFmt w:val="lowerLetter"/>
      <w:lvlText w:val="%8."/>
      <w:lvlJc w:val="left"/>
      <w:pPr>
        <w:ind w:left="5760" w:hanging="360"/>
      </w:pPr>
    </w:lvl>
    <w:lvl w:ilvl="8" w:tplc="9C96C788">
      <w:start w:val="1"/>
      <w:numFmt w:val="lowerRoman"/>
      <w:lvlText w:val="%9."/>
      <w:lvlJc w:val="right"/>
      <w:pPr>
        <w:ind w:left="6480" w:hanging="180"/>
      </w:pPr>
    </w:lvl>
  </w:abstractNum>
  <w:abstractNum w:abstractNumId="41" w15:restartNumberingAfterBreak="0">
    <w:nsid w:val="7D934C8D"/>
    <w:multiLevelType w:val="hybridMultilevel"/>
    <w:tmpl w:val="0F548438"/>
    <w:lvl w:ilvl="0" w:tplc="04090003">
      <w:start w:val="1"/>
      <w:numFmt w:val="bullet"/>
      <w:lvlText w:val="o"/>
      <w:lvlJc w:val="left"/>
      <w:pPr>
        <w:ind w:left="360" w:hanging="360"/>
      </w:pPr>
      <w:rPr>
        <w:rFonts w:hint="default" w:ascii="Courier New" w:hAnsi="Courier New" w:cs="Courier New"/>
      </w:rPr>
    </w:lvl>
    <w:lvl w:ilvl="1" w:tplc="04090003" w:tentative="1">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abstractNum w:abstractNumId="42" w15:restartNumberingAfterBreak="0">
    <w:nsid w:val="7EB40284"/>
    <w:multiLevelType w:val="hybridMultilevel"/>
    <w:tmpl w:val="76B204D6"/>
    <w:lvl w:ilvl="0" w:tplc="04090003">
      <w:start w:val="1"/>
      <w:numFmt w:val="bullet"/>
      <w:lvlText w:val="o"/>
      <w:lvlJc w:val="left"/>
      <w:pPr>
        <w:ind w:left="360" w:hanging="360"/>
      </w:pPr>
      <w:rPr>
        <w:rFonts w:hint="default" w:ascii="Courier New" w:hAnsi="Courier New" w:cs="Courier New"/>
      </w:rPr>
    </w:lvl>
    <w:lvl w:ilvl="1" w:tplc="04090003">
      <w:start w:val="1"/>
      <w:numFmt w:val="bullet"/>
      <w:lvlText w:val="o"/>
      <w:lvlJc w:val="left"/>
      <w:pPr>
        <w:ind w:left="1080" w:hanging="360"/>
      </w:pPr>
      <w:rPr>
        <w:rFonts w:hint="default" w:ascii="Courier New" w:hAnsi="Courier New" w:cs="Courier New"/>
      </w:rPr>
    </w:lvl>
    <w:lvl w:ilvl="2" w:tplc="04090005" w:tentative="1">
      <w:start w:val="1"/>
      <w:numFmt w:val="bullet"/>
      <w:lvlText w:val=""/>
      <w:lvlJc w:val="left"/>
      <w:pPr>
        <w:ind w:left="1800" w:hanging="360"/>
      </w:pPr>
      <w:rPr>
        <w:rFonts w:hint="default" w:ascii="Wingdings" w:hAnsi="Wingdings"/>
      </w:rPr>
    </w:lvl>
    <w:lvl w:ilvl="3" w:tplc="04090001" w:tentative="1">
      <w:start w:val="1"/>
      <w:numFmt w:val="bullet"/>
      <w:lvlText w:val=""/>
      <w:lvlJc w:val="left"/>
      <w:pPr>
        <w:ind w:left="2520" w:hanging="360"/>
      </w:pPr>
      <w:rPr>
        <w:rFonts w:hint="default" w:ascii="Symbol" w:hAnsi="Symbol"/>
      </w:rPr>
    </w:lvl>
    <w:lvl w:ilvl="4" w:tplc="04090003" w:tentative="1">
      <w:start w:val="1"/>
      <w:numFmt w:val="bullet"/>
      <w:lvlText w:val="o"/>
      <w:lvlJc w:val="left"/>
      <w:pPr>
        <w:ind w:left="3240" w:hanging="360"/>
      </w:pPr>
      <w:rPr>
        <w:rFonts w:hint="default" w:ascii="Courier New" w:hAnsi="Courier New" w:cs="Courier New"/>
      </w:rPr>
    </w:lvl>
    <w:lvl w:ilvl="5" w:tplc="04090005" w:tentative="1">
      <w:start w:val="1"/>
      <w:numFmt w:val="bullet"/>
      <w:lvlText w:val=""/>
      <w:lvlJc w:val="left"/>
      <w:pPr>
        <w:ind w:left="3960" w:hanging="360"/>
      </w:pPr>
      <w:rPr>
        <w:rFonts w:hint="default" w:ascii="Wingdings" w:hAnsi="Wingdings"/>
      </w:rPr>
    </w:lvl>
    <w:lvl w:ilvl="6" w:tplc="04090001" w:tentative="1">
      <w:start w:val="1"/>
      <w:numFmt w:val="bullet"/>
      <w:lvlText w:val=""/>
      <w:lvlJc w:val="left"/>
      <w:pPr>
        <w:ind w:left="4680" w:hanging="360"/>
      </w:pPr>
      <w:rPr>
        <w:rFonts w:hint="default" w:ascii="Symbol" w:hAnsi="Symbol"/>
      </w:rPr>
    </w:lvl>
    <w:lvl w:ilvl="7" w:tplc="04090003" w:tentative="1">
      <w:start w:val="1"/>
      <w:numFmt w:val="bullet"/>
      <w:lvlText w:val="o"/>
      <w:lvlJc w:val="left"/>
      <w:pPr>
        <w:ind w:left="5400" w:hanging="360"/>
      </w:pPr>
      <w:rPr>
        <w:rFonts w:hint="default" w:ascii="Courier New" w:hAnsi="Courier New" w:cs="Courier New"/>
      </w:rPr>
    </w:lvl>
    <w:lvl w:ilvl="8" w:tplc="04090005" w:tentative="1">
      <w:start w:val="1"/>
      <w:numFmt w:val="bullet"/>
      <w:lvlText w:val=""/>
      <w:lvlJc w:val="left"/>
      <w:pPr>
        <w:ind w:left="6120" w:hanging="360"/>
      </w:pPr>
      <w:rPr>
        <w:rFonts w:hint="default" w:ascii="Wingdings" w:hAnsi="Wingdings"/>
      </w:rPr>
    </w:lvl>
  </w:abstractNum>
  <w:num w:numId="1">
    <w:abstractNumId w:val="27"/>
  </w:num>
  <w:num w:numId="2">
    <w:abstractNumId w:val="3"/>
  </w:num>
  <w:num w:numId="3">
    <w:abstractNumId w:val="34"/>
  </w:num>
  <w:num w:numId="4">
    <w:abstractNumId w:val="37"/>
  </w:num>
  <w:num w:numId="5">
    <w:abstractNumId w:val="30"/>
  </w:num>
  <w:num w:numId="6">
    <w:abstractNumId w:val="7"/>
  </w:num>
  <w:num w:numId="7">
    <w:abstractNumId w:val="40"/>
  </w:num>
  <w:num w:numId="8">
    <w:abstractNumId w:val="0"/>
  </w:num>
  <w:num w:numId="9">
    <w:abstractNumId w:val="16"/>
  </w:num>
  <w:num w:numId="10">
    <w:abstractNumId w:val="17"/>
  </w:num>
  <w:num w:numId="11">
    <w:abstractNumId w:val="15"/>
  </w:num>
  <w:num w:numId="12">
    <w:abstractNumId w:val="12"/>
  </w:num>
  <w:num w:numId="13">
    <w:abstractNumId w:val="38"/>
  </w:num>
  <w:num w:numId="14">
    <w:abstractNumId w:val="1"/>
  </w:num>
  <w:num w:numId="15">
    <w:abstractNumId w:val="9"/>
  </w:num>
  <w:num w:numId="16">
    <w:abstractNumId w:val="25"/>
  </w:num>
  <w:num w:numId="17">
    <w:abstractNumId w:val="31"/>
  </w:num>
  <w:num w:numId="18">
    <w:abstractNumId w:val="13"/>
  </w:num>
  <w:num w:numId="19">
    <w:abstractNumId w:val="14"/>
  </w:num>
  <w:num w:numId="20">
    <w:abstractNumId w:val="20"/>
  </w:num>
  <w:num w:numId="21">
    <w:abstractNumId w:val="2"/>
  </w:num>
  <w:num w:numId="22">
    <w:abstractNumId w:val="36"/>
  </w:num>
  <w:num w:numId="23">
    <w:abstractNumId w:val="23"/>
  </w:num>
  <w:num w:numId="24">
    <w:abstractNumId w:val="39"/>
  </w:num>
  <w:num w:numId="25">
    <w:abstractNumId w:val="19"/>
  </w:num>
  <w:num w:numId="26">
    <w:abstractNumId w:val="32"/>
  </w:num>
  <w:num w:numId="27">
    <w:abstractNumId w:val="10"/>
  </w:num>
  <w:num w:numId="28">
    <w:abstractNumId w:val="26"/>
  </w:num>
  <w:num w:numId="29">
    <w:abstractNumId w:val="18"/>
  </w:num>
  <w:num w:numId="30">
    <w:abstractNumId w:val="28"/>
  </w:num>
  <w:num w:numId="31">
    <w:abstractNumId w:val="4"/>
  </w:num>
  <w:num w:numId="32">
    <w:abstractNumId w:val="22"/>
  </w:num>
  <w:num w:numId="33">
    <w:abstractNumId w:val="42"/>
  </w:num>
  <w:num w:numId="34">
    <w:abstractNumId w:val="11"/>
  </w:num>
  <w:num w:numId="35">
    <w:abstractNumId w:val="35"/>
  </w:num>
  <w:num w:numId="36">
    <w:abstractNumId w:val="6"/>
  </w:num>
  <w:num w:numId="37">
    <w:abstractNumId w:val="41"/>
  </w:num>
  <w:num w:numId="38">
    <w:abstractNumId w:val="24"/>
  </w:num>
  <w:num w:numId="39">
    <w:abstractNumId w:val="33"/>
  </w:num>
  <w:num w:numId="40">
    <w:abstractNumId w:val="5"/>
  </w:num>
  <w:num w:numId="41">
    <w:abstractNumId w:val="8"/>
  </w:num>
  <w:num w:numId="42">
    <w:abstractNumId w:val="21"/>
  </w:num>
  <w:num w:numId="43">
    <w:abstractNumId w:val="29"/>
  </w:num>
  <w:numIdMacAtCleanup w:val="32"/>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Heidi Rogers">
    <w15:presenceInfo w15:providerId="AD" w15:userId="S::heidi.rogers@ssaihq.com::f6d30760-c180-47b3-b452-8910f61d7e19"/>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DateAndTime/>
  <w:trackRevisions w:val="false"/>
  <w:defaultTabStop w:val="720"/>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NDSwBGFDU3MLS0tTJR2l4NTi4sz8PJACI+NaAPVQq94tAAAA"/>
  </w:docVars>
  <w:rsids>
    <w:rsidRoot w:val="007B73F9"/>
    <w:rsid w:val="0001261B"/>
    <w:rsid w:val="00014585"/>
    <w:rsid w:val="000154DE"/>
    <w:rsid w:val="00020050"/>
    <w:rsid w:val="000221A5"/>
    <w:rsid w:val="000263DE"/>
    <w:rsid w:val="00031A6C"/>
    <w:rsid w:val="000514DA"/>
    <w:rsid w:val="00073224"/>
    <w:rsid w:val="00075708"/>
    <w:rsid w:val="000829CD"/>
    <w:rsid w:val="00082DB4"/>
    <w:rsid w:val="0008443E"/>
    <w:rsid w:val="000865FE"/>
    <w:rsid w:val="00091B00"/>
    <w:rsid w:val="00095D93"/>
    <w:rsid w:val="00096D46"/>
    <w:rsid w:val="000A0FC4"/>
    <w:rsid w:val="000B03D6"/>
    <w:rsid w:val="000B2183"/>
    <w:rsid w:val="000B5D46"/>
    <w:rsid w:val="000D069B"/>
    <w:rsid w:val="000D316E"/>
    <w:rsid w:val="000D7963"/>
    <w:rsid w:val="000E12FA"/>
    <w:rsid w:val="000E2F1D"/>
    <w:rsid w:val="000E347B"/>
    <w:rsid w:val="000E3C1F"/>
    <w:rsid w:val="000E4025"/>
    <w:rsid w:val="000E45F7"/>
    <w:rsid w:val="000F3105"/>
    <w:rsid w:val="000F487D"/>
    <w:rsid w:val="000F76DA"/>
    <w:rsid w:val="00105247"/>
    <w:rsid w:val="00106A62"/>
    <w:rsid w:val="00107706"/>
    <w:rsid w:val="00123532"/>
    <w:rsid w:val="00123B69"/>
    <w:rsid w:val="00124B6A"/>
    <w:rsid w:val="00134C6A"/>
    <w:rsid w:val="00141664"/>
    <w:rsid w:val="0014698B"/>
    <w:rsid w:val="001534EC"/>
    <w:rsid w:val="001538F2"/>
    <w:rsid w:val="00164AAB"/>
    <w:rsid w:val="00182C10"/>
    <w:rsid w:val="0018406F"/>
    <w:rsid w:val="00184652"/>
    <w:rsid w:val="001976DA"/>
    <w:rsid w:val="001A2CFA"/>
    <w:rsid w:val="001A2ECC"/>
    <w:rsid w:val="001A44FF"/>
    <w:rsid w:val="001B297D"/>
    <w:rsid w:val="001D1B19"/>
    <w:rsid w:val="001E46F9"/>
    <w:rsid w:val="002046C4"/>
    <w:rsid w:val="00208211"/>
    <w:rsid w:val="00220DF4"/>
    <w:rsid w:val="00220F44"/>
    <w:rsid w:val="00222DBC"/>
    <w:rsid w:val="00224268"/>
    <w:rsid w:val="0022612D"/>
    <w:rsid w:val="0022717A"/>
    <w:rsid w:val="00227218"/>
    <w:rsid w:val="0023408F"/>
    <w:rsid w:val="0024024B"/>
    <w:rsid w:val="00244E4A"/>
    <w:rsid w:val="00250447"/>
    <w:rsid w:val="00250AC8"/>
    <w:rsid w:val="00256107"/>
    <w:rsid w:val="00260A51"/>
    <w:rsid w:val="002665F3"/>
    <w:rsid w:val="00272CD9"/>
    <w:rsid w:val="00272EA3"/>
    <w:rsid w:val="00273BD3"/>
    <w:rsid w:val="002762DA"/>
    <w:rsid w:val="00276572"/>
    <w:rsid w:val="00285042"/>
    <w:rsid w:val="00290705"/>
    <w:rsid w:val="0029173C"/>
    <w:rsid w:val="002A1A2B"/>
    <w:rsid w:val="002A36E2"/>
    <w:rsid w:val="002A78A9"/>
    <w:rsid w:val="002B6846"/>
    <w:rsid w:val="002C501D"/>
    <w:rsid w:val="002D6CAD"/>
    <w:rsid w:val="002E2D9E"/>
    <w:rsid w:val="002F241D"/>
    <w:rsid w:val="002F4AD4"/>
    <w:rsid w:val="00302E59"/>
    <w:rsid w:val="00312703"/>
    <w:rsid w:val="003347A7"/>
    <w:rsid w:val="00334B0C"/>
    <w:rsid w:val="00343623"/>
    <w:rsid w:val="00344FBB"/>
    <w:rsid w:val="00347670"/>
    <w:rsid w:val="00353F4B"/>
    <w:rsid w:val="00362915"/>
    <w:rsid w:val="00365E79"/>
    <w:rsid w:val="003839A3"/>
    <w:rsid w:val="00384B24"/>
    <w:rsid w:val="00385BBD"/>
    <w:rsid w:val="00387528"/>
    <w:rsid w:val="0039132B"/>
    <w:rsid w:val="00394D2B"/>
    <w:rsid w:val="003A272B"/>
    <w:rsid w:val="003A3578"/>
    <w:rsid w:val="003A6AE7"/>
    <w:rsid w:val="003B46FD"/>
    <w:rsid w:val="003B54D0"/>
    <w:rsid w:val="003C14D7"/>
    <w:rsid w:val="003C2102"/>
    <w:rsid w:val="003C28CD"/>
    <w:rsid w:val="003D2EDF"/>
    <w:rsid w:val="003D3FBE"/>
    <w:rsid w:val="003E1CFB"/>
    <w:rsid w:val="003E2BD4"/>
    <w:rsid w:val="003F226F"/>
    <w:rsid w:val="003F2B40"/>
    <w:rsid w:val="004077CB"/>
    <w:rsid w:val="004116E0"/>
    <w:rsid w:val="0041686A"/>
    <w:rsid w:val="004174EF"/>
    <w:rsid w:val="004228B2"/>
    <w:rsid w:val="00434704"/>
    <w:rsid w:val="00450CF2"/>
    <w:rsid w:val="00453F48"/>
    <w:rsid w:val="00454BC3"/>
    <w:rsid w:val="00456F3E"/>
    <w:rsid w:val="00457BCB"/>
    <w:rsid w:val="00461AA0"/>
    <w:rsid w:val="00462A5E"/>
    <w:rsid w:val="00465945"/>
    <w:rsid w:val="00467737"/>
    <w:rsid w:val="0046DA4C"/>
    <w:rsid w:val="0047289E"/>
    <w:rsid w:val="00476B26"/>
    <w:rsid w:val="00476EA1"/>
    <w:rsid w:val="004831A1"/>
    <w:rsid w:val="00485DFB"/>
    <w:rsid w:val="00493A4A"/>
    <w:rsid w:val="00494D0A"/>
    <w:rsid w:val="00496656"/>
    <w:rsid w:val="004A5C98"/>
    <w:rsid w:val="004B2697"/>
    <w:rsid w:val="004B304D"/>
    <w:rsid w:val="004B5093"/>
    <w:rsid w:val="004C0A16"/>
    <w:rsid w:val="004CF448"/>
    <w:rsid w:val="004D2617"/>
    <w:rsid w:val="004D358F"/>
    <w:rsid w:val="004D5429"/>
    <w:rsid w:val="004D7DB2"/>
    <w:rsid w:val="004E455B"/>
    <w:rsid w:val="004F2C5B"/>
    <w:rsid w:val="004F6C3D"/>
    <w:rsid w:val="00512E7A"/>
    <w:rsid w:val="005206E7"/>
    <w:rsid w:val="00521036"/>
    <w:rsid w:val="0052290F"/>
    <w:rsid w:val="0053152B"/>
    <w:rsid w:val="005344D2"/>
    <w:rsid w:val="00542AAA"/>
    <w:rsid w:val="00542D7B"/>
    <w:rsid w:val="00564D66"/>
    <w:rsid w:val="00565EE1"/>
    <w:rsid w:val="00583971"/>
    <w:rsid w:val="005922FE"/>
    <w:rsid w:val="00594D0B"/>
    <w:rsid w:val="005A4B87"/>
    <w:rsid w:val="005B1378"/>
    <w:rsid w:val="005B15FF"/>
    <w:rsid w:val="005B1A74"/>
    <w:rsid w:val="005C5954"/>
    <w:rsid w:val="005C6FC1"/>
    <w:rsid w:val="005D3440"/>
    <w:rsid w:val="005D3F60"/>
    <w:rsid w:val="005D4602"/>
    <w:rsid w:val="005D5F26"/>
    <w:rsid w:val="005D68FD"/>
    <w:rsid w:val="005D7108"/>
    <w:rsid w:val="005E3D20"/>
    <w:rsid w:val="005F06E5"/>
    <w:rsid w:val="005F1AA6"/>
    <w:rsid w:val="005F2050"/>
    <w:rsid w:val="00602463"/>
    <w:rsid w:val="00617430"/>
    <w:rsid w:val="00623752"/>
    <w:rsid w:val="00636FAE"/>
    <w:rsid w:val="0064067B"/>
    <w:rsid w:val="006452A4"/>
    <w:rsid w:val="006456B3"/>
    <w:rsid w:val="00645D15"/>
    <w:rsid w:val="006515E3"/>
    <w:rsid w:val="00676C74"/>
    <w:rsid w:val="0067742D"/>
    <w:rsid w:val="006804AC"/>
    <w:rsid w:val="0068321C"/>
    <w:rsid w:val="00687182"/>
    <w:rsid w:val="006958CB"/>
    <w:rsid w:val="00695D85"/>
    <w:rsid w:val="006A12BC"/>
    <w:rsid w:val="006A2A26"/>
    <w:rsid w:val="006B39A8"/>
    <w:rsid w:val="006B3CD4"/>
    <w:rsid w:val="006B4B0B"/>
    <w:rsid w:val="006B7491"/>
    <w:rsid w:val="006C73C9"/>
    <w:rsid w:val="006D2346"/>
    <w:rsid w:val="006D6871"/>
    <w:rsid w:val="006E1C6C"/>
    <w:rsid w:val="006E4267"/>
    <w:rsid w:val="006E685A"/>
    <w:rsid w:val="006F181D"/>
    <w:rsid w:val="006F4615"/>
    <w:rsid w:val="007059D2"/>
    <w:rsid w:val="00705B09"/>
    <w:rsid w:val="007072BA"/>
    <w:rsid w:val="00713BDB"/>
    <w:rsid w:val="007146ED"/>
    <w:rsid w:val="007226AE"/>
    <w:rsid w:val="0072A6D3"/>
    <w:rsid w:val="00733423"/>
    <w:rsid w:val="00735F70"/>
    <w:rsid w:val="007406DE"/>
    <w:rsid w:val="00752AC5"/>
    <w:rsid w:val="00753C52"/>
    <w:rsid w:val="00757179"/>
    <w:rsid w:val="00757A1B"/>
    <w:rsid w:val="00760B99"/>
    <w:rsid w:val="00771055"/>
    <w:rsid w:val="007715BF"/>
    <w:rsid w:val="00773F14"/>
    <w:rsid w:val="00782999"/>
    <w:rsid w:val="007836E0"/>
    <w:rsid w:val="007877E4"/>
    <w:rsid w:val="0079358E"/>
    <w:rsid w:val="007A4F2A"/>
    <w:rsid w:val="007A7268"/>
    <w:rsid w:val="007B4525"/>
    <w:rsid w:val="007B6AF2"/>
    <w:rsid w:val="007B73F9"/>
    <w:rsid w:val="007C08E6"/>
    <w:rsid w:val="007C5E56"/>
    <w:rsid w:val="007D52A6"/>
    <w:rsid w:val="007E28C4"/>
    <w:rsid w:val="0080287D"/>
    <w:rsid w:val="008060AF"/>
    <w:rsid w:val="00806DE6"/>
    <w:rsid w:val="008219CD"/>
    <w:rsid w:val="00821F1D"/>
    <w:rsid w:val="0082674B"/>
    <w:rsid w:val="008337E3"/>
    <w:rsid w:val="00834235"/>
    <w:rsid w:val="0083507B"/>
    <w:rsid w:val="00835C04"/>
    <w:rsid w:val="00837EAB"/>
    <w:rsid w:val="008403B8"/>
    <w:rsid w:val="008423A2"/>
    <w:rsid w:val="00842460"/>
    <w:rsid w:val="008554A2"/>
    <w:rsid w:val="00873321"/>
    <w:rsid w:val="00876657"/>
    <w:rsid w:val="00885387"/>
    <w:rsid w:val="00896D48"/>
    <w:rsid w:val="008B3821"/>
    <w:rsid w:val="008C0674"/>
    <w:rsid w:val="008C2536"/>
    <w:rsid w:val="008D00CB"/>
    <w:rsid w:val="008D1218"/>
    <w:rsid w:val="008D41B1"/>
    <w:rsid w:val="008D504D"/>
    <w:rsid w:val="008E77CD"/>
    <w:rsid w:val="008F2A72"/>
    <w:rsid w:val="008F2B53"/>
    <w:rsid w:val="008F3860"/>
    <w:rsid w:val="00907411"/>
    <w:rsid w:val="00916099"/>
    <w:rsid w:val="009167AA"/>
    <w:rsid w:val="00925765"/>
    <w:rsid w:val="00937ED2"/>
    <w:rsid w:val="00941956"/>
    <w:rsid w:val="009444A0"/>
    <w:rsid w:val="0094514E"/>
    <w:rsid w:val="009479E5"/>
    <w:rsid w:val="0095040B"/>
    <w:rsid w:val="009555AF"/>
    <w:rsid w:val="00955B42"/>
    <w:rsid w:val="00956293"/>
    <w:rsid w:val="00975246"/>
    <w:rsid w:val="009812BB"/>
    <w:rsid w:val="0098393A"/>
    <w:rsid w:val="009A09FD"/>
    <w:rsid w:val="009A492A"/>
    <w:rsid w:val="009B08C3"/>
    <w:rsid w:val="009C4BA6"/>
    <w:rsid w:val="009D1474"/>
    <w:rsid w:val="009D1BD1"/>
    <w:rsid w:val="009D7235"/>
    <w:rsid w:val="009E1788"/>
    <w:rsid w:val="009E4CFF"/>
    <w:rsid w:val="009F49B9"/>
    <w:rsid w:val="009F67B5"/>
    <w:rsid w:val="00A0319C"/>
    <w:rsid w:val="00A07C1D"/>
    <w:rsid w:val="00A112A1"/>
    <w:rsid w:val="00A17E97"/>
    <w:rsid w:val="00A25849"/>
    <w:rsid w:val="00A4473F"/>
    <w:rsid w:val="00A44D25"/>
    <w:rsid w:val="00A44DD0"/>
    <w:rsid w:val="00A46AC0"/>
    <w:rsid w:val="00A46F34"/>
    <w:rsid w:val="00A502A8"/>
    <w:rsid w:val="00A50CFE"/>
    <w:rsid w:val="00A5463B"/>
    <w:rsid w:val="00A55F2C"/>
    <w:rsid w:val="00A60645"/>
    <w:rsid w:val="00A6287F"/>
    <w:rsid w:val="00A638E6"/>
    <w:rsid w:val="00A6665D"/>
    <w:rsid w:val="00A74DA1"/>
    <w:rsid w:val="00A77033"/>
    <w:rsid w:val="00A80A92"/>
    <w:rsid w:val="00A8257F"/>
    <w:rsid w:val="00A83378"/>
    <w:rsid w:val="00A83D36"/>
    <w:rsid w:val="00A85C04"/>
    <w:rsid w:val="00A87C4A"/>
    <w:rsid w:val="00A92E0D"/>
    <w:rsid w:val="00AB070B"/>
    <w:rsid w:val="00AB2804"/>
    <w:rsid w:val="00AB66DD"/>
    <w:rsid w:val="00AB7886"/>
    <w:rsid w:val="00AC3B71"/>
    <w:rsid w:val="00AD4617"/>
    <w:rsid w:val="00AD70F9"/>
    <w:rsid w:val="00AD7A15"/>
    <w:rsid w:val="00AE456A"/>
    <w:rsid w:val="00AE45AA"/>
    <w:rsid w:val="00AE46F5"/>
    <w:rsid w:val="00AE5216"/>
    <w:rsid w:val="00AE7799"/>
    <w:rsid w:val="00AF3483"/>
    <w:rsid w:val="00AF5F9E"/>
    <w:rsid w:val="00B00376"/>
    <w:rsid w:val="00B13825"/>
    <w:rsid w:val="00B14F32"/>
    <w:rsid w:val="00B1650A"/>
    <w:rsid w:val="00B316EB"/>
    <w:rsid w:val="00B321BC"/>
    <w:rsid w:val="00B34780"/>
    <w:rsid w:val="00B4246D"/>
    <w:rsid w:val="00B43262"/>
    <w:rsid w:val="00B5616B"/>
    <w:rsid w:val="00B73203"/>
    <w:rsid w:val="00B76BDC"/>
    <w:rsid w:val="00B80C49"/>
    <w:rsid w:val="00B81E34"/>
    <w:rsid w:val="00B82905"/>
    <w:rsid w:val="00B8788B"/>
    <w:rsid w:val="00B9571C"/>
    <w:rsid w:val="00B9614C"/>
    <w:rsid w:val="00BA5E06"/>
    <w:rsid w:val="00BB1A3F"/>
    <w:rsid w:val="00BB4188"/>
    <w:rsid w:val="00BC1691"/>
    <w:rsid w:val="00BC7437"/>
    <w:rsid w:val="00BD0255"/>
    <w:rsid w:val="00BF50F7"/>
    <w:rsid w:val="00C057E9"/>
    <w:rsid w:val="00C07A1A"/>
    <w:rsid w:val="00C32A58"/>
    <w:rsid w:val="00C33A8E"/>
    <w:rsid w:val="00C43063"/>
    <w:rsid w:val="00C46D76"/>
    <w:rsid w:val="00C53A86"/>
    <w:rsid w:val="00C55FC9"/>
    <w:rsid w:val="00C63CBC"/>
    <w:rsid w:val="00C6516B"/>
    <w:rsid w:val="00C72F1A"/>
    <w:rsid w:val="00C759BC"/>
    <w:rsid w:val="00C76DC8"/>
    <w:rsid w:val="00C80489"/>
    <w:rsid w:val="00C82473"/>
    <w:rsid w:val="00C83576"/>
    <w:rsid w:val="00C83DF9"/>
    <w:rsid w:val="00C8675B"/>
    <w:rsid w:val="00CA0A4F"/>
    <w:rsid w:val="00CA0EED"/>
    <w:rsid w:val="00CA3FB4"/>
    <w:rsid w:val="00CA4793"/>
    <w:rsid w:val="00CB421A"/>
    <w:rsid w:val="00CB51DA"/>
    <w:rsid w:val="00CB6407"/>
    <w:rsid w:val="00CC7683"/>
    <w:rsid w:val="00CD0433"/>
    <w:rsid w:val="00CE2CD5"/>
    <w:rsid w:val="00CE4561"/>
    <w:rsid w:val="00CE4F6F"/>
    <w:rsid w:val="00CF5628"/>
    <w:rsid w:val="00D03F8D"/>
    <w:rsid w:val="00D06516"/>
    <w:rsid w:val="00D07222"/>
    <w:rsid w:val="00D12F5B"/>
    <w:rsid w:val="00D22F4A"/>
    <w:rsid w:val="00D24EEC"/>
    <w:rsid w:val="00D3189E"/>
    <w:rsid w:val="00D3192F"/>
    <w:rsid w:val="00D36CDA"/>
    <w:rsid w:val="00D4068C"/>
    <w:rsid w:val="00D45AA1"/>
    <w:rsid w:val="00D46A7E"/>
    <w:rsid w:val="00D55491"/>
    <w:rsid w:val="00D63B6C"/>
    <w:rsid w:val="00D71ABF"/>
    <w:rsid w:val="00D808DE"/>
    <w:rsid w:val="00D96165"/>
    <w:rsid w:val="00D963CE"/>
    <w:rsid w:val="00DA08E5"/>
    <w:rsid w:val="00DB5124"/>
    <w:rsid w:val="00DB5E53"/>
    <w:rsid w:val="00DC53A4"/>
    <w:rsid w:val="00DC6974"/>
    <w:rsid w:val="00DC7A05"/>
    <w:rsid w:val="00DD32E3"/>
    <w:rsid w:val="00DD5FB6"/>
    <w:rsid w:val="00DDC985"/>
    <w:rsid w:val="00DE713B"/>
    <w:rsid w:val="00DF6192"/>
    <w:rsid w:val="00E07182"/>
    <w:rsid w:val="00E1144B"/>
    <w:rsid w:val="00E12EEB"/>
    <w:rsid w:val="00E24415"/>
    <w:rsid w:val="00E27E94"/>
    <w:rsid w:val="00E3738F"/>
    <w:rsid w:val="00E52504"/>
    <w:rsid w:val="00E53CD7"/>
    <w:rsid w:val="00E55138"/>
    <w:rsid w:val="00E56A62"/>
    <w:rsid w:val="00E6035B"/>
    <w:rsid w:val="00E6039B"/>
    <w:rsid w:val="00E606B3"/>
    <w:rsid w:val="00E63527"/>
    <w:rsid w:val="00E66F35"/>
    <w:rsid w:val="00E716C2"/>
    <w:rsid w:val="00E84574"/>
    <w:rsid w:val="00E84C2A"/>
    <w:rsid w:val="00E856A2"/>
    <w:rsid w:val="00E961F7"/>
    <w:rsid w:val="00EB4818"/>
    <w:rsid w:val="00EB4AED"/>
    <w:rsid w:val="00EB7BAA"/>
    <w:rsid w:val="00EC3694"/>
    <w:rsid w:val="00EC62F8"/>
    <w:rsid w:val="00ED31F0"/>
    <w:rsid w:val="00ED40C4"/>
    <w:rsid w:val="00ED4931"/>
    <w:rsid w:val="00ED6555"/>
    <w:rsid w:val="00ED6B3C"/>
    <w:rsid w:val="00EE16D7"/>
    <w:rsid w:val="00EE3078"/>
    <w:rsid w:val="00EE4057"/>
    <w:rsid w:val="00EE5E74"/>
    <w:rsid w:val="00EE6DAF"/>
    <w:rsid w:val="00EE765D"/>
    <w:rsid w:val="00EF1F95"/>
    <w:rsid w:val="00EF2D37"/>
    <w:rsid w:val="00F00345"/>
    <w:rsid w:val="00F038E6"/>
    <w:rsid w:val="00F076D7"/>
    <w:rsid w:val="00F1255A"/>
    <w:rsid w:val="00F20A93"/>
    <w:rsid w:val="00F2154C"/>
    <w:rsid w:val="00F2222D"/>
    <w:rsid w:val="00F24033"/>
    <w:rsid w:val="00F268BE"/>
    <w:rsid w:val="00F353D7"/>
    <w:rsid w:val="00F52113"/>
    <w:rsid w:val="00F55267"/>
    <w:rsid w:val="00F55B92"/>
    <w:rsid w:val="00F63C4B"/>
    <w:rsid w:val="00F65EB1"/>
    <w:rsid w:val="00F67EFD"/>
    <w:rsid w:val="00F76A19"/>
    <w:rsid w:val="00F83E4A"/>
    <w:rsid w:val="00F86A43"/>
    <w:rsid w:val="00FB0715"/>
    <w:rsid w:val="00FB1905"/>
    <w:rsid w:val="00FB6E87"/>
    <w:rsid w:val="00FD5EFA"/>
    <w:rsid w:val="00FE60DB"/>
    <w:rsid w:val="00FE612A"/>
    <w:rsid w:val="00FE621A"/>
    <w:rsid w:val="00FF3824"/>
    <w:rsid w:val="00FF3F8B"/>
    <w:rsid w:val="00FF7B51"/>
    <w:rsid w:val="0141DCF5"/>
    <w:rsid w:val="0145BBB6"/>
    <w:rsid w:val="01480D49"/>
    <w:rsid w:val="014916EC"/>
    <w:rsid w:val="0153B305"/>
    <w:rsid w:val="0167FF3A"/>
    <w:rsid w:val="016A3661"/>
    <w:rsid w:val="0184F80A"/>
    <w:rsid w:val="018523E2"/>
    <w:rsid w:val="0189324C"/>
    <w:rsid w:val="01B9085C"/>
    <w:rsid w:val="01DA94C8"/>
    <w:rsid w:val="01E2C839"/>
    <w:rsid w:val="01E3DBFB"/>
    <w:rsid w:val="01FB477C"/>
    <w:rsid w:val="0207A15C"/>
    <w:rsid w:val="0218F6D4"/>
    <w:rsid w:val="02206834"/>
    <w:rsid w:val="0245AE73"/>
    <w:rsid w:val="0251020A"/>
    <w:rsid w:val="025B8363"/>
    <w:rsid w:val="027071D0"/>
    <w:rsid w:val="027E2528"/>
    <w:rsid w:val="0280B2A3"/>
    <w:rsid w:val="0290C545"/>
    <w:rsid w:val="02ACBF9C"/>
    <w:rsid w:val="02C2A756"/>
    <w:rsid w:val="02CD3671"/>
    <w:rsid w:val="02DA3F72"/>
    <w:rsid w:val="02ED7E8F"/>
    <w:rsid w:val="02EE6307"/>
    <w:rsid w:val="02F182A8"/>
    <w:rsid w:val="030ED0E0"/>
    <w:rsid w:val="030EFFD0"/>
    <w:rsid w:val="0317C100"/>
    <w:rsid w:val="031E85DC"/>
    <w:rsid w:val="0349D5F4"/>
    <w:rsid w:val="035FEFE8"/>
    <w:rsid w:val="0365FFE7"/>
    <w:rsid w:val="03713313"/>
    <w:rsid w:val="0378E8FE"/>
    <w:rsid w:val="039308AC"/>
    <w:rsid w:val="039E58E3"/>
    <w:rsid w:val="03A2FC17"/>
    <w:rsid w:val="03AA679B"/>
    <w:rsid w:val="03AC54FB"/>
    <w:rsid w:val="03BE24EF"/>
    <w:rsid w:val="03C103D9"/>
    <w:rsid w:val="03C81925"/>
    <w:rsid w:val="03CD2750"/>
    <w:rsid w:val="03D7423C"/>
    <w:rsid w:val="03E2900A"/>
    <w:rsid w:val="03F7F848"/>
    <w:rsid w:val="03FCB863"/>
    <w:rsid w:val="04235CD8"/>
    <w:rsid w:val="0423FBCD"/>
    <w:rsid w:val="0429B118"/>
    <w:rsid w:val="042DE3B9"/>
    <w:rsid w:val="04359781"/>
    <w:rsid w:val="043A1FA4"/>
    <w:rsid w:val="04455475"/>
    <w:rsid w:val="0448BAC6"/>
    <w:rsid w:val="046F1310"/>
    <w:rsid w:val="0480C85F"/>
    <w:rsid w:val="048A7D3D"/>
    <w:rsid w:val="04931AB4"/>
    <w:rsid w:val="04BE2F42"/>
    <w:rsid w:val="04BF21EE"/>
    <w:rsid w:val="04BF3CC4"/>
    <w:rsid w:val="04CC7DF8"/>
    <w:rsid w:val="04D4F43C"/>
    <w:rsid w:val="04EBBF94"/>
    <w:rsid w:val="04FEC1B7"/>
    <w:rsid w:val="050D9CD7"/>
    <w:rsid w:val="0516467B"/>
    <w:rsid w:val="052619C1"/>
    <w:rsid w:val="053707CC"/>
    <w:rsid w:val="054578D6"/>
    <w:rsid w:val="0559F550"/>
    <w:rsid w:val="05620CA1"/>
    <w:rsid w:val="0568A9B0"/>
    <w:rsid w:val="056DCF74"/>
    <w:rsid w:val="0570F124"/>
    <w:rsid w:val="057BD72C"/>
    <w:rsid w:val="05935A7E"/>
    <w:rsid w:val="05C3CB3F"/>
    <w:rsid w:val="05D28E4F"/>
    <w:rsid w:val="05D4BFDC"/>
    <w:rsid w:val="05D6FD4D"/>
    <w:rsid w:val="05E23688"/>
    <w:rsid w:val="05EBF541"/>
    <w:rsid w:val="05F69F4B"/>
    <w:rsid w:val="0608339A"/>
    <w:rsid w:val="060F9803"/>
    <w:rsid w:val="061270B0"/>
    <w:rsid w:val="062155F9"/>
    <w:rsid w:val="0624CC1D"/>
    <w:rsid w:val="0636A99F"/>
    <w:rsid w:val="0638F088"/>
    <w:rsid w:val="063DE034"/>
    <w:rsid w:val="06443D20"/>
    <w:rsid w:val="0644AC51"/>
    <w:rsid w:val="0645B129"/>
    <w:rsid w:val="065AF24F"/>
    <w:rsid w:val="066ACC4A"/>
    <w:rsid w:val="06766EAB"/>
    <w:rsid w:val="067DCAA2"/>
    <w:rsid w:val="06860B48"/>
    <w:rsid w:val="0693A25F"/>
    <w:rsid w:val="069D61B8"/>
    <w:rsid w:val="06A12D34"/>
    <w:rsid w:val="06AA045E"/>
    <w:rsid w:val="06B4A806"/>
    <w:rsid w:val="06B611AB"/>
    <w:rsid w:val="06B78D53"/>
    <w:rsid w:val="06BBB2A7"/>
    <w:rsid w:val="06D50356"/>
    <w:rsid w:val="06DFFFAA"/>
    <w:rsid w:val="06F5C5B1"/>
    <w:rsid w:val="070A83B3"/>
    <w:rsid w:val="070C2588"/>
    <w:rsid w:val="0716CF2B"/>
    <w:rsid w:val="0716D084"/>
    <w:rsid w:val="071A30CC"/>
    <w:rsid w:val="072F344F"/>
    <w:rsid w:val="0737AD5C"/>
    <w:rsid w:val="0739C85A"/>
    <w:rsid w:val="0742FEF0"/>
    <w:rsid w:val="07440AA1"/>
    <w:rsid w:val="075148A7"/>
    <w:rsid w:val="075A9397"/>
    <w:rsid w:val="07766FDB"/>
    <w:rsid w:val="077BECAC"/>
    <w:rsid w:val="07838688"/>
    <w:rsid w:val="0793DD33"/>
    <w:rsid w:val="07944C7B"/>
    <w:rsid w:val="07A4BD07"/>
    <w:rsid w:val="07A89AFB"/>
    <w:rsid w:val="07F47DD6"/>
    <w:rsid w:val="07F7BDF2"/>
    <w:rsid w:val="07F8EFF0"/>
    <w:rsid w:val="07FA7A3E"/>
    <w:rsid w:val="07FD2E43"/>
    <w:rsid w:val="08041DAB"/>
    <w:rsid w:val="0823C7D7"/>
    <w:rsid w:val="08366279"/>
    <w:rsid w:val="085412CA"/>
    <w:rsid w:val="0860896A"/>
    <w:rsid w:val="0882E462"/>
    <w:rsid w:val="088E593C"/>
    <w:rsid w:val="088FE4DE"/>
    <w:rsid w:val="08AB9F34"/>
    <w:rsid w:val="08AF641B"/>
    <w:rsid w:val="08B2410E"/>
    <w:rsid w:val="08B3F8F9"/>
    <w:rsid w:val="08B5683C"/>
    <w:rsid w:val="08BA4668"/>
    <w:rsid w:val="08C11254"/>
    <w:rsid w:val="08C4DDA6"/>
    <w:rsid w:val="08D274BC"/>
    <w:rsid w:val="08DECF51"/>
    <w:rsid w:val="08E4F2F3"/>
    <w:rsid w:val="0904A0BD"/>
    <w:rsid w:val="090E1A9F"/>
    <w:rsid w:val="091DCF7F"/>
    <w:rsid w:val="09552204"/>
    <w:rsid w:val="09577C8D"/>
    <w:rsid w:val="095D7510"/>
    <w:rsid w:val="097797B2"/>
    <w:rsid w:val="097F9A28"/>
    <w:rsid w:val="0982544E"/>
    <w:rsid w:val="098FD017"/>
    <w:rsid w:val="0992309B"/>
    <w:rsid w:val="09B62980"/>
    <w:rsid w:val="09BE04B5"/>
    <w:rsid w:val="09D28733"/>
    <w:rsid w:val="09E44E01"/>
    <w:rsid w:val="09EEEADB"/>
    <w:rsid w:val="0A058A42"/>
    <w:rsid w:val="0A0A7DF7"/>
    <w:rsid w:val="0A0B7A2C"/>
    <w:rsid w:val="0A1657CF"/>
    <w:rsid w:val="0A171D00"/>
    <w:rsid w:val="0A21F7E1"/>
    <w:rsid w:val="0A32028E"/>
    <w:rsid w:val="0A3CDFCD"/>
    <w:rsid w:val="0A431653"/>
    <w:rsid w:val="0A4FE900"/>
    <w:rsid w:val="0A51592F"/>
    <w:rsid w:val="0A55B43A"/>
    <w:rsid w:val="0A64D83F"/>
    <w:rsid w:val="0A721E6E"/>
    <w:rsid w:val="0A753760"/>
    <w:rsid w:val="0A8D8D94"/>
    <w:rsid w:val="0ADB2F9A"/>
    <w:rsid w:val="0AE404BA"/>
    <w:rsid w:val="0AE809FD"/>
    <w:rsid w:val="0AE8987D"/>
    <w:rsid w:val="0AF02955"/>
    <w:rsid w:val="0B16F49D"/>
    <w:rsid w:val="0B2F524D"/>
    <w:rsid w:val="0B2FE5F3"/>
    <w:rsid w:val="0B4AF066"/>
    <w:rsid w:val="0B4B0DF2"/>
    <w:rsid w:val="0B67D859"/>
    <w:rsid w:val="0B8C8DED"/>
    <w:rsid w:val="0BA96FE0"/>
    <w:rsid w:val="0BDFA1D3"/>
    <w:rsid w:val="0BEBA73E"/>
    <w:rsid w:val="0C3FDBF5"/>
    <w:rsid w:val="0C4218E0"/>
    <w:rsid w:val="0C67F8F3"/>
    <w:rsid w:val="0C69C95C"/>
    <w:rsid w:val="0C7D4FE6"/>
    <w:rsid w:val="0C8772FD"/>
    <w:rsid w:val="0C88B9C1"/>
    <w:rsid w:val="0C983BA4"/>
    <w:rsid w:val="0CA4BDAC"/>
    <w:rsid w:val="0CD1803B"/>
    <w:rsid w:val="0CE5C2D0"/>
    <w:rsid w:val="0D06D517"/>
    <w:rsid w:val="0D199014"/>
    <w:rsid w:val="0D1B22E5"/>
    <w:rsid w:val="0D1B7946"/>
    <w:rsid w:val="0D1F3C50"/>
    <w:rsid w:val="0D2E329A"/>
    <w:rsid w:val="0D420AC3"/>
    <w:rsid w:val="0D4A55E2"/>
    <w:rsid w:val="0D4DF891"/>
    <w:rsid w:val="0D4EFAB9"/>
    <w:rsid w:val="0D853AE9"/>
    <w:rsid w:val="0D877097"/>
    <w:rsid w:val="0D8AFF3D"/>
    <w:rsid w:val="0D8E8B73"/>
    <w:rsid w:val="0D96D1CA"/>
    <w:rsid w:val="0DA0A25C"/>
    <w:rsid w:val="0DA5F3F7"/>
    <w:rsid w:val="0DB1EA09"/>
    <w:rsid w:val="0DCB5900"/>
    <w:rsid w:val="0DCD7D86"/>
    <w:rsid w:val="0E059AD6"/>
    <w:rsid w:val="0E0EC335"/>
    <w:rsid w:val="0E12838A"/>
    <w:rsid w:val="0E1BB334"/>
    <w:rsid w:val="0E1DD9FC"/>
    <w:rsid w:val="0E23435E"/>
    <w:rsid w:val="0E28DC4D"/>
    <w:rsid w:val="0E299243"/>
    <w:rsid w:val="0E2C5332"/>
    <w:rsid w:val="0E3A29D5"/>
    <w:rsid w:val="0E4A52B5"/>
    <w:rsid w:val="0E68BDA3"/>
    <w:rsid w:val="0E6B2EC0"/>
    <w:rsid w:val="0E8A5E3B"/>
    <w:rsid w:val="0E8B60B9"/>
    <w:rsid w:val="0E90A271"/>
    <w:rsid w:val="0E952BCA"/>
    <w:rsid w:val="0E97BA79"/>
    <w:rsid w:val="0EA333D4"/>
    <w:rsid w:val="0EA3406E"/>
    <w:rsid w:val="0EAF3AFC"/>
    <w:rsid w:val="0EBD65FC"/>
    <w:rsid w:val="0EBDB197"/>
    <w:rsid w:val="0EBDDB40"/>
    <w:rsid w:val="0EC790B3"/>
    <w:rsid w:val="0EDAA856"/>
    <w:rsid w:val="0EDCBA7F"/>
    <w:rsid w:val="0EF12295"/>
    <w:rsid w:val="0F017E7B"/>
    <w:rsid w:val="0F037E83"/>
    <w:rsid w:val="0F08BA0C"/>
    <w:rsid w:val="0F1387C2"/>
    <w:rsid w:val="0F18CE1F"/>
    <w:rsid w:val="0F21E269"/>
    <w:rsid w:val="0F42CE25"/>
    <w:rsid w:val="0F48A883"/>
    <w:rsid w:val="0F4E309A"/>
    <w:rsid w:val="0F539746"/>
    <w:rsid w:val="0F57042D"/>
    <w:rsid w:val="0F604838"/>
    <w:rsid w:val="0F6E9DDA"/>
    <w:rsid w:val="0F6F3FA9"/>
    <w:rsid w:val="0F73E241"/>
    <w:rsid w:val="0F79B9A2"/>
    <w:rsid w:val="0F871CB6"/>
    <w:rsid w:val="0F89022C"/>
    <w:rsid w:val="0F90BC1C"/>
    <w:rsid w:val="0F9E0B9D"/>
    <w:rsid w:val="0FA1F30F"/>
    <w:rsid w:val="0FAE91D3"/>
    <w:rsid w:val="0FC09C83"/>
    <w:rsid w:val="0FC46388"/>
    <w:rsid w:val="100D129B"/>
    <w:rsid w:val="1013A214"/>
    <w:rsid w:val="103026C1"/>
    <w:rsid w:val="1046A3BD"/>
    <w:rsid w:val="1068C6A3"/>
    <w:rsid w:val="10727A47"/>
    <w:rsid w:val="10847C3C"/>
    <w:rsid w:val="108A86E9"/>
    <w:rsid w:val="108C0B53"/>
    <w:rsid w:val="1091DBFC"/>
    <w:rsid w:val="10996B21"/>
    <w:rsid w:val="109B7D8F"/>
    <w:rsid w:val="10AE89B3"/>
    <w:rsid w:val="10B1187C"/>
    <w:rsid w:val="10B626DD"/>
    <w:rsid w:val="10D83BCF"/>
    <w:rsid w:val="10F0DDA2"/>
    <w:rsid w:val="10F77647"/>
    <w:rsid w:val="111C596D"/>
    <w:rsid w:val="11232F7F"/>
    <w:rsid w:val="112A69F1"/>
    <w:rsid w:val="112EB260"/>
    <w:rsid w:val="1156BFB9"/>
    <w:rsid w:val="115A59D2"/>
    <w:rsid w:val="11880FE2"/>
    <w:rsid w:val="11906E0E"/>
    <w:rsid w:val="11967E66"/>
    <w:rsid w:val="11A0C6CB"/>
    <w:rsid w:val="11A6D5E9"/>
    <w:rsid w:val="11B6F67B"/>
    <w:rsid w:val="11BEFEE7"/>
    <w:rsid w:val="11D691A6"/>
    <w:rsid w:val="11DCF8F9"/>
    <w:rsid w:val="11E53245"/>
    <w:rsid w:val="120FDB21"/>
    <w:rsid w:val="1212CD5E"/>
    <w:rsid w:val="1231EE6B"/>
    <w:rsid w:val="123A6446"/>
    <w:rsid w:val="123B0609"/>
    <w:rsid w:val="123FB279"/>
    <w:rsid w:val="1248184F"/>
    <w:rsid w:val="1256826F"/>
    <w:rsid w:val="1267D292"/>
    <w:rsid w:val="1269477B"/>
    <w:rsid w:val="128163BB"/>
    <w:rsid w:val="128C756A"/>
    <w:rsid w:val="129C0C63"/>
    <w:rsid w:val="12A7B260"/>
    <w:rsid w:val="12ACF6E6"/>
    <w:rsid w:val="12B11924"/>
    <w:rsid w:val="12B5E9FE"/>
    <w:rsid w:val="12B94B6A"/>
    <w:rsid w:val="12C85CDE"/>
    <w:rsid w:val="12CAEF92"/>
    <w:rsid w:val="12D09FFE"/>
    <w:rsid w:val="12D0C1C3"/>
    <w:rsid w:val="12D35EE8"/>
    <w:rsid w:val="12D73A77"/>
    <w:rsid w:val="12E8683C"/>
    <w:rsid w:val="12EE987A"/>
    <w:rsid w:val="13139E6F"/>
    <w:rsid w:val="131A5601"/>
    <w:rsid w:val="131FEA84"/>
    <w:rsid w:val="1334A9A6"/>
    <w:rsid w:val="133AF7D8"/>
    <w:rsid w:val="133B1CC7"/>
    <w:rsid w:val="133FF2BC"/>
    <w:rsid w:val="1345530D"/>
    <w:rsid w:val="1359C1E1"/>
    <w:rsid w:val="13649FD7"/>
    <w:rsid w:val="136F1D13"/>
    <w:rsid w:val="137B89EA"/>
    <w:rsid w:val="13883C22"/>
    <w:rsid w:val="13A51D57"/>
    <w:rsid w:val="13B0FB46"/>
    <w:rsid w:val="13BBC26A"/>
    <w:rsid w:val="13D10BE3"/>
    <w:rsid w:val="13D4C2F3"/>
    <w:rsid w:val="13D727A3"/>
    <w:rsid w:val="13E24108"/>
    <w:rsid w:val="13F517E2"/>
    <w:rsid w:val="13F5DF71"/>
    <w:rsid w:val="14020DB3"/>
    <w:rsid w:val="14251E20"/>
    <w:rsid w:val="144AEDDA"/>
    <w:rsid w:val="14642D3F"/>
    <w:rsid w:val="1464874B"/>
    <w:rsid w:val="1470623A"/>
    <w:rsid w:val="148202F6"/>
    <w:rsid w:val="14839007"/>
    <w:rsid w:val="1497D4AB"/>
    <w:rsid w:val="149D5DA6"/>
    <w:rsid w:val="14C575C0"/>
    <w:rsid w:val="14D445D1"/>
    <w:rsid w:val="14D8678D"/>
    <w:rsid w:val="14DABBAE"/>
    <w:rsid w:val="14EC9C74"/>
    <w:rsid w:val="14F099E3"/>
    <w:rsid w:val="150EBA9F"/>
    <w:rsid w:val="151C842B"/>
    <w:rsid w:val="15222E71"/>
    <w:rsid w:val="152D1CC4"/>
    <w:rsid w:val="155139F9"/>
    <w:rsid w:val="1557433D"/>
    <w:rsid w:val="15614AA0"/>
    <w:rsid w:val="15642CCF"/>
    <w:rsid w:val="15868419"/>
    <w:rsid w:val="15C68E68"/>
    <w:rsid w:val="15D6CDE8"/>
    <w:rsid w:val="15D9A3B8"/>
    <w:rsid w:val="15F646B4"/>
    <w:rsid w:val="16034483"/>
    <w:rsid w:val="1609D670"/>
    <w:rsid w:val="1609EBA1"/>
    <w:rsid w:val="161A63E2"/>
    <w:rsid w:val="16290183"/>
    <w:rsid w:val="1634B0AB"/>
    <w:rsid w:val="164F5008"/>
    <w:rsid w:val="166DFF47"/>
    <w:rsid w:val="1673452B"/>
    <w:rsid w:val="1674FBC0"/>
    <w:rsid w:val="1679323A"/>
    <w:rsid w:val="1692C9CB"/>
    <w:rsid w:val="16937CBE"/>
    <w:rsid w:val="1697ECEF"/>
    <w:rsid w:val="169C8F92"/>
    <w:rsid w:val="16A453F8"/>
    <w:rsid w:val="16A59B9A"/>
    <w:rsid w:val="16B5AA39"/>
    <w:rsid w:val="16E2E5E8"/>
    <w:rsid w:val="16F3B77E"/>
    <w:rsid w:val="16F8EAC3"/>
    <w:rsid w:val="16FC754C"/>
    <w:rsid w:val="1702C8F5"/>
    <w:rsid w:val="170837A1"/>
    <w:rsid w:val="170975C6"/>
    <w:rsid w:val="1712DE9F"/>
    <w:rsid w:val="1713CBF1"/>
    <w:rsid w:val="17272EA1"/>
    <w:rsid w:val="17451850"/>
    <w:rsid w:val="174D919B"/>
    <w:rsid w:val="174DDDEF"/>
    <w:rsid w:val="17511942"/>
    <w:rsid w:val="1754C826"/>
    <w:rsid w:val="178B5078"/>
    <w:rsid w:val="17963A09"/>
    <w:rsid w:val="1796936C"/>
    <w:rsid w:val="179A706C"/>
    <w:rsid w:val="179C1839"/>
    <w:rsid w:val="179E4DF3"/>
    <w:rsid w:val="17A9DB42"/>
    <w:rsid w:val="17DC9C2D"/>
    <w:rsid w:val="17DEF7E3"/>
    <w:rsid w:val="17F4C546"/>
    <w:rsid w:val="1803A0F0"/>
    <w:rsid w:val="1814D400"/>
    <w:rsid w:val="1815D3CE"/>
    <w:rsid w:val="18180E3D"/>
    <w:rsid w:val="1824EE69"/>
    <w:rsid w:val="1857C3F9"/>
    <w:rsid w:val="187CD518"/>
    <w:rsid w:val="188DC199"/>
    <w:rsid w:val="188F8FD3"/>
    <w:rsid w:val="1893E0EB"/>
    <w:rsid w:val="189492AB"/>
    <w:rsid w:val="18A0733B"/>
    <w:rsid w:val="18ADBB08"/>
    <w:rsid w:val="18B45643"/>
    <w:rsid w:val="18BDE897"/>
    <w:rsid w:val="18C201BA"/>
    <w:rsid w:val="18D821D0"/>
    <w:rsid w:val="18EA845F"/>
    <w:rsid w:val="18F09887"/>
    <w:rsid w:val="18FD73B2"/>
    <w:rsid w:val="18FF4DF6"/>
    <w:rsid w:val="191045B2"/>
    <w:rsid w:val="19153499"/>
    <w:rsid w:val="191E9F9B"/>
    <w:rsid w:val="19209BE8"/>
    <w:rsid w:val="192D54C0"/>
    <w:rsid w:val="193625C6"/>
    <w:rsid w:val="19379E62"/>
    <w:rsid w:val="19429561"/>
    <w:rsid w:val="1956BDD2"/>
    <w:rsid w:val="1963BBEE"/>
    <w:rsid w:val="196B45CE"/>
    <w:rsid w:val="196B7FE0"/>
    <w:rsid w:val="1972BC43"/>
    <w:rsid w:val="19893A9C"/>
    <w:rsid w:val="19AB1D7B"/>
    <w:rsid w:val="19CB2BC2"/>
    <w:rsid w:val="19CDE47D"/>
    <w:rsid w:val="19E62D46"/>
    <w:rsid w:val="19F507D0"/>
    <w:rsid w:val="1A0E526A"/>
    <w:rsid w:val="1A106F7D"/>
    <w:rsid w:val="1A11B908"/>
    <w:rsid w:val="1A1E57BE"/>
    <w:rsid w:val="1A3C439C"/>
    <w:rsid w:val="1A54C4E7"/>
    <w:rsid w:val="1A5CEC37"/>
    <w:rsid w:val="1AAFD6DB"/>
    <w:rsid w:val="1ABFF483"/>
    <w:rsid w:val="1AC0166D"/>
    <w:rsid w:val="1AC6D35B"/>
    <w:rsid w:val="1AC92521"/>
    <w:rsid w:val="1ACF7532"/>
    <w:rsid w:val="1AE1F3EA"/>
    <w:rsid w:val="1AEF0417"/>
    <w:rsid w:val="1B097BB1"/>
    <w:rsid w:val="1B0D0417"/>
    <w:rsid w:val="1B237152"/>
    <w:rsid w:val="1B30896B"/>
    <w:rsid w:val="1B3E9659"/>
    <w:rsid w:val="1B4673E7"/>
    <w:rsid w:val="1B5C42CD"/>
    <w:rsid w:val="1B6A8BE0"/>
    <w:rsid w:val="1B875075"/>
    <w:rsid w:val="1B8A2245"/>
    <w:rsid w:val="1B95B4AE"/>
    <w:rsid w:val="1BA220BF"/>
    <w:rsid w:val="1BA897D8"/>
    <w:rsid w:val="1BB02E8C"/>
    <w:rsid w:val="1BC2AB5A"/>
    <w:rsid w:val="1BD0FEB1"/>
    <w:rsid w:val="1BD69112"/>
    <w:rsid w:val="1BDAB352"/>
    <w:rsid w:val="1BF54073"/>
    <w:rsid w:val="1BF90822"/>
    <w:rsid w:val="1C42B841"/>
    <w:rsid w:val="1C50379D"/>
    <w:rsid w:val="1C685037"/>
    <w:rsid w:val="1C6F895C"/>
    <w:rsid w:val="1C6FFF13"/>
    <w:rsid w:val="1C88210E"/>
    <w:rsid w:val="1C94317F"/>
    <w:rsid w:val="1C9F58C8"/>
    <w:rsid w:val="1C9FBE91"/>
    <w:rsid w:val="1CAFF76F"/>
    <w:rsid w:val="1CB21105"/>
    <w:rsid w:val="1CCEAB39"/>
    <w:rsid w:val="1CD369B2"/>
    <w:rsid w:val="1CD44ED1"/>
    <w:rsid w:val="1CEE0616"/>
    <w:rsid w:val="1D000072"/>
    <w:rsid w:val="1D00A427"/>
    <w:rsid w:val="1D2135E3"/>
    <w:rsid w:val="1D33B2A7"/>
    <w:rsid w:val="1D585A62"/>
    <w:rsid w:val="1D72E782"/>
    <w:rsid w:val="1D78315D"/>
    <w:rsid w:val="1D82CCC9"/>
    <w:rsid w:val="1D8382C2"/>
    <w:rsid w:val="1DA413C5"/>
    <w:rsid w:val="1DB2175F"/>
    <w:rsid w:val="1DBD1F73"/>
    <w:rsid w:val="1DD29E0E"/>
    <w:rsid w:val="1DFA6C26"/>
    <w:rsid w:val="1DFD3E8A"/>
    <w:rsid w:val="1E00C5E3"/>
    <w:rsid w:val="1E06755E"/>
    <w:rsid w:val="1E14ADCC"/>
    <w:rsid w:val="1E21A287"/>
    <w:rsid w:val="1E391E42"/>
    <w:rsid w:val="1E3FC290"/>
    <w:rsid w:val="1E670369"/>
    <w:rsid w:val="1E723424"/>
    <w:rsid w:val="1E767091"/>
    <w:rsid w:val="1E881917"/>
    <w:rsid w:val="1EA68AF6"/>
    <w:rsid w:val="1EC51A89"/>
    <w:rsid w:val="1F0D25E4"/>
    <w:rsid w:val="1F1B5B78"/>
    <w:rsid w:val="1F1BAC10"/>
    <w:rsid w:val="1F4FE1EE"/>
    <w:rsid w:val="1F7A5903"/>
    <w:rsid w:val="1F7E7A90"/>
    <w:rsid w:val="1F826EA4"/>
    <w:rsid w:val="1F90E5AF"/>
    <w:rsid w:val="1F961108"/>
    <w:rsid w:val="1F98C81D"/>
    <w:rsid w:val="1F99D2A3"/>
    <w:rsid w:val="1F9F8219"/>
    <w:rsid w:val="1FB47F11"/>
    <w:rsid w:val="1FB78D89"/>
    <w:rsid w:val="1FC20F79"/>
    <w:rsid w:val="1FE972BD"/>
    <w:rsid w:val="1FEB0C09"/>
    <w:rsid w:val="1FEF0042"/>
    <w:rsid w:val="1FEFE5B9"/>
    <w:rsid w:val="1FF0A6A3"/>
    <w:rsid w:val="1FF178CF"/>
    <w:rsid w:val="1FF32D85"/>
    <w:rsid w:val="1FF87E07"/>
    <w:rsid w:val="2002D3CA"/>
    <w:rsid w:val="201240F2"/>
    <w:rsid w:val="20156820"/>
    <w:rsid w:val="20168B93"/>
    <w:rsid w:val="2020A644"/>
    <w:rsid w:val="2021DF16"/>
    <w:rsid w:val="203BA45A"/>
    <w:rsid w:val="20465D51"/>
    <w:rsid w:val="2049A5D3"/>
    <w:rsid w:val="2078CA0F"/>
    <w:rsid w:val="207CD572"/>
    <w:rsid w:val="20887B22"/>
    <w:rsid w:val="208FC0F6"/>
    <w:rsid w:val="2094FE87"/>
    <w:rsid w:val="20AEB467"/>
    <w:rsid w:val="20B0866A"/>
    <w:rsid w:val="20B77C71"/>
    <w:rsid w:val="20BC8B7E"/>
    <w:rsid w:val="20D1DD5B"/>
    <w:rsid w:val="20D39D04"/>
    <w:rsid w:val="20F55C10"/>
    <w:rsid w:val="21274B04"/>
    <w:rsid w:val="212F1515"/>
    <w:rsid w:val="213946CD"/>
    <w:rsid w:val="214BF131"/>
    <w:rsid w:val="214EEDC4"/>
    <w:rsid w:val="215A468C"/>
    <w:rsid w:val="2177ED80"/>
    <w:rsid w:val="218D6657"/>
    <w:rsid w:val="219FFB9A"/>
    <w:rsid w:val="21A3D156"/>
    <w:rsid w:val="21B4F62C"/>
    <w:rsid w:val="21C85B94"/>
    <w:rsid w:val="21C8BEAA"/>
    <w:rsid w:val="21F8F280"/>
    <w:rsid w:val="2203DE63"/>
    <w:rsid w:val="22086BF9"/>
    <w:rsid w:val="22236579"/>
    <w:rsid w:val="2226182D"/>
    <w:rsid w:val="222A5B48"/>
    <w:rsid w:val="22417544"/>
    <w:rsid w:val="224BA280"/>
    <w:rsid w:val="22622BE7"/>
    <w:rsid w:val="226A74F8"/>
    <w:rsid w:val="2286EB38"/>
    <w:rsid w:val="22909096"/>
    <w:rsid w:val="22A08280"/>
    <w:rsid w:val="22A9D9A0"/>
    <w:rsid w:val="22AEB3AC"/>
    <w:rsid w:val="22B4E291"/>
    <w:rsid w:val="22D6DBE1"/>
    <w:rsid w:val="22E00C9F"/>
    <w:rsid w:val="22E76EAD"/>
    <w:rsid w:val="22EA50DE"/>
    <w:rsid w:val="22EABE25"/>
    <w:rsid w:val="2309D46B"/>
    <w:rsid w:val="230BBA9E"/>
    <w:rsid w:val="2313D9A0"/>
    <w:rsid w:val="23397E8E"/>
    <w:rsid w:val="233AE067"/>
    <w:rsid w:val="237E1EEC"/>
    <w:rsid w:val="2390D128"/>
    <w:rsid w:val="23973B6E"/>
    <w:rsid w:val="239A490B"/>
    <w:rsid w:val="23A024EA"/>
    <w:rsid w:val="23A9878B"/>
    <w:rsid w:val="23ADED79"/>
    <w:rsid w:val="23AF8484"/>
    <w:rsid w:val="23BE7E7A"/>
    <w:rsid w:val="23C45698"/>
    <w:rsid w:val="23DD45A5"/>
    <w:rsid w:val="23E91C26"/>
    <w:rsid w:val="23EA3B34"/>
    <w:rsid w:val="23FC1D03"/>
    <w:rsid w:val="24065199"/>
    <w:rsid w:val="24093B36"/>
    <w:rsid w:val="241210AE"/>
    <w:rsid w:val="241EDB5A"/>
    <w:rsid w:val="2441979C"/>
    <w:rsid w:val="244561B0"/>
    <w:rsid w:val="244858D4"/>
    <w:rsid w:val="244C4F8A"/>
    <w:rsid w:val="2450B2F2"/>
    <w:rsid w:val="2455BEF8"/>
    <w:rsid w:val="24902060"/>
    <w:rsid w:val="249C059E"/>
    <w:rsid w:val="24AB954C"/>
    <w:rsid w:val="24AFAA01"/>
    <w:rsid w:val="24C0BC55"/>
    <w:rsid w:val="24C5ADFE"/>
    <w:rsid w:val="24CDE0E1"/>
    <w:rsid w:val="24CFDA9B"/>
    <w:rsid w:val="24F49A75"/>
    <w:rsid w:val="24FAFFAC"/>
    <w:rsid w:val="2507D70B"/>
    <w:rsid w:val="250F1071"/>
    <w:rsid w:val="2512B873"/>
    <w:rsid w:val="2535C57D"/>
    <w:rsid w:val="253E4622"/>
    <w:rsid w:val="255C4F3C"/>
    <w:rsid w:val="2581EE7C"/>
    <w:rsid w:val="25891215"/>
    <w:rsid w:val="25C4F66B"/>
    <w:rsid w:val="260FFD0E"/>
    <w:rsid w:val="26148F52"/>
    <w:rsid w:val="261F3671"/>
    <w:rsid w:val="262F5082"/>
    <w:rsid w:val="264380BA"/>
    <w:rsid w:val="264693B9"/>
    <w:rsid w:val="264B7A62"/>
    <w:rsid w:val="264C9CAD"/>
    <w:rsid w:val="2654461C"/>
    <w:rsid w:val="2668B9F0"/>
    <w:rsid w:val="26915507"/>
    <w:rsid w:val="269444D3"/>
    <w:rsid w:val="26AFE1B9"/>
    <w:rsid w:val="26BC30EA"/>
    <w:rsid w:val="26D0C3E6"/>
    <w:rsid w:val="26F95390"/>
    <w:rsid w:val="26FC2462"/>
    <w:rsid w:val="270A528D"/>
    <w:rsid w:val="27154ACB"/>
    <w:rsid w:val="2718C1F6"/>
    <w:rsid w:val="2724636C"/>
    <w:rsid w:val="272CDBED"/>
    <w:rsid w:val="2737F31A"/>
    <w:rsid w:val="273C10B3"/>
    <w:rsid w:val="275BFD38"/>
    <w:rsid w:val="2767895B"/>
    <w:rsid w:val="2784C91B"/>
    <w:rsid w:val="27878F39"/>
    <w:rsid w:val="279B3EC0"/>
    <w:rsid w:val="279D9ADE"/>
    <w:rsid w:val="27A44048"/>
    <w:rsid w:val="27AD90E7"/>
    <w:rsid w:val="27CE8FBC"/>
    <w:rsid w:val="27ED86BD"/>
    <w:rsid w:val="27F37D30"/>
    <w:rsid w:val="27F6F0BB"/>
    <w:rsid w:val="27F7571C"/>
    <w:rsid w:val="2809E75F"/>
    <w:rsid w:val="2818BA0E"/>
    <w:rsid w:val="28224013"/>
    <w:rsid w:val="286A4729"/>
    <w:rsid w:val="28787DA8"/>
    <w:rsid w:val="2881F05C"/>
    <w:rsid w:val="2889C0C1"/>
    <w:rsid w:val="2896595C"/>
    <w:rsid w:val="28A2C9BB"/>
    <w:rsid w:val="28A730CE"/>
    <w:rsid w:val="28AA10F8"/>
    <w:rsid w:val="28B075E5"/>
    <w:rsid w:val="28B9270C"/>
    <w:rsid w:val="28C132E9"/>
    <w:rsid w:val="28C95DB3"/>
    <w:rsid w:val="28CA1887"/>
    <w:rsid w:val="28D0134A"/>
    <w:rsid w:val="28F52566"/>
    <w:rsid w:val="290812EC"/>
    <w:rsid w:val="292AC6EA"/>
    <w:rsid w:val="292F64BE"/>
    <w:rsid w:val="293B2480"/>
    <w:rsid w:val="295AED86"/>
    <w:rsid w:val="296B5A50"/>
    <w:rsid w:val="296D383E"/>
    <w:rsid w:val="297BE83F"/>
    <w:rsid w:val="29885371"/>
    <w:rsid w:val="2991319B"/>
    <w:rsid w:val="29936EA3"/>
    <w:rsid w:val="29A8A156"/>
    <w:rsid w:val="29C260FD"/>
    <w:rsid w:val="29D32907"/>
    <w:rsid w:val="29E0439F"/>
    <w:rsid w:val="29EC501C"/>
    <w:rsid w:val="29FC9CD5"/>
    <w:rsid w:val="29FCEF0F"/>
    <w:rsid w:val="2A0E44DB"/>
    <w:rsid w:val="2A169984"/>
    <w:rsid w:val="2A20E652"/>
    <w:rsid w:val="2A212FCF"/>
    <w:rsid w:val="2A2BC159"/>
    <w:rsid w:val="2A407CAE"/>
    <w:rsid w:val="2A436494"/>
    <w:rsid w:val="2A436AF3"/>
    <w:rsid w:val="2A463279"/>
    <w:rsid w:val="2A464163"/>
    <w:rsid w:val="2A4C1F85"/>
    <w:rsid w:val="2A4C8729"/>
    <w:rsid w:val="2A56B465"/>
    <w:rsid w:val="2A5983AD"/>
    <w:rsid w:val="2A6F9290"/>
    <w:rsid w:val="2A712386"/>
    <w:rsid w:val="2A80135E"/>
    <w:rsid w:val="2A9ADD3C"/>
    <w:rsid w:val="2AD1F722"/>
    <w:rsid w:val="2AD7A822"/>
    <w:rsid w:val="2AD8C49A"/>
    <w:rsid w:val="2AE80075"/>
    <w:rsid w:val="2B2C1F9C"/>
    <w:rsid w:val="2B310B75"/>
    <w:rsid w:val="2B3B5959"/>
    <w:rsid w:val="2B4DC783"/>
    <w:rsid w:val="2B4EC2AA"/>
    <w:rsid w:val="2B64FF2C"/>
    <w:rsid w:val="2B6D993F"/>
    <w:rsid w:val="2B6DC7BF"/>
    <w:rsid w:val="2B7D10E0"/>
    <w:rsid w:val="2B8FA535"/>
    <w:rsid w:val="2BA4F635"/>
    <w:rsid w:val="2BAF8145"/>
    <w:rsid w:val="2BBB20B9"/>
    <w:rsid w:val="2BC791BA"/>
    <w:rsid w:val="2BD8CF8B"/>
    <w:rsid w:val="2BDA80C1"/>
    <w:rsid w:val="2BED46BB"/>
    <w:rsid w:val="2BF23BE0"/>
    <w:rsid w:val="2BF284C6"/>
    <w:rsid w:val="2BFD5D8A"/>
    <w:rsid w:val="2BFF1A9C"/>
    <w:rsid w:val="2C0CF3E7"/>
    <w:rsid w:val="2C20BB06"/>
    <w:rsid w:val="2C3A66A7"/>
    <w:rsid w:val="2C505160"/>
    <w:rsid w:val="2C5A4B78"/>
    <w:rsid w:val="2C662B93"/>
    <w:rsid w:val="2C689775"/>
    <w:rsid w:val="2C81C3A0"/>
    <w:rsid w:val="2C880597"/>
    <w:rsid w:val="2CACA3A3"/>
    <w:rsid w:val="2CCD5254"/>
    <w:rsid w:val="2CE0D394"/>
    <w:rsid w:val="2CEB7555"/>
    <w:rsid w:val="2CFEC18E"/>
    <w:rsid w:val="2D08BBFA"/>
    <w:rsid w:val="2D20F57D"/>
    <w:rsid w:val="2D3D3E6D"/>
    <w:rsid w:val="2D442F2B"/>
    <w:rsid w:val="2D4B51A6"/>
    <w:rsid w:val="2D56F487"/>
    <w:rsid w:val="2D69CA7F"/>
    <w:rsid w:val="2DA8C448"/>
    <w:rsid w:val="2DA928BF"/>
    <w:rsid w:val="2DB7028B"/>
    <w:rsid w:val="2DBD182C"/>
    <w:rsid w:val="2DC9136D"/>
    <w:rsid w:val="2DD64089"/>
    <w:rsid w:val="2DEED442"/>
    <w:rsid w:val="2DF72385"/>
    <w:rsid w:val="2DF7ECD3"/>
    <w:rsid w:val="2DFB9B86"/>
    <w:rsid w:val="2DFD8FB3"/>
    <w:rsid w:val="2DFE22A6"/>
    <w:rsid w:val="2E1C9DF0"/>
    <w:rsid w:val="2E48974A"/>
    <w:rsid w:val="2E526493"/>
    <w:rsid w:val="2E60C9E8"/>
    <w:rsid w:val="2E64C13A"/>
    <w:rsid w:val="2E6979F6"/>
    <w:rsid w:val="2E7C4540"/>
    <w:rsid w:val="2E829372"/>
    <w:rsid w:val="2E9A3EE5"/>
    <w:rsid w:val="2EBD2A54"/>
    <w:rsid w:val="2EBEFF5E"/>
    <w:rsid w:val="2EC9E561"/>
    <w:rsid w:val="2ED2B0BA"/>
    <w:rsid w:val="2EDE19F8"/>
    <w:rsid w:val="2EE4CB6B"/>
    <w:rsid w:val="2EEA9F65"/>
    <w:rsid w:val="2EF7A557"/>
    <w:rsid w:val="2F1EC33D"/>
    <w:rsid w:val="2F1ED94D"/>
    <w:rsid w:val="2F58E88D"/>
    <w:rsid w:val="2F8909C2"/>
    <w:rsid w:val="2F92CDFF"/>
    <w:rsid w:val="2FBB7198"/>
    <w:rsid w:val="2FF1B6BB"/>
    <w:rsid w:val="2FF47E6E"/>
    <w:rsid w:val="2FF56A3C"/>
    <w:rsid w:val="2FFA0507"/>
    <w:rsid w:val="3016DF2A"/>
    <w:rsid w:val="301815A1"/>
    <w:rsid w:val="301DB3CF"/>
    <w:rsid w:val="301EDB7B"/>
    <w:rsid w:val="30345598"/>
    <w:rsid w:val="304751F0"/>
    <w:rsid w:val="3067BB20"/>
    <w:rsid w:val="306C115D"/>
    <w:rsid w:val="30946741"/>
    <w:rsid w:val="309D776D"/>
    <w:rsid w:val="30AF6101"/>
    <w:rsid w:val="30B7EBF2"/>
    <w:rsid w:val="30B9210D"/>
    <w:rsid w:val="30B9394B"/>
    <w:rsid w:val="30BEC538"/>
    <w:rsid w:val="30C949CB"/>
    <w:rsid w:val="30DDB428"/>
    <w:rsid w:val="3100935F"/>
    <w:rsid w:val="31041B82"/>
    <w:rsid w:val="314F93A0"/>
    <w:rsid w:val="3156320F"/>
    <w:rsid w:val="3156F644"/>
    <w:rsid w:val="315842D3"/>
    <w:rsid w:val="316F3D2E"/>
    <w:rsid w:val="3189B9AD"/>
    <w:rsid w:val="319FA7F4"/>
    <w:rsid w:val="31A84E49"/>
    <w:rsid w:val="31AA7C15"/>
    <w:rsid w:val="31BF8416"/>
    <w:rsid w:val="31F83201"/>
    <w:rsid w:val="31FDD211"/>
    <w:rsid w:val="3207177A"/>
    <w:rsid w:val="322F106A"/>
    <w:rsid w:val="32377E43"/>
    <w:rsid w:val="323E70B1"/>
    <w:rsid w:val="323FAC24"/>
    <w:rsid w:val="3250483F"/>
    <w:rsid w:val="32504BC9"/>
    <w:rsid w:val="325663FF"/>
    <w:rsid w:val="32641A47"/>
    <w:rsid w:val="326A285B"/>
    <w:rsid w:val="32748FE8"/>
    <w:rsid w:val="329C3416"/>
    <w:rsid w:val="32A62B06"/>
    <w:rsid w:val="32A9B1AC"/>
    <w:rsid w:val="32B03AA4"/>
    <w:rsid w:val="32BB9D00"/>
    <w:rsid w:val="32CA2A36"/>
    <w:rsid w:val="32EAC128"/>
    <w:rsid w:val="32F06C47"/>
    <w:rsid w:val="32F45877"/>
    <w:rsid w:val="32F845B4"/>
    <w:rsid w:val="32FF7D3C"/>
    <w:rsid w:val="3308EC35"/>
    <w:rsid w:val="331B10F0"/>
    <w:rsid w:val="334597CB"/>
    <w:rsid w:val="33573CB5"/>
    <w:rsid w:val="335FD359"/>
    <w:rsid w:val="336A6B57"/>
    <w:rsid w:val="33825CCA"/>
    <w:rsid w:val="338FEB7E"/>
    <w:rsid w:val="33991634"/>
    <w:rsid w:val="33C15EDB"/>
    <w:rsid w:val="33C916BA"/>
    <w:rsid w:val="33D43E79"/>
    <w:rsid w:val="33D5142A"/>
    <w:rsid w:val="33EAC407"/>
    <w:rsid w:val="33FE59EE"/>
    <w:rsid w:val="340AD3FA"/>
    <w:rsid w:val="3420C112"/>
    <w:rsid w:val="3422BB8A"/>
    <w:rsid w:val="34278F6D"/>
    <w:rsid w:val="34620EEB"/>
    <w:rsid w:val="34647453"/>
    <w:rsid w:val="34666509"/>
    <w:rsid w:val="3470AF02"/>
    <w:rsid w:val="347DF392"/>
    <w:rsid w:val="348A6540"/>
    <w:rsid w:val="34A86E40"/>
    <w:rsid w:val="34BA912C"/>
    <w:rsid w:val="34E6454E"/>
    <w:rsid w:val="34E75C36"/>
    <w:rsid w:val="35070D70"/>
    <w:rsid w:val="350D1263"/>
    <w:rsid w:val="35210587"/>
    <w:rsid w:val="3531EEF2"/>
    <w:rsid w:val="35451623"/>
    <w:rsid w:val="3558395B"/>
    <w:rsid w:val="3560C5C7"/>
    <w:rsid w:val="35952A9E"/>
    <w:rsid w:val="359EB6D5"/>
    <w:rsid w:val="35C7A735"/>
    <w:rsid w:val="35C863E9"/>
    <w:rsid w:val="35DFFAA6"/>
    <w:rsid w:val="35E8CB63"/>
    <w:rsid w:val="3603A0BC"/>
    <w:rsid w:val="36277BEB"/>
    <w:rsid w:val="362DBB16"/>
    <w:rsid w:val="3638DFED"/>
    <w:rsid w:val="363B1F6D"/>
    <w:rsid w:val="36493F0C"/>
    <w:rsid w:val="365C8FA7"/>
    <w:rsid w:val="3660FB2C"/>
    <w:rsid w:val="367150E1"/>
    <w:rsid w:val="36785EDD"/>
    <w:rsid w:val="368E102C"/>
    <w:rsid w:val="3691C543"/>
    <w:rsid w:val="36A28CD5"/>
    <w:rsid w:val="36B69F59"/>
    <w:rsid w:val="36BD3FA9"/>
    <w:rsid w:val="36C256BA"/>
    <w:rsid w:val="36D810CD"/>
    <w:rsid w:val="36E879B1"/>
    <w:rsid w:val="36F63F90"/>
    <w:rsid w:val="36F7CAD6"/>
    <w:rsid w:val="3715F765"/>
    <w:rsid w:val="37378C3C"/>
    <w:rsid w:val="3747CB7E"/>
    <w:rsid w:val="375D44B9"/>
    <w:rsid w:val="3764F904"/>
    <w:rsid w:val="3766EC07"/>
    <w:rsid w:val="3768A67B"/>
    <w:rsid w:val="3769EFA4"/>
    <w:rsid w:val="37962E0A"/>
    <w:rsid w:val="37BD430D"/>
    <w:rsid w:val="37D2197E"/>
    <w:rsid w:val="37D7E3A6"/>
    <w:rsid w:val="37DC3E2C"/>
    <w:rsid w:val="37FFA474"/>
    <w:rsid w:val="3800F086"/>
    <w:rsid w:val="380D2187"/>
    <w:rsid w:val="38104D5B"/>
    <w:rsid w:val="38171976"/>
    <w:rsid w:val="3819418C"/>
    <w:rsid w:val="381FBAFC"/>
    <w:rsid w:val="38212B4B"/>
    <w:rsid w:val="38276841"/>
    <w:rsid w:val="3834C24D"/>
    <w:rsid w:val="3841D9D7"/>
    <w:rsid w:val="384C9D7C"/>
    <w:rsid w:val="3854C019"/>
    <w:rsid w:val="385BBC29"/>
    <w:rsid w:val="38789355"/>
    <w:rsid w:val="387F5124"/>
    <w:rsid w:val="3890DF5B"/>
    <w:rsid w:val="38ACEB95"/>
    <w:rsid w:val="38BC10F3"/>
    <w:rsid w:val="38C006B7"/>
    <w:rsid w:val="38DC1F47"/>
    <w:rsid w:val="38DE451D"/>
    <w:rsid w:val="38EE0D20"/>
    <w:rsid w:val="3902BC68"/>
    <w:rsid w:val="39068FBC"/>
    <w:rsid w:val="391CF997"/>
    <w:rsid w:val="391EA6C1"/>
    <w:rsid w:val="3940BE74"/>
    <w:rsid w:val="3950805B"/>
    <w:rsid w:val="3982CDB3"/>
    <w:rsid w:val="398FCC62"/>
    <w:rsid w:val="39985841"/>
    <w:rsid w:val="39A0081D"/>
    <w:rsid w:val="39A04A74"/>
    <w:rsid w:val="39A8C839"/>
    <w:rsid w:val="39B457BF"/>
    <w:rsid w:val="39BE6C02"/>
    <w:rsid w:val="39EC470F"/>
    <w:rsid w:val="39EE263E"/>
    <w:rsid w:val="39F897E4"/>
    <w:rsid w:val="3A12A0F5"/>
    <w:rsid w:val="3A1C1F50"/>
    <w:rsid w:val="3A1EF741"/>
    <w:rsid w:val="3A35C9D5"/>
    <w:rsid w:val="3A3DBF7B"/>
    <w:rsid w:val="3A5E8896"/>
    <w:rsid w:val="3A637D06"/>
    <w:rsid w:val="3A649826"/>
    <w:rsid w:val="3A90FD8B"/>
    <w:rsid w:val="3A99560F"/>
    <w:rsid w:val="3AA3E13A"/>
    <w:rsid w:val="3AB6609B"/>
    <w:rsid w:val="3ABC73F5"/>
    <w:rsid w:val="3ABCE0D8"/>
    <w:rsid w:val="3AC1F49D"/>
    <w:rsid w:val="3AC4DD69"/>
    <w:rsid w:val="3B0F5D97"/>
    <w:rsid w:val="3B1772A1"/>
    <w:rsid w:val="3B25633F"/>
    <w:rsid w:val="3B524EDD"/>
    <w:rsid w:val="3B61E1E6"/>
    <w:rsid w:val="3B797A98"/>
    <w:rsid w:val="3B9D9A1C"/>
    <w:rsid w:val="3BADD3A0"/>
    <w:rsid w:val="3BAED8FE"/>
    <w:rsid w:val="3BB44B43"/>
    <w:rsid w:val="3BCEEB1F"/>
    <w:rsid w:val="3BD4DC5E"/>
    <w:rsid w:val="3BD8BED5"/>
    <w:rsid w:val="3BE07379"/>
    <w:rsid w:val="3BF31D2B"/>
    <w:rsid w:val="3C10CD65"/>
    <w:rsid w:val="3C2CA76A"/>
    <w:rsid w:val="3C375CA7"/>
    <w:rsid w:val="3C3ED63F"/>
    <w:rsid w:val="3C3F71C0"/>
    <w:rsid w:val="3C41D2A6"/>
    <w:rsid w:val="3C57036F"/>
    <w:rsid w:val="3C6A3720"/>
    <w:rsid w:val="3C8023CE"/>
    <w:rsid w:val="3C87B049"/>
    <w:rsid w:val="3C9811A8"/>
    <w:rsid w:val="3CA97B5D"/>
    <w:rsid w:val="3CB95876"/>
    <w:rsid w:val="3D186FF5"/>
    <w:rsid w:val="3D1A857D"/>
    <w:rsid w:val="3D23CDC6"/>
    <w:rsid w:val="3D38D6B4"/>
    <w:rsid w:val="3D3AE727"/>
    <w:rsid w:val="3D447C94"/>
    <w:rsid w:val="3D5049F0"/>
    <w:rsid w:val="3D748F36"/>
    <w:rsid w:val="3D75D034"/>
    <w:rsid w:val="3D95F395"/>
    <w:rsid w:val="3DA17511"/>
    <w:rsid w:val="3DA4300B"/>
    <w:rsid w:val="3DADB5EF"/>
    <w:rsid w:val="3DB09B8D"/>
    <w:rsid w:val="3DB574E6"/>
    <w:rsid w:val="3DBA4D71"/>
    <w:rsid w:val="3DD62D8B"/>
    <w:rsid w:val="3DF0D106"/>
    <w:rsid w:val="3E0FE19D"/>
    <w:rsid w:val="3E315699"/>
    <w:rsid w:val="3E375696"/>
    <w:rsid w:val="3E3DFCD1"/>
    <w:rsid w:val="3E4D2E87"/>
    <w:rsid w:val="3E85626C"/>
    <w:rsid w:val="3E89EF9F"/>
    <w:rsid w:val="3E9C8974"/>
    <w:rsid w:val="3EA32D98"/>
    <w:rsid w:val="3EA969AF"/>
    <w:rsid w:val="3EAAA5AB"/>
    <w:rsid w:val="3EAAC9CC"/>
    <w:rsid w:val="3EABCA3D"/>
    <w:rsid w:val="3EDD2815"/>
    <w:rsid w:val="3EE01CAE"/>
    <w:rsid w:val="3EE1AD03"/>
    <w:rsid w:val="3EE5E788"/>
    <w:rsid w:val="3EEAB69D"/>
    <w:rsid w:val="3EEE178F"/>
    <w:rsid w:val="3EEE6DAA"/>
    <w:rsid w:val="3F02DCBB"/>
    <w:rsid w:val="3F050387"/>
    <w:rsid w:val="3F095F67"/>
    <w:rsid w:val="3F1E2F2C"/>
    <w:rsid w:val="3F54CA07"/>
    <w:rsid w:val="3F5D4EA4"/>
    <w:rsid w:val="3F7D1F56"/>
    <w:rsid w:val="3F934ECE"/>
    <w:rsid w:val="3FB42A60"/>
    <w:rsid w:val="3FE322BC"/>
    <w:rsid w:val="3FE808C9"/>
    <w:rsid w:val="3FF5373B"/>
    <w:rsid w:val="4005FEDA"/>
    <w:rsid w:val="401E846F"/>
    <w:rsid w:val="401F5C7C"/>
    <w:rsid w:val="40319E9A"/>
    <w:rsid w:val="403626F1"/>
    <w:rsid w:val="405473A0"/>
    <w:rsid w:val="40717D7A"/>
    <w:rsid w:val="4075A982"/>
    <w:rsid w:val="407B85DE"/>
    <w:rsid w:val="407EE046"/>
    <w:rsid w:val="409F0636"/>
    <w:rsid w:val="40A3EC58"/>
    <w:rsid w:val="40AC2FF8"/>
    <w:rsid w:val="40AE3701"/>
    <w:rsid w:val="40D5B5E5"/>
    <w:rsid w:val="40FD8ECC"/>
    <w:rsid w:val="4107EE59"/>
    <w:rsid w:val="41126121"/>
    <w:rsid w:val="412E70B3"/>
    <w:rsid w:val="41325D7C"/>
    <w:rsid w:val="413FC710"/>
    <w:rsid w:val="4150698A"/>
    <w:rsid w:val="4153BB41"/>
    <w:rsid w:val="4179F1DD"/>
    <w:rsid w:val="418A8289"/>
    <w:rsid w:val="419148AC"/>
    <w:rsid w:val="419E9376"/>
    <w:rsid w:val="41A64147"/>
    <w:rsid w:val="41AB51FE"/>
    <w:rsid w:val="41B17A6B"/>
    <w:rsid w:val="41CFC086"/>
    <w:rsid w:val="41DC054D"/>
    <w:rsid w:val="41DFE4E0"/>
    <w:rsid w:val="41E21121"/>
    <w:rsid w:val="41F95873"/>
    <w:rsid w:val="4208A9A2"/>
    <w:rsid w:val="42253717"/>
    <w:rsid w:val="422FB453"/>
    <w:rsid w:val="4238E453"/>
    <w:rsid w:val="42469E14"/>
    <w:rsid w:val="42480059"/>
    <w:rsid w:val="4249CD96"/>
    <w:rsid w:val="424D03BE"/>
    <w:rsid w:val="42A32673"/>
    <w:rsid w:val="42A99EAE"/>
    <w:rsid w:val="42DCE858"/>
    <w:rsid w:val="42ED9FF7"/>
    <w:rsid w:val="4315A3BD"/>
    <w:rsid w:val="432B8494"/>
    <w:rsid w:val="4335215C"/>
    <w:rsid w:val="434A6A00"/>
    <w:rsid w:val="43504822"/>
    <w:rsid w:val="43562531"/>
    <w:rsid w:val="437D87BA"/>
    <w:rsid w:val="437DF27A"/>
    <w:rsid w:val="43871C21"/>
    <w:rsid w:val="439B9BDC"/>
    <w:rsid w:val="43B2AA44"/>
    <w:rsid w:val="43B39869"/>
    <w:rsid w:val="43BBE1CA"/>
    <w:rsid w:val="43BC24E3"/>
    <w:rsid w:val="43C91743"/>
    <w:rsid w:val="43E49CDA"/>
    <w:rsid w:val="43E7EAFB"/>
    <w:rsid w:val="43ED5058"/>
    <w:rsid w:val="43EF4B10"/>
    <w:rsid w:val="440FDD54"/>
    <w:rsid w:val="441198EF"/>
    <w:rsid w:val="442C95CF"/>
    <w:rsid w:val="4440DC40"/>
    <w:rsid w:val="444BC66B"/>
    <w:rsid w:val="44636076"/>
    <w:rsid w:val="449091C6"/>
    <w:rsid w:val="449FF2F9"/>
    <w:rsid w:val="44AA7211"/>
    <w:rsid w:val="44B1FBB7"/>
    <w:rsid w:val="44C9CA63"/>
    <w:rsid w:val="44E9689F"/>
    <w:rsid w:val="44FC59A5"/>
    <w:rsid w:val="4504A3EA"/>
    <w:rsid w:val="45116030"/>
    <w:rsid w:val="453A46D4"/>
    <w:rsid w:val="454085DC"/>
    <w:rsid w:val="45488A27"/>
    <w:rsid w:val="454D3945"/>
    <w:rsid w:val="455645F1"/>
    <w:rsid w:val="4558ACD5"/>
    <w:rsid w:val="455CCFEA"/>
    <w:rsid w:val="456850D5"/>
    <w:rsid w:val="457EE0B6"/>
    <w:rsid w:val="458920B9"/>
    <w:rsid w:val="458D04C2"/>
    <w:rsid w:val="45917BBE"/>
    <w:rsid w:val="4597FE52"/>
    <w:rsid w:val="45AADE50"/>
    <w:rsid w:val="45B72F76"/>
    <w:rsid w:val="45B92ECF"/>
    <w:rsid w:val="45BCC825"/>
    <w:rsid w:val="45C030EF"/>
    <w:rsid w:val="45CB1AB0"/>
    <w:rsid w:val="45E432AA"/>
    <w:rsid w:val="45E4D497"/>
    <w:rsid w:val="45F2D7F1"/>
    <w:rsid w:val="45FC871F"/>
    <w:rsid w:val="4606CB95"/>
    <w:rsid w:val="46112D84"/>
    <w:rsid w:val="461527A8"/>
    <w:rsid w:val="461E8F34"/>
    <w:rsid w:val="461FB3CB"/>
    <w:rsid w:val="4625A4F5"/>
    <w:rsid w:val="463B5A9D"/>
    <w:rsid w:val="46443299"/>
    <w:rsid w:val="4648B224"/>
    <w:rsid w:val="464CB8D5"/>
    <w:rsid w:val="465CCDEA"/>
    <w:rsid w:val="466E1411"/>
    <w:rsid w:val="466ECFCA"/>
    <w:rsid w:val="468E5ADD"/>
    <w:rsid w:val="4693DAC0"/>
    <w:rsid w:val="46DC4F12"/>
    <w:rsid w:val="46E02F23"/>
    <w:rsid w:val="46E72A1E"/>
    <w:rsid w:val="46E8C133"/>
    <w:rsid w:val="46F28958"/>
    <w:rsid w:val="46F337D8"/>
    <w:rsid w:val="47117A62"/>
    <w:rsid w:val="4770F147"/>
    <w:rsid w:val="47725EB8"/>
    <w:rsid w:val="477EDB5F"/>
    <w:rsid w:val="47959F21"/>
    <w:rsid w:val="47AD9107"/>
    <w:rsid w:val="47B3AAE7"/>
    <w:rsid w:val="47B8EEF1"/>
    <w:rsid w:val="47C9ECC6"/>
    <w:rsid w:val="47CCF2FD"/>
    <w:rsid w:val="47CE1599"/>
    <w:rsid w:val="47F3A316"/>
    <w:rsid w:val="47F7D55B"/>
    <w:rsid w:val="47FA6DE8"/>
    <w:rsid w:val="480078F1"/>
    <w:rsid w:val="4807AD91"/>
    <w:rsid w:val="480FA82A"/>
    <w:rsid w:val="481CAD9B"/>
    <w:rsid w:val="48281079"/>
    <w:rsid w:val="483AC80C"/>
    <w:rsid w:val="483EA780"/>
    <w:rsid w:val="484064EE"/>
    <w:rsid w:val="484C0A2C"/>
    <w:rsid w:val="486BB1AA"/>
    <w:rsid w:val="4870F663"/>
    <w:rsid w:val="48763EB1"/>
    <w:rsid w:val="4880BA52"/>
    <w:rsid w:val="48934733"/>
    <w:rsid w:val="48C94CAD"/>
    <w:rsid w:val="48CB5D45"/>
    <w:rsid w:val="48D75193"/>
    <w:rsid w:val="48FD0018"/>
    <w:rsid w:val="492DEC98"/>
    <w:rsid w:val="4945DC7A"/>
    <w:rsid w:val="495060F2"/>
    <w:rsid w:val="495D45B7"/>
    <w:rsid w:val="49617B1A"/>
    <w:rsid w:val="497FA96A"/>
    <w:rsid w:val="49856CDA"/>
    <w:rsid w:val="498B2302"/>
    <w:rsid w:val="4993A5BC"/>
    <w:rsid w:val="4996B811"/>
    <w:rsid w:val="499D3B86"/>
    <w:rsid w:val="49C19AF1"/>
    <w:rsid w:val="49C3E0DA"/>
    <w:rsid w:val="49C82196"/>
    <w:rsid w:val="49D021DF"/>
    <w:rsid w:val="49D51BB1"/>
    <w:rsid w:val="49D7E2A2"/>
    <w:rsid w:val="49EBBEF0"/>
    <w:rsid w:val="49EE440E"/>
    <w:rsid w:val="4A025BEB"/>
    <w:rsid w:val="4A08D958"/>
    <w:rsid w:val="4A1ECAE0"/>
    <w:rsid w:val="4A248EF8"/>
    <w:rsid w:val="4A361C88"/>
    <w:rsid w:val="4A40FC0A"/>
    <w:rsid w:val="4A4ABC0A"/>
    <w:rsid w:val="4A5ED3E7"/>
    <w:rsid w:val="4A6624EF"/>
    <w:rsid w:val="4A6B85FB"/>
    <w:rsid w:val="4A6DC58E"/>
    <w:rsid w:val="4A993FB2"/>
    <w:rsid w:val="4AA0014B"/>
    <w:rsid w:val="4AA0A9D6"/>
    <w:rsid w:val="4AA2EC59"/>
    <w:rsid w:val="4AA89F6C"/>
    <w:rsid w:val="4AB4B1AE"/>
    <w:rsid w:val="4AEB3458"/>
    <w:rsid w:val="4AF11A20"/>
    <w:rsid w:val="4B193086"/>
    <w:rsid w:val="4B2481EC"/>
    <w:rsid w:val="4B25888F"/>
    <w:rsid w:val="4B2C07E7"/>
    <w:rsid w:val="4B3A6BEC"/>
    <w:rsid w:val="4B3ADA5C"/>
    <w:rsid w:val="4B4F7330"/>
    <w:rsid w:val="4B6E1FE0"/>
    <w:rsid w:val="4B8639D6"/>
    <w:rsid w:val="4BA3029F"/>
    <w:rsid w:val="4BB9EB66"/>
    <w:rsid w:val="4BC786D1"/>
    <w:rsid w:val="4BCD393C"/>
    <w:rsid w:val="4BD50302"/>
    <w:rsid w:val="4BFBD7D1"/>
    <w:rsid w:val="4C034FDF"/>
    <w:rsid w:val="4C04600A"/>
    <w:rsid w:val="4C16A410"/>
    <w:rsid w:val="4C29AA90"/>
    <w:rsid w:val="4C2C09A9"/>
    <w:rsid w:val="4C300341"/>
    <w:rsid w:val="4C4BC50C"/>
    <w:rsid w:val="4C52B8F9"/>
    <w:rsid w:val="4C8795BE"/>
    <w:rsid w:val="4C9881A2"/>
    <w:rsid w:val="4CA28321"/>
    <w:rsid w:val="4CA87A5B"/>
    <w:rsid w:val="4CBCB752"/>
    <w:rsid w:val="4CC073C8"/>
    <w:rsid w:val="4CC3C277"/>
    <w:rsid w:val="4CCAF104"/>
    <w:rsid w:val="4CE1328E"/>
    <w:rsid w:val="4CE76BA7"/>
    <w:rsid w:val="4CF56AAE"/>
    <w:rsid w:val="4D07F8B6"/>
    <w:rsid w:val="4D08715F"/>
    <w:rsid w:val="4D0FF9CC"/>
    <w:rsid w:val="4D155264"/>
    <w:rsid w:val="4D2309B4"/>
    <w:rsid w:val="4D29B165"/>
    <w:rsid w:val="4D3F22CD"/>
    <w:rsid w:val="4D415252"/>
    <w:rsid w:val="4D5DCBE5"/>
    <w:rsid w:val="4D6870ED"/>
    <w:rsid w:val="4D861060"/>
    <w:rsid w:val="4D8B671E"/>
    <w:rsid w:val="4D91D25E"/>
    <w:rsid w:val="4D9E358C"/>
    <w:rsid w:val="4DA763EF"/>
    <w:rsid w:val="4DACA9E4"/>
    <w:rsid w:val="4DC7DA0A"/>
    <w:rsid w:val="4DCDAB06"/>
    <w:rsid w:val="4DD0F14D"/>
    <w:rsid w:val="4DE069F4"/>
    <w:rsid w:val="4DEC54AB"/>
    <w:rsid w:val="4DF43BC0"/>
    <w:rsid w:val="4DF8F1D0"/>
    <w:rsid w:val="4E0C65F3"/>
    <w:rsid w:val="4E12B245"/>
    <w:rsid w:val="4E339E45"/>
    <w:rsid w:val="4E3C6F73"/>
    <w:rsid w:val="4E4BA881"/>
    <w:rsid w:val="4E5781AD"/>
    <w:rsid w:val="4E57CABA"/>
    <w:rsid w:val="4E5B3105"/>
    <w:rsid w:val="4E5F12EA"/>
    <w:rsid w:val="4E5FA7DE"/>
    <w:rsid w:val="4E63CA1B"/>
    <w:rsid w:val="4E64B33F"/>
    <w:rsid w:val="4E67B59A"/>
    <w:rsid w:val="4E6EBE56"/>
    <w:rsid w:val="4E7595D8"/>
    <w:rsid w:val="4E7A7474"/>
    <w:rsid w:val="4E7F976B"/>
    <w:rsid w:val="4E9D24D7"/>
    <w:rsid w:val="4EA88CD4"/>
    <w:rsid w:val="4EABF7BF"/>
    <w:rsid w:val="4EAF5BD2"/>
    <w:rsid w:val="4EB49205"/>
    <w:rsid w:val="4EB8103B"/>
    <w:rsid w:val="4EDF419B"/>
    <w:rsid w:val="4EE004A5"/>
    <w:rsid w:val="4EE666BE"/>
    <w:rsid w:val="4F01A1D6"/>
    <w:rsid w:val="4F037C1C"/>
    <w:rsid w:val="4F1415C0"/>
    <w:rsid w:val="4F1E10AB"/>
    <w:rsid w:val="4F231332"/>
    <w:rsid w:val="4F25B83B"/>
    <w:rsid w:val="4F26159B"/>
    <w:rsid w:val="4F3C00CC"/>
    <w:rsid w:val="4F40C483"/>
    <w:rsid w:val="4F46DD80"/>
    <w:rsid w:val="4F4A820E"/>
    <w:rsid w:val="4F50E516"/>
    <w:rsid w:val="4F6EEB0B"/>
    <w:rsid w:val="4F75F0A2"/>
    <w:rsid w:val="4F7E1089"/>
    <w:rsid w:val="4F8B14F0"/>
    <w:rsid w:val="4F9611F8"/>
    <w:rsid w:val="4FA7D74C"/>
    <w:rsid w:val="4FAF7604"/>
    <w:rsid w:val="4FC549E4"/>
    <w:rsid w:val="4FC768C0"/>
    <w:rsid w:val="4FCF806A"/>
    <w:rsid w:val="503CE5B4"/>
    <w:rsid w:val="5042B055"/>
    <w:rsid w:val="5046ABA8"/>
    <w:rsid w:val="504C76CC"/>
    <w:rsid w:val="505252A6"/>
    <w:rsid w:val="505CBEDA"/>
    <w:rsid w:val="5060C923"/>
    <w:rsid w:val="50890CEC"/>
    <w:rsid w:val="5094B80A"/>
    <w:rsid w:val="5094EEA3"/>
    <w:rsid w:val="50975EF7"/>
    <w:rsid w:val="509A1645"/>
    <w:rsid w:val="509CCA6D"/>
    <w:rsid w:val="50A23F91"/>
    <w:rsid w:val="50A86161"/>
    <w:rsid w:val="50B3907E"/>
    <w:rsid w:val="50CB5252"/>
    <w:rsid w:val="50CD6EAB"/>
    <w:rsid w:val="50D34995"/>
    <w:rsid w:val="50DAE4B5"/>
    <w:rsid w:val="50DE1AF1"/>
    <w:rsid w:val="50FD965C"/>
    <w:rsid w:val="510FFF83"/>
    <w:rsid w:val="51168970"/>
    <w:rsid w:val="512C69EB"/>
    <w:rsid w:val="512F6CAB"/>
    <w:rsid w:val="5151384F"/>
    <w:rsid w:val="51731FBD"/>
    <w:rsid w:val="518C5D07"/>
    <w:rsid w:val="51913395"/>
    <w:rsid w:val="519B2A6D"/>
    <w:rsid w:val="51C80348"/>
    <w:rsid w:val="51EBE4E3"/>
    <w:rsid w:val="51F531E0"/>
    <w:rsid w:val="5221F481"/>
    <w:rsid w:val="5235DB0B"/>
    <w:rsid w:val="523840BF"/>
    <w:rsid w:val="52499A43"/>
    <w:rsid w:val="5255C9D2"/>
    <w:rsid w:val="52858B9A"/>
    <w:rsid w:val="52862DB4"/>
    <w:rsid w:val="528BD255"/>
    <w:rsid w:val="5294A5EA"/>
    <w:rsid w:val="529B4B2D"/>
    <w:rsid w:val="52A5CBBE"/>
    <w:rsid w:val="52B5A003"/>
    <w:rsid w:val="52C64827"/>
    <w:rsid w:val="52CDCC65"/>
    <w:rsid w:val="52D304CD"/>
    <w:rsid w:val="52E4E428"/>
    <w:rsid w:val="52F98B66"/>
    <w:rsid w:val="5313C8E2"/>
    <w:rsid w:val="5314D9A2"/>
    <w:rsid w:val="5329588C"/>
    <w:rsid w:val="532CB9E1"/>
    <w:rsid w:val="53343CA6"/>
    <w:rsid w:val="53403027"/>
    <w:rsid w:val="5347400E"/>
    <w:rsid w:val="535DC80B"/>
    <w:rsid w:val="535F17EF"/>
    <w:rsid w:val="5368F818"/>
    <w:rsid w:val="537491EB"/>
    <w:rsid w:val="538AFFA0"/>
    <w:rsid w:val="53A8DAAD"/>
    <w:rsid w:val="53ABA3EC"/>
    <w:rsid w:val="53C7A2B6"/>
    <w:rsid w:val="53CDAE17"/>
    <w:rsid w:val="53D6ED3F"/>
    <w:rsid w:val="53DD05FC"/>
    <w:rsid w:val="53F49010"/>
    <w:rsid w:val="53F557F4"/>
    <w:rsid w:val="5405F306"/>
    <w:rsid w:val="5406E9B6"/>
    <w:rsid w:val="541DF331"/>
    <w:rsid w:val="543E56DC"/>
    <w:rsid w:val="54470BAE"/>
    <w:rsid w:val="5447A045"/>
    <w:rsid w:val="544DF219"/>
    <w:rsid w:val="544E39E9"/>
    <w:rsid w:val="54528545"/>
    <w:rsid w:val="54649531"/>
    <w:rsid w:val="547A8561"/>
    <w:rsid w:val="548422C5"/>
    <w:rsid w:val="54852C49"/>
    <w:rsid w:val="5493D725"/>
    <w:rsid w:val="54A19527"/>
    <w:rsid w:val="54A305D7"/>
    <w:rsid w:val="54A37C8C"/>
    <w:rsid w:val="54C70C3E"/>
    <w:rsid w:val="54CF259B"/>
    <w:rsid w:val="54D3BF0E"/>
    <w:rsid w:val="554CB06F"/>
    <w:rsid w:val="5567A529"/>
    <w:rsid w:val="55834767"/>
    <w:rsid w:val="55889C18"/>
    <w:rsid w:val="55A5711A"/>
    <w:rsid w:val="55A82A94"/>
    <w:rsid w:val="55ADEBAF"/>
    <w:rsid w:val="55AF3C63"/>
    <w:rsid w:val="55B72315"/>
    <w:rsid w:val="55BACF31"/>
    <w:rsid w:val="55BD2C5C"/>
    <w:rsid w:val="55C57FF1"/>
    <w:rsid w:val="55FF50C0"/>
    <w:rsid w:val="560E8292"/>
    <w:rsid w:val="560F2FB0"/>
    <w:rsid w:val="563D7B97"/>
    <w:rsid w:val="5663F877"/>
    <w:rsid w:val="567EE0D0"/>
    <w:rsid w:val="568A5671"/>
    <w:rsid w:val="5694E6EB"/>
    <w:rsid w:val="56A836BC"/>
    <w:rsid w:val="56C44FC9"/>
    <w:rsid w:val="56F3640A"/>
    <w:rsid w:val="5718772B"/>
    <w:rsid w:val="57246C79"/>
    <w:rsid w:val="5759CA8E"/>
    <w:rsid w:val="575AD2A3"/>
    <w:rsid w:val="577F4107"/>
    <w:rsid w:val="579074C1"/>
    <w:rsid w:val="579C92A6"/>
    <w:rsid w:val="57A2F360"/>
    <w:rsid w:val="57A7EA83"/>
    <w:rsid w:val="57AE8A42"/>
    <w:rsid w:val="57B863AA"/>
    <w:rsid w:val="57B9DBD6"/>
    <w:rsid w:val="57BBEF9E"/>
    <w:rsid w:val="57BF116D"/>
    <w:rsid w:val="57C138B6"/>
    <w:rsid w:val="57D935E9"/>
    <w:rsid w:val="57DADB5F"/>
    <w:rsid w:val="57EB5EEC"/>
    <w:rsid w:val="57F88DED"/>
    <w:rsid w:val="57F8D59F"/>
    <w:rsid w:val="5803AB35"/>
    <w:rsid w:val="580ACD97"/>
    <w:rsid w:val="58113D43"/>
    <w:rsid w:val="5820B184"/>
    <w:rsid w:val="5835BAD8"/>
    <w:rsid w:val="583B7E14"/>
    <w:rsid w:val="585C2F65"/>
    <w:rsid w:val="587BA6A5"/>
    <w:rsid w:val="5880C5CB"/>
    <w:rsid w:val="5899ED01"/>
    <w:rsid w:val="589E3C39"/>
    <w:rsid w:val="58F26FF3"/>
    <w:rsid w:val="58F64ED4"/>
    <w:rsid w:val="5904872B"/>
    <w:rsid w:val="5906412B"/>
    <w:rsid w:val="591EDDF7"/>
    <w:rsid w:val="59229469"/>
    <w:rsid w:val="59486EB8"/>
    <w:rsid w:val="594964F8"/>
    <w:rsid w:val="59598B7A"/>
    <w:rsid w:val="599DBABA"/>
    <w:rsid w:val="59A1000D"/>
    <w:rsid w:val="59A7D1F2"/>
    <w:rsid w:val="59A9C15A"/>
    <w:rsid w:val="59B7FE3D"/>
    <w:rsid w:val="59CF5592"/>
    <w:rsid w:val="59CFE60C"/>
    <w:rsid w:val="59E98C37"/>
    <w:rsid w:val="5A00B4AC"/>
    <w:rsid w:val="5A47B35A"/>
    <w:rsid w:val="5A496F2A"/>
    <w:rsid w:val="5A53EDCC"/>
    <w:rsid w:val="5A5F8E4C"/>
    <w:rsid w:val="5A67908B"/>
    <w:rsid w:val="5A67B8B2"/>
    <w:rsid w:val="5A792EC1"/>
    <w:rsid w:val="5AB62515"/>
    <w:rsid w:val="5AB936F2"/>
    <w:rsid w:val="5AC54E2C"/>
    <w:rsid w:val="5AC5D749"/>
    <w:rsid w:val="5AFB8F27"/>
    <w:rsid w:val="5B134EE4"/>
    <w:rsid w:val="5B242F85"/>
    <w:rsid w:val="5B2A0DEA"/>
    <w:rsid w:val="5B3E9173"/>
    <w:rsid w:val="5B42A547"/>
    <w:rsid w:val="5B43F016"/>
    <w:rsid w:val="5B4C28AC"/>
    <w:rsid w:val="5B5C2DD5"/>
    <w:rsid w:val="5B5E1ECE"/>
    <w:rsid w:val="5B6E343A"/>
    <w:rsid w:val="5B7C9997"/>
    <w:rsid w:val="5B80DB82"/>
    <w:rsid w:val="5BC50629"/>
    <w:rsid w:val="5BD03829"/>
    <w:rsid w:val="5BD6B976"/>
    <w:rsid w:val="5BDAF619"/>
    <w:rsid w:val="5BE3168F"/>
    <w:rsid w:val="5BED16B7"/>
    <w:rsid w:val="5BFD878E"/>
    <w:rsid w:val="5C056F27"/>
    <w:rsid w:val="5C065480"/>
    <w:rsid w:val="5C0CF3EF"/>
    <w:rsid w:val="5C23A9F8"/>
    <w:rsid w:val="5C298A3B"/>
    <w:rsid w:val="5C366707"/>
    <w:rsid w:val="5C71F40D"/>
    <w:rsid w:val="5C94DB15"/>
    <w:rsid w:val="5C95198D"/>
    <w:rsid w:val="5CA04A48"/>
    <w:rsid w:val="5CAD961F"/>
    <w:rsid w:val="5CCDD491"/>
    <w:rsid w:val="5CD9E6DC"/>
    <w:rsid w:val="5CE4790F"/>
    <w:rsid w:val="5CE48B5A"/>
    <w:rsid w:val="5CE8F754"/>
    <w:rsid w:val="5D06F654"/>
    <w:rsid w:val="5D11D53A"/>
    <w:rsid w:val="5D1362B7"/>
    <w:rsid w:val="5D1D225B"/>
    <w:rsid w:val="5D1DC628"/>
    <w:rsid w:val="5D494B2D"/>
    <w:rsid w:val="5D4C7D20"/>
    <w:rsid w:val="5D4F4A99"/>
    <w:rsid w:val="5D53F505"/>
    <w:rsid w:val="5D5FA63A"/>
    <w:rsid w:val="5D64A728"/>
    <w:rsid w:val="5D93ADFD"/>
    <w:rsid w:val="5D9ADDDC"/>
    <w:rsid w:val="5DC2480A"/>
    <w:rsid w:val="5DD51F8A"/>
    <w:rsid w:val="5DEDC5D7"/>
    <w:rsid w:val="5DF3AE42"/>
    <w:rsid w:val="5DF5F741"/>
    <w:rsid w:val="5DFA2827"/>
    <w:rsid w:val="5E06EE34"/>
    <w:rsid w:val="5E2036F9"/>
    <w:rsid w:val="5E2E73C1"/>
    <w:rsid w:val="5E3210B2"/>
    <w:rsid w:val="5E346A1C"/>
    <w:rsid w:val="5E40E66A"/>
    <w:rsid w:val="5E6CBE32"/>
    <w:rsid w:val="5E6DEE84"/>
    <w:rsid w:val="5E6F3670"/>
    <w:rsid w:val="5E8BC87A"/>
    <w:rsid w:val="5EAD4CC8"/>
    <w:rsid w:val="5EB82830"/>
    <w:rsid w:val="5EBE2165"/>
    <w:rsid w:val="5EBF26A3"/>
    <w:rsid w:val="5ED3F087"/>
    <w:rsid w:val="5EDC5806"/>
    <w:rsid w:val="5EE20BA6"/>
    <w:rsid w:val="5EF9047E"/>
    <w:rsid w:val="5EFFFDE8"/>
    <w:rsid w:val="5F04090F"/>
    <w:rsid w:val="5F07BBCC"/>
    <w:rsid w:val="5F199FE6"/>
    <w:rsid w:val="5F2D1ECD"/>
    <w:rsid w:val="5F3E8713"/>
    <w:rsid w:val="5F3EFC02"/>
    <w:rsid w:val="5F4D2E83"/>
    <w:rsid w:val="5F6F4789"/>
    <w:rsid w:val="5F98BF4F"/>
    <w:rsid w:val="5F9B2B1E"/>
    <w:rsid w:val="5FC23FD3"/>
    <w:rsid w:val="5FD2D14D"/>
    <w:rsid w:val="5FD34AC8"/>
    <w:rsid w:val="600735F2"/>
    <w:rsid w:val="60174DC9"/>
    <w:rsid w:val="601AC096"/>
    <w:rsid w:val="602A8E5A"/>
    <w:rsid w:val="602FB66A"/>
    <w:rsid w:val="603147FA"/>
    <w:rsid w:val="6034E7C1"/>
    <w:rsid w:val="60352C85"/>
    <w:rsid w:val="603C0954"/>
    <w:rsid w:val="604DC4C2"/>
    <w:rsid w:val="6089BE79"/>
    <w:rsid w:val="608F6C31"/>
    <w:rsid w:val="609440DB"/>
    <w:rsid w:val="6096BAFB"/>
    <w:rsid w:val="609EA8EE"/>
    <w:rsid w:val="609F30B6"/>
    <w:rsid w:val="60A4837E"/>
    <w:rsid w:val="60AF6BE9"/>
    <w:rsid w:val="60B95EA7"/>
    <w:rsid w:val="60BA9D85"/>
    <w:rsid w:val="60CC1CCC"/>
    <w:rsid w:val="60E06836"/>
    <w:rsid w:val="60E8099C"/>
    <w:rsid w:val="60F81583"/>
    <w:rsid w:val="61078AED"/>
    <w:rsid w:val="6124809E"/>
    <w:rsid w:val="613AA589"/>
    <w:rsid w:val="6146CC71"/>
    <w:rsid w:val="614C5DEB"/>
    <w:rsid w:val="614FEDDF"/>
    <w:rsid w:val="61527D3F"/>
    <w:rsid w:val="618B6E96"/>
    <w:rsid w:val="6193F65B"/>
    <w:rsid w:val="61A3B8DD"/>
    <w:rsid w:val="61A87FE8"/>
    <w:rsid w:val="61B1AFDD"/>
    <w:rsid w:val="61B246FC"/>
    <w:rsid w:val="61BBFCFD"/>
    <w:rsid w:val="61BC91C0"/>
    <w:rsid w:val="61BF87E9"/>
    <w:rsid w:val="61C793CA"/>
    <w:rsid w:val="61CAA30E"/>
    <w:rsid w:val="61D17820"/>
    <w:rsid w:val="61EB7E70"/>
    <w:rsid w:val="61F3A1F6"/>
    <w:rsid w:val="61F5C227"/>
    <w:rsid w:val="61F7AFA1"/>
    <w:rsid w:val="62758098"/>
    <w:rsid w:val="6275F8E6"/>
    <w:rsid w:val="62892AA5"/>
    <w:rsid w:val="628A2FE3"/>
    <w:rsid w:val="629C8F92"/>
    <w:rsid w:val="62A3E3B7"/>
    <w:rsid w:val="62A43409"/>
    <w:rsid w:val="62AE4E17"/>
    <w:rsid w:val="62B835F1"/>
    <w:rsid w:val="62BAE605"/>
    <w:rsid w:val="62C2457D"/>
    <w:rsid w:val="62CA31B2"/>
    <w:rsid w:val="62E29CD2"/>
    <w:rsid w:val="6308622F"/>
    <w:rsid w:val="630A720F"/>
    <w:rsid w:val="6319ED77"/>
    <w:rsid w:val="63362D5A"/>
    <w:rsid w:val="633F37F8"/>
    <w:rsid w:val="634E175D"/>
    <w:rsid w:val="634E1B2E"/>
    <w:rsid w:val="634F8DB8"/>
    <w:rsid w:val="63586221"/>
    <w:rsid w:val="635A96B4"/>
    <w:rsid w:val="636D4881"/>
    <w:rsid w:val="63826CC5"/>
    <w:rsid w:val="63840C43"/>
    <w:rsid w:val="6388A3B6"/>
    <w:rsid w:val="6394C57A"/>
    <w:rsid w:val="63A8C8EB"/>
    <w:rsid w:val="63D3AE67"/>
    <w:rsid w:val="640924AD"/>
    <w:rsid w:val="640EFCEE"/>
    <w:rsid w:val="642536AD"/>
    <w:rsid w:val="64549326"/>
    <w:rsid w:val="64643F98"/>
    <w:rsid w:val="6465B2A1"/>
    <w:rsid w:val="646C8E93"/>
    <w:rsid w:val="647BC37B"/>
    <w:rsid w:val="648A8471"/>
    <w:rsid w:val="6492F68C"/>
    <w:rsid w:val="64A40896"/>
    <w:rsid w:val="64A46572"/>
    <w:rsid w:val="64A544E9"/>
    <w:rsid w:val="64A7EFB7"/>
    <w:rsid w:val="64B3AEB5"/>
    <w:rsid w:val="64C6405C"/>
    <w:rsid w:val="64C83C59"/>
    <w:rsid w:val="64CB15FE"/>
    <w:rsid w:val="64F92B4D"/>
    <w:rsid w:val="64FB8A6E"/>
    <w:rsid w:val="65043E69"/>
    <w:rsid w:val="65059AEB"/>
    <w:rsid w:val="65110C1A"/>
    <w:rsid w:val="6535DA0C"/>
    <w:rsid w:val="653F8F77"/>
    <w:rsid w:val="6542F3CB"/>
    <w:rsid w:val="654436F4"/>
    <w:rsid w:val="654F4473"/>
    <w:rsid w:val="6558D353"/>
    <w:rsid w:val="655D58A5"/>
    <w:rsid w:val="65A10993"/>
    <w:rsid w:val="65A5DE1B"/>
    <w:rsid w:val="65AA74BB"/>
    <w:rsid w:val="65D26225"/>
    <w:rsid w:val="65D43054"/>
    <w:rsid w:val="65EFD450"/>
    <w:rsid w:val="65F586D9"/>
    <w:rsid w:val="65F9B20B"/>
    <w:rsid w:val="65FD60FF"/>
    <w:rsid w:val="660BF7A3"/>
    <w:rsid w:val="660CA7C6"/>
    <w:rsid w:val="6612E886"/>
    <w:rsid w:val="66579480"/>
    <w:rsid w:val="665B8E7A"/>
    <w:rsid w:val="666DCE1C"/>
    <w:rsid w:val="66758754"/>
    <w:rsid w:val="667F5F84"/>
    <w:rsid w:val="66A16B4C"/>
    <w:rsid w:val="66A4E943"/>
    <w:rsid w:val="66B24CB4"/>
    <w:rsid w:val="66BE11A0"/>
    <w:rsid w:val="66C2B50F"/>
    <w:rsid w:val="66D886BA"/>
    <w:rsid w:val="670B896E"/>
    <w:rsid w:val="671B04A3"/>
    <w:rsid w:val="672D27C9"/>
    <w:rsid w:val="67392A95"/>
    <w:rsid w:val="6740AAF4"/>
    <w:rsid w:val="6770A461"/>
    <w:rsid w:val="6770B776"/>
    <w:rsid w:val="677277CC"/>
    <w:rsid w:val="6788C78D"/>
    <w:rsid w:val="67A79A72"/>
    <w:rsid w:val="67CD5E21"/>
    <w:rsid w:val="67D41E5C"/>
    <w:rsid w:val="67D7943E"/>
    <w:rsid w:val="67DFF830"/>
    <w:rsid w:val="67E117C6"/>
    <w:rsid w:val="67E25776"/>
    <w:rsid w:val="67F6BD65"/>
    <w:rsid w:val="67FA11D5"/>
    <w:rsid w:val="680C0F5E"/>
    <w:rsid w:val="6814E935"/>
    <w:rsid w:val="6840B9A4"/>
    <w:rsid w:val="6846E3AC"/>
    <w:rsid w:val="685F0A76"/>
    <w:rsid w:val="686C3180"/>
    <w:rsid w:val="686FBA1F"/>
    <w:rsid w:val="6874D917"/>
    <w:rsid w:val="688CF27E"/>
    <w:rsid w:val="6891F5C0"/>
    <w:rsid w:val="68A96676"/>
    <w:rsid w:val="68B55598"/>
    <w:rsid w:val="68C0822C"/>
    <w:rsid w:val="68C8F82A"/>
    <w:rsid w:val="68E8D0E9"/>
    <w:rsid w:val="68F124BC"/>
    <w:rsid w:val="690FAFB6"/>
    <w:rsid w:val="6924527B"/>
    <w:rsid w:val="692D279B"/>
    <w:rsid w:val="69415D73"/>
    <w:rsid w:val="694CF078"/>
    <w:rsid w:val="69538FBD"/>
    <w:rsid w:val="6954C496"/>
    <w:rsid w:val="698CC4F2"/>
    <w:rsid w:val="699CEF57"/>
    <w:rsid w:val="69BFA801"/>
    <w:rsid w:val="69D170A0"/>
    <w:rsid w:val="69D7D710"/>
    <w:rsid w:val="69E31167"/>
    <w:rsid w:val="69EDC2F1"/>
    <w:rsid w:val="69F64AEC"/>
    <w:rsid w:val="6A099E97"/>
    <w:rsid w:val="6A127E70"/>
    <w:rsid w:val="6A27AFE2"/>
    <w:rsid w:val="6A2E6519"/>
    <w:rsid w:val="6A35E57F"/>
    <w:rsid w:val="6A579C99"/>
    <w:rsid w:val="6A6163F4"/>
    <w:rsid w:val="6A627D38"/>
    <w:rsid w:val="6A6F647C"/>
    <w:rsid w:val="6AA79BB2"/>
    <w:rsid w:val="6AB0075C"/>
    <w:rsid w:val="6ABEB01E"/>
    <w:rsid w:val="6ABF17D3"/>
    <w:rsid w:val="6AC0A46C"/>
    <w:rsid w:val="6AC43713"/>
    <w:rsid w:val="6AE60F78"/>
    <w:rsid w:val="6AFED607"/>
    <w:rsid w:val="6B00AD82"/>
    <w:rsid w:val="6B5F3AD0"/>
    <w:rsid w:val="6B65B087"/>
    <w:rsid w:val="6B88425D"/>
    <w:rsid w:val="6BA1539C"/>
    <w:rsid w:val="6BA56EF8"/>
    <w:rsid w:val="6BAFF187"/>
    <w:rsid w:val="6BB340C2"/>
    <w:rsid w:val="6BC2863C"/>
    <w:rsid w:val="6BC8547C"/>
    <w:rsid w:val="6BCAA704"/>
    <w:rsid w:val="6BE23AF8"/>
    <w:rsid w:val="6BF67CE4"/>
    <w:rsid w:val="6BF81723"/>
    <w:rsid w:val="6C0C747F"/>
    <w:rsid w:val="6C1574A4"/>
    <w:rsid w:val="6C16FA85"/>
    <w:rsid w:val="6C2134C1"/>
    <w:rsid w:val="6C3506AE"/>
    <w:rsid w:val="6C5CD5C3"/>
    <w:rsid w:val="6C637476"/>
    <w:rsid w:val="6C681940"/>
    <w:rsid w:val="6C6923B7"/>
    <w:rsid w:val="6C6C1D59"/>
    <w:rsid w:val="6C6D467E"/>
    <w:rsid w:val="6C7AC6A3"/>
    <w:rsid w:val="6C804C4D"/>
    <w:rsid w:val="6C89D187"/>
    <w:rsid w:val="6C982BF8"/>
    <w:rsid w:val="6CBC831F"/>
    <w:rsid w:val="6CBF7901"/>
    <w:rsid w:val="6CDD52FE"/>
    <w:rsid w:val="6CE42A63"/>
    <w:rsid w:val="6D069085"/>
    <w:rsid w:val="6D0F8EA6"/>
    <w:rsid w:val="6D2DEBAE"/>
    <w:rsid w:val="6D3DD2C0"/>
    <w:rsid w:val="6D4F1123"/>
    <w:rsid w:val="6D54A14A"/>
    <w:rsid w:val="6D5F50A4"/>
    <w:rsid w:val="6D6AA573"/>
    <w:rsid w:val="6D78D450"/>
    <w:rsid w:val="6D82EAEB"/>
    <w:rsid w:val="6D8E1F9A"/>
    <w:rsid w:val="6D9896F0"/>
    <w:rsid w:val="6DB65B7D"/>
    <w:rsid w:val="6DBBA4B1"/>
    <w:rsid w:val="6DC34E7F"/>
    <w:rsid w:val="6DCBDD4C"/>
    <w:rsid w:val="6DE82577"/>
    <w:rsid w:val="6DF17EF9"/>
    <w:rsid w:val="6DF6B895"/>
    <w:rsid w:val="6DFF511A"/>
    <w:rsid w:val="6E1EBE72"/>
    <w:rsid w:val="6E22A5C1"/>
    <w:rsid w:val="6E22CBE5"/>
    <w:rsid w:val="6E433027"/>
    <w:rsid w:val="6E566F08"/>
    <w:rsid w:val="6E6D0016"/>
    <w:rsid w:val="6E85648F"/>
    <w:rsid w:val="6E8DF708"/>
    <w:rsid w:val="6E8E29E8"/>
    <w:rsid w:val="6E90E2D7"/>
    <w:rsid w:val="6EA4E1C3"/>
    <w:rsid w:val="6EB4621E"/>
    <w:rsid w:val="6ECF8F84"/>
    <w:rsid w:val="6EF4A8CA"/>
    <w:rsid w:val="6F0AC075"/>
    <w:rsid w:val="6F0CA051"/>
    <w:rsid w:val="6F0F50E9"/>
    <w:rsid w:val="6F370B15"/>
    <w:rsid w:val="6F3ADB43"/>
    <w:rsid w:val="6F55B744"/>
    <w:rsid w:val="6F5A6352"/>
    <w:rsid w:val="6F639958"/>
    <w:rsid w:val="6F6CDCF9"/>
    <w:rsid w:val="6F7AC019"/>
    <w:rsid w:val="6F8D897A"/>
    <w:rsid w:val="6F9E3427"/>
    <w:rsid w:val="6F9EA8DD"/>
    <w:rsid w:val="6FBF1E18"/>
    <w:rsid w:val="6FC73191"/>
    <w:rsid w:val="6FEAFF6B"/>
    <w:rsid w:val="70084CEE"/>
    <w:rsid w:val="700D9F76"/>
    <w:rsid w:val="70231D40"/>
    <w:rsid w:val="7029FA49"/>
    <w:rsid w:val="705F3B73"/>
    <w:rsid w:val="707D81B5"/>
    <w:rsid w:val="7085B11D"/>
    <w:rsid w:val="7086CCB8"/>
    <w:rsid w:val="70879C65"/>
    <w:rsid w:val="70897DAF"/>
    <w:rsid w:val="70C96C26"/>
    <w:rsid w:val="70D10E8D"/>
    <w:rsid w:val="70D2C42D"/>
    <w:rsid w:val="70F7096D"/>
    <w:rsid w:val="70FDD00C"/>
    <w:rsid w:val="7104009F"/>
    <w:rsid w:val="7124D3EE"/>
    <w:rsid w:val="712E21FF"/>
    <w:rsid w:val="71327FFB"/>
    <w:rsid w:val="7135B44B"/>
    <w:rsid w:val="713C0739"/>
    <w:rsid w:val="713CEE80"/>
    <w:rsid w:val="71464906"/>
    <w:rsid w:val="7148012C"/>
    <w:rsid w:val="714FB1E5"/>
    <w:rsid w:val="715BF06F"/>
    <w:rsid w:val="71651EDB"/>
    <w:rsid w:val="71A83B4E"/>
    <w:rsid w:val="71C0395B"/>
    <w:rsid w:val="71D9B1B8"/>
    <w:rsid w:val="71EC60B3"/>
    <w:rsid w:val="71F3F91A"/>
    <w:rsid w:val="72192B64"/>
    <w:rsid w:val="721C9D07"/>
    <w:rsid w:val="723157A2"/>
    <w:rsid w:val="7231D946"/>
    <w:rsid w:val="7232C1C7"/>
    <w:rsid w:val="723E3770"/>
    <w:rsid w:val="72568429"/>
    <w:rsid w:val="725F688A"/>
    <w:rsid w:val="726FCF66"/>
    <w:rsid w:val="728A9109"/>
    <w:rsid w:val="72937F97"/>
    <w:rsid w:val="72964DA6"/>
    <w:rsid w:val="729E3B2C"/>
    <w:rsid w:val="72A2E095"/>
    <w:rsid w:val="72A9F7D0"/>
    <w:rsid w:val="72B20C64"/>
    <w:rsid w:val="72B7643E"/>
    <w:rsid w:val="72C1E1A1"/>
    <w:rsid w:val="72C6787D"/>
    <w:rsid w:val="72D0D827"/>
    <w:rsid w:val="72D63E98"/>
    <w:rsid w:val="72DD1A21"/>
    <w:rsid w:val="72E28F10"/>
    <w:rsid w:val="72F14873"/>
    <w:rsid w:val="72FE9A23"/>
    <w:rsid w:val="730901B5"/>
    <w:rsid w:val="730F969C"/>
    <w:rsid w:val="7344BA2F"/>
    <w:rsid w:val="735F67EE"/>
    <w:rsid w:val="73DDE464"/>
    <w:rsid w:val="73EF1DDD"/>
    <w:rsid w:val="7407D874"/>
    <w:rsid w:val="740FC112"/>
    <w:rsid w:val="741E12E5"/>
    <w:rsid w:val="74245A1B"/>
    <w:rsid w:val="742937DA"/>
    <w:rsid w:val="742EFBFC"/>
    <w:rsid w:val="743B1ED0"/>
    <w:rsid w:val="74642853"/>
    <w:rsid w:val="74800A54"/>
    <w:rsid w:val="74A50E5E"/>
    <w:rsid w:val="74BD3401"/>
    <w:rsid w:val="74CFBAF1"/>
    <w:rsid w:val="74D0D41C"/>
    <w:rsid w:val="74FB3A84"/>
    <w:rsid w:val="7507F90E"/>
    <w:rsid w:val="7510DBB3"/>
    <w:rsid w:val="75216734"/>
    <w:rsid w:val="75507A7E"/>
    <w:rsid w:val="755B848A"/>
    <w:rsid w:val="755CEED2"/>
    <w:rsid w:val="755D5CC6"/>
    <w:rsid w:val="755DB3DC"/>
    <w:rsid w:val="756C234C"/>
    <w:rsid w:val="756D55C3"/>
    <w:rsid w:val="758052E3"/>
    <w:rsid w:val="75954886"/>
    <w:rsid w:val="759CE652"/>
    <w:rsid w:val="75A6B069"/>
    <w:rsid w:val="75ABC43B"/>
    <w:rsid w:val="75B0AA2D"/>
    <w:rsid w:val="75BE027B"/>
    <w:rsid w:val="75BE49FE"/>
    <w:rsid w:val="76148F49"/>
    <w:rsid w:val="761B724F"/>
    <w:rsid w:val="761EA65D"/>
    <w:rsid w:val="76348DC3"/>
    <w:rsid w:val="76463F8B"/>
    <w:rsid w:val="764A7B10"/>
    <w:rsid w:val="7660FC53"/>
    <w:rsid w:val="766735FC"/>
    <w:rsid w:val="7671E44C"/>
    <w:rsid w:val="768405BB"/>
    <w:rsid w:val="76947485"/>
    <w:rsid w:val="76993BCD"/>
    <w:rsid w:val="76A3C0FD"/>
    <w:rsid w:val="76AD5966"/>
    <w:rsid w:val="76BA1200"/>
    <w:rsid w:val="76C89DEA"/>
    <w:rsid w:val="76D8DED1"/>
    <w:rsid w:val="76EA3EA6"/>
    <w:rsid w:val="76F183A2"/>
    <w:rsid w:val="76FA36ED"/>
    <w:rsid w:val="7719AC6A"/>
    <w:rsid w:val="772750E3"/>
    <w:rsid w:val="773E08CB"/>
    <w:rsid w:val="774B24AD"/>
    <w:rsid w:val="775045EC"/>
    <w:rsid w:val="775DDB5B"/>
    <w:rsid w:val="775E022C"/>
    <w:rsid w:val="77857D87"/>
    <w:rsid w:val="7794B4FA"/>
    <w:rsid w:val="77A131C0"/>
    <w:rsid w:val="77B05FAA"/>
    <w:rsid w:val="77B64849"/>
    <w:rsid w:val="77B742B0"/>
    <w:rsid w:val="77B8CE3A"/>
    <w:rsid w:val="77D031EB"/>
    <w:rsid w:val="77DD590F"/>
    <w:rsid w:val="77DD7DCD"/>
    <w:rsid w:val="77E6FCF5"/>
    <w:rsid w:val="77ED4206"/>
    <w:rsid w:val="77FF309A"/>
    <w:rsid w:val="780D1397"/>
    <w:rsid w:val="7818B092"/>
    <w:rsid w:val="782C91D6"/>
    <w:rsid w:val="782EBBCE"/>
    <w:rsid w:val="783044E6"/>
    <w:rsid w:val="7830BC37"/>
    <w:rsid w:val="783A2FD3"/>
    <w:rsid w:val="783EFB01"/>
    <w:rsid w:val="78547F30"/>
    <w:rsid w:val="78581897"/>
    <w:rsid w:val="7862B84A"/>
    <w:rsid w:val="78750434"/>
    <w:rsid w:val="787D1BC6"/>
    <w:rsid w:val="78849B5C"/>
    <w:rsid w:val="788EF8AD"/>
    <w:rsid w:val="7896074E"/>
    <w:rsid w:val="78975F2D"/>
    <w:rsid w:val="78A35731"/>
    <w:rsid w:val="78A43B50"/>
    <w:rsid w:val="78B9756E"/>
    <w:rsid w:val="78CFFB4F"/>
    <w:rsid w:val="78D8B152"/>
    <w:rsid w:val="78E1D224"/>
    <w:rsid w:val="78E68F6C"/>
    <w:rsid w:val="78EA03F9"/>
    <w:rsid w:val="78EE306E"/>
    <w:rsid w:val="78EEB201"/>
    <w:rsid w:val="78F9ABBC"/>
    <w:rsid w:val="7903B8C1"/>
    <w:rsid w:val="7923D4D4"/>
    <w:rsid w:val="795E3ECA"/>
    <w:rsid w:val="796C73D0"/>
    <w:rsid w:val="7974E209"/>
    <w:rsid w:val="7990B49A"/>
    <w:rsid w:val="799CD783"/>
    <w:rsid w:val="79A0289B"/>
    <w:rsid w:val="79B915E0"/>
    <w:rsid w:val="79C5EB4F"/>
    <w:rsid w:val="79D21315"/>
    <w:rsid w:val="79D41CE5"/>
    <w:rsid w:val="79E025B0"/>
    <w:rsid w:val="79F34659"/>
    <w:rsid w:val="79F7C273"/>
    <w:rsid w:val="7A00E488"/>
    <w:rsid w:val="7A04CF51"/>
    <w:rsid w:val="7A4666E5"/>
    <w:rsid w:val="7A47E546"/>
    <w:rsid w:val="7A621199"/>
    <w:rsid w:val="7A6AB1BA"/>
    <w:rsid w:val="7A6B42DB"/>
    <w:rsid w:val="7A7602CF"/>
    <w:rsid w:val="7A7719F8"/>
    <w:rsid w:val="7A881E11"/>
    <w:rsid w:val="7A8CB07F"/>
    <w:rsid w:val="7A904379"/>
    <w:rsid w:val="7AE8D454"/>
    <w:rsid w:val="7AFF42C3"/>
    <w:rsid w:val="7B031B39"/>
    <w:rsid w:val="7B073781"/>
    <w:rsid w:val="7B1F7737"/>
    <w:rsid w:val="7B2747D0"/>
    <w:rsid w:val="7B2E4A2E"/>
    <w:rsid w:val="7B37E915"/>
    <w:rsid w:val="7B5699BB"/>
    <w:rsid w:val="7B5B821A"/>
    <w:rsid w:val="7B810B08"/>
    <w:rsid w:val="7BABCC68"/>
    <w:rsid w:val="7BCC3056"/>
    <w:rsid w:val="7BD68CB2"/>
    <w:rsid w:val="7BDBDC12"/>
    <w:rsid w:val="7BDCA218"/>
    <w:rsid w:val="7C0FA956"/>
    <w:rsid w:val="7C12B39B"/>
    <w:rsid w:val="7C213980"/>
    <w:rsid w:val="7C21CAA4"/>
    <w:rsid w:val="7C283C3D"/>
    <w:rsid w:val="7C495083"/>
    <w:rsid w:val="7C57DACC"/>
    <w:rsid w:val="7C5DFF61"/>
    <w:rsid w:val="7C5ECE3C"/>
    <w:rsid w:val="7C674007"/>
    <w:rsid w:val="7C82D9AD"/>
    <w:rsid w:val="7C84BD5D"/>
    <w:rsid w:val="7C8D62CD"/>
    <w:rsid w:val="7C8E680B"/>
    <w:rsid w:val="7C916B18"/>
    <w:rsid w:val="7C920713"/>
    <w:rsid w:val="7CAF8B22"/>
    <w:rsid w:val="7CBDAD09"/>
    <w:rsid w:val="7CC845E6"/>
    <w:rsid w:val="7CC8BEA2"/>
    <w:rsid w:val="7CCD49D9"/>
    <w:rsid w:val="7CD53F61"/>
    <w:rsid w:val="7CE28573"/>
    <w:rsid w:val="7CEA9C1F"/>
    <w:rsid w:val="7CEE4CC4"/>
    <w:rsid w:val="7D19B302"/>
    <w:rsid w:val="7D2A6820"/>
    <w:rsid w:val="7D314968"/>
    <w:rsid w:val="7D3E6E60"/>
    <w:rsid w:val="7D50AF6E"/>
    <w:rsid w:val="7D5F3F4B"/>
    <w:rsid w:val="7D655F28"/>
    <w:rsid w:val="7D9684BB"/>
    <w:rsid w:val="7DA1716D"/>
    <w:rsid w:val="7DA3C883"/>
    <w:rsid w:val="7DB38424"/>
    <w:rsid w:val="7DBE910B"/>
    <w:rsid w:val="7DBF2A58"/>
    <w:rsid w:val="7DCD1CDF"/>
    <w:rsid w:val="7DD0B834"/>
    <w:rsid w:val="7DDD2705"/>
    <w:rsid w:val="7DFB04D1"/>
    <w:rsid w:val="7E015BC3"/>
    <w:rsid w:val="7E091678"/>
    <w:rsid w:val="7E1F1D05"/>
    <w:rsid w:val="7E2FBF90"/>
    <w:rsid w:val="7E342EEA"/>
    <w:rsid w:val="7E46D852"/>
    <w:rsid w:val="7E4BACF7"/>
    <w:rsid w:val="7E4C8FFE"/>
    <w:rsid w:val="7E78998A"/>
    <w:rsid w:val="7E7D6E3D"/>
    <w:rsid w:val="7E849E9B"/>
    <w:rsid w:val="7EAAFFC5"/>
    <w:rsid w:val="7EB26541"/>
    <w:rsid w:val="7EE36D2A"/>
    <w:rsid w:val="7EF4D844"/>
    <w:rsid w:val="7F0A8C78"/>
    <w:rsid w:val="7F1A1388"/>
    <w:rsid w:val="7F27C416"/>
    <w:rsid w:val="7F39709F"/>
    <w:rsid w:val="7F3E22DD"/>
    <w:rsid w:val="7F43BD68"/>
    <w:rsid w:val="7F45A01D"/>
    <w:rsid w:val="7F4911E0"/>
    <w:rsid w:val="7F4C7F6C"/>
    <w:rsid w:val="7F820E8C"/>
    <w:rsid w:val="7F95A023"/>
    <w:rsid w:val="7F9BBB0C"/>
    <w:rsid w:val="7FA31D1A"/>
    <w:rsid w:val="7FAB37D6"/>
    <w:rsid w:val="7FB2324B"/>
    <w:rsid w:val="7FC883AF"/>
    <w:rsid w:val="7FD0A908"/>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C32F569"/>
  <w15:docId w15:val="{F0DBF5EC-AF13-3B44-8AB5-26C6E2D892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Gothic" w:hAnsi="Century Gothic" w:eastAsia="Century Gothic"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CE4F6F"/>
    <w:rPr>
      <w:sz w:val="22"/>
      <w:szCs w:val="22"/>
    </w:rPr>
  </w:style>
  <w:style w:type="paragraph" w:styleId="Heading2">
    <w:name w:val="heading 2"/>
    <w:basedOn w:val="Normal"/>
    <w:next w:val="Normal"/>
    <w:link w:val="Heading2Char"/>
    <w:uiPriority w:val="9"/>
    <w:unhideWhenUsed/>
    <w:qFormat/>
    <w:pPr>
      <w:keepNext/>
      <w:keepLines/>
      <w:spacing w:before="40"/>
      <w:outlineLvl w:val="1"/>
    </w:pPr>
    <w:rPr>
      <w:rFonts w:asciiTheme="majorHAnsi" w:hAnsiTheme="majorHAnsi" w:eastAsiaTheme="majorEastAsia" w:cstheme="majorBidi"/>
      <w:color w:val="365F91" w:themeColor="accent1" w:themeShade="BF"/>
      <w:sz w:val="26"/>
      <w:szCs w:val="26"/>
    </w:rPr>
  </w:style>
  <w:style w:type="paragraph" w:styleId="Heading6">
    <w:name w:val="heading 6"/>
    <w:basedOn w:val="Normal"/>
    <w:next w:val="Normal"/>
    <w:link w:val="Heading6Char"/>
    <w:uiPriority w:val="9"/>
    <w:unhideWhenUsed/>
    <w:qFormat/>
    <w:pPr>
      <w:keepNext/>
      <w:keepLines/>
      <w:spacing w:before="40"/>
      <w:outlineLvl w:val="5"/>
    </w:pPr>
    <w:rPr>
      <w:rFonts w:asciiTheme="majorHAnsi" w:hAnsiTheme="majorHAnsi" w:eastAsiaTheme="majorEastAsia" w:cstheme="majorBidi"/>
      <w:color w:val="243F60" w:themeColor="accent1" w:themeShade="7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LightList-Accent11" w:customStyle="1">
    <w:name w:val="Light List - Accent 11"/>
    <w:basedOn w:val="TableNormal"/>
    <w:uiPriority w:val="61"/>
    <w:rsid w:val="00095D93"/>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table" w:styleId="LightList-Accent12" w:customStyle="1">
    <w:name w:val="Light List - Accent 12"/>
    <w:basedOn w:val="TableNormal"/>
    <w:uiPriority w:val="61"/>
    <w:rsid w:val="009E1788"/>
    <w:tblPr>
      <w:tblStyleRowBandSize w:val="1"/>
      <w:tblStyleColBandSize w:val="1"/>
      <w:tblBorders>
        <w:top w:val="single" w:color="4F81BD" w:sz="8" w:space="0"/>
        <w:left w:val="single" w:color="4F81BD" w:sz="8" w:space="0"/>
        <w:bottom w:val="single" w:color="4F81BD" w:sz="8" w:space="0"/>
        <w:right w:val="single" w:color="4F81BD" w:sz="8" w:space="0"/>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color="4F81BD" w:sz="6" w:space="0"/>
          <w:left w:val="single" w:color="4F81BD" w:sz="8" w:space="0"/>
          <w:bottom w:val="single" w:color="4F81BD" w:sz="8" w:space="0"/>
          <w:right w:val="single" w:color="4F81BD" w:sz="8" w:space="0"/>
        </w:tcBorders>
      </w:tcPr>
    </w:tblStylePr>
    <w:tblStylePr w:type="firstCol">
      <w:rPr>
        <w:b/>
        <w:bCs/>
      </w:rPr>
    </w:tblStylePr>
    <w:tblStylePr w:type="lastCol">
      <w:rPr>
        <w:b/>
        <w:bCs/>
      </w:rPr>
    </w:tblStylePr>
    <w:tblStylePr w:type="band1Vert">
      <w:tblPr/>
      <w:tcPr>
        <w:tcBorders>
          <w:top w:val="single" w:color="4F81BD" w:sz="8" w:space="0"/>
          <w:left w:val="single" w:color="4F81BD" w:sz="8" w:space="0"/>
          <w:bottom w:val="single" w:color="4F81BD" w:sz="8" w:space="0"/>
          <w:right w:val="single" w:color="4F81BD" w:sz="8" w:space="0"/>
        </w:tcBorders>
      </w:tcPr>
    </w:tblStylePr>
    <w:tblStylePr w:type="band1Horz">
      <w:tblPr/>
      <w:tcPr>
        <w:tcBorders>
          <w:top w:val="single" w:color="4F81BD" w:sz="8" w:space="0"/>
          <w:left w:val="single" w:color="4F81BD" w:sz="8" w:space="0"/>
          <w:bottom w:val="single" w:color="4F81BD" w:sz="8" w:space="0"/>
          <w:right w:val="single" w:color="4F81BD" w:sz="8" w:space="0"/>
        </w:tcBorders>
      </w:tcPr>
    </w:tblStylePr>
  </w:style>
  <w:style w:type="character" w:styleId="CommentReference">
    <w:name w:val="annotation reference"/>
    <w:basedOn w:val="DefaultParagraphFont"/>
    <w:uiPriority w:val="99"/>
    <w:semiHidden/>
    <w:unhideWhenUsed/>
    <w:rsid w:val="007A4F2A"/>
    <w:rPr>
      <w:sz w:val="16"/>
      <w:szCs w:val="16"/>
    </w:rPr>
  </w:style>
  <w:style w:type="paragraph" w:styleId="CommentText">
    <w:name w:val="annotation text"/>
    <w:basedOn w:val="Normal"/>
    <w:link w:val="CommentTextChar"/>
    <w:uiPriority w:val="99"/>
    <w:unhideWhenUsed/>
    <w:rsid w:val="007A4F2A"/>
    <w:rPr>
      <w:sz w:val="20"/>
      <w:szCs w:val="20"/>
    </w:rPr>
  </w:style>
  <w:style w:type="character" w:styleId="CommentTextChar" w:customStyle="1">
    <w:name w:val="Comment Text Char"/>
    <w:basedOn w:val="DefaultParagraphFont"/>
    <w:link w:val="CommentText"/>
    <w:uiPriority w:val="99"/>
    <w:rsid w:val="007A4F2A"/>
  </w:style>
  <w:style w:type="paragraph" w:styleId="CommentSubject">
    <w:name w:val="annotation subject"/>
    <w:basedOn w:val="CommentText"/>
    <w:next w:val="CommentText"/>
    <w:link w:val="CommentSubjectChar"/>
    <w:uiPriority w:val="99"/>
    <w:semiHidden/>
    <w:unhideWhenUsed/>
    <w:rsid w:val="007A4F2A"/>
    <w:rPr>
      <w:b/>
      <w:bCs/>
    </w:rPr>
  </w:style>
  <w:style w:type="character" w:styleId="CommentSubjectChar" w:customStyle="1">
    <w:name w:val="Comment Subject Char"/>
    <w:basedOn w:val="CommentTextChar"/>
    <w:link w:val="CommentSubject"/>
    <w:uiPriority w:val="99"/>
    <w:semiHidden/>
    <w:rsid w:val="007A4F2A"/>
    <w:rPr>
      <w:b/>
      <w:bCs/>
    </w:rPr>
  </w:style>
  <w:style w:type="paragraph" w:styleId="BalloonText">
    <w:name w:val="Balloon Text"/>
    <w:basedOn w:val="Normal"/>
    <w:link w:val="BalloonTextChar"/>
    <w:uiPriority w:val="99"/>
    <w:semiHidden/>
    <w:unhideWhenUsed/>
    <w:rsid w:val="007A4F2A"/>
    <w:rPr>
      <w:rFonts w:ascii="Tahoma" w:hAnsi="Tahoma" w:cs="Tahoma"/>
      <w:sz w:val="16"/>
      <w:szCs w:val="16"/>
    </w:rPr>
  </w:style>
  <w:style w:type="character" w:styleId="BalloonTextChar" w:customStyle="1">
    <w:name w:val="Balloon Text Char"/>
    <w:basedOn w:val="DefaultParagraphFont"/>
    <w:link w:val="BalloonText"/>
    <w:uiPriority w:val="99"/>
    <w:semiHidden/>
    <w:rsid w:val="007A4F2A"/>
    <w:rPr>
      <w:rFonts w:ascii="Tahoma" w:hAnsi="Tahoma" w:cs="Tahoma"/>
      <w:sz w:val="16"/>
      <w:szCs w:val="16"/>
    </w:rPr>
  </w:style>
  <w:style w:type="character" w:styleId="Hyperlink">
    <w:name w:val="Hyperlink"/>
    <w:basedOn w:val="DefaultParagraphFont"/>
    <w:uiPriority w:val="99"/>
    <w:unhideWhenUsed/>
    <w:rsid w:val="002046C4"/>
    <w:rPr>
      <w:color w:val="0000FF"/>
      <w:u w:val="single"/>
    </w:rPr>
  </w:style>
  <w:style w:type="paragraph" w:styleId="ListParagraph">
    <w:name w:val="List Paragraph"/>
    <w:basedOn w:val="Normal"/>
    <w:uiPriority w:val="34"/>
    <w:qFormat/>
    <w:rsid w:val="000E3C1F"/>
    <w:pPr>
      <w:ind w:left="720"/>
      <w:contextualSpacing/>
    </w:pPr>
  </w:style>
  <w:style w:type="paragraph" w:styleId="Revision">
    <w:name w:val="Revision"/>
    <w:hidden/>
    <w:uiPriority w:val="99"/>
    <w:semiHidden/>
    <w:rsid w:val="00A44DD0"/>
    <w:rPr>
      <w:sz w:val="22"/>
      <w:szCs w:val="22"/>
    </w:rPr>
  </w:style>
  <w:style w:type="table" w:styleId="TableGrid">
    <w:name w:val="Table Grid"/>
    <w:basedOn w:val="TableNormal"/>
    <w:uiPriority w:val="59"/>
    <w:rsid w:val="006804AC"/>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FollowedHyperlink">
    <w:name w:val="FollowedHyperlink"/>
    <w:basedOn w:val="DefaultParagraphFont"/>
    <w:uiPriority w:val="99"/>
    <w:semiHidden/>
    <w:unhideWhenUsed/>
    <w:rsid w:val="001A44FF"/>
    <w:rPr>
      <w:color w:val="800080" w:themeColor="followedHyperlink"/>
      <w:u w:val="single"/>
    </w:rPr>
  </w:style>
  <w:style w:type="paragraph" w:styleId="Header">
    <w:name w:val="header"/>
    <w:basedOn w:val="Normal"/>
    <w:link w:val="HeaderChar"/>
    <w:uiPriority w:val="99"/>
    <w:unhideWhenUsed/>
    <w:rsid w:val="00DB5E53"/>
    <w:pPr>
      <w:tabs>
        <w:tab w:val="center" w:pos="4680"/>
        <w:tab w:val="right" w:pos="9360"/>
      </w:tabs>
    </w:pPr>
  </w:style>
  <w:style w:type="character" w:styleId="HeaderChar" w:customStyle="1">
    <w:name w:val="Header Char"/>
    <w:basedOn w:val="DefaultParagraphFont"/>
    <w:link w:val="Header"/>
    <w:uiPriority w:val="99"/>
    <w:rsid w:val="00DB5E53"/>
    <w:rPr>
      <w:sz w:val="22"/>
      <w:szCs w:val="22"/>
    </w:rPr>
  </w:style>
  <w:style w:type="paragraph" w:styleId="Footer">
    <w:name w:val="footer"/>
    <w:basedOn w:val="Normal"/>
    <w:link w:val="FooterChar"/>
    <w:uiPriority w:val="99"/>
    <w:unhideWhenUsed/>
    <w:rsid w:val="00DB5E53"/>
    <w:pPr>
      <w:tabs>
        <w:tab w:val="center" w:pos="4680"/>
        <w:tab w:val="right" w:pos="9360"/>
      </w:tabs>
    </w:pPr>
  </w:style>
  <w:style w:type="character" w:styleId="FooterChar" w:customStyle="1">
    <w:name w:val="Footer Char"/>
    <w:basedOn w:val="DefaultParagraphFont"/>
    <w:link w:val="Footer"/>
    <w:uiPriority w:val="99"/>
    <w:rsid w:val="00DB5E53"/>
    <w:rPr>
      <w:sz w:val="22"/>
      <w:szCs w:val="22"/>
    </w:rPr>
  </w:style>
  <w:style w:type="character" w:styleId="UnresolvedMention1" w:customStyle="1">
    <w:name w:val="Unresolved Mention1"/>
    <w:basedOn w:val="DefaultParagraphFont"/>
    <w:uiPriority w:val="99"/>
    <w:semiHidden/>
    <w:unhideWhenUsed/>
    <w:rsid w:val="000E45F7"/>
    <w:rPr>
      <w:color w:val="605E5C"/>
      <w:shd w:val="clear" w:color="auto" w:fill="E1DFDD"/>
    </w:rPr>
  </w:style>
  <w:style w:type="character" w:styleId="PageNumber">
    <w:name w:val="page number"/>
    <w:basedOn w:val="DefaultParagraphFont"/>
    <w:uiPriority w:val="99"/>
    <w:semiHidden/>
    <w:unhideWhenUsed/>
    <w:rsid w:val="00D06516"/>
  </w:style>
  <w:style w:type="character" w:styleId="Heading6Char" w:customStyle="1">
    <w:name w:val="Heading 6 Char"/>
    <w:basedOn w:val="DefaultParagraphFont"/>
    <w:link w:val="Heading6"/>
    <w:uiPriority w:val="9"/>
    <w:rPr>
      <w:rFonts w:asciiTheme="majorHAnsi" w:hAnsiTheme="majorHAnsi" w:eastAsiaTheme="majorEastAsia" w:cstheme="majorBidi"/>
      <w:color w:val="243F60" w:themeColor="accent1" w:themeShade="7F"/>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365F91" w:themeColor="accent1" w:themeShade="BF"/>
      <w:sz w:val="26"/>
      <w:szCs w:val="26"/>
    </w:rPr>
  </w:style>
  <w:style w:type="paragraph" w:styleId="NoSpacing">
    <w:name w:val="No Spacing"/>
    <w:link w:val="NoSpacingChar"/>
    <w:uiPriority w:val="1"/>
    <w:qFormat/>
    <w:rsid w:val="00A6665D"/>
    <w:rPr>
      <w:rFonts w:asciiTheme="minorHAnsi" w:hAnsiTheme="minorHAnsi" w:eastAsiaTheme="minorEastAsia" w:cstheme="minorBidi"/>
      <w:sz w:val="22"/>
      <w:szCs w:val="22"/>
      <w:lang w:eastAsia="zh-CN"/>
    </w:rPr>
  </w:style>
  <w:style w:type="character" w:styleId="NoSpacingChar" w:customStyle="1">
    <w:name w:val="No Spacing Char"/>
    <w:basedOn w:val="DefaultParagraphFont"/>
    <w:link w:val="NoSpacing"/>
    <w:uiPriority w:val="1"/>
    <w:rsid w:val="00A6665D"/>
    <w:rPr>
      <w:rFonts w:asciiTheme="minorHAnsi" w:hAnsiTheme="minorHAnsi" w:eastAsiaTheme="minorEastAsia" w:cstheme="minorBidi"/>
      <w:sz w:val="22"/>
      <w:szCs w:val="22"/>
      <w:lang w:eastAsia="zh-CN"/>
    </w:rPr>
  </w:style>
  <w:style w:type="paragraph" w:styleId="paragraph" w:customStyle="1">
    <w:name w:val="paragraph"/>
    <w:basedOn w:val="Normal"/>
    <w:rsid w:val="00A6287F"/>
    <w:pPr>
      <w:spacing w:before="100" w:beforeAutospacing="1" w:after="100" w:afterAutospacing="1"/>
    </w:pPr>
    <w:rPr>
      <w:rFonts w:ascii="Times New Roman" w:hAnsi="Times New Roman" w:eastAsia="Times New Roman"/>
      <w:sz w:val="24"/>
      <w:szCs w:val="24"/>
    </w:rPr>
  </w:style>
  <w:style w:type="character" w:styleId="normaltextrun" w:customStyle="1">
    <w:name w:val="normaltextrun"/>
    <w:basedOn w:val="DefaultParagraphFont"/>
    <w:rsid w:val="00A6287F"/>
  </w:style>
  <w:style w:type="character" w:styleId="eop" w:customStyle="1">
    <w:name w:val="eop"/>
    <w:basedOn w:val="DefaultParagraphFont"/>
    <w:rsid w:val="00A6287F"/>
  </w:style>
  <w:style w:type="character" w:styleId="Mention">
    <w:name w:val="Mention"/>
    <w:basedOn w:val="DefaultParagraphFont"/>
    <w:uiPriority w:val="99"/>
    <w:unhideWhenUsed/>
    <w:rPr>
      <w:color w:val="2B579A"/>
      <w:shd w:val="clear" w:color="auto" w:fill="E6E6E6"/>
    </w:rPr>
  </w:style>
  <w:style w:type="character" w:styleId="UnresolvedMention">
    <w:name w:val="Unresolved Mention"/>
    <w:basedOn w:val="DefaultParagraphFont"/>
    <w:uiPriority w:val="99"/>
    <w:semiHidden/>
    <w:unhideWhenUsed/>
    <w:rsid w:val="00B8788B"/>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1987386">
      <w:bodyDiv w:val="1"/>
      <w:marLeft w:val="0"/>
      <w:marRight w:val="0"/>
      <w:marTop w:val="0"/>
      <w:marBottom w:val="0"/>
      <w:divBdr>
        <w:top w:val="none" w:sz="0" w:space="0" w:color="auto"/>
        <w:left w:val="none" w:sz="0" w:space="0" w:color="auto"/>
        <w:bottom w:val="none" w:sz="0" w:space="0" w:color="auto"/>
        <w:right w:val="none" w:sz="0" w:space="0" w:color="auto"/>
      </w:divBdr>
      <w:divsChild>
        <w:div w:id="1375960781">
          <w:marLeft w:val="0"/>
          <w:marRight w:val="0"/>
          <w:marTop w:val="0"/>
          <w:marBottom w:val="0"/>
          <w:divBdr>
            <w:top w:val="none" w:sz="0" w:space="0" w:color="auto"/>
            <w:left w:val="none" w:sz="0" w:space="0" w:color="auto"/>
            <w:bottom w:val="none" w:sz="0" w:space="0" w:color="auto"/>
            <w:right w:val="none" w:sz="0" w:space="0" w:color="auto"/>
          </w:divBdr>
        </w:div>
      </w:divsChild>
    </w:div>
    <w:div w:id="13171508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microsoft.com/office/2016/09/relationships/commentsIds" Target="commentsIds.xml" Id="rId13" /><Relationship Type="http://schemas.openxmlformats.org/officeDocument/2006/relationships/hyperlink" Target="https://doi.org/10.3390/rs11141721." TargetMode="External" Id="rId18" /><Relationship Type="http://schemas.openxmlformats.org/officeDocument/2006/relationships/hyperlink" Target="https://search.earthdata.nasa.gov/search?q=ATL08+V005" TargetMode="External" Id="rId26" /><Relationship Type="http://schemas.openxmlformats.org/officeDocument/2006/relationships/theme" Target="theme/theme1.xml" Id="rId39" /><Relationship Type="http://schemas.openxmlformats.org/officeDocument/2006/relationships/hyperlink" Target="http://doi.org/10.5066/P9C7I13B" TargetMode="External" Id="rId21" /><Relationship Type="http://schemas.openxmlformats.org/officeDocument/2006/relationships/footer" Target="footer2.xml" Id="rId34" /><Relationship Type="http://schemas.openxmlformats.org/officeDocument/2006/relationships/settings" Target="settings.xml" Id="rId7" /><Relationship Type="http://schemas.microsoft.com/office/2011/relationships/commentsExtended" Target="commentsExtended.xml" Id="rId12" /><Relationship Type="http://schemas.openxmlformats.org/officeDocument/2006/relationships/hyperlink" Target="https://doi.org/10.1016/j.rse.2016.10.038" TargetMode="External" Id="rId17" /><Relationship Type="http://schemas.openxmlformats.org/officeDocument/2006/relationships/hyperlink" Target="https://n5eil01u.ecs.nsidc.org/ATLAS/ATL08.005/" TargetMode="External" Id="rId25" /><Relationship Type="http://schemas.openxmlformats.org/officeDocument/2006/relationships/footer" Target="footer1.xml" Id="rId33" /><Relationship Type="http://schemas.microsoft.com/office/2011/relationships/people" Target="people.xml" Id="rId38" /><Relationship Type="http://schemas.openxmlformats.org/officeDocument/2006/relationships/customXml" Target="../customXml/item2.xml" Id="rId2" /><Relationship Type="http://schemas.openxmlformats.org/officeDocument/2006/relationships/hyperlink" Target="https://doi.org/10.1186/s40068-022-00250-y." TargetMode="External" Id="rId16" /><Relationship Type="http://schemas.openxmlformats.org/officeDocument/2006/relationships/hyperlink" Target="https://doi.org/10.5066/F7N015TQ" TargetMode="External" Id="rId20" /><Relationship Type="http://schemas.openxmlformats.org/officeDocument/2006/relationships/hyperlink" Target="https://github.com/nsidc/NSIDC-Data-Tutorials" TargetMode="External" Id="rId29"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comments" Target="comments.xml" Id="rId11" /><Relationship Type="http://schemas.openxmlformats.org/officeDocument/2006/relationships/hyperlink" Target="https://nsidc.org/data/atl08/versions/5" TargetMode="External" Id="rId24" /><Relationship Type="http://schemas.openxmlformats.org/officeDocument/2006/relationships/header" Target="header2.xml" Id="rId32" /><Relationship Type="http://schemas.openxmlformats.org/officeDocument/2006/relationships/fontTable" Target="fontTable.xml" Id="rId37" /><Relationship Type="http://schemas.microsoft.com/office/2020/10/relationships/intelligence" Target="intelligence2.xml" Id="rId40" /><Relationship Type="http://schemas.openxmlformats.org/officeDocument/2006/relationships/numbering" Target="numbering.xml" Id="rId5" /><Relationship Type="http://schemas.openxmlformats.org/officeDocument/2006/relationships/hyperlink" Target="https://doi.org/10.1029/2005GL023971" TargetMode="External" Id="rId15" /><Relationship Type="http://schemas.openxmlformats.org/officeDocument/2006/relationships/hyperlink" Target="https://doi.org/10.3334/ORNLDAAC/2017" TargetMode="External" Id="rId23" /><Relationship Type="http://schemas.openxmlformats.org/officeDocument/2006/relationships/hyperlink" Target="https://openaltimetry.org/" TargetMode="External" Id="rId28" /><Relationship Type="http://schemas.openxmlformats.org/officeDocument/2006/relationships/footer" Target="footer3.xml" Id="rId36" /><Relationship Type="http://schemas.openxmlformats.org/officeDocument/2006/relationships/endnotes" Target="endnotes.xml" Id="rId10" /><Relationship Type="http://schemas.openxmlformats.org/officeDocument/2006/relationships/hyperlink" Target="https://doi.org/10.1073/pnas.1019576108." TargetMode="External" Id="rId19" /><Relationship Type="http://schemas.openxmlformats.org/officeDocument/2006/relationships/header" Target="header1.xml" Id="rId31" /><Relationship Type="http://schemas.openxmlformats.org/officeDocument/2006/relationships/customXml" Target="../customXml/item4.xml" Id="rId4" /><Relationship Type="http://schemas.openxmlformats.org/officeDocument/2006/relationships/footnotes" Target="footnotes.xml" Id="rId9" /><Relationship Type="http://schemas.microsoft.com/office/2018/08/relationships/commentsExtensible" Target="commentsExtensible.xml" Id="rId14" /><Relationship Type="http://schemas.openxmlformats.org/officeDocument/2006/relationships/hyperlink" Target="https://doi.org/10.5066/F71835S6" TargetMode="External" Id="rId22" /><Relationship Type="http://schemas.openxmlformats.org/officeDocument/2006/relationships/hyperlink" Target="https://nsidc.org/data/user-resources/help-center/programmatic-data-access-guide" TargetMode="External" Id="rId27" /><Relationship Type="http://schemas.openxmlformats.org/officeDocument/2006/relationships/hyperlink" Target="https://portal.opentopography.org/usgsDataset?dsid=AL_17Co_2_2020" TargetMode="External" Id="rId30" /><Relationship Type="http://schemas.openxmlformats.org/officeDocument/2006/relationships/header" Target="header3.xml" Id="rId35" /><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glossaryDocument" Target="glossary/document.xml" Id="R22ba43394dd64e50" /></Relationships>
</file>

<file path=word/_rels/header3.xml.rels><?xml version="1.0" encoding="UTF-8" standalone="yes"?>
<Relationships xmlns="http://schemas.openxmlformats.org/package/2006/relationships"><Relationship Id="rId1" Type="http://schemas.openxmlformats.org/officeDocument/2006/relationships/image" Target="media/image1.png"/></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caccb71e-c859-4af4-b486-ded8eae925e5}"/>
      </w:docPartPr>
      <w:docPartBody>
        <w:p w14:paraId="091F0358">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AA137B7158B5884495B75C774E6EAA67" ma:contentTypeVersion="15" ma:contentTypeDescription="Create a new document." ma:contentTypeScope="" ma:versionID="1a69bd96c8be4159b063bacaac1aa053">
  <xsd:schema xmlns:xsd="http://www.w3.org/2001/XMLSchema" xmlns:xs="http://www.w3.org/2001/XMLSchema" xmlns:p="http://schemas.microsoft.com/office/2006/metadata/properties" xmlns:ns2="21e6a8e8-1dff-48a6-ab9b-8d556c6946c0" xmlns:ns3="7df78d0b-135a-4de7-9166-7c181cd87fb4" targetNamespace="http://schemas.microsoft.com/office/2006/metadata/properties" ma:root="true" ma:fieldsID="0fc635af53680702e007d3b598dd7baf" ns2:_="" ns3:_="">
    <xsd:import namespace="21e6a8e8-1dff-48a6-ab9b-8d556c6946c0"/>
    <xsd:import namespace="7df78d0b-135a-4de7-9166-7c181cd87fb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2:MediaServiceLocation"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e6a8e8-1dff-48a6-ab9b-8d556c6946c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Tags" ma:index="15" nillable="true" ma:displayName="Tags" ma:internalName="MediaServiceAutoTags"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ec12c5d1-1fdc-4b92-8d04-0f37a99e289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7df78d0b-135a-4de7-9166-7c181cd87fb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f9ae0d73-79f8-420d-b8e8-564e224fd1a4}" ma:internalName="TaxCatchAll" ma:showField="CatchAllData" ma:web="7df78d0b-135a-4de7-9166-7c181cd87fb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SharedWithUsers xmlns="7df78d0b-135a-4de7-9166-7c181cd87fb4">
      <UserInfo>
        <DisplayName>Caroline Williams</DisplayName>
        <AccountId>6</AccountId>
        <AccountType/>
      </UserInfo>
      <UserInfo>
        <DisplayName>Joseph Spruce</DisplayName>
        <AccountId>17</AccountId>
        <AccountType/>
      </UserInfo>
    </SharedWithUsers>
    <lcf76f155ced4ddcb4097134ff3c332f xmlns="21e6a8e8-1dff-48a6-ab9b-8d556c6946c0">
      <Terms xmlns="http://schemas.microsoft.com/office/infopath/2007/PartnerControls"/>
    </lcf76f155ced4ddcb4097134ff3c332f>
    <TaxCatchAll xmlns="7df78d0b-135a-4de7-9166-7c181cd87fb4" xsi:nil="true"/>
  </documentManagement>
</p:properties>
</file>

<file path=customXml/itemProps1.xml><?xml version="1.0" encoding="utf-8"?>
<ds:datastoreItem xmlns:ds="http://schemas.openxmlformats.org/officeDocument/2006/customXml" ds:itemID="{472AA6BF-8BB9-456C-A89C-1430A94ED69B}">
  <ds:schemaRefs>
    <ds:schemaRef ds:uri="http://schemas.microsoft.com/sharepoint/v3/contenttype/forms"/>
  </ds:schemaRefs>
</ds:datastoreItem>
</file>

<file path=customXml/itemProps2.xml><?xml version="1.0" encoding="utf-8"?>
<ds:datastoreItem xmlns:ds="http://schemas.openxmlformats.org/officeDocument/2006/customXml" ds:itemID="{400442C2-3F7F-4F61-A946-213BFF6C1E9B}"/>
</file>

<file path=customXml/itemProps3.xml><?xml version="1.0" encoding="utf-8"?>
<ds:datastoreItem xmlns:ds="http://schemas.openxmlformats.org/officeDocument/2006/customXml" ds:itemID="{B9A5B2F1-5D51-A941-A1AA-EBB7002A96FF}">
  <ds:schemaRefs>
    <ds:schemaRef ds:uri="http://schemas.openxmlformats.org/officeDocument/2006/bibliography"/>
  </ds:schemaRefs>
</ds:datastoreItem>
</file>

<file path=customXml/itemProps4.xml><?xml version="1.0" encoding="utf-8"?>
<ds:datastoreItem xmlns:ds="http://schemas.openxmlformats.org/officeDocument/2006/customXml" ds:itemID="{E6FA5D78-5AF5-41EC-9469-E67A909A6BA8}">
  <ds:schemaRefs>
    <ds:schemaRef ds:uri="http://schemas.microsoft.com/office/2006/metadata/properties"/>
    <ds:schemaRef ds:uri="http://schemas.microsoft.com/office/infopath/2007/PartnerControls"/>
    <ds:schemaRef ds:uri="b82b8420-1224-434e-88dd-320f73c97df7"/>
    <ds:schemaRef ds:uri="b8b77cdf-f277-4f3c-b37c-f518764b1e28"/>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Cecil Byles</dc:creator>
  <keywords/>
  <lastModifiedBy>Laramie Plott</lastModifiedBy>
  <revision>11</revision>
  <dcterms:created xsi:type="dcterms:W3CDTF">2022-11-09T23:51:00.0000000Z</dcterms:created>
  <dcterms:modified xsi:type="dcterms:W3CDTF">2022-11-21T19:34:03.8541962Z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0x010100AA137B7158B5884495B75C774E6EAA67</vt:lpwstr>
  </property>
  <property fmtid="{D5CDD505-2E9C-101B-9397-08002B2CF9AE}" pid="3" name="Order">
    <vt:r8>1200</vt:r8>
  </property>
  <property fmtid="{D5CDD505-2E9C-101B-9397-08002B2CF9AE}" pid="4" name="xd_Signature">
    <vt:bool>false</vt:bool>
  </property>
  <property fmtid="{D5CDD505-2E9C-101B-9397-08002B2CF9AE}" pid="5" name="xd_ProgID">
    <vt:lpwstr/>
  </property>
  <property fmtid="{D5CDD505-2E9C-101B-9397-08002B2CF9AE}" pid="6" name="_ExtendedDescription">
    <vt:lpwstr/>
  </property>
  <property fmtid="{D5CDD505-2E9C-101B-9397-08002B2CF9AE}" pid="7" name="TriggerFlowInfo">
    <vt:lpwstr/>
  </property>
  <property fmtid="{D5CDD505-2E9C-101B-9397-08002B2CF9AE}" pid="8" name="_SourceUrl">
    <vt:lpwstr/>
  </property>
  <property fmtid="{D5CDD505-2E9C-101B-9397-08002B2CF9AE}" pid="9" name="_SharedFileIndex">
    <vt:lpwstr/>
  </property>
  <property fmtid="{D5CDD505-2E9C-101B-9397-08002B2CF9AE}" pid="10" name="ComplianceAssetId">
    <vt:lpwstr/>
  </property>
  <property fmtid="{D5CDD505-2E9C-101B-9397-08002B2CF9AE}" pid="11" name="TemplateUrl">
    <vt:lpwstr/>
  </property>
  <property fmtid="{D5CDD505-2E9C-101B-9397-08002B2CF9AE}" pid="12" name="MediaServiceImageTags">
    <vt:lpwstr/>
  </property>
</Properties>
</file>