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7A9F" w:rsidRDefault="00FA4EEC" w:rsidP="00FA4EEC">
      <w:pPr>
        <w:jc w:val="center"/>
        <w:rPr>
          <w:rFonts w:ascii="Century Gothic" w:hAnsi="Century Gothic"/>
        </w:rPr>
      </w:pPr>
      <w:r w:rsidRPr="00FA4EEC">
        <w:rPr>
          <w:rFonts w:ascii="Century Gothic" w:hAnsi="Century Gothic"/>
          <w:sz w:val="28"/>
          <w:szCs w:val="28"/>
        </w:rPr>
        <w:t>Downloading LANDFIRE Data</w:t>
      </w:r>
    </w:p>
    <w:p w:rsidR="00FA4EEC" w:rsidRPr="00637C46" w:rsidRDefault="00637C46" w:rsidP="00637C46">
      <w:pPr>
        <w:rPr>
          <w:rFonts w:ascii="Century Gothic" w:hAnsi="Century Gothic"/>
        </w:rPr>
      </w:pPr>
      <w:r w:rsidRPr="00637C46">
        <w:rPr>
          <w:rFonts w:ascii="Century Gothic" w:hAnsi="Century Gothic"/>
        </w:rPr>
        <w:t>1.</w:t>
      </w:r>
      <w:r>
        <w:rPr>
          <w:rFonts w:ascii="Century Gothic" w:hAnsi="Century Gothic"/>
        </w:rPr>
        <w:t xml:space="preserve"> </w:t>
      </w:r>
      <w:r w:rsidR="00FA4EEC" w:rsidRPr="00637C46">
        <w:rPr>
          <w:rFonts w:ascii="Century Gothic" w:hAnsi="Century Gothic"/>
        </w:rPr>
        <w:t xml:space="preserve">Go to </w:t>
      </w:r>
      <w:hyperlink r:id="rId6" w:history="1">
        <w:r w:rsidR="00FA4EEC" w:rsidRPr="00637C46">
          <w:rPr>
            <w:rStyle w:val="Hyperlink"/>
            <w:rFonts w:ascii="Century Gothic" w:hAnsi="Century Gothic"/>
          </w:rPr>
          <w:t>http://www.landfire.gov/</w:t>
        </w:r>
      </w:hyperlink>
    </w:p>
    <w:p w:rsidR="00FA4EEC" w:rsidRDefault="00637C46" w:rsidP="00637C46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2. </w:t>
      </w:r>
      <w:r w:rsidRPr="00637C46">
        <w:rPr>
          <w:rFonts w:ascii="Century Gothic" w:hAnsi="Century Gothic"/>
        </w:rPr>
        <w:t>Click on “Get Data” in the brown data bar.</w:t>
      </w:r>
    </w:p>
    <w:p w:rsidR="00637C46" w:rsidRDefault="00637C46" w:rsidP="00637C46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>
            <wp:extent cx="5943600" cy="33420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torial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C46" w:rsidRDefault="00637C46" w:rsidP="00637C46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3. </w:t>
      </w:r>
      <w:r w:rsidR="008B3D64">
        <w:rPr>
          <w:rFonts w:ascii="Century Gothic" w:hAnsi="Century Gothic"/>
        </w:rPr>
        <w:t xml:space="preserve">A </w:t>
      </w:r>
      <w:r w:rsidR="000A57FD">
        <w:rPr>
          <w:rFonts w:ascii="Century Gothic" w:hAnsi="Century Gothic"/>
        </w:rPr>
        <w:t xml:space="preserve">new tab will open with a </w:t>
      </w:r>
      <w:r w:rsidR="008B3D64">
        <w:rPr>
          <w:rFonts w:ascii="Century Gothic" w:hAnsi="Century Gothic"/>
        </w:rPr>
        <w:t>map o</w:t>
      </w:r>
      <w:r w:rsidR="000A57FD">
        <w:rPr>
          <w:rFonts w:ascii="Century Gothic" w:hAnsi="Century Gothic"/>
        </w:rPr>
        <w:t>f the United States</w:t>
      </w:r>
      <w:r w:rsidR="008B3D64">
        <w:rPr>
          <w:rFonts w:ascii="Century Gothic" w:hAnsi="Century Gothic"/>
        </w:rPr>
        <w:t>. Click on any of the Insular Areas that are within Alabama.</w:t>
      </w:r>
    </w:p>
    <w:p w:rsidR="008B3D64" w:rsidRDefault="008B3D64" w:rsidP="00637C46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4. </w:t>
      </w:r>
      <w:r w:rsidR="007714FF">
        <w:rPr>
          <w:rFonts w:ascii="Century Gothic" w:hAnsi="Century Gothic"/>
        </w:rPr>
        <w:t>A</w:t>
      </w:r>
      <w:r>
        <w:rPr>
          <w:rFonts w:ascii="Century Gothic" w:hAnsi="Century Gothic"/>
        </w:rPr>
        <w:t xml:space="preserve"> map showing part of the state</w:t>
      </w:r>
      <w:r w:rsidR="007714FF">
        <w:rPr>
          <w:rFonts w:ascii="Century Gothic" w:hAnsi="Century Gothic"/>
        </w:rPr>
        <w:t xml:space="preserve"> will come up</w:t>
      </w:r>
      <w:r>
        <w:rPr>
          <w:rFonts w:ascii="Century Gothic" w:hAnsi="Century Gothic"/>
        </w:rPr>
        <w:t>. In the top left corner of the screen there</w:t>
      </w:r>
      <w:r w:rsidR="007714FF">
        <w:rPr>
          <w:rFonts w:ascii="Century Gothic" w:hAnsi="Century Gothic"/>
        </w:rPr>
        <w:t xml:space="preserve"> will be a menu bar. Mouse over the Earth and then click “Download Data”.</w:t>
      </w:r>
    </w:p>
    <w:p w:rsidR="007714FF" w:rsidRDefault="007714FF" w:rsidP="00637C46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lastRenderedPageBreak/>
        <w:drawing>
          <wp:inline distT="0" distB="0" distL="0" distR="0" wp14:anchorId="5499F987" wp14:editId="320683E4">
            <wp:extent cx="5943600" cy="33420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torial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4FF" w:rsidRDefault="007714FF" w:rsidP="00637C46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5. A menu will pop up in the top right corner of the screen. Select </w:t>
      </w:r>
      <w:r w:rsidR="001A334C">
        <w:rPr>
          <w:rFonts w:ascii="Century Gothic" w:hAnsi="Century Gothic"/>
        </w:rPr>
        <w:t>“</w:t>
      </w:r>
      <w:r>
        <w:rPr>
          <w:rFonts w:ascii="Century Gothic" w:hAnsi="Century Gothic"/>
        </w:rPr>
        <w:t>LF2010 (LF_120)</w:t>
      </w:r>
      <w:r w:rsidR="001A334C">
        <w:rPr>
          <w:rFonts w:ascii="Century Gothic" w:hAnsi="Century Gothic"/>
        </w:rPr>
        <w:t>”</w:t>
      </w:r>
      <w:r>
        <w:rPr>
          <w:rFonts w:ascii="Century Gothic" w:hAnsi="Century Gothic"/>
        </w:rPr>
        <w:t xml:space="preserve">, </w:t>
      </w:r>
      <w:r w:rsidR="001A334C">
        <w:rPr>
          <w:rFonts w:ascii="Century Gothic" w:hAnsi="Century Gothic"/>
        </w:rPr>
        <w:t>“</w:t>
      </w:r>
      <w:r>
        <w:rPr>
          <w:rFonts w:ascii="Century Gothic" w:hAnsi="Century Gothic"/>
        </w:rPr>
        <w:t>Vegetation</w:t>
      </w:r>
      <w:r w:rsidR="001A334C">
        <w:rPr>
          <w:rFonts w:ascii="Century Gothic" w:hAnsi="Century Gothic"/>
        </w:rPr>
        <w:t>”</w:t>
      </w:r>
      <w:r>
        <w:rPr>
          <w:rFonts w:ascii="Century Gothic" w:hAnsi="Century Gothic"/>
        </w:rPr>
        <w:t xml:space="preserve">, </w:t>
      </w:r>
      <w:proofErr w:type="gramStart"/>
      <w:r w:rsidR="001A334C">
        <w:rPr>
          <w:rFonts w:ascii="Century Gothic" w:hAnsi="Century Gothic"/>
        </w:rPr>
        <w:t>“</w:t>
      </w:r>
      <w:proofErr w:type="gramEnd"/>
      <w:r>
        <w:rPr>
          <w:rFonts w:ascii="Century Gothic" w:hAnsi="Century Gothic"/>
        </w:rPr>
        <w:t>us_120 Existing Vegetation Type</w:t>
      </w:r>
      <w:r w:rsidR="001A334C">
        <w:rPr>
          <w:rFonts w:ascii="Century Gothic" w:hAnsi="Century Gothic"/>
        </w:rPr>
        <w:t>”</w:t>
      </w:r>
      <w:r>
        <w:rPr>
          <w:rFonts w:ascii="Century Gothic" w:hAnsi="Century Gothic"/>
        </w:rPr>
        <w:t>.</w:t>
      </w:r>
    </w:p>
    <w:p w:rsidR="007714FF" w:rsidRDefault="00206A99" w:rsidP="00637C46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>
            <wp:extent cx="5943600" cy="37560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torial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4FF" w:rsidRDefault="00433AC0" w:rsidP="00637C46">
      <w:pPr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 xml:space="preserve">6. </w:t>
      </w:r>
      <w:r w:rsidR="00206A99">
        <w:rPr>
          <w:rFonts w:ascii="Century Gothic" w:hAnsi="Century Gothic"/>
        </w:rPr>
        <w:t xml:space="preserve">Next, select the “Define Download Area </w:t>
      </w:r>
      <w:proofErr w:type="gramStart"/>
      <w:r w:rsidR="00206A99">
        <w:rPr>
          <w:rFonts w:ascii="Century Gothic" w:hAnsi="Century Gothic"/>
        </w:rPr>
        <w:t>By</w:t>
      </w:r>
      <w:proofErr w:type="gramEnd"/>
      <w:r w:rsidR="00206A99">
        <w:rPr>
          <w:rFonts w:ascii="Century Gothic" w:hAnsi="Century Gothic"/>
        </w:rPr>
        <w:t xml:space="preserve"> Template Selection” icon (circled below) and then select “Atlas State Boundaries” from the drop down menu.</w:t>
      </w:r>
    </w:p>
    <w:p w:rsidR="00206A99" w:rsidRDefault="00206A99" w:rsidP="00637C46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>
            <wp:extent cx="5943600" cy="3763010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torial4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A99" w:rsidRDefault="00206A99" w:rsidP="00637C46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7. Now click anywhere within the state of Alabama on the map. A new window will open with </w:t>
      </w:r>
      <w:r w:rsidR="00CA2CF0">
        <w:rPr>
          <w:rFonts w:ascii="Century Gothic" w:hAnsi="Century Gothic"/>
        </w:rPr>
        <w:t xml:space="preserve">information about the download. (If the window does not open, make sure you do not have a pop-up blocker enabled.) Above the download box should read “National Atlas State Boundaries: ID 79 AL”; if not, you have </w:t>
      </w:r>
      <w:r w:rsidR="000A57FD">
        <w:rPr>
          <w:rFonts w:ascii="Century Gothic" w:hAnsi="Century Gothic"/>
        </w:rPr>
        <w:t xml:space="preserve">selected </w:t>
      </w:r>
      <w:r w:rsidR="00CA2CF0">
        <w:rPr>
          <w:rFonts w:ascii="Century Gothic" w:hAnsi="Century Gothic"/>
        </w:rPr>
        <w:t>the wrong state.</w:t>
      </w:r>
    </w:p>
    <w:p w:rsidR="00CA2CF0" w:rsidRDefault="00CA2CF0" w:rsidP="00637C46">
      <w:pPr>
        <w:rPr>
          <w:rFonts w:ascii="Century Gothic" w:hAnsi="Century Gothic"/>
        </w:rPr>
      </w:pPr>
      <w:r>
        <w:rPr>
          <w:rFonts w:ascii="Century Gothic" w:hAnsi="Century Gothic"/>
        </w:rPr>
        <w:t>8. Click the download button. A new window will open will open telling you the order status. The ord</w:t>
      </w:r>
      <w:r w:rsidR="000A57FD">
        <w:rPr>
          <w:rFonts w:ascii="Century Gothic" w:hAnsi="Century Gothic"/>
        </w:rPr>
        <w:t>er will take a few minutes to</w:t>
      </w:r>
      <w:r w:rsidR="001E4CE0">
        <w:rPr>
          <w:rFonts w:ascii="Century Gothic" w:hAnsi="Century Gothic"/>
        </w:rPr>
        <w:t xml:space="preserve"> prepare</w:t>
      </w:r>
      <w:r>
        <w:rPr>
          <w:rFonts w:ascii="Century Gothic" w:hAnsi="Century Gothic"/>
        </w:rPr>
        <w:t xml:space="preserve"> for download.</w:t>
      </w:r>
    </w:p>
    <w:p w:rsidR="00CA2CF0" w:rsidRDefault="00CA2CF0" w:rsidP="00637C46">
      <w:pPr>
        <w:rPr>
          <w:rFonts w:ascii="Century Gothic" w:hAnsi="Century Gothic"/>
        </w:rPr>
      </w:pPr>
      <w:r>
        <w:rPr>
          <w:rFonts w:ascii="Century Gothic" w:hAnsi="Century Gothic"/>
        </w:rPr>
        <w:t>9. Once the download is ready, the window will read “The data extraction has completed”</w:t>
      </w:r>
      <w:r w:rsidR="000A57FD">
        <w:rPr>
          <w:rFonts w:ascii="Century Gothic" w:hAnsi="Century Gothic"/>
        </w:rPr>
        <w:t xml:space="preserve"> and t</w:t>
      </w:r>
      <w:r>
        <w:rPr>
          <w:rFonts w:ascii="Century Gothic" w:hAnsi="Century Gothic"/>
        </w:rPr>
        <w:t>he download will start automatically.</w:t>
      </w:r>
    </w:p>
    <w:p w:rsidR="00CA2CF0" w:rsidRDefault="00CA2CF0" w:rsidP="00637C46">
      <w:pPr>
        <w:rPr>
          <w:rFonts w:ascii="Century Gothic" w:hAnsi="Century Gothic"/>
        </w:rPr>
      </w:pPr>
      <w:r>
        <w:rPr>
          <w:rFonts w:ascii="Century Gothic" w:hAnsi="Century Gothic"/>
        </w:rPr>
        <w:t>10. Once the download i</w:t>
      </w:r>
      <w:r w:rsidR="002D7CF3">
        <w:rPr>
          <w:rFonts w:ascii="Century Gothic" w:hAnsi="Century Gothic"/>
        </w:rPr>
        <w:t>s finished, unzip the folder</w:t>
      </w:r>
      <w:r>
        <w:rPr>
          <w:rFonts w:ascii="Century Gothic" w:hAnsi="Century Gothic"/>
        </w:rPr>
        <w:t>.</w:t>
      </w:r>
    </w:p>
    <w:p w:rsidR="002D7CF3" w:rsidRDefault="002D7CF3" w:rsidP="00637C46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11. Replace the old LANDFIRE folder on your computer, if one exists, with the new folder. </w:t>
      </w:r>
      <w:bookmarkStart w:id="0" w:name="_GoBack"/>
      <w:bookmarkEnd w:id="0"/>
    </w:p>
    <w:p w:rsidR="00206A99" w:rsidRDefault="00206A99" w:rsidP="00637C46">
      <w:pPr>
        <w:rPr>
          <w:rFonts w:ascii="Century Gothic" w:hAnsi="Century Gothic"/>
        </w:rPr>
      </w:pPr>
    </w:p>
    <w:p w:rsidR="00206A99" w:rsidRPr="00637C46" w:rsidRDefault="00206A99" w:rsidP="00637C46">
      <w:pPr>
        <w:rPr>
          <w:rFonts w:ascii="Century Gothic" w:hAnsi="Century Gothic"/>
        </w:rPr>
      </w:pPr>
    </w:p>
    <w:sectPr w:rsidR="00206A99" w:rsidRPr="00637C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9364E"/>
    <w:multiLevelType w:val="hybridMultilevel"/>
    <w:tmpl w:val="A1FE19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8A1515"/>
    <w:multiLevelType w:val="hybridMultilevel"/>
    <w:tmpl w:val="CF8CCD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EB6D52"/>
    <w:multiLevelType w:val="hybridMultilevel"/>
    <w:tmpl w:val="E82A16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EEC"/>
    <w:rsid w:val="000A57FD"/>
    <w:rsid w:val="001A334C"/>
    <w:rsid w:val="001E4CE0"/>
    <w:rsid w:val="00206A99"/>
    <w:rsid w:val="002D7CF3"/>
    <w:rsid w:val="003253F8"/>
    <w:rsid w:val="00433AC0"/>
    <w:rsid w:val="00637C46"/>
    <w:rsid w:val="007714FF"/>
    <w:rsid w:val="008B3D64"/>
    <w:rsid w:val="00CA2CF0"/>
    <w:rsid w:val="00F85B5F"/>
    <w:rsid w:val="00FA4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A4EE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A4EE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C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A4EE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A4EE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C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landfire.gov/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3</Pages>
  <Words>220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NSSTC-UAH</Company>
  <LinksUpToDate>false</LinksUpToDate>
  <CharactersWithSpaces>1478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William Schick</dc:creator>
  <cp:lastModifiedBy>William Schick</cp:lastModifiedBy>
  <cp:revision>4</cp:revision>
  <dcterms:created xsi:type="dcterms:W3CDTF">2016-03-16T14:17:00Z</dcterms:created>
  <dcterms:modified xsi:type="dcterms:W3CDTF">2016-03-16T17:36:00Z</dcterms:modified>
</cp:coreProperties>
</file>