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13846" w14:textId="6DD681A5" w:rsidR="29208A98" w:rsidRDefault="1FFFA59B" w:rsidP="3A3DA46A">
      <w:pPr>
        <w:tabs>
          <w:tab w:val="left" w:pos="7329"/>
        </w:tabs>
        <w:spacing w:after="0" w:line="240" w:lineRule="auto"/>
        <w:jc w:val="right"/>
        <w:rPr>
          <w:rFonts w:ascii="Garamond" w:hAnsi="Garamond" w:cs="Arial"/>
          <w:sz w:val="40"/>
          <w:szCs w:val="40"/>
        </w:rPr>
      </w:pPr>
      <w:r w:rsidRPr="03694FEB">
        <w:rPr>
          <w:rFonts w:ascii="Garamond" w:hAnsi="Garamond" w:cs="Arial"/>
          <w:sz w:val="40"/>
          <w:szCs w:val="40"/>
        </w:rPr>
        <w:t>Bhutan Water Resource</w:t>
      </w:r>
      <w:r w:rsidR="38E850E0" w:rsidRPr="03694FEB">
        <w:rPr>
          <w:rFonts w:ascii="Garamond" w:hAnsi="Garamond" w:cs="Arial"/>
          <w:sz w:val="40"/>
          <w:szCs w:val="40"/>
        </w:rPr>
        <w:t>s</w:t>
      </w:r>
      <w:r w:rsidRPr="03694FEB">
        <w:rPr>
          <w:rFonts w:ascii="Garamond" w:hAnsi="Garamond" w:cs="Arial"/>
          <w:sz w:val="40"/>
          <w:szCs w:val="40"/>
        </w:rPr>
        <w:t xml:space="preserve"> III</w:t>
      </w:r>
    </w:p>
    <w:p w14:paraId="5F5462B6" w14:textId="4289931E" w:rsidR="10F88225" w:rsidRDefault="5FF604BE" w:rsidP="3A3DA46A">
      <w:pPr>
        <w:spacing w:after="0" w:line="240" w:lineRule="auto"/>
        <w:jc w:val="right"/>
        <w:rPr>
          <w:rFonts w:ascii="Garamond" w:hAnsi="Garamond" w:cs="Arial"/>
          <w:sz w:val="28"/>
          <w:szCs w:val="28"/>
        </w:rPr>
      </w:pPr>
      <w:r w:rsidRPr="535D2130">
        <w:rPr>
          <w:rFonts w:ascii="Garamond" w:hAnsi="Garamond" w:cs="Arial"/>
          <w:sz w:val="28"/>
          <w:szCs w:val="28"/>
        </w:rPr>
        <w:t>A</w:t>
      </w:r>
      <w:r w:rsidR="4388A77A" w:rsidRPr="535D2130">
        <w:rPr>
          <w:rFonts w:ascii="Garamond" w:hAnsi="Garamond" w:cs="Arial"/>
          <w:sz w:val="28"/>
          <w:szCs w:val="28"/>
        </w:rPr>
        <w:t xml:space="preserve">nalyzing Forest Disturbances and Climate Data in Bhutan to Create a Tool for assisting </w:t>
      </w:r>
      <w:r w:rsidRPr="535D2130">
        <w:rPr>
          <w:rFonts w:ascii="Garamond" w:hAnsi="Garamond" w:cs="Arial"/>
          <w:sz w:val="28"/>
          <w:szCs w:val="28"/>
        </w:rPr>
        <w:t>the Himalayan Environment Rhythm Observation and Evaluation Systems (HEROES) Project</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6405D2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48BF8F64" w:rsidRPr="5E2FCDBC">
        <w:rPr>
          <w:rFonts w:ascii="Garamond" w:hAnsi="Garamond" w:cs="Arial"/>
          <w:b/>
          <w:bCs/>
          <w:sz w:val="32"/>
          <w:szCs w:val="32"/>
        </w:rPr>
        <w:t xml:space="preserve">                 </w:t>
      </w:r>
      <w:r w:rsidR="51F42153" w:rsidRPr="5E2FCDBC">
        <w:rPr>
          <w:rFonts w:ascii="Garamond" w:hAnsi="Garamond" w:cs="Arial"/>
          <w:b/>
          <w:bCs/>
          <w:sz w:val="32"/>
          <w:szCs w:val="32"/>
        </w:rPr>
        <w:t>Technical Report</w:t>
      </w:r>
    </w:p>
    <w:p w14:paraId="6135BAC2" w14:textId="3DF70D02" w:rsidR="00916AAB" w:rsidRPr="0066138C" w:rsidRDefault="0551E720" w:rsidP="1608FBC2">
      <w:pPr>
        <w:spacing w:after="0" w:line="240" w:lineRule="auto"/>
        <w:jc w:val="center"/>
        <w:rPr>
          <w:rFonts w:ascii="Garamond" w:hAnsi="Garamond" w:cs="Arial"/>
          <w:sz w:val="28"/>
          <w:szCs w:val="28"/>
        </w:rPr>
      </w:pPr>
      <w:r w:rsidRPr="6C5791BB">
        <w:rPr>
          <w:rFonts w:ascii="Garamond" w:hAnsi="Garamond" w:cs="Arial"/>
          <w:sz w:val="28"/>
          <w:szCs w:val="28"/>
        </w:rPr>
        <w:t>Final</w:t>
      </w:r>
      <w:r w:rsidR="0064280B" w:rsidRPr="6C5791BB">
        <w:rPr>
          <w:rFonts w:ascii="Garamond" w:hAnsi="Garamond" w:cs="Arial"/>
          <w:sz w:val="28"/>
          <w:szCs w:val="28"/>
        </w:rPr>
        <w:t xml:space="preserve"> </w:t>
      </w:r>
      <w:r w:rsidR="009A20ED" w:rsidRPr="6C5791BB">
        <w:rPr>
          <w:rFonts w:ascii="Garamond" w:hAnsi="Garamond" w:cs="Arial"/>
          <w:sz w:val="28"/>
          <w:szCs w:val="28"/>
        </w:rPr>
        <w:t>–</w:t>
      </w:r>
      <w:r w:rsidR="000D5104" w:rsidRPr="6C5791BB">
        <w:rPr>
          <w:rFonts w:ascii="Garamond" w:hAnsi="Garamond" w:cs="Arial"/>
          <w:sz w:val="28"/>
          <w:szCs w:val="28"/>
        </w:rPr>
        <w:t xml:space="preserve"> </w:t>
      </w:r>
      <w:r w:rsidR="6D5787D4" w:rsidRPr="6C5791BB">
        <w:rPr>
          <w:rFonts w:ascii="Garamond" w:hAnsi="Garamond" w:cs="Arial"/>
          <w:sz w:val="28"/>
          <w:szCs w:val="28"/>
        </w:rPr>
        <w:t>August 12</w:t>
      </w:r>
      <w:r w:rsidR="7409161B" w:rsidRPr="6C5791BB">
        <w:rPr>
          <w:rFonts w:ascii="Garamond" w:hAnsi="Garamond" w:cs="Arial"/>
          <w:sz w:val="28"/>
          <w:szCs w:val="28"/>
          <w:vertAlign w:val="superscript"/>
        </w:rPr>
        <w:t>th</w:t>
      </w:r>
      <w:r w:rsidR="00A2773A" w:rsidRPr="6C5791BB">
        <w:rPr>
          <w:rFonts w:ascii="Garamond" w:hAnsi="Garamond" w:cs="Arial"/>
          <w:sz w:val="28"/>
          <w:szCs w:val="28"/>
        </w:rPr>
        <w:t xml:space="preserve">, </w:t>
      </w:r>
      <w:r w:rsidR="00A84352" w:rsidRPr="6C5791BB">
        <w:rPr>
          <w:rFonts w:ascii="Garamond" w:hAnsi="Garamond" w:cs="Arial"/>
          <w:sz w:val="28"/>
          <w:szCs w:val="28"/>
        </w:rPr>
        <w:t>202</w:t>
      </w:r>
      <w:r w:rsidR="2D7990E1" w:rsidRPr="6C5791BB">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6DCF27E" w:rsidR="0041150E" w:rsidRPr="004D75CF" w:rsidRDefault="2984279D" w:rsidP="32B287B4">
      <w:pPr>
        <w:spacing w:after="0" w:line="240" w:lineRule="auto"/>
        <w:jc w:val="center"/>
        <w:rPr>
          <w:rFonts w:ascii="Garamond" w:hAnsi="Garamond" w:cs="Arial"/>
          <w:sz w:val="20"/>
          <w:szCs w:val="20"/>
        </w:rPr>
      </w:pPr>
      <w:proofErr w:type="spellStart"/>
      <w:r w:rsidRPr="32B287B4">
        <w:rPr>
          <w:rFonts w:ascii="Garamond" w:hAnsi="Garamond" w:cs="Arial"/>
          <w:sz w:val="20"/>
          <w:szCs w:val="20"/>
        </w:rPr>
        <w:t>Tashi</w:t>
      </w:r>
      <w:proofErr w:type="spellEnd"/>
      <w:r w:rsidRPr="32B287B4">
        <w:rPr>
          <w:rFonts w:ascii="Garamond" w:hAnsi="Garamond" w:cs="Arial"/>
          <w:sz w:val="20"/>
          <w:szCs w:val="20"/>
        </w:rPr>
        <w:t xml:space="preserve"> </w:t>
      </w:r>
      <w:proofErr w:type="spellStart"/>
      <w:r w:rsidRPr="32B287B4">
        <w:rPr>
          <w:rFonts w:ascii="Garamond" w:hAnsi="Garamond" w:cs="Arial"/>
          <w:sz w:val="20"/>
          <w:szCs w:val="20"/>
        </w:rPr>
        <w:t>Choden</w:t>
      </w:r>
      <w:proofErr w:type="spellEnd"/>
      <w:r w:rsidRPr="32B287B4">
        <w:rPr>
          <w:rFonts w:ascii="Garamond" w:hAnsi="Garamond" w:cs="Arial"/>
          <w:sz w:val="20"/>
          <w:szCs w:val="20"/>
        </w:rPr>
        <w:t xml:space="preserve"> </w:t>
      </w:r>
      <w:r w:rsidR="00BA41F7" w:rsidRPr="32B287B4">
        <w:rPr>
          <w:rFonts w:ascii="Garamond" w:hAnsi="Garamond" w:cs="Arial"/>
          <w:sz w:val="20"/>
          <w:szCs w:val="20"/>
        </w:rPr>
        <w:t>(Project L</w:t>
      </w:r>
      <w:r w:rsidR="00B265D9" w:rsidRPr="32B287B4">
        <w:rPr>
          <w:rFonts w:ascii="Garamond" w:hAnsi="Garamond" w:cs="Arial"/>
          <w:sz w:val="20"/>
          <w:szCs w:val="20"/>
        </w:rPr>
        <w:t>ead)</w:t>
      </w:r>
    </w:p>
    <w:p w14:paraId="0A6A3CFB" w14:textId="3DC2CF6A" w:rsidR="00B265D9" w:rsidRPr="004D75CF" w:rsidRDefault="14840173" w:rsidP="5E2FCDBC">
      <w:pPr>
        <w:spacing w:after="0" w:line="240" w:lineRule="auto"/>
        <w:jc w:val="center"/>
        <w:rPr>
          <w:rFonts w:ascii="Garamond" w:hAnsi="Garamond" w:cs="Arial"/>
          <w:sz w:val="20"/>
          <w:szCs w:val="20"/>
        </w:rPr>
      </w:pPr>
      <w:r w:rsidRPr="780F8190">
        <w:rPr>
          <w:rFonts w:ascii="Garamond" w:hAnsi="Garamond" w:cs="Arial"/>
          <w:sz w:val="20"/>
          <w:szCs w:val="20"/>
        </w:rPr>
        <w:t xml:space="preserve">Kinley </w:t>
      </w:r>
      <w:proofErr w:type="spellStart"/>
      <w:r w:rsidRPr="780F8190">
        <w:rPr>
          <w:rFonts w:ascii="Garamond" w:hAnsi="Garamond" w:cs="Arial"/>
          <w:sz w:val="20"/>
          <w:szCs w:val="20"/>
        </w:rPr>
        <w:t>Dorji</w:t>
      </w:r>
      <w:proofErr w:type="spellEnd"/>
    </w:p>
    <w:p w14:paraId="28B20EB9" w14:textId="7D0403BE" w:rsidR="00FC670A" w:rsidRPr="004D75CF" w:rsidRDefault="14840173" w:rsidP="32B287B4">
      <w:pPr>
        <w:spacing w:after="0" w:line="240" w:lineRule="auto"/>
        <w:jc w:val="center"/>
        <w:rPr>
          <w:rFonts w:ascii="Garamond" w:hAnsi="Garamond" w:cs="Arial"/>
          <w:sz w:val="20"/>
          <w:szCs w:val="20"/>
        </w:rPr>
      </w:pPr>
      <w:proofErr w:type="spellStart"/>
      <w:r w:rsidRPr="32B287B4">
        <w:rPr>
          <w:rFonts w:ascii="Garamond" w:hAnsi="Garamond" w:cs="Arial"/>
          <w:sz w:val="20"/>
          <w:szCs w:val="20"/>
        </w:rPr>
        <w:t>Yeshey</w:t>
      </w:r>
      <w:proofErr w:type="spellEnd"/>
      <w:r w:rsidRPr="32B287B4">
        <w:rPr>
          <w:rFonts w:ascii="Garamond" w:hAnsi="Garamond" w:cs="Arial"/>
          <w:sz w:val="20"/>
          <w:szCs w:val="20"/>
        </w:rPr>
        <w:t xml:space="preserve"> Seldon</w:t>
      </w:r>
    </w:p>
    <w:p w14:paraId="51EBA91F" w14:textId="6B81073A" w:rsidR="00FC670A" w:rsidRPr="004D75CF" w:rsidRDefault="14840173" w:rsidP="32B287B4">
      <w:pPr>
        <w:spacing w:after="0" w:line="240" w:lineRule="auto"/>
        <w:jc w:val="center"/>
        <w:rPr>
          <w:rFonts w:ascii="Garamond" w:hAnsi="Garamond" w:cs="Arial"/>
          <w:sz w:val="20"/>
          <w:szCs w:val="20"/>
        </w:rPr>
      </w:pPr>
      <w:proofErr w:type="spellStart"/>
      <w:r w:rsidRPr="32B287B4">
        <w:rPr>
          <w:rFonts w:ascii="Garamond" w:hAnsi="Garamond" w:cs="Arial"/>
          <w:sz w:val="20"/>
          <w:szCs w:val="20"/>
        </w:rPr>
        <w:t>Sherab</w:t>
      </w:r>
      <w:proofErr w:type="spellEnd"/>
      <w:r w:rsidRPr="32B287B4">
        <w:rPr>
          <w:rFonts w:ascii="Garamond" w:hAnsi="Garamond" w:cs="Arial"/>
          <w:sz w:val="20"/>
          <w:szCs w:val="20"/>
        </w:rPr>
        <w:t xml:space="preserve"> Dolma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3E1C166E">
        <w:rPr>
          <w:rFonts w:ascii="Garamond" w:hAnsi="Garamond" w:cs="Arial"/>
          <w:b/>
          <w:bCs/>
          <w:i/>
          <w:iCs/>
          <w:sz w:val="20"/>
          <w:szCs w:val="20"/>
        </w:rPr>
        <w:t>Advisors:</w:t>
      </w:r>
    </w:p>
    <w:p w14:paraId="21C5DEC5" w14:textId="56383F02" w:rsidR="1408C3E8" w:rsidRDefault="1408C3E8" w:rsidP="3E1C166E">
      <w:pPr>
        <w:spacing w:after="0" w:line="240" w:lineRule="auto"/>
        <w:jc w:val="center"/>
        <w:rPr>
          <w:rFonts w:ascii="Garamond" w:eastAsia="Garamond" w:hAnsi="Garamond" w:cs="Garamond"/>
        </w:rPr>
      </w:pPr>
      <w:r w:rsidRPr="646E90DD">
        <w:rPr>
          <w:rFonts w:ascii="Garamond" w:eastAsia="Garamond" w:hAnsi="Garamond" w:cs="Garamond"/>
          <w:color w:val="000000" w:themeColor="text1"/>
        </w:rPr>
        <w:t>Timothy Mayer (NASA SERVIR Science Coordination Office)</w:t>
      </w:r>
    </w:p>
    <w:p w14:paraId="2F66023F" w14:textId="29AC798D" w:rsidR="6F340F47" w:rsidRDefault="73C4525D" w:rsidP="1595B52A">
      <w:pPr>
        <w:spacing w:after="0" w:line="240" w:lineRule="auto"/>
        <w:jc w:val="center"/>
        <w:rPr>
          <w:rFonts w:ascii="Garamond" w:eastAsia="Garamond" w:hAnsi="Garamond" w:cs="Garamond"/>
          <w:color w:val="000000" w:themeColor="text1"/>
        </w:rPr>
      </w:pPr>
      <w:proofErr w:type="spellStart"/>
      <w:r w:rsidRPr="646E90DD">
        <w:rPr>
          <w:rFonts w:ascii="Garamond" w:eastAsia="Garamond" w:hAnsi="Garamond" w:cs="Garamond"/>
          <w:color w:val="000000" w:themeColor="text1"/>
        </w:rPr>
        <w:t>Caily</w:t>
      </w:r>
      <w:proofErr w:type="spellEnd"/>
      <w:r w:rsidRPr="646E90DD">
        <w:rPr>
          <w:rFonts w:ascii="Garamond" w:eastAsia="Garamond" w:hAnsi="Garamond" w:cs="Garamond"/>
          <w:color w:val="000000" w:themeColor="text1"/>
        </w:rPr>
        <w:t xml:space="preserve"> Schwartz (NASA SERVIR Science Coordination Office)</w:t>
      </w:r>
    </w:p>
    <w:p w14:paraId="274422E5" w14:textId="22BA3A67" w:rsidR="00C8AE46" w:rsidRDefault="00C8AE46" w:rsidP="3E1C166E">
      <w:pPr>
        <w:spacing w:after="0" w:line="240" w:lineRule="auto"/>
        <w:jc w:val="center"/>
        <w:rPr>
          <w:rFonts w:ascii="Garamond" w:eastAsia="Garamond" w:hAnsi="Garamond" w:cs="Garamond"/>
          <w:color w:val="000000" w:themeColor="text1"/>
        </w:rPr>
      </w:pPr>
      <w:r w:rsidRPr="646E90DD">
        <w:rPr>
          <w:rFonts w:ascii="Garamond" w:eastAsia="Garamond" w:hAnsi="Garamond" w:cs="Garamond"/>
          <w:color w:val="000000" w:themeColor="text1"/>
        </w:rPr>
        <w:t>Sean McCartney (NASA Goddard Space Flight Center)</w:t>
      </w:r>
    </w:p>
    <w:p w14:paraId="5CC32BA4" w14:textId="73908CC1" w:rsidR="67A3749F" w:rsidRDefault="67A3749F" w:rsidP="646E90DD">
      <w:pPr>
        <w:spacing w:after="0" w:line="240" w:lineRule="auto"/>
        <w:jc w:val="center"/>
        <w:rPr>
          <w:rFonts w:ascii="Garamond" w:eastAsia="Garamond" w:hAnsi="Garamond" w:cs="Garamond"/>
          <w:color w:val="000000" w:themeColor="text1"/>
        </w:rPr>
      </w:pPr>
      <w:r w:rsidRPr="646E90DD">
        <w:rPr>
          <w:rFonts w:ascii="Garamond" w:eastAsia="Garamond" w:hAnsi="Garamond" w:cs="Garamond"/>
          <w:color w:val="000000" w:themeColor="text1"/>
        </w:rPr>
        <w:t>Joseph Spruce (Consultant to Science Systems &amp; Applications, Inc., Diamondhead, MS)</w:t>
      </w:r>
    </w:p>
    <w:p w14:paraId="7BFFE712" w14:textId="520D9C47" w:rsidR="67A3749F" w:rsidRDefault="0E6F0E59" w:rsidP="646E90DD">
      <w:pPr>
        <w:spacing w:after="0" w:line="240" w:lineRule="auto"/>
        <w:jc w:val="center"/>
        <w:rPr>
          <w:rFonts w:ascii="Garamond" w:eastAsia="Garamond" w:hAnsi="Garamond" w:cs="Garamond"/>
          <w:color w:val="000000" w:themeColor="text1"/>
        </w:rPr>
      </w:pPr>
      <w:r w:rsidRPr="2865F6A4">
        <w:rPr>
          <w:rFonts w:ascii="Garamond" w:eastAsia="Garamond" w:hAnsi="Garamond" w:cs="Garamond"/>
          <w:color w:val="000000" w:themeColor="text1"/>
        </w:rPr>
        <w:t xml:space="preserve">Dr. </w:t>
      </w:r>
      <w:r w:rsidR="67A3749F" w:rsidRPr="646E90DD">
        <w:rPr>
          <w:rFonts w:ascii="Garamond" w:eastAsia="Garamond" w:hAnsi="Garamond" w:cs="Garamond"/>
          <w:color w:val="000000" w:themeColor="text1"/>
        </w:rPr>
        <w:t>Kenton Ross (NASA Langley Research Center)</w:t>
      </w:r>
    </w:p>
    <w:p w14:paraId="237E6BA2" w14:textId="06AC8A3E" w:rsidR="00ED6ED0" w:rsidRDefault="1AB5AD60" w:rsidP="00ED6ED0">
      <w:pPr>
        <w:spacing w:after="0" w:line="240" w:lineRule="auto"/>
        <w:jc w:val="center"/>
        <w:rPr>
          <w:rFonts w:ascii="Garamond" w:eastAsia="Garamond" w:hAnsi="Garamond" w:cs="Garamond"/>
          <w:color w:val="000000" w:themeColor="text1"/>
        </w:rPr>
      </w:pPr>
      <w:r w:rsidRPr="2865F6A4">
        <w:rPr>
          <w:rFonts w:ascii="Garamond" w:eastAsia="Garamond" w:hAnsi="Garamond" w:cs="Garamond"/>
          <w:color w:val="000000" w:themeColor="text1"/>
        </w:rPr>
        <w:t xml:space="preserve">Dr. </w:t>
      </w:r>
      <w:r w:rsidR="205986AD" w:rsidRPr="646E90DD">
        <w:rPr>
          <w:rFonts w:ascii="Garamond" w:eastAsia="Garamond" w:hAnsi="Garamond" w:cs="Garamond"/>
          <w:color w:val="000000" w:themeColor="text1"/>
        </w:rPr>
        <w:t xml:space="preserve">Jeffrey Luvall (NASA Marshall Space Flight Center) </w:t>
      </w:r>
    </w:p>
    <w:p w14:paraId="188BF88D" w14:textId="10ED37DE" w:rsidR="542D9EF6" w:rsidRDefault="5C6AA570" w:rsidP="646E90DD">
      <w:pPr>
        <w:spacing w:after="0" w:line="240" w:lineRule="auto"/>
        <w:jc w:val="center"/>
        <w:rPr>
          <w:rFonts w:ascii="Garamond" w:eastAsia="Garamond" w:hAnsi="Garamond" w:cs="Garamond"/>
          <w:color w:val="000000" w:themeColor="text1"/>
        </w:rPr>
      </w:pPr>
      <w:r w:rsidRPr="2865F6A4">
        <w:rPr>
          <w:rFonts w:ascii="Garamond" w:eastAsia="Garamond" w:hAnsi="Garamond" w:cs="Garamond"/>
          <w:color w:val="000000" w:themeColor="text1"/>
        </w:rPr>
        <w:t xml:space="preserve">Dr. </w:t>
      </w:r>
      <w:r w:rsidR="542D9EF6" w:rsidRPr="646E90DD">
        <w:rPr>
          <w:rFonts w:ascii="Garamond" w:eastAsia="Garamond" w:hAnsi="Garamond" w:cs="Garamond"/>
          <w:color w:val="000000" w:themeColor="text1"/>
        </w:rPr>
        <w:t>Robert Griffin (The University of Alabama Huntsville)</w:t>
      </w:r>
    </w:p>
    <w:p w14:paraId="2F1E1783" w14:textId="142EB926" w:rsidR="00FC670A" w:rsidRPr="004D75CF" w:rsidRDefault="00FC670A" w:rsidP="3E1C166E">
      <w:pPr>
        <w:spacing w:beforeAutospacing="1" w:after="0" w:line="240" w:lineRule="auto"/>
        <w:jc w:val="center"/>
        <w:rPr>
          <w:rFonts w:ascii="Garamond" w:eastAsia="Garamond" w:hAnsi="Garamond" w:cs="Garamond"/>
          <w:color w:val="000000" w:themeColor="text1"/>
        </w:rPr>
      </w:pPr>
    </w:p>
    <w:p w14:paraId="20DDFCF1" w14:textId="4DB82876" w:rsidR="00FC670A" w:rsidRPr="004D75CF" w:rsidRDefault="00FC670A" w:rsidP="6AFBCD57">
      <w:pPr>
        <w:spacing w:after="0" w:line="240" w:lineRule="auto"/>
        <w:jc w:val="center"/>
        <w:rPr>
          <w:rFonts w:ascii="Garamond" w:hAnsi="Garamond" w:cs="Arial"/>
          <w:sz w:val="20"/>
          <w:szCs w:val="20"/>
        </w:rPr>
      </w:pPr>
    </w:p>
    <w:p w14:paraId="7F3D67F6" w14:textId="77777777" w:rsidR="00FC670A" w:rsidRPr="00611ACB" w:rsidRDefault="00FC670A" w:rsidP="0066138C">
      <w:pPr>
        <w:spacing w:after="0" w:line="240" w:lineRule="auto"/>
        <w:jc w:val="center"/>
        <w:rPr>
          <w:rFonts w:ascii="Garamond" w:hAnsi="Garamond" w:cs="Arial"/>
          <w:b/>
          <w:bCs/>
          <w:i/>
          <w:iCs/>
          <w:sz w:val="20"/>
        </w:rPr>
      </w:pPr>
      <w:r w:rsidRPr="6AFBCD57">
        <w:rPr>
          <w:rFonts w:ascii="Garamond" w:hAnsi="Garamond" w:cs="Arial"/>
          <w:b/>
          <w:bCs/>
          <w:i/>
          <w:iCs/>
          <w:sz w:val="20"/>
          <w:szCs w:val="20"/>
        </w:rPr>
        <w:t>Previous Contributors:</w:t>
      </w:r>
    </w:p>
    <w:p w14:paraId="1195E2FF" w14:textId="3D66306A" w:rsidR="1569B99B" w:rsidRDefault="1569B99B" w:rsidP="6AFBCD57">
      <w:pPr>
        <w:spacing w:after="0"/>
        <w:jc w:val="center"/>
        <w:rPr>
          <w:rFonts w:ascii="Garamond" w:eastAsia="Garamond" w:hAnsi="Garamond" w:cs="Garamond"/>
          <w:color w:val="000000" w:themeColor="text1"/>
        </w:rPr>
      </w:pPr>
      <w:proofErr w:type="spellStart"/>
      <w:r w:rsidRPr="646E90DD">
        <w:rPr>
          <w:rFonts w:ascii="Garamond" w:eastAsia="Garamond" w:hAnsi="Garamond" w:cs="Garamond"/>
          <w:color w:val="000000" w:themeColor="text1"/>
        </w:rPr>
        <w:t>Deki</w:t>
      </w:r>
      <w:proofErr w:type="spellEnd"/>
      <w:r w:rsidRPr="646E90DD">
        <w:rPr>
          <w:rFonts w:ascii="Garamond" w:eastAsia="Garamond" w:hAnsi="Garamond" w:cs="Garamond"/>
          <w:color w:val="000000" w:themeColor="text1"/>
        </w:rPr>
        <w:t xml:space="preserve"> Namgyal</w:t>
      </w:r>
    </w:p>
    <w:p w14:paraId="1593A6A3" w14:textId="59ADF148" w:rsidR="1569B99B" w:rsidRDefault="1569B99B" w:rsidP="646E90DD">
      <w:pPr>
        <w:spacing w:after="0"/>
        <w:jc w:val="center"/>
        <w:rPr>
          <w:rFonts w:ascii="Garamond" w:eastAsia="Garamond" w:hAnsi="Garamond" w:cs="Garamond"/>
          <w:color w:val="000000" w:themeColor="text1"/>
        </w:rPr>
      </w:pPr>
      <w:r w:rsidRPr="646E90DD">
        <w:rPr>
          <w:rFonts w:ascii="Garamond" w:eastAsia="Garamond" w:hAnsi="Garamond" w:cs="Garamond"/>
          <w:color w:val="000000" w:themeColor="text1"/>
        </w:rPr>
        <w:t xml:space="preserve">Tenzin </w:t>
      </w:r>
      <w:proofErr w:type="spellStart"/>
      <w:r w:rsidRPr="646E90DD">
        <w:rPr>
          <w:rFonts w:ascii="Garamond" w:eastAsia="Garamond" w:hAnsi="Garamond" w:cs="Garamond"/>
          <w:color w:val="000000" w:themeColor="text1"/>
        </w:rPr>
        <w:t>Wangmo</w:t>
      </w:r>
      <w:proofErr w:type="spellEnd"/>
      <w:r>
        <w:br/>
      </w:r>
      <w:r w:rsidR="61C1105D" w:rsidRPr="646E90DD">
        <w:rPr>
          <w:rFonts w:ascii="Garamond" w:eastAsia="Garamond" w:hAnsi="Garamond" w:cs="Garamond"/>
          <w:color w:val="000000" w:themeColor="text1"/>
        </w:rPr>
        <w:t xml:space="preserve">Sonam </w:t>
      </w:r>
      <w:proofErr w:type="spellStart"/>
      <w:r w:rsidR="61C1105D" w:rsidRPr="646E90DD">
        <w:rPr>
          <w:rFonts w:ascii="Garamond" w:eastAsia="Garamond" w:hAnsi="Garamond" w:cs="Garamond"/>
          <w:color w:val="000000" w:themeColor="text1"/>
        </w:rPr>
        <w:t>Dorji</w:t>
      </w:r>
      <w:proofErr w:type="spellEnd"/>
    </w:p>
    <w:p w14:paraId="31D55273" w14:textId="4E6C3383" w:rsidR="1569B99B" w:rsidRDefault="1569B99B" w:rsidP="6AFBCD57">
      <w:pPr>
        <w:spacing w:after="0"/>
        <w:jc w:val="center"/>
        <w:rPr>
          <w:rFonts w:ascii="Garamond" w:eastAsia="Garamond" w:hAnsi="Garamond" w:cs="Garamond"/>
          <w:color w:val="000000" w:themeColor="text1"/>
        </w:rPr>
      </w:pPr>
      <w:proofErr w:type="spellStart"/>
      <w:r w:rsidRPr="1595B52A">
        <w:rPr>
          <w:rFonts w:ascii="Garamond" w:eastAsia="Garamond" w:hAnsi="Garamond" w:cs="Garamond"/>
          <w:color w:val="000000" w:themeColor="text1"/>
        </w:rPr>
        <w:t>Tashi</w:t>
      </w:r>
      <w:proofErr w:type="spellEnd"/>
      <w:r w:rsidRPr="1595B52A">
        <w:rPr>
          <w:rFonts w:ascii="Garamond" w:eastAsia="Garamond" w:hAnsi="Garamond" w:cs="Garamond"/>
          <w:color w:val="000000" w:themeColor="text1"/>
        </w:rPr>
        <w:t xml:space="preserve"> Kaneko</w:t>
      </w:r>
    </w:p>
    <w:p w14:paraId="7B17FDC1" w14:textId="5526C90F" w:rsidR="6AFBCD57" w:rsidRDefault="6AFBCD57" w:rsidP="6AFBCD57">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4A2030A5" w:rsidP="0066138C">
      <w:pPr>
        <w:pStyle w:val="Heading1"/>
        <w:spacing w:before="0" w:line="240" w:lineRule="auto"/>
        <w:rPr>
          <w:rFonts w:ascii="Garamond" w:hAnsi="Garamond"/>
        </w:rPr>
      </w:pPr>
      <w:r w:rsidRPr="031F121D">
        <w:rPr>
          <w:rFonts w:ascii="Garamond" w:hAnsi="Garamond"/>
        </w:rPr>
        <w:lastRenderedPageBreak/>
        <w:t>1</w:t>
      </w:r>
      <w:r w:rsidR="36976C94" w:rsidRPr="031F121D">
        <w:rPr>
          <w:rFonts w:ascii="Garamond" w:hAnsi="Garamond"/>
        </w:rPr>
        <w:t xml:space="preserve">. </w:t>
      </w:r>
      <w:r w:rsidR="7058D7E0" w:rsidRPr="031F121D">
        <w:rPr>
          <w:rFonts w:ascii="Garamond" w:hAnsi="Garamond"/>
        </w:rPr>
        <w:t>Abstract</w:t>
      </w:r>
    </w:p>
    <w:p w14:paraId="73C7220A" w14:textId="26C00936" w:rsidR="2A4B2CBC" w:rsidRDefault="2A4B2CBC" w:rsidP="000962B4">
      <w:pPr>
        <w:spacing w:line="240" w:lineRule="auto"/>
        <w:rPr>
          <w:rFonts w:ascii="Garamond" w:eastAsia="Garamond" w:hAnsi="Garamond" w:cs="Garamond"/>
          <w:color w:val="000000" w:themeColor="text1"/>
          <w:highlight w:val="yellow"/>
        </w:rPr>
      </w:pPr>
      <w:r w:rsidRPr="031F121D">
        <w:rPr>
          <w:rFonts w:ascii="Garamond" w:eastAsia="Garamond" w:hAnsi="Garamond" w:cs="Garamond"/>
          <w:color w:val="000000" w:themeColor="text1"/>
        </w:rPr>
        <w:t xml:space="preserve">Forest disturbances from bark beetle outbreaks are a major concern in Bhutan, known to cause extensive tree mortality to pine and spruce forests. The NASA DEVELOP team partnered with the </w:t>
      </w:r>
      <w:proofErr w:type="spellStart"/>
      <w:r w:rsidRPr="031F121D">
        <w:rPr>
          <w:rFonts w:ascii="Garamond" w:eastAsia="Garamond" w:hAnsi="Garamond" w:cs="Garamond"/>
          <w:color w:val="000000" w:themeColor="text1"/>
        </w:rPr>
        <w:t>Ugyen</w:t>
      </w:r>
      <w:proofErr w:type="spellEnd"/>
      <w:r w:rsidRPr="031F121D">
        <w:rPr>
          <w:rFonts w:ascii="Garamond" w:eastAsia="Garamond" w:hAnsi="Garamond" w:cs="Garamond"/>
          <w:color w:val="000000" w:themeColor="text1"/>
        </w:rPr>
        <w:t xml:space="preserve"> </w:t>
      </w:r>
      <w:proofErr w:type="spellStart"/>
      <w:r w:rsidRPr="031F121D">
        <w:rPr>
          <w:rFonts w:ascii="Garamond" w:eastAsia="Garamond" w:hAnsi="Garamond" w:cs="Garamond"/>
          <w:color w:val="000000" w:themeColor="text1"/>
        </w:rPr>
        <w:t>Wangchuck</w:t>
      </w:r>
      <w:proofErr w:type="spellEnd"/>
      <w:r w:rsidRPr="031F121D">
        <w:rPr>
          <w:rFonts w:ascii="Garamond" w:eastAsia="Garamond" w:hAnsi="Garamond" w:cs="Garamond"/>
          <w:color w:val="000000" w:themeColor="text1"/>
        </w:rPr>
        <w:t xml:space="preserve"> Institute of Conservation and Environmental Research (UWICER), the Bhutan Foundation, and the Karuna Foundation to assess forest changes for the districts of Bumthang and </w:t>
      </w:r>
      <w:proofErr w:type="spellStart"/>
      <w:r w:rsidRPr="031F121D">
        <w:rPr>
          <w:rFonts w:ascii="Garamond" w:eastAsia="Garamond" w:hAnsi="Garamond" w:cs="Garamond"/>
          <w:color w:val="000000" w:themeColor="text1"/>
        </w:rPr>
        <w:t>Haa</w:t>
      </w:r>
      <w:proofErr w:type="spellEnd"/>
      <w:r w:rsidRPr="031F121D">
        <w:rPr>
          <w:rFonts w:ascii="Garamond" w:eastAsia="Garamond" w:hAnsi="Garamond" w:cs="Garamond"/>
          <w:color w:val="000000" w:themeColor="text1"/>
        </w:rPr>
        <w:t xml:space="preserve"> from 2000 to 2018. The project used preprocessed meteorological data from the Climate Hazards Center Infrared Precipitation with Station (CHIRPS) and Famine Early Warning System Network Land Data Assimilation System (FLDAS), along with Landsat 5 Thematic Mapper (TM), Landsat 7 Enhanced Thematic Mapper plus (ETM+), and Landsat 8 Operational Land Imager (OLI) to assess apparent forest disturbance occurrences and observed climate trends. Shuttle Radar Topography Mission (SRTM) was used to resolve variations in elevation and slope for mountainous regions. Using the Google Earth Engine </w:t>
      </w:r>
      <w:proofErr w:type="spellStart"/>
      <w:r w:rsidRPr="031F121D">
        <w:rPr>
          <w:rFonts w:ascii="Garamond" w:eastAsia="Garamond" w:hAnsi="Garamond" w:cs="Garamond"/>
          <w:color w:val="000000" w:themeColor="text1"/>
        </w:rPr>
        <w:t>LandTrendr</w:t>
      </w:r>
      <w:proofErr w:type="spellEnd"/>
      <w:r w:rsidRPr="031F121D">
        <w:rPr>
          <w:rFonts w:ascii="Garamond" w:eastAsia="Garamond" w:hAnsi="Garamond" w:cs="Garamond"/>
          <w:color w:val="000000" w:themeColor="text1"/>
        </w:rPr>
        <w:t xml:space="preserve"> (LT) code algorithm, along with Landsat </w:t>
      </w:r>
      <w:r w:rsidR="00E2721D">
        <w:rPr>
          <w:rFonts w:ascii="Garamond" w:eastAsia="Garamond" w:hAnsi="Garamond" w:cs="Garamond"/>
          <w:color w:val="000000" w:themeColor="text1"/>
        </w:rPr>
        <w:t xml:space="preserve">and STRM </w:t>
      </w:r>
      <w:r w:rsidRPr="031F121D">
        <w:rPr>
          <w:rFonts w:ascii="Garamond" w:eastAsia="Garamond" w:hAnsi="Garamond" w:cs="Garamond"/>
          <w:color w:val="000000" w:themeColor="text1"/>
        </w:rPr>
        <w:t>data, the team developed an app called Forest Disturbances Detection Toolbox (FDDT) to assess forest changes in Bhutan. The app includes climate variables for the focus districts, along with LT variables, which allows the end users to further examine the cause of disturbances. The team compared geocoordinates for known disturbances with LT disturbance detection products. Although additional work is needed in the future to validate the project end products from the FDDT, the tool will be provided to the project partners to aid forest management efforts in Bhutan.</w:t>
      </w:r>
    </w:p>
    <w:p w14:paraId="350BBE67" w14:textId="60F7FBFC" w:rsidR="00E52B4C" w:rsidRPr="00E52B4C" w:rsidRDefault="00770650" w:rsidP="1595B52A">
      <w:pPr>
        <w:spacing w:after="0" w:line="240" w:lineRule="auto"/>
        <w:rPr>
          <w:rFonts w:ascii="Garamond" w:hAnsi="Garamond" w:cs="Arial"/>
          <w:b/>
          <w:bCs/>
        </w:rPr>
      </w:pPr>
      <w:r w:rsidRPr="1595B52A">
        <w:rPr>
          <w:rFonts w:ascii="Garamond" w:hAnsi="Garamond" w:cs="Arial"/>
          <w:b/>
          <w:bCs/>
        </w:rPr>
        <w:t>Key</w:t>
      </w:r>
      <w:r w:rsidR="009D6888" w:rsidRPr="1595B52A">
        <w:rPr>
          <w:rFonts w:ascii="Garamond" w:hAnsi="Garamond" w:cs="Arial"/>
          <w:b/>
          <w:bCs/>
        </w:rPr>
        <w:t xml:space="preserve"> Terms</w:t>
      </w:r>
    </w:p>
    <w:p w14:paraId="12AB3859" w14:textId="6B7A6801" w:rsidR="0066138C" w:rsidRPr="0066138C" w:rsidRDefault="22D9EB21" w:rsidP="0A00079B">
      <w:pPr>
        <w:spacing w:after="0" w:line="240" w:lineRule="auto"/>
        <w:rPr>
          <w:rFonts w:ascii="Garamond" w:eastAsia="Garamond" w:hAnsi="Garamond" w:cs="Garamond"/>
        </w:rPr>
      </w:pPr>
      <w:bookmarkStart w:id="0" w:name="_Toc334198720"/>
      <w:r w:rsidRPr="535D2130">
        <w:rPr>
          <w:rFonts w:ascii="Garamond" w:eastAsia="Garamond" w:hAnsi="Garamond" w:cs="Garamond"/>
        </w:rPr>
        <w:t xml:space="preserve">forest disturbance, </w:t>
      </w:r>
      <w:r w:rsidR="13C3D919" w:rsidRPr="535D2130">
        <w:rPr>
          <w:rFonts w:ascii="Garamond" w:eastAsia="Garamond" w:hAnsi="Garamond" w:cs="Garamond"/>
        </w:rPr>
        <w:t xml:space="preserve">climate </w:t>
      </w:r>
      <w:r w:rsidR="12B8DD12" w:rsidRPr="535D2130">
        <w:rPr>
          <w:rFonts w:ascii="Garamond" w:eastAsia="Garamond" w:hAnsi="Garamond" w:cs="Garamond"/>
        </w:rPr>
        <w:t>variability</w:t>
      </w:r>
      <w:r w:rsidR="13C3D919" w:rsidRPr="535D2130">
        <w:rPr>
          <w:rFonts w:ascii="Garamond" w:eastAsia="Garamond" w:hAnsi="Garamond" w:cs="Garamond"/>
        </w:rPr>
        <w:t xml:space="preserve">, </w:t>
      </w:r>
      <w:r w:rsidR="6EA6F980" w:rsidRPr="535D2130">
        <w:rPr>
          <w:rFonts w:ascii="Garamond" w:eastAsia="Garamond" w:hAnsi="Garamond" w:cs="Garamond"/>
        </w:rPr>
        <w:t xml:space="preserve">vegetation phenology, Landsat data, remote sensing, </w:t>
      </w:r>
      <w:proofErr w:type="spellStart"/>
      <w:r w:rsidR="2D318D30" w:rsidRPr="535D2130">
        <w:rPr>
          <w:rFonts w:ascii="Garamond" w:eastAsia="Garamond" w:hAnsi="Garamond" w:cs="Garamond"/>
        </w:rPr>
        <w:t>LandTrendr</w:t>
      </w:r>
      <w:proofErr w:type="spellEnd"/>
      <w:r w:rsidR="6EA6F980" w:rsidRPr="535D2130">
        <w:rPr>
          <w:rFonts w:ascii="Garamond" w:eastAsia="Garamond" w:hAnsi="Garamond" w:cs="Garamond"/>
        </w:rPr>
        <w:t xml:space="preserve">, </w:t>
      </w:r>
      <w:r w:rsidR="426B606A" w:rsidRPr="535D2130">
        <w:rPr>
          <w:rFonts w:ascii="Garamond" w:eastAsia="Garamond" w:hAnsi="Garamond" w:cs="Garamond"/>
        </w:rPr>
        <w:t>Google Earth Engine</w:t>
      </w:r>
    </w:p>
    <w:p w14:paraId="5CC180B5" w14:textId="1FDF4944" w:rsidR="37944C92" w:rsidRDefault="37944C92" w:rsidP="37944C92">
      <w:pPr>
        <w:spacing w:after="0" w:line="240" w:lineRule="auto"/>
        <w:rPr>
          <w:rFonts w:ascii="Garamond" w:eastAsia="Garamond" w:hAnsi="Garamond" w:cs="Garamond"/>
        </w:rPr>
      </w:pPr>
    </w:p>
    <w:p w14:paraId="2FB6D409" w14:textId="63E5A7BF" w:rsidR="00FB5846" w:rsidRPr="0066138C" w:rsidRDefault="00C15E9C" w:rsidP="0066138C">
      <w:pPr>
        <w:pStyle w:val="Heading1"/>
        <w:spacing w:before="0" w:line="240" w:lineRule="auto"/>
        <w:rPr>
          <w:rFonts w:ascii="Garamond" w:hAnsi="Garamond"/>
        </w:rPr>
      </w:pPr>
      <w:r w:rsidRPr="4E36EA92">
        <w:rPr>
          <w:rFonts w:ascii="Garamond" w:hAnsi="Garamond"/>
        </w:rPr>
        <w:t>2</w:t>
      </w:r>
      <w:r w:rsidR="008B7071" w:rsidRPr="4E36EA92">
        <w:rPr>
          <w:rFonts w:ascii="Garamond" w:hAnsi="Garamond"/>
        </w:rPr>
        <w:t xml:space="preserve">. </w:t>
      </w:r>
      <w:r w:rsidR="00FB5846" w:rsidRPr="4E36EA92">
        <w:rPr>
          <w:rFonts w:ascii="Garamond" w:hAnsi="Garamond"/>
        </w:rPr>
        <w:t>Introduction</w:t>
      </w:r>
      <w:bookmarkEnd w:id="0"/>
    </w:p>
    <w:p w14:paraId="53F72CE1" w14:textId="5F42F547" w:rsidR="00C15E9C" w:rsidRPr="0066138C" w:rsidRDefault="581516E4" w:rsidP="0A00079B">
      <w:pPr>
        <w:spacing w:after="0" w:line="240" w:lineRule="auto"/>
        <w:rPr>
          <w:rFonts w:ascii="Garamond" w:hAnsi="Garamond"/>
          <w:b/>
          <w:bCs/>
          <w:i/>
          <w:iCs/>
        </w:rPr>
      </w:pPr>
      <w:bookmarkStart w:id="1" w:name="_Toc334198721"/>
      <w:r w:rsidRPr="0A00079B">
        <w:rPr>
          <w:rFonts w:ascii="Garamond" w:hAnsi="Garamond"/>
          <w:b/>
          <w:bCs/>
          <w:i/>
          <w:iCs/>
        </w:rPr>
        <w:t xml:space="preserve">2.1 </w:t>
      </w:r>
      <w:r w:rsidR="00C15E9C" w:rsidRPr="0A00079B">
        <w:rPr>
          <w:rFonts w:ascii="Garamond" w:hAnsi="Garamond"/>
          <w:b/>
          <w:bCs/>
          <w:i/>
          <w:iCs/>
        </w:rPr>
        <w:t>Background Information</w:t>
      </w:r>
      <w:r w:rsidR="4CE2830F" w:rsidRPr="0A00079B">
        <w:rPr>
          <w:rFonts w:ascii="Garamond" w:hAnsi="Garamond"/>
          <w:b/>
          <w:bCs/>
          <w:i/>
          <w:iCs/>
        </w:rPr>
        <w:t xml:space="preserve"> </w:t>
      </w:r>
      <w:bookmarkEnd w:id="1"/>
    </w:p>
    <w:p w14:paraId="1D9718E2" w14:textId="40FCCEC3" w:rsidR="6FA2F95D" w:rsidRDefault="3B7E1719" w:rsidP="5D273419">
      <w:pPr>
        <w:spacing w:after="0" w:line="240" w:lineRule="auto"/>
        <w:rPr>
          <w:rFonts w:ascii="Garamond" w:eastAsia="Garamond" w:hAnsi="Garamond" w:cs="Garamond"/>
          <w:color w:val="7030A0"/>
        </w:rPr>
      </w:pPr>
      <w:r w:rsidRPr="47D9126C">
        <w:rPr>
          <w:rFonts w:ascii="Garamond" w:hAnsi="Garamond"/>
        </w:rPr>
        <w:t xml:space="preserve">Bhutan </w:t>
      </w:r>
      <w:r w:rsidR="044EB56C" w:rsidRPr="47D9126C">
        <w:rPr>
          <w:rFonts w:ascii="Garamond" w:hAnsi="Garamond"/>
        </w:rPr>
        <w:t xml:space="preserve">is </w:t>
      </w:r>
      <w:r w:rsidR="50960FD2" w:rsidRPr="47D9126C">
        <w:rPr>
          <w:rFonts w:ascii="Garamond" w:hAnsi="Garamond"/>
        </w:rPr>
        <w:t>well-renowned</w:t>
      </w:r>
      <w:r w:rsidRPr="47D9126C">
        <w:rPr>
          <w:rFonts w:ascii="Garamond" w:hAnsi="Garamond"/>
        </w:rPr>
        <w:t xml:space="preserve"> </w:t>
      </w:r>
      <w:r w:rsidR="154AEC29" w:rsidRPr="47D9126C">
        <w:rPr>
          <w:rFonts w:ascii="Garamond" w:hAnsi="Garamond"/>
        </w:rPr>
        <w:t xml:space="preserve">for its efforts to remain as </w:t>
      </w:r>
      <w:r w:rsidRPr="47D9126C">
        <w:rPr>
          <w:rFonts w:ascii="Garamond" w:hAnsi="Garamond"/>
        </w:rPr>
        <w:t>the only carbon</w:t>
      </w:r>
      <w:r w:rsidR="304B7D84" w:rsidRPr="47D9126C">
        <w:rPr>
          <w:rFonts w:ascii="Garamond" w:hAnsi="Garamond"/>
        </w:rPr>
        <w:t>-</w:t>
      </w:r>
      <w:r w:rsidRPr="47D9126C">
        <w:rPr>
          <w:rFonts w:ascii="Garamond" w:hAnsi="Garamond"/>
        </w:rPr>
        <w:t xml:space="preserve">negative country in its fight against climate change. </w:t>
      </w:r>
      <w:r w:rsidR="13923AB7" w:rsidRPr="47D9126C">
        <w:rPr>
          <w:rFonts w:ascii="Garamond" w:hAnsi="Garamond"/>
        </w:rPr>
        <w:t>Being geographically located in the Himalayas</w:t>
      </w:r>
      <w:r w:rsidR="43AE5E57" w:rsidRPr="47D9126C">
        <w:rPr>
          <w:rFonts w:ascii="Garamond" w:hAnsi="Garamond"/>
        </w:rPr>
        <w:t>, however,</w:t>
      </w:r>
      <w:r w:rsidR="13923AB7" w:rsidRPr="47D9126C">
        <w:rPr>
          <w:rFonts w:ascii="Garamond" w:hAnsi="Garamond"/>
        </w:rPr>
        <w:t xml:space="preserve"> renders the nation vulnerable because of </w:t>
      </w:r>
      <w:r w:rsidR="00EE6E0F" w:rsidRPr="47D9126C">
        <w:rPr>
          <w:rFonts w:ascii="Garamond" w:hAnsi="Garamond"/>
        </w:rPr>
        <w:t xml:space="preserve">higher </w:t>
      </w:r>
      <w:r w:rsidR="13923AB7" w:rsidRPr="47D9126C">
        <w:rPr>
          <w:rFonts w:ascii="Garamond" w:hAnsi="Garamond"/>
        </w:rPr>
        <w:t xml:space="preserve">warming </w:t>
      </w:r>
      <w:r w:rsidR="02DA3C4A" w:rsidRPr="47D9126C">
        <w:rPr>
          <w:rFonts w:ascii="Garamond" w:hAnsi="Garamond"/>
        </w:rPr>
        <w:t>trends</w:t>
      </w:r>
      <w:r w:rsidR="13923AB7" w:rsidRPr="47D9126C">
        <w:rPr>
          <w:rFonts w:ascii="Garamond" w:hAnsi="Garamond"/>
        </w:rPr>
        <w:t xml:space="preserve"> </w:t>
      </w:r>
      <w:r w:rsidR="00EE6E0F" w:rsidRPr="47D9126C">
        <w:rPr>
          <w:rFonts w:ascii="Garamond" w:hAnsi="Garamond"/>
        </w:rPr>
        <w:t xml:space="preserve">(compared to global average) </w:t>
      </w:r>
      <w:r w:rsidR="2A3DFAE7" w:rsidRPr="47D9126C">
        <w:rPr>
          <w:rFonts w:ascii="Garamond" w:hAnsi="Garamond"/>
        </w:rPr>
        <w:t xml:space="preserve">and </w:t>
      </w:r>
      <w:r w:rsidR="13923AB7" w:rsidRPr="47D9126C">
        <w:rPr>
          <w:rFonts w:ascii="Garamond" w:hAnsi="Garamond"/>
        </w:rPr>
        <w:t xml:space="preserve">extreme </w:t>
      </w:r>
      <w:r w:rsidR="399C6DA1" w:rsidRPr="47D9126C">
        <w:rPr>
          <w:rFonts w:ascii="Garamond" w:hAnsi="Garamond"/>
        </w:rPr>
        <w:t>changes</w:t>
      </w:r>
      <w:r w:rsidR="13923AB7" w:rsidRPr="47D9126C">
        <w:rPr>
          <w:rFonts w:ascii="Garamond" w:hAnsi="Garamond"/>
        </w:rPr>
        <w:t xml:space="preserve"> in </w:t>
      </w:r>
      <w:r w:rsidR="6EE2C74E" w:rsidRPr="47D9126C">
        <w:rPr>
          <w:rFonts w:ascii="Garamond" w:hAnsi="Garamond"/>
        </w:rPr>
        <w:t>altitude</w:t>
      </w:r>
      <w:r w:rsidR="00EE6E0F" w:rsidRPr="47D9126C">
        <w:rPr>
          <w:rFonts w:ascii="Garamond" w:hAnsi="Garamond"/>
        </w:rPr>
        <w:t xml:space="preserve"> over short distances</w:t>
      </w:r>
      <w:r w:rsidR="500761F1" w:rsidRPr="47D9126C">
        <w:rPr>
          <w:rFonts w:ascii="Garamond" w:hAnsi="Garamond"/>
        </w:rPr>
        <w:t xml:space="preserve"> (</w:t>
      </w:r>
      <w:proofErr w:type="spellStart"/>
      <w:r w:rsidR="2D0013FE" w:rsidRPr="47D9126C">
        <w:rPr>
          <w:rFonts w:ascii="Garamond" w:hAnsi="Garamond"/>
        </w:rPr>
        <w:t>Shreshta</w:t>
      </w:r>
      <w:proofErr w:type="spellEnd"/>
      <w:r w:rsidR="00571034" w:rsidRPr="47D9126C">
        <w:rPr>
          <w:rFonts w:ascii="Garamond" w:hAnsi="Garamond"/>
        </w:rPr>
        <w:t xml:space="preserve"> &amp; Erikson</w:t>
      </w:r>
      <w:r w:rsidR="2D0013FE" w:rsidRPr="47D9126C">
        <w:rPr>
          <w:rFonts w:ascii="Garamond" w:hAnsi="Garamond"/>
        </w:rPr>
        <w:t>, 2009</w:t>
      </w:r>
      <w:r w:rsidR="500761F1" w:rsidRPr="47D9126C">
        <w:rPr>
          <w:rFonts w:ascii="Garamond" w:hAnsi="Garamond"/>
        </w:rPr>
        <w:t>)</w:t>
      </w:r>
      <w:r w:rsidR="6EE2C74E" w:rsidRPr="47D9126C">
        <w:rPr>
          <w:rFonts w:ascii="Garamond" w:hAnsi="Garamond"/>
        </w:rPr>
        <w:t xml:space="preserve">. </w:t>
      </w:r>
      <w:proofErr w:type="gramStart"/>
      <w:r w:rsidR="304B7D84" w:rsidRPr="47D9126C">
        <w:rPr>
          <w:rFonts w:ascii="Garamond" w:hAnsi="Garamond"/>
        </w:rPr>
        <w:t xml:space="preserve">The majority </w:t>
      </w:r>
      <w:r w:rsidR="6EE2C74E" w:rsidRPr="47D9126C">
        <w:rPr>
          <w:rFonts w:ascii="Garamond" w:hAnsi="Garamond"/>
        </w:rPr>
        <w:t>of</w:t>
      </w:r>
      <w:proofErr w:type="gramEnd"/>
      <w:r w:rsidR="6EE2C74E" w:rsidRPr="47D9126C">
        <w:rPr>
          <w:rFonts w:ascii="Garamond" w:hAnsi="Garamond"/>
        </w:rPr>
        <w:t xml:space="preserve"> the residents reported</w:t>
      </w:r>
      <w:r w:rsidR="5F448A8B" w:rsidRPr="47D9126C">
        <w:rPr>
          <w:rFonts w:ascii="Garamond" w:hAnsi="Garamond"/>
        </w:rPr>
        <w:t xml:space="preserve"> having experienced </w:t>
      </w:r>
      <w:r w:rsidR="6EE2C74E" w:rsidRPr="47D9126C">
        <w:rPr>
          <w:rFonts w:ascii="Garamond" w:hAnsi="Garamond"/>
        </w:rPr>
        <w:t>rising temperature</w:t>
      </w:r>
      <w:r w:rsidR="7BADD966" w:rsidRPr="47D9126C">
        <w:rPr>
          <w:rFonts w:ascii="Garamond" w:hAnsi="Garamond"/>
        </w:rPr>
        <w:t>s</w:t>
      </w:r>
      <w:r w:rsidR="3C29E10A" w:rsidRPr="47D9126C">
        <w:rPr>
          <w:rFonts w:ascii="Garamond" w:hAnsi="Garamond"/>
        </w:rPr>
        <w:t xml:space="preserve"> </w:t>
      </w:r>
      <w:r w:rsidR="7BADD966" w:rsidRPr="47D9126C">
        <w:rPr>
          <w:rFonts w:ascii="Garamond" w:hAnsi="Garamond"/>
        </w:rPr>
        <w:t>and observed changes in rainfall and snowfall pattern</w:t>
      </w:r>
      <w:r w:rsidR="28054AF5" w:rsidRPr="47D9126C">
        <w:rPr>
          <w:rFonts w:ascii="Garamond" w:hAnsi="Garamond"/>
        </w:rPr>
        <w:t>s</w:t>
      </w:r>
      <w:r w:rsidR="7BADD966" w:rsidRPr="47D9126C">
        <w:rPr>
          <w:rFonts w:ascii="Garamond" w:hAnsi="Garamond"/>
        </w:rPr>
        <w:t>.</w:t>
      </w:r>
      <w:r w:rsidR="4FE9E2B6" w:rsidRPr="47D9126C">
        <w:rPr>
          <w:rFonts w:ascii="Garamond" w:hAnsi="Garamond"/>
        </w:rPr>
        <w:t xml:space="preserve"> Land degradation </w:t>
      </w:r>
      <w:proofErr w:type="gramStart"/>
      <w:r w:rsidR="4FE9E2B6" w:rsidRPr="47D9126C">
        <w:rPr>
          <w:rFonts w:ascii="Garamond" w:hAnsi="Garamond"/>
        </w:rPr>
        <w:t>as a result of</w:t>
      </w:r>
      <w:proofErr w:type="gramEnd"/>
      <w:r w:rsidR="4FE9E2B6" w:rsidRPr="47D9126C">
        <w:rPr>
          <w:rFonts w:ascii="Garamond" w:hAnsi="Garamond"/>
        </w:rPr>
        <w:t xml:space="preserve"> </w:t>
      </w:r>
      <w:r w:rsidR="24C0CD70" w:rsidRPr="47D9126C">
        <w:rPr>
          <w:rFonts w:ascii="Garamond" w:hAnsi="Garamond"/>
        </w:rPr>
        <w:t xml:space="preserve">natural </w:t>
      </w:r>
      <w:r w:rsidR="4FE9E2B6" w:rsidRPr="47D9126C">
        <w:rPr>
          <w:rFonts w:ascii="Garamond" w:hAnsi="Garamond"/>
        </w:rPr>
        <w:t xml:space="preserve">or </w:t>
      </w:r>
      <w:r w:rsidR="24C0CD70" w:rsidRPr="47D9126C">
        <w:rPr>
          <w:rFonts w:ascii="Garamond" w:hAnsi="Garamond"/>
        </w:rPr>
        <w:t>anthropogenic</w:t>
      </w:r>
      <w:r w:rsidR="4FE9E2B6" w:rsidRPr="47D9126C">
        <w:rPr>
          <w:rFonts w:ascii="Garamond" w:hAnsi="Garamond"/>
        </w:rPr>
        <w:t xml:space="preserve"> </w:t>
      </w:r>
      <w:r w:rsidR="7B54136F" w:rsidRPr="47D9126C">
        <w:rPr>
          <w:rFonts w:ascii="Garamond" w:hAnsi="Garamond"/>
        </w:rPr>
        <w:t>creation</w:t>
      </w:r>
      <w:r w:rsidR="4BD08B86" w:rsidRPr="47D9126C">
        <w:rPr>
          <w:rFonts w:ascii="Garamond" w:hAnsi="Garamond"/>
        </w:rPr>
        <w:t>s pose</w:t>
      </w:r>
      <w:r w:rsidR="5B0E4AB7" w:rsidRPr="47D9126C">
        <w:rPr>
          <w:rFonts w:ascii="Garamond" w:hAnsi="Garamond"/>
        </w:rPr>
        <w:t>s</w:t>
      </w:r>
      <w:r w:rsidR="4BD08B86" w:rsidRPr="47D9126C">
        <w:rPr>
          <w:rFonts w:ascii="Garamond" w:hAnsi="Garamond"/>
        </w:rPr>
        <w:t xml:space="preserve"> a serious threat to temperate forest are</w:t>
      </w:r>
      <w:r w:rsidR="7AD6CF4E" w:rsidRPr="47D9126C">
        <w:rPr>
          <w:rFonts w:ascii="Garamond" w:hAnsi="Garamond"/>
        </w:rPr>
        <w:t>a</w:t>
      </w:r>
      <w:r w:rsidR="4BD08B86" w:rsidRPr="47D9126C">
        <w:rPr>
          <w:rFonts w:ascii="Garamond" w:hAnsi="Garamond"/>
        </w:rPr>
        <w:t>s</w:t>
      </w:r>
      <w:r w:rsidR="78384389" w:rsidRPr="47D9126C">
        <w:rPr>
          <w:rFonts w:ascii="Garamond" w:hAnsi="Garamond"/>
        </w:rPr>
        <w:t xml:space="preserve"> (</w:t>
      </w:r>
      <w:proofErr w:type="spellStart"/>
      <w:r w:rsidR="78384389" w:rsidRPr="47D9126C">
        <w:rPr>
          <w:rFonts w:ascii="Garamond" w:hAnsi="Garamond"/>
        </w:rPr>
        <w:t>Chhogyel</w:t>
      </w:r>
      <w:proofErr w:type="spellEnd"/>
      <w:r w:rsidR="78384389" w:rsidRPr="47D9126C">
        <w:rPr>
          <w:rFonts w:ascii="Garamond" w:hAnsi="Garamond"/>
        </w:rPr>
        <w:t>, 2020)</w:t>
      </w:r>
      <w:r w:rsidR="4BD08B86" w:rsidRPr="47D9126C">
        <w:rPr>
          <w:rFonts w:ascii="Garamond" w:hAnsi="Garamond"/>
        </w:rPr>
        <w:t>.</w:t>
      </w:r>
      <w:r w:rsidR="1247EEE3" w:rsidRPr="47D9126C">
        <w:rPr>
          <w:rFonts w:ascii="Garamond" w:hAnsi="Garamond"/>
        </w:rPr>
        <w:t xml:space="preserve"> </w:t>
      </w:r>
      <w:r w:rsidR="11C82345" w:rsidRPr="47D9126C">
        <w:rPr>
          <w:rFonts w:ascii="Garamond" w:eastAsia="Garamond" w:hAnsi="Garamond" w:cs="Garamond"/>
          <w:color w:val="000000" w:themeColor="text1"/>
        </w:rPr>
        <w:t xml:space="preserve">Between 1992 and 2008, five incidences of pine dieback were observed along the </w:t>
      </w:r>
      <w:proofErr w:type="spellStart"/>
      <w:r w:rsidR="11C82345" w:rsidRPr="47D9126C">
        <w:rPr>
          <w:rFonts w:ascii="Garamond" w:eastAsia="Garamond" w:hAnsi="Garamond" w:cs="Garamond"/>
          <w:color w:val="000000" w:themeColor="text1"/>
        </w:rPr>
        <w:t>Paachu-Wangchu</w:t>
      </w:r>
      <w:proofErr w:type="spellEnd"/>
      <w:r w:rsidR="11C82345" w:rsidRPr="47D9126C">
        <w:rPr>
          <w:rFonts w:ascii="Garamond" w:eastAsia="Garamond" w:hAnsi="Garamond" w:cs="Garamond"/>
          <w:color w:val="000000" w:themeColor="text1"/>
        </w:rPr>
        <w:t xml:space="preserve"> Valley, which </w:t>
      </w:r>
      <w:r w:rsidR="130BDD9B" w:rsidRPr="47D9126C">
        <w:rPr>
          <w:rFonts w:ascii="Garamond" w:eastAsia="Garamond" w:hAnsi="Garamond" w:cs="Garamond"/>
          <w:color w:val="000000" w:themeColor="text1"/>
        </w:rPr>
        <w:t xml:space="preserve">were </w:t>
      </w:r>
      <w:r w:rsidR="6EA6F980" w:rsidRPr="47D9126C">
        <w:rPr>
          <w:rFonts w:ascii="Garamond" w:eastAsia="Garamond" w:hAnsi="Garamond" w:cs="Garamond"/>
          <w:color w:val="000000" w:themeColor="text1"/>
        </w:rPr>
        <w:t>related to dry growing conditions (e.g.,</w:t>
      </w:r>
      <w:r w:rsidR="11C82345" w:rsidRPr="47D9126C">
        <w:rPr>
          <w:rFonts w:ascii="Garamond" w:eastAsia="Garamond" w:hAnsi="Garamond" w:cs="Garamond"/>
          <w:color w:val="000000" w:themeColor="text1"/>
        </w:rPr>
        <w:t xml:space="preserve"> higher temperature and lower rainfall</w:t>
      </w:r>
      <w:r w:rsidR="6EA6F980" w:rsidRPr="47D9126C">
        <w:rPr>
          <w:rFonts w:ascii="Garamond" w:eastAsia="Garamond" w:hAnsi="Garamond" w:cs="Garamond"/>
          <w:color w:val="000000" w:themeColor="text1"/>
        </w:rPr>
        <w:t>)</w:t>
      </w:r>
      <w:r w:rsidR="11C82345" w:rsidRPr="47D9126C">
        <w:rPr>
          <w:rFonts w:ascii="Garamond" w:eastAsia="Garamond" w:hAnsi="Garamond" w:cs="Garamond"/>
          <w:color w:val="000000" w:themeColor="text1"/>
        </w:rPr>
        <w:t>.</w:t>
      </w:r>
      <w:r w:rsidR="7DE23C8F" w:rsidRPr="47D9126C">
        <w:rPr>
          <w:rFonts w:ascii="Garamond" w:eastAsia="Garamond" w:hAnsi="Garamond" w:cs="Garamond"/>
          <w:color w:val="000000" w:themeColor="text1"/>
        </w:rPr>
        <w:t xml:space="preserve"> There were outbreaks of bark beetle in spruce forests, increased incidence of mistletoe infestation, and moisture-stress–related problems in blue pine forests</w:t>
      </w:r>
      <w:r w:rsidR="099563E5" w:rsidRPr="47D9126C">
        <w:rPr>
          <w:rFonts w:ascii="Garamond" w:eastAsia="Garamond" w:hAnsi="Garamond" w:cs="Garamond"/>
          <w:color w:val="000000" w:themeColor="text1"/>
        </w:rPr>
        <w:t xml:space="preserve"> (UNDP, 2016)</w:t>
      </w:r>
      <w:r w:rsidR="7DE23C8F" w:rsidRPr="47D9126C">
        <w:rPr>
          <w:rFonts w:ascii="Garamond" w:eastAsia="Garamond" w:hAnsi="Garamond" w:cs="Garamond"/>
          <w:color w:val="000000" w:themeColor="text1"/>
        </w:rPr>
        <w:t>.</w:t>
      </w:r>
      <w:r w:rsidR="304B7D84">
        <w:t xml:space="preserve"> </w:t>
      </w:r>
      <w:r w:rsidR="304B7D84" w:rsidRPr="47D9126C">
        <w:rPr>
          <w:rFonts w:ascii="Garamond" w:eastAsia="Garamond" w:hAnsi="Garamond" w:cs="Garamond"/>
          <w:color w:val="000000" w:themeColor="text1"/>
        </w:rPr>
        <w:t xml:space="preserve">A decrease </w:t>
      </w:r>
      <w:r w:rsidR="22EC3E48" w:rsidRPr="47D9126C">
        <w:rPr>
          <w:rFonts w:ascii="Garamond" w:eastAsia="Garamond" w:hAnsi="Garamond" w:cs="Garamond"/>
          <w:color w:val="000000" w:themeColor="text1"/>
        </w:rPr>
        <w:t xml:space="preserve">in area </w:t>
      </w:r>
      <w:r w:rsidR="304B7D84" w:rsidRPr="47D9126C">
        <w:rPr>
          <w:rFonts w:ascii="Garamond" w:eastAsia="Garamond" w:hAnsi="Garamond" w:cs="Garamond"/>
          <w:color w:val="000000" w:themeColor="text1"/>
        </w:rPr>
        <w:t xml:space="preserve">of 6.2% for blue pine forest was observed </w:t>
      </w:r>
      <w:r w:rsidR="5B0E4AB7" w:rsidRPr="47D9126C">
        <w:rPr>
          <w:rFonts w:ascii="Garamond" w:eastAsia="Garamond" w:hAnsi="Garamond" w:cs="Garamond"/>
          <w:color w:val="000000" w:themeColor="text1"/>
        </w:rPr>
        <w:t xml:space="preserve">from </w:t>
      </w:r>
      <w:r w:rsidR="304B7D84" w:rsidRPr="47D9126C">
        <w:rPr>
          <w:rFonts w:ascii="Garamond" w:eastAsia="Garamond" w:hAnsi="Garamond" w:cs="Garamond"/>
          <w:color w:val="000000" w:themeColor="text1"/>
        </w:rPr>
        <w:t>2005</w:t>
      </w:r>
      <w:r w:rsidR="13F60CD7" w:rsidRPr="47D9126C">
        <w:rPr>
          <w:rFonts w:ascii="Garamond" w:eastAsia="Garamond" w:hAnsi="Garamond" w:cs="Garamond"/>
          <w:color w:val="000000" w:themeColor="text1"/>
        </w:rPr>
        <w:t xml:space="preserve"> </w:t>
      </w:r>
      <w:r w:rsidR="7F266741" w:rsidRPr="47D9126C">
        <w:rPr>
          <w:rFonts w:ascii="Garamond" w:eastAsia="Garamond" w:hAnsi="Garamond" w:cs="Garamond"/>
          <w:color w:val="000000" w:themeColor="text1"/>
        </w:rPr>
        <w:t xml:space="preserve">to </w:t>
      </w:r>
      <w:r w:rsidR="304B7D84" w:rsidRPr="47D9126C">
        <w:rPr>
          <w:rFonts w:ascii="Garamond" w:eastAsia="Garamond" w:hAnsi="Garamond" w:cs="Garamond"/>
          <w:color w:val="000000" w:themeColor="text1"/>
        </w:rPr>
        <w:t xml:space="preserve">2017 due to change in land cover, bark beetle infestation, forest fire, construction, and </w:t>
      </w:r>
      <w:r w:rsidR="24C0CD70" w:rsidRPr="47D9126C">
        <w:rPr>
          <w:rFonts w:ascii="Garamond" w:eastAsia="Garamond" w:hAnsi="Garamond" w:cs="Garamond"/>
          <w:color w:val="000000" w:themeColor="text1"/>
        </w:rPr>
        <w:t>other causes</w:t>
      </w:r>
      <w:r w:rsidR="304B7D84" w:rsidRPr="47D9126C">
        <w:rPr>
          <w:rFonts w:ascii="Garamond" w:eastAsia="Garamond" w:hAnsi="Garamond" w:cs="Garamond"/>
          <w:color w:val="000000" w:themeColor="text1"/>
        </w:rPr>
        <w:t xml:space="preserve"> (Wangchuk, 2017).</w:t>
      </w:r>
      <w:r w:rsidR="5394FB04" w:rsidRPr="47D9126C">
        <w:rPr>
          <w:rFonts w:ascii="Garamond" w:eastAsia="Garamond" w:hAnsi="Garamond" w:cs="Garamond"/>
          <w:color w:val="000000" w:themeColor="text1"/>
        </w:rPr>
        <w:t xml:space="preserve"> </w:t>
      </w:r>
      <w:r w:rsidR="4EE3CC99" w:rsidRPr="47D9126C">
        <w:rPr>
          <w:rFonts w:ascii="Garamond" w:eastAsia="Garamond" w:hAnsi="Garamond" w:cs="Garamond"/>
          <w:color w:val="000000" w:themeColor="text1"/>
        </w:rPr>
        <w:t xml:space="preserve">Moreover, threats </w:t>
      </w:r>
      <w:r w:rsidR="24C0CD70" w:rsidRPr="47D9126C">
        <w:rPr>
          <w:rFonts w:ascii="Garamond" w:eastAsia="Garamond" w:hAnsi="Garamond" w:cs="Garamond"/>
          <w:color w:val="000000" w:themeColor="text1"/>
        </w:rPr>
        <w:t>from</w:t>
      </w:r>
      <w:r w:rsidR="59A260BC" w:rsidRPr="47D9126C">
        <w:rPr>
          <w:rFonts w:ascii="Garamond" w:eastAsia="Garamond" w:hAnsi="Garamond" w:cs="Garamond"/>
          <w:color w:val="000000" w:themeColor="text1"/>
        </w:rPr>
        <w:t xml:space="preserve"> </w:t>
      </w:r>
      <w:r w:rsidR="4EE3CC99" w:rsidRPr="47D9126C">
        <w:rPr>
          <w:rFonts w:ascii="Garamond" w:eastAsia="Garamond" w:hAnsi="Garamond" w:cs="Garamond"/>
          <w:color w:val="000000" w:themeColor="text1"/>
        </w:rPr>
        <w:t>bark beetle infestation</w:t>
      </w:r>
      <w:r w:rsidR="22EC3E48" w:rsidRPr="47D9126C">
        <w:rPr>
          <w:rFonts w:ascii="Garamond" w:eastAsia="Garamond" w:hAnsi="Garamond" w:cs="Garamond"/>
          <w:color w:val="000000" w:themeColor="text1"/>
        </w:rPr>
        <w:t>s</w:t>
      </w:r>
      <w:r w:rsidR="4EE3CC99" w:rsidRPr="47D9126C">
        <w:rPr>
          <w:rFonts w:ascii="Garamond" w:eastAsia="Garamond" w:hAnsi="Garamond" w:cs="Garamond"/>
          <w:color w:val="000000" w:themeColor="text1"/>
        </w:rPr>
        <w:t xml:space="preserve"> contribute to forest disturbances resulting in tree mortality</w:t>
      </w:r>
      <w:r w:rsidR="4CF8D301" w:rsidRPr="47D9126C">
        <w:rPr>
          <w:rFonts w:ascii="Garamond" w:eastAsia="Garamond" w:hAnsi="Garamond" w:cs="Garamond"/>
          <w:color w:val="000000" w:themeColor="text1"/>
        </w:rPr>
        <w:t xml:space="preserve">, </w:t>
      </w:r>
      <w:r w:rsidR="4EE3CC99" w:rsidRPr="47D9126C">
        <w:rPr>
          <w:rFonts w:ascii="Garamond" w:eastAsia="Garamond" w:hAnsi="Garamond" w:cs="Garamond"/>
          <w:color w:val="000000" w:themeColor="text1"/>
        </w:rPr>
        <w:t>increased felling</w:t>
      </w:r>
      <w:r w:rsidR="70CA8450" w:rsidRPr="47D9126C">
        <w:rPr>
          <w:rFonts w:ascii="Garamond" w:eastAsia="Garamond" w:hAnsi="Garamond" w:cs="Garamond"/>
          <w:color w:val="000000" w:themeColor="text1"/>
        </w:rPr>
        <w:t>,</w:t>
      </w:r>
      <w:r w:rsidR="29EDB690" w:rsidRPr="47D9126C">
        <w:rPr>
          <w:rFonts w:ascii="Garamond" w:eastAsia="Garamond" w:hAnsi="Garamond" w:cs="Garamond"/>
          <w:color w:val="000000" w:themeColor="text1"/>
        </w:rPr>
        <w:t xml:space="preserve"> and migration of </w:t>
      </w:r>
      <w:r w:rsidR="6EA6F980" w:rsidRPr="47D9126C">
        <w:rPr>
          <w:rFonts w:ascii="Garamond" w:eastAsia="Garamond" w:hAnsi="Garamond" w:cs="Garamond"/>
          <w:color w:val="000000" w:themeColor="text1"/>
        </w:rPr>
        <w:t xml:space="preserve">lower elevation tree </w:t>
      </w:r>
      <w:r w:rsidR="29EDB690" w:rsidRPr="47D9126C">
        <w:rPr>
          <w:rFonts w:ascii="Garamond" w:eastAsia="Garamond" w:hAnsi="Garamond" w:cs="Garamond"/>
          <w:color w:val="000000" w:themeColor="text1"/>
        </w:rPr>
        <w:t>species towards higher altitudes</w:t>
      </w:r>
      <w:r w:rsidR="6E7CB1AB" w:rsidRPr="47D9126C">
        <w:rPr>
          <w:rFonts w:ascii="Garamond" w:eastAsia="Garamond" w:hAnsi="Garamond" w:cs="Garamond"/>
          <w:color w:val="000000" w:themeColor="text1"/>
        </w:rPr>
        <w:t xml:space="preserve"> (Ramachandran</w:t>
      </w:r>
      <w:r w:rsidR="00571034" w:rsidRPr="47D9126C">
        <w:rPr>
          <w:rFonts w:ascii="Garamond" w:eastAsia="Garamond" w:hAnsi="Garamond" w:cs="Garamond"/>
          <w:color w:val="000000" w:themeColor="text1"/>
        </w:rPr>
        <w:t xml:space="preserve"> &amp; Roy</w:t>
      </w:r>
      <w:r w:rsidR="6E7CB1AB" w:rsidRPr="47D9126C">
        <w:rPr>
          <w:rFonts w:ascii="Garamond" w:eastAsia="Garamond" w:hAnsi="Garamond" w:cs="Garamond"/>
          <w:color w:val="000000" w:themeColor="text1"/>
        </w:rPr>
        <w:t>, 2018)</w:t>
      </w:r>
      <w:r w:rsidR="16F2A43E" w:rsidRPr="47D9126C">
        <w:rPr>
          <w:rFonts w:ascii="Garamond" w:eastAsia="Garamond" w:hAnsi="Garamond" w:cs="Garamond"/>
          <w:color w:val="000000" w:themeColor="text1"/>
        </w:rPr>
        <w:t>.</w:t>
      </w:r>
    </w:p>
    <w:p w14:paraId="45908870" w14:textId="060C2BA9" w:rsidR="6FA2F95D" w:rsidRDefault="6FA2F95D" w:rsidP="53AF383F">
      <w:pPr>
        <w:spacing w:after="0" w:line="240" w:lineRule="auto"/>
        <w:rPr>
          <w:rFonts w:ascii="Garamond" w:eastAsia="Garamond" w:hAnsi="Garamond" w:cs="Garamond"/>
          <w:color w:val="000000" w:themeColor="text1"/>
          <w:highlight w:val="yellow"/>
        </w:rPr>
      </w:pPr>
    </w:p>
    <w:p w14:paraId="611BFA5A" w14:textId="16B1A3E8" w:rsidR="00CB071B" w:rsidRDefault="0C4C4C4D" w:rsidP="03694FEB">
      <w:pPr>
        <w:spacing w:after="0" w:line="240" w:lineRule="auto"/>
        <w:rPr>
          <w:rFonts w:ascii="Garamond" w:hAnsi="Garamond"/>
        </w:rPr>
      </w:pPr>
      <w:r w:rsidRPr="75DBE5CA">
        <w:rPr>
          <w:rFonts w:ascii="Garamond" w:hAnsi="Garamond"/>
        </w:rPr>
        <w:t xml:space="preserve">The project discussed herein is the final term of a three-term project. </w:t>
      </w:r>
      <w:r w:rsidR="6F835CDB" w:rsidRPr="75DBE5CA">
        <w:rPr>
          <w:rFonts w:ascii="Garamond" w:hAnsi="Garamond"/>
        </w:rPr>
        <w:t>Th</w:t>
      </w:r>
      <w:r w:rsidR="55F3A660" w:rsidRPr="75DBE5CA">
        <w:rPr>
          <w:rFonts w:ascii="Garamond" w:hAnsi="Garamond"/>
        </w:rPr>
        <w:t>e first term of the project</w:t>
      </w:r>
      <w:r w:rsidR="70F2A99A" w:rsidRPr="75DBE5CA">
        <w:rPr>
          <w:rFonts w:ascii="Garamond" w:hAnsi="Garamond"/>
        </w:rPr>
        <w:t xml:space="preserve"> </w:t>
      </w:r>
      <w:r w:rsidR="55F3A660" w:rsidRPr="75DBE5CA">
        <w:rPr>
          <w:rFonts w:ascii="Garamond" w:hAnsi="Garamond"/>
        </w:rPr>
        <w:t>assess</w:t>
      </w:r>
      <w:r w:rsidR="2741BEB6" w:rsidRPr="75DBE5CA">
        <w:rPr>
          <w:rFonts w:ascii="Garamond" w:hAnsi="Garamond"/>
        </w:rPr>
        <w:t>ed</w:t>
      </w:r>
      <w:r w:rsidR="55F3A660" w:rsidRPr="75DBE5CA">
        <w:rPr>
          <w:rFonts w:ascii="Garamond" w:hAnsi="Garamond"/>
        </w:rPr>
        <w:t xml:space="preserve"> trends </w:t>
      </w:r>
      <w:r w:rsidR="2D9EE3E1" w:rsidRPr="75DBE5CA">
        <w:rPr>
          <w:rFonts w:ascii="Garamond" w:hAnsi="Garamond"/>
        </w:rPr>
        <w:t>in</w:t>
      </w:r>
      <w:r w:rsidR="55F3A660" w:rsidRPr="75DBE5CA">
        <w:rPr>
          <w:rFonts w:ascii="Garamond" w:hAnsi="Garamond"/>
        </w:rPr>
        <w:t xml:space="preserve"> climate variables such as precipitation</w:t>
      </w:r>
      <w:r w:rsidR="65970772" w:rsidRPr="75DBE5CA">
        <w:rPr>
          <w:rFonts w:ascii="Garamond" w:hAnsi="Garamond"/>
        </w:rPr>
        <w:t>,</w:t>
      </w:r>
      <w:r w:rsidR="55F3A660" w:rsidRPr="75DBE5CA">
        <w:rPr>
          <w:rFonts w:ascii="Garamond" w:hAnsi="Garamond"/>
        </w:rPr>
        <w:t xml:space="preserve"> temperature</w:t>
      </w:r>
      <w:r w:rsidR="05011D77" w:rsidRPr="75DBE5CA">
        <w:rPr>
          <w:rFonts w:ascii="Garamond" w:hAnsi="Garamond"/>
        </w:rPr>
        <w:t>,</w:t>
      </w:r>
      <w:r w:rsidR="50B5C009" w:rsidRPr="75DBE5CA">
        <w:rPr>
          <w:rFonts w:ascii="Garamond" w:hAnsi="Garamond"/>
        </w:rPr>
        <w:t xml:space="preserve"> and phenology</w:t>
      </w:r>
      <w:r w:rsidR="0FD520EA" w:rsidRPr="75DBE5CA">
        <w:rPr>
          <w:rFonts w:ascii="Garamond" w:hAnsi="Garamond"/>
        </w:rPr>
        <w:t xml:space="preserve"> for three focus districts: </w:t>
      </w:r>
      <w:proofErr w:type="spellStart"/>
      <w:r w:rsidR="0FD520EA" w:rsidRPr="75DBE5CA">
        <w:rPr>
          <w:rFonts w:ascii="Garamond" w:hAnsi="Garamond"/>
        </w:rPr>
        <w:t>Gasa</w:t>
      </w:r>
      <w:proofErr w:type="spellEnd"/>
      <w:r w:rsidR="0FD520EA" w:rsidRPr="75DBE5CA">
        <w:rPr>
          <w:rFonts w:ascii="Garamond" w:hAnsi="Garamond"/>
        </w:rPr>
        <w:t>, Thimphu</w:t>
      </w:r>
      <w:r w:rsidR="4EB026CE" w:rsidRPr="75DBE5CA">
        <w:rPr>
          <w:rFonts w:ascii="Garamond" w:hAnsi="Garamond"/>
        </w:rPr>
        <w:t>,</w:t>
      </w:r>
      <w:r w:rsidR="0FD520EA" w:rsidRPr="75DBE5CA">
        <w:rPr>
          <w:rFonts w:ascii="Garamond" w:hAnsi="Garamond"/>
        </w:rPr>
        <w:t xml:space="preserve"> and </w:t>
      </w:r>
      <w:proofErr w:type="spellStart"/>
      <w:r w:rsidR="0FD520EA" w:rsidRPr="75DBE5CA">
        <w:rPr>
          <w:rFonts w:ascii="Garamond" w:hAnsi="Garamond"/>
        </w:rPr>
        <w:t>Chhukha</w:t>
      </w:r>
      <w:proofErr w:type="spellEnd"/>
      <w:r w:rsidR="0FD520EA" w:rsidRPr="75DBE5CA">
        <w:rPr>
          <w:rFonts w:ascii="Garamond" w:hAnsi="Garamond"/>
        </w:rPr>
        <w:t xml:space="preserve">. These regions were chosen due to their </w:t>
      </w:r>
      <w:r w:rsidR="7790E66F" w:rsidRPr="75DBE5CA">
        <w:rPr>
          <w:rFonts w:ascii="Garamond" w:hAnsi="Garamond"/>
        </w:rPr>
        <w:t>variation in topography</w:t>
      </w:r>
      <w:r w:rsidR="05011D77" w:rsidRPr="75DBE5CA">
        <w:rPr>
          <w:rFonts w:ascii="Garamond" w:hAnsi="Garamond"/>
        </w:rPr>
        <w:t xml:space="preserve"> and</w:t>
      </w:r>
      <w:r w:rsidR="7790E66F" w:rsidRPr="75DBE5CA">
        <w:rPr>
          <w:rFonts w:ascii="Garamond" w:hAnsi="Garamond"/>
        </w:rPr>
        <w:t xml:space="preserve"> </w:t>
      </w:r>
      <w:r w:rsidR="2F8341AC" w:rsidRPr="75DBE5CA">
        <w:rPr>
          <w:rFonts w:ascii="Garamond" w:hAnsi="Garamond"/>
        </w:rPr>
        <w:t>climate</w:t>
      </w:r>
      <w:r w:rsidR="7790E66F" w:rsidRPr="75DBE5CA">
        <w:rPr>
          <w:rFonts w:ascii="Garamond" w:hAnsi="Garamond"/>
        </w:rPr>
        <w:t xml:space="preserve">. </w:t>
      </w:r>
      <w:r w:rsidR="67A6454B" w:rsidRPr="75DBE5CA">
        <w:rPr>
          <w:rFonts w:ascii="Garamond" w:eastAsia="Garamond" w:hAnsi="Garamond" w:cs="Garamond"/>
        </w:rPr>
        <w:t>P</w:t>
      </w:r>
      <w:r w:rsidR="2E6A952D" w:rsidRPr="75DBE5CA">
        <w:rPr>
          <w:rFonts w:ascii="Garamond" w:eastAsia="Garamond" w:hAnsi="Garamond" w:cs="Garamond"/>
        </w:rPr>
        <w:t xml:space="preserve">henological </w:t>
      </w:r>
      <w:r w:rsidR="2D3BDF7A" w:rsidRPr="75DBE5CA">
        <w:rPr>
          <w:rFonts w:ascii="Garamond" w:eastAsia="Garamond" w:hAnsi="Garamond" w:cs="Garamond"/>
        </w:rPr>
        <w:t>trends</w:t>
      </w:r>
      <w:r w:rsidR="2E6A952D" w:rsidRPr="75DBE5CA">
        <w:rPr>
          <w:rFonts w:ascii="Garamond" w:eastAsia="Garamond" w:hAnsi="Garamond" w:cs="Garamond"/>
        </w:rPr>
        <w:t xml:space="preserve"> </w:t>
      </w:r>
      <w:r w:rsidRPr="75DBE5CA">
        <w:rPr>
          <w:rFonts w:ascii="Garamond" w:eastAsia="Garamond" w:hAnsi="Garamond" w:cs="Garamond"/>
        </w:rPr>
        <w:t xml:space="preserve">in term </w:t>
      </w:r>
      <w:r w:rsidR="4C520A21" w:rsidRPr="75DBE5CA">
        <w:rPr>
          <w:rFonts w:ascii="Garamond" w:eastAsia="Garamond" w:hAnsi="Garamond" w:cs="Garamond"/>
        </w:rPr>
        <w:t>one</w:t>
      </w:r>
      <w:r w:rsidRPr="75DBE5CA">
        <w:rPr>
          <w:rFonts w:ascii="Garamond" w:eastAsia="Garamond" w:hAnsi="Garamond" w:cs="Garamond"/>
        </w:rPr>
        <w:t xml:space="preserve"> </w:t>
      </w:r>
      <w:r w:rsidR="634A9CAF" w:rsidRPr="75DBE5CA">
        <w:rPr>
          <w:rFonts w:ascii="Garamond" w:eastAsia="Garamond" w:hAnsi="Garamond" w:cs="Garamond"/>
        </w:rPr>
        <w:t>was</w:t>
      </w:r>
      <w:r w:rsidR="51770ECF" w:rsidRPr="75DBE5CA">
        <w:rPr>
          <w:rFonts w:ascii="Garamond" w:eastAsia="Garamond" w:hAnsi="Garamond" w:cs="Garamond"/>
        </w:rPr>
        <w:t xml:space="preserve"> </w:t>
      </w:r>
      <w:r w:rsidR="19DC67A1" w:rsidRPr="75DBE5CA">
        <w:rPr>
          <w:rFonts w:ascii="Garamond" w:eastAsia="Garamond" w:hAnsi="Garamond" w:cs="Garamond"/>
        </w:rPr>
        <w:t xml:space="preserve">analyzed </w:t>
      </w:r>
      <w:r w:rsidR="2E6A952D" w:rsidRPr="75DBE5CA">
        <w:rPr>
          <w:rFonts w:ascii="Garamond" w:eastAsia="Garamond" w:hAnsi="Garamond" w:cs="Garamond"/>
        </w:rPr>
        <w:t xml:space="preserve">within Bhutan from </w:t>
      </w:r>
      <w:r w:rsidR="2D3BDF7A" w:rsidRPr="75DBE5CA">
        <w:rPr>
          <w:rFonts w:ascii="Garamond" w:eastAsia="Garamond" w:hAnsi="Garamond" w:cs="Garamond"/>
        </w:rPr>
        <w:t>2000</w:t>
      </w:r>
      <w:r w:rsidR="2E6A952D" w:rsidRPr="75DBE5CA">
        <w:rPr>
          <w:rFonts w:ascii="Garamond" w:eastAsia="Garamond" w:hAnsi="Garamond" w:cs="Garamond"/>
        </w:rPr>
        <w:t xml:space="preserve"> to 2017 using NASA’s Moderate Resolution Imaging Spectroradiometer (MODIS) </w:t>
      </w:r>
      <w:r w:rsidRPr="75DBE5CA">
        <w:rPr>
          <w:rFonts w:ascii="Garamond" w:eastAsia="Garamond" w:hAnsi="Garamond" w:cs="Garamond"/>
        </w:rPr>
        <w:t xml:space="preserve">phenology products </w:t>
      </w:r>
      <w:r w:rsidR="2E6A952D" w:rsidRPr="75DBE5CA">
        <w:rPr>
          <w:rFonts w:ascii="Garamond" w:eastAsia="Garamond" w:hAnsi="Garamond" w:cs="Garamond"/>
        </w:rPr>
        <w:t xml:space="preserve">and </w:t>
      </w:r>
      <w:r w:rsidR="2D3BDF7A" w:rsidRPr="75DBE5CA">
        <w:rPr>
          <w:rFonts w:ascii="Garamond" w:eastAsia="Garamond" w:hAnsi="Garamond" w:cs="Garamond"/>
        </w:rPr>
        <w:t xml:space="preserve">meteorological trends were analyzed from 1996 to 2017 using </w:t>
      </w:r>
      <w:r w:rsidR="2E6A952D" w:rsidRPr="75DBE5CA">
        <w:rPr>
          <w:rFonts w:ascii="Garamond" w:eastAsia="Garamond" w:hAnsi="Garamond" w:cs="Garamond"/>
        </w:rPr>
        <w:t>ancillary datasets such as Climate Hazards Center InfraRed Precipitation with Stations (CHIRPS) and Famine Early Warning System Network Land Data Assimilation System (FLDAS).</w:t>
      </w:r>
      <w:r w:rsidR="1EA26362" w:rsidRPr="75DBE5CA">
        <w:rPr>
          <w:rFonts w:ascii="Garamond" w:eastAsia="Garamond" w:hAnsi="Garamond" w:cs="Garamond"/>
        </w:rPr>
        <w:t xml:space="preserve"> </w:t>
      </w:r>
      <w:r w:rsidR="1EA26362" w:rsidRPr="75DBE5CA">
        <w:rPr>
          <w:rFonts w:ascii="Garamond" w:hAnsi="Garamond"/>
        </w:rPr>
        <w:t>A comparative analysis was performed to see if there was a correlation between the satellite and ground data</w:t>
      </w:r>
      <w:r w:rsidR="2D3BDF7A" w:rsidRPr="75DBE5CA">
        <w:rPr>
          <w:rFonts w:ascii="Garamond" w:hAnsi="Garamond"/>
        </w:rPr>
        <w:t xml:space="preserve"> from meteorological stations in the three focus districts</w:t>
      </w:r>
      <w:r w:rsidR="1EA26362" w:rsidRPr="75DBE5CA">
        <w:rPr>
          <w:rFonts w:ascii="Garamond" w:hAnsi="Garamond"/>
        </w:rPr>
        <w:t xml:space="preserve">. </w:t>
      </w:r>
      <w:r w:rsidR="1EA26362" w:rsidRPr="75DBE5CA">
        <w:rPr>
          <w:rFonts w:ascii="Garamond" w:eastAsia="Garamond" w:hAnsi="Garamond" w:cs="Garamond"/>
        </w:rPr>
        <w:t xml:space="preserve">The second term employed </w:t>
      </w:r>
      <w:r w:rsidR="05011D77" w:rsidRPr="75DBE5CA">
        <w:rPr>
          <w:rFonts w:ascii="Garamond" w:eastAsia="Garamond" w:hAnsi="Garamond" w:cs="Garamond"/>
        </w:rPr>
        <w:t xml:space="preserve">preprocessed </w:t>
      </w:r>
      <w:r w:rsidR="1EA26362" w:rsidRPr="75DBE5CA">
        <w:rPr>
          <w:rFonts w:ascii="Garamond" w:eastAsia="Garamond" w:hAnsi="Garamond" w:cs="Garamond"/>
        </w:rPr>
        <w:t>phenology-derived satellite products from the Advanced Very High-Resolution Radiometer (AVHRR)</w:t>
      </w:r>
      <w:r w:rsidR="05011D77" w:rsidRPr="75DBE5CA">
        <w:rPr>
          <w:rFonts w:ascii="Garamond" w:eastAsia="Garamond" w:hAnsi="Garamond" w:cs="Garamond"/>
        </w:rPr>
        <w:t xml:space="preserve"> and</w:t>
      </w:r>
      <w:r w:rsidR="1EA26362" w:rsidRPr="75DBE5CA">
        <w:rPr>
          <w:rFonts w:ascii="Garamond" w:eastAsia="Garamond" w:hAnsi="Garamond" w:cs="Garamond"/>
        </w:rPr>
        <w:t xml:space="preserve"> MODIS</w:t>
      </w:r>
      <w:r w:rsidR="05011D77" w:rsidRPr="75DBE5CA">
        <w:rPr>
          <w:rFonts w:ascii="Garamond" w:eastAsia="Garamond" w:hAnsi="Garamond" w:cs="Garamond"/>
        </w:rPr>
        <w:t xml:space="preserve"> to assess trends in vegetation phenology</w:t>
      </w:r>
      <w:r w:rsidR="1EA26362" w:rsidRPr="75DBE5CA">
        <w:rPr>
          <w:rFonts w:ascii="Garamond" w:eastAsia="Garamond" w:hAnsi="Garamond" w:cs="Garamond"/>
        </w:rPr>
        <w:t xml:space="preserve">, </w:t>
      </w:r>
      <w:r w:rsidR="05011D77" w:rsidRPr="75DBE5CA">
        <w:rPr>
          <w:rFonts w:ascii="Garamond" w:eastAsia="Garamond" w:hAnsi="Garamond" w:cs="Garamond"/>
        </w:rPr>
        <w:t>and</w:t>
      </w:r>
      <w:r w:rsidR="1EA26362" w:rsidRPr="75DBE5CA">
        <w:rPr>
          <w:rFonts w:ascii="Garamond" w:eastAsia="Garamond" w:hAnsi="Garamond" w:cs="Garamond"/>
        </w:rPr>
        <w:t xml:space="preserve"> </w:t>
      </w:r>
      <w:r w:rsidR="51770ECF" w:rsidRPr="75DBE5CA">
        <w:rPr>
          <w:rFonts w:ascii="Garamond" w:eastAsia="Garamond" w:hAnsi="Garamond" w:cs="Garamond"/>
        </w:rPr>
        <w:t xml:space="preserve">trends in climate looking at </w:t>
      </w:r>
      <w:r w:rsidR="05011D77" w:rsidRPr="75DBE5CA">
        <w:rPr>
          <w:rFonts w:ascii="Garamond" w:eastAsia="Garamond" w:hAnsi="Garamond" w:cs="Garamond"/>
        </w:rPr>
        <w:t>precipitation</w:t>
      </w:r>
      <w:r w:rsidR="1EA26362" w:rsidRPr="75DBE5CA">
        <w:rPr>
          <w:rFonts w:ascii="Garamond" w:eastAsia="Garamond" w:hAnsi="Garamond" w:cs="Garamond"/>
        </w:rPr>
        <w:t xml:space="preserve"> from CHIRPS</w:t>
      </w:r>
      <w:r w:rsidR="61B8D6BC" w:rsidRPr="75DBE5CA">
        <w:rPr>
          <w:rFonts w:ascii="Garamond" w:eastAsia="Garamond" w:hAnsi="Garamond" w:cs="Garamond"/>
        </w:rPr>
        <w:t xml:space="preserve"> </w:t>
      </w:r>
      <w:r w:rsidR="1EA26362" w:rsidRPr="75DBE5CA">
        <w:rPr>
          <w:rFonts w:ascii="Garamond" w:eastAsia="Garamond" w:hAnsi="Garamond" w:cs="Garamond"/>
        </w:rPr>
        <w:t xml:space="preserve">and </w:t>
      </w:r>
      <w:r w:rsidR="05011D77" w:rsidRPr="75DBE5CA">
        <w:rPr>
          <w:rFonts w:ascii="Garamond" w:eastAsia="Garamond" w:hAnsi="Garamond" w:cs="Garamond"/>
        </w:rPr>
        <w:t>temperature f</w:t>
      </w:r>
      <w:r w:rsidR="141B4726" w:rsidRPr="75DBE5CA">
        <w:rPr>
          <w:rFonts w:ascii="Garamond" w:eastAsia="Garamond" w:hAnsi="Garamond" w:cs="Garamond"/>
        </w:rPr>
        <w:t>ro</w:t>
      </w:r>
      <w:r w:rsidR="05011D77" w:rsidRPr="75DBE5CA">
        <w:rPr>
          <w:rFonts w:ascii="Garamond" w:eastAsia="Garamond" w:hAnsi="Garamond" w:cs="Garamond"/>
        </w:rPr>
        <w:t xml:space="preserve">m </w:t>
      </w:r>
      <w:r w:rsidR="1EA26362" w:rsidRPr="75DBE5CA">
        <w:rPr>
          <w:rFonts w:ascii="Garamond" w:eastAsia="Garamond" w:hAnsi="Garamond" w:cs="Garamond"/>
        </w:rPr>
        <w:t>FLDAS</w:t>
      </w:r>
      <w:r w:rsidR="05011D77" w:rsidRPr="75DBE5CA">
        <w:rPr>
          <w:rFonts w:ascii="Garamond" w:eastAsia="Garamond" w:hAnsi="Garamond" w:cs="Garamond"/>
        </w:rPr>
        <w:t xml:space="preserve"> </w:t>
      </w:r>
      <w:r w:rsidR="1EA26362" w:rsidRPr="75DBE5CA">
        <w:rPr>
          <w:rFonts w:ascii="Garamond" w:eastAsia="Garamond" w:hAnsi="Garamond" w:cs="Garamond"/>
        </w:rPr>
        <w:t xml:space="preserve">for the entire country over </w:t>
      </w:r>
      <w:r w:rsidR="51770ECF" w:rsidRPr="75DBE5CA">
        <w:rPr>
          <w:rFonts w:ascii="Garamond" w:eastAsia="Garamond" w:hAnsi="Garamond" w:cs="Garamond"/>
        </w:rPr>
        <w:t>a</w:t>
      </w:r>
      <w:r w:rsidR="1EA26362" w:rsidRPr="75DBE5CA">
        <w:rPr>
          <w:rFonts w:ascii="Garamond" w:eastAsia="Garamond" w:hAnsi="Garamond" w:cs="Garamond"/>
        </w:rPr>
        <w:t xml:space="preserve"> </w:t>
      </w:r>
      <w:r w:rsidR="710F07D4" w:rsidRPr="75DBE5CA">
        <w:rPr>
          <w:rFonts w:ascii="Garamond" w:eastAsia="Garamond" w:hAnsi="Garamond" w:cs="Garamond"/>
        </w:rPr>
        <w:t>40-year</w:t>
      </w:r>
      <w:r w:rsidR="2585AAE4" w:rsidRPr="75DBE5CA">
        <w:rPr>
          <w:rFonts w:ascii="Garamond" w:eastAsia="Garamond" w:hAnsi="Garamond" w:cs="Garamond"/>
        </w:rPr>
        <w:t xml:space="preserve"> period</w:t>
      </w:r>
      <w:r w:rsidR="1EA26362" w:rsidRPr="75DBE5CA">
        <w:rPr>
          <w:rFonts w:ascii="Garamond" w:eastAsia="Garamond" w:hAnsi="Garamond" w:cs="Garamond"/>
        </w:rPr>
        <w:t xml:space="preserve"> (1981-2020). </w:t>
      </w:r>
      <w:r w:rsidR="51770ECF" w:rsidRPr="75DBE5CA">
        <w:rPr>
          <w:rFonts w:ascii="Garamond" w:eastAsia="Garamond" w:hAnsi="Garamond" w:cs="Garamond"/>
        </w:rPr>
        <w:t>Utilizing</w:t>
      </w:r>
      <w:r w:rsidR="51770ECF" w:rsidRPr="75DBE5CA">
        <w:rPr>
          <w:rFonts w:ascii="Garamond" w:hAnsi="Garamond"/>
        </w:rPr>
        <w:t xml:space="preserve"> </w:t>
      </w:r>
      <w:r w:rsidRPr="75DBE5CA">
        <w:rPr>
          <w:rFonts w:ascii="Garamond" w:hAnsi="Garamond"/>
        </w:rPr>
        <w:t xml:space="preserve">data on </w:t>
      </w:r>
      <w:r w:rsidR="42590C97" w:rsidRPr="75DBE5CA">
        <w:rPr>
          <w:rFonts w:ascii="Garamond" w:hAnsi="Garamond"/>
        </w:rPr>
        <w:t>meteorolog</w:t>
      </w:r>
      <w:r w:rsidRPr="75DBE5CA">
        <w:rPr>
          <w:rFonts w:ascii="Garamond" w:hAnsi="Garamond"/>
        </w:rPr>
        <w:t>ic</w:t>
      </w:r>
      <w:r w:rsidR="3FBB18E7" w:rsidRPr="75DBE5CA">
        <w:rPr>
          <w:rFonts w:ascii="Garamond" w:hAnsi="Garamond"/>
        </w:rPr>
        <w:t>al</w:t>
      </w:r>
      <w:r w:rsidRPr="75DBE5CA">
        <w:rPr>
          <w:rFonts w:ascii="Garamond" w:hAnsi="Garamond"/>
        </w:rPr>
        <w:t xml:space="preserve"> trends</w:t>
      </w:r>
      <w:r w:rsidR="42590C97" w:rsidRPr="75DBE5CA">
        <w:rPr>
          <w:rFonts w:ascii="Garamond" w:hAnsi="Garamond"/>
        </w:rPr>
        <w:t xml:space="preserve">, </w:t>
      </w:r>
      <w:r w:rsidRPr="75DBE5CA">
        <w:rPr>
          <w:rFonts w:ascii="Garamond" w:hAnsi="Garamond"/>
        </w:rPr>
        <w:t xml:space="preserve">the current </w:t>
      </w:r>
      <w:r w:rsidR="05011D77" w:rsidRPr="75DBE5CA">
        <w:rPr>
          <w:rFonts w:ascii="Garamond" w:hAnsi="Garamond"/>
        </w:rPr>
        <w:t>term</w:t>
      </w:r>
      <w:r w:rsidR="42590C97" w:rsidRPr="75DBE5CA">
        <w:rPr>
          <w:rFonts w:ascii="Garamond" w:hAnsi="Garamond"/>
        </w:rPr>
        <w:t xml:space="preserve"> project </w:t>
      </w:r>
      <w:r w:rsidRPr="75DBE5CA">
        <w:rPr>
          <w:rFonts w:ascii="Garamond" w:hAnsi="Garamond"/>
        </w:rPr>
        <w:t>was conducted to assess</w:t>
      </w:r>
      <w:r w:rsidR="7005BF4A" w:rsidRPr="75DBE5CA">
        <w:rPr>
          <w:rFonts w:ascii="Garamond" w:hAnsi="Garamond"/>
        </w:rPr>
        <w:t xml:space="preserve"> forest </w:t>
      </w:r>
      <w:r w:rsidR="7FACCCFB" w:rsidRPr="75DBE5CA">
        <w:rPr>
          <w:rFonts w:ascii="Garamond" w:hAnsi="Garamond"/>
        </w:rPr>
        <w:lastRenderedPageBreak/>
        <w:t>disturbances i</w:t>
      </w:r>
      <w:r w:rsidR="57438025" w:rsidRPr="75DBE5CA">
        <w:rPr>
          <w:rFonts w:ascii="Garamond" w:hAnsi="Garamond"/>
        </w:rPr>
        <w:t>n</w:t>
      </w:r>
      <w:r w:rsidR="05011D77" w:rsidRPr="75DBE5CA">
        <w:rPr>
          <w:rFonts w:ascii="Garamond" w:hAnsi="Garamond"/>
        </w:rPr>
        <w:t xml:space="preserve"> the</w:t>
      </w:r>
      <w:r w:rsidR="57438025" w:rsidRPr="75DBE5CA">
        <w:rPr>
          <w:rFonts w:ascii="Garamond" w:hAnsi="Garamond"/>
        </w:rPr>
        <w:t xml:space="preserve"> focus districts </w:t>
      </w:r>
      <w:r w:rsidR="05011D77" w:rsidRPr="75DBE5CA">
        <w:rPr>
          <w:rFonts w:ascii="Garamond" w:hAnsi="Garamond"/>
        </w:rPr>
        <w:t xml:space="preserve">of </w:t>
      </w:r>
      <w:r w:rsidR="57438025" w:rsidRPr="75DBE5CA">
        <w:rPr>
          <w:rFonts w:ascii="Garamond" w:hAnsi="Garamond"/>
        </w:rPr>
        <w:t xml:space="preserve">Bumthang and </w:t>
      </w:r>
      <w:proofErr w:type="spellStart"/>
      <w:r w:rsidR="57438025" w:rsidRPr="75DBE5CA">
        <w:rPr>
          <w:rFonts w:ascii="Garamond" w:hAnsi="Garamond"/>
        </w:rPr>
        <w:t>Haa</w:t>
      </w:r>
      <w:proofErr w:type="spellEnd"/>
      <w:r w:rsidR="141B4726" w:rsidRPr="75DBE5CA">
        <w:rPr>
          <w:rFonts w:ascii="Garamond" w:hAnsi="Garamond"/>
        </w:rPr>
        <w:t xml:space="preserve"> </w:t>
      </w:r>
      <w:r w:rsidR="05011D77" w:rsidRPr="75DBE5CA">
        <w:rPr>
          <w:rFonts w:ascii="Garamond" w:hAnsi="Garamond"/>
        </w:rPr>
        <w:t>which have known</w:t>
      </w:r>
      <w:r w:rsidR="2A858C8B" w:rsidRPr="75DBE5CA">
        <w:rPr>
          <w:rFonts w:ascii="Garamond" w:hAnsi="Garamond"/>
        </w:rPr>
        <w:t xml:space="preserve"> bark beetle infestation</w:t>
      </w:r>
      <w:r w:rsidR="01530B18" w:rsidRPr="75DBE5CA">
        <w:rPr>
          <w:rFonts w:ascii="Garamond" w:hAnsi="Garamond"/>
        </w:rPr>
        <w:t>s</w:t>
      </w:r>
      <w:r w:rsidR="2446FDD2" w:rsidRPr="75DBE5CA">
        <w:rPr>
          <w:rFonts w:ascii="Garamond" w:hAnsi="Garamond"/>
        </w:rPr>
        <w:t>.</w:t>
      </w:r>
      <w:r w:rsidR="725986EB" w:rsidRPr="75DBE5CA">
        <w:rPr>
          <w:rFonts w:ascii="Garamond" w:hAnsi="Garamond"/>
        </w:rPr>
        <w:t xml:space="preserve"> The </w:t>
      </w:r>
      <w:proofErr w:type="spellStart"/>
      <w:r w:rsidR="2446FDD2" w:rsidRPr="75DBE5CA">
        <w:rPr>
          <w:rFonts w:ascii="Garamond" w:hAnsi="Garamond"/>
        </w:rPr>
        <w:t>LandTrendr</w:t>
      </w:r>
      <w:proofErr w:type="spellEnd"/>
      <w:r w:rsidR="320B03B8" w:rsidRPr="75DBE5CA">
        <w:rPr>
          <w:rFonts w:ascii="Garamond" w:hAnsi="Garamond"/>
        </w:rPr>
        <w:t xml:space="preserve"> (LT)</w:t>
      </w:r>
      <w:r w:rsidR="2446FDD2" w:rsidRPr="75DBE5CA">
        <w:rPr>
          <w:rFonts w:ascii="Garamond" w:hAnsi="Garamond"/>
        </w:rPr>
        <w:t xml:space="preserve"> </w:t>
      </w:r>
      <w:r w:rsidR="0DC7DD20" w:rsidRPr="75DBE5CA">
        <w:rPr>
          <w:rFonts w:ascii="Garamond" w:hAnsi="Garamond"/>
        </w:rPr>
        <w:t xml:space="preserve">algorithm </w:t>
      </w:r>
      <w:r w:rsidR="022EC1E1" w:rsidRPr="75DBE5CA">
        <w:rPr>
          <w:rFonts w:ascii="Garamond" w:hAnsi="Garamond"/>
        </w:rPr>
        <w:t xml:space="preserve">implemented in </w:t>
      </w:r>
      <w:r w:rsidR="0A22C9EF" w:rsidRPr="75DBE5CA">
        <w:rPr>
          <w:rFonts w:ascii="Garamond" w:hAnsi="Garamond"/>
        </w:rPr>
        <w:t>Google Ear</w:t>
      </w:r>
      <w:r w:rsidR="1DA80653" w:rsidRPr="75DBE5CA">
        <w:rPr>
          <w:rFonts w:ascii="Garamond" w:hAnsi="Garamond"/>
        </w:rPr>
        <w:t>t</w:t>
      </w:r>
      <w:r w:rsidR="0A22C9EF" w:rsidRPr="75DBE5CA">
        <w:rPr>
          <w:rFonts w:ascii="Garamond" w:hAnsi="Garamond"/>
        </w:rPr>
        <w:t xml:space="preserve">h Engine (GEE) </w:t>
      </w:r>
      <w:r w:rsidRPr="75DBE5CA">
        <w:rPr>
          <w:rFonts w:ascii="Garamond" w:hAnsi="Garamond"/>
        </w:rPr>
        <w:t>was used</w:t>
      </w:r>
      <w:r w:rsidR="49196485" w:rsidRPr="75DBE5CA">
        <w:rPr>
          <w:rFonts w:ascii="Garamond" w:hAnsi="Garamond"/>
        </w:rPr>
        <w:t xml:space="preserve"> along with</w:t>
      </w:r>
      <w:r w:rsidRPr="75DBE5CA">
        <w:rPr>
          <w:rFonts w:ascii="Garamond" w:hAnsi="Garamond"/>
        </w:rPr>
        <w:t xml:space="preserve"> Landsat data </w:t>
      </w:r>
      <w:r w:rsidR="2446FDD2" w:rsidRPr="75DBE5CA">
        <w:rPr>
          <w:rFonts w:ascii="Garamond" w:hAnsi="Garamond"/>
        </w:rPr>
        <w:t xml:space="preserve">to </w:t>
      </w:r>
      <w:r w:rsidR="4CA76F1F" w:rsidRPr="75DBE5CA">
        <w:rPr>
          <w:rFonts w:ascii="Garamond" w:hAnsi="Garamond"/>
        </w:rPr>
        <w:t xml:space="preserve">assess forest changes, </w:t>
      </w:r>
      <w:r w:rsidR="01BC905D" w:rsidRPr="75DBE5CA">
        <w:rPr>
          <w:rFonts w:ascii="Garamond" w:hAnsi="Garamond"/>
        </w:rPr>
        <w:t xml:space="preserve">the </w:t>
      </w:r>
      <w:r w:rsidR="54F4EE66" w:rsidRPr="75DBE5CA">
        <w:rPr>
          <w:rFonts w:ascii="Garamond" w:hAnsi="Garamond"/>
        </w:rPr>
        <w:t>duration of disturbance</w:t>
      </w:r>
      <w:r w:rsidR="05011D77" w:rsidRPr="75DBE5CA">
        <w:rPr>
          <w:rFonts w:ascii="Garamond" w:hAnsi="Garamond"/>
        </w:rPr>
        <w:t>,</w:t>
      </w:r>
      <w:r w:rsidR="5CA1FCAB" w:rsidRPr="75DBE5CA">
        <w:rPr>
          <w:rFonts w:ascii="Garamond" w:hAnsi="Garamond"/>
        </w:rPr>
        <w:t xml:space="preserve"> and </w:t>
      </w:r>
      <w:r w:rsidR="05011D77" w:rsidRPr="75DBE5CA">
        <w:rPr>
          <w:rFonts w:ascii="Garamond" w:hAnsi="Garamond"/>
        </w:rPr>
        <w:t xml:space="preserve">the </w:t>
      </w:r>
      <w:r w:rsidR="5CA1FCAB" w:rsidRPr="75DBE5CA">
        <w:rPr>
          <w:rFonts w:ascii="Garamond" w:hAnsi="Garamond"/>
        </w:rPr>
        <w:t>r</w:t>
      </w:r>
      <w:r w:rsidR="01BC905D" w:rsidRPr="75DBE5CA">
        <w:rPr>
          <w:rFonts w:ascii="Garamond" w:hAnsi="Garamond"/>
        </w:rPr>
        <w:t>ate of recovery</w:t>
      </w:r>
      <w:r w:rsidR="48E0E873" w:rsidRPr="75DBE5CA">
        <w:rPr>
          <w:rFonts w:ascii="Garamond" w:hAnsi="Garamond"/>
        </w:rPr>
        <w:t xml:space="preserve"> </w:t>
      </w:r>
      <w:r w:rsidRPr="75DBE5CA">
        <w:rPr>
          <w:rFonts w:ascii="Garamond" w:hAnsi="Garamond"/>
        </w:rPr>
        <w:t xml:space="preserve">for </w:t>
      </w:r>
      <w:r w:rsidR="48E0E873" w:rsidRPr="75DBE5CA">
        <w:rPr>
          <w:rFonts w:ascii="Garamond" w:hAnsi="Garamond"/>
        </w:rPr>
        <w:t>198</w:t>
      </w:r>
      <w:r w:rsidR="1C78BD5F" w:rsidRPr="75DBE5CA">
        <w:rPr>
          <w:rFonts w:ascii="Garamond" w:hAnsi="Garamond"/>
        </w:rPr>
        <w:t>4</w:t>
      </w:r>
      <w:r w:rsidR="48E0E873" w:rsidRPr="75DBE5CA">
        <w:rPr>
          <w:rFonts w:ascii="Garamond" w:hAnsi="Garamond"/>
        </w:rPr>
        <w:t>-2020</w:t>
      </w:r>
      <w:r w:rsidR="721EF52E" w:rsidRPr="75DBE5CA">
        <w:rPr>
          <w:rFonts w:ascii="Garamond" w:hAnsi="Garamond"/>
        </w:rPr>
        <w:t xml:space="preserve">. </w:t>
      </w:r>
    </w:p>
    <w:p w14:paraId="1F5F09FB" w14:textId="62F7471E" w:rsidR="008F0BCB" w:rsidRDefault="008F0BCB" w:rsidP="4AD879E7">
      <w:pPr>
        <w:spacing w:after="0" w:line="240" w:lineRule="auto"/>
        <w:jc w:val="center"/>
        <w:rPr>
          <w:rFonts w:ascii="Garamond" w:hAnsi="Garamond"/>
          <w:i/>
          <w:iCs/>
        </w:rPr>
      </w:pPr>
    </w:p>
    <w:p w14:paraId="7B644E74" w14:textId="62F7471E" w:rsidR="008F0BCB" w:rsidRDefault="008F0BCB" w:rsidP="4AD879E7">
      <w:pPr>
        <w:spacing w:after="0" w:line="240" w:lineRule="auto"/>
        <w:jc w:val="center"/>
        <w:rPr>
          <w:rFonts w:ascii="Garamond" w:hAnsi="Garamond"/>
          <w:i/>
          <w:iCs/>
        </w:rPr>
      </w:pPr>
    </w:p>
    <w:p w14:paraId="119C7AA1" w14:textId="004F37C0" w:rsidR="00CE4DFE" w:rsidRDefault="75446ACF" w:rsidP="003E1729">
      <w:pPr>
        <w:spacing w:after="0" w:line="240" w:lineRule="auto"/>
        <w:jc w:val="center"/>
      </w:pPr>
      <w:r>
        <w:rPr>
          <w:noProof/>
        </w:rPr>
        <w:drawing>
          <wp:inline distT="0" distB="0" distL="0" distR="0" wp14:anchorId="6F28EC2B" wp14:editId="095C0592">
            <wp:extent cx="3536156" cy="3182540"/>
            <wp:effectExtent l="0" t="0" r="0" b="0"/>
            <wp:docPr id="1911838566" name="Picture 191183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536156" cy="3182540"/>
                    </a:xfrm>
                    <a:prstGeom prst="rect">
                      <a:avLst/>
                    </a:prstGeom>
                  </pic:spPr>
                </pic:pic>
              </a:graphicData>
            </a:graphic>
          </wp:inline>
        </w:drawing>
      </w:r>
    </w:p>
    <w:p w14:paraId="2754DEAA" w14:textId="50A6EAD4" w:rsidR="003A17E5" w:rsidRDefault="3F568BAD" w:rsidP="03694FEB">
      <w:pPr>
        <w:spacing w:after="0" w:line="240" w:lineRule="auto"/>
        <w:jc w:val="center"/>
        <w:rPr>
          <w:rFonts w:ascii="Garamond" w:hAnsi="Garamond"/>
        </w:rPr>
      </w:pPr>
      <w:r w:rsidRPr="535D2130">
        <w:rPr>
          <w:rFonts w:ascii="Garamond" w:hAnsi="Garamond"/>
          <w:i/>
          <w:iCs/>
        </w:rPr>
        <w:t>Fig</w:t>
      </w:r>
      <w:r w:rsidR="5F82FC5B" w:rsidRPr="535D2130">
        <w:rPr>
          <w:rFonts w:ascii="Garamond" w:hAnsi="Garamond"/>
          <w:i/>
          <w:iCs/>
        </w:rPr>
        <w:t>ure</w:t>
      </w:r>
      <w:r w:rsidRPr="535D2130">
        <w:rPr>
          <w:rFonts w:ascii="Garamond" w:hAnsi="Garamond"/>
          <w:i/>
          <w:iCs/>
        </w:rPr>
        <w:t xml:space="preserve"> 1</w:t>
      </w:r>
      <w:r w:rsidR="00D6446D">
        <w:rPr>
          <w:rFonts w:ascii="Garamond" w:hAnsi="Garamond"/>
        </w:rPr>
        <w:t>.</w:t>
      </w:r>
      <w:r w:rsidRPr="535D2130">
        <w:rPr>
          <w:rFonts w:ascii="Garamond" w:hAnsi="Garamond"/>
        </w:rPr>
        <w:t xml:space="preserve"> </w:t>
      </w:r>
      <w:r w:rsidR="5B0E4AB7" w:rsidRPr="535D2130">
        <w:rPr>
          <w:rFonts w:ascii="Garamond" w:hAnsi="Garamond"/>
        </w:rPr>
        <w:t xml:space="preserve">Study area map, </w:t>
      </w:r>
      <w:r w:rsidR="0A2321D3" w:rsidRPr="535D2130">
        <w:rPr>
          <w:rFonts w:ascii="Garamond" w:hAnsi="Garamond"/>
        </w:rPr>
        <w:t xml:space="preserve">Landsat </w:t>
      </w:r>
      <w:r w:rsidR="5B0E4AB7" w:rsidRPr="535D2130">
        <w:rPr>
          <w:rFonts w:ascii="Garamond" w:hAnsi="Garamond"/>
        </w:rPr>
        <w:t>t</w:t>
      </w:r>
      <w:r w:rsidR="0A2321D3" w:rsidRPr="535D2130">
        <w:rPr>
          <w:rFonts w:ascii="Garamond" w:hAnsi="Garamond"/>
        </w:rPr>
        <w:t xml:space="preserve">rue </w:t>
      </w:r>
      <w:r w:rsidR="5B0E4AB7" w:rsidRPr="535D2130">
        <w:rPr>
          <w:rFonts w:ascii="Garamond" w:hAnsi="Garamond"/>
        </w:rPr>
        <w:t>c</w:t>
      </w:r>
      <w:r w:rsidR="0A2321D3" w:rsidRPr="535D2130">
        <w:rPr>
          <w:rFonts w:ascii="Garamond" w:hAnsi="Garamond"/>
        </w:rPr>
        <w:t xml:space="preserve">olor </w:t>
      </w:r>
      <w:r w:rsidR="5B0E4AB7" w:rsidRPr="535D2130">
        <w:rPr>
          <w:rFonts w:ascii="Garamond" w:hAnsi="Garamond"/>
        </w:rPr>
        <w:t>i</w:t>
      </w:r>
      <w:r w:rsidR="0A2321D3" w:rsidRPr="535D2130">
        <w:rPr>
          <w:rFonts w:ascii="Garamond" w:hAnsi="Garamond"/>
        </w:rPr>
        <w:t xml:space="preserve">mage of Bhutan </w:t>
      </w:r>
      <w:r w:rsidRPr="535D2130">
        <w:rPr>
          <w:rFonts w:ascii="Garamond" w:hAnsi="Garamond"/>
        </w:rPr>
        <w:t xml:space="preserve">with </w:t>
      </w:r>
      <w:r w:rsidR="5B0E4AB7" w:rsidRPr="535D2130">
        <w:rPr>
          <w:rFonts w:ascii="Garamond" w:hAnsi="Garamond"/>
        </w:rPr>
        <w:t>o</w:t>
      </w:r>
      <w:r w:rsidR="0A2321D3" w:rsidRPr="535D2130">
        <w:rPr>
          <w:rFonts w:ascii="Garamond" w:hAnsi="Garamond"/>
        </w:rPr>
        <w:t xml:space="preserve">utlined </w:t>
      </w:r>
      <w:r w:rsidR="5B0E4AB7" w:rsidRPr="535D2130">
        <w:rPr>
          <w:rFonts w:ascii="Garamond" w:hAnsi="Garamond"/>
        </w:rPr>
        <w:t>a</w:t>
      </w:r>
      <w:r w:rsidRPr="535D2130">
        <w:rPr>
          <w:rFonts w:ascii="Garamond" w:hAnsi="Garamond"/>
        </w:rPr>
        <w:t>rea</w:t>
      </w:r>
      <w:r w:rsidR="0A2321D3" w:rsidRPr="535D2130">
        <w:rPr>
          <w:rFonts w:ascii="Garamond" w:hAnsi="Garamond"/>
        </w:rPr>
        <w:t>s</w:t>
      </w:r>
      <w:r w:rsidRPr="535D2130">
        <w:rPr>
          <w:rFonts w:ascii="Garamond" w:hAnsi="Garamond"/>
        </w:rPr>
        <w:t xml:space="preserve"> of </w:t>
      </w:r>
      <w:r w:rsidR="5B0E4AB7" w:rsidRPr="535D2130">
        <w:rPr>
          <w:rFonts w:ascii="Garamond" w:hAnsi="Garamond"/>
        </w:rPr>
        <w:t>i</w:t>
      </w:r>
      <w:r w:rsidRPr="535D2130">
        <w:rPr>
          <w:rFonts w:ascii="Garamond" w:hAnsi="Garamond"/>
        </w:rPr>
        <w:t>nterest</w:t>
      </w:r>
      <w:r w:rsidR="5B0E4AB7" w:rsidRPr="535D2130">
        <w:rPr>
          <w:rFonts w:ascii="Garamond" w:hAnsi="Garamond"/>
        </w:rPr>
        <w:t>.</w:t>
      </w:r>
    </w:p>
    <w:p w14:paraId="3C27A06D" w14:textId="4D6ACB15" w:rsidR="43A4970A" w:rsidRDefault="43A4970A" w:rsidP="19AB5EAA">
      <w:pPr>
        <w:spacing w:after="0" w:line="240" w:lineRule="auto"/>
        <w:rPr>
          <w:rFonts w:ascii="Garamond" w:hAnsi="Garamond"/>
          <w:b/>
          <w:bCs/>
          <w:i/>
          <w:iCs/>
        </w:rPr>
      </w:pPr>
      <w:r>
        <w:br/>
      </w:r>
      <w:r w:rsidR="7DE9E8F6" w:rsidRPr="19AB5EAA">
        <w:rPr>
          <w:rFonts w:ascii="Garamond" w:hAnsi="Garamond"/>
          <w:b/>
          <w:bCs/>
          <w:i/>
          <w:iCs/>
        </w:rPr>
        <w:t xml:space="preserve">2.2 </w:t>
      </w:r>
      <w:r w:rsidR="1C7C7463" w:rsidRPr="19AB5EAA">
        <w:rPr>
          <w:rStyle w:val="normaltextrun"/>
          <w:rFonts w:ascii="Garamond" w:hAnsi="Garamond"/>
          <w:b/>
          <w:bCs/>
          <w:i/>
          <w:iCs/>
          <w:color w:val="000000"/>
          <w:shd w:val="clear" w:color="auto" w:fill="FFFFFF"/>
        </w:rPr>
        <w:t xml:space="preserve">Project Partners &amp; Objectives </w:t>
      </w:r>
    </w:p>
    <w:p w14:paraId="78D9D9D5" w14:textId="2F37790B" w:rsidR="3B7A1C96" w:rsidRDefault="523A7398" w:rsidP="6785D38A">
      <w:pPr>
        <w:spacing w:after="0" w:line="240" w:lineRule="auto"/>
        <w:rPr>
          <w:rFonts w:ascii="Garamond" w:eastAsia="Garamond" w:hAnsi="Garamond" w:cs="Garamond"/>
          <w:color w:val="000000" w:themeColor="text1"/>
        </w:rPr>
      </w:pPr>
      <w:r w:rsidRPr="09EAA127">
        <w:rPr>
          <w:rFonts w:ascii="Garamond" w:hAnsi="Garamond"/>
        </w:rPr>
        <w:t xml:space="preserve">This project was conducted in collaboration with the </w:t>
      </w:r>
      <w:proofErr w:type="spellStart"/>
      <w:r w:rsidRPr="09EAA127">
        <w:rPr>
          <w:rFonts w:ascii="Garamond" w:hAnsi="Garamond"/>
        </w:rPr>
        <w:t>Ugyen</w:t>
      </w:r>
      <w:proofErr w:type="spellEnd"/>
      <w:r w:rsidRPr="09EAA127">
        <w:rPr>
          <w:rFonts w:ascii="Garamond" w:hAnsi="Garamond"/>
        </w:rPr>
        <w:t xml:space="preserve"> </w:t>
      </w:r>
      <w:proofErr w:type="spellStart"/>
      <w:r w:rsidRPr="09EAA127">
        <w:rPr>
          <w:rFonts w:ascii="Garamond" w:hAnsi="Garamond"/>
        </w:rPr>
        <w:t>Wangchuck</w:t>
      </w:r>
      <w:proofErr w:type="spellEnd"/>
      <w:r w:rsidRPr="09EAA127">
        <w:rPr>
          <w:rFonts w:ascii="Garamond" w:hAnsi="Garamond"/>
        </w:rPr>
        <w:t xml:space="preserve"> Institute for Conservation and Environmental Research (UWICER)</w:t>
      </w:r>
      <w:r w:rsidR="5AA48F7D" w:rsidRPr="09EAA127">
        <w:rPr>
          <w:rFonts w:ascii="Garamond" w:hAnsi="Garamond"/>
        </w:rPr>
        <w:t xml:space="preserve">, the Karuna Foundation, and the Bhutan Foundation. </w:t>
      </w:r>
      <w:r w:rsidR="794D9BA6" w:rsidRPr="09EAA127">
        <w:rPr>
          <w:rFonts w:ascii="Garamond" w:hAnsi="Garamond"/>
        </w:rPr>
        <w:t xml:space="preserve">These organizations are cooperatively working on the </w:t>
      </w:r>
      <w:r w:rsidR="794D9BA6" w:rsidRPr="09EAA127">
        <w:rPr>
          <w:rFonts w:ascii="Garamond" w:eastAsia="Garamond" w:hAnsi="Garamond" w:cs="Garamond"/>
          <w:color w:val="000000" w:themeColor="text1"/>
        </w:rPr>
        <w:t>Himalayan Environmental Rhythm Observation and Evaluation System (HEROES) project, a school and community-based citizen science initiative to monitor climate change and its impact on the Himalayan Mountain ecosystem.</w:t>
      </w:r>
      <w:r w:rsidR="010222B5" w:rsidRPr="09EAA127">
        <w:rPr>
          <w:rFonts w:ascii="Garamond" w:eastAsia="Garamond" w:hAnsi="Garamond" w:cs="Garamond"/>
          <w:color w:val="000000" w:themeColor="text1"/>
        </w:rPr>
        <w:t xml:space="preserve"> Projects within UWICER examine climate change impacts on ecosystems through satellite imagery and modeling. </w:t>
      </w:r>
      <w:r w:rsidR="2556320C" w:rsidRPr="09EAA127">
        <w:rPr>
          <w:rFonts w:ascii="Garamond" w:eastAsia="Garamond" w:hAnsi="Garamond" w:cs="Garamond"/>
          <w:color w:val="000000" w:themeColor="text1"/>
        </w:rPr>
        <w:t>UWICER bases its project support decisions on the goals outlined in the 12</w:t>
      </w:r>
      <w:r w:rsidR="2556320C" w:rsidRPr="09EAA127">
        <w:rPr>
          <w:rFonts w:ascii="Garamond" w:eastAsia="Garamond" w:hAnsi="Garamond" w:cs="Garamond"/>
          <w:color w:val="000000" w:themeColor="text1"/>
          <w:vertAlign w:val="superscript"/>
        </w:rPr>
        <w:t>th</w:t>
      </w:r>
      <w:r w:rsidR="2556320C" w:rsidRPr="09EAA127">
        <w:rPr>
          <w:rFonts w:ascii="Garamond" w:eastAsia="Garamond" w:hAnsi="Garamond" w:cs="Garamond"/>
          <w:color w:val="000000" w:themeColor="text1"/>
        </w:rPr>
        <w:t xml:space="preserve"> Five Year Plan for Bhutan and strives to </w:t>
      </w:r>
      <w:r w:rsidR="69C8873C" w:rsidRPr="09EAA127">
        <w:rPr>
          <w:rFonts w:ascii="Garamond" w:eastAsia="Garamond" w:hAnsi="Garamond" w:cs="Garamond"/>
          <w:color w:val="000000" w:themeColor="text1"/>
        </w:rPr>
        <w:t>foster better stewardship</w:t>
      </w:r>
      <w:r w:rsidR="2556320C" w:rsidRPr="09EAA127">
        <w:rPr>
          <w:rFonts w:ascii="Garamond" w:eastAsia="Garamond" w:hAnsi="Garamond" w:cs="Garamond"/>
          <w:color w:val="000000" w:themeColor="text1"/>
        </w:rPr>
        <w:t xml:space="preserve"> of Bhutan’s natural resources–land, water, air</w:t>
      </w:r>
      <w:r w:rsidR="6E69DC80" w:rsidRPr="09EAA127">
        <w:rPr>
          <w:rFonts w:ascii="Garamond" w:eastAsia="Garamond" w:hAnsi="Garamond" w:cs="Garamond"/>
          <w:color w:val="000000" w:themeColor="text1"/>
        </w:rPr>
        <w:t>,</w:t>
      </w:r>
      <w:r w:rsidR="2556320C" w:rsidRPr="09EAA127">
        <w:rPr>
          <w:rFonts w:ascii="Garamond" w:eastAsia="Garamond" w:hAnsi="Garamond" w:cs="Garamond"/>
          <w:color w:val="000000" w:themeColor="text1"/>
        </w:rPr>
        <w:t xml:space="preserve"> and wildlife. </w:t>
      </w:r>
      <w:r w:rsidR="5A94E013" w:rsidRPr="09EAA127">
        <w:rPr>
          <w:rFonts w:ascii="Garamond" w:eastAsia="Garamond" w:hAnsi="Garamond" w:cs="Garamond"/>
          <w:color w:val="000000" w:themeColor="text1"/>
        </w:rPr>
        <w:t>The Karuna Foundation contributes to the pressing issues of climate mitigation and adaptation in the vulnerable Himalayan region including Bhutan. It</w:t>
      </w:r>
      <w:r w:rsidR="010222B5" w:rsidRPr="09EAA127">
        <w:rPr>
          <w:rFonts w:ascii="Garamond" w:eastAsia="Garamond" w:hAnsi="Garamond" w:cs="Garamond"/>
          <w:color w:val="000000" w:themeColor="text1"/>
        </w:rPr>
        <w:t xml:space="preserve"> will</w:t>
      </w:r>
      <w:r w:rsidR="6D420310" w:rsidRPr="09EAA127">
        <w:rPr>
          <w:rFonts w:ascii="Garamond" w:eastAsia="Garamond" w:hAnsi="Garamond" w:cs="Garamond"/>
          <w:color w:val="000000" w:themeColor="text1"/>
        </w:rPr>
        <w:t xml:space="preserve"> also</w:t>
      </w:r>
      <w:r w:rsidR="010222B5" w:rsidRPr="09EAA127">
        <w:rPr>
          <w:rFonts w:ascii="Garamond" w:eastAsia="Garamond" w:hAnsi="Garamond" w:cs="Garamond"/>
          <w:color w:val="000000" w:themeColor="text1"/>
        </w:rPr>
        <w:t xml:space="preserve"> help to promote the NASA-Bhutan STEM engagement through its initiative of funding the HEROES project. </w:t>
      </w:r>
      <w:r w:rsidR="03A5981D" w:rsidRPr="09EAA127">
        <w:rPr>
          <w:rFonts w:ascii="Garamond" w:eastAsia="Garamond" w:hAnsi="Garamond" w:cs="Garamond"/>
          <w:color w:val="000000" w:themeColor="text1"/>
        </w:rPr>
        <w:t>T</w:t>
      </w:r>
      <w:r w:rsidR="75D5EC29" w:rsidRPr="09EAA127">
        <w:rPr>
          <w:rFonts w:ascii="Garamond" w:eastAsia="Garamond" w:hAnsi="Garamond" w:cs="Garamond"/>
          <w:color w:val="000000" w:themeColor="text1"/>
        </w:rPr>
        <w:t xml:space="preserve">he Bhutan Foundation works </w:t>
      </w:r>
      <w:r w:rsidR="010222B5" w:rsidRPr="09EAA127">
        <w:rPr>
          <w:rFonts w:ascii="Garamond" w:eastAsia="Garamond" w:hAnsi="Garamond" w:cs="Garamond"/>
          <w:color w:val="000000" w:themeColor="text1"/>
        </w:rPr>
        <w:t xml:space="preserve">and </w:t>
      </w:r>
      <w:r w:rsidR="75D5EC29" w:rsidRPr="09EAA127">
        <w:rPr>
          <w:rFonts w:ascii="Garamond" w:eastAsia="Garamond" w:hAnsi="Garamond" w:cs="Garamond"/>
          <w:color w:val="000000" w:themeColor="text1"/>
        </w:rPr>
        <w:t>supports efforts to build</w:t>
      </w:r>
      <w:r w:rsidR="010222B5" w:rsidRPr="09EAA127">
        <w:rPr>
          <w:rFonts w:ascii="Garamond" w:eastAsia="Garamond" w:hAnsi="Garamond" w:cs="Garamond"/>
          <w:color w:val="000000" w:themeColor="text1"/>
        </w:rPr>
        <w:t xml:space="preserve"> Bhutanese </w:t>
      </w:r>
      <w:r w:rsidR="75D5EC29" w:rsidRPr="09EAA127">
        <w:rPr>
          <w:rFonts w:ascii="Garamond" w:eastAsia="Garamond" w:hAnsi="Garamond" w:cs="Garamond"/>
          <w:color w:val="000000" w:themeColor="text1"/>
        </w:rPr>
        <w:t xml:space="preserve">capacity </w:t>
      </w:r>
      <w:r w:rsidR="010222B5" w:rsidRPr="09EAA127">
        <w:rPr>
          <w:rFonts w:ascii="Garamond" w:eastAsia="Garamond" w:hAnsi="Garamond" w:cs="Garamond"/>
          <w:color w:val="000000" w:themeColor="text1"/>
        </w:rPr>
        <w:t xml:space="preserve">and serve </w:t>
      </w:r>
      <w:r w:rsidR="75D5EC29" w:rsidRPr="09EAA127">
        <w:rPr>
          <w:rFonts w:ascii="Garamond" w:eastAsia="Garamond" w:hAnsi="Garamond" w:cs="Garamond"/>
          <w:color w:val="000000" w:themeColor="text1"/>
        </w:rPr>
        <w:t>the Bhutanese people in sharing</w:t>
      </w:r>
      <w:r w:rsidR="010222B5" w:rsidRPr="09EAA127">
        <w:rPr>
          <w:rFonts w:ascii="Garamond" w:eastAsia="Garamond" w:hAnsi="Garamond" w:cs="Garamond"/>
          <w:color w:val="000000" w:themeColor="text1"/>
        </w:rPr>
        <w:t xml:space="preserve"> the </w:t>
      </w:r>
      <w:r w:rsidR="75D5EC29" w:rsidRPr="09EAA127">
        <w:rPr>
          <w:rFonts w:ascii="Garamond" w:eastAsia="Garamond" w:hAnsi="Garamond" w:cs="Garamond"/>
          <w:color w:val="000000" w:themeColor="text1"/>
        </w:rPr>
        <w:t>principles of Gross National Happiness.</w:t>
      </w:r>
      <w:r w:rsidR="010222B5" w:rsidRPr="09EAA127">
        <w:rPr>
          <w:rFonts w:ascii="Garamond" w:eastAsia="Garamond" w:hAnsi="Garamond" w:cs="Garamond"/>
          <w:color w:val="000000" w:themeColor="text1"/>
        </w:rPr>
        <w:t xml:space="preserve"> </w:t>
      </w:r>
      <w:r w:rsidR="0F55EEA6" w:rsidRPr="09EAA127">
        <w:rPr>
          <w:rFonts w:ascii="Garamond" w:eastAsia="Garamond" w:hAnsi="Garamond" w:cs="Garamond"/>
          <w:color w:val="000000" w:themeColor="text1"/>
        </w:rPr>
        <w:t xml:space="preserve">Since the </w:t>
      </w:r>
      <w:r w:rsidR="010222B5" w:rsidRPr="09EAA127">
        <w:rPr>
          <w:rFonts w:ascii="Garamond" w:eastAsia="Garamond" w:hAnsi="Garamond" w:cs="Garamond"/>
          <w:color w:val="000000" w:themeColor="text1"/>
        </w:rPr>
        <w:t>Bhutan Foundation works extensively with</w:t>
      </w:r>
      <w:r w:rsidR="3BB930C8" w:rsidRPr="09EAA127">
        <w:rPr>
          <w:rFonts w:ascii="Garamond" w:eastAsia="Garamond" w:hAnsi="Garamond" w:cs="Garamond"/>
          <w:color w:val="000000" w:themeColor="text1"/>
        </w:rPr>
        <w:t xml:space="preserve"> Civil Society Organizations (</w:t>
      </w:r>
      <w:r w:rsidR="7F6A60C2" w:rsidRPr="09EAA127">
        <w:rPr>
          <w:rFonts w:ascii="Garamond" w:eastAsia="Garamond" w:hAnsi="Garamond" w:cs="Garamond"/>
          <w:color w:val="000000" w:themeColor="text1"/>
        </w:rPr>
        <w:t>CSOs</w:t>
      </w:r>
      <w:r w:rsidR="139A73C9" w:rsidRPr="09EAA127">
        <w:rPr>
          <w:rFonts w:ascii="Garamond" w:eastAsia="Garamond" w:hAnsi="Garamond" w:cs="Garamond"/>
          <w:color w:val="000000" w:themeColor="text1"/>
        </w:rPr>
        <w:t>)</w:t>
      </w:r>
      <w:r w:rsidR="010222B5" w:rsidRPr="09EAA127">
        <w:rPr>
          <w:rFonts w:ascii="Garamond" w:eastAsia="Garamond" w:hAnsi="Garamond" w:cs="Garamond"/>
          <w:color w:val="000000" w:themeColor="text1"/>
        </w:rPr>
        <w:t xml:space="preserve"> and government ministries</w:t>
      </w:r>
      <w:r w:rsidR="58E9C659" w:rsidRPr="09EAA127">
        <w:rPr>
          <w:rFonts w:ascii="Garamond" w:eastAsia="Garamond" w:hAnsi="Garamond" w:cs="Garamond"/>
          <w:color w:val="000000" w:themeColor="text1"/>
        </w:rPr>
        <w:t>, t</w:t>
      </w:r>
      <w:r w:rsidR="010222B5" w:rsidRPr="09EAA127">
        <w:rPr>
          <w:rFonts w:ascii="Garamond" w:eastAsia="Garamond" w:hAnsi="Garamond" w:cs="Garamond"/>
          <w:color w:val="000000" w:themeColor="text1"/>
        </w:rPr>
        <w:t xml:space="preserve">hey </w:t>
      </w:r>
      <w:r w:rsidR="6E69DC80" w:rsidRPr="09EAA127">
        <w:rPr>
          <w:rFonts w:ascii="Garamond" w:eastAsia="Garamond" w:hAnsi="Garamond" w:cs="Garamond"/>
          <w:color w:val="000000" w:themeColor="text1"/>
        </w:rPr>
        <w:t>can</w:t>
      </w:r>
      <w:r w:rsidR="010222B5" w:rsidRPr="09EAA127">
        <w:rPr>
          <w:rFonts w:ascii="Garamond" w:eastAsia="Garamond" w:hAnsi="Garamond" w:cs="Garamond"/>
          <w:color w:val="000000" w:themeColor="text1"/>
        </w:rPr>
        <w:t xml:space="preserve"> disseminate project results to many branches of government as well as CSOs operating in the country.</w:t>
      </w:r>
      <w:r w:rsidR="3F77424C" w:rsidRPr="09EAA127">
        <w:rPr>
          <w:rFonts w:ascii="Garamond" w:eastAsia="Garamond" w:hAnsi="Garamond" w:cs="Garamond"/>
          <w:color w:val="000000" w:themeColor="text1"/>
        </w:rPr>
        <w:t xml:space="preserve"> </w:t>
      </w:r>
      <w:r w:rsidR="2CC1EB24" w:rsidRPr="09EAA127">
        <w:rPr>
          <w:rFonts w:ascii="Garamond" w:eastAsia="Garamond" w:hAnsi="Garamond" w:cs="Garamond"/>
          <w:color w:val="000000" w:themeColor="text1"/>
        </w:rPr>
        <w:t>Overall, t</w:t>
      </w:r>
      <w:r w:rsidR="5988F061" w:rsidRPr="09EAA127">
        <w:rPr>
          <w:rFonts w:ascii="Garamond" w:eastAsia="Garamond" w:hAnsi="Garamond" w:cs="Garamond"/>
          <w:color w:val="000000" w:themeColor="text1"/>
        </w:rPr>
        <w:t>his project will expand educational outreach and help raise awareness for climate change mitigation.</w:t>
      </w:r>
    </w:p>
    <w:p w14:paraId="3556D5DB" w14:textId="591CF73E" w:rsidR="433BCD8B" w:rsidRDefault="433BCD8B" w:rsidP="09EAA127">
      <w:pPr>
        <w:spacing w:after="0" w:line="240" w:lineRule="auto"/>
        <w:rPr>
          <w:rFonts w:ascii="Garamond" w:eastAsia="Garamond" w:hAnsi="Garamond" w:cs="Garamond"/>
          <w:color w:val="000000" w:themeColor="text1"/>
        </w:rPr>
      </w:pPr>
      <w:bookmarkStart w:id="2" w:name="_Toc334198726"/>
    </w:p>
    <w:p w14:paraId="347F983A" w14:textId="233CE9FF" w:rsidR="00085025" w:rsidRDefault="433BCD8B" w:rsidP="00085025">
      <w:pPr>
        <w:spacing w:after="0" w:line="240" w:lineRule="auto"/>
      </w:pPr>
      <w:r w:rsidRPr="646E90DD">
        <w:rPr>
          <w:rFonts w:ascii="Garamond" w:eastAsia="Garamond" w:hAnsi="Garamond" w:cs="Garamond"/>
        </w:rPr>
        <w:t>The main objective of th</w:t>
      </w:r>
      <w:r w:rsidR="00ED6ED0" w:rsidRPr="646E90DD">
        <w:rPr>
          <w:rFonts w:ascii="Garamond" w:eastAsia="Garamond" w:hAnsi="Garamond" w:cs="Garamond"/>
        </w:rPr>
        <w:t>is</w:t>
      </w:r>
      <w:r w:rsidRPr="646E90DD">
        <w:rPr>
          <w:rFonts w:ascii="Garamond" w:eastAsia="Garamond" w:hAnsi="Garamond" w:cs="Garamond"/>
        </w:rPr>
        <w:t xml:space="preserve"> project was to </w:t>
      </w:r>
      <w:r w:rsidR="00394511" w:rsidRPr="646E90DD">
        <w:rPr>
          <w:rFonts w:ascii="Garamond" w:eastAsia="Garamond" w:hAnsi="Garamond" w:cs="Garamond"/>
        </w:rPr>
        <w:t>identify and assess areas with</w:t>
      </w:r>
      <w:r w:rsidRPr="646E90DD">
        <w:rPr>
          <w:rFonts w:ascii="Garamond" w:eastAsia="Garamond" w:hAnsi="Garamond" w:cs="Garamond"/>
        </w:rPr>
        <w:t xml:space="preserve"> </w:t>
      </w:r>
      <w:r w:rsidR="00394511" w:rsidRPr="646E90DD">
        <w:rPr>
          <w:rFonts w:ascii="Garamond" w:eastAsia="Garamond" w:hAnsi="Garamond" w:cs="Garamond"/>
        </w:rPr>
        <w:t xml:space="preserve">forest damage from </w:t>
      </w:r>
      <w:r w:rsidRPr="646E90DD">
        <w:rPr>
          <w:rFonts w:ascii="Garamond" w:eastAsia="Garamond" w:hAnsi="Garamond" w:cs="Garamond"/>
        </w:rPr>
        <w:t>bark beetle infestations, tree mortality</w:t>
      </w:r>
      <w:r w:rsidR="00ED6ED0" w:rsidRPr="646E90DD">
        <w:rPr>
          <w:rFonts w:ascii="Garamond" w:eastAsia="Garamond" w:hAnsi="Garamond" w:cs="Garamond"/>
        </w:rPr>
        <w:t>,</w:t>
      </w:r>
      <w:r w:rsidRPr="646E90DD">
        <w:rPr>
          <w:rFonts w:ascii="Garamond" w:eastAsia="Garamond" w:hAnsi="Garamond" w:cs="Garamond"/>
        </w:rPr>
        <w:t xml:space="preserve"> and forest recovery in the area</w:t>
      </w:r>
      <w:r w:rsidR="00ED6ED0" w:rsidRPr="646E90DD">
        <w:rPr>
          <w:rFonts w:ascii="Garamond" w:eastAsia="Garamond" w:hAnsi="Garamond" w:cs="Garamond"/>
        </w:rPr>
        <w:t>s</w:t>
      </w:r>
      <w:r w:rsidRPr="646E90DD">
        <w:rPr>
          <w:rFonts w:ascii="Garamond" w:eastAsia="Garamond" w:hAnsi="Garamond" w:cs="Garamond"/>
        </w:rPr>
        <w:t xml:space="preserve"> of interest. The team incorporated pre-processed climate and phenology data to create a reliable GEE</w:t>
      </w:r>
      <w:r w:rsidR="00E46263">
        <w:rPr>
          <w:rFonts w:ascii="Garamond" w:eastAsia="Garamond" w:hAnsi="Garamond" w:cs="Garamond"/>
        </w:rPr>
        <w:t>-based forest assessment</w:t>
      </w:r>
      <w:r w:rsidRPr="646E90DD">
        <w:rPr>
          <w:rFonts w:ascii="Garamond" w:eastAsia="Garamond" w:hAnsi="Garamond" w:cs="Garamond"/>
        </w:rPr>
        <w:t xml:space="preserve"> tool </w:t>
      </w:r>
      <w:r w:rsidR="60E39FD8" w:rsidRPr="646E90DD">
        <w:rPr>
          <w:rFonts w:ascii="Garamond" w:eastAsia="Garamond" w:hAnsi="Garamond" w:cs="Garamond"/>
        </w:rPr>
        <w:t xml:space="preserve">called </w:t>
      </w:r>
      <w:r w:rsidR="00E46263">
        <w:rPr>
          <w:rFonts w:ascii="Garamond" w:eastAsia="Garamond" w:hAnsi="Garamond" w:cs="Garamond"/>
        </w:rPr>
        <w:t xml:space="preserve">the </w:t>
      </w:r>
      <w:r w:rsidR="60E39FD8" w:rsidRPr="646E90DD">
        <w:rPr>
          <w:rFonts w:ascii="Garamond" w:eastAsia="Garamond" w:hAnsi="Garamond" w:cs="Garamond"/>
        </w:rPr>
        <w:t xml:space="preserve">Forest Disturbances Detection Tool (FDDT) </w:t>
      </w:r>
      <w:r w:rsidRPr="646E90DD">
        <w:rPr>
          <w:rFonts w:ascii="Garamond" w:eastAsia="Garamond" w:hAnsi="Garamond" w:cs="Garamond"/>
        </w:rPr>
        <w:t>to monitor forest change</w:t>
      </w:r>
      <w:r w:rsidR="00E46263">
        <w:rPr>
          <w:rFonts w:ascii="Garamond" w:eastAsia="Garamond" w:hAnsi="Garamond" w:cs="Garamond"/>
        </w:rPr>
        <w:t xml:space="preserve"> within Bhutan</w:t>
      </w:r>
      <w:r w:rsidRPr="646E90DD">
        <w:rPr>
          <w:rFonts w:ascii="Garamond" w:eastAsia="Garamond" w:hAnsi="Garamond" w:cs="Garamond"/>
        </w:rPr>
        <w:t xml:space="preserve">. The primary benefit of the project for the end </w:t>
      </w:r>
      <w:r w:rsidR="2162F0D0" w:rsidRPr="646E90DD">
        <w:rPr>
          <w:rFonts w:ascii="Garamond" w:eastAsia="Garamond" w:hAnsi="Garamond" w:cs="Garamond"/>
        </w:rPr>
        <w:t>user</w:t>
      </w:r>
      <w:r w:rsidRPr="646E90DD">
        <w:rPr>
          <w:rFonts w:ascii="Garamond" w:eastAsia="Garamond" w:hAnsi="Garamond" w:cs="Garamond"/>
        </w:rPr>
        <w:t xml:space="preserve"> includes </w:t>
      </w:r>
      <w:r w:rsidR="00394511" w:rsidRPr="646E90DD">
        <w:rPr>
          <w:rFonts w:ascii="Garamond" w:eastAsia="Garamond" w:hAnsi="Garamond" w:cs="Garamond"/>
        </w:rPr>
        <w:t xml:space="preserve">access to </w:t>
      </w:r>
      <w:r w:rsidR="6BBC9DEE" w:rsidRPr="646E90DD">
        <w:rPr>
          <w:rFonts w:ascii="Garamond" w:eastAsia="Garamond" w:hAnsi="Garamond" w:cs="Garamond"/>
        </w:rPr>
        <w:t>the</w:t>
      </w:r>
      <w:r w:rsidR="00ED6ED0" w:rsidRPr="646E90DD">
        <w:rPr>
          <w:rFonts w:ascii="Garamond" w:eastAsia="Garamond" w:hAnsi="Garamond" w:cs="Garamond"/>
        </w:rPr>
        <w:t xml:space="preserve"> </w:t>
      </w:r>
      <w:r w:rsidR="429CBD6C" w:rsidRPr="646E90DD">
        <w:rPr>
          <w:rFonts w:ascii="Garamond" w:eastAsia="Garamond" w:hAnsi="Garamond" w:cs="Garamond"/>
        </w:rPr>
        <w:t>FDDT</w:t>
      </w:r>
      <w:r w:rsidRPr="646E90DD">
        <w:rPr>
          <w:rFonts w:ascii="Garamond" w:eastAsia="Garamond" w:hAnsi="Garamond" w:cs="Garamond"/>
        </w:rPr>
        <w:t xml:space="preserve"> for compiling </w:t>
      </w:r>
      <w:r w:rsidR="00394511" w:rsidRPr="646E90DD">
        <w:rPr>
          <w:rFonts w:ascii="Garamond" w:eastAsia="Garamond" w:hAnsi="Garamond" w:cs="Garamond"/>
        </w:rPr>
        <w:t>project</w:t>
      </w:r>
      <w:r w:rsidR="005E09D4">
        <w:rPr>
          <w:rFonts w:ascii="Garamond" w:eastAsia="Garamond" w:hAnsi="Garamond" w:cs="Garamond"/>
        </w:rPr>
        <w:t>-</w:t>
      </w:r>
      <w:r w:rsidR="00394511" w:rsidRPr="646E90DD">
        <w:rPr>
          <w:rFonts w:ascii="Garamond" w:eastAsia="Garamond" w:hAnsi="Garamond" w:cs="Garamond"/>
        </w:rPr>
        <w:t xml:space="preserve">relevant </w:t>
      </w:r>
      <w:r w:rsidRPr="646E90DD">
        <w:rPr>
          <w:rFonts w:ascii="Garamond" w:eastAsia="Garamond" w:hAnsi="Garamond" w:cs="Garamond"/>
        </w:rPr>
        <w:t>maps to view, assess, and monitor changes in climate, vegetation, and forest health conditions</w:t>
      </w:r>
      <w:r w:rsidR="00E46263">
        <w:rPr>
          <w:rFonts w:ascii="Garamond" w:eastAsia="Garamond" w:hAnsi="Garamond" w:cs="Garamond"/>
        </w:rPr>
        <w:t xml:space="preserve"> across multi-year periods</w:t>
      </w:r>
      <w:r w:rsidRPr="646E90DD">
        <w:rPr>
          <w:rFonts w:ascii="Garamond" w:eastAsia="Garamond" w:hAnsi="Garamond" w:cs="Garamond"/>
        </w:rPr>
        <w:t xml:space="preserve">. </w:t>
      </w:r>
      <w:r w:rsidR="37CA5CD2" w:rsidRPr="646E90DD">
        <w:rPr>
          <w:rFonts w:ascii="Garamond" w:eastAsia="Garamond" w:hAnsi="Garamond" w:cs="Garamond"/>
        </w:rPr>
        <w:t xml:space="preserve">The tool can contribute to </w:t>
      </w:r>
      <w:r w:rsidR="00ED6ED0" w:rsidRPr="646E90DD">
        <w:rPr>
          <w:rFonts w:ascii="Garamond" w:eastAsia="Garamond" w:hAnsi="Garamond" w:cs="Garamond"/>
        </w:rPr>
        <w:t xml:space="preserve">the </w:t>
      </w:r>
      <w:r w:rsidR="37CA5CD2" w:rsidRPr="646E90DD">
        <w:rPr>
          <w:rFonts w:ascii="Garamond" w:eastAsia="Garamond" w:hAnsi="Garamond" w:cs="Garamond"/>
        </w:rPr>
        <w:t xml:space="preserve">HEROES project by providing timely, consistent, </w:t>
      </w:r>
      <w:r w:rsidR="37CA5CD2" w:rsidRPr="6DE57F3D">
        <w:rPr>
          <w:rFonts w:ascii="Garamond" w:eastAsia="Garamond" w:hAnsi="Garamond" w:cs="Garamond"/>
        </w:rPr>
        <w:t>actiona</w:t>
      </w:r>
      <w:r w:rsidR="005E09D4" w:rsidRPr="6DE57F3D">
        <w:rPr>
          <w:rFonts w:ascii="Garamond" w:eastAsia="Garamond" w:hAnsi="Garamond" w:cs="Garamond"/>
        </w:rPr>
        <w:t>ble</w:t>
      </w:r>
      <w:r w:rsidR="37CA5CD2" w:rsidRPr="646E90DD">
        <w:rPr>
          <w:rFonts w:ascii="Garamond" w:eastAsia="Garamond" w:hAnsi="Garamond" w:cs="Garamond"/>
        </w:rPr>
        <w:t xml:space="preserve"> data to monitor </w:t>
      </w:r>
      <w:r w:rsidR="005E09D4" w:rsidRPr="6DE57F3D">
        <w:rPr>
          <w:rFonts w:ascii="Garamond" w:eastAsia="Garamond" w:hAnsi="Garamond" w:cs="Garamond"/>
        </w:rPr>
        <w:t>changes</w:t>
      </w:r>
      <w:r w:rsidR="005E09D4">
        <w:rPr>
          <w:rFonts w:ascii="Garamond" w:eastAsia="Garamond" w:hAnsi="Garamond" w:cs="Garamond"/>
        </w:rPr>
        <w:t xml:space="preserve"> to </w:t>
      </w:r>
      <w:r w:rsidR="005E09D4">
        <w:rPr>
          <w:rFonts w:ascii="Garamond" w:eastAsia="Garamond" w:hAnsi="Garamond" w:cs="Garamond"/>
        </w:rPr>
        <w:lastRenderedPageBreak/>
        <w:t>climate</w:t>
      </w:r>
      <w:r w:rsidR="37CA5CD2" w:rsidRPr="646E90DD">
        <w:rPr>
          <w:rFonts w:ascii="Garamond" w:eastAsia="Garamond" w:hAnsi="Garamond" w:cs="Garamond"/>
        </w:rPr>
        <w:t xml:space="preserve"> and adapt to its impact on the ecosystem. </w:t>
      </w:r>
      <w:r w:rsidRPr="646E90DD">
        <w:rPr>
          <w:rFonts w:ascii="Garamond" w:eastAsia="Garamond" w:hAnsi="Garamond" w:cs="Garamond"/>
        </w:rPr>
        <w:t>Furthermore, we produced a tutorial briefly describing the GEE tool to allow the partners to use it more effectively.</w:t>
      </w:r>
    </w:p>
    <w:p w14:paraId="692F505A" w14:textId="18A06EB4" w:rsidR="0383AA5A" w:rsidRDefault="0383AA5A" w:rsidP="0383AA5A">
      <w:pPr>
        <w:spacing w:after="0" w:line="240" w:lineRule="auto"/>
        <w:rPr>
          <w:rFonts w:ascii="Garamond" w:hAnsi="Garamond"/>
        </w:rPr>
      </w:pPr>
    </w:p>
    <w:p w14:paraId="799E4EC0" w14:textId="5E27A182" w:rsidR="009A20ED" w:rsidRPr="0066138C" w:rsidRDefault="00A43059" w:rsidP="5D273419">
      <w:pPr>
        <w:pStyle w:val="Heading1"/>
        <w:spacing w:before="0" w:line="240" w:lineRule="auto"/>
        <w:rPr>
          <w:rFonts w:ascii="Garamond" w:hAnsi="Garamond"/>
        </w:rPr>
      </w:pPr>
      <w:r w:rsidRPr="5D273419">
        <w:rPr>
          <w:rFonts w:ascii="Garamond" w:hAnsi="Garamond"/>
        </w:rPr>
        <w:t>3</w:t>
      </w:r>
      <w:r w:rsidR="008B7071" w:rsidRPr="5D273419">
        <w:rPr>
          <w:rFonts w:ascii="Garamond" w:hAnsi="Garamond"/>
        </w:rPr>
        <w:t xml:space="preserve">. </w:t>
      </w:r>
      <w:r w:rsidR="00E41324" w:rsidRPr="5D273419">
        <w:rPr>
          <w:rFonts w:ascii="Garamond" w:hAnsi="Garamond"/>
        </w:rPr>
        <w:t>Methodology</w:t>
      </w:r>
      <w:bookmarkEnd w:id="2"/>
    </w:p>
    <w:p w14:paraId="06F74CA5" w14:textId="62F7471E" w:rsidR="005758DA" w:rsidRDefault="12202A68" w:rsidP="75DBE5CA">
      <w:pPr>
        <w:pStyle w:val="paragraph"/>
        <w:spacing w:before="0" w:beforeAutospacing="0" w:after="0" w:afterAutospacing="0"/>
        <w:textAlignment w:val="baseline"/>
        <w:rPr>
          <w:rFonts w:ascii="Garamond" w:hAnsi="Garamond"/>
          <w:b/>
          <w:bCs/>
          <w:i/>
          <w:iCs/>
        </w:rPr>
      </w:pPr>
      <w:r w:rsidRPr="75DBE5CA">
        <w:rPr>
          <w:rFonts w:ascii="Garamond" w:hAnsi="Garamond" w:cs="Arial"/>
          <w:b/>
          <w:bCs/>
          <w:i/>
          <w:iCs/>
        </w:rPr>
        <w:t xml:space="preserve">3.1 </w:t>
      </w:r>
      <w:r w:rsidRPr="75DBE5CA">
        <w:rPr>
          <w:rFonts w:ascii="Garamond" w:hAnsi="Garamond"/>
          <w:b/>
          <w:bCs/>
          <w:i/>
          <w:iCs/>
        </w:rPr>
        <w:t>Data Acquisition</w:t>
      </w:r>
    </w:p>
    <w:p w14:paraId="58722A9E" w14:textId="322DA60F" w:rsidR="005040F5" w:rsidRDefault="79688758" w:rsidP="724857A2">
      <w:pPr>
        <w:pStyle w:val="paragraph"/>
        <w:spacing w:before="0" w:beforeAutospacing="0" w:after="0" w:afterAutospacing="0"/>
        <w:textAlignment w:val="baseline"/>
        <w:rPr>
          <w:rStyle w:val="normaltextrun"/>
          <w:rFonts w:ascii="Garamond" w:hAnsi="Garamond" w:cs="Calibri"/>
          <w:color w:val="000000" w:themeColor="text1"/>
          <w:sz w:val="22"/>
          <w:szCs w:val="22"/>
        </w:rPr>
      </w:pPr>
      <w:r w:rsidRPr="724857A2">
        <w:rPr>
          <w:rStyle w:val="normaltextrun"/>
          <w:rFonts w:ascii="Garamond" w:hAnsi="Garamond" w:cs="Calibri"/>
          <w:color w:val="000000" w:themeColor="text1"/>
          <w:sz w:val="22"/>
          <w:szCs w:val="22"/>
        </w:rPr>
        <w:t>Precipitation</w:t>
      </w:r>
      <w:r w:rsidR="004559D8">
        <w:rPr>
          <w:rStyle w:val="normaltextrun"/>
          <w:rFonts w:ascii="Garamond" w:hAnsi="Garamond" w:cs="Calibri"/>
          <w:color w:val="000000" w:themeColor="text1"/>
          <w:sz w:val="22"/>
          <w:szCs w:val="22"/>
        </w:rPr>
        <w:t xml:space="preserve"> data</w:t>
      </w:r>
      <w:r w:rsidRPr="724857A2">
        <w:rPr>
          <w:rStyle w:val="normaltextrun"/>
          <w:rFonts w:ascii="Garamond" w:hAnsi="Garamond" w:cs="Calibri"/>
          <w:color w:val="000000" w:themeColor="text1"/>
          <w:sz w:val="22"/>
          <w:szCs w:val="22"/>
        </w:rPr>
        <w:t xml:space="preserve"> </w:t>
      </w:r>
      <w:r w:rsidR="004559D8">
        <w:rPr>
          <w:rStyle w:val="normaltextrun"/>
          <w:rFonts w:ascii="Garamond" w:hAnsi="Garamond" w:cs="Calibri"/>
          <w:color w:val="000000" w:themeColor="text1"/>
          <w:sz w:val="22"/>
          <w:szCs w:val="22"/>
        </w:rPr>
        <w:t xml:space="preserve">from CHIRPS </w:t>
      </w:r>
      <w:r w:rsidRPr="724857A2">
        <w:rPr>
          <w:rStyle w:val="normaltextrun"/>
          <w:rFonts w:ascii="Garamond" w:hAnsi="Garamond" w:cs="Calibri"/>
          <w:color w:val="000000" w:themeColor="text1"/>
          <w:sz w:val="22"/>
          <w:szCs w:val="22"/>
        </w:rPr>
        <w:t>and temperature data</w:t>
      </w:r>
      <w:r w:rsidR="004559D8">
        <w:rPr>
          <w:rStyle w:val="normaltextrun"/>
          <w:rFonts w:ascii="Garamond" w:hAnsi="Garamond" w:cs="Calibri"/>
          <w:color w:val="000000" w:themeColor="text1"/>
          <w:sz w:val="22"/>
          <w:szCs w:val="22"/>
        </w:rPr>
        <w:t xml:space="preserve"> from FLDAS</w:t>
      </w:r>
      <w:r w:rsidRPr="724857A2">
        <w:rPr>
          <w:rStyle w:val="normaltextrun"/>
          <w:rFonts w:ascii="Garamond" w:hAnsi="Garamond" w:cs="Calibri"/>
          <w:color w:val="000000" w:themeColor="text1"/>
          <w:sz w:val="22"/>
          <w:szCs w:val="22"/>
        </w:rPr>
        <w:t xml:space="preserve"> were </w:t>
      </w:r>
      <w:r w:rsidR="004559D8">
        <w:rPr>
          <w:rStyle w:val="normaltextrun"/>
          <w:rFonts w:ascii="Garamond" w:hAnsi="Garamond" w:cs="Calibri"/>
          <w:color w:val="000000" w:themeColor="text1"/>
          <w:sz w:val="22"/>
          <w:szCs w:val="22"/>
        </w:rPr>
        <w:t>made available</w:t>
      </w:r>
      <w:r w:rsidR="004559D8" w:rsidRPr="724857A2">
        <w:rPr>
          <w:rStyle w:val="normaltextrun"/>
          <w:rFonts w:ascii="Garamond" w:hAnsi="Garamond" w:cs="Calibri"/>
          <w:color w:val="000000" w:themeColor="text1"/>
          <w:sz w:val="22"/>
          <w:szCs w:val="22"/>
        </w:rPr>
        <w:t xml:space="preserve"> </w:t>
      </w:r>
      <w:r w:rsidRPr="724857A2">
        <w:rPr>
          <w:rStyle w:val="normaltextrun"/>
          <w:rFonts w:ascii="Garamond" w:hAnsi="Garamond" w:cs="Calibri"/>
          <w:color w:val="000000" w:themeColor="text1"/>
          <w:sz w:val="22"/>
          <w:szCs w:val="22"/>
        </w:rPr>
        <w:t xml:space="preserve">from the previous terms’ results. </w:t>
      </w:r>
      <w:r w:rsidR="511696AD" w:rsidRPr="724857A2">
        <w:rPr>
          <w:rStyle w:val="normaltextrun"/>
          <w:rFonts w:ascii="Garamond" w:hAnsi="Garamond" w:cs="Calibri"/>
          <w:color w:val="000000" w:themeColor="text1"/>
          <w:sz w:val="22"/>
          <w:szCs w:val="22"/>
        </w:rPr>
        <w:t>T</w:t>
      </w:r>
      <w:r w:rsidRPr="724857A2">
        <w:rPr>
          <w:rStyle w:val="normaltextrun"/>
          <w:rFonts w:ascii="Garamond" w:hAnsi="Garamond" w:cs="Calibri"/>
          <w:color w:val="000000" w:themeColor="text1"/>
          <w:sz w:val="22"/>
          <w:szCs w:val="22"/>
        </w:rPr>
        <w:t>his term</w:t>
      </w:r>
      <w:r w:rsidR="2BCA5479" w:rsidRPr="724857A2">
        <w:rPr>
          <w:rStyle w:val="normaltextrun"/>
          <w:rFonts w:ascii="Garamond" w:hAnsi="Garamond" w:cs="Calibri"/>
          <w:color w:val="000000" w:themeColor="text1"/>
          <w:sz w:val="22"/>
          <w:szCs w:val="22"/>
        </w:rPr>
        <w:t xml:space="preserve">, </w:t>
      </w:r>
      <w:r w:rsidRPr="724857A2">
        <w:rPr>
          <w:rStyle w:val="normaltextrun"/>
          <w:rFonts w:ascii="Garamond" w:hAnsi="Garamond" w:cs="Calibri"/>
          <w:color w:val="000000" w:themeColor="text1"/>
          <w:sz w:val="22"/>
          <w:szCs w:val="22"/>
        </w:rPr>
        <w:t xml:space="preserve">Landsat 5 </w:t>
      </w:r>
      <w:r w:rsidR="1DB7D2A1" w:rsidRPr="724857A2">
        <w:rPr>
          <w:rStyle w:val="normaltextrun"/>
          <w:rFonts w:ascii="Garamond" w:hAnsi="Garamond" w:cs="Calibri"/>
          <w:color w:val="000000" w:themeColor="text1"/>
          <w:sz w:val="22"/>
          <w:szCs w:val="22"/>
        </w:rPr>
        <w:t>Thematic Mapper (</w:t>
      </w:r>
      <w:r w:rsidRPr="724857A2">
        <w:rPr>
          <w:rStyle w:val="normaltextrun"/>
          <w:rFonts w:ascii="Garamond" w:hAnsi="Garamond" w:cs="Calibri"/>
          <w:color w:val="000000" w:themeColor="text1"/>
          <w:sz w:val="22"/>
          <w:szCs w:val="22"/>
        </w:rPr>
        <w:t>TM</w:t>
      </w:r>
      <w:r w:rsidR="58F3AB3C" w:rsidRPr="724857A2">
        <w:rPr>
          <w:rStyle w:val="normaltextrun"/>
          <w:rFonts w:ascii="Garamond" w:hAnsi="Garamond" w:cs="Calibri"/>
          <w:color w:val="000000" w:themeColor="text1"/>
          <w:sz w:val="22"/>
          <w:szCs w:val="22"/>
        </w:rPr>
        <w:t>)</w:t>
      </w:r>
      <w:r w:rsidRPr="724857A2">
        <w:rPr>
          <w:rStyle w:val="normaltextrun"/>
          <w:rFonts w:ascii="Garamond" w:hAnsi="Garamond" w:cs="Calibri"/>
          <w:color w:val="000000" w:themeColor="text1"/>
          <w:sz w:val="22"/>
          <w:szCs w:val="22"/>
        </w:rPr>
        <w:t>,</w:t>
      </w:r>
      <w:r w:rsidR="27A62077" w:rsidRPr="724857A2">
        <w:rPr>
          <w:rStyle w:val="normaltextrun"/>
          <w:rFonts w:ascii="Garamond" w:hAnsi="Garamond" w:cs="Calibri"/>
          <w:color w:val="000000" w:themeColor="text1"/>
          <w:sz w:val="22"/>
          <w:szCs w:val="22"/>
        </w:rPr>
        <w:t xml:space="preserve"> Landsat</w:t>
      </w:r>
      <w:r w:rsidRPr="724857A2">
        <w:rPr>
          <w:rStyle w:val="normaltextrun"/>
          <w:rFonts w:ascii="Garamond" w:hAnsi="Garamond" w:cs="Calibri"/>
          <w:color w:val="000000" w:themeColor="text1"/>
          <w:sz w:val="22"/>
          <w:szCs w:val="22"/>
        </w:rPr>
        <w:t xml:space="preserve"> 7 </w:t>
      </w:r>
      <w:r w:rsidR="2A937590" w:rsidRPr="724857A2">
        <w:rPr>
          <w:rStyle w:val="normaltextrun"/>
          <w:rFonts w:ascii="Garamond" w:hAnsi="Garamond" w:cs="Calibri"/>
          <w:color w:val="000000" w:themeColor="text1"/>
          <w:sz w:val="22"/>
          <w:szCs w:val="22"/>
        </w:rPr>
        <w:t>Enhanced Thematic Mapper Plus (</w:t>
      </w:r>
      <w:r w:rsidRPr="724857A2">
        <w:rPr>
          <w:rStyle w:val="normaltextrun"/>
          <w:rFonts w:ascii="Garamond" w:hAnsi="Garamond" w:cs="Calibri"/>
          <w:color w:val="000000" w:themeColor="text1"/>
          <w:sz w:val="22"/>
          <w:szCs w:val="22"/>
        </w:rPr>
        <w:t>ETM+</w:t>
      </w:r>
      <w:r w:rsidR="5B6815B5" w:rsidRPr="724857A2">
        <w:rPr>
          <w:rStyle w:val="normaltextrun"/>
          <w:rFonts w:ascii="Garamond" w:hAnsi="Garamond" w:cs="Calibri"/>
          <w:color w:val="000000" w:themeColor="text1"/>
          <w:sz w:val="22"/>
          <w:szCs w:val="22"/>
        </w:rPr>
        <w:t>)</w:t>
      </w:r>
      <w:r w:rsidRPr="724857A2">
        <w:rPr>
          <w:rStyle w:val="normaltextrun"/>
          <w:rFonts w:ascii="Garamond" w:hAnsi="Garamond" w:cs="Calibri"/>
          <w:color w:val="000000" w:themeColor="text1"/>
          <w:sz w:val="22"/>
          <w:szCs w:val="22"/>
        </w:rPr>
        <w:t>, and</w:t>
      </w:r>
      <w:r w:rsidR="64E49E8B" w:rsidRPr="724857A2">
        <w:rPr>
          <w:rStyle w:val="normaltextrun"/>
          <w:rFonts w:ascii="Garamond" w:hAnsi="Garamond" w:cs="Calibri"/>
          <w:color w:val="000000" w:themeColor="text1"/>
          <w:sz w:val="22"/>
          <w:szCs w:val="22"/>
        </w:rPr>
        <w:t xml:space="preserve"> Landsat</w:t>
      </w:r>
      <w:r w:rsidRPr="724857A2">
        <w:rPr>
          <w:rStyle w:val="normaltextrun"/>
          <w:rFonts w:ascii="Garamond" w:hAnsi="Garamond" w:cs="Calibri"/>
          <w:color w:val="000000" w:themeColor="text1"/>
          <w:sz w:val="22"/>
          <w:szCs w:val="22"/>
        </w:rPr>
        <w:t xml:space="preserve"> 8</w:t>
      </w:r>
      <w:r w:rsidR="4B6CFEB6" w:rsidRPr="724857A2">
        <w:rPr>
          <w:rStyle w:val="normaltextrun"/>
          <w:rFonts w:ascii="Garamond" w:hAnsi="Garamond" w:cs="Calibri"/>
          <w:color w:val="000000" w:themeColor="text1"/>
          <w:sz w:val="22"/>
          <w:szCs w:val="22"/>
        </w:rPr>
        <w:t xml:space="preserve"> Operational Land Imager</w:t>
      </w:r>
      <w:r w:rsidRPr="724857A2">
        <w:rPr>
          <w:rStyle w:val="normaltextrun"/>
          <w:rFonts w:ascii="Garamond" w:hAnsi="Garamond" w:cs="Calibri"/>
          <w:color w:val="000000" w:themeColor="text1"/>
          <w:sz w:val="22"/>
          <w:szCs w:val="22"/>
        </w:rPr>
        <w:t xml:space="preserve"> </w:t>
      </w:r>
      <w:r w:rsidR="64E8B21E" w:rsidRPr="724857A2">
        <w:rPr>
          <w:rStyle w:val="normaltextrun"/>
          <w:rFonts w:ascii="Garamond" w:hAnsi="Garamond" w:cs="Calibri"/>
          <w:color w:val="000000" w:themeColor="text1"/>
          <w:sz w:val="22"/>
          <w:szCs w:val="22"/>
        </w:rPr>
        <w:t>(</w:t>
      </w:r>
      <w:r w:rsidRPr="724857A2">
        <w:rPr>
          <w:rStyle w:val="normaltextrun"/>
          <w:rFonts w:ascii="Garamond" w:hAnsi="Garamond" w:cs="Calibri"/>
          <w:color w:val="000000" w:themeColor="text1"/>
          <w:sz w:val="22"/>
          <w:szCs w:val="22"/>
        </w:rPr>
        <w:t>OLI</w:t>
      </w:r>
      <w:r w:rsidR="6DE3CAF9" w:rsidRPr="724857A2">
        <w:rPr>
          <w:rStyle w:val="normaltextrun"/>
          <w:rFonts w:ascii="Garamond" w:hAnsi="Garamond" w:cs="Calibri"/>
          <w:color w:val="000000" w:themeColor="text1"/>
          <w:sz w:val="22"/>
          <w:szCs w:val="22"/>
        </w:rPr>
        <w:t>)</w:t>
      </w:r>
      <w:r w:rsidRPr="724857A2">
        <w:rPr>
          <w:rStyle w:val="normaltextrun"/>
          <w:rFonts w:ascii="Garamond" w:hAnsi="Garamond" w:cs="Calibri"/>
          <w:color w:val="000000" w:themeColor="text1"/>
          <w:sz w:val="22"/>
          <w:szCs w:val="22"/>
        </w:rPr>
        <w:t xml:space="preserve"> </w:t>
      </w:r>
      <w:r w:rsidR="75914827" w:rsidRPr="724857A2">
        <w:rPr>
          <w:rStyle w:val="normaltextrun"/>
          <w:rFonts w:ascii="Garamond" w:hAnsi="Garamond" w:cs="Calibri"/>
          <w:color w:val="000000" w:themeColor="text1"/>
          <w:sz w:val="22"/>
          <w:szCs w:val="22"/>
        </w:rPr>
        <w:t xml:space="preserve">were used along </w:t>
      </w:r>
      <w:r w:rsidR="0554507B" w:rsidRPr="724857A2">
        <w:rPr>
          <w:rStyle w:val="normaltextrun"/>
          <w:rFonts w:ascii="Garamond" w:hAnsi="Garamond" w:cs="Calibri"/>
          <w:color w:val="000000" w:themeColor="text1"/>
          <w:sz w:val="22"/>
          <w:szCs w:val="22"/>
        </w:rPr>
        <w:t>with</w:t>
      </w:r>
      <w:r w:rsidRPr="724857A2">
        <w:rPr>
          <w:rStyle w:val="normaltextrun"/>
          <w:rFonts w:ascii="Garamond" w:hAnsi="Garamond" w:cs="Calibri"/>
          <w:color w:val="000000" w:themeColor="text1"/>
          <w:sz w:val="22"/>
          <w:szCs w:val="22"/>
        </w:rPr>
        <w:t xml:space="preserve"> ground data </w:t>
      </w:r>
      <w:r w:rsidR="79723FE3" w:rsidRPr="724857A2">
        <w:rPr>
          <w:rStyle w:val="normaltextrun"/>
          <w:rFonts w:ascii="Garamond" w:hAnsi="Garamond" w:cs="Calibri"/>
          <w:color w:val="000000" w:themeColor="text1"/>
          <w:sz w:val="22"/>
          <w:szCs w:val="22"/>
        </w:rPr>
        <w:t>from our partner</w:t>
      </w:r>
      <w:r w:rsidR="0554507B" w:rsidRPr="724857A2">
        <w:rPr>
          <w:rStyle w:val="normaltextrun"/>
          <w:rFonts w:ascii="Garamond" w:hAnsi="Garamond" w:cs="Calibri"/>
          <w:color w:val="000000" w:themeColor="text1"/>
          <w:sz w:val="22"/>
          <w:szCs w:val="22"/>
        </w:rPr>
        <w:t>,</w:t>
      </w:r>
      <w:r w:rsidR="79723FE3" w:rsidRPr="724857A2">
        <w:rPr>
          <w:rStyle w:val="normaltextrun"/>
          <w:rFonts w:ascii="Garamond" w:hAnsi="Garamond" w:cs="Calibri"/>
          <w:color w:val="000000" w:themeColor="text1"/>
          <w:sz w:val="22"/>
          <w:szCs w:val="22"/>
        </w:rPr>
        <w:t xml:space="preserve"> </w:t>
      </w:r>
      <w:r w:rsidR="654F945E" w:rsidRPr="724857A2">
        <w:rPr>
          <w:rStyle w:val="normaltextrun"/>
          <w:rFonts w:ascii="Garamond" w:hAnsi="Garamond" w:cs="Calibri"/>
          <w:color w:val="000000" w:themeColor="text1"/>
          <w:sz w:val="22"/>
          <w:szCs w:val="22"/>
        </w:rPr>
        <w:t>UWICER</w:t>
      </w:r>
      <w:r w:rsidR="425F82A1" w:rsidRPr="724857A2">
        <w:rPr>
          <w:rStyle w:val="normaltextrun"/>
          <w:rFonts w:ascii="Garamond" w:hAnsi="Garamond" w:cs="Calibri"/>
          <w:color w:val="000000" w:themeColor="text1"/>
          <w:sz w:val="22"/>
          <w:szCs w:val="22"/>
        </w:rPr>
        <w:t xml:space="preserve">. </w:t>
      </w:r>
      <w:r w:rsidRPr="724857A2">
        <w:rPr>
          <w:rStyle w:val="normaltextrun"/>
          <w:rFonts w:ascii="Garamond" w:hAnsi="Garamond" w:cs="Calibri"/>
          <w:color w:val="000000" w:themeColor="text1"/>
          <w:sz w:val="22"/>
          <w:szCs w:val="22"/>
        </w:rPr>
        <w:t xml:space="preserve">Landsat </w:t>
      </w:r>
      <w:r w:rsidR="79723FE3" w:rsidRPr="724857A2">
        <w:rPr>
          <w:rStyle w:val="normaltextrun"/>
          <w:rFonts w:ascii="Garamond" w:hAnsi="Garamond" w:cs="Calibri"/>
          <w:color w:val="000000" w:themeColor="text1"/>
          <w:sz w:val="22"/>
          <w:szCs w:val="22"/>
        </w:rPr>
        <w:t>image</w:t>
      </w:r>
      <w:r w:rsidR="654F945E" w:rsidRPr="724857A2">
        <w:rPr>
          <w:rStyle w:val="normaltextrun"/>
          <w:rFonts w:ascii="Garamond" w:hAnsi="Garamond" w:cs="Calibri"/>
          <w:color w:val="000000" w:themeColor="text1"/>
          <w:sz w:val="22"/>
          <w:szCs w:val="22"/>
        </w:rPr>
        <w:t>ry</w:t>
      </w:r>
      <w:r w:rsidR="4D5D1BB6" w:rsidRPr="724857A2">
        <w:rPr>
          <w:rStyle w:val="normaltextrun"/>
          <w:rFonts w:ascii="Garamond" w:hAnsi="Garamond" w:cs="Calibri"/>
          <w:color w:val="000000" w:themeColor="text1"/>
          <w:sz w:val="22"/>
          <w:szCs w:val="22"/>
        </w:rPr>
        <w:t xml:space="preserve"> was accessed in GEE using the LT algorithm for the period of 2000 </w:t>
      </w:r>
      <w:r w:rsidR="00D6446D" w:rsidRPr="724857A2">
        <w:rPr>
          <w:rStyle w:val="normaltextrun"/>
          <w:rFonts w:ascii="Garamond" w:hAnsi="Garamond" w:cs="Calibri"/>
          <w:color w:val="000000" w:themeColor="text1"/>
          <w:sz w:val="22"/>
          <w:szCs w:val="22"/>
        </w:rPr>
        <w:t>to</w:t>
      </w:r>
      <w:r w:rsidR="4D5D1BB6" w:rsidRPr="724857A2">
        <w:rPr>
          <w:rStyle w:val="normaltextrun"/>
          <w:rFonts w:ascii="Garamond" w:hAnsi="Garamond" w:cs="Calibri"/>
          <w:color w:val="000000" w:themeColor="text1"/>
          <w:sz w:val="22"/>
          <w:szCs w:val="22"/>
        </w:rPr>
        <w:t xml:space="preserve"> 2018</w:t>
      </w:r>
      <w:r w:rsidR="5349E89D" w:rsidRPr="724857A2">
        <w:rPr>
          <w:rStyle w:val="normaltextrun"/>
          <w:rFonts w:ascii="Garamond" w:hAnsi="Garamond" w:cs="Calibri"/>
          <w:color w:val="000000" w:themeColor="text1"/>
          <w:sz w:val="22"/>
          <w:szCs w:val="22"/>
        </w:rPr>
        <w:t xml:space="preserve"> (Figure 2)</w:t>
      </w:r>
      <w:r w:rsidR="115A4349" w:rsidRPr="724857A2">
        <w:rPr>
          <w:rStyle w:val="normaltextrun"/>
          <w:rFonts w:ascii="Garamond" w:hAnsi="Garamond" w:cs="Calibri"/>
          <w:color w:val="000000" w:themeColor="text1"/>
          <w:sz w:val="22"/>
          <w:szCs w:val="22"/>
        </w:rPr>
        <w:t xml:space="preserve">. Shuttle Radar Topography Mission (SRTM) data was collected in GEE. </w:t>
      </w:r>
    </w:p>
    <w:p w14:paraId="27DFBAB2" w14:textId="0AFB2A0D" w:rsidR="005040F5" w:rsidRDefault="450F5D2D" w:rsidP="4393F801">
      <w:pPr>
        <w:pStyle w:val="paragraph"/>
        <w:spacing w:before="0" w:beforeAutospacing="0" w:after="0" w:afterAutospacing="0"/>
        <w:textAlignment w:val="baseline"/>
        <w:rPr>
          <w:rStyle w:val="eop"/>
          <w:sz w:val="22"/>
          <w:szCs w:val="22"/>
        </w:rPr>
      </w:pPr>
      <w:r w:rsidRPr="75DBE5CA">
        <w:rPr>
          <w:rStyle w:val="eop"/>
          <w:sz w:val="22"/>
          <w:szCs w:val="22"/>
        </w:rPr>
        <w:t>​</w:t>
      </w:r>
    </w:p>
    <w:p w14:paraId="5F7EA347" w14:textId="77777777" w:rsidR="00751F94" w:rsidRDefault="00751F94" w:rsidP="00751F94">
      <w:pPr>
        <w:spacing w:after="0" w:line="240" w:lineRule="auto"/>
        <w:rPr>
          <w:rStyle w:val="eop"/>
          <w:rFonts w:ascii="Garamond" w:hAnsi="Garamond"/>
          <w:i/>
          <w:iCs/>
        </w:rPr>
      </w:pPr>
    </w:p>
    <w:p w14:paraId="0884340C" w14:textId="1C485A41" w:rsidR="00751F94" w:rsidRDefault="008C7E12" w:rsidP="00711145">
      <w:pPr>
        <w:spacing w:after="0" w:line="240" w:lineRule="auto"/>
        <w:jc w:val="center"/>
        <w:rPr>
          <w:rStyle w:val="eop"/>
          <w:rFonts w:ascii="Garamond" w:hAnsi="Garamond"/>
          <w:i/>
          <w:iCs/>
        </w:rPr>
      </w:pPr>
      <w:r>
        <w:rPr>
          <w:rFonts w:ascii="Garamond" w:hAnsi="Garamond"/>
          <w:i/>
          <w:iCs/>
          <w:noProof/>
        </w:rPr>
        <w:drawing>
          <wp:inline distT="0" distB="0" distL="0" distR="0" wp14:anchorId="14A39752" wp14:editId="3E6883EF">
            <wp:extent cx="6337300" cy="3002770"/>
            <wp:effectExtent l="0" t="0" r="635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71).png"/>
                    <pic:cNvPicPr/>
                  </pic:nvPicPr>
                  <pic:blipFill rotWithShape="1">
                    <a:blip r:embed="rId13" cstate="print">
                      <a:extLst>
                        <a:ext uri="{28A0092B-C50C-407E-A947-70E740481C1C}">
                          <a14:useLocalDpi xmlns:a14="http://schemas.microsoft.com/office/drawing/2010/main" val="0"/>
                        </a:ext>
                      </a:extLst>
                    </a:blip>
                    <a:srcRect t="15764"/>
                    <a:stretch/>
                  </pic:blipFill>
                  <pic:spPr bwMode="auto">
                    <a:xfrm>
                      <a:off x="0" y="0"/>
                      <a:ext cx="6347063" cy="3007396"/>
                    </a:xfrm>
                    <a:prstGeom prst="rect">
                      <a:avLst/>
                    </a:prstGeom>
                    <a:ln>
                      <a:noFill/>
                    </a:ln>
                    <a:extLst>
                      <a:ext uri="{53640926-AAD7-44D8-BBD7-CCE9431645EC}">
                        <a14:shadowObscured xmlns:a14="http://schemas.microsoft.com/office/drawing/2010/main"/>
                      </a:ext>
                    </a:extLst>
                  </pic:spPr>
                </pic:pic>
              </a:graphicData>
            </a:graphic>
          </wp:inline>
        </w:drawing>
      </w:r>
    </w:p>
    <w:p w14:paraId="51826FF8" w14:textId="030BDD9A" w:rsidR="00711145" w:rsidRPr="00711145" w:rsidRDefault="639B3876" w:rsidP="00711145">
      <w:pPr>
        <w:spacing w:after="0" w:line="240" w:lineRule="auto"/>
        <w:jc w:val="center"/>
        <w:rPr>
          <w:rFonts w:ascii="Garamond" w:hAnsi="Garamond"/>
        </w:rPr>
      </w:pPr>
      <w:r w:rsidRPr="75DBE5CA">
        <w:rPr>
          <w:rFonts w:ascii="Garamond" w:hAnsi="Garamond"/>
          <w:i/>
          <w:iCs/>
        </w:rPr>
        <w:t>Figure 2</w:t>
      </w:r>
      <w:r w:rsidR="00D6446D">
        <w:rPr>
          <w:rFonts w:ascii="Garamond" w:hAnsi="Garamond"/>
        </w:rPr>
        <w:t>.</w:t>
      </w:r>
      <w:r w:rsidR="7EBB3811" w:rsidRPr="75DBE5CA">
        <w:rPr>
          <w:rFonts w:ascii="Garamond" w:hAnsi="Garamond"/>
        </w:rPr>
        <w:t xml:space="preserve"> Methodology flow chart</w:t>
      </w:r>
      <w:r w:rsidR="771FABAB" w:rsidRPr="75DBE5CA">
        <w:rPr>
          <w:rFonts w:ascii="Garamond" w:hAnsi="Garamond"/>
        </w:rPr>
        <w:t>.</w:t>
      </w:r>
    </w:p>
    <w:p w14:paraId="347BDAF4" w14:textId="62F7471E" w:rsidR="00CE4DFE" w:rsidRPr="00C5626D" w:rsidRDefault="00CE4DFE" w:rsidP="4AD879E7">
      <w:pPr>
        <w:pStyle w:val="paragraph"/>
        <w:spacing w:before="0" w:beforeAutospacing="0" w:after="0" w:afterAutospacing="0"/>
        <w:textAlignment w:val="baseline"/>
        <w:rPr>
          <w:rStyle w:val="eop"/>
          <w:sz w:val="22"/>
          <w:szCs w:val="22"/>
        </w:rPr>
      </w:pPr>
    </w:p>
    <w:p w14:paraId="7E6F3030" w14:textId="692DC3CB" w:rsidR="00A43059" w:rsidRPr="0066138C" w:rsidRDefault="00A43059" w:rsidP="6695200D">
      <w:pPr>
        <w:pStyle w:val="paragraph"/>
        <w:spacing w:before="0" w:beforeAutospacing="0" w:after="0" w:afterAutospacing="0"/>
        <w:rPr>
          <w:rFonts w:ascii="Garamond" w:hAnsi="Garamond" w:cs="Calibri"/>
          <w:sz w:val="22"/>
          <w:szCs w:val="22"/>
        </w:rPr>
      </w:pPr>
    </w:p>
    <w:p w14:paraId="76007EF6" w14:textId="6DDECB47" w:rsidR="00A43059" w:rsidRPr="0066138C" w:rsidRDefault="4B535295" w:rsidP="5D273419">
      <w:pPr>
        <w:spacing w:after="0" w:line="240" w:lineRule="auto"/>
        <w:rPr>
          <w:rFonts w:ascii="Garamond" w:hAnsi="Garamond" w:cs="Arial"/>
          <w:b/>
          <w:bCs/>
          <w:i/>
          <w:iCs/>
        </w:rPr>
      </w:pPr>
      <w:r w:rsidRPr="75DBE5CA">
        <w:rPr>
          <w:rFonts w:ascii="Garamond" w:hAnsi="Garamond" w:cs="Arial"/>
          <w:b/>
          <w:bCs/>
          <w:i/>
          <w:iCs/>
        </w:rPr>
        <w:t>3.2 Data Processing</w:t>
      </w:r>
      <w:r w:rsidR="4AB36674" w:rsidRPr="75DBE5CA">
        <w:rPr>
          <w:rFonts w:ascii="Garamond" w:hAnsi="Garamond" w:cs="Arial"/>
          <w:b/>
          <w:bCs/>
          <w:i/>
          <w:iCs/>
        </w:rPr>
        <w:t xml:space="preserve"> </w:t>
      </w:r>
    </w:p>
    <w:p w14:paraId="6ACD4F7C" w14:textId="7584CEA8" w:rsidR="1595B52A" w:rsidRDefault="07778E28" w:rsidP="00D6446D">
      <w:pPr>
        <w:spacing w:after="0" w:line="240" w:lineRule="auto"/>
        <w:rPr>
          <w:rFonts w:ascii="Calibri" w:eastAsia="Calibri" w:hAnsi="Calibri" w:cs="Calibri"/>
          <w:color w:val="444444"/>
        </w:rPr>
      </w:pPr>
      <w:r w:rsidRPr="724857A2">
        <w:rPr>
          <w:rStyle w:val="normaltextrun"/>
          <w:rFonts w:ascii="Garamond" w:hAnsi="Garamond" w:cs="Calibri"/>
          <w:color w:val="000000" w:themeColor="text1"/>
        </w:rPr>
        <w:t xml:space="preserve">The team </w:t>
      </w:r>
      <w:r w:rsidR="00D6446D" w:rsidRPr="724857A2">
        <w:rPr>
          <w:rStyle w:val="normaltextrun"/>
          <w:rFonts w:ascii="Garamond" w:hAnsi="Garamond" w:cs="Calibri"/>
          <w:color w:val="000000" w:themeColor="text1"/>
        </w:rPr>
        <w:t>created</w:t>
      </w:r>
      <w:r w:rsidRPr="724857A2">
        <w:rPr>
          <w:rStyle w:val="normaltextrun"/>
          <w:rFonts w:ascii="Garamond" w:hAnsi="Garamond" w:cs="Calibri"/>
          <w:color w:val="000000" w:themeColor="text1"/>
        </w:rPr>
        <w:t xml:space="preserve"> an application called Forest Disturbance Detection Toolbox (FDDT) using the LT algorithm in GEE</w:t>
      </w:r>
      <w:r w:rsidR="325FC76A" w:rsidRPr="724857A2">
        <w:rPr>
          <w:rStyle w:val="normaltextrun"/>
          <w:rFonts w:ascii="Garamond" w:hAnsi="Garamond" w:cs="Calibri"/>
          <w:color w:val="000000" w:themeColor="text1"/>
        </w:rPr>
        <w:t xml:space="preserve"> </w:t>
      </w:r>
      <w:r w:rsidR="325FC76A" w:rsidRPr="724857A2">
        <w:rPr>
          <w:rFonts w:ascii="Garamond" w:hAnsi="Garamond"/>
        </w:rPr>
        <w:t>discussed by Kennedy et al. (2018)</w:t>
      </w:r>
      <w:r w:rsidRPr="724857A2">
        <w:rPr>
          <w:rStyle w:val="normaltextrun"/>
          <w:rFonts w:ascii="Garamond" w:hAnsi="Garamond" w:cs="Calibri"/>
          <w:color w:val="000000" w:themeColor="text1"/>
        </w:rPr>
        <w:t xml:space="preserve">. </w:t>
      </w:r>
      <w:r w:rsidR="1D4A2355" w:rsidRPr="724857A2">
        <w:rPr>
          <w:rStyle w:val="normaltextrun"/>
          <w:rFonts w:ascii="Garamond" w:hAnsi="Garamond" w:cs="Calibri"/>
          <w:color w:val="000000" w:themeColor="text1"/>
        </w:rPr>
        <w:t>E</w:t>
      </w:r>
      <w:r w:rsidRPr="724857A2">
        <w:rPr>
          <w:rStyle w:val="normaltextrun"/>
          <w:rFonts w:ascii="Garamond" w:hAnsi="Garamond" w:cs="Calibri"/>
          <w:color w:val="000000" w:themeColor="text1"/>
        </w:rPr>
        <w:t>nd user</w:t>
      </w:r>
      <w:r w:rsidR="3EB5CB38" w:rsidRPr="724857A2">
        <w:rPr>
          <w:rStyle w:val="normaltextrun"/>
          <w:rFonts w:ascii="Garamond" w:hAnsi="Garamond" w:cs="Calibri"/>
          <w:color w:val="000000" w:themeColor="text1"/>
        </w:rPr>
        <w:t>s</w:t>
      </w:r>
      <w:r w:rsidRPr="724857A2">
        <w:rPr>
          <w:rStyle w:val="normaltextrun"/>
          <w:rFonts w:ascii="Garamond" w:hAnsi="Garamond" w:cs="Calibri"/>
          <w:color w:val="000000" w:themeColor="text1"/>
        </w:rPr>
        <w:t xml:space="preserve"> that access the application can see LT results of </w:t>
      </w:r>
      <w:r w:rsidR="38BF5434" w:rsidRPr="724857A2">
        <w:rPr>
          <w:rStyle w:val="normaltextrun"/>
          <w:rFonts w:ascii="Garamond" w:hAnsi="Garamond" w:cs="Calibri"/>
          <w:color w:val="000000" w:themeColor="text1"/>
        </w:rPr>
        <w:t xml:space="preserve">the </w:t>
      </w:r>
      <w:r w:rsidRPr="724857A2">
        <w:rPr>
          <w:rStyle w:val="normaltextrun"/>
          <w:rFonts w:ascii="Garamond" w:hAnsi="Garamond" w:cs="Calibri"/>
          <w:color w:val="000000" w:themeColor="text1"/>
        </w:rPr>
        <w:t>variables</w:t>
      </w:r>
      <w:r w:rsidR="5B35998B" w:rsidRPr="724857A2">
        <w:rPr>
          <w:rStyle w:val="normaltextrun"/>
          <w:rFonts w:ascii="Garamond" w:hAnsi="Garamond" w:cs="Calibri"/>
          <w:color w:val="000000" w:themeColor="text1"/>
        </w:rPr>
        <w:t xml:space="preserve"> (</w:t>
      </w:r>
      <w:r w:rsidR="009E3198">
        <w:rPr>
          <w:rStyle w:val="normaltextrun"/>
          <w:rFonts w:ascii="Garamond" w:hAnsi="Garamond" w:cs="Calibri"/>
          <w:color w:val="000000" w:themeColor="text1"/>
        </w:rPr>
        <w:t>magnitude, duration, rate, prevalence, and year of detection</w:t>
      </w:r>
      <w:r w:rsidR="7C683FE1" w:rsidRPr="724857A2">
        <w:rPr>
          <w:rStyle w:val="normaltextrun"/>
          <w:rFonts w:ascii="Garamond" w:hAnsi="Garamond" w:cs="Calibri"/>
          <w:color w:val="000000" w:themeColor="text1"/>
        </w:rPr>
        <w:t>)</w:t>
      </w:r>
      <w:r w:rsidRPr="724857A2">
        <w:rPr>
          <w:rStyle w:val="normaltextrun"/>
          <w:rFonts w:ascii="Garamond" w:hAnsi="Garamond" w:cs="Calibri"/>
          <w:color w:val="000000" w:themeColor="text1"/>
        </w:rPr>
        <w:t xml:space="preserve"> in a histogram which can help in trend analysis, correlation, and assist in creating maps.</w:t>
      </w:r>
      <w:r w:rsidR="00D6446D" w:rsidRPr="724857A2">
        <w:rPr>
          <w:rStyle w:val="normaltextrun"/>
          <w:rFonts w:ascii="Garamond" w:hAnsi="Garamond" w:cs="Calibri"/>
          <w:color w:val="000000" w:themeColor="text1"/>
        </w:rPr>
        <w:t xml:space="preserve"> </w:t>
      </w:r>
      <w:r w:rsidR="7752684C" w:rsidRPr="724857A2">
        <w:rPr>
          <w:rStyle w:val="normaltextrun"/>
          <w:rFonts w:ascii="Garamond" w:hAnsi="Garamond" w:cs="Calibri"/>
          <w:color w:val="000000" w:themeColor="text1"/>
        </w:rPr>
        <w:t>The</w:t>
      </w:r>
      <w:r w:rsidRPr="724857A2">
        <w:rPr>
          <w:rStyle w:val="normaltextrun"/>
          <w:rFonts w:ascii="Garamond" w:hAnsi="Garamond" w:cs="Calibri"/>
          <w:color w:val="000000" w:themeColor="text1"/>
        </w:rPr>
        <w:t xml:space="preserve"> ground data include</w:t>
      </w:r>
      <w:r w:rsidR="00D6446D" w:rsidRPr="724857A2">
        <w:rPr>
          <w:rStyle w:val="normaltextrun"/>
          <w:rFonts w:ascii="Garamond" w:hAnsi="Garamond" w:cs="Calibri"/>
          <w:color w:val="000000" w:themeColor="text1"/>
        </w:rPr>
        <w:t>d</w:t>
      </w:r>
      <w:r w:rsidRPr="724857A2">
        <w:rPr>
          <w:rStyle w:val="normaltextrun"/>
          <w:rFonts w:ascii="Garamond" w:hAnsi="Garamond" w:cs="Calibri"/>
          <w:color w:val="000000" w:themeColor="text1"/>
        </w:rPr>
        <w:t xml:space="preserve"> 15 geo-coordinates of the locations of known disturbance, 5 in </w:t>
      </w:r>
      <w:proofErr w:type="spellStart"/>
      <w:r w:rsidRPr="724857A2">
        <w:rPr>
          <w:rStyle w:val="normaltextrun"/>
          <w:rFonts w:ascii="Garamond" w:hAnsi="Garamond" w:cs="Calibri"/>
          <w:color w:val="000000" w:themeColor="text1"/>
        </w:rPr>
        <w:t>Haa</w:t>
      </w:r>
      <w:proofErr w:type="spellEnd"/>
      <w:r w:rsidRPr="724857A2">
        <w:rPr>
          <w:rStyle w:val="normaltextrun"/>
          <w:rFonts w:ascii="Garamond" w:hAnsi="Garamond" w:cs="Calibri"/>
          <w:color w:val="000000" w:themeColor="text1"/>
        </w:rPr>
        <w:t xml:space="preserve"> and 10 in Bumthang. </w:t>
      </w:r>
      <w:r w:rsidR="1A48E90E" w:rsidRPr="724857A2">
        <w:rPr>
          <w:rStyle w:val="normaltextrun"/>
          <w:rFonts w:ascii="Garamond" w:hAnsi="Garamond" w:cs="Calibri"/>
          <w:color w:val="000000" w:themeColor="text1"/>
        </w:rPr>
        <w:t xml:space="preserve">SRTM was used to help resolve variations in elevation and slope for mountainous regions. </w:t>
      </w:r>
      <w:r w:rsidR="7B83CCBC" w:rsidRPr="724857A2">
        <w:rPr>
          <w:rFonts w:ascii="Garamond" w:hAnsi="Garamond"/>
        </w:rPr>
        <w:t xml:space="preserve">To better understand the </w:t>
      </w:r>
      <w:r w:rsidR="492ED4C1" w:rsidRPr="724857A2">
        <w:rPr>
          <w:rFonts w:ascii="Garamond" w:hAnsi="Garamond"/>
        </w:rPr>
        <w:t>forest disturbances</w:t>
      </w:r>
      <w:r w:rsidR="7B83CCBC" w:rsidRPr="724857A2">
        <w:rPr>
          <w:rFonts w:ascii="Garamond" w:hAnsi="Garamond"/>
        </w:rPr>
        <w:t xml:space="preserve"> in the focus districts, the team used the LT </w:t>
      </w:r>
      <w:r w:rsidR="34F53A6E" w:rsidRPr="724857A2">
        <w:rPr>
          <w:rFonts w:ascii="Garamond" w:hAnsi="Garamond"/>
        </w:rPr>
        <w:t>tool</w:t>
      </w:r>
      <w:r w:rsidR="7B83CCBC" w:rsidRPr="724857A2">
        <w:rPr>
          <w:rFonts w:ascii="Garamond" w:hAnsi="Garamond"/>
        </w:rPr>
        <w:t xml:space="preserve"> to analyze trends and </w:t>
      </w:r>
      <w:r w:rsidR="5C84E8D4" w:rsidRPr="724857A2">
        <w:rPr>
          <w:rFonts w:ascii="Garamond" w:hAnsi="Garamond"/>
        </w:rPr>
        <w:t xml:space="preserve">identify potential </w:t>
      </w:r>
      <w:r w:rsidR="7B83CCBC" w:rsidRPr="724857A2">
        <w:rPr>
          <w:rFonts w:ascii="Garamond" w:hAnsi="Garamond"/>
        </w:rPr>
        <w:t>forest mortality</w:t>
      </w:r>
      <w:r w:rsidR="58C5CF4B" w:rsidRPr="724857A2">
        <w:rPr>
          <w:rFonts w:ascii="Garamond" w:hAnsi="Garamond"/>
        </w:rPr>
        <w:t>/disturbance</w:t>
      </w:r>
      <w:r w:rsidR="7B83CCBC" w:rsidRPr="724857A2">
        <w:rPr>
          <w:rFonts w:ascii="Garamond" w:hAnsi="Garamond"/>
        </w:rPr>
        <w:t xml:space="preserve"> in </w:t>
      </w:r>
      <w:r w:rsidR="58C5CF4B" w:rsidRPr="724857A2">
        <w:rPr>
          <w:rFonts w:ascii="Garamond" w:hAnsi="Garamond"/>
        </w:rPr>
        <w:t xml:space="preserve">known bark beetle </w:t>
      </w:r>
      <w:r w:rsidR="7B83CCBC" w:rsidRPr="724857A2">
        <w:rPr>
          <w:rFonts w:ascii="Garamond" w:hAnsi="Garamond"/>
        </w:rPr>
        <w:t>outbreak areas</w:t>
      </w:r>
      <w:r w:rsidR="7B83CCBC" w:rsidRPr="724857A2">
        <w:rPr>
          <w:rFonts w:ascii="Garamond" w:eastAsia="Garamond" w:hAnsi="Garamond" w:cs="Garamond"/>
        </w:rPr>
        <w:t xml:space="preserve">. </w:t>
      </w:r>
      <w:r w:rsidR="1A023F94" w:rsidRPr="724857A2">
        <w:rPr>
          <w:rFonts w:ascii="Garamond" w:eastAsia="Garamond" w:hAnsi="Garamond" w:cs="Garamond"/>
        </w:rPr>
        <w:t>Roughly based on</w:t>
      </w:r>
      <w:r w:rsidR="0EE7567B" w:rsidRPr="724857A2">
        <w:rPr>
          <w:rFonts w:ascii="Garamond" w:eastAsia="Garamond" w:hAnsi="Garamond" w:cs="Garamond"/>
        </w:rPr>
        <w:t xml:space="preserve"> the</w:t>
      </w:r>
      <w:r w:rsidR="5C84E8D4" w:rsidRPr="724857A2">
        <w:rPr>
          <w:rFonts w:ascii="Garamond" w:eastAsia="Garamond" w:hAnsi="Garamond" w:cs="Garamond"/>
        </w:rPr>
        <w:t xml:space="preserve"> </w:t>
      </w:r>
      <w:r w:rsidR="1A023F94" w:rsidRPr="724857A2">
        <w:rPr>
          <w:rFonts w:ascii="Garamond" w:eastAsia="Garamond" w:hAnsi="Garamond" w:cs="Garamond"/>
        </w:rPr>
        <w:t>LT</w:t>
      </w:r>
      <w:r w:rsidR="5C84E8D4" w:rsidRPr="724857A2">
        <w:rPr>
          <w:rFonts w:ascii="Garamond" w:eastAsia="Garamond" w:hAnsi="Garamond" w:cs="Garamond"/>
        </w:rPr>
        <w:t xml:space="preserve"> output, </w:t>
      </w:r>
      <w:r w:rsidR="155A2857" w:rsidRPr="724857A2">
        <w:rPr>
          <w:rFonts w:ascii="Garamond" w:eastAsia="Garamond" w:hAnsi="Garamond" w:cs="Garamond"/>
          <w:color w:val="000000" w:themeColor="text1"/>
        </w:rPr>
        <w:t>F</w:t>
      </w:r>
      <w:r w:rsidR="6627BE1C" w:rsidRPr="724857A2">
        <w:rPr>
          <w:rFonts w:ascii="Garamond" w:eastAsia="Garamond" w:hAnsi="Garamond" w:cs="Garamond"/>
          <w:color w:val="000000" w:themeColor="text1"/>
        </w:rPr>
        <w:t xml:space="preserve">igure </w:t>
      </w:r>
      <w:r w:rsidR="0AC04D72" w:rsidRPr="724857A2">
        <w:rPr>
          <w:rFonts w:ascii="Garamond" w:eastAsia="Garamond" w:hAnsi="Garamond" w:cs="Garamond"/>
          <w:color w:val="000000" w:themeColor="text1"/>
        </w:rPr>
        <w:t>3</w:t>
      </w:r>
      <w:r w:rsidR="6627BE1C" w:rsidRPr="724857A2">
        <w:rPr>
          <w:rFonts w:ascii="Garamond" w:eastAsia="Garamond" w:hAnsi="Garamond" w:cs="Garamond"/>
          <w:color w:val="000000" w:themeColor="text1"/>
        </w:rPr>
        <w:t xml:space="preserve"> </w:t>
      </w:r>
      <w:r w:rsidR="5C84E8D4" w:rsidRPr="724857A2">
        <w:rPr>
          <w:rFonts w:ascii="Garamond" w:eastAsia="Garamond" w:hAnsi="Garamond" w:cs="Garamond"/>
          <w:color w:val="000000" w:themeColor="text1"/>
        </w:rPr>
        <w:t xml:space="preserve">shows a </w:t>
      </w:r>
      <w:r w:rsidR="00CA0D45">
        <w:rPr>
          <w:rFonts w:ascii="Garamond" w:eastAsia="Garamond" w:hAnsi="Garamond" w:cs="Garamond"/>
          <w:color w:val="000000" w:themeColor="text1"/>
        </w:rPr>
        <w:t xml:space="preserve">schematic </w:t>
      </w:r>
      <w:r w:rsidR="5C84E8D4" w:rsidRPr="724857A2">
        <w:rPr>
          <w:rFonts w:ascii="Garamond" w:eastAsia="Garamond" w:hAnsi="Garamond" w:cs="Garamond"/>
          <w:color w:val="000000" w:themeColor="text1"/>
        </w:rPr>
        <w:t>temporal profile of a vegetation index time series for disturbed vegetation</w:t>
      </w:r>
      <w:r w:rsidR="6627BE1C" w:rsidRPr="724857A2">
        <w:rPr>
          <w:rFonts w:ascii="Garamond" w:eastAsia="Garamond" w:hAnsi="Garamond" w:cs="Garamond"/>
          <w:color w:val="000000" w:themeColor="text1"/>
        </w:rPr>
        <w:t xml:space="preserve">. The black line represents the </w:t>
      </w:r>
      <w:r w:rsidR="5C84E8D4" w:rsidRPr="724857A2">
        <w:rPr>
          <w:rFonts w:ascii="Garamond" w:eastAsia="Garamond" w:hAnsi="Garamond" w:cs="Garamond"/>
          <w:color w:val="000000" w:themeColor="text1"/>
        </w:rPr>
        <w:t>segments,</w:t>
      </w:r>
      <w:r w:rsidR="6627BE1C" w:rsidRPr="724857A2">
        <w:rPr>
          <w:rFonts w:ascii="Garamond" w:eastAsia="Garamond" w:hAnsi="Garamond" w:cs="Garamond"/>
          <w:color w:val="000000" w:themeColor="text1"/>
        </w:rPr>
        <w:t xml:space="preserve"> and the red dots represent the vertices</w:t>
      </w:r>
      <w:r w:rsidR="5C84E8D4" w:rsidRPr="724857A2">
        <w:rPr>
          <w:rFonts w:ascii="Garamond" w:eastAsia="Garamond" w:hAnsi="Garamond" w:cs="Garamond"/>
          <w:color w:val="000000" w:themeColor="text1"/>
        </w:rPr>
        <w:t xml:space="preserve"> between segments</w:t>
      </w:r>
      <w:r w:rsidR="005B34F5">
        <w:rPr>
          <w:rFonts w:ascii="Garamond" w:eastAsia="Garamond" w:hAnsi="Garamond" w:cs="Garamond"/>
          <w:color w:val="000000" w:themeColor="text1"/>
        </w:rPr>
        <w:t xml:space="preserve"> </w:t>
      </w:r>
      <w:r w:rsidR="005B34F5" w:rsidRPr="724857A2">
        <w:rPr>
          <w:rFonts w:ascii="Garamond" w:eastAsia="Garamond" w:hAnsi="Garamond" w:cs="Garamond"/>
          <w:color w:val="000000" w:themeColor="text1"/>
        </w:rPr>
        <w:t>(i.e., observation point in time)</w:t>
      </w:r>
      <w:r w:rsidR="6627BE1C" w:rsidRPr="724857A2">
        <w:rPr>
          <w:rFonts w:ascii="Garamond" w:eastAsia="Garamond" w:hAnsi="Garamond" w:cs="Garamond"/>
          <w:color w:val="000000" w:themeColor="text1"/>
        </w:rPr>
        <w:t xml:space="preserve">. </w:t>
      </w:r>
      <w:r w:rsidR="5C84E8D4" w:rsidRPr="724857A2">
        <w:rPr>
          <w:rFonts w:ascii="Garamond" w:eastAsia="Garamond" w:hAnsi="Garamond" w:cs="Garamond"/>
          <w:color w:val="000000" w:themeColor="text1"/>
        </w:rPr>
        <w:t>Given such</w:t>
      </w:r>
      <w:r w:rsidR="6627BE1C" w:rsidRPr="724857A2">
        <w:rPr>
          <w:rFonts w:ascii="Garamond" w:eastAsia="Garamond" w:hAnsi="Garamond" w:cs="Garamond"/>
          <w:color w:val="000000" w:themeColor="text1"/>
        </w:rPr>
        <w:t xml:space="preserve"> segments and vert</w:t>
      </w:r>
      <w:r w:rsidR="23EECB3B" w:rsidRPr="724857A2">
        <w:rPr>
          <w:rFonts w:ascii="Garamond" w:eastAsia="Garamond" w:hAnsi="Garamond" w:cs="Garamond"/>
          <w:color w:val="000000" w:themeColor="text1"/>
        </w:rPr>
        <w:t>ices</w:t>
      </w:r>
      <w:r w:rsidR="6627BE1C" w:rsidRPr="724857A2">
        <w:rPr>
          <w:rFonts w:ascii="Garamond" w:eastAsia="Garamond" w:hAnsi="Garamond" w:cs="Garamond"/>
          <w:color w:val="000000" w:themeColor="text1"/>
        </w:rPr>
        <w:t>, the temporal duration</w:t>
      </w:r>
      <w:r w:rsidR="5C84E8D4" w:rsidRPr="724857A2">
        <w:rPr>
          <w:rFonts w:ascii="Garamond" w:eastAsia="Garamond" w:hAnsi="Garamond" w:cs="Garamond"/>
          <w:color w:val="000000" w:themeColor="text1"/>
        </w:rPr>
        <w:t xml:space="preserve"> can be calculated for each segment</w:t>
      </w:r>
      <w:r w:rsidR="6627BE1C" w:rsidRPr="724857A2">
        <w:rPr>
          <w:rFonts w:ascii="Garamond" w:eastAsia="Garamond" w:hAnsi="Garamond" w:cs="Garamond"/>
          <w:color w:val="000000" w:themeColor="text1"/>
        </w:rPr>
        <w:t xml:space="preserve"> and spectral magnitude can be calculated for </w:t>
      </w:r>
      <w:r w:rsidR="5C84E8D4" w:rsidRPr="724857A2">
        <w:rPr>
          <w:rFonts w:ascii="Garamond" w:eastAsia="Garamond" w:hAnsi="Garamond" w:cs="Garamond"/>
          <w:color w:val="000000" w:themeColor="text1"/>
        </w:rPr>
        <w:t>each vertex</w:t>
      </w:r>
      <w:r w:rsidR="6627BE1C" w:rsidRPr="724857A2">
        <w:rPr>
          <w:rFonts w:ascii="Garamond" w:eastAsia="Garamond" w:hAnsi="Garamond" w:cs="Garamond"/>
          <w:color w:val="000000" w:themeColor="text1"/>
        </w:rPr>
        <w:t xml:space="preserve">. </w:t>
      </w:r>
      <w:r w:rsidR="1A023F94" w:rsidRPr="724857A2">
        <w:rPr>
          <w:rFonts w:ascii="Garamond" w:eastAsia="Garamond" w:hAnsi="Garamond" w:cs="Garamond"/>
          <w:color w:val="000000" w:themeColor="text1"/>
        </w:rPr>
        <w:t xml:space="preserve">Given cloud-free data across the time series, such LT </w:t>
      </w:r>
      <w:r w:rsidR="6627BE1C" w:rsidRPr="724857A2">
        <w:rPr>
          <w:rFonts w:ascii="Garamond" w:eastAsia="Garamond" w:hAnsi="Garamond" w:cs="Garamond"/>
          <w:color w:val="000000" w:themeColor="text1"/>
        </w:rPr>
        <w:t xml:space="preserve">attributes enable </w:t>
      </w:r>
      <w:r w:rsidR="1A023F94" w:rsidRPr="724857A2">
        <w:rPr>
          <w:rFonts w:ascii="Garamond" w:eastAsia="Garamond" w:hAnsi="Garamond" w:cs="Garamond"/>
          <w:color w:val="000000" w:themeColor="text1"/>
        </w:rPr>
        <w:t xml:space="preserve">users </w:t>
      </w:r>
      <w:r w:rsidR="6627BE1C" w:rsidRPr="724857A2">
        <w:rPr>
          <w:rFonts w:ascii="Garamond" w:eastAsia="Garamond" w:hAnsi="Garamond" w:cs="Garamond"/>
          <w:color w:val="000000" w:themeColor="text1"/>
        </w:rPr>
        <w:t xml:space="preserve">to summarize and query when changes </w:t>
      </w:r>
      <w:r w:rsidR="1A023F94" w:rsidRPr="724857A2">
        <w:rPr>
          <w:rFonts w:ascii="Garamond" w:eastAsia="Garamond" w:hAnsi="Garamond" w:cs="Garamond"/>
          <w:color w:val="000000" w:themeColor="text1"/>
        </w:rPr>
        <w:t xml:space="preserve">in a vegetation index </w:t>
      </w:r>
      <w:r w:rsidR="6627BE1C" w:rsidRPr="724857A2">
        <w:rPr>
          <w:rFonts w:ascii="Garamond" w:eastAsia="Garamond" w:hAnsi="Garamond" w:cs="Garamond"/>
          <w:color w:val="000000" w:themeColor="text1"/>
        </w:rPr>
        <w:t>occur</w:t>
      </w:r>
      <w:r w:rsidR="1A023F94" w:rsidRPr="724857A2">
        <w:rPr>
          <w:rFonts w:ascii="Garamond" w:eastAsia="Garamond" w:hAnsi="Garamond" w:cs="Garamond"/>
          <w:color w:val="000000" w:themeColor="text1"/>
        </w:rPr>
        <w:t>s</w:t>
      </w:r>
      <w:r w:rsidR="6627BE1C" w:rsidRPr="724857A2">
        <w:rPr>
          <w:rFonts w:ascii="Garamond" w:eastAsia="Garamond" w:hAnsi="Garamond" w:cs="Garamond"/>
          <w:color w:val="000000" w:themeColor="text1"/>
        </w:rPr>
        <w:t xml:space="preserve"> and how frequently they occur</w:t>
      </w:r>
      <w:r w:rsidR="3CB67F2A" w:rsidRPr="724857A2">
        <w:rPr>
          <w:rFonts w:ascii="Garamond" w:eastAsia="Garamond" w:hAnsi="Garamond" w:cs="Garamond"/>
          <w:color w:val="000000" w:themeColor="text1"/>
        </w:rPr>
        <w:t xml:space="preserve"> </w:t>
      </w:r>
      <w:r w:rsidR="3CB67F2A" w:rsidRPr="724857A2">
        <w:rPr>
          <w:rFonts w:ascii="Garamond" w:eastAsia="Garamond" w:hAnsi="Garamond" w:cs="Garamond"/>
        </w:rPr>
        <w:t>(Kennedy et al., 2018).</w:t>
      </w:r>
      <w:r w:rsidR="6627BE1C" w:rsidRPr="724857A2">
        <w:rPr>
          <w:rFonts w:ascii="Garamond" w:eastAsia="Garamond" w:hAnsi="Garamond" w:cs="Garamond"/>
          <w:color w:val="000000" w:themeColor="text1"/>
        </w:rPr>
        <w:t xml:space="preserve"> The </w:t>
      </w:r>
      <w:r w:rsidR="005B34F5">
        <w:rPr>
          <w:rFonts w:ascii="Garamond" w:eastAsia="Garamond" w:hAnsi="Garamond" w:cs="Garamond"/>
          <w:color w:val="000000" w:themeColor="text1"/>
        </w:rPr>
        <w:t xml:space="preserve">schematic </w:t>
      </w:r>
      <w:r w:rsidR="1A023F94" w:rsidRPr="724857A2">
        <w:rPr>
          <w:rFonts w:ascii="Garamond" w:eastAsia="Garamond" w:hAnsi="Garamond" w:cs="Garamond"/>
          <w:color w:val="000000" w:themeColor="text1"/>
        </w:rPr>
        <w:t xml:space="preserve">profile </w:t>
      </w:r>
      <w:r w:rsidR="005B34F5">
        <w:rPr>
          <w:rFonts w:ascii="Garamond" w:eastAsia="Garamond" w:hAnsi="Garamond" w:cs="Garamond"/>
          <w:color w:val="000000" w:themeColor="text1"/>
        </w:rPr>
        <w:t>in Figure 3</w:t>
      </w:r>
      <w:r w:rsidR="005B34F5" w:rsidRPr="724857A2">
        <w:rPr>
          <w:rFonts w:ascii="Garamond" w:eastAsia="Garamond" w:hAnsi="Garamond" w:cs="Garamond"/>
          <w:color w:val="000000" w:themeColor="text1"/>
        </w:rPr>
        <w:t xml:space="preserve"> </w:t>
      </w:r>
      <w:r w:rsidR="6627BE1C" w:rsidRPr="724857A2">
        <w:rPr>
          <w:rFonts w:ascii="Garamond" w:eastAsia="Garamond" w:hAnsi="Garamond" w:cs="Garamond"/>
          <w:color w:val="000000" w:themeColor="text1"/>
        </w:rPr>
        <w:t xml:space="preserve">shows </w:t>
      </w:r>
      <w:r w:rsidR="00637B6C">
        <w:rPr>
          <w:rFonts w:ascii="Garamond" w:eastAsia="Garamond" w:hAnsi="Garamond" w:cs="Garamond"/>
          <w:color w:val="000000" w:themeColor="text1"/>
        </w:rPr>
        <w:t xml:space="preserve">an example where </w:t>
      </w:r>
      <w:r w:rsidR="6627BE1C" w:rsidRPr="724857A2">
        <w:rPr>
          <w:rFonts w:ascii="Garamond" w:eastAsia="Garamond" w:hAnsi="Garamond" w:cs="Garamond"/>
          <w:color w:val="000000" w:themeColor="text1"/>
        </w:rPr>
        <w:t xml:space="preserve">the </w:t>
      </w:r>
      <w:r w:rsidR="005B34F5">
        <w:rPr>
          <w:rFonts w:ascii="Garamond" w:eastAsia="Garamond" w:hAnsi="Garamond" w:cs="Garamond"/>
          <w:color w:val="000000" w:themeColor="text1"/>
        </w:rPr>
        <w:t>initial prevalent value</w:t>
      </w:r>
      <w:r w:rsidR="00637B6C">
        <w:rPr>
          <w:rFonts w:ascii="Garamond" w:eastAsia="Garamond" w:hAnsi="Garamond" w:cs="Garamond"/>
          <w:color w:val="000000" w:themeColor="text1"/>
        </w:rPr>
        <w:t xml:space="preserve"> is</w:t>
      </w:r>
      <w:r w:rsidR="005B34F5">
        <w:rPr>
          <w:rFonts w:ascii="Garamond" w:eastAsia="Garamond" w:hAnsi="Garamond" w:cs="Garamond"/>
          <w:color w:val="000000" w:themeColor="text1"/>
        </w:rPr>
        <w:t xml:space="preserve"> followed by a </w:t>
      </w:r>
      <w:r w:rsidR="1A023F94" w:rsidRPr="724857A2">
        <w:rPr>
          <w:rFonts w:ascii="Garamond" w:eastAsia="Garamond" w:hAnsi="Garamond" w:cs="Garamond"/>
          <w:color w:val="000000" w:themeColor="text1"/>
        </w:rPr>
        <w:t xml:space="preserve">downward </w:t>
      </w:r>
      <w:r w:rsidR="6627BE1C" w:rsidRPr="724857A2">
        <w:rPr>
          <w:rFonts w:ascii="Garamond" w:eastAsia="Garamond" w:hAnsi="Garamond" w:cs="Garamond"/>
          <w:color w:val="000000" w:themeColor="text1"/>
        </w:rPr>
        <w:t xml:space="preserve">spike </w:t>
      </w:r>
      <w:r w:rsidR="1A023F94" w:rsidRPr="724857A2">
        <w:rPr>
          <w:rFonts w:ascii="Garamond" w:eastAsia="Garamond" w:hAnsi="Garamond" w:cs="Garamond"/>
          <w:color w:val="000000" w:themeColor="text1"/>
        </w:rPr>
        <w:t xml:space="preserve">associated with a </w:t>
      </w:r>
      <w:r w:rsidR="00AE6C05" w:rsidRPr="724857A2">
        <w:rPr>
          <w:rFonts w:ascii="Garamond" w:eastAsia="Garamond" w:hAnsi="Garamond" w:cs="Garamond"/>
          <w:color w:val="000000" w:themeColor="text1"/>
        </w:rPr>
        <w:t>disturbance</w:t>
      </w:r>
      <w:r w:rsidR="00AE6C05">
        <w:rPr>
          <w:rFonts w:ascii="Garamond" w:eastAsia="Garamond" w:hAnsi="Garamond" w:cs="Garamond"/>
          <w:color w:val="000000" w:themeColor="text1"/>
        </w:rPr>
        <w:t xml:space="preserve"> and</w:t>
      </w:r>
      <w:r w:rsidR="6627BE1C" w:rsidRPr="724857A2">
        <w:rPr>
          <w:rFonts w:ascii="Garamond" w:eastAsia="Garamond" w:hAnsi="Garamond" w:cs="Garamond"/>
          <w:color w:val="000000" w:themeColor="text1"/>
        </w:rPr>
        <w:t xml:space="preserve"> </w:t>
      </w:r>
      <w:r w:rsidR="00637B6C">
        <w:rPr>
          <w:rFonts w:ascii="Garamond" w:eastAsia="Garamond" w:hAnsi="Garamond" w:cs="Garamond"/>
          <w:color w:val="000000" w:themeColor="text1"/>
        </w:rPr>
        <w:t>ending with a</w:t>
      </w:r>
      <w:r w:rsidR="005B34F5">
        <w:rPr>
          <w:rFonts w:ascii="Garamond" w:eastAsia="Garamond" w:hAnsi="Garamond" w:cs="Garamond"/>
          <w:color w:val="000000" w:themeColor="text1"/>
        </w:rPr>
        <w:t xml:space="preserve"> comeback/recovery </w:t>
      </w:r>
      <w:r w:rsidR="00637B6C">
        <w:rPr>
          <w:rFonts w:ascii="Garamond" w:eastAsia="Garamond" w:hAnsi="Garamond" w:cs="Garamond"/>
          <w:color w:val="000000" w:themeColor="text1"/>
        </w:rPr>
        <w:t xml:space="preserve">from </w:t>
      </w:r>
      <w:r w:rsidR="6627BE1C" w:rsidRPr="724857A2">
        <w:rPr>
          <w:rFonts w:ascii="Garamond" w:eastAsia="Garamond" w:hAnsi="Garamond" w:cs="Garamond"/>
          <w:color w:val="000000" w:themeColor="text1"/>
        </w:rPr>
        <w:t xml:space="preserve">the </w:t>
      </w:r>
      <w:r w:rsidR="1A023F94" w:rsidRPr="724857A2">
        <w:rPr>
          <w:rFonts w:ascii="Garamond" w:eastAsia="Garamond" w:hAnsi="Garamond" w:cs="Garamond"/>
          <w:color w:val="000000" w:themeColor="text1"/>
        </w:rPr>
        <w:t>start year to the end year</w:t>
      </w:r>
      <w:r w:rsidR="42601131" w:rsidRPr="724857A2">
        <w:rPr>
          <w:rFonts w:ascii="Garamond" w:eastAsia="Garamond" w:hAnsi="Garamond" w:cs="Garamond"/>
          <w:color w:val="000000" w:themeColor="text1"/>
        </w:rPr>
        <w:t>.</w:t>
      </w:r>
      <w:r w:rsidR="005B34F5">
        <w:rPr>
          <w:rFonts w:ascii="Garamond" w:eastAsia="Garamond" w:hAnsi="Garamond" w:cs="Garamond"/>
          <w:color w:val="000000" w:themeColor="text1"/>
        </w:rPr>
        <w:t xml:space="preserve"> </w:t>
      </w:r>
    </w:p>
    <w:p w14:paraId="513BCD7F" w14:textId="00CBD055" w:rsidR="1595B52A" w:rsidRDefault="5A651EBE" w:rsidP="03694FEB">
      <w:pPr>
        <w:spacing w:after="0" w:line="240" w:lineRule="auto"/>
      </w:pPr>
      <w:r>
        <w:rPr>
          <w:noProof/>
        </w:rPr>
        <w:lastRenderedPageBreak/>
        <w:drawing>
          <wp:inline distT="0" distB="0" distL="0" distR="0" wp14:anchorId="48B2308E" wp14:editId="5996365E">
            <wp:extent cx="5953125" cy="1227832"/>
            <wp:effectExtent l="0" t="0" r="0" b="0"/>
            <wp:docPr id="1701118488" name="Picture 170111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53125" cy="1227832"/>
                    </a:xfrm>
                    <a:prstGeom prst="rect">
                      <a:avLst/>
                    </a:prstGeom>
                  </pic:spPr>
                </pic:pic>
              </a:graphicData>
            </a:graphic>
          </wp:inline>
        </w:drawing>
      </w:r>
    </w:p>
    <w:p w14:paraId="59D407B8" w14:textId="64B037D4" w:rsidR="432BE853" w:rsidRDefault="14AE9AB6" w:rsidP="03694FEB">
      <w:pPr>
        <w:spacing w:after="0" w:line="240" w:lineRule="auto"/>
        <w:jc w:val="center"/>
        <w:rPr>
          <w:rFonts w:ascii="Garamond" w:hAnsi="Garamond"/>
        </w:rPr>
      </w:pPr>
      <w:r w:rsidRPr="4E81550F">
        <w:rPr>
          <w:rFonts w:ascii="Garamond" w:hAnsi="Garamond"/>
          <w:i/>
          <w:iCs/>
        </w:rPr>
        <w:t xml:space="preserve">Figure </w:t>
      </w:r>
      <w:r w:rsidR="4048DC7A" w:rsidRPr="4E81550F">
        <w:rPr>
          <w:rFonts w:ascii="Garamond" w:hAnsi="Garamond"/>
          <w:i/>
          <w:iCs/>
        </w:rPr>
        <w:t>3</w:t>
      </w:r>
      <w:r w:rsidR="382D1990" w:rsidRPr="4E81550F">
        <w:rPr>
          <w:rFonts w:ascii="Garamond" w:hAnsi="Garamond"/>
          <w:i/>
          <w:iCs/>
        </w:rPr>
        <w:t>.</w:t>
      </w:r>
      <w:r w:rsidRPr="4E81550F">
        <w:rPr>
          <w:rFonts w:ascii="Garamond" w:hAnsi="Garamond"/>
        </w:rPr>
        <w:t xml:space="preserve"> Diag</w:t>
      </w:r>
      <w:r w:rsidR="4AB6E0AC" w:rsidRPr="4E81550F">
        <w:rPr>
          <w:rFonts w:ascii="Garamond" w:hAnsi="Garamond"/>
        </w:rPr>
        <w:t>ram of segment attributes</w:t>
      </w:r>
      <w:r w:rsidR="6BB74A67" w:rsidRPr="4E81550F">
        <w:rPr>
          <w:rFonts w:ascii="Garamond" w:hAnsi="Garamond"/>
        </w:rPr>
        <w:t>.</w:t>
      </w:r>
      <w:r w:rsidR="00A629F5">
        <w:rPr>
          <w:rFonts w:ascii="Garamond" w:hAnsi="Garamond"/>
        </w:rPr>
        <w:t xml:space="preserve"> Image provided by collaborators at NASA SERVIR. </w:t>
      </w:r>
    </w:p>
    <w:p w14:paraId="0EC436CB" w14:textId="0F42342C" w:rsidR="432BE853" w:rsidRDefault="432BE853" w:rsidP="03694FEB">
      <w:pPr>
        <w:spacing w:after="0" w:line="240" w:lineRule="auto"/>
        <w:jc w:val="center"/>
        <w:rPr>
          <w:rFonts w:ascii="Garamond" w:hAnsi="Garamond"/>
        </w:rPr>
      </w:pPr>
    </w:p>
    <w:p w14:paraId="14199A10" w14:textId="30A75FE0" w:rsidR="432BE853" w:rsidRPr="00D6446D" w:rsidRDefault="7345566B" w:rsidP="00D6446D">
      <w:pPr>
        <w:pStyle w:val="paragraph"/>
        <w:spacing w:before="0" w:beforeAutospacing="0" w:after="0" w:afterAutospacing="0"/>
        <w:rPr>
          <w:rStyle w:val="eop"/>
          <w:rFonts w:ascii="Garamond" w:eastAsia="Garamond" w:hAnsi="Garamond" w:cs="Garamond"/>
        </w:rPr>
      </w:pPr>
      <w:r w:rsidRPr="00D6446D">
        <w:rPr>
          <w:rFonts w:ascii="Garamond" w:eastAsia="Garamond" w:hAnsi="Garamond" w:cs="Garamond"/>
          <w:sz w:val="22"/>
          <w:szCs w:val="22"/>
        </w:rPr>
        <w:t xml:space="preserve">To analyze the forest cover </w:t>
      </w:r>
      <w:r w:rsidR="66945C4C" w:rsidRPr="00D6446D">
        <w:rPr>
          <w:rFonts w:ascii="Garamond" w:eastAsia="Garamond" w:hAnsi="Garamond" w:cs="Garamond"/>
          <w:sz w:val="22"/>
          <w:szCs w:val="22"/>
        </w:rPr>
        <w:t xml:space="preserve">stability and </w:t>
      </w:r>
      <w:r w:rsidRPr="00D6446D">
        <w:rPr>
          <w:rFonts w:ascii="Garamond" w:eastAsia="Garamond" w:hAnsi="Garamond" w:cs="Garamond"/>
          <w:sz w:val="22"/>
          <w:szCs w:val="22"/>
        </w:rPr>
        <w:t>change</w:t>
      </w:r>
      <w:r w:rsidR="66945C4C" w:rsidRPr="00D6446D">
        <w:rPr>
          <w:rFonts w:ascii="Garamond" w:eastAsia="Garamond" w:hAnsi="Garamond" w:cs="Garamond"/>
          <w:sz w:val="22"/>
          <w:szCs w:val="22"/>
        </w:rPr>
        <w:t xml:space="preserve"> within the focus districts</w:t>
      </w:r>
      <w:r w:rsidRPr="00D6446D">
        <w:rPr>
          <w:rFonts w:ascii="Garamond" w:eastAsia="Garamond" w:hAnsi="Garamond" w:cs="Garamond"/>
          <w:sz w:val="22"/>
          <w:szCs w:val="22"/>
        </w:rPr>
        <w:t xml:space="preserve">, we evaluated the five </w:t>
      </w:r>
      <w:r w:rsidR="51770ECF" w:rsidRPr="00D6446D">
        <w:rPr>
          <w:rFonts w:ascii="Garamond" w:eastAsia="Garamond" w:hAnsi="Garamond" w:cs="Garamond"/>
          <w:sz w:val="22"/>
          <w:szCs w:val="22"/>
        </w:rPr>
        <w:t xml:space="preserve">LT </w:t>
      </w:r>
      <w:r w:rsidRPr="00D6446D">
        <w:rPr>
          <w:rFonts w:ascii="Garamond" w:eastAsia="Garamond" w:hAnsi="Garamond" w:cs="Garamond"/>
          <w:sz w:val="22"/>
          <w:szCs w:val="22"/>
        </w:rPr>
        <w:t xml:space="preserve">variables including </w:t>
      </w:r>
      <w:r w:rsidR="00C865CE">
        <w:rPr>
          <w:rStyle w:val="normaltextrun"/>
          <w:rFonts w:ascii="Garamond" w:hAnsi="Garamond" w:cs="Calibri"/>
          <w:color w:val="000000" w:themeColor="text1"/>
        </w:rPr>
        <w:t>magnitude, duration, rate, prevalence, and year of detection</w:t>
      </w:r>
      <w:r w:rsidR="00C865CE" w:rsidRPr="00D6446D" w:rsidDel="00C865CE">
        <w:rPr>
          <w:rFonts w:ascii="Garamond" w:eastAsia="Garamond" w:hAnsi="Garamond" w:cs="Garamond"/>
          <w:sz w:val="22"/>
          <w:szCs w:val="22"/>
        </w:rPr>
        <w:t xml:space="preserve"> </w:t>
      </w:r>
      <w:r w:rsidR="004218C7">
        <w:rPr>
          <w:rFonts w:ascii="Garamond" w:eastAsia="Garamond" w:hAnsi="Garamond" w:cs="Garamond"/>
          <w:sz w:val="22"/>
          <w:szCs w:val="22"/>
        </w:rPr>
        <w:t>(see section 4.1 for further discussions)</w:t>
      </w:r>
      <w:r w:rsidRPr="00D6446D">
        <w:rPr>
          <w:rFonts w:ascii="Garamond" w:eastAsia="Garamond" w:hAnsi="Garamond" w:cs="Garamond"/>
          <w:sz w:val="22"/>
          <w:szCs w:val="22"/>
        </w:rPr>
        <w:t xml:space="preserve">. These </w:t>
      </w:r>
      <w:r w:rsidR="51770ECF" w:rsidRPr="00D6446D">
        <w:rPr>
          <w:rFonts w:ascii="Garamond" w:eastAsia="Garamond" w:hAnsi="Garamond" w:cs="Garamond"/>
          <w:sz w:val="22"/>
          <w:szCs w:val="22"/>
        </w:rPr>
        <w:t xml:space="preserve">LT </w:t>
      </w:r>
      <w:r w:rsidRPr="00D6446D">
        <w:rPr>
          <w:rFonts w:ascii="Garamond" w:eastAsia="Garamond" w:hAnsi="Garamond" w:cs="Garamond"/>
          <w:sz w:val="22"/>
          <w:szCs w:val="22"/>
        </w:rPr>
        <w:t xml:space="preserve">variables in our project </w:t>
      </w:r>
      <w:r w:rsidR="66945C4C" w:rsidRPr="00D6446D">
        <w:rPr>
          <w:rFonts w:ascii="Garamond" w:eastAsia="Garamond" w:hAnsi="Garamond" w:cs="Garamond"/>
          <w:sz w:val="22"/>
          <w:szCs w:val="22"/>
        </w:rPr>
        <w:t>employed</w:t>
      </w:r>
      <w:r w:rsidR="51770ECF" w:rsidRPr="00D6446D">
        <w:rPr>
          <w:rFonts w:ascii="Garamond" w:eastAsia="Garamond" w:hAnsi="Garamond" w:cs="Garamond"/>
          <w:sz w:val="22"/>
          <w:szCs w:val="22"/>
        </w:rPr>
        <w:t xml:space="preserve"> </w:t>
      </w:r>
      <w:r w:rsidRPr="00D6446D">
        <w:rPr>
          <w:rFonts w:ascii="Garamond" w:eastAsia="Garamond" w:hAnsi="Garamond" w:cs="Garamond"/>
          <w:sz w:val="22"/>
          <w:szCs w:val="22"/>
        </w:rPr>
        <w:t>the Normalized Difference Vegetation Index (NDVI)</w:t>
      </w:r>
      <w:r w:rsidR="66945C4C" w:rsidRPr="00D6446D">
        <w:rPr>
          <w:rFonts w:ascii="Garamond" w:eastAsia="Garamond" w:hAnsi="Garamond" w:cs="Garamond"/>
          <w:sz w:val="22"/>
          <w:szCs w:val="22"/>
        </w:rPr>
        <w:t xml:space="preserve"> as the spectral index</w:t>
      </w:r>
      <w:r w:rsidRPr="00D6446D">
        <w:rPr>
          <w:rFonts w:ascii="Garamond" w:eastAsia="Garamond" w:hAnsi="Garamond" w:cs="Garamond"/>
          <w:sz w:val="22"/>
          <w:szCs w:val="22"/>
        </w:rPr>
        <w:t xml:space="preserve">. </w:t>
      </w:r>
      <w:proofErr w:type="gramStart"/>
      <w:r w:rsidR="69C1E33F" w:rsidRPr="75DBE5CA">
        <w:rPr>
          <w:rFonts w:ascii="Garamond" w:eastAsia="Garamond" w:hAnsi="Garamond" w:cs="Garamond"/>
          <w:sz w:val="22"/>
          <w:szCs w:val="22"/>
        </w:rPr>
        <w:t>In order to</w:t>
      </w:r>
      <w:proofErr w:type="gramEnd"/>
      <w:r w:rsidR="69C1E33F" w:rsidRPr="75DBE5CA">
        <w:rPr>
          <w:rFonts w:ascii="Garamond" w:eastAsia="Garamond" w:hAnsi="Garamond" w:cs="Garamond"/>
          <w:sz w:val="22"/>
          <w:szCs w:val="22"/>
        </w:rPr>
        <w:t xml:space="preserve"> obtain the best possible results, </w:t>
      </w:r>
      <w:r w:rsidR="51770ECF" w:rsidRPr="75DBE5CA">
        <w:rPr>
          <w:rFonts w:ascii="Garamond" w:eastAsia="Garamond" w:hAnsi="Garamond" w:cs="Garamond"/>
          <w:sz w:val="22"/>
          <w:szCs w:val="22"/>
        </w:rPr>
        <w:t xml:space="preserve">a </w:t>
      </w:r>
      <w:r w:rsidR="69C1E33F" w:rsidRPr="75DBE5CA">
        <w:rPr>
          <w:rFonts w:ascii="Garamond" w:eastAsia="Garamond" w:hAnsi="Garamond" w:cs="Garamond"/>
          <w:sz w:val="22"/>
          <w:szCs w:val="22"/>
        </w:rPr>
        <w:t xml:space="preserve">different </w:t>
      </w:r>
      <w:r w:rsidR="07F69608" w:rsidRPr="75DBE5CA">
        <w:rPr>
          <w:rFonts w:ascii="Garamond" w:eastAsia="Garamond" w:hAnsi="Garamond" w:cs="Garamond"/>
          <w:sz w:val="22"/>
          <w:szCs w:val="22"/>
        </w:rPr>
        <w:t xml:space="preserve">set of values for the </w:t>
      </w:r>
      <w:r w:rsidR="51770ECF" w:rsidRPr="75DBE5CA">
        <w:rPr>
          <w:rFonts w:ascii="Garamond" w:eastAsia="Garamond" w:hAnsi="Garamond" w:cs="Garamond"/>
          <w:sz w:val="22"/>
          <w:szCs w:val="22"/>
        </w:rPr>
        <w:t xml:space="preserve">LT </w:t>
      </w:r>
      <w:r w:rsidR="69C1E33F" w:rsidRPr="75DBE5CA">
        <w:rPr>
          <w:rFonts w:ascii="Garamond" w:eastAsia="Garamond" w:hAnsi="Garamond" w:cs="Garamond"/>
          <w:sz w:val="22"/>
          <w:szCs w:val="22"/>
        </w:rPr>
        <w:t>algorithm parameter</w:t>
      </w:r>
      <w:r w:rsidR="7276544B" w:rsidRPr="75DBE5CA">
        <w:rPr>
          <w:rFonts w:ascii="Garamond" w:eastAsia="Garamond" w:hAnsi="Garamond" w:cs="Garamond"/>
          <w:sz w:val="22"/>
          <w:szCs w:val="22"/>
        </w:rPr>
        <w:t xml:space="preserve">s </w:t>
      </w:r>
      <w:r w:rsidR="69C1E33F" w:rsidRPr="75DBE5CA">
        <w:rPr>
          <w:rFonts w:ascii="Garamond" w:eastAsia="Garamond" w:hAnsi="Garamond" w:cs="Garamond"/>
          <w:sz w:val="22"/>
          <w:szCs w:val="22"/>
        </w:rPr>
        <w:t xml:space="preserve">were tested. The highly sensitive model run </w:t>
      </w:r>
      <w:r w:rsidR="2E23B36B" w:rsidRPr="75DBE5CA">
        <w:rPr>
          <w:rFonts w:ascii="Garamond" w:eastAsia="Garamond" w:hAnsi="Garamond" w:cs="Garamond"/>
          <w:sz w:val="22"/>
          <w:szCs w:val="22"/>
        </w:rPr>
        <w:t xml:space="preserve">was based on guidance </w:t>
      </w:r>
      <w:r w:rsidR="69C1E33F" w:rsidRPr="75DBE5CA">
        <w:rPr>
          <w:rFonts w:ascii="Garamond" w:eastAsia="Garamond" w:hAnsi="Garamond" w:cs="Garamond"/>
          <w:sz w:val="22"/>
          <w:szCs w:val="22"/>
        </w:rPr>
        <w:t xml:space="preserve">from </w:t>
      </w:r>
      <w:r w:rsidR="66945C4C" w:rsidRPr="75DBE5CA">
        <w:rPr>
          <w:rFonts w:ascii="Garamond" w:eastAsia="Garamond" w:hAnsi="Garamond" w:cs="Garamond"/>
          <w:sz w:val="22"/>
          <w:szCs w:val="22"/>
        </w:rPr>
        <w:t xml:space="preserve">the </w:t>
      </w:r>
      <w:r w:rsidR="69C1E33F" w:rsidRPr="75DBE5CA">
        <w:rPr>
          <w:rFonts w:ascii="Garamond" w:eastAsia="Garamond" w:hAnsi="Garamond" w:cs="Garamond"/>
          <w:sz w:val="22"/>
          <w:szCs w:val="22"/>
        </w:rPr>
        <w:t>Kennedy</w:t>
      </w:r>
      <w:r w:rsidR="66945C4C" w:rsidRPr="75DBE5CA">
        <w:rPr>
          <w:rFonts w:ascii="Garamond" w:eastAsia="Garamond" w:hAnsi="Garamond" w:cs="Garamond"/>
          <w:sz w:val="22"/>
          <w:szCs w:val="22"/>
        </w:rPr>
        <w:t xml:space="preserve"> et al.</w:t>
      </w:r>
      <w:r w:rsidR="69C1E33F" w:rsidRPr="75DBE5CA">
        <w:rPr>
          <w:rFonts w:ascii="Garamond" w:eastAsia="Garamond" w:hAnsi="Garamond" w:cs="Garamond"/>
          <w:sz w:val="22"/>
          <w:szCs w:val="22"/>
        </w:rPr>
        <w:t xml:space="preserve"> </w:t>
      </w:r>
      <w:r w:rsidR="66945C4C" w:rsidRPr="75DBE5CA">
        <w:rPr>
          <w:rFonts w:ascii="Garamond" w:eastAsia="Garamond" w:hAnsi="Garamond" w:cs="Garamond"/>
          <w:sz w:val="22"/>
          <w:szCs w:val="22"/>
        </w:rPr>
        <w:t xml:space="preserve">(2018) </w:t>
      </w:r>
      <w:r w:rsidR="69C1E33F" w:rsidRPr="75DBE5CA">
        <w:rPr>
          <w:rFonts w:ascii="Garamond" w:eastAsia="Garamond" w:hAnsi="Garamond" w:cs="Garamond"/>
          <w:sz w:val="22"/>
          <w:szCs w:val="22"/>
        </w:rPr>
        <w:t>paper</w:t>
      </w:r>
      <w:r w:rsidR="2E23B36B" w:rsidRPr="75DBE5CA">
        <w:rPr>
          <w:rFonts w:ascii="Garamond" w:eastAsia="Garamond" w:hAnsi="Garamond" w:cs="Garamond"/>
          <w:sz w:val="22"/>
          <w:szCs w:val="22"/>
        </w:rPr>
        <w:t>.</w:t>
      </w:r>
      <w:r w:rsidR="69C1E33F" w:rsidRPr="75DBE5CA">
        <w:rPr>
          <w:rFonts w:ascii="Garamond" w:eastAsia="Garamond" w:hAnsi="Garamond" w:cs="Garamond"/>
          <w:sz w:val="22"/>
          <w:szCs w:val="22"/>
        </w:rPr>
        <w:t xml:space="preserve"> </w:t>
      </w:r>
      <w:r w:rsidR="2E23B36B" w:rsidRPr="75DBE5CA">
        <w:rPr>
          <w:rFonts w:ascii="Garamond" w:eastAsia="Garamond" w:hAnsi="Garamond" w:cs="Garamond"/>
          <w:sz w:val="22"/>
          <w:szCs w:val="22"/>
        </w:rPr>
        <w:t>T</w:t>
      </w:r>
      <w:r w:rsidR="69C1E33F" w:rsidRPr="75DBE5CA">
        <w:rPr>
          <w:rFonts w:ascii="Garamond" w:eastAsia="Garamond" w:hAnsi="Garamond" w:cs="Garamond"/>
          <w:sz w:val="22"/>
          <w:szCs w:val="22"/>
        </w:rPr>
        <w:t xml:space="preserve">he </w:t>
      </w:r>
      <w:r w:rsidR="66945C4C" w:rsidRPr="75DBE5CA">
        <w:rPr>
          <w:rFonts w:ascii="Garamond" w:eastAsia="Garamond" w:hAnsi="Garamond" w:cs="Garamond"/>
          <w:sz w:val="22"/>
          <w:szCs w:val="22"/>
        </w:rPr>
        <w:t>LT input parameter settings</w:t>
      </w:r>
      <w:r w:rsidR="69C1E33F" w:rsidRPr="75DBE5CA">
        <w:rPr>
          <w:rFonts w:ascii="Garamond" w:eastAsia="Garamond" w:hAnsi="Garamond" w:cs="Garamond"/>
          <w:sz w:val="22"/>
          <w:szCs w:val="22"/>
        </w:rPr>
        <w:t xml:space="preserve"> used for the analysis of our project </w:t>
      </w:r>
      <w:r w:rsidR="6E42F0A2" w:rsidRPr="75DBE5CA">
        <w:rPr>
          <w:rFonts w:ascii="Garamond" w:eastAsia="Garamond" w:hAnsi="Garamond" w:cs="Garamond"/>
          <w:sz w:val="22"/>
          <w:szCs w:val="22"/>
        </w:rPr>
        <w:t>as shown below</w:t>
      </w:r>
      <w:r w:rsidR="0DC2FA44" w:rsidRPr="75DBE5CA">
        <w:rPr>
          <w:rFonts w:ascii="Garamond" w:eastAsia="Garamond" w:hAnsi="Garamond" w:cs="Garamond"/>
          <w:sz w:val="22"/>
          <w:szCs w:val="22"/>
        </w:rPr>
        <w:t xml:space="preserve"> in Table</w:t>
      </w:r>
      <w:r w:rsidR="037974FA" w:rsidRPr="75DBE5CA">
        <w:rPr>
          <w:rFonts w:ascii="Garamond" w:eastAsia="Garamond" w:hAnsi="Garamond" w:cs="Garamond"/>
          <w:sz w:val="22"/>
          <w:szCs w:val="22"/>
        </w:rPr>
        <w:t xml:space="preserve"> 1</w:t>
      </w:r>
      <w:r w:rsidR="0CE34228" w:rsidRPr="75DBE5CA">
        <w:rPr>
          <w:rFonts w:ascii="Garamond" w:eastAsia="Garamond" w:hAnsi="Garamond" w:cs="Garamond"/>
          <w:sz w:val="22"/>
          <w:szCs w:val="22"/>
        </w:rPr>
        <w:t>.</w:t>
      </w:r>
      <w:r w:rsidR="0DC2FA44" w:rsidRPr="75DBE5CA">
        <w:rPr>
          <w:rFonts w:ascii="Garamond" w:eastAsia="Garamond" w:hAnsi="Garamond" w:cs="Garamond"/>
          <w:sz w:val="22"/>
          <w:szCs w:val="22"/>
        </w:rPr>
        <w:t xml:space="preserve"> </w:t>
      </w:r>
      <w:r w:rsidR="2D2810BE" w:rsidRPr="00D6446D">
        <w:rPr>
          <w:rStyle w:val="normaltextrun"/>
          <w:rFonts w:ascii="Garamond" w:eastAsia="Garamond" w:hAnsi="Garamond" w:cs="Garamond"/>
          <w:color w:val="000000" w:themeColor="text1"/>
          <w:sz w:val="22"/>
          <w:szCs w:val="22"/>
        </w:rPr>
        <w:t>For the ground data, the given geo-coordinates were imported as a shapefile in ArcMap overlayed on top of the LT magnitude result to assess LT parameter products for areas with potential forest disturbance (</w:t>
      </w:r>
      <w:r w:rsidR="761ED189" w:rsidRPr="00D6446D">
        <w:rPr>
          <w:rStyle w:val="normaltextrun"/>
          <w:rFonts w:ascii="Garamond" w:eastAsia="Garamond" w:hAnsi="Garamond" w:cs="Garamond"/>
          <w:color w:val="000000" w:themeColor="text1"/>
          <w:sz w:val="22"/>
          <w:szCs w:val="22"/>
        </w:rPr>
        <w:t>Table 2</w:t>
      </w:r>
      <w:r w:rsidR="2D2810BE" w:rsidRPr="00D6446D">
        <w:rPr>
          <w:rStyle w:val="normaltextrun"/>
          <w:rFonts w:ascii="Garamond" w:eastAsia="Garamond" w:hAnsi="Garamond" w:cs="Garamond"/>
          <w:color w:val="000000" w:themeColor="text1"/>
          <w:sz w:val="22"/>
          <w:szCs w:val="22"/>
        </w:rPr>
        <w:t>).</w:t>
      </w:r>
    </w:p>
    <w:p w14:paraId="087D8A03" w14:textId="56EBDA7A" w:rsidR="432BE853" w:rsidRDefault="432BE853" w:rsidP="75DBE5CA">
      <w:pPr>
        <w:spacing w:after="0" w:line="240" w:lineRule="auto"/>
        <w:rPr>
          <w:rFonts w:ascii="Garamond" w:eastAsia="Garamond" w:hAnsi="Garamond" w:cs="Garamond"/>
        </w:rPr>
      </w:pPr>
    </w:p>
    <w:p w14:paraId="1C266E57" w14:textId="39B5B02C" w:rsidR="03694FEB" w:rsidRDefault="03694FEB" w:rsidP="03694FEB">
      <w:pPr>
        <w:spacing w:after="0" w:line="240" w:lineRule="auto"/>
        <w:rPr>
          <w:rFonts w:ascii="Garamond" w:eastAsia="Garamond" w:hAnsi="Garamond" w:cs="Garamond"/>
        </w:rPr>
      </w:pPr>
    </w:p>
    <w:p w14:paraId="4238F5F5" w14:textId="20A6CF62" w:rsidR="7B68BB38" w:rsidRDefault="3FDE18C3" w:rsidP="00D46F65">
      <w:pPr>
        <w:spacing w:after="0" w:line="240" w:lineRule="auto"/>
        <w:rPr>
          <w:rFonts w:ascii="Garamond" w:eastAsia="Garamond" w:hAnsi="Garamond" w:cs="Garamond"/>
          <w:i/>
          <w:iCs/>
        </w:rPr>
      </w:pPr>
      <w:r w:rsidRPr="75DBE5CA">
        <w:rPr>
          <w:rFonts w:ascii="Garamond" w:eastAsia="Garamond" w:hAnsi="Garamond" w:cs="Garamond"/>
          <w:i/>
          <w:iCs/>
        </w:rPr>
        <w:t xml:space="preserve">Table </w:t>
      </w:r>
      <w:r w:rsidR="1B44DCFA" w:rsidRPr="75DBE5CA">
        <w:rPr>
          <w:rFonts w:ascii="Garamond" w:eastAsia="Garamond" w:hAnsi="Garamond" w:cs="Garamond"/>
          <w:i/>
          <w:iCs/>
        </w:rPr>
        <w:t>1</w:t>
      </w:r>
      <w:r w:rsidRPr="75DBE5CA">
        <w:rPr>
          <w:rFonts w:ascii="Garamond" w:eastAsia="Garamond" w:hAnsi="Garamond" w:cs="Garamond"/>
          <w:i/>
          <w:iCs/>
        </w:rPr>
        <w:t xml:space="preserve">. </w:t>
      </w:r>
    </w:p>
    <w:p w14:paraId="3536A434" w14:textId="5085BB40" w:rsidR="7B68BB38" w:rsidRDefault="4026E22D" w:rsidP="00D46F65">
      <w:pPr>
        <w:spacing w:after="0" w:line="240" w:lineRule="auto"/>
        <w:rPr>
          <w:rFonts w:ascii="Garamond" w:eastAsia="Garamond" w:hAnsi="Garamond" w:cs="Garamond"/>
          <w:i/>
          <w:iCs/>
        </w:rPr>
      </w:pPr>
      <w:r w:rsidRPr="75DBE5CA">
        <w:rPr>
          <w:rFonts w:ascii="Garamond" w:eastAsia="Garamond" w:hAnsi="Garamond" w:cs="Garamond"/>
          <w:i/>
          <w:iCs/>
        </w:rPr>
        <w:t>Parameters to filter vegetation changes</w:t>
      </w:r>
    </w:p>
    <w:tbl>
      <w:tblPr>
        <w:tblStyle w:val="ListTable1Light-Accent3"/>
        <w:tblW w:w="0" w:type="auto"/>
        <w:tblLayout w:type="fixed"/>
        <w:tblLook w:val="04A0" w:firstRow="1" w:lastRow="0" w:firstColumn="1" w:lastColumn="0" w:noHBand="0" w:noVBand="1"/>
      </w:tblPr>
      <w:tblGrid>
        <w:gridCol w:w="2340"/>
        <w:gridCol w:w="2340"/>
        <w:gridCol w:w="2340"/>
        <w:gridCol w:w="2340"/>
      </w:tblGrid>
      <w:tr w:rsidR="646E90DD" w14:paraId="7775A44E" w14:textId="77777777" w:rsidTr="68A99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single" w:sz="8" w:space="0" w:color="C9C9C9"/>
              <w:right w:val="nil"/>
            </w:tcBorders>
          </w:tcPr>
          <w:p w14:paraId="51BFC7BA" w14:textId="4552460C" w:rsidR="646E90DD" w:rsidRDefault="646E90DD" w:rsidP="646E90DD">
            <w:pPr>
              <w:jc w:val="center"/>
            </w:pPr>
            <w:r w:rsidRPr="646E90DD">
              <w:rPr>
                <w:rFonts w:ascii="Garamond" w:eastAsia="Garamond" w:hAnsi="Garamond" w:cs="Garamond"/>
              </w:rPr>
              <w:t>Parameter</w:t>
            </w:r>
          </w:p>
        </w:tc>
        <w:tc>
          <w:tcPr>
            <w:tcW w:w="2340" w:type="dxa"/>
            <w:tcBorders>
              <w:top w:val="nil"/>
              <w:left w:val="nil"/>
              <w:bottom w:val="single" w:sz="8" w:space="0" w:color="C9C9C9"/>
              <w:right w:val="nil"/>
            </w:tcBorders>
          </w:tcPr>
          <w:p w14:paraId="0CE256B5" w14:textId="6D5C14BE" w:rsidR="646E90DD" w:rsidRDefault="646E90DD" w:rsidP="646E90DD">
            <w:pPr>
              <w:jc w:val="center"/>
              <w:cnfStyle w:val="100000000000" w:firstRow="1" w:lastRow="0" w:firstColumn="0" w:lastColumn="0" w:oddVBand="0" w:evenVBand="0" w:oddHBand="0" w:evenHBand="0" w:firstRowFirstColumn="0" w:firstRowLastColumn="0" w:lastRowFirstColumn="0" w:lastRowLastColumn="0"/>
            </w:pPr>
            <w:r w:rsidRPr="646E90DD">
              <w:rPr>
                <w:rFonts w:ascii="Garamond" w:eastAsia="Garamond" w:hAnsi="Garamond" w:cs="Garamond"/>
              </w:rPr>
              <w:t>Filter</w:t>
            </w:r>
          </w:p>
        </w:tc>
        <w:tc>
          <w:tcPr>
            <w:tcW w:w="2340" w:type="dxa"/>
            <w:tcBorders>
              <w:top w:val="nil"/>
              <w:left w:val="nil"/>
              <w:bottom w:val="single" w:sz="8" w:space="0" w:color="C9C9C9"/>
              <w:right w:val="nil"/>
            </w:tcBorders>
          </w:tcPr>
          <w:p w14:paraId="03F43315" w14:textId="53EFEC38" w:rsidR="646E90DD" w:rsidRDefault="646E90DD" w:rsidP="646E90DD">
            <w:pPr>
              <w:jc w:val="center"/>
              <w:cnfStyle w:val="100000000000" w:firstRow="1" w:lastRow="0" w:firstColumn="0" w:lastColumn="0" w:oddVBand="0" w:evenVBand="0" w:oddHBand="0" w:evenHBand="0" w:firstRowFirstColumn="0" w:firstRowLastColumn="0" w:lastRowFirstColumn="0" w:lastRowLastColumn="0"/>
            </w:pPr>
            <w:r w:rsidRPr="646E90DD">
              <w:rPr>
                <w:rFonts w:ascii="Garamond" w:eastAsia="Garamond" w:hAnsi="Garamond" w:cs="Garamond"/>
              </w:rPr>
              <w:t>Filter</w:t>
            </w:r>
          </w:p>
        </w:tc>
        <w:tc>
          <w:tcPr>
            <w:tcW w:w="2340" w:type="dxa"/>
            <w:tcBorders>
              <w:top w:val="nil"/>
              <w:left w:val="nil"/>
              <w:bottom w:val="single" w:sz="8" w:space="0" w:color="C9C9C9"/>
              <w:right w:val="nil"/>
            </w:tcBorders>
          </w:tcPr>
          <w:p w14:paraId="7F2D12C9" w14:textId="1C7AAC88" w:rsidR="646E90DD" w:rsidRDefault="646E90DD" w:rsidP="646E90DD">
            <w:pPr>
              <w:jc w:val="center"/>
              <w:cnfStyle w:val="100000000000" w:firstRow="1" w:lastRow="0" w:firstColumn="0" w:lastColumn="0" w:oddVBand="0" w:evenVBand="0" w:oddHBand="0" w:evenHBand="0" w:firstRowFirstColumn="0" w:firstRowLastColumn="0" w:lastRowFirstColumn="0" w:lastRowLastColumn="0"/>
            </w:pPr>
            <w:r w:rsidRPr="646E90DD">
              <w:rPr>
                <w:rFonts w:ascii="Garamond" w:eastAsia="Garamond" w:hAnsi="Garamond" w:cs="Garamond"/>
              </w:rPr>
              <w:t>Filter</w:t>
            </w:r>
          </w:p>
        </w:tc>
      </w:tr>
      <w:tr w:rsidR="646E90DD" w14:paraId="61032D4F" w14:textId="77777777" w:rsidTr="68A99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EDEDED"/>
          </w:tcPr>
          <w:p w14:paraId="6CDDA3C8" w14:textId="420C1BE8" w:rsidR="646E90DD" w:rsidRDefault="646E90DD" w:rsidP="646E90DD">
            <w:pPr>
              <w:jc w:val="center"/>
              <w:rPr>
                <w:rFonts w:ascii="Garamond" w:eastAsia="Garamond" w:hAnsi="Garamond" w:cs="Garamond"/>
                <w:b w:val="0"/>
                <w:bCs w:val="0"/>
                <w:color w:val="000000" w:themeColor="text1"/>
              </w:rPr>
            </w:pPr>
            <w:r w:rsidRPr="646E90DD">
              <w:rPr>
                <w:rFonts w:ascii="Garamond" w:eastAsia="Garamond" w:hAnsi="Garamond" w:cs="Garamond"/>
                <w:b w:val="0"/>
                <w:bCs w:val="0"/>
                <w:color w:val="000000" w:themeColor="text1"/>
              </w:rPr>
              <w:t>delta:</w:t>
            </w:r>
          </w:p>
        </w:tc>
        <w:tc>
          <w:tcPr>
            <w:tcW w:w="2340" w:type="dxa"/>
            <w:shd w:val="clear" w:color="auto" w:fill="EDEDED"/>
          </w:tcPr>
          <w:p w14:paraId="4B946975" w14:textId="0BC2AA8D"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loss</w:t>
            </w:r>
          </w:p>
        </w:tc>
        <w:tc>
          <w:tcPr>
            <w:tcW w:w="2340" w:type="dxa"/>
            <w:shd w:val="clear" w:color="auto" w:fill="EDEDED"/>
          </w:tcPr>
          <w:p w14:paraId="5AAC67C0" w14:textId="29FBF29C"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w:t>
            </w:r>
          </w:p>
        </w:tc>
        <w:tc>
          <w:tcPr>
            <w:tcW w:w="2340" w:type="dxa"/>
            <w:shd w:val="clear" w:color="auto" w:fill="EDEDED"/>
          </w:tcPr>
          <w:p w14:paraId="5B83B106" w14:textId="515369CF"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w:t>
            </w:r>
          </w:p>
        </w:tc>
      </w:tr>
      <w:tr w:rsidR="646E90DD" w14:paraId="2C8E9276" w14:textId="77777777" w:rsidTr="68A99369">
        <w:tc>
          <w:tcPr>
            <w:cnfStyle w:val="001000000000" w:firstRow="0" w:lastRow="0" w:firstColumn="1" w:lastColumn="0" w:oddVBand="0" w:evenVBand="0" w:oddHBand="0" w:evenHBand="0" w:firstRowFirstColumn="0" w:firstRowLastColumn="0" w:lastRowFirstColumn="0" w:lastRowLastColumn="0"/>
            <w:tcW w:w="2340" w:type="dxa"/>
          </w:tcPr>
          <w:p w14:paraId="21C042ED" w14:textId="2492F19E" w:rsidR="646E90DD" w:rsidRDefault="646E90DD" w:rsidP="646E90DD">
            <w:pPr>
              <w:jc w:val="center"/>
              <w:rPr>
                <w:rFonts w:ascii="Garamond" w:eastAsia="Garamond" w:hAnsi="Garamond" w:cs="Garamond"/>
                <w:b w:val="0"/>
                <w:bCs w:val="0"/>
              </w:rPr>
            </w:pPr>
            <w:r w:rsidRPr="646E90DD">
              <w:rPr>
                <w:rFonts w:ascii="Garamond" w:eastAsia="Garamond" w:hAnsi="Garamond" w:cs="Garamond"/>
                <w:b w:val="0"/>
                <w:bCs w:val="0"/>
              </w:rPr>
              <w:t>sort:</w:t>
            </w:r>
          </w:p>
        </w:tc>
        <w:tc>
          <w:tcPr>
            <w:tcW w:w="2340" w:type="dxa"/>
          </w:tcPr>
          <w:p w14:paraId="67A038C6" w14:textId="59A902E8"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greatest</w:t>
            </w:r>
          </w:p>
        </w:tc>
        <w:tc>
          <w:tcPr>
            <w:tcW w:w="2340" w:type="dxa"/>
          </w:tcPr>
          <w:p w14:paraId="367FA3CD" w14:textId="491B826D"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w:t>
            </w:r>
          </w:p>
        </w:tc>
        <w:tc>
          <w:tcPr>
            <w:tcW w:w="2340" w:type="dxa"/>
          </w:tcPr>
          <w:p w14:paraId="0415FF49" w14:textId="1BC412F3"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w:t>
            </w:r>
          </w:p>
        </w:tc>
      </w:tr>
      <w:tr w:rsidR="646E90DD" w14:paraId="5ED30526" w14:textId="77777777" w:rsidTr="68A99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EDEDED"/>
          </w:tcPr>
          <w:p w14:paraId="10E8CFBE" w14:textId="3A0309BA" w:rsidR="646E90DD" w:rsidRDefault="646E90DD" w:rsidP="646E90DD">
            <w:pPr>
              <w:jc w:val="center"/>
              <w:rPr>
                <w:rFonts w:ascii="Garamond" w:eastAsia="Garamond" w:hAnsi="Garamond" w:cs="Garamond"/>
                <w:b w:val="0"/>
                <w:bCs w:val="0"/>
                <w:color w:val="000000" w:themeColor="text1"/>
              </w:rPr>
            </w:pPr>
            <w:r w:rsidRPr="646E90DD">
              <w:rPr>
                <w:rFonts w:ascii="Garamond" w:eastAsia="Garamond" w:hAnsi="Garamond" w:cs="Garamond"/>
                <w:b w:val="0"/>
                <w:bCs w:val="0"/>
                <w:color w:val="000000" w:themeColor="text1"/>
              </w:rPr>
              <w:t xml:space="preserve">year: </w:t>
            </w:r>
          </w:p>
        </w:tc>
        <w:tc>
          <w:tcPr>
            <w:tcW w:w="2340" w:type="dxa"/>
            <w:shd w:val="clear" w:color="auto" w:fill="EDEDED"/>
          </w:tcPr>
          <w:p w14:paraId="70074C3F" w14:textId="318E731D"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checked: true</w:t>
            </w:r>
          </w:p>
        </w:tc>
        <w:tc>
          <w:tcPr>
            <w:tcW w:w="2340" w:type="dxa"/>
            <w:shd w:val="clear" w:color="auto" w:fill="EDEDED"/>
          </w:tcPr>
          <w:p w14:paraId="0096F24D" w14:textId="07BBC9CA"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 xml:space="preserve">Start: </w:t>
            </w:r>
            <w:proofErr w:type="spellStart"/>
            <w:r w:rsidRPr="646E90DD">
              <w:rPr>
                <w:rFonts w:ascii="Garamond" w:eastAsia="Garamond" w:hAnsi="Garamond" w:cs="Garamond"/>
                <w:color w:val="000000" w:themeColor="text1"/>
              </w:rPr>
              <w:t>startYear</w:t>
            </w:r>
            <w:proofErr w:type="spellEnd"/>
          </w:p>
        </w:tc>
        <w:tc>
          <w:tcPr>
            <w:tcW w:w="2340" w:type="dxa"/>
            <w:shd w:val="clear" w:color="auto" w:fill="EDEDED"/>
          </w:tcPr>
          <w:p w14:paraId="6B3BECFD" w14:textId="3EE9A65D"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 xml:space="preserve">End: </w:t>
            </w:r>
            <w:proofErr w:type="spellStart"/>
            <w:r w:rsidRPr="646E90DD">
              <w:rPr>
                <w:rFonts w:ascii="Garamond" w:eastAsia="Garamond" w:hAnsi="Garamond" w:cs="Garamond"/>
                <w:color w:val="000000" w:themeColor="text1"/>
              </w:rPr>
              <w:t>endYear</w:t>
            </w:r>
            <w:proofErr w:type="spellEnd"/>
          </w:p>
        </w:tc>
      </w:tr>
      <w:tr w:rsidR="646E90DD" w14:paraId="13E818C4" w14:textId="77777777" w:rsidTr="68A99369">
        <w:tc>
          <w:tcPr>
            <w:cnfStyle w:val="001000000000" w:firstRow="0" w:lastRow="0" w:firstColumn="1" w:lastColumn="0" w:oddVBand="0" w:evenVBand="0" w:oddHBand="0" w:evenHBand="0" w:firstRowFirstColumn="0" w:firstRowLastColumn="0" w:lastRowFirstColumn="0" w:lastRowLastColumn="0"/>
            <w:tcW w:w="2340" w:type="dxa"/>
          </w:tcPr>
          <w:p w14:paraId="48DFAA6D" w14:textId="489332AC" w:rsidR="646E90DD" w:rsidRDefault="646E90DD" w:rsidP="646E90DD">
            <w:pPr>
              <w:jc w:val="center"/>
              <w:rPr>
                <w:rFonts w:ascii="Garamond" w:eastAsia="Garamond" w:hAnsi="Garamond" w:cs="Garamond"/>
                <w:b w:val="0"/>
                <w:bCs w:val="0"/>
              </w:rPr>
            </w:pPr>
            <w:r w:rsidRPr="646E90DD">
              <w:rPr>
                <w:rFonts w:ascii="Garamond" w:eastAsia="Garamond" w:hAnsi="Garamond" w:cs="Garamond"/>
                <w:b w:val="0"/>
                <w:bCs w:val="0"/>
              </w:rPr>
              <w:t>mag:</w:t>
            </w:r>
            <w:r w:rsidR="00D05662">
              <w:rPr>
                <w:rFonts w:ascii="Garamond" w:eastAsia="Garamond" w:hAnsi="Garamond" w:cs="Garamond"/>
                <w:b w:val="0"/>
                <w:bCs w:val="0"/>
              </w:rPr>
              <w:t xml:space="preserve"> (Magnitude)</w:t>
            </w:r>
          </w:p>
        </w:tc>
        <w:tc>
          <w:tcPr>
            <w:tcW w:w="2340" w:type="dxa"/>
          </w:tcPr>
          <w:p w14:paraId="7CD64F63" w14:textId="4008691C"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checked: true</w:t>
            </w:r>
          </w:p>
        </w:tc>
        <w:tc>
          <w:tcPr>
            <w:tcW w:w="2340" w:type="dxa"/>
          </w:tcPr>
          <w:p w14:paraId="47A2E5B0" w14:textId="3E656A5B"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 xml:space="preserve">value: 150 </w:t>
            </w:r>
          </w:p>
        </w:tc>
        <w:tc>
          <w:tcPr>
            <w:tcW w:w="2340" w:type="dxa"/>
          </w:tcPr>
          <w:p w14:paraId="2D204A48" w14:textId="47319E2F"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operator: &gt;</w:t>
            </w:r>
          </w:p>
        </w:tc>
      </w:tr>
      <w:tr w:rsidR="646E90DD" w14:paraId="55422D31" w14:textId="77777777" w:rsidTr="68A99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EDEDED"/>
          </w:tcPr>
          <w:p w14:paraId="362CD8FE" w14:textId="17EA7322" w:rsidR="646E90DD" w:rsidRDefault="646E90DD" w:rsidP="646E90DD">
            <w:pPr>
              <w:jc w:val="center"/>
              <w:rPr>
                <w:rFonts w:ascii="Garamond" w:eastAsia="Garamond" w:hAnsi="Garamond" w:cs="Garamond"/>
                <w:b w:val="0"/>
                <w:bCs w:val="0"/>
                <w:color w:val="000000" w:themeColor="text1"/>
              </w:rPr>
            </w:pPr>
            <w:r w:rsidRPr="68A99369">
              <w:rPr>
                <w:rFonts w:ascii="Garamond" w:eastAsia="Garamond" w:hAnsi="Garamond" w:cs="Garamond"/>
                <w:b w:val="0"/>
                <w:bCs w:val="0"/>
                <w:color w:val="000000" w:themeColor="text1"/>
              </w:rPr>
              <w:t>dur:</w:t>
            </w:r>
            <w:r w:rsidR="6CFE4CC7" w:rsidRPr="68A99369">
              <w:rPr>
                <w:rFonts w:ascii="Garamond" w:eastAsia="Garamond" w:hAnsi="Garamond" w:cs="Garamond"/>
                <w:b w:val="0"/>
                <w:bCs w:val="0"/>
                <w:color w:val="000000" w:themeColor="text1"/>
              </w:rPr>
              <w:t xml:space="preserve"> (Duration)</w:t>
            </w:r>
            <w:r w:rsidRPr="68A99369">
              <w:rPr>
                <w:rFonts w:ascii="Garamond" w:eastAsia="Garamond" w:hAnsi="Garamond" w:cs="Garamond"/>
                <w:b w:val="0"/>
                <w:bCs w:val="0"/>
                <w:color w:val="000000" w:themeColor="text1"/>
              </w:rPr>
              <w:t xml:space="preserve"> </w:t>
            </w:r>
          </w:p>
        </w:tc>
        <w:tc>
          <w:tcPr>
            <w:tcW w:w="2340" w:type="dxa"/>
            <w:shd w:val="clear" w:color="auto" w:fill="EDEDED"/>
          </w:tcPr>
          <w:p w14:paraId="56A0B34D" w14:textId="7BFF37C7"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checked: true</w:t>
            </w:r>
          </w:p>
        </w:tc>
        <w:tc>
          <w:tcPr>
            <w:tcW w:w="2340" w:type="dxa"/>
            <w:shd w:val="clear" w:color="auto" w:fill="EDEDED"/>
          </w:tcPr>
          <w:p w14:paraId="76E29317" w14:textId="202674D9"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value: 19</w:t>
            </w:r>
          </w:p>
        </w:tc>
        <w:tc>
          <w:tcPr>
            <w:tcW w:w="2340" w:type="dxa"/>
            <w:shd w:val="clear" w:color="auto" w:fill="EDEDED"/>
          </w:tcPr>
          <w:p w14:paraId="6D235F6A" w14:textId="112ED5F8"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operator: &lt;</w:t>
            </w:r>
          </w:p>
        </w:tc>
      </w:tr>
      <w:tr w:rsidR="646E90DD" w14:paraId="46953F00" w14:textId="77777777" w:rsidTr="68A99369">
        <w:tc>
          <w:tcPr>
            <w:cnfStyle w:val="001000000000" w:firstRow="0" w:lastRow="0" w:firstColumn="1" w:lastColumn="0" w:oddVBand="0" w:evenVBand="0" w:oddHBand="0" w:evenHBand="0" w:firstRowFirstColumn="0" w:firstRowLastColumn="0" w:lastRowFirstColumn="0" w:lastRowLastColumn="0"/>
            <w:tcW w:w="2340" w:type="dxa"/>
          </w:tcPr>
          <w:p w14:paraId="4FE969CB" w14:textId="02420369" w:rsidR="646E90DD" w:rsidRDefault="646E90DD" w:rsidP="646E90DD">
            <w:pPr>
              <w:jc w:val="center"/>
              <w:rPr>
                <w:rFonts w:ascii="Garamond" w:eastAsia="Garamond" w:hAnsi="Garamond" w:cs="Garamond"/>
                <w:b w:val="0"/>
                <w:bCs w:val="0"/>
              </w:rPr>
            </w:pPr>
            <w:proofErr w:type="spellStart"/>
            <w:r w:rsidRPr="68A99369">
              <w:rPr>
                <w:rFonts w:ascii="Garamond" w:eastAsia="Garamond" w:hAnsi="Garamond" w:cs="Garamond"/>
                <w:b w:val="0"/>
                <w:bCs w:val="0"/>
              </w:rPr>
              <w:t>preval</w:t>
            </w:r>
            <w:proofErr w:type="spellEnd"/>
            <w:r w:rsidRPr="68A99369">
              <w:rPr>
                <w:rFonts w:ascii="Garamond" w:eastAsia="Garamond" w:hAnsi="Garamond" w:cs="Garamond"/>
                <w:b w:val="0"/>
                <w:bCs w:val="0"/>
              </w:rPr>
              <w:t>:</w:t>
            </w:r>
            <w:r w:rsidR="3B112AE6" w:rsidRPr="68A99369">
              <w:rPr>
                <w:rFonts w:ascii="Garamond" w:eastAsia="Garamond" w:hAnsi="Garamond" w:cs="Garamond"/>
                <w:b w:val="0"/>
                <w:bCs w:val="0"/>
              </w:rPr>
              <w:t xml:space="preserve"> (Prevalence)</w:t>
            </w:r>
          </w:p>
        </w:tc>
        <w:tc>
          <w:tcPr>
            <w:tcW w:w="2340" w:type="dxa"/>
          </w:tcPr>
          <w:p w14:paraId="2662839A" w14:textId="200BE080"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checked: true</w:t>
            </w:r>
          </w:p>
        </w:tc>
        <w:tc>
          <w:tcPr>
            <w:tcW w:w="2340" w:type="dxa"/>
          </w:tcPr>
          <w:p w14:paraId="7030AD5F" w14:textId="57B4065C"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value: 150</w:t>
            </w:r>
          </w:p>
        </w:tc>
        <w:tc>
          <w:tcPr>
            <w:tcW w:w="2340" w:type="dxa"/>
          </w:tcPr>
          <w:p w14:paraId="3DADF03C" w14:textId="45B6620E" w:rsidR="646E90DD" w:rsidRDefault="646E90DD" w:rsidP="646E90DD">
            <w:pPr>
              <w:jc w:val="center"/>
              <w:cnfStyle w:val="000000000000" w:firstRow="0" w:lastRow="0" w:firstColumn="0" w:lastColumn="0" w:oddVBand="0" w:evenVBand="0" w:oddHBand="0" w:evenHBand="0" w:firstRowFirstColumn="0" w:firstRowLastColumn="0" w:lastRowFirstColumn="0" w:lastRowLastColumn="0"/>
            </w:pPr>
            <w:r w:rsidRPr="646E90DD">
              <w:rPr>
                <w:rFonts w:ascii="Garamond" w:eastAsia="Garamond" w:hAnsi="Garamond" w:cs="Garamond"/>
              </w:rPr>
              <w:t>operator: &gt;</w:t>
            </w:r>
          </w:p>
        </w:tc>
      </w:tr>
      <w:tr w:rsidR="646E90DD" w14:paraId="2DE7B17D" w14:textId="77777777" w:rsidTr="68A99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EDEDED"/>
          </w:tcPr>
          <w:p w14:paraId="01300ADF" w14:textId="4487683E" w:rsidR="646E90DD" w:rsidRDefault="646E90DD" w:rsidP="646E90DD">
            <w:pPr>
              <w:jc w:val="center"/>
              <w:rPr>
                <w:rFonts w:ascii="Garamond" w:eastAsia="Garamond" w:hAnsi="Garamond" w:cs="Garamond"/>
                <w:b w:val="0"/>
                <w:bCs w:val="0"/>
                <w:color w:val="000000" w:themeColor="text1"/>
              </w:rPr>
            </w:pPr>
            <w:proofErr w:type="spellStart"/>
            <w:r w:rsidRPr="646E90DD">
              <w:rPr>
                <w:rFonts w:ascii="Garamond" w:eastAsia="Garamond" w:hAnsi="Garamond" w:cs="Garamond"/>
                <w:b w:val="0"/>
                <w:bCs w:val="0"/>
                <w:color w:val="000000" w:themeColor="text1"/>
              </w:rPr>
              <w:t>mmu</w:t>
            </w:r>
            <w:proofErr w:type="spellEnd"/>
          </w:p>
        </w:tc>
        <w:tc>
          <w:tcPr>
            <w:tcW w:w="2340" w:type="dxa"/>
            <w:shd w:val="clear" w:color="auto" w:fill="EDEDED"/>
          </w:tcPr>
          <w:p w14:paraId="0F636F39" w14:textId="76D0821C"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checked: true</w:t>
            </w:r>
          </w:p>
        </w:tc>
        <w:tc>
          <w:tcPr>
            <w:tcW w:w="2340" w:type="dxa"/>
            <w:shd w:val="clear" w:color="auto" w:fill="EDEDED"/>
          </w:tcPr>
          <w:p w14:paraId="337600D1" w14:textId="6BE6A74B"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value: 3</w:t>
            </w:r>
          </w:p>
        </w:tc>
        <w:tc>
          <w:tcPr>
            <w:tcW w:w="2340" w:type="dxa"/>
            <w:shd w:val="clear" w:color="auto" w:fill="EDEDED"/>
          </w:tcPr>
          <w:p w14:paraId="69583AD0" w14:textId="6697836C" w:rsidR="646E90DD" w:rsidRDefault="646E90DD" w:rsidP="646E90DD">
            <w:pPr>
              <w:jc w:val="center"/>
              <w:cnfStyle w:val="000000100000" w:firstRow="0" w:lastRow="0" w:firstColumn="0" w:lastColumn="0" w:oddVBand="0" w:evenVBand="0" w:oddHBand="1" w:evenHBand="0" w:firstRowFirstColumn="0" w:firstRowLastColumn="0" w:lastRowFirstColumn="0" w:lastRowLastColumn="0"/>
            </w:pPr>
            <w:r w:rsidRPr="646E90DD">
              <w:rPr>
                <w:rFonts w:ascii="Garamond" w:eastAsia="Garamond" w:hAnsi="Garamond" w:cs="Garamond"/>
                <w:color w:val="000000" w:themeColor="text1"/>
              </w:rPr>
              <w:t>-</w:t>
            </w:r>
          </w:p>
        </w:tc>
      </w:tr>
    </w:tbl>
    <w:p w14:paraId="50FA7447" w14:textId="4B0E891C" w:rsidR="432BE853" w:rsidRDefault="432BE853" w:rsidP="646E90DD">
      <w:pPr>
        <w:spacing w:line="257" w:lineRule="auto"/>
      </w:pPr>
      <w:r w:rsidRPr="646E90DD">
        <w:rPr>
          <w:rFonts w:ascii="Garamond" w:eastAsia="Garamond" w:hAnsi="Garamond" w:cs="Garamond"/>
        </w:rPr>
        <w:t xml:space="preserve"> </w:t>
      </w:r>
    </w:p>
    <w:p w14:paraId="25ACDF62" w14:textId="3A6EA18B" w:rsidR="1DD768A6" w:rsidRDefault="1DD768A6" w:rsidP="00D46F65">
      <w:pPr>
        <w:spacing w:after="0" w:line="240" w:lineRule="auto"/>
        <w:rPr>
          <w:rFonts w:ascii="Garamond" w:eastAsia="Garamond" w:hAnsi="Garamond" w:cs="Garamond"/>
          <w:i/>
          <w:iCs/>
        </w:rPr>
      </w:pPr>
      <w:r w:rsidRPr="75DBE5CA">
        <w:rPr>
          <w:rFonts w:ascii="Garamond" w:eastAsia="Garamond" w:hAnsi="Garamond" w:cs="Garamond"/>
          <w:i/>
          <w:iCs/>
        </w:rPr>
        <w:t xml:space="preserve">Table </w:t>
      </w:r>
      <w:r w:rsidR="209B303A" w:rsidRPr="75DBE5CA">
        <w:rPr>
          <w:rFonts w:ascii="Garamond" w:eastAsia="Garamond" w:hAnsi="Garamond" w:cs="Garamond"/>
          <w:i/>
          <w:iCs/>
        </w:rPr>
        <w:t>2</w:t>
      </w:r>
      <w:r w:rsidRPr="75DBE5CA">
        <w:rPr>
          <w:rFonts w:ascii="Garamond" w:eastAsia="Garamond" w:hAnsi="Garamond" w:cs="Garamond"/>
          <w:i/>
          <w:iCs/>
        </w:rPr>
        <w:t xml:space="preserve">. </w:t>
      </w:r>
    </w:p>
    <w:p w14:paraId="10700C30" w14:textId="3D9F0CDA" w:rsidR="75DBE5CA" w:rsidRDefault="4026E22D" w:rsidP="68A99369">
      <w:pPr>
        <w:spacing w:after="0" w:line="240" w:lineRule="auto"/>
        <w:rPr>
          <w:rFonts w:ascii="Garamond" w:eastAsia="Garamond" w:hAnsi="Garamond" w:cs="Garamond"/>
          <w:i/>
          <w:iCs/>
        </w:rPr>
      </w:pPr>
      <w:r w:rsidRPr="68A99369">
        <w:rPr>
          <w:rFonts w:ascii="Garamond" w:eastAsia="Garamond" w:hAnsi="Garamond" w:cs="Garamond"/>
          <w:i/>
          <w:iCs/>
        </w:rPr>
        <w:t>Collection parameters</w:t>
      </w:r>
      <w:r w:rsidR="00A629F5">
        <w:rPr>
          <w:rFonts w:ascii="Garamond" w:eastAsia="Garamond" w:hAnsi="Garamond" w:cs="Garamond"/>
          <w:i/>
          <w:iCs/>
        </w:rPr>
        <w:t xml:space="preserve"> representing a summary of background information about the project. </w:t>
      </w:r>
      <w:r w:rsidR="00BB76CB">
        <w:rPr>
          <w:rFonts w:ascii="Garamond" w:eastAsia="Garamond" w:hAnsi="Garamond" w:cs="Garamond"/>
          <w:i/>
          <w:iCs/>
        </w:rPr>
        <w:t xml:space="preserve">Beginning year and ending year refer to the data collection time frame of the </w:t>
      </w:r>
      <w:proofErr w:type="spellStart"/>
      <w:r w:rsidR="00BB76CB">
        <w:rPr>
          <w:rFonts w:ascii="Garamond" w:eastAsia="Garamond" w:hAnsi="Garamond" w:cs="Garamond"/>
          <w:i/>
          <w:iCs/>
        </w:rPr>
        <w:t>LandTrendr</w:t>
      </w:r>
      <w:proofErr w:type="spellEnd"/>
      <w:r w:rsidR="00BB76CB">
        <w:rPr>
          <w:rFonts w:ascii="Garamond" w:eastAsia="Garamond" w:hAnsi="Garamond" w:cs="Garamond"/>
          <w:i/>
          <w:iCs/>
        </w:rPr>
        <w:t xml:space="preserve"> variables.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565"/>
      </w:tblGrid>
      <w:tr w:rsidR="00AF5DAF" w:rsidRPr="00AF5DAF" w14:paraId="2537A613" w14:textId="77777777" w:rsidTr="00AF5DAF">
        <w:trPr>
          <w:jc w:val="center"/>
        </w:trPr>
        <w:tc>
          <w:tcPr>
            <w:tcW w:w="2340" w:type="dxa"/>
            <w:tcBorders>
              <w:top w:val="nil"/>
              <w:left w:val="nil"/>
              <w:bottom w:val="single" w:sz="6" w:space="0" w:color="C9C9C9"/>
              <w:right w:val="nil"/>
            </w:tcBorders>
            <w:shd w:val="clear" w:color="auto" w:fill="auto"/>
            <w:hideMark/>
          </w:tcPr>
          <w:p w14:paraId="784ED38F" w14:textId="77777777" w:rsidR="00AF5DAF" w:rsidRPr="00AF5DAF" w:rsidRDefault="00AF5DAF" w:rsidP="00AF5DAF">
            <w:pPr>
              <w:spacing w:after="0" w:line="240" w:lineRule="auto"/>
              <w:jc w:val="center"/>
              <w:textAlignment w:val="baseline"/>
              <w:rPr>
                <w:rFonts w:ascii="Segoe UI" w:eastAsia="Times New Roman" w:hAnsi="Segoe UI" w:cs="Segoe UI"/>
                <w:b/>
                <w:bCs/>
                <w:sz w:val="18"/>
                <w:szCs w:val="18"/>
              </w:rPr>
            </w:pPr>
            <w:r w:rsidRPr="00AF5DAF">
              <w:rPr>
                <w:rFonts w:ascii="Garamond" w:eastAsia="Times New Roman" w:hAnsi="Garamond" w:cs="Segoe UI"/>
                <w:b/>
                <w:bCs/>
              </w:rPr>
              <w:t>Parameter </w:t>
            </w:r>
          </w:p>
        </w:tc>
        <w:tc>
          <w:tcPr>
            <w:tcW w:w="2565" w:type="dxa"/>
            <w:tcBorders>
              <w:top w:val="nil"/>
              <w:left w:val="nil"/>
              <w:bottom w:val="single" w:sz="6" w:space="0" w:color="C9C9C9"/>
              <w:right w:val="nil"/>
            </w:tcBorders>
            <w:shd w:val="clear" w:color="auto" w:fill="auto"/>
            <w:hideMark/>
          </w:tcPr>
          <w:p w14:paraId="0317056C" w14:textId="77777777" w:rsidR="00AF5DAF" w:rsidRPr="00AF5DAF" w:rsidRDefault="00AF5DAF" w:rsidP="00AF5DAF">
            <w:pPr>
              <w:spacing w:after="0" w:line="240" w:lineRule="auto"/>
              <w:jc w:val="center"/>
              <w:textAlignment w:val="baseline"/>
              <w:rPr>
                <w:rFonts w:ascii="Segoe UI" w:eastAsia="Times New Roman" w:hAnsi="Segoe UI" w:cs="Segoe UI"/>
                <w:b/>
                <w:bCs/>
                <w:sz w:val="18"/>
                <w:szCs w:val="18"/>
              </w:rPr>
            </w:pPr>
            <w:r w:rsidRPr="00AF5DAF">
              <w:rPr>
                <w:rFonts w:ascii="Garamond" w:eastAsia="Times New Roman" w:hAnsi="Garamond" w:cs="Segoe UI"/>
                <w:b/>
                <w:bCs/>
              </w:rPr>
              <w:t>Value </w:t>
            </w:r>
          </w:p>
        </w:tc>
      </w:tr>
      <w:tr w:rsidR="00AF5DAF" w:rsidRPr="00AF5DAF" w14:paraId="66DD618C" w14:textId="77777777" w:rsidTr="00AF5DAF">
        <w:trPr>
          <w:jc w:val="center"/>
        </w:trPr>
        <w:tc>
          <w:tcPr>
            <w:tcW w:w="2340" w:type="dxa"/>
            <w:tcBorders>
              <w:top w:val="nil"/>
              <w:left w:val="nil"/>
              <w:bottom w:val="nil"/>
              <w:right w:val="nil"/>
            </w:tcBorders>
            <w:shd w:val="clear" w:color="auto" w:fill="EDEDED"/>
            <w:hideMark/>
          </w:tcPr>
          <w:p w14:paraId="62EAF654" w14:textId="3E9B8A59" w:rsidR="00AF5DAF" w:rsidRPr="00AF5DAF" w:rsidRDefault="00BB76CB" w:rsidP="00AF5DAF">
            <w:pPr>
              <w:spacing w:after="0" w:line="240" w:lineRule="auto"/>
              <w:jc w:val="center"/>
              <w:textAlignment w:val="baseline"/>
              <w:rPr>
                <w:rFonts w:ascii="Segoe UI" w:eastAsia="Times New Roman" w:hAnsi="Segoe UI" w:cs="Segoe UI"/>
                <w:b/>
                <w:bCs/>
                <w:sz w:val="18"/>
                <w:szCs w:val="18"/>
              </w:rPr>
            </w:pPr>
            <w:r>
              <w:rPr>
                <w:rFonts w:ascii="Garamond" w:eastAsia="Times New Roman" w:hAnsi="Garamond" w:cs="Segoe UI"/>
                <w:color w:val="000000"/>
              </w:rPr>
              <w:t>Beginning year</w:t>
            </w:r>
          </w:p>
        </w:tc>
        <w:tc>
          <w:tcPr>
            <w:tcW w:w="2565" w:type="dxa"/>
            <w:tcBorders>
              <w:top w:val="nil"/>
              <w:left w:val="nil"/>
              <w:bottom w:val="nil"/>
              <w:right w:val="nil"/>
            </w:tcBorders>
            <w:shd w:val="clear" w:color="auto" w:fill="EDEDED"/>
            <w:hideMark/>
          </w:tcPr>
          <w:p w14:paraId="6AF8D3AC" w14:textId="77777777" w:rsidR="00AF5DAF" w:rsidRPr="00AF5DAF" w:rsidRDefault="00AF5DAF" w:rsidP="00AF5DAF">
            <w:pPr>
              <w:spacing w:after="0" w:line="240" w:lineRule="auto"/>
              <w:jc w:val="center"/>
              <w:textAlignment w:val="baseline"/>
              <w:rPr>
                <w:rFonts w:ascii="Segoe UI" w:eastAsia="Times New Roman" w:hAnsi="Segoe UI" w:cs="Segoe UI"/>
                <w:sz w:val="18"/>
                <w:szCs w:val="18"/>
              </w:rPr>
            </w:pPr>
            <w:r w:rsidRPr="00AF5DAF">
              <w:rPr>
                <w:rFonts w:ascii="Garamond" w:eastAsia="Times New Roman" w:hAnsi="Garamond" w:cs="Segoe UI"/>
                <w:color w:val="000000"/>
              </w:rPr>
              <w:t>2000  </w:t>
            </w:r>
          </w:p>
        </w:tc>
      </w:tr>
      <w:tr w:rsidR="00AF5DAF" w:rsidRPr="00AF5DAF" w14:paraId="563D8914" w14:textId="77777777" w:rsidTr="00AF5DAF">
        <w:trPr>
          <w:jc w:val="center"/>
        </w:trPr>
        <w:tc>
          <w:tcPr>
            <w:tcW w:w="2340" w:type="dxa"/>
            <w:tcBorders>
              <w:top w:val="nil"/>
              <w:left w:val="nil"/>
              <w:bottom w:val="nil"/>
              <w:right w:val="nil"/>
            </w:tcBorders>
            <w:shd w:val="clear" w:color="auto" w:fill="auto"/>
            <w:hideMark/>
          </w:tcPr>
          <w:p w14:paraId="55F41FA2" w14:textId="7438A98F" w:rsidR="00AF5DAF" w:rsidRPr="00AF5DAF" w:rsidRDefault="00BB76CB" w:rsidP="00AF5DAF">
            <w:pPr>
              <w:spacing w:after="0" w:line="240" w:lineRule="auto"/>
              <w:jc w:val="center"/>
              <w:textAlignment w:val="baseline"/>
              <w:rPr>
                <w:rFonts w:ascii="Segoe UI" w:eastAsia="Times New Roman" w:hAnsi="Segoe UI" w:cs="Segoe UI"/>
                <w:b/>
                <w:bCs/>
                <w:sz w:val="18"/>
                <w:szCs w:val="18"/>
              </w:rPr>
            </w:pPr>
            <w:r w:rsidRPr="001E0C2C">
              <w:rPr>
                <w:rFonts w:ascii="Garamond" w:eastAsia="Times New Roman" w:hAnsi="Garamond" w:cs="Segoe UI"/>
              </w:rPr>
              <w:t>Ending year</w:t>
            </w:r>
          </w:p>
        </w:tc>
        <w:tc>
          <w:tcPr>
            <w:tcW w:w="2565" w:type="dxa"/>
            <w:tcBorders>
              <w:top w:val="nil"/>
              <w:left w:val="nil"/>
              <w:bottom w:val="nil"/>
              <w:right w:val="nil"/>
            </w:tcBorders>
            <w:shd w:val="clear" w:color="auto" w:fill="auto"/>
            <w:hideMark/>
          </w:tcPr>
          <w:p w14:paraId="116E79A6" w14:textId="77777777" w:rsidR="00AF5DAF" w:rsidRPr="00AF5DAF" w:rsidRDefault="00AF5DAF" w:rsidP="00AF5DAF">
            <w:pPr>
              <w:spacing w:after="0" w:line="240" w:lineRule="auto"/>
              <w:jc w:val="center"/>
              <w:textAlignment w:val="baseline"/>
              <w:rPr>
                <w:rFonts w:ascii="Segoe UI" w:eastAsia="Times New Roman" w:hAnsi="Segoe UI" w:cs="Segoe UI"/>
                <w:sz w:val="18"/>
                <w:szCs w:val="18"/>
              </w:rPr>
            </w:pPr>
            <w:r w:rsidRPr="00AF5DAF">
              <w:rPr>
                <w:rFonts w:ascii="Garamond" w:eastAsia="Times New Roman" w:hAnsi="Garamond" w:cs="Segoe UI"/>
              </w:rPr>
              <w:t>2018 </w:t>
            </w:r>
          </w:p>
        </w:tc>
      </w:tr>
      <w:tr w:rsidR="00AF5DAF" w:rsidRPr="00AF5DAF" w14:paraId="42466851" w14:textId="77777777" w:rsidTr="00AF5DAF">
        <w:trPr>
          <w:trHeight w:val="300"/>
          <w:jc w:val="center"/>
        </w:trPr>
        <w:tc>
          <w:tcPr>
            <w:tcW w:w="2340" w:type="dxa"/>
            <w:tcBorders>
              <w:top w:val="nil"/>
              <w:left w:val="nil"/>
              <w:bottom w:val="nil"/>
              <w:right w:val="nil"/>
            </w:tcBorders>
            <w:shd w:val="clear" w:color="auto" w:fill="EDEDED"/>
            <w:hideMark/>
          </w:tcPr>
          <w:p w14:paraId="11C0B1D0" w14:textId="77777777" w:rsidR="00AF5DAF" w:rsidRPr="00AF5DAF" w:rsidRDefault="00AF5DAF" w:rsidP="00AF5DAF">
            <w:pPr>
              <w:spacing w:after="0" w:line="240" w:lineRule="auto"/>
              <w:jc w:val="center"/>
              <w:textAlignment w:val="baseline"/>
              <w:rPr>
                <w:rFonts w:ascii="Segoe UI" w:eastAsia="Times New Roman" w:hAnsi="Segoe UI" w:cs="Segoe UI"/>
                <w:b/>
                <w:bCs/>
                <w:sz w:val="18"/>
                <w:szCs w:val="18"/>
              </w:rPr>
            </w:pPr>
            <w:r w:rsidRPr="00AF5DAF">
              <w:rPr>
                <w:rFonts w:ascii="Garamond" w:eastAsia="Times New Roman" w:hAnsi="Garamond" w:cs="Segoe UI"/>
                <w:color w:val="000000"/>
              </w:rPr>
              <w:t>Start day </w:t>
            </w:r>
            <w:r w:rsidRPr="00AF5DAF">
              <w:rPr>
                <w:rFonts w:ascii="Garamond" w:eastAsia="Times New Roman" w:hAnsi="Garamond" w:cs="Segoe UI"/>
                <w:b/>
                <w:bCs/>
                <w:color w:val="000000"/>
              </w:rPr>
              <w:t> </w:t>
            </w:r>
          </w:p>
        </w:tc>
        <w:tc>
          <w:tcPr>
            <w:tcW w:w="2565" w:type="dxa"/>
            <w:tcBorders>
              <w:top w:val="nil"/>
              <w:left w:val="nil"/>
              <w:bottom w:val="nil"/>
              <w:right w:val="nil"/>
            </w:tcBorders>
            <w:shd w:val="clear" w:color="auto" w:fill="EDEDED"/>
            <w:hideMark/>
          </w:tcPr>
          <w:p w14:paraId="28724178" w14:textId="77777777" w:rsidR="00AF5DAF" w:rsidRPr="00AF5DAF" w:rsidRDefault="00AF5DAF" w:rsidP="00AF5DAF">
            <w:pPr>
              <w:spacing w:after="0" w:line="240" w:lineRule="auto"/>
              <w:jc w:val="center"/>
              <w:textAlignment w:val="baseline"/>
              <w:rPr>
                <w:rFonts w:ascii="Segoe UI" w:eastAsia="Times New Roman" w:hAnsi="Segoe UI" w:cs="Segoe UI"/>
                <w:sz w:val="18"/>
                <w:szCs w:val="18"/>
              </w:rPr>
            </w:pPr>
            <w:r w:rsidRPr="00AF5DAF">
              <w:rPr>
                <w:rFonts w:ascii="Garamond" w:eastAsia="Times New Roman" w:hAnsi="Garamond" w:cs="Segoe UI"/>
                <w:color w:val="000000"/>
              </w:rPr>
              <w:t>Oct 31</w:t>
            </w:r>
            <w:r w:rsidRPr="00AF5DAF">
              <w:rPr>
                <w:rFonts w:ascii="Garamond" w:eastAsia="Times New Roman" w:hAnsi="Garamond" w:cs="Segoe UI"/>
                <w:color w:val="000000"/>
                <w:sz w:val="17"/>
                <w:szCs w:val="17"/>
                <w:vertAlign w:val="superscript"/>
              </w:rPr>
              <w:t>st</w:t>
            </w:r>
            <w:r w:rsidRPr="00AF5DAF">
              <w:rPr>
                <w:rFonts w:ascii="Garamond" w:eastAsia="Times New Roman" w:hAnsi="Garamond" w:cs="Segoe UI"/>
                <w:color w:val="000000"/>
              </w:rPr>
              <w:t>  </w:t>
            </w:r>
          </w:p>
        </w:tc>
      </w:tr>
      <w:tr w:rsidR="00AF5DAF" w:rsidRPr="00AF5DAF" w14:paraId="7332E464" w14:textId="77777777" w:rsidTr="00AF5DAF">
        <w:trPr>
          <w:trHeight w:val="300"/>
          <w:jc w:val="center"/>
        </w:trPr>
        <w:tc>
          <w:tcPr>
            <w:tcW w:w="2340" w:type="dxa"/>
            <w:tcBorders>
              <w:top w:val="nil"/>
              <w:left w:val="nil"/>
              <w:bottom w:val="nil"/>
              <w:right w:val="nil"/>
            </w:tcBorders>
            <w:shd w:val="clear" w:color="auto" w:fill="auto"/>
            <w:hideMark/>
          </w:tcPr>
          <w:p w14:paraId="221CCF75" w14:textId="77777777" w:rsidR="00AF5DAF" w:rsidRPr="00AF5DAF" w:rsidRDefault="00AF5DAF" w:rsidP="00AF5DAF">
            <w:pPr>
              <w:spacing w:after="0" w:line="240" w:lineRule="auto"/>
              <w:jc w:val="center"/>
              <w:textAlignment w:val="baseline"/>
              <w:rPr>
                <w:rFonts w:ascii="Segoe UI" w:eastAsia="Times New Roman" w:hAnsi="Segoe UI" w:cs="Segoe UI"/>
                <w:b/>
                <w:bCs/>
                <w:sz w:val="18"/>
                <w:szCs w:val="18"/>
              </w:rPr>
            </w:pPr>
            <w:r w:rsidRPr="00AF5DAF">
              <w:rPr>
                <w:rFonts w:ascii="Garamond" w:eastAsia="Times New Roman" w:hAnsi="Garamond" w:cs="Segoe UI"/>
              </w:rPr>
              <w:t>End day</w:t>
            </w:r>
            <w:r w:rsidRPr="00AF5DAF">
              <w:rPr>
                <w:rFonts w:ascii="Garamond" w:eastAsia="Times New Roman" w:hAnsi="Garamond" w:cs="Segoe UI"/>
                <w:b/>
                <w:bCs/>
              </w:rPr>
              <w:t> </w:t>
            </w:r>
          </w:p>
        </w:tc>
        <w:tc>
          <w:tcPr>
            <w:tcW w:w="2565" w:type="dxa"/>
            <w:tcBorders>
              <w:top w:val="nil"/>
              <w:left w:val="nil"/>
              <w:bottom w:val="nil"/>
              <w:right w:val="nil"/>
            </w:tcBorders>
            <w:shd w:val="clear" w:color="auto" w:fill="auto"/>
            <w:hideMark/>
          </w:tcPr>
          <w:p w14:paraId="464F81C9" w14:textId="77777777" w:rsidR="00AF5DAF" w:rsidRPr="00AF5DAF" w:rsidRDefault="00AF5DAF" w:rsidP="00AF5DAF">
            <w:pPr>
              <w:spacing w:after="0" w:line="240" w:lineRule="auto"/>
              <w:jc w:val="center"/>
              <w:textAlignment w:val="baseline"/>
              <w:rPr>
                <w:rFonts w:ascii="Segoe UI" w:eastAsia="Times New Roman" w:hAnsi="Segoe UI" w:cs="Segoe UI"/>
                <w:sz w:val="18"/>
                <w:szCs w:val="18"/>
              </w:rPr>
            </w:pPr>
            <w:r w:rsidRPr="00AF5DAF">
              <w:rPr>
                <w:rFonts w:ascii="Garamond" w:eastAsia="Times New Roman" w:hAnsi="Garamond" w:cs="Segoe UI"/>
              </w:rPr>
              <w:t>May 31</w:t>
            </w:r>
            <w:r w:rsidRPr="00AF5DAF">
              <w:rPr>
                <w:rFonts w:ascii="Garamond" w:eastAsia="Times New Roman" w:hAnsi="Garamond" w:cs="Segoe UI"/>
                <w:sz w:val="17"/>
                <w:szCs w:val="17"/>
                <w:vertAlign w:val="superscript"/>
              </w:rPr>
              <w:t>st</w:t>
            </w:r>
            <w:r w:rsidRPr="00AF5DAF">
              <w:rPr>
                <w:rFonts w:ascii="Garamond" w:eastAsia="Times New Roman" w:hAnsi="Garamond" w:cs="Segoe UI"/>
              </w:rPr>
              <w:t>  </w:t>
            </w:r>
          </w:p>
        </w:tc>
      </w:tr>
      <w:tr w:rsidR="00AF5DAF" w:rsidRPr="00AF5DAF" w14:paraId="6168103C" w14:textId="77777777" w:rsidTr="00AF5DAF">
        <w:trPr>
          <w:trHeight w:val="300"/>
          <w:jc w:val="center"/>
        </w:trPr>
        <w:tc>
          <w:tcPr>
            <w:tcW w:w="2340" w:type="dxa"/>
            <w:tcBorders>
              <w:top w:val="nil"/>
              <w:left w:val="nil"/>
              <w:bottom w:val="nil"/>
              <w:right w:val="nil"/>
            </w:tcBorders>
            <w:shd w:val="clear" w:color="auto" w:fill="EDEDED"/>
            <w:hideMark/>
          </w:tcPr>
          <w:p w14:paraId="0270D182" w14:textId="77777777" w:rsidR="00AF5DAF" w:rsidRPr="00AF5DAF" w:rsidRDefault="00AF5DAF" w:rsidP="00AF5DAF">
            <w:pPr>
              <w:spacing w:after="0" w:line="240" w:lineRule="auto"/>
              <w:jc w:val="center"/>
              <w:textAlignment w:val="baseline"/>
              <w:rPr>
                <w:rFonts w:ascii="Segoe UI" w:eastAsia="Times New Roman" w:hAnsi="Segoe UI" w:cs="Segoe UI"/>
                <w:b/>
                <w:bCs/>
                <w:sz w:val="18"/>
                <w:szCs w:val="18"/>
              </w:rPr>
            </w:pPr>
            <w:r w:rsidRPr="00AF5DAF">
              <w:rPr>
                <w:rFonts w:ascii="Garamond" w:eastAsia="Times New Roman" w:hAnsi="Garamond" w:cs="Segoe UI"/>
                <w:color w:val="000000"/>
              </w:rPr>
              <w:t>Area of interest</w:t>
            </w:r>
            <w:r w:rsidRPr="00AF5DAF">
              <w:rPr>
                <w:rFonts w:ascii="Garamond" w:eastAsia="Times New Roman" w:hAnsi="Garamond" w:cs="Segoe UI"/>
                <w:b/>
                <w:bCs/>
                <w:color w:val="000000"/>
              </w:rPr>
              <w:t> </w:t>
            </w:r>
          </w:p>
        </w:tc>
        <w:tc>
          <w:tcPr>
            <w:tcW w:w="2565" w:type="dxa"/>
            <w:tcBorders>
              <w:top w:val="nil"/>
              <w:left w:val="nil"/>
              <w:bottom w:val="nil"/>
              <w:right w:val="nil"/>
            </w:tcBorders>
            <w:shd w:val="clear" w:color="auto" w:fill="EDEDED"/>
            <w:hideMark/>
          </w:tcPr>
          <w:p w14:paraId="3D222166" w14:textId="77777777" w:rsidR="00AF5DAF" w:rsidRPr="00AF5DAF" w:rsidRDefault="00AF5DAF" w:rsidP="00AF5DAF">
            <w:pPr>
              <w:spacing w:after="0" w:line="240" w:lineRule="auto"/>
              <w:jc w:val="center"/>
              <w:textAlignment w:val="baseline"/>
              <w:rPr>
                <w:rFonts w:ascii="Segoe UI" w:eastAsia="Times New Roman" w:hAnsi="Segoe UI" w:cs="Segoe UI"/>
                <w:sz w:val="18"/>
                <w:szCs w:val="18"/>
              </w:rPr>
            </w:pPr>
            <w:proofErr w:type="spellStart"/>
            <w:r w:rsidRPr="00AF5DAF">
              <w:rPr>
                <w:rFonts w:ascii="Garamond" w:eastAsia="Times New Roman" w:hAnsi="Garamond" w:cs="Segoe UI"/>
                <w:color w:val="000000"/>
              </w:rPr>
              <w:t>Haa</w:t>
            </w:r>
            <w:proofErr w:type="spellEnd"/>
            <w:r w:rsidRPr="00AF5DAF">
              <w:rPr>
                <w:rFonts w:ascii="Garamond" w:eastAsia="Times New Roman" w:hAnsi="Garamond" w:cs="Segoe UI"/>
                <w:color w:val="000000"/>
              </w:rPr>
              <w:t> &amp; Bumthang </w:t>
            </w:r>
          </w:p>
        </w:tc>
      </w:tr>
      <w:tr w:rsidR="00AF5DAF" w:rsidRPr="00AF5DAF" w14:paraId="29034534" w14:textId="77777777" w:rsidTr="00AF5DAF">
        <w:trPr>
          <w:trHeight w:val="300"/>
          <w:jc w:val="center"/>
        </w:trPr>
        <w:tc>
          <w:tcPr>
            <w:tcW w:w="2340" w:type="dxa"/>
            <w:tcBorders>
              <w:top w:val="nil"/>
              <w:left w:val="nil"/>
              <w:bottom w:val="nil"/>
              <w:right w:val="nil"/>
            </w:tcBorders>
            <w:shd w:val="clear" w:color="auto" w:fill="auto"/>
            <w:hideMark/>
          </w:tcPr>
          <w:p w14:paraId="7043B7E5" w14:textId="77777777" w:rsidR="00AF5DAF" w:rsidRPr="00AF5DAF" w:rsidRDefault="00AF5DAF" w:rsidP="00AF5DAF">
            <w:pPr>
              <w:spacing w:after="0" w:line="240" w:lineRule="auto"/>
              <w:jc w:val="center"/>
              <w:textAlignment w:val="baseline"/>
              <w:rPr>
                <w:rFonts w:ascii="Segoe UI" w:eastAsia="Times New Roman" w:hAnsi="Segoe UI" w:cs="Segoe UI"/>
                <w:b/>
                <w:bCs/>
                <w:sz w:val="18"/>
                <w:szCs w:val="18"/>
              </w:rPr>
            </w:pPr>
            <w:proofErr w:type="spellStart"/>
            <w:r w:rsidRPr="00AF5DAF">
              <w:rPr>
                <w:rFonts w:ascii="Garamond" w:eastAsia="Times New Roman" w:hAnsi="Garamond" w:cs="Segoe UI"/>
              </w:rPr>
              <w:t>MaskThese</w:t>
            </w:r>
            <w:proofErr w:type="spellEnd"/>
            <w:r w:rsidRPr="00AF5DAF">
              <w:rPr>
                <w:rFonts w:ascii="Garamond" w:eastAsia="Times New Roman" w:hAnsi="Garamond" w:cs="Segoe UI"/>
                <w:b/>
                <w:bCs/>
              </w:rPr>
              <w:t> </w:t>
            </w:r>
          </w:p>
        </w:tc>
        <w:tc>
          <w:tcPr>
            <w:tcW w:w="2565" w:type="dxa"/>
            <w:tcBorders>
              <w:top w:val="nil"/>
              <w:left w:val="nil"/>
              <w:bottom w:val="nil"/>
              <w:right w:val="nil"/>
            </w:tcBorders>
            <w:shd w:val="clear" w:color="auto" w:fill="auto"/>
            <w:hideMark/>
          </w:tcPr>
          <w:p w14:paraId="70F2ADD2" w14:textId="77777777" w:rsidR="00AF5DAF" w:rsidRPr="00AF5DAF" w:rsidRDefault="00AF5DAF" w:rsidP="00AF5DAF">
            <w:pPr>
              <w:spacing w:after="0" w:line="240" w:lineRule="auto"/>
              <w:jc w:val="center"/>
              <w:textAlignment w:val="baseline"/>
              <w:rPr>
                <w:rFonts w:ascii="Segoe UI" w:eastAsia="Times New Roman" w:hAnsi="Segoe UI" w:cs="Segoe UI"/>
                <w:sz w:val="18"/>
                <w:szCs w:val="18"/>
              </w:rPr>
            </w:pPr>
            <w:r w:rsidRPr="00AF5DAF">
              <w:rPr>
                <w:rFonts w:ascii="Garamond" w:eastAsia="Times New Roman" w:hAnsi="Garamond" w:cs="Segoe UI"/>
              </w:rPr>
              <w:t>Cloud, shadow, snow, water </w:t>
            </w:r>
          </w:p>
        </w:tc>
      </w:tr>
    </w:tbl>
    <w:p w14:paraId="4F8C023E" w14:textId="700336BE" w:rsidR="005040F5" w:rsidRDefault="005040F5" w:rsidP="646E90DD">
      <w:pPr>
        <w:spacing w:after="0" w:line="240" w:lineRule="auto"/>
        <w:rPr>
          <w:rFonts w:ascii="Garamond" w:hAnsi="Garamond" w:cs="Arial"/>
          <w:b/>
          <w:bCs/>
        </w:rPr>
      </w:pPr>
    </w:p>
    <w:p w14:paraId="397CBFB9" w14:textId="77777777" w:rsidR="00D46F65" w:rsidRDefault="00D46F65" w:rsidP="646E90DD">
      <w:pPr>
        <w:spacing w:after="0" w:line="240" w:lineRule="auto"/>
        <w:rPr>
          <w:rFonts w:ascii="Garamond" w:hAnsi="Garamond" w:cs="Arial"/>
          <w:b/>
          <w:bCs/>
        </w:rPr>
      </w:pPr>
    </w:p>
    <w:p w14:paraId="5C91C2EC" w14:textId="62F7471E" w:rsidR="03C8D41A" w:rsidRDefault="6B9E9365" w:rsidP="4AD879E7">
      <w:pPr>
        <w:spacing w:after="0" w:line="240" w:lineRule="auto"/>
        <w:rPr>
          <w:rFonts w:ascii="Garamond" w:hAnsi="Garamond" w:cs="Arial"/>
          <w:b/>
          <w:bCs/>
          <w:i/>
          <w:iCs/>
        </w:rPr>
      </w:pPr>
      <w:r w:rsidRPr="4AD879E7">
        <w:rPr>
          <w:rFonts w:ascii="Garamond" w:hAnsi="Garamond" w:cs="Arial"/>
          <w:b/>
          <w:bCs/>
          <w:i/>
          <w:iCs/>
        </w:rPr>
        <w:t>3.3 Data Analysis</w:t>
      </w:r>
      <w:r w:rsidR="0C3306E8" w:rsidRPr="4AD879E7">
        <w:rPr>
          <w:rFonts w:ascii="Garamond" w:hAnsi="Garamond" w:cs="Arial"/>
          <w:b/>
          <w:bCs/>
          <w:i/>
          <w:iCs/>
        </w:rPr>
        <w:t xml:space="preserve"> </w:t>
      </w:r>
    </w:p>
    <w:p w14:paraId="0E39FBDA" w14:textId="0C46DDA5" w:rsidR="03C8D41A" w:rsidRDefault="4E41101F" w:rsidP="19AB5EAA">
      <w:pPr>
        <w:spacing w:after="0" w:line="240" w:lineRule="auto"/>
        <w:rPr>
          <w:rFonts w:ascii="Garamond" w:eastAsia="Times New Roman" w:hAnsi="Garamond" w:cs="Arial"/>
        </w:rPr>
      </w:pPr>
      <w:r w:rsidRPr="75DBE5CA">
        <w:rPr>
          <w:rFonts w:ascii="Garamond" w:hAnsi="Garamond"/>
        </w:rPr>
        <w:t xml:space="preserve">Through analysis of the LT algorithm and the code from previous terms, the team incorporated the areas of interest, Bumthang and </w:t>
      </w:r>
      <w:proofErr w:type="spellStart"/>
      <w:r w:rsidRPr="75DBE5CA">
        <w:rPr>
          <w:rFonts w:ascii="Garamond" w:hAnsi="Garamond"/>
        </w:rPr>
        <w:t>Haa</w:t>
      </w:r>
      <w:proofErr w:type="spellEnd"/>
      <w:r w:rsidR="3F949FDA" w:rsidRPr="75DBE5CA">
        <w:rPr>
          <w:rFonts w:ascii="Garamond" w:hAnsi="Garamond"/>
        </w:rPr>
        <w:t xml:space="preserve"> districts</w:t>
      </w:r>
      <w:r w:rsidRPr="75DBE5CA">
        <w:rPr>
          <w:rFonts w:ascii="Garamond" w:hAnsi="Garamond"/>
        </w:rPr>
        <w:t>, into GEE</w:t>
      </w:r>
      <w:r w:rsidR="3F949FDA" w:rsidRPr="75DBE5CA">
        <w:rPr>
          <w:rFonts w:ascii="Garamond" w:hAnsi="Garamond"/>
        </w:rPr>
        <w:t xml:space="preserve"> as the defined study area</w:t>
      </w:r>
      <w:r w:rsidRPr="75DBE5CA">
        <w:rPr>
          <w:rFonts w:ascii="Garamond" w:hAnsi="Garamond"/>
        </w:rPr>
        <w:t xml:space="preserve"> </w:t>
      </w:r>
      <w:r w:rsidR="3F949FDA" w:rsidRPr="75DBE5CA">
        <w:rPr>
          <w:rFonts w:ascii="Garamond" w:hAnsi="Garamond"/>
        </w:rPr>
        <w:t>to subsequently run the</w:t>
      </w:r>
      <w:r w:rsidRPr="75DBE5CA">
        <w:rPr>
          <w:rFonts w:ascii="Garamond" w:hAnsi="Garamond"/>
        </w:rPr>
        <w:t xml:space="preserve"> FDDT</w:t>
      </w:r>
      <w:r w:rsidR="654F945E" w:rsidRPr="75DBE5CA">
        <w:rPr>
          <w:rFonts w:ascii="Garamond" w:hAnsi="Garamond"/>
        </w:rPr>
        <w:t xml:space="preserve"> app</w:t>
      </w:r>
      <w:r w:rsidRPr="75DBE5CA">
        <w:rPr>
          <w:rFonts w:ascii="Garamond" w:hAnsi="Garamond"/>
        </w:rPr>
        <w:t>.</w:t>
      </w:r>
      <w:r w:rsidRPr="75DBE5CA">
        <w:rPr>
          <w:rFonts w:ascii="Garamond" w:eastAsia="Times New Roman" w:hAnsi="Garamond" w:cs="Arial"/>
        </w:rPr>
        <w:t xml:space="preserve"> </w:t>
      </w:r>
      <w:r w:rsidR="3FF31902" w:rsidRPr="75DBE5CA">
        <w:rPr>
          <w:rFonts w:ascii="Garamond" w:eastAsia="Garamond" w:hAnsi="Garamond" w:cs="Garamond"/>
          <w:color w:val="000000" w:themeColor="text1"/>
        </w:rPr>
        <w:t xml:space="preserve">Once the </w:t>
      </w:r>
      <w:r w:rsidR="3F949FDA" w:rsidRPr="75DBE5CA">
        <w:rPr>
          <w:rFonts w:ascii="Garamond" w:eastAsia="Garamond" w:hAnsi="Garamond" w:cs="Garamond"/>
          <w:color w:val="000000" w:themeColor="text1"/>
        </w:rPr>
        <w:t xml:space="preserve">latter </w:t>
      </w:r>
      <w:r w:rsidR="3FF31902" w:rsidRPr="75DBE5CA">
        <w:rPr>
          <w:rFonts w:ascii="Garamond" w:eastAsia="Garamond" w:hAnsi="Garamond" w:cs="Garamond"/>
          <w:color w:val="000000" w:themeColor="text1"/>
        </w:rPr>
        <w:t>runs, it displays a description box with some tips and tricks for using the tool</w:t>
      </w:r>
      <w:r w:rsidR="69A800ED" w:rsidRPr="75DBE5CA">
        <w:rPr>
          <w:rFonts w:ascii="Garamond" w:eastAsia="Garamond" w:hAnsi="Garamond" w:cs="Garamond"/>
          <w:color w:val="000000" w:themeColor="text1"/>
        </w:rPr>
        <w:t>,</w:t>
      </w:r>
      <w:r w:rsidR="3FF31902" w:rsidRPr="75DBE5CA">
        <w:rPr>
          <w:rFonts w:ascii="Garamond" w:eastAsia="Garamond" w:hAnsi="Garamond" w:cs="Garamond"/>
          <w:color w:val="000000" w:themeColor="text1"/>
        </w:rPr>
        <w:t xml:space="preserve"> as well as the features that our team worked on.</w:t>
      </w:r>
      <w:r w:rsidR="3FF31902" w:rsidRPr="75DBE5CA">
        <w:rPr>
          <w:rFonts w:ascii="Garamond" w:eastAsia="Times New Roman" w:hAnsi="Garamond" w:cs="Arial"/>
        </w:rPr>
        <w:t xml:space="preserve"> </w:t>
      </w:r>
      <w:r w:rsidR="0E70FC2F" w:rsidRPr="75DBE5CA">
        <w:rPr>
          <w:rFonts w:ascii="Garamond" w:eastAsia="Garamond" w:hAnsi="Garamond" w:cs="Garamond"/>
          <w:color w:val="000000" w:themeColor="text1"/>
        </w:rPr>
        <w:t xml:space="preserve">The way this </w:t>
      </w:r>
      <w:r w:rsidR="6093A42A" w:rsidRPr="75DBE5CA">
        <w:rPr>
          <w:rFonts w:ascii="Garamond" w:eastAsia="Garamond" w:hAnsi="Garamond" w:cs="Garamond"/>
          <w:color w:val="000000" w:themeColor="text1"/>
        </w:rPr>
        <w:t xml:space="preserve">tool </w:t>
      </w:r>
      <w:r w:rsidR="0E70FC2F" w:rsidRPr="75DBE5CA">
        <w:rPr>
          <w:rFonts w:ascii="Garamond" w:eastAsia="Garamond" w:hAnsi="Garamond" w:cs="Garamond"/>
          <w:color w:val="000000" w:themeColor="text1"/>
        </w:rPr>
        <w:t xml:space="preserve">works is </w:t>
      </w:r>
      <w:r w:rsidR="7C55BA06" w:rsidRPr="75DBE5CA">
        <w:rPr>
          <w:rFonts w:ascii="Garamond" w:eastAsia="Garamond" w:hAnsi="Garamond" w:cs="Garamond"/>
          <w:color w:val="000000" w:themeColor="text1"/>
        </w:rPr>
        <w:t>that users do not</w:t>
      </w:r>
      <w:r w:rsidR="00D46F65">
        <w:rPr>
          <w:rFonts w:ascii="Garamond" w:eastAsia="Garamond" w:hAnsi="Garamond" w:cs="Garamond"/>
          <w:color w:val="000000" w:themeColor="text1"/>
        </w:rPr>
        <w:t xml:space="preserve"> </w:t>
      </w:r>
      <w:r w:rsidR="0E70FC2F" w:rsidRPr="75DBE5CA">
        <w:rPr>
          <w:rFonts w:ascii="Garamond" w:eastAsia="Garamond" w:hAnsi="Garamond" w:cs="Garamond"/>
          <w:color w:val="000000" w:themeColor="text1"/>
        </w:rPr>
        <w:t xml:space="preserve">have to work with any of the code, </w:t>
      </w:r>
      <w:r w:rsidR="23EECB3B" w:rsidRPr="75DBE5CA">
        <w:rPr>
          <w:rFonts w:ascii="Garamond" w:eastAsia="Garamond" w:hAnsi="Garamond" w:cs="Garamond"/>
          <w:color w:val="000000" w:themeColor="text1"/>
        </w:rPr>
        <w:t>they only define the parameters</w:t>
      </w:r>
      <w:r w:rsidR="2410B97E" w:rsidRPr="75DBE5CA">
        <w:rPr>
          <w:rFonts w:ascii="Garamond" w:eastAsia="Garamond" w:hAnsi="Garamond" w:cs="Garamond"/>
          <w:color w:val="000000" w:themeColor="text1"/>
        </w:rPr>
        <w:t xml:space="preserve"> on the interface</w:t>
      </w:r>
      <w:r w:rsidR="23EECB3B" w:rsidRPr="75DBE5CA">
        <w:rPr>
          <w:rFonts w:ascii="Garamond" w:eastAsia="Garamond" w:hAnsi="Garamond" w:cs="Garamond"/>
          <w:color w:val="000000" w:themeColor="text1"/>
        </w:rPr>
        <w:t xml:space="preserve"> and</w:t>
      </w:r>
      <w:r w:rsidR="0E70FC2F" w:rsidRPr="75DBE5CA">
        <w:rPr>
          <w:rFonts w:ascii="Garamond" w:eastAsia="Garamond" w:hAnsi="Garamond" w:cs="Garamond"/>
          <w:color w:val="000000" w:themeColor="text1"/>
        </w:rPr>
        <w:t xml:space="preserve"> hit run.</w:t>
      </w:r>
      <w:r w:rsidR="0E70FC2F" w:rsidRPr="75DBE5CA">
        <w:rPr>
          <w:rFonts w:ascii="Garamond" w:eastAsia="Garamond" w:hAnsi="Garamond" w:cs="Garamond"/>
        </w:rPr>
        <w:t xml:space="preserve"> </w:t>
      </w:r>
      <w:r w:rsidRPr="75DBE5CA">
        <w:rPr>
          <w:rFonts w:ascii="Garamond" w:eastAsia="Times New Roman" w:hAnsi="Garamond" w:cs="Arial"/>
        </w:rPr>
        <w:t xml:space="preserve">The panel to the left displays a dropdown </w:t>
      </w:r>
      <w:r w:rsidRPr="75DBE5CA">
        <w:rPr>
          <w:rFonts w:ascii="Garamond" w:eastAsia="Times New Roman" w:hAnsi="Garamond" w:cs="Arial"/>
        </w:rPr>
        <w:lastRenderedPageBreak/>
        <w:t xml:space="preserve">menu for the NDVI LT variables for each area of interest and the legend section </w:t>
      </w:r>
      <w:r w:rsidR="23EECB3B" w:rsidRPr="75DBE5CA">
        <w:rPr>
          <w:rFonts w:ascii="Garamond" w:eastAsia="Times New Roman" w:hAnsi="Garamond" w:cs="Arial"/>
        </w:rPr>
        <w:t xml:space="preserve">is located </w:t>
      </w:r>
      <w:r w:rsidRPr="75DBE5CA">
        <w:rPr>
          <w:rFonts w:ascii="Garamond" w:eastAsia="Times New Roman" w:hAnsi="Garamond" w:cs="Arial"/>
        </w:rPr>
        <w:t xml:space="preserve">at </w:t>
      </w:r>
      <w:r w:rsidR="654F945E" w:rsidRPr="75DBE5CA">
        <w:rPr>
          <w:rFonts w:ascii="Garamond" w:eastAsia="Times New Roman" w:hAnsi="Garamond" w:cs="Arial"/>
        </w:rPr>
        <w:t xml:space="preserve">the </w:t>
      </w:r>
      <w:r w:rsidRPr="75DBE5CA">
        <w:rPr>
          <w:rFonts w:ascii="Garamond" w:eastAsia="Times New Roman" w:hAnsi="Garamond" w:cs="Arial"/>
        </w:rPr>
        <w:t>bottom left corner</w:t>
      </w:r>
      <w:r w:rsidR="1AECBD11" w:rsidRPr="75DBE5CA">
        <w:rPr>
          <w:rFonts w:ascii="Garamond" w:eastAsia="Times New Roman" w:hAnsi="Garamond" w:cs="Arial"/>
        </w:rPr>
        <w:t xml:space="preserve"> and</w:t>
      </w:r>
      <w:r w:rsidR="00D46F65">
        <w:rPr>
          <w:rFonts w:ascii="Garamond" w:eastAsia="Times New Roman" w:hAnsi="Garamond" w:cs="Arial"/>
        </w:rPr>
        <w:t xml:space="preserve"> t</w:t>
      </w:r>
      <w:r w:rsidRPr="75DBE5CA">
        <w:rPr>
          <w:rFonts w:ascii="Garamond" w:eastAsia="Times New Roman" w:hAnsi="Garamond" w:cs="Arial"/>
        </w:rPr>
        <w:t>he panel to the right shows the date slider along with the graph section beneath the slider</w:t>
      </w:r>
      <w:r w:rsidR="31B15F35" w:rsidRPr="75DBE5CA">
        <w:rPr>
          <w:rFonts w:ascii="Garamond" w:eastAsia="Times New Roman" w:hAnsi="Garamond" w:cs="Arial"/>
        </w:rPr>
        <w:t xml:space="preserve"> (Figure 4)</w:t>
      </w:r>
      <w:r w:rsidRPr="75DBE5CA">
        <w:rPr>
          <w:rFonts w:ascii="Garamond" w:eastAsia="Times New Roman" w:hAnsi="Garamond" w:cs="Arial"/>
        </w:rPr>
        <w:t xml:space="preserve">. </w:t>
      </w:r>
    </w:p>
    <w:p w14:paraId="69CA2CBA" w14:textId="08B8EA3C" w:rsidR="4E36EA92" w:rsidRDefault="4E36EA92" w:rsidP="4E36EA92">
      <w:pPr>
        <w:spacing w:after="0" w:line="240" w:lineRule="auto"/>
        <w:rPr>
          <w:rFonts w:ascii="Garamond" w:eastAsia="Times New Roman" w:hAnsi="Garamond" w:cs="Arial"/>
        </w:rPr>
      </w:pPr>
    </w:p>
    <w:p w14:paraId="76D17CFE" w14:textId="5C4FDD04" w:rsidR="23F97160" w:rsidRDefault="23F97160" w:rsidP="63F2D242">
      <w:pPr>
        <w:spacing w:after="0" w:line="240" w:lineRule="auto"/>
        <w:rPr>
          <w:rFonts w:ascii="Garamond" w:hAnsi="Garamond"/>
        </w:rPr>
      </w:pPr>
      <w:r w:rsidRPr="63F2D242">
        <w:rPr>
          <w:rFonts w:ascii="Times New Roman" w:eastAsia="Times New Roman" w:hAnsi="Times New Roman" w:cs="Times New Roman"/>
          <w:color w:val="000000" w:themeColor="text1"/>
        </w:rPr>
        <w:t xml:space="preserve"> </w:t>
      </w:r>
    </w:p>
    <w:p w14:paraId="3E35E885" w14:textId="5B77D2F8" w:rsidR="23F97160" w:rsidRDefault="23F97160" w:rsidP="63F2D242">
      <w:pPr>
        <w:spacing w:after="0" w:line="240" w:lineRule="auto"/>
        <w:jc w:val="center"/>
        <w:rPr>
          <w:rFonts w:ascii="Garamond" w:hAnsi="Garamond"/>
        </w:rPr>
      </w:pPr>
      <w:r w:rsidRPr="63F2D242">
        <w:rPr>
          <w:rFonts w:ascii="Garamond" w:eastAsia="Garamond" w:hAnsi="Garamond" w:cs="Garamond"/>
        </w:rPr>
        <w:t xml:space="preserve"> </w:t>
      </w:r>
      <w:r w:rsidR="36A42F28">
        <w:rPr>
          <w:noProof/>
        </w:rPr>
        <w:drawing>
          <wp:inline distT="0" distB="0" distL="0" distR="0" wp14:anchorId="4E848B89" wp14:editId="7BC19E48">
            <wp:extent cx="5943600" cy="2860358"/>
            <wp:effectExtent l="0" t="0" r="0" b="0"/>
            <wp:docPr id="666039400" name="Picture 66603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860358"/>
                    </a:xfrm>
                    <a:prstGeom prst="rect">
                      <a:avLst/>
                    </a:prstGeom>
                  </pic:spPr>
                </pic:pic>
              </a:graphicData>
            </a:graphic>
          </wp:inline>
        </w:drawing>
      </w:r>
    </w:p>
    <w:p w14:paraId="59DD7C43" w14:textId="4735064F" w:rsidR="1CA14C88" w:rsidRDefault="683D5816" w:rsidP="4E36EA92">
      <w:pPr>
        <w:spacing w:after="0" w:line="240" w:lineRule="auto"/>
        <w:jc w:val="center"/>
        <w:rPr>
          <w:rFonts w:ascii="Garamond" w:hAnsi="Garamond"/>
        </w:rPr>
      </w:pPr>
      <w:r w:rsidRPr="4E81550F">
        <w:rPr>
          <w:rFonts w:ascii="Garamond" w:hAnsi="Garamond"/>
          <w:i/>
          <w:iCs/>
        </w:rPr>
        <w:t xml:space="preserve">Figure </w:t>
      </w:r>
      <w:r w:rsidR="10BE0C00" w:rsidRPr="4E81550F">
        <w:rPr>
          <w:rFonts w:ascii="Garamond" w:hAnsi="Garamond"/>
          <w:i/>
          <w:iCs/>
        </w:rPr>
        <w:t>4</w:t>
      </w:r>
      <w:r w:rsidR="479E7ADB" w:rsidRPr="4E81550F">
        <w:rPr>
          <w:rFonts w:ascii="Garamond" w:hAnsi="Garamond"/>
          <w:i/>
          <w:iCs/>
        </w:rPr>
        <w:t>.</w:t>
      </w:r>
      <w:r w:rsidRPr="4E81550F">
        <w:rPr>
          <w:rFonts w:ascii="Garamond" w:hAnsi="Garamond"/>
        </w:rPr>
        <w:t xml:space="preserve"> </w:t>
      </w:r>
      <w:r w:rsidR="006501A1">
        <w:rPr>
          <w:rFonts w:ascii="Garamond" w:hAnsi="Garamond"/>
        </w:rPr>
        <w:t xml:space="preserve">A screenshot of the </w:t>
      </w:r>
      <w:r w:rsidRPr="4E81550F">
        <w:rPr>
          <w:rFonts w:ascii="Garamond" w:hAnsi="Garamond"/>
        </w:rPr>
        <w:t>FDDT App with its respective features</w:t>
      </w:r>
      <w:r w:rsidR="3B185633" w:rsidRPr="4E81550F">
        <w:rPr>
          <w:rFonts w:ascii="Garamond" w:hAnsi="Garamond"/>
        </w:rPr>
        <w:t>.</w:t>
      </w:r>
    </w:p>
    <w:p w14:paraId="03F7B434" w14:textId="6F6EA64B" w:rsidR="63F2D242" w:rsidRDefault="63F2D242" w:rsidP="63F2D242">
      <w:pPr>
        <w:spacing w:after="0" w:line="240" w:lineRule="auto"/>
        <w:jc w:val="center"/>
        <w:rPr>
          <w:rFonts w:ascii="Garamond" w:hAnsi="Garamond"/>
        </w:rPr>
      </w:pPr>
    </w:p>
    <w:p w14:paraId="79E2D487" w14:textId="25495F4D" w:rsidR="4E36EA92" w:rsidRDefault="4E36EA92" w:rsidP="4E36EA92">
      <w:pPr>
        <w:spacing w:after="0" w:line="240" w:lineRule="auto"/>
        <w:rPr>
          <w:rFonts w:ascii="Garamond" w:eastAsia="Times New Roman" w:hAnsi="Garamond" w:cs="Arial"/>
        </w:rPr>
      </w:pPr>
    </w:p>
    <w:p w14:paraId="580F6F14" w14:textId="4F435A74" w:rsidR="03C8D41A" w:rsidRDefault="6F09FE56" w:rsidP="19AB5EAA">
      <w:pPr>
        <w:spacing w:after="0" w:line="240" w:lineRule="auto"/>
        <w:rPr>
          <w:rFonts w:ascii="Garamond" w:eastAsia="Times New Roman" w:hAnsi="Garamond" w:cs="Arial"/>
        </w:rPr>
      </w:pPr>
      <w:r w:rsidRPr="19AB5EAA">
        <w:rPr>
          <w:rFonts w:ascii="Garamond" w:eastAsia="Times New Roman" w:hAnsi="Garamond" w:cs="Arial"/>
        </w:rPr>
        <w:t xml:space="preserve">Description of each FDDT feature: </w:t>
      </w:r>
    </w:p>
    <w:p w14:paraId="391DB71B" w14:textId="13948777" w:rsidR="03C8D41A" w:rsidRDefault="03C8D41A" w:rsidP="19AB5EAA">
      <w:pPr>
        <w:spacing w:after="0" w:line="240" w:lineRule="auto"/>
        <w:rPr>
          <w:rFonts w:ascii="Garamond" w:eastAsia="Times New Roman" w:hAnsi="Garamond" w:cs="Arial"/>
        </w:rPr>
      </w:pPr>
    </w:p>
    <w:p w14:paraId="743DCCB0" w14:textId="5AE01DD3" w:rsidR="03C8D41A" w:rsidRDefault="6BF5CA64" w:rsidP="4E36EA92">
      <w:pPr>
        <w:pStyle w:val="ListParagraph"/>
        <w:numPr>
          <w:ilvl w:val="0"/>
          <w:numId w:val="24"/>
        </w:numPr>
        <w:spacing w:after="0" w:line="240" w:lineRule="auto"/>
        <w:rPr>
          <w:rFonts w:ascii="Garamond" w:eastAsia="Garamond" w:hAnsi="Garamond" w:cs="Garamond"/>
          <w:color w:val="000000" w:themeColor="text1"/>
        </w:rPr>
      </w:pPr>
      <w:r w:rsidRPr="535D2130">
        <w:rPr>
          <w:rFonts w:ascii="Garamond" w:eastAsia="Garamond" w:hAnsi="Garamond" w:cs="Garamond"/>
          <w:color w:val="000000" w:themeColor="text1"/>
        </w:rPr>
        <w:t xml:space="preserve">The </w:t>
      </w:r>
      <w:r w:rsidR="307C046B" w:rsidRPr="535D2130">
        <w:rPr>
          <w:rFonts w:ascii="Garamond" w:eastAsia="Garamond" w:hAnsi="Garamond" w:cs="Garamond"/>
          <w:i/>
          <w:iCs/>
          <w:color w:val="000000" w:themeColor="text1"/>
        </w:rPr>
        <w:t xml:space="preserve">Date </w:t>
      </w:r>
      <w:r w:rsidRPr="535D2130">
        <w:rPr>
          <w:rFonts w:ascii="Garamond" w:eastAsia="Garamond" w:hAnsi="Garamond" w:cs="Garamond"/>
          <w:i/>
          <w:iCs/>
          <w:color w:val="000000" w:themeColor="text1"/>
        </w:rPr>
        <w:t>Selector Slider</w:t>
      </w:r>
      <w:r w:rsidR="7225FFD5" w:rsidRPr="535D2130">
        <w:rPr>
          <w:rFonts w:ascii="Garamond" w:eastAsia="Garamond" w:hAnsi="Garamond" w:cs="Garamond"/>
          <w:i/>
          <w:iCs/>
          <w:color w:val="000000" w:themeColor="text1"/>
        </w:rPr>
        <w:t xml:space="preserve">, </w:t>
      </w:r>
      <w:r w:rsidR="7225FFD5" w:rsidRPr="535D2130">
        <w:rPr>
          <w:rFonts w:ascii="Garamond" w:eastAsia="Garamond" w:hAnsi="Garamond" w:cs="Garamond"/>
          <w:color w:val="000000" w:themeColor="text1"/>
        </w:rPr>
        <w:t xml:space="preserve">to the top right corner, </w:t>
      </w:r>
      <w:r w:rsidRPr="535D2130">
        <w:rPr>
          <w:rFonts w:ascii="Garamond" w:eastAsia="Garamond" w:hAnsi="Garamond" w:cs="Garamond"/>
          <w:color w:val="000000" w:themeColor="text1"/>
        </w:rPr>
        <w:t xml:space="preserve">allows the user to select a date or a year of interest to display the results for the variables. The years on the slider </w:t>
      </w:r>
      <w:r w:rsidRPr="1FF64825">
        <w:rPr>
          <w:rFonts w:ascii="Garamond" w:eastAsia="Garamond" w:hAnsi="Garamond" w:cs="Garamond"/>
          <w:color w:val="000000" w:themeColor="text1"/>
        </w:rPr>
        <w:t>range</w:t>
      </w:r>
      <w:r w:rsidRPr="535D2130">
        <w:rPr>
          <w:rFonts w:ascii="Garamond" w:eastAsia="Garamond" w:hAnsi="Garamond" w:cs="Garamond"/>
          <w:color w:val="000000" w:themeColor="text1"/>
        </w:rPr>
        <w:t xml:space="preserve"> from 2000-2018. Selecting a year from the slider generates a graph for each climatic </w:t>
      </w:r>
      <w:r w:rsidRPr="1FF64825">
        <w:rPr>
          <w:rFonts w:ascii="Garamond" w:eastAsia="Garamond" w:hAnsi="Garamond" w:cs="Garamond"/>
          <w:color w:val="000000" w:themeColor="text1"/>
        </w:rPr>
        <w:t>variable</w:t>
      </w:r>
      <w:r w:rsidRPr="535D2130">
        <w:rPr>
          <w:rFonts w:ascii="Garamond" w:eastAsia="Garamond" w:hAnsi="Garamond" w:cs="Garamond"/>
          <w:color w:val="000000" w:themeColor="text1"/>
        </w:rPr>
        <w:t xml:space="preserve"> for that particular year underneath the slider in the graph section.</w:t>
      </w:r>
    </w:p>
    <w:p w14:paraId="75595E69" w14:textId="415C74E5" w:rsidR="03C8D41A" w:rsidRDefault="6BF5CA64" w:rsidP="4E36EA92">
      <w:pPr>
        <w:pStyle w:val="ListParagraph"/>
        <w:numPr>
          <w:ilvl w:val="0"/>
          <w:numId w:val="24"/>
        </w:numPr>
        <w:spacing w:after="0" w:line="240" w:lineRule="auto"/>
        <w:rPr>
          <w:rFonts w:ascii="Garamond" w:eastAsia="Garamond" w:hAnsi="Garamond" w:cs="Garamond"/>
          <w:color w:val="000000" w:themeColor="text1"/>
        </w:rPr>
      </w:pPr>
      <w:r w:rsidRPr="535D2130">
        <w:rPr>
          <w:rFonts w:ascii="Garamond" w:eastAsia="Garamond" w:hAnsi="Garamond" w:cs="Garamond"/>
          <w:color w:val="000000" w:themeColor="text1"/>
        </w:rPr>
        <w:t>The</w:t>
      </w:r>
      <w:r w:rsidRPr="535D2130">
        <w:rPr>
          <w:rFonts w:ascii="Garamond" w:eastAsia="Garamond" w:hAnsi="Garamond" w:cs="Garamond"/>
          <w:i/>
          <w:iCs/>
          <w:color w:val="000000" w:themeColor="text1"/>
        </w:rPr>
        <w:t xml:space="preserve"> Graph </w:t>
      </w:r>
      <w:r w:rsidR="69D6D2F5" w:rsidRPr="535D2130">
        <w:rPr>
          <w:rFonts w:ascii="Garamond" w:eastAsia="Garamond" w:hAnsi="Garamond" w:cs="Garamond"/>
          <w:i/>
          <w:iCs/>
          <w:color w:val="000000" w:themeColor="text1"/>
        </w:rPr>
        <w:t>S</w:t>
      </w:r>
      <w:r w:rsidRPr="535D2130">
        <w:rPr>
          <w:rFonts w:ascii="Garamond" w:eastAsia="Garamond" w:hAnsi="Garamond" w:cs="Garamond"/>
          <w:i/>
          <w:iCs/>
          <w:color w:val="000000" w:themeColor="text1"/>
        </w:rPr>
        <w:t>ection</w:t>
      </w:r>
      <w:r w:rsidR="7ADA80EC" w:rsidRPr="535D2130">
        <w:rPr>
          <w:rFonts w:ascii="Garamond" w:eastAsia="Garamond" w:hAnsi="Garamond" w:cs="Garamond"/>
          <w:i/>
          <w:iCs/>
          <w:color w:val="000000" w:themeColor="text1"/>
        </w:rPr>
        <w:t xml:space="preserve">, </w:t>
      </w:r>
      <w:r w:rsidR="7ADA80EC" w:rsidRPr="535D2130">
        <w:rPr>
          <w:rFonts w:ascii="Garamond" w:eastAsia="Garamond" w:hAnsi="Garamond" w:cs="Garamond"/>
          <w:color w:val="000000" w:themeColor="text1"/>
        </w:rPr>
        <w:t>to the bottom right,</w:t>
      </w:r>
      <w:r w:rsidRPr="535D2130">
        <w:rPr>
          <w:rFonts w:ascii="Garamond" w:eastAsia="Garamond" w:hAnsi="Garamond" w:cs="Garamond"/>
          <w:color w:val="000000" w:themeColor="text1"/>
        </w:rPr>
        <w:t xml:space="preserve"> provides </w:t>
      </w:r>
      <w:r w:rsidR="5B0E4AB7" w:rsidRPr="535D2130">
        <w:rPr>
          <w:rFonts w:ascii="Garamond" w:eastAsia="Garamond" w:hAnsi="Garamond" w:cs="Garamond"/>
          <w:color w:val="000000" w:themeColor="text1"/>
        </w:rPr>
        <w:t xml:space="preserve">a </w:t>
      </w:r>
      <w:r w:rsidRPr="535D2130">
        <w:rPr>
          <w:rFonts w:ascii="Garamond" w:eastAsia="Garamond" w:hAnsi="Garamond" w:cs="Garamond"/>
          <w:color w:val="000000" w:themeColor="text1"/>
        </w:rPr>
        <w:t xml:space="preserve">visual representation of the climatic variables which includes temperature and precipitation of each district for which, as mentioned earlier, the data was collected </w:t>
      </w:r>
      <w:r w:rsidR="5B0E4AB7" w:rsidRPr="535D2130">
        <w:rPr>
          <w:rFonts w:ascii="Garamond" w:eastAsia="Garamond" w:hAnsi="Garamond" w:cs="Garamond"/>
          <w:color w:val="000000" w:themeColor="text1"/>
        </w:rPr>
        <w:t xml:space="preserve">utilizing </w:t>
      </w:r>
      <w:r w:rsidRPr="535D2130">
        <w:rPr>
          <w:rFonts w:ascii="Garamond" w:eastAsia="Garamond" w:hAnsi="Garamond" w:cs="Garamond"/>
          <w:color w:val="000000" w:themeColor="text1"/>
        </w:rPr>
        <w:t>the previous terms</w:t>
      </w:r>
      <w:r w:rsidR="5B0E4AB7" w:rsidRPr="535D2130">
        <w:rPr>
          <w:rFonts w:ascii="Garamond" w:eastAsia="Garamond" w:hAnsi="Garamond" w:cs="Garamond"/>
          <w:color w:val="000000" w:themeColor="text1"/>
        </w:rPr>
        <w:t>’ codes</w:t>
      </w:r>
      <w:r w:rsidRPr="535D2130">
        <w:rPr>
          <w:rFonts w:ascii="Garamond" w:eastAsia="Garamond" w:hAnsi="Garamond" w:cs="Garamond"/>
          <w:color w:val="000000" w:themeColor="text1"/>
        </w:rPr>
        <w:t xml:space="preserve">. </w:t>
      </w:r>
    </w:p>
    <w:p w14:paraId="6A56F490" w14:textId="52D0ADB7" w:rsidR="03C8D41A" w:rsidRDefault="6BF5CA64" w:rsidP="4E36EA92">
      <w:pPr>
        <w:pStyle w:val="ListParagraph"/>
        <w:numPr>
          <w:ilvl w:val="0"/>
          <w:numId w:val="24"/>
        </w:numPr>
        <w:spacing w:after="0" w:line="240" w:lineRule="auto"/>
        <w:rPr>
          <w:rFonts w:ascii="Garamond" w:eastAsia="Garamond" w:hAnsi="Garamond" w:cs="Garamond"/>
          <w:color w:val="000000" w:themeColor="text1"/>
        </w:rPr>
      </w:pPr>
      <w:r w:rsidRPr="535D2130">
        <w:rPr>
          <w:rFonts w:ascii="Garamond" w:eastAsia="Garamond" w:hAnsi="Garamond" w:cs="Garamond"/>
          <w:color w:val="000000" w:themeColor="text1"/>
        </w:rPr>
        <w:t>The</w:t>
      </w:r>
      <w:r w:rsidRPr="535D2130">
        <w:rPr>
          <w:rFonts w:ascii="Garamond" w:eastAsia="Garamond" w:hAnsi="Garamond" w:cs="Garamond"/>
          <w:i/>
          <w:iCs/>
          <w:color w:val="000000" w:themeColor="text1"/>
        </w:rPr>
        <w:t xml:space="preserve"> </w:t>
      </w:r>
      <w:r w:rsidR="1B923DA9" w:rsidRPr="535D2130">
        <w:rPr>
          <w:rFonts w:ascii="Garamond" w:eastAsia="Garamond" w:hAnsi="Garamond" w:cs="Garamond"/>
          <w:i/>
          <w:iCs/>
          <w:color w:val="000000" w:themeColor="text1"/>
        </w:rPr>
        <w:t>Dr</w:t>
      </w:r>
      <w:r w:rsidRPr="535D2130">
        <w:rPr>
          <w:rFonts w:ascii="Garamond" w:eastAsia="Garamond" w:hAnsi="Garamond" w:cs="Garamond"/>
          <w:i/>
          <w:iCs/>
          <w:color w:val="000000" w:themeColor="text1"/>
        </w:rPr>
        <w:t xml:space="preserve">opdown </w:t>
      </w:r>
      <w:r w:rsidR="2D2DE7C7" w:rsidRPr="535D2130">
        <w:rPr>
          <w:rFonts w:ascii="Garamond" w:eastAsia="Garamond" w:hAnsi="Garamond" w:cs="Garamond"/>
          <w:i/>
          <w:iCs/>
          <w:color w:val="000000" w:themeColor="text1"/>
        </w:rPr>
        <w:t>M</w:t>
      </w:r>
      <w:r w:rsidRPr="535D2130">
        <w:rPr>
          <w:rFonts w:ascii="Garamond" w:eastAsia="Garamond" w:hAnsi="Garamond" w:cs="Garamond"/>
          <w:i/>
          <w:iCs/>
          <w:color w:val="000000" w:themeColor="text1"/>
        </w:rPr>
        <w:t xml:space="preserve">enu </w:t>
      </w:r>
      <w:r w:rsidRPr="535D2130">
        <w:rPr>
          <w:rFonts w:ascii="Garamond" w:eastAsia="Garamond" w:hAnsi="Garamond" w:cs="Garamond"/>
          <w:color w:val="000000" w:themeColor="text1"/>
        </w:rPr>
        <w:t>displays the options to select a</w:t>
      </w:r>
      <w:r w:rsidR="22672165" w:rsidRPr="535D2130">
        <w:rPr>
          <w:rFonts w:ascii="Garamond" w:eastAsia="Garamond" w:hAnsi="Garamond" w:cs="Garamond"/>
          <w:color w:val="000000" w:themeColor="text1"/>
        </w:rPr>
        <w:t>n</w:t>
      </w:r>
      <w:r w:rsidRPr="535D2130">
        <w:rPr>
          <w:rFonts w:ascii="Garamond" w:eastAsia="Garamond" w:hAnsi="Garamond" w:cs="Garamond"/>
          <w:color w:val="000000" w:themeColor="text1"/>
        </w:rPr>
        <w:t xml:space="preserve"> LT variable for area of interest. </w:t>
      </w:r>
    </w:p>
    <w:p w14:paraId="0FF322D0" w14:textId="3B5A4A44" w:rsidR="03C8D41A" w:rsidRDefault="6F09FE56" w:rsidP="4E36EA92">
      <w:pPr>
        <w:pStyle w:val="ListParagraph"/>
        <w:numPr>
          <w:ilvl w:val="0"/>
          <w:numId w:val="24"/>
        </w:numPr>
        <w:spacing w:after="0" w:line="240" w:lineRule="auto"/>
        <w:rPr>
          <w:rFonts w:ascii="Garamond" w:eastAsia="Garamond" w:hAnsi="Garamond" w:cs="Garamond"/>
          <w:color w:val="000000" w:themeColor="text1"/>
        </w:rPr>
      </w:pPr>
      <w:r w:rsidRPr="4E36EA92">
        <w:rPr>
          <w:rFonts w:ascii="Garamond" w:eastAsia="Garamond" w:hAnsi="Garamond" w:cs="Garamond"/>
          <w:color w:val="000000" w:themeColor="text1"/>
        </w:rPr>
        <w:t>The</w:t>
      </w:r>
      <w:r w:rsidRPr="4E36EA92">
        <w:rPr>
          <w:rFonts w:ascii="Garamond" w:eastAsia="Garamond" w:hAnsi="Garamond" w:cs="Garamond"/>
          <w:i/>
          <w:iCs/>
          <w:color w:val="000000" w:themeColor="text1"/>
        </w:rPr>
        <w:t xml:space="preserve"> </w:t>
      </w:r>
      <w:r w:rsidR="2792E9AE" w:rsidRPr="4E36EA92">
        <w:rPr>
          <w:rFonts w:ascii="Garamond" w:eastAsia="Garamond" w:hAnsi="Garamond" w:cs="Garamond"/>
          <w:i/>
          <w:iCs/>
          <w:color w:val="000000" w:themeColor="text1"/>
        </w:rPr>
        <w:t>L</w:t>
      </w:r>
      <w:r w:rsidRPr="4E36EA92">
        <w:rPr>
          <w:rFonts w:ascii="Garamond" w:eastAsia="Garamond" w:hAnsi="Garamond" w:cs="Garamond"/>
          <w:i/>
          <w:iCs/>
          <w:color w:val="000000" w:themeColor="text1"/>
        </w:rPr>
        <w:t xml:space="preserve">egend </w:t>
      </w:r>
      <w:r w:rsidR="18C9345F" w:rsidRPr="4E36EA92">
        <w:rPr>
          <w:rFonts w:ascii="Garamond" w:eastAsia="Garamond" w:hAnsi="Garamond" w:cs="Garamond"/>
          <w:i/>
          <w:iCs/>
          <w:color w:val="000000" w:themeColor="text1"/>
        </w:rPr>
        <w:t>S</w:t>
      </w:r>
      <w:r w:rsidRPr="4E36EA92">
        <w:rPr>
          <w:rFonts w:ascii="Garamond" w:eastAsia="Garamond" w:hAnsi="Garamond" w:cs="Garamond"/>
          <w:i/>
          <w:iCs/>
          <w:color w:val="000000" w:themeColor="text1"/>
        </w:rPr>
        <w:t>ection</w:t>
      </w:r>
      <w:r w:rsidRPr="4E36EA92">
        <w:rPr>
          <w:rFonts w:ascii="Garamond" w:eastAsia="Garamond" w:hAnsi="Garamond" w:cs="Garamond"/>
          <w:color w:val="000000" w:themeColor="text1"/>
        </w:rPr>
        <w:t xml:space="preserve"> displays the legend </w:t>
      </w:r>
      <w:r w:rsidR="75D6990D" w:rsidRPr="4E36EA92">
        <w:rPr>
          <w:rFonts w:ascii="Garamond" w:eastAsia="Garamond" w:hAnsi="Garamond" w:cs="Garamond"/>
          <w:color w:val="000000" w:themeColor="text1"/>
        </w:rPr>
        <w:t xml:space="preserve">for </w:t>
      </w:r>
      <w:r w:rsidRPr="4E36EA92">
        <w:rPr>
          <w:rFonts w:ascii="Garamond" w:eastAsia="Garamond" w:hAnsi="Garamond" w:cs="Garamond"/>
          <w:color w:val="000000" w:themeColor="text1"/>
        </w:rPr>
        <w:t xml:space="preserve">the five LT variables. </w:t>
      </w:r>
    </w:p>
    <w:p w14:paraId="2B10606F" w14:textId="25DFA3D1" w:rsidR="09EAA127" w:rsidRDefault="09EAA127" w:rsidP="09EAA127">
      <w:pPr>
        <w:spacing w:after="0" w:line="240" w:lineRule="auto"/>
        <w:rPr>
          <w:rFonts w:ascii="Garamond" w:eastAsia="Garamond" w:hAnsi="Garamond" w:cs="Garamond"/>
          <w:color w:val="000000" w:themeColor="text1"/>
        </w:rPr>
      </w:pPr>
    </w:p>
    <w:p w14:paraId="3AD41CFB" w14:textId="52EE27DC" w:rsidR="03C8D41A" w:rsidRDefault="41383EB9" w:rsidP="19AB5EAA">
      <w:pPr>
        <w:spacing w:after="0" w:line="240" w:lineRule="auto"/>
        <w:rPr>
          <w:rFonts w:ascii="Garamond" w:hAnsi="Garamond"/>
        </w:rPr>
      </w:pPr>
      <w:r w:rsidRPr="75DBE5CA">
        <w:rPr>
          <w:rFonts w:ascii="Garamond" w:eastAsia="Garamond" w:hAnsi="Garamond" w:cs="Garamond"/>
          <w:color w:val="000000" w:themeColor="text1"/>
        </w:rPr>
        <w:t>After selecting a</w:t>
      </w:r>
      <w:r w:rsidR="51770ECF" w:rsidRPr="75DBE5CA">
        <w:rPr>
          <w:rFonts w:ascii="Garamond" w:eastAsia="Garamond" w:hAnsi="Garamond" w:cs="Garamond"/>
          <w:color w:val="000000" w:themeColor="text1"/>
        </w:rPr>
        <w:t>n</w:t>
      </w:r>
      <w:r w:rsidRPr="75DBE5CA">
        <w:rPr>
          <w:rFonts w:ascii="Garamond" w:eastAsia="Garamond" w:hAnsi="Garamond" w:cs="Garamond"/>
          <w:color w:val="000000" w:themeColor="text1"/>
        </w:rPr>
        <w:t xml:space="preserve"> LT variable from the dropdown menu, the best-fit graph for the selected variable will be displayed </w:t>
      </w:r>
      <w:r w:rsidR="2E613569" w:rsidRPr="75DBE5CA">
        <w:rPr>
          <w:rFonts w:ascii="Garamond" w:eastAsia="Garamond" w:hAnsi="Garamond" w:cs="Garamond"/>
          <w:color w:val="000000" w:themeColor="text1"/>
        </w:rPr>
        <w:t xml:space="preserve">in </w:t>
      </w:r>
      <w:r w:rsidR="427EE622" w:rsidRPr="75DBE5CA">
        <w:rPr>
          <w:rFonts w:ascii="Garamond" w:eastAsia="Garamond" w:hAnsi="Garamond" w:cs="Garamond"/>
          <w:color w:val="000000" w:themeColor="text1"/>
        </w:rPr>
        <w:t>the bottom left panel in the chart display section</w:t>
      </w:r>
      <w:r w:rsidRPr="75DBE5CA">
        <w:rPr>
          <w:rFonts w:ascii="Garamond" w:eastAsia="Garamond" w:hAnsi="Garamond" w:cs="Garamond"/>
          <w:color w:val="000000" w:themeColor="text1"/>
        </w:rPr>
        <w:t>. The graph displays the spectral values and the vertices indicating whether there are any disturbances for the selected region.</w:t>
      </w:r>
      <w:r w:rsidRPr="75DBE5CA">
        <w:rPr>
          <w:rFonts w:ascii="Garamond" w:hAnsi="Garamond"/>
        </w:rPr>
        <w:t xml:space="preserve"> </w:t>
      </w:r>
      <w:r w:rsidR="0C3F4550" w:rsidRPr="75DBE5CA">
        <w:rPr>
          <w:rFonts w:ascii="Garamond" w:hAnsi="Garamond"/>
        </w:rPr>
        <w:t>T</w:t>
      </w:r>
      <w:r w:rsidRPr="75DBE5CA">
        <w:rPr>
          <w:rFonts w:ascii="Garamond" w:hAnsi="Garamond"/>
        </w:rPr>
        <w:t xml:space="preserve">he team </w:t>
      </w:r>
      <w:r w:rsidR="0B6DE181" w:rsidRPr="75DBE5CA">
        <w:rPr>
          <w:rFonts w:ascii="Garamond" w:hAnsi="Garamond"/>
        </w:rPr>
        <w:t>used the geo</w:t>
      </w:r>
      <w:r w:rsidR="51770ECF" w:rsidRPr="75DBE5CA">
        <w:rPr>
          <w:rFonts w:ascii="Garamond" w:hAnsi="Garamond"/>
        </w:rPr>
        <w:t>-</w:t>
      </w:r>
      <w:r w:rsidR="0B6DE181" w:rsidRPr="75DBE5CA">
        <w:rPr>
          <w:rFonts w:ascii="Garamond" w:hAnsi="Garamond"/>
        </w:rPr>
        <w:t>coordinates for known disturbances provided by UWICER and mapped</w:t>
      </w:r>
      <w:r w:rsidR="59447BF4" w:rsidRPr="75DBE5CA">
        <w:rPr>
          <w:rFonts w:ascii="Garamond" w:hAnsi="Garamond"/>
        </w:rPr>
        <w:t xml:space="preserve"> those points</w:t>
      </w:r>
      <w:r w:rsidR="0B6DE181" w:rsidRPr="75DBE5CA">
        <w:rPr>
          <w:rFonts w:ascii="Garamond" w:hAnsi="Garamond"/>
        </w:rPr>
        <w:t xml:space="preserve"> to see if there were any disturbances observed spatially for the focus districts</w:t>
      </w:r>
      <w:r w:rsidR="68321798" w:rsidRPr="75DBE5CA">
        <w:rPr>
          <w:rFonts w:ascii="Garamond" w:hAnsi="Garamond"/>
        </w:rPr>
        <w:t>.</w:t>
      </w:r>
      <w:r w:rsidRPr="75DBE5CA">
        <w:rPr>
          <w:rFonts w:ascii="Garamond" w:hAnsi="Garamond"/>
        </w:rPr>
        <w:t xml:space="preserve"> The geo</w:t>
      </w:r>
      <w:r w:rsidR="51770ECF" w:rsidRPr="75DBE5CA">
        <w:rPr>
          <w:rFonts w:ascii="Garamond" w:hAnsi="Garamond"/>
        </w:rPr>
        <w:t>-</w:t>
      </w:r>
      <w:r w:rsidRPr="75DBE5CA">
        <w:rPr>
          <w:rFonts w:ascii="Garamond" w:hAnsi="Garamond"/>
        </w:rPr>
        <w:t>coordinates assisted the team in understanding which areas had the most disturbances over the years.</w:t>
      </w:r>
    </w:p>
    <w:p w14:paraId="157C0648" w14:textId="5209A616" w:rsidR="00637B6C" w:rsidRDefault="00637B6C" w:rsidP="19AB5EAA">
      <w:pPr>
        <w:spacing w:after="0" w:line="240" w:lineRule="auto"/>
        <w:rPr>
          <w:rFonts w:ascii="Garamond" w:hAnsi="Garamond"/>
        </w:rPr>
      </w:pPr>
    </w:p>
    <w:p w14:paraId="57358118" w14:textId="77777777" w:rsidR="00637B6C" w:rsidRDefault="00637B6C" w:rsidP="19AB5EAA">
      <w:pPr>
        <w:spacing w:after="0" w:line="240" w:lineRule="auto"/>
        <w:rPr>
          <w:rFonts w:ascii="Garamond" w:hAnsi="Garamond"/>
        </w:rPr>
      </w:pPr>
    </w:p>
    <w:p w14:paraId="1F53876F" w14:textId="54CC1BC9"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77AD7C7" w14:textId="60E87F72" w:rsidR="00FD1C50" w:rsidRPr="0066138C" w:rsidRDefault="5F378270" w:rsidP="646E90DD">
      <w:pPr>
        <w:spacing w:after="0" w:line="240" w:lineRule="auto"/>
        <w:rPr>
          <w:rFonts w:ascii="Garamond" w:hAnsi="Garamond"/>
          <w:b/>
          <w:bCs/>
          <w:i/>
          <w:iCs/>
        </w:rPr>
      </w:pPr>
      <w:r w:rsidRPr="646E90DD">
        <w:rPr>
          <w:rFonts w:ascii="Garamond" w:hAnsi="Garamond"/>
          <w:b/>
          <w:bCs/>
          <w:i/>
          <w:iCs/>
        </w:rPr>
        <w:t>4.1 Analysis of Results</w:t>
      </w:r>
      <w:r w:rsidR="05AFDA5A" w:rsidRPr="646E90DD">
        <w:rPr>
          <w:rFonts w:ascii="Garamond" w:hAnsi="Garamond"/>
          <w:b/>
          <w:bCs/>
          <w:i/>
          <w:iCs/>
        </w:rPr>
        <w:t xml:space="preserve"> </w:t>
      </w:r>
    </w:p>
    <w:p w14:paraId="700B49D6" w14:textId="7CABF943" w:rsidR="0A00079B" w:rsidRDefault="1DAC91AB" w:rsidP="646E90DD">
      <w:pPr>
        <w:spacing w:after="0" w:line="240" w:lineRule="auto"/>
        <w:rPr>
          <w:rFonts w:ascii="Garamond" w:hAnsi="Garamond"/>
          <w:b/>
          <w:bCs/>
          <w:i/>
          <w:iCs/>
        </w:rPr>
      </w:pPr>
      <w:r w:rsidRPr="646E90DD">
        <w:rPr>
          <w:rFonts w:ascii="Garamond" w:hAnsi="Garamond"/>
          <w:b/>
          <w:bCs/>
          <w:i/>
          <w:iCs/>
        </w:rPr>
        <w:t xml:space="preserve">4.1.1 </w:t>
      </w:r>
      <w:r w:rsidR="01A25FD7" w:rsidRPr="646E90DD">
        <w:rPr>
          <w:rFonts w:ascii="Garamond" w:hAnsi="Garamond"/>
          <w:b/>
          <w:bCs/>
          <w:i/>
          <w:iCs/>
        </w:rPr>
        <w:t>Magnitude</w:t>
      </w:r>
    </w:p>
    <w:p w14:paraId="4C362522" w14:textId="374B77C3" w:rsidR="0A00079B" w:rsidRDefault="63C7E90D" w:rsidP="00D46F65">
      <w:pPr>
        <w:spacing w:after="0" w:line="240" w:lineRule="auto"/>
        <w:rPr>
          <w:rFonts w:ascii="Garamond" w:eastAsia="Garamond" w:hAnsi="Garamond" w:cs="Garamond"/>
          <w:color w:val="000000" w:themeColor="text1"/>
        </w:rPr>
      </w:pPr>
      <w:r w:rsidRPr="75DBE5CA" w:rsidDel="00FD1C50">
        <w:rPr>
          <w:rFonts w:ascii="Garamond" w:hAnsi="Garamond"/>
        </w:rPr>
        <w:lastRenderedPageBreak/>
        <w:t xml:space="preserve">After analyzing the </w:t>
      </w:r>
      <w:r w:rsidR="100C2C86" w:rsidRPr="75DBE5CA" w:rsidDel="00FD1C50">
        <w:rPr>
          <w:rFonts w:ascii="Garamond" w:hAnsi="Garamond"/>
        </w:rPr>
        <w:t xml:space="preserve">ground data provided by the partners, the team </w:t>
      </w:r>
      <w:r w:rsidR="0281F86E" w:rsidRPr="75DBE5CA" w:rsidDel="00FD1C50">
        <w:rPr>
          <w:rFonts w:ascii="Garamond" w:hAnsi="Garamond"/>
        </w:rPr>
        <w:t>was able to draw conclusion</w:t>
      </w:r>
      <w:r w:rsidR="654F945E" w:rsidRPr="75DBE5CA" w:rsidDel="00FD1C50">
        <w:rPr>
          <w:rFonts w:ascii="Garamond" w:hAnsi="Garamond"/>
        </w:rPr>
        <w:t>s</w:t>
      </w:r>
      <w:r w:rsidR="0281F86E" w:rsidRPr="75DBE5CA" w:rsidDel="00FD1C50">
        <w:rPr>
          <w:rFonts w:ascii="Garamond" w:hAnsi="Garamond"/>
        </w:rPr>
        <w:t xml:space="preserve"> for each</w:t>
      </w:r>
      <w:r w:rsidR="654F945E" w:rsidRPr="75DBE5CA" w:rsidDel="00FD1C50">
        <w:rPr>
          <w:rFonts w:ascii="Garamond" w:hAnsi="Garamond"/>
        </w:rPr>
        <w:t xml:space="preserve"> of the</w:t>
      </w:r>
      <w:r w:rsidR="0281F86E" w:rsidRPr="75DBE5CA" w:rsidDel="00FD1C50">
        <w:rPr>
          <w:rFonts w:ascii="Garamond" w:hAnsi="Garamond"/>
        </w:rPr>
        <w:t xml:space="preserve"> </w:t>
      </w:r>
      <w:r w:rsidR="654F945E" w:rsidRPr="75DBE5CA" w:rsidDel="00FD1C50">
        <w:rPr>
          <w:rFonts w:ascii="Garamond" w:hAnsi="Garamond"/>
        </w:rPr>
        <w:t>LT</w:t>
      </w:r>
      <w:r w:rsidR="0281F86E" w:rsidRPr="75DBE5CA" w:rsidDel="00FD1C50">
        <w:rPr>
          <w:rFonts w:ascii="Garamond" w:hAnsi="Garamond"/>
        </w:rPr>
        <w:t xml:space="preserve"> </w:t>
      </w:r>
      <w:r w:rsidR="7969BDBB" w:rsidRPr="75DBE5CA" w:rsidDel="00FD1C50">
        <w:rPr>
          <w:rFonts w:ascii="Garamond" w:hAnsi="Garamond"/>
        </w:rPr>
        <w:t>v</w:t>
      </w:r>
      <w:r w:rsidR="0281F86E" w:rsidRPr="75DBE5CA" w:rsidDel="00FD1C50">
        <w:rPr>
          <w:rFonts w:ascii="Garamond" w:hAnsi="Garamond"/>
        </w:rPr>
        <w:t>ariable</w:t>
      </w:r>
      <w:r w:rsidR="654F945E" w:rsidRPr="75DBE5CA" w:rsidDel="00FD1C50">
        <w:rPr>
          <w:rFonts w:ascii="Garamond" w:hAnsi="Garamond"/>
        </w:rPr>
        <w:t>s</w:t>
      </w:r>
      <w:r w:rsidR="0281F86E" w:rsidRPr="75DBE5CA" w:rsidDel="00FD1C50">
        <w:rPr>
          <w:rFonts w:ascii="Garamond" w:eastAsia="Garamond" w:hAnsi="Garamond" w:cs="Garamond"/>
        </w:rPr>
        <w:t xml:space="preserve">. </w:t>
      </w:r>
      <w:r w:rsidR="6F32D6CF" w:rsidRPr="75DBE5CA">
        <w:rPr>
          <w:rFonts w:ascii="Garamond" w:eastAsia="Garamond" w:hAnsi="Garamond" w:cs="Garamond"/>
          <w:color w:val="000000" w:themeColor="text1"/>
        </w:rPr>
        <w:t xml:space="preserve">The magnitude </w:t>
      </w:r>
      <w:r w:rsidR="00D05662">
        <w:rPr>
          <w:rFonts w:ascii="Garamond" w:eastAsia="Garamond" w:hAnsi="Garamond" w:cs="Garamond"/>
          <w:color w:val="000000" w:themeColor="text1"/>
        </w:rPr>
        <w:t>is defined as</w:t>
      </w:r>
      <w:r w:rsidR="00D05662" w:rsidRPr="75DBE5CA">
        <w:rPr>
          <w:rFonts w:ascii="Garamond" w:eastAsia="Garamond" w:hAnsi="Garamond" w:cs="Garamond"/>
          <w:color w:val="000000" w:themeColor="text1"/>
        </w:rPr>
        <w:t xml:space="preserve"> </w:t>
      </w:r>
      <w:r w:rsidR="6F32D6CF" w:rsidRPr="75DBE5CA">
        <w:rPr>
          <w:rFonts w:ascii="Garamond" w:eastAsia="Garamond" w:hAnsi="Garamond" w:cs="Garamond"/>
          <w:color w:val="000000" w:themeColor="text1"/>
        </w:rPr>
        <w:t xml:space="preserve">the spectral delta of </w:t>
      </w:r>
      <w:r w:rsidR="00D05662">
        <w:rPr>
          <w:rFonts w:ascii="Garamond" w:eastAsia="Garamond" w:hAnsi="Garamond" w:cs="Garamond"/>
          <w:color w:val="000000" w:themeColor="text1"/>
        </w:rPr>
        <w:t xml:space="preserve">a </w:t>
      </w:r>
      <w:r w:rsidR="6F32D6CF" w:rsidRPr="75DBE5CA">
        <w:rPr>
          <w:rFonts w:ascii="Garamond" w:eastAsia="Garamond" w:hAnsi="Garamond" w:cs="Garamond"/>
          <w:color w:val="000000" w:themeColor="text1"/>
        </w:rPr>
        <w:t>change event</w:t>
      </w:r>
      <w:r w:rsidR="58C5CF4B" w:rsidRPr="75DBE5CA">
        <w:rPr>
          <w:rFonts w:ascii="Garamond" w:eastAsia="Garamond" w:hAnsi="Garamond" w:cs="Garamond"/>
          <w:color w:val="000000" w:themeColor="text1"/>
        </w:rPr>
        <w:t xml:space="preserve"> resulting in a lowered vegetation index value</w:t>
      </w:r>
      <w:r w:rsidR="6F32D6CF" w:rsidRPr="75DBE5CA">
        <w:rPr>
          <w:rFonts w:ascii="Garamond" w:eastAsia="Garamond" w:hAnsi="Garamond" w:cs="Garamond"/>
          <w:color w:val="000000" w:themeColor="text1"/>
        </w:rPr>
        <w:t>. With the magnitude</w:t>
      </w:r>
      <w:r w:rsidR="58C5CF4B" w:rsidRPr="75DBE5CA">
        <w:rPr>
          <w:rFonts w:ascii="Garamond" w:eastAsia="Garamond" w:hAnsi="Garamond" w:cs="Garamond"/>
          <w:color w:val="000000" w:themeColor="text1"/>
        </w:rPr>
        <w:t xml:space="preserve"> product</w:t>
      </w:r>
      <w:r w:rsidR="6F32D6CF" w:rsidRPr="75DBE5CA">
        <w:rPr>
          <w:rFonts w:ascii="Garamond" w:eastAsia="Garamond" w:hAnsi="Garamond" w:cs="Garamond"/>
          <w:color w:val="000000" w:themeColor="text1"/>
        </w:rPr>
        <w:t xml:space="preserve">, spatially we </w:t>
      </w:r>
      <w:r w:rsidR="611CA78F" w:rsidRPr="75DBE5CA">
        <w:rPr>
          <w:rFonts w:ascii="Garamond" w:eastAsia="Garamond" w:hAnsi="Garamond" w:cs="Garamond"/>
          <w:color w:val="000000" w:themeColor="text1"/>
        </w:rPr>
        <w:t xml:space="preserve">looked </w:t>
      </w:r>
      <w:r w:rsidR="6F32D6CF" w:rsidRPr="75DBE5CA">
        <w:rPr>
          <w:rFonts w:ascii="Garamond" w:eastAsia="Garamond" w:hAnsi="Garamond" w:cs="Garamond"/>
          <w:color w:val="000000" w:themeColor="text1"/>
        </w:rPr>
        <w:t xml:space="preserve">at how big the spike </w:t>
      </w:r>
      <w:r w:rsidR="58C5CF4B" w:rsidRPr="75DBE5CA">
        <w:rPr>
          <w:rFonts w:ascii="Garamond" w:eastAsia="Garamond" w:hAnsi="Garamond" w:cs="Garamond"/>
          <w:color w:val="000000" w:themeColor="text1"/>
        </w:rPr>
        <w:t xml:space="preserve">(i.e., change) </w:t>
      </w:r>
      <w:r w:rsidR="6F32D6CF" w:rsidRPr="75DBE5CA">
        <w:rPr>
          <w:rFonts w:ascii="Garamond" w:eastAsia="Garamond" w:hAnsi="Garamond" w:cs="Garamond"/>
          <w:color w:val="000000" w:themeColor="text1"/>
        </w:rPr>
        <w:t xml:space="preserve">was </w:t>
      </w:r>
      <w:r w:rsidR="58C5CF4B" w:rsidRPr="75DBE5CA">
        <w:rPr>
          <w:rFonts w:ascii="Garamond" w:eastAsia="Garamond" w:hAnsi="Garamond" w:cs="Garamond"/>
          <w:color w:val="000000" w:themeColor="text1"/>
        </w:rPr>
        <w:t xml:space="preserve">for a given location </w:t>
      </w:r>
      <w:r w:rsidR="6F32D6CF" w:rsidRPr="75DBE5CA">
        <w:rPr>
          <w:rFonts w:ascii="Garamond" w:eastAsia="Garamond" w:hAnsi="Garamond" w:cs="Garamond"/>
          <w:color w:val="000000" w:themeColor="text1"/>
        </w:rPr>
        <w:t xml:space="preserve">and </w:t>
      </w:r>
      <w:r w:rsidR="58C5CF4B" w:rsidRPr="75DBE5CA">
        <w:rPr>
          <w:rFonts w:ascii="Garamond" w:eastAsia="Garamond" w:hAnsi="Garamond" w:cs="Garamond"/>
          <w:color w:val="000000" w:themeColor="text1"/>
        </w:rPr>
        <w:t>a given disturbance may have occurred across</w:t>
      </w:r>
      <w:r w:rsidR="6F32D6CF" w:rsidRPr="75DBE5CA">
        <w:rPr>
          <w:rFonts w:ascii="Garamond" w:eastAsia="Garamond" w:hAnsi="Garamond" w:cs="Garamond"/>
          <w:color w:val="000000" w:themeColor="text1"/>
        </w:rPr>
        <w:t xml:space="preserve"> </w:t>
      </w:r>
      <w:r w:rsidR="58C5CF4B" w:rsidRPr="75DBE5CA">
        <w:rPr>
          <w:rFonts w:ascii="Garamond" w:eastAsia="Garamond" w:hAnsi="Garamond" w:cs="Garamond"/>
          <w:color w:val="000000" w:themeColor="text1"/>
        </w:rPr>
        <w:t xml:space="preserve">multiple, adjacent </w:t>
      </w:r>
      <w:r w:rsidR="6F32D6CF" w:rsidRPr="75DBE5CA">
        <w:rPr>
          <w:rFonts w:ascii="Garamond" w:eastAsia="Garamond" w:hAnsi="Garamond" w:cs="Garamond"/>
          <w:color w:val="000000" w:themeColor="text1"/>
        </w:rPr>
        <w:t xml:space="preserve">pixels. </w:t>
      </w:r>
      <w:r w:rsidR="00381D92" w:rsidRPr="75DBE5CA">
        <w:rPr>
          <w:rFonts w:ascii="Garamond" w:eastAsia="Garamond" w:hAnsi="Garamond" w:cs="Garamond"/>
          <w:color w:val="000000" w:themeColor="text1"/>
        </w:rPr>
        <w:t xml:space="preserve">The yellow represents lower magnitude, orange represents medium-high magnitude, red represents high magnitude, and white represents no data. </w:t>
      </w:r>
      <w:r w:rsidR="2A1BB072" w:rsidRPr="75DBE5CA">
        <w:rPr>
          <w:rFonts w:ascii="Garamond" w:eastAsia="Garamond" w:hAnsi="Garamond" w:cs="Garamond"/>
          <w:color w:val="000000" w:themeColor="text1"/>
        </w:rPr>
        <w:t xml:space="preserve">In </w:t>
      </w:r>
      <w:r w:rsidR="7BFFC36E" w:rsidRPr="00D46F65">
        <w:rPr>
          <w:rFonts w:ascii="Garamond" w:eastAsia="Garamond" w:hAnsi="Garamond" w:cs="Garamond"/>
          <w:color w:val="000000" w:themeColor="text1"/>
        </w:rPr>
        <w:t>F</w:t>
      </w:r>
      <w:r w:rsidR="2A1BB072" w:rsidRPr="00D46F65">
        <w:rPr>
          <w:rFonts w:ascii="Garamond" w:eastAsia="Garamond" w:hAnsi="Garamond" w:cs="Garamond"/>
          <w:color w:val="000000" w:themeColor="text1"/>
        </w:rPr>
        <w:t>igure</w:t>
      </w:r>
      <w:r w:rsidR="2A1BB072" w:rsidRPr="75DBE5CA">
        <w:rPr>
          <w:rFonts w:ascii="Garamond" w:eastAsia="Garamond" w:hAnsi="Garamond" w:cs="Garamond"/>
          <w:i/>
          <w:iCs/>
          <w:color w:val="000000" w:themeColor="text1"/>
        </w:rPr>
        <w:t xml:space="preserve"> </w:t>
      </w:r>
      <w:r w:rsidR="4E00E257" w:rsidRPr="00D46F65">
        <w:rPr>
          <w:rFonts w:ascii="Garamond" w:eastAsia="Garamond" w:hAnsi="Garamond" w:cs="Garamond"/>
          <w:color w:val="000000" w:themeColor="text1"/>
        </w:rPr>
        <w:t>5</w:t>
      </w:r>
      <w:r w:rsidR="2A1BB072" w:rsidRPr="75DBE5CA">
        <w:rPr>
          <w:rFonts w:ascii="Garamond" w:eastAsia="Garamond" w:hAnsi="Garamond" w:cs="Garamond"/>
          <w:i/>
          <w:iCs/>
          <w:color w:val="000000" w:themeColor="text1"/>
        </w:rPr>
        <w:t xml:space="preserve"> </w:t>
      </w:r>
      <w:r w:rsidR="2A1BB072" w:rsidRPr="75DBE5CA">
        <w:rPr>
          <w:rFonts w:ascii="Garamond" w:eastAsia="Garamond" w:hAnsi="Garamond" w:cs="Garamond"/>
          <w:color w:val="000000" w:themeColor="text1"/>
        </w:rPr>
        <w:t>f</w:t>
      </w:r>
      <w:r w:rsidR="6F32D6CF" w:rsidRPr="75DBE5CA">
        <w:rPr>
          <w:rFonts w:ascii="Garamond" w:eastAsia="Garamond" w:hAnsi="Garamond" w:cs="Garamond"/>
          <w:color w:val="000000" w:themeColor="text1"/>
        </w:rPr>
        <w:t xml:space="preserve">or Bumthang, the orange pixels suggest that there was </w:t>
      </w:r>
      <w:r w:rsidR="654F945E" w:rsidRPr="75DBE5CA">
        <w:rPr>
          <w:rFonts w:ascii="Garamond" w:eastAsia="Garamond" w:hAnsi="Garamond" w:cs="Garamond"/>
          <w:color w:val="000000" w:themeColor="text1"/>
        </w:rPr>
        <w:t xml:space="preserve">a </w:t>
      </w:r>
      <w:r w:rsidR="6F32D6CF" w:rsidRPr="75DBE5CA">
        <w:rPr>
          <w:rFonts w:ascii="Garamond" w:eastAsia="Garamond" w:hAnsi="Garamond" w:cs="Garamond"/>
          <w:color w:val="000000" w:themeColor="text1"/>
        </w:rPr>
        <w:t>relatively low magnitude event happening and that there was a sharp</w:t>
      </w:r>
      <w:r w:rsidR="4861F62D" w:rsidRPr="75DBE5CA">
        <w:rPr>
          <w:rFonts w:ascii="Garamond" w:eastAsia="Garamond" w:hAnsi="Garamond" w:cs="Garamond"/>
          <w:color w:val="000000" w:themeColor="text1"/>
        </w:rPr>
        <w:t>, abrupt</w:t>
      </w:r>
      <w:r w:rsidR="6F32D6CF" w:rsidRPr="75DBE5CA">
        <w:rPr>
          <w:rFonts w:ascii="Garamond" w:eastAsia="Garamond" w:hAnsi="Garamond" w:cs="Garamond"/>
          <w:color w:val="000000" w:themeColor="text1"/>
        </w:rPr>
        <w:t xml:space="preserve"> decline</w:t>
      </w:r>
      <w:r w:rsidR="4861F62D" w:rsidRPr="75DBE5CA">
        <w:rPr>
          <w:rFonts w:ascii="Garamond" w:eastAsia="Garamond" w:hAnsi="Garamond" w:cs="Garamond"/>
          <w:color w:val="000000" w:themeColor="text1"/>
        </w:rPr>
        <w:t xml:space="preserve"> in the vegetation index from the pre-disturbed versus immediate post disturbed vertex/date</w:t>
      </w:r>
      <w:r w:rsidR="6F32D6CF" w:rsidRPr="75DBE5CA">
        <w:rPr>
          <w:rFonts w:ascii="Garamond" w:eastAsia="Garamond" w:hAnsi="Garamond" w:cs="Garamond"/>
          <w:color w:val="000000" w:themeColor="text1"/>
        </w:rPr>
        <w:t xml:space="preserve">. </w:t>
      </w:r>
      <w:r w:rsidR="00D46F65">
        <w:rPr>
          <w:rFonts w:ascii="Garamond" w:eastAsia="Garamond" w:hAnsi="Garamond" w:cs="Garamond"/>
          <w:color w:val="000000" w:themeColor="text1"/>
        </w:rPr>
        <w:t>Fifteen</w:t>
      </w:r>
      <w:r w:rsidR="6F32D6CF" w:rsidRPr="75DBE5CA">
        <w:rPr>
          <w:rFonts w:ascii="Garamond" w:eastAsia="Garamond" w:hAnsi="Garamond" w:cs="Garamond"/>
          <w:color w:val="000000" w:themeColor="text1"/>
        </w:rPr>
        <w:t xml:space="preserve"> locations of ground data </w:t>
      </w:r>
      <w:r w:rsidR="32833B49" w:rsidRPr="75DBE5CA">
        <w:rPr>
          <w:rFonts w:ascii="Garamond" w:eastAsia="Garamond" w:hAnsi="Garamond" w:cs="Garamond"/>
          <w:color w:val="000000" w:themeColor="text1"/>
        </w:rPr>
        <w:t>were</w:t>
      </w:r>
      <w:r w:rsidR="6F32D6CF" w:rsidRPr="75DBE5CA">
        <w:rPr>
          <w:rFonts w:ascii="Garamond" w:eastAsia="Garamond" w:hAnsi="Garamond" w:cs="Garamond"/>
          <w:color w:val="000000" w:themeColor="text1"/>
        </w:rPr>
        <w:t xml:space="preserve"> displayed on the maps using a black </w:t>
      </w:r>
      <w:proofErr w:type="gramStart"/>
      <w:r w:rsidR="6F32D6CF" w:rsidRPr="75DBE5CA">
        <w:rPr>
          <w:rFonts w:ascii="Garamond" w:eastAsia="Garamond" w:hAnsi="Garamond" w:cs="Garamond"/>
          <w:color w:val="000000" w:themeColor="text1"/>
        </w:rPr>
        <w:t>circle</w:t>
      </w:r>
      <w:r w:rsidR="447BB27D" w:rsidRPr="75DBE5CA">
        <w:rPr>
          <w:rFonts w:ascii="Garamond" w:eastAsia="Garamond" w:hAnsi="Garamond" w:cs="Garamond"/>
          <w:color w:val="000000" w:themeColor="text1"/>
        </w:rPr>
        <w:t>;</w:t>
      </w:r>
      <w:proofErr w:type="gramEnd"/>
      <w:r w:rsidR="6F32D6CF" w:rsidRPr="75DBE5CA">
        <w:rPr>
          <w:rFonts w:ascii="Garamond" w:eastAsia="Garamond" w:hAnsi="Garamond" w:cs="Garamond"/>
          <w:color w:val="000000" w:themeColor="text1"/>
        </w:rPr>
        <w:t xml:space="preserve"> 5 being in </w:t>
      </w:r>
      <w:proofErr w:type="spellStart"/>
      <w:r w:rsidR="6F32D6CF" w:rsidRPr="75DBE5CA">
        <w:rPr>
          <w:rFonts w:ascii="Garamond" w:eastAsia="Garamond" w:hAnsi="Garamond" w:cs="Garamond"/>
          <w:color w:val="000000" w:themeColor="text1"/>
        </w:rPr>
        <w:t>Haa</w:t>
      </w:r>
      <w:proofErr w:type="spellEnd"/>
      <w:r w:rsidR="6F32D6CF" w:rsidRPr="75DBE5CA">
        <w:rPr>
          <w:rFonts w:ascii="Garamond" w:eastAsia="Garamond" w:hAnsi="Garamond" w:cs="Garamond"/>
          <w:color w:val="000000" w:themeColor="text1"/>
        </w:rPr>
        <w:t xml:space="preserve"> and 10 in Bumthang. The partners have determined these locations as places that have experienced </w:t>
      </w:r>
      <w:r w:rsidR="123B53AD" w:rsidRPr="75DBE5CA">
        <w:rPr>
          <w:rFonts w:ascii="Garamond" w:eastAsia="Garamond" w:hAnsi="Garamond" w:cs="Garamond"/>
          <w:color w:val="000000" w:themeColor="text1"/>
        </w:rPr>
        <w:t xml:space="preserve">forest </w:t>
      </w:r>
      <w:r w:rsidR="6F32D6CF" w:rsidRPr="75DBE5CA">
        <w:rPr>
          <w:rFonts w:ascii="Garamond" w:eastAsia="Garamond" w:hAnsi="Garamond" w:cs="Garamond"/>
          <w:color w:val="000000" w:themeColor="text1"/>
        </w:rPr>
        <w:t xml:space="preserve">disturbances </w:t>
      </w:r>
      <w:r w:rsidR="123B53AD" w:rsidRPr="75DBE5CA">
        <w:rPr>
          <w:rFonts w:ascii="Garamond" w:eastAsia="Garamond" w:hAnsi="Garamond" w:cs="Garamond"/>
          <w:color w:val="000000" w:themeColor="text1"/>
        </w:rPr>
        <w:t>related to bark beetle outbreaks</w:t>
      </w:r>
      <w:r w:rsidR="6F32D6CF" w:rsidRPr="75DBE5CA">
        <w:rPr>
          <w:rFonts w:ascii="Garamond" w:eastAsia="Garamond" w:hAnsi="Garamond" w:cs="Garamond"/>
          <w:color w:val="000000" w:themeColor="text1"/>
        </w:rPr>
        <w:t xml:space="preserve">. The in-situ data </w:t>
      </w:r>
      <w:r w:rsidR="654F945E" w:rsidRPr="75DBE5CA">
        <w:rPr>
          <w:rFonts w:ascii="Garamond" w:eastAsia="Garamond" w:hAnsi="Garamond" w:cs="Garamond"/>
          <w:color w:val="000000" w:themeColor="text1"/>
        </w:rPr>
        <w:t xml:space="preserve">were </w:t>
      </w:r>
      <w:r w:rsidR="6F32D6CF" w:rsidRPr="75DBE5CA">
        <w:rPr>
          <w:rFonts w:ascii="Garamond" w:eastAsia="Garamond" w:hAnsi="Garamond" w:cs="Garamond"/>
          <w:color w:val="000000" w:themeColor="text1"/>
        </w:rPr>
        <w:t xml:space="preserve">then compared with the data observed from the </w:t>
      </w:r>
      <w:r w:rsidR="654F945E" w:rsidRPr="75DBE5CA">
        <w:rPr>
          <w:rFonts w:ascii="Garamond" w:eastAsia="Garamond" w:hAnsi="Garamond" w:cs="Garamond"/>
          <w:color w:val="000000" w:themeColor="text1"/>
        </w:rPr>
        <w:t xml:space="preserve">LT </w:t>
      </w:r>
      <w:r w:rsidR="6F32D6CF" w:rsidRPr="75DBE5CA">
        <w:rPr>
          <w:rFonts w:ascii="Garamond" w:eastAsia="Garamond" w:hAnsi="Garamond" w:cs="Garamond"/>
          <w:color w:val="000000" w:themeColor="text1"/>
        </w:rPr>
        <w:t xml:space="preserve">analysis for </w:t>
      </w:r>
      <w:r w:rsidR="654F945E" w:rsidRPr="75DBE5CA">
        <w:rPr>
          <w:rFonts w:ascii="Garamond" w:eastAsia="Garamond" w:hAnsi="Garamond" w:cs="Garamond"/>
          <w:color w:val="000000" w:themeColor="text1"/>
        </w:rPr>
        <w:t xml:space="preserve">the </w:t>
      </w:r>
      <w:r w:rsidR="6F32D6CF" w:rsidRPr="75DBE5CA">
        <w:rPr>
          <w:rFonts w:ascii="Garamond" w:eastAsia="Garamond" w:hAnsi="Garamond" w:cs="Garamond"/>
          <w:color w:val="000000" w:themeColor="text1"/>
        </w:rPr>
        <w:t xml:space="preserve">magnitude of land disturbance ranging from 1 to 378 </w:t>
      </w:r>
      <w:r w:rsidR="00285178">
        <w:rPr>
          <w:rFonts w:ascii="Garamond" w:eastAsia="Garamond" w:hAnsi="Garamond" w:cs="Garamond"/>
          <w:color w:val="000000" w:themeColor="text1"/>
        </w:rPr>
        <w:t>(unitless)</w:t>
      </w:r>
      <w:r w:rsidR="6F32D6CF" w:rsidRPr="75DBE5CA">
        <w:rPr>
          <w:rFonts w:ascii="Garamond" w:eastAsia="Garamond" w:hAnsi="Garamond" w:cs="Garamond"/>
          <w:color w:val="000000" w:themeColor="text1"/>
        </w:rPr>
        <w:t>. The circles</w:t>
      </w:r>
      <w:r w:rsidR="00285178">
        <w:rPr>
          <w:rFonts w:ascii="Garamond" w:eastAsia="Garamond" w:hAnsi="Garamond" w:cs="Garamond"/>
          <w:color w:val="000000" w:themeColor="text1"/>
        </w:rPr>
        <w:t xml:space="preserve"> denoting ground data</w:t>
      </w:r>
      <w:r w:rsidR="6F32D6CF" w:rsidRPr="75DBE5CA">
        <w:rPr>
          <w:rFonts w:ascii="Garamond" w:eastAsia="Garamond" w:hAnsi="Garamond" w:cs="Garamond"/>
          <w:color w:val="000000" w:themeColor="text1"/>
        </w:rPr>
        <w:t xml:space="preserve"> fall on the colored pixels instead of the </w:t>
      </w:r>
      <w:r w:rsidR="2D2F5619" w:rsidRPr="75DBE5CA">
        <w:rPr>
          <w:rFonts w:ascii="Garamond" w:eastAsia="Garamond" w:hAnsi="Garamond" w:cs="Garamond"/>
          <w:color w:val="000000" w:themeColor="text1"/>
        </w:rPr>
        <w:t xml:space="preserve">no data values, </w:t>
      </w:r>
      <w:r w:rsidR="1DFCBAC8" w:rsidRPr="75DBE5CA">
        <w:rPr>
          <w:rFonts w:ascii="Garamond" w:eastAsia="Garamond" w:hAnsi="Garamond" w:cs="Garamond"/>
          <w:color w:val="000000" w:themeColor="text1"/>
        </w:rPr>
        <w:t>which</w:t>
      </w:r>
      <w:r w:rsidR="6F32D6CF" w:rsidRPr="75DBE5CA">
        <w:rPr>
          <w:rFonts w:ascii="Garamond" w:eastAsia="Garamond" w:hAnsi="Garamond" w:cs="Garamond"/>
          <w:color w:val="000000" w:themeColor="text1"/>
        </w:rPr>
        <w:t xml:space="preserve"> suggests </w:t>
      </w:r>
      <w:r w:rsidR="6ECC33ED" w:rsidRPr="75DBE5CA">
        <w:rPr>
          <w:rFonts w:ascii="Garamond" w:eastAsia="Garamond" w:hAnsi="Garamond" w:cs="Garamond"/>
          <w:color w:val="000000" w:themeColor="text1"/>
        </w:rPr>
        <w:t>relationships</w:t>
      </w:r>
      <w:r w:rsidR="2D2F5619" w:rsidRPr="75DBE5CA">
        <w:rPr>
          <w:rFonts w:ascii="Garamond" w:eastAsia="Garamond" w:hAnsi="Garamond" w:cs="Garamond"/>
          <w:color w:val="000000" w:themeColor="text1"/>
        </w:rPr>
        <w:t xml:space="preserve"> can be drawn between </w:t>
      </w:r>
      <w:r w:rsidR="6F32D6CF" w:rsidRPr="75DBE5CA">
        <w:rPr>
          <w:rFonts w:ascii="Garamond" w:eastAsia="Garamond" w:hAnsi="Garamond" w:cs="Garamond"/>
          <w:color w:val="000000" w:themeColor="text1"/>
        </w:rPr>
        <w:t xml:space="preserve">the </w:t>
      </w:r>
      <w:r w:rsidR="2D2F5619" w:rsidRPr="75DBE5CA">
        <w:rPr>
          <w:rFonts w:ascii="Garamond" w:eastAsia="Garamond" w:hAnsi="Garamond" w:cs="Garamond"/>
          <w:color w:val="000000" w:themeColor="text1"/>
        </w:rPr>
        <w:t>in-situ</w:t>
      </w:r>
      <w:r w:rsidR="6F32D6CF" w:rsidRPr="75DBE5CA">
        <w:rPr>
          <w:rFonts w:ascii="Garamond" w:eastAsia="Garamond" w:hAnsi="Garamond" w:cs="Garamond"/>
          <w:color w:val="000000" w:themeColor="text1"/>
        </w:rPr>
        <w:t xml:space="preserve"> data and </w:t>
      </w:r>
      <w:r w:rsidR="2D2F5619" w:rsidRPr="75DBE5CA">
        <w:rPr>
          <w:rFonts w:ascii="Garamond" w:eastAsia="Garamond" w:hAnsi="Garamond" w:cs="Garamond"/>
          <w:color w:val="000000" w:themeColor="text1"/>
        </w:rPr>
        <w:t>magnitude of land disturbance</w:t>
      </w:r>
      <w:r w:rsidR="6F32D6CF" w:rsidRPr="75DBE5CA">
        <w:rPr>
          <w:rFonts w:ascii="Garamond" w:eastAsia="Garamond" w:hAnsi="Garamond" w:cs="Garamond"/>
          <w:color w:val="000000" w:themeColor="text1"/>
        </w:rPr>
        <w:t>.</w:t>
      </w:r>
      <w:r w:rsidR="6ECC33ED" w:rsidRPr="75DBE5CA">
        <w:rPr>
          <w:rFonts w:ascii="Garamond" w:eastAsia="Garamond" w:hAnsi="Garamond" w:cs="Garamond"/>
          <w:color w:val="000000" w:themeColor="text1"/>
        </w:rPr>
        <w:t xml:space="preserve"> While the disturbance magnitude is lower than the most extreme observed values, this seems reasonable for small patches of disturbed forest intermixed with adjacent green forested canopy cover. The more extreme magnitudes are typically associated with stand replacement disturbances such as </w:t>
      </w:r>
      <w:r w:rsidR="4903E1BC" w:rsidRPr="75DBE5CA">
        <w:rPr>
          <w:rFonts w:ascii="Garamond" w:eastAsia="Garamond" w:hAnsi="Garamond" w:cs="Garamond"/>
          <w:color w:val="000000" w:themeColor="text1"/>
        </w:rPr>
        <w:t>clear-cuts</w:t>
      </w:r>
      <w:r w:rsidR="6ECC33ED" w:rsidRPr="75DBE5CA">
        <w:rPr>
          <w:rFonts w:ascii="Garamond" w:eastAsia="Garamond" w:hAnsi="Garamond" w:cs="Garamond"/>
          <w:color w:val="000000" w:themeColor="text1"/>
        </w:rPr>
        <w:t xml:space="preserve"> and wildfires. Once bark beetle disturbances become more extensive</w:t>
      </w:r>
      <w:r w:rsidR="2F68D62D" w:rsidRPr="75DBE5CA">
        <w:rPr>
          <w:rFonts w:ascii="Garamond" w:eastAsia="Garamond" w:hAnsi="Garamond" w:cs="Garamond"/>
          <w:color w:val="000000" w:themeColor="text1"/>
        </w:rPr>
        <w:t xml:space="preserve"> and less intermixed with green, healthy vegetation</w:t>
      </w:r>
      <w:r w:rsidR="6ECC33ED" w:rsidRPr="75DBE5CA">
        <w:rPr>
          <w:rFonts w:ascii="Garamond" w:eastAsia="Garamond" w:hAnsi="Garamond" w:cs="Garamond"/>
          <w:color w:val="000000" w:themeColor="text1"/>
        </w:rPr>
        <w:t>, then the magnitude (i.e., decline in the observed vegetation index) would become more pronounced.</w:t>
      </w:r>
    </w:p>
    <w:p w14:paraId="7BA61251" w14:textId="5E4EB7FA" w:rsidR="0A00079B" w:rsidRDefault="00DC2D7A" w:rsidP="09EAA127">
      <w:pPr>
        <w:spacing w:after="0" w:line="240" w:lineRule="auto"/>
        <w:jc w:val="center"/>
      </w:pPr>
      <w:r>
        <w:rPr>
          <w:noProof/>
        </w:rPr>
        <w:drawing>
          <wp:inline distT="0" distB="0" distL="0" distR="0" wp14:anchorId="41335EB4" wp14:editId="5004F535">
            <wp:extent cx="5943600" cy="274891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p>
    <w:p w14:paraId="1FE4B539" w14:textId="2802CA29" w:rsidR="0A00079B" w:rsidRDefault="1AE86927" w:rsidP="19AB5EAA">
      <w:pPr>
        <w:spacing w:after="0" w:line="240" w:lineRule="auto"/>
        <w:jc w:val="center"/>
        <w:rPr>
          <w:rFonts w:ascii="Garamond" w:hAnsi="Garamond"/>
        </w:rPr>
      </w:pPr>
      <w:r w:rsidRPr="4E81550F">
        <w:rPr>
          <w:rFonts w:ascii="Garamond" w:hAnsi="Garamond"/>
          <w:i/>
          <w:iCs/>
        </w:rPr>
        <w:t>Figure</w:t>
      </w:r>
      <w:r w:rsidR="7EA5DA09" w:rsidRPr="4E81550F">
        <w:rPr>
          <w:rFonts w:ascii="Garamond" w:hAnsi="Garamond"/>
          <w:i/>
          <w:iCs/>
        </w:rPr>
        <w:t xml:space="preserve"> </w:t>
      </w:r>
      <w:r w:rsidR="58C5F6D7" w:rsidRPr="4E81550F">
        <w:rPr>
          <w:rFonts w:ascii="Garamond" w:hAnsi="Garamond"/>
          <w:i/>
          <w:iCs/>
        </w:rPr>
        <w:t>5</w:t>
      </w:r>
      <w:r w:rsidR="3C3E74FD" w:rsidRPr="4E81550F">
        <w:rPr>
          <w:rFonts w:ascii="Garamond" w:hAnsi="Garamond"/>
          <w:i/>
          <w:iCs/>
        </w:rPr>
        <w:t>.</w:t>
      </w:r>
      <w:r w:rsidRPr="4E81550F">
        <w:rPr>
          <w:rFonts w:ascii="Garamond" w:hAnsi="Garamond"/>
        </w:rPr>
        <w:t xml:space="preserve"> </w:t>
      </w:r>
      <w:r w:rsidR="145BEAEA" w:rsidRPr="4E81550F">
        <w:rPr>
          <w:rFonts w:ascii="Garamond" w:hAnsi="Garamond"/>
        </w:rPr>
        <w:t>Magnitude</w:t>
      </w:r>
      <w:r w:rsidR="6BD7B17B" w:rsidRPr="4E81550F">
        <w:rPr>
          <w:rFonts w:ascii="Garamond" w:hAnsi="Garamond"/>
        </w:rPr>
        <w:t xml:space="preserve"> </w:t>
      </w:r>
      <w:r w:rsidR="3F4EFE00" w:rsidRPr="4E81550F">
        <w:rPr>
          <w:rFonts w:ascii="Garamond" w:hAnsi="Garamond"/>
        </w:rPr>
        <w:t>of decline</w:t>
      </w:r>
      <w:r w:rsidR="00FD2D04">
        <w:rPr>
          <w:rFonts w:ascii="Garamond" w:hAnsi="Garamond"/>
        </w:rPr>
        <w:t xml:space="preserve"> (unitless)</w:t>
      </w:r>
      <w:r w:rsidR="3F4EFE00" w:rsidRPr="4E81550F">
        <w:rPr>
          <w:rFonts w:ascii="Garamond" w:hAnsi="Garamond"/>
        </w:rPr>
        <w:t xml:space="preserve"> in the observed vegetation index for most disturbed versus pre-disturbed state </w:t>
      </w:r>
      <w:r w:rsidR="6BD7B17B" w:rsidRPr="4E81550F">
        <w:rPr>
          <w:rFonts w:ascii="Garamond" w:hAnsi="Garamond"/>
        </w:rPr>
        <w:t>with geo</w:t>
      </w:r>
      <w:r w:rsidR="660EF886" w:rsidRPr="4E81550F">
        <w:rPr>
          <w:rFonts w:ascii="Garamond" w:hAnsi="Garamond"/>
        </w:rPr>
        <w:t>-</w:t>
      </w:r>
      <w:r w:rsidR="6BD7B17B" w:rsidRPr="4E81550F">
        <w:rPr>
          <w:rFonts w:ascii="Garamond" w:hAnsi="Garamond"/>
        </w:rPr>
        <w:t>coordinates for known locations</w:t>
      </w:r>
      <w:r w:rsidR="660EF886" w:rsidRPr="4E81550F">
        <w:rPr>
          <w:rFonts w:ascii="Garamond" w:hAnsi="Garamond"/>
        </w:rPr>
        <w:t xml:space="preserve"> of disturbance</w:t>
      </w:r>
      <w:r w:rsidR="3F4EFE00" w:rsidRPr="4E81550F">
        <w:rPr>
          <w:rFonts w:ascii="Garamond" w:hAnsi="Garamond"/>
        </w:rPr>
        <w:t xml:space="preserve"> overlain</w:t>
      </w:r>
      <w:r w:rsidR="6966B475" w:rsidRPr="4E81550F">
        <w:rPr>
          <w:rFonts w:ascii="Garamond" w:hAnsi="Garamond"/>
        </w:rPr>
        <w:t>.</w:t>
      </w:r>
      <w:r w:rsidR="00FD2D04">
        <w:rPr>
          <w:rFonts w:ascii="Garamond" w:hAnsi="Garamond"/>
        </w:rPr>
        <w:t xml:space="preserve"> </w:t>
      </w:r>
      <w:r w:rsidR="00285178">
        <w:rPr>
          <w:rFonts w:ascii="Garamond" w:hAnsi="Garamond"/>
        </w:rPr>
        <w:t xml:space="preserve">The color scale demonstrates a range from light green (with a minimum unit of 1, depicting little change in NDVI over the </w:t>
      </w:r>
      <w:r w:rsidR="00FD1C50">
        <w:rPr>
          <w:rFonts w:ascii="Garamond" w:hAnsi="Garamond"/>
        </w:rPr>
        <w:t xml:space="preserve">entire study </w:t>
      </w:r>
      <w:r w:rsidR="00285178">
        <w:rPr>
          <w:rFonts w:ascii="Garamond" w:hAnsi="Garamond"/>
        </w:rPr>
        <w:t xml:space="preserve">period 2000 through 2018), to yellow, to orange, to red (with a maximum unit of 378, depicting a larger change in NDVI value </w:t>
      </w:r>
      <w:r w:rsidR="00FD1C50">
        <w:rPr>
          <w:rFonts w:ascii="Garamond" w:hAnsi="Garamond"/>
        </w:rPr>
        <w:t xml:space="preserve">during one or more change events in </w:t>
      </w:r>
      <w:r w:rsidR="00285178">
        <w:rPr>
          <w:rFonts w:ascii="Garamond" w:hAnsi="Garamond"/>
        </w:rPr>
        <w:t>the study period).</w:t>
      </w:r>
    </w:p>
    <w:p w14:paraId="7E24C0EA" w14:textId="4204A73C" w:rsidR="0A00079B" w:rsidRDefault="0A00079B" w:rsidP="646E90DD">
      <w:pPr>
        <w:spacing w:after="0" w:line="240" w:lineRule="auto"/>
        <w:rPr>
          <w:rFonts w:ascii="Garamond" w:hAnsi="Garamond"/>
        </w:rPr>
      </w:pPr>
    </w:p>
    <w:p w14:paraId="1BEBB1BA" w14:textId="1BEF5FF8" w:rsidR="0A00079B" w:rsidRDefault="6F461A35" w:rsidP="646E90DD">
      <w:pPr>
        <w:spacing w:after="0" w:line="240" w:lineRule="auto"/>
        <w:rPr>
          <w:rFonts w:ascii="Garamond" w:hAnsi="Garamond"/>
          <w:b/>
          <w:bCs/>
          <w:i/>
          <w:iCs/>
        </w:rPr>
      </w:pPr>
      <w:r w:rsidRPr="646E90DD">
        <w:rPr>
          <w:rFonts w:ascii="Garamond" w:hAnsi="Garamond"/>
          <w:b/>
          <w:bCs/>
          <w:i/>
          <w:iCs/>
        </w:rPr>
        <w:t>4.1.</w:t>
      </w:r>
      <w:r w:rsidR="2C68718F" w:rsidRPr="646E90DD">
        <w:rPr>
          <w:rFonts w:ascii="Garamond" w:hAnsi="Garamond"/>
          <w:b/>
          <w:bCs/>
          <w:i/>
          <w:iCs/>
        </w:rPr>
        <w:t>2</w:t>
      </w:r>
      <w:r w:rsidRPr="646E90DD">
        <w:rPr>
          <w:rFonts w:ascii="Garamond" w:hAnsi="Garamond"/>
          <w:b/>
          <w:bCs/>
          <w:i/>
          <w:iCs/>
        </w:rPr>
        <w:t xml:space="preserve"> Duration</w:t>
      </w:r>
    </w:p>
    <w:p w14:paraId="623001EB" w14:textId="40BB49C9" w:rsidR="0A00079B" w:rsidRDefault="009810B3" w:rsidP="00DC2D7A">
      <w:pPr>
        <w:spacing w:line="240" w:lineRule="auto"/>
        <w:rPr>
          <w:rFonts w:ascii="Garamond" w:eastAsia="Garamond" w:hAnsi="Garamond" w:cs="Garamond"/>
          <w:color w:val="444444"/>
        </w:rPr>
      </w:pPr>
      <w:r w:rsidRPr="75DBE5CA">
        <w:rPr>
          <w:rFonts w:ascii="Garamond" w:eastAsia="Garamond" w:hAnsi="Garamond" w:cs="Garamond"/>
          <w:color w:val="000000" w:themeColor="text1"/>
        </w:rPr>
        <w:t>Duration is the number of years a forest damage change event took to transition from a disturbed to a recovered state in which the forest is no longer disturbed.</w:t>
      </w:r>
      <w:r>
        <w:rPr>
          <w:rFonts w:ascii="Garamond" w:eastAsia="Garamond" w:hAnsi="Garamond" w:cs="Garamond"/>
          <w:color w:val="000000" w:themeColor="text1"/>
        </w:rPr>
        <w:t xml:space="preserve"> </w:t>
      </w:r>
      <w:r w:rsidR="508777A4" w:rsidRPr="47D9126C">
        <w:rPr>
          <w:rFonts w:ascii="Garamond" w:eastAsia="Garamond" w:hAnsi="Garamond" w:cs="Garamond"/>
          <w:color w:val="000000" w:themeColor="text1"/>
        </w:rPr>
        <w:t>LT</w:t>
      </w:r>
      <w:r w:rsidR="79D3C198" w:rsidRPr="47D9126C">
        <w:rPr>
          <w:rFonts w:ascii="Garamond" w:eastAsia="Garamond" w:hAnsi="Garamond" w:cs="Garamond"/>
          <w:color w:val="000000" w:themeColor="text1"/>
        </w:rPr>
        <w:t xml:space="preserve"> was run for </w:t>
      </w:r>
      <w:r w:rsidR="2AA6FBC2" w:rsidRPr="47D9126C">
        <w:rPr>
          <w:rFonts w:ascii="Garamond" w:eastAsia="Garamond" w:hAnsi="Garamond" w:cs="Garamond"/>
          <w:color w:val="000000" w:themeColor="text1"/>
        </w:rPr>
        <w:t>1</w:t>
      </w:r>
      <w:r w:rsidR="2BB9E641" w:rsidRPr="47D9126C">
        <w:rPr>
          <w:rFonts w:ascii="Garamond" w:eastAsia="Garamond" w:hAnsi="Garamond" w:cs="Garamond"/>
          <w:color w:val="000000" w:themeColor="text1"/>
        </w:rPr>
        <w:t>8</w:t>
      </w:r>
      <w:r w:rsidR="79D3C198" w:rsidRPr="47D9126C">
        <w:rPr>
          <w:rFonts w:ascii="Garamond" w:eastAsia="Garamond" w:hAnsi="Garamond" w:cs="Garamond"/>
          <w:color w:val="000000" w:themeColor="text1"/>
        </w:rPr>
        <w:t xml:space="preserve"> years </w:t>
      </w:r>
      <w:r w:rsidR="2AA6FBC2" w:rsidRPr="47D9126C">
        <w:rPr>
          <w:rFonts w:ascii="Garamond" w:eastAsia="Garamond" w:hAnsi="Garamond" w:cs="Garamond"/>
          <w:color w:val="000000" w:themeColor="text1"/>
        </w:rPr>
        <w:t>a</w:t>
      </w:r>
      <w:r w:rsidR="77056F31" w:rsidRPr="47D9126C">
        <w:rPr>
          <w:rFonts w:ascii="Garamond" w:eastAsia="Garamond" w:hAnsi="Garamond" w:cs="Garamond"/>
          <w:color w:val="000000" w:themeColor="text1"/>
        </w:rPr>
        <w:t>cross</w:t>
      </w:r>
      <w:r w:rsidR="29F4BEA9" w:rsidRPr="47D9126C">
        <w:rPr>
          <w:rFonts w:ascii="Garamond" w:eastAsia="Garamond" w:hAnsi="Garamond" w:cs="Garamond"/>
          <w:color w:val="000000" w:themeColor="text1"/>
        </w:rPr>
        <w:t xml:space="preserve"> the </w:t>
      </w:r>
      <w:r w:rsidR="2AA6FBC2" w:rsidRPr="47D9126C">
        <w:rPr>
          <w:rFonts w:ascii="Garamond" w:eastAsia="Garamond" w:hAnsi="Garamond" w:cs="Garamond"/>
          <w:color w:val="000000" w:themeColor="text1"/>
        </w:rPr>
        <w:t>time</w:t>
      </w:r>
      <w:r w:rsidR="79D3C198" w:rsidRPr="47D9126C">
        <w:rPr>
          <w:rFonts w:ascii="Garamond" w:eastAsia="Garamond" w:hAnsi="Garamond" w:cs="Garamond"/>
          <w:color w:val="000000" w:themeColor="text1"/>
        </w:rPr>
        <w:t xml:space="preserve"> series of Landsat data</w:t>
      </w:r>
      <w:r w:rsidR="0795AEC3" w:rsidRPr="47D9126C">
        <w:rPr>
          <w:rFonts w:ascii="Garamond" w:eastAsia="Garamond" w:hAnsi="Garamond" w:cs="Garamond"/>
          <w:color w:val="000000" w:themeColor="text1"/>
        </w:rPr>
        <w:t xml:space="preserve"> acquired for the project (2000</w:t>
      </w:r>
      <w:r w:rsidR="6C3D94A7" w:rsidRPr="47D9126C">
        <w:rPr>
          <w:rFonts w:ascii="Garamond" w:eastAsia="Garamond" w:hAnsi="Garamond" w:cs="Garamond"/>
          <w:color w:val="000000" w:themeColor="text1"/>
        </w:rPr>
        <w:t xml:space="preserve"> to </w:t>
      </w:r>
      <w:r w:rsidR="0795AEC3" w:rsidRPr="47D9126C">
        <w:rPr>
          <w:rFonts w:ascii="Garamond" w:eastAsia="Garamond" w:hAnsi="Garamond" w:cs="Garamond"/>
          <w:color w:val="000000" w:themeColor="text1"/>
        </w:rPr>
        <w:t>2018</w:t>
      </w:r>
      <w:r w:rsidR="42BD29A8" w:rsidRPr="47D9126C">
        <w:rPr>
          <w:rFonts w:ascii="Garamond" w:eastAsia="Garamond" w:hAnsi="Garamond" w:cs="Garamond"/>
          <w:color w:val="000000" w:themeColor="text1"/>
        </w:rPr>
        <w:t>)</w:t>
      </w:r>
      <w:r w:rsidR="77056F31" w:rsidRPr="47D9126C">
        <w:rPr>
          <w:rFonts w:ascii="Garamond" w:eastAsia="Garamond" w:hAnsi="Garamond" w:cs="Garamond"/>
          <w:color w:val="000000" w:themeColor="text1"/>
        </w:rPr>
        <w:t>.</w:t>
      </w:r>
      <w:r w:rsidR="29F4BEA9" w:rsidRPr="47D9126C">
        <w:rPr>
          <w:rFonts w:ascii="Garamond" w:eastAsia="Garamond" w:hAnsi="Garamond" w:cs="Garamond"/>
          <w:color w:val="000000" w:themeColor="text1"/>
        </w:rPr>
        <w:t xml:space="preserve"> </w:t>
      </w:r>
      <w:r w:rsidR="7641165C" w:rsidRPr="47D9126C">
        <w:rPr>
          <w:rFonts w:ascii="Garamond" w:eastAsia="Garamond" w:hAnsi="Garamond" w:cs="Garamond"/>
          <w:color w:val="000000" w:themeColor="text1"/>
        </w:rPr>
        <w:t>F</w:t>
      </w:r>
      <w:r w:rsidR="29F4BEA9" w:rsidRPr="47D9126C">
        <w:rPr>
          <w:rFonts w:ascii="Garamond" w:eastAsia="Garamond" w:hAnsi="Garamond" w:cs="Garamond"/>
          <w:color w:val="000000" w:themeColor="text1"/>
        </w:rPr>
        <w:t xml:space="preserve">igure </w:t>
      </w:r>
      <w:r w:rsidR="78D6488B" w:rsidRPr="47D9126C">
        <w:rPr>
          <w:rFonts w:ascii="Garamond" w:eastAsia="Garamond" w:hAnsi="Garamond" w:cs="Garamond"/>
          <w:color w:val="000000" w:themeColor="text1"/>
        </w:rPr>
        <w:t>6</w:t>
      </w:r>
      <w:r w:rsidR="69E582EB" w:rsidRPr="47D9126C">
        <w:rPr>
          <w:rFonts w:ascii="Garamond" w:eastAsia="Garamond" w:hAnsi="Garamond" w:cs="Garamond"/>
          <w:i/>
          <w:iCs/>
          <w:color w:val="000000" w:themeColor="text1"/>
        </w:rPr>
        <w:t xml:space="preserve"> </w:t>
      </w:r>
      <w:r w:rsidR="29F4BEA9" w:rsidRPr="47D9126C">
        <w:rPr>
          <w:rFonts w:ascii="Garamond" w:eastAsia="Garamond" w:hAnsi="Garamond" w:cs="Garamond"/>
          <w:color w:val="000000" w:themeColor="text1"/>
        </w:rPr>
        <w:t xml:space="preserve">shows the duration of disturbance for the focus districts. For our project, not many of the disturbances were observed to have lasted for </w:t>
      </w:r>
      <w:r w:rsidR="660EF886" w:rsidRPr="47D9126C">
        <w:rPr>
          <w:rFonts w:ascii="Garamond" w:eastAsia="Garamond" w:hAnsi="Garamond" w:cs="Garamond"/>
          <w:color w:val="000000" w:themeColor="text1"/>
        </w:rPr>
        <w:t xml:space="preserve">a </w:t>
      </w:r>
      <w:r w:rsidR="77056F31" w:rsidRPr="47D9126C">
        <w:rPr>
          <w:rFonts w:ascii="Garamond" w:eastAsia="Garamond" w:hAnsi="Garamond" w:cs="Garamond"/>
          <w:color w:val="000000" w:themeColor="text1"/>
        </w:rPr>
        <w:t>long</w:t>
      </w:r>
      <w:r w:rsidR="29F4BEA9" w:rsidRPr="47D9126C">
        <w:rPr>
          <w:rFonts w:ascii="Garamond" w:eastAsia="Garamond" w:hAnsi="Garamond" w:cs="Garamond"/>
          <w:color w:val="000000" w:themeColor="text1"/>
        </w:rPr>
        <w:t xml:space="preserve"> duration since the graph is slightly left skewed.</w:t>
      </w:r>
      <w:r w:rsidR="0AB0EA35" w:rsidRPr="47D9126C">
        <w:rPr>
          <w:rFonts w:ascii="Garamond" w:eastAsia="Garamond" w:hAnsi="Garamond" w:cs="Garamond"/>
          <w:color w:val="000000" w:themeColor="text1"/>
        </w:rPr>
        <w:t xml:space="preserve"> </w:t>
      </w:r>
      <w:r w:rsidR="5F0FEF36" w:rsidRPr="47D9126C">
        <w:rPr>
          <w:rFonts w:ascii="Garamond" w:eastAsia="Garamond" w:hAnsi="Garamond" w:cs="Garamond"/>
          <w:color w:val="000000" w:themeColor="text1"/>
        </w:rPr>
        <w:t>Most</w:t>
      </w:r>
      <w:r w:rsidR="3F4EFE00" w:rsidRPr="47D9126C">
        <w:rPr>
          <w:rFonts w:ascii="Garamond" w:eastAsia="Garamond" w:hAnsi="Garamond" w:cs="Garamond"/>
          <w:color w:val="000000" w:themeColor="text1"/>
        </w:rPr>
        <w:t xml:space="preserve"> of</w:t>
      </w:r>
      <w:r w:rsidR="29F4BEA9" w:rsidRPr="47D9126C">
        <w:rPr>
          <w:rFonts w:ascii="Garamond" w:eastAsia="Garamond" w:hAnsi="Garamond" w:cs="Garamond"/>
          <w:color w:val="000000" w:themeColor="text1"/>
        </w:rPr>
        <w:t xml:space="preserve"> the duration</w:t>
      </w:r>
      <w:r w:rsidR="044A268E" w:rsidRPr="47D9126C">
        <w:rPr>
          <w:rFonts w:ascii="Garamond" w:eastAsia="Garamond" w:hAnsi="Garamond" w:cs="Garamond"/>
          <w:color w:val="000000" w:themeColor="text1"/>
        </w:rPr>
        <w:t xml:space="preserve"> </w:t>
      </w:r>
      <w:r w:rsidR="3F4EFE00" w:rsidRPr="47D9126C">
        <w:rPr>
          <w:rFonts w:ascii="Garamond" w:eastAsia="Garamond" w:hAnsi="Garamond" w:cs="Garamond"/>
          <w:color w:val="000000" w:themeColor="text1"/>
        </w:rPr>
        <w:t xml:space="preserve">values </w:t>
      </w:r>
      <w:r w:rsidR="044A268E" w:rsidRPr="47D9126C">
        <w:rPr>
          <w:rFonts w:ascii="Garamond" w:eastAsia="Garamond" w:hAnsi="Garamond" w:cs="Garamond"/>
          <w:color w:val="000000" w:themeColor="text1"/>
        </w:rPr>
        <w:t xml:space="preserve">observed by the </w:t>
      </w:r>
      <w:r w:rsidR="7071F34A" w:rsidRPr="47D9126C">
        <w:rPr>
          <w:rFonts w:ascii="Garamond" w:eastAsia="Garamond" w:hAnsi="Garamond" w:cs="Garamond"/>
          <w:color w:val="000000" w:themeColor="text1"/>
        </w:rPr>
        <w:t>modeled</w:t>
      </w:r>
      <w:r w:rsidR="044A268E" w:rsidRPr="47D9126C">
        <w:rPr>
          <w:rFonts w:ascii="Garamond" w:eastAsia="Garamond" w:hAnsi="Garamond" w:cs="Garamond"/>
          <w:color w:val="000000" w:themeColor="text1"/>
        </w:rPr>
        <w:t xml:space="preserve"> output</w:t>
      </w:r>
      <w:r w:rsidR="29F4BEA9" w:rsidRPr="47D9126C">
        <w:rPr>
          <w:rFonts w:ascii="Garamond" w:eastAsia="Garamond" w:hAnsi="Garamond" w:cs="Garamond"/>
          <w:color w:val="000000" w:themeColor="text1"/>
        </w:rPr>
        <w:t xml:space="preserve"> </w:t>
      </w:r>
      <w:r w:rsidR="55F6C3EB" w:rsidRPr="47D9126C">
        <w:rPr>
          <w:rFonts w:ascii="Garamond" w:eastAsia="Garamond" w:hAnsi="Garamond" w:cs="Garamond"/>
          <w:color w:val="000000" w:themeColor="text1"/>
        </w:rPr>
        <w:t>rang</w:t>
      </w:r>
      <w:r w:rsidR="77A32668" w:rsidRPr="47D9126C">
        <w:rPr>
          <w:rFonts w:ascii="Garamond" w:eastAsia="Garamond" w:hAnsi="Garamond" w:cs="Garamond"/>
          <w:color w:val="000000" w:themeColor="text1"/>
        </w:rPr>
        <w:t>ed</w:t>
      </w:r>
      <w:r w:rsidR="55F6C3EB" w:rsidRPr="47D9126C">
        <w:rPr>
          <w:rFonts w:ascii="Garamond" w:eastAsia="Garamond" w:hAnsi="Garamond" w:cs="Garamond"/>
          <w:color w:val="000000" w:themeColor="text1"/>
        </w:rPr>
        <w:t xml:space="preserve"> from </w:t>
      </w:r>
      <w:r w:rsidR="29F4BEA9" w:rsidRPr="47D9126C">
        <w:rPr>
          <w:rFonts w:ascii="Garamond" w:eastAsia="Garamond" w:hAnsi="Garamond" w:cs="Garamond"/>
          <w:color w:val="000000" w:themeColor="text1"/>
        </w:rPr>
        <w:t>6</w:t>
      </w:r>
      <w:r w:rsidR="7B768660" w:rsidRPr="47D9126C">
        <w:rPr>
          <w:rFonts w:ascii="Garamond" w:eastAsia="Garamond" w:hAnsi="Garamond" w:cs="Garamond"/>
          <w:color w:val="000000" w:themeColor="text1"/>
        </w:rPr>
        <w:t xml:space="preserve"> to </w:t>
      </w:r>
      <w:r w:rsidR="29F4BEA9" w:rsidRPr="47D9126C">
        <w:rPr>
          <w:rFonts w:ascii="Garamond" w:eastAsia="Garamond" w:hAnsi="Garamond" w:cs="Garamond"/>
          <w:color w:val="000000" w:themeColor="text1"/>
        </w:rPr>
        <w:t>8 years</w:t>
      </w:r>
      <w:r w:rsidR="238A71AA" w:rsidRPr="47D9126C">
        <w:rPr>
          <w:rFonts w:ascii="Garamond" w:eastAsia="Garamond" w:hAnsi="Garamond" w:cs="Garamond"/>
          <w:color w:val="000000" w:themeColor="text1"/>
        </w:rPr>
        <w:t xml:space="preserve"> for the area</w:t>
      </w:r>
      <w:r w:rsidR="660EF886" w:rsidRPr="47D9126C">
        <w:rPr>
          <w:rFonts w:ascii="Garamond" w:eastAsia="Garamond" w:hAnsi="Garamond" w:cs="Garamond"/>
          <w:color w:val="000000" w:themeColor="text1"/>
        </w:rPr>
        <w:t>s</w:t>
      </w:r>
      <w:r w:rsidR="238A71AA" w:rsidRPr="47D9126C">
        <w:rPr>
          <w:rFonts w:ascii="Garamond" w:eastAsia="Garamond" w:hAnsi="Garamond" w:cs="Garamond"/>
          <w:color w:val="000000" w:themeColor="text1"/>
        </w:rPr>
        <w:t xml:space="preserve"> of </w:t>
      </w:r>
      <w:r w:rsidR="345F12E0" w:rsidRPr="47D9126C">
        <w:rPr>
          <w:rFonts w:ascii="Garamond" w:eastAsia="Garamond" w:hAnsi="Garamond" w:cs="Garamond"/>
          <w:color w:val="000000" w:themeColor="text1"/>
        </w:rPr>
        <w:t>interest</w:t>
      </w:r>
      <w:r w:rsidR="77056F31" w:rsidRPr="47D9126C">
        <w:rPr>
          <w:rFonts w:ascii="Garamond" w:eastAsia="Garamond" w:hAnsi="Garamond" w:cs="Garamond"/>
          <w:color w:val="000000" w:themeColor="text1"/>
        </w:rPr>
        <w:t>.</w:t>
      </w:r>
      <w:r w:rsidR="29F4BEA9" w:rsidRPr="47D9126C">
        <w:rPr>
          <w:rFonts w:ascii="Garamond" w:eastAsia="Garamond" w:hAnsi="Garamond" w:cs="Garamond"/>
          <w:color w:val="000000" w:themeColor="text1"/>
        </w:rPr>
        <w:t xml:space="preserve"> As clearly observed in the graph, </w:t>
      </w:r>
      <w:r w:rsidR="7523C35E" w:rsidRPr="47D9126C">
        <w:rPr>
          <w:rFonts w:ascii="Garamond" w:eastAsia="Garamond" w:hAnsi="Garamond" w:cs="Garamond"/>
          <w:color w:val="000000" w:themeColor="text1"/>
        </w:rPr>
        <w:t>longer</w:t>
      </w:r>
      <w:r w:rsidR="29F4BEA9" w:rsidRPr="47D9126C">
        <w:rPr>
          <w:rFonts w:ascii="Garamond" w:eastAsia="Garamond" w:hAnsi="Garamond" w:cs="Garamond"/>
          <w:color w:val="000000" w:themeColor="text1"/>
        </w:rPr>
        <w:t xml:space="preserve"> duration</w:t>
      </w:r>
      <w:r w:rsidR="55B05EB3" w:rsidRPr="47D9126C">
        <w:rPr>
          <w:rFonts w:ascii="Garamond" w:eastAsia="Garamond" w:hAnsi="Garamond" w:cs="Garamond"/>
          <w:color w:val="000000" w:themeColor="text1"/>
        </w:rPr>
        <w:t>s</w:t>
      </w:r>
      <w:r w:rsidR="29F4BEA9" w:rsidRPr="47D9126C">
        <w:rPr>
          <w:rFonts w:ascii="Garamond" w:eastAsia="Garamond" w:hAnsi="Garamond" w:cs="Garamond"/>
          <w:color w:val="000000" w:themeColor="text1"/>
        </w:rPr>
        <w:t xml:space="preserve"> </w:t>
      </w:r>
      <w:r w:rsidR="55B05EB3" w:rsidRPr="47D9126C">
        <w:rPr>
          <w:rFonts w:ascii="Garamond" w:eastAsia="Garamond" w:hAnsi="Garamond" w:cs="Garamond"/>
          <w:color w:val="000000" w:themeColor="text1"/>
        </w:rPr>
        <w:t xml:space="preserve">were </w:t>
      </w:r>
      <w:r w:rsidR="508777A4" w:rsidRPr="47D9126C">
        <w:rPr>
          <w:rFonts w:ascii="Garamond" w:eastAsia="Garamond" w:hAnsi="Garamond" w:cs="Garamond"/>
          <w:color w:val="000000" w:themeColor="text1"/>
        </w:rPr>
        <w:t>estimated</w:t>
      </w:r>
      <w:r w:rsidR="55B05EB3" w:rsidRPr="47D9126C">
        <w:rPr>
          <w:rFonts w:ascii="Garamond" w:eastAsia="Garamond" w:hAnsi="Garamond" w:cs="Garamond"/>
          <w:color w:val="000000" w:themeColor="text1"/>
        </w:rPr>
        <w:t xml:space="preserve"> for</w:t>
      </w:r>
      <w:r w:rsidR="29F4BEA9" w:rsidRPr="47D9126C">
        <w:rPr>
          <w:rFonts w:ascii="Garamond" w:eastAsia="Garamond" w:hAnsi="Garamond" w:cs="Garamond"/>
          <w:color w:val="000000" w:themeColor="text1"/>
        </w:rPr>
        <w:t xml:space="preserve"> </w:t>
      </w:r>
      <w:proofErr w:type="spellStart"/>
      <w:r w:rsidR="29F4BEA9" w:rsidRPr="47D9126C">
        <w:rPr>
          <w:rFonts w:ascii="Garamond" w:eastAsia="Garamond" w:hAnsi="Garamond" w:cs="Garamond"/>
          <w:color w:val="000000" w:themeColor="text1"/>
        </w:rPr>
        <w:t>Haa</w:t>
      </w:r>
      <w:proofErr w:type="spellEnd"/>
      <w:r w:rsidR="29F4BEA9" w:rsidRPr="47D9126C">
        <w:rPr>
          <w:rFonts w:ascii="Garamond" w:eastAsia="Garamond" w:hAnsi="Garamond" w:cs="Garamond"/>
          <w:color w:val="000000" w:themeColor="text1"/>
        </w:rPr>
        <w:t xml:space="preserve"> as compared to Bumthang.</w:t>
      </w:r>
      <w:r w:rsidR="3F4EFE00" w:rsidRPr="47D9126C">
        <w:rPr>
          <w:rFonts w:ascii="Garamond" w:eastAsia="Garamond" w:hAnsi="Garamond" w:cs="Garamond"/>
          <w:color w:val="000000" w:themeColor="text1"/>
        </w:rPr>
        <w:t xml:space="preserve"> In general, longer duration disturbances tend to be due to the more severe </w:t>
      </w:r>
      <w:r w:rsidR="3F4EFE00" w:rsidRPr="47D9126C">
        <w:rPr>
          <w:rFonts w:ascii="Garamond" w:eastAsia="Garamond" w:hAnsi="Garamond" w:cs="Garamond"/>
          <w:color w:val="000000" w:themeColor="text1"/>
        </w:rPr>
        <w:lastRenderedPageBreak/>
        <w:t>disturbance events.</w:t>
      </w:r>
      <w:r w:rsidR="03DC1E64" w:rsidRPr="47D9126C">
        <w:rPr>
          <w:rFonts w:ascii="Garamond" w:eastAsia="Garamond" w:hAnsi="Garamond" w:cs="Garamond"/>
          <w:color w:val="000000" w:themeColor="text1"/>
        </w:rPr>
        <w:t xml:space="preserve"> Forest stand replacement disturbances take longer for forest recovery to occur, compared to the ephemeral lower severity disturbances that only moderately damage the trees.</w:t>
      </w:r>
    </w:p>
    <w:p w14:paraId="4BD9627F" w14:textId="56407483" w:rsidR="0A00079B" w:rsidRDefault="02281F1F" w:rsidP="00FD2D04">
      <w:pPr>
        <w:spacing w:after="0" w:line="240" w:lineRule="auto"/>
        <w:rPr>
          <w:rFonts w:ascii="Garamond" w:hAnsi="Garamond"/>
        </w:rPr>
      </w:pPr>
      <w:r w:rsidRPr="09EAA127">
        <w:rPr>
          <w:rFonts w:ascii="Garamond" w:hAnsi="Garamond"/>
        </w:rPr>
        <w:t xml:space="preserve"> </w:t>
      </w:r>
      <w:r w:rsidR="50C010A7">
        <w:rPr>
          <w:noProof/>
        </w:rPr>
        <w:drawing>
          <wp:inline distT="0" distB="0" distL="0" distR="0" wp14:anchorId="5D098A66" wp14:editId="0A281FD2">
            <wp:extent cx="5380300" cy="2578060"/>
            <wp:effectExtent l="0" t="0" r="0" b="0"/>
            <wp:docPr id="1292522226" name="Picture 129252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480" cy="2586292"/>
                    </a:xfrm>
                    <a:prstGeom prst="rect">
                      <a:avLst/>
                    </a:prstGeom>
                  </pic:spPr>
                </pic:pic>
              </a:graphicData>
            </a:graphic>
          </wp:inline>
        </w:drawing>
      </w:r>
    </w:p>
    <w:p w14:paraId="67078CD5" w14:textId="6EC25EAD" w:rsidR="0A00079B" w:rsidRDefault="20A3C6E4" w:rsidP="00DC2D7A">
      <w:pPr>
        <w:spacing w:after="0" w:line="240" w:lineRule="auto"/>
        <w:jc w:val="center"/>
        <w:rPr>
          <w:rFonts w:ascii="Garamond" w:hAnsi="Garamond"/>
        </w:rPr>
      </w:pPr>
      <w:r w:rsidRPr="4E81550F">
        <w:rPr>
          <w:rFonts w:ascii="Garamond" w:hAnsi="Garamond"/>
          <w:i/>
          <w:iCs/>
        </w:rPr>
        <w:t>Figure</w:t>
      </w:r>
      <w:r w:rsidR="4C7E068E" w:rsidRPr="4E81550F">
        <w:rPr>
          <w:rFonts w:ascii="Garamond" w:hAnsi="Garamond"/>
          <w:i/>
          <w:iCs/>
        </w:rPr>
        <w:t xml:space="preserve"> </w:t>
      </w:r>
      <w:r w:rsidR="2DC81D92" w:rsidRPr="4E81550F">
        <w:rPr>
          <w:rFonts w:ascii="Garamond" w:hAnsi="Garamond"/>
          <w:i/>
          <w:iCs/>
        </w:rPr>
        <w:t>6</w:t>
      </w:r>
      <w:r w:rsidR="6E12F7D0" w:rsidRPr="4E81550F">
        <w:rPr>
          <w:rFonts w:ascii="Garamond" w:hAnsi="Garamond"/>
          <w:i/>
          <w:iCs/>
        </w:rPr>
        <w:t xml:space="preserve">. </w:t>
      </w:r>
      <w:r w:rsidR="3571DA99" w:rsidRPr="4E81550F">
        <w:rPr>
          <w:rFonts w:ascii="Garamond" w:hAnsi="Garamond"/>
        </w:rPr>
        <w:t>Duration</w:t>
      </w:r>
      <w:r w:rsidR="1E6D3784" w:rsidRPr="4E81550F">
        <w:rPr>
          <w:rFonts w:ascii="Garamond" w:hAnsi="Garamond"/>
        </w:rPr>
        <w:t xml:space="preserve"> of disturbances for focus districts</w:t>
      </w:r>
      <w:r w:rsidR="3AF861BE" w:rsidRPr="4E81550F">
        <w:rPr>
          <w:rFonts w:ascii="Garamond" w:hAnsi="Garamond"/>
        </w:rPr>
        <w:t>.</w:t>
      </w:r>
    </w:p>
    <w:p w14:paraId="191D9B65" w14:textId="005DF6D2" w:rsidR="0A00079B" w:rsidRDefault="0A00079B" w:rsidP="00DC2D7A">
      <w:pPr>
        <w:spacing w:after="0" w:line="240" w:lineRule="auto"/>
        <w:rPr>
          <w:rFonts w:ascii="Garamond" w:hAnsi="Garamond"/>
        </w:rPr>
      </w:pPr>
    </w:p>
    <w:p w14:paraId="39CAA24F" w14:textId="545FDDDB" w:rsidR="0A00079B" w:rsidRDefault="3CAFA5B1" w:rsidP="00DC2D7A">
      <w:pPr>
        <w:spacing w:after="0" w:line="240" w:lineRule="auto"/>
        <w:rPr>
          <w:rFonts w:ascii="Garamond" w:hAnsi="Garamond"/>
          <w:b/>
          <w:bCs/>
          <w:i/>
          <w:iCs/>
        </w:rPr>
      </w:pPr>
      <w:r w:rsidRPr="63F2D242">
        <w:rPr>
          <w:rFonts w:ascii="Garamond" w:hAnsi="Garamond"/>
          <w:b/>
          <w:bCs/>
          <w:i/>
          <w:iCs/>
        </w:rPr>
        <w:t>4.1.3 Rate</w:t>
      </w:r>
    </w:p>
    <w:p w14:paraId="3A98FA50" w14:textId="43FD148B" w:rsidR="00DC2D7A" w:rsidRDefault="009810B3" w:rsidP="000962B4">
      <w:pPr>
        <w:spacing w:line="240" w:lineRule="auto"/>
        <w:rPr>
          <w:rFonts w:ascii="Garamond" w:eastAsia="Garamond" w:hAnsi="Garamond" w:cs="Garamond"/>
          <w:color w:val="000000" w:themeColor="text1"/>
        </w:rPr>
      </w:pPr>
      <w:r w:rsidRPr="75DBE5CA">
        <w:rPr>
          <w:rFonts w:ascii="Garamond" w:eastAsia="Garamond" w:hAnsi="Garamond" w:cs="Garamond"/>
          <w:color w:val="000000" w:themeColor="text1"/>
        </w:rPr>
        <w:t xml:space="preserve">The rate </w:t>
      </w:r>
      <w:r>
        <w:rPr>
          <w:rFonts w:ascii="Garamond" w:eastAsia="Garamond" w:hAnsi="Garamond" w:cs="Garamond"/>
          <w:color w:val="000000" w:themeColor="text1"/>
        </w:rPr>
        <w:t xml:space="preserve">of a change event </w:t>
      </w:r>
      <w:r w:rsidRPr="75DBE5CA">
        <w:rPr>
          <w:rFonts w:ascii="Garamond" w:eastAsia="Garamond" w:hAnsi="Garamond" w:cs="Garamond"/>
          <w:color w:val="000000" w:themeColor="text1"/>
        </w:rPr>
        <w:t>is defined as the magnitude</w:t>
      </w:r>
      <w:r>
        <w:rPr>
          <w:rFonts w:ascii="Garamond" w:eastAsia="Garamond" w:hAnsi="Garamond" w:cs="Garamond"/>
          <w:color w:val="000000" w:themeColor="text1"/>
        </w:rPr>
        <w:t xml:space="preserve"> divided by</w:t>
      </w:r>
      <w:r w:rsidRPr="75DBE5CA">
        <w:rPr>
          <w:rFonts w:ascii="Garamond" w:eastAsia="Garamond" w:hAnsi="Garamond" w:cs="Garamond"/>
          <w:color w:val="000000" w:themeColor="text1"/>
        </w:rPr>
        <w:t xml:space="preserve"> the duration</w:t>
      </w:r>
      <w:r w:rsidR="00964F89" w:rsidRPr="47D9126C">
        <w:rPr>
          <w:rFonts w:ascii="Garamond" w:eastAsia="Garamond" w:hAnsi="Garamond" w:cs="Garamond"/>
          <w:color w:val="000000" w:themeColor="text1"/>
        </w:rPr>
        <w:t xml:space="preserve">. </w:t>
      </w:r>
      <w:r w:rsidR="4D70AEB5" w:rsidRPr="47D9126C">
        <w:rPr>
          <w:rFonts w:ascii="Garamond" w:eastAsia="Garamond" w:hAnsi="Garamond" w:cs="Garamond"/>
          <w:color w:val="000000" w:themeColor="text1"/>
        </w:rPr>
        <w:t xml:space="preserve">In </w:t>
      </w:r>
      <w:r w:rsidR="0FBEC450" w:rsidRPr="47D9126C">
        <w:rPr>
          <w:rFonts w:ascii="Garamond" w:eastAsia="Garamond" w:hAnsi="Garamond" w:cs="Garamond"/>
          <w:color w:val="000000" w:themeColor="text1"/>
        </w:rPr>
        <w:t>F</w:t>
      </w:r>
      <w:r w:rsidR="4D70AEB5" w:rsidRPr="47D9126C">
        <w:rPr>
          <w:rFonts w:ascii="Garamond" w:eastAsia="Garamond" w:hAnsi="Garamond" w:cs="Garamond"/>
          <w:color w:val="000000" w:themeColor="text1"/>
        </w:rPr>
        <w:t xml:space="preserve">igure </w:t>
      </w:r>
      <w:r w:rsidR="61CC1F93" w:rsidRPr="47D9126C">
        <w:rPr>
          <w:rFonts w:ascii="Garamond" w:eastAsia="Garamond" w:hAnsi="Garamond" w:cs="Garamond"/>
          <w:color w:val="000000" w:themeColor="text1"/>
        </w:rPr>
        <w:t>7</w:t>
      </w:r>
      <w:r w:rsidR="4D70AEB5" w:rsidRPr="47D9126C">
        <w:rPr>
          <w:rFonts w:ascii="Garamond" w:eastAsia="Garamond" w:hAnsi="Garamond" w:cs="Garamond"/>
          <w:color w:val="000000" w:themeColor="text1"/>
        </w:rPr>
        <w:t xml:space="preserve">, as the color ramp changes from blue to </w:t>
      </w:r>
      <w:r w:rsidR="7E43641D" w:rsidRPr="47D9126C">
        <w:rPr>
          <w:rFonts w:ascii="Garamond" w:eastAsia="Garamond" w:hAnsi="Garamond" w:cs="Garamond"/>
          <w:color w:val="000000" w:themeColor="text1"/>
        </w:rPr>
        <w:t>beige</w:t>
      </w:r>
      <w:r w:rsidR="4D70AEB5" w:rsidRPr="47D9126C">
        <w:rPr>
          <w:rFonts w:ascii="Garamond" w:eastAsia="Garamond" w:hAnsi="Garamond" w:cs="Garamond"/>
          <w:color w:val="000000" w:themeColor="text1"/>
        </w:rPr>
        <w:t xml:space="preserve"> to </w:t>
      </w:r>
      <w:r w:rsidR="508777A4" w:rsidRPr="47D9126C">
        <w:rPr>
          <w:rFonts w:ascii="Garamond" w:eastAsia="Garamond" w:hAnsi="Garamond" w:cs="Garamond"/>
          <w:color w:val="000000" w:themeColor="text1"/>
        </w:rPr>
        <w:t>red</w:t>
      </w:r>
      <w:r w:rsidR="4D70AEB5" w:rsidRPr="47D9126C">
        <w:rPr>
          <w:rFonts w:ascii="Garamond" w:eastAsia="Garamond" w:hAnsi="Garamond" w:cs="Garamond"/>
          <w:color w:val="000000" w:themeColor="text1"/>
        </w:rPr>
        <w:t xml:space="preserve">, it represents </w:t>
      </w:r>
      <w:r w:rsidR="660EF886" w:rsidRPr="47D9126C">
        <w:rPr>
          <w:rFonts w:ascii="Garamond" w:eastAsia="Garamond" w:hAnsi="Garamond" w:cs="Garamond"/>
          <w:color w:val="000000" w:themeColor="text1"/>
        </w:rPr>
        <w:t xml:space="preserve">an </w:t>
      </w:r>
      <w:r w:rsidR="1EDFC3BC" w:rsidRPr="47D9126C">
        <w:rPr>
          <w:rFonts w:ascii="Garamond" w:eastAsia="Garamond" w:hAnsi="Garamond" w:cs="Garamond"/>
          <w:color w:val="000000" w:themeColor="text1"/>
        </w:rPr>
        <w:t>increase</w:t>
      </w:r>
      <w:r w:rsidR="4D70AEB5" w:rsidRPr="47D9126C">
        <w:rPr>
          <w:rFonts w:ascii="Garamond" w:eastAsia="Garamond" w:hAnsi="Garamond" w:cs="Garamond"/>
          <w:color w:val="000000" w:themeColor="text1"/>
        </w:rPr>
        <w:t xml:space="preserve"> in rate across the two districts. The two districts have experienced </w:t>
      </w:r>
      <w:r w:rsidR="660EF886" w:rsidRPr="47D9126C">
        <w:rPr>
          <w:rFonts w:ascii="Garamond" w:eastAsia="Garamond" w:hAnsi="Garamond" w:cs="Garamond"/>
          <w:color w:val="000000" w:themeColor="text1"/>
        </w:rPr>
        <w:t xml:space="preserve">a </w:t>
      </w:r>
      <w:r w:rsidR="4D70AEB5" w:rsidRPr="47D9126C">
        <w:rPr>
          <w:rFonts w:ascii="Garamond" w:eastAsia="Garamond" w:hAnsi="Garamond" w:cs="Garamond"/>
          <w:color w:val="000000" w:themeColor="text1"/>
        </w:rPr>
        <w:t>medium-</w:t>
      </w:r>
      <w:r w:rsidR="00DC2D7A">
        <w:rPr>
          <w:rFonts w:ascii="Garamond" w:eastAsia="Garamond" w:hAnsi="Garamond" w:cs="Garamond"/>
          <w:color w:val="000000" w:themeColor="text1"/>
        </w:rPr>
        <w:t>to-</w:t>
      </w:r>
      <w:r w:rsidR="4D70AEB5" w:rsidRPr="47D9126C">
        <w:rPr>
          <w:rFonts w:ascii="Garamond" w:eastAsia="Garamond" w:hAnsi="Garamond" w:cs="Garamond"/>
          <w:color w:val="000000" w:themeColor="text1"/>
        </w:rPr>
        <w:t>high rate</w:t>
      </w:r>
      <w:r w:rsidR="00DC2D7A">
        <w:rPr>
          <w:rFonts w:ascii="Garamond" w:eastAsia="Garamond" w:hAnsi="Garamond" w:cs="Garamond"/>
          <w:color w:val="000000" w:themeColor="text1"/>
        </w:rPr>
        <w:t xml:space="preserve"> of change in certain areas, suggesting higher likelihood of forest disturbance.</w:t>
      </w:r>
    </w:p>
    <w:p w14:paraId="39A654A5" w14:textId="322F7AF6" w:rsidR="0A00079B" w:rsidRPr="006B1FD7" w:rsidRDefault="10E87782" w:rsidP="00DC2D7A">
      <w:pPr>
        <w:spacing w:line="240" w:lineRule="auto"/>
        <w:jc w:val="center"/>
        <w:rPr>
          <w:rFonts w:ascii="Garamond" w:eastAsia="Garamond" w:hAnsi="Garamond" w:cs="Garamond"/>
          <w:color w:val="000000" w:themeColor="text1"/>
        </w:rPr>
      </w:pPr>
      <w:r>
        <w:rPr>
          <w:noProof/>
        </w:rPr>
        <w:drawing>
          <wp:inline distT="0" distB="0" distL="0" distR="0" wp14:anchorId="66652A36" wp14:editId="647611A7">
            <wp:extent cx="6000750" cy="2800350"/>
            <wp:effectExtent l="0" t="0" r="0" b="0"/>
            <wp:docPr id="234261892" name="Picture 23426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61892"/>
                    <pic:cNvPicPr/>
                  </pic:nvPicPr>
                  <pic:blipFill>
                    <a:blip r:embed="rId18">
                      <a:extLst>
                        <a:ext uri="{28A0092B-C50C-407E-A947-70E740481C1C}">
                          <a14:useLocalDpi xmlns:a14="http://schemas.microsoft.com/office/drawing/2010/main" val="0"/>
                        </a:ext>
                      </a:extLst>
                    </a:blip>
                    <a:stretch>
                      <a:fillRect/>
                    </a:stretch>
                  </pic:blipFill>
                  <pic:spPr>
                    <a:xfrm>
                      <a:off x="0" y="0"/>
                      <a:ext cx="6000750" cy="2800350"/>
                    </a:xfrm>
                    <a:prstGeom prst="rect">
                      <a:avLst/>
                    </a:prstGeom>
                  </pic:spPr>
                </pic:pic>
              </a:graphicData>
            </a:graphic>
          </wp:inline>
        </w:drawing>
      </w:r>
      <w:r w:rsidR="7F51EC6C" w:rsidRPr="724857A2">
        <w:rPr>
          <w:rFonts w:ascii="Garamond" w:hAnsi="Garamond"/>
          <w:i/>
          <w:iCs/>
        </w:rPr>
        <w:t>Figure</w:t>
      </w:r>
      <w:r w:rsidR="599E29FE" w:rsidRPr="724857A2">
        <w:rPr>
          <w:rFonts w:ascii="Garamond" w:hAnsi="Garamond"/>
          <w:i/>
          <w:iCs/>
        </w:rPr>
        <w:t xml:space="preserve"> </w:t>
      </w:r>
      <w:r w:rsidR="4D752566" w:rsidRPr="724857A2">
        <w:rPr>
          <w:rFonts w:ascii="Garamond" w:hAnsi="Garamond"/>
          <w:i/>
          <w:iCs/>
        </w:rPr>
        <w:t>7</w:t>
      </w:r>
      <w:r w:rsidR="57CBD6B9" w:rsidRPr="724857A2">
        <w:rPr>
          <w:rFonts w:ascii="Garamond" w:hAnsi="Garamond"/>
        </w:rPr>
        <w:t>:</w:t>
      </w:r>
      <w:r w:rsidR="0924A1BE" w:rsidRPr="724857A2">
        <w:rPr>
          <w:rFonts w:ascii="Garamond" w:hAnsi="Garamond"/>
        </w:rPr>
        <w:t xml:space="preserve"> </w:t>
      </w:r>
      <w:r w:rsidR="0083796C">
        <w:rPr>
          <w:rFonts w:ascii="Garamond" w:hAnsi="Garamond"/>
        </w:rPr>
        <w:t>Rates (Change in NDVI per year</w:t>
      </w:r>
      <w:r w:rsidR="006A5777">
        <w:rPr>
          <w:rFonts w:ascii="Garamond" w:hAnsi="Garamond"/>
        </w:rPr>
        <w:t>, or ratio of magnitude over duration</w:t>
      </w:r>
      <w:r w:rsidR="0083796C">
        <w:rPr>
          <w:rFonts w:ascii="Garamond" w:hAnsi="Garamond"/>
        </w:rPr>
        <w:t>)</w:t>
      </w:r>
      <w:r w:rsidR="004D038A">
        <w:rPr>
          <w:rFonts w:ascii="Garamond" w:hAnsi="Garamond"/>
        </w:rPr>
        <w:t xml:space="preserve">. </w:t>
      </w:r>
      <w:r w:rsidR="004D038A" w:rsidRPr="004D038A">
        <w:rPr>
          <w:rFonts w:ascii="Garamond" w:hAnsi="Garamond"/>
        </w:rPr>
        <w:t xml:space="preserve">As </w:t>
      </w:r>
      <w:r w:rsidR="004D038A">
        <w:rPr>
          <w:rFonts w:ascii="Garamond" w:hAnsi="Garamond"/>
        </w:rPr>
        <w:t xml:space="preserve">the color scale changes </w:t>
      </w:r>
      <w:r w:rsidR="004D038A" w:rsidRPr="004D038A">
        <w:rPr>
          <w:rFonts w:ascii="Garamond" w:hAnsi="Garamond"/>
        </w:rPr>
        <w:t xml:space="preserve">from blue to beige to </w:t>
      </w:r>
      <w:proofErr w:type="gramStart"/>
      <w:r w:rsidR="004D038A" w:rsidRPr="004D038A">
        <w:rPr>
          <w:rFonts w:ascii="Garamond" w:hAnsi="Garamond"/>
        </w:rPr>
        <w:t>red-orange</w:t>
      </w:r>
      <w:proofErr w:type="gramEnd"/>
      <w:r w:rsidR="004D038A" w:rsidRPr="004D038A">
        <w:rPr>
          <w:rFonts w:ascii="Garamond" w:hAnsi="Garamond"/>
        </w:rPr>
        <w:t>, the spectral values for rate increase i.e., 1-375.</w:t>
      </w:r>
      <w:r w:rsidR="00DC2D7A">
        <w:rPr>
          <w:rFonts w:ascii="Garamond" w:hAnsi="Garamond"/>
        </w:rPr>
        <w:t xml:space="preserve"> The color scale demonstrates a range from blue (with a minimum unit of 1, depicting </w:t>
      </w:r>
      <w:r w:rsidR="00AE6C05">
        <w:rPr>
          <w:rFonts w:ascii="Garamond" w:hAnsi="Garamond"/>
        </w:rPr>
        <w:t xml:space="preserve">lower rate of change and therefore lower likelihood of disturbance </w:t>
      </w:r>
      <w:r w:rsidR="00DC2D7A">
        <w:rPr>
          <w:rFonts w:ascii="Garamond" w:hAnsi="Garamond"/>
        </w:rPr>
        <w:t xml:space="preserve">over the period 2000 through 2018),  beige, to red-orange (with a maximum unit of 375, depicting </w:t>
      </w:r>
      <w:r w:rsidR="00AE6C05">
        <w:rPr>
          <w:rFonts w:ascii="Garamond" w:hAnsi="Garamond"/>
        </w:rPr>
        <w:t xml:space="preserve">a higher rate of change and therefore higher likelihood of forest disturbance </w:t>
      </w:r>
      <w:r w:rsidR="00DC2D7A">
        <w:rPr>
          <w:rFonts w:ascii="Garamond" w:hAnsi="Garamond"/>
        </w:rPr>
        <w:t>over the study period).</w:t>
      </w:r>
    </w:p>
    <w:p w14:paraId="782CEDEB" w14:textId="10E499D7" w:rsidR="0A00079B" w:rsidRDefault="5CD2DC95" w:rsidP="00FD2D04">
      <w:pPr>
        <w:spacing w:after="0" w:line="240" w:lineRule="auto"/>
        <w:rPr>
          <w:rFonts w:ascii="Garamond" w:hAnsi="Garamond"/>
          <w:b/>
          <w:bCs/>
          <w:i/>
          <w:iCs/>
        </w:rPr>
      </w:pPr>
      <w:r w:rsidRPr="75DBE5CA">
        <w:rPr>
          <w:rFonts w:ascii="Garamond" w:hAnsi="Garamond"/>
          <w:b/>
          <w:bCs/>
          <w:i/>
          <w:iCs/>
        </w:rPr>
        <w:t>4.1.4 Prevalence</w:t>
      </w:r>
    </w:p>
    <w:p w14:paraId="03AC1586" w14:textId="36869838" w:rsidR="006B1FD7" w:rsidRDefault="47871A15" w:rsidP="00AE6C05">
      <w:pPr>
        <w:spacing w:line="240" w:lineRule="auto"/>
        <w:rPr>
          <w:rFonts w:ascii="Garamond" w:eastAsia="Garamond" w:hAnsi="Garamond" w:cs="Garamond"/>
          <w:color w:val="000000" w:themeColor="text1"/>
        </w:rPr>
      </w:pPr>
      <w:r w:rsidRPr="4E36EA92">
        <w:rPr>
          <w:rFonts w:ascii="Garamond" w:eastAsia="Garamond" w:hAnsi="Garamond" w:cs="Garamond"/>
          <w:color w:val="000000" w:themeColor="text1"/>
        </w:rPr>
        <w:lastRenderedPageBreak/>
        <w:t>The prevalence is the pre-change spectral value</w:t>
      </w:r>
      <w:r w:rsidR="00AE6C05">
        <w:rPr>
          <w:rFonts w:ascii="Garamond" w:eastAsia="Garamond" w:hAnsi="Garamond" w:cs="Garamond"/>
          <w:color w:val="000000" w:themeColor="text1"/>
        </w:rPr>
        <w:t xml:space="preserve"> </w:t>
      </w:r>
      <w:r w:rsidRPr="4E36EA92">
        <w:rPr>
          <w:rFonts w:ascii="Garamond" w:eastAsia="Garamond" w:hAnsi="Garamond" w:cs="Garamond"/>
          <w:color w:val="000000" w:themeColor="text1"/>
        </w:rPr>
        <w:t>before any major changes had occurred.</w:t>
      </w:r>
      <w:r w:rsidR="00AE6C05">
        <w:rPr>
          <w:rFonts w:ascii="Garamond" w:eastAsia="Garamond" w:hAnsi="Garamond" w:cs="Garamond"/>
          <w:color w:val="000000" w:themeColor="text1"/>
        </w:rPr>
        <w:t xml:space="preserve"> In Figure 8, most of the observed prevalence values are low (teal), meaning the</w:t>
      </w:r>
      <w:r w:rsidR="00E3237E">
        <w:rPr>
          <w:rFonts w:ascii="Garamond" w:eastAsia="Garamond" w:hAnsi="Garamond" w:cs="Garamond"/>
          <w:color w:val="000000" w:themeColor="text1"/>
        </w:rPr>
        <w:t>se</w:t>
      </w:r>
      <w:r w:rsidR="00AE6C05">
        <w:rPr>
          <w:rFonts w:ascii="Garamond" w:eastAsia="Garamond" w:hAnsi="Garamond" w:cs="Garamond"/>
          <w:color w:val="000000" w:themeColor="text1"/>
        </w:rPr>
        <w:t xml:space="preserve"> a</w:t>
      </w:r>
      <w:r w:rsidR="00E3237E">
        <w:rPr>
          <w:rFonts w:ascii="Garamond" w:eastAsia="Garamond" w:hAnsi="Garamond" w:cs="Garamond"/>
          <w:color w:val="000000" w:themeColor="text1"/>
        </w:rPr>
        <w:t>reas</w:t>
      </w:r>
      <w:r w:rsidR="00AE6C05">
        <w:rPr>
          <w:rFonts w:ascii="Garamond" w:eastAsia="Garamond" w:hAnsi="Garamond" w:cs="Garamond"/>
          <w:color w:val="000000" w:themeColor="text1"/>
        </w:rPr>
        <w:t xml:space="preserve"> d</w:t>
      </w:r>
      <w:r w:rsidR="00E3237E">
        <w:rPr>
          <w:rFonts w:ascii="Garamond" w:eastAsia="Garamond" w:hAnsi="Garamond" w:cs="Garamond"/>
          <w:color w:val="000000" w:themeColor="text1"/>
        </w:rPr>
        <w:t>id</w:t>
      </w:r>
      <w:r w:rsidR="007B0A86">
        <w:rPr>
          <w:rFonts w:ascii="Garamond" w:eastAsia="Garamond" w:hAnsi="Garamond" w:cs="Garamond"/>
          <w:color w:val="000000" w:themeColor="text1"/>
        </w:rPr>
        <w:t xml:space="preserve"> </w:t>
      </w:r>
      <w:r w:rsidR="0024392B">
        <w:rPr>
          <w:rFonts w:ascii="Garamond" w:eastAsia="Garamond" w:hAnsi="Garamond" w:cs="Garamond"/>
          <w:color w:val="000000" w:themeColor="text1"/>
        </w:rPr>
        <w:t xml:space="preserve">not </w:t>
      </w:r>
      <w:r w:rsidR="007F3DFB">
        <w:rPr>
          <w:rFonts w:ascii="Garamond" w:eastAsia="Garamond" w:hAnsi="Garamond" w:cs="Garamond"/>
          <w:color w:val="000000" w:themeColor="text1"/>
        </w:rPr>
        <w:t>experience</w:t>
      </w:r>
      <w:r w:rsidR="00E3237E">
        <w:rPr>
          <w:rFonts w:ascii="Garamond" w:eastAsia="Garamond" w:hAnsi="Garamond" w:cs="Garamond"/>
          <w:color w:val="000000" w:themeColor="text1"/>
        </w:rPr>
        <w:t xml:space="preserve"> much change</w:t>
      </w:r>
      <w:r w:rsidR="00CD67F8">
        <w:rPr>
          <w:rFonts w:ascii="Garamond" w:eastAsia="Garamond" w:hAnsi="Garamond" w:cs="Garamond"/>
          <w:color w:val="000000" w:themeColor="text1"/>
        </w:rPr>
        <w:t xml:space="preserve"> (i.e. the magnitude would also be small)</w:t>
      </w:r>
      <w:r w:rsidR="00E3237E">
        <w:rPr>
          <w:rFonts w:ascii="Garamond" w:eastAsia="Garamond" w:hAnsi="Garamond" w:cs="Garamond"/>
          <w:color w:val="000000" w:themeColor="text1"/>
        </w:rPr>
        <w:t>.</w:t>
      </w:r>
      <w:r w:rsidR="00AE6C05">
        <w:rPr>
          <w:rFonts w:ascii="Garamond" w:eastAsia="Garamond" w:hAnsi="Garamond" w:cs="Garamond"/>
          <w:color w:val="000000" w:themeColor="text1"/>
        </w:rPr>
        <w:t xml:space="preserve"> </w:t>
      </w:r>
      <w:r w:rsidR="00E3237E">
        <w:rPr>
          <w:rFonts w:ascii="Garamond" w:eastAsia="Garamond" w:hAnsi="Garamond" w:cs="Garamond"/>
          <w:color w:val="000000" w:themeColor="text1"/>
        </w:rPr>
        <w:t>T</w:t>
      </w:r>
      <w:r w:rsidR="00AE6C05">
        <w:rPr>
          <w:rFonts w:ascii="Garamond" w:eastAsia="Garamond" w:hAnsi="Garamond" w:cs="Garamond"/>
          <w:color w:val="000000" w:themeColor="text1"/>
        </w:rPr>
        <w:t>herefore</w:t>
      </w:r>
      <w:r w:rsidR="0024392B">
        <w:rPr>
          <w:rFonts w:ascii="Garamond" w:eastAsia="Garamond" w:hAnsi="Garamond" w:cs="Garamond"/>
          <w:color w:val="000000" w:themeColor="text1"/>
        </w:rPr>
        <w:t>, it</w:t>
      </w:r>
      <w:r w:rsidR="00AE6C05">
        <w:rPr>
          <w:rFonts w:ascii="Garamond" w:eastAsia="Garamond" w:hAnsi="Garamond" w:cs="Garamond"/>
          <w:color w:val="000000" w:themeColor="text1"/>
        </w:rPr>
        <w:t xml:space="preserve"> is more likely </w:t>
      </w:r>
      <w:r w:rsidR="00E3237E">
        <w:rPr>
          <w:rFonts w:ascii="Garamond" w:eastAsia="Garamond" w:hAnsi="Garamond" w:cs="Garamond"/>
          <w:color w:val="000000" w:themeColor="text1"/>
        </w:rPr>
        <w:t>they were</w:t>
      </w:r>
      <w:r w:rsidR="00AE6C05">
        <w:rPr>
          <w:rFonts w:ascii="Garamond" w:eastAsia="Garamond" w:hAnsi="Garamond" w:cs="Garamond"/>
          <w:color w:val="000000" w:themeColor="text1"/>
        </w:rPr>
        <w:t xml:space="preserve"> less affected by disturbance.</w:t>
      </w:r>
      <w:r w:rsidR="007F3DFB">
        <w:rPr>
          <w:rFonts w:ascii="Garamond" w:eastAsia="Garamond" w:hAnsi="Garamond" w:cs="Garamond"/>
          <w:color w:val="000000" w:themeColor="text1"/>
        </w:rPr>
        <w:t xml:space="preserve"> This could be due to lack of vegetation or </w:t>
      </w:r>
      <w:r w:rsidR="001E0C2C">
        <w:rPr>
          <w:rFonts w:ascii="Garamond" w:eastAsia="Garamond" w:hAnsi="Garamond" w:cs="Garamond"/>
          <w:color w:val="000000" w:themeColor="text1"/>
        </w:rPr>
        <w:t>steep topography preventing disturbance</w:t>
      </w:r>
      <w:r w:rsidR="007F3DFB">
        <w:rPr>
          <w:rFonts w:ascii="Garamond" w:eastAsia="Garamond" w:hAnsi="Garamond" w:cs="Garamond"/>
          <w:color w:val="000000" w:themeColor="text1"/>
        </w:rPr>
        <w:t xml:space="preserve"> in some areas.</w:t>
      </w:r>
      <w:r w:rsidR="00AE6C05">
        <w:rPr>
          <w:rFonts w:ascii="Garamond" w:eastAsia="Garamond" w:hAnsi="Garamond" w:cs="Garamond"/>
          <w:color w:val="000000" w:themeColor="text1"/>
        </w:rPr>
        <w:t xml:space="preserve"> </w:t>
      </w:r>
      <w:r w:rsidR="00E3237E">
        <w:rPr>
          <w:rFonts w:ascii="Garamond" w:eastAsia="Garamond" w:hAnsi="Garamond" w:cs="Garamond"/>
          <w:color w:val="000000" w:themeColor="text1"/>
        </w:rPr>
        <w:t xml:space="preserve">The </w:t>
      </w:r>
      <w:r w:rsidR="00AE6C05">
        <w:rPr>
          <w:rFonts w:ascii="Garamond" w:eastAsia="Garamond" w:hAnsi="Garamond" w:cs="Garamond"/>
          <w:color w:val="000000" w:themeColor="text1"/>
        </w:rPr>
        <w:t>brown pixels represent a higher risk of disturbance, while teal pixels indicate a lower risk of disturbance.</w:t>
      </w:r>
      <w:r w:rsidRPr="4E36EA92">
        <w:rPr>
          <w:rFonts w:ascii="Garamond" w:eastAsia="Garamond" w:hAnsi="Garamond" w:cs="Garamond"/>
          <w:color w:val="000000" w:themeColor="text1"/>
        </w:rPr>
        <w:t xml:space="preserve"> </w:t>
      </w:r>
    </w:p>
    <w:p w14:paraId="68BA202A" w14:textId="0242E48D" w:rsidR="006B1FD7" w:rsidRDefault="3DA116CB" w:rsidP="00AE6C05">
      <w:pPr>
        <w:spacing w:line="240" w:lineRule="auto"/>
        <w:rPr>
          <w:rFonts w:ascii="Garamond" w:eastAsia="Garamond" w:hAnsi="Garamond" w:cs="Garamond"/>
          <w:color w:val="000000" w:themeColor="text1"/>
        </w:rPr>
      </w:pPr>
      <w:r>
        <w:rPr>
          <w:noProof/>
        </w:rPr>
        <w:drawing>
          <wp:inline distT="0" distB="0" distL="0" distR="0" wp14:anchorId="44DD61DD" wp14:editId="28A84372">
            <wp:extent cx="5943600" cy="2736404"/>
            <wp:effectExtent l="0" t="0" r="6350" b="6985"/>
            <wp:docPr id="1270049546" name="Picture 127004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049546"/>
                    <pic:cNvPicPr/>
                  </pic:nvPicPr>
                  <pic:blipFill>
                    <a:blip r:embed="rId19">
                      <a:extLst>
                        <a:ext uri="{28A0092B-C50C-407E-A947-70E740481C1C}">
                          <a14:useLocalDpi xmlns:a14="http://schemas.microsoft.com/office/drawing/2010/main" val="0"/>
                        </a:ext>
                      </a:extLst>
                    </a:blip>
                    <a:stretch>
                      <a:fillRect/>
                    </a:stretch>
                  </pic:blipFill>
                  <pic:spPr>
                    <a:xfrm>
                      <a:off x="0" y="0"/>
                      <a:ext cx="5943600" cy="2736404"/>
                    </a:xfrm>
                    <a:prstGeom prst="rect">
                      <a:avLst/>
                    </a:prstGeom>
                  </pic:spPr>
                </pic:pic>
              </a:graphicData>
            </a:graphic>
          </wp:inline>
        </w:drawing>
      </w:r>
    </w:p>
    <w:p w14:paraId="7536DCD2" w14:textId="51F41CD1" w:rsidR="3DA116CB" w:rsidRDefault="3DA116CB" w:rsidP="00AE6C05">
      <w:pPr>
        <w:spacing w:line="240" w:lineRule="auto"/>
        <w:jc w:val="center"/>
        <w:rPr>
          <w:rFonts w:ascii="Garamond" w:eastAsia="Garamond" w:hAnsi="Garamond" w:cs="Garamond"/>
          <w:color w:val="000000" w:themeColor="text1"/>
        </w:rPr>
      </w:pPr>
    </w:p>
    <w:p w14:paraId="5894CE2D" w14:textId="47530564" w:rsidR="0A00079B" w:rsidRPr="00D46F65" w:rsidRDefault="06A1962A" w:rsidP="00AE6C05">
      <w:pPr>
        <w:spacing w:line="240" w:lineRule="auto"/>
        <w:jc w:val="center"/>
        <w:rPr>
          <w:rFonts w:ascii="Garamond" w:eastAsia="Garamond" w:hAnsi="Garamond" w:cs="Garamond"/>
          <w:color w:val="000000" w:themeColor="text1"/>
        </w:rPr>
      </w:pPr>
      <w:r w:rsidRPr="75DBE5CA">
        <w:rPr>
          <w:rFonts w:ascii="Garamond" w:hAnsi="Garamond"/>
          <w:i/>
          <w:iCs/>
        </w:rPr>
        <w:t>Figure</w:t>
      </w:r>
      <w:r w:rsidR="557EFD91" w:rsidRPr="75DBE5CA">
        <w:rPr>
          <w:rFonts w:ascii="Garamond" w:hAnsi="Garamond"/>
          <w:i/>
          <w:iCs/>
        </w:rPr>
        <w:t xml:space="preserve"> </w:t>
      </w:r>
      <w:r w:rsidR="753D3867" w:rsidRPr="75DBE5CA">
        <w:rPr>
          <w:rFonts w:ascii="Garamond" w:hAnsi="Garamond"/>
          <w:i/>
          <w:iCs/>
        </w:rPr>
        <w:t>8</w:t>
      </w:r>
      <w:r w:rsidR="2426D515" w:rsidRPr="75DBE5CA">
        <w:rPr>
          <w:rFonts w:ascii="Garamond" w:hAnsi="Garamond"/>
          <w:i/>
          <w:iCs/>
        </w:rPr>
        <w:t>.</w:t>
      </w:r>
      <w:r w:rsidRPr="75DBE5CA">
        <w:rPr>
          <w:rFonts w:ascii="Garamond" w:hAnsi="Garamond"/>
        </w:rPr>
        <w:t xml:space="preserve"> Prevalence</w:t>
      </w:r>
      <w:r w:rsidR="0083796C">
        <w:rPr>
          <w:rFonts w:ascii="Garamond" w:hAnsi="Garamond"/>
        </w:rPr>
        <w:t xml:space="preserve"> (</w:t>
      </w:r>
      <w:r w:rsidR="00AE6C05">
        <w:rPr>
          <w:rFonts w:ascii="Garamond" w:hAnsi="Garamond"/>
        </w:rPr>
        <w:t>unitless</w:t>
      </w:r>
      <w:r w:rsidR="0083796C">
        <w:rPr>
          <w:rFonts w:ascii="Garamond" w:hAnsi="Garamond"/>
        </w:rPr>
        <w:t>)</w:t>
      </w:r>
      <w:r w:rsidR="00AE6C05">
        <w:rPr>
          <w:rFonts w:ascii="Garamond" w:hAnsi="Garamond"/>
        </w:rPr>
        <w:t xml:space="preserve"> is given as the spectral vegetation index value before any major changes o</w:t>
      </w:r>
      <w:r w:rsidR="007F3DFB">
        <w:rPr>
          <w:rFonts w:ascii="Garamond" w:hAnsi="Garamond"/>
        </w:rPr>
        <w:t>c</w:t>
      </w:r>
      <w:r w:rsidR="00AE6C05">
        <w:rPr>
          <w:rFonts w:ascii="Garamond" w:hAnsi="Garamond"/>
        </w:rPr>
        <w:t>curred</w:t>
      </w:r>
      <w:r w:rsidR="7FF95215" w:rsidRPr="75DBE5CA">
        <w:rPr>
          <w:rFonts w:ascii="Garamond" w:hAnsi="Garamond"/>
        </w:rPr>
        <w:t>.</w:t>
      </w:r>
      <w:r w:rsidR="00DC2D7A">
        <w:rPr>
          <w:rFonts w:ascii="Garamond" w:hAnsi="Garamond"/>
        </w:rPr>
        <w:t xml:space="preserve"> The color scale demonstrates a range from teal (with a minimum unit of 1, representing lower risk of disturbance), to beige, to brown (with a maximum unit of 571, representing </w:t>
      </w:r>
      <w:r w:rsidR="00CD67F8">
        <w:rPr>
          <w:rFonts w:ascii="Garamond" w:hAnsi="Garamond"/>
        </w:rPr>
        <w:t xml:space="preserve">potentials for </w:t>
      </w:r>
      <w:r w:rsidR="00DC2D7A">
        <w:rPr>
          <w:rFonts w:ascii="Garamond" w:hAnsi="Garamond"/>
        </w:rPr>
        <w:t>higher risk for disturbances).</w:t>
      </w:r>
      <w:r w:rsidR="00AE6C05">
        <w:rPr>
          <w:rFonts w:ascii="Garamond" w:hAnsi="Garamond"/>
        </w:rPr>
        <w:t xml:space="preserve"> </w:t>
      </w:r>
    </w:p>
    <w:p w14:paraId="219BCD2B" w14:textId="5F7227D8" w:rsidR="0A00079B" w:rsidRDefault="0A00079B" w:rsidP="00FD2D04">
      <w:pPr>
        <w:spacing w:after="0" w:line="240" w:lineRule="auto"/>
        <w:rPr>
          <w:rFonts w:ascii="Garamond" w:hAnsi="Garamond"/>
          <w:b/>
          <w:bCs/>
          <w:i/>
          <w:iCs/>
        </w:rPr>
      </w:pPr>
    </w:p>
    <w:p w14:paraId="61BA9CBE" w14:textId="77DA99EF" w:rsidR="0A00079B" w:rsidRDefault="0FFFC6DE" w:rsidP="00FD2D04">
      <w:pPr>
        <w:spacing w:after="0" w:line="240" w:lineRule="auto"/>
        <w:rPr>
          <w:rFonts w:ascii="Garamond" w:hAnsi="Garamond"/>
          <w:b/>
          <w:bCs/>
          <w:i/>
          <w:iCs/>
        </w:rPr>
      </w:pPr>
      <w:r w:rsidRPr="75DBE5CA">
        <w:rPr>
          <w:rFonts w:ascii="Garamond" w:hAnsi="Garamond"/>
          <w:b/>
          <w:bCs/>
          <w:i/>
          <w:iCs/>
        </w:rPr>
        <w:t>4.1.5 Year of Detection</w:t>
      </w:r>
    </w:p>
    <w:p w14:paraId="6637FF1E" w14:textId="46518F93" w:rsidR="0A00079B" w:rsidRDefault="3A2065AE" w:rsidP="00FD2D04">
      <w:pPr>
        <w:spacing w:line="240" w:lineRule="auto"/>
      </w:pPr>
      <w:r w:rsidRPr="75DBE5CA">
        <w:rPr>
          <w:rFonts w:ascii="Garamond" w:eastAsia="Garamond" w:hAnsi="Garamond" w:cs="Garamond"/>
          <w:color w:val="000000" w:themeColor="text1"/>
        </w:rPr>
        <w:t>The</w:t>
      </w:r>
      <w:r w:rsidR="1BABE28C" w:rsidRPr="75DBE5CA">
        <w:rPr>
          <w:rFonts w:ascii="Garamond" w:eastAsia="Garamond" w:hAnsi="Garamond" w:cs="Garamond"/>
          <w:color w:val="000000" w:themeColor="text1"/>
        </w:rPr>
        <w:t xml:space="preserve"> year</w:t>
      </w:r>
      <w:r w:rsidR="3F2990AD" w:rsidRPr="75DBE5CA">
        <w:rPr>
          <w:rFonts w:ascii="Garamond" w:eastAsia="Garamond" w:hAnsi="Garamond" w:cs="Garamond"/>
          <w:color w:val="000000" w:themeColor="text1"/>
        </w:rPr>
        <w:t xml:space="preserve"> </w:t>
      </w:r>
      <w:r w:rsidR="07870599" w:rsidRPr="75DBE5CA">
        <w:rPr>
          <w:rFonts w:ascii="Garamond" w:eastAsia="Garamond" w:hAnsi="Garamond" w:cs="Garamond"/>
          <w:color w:val="000000" w:themeColor="text1"/>
        </w:rPr>
        <w:t xml:space="preserve">of disturbance </w:t>
      </w:r>
      <w:r w:rsidR="3F2990AD" w:rsidRPr="75DBE5CA">
        <w:rPr>
          <w:rFonts w:ascii="Garamond" w:eastAsia="Garamond" w:hAnsi="Garamond" w:cs="Garamond"/>
          <w:color w:val="000000" w:themeColor="text1"/>
        </w:rPr>
        <w:t xml:space="preserve">detection </w:t>
      </w:r>
      <w:r w:rsidR="07870599" w:rsidRPr="75DBE5CA">
        <w:rPr>
          <w:rFonts w:ascii="Garamond" w:eastAsia="Garamond" w:hAnsi="Garamond" w:cs="Garamond"/>
          <w:color w:val="000000" w:themeColor="text1"/>
        </w:rPr>
        <w:t>was computed with LT</w:t>
      </w:r>
      <w:r w:rsidR="00876311">
        <w:rPr>
          <w:rFonts w:ascii="Garamond" w:eastAsia="Garamond" w:hAnsi="Garamond" w:cs="Garamond"/>
          <w:color w:val="000000" w:themeColor="text1"/>
        </w:rPr>
        <w:t xml:space="preserve">.  The result shows that </w:t>
      </w:r>
      <w:r w:rsidR="3F2990AD" w:rsidRPr="75DBE5CA">
        <w:rPr>
          <w:rFonts w:ascii="Garamond" w:eastAsia="Garamond" w:hAnsi="Garamond" w:cs="Garamond"/>
          <w:color w:val="000000" w:themeColor="text1"/>
        </w:rPr>
        <w:t>the disturbance</w:t>
      </w:r>
      <w:r w:rsidR="00876311">
        <w:rPr>
          <w:rFonts w:ascii="Garamond" w:eastAsia="Garamond" w:hAnsi="Garamond" w:cs="Garamond"/>
          <w:color w:val="000000" w:themeColor="text1"/>
        </w:rPr>
        <w:t>s</w:t>
      </w:r>
      <w:r w:rsidR="3F2990AD" w:rsidRPr="75DBE5CA">
        <w:rPr>
          <w:rFonts w:ascii="Garamond" w:eastAsia="Garamond" w:hAnsi="Garamond" w:cs="Garamond"/>
          <w:color w:val="000000" w:themeColor="text1"/>
        </w:rPr>
        <w:t xml:space="preserve"> </w:t>
      </w:r>
      <w:r w:rsidR="00876311">
        <w:rPr>
          <w:rFonts w:ascii="Garamond" w:eastAsia="Garamond" w:hAnsi="Garamond" w:cs="Garamond"/>
          <w:color w:val="000000" w:themeColor="text1"/>
        </w:rPr>
        <w:t>were</w:t>
      </w:r>
      <w:r w:rsidR="3F2990AD" w:rsidRPr="75DBE5CA">
        <w:rPr>
          <w:rFonts w:ascii="Garamond" w:eastAsia="Garamond" w:hAnsi="Garamond" w:cs="Garamond"/>
          <w:color w:val="000000" w:themeColor="text1"/>
        </w:rPr>
        <w:t xml:space="preserve"> mainly in 2000 and 2001. In </w:t>
      </w:r>
      <w:r w:rsidR="500D5D79" w:rsidRPr="00D46F65">
        <w:rPr>
          <w:rFonts w:ascii="Garamond" w:eastAsia="Garamond" w:hAnsi="Garamond" w:cs="Garamond"/>
          <w:color w:val="000000" w:themeColor="text1"/>
        </w:rPr>
        <w:t>F</w:t>
      </w:r>
      <w:r w:rsidR="3F2990AD" w:rsidRPr="00D46F65">
        <w:rPr>
          <w:rFonts w:ascii="Garamond" w:eastAsia="Garamond" w:hAnsi="Garamond" w:cs="Garamond"/>
          <w:color w:val="000000" w:themeColor="text1"/>
        </w:rPr>
        <w:t xml:space="preserve">igure </w:t>
      </w:r>
      <w:r w:rsidR="1DBE6C73" w:rsidRPr="00D46F65">
        <w:rPr>
          <w:rFonts w:ascii="Garamond" w:eastAsia="Garamond" w:hAnsi="Garamond" w:cs="Garamond"/>
          <w:color w:val="000000" w:themeColor="text1"/>
        </w:rPr>
        <w:t>9</w:t>
      </w:r>
      <w:r w:rsidR="00D46F65">
        <w:rPr>
          <w:rFonts w:ascii="Garamond" w:eastAsia="Garamond" w:hAnsi="Garamond" w:cs="Garamond"/>
          <w:color w:val="000000" w:themeColor="text1"/>
        </w:rPr>
        <w:t xml:space="preserve">, </w:t>
      </w:r>
      <w:r w:rsidR="3F2990AD" w:rsidRPr="00D46F65">
        <w:rPr>
          <w:rFonts w:ascii="Garamond" w:eastAsia="Garamond" w:hAnsi="Garamond" w:cs="Garamond"/>
          <w:color w:val="000000" w:themeColor="text1"/>
        </w:rPr>
        <w:t>we</w:t>
      </w:r>
      <w:r w:rsidR="3F2990AD" w:rsidRPr="75DBE5CA">
        <w:rPr>
          <w:rFonts w:ascii="Garamond" w:eastAsia="Garamond" w:hAnsi="Garamond" w:cs="Garamond"/>
          <w:color w:val="000000" w:themeColor="text1"/>
        </w:rPr>
        <w:t xml:space="preserve"> can see that in </w:t>
      </w:r>
      <w:r w:rsidR="07870599" w:rsidRPr="75DBE5CA">
        <w:rPr>
          <w:rFonts w:ascii="Garamond" w:eastAsia="Garamond" w:hAnsi="Garamond" w:cs="Garamond"/>
          <w:color w:val="000000" w:themeColor="text1"/>
        </w:rPr>
        <w:t xml:space="preserve">2000 and </w:t>
      </w:r>
      <w:r w:rsidR="3F2990AD" w:rsidRPr="75DBE5CA">
        <w:rPr>
          <w:rFonts w:ascii="Garamond" w:eastAsia="Garamond" w:hAnsi="Garamond" w:cs="Garamond"/>
          <w:color w:val="000000" w:themeColor="text1"/>
        </w:rPr>
        <w:t>2001, most of the forest disturbance</w:t>
      </w:r>
      <w:r w:rsidR="07870599" w:rsidRPr="75DBE5CA">
        <w:rPr>
          <w:rFonts w:ascii="Garamond" w:eastAsia="Garamond" w:hAnsi="Garamond" w:cs="Garamond"/>
          <w:color w:val="000000" w:themeColor="text1"/>
        </w:rPr>
        <w:t xml:space="preserve"> area</w:t>
      </w:r>
      <w:r w:rsidR="085DAA4A" w:rsidRPr="75DBE5CA">
        <w:rPr>
          <w:rFonts w:ascii="Garamond" w:eastAsia="Garamond" w:hAnsi="Garamond" w:cs="Garamond"/>
          <w:color w:val="000000" w:themeColor="text1"/>
        </w:rPr>
        <w:t>s</w:t>
      </w:r>
      <w:r w:rsidR="3F2990AD" w:rsidRPr="75DBE5CA">
        <w:rPr>
          <w:rFonts w:ascii="Garamond" w:eastAsia="Garamond" w:hAnsi="Garamond" w:cs="Garamond"/>
          <w:color w:val="000000" w:themeColor="text1"/>
        </w:rPr>
        <w:t xml:space="preserve"> were detected in </w:t>
      </w:r>
      <w:proofErr w:type="spellStart"/>
      <w:r w:rsidR="3F2990AD" w:rsidRPr="75DBE5CA">
        <w:rPr>
          <w:rFonts w:ascii="Garamond" w:eastAsia="Garamond" w:hAnsi="Garamond" w:cs="Garamond"/>
          <w:color w:val="000000" w:themeColor="text1"/>
        </w:rPr>
        <w:t>Haa</w:t>
      </w:r>
      <w:proofErr w:type="spellEnd"/>
      <w:r w:rsidR="3F2990AD" w:rsidRPr="75DBE5CA">
        <w:rPr>
          <w:rFonts w:ascii="Garamond" w:eastAsia="Garamond" w:hAnsi="Garamond" w:cs="Garamond"/>
          <w:color w:val="000000" w:themeColor="text1"/>
        </w:rPr>
        <w:t xml:space="preserve"> and </w:t>
      </w:r>
      <w:r w:rsidR="1BABE28C" w:rsidRPr="75DBE5CA">
        <w:rPr>
          <w:rFonts w:ascii="Garamond" w:eastAsia="Garamond" w:hAnsi="Garamond" w:cs="Garamond"/>
          <w:color w:val="000000" w:themeColor="text1"/>
        </w:rPr>
        <w:t>decrease</w:t>
      </w:r>
      <w:r w:rsidR="61A6E8A0" w:rsidRPr="75DBE5CA">
        <w:rPr>
          <w:rFonts w:ascii="Garamond" w:eastAsia="Garamond" w:hAnsi="Garamond" w:cs="Garamond"/>
          <w:color w:val="000000" w:themeColor="text1"/>
        </w:rPr>
        <w:t>d</w:t>
      </w:r>
      <w:r w:rsidR="3F2990AD" w:rsidRPr="75DBE5CA">
        <w:rPr>
          <w:rFonts w:ascii="Garamond" w:eastAsia="Garamond" w:hAnsi="Garamond" w:cs="Garamond"/>
          <w:color w:val="000000" w:themeColor="text1"/>
        </w:rPr>
        <w:t xml:space="preserve"> drastically. </w:t>
      </w:r>
      <w:r w:rsidR="07870599" w:rsidRPr="75DBE5CA">
        <w:rPr>
          <w:rFonts w:ascii="Garamond" w:eastAsia="Garamond" w:hAnsi="Garamond" w:cs="Garamond"/>
          <w:color w:val="000000" w:themeColor="text1"/>
        </w:rPr>
        <w:t xml:space="preserve">From 2002 </w:t>
      </w:r>
      <w:r w:rsidR="185E8E8D" w:rsidRPr="75DBE5CA">
        <w:rPr>
          <w:rFonts w:ascii="Garamond" w:eastAsia="Garamond" w:hAnsi="Garamond" w:cs="Garamond"/>
          <w:color w:val="000000" w:themeColor="text1"/>
        </w:rPr>
        <w:t>to</w:t>
      </w:r>
      <w:r w:rsidR="07870599" w:rsidRPr="75DBE5CA">
        <w:rPr>
          <w:rFonts w:ascii="Garamond" w:eastAsia="Garamond" w:hAnsi="Garamond" w:cs="Garamond"/>
          <w:color w:val="000000" w:themeColor="text1"/>
        </w:rPr>
        <w:t xml:space="preserve"> 2008, the disturbance detection was highly reduced, but </w:t>
      </w:r>
      <w:r w:rsidRPr="75DBE5CA">
        <w:rPr>
          <w:rFonts w:ascii="Garamond" w:eastAsia="Garamond" w:hAnsi="Garamond" w:cs="Garamond"/>
          <w:color w:val="000000" w:themeColor="text1"/>
        </w:rPr>
        <w:t>a</w:t>
      </w:r>
      <w:r w:rsidR="07870599" w:rsidRPr="75DBE5CA">
        <w:rPr>
          <w:rFonts w:ascii="Garamond" w:eastAsia="Garamond" w:hAnsi="Garamond" w:cs="Garamond"/>
          <w:color w:val="000000" w:themeColor="text1"/>
        </w:rPr>
        <w:t xml:space="preserve"> gradual increase </w:t>
      </w:r>
      <w:r w:rsidRPr="75DBE5CA">
        <w:rPr>
          <w:rFonts w:ascii="Garamond" w:eastAsia="Garamond" w:hAnsi="Garamond" w:cs="Garamond"/>
          <w:color w:val="000000" w:themeColor="text1"/>
        </w:rPr>
        <w:t>in</w:t>
      </w:r>
      <w:r w:rsidR="3F2990AD" w:rsidRPr="75DBE5CA">
        <w:rPr>
          <w:rFonts w:ascii="Garamond" w:eastAsia="Garamond" w:hAnsi="Garamond" w:cs="Garamond"/>
          <w:color w:val="000000" w:themeColor="text1"/>
        </w:rPr>
        <w:t xml:space="preserve"> disturbances were detected again from 2010 to 2018.</w:t>
      </w:r>
    </w:p>
    <w:p w14:paraId="18B988CC" w14:textId="0F30B9E4" w:rsidR="13072F7F" w:rsidRDefault="13072F7F" w:rsidP="00FD2D04">
      <w:pPr>
        <w:spacing w:line="240" w:lineRule="auto"/>
      </w:pPr>
      <w:r>
        <w:rPr>
          <w:noProof/>
        </w:rPr>
        <w:lastRenderedPageBreak/>
        <w:drawing>
          <wp:inline distT="0" distB="0" distL="0" distR="0" wp14:anchorId="549E3F3F" wp14:editId="09EB9775">
            <wp:extent cx="6035842" cy="2867025"/>
            <wp:effectExtent l="0" t="0" r="0" b="0"/>
            <wp:docPr id="1459596612" name="Picture 145959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35842" cy="2867025"/>
                    </a:xfrm>
                    <a:prstGeom prst="rect">
                      <a:avLst/>
                    </a:prstGeom>
                  </pic:spPr>
                </pic:pic>
              </a:graphicData>
            </a:graphic>
          </wp:inline>
        </w:drawing>
      </w:r>
    </w:p>
    <w:p w14:paraId="0B63FABF" w14:textId="17130C9F" w:rsidR="13072F7F" w:rsidRDefault="1359DD8A" w:rsidP="00FD2D04">
      <w:pPr>
        <w:spacing w:after="0" w:line="240" w:lineRule="auto"/>
        <w:jc w:val="center"/>
        <w:rPr>
          <w:rFonts w:ascii="Garamond" w:hAnsi="Garamond"/>
          <w:b/>
          <w:bCs/>
          <w:i/>
          <w:iCs/>
        </w:rPr>
      </w:pPr>
      <w:r w:rsidRPr="47D9126C">
        <w:rPr>
          <w:rFonts w:ascii="Garamond" w:hAnsi="Garamond"/>
          <w:i/>
          <w:iCs/>
        </w:rPr>
        <w:t>Figure</w:t>
      </w:r>
      <w:r w:rsidR="70A690E1" w:rsidRPr="47D9126C">
        <w:rPr>
          <w:rFonts w:ascii="Garamond" w:hAnsi="Garamond"/>
          <w:i/>
          <w:iCs/>
        </w:rPr>
        <w:t xml:space="preserve"> </w:t>
      </w:r>
      <w:r w:rsidR="6A48A3A3" w:rsidRPr="47D9126C">
        <w:rPr>
          <w:rFonts w:ascii="Garamond" w:hAnsi="Garamond"/>
          <w:i/>
          <w:iCs/>
        </w:rPr>
        <w:t>9</w:t>
      </w:r>
      <w:r w:rsidR="200EDA99" w:rsidRPr="47D9126C">
        <w:rPr>
          <w:rFonts w:ascii="Garamond" w:hAnsi="Garamond"/>
          <w:i/>
          <w:iCs/>
        </w:rPr>
        <w:t>:</w:t>
      </w:r>
      <w:r w:rsidRPr="47D9126C">
        <w:rPr>
          <w:rFonts w:ascii="Garamond" w:hAnsi="Garamond"/>
        </w:rPr>
        <w:t xml:space="preserve"> Year of </w:t>
      </w:r>
      <w:r w:rsidR="00FD2D04">
        <w:rPr>
          <w:rFonts w:ascii="Garamond" w:hAnsi="Garamond"/>
        </w:rPr>
        <w:t>d</w:t>
      </w:r>
      <w:r w:rsidRPr="47D9126C">
        <w:rPr>
          <w:rFonts w:ascii="Garamond" w:hAnsi="Garamond"/>
        </w:rPr>
        <w:t>etection</w:t>
      </w:r>
      <w:r w:rsidR="4DB35664" w:rsidRPr="47D9126C">
        <w:rPr>
          <w:rFonts w:ascii="Garamond" w:hAnsi="Garamond"/>
        </w:rPr>
        <w:t xml:space="preserve"> from 2000</w:t>
      </w:r>
      <w:r w:rsidR="0738976C" w:rsidRPr="47D9126C">
        <w:rPr>
          <w:rFonts w:ascii="Garamond" w:hAnsi="Garamond"/>
        </w:rPr>
        <w:t xml:space="preserve"> to </w:t>
      </w:r>
      <w:r w:rsidR="4DB35664" w:rsidRPr="47D9126C">
        <w:rPr>
          <w:rFonts w:ascii="Garamond" w:hAnsi="Garamond"/>
        </w:rPr>
        <w:t>2018</w:t>
      </w:r>
      <w:r w:rsidR="0CCC3413" w:rsidRPr="47D9126C">
        <w:rPr>
          <w:rFonts w:ascii="Garamond" w:hAnsi="Garamond"/>
        </w:rPr>
        <w:t>.</w:t>
      </w:r>
      <w:r w:rsidR="004D038A">
        <w:rPr>
          <w:rFonts w:ascii="Garamond" w:hAnsi="Garamond"/>
        </w:rPr>
        <w:t xml:space="preserve"> Frequency is defined as the number of pixels.</w:t>
      </w:r>
      <w:r>
        <w:br/>
      </w:r>
    </w:p>
    <w:p w14:paraId="4DD18720" w14:textId="13234140" w:rsidR="0A00079B" w:rsidRDefault="7604647C" w:rsidP="00FD2D04">
      <w:pPr>
        <w:pStyle w:val="NoSpacing"/>
        <w:rPr>
          <w:rFonts w:ascii="Garamond" w:hAnsi="Garamond"/>
          <w:b/>
          <w:bCs/>
          <w:i/>
          <w:iCs/>
        </w:rPr>
      </w:pPr>
      <w:r w:rsidRPr="646E90DD">
        <w:rPr>
          <w:rFonts w:ascii="Garamond" w:hAnsi="Garamond"/>
          <w:b/>
          <w:bCs/>
          <w:i/>
          <w:iCs/>
        </w:rPr>
        <w:t xml:space="preserve">4.2 </w:t>
      </w:r>
      <w:r w:rsidR="129933C0" w:rsidRPr="646E90DD">
        <w:rPr>
          <w:rFonts w:ascii="Garamond" w:hAnsi="Garamond"/>
          <w:b/>
          <w:bCs/>
          <w:i/>
          <w:iCs/>
        </w:rPr>
        <w:t>Limitations</w:t>
      </w:r>
    </w:p>
    <w:p w14:paraId="1E1162F2" w14:textId="7EA9E19A" w:rsidR="0A00079B" w:rsidRDefault="43075A41" w:rsidP="00FD2D04">
      <w:pPr>
        <w:spacing w:line="240" w:lineRule="auto"/>
        <w:rPr>
          <w:rFonts w:ascii="Garamond" w:hAnsi="Garamond"/>
        </w:rPr>
      </w:pPr>
      <w:r w:rsidRPr="75DBE5CA">
        <w:rPr>
          <w:rFonts w:ascii="Garamond" w:hAnsi="Garamond"/>
        </w:rPr>
        <w:t>It</w:t>
      </w:r>
      <w:r w:rsidR="2E5F05B2" w:rsidRPr="75DBE5CA">
        <w:rPr>
          <w:rFonts w:ascii="Garamond" w:hAnsi="Garamond"/>
        </w:rPr>
        <w:t xml:space="preserve"> i</w:t>
      </w:r>
      <w:r w:rsidRPr="75DBE5CA">
        <w:rPr>
          <w:rFonts w:ascii="Garamond" w:hAnsi="Garamond"/>
        </w:rPr>
        <w:t xml:space="preserve">s difficult to pinpoint if forest </w:t>
      </w:r>
      <w:r w:rsidR="51770ECF" w:rsidRPr="75DBE5CA">
        <w:rPr>
          <w:rFonts w:ascii="Garamond" w:hAnsi="Garamond"/>
        </w:rPr>
        <w:t xml:space="preserve">disturbance </w:t>
      </w:r>
      <w:r w:rsidRPr="75DBE5CA">
        <w:rPr>
          <w:rFonts w:ascii="Garamond" w:hAnsi="Garamond"/>
        </w:rPr>
        <w:t>is specifically due to a sing</w:t>
      </w:r>
      <w:r w:rsidR="51F03B89" w:rsidRPr="75DBE5CA">
        <w:rPr>
          <w:rFonts w:ascii="Garamond" w:hAnsi="Garamond"/>
        </w:rPr>
        <w:t>le</w:t>
      </w:r>
      <w:r w:rsidRPr="75DBE5CA">
        <w:rPr>
          <w:rFonts w:ascii="Garamond" w:hAnsi="Garamond"/>
        </w:rPr>
        <w:t xml:space="preserve"> factor </w:t>
      </w:r>
      <w:r w:rsidR="0DC448BE" w:rsidRPr="75DBE5CA">
        <w:rPr>
          <w:rFonts w:ascii="Garamond" w:hAnsi="Garamond"/>
        </w:rPr>
        <w:t xml:space="preserve">(i.e., determination of causal agent) </w:t>
      </w:r>
      <w:r w:rsidRPr="75DBE5CA">
        <w:rPr>
          <w:rFonts w:ascii="Garamond" w:hAnsi="Garamond"/>
        </w:rPr>
        <w:t xml:space="preserve">since there may be </w:t>
      </w:r>
      <w:r w:rsidR="0DC448BE" w:rsidRPr="75DBE5CA">
        <w:rPr>
          <w:rFonts w:ascii="Garamond" w:hAnsi="Garamond"/>
        </w:rPr>
        <w:t>multiple possible singular or co-occurring</w:t>
      </w:r>
      <w:r w:rsidRPr="75DBE5CA">
        <w:rPr>
          <w:rFonts w:ascii="Garamond" w:hAnsi="Garamond"/>
        </w:rPr>
        <w:t xml:space="preserve"> </w:t>
      </w:r>
      <w:r w:rsidR="0DC448BE" w:rsidRPr="75DBE5CA">
        <w:rPr>
          <w:rFonts w:ascii="Garamond" w:hAnsi="Garamond"/>
        </w:rPr>
        <w:t xml:space="preserve">forest damage inducing </w:t>
      </w:r>
      <w:r w:rsidRPr="75DBE5CA">
        <w:rPr>
          <w:rFonts w:ascii="Garamond" w:hAnsi="Garamond"/>
        </w:rPr>
        <w:t>factors involved such as climate variability, bark beetle outbreaks</w:t>
      </w:r>
      <w:r w:rsidR="51770ECF" w:rsidRPr="75DBE5CA">
        <w:rPr>
          <w:rFonts w:ascii="Garamond" w:hAnsi="Garamond"/>
        </w:rPr>
        <w:t>,</w:t>
      </w:r>
      <w:r w:rsidRPr="75DBE5CA">
        <w:rPr>
          <w:rFonts w:ascii="Garamond" w:hAnsi="Garamond"/>
        </w:rPr>
        <w:t xml:space="preserve"> and droughts. Trees experiencing droughts or dry conditions m</w:t>
      </w:r>
      <w:r w:rsidR="112880C7" w:rsidRPr="75DBE5CA">
        <w:rPr>
          <w:rFonts w:ascii="Garamond" w:hAnsi="Garamond"/>
        </w:rPr>
        <w:t>a</w:t>
      </w:r>
      <w:r w:rsidRPr="75DBE5CA">
        <w:rPr>
          <w:rFonts w:ascii="Garamond" w:hAnsi="Garamond"/>
        </w:rPr>
        <w:t>y lose the ability to fight bark beetle</w:t>
      </w:r>
      <w:r w:rsidR="0DC448BE" w:rsidRPr="75DBE5CA">
        <w:rPr>
          <w:rFonts w:ascii="Garamond" w:hAnsi="Garamond"/>
        </w:rPr>
        <w:t xml:space="preserve"> attack</w:t>
      </w:r>
      <w:r w:rsidRPr="75DBE5CA">
        <w:rPr>
          <w:rFonts w:ascii="Garamond" w:hAnsi="Garamond"/>
        </w:rPr>
        <w:t xml:space="preserve">s, resulting in their </w:t>
      </w:r>
      <w:r w:rsidR="46C288B8" w:rsidRPr="75DBE5CA">
        <w:rPr>
          <w:rFonts w:ascii="Garamond" w:hAnsi="Garamond"/>
        </w:rPr>
        <w:t xml:space="preserve">deaths or </w:t>
      </w:r>
      <w:r w:rsidR="0DC448BE" w:rsidRPr="75DBE5CA">
        <w:rPr>
          <w:rFonts w:ascii="Garamond" w:hAnsi="Garamond"/>
        </w:rPr>
        <w:t xml:space="preserve">predisposing </w:t>
      </w:r>
      <w:r w:rsidR="46C288B8" w:rsidRPr="75DBE5CA">
        <w:rPr>
          <w:rFonts w:ascii="Garamond" w:hAnsi="Garamond"/>
        </w:rPr>
        <w:t xml:space="preserve">trees </w:t>
      </w:r>
      <w:r w:rsidR="0DC448BE" w:rsidRPr="75DBE5CA">
        <w:rPr>
          <w:rFonts w:ascii="Garamond" w:hAnsi="Garamond"/>
        </w:rPr>
        <w:t>to</w:t>
      </w:r>
      <w:r w:rsidR="46C288B8" w:rsidRPr="75DBE5CA">
        <w:rPr>
          <w:rFonts w:ascii="Garamond" w:hAnsi="Garamond"/>
        </w:rPr>
        <w:t xml:space="preserve"> </w:t>
      </w:r>
      <w:r w:rsidR="0DC448BE" w:rsidRPr="75DBE5CA">
        <w:rPr>
          <w:rFonts w:ascii="Garamond" w:hAnsi="Garamond"/>
        </w:rPr>
        <w:t>increased damage from dwarf mistletoe</w:t>
      </w:r>
      <w:r w:rsidR="46C288B8" w:rsidRPr="75DBE5CA">
        <w:rPr>
          <w:rFonts w:ascii="Garamond" w:hAnsi="Garamond"/>
        </w:rPr>
        <w:t>.</w:t>
      </w:r>
      <w:r w:rsidR="112880C7" w:rsidRPr="75DBE5CA">
        <w:rPr>
          <w:rFonts w:ascii="Garamond" w:hAnsi="Garamond"/>
        </w:rPr>
        <w:t xml:space="preserve"> </w:t>
      </w:r>
      <w:r w:rsidR="1321722F" w:rsidRPr="75DBE5CA">
        <w:rPr>
          <w:rFonts w:ascii="Garamond" w:eastAsia="Garamond" w:hAnsi="Garamond" w:cs="Garamond"/>
        </w:rPr>
        <w:t xml:space="preserve">The worst </w:t>
      </w:r>
      <w:r w:rsidR="0DC448BE" w:rsidRPr="75DBE5CA">
        <w:rPr>
          <w:rFonts w:ascii="Garamond" w:eastAsia="Garamond" w:hAnsi="Garamond" w:cs="Garamond"/>
        </w:rPr>
        <w:t xml:space="preserve">vegetative </w:t>
      </w:r>
      <w:r w:rsidR="1321722F" w:rsidRPr="75DBE5CA">
        <w:rPr>
          <w:rFonts w:ascii="Garamond" w:eastAsia="Garamond" w:hAnsi="Garamond" w:cs="Garamond"/>
        </w:rPr>
        <w:t xml:space="preserve">decline in many cases might have been </w:t>
      </w:r>
      <w:r w:rsidR="623890FE" w:rsidRPr="75DBE5CA">
        <w:rPr>
          <w:rFonts w:ascii="Garamond" w:eastAsia="Garamond" w:hAnsi="Garamond" w:cs="Garamond"/>
        </w:rPr>
        <w:t xml:space="preserve">from </w:t>
      </w:r>
      <w:r w:rsidR="1321722F" w:rsidRPr="75DBE5CA">
        <w:rPr>
          <w:rFonts w:ascii="Garamond" w:eastAsia="Garamond" w:hAnsi="Garamond" w:cs="Garamond"/>
        </w:rPr>
        <w:t xml:space="preserve">other drivers, </w:t>
      </w:r>
      <w:r w:rsidR="623890FE" w:rsidRPr="75DBE5CA">
        <w:rPr>
          <w:rFonts w:ascii="Garamond" w:eastAsia="Garamond" w:hAnsi="Garamond" w:cs="Garamond"/>
        </w:rPr>
        <w:t xml:space="preserve">such as </w:t>
      </w:r>
      <w:r w:rsidR="51770ECF" w:rsidRPr="75DBE5CA">
        <w:rPr>
          <w:rFonts w:ascii="Garamond" w:eastAsia="Garamond" w:hAnsi="Garamond" w:cs="Garamond"/>
        </w:rPr>
        <w:t>clear-</w:t>
      </w:r>
      <w:r w:rsidR="1321722F" w:rsidRPr="75DBE5CA">
        <w:rPr>
          <w:rFonts w:ascii="Garamond" w:eastAsia="Garamond" w:hAnsi="Garamond" w:cs="Garamond"/>
        </w:rPr>
        <w:t xml:space="preserve">cutting harvest in some spots, or fire, or something that caused a complete loss even of </w:t>
      </w:r>
      <w:r w:rsidR="0DC448BE" w:rsidRPr="75DBE5CA">
        <w:rPr>
          <w:rFonts w:ascii="Garamond" w:eastAsia="Garamond" w:hAnsi="Garamond" w:cs="Garamond"/>
        </w:rPr>
        <w:t xml:space="preserve">tree </w:t>
      </w:r>
      <w:r w:rsidR="1321722F" w:rsidRPr="75DBE5CA">
        <w:rPr>
          <w:rFonts w:ascii="Garamond" w:eastAsia="Garamond" w:hAnsi="Garamond" w:cs="Garamond"/>
        </w:rPr>
        <w:t xml:space="preserve">stems. </w:t>
      </w:r>
      <w:r w:rsidR="0DC448BE" w:rsidRPr="75DBE5CA">
        <w:rPr>
          <w:rFonts w:ascii="Garamond" w:eastAsia="Garamond" w:hAnsi="Garamond" w:cs="Garamond"/>
        </w:rPr>
        <w:t xml:space="preserve">Stand replacement disturbances cause </w:t>
      </w:r>
      <w:r w:rsidR="1321722F" w:rsidRPr="75DBE5CA">
        <w:rPr>
          <w:rFonts w:ascii="Garamond" w:eastAsia="Garamond" w:hAnsi="Garamond" w:cs="Garamond"/>
        </w:rPr>
        <w:t xml:space="preserve">decreases </w:t>
      </w:r>
      <w:r w:rsidR="0DC448BE" w:rsidRPr="75DBE5CA">
        <w:rPr>
          <w:rFonts w:ascii="Garamond" w:eastAsia="Garamond" w:hAnsi="Garamond" w:cs="Garamond"/>
        </w:rPr>
        <w:t xml:space="preserve">in </w:t>
      </w:r>
      <w:r w:rsidR="1321722F" w:rsidRPr="75DBE5CA">
        <w:rPr>
          <w:rFonts w:ascii="Garamond" w:eastAsia="Garamond" w:hAnsi="Garamond" w:cs="Garamond"/>
        </w:rPr>
        <w:t>the indices even more than the decline that happens from bark beetles</w:t>
      </w:r>
      <w:r w:rsidR="0DC448BE" w:rsidRPr="75DBE5CA">
        <w:rPr>
          <w:rFonts w:ascii="Garamond" w:eastAsia="Garamond" w:hAnsi="Garamond" w:cs="Garamond"/>
        </w:rPr>
        <w:t xml:space="preserve"> killing small patches of trees</w:t>
      </w:r>
      <w:r w:rsidR="1321722F" w:rsidRPr="75DBE5CA">
        <w:rPr>
          <w:rFonts w:ascii="Garamond" w:eastAsia="Garamond" w:hAnsi="Garamond" w:cs="Garamond"/>
        </w:rPr>
        <w:t xml:space="preserve">. </w:t>
      </w:r>
      <w:r w:rsidR="51770ECF" w:rsidRPr="75DBE5CA">
        <w:rPr>
          <w:rFonts w:ascii="Garamond" w:eastAsia="Garamond" w:hAnsi="Garamond" w:cs="Garamond"/>
        </w:rPr>
        <w:t xml:space="preserve">Also, </w:t>
      </w:r>
      <w:r w:rsidR="51770ECF" w:rsidRPr="75DBE5CA">
        <w:rPr>
          <w:rFonts w:ascii="Garamond" w:hAnsi="Garamond"/>
        </w:rPr>
        <w:t>t</w:t>
      </w:r>
      <w:r w:rsidR="112880C7" w:rsidRPr="75DBE5CA">
        <w:rPr>
          <w:rFonts w:ascii="Garamond" w:hAnsi="Garamond"/>
        </w:rPr>
        <w:t xml:space="preserve">he availability of cloud-free </w:t>
      </w:r>
      <w:r w:rsidR="0DC448BE" w:rsidRPr="75DBE5CA">
        <w:rPr>
          <w:rFonts w:ascii="Garamond" w:hAnsi="Garamond"/>
        </w:rPr>
        <w:t xml:space="preserve">Landsat </w:t>
      </w:r>
      <w:r w:rsidR="112880C7" w:rsidRPr="75DBE5CA">
        <w:rPr>
          <w:rFonts w:ascii="Garamond" w:hAnsi="Garamond"/>
        </w:rPr>
        <w:t xml:space="preserve">data </w:t>
      </w:r>
      <w:r w:rsidR="0DC448BE" w:rsidRPr="75DBE5CA">
        <w:rPr>
          <w:rFonts w:ascii="Garamond" w:hAnsi="Garamond"/>
        </w:rPr>
        <w:t>is needed to</w:t>
      </w:r>
      <w:r w:rsidR="112880C7" w:rsidRPr="75DBE5CA">
        <w:rPr>
          <w:rFonts w:ascii="Garamond" w:hAnsi="Garamond"/>
        </w:rPr>
        <w:t xml:space="preserve"> </w:t>
      </w:r>
      <w:r w:rsidR="65DC9C1E" w:rsidRPr="75DBE5CA">
        <w:rPr>
          <w:rFonts w:ascii="Garamond" w:hAnsi="Garamond"/>
        </w:rPr>
        <w:t>find recent disturbances</w:t>
      </w:r>
      <w:r w:rsidR="12D32D35" w:rsidRPr="75DBE5CA">
        <w:rPr>
          <w:rFonts w:ascii="Garamond" w:hAnsi="Garamond"/>
        </w:rPr>
        <w:t xml:space="preserve">, though </w:t>
      </w:r>
      <w:r w:rsidR="0DC448BE" w:rsidRPr="75DBE5CA">
        <w:rPr>
          <w:rFonts w:ascii="Garamond" w:hAnsi="Garamond"/>
        </w:rPr>
        <w:t>cloud-free data is not always available for when the bark beetles are actively damaging trees</w:t>
      </w:r>
      <w:r w:rsidR="4D9C8D5B" w:rsidRPr="75DBE5CA">
        <w:rPr>
          <w:rFonts w:ascii="Garamond" w:hAnsi="Garamond"/>
        </w:rPr>
        <w:t xml:space="preserve"> (e.g., during the more biologically active part of the growing season)</w:t>
      </w:r>
      <w:r w:rsidR="0DC448BE" w:rsidRPr="75DBE5CA">
        <w:rPr>
          <w:rFonts w:ascii="Garamond" w:hAnsi="Garamond"/>
        </w:rPr>
        <w:t xml:space="preserve">. Winter Landsat data </w:t>
      </w:r>
      <w:r w:rsidR="4D9C8D5B" w:rsidRPr="75DBE5CA">
        <w:rPr>
          <w:rFonts w:ascii="Garamond" w:hAnsi="Garamond"/>
        </w:rPr>
        <w:t>may be</w:t>
      </w:r>
      <w:r w:rsidR="0DC448BE" w:rsidRPr="75DBE5CA">
        <w:rPr>
          <w:rFonts w:ascii="Garamond" w:hAnsi="Garamond"/>
        </w:rPr>
        <w:t xml:space="preserve"> </w:t>
      </w:r>
      <w:r w:rsidR="7EE22A6D" w:rsidRPr="75DBE5CA">
        <w:rPr>
          <w:rFonts w:ascii="Garamond" w:hAnsi="Garamond"/>
        </w:rPr>
        <w:t>good</w:t>
      </w:r>
      <w:r w:rsidR="0DC448BE" w:rsidRPr="75DBE5CA">
        <w:rPr>
          <w:rFonts w:ascii="Garamond" w:hAnsi="Garamond"/>
        </w:rPr>
        <w:t xml:space="preserve"> for detecting recent bark beetle damage but </w:t>
      </w:r>
      <w:r w:rsidR="4D9C8D5B" w:rsidRPr="75DBE5CA">
        <w:rPr>
          <w:rFonts w:ascii="Garamond" w:hAnsi="Garamond"/>
        </w:rPr>
        <w:t>may be</w:t>
      </w:r>
      <w:r w:rsidR="0DC448BE" w:rsidRPr="75DBE5CA">
        <w:rPr>
          <w:rFonts w:ascii="Garamond" w:hAnsi="Garamond"/>
        </w:rPr>
        <w:t xml:space="preserve"> </w:t>
      </w:r>
      <w:r w:rsidR="12D32D35" w:rsidRPr="75DBE5CA">
        <w:rPr>
          <w:rFonts w:ascii="Garamond" w:hAnsi="Garamond"/>
        </w:rPr>
        <w:t xml:space="preserve">less </w:t>
      </w:r>
      <w:r w:rsidR="0DC448BE" w:rsidRPr="75DBE5CA">
        <w:rPr>
          <w:rFonts w:ascii="Garamond" w:hAnsi="Garamond"/>
        </w:rPr>
        <w:t xml:space="preserve">useful </w:t>
      </w:r>
      <w:r w:rsidR="12D32D35" w:rsidRPr="75DBE5CA">
        <w:rPr>
          <w:rFonts w:ascii="Garamond" w:hAnsi="Garamond"/>
        </w:rPr>
        <w:t>for aiding early detection of new damage</w:t>
      </w:r>
      <w:r w:rsidR="0DC448BE" w:rsidRPr="75DBE5CA">
        <w:rPr>
          <w:rFonts w:ascii="Garamond" w:hAnsi="Garamond"/>
        </w:rPr>
        <w:t xml:space="preserve"> from bark beetles</w:t>
      </w:r>
      <w:r w:rsidR="65DC9C1E" w:rsidRPr="75DBE5CA">
        <w:rPr>
          <w:rFonts w:ascii="Garamond" w:hAnsi="Garamond"/>
        </w:rPr>
        <w:t xml:space="preserve">. </w:t>
      </w:r>
    </w:p>
    <w:p w14:paraId="17EE8CCC" w14:textId="145AE0E1" w:rsidR="0A00079B" w:rsidRDefault="65DC9C1E" w:rsidP="00285178">
      <w:pPr>
        <w:spacing w:line="240" w:lineRule="auto"/>
        <w:rPr>
          <w:rFonts w:ascii="Garamond" w:hAnsi="Garamond"/>
        </w:rPr>
      </w:pPr>
      <w:r w:rsidRPr="724857A2">
        <w:rPr>
          <w:rFonts w:ascii="Garamond" w:hAnsi="Garamond"/>
        </w:rPr>
        <w:t>Forest recovery was observed in multiple locations where previous disturbances had occurred. It</w:t>
      </w:r>
      <w:r w:rsidR="4282D208" w:rsidRPr="724857A2">
        <w:rPr>
          <w:rFonts w:ascii="Garamond" w:hAnsi="Garamond"/>
        </w:rPr>
        <w:t xml:space="preserve"> i</w:t>
      </w:r>
      <w:r w:rsidRPr="724857A2">
        <w:rPr>
          <w:rFonts w:ascii="Garamond" w:hAnsi="Garamond"/>
        </w:rPr>
        <w:t>s challenging to detect and trace back</w:t>
      </w:r>
      <w:r w:rsidR="51770ECF" w:rsidRPr="724857A2">
        <w:rPr>
          <w:rFonts w:ascii="Garamond" w:hAnsi="Garamond"/>
        </w:rPr>
        <w:t xml:space="preserve"> disturbance</w:t>
      </w:r>
      <w:r w:rsidRPr="724857A2">
        <w:rPr>
          <w:rFonts w:ascii="Garamond" w:hAnsi="Garamond"/>
        </w:rPr>
        <w:t xml:space="preserve"> due to late mortality symptoms and m</w:t>
      </w:r>
      <w:r w:rsidR="7C281066" w:rsidRPr="724857A2">
        <w:rPr>
          <w:rFonts w:ascii="Garamond" w:hAnsi="Garamond"/>
        </w:rPr>
        <w:t>os</w:t>
      </w:r>
      <w:r w:rsidRPr="724857A2">
        <w:rPr>
          <w:rFonts w:ascii="Garamond" w:hAnsi="Garamond"/>
        </w:rPr>
        <w:t xml:space="preserve">t of the affected areas </w:t>
      </w:r>
      <w:r w:rsidR="623890FE" w:rsidRPr="724857A2">
        <w:rPr>
          <w:rFonts w:ascii="Garamond" w:hAnsi="Garamond"/>
        </w:rPr>
        <w:t>being</w:t>
      </w:r>
      <w:r w:rsidR="4D9C8D5B" w:rsidRPr="724857A2">
        <w:rPr>
          <w:rFonts w:ascii="Garamond" w:hAnsi="Garamond"/>
        </w:rPr>
        <w:t xml:space="preserve"> remote and</w:t>
      </w:r>
      <w:r w:rsidRPr="724857A2">
        <w:rPr>
          <w:rFonts w:ascii="Garamond" w:hAnsi="Garamond"/>
        </w:rPr>
        <w:t xml:space="preserve"> inaccessible</w:t>
      </w:r>
      <w:r w:rsidR="4D9C8D5B" w:rsidRPr="724857A2">
        <w:rPr>
          <w:rFonts w:ascii="Garamond" w:hAnsi="Garamond"/>
        </w:rPr>
        <w:t xml:space="preserve"> via roads</w:t>
      </w:r>
      <w:r w:rsidRPr="724857A2">
        <w:rPr>
          <w:rFonts w:ascii="Garamond" w:hAnsi="Garamond"/>
        </w:rPr>
        <w:t>. The topography is</w:t>
      </w:r>
      <w:r w:rsidR="7AFED0F7" w:rsidRPr="724857A2">
        <w:rPr>
          <w:rFonts w:ascii="Garamond" w:hAnsi="Garamond"/>
        </w:rPr>
        <w:t xml:space="preserve"> also a contributing</w:t>
      </w:r>
      <w:r w:rsidRPr="724857A2">
        <w:rPr>
          <w:rFonts w:ascii="Garamond" w:hAnsi="Garamond"/>
        </w:rPr>
        <w:t xml:space="preserve"> factor affecting </w:t>
      </w:r>
      <w:r w:rsidR="51770ECF" w:rsidRPr="724857A2">
        <w:rPr>
          <w:rFonts w:ascii="Garamond" w:hAnsi="Garamond"/>
        </w:rPr>
        <w:t xml:space="preserve">the </w:t>
      </w:r>
      <w:r w:rsidRPr="724857A2">
        <w:rPr>
          <w:rFonts w:ascii="Garamond" w:hAnsi="Garamond"/>
        </w:rPr>
        <w:t>detection of forest dama</w:t>
      </w:r>
      <w:r w:rsidR="6427D4B4" w:rsidRPr="724857A2">
        <w:rPr>
          <w:rFonts w:ascii="Garamond" w:hAnsi="Garamond"/>
        </w:rPr>
        <w:t xml:space="preserve">ge in the higher elevation forests of Bhutan. </w:t>
      </w:r>
      <w:r w:rsidR="545DCB86" w:rsidRPr="724857A2">
        <w:rPr>
          <w:rFonts w:ascii="Garamond" w:hAnsi="Garamond"/>
        </w:rPr>
        <w:t xml:space="preserve">Topographic shadows can obscure the ability to see forest damage on Landsat </w:t>
      </w:r>
      <w:r w:rsidR="51770ECF" w:rsidRPr="724857A2">
        <w:rPr>
          <w:rFonts w:ascii="Garamond" w:hAnsi="Garamond"/>
        </w:rPr>
        <w:t>imagery</w:t>
      </w:r>
      <w:r w:rsidR="545DCB86" w:rsidRPr="724857A2">
        <w:rPr>
          <w:rFonts w:ascii="Garamond" w:hAnsi="Garamond"/>
        </w:rPr>
        <w:t xml:space="preserve">, though the parts of the data that </w:t>
      </w:r>
      <w:r w:rsidR="51770ECF" w:rsidRPr="724857A2">
        <w:rPr>
          <w:rFonts w:ascii="Garamond" w:hAnsi="Garamond"/>
        </w:rPr>
        <w:t xml:space="preserve">are </w:t>
      </w:r>
      <w:r w:rsidR="545DCB86" w:rsidRPr="724857A2">
        <w:rPr>
          <w:rFonts w:ascii="Garamond" w:hAnsi="Garamond"/>
        </w:rPr>
        <w:t xml:space="preserve">shadow free can be useful for identifying areas with forest damage. </w:t>
      </w:r>
      <w:r w:rsidR="51770ECF" w:rsidRPr="724857A2">
        <w:rPr>
          <w:rFonts w:ascii="Garamond" w:hAnsi="Garamond"/>
        </w:rPr>
        <w:t>Due to</w:t>
      </w:r>
      <w:r w:rsidR="545DCB86" w:rsidRPr="724857A2">
        <w:rPr>
          <w:rFonts w:ascii="Garamond" w:hAnsi="Garamond"/>
        </w:rPr>
        <w:t xml:space="preserve"> time</w:t>
      </w:r>
      <w:r w:rsidR="51770ECF" w:rsidRPr="724857A2">
        <w:rPr>
          <w:rFonts w:ascii="Garamond" w:hAnsi="Garamond"/>
        </w:rPr>
        <w:t xml:space="preserve"> constraints,</w:t>
      </w:r>
      <w:r w:rsidR="545DCB86" w:rsidRPr="724857A2">
        <w:rPr>
          <w:rFonts w:ascii="Garamond" w:hAnsi="Garamond"/>
        </w:rPr>
        <w:t xml:space="preserve"> a limited amount of validation of the FDDT and disturbance mapping p</w:t>
      </w:r>
      <w:r w:rsidR="2731C9E2" w:rsidRPr="724857A2">
        <w:rPr>
          <w:rFonts w:ascii="Garamond" w:hAnsi="Garamond"/>
        </w:rPr>
        <w:t>rodu</w:t>
      </w:r>
      <w:r w:rsidR="545DCB86" w:rsidRPr="724857A2">
        <w:rPr>
          <w:rFonts w:ascii="Garamond" w:hAnsi="Garamond"/>
        </w:rPr>
        <w:t xml:space="preserve">cts </w:t>
      </w:r>
      <w:r w:rsidR="51770ECF" w:rsidRPr="724857A2">
        <w:rPr>
          <w:rFonts w:ascii="Garamond" w:hAnsi="Garamond"/>
        </w:rPr>
        <w:t xml:space="preserve">from </w:t>
      </w:r>
      <w:r w:rsidR="545DCB86" w:rsidRPr="724857A2">
        <w:rPr>
          <w:rFonts w:ascii="Garamond" w:hAnsi="Garamond"/>
        </w:rPr>
        <w:t>the tool</w:t>
      </w:r>
      <w:r w:rsidR="51770ECF" w:rsidRPr="724857A2">
        <w:rPr>
          <w:rFonts w:ascii="Garamond" w:hAnsi="Garamond"/>
        </w:rPr>
        <w:t xml:space="preserve"> was done</w:t>
      </w:r>
      <w:r w:rsidR="545DCB86" w:rsidRPr="724857A2">
        <w:rPr>
          <w:rFonts w:ascii="Garamond" w:hAnsi="Garamond"/>
        </w:rPr>
        <w:t>.</w:t>
      </w:r>
      <w:r w:rsidR="2F5F171F" w:rsidRPr="724857A2">
        <w:rPr>
          <w:rFonts w:ascii="Garamond" w:hAnsi="Garamond"/>
        </w:rPr>
        <w:t xml:space="preserve"> </w:t>
      </w:r>
      <w:r w:rsidR="545DCB86" w:rsidRPr="724857A2">
        <w:rPr>
          <w:rFonts w:ascii="Garamond" w:hAnsi="Garamond"/>
        </w:rPr>
        <w:t xml:space="preserve"> </w:t>
      </w:r>
      <w:r w:rsidR="4D9C8D5B" w:rsidRPr="724857A2">
        <w:rPr>
          <w:rFonts w:ascii="Garamond" w:hAnsi="Garamond"/>
        </w:rPr>
        <w:t xml:space="preserve">Limiting the assessment of forests to </w:t>
      </w:r>
      <w:r w:rsidR="545DCB86" w:rsidRPr="724857A2">
        <w:rPr>
          <w:rFonts w:ascii="Garamond" w:hAnsi="Garamond"/>
        </w:rPr>
        <w:t>coniferous forest</w:t>
      </w:r>
      <w:r w:rsidR="51770ECF" w:rsidRPr="724857A2">
        <w:rPr>
          <w:rFonts w:ascii="Garamond" w:hAnsi="Garamond"/>
        </w:rPr>
        <w:t>s</w:t>
      </w:r>
      <w:r w:rsidR="545DCB86" w:rsidRPr="724857A2">
        <w:rPr>
          <w:rFonts w:ascii="Garamond" w:hAnsi="Garamond"/>
        </w:rPr>
        <w:t xml:space="preserve"> would help end</w:t>
      </w:r>
      <w:r w:rsidR="3EEAE2A6" w:rsidRPr="724857A2">
        <w:rPr>
          <w:rFonts w:ascii="Garamond" w:hAnsi="Garamond"/>
        </w:rPr>
        <w:t xml:space="preserve"> users know which areas to consider for field surveys</w:t>
      </w:r>
      <w:r w:rsidR="4D9C8D5B" w:rsidRPr="724857A2">
        <w:rPr>
          <w:rFonts w:ascii="Garamond" w:hAnsi="Garamond"/>
        </w:rPr>
        <w:t>, since the bark beetles of concern only attack coniferous tree species</w:t>
      </w:r>
      <w:r w:rsidR="3EEAE2A6" w:rsidRPr="724857A2">
        <w:rPr>
          <w:rFonts w:ascii="Garamond" w:hAnsi="Garamond"/>
        </w:rPr>
        <w:t xml:space="preserve">. </w:t>
      </w:r>
      <w:r w:rsidR="4D9C8D5B" w:rsidRPr="724857A2">
        <w:rPr>
          <w:rFonts w:ascii="Garamond" w:hAnsi="Garamond"/>
        </w:rPr>
        <w:t xml:space="preserve">Masking out the broad-leaved forests and showing only the LT results for the coniferous forests </w:t>
      </w:r>
      <w:r w:rsidR="3EEAE2A6" w:rsidRPr="724857A2">
        <w:rPr>
          <w:rFonts w:ascii="Garamond" w:hAnsi="Garamond"/>
        </w:rPr>
        <w:t>would help in assessing the context of apparent disturbances on the FDDT/LT data products</w:t>
      </w:r>
      <w:r w:rsidR="03585297" w:rsidRPr="724857A2">
        <w:rPr>
          <w:rFonts w:ascii="Garamond" w:hAnsi="Garamond"/>
        </w:rPr>
        <w:t>.</w:t>
      </w:r>
      <w:r w:rsidR="41132BC9" w:rsidRPr="724857A2">
        <w:rPr>
          <w:rFonts w:ascii="Garamond" w:hAnsi="Garamond"/>
        </w:rPr>
        <w:t xml:space="preserve"> It would also probably help to extend the time series to be more current (e.g., to 2021), given that there was good quality Landsat data collected in the early months of 2021 and that the supplied bark beetle survey points pertain to current or relatively recent tree mortality events.</w:t>
      </w:r>
    </w:p>
    <w:p w14:paraId="35FCE76E" w14:textId="3D661688" w:rsidR="0A00079B" w:rsidRDefault="0A00079B" w:rsidP="00DC2D7A">
      <w:pPr>
        <w:pStyle w:val="NoSpacing"/>
        <w:rPr>
          <w:rFonts w:ascii="Garamond" w:hAnsi="Garamond"/>
        </w:rPr>
      </w:pPr>
    </w:p>
    <w:p w14:paraId="4EB6DFAB" w14:textId="2DD7A5D9" w:rsidR="00621AB9" w:rsidRPr="0066138C" w:rsidRDefault="19999809" w:rsidP="00AE6C05">
      <w:pPr>
        <w:pStyle w:val="NoSpacing"/>
        <w:rPr>
          <w:rFonts w:ascii="Garamond" w:hAnsi="Garamond"/>
          <w:b/>
          <w:bCs/>
          <w:i/>
          <w:iCs/>
        </w:rPr>
      </w:pPr>
      <w:r w:rsidRPr="646E90DD">
        <w:rPr>
          <w:rFonts w:ascii="Garamond" w:hAnsi="Garamond"/>
          <w:b/>
          <w:bCs/>
          <w:i/>
          <w:iCs/>
        </w:rPr>
        <w:t>4.</w:t>
      </w:r>
      <w:r w:rsidR="1CFFA8C0" w:rsidRPr="646E90DD">
        <w:rPr>
          <w:rFonts w:ascii="Garamond" w:hAnsi="Garamond"/>
          <w:b/>
          <w:bCs/>
          <w:i/>
          <w:iCs/>
        </w:rPr>
        <w:t>3</w:t>
      </w:r>
      <w:r w:rsidRPr="646E90DD">
        <w:rPr>
          <w:rFonts w:ascii="Garamond" w:hAnsi="Garamond"/>
          <w:b/>
          <w:bCs/>
          <w:i/>
          <w:iCs/>
        </w:rPr>
        <w:t xml:space="preserve"> Future Work</w:t>
      </w:r>
    </w:p>
    <w:p w14:paraId="497DE693" w14:textId="00862D57" w:rsidR="3B462BC0" w:rsidRDefault="764EB923" w:rsidP="00AE6C05">
      <w:pPr>
        <w:pStyle w:val="NoSpacing"/>
        <w:rPr>
          <w:rFonts w:ascii="Garamond" w:hAnsi="Garamond"/>
        </w:rPr>
      </w:pPr>
      <w:bookmarkStart w:id="4" w:name="_Toc334198735"/>
      <w:r w:rsidRPr="75DBE5CA">
        <w:rPr>
          <w:rFonts w:ascii="Garamond" w:hAnsi="Garamond"/>
        </w:rPr>
        <w:lastRenderedPageBreak/>
        <w:t xml:space="preserve">The project </w:t>
      </w:r>
      <w:r w:rsidR="51770ECF" w:rsidRPr="75DBE5CA">
        <w:rPr>
          <w:rFonts w:ascii="Garamond" w:hAnsi="Garamond"/>
        </w:rPr>
        <w:t xml:space="preserve">was </w:t>
      </w:r>
      <w:r w:rsidRPr="75DBE5CA">
        <w:rPr>
          <w:rFonts w:ascii="Garamond" w:hAnsi="Garamond"/>
        </w:rPr>
        <w:t>only able to conduct a preliminary validation of the application at hand</w:t>
      </w:r>
      <w:r w:rsidR="06C18B92" w:rsidRPr="75DBE5CA">
        <w:rPr>
          <w:rFonts w:ascii="Garamond" w:hAnsi="Garamond"/>
        </w:rPr>
        <w:t>, including the computation of the products and the application of the products from the FDDT</w:t>
      </w:r>
      <w:r w:rsidRPr="75DBE5CA">
        <w:rPr>
          <w:rFonts w:ascii="Garamond" w:hAnsi="Garamond"/>
        </w:rPr>
        <w:t>. Further testing and validat</w:t>
      </w:r>
      <w:r w:rsidR="4FD7B6A1" w:rsidRPr="75DBE5CA">
        <w:rPr>
          <w:rFonts w:ascii="Garamond" w:hAnsi="Garamond"/>
        </w:rPr>
        <w:t>ion of</w:t>
      </w:r>
      <w:r w:rsidRPr="75DBE5CA">
        <w:rPr>
          <w:rFonts w:ascii="Garamond" w:hAnsi="Garamond"/>
        </w:rPr>
        <w:t xml:space="preserve"> the </w:t>
      </w:r>
      <w:r w:rsidR="4FD7B6A1" w:rsidRPr="75DBE5CA">
        <w:rPr>
          <w:rFonts w:ascii="Garamond" w:hAnsi="Garamond"/>
        </w:rPr>
        <w:t>tool and its output products is needed to achieve optimal usage of the application</w:t>
      </w:r>
      <w:r w:rsidRPr="75DBE5CA">
        <w:rPr>
          <w:rFonts w:ascii="Garamond" w:hAnsi="Garamond"/>
        </w:rPr>
        <w:t xml:space="preserve">. More work could be done with higher spatial resolution data </w:t>
      </w:r>
      <w:r w:rsidR="6E0B47E7" w:rsidRPr="75DBE5CA">
        <w:rPr>
          <w:rFonts w:ascii="Garamond" w:hAnsi="Garamond"/>
        </w:rPr>
        <w:t xml:space="preserve">like Sentinel-2 data at 10-meter spatial resolution and </w:t>
      </w:r>
      <w:proofErr w:type="spellStart"/>
      <w:r w:rsidR="6E0B47E7" w:rsidRPr="75DBE5CA">
        <w:rPr>
          <w:rFonts w:ascii="Garamond" w:hAnsi="Garamond"/>
        </w:rPr>
        <w:t>PlanetScope</w:t>
      </w:r>
      <w:proofErr w:type="spellEnd"/>
      <w:r w:rsidR="6E0B47E7" w:rsidRPr="75DBE5CA">
        <w:rPr>
          <w:rFonts w:ascii="Garamond" w:hAnsi="Garamond"/>
        </w:rPr>
        <w:t xml:space="preserve"> data at</w:t>
      </w:r>
      <w:r w:rsidR="3AD60297" w:rsidRPr="75DBE5CA">
        <w:rPr>
          <w:rFonts w:ascii="Garamond" w:hAnsi="Garamond"/>
        </w:rPr>
        <w:t xml:space="preserve"> approximately </w:t>
      </w:r>
      <w:r w:rsidR="6E0B47E7" w:rsidRPr="75DBE5CA">
        <w:rPr>
          <w:rFonts w:ascii="Garamond" w:hAnsi="Garamond"/>
        </w:rPr>
        <w:t>3</w:t>
      </w:r>
      <w:r w:rsidR="081FAB49" w:rsidRPr="75DBE5CA">
        <w:rPr>
          <w:rFonts w:ascii="Garamond" w:hAnsi="Garamond"/>
        </w:rPr>
        <w:t>-</w:t>
      </w:r>
      <w:r w:rsidR="6E0B47E7" w:rsidRPr="75DBE5CA">
        <w:rPr>
          <w:rFonts w:ascii="Garamond" w:hAnsi="Garamond"/>
        </w:rPr>
        <w:t xml:space="preserve">meter spatial resolution. The Sentinel-2 data also has spectral bands that might help for </w:t>
      </w:r>
      <w:r w:rsidR="51770ECF" w:rsidRPr="75DBE5CA">
        <w:rPr>
          <w:rFonts w:ascii="Garamond" w:hAnsi="Garamond"/>
        </w:rPr>
        <w:t xml:space="preserve">the </w:t>
      </w:r>
      <w:r w:rsidR="6E0B47E7" w:rsidRPr="75DBE5CA">
        <w:rPr>
          <w:rFonts w:ascii="Garamond" w:hAnsi="Garamond"/>
        </w:rPr>
        <w:t xml:space="preserve">early detection of forest damage. Also, there are </w:t>
      </w:r>
      <w:r w:rsidR="35AE2B23" w:rsidRPr="75DBE5CA">
        <w:rPr>
          <w:rFonts w:ascii="Garamond" w:hAnsi="Garamond"/>
        </w:rPr>
        <w:t xml:space="preserve">efforts to use Landsat and Sentinel-2 data together </w:t>
      </w:r>
      <w:proofErr w:type="gramStart"/>
      <w:r w:rsidR="35AE2B23" w:rsidRPr="75DBE5CA">
        <w:rPr>
          <w:rFonts w:ascii="Garamond" w:hAnsi="Garamond"/>
        </w:rPr>
        <w:t>in order to</w:t>
      </w:r>
      <w:proofErr w:type="gramEnd"/>
      <w:r w:rsidR="35AE2B23" w:rsidRPr="75DBE5CA">
        <w:rPr>
          <w:rFonts w:ascii="Garamond" w:hAnsi="Garamond"/>
        </w:rPr>
        <w:t xml:space="preserve"> get more timely cloud-free </w:t>
      </w:r>
      <w:r w:rsidR="51770ECF" w:rsidRPr="75DBE5CA">
        <w:rPr>
          <w:rFonts w:ascii="Garamond" w:hAnsi="Garamond"/>
        </w:rPr>
        <w:t xml:space="preserve">imagery </w:t>
      </w:r>
      <w:r w:rsidR="35AE2B23" w:rsidRPr="75DBE5CA">
        <w:rPr>
          <w:rFonts w:ascii="Garamond" w:hAnsi="Garamond"/>
        </w:rPr>
        <w:t xml:space="preserve">for times of </w:t>
      </w:r>
      <w:r w:rsidR="51770ECF" w:rsidRPr="75DBE5CA">
        <w:rPr>
          <w:rFonts w:ascii="Garamond" w:hAnsi="Garamond"/>
        </w:rPr>
        <w:t xml:space="preserve">the </w:t>
      </w:r>
      <w:r w:rsidR="35AE2B23" w:rsidRPr="75DBE5CA">
        <w:rPr>
          <w:rFonts w:ascii="Garamond" w:hAnsi="Garamond"/>
        </w:rPr>
        <w:t xml:space="preserve">year when bark beetles are actively causing damage. </w:t>
      </w:r>
      <w:r w:rsidR="4FD7B6A1" w:rsidRPr="75DBE5CA">
        <w:rPr>
          <w:rFonts w:ascii="Garamond" w:hAnsi="Garamond"/>
        </w:rPr>
        <w:t xml:space="preserve">Another Landsat </w:t>
      </w:r>
      <w:r w:rsidR="2182DBCD" w:rsidRPr="75DBE5CA">
        <w:rPr>
          <w:rFonts w:ascii="Garamond" w:hAnsi="Garamond"/>
        </w:rPr>
        <w:t xml:space="preserve">mission </w:t>
      </w:r>
      <w:r w:rsidR="4FD7B6A1" w:rsidRPr="75DBE5CA">
        <w:rPr>
          <w:rFonts w:ascii="Garamond" w:hAnsi="Garamond"/>
        </w:rPr>
        <w:t>(Landsat 9) is scheduled to be deployed soon, which would help to increase the availability of cloud-free data. Also, there are high temporal resolution multispectral satellite data that can be useful for regional monitoring of forest disturbances, such as Sentinel-3, VIIRS</w:t>
      </w:r>
      <w:r w:rsidR="0375451E" w:rsidRPr="75DBE5CA">
        <w:rPr>
          <w:rFonts w:ascii="Garamond" w:hAnsi="Garamond"/>
        </w:rPr>
        <w:t xml:space="preserve"> (Visible Infrared Imaging Radiometer Suite)</w:t>
      </w:r>
      <w:r w:rsidR="4FD7B6A1" w:rsidRPr="75DBE5CA">
        <w:rPr>
          <w:rFonts w:ascii="Garamond" w:hAnsi="Garamond"/>
        </w:rPr>
        <w:t xml:space="preserve">, and MODIS. </w:t>
      </w:r>
      <w:r w:rsidR="35AE2B23" w:rsidRPr="75DBE5CA">
        <w:rPr>
          <w:rFonts w:ascii="Garamond" w:hAnsi="Garamond"/>
        </w:rPr>
        <w:t>The project results will be of use in future research by project partners (potentially including othe</w:t>
      </w:r>
      <w:r w:rsidR="5269EAEE" w:rsidRPr="75DBE5CA">
        <w:rPr>
          <w:rFonts w:ascii="Garamond" w:hAnsi="Garamond"/>
        </w:rPr>
        <w:t>r project</w:t>
      </w:r>
      <w:r w:rsidR="51770ECF" w:rsidRPr="75DBE5CA">
        <w:rPr>
          <w:rFonts w:ascii="Garamond" w:hAnsi="Garamond"/>
        </w:rPr>
        <w:t>s</w:t>
      </w:r>
      <w:r w:rsidR="5269EAEE" w:rsidRPr="75DBE5CA">
        <w:rPr>
          <w:rFonts w:ascii="Garamond" w:hAnsi="Garamond"/>
        </w:rPr>
        <w:t xml:space="preserve"> being done by NASA SERVIR in support of Bhutan) in identifying early detection of tree dieback, measuring the extent of forest damage</w:t>
      </w:r>
      <w:r w:rsidR="51770ECF" w:rsidRPr="75DBE5CA">
        <w:rPr>
          <w:rFonts w:ascii="Garamond" w:hAnsi="Garamond"/>
        </w:rPr>
        <w:t>,</w:t>
      </w:r>
      <w:r w:rsidR="5269EAEE" w:rsidRPr="75DBE5CA">
        <w:rPr>
          <w:rFonts w:ascii="Garamond" w:hAnsi="Garamond"/>
        </w:rPr>
        <w:t xml:space="preserve"> and regularly monitoring to see if there’s bark beetle outbreak over the years. Any future related projects could also look</w:t>
      </w:r>
      <w:r w:rsidR="6B8716CF" w:rsidRPr="75DBE5CA">
        <w:rPr>
          <w:rFonts w:ascii="Garamond" w:hAnsi="Garamond"/>
        </w:rPr>
        <w:t xml:space="preserve"> at additional areas with coniferous forest disturbances in western and central Bhutan. </w:t>
      </w:r>
      <w:r w:rsidR="4FD7B6A1" w:rsidRPr="75DBE5CA">
        <w:rPr>
          <w:rFonts w:ascii="Garamond" w:hAnsi="Garamond"/>
        </w:rPr>
        <w:t>Some of these other districts have been known to have occasional bark beetle issues as well.</w:t>
      </w:r>
    </w:p>
    <w:p w14:paraId="66A05BA9" w14:textId="28FA287A" w:rsidR="0A00079B" w:rsidRDefault="0A00079B" w:rsidP="00E02A8E">
      <w:pPr>
        <w:pStyle w:val="NoSpacing"/>
        <w:rPr>
          <w:rFonts w:ascii="Garamond" w:hAnsi="Garamond"/>
          <w:b/>
          <w:bCs/>
        </w:rPr>
      </w:pPr>
    </w:p>
    <w:p w14:paraId="51F2C65C" w14:textId="4EE0AFD2" w:rsidR="0056152E" w:rsidRPr="00040AE0" w:rsidRDefault="2B708023">
      <w:pPr>
        <w:pStyle w:val="Heading1"/>
        <w:spacing w:before="0" w:line="240" w:lineRule="auto"/>
        <w:rPr>
          <w:rFonts w:ascii="Garamond" w:hAnsi="Garamond"/>
        </w:rPr>
      </w:pPr>
      <w:r w:rsidRPr="535D2130">
        <w:rPr>
          <w:rFonts w:ascii="Garamond" w:hAnsi="Garamond"/>
        </w:rPr>
        <w:t>5</w:t>
      </w:r>
      <w:r w:rsidR="75BAD3A2" w:rsidRPr="535D2130">
        <w:rPr>
          <w:rFonts w:ascii="Garamond" w:hAnsi="Garamond"/>
        </w:rPr>
        <w:t xml:space="preserve">. </w:t>
      </w:r>
      <w:r w:rsidR="7DD3811B" w:rsidRPr="535D2130">
        <w:rPr>
          <w:rFonts w:ascii="Garamond" w:hAnsi="Garamond"/>
        </w:rPr>
        <w:t>Conclusions</w:t>
      </w:r>
      <w:r w:rsidR="2146DBEB" w:rsidRPr="535D2130">
        <w:rPr>
          <w:rFonts w:ascii="Garamond" w:hAnsi="Garamond"/>
        </w:rPr>
        <w:t xml:space="preserve"> </w:t>
      </w:r>
      <w:bookmarkEnd w:id="4"/>
    </w:p>
    <w:p w14:paraId="47C4F870" w14:textId="368612A3" w:rsidR="1D6AADA3" w:rsidRDefault="12D6145E">
      <w:pPr>
        <w:spacing w:after="0" w:line="240" w:lineRule="auto"/>
        <w:rPr>
          <w:rFonts w:ascii="Garamond" w:hAnsi="Garamond"/>
        </w:rPr>
      </w:pPr>
      <w:bookmarkStart w:id="5" w:name="_Toc334198736"/>
      <w:r w:rsidRPr="75DBE5CA">
        <w:rPr>
          <w:rFonts w:ascii="Garamond" w:hAnsi="Garamond"/>
        </w:rPr>
        <w:t>The Bhutan Water Resource</w:t>
      </w:r>
      <w:r w:rsidR="7320DD7F" w:rsidRPr="75DBE5CA">
        <w:rPr>
          <w:rFonts w:ascii="Garamond" w:hAnsi="Garamond"/>
        </w:rPr>
        <w:t>s</w:t>
      </w:r>
      <w:r w:rsidRPr="75DBE5CA">
        <w:rPr>
          <w:rFonts w:ascii="Garamond" w:hAnsi="Garamond"/>
        </w:rPr>
        <w:t xml:space="preserve"> III </w:t>
      </w:r>
      <w:r w:rsidR="7713AA24" w:rsidRPr="75DBE5CA">
        <w:rPr>
          <w:rFonts w:ascii="Garamond" w:hAnsi="Garamond"/>
        </w:rPr>
        <w:t>t</w:t>
      </w:r>
      <w:r w:rsidRPr="75DBE5CA">
        <w:rPr>
          <w:rFonts w:ascii="Garamond" w:hAnsi="Garamond"/>
        </w:rPr>
        <w:t>eam</w:t>
      </w:r>
      <w:r w:rsidR="779921A2" w:rsidRPr="75DBE5CA">
        <w:rPr>
          <w:rFonts w:ascii="Garamond" w:hAnsi="Garamond"/>
        </w:rPr>
        <w:t xml:space="preserve"> used Landsat time series data in conjunction with GEE and L</w:t>
      </w:r>
      <w:r w:rsidR="10974968" w:rsidRPr="75DBE5CA">
        <w:rPr>
          <w:rFonts w:ascii="Garamond" w:hAnsi="Garamond"/>
        </w:rPr>
        <w:t>T</w:t>
      </w:r>
      <w:r w:rsidR="779921A2" w:rsidRPr="75DBE5CA">
        <w:rPr>
          <w:rFonts w:ascii="Garamond" w:hAnsi="Garamond"/>
        </w:rPr>
        <w:t xml:space="preserve"> </w:t>
      </w:r>
      <w:r w:rsidR="60C386BE" w:rsidRPr="75DBE5CA">
        <w:rPr>
          <w:rFonts w:ascii="Garamond" w:hAnsi="Garamond"/>
        </w:rPr>
        <w:t>algorithm</w:t>
      </w:r>
      <w:r w:rsidR="779921A2" w:rsidRPr="75DBE5CA">
        <w:rPr>
          <w:rFonts w:ascii="Garamond" w:hAnsi="Garamond"/>
        </w:rPr>
        <w:t xml:space="preserve"> to</w:t>
      </w:r>
      <w:r w:rsidRPr="75DBE5CA">
        <w:rPr>
          <w:rFonts w:ascii="Garamond" w:hAnsi="Garamond"/>
        </w:rPr>
        <w:t xml:space="preserve"> </w:t>
      </w:r>
      <w:r w:rsidR="68F224B2" w:rsidRPr="75DBE5CA">
        <w:rPr>
          <w:rFonts w:ascii="Garamond" w:hAnsi="Garamond"/>
        </w:rPr>
        <w:t xml:space="preserve">develop a tool to </w:t>
      </w:r>
      <w:r w:rsidRPr="75DBE5CA">
        <w:rPr>
          <w:rFonts w:ascii="Garamond" w:hAnsi="Garamond"/>
        </w:rPr>
        <w:t>assess</w:t>
      </w:r>
      <w:r w:rsidR="43F7BE01" w:rsidRPr="75DBE5CA">
        <w:rPr>
          <w:rFonts w:ascii="Garamond" w:hAnsi="Garamond"/>
        </w:rPr>
        <w:t xml:space="preserve"> trends in</w:t>
      </w:r>
      <w:r w:rsidR="25F85D3E" w:rsidRPr="75DBE5CA">
        <w:rPr>
          <w:rFonts w:ascii="Garamond" w:hAnsi="Garamond"/>
        </w:rPr>
        <w:t xml:space="preserve"> forest disturbances</w:t>
      </w:r>
      <w:r w:rsidR="779921A2" w:rsidRPr="75DBE5CA">
        <w:rPr>
          <w:rFonts w:ascii="Garamond" w:hAnsi="Garamond"/>
        </w:rPr>
        <w:t xml:space="preserve">. </w:t>
      </w:r>
      <w:r w:rsidR="28279173" w:rsidRPr="75DBE5CA">
        <w:rPr>
          <w:rFonts w:ascii="Garamond" w:hAnsi="Garamond"/>
        </w:rPr>
        <w:t xml:space="preserve">The team </w:t>
      </w:r>
      <w:r w:rsidR="7F2E7FCC" w:rsidRPr="75DBE5CA">
        <w:rPr>
          <w:rFonts w:ascii="Garamond" w:hAnsi="Garamond"/>
        </w:rPr>
        <w:t>developed the FDDT app t</w:t>
      </w:r>
      <w:r w:rsidR="6984BA22" w:rsidRPr="75DBE5CA">
        <w:rPr>
          <w:rFonts w:ascii="Garamond" w:hAnsi="Garamond"/>
        </w:rPr>
        <w:t>o identify</w:t>
      </w:r>
      <w:r w:rsidR="7F2E7FCC" w:rsidRPr="75DBE5CA">
        <w:rPr>
          <w:rFonts w:ascii="Garamond" w:hAnsi="Garamond"/>
        </w:rPr>
        <w:t xml:space="preserve"> forest changes in Bhutan for the focus districts </w:t>
      </w:r>
      <w:r w:rsidR="41132BC9" w:rsidRPr="75DBE5CA">
        <w:rPr>
          <w:rFonts w:ascii="Garamond" w:hAnsi="Garamond"/>
        </w:rPr>
        <w:t xml:space="preserve">of Bumthang and </w:t>
      </w:r>
      <w:proofErr w:type="spellStart"/>
      <w:r w:rsidR="41132BC9" w:rsidRPr="75DBE5CA">
        <w:rPr>
          <w:rFonts w:ascii="Garamond" w:hAnsi="Garamond"/>
        </w:rPr>
        <w:t>Haa</w:t>
      </w:r>
      <w:proofErr w:type="spellEnd"/>
      <w:r w:rsidR="41132BC9" w:rsidRPr="75DBE5CA">
        <w:rPr>
          <w:rFonts w:ascii="Garamond" w:hAnsi="Garamond"/>
        </w:rPr>
        <w:t xml:space="preserve"> </w:t>
      </w:r>
      <w:r w:rsidR="7F2E7FCC" w:rsidRPr="75DBE5CA">
        <w:rPr>
          <w:rFonts w:ascii="Garamond" w:hAnsi="Garamond"/>
        </w:rPr>
        <w:t>from 2000</w:t>
      </w:r>
      <w:r w:rsidR="00F41FD4" w:rsidRPr="75DBE5CA">
        <w:rPr>
          <w:rFonts w:ascii="Garamond" w:hAnsi="Garamond"/>
        </w:rPr>
        <w:t xml:space="preserve"> to </w:t>
      </w:r>
      <w:r w:rsidR="7F2E7FCC" w:rsidRPr="75DBE5CA">
        <w:rPr>
          <w:rFonts w:ascii="Garamond" w:hAnsi="Garamond"/>
        </w:rPr>
        <w:t>2018.</w:t>
      </w:r>
      <w:r w:rsidR="55765DFD" w:rsidRPr="75DBE5CA">
        <w:rPr>
          <w:rFonts w:ascii="Garamond" w:hAnsi="Garamond"/>
        </w:rPr>
        <w:t xml:space="preserve"> The app </w:t>
      </w:r>
      <w:r w:rsidR="68F224B2" w:rsidRPr="75DBE5CA">
        <w:rPr>
          <w:rFonts w:ascii="Garamond" w:hAnsi="Garamond"/>
        </w:rPr>
        <w:t xml:space="preserve">was used to compute </w:t>
      </w:r>
      <w:r w:rsidR="4FD7B6A1" w:rsidRPr="75DBE5CA">
        <w:rPr>
          <w:rFonts w:ascii="Garamond" w:hAnsi="Garamond"/>
        </w:rPr>
        <w:t xml:space="preserve">mapping products </w:t>
      </w:r>
      <w:r w:rsidR="4808BC43" w:rsidRPr="75DBE5CA">
        <w:rPr>
          <w:rFonts w:ascii="Garamond" w:hAnsi="Garamond"/>
        </w:rPr>
        <w:t xml:space="preserve">for the selected LT </w:t>
      </w:r>
      <w:r w:rsidR="68F224B2" w:rsidRPr="75DBE5CA">
        <w:rPr>
          <w:rFonts w:ascii="Garamond" w:hAnsi="Garamond"/>
        </w:rPr>
        <w:t xml:space="preserve">forest disturbance </w:t>
      </w:r>
      <w:r w:rsidR="4808BC43" w:rsidRPr="75DBE5CA">
        <w:rPr>
          <w:rFonts w:ascii="Garamond" w:hAnsi="Garamond"/>
        </w:rPr>
        <w:t xml:space="preserve">variables </w:t>
      </w:r>
      <w:r w:rsidR="4FD7B6A1" w:rsidRPr="75DBE5CA">
        <w:rPr>
          <w:rFonts w:ascii="Garamond" w:hAnsi="Garamond"/>
        </w:rPr>
        <w:t>and</w:t>
      </w:r>
      <w:r w:rsidR="4808BC43" w:rsidRPr="75DBE5CA">
        <w:rPr>
          <w:rFonts w:ascii="Garamond" w:hAnsi="Garamond"/>
        </w:rPr>
        <w:t xml:space="preserve"> </w:t>
      </w:r>
      <w:r w:rsidR="4FD7B6A1" w:rsidRPr="75DBE5CA">
        <w:rPr>
          <w:rFonts w:ascii="Garamond" w:hAnsi="Garamond"/>
        </w:rPr>
        <w:t xml:space="preserve">enabled </w:t>
      </w:r>
      <w:r w:rsidR="4808BC43" w:rsidRPr="75DBE5CA">
        <w:rPr>
          <w:rFonts w:ascii="Garamond" w:hAnsi="Garamond"/>
        </w:rPr>
        <w:t>zoom</w:t>
      </w:r>
      <w:r w:rsidR="6C498554" w:rsidRPr="75DBE5CA">
        <w:rPr>
          <w:rFonts w:ascii="Garamond" w:hAnsi="Garamond"/>
        </w:rPr>
        <w:t>ed</w:t>
      </w:r>
      <w:r w:rsidR="4808BC43" w:rsidRPr="75DBE5CA">
        <w:rPr>
          <w:rFonts w:ascii="Garamond" w:hAnsi="Garamond"/>
        </w:rPr>
        <w:t xml:space="preserve"> i</w:t>
      </w:r>
      <w:r w:rsidR="6C62BA44" w:rsidRPr="75DBE5CA">
        <w:rPr>
          <w:rFonts w:ascii="Garamond" w:hAnsi="Garamond"/>
        </w:rPr>
        <w:t xml:space="preserve">n </w:t>
      </w:r>
      <w:r w:rsidR="4FD7B6A1" w:rsidRPr="75DBE5CA">
        <w:rPr>
          <w:rFonts w:ascii="Garamond" w:hAnsi="Garamond"/>
        </w:rPr>
        <w:t xml:space="preserve">views </w:t>
      </w:r>
      <w:r w:rsidR="6C62BA44" w:rsidRPr="75DBE5CA">
        <w:rPr>
          <w:rFonts w:ascii="Garamond" w:hAnsi="Garamond"/>
        </w:rPr>
        <w:t xml:space="preserve">on the </w:t>
      </w:r>
      <w:r w:rsidR="4FD7B6A1" w:rsidRPr="75DBE5CA">
        <w:rPr>
          <w:rFonts w:ascii="Garamond" w:hAnsi="Garamond"/>
        </w:rPr>
        <w:t xml:space="preserve">LT output </w:t>
      </w:r>
      <w:r w:rsidR="6C62BA44" w:rsidRPr="75DBE5CA">
        <w:rPr>
          <w:rFonts w:ascii="Garamond" w:hAnsi="Garamond"/>
        </w:rPr>
        <w:t>map</w:t>
      </w:r>
      <w:r w:rsidR="4FD7B6A1" w:rsidRPr="75DBE5CA">
        <w:rPr>
          <w:rFonts w:ascii="Garamond" w:hAnsi="Garamond"/>
        </w:rPr>
        <w:t>s</w:t>
      </w:r>
      <w:r w:rsidR="019D9BC0" w:rsidRPr="75DBE5CA">
        <w:rPr>
          <w:rFonts w:ascii="Garamond" w:hAnsi="Garamond"/>
        </w:rPr>
        <w:t xml:space="preserve"> to display disturbances </w:t>
      </w:r>
      <w:r w:rsidR="68F224B2" w:rsidRPr="75DBE5CA">
        <w:rPr>
          <w:rFonts w:ascii="Garamond" w:hAnsi="Garamond"/>
        </w:rPr>
        <w:t xml:space="preserve">within </w:t>
      </w:r>
      <w:r w:rsidR="019D9BC0" w:rsidRPr="75DBE5CA">
        <w:rPr>
          <w:rFonts w:ascii="Garamond" w:hAnsi="Garamond"/>
        </w:rPr>
        <w:t xml:space="preserve">the focus districts. </w:t>
      </w:r>
      <w:r w:rsidR="43C5D011" w:rsidRPr="75DBE5CA">
        <w:rPr>
          <w:rFonts w:ascii="Garamond" w:hAnsi="Garamond"/>
        </w:rPr>
        <w:t>T</w:t>
      </w:r>
      <w:r w:rsidR="311FC11F" w:rsidRPr="75DBE5CA">
        <w:rPr>
          <w:rFonts w:ascii="Garamond" w:hAnsi="Garamond"/>
        </w:rPr>
        <w:t>he geo</w:t>
      </w:r>
      <w:r w:rsidR="51770ECF" w:rsidRPr="75DBE5CA">
        <w:rPr>
          <w:rFonts w:ascii="Garamond" w:hAnsi="Garamond"/>
        </w:rPr>
        <w:t>-</w:t>
      </w:r>
      <w:r w:rsidR="311FC11F" w:rsidRPr="75DBE5CA">
        <w:rPr>
          <w:rFonts w:ascii="Garamond" w:hAnsi="Garamond"/>
        </w:rPr>
        <w:t>coordinates for known locations</w:t>
      </w:r>
      <w:r w:rsidR="28CE15A4" w:rsidRPr="75DBE5CA">
        <w:rPr>
          <w:rFonts w:ascii="Garamond" w:hAnsi="Garamond"/>
        </w:rPr>
        <w:t xml:space="preserve"> of </w:t>
      </w:r>
      <w:r w:rsidR="450211B7" w:rsidRPr="75DBE5CA">
        <w:rPr>
          <w:rFonts w:ascii="Garamond" w:hAnsi="Garamond"/>
        </w:rPr>
        <w:t>disturbances</w:t>
      </w:r>
      <w:r w:rsidR="311FC11F" w:rsidRPr="75DBE5CA">
        <w:rPr>
          <w:rFonts w:ascii="Garamond" w:hAnsi="Garamond"/>
        </w:rPr>
        <w:t xml:space="preserve"> were provided </w:t>
      </w:r>
      <w:r w:rsidR="0DAD9E6C" w:rsidRPr="75DBE5CA">
        <w:rPr>
          <w:rFonts w:ascii="Garamond" w:hAnsi="Garamond"/>
        </w:rPr>
        <w:t>by</w:t>
      </w:r>
      <w:r w:rsidR="311FC11F" w:rsidRPr="75DBE5CA">
        <w:rPr>
          <w:rFonts w:ascii="Garamond" w:hAnsi="Garamond"/>
        </w:rPr>
        <w:t xml:space="preserve"> the end user</w:t>
      </w:r>
      <w:r w:rsidR="4FD7B6A1" w:rsidRPr="75DBE5CA">
        <w:rPr>
          <w:rFonts w:ascii="Garamond" w:hAnsi="Garamond"/>
        </w:rPr>
        <w:t>s and were useful for comparing to LT maps for disturbance detection and assessment</w:t>
      </w:r>
      <w:r w:rsidR="311FC11F" w:rsidRPr="75DBE5CA">
        <w:rPr>
          <w:rFonts w:ascii="Garamond" w:hAnsi="Garamond"/>
        </w:rPr>
        <w:t xml:space="preserve">. </w:t>
      </w:r>
    </w:p>
    <w:p w14:paraId="57F827FC" w14:textId="133DE4F3" w:rsidR="1D6AADA3" w:rsidRDefault="1D6AADA3">
      <w:pPr>
        <w:spacing w:after="0" w:line="240" w:lineRule="auto"/>
        <w:rPr>
          <w:rFonts w:ascii="Garamond" w:hAnsi="Garamond"/>
        </w:rPr>
      </w:pPr>
    </w:p>
    <w:p w14:paraId="7515CD80" w14:textId="3988862F" w:rsidR="1D6AADA3" w:rsidRDefault="4794FECA">
      <w:pPr>
        <w:spacing w:after="0" w:line="240" w:lineRule="auto"/>
        <w:rPr>
          <w:rFonts w:ascii="Garamond" w:eastAsia="Garamond" w:hAnsi="Garamond" w:cs="Garamond"/>
          <w:color w:val="000000" w:themeColor="text1"/>
        </w:rPr>
      </w:pPr>
      <w:r w:rsidRPr="535D2130">
        <w:rPr>
          <w:rFonts w:ascii="Garamond" w:hAnsi="Garamond"/>
        </w:rPr>
        <w:t xml:space="preserve">The FDDT products showed negative magnitude of change for many of the bark beetle survey points, though the magnitude was less than that of the more severe apparent forest disturbances, such as those due to harvesting and wildfire. </w:t>
      </w:r>
      <w:r w:rsidR="7D7F2AE0" w:rsidRPr="535D2130">
        <w:rPr>
          <w:rFonts w:ascii="Garamond" w:hAnsi="Garamond"/>
        </w:rPr>
        <w:t>The magnitude</w:t>
      </w:r>
      <w:r w:rsidR="6CA8B85B" w:rsidRPr="535D2130">
        <w:rPr>
          <w:rFonts w:ascii="Garamond" w:hAnsi="Garamond"/>
        </w:rPr>
        <w:t xml:space="preserve"> of observed detected disturbances</w:t>
      </w:r>
      <w:r w:rsidR="7D7F2AE0" w:rsidRPr="535D2130">
        <w:rPr>
          <w:rFonts w:ascii="Garamond" w:hAnsi="Garamond"/>
        </w:rPr>
        <w:t xml:space="preserve"> </w:t>
      </w:r>
      <w:r w:rsidR="5D94BC5E" w:rsidRPr="535D2130">
        <w:rPr>
          <w:rFonts w:ascii="Garamond" w:hAnsi="Garamond"/>
        </w:rPr>
        <w:t xml:space="preserve">tended to be </w:t>
      </w:r>
      <w:r w:rsidR="7D7F2AE0" w:rsidRPr="535D2130">
        <w:rPr>
          <w:rFonts w:ascii="Garamond" w:hAnsi="Garamond"/>
        </w:rPr>
        <w:t xml:space="preserve">relatively low </w:t>
      </w:r>
      <w:r w:rsidR="5D94BC5E" w:rsidRPr="535D2130">
        <w:rPr>
          <w:rFonts w:ascii="Garamond" w:hAnsi="Garamond"/>
        </w:rPr>
        <w:t xml:space="preserve">compared to the most severe disturbances </w:t>
      </w:r>
      <w:r w:rsidR="7D7F2AE0" w:rsidRPr="535D2130">
        <w:rPr>
          <w:rFonts w:ascii="Garamond" w:hAnsi="Garamond"/>
        </w:rPr>
        <w:t>and there was a sharp decline</w:t>
      </w:r>
      <w:r w:rsidR="6CA8B85B" w:rsidRPr="535D2130">
        <w:rPr>
          <w:rFonts w:ascii="Garamond" w:hAnsi="Garamond"/>
        </w:rPr>
        <w:t xml:space="preserve"> at the point of being disturbed</w:t>
      </w:r>
      <w:r w:rsidR="7D7F2AE0" w:rsidRPr="535D2130">
        <w:rPr>
          <w:rFonts w:ascii="Garamond" w:hAnsi="Garamond"/>
        </w:rPr>
        <w:t xml:space="preserve">. </w:t>
      </w:r>
      <w:r w:rsidR="10AD17C5" w:rsidRPr="535D2130">
        <w:rPr>
          <w:rFonts w:ascii="Garamond" w:hAnsi="Garamond"/>
        </w:rPr>
        <w:t xml:space="preserve">The modeled output captured a higher duration for </w:t>
      </w:r>
      <w:proofErr w:type="spellStart"/>
      <w:r w:rsidR="10AD17C5" w:rsidRPr="535D2130">
        <w:rPr>
          <w:rFonts w:ascii="Garamond" w:hAnsi="Garamond"/>
        </w:rPr>
        <w:t>Haa</w:t>
      </w:r>
      <w:proofErr w:type="spellEnd"/>
      <w:r w:rsidR="10AD17C5" w:rsidRPr="535D2130">
        <w:rPr>
          <w:rFonts w:ascii="Garamond" w:hAnsi="Garamond"/>
        </w:rPr>
        <w:t xml:space="preserve"> in comparison to Bumthang</w:t>
      </w:r>
      <w:r w:rsidR="0FCA57AD" w:rsidRPr="535D2130">
        <w:rPr>
          <w:rFonts w:ascii="Garamond" w:hAnsi="Garamond"/>
        </w:rPr>
        <w:t xml:space="preserve">. </w:t>
      </w:r>
      <w:r w:rsidR="251FE3A0" w:rsidRPr="535D2130">
        <w:rPr>
          <w:rFonts w:ascii="Garamond" w:hAnsi="Garamond"/>
        </w:rPr>
        <w:t>M</w:t>
      </w:r>
      <w:r w:rsidR="251FE3A0" w:rsidRPr="535D2130">
        <w:rPr>
          <w:rFonts w:ascii="Garamond" w:eastAsia="Garamond" w:hAnsi="Garamond" w:cs="Garamond"/>
          <w:color w:val="000000" w:themeColor="text1"/>
        </w:rPr>
        <w:t>ost of the duration values observed by the modeled output ranged from 6 to 8 years for the areas of interest.</w:t>
      </w:r>
      <w:r w:rsidR="251FE3A0" w:rsidRPr="535D2130">
        <w:rPr>
          <w:rFonts w:ascii="Garamond" w:hAnsi="Garamond"/>
        </w:rPr>
        <w:t xml:space="preserve"> </w:t>
      </w:r>
      <w:r w:rsidR="0FCA57AD" w:rsidRPr="535D2130">
        <w:rPr>
          <w:rFonts w:ascii="Garamond" w:hAnsi="Garamond"/>
        </w:rPr>
        <w:t>The year 2000 observed some big spikes suggesting major disturbances</w:t>
      </w:r>
      <w:r w:rsidR="5D94BC5E" w:rsidRPr="535D2130">
        <w:rPr>
          <w:rFonts w:ascii="Garamond" w:hAnsi="Garamond"/>
        </w:rPr>
        <w:t>, though more work is needed to confirm if this finding is real or else due to Landsat data quality issue</w:t>
      </w:r>
      <w:r w:rsidR="0FCA57AD" w:rsidRPr="535D2130">
        <w:rPr>
          <w:rFonts w:ascii="Garamond" w:hAnsi="Garamond"/>
        </w:rPr>
        <w:t xml:space="preserve">. </w:t>
      </w:r>
      <w:r w:rsidR="6FB53815" w:rsidRPr="535D2130">
        <w:rPr>
          <w:rFonts w:ascii="Garamond" w:hAnsi="Garamond"/>
        </w:rPr>
        <w:t xml:space="preserve">Both </w:t>
      </w:r>
      <w:r w:rsidR="6FB53815" w:rsidRPr="535D2130">
        <w:rPr>
          <w:rFonts w:ascii="Garamond" w:eastAsia="Garamond" w:hAnsi="Garamond" w:cs="Garamond"/>
          <w:color w:val="000000" w:themeColor="text1"/>
        </w:rPr>
        <w:t>districts have experienced a medium-high rate which has more probability of forest disturbance.</w:t>
      </w:r>
    </w:p>
    <w:p w14:paraId="120E9DD4" w14:textId="2E4C7943" w:rsidR="1D6AADA3" w:rsidRDefault="1D6AADA3">
      <w:pPr>
        <w:spacing w:after="0" w:line="240" w:lineRule="auto"/>
        <w:rPr>
          <w:rFonts w:ascii="Garamond" w:hAnsi="Garamond"/>
        </w:rPr>
      </w:pPr>
    </w:p>
    <w:p w14:paraId="1540F23E" w14:textId="3E2E9D83" w:rsidR="1D6AADA3" w:rsidRDefault="5B0E4AB7">
      <w:pPr>
        <w:spacing w:after="0" w:line="240" w:lineRule="auto"/>
        <w:rPr>
          <w:rFonts w:ascii="Garamond" w:hAnsi="Garamond"/>
        </w:rPr>
      </w:pPr>
      <w:r w:rsidRPr="535D2130">
        <w:rPr>
          <w:rFonts w:ascii="Garamond" w:hAnsi="Garamond"/>
        </w:rPr>
        <w:t xml:space="preserve">It is important to note that </w:t>
      </w:r>
      <w:r w:rsidRPr="7D211E51">
        <w:rPr>
          <w:rFonts w:ascii="Garamond" w:hAnsi="Garamond"/>
        </w:rPr>
        <w:t>L</w:t>
      </w:r>
      <w:r w:rsidR="04A39E1D" w:rsidRPr="7D211E51">
        <w:rPr>
          <w:rFonts w:ascii="Garamond" w:hAnsi="Garamond"/>
        </w:rPr>
        <w:t>T</w:t>
      </w:r>
      <w:r w:rsidRPr="535D2130">
        <w:rPr>
          <w:rFonts w:ascii="Garamond" w:hAnsi="Garamond"/>
        </w:rPr>
        <w:t xml:space="preserve"> primarily detects disturbance and does not determine which factor is specifically driving these disturbances. </w:t>
      </w:r>
      <w:r w:rsidR="5D94BC5E" w:rsidRPr="535D2130">
        <w:rPr>
          <w:rFonts w:ascii="Garamond" w:hAnsi="Garamond"/>
        </w:rPr>
        <w:t xml:space="preserve">Also, </w:t>
      </w:r>
      <w:r w:rsidR="5D94BC5E" w:rsidRPr="7D211E51">
        <w:rPr>
          <w:rFonts w:ascii="Garamond" w:hAnsi="Garamond"/>
        </w:rPr>
        <w:t>L</w:t>
      </w:r>
      <w:r w:rsidR="70320FD8" w:rsidRPr="7D211E51">
        <w:rPr>
          <w:rFonts w:ascii="Garamond" w:hAnsi="Garamond"/>
        </w:rPr>
        <w:t>T</w:t>
      </w:r>
      <w:r w:rsidR="5D94BC5E" w:rsidRPr="535D2130">
        <w:rPr>
          <w:rFonts w:ascii="Garamond" w:hAnsi="Garamond"/>
        </w:rPr>
        <w:t xml:space="preserve"> depends on cloud-free inputs of Landsat data. Unmasked clouds and snow could reduce the performance of the LT modelled output products. </w:t>
      </w:r>
      <w:r w:rsidRPr="535D2130">
        <w:rPr>
          <w:rFonts w:ascii="Garamond" w:hAnsi="Garamond"/>
        </w:rPr>
        <w:t xml:space="preserve">Additional work is needed to validate the final products. </w:t>
      </w:r>
      <w:r w:rsidR="0FCA57AD" w:rsidRPr="535D2130">
        <w:rPr>
          <w:rFonts w:ascii="Garamond" w:hAnsi="Garamond"/>
        </w:rPr>
        <w:t>The p</w:t>
      </w:r>
      <w:r w:rsidR="7C889378" w:rsidRPr="535D2130">
        <w:rPr>
          <w:rFonts w:ascii="Garamond" w:hAnsi="Garamond"/>
        </w:rPr>
        <w:t>roject’s FDDT will be provided to project partners</w:t>
      </w:r>
      <w:r w:rsidR="71B97167" w:rsidRPr="535D2130">
        <w:rPr>
          <w:rFonts w:ascii="Garamond" w:hAnsi="Garamond"/>
        </w:rPr>
        <w:t xml:space="preserve"> in</w:t>
      </w:r>
      <w:r w:rsidR="7C889378" w:rsidRPr="535D2130">
        <w:rPr>
          <w:rFonts w:ascii="Garamond" w:hAnsi="Garamond"/>
        </w:rPr>
        <w:t xml:space="preserve"> aid</w:t>
      </w:r>
      <w:r w:rsidR="5D861D26" w:rsidRPr="535D2130">
        <w:rPr>
          <w:rFonts w:ascii="Garamond" w:hAnsi="Garamond"/>
        </w:rPr>
        <w:t>ing</w:t>
      </w:r>
      <w:r w:rsidR="7C889378" w:rsidRPr="535D2130">
        <w:rPr>
          <w:rFonts w:ascii="Garamond" w:hAnsi="Garamond"/>
        </w:rPr>
        <w:t xml:space="preserve"> forest </w:t>
      </w:r>
      <w:r w:rsidR="5917EC6C" w:rsidRPr="535D2130">
        <w:rPr>
          <w:rFonts w:ascii="Garamond" w:hAnsi="Garamond"/>
        </w:rPr>
        <w:t>management</w:t>
      </w:r>
      <w:r w:rsidR="7C889378" w:rsidRPr="535D2130">
        <w:rPr>
          <w:rFonts w:ascii="Garamond" w:hAnsi="Garamond"/>
        </w:rPr>
        <w:t xml:space="preserve"> efforts in Bhutan. </w:t>
      </w:r>
      <w:r w:rsidR="58703354" w:rsidRPr="535D2130">
        <w:rPr>
          <w:rFonts w:ascii="Garamond" w:hAnsi="Garamond"/>
        </w:rPr>
        <w:t xml:space="preserve">The use of Earth observations will help </w:t>
      </w:r>
      <w:r w:rsidR="5706669A" w:rsidRPr="535D2130">
        <w:rPr>
          <w:rFonts w:ascii="Garamond" w:hAnsi="Garamond"/>
        </w:rPr>
        <w:t>end users and decision makers</w:t>
      </w:r>
      <w:r w:rsidR="58703354" w:rsidRPr="535D2130">
        <w:rPr>
          <w:rFonts w:ascii="Garamond" w:hAnsi="Garamond"/>
        </w:rPr>
        <w:t xml:space="preserve"> to assess trends within the country and </w:t>
      </w:r>
      <w:r w:rsidR="1215380B" w:rsidRPr="535D2130">
        <w:rPr>
          <w:rFonts w:ascii="Garamond" w:hAnsi="Garamond"/>
        </w:rPr>
        <w:t xml:space="preserve">make informed decisions </w:t>
      </w:r>
      <w:r w:rsidR="7F5EC6D4" w:rsidRPr="535D2130">
        <w:rPr>
          <w:rFonts w:ascii="Garamond" w:hAnsi="Garamond"/>
        </w:rPr>
        <w:t>for the local communities.</w:t>
      </w:r>
      <w:r w:rsidR="58703354" w:rsidRPr="535D2130">
        <w:rPr>
          <w:rFonts w:ascii="Garamond" w:hAnsi="Garamond"/>
        </w:rPr>
        <w:t xml:space="preserve"> </w:t>
      </w:r>
    </w:p>
    <w:p w14:paraId="747F4A8A" w14:textId="742C8972" w:rsidR="0A00079B" w:rsidRDefault="0A00079B">
      <w:pPr>
        <w:spacing w:after="0" w:line="240" w:lineRule="auto"/>
        <w:rPr>
          <w:rFonts w:ascii="Garamond" w:hAnsi="Garamond"/>
        </w:rPr>
      </w:pPr>
    </w:p>
    <w:p w14:paraId="2BF53931" w14:textId="77E04185" w:rsidR="00E41324" w:rsidRPr="0066138C" w:rsidRDefault="652294A8">
      <w:pPr>
        <w:pStyle w:val="Heading1"/>
        <w:spacing w:before="0" w:line="240" w:lineRule="auto"/>
        <w:rPr>
          <w:rFonts w:ascii="Garamond" w:hAnsi="Garamond"/>
        </w:rPr>
      </w:pPr>
      <w:r w:rsidRPr="63F2D242">
        <w:rPr>
          <w:rFonts w:ascii="Garamond" w:hAnsi="Garamond"/>
        </w:rPr>
        <w:t>6</w:t>
      </w:r>
      <w:r w:rsidR="12D288BC" w:rsidRPr="63F2D242">
        <w:rPr>
          <w:rFonts w:ascii="Garamond" w:hAnsi="Garamond"/>
        </w:rPr>
        <w:t xml:space="preserve">. </w:t>
      </w:r>
      <w:r w:rsidR="533674C5" w:rsidRPr="63F2D242">
        <w:rPr>
          <w:rFonts w:ascii="Garamond" w:hAnsi="Garamond"/>
        </w:rPr>
        <w:t>Acknowledgments</w:t>
      </w:r>
      <w:bookmarkEnd w:id="5"/>
    </w:p>
    <w:p w14:paraId="567014C1" w14:textId="5463F308" w:rsidR="1DAA13F5" w:rsidRDefault="2AB49FB1">
      <w:pPr>
        <w:spacing w:after="0" w:line="240" w:lineRule="auto"/>
        <w:rPr>
          <w:rFonts w:ascii="Garamond" w:eastAsia="Garamond" w:hAnsi="Garamond" w:cs="Garamond"/>
        </w:rPr>
      </w:pPr>
      <w:r w:rsidRPr="535D2130">
        <w:rPr>
          <w:rFonts w:ascii="Garamond" w:eastAsia="Garamond" w:hAnsi="Garamond" w:cs="Garamond"/>
        </w:rPr>
        <w:t>The team would like to acknowledge the following individuals for their influence in our work</w:t>
      </w:r>
      <w:r w:rsidR="5FF80B38" w:rsidRPr="535D2130">
        <w:rPr>
          <w:rFonts w:ascii="Garamond" w:eastAsia="Garamond" w:hAnsi="Garamond" w:cs="Garamond"/>
        </w:rPr>
        <w:t xml:space="preserve">: </w:t>
      </w:r>
      <w:r w:rsidRPr="535D2130">
        <w:rPr>
          <w:rFonts w:ascii="Garamond" w:eastAsia="Garamond" w:hAnsi="Garamond" w:cs="Garamond"/>
        </w:rPr>
        <w:t>Timothy Mayer (NASA SERVIR Science Coordination Office)</w:t>
      </w:r>
      <w:r w:rsidR="4E1F9313" w:rsidRPr="535D2130">
        <w:rPr>
          <w:rFonts w:ascii="Garamond" w:eastAsia="Garamond" w:hAnsi="Garamond" w:cs="Garamond"/>
        </w:rPr>
        <w:t xml:space="preserve">, </w:t>
      </w:r>
      <w:proofErr w:type="spellStart"/>
      <w:r w:rsidR="058F815E" w:rsidRPr="535D2130">
        <w:rPr>
          <w:rFonts w:ascii="Garamond" w:eastAsia="Garamond" w:hAnsi="Garamond" w:cs="Garamond"/>
        </w:rPr>
        <w:t>Caily</w:t>
      </w:r>
      <w:proofErr w:type="spellEnd"/>
      <w:r w:rsidR="058F815E" w:rsidRPr="535D2130">
        <w:rPr>
          <w:rFonts w:ascii="Garamond" w:eastAsia="Garamond" w:hAnsi="Garamond" w:cs="Garamond"/>
        </w:rPr>
        <w:t xml:space="preserve"> Schwartz (NASA SERVIR Science Coordination Office)</w:t>
      </w:r>
      <w:r w:rsidR="161B0151" w:rsidRPr="535D2130">
        <w:rPr>
          <w:rFonts w:ascii="Garamond" w:eastAsia="Garamond" w:hAnsi="Garamond" w:cs="Garamond"/>
        </w:rPr>
        <w:t xml:space="preserve">, </w:t>
      </w:r>
      <w:r w:rsidRPr="535D2130">
        <w:rPr>
          <w:rFonts w:ascii="Garamond" w:eastAsia="Garamond" w:hAnsi="Garamond" w:cs="Garamond"/>
        </w:rPr>
        <w:t>Sean McCartney (Science Systems &amp; Applications, Inc., NASA Goddard Space Flight Center)</w:t>
      </w:r>
      <w:r w:rsidR="3FDCD3AB" w:rsidRPr="535D2130">
        <w:rPr>
          <w:rFonts w:ascii="Garamond" w:eastAsia="Garamond" w:hAnsi="Garamond" w:cs="Garamond"/>
        </w:rPr>
        <w:t xml:space="preserve">, </w:t>
      </w:r>
      <w:r w:rsidR="6A37B070" w:rsidRPr="535D2130">
        <w:rPr>
          <w:rFonts w:ascii="Garamond" w:eastAsia="Garamond" w:hAnsi="Garamond" w:cs="Garamond"/>
        </w:rPr>
        <w:t xml:space="preserve">Joseph </w:t>
      </w:r>
      <w:r w:rsidR="78D20750" w:rsidRPr="535D2130">
        <w:rPr>
          <w:rFonts w:ascii="Garamond" w:eastAsia="Garamond" w:hAnsi="Garamond" w:cs="Garamond"/>
        </w:rPr>
        <w:t>Spruce (</w:t>
      </w:r>
      <w:r w:rsidR="3731A7E9" w:rsidRPr="535D2130">
        <w:rPr>
          <w:rFonts w:ascii="Garamond" w:eastAsia="Garamond" w:hAnsi="Garamond" w:cs="Garamond"/>
        </w:rPr>
        <w:t xml:space="preserve">Consultant to </w:t>
      </w:r>
      <w:r w:rsidR="78D20750" w:rsidRPr="535D2130">
        <w:rPr>
          <w:rFonts w:ascii="Garamond" w:eastAsia="Garamond" w:hAnsi="Garamond" w:cs="Garamond"/>
        </w:rPr>
        <w:t>Science Systems &amp; Applications, Inc., Diamondhead, MS)</w:t>
      </w:r>
      <w:r w:rsidR="0351B0F1" w:rsidRPr="535D2130">
        <w:rPr>
          <w:rFonts w:ascii="Garamond" w:eastAsia="Garamond" w:hAnsi="Garamond" w:cs="Garamond"/>
        </w:rPr>
        <w:t xml:space="preserve">, </w:t>
      </w:r>
      <w:r w:rsidR="1F9CB564" w:rsidRPr="535D2130">
        <w:rPr>
          <w:rFonts w:ascii="Garamond" w:eastAsia="Garamond" w:hAnsi="Garamond" w:cs="Garamond"/>
        </w:rPr>
        <w:t xml:space="preserve">Dr. </w:t>
      </w:r>
      <w:r w:rsidR="6EF185E5" w:rsidRPr="535D2130">
        <w:rPr>
          <w:rFonts w:ascii="Garamond" w:eastAsia="Garamond" w:hAnsi="Garamond" w:cs="Garamond"/>
        </w:rPr>
        <w:t>Kenton Ross (NASA Langley Research Center)</w:t>
      </w:r>
      <w:r w:rsidR="00EE05F5" w:rsidRPr="535D2130">
        <w:rPr>
          <w:rFonts w:ascii="Garamond" w:eastAsia="Garamond" w:hAnsi="Garamond" w:cs="Garamond"/>
        </w:rPr>
        <w:t xml:space="preserve">, </w:t>
      </w:r>
      <w:r w:rsidR="1734666B" w:rsidRPr="535D2130">
        <w:rPr>
          <w:rFonts w:ascii="Garamond" w:eastAsia="Garamond" w:hAnsi="Garamond" w:cs="Garamond"/>
        </w:rPr>
        <w:t xml:space="preserve">Dr. </w:t>
      </w:r>
      <w:r w:rsidR="204305E0" w:rsidRPr="535D2130">
        <w:rPr>
          <w:rFonts w:ascii="Garamond" w:eastAsia="Garamond" w:hAnsi="Garamond" w:cs="Garamond"/>
        </w:rPr>
        <w:t>Jeffry Luvall (NASA Marshall Space Flight Center)</w:t>
      </w:r>
      <w:r w:rsidR="054BBDE4" w:rsidRPr="535D2130">
        <w:rPr>
          <w:rFonts w:ascii="Garamond" w:eastAsia="Garamond" w:hAnsi="Garamond" w:cs="Garamond"/>
        </w:rPr>
        <w:t xml:space="preserve">, </w:t>
      </w:r>
      <w:r w:rsidR="25AFA6A0" w:rsidRPr="535D2130">
        <w:rPr>
          <w:rFonts w:ascii="Garamond" w:eastAsia="Garamond" w:hAnsi="Garamond" w:cs="Garamond"/>
        </w:rPr>
        <w:t xml:space="preserve">Dr. </w:t>
      </w:r>
      <w:r w:rsidR="0B6B0DDA" w:rsidRPr="535D2130">
        <w:rPr>
          <w:rFonts w:ascii="Garamond" w:eastAsia="Garamond" w:hAnsi="Garamond" w:cs="Garamond"/>
        </w:rPr>
        <w:t>Robert Griffin (The University of Alabama Hunt</w:t>
      </w:r>
      <w:r w:rsidR="15852257" w:rsidRPr="535D2130">
        <w:rPr>
          <w:rFonts w:ascii="Garamond" w:eastAsia="Garamond" w:hAnsi="Garamond" w:cs="Garamond"/>
        </w:rPr>
        <w:t>s</w:t>
      </w:r>
      <w:r w:rsidR="0B6B0DDA" w:rsidRPr="535D2130">
        <w:rPr>
          <w:rFonts w:ascii="Garamond" w:eastAsia="Garamond" w:hAnsi="Garamond" w:cs="Garamond"/>
        </w:rPr>
        <w:t>ville)</w:t>
      </w:r>
      <w:r w:rsidR="650670CA" w:rsidRPr="535D2130">
        <w:rPr>
          <w:rFonts w:ascii="Garamond" w:eastAsia="Garamond" w:hAnsi="Garamond" w:cs="Garamond"/>
        </w:rPr>
        <w:t>, and A. R. Williams (NASA DEVELOP Fellow).</w:t>
      </w:r>
    </w:p>
    <w:p w14:paraId="5E048FEB" w14:textId="0C40A8D7" w:rsidR="001A67C2" w:rsidRPr="0066138C" w:rsidRDefault="00621AB9">
      <w:pPr>
        <w:pStyle w:val="Heading1"/>
        <w:spacing w:before="0" w:line="240" w:lineRule="auto"/>
        <w:rPr>
          <w:rFonts w:ascii="Garamond" w:hAnsi="Garamond"/>
        </w:rPr>
      </w:pPr>
      <w:bookmarkStart w:id="6" w:name="_Toc334198737"/>
      <w:r>
        <w:lastRenderedPageBreak/>
        <w:br/>
      </w:r>
      <w:r w:rsidR="652294A8" w:rsidRPr="63F2D242">
        <w:rPr>
          <w:rFonts w:ascii="Garamond" w:hAnsi="Garamond"/>
        </w:rPr>
        <w:t>7</w:t>
      </w:r>
      <w:r w:rsidR="12D288BC" w:rsidRPr="63F2D242">
        <w:rPr>
          <w:rFonts w:ascii="Garamond" w:hAnsi="Garamond"/>
        </w:rPr>
        <w:t xml:space="preserve">. </w:t>
      </w:r>
      <w:r w:rsidR="46ABD090" w:rsidRPr="63F2D242">
        <w:rPr>
          <w:rFonts w:ascii="Garamond" w:hAnsi="Garamond"/>
        </w:rPr>
        <w:t>Glossary</w:t>
      </w:r>
    </w:p>
    <w:p w14:paraId="56D1F28A" w14:textId="2C80BD1E" w:rsidR="367C0946" w:rsidRDefault="367C0946">
      <w:pPr>
        <w:spacing w:after="0" w:line="240" w:lineRule="auto"/>
      </w:pPr>
      <w:r w:rsidRPr="11E09889">
        <w:rPr>
          <w:rFonts w:ascii="Garamond" w:eastAsia="Garamond" w:hAnsi="Garamond" w:cs="Garamond"/>
          <w:b/>
          <w:bCs/>
        </w:rPr>
        <w:t>AVHRR</w:t>
      </w:r>
      <w:r w:rsidRPr="11E09889">
        <w:rPr>
          <w:rFonts w:ascii="Garamond" w:eastAsia="Garamond" w:hAnsi="Garamond" w:cs="Garamond"/>
        </w:rPr>
        <w:t xml:space="preserve"> – Advanced Very High-Resolution Radiometer</w:t>
      </w:r>
    </w:p>
    <w:p w14:paraId="5C5CBDBD" w14:textId="0406A0B6" w:rsidR="367C0946" w:rsidRDefault="00BC8F40">
      <w:pPr>
        <w:spacing w:after="0" w:line="240" w:lineRule="auto"/>
      </w:pPr>
      <w:r w:rsidRPr="535D2130">
        <w:rPr>
          <w:rFonts w:ascii="Garamond" w:eastAsia="Garamond" w:hAnsi="Garamond" w:cs="Garamond"/>
          <w:b/>
          <w:bCs/>
        </w:rPr>
        <w:t>CHIRPS</w:t>
      </w:r>
      <w:r w:rsidRPr="535D2130">
        <w:rPr>
          <w:rFonts w:ascii="Garamond" w:eastAsia="Garamond" w:hAnsi="Garamond" w:cs="Garamond"/>
        </w:rPr>
        <w:t xml:space="preserve"> – Climate Hazards Group InfraRed Precipitation with Station data </w:t>
      </w:r>
    </w:p>
    <w:p w14:paraId="7927D6F5" w14:textId="678BB3CB" w:rsidR="07D50ECF" w:rsidRDefault="07D50ECF">
      <w:pPr>
        <w:spacing w:after="0" w:line="240" w:lineRule="auto"/>
        <w:rPr>
          <w:rFonts w:ascii="Garamond" w:eastAsia="Garamond" w:hAnsi="Garamond" w:cs="Garamond"/>
          <w:b/>
          <w:bCs/>
        </w:rPr>
      </w:pPr>
      <w:r w:rsidRPr="535D2130">
        <w:rPr>
          <w:rFonts w:ascii="Garamond" w:eastAsia="Garamond" w:hAnsi="Garamond" w:cs="Garamond"/>
          <w:b/>
          <w:bCs/>
        </w:rPr>
        <w:t xml:space="preserve">FDDT </w:t>
      </w:r>
      <w:r w:rsidRPr="535D2130">
        <w:rPr>
          <w:rFonts w:ascii="Garamond" w:eastAsia="Garamond" w:hAnsi="Garamond" w:cs="Garamond"/>
        </w:rPr>
        <w:t>–</w:t>
      </w:r>
      <w:r w:rsidR="2CE89250" w:rsidRPr="535D2130">
        <w:rPr>
          <w:rFonts w:ascii="Garamond" w:eastAsia="Garamond" w:hAnsi="Garamond" w:cs="Garamond"/>
        </w:rPr>
        <w:t xml:space="preserve"> Forest </w:t>
      </w:r>
      <w:proofErr w:type="spellStart"/>
      <w:r w:rsidR="2CE89250" w:rsidRPr="535D2130">
        <w:rPr>
          <w:rFonts w:ascii="Garamond" w:eastAsia="Garamond" w:hAnsi="Garamond" w:cs="Garamond"/>
        </w:rPr>
        <w:t>Distrubances</w:t>
      </w:r>
      <w:proofErr w:type="spellEnd"/>
      <w:r w:rsidR="2CE89250" w:rsidRPr="535D2130">
        <w:rPr>
          <w:rFonts w:ascii="Garamond" w:eastAsia="Garamond" w:hAnsi="Garamond" w:cs="Garamond"/>
        </w:rPr>
        <w:t xml:space="preserve"> Detection Toolbox </w:t>
      </w:r>
    </w:p>
    <w:p w14:paraId="116D0366" w14:textId="3F054C14" w:rsidR="367C0946" w:rsidRDefault="367C0946">
      <w:pPr>
        <w:spacing w:after="0" w:line="240" w:lineRule="auto"/>
      </w:pPr>
      <w:r w:rsidRPr="37DF4DF1">
        <w:rPr>
          <w:rFonts w:ascii="Garamond" w:eastAsia="Garamond" w:hAnsi="Garamond" w:cs="Garamond"/>
          <w:b/>
          <w:bCs/>
        </w:rPr>
        <w:t xml:space="preserve">FLDAS </w:t>
      </w:r>
      <w:r w:rsidRPr="37DF4DF1">
        <w:rPr>
          <w:rFonts w:ascii="Garamond" w:eastAsia="Garamond" w:hAnsi="Garamond" w:cs="Garamond"/>
        </w:rPr>
        <w:t>– Famine Early Warning Systems Network (FEWS NET) Land Data Assimilation System</w:t>
      </w:r>
    </w:p>
    <w:p w14:paraId="71D4A35D" w14:textId="715AAD8E" w:rsidR="367C0946" w:rsidRDefault="00BC8F40">
      <w:pPr>
        <w:spacing w:after="0" w:line="240" w:lineRule="auto"/>
      </w:pPr>
      <w:r w:rsidRPr="535D2130">
        <w:rPr>
          <w:rFonts w:ascii="Garamond" w:eastAsia="Garamond" w:hAnsi="Garamond" w:cs="Garamond"/>
          <w:b/>
          <w:bCs/>
        </w:rPr>
        <w:t xml:space="preserve">GEE </w:t>
      </w:r>
      <w:r w:rsidRPr="535D2130">
        <w:rPr>
          <w:rFonts w:ascii="Garamond" w:eastAsia="Garamond" w:hAnsi="Garamond" w:cs="Garamond"/>
        </w:rPr>
        <w:t>– Google Earth Engine</w:t>
      </w:r>
    </w:p>
    <w:p w14:paraId="7A5899D4" w14:textId="628A4BAE" w:rsidR="367C0946" w:rsidRDefault="00BC8F40">
      <w:pPr>
        <w:spacing w:after="0" w:line="240" w:lineRule="auto"/>
      </w:pPr>
      <w:r w:rsidRPr="535D2130">
        <w:rPr>
          <w:rFonts w:ascii="Garamond" w:eastAsia="Garamond" w:hAnsi="Garamond" w:cs="Garamond"/>
          <w:b/>
          <w:bCs/>
        </w:rPr>
        <w:t>HEROES</w:t>
      </w:r>
      <w:r w:rsidRPr="535D2130">
        <w:rPr>
          <w:rFonts w:ascii="Garamond" w:eastAsia="Garamond" w:hAnsi="Garamond" w:cs="Garamond"/>
        </w:rPr>
        <w:t xml:space="preserve"> – Himalayan Environmental Rhythm Observation and Evaluation System</w:t>
      </w:r>
    </w:p>
    <w:p w14:paraId="603C6A4A" w14:textId="20D8A132" w:rsidR="77033391" w:rsidRDefault="77033391">
      <w:pPr>
        <w:spacing w:after="0" w:line="240" w:lineRule="auto"/>
        <w:rPr>
          <w:rFonts w:ascii="Garamond" w:eastAsia="Garamond" w:hAnsi="Garamond" w:cs="Garamond"/>
        </w:rPr>
      </w:pPr>
      <w:r w:rsidRPr="535D2130">
        <w:rPr>
          <w:rFonts w:ascii="Garamond" w:eastAsia="Garamond" w:hAnsi="Garamond" w:cs="Garamond"/>
          <w:b/>
          <w:bCs/>
        </w:rPr>
        <w:t xml:space="preserve">LT </w:t>
      </w:r>
      <w:r w:rsidR="5EE38B19" w:rsidRPr="535D2130">
        <w:rPr>
          <w:rFonts w:ascii="Garamond" w:eastAsia="Garamond" w:hAnsi="Garamond" w:cs="Garamond"/>
        </w:rPr>
        <w:t>–</w:t>
      </w:r>
      <w:r w:rsidRPr="535D2130">
        <w:rPr>
          <w:rFonts w:ascii="Garamond" w:eastAsia="Garamond" w:hAnsi="Garamond" w:cs="Garamond"/>
        </w:rPr>
        <w:t xml:space="preserve"> </w:t>
      </w:r>
      <w:proofErr w:type="spellStart"/>
      <w:r w:rsidRPr="535D2130">
        <w:rPr>
          <w:rFonts w:ascii="Garamond" w:eastAsia="Garamond" w:hAnsi="Garamond" w:cs="Garamond"/>
        </w:rPr>
        <w:t>LandTrendr</w:t>
      </w:r>
      <w:proofErr w:type="spellEnd"/>
    </w:p>
    <w:p w14:paraId="7592785C" w14:textId="7AEC6086" w:rsidR="367C0946" w:rsidRDefault="00BC8F40">
      <w:pPr>
        <w:spacing w:after="0" w:line="240" w:lineRule="auto"/>
      </w:pPr>
      <w:r w:rsidRPr="535D2130">
        <w:rPr>
          <w:rFonts w:ascii="Garamond" w:eastAsia="Garamond" w:hAnsi="Garamond" w:cs="Garamond"/>
          <w:b/>
          <w:bCs/>
        </w:rPr>
        <w:t>MODIS</w:t>
      </w:r>
      <w:r w:rsidRPr="535D2130">
        <w:rPr>
          <w:rFonts w:ascii="Garamond" w:eastAsia="Garamond" w:hAnsi="Garamond" w:cs="Garamond"/>
        </w:rPr>
        <w:t xml:space="preserve"> – Moderate Resolution Imaging Spectroradiometer</w:t>
      </w:r>
    </w:p>
    <w:p w14:paraId="0C66EFB9" w14:textId="5DA9FF20" w:rsidR="367C0946" w:rsidRDefault="613BCDED">
      <w:pPr>
        <w:spacing w:after="0" w:line="240" w:lineRule="auto"/>
      </w:pPr>
      <w:r w:rsidRPr="535D2130">
        <w:rPr>
          <w:rFonts w:ascii="Garamond" w:eastAsia="Garamond" w:hAnsi="Garamond" w:cs="Garamond"/>
          <w:b/>
          <w:bCs/>
        </w:rPr>
        <w:t xml:space="preserve">NDVI </w:t>
      </w:r>
      <w:r w:rsidRPr="00D46F65">
        <w:rPr>
          <w:rFonts w:ascii="Garamond" w:eastAsia="Garamond" w:hAnsi="Garamond" w:cs="Garamond"/>
        </w:rPr>
        <w:t>–</w:t>
      </w:r>
      <w:r w:rsidRPr="535D2130">
        <w:rPr>
          <w:rFonts w:ascii="Garamond" w:eastAsia="Garamond" w:hAnsi="Garamond" w:cs="Garamond"/>
          <w:b/>
          <w:bCs/>
        </w:rPr>
        <w:t xml:space="preserve"> </w:t>
      </w:r>
      <w:r w:rsidRPr="535D2130">
        <w:rPr>
          <w:rFonts w:ascii="Garamond" w:eastAsia="Garamond" w:hAnsi="Garamond" w:cs="Garamond"/>
        </w:rPr>
        <w:t>Normalized Difference Vegetation Index</w:t>
      </w:r>
    </w:p>
    <w:p w14:paraId="481EDAAB" w14:textId="6CF294EE" w:rsidR="367C0946" w:rsidRDefault="367C0946">
      <w:pPr>
        <w:spacing w:after="0" w:line="240" w:lineRule="auto"/>
      </w:pPr>
      <w:r w:rsidRPr="11E09889">
        <w:rPr>
          <w:rFonts w:ascii="Garamond" w:eastAsia="Garamond" w:hAnsi="Garamond" w:cs="Garamond"/>
          <w:b/>
          <w:bCs/>
        </w:rPr>
        <w:t xml:space="preserve">UWICER </w:t>
      </w:r>
      <w:r w:rsidRPr="11E09889">
        <w:rPr>
          <w:rFonts w:ascii="Garamond" w:eastAsia="Garamond" w:hAnsi="Garamond" w:cs="Garamond"/>
        </w:rPr>
        <w:t xml:space="preserve">– </w:t>
      </w:r>
      <w:proofErr w:type="spellStart"/>
      <w:r w:rsidRPr="11E09889">
        <w:rPr>
          <w:rFonts w:ascii="Garamond" w:eastAsia="Garamond" w:hAnsi="Garamond" w:cs="Garamond"/>
        </w:rPr>
        <w:t>Ugyen</w:t>
      </w:r>
      <w:proofErr w:type="spellEnd"/>
      <w:r w:rsidRPr="11E09889">
        <w:rPr>
          <w:rFonts w:ascii="Garamond" w:eastAsia="Garamond" w:hAnsi="Garamond" w:cs="Garamond"/>
        </w:rPr>
        <w:t xml:space="preserve"> </w:t>
      </w:r>
      <w:proofErr w:type="spellStart"/>
      <w:r w:rsidRPr="11E09889">
        <w:rPr>
          <w:rFonts w:ascii="Garamond" w:eastAsia="Garamond" w:hAnsi="Garamond" w:cs="Garamond"/>
        </w:rPr>
        <w:t>Wangchuck</w:t>
      </w:r>
      <w:proofErr w:type="spellEnd"/>
      <w:r w:rsidRPr="11E09889">
        <w:rPr>
          <w:rFonts w:ascii="Garamond" w:eastAsia="Garamond" w:hAnsi="Garamond" w:cs="Garamond"/>
        </w:rPr>
        <w:t xml:space="preserve"> Institute for Conservation and Environmental Research</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06A4C6E2" w:rsidP="0066138C">
      <w:pPr>
        <w:pStyle w:val="Heading1"/>
        <w:spacing w:before="0" w:line="240" w:lineRule="auto"/>
        <w:rPr>
          <w:rFonts w:ascii="Garamond" w:hAnsi="Garamond"/>
        </w:rPr>
      </w:pPr>
      <w:r w:rsidRPr="535D2130">
        <w:rPr>
          <w:rFonts w:ascii="Garamond" w:hAnsi="Garamond"/>
        </w:rPr>
        <w:t xml:space="preserve">8. </w:t>
      </w:r>
      <w:r w:rsidR="7DD3811B" w:rsidRPr="535D2130">
        <w:rPr>
          <w:rFonts w:ascii="Garamond" w:hAnsi="Garamond"/>
        </w:rPr>
        <w:t>References</w:t>
      </w:r>
      <w:bookmarkEnd w:id="6"/>
    </w:p>
    <w:p w14:paraId="3CADF0A3" w14:textId="6FAB8D6A" w:rsidR="032F005A" w:rsidRDefault="470C239F" w:rsidP="535D2130">
      <w:pPr>
        <w:spacing w:after="0" w:line="240" w:lineRule="auto"/>
        <w:ind w:left="288" w:hanging="288"/>
        <w:rPr>
          <w:rFonts w:ascii="Garamond" w:eastAsia="Garamond" w:hAnsi="Garamond" w:cs="Garamond"/>
        </w:rPr>
      </w:pPr>
      <w:proofErr w:type="spellStart"/>
      <w:r w:rsidRPr="535D2130">
        <w:rPr>
          <w:rFonts w:ascii="Garamond" w:eastAsia="Garamond" w:hAnsi="Garamond" w:cs="Garamond"/>
        </w:rPr>
        <w:t>Chhogyel</w:t>
      </w:r>
      <w:proofErr w:type="spellEnd"/>
      <w:r w:rsidRPr="535D2130">
        <w:rPr>
          <w:rFonts w:ascii="Garamond" w:eastAsia="Garamond" w:hAnsi="Garamond" w:cs="Garamond"/>
        </w:rPr>
        <w:t xml:space="preserve">, N., Kumar, L., &amp; </w:t>
      </w:r>
      <w:proofErr w:type="spellStart"/>
      <w:r w:rsidRPr="535D2130">
        <w:rPr>
          <w:rFonts w:ascii="Garamond" w:eastAsia="Garamond" w:hAnsi="Garamond" w:cs="Garamond"/>
        </w:rPr>
        <w:t>Bajgai</w:t>
      </w:r>
      <w:proofErr w:type="spellEnd"/>
      <w:r w:rsidRPr="535D2130">
        <w:rPr>
          <w:rFonts w:ascii="Garamond" w:eastAsia="Garamond" w:hAnsi="Garamond" w:cs="Garamond"/>
        </w:rPr>
        <w:t xml:space="preserve">, Y. (2020). Consequences of climate change impacts and incidences of extreme weather events in relation to crop production in Bhutan. </w:t>
      </w:r>
      <w:r w:rsidR="52F582C6" w:rsidRPr="535D2130">
        <w:rPr>
          <w:rFonts w:ascii="Garamond" w:eastAsia="Garamond" w:hAnsi="Garamond" w:cs="Garamond"/>
          <w:i/>
          <w:iCs/>
        </w:rPr>
        <w:t>Sustainability, 12</w:t>
      </w:r>
      <w:r w:rsidR="52F582C6" w:rsidRPr="535D2130">
        <w:rPr>
          <w:rFonts w:ascii="Garamond" w:eastAsia="Garamond" w:hAnsi="Garamond" w:cs="Garamond"/>
        </w:rPr>
        <w:t>(10), 4319. https://doi.org/10.3390/su12104319.</w:t>
      </w:r>
    </w:p>
    <w:p w14:paraId="141D6D6A" w14:textId="4518E3BC" w:rsidR="0A00079B" w:rsidRDefault="0A00079B" w:rsidP="0A00079B">
      <w:pPr>
        <w:spacing w:after="0" w:line="240" w:lineRule="auto"/>
        <w:ind w:left="283" w:hanging="283"/>
        <w:rPr>
          <w:rFonts w:ascii="Garamond" w:eastAsia="Garamond" w:hAnsi="Garamond" w:cs="Garamond"/>
        </w:rPr>
      </w:pPr>
    </w:p>
    <w:p w14:paraId="1273FE02" w14:textId="181526E6" w:rsidR="6F803E7A" w:rsidRDefault="6F803E7A" w:rsidP="0A00079B">
      <w:pPr>
        <w:spacing w:after="0" w:line="240" w:lineRule="auto"/>
        <w:ind w:left="283" w:hanging="283"/>
        <w:rPr>
          <w:rFonts w:ascii="Garamond" w:eastAsia="Garamond" w:hAnsi="Garamond" w:cs="Garamond"/>
        </w:rPr>
      </w:pPr>
      <w:r w:rsidRPr="1595B52A">
        <w:rPr>
          <w:rFonts w:ascii="Garamond" w:eastAsia="Garamond" w:hAnsi="Garamond" w:cs="Garamond"/>
        </w:rPr>
        <w:t xml:space="preserve">Climate Hazards Group InfraRed Precipitation with Station Data (CHIRPS): https://www.chc.uscb.edu/data/chirps  </w:t>
      </w:r>
    </w:p>
    <w:p w14:paraId="1BF50881" w14:textId="7F0E2509" w:rsidR="0A00079B" w:rsidRDefault="0A00079B" w:rsidP="535D2130">
      <w:pPr>
        <w:spacing w:after="0" w:line="240" w:lineRule="auto"/>
        <w:ind w:left="283" w:hanging="283"/>
        <w:rPr>
          <w:rFonts w:ascii="Garamond" w:eastAsia="Garamond" w:hAnsi="Garamond" w:cs="Garamond"/>
        </w:rPr>
      </w:pPr>
    </w:p>
    <w:p w14:paraId="1A633604" w14:textId="7660FF37" w:rsidR="6F803E7A" w:rsidRDefault="6F803E7A" w:rsidP="0A00079B">
      <w:pPr>
        <w:spacing w:after="0" w:line="240" w:lineRule="auto"/>
        <w:ind w:left="283" w:hanging="283"/>
        <w:rPr>
          <w:rFonts w:ascii="Garamond" w:eastAsia="Garamond" w:hAnsi="Garamond" w:cs="Garamond"/>
        </w:rPr>
      </w:pPr>
      <w:r w:rsidRPr="1595B52A">
        <w:rPr>
          <w:rFonts w:ascii="Garamond" w:eastAsia="Garamond" w:hAnsi="Garamond" w:cs="Garamond"/>
        </w:rPr>
        <w:t xml:space="preserve">Famine Early Warning Systems Network (FEWS NET) Land Data Assimilation System (FLDAS): </w:t>
      </w:r>
      <w:r w:rsidR="023F5014" w:rsidRPr="1595B52A">
        <w:rPr>
          <w:rFonts w:ascii="Garamond" w:eastAsia="Garamond" w:hAnsi="Garamond" w:cs="Garamond"/>
        </w:rPr>
        <w:t xml:space="preserve">https://ldas.gsfc.nasa.gov/fldas </w:t>
      </w:r>
    </w:p>
    <w:p w14:paraId="28697302" w14:textId="205C974A" w:rsidR="0A00079B" w:rsidRDefault="0A00079B" w:rsidP="0A00079B">
      <w:pPr>
        <w:spacing w:after="0" w:line="240" w:lineRule="auto"/>
        <w:ind w:left="288" w:hanging="288"/>
        <w:rPr>
          <w:rFonts w:ascii="Garamond" w:eastAsia="Garamond" w:hAnsi="Garamond" w:cs="Garamond"/>
        </w:rPr>
      </w:pPr>
    </w:p>
    <w:p w14:paraId="25A0A95F" w14:textId="5F54ED4A" w:rsidR="3B7A1C96" w:rsidRDefault="0D977CCC" w:rsidP="0A00079B">
      <w:pPr>
        <w:spacing w:after="0" w:line="240" w:lineRule="auto"/>
        <w:ind w:left="288" w:hanging="288"/>
      </w:pPr>
      <w:r w:rsidRPr="1595B52A">
        <w:rPr>
          <w:rFonts w:ascii="Garamond" w:eastAsia="Garamond" w:hAnsi="Garamond" w:cs="Garamond"/>
        </w:rPr>
        <w:t xml:space="preserve">Kennedy, R. E., Yang, Z., Gorelick, N., Braaten, J., Cavalcante, L., Cohen, W. B., &amp; Healey, S. (2018). Implementation of the </w:t>
      </w:r>
      <w:proofErr w:type="spellStart"/>
      <w:r w:rsidRPr="1595B52A">
        <w:rPr>
          <w:rFonts w:ascii="Garamond" w:eastAsia="Garamond" w:hAnsi="Garamond" w:cs="Garamond"/>
        </w:rPr>
        <w:t>LandTrendr</w:t>
      </w:r>
      <w:proofErr w:type="spellEnd"/>
      <w:r w:rsidRPr="1595B52A">
        <w:rPr>
          <w:rFonts w:ascii="Garamond" w:eastAsia="Garamond" w:hAnsi="Garamond" w:cs="Garamond"/>
        </w:rPr>
        <w:t xml:space="preserve"> algorithm on Google Earth Engine. </w:t>
      </w:r>
      <w:r w:rsidRPr="1595B52A">
        <w:rPr>
          <w:rFonts w:ascii="Garamond" w:eastAsia="Garamond" w:hAnsi="Garamond" w:cs="Garamond"/>
          <w:i/>
          <w:iCs/>
        </w:rPr>
        <w:t>Remote Sensing, 10</w:t>
      </w:r>
      <w:r w:rsidRPr="1595B52A">
        <w:rPr>
          <w:rFonts w:ascii="Garamond" w:eastAsia="Garamond" w:hAnsi="Garamond" w:cs="Garamond"/>
        </w:rPr>
        <w:t>(5), 691. https://doi.org/10.3390/rs10050691</w:t>
      </w:r>
    </w:p>
    <w:p w14:paraId="1895CAC7" w14:textId="45B7498A" w:rsidR="0A00079B" w:rsidRDefault="0A00079B" w:rsidP="535D2130">
      <w:pPr>
        <w:spacing w:after="0" w:line="240" w:lineRule="auto"/>
        <w:ind w:left="288" w:hanging="288"/>
        <w:rPr>
          <w:rFonts w:ascii="Garamond" w:eastAsia="Garamond" w:hAnsi="Garamond" w:cs="Garamond"/>
        </w:rPr>
      </w:pPr>
    </w:p>
    <w:p w14:paraId="79B5DF6E" w14:textId="1256B377" w:rsidR="0A00079B" w:rsidRPr="00571034" w:rsidRDefault="00D46F65" w:rsidP="0A00079B">
      <w:pPr>
        <w:spacing w:after="0" w:line="240" w:lineRule="auto"/>
        <w:ind w:left="288" w:hanging="288"/>
        <w:rPr>
          <w:rFonts w:ascii="Garamond" w:hAnsi="Garamond" w:cs="Arial"/>
          <w:color w:val="222222"/>
          <w:shd w:val="clear" w:color="auto" w:fill="FFFFFF"/>
        </w:rPr>
      </w:pPr>
      <w:r w:rsidRPr="00D46F65">
        <w:rPr>
          <w:rFonts w:ascii="Garamond" w:hAnsi="Garamond" w:cs="Arial"/>
          <w:color w:val="222222"/>
          <w:shd w:val="clear" w:color="auto" w:fill="FFFFFF"/>
        </w:rPr>
        <w:t xml:space="preserve">Ramachandran, R. M., &amp; Roy, P. S. (2018). </w:t>
      </w:r>
      <w:r w:rsidRPr="00571034">
        <w:rPr>
          <w:rFonts w:ascii="Garamond" w:hAnsi="Garamond" w:cs="Arial"/>
          <w:i/>
          <w:iCs/>
          <w:color w:val="222222"/>
          <w:shd w:val="clear" w:color="auto" w:fill="FFFFFF"/>
        </w:rPr>
        <w:t>Vegetation response to climate change in Himalayan hill ranges: a remote sensing perspective.</w:t>
      </w:r>
      <w:r w:rsidR="00571034">
        <w:rPr>
          <w:rFonts w:ascii="Garamond" w:hAnsi="Garamond" w:cs="Arial"/>
          <w:color w:val="222222"/>
          <w:shd w:val="clear" w:color="auto" w:fill="FFFFFF"/>
        </w:rPr>
        <w:t xml:space="preserve"> Plant Diversity in the Himalaya Hotspot Region.</w:t>
      </w:r>
    </w:p>
    <w:p w14:paraId="16414C53" w14:textId="77777777" w:rsidR="00D46F65" w:rsidRDefault="00D46F65" w:rsidP="0A00079B">
      <w:pPr>
        <w:spacing w:after="0" w:line="240" w:lineRule="auto"/>
        <w:ind w:left="288" w:hanging="288"/>
        <w:rPr>
          <w:rFonts w:ascii="Garamond" w:eastAsia="Garamond" w:hAnsi="Garamond" w:cs="Garamond"/>
          <w:color w:val="000000" w:themeColor="text1"/>
        </w:rPr>
      </w:pPr>
    </w:p>
    <w:p w14:paraId="21DD48AC" w14:textId="77ADE212" w:rsidR="283121B9" w:rsidRDefault="283121B9" w:rsidP="25A331D0">
      <w:pPr>
        <w:spacing w:after="0" w:line="240" w:lineRule="auto"/>
        <w:ind w:left="288" w:hanging="288"/>
        <w:rPr>
          <w:rFonts w:ascii="Garamond" w:eastAsia="Garamond" w:hAnsi="Garamond" w:cs="Garamond"/>
          <w:color w:val="000000" w:themeColor="text1"/>
        </w:rPr>
      </w:pPr>
      <w:proofErr w:type="spellStart"/>
      <w:r w:rsidRPr="1595B52A">
        <w:rPr>
          <w:rFonts w:ascii="Garamond" w:eastAsia="Garamond" w:hAnsi="Garamond" w:cs="Garamond"/>
          <w:color w:val="000000" w:themeColor="text1"/>
        </w:rPr>
        <w:t>Shreshta</w:t>
      </w:r>
      <w:proofErr w:type="spellEnd"/>
      <w:r w:rsidRPr="1595B52A">
        <w:rPr>
          <w:rFonts w:ascii="Garamond" w:eastAsia="Garamond" w:hAnsi="Garamond" w:cs="Garamond"/>
          <w:color w:val="000000" w:themeColor="text1"/>
        </w:rPr>
        <w:t xml:space="preserve">, A. B., &amp; Erikson, M. (2009). </w:t>
      </w:r>
      <w:r w:rsidRPr="00571034">
        <w:rPr>
          <w:rFonts w:ascii="Garamond" w:eastAsia="Garamond" w:hAnsi="Garamond" w:cs="Garamond"/>
          <w:i/>
          <w:iCs/>
          <w:color w:val="000000" w:themeColor="text1"/>
        </w:rPr>
        <w:t>Climate change in the Himalayas</w:t>
      </w:r>
      <w:r w:rsidRPr="1595B52A">
        <w:rPr>
          <w:rFonts w:ascii="Garamond" w:eastAsia="Garamond" w:hAnsi="Garamond" w:cs="Garamond"/>
          <w:color w:val="000000" w:themeColor="text1"/>
        </w:rPr>
        <w:t xml:space="preserve">. </w:t>
      </w:r>
      <w:r w:rsidR="37192CE9" w:rsidRPr="1595B52A">
        <w:rPr>
          <w:rFonts w:ascii="Garamond" w:eastAsia="Garamond" w:hAnsi="Garamond" w:cs="Garamond"/>
        </w:rPr>
        <w:t>http://www.nbc.gov.bt/wp-content/uploads/2011/05/Draft-national-paper-on-biodiversity-persistence-and-climate-change.pdf</w:t>
      </w:r>
    </w:p>
    <w:p w14:paraId="530FB795" w14:textId="70F1ED11" w:rsidR="11E09889" w:rsidRDefault="689851C7" w:rsidP="535D2130">
      <w:pPr>
        <w:spacing w:after="0" w:line="240" w:lineRule="auto"/>
        <w:ind w:left="288" w:hanging="288"/>
        <w:rPr>
          <w:rFonts w:ascii="Garamond" w:eastAsia="Garamond" w:hAnsi="Garamond" w:cs="Garamond"/>
          <w:color w:val="000000" w:themeColor="text1"/>
        </w:rPr>
      </w:pPr>
      <w:r w:rsidRPr="535D2130">
        <w:rPr>
          <w:rFonts w:ascii="Garamond" w:eastAsia="Garamond" w:hAnsi="Garamond" w:cs="Garamond"/>
          <w:color w:val="000000" w:themeColor="text1"/>
        </w:rPr>
        <w:t xml:space="preserve"> </w:t>
      </w:r>
    </w:p>
    <w:p w14:paraId="63FF41AF" w14:textId="7501350C" w:rsidR="49C417F3" w:rsidRDefault="50D8C083" w:rsidP="0A00079B">
      <w:pPr>
        <w:spacing w:after="0" w:line="240" w:lineRule="auto"/>
        <w:ind w:left="283" w:hanging="283"/>
        <w:rPr>
          <w:rFonts w:ascii="Garamond" w:hAnsi="Garamond"/>
          <w:color w:val="333333"/>
        </w:rPr>
      </w:pPr>
      <w:r w:rsidRPr="535D2130">
        <w:rPr>
          <w:rFonts w:ascii="Garamond" w:hAnsi="Garamond"/>
          <w:color w:val="404040" w:themeColor="text1" w:themeTint="BF"/>
        </w:rPr>
        <w:t>Wangchuk, S.</w:t>
      </w:r>
      <w:r w:rsidRPr="535D2130">
        <w:rPr>
          <w:rFonts w:ascii="Garamond" w:hAnsi="Garamond"/>
          <w:color w:val="333333"/>
        </w:rPr>
        <w:t xml:space="preserve"> (2017). </w:t>
      </w:r>
      <w:r w:rsidRPr="00571034">
        <w:rPr>
          <w:rFonts w:ascii="Garamond" w:hAnsi="Garamond"/>
          <w:i/>
          <w:iCs/>
          <w:color w:val="333333"/>
        </w:rPr>
        <w:t>The management of blue pine (</w:t>
      </w:r>
      <w:proofErr w:type="spellStart"/>
      <w:r w:rsidRPr="00571034">
        <w:rPr>
          <w:rFonts w:ascii="Garamond" w:hAnsi="Garamond"/>
          <w:i/>
          <w:iCs/>
          <w:color w:val="333333"/>
        </w:rPr>
        <w:t>pinus</w:t>
      </w:r>
      <w:proofErr w:type="spellEnd"/>
      <w:r w:rsidRPr="00571034">
        <w:rPr>
          <w:rFonts w:ascii="Garamond" w:hAnsi="Garamond"/>
          <w:i/>
          <w:iCs/>
          <w:color w:val="333333"/>
        </w:rPr>
        <w:t xml:space="preserve"> </w:t>
      </w:r>
      <w:proofErr w:type="spellStart"/>
      <w:r w:rsidRPr="00571034">
        <w:rPr>
          <w:rFonts w:ascii="Garamond" w:hAnsi="Garamond"/>
          <w:i/>
          <w:iCs/>
          <w:color w:val="333333"/>
        </w:rPr>
        <w:t>wallichiana</w:t>
      </w:r>
      <w:proofErr w:type="spellEnd"/>
      <w:r w:rsidRPr="00571034">
        <w:rPr>
          <w:rFonts w:ascii="Garamond" w:hAnsi="Garamond"/>
          <w:i/>
          <w:iCs/>
          <w:color w:val="333333"/>
        </w:rPr>
        <w:t>) in the temperate conifer forests of Bhutan.</w:t>
      </w:r>
      <w:r w:rsidR="77957453" w:rsidRPr="00571034">
        <w:rPr>
          <w:rFonts w:ascii="Garamond" w:hAnsi="Garamond"/>
          <w:i/>
          <w:iCs/>
          <w:color w:val="333333"/>
        </w:rPr>
        <w:t xml:space="preserve"> </w:t>
      </w:r>
      <w:r w:rsidRPr="535D2130">
        <w:rPr>
          <w:rFonts w:ascii="Garamond" w:hAnsi="Garamond"/>
        </w:rPr>
        <w:t>https://www.researchgate.net/publication/321265773_THE_MANAGEMENT_OF_BLUE_PINE_PINUS_WALLICHIANA_IN_THE_TEMPERATE_CONIFER_FORESTS_OF_BHUTAN_A_Report_Submitted_to_Asst_Prof_Damrong_Pipatwattanakul_Ph_D_as_part_of_the_learning_experience_and_in_fulfilme</w:t>
      </w:r>
    </w:p>
    <w:p w14:paraId="52FC50D9" w14:textId="1DC15800" w:rsidR="0A00079B" w:rsidRDefault="0A00079B" w:rsidP="0A00079B">
      <w:pPr>
        <w:spacing w:after="0" w:line="240" w:lineRule="auto"/>
        <w:rPr>
          <w:rFonts w:ascii="Garamond" w:hAnsi="Garamond"/>
          <w:color w:val="333333"/>
        </w:rPr>
      </w:pPr>
    </w:p>
    <w:p w14:paraId="7C70EA1F" w14:textId="7E8B8642" w:rsidR="40981822" w:rsidRPr="00D46F65" w:rsidRDefault="20A00958" w:rsidP="00D46F65">
      <w:pPr>
        <w:spacing w:after="0" w:line="240" w:lineRule="auto"/>
        <w:ind w:left="720" w:hanging="720"/>
        <w:rPr>
          <w:rFonts w:ascii="Garamond" w:eastAsia="Garamond" w:hAnsi="Garamond" w:cs="Garamond"/>
        </w:rPr>
      </w:pPr>
      <w:r w:rsidRPr="079F0143">
        <w:rPr>
          <w:rFonts w:ascii="Garamond" w:eastAsia="Garamond" w:hAnsi="Garamond" w:cs="Garamond"/>
        </w:rPr>
        <w:t xml:space="preserve">UNDP (United Nations Development </w:t>
      </w:r>
      <w:proofErr w:type="spellStart"/>
      <w:r w:rsidRPr="079F0143">
        <w:rPr>
          <w:rFonts w:ascii="Garamond" w:eastAsia="Garamond" w:hAnsi="Garamond" w:cs="Garamond"/>
        </w:rPr>
        <w:t>Programme</w:t>
      </w:r>
      <w:proofErr w:type="spellEnd"/>
      <w:r w:rsidRPr="079F0143">
        <w:rPr>
          <w:rFonts w:ascii="Garamond" w:eastAsia="Garamond" w:hAnsi="Garamond" w:cs="Garamond"/>
        </w:rPr>
        <w:t xml:space="preserve">). 2016. </w:t>
      </w:r>
      <w:r w:rsidRPr="00571034">
        <w:rPr>
          <w:rFonts w:ascii="Garamond" w:eastAsia="Garamond" w:hAnsi="Garamond" w:cs="Garamond"/>
          <w:i/>
          <w:iCs/>
        </w:rPr>
        <w:t>Enhancing Sustainability and Climate Resilience of Forest and Agriculture Landscape and Community Livelihoods in Bhutan</w:t>
      </w:r>
      <w:r w:rsidRPr="079F0143">
        <w:rPr>
          <w:rFonts w:ascii="Garamond" w:eastAsia="Garamond" w:hAnsi="Garamond" w:cs="Garamond"/>
        </w:rPr>
        <w:t>. New York: UNDP.</w:t>
      </w:r>
      <w:r w:rsidR="00571034">
        <w:rPr>
          <w:rFonts w:ascii="Garamond" w:eastAsia="Garamond" w:hAnsi="Garamond" w:cs="Garamond"/>
        </w:rPr>
        <w:t xml:space="preserve"> </w:t>
      </w:r>
      <w:r w:rsidR="00571034" w:rsidRPr="00571034">
        <w:rPr>
          <w:rFonts w:ascii="Garamond" w:eastAsia="Garamond" w:hAnsi="Garamond" w:cs="Garamond"/>
        </w:rPr>
        <w:t>https://www.bt.undp.org/content/bhutan/en/home/projects/napa-iii.html</w:t>
      </w:r>
    </w:p>
    <w:sectPr w:rsidR="40981822" w:rsidRPr="00D46F65"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E50D2" w14:textId="77777777" w:rsidR="000E635B" w:rsidRDefault="000E635B" w:rsidP="00242822">
      <w:pPr>
        <w:spacing w:after="0" w:line="240" w:lineRule="auto"/>
      </w:pPr>
      <w:r>
        <w:separator/>
      </w:r>
    </w:p>
  </w:endnote>
  <w:endnote w:type="continuationSeparator" w:id="0">
    <w:p w14:paraId="179497E7" w14:textId="77777777" w:rsidR="000E635B" w:rsidRDefault="000E635B" w:rsidP="00242822">
      <w:pPr>
        <w:spacing w:after="0" w:line="240" w:lineRule="auto"/>
      </w:pPr>
      <w:r>
        <w:continuationSeparator/>
      </w:r>
    </w:p>
  </w:endnote>
  <w:endnote w:type="continuationNotice" w:id="1">
    <w:p w14:paraId="626685A1" w14:textId="77777777" w:rsidR="000E635B" w:rsidRDefault="000E63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7B0A86" w:rsidRDefault="007B0A86">
        <w:pPr>
          <w:pStyle w:val="Footer"/>
          <w:jc w:val="center"/>
        </w:pPr>
        <w:r w:rsidRPr="00AC1656">
          <w:rPr>
            <w:rFonts w:ascii="Garamond" w:hAnsi="Garamond"/>
            <w:color w:val="2B579A"/>
            <w:shd w:val="clear" w:color="auto" w:fill="E6E6E6"/>
          </w:rPr>
          <w:fldChar w:fldCharType="begin"/>
        </w:r>
        <w:r w:rsidRPr="00AC1656">
          <w:rPr>
            <w:rFonts w:ascii="Garamond" w:hAnsi="Garamond"/>
          </w:rPr>
          <w:instrText xml:space="preserve"> PAGE   \* MERGEFORMAT </w:instrText>
        </w:r>
        <w:r w:rsidRPr="00AC1656">
          <w:rPr>
            <w:rFonts w:ascii="Garamond" w:hAnsi="Garamond"/>
            <w:color w:val="2B579A"/>
            <w:shd w:val="clear" w:color="auto" w:fill="E6E6E6"/>
          </w:rPr>
          <w:fldChar w:fldCharType="separate"/>
        </w:r>
        <w:r w:rsidRPr="00AC1656">
          <w:rPr>
            <w:rFonts w:ascii="Garamond" w:hAnsi="Garamond"/>
            <w:noProof/>
          </w:rPr>
          <w:t>4</w:t>
        </w:r>
        <w:r w:rsidRPr="00AC1656">
          <w:rPr>
            <w:rFonts w:ascii="Garamond" w:hAnsi="Garamond"/>
            <w:noProof/>
            <w:color w:val="2B579A"/>
            <w:shd w:val="clear" w:color="auto" w:fill="E6E6E6"/>
          </w:rPr>
          <w:fldChar w:fldCharType="end"/>
        </w:r>
      </w:p>
    </w:sdtContent>
  </w:sdt>
  <w:p w14:paraId="472788A1" w14:textId="77777777" w:rsidR="007B0A86" w:rsidRDefault="007B0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B0A86" w:rsidRDefault="007B0A86"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FF926" w14:textId="77777777" w:rsidR="000E635B" w:rsidRDefault="000E635B" w:rsidP="00242822">
      <w:pPr>
        <w:spacing w:after="0" w:line="240" w:lineRule="auto"/>
      </w:pPr>
      <w:r>
        <w:separator/>
      </w:r>
    </w:p>
  </w:footnote>
  <w:footnote w:type="continuationSeparator" w:id="0">
    <w:p w14:paraId="7DF6D128" w14:textId="77777777" w:rsidR="000E635B" w:rsidRDefault="000E635B" w:rsidP="00242822">
      <w:pPr>
        <w:spacing w:after="0" w:line="240" w:lineRule="auto"/>
      </w:pPr>
      <w:r>
        <w:continuationSeparator/>
      </w:r>
    </w:p>
  </w:footnote>
  <w:footnote w:type="continuationNotice" w:id="1">
    <w:p w14:paraId="4D98C28C" w14:textId="77777777" w:rsidR="000E635B" w:rsidRDefault="000E63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6038FDAD" w:rsidR="007B0A86" w:rsidRPr="000B6E68" w:rsidRDefault="007B0A86" w:rsidP="00552C75">
    <w:pPr>
      <w:spacing w:after="0" w:line="240" w:lineRule="auto"/>
      <w:jc w:val="right"/>
      <w:rPr>
        <w:rFonts w:ascii="Garamond" w:hAnsi="Garamond"/>
        <w:b/>
        <w:sz w:val="32"/>
        <w:szCs w:val="32"/>
      </w:rPr>
    </w:pPr>
    <w:r>
      <w:rPr>
        <w:rFonts w:ascii="Garamond" w:hAnsi="Garamond"/>
        <w:b/>
        <w:sz w:val="32"/>
        <w:szCs w:val="32"/>
      </w:rPr>
      <w:t xml:space="preserve">Bhutan Water Resources </w:t>
    </w:r>
    <w:r>
      <w:rPr>
        <w:rStyle w:val="normaltextrun"/>
        <w:rFonts w:ascii="Garamond" w:hAnsi="Garamond"/>
        <w:color w:val="000000"/>
        <w:sz w:val="40"/>
        <w:szCs w:val="40"/>
        <w:bdr w:val="none" w:sz="0" w:space="0" w:color="auto" w:frame="1"/>
      </w:rPr>
      <w:t>III</w:t>
    </w:r>
  </w:p>
  <w:p w14:paraId="2C103C83" w14:textId="343DF57B" w:rsidR="007B0A86" w:rsidRPr="000B6E68" w:rsidRDefault="007B0A86" w:rsidP="00552C75">
    <w:pPr>
      <w:spacing w:after="0" w:line="240" w:lineRule="auto"/>
      <w:jc w:val="right"/>
      <w:rPr>
        <w:rFonts w:ascii="Garamond" w:hAnsi="Garamond"/>
        <w:b/>
        <w:sz w:val="32"/>
        <w:szCs w:val="32"/>
      </w:rPr>
    </w:pPr>
    <w:r w:rsidRPr="1595B52A">
      <w:rPr>
        <w:rFonts w:ascii="Garamond" w:hAnsi="Garamond"/>
        <w:b/>
        <w:bCs/>
        <w:sz w:val="32"/>
        <w:szCs w:val="32"/>
      </w:rPr>
      <w:t>Alabama – Marshall</w:t>
    </w: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77B49D9A" w14:textId="56337E2A" w:rsidR="007B0A86" w:rsidRDefault="007B0A86" w:rsidP="000D5104">
    <w:pPr>
      <w:pStyle w:val="Header"/>
      <w:jc w:val="right"/>
      <w:rPr>
        <w:rFonts w:ascii="Garamond" w:hAnsi="Garamond"/>
        <w:i/>
        <w:sz w:val="32"/>
        <w:szCs w:val="32"/>
      </w:rPr>
    </w:pPr>
    <w:r>
      <w:rPr>
        <w:rFonts w:ascii="Garamond" w:hAnsi="Garamond"/>
        <w:i/>
        <w:sz w:val="32"/>
        <w:szCs w:val="32"/>
      </w:rPr>
      <w:t xml:space="preserve"> Summer 2021</w:t>
    </w:r>
  </w:p>
  <w:p w14:paraId="2F683015" w14:textId="77777777" w:rsidR="007B0A86" w:rsidRPr="0077554A" w:rsidRDefault="007B0A86"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AC1"/>
    <w:multiLevelType w:val="hybridMultilevel"/>
    <w:tmpl w:val="FFFFFFFF"/>
    <w:lvl w:ilvl="0" w:tplc="435A3326">
      <w:start w:val="1"/>
      <w:numFmt w:val="bullet"/>
      <w:lvlText w:val="·"/>
      <w:lvlJc w:val="left"/>
      <w:pPr>
        <w:ind w:left="720" w:hanging="360"/>
      </w:pPr>
      <w:rPr>
        <w:rFonts w:ascii="Symbol" w:hAnsi="Symbol" w:hint="default"/>
      </w:rPr>
    </w:lvl>
    <w:lvl w:ilvl="1" w:tplc="7E608AD4">
      <w:start w:val="1"/>
      <w:numFmt w:val="bullet"/>
      <w:lvlText w:val="o"/>
      <w:lvlJc w:val="left"/>
      <w:pPr>
        <w:ind w:left="1440" w:hanging="360"/>
      </w:pPr>
      <w:rPr>
        <w:rFonts w:ascii="Courier New" w:hAnsi="Courier New" w:hint="default"/>
      </w:rPr>
    </w:lvl>
    <w:lvl w:ilvl="2" w:tplc="5900D81E">
      <w:start w:val="1"/>
      <w:numFmt w:val="bullet"/>
      <w:lvlText w:val=""/>
      <w:lvlJc w:val="left"/>
      <w:pPr>
        <w:ind w:left="2160" w:hanging="360"/>
      </w:pPr>
      <w:rPr>
        <w:rFonts w:ascii="Wingdings" w:hAnsi="Wingdings" w:hint="default"/>
      </w:rPr>
    </w:lvl>
    <w:lvl w:ilvl="3" w:tplc="A02AD402">
      <w:start w:val="1"/>
      <w:numFmt w:val="bullet"/>
      <w:lvlText w:val=""/>
      <w:lvlJc w:val="left"/>
      <w:pPr>
        <w:ind w:left="2880" w:hanging="360"/>
      </w:pPr>
      <w:rPr>
        <w:rFonts w:ascii="Symbol" w:hAnsi="Symbol" w:hint="default"/>
      </w:rPr>
    </w:lvl>
    <w:lvl w:ilvl="4" w:tplc="0968148C">
      <w:start w:val="1"/>
      <w:numFmt w:val="bullet"/>
      <w:lvlText w:val="o"/>
      <w:lvlJc w:val="left"/>
      <w:pPr>
        <w:ind w:left="3600" w:hanging="360"/>
      </w:pPr>
      <w:rPr>
        <w:rFonts w:ascii="Courier New" w:hAnsi="Courier New" w:hint="default"/>
      </w:rPr>
    </w:lvl>
    <w:lvl w:ilvl="5" w:tplc="B7ACE0B4">
      <w:start w:val="1"/>
      <w:numFmt w:val="bullet"/>
      <w:lvlText w:val=""/>
      <w:lvlJc w:val="left"/>
      <w:pPr>
        <w:ind w:left="4320" w:hanging="360"/>
      </w:pPr>
      <w:rPr>
        <w:rFonts w:ascii="Wingdings" w:hAnsi="Wingdings" w:hint="default"/>
      </w:rPr>
    </w:lvl>
    <w:lvl w:ilvl="6" w:tplc="F6FCCC14">
      <w:start w:val="1"/>
      <w:numFmt w:val="bullet"/>
      <w:lvlText w:val=""/>
      <w:lvlJc w:val="left"/>
      <w:pPr>
        <w:ind w:left="5040" w:hanging="360"/>
      </w:pPr>
      <w:rPr>
        <w:rFonts w:ascii="Symbol" w:hAnsi="Symbol" w:hint="default"/>
      </w:rPr>
    </w:lvl>
    <w:lvl w:ilvl="7" w:tplc="934AE3B2">
      <w:start w:val="1"/>
      <w:numFmt w:val="bullet"/>
      <w:lvlText w:val="o"/>
      <w:lvlJc w:val="left"/>
      <w:pPr>
        <w:ind w:left="5760" w:hanging="360"/>
      </w:pPr>
      <w:rPr>
        <w:rFonts w:ascii="Courier New" w:hAnsi="Courier New" w:hint="default"/>
      </w:rPr>
    </w:lvl>
    <w:lvl w:ilvl="8" w:tplc="AD761A28">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E6619"/>
    <w:multiLevelType w:val="hybridMultilevel"/>
    <w:tmpl w:val="FFFFFFFF"/>
    <w:lvl w:ilvl="0" w:tplc="49CA2E0C">
      <w:start w:val="1"/>
      <w:numFmt w:val="bullet"/>
      <w:lvlText w:val="-"/>
      <w:lvlJc w:val="left"/>
      <w:pPr>
        <w:ind w:left="720" w:hanging="360"/>
      </w:pPr>
      <w:rPr>
        <w:rFonts w:ascii="Calibri" w:hAnsi="Calibri" w:hint="default"/>
      </w:rPr>
    </w:lvl>
    <w:lvl w:ilvl="1" w:tplc="0D4A1552">
      <w:start w:val="1"/>
      <w:numFmt w:val="bullet"/>
      <w:lvlText w:val="o"/>
      <w:lvlJc w:val="left"/>
      <w:pPr>
        <w:ind w:left="1440" w:hanging="360"/>
      </w:pPr>
      <w:rPr>
        <w:rFonts w:ascii="Courier New" w:hAnsi="Courier New" w:hint="default"/>
      </w:rPr>
    </w:lvl>
    <w:lvl w:ilvl="2" w:tplc="49FCBCC0">
      <w:start w:val="1"/>
      <w:numFmt w:val="bullet"/>
      <w:lvlText w:val=""/>
      <w:lvlJc w:val="left"/>
      <w:pPr>
        <w:ind w:left="2160" w:hanging="360"/>
      </w:pPr>
      <w:rPr>
        <w:rFonts w:ascii="Wingdings" w:hAnsi="Wingdings" w:hint="default"/>
      </w:rPr>
    </w:lvl>
    <w:lvl w:ilvl="3" w:tplc="AFD4F4AE">
      <w:start w:val="1"/>
      <w:numFmt w:val="bullet"/>
      <w:lvlText w:val=""/>
      <w:lvlJc w:val="left"/>
      <w:pPr>
        <w:ind w:left="2880" w:hanging="360"/>
      </w:pPr>
      <w:rPr>
        <w:rFonts w:ascii="Symbol" w:hAnsi="Symbol" w:hint="default"/>
      </w:rPr>
    </w:lvl>
    <w:lvl w:ilvl="4" w:tplc="6C94D074">
      <w:start w:val="1"/>
      <w:numFmt w:val="bullet"/>
      <w:lvlText w:val="o"/>
      <w:lvlJc w:val="left"/>
      <w:pPr>
        <w:ind w:left="3600" w:hanging="360"/>
      </w:pPr>
      <w:rPr>
        <w:rFonts w:ascii="Courier New" w:hAnsi="Courier New" w:hint="default"/>
      </w:rPr>
    </w:lvl>
    <w:lvl w:ilvl="5" w:tplc="96081B0A">
      <w:start w:val="1"/>
      <w:numFmt w:val="bullet"/>
      <w:lvlText w:val=""/>
      <w:lvlJc w:val="left"/>
      <w:pPr>
        <w:ind w:left="4320" w:hanging="360"/>
      </w:pPr>
      <w:rPr>
        <w:rFonts w:ascii="Wingdings" w:hAnsi="Wingdings" w:hint="default"/>
      </w:rPr>
    </w:lvl>
    <w:lvl w:ilvl="6" w:tplc="90A23D72">
      <w:start w:val="1"/>
      <w:numFmt w:val="bullet"/>
      <w:lvlText w:val=""/>
      <w:lvlJc w:val="left"/>
      <w:pPr>
        <w:ind w:left="5040" w:hanging="360"/>
      </w:pPr>
      <w:rPr>
        <w:rFonts w:ascii="Symbol" w:hAnsi="Symbol" w:hint="default"/>
      </w:rPr>
    </w:lvl>
    <w:lvl w:ilvl="7" w:tplc="88F458AA">
      <w:start w:val="1"/>
      <w:numFmt w:val="bullet"/>
      <w:lvlText w:val="o"/>
      <w:lvlJc w:val="left"/>
      <w:pPr>
        <w:ind w:left="5760" w:hanging="360"/>
      </w:pPr>
      <w:rPr>
        <w:rFonts w:ascii="Courier New" w:hAnsi="Courier New" w:hint="default"/>
      </w:rPr>
    </w:lvl>
    <w:lvl w:ilvl="8" w:tplc="FB8CE93A">
      <w:start w:val="1"/>
      <w:numFmt w:val="bullet"/>
      <w:lvlText w:val=""/>
      <w:lvlJc w:val="left"/>
      <w:pPr>
        <w:ind w:left="6480" w:hanging="360"/>
      </w:pPr>
      <w:rPr>
        <w:rFonts w:ascii="Wingdings" w:hAnsi="Wingdings" w:hint="default"/>
      </w:rPr>
    </w:lvl>
  </w:abstractNum>
  <w:abstractNum w:abstractNumId="4" w15:restartNumberingAfterBreak="0">
    <w:nsid w:val="0FC107CE"/>
    <w:multiLevelType w:val="hybridMultilevel"/>
    <w:tmpl w:val="FFFFFFFF"/>
    <w:lvl w:ilvl="0" w:tplc="4DA4E22A">
      <w:start w:val="1"/>
      <w:numFmt w:val="bullet"/>
      <w:lvlText w:val=""/>
      <w:lvlJc w:val="left"/>
      <w:pPr>
        <w:ind w:left="720" w:hanging="360"/>
      </w:pPr>
      <w:rPr>
        <w:rFonts w:ascii="Symbol" w:hAnsi="Symbol" w:hint="default"/>
      </w:rPr>
    </w:lvl>
    <w:lvl w:ilvl="1" w:tplc="FFB6ACB2">
      <w:start w:val="1"/>
      <w:numFmt w:val="bullet"/>
      <w:lvlText w:val="o"/>
      <w:lvlJc w:val="left"/>
      <w:pPr>
        <w:ind w:left="1440" w:hanging="360"/>
      </w:pPr>
      <w:rPr>
        <w:rFonts w:ascii="Courier New" w:hAnsi="Courier New" w:hint="default"/>
      </w:rPr>
    </w:lvl>
    <w:lvl w:ilvl="2" w:tplc="A3741D66">
      <w:start w:val="1"/>
      <w:numFmt w:val="bullet"/>
      <w:lvlText w:val=""/>
      <w:lvlJc w:val="left"/>
      <w:pPr>
        <w:ind w:left="2160" w:hanging="360"/>
      </w:pPr>
      <w:rPr>
        <w:rFonts w:ascii="Wingdings" w:hAnsi="Wingdings" w:hint="default"/>
      </w:rPr>
    </w:lvl>
    <w:lvl w:ilvl="3" w:tplc="2724D444">
      <w:start w:val="1"/>
      <w:numFmt w:val="bullet"/>
      <w:lvlText w:val=""/>
      <w:lvlJc w:val="left"/>
      <w:pPr>
        <w:ind w:left="2880" w:hanging="360"/>
      </w:pPr>
      <w:rPr>
        <w:rFonts w:ascii="Symbol" w:hAnsi="Symbol" w:hint="default"/>
      </w:rPr>
    </w:lvl>
    <w:lvl w:ilvl="4" w:tplc="CA942E7E">
      <w:start w:val="1"/>
      <w:numFmt w:val="bullet"/>
      <w:lvlText w:val="o"/>
      <w:lvlJc w:val="left"/>
      <w:pPr>
        <w:ind w:left="3600" w:hanging="360"/>
      </w:pPr>
      <w:rPr>
        <w:rFonts w:ascii="Courier New" w:hAnsi="Courier New" w:hint="default"/>
      </w:rPr>
    </w:lvl>
    <w:lvl w:ilvl="5" w:tplc="E38E5258">
      <w:start w:val="1"/>
      <w:numFmt w:val="bullet"/>
      <w:lvlText w:val=""/>
      <w:lvlJc w:val="left"/>
      <w:pPr>
        <w:ind w:left="4320" w:hanging="360"/>
      </w:pPr>
      <w:rPr>
        <w:rFonts w:ascii="Wingdings" w:hAnsi="Wingdings" w:hint="default"/>
      </w:rPr>
    </w:lvl>
    <w:lvl w:ilvl="6" w:tplc="5F8E3574">
      <w:start w:val="1"/>
      <w:numFmt w:val="bullet"/>
      <w:lvlText w:val=""/>
      <w:lvlJc w:val="left"/>
      <w:pPr>
        <w:ind w:left="5040" w:hanging="360"/>
      </w:pPr>
      <w:rPr>
        <w:rFonts w:ascii="Symbol" w:hAnsi="Symbol" w:hint="default"/>
      </w:rPr>
    </w:lvl>
    <w:lvl w:ilvl="7" w:tplc="F244DB14">
      <w:start w:val="1"/>
      <w:numFmt w:val="bullet"/>
      <w:lvlText w:val="o"/>
      <w:lvlJc w:val="left"/>
      <w:pPr>
        <w:ind w:left="5760" w:hanging="360"/>
      </w:pPr>
      <w:rPr>
        <w:rFonts w:ascii="Courier New" w:hAnsi="Courier New" w:hint="default"/>
      </w:rPr>
    </w:lvl>
    <w:lvl w:ilvl="8" w:tplc="2EF265A6">
      <w:start w:val="1"/>
      <w:numFmt w:val="bullet"/>
      <w:lvlText w:val=""/>
      <w:lvlJc w:val="left"/>
      <w:pPr>
        <w:ind w:left="6480" w:hanging="360"/>
      </w:pPr>
      <w:rPr>
        <w:rFonts w:ascii="Wingdings" w:hAnsi="Wingdings" w:hint="default"/>
      </w:rPr>
    </w:lvl>
  </w:abstractNum>
  <w:abstractNum w:abstractNumId="5" w15:restartNumberingAfterBreak="0">
    <w:nsid w:val="121E4089"/>
    <w:multiLevelType w:val="hybridMultilevel"/>
    <w:tmpl w:val="FFFFFFFF"/>
    <w:lvl w:ilvl="0" w:tplc="38A0A094">
      <w:start w:val="1"/>
      <w:numFmt w:val="bullet"/>
      <w:lvlText w:val=""/>
      <w:lvlJc w:val="left"/>
      <w:pPr>
        <w:ind w:left="720" w:hanging="360"/>
      </w:pPr>
      <w:rPr>
        <w:rFonts w:ascii="Symbol" w:hAnsi="Symbol" w:hint="default"/>
      </w:rPr>
    </w:lvl>
    <w:lvl w:ilvl="1" w:tplc="D978841A">
      <w:start w:val="1"/>
      <w:numFmt w:val="bullet"/>
      <w:lvlText w:val="o"/>
      <w:lvlJc w:val="left"/>
      <w:pPr>
        <w:ind w:left="1440" w:hanging="360"/>
      </w:pPr>
      <w:rPr>
        <w:rFonts w:ascii="Courier New" w:hAnsi="Courier New" w:hint="default"/>
      </w:rPr>
    </w:lvl>
    <w:lvl w:ilvl="2" w:tplc="60F2920E">
      <w:start w:val="1"/>
      <w:numFmt w:val="bullet"/>
      <w:lvlText w:val=""/>
      <w:lvlJc w:val="left"/>
      <w:pPr>
        <w:ind w:left="2160" w:hanging="360"/>
      </w:pPr>
      <w:rPr>
        <w:rFonts w:ascii="Wingdings" w:hAnsi="Wingdings" w:hint="default"/>
      </w:rPr>
    </w:lvl>
    <w:lvl w:ilvl="3" w:tplc="8F6CA178">
      <w:start w:val="1"/>
      <w:numFmt w:val="bullet"/>
      <w:lvlText w:val=""/>
      <w:lvlJc w:val="left"/>
      <w:pPr>
        <w:ind w:left="2880" w:hanging="360"/>
      </w:pPr>
      <w:rPr>
        <w:rFonts w:ascii="Symbol" w:hAnsi="Symbol" w:hint="default"/>
      </w:rPr>
    </w:lvl>
    <w:lvl w:ilvl="4" w:tplc="16E466BC">
      <w:start w:val="1"/>
      <w:numFmt w:val="bullet"/>
      <w:lvlText w:val="o"/>
      <w:lvlJc w:val="left"/>
      <w:pPr>
        <w:ind w:left="3600" w:hanging="360"/>
      </w:pPr>
      <w:rPr>
        <w:rFonts w:ascii="Courier New" w:hAnsi="Courier New" w:hint="default"/>
      </w:rPr>
    </w:lvl>
    <w:lvl w:ilvl="5" w:tplc="B0A8C7F6">
      <w:start w:val="1"/>
      <w:numFmt w:val="bullet"/>
      <w:lvlText w:val=""/>
      <w:lvlJc w:val="left"/>
      <w:pPr>
        <w:ind w:left="4320" w:hanging="360"/>
      </w:pPr>
      <w:rPr>
        <w:rFonts w:ascii="Wingdings" w:hAnsi="Wingdings" w:hint="default"/>
      </w:rPr>
    </w:lvl>
    <w:lvl w:ilvl="6" w:tplc="CBA621F4">
      <w:start w:val="1"/>
      <w:numFmt w:val="bullet"/>
      <w:lvlText w:val=""/>
      <w:lvlJc w:val="left"/>
      <w:pPr>
        <w:ind w:left="5040" w:hanging="360"/>
      </w:pPr>
      <w:rPr>
        <w:rFonts w:ascii="Symbol" w:hAnsi="Symbol" w:hint="default"/>
      </w:rPr>
    </w:lvl>
    <w:lvl w:ilvl="7" w:tplc="F24021F2">
      <w:start w:val="1"/>
      <w:numFmt w:val="bullet"/>
      <w:lvlText w:val="o"/>
      <w:lvlJc w:val="left"/>
      <w:pPr>
        <w:ind w:left="5760" w:hanging="360"/>
      </w:pPr>
      <w:rPr>
        <w:rFonts w:ascii="Courier New" w:hAnsi="Courier New" w:hint="default"/>
      </w:rPr>
    </w:lvl>
    <w:lvl w:ilvl="8" w:tplc="A62EB170">
      <w:start w:val="1"/>
      <w:numFmt w:val="bullet"/>
      <w:lvlText w:val=""/>
      <w:lvlJc w:val="left"/>
      <w:pPr>
        <w:ind w:left="6480" w:hanging="360"/>
      </w:pPr>
      <w:rPr>
        <w:rFonts w:ascii="Wingdings" w:hAnsi="Wingdings" w:hint="default"/>
      </w:rPr>
    </w:lvl>
  </w:abstractNum>
  <w:abstractNum w:abstractNumId="6" w15:restartNumberingAfterBreak="0">
    <w:nsid w:val="18680E57"/>
    <w:multiLevelType w:val="hybridMultilevel"/>
    <w:tmpl w:val="B2920C26"/>
    <w:lvl w:ilvl="0" w:tplc="7F123210">
      <w:start w:val="1"/>
      <w:numFmt w:val="bullet"/>
      <w:lvlText w:val=""/>
      <w:lvlJc w:val="left"/>
      <w:pPr>
        <w:ind w:left="720" w:hanging="360"/>
      </w:pPr>
      <w:rPr>
        <w:rFonts w:ascii="Symbol" w:hAnsi="Symbol" w:hint="default"/>
      </w:rPr>
    </w:lvl>
    <w:lvl w:ilvl="1" w:tplc="0BCC0818">
      <w:start w:val="1"/>
      <w:numFmt w:val="bullet"/>
      <w:lvlText w:val="o"/>
      <w:lvlJc w:val="left"/>
      <w:pPr>
        <w:ind w:left="1440" w:hanging="360"/>
      </w:pPr>
      <w:rPr>
        <w:rFonts w:ascii="Courier New" w:hAnsi="Courier New" w:hint="default"/>
      </w:rPr>
    </w:lvl>
    <w:lvl w:ilvl="2" w:tplc="038C6DFC">
      <w:start w:val="1"/>
      <w:numFmt w:val="bullet"/>
      <w:lvlText w:val=""/>
      <w:lvlJc w:val="left"/>
      <w:pPr>
        <w:ind w:left="2160" w:hanging="360"/>
      </w:pPr>
      <w:rPr>
        <w:rFonts w:ascii="Wingdings" w:hAnsi="Wingdings" w:hint="default"/>
      </w:rPr>
    </w:lvl>
    <w:lvl w:ilvl="3" w:tplc="FCB2E648">
      <w:start w:val="1"/>
      <w:numFmt w:val="bullet"/>
      <w:lvlText w:val=""/>
      <w:lvlJc w:val="left"/>
      <w:pPr>
        <w:ind w:left="2880" w:hanging="360"/>
      </w:pPr>
      <w:rPr>
        <w:rFonts w:ascii="Symbol" w:hAnsi="Symbol" w:hint="default"/>
      </w:rPr>
    </w:lvl>
    <w:lvl w:ilvl="4" w:tplc="12E07634">
      <w:start w:val="1"/>
      <w:numFmt w:val="bullet"/>
      <w:lvlText w:val="o"/>
      <w:lvlJc w:val="left"/>
      <w:pPr>
        <w:ind w:left="3600" w:hanging="360"/>
      </w:pPr>
      <w:rPr>
        <w:rFonts w:ascii="Courier New" w:hAnsi="Courier New" w:hint="default"/>
      </w:rPr>
    </w:lvl>
    <w:lvl w:ilvl="5" w:tplc="2CF87F14">
      <w:start w:val="1"/>
      <w:numFmt w:val="bullet"/>
      <w:lvlText w:val=""/>
      <w:lvlJc w:val="left"/>
      <w:pPr>
        <w:ind w:left="4320" w:hanging="360"/>
      </w:pPr>
      <w:rPr>
        <w:rFonts w:ascii="Wingdings" w:hAnsi="Wingdings" w:hint="default"/>
      </w:rPr>
    </w:lvl>
    <w:lvl w:ilvl="6" w:tplc="9544CEAA">
      <w:start w:val="1"/>
      <w:numFmt w:val="bullet"/>
      <w:lvlText w:val=""/>
      <w:lvlJc w:val="left"/>
      <w:pPr>
        <w:ind w:left="5040" w:hanging="360"/>
      </w:pPr>
      <w:rPr>
        <w:rFonts w:ascii="Symbol" w:hAnsi="Symbol" w:hint="default"/>
      </w:rPr>
    </w:lvl>
    <w:lvl w:ilvl="7" w:tplc="0CE646D6">
      <w:start w:val="1"/>
      <w:numFmt w:val="bullet"/>
      <w:lvlText w:val="o"/>
      <w:lvlJc w:val="left"/>
      <w:pPr>
        <w:ind w:left="5760" w:hanging="360"/>
      </w:pPr>
      <w:rPr>
        <w:rFonts w:ascii="Courier New" w:hAnsi="Courier New" w:hint="default"/>
      </w:rPr>
    </w:lvl>
    <w:lvl w:ilvl="8" w:tplc="050E3818">
      <w:start w:val="1"/>
      <w:numFmt w:val="bullet"/>
      <w:lvlText w:val=""/>
      <w:lvlJc w:val="left"/>
      <w:pPr>
        <w:ind w:left="6480" w:hanging="360"/>
      </w:pPr>
      <w:rPr>
        <w:rFonts w:ascii="Wingdings" w:hAnsi="Wingdings" w:hint="default"/>
      </w:rPr>
    </w:lvl>
  </w:abstractNum>
  <w:abstractNum w:abstractNumId="7" w15:restartNumberingAfterBreak="0">
    <w:nsid w:val="18941E96"/>
    <w:multiLevelType w:val="hybridMultilevel"/>
    <w:tmpl w:val="FFFFFFFF"/>
    <w:lvl w:ilvl="0" w:tplc="101677B0">
      <w:start w:val="1"/>
      <w:numFmt w:val="bullet"/>
      <w:lvlText w:val=""/>
      <w:lvlJc w:val="left"/>
      <w:pPr>
        <w:ind w:left="720" w:hanging="360"/>
      </w:pPr>
      <w:rPr>
        <w:rFonts w:ascii="Symbol" w:hAnsi="Symbol" w:hint="default"/>
      </w:rPr>
    </w:lvl>
    <w:lvl w:ilvl="1" w:tplc="40D21D18">
      <w:start w:val="1"/>
      <w:numFmt w:val="bullet"/>
      <w:lvlText w:val="o"/>
      <w:lvlJc w:val="left"/>
      <w:pPr>
        <w:ind w:left="1440" w:hanging="360"/>
      </w:pPr>
      <w:rPr>
        <w:rFonts w:ascii="Courier New" w:hAnsi="Courier New" w:hint="default"/>
      </w:rPr>
    </w:lvl>
    <w:lvl w:ilvl="2" w:tplc="89645726">
      <w:start w:val="1"/>
      <w:numFmt w:val="bullet"/>
      <w:lvlText w:val=""/>
      <w:lvlJc w:val="left"/>
      <w:pPr>
        <w:ind w:left="2160" w:hanging="360"/>
      </w:pPr>
      <w:rPr>
        <w:rFonts w:ascii="Wingdings" w:hAnsi="Wingdings" w:hint="default"/>
      </w:rPr>
    </w:lvl>
    <w:lvl w:ilvl="3" w:tplc="A126DAE0">
      <w:start w:val="1"/>
      <w:numFmt w:val="bullet"/>
      <w:lvlText w:val=""/>
      <w:lvlJc w:val="left"/>
      <w:pPr>
        <w:ind w:left="2880" w:hanging="360"/>
      </w:pPr>
      <w:rPr>
        <w:rFonts w:ascii="Symbol" w:hAnsi="Symbol" w:hint="default"/>
      </w:rPr>
    </w:lvl>
    <w:lvl w:ilvl="4" w:tplc="80329838">
      <w:start w:val="1"/>
      <w:numFmt w:val="bullet"/>
      <w:lvlText w:val="o"/>
      <w:lvlJc w:val="left"/>
      <w:pPr>
        <w:ind w:left="3600" w:hanging="360"/>
      </w:pPr>
      <w:rPr>
        <w:rFonts w:ascii="Courier New" w:hAnsi="Courier New" w:hint="default"/>
      </w:rPr>
    </w:lvl>
    <w:lvl w:ilvl="5" w:tplc="2CAC07DC">
      <w:start w:val="1"/>
      <w:numFmt w:val="bullet"/>
      <w:lvlText w:val=""/>
      <w:lvlJc w:val="left"/>
      <w:pPr>
        <w:ind w:left="4320" w:hanging="360"/>
      </w:pPr>
      <w:rPr>
        <w:rFonts w:ascii="Wingdings" w:hAnsi="Wingdings" w:hint="default"/>
      </w:rPr>
    </w:lvl>
    <w:lvl w:ilvl="6" w:tplc="D5BC2E80">
      <w:start w:val="1"/>
      <w:numFmt w:val="bullet"/>
      <w:lvlText w:val=""/>
      <w:lvlJc w:val="left"/>
      <w:pPr>
        <w:ind w:left="5040" w:hanging="360"/>
      </w:pPr>
      <w:rPr>
        <w:rFonts w:ascii="Symbol" w:hAnsi="Symbol" w:hint="default"/>
      </w:rPr>
    </w:lvl>
    <w:lvl w:ilvl="7" w:tplc="44780C2C">
      <w:start w:val="1"/>
      <w:numFmt w:val="bullet"/>
      <w:lvlText w:val="o"/>
      <w:lvlJc w:val="left"/>
      <w:pPr>
        <w:ind w:left="5760" w:hanging="360"/>
      </w:pPr>
      <w:rPr>
        <w:rFonts w:ascii="Courier New" w:hAnsi="Courier New" w:hint="default"/>
      </w:rPr>
    </w:lvl>
    <w:lvl w:ilvl="8" w:tplc="34B437B4">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0148"/>
    <w:multiLevelType w:val="hybridMultilevel"/>
    <w:tmpl w:val="CA10468C"/>
    <w:lvl w:ilvl="0" w:tplc="D7020C8E">
      <w:start w:val="1"/>
      <w:numFmt w:val="bullet"/>
      <w:lvlText w:val=""/>
      <w:lvlJc w:val="left"/>
      <w:pPr>
        <w:ind w:left="720" w:hanging="360"/>
      </w:pPr>
      <w:rPr>
        <w:rFonts w:ascii="Symbol" w:hAnsi="Symbol" w:hint="default"/>
      </w:rPr>
    </w:lvl>
    <w:lvl w:ilvl="1" w:tplc="FCB65848">
      <w:start w:val="1"/>
      <w:numFmt w:val="bullet"/>
      <w:lvlText w:val="o"/>
      <w:lvlJc w:val="left"/>
      <w:pPr>
        <w:ind w:left="1440" w:hanging="360"/>
      </w:pPr>
      <w:rPr>
        <w:rFonts w:ascii="Courier New" w:hAnsi="Courier New" w:hint="default"/>
      </w:rPr>
    </w:lvl>
    <w:lvl w:ilvl="2" w:tplc="18D88678">
      <w:start w:val="1"/>
      <w:numFmt w:val="bullet"/>
      <w:lvlText w:val=""/>
      <w:lvlJc w:val="left"/>
      <w:pPr>
        <w:ind w:left="2160" w:hanging="360"/>
      </w:pPr>
      <w:rPr>
        <w:rFonts w:ascii="Wingdings" w:hAnsi="Wingdings" w:hint="default"/>
      </w:rPr>
    </w:lvl>
    <w:lvl w:ilvl="3" w:tplc="3A8450C2">
      <w:start w:val="1"/>
      <w:numFmt w:val="bullet"/>
      <w:lvlText w:val=""/>
      <w:lvlJc w:val="left"/>
      <w:pPr>
        <w:ind w:left="2880" w:hanging="360"/>
      </w:pPr>
      <w:rPr>
        <w:rFonts w:ascii="Symbol" w:hAnsi="Symbol" w:hint="default"/>
      </w:rPr>
    </w:lvl>
    <w:lvl w:ilvl="4" w:tplc="B588B4D6">
      <w:start w:val="1"/>
      <w:numFmt w:val="bullet"/>
      <w:lvlText w:val="o"/>
      <w:lvlJc w:val="left"/>
      <w:pPr>
        <w:ind w:left="3600" w:hanging="360"/>
      </w:pPr>
      <w:rPr>
        <w:rFonts w:ascii="Courier New" w:hAnsi="Courier New" w:hint="default"/>
      </w:rPr>
    </w:lvl>
    <w:lvl w:ilvl="5" w:tplc="03927726">
      <w:start w:val="1"/>
      <w:numFmt w:val="bullet"/>
      <w:lvlText w:val=""/>
      <w:lvlJc w:val="left"/>
      <w:pPr>
        <w:ind w:left="4320" w:hanging="360"/>
      </w:pPr>
      <w:rPr>
        <w:rFonts w:ascii="Wingdings" w:hAnsi="Wingdings" w:hint="default"/>
      </w:rPr>
    </w:lvl>
    <w:lvl w:ilvl="6" w:tplc="7114A654">
      <w:start w:val="1"/>
      <w:numFmt w:val="bullet"/>
      <w:lvlText w:val=""/>
      <w:lvlJc w:val="left"/>
      <w:pPr>
        <w:ind w:left="5040" w:hanging="360"/>
      </w:pPr>
      <w:rPr>
        <w:rFonts w:ascii="Symbol" w:hAnsi="Symbol" w:hint="default"/>
      </w:rPr>
    </w:lvl>
    <w:lvl w:ilvl="7" w:tplc="7272F11E">
      <w:start w:val="1"/>
      <w:numFmt w:val="bullet"/>
      <w:lvlText w:val="o"/>
      <w:lvlJc w:val="left"/>
      <w:pPr>
        <w:ind w:left="5760" w:hanging="360"/>
      </w:pPr>
      <w:rPr>
        <w:rFonts w:ascii="Courier New" w:hAnsi="Courier New" w:hint="default"/>
      </w:rPr>
    </w:lvl>
    <w:lvl w:ilvl="8" w:tplc="B5A88EFA">
      <w:start w:val="1"/>
      <w:numFmt w:val="bullet"/>
      <w:lvlText w:val=""/>
      <w:lvlJc w:val="left"/>
      <w:pPr>
        <w:ind w:left="6480" w:hanging="360"/>
      </w:pPr>
      <w:rPr>
        <w:rFonts w:ascii="Wingdings" w:hAnsi="Wingdings" w:hint="default"/>
      </w:rPr>
    </w:lvl>
  </w:abstractNum>
  <w:abstractNum w:abstractNumId="11" w15:restartNumberingAfterBreak="0">
    <w:nsid w:val="2EE71B91"/>
    <w:multiLevelType w:val="hybridMultilevel"/>
    <w:tmpl w:val="AB600C6A"/>
    <w:lvl w:ilvl="0" w:tplc="7C60E88A">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8E70C1"/>
    <w:multiLevelType w:val="hybridMultilevel"/>
    <w:tmpl w:val="FFFFFFFF"/>
    <w:lvl w:ilvl="0" w:tplc="DA36E8F4">
      <w:start w:val="1"/>
      <w:numFmt w:val="bullet"/>
      <w:lvlText w:val=""/>
      <w:lvlJc w:val="left"/>
      <w:pPr>
        <w:ind w:left="720" w:hanging="360"/>
      </w:pPr>
      <w:rPr>
        <w:rFonts w:ascii="Symbol" w:hAnsi="Symbol" w:hint="default"/>
      </w:rPr>
    </w:lvl>
    <w:lvl w:ilvl="1" w:tplc="6CD48AB6">
      <w:start w:val="1"/>
      <w:numFmt w:val="bullet"/>
      <w:lvlText w:val="o"/>
      <w:lvlJc w:val="left"/>
      <w:pPr>
        <w:ind w:left="1440" w:hanging="360"/>
      </w:pPr>
      <w:rPr>
        <w:rFonts w:ascii="Courier New" w:hAnsi="Courier New" w:hint="default"/>
      </w:rPr>
    </w:lvl>
    <w:lvl w:ilvl="2" w:tplc="DD328710">
      <w:start w:val="1"/>
      <w:numFmt w:val="bullet"/>
      <w:lvlText w:val=""/>
      <w:lvlJc w:val="left"/>
      <w:pPr>
        <w:ind w:left="2160" w:hanging="360"/>
      </w:pPr>
      <w:rPr>
        <w:rFonts w:ascii="Wingdings" w:hAnsi="Wingdings" w:hint="default"/>
      </w:rPr>
    </w:lvl>
    <w:lvl w:ilvl="3" w:tplc="D7FEA6B2">
      <w:start w:val="1"/>
      <w:numFmt w:val="bullet"/>
      <w:lvlText w:val=""/>
      <w:lvlJc w:val="left"/>
      <w:pPr>
        <w:ind w:left="2880" w:hanging="360"/>
      </w:pPr>
      <w:rPr>
        <w:rFonts w:ascii="Symbol" w:hAnsi="Symbol" w:hint="default"/>
      </w:rPr>
    </w:lvl>
    <w:lvl w:ilvl="4" w:tplc="9864C2B6">
      <w:start w:val="1"/>
      <w:numFmt w:val="bullet"/>
      <w:lvlText w:val="o"/>
      <w:lvlJc w:val="left"/>
      <w:pPr>
        <w:ind w:left="3600" w:hanging="360"/>
      </w:pPr>
      <w:rPr>
        <w:rFonts w:ascii="Courier New" w:hAnsi="Courier New" w:hint="default"/>
      </w:rPr>
    </w:lvl>
    <w:lvl w:ilvl="5" w:tplc="6B344842">
      <w:start w:val="1"/>
      <w:numFmt w:val="bullet"/>
      <w:lvlText w:val=""/>
      <w:lvlJc w:val="left"/>
      <w:pPr>
        <w:ind w:left="4320" w:hanging="360"/>
      </w:pPr>
      <w:rPr>
        <w:rFonts w:ascii="Wingdings" w:hAnsi="Wingdings" w:hint="default"/>
      </w:rPr>
    </w:lvl>
    <w:lvl w:ilvl="6" w:tplc="65A2587E">
      <w:start w:val="1"/>
      <w:numFmt w:val="bullet"/>
      <w:lvlText w:val=""/>
      <w:lvlJc w:val="left"/>
      <w:pPr>
        <w:ind w:left="5040" w:hanging="360"/>
      </w:pPr>
      <w:rPr>
        <w:rFonts w:ascii="Symbol" w:hAnsi="Symbol" w:hint="default"/>
      </w:rPr>
    </w:lvl>
    <w:lvl w:ilvl="7" w:tplc="41D4EA2A">
      <w:start w:val="1"/>
      <w:numFmt w:val="bullet"/>
      <w:lvlText w:val="o"/>
      <w:lvlJc w:val="left"/>
      <w:pPr>
        <w:ind w:left="5760" w:hanging="360"/>
      </w:pPr>
      <w:rPr>
        <w:rFonts w:ascii="Courier New" w:hAnsi="Courier New" w:hint="default"/>
      </w:rPr>
    </w:lvl>
    <w:lvl w:ilvl="8" w:tplc="F6AA59E6">
      <w:start w:val="1"/>
      <w:numFmt w:val="bullet"/>
      <w:lvlText w:val=""/>
      <w:lvlJc w:val="left"/>
      <w:pPr>
        <w:ind w:left="6480" w:hanging="360"/>
      </w:pPr>
      <w:rPr>
        <w:rFonts w:ascii="Wingdings" w:hAnsi="Wingdings" w:hint="default"/>
      </w:rPr>
    </w:lvl>
  </w:abstractNum>
  <w:abstractNum w:abstractNumId="1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3F6EE8"/>
    <w:multiLevelType w:val="hybridMultilevel"/>
    <w:tmpl w:val="FFFFFFFF"/>
    <w:lvl w:ilvl="0" w:tplc="09B47CB6">
      <w:start w:val="1"/>
      <w:numFmt w:val="bullet"/>
      <w:lvlText w:val="-"/>
      <w:lvlJc w:val="left"/>
      <w:pPr>
        <w:ind w:left="720" w:hanging="360"/>
      </w:pPr>
      <w:rPr>
        <w:rFonts w:ascii="Calibri" w:hAnsi="Calibri" w:hint="default"/>
      </w:rPr>
    </w:lvl>
    <w:lvl w:ilvl="1" w:tplc="ED846A72">
      <w:start w:val="1"/>
      <w:numFmt w:val="bullet"/>
      <w:lvlText w:val="o"/>
      <w:lvlJc w:val="left"/>
      <w:pPr>
        <w:ind w:left="1440" w:hanging="360"/>
      </w:pPr>
      <w:rPr>
        <w:rFonts w:ascii="Courier New" w:hAnsi="Courier New" w:hint="default"/>
      </w:rPr>
    </w:lvl>
    <w:lvl w:ilvl="2" w:tplc="FC0C04C8">
      <w:start w:val="1"/>
      <w:numFmt w:val="bullet"/>
      <w:lvlText w:val=""/>
      <w:lvlJc w:val="left"/>
      <w:pPr>
        <w:ind w:left="2160" w:hanging="360"/>
      </w:pPr>
      <w:rPr>
        <w:rFonts w:ascii="Wingdings" w:hAnsi="Wingdings" w:hint="default"/>
      </w:rPr>
    </w:lvl>
    <w:lvl w:ilvl="3" w:tplc="D662208C">
      <w:start w:val="1"/>
      <w:numFmt w:val="bullet"/>
      <w:lvlText w:val=""/>
      <w:lvlJc w:val="left"/>
      <w:pPr>
        <w:ind w:left="2880" w:hanging="360"/>
      </w:pPr>
      <w:rPr>
        <w:rFonts w:ascii="Symbol" w:hAnsi="Symbol" w:hint="default"/>
      </w:rPr>
    </w:lvl>
    <w:lvl w:ilvl="4" w:tplc="181A12A4">
      <w:start w:val="1"/>
      <w:numFmt w:val="bullet"/>
      <w:lvlText w:val="o"/>
      <w:lvlJc w:val="left"/>
      <w:pPr>
        <w:ind w:left="3600" w:hanging="360"/>
      </w:pPr>
      <w:rPr>
        <w:rFonts w:ascii="Courier New" w:hAnsi="Courier New" w:hint="default"/>
      </w:rPr>
    </w:lvl>
    <w:lvl w:ilvl="5" w:tplc="A2B45BBA">
      <w:start w:val="1"/>
      <w:numFmt w:val="bullet"/>
      <w:lvlText w:val=""/>
      <w:lvlJc w:val="left"/>
      <w:pPr>
        <w:ind w:left="4320" w:hanging="360"/>
      </w:pPr>
      <w:rPr>
        <w:rFonts w:ascii="Wingdings" w:hAnsi="Wingdings" w:hint="default"/>
      </w:rPr>
    </w:lvl>
    <w:lvl w:ilvl="6" w:tplc="639A670E">
      <w:start w:val="1"/>
      <w:numFmt w:val="bullet"/>
      <w:lvlText w:val=""/>
      <w:lvlJc w:val="left"/>
      <w:pPr>
        <w:ind w:left="5040" w:hanging="360"/>
      </w:pPr>
      <w:rPr>
        <w:rFonts w:ascii="Symbol" w:hAnsi="Symbol" w:hint="default"/>
      </w:rPr>
    </w:lvl>
    <w:lvl w:ilvl="7" w:tplc="0FC435FC">
      <w:start w:val="1"/>
      <w:numFmt w:val="bullet"/>
      <w:lvlText w:val="o"/>
      <w:lvlJc w:val="left"/>
      <w:pPr>
        <w:ind w:left="5760" w:hanging="360"/>
      </w:pPr>
      <w:rPr>
        <w:rFonts w:ascii="Courier New" w:hAnsi="Courier New" w:hint="default"/>
      </w:rPr>
    </w:lvl>
    <w:lvl w:ilvl="8" w:tplc="89DC1E16">
      <w:start w:val="1"/>
      <w:numFmt w:val="bullet"/>
      <w:lvlText w:val=""/>
      <w:lvlJc w:val="left"/>
      <w:pPr>
        <w:ind w:left="6480" w:hanging="360"/>
      </w:pPr>
      <w:rPr>
        <w:rFonts w:ascii="Wingdings" w:hAnsi="Wingdings" w:hint="default"/>
      </w:rPr>
    </w:lvl>
  </w:abstractNum>
  <w:abstractNum w:abstractNumId="15" w15:restartNumberingAfterBreak="0">
    <w:nsid w:val="44E7055A"/>
    <w:multiLevelType w:val="multilevel"/>
    <w:tmpl w:val="163C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4F75CE"/>
    <w:multiLevelType w:val="hybridMultilevel"/>
    <w:tmpl w:val="6492A35A"/>
    <w:lvl w:ilvl="0" w:tplc="55D65A68">
      <w:start w:val="1"/>
      <w:numFmt w:val="bullet"/>
      <w:lvlText w:val=""/>
      <w:lvlJc w:val="left"/>
      <w:pPr>
        <w:ind w:left="720" w:hanging="360"/>
      </w:pPr>
      <w:rPr>
        <w:rFonts w:ascii="Symbol" w:hAnsi="Symbol" w:hint="default"/>
      </w:rPr>
    </w:lvl>
    <w:lvl w:ilvl="1" w:tplc="E430A2E2">
      <w:start w:val="1"/>
      <w:numFmt w:val="bullet"/>
      <w:lvlText w:val="o"/>
      <w:lvlJc w:val="left"/>
      <w:pPr>
        <w:ind w:left="1440" w:hanging="360"/>
      </w:pPr>
      <w:rPr>
        <w:rFonts w:ascii="Courier New" w:hAnsi="Courier New" w:hint="default"/>
      </w:rPr>
    </w:lvl>
    <w:lvl w:ilvl="2" w:tplc="2814D7D8">
      <w:start w:val="1"/>
      <w:numFmt w:val="bullet"/>
      <w:lvlText w:val=""/>
      <w:lvlJc w:val="left"/>
      <w:pPr>
        <w:ind w:left="2160" w:hanging="360"/>
      </w:pPr>
      <w:rPr>
        <w:rFonts w:ascii="Wingdings" w:hAnsi="Wingdings" w:hint="default"/>
      </w:rPr>
    </w:lvl>
    <w:lvl w:ilvl="3" w:tplc="F04E8090">
      <w:start w:val="1"/>
      <w:numFmt w:val="bullet"/>
      <w:lvlText w:val=""/>
      <w:lvlJc w:val="left"/>
      <w:pPr>
        <w:ind w:left="2880" w:hanging="360"/>
      </w:pPr>
      <w:rPr>
        <w:rFonts w:ascii="Symbol" w:hAnsi="Symbol" w:hint="default"/>
      </w:rPr>
    </w:lvl>
    <w:lvl w:ilvl="4" w:tplc="B42A5D54">
      <w:start w:val="1"/>
      <w:numFmt w:val="bullet"/>
      <w:lvlText w:val="o"/>
      <w:lvlJc w:val="left"/>
      <w:pPr>
        <w:ind w:left="3600" w:hanging="360"/>
      </w:pPr>
      <w:rPr>
        <w:rFonts w:ascii="Courier New" w:hAnsi="Courier New" w:hint="default"/>
      </w:rPr>
    </w:lvl>
    <w:lvl w:ilvl="5" w:tplc="C2FCED18">
      <w:start w:val="1"/>
      <w:numFmt w:val="bullet"/>
      <w:lvlText w:val=""/>
      <w:lvlJc w:val="left"/>
      <w:pPr>
        <w:ind w:left="4320" w:hanging="360"/>
      </w:pPr>
      <w:rPr>
        <w:rFonts w:ascii="Wingdings" w:hAnsi="Wingdings" w:hint="default"/>
      </w:rPr>
    </w:lvl>
    <w:lvl w:ilvl="6" w:tplc="5CE4F3D2">
      <w:start w:val="1"/>
      <w:numFmt w:val="bullet"/>
      <w:lvlText w:val=""/>
      <w:lvlJc w:val="left"/>
      <w:pPr>
        <w:ind w:left="5040" w:hanging="360"/>
      </w:pPr>
      <w:rPr>
        <w:rFonts w:ascii="Symbol" w:hAnsi="Symbol" w:hint="default"/>
      </w:rPr>
    </w:lvl>
    <w:lvl w:ilvl="7" w:tplc="8ADC9C68">
      <w:start w:val="1"/>
      <w:numFmt w:val="bullet"/>
      <w:lvlText w:val="o"/>
      <w:lvlJc w:val="left"/>
      <w:pPr>
        <w:ind w:left="5760" w:hanging="360"/>
      </w:pPr>
      <w:rPr>
        <w:rFonts w:ascii="Courier New" w:hAnsi="Courier New" w:hint="default"/>
      </w:rPr>
    </w:lvl>
    <w:lvl w:ilvl="8" w:tplc="ED08EF0A">
      <w:start w:val="1"/>
      <w:numFmt w:val="bullet"/>
      <w:lvlText w:val=""/>
      <w:lvlJc w:val="left"/>
      <w:pPr>
        <w:ind w:left="6480" w:hanging="360"/>
      </w:pPr>
      <w:rPr>
        <w:rFonts w:ascii="Wingdings" w:hAnsi="Wingdings" w:hint="default"/>
      </w:rPr>
    </w:lvl>
  </w:abstractNum>
  <w:abstractNum w:abstractNumId="1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F0931"/>
    <w:multiLevelType w:val="hybridMultilevel"/>
    <w:tmpl w:val="9CD41C40"/>
    <w:lvl w:ilvl="0" w:tplc="20026786">
      <w:start w:val="1"/>
      <w:numFmt w:val="bullet"/>
      <w:lvlText w:val=""/>
      <w:lvlJc w:val="left"/>
      <w:pPr>
        <w:ind w:left="720" w:hanging="360"/>
      </w:pPr>
      <w:rPr>
        <w:rFonts w:ascii="Symbol" w:hAnsi="Symbol" w:hint="default"/>
      </w:rPr>
    </w:lvl>
    <w:lvl w:ilvl="1" w:tplc="D9A87B90">
      <w:start w:val="1"/>
      <w:numFmt w:val="bullet"/>
      <w:lvlText w:val="o"/>
      <w:lvlJc w:val="left"/>
      <w:pPr>
        <w:ind w:left="1440" w:hanging="360"/>
      </w:pPr>
      <w:rPr>
        <w:rFonts w:ascii="Courier New" w:hAnsi="Courier New" w:hint="default"/>
      </w:rPr>
    </w:lvl>
    <w:lvl w:ilvl="2" w:tplc="AF26BB40">
      <w:start w:val="1"/>
      <w:numFmt w:val="bullet"/>
      <w:lvlText w:val=""/>
      <w:lvlJc w:val="left"/>
      <w:pPr>
        <w:ind w:left="2160" w:hanging="360"/>
      </w:pPr>
      <w:rPr>
        <w:rFonts w:ascii="Wingdings" w:hAnsi="Wingdings" w:hint="default"/>
      </w:rPr>
    </w:lvl>
    <w:lvl w:ilvl="3" w:tplc="F7621C66">
      <w:start w:val="1"/>
      <w:numFmt w:val="bullet"/>
      <w:lvlText w:val=""/>
      <w:lvlJc w:val="left"/>
      <w:pPr>
        <w:ind w:left="2880" w:hanging="360"/>
      </w:pPr>
      <w:rPr>
        <w:rFonts w:ascii="Symbol" w:hAnsi="Symbol" w:hint="default"/>
      </w:rPr>
    </w:lvl>
    <w:lvl w:ilvl="4" w:tplc="F4C4B7BC">
      <w:start w:val="1"/>
      <w:numFmt w:val="bullet"/>
      <w:lvlText w:val="o"/>
      <w:lvlJc w:val="left"/>
      <w:pPr>
        <w:ind w:left="3600" w:hanging="360"/>
      </w:pPr>
      <w:rPr>
        <w:rFonts w:ascii="Courier New" w:hAnsi="Courier New" w:hint="default"/>
      </w:rPr>
    </w:lvl>
    <w:lvl w:ilvl="5" w:tplc="2594EE5E">
      <w:start w:val="1"/>
      <w:numFmt w:val="bullet"/>
      <w:lvlText w:val=""/>
      <w:lvlJc w:val="left"/>
      <w:pPr>
        <w:ind w:left="4320" w:hanging="360"/>
      </w:pPr>
      <w:rPr>
        <w:rFonts w:ascii="Wingdings" w:hAnsi="Wingdings" w:hint="default"/>
      </w:rPr>
    </w:lvl>
    <w:lvl w:ilvl="6" w:tplc="3A926CD6">
      <w:start w:val="1"/>
      <w:numFmt w:val="bullet"/>
      <w:lvlText w:val=""/>
      <w:lvlJc w:val="left"/>
      <w:pPr>
        <w:ind w:left="5040" w:hanging="360"/>
      </w:pPr>
      <w:rPr>
        <w:rFonts w:ascii="Symbol" w:hAnsi="Symbol" w:hint="default"/>
      </w:rPr>
    </w:lvl>
    <w:lvl w:ilvl="7" w:tplc="C02CC81A">
      <w:start w:val="1"/>
      <w:numFmt w:val="bullet"/>
      <w:lvlText w:val="o"/>
      <w:lvlJc w:val="left"/>
      <w:pPr>
        <w:ind w:left="5760" w:hanging="360"/>
      </w:pPr>
      <w:rPr>
        <w:rFonts w:ascii="Courier New" w:hAnsi="Courier New" w:hint="default"/>
      </w:rPr>
    </w:lvl>
    <w:lvl w:ilvl="8" w:tplc="13DC405C">
      <w:start w:val="1"/>
      <w:numFmt w:val="bullet"/>
      <w:lvlText w:val=""/>
      <w:lvlJc w:val="left"/>
      <w:pPr>
        <w:ind w:left="6480" w:hanging="360"/>
      </w:pPr>
      <w:rPr>
        <w:rFonts w:ascii="Wingdings" w:hAnsi="Wingdings" w:hint="default"/>
      </w:rPr>
    </w:lvl>
  </w:abstractNum>
  <w:abstractNum w:abstractNumId="19" w15:restartNumberingAfterBreak="0">
    <w:nsid w:val="547F667A"/>
    <w:multiLevelType w:val="hybridMultilevel"/>
    <w:tmpl w:val="FFFFFFFF"/>
    <w:lvl w:ilvl="0" w:tplc="356CC712">
      <w:start w:val="1"/>
      <w:numFmt w:val="bullet"/>
      <w:lvlText w:val="-"/>
      <w:lvlJc w:val="left"/>
      <w:pPr>
        <w:ind w:left="720" w:hanging="360"/>
      </w:pPr>
      <w:rPr>
        <w:rFonts w:ascii="Calibri" w:hAnsi="Calibri" w:hint="default"/>
      </w:rPr>
    </w:lvl>
    <w:lvl w:ilvl="1" w:tplc="AA0293D2">
      <w:start w:val="1"/>
      <w:numFmt w:val="bullet"/>
      <w:lvlText w:val="o"/>
      <w:lvlJc w:val="left"/>
      <w:pPr>
        <w:ind w:left="1440" w:hanging="360"/>
      </w:pPr>
      <w:rPr>
        <w:rFonts w:ascii="Courier New" w:hAnsi="Courier New" w:hint="default"/>
      </w:rPr>
    </w:lvl>
    <w:lvl w:ilvl="2" w:tplc="5AE0DA36">
      <w:start w:val="1"/>
      <w:numFmt w:val="bullet"/>
      <w:lvlText w:val=""/>
      <w:lvlJc w:val="left"/>
      <w:pPr>
        <w:ind w:left="2160" w:hanging="360"/>
      </w:pPr>
      <w:rPr>
        <w:rFonts w:ascii="Wingdings" w:hAnsi="Wingdings" w:hint="default"/>
      </w:rPr>
    </w:lvl>
    <w:lvl w:ilvl="3" w:tplc="0A8623BC">
      <w:start w:val="1"/>
      <w:numFmt w:val="bullet"/>
      <w:lvlText w:val=""/>
      <w:lvlJc w:val="left"/>
      <w:pPr>
        <w:ind w:left="2880" w:hanging="360"/>
      </w:pPr>
      <w:rPr>
        <w:rFonts w:ascii="Symbol" w:hAnsi="Symbol" w:hint="default"/>
      </w:rPr>
    </w:lvl>
    <w:lvl w:ilvl="4" w:tplc="526EB022">
      <w:start w:val="1"/>
      <w:numFmt w:val="bullet"/>
      <w:lvlText w:val="o"/>
      <w:lvlJc w:val="left"/>
      <w:pPr>
        <w:ind w:left="3600" w:hanging="360"/>
      </w:pPr>
      <w:rPr>
        <w:rFonts w:ascii="Courier New" w:hAnsi="Courier New" w:hint="default"/>
      </w:rPr>
    </w:lvl>
    <w:lvl w:ilvl="5" w:tplc="A23A2978">
      <w:start w:val="1"/>
      <w:numFmt w:val="bullet"/>
      <w:lvlText w:val=""/>
      <w:lvlJc w:val="left"/>
      <w:pPr>
        <w:ind w:left="4320" w:hanging="360"/>
      </w:pPr>
      <w:rPr>
        <w:rFonts w:ascii="Wingdings" w:hAnsi="Wingdings" w:hint="default"/>
      </w:rPr>
    </w:lvl>
    <w:lvl w:ilvl="6" w:tplc="5FFEEA16">
      <w:start w:val="1"/>
      <w:numFmt w:val="bullet"/>
      <w:lvlText w:val=""/>
      <w:lvlJc w:val="left"/>
      <w:pPr>
        <w:ind w:left="5040" w:hanging="360"/>
      </w:pPr>
      <w:rPr>
        <w:rFonts w:ascii="Symbol" w:hAnsi="Symbol" w:hint="default"/>
      </w:rPr>
    </w:lvl>
    <w:lvl w:ilvl="7" w:tplc="0794FB56">
      <w:start w:val="1"/>
      <w:numFmt w:val="bullet"/>
      <w:lvlText w:val="o"/>
      <w:lvlJc w:val="left"/>
      <w:pPr>
        <w:ind w:left="5760" w:hanging="360"/>
      </w:pPr>
      <w:rPr>
        <w:rFonts w:ascii="Courier New" w:hAnsi="Courier New" w:hint="default"/>
      </w:rPr>
    </w:lvl>
    <w:lvl w:ilvl="8" w:tplc="CB3AF15A">
      <w:start w:val="1"/>
      <w:numFmt w:val="bullet"/>
      <w:lvlText w:val=""/>
      <w:lvlJc w:val="left"/>
      <w:pPr>
        <w:ind w:left="6480" w:hanging="360"/>
      </w:pPr>
      <w:rPr>
        <w:rFonts w:ascii="Wingdings" w:hAnsi="Wingdings" w:hint="default"/>
      </w:rPr>
    </w:lvl>
  </w:abstractNum>
  <w:abstractNum w:abstractNumId="20" w15:restartNumberingAfterBreak="0">
    <w:nsid w:val="5B970719"/>
    <w:multiLevelType w:val="hybridMultilevel"/>
    <w:tmpl w:val="FFFFFFFF"/>
    <w:lvl w:ilvl="0" w:tplc="04B26514">
      <w:start w:val="1"/>
      <w:numFmt w:val="bullet"/>
      <w:lvlText w:val="·"/>
      <w:lvlJc w:val="left"/>
      <w:pPr>
        <w:ind w:left="720" w:hanging="360"/>
      </w:pPr>
      <w:rPr>
        <w:rFonts w:ascii="Symbol" w:hAnsi="Symbol" w:hint="default"/>
      </w:rPr>
    </w:lvl>
    <w:lvl w:ilvl="1" w:tplc="2F02B8C2">
      <w:start w:val="1"/>
      <w:numFmt w:val="bullet"/>
      <w:lvlText w:val="o"/>
      <w:lvlJc w:val="left"/>
      <w:pPr>
        <w:ind w:left="1440" w:hanging="360"/>
      </w:pPr>
      <w:rPr>
        <w:rFonts w:ascii="Courier New" w:hAnsi="Courier New" w:hint="default"/>
      </w:rPr>
    </w:lvl>
    <w:lvl w:ilvl="2" w:tplc="59269FE0">
      <w:start w:val="1"/>
      <w:numFmt w:val="bullet"/>
      <w:lvlText w:val=""/>
      <w:lvlJc w:val="left"/>
      <w:pPr>
        <w:ind w:left="2160" w:hanging="360"/>
      </w:pPr>
      <w:rPr>
        <w:rFonts w:ascii="Wingdings" w:hAnsi="Wingdings" w:hint="default"/>
      </w:rPr>
    </w:lvl>
    <w:lvl w:ilvl="3" w:tplc="FA0A1350">
      <w:start w:val="1"/>
      <w:numFmt w:val="bullet"/>
      <w:lvlText w:val=""/>
      <w:lvlJc w:val="left"/>
      <w:pPr>
        <w:ind w:left="2880" w:hanging="360"/>
      </w:pPr>
      <w:rPr>
        <w:rFonts w:ascii="Symbol" w:hAnsi="Symbol" w:hint="default"/>
      </w:rPr>
    </w:lvl>
    <w:lvl w:ilvl="4" w:tplc="67A216F6">
      <w:start w:val="1"/>
      <w:numFmt w:val="bullet"/>
      <w:lvlText w:val="o"/>
      <w:lvlJc w:val="left"/>
      <w:pPr>
        <w:ind w:left="3600" w:hanging="360"/>
      </w:pPr>
      <w:rPr>
        <w:rFonts w:ascii="Courier New" w:hAnsi="Courier New" w:hint="default"/>
      </w:rPr>
    </w:lvl>
    <w:lvl w:ilvl="5" w:tplc="64C41384">
      <w:start w:val="1"/>
      <w:numFmt w:val="bullet"/>
      <w:lvlText w:val=""/>
      <w:lvlJc w:val="left"/>
      <w:pPr>
        <w:ind w:left="4320" w:hanging="360"/>
      </w:pPr>
      <w:rPr>
        <w:rFonts w:ascii="Wingdings" w:hAnsi="Wingdings" w:hint="default"/>
      </w:rPr>
    </w:lvl>
    <w:lvl w:ilvl="6" w:tplc="00004F56">
      <w:start w:val="1"/>
      <w:numFmt w:val="bullet"/>
      <w:lvlText w:val=""/>
      <w:lvlJc w:val="left"/>
      <w:pPr>
        <w:ind w:left="5040" w:hanging="360"/>
      </w:pPr>
      <w:rPr>
        <w:rFonts w:ascii="Symbol" w:hAnsi="Symbol" w:hint="default"/>
      </w:rPr>
    </w:lvl>
    <w:lvl w:ilvl="7" w:tplc="1FC2A9FE">
      <w:start w:val="1"/>
      <w:numFmt w:val="bullet"/>
      <w:lvlText w:val="o"/>
      <w:lvlJc w:val="left"/>
      <w:pPr>
        <w:ind w:left="5760" w:hanging="360"/>
      </w:pPr>
      <w:rPr>
        <w:rFonts w:ascii="Courier New" w:hAnsi="Courier New" w:hint="default"/>
      </w:rPr>
    </w:lvl>
    <w:lvl w:ilvl="8" w:tplc="0D9C7476">
      <w:start w:val="1"/>
      <w:numFmt w:val="bullet"/>
      <w:lvlText w:val=""/>
      <w:lvlJc w:val="left"/>
      <w:pPr>
        <w:ind w:left="6480" w:hanging="360"/>
      </w:pPr>
      <w:rPr>
        <w:rFonts w:ascii="Wingdings" w:hAnsi="Wingdings" w:hint="default"/>
      </w:rPr>
    </w:lvl>
  </w:abstractNum>
  <w:abstractNum w:abstractNumId="21"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45D3C"/>
    <w:multiLevelType w:val="hybridMultilevel"/>
    <w:tmpl w:val="7E96B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5611F"/>
    <w:multiLevelType w:val="hybridMultilevel"/>
    <w:tmpl w:val="FFFFFFFF"/>
    <w:lvl w:ilvl="0" w:tplc="4928DA9C">
      <w:start w:val="1"/>
      <w:numFmt w:val="bullet"/>
      <w:lvlText w:val="-"/>
      <w:lvlJc w:val="left"/>
      <w:pPr>
        <w:ind w:left="720" w:hanging="360"/>
      </w:pPr>
      <w:rPr>
        <w:rFonts w:ascii="Calibri" w:hAnsi="Calibri" w:hint="default"/>
      </w:rPr>
    </w:lvl>
    <w:lvl w:ilvl="1" w:tplc="3EFE1B2E">
      <w:start w:val="1"/>
      <w:numFmt w:val="bullet"/>
      <w:lvlText w:val="o"/>
      <w:lvlJc w:val="left"/>
      <w:pPr>
        <w:ind w:left="1440" w:hanging="360"/>
      </w:pPr>
      <w:rPr>
        <w:rFonts w:ascii="Courier New" w:hAnsi="Courier New" w:hint="default"/>
      </w:rPr>
    </w:lvl>
    <w:lvl w:ilvl="2" w:tplc="F9803174">
      <w:start w:val="1"/>
      <w:numFmt w:val="bullet"/>
      <w:lvlText w:val=""/>
      <w:lvlJc w:val="left"/>
      <w:pPr>
        <w:ind w:left="2160" w:hanging="360"/>
      </w:pPr>
      <w:rPr>
        <w:rFonts w:ascii="Wingdings" w:hAnsi="Wingdings" w:hint="default"/>
      </w:rPr>
    </w:lvl>
    <w:lvl w:ilvl="3" w:tplc="88C2E9DE">
      <w:start w:val="1"/>
      <w:numFmt w:val="bullet"/>
      <w:lvlText w:val=""/>
      <w:lvlJc w:val="left"/>
      <w:pPr>
        <w:ind w:left="2880" w:hanging="360"/>
      </w:pPr>
      <w:rPr>
        <w:rFonts w:ascii="Symbol" w:hAnsi="Symbol" w:hint="default"/>
      </w:rPr>
    </w:lvl>
    <w:lvl w:ilvl="4" w:tplc="7BC22CDA">
      <w:start w:val="1"/>
      <w:numFmt w:val="bullet"/>
      <w:lvlText w:val="o"/>
      <w:lvlJc w:val="left"/>
      <w:pPr>
        <w:ind w:left="3600" w:hanging="360"/>
      </w:pPr>
      <w:rPr>
        <w:rFonts w:ascii="Courier New" w:hAnsi="Courier New" w:hint="default"/>
      </w:rPr>
    </w:lvl>
    <w:lvl w:ilvl="5" w:tplc="F982B952">
      <w:start w:val="1"/>
      <w:numFmt w:val="bullet"/>
      <w:lvlText w:val=""/>
      <w:lvlJc w:val="left"/>
      <w:pPr>
        <w:ind w:left="4320" w:hanging="360"/>
      </w:pPr>
      <w:rPr>
        <w:rFonts w:ascii="Wingdings" w:hAnsi="Wingdings" w:hint="default"/>
      </w:rPr>
    </w:lvl>
    <w:lvl w:ilvl="6" w:tplc="F70412A0">
      <w:start w:val="1"/>
      <w:numFmt w:val="bullet"/>
      <w:lvlText w:val=""/>
      <w:lvlJc w:val="left"/>
      <w:pPr>
        <w:ind w:left="5040" w:hanging="360"/>
      </w:pPr>
      <w:rPr>
        <w:rFonts w:ascii="Symbol" w:hAnsi="Symbol" w:hint="default"/>
      </w:rPr>
    </w:lvl>
    <w:lvl w:ilvl="7" w:tplc="DEDAFAA2">
      <w:start w:val="1"/>
      <w:numFmt w:val="bullet"/>
      <w:lvlText w:val="o"/>
      <w:lvlJc w:val="left"/>
      <w:pPr>
        <w:ind w:left="5760" w:hanging="360"/>
      </w:pPr>
      <w:rPr>
        <w:rFonts w:ascii="Courier New" w:hAnsi="Courier New" w:hint="default"/>
      </w:rPr>
    </w:lvl>
    <w:lvl w:ilvl="8" w:tplc="9FAC106C">
      <w:start w:val="1"/>
      <w:numFmt w:val="bullet"/>
      <w:lvlText w:val=""/>
      <w:lvlJc w:val="left"/>
      <w:pPr>
        <w:ind w:left="6480" w:hanging="360"/>
      </w:pPr>
      <w:rPr>
        <w:rFonts w:ascii="Wingdings" w:hAnsi="Wingdings" w:hint="default"/>
      </w:rPr>
    </w:lvl>
  </w:abstractNum>
  <w:abstractNum w:abstractNumId="25" w15:restartNumberingAfterBreak="0">
    <w:nsid w:val="6AD82E14"/>
    <w:multiLevelType w:val="hybridMultilevel"/>
    <w:tmpl w:val="3FE0B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8D100E"/>
    <w:multiLevelType w:val="hybridMultilevel"/>
    <w:tmpl w:val="22A6A0B8"/>
    <w:lvl w:ilvl="0" w:tplc="61102426">
      <w:start w:val="1"/>
      <w:numFmt w:val="bullet"/>
      <w:lvlText w:val="·"/>
      <w:lvlJc w:val="left"/>
      <w:pPr>
        <w:ind w:left="720" w:hanging="360"/>
      </w:pPr>
      <w:rPr>
        <w:rFonts w:ascii="Symbol" w:hAnsi="Symbol" w:hint="default"/>
      </w:rPr>
    </w:lvl>
    <w:lvl w:ilvl="1" w:tplc="21AE83EE">
      <w:start w:val="1"/>
      <w:numFmt w:val="bullet"/>
      <w:lvlText w:val="o"/>
      <w:lvlJc w:val="left"/>
      <w:pPr>
        <w:ind w:left="1440" w:hanging="360"/>
      </w:pPr>
      <w:rPr>
        <w:rFonts w:ascii="Courier New" w:hAnsi="Courier New" w:hint="default"/>
      </w:rPr>
    </w:lvl>
    <w:lvl w:ilvl="2" w:tplc="A0F090F2">
      <w:start w:val="1"/>
      <w:numFmt w:val="bullet"/>
      <w:lvlText w:val=""/>
      <w:lvlJc w:val="left"/>
      <w:pPr>
        <w:ind w:left="2160" w:hanging="360"/>
      </w:pPr>
      <w:rPr>
        <w:rFonts w:ascii="Wingdings" w:hAnsi="Wingdings" w:hint="default"/>
      </w:rPr>
    </w:lvl>
    <w:lvl w:ilvl="3" w:tplc="3AC29A6A">
      <w:start w:val="1"/>
      <w:numFmt w:val="bullet"/>
      <w:lvlText w:val=""/>
      <w:lvlJc w:val="left"/>
      <w:pPr>
        <w:ind w:left="2880" w:hanging="360"/>
      </w:pPr>
      <w:rPr>
        <w:rFonts w:ascii="Symbol" w:hAnsi="Symbol" w:hint="default"/>
      </w:rPr>
    </w:lvl>
    <w:lvl w:ilvl="4" w:tplc="71484C32">
      <w:start w:val="1"/>
      <w:numFmt w:val="bullet"/>
      <w:lvlText w:val="o"/>
      <w:lvlJc w:val="left"/>
      <w:pPr>
        <w:ind w:left="3600" w:hanging="360"/>
      </w:pPr>
      <w:rPr>
        <w:rFonts w:ascii="Courier New" w:hAnsi="Courier New" w:hint="default"/>
      </w:rPr>
    </w:lvl>
    <w:lvl w:ilvl="5" w:tplc="96941E4E">
      <w:start w:val="1"/>
      <w:numFmt w:val="bullet"/>
      <w:lvlText w:val=""/>
      <w:lvlJc w:val="left"/>
      <w:pPr>
        <w:ind w:left="4320" w:hanging="360"/>
      </w:pPr>
      <w:rPr>
        <w:rFonts w:ascii="Wingdings" w:hAnsi="Wingdings" w:hint="default"/>
      </w:rPr>
    </w:lvl>
    <w:lvl w:ilvl="6" w:tplc="09762EFA">
      <w:start w:val="1"/>
      <w:numFmt w:val="bullet"/>
      <w:lvlText w:val=""/>
      <w:lvlJc w:val="left"/>
      <w:pPr>
        <w:ind w:left="5040" w:hanging="360"/>
      </w:pPr>
      <w:rPr>
        <w:rFonts w:ascii="Symbol" w:hAnsi="Symbol" w:hint="default"/>
      </w:rPr>
    </w:lvl>
    <w:lvl w:ilvl="7" w:tplc="AFB09446">
      <w:start w:val="1"/>
      <w:numFmt w:val="bullet"/>
      <w:lvlText w:val="o"/>
      <w:lvlJc w:val="left"/>
      <w:pPr>
        <w:ind w:left="5760" w:hanging="360"/>
      </w:pPr>
      <w:rPr>
        <w:rFonts w:ascii="Courier New" w:hAnsi="Courier New" w:hint="default"/>
      </w:rPr>
    </w:lvl>
    <w:lvl w:ilvl="8" w:tplc="F0022720">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8"/>
  </w:num>
  <w:num w:numId="4">
    <w:abstractNumId w:val="16"/>
  </w:num>
  <w:num w:numId="5">
    <w:abstractNumId w:val="19"/>
  </w:num>
  <w:num w:numId="6">
    <w:abstractNumId w:val="14"/>
  </w:num>
  <w:num w:numId="7">
    <w:abstractNumId w:val="24"/>
  </w:num>
  <w:num w:numId="8">
    <w:abstractNumId w:val="3"/>
  </w:num>
  <w:num w:numId="9">
    <w:abstractNumId w:val="2"/>
  </w:num>
  <w:num w:numId="10">
    <w:abstractNumId w:val="23"/>
  </w:num>
  <w:num w:numId="11">
    <w:abstractNumId w:val="8"/>
  </w:num>
  <w:num w:numId="12">
    <w:abstractNumId w:val="13"/>
  </w:num>
  <w:num w:numId="13">
    <w:abstractNumId w:val="17"/>
  </w:num>
  <w:num w:numId="14">
    <w:abstractNumId w:val="9"/>
  </w:num>
  <w:num w:numId="15">
    <w:abstractNumId w:val="28"/>
  </w:num>
  <w:num w:numId="16">
    <w:abstractNumId w:val="21"/>
  </w:num>
  <w:num w:numId="17">
    <w:abstractNumId w:val="27"/>
  </w:num>
  <w:num w:numId="18">
    <w:abstractNumId w:val="1"/>
  </w:num>
  <w:num w:numId="19">
    <w:abstractNumId w:val="29"/>
  </w:num>
  <w:num w:numId="20">
    <w:abstractNumId w:val="26"/>
  </w:num>
  <w:num w:numId="21">
    <w:abstractNumId w:val="30"/>
  </w:num>
  <w:num w:numId="22">
    <w:abstractNumId w:val="20"/>
  </w:num>
  <w:num w:numId="23">
    <w:abstractNumId w:val="0"/>
  </w:num>
  <w:num w:numId="24">
    <w:abstractNumId w:val="4"/>
  </w:num>
  <w:num w:numId="25">
    <w:abstractNumId w:val="7"/>
  </w:num>
  <w:num w:numId="26">
    <w:abstractNumId w:val="12"/>
  </w:num>
  <w:num w:numId="27">
    <w:abstractNumId w:val="5"/>
  </w:num>
  <w:num w:numId="28">
    <w:abstractNumId w:val="15"/>
  </w:num>
  <w:num w:numId="29">
    <w:abstractNumId w:val="11"/>
  </w:num>
  <w:num w:numId="30">
    <w:abstractNumId w:val="2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1486"/>
    <w:rsid w:val="00004821"/>
    <w:rsid w:val="000057A6"/>
    <w:rsid w:val="00013A87"/>
    <w:rsid w:val="00014A39"/>
    <w:rsid w:val="00014DAF"/>
    <w:rsid w:val="0001604D"/>
    <w:rsid w:val="00017758"/>
    <w:rsid w:val="00019AA6"/>
    <w:rsid w:val="000212CF"/>
    <w:rsid w:val="0002252F"/>
    <w:rsid w:val="00023903"/>
    <w:rsid w:val="00027FA7"/>
    <w:rsid w:val="00027FEB"/>
    <w:rsid w:val="000301EC"/>
    <w:rsid w:val="00030B13"/>
    <w:rsid w:val="0003272B"/>
    <w:rsid w:val="000328E4"/>
    <w:rsid w:val="00033F43"/>
    <w:rsid w:val="00040AE0"/>
    <w:rsid w:val="000448C3"/>
    <w:rsid w:val="000456D3"/>
    <w:rsid w:val="00046815"/>
    <w:rsid w:val="00049329"/>
    <w:rsid w:val="000501ED"/>
    <w:rsid w:val="00054474"/>
    <w:rsid w:val="00054A1A"/>
    <w:rsid w:val="000561E8"/>
    <w:rsid w:val="00060137"/>
    <w:rsid w:val="00060CA5"/>
    <w:rsid w:val="000635BD"/>
    <w:rsid w:val="000655DA"/>
    <w:rsid w:val="0007145E"/>
    <w:rsid w:val="000714EC"/>
    <w:rsid w:val="000736F9"/>
    <w:rsid w:val="000801F4"/>
    <w:rsid w:val="00081879"/>
    <w:rsid w:val="00085025"/>
    <w:rsid w:val="00086B7E"/>
    <w:rsid w:val="00095A4D"/>
    <w:rsid w:val="00096016"/>
    <w:rsid w:val="000962B4"/>
    <w:rsid w:val="000B3F87"/>
    <w:rsid w:val="000B51CD"/>
    <w:rsid w:val="000B6E68"/>
    <w:rsid w:val="000C2A81"/>
    <w:rsid w:val="000C51FB"/>
    <w:rsid w:val="000C58B8"/>
    <w:rsid w:val="000C6213"/>
    <w:rsid w:val="000C9D50"/>
    <w:rsid w:val="000D2D68"/>
    <w:rsid w:val="000D4B9D"/>
    <w:rsid w:val="000D5104"/>
    <w:rsid w:val="000D6939"/>
    <w:rsid w:val="000D79AC"/>
    <w:rsid w:val="000E13FE"/>
    <w:rsid w:val="000E2404"/>
    <w:rsid w:val="000E39FF"/>
    <w:rsid w:val="000E635B"/>
    <w:rsid w:val="000E6E37"/>
    <w:rsid w:val="000E757B"/>
    <w:rsid w:val="000F1545"/>
    <w:rsid w:val="000F1EE7"/>
    <w:rsid w:val="000F2ADA"/>
    <w:rsid w:val="000F5A1E"/>
    <w:rsid w:val="00100899"/>
    <w:rsid w:val="00100A84"/>
    <w:rsid w:val="00101280"/>
    <w:rsid w:val="00106FD6"/>
    <w:rsid w:val="0010743C"/>
    <w:rsid w:val="00112EBF"/>
    <w:rsid w:val="00114181"/>
    <w:rsid w:val="00114974"/>
    <w:rsid w:val="00114F5A"/>
    <w:rsid w:val="00117838"/>
    <w:rsid w:val="00120E19"/>
    <w:rsid w:val="001277EC"/>
    <w:rsid w:val="0014039E"/>
    <w:rsid w:val="0014259D"/>
    <w:rsid w:val="0014286F"/>
    <w:rsid w:val="001447ED"/>
    <w:rsid w:val="00145FA8"/>
    <w:rsid w:val="0015019B"/>
    <w:rsid w:val="00150587"/>
    <w:rsid w:val="00154168"/>
    <w:rsid w:val="0015467C"/>
    <w:rsid w:val="001556CC"/>
    <w:rsid w:val="0016175B"/>
    <w:rsid w:val="00161ECC"/>
    <w:rsid w:val="001622AE"/>
    <w:rsid w:val="00163111"/>
    <w:rsid w:val="00163211"/>
    <w:rsid w:val="001635F6"/>
    <w:rsid w:val="00163EFB"/>
    <w:rsid w:val="00171796"/>
    <w:rsid w:val="00173976"/>
    <w:rsid w:val="00174D5D"/>
    <w:rsid w:val="001803A7"/>
    <w:rsid w:val="001821EB"/>
    <w:rsid w:val="001852A1"/>
    <w:rsid w:val="00192370"/>
    <w:rsid w:val="00192731"/>
    <w:rsid w:val="0019341E"/>
    <w:rsid w:val="00194FE1"/>
    <w:rsid w:val="00195D23"/>
    <w:rsid w:val="001973BF"/>
    <w:rsid w:val="001A3657"/>
    <w:rsid w:val="001A5D16"/>
    <w:rsid w:val="001A67C2"/>
    <w:rsid w:val="001A750F"/>
    <w:rsid w:val="001B2B41"/>
    <w:rsid w:val="001B5746"/>
    <w:rsid w:val="001C11D2"/>
    <w:rsid w:val="001C21D4"/>
    <w:rsid w:val="001C27D1"/>
    <w:rsid w:val="001C41D1"/>
    <w:rsid w:val="001C58BF"/>
    <w:rsid w:val="001D0615"/>
    <w:rsid w:val="001D5637"/>
    <w:rsid w:val="001D5E5F"/>
    <w:rsid w:val="001E0C2C"/>
    <w:rsid w:val="001E158F"/>
    <w:rsid w:val="001E4558"/>
    <w:rsid w:val="001E4DDB"/>
    <w:rsid w:val="001E50B2"/>
    <w:rsid w:val="001F1328"/>
    <w:rsid w:val="001F1776"/>
    <w:rsid w:val="001F2623"/>
    <w:rsid w:val="001F35C2"/>
    <w:rsid w:val="001F618E"/>
    <w:rsid w:val="001F6D42"/>
    <w:rsid w:val="002026F5"/>
    <w:rsid w:val="0020378F"/>
    <w:rsid w:val="00206AB6"/>
    <w:rsid w:val="00215497"/>
    <w:rsid w:val="002165D6"/>
    <w:rsid w:val="002175D9"/>
    <w:rsid w:val="0022127F"/>
    <w:rsid w:val="0022176E"/>
    <w:rsid w:val="00221B2D"/>
    <w:rsid w:val="00221CE5"/>
    <w:rsid w:val="00221EDD"/>
    <w:rsid w:val="0022200D"/>
    <w:rsid w:val="0022383C"/>
    <w:rsid w:val="0022402C"/>
    <w:rsid w:val="00224E66"/>
    <w:rsid w:val="00231375"/>
    <w:rsid w:val="00234F37"/>
    <w:rsid w:val="0023574D"/>
    <w:rsid w:val="00236D6F"/>
    <w:rsid w:val="002415FA"/>
    <w:rsid w:val="00242822"/>
    <w:rsid w:val="0024392B"/>
    <w:rsid w:val="00244259"/>
    <w:rsid w:val="00251E9A"/>
    <w:rsid w:val="002539A7"/>
    <w:rsid w:val="002544AA"/>
    <w:rsid w:val="0026071B"/>
    <w:rsid w:val="0026577E"/>
    <w:rsid w:val="00265D20"/>
    <w:rsid w:val="0027094B"/>
    <w:rsid w:val="00271FD2"/>
    <w:rsid w:val="00273358"/>
    <w:rsid w:val="00282928"/>
    <w:rsid w:val="00282CA2"/>
    <w:rsid w:val="00285178"/>
    <w:rsid w:val="0029158C"/>
    <w:rsid w:val="00291613"/>
    <w:rsid w:val="0029214C"/>
    <w:rsid w:val="002939F9"/>
    <w:rsid w:val="00293F47"/>
    <w:rsid w:val="002958B5"/>
    <w:rsid w:val="0029703D"/>
    <w:rsid w:val="002975B8"/>
    <w:rsid w:val="00297D5B"/>
    <w:rsid w:val="002A2D97"/>
    <w:rsid w:val="002A3326"/>
    <w:rsid w:val="002A37F8"/>
    <w:rsid w:val="002A606E"/>
    <w:rsid w:val="002B0014"/>
    <w:rsid w:val="002B1159"/>
    <w:rsid w:val="002B1EBA"/>
    <w:rsid w:val="002B2000"/>
    <w:rsid w:val="002B22F8"/>
    <w:rsid w:val="002B2BE4"/>
    <w:rsid w:val="002C1B19"/>
    <w:rsid w:val="002C23DA"/>
    <w:rsid w:val="002C28E6"/>
    <w:rsid w:val="002C3A5B"/>
    <w:rsid w:val="002C4C2E"/>
    <w:rsid w:val="002C5AD9"/>
    <w:rsid w:val="002C5AF5"/>
    <w:rsid w:val="002D01D3"/>
    <w:rsid w:val="002D17BC"/>
    <w:rsid w:val="002D523A"/>
    <w:rsid w:val="002D5DCD"/>
    <w:rsid w:val="002D5F9B"/>
    <w:rsid w:val="002D6167"/>
    <w:rsid w:val="002D77BB"/>
    <w:rsid w:val="002E288D"/>
    <w:rsid w:val="002E2A19"/>
    <w:rsid w:val="002E3802"/>
    <w:rsid w:val="002E6DF3"/>
    <w:rsid w:val="002E6E7A"/>
    <w:rsid w:val="002E7EFB"/>
    <w:rsid w:val="002F147B"/>
    <w:rsid w:val="002F204B"/>
    <w:rsid w:val="002F23C6"/>
    <w:rsid w:val="002F35BF"/>
    <w:rsid w:val="002F373B"/>
    <w:rsid w:val="002F3C19"/>
    <w:rsid w:val="002F629F"/>
    <w:rsid w:val="002F7686"/>
    <w:rsid w:val="002F7A1E"/>
    <w:rsid w:val="002F9652"/>
    <w:rsid w:val="003028F8"/>
    <w:rsid w:val="00302CCC"/>
    <w:rsid w:val="003039B4"/>
    <w:rsid w:val="00304AC4"/>
    <w:rsid w:val="0030653C"/>
    <w:rsid w:val="00307D86"/>
    <w:rsid w:val="0031322F"/>
    <w:rsid w:val="00315C15"/>
    <w:rsid w:val="00315DAC"/>
    <w:rsid w:val="00325DA1"/>
    <w:rsid w:val="003353E5"/>
    <w:rsid w:val="0033F9E8"/>
    <w:rsid w:val="00347AA3"/>
    <w:rsid w:val="0035532B"/>
    <w:rsid w:val="00356F2E"/>
    <w:rsid w:val="003629C2"/>
    <w:rsid w:val="00365EAD"/>
    <w:rsid w:val="0036605E"/>
    <w:rsid w:val="00366BA2"/>
    <w:rsid w:val="0036A8B9"/>
    <w:rsid w:val="00372693"/>
    <w:rsid w:val="00372DAA"/>
    <w:rsid w:val="003756B9"/>
    <w:rsid w:val="00376426"/>
    <w:rsid w:val="00381D92"/>
    <w:rsid w:val="003821CC"/>
    <w:rsid w:val="003825F7"/>
    <w:rsid w:val="0038398F"/>
    <w:rsid w:val="00391CF0"/>
    <w:rsid w:val="003940A7"/>
    <w:rsid w:val="00394511"/>
    <w:rsid w:val="00396F1E"/>
    <w:rsid w:val="003A06BA"/>
    <w:rsid w:val="003A17E5"/>
    <w:rsid w:val="003A625B"/>
    <w:rsid w:val="003A6D33"/>
    <w:rsid w:val="003B0925"/>
    <w:rsid w:val="003B2AA9"/>
    <w:rsid w:val="003B2CEF"/>
    <w:rsid w:val="003B6B99"/>
    <w:rsid w:val="003B76BF"/>
    <w:rsid w:val="003C1630"/>
    <w:rsid w:val="003C3508"/>
    <w:rsid w:val="003C413E"/>
    <w:rsid w:val="003C7DA9"/>
    <w:rsid w:val="003D20EA"/>
    <w:rsid w:val="003D2F60"/>
    <w:rsid w:val="003D3A5B"/>
    <w:rsid w:val="003D41A0"/>
    <w:rsid w:val="003D456F"/>
    <w:rsid w:val="003D749D"/>
    <w:rsid w:val="003E1729"/>
    <w:rsid w:val="003E25B2"/>
    <w:rsid w:val="003E721A"/>
    <w:rsid w:val="003F318B"/>
    <w:rsid w:val="003F39BF"/>
    <w:rsid w:val="003F5155"/>
    <w:rsid w:val="003F66C6"/>
    <w:rsid w:val="004047D0"/>
    <w:rsid w:val="00405D21"/>
    <w:rsid w:val="004065AD"/>
    <w:rsid w:val="00406EC4"/>
    <w:rsid w:val="0041150E"/>
    <w:rsid w:val="00411BF7"/>
    <w:rsid w:val="0041246C"/>
    <w:rsid w:val="0041500B"/>
    <w:rsid w:val="004156B4"/>
    <w:rsid w:val="004178B6"/>
    <w:rsid w:val="00417A61"/>
    <w:rsid w:val="00417C0B"/>
    <w:rsid w:val="004218C7"/>
    <w:rsid w:val="004264EB"/>
    <w:rsid w:val="00427DBE"/>
    <w:rsid w:val="0043112E"/>
    <w:rsid w:val="00433B20"/>
    <w:rsid w:val="00436161"/>
    <w:rsid w:val="00436759"/>
    <w:rsid w:val="00436E69"/>
    <w:rsid w:val="0044049D"/>
    <w:rsid w:val="00441E82"/>
    <w:rsid w:val="00443793"/>
    <w:rsid w:val="0044423A"/>
    <w:rsid w:val="0044436B"/>
    <w:rsid w:val="004449CD"/>
    <w:rsid w:val="00445DB2"/>
    <w:rsid w:val="00446B9C"/>
    <w:rsid w:val="0045003E"/>
    <w:rsid w:val="00450C63"/>
    <w:rsid w:val="00451695"/>
    <w:rsid w:val="004559D8"/>
    <w:rsid w:val="00456CFC"/>
    <w:rsid w:val="00462435"/>
    <w:rsid w:val="004639C6"/>
    <w:rsid w:val="00463EEA"/>
    <w:rsid w:val="00466C43"/>
    <w:rsid w:val="00470B28"/>
    <w:rsid w:val="0047214B"/>
    <w:rsid w:val="00475559"/>
    <w:rsid w:val="00476AC9"/>
    <w:rsid w:val="00482519"/>
    <w:rsid w:val="00482CE3"/>
    <w:rsid w:val="00494746"/>
    <w:rsid w:val="004948CA"/>
    <w:rsid w:val="004951A9"/>
    <w:rsid w:val="00495E01"/>
    <w:rsid w:val="004A2010"/>
    <w:rsid w:val="004A7F73"/>
    <w:rsid w:val="004B38E3"/>
    <w:rsid w:val="004B5144"/>
    <w:rsid w:val="004C0577"/>
    <w:rsid w:val="004C1043"/>
    <w:rsid w:val="004C3E23"/>
    <w:rsid w:val="004C4352"/>
    <w:rsid w:val="004C6E49"/>
    <w:rsid w:val="004D038A"/>
    <w:rsid w:val="004D13D5"/>
    <w:rsid w:val="004D19D3"/>
    <w:rsid w:val="004D221A"/>
    <w:rsid w:val="004D5B90"/>
    <w:rsid w:val="004D7212"/>
    <w:rsid w:val="004D75BF"/>
    <w:rsid w:val="004D75CF"/>
    <w:rsid w:val="004E07CC"/>
    <w:rsid w:val="004E2AB5"/>
    <w:rsid w:val="004E726C"/>
    <w:rsid w:val="004E730A"/>
    <w:rsid w:val="004F3873"/>
    <w:rsid w:val="004F4CEE"/>
    <w:rsid w:val="004F4E73"/>
    <w:rsid w:val="004F5BD5"/>
    <w:rsid w:val="004F700A"/>
    <w:rsid w:val="0050033A"/>
    <w:rsid w:val="00501339"/>
    <w:rsid w:val="00503DBA"/>
    <w:rsid w:val="005040F5"/>
    <w:rsid w:val="00504E44"/>
    <w:rsid w:val="00505CE6"/>
    <w:rsid w:val="0050648A"/>
    <w:rsid w:val="00512783"/>
    <w:rsid w:val="0051495D"/>
    <w:rsid w:val="00516AE0"/>
    <w:rsid w:val="00520A8C"/>
    <w:rsid w:val="005235EA"/>
    <w:rsid w:val="00524715"/>
    <w:rsid w:val="00530744"/>
    <w:rsid w:val="0053321C"/>
    <w:rsid w:val="005355B0"/>
    <w:rsid w:val="005418C9"/>
    <w:rsid w:val="005447A6"/>
    <w:rsid w:val="005453C0"/>
    <w:rsid w:val="00552C75"/>
    <w:rsid w:val="0056152E"/>
    <w:rsid w:val="00561C9E"/>
    <w:rsid w:val="00564CF6"/>
    <w:rsid w:val="005706CB"/>
    <w:rsid w:val="00571034"/>
    <w:rsid w:val="00571F90"/>
    <w:rsid w:val="0057458C"/>
    <w:rsid w:val="00574595"/>
    <w:rsid w:val="005758DA"/>
    <w:rsid w:val="005766F2"/>
    <w:rsid w:val="00583B86"/>
    <w:rsid w:val="00584931"/>
    <w:rsid w:val="00586F0D"/>
    <w:rsid w:val="005974B9"/>
    <w:rsid w:val="00597DD6"/>
    <w:rsid w:val="005A222A"/>
    <w:rsid w:val="005A275E"/>
    <w:rsid w:val="005A457F"/>
    <w:rsid w:val="005A5711"/>
    <w:rsid w:val="005A5721"/>
    <w:rsid w:val="005A65A3"/>
    <w:rsid w:val="005A7631"/>
    <w:rsid w:val="005A77F0"/>
    <w:rsid w:val="005A78B0"/>
    <w:rsid w:val="005B0173"/>
    <w:rsid w:val="005B02AB"/>
    <w:rsid w:val="005B34F5"/>
    <w:rsid w:val="005B66B5"/>
    <w:rsid w:val="005B6AE3"/>
    <w:rsid w:val="005B72D8"/>
    <w:rsid w:val="005C1556"/>
    <w:rsid w:val="005C3759"/>
    <w:rsid w:val="005C6C2B"/>
    <w:rsid w:val="005C723F"/>
    <w:rsid w:val="005C7B77"/>
    <w:rsid w:val="005D5E63"/>
    <w:rsid w:val="005D5EBD"/>
    <w:rsid w:val="005D7960"/>
    <w:rsid w:val="005E09D4"/>
    <w:rsid w:val="005E0C0E"/>
    <w:rsid w:val="005E4CE3"/>
    <w:rsid w:val="005E5ACF"/>
    <w:rsid w:val="005E65C5"/>
    <w:rsid w:val="005E75E3"/>
    <w:rsid w:val="005F0340"/>
    <w:rsid w:val="005F11A9"/>
    <w:rsid w:val="005F6188"/>
    <w:rsid w:val="005F6AD4"/>
    <w:rsid w:val="0060106E"/>
    <w:rsid w:val="006043FF"/>
    <w:rsid w:val="00605AEF"/>
    <w:rsid w:val="006062D7"/>
    <w:rsid w:val="0060680F"/>
    <w:rsid w:val="00606EB5"/>
    <w:rsid w:val="00610602"/>
    <w:rsid w:val="00611ACB"/>
    <w:rsid w:val="006141AC"/>
    <w:rsid w:val="00615E3A"/>
    <w:rsid w:val="006175FC"/>
    <w:rsid w:val="00621AB9"/>
    <w:rsid w:val="0062440D"/>
    <w:rsid w:val="00624E1E"/>
    <w:rsid w:val="006252A3"/>
    <w:rsid w:val="006273E8"/>
    <w:rsid w:val="0063217E"/>
    <w:rsid w:val="00633F91"/>
    <w:rsid w:val="0063420A"/>
    <w:rsid w:val="00634B47"/>
    <w:rsid w:val="006368EC"/>
    <w:rsid w:val="00636B53"/>
    <w:rsid w:val="00637B6C"/>
    <w:rsid w:val="0064280B"/>
    <w:rsid w:val="00645A2A"/>
    <w:rsid w:val="0064600E"/>
    <w:rsid w:val="0064681E"/>
    <w:rsid w:val="006501A1"/>
    <w:rsid w:val="00650B4D"/>
    <w:rsid w:val="006528A0"/>
    <w:rsid w:val="00654CDA"/>
    <w:rsid w:val="0066075C"/>
    <w:rsid w:val="0066138C"/>
    <w:rsid w:val="0066727D"/>
    <w:rsid w:val="00667774"/>
    <w:rsid w:val="0066CF55"/>
    <w:rsid w:val="0067127F"/>
    <w:rsid w:val="00676EC5"/>
    <w:rsid w:val="00677682"/>
    <w:rsid w:val="006817FF"/>
    <w:rsid w:val="006822ED"/>
    <w:rsid w:val="006833AD"/>
    <w:rsid w:val="00684FE5"/>
    <w:rsid w:val="00687DA9"/>
    <w:rsid w:val="00695331"/>
    <w:rsid w:val="006971AF"/>
    <w:rsid w:val="00699393"/>
    <w:rsid w:val="006A0BCE"/>
    <w:rsid w:val="006A1D6D"/>
    <w:rsid w:val="006A29FA"/>
    <w:rsid w:val="006A440C"/>
    <w:rsid w:val="006A5777"/>
    <w:rsid w:val="006B1FD7"/>
    <w:rsid w:val="006B6FAA"/>
    <w:rsid w:val="006C244B"/>
    <w:rsid w:val="006C46E1"/>
    <w:rsid w:val="006C6154"/>
    <w:rsid w:val="006C7B8F"/>
    <w:rsid w:val="006D1952"/>
    <w:rsid w:val="006D1A28"/>
    <w:rsid w:val="006D1E1A"/>
    <w:rsid w:val="006D1E78"/>
    <w:rsid w:val="006D313E"/>
    <w:rsid w:val="006D5E8B"/>
    <w:rsid w:val="006E0249"/>
    <w:rsid w:val="006E1497"/>
    <w:rsid w:val="006E2A1C"/>
    <w:rsid w:val="006E2B65"/>
    <w:rsid w:val="006E3D9D"/>
    <w:rsid w:val="006E74BC"/>
    <w:rsid w:val="006E761F"/>
    <w:rsid w:val="006F0FAB"/>
    <w:rsid w:val="006F1F52"/>
    <w:rsid w:val="006F38CA"/>
    <w:rsid w:val="006F4E99"/>
    <w:rsid w:val="00700016"/>
    <w:rsid w:val="00703C4B"/>
    <w:rsid w:val="0070649D"/>
    <w:rsid w:val="00711145"/>
    <w:rsid w:val="00712372"/>
    <w:rsid w:val="00713948"/>
    <w:rsid w:val="007141E6"/>
    <w:rsid w:val="0071473D"/>
    <w:rsid w:val="007152DE"/>
    <w:rsid w:val="00716586"/>
    <w:rsid w:val="0072067A"/>
    <w:rsid w:val="007209CE"/>
    <w:rsid w:val="00723CC3"/>
    <w:rsid w:val="00725137"/>
    <w:rsid w:val="0072613C"/>
    <w:rsid w:val="00731C6B"/>
    <w:rsid w:val="00732B10"/>
    <w:rsid w:val="0073579D"/>
    <w:rsid w:val="00740595"/>
    <w:rsid w:val="00750722"/>
    <w:rsid w:val="00751F94"/>
    <w:rsid w:val="007524D5"/>
    <w:rsid w:val="007527ED"/>
    <w:rsid w:val="00753B16"/>
    <w:rsid w:val="00754B7E"/>
    <w:rsid w:val="007566D3"/>
    <w:rsid w:val="007568D3"/>
    <w:rsid w:val="00756C0F"/>
    <w:rsid w:val="00757E21"/>
    <w:rsid w:val="007617DF"/>
    <w:rsid w:val="00766121"/>
    <w:rsid w:val="00766656"/>
    <w:rsid w:val="00770650"/>
    <w:rsid w:val="0077160F"/>
    <w:rsid w:val="00771691"/>
    <w:rsid w:val="0077554A"/>
    <w:rsid w:val="007775D4"/>
    <w:rsid w:val="00780365"/>
    <w:rsid w:val="00781908"/>
    <w:rsid w:val="00784502"/>
    <w:rsid w:val="00786580"/>
    <w:rsid w:val="00790823"/>
    <w:rsid w:val="00792C3F"/>
    <w:rsid w:val="00793FBF"/>
    <w:rsid w:val="007943E8"/>
    <w:rsid w:val="007A20DC"/>
    <w:rsid w:val="007A4E60"/>
    <w:rsid w:val="007A59A5"/>
    <w:rsid w:val="007A6A22"/>
    <w:rsid w:val="007B0A86"/>
    <w:rsid w:val="007B7071"/>
    <w:rsid w:val="007C1AEA"/>
    <w:rsid w:val="007D0214"/>
    <w:rsid w:val="007D1721"/>
    <w:rsid w:val="007E19C9"/>
    <w:rsid w:val="007E2312"/>
    <w:rsid w:val="007E2DF9"/>
    <w:rsid w:val="007E508C"/>
    <w:rsid w:val="007E6872"/>
    <w:rsid w:val="007E68B5"/>
    <w:rsid w:val="007E7C44"/>
    <w:rsid w:val="007F1DEC"/>
    <w:rsid w:val="007F2A64"/>
    <w:rsid w:val="007F3DFB"/>
    <w:rsid w:val="007F5769"/>
    <w:rsid w:val="007F6093"/>
    <w:rsid w:val="007FBDC0"/>
    <w:rsid w:val="00801BAB"/>
    <w:rsid w:val="00802A7D"/>
    <w:rsid w:val="00806052"/>
    <w:rsid w:val="0081261B"/>
    <w:rsid w:val="0081324D"/>
    <w:rsid w:val="00813AF0"/>
    <w:rsid w:val="00814953"/>
    <w:rsid w:val="0082104E"/>
    <w:rsid w:val="00822645"/>
    <w:rsid w:val="00824CC4"/>
    <w:rsid w:val="00831156"/>
    <w:rsid w:val="0083117C"/>
    <w:rsid w:val="00832B48"/>
    <w:rsid w:val="008338E1"/>
    <w:rsid w:val="0083391E"/>
    <w:rsid w:val="00834CD5"/>
    <w:rsid w:val="008355E9"/>
    <w:rsid w:val="0083796C"/>
    <w:rsid w:val="00837FF8"/>
    <w:rsid w:val="00842EB9"/>
    <w:rsid w:val="00845E50"/>
    <w:rsid w:val="00854877"/>
    <w:rsid w:val="00855532"/>
    <w:rsid w:val="00856D22"/>
    <w:rsid w:val="00861696"/>
    <w:rsid w:val="00862EFF"/>
    <w:rsid w:val="00865442"/>
    <w:rsid w:val="00865A53"/>
    <w:rsid w:val="00867969"/>
    <w:rsid w:val="00870E95"/>
    <w:rsid w:val="00871621"/>
    <w:rsid w:val="00872A13"/>
    <w:rsid w:val="008741CE"/>
    <w:rsid w:val="00874B23"/>
    <w:rsid w:val="00876311"/>
    <w:rsid w:val="00876728"/>
    <w:rsid w:val="00876DBF"/>
    <w:rsid w:val="00880202"/>
    <w:rsid w:val="00880FAC"/>
    <w:rsid w:val="00886567"/>
    <w:rsid w:val="00886F83"/>
    <w:rsid w:val="00887B07"/>
    <w:rsid w:val="00887EC1"/>
    <w:rsid w:val="00890C55"/>
    <w:rsid w:val="00891552"/>
    <w:rsid w:val="008921B2"/>
    <w:rsid w:val="00893A40"/>
    <w:rsid w:val="00896833"/>
    <w:rsid w:val="008975BD"/>
    <w:rsid w:val="008A26E6"/>
    <w:rsid w:val="008A2DCE"/>
    <w:rsid w:val="008A357F"/>
    <w:rsid w:val="008A43E9"/>
    <w:rsid w:val="008A6CEB"/>
    <w:rsid w:val="008B0926"/>
    <w:rsid w:val="008B2FF6"/>
    <w:rsid w:val="008B4544"/>
    <w:rsid w:val="008B7071"/>
    <w:rsid w:val="008C0234"/>
    <w:rsid w:val="008C083A"/>
    <w:rsid w:val="008C0FC4"/>
    <w:rsid w:val="008C2018"/>
    <w:rsid w:val="008C3197"/>
    <w:rsid w:val="008C36E1"/>
    <w:rsid w:val="008C48A4"/>
    <w:rsid w:val="008C4A30"/>
    <w:rsid w:val="008C53D7"/>
    <w:rsid w:val="008C56EB"/>
    <w:rsid w:val="008C6817"/>
    <w:rsid w:val="008C7380"/>
    <w:rsid w:val="008C783C"/>
    <w:rsid w:val="008C7893"/>
    <w:rsid w:val="008C7E12"/>
    <w:rsid w:val="008D29FA"/>
    <w:rsid w:val="008D42E0"/>
    <w:rsid w:val="008D4B2B"/>
    <w:rsid w:val="008D5500"/>
    <w:rsid w:val="008E1349"/>
    <w:rsid w:val="008E14C4"/>
    <w:rsid w:val="008E1F3C"/>
    <w:rsid w:val="008E3872"/>
    <w:rsid w:val="008E4674"/>
    <w:rsid w:val="008E5453"/>
    <w:rsid w:val="008F0BCB"/>
    <w:rsid w:val="008F3793"/>
    <w:rsid w:val="008F43D8"/>
    <w:rsid w:val="008F464C"/>
    <w:rsid w:val="008F60EC"/>
    <w:rsid w:val="008F7B61"/>
    <w:rsid w:val="00900C59"/>
    <w:rsid w:val="009012C7"/>
    <w:rsid w:val="00903595"/>
    <w:rsid w:val="009046BB"/>
    <w:rsid w:val="00907766"/>
    <w:rsid w:val="0091079C"/>
    <w:rsid w:val="009138AE"/>
    <w:rsid w:val="00913916"/>
    <w:rsid w:val="00913F74"/>
    <w:rsid w:val="00916AAB"/>
    <w:rsid w:val="009191BC"/>
    <w:rsid w:val="009228EC"/>
    <w:rsid w:val="00922F56"/>
    <w:rsid w:val="00922F76"/>
    <w:rsid w:val="009230CB"/>
    <w:rsid w:val="009270BA"/>
    <w:rsid w:val="009318D9"/>
    <w:rsid w:val="00933965"/>
    <w:rsid w:val="00935394"/>
    <w:rsid w:val="0093678B"/>
    <w:rsid w:val="009372A1"/>
    <w:rsid w:val="009407C9"/>
    <w:rsid w:val="0094351F"/>
    <w:rsid w:val="00950BFC"/>
    <w:rsid w:val="009518A0"/>
    <w:rsid w:val="009527CC"/>
    <w:rsid w:val="00955CB0"/>
    <w:rsid w:val="00964F89"/>
    <w:rsid w:val="0097212D"/>
    <w:rsid w:val="00977F46"/>
    <w:rsid w:val="009809C1"/>
    <w:rsid w:val="00980B7E"/>
    <w:rsid w:val="009810B3"/>
    <w:rsid w:val="009814F3"/>
    <w:rsid w:val="00981C05"/>
    <w:rsid w:val="00982B1B"/>
    <w:rsid w:val="009830D6"/>
    <w:rsid w:val="009841B9"/>
    <w:rsid w:val="00985DD4"/>
    <w:rsid w:val="00985EF6"/>
    <w:rsid w:val="00986161"/>
    <w:rsid w:val="00993169"/>
    <w:rsid w:val="00994D76"/>
    <w:rsid w:val="00997094"/>
    <w:rsid w:val="0099740E"/>
    <w:rsid w:val="0099DF28"/>
    <w:rsid w:val="009A19B3"/>
    <w:rsid w:val="009A20C2"/>
    <w:rsid w:val="009A20ED"/>
    <w:rsid w:val="009A21E1"/>
    <w:rsid w:val="009A4203"/>
    <w:rsid w:val="009A49B9"/>
    <w:rsid w:val="009A5F2A"/>
    <w:rsid w:val="009B0301"/>
    <w:rsid w:val="009C0D44"/>
    <w:rsid w:val="009C4CCC"/>
    <w:rsid w:val="009C5443"/>
    <w:rsid w:val="009D1C71"/>
    <w:rsid w:val="009D2A07"/>
    <w:rsid w:val="009D2AE1"/>
    <w:rsid w:val="009D6888"/>
    <w:rsid w:val="009E01A9"/>
    <w:rsid w:val="009E13E2"/>
    <w:rsid w:val="009E3198"/>
    <w:rsid w:val="009E74B0"/>
    <w:rsid w:val="009F1E64"/>
    <w:rsid w:val="009F2E7B"/>
    <w:rsid w:val="009F3F67"/>
    <w:rsid w:val="009F53EF"/>
    <w:rsid w:val="009F5966"/>
    <w:rsid w:val="009F5B6F"/>
    <w:rsid w:val="009F60A9"/>
    <w:rsid w:val="009FF377"/>
    <w:rsid w:val="00A00156"/>
    <w:rsid w:val="00A004FC"/>
    <w:rsid w:val="00A0128A"/>
    <w:rsid w:val="00A015EF"/>
    <w:rsid w:val="00A072A0"/>
    <w:rsid w:val="00A11DB7"/>
    <w:rsid w:val="00A12C21"/>
    <w:rsid w:val="00A13C40"/>
    <w:rsid w:val="00A13E8C"/>
    <w:rsid w:val="00A20F00"/>
    <w:rsid w:val="00A212CE"/>
    <w:rsid w:val="00A21D5A"/>
    <w:rsid w:val="00A2773A"/>
    <w:rsid w:val="00A302CF"/>
    <w:rsid w:val="00A402E2"/>
    <w:rsid w:val="00A40626"/>
    <w:rsid w:val="00A40A8A"/>
    <w:rsid w:val="00A4239C"/>
    <w:rsid w:val="00A425B4"/>
    <w:rsid w:val="00A43059"/>
    <w:rsid w:val="00A44FFF"/>
    <w:rsid w:val="00A45D20"/>
    <w:rsid w:val="00A462A1"/>
    <w:rsid w:val="00A475E0"/>
    <w:rsid w:val="00A513DF"/>
    <w:rsid w:val="00A51481"/>
    <w:rsid w:val="00A542DA"/>
    <w:rsid w:val="00A558EA"/>
    <w:rsid w:val="00A56C70"/>
    <w:rsid w:val="00A571A1"/>
    <w:rsid w:val="00A60645"/>
    <w:rsid w:val="00A629F5"/>
    <w:rsid w:val="00A6327A"/>
    <w:rsid w:val="00A66E1A"/>
    <w:rsid w:val="00A715D8"/>
    <w:rsid w:val="00A727C1"/>
    <w:rsid w:val="00A739E5"/>
    <w:rsid w:val="00A7506F"/>
    <w:rsid w:val="00A760DC"/>
    <w:rsid w:val="00A774D7"/>
    <w:rsid w:val="00A84352"/>
    <w:rsid w:val="00A857F1"/>
    <w:rsid w:val="00A8775A"/>
    <w:rsid w:val="00A90470"/>
    <w:rsid w:val="00A938E6"/>
    <w:rsid w:val="00A9471B"/>
    <w:rsid w:val="00A95E7B"/>
    <w:rsid w:val="00AA3DEF"/>
    <w:rsid w:val="00AA4C5F"/>
    <w:rsid w:val="00AA4CFB"/>
    <w:rsid w:val="00AA4DF7"/>
    <w:rsid w:val="00AA6538"/>
    <w:rsid w:val="00AA6E0F"/>
    <w:rsid w:val="00AA789D"/>
    <w:rsid w:val="00AB122C"/>
    <w:rsid w:val="00AB12D0"/>
    <w:rsid w:val="00AB1AD2"/>
    <w:rsid w:val="00AB420B"/>
    <w:rsid w:val="00AC1656"/>
    <w:rsid w:val="00AC4CC0"/>
    <w:rsid w:val="00AC64FA"/>
    <w:rsid w:val="00AD0B64"/>
    <w:rsid w:val="00AD284E"/>
    <w:rsid w:val="00AD316B"/>
    <w:rsid w:val="00AD5D0D"/>
    <w:rsid w:val="00AD6E52"/>
    <w:rsid w:val="00AE35A9"/>
    <w:rsid w:val="00AE6C05"/>
    <w:rsid w:val="00AE75C7"/>
    <w:rsid w:val="00AE768B"/>
    <w:rsid w:val="00AF1FD6"/>
    <w:rsid w:val="00AF2A4B"/>
    <w:rsid w:val="00AF338B"/>
    <w:rsid w:val="00AF579B"/>
    <w:rsid w:val="00AF5DAF"/>
    <w:rsid w:val="00AF73E3"/>
    <w:rsid w:val="00AF7FBC"/>
    <w:rsid w:val="00B00BCB"/>
    <w:rsid w:val="00B01832"/>
    <w:rsid w:val="00B02A05"/>
    <w:rsid w:val="00B02B9C"/>
    <w:rsid w:val="00B048CF"/>
    <w:rsid w:val="00B06E1E"/>
    <w:rsid w:val="00B07E78"/>
    <w:rsid w:val="00B109B4"/>
    <w:rsid w:val="00B16187"/>
    <w:rsid w:val="00B173A5"/>
    <w:rsid w:val="00B1778F"/>
    <w:rsid w:val="00B17AB7"/>
    <w:rsid w:val="00B20D66"/>
    <w:rsid w:val="00B2307C"/>
    <w:rsid w:val="00B24B01"/>
    <w:rsid w:val="00B24E61"/>
    <w:rsid w:val="00B252D8"/>
    <w:rsid w:val="00B265D9"/>
    <w:rsid w:val="00B271B5"/>
    <w:rsid w:val="00B3322E"/>
    <w:rsid w:val="00B35B60"/>
    <w:rsid w:val="00B35E1F"/>
    <w:rsid w:val="00B365F0"/>
    <w:rsid w:val="00B368E7"/>
    <w:rsid w:val="00B42CE5"/>
    <w:rsid w:val="00B44661"/>
    <w:rsid w:val="00B45533"/>
    <w:rsid w:val="00B458B0"/>
    <w:rsid w:val="00B468A3"/>
    <w:rsid w:val="00B46DC6"/>
    <w:rsid w:val="00B4C5BB"/>
    <w:rsid w:val="00B5122B"/>
    <w:rsid w:val="00B53E1E"/>
    <w:rsid w:val="00B564AC"/>
    <w:rsid w:val="00B60511"/>
    <w:rsid w:val="00B62064"/>
    <w:rsid w:val="00B64CCF"/>
    <w:rsid w:val="00B65104"/>
    <w:rsid w:val="00B72267"/>
    <w:rsid w:val="00B73646"/>
    <w:rsid w:val="00B74470"/>
    <w:rsid w:val="00B76DCB"/>
    <w:rsid w:val="00B77247"/>
    <w:rsid w:val="00B83293"/>
    <w:rsid w:val="00B8577D"/>
    <w:rsid w:val="00B909EE"/>
    <w:rsid w:val="00B90C29"/>
    <w:rsid w:val="00B91E84"/>
    <w:rsid w:val="00B96C28"/>
    <w:rsid w:val="00B975A2"/>
    <w:rsid w:val="00B97837"/>
    <w:rsid w:val="00BA139A"/>
    <w:rsid w:val="00BA1E74"/>
    <w:rsid w:val="00BA202A"/>
    <w:rsid w:val="00BA41F7"/>
    <w:rsid w:val="00BA4D7A"/>
    <w:rsid w:val="00BA4D97"/>
    <w:rsid w:val="00BB1B7B"/>
    <w:rsid w:val="00BB5C25"/>
    <w:rsid w:val="00BB76CB"/>
    <w:rsid w:val="00BB78A4"/>
    <w:rsid w:val="00BC113C"/>
    <w:rsid w:val="00BC47BB"/>
    <w:rsid w:val="00BC5578"/>
    <w:rsid w:val="00BC8F40"/>
    <w:rsid w:val="00BD0314"/>
    <w:rsid w:val="00BD1A87"/>
    <w:rsid w:val="00BD2A2D"/>
    <w:rsid w:val="00BD38D8"/>
    <w:rsid w:val="00BD4E2E"/>
    <w:rsid w:val="00BD7362"/>
    <w:rsid w:val="00BE2528"/>
    <w:rsid w:val="00BE2537"/>
    <w:rsid w:val="00BE4B79"/>
    <w:rsid w:val="00BE67AB"/>
    <w:rsid w:val="00BE6AC8"/>
    <w:rsid w:val="00BF096F"/>
    <w:rsid w:val="00BF203B"/>
    <w:rsid w:val="00BF2838"/>
    <w:rsid w:val="00BF5275"/>
    <w:rsid w:val="00C00C4C"/>
    <w:rsid w:val="00C0131E"/>
    <w:rsid w:val="00C018A8"/>
    <w:rsid w:val="00C03AEA"/>
    <w:rsid w:val="00C13461"/>
    <w:rsid w:val="00C15E9C"/>
    <w:rsid w:val="00C219F8"/>
    <w:rsid w:val="00C223B5"/>
    <w:rsid w:val="00C271E5"/>
    <w:rsid w:val="00C2D08B"/>
    <w:rsid w:val="00C3045C"/>
    <w:rsid w:val="00C307CD"/>
    <w:rsid w:val="00C31BEA"/>
    <w:rsid w:val="00C36CA9"/>
    <w:rsid w:val="00C37D39"/>
    <w:rsid w:val="00C422BE"/>
    <w:rsid w:val="00C46DF0"/>
    <w:rsid w:val="00C500FB"/>
    <w:rsid w:val="00C50F66"/>
    <w:rsid w:val="00C53F96"/>
    <w:rsid w:val="00C561DD"/>
    <w:rsid w:val="00C5626D"/>
    <w:rsid w:val="00C60F7D"/>
    <w:rsid w:val="00C6180E"/>
    <w:rsid w:val="00C634E9"/>
    <w:rsid w:val="00C6552D"/>
    <w:rsid w:val="00C707A9"/>
    <w:rsid w:val="00C72A57"/>
    <w:rsid w:val="00C74EE0"/>
    <w:rsid w:val="00C82121"/>
    <w:rsid w:val="00C82473"/>
    <w:rsid w:val="00C84DD1"/>
    <w:rsid w:val="00C865CE"/>
    <w:rsid w:val="00C86E0B"/>
    <w:rsid w:val="00C8AE46"/>
    <w:rsid w:val="00C90ACB"/>
    <w:rsid w:val="00C92D7F"/>
    <w:rsid w:val="00C96E60"/>
    <w:rsid w:val="00CA0D45"/>
    <w:rsid w:val="00CA1121"/>
    <w:rsid w:val="00CA3084"/>
    <w:rsid w:val="00CA4B19"/>
    <w:rsid w:val="00CA4E44"/>
    <w:rsid w:val="00CB071B"/>
    <w:rsid w:val="00CB098F"/>
    <w:rsid w:val="00CB0C33"/>
    <w:rsid w:val="00CB1C0F"/>
    <w:rsid w:val="00CB20FB"/>
    <w:rsid w:val="00CB2C7F"/>
    <w:rsid w:val="00CB69F6"/>
    <w:rsid w:val="00CB6A49"/>
    <w:rsid w:val="00CB6A83"/>
    <w:rsid w:val="00CB6C39"/>
    <w:rsid w:val="00CB7AFE"/>
    <w:rsid w:val="00CB7C3C"/>
    <w:rsid w:val="00CC07F4"/>
    <w:rsid w:val="00CC6A0E"/>
    <w:rsid w:val="00CD092A"/>
    <w:rsid w:val="00CD10EF"/>
    <w:rsid w:val="00CD130F"/>
    <w:rsid w:val="00CD5F37"/>
    <w:rsid w:val="00CD647E"/>
    <w:rsid w:val="00CD67F8"/>
    <w:rsid w:val="00CD7F5E"/>
    <w:rsid w:val="00CE1FD1"/>
    <w:rsid w:val="00CE273F"/>
    <w:rsid w:val="00CE4DFE"/>
    <w:rsid w:val="00CE7909"/>
    <w:rsid w:val="00CE7FDD"/>
    <w:rsid w:val="00CF17F8"/>
    <w:rsid w:val="00CF1C1B"/>
    <w:rsid w:val="00CF6083"/>
    <w:rsid w:val="00D00635"/>
    <w:rsid w:val="00D013D2"/>
    <w:rsid w:val="00D02D34"/>
    <w:rsid w:val="00D03113"/>
    <w:rsid w:val="00D04605"/>
    <w:rsid w:val="00D04FCD"/>
    <w:rsid w:val="00D05662"/>
    <w:rsid w:val="00D07D10"/>
    <w:rsid w:val="00D1374C"/>
    <w:rsid w:val="00D13E78"/>
    <w:rsid w:val="00D15940"/>
    <w:rsid w:val="00D17F40"/>
    <w:rsid w:val="00D20764"/>
    <w:rsid w:val="00D2386D"/>
    <w:rsid w:val="00D23FAC"/>
    <w:rsid w:val="00D264E3"/>
    <w:rsid w:val="00D3013B"/>
    <w:rsid w:val="00D353D8"/>
    <w:rsid w:val="00D361B3"/>
    <w:rsid w:val="00D37248"/>
    <w:rsid w:val="00D37A1C"/>
    <w:rsid w:val="00D41203"/>
    <w:rsid w:val="00D41B46"/>
    <w:rsid w:val="00D44241"/>
    <w:rsid w:val="00D46F65"/>
    <w:rsid w:val="00D523CD"/>
    <w:rsid w:val="00D5251A"/>
    <w:rsid w:val="00D528CC"/>
    <w:rsid w:val="00D5359F"/>
    <w:rsid w:val="00D535B5"/>
    <w:rsid w:val="00D55B45"/>
    <w:rsid w:val="00D55D03"/>
    <w:rsid w:val="00D56F0B"/>
    <w:rsid w:val="00D611CF"/>
    <w:rsid w:val="00D61206"/>
    <w:rsid w:val="00D61465"/>
    <w:rsid w:val="00D6446D"/>
    <w:rsid w:val="00D6511B"/>
    <w:rsid w:val="00D67E63"/>
    <w:rsid w:val="00D7339D"/>
    <w:rsid w:val="00D7644D"/>
    <w:rsid w:val="00D8561F"/>
    <w:rsid w:val="00D86168"/>
    <w:rsid w:val="00D94371"/>
    <w:rsid w:val="00DA356C"/>
    <w:rsid w:val="00DA5145"/>
    <w:rsid w:val="00DA5653"/>
    <w:rsid w:val="00DA6C24"/>
    <w:rsid w:val="00DA7B77"/>
    <w:rsid w:val="00DA7F96"/>
    <w:rsid w:val="00DB15B2"/>
    <w:rsid w:val="00DB17D1"/>
    <w:rsid w:val="00DB1E17"/>
    <w:rsid w:val="00DB228D"/>
    <w:rsid w:val="00DB25DF"/>
    <w:rsid w:val="00DB61E8"/>
    <w:rsid w:val="00DB7EE4"/>
    <w:rsid w:val="00DC2D7A"/>
    <w:rsid w:val="00DC3CC4"/>
    <w:rsid w:val="00DC4E15"/>
    <w:rsid w:val="00DC52E2"/>
    <w:rsid w:val="00DC5CDC"/>
    <w:rsid w:val="00DC7892"/>
    <w:rsid w:val="00DD15B4"/>
    <w:rsid w:val="00DD29FF"/>
    <w:rsid w:val="00DD43A3"/>
    <w:rsid w:val="00DE048E"/>
    <w:rsid w:val="00DE636B"/>
    <w:rsid w:val="00DE7879"/>
    <w:rsid w:val="00DF1EBD"/>
    <w:rsid w:val="00DF2C1B"/>
    <w:rsid w:val="00E00E6B"/>
    <w:rsid w:val="00E00E7F"/>
    <w:rsid w:val="00E02A8E"/>
    <w:rsid w:val="00E02B08"/>
    <w:rsid w:val="00E03B8E"/>
    <w:rsid w:val="00E07B03"/>
    <w:rsid w:val="00E1042C"/>
    <w:rsid w:val="00E139E4"/>
    <w:rsid w:val="00E16257"/>
    <w:rsid w:val="00E2721D"/>
    <w:rsid w:val="00E277A8"/>
    <w:rsid w:val="00E3040C"/>
    <w:rsid w:val="00E3237E"/>
    <w:rsid w:val="00E3303A"/>
    <w:rsid w:val="00E34EE1"/>
    <w:rsid w:val="00E40B9D"/>
    <w:rsid w:val="00E40DA2"/>
    <w:rsid w:val="00E41324"/>
    <w:rsid w:val="00E43067"/>
    <w:rsid w:val="00E43BB7"/>
    <w:rsid w:val="00E43D32"/>
    <w:rsid w:val="00E46076"/>
    <w:rsid w:val="00E46263"/>
    <w:rsid w:val="00E5010C"/>
    <w:rsid w:val="00E52B1F"/>
    <w:rsid w:val="00E52B4C"/>
    <w:rsid w:val="00E53F6B"/>
    <w:rsid w:val="00E5726E"/>
    <w:rsid w:val="00E578D6"/>
    <w:rsid w:val="00E60532"/>
    <w:rsid w:val="00E6105B"/>
    <w:rsid w:val="00E611FE"/>
    <w:rsid w:val="00E62D86"/>
    <w:rsid w:val="00E64003"/>
    <w:rsid w:val="00E64FEA"/>
    <w:rsid w:val="00E67AAE"/>
    <w:rsid w:val="00E74101"/>
    <w:rsid w:val="00E7418D"/>
    <w:rsid w:val="00E74378"/>
    <w:rsid w:val="00E74845"/>
    <w:rsid w:val="00E75272"/>
    <w:rsid w:val="00E75D54"/>
    <w:rsid w:val="00E772F8"/>
    <w:rsid w:val="00E77713"/>
    <w:rsid w:val="00E80475"/>
    <w:rsid w:val="00E82F65"/>
    <w:rsid w:val="00E85B80"/>
    <w:rsid w:val="00E86A63"/>
    <w:rsid w:val="00E86C0B"/>
    <w:rsid w:val="00E91B1A"/>
    <w:rsid w:val="00E91C8B"/>
    <w:rsid w:val="00E9579B"/>
    <w:rsid w:val="00E95ECF"/>
    <w:rsid w:val="00E971CF"/>
    <w:rsid w:val="00E97820"/>
    <w:rsid w:val="00E97B85"/>
    <w:rsid w:val="00EA12E7"/>
    <w:rsid w:val="00EA15C7"/>
    <w:rsid w:val="00EA30DC"/>
    <w:rsid w:val="00EA3617"/>
    <w:rsid w:val="00EA6004"/>
    <w:rsid w:val="00EB1428"/>
    <w:rsid w:val="00EB3D4E"/>
    <w:rsid w:val="00EB451B"/>
    <w:rsid w:val="00EB565D"/>
    <w:rsid w:val="00EBC309"/>
    <w:rsid w:val="00ED1A59"/>
    <w:rsid w:val="00ED281B"/>
    <w:rsid w:val="00ED4EBF"/>
    <w:rsid w:val="00ED621D"/>
    <w:rsid w:val="00ED6ED0"/>
    <w:rsid w:val="00EE05F5"/>
    <w:rsid w:val="00EE52D2"/>
    <w:rsid w:val="00EE6E0F"/>
    <w:rsid w:val="00EF3A9C"/>
    <w:rsid w:val="00EF499D"/>
    <w:rsid w:val="00EF4E37"/>
    <w:rsid w:val="00EF7B9B"/>
    <w:rsid w:val="00F0085B"/>
    <w:rsid w:val="00F02F54"/>
    <w:rsid w:val="00F03D82"/>
    <w:rsid w:val="00F121FB"/>
    <w:rsid w:val="00F13483"/>
    <w:rsid w:val="00F147EE"/>
    <w:rsid w:val="00F1539A"/>
    <w:rsid w:val="00F16C67"/>
    <w:rsid w:val="00F206C0"/>
    <w:rsid w:val="00F20C91"/>
    <w:rsid w:val="00F237A4"/>
    <w:rsid w:val="00F24090"/>
    <w:rsid w:val="00F24FCE"/>
    <w:rsid w:val="00F25888"/>
    <w:rsid w:val="00F27E32"/>
    <w:rsid w:val="00F3048E"/>
    <w:rsid w:val="00F309D0"/>
    <w:rsid w:val="00F3282F"/>
    <w:rsid w:val="00F34C29"/>
    <w:rsid w:val="00F37B0F"/>
    <w:rsid w:val="00F41FD4"/>
    <w:rsid w:val="00F425A7"/>
    <w:rsid w:val="00F45C0D"/>
    <w:rsid w:val="00F46CBB"/>
    <w:rsid w:val="00F54C5E"/>
    <w:rsid w:val="00F55F70"/>
    <w:rsid w:val="00F608C9"/>
    <w:rsid w:val="00F6241A"/>
    <w:rsid w:val="00F62A1A"/>
    <w:rsid w:val="00F631BF"/>
    <w:rsid w:val="00F732B5"/>
    <w:rsid w:val="00F81378"/>
    <w:rsid w:val="00F85D9B"/>
    <w:rsid w:val="00F86CF6"/>
    <w:rsid w:val="00F916E9"/>
    <w:rsid w:val="00FA2B26"/>
    <w:rsid w:val="00FA3207"/>
    <w:rsid w:val="00FA5108"/>
    <w:rsid w:val="00FA5240"/>
    <w:rsid w:val="00FB030E"/>
    <w:rsid w:val="00FB041D"/>
    <w:rsid w:val="00FB09E8"/>
    <w:rsid w:val="00FB2F9A"/>
    <w:rsid w:val="00FB3F93"/>
    <w:rsid w:val="00FB488D"/>
    <w:rsid w:val="00FB4EF0"/>
    <w:rsid w:val="00FB5846"/>
    <w:rsid w:val="00FB5D9B"/>
    <w:rsid w:val="00FB6AF9"/>
    <w:rsid w:val="00FC0712"/>
    <w:rsid w:val="00FC4B36"/>
    <w:rsid w:val="00FC670A"/>
    <w:rsid w:val="00FD1C50"/>
    <w:rsid w:val="00FD2D04"/>
    <w:rsid w:val="00FD2E28"/>
    <w:rsid w:val="00FD62F1"/>
    <w:rsid w:val="00FE08DD"/>
    <w:rsid w:val="00FE5203"/>
    <w:rsid w:val="00FE7CDA"/>
    <w:rsid w:val="00FF0863"/>
    <w:rsid w:val="00FF280E"/>
    <w:rsid w:val="00FF3855"/>
    <w:rsid w:val="00FF42C4"/>
    <w:rsid w:val="00FF6850"/>
    <w:rsid w:val="00FF7D1E"/>
    <w:rsid w:val="00FF9494"/>
    <w:rsid w:val="00FF9550"/>
    <w:rsid w:val="010222B5"/>
    <w:rsid w:val="010A055E"/>
    <w:rsid w:val="01100783"/>
    <w:rsid w:val="01239558"/>
    <w:rsid w:val="012A284F"/>
    <w:rsid w:val="012FC0A4"/>
    <w:rsid w:val="013294AB"/>
    <w:rsid w:val="0139106A"/>
    <w:rsid w:val="013D0A04"/>
    <w:rsid w:val="0140EB88"/>
    <w:rsid w:val="0143F3C3"/>
    <w:rsid w:val="01448AD4"/>
    <w:rsid w:val="014D32D4"/>
    <w:rsid w:val="0151FCD9"/>
    <w:rsid w:val="01530B18"/>
    <w:rsid w:val="0154FE72"/>
    <w:rsid w:val="01593889"/>
    <w:rsid w:val="015F3D60"/>
    <w:rsid w:val="018179B1"/>
    <w:rsid w:val="01872BF2"/>
    <w:rsid w:val="0187FC75"/>
    <w:rsid w:val="018E61A7"/>
    <w:rsid w:val="01972D00"/>
    <w:rsid w:val="019ADE05"/>
    <w:rsid w:val="019D9BC0"/>
    <w:rsid w:val="01A25FD7"/>
    <w:rsid w:val="01A3F527"/>
    <w:rsid w:val="01A4FAD2"/>
    <w:rsid w:val="01A615CB"/>
    <w:rsid w:val="01A8FC76"/>
    <w:rsid w:val="01AD4532"/>
    <w:rsid w:val="01B3B43B"/>
    <w:rsid w:val="01BBFA50"/>
    <w:rsid w:val="01BC905D"/>
    <w:rsid w:val="01C5B95B"/>
    <w:rsid w:val="01CC3B71"/>
    <w:rsid w:val="01D675DC"/>
    <w:rsid w:val="01DB296F"/>
    <w:rsid w:val="01DB3ACE"/>
    <w:rsid w:val="020117A0"/>
    <w:rsid w:val="02028E4A"/>
    <w:rsid w:val="020B32D6"/>
    <w:rsid w:val="020FFA1B"/>
    <w:rsid w:val="0218313D"/>
    <w:rsid w:val="02232E2B"/>
    <w:rsid w:val="02281F1F"/>
    <w:rsid w:val="022D6688"/>
    <w:rsid w:val="022EC1E1"/>
    <w:rsid w:val="0230BBD4"/>
    <w:rsid w:val="02320122"/>
    <w:rsid w:val="0238D240"/>
    <w:rsid w:val="023F5014"/>
    <w:rsid w:val="024C8842"/>
    <w:rsid w:val="024DCAA8"/>
    <w:rsid w:val="0257DFB2"/>
    <w:rsid w:val="0259AF23"/>
    <w:rsid w:val="02626471"/>
    <w:rsid w:val="0271FDE0"/>
    <w:rsid w:val="027EFA09"/>
    <w:rsid w:val="0281F86E"/>
    <w:rsid w:val="028986BF"/>
    <w:rsid w:val="028E592F"/>
    <w:rsid w:val="0296AC78"/>
    <w:rsid w:val="029A0EDB"/>
    <w:rsid w:val="02A36DE3"/>
    <w:rsid w:val="02A88569"/>
    <w:rsid w:val="02A9AC17"/>
    <w:rsid w:val="02AA9B3D"/>
    <w:rsid w:val="02AB3014"/>
    <w:rsid w:val="02ADD2A3"/>
    <w:rsid w:val="02AFD4D5"/>
    <w:rsid w:val="02BA601E"/>
    <w:rsid w:val="02C02BE1"/>
    <w:rsid w:val="02DA3C4A"/>
    <w:rsid w:val="02DF5C4E"/>
    <w:rsid w:val="02E1F9D8"/>
    <w:rsid w:val="02E679A0"/>
    <w:rsid w:val="02E9DE67"/>
    <w:rsid w:val="02ED9568"/>
    <w:rsid w:val="02EECBFD"/>
    <w:rsid w:val="02F1337A"/>
    <w:rsid w:val="02F548C0"/>
    <w:rsid w:val="02F5D71E"/>
    <w:rsid w:val="02FD9F68"/>
    <w:rsid w:val="02FEDCE3"/>
    <w:rsid w:val="0302BE83"/>
    <w:rsid w:val="0305AD9D"/>
    <w:rsid w:val="0306429E"/>
    <w:rsid w:val="0307A487"/>
    <w:rsid w:val="030C4898"/>
    <w:rsid w:val="0311FD49"/>
    <w:rsid w:val="0312226E"/>
    <w:rsid w:val="0312682F"/>
    <w:rsid w:val="031F121D"/>
    <w:rsid w:val="03215925"/>
    <w:rsid w:val="032491FB"/>
    <w:rsid w:val="032F005A"/>
    <w:rsid w:val="0341C2D0"/>
    <w:rsid w:val="03421E4F"/>
    <w:rsid w:val="034812EB"/>
    <w:rsid w:val="0351B0F1"/>
    <w:rsid w:val="035481DF"/>
    <w:rsid w:val="0357E4F4"/>
    <w:rsid w:val="03585297"/>
    <w:rsid w:val="035FEDE6"/>
    <w:rsid w:val="03694FEB"/>
    <w:rsid w:val="036DD7F8"/>
    <w:rsid w:val="03739C98"/>
    <w:rsid w:val="0373CC45"/>
    <w:rsid w:val="0375451E"/>
    <w:rsid w:val="037974FA"/>
    <w:rsid w:val="037DD5FB"/>
    <w:rsid w:val="0382C8E4"/>
    <w:rsid w:val="0383AA5A"/>
    <w:rsid w:val="038453EA"/>
    <w:rsid w:val="039B5FCA"/>
    <w:rsid w:val="039BA3C7"/>
    <w:rsid w:val="03A5981D"/>
    <w:rsid w:val="03AAB12A"/>
    <w:rsid w:val="03ACB343"/>
    <w:rsid w:val="03B72909"/>
    <w:rsid w:val="03B7499F"/>
    <w:rsid w:val="03B757E7"/>
    <w:rsid w:val="03BB3FE6"/>
    <w:rsid w:val="03BEBB85"/>
    <w:rsid w:val="03C1BB75"/>
    <w:rsid w:val="03C3C589"/>
    <w:rsid w:val="03C4A96D"/>
    <w:rsid w:val="03C4DC3E"/>
    <w:rsid w:val="03C8D41A"/>
    <w:rsid w:val="03C8EA8A"/>
    <w:rsid w:val="03DC1E64"/>
    <w:rsid w:val="03DFFAB2"/>
    <w:rsid w:val="040036D5"/>
    <w:rsid w:val="0402238E"/>
    <w:rsid w:val="04098887"/>
    <w:rsid w:val="0409AAF4"/>
    <w:rsid w:val="042371FE"/>
    <w:rsid w:val="0428F63C"/>
    <w:rsid w:val="042AF2AD"/>
    <w:rsid w:val="042D0186"/>
    <w:rsid w:val="044A268E"/>
    <w:rsid w:val="044A97DB"/>
    <w:rsid w:val="044C9C6C"/>
    <w:rsid w:val="044EB56C"/>
    <w:rsid w:val="04519B63"/>
    <w:rsid w:val="0452E8B2"/>
    <w:rsid w:val="046158D0"/>
    <w:rsid w:val="04658C1A"/>
    <w:rsid w:val="0465D44A"/>
    <w:rsid w:val="046B5615"/>
    <w:rsid w:val="0471B5E1"/>
    <w:rsid w:val="0472D4C7"/>
    <w:rsid w:val="047A0C70"/>
    <w:rsid w:val="047D39E9"/>
    <w:rsid w:val="048C07BC"/>
    <w:rsid w:val="049820C6"/>
    <w:rsid w:val="04982826"/>
    <w:rsid w:val="04A39E1D"/>
    <w:rsid w:val="04AB3AB5"/>
    <w:rsid w:val="04ACD16E"/>
    <w:rsid w:val="04ADA279"/>
    <w:rsid w:val="04B14682"/>
    <w:rsid w:val="04BC5FB6"/>
    <w:rsid w:val="04BCFB3B"/>
    <w:rsid w:val="04BEAA19"/>
    <w:rsid w:val="04BEEFFF"/>
    <w:rsid w:val="04C3B19B"/>
    <w:rsid w:val="04D37B5D"/>
    <w:rsid w:val="04E751FF"/>
    <w:rsid w:val="04E85FF8"/>
    <w:rsid w:val="04F2E1F6"/>
    <w:rsid w:val="05011D77"/>
    <w:rsid w:val="050BDB7B"/>
    <w:rsid w:val="051494E3"/>
    <w:rsid w:val="0516260A"/>
    <w:rsid w:val="051D32D9"/>
    <w:rsid w:val="0525624B"/>
    <w:rsid w:val="052D4645"/>
    <w:rsid w:val="052DB0B9"/>
    <w:rsid w:val="0532425C"/>
    <w:rsid w:val="05376AC6"/>
    <w:rsid w:val="05431ACB"/>
    <w:rsid w:val="054A7B00"/>
    <w:rsid w:val="054BBDE4"/>
    <w:rsid w:val="054CC01A"/>
    <w:rsid w:val="05504EA0"/>
    <w:rsid w:val="0551E720"/>
    <w:rsid w:val="05526CA0"/>
    <w:rsid w:val="0554507B"/>
    <w:rsid w:val="055B1CF9"/>
    <w:rsid w:val="056CE762"/>
    <w:rsid w:val="056E8D77"/>
    <w:rsid w:val="056EE9E7"/>
    <w:rsid w:val="05728553"/>
    <w:rsid w:val="0573A92A"/>
    <w:rsid w:val="057C0171"/>
    <w:rsid w:val="058F815E"/>
    <w:rsid w:val="05942BFF"/>
    <w:rsid w:val="059887D1"/>
    <w:rsid w:val="059B8AF9"/>
    <w:rsid w:val="05A6FFCF"/>
    <w:rsid w:val="05A8FEF3"/>
    <w:rsid w:val="05AA0011"/>
    <w:rsid w:val="05AEBAD6"/>
    <w:rsid w:val="05AFDA5A"/>
    <w:rsid w:val="05B40B11"/>
    <w:rsid w:val="05B50D02"/>
    <w:rsid w:val="05B91AA6"/>
    <w:rsid w:val="05CE4D3A"/>
    <w:rsid w:val="05D703C6"/>
    <w:rsid w:val="05E6742A"/>
    <w:rsid w:val="05E6E23C"/>
    <w:rsid w:val="05E86CCD"/>
    <w:rsid w:val="06091A97"/>
    <w:rsid w:val="060F940B"/>
    <w:rsid w:val="0619E226"/>
    <w:rsid w:val="061FE2E0"/>
    <w:rsid w:val="0625D27E"/>
    <w:rsid w:val="062A96F4"/>
    <w:rsid w:val="062CE978"/>
    <w:rsid w:val="062DDEE2"/>
    <w:rsid w:val="06340B98"/>
    <w:rsid w:val="0637314B"/>
    <w:rsid w:val="063FDCDF"/>
    <w:rsid w:val="065FEA53"/>
    <w:rsid w:val="0661CE16"/>
    <w:rsid w:val="067A2D4B"/>
    <w:rsid w:val="067E482E"/>
    <w:rsid w:val="068FAA09"/>
    <w:rsid w:val="06988968"/>
    <w:rsid w:val="069D22DD"/>
    <w:rsid w:val="069ED2AD"/>
    <w:rsid w:val="06A18B73"/>
    <w:rsid w:val="06A1962A"/>
    <w:rsid w:val="06A4C6E2"/>
    <w:rsid w:val="06C00E82"/>
    <w:rsid w:val="06C18B92"/>
    <w:rsid w:val="06C6DB5A"/>
    <w:rsid w:val="06CCD6BE"/>
    <w:rsid w:val="06E24036"/>
    <w:rsid w:val="06E3E9D2"/>
    <w:rsid w:val="06E73938"/>
    <w:rsid w:val="06EFFCEE"/>
    <w:rsid w:val="06F19033"/>
    <w:rsid w:val="06F2D60E"/>
    <w:rsid w:val="06F39DD6"/>
    <w:rsid w:val="06FE4CF7"/>
    <w:rsid w:val="0701C367"/>
    <w:rsid w:val="070F715D"/>
    <w:rsid w:val="0710F9D3"/>
    <w:rsid w:val="071428C9"/>
    <w:rsid w:val="071FFDA8"/>
    <w:rsid w:val="0723BAF3"/>
    <w:rsid w:val="07264672"/>
    <w:rsid w:val="07387B67"/>
    <w:rsid w:val="0738976C"/>
    <w:rsid w:val="074040CC"/>
    <w:rsid w:val="074444ED"/>
    <w:rsid w:val="07515380"/>
    <w:rsid w:val="075319E8"/>
    <w:rsid w:val="07637B9C"/>
    <w:rsid w:val="0764085F"/>
    <w:rsid w:val="076590A2"/>
    <w:rsid w:val="076A4142"/>
    <w:rsid w:val="07713A73"/>
    <w:rsid w:val="07767AA2"/>
    <w:rsid w:val="07778E28"/>
    <w:rsid w:val="0779BE76"/>
    <w:rsid w:val="07870599"/>
    <w:rsid w:val="078A8F91"/>
    <w:rsid w:val="07912055"/>
    <w:rsid w:val="07943ECC"/>
    <w:rsid w:val="0795AEC3"/>
    <w:rsid w:val="079DE486"/>
    <w:rsid w:val="079ECD82"/>
    <w:rsid w:val="079F0143"/>
    <w:rsid w:val="07A5CFF9"/>
    <w:rsid w:val="07A84B75"/>
    <w:rsid w:val="07AA2DBB"/>
    <w:rsid w:val="07B21D3A"/>
    <w:rsid w:val="07B7B19C"/>
    <w:rsid w:val="07B887A5"/>
    <w:rsid w:val="07BBDB90"/>
    <w:rsid w:val="07BCAC59"/>
    <w:rsid w:val="07BFB575"/>
    <w:rsid w:val="07C3854C"/>
    <w:rsid w:val="07C4A49D"/>
    <w:rsid w:val="07C95F62"/>
    <w:rsid w:val="07D50ECF"/>
    <w:rsid w:val="07DD8725"/>
    <w:rsid w:val="07E19200"/>
    <w:rsid w:val="07E447EB"/>
    <w:rsid w:val="07E8C902"/>
    <w:rsid w:val="07F69608"/>
    <w:rsid w:val="07FBD2FF"/>
    <w:rsid w:val="0815C271"/>
    <w:rsid w:val="081FAB49"/>
    <w:rsid w:val="0827BC17"/>
    <w:rsid w:val="082DF2D8"/>
    <w:rsid w:val="0831FEA4"/>
    <w:rsid w:val="083744AA"/>
    <w:rsid w:val="0844F6BF"/>
    <w:rsid w:val="08492305"/>
    <w:rsid w:val="085C04DB"/>
    <w:rsid w:val="085DAA4A"/>
    <w:rsid w:val="086E4ED4"/>
    <w:rsid w:val="086E5135"/>
    <w:rsid w:val="08730F46"/>
    <w:rsid w:val="0875D380"/>
    <w:rsid w:val="0876A6AF"/>
    <w:rsid w:val="0878993F"/>
    <w:rsid w:val="088B109E"/>
    <w:rsid w:val="088C1059"/>
    <w:rsid w:val="088D0105"/>
    <w:rsid w:val="08922643"/>
    <w:rsid w:val="08AB0E96"/>
    <w:rsid w:val="08B6C34F"/>
    <w:rsid w:val="08B7A246"/>
    <w:rsid w:val="08C2E11C"/>
    <w:rsid w:val="08CA4B9A"/>
    <w:rsid w:val="08CC2014"/>
    <w:rsid w:val="08CEF2C9"/>
    <w:rsid w:val="08DDB5D7"/>
    <w:rsid w:val="08DEB678"/>
    <w:rsid w:val="08E3B7FB"/>
    <w:rsid w:val="08F8B6D4"/>
    <w:rsid w:val="090CED85"/>
    <w:rsid w:val="090D0ABE"/>
    <w:rsid w:val="090E2007"/>
    <w:rsid w:val="091CCA69"/>
    <w:rsid w:val="0924A1BE"/>
    <w:rsid w:val="092792FC"/>
    <w:rsid w:val="09279C69"/>
    <w:rsid w:val="092B2A64"/>
    <w:rsid w:val="092DB22C"/>
    <w:rsid w:val="093FF78E"/>
    <w:rsid w:val="094078EA"/>
    <w:rsid w:val="09410A7F"/>
    <w:rsid w:val="09482F2D"/>
    <w:rsid w:val="0951FCAE"/>
    <w:rsid w:val="0960B8ED"/>
    <w:rsid w:val="096AE818"/>
    <w:rsid w:val="0973FAB1"/>
    <w:rsid w:val="09769E77"/>
    <w:rsid w:val="097CDE5A"/>
    <w:rsid w:val="09832D14"/>
    <w:rsid w:val="098A5655"/>
    <w:rsid w:val="098E9FC3"/>
    <w:rsid w:val="099163F7"/>
    <w:rsid w:val="099563E5"/>
    <w:rsid w:val="0997F9E5"/>
    <w:rsid w:val="09B5F259"/>
    <w:rsid w:val="09B8F1A0"/>
    <w:rsid w:val="09BDF7F2"/>
    <w:rsid w:val="09BF354B"/>
    <w:rsid w:val="09C0FA61"/>
    <w:rsid w:val="09C1A6CD"/>
    <w:rsid w:val="09C3F11F"/>
    <w:rsid w:val="09C75E8A"/>
    <w:rsid w:val="09C89EB5"/>
    <w:rsid w:val="09DC3391"/>
    <w:rsid w:val="09EAA127"/>
    <w:rsid w:val="09F0EEA1"/>
    <w:rsid w:val="09FB8FA0"/>
    <w:rsid w:val="09FC54F8"/>
    <w:rsid w:val="09FD4FEE"/>
    <w:rsid w:val="0A00079B"/>
    <w:rsid w:val="0A045D06"/>
    <w:rsid w:val="0A0E63A4"/>
    <w:rsid w:val="0A0FD4CA"/>
    <w:rsid w:val="0A11611D"/>
    <w:rsid w:val="0A118DF9"/>
    <w:rsid w:val="0A1AF565"/>
    <w:rsid w:val="0A22C9EF"/>
    <w:rsid w:val="0A2321D3"/>
    <w:rsid w:val="0A3AE7AF"/>
    <w:rsid w:val="0A4E1081"/>
    <w:rsid w:val="0A4E7267"/>
    <w:rsid w:val="0A54C218"/>
    <w:rsid w:val="0A5CE6D0"/>
    <w:rsid w:val="0A5DD847"/>
    <w:rsid w:val="0A6CAC17"/>
    <w:rsid w:val="0A757BFA"/>
    <w:rsid w:val="0A773213"/>
    <w:rsid w:val="0A7815F1"/>
    <w:rsid w:val="0A826463"/>
    <w:rsid w:val="0A862A47"/>
    <w:rsid w:val="0A91792A"/>
    <w:rsid w:val="0A944C51"/>
    <w:rsid w:val="0A9708D0"/>
    <w:rsid w:val="0A9B78E9"/>
    <w:rsid w:val="0AA510DF"/>
    <w:rsid w:val="0AB0EA35"/>
    <w:rsid w:val="0ABAE6BA"/>
    <w:rsid w:val="0ABC303B"/>
    <w:rsid w:val="0ABF50C9"/>
    <w:rsid w:val="0AC04D72"/>
    <w:rsid w:val="0AC871EF"/>
    <w:rsid w:val="0ACCF62F"/>
    <w:rsid w:val="0AD9C519"/>
    <w:rsid w:val="0AE35516"/>
    <w:rsid w:val="0AF642CA"/>
    <w:rsid w:val="0AF83B08"/>
    <w:rsid w:val="0AFE7619"/>
    <w:rsid w:val="0B0D3F6C"/>
    <w:rsid w:val="0B0F1F39"/>
    <w:rsid w:val="0B110630"/>
    <w:rsid w:val="0B13605F"/>
    <w:rsid w:val="0B16B8E1"/>
    <w:rsid w:val="0B16FD82"/>
    <w:rsid w:val="0B1AC6E1"/>
    <w:rsid w:val="0B28F5BB"/>
    <w:rsid w:val="0B39F2DC"/>
    <w:rsid w:val="0B3DC8BC"/>
    <w:rsid w:val="0B4E7D01"/>
    <w:rsid w:val="0B535105"/>
    <w:rsid w:val="0B565598"/>
    <w:rsid w:val="0B6501EC"/>
    <w:rsid w:val="0B6B0DDA"/>
    <w:rsid w:val="0B6DE181"/>
    <w:rsid w:val="0B6E54CD"/>
    <w:rsid w:val="0B783AB2"/>
    <w:rsid w:val="0B81E35C"/>
    <w:rsid w:val="0B829B27"/>
    <w:rsid w:val="0B8D23A9"/>
    <w:rsid w:val="0BA60631"/>
    <w:rsid w:val="0BAA32F6"/>
    <w:rsid w:val="0BAD317E"/>
    <w:rsid w:val="0BB7C39B"/>
    <w:rsid w:val="0BBCC7DE"/>
    <w:rsid w:val="0BBEB2BB"/>
    <w:rsid w:val="0BC2B160"/>
    <w:rsid w:val="0BD7B7E8"/>
    <w:rsid w:val="0BDF3A0E"/>
    <w:rsid w:val="0BFF181A"/>
    <w:rsid w:val="0C041B7F"/>
    <w:rsid w:val="0C087EEF"/>
    <w:rsid w:val="0C10891F"/>
    <w:rsid w:val="0C11D9C7"/>
    <w:rsid w:val="0C1671E2"/>
    <w:rsid w:val="0C243E02"/>
    <w:rsid w:val="0C26F413"/>
    <w:rsid w:val="0C27EA6E"/>
    <w:rsid w:val="0C30DD30"/>
    <w:rsid w:val="0C3306E8"/>
    <w:rsid w:val="0C367CC3"/>
    <w:rsid w:val="0C37AEC4"/>
    <w:rsid w:val="0C39C49E"/>
    <w:rsid w:val="0C3F4550"/>
    <w:rsid w:val="0C419296"/>
    <w:rsid w:val="0C4B96ED"/>
    <w:rsid w:val="0C4C4C4D"/>
    <w:rsid w:val="0C4DB8F3"/>
    <w:rsid w:val="0C518B37"/>
    <w:rsid w:val="0C5678D0"/>
    <w:rsid w:val="0C6012D8"/>
    <w:rsid w:val="0C61AB8D"/>
    <w:rsid w:val="0C683DE3"/>
    <w:rsid w:val="0C6A5671"/>
    <w:rsid w:val="0C6AF3A3"/>
    <w:rsid w:val="0C6D1C0F"/>
    <w:rsid w:val="0C83A923"/>
    <w:rsid w:val="0C86D775"/>
    <w:rsid w:val="0C8D991E"/>
    <w:rsid w:val="0C8DF38E"/>
    <w:rsid w:val="0C938738"/>
    <w:rsid w:val="0C9548A1"/>
    <w:rsid w:val="0C96CEFC"/>
    <w:rsid w:val="0C9DDD36"/>
    <w:rsid w:val="0CA13236"/>
    <w:rsid w:val="0CA7C979"/>
    <w:rsid w:val="0CC3E856"/>
    <w:rsid w:val="0CCC3413"/>
    <w:rsid w:val="0CD47D2F"/>
    <w:rsid w:val="0CD48759"/>
    <w:rsid w:val="0CE34228"/>
    <w:rsid w:val="0CFC449D"/>
    <w:rsid w:val="0D01DDD3"/>
    <w:rsid w:val="0D044D4B"/>
    <w:rsid w:val="0D0589D3"/>
    <w:rsid w:val="0D09E9CB"/>
    <w:rsid w:val="0D14B01E"/>
    <w:rsid w:val="0D1C1C88"/>
    <w:rsid w:val="0D229766"/>
    <w:rsid w:val="0D22CF00"/>
    <w:rsid w:val="0D2506BF"/>
    <w:rsid w:val="0D2C0607"/>
    <w:rsid w:val="0D2CBBE2"/>
    <w:rsid w:val="0D31E8EE"/>
    <w:rsid w:val="0D334E0C"/>
    <w:rsid w:val="0D3FA872"/>
    <w:rsid w:val="0D443A7D"/>
    <w:rsid w:val="0D6999DA"/>
    <w:rsid w:val="0D721ED8"/>
    <w:rsid w:val="0D7476BE"/>
    <w:rsid w:val="0D93BB89"/>
    <w:rsid w:val="0D942334"/>
    <w:rsid w:val="0D9433BE"/>
    <w:rsid w:val="0D95BB95"/>
    <w:rsid w:val="0D973159"/>
    <w:rsid w:val="0D977CCC"/>
    <w:rsid w:val="0D9E299A"/>
    <w:rsid w:val="0DA249C0"/>
    <w:rsid w:val="0DAD9E6C"/>
    <w:rsid w:val="0DAF3B76"/>
    <w:rsid w:val="0DB52CB5"/>
    <w:rsid w:val="0DB5F58C"/>
    <w:rsid w:val="0DBD4C20"/>
    <w:rsid w:val="0DC2FA44"/>
    <w:rsid w:val="0DC43ACD"/>
    <w:rsid w:val="0DC448BE"/>
    <w:rsid w:val="0DC6E9DE"/>
    <w:rsid w:val="0DC7DD20"/>
    <w:rsid w:val="0DD2564F"/>
    <w:rsid w:val="0DD3D1C1"/>
    <w:rsid w:val="0DD3E7D5"/>
    <w:rsid w:val="0DE3DF7D"/>
    <w:rsid w:val="0DF8704F"/>
    <w:rsid w:val="0DFB041F"/>
    <w:rsid w:val="0E0CEF68"/>
    <w:rsid w:val="0E0F50F5"/>
    <w:rsid w:val="0E29A4E8"/>
    <w:rsid w:val="0E37FC32"/>
    <w:rsid w:val="0E426440"/>
    <w:rsid w:val="0E45ADEE"/>
    <w:rsid w:val="0E5F3448"/>
    <w:rsid w:val="0E607DED"/>
    <w:rsid w:val="0E64A75E"/>
    <w:rsid w:val="0E6F0E59"/>
    <w:rsid w:val="0E70FB74"/>
    <w:rsid w:val="0E70FC2F"/>
    <w:rsid w:val="0E74EA33"/>
    <w:rsid w:val="0E85134D"/>
    <w:rsid w:val="0E92944C"/>
    <w:rsid w:val="0E9343F4"/>
    <w:rsid w:val="0E951997"/>
    <w:rsid w:val="0E98B4C0"/>
    <w:rsid w:val="0E9CD44C"/>
    <w:rsid w:val="0EA2199A"/>
    <w:rsid w:val="0EA46E4D"/>
    <w:rsid w:val="0EA694E5"/>
    <w:rsid w:val="0EAEF464"/>
    <w:rsid w:val="0EB1E457"/>
    <w:rsid w:val="0EB396E6"/>
    <w:rsid w:val="0EB8DAF0"/>
    <w:rsid w:val="0EC9D1CE"/>
    <w:rsid w:val="0ECAC980"/>
    <w:rsid w:val="0ECC9BDC"/>
    <w:rsid w:val="0EDAC6B6"/>
    <w:rsid w:val="0EE7567B"/>
    <w:rsid w:val="0EFEF633"/>
    <w:rsid w:val="0F0E1178"/>
    <w:rsid w:val="0F182C1F"/>
    <w:rsid w:val="0F185159"/>
    <w:rsid w:val="0F1DF088"/>
    <w:rsid w:val="0F2813B7"/>
    <w:rsid w:val="0F33B9E7"/>
    <w:rsid w:val="0F363C61"/>
    <w:rsid w:val="0F3B95C3"/>
    <w:rsid w:val="0F431B52"/>
    <w:rsid w:val="0F52F2AB"/>
    <w:rsid w:val="0F535FD2"/>
    <w:rsid w:val="0F55EEA6"/>
    <w:rsid w:val="0F58C619"/>
    <w:rsid w:val="0F5FDED8"/>
    <w:rsid w:val="0F79E590"/>
    <w:rsid w:val="0F8C74CB"/>
    <w:rsid w:val="0F9049A0"/>
    <w:rsid w:val="0F960B1C"/>
    <w:rsid w:val="0F978C78"/>
    <w:rsid w:val="0F98E560"/>
    <w:rsid w:val="0F9F6154"/>
    <w:rsid w:val="0FA8078D"/>
    <w:rsid w:val="0FBEC450"/>
    <w:rsid w:val="0FC016B6"/>
    <w:rsid w:val="0FC1265E"/>
    <w:rsid w:val="0FC70CA0"/>
    <w:rsid w:val="0FCA57AD"/>
    <w:rsid w:val="0FCE6A38"/>
    <w:rsid w:val="0FD520EA"/>
    <w:rsid w:val="0FD54B27"/>
    <w:rsid w:val="0FD596AB"/>
    <w:rsid w:val="0FE0E54C"/>
    <w:rsid w:val="0FFAA430"/>
    <w:rsid w:val="0FFBAAD9"/>
    <w:rsid w:val="0FFFC6DE"/>
    <w:rsid w:val="100243AA"/>
    <w:rsid w:val="10062FFE"/>
    <w:rsid w:val="10080B20"/>
    <w:rsid w:val="100C2C86"/>
    <w:rsid w:val="1012B94D"/>
    <w:rsid w:val="101685BA"/>
    <w:rsid w:val="101CBD3F"/>
    <w:rsid w:val="10223ED7"/>
    <w:rsid w:val="102811F3"/>
    <w:rsid w:val="102E8C18"/>
    <w:rsid w:val="102F0CF5"/>
    <w:rsid w:val="1037241A"/>
    <w:rsid w:val="10443BA4"/>
    <w:rsid w:val="105BF3F8"/>
    <w:rsid w:val="106EF07B"/>
    <w:rsid w:val="107D6E93"/>
    <w:rsid w:val="108215E2"/>
    <w:rsid w:val="1096AEC4"/>
    <w:rsid w:val="10974968"/>
    <w:rsid w:val="1098D623"/>
    <w:rsid w:val="1099CAFE"/>
    <w:rsid w:val="10A7ED93"/>
    <w:rsid w:val="10AD17C5"/>
    <w:rsid w:val="10BE0C00"/>
    <w:rsid w:val="10BFDE56"/>
    <w:rsid w:val="10C03AB6"/>
    <w:rsid w:val="10DAEB45"/>
    <w:rsid w:val="10E87782"/>
    <w:rsid w:val="10EA1A53"/>
    <w:rsid w:val="10EAB64A"/>
    <w:rsid w:val="10EB36DE"/>
    <w:rsid w:val="10EB91C5"/>
    <w:rsid w:val="10F340D3"/>
    <w:rsid w:val="10F5081D"/>
    <w:rsid w:val="10F88225"/>
    <w:rsid w:val="11052B9A"/>
    <w:rsid w:val="110A1392"/>
    <w:rsid w:val="110D345B"/>
    <w:rsid w:val="110F2567"/>
    <w:rsid w:val="1117802C"/>
    <w:rsid w:val="1118814A"/>
    <w:rsid w:val="112880C7"/>
    <w:rsid w:val="112AB856"/>
    <w:rsid w:val="112BD4F5"/>
    <w:rsid w:val="113CF5CA"/>
    <w:rsid w:val="113FD326"/>
    <w:rsid w:val="114AC472"/>
    <w:rsid w:val="11551B60"/>
    <w:rsid w:val="115A4349"/>
    <w:rsid w:val="1160BC8C"/>
    <w:rsid w:val="11642653"/>
    <w:rsid w:val="11664E97"/>
    <w:rsid w:val="1166BEE2"/>
    <w:rsid w:val="1171670C"/>
    <w:rsid w:val="11799E73"/>
    <w:rsid w:val="117A97A6"/>
    <w:rsid w:val="117D4445"/>
    <w:rsid w:val="117EF5FB"/>
    <w:rsid w:val="118D89F9"/>
    <w:rsid w:val="119A18F7"/>
    <w:rsid w:val="11A8A954"/>
    <w:rsid w:val="11ABBB22"/>
    <w:rsid w:val="11B26451"/>
    <w:rsid w:val="11B3D7D1"/>
    <w:rsid w:val="11BA0C54"/>
    <w:rsid w:val="11BE7220"/>
    <w:rsid w:val="11BEAC78"/>
    <w:rsid w:val="11C0A866"/>
    <w:rsid w:val="11C0C42A"/>
    <w:rsid w:val="11C16399"/>
    <w:rsid w:val="11C1E97D"/>
    <w:rsid w:val="11C82345"/>
    <w:rsid w:val="11CAB74F"/>
    <w:rsid w:val="11E09889"/>
    <w:rsid w:val="11E13745"/>
    <w:rsid w:val="11E7B0FC"/>
    <w:rsid w:val="11F1BACC"/>
    <w:rsid w:val="1209C8F2"/>
    <w:rsid w:val="120C33C1"/>
    <w:rsid w:val="120CFB3F"/>
    <w:rsid w:val="1215380B"/>
    <w:rsid w:val="121DB762"/>
    <w:rsid w:val="12202A68"/>
    <w:rsid w:val="12219762"/>
    <w:rsid w:val="1225CC42"/>
    <w:rsid w:val="12267351"/>
    <w:rsid w:val="122CDB76"/>
    <w:rsid w:val="123B53AD"/>
    <w:rsid w:val="123C2A7A"/>
    <w:rsid w:val="123F91AD"/>
    <w:rsid w:val="123FED19"/>
    <w:rsid w:val="1247EEE3"/>
    <w:rsid w:val="124BB78A"/>
    <w:rsid w:val="12516C88"/>
    <w:rsid w:val="125499AB"/>
    <w:rsid w:val="1262391B"/>
    <w:rsid w:val="12626CD3"/>
    <w:rsid w:val="126AF996"/>
    <w:rsid w:val="127EEE02"/>
    <w:rsid w:val="12901A6A"/>
    <w:rsid w:val="1293DFB5"/>
    <w:rsid w:val="129933C0"/>
    <w:rsid w:val="12A37B91"/>
    <w:rsid w:val="12A4D83D"/>
    <w:rsid w:val="12A9FE3A"/>
    <w:rsid w:val="12ACF3E9"/>
    <w:rsid w:val="12B68752"/>
    <w:rsid w:val="12B8DD12"/>
    <w:rsid w:val="12B97B76"/>
    <w:rsid w:val="12C6B675"/>
    <w:rsid w:val="12CCA80B"/>
    <w:rsid w:val="12CED155"/>
    <w:rsid w:val="12D288BC"/>
    <w:rsid w:val="12D32D35"/>
    <w:rsid w:val="12D6145E"/>
    <w:rsid w:val="12D79D76"/>
    <w:rsid w:val="12FFD45F"/>
    <w:rsid w:val="13051B11"/>
    <w:rsid w:val="13072F7F"/>
    <w:rsid w:val="13092D43"/>
    <w:rsid w:val="130ABE09"/>
    <w:rsid w:val="130BDD9B"/>
    <w:rsid w:val="13113D08"/>
    <w:rsid w:val="13196B90"/>
    <w:rsid w:val="131BBA44"/>
    <w:rsid w:val="1321722F"/>
    <w:rsid w:val="1336ADBD"/>
    <w:rsid w:val="1337A07D"/>
    <w:rsid w:val="133C751D"/>
    <w:rsid w:val="1348B7C6"/>
    <w:rsid w:val="134AEC5E"/>
    <w:rsid w:val="1354F98A"/>
    <w:rsid w:val="1359DD8A"/>
    <w:rsid w:val="135BC39D"/>
    <w:rsid w:val="136102D6"/>
    <w:rsid w:val="1361B7EA"/>
    <w:rsid w:val="136EE708"/>
    <w:rsid w:val="137386FA"/>
    <w:rsid w:val="1377A884"/>
    <w:rsid w:val="1387FE7E"/>
    <w:rsid w:val="13912F9E"/>
    <w:rsid w:val="13923AB7"/>
    <w:rsid w:val="1395BB0D"/>
    <w:rsid w:val="1395FB84"/>
    <w:rsid w:val="139A73C9"/>
    <w:rsid w:val="139A9A9A"/>
    <w:rsid w:val="13A39325"/>
    <w:rsid w:val="13A9BEC5"/>
    <w:rsid w:val="13B2D27B"/>
    <w:rsid w:val="13C3D919"/>
    <w:rsid w:val="13C45B7A"/>
    <w:rsid w:val="13CDF316"/>
    <w:rsid w:val="13D33E77"/>
    <w:rsid w:val="13DA208D"/>
    <w:rsid w:val="13E4365B"/>
    <w:rsid w:val="13E454B9"/>
    <w:rsid w:val="13F157CE"/>
    <w:rsid w:val="13F60CD7"/>
    <w:rsid w:val="13F906AE"/>
    <w:rsid w:val="1408C3E8"/>
    <w:rsid w:val="140FB9A5"/>
    <w:rsid w:val="1410207F"/>
    <w:rsid w:val="141390D4"/>
    <w:rsid w:val="1414A73B"/>
    <w:rsid w:val="141B4726"/>
    <w:rsid w:val="141E7BD3"/>
    <w:rsid w:val="1422D7A0"/>
    <w:rsid w:val="142D5DD2"/>
    <w:rsid w:val="142F3692"/>
    <w:rsid w:val="1444C7A9"/>
    <w:rsid w:val="1449BBA0"/>
    <w:rsid w:val="14555B7D"/>
    <w:rsid w:val="145A1268"/>
    <w:rsid w:val="145BEAEA"/>
    <w:rsid w:val="1466BDEB"/>
    <w:rsid w:val="147D75AA"/>
    <w:rsid w:val="14840173"/>
    <w:rsid w:val="14873823"/>
    <w:rsid w:val="149BDF80"/>
    <w:rsid w:val="14A907CE"/>
    <w:rsid w:val="14AE9AB6"/>
    <w:rsid w:val="14BB87F4"/>
    <w:rsid w:val="14BF69F4"/>
    <w:rsid w:val="14C87C2F"/>
    <w:rsid w:val="14CABA0A"/>
    <w:rsid w:val="14D2E7AE"/>
    <w:rsid w:val="14F0C9EB"/>
    <w:rsid w:val="15006059"/>
    <w:rsid w:val="150C803F"/>
    <w:rsid w:val="151AAA56"/>
    <w:rsid w:val="1520679F"/>
    <w:rsid w:val="1525B37D"/>
    <w:rsid w:val="152E7A10"/>
    <w:rsid w:val="15327258"/>
    <w:rsid w:val="153F6C46"/>
    <w:rsid w:val="153FD6B5"/>
    <w:rsid w:val="15432E40"/>
    <w:rsid w:val="1546BF1B"/>
    <w:rsid w:val="154AEC29"/>
    <w:rsid w:val="154FDFFB"/>
    <w:rsid w:val="1552F4C7"/>
    <w:rsid w:val="15544DD9"/>
    <w:rsid w:val="1555417B"/>
    <w:rsid w:val="155A2857"/>
    <w:rsid w:val="1565F0DA"/>
    <w:rsid w:val="1569B99B"/>
    <w:rsid w:val="156DEE24"/>
    <w:rsid w:val="1580DBF0"/>
    <w:rsid w:val="15852257"/>
    <w:rsid w:val="158B8872"/>
    <w:rsid w:val="158EED58"/>
    <w:rsid w:val="1595B52A"/>
    <w:rsid w:val="159B236B"/>
    <w:rsid w:val="159FE131"/>
    <w:rsid w:val="15A0D69A"/>
    <w:rsid w:val="15AF0A9E"/>
    <w:rsid w:val="15AFFDD6"/>
    <w:rsid w:val="15AFFE27"/>
    <w:rsid w:val="15B2F31B"/>
    <w:rsid w:val="15B50B23"/>
    <w:rsid w:val="15BA01F9"/>
    <w:rsid w:val="15BFBA62"/>
    <w:rsid w:val="15BFC588"/>
    <w:rsid w:val="15C1E3EE"/>
    <w:rsid w:val="15C5BE19"/>
    <w:rsid w:val="15C5FE66"/>
    <w:rsid w:val="15C95F6B"/>
    <w:rsid w:val="15DFA810"/>
    <w:rsid w:val="15E23F90"/>
    <w:rsid w:val="15E662C7"/>
    <w:rsid w:val="15F0E59C"/>
    <w:rsid w:val="15FD4973"/>
    <w:rsid w:val="16007859"/>
    <w:rsid w:val="1608FBC2"/>
    <w:rsid w:val="160E1E42"/>
    <w:rsid w:val="161B0151"/>
    <w:rsid w:val="161B0AA2"/>
    <w:rsid w:val="16255E17"/>
    <w:rsid w:val="162CB538"/>
    <w:rsid w:val="162E8778"/>
    <w:rsid w:val="1635DC8B"/>
    <w:rsid w:val="1639BFBA"/>
    <w:rsid w:val="1639E9C3"/>
    <w:rsid w:val="163A448C"/>
    <w:rsid w:val="1640ED8F"/>
    <w:rsid w:val="1643D860"/>
    <w:rsid w:val="1644F152"/>
    <w:rsid w:val="1647EE10"/>
    <w:rsid w:val="16503D3D"/>
    <w:rsid w:val="16513F8E"/>
    <w:rsid w:val="1659B30D"/>
    <w:rsid w:val="165CEABF"/>
    <w:rsid w:val="1660FBD1"/>
    <w:rsid w:val="166309A0"/>
    <w:rsid w:val="1664AF58"/>
    <w:rsid w:val="166A351A"/>
    <w:rsid w:val="1671351D"/>
    <w:rsid w:val="168D21EA"/>
    <w:rsid w:val="168EC881"/>
    <w:rsid w:val="169060BF"/>
    <w:rsid w:val="169C5751"/>
    <w:rsid w:val="16A05B4D"/>
    <w:rsid w:val="16AB4EE2"/>
    <w:rsid w:val="16B4DC58"/>
    <w:rsid w:val="16B5D706"/>
    <w:rsid w:val="16B743CA"/>
    <w:rsid w:val="16BC52CE"/>
    <w:rsid w:val="16BF0B9A"/>
    <w:rsid w:val="16DDD279"/>
    <w:rsid w:val="16E7926A"/>
    <w:rsid w:val="16F2A43E"/>
    <w:rsid w:val="16F5443B"/>
    <w:rsid w:val="16F93C46"/>
    <w:rsid w:val="16FFC2C8"/>
    <w:rsid w:val="1702E31C"/>
    <w:rsid w:val="17080599"/>
    <w:rsid w:val="170C493C"/>
    <w:rsid w:val="171302D0"/>
    <w:rsid w:val="171944A0"/>
    <w:rsid w:val="171A5C35"/>
    <w:rsid w:val="171D9B1C"/>
    <w:rsid w:val="171E5DF3"/>
    <w:rsid w:val="172E3B3C"/>
    <w:rsid w:val="1734666B"/>
    <w:rsid w:val="173C771E"/>
    <w:rsid w:val="174AA72F"/>
    <w:rsid w:val="1755A1C3"/>
    <w:rsid w:val="1758728A"/>
    <w:rsid w:val="1761544B"/>
    <w:rsid w:val="177F70B7"/>
    <w:rsid w:val="178FDA76"/>
    <w:rsid w:val="17941FAE"/>
    <w:rsid w:val="1795D00C"/>
    <w:rsid w:val="179B6E51"/>
    <w:rsid w:val="17A2116C"/>
    <w:rsid w:val="17A8A0E1"/>
    <w:rsid w:val="17ABA4EB"/>
    <w:rsid w:val="17D367D7"/>
    <w:rsid w:val="17D979A7"/>
    <w:rsid w:val="17DA4BEC"/>
    <w:rsid w:val="17E2BA83"/>
    <w:rsid w:val="17F5A5B4"/>
    <w:rsid w:val="180FB36F"/>
    <w:rsid w:val="18172D91"/>
    <w:rsid w:val="181B8329"/>
    <w:rsid w:val="182FE9EA"/>
    <w:rsid w:val="183C0550"/>
    <w:rsid w:val="18435E0B"/>
    <w:rsid w:val="18482C6C"/>
    <w:rsid w:val="184DAAAF"/>
    <w:rsid w:val="184F8EF6"/>
    <w:rsid w:val="184FD9C0"/>
    <w:rsid w:val="185E8E8D"/>
    <w:rsid w:val="18631EFE"/>
    <w:rsid w:val="18643597"/>
    <w:rsid w:val="186497D9"/>
    <w:rsid w:val="18652EFC"/>
    <w:rsid w:val="186E6938"/>
    <w:rsid w:val="187CB4B1"/>
    <w:rsid w:val="188C2235"/>
    <w:rsid w:val="189379F5"/>
    <w:rsid w:val="18A1FE02"/>
    <w:rsid w:val="18A25AC3"/>
    <w:rsid w:val="18AAD19D"/>
    <w:rsid w:val="18BD26B4"/>
    <w:rsid w:val="18BF16EB"/>
    <w:rsid w:val="18C0E7D2"/>
    <w:rsid w:val="18C9345F"/>
    <w:rsid w:val="18D15B13"/>
    <w:rsid w:val="18DC0073"/>
    <w:rsid w:val="18E35037"/>
    <w:rsid w:val="18E7416D"/>
    <w:rsid w:val="18E9A078"/>
    <w:rsid w:val="18EBD202"/>
    <w:rsid w:val="18F05661"/>
    <w:rsid w:val="18F0C002"/>
    <w:rsid w:val="19046BC3"/>
    <w:rsid w:val="19056D6D"/>
    <w:rsid w:val="1908C3DE"/>
    <w:rsid w:val="190BBC01"/>
    <w:rsid w:val="19216CAB"/>
    <w:rsid w:val="192C7BEF"/>
    <w:rsid w:val="19438D13"/>
    <w:rsid w:val="194608DD"/>
    <w:rsid w:val="194AAC93"/>
    <w:rsid w:val="194AB573"/>
    <w:rsid w:val="19758E61"/>
    <w:rsid w:val="197795E2"/>
    <w:rsid w:val="1980CFA9"/>
    <w:rsid w:val="1982E313"/>
    <w:rsid w:val="19999809"/>
    <w:rsid w:val="199F03BE"/>
    <w:rsid w:val="19A1D98A"/>
    <w:rsid w:val="19AB5EAA"/>
    <w:rsid w:val="19AD2FAA"/>
    <w:rsid w:val="19AED35F"/>
    <w:rsid w:val="19C5688E"/>
    <w:rsid w:val="19CE3BE6"/>
    <w:rsid w:val="19CF7FD9"/>
    <w:rsid w:val="19D227F0"/>
    <w:rsid w:val="19DC67A1"/>
    <w:rsid w:val="1A023F94"/>
    <w:rsid w:val="1A0913DB"/>
    <w:rsid w:val="1A141533"/>
    <w:rsid w:val="1A18CE23"/>
    <w:rsid w:val="1A200E0D"/>
    <w:rsid w:val="1A238CF4"/>
    <w:rsid w:val="1A28F884"/>
    <w:rsid w:val="1A2A93A7"/>
    <w:rsid w:val="1A2B29C5"/>
    <w:rsid w:val="1A2B5919"/>
    <w:rsid w:val="1A2D04B0"/>
    <w:rsid w:val="1A301D10"/>
    <w:rsid w:val="1A3BF2CD"/>
    <w:rsid w:val="1A409B79"/>
    <w:rsid w:val="1A451DED"/>
    <w:rsid w:val="1A48E90E"/>
    <w:rsid w:val="1A56972D"/>
    <w:rsid w:val="1A585535"/>
    <w:rsid w:val="1A58AB54"/>
    <w:rsid w:val="1A69E589"/>
    <w:rsid w:val="1A6A469C"/>
    <w:rsid w:val="1A727767"/>
    <w:rsid w:val="1A74728C"/>
    <w:rsid w:val="1A753D9E"/>
    <w:rsid w:val="1A770512"/>
    <w:rsid w:val="1A81209F"/>
    <w:rsid w:val="1A84D1DA"/>
    <w:rsid w:val="1A89CFE9"/>
    <w:rsid w:val="1A8AFD3C"/>
    <w:rsid w:val="1A8CC53C"/>
    <w:rsid w:val="1A8FD159"/>
    <w:rsid w:val="1A96FDC8"/>
    <w:rsid w:val="1A9EF19A"/>
    <w:rsid w:val="1AA06684"/>
    <w:rsid w:val="1AAAFB26"/>
    <w:rsid w:val="1AB5AD60"/>
    <w:rsid w:val="1AB73F35"/>
    <w:rsid w:val="1ACF38A2"/>
    <w:rsid w:val="1AD14A9A"/>
    <w:rsid w:val="1AD2045B"/>
    <w:rsid w:val="1AD56FAC"/>
    <w:rsid w:val="1ADE0410"/>
    <w:rsid w:val="1ADE8755"/>
    <w:rsid w:val="1AE35883"/>
    <w:rsid w:val="1AE7D841"/>
    <w:rsid w:val="1AE86927"/>
    <w:rsid w:val="1AECBD11"/>
    <w:rsid w:val="1AF9348B"/>
    <w:rsid w:val="1B0E9761"/>
    <w:rsid w:val="1B1F176C"/>
    <w:rsid w:val="1B1FE3F4"/>
    <w:rsid w:val="1B290C68"/>
    <w:rsid w:val="1B2EB279"/>
    <w:rsid w:val="1B37D6CB"/>
    <w:rsid w:val="1B44DCFA"/>
    <w:rsid w:val="1B4DCC4A"/>
    <w:rsid w:val="1B59E292"/>
    <w:rsid w:val="1B5FF689"/>
    <w:rsid w:val="1B6CCA9D"/>
    <w:rsid w:val="1B70BF4A"/>
    <w:rsid w:val="1B7153E4"/>
    <w:rsid w:val="1B71ADAC"/>
    <w:rsid w:val="1B80D320"/>
    <w:rsid w:val="1B85BF5B"/>
    <w:rsid w:val="1B8F1C71"/>
    <w:rsid w:val="1B9044CE"/>
    <w:rsid w:val="1B90779F"/>
    <w:rsid w:val="1B90C010"/>
    <w:rsid w:val="1B923DA9"/>
    <w:rsid w:val="1BABE28C"/>
    <w:rsid w:val="1BAC83F4"/>
    <w:rsid w:val="1BB1A8BE"/>
    <w:rsid w:val="1BB492DC"/>
    <w:rsid w:val="1BB60CFD"/>
    <w:rsid w:val="1BB7CE7D"/>
    <w:rsid w:val="1BBD4250"/>
    <w:rsid w:val="1BC2ED4D"/>
    <w:rsid w:val="1BC3A888"/>
    <w:rsid w:val="1BC482FF"/>
    <w:rsid w:val="1BC7589B"/>
    <w:rsid w:val="1BCDE156"/>
    <w:rsid w:val="1BD2B26C"/>
    <w:rsid w:val="1BEB33ED"/>
    <w:rsid w:val="1BF6602D"/>
    <w:rsid w:val="1C0400C0"/>
    <w:rsid w:val="1C041EBF"/>
    <w:rsid w:val="1C114666"/>
    <w:rsid w:val="1C205310"/>
    <w:rsid w:val="1C28918D"/>
    <w:rsid w:val="1C2EBBEF"/>
    <w:rsid w:val="1C38B60E"/>
    <w:rsid w:val="1C3DABD9"/>
    <w:rsid w:val="1C3F2EBC"/>
    <w:rsid w:val="1C46ABC4"/>
    <w:rsid w:val="1C4EEAE3"/>
    <w:rsid w:val="1C562988"/>
    <w:rsid w:val="1C5EC374"/>
    <w:rsid w:val="1C60AD1A"/>
    <w:rsid w:val="1C6F6705"/>
    <w:rsid w:val="1C71B184"/>
    <w:rsid w:val="1C78BD5F"/>
    <w:rsid w:val="1C7C7463"/>
    <w:rsid w:val="1C7D450E"/>
    <w:rsid w:val="1C87ABC6"/>
    <w:rsid w:val="1C8C271D"/>
    <w:rsid w:val="1C9E15CF"/>
    <w:rsid w:val="1CA14C88"/>
    <w:rsid w:val="1CA2DBB6"/>
    <w:rsid w:val="1CA40EBD"/>
    <w:rsid w:val="1CB870F1"/>
    <w:rsid w:val="1CC93DD7"/>
    <w:rsid w:val="1CDE3E2C"/>
    <w:rsid w:val="1CE1133D"/>
    <w:rsid w:val="1CE5D305"/>
    <w:rsid w:val="1CE704BA"/>
    <w:rsid w:val="1CE918DF"/>
    <w:rsid w:val="1CF090BC"/>
    <w:rsid w:val="1CF34ADA"/>
    <w:rsid w:val="1CF6E5B3"/>
    <w:rsid w:val="1CF82741"/>
    <w:rsid w:val="1CF9C153"/>
    <w:rsid w:val="1CFFA8C0"/>
    <w:rsid w:val="1D0FB43F"/>
    <w:rsid w:val="1D2CD646"/>
    <w:rsid w:val="1D343DB7"/>
    <w:rsid w:val="1D39DF88"/>
    <w:rsid w:val="1D3F9FE9"/>
    <w:rsid w:val="1D4A2355"/>
    <w:rsid w:val="1D4B09F3"/>
    <w:rsid w:val="1D4B0CE3"/>
    <w:rsid w:val="1D4E3C66"/>
    <w:rsid w:val="1D4E5858"/>
    <w:rsid w:val="1D5984F0"/>
    <w:rsid w:val="1D5E3CEA"/>
    <w:rsid w:val="1D678DE2"/>
    <w:rsid w:val="1D680EC5"/>
    <w:rsid w:val="1D6996F4"/>
    <w:rsid w:val="1D6AADA3"/>
    <w:rsid w:val="1D6AE08A"/>
    <w:rsid w:val="1D725A46"/>
    <w:rsid w:val="1D79E78F"/>
    <w:rsid w:val="1D7F5298"/>
    <w:rsid w:val="1D7F7C37"/>
    <w:rsid w:val="1D944D7B"/>
    <w:rsid w:val="1D97C547"/>
    <w:rsid w:val="1D99D5A1"/>
    <w:rsid w:val="1DA80653"/>
    <w:rsid w:val="1DAA13F5"/>
    <w:rsid w:val="1DAC91AB"/>
    <w:rsid w:val="1DB7D2A1"/>
    <w:rsid w:val="1DB9997A"/>
    <w:rsid w:val="1DB9F23A"/>
    <w:rsid w:val="1DBACA63"/>
    <w:rsid w:val="1DBE6C73"/>
    <w:rsid w:val="1DCDC23C"/>
    <w:rsid w:val="1DCF8D3A"/>
    <w:rsid w:val="1DD768A6"/>
    <w:rsid w:val="1DE3156B"/>
    <w:rsid w:val="1DEB3F3B"/>
    <w:rsid w:val="1DEC4146"/>
    <w:rsid w:val="1DF23646"/>
    <w:rsid w:val="1DF5CA86"/>
    <w:rsid w:val="1DF76653"/>
    <w:rsid w:val="1DF8F8E1"/>
    <w:rsid w:val="1DFCBAC8"/>
    <w:rsid w:val="1E0892D3"/>
    <w:rsid w:val="1E08C076"/>
    <w:rsid w:val="1E235B3E"/>
    <w:rsid w:val="1E2E81F4"/>
    <w:rsid w:val="1E310471"/>
    <w:rsid w:val="1E3315CF"/>
    <w:rsid w:val="1E4CD260"/>
    <w:rsid w:val="1E4D8FCF"/>
    <w:rsid w:val="1E4F2BE9"/>
    <w:rsid w:val="1E5131B7"/>
    <w:rsid w:val="1E56C648"/>
    <w:rsid w:val="1E57C664"/>
    <w:rsid w:val="1E5BD1B8"/>
    <w:rsid w:val="1E617B77"/>
    <w:rsid w:val="1E660AE1"/>
    <w:rsid w:val="1E6AECFD"/>
    <w:rsid w:val="1E6BC5C1"/>
    <w:rsid w:val="1E6D3784"/>
    <w:rsid w:val="1E826A54"/>
    <w:rsid w:val="1E87A817"/>
    <w:rsid w:val="1E8924B3"/>
    <w:rsid w:val="1E8BC397"/>
    <w:rsid w:val="1E92E85F"/>
    <w:rsid w:val="1E93E134"/>
    <w:rsid w:val="1E97B7AE"/>
    <w:rsid w:val="1E9A8367"/>
    <w:rsid w:val="1E9ADD76"/>
    <w:rsid w:val="1E9AFEA9"/>
    <w:rsid w:val="1EA26362"/>
    <w:rsid w:val="1EAA1439"/>
    <w:rsid w:val="1EAAF656"/>
    <w:rsid w:val="1EB738FF"/>
    <w:rsid w:val="1EDB9B7D"/>
    <w:rsid w:val="1EDD108F"/>
    <w:rsid w:val="1EDFC3BC"/>
    <w:rsid w:val="1EECBF83"/>
    <w:rsid w:val="1EEDE8A0"/>
    <w:rsid w:val="1EF2C870"/>
    <w:rsid w:val="1F294EDD"/>
    <w:rsid w:val="1F2CBD3D"/>
    <w:rsid w:val="1F339126"/>
    <w:rsid w:val="1F33AAAC"/>
    <w:rsid w:val="1F4126DD"/>
    <w:rsid w:val="1F49B578"/>
    <w:rsid w:val="1F590363"/>
    <w:rsid w:val="1F5EBCB9"/>
    <w:rsid w:val="1F79DF3D"/>
    <w:rsid w:val="1F8C4A80"/>
    <w:rsid w:val="1F900302"/>
    <w:rsid w:val="1F92B95C"/>
    <w:rsid w:val="1F93705E"/>
    <w:rsid w:val="1F93D01C"/>
    <w:rsid w:val="1F9CB564"/>
    <w:rsid w:val="1F9E581B"/>
    <w:rsid w:val="1FA16B0E"/>
    <w:rsid w:val="1FB210E7"/>
    <w:rsid w:val="1FB2C63E"/>
    <w:rsid w:val="1FB9AC12"/>
    <w:rsid w:val="1FBAB2C9"/>
    <w:rsid w:val="1FBCF11B"/>
    <w:rsid w:val="1FD2CA3D"/>
    <w:rsid w:val="1FD6BE57"/>
    <w:rsid w:val="1FD9D5AB"/>
    <w:rsid w:val="1FDE807C"/>
    <w:rsid w:val="1FE875B0"/>
    <w:rsid w:val="1FEA399C"/>
    <w:rsid w:val="1FEEB8FD"/>
    <w:rsid w:val="1FF64825"/>
    <w:rsid w:val="1FFB7AD8"/>
    <w:rsid w:val="1FFEDF6F"/>
    <w:rsid w:val="1FFF30A9"/>
    <w:rsid w:val="1FFF7082"/>
    <w:rsid w:val="1FFFA59B"/>
    <w:rsid w:val="20008B3C"/>
    <w:rsid w:val="20025873"/>
    <w:rsid w:val="2007E20C"/>
    <w:rsid w:val="200EDA99"/>
    <w:rsid w:val="20146134"/>
    <w:rsid w:val="201D2345"/>
    <w:rsid w:val="2032BC1D"/>
    <w:rsid w:val="20339C7B"/>
    <w:rsid w:val="203F29C5"/>
    <w:rsid w:val="203F70A9"/>
    <w:rsid w:val="204305E0"/>
    <w:rsid w:val="20482C7C"/>
    <w:rsid w:val="204B158F"/>
    <w:rsid w:val="205986AD"/>
    <w:rsid w:val="2060BB10"/>
    <w:rsid w:val="207D9323"/>
    <w:rsid w:val="20819F78"/>
    <w:rsid w:val="2084F0C8"/>
    <w:rsid w:val="208D236B"/>
    <w:rsid w:val="208F7158"/>
    <w:rsid w:val="209B303A"/>
    <w:rsid w:val="20A00958"/>
    <w:rsid w:val="20A2744F"/>
    <w:rsid w:val="20A2B80D"/>
    <w:rsid w:val="20A30E40"/>
    <w:rsid w:val="20A3C6E4"/>
    <w:rsid w:val="20A675EA"/>
    <w:rsid w:val="20AF3450"/>
    <w:rsid w:val="20C8586C"/>
    <w:rsid w:val="20CBA8DA"/>
    <w:rsid w:val="20D6E5EF"/>
    <w:rsid w:val="20E31997"/>
    <w:rsid w:val="20E6494B"/>
    <w:rsid w:val="20E86A47"/>
    <w:rsid w:val="20ED16EF"/>
    <w:rsid w:val="20EE51E2"/>
    <w:rsid w:val="20F14AFB"/>
    <w:rsid w:val="20FAD422"/>
    <w:rsid w:val="20FC328F"/>
    <w:rsid w:val="210531BD"/>
    <w:rsid w:val="210C5C3A"/>
    <w:rsid w:val="2117D598"/>
    <w:rsid w:val="211B1C93"/>
    <w:rsid w:val="21217D11"/>
    <w:rsid w:val="21278825"/>
    <w:rsid w:val="2130D308"/>
    <w:rsid w:val="213434E9"/>
    <w:rsid w:val="213E027B"/>
    <w:rsid w:val="214328BE"/>
    <w:rsid w:val="21447E0A"/>
    <w:rsid w:val="2146DBEB"/>
    <w:rsid w:val="214C4C03"/>
    <w:rsid w:val="214CB230"/>
    <w:rsid w:val="215D2E79"/>
    <w:rsid w:val="2162F0D0"/>
    <w:rsid w:val="216D4742"/>
    <w:rsid w:val="21728EB8"/>
    <w:rsid w:val="21749C55"/>
    <w:rsid w:val="2174F8C5"/>
    <w:rsid w:val="217AB1B6"/>
    <w:rsid w:val="218237A3"/>
    <w:rsid w:val="2182DBCD"/>
    <w:rsid w:val="21845A30"/>
    <w:rsid w:val="2192BCE0"/>
    <w:rsid w:val="219D08B1"/>
    <w:rsid w:val="219DABA3"/>
    <w:rsid w:val="219F27F9"/>
    <w:rsid w:val="21A22F1C"/>
    <w:rsid w:val="21AC43B1"/>
    <w:rsid w:val="21ADD537"/>
    <w:rsid w:val="21D1A9D8"/>
    <w:rsid w:val="21D815D5"/>
    <w:rsid w:val="21DA2D17"/>
    <w:rsid w:val="21E76330"/>
    <w:rsid w:val="21EAFC86"/>
    <w:rsid w:val="220FD2E5"/>
    <w:rsid w:val="2211F0EA"/>
    <w:rsid w:val="22135324"/>
    <w:rsid w:val="221A15F0"/>
    <w:rsid w:val="22221986"/>
    <w:rsid w:val="22238DE3"/>
    <w:rsid w:val="22259C9E"/>
    <w:rsid w:val="22335E98"/>
    <w:rsid w:val="223DB674"/>
    <w:rsid w:val="224A94DC"/>
    <w:rsid w:val="2252BA89"/>
    <w:rsid w:val="2253F56B"/>
    <w:rsid w:val="2257D794"/>
    <w:rsid w:val="225AC6E1"/>
    <w:rsid w:val="225C2D6F"/>
    <w:rsid w:val="225CF7B8"/>
    <w:rsid w:val="22672165"/>
    <w:rsid w:val="2268627C"/>
    <w:rsid w:val="2270CCDD"/>
    <w:rsid w:val="227710CE"/>
    <w:rsid w:val="2277439F"/>
    <w:rsid w:val="227ACA75"/>
    <w:rsid w:val="227F4665"/>
    <w:rsid w:val="227F47E7"/>
    <w:rsid w:val="22867E01"/>
    <w:rsid w:val="22A5D4B8"/>
    <w:rsid w:val="22AEA507"/>
    <w:rsid w:val="22B22A3C"/>
    <w:rsid w:val="22B4D041"/>
    <w:rsid w:val="22B7DCE5"/>
    <w:rsid w:val="22C4A0BA"/>
    <w:rsid w:val="22CA79A8"/>
    <w:rsid w:val="22D9EB21"/>
    <w:rsid w:val="22E0F619"/>
    <w:rsid w:val="22E7D0DE"/>
    <w:rsid w:val="22E88364"/>
    <w:rsid w:val="22EC1926"/>
    <w:rsid w:val="22EC3E48"/>
    <w:rsid w:val="22F25C3E"/>
    <w:rsid w:val="22FB6D5E"/>
    <w:rsid w:val="230386AE"/>
    <w:rsid w:val="2306632E"/>
    <w:rsid w:val="230D846A"/>
    <w:rsid w:val="231A8377"/>
    <w:rsid w:val="231E0804"/>
    <w:rsid w:val="2322FD74"/>
    <w:rsid w:val="2331C625"/>
    <w:rsid w:val="2336D63C"/>
    <w:rsid w:val="23394259"/>
    <w:rsid w:val="23397C04"/>
    <w:rsid w:val="233A3ED7"/>
    <w:rsid w:val="234E7339"/>
    <w:rsid w:val="23511D91"/>
    <w:rsid w:val="23556A0A"/>
    <w:rsid w:val="235A9890"/>
    <w:rsid w:val="23631133"/>
    <w:rsid w:val="236A5CDF"/>
    <w:rsid w:val="23733D5B"/>
    <w:rsid w:val="2377BB9F"/>
    <w:rsid w:val="2378A502"/>
    <w:rsid w:val="237FB530"/>
    <w:rsid w:val="238699E4"/>
    <w:rsid w:val="238A71AA"/>
    <w:rsid w:val="2396264B"/>
    <w:rsid w:val="23966C60"/>
    <w:rsid w:val="239D8EA2"/>
    <w:rsid w:val="23CA943C"/>
    <w:rsid w:val="23CFF0F5"/>
    <w:rsid w:val="23D0A7C8"/>
    <w:rsid w:val="23D489A9"/>
    <w:rsid w:val="23DE8F7C"/>
    <w:rsid w:val="23E727A0"/>
    <w:rsid w:val="23EECB3B"/>
    <w:rsid w:val="23F159B6"/>
    <w:rsid w:val="23F8ED98"/>
    <w:rsid w:val="23F97160"/>
    <w:rsid w:val="23F976CA"/>
    <w:rsid w:val="23FA6258"/>
    <w:rsid w:val="23FBD3C8"/>
    <w:rsid w:val="2408849D"/>
    <w:rsid w:val="240D2EEE"/>
    <w:rsid w:val="240D7B4D"/>
    <w:rsid w:val="24108C41"/>
    <w:rsid w:val="2410B97E"/>
    <w:rsid w:val="2411F848"/>
    <w:rsid w:val="24120EAB"/>
    <w:rsid w:val="24162CA3"/>
    <w:rsid w:val="24176A66"/>
    <w:rsid w:val="241EBF31"/>
    <w:rsid w:val="2421B7C1"/>
    <w:rsid w:val="24228319"/>
    <w:rsid w:val="2426D515"/>
    <w:rsid w:val="242B49C5"/>
    <w:rsid w:val="2446FDD2"/>
    <w:rsid w:val="244952BC"/>
    <w:rsid w:val="244B3599"/>
    <w:rsid w:val="244FF7BD"/>
    <w:rsid w:val="245539AB"/>
    <w:rsid w:val="245B6128"/>
    <w:rsid w:val="24620F42"/>
    <w:rsid w:val="246912B2"/>
    <w:rsid w:val="247E49DB"/>
    <w:rsid w:val="24813BD7"/>
    <w:rsid w:val="2483DD04"/>
    <w:rsid w:val="2486DBEE"/>
    <w:rsid w:val="248856F3"/>
    <w:rsid w:val="248B91EE"/>
    <w:rsid w:val="249D98CD"/>
    <w:rsid w:val="24A9DCF3"/>
    <w:rsid w:val="24A9F4B4"/>
    <w:rsid w:val="24AA9652"/>
    <w:rsid w:val="24BDD45E"/>
    <w:rsid w:val="24C0CD70"/>
    <w:rsid w:val="24C28F42"/>
    <w:rsid w:val="24C5462D"/>
    <w:rsid w:val="24CF2964"/>
    <w:rsid w:val="24D54C65"/>
    <w:rsid w:val="24D685AA"/>
    <w:rsid w:val="24E63FE2"/>
    <w:rsid w:val="24E690FA"/>
    <w:rsid w:val="24E9CB3A"/>
    <w:rsid w:val="24F82BD2"/>
    <w:rsid w:val="24FB2455"/>
    <w:rsid w:val="24FEF9A3"/>
    <w:rsid w:val="24FF2496"/>
    <w:rsid w:val="25139600"/>
    <w:rsid w:val="2517CF62"/>
    <w:rsid w:val="251F4348"/>
    <w:rsid w:val="251FE3A0"/>
    <w:rsid w:val="25234FA5"/>
    <w:rsid w:val="2523A3D8"/>
    <w:rsid w:val="2526A3D0"/>
    <w:rsid w:val="253A5639"/>
    <w:rsid w:val="253D77D1"/>
    <w:rsid w:val="254F1C4E"/>
    <w:rsid w:val="25527BE6"/>
    <w:rsid w:val="2556320C"/>
    <w:rsid w:val="2558200A"/>
    <w:rsid w:val="2571755B"/>
    <w:rsid w:val="2576B9C2"/>
    <w:rsid w:val="25778CDD"/>
    <w:rsid w:val="2579D6BE"/>
    <w:rsid w:val="2585AAE4"/>
    <w:rsid w:val="2586809E"/>
    <w:rsid w:val="25896763"/>
    <w:rsid w:val="258BDC06"/>
    <w:rsid w:val="259E9E49"/>
    <w:rsid w:val="25A05C23"/>
    <w:rsid w:val="25A331D0"/>
    <w:rsid w:val="25A5244C"/>
    <w:rsid w:val="25AFA6A0"/>
    <w:rsid w:val="25BB20A5"/>
    <w:rsid w:val="25C9FFFD"/>
    <w:rsid w:val="25EE65C9"/>
    <w:rsid w:val="25F4E6C6"/>
    <w:rsid w:val="25F6CFF6"/>
    <w:rsid w:val="25F85D3E"/>
    <w:rsid w:val="25F89615"/>
    <w:rsid w:val="25F9F3F5"/>
    <w:rsid w:val="2607B420"/>
    <w:rsid w:val="260A2B3E"/>
    <w:rsid w:val="260AFEF7"/>
    <w:rsid w:val="260EF448"/>
    <w:rsid w:val="2614A094"/>
    <w:rsid w:val="2615A33F"/>
    <w:rsid w:val="262047BB"/>
    <w:rsid w:val="26256816"/>
    <w:rsid w:val="26299B25"/>
    <w:rsid w:val="262A7D81"/>
    <w:rsid w:val="263994F6"/>
    <w:rsid w:val="2641D39C"/>
    <w:rsid w:val="2643B7E2"/>
    <w:rsid w:val="264B6477"/>
    <w:rsid w:val="2651A9FD"/>
    <w:rsid w:val="2658CD3A"/>
    <w:rsid w:val="26616141"/>
    <w:rsid w:val="2665AE2C"/>
    <w:rsid w:val="2665C42E"/>
    <w:rsid w:val="26674598"/>
    <w:rsid w:val="26695DA3"/>
    <w:rsid w:val="2674B18D"/>
    <w:rsid w:val="2680EB5D"/>
    <w:rsid w:val="2683B6AD"/>
    <w:rsid w:val="2686FB6B"/>
    <w:rsid w:val="269CF513"/>
    <w:rsid w:val="26A2940D"/>
    <w:rsid w:val="26B0F475"/>
    <w:rsid w:val="26B3F72E"/>
    <w:rsid w:val="26BAA677"/>
    <w:rsid w:val="26BFEDFF"/>
    <w:rsid w:val="26C4B372"/>
    <w:rsid w:val="26D6E867"/>
    <w:rsid w:val="26E3F66C"/>
    <w:rsid w:val="26EE57C1"/>
    <w:rsid w:val="26F09BF0"/>
    <w:rsid w:val="270C7509"/>
    <w:rsid w:val="270D55ED"/>
    <w:rsid w:val="271DF770"/>
    <w:rsid w:val="271F08B9"/>
    <w:rsid w:val="27213E16"/>
    <w:rsid w:val="27220937"/>
    <w:rsid w:val="272A7BE9"/>
    <w:rsid w:val="272CC56C"/>
    <w:rsid w:val="2731C9E2"/>
    <w:rsid w:val="273521FF"/>
    <w:rsid w:val="273A9C3E"/>
    <w:rsid w:val="2741AD3E"/>
    <w:rsid w:val="2741BEB6"/>
    <w:rsid w:val="27450849"/>
    <w:rsid w:val="274BF2ED"/>
    <w:rsid w:val="274CA801"/>
    <w:rsid w:val="2751F618"/>
    <w:rsid w:val="2753F850"/>
    <w:rsid w:val="276AFC49"/>
    <w:rsid w:val="277F178D"/>
    <w:rsid w:val="278251B1"/>
    <w:rsid w:val="27848C7B"/>
    <w:rsid w:val="2787F0FC"/>
    <w:rsid w:val="2792E9AE"/>
    <w:rsid w:val="27971367"/>
    <w:rsid w:val="27A5FB9F"/>
    <w:rsid w:val="27A62077"/>
    <w:rsid w:val="27A9C6CE"/>
    <w:rsid w:val="27ACF821"/>
    <w:rsid w:val="27ADAEB1"/>
    <w:rsid w:val="27B5F118"/>
    <w:rsid w:val="27BE8F36"/>
    <w:rsid w:val="27C4EACE"/>
    <w:rsid w:val="27D327BC"/>
    <w:rsid w:val="27DCBE46"/>
    <w:rsid w:val="27E21AB4"/>
    <w:rsid w:val="27E98BA1"/>
    <w:rsid w:val="27EC913F"/>
    <w:rsid w:val="27FB4CA2"/>
    <w:rsid w:val="27FF9752"/>
    <w:rsid w:val="28029824"/>
    <w:rsid w:val="28054AF5"/>
    <w:rsid w:val="2813B5F0"/>
    <w:rsid w:val="28243018"/>
    <w:rsid w:val="28279173"/>
    <w:rsid w:val="282E1F61"/>
    <w:rsid w:val="282E2FC5"/>
    <w:rsid w:val="282F29CA"/>
    <w:rsid w:val="2830313B"/>
    <w:rsid w:val="283121B9"/>
    <w:rsid w:val="28397F87"/>
    <w:rsid w:val="2846AB29"/>
    <w:rsid w:val="2849810A"/>
    <w:rsid w:val="285D43C0"/>
    <w:rsid w:val="2865F6A4"/>
    <w:rsid w:val="2866A73E"/>
    <w:rsid w:val="286A674D"/>
    <w:rsid w:val="286D3ABA"/>
    <w:rsid w:val="2876394C"/>
    <w:rsid w:val="2878670B"/>
    <w:rsid w:val="287D016E"/>
    <w:rsid w:val="28989612"/>
    <w:rsid w:val="289D35BE"/>
    <w:rsid w:val="28A104EE"/>
    <w:rsid w:val="28A67D2D"/>
    <w:rsid w:val="28AAC16C"/>
    <w:rsid w:val="28ABD596"/>
    <w:rsid w:val="28C085DB"/>
    <w:rsid w:val="28C0A37E"/>
    <w:rsid w:val="28C0FFEE"/>
    <w:rsid w:val="28C14256"/>
    <w:rsid w:val="28C70A4D"/>
    <w:rsid w:val="28C8123F"/>
    <w:rsid w:val="28CE15A4"/>
    <w:rsid w:val="28D4258E"/>
    <w:rsid w:val="28D6721B"/>
    <w:rsid w:val="28D9182D"/>
    <w:rsid w:val="28E2A563"/>
    <w:rsid w:val="28E39B31"/>
    <w:rsid w:val="28E89253"/>
    <w:rsid w:val="28EDA860"/>
    <w:rsid w:val="28F7E5B9"/>
    <w:rsid w:val="29063F14"/>
    <w:rsid w:val="29117D0F"/>
    <w:rsid w:val="2913496F"/>
    <w:rsid w:val="291BEF91"/>
    <w:rsid w:val="291CC3DF"/>
    <w:rsid w:val="291E5629"/>
    <w:rsid w:val="29208A98"/>
    <w:rsid w:val="292E06C9"/>
    <w:rsid w:val="293297EF"/>
    <w:rsid w:val="29340E30"/>
    <w:rsid w:val="2938C323"/>
    <w:rsid w:val="293A2E9A"/>
    <w:rsid w:val="293DAF41"/>
    <w:rsid w:val="294B4A62"/>
    <w:rsid w:val="295A009E"/>
    <w:rsid w:val="295CB394"/>
    <w:rsid w:val="295D0617"/>
    <w:rsid w:val="2964D7FB"/>
    <w:rsid w:val="297DA09D"/>
    <w:rsid w:val="2981E0E6"/>
    <w:rsid w:val="29832D5A"/>
    <w:rsid w:val="2984279D"/>
    <w:rsid w:val="29928538"/>
    <w:rsid w:val="2996FCB2"/>
    <w:rsid w:val="299FFB3A"/>
    <w:rsid w:val="29A30BA3"/>
    <w:rsid w:val="29AA9589"/>
    <w:rsid w:val="29B89D9D"/>
    <w:rsid w:val="29BABEEF"/>
    <w:rsid w:val="29BFCC28"/>
    <w:rsid w:val="29BFFD3B"/>
    <w:rsid w:val="29C03F62"/>
    <w:rsid w:val="29C1A3EA"/>
    <w:rsid w:val="29C88502"/>
    <w:rsid w:val="29D59EF8"/>
    <w:rsid w:val="29E330C0"/>
    <w:rsid w:val="29EDB690"/>
    <w:rsid w:val="29EDF316"/>
    <w:rsid w:val="29F4BEA9"/>
    <w:rsid w:val="29FF6848"/>
    <w:rsid w:val="2A0021DE"/>
    <w:rsid w:val="2A00BD7C"/>
    <w:rsid w:val="2A1BB072"/>
    <w:rsid w:val="2A1E58D6"/>
    <w:rsid w:val="2A1E9446"/>
    <w:rsid w:val="2A208185"/>
    <w:rsid w:val="2A269F03"/>
    <w:rsid w:val="2A334B3A"/>
    <w:rsid w:val="2A34F294"/>
    <w:rsid w:val="2A35945F"/>
    <w:rsid w:val="2A3DFAE7"/>
    <w:rsid w:val="2A3F665A"/>
    <w:rsid w:val="2A409E3C"/>
    <w:rsid w:val="2A44DEEE"/>
    <w:rsid w:val="2A4B2CBC"/>
    <w:rsid w:val="2A4D9D4D"/>
    <w:rsid w:val="2A5C5498"/>
    <w:rsid w:val="2A63ADD0"/>
    <w:rsid w:val="2A643850"/>
    <w:rsid w:val="2A69517F"/>
    <w:rsid w:val="2A766C05"/>
    <w:rsid w:val="2A78B070"/>
    <w:rsid w:val="2A802A75"/>
    <w:rsid w:val="2A858C8B"/>
    <w:rsid w:val="2A89504B"/>
    <w:rsid w:val="2A937590"/>
    <w:rsid w:val="2A9A1C20"/>
    <w:rsid w:val="2A9BCE14"/>
    <w:rsid w:val="2AA52FEF"/>
    <w:rsid w:val="2AA6FBC2"/>
    <w:rsid w:val="2AA8042A"/>
    <w:rsid w:val="2AA91321"/>
    <w:rsid w:val="2AAD8881"/>
    <w:rsid w:val="2AB49FB1"/>
    <w:rsid w:val="2AC02682"/>
    <w:rsid w:val="2AC21C61"/>
    <w:rsid w:val="2AC8FB12"/>
    <w:rsid w:val="2ACE9452"/>
    <w:rsid w:val="2AD0FE61"/>
    <w:rsid w:val="2AD94411"/>
    <w:rsid w:val="2AEA92A2"/>
    <w:rsid w:val="2AF0BDFE"/>
    <w:rsid w:val="2AFF82BD"/>
    <w:rsid w:val="2B0D1D99"/>
    <w:rsid w:val="2B151A4B"/>
    <w:rsid w:val="2B15BD30"/>
    <w:rsid w:val="2B18F3C6"/>
    <w:rsid w:val="2B1970FE"/>
    <w:rsid w:val="2B1B7569"/>
    <w:rsid w:val="2B253B4A"/>
    <w:rsid w:val="2B267CE1"/>
    <w:rsid w:val="2B295C3B"/>
    <w:rsid w:val="2B314047"/>
    <w:rsid w:val="2B325078"/>
    <w:rsid w:val="2B32DF41"/>
    <w:rsid w:val="2B411DD8"/>
    <w:rsid w:val="2B4F0802"/>
    <w:rsid w:val="2B5058D5"/>
    <w:rsid w:val="2B5683DF"/>
    <w:rsid w:val="2B61B1FC"/>
    <w:rsid w:val="2B6B30BB"/>
    <w:rsid w:val="2B708023"/>
    <w:rsid w:val="2B77896C"/>
    <w:rsid w:val="2B8D4653"/>
    <w:rsid w:val="2B902543"/>
    <w:rsid w:val="2BAE6E70"/>
    <w:rsid w:val="2BAF8F9C"/>
    <w:rsid w:val="2BB3743B"/>
    <w:rsid w:val="2BB8CB0D"/>
    <w:rsid w:val="2BB9E641"/>
    <w:rsid w:val="2BBD397A"/>
    <w:rsid w:val="2BCA5479"/>
    <w:rsid w:val="2BD6B0EC"/>
    <w:rsid w:val="2BE0280E"/>
    <w:rsid w:val="2BED2755"/>
    <w:rsid w:val="2BF12863"/>
    <w:rsid w:val="2BF85A55"/>
    <w:rsid w:val="2BFA7D2A"/>
    <w:rsid w:val="2C0609DD"/>
    <w:rsid w:val="2C0BBAB0"/>
    <w:rsid w:val="2C0FD906"/>
    <w:rsid w:val="2C1699E4"/>
    <w:rsid w:val="2C1CA645"/>
    <w:rsid w:val="2C203696"/>
    <w:rsid w:val="2C21EDAD"/>
    <w:rsid w:val="2C277431"/>
    <w:rsid w:val="2C2AC931"/>
    <w:rsid w:val="2C2CA0E6"/>
    <w:rsid w:val="2C462DFD"/>
    <w:rsid w:val="2C48FE2B"/>
    <w:rsid w:val="2C4A3E6D"/>
    <w:rsid w:val="2C5AFD78"/>
    <w:rsid w:val="2C6460C7"/>
    <w:rsid w:val="2C68718F"/>
    <w:rsid w:val="2C7C1898"/>
    <w:rsid w:val="2C9EABDE"/>
    <w:rsid w:val="2CA89646"/>
    <w:rsid w:val="2CAA52A4"/>
    <w:rsid w:val="2CB04822"/>
    <w:rsid w:val="2CC1EB24"/>
    <w:rsid w:val="2CC55D2D"/>
    <w:rsid w:val="2CCA2E4E"/>
    <w:rsid w:val="2CCB8091"/>
    <w:rsid w:val="2CCC79FB"/>
    <w:rsid w:val="2CD5A13A"/>
    <w:rsid w:val="2CE89250"/>
    <w:rsid w:val="2CEDF73A"/>
    <w:rsid w:val="2CF221F8"/>
    <w:rsid w:val="2CFC92C1"/>
    <w:rsid w:val="2D0013FE"/>
    <w:rsid w:val="2D007E51"/>
    <w:rsid w:val="2D015970"/>
    <w:rsid w:val="2D160726"/>
    <w:rsid w:val="2D1FDB70"/>
    <w:rsid w:val="2D20BF6A"/>
    <w:rsid w:val="2D238357"/>
    <w:rsid w:val="2D2810BE"/>
    <w:rsid w:val="2D2A474E"/>
    <w:rsid w:val="2D2DE7C7"/>
    <w:rsid w:val="2D2F4C96"/>
    <w:rsid w:val="2D2F5619"/>
    <w:rsid w:val="2D2FFD0D"/>
    <w:rsid w:val="2D318D30"/>
    <w:rsid w:val="2D36437D"/>
    <w:rsid w:val="2D3BDF7A"/>
    <w:rsid w:val="2D5087C0"/>
    <w:rsid w:val="2D53EA9B"/>
    <w:rsid w:val="2D59A98A"/>
    <w:rsid w:val="2D604A0C"/>
    <w:rsid w:val="2D673A6D"/>
    <w:rsid w:val="2D687A46"/>
    <w:rsid w:val="2D701671"/>
    <w:rsid w:val="2D7990E1"/>
    <w:rsid w:val="2D7B6881"/>
    <w:rsid w:val="2D80AA9E"/>
    <w:rsid w:val="2D813A4C"/>
    <w:rsid w:val="2D84C621"/>
    <w:rsid w:val="2D8C2E7B"/>
    <w:rsid w:val="2D91C6CD"/>
    <w:rsid w:val="2D95722F"/>
    <w:rsid w:val="2D97975A"/>
    <w:rsid w:val="2D9AEE7F"/>
    <w:rsid w:val="2D9EE3E1"/>
    <w:rsid w:val="2DA6FFA1"/>
    <w:rsid w:val="2DB30A77"/>
    <w:rsid w:val="2DB71FAF"/>
    <w:rsid w:val="2DBC6929"/>
    <w:rsid w:val="2DBC8841"/>
    <w:rsid w:val="2DC81D92"/>
    <w:rsid w:val="2DCB78F1"/>
    <w:rsid w:val="2DD2983E"/>
    <w:rsid w:val="2DD47A6A"/>
    <w:rsid w:val="2DD9DD42"/>
    <w:rsid w:val="2DE0E7D4"/>
    <w:rsid w:val="2DE1BE4A"/>
    <w:rsid w:val="2DE8829E"/>
    <w:rsid w:val="2DE8A012"/>
    <w:rsid w:val="2DEAE040"/>
    <w:rsid w:val="2DF1B310"/>
    <w:rsid w:val="2DFA5DD0"/>
    <w:rsid w:val="2E01F790"/>
    <w:rsid w:val="2E0CF646"/>
    <w:rsid w:val="2E1AE1B6"/>
    <w:rsid w:val="2E1E5EEF"/>
    <w:rsid w:val="2E2188F6"/>
    <w:rsid w:val="2E23B36B"/>
    <w:rsid w:val="2E2EF0F4"/>
    <w:rsid w:val="2E316AC6"/>
    <w:rsid w:val="2E329917"/>
    <w:rsid w:val="2E333033"/>
    <w:rsid w:val="2E41FFDD"/>
    <w:rsid w:val="2E4630A6"/>
    <w:rsid w:val="2E4ACD30"/>
    <w:rsid w:val="2E5566CF"/>
    <w:rsid w:val="2E56C574"/>
    <w:rsid w:val="2E594CE0"/>
    <w:rsid w:val="2E5F05B2"/>
    <w:rsid w:val="2E613569"/>
    <w:rsid w:val="2E683D77"/>
    <w:rsid w:val="2E6A952D"/>
    <w:rsid w:val="2E6CDCE8"/>
    <w:rsid w:val="2E707A6D"/>
    <w:rsid w:val="2E71BFC3"/>
    <w:rsid w:val="2E767351"/>
    <w:rsid w:val="2E865A98"/>
    <w:rsid w:val="2E8AD8EA"/>
    <w:rsid w:val="2E905360"/>
    <w:rsid w:val="2E9F2680"/>
    <w:rsid w:val="2EA4FB05"/>
    <w:rsid w:val="2EA9ECF0"/>
    <w:rsid w:val="2EAF6B08"/>
    <w:rsid w:val="2EB0D1DC"/>
    <w:rsid w:val="2EB213D6"/>
    <w:rsid w:val="2EB8619A"/>
    <w:rsid w:val="2EC750BC"/>
    <w:rsid w:val="2EC920AB"/>
    <w:rsid w:val="2ED55378"/>
    <w:rsid w:val="2EDEFC76"/>
    <w:rsid w:val="2EDF39B0"/>
    <w:rsid w:val="2EE02402"/>
    <w:rsid w:val="2EE67F42"/>
    <w:rsid w:val="2EEA9CF6"/>
    <w:rsid w:val="2EF1E1C2"/>
    <w:rsid w:val="2EF52B93"/>
    <w:rsid w:val="2EFEF2D1"/>
    <w:rsid w:val="2F001912"/>
    <w:rsid w:val="2F11A93C"/>
    <w:rsid w:val="2F160DA8"/>
    <w:rsid w:val="2F18CD14"/>
    <w:rsid w:val="2F25380F"/>
    <w:rsid w:val="2F2661F0"/>
    <w:rsid w:val="2F2F4553"/>
    <w:rsid w:val="2F3367BB"/>
    <w:rsid w:val="2F3E8BF0"/>
    <w:rsid w:val="2F413A15"/>
    <w:rsid w:val="2F4C006D"/>
    <w:rsid w:val="2F4C6B02"/>
    <w:rsid w:val="2F4F4FE5"/>
    <w:rsid w:val="2F512E21"/>
    <w:rsid w:val="2F51BADA"/>
    <w:rsid w:val="2F58CB85"/>
    <w:rsid w:val="2F5F171F"/>
    <w:rsid w:val="2F613D55"/>
    <w:rsid w:val="2F676BD0"/>
    <w:rsid w:val="2F68D62D"/>
    <w:rsid w:val="2F6A5B7D"/>
    <w:rsid w:val="2F7061AE"/>
    <w:rsid w:val="2F73B578"/>
    <w:rsid w:val="2F7D56F1"/>
    <w:rsid w:val="2F8341AC"/>
    <w:rsid w:val="2FA192EE"/>
    <w:rsid w:val="2FA3D911"/>
    <w:rsid w:val="2FA7FA5B"/>
    <w:rsid w:val="2FA88ED7"/>
    <w:rsid w:val="2FAD6F29"/>
    <w:rsid w:val="2FAE3B39"/>
    <w:rsid w:val="2FB5F47D"/>
    <w:rsid w:val="2FB6F264"/>
    <w:rsid w:val="2FB8A3F0"/>
    <w:rsid w:val="2FB9A76F"/>
    <w:rsid w:val="2FBFBD0A"/>
    <w:rsid w:val="2FC2CE2E"/>
    <w:rsid w:val="2FC470FD"/>
    <w:rsid w:val="2FC7C3C4"/>
    <w:rsid w:val="2FCDDAD6"/>
    <w:rsid w:val="2FD9C878"/>
    <w:rsid w:val="2FE8CB01"/>
    <w:rsid w:val="2FF0CBB7"/>
    <w:rsid w:val="2FFA672A"/>
    <w:rsid w:val="3005C19B"/>
    <w:rsid w:val="3008D943"/>
    <w:rsid w:val="30119420"/>
    <w:rsid w:val="3012D1C5"/>
    <w:rsid w:val="3022D073"/>
    <w:rsid w:val="3038A65C"/>
    <w:rsid w:val="304B7D84"/>
    <w:rsid w:val="304BF3A4"/>
    <w:rsid w:val="304E71EB"/>
    <w:rsid w:val="305A0A5E"/>
    <w:rsid w:val="305F9EC0"/>
    <w:rsid w:val="307C046B"/>
    <w:rsid w:val="3086509B"/>
    <w:rsid w:val="30873F7E"/>
    <w:rsid w:val="30998F43"/>
    <w:rsid w:val="309AB3EE"/>
    <w:rsid w:val="30A6E947"/>
    <w:rsid w:val="30A79D27"/>
    <w:rsid w:val="30A89972"/>
    <w:rsid w:val="30BECA44"/>
    <w:rsid w:val="30C0FD1F"/>
    <w:rsid w:val="30C12C69"/>
    <w:rsid w:val="30C4B762"/>
    <w:rsid w:val="30C93333"/>
    <w:rsid w:val="30E24444"/>
    <w:rsid w:val="30F19708"/>
    <w:rsid w:val="30F79970"/>
    <w:rsid w:val="30F8D9CF"/>
    <w:rsid w:val="310888C3"/>
    <w:rsid w:val="310BCEB5"/>
    <w:rsid w:val="311936D0"/>
    <w:rsid w:val="311FC11F"/>
    <w:rsid w:val="3120C238"/>
    <w:rsid w:val="31263259"/>
    <w:rsid w:val="31352AB6"/>
    <w:rsid w:val="314139D3"/>
    <w:rsid w:val="31496098"/>
    <w:rsid w:val="314A8656"/>
    <w:rsid w:val="314BE467"/>
    <w:rsid w:val="314EEA03"/>
    <w:rsid w:val="31524D80"/>
    <w:rsid w:val="3160BBB7"/>
    <w:rsid w:val="3162F401"/>
    <w:rsid w:val="316AA28C"/>
    <w:rsid w:val="316AEA6C"/>
    <w:rsid w:val="316BB4AA"/>
    <w:rsid w:val="3171CC79"/>
    <w:rsid w:val="31791B59"/>
    <w:rsid w:val="31803EC6"/>
    <w:rsid w:val="318222B2"/>
    <w:rsid w:val="318265BB"/>
    <w:rsid w:val="31848643"/>
    <w:rsid w:val="31854555"/>
    <w:rsid w:val="318B1907"/>
    <w:rsid w:val="31906DE7"/>
    <w:rsid w:val="319107D8"/>
    <w:rsid w:val="3198633A"/>
    <w:rsid w:val="319A8B83"/>
    <w:rsid w:val="319E59AB"/>
    <w:rsid w:val="31A160E2"/>
    <w:rsid w:val="31A77EE9"/>
    <w:rsid w:val="31A807E9"/>
    <w:rsid w:val="31A9C241"/>
    <w:rsid w:val="31AF633D"/>
    <w:rsid w:val="31B15F35"/>
    <w:rsid w:val="31BC7AC7"/>
    <w:rsid w:val="31BD7BE5"/>
    <w:rsid w:val="31C39589"/>
    <w:rsid w:val="31D4B8DE"/>
    <w:rsid w:val="31D6B626"/>
    <w:rsid w:val="31D96C2C"/>
    <w:rsid w:val="31DC8FE0"/>
    <w:rsid w:val="31DD797E"/>
    <w:rsid w:val="31E5CED8"/>
    <w:rsid w:val="31E72F9E"/>
    <w:rsid w:val="31F0944E"/>
    <w:rsid w:val="320B03B8"/>
    <w:rsid w:val="321320CB"/>
    <w:rsid w:val="321FCF91"/>
    <w:rsid w:val="32259304"/>
    <w:rsid w:val="322D0C11"/>
    <w:rsid w:val="3231F5B7"/>
    <w:rsid w:val="323E12C8"/>
    <w:rsid w:val="323E2C47"/>
    <w:rsid w:val="3245C933"/>
    <w:rsid w:val="325FC76A"/>
    <w:rsid w:val="3274B8A5"/>
    <w:rsid w:val="327FA8D0"/>
    <w:rsid w:val="32833B49"/>
    <w:rsid w:val="32834827"/>
    <w:rsid w:val="328C06EC"/>
    <w:rsid w:val="32966599"/>
    <w:rsid w:val="32A692FE"/>
    <w:rsid w:val="32B287B4"/>
    <w:rsid w:val="32B9104F"/>
    <w:rsid w:val="32C39D9B"/>
    <w:rsid w:val="32C56764"/>
    <w:rsid w:val="32DE54B8"/>
    <w:rsid w:val="32E44864"/>
    <w:rsid w:val="32EAA684"/>
    <w:rsid w:val="32F19D41"/>
    <w:rsid w:val="32F54C39"/>
    <w:rsid w:val="32FD2AF5"/>
    <w:rsid w:val="32FECC46"/>
    <w:rsid w:val="330052FD"/>
    <w:rsid w:val="33044FEB"/>
    <w:rsid w:val="3305A2D4"/>
    <w:rsid w:val="3328C1EA"/>
    <w:rsid w:val="33396C86"/>
    <w:rsid w:val="333C07D1"/>
    <w:rsid w:val="334398B4"/>
    <w:rsid w:val="3349CD7A"/>
    <w:rsid w:val="335489FD"/>
    <w:rsid w:val="33567678"/>
    <w:rsid w:val="335C325B"/>
    <w:rsid w:val="3366B0F7"/>
    <w:rsid w:val="33698F31"/>
    <w:rsid w:val="336B10FC"/>
    <w:rsid w:val="336F5365"/>
    <w:rsid w:val="33732BB6"/>
    <w:rsid w:val="3373D99C"/>
    <w:rsid w:val="337454DE"/>
    <w:rsid w:val="337BF6EF"/>
    <w:rsid w:val="337C53A1"/>
    <w:rsid w:val="33864522"/>
    <w:rsid w:val="3392C3CC"/>
    <w:rsid w:val="3397660E"/>
    <w:rsid w:val="33A01435"/>
    <w:rsid w:val="33AE8620"/>
    <w:rsid w:val="33B637A3"/>
    <w:rsid w:val="33BA549F"/>
    <w:rsid w:val="33C10682"/>
    <w:rsid w:val="33C9437A"/>
    <w:rsid w:val="33D2F2BD"/>
    <w:rsid w:val="33DE89DE"/>
    <w:rsid w:val="33DEEF95"/>
    <w:rsid w:val="33DEF909"/>
    <w:rsid w:val="33E064FC"/>
    <w:rsid w:val="33EA6099"/>
    <w:rsid w:val="33FA9B1E"/>
    <w:rsid w:val="33FF4E2F"/>
    <w:rsid w:val="3405B2E8"/>
    <w:rsid w:val="3406D8DE"/>
    <w:rsid w:val="34286E47"/>
    <w:rsid w:val="342A66BA"/>
    <w:rsid w:val="342EDB67"/>
    <w:rsid w:val="3430D5F3"/>
    <w:rsid w:val="343C98B1"/>
    <w:rsid w:val="3451EBC7"/>
    <w:rsid w:val="34526986"/>
    <w:rsid w:val="3455AE0A"/>
    <w:rsid w:val="345B6AB6"/>
    <w:rsid w:val="345F12E0"/>
    <w:rsid w:val="3463423E"/>
    <w:rsid w:val="3466FA5A"/>
    <w:rsid w:val="347AFC7C"/>
    <w:rsid w:val="347D44FC"/>
    <w:rsid w:val="34840C52"/>
    <w:rsid w:val="34897C2B"/>
    <w:rsid w:val="348AED5A"/>
    <w:rsid w:val="34953709"/>
    <w:rsid w:val="3497933A"/>
    <w:rsid w:val="3499F6E6"/>
    <w:rsid w:val="34A06364"/>
    <w:rsid w:val="34A2C7BF"/>
    <w:rsid w:val="34AE8D22"/>
    <w:rsid w:val="34B177B3"/>
    <w:rsid w:val="34B71D58"/>
    <w:rsid w:val="34BE460C"/>
    <w:rsid w:val="34C5399A"/>
    <w:rsid w:val="34C5DEAD"/>
    <w:rsid w:val="34DB5310"/>
    <w:rsid w:val="34EC2EFE"/>
    <w:rsid w:val="34EDCE76"/>
    <w:rsid w:val="34F53A6E"/>
    <w:rsid w:val="34F6C566"/>
    <w:rsid w:val="34FA393B"/>
    <w:rsid w:val="34FE0984"/>
    <w:rsid w:val="350AAEF9"/>
    <w:rsid w:val="35208193"/>
    <w:rsid w:val="352907ED"/>
    <w:rsid w:val="352B39D7"/>
    <w:rsid w:val="353AE413"/>
    <w:rsid w:val="354957C1"/>
    <w:rsid w:val="354986C6"/>
    <w:rsid w:val="3559256D"/>
    <w:rsid w:val="35622C65"/>
    <w:rsid w:val="356BB78A"/>
    <w:rsid w:val="3571DA99"/>
    <w:rsid w:val="35727270"/>
    <w:rsid w:val="35735E6F"/>
    <w:rsid w:val="3574AE41"/>
    <w:rsid w:val="35891641"/>
    <w:rsid w:val="3589748B"/>
    <w:rsid w:val="358E308C"/>
    <w:rsid w:val="35965477"/>
    <w:rsid w:val="359B4193"/>
    <w:rsid w:val="35A8B641"/>
    <w:rsid w:val="35AE2B23"/>
    <w:rsid w:val="35B140D8"/>
    <w:rsid w:val="35B3EA90"/>
    <w:rsid w:val="35B7040D"/>
    <w:rsid w:val="35BC0ECF"/>
    <w:rsid w:val="35BC1E86"/>
    <w:rsid w:val="35BEC5A1"/>
    <w:rsid w:val="35D69462"/>
    <w:rsid w:val="35E36F8F"/>
    <w:rsid w:val="35E7722F"/>
    <w:rsid w:val="35E97A4A"/>
    <w:rsid w:val="35ED2D09"/>
    <w:rsid w:val="35FC9B16"/>
    <w:rsid w:val="36046A75"/>
    <w:rsid w:val="360C389B"/>
    <w:rsid w:val="36137E41"/>
    <w:rsid w:val="3625E82B"/>
    <w:rsid w:val="36283962"/>
    <w:rsid w:val="3629B671"/>
    <w:rsid w:val="3632DCC2"/>
    <w:rsid w:val="36427512"/>
    <w:rsid w:val="3646E5E8"/>
    <w:rsid w:val="3663530F"/>
    <w:rsid w:val="3668664E"/>
    <w:rsid w:val="366B63B3"/>
    <w:rsid w:val="366DE1F7"/>
    <w:rsid w:val="367C0946"/>
    <w:rsid w:val="3686AEF1"/>
    <w:rsid w:val="3695E037"/>
    <w:rsid w:val="36976C94"/>
    <w:rsid w:val="36A1468E"/>
    <w:rsid w:val="36A42F28"/>
    <w:rsid w:val="36ADD9A4"/>
    <w:rsid w:val="36B5683F"/>
    <w:rsid w:val="36B79689"/>
    <w:rsid w:val="36BB76BF"/>
    <w:rsid w:val="36CCBB52"/>
    <w:rsid w:val="36CFE67D"/>
    <w:rsid w:val="36F4D868"/>
    <w:rsid w:val="36F761B9"/>
    <w:rsid w:val="370576E4"/>
    <w:rsid w:val="370B7EB0"/>
    <w:rsid w:val="37125047"/>
    <w:rsid w:val="37192CE9"/>
    <w:rsid w:val="3731A7E9"/>
    <w:rsid w:val="37321146"/>
    <w:rsid w:val="37336CCA"/>
    <w:rsid w:val="373874C9"/>
    <w:rsid w:val="37444501"/>
    <w:rsid w:val="374AA230"/>
    <w:rsid w:val="3751B92D"/>
    <w:rsid w:val="375CA9AC"/>
    <w:rsid w:val="3762AFAA"/>
    <w:rsid w:val="37673A99"/>
    <w:rsid w:val="37703137"/>
    <w:rsid w:val="377661DE"/>
    <w:rsid w:val="37794A7A"/>
    <w:rsid w:val="378BCE39"/>
    <w:rsid w:val="378EC830"/>
    <w:rsid w:val="37944C92"/>
    <w:rsid w:val="379CF217"/>
    <w:rsid w:val="37C0E496"/>
    <w:rsid w:val="37C27AFE"/>
    <w:rsid w:val="37CA5CD2"/>
    <w:rsid w:val="37CDC397"/>
    <w:rsid w:val="37D1F068"/>
    <w:rsid w:val="37DF1621"/>
    <w:rsid w:val="37DF4DF1"/>
    <w:rsid w:val="37E2B16B"/>
    <w:rsid w:val="37E92FF2"/>
    <w:rsid w:val="37F7D694"/>
    <w:rsid w:val="37FC8CFB"/>
    <w:rsid w:val="37FCC3FC"/>
    <w:rsid w:val="3802C3FD"/>
    <w:rsid w:val="38050257"/>
    <w:rsid w:val="381A6AA7"/>
    <w:rsid w:val="3824FDB5"/>
    <w:rsid w:val="382D1990"/>
    <w:rsid w:val="383CA78C"/>
    <w:rsid w:val="38401D84"/>
    <w:rsid w:val="3844A0D1"/>
    <w:rsid w:val="3846467A"/>
    <w:rsid w:val="38528467"/>
    <w:rsid w:val="385676EA"/>
    <w:rsid w:val="38624C89"/>
    <w:rsid w:val="38775E0C"/>
    <w:rsid w:val="387D1554"/>
    <w:rsid w:val="387D6A37"/>
    <w:rsid w:val="388FF623"/>
    <w:rsid w:val="38A06069"/>
    <w:rsid w:val="38A7235B"/>
    <w:rsid w:val="38B10966"/>
    <w:rsid w:val="38B1590A"/>
    <w:rsid w:val="38B1FB01"/>
    <w:rsid w:val="38B3D5C8"/>
    <w:rsid w:val="38B62E9D"/>
    <w:rsid w:val="38B649D8"/>
    <w:rsid w:val="38B89BE2"/>
    <w:rsid w:val="38BF5434"/>
    <w:rsid w:val="38C3C2D1"/>
    <w:rsid w:val="38CCEF90"/>
    <w:rsid w:val="38D23584"/>
    <w:rsid w:val="38D4EA0F"/>
    <w:rsid w:val="38D63730"/>
    <w:rsid w:val="38DCA516"/>
    <w:rsid w:val="38DDDD4C"/>
    <w:rsid w:val="38E23787"/>
    <w:rsid w:val="38E850E0"/>
    <w:rsid w:val="38EF5EA8"/>
    <w:rsid w:val="38F73E78"/>
    <w:rsid w:val="390A6037"/>
    <w:rsid w:val="3912BA42"/>
    <w:rsid w:val="392B33A1"/>
    <w:rsid w:val="3934D026"/>
    <w:rsid w:val="3936D5B0"/>
    <w:rsid w:val="3940A022"/>
    <w:rsid w:val="394A3723"/>
    <w:rsid w:val="3955656A"/>
    <w:rsid w:val="3960B109"/>
    <w:rsid w:val="39658C43"/>
    <w:rsid w:val="39687141"/>
    <w:rsid w:val="396FC511"/>
    <w:rsid w:val="3973214E"/>
    <w:rsid w:val="397DB4AD"/>
    <w:rsid w:val="398689AE"/>
    <w:rsid w:val="3987F292"/>
    <w:rsid w:val="39889949"/>
    <w:rsid w:val="398CE028"/>
    <w:rsid w:val="398FB67D"/>
    <w:rsid w:val="39947C4D"/>
    <w:rsid w:val="399A5C59"/>
    <w:rsid w:val="399C6DA1"/>
    <w:rsid w:val="39A289FD"/>
    <w:rsid w:val="39B257A0"/>
    <w:rsid w:val="39B2C7C1"/>
    <w:rsid w:val="39B5B332"/>
    <w:rsid w:val="39B853C1"/>
    <w:rsid w:val="39C266AC"/>
    <w:rsid w:val="39C59888"/>
    <w:rsid w:val="39CB0F66"/>
    <w:rsid w:val="39D759BB"/>
    <w:rsid w:val="39D9CB28"/>
    <w:rsid w:val="39DEDDAF"/>
    <w:rsid w:val="39E97A79"/>
    <w:rsid w:val="39ED8DAF"/>
    <w:rsid w:val="39F8AD7A"/>
    <w:rsid w:val="39FE157D"/>
    <w:rsid w:val="3A08A883"/>
    <w:rsid w:val="3A17F027"/>
    <w:rsid w:val="3A18FA72"/>
    <w:rsid w:val="3A2065AE"/>
    <w:rsid w:val="3A2A8F07"/>
    <w:rsid w:val="3A37830D"/>
    <w:rsid w:val="3A3DA46A"/>
    <w:rsid w:val="3A3E5BAF"/>
    <w:rsid w:val="3A4310D6"/>
    <w:rsid w:val="3A43BA5C"/>
    <w:rsid w:val="3A4694F7"/>
    <w:rsid w:val="3A558118"/>
    <w:rsid w:val="3A57366D"/>
    <w:rsid w:val="3A666DEC"/>
    <w:rsid w:val="3A7073FA"/>
    <w:rsid w:val="3A747AEB"/>
    <w:rsid w:val="3A76065F"/>
    <w:rsid w:val="3A78AC09"/>
    <w:rsid w:val="3A7EC56D"/>
    <w:rsid w:val="3A853126"/>
    <w:rsid w:val="3A8B5CC5"/>
    <w:rsid w:val="3A90A8B1"/>
    <w:rsid w:val="3A9D6FCE"/>
    <w:rsid w:val="3AA9405E"/>
    <w:rsid w:val="3AA9784E"/>
    <w:rsid w:val="3AB3DD8A"/>
    <w:rsid w:val="3ACB6085"/>
    <w:rsid w:val="3ACC8F4D"/>
    <w:rsid w:val="3AD60297"/>
    <w:rsid w:val="3AD743DA"/>
    <w:rsid w:val="3AE08790"/>
    <w:rsid w:val="3AF6003D"/>
    <w:rsid w:val="3AF861BE"/>
    <w:rsid w:val="3AFD5EF2"/>
    <w:rsid w:val="3B0993DF"/>
    <w:rsid w:val="3B0A85BE"/>
    <w:rsid w:val="3B112AE6"/>
    <w:rsid w:val="3B16B6E3"/>
    <w:rsid w:val="3B1742E1"/>
    <w:rsid w:val="3B185633"/>
    <w:rsid w:val="3B1A4E4B"/>
    <w:rsid w:val="3B28C658"/>
    <w:rsid w:val="3B2A0413"/>
    <w:rsid w:val="3B34CBF4"/>
    <w:rsid w:val="3B359CBF"/>
    <w:rsid w:val="3B365497"/>
    <w:rsid w:val="3B3B8302"/>
    <w:rsid w:val="3B3C8EE0"/>
    <w:rsid w:val="3B462BC0"/>
    <w:rsid w:val="3B4C70DF"/>
    <w:rsid w:val="3B574C3A"/>
    <w:rsid w:val="3B59C5A2"/>
    <w:rsid w:val="3B609A7D"/>
    <w:rsid w:val="3B6A8D14"/>
    <w:rsid w:val="3B762C87"/>
    <w:rsid w:val="3B7A1C96"/>
    <w:rsid w:val="3B7E1719"/>
    <w:rsid w:val="3B7EE669"/>
    <w:rsid w:val="3B7FA27F"/>
    <w:rsid w:val="3B87A8D0"/>
    <w:rsid w:val="3B905B19"/>
    <w:rsid w:val="3B90BF43"/>
    <w:rsid w:val="3BA0F740"/>
    <w:rsid w:val="3BA1CA31"/>
    <w:rsid w:val="3BAA1EF3"/>
    <w:rsid w:val="3BB24F32"/>
    <w:rsid w:val="3BB930C8"/>
    <w:rsid w:val="3BB939C3"/>
    <w:rsid w:val="3BBDF3A3"/>
    <w:rsid w:val="3BBE1412"/>
    <w:rsid w:val="3BC07F3F"/>
    <w:rsid w:val="3BC3348A"/>
    <w:rsid w:val="3BC641B6"/>
    <w:rsid w:val="3BD4A232"/>
    <w:rsid w:val="3BDE804C"/>
    <w:rsid w:val="3BE08504"/>
    <w:rsid w:val="3BE87D2A"/>
    <w:rsid w:val="3BEA1CE6"/>
    <w:rsid w:val="3C054C8F"/>
    <w:rsid w:val="3C222A04"/>
    <w:rsid w:val="3C2256E0"/>
    <w:rsid w:val="3C29E10A"/>
    <w:rsid w:val="3C2F0B69"/>
    <w:rsid w:val="3C32B618"/>
    <w:rsid w:val="3C3C4DF7"/>
    <w:rsid w:val="3C3E74FD"/>
    <w:rsid w:val="3C401F02"/>
    <w:rsid w:val="3C40473B"/>
    <w:rsid w:val="3C432FC4"/>
    <w:rsid w:val="3C434F9D"/>
    <w:rsid w:val="3C4548AF"/>
    <w:rsid w:val="3C4B0E8F"/>
    <w:rsid w:val="3C4E1CCC"/>
    <w:rsid w:val="3C5B62D6"/>
    <w:rsid w:val="3C6E3C20"/>
    <w:rsid w:val="3C7395E4"/>
    <w:rsid w:val="3C752EA7"/>
    <w:rsid w:val="3C85001E"/>
    <w:rsid w:val="3C95134C"/>
    <w:rsid w:val="3C9FA7C3"/>
    <w:rsid w:val="3CAFA5B1"/>
    <w:rsid w:val="3CB67F2A"/>
    <w:rsid w:val="3CBA7AA2"/>
    <w:rsid w:val="3CC3C958"/>
    <w:rsid w:val="3CCFD0A6"/>
    <w:rsid w:val="3CD35927"/>
    <w:rsid w:val="3CEDA7F2"/>
    <w:rsid w:val="3CEDBAD6"/>
    <w:rsid w:val="3CF077B0"/>
    <w:rsid w:val="3CF0E6F4"/>
    <w:rsid w:val="3CFA1B3D"/>
    <w:rsid w:val="3CFB2CFC"/>
    <w:rsid w:val="3D0553A7"/>
    <w:rsid w:val="3D21E479"/>
    <w:rsid w:val="3D2287A8"/>
    <w:rsid w:val="3D29BAC0"/>
    <w:rsid w:val="3D2F2EC4"/>
    <w:rsid w:val="3D373FB5"/>
    <w:rsid w:val="3D3A3BF5"/>
    <w:rsid w:val="3D3D9B50"/>
    <w:rsid w:val="3D407933"/>
    <w:rsid w:val="3D4490B7"/>
    <w:rsid w:val="3D45721F"/>
    <w:rsid w:val="3D45E715"/>
    <w:rsid w:val="3D53097C"/>
    <w:rsid w:val="3D5B29E2"/>
    <w:rsid w:val="3D5B703D"/>
    <w:rsid w:val="3D6623CD"/>
    <w:rsid w:val="3D6945EA"/>
    <w:rsid w:val="3D73F35F"/>
    <w:rsid w:val="3D7564F9"/>
    <w:rsid w:val="3D7B7BE1"/>
    <w:rsid w:val="3D89C8D6"/>
    <w:rsid w:val="3D8C99E5"/>
    <w:rsid w:val="3D8E137A"/>
    <w:rsid w:val="3D9348F8"/>
    <w:rsid w:val="3D95DF12"/>
    <w:rsid w:val="3D99CA25"/>
    <w:rsid w:val="3D99FB13"/>
    <w:rsid w:val="3D9B2754"/>
    <w:rsid w:val="3D9CA910"/>
    <w:rsid w:val="3D9CB890"/>
    <w:rsid w:val="3DA116CB"/>
    <w:rsid w:val="3DA623F9"/>
    <w:rsid w:val="3DAC579F"/>
    <w:rsid w:val="3DAD94CB"/>
    <w:rsid w:val="3DBA61C4"/>
    <w:rsid w:val="3DC2D6BA"/>
    <w:rsid w:val="3DC5B03F"/>
    <w:rsid w:val="3DCEA8B8"/>
    <w:rsid w:val="3DD74458"/>
    <w:rsid w:val="3DE1E760"/>
    <w:rsid w:val="3DE8FF39"/>
    <w:rsid w:val="3DEE2BB2"/>
    <w:rsid w:val="3DEF5815"/>
    <w:rsid w:val="3DEF6890"/>
    <w:rsid w:val="3DF483F8"/>
    <w:rsid w:val="3DFA4B76"/>
    <w:rsid w:val="3DFB93B3"/>
    <w:rsid w:val="3DFBA22B"/>
    <w:rsid w:val="3E0269E5"/>
    <w:rsid w:val="3E09553C"/>
    <w:rsid w:val="3E09845D"/>
    <w:rsid w:val="3E0B86DC"/>
    <w:rsid w:val="3E0FB01F"/>
    <w:rsid w:val="3E10DB56"/>
    <w:rsid w:val="3E1C166E"/>
    <w:rsid w:val="3E316B22"/>
    <w:rsid w:val="3E3BE0FE"/>
    <w:rsid w:val="3E433D71"/>
    <w:rsid w:val="3E466F60"/>
    <w:rsid w:val="3E46DC3E"/>
    <w:rsid w:val="3E4E20EF"/>
    <w:rsid w:val="3E58B352"/>
    <w:rsid w:val="3E693A24"/>
    <w:rsid w:val="3E83CEAB"/>
    <w:rsid w:val="3E9FBA69"/>
    <w:rsid w:val="3EA51569"/>
    <w:rsid w:val="3EA5535B"/>
    <w:rsid w:val="3EAA69C8"/>
    <w:rsid w:val="3EAFEBB9"/>
    <w:rsid w:val="3EB3C557"/>
    <w:rsid w:val="3EB5CB38"/>
    <w:rsid w:val="3EB757B1"/>
    <w:rsid w:val="3ECABDD8"/>
    <w:rsid w:val="3ECF1D3A"/>
    <w:rsid w:val="3EE2D617"/>
    <w:rsid w:val="3EEAE2A6"/>
    <w:rsid w:val="3EECDE76"/>
    <w:rsid w:val="3EEFE533"/>
    <w:rsid w:val="3EF6E418"/>
    <w:rsid w:val="3EF7BB5A"/>
    <w:rsid w:val="3F015E4A"/>
    <w:rsid w:val="3F03DBA6"/>
    <w:rsid w:val="3F1A0DE4"/>
    <w:rsid w:val="3F24C873"/>
    <w:rsid w:val="3F2751C4"/>
    <w:rsid w:val="3F2990AD"/>
    <w:rsid w:val="3F3197FE"/>
    <w:rsid w:val="3F374740"/>
    <w:rsid w:val="3F377AA0"/>
    <w:rsid w:val="3F37B35A"/>
    <w:rsid w:val="3F3CB249"/>
    <w:rsid w:val="3F49C9D3"/>
    <w:rsid w:val="3F4EFE00"/>
    <w:rsid w:val="3F568BAD"/>
    <w:rsid w:val="3F574604"/>
    <w:rsid w:val="3F58C47C"/>
    <w:rsid w:val="3F5AEF4F"/>
    <w:rsid w:val="3F638692"/>
    <w:rsid w:val="3F657CD3"/>
    <w:rsid w:val="3F65B57F"/>
    <w:rsid w:val="3F77424C"/>
    <w:rsid w:val="3F790548"/>
    <w:rsid w:val="3F7EC0C0"/>
    <w:rsid w:val="3F81C4B4"/>
    <w:rsid w:val="3F949FDA"/>
    <w:rsid w:val="3F9B6EFC"/>
    <w:rsid w:val="3FAC655F"/>
    <w:rsid w:val="3FAD56CD"/>
    <w:rsid w:val="3FAEB84B"/>
    <w:rsid w:val="3FB4C96F"/>
    <w:rsid w:val="3FB6BDB6"/>
    <w:rsid w:val="3FBB18E7"/>
    <w:rsid w:val="3FCFF28D"/>
    <w:rsid w:val="3FD5706E"/>
    <w:rsid w:val="3FDB78FC"/>
    <w:rsid w:val="3FDCD3AB"/>
    <w:rsid w:val="3FDD03F8"/>
    <w:rsid w:val="3FDE18C3"/>
    <w:rsid w:val="3FE2346C"/>
    <w:rsid w:val="3FEA1A45"/>
    <w:rsid w:val="3FF31902"/>
    <w:rsid w:val="3FF3692F"/>
    <w:rsid w:val="3FF5CCBC"/>
    <w:rsid w:val="4000E75F"/>
    <w:rsid w:val="40018FCF"/>
    <w:rsid w:val="40128FB9"/>
    <w:rsid w:val="40229868"/>
    <w:rsid w:val="4026E22D"/>
    <w:rsid w:val="402A7D3F"/>
    <w:rsid w:val="403B2EE6"/>
    <w:rsid w:val="4048DC7A"/>
    <w:rsid w:val="404B46CF"/>
    <w:rsid w:val="404D3406"/>
    <w:rsid w:val="4050028C"/>
    <w:rsid w:val="40524CFB"/>
    <w:rsid w:val="4057E59D"/>
    <w:rsid w:val="40596973"/>
    <w:rsid w:val="405CD796"/>
    <w:rsid w:val="405F9DCD"/>
    <w:rsid w:val="4071C253"/>
    <w:rsid w:val="407EEC4D"/>
    <w:rsid w:val="408047BD"/>
    <w:rsid w:val="40888DDA"/>
    <w:rsid w:val="408F9028"/>
    <w:rsid w:val="409164C6"/>
    <w:rsid w:val="40981822"/>
    <w:rsid w:val="409FA726"/>
    <w:rsid w:val="40A4057B"/>
    <w:rsid w:val="40A48685"/>
    <w:rsid w:val="40A747CA"/>
    <w:rsid w:val="40AA8D23"/>
    <w:rsid w:val="40ACF8F7"/>
    <w:rsid w:val="40AE0756"/>
    <w:rsid w:val="40B1E74E"/>
    <w:rsid w:val="40B3F6A2"/>
    <w:rsid w:val="40BF8BD6"/>
    <w:rsid w:val="40CE3D3E"/>
    <w:rsid w:val="40D29694"/>
    <w:rsid w:val="40D5C1B9"/>
    <w:rsid w:val="4101FB1D"/>
    <w:rsid w:val="410C9065"/>
    <w:rsid w:val="41132BC9"/>
    <w:rsid w:val="4115F785"/>
    <w:rsid w:val="411CC581"/>
    <w:rsid w:val="4120788E"/>
    <w:rsid w:val="41272C5B"/>
    <w:rsid w:val="412D202E"/>
    <w:rsid w:val="41344981"/>
    <w:rsid w:val="41369A4B"/>
    <w:rsid w:val="41383EB9"/>
    <w:rsid w:val="41395B16"/>
    <w:rsid w:val="4142F0E2"/>
    <w:rsid w:val="414AF8D5"/>
    <w:rsid w:val="414F1183"/>
    <w:rsid w:val="4150E898"/>
    <w:rsid w:val="4152D825"/>
    <w:rsid w:val="415AA8DA"/>
    <w:rsid w:val="415FC8C5"/>
    <w:rsid w:val="4162006F"/>
    <w:rsid w:val="4175E253"/>
    <w:rsid w:val="4185ADEF"/>
    <w:rsid w:val="419727C4"/>
    <w:rsid w:val="41A9996E"/>
    <w:rsid w:val="41B1C602"/>
    <w:rsid w:val="41BD3225"/>
    <w:rsid w:val="41C06B9F"/>
    <w:rsid w:val="41D4A001"/>
    <w:rsid w:val="41D79BBE"/>
    <w:rsid w:val="41E03CAA"/>
    <w:rsid w:val="41F7E65D"/>
    <w:rsid w:val="41FC9E5C"/>
    <w:rsid w:val="42019E6A"/>
    <w:rsid w:val="4207A90D"/>
    <w:rsid w:val="420A7D2A"/>
    <w:rsid w:val="4210FB73"/>
    <w:rsid w:val="42225211"/>
    <w:rsid w:val="422F4032"/>
    <w:rsid w:val="4242B4C6"/>
    <w:rsid w:val="4243C8B9"/>
    <w:rsid w:val="4244F0F4"/>
    <w:rsid w:val="42459776"/>
    <w:rsid w:val="424934F3"/>
    <w:rsid w:val="4249EF24"/>
    <w:rsid w:val="42590C97"/>
    <w:rsid w:val="425F82A1"/>
    <w:rsid w:val="42601131"/>
    <w:rsid w:val="426302A1"/>
    <w:rsid w:val="426B606A"/>
    <w:rsid w:val="426CBC6C"/>
    <w:rsid w:val="427EE622"/>
    <w:rsid w:val="4282D208"/>
    <w:rsid w:val="4284D42B"/>
    <w:rsid w:val="42913894"/>
    <w:rsid w:val="429CBD6C"/>
    <w:rsid w:val="42A4EBF9"/>
    <w:rsid w:val="42A5DBB1"/>
    <w:rsid w:val="42A5EF2C"/>
    <w:rsid w:val="42AA0007"/>
    <w:rsid w:val="42B02ACF"/>
    <w:rsid w:val="42BD29A8"/>
    <w:rsid w:val="42CFE000"/>
    <w:rsid w:val="42D4D241"/>
    <w:rsid w:val="42D53E7B"/>
    <w:rsid w:val="42D84F94"/>
    <w:rsid w:val="42F0F333"/>
    <w:rsid w:val="42F37C19"/>
    <w:rsid w:val="42FF8B77"/>
    <w:rsid w:val="42FFE147"/>
    <w:rsid w:val="43075A41"/>
    <w:rsid w:val="43107C97"/>
    <w:rsid w:val="431C620B"/>
    <w:rsid w:val="4324D58D"/>
    <w:rsid w:val="4328AB64"/>
    <w:rsid w:val="432BE853"/>
    <w:rsid w:val="433168D9"/>
    <w:rsid w:val="4336F8C4"/>
    <w:rsid w:val="433AB554"/>
    <w:rsid w:val="433B0CFF"/>
    <w:rsid w:val="433BC9C5"/>
    <w:rsid w:val="433BCD8B"/>
    <w:rsid w:val="4340B716"/>
    <w:rsid w:val="434EE23E"/>
    <w:rsid w:val="43518689"/>
    <w:rsid w:val="435C326E"/>
    <w:rsid w:val="43684530"/>
    <w:rsid w:val="4375EBE2"/>
    <w:rsid w:val="43787273"/>
    <w:rsid w:val="437B4563"/>
    <w:rsid w:val="437CB56C"/>
    <w:rsid w:val="437F2F0D"/>
    <w:rsid w:val="4382CD47"/>
    <w:rsid w:val="43838B90"/>
    <w:rsid w:val="438736AC"/>
    <w:rsid w:val="4388A77A"/>
    <w:rsid w:val="438F865F"/>
    <w:rsid w:val="4393F801"/>
    <w:rsid w:val="43964AA7"/>
    <w:rsid w:val="43A4970A"/>
    <w:rsid w:val="43ADE181"/>
    <w:rsid w:val="43AE5E57"/>
    <w:rsid w:val="43B86A72"/>
    <w:rsid w:val="43C5D011"/>
    <w:rsid w:val="43CB7E20"/>
    <w:rsid w:val="43CEACD5"/>
    <w:rsid w:val="43D15886"/>
    <w:rsid w:val="43D22B76"/>
    <w:rsid w:val="43D7F6C6"/>
    <w:rsid w:val="43D9F662"/>
    <w:rsid w:val="43E325EA"/>
    <w:rsid w:val="43E560A7"/>
    <w:rsid w:val="43F7BE01"/>
    <w:rsid w:val="4405961D"/>
    <w:rsid w:val="44090DC2"/>
    <w:rsid w:val="441C5406"/>
    <w:rsid w:val="442A9204"/>
    <w:rsid w:val="442F1510"/>
    <w:rsid w:val="4447FCDC"/>
    <w:rsid w:val="446DCFDA"/>
    <w:rsid w:val="446E0560"/>
    <w:rsid w:val="446E3481"/>
    <w:rsid w:val="446F60FD"/>
    <w:rsid w:val="4475A263"/>
    <w:rsid w:val="4478EB9A"/>
    <w:rsid w:val="447BB27D"/>
    <w:rsid w:val="4485D9AA"/>
    <w:rsid w:val="448CCE0A"/>
    <w:rsid w:val="44901882"/>
    <w:rsid w:val="449CB4CA"/>
    <w:rsid w:val="44AA41CB"/>
    <w:rsid w:val="44B8D7E9"/>
    <w:rsid w:val="44C2FB90"/>
    <w:rsid w:val="44D3AAE2"/>
    <w:rsid w:val="44D50F71"/>
    <w:rsid w:val="44DEAA7A"/>
    <w:rsid w:val="44EF1EB8"/>
    <w:rsid w:val="44F7EF3A"/>
    <w:rsid w:val="44FAD4F6"/>
    <w:rsid w:val="44FB34BD"/>
    <w:rsid w:val="44FD4B00"/>
    <w:rsid w:val="450211B7"/>
    <w:rsid w:val="45063608"/>
    <w:rsid w:val="450D8B1B"/>
    <w:rsid w:val="450F5D2D"/>
    <w:rsid w:val="4511CB51"/>
    <w:rsid w:val="451BEE68"/>
    <w:rsid w:val="451DD579"/>
    <w:rsid w:val="45212BB8"/>
    <w:rsid w:val="4523A2B8"/>
    <w:rsid w:val="452662F5"/>
    <w:rsid w:val="4535ACCB"/>
    <w:rsid w:val="45376848"/>
    <w:rsid w:val="453FEC74"/>
    <w:rsid w:val="45482B20"/>
    <w:rsid w:val="454C0F14"/>
    <w:rsid w:val="454D917F"/>
    <w:rsid w:val="4553C9C9"/>
    <w:rsid w:val="45618C7F"/>
    <w:rsid w:val="4576C865"/>
    <w:rsid w:val="458866BD"/>
    <w:rsid w:val="4596E0A6"/>
    <w:rsid w:val="45A2965C"/>
    <w:rsid w:val="45AA4A21"/>
    <w:rsid w:val="45B111A4"/>
    <w:rsid w:val="45BD0A04"/>
    <w:rsid w:val="45BDB0AE"/>
    <w:rsid w:val="45C45512"/>
    <w:rsid w:val="45C681C9"/>
    <w:rsid w:val="45C9F11E"/>
    <w:rsid w:val="45CA462E"/>
    <w:rsid w:val="45CA78FF"/>
    <w:rsid w:val="45CCE07C"/>
    <w:rsid w:val="45CD09C1"/>
    <w:rsid w:val="45D010DC"/>
    <w:rsid w:val="45D3D318"/>
    <w:rsid w:val="45DEEFA5"/>
    <w:rsid w:val="45E9997A"/>
    <w:rsid w:val="45EC61CD"/>
    <w:rsid w:val="45F1D3D7"/>
    <w:rsid w:val="45F7AA91"/>
    <w:rsid w:val="46073390"/>
    <w:rsid w:val="460AAE95"/>
    <w:rsid w:val="460BE31E"/>
    <w:rsid w:val="460C76E6"/>
    <w:rsid w:val="460EE0AD"/>
    <w:rsid w:val="46102327"/>
    <w:rsid w:val="4615E091"/>
    <w:rsid w:val="461ED159"/>
    <w:rsid w:val="4633D9A6"/>
    <w:rsid w:val="46392F32"/>
    <w:rsid w:val="4644CE37"/>
    <w:rsid w:val="46475DEF"/>
    <w:rsid w:val="464883D9"/>
    <w:rsid w:val="464F7947"/>
    <w:rsid w:val="465B013E"/>
    <w:rsid w:val="465C4064"/>
    <w:rsid w:val="465D3A8B"/>
    <w:rsid w:val="4663FBBE"/>
    <w:rsid w:val="466D6B05"/>
    <w:rsid w:val="46740CC8"/>
    <w:rsid w:val="467750C9"/>
    <w:rsid w:val="467AB3B1"/>
    <w:rsid w:val="46803973"/>
    <w:rsid w:val="468C54DE"/>
    <w:rsid w:val="468E47D4"/>
    <w:rsid w:val="46900E85"/>
    <w:rsid w:val="46912600"/>
    <w:rsid w:val="469CF5A1"/>
    <w:rsid w:val="469E76B9"/>
    <w:rsid w:val="46A08940"/>
    <w:rsid w:val="46ABD090"/>
    <w:rsid w:val="46AF7EAA"/>
    <w:rsid w:val="46B0471B"/>
    <w:rsid w:val="46B0C95E"/>
    <w:rsid w:val="46B1ADA9"/>
    <w:rsid w:val="46B6CFCF"/>
    <w:rsid w:val="46BFCB7B"/>
    <w:rsid w:val="46C288B8"/>
    <w:rsid w:val="46C481E2"/>
    <w:rsid w:val="46C58437"/>
    <w:rsid w:val="46DA3D9E"/>
    <w:rsid w:val="46DD2C68"/>
    <w:rsid w:val="46DF5F76"/>
    <w:rsid w:val="46EA8C3E"/>
    <w:rsid w:val="46F729BD"/>
    <w:rsid w:val="470617FB"/>
    <w:rsid w:val="470C239F"/>
    <w:rsid w:val="4722936E"/>
    <w:rsid w:val="4734C2EF"/>
    <w:rsid w:val="47357036"/>
    <w:rsid w:val="47472CB6"/>
    <w:rsid w:val="474C5F36"/>
    <w:rsid w:val="47520A36"/>
    <w:rsid w:val="4758E1C6"/>
    <w:rsid w:val="47618292"/>
    <w:rsid w:val="47694D54"/>
    <w:rsid w:val="47713E51"/>
    <w:rsid w:val="4773D528"/>
    <w:rsid w:val="47785284"/>
    <w:rsid w:val="477CEA3E"/>
    <w:rsid w:val="477F2E38"/>
    <w:rsid w:val="4781142A"/>
    <w:rsid w:val="47852502"/>
    <w:rsid w:val="4786B3CC"/>
    <w:rsid w:val="47871A15"/>
    <w:rsid w:val="4794FECA"/>
    <w:rsid w:val="479E7ADB"/>
    <w:rsid w:val="47CAB1AA"/>
    <w:rsid w:val="47D61978"/>
    <w:rsid w:val="47D9126C"/>
    <w:rsid w:val="47EBB454"/>
    <w:rsid w:val="47ECE41B"/>
    <w:rsid w:val="47F8A83D"/>
    <w:rsid w:val="4808BC43"/>
    <w:rsid w:val="48169C6B"/>
    <w:rsid w:val="481AD330"/>
    <w:rsid w:val="482C53CF"/>
    <w:rsid w:val="482FEB85"/>
    <w:rsid w:val="48382D22"/>
    <w:rsid w:val="48460D87"/>
    <w:rsid w:val="484A3A79"/>
    <w:rsid w:val="484B1016"/>
    <w:rsid w:val="48529943"/>
    <w:rsid w:val="4853562A"/>
    <w:rsid w:val="4855A116"/>
    <w:rsid w:val="4855D9C3"/>
    <w:rsid w:val="485651C7"/>
    <w:rsid w:val="485B9B48"/>
    <w:rsid w:val="485E88CA"/>
    <w:rsid w:val="485F426D"/>
    <w:rsid w:val="485F9AFE"/>
    <w:rsid w:val="4861F62D"/>
    <w:rsid w:val="4866437F"/>
    <w:rsid w:val="486F4CC2"/>
    <w:rsid w:val="487565AC"/>
    <w:rsid w:val="4876E830"/>
    <w:rsid w:val="48898AE2"/>
    <w:rsid w:val="488BBA13"/>
    <w:rsid w:val="488F8DD8"/>
    <w:rsid w:val="489F44AF"/>
    <w:rsid w:val="48AE0514"/>
    <w:rsid w:val="48AE5AF2"/>
    <w:rsid w:val="48B3540C"/>
    <w:rsid w:val="48B59F08"/>
    <w:rsid w:val="48BF8F64"/>
    <w:rsid w:val="48C2752C"/>
    <w:rsid w:val="48C30560"/>
    <w:rsid w:val="48D2E3AF"/>
    <w:rsid w:val="48D54FEA"/>
    <w:rsid w:val="48D88685"/>
    <w:rsid w:val="48D8E0A2"/>
    <w:rsid w:val="48E0E873"/>
    <w:rsid w:val="48ED0C24"/>
    <w:rsid w:val="48EF1882"/>
    <w:rsid w:val="48F0B450"/>
    <w:rsid w:val="4903E1BC"/>
    <w:rsid w:val="4908A8DF"/>
    <w:rsid w:val="490E99D3"/>
    <w:rsid w:val="490F6571"/>
    <w:rsid w:val="4910E3B4"/>
    <w:rsid w:val="4913F1A6"/>
    <w:rsid w:val="4917675A"/>
    <w:rsid w:val="49196485"/>
    <w:rsid w:val="491ACF40"/>
    <w:rsid w:val="491C1604"/>
    <w:rsid w:val="491D4618"/>
    <w:rsid w:val="491F6C53"/>
    <w:rsid w:val="4921F037"/>
    <w:rsid w:val="492ED4C1"/>
    <w:rsid w:val="4947B09F"/>
    <w:rsid w:val="494E06D8"/>
    <w:rsid w:val="4955D5E7"/>
    <w:rsid w:val="495D2CCB"/>
    <w:rsid w:val="49656AD0"/>
    <w:rsid w:val="49659E19"/>
    <w:rsid w:val="496995F5"/>
    <w:rsid w:val="496B9266"/>
    <w:rsid w:val="496E1342"/>
    <w:rsid w:val="496E3AE4"/>
    <w:rsid w:val="49747DD0"/>
    <w:rsid w:val="49772BBE"/>
    <w:rsid w:val="49793465"/>
    <w:rsid w:val="497CCF24"/>
    <w:rsid w:val="497DAAAB"/>
    <w:rsid w:val="498C4596"/>
    <w:rsid w:val="4995D526"/>
    <w:rsid w:val="49961AEF"/>
    <w:rsid w:val="49AB0747"/>
    <w:rsid w:val="49B6546A"/>
    <w:rsid w:val="49C417F3"/>
    <w:rsid w:val="49C9BE92"/>
    <w:rsid w:val="49CAC46C"/>
    <w:rsid w:val="49D3DCEF"/>
    <w:rsid w:val="49DE7101"/>
    <w:rsid w:val="49E1DE5B"/>
    <w:rsid w:val="49E1F958"/>
    <w:rsid w:val="49E56B2B"/>
    <w:rsid w:val="49E9D779"/>
    <w:rsid w:val="49EE13C8"/>
    <w:rsid w:val="4A015FAC"/>
    <w:rsid w:val="4A0C6230"/>
    <w:rsid w:val="4A1194D8"/>
    <w:rsid w:val="4A135EA8"/>
    <w:rsid w:val="4A14CF85"/>
    <w:rsid w:val="4A15D399"/>
    <w:rsid w:val="4A15E855"/>
    <w:rsid w:val="4A18264D"/>
    <w:rsid w:val="4A19D709"/>
    <w:rsid w:val="4A1CC1CA"/>
    <w:rsid w:val="4A1DE5C6"/>
    <w:rsid w:val="4A1FE6F2"/>
    <w:rsid w:val="4A2030A5"/>
    <w:rsid w:val="4A20DCF6"/>
    <w:rsid w:val="4A26D54A"/>
    <w:rsid w:val="4A2B744B"/>
    <w:rsid w:val="4A3535C6"/>
    <w:rsid w:val="4A41F98C"/>
    <w:rsid w:val="4A445830"/>
    <w:rsid w:val="4A4B5A43"/>
    <w:rsid w:val="4A504C40"/>
    <w:rsid w:val="4A5F6BF4"/>
    <w:rsid w:val="4A6B8AD2"/>
    <w:rsid w:val="4A6BF7D3"/>
    <w:rsid w:val="4A70CD19"/>
    <w:rsid w:val="4A713B90"/>
    <w:rsid w:val="4A722A42"/>
    <w:rsid w:val="4A764D79"/>
    <w:rsid w:val="4A7DD990"/>
    <w:rsid w:val="4A81FB37"/>
    <w:rsid w:val="4A85AF6F"/>
    <w:rsid w:val="4AAF994D"/>
    <w:rsid w:val="4AB2A79C"/>
    <w:rsid w:val="4AB36674"/>
    <w:rsid w:val="4AB6E0AC"/>
    <w:rsid w:val="4ABB4468"/>
    <w:rsid w:val="4AC28569"/>
    <w:rsid w:val="4AD879E7"/>
    <w:rsid w:val="4AE2DC0F"/>
    <w:rsid w:val="4AE58F12"/>
    <w:rsid w:val="4AF297E8"/>
    <w:rsid w:val="4B165E66"/>
    <w:rsid w:val="4B1749B8"/>
    <w:rsid w:val="4B1F2EA0"/>
    <w:rsid w:val="4B1FF3AC"/>
    <w:rsid w:val="4B2A3F7D"/>
    <w:rsid w:val="4B2C0BEA"/>
    <w:rsid w:val="4B3038CA"/>
    <w:rsid w:val="4B3A36CA"/>
    <w:rsid w:val="4B3B2CCE"/>
    <w:rsid w:val="4B415C3F"/>
    <w:rsid w:val="4B472680"/>
    <w:rsid w:val="4B4CAEAA"/>
    <w:rsid w:val="4B535295"/>
    <w:rsid w:val="4B6BF7AD"/>
    <w:rsid w:val="4B6CFEB6"/>
    <w:rsid w:val="4B6D5830"/>
    <w:rsid w:val="4B8E3090"/>
    <w:rsid w:val="4B8F814F"/>
    <w:rsid w:val="4B939ECB"/>
    <w:rsid w:val="4B99297C"/>
    <w:rsid w:val="4BA066D2"/>
    <w:rsid w:val="4BA34B28"/>
    <w:rsid w:val="4BA5015F"/>
    <w:rsid w:val="4BB3355D"/>
    <w:rsid w:val="4BBC9B49"/>
    <w:rsid w:val="4BC43AC2"/>
    <w:rsid w:val="4BCCE1CE"/>
    <w:rsid w:val="4BD08B86"/>
    <w:rsid w:val="4BD97D51"/>
    <w:rsid w:val="4BDFD8E5"/>
    <w:rsid w:val="4BE6C129"/>
    <w:rsid w:val="4BF698AE"/>
    <w:rsid w:val="4C00F8C2"/>
    <w:rsid w:val="4C03A9BD"/>
    <w:rsid w:val="4C050F47"/>
    <w:rsid w:val="4C0E285F"/>
    <w:rsid w:val="4C120B8E"/>
    <w:rsid w:val="4C14CE26"/>
    <w:rsid w:val="4C1984B8"/>
    <w:rsid w:val="4C343F63"/>
    <w:rsid w:val="4C401377"/>
    <w:rsid w:val="4C4295F1"/>
    <w:rsid w:val="4C42AC5F"/>
    <w:rsid w:val="4C4D2B01"/>
    <w:rsid w:val="4C520A21"/>
    <w:rsid w:val="4C658413"/>
    <w:rsid w:val="4C6B933B"/>
    <w:rsid w:val="4C77B2CF"/>
    <w:rsid w:val="4C7E068E"/>
    <w:rsid w:val="4C84FC1E"/>
    <w:rsid w:val="4C8781D2"/>
    <w:rsid w:val="4C8D9BE6"/>
    <w:rsid w:val="4C9424D4"/>
    <w:rsid w:val="4C97948A"/>
    <w:rsid w:val="4C9BD4A2"/>
    <w:rsid w:val="4C9CBC0D"/>
    <w:rsid w:val="4C9DAAE2"/>
    <w:rsid w:val="4C9E1182"/>
    <w:rsid w:val="4CA3D105"/>
    <w:rsid w:val="4CA76F1F"/>
    <w:rsid w:val="4CB2C068"/>
    <w:rsid w:val="4CBB47EC"/>
    <w:rsid w:val="4CC24200"/>
    <w:rsid w:val="4CC5E6F6"/>
    <w:rsid w:val="4CCDAF5B"/>
    <w:rsid w:val="4CDBA147"/>
    <w:rsid w:val="4CE2830F"/>
    <w:rsid w:val="4CE2A809"/>
    <w:rsid w:val="4CE37BEF"/>
    <w:rsid w:val="4CE94458"/>
    <w:rsid w:val="4CF6246A"/>
    <w:rsid w:val="4CF8D301"/>
    <w:rsid w:val="4CFCD896"/>
    <w:rsid w:val="4D02CF9D"/>
    <w:rsid w:val="4D07A9B0"/>
    <w:rsid w:val="4D25B48A"/>
    <w:rsid w:val="4D28AC71"/>
    <w:rsid w:val="4D34F881"/>
    <w:rsid w:val="4D38CC84"/>
    <w:rsid w:val="4D390396"/>
    <w:rsid w:val="4D3A99D6"/>
    <w:rsid w:val="4D420ABD"/>
    <w:rsid w:val="4D509534"/>
    <w:rsid w:val="4D57E5B7"/>
    <w:rsid w:val="4D5AE7D6"/>
    <w:rsid w:val="4D5D1BB6"/>
    <w:rsid w:val="4D70AEB5"/>
    <w:rsid w:val="4D70CDC5"/>
    <w:rsid w:val="4D726F63"/>
    <w:rsid w:val="4D752566"/>
    <w:rsid w:val="4D7D7CA1"/>
    <w:rsid w:val="4D8DE4DF"/>
    <w:rsid w:val="4D93F683"/>
    <w:rsid w:val="4D954A9D"/>
    <w:rsid w:val="4D9C8D5B"/>
    <w:rsid w:val="4DA12291"/>
    <w:rsid w:val="4DA5BC5D"/>
    <w:rsid w:val="4DB35664"/>
    <w:rsid w:val="4DB9C1E8"/>
    <w:rsid w:val="4DD7D4B5"/>
    <w:rsid w:val="4DDD074B"/>
    <w:rsid w:val="4DDFFB7E"/>
    <w:rsid w:val="4DE0E020"/>
    <w:rsid w:val="4DF745F6"/>
    <w:rsid w:val="4DFD99C1"/>
    <w:rsid w:val="4E00E257"/>
    <w:rsid w:val="4E074DC3"/>
    <w:rsid w:val="4E07AFB5"/>
    <w:rsid w:val="4E0F262A"/>
    <w:rsid w:val="4E106FCF"/>
    <w:rsid w:val="4E11862C"/>
    <w:rsid w:val="4E1B3DE5"/>
    <w:rsid w:val="4E1F9313"/>
    <w:rsid w:val="4E2345C4"/>
    <w:rsid w:val="4E2A2913"/>
    <w:rsid w:val="4E36EA92"/>
    <w:rsid w:val="4E39CF87"/>
    <w:rsid w:val="4E41101F"/>
    <w:rsid w:val="4E423132"/>
    <w:rsid w:val="4E4EC164"/>
    <w:rsid w:val="4E524AB8"/>
    <w:rsid w:val="4E58EC69"/>
    <w:rsid w:val="4E59B91B"/>
    <w:rsid w:val="4E5BB921"/>
    <w:rsid w:val="4E68D0AB"/>
    <w:rsid w:val="4E6BD59A"/>
    <w:rsid w:val="4E735D7E"/>
    <w:rsid w:val="4E76E582"/>
    <w:rsid w:val="4E79593F"/>
    <w:rsid w:val="4E7AE562"/>
    <w:rsid w:val="4E7C82E8"/>
    <w:rsid w:val="4E81550F"/>
    <w:rsid w:val="4E9874AD"/>
    <w:rsid w:val="4EAAD0DC"/>
    <w:rsid w:val="4EAE1DF9"/>
    <w:rsid w:val="4EB026CE"/>
    <w:rsid w:val="4EBB7103"/>
    <w:rsid w:val="4EC03161"/>
    <w:rsid w:val="4ED35445"/>
    <w:rsid w:val="4EDF7FE1"/>
    <w:rsid w:val="4EE3CC99"/>
    <w:rsid w:val="4EE8CA5D"/>
    <w:rsid w:val="4EED90D5"/>
    <w:rsid w:val="4EEF4668"/>
    <w:rsid w:val="4EFB192B"/>
    <w:rsid w:val="4F03F7DB"/>
    <w:rsid w:val="4F055B21"/>
    <w:rsid w:val="4F072733"/>
    <w:rsid w:val="4F0E8C3E"/>
    <w:rsid w:val="4F12467B"/>
    <w:rsid w:val="4F127AE2"/>
    <w:rsid w:val="4F2186AA"/>
    <w:rsid w:val="4F24E08C"/>
    <w:rsid w:val="4F3064B4"/>
    <w:rsid w:val="4F31ABF1"/>
    <w:rsid w:val="4F3D88C0"/>
    <w:rsid w:val="4F3E3420"/>
    <w:rsid w:val="4F3F3D5C"/>
    <w:rsid w:val="4F49C2CF"/>
    <w:rsid w:val="4F4F32CF"/>
    <w:rsid w:val="4F4FE6C7"/>
    <w:rsid w:val="4F51A723"/>
    <w:rsid w:val="4F5BB531"/>
    <w:rsid w:val="4F64EACA"/>
    <w:rsid w:val="4F679B87"/>
    <w:rsid w:val="4F69A090"/>
    <w:rsid w:val="4F69F233"/>
    <w:rsid w:val="4F8C20D6"/>
    <w:rsid w:val="4F8C6BEA"/>
    <w:rsid w:val="4F8DF6D5"/>
    <w:rsid w:val="4F9337DA"/>
    <w:rsid w:val="4F969E12"/>
    <w:rsid w:val="4FA2BFD6"/>
    <w:rsid w:val="4FAE267D"/>
    <w:rsid w:val="4FBE5446"/>
    <w:rsid w:val="4FC4C904"/>
    <w:rsid w:val="4FD431B7"/>
    <w:rsid w:val="4FD7B395"/>
    <w:rsid w:val="4FD7B6A1"/>
    <w:rsid w:val="4FE4239C"/>
    <w:rsid w:val="4FE9E2B6"/>
    <w:rsid w:val="4FEDC5A6"/>
    <w:rsid w:val="4FF0082F"/>
    <w:rsid w:val="5001503F"/>
    <w:rsid w:val="50048938"/>
    <w:rsid w:val="5005226F"/>
    <w:rsid w:val="500761F1"/>
    <w:rsid w:val="500D5D79"/>
    <w:rsid w:val="501E9002"/>
    <w:rsid w:val="501F6C97"/>
    <w:rsid w:val="502A1D1E"/>
    <w:rsid w:val="50328E80"/>
    <w:rsid w:val="5039F518"/>
    <w:rsid w:val="503A1768"/>
    <w:rsid w:val="503C1820"/>
    <w:rsid w:val="5041B73D"/>
    <w:rsid w:val="5042A78F"/>
    <w:rsid w:val="504399F2"/>
    <w:rsid w:val="505240F1"/>
    <w:rsid w:val="5059AABF"/>
    <w:rsid w:val="505E721C"/>
    <w:rsid w:val="5060D049"/>
    <w:rsid w:val="50680559"/>
    <w:rsid w:val="5070C89D"/>
    <w:rsid w:val="50763A08"/>
    <w:rsid w:val="507649E3"/>
    <w:rsid w:val="507FA480"/>
    <w:rsid w:val="50846908"/>
    <w:rsid w:val="508777A4"/>
    <w:rsid w:val="5087E4FF"/>
    <w:rsid w:val="508851B7"/>
    <w:rsid w:val="50960FD2"/>
    <w:rsid w:val="509889D9"/>
    <w:rsid w:val="5099DEA6"/>
    <w:rsid w:val="50A08106"/>
    <w:rsid w:val="50A7F8B4"/>
    <w:rsid w:val="50A938BD"/>
    <w:rsid w:val="50AE5809"/>
    <w:rsid w:val="50B5C009"/>
    <w:rsid w:val="50B957B9"/>
    <w:rsid w:val="50B9E7EC"/>
    <w:rsid w:val="50C010A7"/>
    <w:rsid w:val="50CC4BD7"/>
    <w:rsid w:val="50CF2F22"/>
    <w:rsid w:val="50D8C083"/>
    <w:rsid w:val="50DE5D35"/>
    <w:rsid w:val="50E567BF"/>
    <w:rsid w:val="50FE935B"/>
    <w:rsid w:val="51080B3F"/>
    <w:rsid w:val="511013D6"/>
    <w:rsid w:val="5112098C"/>
    <w:rsid w:val="51153B95"/>
    <w:rsid w:val="511605AA"/>
    <w:rsid w:val="511696AD"/>
    <w:rsid w:val="511A06E7"/>
    <w:rsid w:val="511D8EF8"/>
    <w:rsid w:val="512764D4"/>
    <w:rsid w:val="5143C917"/>
    <w:rsid w:val="514A5228"/>
    <w:rsid w:val="514C060F"/>
    <w:rsid w:val="515475EE"/>
    <w:rsid w:val="515848B8"/>
    <w:rsid w:val="515D5E86"/>
    <w:rsid w:val="51630049"/>
    <w:rsid w:val="51635661"/>
    <w:rsid w:val="5167CE19"/>
    <w:rsid w:val="516CCF68"/>
    <w:rsid w:val="51770ECF"/>
    <w:rsid w:val="51A462AB"/>
    <w:rsid w:val="51B473E0"/>
    <w:rsid w:val="51B627E3"/>
    <w:rsid w:val="51BCE253"/>
    <w:rsid w:val="51C4A301"/>
    <w:rsid w:val="51CA8B3E"/>
    <w:rsid w:val="51CD0F47"/>
    <w:rsid w:val="51D0156F"/>
    <w:rsid w:val="51D8709F"/>
    <w:rsid w:val="51D8ABED"/>
    <w:rsid w:val="51DA2002"/>
    <w:rsid w:val="51DB20E0"/>
    <w:rsid w:val="51DB9D95"/>
    <w:rsid w:val="51DD892D"/>
    <w:rsid w:val="51E35AFF"/>
    <w:rsid w:val="51E4D45C"/>
    <w:rsid w:val="51E562C3"/>
    <w:rsid w:val="51E68663"/>
    <w:rsid w:val="51ED9648"/>
    <w:rsid w:val="51EF42A3"/>
    <w:rsid w:val="51EF80F1"/>
    <w:rsid w:val="51F03B89"/>
    <w:rsid w:val="51F2FF8A"/>
    <w:rsid w:val="51F42153"/>
    <w:rsid w:val="5202F16F"/>
    <w:rsid w:val="5203970A"/>
    <w:rsid w:val="5206D4C3"/>
    <w:rsid w:val="5207D1DD"/>
    <w:rsid w:val="520F66E9"/>
    <w:rsid w:val="52177A37"/>
    <w:rsid w:val="521C7E73"/>
    <w:rsid w:val="52224699"/>
    <w:rsid w:val="52240E8E"/>
    <w:rsid w:val="52255CCD"/>
    <w:rsid w:val="522913F5"/>
    <w:rsid w:val="52314FB7"/>
    <w:rsid w:val="523A7398"/>
    <w:rsid w:val="523F8746"/>
    <w:rsid w:val="5247334A"/>
    <w:rsid w:val="524A136D"/>
    <w:rsid w:val="5250EDC4"/>
    <w:rsid w:val="52576D56"/>
    <w:rsid w:val="525EFFAE"/>
    <w:rsid w:val="5260F41E"/>
    <w:rsid w:val="52616BFB"/>
    <w:rsid w:val="5263E230"/>
    <w:rsid w:val="52684652"/>
    <w:rsid w:val="5269057D"/>
    <w:rsid w:val="5269EAEE"/>
    <w:rsid w:val="5287A14A"/>
    <w:rsid w:val="5288C63C"/>
    <w:rsid w:val="528D330B"/>
    <w:rsid w:val="528DA4EB"/>
    <w:rsid w:val="52975011"/>
    <w:rsid w:val="529A5969"/>
    <w:rsid w:val="52A17D59"/>
    <w:rsid w:val="52A2DCB7"/>
    <w:rsid w:val="52B3802B"/>
    <w:rsid w:val="52BCA59B"/>
    <w:rsid w:val="52C92834"/>
    <w:rsid w:val="52CD7DBD"/>
    <w:rsid w:val="52D0CFCA"/>
    <w:rsid w:val="52D395A8"/>
    <w:rsid w:val="52D7CE8D"/>
    <w:rsid w:val="52DEDD49"/>
    <w:rsid w:val="52E24557"/>
    <w:rsid w:val="52E41CC9"/>
    <w:rsid w:val="52E71A5C"/>
    <w:rsid w:val="52E7576C"/>
    <w:rsid w:val="52EA71B9"/>
    <w:rsid w:val="52F0464F"/>
    <w:rsid w:val="52F582C6"/>
    <w:rsid w:val="52F6C364"/>
    <w:rsid w:val="53289D61"/>
    <w:rsid w:val="53321F9C"/>
    <w:rsid w:val="533674C5"/>
    <w:rsid w:val="53372796"/>
    <w:rsid w:val="533AE108"/>
    <w:rsid w:val="53455E44"/>
    <w:rsid w:val="53498FAF"/>
    <w:rsid w:val="5349E89D"/>
    <w:rsid w:val="534C4C0C"/>
    <w:rsid w:val="535BB8E4"/>
    <w:rsid w:val="535D2130"/>
    <w:rsid w:val="535D5074"/>
    <w:rsid w:val="535DB341"/>
    <w:rsid w:val="538194B7"/>
    <w:rsid w:val="538938AC"/>
    <w:rsid w:val="538EC0D2"/>
    <w:rsid w:val="5394EFB8"/>
    <w:rsid w:val="5394FB04"/>
    <w:rsid w:val="53A4140D"/>
    <w:rsid w:val="53AE6553"/>
    <w:rsid w:val="53AF383F"/>
    <w:rsid w:val="53B64F0D"/>
    <w:rsid w:val="53BB8599"/>
    <w:rsid w:val="53BE5894"/>
    <w:rsid w:val="53BE7C1B"/>
    <w:rsid w:val="53BF8728"/>
    <w:rsid w:val="53C3DAFE"/>
    <w:rsid w:val="53CA30BA"/>
    <w:rsid w:val="53D525E1"/>
    <w:rsid w:val="53D7C531"/>
    <w:rsid w:val="53DF872A"/>
    <w:rsid w:val="53E2BD1C"/>
    <w:rsid w:val="53E421E1"/>
    <w:rsid w:val="53F3EC13"/>
    <w:rsid w:val="53F5D6D5"/>
    <w:rsid w:val="53FE0F11"/>
    <w:rsid w:val="53FE41E2"/>
    <w:rsid w:val="53FFD1C9"/>
    <w:rsid w:val="5415766E"/>
    <w:rsid w:val="54294726"/>
    <w:rsid w:val="542B924D"/>
    <w:rsid w:val="542D9EF6"/>
    <w:rsid w:val="5433C5A9"/>
    <w:rsid w:val="5445746D"/>
    <w:rsid w:val="54530542"/>
    <w:rsid w:val="545DCB86"/>
    <w:rsid w:val="545EE72A"/>
    <w:rsid w:val="546B15EC"/>
    <w:rsid w:val="546D2044"/>
    <w:rsid w:val="5472B27F"/>
    <w:rsid w:val="54870B6B"/>
    <w:rsid w:val="5489E7F1"/>
    <w:rsid w:val="548CD81A"/>
    <w:rsid w:val="5498B58D"/>
    <w:rsid w:val="549E1436"/>
    <w:rsid w:val="549E6FA2"/>
    <w:rsid w:val="54B36A71"/>
    <w:rsid w:val="54CA82FA"/>
    <w:rsid w:val="54CA9AFD"/>
    <w:rsid w:val="54CC933B"/>
    <w:rsid w:val="54CE3B4E"/>
    <w:rsid w:val="54D8172E"/>
    <w:rsid w:val="54DAD9CB"/>
    <w:rsid w:val="54DD244E"/>
    <w:rsid w:val="54DF567D"/>
    <w:rsid w:val="54E1C522"/>
    <w:rsid w:val="54E8C1C0"/>
    <w:rsid w:val="54E97FD7"/>
    <w:rsid w:val="54EC18BF"/>
    <w:rsid w:val="54EC6308"/>
    <w:rsid w:val="54F2AF1C"/>
    <w:rsid w:val="54F4EE66"/>
    <w:rsid w:val="54FA09A3"/>
    <w:rsid w:val="54FC8A48"/>
    <w:rsid w:val="5505FC29"/>
    <w:rsid w:val="5508EFFC"/>
    <w:rsid w:val="550A03CF"/>
    <w:rsid w:val="550CB0B8"/>
    <w:rsid w:val="552514FA"/>
    <w:rsid w:val="552B9C6B"/>
    <w:rsid w:val="5546B916"/>
    <w:rsid w:val="55556CBB"/>
    <w:rsid w:val="5559767C"/>
    <w:rsid w:val="555A37AB"/>
    <w:rsid w:val="5570C7CD"/>
    <w:rsid w:val="55765DFD"/>
    <w:rsid w:val="5579B03F"/>
    <w:rsid w:val="557EFD91"/>
    <w:rsid w:val="5580BDA8"/>
    <w:rsid w:val="5588EEB4"/>
    <w:rsid w:val="55900C69"/>
    <w:rsid w:val="5599B10B"/>
    <w:rsid w:val="55A87164"/>
    <w:rsid w:val="55AEA17F"/>
    <w:rsid w:val="55B05EB3"/>
    <w:rsid w:val="55B3770E"/>
    <w:rsid w:val="55BF9018"/>
    <w:rsid w:val="55C13679"/>
    <w:rsid w:val="55C4D3CD"/>
    <w:rsid w:val="55C8F9BB"/>
    <w:rsid w:val="55D1747F"/>
    <w:rsid w:val="55D790E5"/>
    <w:rsid w:val="55DF5861"/>
    <w:rsid w:val="55E5D0BA"/>
    <w:rsid w:val="55E74760"/>
    <w:rsid w:val="55F16BF0"/>
    <w:rsid w:val="55F3A660"/>
    <w:rsid w:val="55F6C3EB"/>
    <w:rsid w:val="55F8F839"/>
    <w:rsid w:val="56031BCB"/>
    <w:rsid w:val="560BBDCE"/>
    <w:rsid w:val="561D1C53"/>
    <w:rsid w:val="561F5725"/>
    <w:rsid w:val="5620CD75"/>
    <w:rsid w:val="56311B0E"/>
    <w:rsid w:val="56341A4D"/>
    <w:rsid w:val="5637709F"/>
    <w:rsid w:val="5638BBC5"/>
    <w:rsid w:val="5638C167"/>
    <w:rsid w:val="5643B8A3"/>
    <w:rsid w:val="56593BD1"/>
    <w:rsid w:val="568CAE64"/>
    <w:rsid w:val="568E4214"/>
    <w:rsid w:val="56A6F8E8"/>
    <w:rsid w:val="56A74CBB"/>
    <w:rsid w:val="56ADC365"/>
    <w:rsid w:val="56B723B5"/>
    <w:rsid w:val="56BA2B24"/>
    <w:rsid w:val="56BC495F"/>
    <w:rsid w:val="56BCEF90"/>
    <w:rsid w:val="56C5571E"/>
    <w:rsid w:val="56C6A82F"/>
    <w:rsid w:val="56DB4300"/>
    <w:rsid w:val="56DFFF70"/>
    <w:rsid w:val="56E950CD"/>
    <w:rsid w:val="56F0C87B"/>
    <w:rsid w:val="5704969A"/>
    <w:rsid w:val="5706669A"/>
    <w:rsid w:val="57084DAA"/>
    <w:rsid w:val="570E4D71"/>
    <w:rsid w:val="571626F7"/>
    <w:rsid w:val="57188C62"/>
    <w:rsid w:val="5718CF2E"/>
    <w:rsid w:val="571F7A7F"/>
    <w:rsid w:val="572508C4"/>
    <w:rsid w:val="572A08B1"/>
    <w:rsid w:val="572A0B5F"/>
    <w:rsid w:val="572BBCE1"/>
    <w:rsid w:val="572D7212"/>
    <w:rsid w:val="5733E7C2"/>
    <w:rsid w:val="5741E540"/>
    <w:rsid w:val="57438025"/>
    <w:rsid w:val="574383D0"/>
    <w:rsid w:val="574755E2"/>
    <w:rsid w:val="574B0B42"/>
    <w:rsid w:val="574DBB9A"/>
    <w:rsid w:val="575A3305"/>
    <w:rsid w:val="5761F4DD"/>
    <w:rsid w:val="5769FFB3"/>
    <w:rsid w:val="577E8AFC"/>
    <w:rsid w:val="5780639F"/>
    <w:rsid w:val="5785B165"/>
    <w:rsid w:val="578B1DE1"/>
    <w:rsid w:val="57A41962"/>
    <w:rsid w:val="57A6E32D"/>
    <w:rsid w:val="57A7C411"/>
    <w:rsid w:val="57B48CF3"/>
    <w:rsid w:val="57B64062"/>
    <w:rsid w:val="57B8E983"/>
    <w:rsid w:val="57C5DE36"/>
    <w:rsid w:val="57CBD6B9"/>
    <w:rsid w:val="57CC59F7"/>
    <w:rsid w:val="57CF05F3"/>
    <w:rsid w:val="57D63579"/>
    <w:rsid w:val="57E2E931"/>
    <w:rsid w:val="57EC0CED"/>
    <w:rsid w:val="57EE2634"/>
    <w:rsid w:val="57F20F96"/>
    <w:rsid w:val="57F28353"/>
    <w:rsid w:val="580A8D07"/>
    <w:rsid w:val="581516E4"/>
    <w:rsid w:val="581EC7CE"/>
    <w:rsid w:val="582216C1"/>
    <w:rsid w:val="583EB564"/>
    <w:rsid w:val="5842C896"/>
    <w:rsid w:val="584487C5"/>
    <w:rsid w:val="58477C20"/>
    <w:rsid w:val="5851F290"/>
    <w:rsid w:val="58570EA8"/>
    <w:rsid w:val="5861B322"/>
    <w:rsid w:val="58622078"/>
    <w:rsid w:val="58676EA9"/>
    <w:rsid w:val="586F9C3F"/>
    <w:rsid w:val="58703354"/>
    <w:rsid w:val="587C631A"/>
    <w:rsid w:val="58845A90"/>
    <w:rsid w:val="588F7E9D"/>
    <w:rsid w:val="589229D4"/>
    <w:rsid w:val="5895167A"/>
    <w:rsid w:val="58996B8F"/>
    <w:rsid w:val="589A0576"/>
    <w:rsid w:val="589BB71B"/>
    <w:rsid w:val="589BF207"/>
    <w:rsid w:val="589DA3CC"/>
    <w:rsid w:val="58A1444E"/>
    <w:rsid w:val="58B29A75"/>
    <w:rsid w:val="58BA0DB7"/>
    <w:rsid w:val="58BA915F"/>
    <w:rsid w:val="58C08F76"/>
    <w:rsid w:val="58C20FC9"/>
    <w:rsid w:val="58C48877"/>
    <w:rsid w:val="58C5CF4B"/>
    <w:rsid w:val="58C5F6D7"/>
    <w:rsid w:val="58C9F850"/>
    <w:rsid w:val="58D9AF27"/>
    <w:rsid w:val="58E48C0B"/>
    <w:rsid w:val="58E9C659"/>
    <w:rsid w:val="58EC5F03"/>
    <w:rsid w:val="58ED24AD"/>
    <w:rsid w:val="58F1949A"/>
    <w:rsid w:val="58F28526"/>
    <w:rsid w:val="58F3AB3C"/>
    <w:rsid w:val="58F4C713"/>
    <w:rsid w:val="58F69962"/>
    <w:rsid w:val="58FC2747"/>
    <w:rsid w:val="5901CA79"/>
    <w:rsid w:val="59040D5C"/>
    <w:rsid w:val="590BDD9F"/>
    <w:rsid w:val="590DBB55"/>
    <w:rsid w:val="59162213"/>
    <w:rsid w:val="5917EC6C"/>
    <w:rsid w:val="591B1E64"/>
    <w:rsid w:val="591BDF17"/>
    <w:rsid w:val="59242275"/>
    <w:rsid w:val="5926B729"/>
    <w:rsid w:val="59385E5E"/>
    <w:rsid w:val="593DADB6"/>
    <w:rsid w:val="593E70FA"/>
    <w:rsid w:val="59435E90"/>
    <w:rsid w:val="59447BF4"/>
    <w:rsid w:val="5946CD92"/>
    <w:rsid w:val="5956FD38"/>
    <w:rsid w:val="59587F7F"/>
    <w:rsid w:val="595CAEBB"/>
    <w:rsid w:val="595DCE02"/>
    <w:rsid w:val="59652DB3"/>
    <w:rsid w:val="596ACA37"/>
    <w:rsid w:val="597329D4"/>
    <w:rsid w:val="5977B1A8"/>
    <w:rsid w:val="597A1F69"/>
    <w:rsid w:val="5988F061"/>
    <w:rsid w:val="5995F33F"/>
    <w:rsid w:val="599A954E"/>
    <w:rsid w:val="599AA75A"/>
    <w:rsid w:val="599E29FE"/>
    <w:rsid w:val="59A260BC"/>
    <w:rsid w:val="59AFB731"/>
    <w:rsid w:val="59B6ACC0"/>
    <w:rsid w:val="59C1A80F"/>
    <w:rsid w:val="59C874ED"/>
    <w:rsid w:val="59D8954D"/>
    <w:rsid w:val="59DF5666"/>
    <w:rsid w:val="59E7C2C8"/>
    <w:rsid w:val="59E8C48B"/>
    <w:rsid w:val="59FEDBCC"/>
    <w:rsid w:val="59FFEFAB"/>
    <w:rsid w:val="5A0C40FB"/>
    <w:rsid w:val="5A0D7020"/>
    <w:rsid w:val="5A0FB3FE"/>
    <w:rsid w:val="5A26D5A6"/>
    <w:rsid w:val="5A275D87"/>
    <w:rsid w:val="5A2C0D0C"/>
    <w:rsid w:val="5A3DA5D3"/>
    <w:rsid w:val="5A451D85"/>
    <w:rsid w:val="5A59EAAF"/>
    <w:rsid w:val="5A5E4904"/>
    <w:rsid w:val="5A5E7BD5"/>
    <w:rsid w:val="5A61CFF7"/>
    <w:rsid w:val="5A651EBE"/>
    <w:rsid w:val="5A6ACA11"/>
    <w:rsid w:val="5A71915C"/>
    <w:rsid w:val="5A7CC178"/>
    <w:rsid w:val="5A9223C7"/>
    <w:rsid w:val="5A94B135"/>
    <w:rsid w:val="5A94E013"/>
    <w:rsid w:val="5A962AA1"/>
    <w:rsid w:val="5AA051FB"/>
    <w:rsid w:val="5AA2AFF3"/>
    <w:rsid w:val="5AA372C4"/>
    <w:rsid w:val="5AA3CF34"/>
    <w:rsid w:val="5AA48F7D"/>
    <w:rsid w:val="5AC9369B"/>
    <w:rsid w:val="5AC94D96"/>
    <w:rsid w:val="5ACA9EFD"/>
    <w:rsid w:val="5AD077A6"/>
    <w:rsid w:val="5AD0CCB6"/>
    <w:rsid w:val="5AE02E21"/>
    <w:rsid w:val="5AE29F05"/>
    <w:rsid w:val="5AE56874"/>
    <w:rsid w:val="5AE56980"/>
    <w:rsid w:val="5AE72D2E"/>
    <w:rsid w:val="5AEF1423"/>
    <w:rsid w:val="5B09EA89"/>
    <w:rsid w:val="5B0DA167"/>
    <w:rsid w:val="5B0E4AB7"/>
    <w:rsid w:val="5B117C6B"/>
    <w:rsid w:val="5B213791"/>
    <w:rsid w:val="5B2A3FD9"/>
    <w:rsid w:val="5B33315A"/>
    <w:rsid w:val="5B35998B"/>
    <w:rsid w:val="5B3B2F5E"/>
    <w:rsid w:val="5B3BBDB7"/>
    <w:rsid w:val="5B449E3E"/>
    <w:rsid w:val="5B4DDDC7"/>
    <w:rsid w:val="5B531B26"/>
    <w:rsid w:val="5B579697"/>
    <w:rsid w:val="5B5D7B97"/>
    <w:rsid w:val="5B61BC21"/>
    <w:rsid w:val="5B623687"/>
    <w:rsid w:val="5B62BE67"/>
    <w:rsid w:val="5B6815B5"/>
    <w:rsid w:val="5B691421"/>
    <w:rsid w:val="5B6DC50C"/>
    <w:rsid w:val="5B73B424"/>
    <w:rsid w:val="5B79DF75"/>
    <w:rsid w:val="5B80B973"/>
    <w:rsid w:val="5B82AE82"/>
    <w:rsid w:val="5B8D113B"/>
    <w:rsid w:val="5B90E688"/>
    <w:rsid w:val="5B95BC5E"/>
    <w:rsid w:val="5B998A65"/>
    <w:rsid w:val="5B99F5F4"/>
    <w:rsid w:val="5BA3E14E"/>
    <w:rsid w:val="5BA4609A"/>
    <w:rsid w:val="5BA8905E"/>
    <w:rsid w:val="5BAE8E7A"/>
    <w:rsid w:val="5BB80160"/>
    <w:rsid w:val="5BB96CAD"/>
    <w:rsid w:val="5BBC3D7C"/>
    <w:rsid w:val="5BC4A0B4"/>
    <w:rsid w:val="5BC7935A"/>
    <w:rsid w:val="5BDC0605"/>
    <w:rsid w:val="5BE7FAFA"/>
    <w:rsid w:val="5BFC9BE2"/>
    <w:rsid w:val="5C01346B"/>
    <w:rsid w:val="5C121A32"/>
    <w:rsid w:val="5C144042"/>
    <w:rsid w:val="5C1EAE3B"/>
    <w:rsid w:val="5C258693"/>
    <w:rsid w:val="5C39B37F"/>
    <w:rsid w:val="5C3E51EB"/>
    <w:rsid w:val="5C3EAA5E"/>
    <w:rsid w:val="5C46E1FD"/>
    <w:rsid w:val="5C5F855C"/>
    <w:rsid w:val="5C603CA3"/>
    <w:rsid w:val="5C683B95"/>
    <w:rsid w:val="5C6AA570"/>
    <w:rsid w:val="5C6AEEF2"/>
    <w:rsid w:val="5C6B8B81"/>
    <w:rsid w:val="5C6FAFA2"/>
    <w:rsid w:val="5C83364B"/>
    <w:rsid w:val="5C84E8D4"/>
    <w:rsid w:val="5C8EAA6E"/>
    <w:rsid w:val="5C99FF40"/>
    <w:rsid w:val="5C9E3F55"/>
    <w:rsid w:val="5CA1FCAB"/>
    <w:rsid w:val="5CA23E69"/>
    <w:rsid w:val="5CAD0B17"/>
    <w:rsid w:val="5CAE43A9"/>
    <w:rsid w:val="5CB259A4"/>
    <w:rsid w:val="5CBA9FA0"/>
    <w:rsid w:val="5CC030F0"/>
    <w:rsid w:val="5CC11300"/>
    <w:rsid w:val="5CC1A601"/>
    <w:rsid w:val="5CC1E255"/>
    <w:rsid w:val="5CC53755"/>
    <w:rsid w:val="5CD2DC95"/>
    <w:rsid w:val="5CD64EF2"/>
    <w:rsid w:val="5CF20206"/>
    <w:rsid w:val="5CF826D1"/>
    <w:rsid w:val="5D018D3F"/>
    <w:rsid w:val="5D06F720"/>
    <w:rsid w:val="5D164A84"/>
    <w:rsid w:val="5D17AE8F"/>
    <w:rsid w:val="5D1B45E1"/>
    <w:rsid w:val="5D1BC874"/>
    <w:rsid w:val="5D273419"/>
    <w:rsid w:val="5D28E19C"/>
    <w:rsid w:val="5D41BF81"/>
    <w:rsid w:val="5D46F1D8"/>
    <w:rsid w:val="5D4AF587"/>
    <w:rsid w:val="5D50EAA0"/>
    <w:rsid w:val="5D5CC4F2"/>
    <w:rsid w:val="5D68879D"/>
    <w:rsid w:val="5D69D478"/>
    <w:rsid w:val="5D6BB01D"/>
    <w:rsid w:val="5D758DB9"/>
    <w:rsid w:val="5D807EA7"/>
    <w:rsid w:val="5D81940C"/>
    <w:rsid w:val="5D861D26"/>
    <w:rsid w:val="5D8C8081"/>
    <w:rsid w:val="5D8F833D"/>
    <w:rsid w:val="5D94BC5E"/>
    <w:rsid w:val="5DA68604"/>
    <w:rsid w:val="5DB07A09"/>
    <w:rsid w:val="5DBD6F38"/>
    <w:rsid w:val="5DC28A01"/>
    <w:rsid w:val="5DC57E5E"/>
    <w:rsid w:val="5DD2CDA5"/>
    <w:rsid w:val="5DD4A424"/>
    <w:rsid w:val="5DD9EBF6"/>
    <w:rsid w:val="5DDA02B8"/>
    <w:rsid w:val="5DDDAF81"/>
    <w:rsid w:val="5DEAE1C1"/>
    <w:rsid w:val="5DF0B46C"/>
    <w:rsid w:val="5DF18344"/>
    <w:rsid w:val="5DF2757B"/>
    <w:rsid w:val="5DF82439"/>
    <w:rsid w:val="5DFC6756"/>
    <w:rsid w:val="5DFD65EF"/>
    <w:rsid w:val="5E11F6CC"/>
    <w:rsid w:val="5E168567"/>
    <w:rsid w:val="5E17D76A"/>
    <w:rsid w:val="5E21DDBF"/>
    <w:rsid w:val="5E2AF2BD"/>
    <w:rsid w:val="5E2CED00"/>
    <w:rsid w:val="5E2F03CF"/>
    <w:rsid w:val="5E2FCDBC"/>
    <w:rsid w:val="5E30CA37"/>
    <w:rsid w:val="5E3D5746"/>
    <w:rsid w:val="5E6CFBCA"/>
    <w:rsid w:val="5E785A68"/>
    <w:rsid w:val="5E7A665A"/>
    <w:rsid w:val="5E7F2396"/>
    <w:rsid w:val="5E80EEA3"/>
    <w:rsid w:val="5E815255"/>
    <w:rsid w:val="5E8AE5F0"/>
    <w:rsid w:val="5E8D0569"/>
    <w:rsid w:val="5E97E8EF"/>
    <w:rsid w:val="5EA5F3DA"/>
    <w:rsid w:val="5EAF9520"/>
    <w:rsid w:val="5EC5A384"/>
    <w:rsid w:val="5EC6502C"/>
    <w:rsid w:val="5ECA53DB"/>
    <w:rsid w:val="5ECDC5AB"/>
    <w:rsid w:val="5ECFDB1C"/>
    <w:rsid w:val="5ED040B0"/>
    <w:rsid w:val="5ED5AAAF"/>
    <w:rsid w:val="5EE38B19"/>
    <w:rsid w:val="5EE53B54"/>
    <w:rsid w:val="5EE8B564"/>
    <w:rsid w:val="5EEBEE03"/>
    <w:rsid w:val="5EF718E9"/>
    <w:rsid w:val="5EFD0907"/>
    <w:rsid w:val="5F06529D"/>
    <w:rsid w:val="5F068DA5"/>
    <w:rsid w:val="5F0FEF36"/>
    <w:rsid w:val="5F129546"/>
    <w:rsid w:val="5F12BD90"/>
    <w:rsid w:val="5F1A9181"/>
    <w:rsid w:val="5F1D4564"/>
    <w:rsid w:val="5F24FB5D"/>
    <w:rsid w:val="5F2A6514"/>
    <w:rsid w:val="5F378270"/>
    <w:rsid w:val="5F448A8B"/>
    <w:rsid w:val="5F47AF6F"/>
    <w:rsid w:val="5F587959"/>
    <w:rsid w:val="5F607150"/>
    <w:rsid w:val="5F67EBE5"/>
    <w:rsid w:val="5F67F32E"/>
    <w:rsid w:val="5F6D6126"/>
    <w:rsid w:val="5F6F2932"/>
    <w:rsid w:val="5F74A9CA"/>
    <w:rsid w:val="5F7F4CAF"/>
    <w:rsid w:val="5F82FC5B"/>
    <w:rsid w:val="5F84BC88"/>
    <w:rsid w:val="5F8A4C2E"/>
    <w:rsid w:val="5F9D3F36"/>
    <w:rsid w:val="5F9E987C"/>
    <w:rsid w:val="5F9F1D72"/>
    <w:rsid w:val="5FA16265"/>
    <w:rsid w:val="5FD1F473"/>
    <w:rsid w:val="5FDDD7A9"/>
    <w:rsid w:val="5FDF0C99"/>
    <w:rsid w:val="5FE62369"/>
    <w:rsid w:val="5FEDFE01"/>
    <w:rsid w:val="5FF604BE"/>
    <w:rsid w:val="5FF80B38"/>
    <w:rsid w:val="5FF91710"/>
    <w:rsid w:val="5FF92D25"/>
    <w:rsid w:val="5FFD9DA0"/>
    <w:rsid w:val="5FFE3CED"/>
    <w:rsid w:val="5FFE67FE"/>
    <w:rsid w:val="60088348"/>
    <w:rsid w:val="6009F7D8"/>
    <w:rsid w:val="601BB2AD"/>
    <w:rsid w:val="601F618F"/>
    <w:rsid w:val="602744D4"/>
    <w:rsid w:val="60294320"/>
    <w:rsid w:val="602B3785"/>
    <w:rsid w:val="6041D499"/>
    <w:rsid w:val="6049735F"/>
    <w:rsid w:val="604A9B2C"/>
    <w:rsid w:val="605A99F8"/>
    <w:rsid w:val="605B010F"/>
    <w:rsid w:val="606FFA7D"/>
    <w:rsid w:val="607BB55B"/>
    <w:rsid w:val="60805D03"/>
    <w:rsid w:val="6080C297"/>
    <w:rsid w:val="608B77C7"/>
    <w:rsid w:val="608CFC91"/>
    <w:rsid w:val="60922683"/>
    <w:rsid w:val="6093A42A"/>
    <w:rsid w:val="609F4314"/>
    <w:rsid w:val="60A87B48"/>
    <w:rsid w:val="60B4F16C"/>
    <w:rsid w:val="60C386BE"/>
    <w:rsid w:val="60C47A57"/>
    <w:rsid w:val="60CACC4A"/>
    <w:rsid w:val="60D025D1"/>
    <w:rsid w:val="60DD0DCD"/>
    <w:rsid w:val="60DEAFEC"/>
    <w:rsid w:val="60E0606C"/>
    <w:rsid w:val="60E37295"/>
    <w:rsid w:val="60E39FD8"/>
    <w:rsid w:val="60E807DF"/>
    <w:rsid w:val="60FB3BE5"/>
    <w:rsid w:val="60FEC8B5"/>
    <w:rsid w:val="6108895C"/>
    <w:rsid w:val="611B7320"/>
    <w:rsid w:val="611C2D57"/>
    <w:rsid w:val="611CA78F"/>
    <w:rsid w:val="611CB0A7"/>
    <w:rsid w:val="612FE986"/>
    <w:rsid w:val="6131F928"/>
    <w:rsid w:val="61390F97"/>
    <w:rsid w:val="613BCDED"/>
    <w:rsid w:val="613C3FFA"/>
    <w:rsid w:val="61451D04"/>
    <w:rsid w:val="6148D4A5"/>
    <w:rsid w:val="6155281E"/>
    <w:rsid w:val="616101A9"/>
    <w:rsid w:val="617F1913"/>
    <w:rsid w:val="618754D2"/>
    <w:rsid w:val="618B01AD"/>
    <w:rsid w:val="618BE0D2"/>
    <w:rsid w:val="618C22BB"/>
    <w:rsid w:val="61996599"/>
    <w:rsid w:val="61A52660"/>
    <w:rsid w:val="61A6E8A0"/>
    <w:rsid w:val="61A6F2F6"/>
    <w:rsid w:val="61AA20FA"/>
    <w:rsid w:val="61AB0452"/>
    <w:rsid w:val="61B63F75"/>
    <w:rsid w:val="61B8D6BC"/>
    <w:rsid w:val="61BC84E0"/>
    <w:rsid w:val="61C0DCED"/>
    <w:rsid w:val="61C1105D"/>
    <w:rsid w:val="61C714B3"/>
    <w:rsid w:val="61C76EF6"/>
    <w:rsid w:val="61C8E54D"/>
    <w:rsid w:val="61CC1F93"/>
    <w:rsid w:val="61D14551"/>
    <w:rsid w:val="61DFB557"/>
    <w:rsid w:val="61F864F8"/>
    <w:rsid w:val="62018572"/>
    <w:rsid w:val="6205FFAD"/>
    <w:rsid w:val="620A42DB"/>
    <w:rsid w:val="6210D5A4"/>
    <w:rsid w:val="6211279F"/>
    <w:rsid w:val="62116808"/>
    <w:rsid w:val="62230A7A"/>
    <w:rsid w:val="6224A062"/>
    <w:rsid w:val="6224FC89"/>
    <w:rsid w:val="622548A0"/>
    <w:rsid w:val="623470DC"/>
    <w:rsid w:val="623890FE"/>
    <w:rsid w:val="62423368"/>
    <w:rsid w:val="6242A0E5"/>
    <w:rsid w:val="62467C61"/>
    <w:rsid w:val="62468504"/>
    <w:rsid w:val="624E4A6E"/>
    <w:rsid w:val="626952B2"/>
    <w:rsid w:val="62703F6E"/>
    <w:rsid w:val="6278DB7B"/>
    <w:rsid w:val="627EB8B9"/>
    <w:rsid w:val="6284707B"/>
    <w:rsid w:val="6285657C"/>
    <w:rsid w:val="62878E50"/>
    <w:rsid w:val="628E9EB1"/>
    <w:rsid w:val="628F7CDB"/>
    <w:rsid w:val="629027DB"/>
    <w:rsid w:val="629BA18C"/>
    <w:rsid w:val="629DAAE1"/>
    <w:rsid w:val="629FDE98"/>
    <w:rsid w:val="62A3CC65"/>
    <w:rsid w:val="62A6070B"/>
    <w:rsid w:val="62ADEBE2"/>
    <w:rsid w:val="62AEF407"/>
    <w:rsid w:val="62B72DE8"/>
    <w:rsid w:val="62BBF4F3"/>
    <w:rsid w:val="62BC2922"/>
    <w:rsid w:val="62CC1004"/>
    <w:rsid w:val="62D2C07C"/>
    <w:rsid w:val="62D76026"/>
    <w:rsid w:val="62DC9326"/>
    <w:rsid w:val="62E00103"/>
    <w:rsid w:val="62E1D7E7"/>
    <w:rsid w:val="62E22947"/>
    <w:rsid w:val="62E3DAC1"/>
    <w:rsid w:val="62E70201"/>
    <w:rsid w:val="62EDC783"/>
    <w:rsid w:val="62F2FA35"/>
    <w:rsid w:val="62FA04BC"/>
    <w:rsid w:val="62FE06F8"/>
    <w:rsid w:val="630861B8"/>
    <w:rsid w:val="63126D5D"/>
    <w:rsid w:val="63139D3F"/>
    <w:rsid w:val="63150302"/>
    <w:rsid w:val="631685C0"/>
    <w:rsid w:val="631FAED1"/>
    <w:rsid w:val="63354227"/>
    <w:rsid w:val="63380881"/>
    <w:rsid w:val="633F04B1"/>
    <w:rsid w:val="634A3218"/>
    <w:rsid w:val="634A9CAF"/>
    <w:rsid w:val="6361E35B"/>
    <w:rsid w:val="6368D5A4"/>
    <w:rsid w:val="636B7575"/>
    <w:rsid w:val="6374CD0A"/>
    <w:rsid w:val="637C047A"/>
    <w:rsid w:val="6380F6FA"/>
    <w:rsid w:val="639B3876"/>
    <w:rsid w:val="639E256D"/>
    <w:rsid w:val="63A19368"/>
    <w:rsid w:val="63AEED9D"/>
    <w:rsid w:val="63B56743"/>
    <w:rsid w:val="63B57B82"/>
    <w:rsid w:val="63BEB924"/>
    <w:rsid w:val="63C7E90D"/>
    <w:rsid w:val="63CAE77F"/>
    <w:rsid w:val="63CC8BD8"/>
    <w:rsid w:val="63E6BB93"/>
    <w:rsid w:val="63F2D242"/>
    <w:rsid w:val="63F46D4C"/>
    <w:rsid w:val="63FA462F"/>
    <w:rsid w:val="63FBEAD1"/>
    <w:rsid w:val="64049B32"/>
    <w:rsid w:val="640BBE6F"/>
    <w:rsid w:val="640F99FE"/>
    <w:rsid w:val="64217C27"/>
    <w:rsid w:val="64237EA6"/>
    <w:rsid w:val="6427D4B4"/>
    <w:rsid w:val="642A2106"/>
    <w:rsid w:val="6430F463"/>
    <w:rsid w:val="6433B92B"/>
    <w:rsid w:val="64382479"/>
    <w:rsid w:val="643E092F"/>
    <w:rsid w:val="643F3D1E"/>
    <w:rsid w:val="64488C1C"/>
    <w:rsid w:val="6456EBB7"/>
    <w:rsid w:val="645EDE86"/>
    <w:rsid w:val="6463B19E"/>
    <w:rsid w:val="64683A5A"/>
    <w:rsid w:val="646E90DD"/>
    <w:rsid w:val="647BD164"/>
    <w:rsid w:val="647E4057"/>
    <w:rsid w:val="6492A3AE"/>
    <w:rsid w:val="649472C5"/>
    <w:rsid w:val="6495D51D"/>
    <w:rsid w:val="64B4126E"/>
    <w:rsid w:val="64B44303"/>
    <w:rsid w:val="64BA063F"/>
    <w:rsid w:val="64C20AF7"/>
    <w:rsid w:val="64C7B196"/>
    <w:rsid w:val="64D052BA"/>
    <w:rsid w:val="64D3FBE8"/>
    <w:rsid w:val="64D64718"/>
    <w:rsid w:val="64DCFB22"/>
    <w:rsid w:val="64E49E8B"/>
    <w:rsid w:val="64E5662D"/>
    <w:rsid w:val="64E8B21E"/>
    <w:rsid w:val="64F03F66"/>
    <w:rsid w:val="64F81D3B"/>
    <w:rsid w:val="64F9B886"/>
    <w:rsid w:val="650670CA"/>
    <w:rsid w:val="650D5BD5"/>
    <w:rsid w:val="650E8824"/>
    <w:rsid w:val="65106C95"/>
    <w:rsid w:val="65122D35"/>
    <w:rsid w:val="652294A8"/>
    <w:rsid w:val="6526458B"/>
    <w:rsid w:val="652BCC58"/>
    <w:rsid w:val="6538631E"/>
    <w:rsid w:val="653D072F"/>
    <w:rsid w:val="6542F8B1"/>
    <w:rsid w:val="654A1A15"/>
    <w:rsid w:val="654BEB40"/>
    <w:rsid w:val="654F945E"/>
    <w:rsid w:val="6566EC76"/>
    <w:rsid w:val="6569C3CA"/>
    <w:rsid w:val="656AC6BE"/>
    <w:rsid w:val="656C36A5"/>
    <w:rsid w:val="657E4E55"/>
    <w:rsid w:val="657FF47C"/>
    <w:rsid w:val="65800EB9"/>
    <w:rsid w:val="65867E30"/>
    <w:rsid w:val="65880877"/>
    <w:rsid w:val="6596607D"/>
    <w:rsid w:val="65970772"/>
    <w:rsid w:val="659CEB62"/>
    <w:rsid w:val="65A2057D"/>
    <w:rsid w:val="65AA832D"/>
    <w:rsid w:val="65B3F103"/>
    <w:rsid w:val="65C5F528"/>
    <w:rsid w:val="65DC9C1E"/>
    <w:rsid w:val="65EA376C"/>
    <w:rsid w:val="65EC3AD4"/>
    <w:rsid w:val="65EDE186"/>
    <w:rsid w:val="65F2A57D"/>
    <w:rsid w:val="65FF80C1"/>
    <w:rsid w:val="65FFE6A6"/>
    <w:rsid w:val="66099EB5"/>
    <w:rsid w:val="660AFC2E"/>
    <w:rsid w:val="660EF886"/>
    <w:rsid w:val="6611F3FD"/>
    <w:rsid w:val="6613481D"/>
    <w:rsid w:val="6615EBD9"/>
    <w:rsid w:val="6627BE1C"/>
    <w:rsid w:val="662BDE7D"/>
    <w:rsid w:val="66372FF5"/>
    <w:rsid w:val="66405D28"/>
    <w:rsid w:val="6642F08E"/>
    <w:rsid w:val="6661DCB2"/>
    <w:rsid w:val="666EE459"/>
    <w:rsid w:val="6671DB17"/>
    <w:rsid w:val="667B187A"/>
    <w:rsid w:val="667B8D5F"/>
    <w:rsid w:val="667ED505"/>
    <w:rsid w:val="6687D805"/>
    <w:rsid w:val="6690BBE7"/>
    <w:rsid w:val="66945C4C"/>
    <w:rsid w:val="6695200D"/>
    <w:rsid w:val="66997814"/>
    <w:rsid w:val="669CE55A"/>
    <w:rsid w:val="66AA3EF0"/>
    <w:rsid w:val="66AC4274"/>
    <w:rsid w:val="66B151F7"/>
    <w:rsid w:val="66B39209"/>
    <w:rsid w:val="66B64FA4"/>
    <w:rsid w:val="66BBBF9C"/>
    <w:rsid w:val="66C1261A"/>
    <w:rsid w:val="66C26C8D"/>
    <w:rsid w:val="66C3CBF4"/>
    <w:rsid w:val="66C539BC"/>
    <w:rsid w:val="66C588A2"/>
    <w:rsid w:val="66E1C782"/>
    <w:rsid w:val="66E1E4FB"/>
    <w:rsid w:val="66E478CA"/>
    <w:rsid w:val="66E5F6E7"/>
    <w:rsid w:val="66EC588A"/>
    <w:rsid w:val="66F01231"/>
    <w:rsid w:val="66FD64C3"/>
    <w:rsid w:val="66FF795A"/>
    <w:rsid w:val="67074931"/>
    <w:rsid w:val="671136C6"/>
    <w:rsid w:val="672424A8"/>
    <w:rsid w:val="67304E5B"/>
    <w:rsid w:val="673F6322"/>
    <w:rsid w:val="6750D6F1"/>
    <w:rsid w:val="67581296"/>
    <w:rsid w:val="6761B7D7"/>
    <w:rsid w:val="67815D05"/>
    <w:rsid w:val="6785D38A"/>
    <w:rsid w:val="6787F11D"/>
    <w:rsid w:val="679FA87E"/>
    <w:rsid w:val="67A3749F"/>
    <w:rsid w:val="67A6454B"/>
    <w:rsid w:val="67A8A6D4"/>
    <w:rsid w:val="67AB94F3"/>
    <w:rsid w:val="67ABD048"/>
    <w:rsid w:val="67ADA561"/>
    <w:rsid w:val="67B13890"/>
    <w:rsid w:val="67BD9250"/>
    <w:rsid w:val="67C04A88"/>
    <w:rsid w:val="67DDD39B"/>
    <w:rsid w:val="67E0701E"/>
    <w:rsid w:val="67E4AB41"/>
    <w:rsid w:val="67FCBD74"/>
    <w:rsid w:val="67FF0BD1"/>
    <w:rsid w:val="68122630"/>
    <w:rsid w:val="68143B57"/>
    <w:rsid w:val="681ECBB8"/>
    <w:rsid w:val="682079E6"/>
    <w:rsid w:val="68321798"/>
    <w:rsid w:val="6835836F"/>
    <w:rsid w:val="683A9ECC"/>
    <w:rsid w:val="683D1668"/>
    <w:rsid w:val="683D5816"/>
    <w:rsid w:val="683DB3B2"/>
    <w:rsid w:val="68443FE6"/>
    <w:rsid w:val="684E91A8"/>
    <w:rsid w:val="685EA503"/>
    <w:rsid w:val="6860833F"/>
    <w:rsid w:val="686C85CA"/>
    <w:rsid w:val="68755A7D"/>
    <w:rsid w:val="6877619B"/>
    <w:rsid w:val="687C799D"/>
    <w:rsid w:val="68862FC8"/>
    <w:rsid w:val="689123BC"/>
    <w:rsid w:val="689851C7"/>
    <w:rsid w:val="68A216A3"/>
    <w:rsid w:val="68A5DFD0"/>
    <w:rsid w:val="68A99369"/>
    <w:rsid w:val="68B0FCA5"/>
    <w:rsid w:val="68C05F32"/>
    <w:rsid w:val="68D288A9"/>
    <w:rsid w:val="68DD27BD"/>
    <w:rsid w:val="68E316E7"/>
    <w:rsid w:val="68F224B2"/>
    <w:rsid w:val="69001B80"/>
    <w:rsid w:val="6904EDE0"/>
    <w:rsid w:val="69062876"/>
    <w:rsid w:val="69064DCA"/>
    <w:rsid w:val="690782EF"/>
    <w:rsid w:val="690EE004"/>
    <w:rsid w:val="69105494"/>
    <w:rsid w:val="6913F704"/>
    <w:rsid w:val="691C8F06"/>
    <w:rsid w:val="69239F75"/>
    <w:rsid w:val="6924FF7F"/>
    <w:rsid w:val="692B3677"/>
    <w:rsid w:val="6931604A"/>
    <w:rsid w:val="69433299"/>
    <w:rsid w:val="6945B0F1"/>
    <w:rsid w:val="694A15C9"/>
    <w:rsid w:val="6950E19B"/>
    <w:rsid w:val="695CCF4A"/>
    <w:rsid w:val="69630E0F"/>
    <w:rsid w:val="6966B475"/>
    <w:rsid w:val="6971C732"/>
    <w:rsid w:val="6975B179"/>
    <w:rsid w:val="697AED4E"/>
    <w:rsid w:val="6984BA22"/>
    <w:rsid w:val="69854EE1"/>
    <w:rsid w:val="69895C20"/>
    <w:rsid w:val="698BBE4C"/>
    <w:rsid w:val="6991A9D9"/>
    <w:rsid w:val="699973F6"/>
    <w:rsid w:val="69A6192B"/>
    <w:rsid w:val="69A800ED"/>
    <w:rsid w:val="69C1E33F"/>
    <w:rsid w:val="69C2C2E7"/>
    <w:rsid w:val="69C8873C"/>
    <w:rsid w:val="69D13F61"/>
    <w:rsid w:val="69D52545"/>
    <w:rsid w:val="69D6D2F5"/>
    <w:rsid w:val="69E2248C"/>
    <w:rsid w:val="69E582EB"/>
    <w:rsid w:val="69E80C44"/>
    <w:rsid w:val="69EB58F6"/>
    <w:rsid w:val="69F1B584"/>
    <w:rsid w:val="69F355D7"/>
    <w:rsid w:val="69F60BA9"/>
    <w:rsid w:val="69F8508C"/>
    <w:rsid w:val="69FC3EF6"/>
    <w:rsid w:val="6A01D60A"/>
    <w:rsid w:val="6A025D22"/>
    <w:rsid w:val="6A0A0BD4"/>
    <w:rsid w:val="6A1BFDA7"/>
    <w:rsid w:val="6A21575B"/>
    <w:rsid w:val="6A23288A"/>
    <w:rsid w:val="6A2BFAC3"/>
    <w:rsid w:val="6A330510"/>
    <w:rsid w:val="6A370523"/>
    <w:rsid w:val="6A37B070"/>
    <w:rsid w:val="6A390194"/>
    <w:rsid w:val="6A3A5A23"/>
    <w:rsid w:val="6A3F14E8"/>
    <w:rsid w:val="6A42BA4E"/>
    <w:rsid w:val="6A48A3A3"/>
    <w:rsid w:val="6A4B101E"/>
    <w:rsid w:val="6A5B3A1C"/>
    <w:rsid w:val="6A6C7C26"/>
    <w:rsid w:val="6A723FCA"/>
    <w:rsid w:val="6A766E8E"/>
    <w:rsid w:val="6A82DEA8"/>
    <w:rsid w:val="6A86D8F6"/>
    <w:rsid w:val="6A91913A"/>
    <w:rsid w:val="6A9A84D8"/>
    <w:rsid w:val="6AA22563"/>
    <w:rsid w:val="6AB9F607"/>
    <w:rsid w:val="6AC136E5"/>
    <w:rsid w:val="6AC37B03"/>
    <w:rsid w:val="6AC9A44B"/>
    <w:rsid w:val="6AD8A1DF"/>
    <w:rsid w:val="6AD99FA1"/>
    <w:rsid w:val="6ADA73BA"/>
    <w:rsid w:val="6ADABEFF"/>
    <w:rsid w:val="6ADC920A"/>
    <w:rsid w:val="6AE1D518"/>
    <w:rsid w:val="6AE4CA70"/>
    <w:rsid w:val="6AF9E8C7"/>
    <w:rsid w:val="6AFBCD57"/>
    <w:rsid w:val="6B07C815"/>
    <w:rsid w:val="6B0E746E"/>
    <w:rsid w:val="6B110FF3"/>
    <w:rsid w:val="6B188FA6"/>
    <w:rsid w:val="6B1ED783"/>
    <w:rsid w:val="6B213D2F"/>
    <w:rsid w:val="6B22FA22"/>
    <w:rsid w:val="6B26BCAE"/>
    <w:rsid w:val="6B3062EF"/>
    <w:rsid w:val="6B4174B4"/>
    <w:rsid w:val="6B477F1F"/>
    <w:rsid w:val="6B5114C3"/>
    <w:rsid w:val="6B526014"/>
    <w:rsid w:val="6B5E46C5"/>
    <w:rsid w:val="6B62B84B"/>
    <w:rsid w:val="6B636CC5"/>
    <w:rsid w:val="6B695491"/>
    <w:rsid w:val="6B6972CD"/>
    <w:rsid w:val="6B6F6F61"/>
    <w:rsid w:val="6B7CC5DB"/>
    <w:rsid w:val="6B83E791"/>
    <w:rsid w:val="6B8716CF"/>
    <w:rsid w:val="6B89ED94"/>
    <w:rsid w:val="6B9E9365"/>
    <w:rsid w:val="6B9F95A0"/>
    <w:rsid w:val="6BA039EA"/>
    <w:rsid w:val="6BA19563"/>
    <w:rsid w:val="6BA2AA6F"/>
    <w:rsid w:val="6BA546C2"/>
    <w:rsid w:val="6BA5E78F"/>
    <w:rsid w:val="6BAFB8C7"/>
    <w:rsid w:val="6BB4CD44"/>
    <w:rsid w:val="6BB74A67"/>
    <w:rsid w:val="6BBC9DEE"/>
    <w:rsid w:val="6BC1CED2"/>
    <w:rsid w:val="6BC43A99"/>
    <w:rsid w:val="6BC77BB3"/>
    <w:rsid w:val="6BCD4824"/>
    <w:rsid w:val="6BCF2C7F"/>
    <w:rsid w:val="6BD3A97A"/>
    <w:rsid w:val="6BD7B17B"/>
    <w:rsid w:val="6BDB07EC"/>
    <w:rsid w:val="6BDEE8C8"/>
    <w:rsid w:val="6BE1A3DF"/>
    <w:rsid w:val="6BE5F3AC"/>
    <w:rsid w:val="6BE81433"/>
    <w:rsid w:val="6BF1054A"/>
    <w:rsid w:val="6BF5CA64"/>
    <w:rsid w:val="6BFAAAF3"/>
    <w:rsid w:val="6BFF5C09"/>
    <w:rsid w:val="6C0FC21A"/>
    <w:rsid w:val="6C17F26E"/>
    <w:rsid w:val="6C205EED"/>
    <w:rsid w:val="6C27FD69"/>
    <w:rsid w:val="6C3B5FE5"/>
    <w:rsid w:val="6C3C1321"/>
    <w:rsid w:val="6C3D2432"/>
    <w:rsid w:val="6C3D94A7"/>
    <w:rsid w:val="6C43D404"/>
    <w:rsid w:val="6C498554"/>
    <w:rsid w:val="6C4C930A"/>
    <w:rsid w:val="6C4CAD7A"/>
    <w:rsid w:val="6C4D7132"/>
    <w:rsid w:val="6C53090F"/>
    <w:rsid w:val="6C5791BB"/>
    <w:rsid w:val="6C60737D"/>
    <w:rsid w:val="6C608CA0"/>
    <w:rsid w:val="6C61F499"/>
    <w:rsid w:val="6C62BA44"/>
    <w:rsid w:val="6C6F1056"/>
    <w:rsid w:val="6C7BFFEB"/>
    <w:rsid w:val="6C825F37"/>
    <w:rsid w:val="6C850E15"/>
    <w:rsid w:val="6C8C6698"/>
    <w:rsid w:val="6C8E5366"/>
    <w:rsid w:val="6C9CAEDC"/>
    <w:rsid w:val="6C9CC223"/>
    <w:rsid w:val="6C9E7E53"/>
    <w:rsid w:val="6CA8B85B"/>
    <w:rsid w:val="6CA967F4"/>
    <w:rsid w:val="6CB02809"/>
    <w:rsid w:val="6CB26117"/>
    <w:rsid w:val="6CB90BE3"/>
    <w:rsid w:val="6CBBABFC"/>
    <w:rsid w:val="6CCBB5CA"/>
    <w:rsid w:val="6CD6EC32"/>
    <w:rsid w:val="6CDC902D"/>
    <w:rsid w:val="6CDD812C"/>
    <w:rsid w:val="6CEA59FE"/>
    <w:rsid w:val="6CED1471"/>
    <w:rsid w:val="6CEF15EC"/>
    <w:rsid w:val="6CF22DD3"/>
    <w:rsid w:val="6CF51EF8"/>
    <w:rsid w:val="6CFC4CCD"/>
    <w:rsid w:val="6CFE4CC7"/>
    <w:rsid w:val="6D00A2EB"/>
    <w:rsid w:val="6D078363"/>
    <w:rsid w:val="6D108CFE"/>
    <w:rsid w:val="6D12FD1E"/>
    <w:rsid w:val="6D151FBE"/>
    <w:rsid w:val="6D1B054F"/>
    <w:rsid w:val="6D1CDA73"/>
    <w:rsid w:val="6D3C9F09"/>
    <w:rsid w:val="6D420310"/>
    <w:rsid w:val="6D4441C4"/>
    <w:rsid w:val="6D4599DA"/>
    <w:rsid w:val="6D54C92C"/>
    <w:rsid w:val="6D5787D4"/>
    <w:rsid w:val="6D60DA10"/>
    <w:rsid w:val="6D7B8198"/>
    <w:rsid w:val="6D894292"/>
    <w:rsid w:val="6D92B37B"/>
    <w:rsid w:val="6D955557"/>
    <w:rsid w:val="6DA101F4"/>
    <w:rsid w:val="6DAB7F81"/>
    <w:rsid w:val="6DB3CEC0"/>
    <w:rsid w:val="6DB8529A"/>
    <w:rsid w:val="6DBAEB82"/>
    <w:rsid w:val="6DC07B4B"/>
    <w:rsid w:val="6DC5FF8A"/>
    <w:rsid w:val="6DCD8DF7"/>
    <w:rsid w:val="6DD02ECE"/>
    <w:rsid w:val="6DDA4162"/>
    <w:rsid w:val="6DDC2485"/>
    <w:rsid w:val="6DE3CAF9"/>
    <w:rsid w:val="6DE57F3D"/>
    <w:rsid w:val="6DEADFC2"/>
    <w:rsid w:val="6DEE7240"/>
    <w:rsid w:val="6DF80FA1"/>
    <w:rsid w:val="6DFEB58E"/>
    <w:rsid w:val="6DFFB700"/>
    <w:rsid w:val="6E027065"/>
    <w:rsid w:val="6E06F819"/>
    <w:rsid w:val="6E0A9C1B"/>
    <w:rsid w:val="6E0B47E7"/>
    <w:rsid w:val="6E0F0AAC"/>
    <w:rsid w:val="6E114A79"/>
    <w:rsid w:val="6E11CACD"/>
    <w:rsid w:val="6E12F7D0"/>
    <w:rsid w:val="6E1B7D26"/>
    <w:rsid w:val="6E2297D0"/>
    <w:rsid w:val="6E2411A5"/>
    <w:rsid w:val="6E24D732"/>
    <w:rsid w:val="6E2F08E0"/>
    <w:rsid w:val="6E3CD09F"/>
    <w:rsid w:val="6E42F0A2"/>
    <w:rsid w:val="6E44ADEF"/>
    <w:rsid w:val="6E457B70"/>
    <w:rsid w:val="6E4A31AC"/>
    <w:rsid w:val="6E4A534C"/>
    <w:rsid w:val="6E4BC707"/>
    <w:rsid w:val="6E4E8696"/>
    <w:rsid w:val="6E510B66"/>
    <w:rsid w:val="6E59D942"/>
    <w:rsid w:val="6E5BA722"/>
    <w:rsid w:val="6E5BFF81"/>
    <w:rsid w:val="6E63A8CC"/>
    <w:rsid w:val="6E6916DC"/>
    <w:rsid w:val="6E69DC80"/>
    <w:rsid w:val="6E74BF58"/>
    <w:rsid w:val="6E7CB1AB"/>
    <w:rsid w:val="6E88F74C"/>
    <w:rsid w:val="6E8C81C6"/>
    <w:rsid w:val="6E99C876"/>
    <w:rsid w:val="6EA315D3"/>
    <w:rsid w:val="6EA6F980"/>
    <w:rsid w:val="6EA709D5"/>
    <w:rsid w:val="6EAA1A77"/>
    <w:rsid w:val="6EAF450B"/>
    <w:rsid w:val="6EB4C311"/>
    <w:rsid w:val="6EBF57ED"/>
    <w:rsid w:val="6EC42D2C"/>
    <w:rsid w:val="6ECC33ED"/>
    <w:rsid w:val="6ECC6CA9"/>
    <w:rsid w:val="6ECECDA3"/>
    <w:rsid w:val="6ED3B63A"/>
    <w:rsid w:val="6ED623B1"/>
    <w:rsid w:val="6EE2C74E"/>
    <w:rsid w:val="6EE41271"/>
    <w:rsid w:val="6EEC38E8"/>
    <w:rsid w:val="6EF185E5"/>
    <w:rsid w:val="6EFE84FD"/>
    <w:rsid w:val="6F09FE56"/>
    <w:rsid w:val="6F1C9AC3"/>
    <w:rsid w:val="6F24E93E"/>
    <w:rsid w:val="6F2512F3"/>
    <w:rsid w:val="6F284A47"/>
    <w:rsid w:val="6F29510D"/>
    <w:rsid w:val="6F32D6CF"/>
    <w:rsid w:val="6F340F47"/>
    <w:rsid w:val="6F3ED752"/>
    <w:rsid w:val="6F461A35"/>
    <w:rsid w:val="6F55F295"/>
    <w:rsid w:val="6F573CED"/>
    <w:rsid w:val="6F5B67C6"/>
    <w:rsid w:val="6F603E66"/>
    <w:rsid w:val="6F6950C0"/>
    <w:rsid w:val="6F6A4716"/>
    <w:rsid w:val="6F7002A9"/>
    <w:rsid w:val="6F727A71"/>
    <w:rsid w:val="6F7CE63D"/>
    <w:rsid w:val="6F803E7A"/>
    <w:rsid w:val="6F835CDB"/>
    <w:rsid w:val="6F8A6EC9"/>
    <w:rsid w:val="6F9129CA"/>
    <w:rsid w:val="6F9F4108"/>
    <w:rsid w:val="6FA2F95D"/>
    <w:rsid w:val="6FA43335"/>
    <w:rsid w:val="6FA826FD"/>
    <w:rsid w:val="6FADC44B"/>
    <w:rsid w:val="6FB53815"/>
    <w:rsid w:val="6FB6C8A6"/>
    <w:rsid w:val="6FBB2A25"/>
    <w:rsid w:val="6FBE30C8"/>
    <w:rsid w:val="6FD41CCD"/>
    <w:rsid w:val="6FD6C3FD"/>
    <w:rsid w:val="6FDE5EB3"/>
    <w:rsid w:val="6FF0ACA5"/>
    <w:rsid w:val="6FF5E70C"/>
    <w:rsid w:val="6FFC54F2"/>
    <w:rsid w:val="6FFCD873"/>
    <w:rsid w:val="6FFD89CF"/>
    <w:rsid w:val="7005BF4A"/>
    <w:rsid w:val="700EECCE"/>
    <w:rsid w:val="70101363"/>
    <w:rsid w:val="7013F12B"/>
    <w:rsid w:val="701521EE"/>
    <w:rsid w:val="70180E11"/>
    <w:rsid w:val="7019D763"/>
    <w:rsid w:val="701C2B85"/>
    <w:rsid w:val="701EBAFA"/>
    <w:rsid w:val="70320FD8"/>
    <w:rsid w:val="7033B03C"/>
    <w:rsid w:val="7036FC98"/>
    <w:rsid w:val="7045BFDE"/>
    <w:rsid w:val="70487B5E"/>
    <w:rsid w:val="704A3597"/>
    <w:rsid w:val="705335AA"/>
    <w:rsid w:val="7058D7E0"/>
    <w:rsid w:val="705D4428"/>
    <w:rsid w:val="7064907B"/>
    <w:rsid w:val="7065C5D0"/>
    <w:rsid w:val="70706FB6"/>
    <w:rsid w:val="7071F34A"/>
    <w:rsid w:val="707B6B85"/>
    <w:rsid w:val="707CE509"/>
    <w:rsid w:val="70881308"/>
    <w:rsid w:val="7091E085"/>
    <w:rsid w:val="7092DC14"/>
    <w:rsid w:val="70A084C1"/>
    <w:rsid w:val="70A690E1"/>
    <w:rsid w:val="70AA0FE5"/>
    <w:rsid w:val="70AD60C5"/>
    <w:rsid w:val="70B1288A"/>
    <w:rsid w:val="70B5D114"/>
    <w:rsid w:val="70B89677"/>
    <w:rsid w:val="70CA8450"/>
    <w:rsid w:val="70DA2E30"/>
    <w:rsid w:val="70F1C95B"/>
    <w:rsid w:val="70F2A99A"/>
    <w:rsid w:val="70FA308B"/>
    <w:rsid w:val="70FD0E9B"/>
    <w:rsid w:val="71023ECE"/>
    <w:rsid w:val="710F07D4"/>
    <w:rsid w:val="7110368A"/>
    <w:rsid w:val="7110BF4F"/>
    <w:rsid w:val="711A5AAA"/>
    <w:rsid w:val="711D39C1"/>
    <w:rsid w:val="712D906D"/>
    <w:rsid w:val="71310717"/>
    <w:rsid w:val="7132BC87"/>
    <w:rsid w:val="7132C451"/>
    <w:rsid w:val="713306E1"/>
    <w:rsid w:val="7133FB6A"/>
    <w:rsid w:val="7137F872"/>
    <w:rsid w:val="713940DF"/>
    <w:rsid w:val="7139C298"/>
    <w:rsid w:val="713AB258"/>
    <w:rsid w:val="713E482E"/>
    <w:rsid w:val="71430D8B"/>
    <w:rsid w:val="714B6BE2"/>
    <w:rsid w:val="7154168C"/>
    <w:rsid w:val="715A3892"/>
    <w:rsid w:val="716241F2"/>
    <w:rsid w:val="7162E158"/>
    <w:rsid w:val="7167FA38"/>
    <w:rsid w:val="716B7121"/>
    <w:rsid w:val="716DFF88"/>
    <w:rsid w:val="7171A646"/>
    <w:rsid w:val="7172E286"/>
    <w:rsid w:val="71792023"/>
    <w:rsid w:val="7180D1A6"/>
    <w:rsid w:val="7181C1DA"/>
    <w:rsid w:val="71867044"/>
    <w:rsid w:val="718CB1A6"/>
    <w:rsid w:val="7190FD7E"/>
    <w:rsid w:val="7196CF25"/>
    <w:rsid w:val="719B1CCE"/>
    <w:rsid w:val="719E52EB"/>
    <w:rsid w:val="71AC09BB"/>
    <w:rsid w:val="71ADCF28"/>
    <w:rsid w:val="71B97167"/>
    <w:rsid w:val="71BAE6B2"/>
    <w:rsid w:val="71C28993"/>
    <w:rsid w:val="71C7EC67"/>
    <w:rsid w:val="71CB8868"/>
    <w:rsid w:val="71CD315E"/>
    <w:rsid w:val="71D85B2F"/>
    <w:rsid w:val="71E2EE43"/>
    <w:rsid w:val="71EB4765"/>
    <w:rsid w:val="71F50C0A"/>
    <w:rsid w:val="71FE2C21"/>
    <w:rsid w:val="720D2CFB"/>
    <w:rsid w:val="7212353F"/>
    <w:rsid w:val="72193DA9"/>
    <w:rsid w:val="721EF52E"/>
    <w:rsid w:val="7222876C"/>
    <w:rsid w:val="7225FFD5"/>
    <w:rsid w:val="722CFE5A"/>
    <w:rsid w:val="722D12F3"/>
    <w:rsid w:val="7230BB5E"/>
    <w:rsid w:val="724857A2"/>
    <w:rsid w:val="724D2AA3"/>
    <w:rsid w:val="724EF2BB"/>
    <w:rsid w:val="725250C1"/>
    <w:rsid w:val="7252C0FD"/>
    <w:rsid w:val="725631A9"/>
    <w:rsid w:val="725986EB"/>
    <w:rsid w:val="725BA8DA"/>
    <w:rsid w:val="725D572D"/>
    <w:rsid w:val="725D7D63"/>
    <w:rsid w:val="7276544B"/>
    <w:rsid w:val="72870792"/>
    <w:rsid w:val="7290A417"/>
    <w:rsid w:val="729BD8D6"/>
    <w:rsid w:val="72A0EE5A"/>
    <w:rsid w:val="72A1BA65"/>
    <w:rsid w:val="72B57B84"/>
    <w:rsid w:val="72B62B0B"/>
    <w:rsid w:val="72B7F224"/>
    <w:rsid w:val="72BEE80F"/>
    <w:rsid w:val="72C14E74"/>
    <w:rsid w:val="72C3C2EF"/>
    <w:rsid w:val="72C88D5E"/>
    <w:rsid w:val="72E9F744"/>
    <w:rsid w:val="72F1C258"/>
    <w:rsid w:val="72F46ADD"/>
    <w:rsid w:val="72F52937"/>
    <w:rsid w:val="72F57494"/>
    <w:rsid w:val="72F923DC"/>
    <w:rsid w:val="72F96D44"/>
    <w:rsid w:val="72FA5013"/>
    <w:rsid w:val="7301921C"/>
    <w:rsid w:val="73036EFE"/>
    <w:rsid w:val="7313CBD8"/>
    <w:rsid w:val="731F4547"/>
    <w:rsid w:val="7320DD7F"/>
    <w:rsid w:val="733BC051"/>
    <w:rsid w:val="7345566B"/>
    <w:rsid w:val="7346FCDC"/>
    <w:rsid w:val="7348F823"/>
    <w:rsid w:val="7352E610"/>
    <w:rsid w:val="735DEF5D"/>
    <w:rsid w:val="7367F698"/>
    <w:rsid w:val="736C228F"/>
    <w:rsid w:val="736DEF69"/>
    <w:rsid w:val="73713BBE"/>
    <w:rsid w:val="7371E0BE"/>
    <w:rsid w:val="73732B38"/>
    <w:rsid w:val="73796F29"/>
    <w:rsid w:val="737B3092"/>
    <w:rsid w:val="73871B19"/>
    <w:rsid w:val="73941535"/>
    <w:rsid w:val="7394BD96"/>
    <w:rsid w:val="7394E4D3"/>
    <w:rsid w:val="7395BEB4"/>
    <w:rsid w:val="739A2FA0"/>
    <w:rsid w:val="739AE4B4"/>
    <w:rsid w:val="73A59A26"/>
    <w:rsid w:val="73A7FB52"/>
    <w:rsid w:val="73AB5A57"/>
    <w:rsid w:val="73B6798D"/>
    <w:rsid w:val="73BCB3AC"/>
    <w:rsid w:val="73C4525D"/>
    <w:rsid w:val="73C7AF65"/>
    <w:rsid w:val="73C98147"/>
    <w:rsid w:val="73D58866"/>
    <w:rsid w:val="73E62112"/>
    <w:rsid w:val="73EE7F78"/>
    <w:rsid w:val="73FB707C"/>
    <w:rsid w:val="7401DE62"/>
    <w:rsid w:val="7402BE57"/>
    <w:rsid w:val="7409161B"/>
    <w:rsid w:val="740CAF86"/>
    <w:rsid w:val="740D4946"/>
    <w:rsid w:val="74165597"/>
    <w:rsid w:val="741AD3FF"/>
    <w:rsid w:val="741BB4B6"/>
    <w:rsid w:val="74203CED"/>
    <w:rsid w:val="7427AB20"/>
    <w:rsid w:val="742D0BF0"/>
    <w:rsid w:val="7430C02B"/>
    <w:rsid w:val="74525D05"/>
    <w:rsid w:val="7453154A"/>
    <w:rsid w:val="745622AD"/>
    <w:rsid w:val="74618D23"/>
    <w:rsid w:val="74624120"/>
    <w:rsid w:val="7467558C"/>
    <w:rsid w:val="747316D2"/>
    <w:rsid w:val="747F7088"/>
    <w:rsid w:val="74940C13"/>
    <w:rsid w:val="7495DF1E"/>
    <w:rsid w:val="749AA2BC"/>
    <w:rsid w:val="74A4A85F"/>
    <w:rsid w:val="74A810F2"/>
    <w:rsid w:val="74ACBB0A"/>
    <w:rsid w:val="74CA73CB"/>
    <w:rsid w:val="74D24002"/>
    <w:rsid w:val="74D70F2C"/>
    <w:rsid w:val="74DF6899"/>
    <w:rsid w:val="74E061F0"/>
    <w:rsid w:val="74E48362"/>
    <w:rsid w:val="74EE3904"/>
    <w:rsid w:val="74EED3B6"/>
    <w:rsid w:val="74EEF93E"/>
    <w:rsid w:val="74F46518"/>
    <w:rsid w:val="75043024"/>
    <w:rsid w:val="75104D01"/>
    <w:rsid w:val="75150DB4"/>
    <w:rsid w:val="75210C60"/>
    <w:rsid w:val="7523C35E"/>
    <w:rsid w:val="7533D9AE"/>
    <w:rsid w:val="75340B84"/>
    <w:rsid w:val="75395462"/>
    <w:rsid w:val="753D3867"/>
    <w:rsid w:val="7543D19E"/>
    <w:rsid w:val="75446ACF"/>
    <w:rsid w:val="755093BC"/>
    <w:rsid w:val="7557943B"/>
    <w:rsid w:val="755E27F0"/>
    <w:rsid w:val="75641C3D"/>
    <w:rsid w:val="756E947A"/>
    <w:rsid w:val="75762495"/>
    <w:rsid w:val="758365BE"/>
    <w:rsid w:val="758952F3"/>
    <w:rsid w:val="758D011A"/>
    <w:rsid w:val="759074A4"/>
    <w:rsid w:val="75914827"/>
    <w:rsid w:val="75935E6E"/>
    <w:rsid w:val="759DEE15"/>
    <w:rsid w:val="75B47484"/>
    <w:rsid w:val="75BAD3A2"/>
    <w:rsid w:val="75BF3FEA"/>
    <w:rsid w:val="75D39B8A"/>
    <w:rsid w:val="75D5EC29"/>
    <w:rsid w:val="75D6990D"/>
    <w:rsid w:val="75DBE5CA"/>
    <w:rsid w:val="75DDE06F"/>
    <w:rsid w:val="75E77770"/>
    <w:rsid w:val="75E92ED6"/>
    <w:rsid w:val="75F1FCD2"/>
    <w:rsid w:val="75F476B9"/>
    <w:rsid w:val="75F55A2F"/>
    <w:rsid w:val="75FFD3BB"/>
    <w:rsid w:val="7604647C"/>
    <w:rsid w:val="760EA61A"/>
    <w:rsid w:val="7610D2A2"/>
    <w:rsid w:val="7614A1BB"/>
    <w:rsid w:val="7616BA2B"/>
    <w:rsid w:val="761B7C7A"/>
    <w:rsid w:val="761ED189"/>
    <w:rsid w:val="7621DCF5"/>
    <w:rsid w:val="763C724A"/>
    <w:rsid w:val="7641165C"/>
    <w:rsid w:val="764A0322"/>
    <w:rsid w:val="764EB923"/>
    <w:rsid w:val="766721C9"/>
    <w:rsid w:val="7667FF0E"/>
    <w:rsid w:val="766ED59C"/>
    <w:rsid w:val="766FC7D3"/>
    <w:rsid w:val="767CABED"/>
    <w:rsid w:val="7689C94D"/>
    <w:rsid w:val="769D37F1"/>
    <w:rsid w:val="769EBB16"/>
    <w:rsid w:val="76A733A6"/>
    <w:rsid w:val="76A78A97"/>
    <w:rsid w:val="76AAD5BD"/>
    <w:rsid w:val="76B1D2E8"/>
    <w:rsid w:val="76B7E3A2"/>
    <w:rsid w:val="76BCDCC1"/>
    <w:rsid w:val="76C989CF"/>
    <w:rsid w:val="76E08000"/>
    <w:rsid w:val="76E8ADE3"/>
    <w:rsid w:val="76E943BA"/>
    <w:rsid w:val="770001A1"/>
    <w:rsid w:val="77004D3E"/>
    <w:rsid w:val="77005C04"/>
    <w:rsid w:val="77033391"/>
    <w:rsid w:val="77056F31"/>
    <w:rsid w:val="77112BA8"/>
    <w:rsid w:val="7711F1BE"/>
    <w:rsid w:val="7713505F"/>
    <w:rsid w:val="7713AA24"/>
    <w:rsid w:val="771FABAB"/>
    <w:rsid w:val="773DBB51"/>
    <w:rsid w:val="774592FC"/>
    <w:rsid w:val="77498490"/>
    <w:rsid w:val="7752684C"/>
    <w:rsid w:val="7752928F"/>
    <w:rsid w:val="7753AC34"/>
    <w:rsid w:val="775CA8AA"/>
    <w:rsid w:val="775F2FBA"/>
    <w:rsid w:val="776534A7"/>
    <w:rsid w:val="7777B0E1"/>
    <w:rsid w:val="777AEC46"/>
    <w:rsid w:val="777B5D2D"/>
    <w:rsid w:val="777FEE53"/>
    <w:rsid w:val="77847D8B"/>
    <w:rsid w:val="7790E66F"/>
    <w:rsid w:val="779255D0"/>
    <w:rsid w:val="77957453"/>
    <w:rsid w:val="779921A2"/>
    <w:rsid w:val="779E3E16"/>
    <w:rsid w:val="779F4338"/>
    <w:rsid w:val="77A2006A"/>
    <w:rsid w:val="77A2A084"/>
    <w:rsid w:val="77A32668"/>
    <w:rsid w:val="77A82BF8"/>
    <w:rsid w:val="77B11613"/>
    <w:rsid w:val="77B284EE"/>
    <w:rsid w:val="77B5BB2F"/>
    <w:rsid w:val="77D0CC88"/>
    <w:rsid w:val="77D35FE3"/>
    <w:rsid w:val="77E252FC"/>
    <w:rsid w:val="77E46D2E"/>
    <w:rsid w:val="77F7AE40"/>
    <w:rsid w:val="77FFFFC6"/>
    <w:rsid w:val="7802D282"/>
    <w:rsid w:val="780F8190"/>
    <w:rsid w:val="781BED09"/>
    <w:rsid w:val="782121F0"/>
    <w:rsid w:val="78384389"/>
    <w:rsid w:val="7839B071"/>
    <w:rsid w:val="783A0A1C"/>
    <w:rsid w:val="783B95DE"/>
    <w:rsid w:val="783F6407"/>
    <w:rsid w:val="783F8689"/>
    <w:rsid w:val="78415F12"/>
    <w:rsid w:val="784A04A2"/>
    <w:rsid w:val="784E8A2A"/>
    <w:rsid w:val="785332DB"/>
    <w:rsid w:val="7855113C"/>
    <w:rsid w:val="78562833"/>
    <w:rsid w:val="785BD341"/>
    <w:rsid w:val="78718C9C"/>
    <w:rsid w:val="787AD0E7"/>
    <w:rsid w:val="78867D13"/>
    <w:rsid w:val="788B5BAC"/>
    <w:rsid w:val="788B618C"/>
    <w:rsid w:val="788DCCA1"/>
    <w:rsid w:val="7897AEF8"/>
    <w:rsid w:val="789FFE7E"/>
    <w:rsid w:val="78A91D31"/>
    <w:rsid w:val="78AB57DF"/>
    <w:rsid w:val="78B126B6"/>
    <w:rsid w:val="78BE641F"/>
    <w:rsid w:val="78C9D852"/>
    <w:rsid w:val="78D20750"/>
    <w:rsid w:val="78D5A75F"/>
    <w:rsid w:val="78D6488B"/>
    <w:rsid w:val="78DD538A"/>
    <w:rsid w:val="78E06C24"/>
    <w:rsid w:val="78E6BD3E"/>
    <w:rsid w:val="78E79DF5"/>
    <w:rsid w:val="78EAA90C"/>
    <w:rsid w:val="78F0BFEB"/>
    <w:rsid w:val="78FB13C7"/>
    <w:rsid w:val="79068049"/>
    <w:rsid w:val="791A40C4"/>
    <w:rsid w:val="791D8682"/>
    <w:rsid w:val="7921767D"/>
    <w:rsid w:val="7923CE8D"/>
    <w:rsid w:val="7929F081"/>
    <w:rsid w:val="79331F06"/>
    <w:rsid w:val="7948C29B"/>
    <w:rsid w:val="794D9BA6"/>
    <w:rsid w:val="794E5AED"/>
    <w:rsid w:val="7954CABF"/>
    <w:rsid w:val="79569D0E"/>
    <w:rsid w:val="795C1900"/>
    <w:rsid w:val="7966C558"/>
    <w:rsid w:val="79688758"/>
    <w:rsid w:val="7969BDBB"/>
    <w:rsid w:val="79723FE3"/>
    <w:rsid w:val="797CF390"/>
    <w:rsid w:val="798928B3"/>
    <w:rsid w:val="79929FE5"/>
    <w:rsid w:val="79A1C6E1"/>
    <w:rsid w:val="79A61139"/>
    <w:rsid w:val="79AD7091"/>
    <w:rsid w:val="79B02F4E"/>
    <w:rsid w:val="79B1F732"/>
    <w:rsid w:val="79B30454"/>
    <w:rsid w:val="79BDD3A2"/>
    <w:rsid w:val="79BECD4D"/>
    <w:rsid w:val="79CC9F59"/>
    <w:rsid w:val="79CCC502"/>
    <w:rsid w:val="79CF48A6"/>
    <w:rsid w:val="79D0D9CE"/>
    <w:rsid w:val="79D18996"/>
    <w:rsid w:val="79D3C198"/>
    <w:rsid w:val="79D90B1C"/>
    <w:rsid w:val="79DA18D0"/>
    <w:rsid w:val="79EAD16F"/>
    <w:rsid w:val="79EAFE11"/>
    <w:rsid w:val="79F05CD4"/>
    <w:rsid w:val="79F3E24A"/>
    <w:rsid w:val="79F47D83"/>
    <w:rsid w:val="79F9A5B4"/>
    <w:rsid w:val="7A078C00"/>
    <w:rsid w:val="7A17E7ED"/>
    <w:rsid w:val="7A189BE5"/>
    <w:rsid w:val="7A24CE2D"/>
    <w:rsid w:val="7A3D7715"/>
    <w:rsid w:val="7A4F0424"/>
    <w:rsid w:val="7A536041"/>
    <w:rsid w:val="7A581568"/>
    <w:rsid w:val="7A5A04A0"/>
    <w:rsid w:val="7A7C57E5"/>
    <w:rsid w:val="7A7E9BC1"/>
    <w:rsid w:val="7A803A46"/>
    <w:rsid w:val="7A808C88"/>
    <w:rsid w:val="7A84D351"/>
    <w:rsid w:val="7A876133"/>
    <w:rsid w:val="7A9A2265"/>
    <w:rsid w:val="7A9E0876"/>
    <w:rsid w:val="7AA1C21D"/>
    <w:rsid w:val="7AA39B63"/>
    <w:rsid w:val="7AA6F21B"/>
    <w:rsid w:val="7AAA51AC"/>
    <w:rsid w:val="7AB4A8CA"/>
    <w:rsid w:val="7AB91E79"/>
    <w:rsid w:val="7AC75406"/>
    <w:rsid w:val="7ACA7D51"/>
    <w:rsid w:val="7AD36541"/>
    <w:rsid w:val="7AD4A02B"/>
    <w:rsid w:val="7AD6CF4E"/>
    <w:rsid w:val="7ADA80EC"/>
    <w:rsid w:val="7AF96C54"/>
    <w:rsid w:val="7AFED0F7"/>
    <w:rsid w:val="7B091E89"/>
    <w:rsid w:val="7B0F656F"/>
    <w:rsid w:val="7B135D1E"/>
    <w:rsid w:val="7B13F291"/>
    <w:rsid w:val="7B15184F"/>
    <w:rsid w:val="7B16A836"/>
    <w:rsid w:val="7B3073F2"/>
    <w:rsid w:val="7B32E714"/>
    <w:rsid w:val="7B36992E"/>
    <w:rsid w:val="7B49FE55"/>
    <w:rsid w:val="7B540A08"/>
    <w:rsid w:val="7B54136F"/>
    <w:rsid w:val="7B54AB0E"/>
    <w:rsid w:val="7B67C677"/>
    <w:rsid w:val="7B68BB38"/>
    <w:rsid w:val="7B6907E8"/>
    <w:rsid w:val="7B6B9BB8"/>
    <w:rsid w:val="7B6DA195"/>
    <w:rsid w:val="7B6F48B3"/>
    <w:rsid w:val="7B704DBD"/>
    <w:rsid w:val="7B7186AA"/>
    <w:rsid w:val="7B768660"/>
    <w:rsid w:val="7B7F1D37"/>
    <w:rsid w:val="7B830B0D"/>
    <w:rsid w:val="7B83CCBC"/>
    <w:rsid w:val="7B91447C"/>
    <w:rsid w:val="7B957615"/>
    <w:rsid w:val="7B960709"/>
    <w:rsid w:val="7BA54A02"/>
    <w:rsid w:val="7BADD966"/>
    <w:rsid w:val="7BB15AA3"/>
    <w:rsid w:val="7BC0D61B"/>
    <w:rsid w:val="7BC35812"/>
    <w:rsid w:val="7BC4ADA1"/>
    <w:rsid w:val="7BD02CAB"/>
    <w:rsid w:val="7BDF6C1A"/>
    <w:rsid w:val="7BE0931C"/>
    <w:rsid w:val="7BE55E64"/>
    <w:rsid w:val="7BE88A0F"/>
    <w:rsid w:val="7BEACCD2"/>
    <w:rsid w:val="7BED14E7"/>
    <w:rsid w:val="7BEE2392"/>
    <w:rsid w:val="7BEF10D5"/>
    <w:rsid w:val="7BFFC36E"/>
    <w:rsid w:val="7C0BC157"/>
    <w:rsid w:val="7C0EC41F"/>
    <w:rsid w:val="7C1E83FC"/>
    <w:rsid w:val="7C23BFDC"/>
    <w:rsid w:val="7C281066"/>
    <w:rsid w:val="7C451587"/>
    <w:rsid w:val="7C4900E5"/>
    <w:rsid w:val="7C53E080"/>
    <w:rsid w:val="7C55BA06"/>
    <w:rsid w:val="7C565E6B"/>
    <w:rsid w:val="7C683FE1"/>
    <w:rsid w:val="7C75C701"/>
    <w:rsid w:val="7C808697"/>
    <w:rsid w:val="7C889378"/>
    <w:rsid w:val="7C8B3C0A"/>
    <w:rsid w:val="7C8E73CD"/>
    <w:rsid w:val="7C9C0B7D"/>
    <w:rsid w:val="7C9DEE51"/>
    <w:rsid w:val="7CA52A18"/>
    <w:rsid w:val="7CB11F85"/>
    <w:rsid w:val="7CC4494E"/>
    <w:rsid w:val="7CCC77D1"/>
    <w:rsid w:val="7CDCF6D1"/>
    <w:rsid w:val="7CE997F4"/>
    <w:rsid w:val="7CFA3A50"/>
    <w:rsid w:val="7CFABEFE"/>
    <w:rsid w:val="7D06C6CA"/>
    <w:rsid w:val="7D073CB2"/>
    <w:rsid w:val="7D084D6A"/>
    <w:rsid w:val="7D1141A7"/>
    <w:rsid w:val="7D19AD86"/>
    <w:rsid w:val="7D211E51"/>
    <w:rsid w:val="7D2DCA72"/>
    <w:rsid w:val="7D307FC4"/>
    <w:rsid w:val="7D3A474D"/>
    <w:rsid w:val="7D43176D"/>
    <w:rsid w:val="7D4ED908"/>
    <w:rsid w:val="7D4F8A36"/>
    <w:rsid w:val="7D571766"/>
    <w:rsid w:val="7D5E8A59"/>
    <w:rsid w:val="7D69A00E"/>
    <w:rsid w:val="7D70FBA9"/>
    <w:rsid w:val="7D79E7CC"/>
    <w:rsid w:val="7D7CAE86"/>
    <w:rsid w:val="7D7F2AE0"/>
    <w:rsid w:val="7D816E99"/>
    <w:rsid w:val="7D89BB78"/>
    <w:rsid w:val="7D90AE2C"/>
    <w:rsid w:val="7D9DABF4"/>
    <w:rsid w:val="7D9E3C54"/>
    <w:rsid w:val="7DA88F26"/>
    <w:rsid w:val="7DA905C5"/>
    <w:rsid w:val="7DA9F268"/>
    <w:rsid w:val="7DB94AD1"/>
    <w:rsid w:val="7DBEE536"/>
    <w:rsid w:val="7DC0A523"/>
    <w:rsid w:val="7DC353BA"/>
    <w:rsid w:val="7DC3CC58"/>
    <w:rsid w:val="7DC5A97B"/>
    <w:rsid w:val="7DC9068B"/>
    <w:rsid w:val="7DD3811B"/>
    <w:rsid w:val="7DDDDD86"/>
    <w:rsid w:val="7DE1F763"/>
    <w:rsid w:val="7DE23C8F"/>
    <w:rsid w:val="7DE383AB"/>
    <w:rsid w:val="7DE9E8F6"/>
    <w:rsid w:val="7DEB0358"/>
    <w:rsid w:val="7DEC0476"/>
    <w:rsid w:val="7DF26968"/>
    <w:rsid w:val="7DF413DF"/>
    <w:rsid w:val="7DF5E53B"/>
    <w:rsid w:val="7E075C56"/>
    <w:rsid w:val="7E0AB0E3"/>
    <w:rsid w:val="7E0AE950"/>
    <w:rsid w:val="7E14ABDA"/>
    <w:rsid w:val="7E226EF9"/>
    <w:rsid w:val="7E272E54"/>
    <w:rsid w:val="7E324428"/>
    <w:rsid w:val="7E375EF1"/>
    <w:rsid w:val="7E3BDBC4"/>
    <w:rsid w:val="7E3CD20C"/>
    <w:rsid w:val="7E3FB873"/>
    <w:rsid w:val="7E4233C2"/>
    <w:rsid w:val="7E43641D"/>
    <w:rsid w:val="7E4A4DB0"/>
    <w:rsid w:val="7E57E444"/>
    <w:rsid w:val="7E655FC5"/>
    <w:rsid w:val="7E662722"/>
    <w:rsid w:val="7E677909"/>
    <w:rsid w:val="7E678607"/>
    <w:rsid w:val="7E6A50DE"/>
    <w:rsid w:val="7E6F9DFC"/>
    <w:rsid w:val="7E856855"/>
    <w:rsid w:val="7E867AF4"/>
    <w:rsid w:val="7E86FBEC"/>
    <w:rsid w:val="7E8D60BB"/>
    <w:rsid w:val="7E913D28"/>
    <w:rsid w:val="7E9447ED"/>
    <w:rsid w:val="7E99AFFC"/>
    <w:rsid w:val="7EA57FD7"/>
    <w:rsid w:val="7EA5DA09"/>
    <w:rsid w:val="7EAE03A5"/>
    <w:rsid w:val="7EAF4891"/>
    <w:rsid w:val="7EB9027E"/>
    <w:rsid w:val="7EBB3811"/>
    <w:rsid w:val="7EC42459"/>
    <w:rsid w:val="7ECBF57C"/>
    <w:rsid w:val="7ECC0332"/>
    <w:rsid w:val="7EE22A6D"/>
    <w:rsid w:val="7EE9BB52"/>
    <w:rsid w:val="7EEBA06C"/>
    <w:rsid w:val="7EEF98CB"/>
    <w:rsid w:val="7EF41035"/>
    <w:rsid w:val="7EF4E7BD"/>
    <w:rsid w:val="7EF6A058"/>
    <w:rsid w:val="7EFB7302"/>
    <w:rsid w:val="7EFD5CD0"/>
    <w:rsid w:val="7F00FBEC"/>
    <w:rsid w:val="7F0E5383"/>
    <w:rsid w:val="7F1C93AE"/>
    <w:rsid w:val="7F266741"/>
    <w:rsid w:val="7F2E7FCC"/>
    <w:rsid w:val="7F3B1E34"/>
    <w:rsid w:val="7F3B6E18"/>
    <w:rsid w:val="7F3BD42C"/>
    <w:rsid w:val="7F3CCAE3"/>
    <w:rsid w:val="7F3EF128"/>
    <w:rsid w:val="7F4F622D"/>
    <w:rsid w:val="7F51EC6C"/>
    <w:rsid w:val="7F55CB6A"/>
    <w:rsid w:val="7F56BA83"/>
    <w:rsid w:val="7F59023C"/>
    <w:rsid w:val="7F5EC6D4"/>
    <w:rsid w:val="7F6A60C2"/>
    <w:rsid w:val="7F71D440"/>
    <w:rsid w:val="7F785279"/>
    <w:rsid w:val="7F7EABB4"/>
    <w:rsid w:val="7F89C626"/>
    <w:rsid w:val="7F8C4B9F"/>
    <w:rsid w:val="7F9103ED"/>
    <w:rsid w:val="7F9A11FC"/>
    <w:rsid w:val="7F9F9AD0"/>
    <w:rsid w:val="7FA09792"/>
    <w:rsid w:val="7FA43FCA"/>
    <w:rsid w:val="7FACCCFB"/>
    <w:rsid w:val="7FD2A5F5"/>
    <w:rsid w:val="7FD78436"/>
    <w:rsid w:val="7FDA931C"/>
    <w:rsid w:val="7FF95215"/>
    <w:rsid w:val="7FFF21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17CF81E1-4A36-4D5B-BAD9-93DCFC98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normaltextrun">
    <w:name w:val="normaltextrun"/>
    <w:basedOn w:val="DefaultParagraphFont"/>
    <w:rsid w:val="00A66E1A"/>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B0014"/>
    <w:pPr>
      <w:spacing w:after="0" w:line="240" w:lineRule="auto"/>
    </w:pPr>
  </w:style>
  <w:style w:type="table" w:styleId="ListTable1Light-Accent3">
    <w:name w:val="List Table 1 Light Accent 3"/>
    <w:basedOn w:val="TableNormal"/>
    <w:uiPriority w:val="4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paragraph">
    <w:name w:val="paragraph"/>
    <w:basedOn w:val="Normal"/>
    <w:rsid w:val="00575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758DA"/>
  </w:style>
  <w:style w:type="character" w:customStyle="1" w:styleId="spellingerror">
    <w:name w:val="spellingerror"/>
    <w:basedOn w:val="DefaultParagraphFont"/>
    <w:rsid w:val="0057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5673230">
      <w:bodyDiv w:val="1"/>
      <w:marLeft w:val="0"/>
      <w:marRight w:val="0"/>
      <w:marTop w:val="0"/>
      <w:marBottom w:val="0"/>
      <w:divBdr>
        <w:top w:val="none" w:sz="0" w:space="0" w:color="auto"/>
        <w:left w:val="none" w:sz="0" w:space="0" w:color="auto"/>
        <w:bottom w:val="none" w:sz="0" w:space="0" w:color="auto"/>
        <w:right w:val="none" w:sz="0" w:space="0" w:color="auto"/>
      </w:divBdr>
    </w:div>
    <w:div w:id="991104261">
      <w:bodyDiv w:val="1"/>
      <w:marLeft w:val="0"/>
      <w:marRight w:val="0"/>
      <w:marTop w:val="0"/>
      <w:marBottom w:val="0"/>
      <w:divBdr>
        <w:top w:val="none" w:sz="0" w:space="0" w:color="auto"/>
        <w:left w:val="none" w:sz="0" w:space="0" w:color="auto"/>
        <w:bottom w:val="none" w:sz="0" w:space="0" w:color="auto"/>
        <w:right w:val="none" w:sz="0" w:space="0" w:color="auto"/>
      </w:divBdr>
      <w:divsChild>
        <w:div w:id="471601091">
          <w:marLeft w:val="0"/>
          <w:marRight w:val="0"/>
          <w:marTop w:val="0"/>
          <w:marBottom w:val="0"/>
          <w:divBdr>
            <w:top w:val="none" w:sz="0" w:space="0" w:color="auto"/>
            <w:left w:val="none" w:sz="0" w:space="0" w:color="auto"/>
            <w:bottom w:val="none" w:sz="0" w:space="0" w:color="auto"/>
            <w:right w:val="none" w:sz="0" w:space="0" w:color="auto"/>
          </w:divBdr>
        </w:div>
        <w:div w:id="904796672">
          <w:marLeft w:val="0"/>
          <w:marRight w:val="0"/>
          <w:marTop w:val="0"/>
          <w:marBottom w:val="0"/>
          <w:divBdr>
            <w:top w:val="none" w:sz="0" w:space="0" w:color="auto"/>
            <w:left w:val="none" w:sz="0" w:space="0" w:color="auto"/>
            <w:bottom w:val="none" w:sz="0" w:space="0" w:color="auto"/>
            <w:right w:val="none" w:sz="0" w:space="0" w:color="auto"/>
          </w:divBdr>
        </w:div>
        <w:div w:id="1611887947">
          <w:marLeft w:val="0"/>
          <w:marRight w:val="0"/>
          <w:marTop w:val="0"/>
          <w:marBottom w:val="0"/>
          <w:divBdr>
            <w:top w:val="none" w:sz="0" w:space="0" w:color="auto"/>
            <w:left w:val="none" w:sz="0" w:space="0" w:color="auto"/>
            <w:bottom w:val="none" w:sz="0" w:space="0" w:color="auto"/>
            <w:right w:val="none" w:sz="0" w:space="0" w:color="auto"/>
          </w:divBdr>
        </w:div>
        <w:div w:id="1842548454">
          <w:marLeft w:val="0"/>
          <w:marRight w:val="0"/>
          <w:marTop w:val="0"/>
          <w:marBottom w:val="0"/>
          <w:divBdr>
            <w:top w:val="none" w:sz="0" w:space="0" w:color="auto"/>
            <w:left w:val="none" w:sz="0" w:space="0" w:color="auto"/>
            <w:bottom w:val="none" w:sz="0" w:space="0" w:color="auto"/>
            <w:right w:val="none" w:sz="0" w:space="0" w:color="auto"/>
          </w:divBdr>
        </w:div>
        <w:div w:id="1888687787">
          <w:marLeft w:val="0"/>
          <w:marRight w:val="0"/>
          <w:marTop w:val="0"/>
          <w:marBottom w:val="0"/>
          <w:divBdr>
            <w:top w:val="none" w:sz="0" w:space="0" w:color="auto"/>
            <w:left w:val="none" w:sz="0" w:space="0" w:color="auto"/>
            <w:bottom w:val="none" w:sz="0" w:space="0" w:color="auto"/>
            <w:right w:val="none" w:sz="0" w:space="0" w:color="auto"/>
          </w:divBdr>
        </w:div>
      </w:divsChild>
    </w:div>
    <w:div w:id="1715813406">
      <w:bodyDiv w:val="1"/>
      <w:marLeft w:val="0"/>
      <w:marRight w:val="0"/>
      <w:marTop w:val="0"/>
      <w:marBottom w:val="0"/>
      <w:divBdr>
        <w:top w:val="none" w:sz="0" w:space="0" w:color="auto"/>
        <w:left w:val="none" w:sz="0" w:space="0" w:color="auto"/>
        <w:bottom w:val="none" w:sz="0" w:space="0" w:color="auto"/>
        <w:right w:val="none" w:sz="0" w:space="0" w:color="auto"/>
      </w:divBdr>
      <w:divsChild>
        <w:div w:id="3212582">
          <w:marLeft w:val="0"/>
          <w:marRight w:val="0"/>
          <w:marTop w:val="0"/>
          <w:marBottom w:val="0"/>
          <w:divBdr>
            <w:top w:val="none" w:sz="0" w:space="0" w:color="auto"/>
            <w:left w:val="none" w:sz="0" w:space="0" w:color="auto"/>
            <w:bottom w:val="none" w:sz="0" w:space="0" w:color="auto"/>
            <w:right w:val="none" w:sz="0" w:space="0" w:color="auto"/>
          </w:divBdr>
          <w:divsChild>
            <w:div w:id="246769708">
              <w:marLeft w:val="0"/>
              <w:marRight w:val="0"/>
              <w:marTop w:val="0"/>
              <w:marBottom w:val="0"/>
              <w:divBdr>
                <w:top w:val="none" w:sz="0" w:space="0" w:color="auto"/>
                <w:left w:val="none" w:sz="0" w:space="0" w:color="auto"/>
                <w:bottom w:val="none" w:sz="0" w:space="0" w:color="auto"/>
                <w:right w:val="none" w:sz="0" w:space="0" w:color="auto"/>
              </w:divBdr>
            </w:div>
          </w:divsChild>
        </w:div>
        <w:div w:id="222717272">
          <w:marLeft w:val="0"/>
          <w:marRight w:val="0"/>
          <w:marTop w:val="0"/>
          <w:marBottom w:val="0"/>
          <w:divBdr>
            <w:top w:val="none" w:sz="0" w:space="0" w:color="auto"/>
            <w:left w:val="none" w:sz="0" w:space="0" w:color="auto"/>
            <w:bottom w:val="none" w:sz="0" w:space="0" w:color="auto"/>
            <w:right w:val="none" w:sz="0" w:space="0" w:color="auto"/>
          </w:divBdr>
          <w:divsChild>
            <w:div w:id="2059086387">
              <w:marLeft w:val="0"/>
              <w:marRight w:val="0"/>
              <w:marTop w:val="0"/>
              <w:marBottom w:val="0"/>
              <w:divBdr>
                <w:top w:val="none" w:sz="0" w:space="0" w:color="auto"/>
                <w:left w:val="none" w:sz="0" w:space="0" w:color="auto"/>
                <w:bottom w:val="none" w:sz="0" w:space="0" w:color="auto"/>
                <w:right w:val="none" w:sz="0" w:space="0" w:color="auto"/>
              </w:divBdr>
            </w:div>
          </w:divsChild>
        </w:div>
        <w:div w:id="588194188">
          <w:marLeft w:val="0"/>
          <w:marRight w:val="0"/>
          <w:marTop w:val="0"/>
          <w:marBottom w:val="0"/>
          <w:divBdr>
            <w:top w:val="none" w:sz="0" w:space="0" w:color="auto"/>
            <w:left w:val="none" w:sz="0" w:space="0" w:color="auto"/>
            <w:bottom w:val="none" w:sz="0" w:space="0" w:color="auto"/>
            <w:right w:val="none" w:sz="0" w:space="0" w:color="auto"/>
          </w:divBdr>
          <w:divsChild>
            <w:div w:id="805509503">
              <w:marLeft w:val="0"/>
              <w:marRight w:val="0"/>
              <w:marTop w:val="0"/>
              <w:marBottom w:val="0"/>
              <w:divBdr>
                <w:top w:val="none" w:sz="0" w:space="0" w:color="auto"/>
                <w:left w:val="none" w:sz="0" w:space="0" w:color="auto"/>
                <w:bottom w:val="none" w:sz="0" w:space="0" w:color="auto"/>
                <w:right w:val="none" w:sz="0" w:space="0" w:color="auto"/>
              </w:divBdr>
            </w:div>
          </w:divsChild>
        </w:div>
        <w:div w:id="614101284">
          <w:marLeft w:val="0"/>
          <w:marRight w:val="0"/>
          <w:marTop w:val="0"/>
          <w:marBottom w:val="0"/>
          <w:divBdr>
            <w:top w:val="none" w:sz="0" w:space="0" w:color="auto"/>
            <w:left w:val="none" w:sz="0" w:space="0" w:color="auto"/>
            <w:bottom w:val="none" w:sz="0" w:space="0" w:color="auto"/>
            <w:right w:val="none" w:sz="0" w:space="0" w:color="auto"/>
          </w:divBdr>
          <w:divsChild>
            <w:div w:id="129254769">
              <w:marLeft w:val="0"/>
              <w:marRight w:val="0"/>
              <w:marTop w:val="0"/>
              <w:marBottom w:val="0"/>
              <w:divBdr>
                <w:top w:val="none" w:sz="0" w:space="0" w:color="auto"/>
                <w:left w:val="none" w:sz="0" w:space="0" w:color="auto"/>
                <w:bottom w:val="none" w:sz="0" w:space="0" w:color="auto"/>
                <w:right w:val="none" w:sz="0" w:space="0" w:color="auto"/>
              </w:divBdr>
            </w:div>
          </w:divsChild>
        </w:div>
        <w:div w:id="642392330">
          <w:marLeft w:val="0"/>
          <w:marRight w:val="0"/>
          <w:marTop w:val="0"/>
          <w:marBottom w:val="0"/>
          <w:divBdr>
            <w:top w:val="none" w:sz="0" w:space="0" w:color="auto"/>
            <w:left w:val="none" w:sz="0" w:space="0" w:color="auto"/>
            <w:bottom w:val="none" w:sz="0" w:space="0" w:color="auto"/>
            <w:right w:val="none" w:sz="0" w:space="0" w:color="auto"/>
          </w:divBdr>
          <w:divsChild>
            <w:div w:id="312375846">
              <w:marLeft w:val="0"/>
              <w:marRight w:val="0"/>
              <w:marTop w:val="0"/>
              <w:marBottom w:val="0"/>
              <w:divBdr>
                <w:top w:val="none" w:sz="0" w:space="0" w:color="auto"/>
                <w:left w:val="none" w:sz="0" w:space="0" w:color="auto"/>
                <w:bottom w:val="none" w:sz="0" w:space="0" w:color="auto"/>
                <w:right w:val="none" w:sz="0" w:space="0" w:color="auto"/>
              </w:divBdr>
            </w:div>
          </w:divsChild>
        </w:div>
        <w:div w:id="666713083">
          <w:marLeft w:val="0"/>
          <w:marRight w:val="0"/>
          <w:marTop w:val="0"/>
          <w:marBottom w:val="0"/>
          <w:divBdr>
            <w:top w:val="none" w:sz="0" w:space="0" w:color="auto"/>
            <w:left w:val="none" w:sz="0" w:space="0" w:color="auto"/>
            <w:bottom w:val="none" w:sz="0" w:space="0" w:color="auto"/>
            <w:right w:val="none" w:sz="0" w:space="0" w:color="auto"/>
          </w:divBdr>
          <w:divsChild>
            <w:div w:id="1890417110">
              <w:marLeft w:val="0"/>
              <w:marRight w:val="0"/>
              <w:marTop w:val="0"/>
              <w:marBottom w:val="0"/>
              <w:divBdr>
                <w:top w:val="none" w:sz="0" w:space="0" w:color="auto"/>
                <w:left w:val="none" w:sz="0" w:space="0" w:color="auto"/>
                <w:bottom w:val="none" w:sz="0" w:space="0" w:color="auto"/>
                <w:right w:val="none" w:sz="0" w:space="0" w:color="auto"/>
              </w:divBdr>
            </w:div>
          </w:divsChild>
        </w:div>
        <w:div w:id="840582989">
          <w:marLeft w:val="0"/>
          <w:marRight w:val="0"/>
          <w:marTop w:val="0"/>
          <w:marBottom w:val="0"/>
          <w:divBdr>
            <w:top w:val="none" w:sz="0" w:space="0" w:color="auto"/>
            <w:left w:val="none" w:sz="0" w:space="0" w:color="auto"/>
            <w:bottom w:val="none" w:sz="0" w:space="0" w:color="auto"/>
            <w:right w:val="none" w:sz="0" w:space="0" w:color="auto"/>
          </w:divBdr>
          <w:divsChild>
            <w:div w:id="2094357989">
              <w:marLeft w:val="0"/>
              <w:marRight w:val="0"/>
              <w:marTop w:val="0"/>
              <w:marBottom w:val="0"/>
              <w:divBdr>
                <w:top w:val="none" w:sz="0" w:space="0" w:color="auto"/>
                <w:left w:val="none" w:sz="0" w:space="0" w:color="auto"/>
                <w:bottom w:val="none" w:sz="0" w:space="0" w:color="auto"/>
                <w:right w:val="none" w:sz="0" w:space="0" w:color="auto"/>
              </w:divBdr>
            </w:div>
          </w:divsChild>
        </w:div>
        <w:div w:id="1191606842">
          <w:marLeft w:val="0"/>
          <w:marRight w:val="0"/>
          <w:marTop w:val="0"/>
          <w:marBottom w:val="0"/>
          <w:divBdr>
            <w:top w:val="none" w:sz="0" w:space="0" w:color="auto"/>
            <w:left w:val="none" w:sz="0" w:space="0" w:color="auto"/>
            <w:bottom w:val="none" w:sz="0" w:space="0" w:color="auto"/>
            <w:right w:val="none" w:sz="0" w:space="0" w:color="auto"/>
          </w:divBdr>
          <w:divsChild>
            <w:div w:id="1769348173">
              <w:marLeft w:val="0"/>
              <w:marRight w:val="0"/>
              <w:marTop w:val="0"/>
              <w:marBottom w:val="0"/>
              <w:divBdr>
                <w:top w:val="none" w:sz="0" w:space="0" w:color="auto"/>
                <w:left w:val="none" w:sz="0" w:space="0" w:color="auto"/>
                <w:bottom w:val="none" w:sz="0" w:space="0" w:color="auto"/>
                <w:right w:val="none" w:sz="0" w:space="0" w:color="auto"/>
              </w:divBdr>
            </w:div>
          </w:divsChild>
        </w:div>
        <w:div w:id="1349217414">
          <w:marLeft w:val="0"/>
          <w:marRight w:val="0"/>
          <w:marTop w:val="0"/>
          <w:marBottom w:val="0"/>
          <w:divBdr>
            <w:top w:val="none" w:sz="0" w:space="0" w:color="auto"/>
            <w:left w:val="none" w:sz="0" w:space="0" w:color="auto"/>
            <w:bottom w:val="none" w:sz="0" w:space="0" w:color="auto"/>
            <w:right w:val="none" w:sz="0" w:space="0" w:color="auto"/>
          </w:divBdr>
          <w:divsChild>
            <w:div w:id="2069720504">
              <w:marLeft w:val="0"/>
              <w:marRight w:val="0"/>
              <w:marTop w:val="0"/>
              <w:marBottom w:val="0"/>
              <w:divBdr>
                <w:top w:val="none" w:sz="0" w:space="0" w:color="auto"/>
                <w:left w:val="none" w:sz="0" w:space="0" w:color="auto"/>
                <w:bottom w:val="none" w:sz="0" w:space="0" w:color="auto"/>
                <w:right w:val="none" w:sz="0" w:space="0" w:color="auto"/>
              </w:divBdr>
            </w:div>
          </w:divsChild>
        </w:div>
        <w:div w:id="1409618819">
          <w:marLeft w:val="0"/>
          <w:marRight w:val="0"/>
          <w:marTop w:val="0"/>
          <w:marBottom w:val="0"/>
          <w:divBdr>
            <w:top w:val="none" w:sz="0" w:space="0" w:color="auto"/>
            <w:left w:val="none" w:sz="0" w:space="0" w:color="auto"/>
            <w:bottom w:val="none" w:sz="0" w:space="0" w:color="auto"/>
            <w:right w:val="none" w:sz="0" w:space="0" w:color="auto"/>
          </w:divBdr>
          <w:divsChild>
            <w:div w:id="2026201847">
              <w:marLeft w:val="0"/>
              <w:marRight w:val="0"/>
              <w:marTop w:val="0"/>
              <w:marBottom w:val="0"/>
              <w:divBdr>
                <w:top w:val="none" w:sz="0" w:space="0" w:color="auto"/>
                <w:left w:val="none" w:sz="0" w:space="0" w:color="auto"/>
                <w:bottom w:val="none" w:sz="0" w:space="0" w:color="auto"/>
                <w:right w:val="none" w:sz="0" w:space="0" w:color="auto"/>
              </w:divBdr>
            </w:div>
          </w:divsChild>
        </w:div>
        <w:div w:id="1505703262">
          <w:marLeft w:val="0"/>
          <w:marRight w:val="0"/>
          <w:marTop w:val="0"/>
          <w:marBottom w:val="0"/>
          <w:divBdr>
            <w:top w:val="none" w:sz="0" w:space="0" w:color="auto"/>
            <w:left w:val="none" w:sz="0" w:space="0" w:color="auto"/>
            <w:bottom w:val="none" w:sz="0" w:space="0" w:color="auto"/>
            <w:right w:val="none" w:sz="0" w:space="0" w:color="auto"/>
          </w:divBdr>
          <w:divsChild>
            <w:div w:id="2041123837">
              <w:marLeft w:val="0"/>
              <w:marRight w:val="0"/>
              <w:marTop w:val="0"/>
              <w:marBottom w:val="0"/>
              <w:divBdr>
                <w:top w:val="none" w:sz="0" w:space="0" w:color="auto"/>
                <w:left w:val="none" w:sz="0" w:space="0" w:color="auto"/>
                <w:bottom w:val="none" w:sz="0" w:space="0" w:color="auto"/>
                <w:right w:val="none" w:sz="0" w:space="0" w:color="auto"/>
              </w:divBdr>
            </w:div>
          </w:divsChild>
        </w:div>
        <w:div w:id="1716585405">
          <w:marLeft w:val="0"/>
          <w:marRight w:val="0"/>
          <w:marTop w:val="0"/>
          <w:marBottom w:val="0"/>
          <w:divBdr>
            <w:top w:val="none" w:sz="0" w:space="0" w:color="auto"/>
            <w:left w:val="none" w:sz="0" w:space="0" w:color="auto"/>
            <w:bottom w:val="none" w:sz="0" w:space="0" w:color="auto"/>
            <w:right w:val="none" w:sz="0" w:space="0" w:color="auto"/>
          </w:divBdr>
          <w:divsChild>
            <w:div w:id="110780345">
              <w:marLeft w:val="0"/>
              <w:marRight w:val="0"/>
              <w:marTop w:val="0"/>
              <w:marBottom w:val="0"/>
              <w:divBdr>
                <w:top w:val="none" w:sz="0" w:space="0" w:color="auto"/>
                <w:left w:val="none" w:sz="0" w:space="0" w:color="auto"/>
                <w:bottom w:val="none" w:sz="0" w:space="0" w:color="auto"/>
                <w:right w:val="none" w:sz="0" w:space="0" w:color="auto"/>
              </w:divBdr>
            </w:div>
          </w:divsChild>
        </w:div>
        <w:div w:id="1838299141">
          <w:marLeft w:val="0"/>
          <w:marRight w:val="0"/>
          <w:marTop w:val="0"/>
          <w:marBottom w:val="0"/>
          <w:divBdr>
            <w:top w:val="none" w:sz="0" w:space="0" w:color="auto"/>
            <w:left w:val="none" w:sz="0" w:space="0" w:color="auto"/>
            <w:bottom w:val="none" w:sz="0" w:space="0" w:color="auto"/>
            <w:right w:val="none" w:sz="0" w:space="0" w:color="auto"/>
          </w:divBdr>
          <w:divsChild>
            <w:div w:id="376047946">
              <w:marLeft w:val="0"/>
              <w:marRight w:val="0"/>
              <w:marTop w:val="0"/>
              <w:marBottom w:val="0"/>
              <w:divBdr>
                <w:top w:val="none" w:sz="0" w:space="0" w:color="auto"/>
                <w:left w:val="none" w:sz="0" w:space="0" w:color="auto"/>
                <w:bottom w:val="none" w:sz="0" w:space="0" w:color="auto"/>
                <w:right w:val="none" w:sz="0" w:space="0" w:color="auto"/>
              </w:divBdr>
            </w:div>
          </w:divsChild>
        </w:div>
        <w:div w:id="2072607919">
          <w:marLeft w:val="0"/>
          <w:marRight w:val="0"/>
          <w:marTop w:val="0"/>
          <w:marBottom w:val="0"/>
          <w:divBdr>
            <w:top w:val="none" w:sz="0" w:space="0" w:color="auto"/>
            <w:left w:val="none" w:sz="0" w:space="0" w:color="auto"/>
            <w:bottom w:val="none" w:sz="0" w:space="0" w:color="auto"/>
            <w:right w:val="none" w:sz="0" w:space="0" w:color="auto"/>
          </w:divBdr>
          <w:divsChild>
            <w:div w:id="52005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Paxton LaJoie</DisplayName>
        <AccountId>261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3AC559-C3F5-49EE-A160-21E28EFB7325}">
  <ds:schemaRefs>
    <ds:schemaRef ds:uri="http://schemas.openxmlformats.org/officeDocument/2006/bibliography"/>
  </ds:schemaRefs>
</ds:datastoreItem>
</file>

<file path=customXml/itemProps2.xml><?xml version="1.0" encoding="utf-8"?>
<ds:datastoreItem xmlns:ds="http://schemas.openxmlformats.org/officeDocument/2006/customXml" ds:itemID="{E1E4D1D8-F19C-49DA-A523-B679530CF79A}">
  <ds:schemaRefs>
    <ds:schemaRef ds:uri="http://schemas.microsoft.com/sharepoint/v3/contenttype/forms"/>
  </ds:schemaRefs>
</ds:datastoreItem>
</file>

<file path=customXml/itemProps3.xml><?xml version="1.0" encoding="utf-8"?>
<ds:datastoreItem xmlns:ds="http://schemas.openxmlformats.org/officeDocument/2006/customXml" ds:itemID="{E47C4AF8-5BFC-4A1B-9567-A2B2EFE60B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BBED23-04AE-40B9-85D2-A554C6F8573D}"/>
</file>

<file path=docProps/app.xml><?xml version="1.0" encoding="utf-8"?>
<Properties xmlns="http://schemas.openxmlformats.org/officeDocument/2006/extended-properties" xmlns:vt="http://schemas.openxmlformats.org/officeDocument/2006/docPropsVTypes">
  <Template>Normal</Template>
  <TotalTime>6</TotalTime>
  <Pages>12</Pages>
  <Words>4415</Words>
  <Characters>25167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 Williams</dc:creator>
  <cp:keywords/>
  <dc:description/>
  <cp:lastModifiedBy>Byles, Robert C. (LARC-E3)[SSAI DEVELOP]</cp:lastModifiedBy>
  <cp:revision>2</cp:revision>
  <dcterms:created xsi:type="dcterms:W3CDTF">2021-11-02T17:25:00Z</dcterms:created>
  <dcterms:modified xsi:type="dcterms:W3CDTF">2021-11-02T17:25:00Z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