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glossary/document.xml" ContentType="application/vnd.openxmlformats-officedocument.wordprocessingml.document.glossary+xml"/>
  <Override PartName="/word/header2.xml" ContentType="application/vnd.openxmlformats-officedocument.wordprocessingml.header+xml"/>
  <Override PartName="/word/comments.xml" ContentType="application/vnd.openxmlformats-officedocument.wordprocessingml.comments+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p14">
  <w:body>
    <w:p w:rsidR="121DD86D" w:rsidP="7A6008B3" w:rsidRDefault="6591E80C" w14:paraId="0EE98472" w14:textId="5B6C28B6" w14:noSpellErr="1">
      <w:pPr>
        <w:jc w:val="right"/>
        <w:rPr>
          <w:rFonts w:ascii="Garamond" w:hAnsi="Garamond" w:eastAsia="Garamond" w:cs="Garamond"/>
          <w:sz w:val="40"/>
          <w:szCs w:val="40"/>
        </w:rPr>
      </w:pPr>
      <w:r w:rsidRPr="1A39EAA4" w:rsidR="6591E80C">
        <w:rPr>
          <w:rFonts w:ascii="Garamond" w:hAnsi="Garamond" w:cs="Arial"/>
          <w:sz w:val="40"/>
          <w:szCs w:val="40"/>
        </w:rPr>
        <w:t>C</w:t>
      </w:r>
      <w:r w:rsidRPr="1A39EAA4" w:rsidR="71C6A986">
        <w:rPr>
          <w:rFonts w:ascii="Garamond" w:hAnsi="Garamond" w:cs="Arial"/>
          <w:sz w:val="40"/>
          <w:szCs w:val="40"/>
        </w:rPr>
        <w:t xml:space="preserve">entral Valley Water Resources </w:t>
      </w:r>
      <w:r w:rsidRPr="1A39EAA4" w:rsidR="7183625F">
        <w:rPr>
          <w:rFonts w:ascii="Garamond" w:hAnsi="Garamond" w:eastAsia="Garamond" w:cs="Garamond"/>
          <w:sz w:val="40"/>
          <w:szCs w:val="40"/>
        </w:rPr>
        <w:t>II</w:t>
      </w:r>
    </w:p>
    <w:p w:rsidRPr="0066138C" w:rsidR="009830D6" w:rsidP="54247808" w:rsidRDefault="7477E1F4" w14:paraId="0F963EE5" w14:textId="08123BAE">
      <w:pPr>
        <w:jc w:val="right"/>
        <w:rPr>
          <w:rFonts w:ascii="Garamond" w:hAnsi="Garamond" w:cs="Arial"/>
          <w:sz w:val="28"/>
          <w:szCs w:val="28"/>
        </w:rPr>
      </w:pPr>
      <w:r w:rsidRPr="6D0215A6">
        <w:rPr>
          <w:rFonts w:ascii="Garamond" w:hAnsi="Garamond" w:cs="Arial"/>
          <w:sz w:val="28"/>
          <w:szCs w:val="28"/>
        </w:rPr>
        <w:t xml:space="preserve">Groundwater Sustainability Management </w:t>
      </w:r>
      <w:r w:rsidRPr="6D0215A6" w:rsidR="1BDFEE3C">
        <w:rPr>
          <w:rFonts w:ascii="Garamond" w:hAnsi="Garamond" w:cs="Arial"/>
          <w:sz w:val="28"/>
          <w:szCs w:val="28"/>
        </w:rPr>
        <w:t>S</w:t>
      </w:r>
      <w:r w:rsidRPr="6D0215A6">
        <w:rPr>
          <w:rFonts w:ascii="Garamond" w:hAnsi="Garamond" w:cs="Arial"/>
          <w:sz w:val="28"/>
          <w:szCs w:val="28"/>
        </w:rPr>
        <w:t xml:space="preserve">upport using GRACE and </w:t>
      </w:r>
      <w:proofErr w:type="spellStart"/>
      <w:r w:rsidRPr="6D0215A6">
        <w:rPr>
          <w:rFonts w:ascii="Garamond" w:hAnsi="Garamond" w:cs="Arial"/>
          <w:sz w:val="28"/>
          <w:szCs w:val="28"/>
        </w:rPr>
        <w:t>InSAR</w:t>
      </w:r>
      <w:proofErr w:type="spellEnd"/>
      <w:r w:rsidRPr="6D0215A6">
        <w:rPr>
          <w:rFonts w:ascii="Garamond" w:hAnsi="Garamond" w:cs="Arial"/>
          <w:sz w:val="28"/>
          <w:szCs w:val="28"/>
        </w:rPr>
        <w:t xml:space="preserve"> Datasets</w:t>
      </w:r>
    </w:p>
    <w:p w:rsidRPr="0066138C" w:rsidR="00E578D6" w:rsidP="0066138C" w:rsidRDefault="00E578D6" w14:paraId="11F786B3" w14:textId="77777777">
      <w:pPr>
        <w:rPr>
          <w:rFonts w:ascii="Garamond" w:hAnsi="Garamond" w:cs="Arial"/>
          <w:sz w:val="32"/>
        </w:rPr>
      </w:pPr>
    </w:p>
    <w:p w:rsidRPr="0066138C" w:rsidR="00E578D6" w:rsidP="0066138C" w:rsidRDefault="00E578D6" w14:paraId="5FF73AA5" w14:textId="77777777">
      <w:pPr>
        <w:rPr>
          <w:rFonts w:ascii="Garamond" w:hAnsi="Garamond" w:cs="Arial"/>
          <w:sz w:val="32"/>
        </w:rPr>
      </w:pPr>
    </w:p>
    <w:p w:rsidRPr="0066138C" w:rsidR="00E578D6" w:rsidP="0066138C" w:rsidRDefault="00E578D6" w14:paraId="2A91BFEF" w14:textId="77777777">
      <w:pPr>
        <w:rPr>
          <w:rFonts w:ascii="Garamond" w:hAnsi="Garamond" w:cs="Arial"/>
          <w:sz w:val="32"/>
        </w:rPr>
      </w:pPr>
    </w:p>
    <w:p w:rsidRPr="0066138C" w:rsidR="00FC670A" w:rsidP="0066138C" w:rsidRDefault="00FC670A" w14:paraId="347CEE32" w14:textId="77777777">
      <w:pPr>
        <w:jc w:val="center"/>
        <w:rPr>
          <w:rFonts w:ascii="Garamond" w:hAnsi="Garamond" w:cs="Arial"/>
          <w:b/>
          <w:sz w:val="32"/>
        </w:rPr>
      </w:pPr>
    </w:p>
    <w:p w:rsidRPr="0066138C" w:rsidR="00FC670A" w:rsidP="0066138C" w:rsidRDefault="00FC670A" w14:paraId="37CABABF" w14:textId="77777777">
      <w:pPr>
        <w:jc w:val="center"/>
        <w:rPr>
          <w:rFonts w:ascii="Garamond" w:hAnsi="Garamond" w:cs="Arial"/>
          <w:b/>
          <w:sz w:val="32"/>
        </w:rPr>
      </w:pPr>
    </w:p>
    <w:p w:rsidRPr="0066138C" w:rsidR="0064280B" w:rsidP="54247808" w:rsidRDefault="0064280B" w14:paraId="776B0F45" w14:textId="5C033021">
      <w:pPr>
        <w:jc w:val="center"/>
        <w:rPr>
          <w:rFonts w:ascii="Garamond" w:hAnsi="Garamond" w:cs="Arial"/>
          <w:b/>
          <w:bCs/>
          <w:sz w:val="32"/>
          <w:szCs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sidR="798B61B2">
        <w:rPr>
          <w:rFonts w:ascii="Garamond" w:hAnsi="Garamond" w:cs="Arial"/>
          <w:b w:val="1"/>
          <w:bCs w:val="1"/>
          <w:sz w:val="32"/>
          <w:szCs w:val="32"/>
        </w:rPr>
        <w:t xml:space="preserve">                 </w:t>
      </w:r>
      <w:r w:rsidRPr="5E2FCDBC" w:rsidR="4D8A1354">
        <w:rPr>
          <w:rFonts w:ascii="Garamond" w:hAnsi="Garamond" w:cs="Arial"/>
          <w:b w:val="1"/>
          <w:bCs w:val="1"/>
          <w:sz w:val="32"/>
          <w:szCs w:val="32"/>
        </w:rPr>
        <w:t>Technical Report</w:t>
      </w:r>
    </w:p>
    <w:p w:rsidRPr="0066138C" w:rsidR="00916AAB" w:rsidP="54247808" w:rsidRDefault="0E2A6F76" w14:paraId="6135BAC2" w14:textId="7D6108E0">
      <w:pPr>
        <w:jc w:val="center"/>
        <w:rPr>
          <w:rFonts w:ascii="Garamond" w:hAnsi="Garamond" w:cs="Arial"/>
          <w:sz w:val="28"/>
          <w:szCs w:val="28"/>
        </w:rPr>
      </w:pPr>
      <w:r w:rsidRPr="6D0215A6">
        <w:rPr>
          <w:rFonts w:ascii="Garamond" w:hAnsi="Garamond" w:cs="Arial"/>
          <w:sz w:val="28"/>
          <w:szCs w:val="28"/>
        </w:rPr>
        <w:t xml:space="preserve">Final </w:t>
      </w:r>
      <w:r w:rsidRPr="6D0215A6" w:rsidR="56BDD678">
        <w:rPr>
          <w:rFonts w:ascii="Garamond" w:hAnsi="Garamond" w:cs="Arial"/>
          <w:sz w:val="28"/>
          <w:szCs w:val="28"/>
        </w:rPr>
        <w:t>Draft</w:t>
      </w:r>
      <w:r w:rsidRPr="6D0215A6" w:rsidR="492DD8F9">
        <w:rPr>
          <w:rFonts w:ascii="Garamond" w:hAnsi="Garamond" w:cs="Arial"/>
          <w:sz w:val="28"/>
          <w:szCs w:val="28"/>
        </w:rPr>
        <w:t xml:space="preserve"> </w:t>
      </w:r>
      <w:r w:rsidRPr="6D0215A6" w:rsidR="23D00559">
        <w:rPr>
          <w:rFonts w:ascii="Garamond" w:hAnsi="Garamond" w:cs="Arial"/>
          <w:sz w:val="28"/>
          <w:szCs w:val="28"/>
        </w:rPr>
        <w:t>–</w:t>
      </w:r>
      <w:r w:rsidRPr="6D0215A6" w:rsidR="1D0AD5E4">
        <w:rPr>
          <w:rFonts w:ascii="Garamond" w:hAnsi="Garamond" w:cs="Arial"/>
          <w:sz w:val="28"/>
          <w:szCs w:val="28"/>
        </w:rPr>
        <w:t xml:space="preserve"> </w:t>
      </w:r>
      <w:r w:rsidRPr="6D0215A6" w:rsidR="16CA39B3">
        <w:rPr>
          <w:rFonts w:ascii="Garamond" w:hAnsi="Garamond" w:cs="Arial"/>
          <w:sz w:val="28"/>
          <w:szCs w:val="28"/>
        </w:rPr>
        <w:t>November</w:t>
      </w:r>
      <w:r w:rsidRPr="6D0215A6" w:rsidR="52346C71">
        <w:rPr>
          <w:rFonts w:ascii="Garamond" w:hAnsi="Garamond" w:cs="Arial"/>
          <w:sz w:val="28"/>
          <w:szCs w:val="28"/>
        </w:rPr>
        <w:t xml:space="preserve"> </w:t>
      </w:r>
      <w:r w:rsidRPr="6D0215A6" w:rsidR="10C1E1AC">
        <w:rPr>
          <w:rFonts w:ascii="Garamond" w:hAnsi="Garamond" w:cs="Arial"/>
          <w:sz w:val="28"/>
          <w:szCs w:val="28"/>
        </w:rPr>
        <w:t>1</w:t>
      </w:r>
      <w:r w:rsidRPr="6D0215A6" w:rsidR="57569D5C">
        <w:rPr>
          <w:rFonts w:ascii="Garamond" w:hAnsi="Garamond" w:cs="Arial"/>
          <w:sz w:val="28"/>
          <w:szCs w:val="28"/>
        </w:rPr>
        <w:t>8</w:t>
      </w:r>
      <w:r w:rsidRPr="6D0215A6" w:rsidR="10C1E1AC">
        <w:rPr>
          <w:rFonts w:ascii="Garamond" w:hAnsi="Garamond" w:cs="Arial"/>
          <w:sz w:val="28"/>
          <w:szCs w:val="28"/>
          <w:vertAlign w:val="superscript"/>
        </w:rPr>
        <w:t>th</w:t>
      </w:r>
      <w:r w:rsidRPr="6D0215A6" w:rsidR="67A6D13F">
        <w:rPr>
          <w:rFonts w:ascii="Garamond" w:hAnsi="Garamond" w:cs="Arial"/>
          <w:sz w:val="28"/>
          <w:szCs w:val="28"/>
        </w:rPr>
        <w:t xml:space="preserve">, </w:t>
      </w:r>
      <w:r w:rsidRPr="6D0215A6" w:rsidR="52346C71">
        <w:rPr>
          <w:rFonts w:ascii="Garamond" w:hAnsi="Garamond" w:cs="Arial"/>
          <w:sz w:val="28"/>
          <w:szCs w:val="28"/>
        </w:rPr>
        <w:t>2020</w:t>
      </w:r>
    </w:p>
    <w:p w:rsidRPr="00AA4C5F" w:rsidR="00916AAB" w:rsidP="0066138C" w:rsidRDefault="00916AAB" w14:paraId="654A8582" w14:textId="77777777">
      <w:pPr>
        <w:jc w:val="center"/>
        <w:rPr>
          <w:rFonts w:ascii="Garamond" w:hAnsi="Garamond" w:cs="Arial"/>
          <w:sz w:val="20"/>
        </w:rPr>
      </w:pPr>
    </w:p>
    <w:p w:rsidRPr="004D75CF" w:rsidR="0041150E" w:rsidP="727B240B" w:rsidRDefault="7C26228E" w14:paraId="76F0AEAE" w14:textId="772C7BF4">
      <w:pPr>
        <w:jc w:val="center"/>
        <w:rPr>
          <w:rFonts w:ascii="Garamond" w:hAnsi="Garamond" w:cs="Arial"/>
          <w:sz w:val="20"/>
          <w:szCs w:val="20"/>
        </w:rPr>
      </w:pPr>
      <w:r w:rsidRPr="727B240B">
        <w:rPr>
          <w:rFonts w:ascii="Garamond" w:hAnsi="Garamond" w:cs="Arial"/>
          <w:sz w:val="20"/>
          <w:szCs w:val="20"/>
        </w:rPr>
        <w:t xml:space="preserve">Kathleen Lange </w:t>
      </w:r>
      <w:r w:rsidRPr="727B240B" w:rsidR="00BA41F7">
        <w:rPr>
          <w:rFonts w:ascii="Garamond" w:hAnsi="Garamond" w:cs="Arial"/>
          <w:sz w:val="20"/>
          <w:szCs w:val="20"/>
        </w:rPr>
        <w:t>(Project L</w:t>
      </w:r>
      <w:r w:rsidRPr="727B240B" w:rsidR="00B265D9">
        <w:rPr>
          <w:rFonts w:ascii="Garamond" w:hAnsi="Garamond" w:cs="Arial"/>
          <w:sz w:val="20"/>
          <w:szCs w:val="20"/>
        </w:rPr>
        <w:t>ead)</w:t>
      </w:r>
    </w:p>
    <w:p w:rsidRPr="004D75CF" w:rsidR="00B265D9" w:rsidP="5E2FCDBC" w:rsidRDefault="4AC2D3B7" w14:paraId="0A6A3CFB" w14:textId="0BF9195F">
      <w:pPr>
        <w:jc w:val="center"/>
        <w:rPr>
          <w:rFonts w:ascii="Garamond" w:hAnsi="Garamond" w:cs="Arial"/>
          <w:sz w:val="20"/>
          <w:szCs w:val="20"/>
        </w:rPr>
      </w:pPr>
      <w:r w:rsidRPr="727B240B">
        <w:rPr>
          <w:rFonts w:ascii="Garamond" w:hAnsi="Garamond" w:cs="Arial"/>
          <w:sz w:val="20"/>
          <w:szCs w:val="20"/>
        </w:rPr>
        <w:t>James Kitchens</w:t>
      </w:r>
    </w:p>
    <w:p w:rsidRPr="004D75CF" w:rsidR="00FC670A" w:rsidP="727B240B" w:rsidRDefault="4AC2D3B7" w14:paraId="28B20EB9" w14:textId="00B4F469">
      <w:pPr>
        <w:jc w:val="center"/>
        <w:rPr>
          <w:rFonts w:ascii="Garamond" w:hAnsi="Garamond" w:cs="Arial"/>
          <w:sz w:val="20"/>
          <w:szCs w:val="20"/>
        </w:rPr>
      </w:pPr>
      <w:r w:rsidRPr="727B240B">
        <w:rPr>
          <w:rFonts w:ascii="Garamond" w:hAnsi="Garamond" w:cs="Arial"/>
          <w:sz w:val="20"/>
          <w:szCs w:val="20"/>
        </w:rPr>
        <w:t>Vanessa Valenti</w:t>
      </w:r>
    </w:p>
    <w:p w:rsidRPr="004D75CF" w:rsidR="00FC670A" w:rsidP="727B240B" w:rsidRDefault="4AC2D3B7" w14:paraId="51EBA91F" w14:textId="7B8588AF">
      <w:pPr>
        <w:jc w:val="center"/>
        <w:rPr>
          <w:rFonts w:ascii="Garamond" w:hAnsi="Garamond" w:cs="Arial"/>
          <w:sz w:val="20"/>
          <w:szCs w:val="20"/>
        </w:rPr>
      </w:pPr>
      <w:r w:rsidRPr="727B240B">
        <w:rPr>
          <w:rFonts w:ascii="Garamond" w:hAnsi="Garamond" w:cs="Arial"/>
          <w:sz w:val="20"/>
          <w:szCs w:val="20"/>
        </w:rPr>
        <w:t>Elizabeth Perez</w:t>
      </w:r>
    </w:p>
    <w:p w:rsidR="00FC670A" w:rsidP="0066138C" w:rsidRDefault="00FC670A" w14:paraId="58C3E2E7" w14:textId="647F2E1A">
      <w:pPr>
        <w:jc w:val="center"/>
        <w:rPr>
          <w:rFonts w:ascii="Garamond" w:hAnsi="Garamond" w:cs="Arial"/>
          <w:sz w:val="20"/>
        </w:rPr>
      </w:pPr>
    </w:p>
    <w:p w:rsidRPr="00611ACB" w:rsidR="00611ACB" w:rsidP="0066138C" w:rsidRDefault="00611ACB" w14:paraId="7E187B46" w14:textId="40AE7AF6">
      <w:pPr>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rsidRPr="004D75CF" w:rsidR="00916AAB" w:rsidP="727B240B" w:rsidRDefault="438FC423" w14:paraId="6DE48D2F" w14:textId="2C81B9A6">
      <w:pPr>
        <w:jc w:val="center"/>
        <w:rPr>
          <w:rFonts w:ascii="Garamond" w:hAnsi="Garamond" w:cs="Arial"/>
          <w:sz w:val="20"/>
          <w:szCs w:val="20"/>
        </w:rPr>
      </w:pPr>
      <w:r w:rsidRPr="727B240B">
        <w:rPr>
          <w:rFonts w:ascii="Garamond" w:hAnsi="Garamond" w:cs="Arial"/>
          <w:sz w:val="20"/>
          <w:szCs w:val="20"/>
        </w:rPr>
        <w:t>Zhen Liu, Ph.D., N</w:t>
      </w:r>
      <w:r w:rsidRPr="727B240B" w:rsidR="39B74292">
        <w:rPr>
          <w:rFonts w:ascii="Garamond" w:hAnsi="Garamond" w:cs="Arial"/>
          <w:sz w:val="20"/>
          <w:szCs w:val="20"/>
        </w:rPr>
        <w:t xml:space="preserve">ASA Jet Propulsion Laboratory, California </w:t>
      </w:r>
      <w:r w:rsidRPr="727B240B" w:rsidR="0C513201">
        <w:rPr>
          <w:rFonts w:ascii="Garamond" w:hAnsi="Garamond" w:cs="Arial"/>
          <w:sz w:val="20"/>
          <w:szCs w:val="20"/>
        </w:rPr>
        <w:t>Institute</w:t>
      </w:r>
      <w:r w:rsidRPr="727B240B" w:rsidR="39B74292">
        <w:rPr>
          <w:rFonts w:ascii="Garamond" w:hAnsi="Garamond" w:cs="Arial"/>
          <w:sz w:val="20"/>
          <w:szCs w:val="20"/>
        </w:rPr>
        <w:t xml:space="preserve"> of Technology (</w:t>
      </w:r>
      <w:r w:rsidRPr="727B240B" w:rsidR="00916AAB">
        <w:rPr>
          <w:rFonts w:ascii="Garamond" w:hAnsi="Garamond" w:cs="Arial"/>
          <w:sz w:val="20"/>
          <w:szCs w:val="20"/>
        </w:rPr>
        <w:t>Science Advisor)</w:t>
      </w:r>
    </w:p>
    <w:p w:rsidRPr="004D75CF" w:rsidR="006E2A1C" w:rsidP="727B240B" w:rsidRDefault="200D5770" w14:paraId="74093909" w14:textId="459AF838">
      <w:pPr>
        <w:jc w:val="center"/>
        <w:rPr>
          <w:rFonts w:ascii="Garamond" w:hAnsi="Garamond" w:cs="Arial"/>
          <w:sz w:val="20"/>
          <w:szCs w:val="20"/>
        </w:rPr>
      </w:pPr>
      <w:r w:rsidRPr="727B240B">
        <w:rPr>
          <w:rFonts w:ascii="Garamond" w:hAnsi="Garamond" w:cs="Arial"/>
          <w:sz w:val="20"/>
          <w:szCs w:val="20"/>
        </w:rPr>
        <w:t xml:space="preserve">Kyra Kim, Ph.D., NASA Jet Propulsion Laboratory, California </w:t>
      </w:r>
      <w:r w:rsidRPr="727B240B" w:rsidR="18A01945">
        <w:rPr>
          <w:rFonts w:ascii="Garamond" w:hAnsi="Garamond" w:cs="Arial"/>
          <w:sz w:val="20"/>
          <w:szCs w:val="20"/>
        </w:rPr>
        <w:t>Institute</w:t>
      </w:r>
      <w:r w:rsidRPr="727B240B">
        <w:rPr>
          <w:rFonts w:ascii="Garamond" w:hAnsi="Garamond" w:cs="Arial"/>
          <w:sz w:val="20"/>
          <w:szCs w:val="20"/>
        </w:rPr>
        <w:t xml:space="preserve"> of </w:t>
      </w:r>
      <w:r w:rsidRPr="727B240B" w:rsidR="6BF4A0F9">
        <w:rPr>
          <w:rFonts w:ascii="Garamond" w:hAnsi="Garamond" w:cs="Arial"/>
          <w:sz w:val="20"/>
          <w:szCs w:val="20"/>
        </w:rPr>
        <w:t>Technology (</w:t>
      </w:r>
      <w:r w:rsidRPr="727B240B" w:rsidR="00916AAB">
        <w:rPr>
          <w:rFonts w:ascii="Garamond" w:hAnsi="Garamond" w:cs="Arial"/>
          <w:sz w:val="20"/>
          <w:szCs w:val="20"/>
        </w:rPr>
        <w:t>Science Advisor)</w:t>
      </w:r>
    </w:p>
    <w:p w:rsidR="7C1B0969" w:rsidP="727B240B" w:rsidRDefault="7C1B0969" w14:paraId="15B2FD31" w14:textId="7753BFD7">
      <w:pPr>
        <w:jc w:val="center"/>
        <w:rPr>
          <w:rFonts w:ascii="Garamond" w:hAnsi="Garamond" w:cs="Arial"/>
          <w:sz w:val="20"/>
          <w:szCs w:val="20"/>
        </w:rPr>
      </w:pPr>
      <w:r w:rsidRPr="727B240B">
        <w:rPr>
          <w:rFonts w:ascii="Garamond" w:hAnsi="Garamond" w:cs="Arial"/>
          <w:sz w:val="20"/>
          <w:szCs w:val="20"/>
        </w:rPr>
        <w:t xml:space="preserve">John T. </w:t>
      </w:r>
      <w:proofErr w:type="spellStart"/>
      <w:r w:rsidRPr="727B240B">
        <w:rPr>
          <w:rFonts w:ascii="Garamond" w:hAnsi="Garamond" w:cs="Arial"/>
          <w:sz w:val="20"/>
          <w:szCs w:val="20"/>
        </w:rPr>
        <w:t>Reager</w:t>
      </w:r>
      <w:proofErr w:type="spellEnd"/>
      <w:r w:rsidRPr="727B240B">
        <w:rPr>
          <w:rFonts w:ascii="Garamond" w:hAnsi="Garamond" w:cs="Arial"/>
          <w:sz w:val="20"/>
          <w:szCs w:val="20"/>
        </w:rPr>
        <w:t>, Ph.D., NASA Jet Propulsion Laboratory, California Institute of Technology (Science Advisor)</w:t>
      </w:r>
    </w:p>
    <w:p w:rsidRPr="004D75CF" w:rsidR="00FC670A" w:rsidP="0066138C" w:rsidRDefault="00FC670A" w14:paraId="20DDFCF1" w14:textId="77777777">
      <w:pPr>
        <w:jc w:val="center"/>
        <w:rPr>
          <w:rFonts w:ascii="Garamond" w:hAnsi="Garamond" w:cs="Arial"/>
          <w:sz w:val="20"/>
        </w:rPr>
      </w:pPr>
    </w:p>
    <w:p w:rsidRPr="00611ACB" w:rsidR="00FC670A" w:rsidP="54247808" w:rsidRDefault="5FF16CDE" w14:paraId="7F3D67F6" w14:textId="77777777">
      <w:pPr>
        <w:jc w:val="center"/>
        <w:rPr>
          <w:rFonts w:ascii="Garamond" w:hAnsi="Garamond" w:cs="Arial"/>
          <w:b/>
          <w:bCs/>
          <w:i/>
          <w:iCs/>
          <w:sz w:val="20"/>
          <w:szCs w:val="20"/>
        </w:rPr>
      </w:pPr>
      <w:r w:rsidRPr="54247808">
        <w:rPr>
          <w:rFonts w:ascii="Garamond" w:hAnsi="Garamond" w:cs="Arial"/>
          <w:b/>
          <w:bCs/>
          <w:i/>
          <w:iCs/>
          <w:sz w:val="20"/>
          <w:szCs w:val="20"/>
        </w:rPr>
        <w:t>Previous Contributors:</w:t>
      </w:r>
    </w:p>
    <w:p w:rsidRPr="004D75CF" w:rsidR="00FC670A" w:rsidP="727B240B" w:rsidRDefault="29372172" w14:paraId="7A122667" w14:textId="21242E4D">
      <w:pPr>
        <w:jc w:val="center"/>
        <w:rPr>
          <w:rFonts w:ascii="Garamond" w:hAnsi="Garamond" w:cs="Arial"/>
          <w:sz w:val="20"/>
          <w:szCs w:val="20"/>
        </w:rPr>
      </w:pPr>
      <w:r w:rsidRPr="727B240B">
        <w:rPr>
          <w:rFonts w:ascii="Garamond" w:hAnsi="Garamond" w:cs="Arial"/>
          <w:sz w:val="20"/>
          <w:szCs w:val="20"/>
        </w:rPr>
        <w:t>Forrest Corcoran</w:t>
      </w:r>
    </w:p>
    <w:p w:rsidR="29372172" w:rsidP="727B240B" w:rsidRDefault="29372172" w14:paraId="787E5E3E" w14:textId="7C0E82FD">
      <w:pPr>
        <w:jc w:val="center"/>
        <w:rPr>
          <w:rFonts w:ascii="Garamond" w:hAnsi="Garamond" w:cs="Arial"/>
          <w:sz w:val="20"/>
          <w:szCs w:val="20"/>
        </w:rPr>
      </w:pPr>
      <w:r w:rsidRPr="727B240B">
        <w:rPr>
          <w:rFonts w:ascii="Garamond" w:hAnsi="Garamond" w:cs="Arial"/>
          <w:sz w:val="20"/>
          <w:szCs w:val="20"/>
        </w:rPr>
        <w:t>Marissa Dudek</w:t>
      </w:r>
    </w:p>
    <w:p w:rsidR="29372172" w:rsidP="727B240B" w:rsidRDefault="29372172" w14:paraId="3A8A8029" w14:textId="65D41A17">
      <w:pPr>
        <w:jc w:val="center"/>
        <w:rPr>
          <w:rFonts w:ascii="Garamond" w:hAnsi="Garamond" w:cs="Arial"/>
          <w:sz w:val="20"/>
          <w:szCs w:val="20"/>
        </w:rPr>
      </w:pPr>
      <w:r w:rsidRPr="727B240B">
        <w:rPr>
          <w:rFonts w:ascii="Garamond" w:hAnsi="Garamond" w:cs="Arial"/>
          <w:sz w:val="20"/>
          <w:szCs w:val="20"/>
        </w:rPr>
        <w:t>Patrick Saylor</w:t>
      </w:r>
    </w:p>
    <w:p w:rsidRPr="0066138C" w:rsidR="0064280B" w:rsidP="0066138C" w:rsidRDefault="0064280B" w14:paraId="2558426B" w14:textId="77777777">
      <w:pPr>
        <w:rPr>
          <w:rFonts w:ascii="Garamond" w:hAnsi="Garamond" w:cs="Arial"/>
          <w:sz w:val="20"/>
          <w:szCs w:val="20"/>
        </w:rPr>
      </w:pPr>
      <w:r w:rsidRPr="0066138C">
        <w:rPr>
          <w:rFonts w:ascii="Garamond" w:hAnsi="Garamond" w:cs="Arial"/>
          <w:b/>
          <w:bCs/>
          <w:sz w:val="20"/>
          <w:szCs w:val="20"/>
        </w:rPr>
        <w:br w:type="page"/>
      </w:r>
    </w:p>
    <w:p w:rsidR="4DBDA517" w:rsidP="6D0215A6" w:rsidRDefault="00C15E9C" w14:paraId="6EB2F02B" w14:textId="028A42A5">
      <w:pPr>
        <w:pStyle w:val="Heading1"/>
        <w:spacing w:before="0"/>
        <w:rPr>
          <w:rFonts w:ascii="Garamond" w:hAnsi="Garamond"/>
        </w:rPr>
      </w:pPr>
      <w:r w:rsidRPr="46D0DF40">
        <w:rPr>
          <w:rFonts w:ascii="Garamond" w:hAnsi="Garamond"/>
        </w:rPr>
        <w:lastRenderedPageBreak/>
        <w:t>1</w:t>
      </w:r>
      <w:r w:rsidRPr="46D0DF40" w:rsidR="008B7071">
        <w:rPr>
          <w:rFonts w:ascii="Garamond" w:hAnsi="Garamond"/>
        </w:rPr>
        <w:t xml:space="preserve">. </w:t>
      </w:r>
      <w:r w:rsidRPr="46D0DF40" w:rsidR="007E508C">
        <w:rPr>
          <w:rFonts w:ascii="Garamond" w:hAnsi="Garamond"/>
        </w:rPr>
        <w:t>Abstract</w:t>
      </w:r>
    </w:p>
    <w:p w:rsidR="5A496E63" w:rsidP="46D0DF40" w:rsidRDefault="5A496E63" w14:paraId="3EAF4F76" w14:textId="4E50BA0A">
      <w:r w:rsidRPr="46D0DF40">
        <w:rPr>
          <w:rFonts w:ascii="Garamond" w:hAnsi="Garamond" w:eastAsia="Garamond" w:cs="Garamond"/>
          <w:color w:val="000000" w:themeColor="text1"/>
          <w:sz w:val="22"/>
          <w:szCs w:val="22"/>
        </w:rPr>
        <w:t>California’s Central Valley is one of the most productive agriculture regions in the United States, producing a fourth of the nation’s food supply. The water demand in this region is heavily dependent on groundwater resources, resulting in over pumping of aquifers at unsustainable rates during recent periods of severe drought. Over the past century, Central Valley aquifers have experienced a significant decline in groundwater levels, resulting in land subsidence and irreversible loss in groundwater storage. In 2014, the state enacted the Sustainable Groundwater Management Act, requiring high and medium priority sub-basins to suspend overdraft and achieve sustainable levels of pumping and recharge by 2042.</w:t>
      </w:r>
      <w:r w:rsidRPr="46D0DF40">
        <w:rPr>
          <w:rFonts w:ascii="Calibri" w:hAnsi="Calibri" w:eastAsia="Calibri" w:cs="Calibri"/>
          <w:color w:val="000000" w:themeColor="text1"/>
          <w:sz w:val="22"/>
          <w:szCs w:val="22"/>
        </w:rPr>
        <w:t xml:space="preserve"> </w:t>
      </w:r>
      <w:r w:rsidRPr="46D0DF40">
        <w:rPr>
          <w:rFonts w:ascii="Garamond" w:hAnsi="Garamond" w:eastAsia="Garamond" w:cs="Garamond"/>
          <w:color w:val="000000" w:themeColor="text1"/>
          <w:sz w:val="22"/>
          <w:szCs w:val="22"/>
        </w:rPr>
        <w:t xml:space="preserve">The California Department of Water Resources (DWR) oversees </w:t>
      </w:r>
      <w:proofErr w:type="spellStart"/>
      <w:r w:rsidRPr="46D0DF40">
        <w:rPr>
          <w:rFonts w:ascii="Garamond" w:hAnsi="Garamond" w:eastAsia="Garamond" w:cs="Garamond"/>
          <w:color w:val="000000" w:themeColor="text1"/>
          <w:sz w:val="22"/>
          <w:szCs w:val="22"/>
        </w:rPr>
        <w:t>subbasin</w:t>
      </w:r>
      <w:proofErr w:type="spellEnd"/>
      <w:r w:rsidRPr="46D0DF40">
        <w:rPr>
          <w:rFonts w:ascii="Garamond" w:hAnsi="Garamond" w:eastAsia="Garamond" w:cs="Garamond"/>
          <w:color w:val="000000" w:themeColor="text1"/>
          <w:sz w:val="22"/>
          <w:szCs w:val="22"/>
        </w:rPr>
        <w:t xml:space="preserve"> groundwater management; however, monitoring remains challenging due to sparse and inconsistent </w:t>
      </w:r>
      <w:r w:rsidRPr="46D0DF40">
        <w:rPr>
          <w:rFonts w:ascii="Garamond" w:hAnsi="Garamond" w:eastAsia="Garamond" w:cs="Garamond"/>
          <w:i/>
          <w:iCs/>
          <w:color w:val="000000" w:themeColor="text1"/>
          <w:sz w:val="22"/>
          <w:szCs w:val="22"/>
        </w:rPr>
        <w:t>in situ</w:t>
      </w:r>
      <w:r w:rsidRPr="46D0DF40">
        <w:rPr>
          <w:rFonts w:ascii="Garamond" w:hAnsi="Garamond" w:eastAsia="Garamond" w:cs="Garamond"/>
          <w:color w:val="000000" w:themeColor="text1"/>
          <w:sz w:val="22"/>
          <w:szCs w:val="22"/>
        </w:rPr>
        <w:t xml:space="preserve"> data. To assist the DWR, this project developed a user-friendly executable application and an interactive visualization tool to quantify groundwater storage and land subsidence trends using remotely sensed and </w:t>
      </w:r>
      <w:r w:rsidRPr="46D0DF40">
        <w:rPr>
          <w:rFonts w:ascii="Garamond" w:hAnsi="Garamond" w:eastAsia="Garamond" w:cs="Garamond"/>
          <w:i/>
          <w:iCs/>
          <w:color w:val="000000" w:themeColor="text1"/>
          <w:sz w:val="22"/>
          <w:szCs w:val="22"/>
        </w:rPr>
        <w:t>in situ</w:t>
      </w:r>
      <w:r w:rsidRPr="46D0DF40">
        <w:rPr>
          <w:rFonts w:ascii="Garamond" w:hAnsi="Garamond" w:eastAsia="Garamond" w:cs="Garamond"/>
          <w:color w:val="000000" w:themeColor="text1"/>
          <w:sz w:val="22"/>
          <w:szCs w:val="22"/>
        </w:rPr>
        <w:t xml:space="preserve"> data. The team utilized NASA’s Gravity Recovery and Climate Experiment (GRACE), GRACE Follow-On (GRACE-FO), Sentinel-1 C-band Synthetic Aperture Radar (C-SAR) interferograms, and Advanced Land Observing Satellite 2 (ALOS-2) Phased Array L-band Synthetic Aperture Radar 2 (PALSAR-2) interferograms in conjunction with well and GPS measurements to analyze groundwater and subsidence trends. GRACE and well</w:t>
      </w:r>
      <w:r w:rsidRPr="46D0DF40">
        <w:rPr>
          <w:rFonts w:ascii="Garamond" w:hAnsi="Garamond" w:eastAsia="Garamond" w:cs="Garamond"/>
          <w:i/>
          <w:iCs/>
          <w:color w:val="000000" w:themeColor="text1"/>
          <w:sz w:val="22"/>
          <w:szCs w:val="22"/>
        </w:rPr>
        <w:t xml:space="preserve"> </w:t>
      </w:r>
      <w:r w:rsidRPr="46D0DF40">
        <w:rPr>
          <w:rFonts w:ascii="Garamond" w:hAnsi="Garamond" w:eastAsia="Garamond" w:cs="Garamond"/>
          <w:color w:val="000000" w:themeColor="text1"/>
          <w:sz w:val="22"/>
          <w:szCs w:val="22"/>
        </w:rPr>
        <w:t xml:space="preserve">data returns produced a strong Pearson correlation of .84, while Sentinel-1 and GPS data returns produced a Pearson correlation of .41 over the entire Central Valley. These findings suggest remotely sensed GRACE and interferometric SAR data can be used in the absence of </w:t>
      </w:r>
      <w:r w:rsidRPr="46D0DF40">
        <w:rPr>
          <w:rFonts w:ascii="Garamond" w:hAnsi="Garamond" w:eastAsia="Garamond" w:cs="Garamond"/>
          <w:i/>
          <w:iCs/>
          <w:color w:val="000000" w:themeColor="text1"/>
          <w:sz w:val="22"/>
          <w:szCs w:val="22"/>
        </w:rPr>
        <w:t>in situ</w:t>
      </w:r>
      <w:r w:rsidRPr="46D0DF40" w:rsidR="61793C10">
        <w:rPr>
          <w:rFonts w:ascii="Garamond" w:hAnsi="Garamond" w:eastAsia="Garamond" w:cs="Garamond"/>
          <w:i/>
          <w:iCs/>
          <w:color w:val="000000" w:themeColor="text1"/>
          <w:sz w:val="22"/>
          <w:szCs w:val="22"/>
        </w:rPr>
        <w:t xml:space="preserve"> </w:t>
      </w:r>
      <w:r w:rsidRPr="46D0DF40">
        <w:rPr>
          <w:rFonts w:ascii="Garamond" w:hAnsi="Garamond" w:eastAsia="Garamond" w:cs="Garamond"/>
          <w:color w:val="000000" w:themeColor="text1"/>
          <w:sz w:val="22"/>
          <w:szCs w:val="22"/>
        </w:rPr>
        <w:t xml:space="preserve">data. </w:t>
      </w:r>
    </w:p>
    <w:p w:rsidRPr="0066138C" w:rsidR="00D3013B" w:rsidP="0066138C" w:rsidRDefault="00D3013B" w14:paraId="00721E94" w14:textId="77777777">
      <w:pPr>
        <w:rPr>
          <w:rFonts w:ascii="Garamond" w:hAnsi="Garamond" w:cs="Arial"/>
          <w:sz w:val="22"/>
          <w:szCs w:val="22"/>
        </w:rPr>
      </w:pPr>
    </w:p>
    <w:p w:rsidRPr="0066138C" w:rsidR="00770650" w:rsidP="4B58818E" w:rsidRDefault="00770650" w14:paraId="350BBE67" w14:textId="60F7FBFC">
      <w:pPr>
        <w:rPr>
          <w:rFonts w:ascii="Garamond" w:hAnsi="Garamond" w:cs="Arial"/>
          <w:b/>
          <w:bCs/>
          <w:sz w:val="22"/>
          <w:szCs w:val="22"/>
        </w:rPr>
      </w:pPr>
      <w:r w:rsidRPr="4B58818E">
        <w:rPr>
          <w:rFonts w:ascii="Garamond" w:hAnsi="Garamond" w:cs="Arial"/>
          <w:b/>
          <w:bCs/>
          <w:sz w:val="22"/>
          <w:szCs w:val="22"/>
        </w:rPr>
        <w:t>Key</w:t>
      </w:r>
      <w:r w:rsidRPr="4B58818E" w:rsidR="009D6888">
        <w:rPr>
          <w:rFonts w:ascii="Garamond" w:hAnsi="Garamond" w:cs="Arial"/>
          <w:b/>
          <w:bCs/>
          <w:sz w:val="22"/>
          <w:szCs w:val="22"/>
        </w:rPr>
        <w:t xml:space="preserve"> Terms</w:t>
      </w:r>
    </w:p>
    <w:p w:rsidR="47C967AE" w:rsidP="4B58818E" w:rsidRDefault="67252CED" w14:paraId="7CCB3F08" w14:textId="401A28D2">
      <w:pPr>
        <w:rPr>
          <w:rFonts w:ascii="Garamond" w:hAnsi="Garamond" w:eastAsia="Garamond" w:cs="Garamond"/>
          <w:sz w:val="22"/>
          <w:szCs w:val="22"/>
        </w:rPr>
      </w:pPr>
      <w:bookmarkStart w:name="_Toc334198720" w:id="1"/>
      <w:r w:rsidRPr="6D0215A6">
        <w:rPr>
          <w:rFonts w:ascii="Garamond" w:hAnsi="Garamond" w:eastAsia="Garamond" w:cs="Garamond"/>
          <w:sz w:val="22"/>
          <w:szCs w:val="22"/>
        </w:rPr>
        <w:t>wells</w:t>
      </w:r>
      <w:r w:rsidRPr="6D0215A6" w:rsidR="47C967AE">
        <w:rPr>
          <w:rFonts w:ascii="Garamond" w:hAnsi="Garamond" w:eastAsia="Garamond" w:cs="Garamond"/>
          <w:sz w:val="22"/>
          <w:szCs w:val="22"/>
        </w:rPr>
        <w:t xml:space="preserve">, GPS, </w:t>
      </w:r>
      <w:r w:rsidRPr="6D0215A6" w:rsidR="7AB8D780">
        <w:rPr>
          <w:rFonts w:ascii="Garamond" w:hAnsi="Garamond" w:eastAsia="Garamond" w:cs="Garamond"/>
          <w:sz w:val="22"/>
          <w:szCs w:val="22"/>
        </w:rPr>
        <w:t>land</w:t>
      </w:r>
      <w:r w:rsidRPr="6D0215A6" w:rsidR="47C967AE">
        <w:rPr>
          <w:rFonts w:ascii="Garamond" w:hAnsi="Garamond" w:eastAsia="Garamond" w:cs="Garamond"/>
          <w:sz w:val="22"/>
          <w:szCs w:val="22"/>
        </w:rPr>
        <w:t xml:space="preserve"> subsidence</w:t>
      </w:r>
      <w:r w:rsidRPr="6D0215A6" w:rsidR="29A80DE5">
        <w:rPr>
          <w:rFonts w:ascii="Garamond" w:hAnsi="Garamond" w:eastAsia="Garamond" w:cs="Garamond"/>
          <w:sz w:val="22"/>
          <w:szCs w:val="22"/>
        </w:rPr>
        <w:t xml:space="preserve">, SGMA, aquifer, </w:t>
      </w:r>
      <w:proofErr w:type="spellStart"/>
      <w:r w:rsidRPr="6D0215A6" w:rsidR="29A80DE5">
        <w:rPr>
          <w:rFonts w:ascii="Garamond" w:hAnsi="Garamond" w:eastAsia="Garamond" w:cs="Garamond"/>
          <w:sz w:val="22"/>
          <w:szCs w:val="22"/>
        </w:rPr>
        <w:t>subbasin</w:t>
      </w:r>
      <w:proofErr w:type="spellEnd"/>
    </w:p>
    <w:p w:rsidRPr="0066138C" w:rsidR="0066138C" w:rsidP="0066138C" w:rsidRDefault="0066138C" w14:paraId="12AB3859" w14:textId="77777777">
      <w:pPr>
        <w:rPr>
          <w:rFonts w:ascii="Garamond" w:hAnsi="Garamond" w:cs="Arial"/>
        </w:rPr>
      </w:pPr>
    </w:p>
    <w:p w:rsidR="00C15E9C" w:rsidP="4B58818E" w:rsidRDefault="00C15E9C" w14:paraId="1DB01306" w14:textId="21280881">
      <w:pPr>
        <w:pStyle w:val="Heading1"/>
        <w:spacing w:before="0"/>
        <w:rPr>
          <w:rFonts w:ascii="Garamond" w:hAnsi="Garamond"/>
        </w:rPr>
      </w:pPr>
      <w:r w:rsidRPr="4B58818E">
        <w:rPr>
          <w:rFonts w:ascii="Garamond" w:hAnsi="Garamond"/>
        </w:rPr>
        <w:t>2</w:t>
      </w:r>
      <w:r w:rsidRPr="4B58818E" w:rsidR="008B7071">
        <w:rPr>
          <w:rFonts w:ascii="Garamond" w:hAnsi="Garamond"/>
        </w:rPr>
        <w:t xml:space="preserve">. </w:t>
      </w:r>
      <w:r w:rsidRPr="4B58818E" w:rsidR="00FB5846">
        <w:rPr>
          <w:rFonts w:ascii="Garamond" w:hAnsi="Garamond"/>
        </w:rPr>
        <w:t>Introduction</w:t>
      </w:r>
      <w:bookmarkEnd w:id="1"/>
    </w:p>
    <w:p w:rsidRPr="0066138C" w:rsidR="00C15E9C" w:rsidP="4B58818E" w:rsidRDefault="3CF9E09A" w14:paraId="53F72CE1" w14:textId="255FA950">
      <w:pPr>
        <w:rPr>
          <w:rFonts w:ascii="Garamond" w:hAnsi="Garamond"/>
          <w:b/>
          <w:bCs/>
          <w:i/>
          <w:iCs/>
          <w:sz w:val="22"/>
          <w:szCs w:val="22"/>
        </w:rPr>
      </w:pPr>
      <w:bookmarkStart w:name="_Toc334198721" w:id="2"/>
      <w:r w:rsidRPr="4B58818E">
        <w:rPr>
          <w:rFonts w:ascii="Garamond" w:hAnsi="Garamond"/>
          <w:b/>
          <w:bCs/>
          <w:i/>
          <w:iCs/>
          <w:sz w:val="22"/>
          <w:szCs w:val="22"/>
        </w:rPr>
        <w:t xml:space="preserve">2.1 </w:t>
      </w:r>
      <w:r w:rsidRPr="4B58818E" w:rsidR="72EFEFDC">
        <w:rPr>
          <w:rFonts w:ascii="Garamond" w:hAnsi="Garamond"/>
          <w:b/>
          <w:bCs/>
          <w:i/>
          <w:iCs/>
          <w:sz w:val="22"/>
          <w:szCs w:val="22"/>
        </w:rPr>
        <w:t>Background Information</w:t>
      </w:r>
    </w:p>
    <w:bookmarkEnd w:id="2"/>
    <w:p w:rsidR="001E1E65" w:rsidP="4B58818E" w:rsidRDefault="3DEC8DD9" w14:paraId="14388EA0" w14:textId="1D60EF65">
      <w:pPr>
        <w:rPr>
          <w:rFonts w:ascii="Garamond" w:hAnsi="Garamond"/>
          <w:sz w:val="22"/>
          <w:szCs w:val="22"/>
        </w:rPr>
      </w:pPr>
      <w:r w:rsidRPr="4B58818E">
        <w:rPr>
          <w:rFonts w:ascii="Garamond" w:hAnsi="Garamond"/>
          <w:sz w:val="22"/>
          <w:szCs w:val="22"/>
        </w:rPr>
        <w:t xml:space="preserve">The Central Valley of California </w:t>
      </w:r>
      <w:r w:rsidRPr="4B58818E" w:rsidR="289F3471">
        <w:rPr>
          <w:rFonts w:ascii="Garamond" w:hAnsi="Garamond"/>
          <w:sz w:val="22"/>
          <w:szCs w:val="22"/>
        </w:rPr>
        <w:t xml:space="preserve">is one of the most productive agricultural regions in the world, </w:t>
      </w:r>
      <w:r w:rsidRPr="4B58818E" w:rsidR="35AD1ABC">
        <w:rPr>
          <w:rFonts w:ascii="Garamond" w:hAnsi="Garamond"/>
          <w:sz w:val="22"/>
          <w:szCs w:val="22"/>
        </w:rPr>
        <w:t>su</w:t>
      </w:r>
      <w:r w:rsidRPr="4B58818E" w:rsidR="578F36BD">
        <w:rPr>
          <w:rFonts w:ascii="Garamond" w:hAnsi="Garamond"/>
          <w:sz w:val="22"/>
          <w:szCs w:val="22"/>
        </w:rPr>
        <w:t xml:space="preserve">pplying </w:t>
      </w:r>
      <w:r w:rsidRPr="4B58818E" w:rsidR="2F4FF532">
        <w:rPr>
          <w:rFonts w:ascii="Garamond" w:hAnsi="Garamond"/>
          <w:sz w:val="22"/>
          <w:szCs w:val="22"/>
        </w:rPr>
        <w:t>a fourth</w:t>
      </w:r>
      <w:r w:rsidRPr="4B58818E" w:rsidR="578F36BD">
        <w:rPr>
          <w:rFonts w:ascii="Garamond" w:hAnsi="Garamond"/>
          <w:sz w:val="22"/>
          <w:szCs w:val="22"/>
        </w:rPr>
        <w:t xml:space="preserve"> of the </w:t>
      </w:r>
      <w:r w:rsidRPr="4B58818E" w:rsidR="5C27C914">
        <w:rPr>
          <w:rFonts w:ascii="Garamond" w:hAnsi="Garamond"/>
          <w:sz w:val="22"/>
          <w:szCs w:val="22"/>
        </w:rPr>
        <w:t>United States’</w:t>
      </w:r>
      <w:r w:rsidRPr="4B58818E" w:rsidR="578F36BD">
        <w:rPr>
          <w:rFonts w:ascii="Garamond" w:hAnsi="Garamond"/>
          <w:sz w:val="22"/>
          <w:szCs w:val="22"/>
        </w:rPr>
        <w:t xml:space="preserve"> food, and 40% of the nation’s fruits</w:t>
      </w:r>
      <w:r w:rsidR="00277D1F">
        <w:rPr>
          <w:rFonts w:ascii="Garamond" w:hAnsi="Garamond"/>
          <w:sz w:val="22"/>
          <w:szCs w:val="22"/>
        </w:rPr>
        <w:t xml:space="preserve"> and</w:t>
      </w:r>
      <w:r w:rsidRPr="4B58818E" w:rsidR="578F36BD">
        <w:rPr>
          <w:rFonts w:ascii="Garamond" w:hAnsi="Garamond"/>
          <w:sz w:val="22"/>
          <w:szCs w:val="22"/>
        </w:rPr>
        <w:t xml:space="preserve"> nuts, while only </w:t>
      </w:r>
      <w:r w:rsidRPr="4B58818E" w:rsidR="236BF2E0">
        <w:rPr>
          <w:rFonts w:ascii="Garamond" w:hAnsi="Garamond"/>
          <w:sz w:val="22"/>
          <w:szCs w:val="22"/>
        </w:rPr>
        <w:t>representing less than 1% of U.S. farmland</w:t>
      </w:r>
      <w:r w:rsidRPr="4B58818E" w:rsidR="578F36BD">
        <w:rPr>
          <w:rFonts w:ascii="Garamond" w:hAnsi="Garamond"/>
          <w:sz w:val="22"/>
          <w:szCs w:val="22"/>
        </w:rPr>
        <w:t>.</w:t>
      </w:r>
      <w:r w:rsidRPr="4B58818E" w:rsidR="0F15D3A4">
        <w:rPr>
          <w:rFonts w:ascii="Garamond" w:hAnsi="Garamond"/>
          <w:sz w:val="22"/>
          <w:szCs w:val="22"/>
        </w:rPr>
        <w:t xml:space="preserve"> Estimated at a value of $17 billion per year, the region grows more than 250 different crops</w:t>
      </w:r>
      <w:r w:rsidRPr="4B58818E" w:rsidR="7F4CB4CB">
        <w:rPr>
          <w:rFonts w:ascii="Garamond" w:hAnsi="Garamond"/>
          <w:sz w:val="22"/>
          <w:szCs w:val="22"/>
        </w:rPr>
        <w:t xml:space="preserve"> </w:t>
      </w:r>
      <w:r w:rsidRPr="4B58818E" w:rsidR="683E5830">
        <w:rPr>
          <w:rFonts w:ascii="Garamond" w:hAnsi="Garamond"/>
          <w:sz w:val="22"/>
          <w:szCs w:val="22"/>
        </w:rPr>
        <w:t>(</w:t>
      </w:r>
      <w:r w:rsidRPr="4B58818E" w:rsidR="79C710C9">
        <w:rPr>
          <w:rFonts w:ascii="Garamond" w:hAnsi="Garamond"/>
          <w:sz w:val="22"/>
          <w:szCs w:val="22"/>
        </w:rPr>
        <w:t>“</w:t>
      </w:r>
      <w:r w:rsidRPr="4B58818E" w:rsidR="7F4CB4CB">
        <w:rPr>
          <w:rFonts w:ascii="Garamond" w:hAnsi="Garamond"/>
          <w:sz w:val="22"/>
          <w:szCs w:val="22"/>
        </w:rPr>
        <w:t>California’s Central Valley</w:t>
      </w:r>
      <w:r w:rsidRPr="4B58818E" w:rsidR="371E760D">
        <w:rPr>
          <w:rFonts w:ascii="Garamond" w:hAnsi="Garamond"/>
          <w:sz w:val="22"/>
          <w:szCs w:val="22"/>
        </w:rPr>
        <w:t>”</w:t>
      </w:r>
      <w:r w:rsidRPr="4B58818E" w:rsidR="008949CF">
        <w:rPr>
          <w:rFonts w:ascii="Garamond" w:hAnsi="Garamond"/>
          <w:sz w:val="22"/>
          <w:szCs w:val="22"/>
        </w:rPr>
        <w:t>, 2020</w:t>
      </w:r>
      <w:r w:rsidRPr="21778763" w:rsidR="0E456B5B">
        <w:rPr>
          <w:rFonts w:ascii="Garamond" w:hAnsi="Garamond"/>
          <w:sz w:val="22"/>
          <w:szCs w:val="22"/>
        </w:rPr>
        <w:t>)</w:t>
      </w:r>
      <w:r w:rsidRPr="21778763" w:rsidR="35AF06F7">
        <w:rPr>
          <w:rFonts w:ascii="Garamond" w:hAnsi="Garamond"/>
          <w:sz w:val="22"/>
          <w:szCs w:val="22"/>
        </w:rPr>
        <w:t>.</w:t>
      </w:r>
      <w:r w:rsidRPr="4B58818E" w:rsidR="0E456B5B">
        <w:rPr>
          <w:rFonts w:ascii="Garamond" w:hAnsi="Garamond"/>
          <w:sz w:val="22"/>
          <w:szCs w:val="22"/>
        </w:rPr>
        <w:t xml:space="preserve"> However</w:t>
      </w:r>
      <w:r w:rsidRPr="4B58818E" w:rsidR="41EB92BA">
        <w:rPr>
          <w:rFonts w:ascii="Garamond" w:hAnsi="Garamond"/>
          <w:sz w:val="22"/>
          <w:szCs w:val="22"/>
        </w:rPr>
        <w:t xml:space="preserve">, this fertile </w:t>
      </w:r>
      <w:r w:rsidRPr="4B58818E" w:rsidR="145E1E88">
        <w:rPr>
          <w:rFonts w:ascii="Garamond" w:hAnsi="Garamond"/>
          <w:sz w:val="22"/>
          <w:szCs w:val="22"/>
        </w:rPr>
        <w:t>region is</w:t>
      </w:r>
      <w:r w:rsidRPr="4B58818E" w:rsidR="7F4CB4CB">
        <w:rPr>
          <w:rFonts w:ascii="Garamond" w:hAnsi="Garamond"/>
          <w:sz w:val="22"/>
          <w:szCs w:val="22"/>
        </w:rPr>
        <w:t xml:space="preserve"> </w:t>
      </w:r>
      <w:r w:rsidRPr="4B58818E" w:rsidR="1AF0ADEF">
        <w:rPr>
          <w:rFonts w:ascii="Garamond" w:hAnsi="Garamond"/>
          <w:sz w:val="22"/>
          <w:szCs w:val="22"/>
        </w:rPr>
        <w:t xml:space="preserve">characterized by arid to semiarid conditions and is inherently </w:t>
      </w:r>
      <w:r w:rsidRPr="4B58818E" w:rsidR="00347532">
        <w:rPr>
          <w:rFonts w:ascii="Garamond" w:hAnsi="Garamond"/>
          <w:sz w:val="22"/>
          <w:szCs w:val="22"/>
        </w:rPr>
        <w:t>water deficient</w:t>
      </w:r>
      <w:r w:rsidRPr="4B58818E" w:rsidR="1AF0ADEF">
        <w:rPr>
          <w:rFonts w:ascii="Garamond" w:hAnsi="Garamond"/>
          <w:sz w:val="22"/>
          <w:szCs w:val="22"/>
        </w:rPr>
        <w:t>.</w:t>
      </w:r>
      <w:r w:rsidRPr="4B58818E" w:rsidR="576872A0">
        <w:rPr>
          <w:rFonts w:ascii="Garamond" w:hAnsi="Garamond"/>
          <w:sz w:val="22"/>
          <w:szCs w:val="22"/>
        </w:rPr>
        <w:t xml:space="preserve"> </w:t>
      </w:r>
      <w:r w:rsidRPr="4B58818E" w:rsidR="77BD243E">
        <w:rPr>
          <w:rFonts w:ascii="Garamond" w:hAnsi="Garamond"/>
          <w:sz w:val="22"/>
          <w:szCs w:val="22"/>
        </w:rPr>
        <w:t xml:space="preserve">Agriculture in the Central Valley relies on </w:t>
      </w:r>
      <w:r w:rsidRPr="4B58818E" w:rsidR="39C39841">
        <w:rPr>
          <w:rFonts w:ascii="Garamond" w:hAnsi="Garamond"/>
          <w:sz w:val="22"/>
          <w:szCs w:val="22"/>
        </w:rPr>
        <w:t xml:space="preserve">extensive state and federal water systems </w:t>
      </w:r>
      <w:r w:rsidRPr="4B58818E" w:rsidR="0B8FD82F">
        <w:rPr>
          <w:rFonts w:ascii="Garamond" w:hAnsi="Garamond"/>
          <w:sz w:val="22"/>
          <w:szCs w:val="22"/>
        </w:rPr>
        <w:t>supplied</w:t>
      </w:r>
      <w:r w:rsidRPr="4B58818E" w:rsidR="032AB092">
        <w:rPr>
          <w:rFonts w:ascii="Garamond" w:hAnsi="Garamond"/>
          <w:sz w:val="22"/>
          <w:szCs w:val="22"/>
        </w:rPr>
        <w:t xml:space="preserve"> </w:t>
      </w:r>
      <w:r w:rsidRPr="4B58818E" w:rsidR="7CC08CA1">
        <w:rPr>
          <w:rFonts w:ascii="Garamond" w:hAnsi="Garamond"/>
          <w:sz w:val="22"/>
          <w:szCs w:val="22"/>
        </w:rPr>
        <w:t xml:space="preserve">by </w:t>
      </w:r>
      <w:r w:rsidRPr="4B58818E" w:rsidR="032AB092">
        <w:rPr>
          <w:rFonts w:ascii="Garamond" w:hAnsi="Garamond"/>
          <w:sz w:val="22"/>
          <w:szCs w:val="22"/>
        </w:rPr>
        <w:t xml:space="preserve">both surface water and groundwater. </w:t>
      </w:r>
      <w:r w:rsidRPr="4B58818E" w:rsidR="11DC6033">
        <w:rPr>
          <w:rFonts w:ascii="Garamond" w:hAnsi="Garamond"/>
          <w:sz w:val="22"/>
          <w:szCs w:val="22"/>
        </w:rPr>
        <w:t xml:space="preserve">Surface water, primarily </w:t>
      </w:r>
      <w:r w:rsidRPr="4B58818E" w:rsidR="63E7858F">
        <w:rPr>
          <w:rFonts w:ascii="Garamond" w:hAnsi="Garamond"/>
          <w:sz w:val="22"/>
          <w:szCs w:val="22"/>
        </w:rPr>
        <w:t>s</w:t>
      </w:r>
      <w:r w:rsidRPr="4B58818E" w:rsidR="032AB092">
        <w:rPr>
          <w:rFonts w:ascii="Garamond" w:hAnsi="Garamond"/>
          <w:sz w:val="22"/>
          <w:szCs w:val="22"/>
        </w:rPr>
        <w:t xml:space="preserve">nowmelt from the Sierra </w:t>
      </w:r>
      <w:r w:rsidRPr="4B58818E" w:rsidR="7655D231">
        <w:rPr>
          <w:rFonts w:ascii="Garamond" w:hAnsi="Garamond"/>
          <w:sz w:val="22"/>
          <w:szCs w:val="22"/>
        </w:rPr>
        <w:t>Nevada</w:t>
      </w:r>
      <w:r w:rsidRPr="4B58818E" w:rsidR="79982255">
        <w:rPr>
          <w:rFonts w:ascii="Garamond" w:hAnsi="Garamond"/>
          <w:sz w:val="22"/>
          <w:szCs w:val="22"/>
        </w:rPr>
        <w:t xml:space="preserve"> Mountains</w:t>
      </w:r>
      <w:r w:rsidRPr="4B58818E" w:rsidR="63E7858F">
        <w:rPr>
          <w:rFonts w:ascii="Garamond" w:hAnsi="Garamond"/>
          <w:sz w:val="22"/>
          <w:szCs w:val="22"/>
        </w:rPr>
        <w:t>,</w:t>
      </w:r>
      <w:r w:rsidRPr="4B58818E" w:rsidR="032AB092">
        <w:rPr>
          <w:rFonts w:ascii="Garamond" w:hAnsi="Garamond"/>
          <w:sz w:val="22"/>
          <w:szCs w:val="22"/>
        </w:rPr>
        <w:t xml:space="preserve"> </w:t>
      </w:r>
      <w:r w:rsidRPr="4B58818E" w:rsidR="11DC6033">
        <w:rPr>
          <w:rFonts w:ascii="Garamond" w:hAnsi="Garamond"/>
          <w:sz w:val="22"/>
          <w:szCs w:val="22"/>
        </w:rPr>
        <w:t xml:space="preserve">is diverted </w:t>
      </w:r>
      <w:r w:rsidRPr="4B58818E" w:rsidR="0DDF40D8">
        <w:rPr>
          <w:rFonts w:ascii="Garamond" w:hAnsi="Garamond"/>
          <w:sz w:val="22"/>
          <w:szCs w:val="22"/>
        </w:rPr>
        <w:t>to agricultural fields</w:t>
      </w:r>
      <w:r w:rsidRPr="4B58818E" w:rsidR="026F003F">
        <w:rPr>
          <w:rFonts w:ascii="Garamond" w:hAnsi="Garamond"/>
          <w:sz w:val="22"/>
          <w:szCs w:val="22"/>
        </w:rPr>
        <w:t>,</w:t>
      </w:r>
      <w:r w:rsidRPr="4B58818E" w:rsidR="30700FA4">
        <w:rPr>
          <w:rFonts w:ascii="Garamond" w:hAnsi="Garamond"/>
          <w:sz w:val="22"/>
          <w:szCs w:val="22"/>
        </w:rPr>
        <w:t xml:space="preserve"> however, substantial</w:t>
      </w:r>
      <w:r w:rsidRPr="4B58818E" w:rsidR="026F003F">
        <w:rPr>
          <w:rFonts w:ascii="Garamond" w:hAnsi="Garamond"/>
          <w:sz w:val="22"/>
          <w:szCs w:val="22"/>
        </w:rPr>
        <w:t xml:space="preserve"> variability in surface water </w:t>
      </w:r>
      <w:r w:rsidRPr="4B58818E" w:rsidR="024D4D10">
        <w:rPr>
          <w:rFonts w:ascii="Garamond" w:hAnsi="Garamond"/>
          <w:sz w:val="22"/>
          <w:szCs w:val="22"/>
        </w:rPr>
        <w:t xml:space="preserve">year to year </w:t>
      </w:r>
      <w:r w:rsidRPr="4B58818E" w:rsidR="026F003F">
        <w:rPr>
          <w:rFonts w:ascii="Garamond" w:hAnsi="Garamond"/>
          <w:sz w:val="22"/>
          <w:szCs w:val="22"/>
        </w:rPr>
        <w:t xml:space="preserve">has led to a dependence on </w:t>
      </w:r>
      <w:r w:rsidRPr="4B58818E" w:rsidR="00347532">
        <w:rPr>
          <w:rFonts w:ascii="Garamond" w:hAnsi="Garamond"/>
          <w:sz w:val="22"/>
          <w:szCs w:val="22"/>
        </w:rPr>
        <w:t>groundwater</w:t>
      </w:r>
      <w:r w:rsidRPr="4B58818E" w:rsidR="024D4D10">
        <w:rPr>
          <w:rFonts w:ascii="Garamond" w:hAnsi="Garamond"/>
          <w:sz w:val="22"/>
          <w:szCs w:val="22"/>
        </w:rPr>
        <w:t xml:space="preserve"> for </w:t>
      </w:r>
      <w:r w:rsidRPr="4B58818E" w:rsidR="36BDCCE9">
        <w:rPr>
          <w:rFonts w:ascii="Garamond" w:hAnsi="Garamond"/>
          <w:sz w:val="22"/>
          <w:szCs w:val="22"/>
        </w:rPr>
        <w:t>agriculture irrigation</w:t>
      </w:r>
      <w:r w:rsidRPr="4B58818E" w:rsidR="024D4D10">
        <w:rPr>
          <w:rFonts w:ascii="Garamond" w:hAnsi="Garamond"/>
          <w:sz w:val="22"/>
          <w:szCs w:val="22"/>
        </w:rPr>
        <w:t xml:space="preserve">. </w:t>
      </w:r>
      <w:r w:rsidRPr="4B58818E" w:rsidR="667DD416">
        <w:rPr>
          <w:rFonts w:ascii="Garamond" w:hAnsi="Garamond"/>
          <w:sz w:val="22"/>
          <w:szCs w:val="22"/>
        </w:rPr>
        <w:t>This has le</w:t>
      </w:r>
      <w:r w:rsidRPr="4B58818E" w:rsidR="205315C4">
        <w:rPr>
          <w:rFonts w:ascii="Garamond" w:hAnsi="Garamond"/>
          <w:sz w:val="22"/>
          <w:szCs w:val="22"/>
        </w:rPr>
        <w:t>d to the Central Valley aquifers being the second-most-pumped aquifer in the US, providing 20% of the nation’s demand for groundwater and 65% of the state</w:t>
      </w:r>
      <w:r w:rsidRPr="4B58818E" w:rsidR="5A4C2407">
        <w:rPr>
          <w:rFonts w:ascii="Garamond" w:hAnsi="Garamond"/>
          <w:sz w:val="22"/>
          <w:szCs w:val="22"/>
        </w:rPr>
        <w:t>’</w:t>
      </w:r>
      <w:r w:rsidRPr="4B58818E" w:rsidR="205315C4">
        <w:rPr>
          <w:rFonts w:ascii="Garamond" w:hAnsi="Garamond"/>
          <w:sz w:val="22"/>
          <w:szCs w:val="22"/>
        </w:rPr>
        <w:t>s</w:t>
      </w:r>
      <w:r w:rsidRPr="4B58818E" w:rsidR="75A528D5">
        <w:rPr>
          <w:rFonts w:ascii="Garamond" w:hAnsi="Garamond"/>
          <w:sz w:val="22"/>
          <w:szCs w:val="22"/>
        </w:rPr>
        <w:t xml:space="preserve"> groundwater</w:t>
      </w:r>
      <w:r w:rsidRPr="4B58818E" w:rsidR="255CB4AF">
        <w:rPr>
          <w:rFonts w:ascii="Garamond" w:hAnsi="Garamond"/>
          <w:sz w:val="22"/>
          <w:szCs w:val="22"/>
        </w:rPr>
        <w:t xml:space="preserve"> demand</w:t>
      </w:r>
      <w:r w:rsidRPr="4B58818E" w:rsidR="6730A6D0">
        <w:rPr>
          <w:rFonts w:ascii="Garamond" w:hAnsi="Garamond"/>
          <w:sz w:val="22"/>
          <w:szCs w:val="22"/>
        </w:rPr>
        <w:t xml:space="preserve"> (</w:t>
      </w:r>
      <w:proofErr w:type="spellStart"/>
      <w:r w:rsidRPr="4B58818E" w:rsidR="6730A6D0">
        <w:rPr>
          <w:rFonts w:ascii="Garamond" w:hAnsi="Garamond"/>
          <w:sz w:val="22"/>
          <w:szCs w:val="22"/>
        </w:rPr>
        <w:t>Faunt</w:t>
      </w:r>
      <w:proofErr w:type="spellEnd"/>
      <w:r w:rsidRPr="4B58818E" w:rsidR="6730A6D0">
        <w:rPr>
          <w:rFonts w:ascii="Garamond" w:hAnsi="Garamond"/>
          <w:sz w:val="22"/>
          <w:szCs w:val="22"/>
        </w:rPr>
        <w:t xml:space="preserve"> et al</w:t>
      </w:r>
      <w:r w:rsidRPr="4B58818E" w:rsidR="002B5134">
        <w:rPr>
          <w:rFonts w:ascii="Garamond" w:hAnsi="Garamond"/>
          <w:sz w:val="22"/>
          <w:szCs w:val="22"/>
        </w:rPr>
        <w:t>.,</w:t>
      </w:r>
      <w:r w:rsidRPr="4B58818E" w:rsidR="6730A6D0">
        <w:rPr>
          <w:rFonts w:ascii="Garamond" w:hAnsi="Garamond"/>
          <w:sz w:val="22"/>
          <w:szCs w:val="22"/>
        </w:rPr>
        <w:t xml:space="preserve"> 2015). </w:t>
      </w:r>
    </w:p>
    <w:p w:rsidR="00124EAB" w:rsidP="4B58818E" w:rsidRDefault="00124EAB" w14:paraId="79392C89" w14:textId="788E6A94">
      <w:pPr>
        <w:rPr>
          <w:rFonts w:ascii="Garamond" w:hAnsi="Garamond"/>
          <w:sz w:val="22"/>
          <w:szCs w:val="22"/>
        </w:rPr>
      </w:pPr>
    </w:p>
    <w:p w:rsidRPr="00525DE5" w:rsidR="4B58818E" w:rsidP="4B58818E" w:rsidRDefault="521BB513" w14:paraId="6CBF8E96" w14:textId="14635E2F">
      <w:pPr>
        <w:rPr>
          <w:rFonts w:ascii="Garamond" w:hAnsi="Garamond"/>
          <w:sz w:val="22"/>
          <w:szCs w:val="22"/>
        </w:rPr>
      </w:pPr>
      <w:r w:rsidRPr="72E417B9" w:rsidR="521BB513">
        <w:rPr>
          <w:rFonts w:ascii="Garamond" w:hAnsi="Garamond"/>
          <w:sz w:val="22"/>
          <w:szCs w:val="22"/>
        </w:rPr>
        <w:t>The Central Valley is one of the most notable depressions in the world covering close to 20,000 square miles</w:t>
      </w:r>
      <w:r w:rsidRPr="72E417B9" w:rsidR="78D7ABBE">
        <w:rPr>
          <w:rFonts w:ascii="Garamond" w:hAnsi="Garamond"/>
          <w:sz w:val="22"/>
          <w:szCs w:val="22"/>
        </w:rPr>
        <w:t xml:space="preserve"> </w:t>
      </w:r>
      <w:r w:rsidRPr="72E417B9" w:rsidR="521BB513">
        <w:rPr>
          <w:rFonts w:ascii="Garamond" w:hAnsi="Garamond"/>
          <w:sz w:val="22"/>
          <w:szCs w:val="22"/>
        </w:rPr>
        <w:t xml:space="preserve">bound by the Cascade Range to the north, the Tehachapi Mountains to the south, the Sierra Nevada </w:t>
      </w:r>
      <w:r w:rsidRPr="72E417B9" w:rsidR="71300A3A">
        <w:rPr>
          <w:rFonts w:ascii="Garamond" w:hAnsi="Garamond"/>
          <w:sz w:val="22"/>
          <w:szCs w:val="22"/>
        </w:rPr>
        <w:t>M</w:t>
      </w:r>
      <w:r w:rsidRPr="72E417B9" w:rsidR="521BB513">
        <w:rPr>
          <w:rFonts w:ascii="Garamond" w:hAnsi="Garamond"/>
          <w:sz w:val="22"/>
          <w:szCs w:val="22"/>
        </w:rPr>
        <w:t>ountain</w:t>
      </w:r>
      <w:r w:rsidRPr="72E417B9" w:rsidR="2A08BA2E">
        <w:rPr>
          <w:rFonts w:ascii="Garamond" w:hAnsi="Garamond"/>
          <w:sz w:val="22"/>
          <w:szCs w:val="22"/>
        </w:rPr>
        <w:t>s to</w:t>
      </w:r>
      <w:r w:rsidRPr="72E417B9" w:rsidR="521BB513">
        <w:rPr>
          <w:rFonts w:ascii="Garamond" w:hAnsi="Garamond"/>
          <w:sz w:val="22"/>
          <w:szCs w:val="22"/>
        </w:rPr>
        <w:t xml:space="preserve"> the east</w:t>
      </w:r>
      <w:r w:rsidRPr="72E417B9" w:rsidR="00277D1F">
        <w:rPr>
          <w:rFonts w:ascii="Garamond" w:hAnsi="Garamond"/>
          <w:sz w:val="22"/>
          <w:szCs w:val="22"/>
        </w:rPr>
        <w:t>,</w:t>
      </w:r>
      <w:r w:rsidRPr="72E417B9" w:rsidR="521BB513">
        <w:rPr>
          <w:rFonts w:ascii="Garamond" w:hAnsi="Garamond"/>
          <w:sz w:val="22"/>
          <w:szCs w:val="22"/>
        </w:rPr>
        <w:t xml:space="preserve"> and the San Francisco Bay to the west </w:t>
      </w:r>
      <w:r w:rsidRPr="72E417B9" w:rsidR="429E0EF0">
        <w:rPr>
          <w:rFonts w:ascii="Garamond" w:hAnsi="Garamond"/>
          <w:sz w:val="22"/>
          <w:szCs w:val="22"/>
        </w:rPr>
        <w:t>(</w:t>
      </w:r>
      <w:r w:rsidRPr="72E417B9" w:rsidR="49ED1B4E">
        <w:rPr>
          <w:rFonts w:ascii="Garamond" w:hAnsi="Garamond"/>
          <w:sz w:val="22"/>
          <w:szCs w:val="22"/>
        </w:rPr>
        <w:t>“</w:t>
      </w:r>
      <w:r w:rsidRPr="72E417B9" w:rsidR="521BB513">
        <w:rPr>
          <w:rFonts w:ascii="Garamond" w:hAnsi="Garamond"/>
          <w:sz w:val="22"/>
          <w:szCs w:val="22"/>
        </w:rPr>
        <w:t>California’s Central Valley</w:t>
      </w:r>
      <w:r w:rsidRPr="72E417B9" w:rsidR="5E90931D">
        <w:rPr>
          <w:rFonts w:ascii="Garamond" w:hAnsi="Garamond"/>
          <w:sz w:val="22"/>
          <w:szCs w:val="22"/>
        </w:rPr>
        <w:t>”</w:t>
      </w:r>
      <w:r w:rsidRPr="72E417B9" w:rsidR="008949CF">
        <w:rPr>
          <w:rFonts w:ascii="Garamond" w:hAnsi="Garamond"/>
          <w:sz w:val="22"/>
          <w:szCs w:val="22"/>
        </w:rPr>
        <w:t>, 2020</w:t>
      </w:r>
      <w:r w:rsidRPr="72E417B9" w:rsidR="429E0EF0">
        <w:rPr>
          <w:rFonts w:ascii="Garamond" w:hAnsi="Garamond"/>
          <w:sz w:val="22"/>
          <w:szCs w:val="22"/>
        </w:rPr>
        <w:t>)</w:t>
      </w:r>
      <w:r w:rsidRPr="72E417B9" w:rsidR="43B6554E">
        <w:rPr>
          <w:rFonts w:ascii="Garamond" w:hAnsi="Garamond"/>
          <w:sz w:val="22"/>
          <w:szCs w:val="22"/>
        </w:rPr>
        <w:t xml:space="preserve"> (</w:t>
      </w:r>
      <w:r w:rsidRPr="72E417B9" w:rsidR="43B6554E">
        <w:rPr>
          <w:rFonts w:ascii="Garamond" w:hAnsi="Garamond"/>
          <w:i w:val="1"/>
          <w:iCs w:val="1"/>
          <w:sz w:val="22"/>
          <w:szCs w:val="22"/>
        </w:rPr>
        <w:t>Figure 1</w:t>
      </w:r>
      <w:r w:rsidRPr="72E417B9" w:rsidR="4D404598">
        <w:rPr>
          <w:rFonts w:ascii="Garamond" w:hAnsi="Garamond"/>
          <w:sz w:val="22"/>
          <w:szCs w:val="22"/>
        </w:rPr>
        <w:t>). Beneath</w:t>
      </w:r>
      <w:r w:rsidRPr="72E417B9" w:rsidR="6F235D18">
        <w:rPr>
          <w:rFonts w:ascii="Garamond" w:hAnsi="Garamond"/>
          <w:sz w:val="22"/>
          <w:szCs w:val="22"/>
        </w:rPr>
        <w:t xml:space="preserve"> the surface,</w:t>
      </w:r>
      <w:r w:rsidRPr="72E417B9" w:rsidR="1EA07FF4">
        <w:rPr>
          <w:rFonts w:ascii="Garamond" w:hAnsi="Garamond"/>
          <w:sz w:val="22"/>
          <w:szCs w:val="22"/>
        </w:rPr>
        <w:t xml:space="preserve"> </w:t>
      </w:r>
      <w:r w:rsidRPr="72E417B9" w:rsidR="521BB513">
        <w:rPr>
          <w:rFonts w:ascii="Garamond" w:hAnsi="Garamond"/>
          <w:sz w:val="22"/>
          <w:szCs w:val="22"/>
        </w:rPr>
        <w:t>various aquifers</w:t>
      </w:r>
      <w:r w:rsidRPr="72E417B9" w:rsidR="6B4D739D">
        <w:rPr>
          <w:rFonts w:ascii="Garamond" w:hAnsi="Garamond"/>
          <w:sz w:val="22"/>
          <w:szCs w:val="22"/>
        </w:rPr>
        <w:t xml:space="preserve"> </w:t>
      </w:r>
      <w:r w:rsidRPr="72E417B9" w:rsidR="521BB513">
        <w:rPr>
          <w:rFonts w:ascii="Garamond" w:hAnsi="Garamond"/>
          <w:sz w:val="22"/>
          <w:szCs w:val="22"/>
        </w:rPr>
        <w:t>provide the vast amount of groundwater used by entities such as agriculture</w:t>
      </w:r>
      <w:r w:rsidRPr="72E417B9" w:rsidR="429E0EF0">
        <w:rPr>
          <w:rFonts w:ascii="Garamond" w:hAnsi="Garamond"/>
          <w:sz w:val="22"/>
          <w:szCs w:val="22"/>
        </w:rPr>
        <w:t>.</w:t>
      </w:r>
      <w:r w:rsidRPr="72E417B9" w:rsidR="404FD340">
        <w:rPr>
          <w:rFonts w:ascii="Garamond" w:hAnsi="Garamond"/>
          <w:sz w:val="22"/>
          <w:szCs w:val="22"/>
        </w:rPr>
        <w:t xml:space="preserve"> The aquifer within the San Joaquin </w:t>
      </w:r>
      <w:r w:rsidRPr="72E417B9" w:rsidR="2C7DA15C">
        <w:rPr>
          <w:rFonts w:ascii="Garamond" w:hAnsi="Garamond"/>
          <w:sz w:val="22"/>
          <w:szCs w:val="22"/>
        </w:rPr>
        <w:t>Valley consist</w:t>
      </w:r>
      <w:r w:rsidRPr="72E417B9" w:rsidR="40B1F27E">
        <w:rPr>
          <w:rFonts w:ascii="Garamond" w:hAnsi="Garamond"/>
          <w:sz w:val="22"/>
          <w:szCs w:val="22"/>
        </w:rPr>
        <w:t>s</w:t>
      </w:r>
      <w:r w:rsidRPr="72E417B9" w:rsidR="2C7DA15C">
        <w:rPr>
          <w:rFonts w:ascii="Garamond" w:hAnsi="Garamond"/>
          <w:sz w:val="22"/>
          <w:szCs w:val="22"/>
        </w:rPr>
        <w:t xml:space="preserve"> of </w:t>
      </w:r>
      <w:r w:rsidRPr="72E417B9" w:rsidR="2C7DA15C">
        <w:rPr>
          <w:rFonts w:ascii="Garamond" w:hAnsi="Garamond"/>
          <w:sz w:val="22"/>
          <w:szCs w:val="22"/>
        </w:rPr>
        <w:t>coarse</w:t>
      </w:r>
      <w:r w:rsidRPr="72E417B9" w:rsidR="2C7DA15C">
        <w:rPr>
          <w:rFonts w:ascii="Garamond" w:hAnsi="Garamond"/>
          <w:sz w:val="22"/>
          <w:szCs w:val="22"/>
        </w:rPr>
        <w:t xml:space="preserve"> and fine material that creates confined, unconfined, and semi-confined layers</w:t>
      </w:r>
      <w:r w:rsidRPr="72E417B9" w:rsidR="558BC511">
        <w:rPr>
          <w:rFonts w:ascii="Garamond" w:hAnsi="Garamond"/>
          <w:sz w:val="22"/>
          <w:szCs w:val="22"/>
        </w:rPr>
        <w:t xml:space="preserve"> (Liu</w:t>
      </w:r>
      <w:r w:rsidRPr="72E417B9" w:rsidR="76DFC8B0">
        <w:rPr>
          <w:rFonts w:ascii="Garamond" w:hAnsi="Garamond"/>
          <w:sz w:val="22"/>
          <w:szCs w:val="22"/>
        </w:rPr>
        <w:t xml:space="preserve"> et al.,</w:t>
      </w:r>
      <w:r w:rsidRPr="72E417B9" w:rsidR="558BC511">
        <w:rPr>
          <w:rFonts w:ascii="Garamond" w:hAnsi="Garamond"/>
          <w:sz w:val="22"/>
          <w:szCs w:val="22"/>
        </w:rPr>
        <w:t xml:space="preserve"> 2019</w:t>
      </w:r>
      <w:r w:rsidRPr="72E417B9" w:rsidR="331ECA62">
        <w:rPr>
          <w:rFonts w:ascii="Garamond" w:hAnsi="Garamond"/>
          <w:sz w:val="22"/>
          <w:szCs w:val="22"/>
        </w:rPr>
        <w:t xml:space="preserve">). </w:t>
      </w:r>
      <w:r w:rsidRPr="72E417B9" w:rsidR="1DC0AA0C">
        <w:rPr>
          <w:rFonts w:ascii="Garamond" w:hAnsi="Garamond"/>
          <w:sz w:val="22"/>
          <w:szCs w:val="22"/>
        </w:rPr>
        <w:t>In</w:t>
      </w:r>
      <w:r w:rsidRPr="72E417B9" w:rsidR="03EF82A1">
        <w:rPr>
          <w:rFonts w:ascii="Garamond" w:hAnsi="Garamond"/>
          <w:sz w:val="22"/>
          <w:szCs w:val="22"/>
        </w:rPr>
        <w:t xml:space="preserve"> </w:t>
      </w:r>
      <w:r w:rsidRPr="72E417B9" w:rsidR="3386BC2E">
        <w:rPr>
          <w:rFonts w:ascii="Garamond" w:hAnsi="Garamond"/>
          <w:sz w:val="22"/>
          <w:szCs w:val="22"/>
        </w:rPr>
        <w:t>c</w:t>
      </w:r>
      <w:r w:rsidRPr="72E417B9" w:rsidR="281D75B6">
        <w:rPr>
          <w:rFonts w:ascii="Garamond" w:hAnsi="Garamond"/>
          <w:sz w:val="22"/>
          <w:szCs w:val="22"/>
        </w:rPr>
        <w:t xml:space="preserve">ertain areas, fine grained materials consisting of clay and silt account for around 50 percent of the </w:t>
      </w:r>
      <w:r w:rsidRPr="72E417B9" w:rsidR="7FD8B8DD">
        <w:rPr>
          <w:rFonts w:ascii="Garamond" w:hAnsi="Garamond"/>
          <w:sz w:val="22"/>
          <w:szCs w:val="22"/>
        </w:rPr>
        <w:t>valley se</w:t>
      </w:r>
      <w:r w:rsidRPr="72E417B9" w:rsidR="7FD8B8DD">
        <w:rPr>
          <w:rFonts w:ascii="Garamond" w:hAnsi="Garamond"/>
          <w:sz w:val="22"/>
          <w:szCs w:val="22"/>
        </w:rPr>
        <w:t>diment (</w:t>
      </w:r>
      <w:r w:rsidRPr="72E417B9" w:rsidR="7FD8B8DD">
        <w:rPr>
          <w:rFonts w:ascii="Garamond" w:hAnsi="Garamond"/>
          <w:sz w:val="22"/>
          <w:szCs w:val="22"/>
        </w:rPr>
        <w:t>Faunt</w:t>
      </w:r>
      <w:r w:rsidRPr="72E417B9" w:rsidR="7FD8B8DD">
        <w:rPr>
          <w:rFonts w:ascii="Garamond" w:hAnsi="Garamond"/>
          <w:sz w:val="22"/>
          <w:szCs w:val="22"/>
        </w:rPr>
        <w:t xml:space="preserve"> et al, </w:t>
      </w:r>
      <w:r w:rsidRPr="72E417B9" w:rsidR="011114DC">
        <w:rPr>
          <w:rFonts w:ascii="Garamond" w:hAnsi="Garamond"/>
          <w:sz w:val="22"/>
          <w:szCs w:val="22"/>
        </w:rPr>
        <w:t>2009).</w:t>
      </w:r>
      <w:r w:rsidRPr="72E417B9" w:rsidR="54273021">
        <w:rPr>
          <w:rFonts w:ascii="Garamond" w:hAnsi="Garamond"/>
          <w:sz w:val="22"/>
          <w:szCs w:val="22"/>
        </w:rPr>
        <w:t xml:space="preserve"> In other areas where an abundance of </w:t>
      </w:r>
      <w:r w:rsidRPr="72E417B9" w:rsidR="298E94B4">
        <w:rPr>
          <w:rFonts w:ascii="Garamond" w:hAnsi="Garamond"/>
          <w:sz w:val="22"/>
          <w:szCs w:val="22"/>
        </w:rPr>
        <w:t>coarse-grained</w:t>
      </w:r>
      <w:r w:rsidRPr="72E417B9" w:rsidR="54273021">
        <w:rPr>
          <w:rFonts w:ascii="Garamond" w:hAnsi="Garamond"/>
          <w:sz w:val="22"/>
          <w:szCs w:val="22"/>
        </w:rPr>
        <w:t xml:space="preserve"> sediments exist, subsidence is a major issue (“California’s Central Valley Hydrologica</w:t>
      </w:r>
      <w:r w:rsidRPr="72E417B9" w:rsidR="0FB28A36">
        <w:rPr>
          <w:rFonts w:ascii="Garamond" w:hAnsi="Garamond"/>
          <w:sz w:val="22"/>
          <w:szCs w:val="22"/>
        </w:rPr>
        <w:t>l</w:t>
      </w:r>
      <w:r w:rsidRPr="72E417B9" w:rsidR="54273021">
        <w:rPr>
          <w:rFonts w:ascii="Garamond" w:hAnsi="Garamond"/>
          <w:sz w:val="22"/>
          <w:szCs w:val="22"/>
        </w:rPr>
        <w:t xml:space="preserve"> Model: Texture Mode</w:t>
      </w:r>
      <w:r w:rsidRPr="72E417B9" w:rsidR="06E4F547">
        <w:rPr>
          <w:rFonts w:ascii="Garamond" w:hAnsi="Garamond"/>
          <w:sz w:val="22"/>
          <w:szCs w:val="22"/>
        </w:rPr>
        <w:t xml:space="preserve">l”, 2020). </w:t>
      </w:r>
      <w:r w:rsidRPr="72E417B9" w:rsidR="1EF19F26">
        <w:rPr>
          <w:rFonts w:ascii="Garamond" w:hAnsi="Garamond"/>
          <w:sz w:val="22"/>
          <w:szCs w:val="22"/>
        </w:rPr>
        <w:t xml:space="preserve"> </w:t>
      </w:r>
    </w:p>
    <w:p w:rsidR="00C77E64" w:rsidP="00C77E64" w:rsidRDefault="743FC5AD" w14:paraId="2B2D53F7" w14:textId="24F730B4" w14:noSpellErr="1">
      <w:pPr>
        <w:ind w:firstLine="720"/>
      </w:pPr>
      <w:r w:rsidR="743FC5AD">
        <w:drawing>
          <wp:inline wp14:editId="5AB2D514" wp14:anchorId="7979B645">
            <wp:extent cx="4962243" cy="3835400"/>
            <wp:effectExtent l="0" t="0" r="0" b="0"/>
            <wp:docPr id="996361459" name="Picture 996361459" title=""/>
            <wp:cNvGraphicFramePr>
              <a:graphicFrameLocks noChangeAspect="1"/>
            </wp:cNvGraphicFramePr>
            <a:graphic>
              <a:graphicData uri="http://schemas.openxmlformats.org/drawingml/2006/picture">
                <pic:pic>
                  <pic:nvPicPr>
                    <pic:cNvPr id="0" name="Picture 996361459"/>
                    <pic:cNvPicPr/>
                  </pic:nvPicPr>
                  <pic:blipFill>
                    <a:blip r:embed="R6ff18cf8110f464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62243" cy="3835400"/>
                    </a:xfrm>
                    <a:prstGeom prst="rect">
                      <a:avLst/>
                    </a:prstGeom>
                  </pic:spPr>
                </pic:pic>
              </a:graphicData>
            </a:graphic>
          </wp:inline>
        </w:drawing>
      </w:r>
    </w:p>
    <w:p w:rsidRPr="00B77EDA" w:rsidR="34AE605C" w:rsidP="15DB3090" w:rsidRDefault="186D23A0" w14:paraId="57D18671" w14:textId="0730ACEF">
      <w:pPr>
        <w:ind w:left="0" w:hanging="0"/>
        <w:jc w:val="center"/>
        <w:rPr>
          <w:rFonts w:ascii="Garamond" w:hAnsi="Garamond"/>
          <w:sz w:val="22"/>
          <w:szCs w:val="22"/>
        </w:rPr>
      </w:pPr>
      <w:r w:rsidRPr="15DB3090" w:rsidR="1BC491D2">
        <w:rPr>
          <w:rFonts w:ascii="Garamond" w:hAnsi="Garamond"/>
          <w:i w:val="1"/>
          <w:iCs w:val="1"/>
          <w:sz w:val="22"/>
          <w:szCs w:val="22"/>
        </w:rPr>
        <w:t>Figure 1</w:t>
      </w:r>
      <w:r w:rsidRPr="15DB3090" w:rsidR="21E5F78E">
        <w:rPr>
          <w:rFonts w:ascii="Garamond" w:hAnsi="Garamond"/>
          <w:i w:val="1"/>
          <w:iCs w:val="1"/>
          <w:sz w:val="22"/>
          <w:szCs w:val="22"/>
        </w:rPr>
        <w:t>.</w:t>
      </w:r>
      <w:r w:rsidRPr="15DB3090" w:rsidR="1BC491D2">
        <w:rPr>
          <w:rFonts w:ascii="Garamond" w:hAnsi="Garamond"/>
          <w:sz w:val="22"/>
          <w:szCs w:val="22"/>
        </w:rPr>
        <w:t xml:space="preserve"> Map of the Central Valley within California and the United States.</w:t>
      </w:r>
      <w:r w:rsidRPr="15DB3090" w:rsidR="1BC3657F">
        <w:rPr>
          <w:rFonts w:ascii="Garamond" w:hAnsi="Garamond"/>
          <w:sz w:val="22"/>
          <w:szCs w:val="22"/>
        </w:rPr>
        <w:t xml:space="preserve"> </w:t>
      </w:r>
      <w:r w:rsidRPr="15DB3090" w:rsidR="1BC3657F">
        <w:rPr>
          <w:rFonts w:ascii="Garamond" w:hAnsi="Garamond"/>
          <w:sz w:val="22"/>
          <w:szCs w:val="22"/>
        </w:rPr>
        <w:t xml:space="preserve">DWR </w:t>
      </w:r>
      <w:r w:rsidRPr="15DB3090" w:rsidR="1BC3657F">
        <w:rPr>
          <w:rFonts w:ascii="Garamond" w:hAnsi="Garamond"/>
          <w:sz w:val="22"/>
          <w:szCs w:val="22"/>
        </w:rPr>
        <w:t>subbasins</w:t>
      </w:r>
      <w:r w:rsidRPr="15DB3090" w:rsidR="1BC3657F">
        <w:rPr>
          <w:rFonts w:ascii="Garamond" w:hAnsi="Garamond"/>
          <w:sz w:val="22"/>
          <w:szCs w:val="22"/>
        </w:rPr>
        <w:t xml:space="preserve"> groundwater priority </w:t>
      </w:r>
      <w:r w:rsidRPr="15DB3090" w:rsidR="567295B2">
        <w:rPr>
          <w:rFonts w:ascii="Garamond" w:hAnsi="Garamond"/>
          <w:sz w:val="22"/>
          <w:szCs w:val="22"/>
        </w:rPr>
        <w:t>level</w:t>
      </w:r>
      <w:r w:rsidRPr="15DB3090" w:rsidR="3A0FFA61">
        <w:rPr>
          <w:rFonts w:ascii="Garamond" w:hAnsi="Garamond"/>
          <w:sz w:val="22"/>
          <w:szCs w:val="22"/>
        </w:rPr>
        <w:t>s</w:t>
      </w:r>
      <w:r w:rsidRPr="15DB3090" w:rsidR="1BC3657F">
        <w:rPr>
          <w:rFonts w:ascii="Garamond" w:hAnsi="Garamond"/>
          <w:sz w:val="22"/>
          <w:szCs w:val="22"/>
        </w:rPr>
        <w:t xml:space="preserve"> are reflected by the </w:t>
      </w:r>
      <w:r w:rsidRPr="15DB3090" w:rsidR="34372424">
        <w:rPr>
          <w:rFonts w:ascii="Garamond" w:hAnsi="Garamond"/>
          <w:sz w:val="22"/>
          <w:szCs w:val="22"/>
        </w:rPr>
        <w:t xml:space="preserve">change in red. Higher priority </w:t>
      </w:r>
      <w:r w:rsidRPr="15DB3090" w:rsidR="34372424">
        <w:rPr>
          <w:rFonts w:ascii="Garamond" w:hAnsi="Garamond"/>
          <w:sz w:val="22"/>
          <w:szCs w:val="22"/>
        </w:rPr>
        <w:t>subbasins</w:t>
      </w:r>
      <w:r w:rsidRPr="15DB3090" w:rsidR="34372424">
        <w:rPr>
          <w:rFonts w:ascii="Garamond" w:hAnsi="Garamond"/>
          <w:sz w:val="22"/>
          <w:szCs w:val="22"/>
        </w:rPr>
        <w:t xml:space="preserve"> are darker red</w:t>
      </w:r>
      <w:r w:rsidRPr="15DB3090" w:rsidR="7F2C32BC">
        <w:rPr>
          <w:rFonts w:ascii="Garamond" w:hAnsi="Garamond"/>
          <w:sz w:val="22"/>
          <w:szCs w:val="22"/>
        </w:rPr>
        <w:t xml:space="preserve"> which is seen</w:t>
      </w:r>
      <w:r w:rsidRPr="15DB3090" w:rsidR="34372424">
        <w:rPr>
          <w:rFonts w:ascii="Garamond" w:hAnsi="Garamond"/>
          <w:sz w:val="22"/>
          <w:szCs w:val="22"/>
        </w:rPr>
        <w:t xml:space="preserve"> </w:t>
      </w:r>
      <w:r w:rsidRPr="15DB3090" w:rsidR="4BF56068">
        <w:rPr>
          <w:rFonts w:ascii="Garamond" w:hAnsi="Garamond"/>
          <w:sz w:val="22"/>
          <w:szCs w:val="22"/>
        </w:rPr>
        <w:t>o</w:t>
      </w:r>
      <w:r w:rsidRPr="15DB3090" w:rsidR="1B35C5F7">
        <w:rPr>
          <w:rFonts w:ascii="Garamond" w:hAnsi="Garamond"/>
          <w:sz w:val="22"/>
          <w:szCs w:val="22"/>
        </w:rPr>
        <w:t>n</w:t>
      </w:r>
      <w:r w:rsidRPr="15DB3090" w:rsidR="34372424">
        <w:rPr>
          <w:rFonts w:ascii="Garamond" w:hAnsi="Garamond"/>
          <w:sz w:val="22"/>
          <w:szCs w:val="22"/>
        </w:rPr>
        <w:t xml:space="preserve"> the southern end of the </w:t>
      </w:r>
      <w:r w:rsidRPr="15DB3090" w:rsidR="1B35C5F7">
        <w:rPr>
          <w:rFonts w:ascii="Garamond" w:hAnsi="Garamond"/>
          <w:sz w:val="22"/>
          <w:szCs w:val="22"/>
        </w:rPr>
        <w:t xml:space="preserve">San Joaquin Valley. </w:t>
      </w:r>
    </w:p>
    <w:p w:rsidR="34AE605C" w:rsidP="34AE605C" w:rsidRDefault="34AE605C" w14:paraId="5581F8E2" w14:textId="62E14AE1">
      <w:pPr>
        <w:ind w:firstLine="720"/>
      </w:pPr>
    </w:p>
    <w:p w:rsidRPr="0039592B" w:rsidR="00C15E9C" w:rsidP="4B58818E" w:rsidRDefault="07B14FD6" w14:paraId="25CE1615" w14:textId="4E0E7B0E">
      <w:pPr>
        <w:rPr>
          <w:rFonts w:ascii="Garamond" w:hAnsi="Garamond" w:eastAsia="Garamond" w:cs="Garamond"/>
          <w:sz w:val="22"/>
          <w:szCs w:val="22"/>
        </w:rPr>
      </w:pPr>
      <w:r w:rsidRPr="15DB3090" w:rsidR="07B14FD6">
        <w:rPr>
          <w:rFonts w:ascii="Garamond" w:hAnsi="Garamond"/>
          <w:sz w:val="22"/>
          <w:szCs w:val="22"/>
        </w:rPr>
        <w:t xml:space="preserve">Intensive drought periods in California over the past decade have led to </w:t>
      </w:r>
      <w:r w:rsidRPr="15DB3090" w:rsidR="00D74A7E">
        <w:rPr>
          <w:rFonts w:ascii="Garamond" w:hAnsi="Garamond"/>
          <w:sz w:val="22"/>
          <w:szCs w:val="22"/>
        </w:rPr>
        <w:t>over-pumping</w:t>
      </w:r>
      <w:r w:rsidRPr="15DB3090" w:rsidR="07B14FD6">
        <w:rPr>
          <w:rFonts w:ascii="Garamond" w:hAnsi="Garamond"/>
          <w:sz w:val="22"/>
          <w:szCs w:val="22"/>
        </w:rPr>
        <w:t xml:space="preserve"> of aquifers at levels exceeding the rate of recharge.</w:t>
      </w:r>
      <w:r w:rsidRPr="15DB3090" w:rsidR="07B14FD6">
        <w:rPr>
          <w:rFonts w:ascii="Garamond" w:hAnsi="Garamond"/>
          <w:sz w:val="22"/>
          <w:szCs w:val="22"/>
        </w:rPr>
        <w:t xml:space="preserve"> </w:t>
      </w:r>
      <w:r w:rsidRPr="15DB3090" w:rsidR="07B14FD6">
        <w:rPr>
          <w:rFonts w:ascii="Garamond" w:hAnsi="Garamond"/>
          <w:sz w:val="22"/>
          <w:szCs w:val="22"/>
        </w:rPr>
        <w:t>Consequently, Central Valley aqu</w:t>
      </w:r>
      <w:r w:rsidRPr="15DB3090" w:rsidR="31069A74">
        <w:rPr>
          <w:rFonts w:ascii="Garamond" w:hAnsi="Garamond"/>
          <w:sz w:val="22"/>
          <w:szCs w:val="22"/>
        </w:rPr>
        <w:t>i</w:t>
      </w:r>
      <w:r w:rsidRPr="15DB3090" w:rsidR="07B14FD6">
        <w:rPr>
          <w:rFonts w:ascii="Garamond" w:hAnsi="Garamond"/>
          <w:sz w:val="22"/>
          <w:szCs w:val="22"/>
        </w:rPr>
        <w:t xml:space="preserve">fers have experienced a significant decline in groundwater levels, resulting in </w:t>
      </w:r>
      <w:r w:rsidRPr="15DB3090" w:rsidR="35913938">
        <w:rPr>
          <w:rFonts w:ascii="Garamond" w:hAnsi="Garamond"/>
          <w:sz w:val="22"/>
          <w:szCs w:val="22"/>
        </w:rPr>
        <w:t>permanent groundwater</w:t>
      </w:r>
      <w:r w:rsidRPr="15DB3090" w:rsidR="07B14FD6">
        <w:rPr>
          <w:rFonts w:ascii="Garamond" w:hAnsi="Garamond"/>
          <w:sz w:val="22"/>
          <w:szCs w:val="22"/>
        </w:rPr>
        <w:t xml:space="preserve"> storage loss and land subsidence (Liu et al., 2019). To address this issue, the Sustainable Groundwater Management Act</w:t>
      </w:r>
      <w:r w:rsidRPr="15DB3090" w:rsidR="3BF085C0">
        <w:rPr>
          <w:rFonts w:ascii="Garamond" w:hAnsi="Garamond"/>
          <w:sz w:val="22"/>
          <w:szCs w:val="22"/>
        </w:rPr>
        <w:t xml:space="preserve"> (SGMA</w:t>
      </w:r>
      <w:r w:rsidRPr="15DB3090" w:rsidR="2F923B20">
        <w:rPr>
          <w:rFonts w:ascii="Garamond" w:hAnsi="Garamond"/>
          <w:sz w:val="22"/>
          <w:szCs w:val="22"/>
        </w:rPr>
        <w:t>), enacted</w:t>
      </w:r>
      <w:r w:rsidRPr="15DB3090" w:rsidR="7885FCA4">
        <w:rPr>
          <w:rFonts w:ascii="Garamond" w:hAnsi="Garamond"/>
          <w:sz w:val="22"/>
          <w:szCs w:val="22"/>
        </w:rPr>
        <w:t xml:space="preserve"> in 2014, </w:t>
      </w:r>
      <w:r w:rsidRPr="15DB3090" w:rsidR="341E8DFB">
        <w:rPr>
          <w:rFonts w:ascii="Garamond" w:hAnsi="Garamond"/>
          <w:sz w:val="22"/>
          <w:szCs w:val="22"/>
        </w:rPr>
        <w:t xml:space="preserve">hopes </w:t>
      </w:r>
      <w:r w:rsidRPr="15DB3090" w:rsidR="001044E9">
        <w:rPr>
          <w:rFonts w:ascii="Garamond" w:hAnsi="Garamond"/>
          <w:sz w:val="22"/>
          <w:szCs w:val="22"/>
        </w:rPr>
        <w:t>to achieve</w:t>
      </w:r>
      <w:r w:rsidRPr="15DB3090" w:rsidR="72A6D174">
        <w:rPr>
          <w:rFonts w:ascii="Garamond" w:hAnsi="Garamond"/>
          <w:sz w:val="22"/>
          <w:szCs w:val="22"/>
        </w:rPr>
        <w:t xml:space="preserve"> </w:t>
      </w:r>
      <w:r w:rsidRPr="15DB3090" w:rsidR="419B8D19">
        <w:rPr>
          <w:rFonts w:ascii="Garamond" w:hAnsi="Garamond"/>
          <w:sz w:val="22"/>
          <w:szCs w:val="22"/>
        </w:rPr>
        <w:t>sustainable</w:t>
      </w:r>
      <w:r w:rsidRPr="15DB3090" w:rsidR="72A6D174">
        <w:rPr>
          <w:rFonts w:ascii="Garamond" w:hAnsi="Garamond"/>
          <w:sz w:val="22"/>
          <w:szCs w:val="22"/>
        </w:rPr>
        <w:t xml:space="preserve"> levels of groundwater pumping and recharge in high and medium priority basins</w:t>
      </w:r>
      <w:r w:rsidRPr="15DB3090" w:rsidR="258A062E">
        <w:rPr>
          <w:rFonts w:ascii="Garamond" w:hAnsi="Garamond"/>
          <w:sz w:val="22"/>
          <w:szCs w:val="22"/>
        </w:rPr>
        <w:t xml:space="preserve"> by 2040</w:t>
      </w:r>
      <w:r w:rsidRPr="15DB3090" w:rsidR="3181768D">
        <w:rPr>
          <w:rFonts w:ascii="Garamond" w:hAnsi="Garamond" w:eastAsia="Garamond" w:cs="Garamond"/>
          <w:color w:val="000000" w:themeColor="text1" w:themeTint="FF" w:themeShade="FF"/>
          <w:sz w:val="22"/>
          <w:szCs w:val="22"/>
        </w:rPr>
        <w:t xml:space="preserve"> (“SGMA Groundwater</w:t>
      </w:r>
      <w:r w:rsidRPr="15DB3090" w:rsidR="19392088">
        <w:rPr>
          <w:rFonts w:ascii="Garamond" w:hAnsi="Garamond" w:eastAsia="Garamond" w:cs="Garamond"/>
          <w:color w:val="000000" w:themeColor="text1" w:themeTint="FF" w:themeShade="FF"/>
          <w:sz w:val="22"/>
          <w:szCs w:val="22"/>
        </w:rPr>
        <w:t xml:space="preserve"> </w:t>
      </w:r>
      <w:r w:rsidRPr="15DB3090" w:rsidR="3181768D">
        <w:rPr>
          <w:rFonts w:ascii="Garamond" w:hAnsi="Garamond" w:eastAsia="Garamond" w:cs="Garamond"/>
          <w:color w:val="000000" w:themeColor="text1" w:themeTint="FF" w:themeShade="FF"/>
          <w:sz w:val="22"/>
          <w:szCs w:val="22"/>
        </w:rPr>
        <w:t>Management</w:t>
      </w:r>
      <w:r w:rsidRPr="15DB3090" w:rsidR="3181768D">
        <w:rPr>
          <w:rFonts w:ascii="Garamond" w:hAnsi="Garamond" w:eastAsia="Garamond" w:cs="Garamond"/>
          <w:color w:val="000000" w:themeColor="text1" w:themeTint="FF" w:themeShade="FF"/>
          <w:sz w:val="22"/>
          <w:szCs w:val="22"/>
        </w:rPr>
        <w:t>”)</w:t>
      </w:r>
      <w:r w:rsidRPr="15DB3090" w:rsidR="72A6D174">
        <w:rPr>
          <w:rFonts w:ascii="Garamond" w:hAnsi="Garamond"/>
          <w:sz w:val="22"/>
          <w:szCs w:val="22"/>
        </w:rPr>
        <w:t>.</w:t>
      </w:r>
      <w:r w:rsidRPr="15DB3090" w:rsidR="72A6D174">
        <w:rPr>
          <w:rFonts w:ascii="Garamond" w:hAnsi="Garamond"/>
          <w:sz w:val="22"/>
          <w:szCs w:val="22"/>
        </w:rPr>
        <w:t xml:space="preserve"> </w:t>
      </w:r>
      <w:r w:rsidRPr="15DB3090" w:rsidR="0CF745CD">
        <w:rPr>
          <w:rFonts w:ascii="Garamond" w:hAnsi="Garamond"/>
          <w:sz w:val="22"/>
          <w:szCs w:val="22"/>
        </w:rPr>
        <w:t xml:space="preserve">The California Department of Water Resources </w:t>
      </w:r>
      <w:r w:rsidRPr="15DB3090" w:rsidR="0CF745CD">
        <w:rPr>
          <w:rFonts w:ascii="Garamond" w:hAnsi="Garamond" w:eastAsia="Garamond" w:cs="Garamond"/>
          <w:sz w:val="22"/>
          <w:szCs w:val="22"/>
        </w:rPr>
        <w:t xml:space="preserve">has been working with local </w:t>
      </w:r>
      <w:r w:rsidRPr="15DB3090" w:rsidR="0CF745CD">
        <w:rPr>
          <w:rFonts w:ascii="Garamond" w:hAnsi="Garamond" w:eastAsia="Garamond" w:cs="Garamond"/>
          <w:sz w:val="22"/>
          <w:szCs w:val="22"/>
        </w:rPr>
        <w:t>sub</w:t>
      </w:r>
      <w:r w:rsidRPr="15DB3090" w:rsidR="0CF745CD">
        <w:rPr>
          <w:rFonts w:ascii="Garamond" w:hAnsi="Garamond" w:eastAsia="Garamond" w:cs="Garamond"/>
          <w:sz w:val="22"/>
          <w:szCs w:val="22"/>
        </w:rPr>
        <w:t>basin</w:t>
      </w:r>
      <w:r w:rsidRPr="15DB3090" w:rsidR="0CF745CD">
        <w:rPr>
          <w:rFonts w:ascii="Garamond" w:hAnsi="Garamond" w:eastAsia="Garamond" w:cs="Garamond"/>
          <w:sz w:val="22"/>
          <w:szCs w:val="22"/>
        </w:rPr>
        <w:t xml:space="preserve"> Groundwater Sustainability Agencies (GSAs)</w:t>
      </w:r>
      <w:r w:rsidRPr="15DB3090" w:rsidR="3F4FB410">
        <w:rPr>
          <w:rFonts w:ascii="Garamond" w:hAnsi="Garamond" w:eastAsia="Garamond" w:cs="Garamond"/>
          <w:sz w:val="22"/>
          <w:szCs w:val="22"/>
        </w:rPr>
        <w:t xml:space="preserve"> to provide</w:t>
      </w:r>
      <w:r w:rsidRPr="15DB3090" w:rsidR="3F4FB410">
        <w:rPr>
          <w:rFonts w:ascii="Garamond" w:hAnsi="Garamond" w:eastAsia="Garamond" w:cs="Garamond"/>
          <w:i w:val="1"/>
          <w:iCs w:val="1"/>
          <w:sz w:val="22"/>
          <w:szCs w:val="22"/>
        </w:rPr>
        <w:t xml:space="preserve"> in</w:t>
      </w:r>
      <w:r w:rsidRPr="15DB3090" w:rsidR="43832557">
        <w:rPr>
          <w:rFonts w:ascii="Garamond" w:hAnsi="Garamond" w:eastAsia="Garamond" w:cs="Garamond"/>
          <w:i w:val="1"/>
          <w:iCs w:val="1"/>
          <w:sz w:val="22"/>
          <w:szCs w:val="22"/>
        </w:rPr>
        <w:t xml:space="preserve"> </w:t>
      </w:r>
      <w:r w:rsidRPr="15DB3090" w:rsidR="3F4FB410">
        <w:rPr>
          <w:rFonts w:ascii="Garamond" w:hAnsi="Garamond" w:eastAsia="Garamond" w:cs="Garamond"/>
          <w:i w:val="1"/>
          <w:iCs w:val="1"/>
          <w:sz w:val="22"/>
          <w:szCs w:val="22"/>
        </w:rPr>
        <w:t>situ</w:t>
      </w:r>
      <w:r w:rsidRPr="15DB3090" w:rsidR="3F4FB410">
        <w:rPr>
          <w:rFonts w:ascii="Garamond" w:hAnsi="Garamond" w:eastAsia="Garamond" w:cs="Garamond"/>
          <w:sz w:val="22"/>
          <w:szCs w:val="22"/>
        </w:rPr>
        <w:t xml:space="preserve"> well data for groundwater analysis</w:t>
      </w:r>
      <w:r w:rsidRPr="15DB3090" w:rsidR="1500BA5F">
        <w:rPr>
          <w:rFonts w:ascii="Garamond" w:hAnsi="Garamond" w:eastAsia="Garamond" w:cs="Garamond"/>
          <w:sz w:val="22"/>
          <w:szCs w:val="22"/>
        </w:rPr>
        <w:t>;</w:t>
      </w:r>
      <w:r w:rsidRPr="15DB3090" w:rsidR="3F4FB410">
        <w:rPr>
          <w:rFonts w:ascii="Garamond" w:hAnsi="Garamond" w:eastAsia="Garamond" w:cs="Garamond"/>
          <w:sz w:val="22"/>
          <w:szCs w:val="22"/>
        </w:rPr>
        <w:t xml:space="preserve"> </w:t>
      </w:r>
      <w:r w:rsidRPr="15DB3090" w:rsidR="15A99A80">
        <w:rPr>
          <w:rFonts w:ascii="Garamond" w:hAnsi="Garamond" w:eastAsia="Garamond" w:cs="Garamond"/>
          <w:sz w:val="22"/>
          <w:szCs w:val="22"/>
        </w:rPr>
        <w:t>however,</w:t>
      </w:r>
      <w:r w:rsidRPr="15DB3090" w:rsidR="3F4FB410">
        <w:rPr>
          <w:rFonts w:ascii="Garamond" w:hAnsi="Garamond" w:eastAsia="Garamond" w:cs="Garamond"/>
          <w:sz w:val="22"/>
          <w:szCs w:val="22"/>
        </w:rPr>
        <w:t xml:space="preserve"> </w:t>
      </w:r>
      <w:r w:rsidRPr="15DB3090" w:rsidR="535EEB40">
        <w:rPr>
          <w:rFonts w:ascii="Garamond" w:hAnsi="Garamond" w:eastAsia="Garamond" w:cs="Garamond"/>
          <w:sz w:val="22"/>
          <w:szCs w:val="22"/>
        </w:rPr>
        <w:t xml:space="preserve">well </w:t>
      </w:r>
      <w:r w:rsidRPr="15DB3090" w:rsidR="3F4FB410">
        <w:rPr>
          <w:rFonts w:ascii="Garamond" w:hAnsi="Garamond" w:eastAsia="Garamond" w:cs="Garamond"/>
          <w:sz w:val="22"/>
          <w:szCs w:val="22"/>
        </w:rPr>
        <w:t>data is often sparse or non-existent in areas within the Central Valley.</w:t>
      </w:r>
      <w:r w:rsidRPr="15DB3090" w:rsidR="170FB427">
        <w:rPr>
          <w:rFonts w:ascii="Garamond" w:hAnsi="Garamond" w:eastAsia="Garamond" w:cs="Garamond"/>
          <w:sz w:val="22"/>
          <w:szCs w:val="22"/>
        </w:rPr>
        <w:t xml:space="preserve"> For this reason, remotely sensed data, such as NASA’s Gravity Recovery and Climate Experiment (GRACE)</w:t>
      </w:r>
      <w:r w:rsidRPr="15DB3090" w:rsidR="55939E12">
        <w:rPr>
          <w:rFonts w:ascii="Garamond" w:hAnsi="Garamond" w:eastAsia="Garamond" w:cs="Garamond"/>
          <w:sz w:val="22"/>
          <w:szCs w:val="22"/>
        </w:rPr>
        <w:t>,</w:t>
      </w:r>
      <w:r w:rsidRPr="15DB3090" w:rsidR="170FB427">
        <w:rPr>
          <w:rFonts w:ascii="Garamond" w:hAnsi="Garamond" w:eastAsia="Garamond" w:cs="Garamond"/>
          <w:sz w:val="22"/>
          <w:szCs w:val="22"/>
        </w:rPr>
        <w:t xml:space="preserve"> </w:t>
      </w:r>
      <w:r w:rsidRPr="15DB3090" w:rsidR="170FB427">
        <w:rPr>
          <w:rFonts w:ascii="Garamond" w:hAnsi="Garamond" w:eastAsia="Garamond" w:cs="Garamond"/>
          <w:sz w:val="22"/>
          <w:szCs w:val="22"/>
        </w:rPr>
        <w:t>h</w:t>
      </w:r>
      <w:r w:rsidRPr="15DB3090" w:rsidR="170FB427">
        <w:rPr>
          <w:rFonts w:ascii="Garamond" w:hAnsi="Garamond" w:eastAsia="Garamond" w:cs="Garamond"/>
          <w:sz w:val="22"/>
          <w:szCs w:val="22"/>
        </w:rPr>
        <w:t>a</w:t>
      </w:r>
      <w:r w:rsidRPr="15DB3090" w:rsidR="337D31E2">
        <w:rPr>
          <w:rFonts w:ascii="Garamond" w:hAnsi="Garamond" w:eastAsia="Garamond" w:cs="Garamond"/>
          <w:sz w:val="22"/>
          <w:szCs w:val="22"/>
        </w:rPr>
        <w:t>ve</w:t>
      </w:r>
      <w:r w:rsidRPr="15DB3090" w:rsidR="170FB427">
        <w:rPr>
          <w:rFonts w:ascii="Garamond" w:hAnsi="Garamond" w:eastAsia="Garamond" w:cs="Garamond"/>
          <w:sz w:val="22"/>
          <w:szCs w:val="22"/>
        </w:rPr>
        <w:t xml:space="preserve"> become an att</w:t>
      </w:r>
      <w:r w:rsidRPr="15DB3090" w:rsidR="66A56C5B">
        <w:rPr>
          <w:rFonts w:ascii="Garamond" w:hAnsi="Garamond" w:eastAsia="Garamond" w:cs="Garamond"/>
          <w:sz w:val="22"/>
          <w:szCs w:val="22"/>
        </w:rPr>
        <w:t xml:space="preserve">ractive approach for monitoring groundwater levels in the absence of </w:t>
      </w:r>
      <w:r w:rsidRPr="15DB3090" w:rsidR="66A56C5B">
        <w:rPr>
          <w:rFonts w:ascii="Garamond" w:hAnsi="Garamond" w:eastAsia="Garamond" w:cs="Garamond"/>
          <w:i w:val="1"/>
          <w:iCs w:val="1"/>
          <w:sz w:val="22"/>
          <w:szCs w:val="22"/>
        </w:rPr>
        <w:t>in situ</w:t>
      </w:r>
      <w:r w:rsidRPr="15DB3090" w:rsidR="66A56C5B">
        <w:rPr>
          <w:rFonts w:ascii="Garamond" w:hAnsi="Garamond" w:eastAsia="Garamond" w:cs="Garamond"/>
          <w:sz w:val="22"/>
          <w:szCs w:val="22"/>
        </w:rPr>
        <w:t xml:space="preserve"> data.</w:t>
      </w:r>
    </w:p>
    <w:p w:rsidRPr="0039592B" w:rsidR="00C15E9C" w:rsidP="4B58818E" w:rsidRDefault="00C15E9C" w14:paraId="10EB6938" w14:textId="16B0F779">
      <w:pPr>
        <w:rPr>
          <w:rFonts w:ascii="Garamond" w:hAnsi="Garamond"/>
          <w:sz w:val="22"/>
          <w:szCs w:val="22"/>
        </w:rPr>
      </w:pPr>
    </w:p>
    <w:p w:rsidRPr="0039592B" w:rsidR="00C15E9C" w:rsidP="4B58818E" w:rsidRDefault="07B14FD6" w14:paraId="5F4AF933" w14:textId="5CE8190E">
      <w:pPr>
        <w:rPr>
          <w:rFonts w:ascii="Garamond" w:hAnsi="Garamond"/>
          <w:sz w:val="22"/>
          <w:szCs w:val="22"/>
        </w:rPr>
      </w:pPr>
      <w:r w:rsidRPr="46D0DF40">
        <w:rPr>
          <w:rFonts w:ascii="Garamond" w:hAnsi="Garamond"/>
          <w:sz w:val="22"/>
          <w:szCs w:val="22"/>
        </w:rPr>
        <w:t>Previous studies</w:t>
      </w:r>
      <w:r w:rsidRPr="46D0DF40" w:rsidR="05EEC32A">
        <w:rPr>
          <w:rFonts w:ascii="Garamond" w:hAnsi="Garamond"/>
          <w:sz w:val="22"/>
          <w:szCs w:val="22"/>
        </w:rPr>
        <w:t>, such as Liu et al.</w:t>
      </w:r>
      <w:r w:rsidRPr="46D0DF40" w:rsidR="3D6BB4C5">
        <w:rPr>
          <w:rFonts w:ascii="Garamond" w:hAnsi="Garamond"/>
          <w:sz w:val="22"/>
          <w:szCs w:val="22"/>
        </w:rPr>
        <w:t xml:space="preserve"> (</w:t>
      </w:r>
      <w:r w:rsidRPr="46D0DF40" w:rsidR="05EEC32A">
        <w:rPr>
          <w:rFonts w:ascii="Garamond" w:hAnsi="Garamond"/>
          <w:sz w:val="22"/>
          <w:szCs w:val="22"/>
        </w:rPr>
        <w:t>2019</w:t>
      </w:r>
      <w:r w:rsidRPr="46D0DF40" w:rsidR="420A1443">
        <w:rPr>
          <w:rFonts w:ascii="Garamond" w:hAnsi="Garamond"/>
          <w:sz w:val="22"/>
          <w:szCs w:val="22"/>
        </w:rPr>
        <w:t>)</w:t>
      </w:r>
      <w:r w:rsidRPr="46D0DF40" w:rsidR="05EEC32A">
        <w:rPr>
          <w:rFonts w:ascii="Garamond" w:hAnsi="Garamond"/>
          <w:sz w:val="22"/>
          <w:szCs w:val="22"/>
        </w:rPr>
        <w:t>,</w:t>
      </w:r>
      <w:r w:rsidRPr="46D0DF40">
        <w:rPr>
          <w:rFonts w:ascii="Garamond" w:hAnsi="Garamond"/>
          <w:sz w:val="22"/>
          <w:szCs w:val="22"/>
        </w:rPr>
        <w:t xml:space="preserve"> </w:t>
      </w:r>
      <w:r w:rsidRPr="46D0DF40" w:rsidR="38285371">
        <w:rPr>
          <w:rFonts w:ascii="Garamond" w:hAnsi="Garamond"/>
          <w:sz w:val="22"/>
          <w:szCs w:val="22"/>
        </w:rPr>
        <w:t xml:space="preserve">have </w:t>
      </w:r>
      <w:r w:rsidRPr="46D0DF40">
        <w:rPr>
          <w:rFonts w:ascii="Garamond" w:hAnsi="Garamond"/>
          <w:sz w:val="22"/>
          <w:szCs w:val="22"/>
        </w:rPr>
        <w:t xml:space="preserve">analyzed groundwater budgets using </w:t>
      </w:r>
      <w:r w:rsidRPr="46D0DF40" w:rsidR="43983F4F">
        <w:rPr>
          <w:rFonts w:ascii="Garamond" w:hAnsi="Garamond"/>
          <w:sz w:val="22"/>
          <w:szCs w:val="22"/>
        </w:rPr>
        <w:t xml:space="preserve">interferometric </w:t>
      </w:r>
      <w:r w:rsidRPr="46D0DF40" w:rsidR="43983F4F">
        <w:rPr>
          <w:rFonts w:ascii="Garamond" w:hAnsi="Garamond" w:eastAsia="Garamond" w:cs="Garamond"/>
          <w:sz w:val="22"/>
          <w:szCs w:val="22"/>
        </w:rPr>
        <w:t>synthetic-aperture radar</w:t>
      </w:r>
      <w:r w:rsidRPr="46D0DF40" w:rsidR="43983F4F">
        <w:rPr>
          <w:rFonts w:ascii="Garamond" w:hAnsi="Garamond"/>
          <w:sz w:val="22"/>
          <w:szCs w:val="22"/>
        </w:rPr>
        <w:t xml:space="preserve"> </w:t>
      </w:r>
      <w:r w:rsidRPr="46D0DF40" w:rsidR="6366BDDF">
        <w:rPr>
          <w:rFonts w:ascii="Garamond" w:hAnsi="Garamond"/>
          <w:sz w:val="22"/>
          <w:szCs w:val="22"/>
        </w:rPr>
        <w:t>(</w:t>
      </w:r>
      <w:proofErr w:type="spellStart"/>
      <w:r w:rsidRPr="46D0DF40" w:rsidR="4DBCBC7C">
        <w:rPr>
          <w:rFonts w:ascii="Garamond" w:hAnsi="Garamond"/>
          <w:sz w:val="22"/>
          <w:szCs w:val="22"/>
        </w:rPr>
        <w:t>InSAR</w:t>
      </w:r>
      <w:proofErr w:type="spellEnd"/>
      <w:r w:rsidRPr="46D0DF40" w:rsidR="23DC914F">
        <w:rPr>
          <w:rFonts w:ascii="Garamond" w:hAnsi="Garamond"/>
          <w:sz w:val="22"/>
          <w:szCs w:val="22"/>
        </w:rPr>
        <w:t>)</w:t>
      </w:r>
      <w:r w:rsidRPr="46D0DF40" w:rsidR="751DDDDC">
        <w:rPr>
          <w:rFonts w:ascii="Garamond" w:hAnsi="Garamond"/>
          <w:sz w:val="22"/>
          <w:szCs w:val="22"/>
        </w:rPr>
        <w:t xml:space="preserve"> </w:t>
      </w:r>
      <w:r w:rsidRPr="46D0DF40" w:rsidR="2172750B">
        <w:rPr>
          <w:rFonts w:ascii="Garamond" w:hAnsi="Garamond"/>
          <w:sz w:val="22"/>
          <w:szCs w:val="22"/>
        </w:rPr>
        <w:t>and</w:t>
      </w:r>
      <w:r w:rsidRPr="46D0DF40">
        <w:rPr>
          <w:rFonts w:ascii="Garamond" w:hAnsi="Garamond"/>
          <w:sz w:val="22"/>
          <w:szCs w:val="22"/>
        </w:rPr>
        <w:t xml:space="preserve"> NASA’s Gravity Recovery and Climate Experiment (GRACE)</w:t>
      </w:r>
      <w:r w:rsidRPr="46D0DF40" w:rsidR="225D4AC6">
        <w:rPr>
          <w:rFonts w:ascii="Garamond" w:hAnsi="Garamond"/>
          <w:sz w:val="22"/>
          <w:szCs w:val="22"/>
        </w:rPr>
        <w:t xml:space="preserve"> </w:t>
      </w:r>
      <w:r w:rsidRPr="46D0DF40" w:rsidR="0485EE77">
        <w:rPr>
          <w:rFonts w:ascii="Garamond" w:hAnsi="Garamond"/>
          <w:sz w:val="22"/>
          <w:szCs w:val="22"/>
        </w:rPr>
        <w:t>datasets. They</w:t>
      </w:r>
      <w:r w:rsidRPr="46D0DF40" w:rsidR="225D4AC6">
        <w:rPr>
          <w:rFonts w:ascii="Garamond" w:hAnsi="Garamond"/>
          <w:sz w:val="22"/>
          <w:szCs w:val="22"/>
        </w:rPr>
        <w:t xml:space="preserve"> ob</w:t>
      </w:r>
      <w:r w:rsidRPr="46D0DF40" w:rsidR="660D1305">
        <w:rPr>
          <w:rFonts w:ascii="Garamond" w:hAnsi="Garamond"/>
          <w:sz w:val="22"/>
          <w:szCs w:val="22"/>
        </w:rPr>
        <w:t>served</w:t>
      </w:r>
      <w:r w:rsidRPr="46D0DF40" w:rsidR="225D4AC6">
        <w:rPr>
          <w:rFonts w:ascii="Garamond" w:hAnsi="Garamond"/>
          <w:sz w:val="22"/>
          <w:szCs w:val="22"/>
        </w:rPr>
        <w:t xml:space="preserve"> </w:t>
      </w:r>
      <w:r w:rsidRPr="46D0DF40" w:rsidR="001044E9">
        <w:rPr>
          <w:rFonts w:ascii="Garamond" w:hAnsi="Garamond"/>
          <w:sz w:val="22"/>
          <w:szCs w:val="22"/>
        </w:rPr>
        <w:t xml:space="preserve">a </w:t>
      </w:r>
      <w:r w:rsidRPr="46D0DF40" w:rsidR="225D4AC6">
        <w:rPr>
          <w:rFonts w:ascii="Garamond" w:hAnsi="Garamond"/>
          <w:sz w:val="22"/>
          <w:szCs w:val="22"/>
        </w:rPr>
        <w:t xml:space="preserve">good temporal correlation between GRACE </w:t>
      </w:r>
      <w:r w:rsidRPr="46D0DF40" w:rsidR="3AB6C813">
        <w:rPr>
          <w:rFonts w:ascii="Garamond" w:hAnsi="Garamond"/>
          <w:sz w:val="22"/>
          <w:szCs w:val="22"/>
        </w:rPr>
        <w:t xml:space="preserve">and </w:t>
      </w:r>
      <w:r w:rsidRPr="46D0DF40" w:rsidR="1E6907E3">
        <w:rPr>
          <w:rFonts w:ascii="Garamond" w:hAnsi="Garamond"/>
          <w:sz w:val="22"/>
          <w:szCs w:val="22"/>
        </w:rPr>
        <w:t>long-term</w:t>
      </w:r>
      <w:r w:rsidRPr="46D0DF40" w:rsidR="3AB6C813">
        <w:rPr>
          <w:rFonts w:ascii="Garamond" w:hAnsi="Garamond"/>
          <w:sz w:val="22"/>
          <w:szCs w:val="22"/>
        </w:rPr>
        <w:t xml:space="preserve"> subsidence records</w:t>
      </w:r>
      <w:r w:rsidRPr="46D0DF40" w:rsidR="396056DA">
        <w:rPr>
          <w:rFonts w:ascii="Garamond" w:hAnsi="Garamond"/>
          <w:sz w:val="22"/>
          <w:szCs w:val="22"/>
        </w:rPr>
        <w:t xml:space="preserve"> indicating satellite geodesy is useful for tracking groundwater </w:t>
      </w:r>
      <w:r w:rsidRPr="46D0DF40" w:rsidR="4BBDC103">
        <w:rPr>
          <w:rFonts w:ascii="Garamond" w:hAnsi="Garamond"/>
          <w:sz w:val="22"/>
          <w:szCs w:val="22"/>
        </w:rPr>
        <w:t>change (</w:t>
      </w:r>
      <w:r w:rsidRPr="46D0DF40" w:rsidR="396056DA">
        <w:rPr>
          <w:rFonts w:ascii="Garamond" w:hAnsi="Garamond"/>
          <w:sz w:val="22"/>
          <w:szCs w:val="22"/>
        </w:rPr>
        <w:t>Liu et</w:t>
      </w:r>
      <w:r w:rsidRPr="46D0DF40" w:rsidR="73B0DBA2">
        <w:rPr>
          <w:rFonts w:ascii="Garamond" w:hAnsi="Garamond"/>
          <w:sz w:val="22"/>
          <w:szCs w:val="22"/>
        </w:rPr>
        <w:t xml:space="preserve"> al., 2019</w:t>
      </w:r>
      <w:r w:rsidRPr="46D0DF40" w:rsidR="3FDA01DA">
        <w:rPr>
          <w:rFonts w:ascii="Garamond" w:hAnsi="Garamond"/>
          <w:sz w:val="22"/>
          <w:szCs w:val="22"/>
        </w:rPr>
        <w:t>)</w:t>
      </w:r>
      <w:r w:rsidRPr="46D0DF40">
        <w:rPr>
          <w:rFonts w:ascii="Garamond" w:hAnsi="Garamond"/>
          <w:sz w:val="22"/>
          <w:szCs w:val="22"/>
        </w:rPr>
        <w:t>.</w:t>
      </w:r>
      <w:r w:rsidRPr="46D0DF40" w:rsidR="31DB0731">
        <w:rPr>
          <w:rFonts w:ascii="Garamond" w:hAnsi="Garamond"/>
          <w:sz w:val="22"/>
          <w:szCs w:val="22"/>
        </w:rPr>
        <w:t xml:space="preserve"> However</w:t>
      </w:r>
      <w:r w:rsidRPr="46D0DF40">
        <w:rPr>
          <w:rFonts w:ascii="Garamond" w:hAnsi="Garamond"/>
          <w:sz w:val="22"/>
          <w:szCs w:val="22"/>
        </w:rPr>
        <w:t>,</w:t>
      </w:r>
      <w:r w:rsidRPr="46D0DF40" w:rsidR="52F76EE7">
        <w:rPr>
          <w:rFonts w:ascii="Garamond" w:hAnsi="Garamond"/>
          <w:sz w:val="22"/>
          <w:szCs w:val="22"/>
        </w:rPr>
        <w:t xml:space="preserve"> </w:t>
      </w:r>
      <w:r w:rsidRPr="46D0DF40">
        <w:rPr>
          <w:rFonts w:ascii="Garamond" w:hAnsi="Garamond"/>
          <w:sz w:val="22"/>
          <w:szCs w:val="22"/>
        </w:rPr>
        <w:t xml:space="preserve">the low-resolution estimates of groundwater storage </w:t>
      </w:r>
      <w:r w:rsidRPr="46D0DF40" w:rsidR="7DCE68CE">
        <w:rPr>
          <w:rFonts w:ascii="Garamond" w:hAnsi="Garamond"/>
          <w:sz w:val="22"/>
          <w:szCs w:val="22"/>
        </w:rPr>
        <w:t>highlight</w:t>
      </w:r>
      <w:r w:rsidRPr="46D0DF40" w:rsidR="652E9001">
        <w:rPr>
          <w:rFonts w:ascii="Garamond" w:hAnsi="Garamond"/>
          <w:sz w:val="22"/>
          <w:szCs w:val="22"/>
        </w:rPr>
        <w:t xml:space="preserve"> the need for higher spatial resolutions, such as downscaled GRACE data,</w:t>
      </w:r>
      <w:r w:rsidRPr="46D0DF40">
        <w:rPr>
          <w:rFonts w:ascii="Garamond" w:hAnsi="Garamond"/>
          <w:sz w:val="22"/>
          <w:szCs w:val="22"/>
        </w:rPr>
        <w:t xml:space="preserve"> for management purposes (Ojha et al., 2018).</w:t>
      </w:r>
    </w:p>
    <w:p w:rsidRPr="0039592B" w:rsidR="00C15E9C" w:rsidP="4B58818E" w:rsidRDefault="07B14FD6" w14:paraId="3B02213E" w14:textId="6B93A5CB">
      <w:pPr>
        <w:rPr>
          <w:rFonts w:ascii="Garamond" w:hAnsi="Garamond"/>
          <w:sz w:val="22"/>
          <w:szCs w:val="22"/>
        </w:rPr>
      </w:pPr>
      <w:r w:rsidRPr="4B58818E">
        <w:rPr>
          <w:rFonts w:ascii="Garamond" w:hAnsi="Garamond"/>
          <w:sz w:val="22"/>
          <w:szCs w:val="22"/>
        </w:rPr>
        <w:t xml:space="preserve">  </w:t>
      </w:r>
    </w:p>
    <w:p w:rsidRPr="0066138C" w:rsidR="00C15E9C" w:rsidP="4B58818E" w:rsidRDefault="23C1D859" w14:paraId="1E0F479B" w14:textId="76ACE32D">
      <w:pPr>
        <w:rPr>
          <w:rFonts w:ascii="Garamond" w:hAnsi="Garamond"/>
          <w:sz w:val="22"/>
          <w:szCs w:val="22"/>
        </w:rPr>
      </w:pPr>
      <w:r w:rsidRPr="46D0DF40">
        <w:rPr>
          <w:rFonts w:ascii="Garamond" w:hAnsi="Garamond"/>
          <w:sz w:val="22"/>
          <w:szCs w:val="22"/>
        </w:rPr>
        <w:t xml:space="preserve">The Spring 2020 NASA DEVELOP Central Valley Water Resources project </w:t>
      </w:r>
      <w:r w:rsidRPr="46D0DF40" w:rsidR="4398A692">
        <w:rPr>
          <w:rFonts w:ascii="Garamond" w:hAnsi="Garamond"/>
          <w:sz w:val="22"/>
          <w:szCs w:val="22"/>
        </w:rPr>
        <w:t xml:space="preserve">mapped groundwater storage change and land subsidence in the Delta Mendota </w:t>
      </w:r>
      <w:proofErr w:type="spellStart"/>
      <w:r w:rsidRPr="46D0DF40" w:rsidR="4398A692">
        <w:rPr>
          <w:rFonts w:ascii="Garamond" w:hAnsi="Garamond"/>
          <w:sz w:val="22"/>
          <w:szCs w:val="22"/>
        </w:rPr>
        <w:t>subbasin</w:t>
      </w:r>
      <w:proofErr w:type="spellEnd"/>
      <w:r w:rsidRPr="46D0DF40" w:rsidR="4398A692">
        <w:rPr>
          <w:rFonts w:ascii="Garamond" w:hAnsi="Garamond"/>
          <w:sz w:val="22"/>
          <w:szCs w:val="22"/>
        </w:rPr>
        <w:t xml:space="preserve"> using GRACE, </w:t>
      </w:r>
      <w:proofErr w:type="spellStart"/>
      <w:r w:rsidRPr="46D0DF40" w:rsidR="4398A692">
        <w:rPr>
          <w:rFonts w:ascii="Garamond" w:hAnsi="Garamond"/>
          <w:sz w:val="22"/>
          <w:szCs w:val="22"/>
        </w:rPr>
        <w:t>InSAR</w:t>
      </w:r>
      <w:proofErr w:type="spellEnd"/>
      <w:r w:rsidRPr="46D0DF40" w:rsidR="4398A692">
        <w:rPr>
          <w:rFonts w:ascii="Garamond" w:hAnsi="Garamond"/>
          <w:sz w:val="22"/>
          <w:szCs w:val="22"/>
        </w:rPr>
        <w:t>, well, and</w:t>
      </w:r>
      <w:r w:rsidRPr="46D0DF40" w:rsidR="0C443E27">
        <w:rPr>
          <w:rFonts w:ascii="Garamond" w:hAnsi="Garamond"/>
          <w:sz w:val="22"/>
          <w:szCs w:val="22"/>
        </w:rPr>
        <w:t xml:space="preserve"> GPS datasets. </w:t>
      </w:r>
      <w:r w:rsidRPr="46D0DF40" w:rsidR="22AB51D7">
        <w:rPr>
          <w:rFonts w:ascii="Garamond" w:hAnsi="Garamond"/>
          <w:sz w:val="22"/>
          <w:szCs w:val="22"/>
        </w:rPr>
        <w:t>The project</w:t>
      </w:r>
      <w:r w:rsidRPr="46D0DF40" w:rsidR="690AF6AB">
        <w:rPr>
          <w:rFonts w:ascii="Garamond" w:hAnsi="Garamond"/>
          <w:sz w:val="22"/>
          <w:szCs w:val="22"/>
        </w:rPr>
        <w:t xml:space="preserve"> </w:t>
      </w:r>
      <w:r w:rsidRPr="46D0DF40" w:rsidR="00750110">
        <w:rPr>
          <w:rFonts w:ascii="Garamond" w:hAnsi="Garamond"/>
          <w:sz w:val="22"/>
          <w:szCs w:val="22"/>
        </w:rPr>
        <w:t>found</w:t>
      </w:r>
      <w:r w:rsidRPr="46D0DF40" w:rsidR="2786FA9F">
        <w:rPr>
          <w:rFonts w:ascii="Garamond" w:hAnsi="Garamond"/>
          <w:sz w:val="22"/>
          <w:szCs w:val="22"/>
        </w:rPr>
        <w:t xml:space="preserve"> </w:t>
      </w:r>
      <w:r w:rsidRPr="46D0DF40" w:rsidR="22791861">
        <w:rPr>
          <w:rFonts w:ascii="Garamond" w:hAnsi="Garamond"/>
          <w:sz w:val="22"/>
          <w:szCs w:val="22"/>
        </w:rPr>
        <w:t xml:space="preserve">GRACE and </w:t>
      </w:r>
      <w:proofErr w:type="spellStart"/>
      <w:r w:rsidRPr="46D0DF40" w:rsidR="22791861">
        <w:rPr>
          <w:rFonts w:ascii="Garamond" w:hAnsi="Garamond"/>
          <w:sz w:val="22"/>
          <w:szCs w:val="22"/>
        </w:rPr>
        <w:t>InSAR</w:t>
      </w:r>
      <w:proofErr w:type="spellEnd"/>
      <w:r w:rsidRPr="46D0DF40" w:rsidR="22791861">
        <w:rPr>
          <w:rFonts w:ascii="Garamond" w:hAnsi="Garamond"/>
          <w:sz w:val="22"/>
          <w:szCs w:val="22"/>
        </w:rPr>
        <w:t xml:space="preserve"> </w:t>
      </w:r>
      <w:r w:rsidRPr="46D0DF40" w:rsidR="4E77C7D5">
        <w:rPr>
          <w:rFonts w:ascii="Garamond" w:hAnsi="Garamond"/>
          <w:sz w:val="22"/>
          <w:szCs w:val="22"/>
        </w:rPr>
        <w:t xml:space="preserve">to be </w:t>
      </w:r>
      <w:r w:rsidRPr="46D0DF40" w:rsidR="22791861">
        <w:rPr>
          <w:rFonts w:ascii="Garamond" w:hAnsi="Garamond"/>
          <w:sz w:val="22"/>
          <w:szCs w:val="22"/>
        </w:rPr>
        <w:t xml:space="preserve">dependable sources for </w:t>
      </w:r>
      <w:r w:rsidRPr="46D0DF40" w:rsidR="32B92C4F">
        <w:rPr>
          <w:rFonts w:ascii="Garamond" w:hAnsi="Garamond"/>
          <w:sz w:val="22"/>
          <w:szCs w:val="22"/>
        </w:rPr>
        <w:t>mapping</w:t>
      </w:r>
      <w:r w:rsidRPr="46D0DF40" w:rsidR="22791861">
        <w:rPr>
          <w:rFonts w:ascii="Garamond" w:hAnsi="Garamond"/>
          <w:sz w:val="22"/>
          <w:szCs w:val="22"/>
        </w:rPr>
        <w:t xml:space="preserve"> o</w:t>
      </w:r>
      <w:r w:rsidRPr="46D0DF40" w:rsidR="3BFF09EA">
        <w:rPr>
          <w:rFonts w:ascii="Garamond" w:hAnsi="Garamond"/>
          <w:sz w:val="22"/>
          <w:szCs w:val="22"/>
        </w:rPr>
        <w:t>f</w:t>
      </w:r>
      <w:r w:rsidRPr="46D0DF40" w:rsidR="22791861">
        <w:rPr>
          <w:rFonts w:ascii="Garamond" w:hAnsi="Garamond"/>
          <w:sz w:val="22"/>
          <w:szCs w:val="22"/>
        </w:rPr>
        <w:t xml:space="preserve"> groundw</w:t>
      </w:r>
      <w:r w:rsidRPr="46D0DF40" w:rsidR="0A65E355">
        <w:rPr>
          <w:rFonts w:ascii="Garamond" w:hAnsi="Garamond"/>
          <w:sz w:val="22"/>
          <w:szCs w:val="22"/>
        </w:rPr>
        <w:t>ater storage and land subsidence</w:t>
      </w:r>
      <w:r w:rsidRPr="46D0DF40" w:rsidR="5C3F5D67">
        <w:rPr>
          <w:rFonts w:ascii="Garamond" w:hAnsi="Garamond"/>
          <w:sz w:val="22"/>
          <w:szCs w:val="22"/>
        </w:rPr>
        <w:t xml:space="preserve"> in the absence of </w:t>
      </w:r>
      <w:r w:rsidRPr="46D0DF40" w:rsidR="5C3F5D67">
        <w:rPr>
          <w:rFonts w:ascii="Garamond" w:hAnsi="Garamond"/>
          <w:i/>
          <w:iCs/>
          <w:sz w:val="22"/>
          <w:szCs w:val="22"/>
        </w:rPr>
        <w:t>in situ</w:t>
      </w:r>
      <w:r w:rsidRPr="46D0DF40" w:rsidR="5C3F5D67">
        <w:rPr>
          <w:rFonts w:ascii="Garamond" w:hAnsi="Garamond"/>
          <w:sz w:val="22"/>
          <w:szCs w:val="22"/>
        </w:rPr>
        <w:t xml:space="preserve"> data</w:t>
      </w:r>
      <w:r w:rsidRPr="46D0DF40" w:rsidR="0A65E355">
        <w:rPr>
          <w:rFonts w:ascii="Garamond" w:hAnsi="Garamond"/>
          <w:sz w:val="22"/>
          <w:szCs w:val="22"/>
        </w:rPr>
        <w:t xml:space="preserve">. </w:t>
      </w:r>
      <w:r w:rsidRPr="46D0DF40" w:rsidR="08C1DAE5">
        <w:rPr>
          <w:rFonts w:ascii="Garamond" w:hAnsi="Garamond"/>
          <w:sz w:val="22"/>
          <w:szCs w:val="22"/>
        </w:rPr>
        <w:t>This project focused on building off the previous term</w:t>
      </w:r>
      <w:r w:rsidRPr="46D0DF40" w:rsidR="0CD0493B">
        <w:rPr>
          <w:rFonts w:ascii="Garamond" w:hAnsi="Garamond"/>
          <w:sz w:val="22"/>
          <w:szCs w:val="22"/>
        </w:rPr>
        <w:t>’</w:t>
      </w:r>
      <w:r w:rsidRPr="46D0DF40" w:rsidR="08C1DAE5">
        <w:rPr>
          <w:rFonts w:ascii="Garamond" w:hAnsi="Garamond"/>
          <w:sz w:val="22"/>
          <w:szCs w:val="22"/>
        </w:rPr>
        <w:t xml:space="preserve">s </w:t>
      </w:r>
      <w:r w:rsidRPr="46D0DF40" w:rsidR="056D394B">
        <w:rPr>
          <w:rFonts w:ascii="Garamond" w:hAnsi="Garamond"/>
          <w:sz w:val="22"/>
          <w:szCs w:val="22"/>
        </w:rPr>
        <w:t>methodology</w:t>
      </w:r>
      <w:r w:rsidRPr="46D0DF40" w:rsidR="08C1DAE5">
        <w:rPr>
          <w:rFonts w:ascii="Garamond" w:hAnsi="Garamond"/>
          <w:sz w:val="22"/>
          <w:szCs w:val="22"/>
        </w:rPr>
        <w:t xml:space="preserve"> to expand the study region</w:t>
      </w:r>
      <w:r w:rsidRPr="46D0DF40" w:rsidR="57B140D2">
        <w:rPr>
          <w:rFonts w:ascii="Garamond" w:hAnsi="Garamond"/>
          <w:sz w:val="22"/>
          <w:szCs w:val="22"/>
        </w:rPr>
        <w:t>, incorporate</w:t>
      </w:r>
      <w:r w:rsidRPr="46D0DF40" w:rsidR="68F1E953">
        <w:rPr>
          <w:rFonts w:ascii="Garamond" w:hAnsi="Garamond"/>
          <w:sz w:val="22"/>
          <w:szCs w:val="22"/>
        </w:rPr>
        <w:t xml:space="preserve"> Advanced Land Observing Satellite 2</w:t>
      </w:r>
      <w:r w:rsidRPr="46D0DF40" w:rsidR="57B140D2">
        <w:rPr>
          <w:rFonts w:ascii="Garamond" w:hAnsi="Garamond"/>
          <w:sz w:val="22"/>
          <w:szCs w:val="22"/>
        </w:rPr>
        <w:t xml:space="preserve"> </w:t>
      </w:r>
      <w:r w:rsidRPr="46D0DF40" w:rsidR="4DAA6E09">
        <w:rPr>
          <w:rFonts w:ascii="Garamond" w:hAnsi="Garamond"/>
          <w:sz w:val="22"/>
          <w:szCs w:val="22"/>
        </w:rPr>
        <w:t>(</w:t>
      </w:r>
      <w:r w:rsidRPr="46D0DF40" w:rsidR="57B140D2">
        <w:rPr>
          <w:rFonts w:ascii="Garamond" w:hAnsi="Garamond"/>
          <w:sz w:val="22"/>
          <w:szCs w:val="22"/>
        </w:rPr>
        <w:t>ALOS-2</w:t>
      </w:r>
      <w:r w:rsidRPr="46D0DF40" w:rsidR="657AE7F8">
        <w:rPr>
          <w:rFonts w:ascii="Garamond" w:hAnsi="Garamond"/>
          <w:sz w:val="22"/>
          <w:szCs w:val="22"/>
        </w:rPr>
        <w:t>) Phased Array L-Band Synthetic Aperture Radar</w:t>
      </w:r>
      <w:r w:rsidRPr="46D0DF40" w:rsidR="57B140D2">
        <w:rPr>
          <w:rFonts w:ascii="Garamond" w:hAnsi="Garamond"/>
          <w:sz w:val="22"/>
          <w:szCs w:val="22"/>
        </w:rPr>
        <w:t xml:space="preserve"> </w:t>
      </w:r>
      <w:r w:rsidRPr="46D0DF40" w:rsidR="161C4FA2">
        <w:rPr>
          <w:rFonts w:ascii="Garamond" w:hAnsi="Garamond"/>
          <w:sz w:val="22"/>
          <w:szCs w:val="22"/>
        </w:rPr>
        <w:t>(</w:t>
      </w:r>
      <w:r w:rsidRPr="46D0DF40" w:rsidR="57B140D2">
        <w:rPr>
          <w:rFonts w:ascii="Garamond" w:hAnsi="Garamond"/>
          <w:sz w:val="22"/>
          <w:szCs w:val="22"/>
        </w:rPr>
        <w:t>PALSAR-2</w:t>
      </w:r>
      <w:r w:rsidRPr="46D0DF40" w:rsidR="12C456B8">
        <w:rPr>
          <w:rFonts w:ascii="Garamond" w:hAnsi="Garamond"/>
          <w:sz w:val="22"/>
          <w:szCs w:val="22"/>
        </w:rPr>
        <w:t>)</w:t>
      </w:r>
      <w:r w:rsidRPr="46D0DF40" w:rsidR="57B140D2">
        <w:rPr>
          <w:rFonts w:ascii="Garamond" w:hAnsi="Garamond"/>
          <w:sz w:val="22"/>
          <w:szCs w:val="22"/>
        </w:rPr>
        <w:t xml:space="preserve">, and develop a </w:t>
      </w:r>
      <w:r w:rsidRPr="46D0DF40" w:rsidR="70E6017C">
        <w:rPr>
          <w:rFonts w:ascii="Garamond" w:hAnsi="Garamond"/>
          <w:sz w:val="22"/>
          <w:szCs w:val="22"/>
        </w:rPr>
        <w:t>user-friendly</w:t>
      </w:r>
      <w:r w:rsidRPr="46D0DF40" w:rsidR="57B140D2">
        <w:rPr>
          <w:rFonts w:ascii="Garamond" w:hAnsi="Garamond"/>
          <w:sz w:val="22"/>
          <w:szCs w:val="22"/>
        </w:rPr>
        <w:t xml:space="preserve"> front end and back end </w:t>
      </w:r>
      <w:r w:rsidRPr="46D0DF40" w:rsidR="57B140D2">
        <w:rPr>
          <w:rFonts w:ascii="Garamond" w:hAnsi="Garamond"/>
          <w:sz w:val="22"/>
          <w:szCs w:val="22"/>
        </w:rPr>
        <w:lastRenderedPageBreak/>
        <w:t xml:space="preserve">tool for </w:t>
      </w:r>
      <w:r w:rsidRPr="46D0DF40" w:rsidR="12FF0C37">
        <w:rPr>
          <w:rFonts w:ascii="Garamond" w:hAnsi="Garamond"/>
          <w:sz w:val="22"/>
          <w:szCs w:val="22"/>
        </w:rPr>
        <w:t xml:space="preserve">data </w:t>
      </w:r>
      <w:r w:rsidRPr="46D0DF40" w:rsidR="57B140D2">
        <w:rPr>
          <w:rFonts w:ascii="Garamond" w:hAnsi="Garamond"/>
          <w:sz w:val="22"/>
          <w:szCs w:val="22"/>
        </w:rPr>
        <w:t>vis</w:t>
      </w:r>
      <w:r w:rsidRPr="46D0DF40" w:rsidR="300174FB">
        <w:rPr>
          <w:rFonts w:ascii="Garamond" w:hAnsi="Garamond"/>
          <w:sz w:val="22"/>
          <w:szCs w:val="22"/>
        </w:rPr>
        <w:t>u</w:t>
      </w:r>
      <w:r w:rsidRPr="46D0DF40" w:rsidR="575E03A5">
        <w:rPr>
          <w:rFonts w:ascii="Garamond" w:hAnsi="Garamond"/>
          <w:sz w:val="22"/>
          <w:szCs w:val="22"/>
        </w:rPr>
        <w:t>a</w:t>
      </w:r>
      <w:r w:rsidRPr="46D0DF40" w:rsidR="300174FB">
        <w:rPr>
          <w:rFonts w:ascii="Garamond" w:hAnsi="Garamond"/>
          <w:sz w:val="22"/>
          <w:szCs w:val="22"/>
        </w:rPr>
        <w:t xml:space="preserve">lization and streamlined workflow. The study period </w:t>
      </w:r>
      <w:r w:rsidRPr="726B5574" w:rsidR="7783A9A2">
        <w:rPr>
          <w:rFonts w:ascii="Garamond" w:hAnsi="Garamond"/>
          <w:sz w:val="22"/>
          <w:szCs w:val="22"/>
        </w:rPr>
        <w:t>is</w:t>
      </w:r>
      <w:r w:rsidRPr="46D0DF40" w:rsidR="300174FB">
        <w:rPr>
          <w:rFonts w:ascii="Garamond" w:hAnsi="Garamond"/>
          <w:sz w:val="22"/>
          <w:szCs w:val="22"/>
        </w:rPr>
        <w:t xml:space="preserve"> January 2003-August 2020</w:t>
      </w:r>
      <w:r w:rsidRPr="46D0DF40" w:rsidR="4059531B">
        <w:rPr>
          <w:rFonts w:ascii="Garamond" w:hAnsi="Garamond"/>
          <w:sz w:val="22"/>
          <w:szCs w:val="22"/>
        </w:rPr>
        <w:t xml:space="preserve"> to analyze drought periods and incorpo</w:t>
      </w:r>
      <w:r w:rsidRPr="46D0DF40" w:rsidR="6EE81496">
        <w:rPr>
          <w:rFonts w:ascii="Garamond" w:hAnsi="Garamond"/>
          <w:sz w:val="22"/>
          <w:szCs w:val="22"/>
        </w:rPr>
        <w:t>r</w:t>
      </w:r>
      <w:r w:rsidRPr="46D0DF40" w:rsidR="4059531B">
        <w:rPr>
          <w:rFonts w:ascii="Garamond" w:hAnsi="Garamond"/>
          <w:sz w:val="22"/>
          <w:szCs w:val="22"/>
        </w:rPr>
        <w:t>ate the maximum amount of reliable</w:t>
      </w:r>
      <w:r w:rsidRPr="46D0DF40" w:rsidR="4059531B">
        <w:rPr>
          <w:rFonts w:ascii="Garamond" w:hAnsi="Garamond"/>
          <w:i/>
          <w:iCs/>
          <w:sz w:val="22"/>
          <w:szCs w:val="22"/>
        </w:rPr>
        <w:t xml:space="preserve"> in situ</w:t>
      </w:r>
      <w:r w:rsidRPr="46D0DF40" w:rsidR="4059531B">
        <w:rPr>
          <w:rFonts w:ascii="Garamond" w:hAnsi="Garamond"/>
          <w:sz w:val="22"/>
          <w:szCs w:val="22"/>
        </w:rPr>
        <w:t xml:space="preserve"> data</w:t>
      </w:r>
      <w:r w:rsidRPr="46D0DF40" w:rsidR="17463726">
        <w:rPr>
          <w:rFonts w:ascii="Garamond" w:hAnsi="Garamond"/>
          <w:sz w:val="22"/>
          <w:szCs w:val="22"/>
        </w:rPr>
        <w:t xml:space="preserve">. </w:t>
      </w:r>
    </w:p>
    <w:p w:rsidRPr="0066138C" w:rsidR="00C15E9C" w:rsidP="4B58818E" w:rsidRDefault="00C15E9C" w14:paraId="2DE6A585" w14:textId="12BE18C0">
      <w:pPr>
        <w:rPr>
          <w:rFonts w:ascii="Garamond" w:hAnsi="Garamond"/>
        </w:rPr>
      </w:pPr>
    </w:p>
    <w:p w:rsidRPr="00D83BBB" w:rsidR="00D83BBB" w:rsidP="4B58818E" w:rsidRDefault="555089B5" w14:paraId="1DF67DF8" w14:textId="3580A3AE">
      <w:pPr>
        <w:rPr>
          <w:rFonts w:ascii="Garamond" w:hAnsi="Garamond"/>
          <w:b/>
          <w:bCs/>
          <w:i/>
          <w:iCs/>
          <w:sz w:val="22"/>
          <w:szCs w:val="22"/>
        </w:rPr>
      </w:pPr>
      <w:r w:rsidRPr="4B58818E">
        <w:rPr>
          <w:rFonts w:ascii="Garamond" w:hAnsi="Garamond"/>
          <w:b/>
          <w:bCs/>
          <w:i/>
          <w:iCs/>
          <w:sz w:val="22"/>
          <w:szCs w:val="22"/>
        </w:rPr>
        <w:t xml:space="preserve">2.2 </w:t>
      </w:r>
      <w:r w:rsidRPr="4B58818E" w:rsidR="72EFEFDC">
        <w:rPr>
          <w:rFonts w:ascii="Garamond" w:hAnsi="Garamond"/>
          <w:b/>
          <w:bCs/>
          <w:i/>
          <w:iCs/>
          <w:sz w:val="22"/>
          <w:szCs w:val="22"/>
        </w:rPr>
        <w:t xml:space="preserve">Project </w:t>
      </w:r>
      <w:r w:rsidRPr="4B58818E" w:rsidR="21D8769F">
        <w:rPr>
          <w:rFonts w:ascii="Garamond" w:hAnsi="Garamond"/>
          <w:b/>
          <w:bCs/>
          <w:i/>
          <w:iCs/>
          <w:sz w:val="22"/>
          <w:szCs w:val="22"/>
        </w:rPr>
        <w:t>Partners &amp; Objectives</w:t>
      </w:r>
    </w:p>
    <w:p w:rsidR="7AD20527" w:rsidP="4B58818E" w:rsidRDefault="2E6746FE" w14:paraId="4F3E0952" w14:textId="3E0F1F04">
      <w:pPr>
        <w:rPr>
          <w:rFonts w:ascii="Garamond" w:hAnsi="Garamond"/>
          <w:sz w:val="22"/>
          <w:szCs w:val="22"/>
        </w:rPr>
      </w:pPr>
      <w:r w:rsidRPr="72E417B9" w:rsidR="2E6746FE">
        <w:rPr>
          <w:rFonts w:ascii="Garamond" w:hAnsi="Garamond"/>
          <w:sz w:val="22"/>
          <w:szCs w:val="22"/>
        </w:rPr>
        <w:t>Partners for this project, shown in Tab</w:t>
      </w:r>
      <w:r w:rsidRPr="72E417B9" w:rsidR="752535CE">
        <w:rPr>
          <w:rFonts w:ascii="Garamond" w:hAnsi="Garamond"/>
          <w:sz w:val="22"/>
          <w:szCs w:val="22"/>
        </w:rPr>
        <w:t>l</w:t>
      </w:r>
      <w:r w:rsidRPr="72E417B9" w:rsidR="2E6746FE">
        <w:rPr>
          <w:rFonts w:ascii="Garamond" w:hAnsi="Garamond"/>
          <w:sz w:val="22"/>
          <w:szCs w:val="22"/>
        </w:rPr>
        <w:t>e 1, include</w:t>
      </w:r>
      <w:r w:rsidRPr="72E417B9" w:rsidR="370448E7">
        <w:rPr>
          <w:rFonts w:ascii="Garamond" w:hAnsi="Garamond"/>
          <w:sz w:val="22"/>
          <w:szCs w:val="22"/>
        </w:rPr>
        <w:t xml:space="preserve"> the</w:t>
      </w:r>
      <w:r w:rsidRPr="72E417B9" w:rsidR="377392F3">
        <w:rPr>
          <w:rFonts w:ascii="Garamond" w:hAnsi="Garamond"/>
          <w:sz w:val="22"/>
          <w:szCs w:val="22"/>
        </w:rPr>
        <w:t xml:space="preserve"> California Department of Water Resources </w:t>
      </w:r>
      <w:r w:rsidRPr="72E417B9" w:rsidR="5B676FD1">
        <w:rPr>
          <w:rFonts w:ascii="Garamond" w:hAnsi="Garamond"/>
          <w:sz w:val="22"/>
          <w:szCs w:val="22"/>
        </w:rPr>
        <w:t>(CA- DWR</w:t>
      </w:r>
      <w:r w:rsidRPr="72E417B9" w:rsidR="56538E5F">
        <w:rPr>
          <w:rFonts w:ascii="Garamond" w:hAnsi="Garamond"/>
          <w:sz w:val="22"/>
          <w:szCs w:val="22"/>
        </w:rPr>
        <w:t>) and California State University, Los Angeles (CSULA</w:t>
      </w:r>
      <w:r w:rsidRPr="72E417B9" w:rsidR="30EDF9E5">
        <w:rPr>
          <w:rFonts w:ascii="Garamond" w:hAnsi="Garamond"/>
          <w:sz w:val="22"/>
          <w:szCs w:val="22"/>
        </w:rPr>
        <w:t>)</w:t>
      </w:r>
      <w:r w:rsidRPr="72E417B9" w:rsidR="74F4BE82">
        <w:rPr>
          <w:rFonts w:ascii="Garamond" w:hAnsi="Garamond"/>
          <w:sz w:val="22"/>
          <w:szCs w:val="22"/>
        </w:rPr>
        <w:t>.</w:t>
      </w:r>
      <w:r w:rsidRPr="72E417B9" w:rsidR="4525CDF4">
        <w:rPr>
          <w:rFonts w:ascii="Garamond" w:hAnsi="Garamond"/>
          <w:sz w:val="22"/>
          <w:szCs w:val="22"/>
        </w:rPr>
        <w:t xml:space="preserve"> </w:t>
      </w:r>
      <w:r w:rsidRPr="72E417B9" w:rsidR="36F42617">
        <w:rPr>
          <w:rFonts w:ascii="Garamond" w:hAnsi="Garamond"/>
          <w:sz w:val="22"/>
          <w:szCs w:val="22"/>
        </w:rPr>
        <w:t xml:space="preserve">In order to assist partner </w:t>
      </w:r>
      <w:r w:rsidRPr="72E417B9" w:rsidR="5C60B7B9">
        <w:rPr>
          <w:rFonts w:ascii="Garamond" w:hAnsi="Garamond"/>
          <w:sz w:val="22"/>
          <w:szCs w:val="22"/>
        </w:rPr>
        <w:t>decision</w:t>
      </w:r>
      <w:r w:rsidRPr="72E417B9" w:rsidR="36F42617">
        <w:rPr>
          <w:rFonts w:ascii="Garamond" w:hAnsi="Garamond"/>
          <w:sz w:val="22"/>
          <w:szCs w:val="22"/>
        </w:rPr>
        <w:t xml:space="preserve"> making in groun</w:t>
      </w:r>
      <w:r w:rsidRPr="72E417B9" w:rsidR="27377B9D">
        <w:rPr>
          <w:rFonts w:ascii="Garamond" w:hAnsi="Garamond"/>
          <w:sz w:val="22"/>
          <w:szCs w:val="22"/>
        </w:rPr>
        <w:t xml:space="preserve">dwater management </w:t>
      </w:r>
      <w:r w:rsidRPr="72E417B9" w:rsidR="5A298362">
        <w:rPr>
          <w:rFonts w:ascii="Garamond" w:hAnsi="Garamond"/>
          <w:sz w:val="22"/>
          <w:szCs w:val="22"/>
        </w:rPr>
        <w:t>practices</w:t>
      </w:r>
      <w:r w:rsidRPr="72E417B9" w:rsidR="27377B9D">
        <w:rPr>
          <w:rFonts w:ascii="Garamond" w:hAnsi="Garamond"/>
          <w:sz w:val="22"/>
          <w:szCs w:val="22"/>
        </w:rPr>
        <w:t xml:space="preserve">, the objectives of this project were to use NASA Earth </w:t>
      </w:r>
      <w:r w:rsidRPr="72E417B9" w:rsidR="0D0648C1">
        <w:rPr>
          <w:rFonts w:ascii="Garamond" w:hAnsi="Garamond"/>
          <w:sz w:val="22"/>
          <w:szCs w:val="22"/>
        </w:rPr>
        <w:t>o</w:t>
      </w:r>
      <w:r w:rsidRPr="72E417B9" w:rsidR="27377B9D">
        <w:rPr>
          <w:rFonts w:ascii="Garamond" w:hAnsi="Garamond"/>
          <w:sz w:val="22"/>
          <w:szCs w:val="22"/>
        </w:rPr>
        <w:t>bservations</w:t>
      </w:r>
      <w:r w:rsidRPr="72E417B9" w:rsidR="27377B9D">
        <w:rPr>
          <w:rFonts w:ascii="Garamond" w:hAnsi="Garamond"/>
          <w:sz w:val="22"/>
          <w:szCs w:val="22"/>
        </w:rPr>
        <w:t xml:space="preserve"> to </w:t>
      </w:r>
      <w:r w:rsidRPr="72E417B9" w:rsidR="2BEF4887">
        <w:rPr>
          <w:rFonts w:ascii="Garamond" w:hAnsi="Garamond"/>
          <w:sz w:val="22"/>
          <w:szCs w:val="22"/>
        </w:rPr>
        <w:t>quantify groundwater storage change and surface subsidence</w:t>
      </w:r>
      <w:r w:rsidRPr="72E417B9" w:rsidR="7C1C12AE">
        <w:rPr>
          <w:rFonts w:ascii="Garamond" w:hAnsi="Garamond"/>
          <w:sz w:val="22"/>
          <w:szCs w:val="22"/>
        </w:rPr>
        <w:t>.</w:t>
      </w:r>
      <w:r w:rsidRPr="72E417B9" w:rsidR="51A83A33">
        <w:rPr>
          <w:rFonts w:ascii="Garamond" w:hAnsi="Garamond"/>
          <w:sz w:val="22"/>
          <w:szCs w:val="22"/>
        </w:rPr>
        <w:t xml:space="preserve"> </w:t>
      </w:r>
      <w:r w:rsidRPr="72E417B9" w:rsidR="3040F0B1">
        <w:rPr>
          <w:rFonts w:ascii="Garamond" w:hAnsi="Garamond"/>
          <w:sz w:val="22"/>
          <w:szCs w:val="22"/>
        </w:rPr>
        <w:t>T</w:t>
      </w:r>
      <w:r w:rsidRPr="72E417B9" w:rsidR="71F3C14A">
        <w:rPr>
          <w:rFonts w:ascii="Garamond" w:hAnsi="Garamond"/>
          <w:sz w:val="22"/>
          <w:szCs w:val="22"/>
        </w:rPr>
        <w:t xml:space="preserve">he team </w:t>
      </w:r>
      <w:r w:rsidRPr="72E417B9" w:rsidR="2BEF4887">
        <w:rPr>
          <w:rFonts w:ascii="Garamond" w:hAnsi="Garamond"/>
          <w:sz w:val="22"/>
          <w:szCs w:val="22"/>
        </w:rPr>
        <w:t>d</w:t>
      </w:r>
      <w:r w:rsidRPr="72E417B9" w:rsidR="264B87BF">
        <w:rPr>
          <w:rFonts w:ascii="Garamond" w:hAnsi="Garamond"/>
          <w:sz w:val="22"/>
          <w:szCs w:val="22"/>
        </w:rPr>
        <w:t>evelop</w:t>
      </w:r>
      <w:r w:rsidRPr="72E417B9" w:rsidR="4BD483E2">
        <w:rPr>
          <w:rFonts w:ascii="Garamond" w:hAnsi="Garamond"/>
          <w:sz w:val="22"/>
          <w:szCs w:val="22"/>
        </w:rPr>
        <w:t>ed</w:t>
      </w:r>
      <w:r w:rsidRPr="72E417B9" w:rsidR="5F2C58FA">
        <w:rPr>
          <w:rFonts w:ascii="Garamond" w:hAnsi="Garamond"/>
          <w:sz w:val="22"/>
          <w:szCs w:val="22"/>
        </w:rPr>
        <w:t xml:space="preserve"> an interactive web application for </w:t>
      </w:r>
      <w:r w:rsidRPr="72E417B9" w:rsidR="72650102">
        <w:rPr>
          <w:rFonts w:ascii="Garamond" w:hAnsi="Garamond"/>
          <w:sz w:val="22"/>
          <w:szCs w:val="22"/>
        </w:rPr>
        <w:t>digestible interpretation of results,</w:t>
      </w:r>
      <w:r w:rsidRPr="72E417B9" w:rsidR="264B87BF">
        <w:rPr>
          <w:rFonts w:ascii="Garamond" w:hAnsi="Garamond"/>
          <w:sz w:val="22"/>
          <w:szCs w:val="22"/>
        </w:rPr>
        <w:t xml:space="preserve"> </w:t>
      </w:r>
      <w:r w:rsidRPr="72E417B9" w:rsidR="2FA3E8AF">
        <w:rPr>
          <w:rFonts w:ascii="Garamond" w:hAnsi="Garamond"/>
          <w:sz w:val="22"/>
          <w:szCs w:val="22"/>
        </w:rPr>
        <w:t>and create</w:t>
      </w:r>
      <w:r w:rsidRPr="72E417B9" w:rsidR="0DBD76B6">
        <w:rPr>
          <w:rFonts w:ascii="Garamond" w:hAnsi="Garamond"/>
          <w:sz w:val="22"/>
          <w:szCs w:val="22"/>
        </w:rPr>
        <w:t>d</w:t>
      </w:r>
      <w:r w:rsidRPr="72E417B9" w:rsidR="2FA3E8AF">
        <w:rPr>
          <w:rFonts w:ascii="Garamond" w:hAnsi="Garamond"/>
          <w:sz w:val="22"/>
          <w:szCs w:val="22"/>
        </w:rPr>
        <w:t xml:space="preserve"> an </w:t>
      </w:r>
      <w:r w:rsidRPr="72E417B9" w:rsidR="08D33451">
        <w:rPr>
          <w:rFonts w:ascii="Garamond" w:hAnsi="Garamond"/>
          <w:sz w:val="22"/>
          <w:szCs w:val="22"/>
        </w:rPr>
        <w:t>executable</w:t>
      </w:r>
      <w:r w:rsidRPr="72E417B9" w:rsidR="2FA3E8AF">
        <w:rPr>
          <w:rFonts w:ascii="Garamond" w:hAnsi="Garamond"/>
          <w:sz w:val="22"/>
          <w:szCs w:val="22"/>
        </w:rPr>
        <w:t xml:space="preserve"> tool to control the backend of data processing</w:t>
      </w:r>
      <w:r w:rsidRPr="72E417B9" w:rsidR="5223A04A">
        <w:rPr>
          <w:rFonts w:ascii="Garamond" w:hAnsi="Garamond"/>
          <w:sz w:val="22"/>
          <w:szCs w:val="22"/>
        </w:rPr>
        <w:t>.</w:t>
      </w:r>
      <w:r w:rsidRPr="72E417B9" w:rsidR="2FA3E8AF">
        <w:rPr>
          <w:rFonts w:ascii="Garamond" w:hAnsi="Garamond"/>
          <w:sz w:val="22"/>
          <w:szCs w:val="22"/>
        </w:rPr>
        <w:t xml:space="preserve"> </w:t>
      </w:r>
      <w:r w:rsidRPr="72E417B9" w:rsidR="1762CA9B">
        <w:rPr>
          <w:rFonts w:ascii="Garamond" w:hAnsi="Garamond"/>
          <w:sz w:val="22"/>
          <w:szCs w:val="22"/>
        </w:rPr>
        <w:t>T</w:t>
      </w:r>
      <w:r w:rsidRPr="72E417B9" w:rsidR="1762CA9B">
        <w:rPr>
          <w:rFonts w:ascii="Garamond" w:hAnsi="Garamond"/>
          <w:sz w:val="22"/>
          <w:szCs w:val="22"/>
        </w:rPr>
        <w:t xml:space="preserve">his </w:t>
      </w:r>
      <w:r w:rsidRPr="72E417B9" w:rsidR="2FA3E8AF">
        <w:rPr>
          <w:rFonts w:ascii="Garamond" w:hAnsi="Garamond"/>
          <w:sz w:val="22"/>
          <w:szCs w:val="22"/>
        </w:rPr>
        <w:t>provid</w:t>
      </w:r>
      <w:r w:rsidRPr="72E417B9" w:rsidR="3DBDE53D">
        <w:rPr>
          <w:rFonts w:ascii="Garamond" w:hAnsi="Garamond"/>
          <w:sz w:val="22"/>
          <w:szCs w:val="22"/>
        </w:rPr>
        <w:t>es</w:t>
      </w:r>
      <w:r w:rsidRPr="72E417B9" w:rsidR="2FA3E8AF">
        <w:rPr>
          <w:rFonts w:ascii="Garamond" w:hAnsi="Garamond"/>
          <w:sz w:val="22"/>
          <w:szCs w:val="22"/>
        </w:rPr>
        <w:t xml:space="preserve"> a graphical interface to the workflow and streamline</w:t>
      </w:r>
      <w:r w:rsidRPr="72E417B9" w:rsidR="380E707D">
        <w:rPr>
          <w:rFonts w:ascii="Garamond" w:hAnsi="Garamond"/>
          <w:sz w:val="22"/>
          <w:szCs w:val="22"/>
        </w:rPr>
        <w:t>s</w:t>
      </w:r>
      <w:r w:rsidRPr="72E417B9" w:rsidR="2FA3E8AF">
        <w:rPr>
          <w:rFonts w:ascii="Garamond" w:hAnsi="Garamond"/>
          <w:sz w:val="22"/>
          <w:szCs w:val="22"/>
        </w:rPr>
        <w:t xml:space="preserve"> </w:t>
      </w:r>
      <w:r w:rsidRPr="72E417B9" w:rsidR="2FA3E8AF">
        <w:rPr>
          <w:rFonts w:ascii="Garamond" w:hAnsi="Garamond"/>
          <w:sz w:val="22"/>
          <w:szCs w:val="22"/>
        </w:rPr>
        <w:t>t</w:t>
      </w:r>
      <w:r w:rsidRPr="72E417B9" w:rsidR="2FA3E8AF">
        <w:rPr>
          <w:rFonts w:ascii="Garamond" w:hAnsi="Garamond"/>
          <w:sz w:val="22"/>
          <w:szCs w:val="22"/>
        </w:rPr>
        <w:t>he pro</w:t>
      </w:r>
      <w:r w:rsidRPr="72E417B9" w:rsidR="2E2E8437">
        <w:rPr>
          <w:rFonts w:ascii="Garamond" w:hAnsi="Garamond"/>
          <w:sz w:val="22"/>
          <w:szCs w:val="22"/>
        </w:rPr>
        <w:t>cess of updating datasets into the future.</w:t>
      </w:r>
      <w:r w:rsidRPr="72E417B9" w:rsidR="59539F03">
        <w:rPr>
          <w:rFonts w:ascii="Garamond" w:hAnsi="Garamond"/>
          <w:sz w:val="22"/>
          <w:szCs w:val="22"/>
        </w:rPr>
        <w:t xml:space="preserve"> Partners </w:t>
      </w:r>
      <w:r w:rsidRPr="72E417B9" w:rsidR="00F74154">
        <w:rPr>
          <w:rFonts w:ascii="Garamond" w:hAnsi="Garamond"/>
          <w:sz w:val="22"/>
          <w:szCs w:val="22"/>
        </w:rPr>
        <w:t>can</w:t>
      </w:r>
      <w:r w:rsidRPr="72E417B9" w:rsidR="59539F03">
        <w:rPr>
          <w:rFonts w:ascii="Garamond" w:hAnsi="Garamond"/>
          <w:sz w:val="22"/>
          <w:szCs w:val="22"/>
        </w:rPr>
        <w:t xml:space="preserve"> use the final products of this project to inform local </w:t>
      </w:r>
      <w:r w:rsidRPr="72E417B9" w:rsidR="00F74154">
        <w:rPr>
          <w:rFonts w:ascii="Garamond" w:hAnsi="Garamond"/>
          <w:sz w:val="22"/>
          <w:szCs w:val="22"/>
        </w:rPr>
        <w:t>decision</w:t>
      </w:r>
      <w:r w:rsidRPr="72E417B9" w:rsidR="5285E811">
        <w:rPr>
          <w:rFonts w:ascii="Garamond" w:hAnsi="Garamond"/>
          <w:sz w:val="22"/>
          <w:szCs w:val="22"/>
        </w:rPr>
        <w:t xml:space="preserve"> </w:t>
      </w:r>
      <w:r w:rsidRPr="72E417B9" w:rsidR="00F74154">
        <w:rPr>
          <w:rFonts w:ascii="Garamond" w:hAnsi="Garamond"/>
          <w:sz w:val="22"/>
          <w:szCs w:val="22"/>
        </w:rPr>
        <w:t>makers</w:t>
      </w:r>
      <w:r w:rsidRPr="72E417B9" w:rsidR="59539F03">
        <w:rPr>
          <w:rFonts w:ascii="Garamond" w:hAnsi="Garamond"/>
          <w:sz w:val="22"/>
          <w:szCs w:val="22"/>
        </w:rPr>
        <w:t xml:space="preserve"> with concerns </w:t>
      </w:r>
      <w:r w:rsidRPr="72E417B9" w:rsidR="0090232C">
        <w:rPr>
          <w:rFonts w:ascii="Garamond" w:hAnsi="Garamond"/>
          <w:sz w:val="22"/>
          <w:szCs w:val="22"/>
        </w:rPr>
        <w:t>about</w:t>
      </w:r>
      <w:r w:rsidRPr="72E417B9" w:rsidR="59539F03">
        <w:rPr>
          <w:rFonts w:ascii="Garamond" w:hAnsi="Garamond"/>
          <w:sz w:val="22"/>
          <w:szCs w:val="22"/>
        </w:rPr>
        <w:t xml:space="preserve"> groundwater </w:t>
      </w:r>
      <w:r w:rsidRPr="72E417B9" w:rsidR="59B123C3">
        <w:rPr>
          <w:rFonts w:ascii="Garamond" w:hAnsi="Garamond"/>
          <w:sz w:val="22"/>
          <w:szCs w:val="22"/>
        </w:rPr>
        <w:t>storage</w:t>
      </w:r>
      <w:r w:rsidRPr="72E417B9" w:rsidR="59539F03">
        <w:rPr>
          <w:rFonts w:ascii="Garamond" w:hAnsi="Garamond"/>
          <w:sz w:val="22"/>
          <w:szCs w:val="22"/>
        </w:rPr>
        <w:t xml:space="preserve"> </w:t>
      </w:r>
      <w:r w:rsidRPr="72E417B9" w:rsidR="5C165755">
        <w:rPr>
          <w:rFonts w:ascii="Garamond" w:hAnsi="Garamond"/>
          <w:sz w:val="22"/>
          <w:szCs w:val="22"/>
        </w:rPr>
        <w:t xml:space="preserve">and land subsidence in the Central Valley and will be able to build capacity using GRACE and </w:t>
      </w:r>
      <w:proofErr w:type="spellStart"/>
      <w:r w:rsidRPr="72E417B9" w:rsidR="5C165755">
        <w:rPr>
          <w:rFonts w:ascii="Garamond" w:hAnsi="Garamond"/>
          <w:sz w:val="22"/>
          <w:szCs w:val="22"/>
        </w:rPr>
        <w:t>InSAR</w:t>
      </w:r>
      <w:proofErr w:type="spellEnd"/>
      <w:r w:rsidRPr="72E417B9" w:rsidR="5C165755">
        <w:rPr>
          <w:rFonts w:ascii="Garamond" w:hAnsi="Garamond"/>
          <w:sz w:val="22"/>
          <w:szCs w:val="22"/>
        </w:rPr>
        <w:t xml:space="preserve"> in future </w:t>
      </w:r>
      <w:r w:rsidRPr="72E417B9" w:rsidR="5B674645">
        <w:rPr>
          <w:rFonts w:ascii="Garamond" w:hAnsi="Garamond"/>
          <w:sz w:val="22"/>
          <w:szCs w:val="22"/>
        </w:rPr>
        <w:t>analyses</w:t>
      </w:r>
      <w:r w:rsidRPr="72E417B9" w:rsidR="5C165755">
        <w:rPr>
          <w:rFonts w:ascii="Garamond" w:hAnsi="Garamond"/>
          <w:sz w:val="22"/>
          <w:szCs w:val="22"/>
        </w:rPr>
        <w:t>.</w:t>
      </w:r>
      <w:r w:rsidRPr="72E417B9" w:rsidR="2E2E8437">
        <w:rPr>
          <w:rFonts w:ascii="Garamond" w:hAnsi="Garamond"/>
          <w:sz w:val="22"/>
          <w:szCs w:val="22"/>
        </w:rPr>
        <w:t xml:space="preserve"> </w:t>
      </w:r>
    </w:p>
    <w:p w:rsidR="4E45B18D" w:rsidP="4E45B18D" w:rsidRDefault="4E45B18D" w14:paraId="09917EDD" w14:textId="760BA170">
      <w:pPr>
        <w:ind w:firstLine="720"/>
        <w:rPr>
          <w:rFonts w:ascii="Garamond" w:hAnsi="Garamond"/>
        </w:rPr>
      </w:pPr>
    </w:p>
    <w:p w:rsidR="00FB1910" w:rsidP="4B58818E" w:rsidRDefault="00FB1910" w14:paraId="604C549B" w14:textId="0FF7BC4E">
      <w:pPr>
        <w:rPr>
          <w:rFonts w:ascii="Garamond" w:hAnsi="Garamond"/>
          <w:sz w:val="22"/>
          <w:szCs w:val="22"/>
        </w:rPr>
      </w:pPr>
      <w:r w:rsidRPr="4B58818E">
        <w:rPr>
          <w:rFonts w:ascii="Garamond" w:hAnsi="Garamond"/>
          <w:sz w:val="22"/>
          <w:szCs w:val="22"/>
        </w:rPr>
        <w:t>Table 1</w:t>
      </w:r>
    </w:p>
    <w:p w:rsidRPr="00FB1910" w:rsidR="5E7DC3F7" w:rsidP="4B58818E" w:rsidRDefault="5E7DC3F7" w14:paraId="3212C956" w14:textId="5AB22236">
      <w:pPr>
        <w:rPr>
          <w:rFonts w:ascii="Garamond" w:hAnsi="Garamond"/>
          <w:i/>
          <w:iCs/>
          <w:sz w:val="22"/>
          <w:szCs w:val="22"/>
        </w:rPr>
      </w:pPr>
      <w:r w:rsidRPr="4B58818E">
        <w:rPr>
          <w:rFonts w:ascii="Garamond" w:hAnsi="Garamond"/>
          <w:i/>
          <w:iCs/>
          <w:sz w:val="22"/>
          <w:szCs w:val="22"/>
        </w:rPr>
        <w:t>Partner Organizations and Partner Roles</w:t>
      </w:r>
    </w:p>
    <w:tbl>
      <w:tblPr>
        <w:tblStyle w:val="TableGrid"/>
        <w:tblW w:w="0" w:type="auto"/>
        <w:tblInd w:w="0" w:type="dxa"/>
        <w:tblLayout w:type="fixed"/>
        <w:tblLook w:val="06A0" w:firstRow="1" w:lastRow="0" w:firstColumn="1" w:lastColumn="0" w:noHBand="1" w:noVBand="1"/>
      </w:tblPr>
      <w:tblGrid>
        <w:gridCol w:w="2340"/>
        <w:gridCol w:w="2340"/>
        <w:gridCol w:w="2340"/>
        <w:gridCol w:w="2340"/>
      </w:tblGrid>
      <w:tr w:rsidR="4E45B18D" w:rsidTr="41EE2214" w14:paraId="2E45CC7C" w14:textId="77777777">
        <w:tc>
          <w:tcPr>
            <w:tcW w:w="2340" w:type="dxa"/>
            <w:tcMar/>
          </w:tcPr>
          <w:p w:rsidR="5E7DC3F7" w:rsidP="4B58818E" w:rsidRDefault="5E7DC3F7" w14:paraId="560E4EB0" w14:textId="0D34491D">
            <w:pPr>
              <w:rPr>
                <w:rFonts w:ascii="Garamond" w:hAnsi="Garamond"/>
                <w:b/>
                <w:bCs/>
                <w:sz w:val="22"/>
                <w:szCs w:val="22"/>
              </w:rPr>
            </w:pPr>
            <w:r w:rsidRPr="4B58818E">
              <w:rPr>
                <w:rFonts w:ascii="Garamond" w:hAnsi="Garamond"/>
                <w:b/>
                <w:bCs/>
                <w:sz w:val="22"/>
                <w:szCs w:val="22"/>
              </w:rPr>
              <w:t>Organization</w:t>
            </w:r>
          </w:p>
        </w:tc>
        <w:tc>
          <w:tcPr>
            <w:tcW w:w="2340" w:type="dxa"/>
            <w:tcMar/>
          </w:tcPr>
          <w:p w:rsidR="5E7DC3F7" w:rsidP="4B58818E" w:rsidRDefault="5E7DC3F7" w14:paraId="76B2B508" w14:textId="51022F2F">
            <w:pPr>
              <w:rPr>
                <w:rFonts w:ascii="Garamond" w:hAnsi="Garamond"/>
                <w:b/>
                <w:bCs/>
                <w:sz w:val="22"/>
                <w:szCs w:val="22"/>
              </w:rPr>
            </w:pPr>
            <w:r w:rsidRPr="4B58818E">
              <w:rPr>
                <w:rFonts w:ascii="Garamond" w:hAnsi="Garamond"/>
                <w:b/>
                <w:bCs/>
                <w:sz w:val="22"/>
                <w:szCs w:val="22"/>
              </w:rPr>
              <w:t>Point of Contact</w:t>
            </w:r>
          </w:p>
        </w:tc>
        <w:tc>
          <w:tcPr>
            <w:tcW w:w="2340" w:type="dxa"/>
            <w:tcMar/>
          </w:tcPr>
          <w:p w:rsidR="5E7DC3F7" w:rsidP="4B58818E" w:rsidRDefault="5E7DC3F7" w14:paraId="11F10FE9" w14:textId="12CCB091">
            <w:pPr>
              <w:rPr>
                <w:rFonts w:ascii="Garamond" w:hAnsi="Garamond"/>
                <w:b/>
                <w:bCs/>
                <w:sz w:val="22"/>
                <w:szCs w:val="22"/>
              </w:rPr>
            </w:pPr>
            <w:r w:rsidRPr="4B58818E">
              <w:rPr>
                <w:rFonts w:ascii="Garamond" w:hAnsi="Garamond"/>
                <w:b/>
                <w:bCs/>
                <w:sz w:val="22"/>
                <w:szCs w:val="22"/>
              </w:rPr>
              <w:t>Partner Type</w:t>
            </w:r>
          </w:p>
        </w:tc>
        <w:tc>
          <w:tcPr>
            <w:tcW w:w="2340" w:type="dxa"/>
            <w:tcMar/>
          </w:tcPr>
          <w:p w:rsidR="5E7DC3F7" w:rsidP="4B58818E" w:rsidRDefault="5E7DC3F7" w14:paraId="2123E395" w14:textId="0BB8281A">
            <w:pPr>
              <w:rPr>
                <w:rFonts w:ascii="Garamond" w:hAnsi="Garamond"/>
                <w:b/>
                <w:bCs/>
                <w:sz w:val="22"/>
                <w:szCs w:val="22"/>
              </w:rPr>
            </w:pPr>
            <w:r w:rsidRPr="46D0DF40">
              <w:rPr>
                <w:rFonts w:ascii="Garamond" w:hAnsi="Garamond"/>
                <w:b/>
                <w:bCs/>
                <w:sz w:val="22"/>
                <w:szCs w:val="22"/>
              </w:rPr>
              <w:t>Boundary Org</w:t>
            </w:r>
            <w:r w:rsidRPr="46D0DF40" w:rsidR="62FD00F7">
              <w:rPr>
                <w:rFonts w:ascii="Garamond" w:hAnsi="Garamond"/>
                <w:b/>
                <w:bCs/>
                <w:sz w:val="22"/>
                <w:szCs w:val="22"/>
              </w:rPr>
              <w:t>anization</w:t>
            </w:r>
            <w:r w:rsidRPr="46D0DF40">
              <w:rPr>
                <w:rFonts w:ascii="Garamond" w:hAnsi="Garamond"/>
                <w:b/>
                <w:bCs/>
                <w:sz w:val="22"/>
                <w:szCs w:val="22"/>
              </w:rPr>
              <w:t>?</w:t>
            </w:r>
          </w:p>
        </w:tc>
      </w:tr>
      <w:tr w:rsidR="4E45B18D" w:rsidTr="41EE2214" w14:paraId="6182D930" w14:textId="77777777">
        <w:tc>
          <w:tcPr>
            <w:tcW w:w="2340" w:type="dxa"/>
            <w:tcMar/>
          </w:tcPr>
          <w:p w:rsidR="5E7DC3F7" w:rsidP="4B58818E" w:rsidRDefault="5E7DC3F7" w14:paraId="1EDD525C" w14:textId="08B3148E">
            <w:pPr>
              <w:rPr>
                <w:rFonts w:ascii="Garamond" w:hAnsi="Garamond"/>
                <w:sz w:val="22"/>
                <w:szCs w:val="22"/>
              </w:rPr>
            </w:pPr>
            <w:r w:rsidRPr="4B58818E">
              <w:rPr>
                <w:rFonts w:ascii="Garamond" w:hAnsi="Garamond"/>
                <w:sz w:val="22"/>
                <w:szCs w:val="22"/>
              </w:rPr>
              <w:t>California Department of Water Resource</w:t>
            </w:r>
          </w:p>
        </w:tc>
        <w:tc>
          <w:tcPr>
            <w:tcW w:w="2340" w:type="dxa"/>
            <w:tcMar/>
          </w:tcPr>
          <w:p w:rsidR="5E7DC3F7" w:rsidP="01E8BF7A" w:rsidRDefault="5E7DC3F7" w14:paraId="310D7AF2" w14:textId="68ECEF34">
            <w:pPr>
              <w:rPr>
                <w:rFonts w:ascii="Garamond" w:hAnsi="Garamond"/>
                <w:sz w:val="22"/>
                <w:szCs w:val="22"/>
              </w:rPr>
            </w:pPr>
            <w:r w:rsidRPr="26ABF151">
              <w:rPr>
                <w:rFonts w:ascii="Garamond" w:hAnsi="Garamond"/>
                <w:sz w:val="22"/>
                <w:szCs w:val="22"/>
              </w:rPr>
              <w:t>Bill Brewster, Senior Engineering Geologist, North Central Region Office Section Lead</w:t>
            </w:r>
            <w:r w:rsidRPr="26ABF151" w:rsidR="079E79F1">
              <w:rPr>
                <w:rFonts w:ascii="Garamond" w:hAnsi="Garamond"/>
                <w:sz w:val="22"/>
                <w:szCs w:val="22"/>
              </w:rPr>
              <w:t>;</w:t>
            </w:r>
          </w:p>
          <w:p w:rsidR="5E7DC3F7" w:rsidP="01E8BF7A" w:rsidRDefault="5E7DC3F7" w14:paraId="06E9CE63" w14:textId="68ECEF34" w14:noSpellErr="1">
            <w:pPr>
              <w:rPr>
                <w:rFonts w:ascii="Garamond" w:hAnsi="Garamond"/>
                <w:sz w:val="22"/>
                <w:szCs w:val="22"/>
              </w:rPr>
            </w:pPr>
          </w:p>
          <w:p w:rsidR="5E7DC3F7" w:rsidP="01E8BF7A" w:rsidRDefault="5E7DC3F7" w14:paraId="1E89AF46" w14:textId="68ECEF34">
            <w:pPr>
              <w:rPr>
                <w:rFonts w:ascii="Garamond" w:hAnsi="Garamond"/>
                <w:sz w:val="22"/>
                <w:szCs w:val="22"/>
              </w:rPr>
            </w:pPr>
            <w:r w:rsidRPr="26ABF151">
              <w:rPr>
                <w:rFonts w:ascii="Garamond" w:hAnsi="Garamond"/>
                <w:sz w:val="22"/>
                <w:szCs w:val="22"/>
              </w:rPr>
              <w:t>Mike McKenzie, Senior Engineering Geologist, South Central Region Office Section Lead;</w:t>
            </w:r>
          </w:p>
          <w:p w:rsidR="5E7DC3F7" w:rsidP="01E8BF7A" w:rsidRDefault="5E7DC3F7" w14:paraId="405CD9D5" w14:textId="68ECEF34">
            <w:pPr>
              <w:rPr>
                <w:rFonts w:ascii="Garamond" w:hAnsi="Garamond"/>
                <w:sz w:val="22"/>
                <w:szCs w:val="22"/>
              </w:rPr>
            </w:pPr>
          </w:p>
          <w:p w:rsidR="5E7DC3F7" w:rsidP="4B58818E" w:rsidRDefault="5E7DC3F7" w14:paraId="5A9B03CB" w14:textId="68ECEF34">
            <w:pPr>
              <w:rPr>
                <w:rFonts w:ascii="Garamond" w:hAnsi="Garamond"/>
                <w:sz w:val="22"/>
                <w:szCs w:val="22"/>
              </w:rPr>
            </w:pPr>
            <w:r w:rsidRPr="26ABF151">
              <w:rPr>
                <w:rFonts w:ascii="Garamond" w:hAnsi="Garamond"/>
                <w:sz w:val="22"/>
                <w:szCs w:val="22"/>
              </w:rPr>
              <w:t>Jack Tung, Water Resources Specialist Research Scientist, Southern Region Office</w:t>
            </w:r>
          </w:p>
        </w:tc>
        <w:tc>
          <w:tcPr>
            <w:tcW w:w="2340" w:type="dxa"/>
            <w:tcMar/>
          </w:tcPr>
          <w:p w:rsidR="5E7DC3F7" w:rsidP="4B58818E" w:rsidRDefault="5E7DC3F7" w14:paraId="1DBAD0B4" w14:textId="58E225DB">
            <w:pPr>
              <w:rPr>
                <w:rFonts w:ascii="Garamond" w:hAnsi="Garamond"/>
                <w:sz w:val="22"/>
                <w:szCs w:val="22"/>
              </w:rPr>
            </w:pPr>
            <w:r w:rsidRPr="26ABF151">
              <w:rPr>
                <w:rFonts w:ascii="Garamond" w:hAnsi="Garamond"/>
                <w:sz w:val="22"/>
                <w:szCs w:val="22"/>
              </w:rPr>
              <w:t>End User</w:t>
            </w:r>
          </w:p>
        </w:tc>
        <w:tc>
          <w:tcPr>
            <w:tcW w:w="2340" w:type="dxa"/>
            <w:tcMar/>
          </w:tcPr>
          <w:p w:rsidR="5E7DC3F7" w:rsidP="4B58818E" w:rsidRDefault="5E7DC3F7" w14:paraId="1AA51FBB" w14:textId="0E122C1F">
            <w:pPr>
              <w:rPr>
                <w:rFonts w:ascii="Garamond" w:hAnsi="Garamond"/>
                <w:sz w:val="22"/>
                <w:szCs w:val="22"/>
              </w:rPr>
            </w:pPr>
            <w:r w:rsidRPr="4B58818E">
              <w:rPr>
                <w:rFonts w:ascii="Garamond" w:hAnsi="Garamond"/>
                <w:sz w:val="22"/>
                <w:szCs w:val="22"/>
              </w:rPr>
              <w:t>Yes</w:t>
            </w:r>
          </w:p>
        </w:tc>
      </w:tr>
      <w:tr w:rsidR="4E45B18D" w:rsidTr="41EE2214" w14:paraId="6FC45D40" w14:textId="77777777">
        <w:tc>
          <w:tcPr>
            <w:tcW w:w="2340" w:type="dxa"/>
            <w:tcMar/>
          </w:tcPr>
          <w:p w:rsidR="5E7DC3F7" w:rsidP="4B58818E" w:rsidRDefault="5E7DC3F7" w14:paraId="290CC35C" w14:textId="31355F72">
            <w:pPr>
              <w:rPr>
                <w:rFonts w:ascii="Garamond" w:hAnsi="Garamond"/>
                <w:sz w:val="22"/>
                <w:szCs w:val="22"/>
              </w:rPr>
            </w:pPr>
            <w:r w:rsidRPr="4B58818E">
              <w:rPr>
                <w:rFonts w:ascii="Garamond" w:hAnsi="Garamond"/>
                <w:sz w:val="22"/>
                <w:szCs w:val="22"/>
              </w:rPr>
              <w:t>California State University, Los Angeles</w:t>
            </w:r>
          </w:p>
        </w:tc>
        <w:tc>
          <w:tcPr>
            <w:tcW w:w="2340" w:type="dxa"/>
            <w:tcMar/>
          </w:tcPr>
          <w:p w:rsidR="5E7DC3F7" w:rsidP="4B58818E" w:rsidRDefault="5E7DC3F7" w14:paraId="6F7B73B9" w14:textId="4411638B">
            <w:pPr>
              <w:rPr>
                <w:rFonts w:ascii="Garamond" w:hAnsi="Garamond"/>
                <w:sz w:val="22"/>
                <w:szCs w:val="22"/>
              </w:rPr>
            </w:pPr>
            <w:r w:rsidRPr="4B58818E">
              <w:rPr>
                <w:rFonts w:ascii="Garamond" w:hAnsi="Garamond"/>
                <w:sz w:val="22"/>
                <w:szCs w:val="22"/>
              </w:rPr>
              <w:t>Dr. Charles Hays, Professor</w:t>
            </w:r>
          </w:p>
        </w:tc>
        <w:tc>
          <w:tcPr>
            <w:tcW w:w="2340" w:type="dxa"/>
            <w:tcMar/>
          </w:tcPr>
          <w:p w:rsidR="5E7DC3F7" w:rsidP="4B58818E" w:rsidRDefault="5E7DC3F7" w14:paraId="0377358A" w14:textId="0951A7E9">
            <w:pPr>
              <w:rPr>
                <w:rFonts w:ascii="Garamond" w:hAnsi="Garamond"/>
                <w:sz w:val="22"/>
                <w:szCs w:val="22"/>
              </w:rPr>
            </w:pPr>
            <w:r w:rsidRPr="4B58818E">
              <w:rPr>
                <w:rFonts w:ascii="Garamond" w:hAnsi="Garamond"/>
                <w:sz w:val="22"/>
                <w:szCs w:val="22"/>
              </w:rPr>
              <w:t>Collaborator</w:t>
            </w:r>
          </w:p>
        </w:tc>
        <w:tc>
          <w:tcPr>
            <w:tcW w:w="2340" w:type="dxa"/>
            <w:tcMar/>
          </w:tcPr>
          <w:p w:rsidR="5E7DC3F7" w:rsidP="4B58818E" w:rsidRDefault="5E7DC3F7" w14:paraId="61ED4B1B" w14:textId="20301EAA">
            <w:pPr>
              <w:rPr>
                <w:rFonts w:ascii="Garamond" w:hAnsi="Garamond"/>
                <w:sz w:val="22"/>
                <w:szCs w:val="22"/>
              </w:rPr>
            </w:pPr>
            <w:r w:rsidRPr="4B58818E">
              <w:rPr>
                <w:rFonts w:ascii="Garamond" w:hAnsi="Garamond"/>
                <w:sz w:val="22"/>
                <w:szCs w:val="22"/>
              </w:rPr>
              <w:t>No</w:t>
            </w:r>
          </w:p>
        </w:tc>
      </w:tr>
    </w:tbl>
    <w:p w:rsidR="54247808" w:rsidP="4B58818E" w:rsidRDefault="54247808" w14:paraId="6EB5FA7F" w14:textId="0F8A77D1">
      <w:pPr>
        <w:ind w:firstLine="720"/>
        <w:rPr>
          <w:rFonts w:ascii="Garamond" w:hAnsi="Garamond"/>
        </w:rPr>
      </w:pPr>
    </w:p>
    <w:p w:rsidRPr="00324DE3" w:rsidR="00324DE3" w:rsidP="4B58818E" w:rsidRDefault="00A43059" w14:paraId="0AFF9EBE" w14:textId="1ACC0CEC">
      <w:pPr>
        <w:pStyle w:val="Heading1"/>
        <w:spacing w:before="0"/>
        <w:rPr>
          <w:rFonts w:ascii="Garamond" w:hAnsi="Garamond" w:cs="Arial"/>
        </w:rPr>
      </w:pPr>
      <w:bookmarkStart w:name="_Toc334198726" w:id="7"/>
      <w:r w:rsidRPr="4B58818E">
        <w:rPr>
          <w:rFonts w:ascii="Garamond" w:hAnsi="Garamond"/>
        </w:rPr>
        <w:t>3</w:t>
      </w:r>
      <w:r w:rsidRPr="4B58818E" w:rsidR="008B7071">
        <w:rPr>
          <w:rFonts w:ascii="Garamond" w:hAnsi="Garamond"/>
        </w:rPr>
        <w:t xml:space="preserve">. </w:t>
      </w:r>
      <w:r w:rsidRPr="4B58818E" w:rsidR="00E41324">
        <w:rPr>
          <w:rFonts w:ascii="Garamond" w:hAnsi="Garamond"/>
        </w:rPr>
        <w:t>Methodology</w:t>
      </w:r>
      <w:bookmarkEnd w:id="7"/>
    </w:p>
    <w:p w:rsidRPr="005723F8" w:rsidR="727B240B" w:rsidP="4B58818E" w:rsidRDefault="00A43059" w14:paraId="5A85F344" w14:textId="70C617DB">
      <w:pPr>
        <w:rPr>
          <w:rFonts w:ascii="Garamond" w:hAnsi="Garamond" w:cs="Arial"/>
          <w:b/>
          <w:bCs/>
          <w:i/>
          <w:iCs/>
        </w:rPr>
      </w:pPr>
      <w:r w:rsidRPr="4B58818E">
        <w:rPr>
          <w:rFonts w:ascii="Garamond" w:hAnsi="Garamond" w:cs="Arial"/>
          <w:b/>
          <w:bCs/>
          <w:i/>
          <w:iCs/>
        </w:rPr>
        <w:t xml:space="preserve">3.1 </w:t>
      </w:r>
      <w:r w:rsidRPr="4B58818E">
        <w:rPr>
          <w:rFonts w:ascii="Garamond" w:hAnsi="Garamond"/>
          <w:b/>
          <w:bCs/>
          <w:i/>
          <w:iCs/>
        </w:rPr>
        <w:t>Data Acquisition</w:t>
      </w:r>
      <w:r w:rsidRPr="4B58818E">
        <w:rPr>
          <w:rFonts w:ascii="Garamond" w:hAnsi="Garamond" w:cs="Arial"/>
          <w:b/>
          <w:bCs/>
          <w:i/>
          <w:iCs/>
        </w:rPr>
        <w:t xml:space="preserve"> </w:t>
      </w:r>
    </w:p>
    <w:p w:rsidR="00D32C17" w:rsidP="4B58818E" w:rsidRDefault="09B2B48B" w14:paraId="48B7C30B" w14:textId="2C485741">
      <w:pPr>
        <w:rPr>
          <w:rFonts w:ascii="Garamond" w:hAnsi="Garamond" w:cs="Arial"/>
          <w:sz w:val="22"/>
          <w:szCs w:val="22"/>
        </w:rPr>
      </w:pPr>
      <w:r w:rsidRPr="72E417B9" w:rsidR="09B2B48B">
        <w:rPr>
          <w:rFonts w:ascii="Garamond" w:hAnsi="Garamond" w:cs="Arial"/>
          <w:sz w:val="22"/>
          <w:szCs w:val="22"/>
        </w:rPr>
        <w:t xml:space="preserve">The team acquired the </w:t>
      </w:r>
      <w:r w:rsidRPr="72E417B9" w:rsidR="09B2B48B">
        <w:rPr>
          <w:rFonts w:ascii="Garamond" w:hAnsi="Garamond" w:cs="Arial"/>
          <w:sz w:val="22"/>
          <w:szCs w:val="22"/>
        </w:rPr>
        <w:t>s</w:t>
      </w:r>
      <w:r w:rsidRPr="72E417B9" w:rsidR="6B0FBFE2">
        <w:rPr>
          <w:rFonts w:ascii="Garamond" w:hAnsi="Garamond" w:cs="Arial"/>
          <w:sz w:val="22"/>
          <w:szCs w:val="22"/>
        </w:rPr>
        <w:t>atellite</w:t>
      </w:r>
      <w:r w:rsidRPr="72E417B9" w:rsidR="6B0FBFE2">
        <w:rPr>
          <w:rFonts w:ascii="Garamond" w:hAnsi="Garamond" w:cs="Arial"/>
          <w:sz w:val="22"/>
          <w:szCs w:val="22"/>
        </w:rPr>
        <w:t xml:space="preserve"> and </w:t>
      </w:r>
      <w:r w:rsidRPr="72E417B9" w:rsidR="6B0FBFE2">
        <w:rPr>
          <w:rFonts w:ascii="Garamond" w:hAnsi="Garamond" w:cs="Arial"/>
          <w:i w:val="1"/>
          <w:iCs w:val="1"/>
          <w:sz w:val="22"/>
          <w:szCs w:val="22"/>
        </w:rPr>
        <w:t>in situ</w:t>
      </w:r>
      <w:r w:rsidRPr="72E417B9" w:rsidR="6B0FBFE2">
        <w:rPr>
          <w:rFonts w:ascii="Garamond" w:hAnsi="Garamond" w:cs="Arial"/>
          <w:sz w:val="22"/>
          <w:szCs w:val="22"/>
        </w:rPr>
        <w:t xml:space="preserve"> datasets used in this project through a variety of platforms (Table </w:t>
      </w:r>
      <w:r w:rsidRPr="72E417B9" w:rsidR="001F3510">
        <w:rPr>
          <w:rFonts w:ascii="Garamond" w:hAnsi="Garamond" w:cs="Arial"/>
          <w:sz w:val="22"/>
          <w:szCs w:val="22"/>
        </w:rPr>
        <w:t>2</w:t>
      </w:r>
      <w:r w:rsidRPr="72E417B9" w:rsidR="6B0FBFE2">
        <w:rPr>
          <w:rFonts w:ascii="Garamond" w:hAnsi="Garamond" w:cs="Arial"/>
          <w:sz w:val="22"/>
          <w:szCs w:val="22"/>
        </w:rPr>
        <w:t>).</w:t>
      </w:r>
      <w:r w:rsidRPr="72E417B9" w:rsidR="00572268">
        <w:rPr>
          <w:rFonts w:ascii="Garamond" w:hAnsi="Garamond" w:cs="Arial"/>
          <w:sz w:val="22"/>
          <w:szCs w:val="22"/>
        </w:rPr>
        <w:t xml:space="preserve"> </w:t>
      </w:r>
      <w:r w:rsidRPr="72E417B9" w:rsidR="00397210">
        <w:rPr>
          <w:rFonts w:ascii="Garamond" w:hAnsi="Garamond" w:cs="Arial"/>
          <w:sz w:val="22"/>
          <w:szCs w:val="22"/>
        </w:rPr>
        <w:t xml:space="preserve">The team </w:t>
      </w:r>
      <w:r w:rsidRPr="72E417B9" w:rsidR="1DB4B2FE">
        <w:rPr>
          <w:rFonts w:ascii="Garamond" w:hAnsi="Garamond" w:cs="Arial"/>
          <w:sz w:val="22"/>
          <w:szCs w:val="22"/>
        </w:rPr>
        <w:t>obtained</w:t>
      </w:r>
      <w:r w:rsidRPr="72E417B9" w:rsidR="00397210">
        <w:rPr>
          <w:rFonts w:ascii="Garamond" w:hAnsi="Garamond" w:cs="Arial"/>
          <w:sz w:val="22"/>
          <w:szCs w:val="22"/>
        </w:rPr>
        <w:t xml:space="preserve"> </w:t>
      </w:r>
      <w:r w:rsidRPr="72E417B9" w:rsidR="00620113">
        <w:rPr>
          <w:rFonts w:ascii="Garamond" w:hAnsi="Garamond" w:cs="Arial"/>
          <w:sz w:val="22"/>
          <w:szCs w:val="22"/>
        </w:rPr>
        <w:t xml:space="preserve">downscaled </w:t>
      </w:r>
      <w:r w:rsidRPr="72E417B9" w:rsidR="00EA1D2B">
        <w:rPr>
          <w:rFonts w:ascii="Garamond" w:hAnsi="Garamond" w:cs="Arial"/>
          <w:sz w:val="22"/>
          <w:szCs w:val="22"/>
        </w:rPr>
        <w:t>NASA’s G</w:t>
      </w:r>
      <w:r w:rsidRPr="72E417B9" w:rsidR="0F93D770">
        <w:rPr>
          <w:rFonts w:ascii="Garamond" w:hAnsi="Garamond" w:cs="Arial"/>
          <w:sz w:val="22"/>
          <w:szCs w:val="22"/>
        </w:rPr>
        <w:t>RACE</w:t>
      </w:r>
      <w:r w:rsidRPr="72E417B9" w:rsidR="00297BE6">
        <w:rPr>
          <w:rFonts w:ascii="Garamond" w:hAnsi="Garamond" w:cs="Arial"/>
          <w:sz w:val="22"/>
          <w:szCs w:val="22"/>
        </w:rPr>
        <w:t xml:space="preserve"> and </w:t>
      </w:r>
      <w:r w:rsidRPr="72E417B9" w:rsidR="0F983DF1">
        <w:rPr>
          <w:rFonts w:ascii="Garamond" w:hAnsi="Garamond" w:cs="Arial"/>
          <w:sz w:val="22"/>
          <w:szCs w:val="22"/>
        </w:rPr>
        <w:t>GRACE Follow On (</w:t>
      </w:r>
      <w:r w:rsidRPr="72E417B9" w:rsidR="00297BE6">
        <w:rPr>
          <w:rFonts w:ascii="Garamond" w:hAnsi="Garamond" w:cs="Arial"/>
          <w:sz w:val="22"/>
          <w:szCs w:val="22"/>
        </w:rPr>
        <w:t>GRACE-FO</w:t>
      </w:r>
      <w:r w:rsidRPr="72E417B9" w:rsidR="22E92B6E">
        <w:rPr>
          <w:rFonts w:ascii="Garamond" w:hAnsi="Garamond" w:cs="Arial"/>
          <w:sz w:val="22"/>
          <w:szCs w:val="22"/>
        </w:rPr>
        <w:t>)</w:t>
      </w:r>
      <w:r w:rsidRPr="72E417B9" w:rsidR="002D43E8">
        <w:rPr>
          <w:rFonts w:ascii="Garamond" w:hAnsi="Garamond" w:cs="Arial"/>
          <w:sz w:val="22"/>
          <w:szCs w:val="22"/>
        </w:rPr>
        <w:t xml:space="preserve"> from </w:t>
      </w:r>
      <w:r w:rsidRPr="72E417B9" w:rsidR="008A65D5">
        <w:rPr>
          <w:rFonts w:ascii="Garamond" w:hAnsi="Garamond" w:cs="Arial"/>
          <w:sz w:val="22"/>
          <w:szCs w:val="22"/>
        </w:rPr>
        <w:t xml:space="preserve">the </w:t>
      </w:r>
      <w:r w:rsidRPr="72E417B9" w:rsidR="00F22336">
        <w:rPr>
          <w:rFonts w:ascii="Garamond" w:hAnsi="Garamond" w:cs="Arial"/>
          <w:sz w:val="22"/>
          <w:szCs w:val="22"/>
        </w:rPr>
        <w:t xml:space="preserve">NASA </w:t>
      </w:r>
      <w:proofErr w:type="spellStart"/>
      <w:r w:rsidRPr="72E417B9" w:rsidR="00F22336">
        <w:rPr>
          <w:rFonts w:ascii="Garamond" w:hAnsi="Garamond" w:cs="Arial"/>
          <w:sz w:val="22"/>
          <w:szCs w:val="22"/>
        </w:rPr>
        <w:t>EarthData</w:t>
      </w:r>
      <w:proofErr w:type="spellEnd"/>
      <w:r w:rsidRPr="72E417B9" w:rsidR="00F22336">
        <w:rPr>
          <w:rFonts w:ascii="Garamond" w:hAnsi="Garamond" w:cs="Arial"/>
          <w:sz w:val="22"/>
          <w:szCs w:val="22"/>
        </w:rPr>
        <w:t xml:space="preserve"> Portal</w:t>
      </w:r>
      <w:r w:rsidRPr="72E417B9" w:rsidR="00C35211">
        <w:rPr>
          <w:rFonts w:ascii="Garamond" w:hAnsi="Garamond" w:cs="Arial"/>
          <w:sz w:val="22"/>
          <w:szCs w:val="22"/>
        </w:rPr>
        <w:t>. T</w:t>
      </w:r>
      <w:r w:rsidRPr="72E417B9" w:rsidR="48A667B2">
        <w:rPr>
          <w:rFonts w:ascii="Garamond" w:hAnsi="Garamond" w:cs="Arial"/>
          <w:sz w:val="22"/>
          <w:szCs w:val="22"/>
        </w:rPr>
        <w:t>hese</w:t>
      </w:r>
      <w:r w:rsidRPr="72E417B9" w:rsidR="00C35211">
        <w:rPr>
          <w:rFonts w:ascii="Garamond" w:hAnsi="Garamond" w:cs="Arial"/>
          <w:sz w:val="22"/>
          <w:szCs w:val="22"/>
        </w:rPr>
        <w:t xml:space="preserve"> data</w:t>
      </w:r>
      <w:r w:rsidRPr="72E417B9" w:rsidR="00546AE1">
        <w:rPr>
          <w:rFonts w:ascii="Garamond" w:hAnsi="Garamond" w:cs="Arial"/>
          <w:sz w:val="22"/>
          <w:szCs w:val="22"/>
        </w:rPr>
        <w:t xml:space="preserve">, </w:t>
      </w:r>
      <w:r w:rsidRPr="72E417B9" w:rsidR="00910D40">
        <w:rPr>
          <w:rFonts w:ascii="Garamond" w:hAnsi="Garamond" w:cs="Arial"/>
          <w:sz w:val="22"/>
          <w:szCs w:val="22"/>
        </w:rPr>
        <w:t>originally</w:t>
      </w:r>
      <w:r w:rsidRPr="72E417B9" w:rsidR="00546AE1">
        <w:rPr>
          <w:rFonts w:ascii="Garamond" w:hAnsi="Garamond" w:cs="Arial"/>
          <w:sz w:val="22"/>
          <w:szCs w:val="22"/>
        </w:rPr>
        <w:t xml:space="preserve"> collected by GRACE and GRACE-FO, w</w:t>
      </w:r>
      <w:r w:rsidRPr="72E417B9" w:rsidR="19118CD5">
        <w:rPr>
          <w:rFonts w:ascii="Garamond" w:hAnsi="Garamond" w:cs="Arial"/>
          <w:sz w:val="22"/>
          <w:szCs w:val="22"/>
        </w:rPr>
        <w:t>ere</w:t>
      </w:r>
      <w:r w:rsidRPr="72E417B9" w:rsidR="00546AE1">
        <w:rPr>
          <w:rFonts w:ascii="Garamond" w:hAnsi="Garamond" w:cs="Arial"/>
          <w:sz w:val="22"/>
          <w:szCs w:val="22"/>
        </w:rPr>
        <w:t xml:space="preserve"> downscaled to </w:t>
      </w:r>
      <w:r w:rsidRPr="72E417B9" w:rsidR="00281F76">
        <w:rPr>
          <w:rFonts w:ascii="Garamond" w:hAnsi="Garamond" w:cs="Arial"/>
          <w:sz w:val="22"/>
          <w:szCs w:val="22"/>
        </w:rPr>
        <w:t xml:space="preserve">0.25 x 0.25 degree using </w:t>
      </w:r>
      <w:r w:rsidRPr="72E417B9" w:rsidR="00847E5B">
        <w:rPr>
          <w:rFonts w:ascii="Garamond" w:hAnsi="Garamond" w:cs="Arial"/>
          <w:sz w:val="22"/>
          <w:szCs w:val="22"/>
        </w:rPr>
        <w:t>the GLDAS Catchment Land Surface Model L4</w:t>
      </w:r>
      <w:r w:rsidRPr="72E417B9" w:rsidR="00C35211">
        <w:rPr>
          <w:rFonts w:ascii="Garamond" w:hAnsi="Garamond" w:cs="Arial"/>
          <w:sz w:val="22"/>
          <w:szCs w:val="22"/>
        </w:rPr>
        <w:t xml:space="preserve"> </w:t>
      </w:r>
      <w:r w:rsidRPr="72E417B9" w:rsidR="00FB092C">
        <w:rPr>
          <w:rFonts w:ascii="Garamond" w:hAnsi="Garamond" w:cs="Arial"/>
          <w:sz w:val="22"/>
          <w:szCs w:val="22"/>
        </w:rPr>
        <w:t xml:space="preserve">and is available under the </w:t>
      </w:r>
      <w:r w:rsidRPr="72E417B9" w:rsidR="001713D3">
        <w:rPr>
          <w:rFonts w:ascii="Garamond" w:hAnsi="Garamond" w:cs="Arial"/>
          <w:sz w:val="22"/>
          <w:szCs w:val="22"/>
        </w:rPr>
        <w:t xml:space="preserve">NASA Global Land Data Assimilation System Version 2 </w:t>
      </w:r>
      <w:r w:rsidRPr="72E417B9" w:rsidR="00852045">
        <w:rPr>
          <w:rFonts w:ascii="Garamond" w:hAnsi="Garamond" w:cs="Arial"/>
          <w:sz w:val="22"/>
          <w:szCs w:val="22"/>
        </w:rPr>
        <w:t>(GLDAS-2.2</w:t>
      </w:r>
      <w:r w:rsidRPr="72E417B9" w:rsidR="5D34EEEE">
        <w:rPr>
          <w:rFonts w:ascii="Garamond" w:hAnsi="Garamond" w:cs="Arial"/>
          <w:sz w:val="22"/>
          <w:szCs w:val="22"/>
        </w:rPr>
        <w:t>)</w:t>
      </w:r>
      <w:r w:rsidRPr="72E417B9" w:rsidR="18021267">
        <w:rPr>
          <w:rFonts w:ascii="Garamond" w:hAnsi="Garamond"/>
          <w:color w:val="333333"/>
          <w:sz w:val="22"/>
          <w:szCs w:val="22"/>
        </w:rPr>
        <w:t xml:space="preserve"> (Li et al., 2020)</w:t>
      </w:r>
      <w:r w:rsidRPr="72E417B9" w:rsidR="6800F0F7">
        <w:rPr>
          <w:rFonts w:ascii="Garamond" w:hAnsi="Garamond" w:cs="Arial"/>
          <w:sz w:val="22"/>
          <w:szCs w:val="22"/>
        </w:rPr>
        <w:t>.</w:t>
      </w:r>
      <w:r w:rsidRPr="72E417B9" w:rsidR="00CC0D4A">
        <w:rPr>
          <w:rFonts w:ascii="Garamond" w:hAnsi="Garamond" w:cs="Arial"/>
          <w:sz w:val="22"/>
          <w:szCs w:val="22"/>
        </w:rPr>
        <w:t xml:space="preserve"> Interferograms derived from Sentinel-1 C-SAR</w:t>
      </w:r>
      <w:r w:rsidRPr="72E417B9" w:rsidR="00AB4351">
        <w:rPr>
          <w:rFonts w:ascii="Garamond" w:hAnsi="Garamond" w:cs="Arial"/>
          <w:sz w:val="22"/>
          <w:szCs w:val="22"/>
        </w:rPr>
        <w:t xml:space="preserve"> </w:t>
      </w:r>
      <w:r w:rsidRPr="72E417B9" w:rsidR="0058247C">
        <w:rPr>
          <w:rFonts w:ascii="Garamond" w:hAnsi="Garamond" w:cs="Arial"/>
          <w:sz w:val="22"/>
          <w:szCs w:val="22"/>
        </w:rPr>
        <w:t>and</w:t>
      </w:r>
      <w:r w:rsidRPr="72E417B9" w:rsidR="05997A1B">
        <w:rPr>
          <w:rFonts w:ascii="Garamond" w:hAnsi="Garamond" w:cs="Arial"/>
          <w:sz w:val="22"/>
          <w:szCs w:val="22"/>
        </w:rPr>
        <w:t xml:space="preserve"> </w:t>
      </w:r>
      <w:r w:rsidRPr="72E417B9" w:rsidR="63F5CD03">
        <w:rPr>
          <w:rFonts w:ascii="Garamond" w:hAnsi="Garamond"/>
          <w:sz w:val="22"/>
          <w:szCs w:val="22"/>
        </w:rPr>
        <w:t xml:space="preserve">ALOS-2 </w:t>
      </w:r>
      <w:r w:rsidRPr="72E417B9" w:rsidR="63F5CD03">
        <w:rPr>
          <w:rFonts w:ascii="Garamond" w:hAnsi="Garamond"/>
          <w:sz w:val="22"/>
          <w:szCs w:val="22"/>
        </w:rPr>
        <w:t>PALSAR</w:t>
      </w:r>
      <w:r w:rsidRPr="72E417B9" w:rsidR="0058247C">
        <w:rPr>
          <w:rFonts w:ascii="Garamond" w:hAnsi="Garamond" w:cs="Arial"/>
          <w:sz w:val="22"/>
          <w:szCs w:val="22"/>
        </w:rPr>
        <w:t xml:space="preserve"> </w:t>
      </w:r>
      <w:r w:rsidRPr="72E417B9" w:rsidR="00AB4351">
        <w:rPr>
          <w:rFonts w:ascii="Garamond" w:hAnsi="Garamond" w:cs="Arial"/>
          <w:sz w:val="22"/>
          <w:szCs w:val="22"/>
        </w:rPr>
        <w:t xml:space="preserve">were obtained </w:t>
      </w:r>
      <w:r w:rsidRPr="72E417B9" w:rsidR="007F6327">
        <w:rPr>
          <w:rFonts w:ascii="Garamond" w:hAnsi="Garamond" w:cs="Arial"/>
          <w:sz w:val="22"/>
          <w:szCs w:val="22"/>
        </w:rPr>
        <w:t>from Dr. Zhen L</w:t>
      </w:r>
      <w:r w:rsidRPr="72E417B9" w:rsidR="00F213FA">
        <w:rPr>
          <w:rFonts w:ascii="Garamond" w:hAnsi="Garamond" w:cs="Arial"/>
          <w:sz w:val="22"/>
          <w:szCs w:val="22"/>
        </w:rPr>
        <w:t>iu at NASA</w:t>
      </w:r>
      <w:r w:rsidRPr="72E417B9" w:rsidR="00160730">
        <w:rPr>
          <w:rFonts w:ascii="Garamond" w:hAnsi="Garamond" w:cs="Arial"/>
          <w:sz w:val="22"/>
          <w:szCs w:val="22"/>
        </w:rPr>
        <w:t>’s Jet P</w:t>
      </w:r>
      <w:r w:rsidRPr="72E417B9" w:rsidR="00A73965">
        <w:rPr>
          <w:rFonts w:ascii="Garamond" w:hAnsi="Garamond" w:cs="Arial"/>
          <w:sz w:val="22"/>
          <w:szCs w:val="22"/>
        </w:rPr>
        <w:t>ropulsion</w:t>
      </w:r>
      <w:r w:rsidRPr="72E417B9" w:rsidR="0058247C">
        <w:rPr>
          <w:rFonts w:ascii="Garamond" w:hAnsi="Garamond" w:cs="Arial"/>
          <w:sz w:val="22"/>
          <w:szCs w:val="22"/>
        </w:rPr>
        <w:t xml:space="preserve"> Laboratory (JPL)</w:t>
      </w:r>
      <w:r w:rsidRPr="72E417B9" w:rsidR="00993FBA">
        <w:rPr>
          <w:rFonts w:ascii="Garamond" w:hAnsi="Garamond" w:cs="Arial"/>
          <w:sz w:val="22"/>
          <w:szCs w:val="22"/>
        </w:rPr>
        <w:t xml:space="preserve"> via NASA Large File Transfer</w:t>
      </w:r>
      <w:r w:rsidRPr="72E417B9" w:rsidR="7540B6A4">
        <w:rPr>
          <w:rFonts w:ascii="Garamond" w:hAnsi="Garamond" w:cs="Arial"/>
          <w:sz w:val="22"/>
          <w:szCs w:val="22"/>
        </w:rPr>
        <w:t>.</w:t>
      </w:r>
    </w:p>
    <w:p w:rsidR="00D32C17" w:rsidP="4B58818E" w:rsidRDefault="00D32C17" w14:paraId="1C5593A8" w14:textId="00C5211E">
      <w:pPr>
        <w:rPr>
          <w:rFonts w:ascii="Garamond" w:hAnsi="Garamond" w:cs="Arial"/>
          <w:sz w:val="22"/>
          <w:szCs w:val="22"/>
        </w:rPr>
      </w:pPr>
    </w:p>
    <w:p w:rsidR="6E500081" w:rsidP="4DBDA517" w:rsidRDefault="7540B6A4" w14:paraId="719538B5" w14:textId="3A270EB3">
      <w:pPr>
        <w:rPr>
          <w:rFonts w:ascii="Garamond" w:hAnsi="Garamond" w:cs="Arial"/>
          <w:sz w:val="22"/>
          <w:szCs w:val="22"/>
        </w:rPr>
      </w:pPr>
      <w:r w:rsidRPr="670F3E02">
        <w:rPr>
          <w:rFonts w:ascii="Garamond" w:hAnsi="Garamond" w:cs="Arial"/>
          <w:sz w:val="22"/>
          <w:szCs w:val="22"/>
        </w:rPr>
        <w:t xml:space="preserve">The team downloaded </w:t>
      </w:r>
      <w:r w:rsidRPr="670F3E02">
        <w:rPr>
          <w:rFonts w:ascii="Garamond" w:hAnsi="Garamond" w:cs="Arial"/>
          <w:i/>
          <w:iCs/>
          <w:sz w:val="22"/>
          <w:szCs w:val="22"/>
        </w:rPr>
        <w:t>i</w:t>
      </w:r>
      <w:r w:rsidRPr="670F3E02" w:rsidR="41BBE9CF">
        <w:rPr>
          <w:rFonts w:ascii="Garamond" w:hAnsi="Garamond" w:cs="Arial"/>
          <w:i/>
          <w:iCs/>
          <w:sz w:val="22"/>
          <w:szCs w:val="22"/>
        </w:rPr>
        <w:t>n</w:t>
      </w:r>
      <w:r w:rsidRPr="46D0DF40" w:rsidDel="41BBE9CF" w:rsidR="41BBE9CF">
        <w:rPr>
          <w:rFonts w:ascii="Garamond" w:hAnsi="Garamond" w:cs="Arial"/>
          <w:i/>
          <w:iCs/>
          <w:sz w:val="22"/>
          <w:szCs w:val="22"/>
        </w:rPr>
        <w:t xml:space="preserve"> situ</w:t>
      </w:r>
      <w:r w:rsidRPr="46D0DF40" w:rsidDel="41BBE9CF" w:rsidR="41BBE9CF">
        <w:rPr>
          <w:rFonts w:ascii="Garamond" w:hAnsi="Garamond" w:cs="Arial"/>
          <w:sz w:val="22"/>
          <w:szCs w:val="22"/>
        </w:rPr>
        <w:t xml:space="preserve"> well </w:t>
      </w:r>
      <w:r w:rsidRPr="46D0DF40" w:rsidDel="3C7626FA" w:rsidR="41BBE9CF">
        <w:rPr>
          <w:rFonts w:ascii="Garamond" w:hAnsi="Garamond" w:cs="Arial"/>
          <w:sz w:val="22"/>
          <w:szCs w:val="22"/>
        </w:rPr>
        <w:t>measurements</w:t>
      </w:r>
      <w:r w:rsidRPr="46D0DF40" w:rsidDel="41BBE9CF" w:rsidR="41BBE9CF">
        <w:rPr>
          <w:rFonts w:ascii="Garamond" w:hAnsi="Garamond" w:cs="Arial"/>
          <w:sz w:val="22"/>
          <w:szCs w:val="22"/>
        </w:rPr>
        <w:t xml:space="preserve"> from </w:t>
      </w:r>
      <w:r w:rsidRPr="46D0DF40" w:rsidDel="637F36DC" w:rsidR="41BBE9CF">
        <w:rPr>
          <w:rFonts w:ascii="Garamond" w:hAnsi="Garamond" w:cs="Arial"/>
          <w:sz w:val="22"/>
          <w:szCs w:val="22"/>
        </w:rPr>
        <w:t xml:space="preserve">a combination of </w:t>
      </w:r>
      <w:r w:rsidRPr="46D0DF40" w:rsidDel="41BBE9CF" w:rsidR="41BBE9CF">
        <w:rPr>
          <w:rFonts w:ascii="Garamond" w:hAnsi="Garamond" w:cs="Arial"/>
          <w:sz w:val="22"/>
          <w:szCs w:val="22"/>
        </w:rPr>
        <w:t>USGS and DWR</w:t>
      </w:r>
      <w:r w:rsidRPr="46D0DF40" w:rsidDel="363443DB" w:rsidR="41BBE9CF">
        <w:rPr>
          <w:rFonts w:ascii="Garamond" w:hAnsi="Garamond" w:cs="Arial"/>
          <w:sz w:val="22"/>
          <w:szCs w:val="22"/>
        </w:rPr>
        <w:t xml:space="preserve"> datasets</w:t>
      </w:r>
      <w:r w:rsidRPr="46D0DF40" w:rsidDel="41BBE9CF" w:rsidR="41BBE9CF">
        <w:rPr>
          <w:rFonts w:ascii="Garamond" w:hAnsi="Garamond" w:cs="Arial"/>
          <w:sz w:val="22"/>
          <w:szCs w:val="22"/>
        </w:rPr>
        <w:t xml:space="preserve"> </w:t>
      </w:r>
      <w:r w:rsidRPr="46D0DF40" w:rsidDel="40505B54" w:rsidR="41BBE9CF">
        <w:rPr>
          <w:rFonts w:ascii="Garamond" w:hAnsi="Garamond" w:cs="Arial"/>
          <w:sz w:val="22"/>
          <w:szCs w:val="22"/>
        </w:rPr>
        <w:t xml:space="preserve">to obtain continuous, monthly, and periodic </w:t>
      </w:r>
      <w:r w:rsidRPr="46D0DF40" w:rsidDel="1A2E96A1" w:rsidR="41BBE9CF">
        <w:rPr>
          <w:rFonts w:ascii="Garamond" w:hAnsi="Garamond" w:cs="Arial"/>
          <w:sz w:val="22"/>
          <w:szCs w:val="22"/>
        </w:rPr>
        <w:t xml:space="preserve">well data </w:t>
      </w:r>
      <w:r w:rsidRPr="46D0DF40" w:rsidDel="40505B54" w:rsidR="41BBE9CF">
        <w:rPr>
          <w:rFonts w:ascii="Garamond" w:hAnsi="Garamond" w:cs="Arial"/>
          <w:sz w:val="22"/>
          <w:szCs w:val="22"/>
        </w:rPr>
        <w:t>measurements</w:t>
      </w:r>
      <w:r w:rsidRPr="46D0DF40" w:rsidR="40505B54">
        <w:rPr>
          <w:rFonts w:ascii="Garamond" w:hAnsi="Garamond" w:cs="Arial"/>
          <w:sz w:val="22"/>
          <w:szCs w:val="22"/>
        </w:rPr>
        <w:t>.</w:t>
      </w:r>
      <w:r w:rsidRPr="46D0DF40" w:rsidR="665D0F73">
        <w:rPr>
          <w:rFonts w:ascii="Garamond" w:hAnsi="Garamond" w:cs="Arial"/>
          <w:sz w:val="22"/>
          <w:szCs w:val="22"/>
        </w:rPr>
        <w:t xml:space="preserve"> These datasets were </w:t>
      </w:r>
      <w:r w:rsidRPr="46D0DF40" w:rsidR="77EA312C">
        <w:rPr>
          <w:rFonts w:ascii="Garamond" w:hAnsi="Garamond" w:cs="Arial"/>
          <w:sz w:val="22"/>
          <w:szCs w:val="22"/>
        </w:rPr>
        <w:t>acquired</w:t>
      </w:r>
      <w:r w:rsidRPr="46D0DF40" w:rsidR="665D0F73">
        <w:rPr>
          <w:rFonts w:ascii="Garamond" w:hAnsi="Garamond" w:cs="Arial"/>
          <w:sz w:val="22"/>
          <w:szCs w:val="22"/>
        </w:rPr>
        <w:t xml:space="preserve"> from the California Statewide Groundwater Elevation Monitoring Program (CASGEM) Op</w:t>
      </w:r>
      <w:r w:rsidRPr="46D0DF40" w:rsidR="28BBF4F9">
        <w:rPr>
          <w:rFonts w:ascii="Garamond" w:hAnsi="Garamond" w:cs="Arial"/>
          <w:sz w:val="22"/>
          <w:szCs w:val="22"/>
        </w:rPr>
        <w:t>en Data Portal</w:t>
      </w:r>
      <w:r w:rsidRPr="2D7F64FD" w:rsidR="5D18C071">
        <w:rPr>
          <w:rFonts w:ascii="Garamond" w:hAnsi="Garamond" w:cs="Arial"/>
          <w:sz w:val="22"/>
          <w:szCs w:val="22"/>
        </w:rPr>
        <w:t xml:space="preserve"> (California Department of Water Resources, 2020)</w:t>
      </w:r>
      <w:r w:rsidRPr="2D7F64FD" w:rsidR="28BBF4F9">
        <w:rPr>
          <w:rFonts w:ascii="Garamond" w:hAnsi="Garamond" w:cs="Arial"/>
          <w:sz w:val="22"/>
          <w:szCs w:val="22"/>
        </w:rPr>
        <w:t>.</w:t>
      </w:r>
      <w:r w:rsidRPr="46D0DF40" w:rsidR="342A4490">
        <w:rPr>
          <w:rFonts w:ascii="Garamond" w:hAnsi="Garamond" w:cs="Arial"/>
          <w:sz w:val="22"/>
          <w:szCs w:val="22"/>
        </w:rPr>
        <w:t xml:space="preserve"> </w:t>
      </w:r>
      <w:r w:rsidRPr="46D0DF40" w:rsidR="342A4490">
        <w:rPr>
          <w:rFonts w:ascii="Garamond" w:hAnsi="Garamond" w:cs="Arial"/>
          <w:i/>
          <w:iCs/>
          <w:sz w:val="22"/>
          <w:szCs w:val="22"/>
        </w:rPr>
        <w:t>In situ</w:t>
      </w:r>
      <w:r w:rsidRPr="46D0DF40" w:rsidR="342A4490">
        <w:rPr>
          <w:rFonts w:ascii="Garamond" w:hAnsi="Garamond" w:cs="Arial"/>
          <w:sz w:val="22"/>
          <w:szCs w:val="22"/>
        </w:rPr>
        <w:t xml:space="preserve"> GPS station measurements were</w:t>
      </w:r>
      <w:r w:rsidRPr="46D0DF40" w:rsidR="59214FA1">
        <w:rPr>
          <w:rFonts w:ascii="Garamond" w:hAnsi="Garamond" w:cs="Arial"/>
          <w:sz w:val="22"/>
          <w:szCs w:val="22"/>
        </w:rPr>
        <w:t xml:space="preserve"> downloaded from the</w:t>
      </w:r>
      <w:r w:rsidRPr="46D0DF40" w:rsidR="5FB2251A">
        <w:rPr>
          <w:rFonts w:ascii="Garamond" w:hAnsi="Garamond" w:eastAsia="Garamond" w:cs="Garamond"/>
          <w:sz w:val="22"/>
          <w:szCs w:val="22"/>
        </w:rPr>
        <w:t xml:space="preserve"> University of Nevada Reno’s (UNR)</w:t>
      </w:r>
      <w:r w:rsidRPr="46D0DF40" w:rsidR="59214FA1">
        <w:rPr>
          <w:rFonts w:ascii="Garamond" w:hAnsi="Garamond" w:cs="Arial"/>
          <w:sz w:val="22"/>
          <w:szCs w:val="22"/>
        </w:rPr>
        <w:t xml:space="preserve"> Nevada Geodetic Laboratory (NGL)</w:t>
      </w:r>
      <w:r w:rsidRPr="46D0DF40" w:rsidR="321616C4">
        <w:rPr>
          <w:rFonts w:ascii="Garamond" w:hAnsi="Garamond" w:cs="Arial"/>
          <w:sz w:val="22"/>
          <w:szCs w:val="22"/>
        </w:rPr>
        <w:t xml:space="preserve"> database</w:t>
      </w:r>
      <w:r w:rsidRPr="46D0DF40" w:rsidR="570AF2EB">
        <w:rPr>
          <w:rFonts w:ascii="Garamond" w:hAnsi="Garamond" w:cs="Arial"/>
          <w:sz w:val="22"/>
          <w:szCs w:val="22"/>
        </w:rPr>
        <w:t xml:space="preserve"> in the</w:t>
      </w:r>
      <w:r w:rsidRPr="46D0DF40" w:rsidR="7D20061C">
        <w:rPr>
          <w:rFonts w:ascii="Garamond" w:hAnsi="Garamond" w:cs="Arial"/>
          <w:sz w:val="22"/>
          <w:szCs w:val="22"/>
        </w:rPr>
        <w:t xml:space="preserve"> </w:t>
      </w:r>
      <w:r w:rsidRPr="46D0DF40" w:rsidR="1F405616">
        <w:rPr>
          <w:rFonts w:ascii="Garamond" w:hAnsi="Garamond" w:cs="Arial"/>
          <w:sz w:val="22"/>
          <w:szCs w:val="22"/>
        </w:rPr>
        <w:t xml:space="preserve">North American </w:t>
      </w:r>
      <w:r w:rsidRPr="46D0DF40" w:rsidR="1F405616">
        <w:rPr>
          <w:rFonts w:ascii="Garamond" w:hAnsi="Garamond" w:cs="Arial"/>
          <w:sz w:val="22"/>
          <w:szCs w:val="22"/>
        </w:rPr>
        <w:lastRenderedPageBreak/>
        <w:t xml:space="preserve">(NA) </w:t>
      </w:r>
      <w:r w:rsidRPr="46D0DF40" w:rsidR="00A445A1">
        <w:rPr>
          <w:rFonts w:ascii="Garamond" w:hAnsi="Garamond" w:cs="Arial"/>
          <w:sz w:val="22"/>
          <w:szCs w:val="22"/>
        </w:rPr>
        <w:t xml:space="preserve">easting, northing, </w:t>
      </w:r>
      <w:r w:rsidRPr="46D0DF40" w:rsidR="006D0108">
        <w:rPr>
          <w:rFonts w:ascii="Garamond" w:hAnsi="Garamond" w:cs="Arial"/>
          <w:sz w:val="22"/>
          <w:szCs w:val="22"/>
        </w:rPr>
        <w:t>and vertical (</w:t>
      </w:r>
      <w:r w:rsidRPr="46D0DF40" w:rsidR="7D20061C">
        <w:rPr>
          <w:rFonts w:ascii="Garamond" w:hAnsi="Garamond" w:cs="Arial"/>
          <w:sz w:val="22"/>
          <w:szCs w:val="22"/>
        </w:rPr>
        <w:t>ENV</w:t>
      </w:r>
      <w:r w:rsidRPr="46D0DF40" w:rsidR="004F21EB">
        <w:rPr>
          <w:rFonts w:ascii="Garamond" w:hAnsi="Garamond" w:cs="Arial"/>
          <w:sz w:val="22"/>
          <w:szCs w:val="22"/>
        </w:rPr>
        <w:t>)</w:t>
      </w:r>
      <w:r w:rsidRPr="46D0DF40" w:rsidR="7D20061C">
        <w:rPr>
          <w:rFonts w:ascii="Garamond" w:hAnsi="Garamond" w:cs="Arial"/>
          <w:sz w:val="22"/>
          <w:szCs w:val="22"/>
        </w:rPr>
        <w:t xml:space="preserve"> format</w:t>
      </w:r>
      <w:r w:rsidRPr="73D80F52" w:rsidR="5C5E6E70">
        <w:rPr>
          <w:rFonts w:ascii="Garamond" w:hAnsi="Garamond"/>
          <w:color w:val="000000" w:themeColor="text1"/>
          <w:sz w:val="22"/>
          <w:szCs w:val="22"/>
        </w:rPr>
        <w:t xml:space="preserve"> (Blewitt et al., 2018)</w:t>
      </w:r>
      <w:r w:rsidRPr="73D80F52" w:rsidR="18D1EB84">
        <w:rPr>
          <w:rFonts w:ascii="Garamond" w:hAnsi="Garamond" w:cs="Arial"/>
          <w:sz w:val="22"/>
          <w:szCs w:val="22"/>
        </w:rPr>
        <w:t>.</w:t>
      </w:r>
      <w:r w:rsidRPr="46D0DF40" w:rsidR="59214FA1">
        <w:rPr>
          <w:rFonts w:ascii="Garamond" w:hAnsi="Garamond" w:cs="Arial"/>
          <w:sz w:val="22"/>
          <w:szCs w:val="22"/>
        </w:rPr>
        <w:t xml:space="preserve"> </w:t>
      </w:r>
      <w:r w:rsidRPr="46D0DF40" w:rsidR="58F95E6C">
        <w:rPr>
          <w:rFonts w:ascii="Garamond" w:hAnsi="Garamond" w:cs="Arial"/>
          <w:sz w:val="22"/>
          <w:szCs w:val="22"/>
        </w:rPr>
        <w:t xml:space="preserve">A shapefile defining Central Valley </w:t>
      </w:r>
      <w:proofErr w:type="spellStart"/>
      <w:r w:rsidRPr="46D0DF40" w:rsidR="58F95E6C">
        <w:rPr>
          <w:rFonts w:ascii="Garamond" w:hAnsi="Garamond" w:cs="Arial"/>
          <w:sz w:val="22"/>
          <w:szCs w:val="22"/>
        </w:rPr>
        <w:t>subbasins</w:t>
      </w:r>
      <w:proofErr w:type="spellEnd"/>
      <w:r w:rsidRPr="46D0DF40" w:rsidR="76CE18FE">
        <w:rPr>
          <w:rFonts w:ascii="Garamond" w:hAnsi="Garamond" w:cs="Arial"/>
          <w:sz w:val="22"/>
          <w:szCs w:val="22"/>
        </w:rPr>
        <w:t>, Bulletin 118 Groundwater Basins-2018,</w:t>
      </w:r>
      <w:r w:rsidRPr="46D0DF40" w:rsidR="58F95E6C">
        <w:rPr>
          <w:rFonts w:ascii="Garamond" w:hAnsi="Garamond" w:cs="Arial"/>
          <w:sz w:val="22"/>
          <w:szCs w:val="22"/>
        </w:rPr>
        <w:t xml:space="preserve"> was obtained through the SGMA</w:t>
      </w:r>
      <w:r w:rsidRPr="46D0DF40" w:rsidR="309215EE">
        <w:rPr>
          <w:rFonts w:ascii="Garamond" w:hAnsi="Garamond" w:cs="Arial"/>
          <w:sz w:val="22"/>
          <w:szCs w:val="22"/>
        </w:rPr>
        <w:t xml:space="preserve"> Open Data Portal.</w:t>
      </w:r>
      <w:r w:rsidRPr="46D0DF40" w:rsidR="6E500081">
        <w:rPr>
          <w:rFonts w:ascii="Garamond" w:hAnsi="Garamond" w:cs="Arial"/>
          <w:sz w:val="22"/>
          <w:szCs w:val="22"/>
        </w:rPr>
        <w:t xml:space="preserve"> In order to </w:t>
      </w:r>
      <w:r w:rsidRPr="46D0DF40" w:rsidR="2011D312">
        <w:rPr>
          <w:rFonts w:ascii="Garamond" w:hAnsi="Garamond" w:cs="Arial"/>
          <w:sz w:val="22"/>
          <w:szCs w:val="22"/>
        </w:rPr>
        <w:t xml:space="preserve">acquire the most recently updated data, the team created </w:t>
      </w:r>
      <w:r w:rsidRPr="46D0DF40" w:rsidR="3DD499FA">
        <w:rPr>
          <w:rFonts w:ascii="Garamond" w:hAnsi="Garamond" w:cs="Arial"/>
          <w:sz w:val="22"/>
          <w:szCs w:val="22"/>
        </w:rPr>
        <w:t>P</w:t>
      </w:r>
      <w:r w:rsidRPr="46D0DF40" w:rsidR="2011D312">
        <w:rPr>
          <w:rFonts w:ascii="Garamond" w:hAnsi="Garamond" w:cs="Arial"/>
          <w:sz w:val="22"/>
          <w:szCs w:val="22"/>
        </w:rPr>
        <w:t>ython script web scrapers for GRACE</w:t>
      </w:r>
      <w:r w:rsidRPr="46D0DF40" w:rsidR="4A568F7B">
        <w:rPr>
          <w:rFonts w:ascii="Garamond" w:hAnsi="Garamond" w:cs="Arial"/>
          <w:sz w:val="22"/>
          <w:szCs w:val="22"/>
        </w:rPr>
        <w:t xml:space="preserve">, GRACE-FO, GPS, and well data. These </w:t>
      </w:r>
      <w:r w:rsidRPr="46D0DF40" w:rsidR="0C6ED318">
        <w:rPr>
          <w:rFonts w:ascii="Garamond" w:hAnsi="Garamond" w:cs="Arial"/>
          <w:sz w:val="22"/>
          <w:szCs w:val="22"/>
        </w:rPr>
        <w:t xml:space="preserve">web scrapers allow </w:t>
      </w:r>
      <w:r w:rsidRPr="46D0DF40" w:rsidR="4063CFC2">
        <w:rPr>
          <w:rFonts w:ascii="Garamond" w:hAnsi="Garamond" w:cs="Arial"/>
          <w:sz w:val="22"/>
          <w:szCs w:val="22"/>
        </w:rPr>
        <w:t xml:space="preserve">our partners </w:t>
      </w:r>
      <w:r w:rsidRPr="46D0DF40" w:rsidR="2A2ED74A">
        <w:rPr>
          <w:rFonts w:ascii="Garamond" w:hAnsi="Garamond" w:cs="Arial"/>
          <w:sz w:val="22"/>
          <w:szCs w:val="22"/>
        </w:rPr>
        <w:t>to easily incorporate updated datasets in the future.</w:t>
      </w:r>
    </w:p>
    <w:p w:rsidR="050DAC46" w:rsidP="050DAC46" w:rsidRDefault="050DAC46" w14:paraId="200DDCB7" w14:textId="25AA8679">
      <w:pPr>
        <w:rPr>
          <w:rFonts w:ascii="Garamond" w:hAnsi="Garamond" w:cs="Arial"/>
        </w:rPr>
      </w:pPr>
    </w:p>
    <w:p w:rsidR="00D32C17" w:rsidP="4B58818E" w:rsidRDefault="53EF6CC1" w14:paraId="40EBE91F" w14:textId="4A787D41">
      <w:pPr>
        <w:rPr>
          <w:rFonts w:ascii="Garamond" w:hAnsi="Garamond" w:cs="Arial"/>
          <w:sz w:val="22"/>
          <w:szCs w:val="22"/>
        </w:rPr>
      </w:pPr>
      <w:r w:rsidRPr="4B58818E">
        <w:rPr>
          <w:rFonts w:ascii="Garamond" w:hAnsi="Garamond" w:cs="Arial"/>
          <w:sz w:val="22"/>
          <w:szCs w:val="22"/>
        </w:rPr>
        <w:t xml:space="preserve">Table </w:t>
      </w:r>
      <w:r w:rsidRPr="4B58818E" w:rsidR="001F3510">
        <w:rPr>
          <w:rFonts w:ascii="Garamond" w:hAnsi="Garamond" w:cs="Arial"/>
          <w:sz w:val="22"/>
          <w:szCs w:val="22"/>
        </w:rPr>
        <w:t>2</w:t>
      </w:r>
    </w:p>
    <w:p w:rsidR="53EF6CC1" w:rsidP="4B58818E" w:rsidRDefault="53EF6CC1" w14:paraId="2CCFF5A0" w14:textId="59127AFB">
      <w:pPr>
        <w:rPr>
          <w:rFonts w:ascii="Garamond" w:hAnsi="Garamond" w:cs="Arial"/>
          <w:i/>
          <w:iCs/>
          <w:sz w:val="22"/>
          <w:szCs w:val="22"/>
        </w:rPr>
      </w:pPr>
      <w:r w:rsidRPr="4B58818E">
        <w:rPr>
          <w:rFonts w:ascii="Garamond" w:hAnsi="Garamond" w:cs="Arial"/>
          <w:i/>
          <w:iCs/>
          <w:sz w:val="22"/>
          <w:szCs w:val="22"/>
        </w:rPr>
        <w:t>Data used in this project</w:t>
      </w:r>
    </w:p>
    <w:tbl>
      <w:tblPr>
        <w:tblStyle w:val="TableGrid"/>
        <w:tblW w:w="0" w:type="auto"/>
        <w:tblInd w:w="0" w:type="dxa"/>
        <w:tblLook w:val="04A0" w:firstRow="1" w:lastRow="0" w:firstColumn="1" w:lastColumn="0" w:noHBand="0" w:noVBand="1"/>
      </w:tblPr>
      <w:tblGrid>
        <w:gridCol w:w="2337"/>
        <w:gridCol w:w="2337"/>
        <w:gridCol w:w="2338"/>
        <w:gridCol w:w="2338"/>
      </w:tblGrid>
      <w:tr w:rsidR="004A0227" w:rsidTr="4DBDA517" w14:paraId="0ACE7AA1" w14:textId="77777777">
        <w:tc>
          <w:tcPr>
            <w:tcW w:w="2337" w:type="dxa"/>
          </w:tcPr>
          <w:p w:rsidR="004A0227" w:rsidP="4B58818E" w:rsidRDefault="21F7B02B" w14:paraId="79A85A40" w14:textId="23C68C82">
            <w:pPr>
              <w:rPr>
                <w:rFonts w:ascii="Garamond" w:hAnsi="Garamond" w:cs="Arial"/>
                <w:b/>
                <w:bCs/>
                <w:sz w:val="22"/>
                <w:szCs w:val="22"/>
              </w:rPr>
            </w:pPr>
            <w:r w:rsidRPr="4B58818E">
              <w:rPr>
                <w:rFonts w:ascii="Garamond" w:hAnsi="Garamond" w:cs="Arial"/>
                <w:b/>
                <w:bCs/>
                <w:sz w:val="22"/>
                <w:szCs w:val="22"/>
              </w:rPr>
              <w:t>Sensor or Data Type</w:t>
            </w:r>
          </w:p>
        </w:tc>
        <w:tc>
          <w:tcPr>
            <w:tcW w:w="2337" w:type="dxa"/>
          </w:tcPr>
          <w:p w:rsidR="004A0227" w:rsidP="4B58818E" w:rsidRDefault="21F7B02B" w14:paraId="4A9B3D8A" w14:textId="2316E739">
            <w:pPr>
              <w:rPr>
                <w:rFonts w:ascii="Garamond" w:hAnsi="Garamond" w:cs="Arial"/>
                <w:b/>
                <w:bCs/>
                <w:sz w:val="22"/>
                <w:szCs w:val="22"/>
              </w:rPr>
            </w:pPr>
            <w:r w:rsidRPr="4B58818E">
              <w:rPr>
                <w:rFonts w:ascii="Garamond" w:hAnsi="Garamond" w:cs="Arial"/>
                <w:b/>
                <w:bCs/>
                <w:sz w:val="22"/>
                <w:szCs w:val="22"/>
              </w:rPr>
              <w:t>Data Product</w:t>
            </w:r>
          </w:p>
        </w:tc>
        <w:tc>
          <w:tcPr>
            <w:tcW w:w="2338" w:type="dxa"/>
          </w:tcPr>
          <w:p w:rsidR="004A0227" w:rsidP="4B58818E" w:rsidRDefault="51CF08F8" w14:paraId="4094AD60" w14:textId="0157101A">
            <w:pPr>
              <w:rPr>
                <w:rFonts w:ascii="Garamond" w:hAnsi="Garamond" w:cs="Arial"/>
                <w:b/>
                <w:bCs/>
                <w:sz w:val="22"/>
                <w:szCs w:val="22"/>
              </w:rPr>
            </w:pPr>
            <w:r w:rsidRPr="4B58818E">
              <w:rPr>
                <w:rFonts w:ascii="Garamond" w:hAnsi="Garamond" w:cs="Arial"/>
                <w:b/>
                <w:bCs/>
                <w:sz w:val="22"/>
                <w:szCs w:val="22"/>
              </w:rPr>
              <w:t>Dat</w:t>
            </w:r>
            <w:r w:rsidRPr="4B58818E" w:rsidR="083D6F19">
              <w:rPr>
                <w:rFonts w:ascii="Garamond" w:hAnsi="Garamond" w:cs="Arial"/>
                <w:b/>
                <w:bCs/>
                <w:sz w:val="22"/>
                <w:szCs w:val="22"/>
              </w:rPr>
              <w:t>a Availability</w:t>
            </w:r>
          </w:p>
        </w:tc>
        <w:tc>
          <w:tcPr>
            <w:tcW w:w="2338" w:type="dxa"/>
          </w:tcPr>
          <w:p w:rsidR="004A0227" w:rsidP="4B58818E" w:rsidRDefault="21F7B02B" w14:paraId="22CC1857" w14:textId="4C8C44FE">
            <w:pPr>
              <w:rPr>
                <w:rFonts w:ascii="Garamond" w:hAnsi="Garamond" w:cs="Arial"/>
                <w:b/>
                <w:bCs/>
                <w:sz w:val="22"/>
                <w:szCs w:val="22"/>
              </w:rPr>
            </w:pPr>
            <w:r w:rsidRPr="4B58818E">
              <w:rPr>
                <w:rFonts w:ascii="Garamond" w:hAnsi="Garamond" w:cs="Arial"/>
                <w:b/>
                <w:bCs/>
                <w:sz w:val="22"/>
                <w:szCs w:val="22"/>
              </w:rPr>
              <w:t>Acquisition Method</w:t>
            </w:r>
          </w:p>
        </w:tc>
      </w:tr>
      <w:tr w:rsidR="004A0227" w:rsidTr="4DBDA517" w14:paraId="534F1C86" w14:textId="77777777">
        <w:tc>
          <w:tcPr>
            <w:tcW w:w="2337" w:type="dxa"/>
          </w:tcPr>
          <w:p w:rsidR="004A0227" w:rsidP="4B58818E" w:rsidRDefault="312C3DEA" w14:paraId="2E432EBB" w14:textId="00625C71">
            <w:pPr>
              <w:rPr>
                <w:rFonts w:ascii="Garamond" w:hAnsi="Garamond" w:cs="Arial"/>
                <w:sz w:val="22"/>
                <w:szCs w:val="22"/>
              </w:rPr>
            </w:pPr>
            <w:r w:rsidRPr="4B58818E">
              <w:rPr>
                <w:rFonts w:ascii="Garamond" w:hAnsi="Garamond" w:cs="Arial"/>
                <w:sz w:val="22"/>
                <w:szCs w:val="22"/>
              </w:rPr>
              <w:t>GRACE</w:t>
            </w:r>
          </w:p>
        </w:tc>
        <w:tc>
          <w:tcPr>
            <w:tcW w:w="2337" w:type="dxa"/>
          </w:tcPr>
          <w:p w:rsidR="004A0227" w:rsidP="4B58818E" w:rsidRDefault="664D5494" w14:paraId="62649745" w14:textId="69CF3DE4">
            <w:pPr>
              <w:rPr>
                <w:rFonts w:ascii="Garamond" w:hAnsi="Garamond" w:cs="Arial"/>
                <w:sz w:val="22"/>
                <w:szCs w:val="22"/>
              </w:rPr>
            </w:pPr>
            <w:r w:rsidRPr="4B58818E">
              <w:rPr>
                <w:rFonts w:ascii="Garamond" w:hAnsi="Garamond" w:cs="Arial"/>
                <w:sz w:val="22"/>
                <w:szCs w:val="22"/>
              </w:rPr>
              <w:t>GLDAS</w:t>
            </w:r>
            <w:r w:rsidRPr="4B58818E" w:rsidR="0DE7535A">
              <w:rPr>
                <w:rFonts w:ascii="Garamond" w:hAnsi="Garamond" w:cs="Arial"/>
                <w:sz w:val="22"/>
                <w:szCs w:val="22"/>
              </w:rPr>
              <w:t xml:space="preserve"> Catchment Land Surface Model L4 daily 0.25 x 0.25 degree GRACE-DA1 V2.2</w:t>
            </w:r>
          </w:p>
        </w:tc>
        <w:tc>
          <w:tcPr>
            <w:tcW w:w="2338" w:type="dxa"/>
          </w:tcPr>
          <w:p w:rsidR="004A0227" w:rsidP="4B58818E" w:rsidRDefault="08BCEBD4" w14:paraId="480C1C04" w14:textId="15D043F4">
            <w:pPr>
              <w:rPr>
                <w:rFonts w:ascii="Garamond" w:hAnsi="Garamond" w:cs="Arial"/>
                <w:sz w:val="22"/>
                <w:szCs w:val="22"/>
              </w:rPr>
            </w:pPr>
            <w:r w:rsidRPr="4B58818E">
              <w:rPr>
                <w:rFonts w:ascii="Garamond" w:hAnsi="Garamond" w:cs="Arial"/>
                <w:sz w:val="22"/>
                <w:szCs w:val="22"/>
              </w:rPr>
              <w:t>2003-</w:t>
            </w:r>
            <w:r w:rsidRPr="4B58818E" w:rsidR="55E6B711">
              <w:rPr>
                <w:rFonts w:ascii="Garamond" w:hAnsi="Garamond" w:cs="Arial"/>
                <w:sz w:val="22"/>
                <w:szCs w:val="22"/>
              </w:rPr>
              <w:t>Present</w:t>
            </w:r>
          </w:p>
        </w:tc>
        <w:tc>
          <w:tcPr>
            <w:tcW w:w="2338" w:type="dxa"/>
          </w:tcPr>
          <w:p w:rsidR="004A0227" w:rsidP="4B58818E" w:rsidRDefault="1B00B73E" w14:paraId="139B9927" w14:textId="571141C1">
            <w:pPr>
              <w:rPr>
                <w:rFonts w:ascii="Garamond" w:hAnsi="Garamond" w:cs="Arial"/>
                <w:sz w:val="22"/>
                <w:szCs w:val="22"/>
              </w:rPr>
            </w:pPr>
            <w:proofErr w:type="spellStart"/>
            <w:r w:rsidRPr="4B58818E">
              <w:rPr>
                <w:rFonts w:ascii="Garamond" w:hAnsi="Garamond" w:cs="Arial"/>
                <w:sz w:val="22"/>
                <w:szCs w:val="22"/>
              </w:rPr>
              <w:t>EarthData</w:t>
            </w:r>
            <w:proofErr w:type="spellEnd"/>
            <w:r w:rsidRPr="4B58818E">
              <w:rPr>
                <w:rFonts w:ascii="Garamond" w:hAnsi="Garamond" w:cs="Arial"/>
                <w:sz w:val="22"/>
                <w:szCs w:val="22"/>
              </w:rPr>
              <w:t xml:space="preserve"> Portal</w:t>
            </w:r>
          </w:p>
        </w:tc>
      </w:tr>
      <w:tr w:rsidR="004A0227" w:rsidTr="4DBDA517" w14:paraId="20C3F9E8" w14:textId="77777777">
        <w:tc>
          <w:tcPr>
            <w:tcW w:w="2337" w:type="dxa"/>
          </w:tcPr>
          <w:p w:rsidR="004A0227" w:rsidP="4B58818E" w:rsidRDefault="312C3DEA" w14:paraId="1D0612BB" w14:textId="3936D63A">
            <w:pPr>
              <w:rPr>
                <w:rFonts w:ascii="Garamond" w:hAnsi="Garamond" w:cs="Arial"/>
                <w:sz w:val="22"/>
                <w:szCs w:val="22"/>
              </w:rPr>
            </w:pPr>
            <w:r w:rsidRPr="4B58818E">
              <w:rPr>
                <w:rFonts w:ascii="Garamond" w:hAnsi="Garamond" w:cs="Arial"/>
                <w:sz w:val="22"/>
                <w:szCs w:val="22"/>
              </w:rPr>
              <w:t>GRACE</w:t>
            </w:r>
            <w:r w:rsidRPr="4B58818E" w:rsidR="44008699">
              <w:rPr>
                <w:rFonts w:ascii="Garamond" w:hAnsi="Garamond" w:cs="Arial"/>
                <w:sz w:val="22"/>
                <w:szCs w:val="22"/>
              </w:rPr>
              <w:t>-FO</w:t>
            </w:r>
          </w:p>
        </w:tc>
        <w:tc>
          <w:tcPr>
            <w:tcW w:w="2337" w:type="dxa"/>
          </w:tcPr>
          <w:p w:rsidR="004A0227" w:rsidP="4B58818E" w:rsidRDefault="0879ACFF" w14:paraId="0D093F71" w14:textId="6B7D0132">
            <w:pPr>
              <w:rPr>
                <w:rFonts w:ascii="Garamond" w:hAnsi="Garamond" w:cs="Arial"/>
                <w:sz w:val="22"/>
                <w:szCs w:val="22"/>
              </w:rPr>
            </w:pPr>
            <w:r w:rsidRPr="4B58818E">
              <w:rPr>
                <w:rFonts w:ascii="Garamond" w:hAnsi="Garamond" w:cs="Arial"/>
                <w:sz w:val="22"/>
                <w:szCs w:val="22"/>
              </w:rPr>
              <w:t>GLDAS Catchment Land Surface Model L4 daily 0.25 x 0.25 degree GRACE-DA1 V2.2</w:t>
            </w:r>
          </w:p>
        </w:tc>
        <w:tc>
          <w:tcPr>
            <w:tcW w:w="2338" w:type="dxa"/>
          </w:tcPr>
          <w:p w:rsidR="004A0227" w:rsidP="4B58818E" w:rsidRDefault="12EA4045" w14:paraId="36D38BAC" w14:textId="03C7EFF8">
            <w:pPr>
              <w:rPr>
                <w:rFonts w:ascii="Garamond" w:hAnsi="Garamond" w:cs="Arial"/>
                <w:sz w:val="22"/>
                <w:szCs w:val="22"/>
              </w:rPr>
            </w:pPr>
            <w:r w:rsidRPr="4B58818E">
              <w:rPr>
                <w:rFonts w:ascii="Garamond" w:hAnsi="Garamond" w:cs="Arial"/>
                <w:sz w:val="22"/>
                <w:szCs w:val="22"/>
              </w:rPr>
              <w:t>2003-</w:t>
            </w:r>
            <w:r w:rsidRPr="4B58818E" w:rsidR="30D84A26">
              <w:rPr>
                <w:rFonts w:ascii="Garamond" w:hAnsi="Garamond" w:cs="Arial"/>
                <w:sz w:val="22"/>
                <w:szCs w:val="22"/>
              </w:rPr>
              <w:t>Present</w:t>
            </w:r>
          </w:p>
        </w:tc>
        <w:tc>
          <w:tcPr>
            <w:tcW w:w="2338" w:type="dxa"/>
          </w:tcPr>
          <w:p w:rsidR="004A0227" w:rsidP="4B58818E" w:rsidRDefault="2EE636C6" w14:paraId="6CA2131C" w14:textId="3BE85DCE">
            <w:pPr>
              <w:rPr>
                <w:rFonts w:ascii="Garamond" w:hAnsi="Garamond" w:cs="Arial"/>
                <w:sz w:val="22"/>
                <w:szCs w:val="22"/>
              </w:rPr>
            </w:pPr>
            <w:proofErr w:type="spellStart"/>
            <w:r w:rsidRPr="4B58818E">
              <w:rPr>
                <w:rFonts w:ascii="Garamond" w:hAnsi="Garamond" w:cs="Arial"/>
                <w:sz w:val="22"/>
                <w:szCs w:val="22"/>
              </w:rPr>
              <w:t>EarthData</w:t>
            </w:r>
            <w:proofErr w:type="spellEnd"/>
            <w:r w:rsidRPr="4B58818E">
              <w:rPr>
                <w:rFonts w:ascii="Garamond" w:hAnsi="Garamond" w:cs="Arial"/>
                <w:sz w:val="22"/>
                <w:szCs w:val="22"/>
              </w:rPr>
              <w:t xml:space="preserve"> Portal</w:t>
            </w:r>
          </w:p>
        </w:tc>
      </w:tr>
      <w:tr w:rsidR="004A0227" w:rsidTr="4DBDA517" w14:paraId="13A5058C" w14:textId="77777777">
        <w:tc>
          <w:tcPr>
            <w:tcW w:w="2337" w:type="dxa"/>
          </w:tcPr>
          <w:p w:rsidR="004A0227" w:rsidP="4B58818E" w:rsidRDefault="44008699" w14:paraId="1956FFF1" w14:textId="4F63FEF9">
            <w:pPr>
              <w:rPr>
                <w:rFonts w:ascii="Garamond" w:hAnsi="Garamond" w:cs="Arial"/>
                <w:sz w:val="22"/>
                <w:szCs w:val="22"/>
              </w:rPr>
            </w:pPr>
            <w:r w:rsidRPr="4B58818E">
              <w:rPr>
                <w:rFonts w:ascii="Garamond" w:hAnsi="Garamond" w:cs="Arial"/>
                <w:sz w:val="22"/>
                <w:szCs w:val="22"/>
              </w:rPr>
              <w:t>Sentinel-1 C-SAR</w:t>
            </w:r>
          </w:p>
        </w:tc>
        <w:tc>
          <w:tcPr>
            <w:tcW w:w="2337" w:type="dxa"/>
          </w:tcPr>
          <w:p w:rsidR="004A0227" w:rsidP="4B58818E" w:rsidRDefault="6E92EEC5" w14:paraId="39A57F0B" w14:textId="0BA6EBA5">
            <w:pPr>
              <w:rPr>
                <w:rFonts w:ascii="Garamond" w:hAnsi="Garamond" w:cs="Arial"/>
                <w:sz w:val="22"/>
                <w:szCs w:val="22"/>
              </w:rPr>
            </w:pPr>
            <w:r w:rsidRPr="4B58818E">
              <w:rPr>
                <w:rFonts w:ascii="Garamond" w:hAnsi="Garamond" w:cs="Arial"/>
                <w:sz w:val="22"/>
                <w:szCs w:val="22"/>
              </w:rPr>
              <w:t>Interferograms</w:t>
            </w:r>
          </w:p>
        </w:tc>
        <w:tc>
          <w:tcPr>
            <w:tcW w:w="2338" w:type="dxa"/>
          </w:tcPr>
          <w:p w:rsidR="004A0227" w:rsidP="4B58818E" w:rsidRDefault="3D9CCA43" w14:paraId="1D078F35" w14:textId="497B1650">
            <w:pPr>
              <w:rPr>
                <w:rFonts w:ascii="Garamond" w:hAnsi="Garamond" w:cs="Arial"/>
                <w:sz w:val="22"/>
                <w:szCs w:val="22"/>
              </w:rPr>
            </w:pPr>
            <w:r w:rsidRPr="4B58818E">
              <w:rPr>
                <w:rFonts w:ascii="Garamond" w:hAnsi="Garamond" w:cs="Arial"/>
                <w:sz w:val="22"/>
                <w:szCs w:val="22"/>
              </w:rPr>
              <w:t>2015-Present</w:t>
            </w:r>
          </w:p>
        </w:tc>
        <w:tc>
          <w:tcPr>
            <w:tcW w:w="2338" w:type="dxa"/>
          </w:tcPr>
          <w:p w:rsidR="004A0227" w:rsidP="4B58818E" w:rsidRDefault="4AD13A56" w14:paraId="460D9F4C" w14:textId="3AA44680">
            <w:pPr>
              <w:rPr>
                <w:rFonts w:ascii="Garamond" w:hAnsi="Garamond" w:cs="Arial"/>
                <w:sz w:val="22"/>
                <w:szCs w:val="22"/>
              </w:rPr>
            </w:pPr>
            <w:r w:rsidRPr="4B58818E">
              <w:rPr>
                <w:rFonts w:ascii="Garamond" w:hAnsi="Garamond" w:cs="Arial"/>
                <w:sz w:val="22"/>
                <w:szCs w:val="22"/>
              </w:rPr>
              <w:t>Dr. Zhen Liu via NASA Large File Transfer</w:t>
            </w:r>
          </w:p>
        </w:tc>
      </w:tr>
      <w:tr w:rsidR="004A0227" w:rsidTr="4DBDA517" w14:paraId="75C5991B" w14:textId="77777777">
        <w:tc>
          <w:tcPr>
            <w:tcW w:w="2337" w:type="dxa"/>
          </w:tcPr>
          <w:p w:rsidR="004A0227" w:rsidP="4B58818E" w:rsidRDefault="44008699" w14:paraId="3CD284A8" w14:textId="300A5EBF">
            <w:pPr>
              <w:rPr>
                <w:rFonts w:ascii="Garamond" w:hAnsi="Garamond" w:cs="Arial"/>
                <w:sz w:val="22"/>
                <w:szCs w:val="22"/>
              </w:rPr>
            </w:pPr>
            <w:r w:rsidRPr="4B58818E">
              <w:rPr>
                <w:rFonts w:ascii="Garamond" w:hAnsi="Garamond" w:cs="Arial"/>
                <w:sz w:val="22"/>
                <w:szCs w:val="22"/>
              </w:rPr>
              <w:t>ALOS-2 PALSAR-2</w:t>
            </w:r>
          </w:p>
        </w:tc>
        <w:tc>
          <w:tcPr>
            <w:tcW w:w="2337" w:type="dxa"/>
          </w:tcPr>
          <w:p w:rsidR="004A0227" w:rsidP="4B58818E" w:rsidRDefault="3FB3AB6F" w14:paraId="7337EEBB" w14:textId="0E82AED3">
            <w:pPr>
              <w:rPr>
                <w:rFonts w:ascii="Garamond" w:hAnsi="Garamond" w:cs="Arial"/>
                <w:sz w:val="22"/>
                <w:szCs w:val="22"/>
              </w:rPr>
            </w:pPr>
            <w:r w:rsidRPr="4B58818E">
              <w:rPr>
                <w:rFonts w:ascii="Garamond" w:hAnsi="Garamond" w:cs="Arial"/>
                <w:sz w:val="22"/>
                <w:szCs w:val="22"/>
              </w:rPr>
              <w:t>Interferograms</w:t>
            </w:r>
          </w:p>
        </w:tc>
        <w:tc>
          <w:tcPr>
            <w:tcW w:w="2338" w:type="dxa"/>
          </w:tcPr>
          <w:p w:rsidR="004A0227" w:rsidP="4B58818E" w:rsidRDefault="0C8301EE" w14:paraId="43CE63A2" w14:textId="4DF207FB">
            <w:pPr>
              <w:rPr>
                <w:rFonts w:ascii="Garamond" w:hAnsi="Garamond" w:cs="Arial"/>
                <w:sz w:val="22"/>
                <w:szCs w:val="22"/>
              </w:rPr>
            </w:pPr>
            <w:r w:rsidRPr="4B58818E">
              <w:rPr>
                <w:rFonts w:ascii="Garamond" w:hAnsi="Garamond" w:cs="Arial"/>
                <w:sz w:val="22"/>
                <w:szCs w:val="22"/>
              </w:rPr>
              <w:t>2015-2019</w:t>
            </w:r>
          </w:p>
        </w:tc>
        <w:tc>
          <w:tcPr>
            <w:tcW w:w="2338" w:type="dxa"/>
          </w:tcPr>
          <w:p w:rsidR="004A0227" w:rsidP="4B58818E" w:rsidRDefault="41AE2FFA" w14:paraId="5FD126AD" w14:textId="7075C8EA">
            <w:pPr>
              <w:rPr>
                <w:rFonts w:ascii="Garamond" w:hAnsi="Garamond" w:cs="Arial"/>
                <w:sz w:val="22"/>
                <w:szCs w:val="22"/>
              </w:rPr>
            </w:pPr>
            <w:r w:rsidRPr="4B58818E">
              <w:rPr>
                <w:rFonts w:ascii="Garamond" w:hAnsi="Garamond" w:cs="Arial"/>
                <w:sz w:val="22"/>
                <w:szCs w:val="22"/>
              </w:rPr>
              <w:t>Dr. Zhen Liu via NASA Large File Transfer</w:t>
            </w:r>
          </w:p>
        </w:tc>
      </w:tr>
      <w:tr w:rsidR="008B710D" w:rsidTr="4DBDA517" w14:paraId="02C0A4B8" w14:textId="77777777">
        <w:tc>
          <w:tcPr>
            <w:tcW w:w="2337" w:type="dxa"/>
          </w:tcPr>
          <w:p w:rsidR="008B710D" w:rsidP="4B58818E" w:rsidRDefault="5F0894D2" w14:paraId="2FB7F2DE" w14:textId="786BE687">
            <w:pPr>
              <w:rPr>
                <w:rFonts w:ascii="Garamond" w:hAnsi="Garamond" w:cs="Arial"/>
                <w:sz w:val="22"/>
                <w:szCs w:val="22"/>
              </w:rPr>
            </w:pPr>
            <w:r w:rsidRPr="4B58818E">
              <w:rPr>
                <w:rFonts w:ascii="Garamond" w:hAnsi="Garamond" w:cs="Arial"/>
                <w:sz w:val="22"/>
                <w:szCs w:val="22"/>
              </w:rPr>
              <w:t>DWR</w:t>
            </w:r>
            <w:r w:rsidRPr="4B58818E" w:rsidR="219E795B">
              <w:rPr>
                <w:rFonts w:ascii="Garamond" w:hAnsi="Garamond" w:cs="Arial"/>
                <w:sz w:val="22"/>
                <w:szCs w:val="22"/>
              </w:rPr>
              <w:t xml:space="preserve"> con</w:t>
            </w:r>
            <w:r w:rsidRPr="4B58818E" w:rsidR="3D6C44EF">
              <w:rPr>
                <w:rFonts w:ascii="Garamond" w:hAnsi="Garamond" w:cs="Arial"/>
                <w:sz w:val="22"/>
                <w:szCs w:val="22"/>
              </w:rPr>
              <w:t xml:space="preserve">tinuous </w:t>
            </w:r>
            <w:r w:rsidRPr="4B58818E" w:rsidR="5BBAC2BC">
              <w:rPr>
                <w:rFonts w:ascii="Garamond" w:hAnsi="Garamond" w:cs="Arial"/>
                <w:sz w:val="22"/>
                <w:szCs w:val="22"/>
              </w:rPr>
              <w:t>groundwater w</w:t>
            </w:r>
            <w:r w:rsidRPr="4B58818E" w:rsidR="13CFAE84">
              <w:rPr>
                <w:rFonts w:ascii="Garamond" w:hAnsi="Garamond" w:cs="Arial"/>
                <w:sz w:val="22"/>
                <w:szCs w:val="22"/>
              </w:rPr>
              <w:t>ells</w:t>
            </w:r>
          </w:p>
        </w:tc>
        <w:tc>
          <w:tcPr>
            <w:tcW w:w="2337" w:type="dxa"/>
          </w:tcPr>
          <w:p w:rsidR="008B710D" w:rsidP="4B58818E" w:rsidRDefault="4423040D" w14:paraId="3EED050B" w14:textId="0D26138D">
            <w:pPr>
              <w:rPr>
                <w:rFonts w:ascii="Garamond" w:hAnsi="Garamond" w:cs="Arial"/>
                <w:sz w:val="22"/>
                <w:szCs w:val="22"/>
              </w:rPr>
            </w:pPr>
            <w:r w:rsidRPr="4B58818E">
              <w:rPr>
                <w:rFonts w:ascii="Garamond" w:hAnsi="Garamond" w:cs="Arial"/>
                <w:sz w:val="22"/>
                <w:szCs w:val="22"/>
              </w:rPr>
              <w:t>Groundwater Well Measurement Time Series</w:t>
            </w:r>
          </w:p>
        </w:tc>
        <w:tc>
          <w:tcPr>
            <w:tcW w:w="2338" w:type="dxa"/>
          </w:tcPr>
          <w:p w:rsidR="008B710D" w:rsidP="4B58818E" w:rsidRDefault="6B224C95" w14:paraId="25E73B08" w14:textId="724210EC">
            <w:pPr>
              <w:rPr>
                <w:rFonts w:ascii="Garamond" w:hAnsi="Garamond" w:cs="Arial"/>
                <w:sz w:val="22"/>
                <w:szCs w:val="22"/>
              </w:rPr>
            </w:pPr>
            <w:r w:rsidRPr="4B58818E">
              <w:rPr>
                <w:rFonts w:ascii="Garamond" w:hAnsi="Garamond" w:cs="Arial"/>
                <w:sz w:val="22"/>
                <w:szCs w:val="22"/>
              </w:rPr>
              <w:t>2000-Present</w:t>
            </w:r>
          </w:p>
        </w:tc>
        <w:tc>
          <w:tcPr>
            <w:tcW w:w="2338" w:type="dxa"/>
          </w:tcPr>
          <w:p w:rsidR="008B710D" w:rsidP="4B58818E" w:rsidRDefault="42B1A6E6" w14:paraId="32D0790D" w14:textId="1FDFCC36">
            <w:pPr>
              <w:rPr>
                <w:rFonts w:ascii="Garamond" w:hAnsi="Garamond" w:cs="Arial"/>
                <w:sz w:val="22"/>
                <w:szCs w:val="22"/>
              </w:rPr>
            </w:pPr>
            <w:r w:rsidRPr="4B58818E">
              <w:rPr>
                <w:rFonts w:ascii="Garamond" w:hAnsi="Garamond" w:cs="Arial"/>
                <w:sz w:val="22"/>
                <w:szCs w:val="22"/>
              </w:rPr>
              <w:t>California DWR Open Data Portal</w:t>
            </w:r>
          </w:p>
        </w:tc>
      </w:tr>
      <w:tr w:rsidR="00D30F19" w:rsidTr="4DBDA517" w14:paraId="76A82131" w14:textId="77777777">
        <w:tc>
          <w:tcPr>
            <w:tcW w:w="2337" w:type="dxa"/>
          </w:tcPr>
          <w:p w:rsidR="00D30F19" w:rsidP="4B58818E" w:rsidRDefault="13CFAE84" w14:paraId="044203C3" w14:textId="50364768">
            <w:pPr>
              <w:rPr>
                <w:rFonts w:ascii="Garamond" w:hAnsi="Garamond" w:cs="Arial"/>
                <w:sz w:val="22"/>
                <w:szCs w:val="22"/>
              </w:rPr>
            </w:pPr>
            <w:r w:rsidRPr="4B58818E">
              <w:rPr>
                <w:rFonts w:ascii="Garamond" w:hAnsi="Garamond" w:cs="Arial"/>
                <w:sz w:val="22"/>
                <w:szCs w:val="22"/>
              </w:rPr>
              <w:t xml:space="preserve">DWR </w:t>
            </w:r>
            <w:r w:rsidRPr="4B58818E" w:rsidR="5D99DF45">
              <w:rPr>
                <w:rFonts w:ascii="Garamond" w:hAnsi="Garamond" w:cs="Arial"/>
                <w:sz w:val="22"/>
                <w:szCs w:val="22"/>
              </w:rPr>
              <w:t>periodic groundwater wells</w:t>
            </w:r>
          </w:p>
        </w:tc>
        <w:tc>
          <w:tcPr>
            <w:tcW w:w="2337" w:type="dxa"/>
          </w:tcPr>
          <w:p w:rsidR="00D30F19" w:rsidP="4B58818E" w:rsidRDefault="76EFF5DF" w14:paraId="739713F2" w14:textId="277D7FD3">
            <w:pPr>
              <w:rPr>
                <w:rFonts w:ascii="Garamond" w:hAnsi="Garamond" w:cs="Arial"/>
                <w:sz w:val="22"/>
                <w:szCs w:val="22"/>
              </w:rPr>
            </w:pPr>
            <w:r w:rsidRPr="4B58818E">
              <w:rPr>
                <w:rFonts w:ascii="Garamond" w:hAnsi="Garamond" w:cs="Arial"/>
                <w:sz w:val="22"/>
                <w:szCs w:val="22"/>
              </w:rPr>
              <w:t>Groundwater Well Measurement Time Series</w:t>
            </w:r>
          </w:p>
        </w:tc>
        <w:tc>
          <w:tcPr>
            <w:tcW w:w="2338" w:type="dxa"/>
          </w:tcPr>
          <w:p w:rsidR="00D30F19" w:rsidP="4B58818E" w:rsidRDefault="235F848B" w14:paraId="55ED5848" w14:textId="724210EC">
            <w:pPr>
              <w:rPr>
                <w:rFonts w:ascii="Garamond" w:hAnsi="Garamond" w:cs="Arial"/>
                <w:sz w:val="22"/>
                <w:szCs w:val="22"/>
              </w:rPr>
            </w:pPr>
            <w:r w:rsidRPr="4B58818E">
              <w:rPr>
                <w:rFonts w:ascii="Garamond" w:hAnsi="Garamond" w:cs="Arial"/>
                <w:sz w:val="22"/>
                <w:szCs w:val="22"/>
              </w:rPr>
              <w:t>2000-Present</w:t>
            </w:r>
          </w:p>
          <w:p w:rsidR="00D30F19" w:rsidP="4B58818E" w:rsidRDefault="00D30F19" w14:paraId="05E52F64" w14:textId="4B99885E">
            <w:pPr>
              <w:rPr>
                <w:rFonts w:ascii="Garamond" w:hAnsi="Garamond" w:cs="Arial"/>
                <w:sz w:val="22"/>
                <w:szCs w:val="22"/>
              </w:rPr>
            </w:pPr>
          </w:p>
        </w:tc>
        <w:tc>
          <w:tcPr>
            <w:tcW w:w="2338" w:type="dxa"/>
          </w:tcPr>
          <w:p w:rsidR="00D30F19" w:rsidP="4B58818E" w:rsidRDefault="0F77803A" w14:paraId="4457C833" w14:textId="239E624D">
            <w:pPr>
              <w:rPr>
                <w:rFonts w:ascii="Garamond" w:hAnsi="Garamond" w:cs="Arial"/>
                <w:sz w:val="22"/>
                <w:szCs w:val="22"/>
              </w:rPr>
            </w:pPr>
            <w:r w:rsidRPr="4B58818E">
              <w:rPr>
                <w:rFonts w:ascii="Garamond" w:hAnsi="Garamond" w:cs="Arial"/>
                <w:sz w:val="22"/>
                <w:szCs w:val="22"/>
              </w:rPr>
              <w:t>California DWR Open Data Portal</w:t>
            </w:r>
          </w:p>
        </w:tc>
      </w:tr>
      <w:tr w:rsidR="00D30F19" w:rsidTr="4DBDA517" w14:paraId="705C70B1" w14:textId="77777777">
        <w:tc>
          <w:tcPr>
            <w:tcW w:w="2337" w:type="dxa"/>
          </w:tcPr>
          <w:p w:rsidR="00D30F19" w:rsidP="4B58818E" w:rsidRDefault="5D99DF45" w14:paraId="24D4C9B0" w14:textId="5EFD0C1A">
            <w:pPr>
              <w:rPr>
                <w:rFonts w:ascii="Garamond" w:hAnsi="Garamond" w:cs="Arial"/>
                <w:sz w:val="22"/>
                <w:szCs w:val="22"/>
              </w:rPr>
            </w:pPr>
            <w:r w:rsidRPr="4B58818E">
              <w:rPr>
                <w:rFonts w:ascii="Garamond" w:hAnsi="Garamond" w:cs="Arial"/>
                <w:sz w:val="22"/>
                <w:szCs w:val="22"/>
              </w:rPr>
              <w:t xml:space="preserve">USGS </w:t>
            </w:r>
            <w:r w:rsidRPr="4B58818E" w:rsidR="23BE46A6">
              <w:rPr>
                <w:rFonts w:ascii="Garamond" w:hAnsi="Garamond" w:cs="Arial"/>
                <w:sz w:val="22"/>
                <w:szCs w:val="22"/>
              </w:rPr>
              <w:t>groundwater wells</w:t>
            </w:r>
          </w:p>
        </w:tc>
        <w:tc>
          <w:tcPr>
            <w:tcW w:w="2337" w:type="dxa"/>
          </w:tcPr>
          <w:p w:rsidR="00D30F19" w:rsidP="4B58818E" w:rsidRDefault="524C1606" w14:paraId="124A3424" w14:textId="0053C18E">
            <w:pPr>
              <w:rPr>
                <w:rFonts w:ascii="Garamond" w:hAnsi="Garamond" w:cs="Arial"/>
                <w:sz w:val="22"/>
                <w:szCs w:val="22"/>
              </w:rPr>
            </w:pPr>
            <w:r w:rsidRPr="4B58818E">
              <w:rPr>
                <w:rFonts w:ascii="Garamond" w:hAnsi="Garamond" w:cs="Arial"/>
                <w:sz w:val="22"/>
                <w:szCs w:val="22"/>
              </w:rPr>
              <w:t>Groundwater Well Measurement Time Series</w:t>
            </w:r>
          </w:p>
        </w:tc>
        <w:tc>
          <w:tcPr>
            <w:tcW w:w="2338" w:type="dxa"/>
          </w:tcPr>
          <w:p w:rsidR="00D30F19" w:rsidP="4B58818E" w:rsidRDefault="0D64D15E" w14:paraId="0875C153" w14:textId="724210EC">
            <w:pPr>
              <w:rPr>
                <w:rFonts w:ascii="Garamond" w:hAnsi="Garamond" w:cs="Arial"/>
                <w:sz w:val="22"/>
                <w:szCs w:val="22"/>
              </w:rPr>
            </w:pPr>
            <w:r w:rsidRPr="4B58818E">
              <w:rPr>
                <w:rFonts w:ascii="Garamond" w:hAnsi="Garamond" w:cs="Arial"/>
                <w:sz w:val="22"/>
                <w:szCs w:val="22"/>
              </w:rPr>
              <w:t>2000-Present</w:t>
            </w:r>
          </w:p>
          <w:p w:rsidR="00D30F19" w:rsidP="4B58818E" w:rsidRDefault="00D30F19" w14:paraId="43BEFC54" w14:textId="6DCFBF3F">
            <w:pPr>
              <w:rPr>
                <w:rFonts w:ascii="Garamond" w:hAnsi="Garamond" w:cs="Arial"/>
                <w:sz w:val="22"/>
                <w:szCs w:val="22"/>
              </w:rPr>
            </w:pPr>
          </w:p>
        </w:tc>
        <w:tc>
          <w:tcPr>
            <w:tcW w:w="2338" w:type="dxa"/>
          </w:tcPr>
          <w:p w:rsidR="00D30F19" w:rsidP="4B58818E" w:rsidRDefault="2DC71724" w14:paraId="10E305A6" w14:textId="74631A55">
            <w:pPr>
              <w:rPr>
                <w:rFonts w:ascii="Garamond" w:hAnsi="Garamond" w:cs="Arial"/>
                <w:sz w:val="22"/>
                <w:szCs w:val="22"/>
              </w:rPr>
            </w:pPr>
            <w:r w:rsidRPr="4B58818E">
              <w:rPr>
                <w:rFonts w:ascii="Garamond" w:hAnsi="Garamond" w:cs="Arial"/>
                <w:sz w:val="22"/>
                <w:szCs w:val="22"/>
              </w:rPr>
              <w:t>USGS Water Resources National Water Information System</w:t>
            </w:r>
          </w:p>
        </w:tc>
      </w:tr>
      <w:tr w:rsidR="00D30F19" w:rsidTr="4DBDA517" w14:paraId="5887409B" w14:textId="77777777">
        <w:tc>
          <w:tcPr>
            <w:tcW w:w="2337" w:type="dxa"/>
          </w:tcPr>
          <w:p w:rsidR="00D30F19" w:rsidP="4B58818E" w:rsidRDefault="1189FA62" w14:paraId="7FA8007C" w14:textId="2F25BEFC">
            <w:pPr>
              <w:rPr>
                <w:rFonts w:ascii="Garamond" w:hAnsi="Garamond" w:cs="Arial"/>
                <w:sz w:val="22"/>
                <w:szCs w:val="22"/>
              </w:rPr>
            </w:pPr>
            <w:r w:rsidRPr="4DBDA517">
              <w:rPr>
                <w:rFonts w:ascii="Garamond" w:hAnsi="Garamond" w:cs="Arial"/>
                <w:sz w:val="22"/>
                <w:szCs w:val="22"/>
              </w:rPr>
              <w:t>UNR GPS Stations</w:t>
            </w:r>
          </w:p>
        </w:tc>
        <w:tc>
          <w:tcPr>
            <w:tcW w:w="2337" w:type="dxa"/>
          </w:tcPr>
          <w:p w:rsidR="00D30F19" w:rsidP="4B58818E" w:rsidRDefault="051A17F6" w14:paraId="6B278FB4" w14:textId="0AF4F44C">
            <w:pPr>
              <w:rPr>
                <w:rFonts w:ascii="Garamond" w:hAnsi="Garamond" w:cs="Arial"/>
                <w:sz w:val="22"/>
                <w:szCs w:val="22"/>
              </w:rPr>
            </w:pPr>
            <w:r w:rsidRPr="4B58818E">
              <w:rPr>
                <w:rFonts w:ascii="Garamond" w:hAnsi="Garamond" w:cs="Arial"/>
                <w:sz w:val="22"/>
                <w:szCs w:val="22"/>
              </w:rPr>
              <w:t>GPS</w:t>
            </w:r>
            <w:r w:rsidRPr="4B58818E" w:rsidR="0A3ABD8D">
              <w:rPr>
                <w:rFonts w:ascii="Garamond" w:hAnsi="Garamond" w:cs="Arial"/>
                <w:sz w:val="22"/>
                <w:szCs w:val="22"/>
              </w:rPr>
              <w:t xml:space="preserve"> </w:t>
            </w:r>
            <w:r w:rsidRPr="4B58818E" w:rsidR="7A3DACD2">
              <w:rPr>
                <w:rFonts w:ascii="Garamond" w:hAnsi="Garamond" w:cs="Arial"/>
                <w:sz w:val="22"/>
                <w:szCs w:val="22"/>
              </w:rPr>
              <w:t xml:space="preserve">Station Measurement </w:t>
            </w:r>
            <w:r w:rsidRPr="4B58818E" w:rsidR="1C3DEBF0">
              <w:rPr>
                <w:rFonts w:ascii="Garamond" w:hAnsi="Garamond" w:cs="Arial"/>
                <w:sz w:val="22"/>
                <w:szCs w:val="22"/>
              </w:rPr>
              <w:t>Time Series</w:t>
            </w:r>
            <w:r w:rsidRPr="4B58818E" w:rsidR="4E00DAA5">
              <w:rPr>
                <w:rFonts w:ascii="Garamond" w:hAnsi="Garamond" w:cs="Arial"/>
                <w:sz w:val="22"/>
                <w:szCs w:val="22"/>
              </w:rPr>
              <w:t xml:space="preserve">, </w:t>
            </w:r>
            <w:r w:rsidRPr="4B58818E" w:rsidR="58A2F03D">
              <w:rPr>
                <w:rFonts w:ascii="Garamond" w:hAnsi="Garamond" w:cs="Arial"/>
                <w:sz w:val="22"/>
                <w:szCs w:val="22"/>
              </w:rPr>
              <w:t xml:space="preserve">NA </w:t>
            </w:r>
            <w:r w:rsidRPr="4B58818E" w:rsidR="4E00DAA5">
              <w:rPr>
                <w:rFonts w:ascii="Garamond" w:hAnsi="Garamond" w:cs="Arial"/>
                <w:sz w:val="22"/>
                <w:szCs w:val="22"/>
              </w:rPr>
              <w:t>ENV files</w:t>
            </w:r>
          </w:p>
        </w:tc>
        <w:tc>
          <w:tcPr>
            <w:tcW w:w="2338" w:type="dxa"/>
          </w:tcPr>
          <w:p w:rsidR="00D30F19" w:rsidP="4B58818E" w:rsidRDefault="3A5D18EF" w14:paraId="67C0D391" w14:textId="01B52667">
            <w:pPr>
              <w:rPr>
                <w:rFonts w:ascii="Garamond" w:hAnsi="Garamond" w:cs="Arial"/>
                <w:sz w:val="22"/>
                <w:szCs w:val="22"/>
              </w:rPr>
            </w:pPr>
            <w:r w:rsidRPr="4B58818E">
              <w:rPr>
                <w:rFonts w:ascii="Garamond" w:hAnsi="Garamond" w:cs="Arial"/>
                <w:sz w:val="22"/>
                <w:szCs w:val="22"/>
              </w:rPr>
              <w:t>20</w:t>
            </w:r>
            <w:r w:rsidRPr="4B58818E" w:rsidR="4D795EC9">
              <w:rPr>
                <w:rFonts w:ascii="Garamond" w:hAnsi="Garamond" w:cs="Arial"/>
                <w:sz w:val="22"/>
                <w:szCs w:val="22"/>
              </w:rPr>
              <w:t>00</w:t>
            </w:r>
            <w:r w:rsidRPr="4B58818E" w:rsidR="0A3ABD8D">
              <w:rPr>
                <w:rFonts w:ascii="Garamond" w:hAnsi="Garamond" w:cs="Arial"/>
                <w:sz w:val="22"/>
                <w:szCs w:val="22"/>
              </w:rPr>
              <w:t>-</w:t>
            </w:r>
            <w:r w:rsidRPr="4B58818E" w:rsidR="738D7138">
              <w:rPr>
                <w:rFonts w:ascii="Garamond" w:hAnsi="Garamond" w:cs="Arial"/>
                <w:sz w:val="22"/>
                <w:szCs w:val="22"/>
              </w:rPr>
              <w:t>Present</w:t>
            </w:r>
          </w:p>
        </w:tc>
        <w:tc>
          <w:tcPr>
            <w:tcW w:w="2338" w:type="dxa"/>
          </w:tcPr>
          <w:p w:rsidR="00D30F19" w:rsidP="4B58818E" w:rsidRDefault="20A91B02" w14:paraId="6B814028" w14:textId="7DD8B40A">
            <w:pPr>
              <w:rPr>
                <w:rFonts w:ascii="Garamond" w:hAnsi="Garamond" w:cs="Arial"/>
                <w:sz w:val="22"/>
                <w:szCs w:val="22"/>
              </w:rPr>
            </w:pPr>
            <w:r w:rsidRPr="4B58818E">
              <w:rPr>
                <w:rFonts w:ascii="Garamond" w:hAnsi="Garamond" w:cs="Arial"/>
                <w:sz w:val="22"/>
                <w:szCs w:val="22"/>
              </w:rPr>
              <w:t>UNR Geodetic Laboratory</w:t>
            </w:r>
          </w:p>
        </w:tc>
      </w:tr>
    </w:tbl>
    <w:p w:rsidRPr="0066138C" w:rsidR="00A43059" w:rsidP="26ABF151" w:rsidRDefault="00A43059" w14:paraId="7E6F3030" w14:textId="6F55706A">
      <w:pPr>
        <w:rPr>
          <w:rFonts w:ascii="Garamond" w:hAnsi="Garamond" w:cs="Arial"/>
        </w:rPr>
      </w:pPr>
    </w:p>
    <w:p w:rsidRPr="005723F8" w:rsidR="050DAC46" w:rsidP="26ABF151" w:rsidRDefault="00A43059" w14:paraId="304806F5" w14:textId="4D6B8DEF">
      <w:pPr>
        <w:rPr>
          <w:rFonts w:ascii="Garamond" w:hAnsi="Garamond" w:eastAsia="Garamond" w:cs="Garamond"/>
          <w:b/>
          <w:bCs/>
          <w:i/>
          <w:iCs/>
          <w:sz w:val="22"/>
          <w:szCs w:val="22"/>
        </w:rPr>
      </w:pPr>
      <w:r w:rsidRPr="26ABF151">
        <w:rPr>
          <w:rFonts w:ascii="Garamond" w:hAnsi="Garamond" w:eastAsia="Garamond" w:cs="Garamond"/>
          <w:b/>
          <w:bCs/>
          <w:i/>
          <w:iCs/>
          <w:sz w:val="22"/>
          <w:szCs w:val="22"/>
        </w:rPr>
        <w:t>3.2 Data Processing</w:t>
      </w:r>
    </w:p>
    <w:p w:rsidR="3CAE01EE" w:rsidP="46D0DF40" w:rsidRDefault="3CAE01EE" w14:paraId="329BDD34" w14:textId="50CFED77">
      <w:pPr>
        <w:rPr>
          <w:rFonts w:ascii="Garamond" w:hAnsi="Garamond" w:eastAsia="Garamond" w:cs="Garamond"/>
          <w:i/>
          <w:iCs/>
          <w:sz w:val="22"/>
          <w:szCs w:val="22"/>
        </w:rPr>
      </w:pPr>
      <w:r w:rsidRPr="46D0DF40">
        <w:rPr>
          <w:rFonts w:ascii="Garamond" w:hAnsi="Garamond" w:eastAsia="Garamond" w:cs="Garamond"/>
          <w:i/>
          <w:iCs/>
          <w:sz w:val="22"/>
          <w:szCs w:val="22"/>
        </w:rPr>
        <w:t xml:space="preserve">3.2.1 In situ well </w:t>
      </w:r>
      <w:r w:rsidRPr="46D0DF40" w:rsidR="3441D6E5">
        <w:rPr>
          <w:rFonts w:ascii="Garamond" w:hAnsi="Garamond" w:eastAsia="Garamond" w:cs="Garamond"/>
          <w:i/>
          <w:iCs/>
          <w:sz w:val="22"/>
          <w:szCs w:val="22"/>
        </w:rPr>
        <w:t>and GPS Data</w:t>
      </w:r>
    </w:p>
    <w:p w:rsidR="00D0576A" w:rsidP="6D0215A6" w:rsidRDefault="0BE3CFBD" w14:paraId="20B10BE2" w14:textId="01A65875">
      <w:pPr>
        <w:rPr>
          <w:rFonts w:ascii="Garamond" w:hAnsi="Garamond" w:eastAsia="Garamond" w:cs="Garamond"/>
          <w:sz w:val="22"/>
          <w:szCs w:val="22"/>
        </w:rPr>
      </w:pPr>
      <w:r w:rsidRPr="46D0DF40">
        <w:rPr>
          <w:rFonts w:ascii="Garamond" w:hAnsi="Garamond" w:eastAsia="Garamond" w:cs="Garamond"/>
          <w:sz w:val="22"/>
          <w:szCs w:val="22"/>
        </w:rPr>
        <w:t xml:space="preserve">A single master well dataset </w:t>
      </w:r>
      <w:r w:rsidRPr="46D0DF40" w:rsidR="3D84807C">
        <w:rPr>
          <w:rFonts w:ascii="Garamond" w:hAnsi="Garamond" w:eastAsia="Garamond" w:cs="Garamond"/>
          <w:sz w:val="22"/>
          <w:szCs w:val="22"/>
        </w:rPr>
        <w:t xml:space="preserve">created by the team combined in situ well </w:t>
      </w:r>
      <w:r w:rsidRPr="46D0DF40" w:rsidR="2CA6809D">
        <w:rPr>
          <w:rFonts w:ascii="Garamond" w:hAnsi="Garamond" w:eastAsia="Garamond" w:cs="Garamond"/>
          <w:sz w:val="22"/>
          <w:szCs w:val="22"/>
        </w:rPr>
        <w:t>measurements</w:t>
      </w:r>
      <w:r w:rsidRPr="46D0DF40" w:rsidR="3D84807C">
        <w:rPr>
          <w:rFonts w:ascii="Garamond" w:hAnsi="Garamond" w:eastAsia="Garamond" w:cs="Garamond"/>
          <w:sz w:val="22"/>
          <w:szCs w:val="22"/>
        </w:rPr>
        <w:t xml:space="preserve"> </w:t>
      </w:r>
      <w:r w:rsidRPr="46D0DF40" w:rsidR="7DC00E88">
        <w:rPr>
          <w:rFonts w:ascii="Garamond" w:hAnsi="Garamond" w:eastAsia="Garamond" w:cs="Garamond"/>
          <w:sz w:val="22"/>
          <w:szCs w:val="22"/>
        </w:rPr>
        <w:t>from</w:t>
      </w:r>
      <w:r w:rsidRPr="46D0DF40" w:rsidR="3D84807C">
        <w:rPr>
          <w:rFonts w:ascii="Garamond" w:hAnsi="Garamond" w:eastAsia="Garamond" w:cs="Garamond"/>
          <w:sz w:val="22"/>
          <w:szCs w:val="22"/>
        </w:rPr>
        <w:t xml:space="preserve"> various public datasets. </w:t>
      </w:r>
      <w:r w:rsidRPr="46D0DF40" w:rsidR="211AEA60">
        <w:rPr>
          <w:rFonts w:ascii="Garamond" w:hAnsi="Garamond" w:eastAsia="Garamond" w:cs="Garamond"/>
          <w:sz w:val="22"/>
          <w:szCs w:val="22"/>
        </w:rPr>
        <w:t xml:space="preserve"> This was done by first indi</w:t>
      </w:r>
      <w:r w:rsidRPr="46D0DF40" w:rsidR="7BDB857B">
        <w:rPr>
          <w:rFonts w:ascii="Garamond" w:hAnsi="Garamond" w:eastAsia="Garamond" w:cs="Garamond"/>
          <w:sz w:val="22"/>
          <w:szCs w:val="22"/>
        </w:rPr>
        <w:t>vidually filtering measurements based on quality</w:t>
      </w:r>
      <w:r w:rsidRPr="46D0DF40" w:rsidR="5346007C">
        <w:rPr>
          <w:rFonts w:ascii="Garamond" w:hAnsi="Garamond" w:eastAsia="Garamond" w:cs="Garamond"/>
          <w:sz w:val="22"/>
          <w:szCs w:val="22"/>
        </w:rPr>
        <w:t xml:space="preserve"> assurance and quality </w:t>
      </w:r>
      <w:r w:rsidRPr="46D0DF40" w:rsidR="13DF98FF">
        <w:rPr>
          <w:rFonts w:ascii="Garamond" w:hAnsi="Garamond" w:eastAsia="Garamond" w:cs="Garamond"/>
          <w:sz w:val="22"/>
          <w:szCs w:val="22"/>
        </w:rPr>
        <w:t>control (</w:t>
      </w:r>
      <w:r w:rsidRPr="46D0DF40" w:rsidR="2E728F98">
        <w:rPr>
          <w:rFonts w:ascii="Garamond" w:hAnsi="Garamond" w:eastAsia="Garamond" w:cs="Garamond"/>
          <w:sz w:val="22"/>
          <w:szCs w:val="22"/>
        </w:rPr>
        <w:t>QA</w:t>
      </w:r>
      <w:r w:rsidRPr="46D0DF40" w:rsidR="5E4B5096">
        <w:rPr>
          <w:rFonts w:ascii="Garamond" w:hAnsi="Garamond" w:eastAsia="Garamond" w:cs="Garamond"/>
          <w:sz w:val="22"/>
          <w:szCs w:val="22"/>
        </w:rPr>
        <w:t>/QC</w:t>
      </w:r>
      <w:r w:rsidRPr="46D0DF40" w:rsidR="07976816">
        <w:rPr>
          <w:rFonts w:ascii="Garamond" w:hAnsi="Garamond" w:eastAsia="Garamond" w:cs="Garamond"/>
          <w:sz w:val="22"/>
          <w:szCs w:val="22"/>
        </w:rPr>
        <w:t>)</w:t>
      </w:r>
      <w:r w:rsidRPr="46D0DF40" w:rsidR="2E728F98">
        <w:rPr>
          <w:rFonts w:ascii="Garamond" w:hAnsi="Garamond" w:eastAsia="Garamond" w:cs="Garamond"/>
          <w:sz w:val="22"/>
          <w:szCs w:val="22"/>
        </w:rPr>
        <w:t xml:space="preserve"> flags</w:t>
      </w:r>
      <w:r w:rsidRPr="46D0DF40" w:rsidR="7BDB857B">
        <w:rPr>
          <w:rFonts w:ascii="Garamond" w:hAnsi="Garamond" w:eastAsia="Garamond" w:cs="Garamond"/>
          <w:sz w:val="22"/>
          <w:szCs w:val="22"/>
        </w:rPr>
        <w:t xml:space="preserve"> provided alongside the respective datasets. </w:t>
      </w:r>
      <w:r w:rsidRPr="46D0DF40" w:rsidR="6A2DFA5C">
        <w:rPr>
          <w:rFonts w:ascii="Garamond" w:hAnsi="Garamond" w:eastAsia="Garamond" w:cs="Garamond"/>
          <w:sz w:val="22"/>
          <w:szCs w:val="22"/>
        </w:rPr>
        <w:t xml:space="preserve">As each dataset had a separate station naming convention, </w:t>
      </w:r>
      <w:r w:rsidRPr="46D0DF40" w:rsidR="62A203D2">
        <w:rPr>
          <w:rFonts w:ascii="Garamond" w:hAnsi="Garamond" w:eastAsia="Garamond" w:cs="Garamond"/>
          <w:sz w:val="22"/>
          <w:szCs w:val="22"/>
        </w:rPr>
        <w:t>prior to</w:t>
      </w:r>
      <w:r w:rsidRPr="46D0DF40" w:rsidR="32AFDB24">
        <w:rPr>
          <w:rFonts w:ascii="Garamond" w:hAnsi="Garamond" w:eastAsia="Garamond" w:cs="Garamond"/>
          <w:sz w:val="22"/>
          <w:szCs w:val="22"/>
        </w:rPr>
        <w:t xml:space="preserve"> combining, each </w:t>
      </w:r>
      <w:r w:rsidRPr="46D0DF40" w:rsidR="1D560826">
        <w:rPr>
          <w:rFonts w:ascii="Garamond" w:hAnsi="Garamond" w:eastAsia="Garamond" w:cs="Garamond"/>
          <w:sz w:val="22"/>
          <w:szCs w:val="22"/>
        </w:rPr>
        <w:t xml:space="preserve">station </w:t>
      </w:r>
      <w:r w:rsidRPr="4A76EF19" w:rsidDel="1D560826" w:rsidR="211AEA60">
        <w:rPr>
          <w:rFonts w:ascii="Garamond" w:hAnsi="Garamond" w:eastAsia="Garamond" w:cs="Garamond"/>
          <w:sz w:val="22"/>
          <w:szCs w:val="22"/>
        </w:rPr>
        <w:t>was giv</w:t>
      </w:r>
      <w:r w:rsidRPr="4A76EF19" w:rsidDel="56DA3896" w:rsidR="211AEA60">
        <w:rPr>
          <w:rFonts w:ascii="Garamond" w:hAnsi="Garamond" w:eastAsia="Garamond" w:cs="Garamond"/>
          <w:sz w:val="22"/>
          <w:szCs w:val="22"/>
        </w:rPr>
        <w:t>en</w:t>
      </w:r>
      <w:r w:rsidRPr="46D0DF40" w:rsidR="1D560826">
        <w:rPr>
          <w:rFonts w:ascii="Garamond" w:hAnsi="Garamond" w:eastAsia="Garamond" w:cs="Garamond"/>
          <w:sz w:val="22"/>
          <w:szCs w:val="22"/>
        </w:rPr>
        <w:t xml:space="preserve"> </w:t>
      </w:r>
      <w:r w:rsidRPr="46D0DF40" w:rsidR="1D560826">
        <w:rPr>
          <w:rFonts w:ascii="Garamond" w:hAnsi="Garamond" w:eastAsia="Garamond" w:cs="Garamond"/>
          <w:sz w:val="22"/>
          <w:szCs w:val="22"/>
        </w:rPr>
        <w:t>a unique</w:t>
      </w:r>
      <w:r w:rsidRPr="46D0DF40" w:rsidR="1D560826">
        <w:rPr>
          <w:rFonts w:ascii="Garamond" w:hAnsi="Garamond" w:eastAsia="Garamond" w:cs="Garamond"/>
          <w:sz w:val="22"/>
          <w:szCs w:val="22"/>
        </w:rPr>
        <w:t xml:space="preserve"> identification number. </w:t>
      </w:r>
      <w:r w:rsidRPr="46D0DF40" w:rsidR="32F97824">
        <w:rPr>
          <w:rFonts w:ascii="Garamond" w:hAnsi="Garamond" w:eastAsia="Garamond" w:cs="Garamond"/>
          <w:sz w:val="22"/>
          <w:szCs w:val="22"/>
        </w:rPr>
        <w:t>F</w:t>
      </w:r>
      <w:r w:rsidRPr="46D0DF40" w:rsidR="7180CC86">
        <w:rPr>
          <w:rFonts w:ascii="Garamond" w:hAnsi="Garamond" w:eastAsia="Garamond" w:cs="Garamond"/>
          <w:sz w:val="22"/>
          <w:szCs w:val="22"/>
        </w:rPr>
        <w:t>or</w:t>
      </w:r>
      <w:r w:rsidRPr="46D0DF40" w:rsidR="32F97824">
        <w:rPr>
          <w:rFonts w:ascii="Garamond" w:hAnsi="Garamond" w:eastAsia="Garamond" w:cs="Garamond"/>
          <w:sz w:val="22"/>
          <w:szCs w:val="22"/>
        </w:rPr>
        <w:t xml:space="preserve"> the rest of this paper, stations will b</w:t>
      </w:r>
      <w:r w:rsidRPr="46D0DF40" w:rsidR="4ADF8845">
        <w:rPr>
          <w:rFonts w:ascii="Garamond" w:hAnsi="Garamond" w:eastAsia="Garamond" w:cs="Garamond"/>
          <w:sz w:val="22"/>
          <w:szCs w:val="22"/>
        </w:rPr>
        <w:t>e referred to by this number rather than the identification found in the individual datasets to avoid confusion arising from nomenclature differences. Once the master well dataset</w:t>
      </w:r>
      <w:r w:rsidRPr="46D0DF40" w:rsidR="400FD10B">
        <w:rPr>
          <w:rFonts w:ascii="Garamond" w:hAnsi="Garamond" w:eastAsia="Garamond" w:cs="Garamond"/>
          <w:sz w:val="22"/>
          <w:szCs w:val="22"/>
        </w:rPr>
        <w:t xml:space="preserve"> was made, we used a scorecard method to select</w:t>
      </w:r>
      <w:r w:rsidRPr="46D0DF40" w:rsidR="6E5A1322">
        <w:rPr>
          <w:rFonts w:ascii="Garamond" w:hAnsi="Garamond" w:eastAsia="Garamond" w:cs="Garamond"/>
          <w:sz w:val="22"/>
          <w:szCs w:val="22"/>
        </w:rPr>
        <w:t xml:space="preserve"> </w:t>
      </w:r>
      <w:r w:rsidRPr="46D0DF40" w:rsidR="400FD10B">
        <w:rPr>
          <w:rFonts w:ascii="Garamond" w:hAnsi="Garamond" w:eastAsia="Garamond" w:cs="Garamond"/>
          <w:sz w:val="22"/>
          <w:szCs w:val="22"/>
        </w:rPr>
        <w:t xml:space="preserve">the most representative station from every square kilometer grid cell across the Central Valley. </w:t>
      </w:r>
      <w:r w:rsidRPr="46D0DF40" w:rsidR="3FDF0840">
        <w:rPr>
          <w:rFonts w:ascii="Garamond" w:hAnsi="Garamond" w:eastAsia="Garamond" w:cs="Garamond"/>
          <w:sz w:val="22"/>
          <w:szCs w:val="22"/>
        </w:rPr>
        <w:t>Representative wells were selected based on QA/QC codes,</w:t>
      </w:r>
      <w:r w:rsidRPr="46D0DF40" w:rsidR="1E7549F2">
        <w:rPr>
          <w:rFonts w:ascii="Garamond" w:hAnsi="Garamond" w:eastAsia="Garamond" w:cs="Garamond"/>
          <w:sz w:val="22"/>
          <w:szCs w:val="22"/>
        </w:rPr>
        <w:t xml:space="preserve"> number of observations, number of months in the study period with observations, and mean observations per month.</w:t>
      </w:r>
      <w:r w:rsidRPr="46D0DF40" w:rsidR="04D4478C">
        <w:rPr>
          <w:rFonts w:ascii="Garamond" w:hAnsi="Garamond" w:eastAsia="Garamond" w:cs="Garamond"/>
          <w:sz w:val="22"/>
          <w:szCs w:val="22"/>
        </w:rPr>
        <w:t xml:space="preserve"> </w:t>
      </w:r>
      <w:r w:rsidRPr="46D0DF40" w:rsidR="400FD10B">
        <w:rPr>
          <w:rFonts w:ascii="Garamond" w:hAnsi="Garamond" w:eastAsia="Garamond" w:cs="Garamond"/>
          <w:sz w:val="22"/>
          <w:szCs w:val="22"/>
        </w:rPr>
        <w:t>More information about this method can b</w:t>
      </w:r>
      <w:r w:rsidRPr="46D0DF40" w:rsidR="7A662409">
        <w:rPr>
          <w:rFonts w:ascii="Garamond" w:hAnsi="Garamond" w:eastAsia="Garamond" w:cs="Garamond"/>
          <w:sz w:val="22"/>
          <w:szCs w:val="22"/>
        </w:rPr>
        <w:t>e found in the previous term</w:t>
      </w:r>
      <w:r w:rsidRPr="46D0DF40" w:rsidR="4CFFB6D4">
        <w:rPr>
          <w:rFonts w:ascii="Garamond" w:hAnsi="Garamond" w:eastAsia="Garamond" w:cs="Garamond"/>
          <w:sz w:val="22"/>
          <w:szCs w:val="22"/>
        </w:rPr>
        <w:t>’</w:t>
      </w:r>
      <w:r w:rsidRPr="46D0DF40" w:rsidR="7A662409">
        <w:rPr>
          <w:rFonts w:ascii="Garamond" w:hAnsi="Garamond" w:eastAsia="Garamond" w:cs="Garamond"/>
          <w:sz w:val="22"/>
          <w:szCs w:val="22"/>
        </w:rPr>
        <w:t xml:space="preserve">s technical paper from </w:t>
      </w:r>
      <w:r w:rsidRPr="46D0DF40" w:rsidR="013D35DD">
        <w:rPr>
          <w:rFonts w:ascii="Garamond" w:hAnsi="Garamond" w:eastAsia="Garamond" w:cs="Garamond"/>
          <w:sz w:val="22"/>
          <w:szCs w:val="22"/>
        </w:rPr>
        <w:t>S</w:t>
      </w:r>
      <w:r w:rsidRPr="46D0DF40" w:rsidR="7A662409">
        <w:rPr>
          <w:rFonts w:ascii="Garamond" w:hAnsi="Garamond" w:eastAsia="Garamond" w:cs="Garamond"/>
          <w:sz w:val="22"/>
          <w:szCs w:val="22"/>
        </w:rPr>
        <w:t>pring 2020.</w:t>
      </w:r>
      <w:r w:rsidRPr="46D0DF40" w:rsidR="31244FE6">
        <w:rPr>
          <w:rFonts w:ascii="Garamond" w:hAnsi="Garamond" w:eastAsia="Garamond" w:cs="Garamond"/>
          <w:sz w:val="22"/>
          <w:szCs w:val="22"/>
        </w:rPr>
        <w:t xml:space="preserve"> Lastly, as there may be varied respons</w:t>
      </w:r>
      <w:r w:rsidRPr="46D0DF40" w:rsidR="0D494300">
        <w:rPr>
          <w:rFonts w:ascii="Garamond" w:hAnsi="Garamond" w:eastAsia="Garamond" w:cs="Garamond"/>
          <w:sz w:val="22"/>
          <w:szCs w:val="22"/>
        </w:rPr>
        <w:t>iveness to changing conditions across all of the wells, the team opted to use normalized measurements rather than absolute measurements originally found within the dataset.</w:t>
      </w:r>
      <w:r w:rsidRPr="46D0DF40" w:rsidR="72C8B1C7">
        <w:rPr>
          <w:rFonts w:ascii="Garamond" w:hAnsi="Garamond" w:eastAsia="Garamond" w:cs="Garamond"/>
          <w:sz w:val="22"/>
          <w:szCs w:val="22"/>
        </w:rPr>
        <w:t xml:space="preserve"> Normalized measurements were calculated by subtracting the mean value of the well over its measurement period from the </w:t>
      </w:r>
      <w:r w:rsidRPr="46D0DF40" w:rsidR="0AE7803E">
        <w:rPr>
          <w:rFonts w:ascii="Garamond" w:hAnsi="Garamond" w:eastAsia="Garamond" w:cs="Garamond"/>
          <w:sz w:val="22"/>
          <w:szCs w:val="22"/>
        </w:rPr>
        <w:t xml:space="preserve">observed measurement and dividing by the standard deviation over its measurement period. </w:t>
      </w:r>
      <w:r w:rsidRPr="18A079CF" w:rsidR="7209EB5C">
        <w:rPr>
          <w:rFonts w:ascii="Garamond" w:hAnsi="Garamond" w:eastAsia="Garamond" w:cs="Garamond"/>
          <w:sz w:val="22"/>
          <w:szCs w:val="22"/>
        </w:rPr>
        <w:t>This</w:t>
      </w:r>
      <w:r w:rsidRPr="64F3E086" w:rsidR="7209EB5C">
        <w:rPr>
          <w:rFonts w:ascii="Garamond" w:hAnsi="Garamond" w:eastAsia="Garamond" w:cs="Garamond"/>
          <w:sz w:val="22"/>
          <w:szCs w:val="22"/>
        </w:rPr>
        <w:t xml:space="preserve"> converted the </w:t>
      </w:r>
      <w:r w:rsidRPr="18A079CF" w:rsidR="7209EB5C">
        <w:rPr>
          <w:rFonts w:ascii="Garamond" w:hAnsi="Garamond" w:eastAsia="Garamond" w:cs="Garamond"/>
          <w:sz w:val="22"/>
          <w:szCs w:val="22"/>
        </w:rPr>
        <w:t>data</w:t>
      </w:r>
      <w:r w:rsidRPr="64F3E086" w:rsidR="7209EB5C">
        <w:rPr>
          <w:rFonts w:ascii="Garamond" w:hAnsi="Garamond" w:eastAsia="Garamond" w:cs="Garamond"/>
          <w:sz w:val="22"/>
          <w:szCs w:val="22"/>
        </w:rPr>
        <w:t xml:space="preserve"> to a common unitless measurement (</w:t>
      </w:r>
      <w:r w:rsidRPr="64F3E086" w:rsidR="7209EB5C">
        <w:rPr>
          <w:rFonts w:ascii="Garamond" w:hAnsi="Garamond" w:eastAsia="Garamond" w:cs="Garamond"/>
          <w:i/>
          <w:iCs/>
          <w:sz w:val="22"/>
          <w:szCs w:val="22"/>
        </w:rPr>
        <w:t>z</w:t>
      </w:r>
      <w:r w:rsidRPr="64F3E086" w:rsidR="7209EB5C">
        <w:rPr>
          <w:rFonts w:ascii="Garamond" w:hAnsi="Garamond" w:eastAsia="Garamond" w:cs="Garamond"/>
          <w:sz w:val="22"/>
          <w:szCs w:val="22"/>
        </w:rPr>
        <w:t xml:space="preserve">-score) to depict the standard deviation of each </w:t>
      </w:r>
      <w:r w:rsidRPr="64F3E086" w:rsidR="7209EB5C">
        <w:rPr>
          <w:rFonts w:ascii="Garamond" w:hAnsi="Garamond" w:eastAsia="Garamond" w:cs="Garamond"/>
          <w:sz w:val="22"/>
          <w:szCs w:val="22"/>
        </w:rPr>
        <w:lastRenderedPageBreak/>
        <w:t>v</w:t>
      </w:r>
      <w:r w:rsidRPr="64F3E086" w:rsidR="7209EB5C">
        <w:rPr>
          <w:rFonts w:ascii="Garamond" w:hAnsi="Garamond" w:eastAsia="Garamond" w:cs="Garamond"/>
          <w:sz w:val="22"/>
          <w:szCs w:val="22"/>
        </w:rPr>
        <w:t>alue a</w:t>
      </w:r>
      <w:r w:rsidRPr="64F3E086" w:rsidR="7209EB5C">
        <w:rPr>
          <w:rFonts w:ascii="Garamond" w:hAnsi="Garamond" w:eastAsia="Garamond" w:cs="Garamond"/>
          <w:sz w:val="22"/>
          <w:szCs w:val="22"/>
        </w:rPr>
        <w:t xml:space="preserve">bove or below the </w:t>
      </w:r>
      <w:r w:rsidRPr="64F3E086" w:rsidR="7209EB5C">
        <w:rPr>
          <w:rFonts w:ascii="Garamond" w:hAnsi="Garamond" w:eastAsia="Garamond" w:cs="Garamond"/>
          <w:sz w:val="22"/>
          <w:szCs w:val="22"/>
        </w:rPr>
        <w:t>mean</w:t>
      </w:r>
      <w:r w:rsidRPr="64F3E086" w:rsidR="7209EB5C">
        <w:rPr>
          <w:rFonts w:ascii="Garamond" w:hAnsi="Garamond" w:eastAsia="Garamond" w:cs="Garamond"/>
          <w:sz w:val="22"/>
          <w:szCs w:val="22"/>
        </w:rPr>
        <w:t xml:space="preserve">. </w:t>
      </w:r>
      <w:r w:rsidRPr="46D0DF40" w:rsidR="1341F307">
        <w:rPr>
          <w:rFonts w:ascii="Garamond" w:hAnsi="Garamond" w:eastAsia="Garamond" w:cs="Garamond"/>
          <w:sz w:val="22"/>
          <w:szCs w:val="22"/>
        </w:rPr>
        <w:t>By doing this,</w:t>
      </w:r>
      <w:r w:rsidRPr="46D0DF40" w:rsidR="0AE7803E">
        <w:rPr>
          <w:rFonts w:ascii="Garamond" w:hAnsi="Garamond" w:eastAsia="Garamond" w:cs="Garamond"/>
          <w:sz w:val="22"/>
          <w:szCs w:val="22"/>
        </w:rPr>
        <w:t xml:space="preserve"> the team </w:t>
      </w:r>
      <w:r w:rsidRPr="46D0DF40" w:rsidR="36207FC1">
        <w:rPr>
          <w:rFonts w:ascii="Garamond" w:hAnsi="Garamond" w:eastAsia="Garamond" w:cs="Garamond"/>
          <w:sz w:val="22"/>
          <w:szCs w:val="22"/>
        </w:rPr>
        <w:t xml:space="preserve">was able </w:t>
      </w:r>
      <w:r w:rsidRPr="46D0DF40" w:rsidR="0AE7803E">
        <w:rPr>
          <w:rFonts w:ascii="Garamond" w:hAnsi="Garamond" w:eastAsia="Garamond" w:cs="Garamond"/>
          <w:sz w:val="22"/>
          <w:szCs w:val="22"/>
        </w:rPr>
        <w:t xml:space="preserve">to more easily aggregate wells </w:t>
      </w:r>
      <w:r w:rsidRPr="46D0DF40" w:rsidR="5E5AD1CF">
        <w:rPr>
          <w:rFonts w:ascii="Garamond" w:hAnsi="Garamond" w:eastAsia="Garamond" w:cs="Garamond"/>
          <w:sz w:val="22"/>
          <w:szCs w:val="22"/>
        </w:rPr>
        <w:t>of different constructions and depths</w:t>
      </w:r>
      <w:r w:rsidRPr="46D0DF40" w:rsidR="7F198294">
        <w:rPr>
          <w:rFonts w:ascii="Garamond" w:hAnsi="Garamond" w:eastAsia="Garamond" w:cs="Garamond"/>
          <w:sz w:val="22"/>
          <w:szCs w:val="22"/>
        </w:rPr>
        <w:t>.</w:t>
      </w:r>
    </w:p>
    <w:p w:rsidR="6D0215A6" w:rsidP="6D0215A6" w:rsidRDefault="6D0215A6" w14:paraId="6D13ACD3" w14:textId="04703BB2">
      <w:pPr>
        <w:rPr>
          <w:rFonts w:ascii="Garamond" w:hAnsi="Garamond" w:eastAsia="Garamond" w:cs="Garamond"/>
          <w:sz w:val="22"/>
          <w:szCs w:val="22"/>
        </w:rPr>
      </w:pPr>
    </w:p>
    <w:p w:rsidRPr="00A5478C" w:rsidR="00A5478C" w:rsidP="00A5478C" w:rsidRDefault="29E56BDF" w14:paraId="5E50F3F1" w14:textId="35FC318A">
      <w:pPr>
        <w:rPr>
          <w:rFonts w:ascii="Garamond" w:hAnsi="Garamond" w:eastAsia="Garamond" w:cs="Garamond"/>
          <w:sz w:val="22"/>
          <w:szCs w:val="22"/>
        </w:rPr>
      </w:pPr>
      <w:r w:rsidRPr="46D0DF40">
        <w:rPr>
          <w:rFonts w:ascii="Garamond" w:hAnsi="Garamond" w:eastAsia="Garamond" w:cs="Garamond"/>
          <w:i/>
          <w:iCs/>
          <w:sz w:val="22"/>
          <w:szCs w:val="22"/>
        </w:rPr>
        <w:t>In situ</w:t>
      </w:r>
      <w:r w:rsidRPr="46D0DF40">
        <w:rPr>
          <w:rFonts w:ascii="Garamond" w:hAnsi="Garamond" w:eastAsia="Garamond" w:cs="Garamond"/>
          <w:sz w:val="22"/>
          <w:szCs w:val="22"/>
        </w:rPr>
        <w:t xml:space="preserve"> GPS station measurements</w:t>
      </w:r>
      <w:r w:rsidRPr="46D0DF40" w:rsidR="7359CCB5">
        <w:rPr>
          <w:rFonts w:ascii="Garamond" w:hAnsi="Garamond" w:eastAsia="Garamond" w:cs="Garamond"/>
          <w:sz w:val="22"/>
          <w:szCs w:val="22"/>
        </w:rPr>
        <w:t xml:space="preserve"> </w:t>
      </w:r>
      <w:r w:rsidRPr="2CDA3AD9" w:rsidR="497517EC">
        <w:rPr>
          <w:rFonts w:ascii="Garamond" w:hAnsi="Garamond" w:eastAsia="Garamond" w:cs="Garamond"/>
          <w:sz w:val="22"/>
          <w:szCs w:val="22"/>
        </w:rPr>
        <w:t>quantified</w:t>
      </w:r>
      <w:r w:rsidRPr="46D0DF40" w:rsidR="5A74F6EC">
        <w:rPr>
          <w:rFonts w:ascii="Garamond" w:hAnsi="Garamond" w:eastAsia="Garamond" w:cs="Garamond"/>
          <w:sz w:val="22"/>
          <w:szCs w:val="22"/>
        </w:rPr>
        <w:t xml:space="preserve"> changes in ground surface elevation as a result of land surface subsidence</w:t>
      </w:r>
      <w:r w:rsidRPr="4A76EF19" w:rsidR="551E8BBD">
        <w:rPr>
          <w:rFonts w:ascii="Garamond" w:hAnsi="Garamond" w:eastAsia="Garamond" w:cs="Garamond"/>
          <w:sz w:val="22"/>
          <w:szCs w:val="22"/>
        </w:rPr>
        <w:t>.</w:t>
      </w:r>
      <w:r w:rsidRPr="46D0DF40" w:rsidDel="5A74F6EC">
        <w:rPr>
          <w:rFonts w:ascii="Garamond" w:hAnsi="Garamond" w:eastAsia="Garamond" w:cs="Garamond"/>
          <w:sz w:val="22"/>
          <w:szCs w:val="22"/>
        </w:rPr>
        <w:t xml:space="preserve"> </w:t>
      </w:r>
      <w:r w:rsidRPr="46D0DF40" w:rsidDel="5F014107">
        <w:rPr>
          <w:rFonts w:ascii="Garamond" w:hAnsi="Garamond" w:eastAsia="Garamond" w:cs="Garamond"/>
          <w:sz w:val="22"/>
          <w:szCs w:val="22"/>
        </w:rPr>
        <w:t>The</w:t>
      </w:r>
      <w:r w:rsidRPr="4A76EF19" w:rsidR="551E8BBD">
        <w:rPr>
          <w:rFonts w:ascii="Garamond" w:hAnsi="Garamond" w:eastAsia="Garamond" w:cs="Garamond"/>
          <w:sz w:val="22"/>
          <w:szCs w:val="22"/>
        </w:rPr>
        <w:t xml:space="preserve"> team used</w:t>
      </w:r>
      <w:r w:rsidRPr="46D0DF40" w:rsidR="30B38F8E">
        <w:rPr>
          <w:rFonts w:ascii="Garamond" w:hAnsi="Garamond" w:eastAsia="Garamond" w:cs="Garamond"/>
          <w:sz w:val="22"/>
          <w:szCs w:val="22"/>
        </w:rPr>
        <w:t xml:space="preserve"> </w:t>
      </w:r>
      <w:r w:rsidRPr="46D0DF40" w:rsidR="30B38F8E">
        <w:rPr>
          <w:rFonts w:ascii="Garamond" w:hAnsi="Garamond" w:eastAsia="Garamond" w:cs="Garamond"/>
          <w:sz w:val="22"/>
          <w:szCs w:val="22"/>
        </w:rPr>
        <w:t>ENV r</w:t>
      </w:r>
      <w:r w:rsidRPr="46D0DF40" w:rsidR="30B38F8E">
        <w:rPr>
          <w:rFonts w:ascii="Garamond" w:hAnsi="Garamond" w:eastAsia="Garamond" w:cs="Garamond"/>
          <w:sz w:val="22"/>
          <w:szCs w:val="22"/>
        </w:rPr>
        <w:t>eadings</w:t>
      </w:r>
      <w:r w:rsidRPr="46D0DF40" w:rsidR="334A54E7">
        <w:rPr>
          <w:rFonts w:ascii="Garamond" w:hAnsi="Garamond" w:eastAsia="Garamond" w:cs="Garamond"/>
          <w:sz w:val="22"/>
          <w:szCs w:val="22"/>
        </w:rPr>
        <w:t xml:space="preserve"> from </w:t>
      </w:r>
      <w:r w:rsidRPr="46D0DF40" w:rsidR="2850A2EB">
        <w:rPr>
          <w:rFonts w:ascii="Garamond" w:hAnsi="Garamond" w:eastAsia="Garamond" w:cs="Garamond"/>
          <w:sz w:val="22"/>
          <w:szCs w:val="22"/>
        </w:rPr>
        <w:t xml:space="preserve">125 GPS </w:t>
      </w:r>
      <w:r w:rsidRPr="46D0DF40" w:rsidR="1318E033">
        <w:rPr>
          <w:rFonts w:ascii="Garamond" w:hAnsi="Garamond" w:eastAsia="Garamond" w:cs="Garamond"/>
          <w:sz w:val="22"/>
          <w:szCs w:val="22"/>
        </w:rPr>
        <w:t xml:space="preserve">stations </w:t>
      </w:r>
      <w:r w:rsidRPr="46D0DF40" w:rsidR="16E5B507">
        <w:rPr>
          <w:rFonts w:ascii="Garamond" w:hAnsi="Garamond" w:eastAsia="Garamond" w:cs="Garamond"/>
          <w:sz w:val="22"/>
          <w:szCs w:val="22"/>
        </w:rPr>
        <w:t>located in the study area</w:t>
      </w:r>
      <w:r w:rsidRPr="72F9FE17" w:rsidR="0559F202">
        <w:rPr>
          <w:rFonts w:ascii="Garamond" w:hAnsi="Garamond" w:eastAsia="Garamond" w:cs="Garamond"/>
          <w:sz w:val="22"/>
          <w:szCs w:val="22"/>
        </w:rPr>
        <w:t>.</w:t>
      </w:r>
      <w:r w:rsidRPr="46D0DF40" w:rsidR="41A38CAF">
        <w:rPr>
          <w:rFonts w:ascii="Garamond" w:hAnsi="Garamond" w:eastAsia="Garamond" w:cs="Garamond"/>
          <w:sz w:val="22"/>
          <w:szCs w:val="22"/>
        </w:rPr>
        <w:t xml:space="preserve"> </w:t>
      </w:r>
      <w:r w:rsidRPr="46D0DF40" w:rsidR="089B0F8A">
        <w:rPr>
          <w:rFonts w:ascii="Garamond" w:hAnsi="Garamond" w:eastAsia="Garamond" w:cs="Garamond"/>
          <w:sz w:val="22"/>
          <w:szCs w:val="22"/>
        </w:rPr>
        <w:t xml:space="preserve">As was done with the well measurements, all GPS measurements were normalized </w:t>
      </w:r>
      <w:r w:rsidRPr="46D0DF40" w:rsidR="3EC1712A">
        <w:rPr>
          <w:rFonts w:ascii="Garamond" w:hAnsi="Garamond" w:eastAsia="Garamond" w:cs="Garamond"/>
          <w:sz w:val="22"/>
          <w:szCs w:val="22"/>
        </w:rPr>
        <w:t>according to the mean and</w:t>
      </w:r>
      <w:r w:rsidRPr="46D0DF40" w:rsidR="089B0F8A">
        <w:rPr>
          <w:rFonts w:ascii="Garamond" w:hAnsi="Garamond" w:eastAsia="Garamond" w:cs="Garamond"/>
          <w:sz w:val="22"/>
          <w:szCs w:val="22"/>
        </w:rPr>
        <w:t xml:space="preserve"> </w:t>
      </w:r>
      <w:r w:rsidRPr="46D0DF40" w:rsidR="3EC1712A">
        <w:rPr>
          <w:rFonts w:ascii="Garamond" w:hAnsi="Garamond" w:eastAsia="Garamond" w:cs="Garamond"/>
          <w:sz w:val="22"/>
          <w:szCs w:val="22"/>
        </w:rPr>
        <w:t xml:space="preserve">standard deviation of each station. </w:t>
      </w:r>
      <w:r w:rsidRPr="46D0DF40" w:rsidR="6DCEF3A6">
        <w:rPr>
          <w:rFonts w:ascii="Garamond" w:hAnsi="Garamond" w:eastAsia="Garamond" w:cs="Garamond"/>
          <w:sz w:val="22"/>
          <w:szCs w:val="22"/>
        </w:rPr>
        <w:t>In</w:t>
      </w:r>
      <w:r w:rsidRPr="46D0DF40" w:rsidR="40486917">
        <w:rPr>
          <w:rFonts w:ascii="Garamond" w:hAnsi="Garamond" w:eastAsia="Garamond" w:cs="Garamond"/>
          <w:sz w:val="22"/>
          <w:szCs w:val="22"/>
        </w:rPr>
        <w:t xml:space="preserve"> the time series analysis, </w:t>
      </w:r>
      <w:r w:rsidRPr="46D0DF40" w:rsidR="50FEAAD5">
        <w:rPr>
          <w:rFonts w:ascii="Garamond" w:hAnsi="Garamond" w:eastAsia="Garamond" w:cs="Garamond"/>
          <w:sz w:val="22"/>
          <w:szCs w:val="22"/>
        </w:rPr>
        <w:t xml:space="preserve">GPS stations </w:t>
      </w:r>
      <w:r w:rsidRPr="46D0DF40" w:rsidR="5AAA79AC">
        <w:rPr>
          <w:rFonts w:ascii="Garamond" w:hAnsi="Garamond" w:eastAsia="Garamond" w:cs="Garamond"/>
          <w:sz w:val="22"/>
          <w:szCs w:val="22"/>
        </w:rPr>
        <w:t xml:space="preserve">were presented </w:t>
      </w:r>
      <w:r w:rsidRPr="46D0DF40" w:rsidR="2DBA1CD5">
        <w:rPr>
          <w:rFonts w:ascii="Garamond" w:hAnsi="Garamond" w:eastAsia="Garamond" w:cs="Garamond"/>
          <w:sz w:val="22"/>
          <w:szCs w:val="22"/>
        </w:rPr>
        <w:t>separately</w:t>
      </w:r>
      <w:r w:rsidRPr="46D0DF40" w:rsidR="168EAAD0">
        <w:rPr>
          <w:rFonts w:ascii="Garamond" w:hAnsi="Garamond" w:eastAsia="Garamond" w:cs="Garamond"/>
          <w:sz w:val="22"/>
          <w:szCs w:val="22"/>
        </w:rPr>
        <w:t xml:space="preserve"> within a </w:t>
      </w:r>
      <w:proofErr w:type="spellStart"/>
      <w:r w:rsidRPr="46D0DF40" w:rsidR="168EAAD0">
        <w:rPr>
          <w:rFonts w:ascii="Garamond" w:hAnsi="Garamond" w:eastAsia="Garamond" w:cs="Garamond"/>
          <w:sz w:val="22"/>
          <w:szCs w:val="22"/>
        </w:rPr>
        <w:t>subbasin</w:t>
      </w:r>
      <w:proofErr w:type="spellEnd"/>
      <w:r w:rsidRPr="46D0DF40" w:rsidR="168EAAD0">
        <w:rPr>
          <w:rFonts w:ascii="Garamond" w:hAnsi="Garamond" w:eastAsia="Garamond" w:cs="Garamond"/>
          <w:sz w:val="22"/>
          <w:szCs w:val="22"/>
        </w:rPr>
        <w:t>, rather than aggregating them in time and space, as to avoid</w:t>
      </w:r>
      <w:r w:rsidRPr="46D0DF40" w:rsidR="7170C50F">
        <w:rPr>
          <w:rFonts w:ascii="Garamond" w:hAnsi="Garamond" w:eastAsia="Garamond" w:cs="Garamond"/>
          <w:sz w:val="22"/>
          <w:szCs w:val="22"/>
        </w:rPr>
        <w:t xml:space="preserve"> issues </w:t>
      </w:r>
      <w:r w:rsidRPr="46D0DF40" w:rsidR="154E51FE">
        <w:rPr>
          <w:rFonts w:ascii="Garamond" w:hAnsi="Garamond" w:eastAsia="Garamond" w:cs="Garamond"/>
          <w:sz w:val="22"/>
          <w:szCs w:val="22"/>
        </w:rPr>
        <w:t xml:space="preserve">where GPS stations </w:t>
      </w:r>
      <w:r w:rsidRPr="46D0DF40" w:rsidR="45F8A942">
        <w:rPr>
          <w:rFonts w:ascii="Garamond" w:hAnsi="Garamond" w:eastAsia="Garamond" w:cs="Garamond"/>
          <w:sz w:val="22"/>
          <w:szCs w:val="22"/>
        </w:rPr>
        <w:t xml:space="preserve">measurements do not overlap </w:t>
      </w:r>
      <w:r w:rsidRPr="46D0DF40" w:rsidR="0BF18E13">
        <w:rPr>
          <w:rFonts w:ascii="Garamond" w:hAnsi="Garamond" w:eastAsia="Garamond" w:cs="Garamond"/>
          <w:sz w:val="22"/>
          <w:szCs w:val="22"/>
        </w:rPr>
        <w:t>in time through the study period</w:t>
      </w:r>
      <w:r w:rsidRPr="46D0DF40" w:rsidR="45F8A942">
        <w:rPr>
          <w:rFonts w:ascii="Garamond" w:hAnsi="Garamond" w:eastAsia="Garamond" w:cs="Garamond"/>
          <w:sz w:val="22"/>
          <w:szCs w:val="22"/>
        </w:rPr>
        <w:t>.</w:t>
      </w:r>
    </w:p>
    <w:p w:rsidR="273E4550" w:rsidP="273E4550" w:rsidRDefault="273E4550" w14:paraId="0B1818E4" w14:textId="0D63AF68">
      <w:pPr>
        <w:rPr>
          <w:rFonts w:ascii="Garamond" w:hAnsi="Garamond" w:eastAsia="Garamond" w:cs="Garamond"/>
          <w:sz w:val="22"/>
          <w:szCs w:val="22"/>
        </w:rPr>
      </w:pPr>
    </w:p>
    <w:p w:rsidRPr="005C50F7" w:rsidR="005C50F7" w:rsidP="6D0215A6" w:rsidRDefault="00C77E64" w14:paraId="32412392" w14:textId="029DE058">
      <w:pPr>
        <w:rPr>
          <w:rFonts w:ascii="Garamond" w:hAnsi="Garamond" w:eastAsia="Garamond" w:cs="Garamond"/>
          <w:i/>
          <w:iCs/>
          <w:sz w:val="22"/>
          <w:szCs w:val="22"/>
        </w:rPr>
      </w:pPr>
      <w:r w:rsidRPr="6D0215A6">
        <w:rPr>
          <w:rFonts w:ascii="Garamond" w:hAnsi="Garamond" w:eastAsia="Garamond" w:cs="Garamond"/>
          <w:i/>
          <w:iCs/>
          <w:sz w:val="22"/>
          <w:szCs w:val="22"/>
        </w:rPr>
        <w:t>3.2.</w:t>
      </w:r>
      <w:r w:rsidRPr="6D0215A6" w:rsidR="08FC9F83">
        <w:rPr>
          <w:rFonts w:ascii="Garamond" w:hAnsi="Garamond" w:eastAsia="Garamond" w:cs="Garamond"/>
          <w:i/>
          <w:iCs/>
          <w:sz w:val="22"/>
          <w:szCs w:val="22"/>
        </w:rPr>
        <w:t>2</w:t>
      </w:r>
      <w:r w:rsidRPr="6D0215A6">
        <w:rPr>
          <w:rFonts w:ascii="Garamond" w:hAnsi="Garamond" w:eastAsia="Garamond" w:cs="Garamond"/>
          <w:i/>
          <w:iCs/>
          <w:sz w:val="22"/>
          <w:szCs w:val="22"/>
        </w:rPr>
        <w:t xml:space="preserve"> GRACE</w:t>
      </w:r>
      <w:r w:rsidRPr="6D0215A6" w:rsidR="74260239">
        <w:rPr>
          <w:rFonts w:ascii="Garamond" w:hAnsi="Garamond" w:eastAsia="Garamond" w:cs="Garamond"/>
          <w:i/>
          <w:iCs/>
          <w:sz w:val="22"/>
          <w:szCs w:val="22"/>
        </w:rPr>
        <w:t xml:space="preserve"> and </w:t>
      </w:r>
      <w:proofErr w:type="spellStart"/>
      <w:r w:rsidRPr="6D0215A6" w:rsidR="74260239">
        <w:rPr>
          <w:rFonts w:ascii="Garamond" w:hAnsi="Garamond" w:eastAsia="Garamond" w:cs="Garamond"/>
          <w:i/>
          <w:iCs/>
          <w:sz w:val="22"/>
          <w:szCs w:val="22"/>
        </w:rPr>
        <w:t>InSAR</w:t>
      </w:r>
      <w:proofErr w:type="spellEnd"/>
    </w:p>
    <w:p w:rsidR="41E2F1D8" w:rsidP="4B58818E" w:rsidRDefault="194B4118" w14:paraId="0F459D6D" w14:textId="59E779B0">
      <w:pPr>
        <w:rPr>
          <w:rFonts w:ascii="Garamond" w:hAnsi="Garamond" w:eastAsia="Garamond" w:cs="Garamond"/>
          <w:sz w:val="22"/>
          <w:szCs w:val="22"/>
        </w:rPr>
      </w:pPr>
      <w:r w:rsidRPr="72E417B9" w:rsidR="194B4118">
        <w:rPr>
          <w:rFonts w:ascii="Garamond" w:hAnsi="Garamond" w:eastAsia="Garamond" w:cs="Garamond"/>
          <w:sz w:val="22"/>
          <w:szCs w:val="22"/>
        </w:rPr>
        <w:t>GRACE data w</w:t>
      </w:r>
      <w:r w:rsidRPr="72E417B9" w:rsidR="047725BC">
        <w:rPr>
          <w:rFonts w:ascii="Garamond" w:hAnsi="Garamond" w:eastAsia="Garamond" w:cs="Garamond"/>
          <w:sz w:val="22"/>
          <w:szCs w:val="22"/>
        </w:rPr>
        <w:t xml:space="preserve">ere </w:t>
      </w:r>
      <w:r w:rsidRPr="72E417B9" w:rsidR="194B4118">
        <w:rPr>
          <w:rFonts w:ascii="Garamond" w:hAnsi="Garamond" w:eastAsia="Garamond" w:cs="Garamond"/>
          <w:sz w:val="22"/>
          <w:szCs w:val="22"/>
        </w:rPr>
        <w:t xml:space="preserve">acquired from the </w:t>
      </w:r>
      <w:proofErr w:type="spellStart"/>
      <w:r w:rsidRPr="72E417B9" w:rsidR="194B4118">
        <w:rPr>
          <w:rFonts w:ascii="Garamond" w:hAnsi="Garamond" w:eastAsia="Garamond" w:cs="Garamond"/>
          <w:sz w:val="22"/>
          <w:szCs w:val="22"/>
        </w:rPr>
        <w:t>EarthData</w:t>
      </w:r>
      <w:proofErr w:type="spellEnd"/>
      <w:r w:rsidRPr="72E417B9" w:rsidR="194B4118">
        <w:rPr>
          <w:rFonts w:ascii="Garamond" w:hAnsi="Garamond" w:eastAsia="Garamond" w:cs="Garamond"/>
          <w:sz w:val="22"/>
          <w:szCs w:val="22"/>
        </w:rPr>
        <w:t xml:space="preserve"> Portal in the form of </w:t>
      </w:r>
      <w:proofErr w:type="spellStart"/>
      <w:r w:rsidRPr="72E417B9" w:rsidR="194B4118">
        <w:rPr>
          <w:rFonts w:ascii="Garamond" w:hAnsi="Garamond" w:eastAsia="Garamond" w:cs="Garamond"/>
          <w:sz w:val="22"/>
          <w:szCs w:val="22"/>
        </w:rPr>
        <w:t>NetCDF</w:t>
      </w:r>
      <w:proofErr w:type="spellEnd"/>
      <w:r w:rsidRPr="72E417B9" w:rsidR="194B4118">
        <w:rPr>
          <w:rFonts w:ascii="Garamond" w:hAnsi="Garamond" w:eastAsia="Garamond" w:cs="Garamond"/>
          <w:sz w:val="22"/>
          <w:szCs w:val="22"/>
        </w:rPr>
        <w:t xml:space="preserve"> files.</w:t>
      </w:r>
      <w:r w:rsidRPr="72E417B9" w:rsidR="40D966CD">
        <w:rPr>
          <w:rFonts w:ascii="Garamond" w:hAnsi="Garamond" w:eastAsia="Garamond" w:cs="Garamond"/>
          <w:sz w:val="22"/>
          <w:szCs w:val="22"/>
        </w:rPr>
        <w:t xml:space="preserve"> </w:t>
      </w:r>
      <w:r w:rsidRPr="72E417B9" w:rsidR="5E01DD79">
        <w:rPr>
          <w:rFonts w:ascii="Garamond" w:hAnsi="Garamond" w:eastAsia="Garamond" w:cs="Garamond"/>
          <w:sz w:val="22"/>
          <w:szCs w:val="22"/>
        </w:rPr>
        <w:t>As the GRACE missions generate a number of different measurements, we isolated the groundwater surface arrays, denoted as “</w:t>
      </w:r>
      <w:proofErr w:type="spellStart"/>
      <w:r w:rsidRPr="72E417B9" w:rsidR="5E05259D">
        <w:rPr>
          <w:rFonts w:ascii="Garamond" w:hAnsi="Garamond" w:eastAsia="Garamond" w:cs="Garamond"/>
          <w:sz w:val="22"/>
          <w:szCs w:val="22"/>
        </w:rPr>
        <w:t>GWS</w:t>
      </w:r>
      <w:r w:rsidRPr="72E417B9" w:rsidR="5E05259D">
        <w:rPr>
          <w:rFonts w:ascii="Garamond" w:hAnsi="Garamond" w:eastAsia="Garamond" w:cs="Garamond"/>
          <w:sz w:val="22"/>
          <w:szCs w:val="22"/>
        </w:rPr>
        <w:t>_</w:t>
      </w:r>
      <w:r w:rsidRPr="72E417B9" w:rsidR="5E05259D">
        <w:rPr>
          <w:rFonts w:ascii="Garamond" w:hAnsi="Garamond" w:eastAsia="Garamond" w:cs="Garamond"/>
          <w:sz w:val="22"/>
          <w:szCs w:val="22"/>
        </w:rPr>
        <w:t>tavg</w:t>
      </w:r>
      <w:proofErr w:type="spellEnd"/>
      <w:r w:rsidRPr="72E417B9" w:rsidR="10CB2118">
        <w:rPr>
          <w:rFonts w:ascii="Garamond" w:hAnsi="Garamond" w:eastAsia="Garamond" w:cs="Garamond"/>
          <w:sz w:val="22"/>
          <w:szCs w:val="22"/>
        </w:rPr>
        <w:t>,</w:t>
      </w:r>
      <w:r w:rsidRPr="72E417B9" w:rsidR="5E01DD79">
        <w:rPr>
          <w:rFonts w:ascii="Garamond" w:hAnsi="Garamond" w:eastAsia="Garamond" w:cs="Garamond"/>
          <w:sz w:val="22"/>
          <w:szCs w:val="22"/>
        </w:rPr>
        <w:t>”</w:t>
      </w:r>
      <w:r w:rsidRPr="72E417B9" w:rsidR="5E01DD79">
        <w:rPr>
          <w:rFonts w:ascii="Garamond" w:hAnsi="Garamond" w:eastAsia="Garamond" w:cs="Garamond"/>
          <w:sz w:val="22"/>
          <w:szCs w:val="22"/>
        </w:rPr>
        <w:t xml:space="preserve"> from these files</w:t>
      </w:r>
      <w:r w:rsidRPr="72E417B9" w:rsidR="00AB221A">
        <w:rPr>
          <w:rFonts w:ascii="Garamond" w:hAnsi="Garamond" w:eastAsia="Garamond" w:cs="Garamond"/>
          <w:sz w:val="22"/>
          <w:szCs w:val="22"/>
        </w:rPr>
        <w:t>,</w:t>
      </w:r>
      <w:r w:rsidRPr="72E417B9" w:rsidR="5E01DD79">
        <w:rPr>
          <w:rFonts w:ascii="Garamond" w:hAnsi="Garamond" w:eastAsia="Garamond" w:cs="Garamond"/>
          <w:sz w:val="22"/>
          <w:szCs w:val="22"/>
        </w:rPr>
        <w:t xml:space="preserve"> and </w:t>
      </w:r>
      <w:r w:rsidRPr="72E417B9" w:rsidR="08AF73F8">
        <w:rPr>
          <w:rFonts w:ascii="Garamond" w:hAnsi="Garamond" w:eastAsia="Garamond" w:cs="Garamond"/>
          <w:sz w:val="22"/>
          <w:szCs w:val="22"/>
        </w:rPr>
        <w:t>saved these arrays as individual TIFs. Each TIF included</w:t>
      </w:r>
      <w:r w:rsidRPr="72E417B9" w:rsidR="08AF73F8">
        <w:rPr>
          <w:rFonts w:ascii="Garamond" w:hAnsi="Garamond" w:eastAsia="Garamond" w:cs="Garamond"/>
          <w:sz w:val="22"/>
          <w:szCs w:val="22"/>
        </w:rPr>
        <w:t xml:space="preserve"> </w:t>
      </w:r>
      <w:r w:rsidRPr="72E417B9" w:rsidR="317D663A">
        <w:rPr>
          <w:rFonts w:ascii="Garamond" w:hAnsi="Garamond" w:eastAsia="Garamond" w:cs="Garamond"/>
          <w:sz w:val="22"/>
          <w:szCs w:val="22"/>
        </w:rPr>
        <w:t>modeled</w:t>
      </w:r>
      <w:r w:rsidRPr="72E417B9" w:rsidR="08AF73F8">
        <w:rPr>
          <w:rFonts w:ascii="Garamond" w:hAnsi="Garamond" w:eastAsia="Garamond" w:cs="Garamond"/>
          <w:sz w:val="22"/>
          <w:szCs w:val="22"/>
        </w:rPr>
        <w:t xml:space="preserve"> groundwater surface measurements for the entire world on a </w:t>
      </w:r>
      <w:r w:rsidRPr="72E417B9" w:rsidR="5EBFCA08">
        <w:rPr>
          <w:rFonts w:ascii="Garamond" w:hAnsi="Garamond" w:eastAsia="Garamond" w:cs="Garamond"/>
          <w:sz w:val="22"/>
          <w:szCs w:val="22"/>
        </w:rPr>
        <w:t xml:space="preserve">given day. As we are solely interested in the Central Valley region for this project, we clipped the GRACE data to our study region and normalized </w:t>
      </w:r>
      <w:r w:rsidRPr="72E417B9" w:rsidR="34DD496F">
        <w:rPr>
          <w:rFonts w:ascii="Garamond" w:hAnsi="Garamond" w:eastAsia="Garamond" w:cs="Garamond"/>
          <w:sz w:val="22"/>
          <w:szCs w:val="22"/>
        </w:rPr>
        <w:t xml:space="preserve">values </w:t>
      </w:r>
      <w:r w:rsidRPr="72E417B9" w:rsidR="5EBFCA08">
        <w:rPr>
          <w:rFonts w:ascii="Garamond" w:hAnsi="Garamond" w:eastAsia="Garamond" w:cs="Garamond"/>
          <w:sz w:val="22"/>
          <w:szCs w:val="22"/>
        </w:rPr>
        <w:t>over the time period</w:t>
      </w:r>
      <w:r w:rsidRPr="72E417B9" w:rsidR="0A6BAC7F">
        <w:rPr>
          <w:rFonts w:ascii="Garamond" w:hAnsi="Garamond" w:eastAsia="Garamond" w:cs="Garamond"/>
          <w:sz w:val="22"/>
          <w:szCs w:val="22"/>
        </w:rPr>
        <w:t xml:space="preserve"> of measurement.</w:t>
      </w:r>
      <w:r w:rsidRPr="72E417B9" w:rsidR="25E64214">
        <w:rPr>
          <w:rFonts w:ascii="Garamond" w:hAnsi="Garamond" w:eastAsia="Garamond" w:cs="Garamond"/>
          <w:sz w:val="22"/>
          <w:szCs w:val="22"/>
        </w:rPr>
        <w:t xml:space="preserve"> By clipping prior to normalizing, we saved significant computational time over the previous term’s methods.</w:t>
      </w:r>
      <w:r w:rsidRPr="72E417B9" w:rsidR="52E94B74">
        <w:rPr>
          <w:rFonts w:ascii="Garamond" w:hAnsi="Garamond" w:eastAsia="Garamond" w:cs="Garamond"/>
          <w:sz w:val="22"/>
          <w:szCs w:val="22"/>
        </w:rPr>
        <w:t xml:space="preserve"> </w:t>
      </w:r>
      <w:r w:rsidRPr="72E417B9" w:rsidR="41E2F1D8">
        <w:rPr>
          <w:rFonts w:ascii="Garamond" w:hAnsi="Garamond" w:eastAsia="Garamond" w:cs="Garamond"/>
          <w:sz w:val="22"/>
          <w:szCs w:val="22"/>
        </w:rPr>
        <w:t xml:space="preserve">As </w:t>
      </w:r>
      <w:proofErr w:type="spellStart"/>
      <w:r w:rsidRPr="72E417B9" w:rsidR="41E2F1D8">
        <w:rPr>
          <w:rFonts w:ascii="Garamond" w:hAnsi="Garamond" w:eastAsia="Garamond" w:cs="Garamond"/>
          <w:sz w:val="22"/>
          <w:szCs w:val="22"/>
        </w:rPr>
        <w:t>InSAR</w:t>
      </w:r>
      <w:proofErr w:type="spellEnd"/>
      <w:r w:rsidRPr="72E417B9" w:rsidR="41E2F1D8">
        <w:rPr>
          <w:rFonts w:ascii="Garamond" w:hAnsi="Garamond" w:eastAsia="Garamond" w:cs="Garamond"/>
          <w:sz w:val="22"/>
          <w:szCs w:val="22"/>
        </w:rPr>
        <w:t xml:space="preserve"> files from both Sentinel-1 and ALOS-2 satellites were already provided as TIFs, we did not need to go through the same conversion steps as for GRACE. </w:t>
      </w:r>
      <w:r w:rsidRPr="72E417B9" w:rsidR="30F8F814">
        <w:rPr>
          <w:rFonts w:ascii="Garamond" w:hAnsi="Garamond" w:eastAsia="Garamond" w:cs="Garamond"/>
          <w:sz w:val="22"/>
          <w:szCs w:val="22"/>
        </w:rPr>
        <w:t xml:space="preserve">The extent of </w:t>
      </w:r>
      <w:proofErr w:type="spellStart"/>
      <w:r w:rsidRPr="72E417B9" w:rsidR="30F8F814">
        <w:rPr>
          <w:rFonts w:ascii="Garamond" w:hAnsi="Garamond" w:eastAsia="Garamond" w:cs="Garamond"/>
          <w:sz w:val="22"/>
          <w:szCs w:val="22"/>
        </w:rPr>
        <w:t>InSAR</w:t>
      </w:r>
      <w:proofErr w:type="spellEnd"/>
      <w:r w:rsidRPr="72E417B9" w:rsidR="30F8F814">
        <w:rPr>
          <w:rFonts w:ascii="Garamond" w:hAnsi="Garamond" w:eastAsia="Garamond" w:cs="Garamond"/>
          <w:sz w:val="22"/>
          <w:szCs w:val="22"/>
        </w:rPr>
        <w:t xml:space="preserve"> coverage within our dataset is almost contained to the Central Valley, so it was not necessary to clip these TIFs. Both datasets were normalized </w:t>
      </w:r>
      <w:r w:rsidRPr="72E417B9" w:rsidR="21D605C9">
        <w:rPr>
          <w:rFonts w:ascii="Garamond" w:hAnsi="Garamond" w:eastAsia="Garamond" w:cs="Garamond"/>
          <w:sz w:val="22"/>
          <w:szCs w:val="22"/>
        </w:rPr>
        <w:t>over the time period of measurement.</w:t>
      </w:r>
    </w:p>
    <w:p w:rsidR="006B719D" w:rsidP="4B58818E" w:rsidRDefault="006B719D" w14:paraId="2D26E6E0" w14:textId="77777777">
      <w:pPr>
        <w:rPr>
          <w:rFonts w:ascii="Garamond" w:hAnsi="Garamond" w:eastAsia="Garamond" w:cs="Garamond"/>
          <w:sz w:val="22"/>
          <w:szCs w:val="22"/>
        </w:rPr>
      </w:pPr>
    </w:p>
    <w:p w:rsidR="00FF77C5" w:rsidP="6D0215A6" w:rsidRDefault="00FF77C5" w14:paraId="1349DCDE" w14:textId="5B590889">
      <w:pPr>
        <w:rPr>
          <w:rFonts w:ascii="Garamond" w:hAnsi="Garamond" w:eastAsia="Garamond" w:cs="Garamond"/>
          <w:i/>
          <w:iCs/>
          <w:sz w:val="22"/>
          <w:szCs w:val="22"/>
        </w:rPr>
      </w:pPr>
      <w:r w:rsidRPr="6D0215A6">
        <w:rPr>
          <w:rFonts w:ascii="Garamond" w:hAnsi="Garamond" w:eastAsia="Garamond" w:cs="Garamond"/>
          <w:i/>
          <w:iCs/>
          <w:sz w:val="22"/>
          <w:szCs w:val="22"/>
        </w:rPr>
        <w:t>3.2.</w:t>
      </w:r>
      <w:r w:rsidRPr="6D0215A6" w:rsidR="17ED96AC">
        <w:rPr>
          <w:rFonts w:ascii="Garamond" w:hAnsi="Garamond" w:eastAsia="Garamond" w:cs="Garamond"/>
          <w:i/>
          <w:iCs/>
          <w:sz w:val="22"/>
          <w:szCs w:val="22"/>
        </w:rPr>
        <w:t>3</w:t>
      </w:r>
      <w:r w:rsidRPr="6D0215A6">
        <w:rPr>
          <w:rFonts w:ascii="Garamond" w:hAnsi="Garamond" w:eastAsia="Garamond" w:cs="Garamond"/>
          <w:i/>
          <w:iCs/>
          <w:sz w:val="22"/>
          <w:szCs w:val="22"/>
        </w:rPr>
        <w:t xml:space="preserve"> In </w:t>
      </w:r>
      <w:r w:rsidRPr="6D0215A6" w:rsidR="002358B7">
        <w:rPr>
          <w:rFonts w:ascii="Garamond" w:hAnsi="Garamond" w:eastAsia="Garamond" w:cs="Garamond"/>
          <w:i/>
          <w:iCs/>
          <w:sz w:val="22"/>
          <w:szCs w:val="22"/>
        </w:rPr>
        <w:t xml:space="preserve">situ GPS </w:t>
      </w:r>
      <w:r w:rsidRPr="6D0215A6" w:rsidR="00BF2F33">
        <w:rPr>
          <w:rFonts w:ascii="Garamond" w:hAnsi="Garamond" w:eastAsia="Garamond" w:cs="Garamond"/>
          <w:i/>
          <w:iCs/>
          <w:sz w:val="22"/>
          <w:szCs w:val="22"/>
        </w:rPr>
        <w:t xml:space="preserve">and </w:t>
      </w:r>
      <w:proofErr w:type="spellStart"/>
      <w:r w:rsidRPr="6D0215A6" w:rsidR="00BF2F33">
        <w:rPr>
          <w:rFonts w:ascii="Garamond" w:hAnsi="Garamond" w:eastAsia="Garamond" w:cs="Garamond"/>
          <w:i/>
          <w:iCs/>
          <w:sz w:val="22"/>
          <w:szCs w:val="22"/>
        </w:rPr>
        <w:t>InSAR</w:t>
      </w:r>
      <w:proofErr w:type="spellEnd"/>
      <w:r w:rsidRPr="6D0215A6" w:rsidR="00A67BF0">
        <w:rPr>
          <w:rFonts w:ascii="Garamond" w:hAnsi="Garamond" w:eastAsia="Garamond" w:cs="Garamond"/>
          <w:i/>
          <w:iCs/>
          <w:sz w:val="22"/>
          <w:szCs w:val="22"/>
        </w:rPr>
        <w:t xml:space="preserve"> </w:t>
      </w:r>
    </w:p>
    <w:p w:rsidR="006B719D" w:rsidP="4B58818E" w:rsidRDefault="31EE1B2F" w14:paraId="20B7CB39" w14:textId="016DDF31">
      <w:pPr>
        <w:rPr>
          <w:rFonts w:ascii="Garamond" w:hAnsi="Garamond" w:eastAsia="Garamond" w:cs="Garamond"/>
          <w:sz w:val="22"/>
          <w:szCs w:val="22"/>
        </w:rPr>
      </w:pPr>
      <w:r w:rsidRPr="72E417B9" w:rsidR="31EE1B2F">
        <w:rPr>
          <w:rFonts w:ascii="Garamond" w:hAnsi="Garamond" w:eastAsia="Garamond" w:cs="Garamond"/>
          <w:sz w:val="22"/>
          <w:szCs w:val="22"/>
        </w:rPr>
        <w:t xml:space="preserve">In order to compare GPS data with </w:t>
      </w:r>
      <w:proofErr w:type="spellStart"/>
      <w:r w:rsidRPr="72E417B9" w:rsidR="31EE1B2F">
        <w:rPr>
          <w:rFonts w:ascii="Garamond" w:hAnsi="Garamond" w:eastAsia="Garamond" w:cs="Garamond"/>
          <w:sz w:val="22"/>
          <w:szCs w:val="22"/>
        </w:rPr>
        <w:t>InSAR</w:t>
      </w:r>
      <w:proofErr w:type="spellEnd"/>
      <w:r w:rsidRPr="72E417B9" w:rsidR="31EE1B2F">
        <w:rPr>
          <w:rFonts w:ascii="Garamond" w:hAnsi="Garamond" w:eastAsia="Garamond" w:cs="Garamond"/>
          <w:sz w:val="22"/>
          <w:szCs w:val="22"/>
        </w:rPr>
        <w:t xml:space="preserve"> data, </w:t>
      </w:r>
      <w:r w:rsidRPr="72E417B9" w:rsidR="2D0AC28B">
        <w:rPr>
          <w:rFonts w:ascii="Garamond" w:hAnsi="Garamond" w:eastAsia="Garamond" w:cs="Garamond"/>
          <w:sz w:val="22"/>
          <w:szCs w:val="22"/>
        </w:rPr>
        <w:t>GPS</w:t>
      </w:r>
      <w:r w:rsidRPr="72E417B9" w:rsidR="31EE1B2F">
        <w:rPr>
          <w:rFonts w:ascii="Garamond" w:hAnsi="Garamond" w:eastAsia="Garamond" w:cs="Garamond"/>
          <w:sz w:val="22"/>
          <w:szCs w:val="22"/>
        </w:rPr>
        <w:t xml:space="preserve"> data w</w:t>
      </w:r>
      <w:r w:rsidRPr="72E417B9" w:rsidR="6BFA99E7">
        <w:rPr>
          <w:rFonts w:ascii="Garamond" w:hAnsi="Garamond" w:eastAsia="Garamond" w:cs="Garamond"/>
          <w:sz w:val="22"/>
          <w:szCs w:val="22"/>
        </w:rPr>
        <w:t xml:space="preserve">ere </w:t>
      </w:r>
      <w:r w:rsidRPr="72E417B9" w:rsidR="31EE1B2F">
        <w:rPr>
          <w:rFonts w:ascii="Garamond" w:hAnsi="Garamond" w:eastAsia="Garamond" w:cs="Garamond"/>
          <w:sz w:val="22"/>
          <w:szCs w:val="22"/>
        </w:rPr>
        <w:t xml:space="preserve">converted from vertical displacement to </w:t>
      </w:r>
      <w:r w:rsidRPr="72E417B9" w:rsidR="4032777C">
        <w:rPr>
          <w:rFonts w:ascii="Garamond" w:hAnsi="Garamond" w:eastAsia="Garamond" w:cs="Garamond"/>
          <w:sz w:val="22"/>
          <w:szCs w:val="22"/>
        </w:rPr>
        <w:t>line of sight</w:t>
      </w:r>
      <w:r w:rsidRPr="72E417B9" w:rsidR="31EE1B2F">
        <w:rPr>
          <w:rFonts w:ascii="Garamond" w:hAnsi="Garamond" w:eastAsia="Garamond" w:cs="Garamond"/>
          <w:sz w:val="22"/>
          <w:szCs w:val="22"/>
        </w:rPr>
        <w:t xml:space="preserve">. </w:t>
      </w:r>
      <w:r w:rsidRPr="72E417B9" w:rsidR="5CDCAD31">
        <w:rPr>
          <w:rFonts w:ascii="Garamond" w:hAnsi="Garamond" w:eastAsia="Garamond" w:cs="Garamond"/>
          <w:sz w:val="22"/>
          <w:szCs w:val="22"/>
        </w:rPr>
        <w:t xml:space="preserve">This </w:t>
      </w:r>
      <w:r w:rsidRPr="72E417B9" w:rsidR="00007B42">
        <w:rPr>
          <w:rFonts w:ascii="Garamond" w:hAnsi="Garamond" w:eastAsia="Garamond" w:cs="Garamond"/>
          <w:sz w:val="22"/>
          <w:szCs w:val="22"/>
        </w:rPr>
        <w:t>conversion</w:t>
      </w:r>
      <w:r w:rsidRPr="72E417B9" w:rsidR="1D842FDA">
        <w:rPr>
          <w:rFonts w:ascii="Garamond" w:hAnsi="Garamond" w:eastAsia="Garamond" w:cs="Garamond"/>
          <w:sz w:val="22"/>
          <w:szCs w:val="22"/>
        </w:rPr>
        <w:t xml:space="preserve"> assumes </w:t>
      </w:r>
      <w:r w:rsidRPr="72E417B9" w:rsidR="005871BF">
        <w:rPr>
          <w:rFonts w:ascii="Garamond" w:hAnsi="Garamond" w:eastAsia="Garamond" w:cs="Garamond"/>
          <w:sz w:val="22"/>
          <w:szCs w:val="22"/>
        </w:rPr>
        <w:t>the difference angle</w:t>
      </w:r>
      <w:r w:rsidRPr="72E417B9" w:rsidR="61A6F50A">
        <w:rPr>
          <w:rFonts w:ascii="Garamond" w:hAnsi="Garamond" w:eastAsia="Garamond" w:cs="Garamond"/>
          <w:sz w:val="22"/>
          <w:szCs w:val="22"/>
        </w:rPr>
        <w:t xml:space="preserve"> to be 37 degrees</w:t>
      </w:r>
      <w:r w:rsidRPr="72E417B9" w:rsidR="000729AB">
        <w:rPr>
          <w:rFonts w:ascii="Garamond" w:hAnsi="Garamond" w:eastAsia="Garamond" w:cs="Garamond"/>
          <w:sz w:val="22"/>
          <w:szCs w:val="22"/>
        </w:rPr>
        <w:t xml:space="preserve"> </w:t>
      </w:r>
      <w:r w:rsidRPr="72E417B9" w:rsidR="61A6F50A">
        <w:rPr>
          <w:rFonts w:ascii="Garamond" w:hAnsi="Garamond" w:eastAsia="Garamond" w:cs="Garamond"/>
          <w:sz w:val="22"/>
          <w:szCs w:val="22"/>
        </w:rPr>
        <w:t xml:space="preserve">to match the </w:t>
      </w:r>
      <w:r w:rsidRPr="72E417B9" w:rsidR="452B3EF9">
        <w:rPr>
          <w:rFonts w:ascii="Garamond" w:hAnsi="Garamond" w:eastAsia="Garamond" w:cs="Garamond"/>
          <w:sz w:val="22"/>
          <w:szCs w:val="22"/>
        </w:rPr>
        <w:t xml:space="preserve">incidence angle of the </w:t>
      </w:r>
      <w:proofErr w:type="spellStart"/>
      <w:r w:rsidRPr="72E417B9" w:rsidR="452B3EF9">
        <w:rPr>
          <w:rFonts w:ascii="Garamond" w:hAnsi="Garamond" w:eastAsia="Garamond" w:cs="Garamond"/>
          <w:sz w:val="22"/>
          <w:szCs w:val="22"/>
        </w:rPr>
        <w:t>InSAR</w:t>
      </w:r>
      <w:proofErr w:type="spellEnd"/>
      <w:r w:rsidRPr="72E417B9" w:rsidR="452B3EF9">
        <w:rPr>
          <w:rFonts w:ascii="Garamond" w:hAnsi="Garamond" w:eastAsia="Garamond" w:cs="Garamond"/>
          <w:sz w:val="22"/>
          <w:szCs w:val="22"/>
        </w:rPr>
        <w:t xml:space="preserve"> datasets</w:t>
      </w:r>
      <w:r w:rsidRPr="72E417B9" w:rsidR="1D842FDA">
        <w:rPr>
          <w:rFonts w:ascii="Garamond" w:hAnsi="Garamond" w:eastAsia="Garamond" w:cs="Garamond"/>
          <w:sz w:val="22"/>
          <w:szCs w:val="22"/>
        </w:rPr>
        <w:t>.</w:t>
      </w:r>
      <w:r w:rsidRPr="72E417B9" w:rsidR="503A7826">
        <w:rPr>
          <w:rFonts w:ascii="Garamond" w:hAnsi="Garamond" w:eastAsia="Garamond" w:cs="Garamond"/>
          <w:sz w:val="22"/>
          <w:szCs w:val="22"/>
        </w:rPr>
        <w:t xml:space="preserve"> Line of sight was used in order to account for </w:t>
      </w:r>
      <w:r w:rsidRPr="72E417B9" w:rsidR="1D842FDA">
        <w:rPr>
          <w:rFonts w:ascii="Garamond" w:hAnsi="Garamond" w:eastAsia="Garamond" w:cs="Garamond"/>
          <w:sz w:val="22"/>
          <w:szCs w:val="22"/>
        </w:rPr>
        <w:t xml:space="preserve">horizontal </w:t>
      </w:r>
      <w:r w:rsidRPr="72E417B9" w:rsidR="648CB8F2">
        <w:rPr>
          <w:rFonts w:ascii="Garamond" w:hAnsi="Garamond" w:eastAsia="Garamond" w:cs="Garamond"/>
          <w:sz w:val="22"/>
          <w:szCs w:val="22"/>
        </w:rPr>
        <w:t xml:space="preserve">movement in areas of significant land subsidence, as vertical </w:t>
      </w:r>
      <w:r w:rsidRPr="72E417B9" w:rsidR="1D842FDA">
        <w:rPr>
          <w:rFonts w:ascii="Garamond" w:hAnsi="Garamond" w:eastAsia="Garamond" w:cs="Garamond"/>
          <w:sz w:val="22"/>
          <w:szCs w:val="22"/>
        </w:rPr>
        <w:t xml:space="preserve">displacement </w:t>
      </w:r>
      <w:r w:rsidRPr="72E417B9" w:rsidR="3EB348D6">
        <w:rPr>
          <w:rFonts w:ascii="Garamond" w:hAnsi="Garamond" w:eastAsia="Garamond" w:cs="Garamond"/>
          <w:sz w:val="22"/>
          <w:szCs w:val="22"/>
        </w:rPr>
        <w:t xml:space="preserve">presumes horizontal movement </w:t>
      </w:r>
      <w:r w:rsidRPr="72E417B9" w:rsidR="1D842FDA">
        <w:rPr>
          <w:rFonts w:ascii="Garamond" w:hAnsi="Garamond" w:eastAsia="Garamond" w:cs="Garamond"/>
          <w:sz w:val="22"/>
          <w:szCs w:val="22"/>
        </w:rPr>
        <w:t>as negligible</w:t>
      </w:r>
      <w:r w:rsidRPr="72E417B9" w:rsidR="04FE03A1">
        <w:rPr>
          <w:rFonts w:ascii="Garamond" w:hAnsi="Garamond" w:eastAsia="Garamond" w:cs="Garamond"/>
          <w:sz w:val="22"/>
          <w:szCs w:val="22"/>
        </w:rPr>
        <w:t xml:space="preserve"> (Liu et al., 2019</w:t>
      </w:r>
      <w:r w:rsidRPr="72E417B9" w:rsidR="04FE03A1">
        <w:rPr>
          <w:rFonts w:ascii="Garamond" w:hAnsi="Garamond" w:eastAsia="Garamond" w:cs="Garamond"/>
          <w:sz w:val="22"/>
          <w:szCs w:val="22"/>
        </w:rPr>
        <w:t>)</w:t>
      </w:r>
      <w:r w:rsidRPr="72E417B9" w:rsidR="1D842FDA">
        <w:rPr>
          <w:rFonts w:ascii="Garamond" w:hAnsi="Garamond" w:eastAsia="Garamond" w:cs="Garamond"/>
          <w:sz w:val="22"/>
          <w:szCs w:val="22"/>
        </w:rPr>
        <w:t>.</w:t>
      </w:r>
      <w:r w:rsidRPr="72E417B9" w:rsidR="31EE1B2F">
        <w:rPr>
          <w:rFonts w:ascii="Garamond" w:hAnsi="Garamond" w:eastAsia="Garamond" w:cs="Garamond"/>
          <w:sz w:val="22"/>
          <w:szCs w:val="22"/>
        </w:rPr>
        <w:t xml:space="preserve"> </w:t>
      </w:r>
      <w:r w:rsidRPr="72E417B9" w:rsidR="753674F9">
        <w:rPr>
          <w:rFonts w:ascii="Garamond" w:hAnsi="Garamond" w:eastAsia="Garamond" w:cs="Garamond"/>
          <w:sz w:val="22"/>
          <w:szCs w:val="22"/>
        </w:rPr>
        <w:t xml:space="preserve">The </w:t>
      </w:r>
      <w:r w:rsidRPr="72E417B9" w:rsidR="4C945A94">
        <w:rPr>
          <w:rFonts w:ascii="Garamond" w:hAnsi="Garamond" w:eastAsia="Garamond" w:cs="Garamond"/>
          <w:sz w:val="22"/>
          <w:szCs w:val="22"/>
        </w:rPr>
        <w:t xml:space="preserve">GPS station locations </w:t>
      </w:r>
      <w:r w:rsidRPr="72E417B9" w:rsidR="753674F9">
        <w:rPr>
          <w:rFonts w:ascii="Garamond" w:hAnsi="Garamond" w:eastAsia="Garamond" w:cs="Garamond"/>
          <w:sz w:val="22"/>
          <w:szCs w:val="22"/>
        </w:rPr>
        <w:t xml:space="preserve">were referenced by their </w:t>
      </w:r>
      <w:r w:rsidRPr="72E417B9" w:rsidR="32395AF5">
        <w:rPr>
          <w:rFonts w:ascii="Garamond" w:hAnsi="Garamond" w:eastAsia="Garamond" w:cs="Garamond"/>
          <w:sz w:val="22"/>
          <w:szCs w:val="22"/>
        </w:rPr>
        <w:t xml:space="preserve">associated </w:t>
      </w:r>
      <w:r w:rsidRPr="72E417B9" w:rsidR="1E00BC75">
        <w:rPr>
          <w:rFonts w:ascii="Garamond" w:hAnsi="Garamond" w:eastAsia="Garamond" w:cs="Garamond"/>
          <w:sz w:val="22"/>
          <w:szCs w:val="22"/>
        </w:rPr>
        <w:t>latitude and longitude coordinates</w:t>
      </w:r>
      <w:r w:rsidRPr="72E417B9" w:rsidR="556BDB5F">
        <w:rPr>
          <w:rFonts w:ascii="Garamond" w:hAnsi="Garamond" w:eastAsia="Garamond" w:cs="Garamond"/>
          <w:sz w:val="22"/>
          <w:szCs w:val="22"/>
        </w:rPr>
        <w:t xml:space="preserve">, </w:t>
      </w:r>
      <w:r w:rsidRPr="72E417B9" w:rsidR="6BABDB4B">
        <w:rPr>
          <w:rFonts w:ascii="Garamond" w:hAnsi="Garamond" w:eastAsia="Garamond" w:cs="Garamond"/>
          <w:sz w:val="22"/>
          <w:szCs w:val="22"/>
        </w:rPr>
        <w:t>then filtered to only include stations within the study area</w:t>
      </w:r>
      <w:r w:rsidRPr="72E417B9" w:rsidR="7252BDBF">
        <w:rPr>
          <w:rFonts w:ascii="Garamond" w:hAnsi="Garamond" w:eastAsia="Garamond" w:cs="Garamond"/>
          <w:sz w:val="22"/>
          <w:szCs w:val="22"/>
        </w:rPr>
        <w:t xml:space="preserve"> and grouped </w:t>
      </w:r>
      <w:r w:rsidRPr="72E417B9" w:rsidR="3AA30BE1">
        <w:rPr>
          <w:rFonts w:ascii="Garamond" w:hAnsi="Garamond" w:eastAsia="Garamond" w:cs="Garamond"/>
          <w:sz w:val="22"/>
          <w:szCs w:val="22"/>
        </w:rPr>
        <w:t xml:space="preserve">based on </w:t>
      </w:r>
      <w:r w:rsidRPr="72E417B9" w:rsidR="3AA30BE1">
        <w:rPr>
          <w:rFonts w:ascii="Garamond" w:hAnsi="Garamond" w:eastAsia="Garamond" w:cs="Garamond"/>
          <w:sz w:val="22"/>
          <w:szCs w:val="22"/>
        </w:rPr>
        <w:t>subbasin</w:t>
      </w:r>
      <w:r w:rsidRPr="72E417B9" w:rsidR="3AA30BE1">
        <w:rPr>
          <w:rFonts w:ascii="Garamond" w:hAnsi="Garamond" w:eastAsia="Garamond" w:cs="Garamond"/>
          <w:sz w:val="22"/>
          <w:szCs w:val="22"/>
        </w:rPr>
        <w:t>.</w:t>
      </w:r>
      <w:r w:rsidRPr="72E417B9" w:rsidR="53DB2CC8">
        <w:rPr>
          <w:rFonts w:ascii="Garamond" w:hAnsi="Garamond" w:eastAsia="Garamond" w:cs="Garamond"/>
          <w:sz w:val="22"/>
          <w:szCs w:val="22"/>
        </w:rPr>
        <w:t xml:space="preserve"> </w:t>
      </w:r>
    </w:p>
    <w:p w:rsidRPr="004B552F" w:rsidR="004B552F" w:rsidP="4B58818E" w:rsidRDefault="004B552F" w14:paraId="072F0D03" w14:textId="77777777">
      <w:pPr>
        <w:rPr>
          <w:rFonts w:ascii="Garamond" w:hAnsi="Garamond" w:eastAsia="Garamond" w:cs="Garamond"/>
          <w:sz w:val="22"/>
          <w:szCs w:val="22"/>
        </w:rPr>
      </w:pPr>
    </w:p>
    <w:p w:rsidR="34BD4591" w:rsidP="4B58818E" w:rsidRDefault="34BD4591" w14:paraId="032B1F73" w14:textId="09819DB2">
      <w:pPr>
        <w:rPr>
          <w:rFonts w:ascii="Garamond" w:hAnsi="Garamond" w:eastAsia="Garamond" w:cs="Garamond"/>
          <w:sz w:val="22"/>
          <w:szCs w:val="22"/>
        </w:rPr>
      </w:pPr>
      <w:r w:rsidRPr="6D0215A6">
        <w:rPr>
          <w:rFonts w:ascii="Garamond" w:hAnsi="Garamond" w:eastAsia="Garamond" w:cs="Garamond"/>
          <w:i/>
          <w:iCs/>
          <w:sz w:val="22"/>
          <w:szCs w:val="22"/>
        </w:rPr>
        <w:t>3.2.</w:t>
      </w:r>
      <w:r w:rsidRPr="6D0215A6" w:rsidR="208BFB65">
        <w:rPr>
          <w:rFonts w:ascii="Garamond" w:hAnsi="Garamond" w:eastAsia="Garamond" w:cs="Garamond"/>
          <w:i/>
          <w:iCs/>
          <w:sz w:val="22"/>
          <w:szCs w:val="22"/>
        </w:rPr>
        <w:t>4</w:t>
      </w:r>
      <w:r w:rsidRPr="6D0215A6">
        <w:rPr>
          <w:rFonts w:ascii="Garamond" w:hAnsi="Garamond" w:eastAsia="Garamond" w:cs="Garamond"/>
          <w:i/>
          <w:iCs/>
          <w:sz w:val="22"/>
          <w:szCs w:val="22"/>
        </w:rPr>
        <w:t xml:space="preserve"> Aggregating Datasets</w:t>
      </w:r>
    </w:p>
    <w:p w:rsidR="34BD4591" w:rsidP="4B58818E" w:rsidRDefault="71CD061D" w14:paraId="4F52C62D" w14:textId="3F97585A">
      <w:pPr>
        <w:rPr>
          <w:rFonts w:ascii="Garamond" w:hAnsi="Garamond" w:eastAsia="Garamond" w:cs="Garamond"/>
          <w:sz w:val="22"/>
          <w:szCs w:val="22"/>
        </w:rPr>
      </w:pPr>
      <w:r w:rsidRPr="41EE2214" w:rsidR="71CD061D">
        <w:rPr>
          <w:rFonts w:ascii="Garamond" w:hAnsi="Garamond" w:eastAsia="Garamond" w:cs="Garamond"/>
          <w:sz w:val="22"/>
          <w:szCs w:val="22"/>
        </w:rPr>
        <w:t>The team</w:t>
      </w:r>
      <w:r w:rsidRPr="41EE2214" w:rsidR="1E6C0C75">
        <w:rPr>
          <w:rFonts w:ascii="Garamond" w:hAnsi="Garamond" w:eastAsia="Garamond" w:cs="Garamond"/>
          <w:sz w:val="22"/>
          <w:szCs w:val="22"/>
        </w:rPr>
        <w:t xml:space="preserve"> developed data processing scripts in Pytho</w:t>
      </w:r>
      <w:r w:rsidRPr="41EE2214" w:rsidR="425F3B3D">
        <w:rPr>
          <w:rFonts w:ascii="Garamond" w:hAnsi="Garamond" w:eastAsia="Garamond" w:cs="Garamond"/>
          <w:sz w:val="22"/>
          <w:szCs w:val="22"/>
        </w:rPr>
        <w:t>n to aggregate datasets both spatially and temporally. Users may input a shapefile containing regions of i</w:t>
      </w:r>
      <w:r w:rsidRPr="41EE2214" w:rsidR="5B46E211">
        <w:rPr>
          <w:rFonts w:ascii="Garamond" w:hAnsi="Garamond" w:eastAsia="Garamond" w:cs="Garamond"/>
          <w:sz w:val="22"/>
          <w:szCs w:val="22"/>
        </w:rPr>
        <w:t xml:space="preserve">nterest, </w:t>
      </w:r>
      <w:r w:rsidRPr="41EE2214" w:rsidR="3DB38484">
        <w:rPr>
          <w:rFonts w:ascii="Garamond" w:hAnsi="Garamond" w:eastAsia="Garamond" w:cs="Garamond"/>
          <w:sz w:val="22"/>
          <w:szCs w:val="22"/>
        </w:rPr>
        <w:t xml:space="preserve">in this case </w:t>
      </w:r>
      <w:r w:rsidRPr="41EE2214" w:rsidR="5B46E211">
        <w:rPr>
          <w:rFonts w:ascii="Garamond" w:hAnsi="Garamond" w:eastAsia="Garamond" w:cs="Garamond"/>
          <w:sz w:val="22"/>
          <w:szCs w:val="22"/>
        </w:rPr>
        <w:t>sub</w:t>
      </w:r>
      <w:r w:rsidRPr="41EE2214" w:rsidR="5B46E211">
        <w:rPr>
          <w:rFonts w:ascii="Garamond" w:hAnsi="Garamond" w:eastAsia="Garamond" w:cs="Garamond"/>
          <w:sz w:val="22"/>
          <w:szCs w:val="22"/>
        </w:rPr>
        <w:t>basins</w:t>
      </w:r>
      <w:r w:rsidRPr="41EE2214" w:rsidR="5B46E211">
        <w:rPr>
          <w:rFonts w:ascii="Garamond" w:hAnsi="Garamond" w:eastAsia="Garamond" w:cs="Garamond"/>
          <w:sz w:val="22"/>
          <w:szCs w:val="22"/>
        </w:rPr>
        <w:t xml:space="preserve"> within California’s Central</w:t>
      </w:r>
      <w:r w:rsidRPr="41EE2214" w:rsidR="70F7DB94">
        <w:rPr>
          <w:rFonts w:ascii="Garamond" w:hAnsi="Garamond" w:eastAsia="Garamond" w:cs="Garamond"/>
          <w:sz w:val="22"/>
          <w:szCs w:val="22"/>
        </w:rPr>
        <w:t xml:space="preserve"> Valley</w:t>
      </w:r>
      <w:r w:rsidRPr="41EE2214" w:rsidR="39DAC90A">
        <w:rPr>
          <w:rFonts w:ascii="Garamond" w:hAnsi="Garamond" w:eastAsia="Garamond" w:cs="Garamond"/>
          <w:sz w:val="22"/>
          <w:szCs w:val="22"/>
        </w:rPr>
        <w:t xml:space="preserve">, and the program grounds the datasets into their </w:t>
      </w:r>
      <w:r w:rsidRPr="41EE2214" w:rsidR="507E09AE">
        <w:rPr>
          <w:rFonts w:ascii="Garamond" w:hAnsi="Garamond" w:eastAsia="Garamond" w:cs="Garamond"/>
          <w:sz w:val="22"/>
          <w:szCs w:val="22"/>
        </w:rPr>
        <w:t xml:space="preserve">respective region based on location. </w:t>
      </w:r>
      <w:r w:rsidRPr="41EE2214" w:rsidR="7269B85E">
        <w:rPr>
          <w:rFonts w:ascii="Garamond" w:hAnsi="Garamond" w:eastAsia="Garamond" w:cs="Garamond"/>
          <w:sz w:val="22"/>
          <w:szCs w:val="22"/>
        </w:rPr>
        <w:t>Monthly</w:t>
      </w:r>
      <w:r w:rsidRPr="41EE2214" w:rsidR="507E09AE">
        <w:rPr>
          <w:rFonts w:ascii="Garamond" w:hAnsi="Garamond" w:eastAsia="Garamond" w:cs="Garamond"/>
          <w:sz w:val="22"/>
          <w:szCs w:val="22"/>
        </w:rPr>
        <w:t xml:space="preserve"> averages </w:t>
      </w:r>
      <w:r w:rsidRPr="41EE2214" w:rsidR="400BF8DF">
        <w:rPr>
          <w:rFonts w:ascii="Garamond" w:hAnsi="Garamond" w:eastAsia="Garamond" w:cs="Garamond"/>
          <w:sz w:val="22"/>
          <w:szCs w:val="22"/>
        </w:rPr>
        <w:t xml:space="preserve">of each dataset </w:t>
      </w:r>
      <w:r w:rsidRPr="41EE2214" w:rsidR="507E09AE">
        <w:rPr>
          <w:rFonts w:ascii="Garamond" w:hAnsi="Garamond" w:eastAsia="Garamond" w:cs="Garamond"/>
          <w:sz w:val="22"/>
          <w:szCs w:val="22"/>
        </w:rPr>
        <w:t>are</w:t>
      </w:r>
      <w:r w:rsidRPr="41EE2214" w:rsidR="507E09AE">
        <w:rPr>
          <w:rFonts w:ascii="Garamond" w:hAnsi="Garamond" w:eastAsia="Garamond" w:cs="Garamond"/>
          <w:sz w:val="22"/>
          <w:szCs w:val="22"/>
        </w:rPr>
        <w:t xml:space="preserve"> </w:t>
      </w:r>
      <w:r w:rsidRPr="41EE2214" w:rsidR="1665D8C4">
        <w:rPr>
          <w:rFonts w:ascii="Garamond" w:hAnsi="Garamond" w:eastAsia="Garamond" w:cs="Garamond"/>
          <w:sz w:val="22"/>
          <w:szCs w:val="22"/>
        </w:rPr>
        <w:t>then</w:t>
      </w:r>
      <w:r w:rsidRPr="41EE2214" w:rsidR="507E09AE">
        <w:rPr>
          <w:rFonts w:ascii="Garamond" w:hAnsi="Garamond" w:eastAsia="Garamond" w:cs="Garamond"/>
          <w:sz w:val="22"/>
          <w:szCs w:val="22"/>
        </w:rPr>
        <w:t xml:space="preserve"> calculated </w:t>
      </w:r>
      <w:r w:rsidRPr="41EE2214" w:rsidR="00C64244">
        <w:rPr>
          <w:rFonts w:ascii="Garamond" w:hAnsi="Garamond" w:eastAsia="Garamond" w:cs="Garamond"/>
          <w:sz w:val="22"/>
          <w:szCs w:val="22"/>
        </w:rPr>
        <w:t>to generate t</w:t>
      </w:r>
      <w:r w:rsidRPr="41EE2214" w:rsidR="294B151D">
        <w:rPr>
          <w:rFonts w:ascii="Garamond" w:hAnsi="Garamond" w:eastAsia="Garamond" w:cs="Garamond"/>
          <w:sz w:val="22"/>
          <w:szCs w:val="22"/>
        </w:rPr>
        <w:t>ime series</w:t>
      </w:r>
      <w:r w:rsidRPr="41EE2214" w:rsidR="5C3D1C18">
        <w:rPr>
          <w:rFonts w:ascii="Garamond" w:hAnsi="Garamond" w:eastAsia="Garamond" w:cs="Garamond"/>
          <w:sz w:val="22"/>
          <w:szCs w:val="22"/>
        </w:rPr>
        <w:t>.</w:t>
      </w:r>
      <w:r w:rsidRPr="41EE2214" w:rsidR="17C73DE0">
        <w:rPr>
          <w:rFonts w:ascii="Garamond" w:hAnsi="Garamond" w:eastAsia="Garamond" w:cs="Garamond"/>
          <w:sz w:val="22"/>
          <w:szCs w:val="22"/>
        </w:rPr>
        <w:t xml:space="preserve"> </w:t>
      </w:r>
      <w:r w:rsidRPr="41EE2214" w:rsidR="2FDC813F">
        <w:rPr>
          <w:rFonts w:ascii="Garamond" w:hAnsi="Garamond" w:eastAsia="Garamond" w:cs="Garamond"/>
          <w:sz w:val="22"/>
          <w:szCs w:val="22"/>
        </w:rPr>
        <w:t>We visualized these time series through both static and interactive plotting methods to elucidate overall trends</w:t>
      </w:r>
      <w:r w:rsidRPr="41EE2214" w:rsidR="087115D2">
        <w:rPr>
          <w:rFonts w:ascii="Garamond" w:hAnsi="Garamond" w:eastAsia="Garamond" w:cs="Garamond"/>
          <w:sz w:val="22"/>
          <w:szCs w:val="22"/>
        </w:rPr>
        <w:t xml:space="preserve"> </w:t>
      </w:r>
      <w:r w:rsidRPr="41EE2214" w:rsidR="20FAB1AF">
        <w:rPr>
          <w:rFonts w:ascii="Garamond" w:hAnsi="Garamond" w:eastAsia="Garamond" w:cs="Garamond"/>
          <w:sz w:val="22"/>
          <w:szCs w:val="22"/>
        </w:rPr>
        <w:t xml:space="preserve">of the different datasets </w:t>
      </w:r>
      <w:r w:rsidRPr="41EE2214" w:rsidR="087115D2">
        <w:rPr>
          <w:rFonts w:ascii="Garamond" w:hAnsi="Garamond" w:eastAsia="Garamond" w:cs="Garamond"/>
          <w:sz w:val="22"/>
          <w:szCs w:val="22"/>
        </w:rPr>
        <w:t xml:space="preserve">within </w:t>
      </w:r>
      <w:r w:rsidRPr="41EE2214" w:rsidR="087115D2">
        <w:rPr>
          <w:rFonts w:ascii="Garamond" w:hAnsi="Garamond" w:eastAsia="Garamond" w:cs="Garamond"/>
          <w:sz w:val="22"/>
          <w:szCs w:val="22"/>
        </w:rPr>
        <w:t>sub</w:t>
      </w:r>
      <w:r w:rsidRPr="41EE2214" w:rsidR="087115D2">
        <w:rPr>
          <w:rFonts w:ascii="Garamond" w:hAnsi="Garamond" w:eastAsia="Garamond" w:cs="Garamond"/>
          <w:sz w:val="22"/>
          <w:szCs w:val="22"/>
        </w:rPr>
        <w:t>basins</w:t>
      </w:r>
      <w:r w:rsidRPr="41EE2214" w:rsidR="087115D2">
        <w:rPr>
          <w:rFonts w:ascii="Garamond" w:hAnsi="Garamond" w:eastAsia="Garamond" w:cs="Garamond"/>
          <w:sz w:val="22"/>
          <w:szCs w:val="22"/>
        </w:rPr>
        <w:t>.</w:t>
      </w:r>
    </w:p>
    <w:p w:rsidR="3EE74A11" w:rsidP="4B58818E" w:rsidRDefault="3EE74A11" w14:paraId="49114680" w14:textId="6F8AD0E7">
      <w:pPr>
        <w:rPr>
          <w:rFonts w:ascii="Garamond" w:hAnsi="Garamond" w:eastAsia="Garamond" w:cs="Garamond"/>
          <w:i/>
          <w:iCs/>
          <w:sz w:val="22"/>
          <w:szCs w:val="22"/>
        </w:rPr>
      </w:pPr>
    </w:p>
    <w:p w:rsidR="00E456FD" w:rsidP="6D0215A6" w:rsidRDefault="00E456FD" w14:paraId="0E147A29" w14:textId="3E92AE8D">
      <w:pPr>
        <w:rPr>
          <w:rFonts w:ascii="Garamond" w:hAnsi="Garamond" w:eastAsia="Garamond" w:cs="Garamond"/>
          <w:i/>
          <w:iCs/>
          <w:sz w:val="22"/>
          <w:szCs w:val="22"/>
        </w:rPr>
      </w:pPr>
      <w:r w:rsidRPr="6D0215A6">
        <w:rPr>
          <w:rFonts w:ascii="Garamond" w:hAnsi="Garamond" w:eastAsia="Garamond" w:cs="Garamond"/>
          <w:i/>
          <w:iCs/>
          <w:sz w:val="22"/>
          <w:szCs w:val="22"/>
        </w:rPr>
        <w:t>3.2.</w:t>
      </w:r>
      <w:r w:rsidRPr="6D0215A6" w:rsidR="3D757065">
        <w:rPr>
          <w:rFonts w:ascii="Garamond" w:hAnsi="Garamond" w:eastAsia="Garamond" w:cs="Garamond"/>
          <w:i/>
          <w:iCs/>
          <w:sz w:val="22"/>
          <w:szCs w:val="22"/>
        </w:rPr>
        <w:t>5</w:t>
      </w:r>
      <w:r w:rsidRPr="6D0215A6">
        <w:rPr>
          <w:rFonts w:ascii="Garamond" w:hAnsi="Garamond" w:eastAsia="Garamond" w:cs="Garamond"/>
          <w:i/>
          <w:iCs/>
          <w:sz w:val="22"/>
          <w:szCs w:val="22"/>
        </w:rPr>
        <w:t xml:space="preserve"> </w:t>
      </w:r>
      <w:r w:rsidRPr="6D0215A6" w:rsidR="00A674C6">
        <w:rPr>
          <w:rFonts w:ascii="Garamond" w:hAnsi="Garamond" w:eastAsia="Garamond" w:cs="Garamond"/>
          <w:i/>
          <w:iCs/>
          <w:sz w:val="22"/>
          <w:szCs w:val="22"/>
        </w:rPr>
        <w:t>Executable tool and Visualization tool</w:t>
      </w:r>
    </w:p>
    <w:p w:rsidR="008C2C10" w:rsidP="4B58818E" w:rsidRDefault="00083D1C" w14:paraId="26879FAF" w14:textId="7DC1E9CF" w14:noSpellErr="1">
      <w:pPr>
        <w:rPr>
          <w:rFonts w:ascii="Garamond" w:hAnsi="Garamond" w:eastAsia="Garamond" w:cs="Garamond"/>
          <w:sz w:val="22"/>
          <w:szCs w:val="22"/>
        </w:rPr>
      </w:pPr>
      <w:r w:rsidRPr="41EE2214" w:rsidR="00083D1C">
        <w:rPr>
          <w:rFonts w:ascii="Garamond" w:hAnsi="Garamond" w:eastAsia="Garamond" w:cs="Garamond"/>
          <w:sz w:val="22"/>
          <w:szCs w:val="22"/>
        </w:rPr>
        <w:t xml:space="preserve">In order to </w:t>
      </w:r>
      <w:r w:rsidRPr="41EE2214" w:rsidR="002936E2">
        <w:rPr>
          <w:rFonts w:ascii="Garamond" w:hAnsi="Garamond" w:eastAsia="Garamond" w:cs="Garamond"/>
          <w:sz w:val="22"/>
          <w:szCs w:val="22"/>
        </w:rPr>
        <w:t xml:space="preserve">allow for easy replication </w:t>
      </w:r>
      <w:r w:rsidRPr="41EE2214" w:rsidR="00F8035C">
        <w:rPr>
          <w:rFonts w:ascii="Garamond" w:hAnsi="Garamond" w:eastAsia="Garamond" w:cs="Garamond"/>
          <w:sz w:val="22"/>
          <w:szCs w:val="22"/>
        </w:rPr>
        <w:t xml:space="preserve">of </w:t>
      </w:r>
      <w:r w:rsidRPr="41EE2214" w:rsidR="008C2C10">
        <w:rPr>
          <w:rFonts w:ascii="Garamond" w:hAnsi="Garamond" w:eastAsia="Garamond" w:cs="Garamond"/>
          <w:sz w:val="22"/>
          <w:szCs w:val="22"/>
        </w:rPr>
        <w:t>this project</w:t>
      </w:r>
      <w:r w:rsidRPr="41EE2214" w:rsidR="082B8AB4">
        <w:rPr>
          <w:rFonts w:ascii="Garamond" w:hAnsi="Garamond" w:eastAsia="Garamond" w:cs="Garamond"/>
          <w:sz w:val="22"/>
          <w:szCs w:val="22"/>
        </w:rPr>
        <w:t>’</w:t>
      </w:r>
      <w:r w:rsidRPr="41EE2214" w:rsidR="008C2C10">
        <w:rPr>
          <w:rFonts w:ascii="Garamond" w:hAnsi="Garamond" w:eastAsia="Garamond" w:cs="Garamond"/>
          <w:sz w:val="22"/>
          <w:szCs w:val="22"/>
        </w:rPr>
        <w:t xml:space="preserve">s </w:t>
      </w:r>
      <w:r w:rsidRPr="41EE2214" w:rsidR="00F8035C">
        <w:rPr>
          <w:rFonts w:ascii="Garamond" w:hAnsi="Garamond" w:eastAsia="Garamond" w:cs="Garamond"/>
          <w:sz w:val="22"/>
          <w:szCs w:val="22"/>
        </w:rPr>
        <w:t xml:space="preserve">data </w:t>
      </w:r>
      <w:r w:rsidRPr="41EE2214" w:rsidR="00386FC2">
        <w:rPr>
          <w:rFonts w:ascii="Garamond" w:hAnsi="Garamond" w:eastAsia="Garamond" w:cs="Garamond"/>
          <w:sz w:val="22"/>
          <w:szCs w:val="22"/>
        </w:rPr>
        <w:t xml:space="preserve">acquisition, processing, and analysis, the team created </w:t>
      </w:r>
      <w:r w:rsidRPr="41EE2214" w:rsidR="007D2D8C">
        <w:rPr>
          <w:rFonts w:ascii="Garamond" w:hAnsi="Garamond" w:eastAsia="Garamond" w:cs="Garamond"/>
          <w:sz w:val="22"/>
          <w:szCs w:val="22"/>
        </w:rPr>
        <w:t xml:space="preserve">an </w:t>
      </w:r>
      <w:r w:rsidRPr="41EE2214" w:rsidR="004A1EA7">
        <w:rPr>
          <w:rFonts w:ascii="Garamond" w:hAnsi="Garamond" w:eastAsia="Garamond" w:cs="Garamond"/>
          <w:sz w:val="22"/>
          <w:szCs w:val="22"/>
        </w:rPr>
        <w:t>executable</w:t>
      </w:r>
      <w:r w:rsidRPr="41EE2214" w:rsidR="00701BEF">
        <w:rPr>
          <w:rFonts w:ascii="Garamond" w:hAnsi="Garamond" w:eastAsia="Garamond" w:cs="Garamond"/>
          <w:sz w:val="22"/>
          <w:szCs w:val="22"/>
        </w:rPr>
        <w:t xml:space="preserve"> </w:t>
      </w:r>
      <w:r w:rsidRPr="41EE2214" w:rsidR="0079311F">
        <w:rPr>
          <w:rFonts w:ascii="Garamond" w:hAnsi="Garamond" w:eastAsia="Garamond" w:cs="Garamond"/>
          <w:sz w:val="22"/>
          <w:szCs w:val="22"/>
        </w:rPr>
        <w:t>tool with a user-friendly graphical interface (GUI)</w:t>
      </w:r>
      <w:r w:rsidRPr="41EE2214" w:rsidR="004A1EA7">
        <w:rPr>
          <w:rFonts w:ascii="Garamond" w:hAnsi="Garamond" w:eastAsia="Garamond" w:cs="Garamond"/>
          <w:sz w:val="22"/>
          <w:szCs w:val="22"/>
        </w:rPr>
        <w:t xml:space="preserve"> and an interactive </w:t>
      </w:r>
      <w:r w:rsidRPr="41EE2214" w:rsidR="20533B38">
        <w:rPr>
          <w:rFonts w:ascii="Garamond" w:hAnsi="Garamond" w:eastAsia="Garamond" w:cs="Garamond"/>
          <w:sz w:val="22"/>
          <w:szCs w:val="22"/>
        </w:rPr>
        <w:t xml:space="preserve">locally hosted </w:t>
      </w:r>
      <w:r w:rsidRPr="41EE2214" w:rsidR="00E951E2">
        <w:rPr>
          <w:rFonts w:ascii="Garamond" w:hAnsi="Garamond" w:eastAsia="Garamond" w:cs="Garamond"/>
          <w:sz w:val="22"/>
          <w:szCs w:val="22"/>
        </w:rPr>
        <w:t xml:space="preserve">web-based </w:t>
      </w:r>
      <w:r w:rsidRPr="41EE2214" w:rsidR="00B23599">
        <w:rPr>
          <w:rFonts w:ascii="Garamond" w:hAnsi="Garamond" w:eastAsia="Garamond" w:cs="Garamond"/>
          <w:sz w:val="22"/>
          <w:szCs w:val="22"/>
        </w:rPr>
        <w:t>visualization tool</w:t>
      </w:r>
      <w:r w:rsidRPr="41EE2214" w:rsidR="00E65E86">
        <w:rPr>
          <w:rFonts w:ascii="Garamond" w:hAnsi="Garamond" w:eastAsia="Garamond" w:cs="Garamond"/>
          <w:sz w:val="22"/>
          <w:szCs w:val="22"/>
        </w:rPr>
        <w:t>.</w:t>
      </w:r>
      <w:r w:rsidRPr="41EE2214" w:rsidR="00B52E64">
        <w:rPr>
          <w:rFonts w:ascii="Garamond" w:hAnsi="Garamond" w:eastAsia="Garamond" w:cs="Garamond"/>
          <w:sz w:val="22"/>
          <w:szCs w:val="22"/>
        </w:rPr>
        <w:t xml:space="preserve"> The executable tool</w:t>
      </w:r>
      <w:r w:rsidRPr="41EE2214" w:rsidR="004023CA">
        <w:rPr>
          <w:rFonts w:ascii="Garamond" w:hAnsi="Garamond" w:eastAsia="Garamond" w:cs="Garamond"/>
          <w:sz w:val="22"/>
          <w:szCs w:val="22"/>
        </w:rPr>
        <w:t xml:space="preserve"> </w:t>
      </w:r>
      <w:r w:rsidRPr="41EE2214" w:rsidR="00B52E64">
        <w:rPr>
          <w:rFonts w:ascii="Garamond" w:hAnsi="Garamond" w:eastAsia="Garamond" w:cs="Garamond"/>
          <w:sz w:val="22"/>
          <w:szCs w:val="22"/>
        </w:rPr>
        <w:t xml:space="preserve">compiles </w:t>
      </w:r>
      <w:r w:rsidRPr="41EE2214" w:rsidR="00131489">
        <w:rPr>
          <w:rFonts w:ascii="Garamond" w:hAnsi="Garamond" w:eastAsia="Garamond" w:cs="Garamond"/>
          <w:sz w:val="22"/>
          <w:szCs w:val="22"/>
        </w:rPr>
        <w:t xml:space="preserve">the backend </w:t>
      </w:r>
      <w:r w:rsidRPr="41EE2214" w:rsidR="4F3CE98D">
        <w:rPr>
          <w:rFonts w:ascii="Garamond" w:hAnsi="Garamond" w:eastAsia="Garamond" w:cs="Garamond"/>
          <w:sz w:val="22"/>
          <w:szCs w:val="22"/>
        </w:rPr>
        <w:t>P</w:t>
      </w:r>
      <w:r w:rsidRPr="41EE2214" w:rsidR="00131489">
        <w:rPr>
          <w:rFonts w:ascii="Garamond" w:hAnsi="Garamond" w:eastAsia="Garamond" w:cs="Garamond"/>
          <w:sz w:val="22"/>
          <w:szCs w:val="22"/>
        </w:rPr>
        <w:t>ython scripts</w:t>
      </w:r>
      <w:r w:rsidRPr="41EE2214" w:rsidR="0027165D">
        <w:rPr>
          <w:rFonts w:ascii="Garamond" w:hAnsi="Garamond" w:eastAsia="Garamond" w:cs="Garamond"/>
          <w:sz w:val="22"/>
          <w:szCs w:val="22"/>
        </w:rPr>
        <w:t xml:space="preserve"> </w:t>
      </w:r>
      <w:r w:rsidRPr="41EE2214" w:rsidR="00597EA8">
        <w:rPr>
          <w:rFonts w:ascii="Garamond" w:hAnsi="Garamond" w:eastAsia="Garamond" w:cs="Garamond"/>
          <w:sz w:val="22"/>
          <w:szCs w:val="22"/>
        </w:rPr>
        <w:t xml:space="preserve">that </w:t>
      </w:r>
      <w:r w:rsidRPr="41EE2214" w:rsidR="008B1A4C">
        <w:rPr>
          <w:rFonts w:ascii="Garamond" w:hAnsi="Garamond" w:eastAsia="Garamond" w:cs="Garamond"/>
          <w:sz w:val="22"/>
          <w:szCs w:val="22"/>
        </w:rPr>
        <w:t>run</w:t>
      </w:r>
      <w:r w:rsidRPr="41EE2214" w:rsidR="00597EA8">
        <w:rPr>
          <w:rFonts w:ascii="Garamond" w:hAnsi="Garamond" w:eastAsia="Garamond" w:cs="Garamond"/>
          <w:sz w:val="22"/>
          <w:szCs w:val="22"/>
        </w:rPr>
        <w:t xml:space="preserve"> </w:t>
      </w:r>
      <w:r w:rsidRPr="41EE2214" w:rsidR="008B1A4C">
        <w:rPr>
          <w:rFonts w:ascii="Garamond" w:hAnsi="Garamond" w:eastAsia="Garamond" w:cs="Garamond"/>
          <w:sz w:val="22"/>
          <w:szCs w:val="22"/>
        </w:rPr>
        <w:t xml:space="preserve">the </w:t>
      </w:r>
      <w:r w:rsidRPr="41EE2214" w:rsidR="00597EA8">
        <w:rPr>
          <w:rFonts w:ascii="Garamond" w:hAnsi="Garamond" w:eastAsia="Garamond" w:cs="Garamond"/>
          <w:sz w:val="22"/>
          <w:szCs w:val="22"/>
        </w:rPr>
        <w:t>web scrap</w:t>
      </w:r>
      <w:r w:rsidRPr="41EE2214" w:rsidR="008B1A4C">
        <w:rPr>
          <w:rFonts w:ascii="Garamond" w:hAnsi="Garamond" w:eastAsia="Garamond" w:cs="Garamond"/>
          <w:sz w:val="22"/>
          <w:szCs w:val="22"/>
        </w:rPr>
        <w:t>ers</w:t>
      </w:r>
      <w:r w:rsidRPr="41EE2214" w:rsidR="00597EA8">
        <w:rPr>
          <w:rFonts w:ascii="Garamond" w:hAnsi="Garamond" w:eastAsia="Garamond" w:cs="Garamond"/>
          <w:sz w:val="22"/>
          <w:szCs w:val="22"/>
        </w:rPr>
        <w:t xml:space="preserve">, </w:t>
      </w:r>
      <w:r w:rsidRPr="41EE2214" w:rsidR="00374712">
        <w:rPr>
          <w:rFonts w:ascii="Garamond" w:hAnsi="Garamond" w:eastAsia="Garamond" w:cs="Garamond"/>
          <w:sz w:val="22"/>
          <w:szCs w:val="22"/>
        </w:rPr>
        <w:t xml:space="preserve">data </w:t>
      </w:r>
      <w:r w:rsidRPr="41EE2214" w:rsidR="00E10B07">
        <w:rPr>
          <w:rFonts w:ascii="Garamond" w:hAnsi="Garamond" w:eastAsia="Garamond" w:cs="Garamond"/>
          <w:sz w:val="22"/>
          <w:szCs w:val="22"/>
        </w:rPr>
        <w:t>cleaning</w:t>
      </w:r>
      <w:r w:rsidRPr="41EE2214" w:rsidR="008B1A4C">
        <w:rPr>
          <w:rFonts w:ascii="Garamond" w:hAnsi="Garamond" w:eastAsia="Garamond" w:cs="Garamond"/>
          <w:sz w:val="22"/>
          <w:szCs w:val="22"/>
        </w:rPr>
        <w:t xml:space="preserve"> and </w:t>
      </w:r>
      <w:r w:rsidRPr="41EE2214" w:rsidR="00BA6A88">
        <w:rPr>
          <w:rFonts w:ascii="Garamond" w:hAnsi="Garamond" w:eastAsia="Garamond" w:cs="Garamond"/>
          <w:sz w:val="22"/>
          <w:szCs w:val="22"/>
        </w:rPr>
        <w:t>normalization</w:t>
      </w:r>
      <w:r w:rsidRPr="41EE2214" w:rsidR="008B1A4C">
        <w:rPr>
          <w:rFonts w:ascii="Garamond" w:hAnsi="Garamond" w:eastAsia="Garamond" w:cs="Garamond"/>
          <w:sz w:val="22"/>
          <w:szCs w:val="22"/>
        </w:rPr>
        <w:t xml:space="preserve"> processes</w:t>
      </w:r>
      <w:r w:rsidRPr="41EE2214" w:rsidR="00BA6A88">
        <w:rPr>
          <w:rFonts w:ascii="Garamond" w:hAnsi="Garamond" w:eastAsia="Garamond" w:cs="Garamond"/>
          <w:sz w:val="22"/>
          <w:szCs w:val="22"/>
        </w:rPr>
        <w:t>,</w:t>
      </w:r>
      <w:r w:rsidRPr="41EE2214" w:rsidR="008B1A4C">
        <w:rPr>
          <w:rFonts w:ascii="Garamond" w:hAnsi="Garamond" w:eastAsia="Garamond" w:cs="Garamond"/>
          <w:sz w:val="22"/>
          <w:szCs w:val="22"/>
        </w:rPr>
        <w:t xml:space="preserve"> and </w:t>
      </w:r>
      <w:r w:rsidRPr="41EE2214" w:rsidR="00F36755">
        <w:rPr>
          <w:rFonts w:ascii="Garamond" w:hAnsi="Garamond" w:eastAsia="Garamond" w:cs="Garamond"/>
          <w:sz w:val="22"/>
          <w:szCs w:val="22"/>
        </w:rPr>
        <w:t>statistical analysis</w:t>
      </w:r>
      <w:r w:rsidRPr="41EE2214" w:rsidR="0014420B">
        <w:rPr>
          <w:rFonts w:ascii="Garamond" w:hAnsi="Garamond" w:eastAsia="Garamond" w:cs="Garamond"/>
          <w:sz w:val="22"/>
          <w:szCs w:val="22"/>
        </w:rPr>
        <w:t xml:space="preserve"> into a </w:t>
      </w:r>
      <w:r w:rsidRPr="41EE2214" w:rsidR="008D0137">
        <w:rPr>
          <w:rFonts w:ascii="Garamond" w:hAnsi="Garamond" w:eastAsia="Garamond" w:cs="Garamond"/>
          <w:sz w:val="22"/>
          <w:szCs w:val="22"/>
        </w:rPr>
        <w:t>downloadable application</w:t>
      </w:r>
      <w:r w:rsidRPr="41EE2214" w:rsidR="00C1636E">
        <w:rPr>
          <w:rFonts w:ascii="Garamond" w:hAnsi="Garamond" w:eastAsia="Garamond" w:cs="Garamond"/>
          <w:sz w:val="22"/>
          <w:szCs w:val="22"/>
        </w:rPr>
        <w:t xml:space="preserve"> with </w:t>
      </w:r>
      <w:r w:rsidRPr="41EE2214" w:rsidR="00DE151B">
        <w:rPr>
          <w:rFonts w:ascii="Garamond" w:hAnsi="Garamond" w:eastAsia="Garamond" w:cs="Garamond"/>
          <w:sz w:val="22"/>
          <w:szCs w:val="22"/>
        </w:rPr>
        <w:t>a GUI</w:t>
      </w:r>
      <w:r w:rsidRPr="41EE2214" w:rsidR="001107E9">
        <w:rPr>
          <w:rFonts w:ascii="Garamond" w:hAnsi="Garamond" w:eastAsia="Garamond" w:cs="Garamond"/>
          <w:sz w:val="22"/>
          <w:szCs w:val="22"/>
        </w:rPr>
        <w:t xml:space="preserve"> </w:t>
      </w:r>
      <w:r w:rsidRPr="41EE2214" w:rsidR="006B5EFF">
        <w:rPr>
          <w:rFonts w:ascii="Garamond" w:hAnsi="Garamond" w:eastAsia="Garamond" w:cs="Garamond"/>
          <w:sz w:val="22"/>
          <w:szCs w:val="22"/>
        </w:rPr>
        <w:t>(</w:t>
      </w:r>
      <w:r w:rsidRPr="41EE2214" w:rsidR="006B5EFF">
        <w:rPr>
          <w:rFonts w:ascii="Garamond" w:hAnsi="Garamond" w:eastAsia="Garamond" w:cs="Garamond"/>
          <w:sz w:val="22"/>
          <w:szCs w:val="22"/>
        </w:rPr>
        <w:t>Figure</w:t>
      </w:r>
      <w:r w:rsidRPr="41EE2214" w:rsidR="006B5EFF">
        <w:rPr>
          <w:rFonts w:ascii="Garamond" w:hAnsi="Garamond" w:eastAsia="Garamond" w:cs="Garamond"/>
          <w:i w:val="1"/>
          <w:iCs w:val="1"/>
          <w:sz w:val="22"/>
          <w:szCs w:val="22"/>
        </w:rPr>
        <w:t xml:space="preserve"> </w:t>
      </w:r>
      <w:r w:rsidRPr="41EE2214" w:rsidR="001573C6">
        <w:rPr>
          <w:rFonts w:ascii="Garamond" w:hAnsi="Garamond" w:eastAsia="Garamond" w:cs="Garamond"/>
          <w:i w:val="1"/>
          <w:iCs w:val="1"/>
          <w:sz w:val="22"/>
          <w:szCs w:val="22"/>
        </w:rPr>
        <w:t>2</w:t>
      </w:r>
      <w:r w:rsidRPr="41EE2214" w:rsidR="006B5EFF">
        <w:rPr>
          <w:rFonts w:ascii="Garamond" w:hAnsi="Garamond" w:eastAsia="Garamond" w:cs="Garamond"/>
          <w:sz w:val="22"/>
          <w:szCs w:val="22"/>
        </w:rPr>
        <w:t>).</w:t>
      </w:r>
      <w:r w:rsidRPr="41EE2214" w:rsidR="00BA6A88">
        <w:rPr>
          <w:rFonts w:ascii="Garamond" w:hAnsi="Garamond" w:eastAsia="Garamond" w:cs="Garamond"/>
          <w:sz w:val="22"/>
          <w:szCs w:val="22"/>
        </w:rPr>
        <w:t xml:space="preserve"> </w:t>
      </w:r>
      <w:r w:rsidRPr="41EE2214" w:rsidR="00354E7F">
        <w:rPr>
          <w:rFonts w:ascii="Garamond" w:hAnsi="Garamond" w:eastAsia="Garamond" w:cs="Garamond"/>
          <w:sz w:val="22"/>
          <w:szCs w:val="22"/>
        </w:rPr>
        <w:t xml:space="preserve">Users can then easily </w:t>
      </w:r>
      <w:r w:rsidRPr="41EE2214" w:rsidR="00010EC5">
        <w:rPr>
          <w:rFonts w:ascii="Garamond" w:hAnsi="Garamond" w:eastAsia="Garamond" w:cs="Garamond"/>
          <w:sz w:val="22"/>
          <w:szCs w:val="22"/>
        </w:rPr>
        <w:t>click through the backend proces</w:t>
      </w:r>
      <w:r w:rsidRPr="41EE2214" w:rsidR="00BD2626">
        <w:rPr>
          <w:rFonts w:ascii="Garamond" w:hAnsi="Garamond" w:eastAsia="Garamond" w:cs="Garamond"/>
          <w:sz w:val="22"/>
          <w:szCs w:val="22"/>
        </w:rPr>
        <w:t xml:space="preserve">ses </w:t>
      </w:r>
      <w:r w:rsidRPr="41EE2214" w:rsidR="00273B5E">
        <w:rPr>
          <w:rFonts w:ascii="Garamond" w:hAnsi="Garamond" w:eastAsia="Garamond" w:cs="Garamond"/>
          <w:sz w:val="22"/>
          <w:szCs w:val="22"/>
        </w:rPr>
        <w:t xml:space="preserve">without </w:t>
      </w:r>
      <w:r w:rsidRPr="41EE2214" w:rsidR="3C1DEA73">
        <w:rPr>
          <w:rFonts w:ascii="Garamond" w:hAnsi="Garamond" w:eastAsia="Garamond" w:cs="Garamond"/>
          <w:sz w:val="22"/>
          <w:szCs w:val="22"/>
        </w:rPr>
        <w:t xml:space="preserve">having to </w:t>
      </w:r>
      <w:r w:rsidRPr="41EE2214" w:rsidR="00F93B20">
        <w:rPr>
          <w:rFonts w:ascii="Garamond" w:hAnsi="Garamond" w:eastAsia="Garamond" w:cs="Garamond"/>
          <w:sz w:val="22"/>
          <w:szCs w:val="22"/>
        </w:rPr>
        <w:t>interact with</w:t>
      </w:r>
      <w:r w:rsidRPr="41EE2214" w:rsidR="00F04EDC">
        <w:rPr>
          <w:rFonts w:ascii="Garamond" w:hAnsi="Garamond" w:eastAsia="Garamond" w:cs="Garamond"/>
          <w:sz w:val="22"/>
          <w:szCs w:val="22"/>
        </w:rPr>
        <w:t xml:space="preserve"> </w:t>
      </w:r>
      <w:r w:rsidRPr="41EE2214" w:rsidR="20F47986">
        <w:rPr>
          <w:rFonts w:ascii="Garamond" w:hAnsi="Garamond" w:eastAsia="Garamond" w:cs="Garamond"/>
          <w:sz w:val="22"/>
          <w:szCs w:val="22"/>
        </w:rPr>
        <w:t xml:space="preserve">the </w:t>
      </w:r>
      <w:r w:rsidRPr="41EE2214" w:rsidR="00F04EDC">
        <w:rPr>
          <w:rFonts w:ascii="Garamond" w:hAnsi="Garamond" w:eastAsia="Garamond" w:cs="Garamond"/>
          <w:sz w:val="22"/>
          <w:szCs w:val="22"/>
        </w:rPr>
        <w:t>code</w:t>
      </w:r>
      <w:r w:rsidRPr="41EE2214" w:rsidR="1C6AA643">
        <w:rPr>
          <w:rFonts w:ascii="Garamond" w:hAnsi="Garamond" w:eastAsia="Garamond" w:cs="Garamond"/>
          <w:sz w:val="22"/>
          <w:szCs w:val="22"/>
        </w:rPr>
        <w:t xml:space="preserve"> directly</w:t>
      </w:r>
      <w:r w:rsidRPr="41EE2214" w:rsidR="00F04EDC">
        <w:rPr>
          <w:rFonts w:ascii="Garamond" w:hAnsi="Garamond" w:eastAsia="Garamond" w:cs="Garamond"/>
          <w:sz w:val="22"/>
          <w:szCs w:val="22"/>
        </w:rPr>
        <w:t xml:space="preserve">. </w:t>
      </w:r>
      <w:r w:rsidRPr="41EE2214" w:rsidR="00D55167">
        <w:rPr>
          <w:rFonts w:ascii="Garamond" w:hAnsi="Garamond" w:eastAsia="Garamond" w:cs="Garamond"/>
          <w:sz w:val="22"/>
          <w:szCs w:val="22"/>
        </w:rPr>
        <w:t xml:space="preserve">The executable </w:t>
      </w:r>
      <w:r w:rsidRPr="41EE2214" w:rsidR="005B3C27">
        <w:rPr>
          <w:rFonts w:ascii="Garamond" w:hAnsi="Garamond" w:eastAsia="Garamond" w:cs="Garamond"/>
          <w:sz w:val="22"/>
          <w:szCs w:val="22"/>
        </w:rPr>
        <w:t>tool's</w:t>
      </w:r>
      <w:r w:rsidRPr="41EE2214" w:rsidR="00D55167">
        <w:rPr>
          <w:rFonts w:ascii="Garamond" w:hAnsi="Garamond" w:eastAsia="Garamond" w:cs="Garamond"/>
          <w:sz w:val="22"/>
          <w:szCs w:val="22"/>
        </w:rPr>
        <w:t xml:space="preserve"> final output files </w:t>
      </w:r>
      <w:r w:rsidRPr="41EE2214" w:rsidR="001C11BC">
        <w:rPr>
          <w:rFonts w:ascii="Garamond" w:hAnsi="Garamond" w:eastAsia="Garamond" w:cs="Garamond"/>
          <w:sz w:val="22"/>
          <w:szCs w:val="22"/>
        </w:rPr>
        <w:t>feed into</w:t>
      </w:r>
      <w:r w:rsidRPr="41EE2214" w:rsidR="000E3B46">
        <w:rPr>
          <w:rFonts w:ascii="Garamond" w:hAnsi="Garamond" w:eastAsia="Garamond" w:cs="Garamond"/>
          <w:sz w:val="22"/>
          <w:szCs w:val="22"/>
        </w:rPr>
        <w:t xml:space="preserve"> the</w:t>
      </w:r>
      <w:r w:rsidRPr="41EE2214" w:rsidR="002276F6">
        <w:rPr>
          <w:rFonts w:ascii="Garamond" w:hAnsi="Garamond" w:eastAsia="Garamond" w:cs="Garamond"/>
          <w:sz w:val="22"/>
          <w:szCs w:val="22"/>
        </w:rPr>
        <w:t xml:space="preserve"> visualization tool</w:t>
      </w:r>
      <w:r w:rsidRPr="41EE2214" w:rsidR="00F968E0">
        <w:rPr>
          <w:rFonts w:ascii="Garamond" w:hAnsi="Garamond" w:eastAsia="Garamond" w:cs="Garamond"/>
          <w:sz w:val="22"/>
          <w:szCs w:val="22"/>
        </w:rPr>
        <w:t xml:space="preserve"> for </w:t>
      </w:r>
      <w:r w:rsidRPr="41EE2214" w:rsidR="000B5A82">
        <w:rPr>
          <w:rFonts w:ascii="Garamond" w:hAnsi="Garamond" w:eastAsia="Garamond" w:cs="Garamond"/>
          <w:sz w:val="22"/>
          <w:szCs w:val="22"/>
        </w:rPr>
        <w:t xml:space="preserve">users to update with </w:t>
      </w:r>
      <w:r w:rsidRPr="41EE2214" w:rsidR="00EF50D8">
        <w:rPr>
          <w:rFonts w:ascii="Garamond" w:hAnsi="Garamond" w:eastAsia="Garamond" w:cs="Garamond"/>
          <w:sz w:val="22"/>
          <w:szCs w:val="22"/>
        </w:rPr>
        <w:t xml:space="preserve">more </w:t>
      </w:r>
      <w:r w:rsidRPr="41EE2214" w:rsidR="000B5A82">
        <w:rPr>
          <w:rFonts w:ascii="Garamond" w:hAnsi="Garamond" w:eastAsia="Garamond" w:cs="Garamond"/>
          <w:sz w:val="22"/>
          <w:szCs w:val="22"/>
        </w:rPr>
        <w:t xml:space="preserve">recently acquired data. </w:t>
      </w:r>
    </w:p>
    <w:p w:rsidR="00F81347" w:rsidP="4B58818E" w:rsidRDefault="00F81347" w14:paraId="786997DA" w14:textId="77777777">
      <w:pPr>
        <w:rPr>
          <w:rFonts w:ascii="Garamond" w:hAnsi="Garamond" w:eastAsia="Garamond" w:cs="Garamond"/>
          <w:sz w:val="22"/>
          <w:szCs w:val="22"/>
        </w:rPr>
      </w:pPr>
    </w:p>
    <w:p w:rsidR="0011699E" w:rsidP="4B58818E" w:rsidRDefault="00F81347" w14:paraId="7B7A1301" w14:textId="6F0168A0">
      <w:pPr>
        <w:rPr>
          <w:rFonts w:ascii="Garamond" w:hAnsi="Garamond" w:eastAsia="Garamond" w:cs="Garamond"/>
          <w:sz w:val="22"/>
          <w:szCs w:val="22"/>
        </w:rPr>
      </w:pPr>
      <w:r w:rsidRPr="72E417B9" w:rsidR="00F81347">
        <w:rPr>
          <w:rFonts w:ascii="Garamond" w:hAnsi="Garamond" w:eastAsia="Garamond" w:cs="Garamond"/>
          <w:sz w:val="22"/>
          <w:szCs w:val="22"/>
        </w:rPr>
        <w:t xml:space="preserve">The </w:t>
      </w:r>
      <w:r w:rsidRPr="72E417B9" w:rsidR="005F52C3">
        <w:rPr>
          <w:rFonts w:ascii="Garamond" w:hAnsi="Garamond" w:eastAsia="Garamond" w:cs="Garamond"/>
          <w:sz w:val="22"/>
          <w:szCs w:val="22"/>
        </w:rPr>
        <w:t>web-based</w:t>
      </w:r>
      <w:r w:rsidRPr="72E417B9" w:rsidR="0013060D">
        <w:rPr>
          <w:rFonts w:ascii="Garamond" w:hAnsi="Garamond" w:eastAsia="Garamond" w:cs="Garamond"/>
          <w:sz w:val="22"/>
          <w:szCs w:val="22"/>
        </w:rPr>
        <w:t xml:space="preserve"> visualization tool, </w:t>
      </w:r>
      <w:r w:rsidRPr="72E417B9" w:rsidR="34BEFE57">
        <w:rPr>
          <w:rFonts w:ascii="Garamond" w:hAnsi="Garamond" w:eastAsia="Garamond" w:cs="Garamond"/>
          <w:sz w:val="22"/>
          <w:szCs w:val="22"/>
        </w:rPr>
        <w:t>also known as</w:t>
      </w:r>
      <w:r w:rsidRPr="72E417B9" w:rsidR="00C501CB">
        <w:rPr>
          <w:rFonts w:ascii="Garamond" w:hAnsi="Garamond" w:eastAsia="Garamond" w:cs="Garamond"/>
          <w:sz w:val="22"/>
          <w:szCs w:val="22"/>
        </w:rPr>
        <w:t xml:space="preserve"> </w:t>
      </w:r>
      <w:r w:rsidRPr="72E417B9" w:rsidR="000038AE">
        <w:rPr>
          <w:rFonts w:ascii="Garamond" w:hAnsi="Garamond" w:eastAsia="Garamond" w:cs="Garamond"/>
          <w:sz w:val="22"/>
          <w:szCs w:val="22"/>
        </w:rPr>
        <w:t>the Visualization of In-situ and Remotely Sensed Observations</w:t>
      </w:r>
      <w:r w:rsidRPr="72E417B9" w:rsidR="00F367EA">
        <w:rPr>
          <w:rFonts w:ascii="Garamond" w:hAnsi="Garamond" w:eastAsia="Garamond" w:cs="Garamond"/>
          <w:sz w:val="22"/>
          <w:szCs w:val="22"/>
        </w:rPr>
        <w:t xml:space="preserve"> (VIRGO) tool, </w:t>
      </w:r>
      <w:r w:rsidRPr="72E417B9" w:rsidR="005E75E1">
        <w:rPr>
          <w:rFonts w:ascii="Garamond" w:hAnsi="Garamond" w:eastAsia="Garamond" w:cs="Garamond"/>
          <w:sz w:val="22"/>
          <w:szCs w:val="22"/>
        </w:rPr>
        <w:t xml:space="preserve">is </w:t>
      </w:r>
      <w:r w:rsidRPr="72E417B9" w:rsidR="005E75E1">
        <w:rPr>
          <w:rFonts w:ascii="Garamond" w:hAnsi="Garamond" w:eastAsia="Garamond" w:cs="Garamond"/>
          <w:sz w:val="22"/>
          <w:szCs w:val="22"/>
        </w:rPr>
        <w:t>a</w:t>
      </w:r>
      <w:r w:rsidRPr="72E417B9" w:rsidR="79842995">
        <w:rPr>
          <w:rFonts w:ascii="Garamond" w:hAnsi="Garamond" w:eastAsia="Garamond" w:cs="Garamond"/>
          <w:sz w:val="22"/>
          <w:szCs w:val="22"/>
        </w:rPr>
        <w:t xml:space="preserve"> locally</w:t>
      </w:r>
      <w:r w:rsidRPr="72E417B9" w:rsidR="16FDD43B">
        <w:rPr>
          <w:rFonts w:ascii="Garamond" w:hAnsi="Garamond" w:eastAsia="Garamond" w:cs="Garamond"/>
          <w:sz w:val="22"/>
          <w:szCs w:val="22"/>
        </w:rPr>
        <w:t>-</w:t>
      </w:r>
      <w:r w:rsidRPr="72E417B9" w:rsidR="79842995">
        <w:rPr>
          <w:rFonts w:ascii="Garamond" w:hAnsi="Garamond" w:eastAsia="Garamond" w:cs="Garamond"/>
          <w:sz w:val="22"/>
          <w:szCs w:val="22"/>
        </w:rPr>
        <w:t>hosted</w:t>
      </w:r>
      <w:r w:rsidRPr="72E417B9" w:rsidR="005E75E1">
        <w:rPr>
          <w:rFonts w:ascii="Garamond" w:hAnsi="Garamond" w:eastAsia="Garamond" w:cs="Garamond"/>
          <w:sz w:val="22"/>
          <w:szCs w:val="22"/>
        </w:rPr>
        <w:t xml:space="preserve"> interactive a</w:t>
      </w:r>
      <w:r w:rsidRPr="72E417B9" w:rsidR="00E45082">
        <w:rPr>
          <w:rFonts w:ascii="Garamond" w:hAnsi="Garamond" w:eastAsia="Garamond" w:cs="Garamond"/>
          <w:sz w:val="22"/>
          <w:szCs w:val="22"/>
        </w:rPr>
        <w:t xml:space="preserve">pplication </w:t>
      </w:r>
      <w:r w:rsidRPr="72E417B9" w:rsidR="00D36831">
        <w:rPr>
          <w:rFonts w:ascii="Garamond" w:hAnsi="Garamond" w:eastAsia="Garamond" w:cs="Garamond"/>
          <w:sz w:val="22"/>
          <w:szCs w:val="22"/>
        </w:rPr>
        <w:t xml:space="preserve">that allows </w:t>
      </w:r>
      <w:r w:rsidRPr="72E417B9" w:rsidR="000F3A67">
        <w:rPr>
          <w:rFonts w:ascii="Garamond" w:hAnsi="Garamond" w:eastAsia="Garamond" w:cs="Garamond"/>
          <w:sz w:val="22"/>
          <w:szCs w:val="22"/>
        </w:rPr>
        <w:t xml:space="preserve">users to </w:t>
      </w:r>
      <w:r w:rsidRPr="72E417B9" w:rsidR="003468AE">
        <w:rPr>
          <w:rFonts w:ascii="Garamond" w:hAnsi="Garamond" w:eastAsia="Garamond" w:cs="Garamond"/>
          <w:sz w:val="22"/>
          <w:szCs w:val="22"/>
        </w:rPr>
        <w:t xml:space="preserve">visualize trends </w:t>
      </w:r>
      <w:r w:rsidRPr="72E417B9" w:rsidR="005D3093">
        <w:rPr>
          <w:rFonts w:ascii="Garamond" w:hAnsi="Garamond" w:eastAsia="Garamond" w:cs="Garamond"/>
          <w:sz w:val="22"/>
          <w:szCs w:val="22"/>
        </w:rPr>
        <w:t xml:space="preserve">at the </w:t>
      </w:r>
      <w:r w:rsidRPr="72E417B9" w:rsidR="005D3093">
        <w:rPr>
          <w:rFonts w:ascii="Garamond" w:hAnsi="Garamond" w:eastAsia="Garamond" w:cs="Garamond"/>
          <w:sz w:val="22"/>
          <w:szCs w:val="22"/>
          <w:highlight w:val="yellow"/>
        </w:rPr>
        <w:t>sub basin</w:t>
      </w:r>
      <w:r w:rsidRPr="72E417B9" w:rsidR="005D3093">
        <w:rPr>
          <w:rFonts w:ascii="Garamond" w:hAnsi="Garamond" w:eastAsia="Garamond" w:cs="Garamond"/>
          <w:sz w:val="22"/>
          <w:szCs w:val="22"/>
        </w:rPr>
        <w:t xml:space="preserve"> level. </w:t>
      </w:r>
      <w:r w:rsidRPr="72E417B9" w:rsidR="005B033C">
        <w:rPr>
          <w:rFonts w:ascii="Garamond" w:hAnsi="Garamond" w:eastAsia="Garamond" w:cs="Garamond"/>
          <w:sz w:val="22"/>
          <w:szCs w:val="22"/>
        </w:rPr>
        <w:t xml:space="preserve">Users </w:t>
      </w:r>
      <w:r w:rsidRPr="72E417B9" w:rsidR="009656A3">
        <w:rPr>
          <w:rFonts w:ascii="Garamond" w:hAnsi="Garamond" w:eastAsia="Garamond" w:cs="Garamond"/>
          <w:sz w:val="22"/>
          <w:szCs w:val="22"/>
        </w:rPr>
        <w:t>can specify time periods</w:t>
      </w:r>
      <w:r w:rsidRPr="72E417B9" w:rsidR="009C2ED3">
        <w:rPr>
          <w:rFonts w:ascii="Garamond" w:hAnsi="Garamond" w:eastAsia="Garamond" w:cs="Garamond"/>
          <w:sz w:val="22"/>
          <w:szCs w:val="22"/>
        </w:rPr>
        <w:t xml:space="preserve">, data type, </w:t>
      </w:r>
      <w:r w:rsidRPr="72E417B9" w:rsidR="00375FD9">
        <w:rPr>
          <w:rFonts w:ascii="Garamond" w:hAnsi="Garamond" w:eastAsia="Garamond" w:cs="Garamond"/>
          <w:sz w:val="22"/>
          <w:szCs w:val="22"/>
        </w:rPr>
        <w:t xml:space="preserve">and </w:t>
      </w:r>
      <w:r w:rsidRPr="72E417B9" w:rsidR="00375FD9">
        <w:rPr>
          <w:rFonts w:ascii="Garamond" w:hAnsi="Garamond" w:eastAsia="Garamond" w:cs="Garamond"/>
          <w:sz w:val="22"/>
          <w:szCs w:val="22"/>
        </w:rPr>
        <w:t>subba</w:t>
      </w:r>
      <w:r w:rsidRPr="72E417B9" w:rsidR="008C3D79">
        <w:rPr>
          <w:rFonts w:ascii="Garamond" w:hAnsi="Garamond" w:eastAsia="Garamond" w:cs="Garamond"/>
          <w:sz w:val="22"/>
          <w:szCs w:val="22"/>
        </w:rPr>
        <w:t>s</w:t>
      </w:r>
      <w:r w:rsidRPr="72E417B9" w:rsidR="00375FD9">
        <w:rPr>
          <w:rFonts w:ascii="Garamond" w:hAnsi="Garamond" w:eastAsia="Garamond" w:cs="Garamond"/>
          <w:sz w:val="22"/>
          <w:szCs w:val="22"/>
        </w:rPr>
        <w:t>in</w:t>
      </w:r>
      <w:r w:rsidRPr="72E417B9" w:rsidR="003F7FF4">
        <w:rPr>
          <w:rFonts w:ascii="Garamond" w:hAnsi="Garamond" w:eastAsia="Garamond" w:cs="Garamond"/>
          <w:sz w:val="22"/>
          <w:szCs w:val="22"/>
        </w:rPr>
        <w:t xml:space="preserve"> selection </w:t>
      </w:r>
      <w:r w:rsidRPr="72E417B9" w:rsidR="00946BF4">
        <w:rPr>
          <w:rFonts w:ascii="Garamond" w:hAnsi="Garamond" w:eastAsia="Garamond" w:cs="Garamond"/>
          <w:sz w:val="22"/>
          <w:szCs w:val="22"/>
        </w:rPr>
        <w:t xml:space="preserve">to </w:t>
      </w:r>
      <w:r w:rsidRPr="72E417B9" w:rsidR="00785AC6">
        <w:rPr>
          <w:rFonts w:ascii="Garamond" w:hAnsi="Garamond" w:eastAsia="Garamond" w:cs="Garamond"/>
          <w:sz w:val="22"/>
          <w:szCs w:val="22"/>
        </w:rPr>
        <w:t xml:space="preserve">customize </w:t>
      </w:r>
      <w:r w:rsidRPr="72E417B9" w:rsidR="003E08C1">
        <w:rPr>
          <w:rFonts w:ascii="Garamond" w:hAnsi="Garamond" w:eastAsia="Garamond" w:cs="Garamond"/>
          <w:sz w:val="22"/>
          <w:szCs w:val="22"/>
        </w:rPr>
        <w:t xml:space="preserve">their </w:t>
      </w:r>
      <w:r w:rsidRPr="72E417B9" w:rsidR="004C1F24">
        <w:rPr>
          <w:rFonts w:ascii="Garamond" w:hAnsi="Garamond" w:eastAsia="Garamond" w:cs="Garamond"/>
          <w:sz w:val="22"/>
          <w:szCs w:val="22"/>
        </w:rPr>
        <w:t>visualization</w:t>
      </w:r>
      <w:r w:rsidRPr="72E417B9" w:rsidR="005E1A9B">
        <w:rPr>
          <w:rFonts w:ascii="Garamond" w:hAnsi="Garamond" w:eastAsia="Garamond" w:cs="Garamond"/>
          <w:sz w:val="22"/>
          <w:szCs w:val="22"/>
        </w:rPr>
        <w:t xml:space="preserve"> output.</w:t>
      </w:r>
      <w:r w:rsidRPr="72E417B9" w:rsidR="00732463">
        <w:rPr>
          <w:rFonts w:ascii="Garamond" w:hAnsi="Garamond" w:eastAsia="Garamond" w:cs="Garamond"/>
          <w:sz w:val="22"/>
          <w:szCs w:val="22"/>
        </w:rPr>
        <w:t xml:space="preserve"> </w:t>
      </w:r>
      <w:r w:rsidRPr="72E417B9" w:rsidR="008C3D79">
        <w:rPr>
          <w:rFonts w:ascii="Garamond" w:hAnsi="Garamond" w:eastAsia="Garamond" w:cs="Garamond"/>
          <w:sz w:val="22"/>
          <w:szCs w:val="22"/>
        </w:rPr>
        <w:t xml:space="preserve"> </w:t>
      </w:r>
      <w:r w:rsidRPr="72E417B9" w:rsidR="008C2C10">
        <w:rPr>
          <w:rFonts w:ascii="Garamond" w:hAnsi="Garamond" w:eastAsia="Garamond" w:cs="Garamond"/>
          <w:sz w:val="22"/>
          <w:szCs w:val="22"/>
        </w:rPr>
        <w:t xml:space="preserve">The executable tool and </w:t>
      </w:r>
      <w:r w:rsidRPr="72E417B9" w:rsidR="002F07AC">
        <w:rPr>
          <w:rFonts w:ascii="Garamond" w:hAnsi="Garamond" w:eastAsia="Garamond" w:cs="Garamond"/>
          <w:sz w:val="22"/>
          <w:szCs w:val="22"/>
        </w:rPr>
        <w:t>web-based</w:t>
      </w:r>
      <w:r w:rsidRPr="72E417B9" w:rsidR="008C2C10">
        <w:rPr>
          <w:rFonts w:ascii="Garamond" w:hAnsi="Garamond" w:eastAsia="Garamond" w:cs="Garamond"/>
          <w:sz w:val="22"/>
          <w:szCs w:val="22"/>
        </w:rPr>
        <w:t xml:space="preserve"> visualization tool</w:t>
      </w:r>
      <w:r w:rsidRPr="72E417B9" w:rsidR="00637582">
        <w:rPr>
          <w:rFonts w:ascii="Garamond" w:hAnsi="Garamond" w:eastAsia="Garamond" w:cs="Garamond"/>
          <w:sz w:val="22"/>
          <w:szCs w:val="22"/>
        </w:rPr>
        <w:t xml:space="preserve"> allow </w:t>
      </w:r>
      <w:r w:rsidRPr="72E417B9" w:rsidR="00536CF1">
        <w:rPr>
          <w:rFonts w:ascii="Garamond" w:hAnsi="Garamond" w:eastAsia="Garamond" w:cs="Garamond"/>
          <w:sz w:val="22"/>
          <w:szCs w:val="22"/>
        </w:rPr>
        <w:t xml:space="preserve">decision makers </w:t>
      </w:r>
      <w:r w:rsidRPr="72E417B9" w:rsidR="00A95102">
        <w:rPr>
          <w:rFonts w:ascii="Garamond" w:hAnsi="Garamond" w:eastAsia="Garamond" w:cs="Garamond"/>
          <w:sz w:val="22"/>
          <w:szCs w:val="22"/>
        </w:rPr>
        <w:t xml:space="preserve">with varying levels of remote sensing and coding experience </w:t>
      </w:r>
      <w:r w:rsidRPr="72E417B9" w:rsidR="00262D15">
        <w:rPr>
          <w:rFonts w:ascii="Garamond" w:hAnsi="Garamond" w:eastAsia="Garamond" w:cs="Garamond"/>
          <w:sz w:val="22"/>
          <w:szCs w:val="22"/>
        </w:rPr>
        <w:t xml:space="preserve">to </w:t>
      </w:r>
      <w:r w:rsidRPr="72E417B9" w:rsidR="00636F67">
        <w:rPr>
          <w:rFonts w:ascii="Garamond" w:hAnsi="Garamond" w:eastAsia="Garamond" w:cs="Garamond"/>
          <w:sz w:val="22"/>
          <w:szCs w:val="22"/>
        </w:rPr>
        <w:t>map and visualize groundwater and land subsidence trends</w:t>
      </w:r>
      <w:r w:rsidRPr="72E417B9" w:rsidR="009D60F9">
        <w:rPr>
          <w:rFonts w:ascii="Garamond" w:hAnsi="Garamond" w:eastAsia="Garamond" w:cs="Garamond"/>
          <w:sz w:val="22"/>
          <w:szCs w:val="22"/>
        </w:rPr>
        <w:t xml:space="preserve"> into the future</w:t>
      </w:r>
      <w:r w:rsidRPr="72E417B9" w:rsidR="00636F67">
        <w:rPr>
          <w:rFonts w:ascii="Garamond" w:hAnsi="Garamond" w:eastAsia="Garamond" w:cs="Garamond"/>
          <w:sz w:val="22"/>
          <w:szCs w:val="22"/>
        </w:rPr>
        <w:t xml:space="preserve">. </w:t>
      </w:r>
      <w:r w:rsidRPr="72E417B9" w:rsidR="00386FC2">
        <w:rPr>
          <w:rFonts w:ascii="Garamond" w:hAnsi="Garamond" w:eastAsia="Garamond" w:cs="Garamond"/>
          <w:sz w:val="22"/>
          <w:szCs w:val="22"/>
        </w:rPr>
        <w:t xml:space="preserve">  </w:t>
      </w:r>
      <w:r w:rsidRPr="72E417B9" w:rsidR="0078568D">
        <w:rPr>
          <w:rFonts w:ascii="Garamond" w:hAnsi="Garamond" w:eastAsia="Garamond" w:cs="Garamond"/>
          <w:sz w:val="22"/>
          <w:szCs w:val="22"/>
        </w:rPr>
        <w:t xml:space="preserve"> </w:t>
      </w:r>
    </w:p>
    <w:p w:rsidR="0011699E" w:rsidP="00B67AB3" w:rsidRDefault="00EA4269" w14:paraId="3C3BB9C4" w14:textId="5B87AD49">
      <w:pPr>
        <w:rPr>
          <w:rFonts w:ascii="Garamond" w:hAnsi="Garamond" w:eastAsia="Garamond" w:cs="Garamond"/>
          <w:sz w:val="22"/>
          <w:szCs w:val="22"/>
        </w:rPr>
      </w:pPr>
      <w:r w:rsidRPr="00EA4269">
        <w:rPr>
          <w:noProof/>
        </w:rPr>
        <w:lastRenderedPageBreak/>
        <w:drawing>
          <wp:inline distT="0" distB="0" distL="0" distR="0" wp14:anchorId="0B222F95" wp14:editId="4EF1C0C1">
            <wp:extent cx="5169491" cy="3345809"/>
            <wp:effectExtent l="12700" t="12700" r="12700" b="7620"/>
            <wp:docPr id="3" name="Picture 7" descr="Graphical user interface&#10;&#10;Description automatically generated">
              <a:extLst xmlns:a="http://schemas.openxmlformats.org/drawingml/2006/main">
                <a:ext uri="{FF2B5EF4-FFF2-40B4-BE49-F238E27FC236}">
                  <a16:creationId xmlns:a16="http://schemas.microsoft.com/office/drawing/2014/main" id="{4D581526-8E43-4806-AA11-E0888CFF9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Graphical user interface&#10;&#10;Description automatically generated">
                      <a:extLst>
                        <a:ext uri="{FF2B5EF4-FFF2-40B4-BE49-F238E27FC236}">
                          <a16:creationId xmlns:a16="http://schemas.microsoft.com/office/drawing/2014/main" id="{4D581526-8E43-4806-AA11-E0888CFF9B96}"/>
                        </a:ext>
                      </a:extLst>
                    </pic:cNvPr>
                    <pic:cNvPicPr>
                      <a:picLocks noChangeAspect="1"/>
                    </pic:cNvPicPr>
                  </pic:nvPicPr>
                  <pic:blipFill>
                    <a:blip r:embed="rId16"/>
                    <a:stretch>
                      <a:fillRect/>
                    </a:stretch>
                  </pic:blipFill>
                  <pic:spPr>
                    <a:xfrm>
                      <a:off x="0" y="0"/>
                      <a:ext cx="5175881" cy="3349945"/>
                    </a:xfrm>
                    <a:prstGeom prst="rect">
                      <a:avLst/>
                    </a:prstGeom>
                    <a:ln>
                      <a:solidFill>
                        <a:srgbClr val="4472C4"/>
                      </a:solidFill>
                    </a:ln>
                  </pic:spPr>
                </pic:pic>
              </a:graphicData>
            </a:graphic>
          </wp:inline>
        </w:drawing>
      </w:r>
    </w:p>
    <w:p w:rsidR="00B67AB3" w:rsidP="00B67AB3" w:rsidRDefault="3F483676" w14:paraId="2D1A659B" w14:textId="6441203D">
      <w:pPr>
        <w:rPr>
          <w:rFonts w:ascii="Garamond" w:hAnsi="Garamond" w:eastAsia="Garamond" w:cs="Garamond"/>
          <w:i/>
          <w:iCs/>
          <w:sz w:val="22"/>
          <w:szCs w:val="22"/>
        </w:rPr>
      </w:pPr>
      <w:r w:rsidR="3F483676">
        <w:drawing>
          <wp:inline wp14:editId="79FB94F7" wp14:anchorId="657029C2">
            <wp:extent cx="5433237" cy="2671342"/>
            <wp:effectExtent l="0" t="0" r="2540" b="0"/>
            <wp:docPr id="5" name="Picture 5" descr="A picture containing map&#10;&#10;Description automatically generated" title=""/>
            <wp:cNvGraphicFramePr>
              <a:graphicFrameLocks noChangeAspect="1"/>
            </wp:cNvGraphicFramePr>
            <a:graphic>
              <a:graphicData uri="http://schemas.openxmlformats.org/drawingml/2006/picture">
                <pic:pic>
                  <pic:nvPicPr>
                    <pic:cNvPr id="0" name="Picture 5"/>
                    <pic:cNvPicPr/>
                  </pic:nvPicPr>
                  <pic:blipFill>
                    <a:blip r:embed="Rf85d56769522449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33237" cy="2671342"/>
                    </a:xfrm>
                    <a:prstGeom prst="rect">
                      <a:avLst/>
                    </a:prstGeom>
                  </pic:spPr>
                </pic:pic>
              </a:graphicData>
            </a:graphic>
          </wp:inline>
        </w:drawing>
      </w:r>
      <w:r w:rsidRPr="219BF812" w:rsidR="00C336AA">
        <w:rPr>
          <w:rFonts w:ascii="Garamond" w:hAnsi="Garamond" w:eastAsia="Garamond" w:cs="Garamond"/>
          <w:i w:val="1"/>
          <w:iCs w:val="1"/>
          <w:sz w:val="22"/>
          <w:szCs w:val="22"/>
        </w:rPr>
        <w:t xml:space="preserve"> </w:t>
      </w:r>
    </w:p>
    <w:p w:rsidRPr="00B77EDA" w:rsidR="005A1936" w:rsidP="4B58818E" w:rsidRDefault="008B661A" w14:paraId="18540F57" w14:textId="54672CFF">
      <w:pPr>
        <w:jc w:val="center"/>
        <w:rPr>
          <w:rFonts w:ascii="Garamond" w:hAnsi="Garamond" w:eastAsia="Garamond" w:cs="Garamond"/>
          <w:sz w:val="22"/>
          <w:szCs w:val="22"/>
        </w:rPr>
      </w:pPr>
      <w:r w:rsidRPr="4B58818E">
        <w:rPr>
          <w:rFonts w:ascii="Garamond" w:hAnsi="Garamond" w:eastAsia="Garamond" w:cs="Garamond"/>
          <w:i/>
          <w:iCs/>
          <w:sz w:val="22"/>
          <w:szCs w:val="22"/>
        </w:rPr>
        <w:t xml:space="preserve">Figure </w:t>
      </w:r>
      <w:r w:rsidRPr="4B58818E" w:rsidR="001573C6">
        <w:rPr>
          <w:rFonts w:ascii="Garamond" w:hAnsi="Garamond" w:eastAsia="Garamond" w:cs="Garamond"/>
          <w:i/>
          <w:iCs/>
          <w:sz w:val="22"/>
          <w:szCs w:val="22"/>
        </w:rPr>
        <w:t>2</w:t>
      </w:r>
      <w:r w:rsidRPr="4B58818E" w:rsidR="009F5275">
        <w:rPr>
          <w:rFonts w:ascii="Garamond" w:hAnsi="Garamond" w:eastAsia="Garamond" w:cs="Garamond"/>
          <w:i/>
          <w:iCs/>
          <w:sz w:val="22"/>
          <w:szCs w:val="22"/>
        </w:rPr>
        <w:t xml:space="preserve">. </w:t>
      </w:r>
      <w:r w:rsidRPr="4B58818E" w:rsidR="003A6C4D">
        <w:rPr>
          <w:rFonts w:ascii="Garamond" w:hAnsi="Garamond" w:eastAsia="Garamond" w:cs="Garamond"/>
          <w:sz w:val="22"/>
          <w:szCs w:val="22"/>
        </w:rPr>
        <w:t xml:space="preserve">(Top) </w:t>
      </w:r>
      <w:r w:rsidRPr="4B58818E" w:rsidR="007A3509">
        <w:rPr>
          <w:rFonts w:ascii="Garamond" w:hAnsi="Garamond" w:eastAsia="Garamond" w:cs="Garamond"/>
          <w:sz w:val="22"/>
          <w:szCs w:val="22"/>
        </w:rPr>
        <w:t xml:space="preserve">Executable tool </w:t>
      </w:r>
      <w:r w:rsidRPr="4B58818E" w:rsidR="00F44D71">
        <w:rPr>
          <w:rFonts w:ascii="Garamond" w:hAnsi="Garamond" w:eastAsia="Garamond" w:cs="Garamond"/>
          <w:sz w:val="22"/>
          <w:szCs w:val="22"/>
        </w:rPr>
        <w:t>graphical user interface</w:t>
      </w:r>
      <w:r w:rsidRPr="4B58818E" w:rsidR="003A6C4D">
        <w:rPr>
          <w:rFonts w:ascii="Garamond" w:hAnsi="Garamond" w:eastAsia="Garamond" w:cs="Garamond"/>
          <w:sz w:val="22"/>
          <w:szCs w:val="22"/>
        </w:rPr>
        <w:t>.</w:t>
      </w:r>
      <w:r w:rsidRPr="4B58818E" w:rsidR="00134CEA">
        <w:rPr>
          <w:rFonts w:ascii="Garamond" w:hAnsi="Garamond" w:eastAsia="Garamond" w:cs="Garamond"/>
          <w:sz w:val="22"/>
          <w:szCs w:val="22"/>
        </w:rPr>
        <w:t xml:space="preserve"> </w:t>
      </w:r>
      <w:r w:rsidRPr="4B58818E" w:rsidR="00C336AA">
        <w:rPr>
          <w:rFonts w:ascii="Garamond" w:hAnsi="Garamond" w:eastAsia="Garamond" w:cs="Garamond"/>
          <w:sz w:val="22"/>
          <w:szCs w:val="22"/>
        </w:rPr>
        <w:t xml:space="preserve">(Bottom) </w:t>
      </w:r>
      <w:r w:rsidR="00B67AB3">
        <w:rPr>
          <w:rFonts w:ascii="Garamond" w:hAnsi="Garamond" w:eastAsia="Garamond" w:cs="Garamond"/>
          <w:sz w:val="22"/>
          <w:szCs w:val="22"/>
        </w:rPr>
        <w:t>Locally hosted visualization</w:t>
      </w:r>
      <w:r w:rsidRPr="4B58818E" w:rsidR="003A6C4D">
        <w:rPr>
          <w:rFonts w:ascii="Garamond" w:hAnsi="Garamond" w:eastAsia="Garamond" w:cs="Garamond"/>
          <w:sz w:val="22"/>
          <w:szCs w:val="22"/>
        </w:rPr>
        <w:t xml:space="preserve"> </w:t>
      </w:r>
      <w:r w:rsidRPr="4B58818E" w:rsidR="003836B4">
        <w:rPr>
          <w:rFonts w:ascii="Garamond" w:hAnsi="Garamond" w:eastAsia="Garamond" w:cs="Garamond"/>
          <w:sz w:val="22"/>
          <w:szCs w:val="22"/>
        </w:rPr>
        <w:t>tool</w:t>
      </w:r>
      <w:r w:rsidRPr="4B58818E" w:rsidR="003A6C4D">
        <w:rPr>
          <w:rFonts w:ascii="Garamond" w:hAnsi="Garamond" w:eastAsia="Garamond" w:cs="Garamond"/>
          <w:sz w:val="22"/>
          <w:szCs w:val="22"/>
        </w:rPr>
        <w:t>.</w:t>
      </w:r>
    </w:p>
    <w:p w:rsidR="050DAC46" w:rsidP="4B58818E" w:rsidRDefault="050DAC46" w14:paraId="18156EBD" w14:textId="49DA7E89">
      <w:pPr>
        <w:rPr>
          <w:rFonts w:ascii="Garamond" w:hAnsi="Garamond" w:eastAsia="Garamond" w:cs="Garamond"/>
          <w:b/>
          <w:bCs/>
          <w:i/>
          <w:iCs/>
          <w:sz w:val="22"/>
          <w:szCs w:val="22"/>
        </w:rPr>
      </w:pPr>
    </w:p>
    <w:p w:rsidRPr="0066138C" w:rsidR="00A43059" w:rsidP="4B58818E" w:rsidRDefault="00A43059" w14:paraId="538A5F1D" w14:textId="20BE9355">
      <w:pPr>
        <w:rPr>
          <w:rFonts w:ascii="Garamond" w:hAnsi="Garamond" w:eastAsia="Garamond" w:cs="Garamond"/>
          <w:b/>
          <w:bCs/>
          <w:i/>
          <w:iCs/>
          <w:sz w:val="22"/>
          <w:szCs w:val="22"/>
        </w:rPr>
      </w:pPr>
      <w:r w:rsidRPr="4B58818E">
        <w:rPr>
          <w:rFonts w:ascii="Garamond" w:hAnsi="Garamond" w:eastAsia="Garamond" w:cs="Garamond"/>
          <w:b/>
          <w:bCs/>
          <w:i/>
          <w:iCs/>
          <w:sz w:val="22"/>
          <w:szCs w:val="22"/>
        </w:rPr>
        <w:t>3.3 Data Analysis</w:t>
      </w:r>
    </w:p>
    <w:p w:rsidRPr="00FB1A3E" w:rsidR="00FB1A3E" w:rsidP="00FB1A3E" w:rsidRDefault="007C47D2" w14:paraId="75E348B3" w14:textId="7B4DB1AC">
      <w:pPr>
        <w:rPr>
          <w:rFonts w:ascii="Garamond" w:hAnsi="Garamond" w:eastAsia="Garamond" w:cs="Garamond"/>
          <w:sz w:val="22"/>
          <w:szCs w:val="22"/>
        </w:rPr>
      </w:pPr>
      <w:r w:rsidRPr="72E417B9" w:rsidR="007C47D2">
        <w:rPr>
          <w:rFonts w:ascii="Garamond" w:hAnsi="Garamond" w:eastAsia="Garamond" w:cs="Garamond"/>
          <w:sz w:val="22"/>
          <w:szCs w:val="22"/>
        </w:rPr>
        <w:t xml:space="preserve">In </w:t>
      </w:r>
      <w:r w:rsidRPr="72E417B9" w:rsidR="704FAAAE">
        <w:rPr>
          <w:rFonts w:ascii="Garamond" w:hAnsi="Garamond" w:eastAsia="Garamond" w:cs="Garamond"/>
          <w:sz w:val="22"/>
          <w:szCs w:val="22"/>
        </w:rPr>
        <w:t xml:space="preserve">order to </w:t>
      </w:r>
      <w:r w:rsidRPr="72E417B9" w:rsidR="4F348C50">
        <w:rPr>
          <w:rFonts w:ascii="Garamond" w:hAnsi="Garamond" w:eastAsia="Garamond" w:cs="Garamond"/>
          <w:sz w:val="22"/>
          <w:szCs w:val="22"/>
        </w:rPr>
        <w:t>quanti</w:t>
      </w:r>
      <w:r w:rsidRPr="72E417B9" w:rsidR="40C4184F">
        <w:rPr>
          <w:rFonts w:ascii="Garamond" w:hAnsi="Garamond" w:eastAsia="Garamond" w:cs="Garamond"/>
          <w:sz w:val="22"/>
          <w:szCs w:val="22"/>
        </w:rPr>
        <w:t>f</w:t>
      </w:r>
      <w:r w:rsidRPr="72E417B9" w:rsidR="4F348C50">
        <w:rPr>
          <w:rFonts w:ascii="Garamond" w:hAnsi="Garamond" w:eastAsia="Garamond" w:cs="Garamond"/>
          <w:sz w:val="22"/>
          <w:szCs w:val="22"/>
        </w:rPr>
        <w:t>y</w:t>
      </w:r>
      <w:r w:rsidRPr="72E417B9" w:rsidR="704FAAAE">
        <w:rPr>
          <w:rFonts w:ascii="Garamond" w:hAnsi="Garamond" w:eastAsia="Garamond" w:cs="Garamond"/>
          <w:sz w:val="22"/>
          <w:szCs w:val="22"/>
        </w:rPr>
        <w:t xml:space="preserve"> </w:t>
      </w:r>
      <w:proofErr w:type="spellStart"/>
      <w:r w:rsidRPr="72E417B9" w:rsidR="704FAAAE">
        <w:rPr>
          <w:rFonts w:ascii="Garamond" w:hAnsi="Garamond" w:eastAsia="Garamond" w:cs="Garamond"/>
          <w:sz w:val="22"/>
          <w:szCs w:val="22"/>
        </w:rPr>
        <w:t>datasets</w:t>
      </w:r>
      <w:r w:rsidRPr="72E417B9" w:rsidR="674BAEF5">
        <w:rPr>
          <w:rFonts w:ascii="Garamond" w:hAnsi="Garamond" w:eastAsia="Garamond" w:cs="Garamond"/>
          <w:sz w:val="22"/>
          <w:szCs w:val="22"/>
        </w:rPr>
        <w:t>’</w:t>
      </w:r>
      <w:proofErr w:type="spellEnd"/>
      <w:r w:rsidRPr="72E417B9" w:rsidR="704FAAAE">
        <w:rPr>
          <w:rFonts w:ascii="Garamond" w:hAnsi="Garamond" w:eastAsia="Garamond" w:cs="Garamond"/>
          <w:sz w:val="22"/>
          <w:szCs w:val="22"/>
        </w:rPr>
        <w:t xml:space="preserve"> relation to </w:t>
      </w:r>
      <w:r w:rsidRPr="72E417B9" w:rsidR="5A8394E4">
        <w:rPr>
          <w:rFonts w:ascii="Garamond" w:hAnsi="Garamond" w:eastAsia="Garamond" w:cs="Garamond"/>
          <w:sz w:val="22"/>
          <w:szCs w:val="22"/>
        </w:rPr>
        <w:t xml:space="preserve">each </w:t>
      </w:r>
      <w:r w:rsidRPr="72E417B9" w:rsidR="704FAAAE">
        <w:rPr>
          <w:rFonts w:ascii="Garamond" w:hAnsi="Garamond" w:eastAsia="Garamond" w:cs="Garamond"/>
          <w:sz w:val="22"/>
          <w:szCs w:val="22"/>
        </w:rPr>
        <w:t xml:space="preserve">other </w:t>
      </w:r>
      <w:r w:rsidRPr="72E417B9" w:rsidR="605D7F9F">
        <w:rPr>
          <w:rFonts w:ascii="Garamond" w:hAnsi="Garamond" w:eastAsia="Garamond" w:cs="Garamond"/>
          <w:sz w:val="22"/>
          <w:szCs w:val="22"/>
        </w:rPr>
        <w:t>and evaluate their ability to measure groundwater storage change and land subsidence</w:t>
      </w:r>
      <w:r w:rsidRPr="72E417B9" w:rsidR="04373BAC">
        <w:rPr>
          <w:rFonts w:ascii="Garamond" w:hAnsi="Garamond" w:eastAsia="Garamond" w:cs="Garamond"/>
          <w:sz w:val="22"/>
          <w:szCs w:val="22"/>
        </w:rPr>
        <w:t xml:space="preserve">, the team performed zonal analyses </w:t>
      </w:r>
      <w:r w:rsidRPr="72E417B9" w:rsidR="618065C4">
        <w:rPr>
          <w:rFonts w:ascii="Garamond" w:hAnsi="Garamond" w:eastAsia="Garamond" w:cs="Garamond"/>
          <w:sz w:val="22"/>
          <w:szCs w:val="22"/>
        </w:rPr>
        <w:t>at</w:t>
      </w:r>
      <w:r w:rsidRPr="72E417B9" w:rsidR="04373BAC">
        <w:rPr>
          <w:rFonts w:ascii="Garamond" w:hAnsi="Garamond" w:eastAsia="Garamond" w:cs="Garamond"/>
          <w:sz w:val="22"/>
          <w:szCs w:val="22"/>
        </w:rPr>
        <w:t xml:space="preserve"> both the </w:t>
      </w:r>
      <w:r w:rsidRPr="72E417B9" w:rsidR="04373BAC">
        <w:rPr>
          <w:rFonts w:ascii="Garamond" w:hAnsi="Garamond" w:eastAsia="Garamond" w:cs="Garamond"/>
          <w:sz w:val="22"/>
          <w:szCs w:val="22"/>
        </w:rPr>
        <w:t>subba</w:t>
      </w:r>
      <w:r w:rsidRPr="72E417B9" w:rsidR="7E54D769">
        <w:rPr>
          <w:rFonts w:ascii="Garamond" w:hAnsi="Garamond" w:eastAsia="Garamond" w:cs="Garamond"/>
          <w:sz w:val="22"/>
          <w:szCs w:val="22"/>
        </w:rPr>
        <w:t>sin</w:t>
      </w:r>
      <w:r w:rsidRPr="72E417B9" w:rsidR="7E54D769">
        <w:rPr>
          <w:rFonts w:ascii="Garamond" w:hAnsi="Garamond" w:eastAsia="Garamond" w:cs="Garamond"/>
          <w:sz w:val="22"/>
          <w:szCs w:val="22"/>
        </w:rPr>
        <w:t xml:space="preserve"> and Central Valley scale.</w:t>
      </w:r>
      <w:r w:rsidRPr="72E417B9" w:rsidR="13D0DB59">
        <w:rPr>
          <w:rFonts w:ascii="Garamond" w:hAnsi="Garamond" w:eastAsia="Garamond" w:cs="Garamond"/>
          <w:sz w:val="22"/>
          <w:szCs w:val="22"/>
        </w:rPr>
        <w:t xml:space="preserve"> </w:t>
      </w:r>
      <w:r w:rsidRPr="72E417B9" w:rsidR="6FEAAEF5">
        <w:rPr>
          <w:rFonts w:ascii="Garamond" w:hAnsi="Garamond" w:eastAsia="Garamond" w:cs="Garamond"/>
          <w:sz w:val="22"/>
          <w:szCs w:val="22"/>
        </w:rPr>
        <w:t>As previously mentioned in this paper, all datasets were normalized</w:t>
      </w:r>
      <w:r w:rsidRPr="72E417B9" w:rsidR="2EA04917">
        <w:rPr>
          <w:rFonts w:ascii="Garamond" w:hAnsi="Garamond" w:eastAsia="Garamond" w:cs="Garamond"/>
          <w:sz w:val="22"/>
          <w:szCs w:val="22"/>
        </w:rPr>
        <w:t xml:space="preserve"> and placed on a </w:t>
      </w:r>
      <w:r w:rsidRPr="72E417B9" w:rsidR="2EA04917">
        <w:rPr>
          <w:rFonts w:ascii="Garamond" w:hAnsi="Garamond" w:eastAsia="Garamond" w:cs="Garamond"/>
          <w:i w:val="1"/>
          <w:iCs w:val="1"/>
          <w:sz w:val="22"/>
          <w:szCs w:val="22"/>
        </w:rPr>
        <w:t>z</w:t>
      </w:r>
      <w:r w:rsidRPr="72E417B9" w:rsidR="2EA04917">
        <w:rPr>
          <w:rFonts w:ascii="Garamond" w:hAnsi="Garamond" w:eastAsia="Garamond" w:cs="Garamond"/>
          <w:sz w:val="22"/>
          <w:szCs w:val="22"/>
        </w:rPr>
        <w:t xml:space="preserve">-score </w:t>
      </w:r>
      <w:r w:rsidRPr="72E417B9" w:rsidR="2EA04917">
        <w:rPr>
          <w:rFonts w:ascii="Garamond" w:hAnsi="Garamond" w:eastAsia="Garamond" w:cs="Garamond"/>
          <w:sz w:val="22"/>
          <w:szCs w:val="22"/>
        </w:rPr>
        <w:t>which</w:t>
      </w:r>
      <w:r w:rsidRPr="72E417B9" w:rsidR="19A6CF44">
        <w:rPr>
          <w:rFonts w:ascii="Garamond" w:hAnsi="Garamond" w:eastAsia="Garamond" w:cs="Garamond"/>
          <w:sz w:val="22"/>
          <w:szCs w:val="22"/>
        </w:rPr>
        <w:t xml:space="preserve"> </w:t>
      </w:r>
      <w:r w:rsidRPr="72E417B9" w:rsidR="787C4018">
        <w:rPr>
          <w:rFonts w:ascii="Garamond" w:hAnsi="Garamond" w:eastAsia="Garamond" w:cs="Garamond"/>
          <w:sz w:val="22"/>
          <w:szCs w:val="22"/>
        </w:rPr>
        <w:t xml:space="preserve">made </w:t>
      </w:r>
      <w:r w:rsidRPr="72E417B9" w:rsidR="787C4018">
        <w:rPr>
          <w:rFonts w:ascii="Garamond" w:hAnsi="Garamond" w:eastAsia="Garamond" w:cs="Garamond"/>
          <w:sz w:val="22"/>
          <w:szCs w:val="22"/>
        </w:rPr>
        <w:t xml:space="preserve">the various data sources comparable across time </w:t>
      </w:r>
      <w:r w:rsidRPr="72E417B9" w:rsidR="53637B5D">
        <w:rPr>
          <w:rFonts w:ascii="Garamond" w:hAnsi="Garamond" w:eastAsia="Garamond" w:cs="Garamond"/>
          <w:sz w:val="22"/>
          <w:szCs w:val="22"/>
        </w:rPr>
        <w:t>and allowed for cross</w:t>
      </w:r>
      <w:r w:rsidRPr="72E417B9" w:rsidR="7B940B1F">
        <w:rPr>
          <w:rFonts w:ascii="Garamond" w:hAnsi="Garamond" w:eastAsia="Garamond" w:cs="Garamond"/>
          <w:sz w:val="22"/>
          <w:szCs w:val="22"/>
        </w:rPr>
        <w:t>-</w:t>
      </w:r>
      <w:r w:rsidRPr="72E417B9" w:rsidR="53637B5D">
        <w:rPr>
          <w:rFonts w:ascii="Garamond" w:hAnsi="Garamond" w:eastAsia="Garamond" w:cs="Garamond"/>
          <w:sz w:val="22"/>
          <w:szCs w:val="22"/>
        </w:rPr>
        <w:t xml:space="preserve">platform comparisons at the </w:t>
      </w:r>
      <w:r w:rsidRPr="72E417B9" w:rsidR="53637B5D">
        <w:rPr>
          <w:rFonts w:ascii="Garamond" w:hAnsi="Garamond" w:eastAsia="Garamond" w:cs="Garamond"/>
          <w:sz w:val="22"/>
          <w:szCs w:val="22"/>
        </w:rPr>
        <w:t>subbasin</w:t>
      </w:r>
      <w:r w:rsidRPr="72E417B9" w:rsidR="53637B5D">
        <w:rPr>
          <w:rFonts w:ascii="Garamond" w:hAnsi="Garamond" w:eastAsia="Garamond" w:cs="Garamond"/>
          <w:sz w:val="22"/>
          <w:szCs w:val="22"/>
        </w:rPr>
        <w:t xml:space="preserve"> and </w:t>
      </w:r>
      <w:r w:rsidRPr="72E417B9" w:rsidR="007262A9">
        <w:rPr>
          <w:rFonts w:ascii="Garamond" w:hAnsi="Garamond" w:eastAsia="Garamond" w:cs="Garamond"/>
          <w:sz w:val="22"/>
          <w:szCs w:val="22"/>
        </w:rPr>
        <w:t>regional level</w:t>
      </w:r>
      <w:r w:rsidRPr="72E417B9" w:rsidR="53637B5D">
        <w:rPr>
          <w:rFonts w:ascii="Garamond" w:hAnsi="Garamond" w:eastAsia="Garamond" w:cs="Garamond"/>
          <w:sz w:val="22"/>
          <w:szCs w:val="22"/>
        </w:rPr>
        <w:t xml:space="preserve">. </w:t>
      </w:r>
      <w:r w:rsidRPr="72E417B9" w:rsidR="13D0DB59">
        <w:rPr>
          <w:rFonts w:ascii="Garamond" w:hAnsi="Garamond" w:eastAsia="Garamond" w:cs="Garamond"/>
          <w:sz w:val="22"/>
          <w:szCs w:val="22"/>
        </w:rPr>
        <w:t xml:space="preserve">The average monthly </w:t>
      </w:r>
      <w:r w:rsidRPr="72E417B9" w:rsidR="6417AD57">
        <w:rPr>
          <w:rFonts w:ascii="Garamond" w:hAnsi="Garamond" w:eastAsia="Garamond" w:cs="Garamond"/>
          <w:sz w:val="22"/>
          <w:szCs w:val="22"/>
        </w:rPr>
        <w:t xml:space="preserve">normalized </w:t>
      </w:r>
      <w:r w:rsidRPr="72E417B9" w:rsidR="13D0DB59">
        <w:rPr>
          <w:rFonts w:ascii="Garamond" w:hAnsi="Garamond" w:eastAsia="Garamond" w:cs="Garamond"/>
          <w:sz w:val="22"/>
          <w:szCs w:val="22"/>
        </w:rPr>
        <w:t>measurement</w:t>
      </w:r>
      <w:r w:rsidRPr="72E417B9" w:rsidR="003A0A50">
        <w:rPr>
          <w:rFonts w:ascii="Garamond" w:hAnsi="Garamond" w:eastAsia="Garamond" w:cs="Garamond"/>
          <w:sz w:val="22"/>
          <w:szCs w:val="22"/>
        </w:rPr>
        <w:t>s</w:t>
      </w:r>
      <w:r w:rsidRPr="72E417B9" w:rsidR="13D0DB59">
        <w:rPr>
          <w:rFonts w:ascii="Garamond" w:hAnsi="Garamond" w:eastAsia="Garamond" w:cs="Garamond"/>
          <w:sz w:val="22"/>
          <w:szCs w:val="22"/>
        </w:rPr>
        <w:t xml:space="preserve"> for </w:t>
      </w:r>
      <w:r w:rsidRPr="72E417B9" w:rsidR="503C8CB1">
        <w:rPr>
          <w:rFonts w:ascii="Garamond" w:hAnsi="Garamond" w:eastAsia="Garamond" w:cs="Garamond"/>
          <w:sz w:val="22"/>
          <w:szCs w:val="22"/>
        </w:rPr>
        <w:t>GRACE, Sentinel-1, GPS, and well datasets w</w:t>
      </w:r>
      <w:r w:rsidRPr="72E417B9" w:rsidR="72D8CD34">
        <w:rPr>
          <w:rFonts w:ascii="Garamond" w:hAnsi="Garamond" w:eastAsia="Garamond" w:cs="Garamond"/>
          <w:sz w:val="22"/>
          <w:szCs w:val="22"/>
        </w:rPr>
        <w:t>ere</w:t>
      </w:r>
      <w:r w:rsidRPr="72E417B9" w:rsidR="503C8CB1">
        <w:rPr>
          <w:rFonts w:ascii="Garamond" w:hAnsi="Garamond" w:eastAsia="Garamond" w:cs="Garamond"/>
          <w:sz w:val="22"/>
          <w:szCs w:val="22"/>
        </w:rPr>
        <w:t xml:space="preserve"> calculated for each </w:t>
      </w:r>
      <w:r w:rsidRPr="72E417B9" w:rsidR="503C8CB1">
        <w:rPr>
          <w:rFonts w:ascii="Garamond" w:hAnsi="Garamond" w:eastAsia="Garamond" w:cs="Garamond"/>
          <w:sz w:val="22"/>
          <w:szCs w:val="22"/>
        </w:rPr>
        <w:t>subbasin</w:t>
      </w:r>
      <w:r w:rsidRPr="72E417B9" w:rsidR="503C8CB1">
        <w:rPr>
          <w:rFonts w:ascii="Garamond" w:hAnsi="Garamond" w:eastAsia="Garamond" w:cs="Garamond"/>
          <w:sz w:val="22"/>
          <w:szCs w:val="22"/>
        </w:rPr>
        <w:t xml:space="preserve"> and the entire Central Valley</w:t>
      </w:r>
      <w:r w:rsidRPr="72E417B9" w:rsidR="0B9A99CD">
        <w:rPr>
          <w:rFonts w:ascii="Garamond" w:hAnsi="Garamond" w:eastAsia="Garamond" w:cs="Garamond"/>
          <w:sz w:val="22"/>
          <w:szCs w:val="22"/>
        </w:rPr>
        <w:t xml:space="preserve"> then plotted on a common axis</w:t>
      </w:r>
      <w:r w:rsidRPr="72E417B9" w:rsidR="6C384D63">
        <w:rPr>
          <w:rFonts w:ascii="Garamond" w:hAnsi="Garamond" w:eastAsia="Garamond" w:cs="Garamond"/>
          <w:sz w:val="22"/>
          <w:szCs w:val="22"/>
        </w:rPr>
        <w:t>,</w:t>
      </w:r>
      <w:r w:rsidRPr="72E417B9" w:rsidR="741108C4">
        <w:rPr>
          <w:rFonts w:ascii="Garamond" w:hAnsi="Garamond" w:eastAsia="Garamond" w:cs="Garamond"/>
          <w:sz w:val="22"/>
          <w:szCs w:val="22"/>
        </w:rPr>
        <w:t xml:space="preserve"> creating a time series </w:t>
      </w:r>
      <w:r w:rsidRPr="72E417B9" w:rsidR="78B39899">
        <w:rPr>
          <w:rFonts w:ascii="Garamond" w:hAnsi="Garamond" w:eastAsia="Garamond" w:cs="Garamond"/>
          <w:sz w:val="22"/>
          <w:szCs w:val="22"/>
        </w:rPr>
        <w:t>analysis.</w:t>
      </w:r>
      <w:r w:rsidRPr="72E417B9" w:rsidR="503C8CB1">
        <w:rPr>
          <w:rFonts w:ascii="Garamond" w:hAnsi="Garamond" w:eastAsia="Garamond" w:cs="Garamond"/>
          <w:sz w:val="22"/>
          <w:szCs w:val="22"/>
        </w:rPr>
        <w:t xml:space="preserve"> </w:t>
      </w:r>
      <w:r w:rsidRPr="72E417B9" w:rsidR="4F8908CF">
        <w:rPr>
          <w:rFonts w:ascii="Garamond" w:hAnsi="Garamond" w:eastAsia="Garamond" w:cs="Garamond"/>
          <w:sz w:val="22"/>
          <w:szCs w:val="22"/>
        </w:rPr>
        <w:t>The team performed s</w:t>
      </w:r>
      <w:r w:rsidRPr="72E417B9" w:rsidR="77A7D25E">
        <w:rPr>
          <w:rFonts w:ascii="Garamond" w:hAnsi="Garamond" w:eastAsia="Garamond" w:cs="Garamond"/>
          <w:sz w:val="22"/>
          <w:szCs w:val="22"/>
        </w:rPr>
        <w:t>tatic</w:t>
      </w:r>
      <w:r w:rsidRPr="72E417B9" w:rsidR="77A7D25E">
        <w:rPr>
          <w:rFonts w:ascii="Garamond" w:hAnsi="Garamond" w:eastAsia="Garamond" w:cs="Garamond"/>
          <w:sz w:val="22"/>
          <w:szCs w:val="22"/>
        </w:rPr>
        <w:t xml:space="preserve"> and rolling Pearson correlations across datasets to </w:t>
      </w:r>
      <w:r w:rsidRPr="72E417B9" w:rsidR="115AF2AB">
        <w:rPr>
          <w:rFonts w:ascii="Garamond" w:hAnsi="Garamond" w:eastAsia="Garamond" w:cs="Garamond"/>
          <w:sz w:val="22"/>
          <w:szCs w:val="22"/>
        </w:rPr>
        <w:t xml:space="preserve">analyze overall and seasonal </w:t>
      </w:r>
      <w:r w:rsidRPr="72E417B9" w:rsidR="115AF2AB">
        <w:rPr>
          <w:rFonts w:ascii="Garamond" w:hAnsi="Garamond" w:eastAsia="Garamond" w:cs="Garamond"/>
          <w:sz w:val="22"/>
          <w:szCs w:val="22"/>
        </w:rPr>
        <w:t>correlation trends</w:t>
      </w:r>
      <w:r w:rsidRPr="72E417B9" w:rsidR="115AF2AB">
        <w:rPr>
          <w:rFonts w:ascii="Garamond" w:hAnsi="Garamond" w:eastAsia="Garamond" w:cs="Garamond"/>
          <w:sz w:val="22"/>
          <w:szCs w:val="22"/>
        </w:rPr>
        <w:t xml:space="preserve"> between datasets.</w:t>
      </w:r>
      <w:r w:rsidRPr="72E417B9" w:rsidR="44F3F464">
        <w:rPr>
          <w:rFonts w:ascii="Garamond" w:hAnsi="Garamond" w:eastAsia="Garamond" w:cs="Garamond"/>
          <w:sz w:val="22"/>
          <w:szCs w:val="22"/>
        </w:rPr>
        <w:t xml:space="preserve"> </w:t>
      </w:r>
    </w:p>
    <w:p w:rsidR="0C878188" w:rsidP="0C878188" w:rsidRDefault="0C878188" w14:paraId="5840DAB0" w14:textId="59AFB8C0">
      <w:pPr>
        <w:rPr>
          <w:rFonts w:ascii="Garamond" w:hAnsi="Garamond" w:eastAsia="Garamond" w:cs="Garamond"/>
          <w:sz w:val="22"/>
          <w:szCs w:val="22"/>
        </w:rPr>
      </w:pPr>
    </w:p>
    <w:p w:rsidR="00BC72A6" w:rsidP="4B58818E" w:rsidRDefault="003C78EC" w14:paraId="3857ED50" w14:textId="40D4D91B">
      <w:pPr>
        <w:rPr>
          <w:rFonts w:ascii="Garamond" w:hAnsi="Garamond" w:eastAsia="Garamond" w:cs="Garamond"/>
          <w:sz w:val="22"/>
          <w:szCs w:val="22"/>
        </w:rPr>
      </w:pPr>
      <w:r w:rsidRPr="46D0DF40">
        <w:rPr>
          <w:rFonts w:ascii="Garamond" w:hAnsi="Garamond" w:eastAsia="Garamond" w:cs="Garamond"/>
          <w:sz w:val="22"/>
          <w:szCs w:val="22"/>
        </w:rPr>
        <w:lastRenderedPageBreak/>
        <w:t>Utilizing</w:t>
      </w:r>
      <w:r w:rsidRPr="46D0DF40" w:rsidR="00875757">
        <w:rPr>
          <w:rFonts w:ascii="Garamond" w:hAnsi="Garamond" w:eastAsia="Garamond" w:cs="Garamond"/>
          <w:sz w:val="22"/>
          <w:szCs w:val="22"/>
        </w:rPr>
        <w:t xml:space="preserve"> GRACE groundwater thickness data</w:t>
      </w:r>
      <w:r w:rsidRPr="46D0DF40">
        <w:rPr>
          <w:rFonts w:ascii="Garamond" w:hAnsi="Garamond" w:eastAsia="Garamond" w:cs="Garamond"/>
          <w:sz w:val="22"/>
          <w:szCs w:val="22"/>
        </w:rPr>
        <w:t>, the team</w:t>
      </w:r>
      <w:r w:rsidRPr="46D0DF40" w:rsidR="00875757">
        <w:rPr>
          <w:rFonts w:ascii="Garamond" w:hAnsi="Garamond" w:eastAsia="Garamond" w:cs="Garamond"/>
          <w:sz w:val="22"/>
          <w:szCs w:val="22"/>
        </w:rPr>
        <w:t xml:space="preserve"> create</w:t>
      </w:r>
      <w:r w:rsidRPr="46D0DF40">
        <w:rPr>
          <w:rFonts w:ascii="Garamond" w:hAnsi="Garamond" w:eastAsia="Garamond" w:cs="Garamond"/>
          <w:sz w:val="22"/>
          <w:szCs w:val="22"/>
        </w:rPr>
        <w:t>d</w:t>
      </w:r>
      <w:r w:rsidRPr="46D0DF40" w:rsidR="00875757">
        <w:rPr>
          <w:rFonts w:ascii="Garamond" w:hAnsi="Garamond" w:eastAsia="Garamond" w:cs="Garamond"/>
          <w:sz w:val="22"/>
          <w:szCs w:val="22"/>
        </w:rPr>
        <w:t xml:space="preserve"> groundwater storage maps for the Central Valley, ranging from February 2003 to August 2020. </w:t>
      </w:r>
      <w:r w:rsidRPr="46D0DF40" w:rsidR="00976F13">
        <w:rPr>
          <w:rFonts w:ascii="Garamond" w:hAnsi="Garamond" w:eastAsia="Garamond" w:cs="Garamond"/>
          <w:sz w:val="22"/>
          <w:szCs w:val="22"/>
        </w:rPr>
        <w:t xml:space="preserve">The GRACE data contains one image for every day of the year, which </w:t>
      </w:r>
      <w:r w:rsidRPr="46D0DF40">
        <w:rPr>
          <w:rFonts w:ascii="Garamond" w:hAnsi="Garamond" w:eastAsia="Garamond" w:cs="Garamond"/>
          <w:sz w:val="22"/>
          <w:szCs w:val="22"/>
        </w:rPr>
        <w:t>was</w:t>
      </w:r>
      <w:r w:rsidRPr="46D0DF40" w:rsidR="00976F13">
        <w:rPr>
          <w:rFonts w:ascii="Garamond" w:hAnsi="Garamond" w:eastAsia="Garamond" w:cs="Garamond"/>
          <w:sz w:val="22"/>
          <w:szCs w:val="22"/>
        </w:rPr>
        <w:t xml:space="preserve"> grouped </w:t>
      </w:r>
      <w:r w:rsidRPr="46D0DF40" w:rsidR="007D0D1B">
        <w:rPr>
          <w:rFonts w:ascii="Garamond" w:hAnsi="Garamond" w:eastAsia="Garamond" w:cs="Garamond"/>
          <w:sz w:val="22"/>
          <w:szCs w:val="22"/>
        </w:rPr>
        <w:t xml:space="preserve">and averaged </w:t>
      </w:r>
      <w:r w:rsidRPr="46D0DF40" w:rsidR="00976F13">
        <w:rPr>
          <w:rFonts w:ascii="Garamond" w:hAnsi="Garamond" w:eastAsia="Garamond" w:cs="Garamond"/>
          <w:sz w:val="22"/>
          <w:szCs w:val="22"/>
        </w:rPr>
        <w:t>by mont</w:t>
      </w:r>
      <w:r w:rsidRPr="46D0DF40" w:rsidR="007D0D1B">
        <w:rPr>
          <w:rFonts w:ascii="Garamond" w:hAnsi="Garamond" w:eastAsia="Garamond" w:cs="Garamond"/>
          <w:sz w:val="22"/>
          <w:szCs w:val="22"/>
        </w:rPr>
        <w:t xml:space="preserve">h </w:t>
      </w:r>
      <w:r w:rsidRPr="46D0DF40" w:rsidR="007E5156">
        <w:rPr>
          <w:rFonts w:ascii="Garamond" w:hAnsi="Garamond" w:eastAsia="Garamond" w:cs="Garamond"/>
          <w:sz w:val="22"/>
          <w:szCs w:val="22"/>
        </w:rPr>
        <w:t xml:space="preserve">for each pixel </w:t>
      </w:r>
      <w:r w:rsidRPr="46D0DF40">
        <w:rPr>
          <w:rFonts w:ascii="Garamond" w:hAnsi="Garamond" w:eastAsia="Garamond" w:cs="Garamond"/>
          <w:sz w:val="22"/>
          <w:szCs w:val="22"/>
        </w:rPr>
        <w:t xml:space="preserve">in the data </w:t>
      </w:r>
      <w:r w:rsidRPr="46D0DF40" w:rsidR="007D0D1B">
        <w:rPr>
          <w:rFonts w:ascii="Garamond" w:hAnsi="Garamond" w:eastAsia="Garamond" w:cs="Garamond"/>
          <w:sz w:val="22"/>
          <w:szCs w:val="22"/>
        </w:rPr>
        <w:t xml:space="preserve">to create </w:t>
      </w:r>
      <w:r w:rsidRPr="46D0DF40" w:rsidR="00E91F38">
        <w:rPr>
          <w:rFonts w:ascii="Garamond" w:hAnsi="Garamond" w:eastAsia="Garamond" w:cs="Garamond"/>
          <w:sz w:val="22"/>
          <w:szCs w:val="22"/>
        </w:rPr>
        <w:t xml:space="preserve">monthly maps. </w:t>
      </w:r>
      <w:r w:rsidRPr="46D0DF40">
        <w:rPr>
          <w:rFonts w:ascii="Garamond" w:hAnsi="Garamond" w:eastAsia="Garamond" w:cs="Garamond"/>
          <w:sz w:val="22"/>
          <w:szCs w:val="22"/>
        </w:rPr>
        <w:t>The team</w:t>
      </w:r>
      <w:r w:rsidRPr="46D0DF40" w:rsidR="00433321">
        <w:rPr>
          <w:rFonts w:ascii="Garamond" w:hAnsi="Garamond" w:eastAsia="Garamond" w:cs="Garamond"/>
          <w:sz w:val="22"/>
          <w:szCs w:val="22"/>
        </w:rPr>
        <w:t xml:space="preserve"> then </w:t>
      </w:r>
      <w:r w:rsidRPr="46D0DF40" w:rsidR="00471FAC">
        <w:rPr>
          <w:rFonts w:ascii="Garamond" w:hAnsi="Garamond" w:eastAsia="Garamond" w:cs="Garamond"/>
          <w:sz w:val="22"/>
          <w:szCs w:val="22"/>
        </w:rPr>
        <w:t>created groundwater storage difference maps, whereby one year</w:t>
      </w:r>
      <w:r w:rsidRPr="46D0DF40" w:rsidR="007E5156">
        <w:rPr>
          <w:rFonts w:ascii="Garamond" w:hAnsi="Garamond" w:eastAsia="Garamond" w:cs="Garamond"/>
          <w:sz w:val="22"/>
          <w:szCs w:val="22"/>
        </w:rPr>
        <w:t>’s groundwater storage map</w:t>
      </w:r>
      <w:r w:rsidRPr="46D0DF40" w:rsidR="00471FAC">
        <w:rPr>
          <w:rFonts w:ascii="Garamond" w:hAnsi="Garamond" w:eastAsia="Garamond" w:cs="Garamond"/>
          <w:sz w:val="22"/>
          <w:szCs w:val="22"/>
        </w:rPr>
        <w:t xml:space="preserve"> is subtracted from another to show </w:t>
      </w:r>
      <w:r w:rsidRPr="46D0DF40" w:rsidR="00ED0401">
        <w:rPr>
          <w:rFonts w:ascii="Garamond" w:hAnsi="Garamond" w:eastAsia="Garamond" w:cs="Garamond"/>
          <w:sz w:val="22"/>
          <w:szCs w:val="22"/>
        </w:rPr>
        <w:t xml:space="preserve">groundwater difference between those two years. </w:t>
      </w:r>
      <w:r w:rsidRPr="46D0DF40">
        <w:rPr>
          <w:rFonts w:ascii="Garamond" w:hAnsi="Garamond" w:eastAsia="Garamond" w:cs="Garamond"/>
          <w:sz w:val="22"/>
          <w:szCs w:val="22"/>
        </w:rPr>
        <w:t xml:space="preserve">The team </w:t>
      </w:r>
      <w:r w:rsidRPr="46D0DF40" w:rsidR="007E5156">
        <w:rPr>
          <w:rFonts w:ascii="Garamond" w:hAnsi="Garamond" w:eastAsia="Garamond" w:cs="Garamond"/>
          <w:sz w:val="22"/>
          <w:szCs w:val="22"/>
        </w:rPr>
        <w:t xml:space="preserve">selected </w:t>
      </w:r>
      <w:r w:rsidR="00E4736C">
        <w:rPr>
          <w:rFonts w:ascii="Garamond" w:hAnsi="Garamond" w:eastAsia="Garamond" w:cs="Garamond"/>
          <w:sz w:val="22"/>
          <w:szCs w:val="22"/>
        </w:rPr>
        <w:t>pre-drought,</w:t>
      </w:r>
      <w:r w:rsidRPr="46D0DF40" w:rsidR="007E5156">
        <w:rPr>
          <w:rFonts w:ascii="Garamond" w:hAnsi="Garamond" w:eastAsia="Garamond" w:cs="Garamond"/>
          <w:sz w:val="22"/>
          <w:szCs w:val="22"/>
        </w:rPr>
        <w:t xml:space="preserve"> </w:t>
      </w:r>
      <w:r w:rsidRPr="46D0DF40" w:rsidR="0470A489">
        <w:rPr>
          <w:rFonts w:ascii="Garamond" w:hAnsi="Garamond" w:eastAsia="Garamond" w:cs="Garamond"/>
          <w:sz w:val="22"/>
          <w:szCs w:val="22"/>
        </w:rPr>
        <w:t xml:space="preserve">extreme </w:t>
      </w:r>
      <w:r w:rsidRPr="46D0DF40" w:rsidR="007E5156">
        <w:rPr>
          <w:rFonts w:ascii="Garamond" w:hAnsi="Garamond" w:eastAsia="Garamond" w:cs="Garamond"/>
          <w:sz w:val="22"/>
          <w:szCs w:val="22"/>
        </w:rPr>
        <w:t>drought</w:t>
      </w:r>
      <w:r w:rsidR="00E4736C">
        <w:rPr>
          <w:rFonts w:ascii="Garamond" w:hAnsi="Garamond" w:eastAsia="Garamond" w:cs="Garamond"/>
          <w:sz w:val="22"/>
          <w:szCs w:val="22"/>
        </w:rPr>
        <w:t xml:space="preserve">, and post-drought </w:t>
      </w:r>
      <w:r w:rsidRPr="46D0DF40" w:rsidR="007E5156">
        <w:rPr>
          <w:rFonts w:ascii="Garamond" w:hAnsi="Garamond" w:eastAsia="Garamond" w:cs="Garamond"/>
          <w:sz w:val="22"/>
          <w:szCs w:val="22"/>
        </w:rPr>
        <w:t xml:space="preserve">years to highlight the impact and recovery of drought on groundwater in the Central Valley. </w:t>
      </w:r>
    </w:p>
    <w:p w:rsidRPr="0066138C" w:rsidR="00F121FB" w:rsidP="0066138C" w:rsidRDefault="00F121FB" w14:paraId="1C1AF7CD" w14:textId="77777777">
      <w:pPr>
        <w:rPr>
          <w:rFonts w:ascii="Garamond" w:hAnsi="Garamond" w:cs="Arial"/>
        </w:rPr>
      </w:pPr>
    </w:p>
    <w:p w:rsidRPr="0066138C" w:rsidR="009A20ED" w:rsidP="69FC0498" w:rsidRDefault="00621AB9" w14:paraId="4DEA908A" w14:textId="5106664F">
      <w:pPr>
        <w:pStyle w:val="Heading1"/>
        <w:spacing w:before="0"/>
        <w:rPr>
          <w:rFonts w:ascii="Garamond" w:hAnsi="Garamond"/>
        </w:rPr>
      </w:pPr>
      <w:r w:rsidRPr="0066138C">
        <w:rPr>
          <w:rFonts w:ascii="Garamond" w:hAnsi="Garamond"/>
        </w:rPr>
        <w:t>4</w:t>
      </w:r>
      <w:r w:rsidRPr="0066138C" w:rsidR="008B7071">
        <w:rPr>
          <w:rFonts w:ascii="Garamond" w:hAnsi="Garamond"/>
        </w:rPr>
        <w:t xml:space="preserve">. </w:t>
      </w:r>
      <w:r w:rsidRPr="0066138C" w:rsidR="00E41324">
        <w:rPr>
          <w:rFonts w:ascii="Garamond" w:hAnsi="Garamond"/>
        </w:rPr>
        <w:t>Results</w:t>
      </w:r>
      <w:r w:rsidRPr="0066138C" w:rsidR="001F1328">
        <w:rPr>
          <w:rFonts w:ascii="Garamond" w:hAnsi="Garamond"/>
        </w:rPr>
        <w:t xml:space="preserve"> &amp; Discussion</w:t>
      </w:r>
    </w:p>
    <w:p w:rsidR="6D0215A6" w:rsidP="3F028AA3" w:rsidRDefault="00621AB9" w14:paraId="0800475F" w14:textId="75012038">
      <w:pPr>
        <w:rPr>
          <w:rFonts w:ascii="Garamond" w:hAnsi="Garamond"/>
          <w:b/>
          <w:i/>
          <w:sz w:val="22"/>
          <w:szCs w:val="22"/>
        </w:rPr>
      </w:pPr>
      <w:r w:rsidRPr="4B58818E">
        <w:rPr>
          <w:rFonts w:ascii="Garamond" w:hAnsi="Garamond"/>
          <w:b/>
          <w:bCs/>
          <w:i/>
          <w:iCs/>
          <w:sz w:val="22"/>
          <w:szCs w:val="22"/>
        </w:rPr>
        <w:t>4.1 Analysis of Results</w:t>
      </w:r>
      <w:bookmarkStart w:name="_Toc334198734" w:id="14"/>
    </w:p>
    <w:p w:rsidR="40DBD76D" w:rsidP="7F18C218" w:rsidRDefault="40DBD76D" w14:paraId="13CEDC42" w14:textId="517E96FA">
      <w:pPr>
        <w:rPr>
          <w:rFonts w:ascii="Garamond" w:hAnsi="Garamond" w:eastAsia="Garamond" w:cs="Garamond"/>
          <w:i/>
          <w:iCs/>
          <w:sz w:val="22"/>
          <w:szCs w:val="22"/>
        </w:rPr>
      </w:pPr>
      <w:r w:rsidRPr="7F18C218">
        <w:rPr>
          <w:rFonts w:ascii="Garamond" w:hAnsi="Garamond" w:eastAsia="Garamond" w:cs="Garamond"/>
          <w:i/>
          <w:iCs/>
          <w:sz w:val="22"/>
          <w:szCs w:val="22"/>
        </w:rPr>
        <w:t>4.1.1 Time Series Analysis</w:t>
      </w:r>
    </w:p>
    <w:p w:rsidR="00582687" w:rsidP="5707B6FB" w:rsidRDefault="0070309C" w14:paraId="1B80F205" w14:textId="62098D44">
      <w:pPr>
        <w:rPr>
          <w:rFonts w:ascii="Garamond" w:hAnsi="Garamond" w:eastAsia="Garamond" w:cs="Garamond"/>
          <w:sz w:val="22"/>
          <w:szCs w:val="22"/>
        </w:rPr>
      </w:pPr>
      <w:r w:rsidRPr="41EE2214" w:rsidR="0070309C">
        <w:rPr>
          <w:rFonts w:ascii="Garamond" w:hAnsi="Garamond" w:eastAsia="Garamond" w:cs="Garamond"/>
          <w:sz w:val="22"/>
          <w:szCs w:val="22"/>
        </w:rPr>
        <w:t xml:space="preserve">The time series </w:t>
      </w:r>
      <w:r w:rsidRPr="41EE2214" w:rsidR="009B7A5C">
        <w:rPr>
          <w:rFonts w:ascii="Garamond" w:hAnsi="Garamond" w:eastAsia="Garamond" w:cs="Garamond"/>
          <w:sz w:val="22"/>
          <w:szCs w:val="22"/>
        </w:rPr>
        <w:t>analyses</w:t>
      </w:r>
      <w:r w:rsidRPr="41EE2214" w:rsidR="0070309C">
        <w:rPr>
          <w:rFonts w:ascii="Garamond" w:hAnsi="Garamond" w:eastAsia="Garamond" w:cs="Garamond"/>
          <w:sz w:val="22"/>
          <w:szCs w:val="22"/>
        </w:rPr>
        <w:t xml:space="preserve"> created for the entire Central Valley and </w:t>
      </w:r>
      <w:r w:rsidRPr="41EE2214" w:rsidR="00255992">
        <w:rPr>
          <w:rFonts w:ascii="Garamond" w:hAnsi="Garamond" w:eastAsia="Garamond" w:cs="Garamond"/>
          <w:sz w:val="22"/>
          <w:szCs w:val="22"/>
        </w:rPr>
        <w:t>in</w:t>
      </w:r>
      <w:r w:rsidRPr="41EE2214" w:rsidR="00CA3792">
        <w:rPr>
          <w:rFonts w:ascii="Garamond" w:hAnsi="Garamond" w:eastAsia="Garamond" w:cs="Garamond"/>
          <w:sz w:val="22"/>
          <w:szCs w:val="22"/>
        </w:rPr>
        <w:t xml:space="preserve">dividual </w:t>
      </w:r>
      <w:r w:rsidRPr="41EE2214" w:rsidR="00CA3792">
        <w:rPr>
          <w:rFonts w:ascii="Garamond" w:hAnsi="Garamond" w:eastAsia="Garamond" w:cs="Garamond"/>
          <w:sz w:val="22"/>
          <w:szCs w:val="22"/>
        </w:rPr>
        <w:t>subbasins</w:t>
      </w:r>
      <w:r w:rsidRPr="41EE2214" w:rsidR="009F56DA">
        <w:rPr>
          <w:rFonts w:ascii="Garamond" w:hAnsi="Garamond" w:eastAsia="Garamond" w:cs="Garamond"/>
          <w:sz w:val="22"/>
          <w:szCs w:val="22"/>
        </w:rPr>
        <w:t xml:space="preserve"> depict </w:t>
      </w:r>
      <w:r w:rsidRPr="41EE2214" w:rsidR="00283DA1">
        <w:rPr>
          <w:rFonts w:ascii="Garamond" w:hAnsi="Garamond" w:eastAsia="Garamond" w:cs="Garamond"/>
          <w:sz w:val="22"/>
          <w:szCs w:val="22"/>
        </w:rPr>
        <w:t xml:space="preserve">the monthly </w:t>
      </w:r>
      <w:r w:rsidRPr="41EE2214" w:rsidR="00375302">
        <w:rPr>
          <w:rFonts w:ascii="Garamond" w:hAnsi="Garamond" w:eastAsia="Garamond" w:cs="Garamond"/>
          <w:sz w:val="22"/>
          <w:szCs w:val="22"/>
        </w:rPr>
        <w:t xml:space="preserve">average </w:t>
      </w:r>
      <w:r w:rsidRPr="41EE2214" w:rsidR="00DA0BD1">
        <w:rPr>
          <w:rFonts w:ascii="Garamond" w:hAnsi="Garamond" w:eastAsia="Garamond" w:cs="Garamond"/>
          <w:sz w:val="22"/>
          <w:szCs w:val="22"/>
        </w:rPr>
        <w:t xml:space="preserve">value </w:t>
      </w:r>
      <w:r w:rsidRPr="41EE2214" w:rsidR="009B7A5C">
        <w:rPr>
          <w:rFonts w:ascii="Garamond" w:hAnsi="Garamond" w:eastAsia="Garamond" w:cs="Garamond"/>
          <w:sz w:val="22"/>
          <w:szCs w:val="22"/>
        </w:rPr>
        <w:t>spatially and temporally for each dataset.</w:t>
      </w:r>
      <w:r w:rsidRPr="41EE2214" w:rsidR="003119EE">
        <w:rPr>
          <w:rFonts w:ascii="Garamond" w:hAnsi="Garamond" w:eastAsia="Garamond" w:cs="Garamond"/>
          <w:sz w:val="22"/>
          <w:szCs w:val="22"/>
        </w:rPr>
        <w:t xml:space="preserve"> </w:t>
      </w:r>
      <w:r w:rsidRPr="41EE2214" w:rsidR="00B9674F">
        <w:rPr>
          <w:rFonts w:ascii="Garamond" w:hAnsi="Garamond" w:eastAsia="Garamond" w:cs="Garamond"/>
          <w:sz w:val="22"/>
          <w:szCs w:val="22"/>
        </w:rPr>
        <w:t xml:space="preserve">Seasonal and </w:t>
      </w:r>
      <w:r w:rsidRPr="41EE2214" w:rsidR="0035498E">
        <w:rPr>
          <w:rFonts w:ascii="Garamond" w:hAnsi="Garamond" w:eastAsia="Garamond" w:cs="Garamond"/>
          <w:sz w:val="22"/>
          <w:szCs w:val="22"/>
        </w:rPr>
        <w:t>decadal</w:t>
      </w:r>
      <w:r w:rsidRPr="41EE2214" w:rsidR="000E4938">
        <w:rPr>
          <w:rFonts w:ascii="Garamond" w:hAnsi="Garamond" w:eastAsia="Garamond" w:cs="Garamond"/>
          <w:sz w:val="22"/>
          <w:szCs w:val="22"/>
        </w:rPr>
        <w:t xml:space="preserve"> trends are </w:t>
      </w:r>
      <w:r w:rsidRPr="41EE2214" w:rsidR="006B0F50">
        <w:rPr>
          <w:rFonts w:ascii="Garamond" w:hAnsi="Garamond" w:eastAsia="Garamond" w:cs="Garamond"/>
          <w:sz w:val="22"/>
          <w:szCs w:val="22"/>
        </w:rPr>
        <w:t>visualized in the</w:t>
      </w:r>
      <w:r w:rsidRPr="41EE2214" w:rsidR="00797A93">
        <w:rPr>
          <w:rFonts w:ascii="Garamond" w:hAnsi="Garamond" w:eastAsia="Garamond" w:cs="Garamond"/>
          <w:sz w:val="22"/>
          <w:szCs w:val="22"/>
        </w:rPr>
        <w:t xml:space="preserve"> Central Valley in</w:t>
      </w:r>
      <w:r w:rsidRPr="41EE2214" w:rsidR="00797A93">
        <w:rPr>
          <w:rFonts w:ascii="Garamond" w:hAnsi="Garamond" w:eastAsia="Garamond" w:cs="Garamond"/>
          <w:i w:val="1"/>
          <w:iCs w:val="1"/>
          <w:sz w:val="22"/>
          <w:szCs w:val="22"/>
        </w:rPr>
        <w:t xml:space="preserve"> </w:t>
      </w:r>
      <w:r w:rsidRPr="41EE2214" w:rsidR="001C7874">
        <w:rPr>
          <w:rFonts w:ascii="Garamond" w:hAnsi="Garamond" w:eastAsia="Garamond" w:cs="Garamond"/>
          <w:sz w:val="22"/>
          <w:szCs w:val="22"/>
        </w:rPr>
        <w:t xml:space="preserve">Figure </w:t>
      </w:r>
      <w:r w:rsidRPr="41EE2214" w:rsidR="1E81C74D">
        <w:rPr>
          <w:rFonts w:ascii="Garamond" w:hAnsi="Garamond" w:eastAsia="Garamond" w:cs="Garamond"/>
          <w:sz w:val="22"/>
          <w:szCs w:val="22"/>
        </w:rPr>
        <w:t>3</w:t>
      </w:r>
      <w:r w:rsidRPr="41EE2214" w:rsidR="001C7874">
        <w:rPr>
          <w:rFonts w:ascii="Garamond" w:hAnsi="Garamond" w:eastAsia="Garamond" w:cs="Garamond"/>
          <w:sz w:val="22"/>
          <w:szCs w:val="22"/>
        </w:rPr>
        <w:t xml:space="preserve">. </w:t>
      </w:r>
      <w:r w:rsidRPr="41EE2214" w:rsidR="00B21B5A">
        <w:rPr>
          <w:rFonts w:ascii="Garamond" w:hAnsi="Garamond" w:eastAsia="Garamond" w:cs="Garamond"/>
          <w:sz w:val="22"/>
          <w:szCs w:val="22"/>
        </w:rPr>
        <w:t xml:space="preserve">From the Central Valley time series analysis, </w:t>
      </w:r>
      <w:r w:rsidRPr="41EE2214" w:rsidR="00276D3E">
        <w:rPr>
          <w:rFonts w:ascii="Garamond" w:hAnsi="Garamond" w:eastAsia="Garamond" w:cs="Garamond"/>
          <w:sz w:val="22"/>
          <w:szCs w:val="22"/>
        </w:rPr>
        <w:t xml:space="preserve">a downward trend </w:t>
      </w:r>
      <w:r w:rsidRPr="41EE2214" w:rsidR="003467C9">
        <w:rPr>
          <w:rFonts w:ascii="Garamond" w:hAnsi="Garamond" w:eastAsia="Garamond" w:cs="Garamond"/>
          <w:sz w:val="22"/>
          <w:szCs w:val="22"/>
        </w:rPr>
        <w:t>is ob</w:t>
      </w:r>
      <w:r w:rsidRPr="41EE2214" w:rsidR="00D978A0">
        <w:rPr>
          <w:rFonts w:ascii="Garamond" w:hAnsi="Garamond" w:eastAsia="Garamond" w:cs="Garamond"/>
          <w:sz w:val="22"/>
          <w:szCs w:val="22"/>
        </w:rPr>
        <w:t>served</w:t>
      </w:r>
      <w:r w:rsidRPr="41EE2214" w:rsidR="003467C9">
        <w:rPr>
          <w:rFonts w:ascii="Garamond" w:hAnsi="Garamond" w:eastAsia="Garamond" w:cs="Garamond"/>
          <w:sz w:val="22"/>
          <w:szCs w:val="22"/>
        </w:rPr>
        <w:t xml:space="preserve"> </w:t>
      </w:r>
      <w:r w:rsidRPr="41EE2214" w:rsidR="002A3478">
        <w:rPr>
          <w:rFonts w:ascii="Garamond" w:hAnsi="Garamond" w:eastAsia="Garamond" w:cs="Garamond"/>
          <w:sz w:val="22"/>
          <w:szCs w:val="22"/>
        </w:rPr>
        <w:t xml:space="preserve">in GPS and Sentinel-1 </w:t>
      </w:r>
      <w:r w:rsidRPr="41EE2214" w:rsidR="00413451">
        <w:rPr>
          <w:rFonts w:ascii="Garamond" w:hAnsi="Garamond" w:eastAsia="Garamond" w:cs="Garamond"/>
          <w:sz w:val="22"/>
          <w:szCs w:val="22"/>
        </w:rPr>
        <w:t>from 2015-2020</w:t>
      </w:r>
      <w:r w:rsidRPr="41EE2214" w:rsidR="00395C73">
        <w:rPr>
          <w:rFonts w:ascii="Garamond" w:hAnsi="Garamond" w:eastAsia="Garamond" w:cs="Garamond"/>
          <w:sz w:val="22"/>
          <w:szCs w:val="22"/>
        </w:rPr>
        <w:t xml:space="preserve">, </w:t>
      </w:r>
      <w:r w:rsidRPr="41EE2214" w:rsidR="00D978A0">
        <w:rPr>
          <w:rFonts w:ascii="Garamond" w:hAnsi="Garamond" w:eastAsia="Garamond" w:cs="Garamond"/>
          <w:sz w:val="22"/>
          <w:szCs w:val="22"/>
        </w:rPr>
        <w:t>beginning</w:t>
      </w:r>
      <w:r w:rsidRPr="41EE2214" w:rsidR="00395C73">
        <w:rPr>
          <w:rFonts w:ascii="Garamond" w:hAnsi="Garamond" w:eastAsia="Garamond" w:cs="Garamond"/>
          <w:sz w:val="22"/>
          <w:szCs w:val="22"/>
        </w:rPr>
        <w:t xml:space="preserve"> </w:t>
      </w:r>
      <w:r w:rsidRPr="41EE2214" w:rsidR="003467C9">
        <w:rPr>
          <w:rFonts w:ascii="Garamond" w:hAnsi="Garamond" w:eastAsia="Garamond" w:cs="Garamond"/>
          <w:sz w:val="22"/>
          <w:szCs w:val="22"/>
        </w:rPr>
        <w:t>halfway through the 2012-2017</w:t>
      </w:r>
      <w:r w:rsidRPr="41EE2214" w:rsidR="00D978A0">
        <w:rPr>
          <w:rFonts w:ascii="Garamond" w:hAnsi="Garamond" w:eastAsia="Garamond" w:cs="Garamond"/>
          <w:sz w:val="22"/>
          <w:szCs w:val="22"/>
        </w:rPr>
        <w:t xml:space="preserve"> drought</w:t>
      </w:r>
      <w:r w:rsidRPr="41EE2214" w:rsidR="00395C73">
        <w:rPr>
          <w:rFonts w:ascii="Garamond" w:hAnsi="Garamond" w:eastAsia="Garamond" w:cs="Garamond"/>
          <w:sz w:val="22"/>
          <w:szCs w:val="22"/>
        </w:rPr>
        <w:t>.</w:t>
      </w:r>
      <w:r w:rsidRPr="41EE2214" w:rsidR="003467C9">
        <w:rPr>
          <w:rFonts w:ascii="Garamond" w:hAnsi="Garamond" w:eastAsia="Garamond" w:cs="Garamond"/>
          <w:sz w:val="22"/>
          <w:szCs w:val="22"/>
        </w:rPr>
        <w:t xml:space="preserve"> </w:t>
      </w:r>
      <w:r w:rsidRPr="41EE2214" w:rsidR="003B38B0">
        <w:rPr>
          <w:rFonts w:ascii="Garamond" w:hAnsi="Garamond" w:eastAsia="Garamond" w:cs="Garamond"/>
          <w:sz w:val="22"/>
          <w:szCs w:val="22"/>
        </w:rPr>
        <w:t xml:space="preserve">From </w:t>
      </w:r>
      <w:r w:rsidRPr="41EE2214" w:rsidR="00853D59">
        <w:rPr>
          <w:rFonts w:ascii="Garamond" w:hAnsi="Garamond" w:eastAsia="Garamond" w:cs="Garamond"/>
          <w:sz w:val="22"/>
          <w:szCs w:val="22"/>
        </w:rPr>
        <w:t xml:space="preserve">2017-2020 </w:t>
      </w:r>
      <w:r w:rsidRPr="41EE2214" w:rsidR="00200727">
        <w:rPr>
          <w:rFonts w:ascii="Garamond" w:hAnsi="Garamond" w:eastAsia="Garamond" w:cs="Garamond"/>
          <w:sz w:val="22"/>
          <w:szCs w:val="22"/>
        </w:rPr>
        <w:t xml:space="preserve">both GPS and Sentinel-1 measurements </w:t>
      </w:r>
      <w:r w:rsidRPr="41EE2214" w:rsidR="00432AE7">
        <w:rPr>
          <w:rFonts w:ascii="Garamond" w:hAnsi="Garamond" w:eastAsia="Garamond" w:cs="Garamond"/>
          <w:sz w:val="22"/>
          <w:szCs w:val="22"/>
        </w:rPr>
        <w:t>remained below the mean</w:t>
      </w:r>
      <w:r w:rsidRPr="41EE2214" w:rsidR="0022281F">
        <w:rPr>
          <w:rFonts w:ascii="Garamond" w:hAnsi="Garamond" w:eastAsia="Garamond" w:cs="Garamond"/>
          <w:sz w:val="22"/>
          <w:szCs w:val="22"/>
        </w:rPr>
        <w:t xml:space="preserve"> after the drought had ended. </w:t>
      </w:r>
      <w:r w:rsidRPr="41EE2214" w:rsidR="00E664AE">
        <w:rPr>
          <w:rFonts w:ascii="Garamond" w:hAnsi="Garamond" w:eastAsia="Garamond" w:cs="Garamond"/>
          <w:sz w:val="22"/>
          <w:szCs w:val="22"/>
        </w:rPr>
        <w:t xml:space="preserve">This </w:t>
      </w:r>
      <w:r w:rsidRPr="41EE2214" w:rsidR="003D7A31">
        <w:rPr>
          <w:rFonts w:ascii="Garamond" w:hAnsi="Garamond" w:eastAsia="Garamond" w:cs="Garamond"/>
          <w:sz w:val="22"/>
          <w:szCs w:val="22"/>
        </w:rPr>
        <w:t>behavior</w:t>
      </w:r>
      <w:r w:rsidRPr="41EE2214" w:rsidR="00E664AE">
        <w:rPr>
          <w:rFonts w:ascii="Garamond" w:hAnsi="Garamond" w:eastAsia="Garamond" w:cs="Garamond"/>
          <w:sz w:val="22"/>
          <w:szCs w:val="22"/>
        </w:rPr>
        <w:t xml:space="preserve"> </w:t>
      </w:r>
      <w:r w:rsidRPr="41EE2214" w:rsidR="009919C0">
        <w:rPr>
          <w:rFonts w:ascii="Garamond" w:hAnsi="Garamond" w:eastAsia="Garamond" w:cs="Garamond"/>
          <w:sz w:val="22"/>
          <w:szCs w:val="22"/>
        </w:rPr>
        <w:t>indicates</w:t>
      </w:r>
      <w:r w:rsidRPr="41EE2214" w:rsidR="00473FF8">
        <w:rPr>
          <w:rFonts w:ascii="Garamond" w:hAnsi="Garamond" w:eastAsia="Garamond" w:cs="Garamond"/>
          <w:sz w:val="22"/>
          <w:szCs w:val="22"/>
        </w:rPr>
        <w:t xml:space="preserve"> a</w:t>
      </w:r>
      <w:r w:rsidRPr="41EE2214" w:rsidR="41E58A51">
        <w:rPr>
          <w:rFonts w:ascii="Garamond" w:hAnsi="Garamond" w:eastAsia="Garamond" w:cs="Garamond"/>
          <w:sz w:val="22"/>
          <w:szCs w:val="22"/>
        </w:rPr>
        <w:t xml:space="preserve"> potential</w:t>
      </w:r>
      <w:r w:rsidRPr="41EE2214" w:rsidR="00473FF8">
        <w:rPr>
          <w:rFonts w:ascii="Garamond" w:hAnsi="Garamond" w:eastAsia="Garamond" w:cs="Garamond"/>
          <w:sz w:val="22"/>
          <w:szCs w:val="22"/>
        </w:rPr>
        <w:t xml:space="preserve"> inelastic </w:t>
      </w:r>
      <w:r w:rsidRPr="41EE2214" w:rsidR="00021EF4">
        <w:rPr>
          <w:rFonts w:ascii="Garamond" w:hAnsi="Garamond" w:eastAsia="Garamond" w:cs="Garamond"/>
          <w:sz w:val="22"/>
          <w:szCs w:val="22"/>
        </w:rPr>
        <w:t>response</w:t>
      </w:r>
      <w:r w:rsidRPr="41EE2214" w:rsidR="00661802">
        <w:rPr>
          <w:rFonts w:ascii="Garamond" w:hAnsi="Garamond" w:eastAsia="Garamond" w:cs="Garamond"/>
          <w:sz w:val="22"/>
          <w:szCs w:val="22"/>
        </w:rPr>
        <w:t xml:space="preserve">, where a region </w:t>
      </w:r>
      <w:r w:rsidRPr="41EE2214" w:rsidR="00515192">
        <w:rPr>
          <w:rFonts w:ascii="Garamond" w:hAnsi="Garamond" w:eastAsia="Garamond" w:cs="Garamond"/>
          <w:sz w:val="22"/>
          <w:szCs w:val="22"/>
        </w:rPr>
        <w:t>pe</w:t>
      </w:r>
      <w:r w:rsidRPr="41EE2214" w:rsidR="00B01ACC">
        <w:rPr>
          <w:rFonts w:ascii="Garamond" w:hAnsi="Garamond" w:eastAsia="Garamond" w:cs="Garamond"/>
          <w:sz w:val="22"/>
          <w:szCs w:val="22"/>
        </w:rPr>
        <w:t>rmanently</w:t>
      </w:r>
      <w:r w:rsidRPr="41EE2214" w:rsidR="00515192">
        <w:rPr>
          <w:rFonts w:ascii="Garamond" w:hAnsi="Garamond" w:eastAsia="Garamond" w:cs="Garamond"/>
          <w:sz w:val="22"/>
          <w:szCs w:val="22"/>
        </w:rPr>
        <w:t xml:space="preserve"> loses groundwater storage </w:t>
      </w:r>
      <w:r w:rsidRPr="41EE2214" w:rsidR="00017B29">
        <w:rPr>
          <w:rFonts w:ascii="Garamond" w:hAnsi="Garamond" w:eastAsia="Garamond" w:cs="Garamond"/>
          <w:sz w:val="22"/>
          <w:szCs w:val="22"/>
        </w:rPr>
        <w:t>capacity</w:t>
      </w:r>
      <w:r w:rsidRPr="41EE2214" w:rsidR="00017B29">
        <w:rPr>
          <w:rFonts w:ascii="Garamond" w:hAnsi="Garamond" w:eastAsia="Garamond" w:cs="Garamond"/>
          <w:sz w:val="22"/>
          <w:szCs w:val="22"/>
        </w:rPr>
        <w:t xml:space="preserve"> and the land surface elevation </w:t>
      </w:r>
      <w:r w:rsidRPr="41EE2214" w:rsidR="00DE2004">
        <w:rPr>
          <w:rFonts w:ascii="Garamond" w:hAnsi="Garamond" w:eastAsia="Garamond" w:cs="Garamond"/>
          <w:sz w:val="22"/>
          <w:szCs w:val="22"/>
        </w:rPr>
        <w:t>does not fully recover</w:t>
      </w:r>
      <w:r w:rsidRPr="41EE2214" w:rsidR="00021EF4">
        <w:rPr>
          <w:rFonts w:ascii="Garamond" w:hAnsi="Garamond" w:eastAsia="Garamond" w:cs="Garamond"/>
          <w:sz w:val="22"/>
          <w:szCs w:val="22"/>
        </w:rPr>
        <w:t xml:space="preserve">. </w:t>
      </w:r>
      <w:r w:rsidRPr="41EE2214" w:rsidR="00E23ADD">
        <w:rPr>
          <w:rFonts w:ascii="Garamond" w:hAnsi="Garamond" w:eastAsia="Garamond" w:cs="Garamond"/>
          <w:sz w:val="22"/>
          <w:szCs w:val="22"/>
        </w:rPr>
        <w:t xml:space="preserve">Although </w:t>
      </w:r>
      <w:r w:rsidRPr="41EE2214" w:rsidR="00471F6B">
        <w:rPr>
          <w:rFonts w:ascii="Garamond" w:hAnsi="Garamond" w:eastAsia="Garamond" w:cs="Garamond"/>
          <w:sz w:val="22"/>
          <w:szCs w:val="22"/>
        </w:rPr>
        <w:t xml:space="preserve">the Sentinel-1 and GPS </w:t>
      </w:r>
      <w:r w:rsidRPr="41EE2214" w:rsidR="00FE7F33">
        <w:rPr>
          <w:rFonts w:ascii="Garamond" w:hAnsi="Garamond" w:eastAsia="Garamond" w:cs="Garamond"/>
          <w:sz w:val="22"/>
          <w:szCs w:val="22"/>
        </w:rPr>
        <w:t xml:space="preserve">data </w:t>
      </w:r>
      <w:r w:rsidRPr="41EE2214" w:rsidR="00962962">
        <w:rPr>
          <w:rFonts w:ascii="Garamond" w:hAnsi="Garamond" w:eastAsia="Garamond" w:cs="Garamond"/>
          <w:sz w:val="22"/>
          <w:szCs w:val="22"/>
        </w:rPr>
        <w:t>follow a</w:t>
      </w:r>
      <w:r w:rsidRPr="41EE2214" w:rsidR="006A23BE">
        <w:rPr>
          <w:rFonts w:ascii="Garamond" w:hAnsi="Garamond" w:eastAsia="Garamond" w:cs="Garamond"/>
          <w:sz w:val="22"/>
          <w:szCs w:val="22"/>
        </w:rPr>
        <w:t xml:space="preserve"> similar overall trend in the time period the datasets overlap, they</w:t>
      </w:r>
      <w:r w:rsidRPr="41EE2214" w:rsidR="0070309C">
        <w:rPr>
          <w:rFonts w:ascii="Garamond" w:hAnsi="Garamond" w:eastAsia="Garamond" w:cs="Garamond"/>
          <w:sz w:val="22"/>
          <w:szCs w:val="22"/>
        </w:rPr>
        <w:t xml:space="preserve"> </w:t>
      </w:r>
      <w:r w:rsidRPr="41EE2214" w:rsidR="00D75227">
        <w:rPr>
          <w:rFonts w:ascii="Garamond" w:hAnsi="Garamond" w:eastAsia="Garamond" w:cs="Garamond"/>
          <w:sz w:val="22"/>
          <w:szCs w:val="22"/>
        </w:rPr>
        <w:t>div</w:t>
      </w:r>
      <w:r w:rsidRPr="41EE2214" w:rsidR="00D75227">
        <w:rPr>
          <w:rFonts w:ascii="Garamond" w:hAnsi="Garamond" w:eastAsia="Garamond" w:cs="Garamond"/>
          <w:sz w:val="22"/>
          <w:szCs w:val="22"/>
        </w:rPr>
        <w:t>erge</w:t>
      </w:r>
      <w:r w:rsidRPr="41EE2214" w:rsidR="006A23BE">
        <w:rPr>
          <w:rFonts w:ascii="Garamond" w:hAnsi="Garamond" w:eastAsia="Garamond" w:cs="Garamond"/>
          <w:sz w:val="22"/>
          <w:szCs w:val="22"/>
        </w:rPr>
        <w:t xml:space="preserve"> </w:t>
      </w:r>
      <w:r w:rsidRPr="41EE2214" w:rsidR="00D75227">
        <w:rPr>
          <w:rFonts w:ascii="Garamond" w:hAnsi="Garamond" w:eastAsia="Garamond" w:cs="Garamond"/>
          <w:sz w:val="22"/>
          <w:szCs w:val="22"/>
        </w:rPr>
        <w:t>seasonally</w:t>
      </w:r>
      <w:r w:rsidRPr="41EE2214" w:rsidR="00B1799B">
        <w:rPr>
          <w:rFonts w:ascii="Garamond" w:hAnsi="Garamond" w:eastAsia="Garamond" w:cs="Garamond"/>
          <w:sz w:val="22"/>
          <w:szCs w:val="22"/>
        </w:rPr>
        <w:t xml:space="preserve">. This </w:t>
      </w:r>
      <w:r w:rsidRPr="41EE2214" w:rsidR="5907830D">
        <w:rPr>
          <w:rFonts w:ascii="Garamond" w:hAnsi="Garamond" w:eastAsia="Garamond" w:cs="Garamond"/>
          <w:sz w:val="22"/>
          <w:szCs w:val="22"/>
        </w:rPr>
        <w:t>may</w:t>
      </w:r>
      <w:r w:rsidRPr="41EE2214" w:rsidR="00B1799B">
        <w:rPr>
          <w:rFonts w:ascii="Garamond" w:hAnsi="Garamond" w:eastAsia="Garamond" w:cs="Garamond"/>
          <w:sz w:val="22"/>
          <w:szCs w:val="22"/>
        </w:rPr>
        <w:t xml:space="preserve"> be attributed to </w:t>
      </w:r>
      <w:r w:rsidRPr="41EE2214" w:rsidR="009E052F">
        <w:rPr>
          <w:rFonts w:ascii="Garamond" w:hAnsi="Garamond" w:eastAsia="Garamond" w:cs="Garamond"/>
          <w:sz w:val="22"/>
          <w:szCs w:val="22"/>
        </w:rPr>
        <w:t xml:space="preserve">our </w:t>
      </w:r>
      <w:r w:rsidRPr="41EE2214" w:rsidR="009D138F">
        <w:rPr>
          <w:rFonts w:ascii="Garamond" w:hAnsi="Garamond" w:eastAsia="Garamond" w:cs="Garamond"/>
          <w:sz w:val="22"/>
          <w:szCs w:val="22"/>
        </w:rPr>
        <w:t xml:space="preserve">aggregation method, as GPS stations </w:t>
      </w:r>
      <w:r w:rsidRPr="41EE2214" w:rsidR="00CC5CA6">
        <w:rPr>
          <w:rFonts w:ascii="Garamond" w:hAnsi="Garamond" w:eastAsia="Garamond" w:cs="Garamond"/>
          <w:sz w:val="22"/>
          <w:szCs w:val="22"/>
        </w:rPr>
        <w:t>across the Central Valley</w:t>
      </w:r>
      <w:r w:rsidRPr="41EE2214" w:rsidR="00404D91">
        <w:rPr>
          <w:rFonts w:ascii="Garamond" w:hAnsi="Garamond" w:eastAsia="Garamond" w:cs="Garamond"/>
          <w:sz w:val="22"/>
          <w:szCs w:val="22"/>
        </w:rPr>
        <w:t xml:space="preserve"> </w:t>
      </w:r>
      <w:r w:rsidRPr="41EE2214" w:rsidR="00375054">
        <w:rPr>
          <w:rFonts w:ascii="Garamond" w:hAnsi="Garamond" w:eastAsia="Garamond" w:cs="Garamond"/>
          <w:sz w:val="22"/>
          <w:szCs w:val="22"/>
        </w:rPr>
        <w:t>have different sea</w:t>
      </w:r>
      <w:r w:rsidRPr="41EE2214" w:rsidR="00BF78B5">
        <w:rPr>
          <w:rFonts w:ascii="Garamond" w:hAnsi="Garamond" w:eastAsia="Garamond" w:cs="Garamond"/>
          <w:sz w:val="22"/>
          <w:szCs w:val="22"/>
        </w:rPr>
        <w:t xml:space="preserve">sonal trends </w:t>
      </w:r>
      <w:r w:rsidRPr="41EE2214" w:rsidR="00C24867">
        <w:rPr>
          <w:rFonts w:ascii="Garamond" w:hAnsi="Garamond" w:eastAsia="Garamond" w:cs="Garamond"/>
          <w:sz w:val="22"/>
          <w:szCs w:val="22"/>
        </w:rPr>
        <w:t xml:space="preserve">due to underlying </w:t>
      </w:r>
      <w:r w:rsidRPr="41EE2214" w:rsidR="00D826E5">
        <w:rPr>
          <w:rFonts w:ascii="Garamond" w:hAnsi="Garamond" w:eastAsia="Garamond" w:cs="Garamond"/>
          <w:sz w:val="22"/>
          <w:szCs w:val="22"/>
        </w:rPr>
        <w:t>geolog</w:t>
      </w:r>
      <w:r w:rsidRPr="41EE2214" w:rsidR="0084424E">
        <w:rPr>
          <w:rFonts w:ascii="Garamond" w:hAnsi="Garamond" w:eastAsia="Garamond" w:cs="Garamond"/>
          <w:sz w:val="22"/>
          <w:szCs w:val="22"/>
        </w:rPr>
        <w:t>ical</w:t>
      </w:r>
      <w:r w:rsidRPr="41EE2214" w:rsidR="00567801">
        <w:rPr>
          <w:rFonts w:ascii="Garamond" w:hAnsi="Garamond" w:eastAsia="Garamond" w:cs="Garamond"/>
          <w:sz w:val="22"/>
          <w:szCs w:val="22"/>
        </w:rPr>
        <w:t xml:space="preserve"> and hydrolog</w:t>
      </w:r>
      <w:r w:rsidRPr="41EE2214" w:rsidR="24F6DEA5">
        <w:rPr>
          <w:rFonts w:ascii="Garamond" w:hAnsi="Garamond" w:eastAsia="Garamond" w:cs="Garamond"/>
          <w:sz w:val="22"/>
          <w:szCs w:val="22"/>
        </w:rPr>
        <w:t xml:space="preserve">ical </w:t>
      </w:r>
      <w:r w:rsidRPr="41EE2214" w:rsidR="24F6DEA5">
        <w:rPr>
          <w:rFonts w:ascii="Garamond" w:hAnsi="Garamond" w:eastAsia="Garamond" w:cs="Garamond"/>
          <w:sz w:val="22"/>
          <w:szCs w:val="22"/>
        </w:rPr>
        <w:t>characteristics</w:t>
      </w:r>
      <w:r w:rsidRPr="41EE2214" w:rsidR="00567801">
        <w:rPr>
          <w:rFonts w:ascii="Garamond" w:hAnsi="Garamond" w:eastAsia="Garamond" w:cs="Garamond"/>
          <w:sz w:val="22"/>
          <w:szCs w:val="22"/>
        </w:rPr>
        <w:t xml:space="preserve"> at the station location</w:t>
      </w:r>
      <w:r w:rsidRPr="41EE2214" w:rsidR="00133053">
        <w:rPr>
          <w:rFonts w:ascii="Garamond" w:hAnsi="Garamond" w:eastAsia="Garamond" w:cs="Garamond"/>
          <w:sz w:val="22"/>
          <w:szCs w:val="22"/>
        </w:rPr>
        <w:t>s</w:t>
      </w:r>
      <w:r w:rsidRPr="41EE2214" w:rsidR="00567801">
        <w:rPr>
          <w:rFonts w:ascii="Garamond" w:hAnsi="Garamond" w:eastAsia="Garamond" w:cs="Garamond"/>
          <w:sz w:val="22"/>
          <w:szCs w:val="22"/>
        </w:rPr>
        <w:t>.</w:t>
      </w:r>
      <w:r w:rsidRPr="41EE2214" w:rsidR="00BC6A8F">
        <w:rPr>
          <w:rFonts w:ascii="Garamond" w:hAnsi="Garamond" w:eastAsia="Garamond" w:cs="Garamond"/>
          <w:sz w:val="22"/>
          <w:szCs w:val="22"/>
        </w:rPr>
        <w:t xml:space="preserve"> </w:t>
      </w:r>
      <w:r w:rsidRPr="41EE2214" w:rsidR="003A0AE6">
        <w:rPr>
          <w:rFonts w:ascii="Garamond" w:hAnsi="Garamond" w:eastAsia="Garamond" w:cs="Garamond"/>
          <w:sz w:val="22"/>
          <w:szCs w:val="22"/>
        </w:rPr>
        <w:t xml:space="preserve">Aggregating the station measurements </w:t>
      </w:r>
      <w:r w:rsidRPr="41EE2214" w:rsidR="00721EF8">
        <w:rPr>
          <w:rFonts w:ascii="Garamond" w:hAnsi="Garamond" w:eastAsia="Garamond" w:cs="Garamond"/>
          <w:sz w:val="22"/>
          <w:szCs w:val="22"/>
        </w:rPr>
        <w:t xml:space="preserve">shows an overall representation of </w:t>
      </w:r>
      <w:r w:rsidRPr="41EE2214" w:rsidR="002B100C">
        <w:rPr>
          <w:rFonts w:ascii="Garamond" w:hAnsi="Garamond" w:eastAsia="Garamond" w:cs="Garamond"/>
          <w:sz w:val="22"/>
          <w:szCs w:val="22"/>
        </w:rPr>
        <w:t>their trends</w:t>
      </w:r>
      <w:r w:rsidRPr="41EE2214" w:rsidR="4936CF72">
        <w:rPr>
          <w:rFonts w:ascii="Garamond" w:hAnsi="Garamond" w:eastAsia="Garamond" w:cs="Garamond"/>
          <w:sz w:val="22"/>
          <w:szCs w:val="22"/>
        </w:rPr>
        <w:t xml:space="preserve"> </w:t>
      </w:r>
      <w:r w:rsidRPr="41EE2214" w:rsidR="002B100C">
        <w:rPr>
          <w:rFonts w:ascii="Garamond" w:hAnsi="Garamond" w:eastAsia="Garamond" w:cs="Garamond"/>
          <w:sz w:val="22"/>
          <w:szCs w:val="22"/>
        </w:rPr>
        <w:t xml:space="preserve">but </w:t>
      </w:r>
      <w:r w:rsidRPr="41EE2214" w:rsidR="00535740">
        <w:rPr>
          <w:rFonts w:ascii="Garamond" w:hAnsi="Garamond" w:eastAsia="Garamond" w:cs="Garamond"/>
          <w:sz w:val="22"/>
          <w:szCs w:val="22"/>
        </w:rPr>
        <w:t>o</w:t>
      </w:r>
      <w:r w:rsidRPr="41EE2214" w:rsidR="00535740">
        <w:rPr>
          <w:rFonts w:ascii="Garamond" w:hAnsi="Garamond" w:eastAsia="Garamond" w:cs="Garamond"/>
          <w:sz w:val="22"/>
          <w:szCs w:val="22"/>
        </w:rPr>
        <w:t>mits their</w:t>
      </w:r>
      <w:r w:rsidRPr="41EE2214" w:rsidR="493963D7">
        <w:rPr>
          <w:rFonts w:ascii="Garamond" w:hAnsi="Garamond" w:eastAsia="Garamond" w:cs="Garamond"/>
          <w:sz w:val="22"/>
          <w:szCs w:val="22"/>
        </w:rPr>
        <w:t xml:space="preserve"> </w:t>
      </w:r>
      <w:r w:rsidRPr="41EE2214" w:rsidR="493963D7">
        <w:rPr>
          <w:rFonts w:ascii="Garamond" w:hAnsi="Garamond" w:eastAsia="Garamond" w:cs="Garamond"/>
          <w:sz w:val="22"/>
          <w:szCs w:val="22"/>
        </w:rPr>
        <w:t>individual</w:t>
      </w:r>
      <w:r w:rsidRPr="41EE2214" w:rsidR="00535740">
        <w:rPr>
          <w:rFonts w:ascii="Garamond" w:hAnsi="Garamond" w:eastAsia="Garamond" w:cs="Garamond"/>
          <w:sz w:val="22"/>
          <w:szCs w:val="22"/>
        </w:rPr>
        <w:t xml:space="preserve"> seasonal </w:t>
      </w:r>
      <w:r w:rsidRPr="41EE2214" w:rsidR="00582687">
        <w:rPr>
          <w:rFonts w:ascii="Garamond" w:hAnsi="Garamond" w:eastAsia="Garamond" w:cs="Garamond"/>
          <w:sz w:val="22"/>
          <w:szCs w:val="22"/>
        </w:rPr>
        <w:t>variation.</w:t>
      </w:r>
    </w:p>
    <w:p w:rsidR="00582687" w:rsidP="5707B6FB" w:rsidRDefault="00582687" w14:paraId="48D4E252" w14:textId="77777777">
      <w:pPr>
        <w:rPr>
          <w:rFonts w:ascii="Garamond" w:hAnsi="Garamond" w:eastAsia="Garamond" w:cs="Garamond"/>
          <w:sz w:val="22"/>
          <w:szCs w:val="22"/>
        </w:rPr>
      </w:pPr>
    </w:p>
    <w:p w:rsidRPr="00461D7E" w:rsidR="005F0507" w:rsidP="5707B6FB" w:rsidRDefault="00B30AD1" w14:paraId="79AAEDF1" w14:textId="3526578F">
      <w:pPr>
        <w:rPr>
          <w:rFonts w:ascii="Garamond" w:hAnsi="Garamond" w:eastAsia="Garamond" w:cs="Garamond"/>
          <w:sz w:val="22"/>
          <w:szCs w:val="22"/>
        </w:rPr>
      </w:pPr>
      <w:r w:rsidRPr="72E417B9" w:rsidR="00B30AD1">
        <w:rPr>
          <w:rFonts w:ascii="Garamond" w:hAnsi="Garamond" w:eastAsia="Garamond" w:cs="Garamond"/>
          <w:sz w:val="22"/>
          <w:szCs w:val="22"/>
        </w:rPr>
        <w:t xml:space="preserve">The GRACE and well data </w:t>
      </w:r>
      <w:r w:rsidRPr="72E417B9" w:rsidR="00C75E1E">
        <w:rPr>
          <w:rFonts w:ascii="Garamond" w:hAnsi="Garamond" w:eastAsia="Garamond" w:cs="Garamond"/>
          <w:sz w:val="22"/>
          <w:szCs w:val="22"/>
        </w:rPr>
        <w:t xml:space="preserve">show </w:t>
      </w:r>
      <w:r w:rsidRPr="72E417B9" w:rsidR="00AE1BD8">
        <w:rPr>
          <w:rFonts w:ascii="Garamond" w:hAnsi="Garamond" w:eastAsia="Garamond" w:cs="Garamond"/>
          <w:sz w:val="22"/>
          <w:szCs w:val="22"/>
        </w:rPr>
        <w:t xml:space="preserve">consistent </w:t>
      </w:r>
      <w:r w:rsidRPr="72E417B9" w:rsidR="007A3E14">
        <w:rPr>
          <w:rFonts w:ascii="Garamond" w:hAnsi="Garamond" w:eastAsia="Garamond" w:cs="Garamond"/>
          <w:sz w:val="22"/>
          <w:szCs w:val="22"/>
        </w:rPr>
        <w:t xml:space="preserve">seasonal </w:t>
      </w:r>
      <w:r w:rsidRPr="72E417B9" w:rsidR="00AE1BD8">
        <w:rPr>
          <w:rFonts w:ascii="Garamond" w:hAnsi="Garamond" w:eastAsia="Garamond" w:cs="Garamond"/>
          <w:sz w:val="22"/>
          <w:szCs w:val="22"/>
        </w:rPr>
        <w:t xml:space="preserve">patterns </w:t>
      </w:r>
      <w:r w:rsidRPr="72E417B9" w:rsidR="007A3E14">
        <w:rPr>
          <w:rFonts w:ascii="Garamond" w:hAnsi="Garamond" w:eastAsia="Garamond" w:cs="Garamond"/>
          <w:sz w:val="22"/>
          <w:szCs w:val="22"/>
        </w:rPr>
        <w:t xml:space="preserve">and </w:t>
      </w:r>
      <w:r w:rsidRPr="72E417B9" w:rsidR="00C13D5D">
        <w:rPr>
          <w:rFonts w:ascii="Garamond" w:hAnsi="Garamond" w:eastAsia="Garamond" w:cs="Garamond"/>
          <w:sz w:val="22"/>
          <w:szCs w:val="22"/>
        </w:rPr>
        <w:t xml:space="preserve">decadal patterns. </w:t>
      </w:r>
      <w:r w:rsidRPr="72E417B9" w:rsidR="00AD68DD">
        <w:rPr>
          <w:rFonts w:ascii="Garamond" w:hAnsi="Garamond" w:eastAsia="Garamond" w:cs="Garamond"/>
          <w:sz w:val="22"/>
          <w:szCs w:val="22"/>
        </w:rPr>
        <w:t xml:space="preserve">A </w:t>
      </w:r>
      <w:r w:rsidRPr="72E417B9" w:rsidR="00CD558C">
        <w:rPr>
          <w:rFonts w:ascii="Garamond" w:hAnsi="Garamond" w:eastAsia="Garamond" w:cs="Garamond"/>
          <w:sz w:val="22"/>
          <w:szCs w:val="22"/>
        </w:rPr>
        <w:t>relatively</w:t>
      </w:r>
      <w:r w:rsidRPr="72E417B9" w:rsidR="00AD68DD">
        <w:rPr>
          <w:rFonts w:ascii="Garamond" w:hAnsi="Garamond" w:eastAsia="Garamond" w:cs="Garamond"/>
          <w:sz w:val="22"/>
          <w:szCs w:val="22"/>
        </w:rPr>
        <w:t xml:space="preserve"> </w:t>
      </w:r>
      <w:r w:rsidRPr="72E417B9" w:rsidR="008D3280">
        <w:rPr>
          <w:rFonts w:ascii="Garamond" w:hAnsi="Garamond" w:eastAsia="Garamond" w:cs="Garamond"/>
          <w:sz w:val="22"/>
          <w:szCs w:val="22"/>
        </w:rPr>
        <w:t>steady var</w:t>
      </w:r>
      <w:r w:rsidRPr="72E417B9" w:rsidR="00E97497">
        <w:rPr>
          <w:rFonts w:ascii="Garamond" w:hAnsi="Garamond" w:eastAsia="Garamond" w:cs="Garamond"/>
          <w:sz w:val="22"/>
          <w:szCs w:val="22"/>
        </w:rPr>
        <w:t xml:space="preserve">iation is </w:t>
      </w:r>
      <w:r w:rsidRPr="72E417B9" w:rsidR="009F1503">
        <w:rPr>
          <w:rFonts w:ascii="Garamond" w:hAnsi="Garamond" w:eastAsia="Garamond" w:cs="Garamond"/>
          <w:sz w:val="22"/>
          <w:szCs w:val="22"/>
        </w:rPr>
        <w:t>ob</w:t>
      </w:r>
      <w:r w:rsidRPr="72E417B9" w:rsidR="00831709">
        <w:rPr>
          <w:rFonts w:ascii="Garamond" w:hAnsi="Garamond" w:eastAsia="Garamond" w:cs="Garamond"/>
          <w:sz w:val="22"/>
          <w:szCs w:val="22"/>
        </w:rPr>
        <w:t>served</w:t>
      </w:r>
      <w:r w:rsidRPr="72E417B9" w:rsidR="009F1503">
        <w:rPr>
          <w:rFonts w:ascii="Garamond" w:hAnsi="Garamond" w:eastAsia="Garamond" w:cs="Garamond"/>
          <w:sz w:val="22"/>
          <w:szCs w:val="22"/>
        </w:rPr>
        <w:t xml:space="preserve"> </w:t>
      </w:r>
      <w:r w:rsidRPr="72E417B9" w:rsidR="00555769">
        <w:rPr>
          <w:rFonts w:ascii="Garamond" w:hAnsi="Garamond" w:eastAsia="Garamond" w:cs="Garamond"/>
          <w:sz w:val="22"/>
          <w:szCs w:val="22"/>
        </w:rPr>
        <w:t>from 200</w:t>
      </w:r>
      <w:r w:rsidRPr="72E417B9" w:rsidR="00C84C00">
        <w:rPr>
          <w:rFonts w:ascii="Garamond" w:hAnsi="Garamond" w:eastAsia="Garamond" w:cs="Garamond"/>
          <w:sz w:val="22"/>
          <w:szCs w:val="22"/>
        </w:rPr>
        <w:t>1</w:t>
      </w:r>
      <w:r w:rsidRPr="72E417B9" w:rsidR="00B6200E">
        <w:rPr>
          <w:rFonts w:ascii="Garamond" w:hAnsi="Garamond" w:eastAsia="Garamond" w:cs="Garamond"/>
          <w:sz w:val="22"/>
          <w:szCs w:val="22"/>
        </w:rPr>
        <w:t>-2012. In 201</w:t>
      </w:r>
      <w:r w:rsidRPr="72E417B9" w:rsidR="001A6F56">
        <w:rPr>
          <w:rFonts w:ascii="Garamond" w:hAnsi="Garamond" w:eastAsia="Garamond" w:cs="Garamond"/>
          <w:sz w:val="22"/>
          <w:szCs w:val="22"/>
        </w:rPr>
        <w:t xml:space="preserve">2, both the well and GRACE </w:t>
      </w:r>
      <w:r w:rsidRPr="72E417B9" w:rsidR="005160F3">
        <w:rPr>
          <w:rFonts w:ascii="Garamond" w:hAnsi="Garamond" w:eastAsia="Garamond" w:cs="Garamond"/>
          <w:sz w:val="22"/>
          <w:szCs w:val="22"/>
        </w:rPr>
        <w:t>measurements show a drop in</w:t>
      </w:r>
      <w:r w:rsidRPr="72E417B9" w:rsidR="005160F3">
        <w:rPr>
          <w:rFonts w:ascii="Garamond" w:hAnsi="Garamond" w:eastAsia="Garamond" w:cs="Garamond"/>
          <w:i w:val="1"/>
          <w:iCs w:val="1"/>
          <w:sz w:val="22"/>
          <w:szCs w:val="22"/>
        </w:rPr>
        <w:t xml:space="preserve"> z</w:t>
      </w:r>
      <w:r w:rsidRPr="72E417B9" w:rsidR="005160F3">
        <w:rPr>
          <w:rFonts w:ascii="Garamond" w:hAnsi="Garamond" w:eastAsia="Garamond" w:cs="Garamond"/>
          <w:sz w:val="22"/>
          <w:szCs w:val="22"/>
        </w:rPr>
        <w:t>-</w:t>
      </w:r>
      <w:r w:rsidRPr="72E417B9" w:rsidR="004374EB">
        <w:rPr>
          <w:rFonts w:ascii="Garamond" w:hAnsi="Garamond" w:eastAsia="Garamond" w:cs="Garamond"/>
          <w:sz w:val="22"/>
          <w:szCs w:val="22"/>
        </w:rPr>
        <w:t>score</w:t>
      </w:r>
      <w:r w:rsidRPr="72E417B9" w:rsidR="00B72C47">
        <w:rPr>
          <w:rFonts w:ascii="Garamond" w:hAnsi="Garamond" w:eastAsia="Garamond" w:cs="Garamond"/>
          <w:sz w:val="22"/>
          <w:szCs w:val="22"/>
        </w:rPr>
        <w:t>,</w:t>
      </w:r>
      <w:r w:rsidRPr="72E417B9" w:rsidR="00463EA6">
        <w:rPr>
          <w:rFonts w:ascii="Garamond" w:hAnsi="Garamond" w:eastAsia="Garamond" w:cs="Garamond"/>
          <w:sz w:val="22"/>
          <w:szCs w:val="22"/>
        </w:rPr>
        <w:t xml:space="preserve"> </w:t>
      </w:r>
      <w:r w:rsidRPr="72E417B9" w:rsidR="00B72C47">
        <w:rPr>
          <w:rFonts w:ascii="Garamond" w:hAnsi="Garamond" w:eastAsia="Garamond" w:cs="Garamond"/>
          <w:sz w:val="22"/>
          <w:szCs w:val="22"/>
        </w:rPr>
        <w:t>indicating the start of the drought</w:t>
      </w:r>
      <w:r w:rsidRPr="72E417B9" w:rsidR="00D53ABF">
        <w:rPr>
          <w:rFonts w:ascii="Garamond" w:hAnsi="Garamond" w:eastAsia="Garamond" w:cs="Garamond"/>
          <w:sz w:val="22"/>
          <w:szCs w:val="22"/>
        </w:rPr>
        <w:t xml:space="preserve">. </w:t>
      </w:r>
      <w:r w:rsidRPr="72E417B9" w:rsidR="001A714A">
        <w:rPr>
          <w:rFonts w:ascii="Garamond" w:hAnsi="Garamond" w:eastAsia="Garamond" w:cs="Garamond"/>
          <w:sz w:val="22"/>
          <w:szCs w:val="22"/>
        </w:rPr>
        <w:t xml:space="preserve">The GRACE and well </w:t>
      </w:r>
      <w:r w:rsidRPr="72E417B9" w:rsidR="001A714A">
        <w:rPr>
          <w:rFonts w:ascii="Garamond" w:hAnsi="Garamond" w:eastAsia="Garamond" w:cs="Garamond"/>
          <w:i w:val="1"/>
          <w:iCs w:val="1"/>
          <w:sz w:val="22"/>
          <w:szCs w:val="22"/>
        </w:rPr>
        <w:t>z</w:t>
      </w:r>
      <w:r w:rsidRPr="72E417B9" w:rsidR="001A714A">
        <w:rPr>
          <w:rFonts w:ascii="Garamond" w:hAnsi="Garamond" w:eastAsia="Garamond" w:cs="Garamond"/>
          <w:sz w:val="22"/>
          <w:szCs w:val="22"/>
        </w:rPr>
        <w:t xml:space="preserve">-score remain </w:t>
      </w:r>
      <w:r w:rsidRPr="72E417B9" w:rsidR="00BF1271">
        <w:rPr>
          <w:rFonts w:ascii="Garamond" w:hAnsi="Garamond" w:eastAsia="Garamond" w:cs="Garamond"/>
          <w:sz w:val="22"/>
          <w:szCs w:val="22"/>
        </w:rPr>
        <w:t xml:space="preserve">below the mean </w:t>
      </w:r>
      <w:r w:rsidRPr="72E417B9" w:rsidR="005C0A93">
        <w:rPr>
          <w:rFonts w:ascii="Garamond" w:hAnsi="Garamond" w:eastAsia="Garamond" w:cs="Garamond"/>
          <w:sz w:val="22"/>
          <w:szCs w:val="22"/>
        </w:rPr>
        <w:t xml:space="preserve">until </w:t>
      </w:r>
      <w:r w:rsidRPr="72E417B9" w:rsidR="00CB440C">
        <w:rPr>
          <w:rFonts w:ascii="Garamond" w:hAnsi="Garamond" w:eastAsia="Garamond" w:cs="Garamond"/>
          <w:sz w:val="22"/>
          <w:szCs w:val="22"/>
        </w:rPr>
        <w:t>2017</w:t>
      </w:r>
      <w:r w:rsidRPr="72E417B9" w:rsidR="00C53F1A">
        <w:rPr>
          <w:rFonts w:ascii="Garamond" w:hAnsi="Garamond" w:eastAsia="Garamond" w:cs="Garamond"/>
          <w:sz w:val="22"/>
          <w:szCs w:val="22"/>
        </w:rPr>
        <w:t xml:space="preserve">, when the values </w:t>
      </w:r>
      <w:r w:rsidRPr="72E417B9" w:rsidR="004A44C6">
        <w:rPr>
          <w:rFonts w:ascii="Garamond" w:hAnsi="Garamond" w:eastAsia="Garamond" w:cs="Garamond"/>
          <w:sz w:val="22"/>
          <w:szCs w:val="22"/>
        </w:rPr>
        <w:t xml:space="preserve">appear to rebound </w:t>
      </w:r>
      <w:r w:rsidRPr="72E417B9" w:rsidR="00531A5C">
        <w:rPr>
          <w:rFonts w:ascii="Garamond" w:hAnsi="Garamond" w:eastAsia="Garamond" w:cs="Garamond"/>
          <w:sz w:val="22"/>
          <w:szCs w:val="22"/>
        </w:rPr>
        <w:t xml:space="preserve">from the </w:t>
      </w:r>
      <w:r w:rsidRPr="72E417B9" w:rsidR="0010246C">
        <w:rPr>
          <w:rFonts w:ascii="Garamond" w:hAnsi="Garamond" w:eastAsia="Garamond" w:cs="Garamond"/>
          <w:sz w:val="22"/>
          <w:szCs w:val="22"/>
        </w:rPr>
        <w:t xml:space="preserve">drought period. </w:t>
      </w:r>
      <w:r w:rsidRPr="72E417B9" w:rsidR="00FE39A7">
        <w:rPr>
          <w:rFonts w:ascii="Garamond" w:hAnsi="Garamond" w:eastAsia="Garamond" w:cs="Garamond"/>
          <w:sz w:val="22"/>
          <w:szCs w:val="22"/>
        </w:rPr>
        <w:t xml:space="preserve">Though some rebound is observed, the </w:t>
      </w:r>
      <w:r w:rsidRPr="72E417B9" w:rsidR="009750A0">
        <w:rPr>
          <w:rFonts w:ascii="Garamond" w:hAnsi="Garamond" w:eastAsia="Garamond" w:cs="Garamond"/>
          <w:sz w:val="22"/>
          <w:szCs w:val="22"/>
        </w:rPr>
        <w:t xml:space="preserve">values do not reach </w:t>
      </w:r>
      <w:r w:rsidRPr="72E417B9" w:rsidR="0002072E">
        <w:rPr>
          <w:rFonts w:ascii="Garamond" w:hAnsi="Garamond" w:eastAsia="Garamond" w:cs="Garamond"/>
          <w:sz w:val="22"/>
          <w:szCs w:val="22"/>
        </w:rPr>
        <w:t xml:space="preserve">the same </w:t>
      </w:r>
      <w:r w:rsidRPr="72E417B9" w:rsidR="002139BD">
        <w:rPr>
          <w:rFonts w:ascii="Garamond" w:hAnsi="Garamond" w:eastAsia="Garamond" w:cs="Garamond"/>
          <w:sz w:val="22"/>
          <w:szCs w:val="22"/>
        </w:rPr>
        <w:t xml:space="preserve">level as </w:t>
      </w:r>
      <w:r w:rsidRPr="72E417B9" w:rsidR="001A06C2">
        <w:rPr>
          <w:rFonts w:ascii="Garamond" w:hAnsi="Garamond" w:eastAsia="Garamond" w:cs="Garamond"/>
          <w:sz w:val="22"/>
          <w:szCs w:val="22"/>
        </w:rPr>
        <w:t>the</w:t>
      </w:r>
      <w:r w:rsidRPr="72E417B9" w:rsidR="002139BD">
        <w:rPr>
          <w:rFonts w:ascii="Garamond" w:hAnsi="Garamond" w:eastAsia="Garamond" w:cs="Garamond"/>
          <w:sz w:val="22"/>
          <w:szCs w:val="22"/>
        </w:rPr>
        <w:t xml:space="preserve"> </w:t>
      </w:r>
      <w:r w:rsidRPr="72E417B9" w:rsidR="00A94C4B">
        <w:rPr>
          <w:rFonts w:ascii="Garamond" w:hAnsi="Garamond" w:eastAsia="Garamond" w:cs="Garamond"/>
          <w:sz w:val="22"/>
          <w:szCs w:val="22"/>
        </w:rPr>
        <w:t>pre-drought</w:t>
      </w:r>
      <w:r w:rsidRPr="72E417B9" w:rsidR="001A06C2">
        <w:rPr>
          <w:rFonts w:ascii="Garamond" w:hAnsi="Garamond" w:eastAsia="Garamond" w:cs="Garamond"/>
          <w:sz w:val="22"/>
          <w:szCs w:val="22"/>
        </w:rPr>
        <w:t xml:space="preserve"> period</w:t>
      </w:r>
      <w:r w:rsidRPr="72E417B9" w:rsidR="00A94C4B">
        <w:rPr>
          <w:rFonts w:ascii="Garamond" w:hAnsi="Garamond" w:eastAsia="Garamond" w:cs="Garamond"/>
          <w:sz w:val="22"/>
          <w:szCs w:val="22"/>
        </w:rPr>
        <w:t xml:space="preserve">. </w:t>
      </w:r>
      <w:r w:rsidRPr="72E417B9" w:rsidR="00A10BD9">
        <w:rPr>
          <w:rFonts w:ascii="Garamond" w:hAnsi="Garamond" w:eastAsia="Garamond" w:cs="Garamond"/>
          <w:sz w:val="22"/>
          <w:szCs w:val="22"/>
        </w:rPr>
        <w:t xml:space="preserve">This behavior indicates </w:t>
      </w:r>
      <w:r w:rsidRPr="72E417B9" w:rsidR="00654CCF">
        <w:rPr>
          <w:rFonts w:ascii="Garamond" w:hAnsi="Garamond" w:eastAsia="Garamond" w:cs="Garamond"/>
          <w:sz w:val="22"/>
          <w:szCs w:val="22"/>
        </w:rPr>
        <w:t xml:space="preserve">a permanent loss in groundwater </w:t>
      </w:r>
      <w:r w:rsidRPr="72E417B9" w:rsidR="00A242A6">
        <w:rPr>
          <w:rFonts w:ascii="Garamond" w:hAnsi="Garamond" w:eastAsia="Garamond" w:cs="Garamond"/>
          <w:sz w:val="22"/>
          <w:szCs w:val="22"/>
        </w:rPr>
        <w:t>storage</w:t>
      </w:r>
      <w:r w:rsidRPr="72E417B9" w:rsidR="790E246F">
        <w:rPr>
          <w:rFonts w:ascii="Garamond" w:hAnsi="Garamond" w:eastAsia="Garamond" w:cs="Garamond"/>
          <w:sz w:val="22"/>
          <w:szCs w:val="22"/>
        </w:rPr>
        <w:t>, which could be</w:t>
      </w:r>
      <w:r w:rsidRPr="72E417B9" w:rsidR="00A242A6">
        <w:rPr>
          <w:rFonts w:ascii="Garamond" w:hAnsi="Garamond" w:eastAsia="Garamond" w:cs="Garamond"/>
          <w:sz w:val="22"/>
          <w:szCs w:val="22"/>
        </w:rPr>
        <w:t xml:space="preserve"> due to soil </w:t>
      </w:r>
      <w:r w:rsidRPr="72E417B9" w:rsidR="00B85DFD">
        <w:rPr>
          <w:rFonts w:ascii="Garamond" w:hAnsi="Garamond" w:eastAsia="Garamond" w:cs="Garamond"/>
          <w:sz w:val="22"/>
          <w:szCs w:val="22"/>
        </w:rPr>
        <w:t>consolida</w:t>
      </w:r>
      <w:r w:rsidRPr="72E417B9" w:rsidR="003D1E24">
        <w:rPr>
          <w:rFonts w:ascii="Garamond" w:hAnsi="Garamond" w:eastAsia="Garamond" w:cs="Garamond"/>
          <w:sz w:val="22"/>
          <w:szCs w:val="22"/>
        </w:rPr>
        <w:t>tion</w:t>
      </w:r>
      <w:r w:rsidRPr="72E417B9" w:rsidR="00575529">
        <w:rPr>
          <w:rFonts w:ascii="Garamond" w:hAnsi="Garamond" w:eastAsia="Garamond" w:cs="Garamond"/>
          <w:sz w:val="22"/>
          <w:szCs w:val="22"/>
        </w:rPr>
        <w:t xml:space="preserve"> </w:t>
      </w:r>
      <w:r w:rsidRPr="72E417B9" w:rsidR="18E2B8D1">
        <w:rPr>
          <w:rFonts w:ascii="Garamond" w:hAnsi="Garamond" w:eastAsia="Garamond" w:cs="Garamond"/>
          <w:sz w:val="22"/>
          <w:szCs w:val="22"/>
        </w:rPr>
        <w:t>that</w:t>
      </w:r>
      <w:r w:rsidRPr="72E417B9" w:rsidR="00575529">
        <w:rPr>
          <w:rFonts w:ascii="Garamond" w:hAnsi="Garamond" w:eastAsia="Garamond" w:cs="Garamond"/>
          <w:sz w:val="22"/>
          <w:szCs w:val="22"/>
        </w:rPr>
        <w:t xml:space="preserve"> physically </w:t>
      </w:r>
      <w:r w:rsidRPr="72E417B9" w:rsidR="00CA221C">
        <w:rPr>
          <w:rFonts w:ascii="Garamond" w:hAnsi="Garamond" w:eastAsia="Garamond" w:cs="Garamond"/>
          <w:sz w:val="22"/>
          <w:szCs w:val="22"/>
        </w:rPr>
        <w:t>changes the aquifer</w:t>
      </w:r>
      <w:r w:rsidRPr="72E417B9" w:rsidR="6D6FC8CA">
        <w:rPr>
          <w:rFonts w:ascii="Garamond" w:hAnsi="Garamond" w:eastAsia="Garamond" w:cs="Garamond"/>
          <w:sz w:val="22"/>
          <w:szCs w:val="22"/>
        </w:rPr>
        <w:t xml:space="preserve">’s </w:t>
      </w:r>
      <w:r w:rsidRPr="72E417B9" w:rsidR="00C443B1">
        <w:rPr>
          <w:rFonts w:ascii="Garamond" w:hAnsi="Garamond" w:eastAsia="Garamond" w:cs="Garamond"/>
          <w:sz w:val="22"/>
          <w:szCs w:val="22"/>
        </w:rPr>
        <w:t>structure</w:t>
      </w:r>
      <w:r w:rsidRPr="72E417B9" w:rsidR="00CA221C">
        <w:rPr>
          <w:rFonts w:ascii="Garamond" w:hAnsi="Garamond" w:eastAsia="Garamond" w:cs="Garamond"/>
          <w:sz w:val="22"/>
          <w:szCs w:val="22"/>
        </w:rPr>
        <w:t>.</w:t>
      </w:r>
    </w:p>
    <w:p w:rsidR="000160D2" w:rsidP="5707B6FB" w:rsidRDefault="000160D2" w14:paraId="21E96696" w14:textId="6CD04A31">
      <w:pPr>
        <w:rPr>
          <w:rFonts w:ascii="Garamond" w:hAnsi="Garamond" w:eastAsia="Garamond" w:cs="Garamond"/>
          <w:sz w:val="22"/>
          <w:szCs w:val="22"/>
        </w:rPr>
      </w:pPr>
    </w:p>
    <w:p w:rsidR="5707B6FB" w:rsidP="72E417B9" w:rsidRDefault="007246F7" w14:paraId="40031D51" w14:textId="38E50B33">
      <w:pPr>
        <w:rPr>
          <w:rFonts w:ascii="Garamond" w:hAnsi="Garamond" w:eastAsia="Garamond" w:cs="Garamond"/>
          <w:i w:val="1"/>
          <w:iCs w:val="1"/>
          <w:sz w:val="22"/>
          <w:szCs w:val="22"/>
        </w:rPr>
      </w:pPr>
      <w:r w:rsidRPr="72E417B9" w:rsidR="007246F7">
        <w:rPr>
          <w:rFonts w:ascii="Garamond" w:hAnsi="Garamond" w:eastAsia="Garamond" w:cs="Garamond"/>
          <w:sz w:val="22"/>
          <w:szCs w:val="22"/>
        </w:rPr>
        <w:t>In the drought years of 2012-2017</w:t>
      </w:r>
      <w:r w:rsidRPr="72E417B9" w:rsidR="00640D23">
        <w:rPr>
          <w:rFonts w:ascii="Garamond" w:hAnsi="Garamond" w:eastAsia="Garamond" w:cs="Garamond"/>
          <w:sz w:val="22"/>
          <w:szCs w:val="22"/>
        </w:rPr>
        <w:t>, an i</w:t>
      </w:r>
      <w:r w:rsidRPr="72E417B9" w:rsidR="00F74A5C">
        <w:rPr>
          <w:rFonts w:ascii="Garamond" w:hAnsi="Garamond" w:eastAsia="Garamond" w:cs="Garamond"/>
          <w:sz w:val="22"/>
          <w:szCs w:val="22"/>
        </w:rPr>
        <w:t xml:space="preserve">mmediate </w:t>
      </w:r>
      <w:r w:rsidRPr="72E417B9" w:rsidR="001932C0">
        <w:rPr>
          <w:rFonts w:ascii="Garamond" w:hAnsi="Garamond" w:eastAsia="Garamond" w:cs="Garamond"/>
          <w:sz w:val="22"/>
          <w:szCs w:val="22"/>
        </w:rPr>
        <w:t xml:space="preserve">single response is </w:t>
      </w:r>
      <w:r w:rsidRPr="72E417B9" w:rsidR="007116BB">
        <w:rPr>
          <w:rFonts w:ascii="Garamond" w:hAnsi="Garamond" w:eastAsia="Garamond" w:cs="Garamond"/>
          <w:sz w:val="22"/>
          <w:szCs w:val="22"/>
        </w:rPr>
        <w:t xml:space="preserve">shown in the GRACE and well data indicating </w:t>
      </w:r>
      <w:r w:rsidRPr="72E417B9" w:rsidR="00C2000C">
        <w:rPr>
          <w:rFonts w:ascii="Garamond" w:hAnsi="Garamond" w:eastAsia="Garamond" w:cs="Garamond"/>
          <w:sz w:val="22"/>
          <w:szCs w:val="22"/>
        </w:rPr>
        <w:t>the start of the drought. In comparison, the GPS and Sentinel</w:t>
      </w:r>
      <w:r w:rsidRPr="72E417B9" w:rsidR="00C2000C">
        <w:rPr>
          <w:rFonts w:ascii="Garamond" w:hAnsi="Garamond" w:eastAsia="Garamond" w:cs="Garamond"/>
          <w:i w:val="1"/>
          <w:iCs w:val="1"/>
          <w:sz w:val="22"/>
          <w:szCs w:val="22"/>
        </w:rPr>
        <w:t xml:space="preserve"> z</w:t>
      </w:r>
      <w:r w:rsidRPr="72E417B9" w:rsidR="00C2000C">
        <w:rPr>
          <w:rFonts w:ascii="Garamond" w:hAnsi="Garamond" w:eastAsia="Garamond" w:cs="Garamond"/>
          <w:sz w:val="22"/>
          <w:szCs w:val="22"/>
        </w:rPr>
        <w:t xml:space="preserve">-score </w:t>
      </w:r>
      <w:r w:rsidRPr="72E417B9" w:rsidR="009E5FF5">
        <w:rPr>
          <w:rFonts w:ascii="Garamond" w:hAnsi="Garamond" w:eastAsia="Garamond" w:cs="Garamond"/>
          <w:sz w:val="22"/>
          <w:szCs w:val="22"/>
        </w:rPr>
        <w:t xml:space="preserve">begin to decline </w:t>
      </w:r>
      <w:r w:rsidRPr="72E417B9" w:rsidR="0066693D">
        <w:rPr>
          <w:rFonts w:ascii="Garamond" w:hAnsi="Garamond" w:eastAsia="Garamond" w:cs="Garamond"/>
          <w:sz w:val="22"/>
          <w:szCs w:val="22"/>
        </w:rPr>
        <w:t xml:space="preserve">about halfway through the drought in 2015. </w:t>
      </w:r>
      <w:r w:rsidRPr="72E417B9" w:rsidR="009C6091">
        <w:rPr>
          <w:rFonts w:ascii="Garamond" w:hAnsi="Garamond" w:eastAsia="Garamond" w:cs="Garamond"/>
          <w:sz w:val="22"/>
          <w:szCs w:val="22"/>
        </w:rPr>
        <w:t xml:space="preserve">This </w:t>
      </w:r>
      <w:r w:rsidRPr="72E417B9" w:rsidR="00D61B5D">
        <w:rPr>
          <w:rFonts w:ascii="Garamond" w:hAnsi="Garamond" w:eastAsia="Garamond" w:cs="Garamond"/>
          <w:sz w:val="22"/>
          <w:szCs w:val="22"/>
        </w:rPr>
        <w:t xml:space="preserve">relationship </w:t>
      </w:r>
      <w:r w:rsidRPr="72E417B9" w:rsidR="002435B8">
        <w:rPr>
          <w:rFonts w:ascii="Garamond" w:hAnsi="Garamond" w:eastAsia="Garamond" w:cs="Garamond"/>
          <w:sz w:val="22"/>
          <w:szCs w:val="22"/>
        </w:rPr>
        <w:t xml:space="preserve">suggests there is a lag period </w:t>
      </w:r>
      <w:r w:rsidRPr="72E417B9" w:rsidR="00242800">
        <w:rPr>
          <w:rFonts w:ascii="Garamond" w:hAnsi="Garamond" w:eastAsia="Garamond" w:cs="Garamond"/>
          <w:sz w:val="22"/>
          <w:szCs w:val="22"/>
        </w:rPr>
        <w:t xml:space="preserve">where land subsidence </w:t>
      </w:r>
      <w:r w:rsidRPr="72E417B9" w:rsidR="00517F00">
        <w:rPr>
          <w:rFonts w:ascii="Garamond" w:hAnsi="Garamond" w:eastAsia="Garamond" w:cs="Garamond"/>
          <w:sz w:val="22"/>
          <w:szCs w:val="22"/>
        </w:rPr>
        <w:t xml:space="preserve">does not occur until after </w:t>
      </w:r>
      <w:r w:rsidRPr="72E417B9" w:rsidR="0041729A">
        <w:rPr>
          <w:rFonts w:ascii="Garamond" w:hAnsi="Garamond" w:eastAsia="Garamond" w:cs="Garamond"/>
          <w:sz w:val="22"/>
          <w:szCs w:val="22"/>
        </w:rPr>
        <w:t xml:space="preserve">groundwater levels have remained </w:t>
      </w:r>
      <w:r w:rsidRPr="72E417B9" w:rsidR="00C23334">
        <w:rPr>
          <w:rFonts w:ascii="Garamond" w:hAnsi="Garamond" w:eastAsia="Garamond" w:cs="Garamond"/>
          <w:sz w:val="22"/>
          <w:szCs w:val="22"/>
        </w:rPr>
        <w:t xml:space="preserve">low for </w:t>
      </w:r>
      <w:r w:rsidRPr="72E417B9" w:rsidR="00D86E0A">
        <w:rPr>
          <w:rFonts w:ascii="Garamond" w:hAnsi="Garamond" w:eastAsia="Garamond" w:cs="Garamond"/>
          <w:sz w:val="22"/>
          <w:szCs w:val="22"/>
        </w:rPr>
        <w:t xml:space="preserve">a period of time. In the Central Valley time series analysis graph, </w:t>
      </w:r>
      <w:r w:rsidRPr="72E417B9" w:rsidR="002C5C34">
        <w:rPr>
          <w:rFonts w:ascii="Garamond" w:hAnsi="Garamond" w:eastAsia="Garamond" w:cs="Garamond"/>
          <w:sz w:val="22"/>
          <w:szCs w:val="22"/>
        </w:rPr>
        <w:t xml:space="preserve">the lag period </w:t>
      </w:r>
      <w:r w:rsidRPr="72E417B9" w:rsidR="00EA00CC">
        <w:rPr>
          <w:rFonts w:ascii="Garamond" w:hAnsi="Garamond" w:eastAsia="Garamond" w:cs="Garamond"/>
          <w:sz w:val="22"/>
          <w:szCs w:val="22"/>
        </w:rPr>
        <w:t>appears to be about two years</w:t>
      </w:r>
      <w:r w:rsidRPr="72E417B9" w:rsidR="1108D7DE">
        <w:rPr>
          <w:rFonts w:ascii="Garamond" w:hAnsi="Garamond" w:eastAsia="Garamond" w:cs="Garamond"/>
          <w:sz w:val="22"/>
          <w:szCs w:val="22"/>
        </w:rPr>
        <w:t>;</w:t>
      </w:r>
      <w:r w:rsidRPr="72E417B9" w:rsidR="00EA00CC">
        <w:rPr>
          <w:rFonts w:ascii="Garamond" w:hAnsi="Garamond" w:eastAsia="Garamond" w:cs="Garamond"/>
          <w:sz w:val="22"/>
          <w:szCs w:val="22"/>
        </w:rPr>
        <w:t xml:space="preserve"> however</w:t>
      </w:r>
      <w:r w:rsidRPr="72E417B9" w:rsidR="31EFD66C">
        <w:rPr>
          <w:rFonts w:ascii="Garamond" w:hAnsi="Garamond" w:eastAsia="Garamond" w:cs="Garamond"/>
          <w:sz w:val="22"/>
          <w:szCs w:val="22"/>
        </w:rPr>
        <w:t>,</w:t>
      </w:r>
      <w:r w:rsidRPr="72E417B9" w:rsidR="00EA00CC">
        <w:rPr>
          <w:rFonts w:ascii="Garamond" w:hAnsi="Garamond" w:eastAsia="Garamond" w:cs="Garamond"/>
          <w:sz w:val="22"/>
          <w:szCs w:val="22"/>
        </w:rPr>
        <w:t xml:space="preserve"> this </w:t>
      </w:r>
      <w:r w:rsidRPr="72E417B9" w:rsidR="00D553F3">
        <w:rPr>
          <w:rFonts w:ascii="Garamond" w:hAnsi="Garamond" w:eastAsia="Garamond" w:cs="Garamond"/>
          <w:sz w:val="22"/>
          <w:szCs w:val="22"/>
        </w:rPr>
        <w:t xml:space="preserve">time period likely varies </w:t>
      </w:r>
      <w:r w:rsidRPr="72E417B9" w:rsidR="00961812">
        <w:rPr>
          <w:rFonts w:ascii="Garamond" w:hAnsi="Garamond" w:eastAsia="Garamond" w:cs="Garamond"/>
          <w:sz w:val="22"/>
          <w:szCs w:val="22"/>
        </w:rPr>
        <w:t xml:space="preserve">by region </w:t>
      </w:r>
      <w:r w:rsidRPr="72E417B9" w:rsidR="00DC6919">
        <w:rPr>
          <w:rFonts w:ascii="Garamond" w:hAnsi="Garamond" w:eastAsia="Garamond" w:cs="Garamond"/>
          <w:sz w:val="22"/>
          <w:szCs w:val="22"/>
        </w:rPr>
        <w:t>due to d</w:t>
      </w:r>
      <w:r w:rsidRPr="72E417B9" w:rsidR="003525DE">
        <w:rPr>
          <w:rFonts w:ascii="Garamond" w:hAnsi="Garamond" w:eastAsia="Garamond" w:cs="Garamond"/>
          <w:sz w:val="22"/>
          <w:szCs w:val="22"/>
        </w:rPr>
        <w:t xml:space="preserve">iffering </w:t>
      </w:r>
      <w:r w:rsidRPr="72E417B9" w:rsidR="007B7D87">
        <w:rPr>
          <w:rFonts w:ascii="Garamond" w:hAnsi="Garamond" w:eastAsia="Garamond" w:cs="Garamond"/>
          <w:sz w:val="22"/>
          <w:szCs w:val="22"/>
        </w:rPr>
        <w:t>geology and hydrology in the Central Valley.</w:t>
      </w:r>
      <w:r w:rsidRPr="72E417B9" w:rsidR="4242FC8F">
        <w:rPr>
          <w:rFonts w:ascii="Garamond" w:hAnsi="Garamond" w:eastAsia="Garamond" w:cs="Garamond"/>
          <w:sz w:val="22"/>
          <w:szCs w:val="22"/>
        </w:rPr>
        <w:t xml:space="preserve"> </w:t>
      </w:r>
      <w:r w:rsidRPr="72E417B9" w:rsidR="0017116D">
        <w:rPr>
          <w:rFonts w:ascii="Garamond" w:hAnsi="Garamond" w:eastAsia="Garamond" w:cs="Garamond"/>
          <w:sz w:val="22"/>
          <w:szCs w:val="22"/>
        </w:rPr>
        <w:t>Overall, s</w:t>
      </w:r>
      <w:r w:rsidRPr="72E417B9" w:rsidR="00A90D01">
        <w:rPr>
          <w:rFonts w:ascii="Garamond" w:hAnsi="Garamond" w:eastAsia="Garamond" w:cs="Garamond"/>
          <w:sz w:val="22"/>
          <w:szCs w:val="22"/>
        </w:rPr>
        <w:t>imilar trends are ob</w:t>
      </w:r>
      <w:r w:rsidRPr="72E417B9" w:rsidR="00EF28FD">
        <w:rPr>
          <w:rFonts w:ascii="Garamond" w:hAnsi="Garamond" w:eastAsia="Garamond" w:cs="Garamond"/>
          <w:sz w:val="22"/>
          <w:szCs w:val="22"/>
        </w:rPr>
        <w:t>served</w:t>
      </w:r>
      <w:r w:rsidRPr="72E417B9" w:rsidR="00A90D01">
        <w:rPr>
          <w:rFonts w:ascii="Garamond" w:hAnsi="Garamond" w:eastAsia="Garamond" w:cs="Garamond"/>
          <w:sz w:val="22"/>
          <w:szCs w:val="22"/>
        </w:rPr>
        <w:t xml:space="preserve"> </w:t>
      </w:r>
      <w:r w:rsidRPr="72E417B9" w:rsidR="63928122">
        <w:rPr>
          <w:rFonts w:ascii="Garamond" w:hAnsi="Garamond" w:eastAsia="Garamond" w:cs="Garamond"/>
          <w:sz w:val="22"/>
          <w:szCs w:val="22"/>
        </w:rPr>
        <w:t>in</w:t>
      </w:r>
      <w:r w:rsidRPr="72E417B9" w:rsidR="00A90D01">
        <w:rPr>
          <w:rFonts w:ascii="Garamond" w:hAnsi="Garamond" w:eastAsia="Garamond" w:cs="Garamond"/>
          <w:sz w:val="22"/>
          <w:szCs w:val="22"/>
        </w:rPr>
        <w:t xml:space="preserve"> </w:t>
      </w:r>
      <w:r w:rsidRPr="72E417B9" w:rsidR="00A90D01">
        <w:rPr>
          <w:rFonts w:ascii="Garamond" w:hAnsi="Garamond" w:eastAsia="Garamond" w:cs="Garamond"/>
          <w:sz w:val="22"/>
          <w:szCs w:val="22"/>
        </w:rPr>
        <w:t xml:space="preserve">the </w:t>
      </w:r>
      <w:r w:rsidRPr="72E417B9" w:rsidR="00A90D01">
        <w:rPr>
          <w:rFonts w:ascii="Garamond" w:hAnsi="Garamond" w:eastAsia="Garamond" w:cs="Garamond"/>
          <w:sz w:val="22"/>
          <w:szCs w:val="22"/>
        </w:rPr>
        <w:t>subbasin</w:t>
      </w:r>
      <w:r w:rsidRPr="72E417B9" w:rsidR="00A90D01">
        <w:rPr>
          <w:rFonts w:ascii="Garamond" w:hAnsi="Garamond" w:eastAsia="Garamond" w:cs="Garamond"/>
          <w:sz w:val="22"/>
          <w:szCs w:val="22"/>
        </w:rPr>
        <w:t xml:space="preserve"> scale </w:t>
      </w:r>
      <w:r w:rsidRPr="72E417B9" w:rsidR="000900D5">
        <w:rPr>
          <w:rFonts w:ascii="Garamond" w:hAnsi="Garamond" w:eastAsia="Garamond" w:cs="Garamond"/>
          <w:sz w:val="22"/>
          <w:szCs w:val="22"/>
        </w:rPr>
        <w:t>time series analysis</w:t>
      </w:r>
      <w:r w:rsidRPr="72E417B9" w:rsidR="00303FF8">
        <w:rPr>
          <w:rFonts w:ascii="Garamond" w:hAnsi="Garamond" w:eastAsia="Garamond" w:cs="Garamond"/>
          <w:sz w:val="22"/>
          <w:szCs w:val="22"/>
        </w:rPr>
        <w:t xml:space="preserve">. </w:t>
      </w:r>
      <w:r w:rsidRPr="72E417B9" w:rsidR="005452D9">
        <w:rPr>
          <w:rFonts w:ascii="Garamond" w:hAnsi="Garamond" w:eastAsia="Garamond" w:cs="Garamond"/>
          <w:sz w:val="22"/>
          <w:szCs w:val="22"/>
        </w:rPr>
        <w:t xml:space="preserve">Time series </w:t>
      </w:r>
      <w:r w:rsidRPr="72E417B9" w:rsidR="004871F2">
        <w:rPr>
          <w:rFonts w:ascii="Garamond" w:hAnsi="Garamond" w:eastAsia="Garamond" w:cs="Garamond"/>
          <w:sz w:val="22"/>
          <w:szCs w:val="22"/>
        </w:rPr>
        <w:t>analysis</w:t>
      </w:r>
      <w:r w:rsidRPr="72E417B9" w:rsidR="005452D9">
        <w:rPr>
          <w:rFonts w:ascii="Garamond" w:hAnsi="Garamond" w:eastAsia="Garamond" w:cs="Garamond"/>
          <w:sz w:val="22"/>
          <w:szCs w:val="22"/>
        </w:rPr>
        <w:t xml:space="preserve"> graphs for Modesto, Madera, Turlock, Chowchilla, and Merced </w:t>
      </w:r>
      <w:r w:rsidRPr="72E417B9" w:rsidR="005452D9">
        <w:rPr>
          <w:rFonts w:ascii="Garamond" w:hAnsi="Garamond" w:eastAsia="Garamond" w:cs="Garamond"/>
          <w:sz w:val="22"/>
          <w:szCs w:val="22"/>
        </w:rPr>
        <w:t>subbasins</w:t>
      </w:r>
      <w:r w:rsidRPr="72E417B9" w:rsidR="005452D9">
        <w:rPr>
          <w:rFonts w:ascii="Garamond" w:hAnsi="Garamond" w:eastAsia="Garamond" w:cs="Garamond"/>
          <w:sz w:val="22"/>
          <w:szCs w:val="22"/>
        </w:rPr>
        <w:t xml:space="preserve"> can be found in </w:t>
      </w:r>
      <w:r w:rsidRPr="72E417B9" w:rsidR="004D7417">
        <w:rPr>
          <w:rFonts w:ascii="Garamond" w:hAnsi="Garamond" w:eastAsia="Garamond" w:cs="Garamond"/>
          <w:sz w:val="22"/>
          <w:szCs w:val="22"/>
        </w:rPr>
        <w:t xml:space="preserve">Appendix </w:t>
      </w:r>
      <w:r w:rsidRPr="72E417B9" w:rsidR="0DE8BC7D">
        <w:rPr>
          <w:rFonts w:ascii="Garamond" w:hAnsi="Garamond" w:eastAsia="Garamond" w:cs="Garamond"/>
          <w:sz w:val="22"/>
          <w:szCs w:val="22"/>
        </w:rPr>
        <w:t>A</w:t>
      </w:r>
      <w:r w:rsidRPr="72E417B9" w:rsidR="004D7417">
        <w:rPr>
          <w:rFonts w:ascii="Garamond" w:hAnsi="Garamond" w:eastAsia="Garamond" w:cs="Garamond"/>
          <w:sz w:val="22"/>
          <w:szCs w:val="22"/>
        </w:rPr>
        <w:t>.</w:t>
      </w:r>
    </w:p>
    <w:p w:rsidRPr="00525DE5" w:rsidR="00F914E6" w:rsidP="00525DE5" w:rsidRDefault="00F914E6" w14:paraId="2DB35188" w14:textId="53C5C6DD">
      <w:pPr>
        <w:jc w:val="center"/>
        <w:rPr>
          <w:rFonts w:ascii="Garamond" w:hAnsi="Garamond" w:eastAsia="Garamond" w:cs="Garamond"/>
          <w:sz w:val="22"/>
          <w:szCs w:val="22"/>
        </w:rPr>
      </w:pPr>
      <w:r w:rsidR="3E76C413">
        <w:drawing>
          <wp:inline wp14:editId="52899554" wp14:anchorId="45AC8722">
            <wp:extent cx="5952744" cy="1984248"/>
            <wp:effectExtent l="0" t="0" r="3810" b="0"/>
            <wp:docPr id="1616281367" name="Picture 1616281367" title=""/>
            <wp:cNvGraphicFramePr>
              <a:graphicFrameLocks noChangeAspect="1"/>
            </wp:cNvGraphicFramePr>
            <a:graphic>
              <a:graphicData uri="http://schemas.openxmlformats.org/drawingml/2006/picture">
                <pic:pic>
                  <pic:nvPicPr>
                    <pic:cNvPr id="0" name="Picture 1616281367"/>
                    <pic:cNvPicPr/>
                  </pic:nvPicPr>
                  <pic:blipFill>
                    <a:blip r:embed="Rd5a8f1de53294a6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52744" cy="1984248"/>
                    </a:xfrm>
                    <a:prstGeom prst="rect">
                      <a:avLst/>
                    </a:prstGeom>
                  </pic:spPr>
                </pic:pic>
              </a:graphicData>
            </a:graphic>
          </wp:inline>
        </w:drawing>
      </w:r>
      <w:r w:rsidRPr="219BF812" w:rsidR="00F914E6">
        <w:rPr>
          <w:rFonts w:ascii="Garamond" w:hAnsi="Garamond" w:eastAsia="Garamond" w:cs="Garamond"/>
          <w:i w:val="1"/>
          <w:iCs w:val="1"/>
          <w:sz w:val="22"/>
          <w:szCs w:val="22"/>
        </w:rPr>
        <w:t xml:space="preserve">Figure </w:t>
      </w:r>
      <w:r w:rsidRPr="219BF812" w:rsidR="40F9BFE3">
        <w:rPr>
          <w:rFonts w:ascii="Garamond" w:hAnsi="Garamond" w:eastAsia="Garamond" w:cs="Garamond"/>
          <w:i w:val="1"/>
          <w:iCs w:val="1"/>
          <w:sz w:val="22"/>
          <w:szCs w:val="22"/>
        </w:rPr>
        <w:t>3</w:t>
      </w:r>
      <w:r w:rsidRPr="219BF812" w:rsidR="00F914E6">
        <w:rPr>
          <w:rFonts w:ascii="Garamond" w:hAnsi="Garamond" w:eastAsia="Garamond" w:cs="Garamond"/>
          <w:i w:val="1"/>
          <w:iCs w:val="1"/>
          <w:sz w:val="22"/>
          <w:szCs w:val="22"/>
        </w:rPr>
        <w:t xml:space="preserve">. </w:t>
      </w:r>
      <w:r w:rsidRPr="219BF812" w:rsidR="00EF57AE">
        <w:rPr>
          <w:rFonts w:ascii="Garamond" w:hAnsi="Garamond" w:eastAsia="Garamond" w:cs="Garamond"/>
          <w:sz w:val="22"/>
          <w:szCs w:val="22"/>
        </w:rPr>
        <w:t>2001-</w:t>
      </w:r>
      <w:r w:rsidRPr="219BF812" w:rsidR="008064AC">
        <w:rPr>
          <w:rFonts w:ascii="Garamond" w:hAnsi="Garamond" w:eastAsia="Garamond" w:cs="Garamond"/>
          <w:sz w:val="22"/>
          <w:szCs w:val="22"/>
        </w:rPr>
        <w:t xml:space="preserve">2020 </w:t>
      </w:r>
      <w:r w:rsidRPr="219BF812" w:rsidR="0056138D">
        <w:rPr>
          <w:rFonts w:ascii="Garamond" w:hAnsi="Garamond" w:eastAsia="Garamond" w:cs="Garamond"/>
          <w:sz w:val="22"/>
          <w:szCs w:val="22"/>
        </w:rPr>
        <w:t>Central Valley time series analysis</w:t>
      </w:r>
      <w:r w:rsidRPr="219BF812" w:rsidR="008709D5">
        <w:rPr>
          <w:rFonts w:ascii="Garamond" w:hAnsi="Garamond" w:eastAsia="Garamond" w:cs="Garamond"/>
          <w:sz w:val="22"/>
          <w:szCs w:val="22"/>
        </w:rPr>
        <w:t xml:space="preserve"> </w:t>
      </w:r>
      <w:r w:rsidRPr="219BF812" w:rsidR="000C29F2">
        <w:rPr>
          <w:rFonts w:ascii="Garamond" w:hAnsi="Garamond" w:eastAsia="Garamond" w:cs="Garamond"/>
          <w:sz w:val="22"/>
          <w:szCs w:val="22"/>
        </w:rPr>
        <w:t xml:space="preserve">with GPS </w:t>
      </w:r>
      <w:r w:rsidRPr="219BF812" w:rsidR="00890A5C">
        <w:rPr>
          <w:rFonts w:ascii="Garamond" w:hAnsi="Garamond" w:eastAsia="Garamond" w:cs="Garamond"/>
          <w:sz w:val="22"/>
          <w:szCs w:val="22"/>
        </w:rPr>
        <w:t>measurements</w:t>
      </w:r>
      <w:r w:rsidRPr="219BF812" w:rsidR="000C29F2">
        <w:rPr>
          <w:rFonts w:ascii="Garamond" w:hAnsi="Garamond" w:eastAsia="Garamond" w:cs="Garamond"/>
          <w:sz w:val="22"/>
          <w:szCs w:val="22"/>
        </w:rPr>
        <w:t xml:space="preserve"> in orange</w:t>
      </w:r>
      <w:r w:rsidRPr="219BF812" w:rsidR="00F257C1">
        <w:rPr>
          <w:rFonts w:ascii="Garamond" w:hAnsi="Garamond" w:eastAsia="Garamond" w:cs="Garamond"/>
          <w:sz w:val="22"/>
          <w:szCs w:val="22"/>
        </w:rPr>
        <w:t xml:space="preserve">, GRACE in blue, Sentinel-1 in green, </w:t>
      </w:r>
      <w:r w:rsidRPr="219BF812" w:rsidR="00890A5C">
        <w:rPr>
          <w:rFonts w:ascii="Garamond" w:hAnsi="Garamond" w:eastAsia="Garamond" w:cs="Garamond"/>
          <w:sz w:val="22"/>
          <w:szCs w:val="22"/>
        </w:rPr>
        <w:t>and wells in red.</w:t>
      </w:r>
    </w:p>
    <w:p w:rsidR="6D0215A6" w:rsidP="6D0215A6" w:rsidRDefault="6D0215A6" w14:paraId="31CFBFD1" w14:textId="0C8C8BA2">
      <w:pPr>
        <w:rPr>
          <w:rFonts w:ascii="Garamond" w:hAnsi="Garamond" w:eastAsia="Garamond" w:cs="Garamond"/>
          <w:i/>
          <w:iCs/>
          <w:sz w:val="22"/>
          <w:szCs w:val="22"/>
        </w:rPr>
      </w:pPr>
    </w:p>
    <w:p w:rsidR="40DBD76D" w:rsidP="7F18C218" w:rsidRDefault="40DBD76D" w14:paraId="5996031B" w14:textId="643E7BA2">
      <w:pPr>
        <w:rPr>
          <w:rFonts w:ascii="Garamond" w:hAnsi="Garamond" w:eastAsia="Garamond" w:cs="Garamond"/>
          <w:i/>
          <w:iCs/>
          <w:sz w:val="22"/>
          <w:szCs w:val="22"/>
        </w:rPr>
      </w:pPr>
      <w:r w:rsidRPr="7F18C218">
        <w:rPr>
          <w:rFonts w:ascii="Garamond" w:hAnsi="Garamond" w:eastAsia="Garamond" w:cs="Garamond"/>
          <w:i/>
          <w:iCs/>
          <w:sz w:val="22"/>
          <w:szCs w:val="22"/>
        </w:rPr>
        <w:t xml:space="preserve">4.1.2 </w:t>
      </w:r>
      <w:r w:rsidRPr="7F18C218" w:rsidR="5ED32F37">
        <w:rPr>
          <w:rFonts w:ascii="Garamond" w:hAnsi="Garamond" w:eastAsia="Garamond" w:cs="Garamond"/>
          <w:i/>
          <w:iCs/>
          <w:sz w:val="22"/>
          <w:szCs w:val="22"/>
        </w:rPr>
        <w:t>Pearson Correlations</w:t>
      </w:r>
    </w:p>
    <w:p w:rsidRPr="001856E0" w:rsidR="001856E0" w:rsidP="5707B6FB" w:rsidRDefault="00EF5B3B" w14:paraId="1A551778" w14:textId="448CC79B">
      <w:pPr>
        <w:rPr>
          <w:rFonts w:ascii="Garamond" w:hAnsi="Garamond" w:eastAsia="Garamond" w:cs="Garamond"/>
          <w:sz w:val="22"/>
          <w:szCs w:val="22"/>
        </w:rPr>
      </w:pPr>
      <w:r w:rsidRPr="72E417B9" w:rsidR="00EF5B3B">
        <w:rPr>
          <w:rFonts w:ascii="Garamond" w:hAnsi="Garamond" w:eastAsia="Garamond" w:cs="Garamond"/>
          <w:sz w:val="22"/>
          <w:szCs w:val="22"/>
        </w:rPr>
        <w:t xml:space="preserve">In order to </w:t>
      </w:r>
      <w:r w:rsidRPr="72E417B9" w:rsidR="00BE6034">
        <w:rPr>
          <w:rFonts w:ascii="Garamond" w:hAnsi="Garamond" w:eastAsia="Garamond" w:cs="Garamond"/>
          <w:sz w:val="22"/>
          <w:szCs w:val="22"/>
        </w:rPr>
        <w:t xml:space="preserve">understand the </w:t>
      </w:r>
      <w:r w:rsidRPr="72E417B9" w:rsidR="00A35746">
        <w:rPr>
          <w:rFonts w:ascii="Garamond" w:hAnsi="Garamond" w:eastAsia="Garamond" w:cs="Garamond"/>
          <w:sz w:val="22"/>
          <w:szCs w:val="22"/>
        </w:rPr>
        <w:t xml:space="preserve">relationships between datasets, the term performed </w:t>
      </w:r>
      <w:r w:rsidRPr="72E417B9" w:rsidR="00842FF7">
        <w:rPr>
          <w:rFonts w:ascii="Garamond" w:hAnsi="Garamond" w:eastAsia="Garamond" w:cs="Garamond"/>
          <w:sz w:val="22"/>
          <w:szCs w:val="22"/>
        </w:rPr>
        <w:t>static Pearson correlation</w:t>
      </w:r>
      <w:r w:rsidRPr="72E417B9" w:rsidR="00EE29ED">
        <w:rPr>
          <w:rFonts w:ascii="Garamond" w:hAnsi="Garamond" w:eastAsia="Garamond" w:cs="Garamond"/>
          <w:sz w:val="22"/>
          <w:szCs w:val="22"/>
        </w:rPr>
        <w:t xml:space="preserve">s </w:t>
      </w:r>
      <w:r w:rsidRPr="72E417B9" w:rsidR="00DE6B5D">
        <w:rPr>
          <w:rFonts w:ascii="Garamond" w:hAnsi="Garamond" w:eastAsia="Garamond" w:cs="Garamond"/>
          <w:sz w:val="22"/>
          <w:szCs w:val="22"/>
        </w:rPr>
        <w:t xml:space="preserve">and </w:t>
      </w:r>
      <w:r w:rsidRPr="72E417B9" w:rsidR="00C418F2">
        <w:rPr>
          <w:rFonts w:ascii="Garamond" w:hAnsi="Garamond" w:eastAsia="Garamond" w:cs="Garamond"/>
          <w:sz w:val="22"/>
          <w:szCs w:val="22"/>
        </w:rPr>
        <w:t>rolling Pearson correlations</w:t>
      </w:r>
      <w:r w:rsidRPr="72E417B9" w:rsidR="00DF2EBA">
        <w:rPr>
          <w:rFonts w:ascii="Garamond" w:hAnsi="Garamond" w:eastAsia="Garamond" w:cs="Garamond"/>
          <w:sz w:val="22"/>
          <w:szCs w:val="22"/>
        </w:rPr>
        <w:t xml:space="preserve"> in the </w:t>
      </w:r>
      <w:r w:rsidRPr="72E417B9" w:rsidR="008E70F1">
        <w:rPr>
          <w:rFonts w:ascii="Garamond" w:hAnsi="Garamond" w:eastAsia="Garamond" w:cs="Garamond"/>
          <w:sz w:val="22"/>
          <w:szCs w:val="22"/>
        </w:rPr>
        <w:t>Central Valley and partner</w:t>
      </w:r>
      <w:r w:rsidRPr="72E417B9" w:rsidR="51403B2E">
        <w:rPr>
          <w:rFonts w:ascii="Garamond" w:hAnsi="Garamond" w:eastAsia="Garamond" w:cs="Garamond"/>
          <w:sz w:val="22"/>
          <w:szCs w:val="22"/>
        </w:rPr>
        <w:t>-</w:t>
      </w:r>
      <w:r w:rsidRPr="72E417B9" w:rsidR="00140CB6">
        <w:rPr>
          <w:rFonts w:ascii="Garamond" w:hAnsi="Garamond" w:eastAsia="Garamond" w:cs="Garamond"/>
          <w:sz w:val="22"/>
          <w:szCs w:val="22"/>
        </w:rPr>
        <w:t>specified</w:t>
      </w:r>
      <w:r w:rsidRPr="72E417B9" w:rsidR="008E70F1">
        <w:rPr>
          <w:rFonts w:ascii="Garamond" w:hAnsi="Garamond" w:eastAsia="Garamond" w:cs="Garamond"/>
          <w:sz w:val="22"/>
          <w:szCs w:val="22"/>
        </w:rPr>
        <w:t xml:space="preserve"> </w:t>
      </w:r>
      <w:r w:rsidRPr="72E417B9" w:rsidR="00140CB6">
        <w:rPr>
          <w:rFonts w:ascii="Garamond" w:hAnsi="Garamond" w:eastAsia="Garamond" w:cs="Garamond"/>
          <w:sz w:val="22"/>
          <w:szCs w:val="22"/>
        </w:rPr>
        <w:t>subbasins</w:t>
      </w:r>
      <w:r w:rsidRPr="72E417B9" w:rsidR="00140CB6">
        <w:rPr>
          <w:rFonts w:ascii="Garamond" w:hAnsi="Garamond" w:eastAsia="Garamond" w:cs="Garamond"/>
          <w:sz w:val="22"/>
          <w:szCs w:val="22"/>
        </w:rPr>
        <w:t xml:space="preserve">. The static Pearson correlations </w:t>
      </w:r>
      <w:r w:rsidRPr="72E417B9" w:rsidR="00801D3F">
        <w:rPr>
          <w:rFonts w:ascii="Garamond" w:hAnsi="Garamond" w:eastAsia="Garamond" w:cs="Garamond"/>
          <w:sz w:val="22"/>
          <w:szCs w:val="22"/>
        </w:rPr>
        <w:t xml:space="preserve">for the Central Valley and </w:t>
      </w:r>
      <w:r w:rsidRPr="72E417B9" w:rsidR="002C11B1">
        <w:rPr>
          <w:rFonts w:ascii="Garamond" w:hAnsi="Garamond" w:eastAsia="Garamond" w:cs="Garamond"/>
          <w:sz w:val="22"/>
          <w:szCs w:val="22"/>
        </w:rPr>
        <w:t xml:space="preserve">the </w:t>
      </w:r>
      <w:r w:rsidRPr="72E417B9" w:rsidR="00D24311">
        <w:rPr>
          <w:rFonts w:ascii="Garamond" w:hAnsi="Garamond" w:eastAsia="Garamond" w:cs="Garamond"/>
          <w:sz w:val="22"/>
          <w:szCs w:val="22"/>
        </w:rPr>
        <w:t>partner</w:t>
      </w:r>
      <w:r w:rsidRPr="72E417B9" w:rsidR="6204C2B7">
        <w:rPr>
          <w:rFonts w:ascii="Garamond" w:hAnsi="Garamond" w:eastAsia="Garamond" w:cs="Garamond"/>
          <w:sz w:val="22"/>
          <w:szCs w:val="22"/>
        </w:rPr>
        <w:t>-</w:t>
      </w:r>
      <w:r w:rsidRPr="72E417B9" w:rsidR="00D24311">
        <w:rPr>
          <w:rFonts w:ascii="Garamond" w:hAnsi="Garamond" w:eastAsia="Garamond" w:cs="Garamond"/>
          <w:sz w:val="22"/>
          <w:szCs w:val="22"/>
        </w:rPr>
        <w:t>specified</w:t>
      </w:r>
      <w:r w:rsidRPr="72E417B9" w:rsidR="00F83CA3">
        <w:rPr>
          <w:rFonts w:ascii="Garamond" w:hAnsi="Garamond" w:eastAsia="Garamond" w:cs="Garamond"/>
          <w:sz w:val="22"/>
          <w:szCs w:val="22"/>
        </w:rPr>
        <w:t xml:space="preserve"> </w:t>
      </w:r>
      <w:r w:rsidRPr="72E417B9" w:rsidR="00F83CA3">
        <w:rPr>
          <w:rFonts w:ascii="Garamond" w:hAnsi="Garamond" w:eastAsia="Garamond" w:cs="Garamond"/>
          <w:sz w:val="22"/>
          <w:szCs w:val="22"/>
        </w:rPr>
        <w:t>subbasin</w:t>
      </w:r>
      <w:r w:rsidRPr="72E417B9" w:rsidR="00D24311">
        <w:rPr>
          <w:rFonts w:ascii="Garamond" w:hAnsi="Garamond" w:eastAsia="Garamond" w:cs="Garamond"/>
          <w:sz w:val="22"/>
          <w:szCs w:val="22"/>
        </w:rPr>
        <w:t>s</w:t>
      </w:r>
      <w:r w:rsidRPr="72E417B9" w:rsidR="00F83CA3">
        <w:rPr>
          <w:rFonts w:ascii="Garamond" w:hAnsi="Garamond" w:eastAsia="Garamond" w:cs="Garamond"/>
          <w:sz w:val="22"/>
          <w:szCs w:val="22"/>
        </w:rPr>
        <w:t xml:space="preserve"> </w:t>
      </w:r>
      <w:r w:rsidRPr="72E417B9" w:rsidR="00440749">
        <w:rPr>
          <w:rFonts w:ascii="Garamond" w:hAnsi="Garamond" w:eastAsia="Garamond" w:cs="Garamond"/>
          <w:sz w:val="22"/>
          <w:szCs w:val="22"/>
        </w:rPr>
        <w:t xml:space="preserve">are shown in </w:t>
      </w:r>
      <w:r w:rsidRPr="72E417B9" w:rsidR="00E50975">
        <w:rPr>
          <w:rFonts w:ascii="Garamond" w:hAnsi="Garamond" w:eastAsia="Garamond" w:cs="Garamond"/>
          <w:sz w:val="22"/>
          <w:szCs w:val="22"/>
        </w:rPr>
        <w:t xml:space="preserve">Appendix A. </w:t>
      </w:r>
      <w:commentRangeStart w:id="98656995"/>
      <w:r w:rsidRPr="72E417B9" w:rsidR="00B217E0">
        <w:rPr>
          <w:rFonts w:ascii="Garamond" w:hAnsi="Garamond" w:eastAsia="Garamond" w:cs="Garamond"/>
          <w:sz w:val="22"/>
          <w:szCs w:val="22"/>
        </w:rPr>
        <w:t xml:space="preserve">The </w:t>
      </w:r>
      <w:r w:rsidRPr="72E417B9" w:rsidR="00FD0152">
        <w:rPr>
          <w:rFonts w:ascii="Garamond" w:hAnsi="Garamond" w:eastAsia="Garamond" w:cs="Garamond"/>
          <w:sz w:val="22"/>
          <w:szCs w:val="22"/>
        </w:rPr>
        <w:t xml:space="preserve">greatest correlation was observed in the Central Valley GRACE and well data with </w:t>
      </w:r>
      <w:r w:rsidRPr="72E417B9" w:rsidR="002778EF">
        <w:rPr>
          <w:rFonts w:ascii="Garamond" w:hAnsi="Garamond" w:eastAsia="Garamond" w:cs="Garamond"/>
          <w:sz w:val="22"/>
          <w:szCs w:val="22"/>
        </w:rPr>
        <w:t xml:space="preserve">a Pearson correlation of </w:t>
      </w:r>
      <w:r w:rsidRPr="72E417B9" w:rsidR="75E4DADF">
        <w:rPr>
          <w:rFonts w:ascii="Garamond" w:hAnsi="Garamond" w:eastAsia="Garamond" w:cs="Garamond"/>
          <w:sz w:val="22"/>
          <w:szCs w:val="22"/>
        </w:rPr>
        <w:t>0</w:t>
      </w:r>
      <w:r w:rsidRPr="72E417B9" w:rsidR="002778EF">
        <w:rPr>
          <w:rFonts w:ascii="Garamond" w:hAnsi="Garamond" w:eastAsia="Garamond" w:cs="Garamond"/>
          <w:sz w:val="22"/>
          <w:szCs w:val="22"/>
        </w:rPr>
        <w:t xml:space="preserve">.86 indicting a strong correlation. </w:t>
      </w:r>
      <w:commentRangeEnd w:id="98656995"/>
      <w:r>
        <w:rPr>
          <w:rStyle w:val="CommentReference"/>
        </w:rPr>
        <w:commentReference w:id="98656995"/>
      </w:r>
      <w:r w:rsidRPr="72E417B9" w:rsidR="009829BB">
        <w:rPr>
          <w:rFonts w:ascii="Garamond" w:hAnsi="Garamond" w:eastAsia="Garamond" w:cs="Garamond"/>
          <w:sz w:val="22"/>
          <w:szCs w:val="22"/>
        </w:rPr>
        <w:t xml:space="preserve">Additionally, </w:t>
      </w:r>
      <w:r w:rsidRPr="72E417B9" w:rsidR="00F21F09">
        <w:rPr>
          <w:rFonts w:ascii="Garamond" w:hAnsi="Garamond" w:eastAsia="Garamond" w:cs="Garamond"/>
          <w:sz w:val="22"/>
          <w:szCs w:val="22"/>
        </w:rPr>
        <w:t xml:space="preserve">Sentinel-1 and GPS </w:t>
      </w:r>
      <w:r w:rsidRPr="72E417B9" w:rsidR="005E3AE9">
        <w:rPr>
          <w:rFonts w:ascii="Garamond" w:hAnsi="Garamond" w:eastAsia="Garamond" w:cs="Garamond"/>
          <w:sz w:val="22"/>
          <w:szCs w:val="22"/>
        </w:rPr>
        <w:t xml:space="preserve">produced a moderate Pearson correlation of </w:t>
      </w:r>
      <w:r w:rsidRPr="72E417B9" w:rsidR="1064CCED">
        <w:rPr>
          <w:rFonts w:ascii="Garamond" w:hAnsi="Garamond" w:eastAsia="Garamond" w:cs="Garamond"/>
          <w:sz w:val="22"/>
          <w:szCs w:val="22"/>
        </w:rPr>
        <w:t>0</w:t>
      </w:r>
      <w:r w:rsidRPr="72E417B9" w:rsidR="005E3AE9">
        <w:rPr>
          <w:rFonts w:ascii="Garamond" w:hAnsi="Garamond" w:eastAsia="Garamond" w:cs="Garamond"/>
          <w:sz w:val="22"/>
          <w:szCs w:val="22"/>
        </w:rPr>
        <w:t xml:space="preserve">.41 </w:t>
      </w:r>
      <w:r w:rsidRPr="72E417B9" w:rsidR="009C2039">
        <w:rPr>
          <w:rFonts w:ascii="Garamond" w:hAnsi="Garamond" w:eastAsia="Garamond" w:cs="Garamond"/>
          <w:sz w:val="22"/>
          <w:szCs w:val="22"/>
        </w:rPr>
        <w:t>in the Central Valley</w:t>
      </w:r>
      <w:r w:rsidRPr="72E417B9" w:rsidR="7160F3DA">
        <w:rPr>
          <w:rFonts w:ascii="Garamond" w:hAnsi="Garamond" w:eastAsia="Garamond" w:cs="Garamond"/>
          <w:sz w:val="22"/>
          <w:szCs w:val="22"/>
        </w:rPr>
        <w:t xml:space="preserve">. As </w:t>
      </w:r>
      <w:r w:rsidRPr="72E417B9" w:rsidR="7160F3DA">
        <w:rPr>
          <w:rFonts w:ascii="Garamond" w:hAnsi="Garamond" w:eastAsia="Garamond" w:cs="Garamond"/>
          <w:sz w:val="22"/>
          <w:szCs w:val="22"/>
        </w:rPr>
        <w:t>a reminder</w:t>
      </w:r>
      <w:r w:rsidRPr="72E417B9" w:rsidR="7160F3DA">
        <w:rPr>
          <w:rFonts w:ascii="Garamond" w:hAnsi="Garamond" w:eastAsia="Garamond" w:cs="Garamond"/>
          <w:sz w:val="22"/>
          <w:szCs w:val="22"/>
        </w:rPr>
        <w:t>,</w:t>
      </w:r>
      <w:r w:rsidRPr="72E417B9" w:rsidR="7160F3DA">
        <w:rPr>
          <w:rFonts w:ascii="Garamond" w:hAnsi="Garamond" w:eastAsia="Garamond" w:cs="Garamond"/>
          <w:sz w:val="22"/>
          <w:szCs w:val="22"/>
        </w:rPr>
        <w:t xml:space="preserve"> the extent of </w:t>
      </w:r>
      <w:r w:rsidRPr="72E417B9" w:rsidR="7160F3DA">
        <w:rPr>
          <w:rFonts w:ascii="Garamond" w:hAnsi="Garamond" w:eastAsia="Garamond" w:cs="Garamond"/>
          <w:sz w:val="22"/>
          <w:szCs w:val="22"/>
        </w:rPr>
        <w:t xml:space="preserve">the </w:t>
      </w:r>
      <w:r w:rsidRPr="72E417B9" w:rsidR="7160F3DA">
        <w:rPr>
          <w:rFonts w:ascii="Garamond" w:hAnsi="Garamond" w:eastAsia="Garamond" w:cs="Garamond"/>
          <w:sz w:val="22"/>
          <w:szCs w:val="22"/>
        </w:rPr>
        <w:t xml:space="preserve">Sentinel-1 </w:t>
      </w:r>
      <w:r w:rsidRPr="72E417B9" w:rsidR="7160F3DA">
        <w:rPr>
          <w:rFonts w:ascii="Garamond" w:hAnsi="Garamond" w:eastAsia="Garamond" w:cs="Garamond"/>
          <w:sz w:val="22"/>
          <w:szCs w:val="22"/>
        </w:rPr>
        <w:t xml:space="preserve">track does not cover the entire Central Valley, </w:t>
      </w:r>
      <w:r w:rsidRPr="72E417B9" w:rsidR="7160F3DA">
        <w:rPr>
          <w:rFonts w:ascii="Garamond" w:hAnsi="Garamond" w:eastAsia="Garamond" w:cs="Garamond"/>
          <w:sz w:val="22"/>
          <w:szCs w:val="22"/>
        </w:rPr>
        <w:t>which may account for some of this discrepancy</w:t>
      </w:r>
      <w:r w:rsidRPr="72E417B9" w:rsidR="009C2039">
        <w:rPr>
          <w:rFonts w:ascii="Garamond" w:hAnsi="Garamond" w:eastAsia="Garamond" w:cs="Garamond"/>
          <w:sz w:val="22"/>
          <w:szCs w:val="22"/>
        </w:rPr>
        <w:t>.</w:t>
      </w:r>
      <w:r w:rsidRPr="72E417B9" w:rsidR="009C2039">
        <w:rPr>
          <w:rFonts w:ascii="Garamond" w:hAnsi="Garamond" w:eastAsia="Garamond" w:cs="Garamond"/>
          <w:sz w:val="22"/>
          <w:szCs w:val="22"/>
        </w:rPr>
        <w:t xml:space="preserve"> </w:t>
      </w:r>
      <w:r w:rsidRPr="72E417B9" w:rsidR="009352C1">
        <w:rPr>
          <w:rFonts w:ascii="Garamond" w:hAnsi="Garamond" w:eastAsia="Garamond" w:cs="Garamond"/>
          <w:sz w:val="22"/>
          <w:szCs w:val="22"/>
        </w:rPr>
        <w:t xml:space="preserve">The Pearson correlations of </w:t>
      </w:r>
      <w:r w:rsidRPr="72E417B9" w:rsidR="008B779B">
        <w:rPr>
          <w:rFonts w:ascii="Garamond" w:hAnsi="Garamond" w:eastAsia="Garamond" w:cs="Garamond"/>
          <w:sz w:val="22"/>
          <w:szCs w:val="22"/>
        </w:rPr>
        <w:t>all data</w:t>
      </w:r>
      <w:r w:rsidRPr="72E417B9" w:rsidR="00D15D7E">
        <w:rPr>
          <w:rFonts w:ascii="Garamond" w:hAnsi="Garamond" w:eastAsia="Garamond" w:cs="Garamond"/>
          <w:sz w:val="22"/>
          <w:szCs w:val="22"/>
        </w:rPr>
        <w:t xml:space="preserve">sets </w:t>
      </w:r>
      <w:r w:rsidRPr="72E417B9" w:rsidR="000B13F5">
        <w:rPr>
          <w:rFonts w:ascii="Garamond" w:hAnsi="Garamond" w:eastAsia="Garamond" w:cs="Garamond"/>
          <w:sz w:val="22"/>
          <w:szCs w:val="22"/>
        </w:rPr>
        <w:t>were</w:t>
      </w:r>
      <w:r w:rsidRPr="72E417B9" w:rsidR="0082535A">
        <w:rPr>
          <w:rFonts w:ascii="Garamond" w:hAnsi="Garamond" w:eastAsia="Garamond" w:cs="Garamond"/>
          <w:sz w:val="22"/>
          <w:szCs w:val="22"/>
        </w:rPr>
        <w:t xml:space="preserve"> </w:t>
      </w:r>
      <w:r w:rsidRPr="72E417B9" w:rsidR="27046315">
        <w:rPr>
          <w:rFonts w:ascii="Garamond" w:hAnsi="Garamond" w:eastAsia="Garamond" w:cs="Garamond"/>
          <w:sz w:val="22"/>
          <w:szCs w:val="22"/>
        </w:rPr>
        <w:t>generally</w:t>
      </w:r>
      <w:r w:rsidRPr="72E417B9" w:rsidR="0082535A">
        <w:rPr>
          <w:rFonts w:ascii="Garamond" w:hAnsi="Garamond" w:eastAsia="Garamond" w:cs="Garamond"/>
          <w:sz w:val="22"/>
          <w:szCs w:val="22"/>
        </w:rPr>
        <w:t xml:space="preserve"> </w:t>
      </w:r>
      <w:r w:rsidRPr="72E417B9" w:rsidR="009A1FE5">
        <w:rPr>
          <w:rFonts w:ascii="Garamond" w:hAnsi="Garamond" w:eastAsia="Garamond" w:cs="Garamond"/>
          <w:sz w:val="22"/>
          <w:szCs w:val="22"/>
        </w:rPr>
        <w:t xml:space="preserve">lower </w:t>
      </w:r>
      <w:r w:rsidRPr="72E417B9" w:rsidR="009352C1">
        <w:rPr>
          <w:rFonts w:ascii="Garamond" w:hAnsi="Garamond" w:eastAsia="Garamond" w:cs="Garamond"/>
          <w:sz w:val="22"/>
          <w:szCs w:val="22"/>
        </w:rPr>
        <w:t xml:space="preserve">at the </w:t>
      </w:r>
      <w:r w:rsidRPr="72E417B9" w:rsidR="009352C1">
        <w:rPr>
          <w:rFonts w:ascii="Garamond" w:hAnsi="Garamond" w:eastAsia="Garamond" w:cs="Garamond"/>
          <w:sz w:val="22"/>
          <w:szCs w:val="22"/>
        </w:rPr>
        <w:t>subbasin</w:t>
      </w:r>
      <w:r w:rsidRPr="72E417B9" w:rsidR="009352C1">
        <w:rPr>
          <w:rFonts w:ascii="Garamond" w:hAnsi="Garamond" w:eastAsia="Garamond" w:cs="Garamond"/>
          <w:sz w:val="22"/>
          <w:szCs w:val="22"/>
        </w:rPr>
        <w:t xml:space="preserve"> </w:t>
      </w:r>
      <w:r w:rsidRPr="72E417B9" w:rsidR="00B27F31">
        <w:rPr>
          <w:rFonts w:ascii="Garamond" w:hAnsi="Garamond" w:eastAsia="Garamond" w:cs="Garamond"/>
          <w:sz w:val="22"/>
          <w:szCs w:val="22"/>
        </w:rPr>
        <w:t>scale</w:t>
      </w:r>
      <w:r w:rsidRPr="72E417B9" w:rsidR="00C54479">
        <w:rPr>
          <w:rFonts w:ascii="Garamond" w:hAnsi="Garamond" w:eastAsia="Garamond" w:cs="Garamond"/>
          <w:sz w:val="22"/>
          <w:szCs w:val="22"/>
        </w:rPr>
        <w:t>;</w:t>
      </w:r>
      <w:r w:rsidRPr="72E417B9" w:rsidR="009A1FE5">
        <w:rPr>
          <w:rFonts w:ascii="Garamond" w:hAnsi="Garamond" w:eastAsia="Garamond" w:cs="Garamond"/>
          <w:sz w:val="22"/>
          <w:szCs w:val="22"/>
        </w:rPr>
        <w:t xml:space="preserve"> however</w:t>
      </w:r>
      <w:r w:rsidRPr="72E417B9" w:rsidR="25606448">
        <w:rPr>
          <w:rFonts w:ascii="Garamond" w:hAnsi="Garamond" w:eastAsia="Garamond" w:cs="Garamond"/>
          <w:sz w:val="22"/>
          <w:szCs w:val="22"/>
        </w:rPr>
        <w:t>,</w:t>
      </w:r>
      <w:r w:rsidRPr="72E417B9" w:rsidR="00EE43A7">
        <w:rPr>
          <w:rFonts w:ascii="Garamond" w:hAnsi="Garamond" w:eastAsia="Garamond" w:cs="Garamond"/>
          <w:sz w:val="22"/>
          <w:szCs w:val="22"/>
        </w:rPr>
        <w:t xml:space="preserve"> </w:t>
      </w:r>
      <w:r w:rsidRPr="72E417B9" w:rsidR="4B9F2982">
        <w:rPr>
          <w:rFonts w:ascii="Garamond" w:hAnsi="Garamond" w:eastAsia="Garamond" w:cs="Garamond"/>
          <w:sz w:val="22"/>
          <w:szCs w:val="22"/>
        </w:rPr>
        <w:t>some</w:t>
      </w:r>
      <w:r w:rsidRPr="72E417B9" w:rsidR="00E07F3B">
        <w:rPr>
          <w:rFonts w:ascii="Garamond" w:hAnsi="Garamond" w:eastAsia="Garamond" w:cs="Garamond"/>
          <w:sz w:val="22"/>
          <w:szCs w:val="22"/>
        </w:rPr>
        <w:t xml:space="preserve"> showed the </w:t>
      </w:r>
      <w:r w:rsidRPr="72E417B9" w:rsidR="71382D7E">
        <w:rPr>
          <w:rFonts w:ascii="Garamond" w:hAnsi="Garamond" w:eastAsia="Garamond" w:cs="Garamond"/>
          <w:sz w:val="22"/>
          <w:szCs w:val="22"/>
        </w:rPr>
        <w:t>much higher levels of</w:t>
      </w:r>
      <w:r w:rsidRPr="72E417B9" w:rsidR="00E07F3B">
        <w:rPr>
          <w:rFonts w:ascii="Garamond" w:hAnsi="Garamond" w:eastAsia="Garamond" w:cs="Garamond"/>
          <w:sz w:val="22"/>
          <w:szCs w:val="22"/>
        </w:rPr>
        <w:t xml:space="preserve"> correlations between GRACE and well data</w:t>
      </w:r>
      <w:r w:rsidRPr="72E417B9" w:rsidR="008D1D7B">
        <w:rPr>
          <w:rFonts w:ascii="Garamond" w:hAnsi="Garamond" w:eastAsia="Garamond" w:cs="Garamond"/>
          <w:sz w:val="22"/>
          <w:szCs w:val="22"/>
        </w:rPr>
        <w:t xml:space="preserve"> and GPS and Sentinel-1 data</w:t>
      </w:r>
      <w:r w:rsidRPr="72E417B9" w:rsidR="71532828">
        <w:rPr>
          <w:rFonts w:ascii="Garamond" w:hAnsi="Garamond" w:eastAsia="Garamond" w:cs="Garamond"/>
          <w:sz w:val="22"/>
          <w:szCs w:val="22"/>
        </w:rPr>
        <w:t xml:space="preserve"> </w:t>
      </w:r>
      <w:r w:rsidRPr="72E417B9" w:rsidR="009A6342">
        <w:rPr>
          <w:rFonts w:ascii="Garamond" w:hAnsi="Garamond" w:eastAsia="Garamond" w:cs="Garamond"/>
          <w:sz w:val="22"/>
          <w:szCs w:val="22"/>
        </w:rPr>
        <w:t>(Appendix A)</w:t>
      </w:r>
      <w:r w:rsidRPr="72E417B9" w:rsidR="008D1D7B">
        <w:rPr>
          <w:rFonts w:ascii="Garamond" w:hAnsi="Garamond" w:eastAsia="Garamond" w:cs="Garamond"/>
          <w:sz w:val="22"/>
          <w:szCs w:val="22"/>
        </w:rPr>
        <w:t>.</w:t>
      </w:r>
    </w:p>
    <w:p w:rsidR="00C75E01" w:rsidP="5707B6FB" w:rsidRDefault="00C75E01" w14:paraId="6E49ADB9" w14:textId="77777777">
      <w:pPr>
        <w:rPr>
          <w:rFonts w:ascii="Garamond" w:hAnsi="Garamond" w:eastAsia="Garamond" w:cs="Garamond"/>
          <w:sz w:val="22"/>
          <w:szCs w:val="22"/>
        </w:rPr>
      </w:pPr>
    </w:p>
    <w:p w:rsidRPr="001856E0" w:rsidR="00C75E01" w:rsidP="5707B6FB" w:rsidRDefault="0013360A" w14:paraId="0D544C9F" w14:textId="6A731D15">
      <w:pPr>
        <w:rPr>
          <w:rFonts w:ascii="Garamond" w:hAnsi="Garamond" w:eastAsia="Garamond" w:cs="Garamond"/>
          <w:sz w:val="22"/>
          <w:szCs w:val="22"/>
        </w:rPr>
      </w:pPr>
      <w:r w:rsidRPr="72E417B9" w:rsidR="0013360A">
        <w:rPr>
          <w:rFonts w:ascii="Garamond" w:hAnsi="Garamond" w:eastAsia="Garamond" w:cs="Garamond"/>
          <w:sz w:val="22"/>
          <w:szCs w:val="22"/>
        </w:rPr>
        <w:t>Rolling Pearson correlations were</w:t>
      </w:r>
      <w:r w:rsidRPr="72E417B9" w:rsidR="00F277A2">
        <w:rPr>
          <w:rFonts w:ascii="Garamond" w:hAnsi="Garamond" w:eastAsia="Garamond" w:cs="Garamond"/>
          <w:sz w:val="22"/>
          <w:szCs w:val="22"/>
        </w:rPr>
        <w:t xml:space="preserve"> </w:t>
      </w:r>
      <w:r w:rsidRPr="72E417B9" w:rsidR="00E720FF">
        <w:rPr>
          <w:rFonts w:ascii="Garamond" w:hAnsi="Garamond" w:eastAsia="Garamond" w:cs="Garamond"/>
          <w:sz w:val="22"/>
          <w:szCs w:val="22"/>
        </w:rPr>
        <w:t xml:space="preserve">performed </w:t>
      </w:r>
      <w:r w:rsidRPr="72E417B9" w:rsidR="00F12751">
        <w:rPr>
          <w:rFonts w:ascii="Garamond" w:hAnsi="Garamond" w:eastAsia="Garamond" w:cs="Garamond"/>
          <w:sz w:val="22"/>
          <w:szCs w:val="22"/>
        </w:rPr>
        <w:t xml:space="preserve">in order to </w:t>
      </w:r>
      <w:r w:rsidRPr="72E417B9" w:rsidR="00727E18">
        <w:rPr>
          <w:rFonts w:ascii="Garamond" w:hAnsi="Garamond" w:eastAsia="Garamond" w:cs="Garamond"/>
          <w:sz w:val="22"/>
          <w:szCs w:val="22"/>
        </w:rPr>
        <w:t xml:space="preserve">understand when datasets </w:t>
      </w:r>
      <w:r w:rsidRPr="72E417B9" w:rsidR="008968E7">
        <w:rPr>
          <w:rFonts w:ascii="Garamond" w:hAnsi="Garamond" w:eastAsia="Garamond" w:cs="Garamond"/>
          <w:sz w:val="22"/>
          <w:szCs w:val="22"/>
        </w:rPr>
        <w:t>diverged seasonally.</w:t>
      </w:r>
      <w:r w:rsidRPr="72E417B9" w:rsidR="0013360A">
        <w:rPr>
          <w:rFonts w:ascii="Garamond" w:hAnsi="Garamond" w:eastAsia="Garamond" w:cs="Garamond"/>
          <w:sz w:val="22"/>
          <w:szCs w:val="22"/>
        </w:rPr>
        <w:t xml:space="preserve"> </w:t>
      </w:r>
      <w:r w:rsidRPr="72E417B9" w:rsidR="003D5C84">
        <w:rPr>
          <w:rFonts w:ascii="Garamond" w:hAnsi="Garamond" w:eastAsia="Garamond" w:cs="Garamond"/>
          <w:sz w:val="22"/>
          <w:szCs w:val="22"/>
        </w:rPr>
        <w:t xml:space="preserve">In </w:t>
      </w:r>
      <w:r w:rsidRPr="72E417B9" w:rsidR="00056A81">
        <w:rPr>
          <w:rFonts w:ascii="Garamond" w:hAnsi="Garamond" w:eastAsia="Garamond" w:cs="Garamond"/>
          <w:sz w:val="22"/>
          <w:szCs w:val="22"/>
        </w:rPr>
        <w:t>Figure</w:t>
      </w:r>
      <w:r w:rsidRPr="72E417B9" w:rsidR="00056A81">
        <w:rPr>
          <w:rFonts w:ascii="Garamond" w:hAnsi="Garamond" w:eastAsia="Garamond" w:cs="Garamond"/>
          <w:i w:val="1"/>
          <w:iCs w:val="1"/>
          <w:sz w:val="22"/>
          <w:szCs w:val="22"/>
        </w:rPr>
        <w:t xml:space="preserve"> </w:t>
      </w:r>
      <w:r w:rsidRPr="72E417B9" w:rsidR="04374BEC">
        <w:rPr>
          <w:rFonts w:ascii="Garamond" w:hAnsi="Garamond" w:eastAsia="Garamond" w:cs="Garamond"/>
          <w:sz w:val="22"/>
          <w:szCs w:val="22"/>
        </w:rPr>
        <w:t>4</w:t>
      </w:r>
      <w:r w:rsidRPr="72E417B9" w:rsidR="00056A81">
        <w:rPr>
          <w:rFonts w:ascii="Garamond" w:hAnsi="Garamond" w:eastAsia="Garamond" w:cs="Garamond"/>
          <w:sz w:val="22"/>
          <w:szCs w:val="22"/>
        </w:rPr>
        <w:t xml:space="preserve">, </w:t>
      </w:r>
      <w:r w:rsidRPr="72E417B9" w:rsidR="000D0368">
        <w:rPr>
          <w:rFonts w:ascii="Garamond" w:hAnsi="Garamond" w:eastAsia="Garamond" w:cs="Garamond"/>
          <w:sz w:val="22"/>
          <w:szCs w:val="22"/>
        </w:rPr>
        <w:t xml:space="preserve">well and GRACE </w:t>
      </w:r>
      <w:r w:rsidRPr="72E417B9" w:rsidR="008D402F">
        <w:rPr>
          <w:rFonts w:ascii="Garamond" w:hAnsi="Garamond" w:eastAsia="Garamond" w:cs="Garamond"/>
          <w:sz w:val="22"/>
          <w:szCs w:val="22"/>
        </w:rPr>
        <w:t>three month</w:t>
      </w:r>
      <w:r w:rsidRPr="72E417B9" w:rsidR="000D0368">
        <w:rPr>
          <w:rFonts w:ascii="Garamond" w:hAnsi="Garamond" w:eastAsia="Garamond" w:cs="Garamond"/>
          <w:sz w:val="22"/>
          <w:szCs w:val="22"/>
        </w:rPr>
        <w:t xml:space="preserve"> rolling correlation in the </w:t>
      </w:r>
      <w:r w:rsidRPr="72E417B9" w:rsidR="00482C76">
        <w:rPr>
          <w:rFonts w:ascii="Garamond" w:hAnsi="Garamond" w:eastAsia="Garamond" w:cs="Garamond"/>
          <w:sz w:val="22"/>
          <w:szCs w:val="22"/>
        </w:rPr>
        <w:t xml:space="preserve">Central Valley </w:t>
      </w:r>
      <w:r w:rsidRPr="72E417B9" w:rsidR="000D0368">
        <w:rPr>
          <w:rFonts w:ascii="Garamond" w:hAnsi="Garamond" w:eastAsia="Garamond" w:cs="Garamond"/>
          <w:sz w:val="22"/>
          <w:szCs w:val="22"/>
        </w:rPr>
        <w:t xml:space="preserve">from </w:t>
      </w:r>
      <w:r w:rsidRPr="72E417B9" w:rsidR="00482C76">
        <w:rPr>
          <w:rFonts w:ascii="Garamond" w:hAnsi="Garamond" w:eastAsia="Garamond" w:cs="Garamond"/>
          <w:sz w:val="22"/>
          <w:szCs w:val="22"/>
        </w:rPr>
        <w:t>2011-2014</w:t>
      </w:r>
      <w:r w:rsidRPr="72E417B9" w:rsidR="005021B5">
        <w:rPr>
          <w:rFonts w:ascii="Garamond" w:hAnsi="Garamond" w:eastAsia="Garamond" w:cs="Garamond"/>
          <w:sz w:val="22"/>
          <w:szCs w:val="22"/>
        </w:rPr>
        <w:t xml:space="preserve"> </w:t>
      </w:r>
      <w:r w:rsidRPr="72E417B9" w:rsidR="008A1DE5">
        <w:rPr>
          <w:rFonts w:ascii="Garamond" w:hAnsi="Garamond" w:eastAsia="Garamond" w:cs="Garamond"/>
          <w:sz w:val="22"/>
          <w:szCs w:val="22"/>
        </w:rPr>
        <w:t>shows</w:t>
      </w:r>
      <w:r w:rsidRPr="72E417B9" w:rsidR="002F023C">
        <w:rPr>
          <w:rFonts w:ascii="Garamond" w:hAnsi="Garamond" w:eastAsia="Garamond" w:cs="Garamond"/>
          <w:sz w:val="22"/>
          <w:szCs w:val="22"/>
        </w:rPr>
        <w:t xml:space="preserve"> </w:t>
      </w:r>
      <w:r w:rsidRPr="72E417B9" w:rsidR="0062396C">
        <w:rPr>
          <w:rFonts w:ascii="Garamond" w:hAnsi="Garamond" w:eastAsia="Garamond" w:cs="Garamond"/>
          <w:sz w:val="22"/>
          <w:szCs w:val="22"/>
        </w:rPr>
        <w:t>consistent</w:t>
      </w:r>
      <w:r w:rsidRPr="72E417B9" w:rsidR="7ABB5AF8">
        <w:rPr>
          <w:rFonts w:ascii="Garamond" w:hAnsi="Garamond" w:eastAsia="Garamond" w:cs="Garamond"/>
          <w:sz w:val="22"/>
          <w:szCs w:val="22"/>
        </w:rPr>
        <w:t xml:space="preserve">ly low </w:t>
      </w:r>
      <w:r w:rsidRPr="72E417B9" w:rsidR="002B2006">
        <w:rPr>
          <w:rFonts w:ascii="Garamond" w:hAnsi="Garamond" w:eastAsia="Garamond" w:cs="Garamond"/>
          <w:sz w:val="22"/>
          <w:szCs w:val="22"/>
        </w:rPr>
        <w:t>correlat</w:t>
      </w:r>
      <w:r w:rsidRPr="72E417B9" w:rsidR="008A1DE5">
        <w:rPr>
          <w:rFonts w:ascii="Garamond" w:hAnsi="Garamond" w:eastAsia="Garamond" w:cs="Garamond"/>
          <w:sz w:val="22"/>
          <w:szCs w:val="22"/>
        </w:rPr>
        <w:t>ion</w:t>
      </w:r>
      <w:r w:rsidRPr="72E417B9" w:rsidR="02EC33B6">
        <w:rPr>
          <w:rFonts w:ascii="Garamond" w:hAnsi="Garamond" w:eastAsia="Garamond" w:cs="Garamond"/>
          <w:sz w:val="22"/>
          <w:szCs w:val="22"/>
        </w:rPr>
        <w:t>s</w:t>
      </w:r>
      <w:r w:rsidRPr="72E417B9" w:rsidR="002B2006">
        <w:rPr>
          <w:rFonts w:ascii="Garamond" w:hAnsi="Garamond" w:eastAsia="Garamond" w:cs="Garamond"/>
          <w:sz w:val="22"/>
          <w:szCs w:val="22"/>
        </w:rPr>
        <w:t xml:space="preserve"> </w:t>
      </w:r>
      <w:r w:rsidRPr="72E417B9" w:rsidR="00156E48">
        <w:rPr>
          <w:rFonts w:ascii="Garamond" w:hAnsi="Garamond" w:eastAsia="Garamond" w:cs="Garamond"/>
          <w:sz w:val="22"/>
          <w:szCs w:val="22"/>
        </w:rPr>
        <w:t>in September and October</w:t>
      </w:r>
      <w:r w:rsidRPr="72E417B9" w:rsidR="002B39AE">
        <w:rPr>
          <w:rFonts w:ascii="Garamond" w:hAnsi="Garamond" w:eastAsia="Garamond" w:cs="Garamond"/>
          <w:sz w:val="22"/>
          <w:szCs w:val="22"/>
        </w:rPr>
        <w:t xml:space="preserve">. </w:t>
      </w:r>
      <w:r w:rsidRPr="72E417B9" w:rsidR="004A11C5">
        <w:rPr>
          <w:rFonts w:ascii="Garamond" w:hAnsi="Garamond" w:eastAsia="Garamond" w:cs="Garamond"/>
          <w:sz w:val="22"/>
          <w:szCs w:val="22"/>
        </w:rPr>
        <w:t>This pattern was also observed in subsequent years</w:t>
      </w:r>
      <w:r w:rsidRPr="72E417B9" w:rsidR="00313248">
        <w:rPr>
          <w:rFonts w:ascii="Garamond" w:hAnsi="Garamond" w:eastAsia="Garamond" w:cs="Garamond"/>
          <w:sz w:val="22"/>
          <w:szCs w:val="22"/>
        </w:rPr>
        <w:t xml:space="preserve">, shown in Appendix </w:t>
      </w:r>
      <w:r w:rsidRPr="72E417B9" w:rsidR="5A9752B3">
        <w:rPr>
          <w:rFonts w:ascii="Garamond" w:hAnsi="Garamond" w:eastAsia="Garamond" w:cs="Garamond"/>
          <w:sz w:val="22"/>
          <w:szCs w:val="22"/>
        </w:rPr>
        <w:t>D</w:t>
      </w:r>
      <w:r w:rsidRPr="72E417B9" w:rsidR="00313248">
        <w:rPr>
          <w:rFonts w:ascii="Garamond" w:hAnsi="Garamond" w:eastAsia="Garamond" w:cs="Garamond"/>
          <w:sz w:val="22"/>
          <w:szCs w:val="22"/>
        </w:rPr>
        <w:t xml:space="preserve">. </w:t>
      </w:r>
      <w:r w:rsidRPr="72E417B9" w:rsidR="007139AE">
        <w:rPr>
          <w:rFonts w:ascii="Garamond" w:hAnsi="Garamond" w:eastAsia="Garamond" w:cs="Garamond"/>
          <w:sz w:val="22"/>
          <w:szCs w:val="22"/>
        </w:rPr>
        <w:t xml:space="preserve">The team </w:t>
      </w:r>
      <w:r w:rsidRPr="72E417B9" w:rsidR="0063539F">
        <w:rPr>
          <w:rFonts w:ascii="Garamond" w:hAnsi="Garamond" w:eastAsia="Garamond" w:cs="Garamond"/>
          <w:sz w:val="22"/>
          <w:szCs w:val="22"/>
        </w:rPr>
        <w:t>h</w:t>
      </w:r>
      <w:r w:rsidRPr="72E417B9" w:rsidR="688FFC10">
        <w:rPr>
          <w:rFonts w:ascii="Garamond" w:hAnsi="Garamond" w:eastAsia="Garamond" w:cs="Garamond"/>
          <w:sz w:val="22"/>
          <w:szCs w:val="22"/>
        </w:rPr>
        <w:t>ypothesized</w:t>
      </w:r>
      <w:r w:rsidRPr="72E417B9" w:rsidR="007139AE">
        <w:rPr>
          <w:rFonts w:ascii="Garamond" w:hAnsi="Garamond" w:eastAsia="Garamond" w:cs="Garamond"/>
          <w:sz w:val="22"/>
          <w:szCs w:val="22"/>
        </w:rPr>
        <w:t xml:space="preserve"> </w:t>
      </w:r>
      <w:r w:rsidRPr="72E417B9" w:rsidR="02BCE145">
        <w:rPr>
          <w:rFonts w:ascii="Garamond" w:hAnsi="Garamond" w:eastAsia="Garamond" w:cs="Garamond"/>
          <w:sz w:val="22"/>
          <w:szCs w:val="22"/>
        </w:rPr>
        <w:t>the low correlation</w:t>
      </w:r>
      <w:r w:rsidRPr="72E417B9" w:rsidR="007139AE">
        <w:rPr>
          <w:rFonts w:ascii="Garamond" w:hAnsi="Garamond" w:eastAsia="Garamond" w:cs="Garamond"/>
          <w:sz w:val="22"/>
          <w:szCs w:val="22"/>
        </w:rPr>
        <w:t xml:space="preserve"> may be attributed </w:t>
      </w:r>
      <w:r w:rsidRPr="72E417B9" w:rsidR="006A7EE1">
        <w:rPr>
          <w:rFonts w:ascii="Garamond" w:hAnsi="Garamond" w:eastAsia="Garamond" w:cs="Garamond"/>
          <w:sz w:val="22"/>
          <w:szCs w:val="22"/>
        </w:rPr>
        <w:t xml:space="preserve">to </w:t>
      </w:r>
      <w:r w:rsidRPr="72E417B9" w:rsidR="00B6763F">
        <w:rPr>
          <w:rFonts w:ascii="Garamond" w:hAnsi="Garamond" w:eastAsia="Garamond" w:cs="Garamond"/>
          <w:sz w:val="22"/>
          <w:szCs w:val="22"/>
        </w:rPr>
        <w:t xml:space="preserve">an influx of well measurements </w:t>
      </w:r>
      <w:r w:rsidRPr="72E417B9" w:rsidR="004539CF">
        <w:rPr>
          <w:rFonts w:ascii="Garamond" w:hAnsi="Garamond" w:eastAsia="Garamond" w:cs="Garamond"/>
          <w:sz w:val="22"/>
          <w:szCs w:val="22"/>
        </w:rPr>
        <w:t xml:space="preserve">during these months, as September and October </w:t>
      </w:r>
      <w:r w:rsidRPr="72E417B9" w:rsidR="00C70880">
        <w:rPr>
          <w:rFonts w:ascii="Garamond" w:hAnsi="Garamond" w:eastAsia="Garamond" w:cs="Garamond"/>
          <w:sz w:val="22"/>
          <w:szCs w:val="22"/>
        </w:rPr>
        <w:t>marks</w:t>
      </w:r>
      <w:r w:rsidRPr="72E417B9" w:rsidR="004539CF">
        <w:rPr>
          <w:rFonts w:ascii="Garamond" w:hAnsi="Garamond" w:eastAsia="Garamond" w:cs="Garamond"/>
          <w:sz w:val="22"/>
          <w:szCs w:val="22"/>
        </w:rPr>
        <w:t xml:space="preserve"> the start of the </w:t>
      </w:r>
      <w:r w:rsidRPr="72E417B9" w:rsidR="007C1EEC">
        <w:rPr>
          <w:rFonts w:ascii="Garamond" w:hAnsi="Garamond" w:eastAsia="Garamond" w:cs="Garamond"/>
          <w:sz w:val="22"/>
          <w:szCs w:val="22"/>
        </w:rPr>
        <w:t>DWR</w:t>
      </w:r>
      <w:r w:rsidRPr="72E417B9" w:rsidR="00C22511">
        <w:rPr>
          <w:rFonts w:ascii="Garamond" w:hAnsi="Garamond" w:eastAsia="Garamond" w:cs="Garamond"/>
          <w:sz w:val="22"/>
          <w:szCs w:val="22"/>
        </w:rPr>
        <w:t xml:space="preserve"> </w:t>
      </w:r>
      <w:r w:rsidRPr="72E417B9" w:rsidR="004539CF">
        <w:rPr>
          <w:rFonts w:ascii="Garamond" w:hAnsi="Garamond" w:eastAsia="Garamond" w:cs="Garamond"/>
          <w:sz w:val="22"/>
          <w:szCs w:val="22"/>
        </w:rPr>
        <w:t>water year</w:t>
      </w:r>
      <w:r w:rsidRPr="72E417B9" w:rsidR="00482C76">
        <w:rPr>
          <w:rFonts w:ascii="Garamond" w:hAnsi="Garamond" w:eastAsia="Garamond" w:cs="Garamond"/>
          <w:sz w:val="22"/>
          <w:szCs w:val="22"/>
        </w:rPr>
        <w:t xml:space="preserve"> </w:t>
      </w:r>
      <w:r w:rsidRPr="72E417B9" w:rsidR="002606C3">
        <w:rPr>
          <w:rFonts w:ascii="Garamond" w:hAnsi="Garamond" w:eastAsia="Garamond" w:cs="Garamond"/>
          <w:sz w:val="22"/>
          <w:szCs w:val="22"/>
        </w:rPr>
        <w:t>when</w:t>
      </w:r>
      <w:r w:rsidRPr="72E417B9" w:rsidR="0013360A">
        <w:rPr>
          <w:rFonts w:ascii="Garamond" w:hAnsi="Garamond" w:eastAsia="Garamond" w:cs="Garamond"/>
          <w:sz w:val="22"/>
          <w:szCs w:val="22"/>
        </w:rPr>
        <w:t xml:space="preserve"> </w:t>
      </w:r>
      <w:r w:rsidRPr="72E417B9" w:rsidR="00B835E9">
        <w:rPr>
          <w:rFonts w:ascii="Garamond" w:hAnsi="Garamond" w:eastAsia="Garamond" w:cs="Garamond"/>
          <w:sz w:val="22"/>
          <w:szCs w:val="22"/>
        </w:rPr>
        <w:t xml:space="preserve">the majority of </w:t>
      </w:r>
      <w:r w:rsidRPr="72E417B9" w:rsidR="00230D62">
        <w:rPr>
          <w:rFonts w:ascii="Garamond" w:hAnsi="Garamond" w:eastAsia="Garamond" w:cs="Garamond"/>
          <w:sz w:val="22"/>
          <w:szCs w:val="22"/>
        </w:rPr>
        <w:t xml:space="preserve">manually collected </w:t>
      </w:r>
      <w:r w:rsidRPr="72E417B9" w:rsidR="00AC70FD">
        <w:rPr>
          <w:rFonts w:ascii="Garamond" w:hAnsi="Garamond" w:eastAsia="Garamond" w:cs="Garamond"/>
          <w:sz w:val="22"/>
          <w:szCs w:val="22"/>
        </w:rPr>
        <w:t xml:space="preserve">well </w:t>
      </w:r>
      <w:r w:rsidRPr="72E417B9" w:rsidR="002606C3">
        <w:rPr>
          <w:rFonts w:ascii="Garamond" w:hAnsi="Garamond" w:eastAsia="Garamond" w:cs="Garamond"/>
          <w:sz w:val="22"/>
          <w:szCs w:val="22"/>
        </w:rPr>
        <w:t>measurements</w:t>
      </w:r>
      <w:r w:rsidRPr="72E417B9" w:rsidR="00AC70FD">
        <w:rPr>
          <w:rFonts w:ascii="Garamond" w:hAnsi="Garamond" w:eastAsia="Garamond" w:cs="Garamond"/>
          <w:sz w:val="22"/>
          <w:szCs w:val="22"/>
        </w:rPr>
        <w:t xml:space="preserve"> are obtained</w:t>
      </w:r>
      <w:r w:rsidRPr="72E417B9" w:rsidR="002606C3">
        <w:rPr>
          <w:rFonts w:ascii="Garamond" w:hAnsi="Garamond" w:eastAsia="Garamond" w:cs="Garamond"/>
          <w:sz w:val="22"/>
          <w:szCs w:val="22"/>
        </w:rPr>
        <w:t xml:space="preserve">. </w:t>
      </w:r>
      <w:r w:rsidRPr="72E417B9" w:rsidR="0046625A">
        <w:rPr>
          <w:rFonts w:ascii="Garamond" w:hAnsi="Garamond" w:eastAsia="Garamond" w:cs="Garamond"/>
          <w:sz w:val="22"/>
          <w:szCs w:val="22"/>
        </w:rPr>
        <w:t xml:space="preserve"> </w:t>
      </w:r>
      <w:r w:rsidRPr="72E417B9" w:rsidR="00ED5C10">
        <w:rPr>
          <w:rFonts w:ascii="Garamond" w:hAnsi="Garamond" w:eastAsia="Garamond" w:cs="Garamond"/>
          <w:sz w:val="22"/>
          <w:szCs w:val="22"/>
        </w:rPr>
        <w:t>Alternatively</w:t>
      </w:r>
      <w:r w:rsidRPr="72E417B9" w:rsidR="000A1780">
        <w:rPr>
          <w:rFonts w:ascii="Garamond" w:hAnsi="Garamond" w:eastAsia="Garamond" w:cs="Garamond"/>
          <w:sz w:val="22"/>
          <w:szCs w:val="22"/>
        </w:rPr>
        <w:t>, as GRACE measures total groundwater thickness and wells measure groundwater depth to surface at a given location,</w:t>
      </w:r>
      <w:r w:rsidRPr="72E417B9" w:rsidR="00396DA3">
        <w:rPr>
          <w:rFonts w:ascii="Garamond" w:hAnsi="Garamond" w:eastAsia="Garamond" w:cs="Garamond"/>
          <w:sz w:val="22"/>
          <w:szCs w:val="22"/>
        </w:rPr>
        <w:t xml:space="preserve"> </w:t>
      </w:r>
      <w:r w:rsidRPr="72E417B9" w:rsidR="004F7548">
        <w:rPr>
          <w:rFonts w:ascii="Garamond" w:hAnsi="Garamond" w:eastAsia="Garamond" w:cs="Garamond"/>
          <w:sz w:val="22"/>
          <w:szCs w:val="22"/>
        </w:rPr>
        <w:t xml:space="preserve">GRACE measurements </w:t>
      </w:r>
      <w:r w:rsidRPr="72E417B9" w:rsidR="00015752">
        <w:rPr>
          <w:rFonts w:ascii="Garamond" w:hAnsi="Garamond" w:eastAsia="Garamond" w:cs="Garamond"/>
          <w:sz w:val="22"/>
          <w:szCs w:val="22"/>
        </w:rPr>
        <w:t xml:space="preserve">may be </w:t>
      </w:r>
      <w:r w:rsidRPr="72E417B9" w:rsidR="009E1CFF">
        <w:rPr>
          <w:rFonts w:ascii="Garamond" w:hAnsi="Garamond" w:eastAsia="Garamond" w:cs="Garamond"/>
          <w:sz w:val="22"/>
          <w:szCs w:val="22"/>
        </w:rPr>
        <w:t>better able to detect the aqu</w:t>
      </w:r>
      <w:r w:rsidRPr="72E417B9" w:rsidR="774FB28E">
        <w:rPr>
          <w:rFonts w:ascii="Garamond" w:hAnsi="Garamond" w:eastAsia="Garamond" w:cs="Garamond"/>
          <w:sz w:val="22"/>
          <w:szCs w:val="22"/>
        </w:rPr>
        <w:t>i</w:t>
      </w:r>
      <w:r w:rsidRPr="72E417B9" w:rsidR="009E1CFF">
        <w:rPr>
          <w:rFonts w:ascii="Garamond" w:hAnsi="Garamond" w:eastAsia="Garamond" w:cs="Garamond"/>
          <w:sz w:val="22"/>
          <w:szCs w:val="22"/>
        </w:rPr>
        <w:t xml:space="preserve">fers </w:t>
      </w:r>
      <w:r w:rsidRPr="72E417B9" w:rsidR="008C643B">
        <w:rPr>
          <w:rFonts w:ascii="Garamond" w:hAnsi="Garamond" w:eastAsia="Garamond" w:cs="Garamond"/>
          <w:sz w:val="22"/>
          <w:szCs w:val="22"/>
        </w:rPr>
        <w:t xml:space="preserve">lowest </w:t>
      </w:r>
      <w:r w:rsidRPr="72E417B9" w:rsidR="00073A5D">
        <w:rPr>
          <w:rFonts w:ascii="Garamond" w:hAnsi="Garamond" w:eastAsia="Garamond" w:cs="Garamond"/>
          <w:sz w:val="22"/>
          <w:szCs w:val="22"/>
        </w:rPr>
        <w:t xml:space="preserve">levels </w:t>
      </w:r>
      <w:r w:rsidRPr="72E417B9" w:rsidR="00F963AF">
        <w:rPr>
          <w:rFonts w:ascii="Garamond" w:hAnsi="Garamond" w:eastAsia="Garamond" w:cs="Garamond"/>
          <w:sz w:val="22"/>
          <w:szCs w:val="22"/>
        </w:rPr>
        <w:t xml:space="preserve">on a </w:t>
      </w:r>
      <w:r w:rsidRPr="72E417B9" w:rsidR="00F963AF">
        <w:rPr>
          <w:rFonts w:ascii="Garamond" w:hAnsi="Garamond" w:eastAsia="Garamond" w:cs="Garamond"/>
          <w:sz w:val="22"/>
          <w:szCs w:val="22"/>
        </w:rPr>
        <w:t>subbasin</w:t>
      </w:r>
      <w:r w:rsidRPr="72E417B9" w:rsidR="00F963AF">
        <w:rPr>
          <w:rFonts w:ascii="Garamond" w:hAnsi="Garamond" w:eastAsia="Garamond" w:cs="Garamond"/>
          <w:sz w:val="22"/>
          <w:szCs w:val="22"/>
        </w:rPr>
        <w:t xml:space="preserve"> or regional scale.</w:t>
      </w:r>
      <w:r w:rsidRPr="72E417B9" w:rsidR="000A1780">
        <w:rPr>
          <w:rFonts w:ascii="Garamond" w:hAnsi="Garamond" w:eastAsia="Garamond" w:cs="Garamond"/>
          <w:sz w:val="22"/>
          <w:szCs w:val="22"/>
        </w:rPr>
        <w:t xml:space="preserve"> </w:t>
      </w:r>
      <w:r w:rsidRPr="72E417B9" w:rsidR="1E951705">
        <w:rPr>
          <w:rFonts w:ascii="Garamond" w:hAnsi="Garamond" w:eastAsia="Garamond" w:cs="Garamond"/>
          <w:sz w:val="22"/>
          <w:szCs w:val="22"/>
        </w:rPr>
        <w:t xml:space="preserve">Low </w:t>
      </w:r>
      <w:r w:rsidRPr="72E417B9" w:rsidR="0046625A">
        <w:rPr>
          <w:rFonts w:ascii="Garamond" w:hAnsi="Garamond" w:eastAsia="Garamond" w:cs="Garamond"/>
          <w:sz w:val="22"/>
          <w:szCs w:val="22"/>
        </w:rPr>
        <w:t>correlation</w:t>
      </w:r>
      <w:r w:rsidRPr="72E417B9" w:rsidR="0046625A">
        <w:rPr>
          <w:rFonts w:ascii="Garamond" w:hAnsi="Garamond" w:eastAsia="Garamond" w:cs="Garamond"/>
          <w:sz w:val="22"/>
          <w:szCs w:val="22"/>
        </w:rPr>
        <w:t xml:space="preserve"> is also ob</w:t>
      </w:r>
      <w:r w:rsidRPr="72E417B9" w:rsidR="00A5376D">
        <w:rPr>
          <w:rFonts w:ascii="Garamond" w:hAnsi="Garamond" w:eastAsia="Garamond" w:cs="Garamond"/>
          <w:sz w:val="22"/>
          <w:szCs w:val="22"/>
        </w:rPr>
        <w:t>served</w:t>
      </w:r>
      <w:r w:rsidRPr="72E417B9" w:rsidR="0046625A">
        <w:rPr>
          <w:rFonts w:ascii="Garamond" w:hAnsi="Garamond" w:eastAsia="Garamond" w:cs="Garamond"/>
          <w:sz w:val="22"/>
          <w:szCs w:val="22"/>
        </w:rPr>
        <w:t xml:space="preserve"> between well and GRACE data at the </w:t>
      </w:r>
      <w:r w:rsidRPr="72E417B9" w:rsidR="0046625A">
        <w:rPr>
          <w:rFonts w:ascii="Garamond" w:hAnsi="Garamond" w:eastAsia="Garamond" w:cs="Garamond"/>
          <w:sz w:val="22"/>
          <w:szCs w:val="22"/>
        </w:rPr>
        <w:t>subbasin</w:t>
      </w:r>
      <w:r w:rsidRPr="72E417B9" w:rsidR="0046625A">
        <w:rPr>
          <w:rFonts w:ascii="Garamond" w:hAnsi="Garamond" w:eastAsia="Garamond" w:cs="Garamond"/>
          <w:sz w:val="22"/>
          <w:szCs w:val="22"/>
        </w:rPr>
        <w:t xml:space="preserve"> scale</w:t>
      </w:r>
      <w:r w:rsidRPr="72E417B9" w:rsidR="00E23720">
        <w:rPr>
          <w:rFonts w:ascii="Garamond" w:hAnsi="Garamond" w:eastAsia="Garamond" w:cs="Garamond"/>
          <w:sz w:val="22"/>
          <w:szCs w:val="22"/>
        </w:rPr>
        <w:t xml:space="preserve"> in the months of </w:t>
      </w:r>
      <w:r w:rsidRPr="72E417B9" w:rsidR="00E91C7B">
        <w:rPr>
          <w:rFonts w:ascii="Garamond" w:hAnsi="Garamond" w:eastAsia="Garamond" w:cs="Garamond"/>
          <w:sz w:val="22"/>
          <w:szCs w:val="22"/>
        </w:rPr>
        <w:t xml:space="preserve">April </w:t>
      </w:r>
      <w:r w:rsidRPr="72E417B9" w:rsidR="0017092D">
        <w:rPr>
          <w:rFonts w:ascii="Garamond" w:hAnsi="Garamond" w:eastAsia="Garamond" w:cs="Garamond"/>
          <w:sz w:val="22"/>
          <w:szCs w:val="22"/>
        </w:rPr>
        <w:t xml:space="preserve">and </w:t>
      </w:r>
      <w:r w:rsidRPr="72E417B9" w:rsidR="00E91C7B">
        <w:rPr>
          <w:rFonts w:ascii="Garamond" w:hAnsi="Garamond" w:eastAsia="Garamond" w:cs="Garamond"/>
          <w:sz w:val="22"/>
          <w:szCs w:val="22"/>
        </w:rPr>
        <w:t>May</w:t>
      </w:r>
      <w:r w:rsidRPr="72E417B9" w:rsidR="0882A0D2">
        <w:rPr>
          <w:rFonts w:ascii="Garamond" w:hAnsi="Garamond" w:eastAsia="Garamond" w:cs="Garamond"/>
          <w:sz w:val="22"/>
          <w:szCs w:val="22"/>
        </w:rPr>
        <w:t>,</w:t>
      </w:r>
      <w:r w:rsidRPr="72E417B9" w:rsidR="00CF1762">
        <w:rPr>
          <w:rFonts w:ascii="Garamond" w:hAnsi="Garamond" w:eastAsia="Garamond" w:cs="Garamond"/>
          <w:sz w:val="22"/>
          <w:szCs w:val="22"/>
        </w:rPr>
        <w:t xml:space="preserve"> as shown in the Modesto </w:t>
      </w:r>
      <w:r w:rsidRPr="72E417B9" w:rsidR="003A19DF">
        <w:rPr>
          <w:rFonts w:ascii="Garamond" w:hAnsi="Garamond" w:eastAsia="Garamond" w:cs="Garamond"/>
          <w:sz w:val="22"/>
          <w:szCs w:val="22"/>
        </w:rPr>
        <w:t>three</w:t>
      </w:r>
      <w:r w:rsidRPr="72E417B9" w:rsidR="0067136C">
        <w:rPr>
          <w:rFonts w:ascii="Garamond" w:hAnsi="Garamond" w:eastAsia="Garamond" w:cs="Garamond"/>
          <w:sz w:val="22"/>
          <w:szCs w:val="22"/>
        </w:rPr>
        <w:t xml:space="preserve"> month </w:t>
      </w:r>
      <w:r w:rsidRPr="72E417B9" w:rsidR="00CF1762">
        <w:rPr>
          <w:rFonts w:ascii="Garamond" w:hAnsi="Garamond" w:eastAsia="Garamond" w:cs="Garamond"/>
          <w:sz w:val="22"/>
          <w:szCs w:val="22"/>
        </w:rPr>
        <w:t xml:space="preserve">rolling </w:t>
      </w:r>
      <w:r w:rsidRPr="72E417B9" w:rsidR="008C6E32">
        <w:rPr>
          <w:rFonts w:ascii="Garamond" w:hAnsi="Garamond" w:eastAsia="Garamond" w:cs="Garamond"/>
          <w:sz w:val="22"/>
          <w:szCs w:val="22"/>
        </w:rPr>
        <w:t xml:space="preserve">correlation </w:t>
      </w:r>
      <w:r w:rsidRPr="72E417B9" w:rsidR="001B2DC6">
        <w:rPr>
          <w:rFonts w:ascii="Garamond" w:hAnsi="Garamond" w:eastAsia="Garamond" w:cs="Garamond"/>
          <w:sz w:val="22"/>
          <w:szCs w:val="22"/>
        </w:rPr>
        <w:t xml:space="preserve">in </w:t>
      </w:r>
      <w:r w:rsidRPr="72E417B9" w:rsidR="001B2DC6">
        <w:rPr>
          <w:rFonts w:ascii="Garamond" w:hAnsi="Garamond" w:eastAsia="Garamond" w:cs="Garamond"/>
          <w:sz w:val="22"/>
          <w:szCs w:val="22"/>
        </w:rPr>
        <w:t>Figure</w:t>
      </w:r>
      <w:r w:rsidRPr="72E417B9" w:rsidR="001B2DC6">
        <w:rPr>
          <w:rFonts w:ascii="Garamond" w:hAnsi="Garamond" w:eastAsia="Garamond" w:cs="Garamond"/>
          <w:i w:val="1"/>
          <w:iCs w:val="1"/>
          <w:sz w:val="22"/>
          <w:szCs w:val="22"/>
        </w:rPr>
        <w:t xml:space="preserve"> </w:t>
      </w:r>
      <w:r w:rsidRPr="72E417B9" w:rsidR="74597AE7">
        <w:rPr>
          <w:rFonts w:ascii="Garamond" w:hAnsi="Garamond" w:eastAsia="Garamond" w:cs="Garamond"/>
          <w:sz w:val="22"/>
          <w:szCs w:val="22"/>
        </w:rPr>
        <w:t>5</w:t>
      </w:r>
      <w:r w:rsidRPr="72E417B9" w:rsidR="001B2DC6">
        <w:rPr>
          <w:rFonts w:ascii="Garamond" w:hAnsi="Garamond" w:eastAsia="Garamond" w:cs="Garamond"/>
          <w:sz w:val="22"/>
          <w:szCs w:val="22"/>
        </w:rPr>
        <w:t xml:space="preserve">. </w:t>
      </w:r>
      <w:r w:rsidRPr="72E417B9" w:rsidR="00887A6C">
        <w:rPr>
          <w:rFonts w:ascii="Garamond" w:hAnsi="Garamond" w:eastAsia="Garamond" w:cs="Garamond"/>
          <w:sz w:val="22"/>
          <w:szCs w:val="22"/>
        </w:rPr>
        <w:t xml:space="preserve">This </w:t>
      </w:r>
      <w:r w:rsidRPr="72E417B9" w:rsidR="00887A6C">
        <w:rPr>
          <w:rFonts w:ascii="Garamond" w:hAnsi="Garamond" w:eastAsia="Garamond" w:cs="Garamond"/>
          <w:sz w:val="22"/>
          <w:szCs w:val="22"/>
        </w:rPr>
        <w:t xml:space="preserve">may also be attributed to an influx of well measurements as many </w:t>
      </w:r>
      <w:r w:rsidRPr="72E417B9" w:rsidR="00F06D04">
        <w:rPr>
          <w:rFonts w:ascii="Garamond" w:hAnsi="Garamond" w:eastAsia="Garamond" w:cs="Garamond"/>
          <w:sz w:val="22"/>
          <w:szCs w:val="22"/>
        </w:rPr>
        <w:t xml:space="preserve">well measurements are taken at the start of the </w:t>
      </w:r>
      <w:r w:rsidRPr="72E417B9" w:rsidR="71E24136">
        <w:rPr>
          <w:rFonts w:ascii="Garamond" w:hAnsi="Garamond" w:eastAsia="Garamond" w:cs="Garamond"/>
          <w:sz w:val="22"/>
          <w:szCs w:val="22"/>
        </w:rPr>
        <w:t>s</w:t>
      </w:r>
      <w:r w:rsidRPr="72E417B9" w:rsidR="00F06D04">
        <w:rPr>
          <w:rFonts w:ascii="Garamond" w:hAnsi="Garamond" w:eastAsia="Garamond" w:cs="Garamond"/>
          <w:sz w:val="22"/>
          <w:szCs w:val="22"/>
        </w:rPr>
        <w:t xml:space="preserve">pring season. </w:t>
      </w:r>
    </w:p>
    <w:p w:rsidR="574A6B98" w:rsidP="0030324C" w:rsidRDefault="47D90FC4" w14:paraId="48901372" w14:textId="7E2C8315">
      <w:pPr>
        <w:jc w:val="center"/>
      </w:pPr>
      <w:r w:rsidR="47D90FC4">
        <w:drawing>
          <wp:inline wp14:editId="22463C38" wp14:anchorId="19B790AB">
            <wp:extent cx="5943600" cy="1981200"/>
            <wp:effectExtent l="0" t="0" r="0" b="0"/>
            <wp:docPr id="1034038447" name="Picture 1034038447" title=""/>
            <wp:cNvGraphicFramePr>
              <a:graphicFrameLocks noChangeAspect="1"/>
            </wp:cNvGraphicFramePr>
            <a:graphic>
              <a:graphicData uri="http://schemas.openxmlformats.org/drawingml/2006/picture">
                <pic:pic>
                  <pic:nvPicPr>
                    <pic:cNvPr id="0" name="Picture 1034038447"/>
                    <pic:cNvPicPr/>
                  </pic:nvPicPr>
                  <pic:blipFill>
                    <a:blip r:embed="Rcccd3ef0439d4a5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981200"/>
                    </a:xfrm>
                    <a:prstGeom prst="rect">
                      <a:avLst/>
                    </a:prstGeom>
                  </pic:spPr>
                </pic:pic>
              </a:graphicData>
            </a:graphic>
          </wp:inline>
        </w:drawing>
      </w:r>
    </w:p>
    <w:p w:rsidRPr="00525DE5" w:rsidR="00F914E6" w:rsidP="00525DE5" w:rsidRDefault="00F914E6" w14:paraId="2AF0DAD3" w14:textId="2CF7CBC0">
      <w:pPr>
        <w:jc w:val="center"/>
        <w:rPr>
          <w:rFonts w:ascii="Garamond" w:hAnsi="Garamond" w:eastAsia="Garamond" w:cs="Garamond"/>
          <w:sz w:val="22"/>
          <w:szCs w:val="22"/>
        </w:rPr>
      </w:pPr>
      <w:r w:rsidRPr="72E417B9" w:rsidR="00F914E6">
        <w:rPr>
          <w:rFonts w:ascii="Garamond" w:hAnsi="Garamond" w:eastAsia="Garamond" w:cs="Garamond"/>
          <w:i w:val="1"/>
          <w:iCs w:val="1"/>
          <w:sz w:val="22"/>
          <w:szCs w:val="22"/>
        </w:rPr>
        <w:t xml:space="preserve">Figure </w:t>
      </w:r>
      <w:r w:rsidRPr="72E417B9" w:rsidR="62F36A00">
        <w:rPr>
          <w:rFonts w:ascii="Garamond" w:hAnsi="Garamond" w:eastAsia="Garamond" w:cs="Garamond"/>
          <w:i w:val="1"/>
          <w:iCs w:val="1"/>
          <w:sz w:val="22"/>
          <w:szCs w:val="22"/>
        </w:rPr>
        <w:t>4</w:t>
      </w:r>
      <w:r w:rsidRPr="72E417B9" w:rsidR="00F914E6">
        <w:rPr>
          <w:rFonts w:ascii="Garamond" w:hAnsi="Garamond" w:eastAsia="Garamond" w:cs="Garamond"/>
          <w:i w:val="1"/>
          <w:iCs w:val="1"/>
          <w:sz w:val="22"/>
          <w:szCs w:val="22"/>
        </w:rPr>
        <w:t xml:space="preserve">. </w:t>
      </w:r>
      <w:r w:rsidRPr="72E417B9" w:rsidR="001C75CC">
        <w:rPr>
          <w:rFonts w:ascii="Garamond" w:hAnsi="Garamond" w:eastAsia="Garamond" w:cs="Garamond"/>
          <w:sz w:val="22"/>
          <w:szCs w:val="22"/>
        </w:rPr>
        <w:t xml:space="preserve">Well and GRACE </w:t>
      </w:r>
      <w:r w:rsidRPr="72E417B9" w:rsidR="005418C7">
        <w:rPr>
          <w:rFonts w:ascii="Garamond" w:hAnsi="Garamond" w:eastAsia="Garamond" w:cs="Garamond"/>
          <w:sz w:val="22"/>
          <w:szCs w:val="22"/>
        </w:rPr>
        <w:t>three month rolling correlation in the Central Valley from 2011 to 201</w:t>
      </w:r>
      <w:r w:rsidRPr="72E417B9" w:rsidR="000429C5">
        <w:rPr>
          <w:rFonts w:ascii="Garamond" w:hAnsi="Garamond" w:eastAsia="Garamond" w:cs="Garamond"/>
          <w:sz w:val="22"/>
          <w:szCs w:val="22"/>
        </w:rPr>
        <w:t>4</w:t>
      </w:r>
      <w:r w:rsidRPr="72E417B9" w:rsidR="00286AD9">
        <w:rPr>
          <w:rFonts w:ascii="Garamond" w:hAnsi="Garamond" w:eastAsia="Garamond" w:cs="Garamond"/>
          <w:sz w:val="22"/>
          <w:szCs w:val="22"/>
        </w:rPr>
        <w:t xml:space="preserve"> </w:t>
      </w:r>
      <w:r w:rsidRPr="72E417B9" w:rsidR="000A3C7F">
        <w:rPr>
          <w:rFonts w:ascii="Garamond" w:hAnsi="Garamond" w:eastAsia="Garamond" w:cs="Garamond"/>
          <w:sz w:val="22"/>
          <w:szCs w:val="22"/>
        </w:rPr>
        <w:t>(Top)</w:t>
      </w:r>
      <w:r w:rsidRPr="72E417B9" w:rsidR="788B643E">
        <w:rPr>
          <w:rFonts w:ascii="Garamond" w:hAnsi="Garamond" w:eastAsia="Garamond" w:cs="Garamond"/>
          <w:sz w:val="22"/>
          <w:szCs w:val="22"/>
        </w:rPr>
        <w:t>.</w:t>
      </w:r>
      <w:r w:rsidRPr="72E417B9" w:rsidR="0055183B">
        <w:rPr>
          <w:rFonts w:ascii="Garamond" w:hAnsi="Garamond" w:eastAsia="Garamond" w:cs="Garamond"/>
          <w:sz w:val="22"/>
          <w:szCs w:val="22"/>
        </w:rPr>
        <w:t xml:space="preserve"> </w:t>
      </w:r>
      <w:r w:rsidRPr="72E417B9" w:rsidR="35E5E838">
        <w:rPr>
          <w:rFonts w:ascii="Garamond" w:hAnsi="Garamond" w:eastAsia="Garamond" w:cs="Garamond"/>
          <w:sz w:val="22"/>
          <w:szCs w:val="22"/>
        </w:rPr>
        <w:t xml:space="preserve"> </w:t>
      </w:r>
      <w:r w:rsidRPr="72E417B9" w:rsidR="00C30529">
        <w:rPr>
          <w:rFonts w:ascii="Garamond" w:hAnsi="Garamond" w:eastAsia="Garamond" w:cs="Garamond"/>
          <w:sz w:val="22"/>
          <w:szCs w:val="22"/>
        </w:rPr>
        <w:t xml:space="preserve">Well and GRACE z score measurements in the Central Valley from 2011 to 2014 </w:t>
      </w:r>
      <w:r w:rsidRPr="72E417B9" w:rsidR="00451534">
        <w:rPr>
          <w:rFonts w:ascii="Garamond" w:hAnsi="Garamond" w:eastAsia="Garamond" w:cs="Garamond"/>
          <w:sz w:val="22"/>
          <w:szCs w:val="22"/>
        </w:rPr>
        <w:t>with GRACE shown in blue and well shown in red</w:t>
      </w:r>
      <w:r w:rsidRPr="72E417B9" w:rsidR="00A132A3">
        <w:rPr>
          <w:rFonts w:ascii="Garamond" w:hAnsi="Garamond" w:eastAsia="Garamond" w:cs="Garamond"/>
          <w:sz w:val="22"/>
          <w:szCs w:val="22"/>
        </w:rPr>
        <w:t xml:space="preserve"> </w:t>
      </w:r>
      <w:r w:rsidRPr="72E417B9" w:rsidR="00F914E6">
        <w:rPr>
          <w:rFonts w:ascii="Garamond" w:hAnsi="Garamond" w:eastAsia="Garamond" w:cs="Garamond"/>
          <w:sz w:val="22"/>
          <w:szCs w:val="22"/>
        </w:rPr>
        <w:t xml:space="preserve">(Bottom) </w:t>
      </w:r>
    </w:p>
    <w:p w:rsidR="6AD89D63" w:rsidP="0030324C" w:rsidRDefault="573850EC" w14:paraId="74F1D3CC" w14:textId="04D958DC">
      <w:pPr>
        <w:jc w:val="center"/>
      </w:pPr>
      <w:r w:rsidR="573850EC">
        <w:drawing>
          <wp:inline wp14:editId="07A18714" wp14:anchorId="6A08BFF6">
            <wp:extent cx="5952744" cy="1984248"/>
            <wp:effectExtent l="0" t="0" r="3810" b="0"/>
            <wp:docPr id="909550601" name="Picture 909550601" title=""/>
            <wp:cNvGraphicFramePr>
              <a:graphicFrameLocks noChangeAspect="1"/>
            </wp:cNvGraphicFramePr>
            <a:graphic>
              <a:graphicData uri="http://schemas.openxmlformats.org/drawingml/2006/picture">
                <pic:pic>
                  <pic:nvPicPr>
                    <pic:cNvPr id="0" name="Picture 909550601"/>
                    <pic:cNvPicPr/>
                  </pic:nvPicPr>
                  <pic:blipFill>
                    <a:blip r:embed="R3234f8f0e7f84a5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52744" cy="1984248"/>
                    </a:xfrm>
                    <a:prstGeom prst="rect">
                      <a:avLst/>
                    </a:prstGeom>
                  </pic:spPr>
                </pic:pic>
              </a:graphicData>
            </a:graphic>
          </wp:inline>
        </w:drawing>
      </w:r>
    </w:p>
    <w:p w:rsidRPr="00B77EDA" w:rsidR="00A132A3" w:rsidP="00A132A3" w:rsidRDefault="00F914E6" w14:paraId="0CB1CC59" w14:textId="3C28C4CF">
      <w:pPr>
        <w:jc w:val="center"/>
        <w:rPr>
          <w:rFonts w:ascii="Garamond" w:hAnsi="Garamond" w:eastAsia="Garamond" w:cs="Garamond"/>
          <w:sz w:val="22"/>
          <w:szCs w:val="22"/>
        </w:rPr>
      </w:pPr>
      <w:r w:rsidRPr="72E417B9" w:rsidR="00F914E6">
        <w:rPr>
          <w:rFonts w:ascii="Garamond" w:hAnsi="Garamond" w:eastAsia="Garamond" w:cs="Garamond"/>
          <w:i w:val="1"/>
          <w:iCs w:val="1"/>
          <w:sz w:val="22"/>
          <w:szCs w:val="22"/>
        </w:rPr>
        <w:t xml:space="preserve">Figure </w:t>
      </w:r>
      <w:r w:rsidRPr="72E417B9" w:rsidR="57033773">
        <w:rPr>
          <w:rFonts w:ascii="Garamond" w:hAnsi="Garamond" w:eastAsia="Garamond" w:cs="Garamond"/>
          <w:i w:val="1"/>
          <w:iCs w:val="1"/>
          <w:sz w:val="22"/>
          <w:szCs w:val="22"/>
        </w:rPr>
        <w:t>5</w:t>
      </w:r>
      <w:r w:rsidRPr="72E417B9" w:rsidR="00F914E6">
        <w:rPr>
          <w:rFonts w:ascii="Garamond" w:hAnsi="Garamond" w:eastAsia="Garamond" w:cs="Garamond"/>
          <w:i w:val="1"/>
          <w:iCs w:val="1"/>
          <w:sz w:val="22"/>
          <w:szCs w:val="22"/>
        </w:rPr>
        <w:t xml:space="preserve">. </w:t>
      </w:r>
      <w:r w:rsidRPr="72E417B9" w:rsidR="00A132A3">
        <w:rPr>
          <w:rFonts w:ascii="Garamond" w:hAnsi="Garamond" w:eastAsia="Garamond" w:cs="Garamond"/>
          <w:sz w:val="22"/>
          <w:szCs w:val="22"/>
        </w:rPr>
        <w:t xml:space="preserve">Well and GRACE three month rolling correlation in the Modesto </w:t>
      </w:r>
      <w:r w:rsidRPr="72E417B9" w:rsidR="00A132A3">
        <w:rPr>
          <w:rFonts w:ascii="Garamond" w:hAnsi="Garamond" w:eastAsia="Garamond" w:cs="Garamond"/>
          <w:sz w:val="22"/>
          <w:szCs w:val="22"/>
        </w:rPr>
        <w:t>subbasin</w:t>
      </w:r>
      <w:r w:rsidRPr="72E417B9" w:rsidR="00A132A3">
        <w:rPr>
          <w:rFonts w:ascii="Garamond" w:hAnsi="Garamond" w:eastAsia="Garamond" w:cs="Garamond"/>
          <w:sz w:val="22"/>
          <w:szCs w:val="22"/>
        </w:rPr>
        <w:t xml:space="preserve"> from 2017 to 2020 (Top)</w:t>
      </w:r>
      <w:r w:rsidRPr="72E417B9" w:rsidR="57365BB7">
        <w:rPr>
          <w:rFonts w:ascii="Garamond" w:hAnsi="Garamond" w:eastAsia="Garamond" w:cs="Garamond"/>
          <w:sz w:val="22"/>
          <w:szCs w:val="22"/>
        </w:rPr>
        <w:t>.</w:t>
      </w:r>
      <w:r w:rsidRPr="72E417B9" w:rsidR="00A132A3">
        <w:rPr>
          <w:rFonts w:ascii="Garamond" w:hAnsi="Garamond" w:eastAsia="Garamond" w:cs="Garamond"/>
          <w:sz w:val="22"/>
          <w:szCs w:val="22"/>
        </w:rPr>
        <w:t xml:space="preserve"> Well and GRACE z score measurements in the Modesto </w:t>
      </w:r>
      <w:r w:rsidRPr="72E417B9" w:rsidR="00A132A3">
        <w:rPr>
          <w:rFonts w:ascii="Garamond" w:hAnsi="Garamond" w:eastAsia="Garamond" w:cs="Garamond"/>
          <w:sz w:val="22"/>
          <w:szCs w:val="22"/>
        </w:rPr>
        <w:t>subbasin</w:t>
      </w:r>
      <w:r w:rsidRPr="72E417B9" w:rsidR="00A132A3">
        <w:rPr>
          <w:rFonts w:ascii="Garamond" w:hAnsi="Garamond" w:eastAsia="Garamond" w:cs="Garamond"/>
          <w:sz w:val="22"/>
          <w:szCs w:val="22"/>
        </w:rPr>
        <w:t xml:space="preserve"> from 2017 to 2020 with GRACE shown in blue and well shown in red </w:t>
      </w:r>
      <w:r w:rsidRPr="72E417B9" w:rsidR="00A132A3">
        <w:rPr>
          <w:rFonts w:ascii="Garamond" w:hAnsi="Garamond" w:eastAsia="Garamond" w:cs="Garamond"/>
          <w:sz w:val="22"/>
          <w:szCs w:val="22"/>
        </w:rPr>
        <w:t xml:space="preserve">(Bottom) </w:t>
      </w:r>
    </w:p>
    <w:p w:rsidR="00F914E6" w:rsidP="00A132A3" w:rsidRDefault="00F914E6" w14:paraId="11CCD1A7" w14:textId="1BF92A28">
      <w:pPr>
        <w:jc w:val="center"/>
      </w:pPr>
    </w:p>
    <w:p w:rsidR="007C6638" w:rsidP="72E417B9" w:rsidRDefault="00827168" w14:paraId="42C80572" w14:textId="6EF72B3E">
      <w:pPr>
        <w:rPr>
          <w:rFonts w:ascii="Garamond" w:hAnsi="Garamond"/>
          <w:sz w:val="22"/>
          <w:szCs w:val="22"/>
        </w:rPr>
      </w:pPr>
      <w:r w:rsidRPr="72E417B9" w:rsidR="00827168">
        <w:rPr>
          <w:rFonts w:ascii="Garamond" w:hAnsi="Garamond"/>
          <w:sz w:val="22"/>
          <w:szCs w:val="22"/>
        </w:rPr>
        <w:t xml:space="preserve">In comparison, the GPS and Sentinel-1 three month rolling correlation in the Central Valley from 2017 to 2020 does not show </w:t>
      </w:r>
      <w:r w:rsidRPr="72E417B9" w:rsidR="00C13B22">
        <w:rPr>
          <w:rFonts w:ascii="Garamond" w:hAnsi="Garamond"/>
          <w:sz w:val="22"/>
          <w:szCs w:val="22"/>
        </w:rPr>
        <w:t xml:space="preserve">any </w:t>
      </w:r>
      <w:r w:rsidRPr="72E417B9" w:rsidR="00F97098">
        <w:rPr>
          <w:rFonts w:ascii="Garamond" w:hAnsi="Garamond"/>
          <w:sz w:val="22"/>
          <w:szCs w:val="22"/>
        </w:rPr>
        <w:t>consistent</w:t>
      </w:r>
      <w:r w:rsidRPr="72E417B9" w:rsidR="00C13B22">
        <w:rPr>
          <w:rFonts w:ascii="Garamond" w:hAnsi="Garamond"/>
          <w:sz w:val="22"/>
          <w:szCs w:val="22"/>
        </w:rPr>
        <w:t xml:space="preserve"> seasonal </w:t>
      </w:r>
      <w:r w:rsidRPr="72E417B9" w:rsidR="00733725">
        <w:rPr>
          <w:rFonts w:ascii="Garamond" w:hAnsi="Garamond"/>
          <w:sz w:val="22"/>
          <w:szCs w:val="22"/>
        </w:rPr>
        <w:t>correlation</w:t>
      </w:r>
      <w:r w:rsidRPr="72E417B9" w:rsidR="00827168">
        <w:rPr>
          <w:rFonts w:ascii="Garamond" w:hAnsi="Garamond"/>
          <w:sz w:val="22"/>
          <w:szCs w:val="22"/>
        </w:rPr>
        <w:t xml:space="preserve"> </w:t>
      </w:r>
      <w:r w:rsidRPr="72E417B9" w:rsidR="00CA56F7">
        <w:rPr>
          <w:rFonts w:ascii="Garamond" w:hAnsi="Garamond"/>
          <w:sz w:val="22"/>
          <w:szCs w:val="22"/>
        </w:rPr>
        <w:t>(</w:t>
      </w:r>
      <w:r w:rsidRPr="72E417B9" w:rsidR="00CA56F7">
        <w:rPr>
          <w:rFonts w:ascii="Garamond" w:hAnsi="Garamond"/>
          <w:sz w:val="22"/>
          <w:szCs w:val="22"/>
        </w:rPr>
        <w:t xml:space="preserve">Figure </w:t>
      </w:r>
      <w:r w:rsidRPr="72E417B9" w:rsidR="59FE29D9">
        <w:rPr>
          <w:rFonts w:ascii="Garamond" w:hAnsi="Garamond"/>
          <w:sz w:val="22"/>
          <w:szCs w:val="22"/>
        </w:rPr>
        <w:t>6</w:t>
      </w:r>
      <w:r w:rsidRPr="72E417B9" w:rsidR="00CA56F7">
        <w:rPr>
          <w:rFonts w:ascii="Garamond" w:hAnsi="Garamond"/>
          <w:sz w:val="22"/>
          <w:szCs w:val="22"/>
        </w:rPr>
        <w:t>)</w:t>
      </w:r>
      <w:r w:rsidRPr="72E417B9" w:rsidR="00733725">
        <w:rPr>
          <w:rFonts w:ascii="Garamond" w:hAnsi="Garamond"/>
          <w:sz w:val="22"/>
          <w:szCs w:val="22"/>
        </w:rPr>
        <w:t xml:space="preserve">. </w:t>
      </w:r>
      <w:r w:rsidRPr="72E417B9" w:rsidR="001B0BD9">
        <w:rPr>
          <w:rFonts w:ascii="Garamond" w:hAnsi="Garamond"/>
          <w:sz w:val="22"/>
          <w:szCs w:val="22"/>
        </w:rPr>
        <w:t>This again could be attributed to our GPS aggregation method</w:t>
      </w:r>
      <w:r w:rsidRPr="72E417B9" w:rsidR="007B7C51">
        <w:rPr>
          <w:rFonts w:ascii="Garamond" w:hAnsi="Garamond"/>
          <w:sz w:val="22"/>
          <w:szCs w:val="22"/>
        </w:rPr>
        <w:t xml:space="preserve"> where seasonality in the data </w:t>
      </w:r>
      <w:r w:rsidRPr="72E417B9" w:rsidR="003E3E25">
        <w:rPr>
          <w:rFonts w:ascii="Garamond" w:hAnsi="Garamond"/>
          <w:sz w:val="22"/>
          <w:szCs w:val="22"/>
        </w:rPr>
        <w:t xml:space="preserve">is </w:t>
      </w:r>
      <w:r w:rsidRPr="72E417B9" w:rsidR="00DA0026">
        <w:rPr>
          <w:rFonts w:ascii="Garamond" w:hAnsi="Garamond"/>
          <w:sz w:val="22"/>
          <w:szCs w:val="22"/>
        </w:rPr>
        <w:t>lost</w:t>
      </w:r>
      <w:r w:rsidRPr="72E417B9" w:rsidR="008125E2">
        <w:rPr>
          <w:rFonts w:ascii="Garamond" w:hAnsi="Garamond"/>
          <w:sz w:val="22"/>
          <w:szCs w:val="22"/>
        </w:rPr>
        <w:t xml:space="preserve">. </w:t>
      </w:r>
      <w:r w:rsidRPr="72E417B9" w:rsidR="00723822">
        <w:rPr>
          <w:rFonts w:ascii="Garamond" w:hAnsi="Garamond"/>
          <w:sz w:val="22"/>
          <w:szCs w:val="22"/>
        </w:rPr>
        <w:t>How</w:t>
      </w:r>
      <w:r w:rsidRPr="72E417B9" w:rsidR="00657EED">
        <w:rPr>
          <w:rFonts w:ascii="Garamond" w:hAnsi="Garamond"/>
          <w:sz w:val="22"/>
          <w:szCs w:val="22"/>
        </w:rPr>
        <w:t xml:space="preserve">ever, both the static Pearson correlations and rolling correlations </w:t>
      </w:r>
      <w:r w:rsidRPr="72E417B9" w:rsidR="006E4BA0">
        <w:rPr>
          <w:rFonts w:ascii="Garamond" w:hAnsi="Garamond"/>
          <w:sz w:val="22"/>
          <w:szCs w:val="22"/>
        </w:rPr>
        <w:t xml:space="preserve">of the GPS and Sentinel-1 data </w:t>
      </w:r>
      <w:r w:rsidRPr="72E417B9" w:rsidR="00302B5A">
        <w:rPr>
          <w:rFonts w:ascii="Garamond" w:hAnsi="Garamond"/>
          <w:sz w:val="22"/>
          <w:szCs w:val="22"/>
        </w:rPr>
        <w:t xml:space="preserve">show less similarities </w:t>
      </w:r>
      <w:r w:rsidRPr="72E417B9" w:rsidR="008C69B0">
        <w:rPr>
          <w:rFonts w:ascii="Garamond" w:hAnsi="Garamond"/>
          <w:sz w:val="22"/>
          <w:szCs w:val="22"/>
        </w:rPr>
        <w:t xml:space="preserve">than that of the GRACE and well data on both a regional and </w:t>
      </w:r>
      <w:r w:rsidRPr="72E417B9" w:rsidR="008C69B0">
        <w:rPr>
          <w:rFonts w:ascii="Garamond" w:hAnsi="Garamond"/>
          <w:sz w:val="22"/>
          <w:szCs w:val="22"/>
        </w:rPr>
        <w:t>subbasin</w:t>
      </w:r>
      <w:r w:rsidRPr="72E417B9" w:rsidR="008C69B0">
        <w:rPr>
          <w:rFonts w:ascii="Garamond" w:hAnsi="Garamond"/>
          <w:sz w:val="22"/>
          <w:szCs w:val="22"/>
        </w:rPr>
        <w:t xml:space="preserve"> scale.</w:t>
      </w:r>
    </w:p>
    <w:p w:rsidRPr="00827168" w:rsidR="00733725" w:rsidP="5707B6FB" w:rsidRDefault="00733725" w14:paraId="11F4080D" w14:textId="77777777">
      <w:pPr>
        <w:rPr>
          <w:rFonts w:ascii="Garamond" w:hAnsi="Garamond"/>
        </w:rPr>
      </w:pPr>
    </w:p>
    <w:p w:rsidR="6AD89D63" w:rsidP="00F914E6" w:rsidRDefault="573850EC" w14:paraId="07540CAD" w14:textId="51FDFC8E">
      <w:pPr>
        <w:jc w:val="center"/>
      </w:pPr>
      <w:r w:rsidR="573850EC">
        <w:drawing>
          <wp:inline wp14:editId="67B864F5" wp14:anchorId="29F4F4EE">
            <wp:extent cx="5952744" cy="1984248"/>
            <wp:effectExtent l="0" t="0" r="3810" b="0"/>
            <wp:docPr id="829840475" name="Picture 829840475" title=""/>
            <wp:cNvGraphicFramePr>
              <a:graphicFrameLocks noChangeAspect="1"/>
            </wp:cNvGraphicFramePr>
            <a:graphic>
              <a:graphicData uri="http://schemas.openxmlformats.org/drawingml/2006/picture">
                <pic:pic>
                  <pic:nvPicPr>
                    <pic:cNvPr id="0" name="Picture 829840475"/>
                    <pic:cNvPicPr/>
                  </pic:nvPicPr>
                  <pic:blipFill>
                    <a:blip r:embed="R4ef67d929a964ce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52744" cy="1984248"/>
                    </a:xfrm>
                    <a:prstGeom prst="rect">
                      <a:avLst/>
                    </a:prstGeom>
                  </pic:spPr>
                </pic:pic>
              </a:graphicData>
            </a:graphic>
          </wp:inline>
        </w:drawing>
      </w:r>
    </w:p>
    <w:p w:rsidRPr="00B77EDA" w:rsidR="00A132A3" w:rsidP="00A132A3" w:rsidRDefault="00F914E6" w14:paraId="47A01055" w14:textId="587354D9">
      <w:pPr>
        <w:jc w:val="center"/>
        <w:rPr>
          <w:rFonts w:ascii="Garamond" w:hAnsi="Garamond" w:eastAsia="Garamond" w:cs="Garamond"/>
          <w:sz w:val="22"/>
          <w:szCs w:val="22"/>
        </w:rPr>
      </w:pPr>
      <w:r w:rsidRPr="46D0DF40">
        <w:rPr>
          <w:rFonts w:ascii="Garamond" w:hAnsi="Garamond" w:eastAsia="Garamond" w:cs="Garamond"/>
          <w:i/>
          <w:iCs/>
          <w:sz w:val="22"/>
          <w:szCs w:val="22"/>
        </w:rPr>
        <w:t xml:space="preserve">Figure </w:t>
      </w:r>
      <w:r w:rsidRPr="46D0DF40" w:rsidR="37FB0A5E">
        <w:rPr>
          <w:rFonts w:ascii="Garamond" w:hAnsi="Garamond" w:eastAsia="Garamond" w:cs="Garamond"/>
          <w:i/>
          <w:iCs/>
          <w:sz w:val="22"/>
          <w:szCs w:val="22"/>
        </w:rPr>
        <w:t>6</w:t>
      </w:r>
      <w:r w:rsidRPr="73D80F52" w:rsidR="00A132A3">
        <w:rPr>
          <w:rFonts w:ascii="Garamond" w:hAnsi="Garamond" w:eastAsia="Garamond" w:cs="Garamond"/>
          <w:i/>
          <w:sz w:val="22"/>
          <w:szCs w:val="22"/>
        </w:rPr>
        <w:t>.</w:t>
      </w:r>
      <w:r w:rsidRPr="46D0DF40" w:rsidR="00A132A3">
        <w:rPr>
          <w:rFonts w:ascii="Garamond" w:hAnsi="Garamond" w:eastAsia="Garamond" w:cs="Garamond"/>
          <w:sz w:val="22"/>
          <w:szCs w:val="22"/>
        </w:rPr>
        <w:t xml:space="preserve"> GPS and Sentinel-1 three month rolling correlation in the Central Valley from 2017 to 2020 (Top) GPS and Sentinel-1 z</w:t>
      </w:r>
      <w:r w:rsidRPr="46D0DF40" w:rsidR="594D59A7">
        <w:rPr>
          <w:rFonts w:ascii="Garamond" w:hAnsi="Garamond" w:eastAsia="Garamond" w:cs="Garamond"/>
          <w:sz w:val="22"/>
          <w:szCs w:val="22"/>
        </w:rPr>
        <w:t>-</w:t>
      </w:r>
      <w:r w:rsidRPr="46D0DF40" w:rsidR="00A132A3">
        <w:rPr>
          <w:rFonts w:ascii="Garamond" w:hAnsi="Garamond" w:eastAsia="Garamond" w:cs="Garamond"/>
          <w:sz w:val="22"/>
          <w:szCs w:val="22"/>
        </w:rPr>
        <w:t xml:space="preserve">score measurements in the Central Valley from 2017 to 2020 with </w:t>
      </w:r>
      <w:r w:rsidRPr="46D0DF40" w:rsidR="00E31143">
        <w:rPr>
          <w:rFonts w:ascii="Garamond" w:hAnsi="Garamond" w:eastAsia="Garamond" w:cs="Garamond"/>
          <w:sz w:val="22"/>
          <w:szCs w:val="22"/>
        </w:rPr>
        <w:t>GPS</w:t>
      </w:r>
      <w:r w:rsidRPr="46D0DF40" w:rsidR="00A132A3">
        <w:rPr>
          <w:rFonts w:ascii="Garamond" w:hAnsi="Garamond" w:eastAsia="Garamond" w:cs="Garamond"/>
          <w:sz w:val="22"/>
          <w:szCs w:val="22"/>
        </w:rPr>
        <w:t xml:space="preserve"> shown in </w:t>
      </w:r>
      <w:r w:rsidRPr="46D0DF40" w:rsidR="00E31143">
        <w:rPr>
          <w:rFonts w:ascii="Garamond" w:hAnsi="Garamond" w:eastAsia="Garamond" w:cs="Garamond"/>
          <w:sz w:val="22"/>
          <w:szCs w:val="22"/>
        </w:rPr>
        <w:t>orange</w:t>
      </w:r>
      <w:r w:rsidRPr="46D0DF40" w:rsidR="00A132A3">
        <w:rPr>
          <w:rFonts w:ascii="Garamond" w:hAnsi="Garamond" w:eastAsia="Garamond" w:cs="Garamond"/>
          <w:sz w:val="22"/>
          <w:szCs w:val="22"/>
        </w:rPr>
        <w:t xml:space="preserve"> and </w:t>
      </w:r>
      <w:r w:rsidRPr="46D0DF40" w:rsidR="00E31143">
        <w:rPr>
          <w:rFonts w:ascii="Garamond" w:hAnsi="Garamond" w:eastAsia="Garamond" w:cs="Garamond"/>
          <w:sz w:val="22"/>
          <w:szCs w:val="22"/>
        </w:rPr>
        <w:t>Sentinel-1</w:t>
      </w:r>
      <w:r w:rsidRPr="46D0DF40" w:rsidR="00A132A3">
        <w:rPr>
          <w:rFonts w:ascii="Garamond" w:hAnsi="Garamond" w:eastAsia="Garamond" w:cs="Garamond"/>
          <w:sz w:val="22"/>
          <w:szCs w:val="22"/>
        </w:rPr>
        <w:t xml:space="preserve"> shown in </w:t>
      </w:r>
      <w:r w:rsidRPr="46D0DF40" w:rsidR="00E31143">
        <w:rPr>
          <w:rFonts w:ascii="Garamond" w:hAnsi="Garamond" w:eastAsia="Garamond" w:cs="Garamond"/>
          <w:sz w:val="22"/>
          <w:szCs w:val="22"/>
        </w:rPr>
        <w:t>green</w:t>
      </w:r>
      <w:r w:rsidRPr="46D0DF40" w:rsidR="00A132A3">
        <w:rPr>
          <w:rFonts w:ascii="Garamond" w:hAnsi="Garamond" w:eastAsia="Garamond" w:cs="Garamond"/>
          <w:sz w:val="22"/>
          <w:szCs w:val="22"/>
        </w:rPr>
        <w:t xml:space="preserve"> (Bottom) </w:t>
      </w:r>
    </w:p>
    <w:p w:rsidR="6D0215A6" w:rsidP="6D0215A6" w:rsidRDefault="6D0215A6" w14:paraId="0FFFD2BD" w14:textId="506ED08E">
      <w:pPr>
        <w:rPr>
          <w:rFonts w:ascii="Garamond" w:hAnsi="Garamond" w:eastAsia="Garamond" w:cs="Garamond"/>
          <w:i/>
          <w:iCs/>
          <w:sz w:val="22"/>
          <w:szCs w:val="22"/>
        </w:rPr>
      </w:pPr>
    </w:p>
    <w:p w:rsidR="40DBD76D" w:rsidP="6D0215A6" w:rsidRDefault="40DBD76D" w14:paraId="5B602EF9" w14:textId="4B6D0456">
      <w:pPr>
        <w:rPr>
          <w:rFonts w:ascii="Garamond" w:hAnsi="Garamond" w:eastAsia="Garamond" w:cs="Garamond"/>
          <w:i/>
          <w:iCs/>
          <w:sz w:val="22"/>
          <w:szCs w:val="22"/>
        </w:rPr>
      </w:pPr>
      <w:r w:rsidRPr="6D0215A6">
        <w:rPr>
          <w:rFonts w:ascii="Garamond" w:hAnsi="Garamond" w:eastAsia="Garamond" w:cs="Garamond"/>
          <w:i/>
          <w:iCs/>
          <w:sz w:val="22"/>
          <w:szCs w:val="22"/>
        </w:rPr>
        <w:t xml:space="preserve">4.1.3 </w:t>
      </w:r>
      <w:r w:rsidRPr="6D0215A6" w:rsidR="46A5D2AF">
        <w:rPr>
          <w:rFonts w:ascii="Garamond" w:hAnsi="Garamond" w:eastAsia="Garamond" w:cs="Garamond"/>
          <w:i/>
          <w:iCs/>
          <w:sz w:val="22"/>
          <w:szCs w:val="22"/>
        </w:rPr>
        <w:t xml:space="preserve">Groundwater Storage </w:t>
      </w:r>
      <w:r w:rsidR="00F604AC">
        <w:rPr>
          <w:rFonts w:ascii="Garamond" w:hAnsi="Garamond" w:eastAsia="Garamond" w:cs="Garamond"/>
          <w:i/>
          <w:iCs/>
          <w:sz w:val="22"/>
          <w:szCs w:val="22"/>
        </w:rPr>
        <w:t xml:space="preserve">&amp; Change </w:t>
      </w:r>
      <w:r w:rsidRPr="6D0215A6" w:rsidR="46A5D2AF">
        <w:rPr>
          <w:rFonts w:ascii="Garamond" w:hAnsi="Garamond" w:eastAsia="Garamond" w:cs="Garamond"/>
          <w:i/>
          <w:iCs/>
          <w:sz w:val="22"/>
          <w:szCs w:val="22"/>
        </w:rPr>
        <w:t>Maps</w:t>
      </w:r>
    </w:p>
    <w:p w:rsidR="00925753" w:rsidP="7F18C218" w:rsidRDefault="00B44773" w14:paraId="57C4057A" w14:textId="08A0586E">
      <w:pPr>
        <w:rPr>
          <w:rFonts w:ascii="Garamond" w:hAnsi="Garamond" w:eastAsia="Garamond" w:cs="Garamond"/>
          <w:sz w:val="22"/>
          <w:szCs w:val="22"/>
        </w:rPr>
      </w:pPr>
      <w:r w:rsidRPr="72E417B9" w:rsidR="00B44773">
        <w:rPr>
          <w:rFonts w:ascii="Garamond" w:hAnsi="Garamond" w:eastAsia="Garamond" w:cs="Garamond"/>
          <w:sz w:val="22"/>
          <w:szCs w:val="22"/>
        </w:rPr>
        <w:t xml:space="preserve">The groundwater storage maps for the years 2004, 2014, and 2019 are included </w:t>
      </w:r>
      <w:r w:rsidRPr="72E417B9" w:rsidR="1F8811D1">
        <w:rPr>
          <w:rFonts w:ascii="Garamond" w:hAnsi="Garamond" w:eastAsia="Garamond" w:cs="Garamond"/>
          <w:sz w:val="22"/>
          <w:szCs w:val="22"/>
        </w:rPr>
        <w:t>in</w:t>
      </w:r>
      <w:r w:rsidRPr="72E417B9" w:rsidR="00E671C5">
        <w:rPr>
          <w:rFonts w:ascii="Garamond" w:hAnsi="Garamond" w:eastAsia="Garamond" w:cs="Garamond"/>
          <w:sz w:val="22"/>
          <w:szCs w:val="22"/>
        </w:rPr>
        <w:t xml:space="preserve"> Figures </w:t>
      </w:r>
      <w:r w:rsidRPr="72E417B9" w:rsidR="00725113">
        <w:rPr>
          <w:rFonts w:ascii="Garamond" w:hAnsi="Garamond" w:eastAsia="Garamond" w:cs="Garamond"/>
          <w:sz w:val="22"/>
          <w:szCs w:val="22"/>
        </w:rPr>
        <w:t>7</w:t>
      </w:r>
      <w:r w:rsidRPr="72E417B9" w:rsidR="36CD08C0">
        <w:rPr>
          <w:rFonts w:ascii="Garamond" w:hAnsi="Garamond" w:eastAsia="Garamond" w:cs="Garamond"/>
          <w:sz w:val="22"/>
          <w:szCs w:val="22"/>
        </w:rPr>
        <w:t xml:space="preserve"> and </w:t>
      </w:r>
      <w:r w:rsidRPr="72E417B9" w:rsidR="00725113">
        <w:rPr>
          <w:rFonts w:ascii="Garamond" w:hAnsi="Garamond" w:eastAsia="Garamond" w:cs="Garamond"/>
          <w:sz w:val="22"/>
          <w:szCs w:val="22"/>
        </w:rPr>
        <w:t>8</w:t>
      </w:r>
      <w:r w:rsidRPr="72E417B9" w:rsidR="00E671C5">
        <w:rPr>
          <w:rFonts w:ascii="Garamond" w:hAnsi="Garamond" w:eastAsia="Garamond" w:cs="Garamond"/>
          <w:sz w:val="22"/>
          <w:szCs w:val="22"/>
        </w:rPr>
        <w:t xml:space="preserve">. </w:t>
      </w:r>
      <w:r w:rsidRPr="72E417B9" w:rsidR="00B44773">
        <w:rPr>
          <w:rFonts w:ascii="Garamond" w:hAnsi="Garamond" w:eastAsia="Garamond" w:cs="Garamond"/>
          <w:sz w:val="22"/>
          <w:szCs w:val="22"/>
        </w:rPr>
        <w:t xml:space="preserve">These maps represent groundwater thickness as measured by GRACE </w:t>
      </w:r>
      <w:r w:rsidRPr="72E417B9" w:rsidR="001C4E04">
        <w:rPr>
          <w:rFonts w:ascii="Garamond" w:hAnsi="Garamond" w:eastAsia="Garamond" w:cs="Garamond"/>
          <w:sz w:val="22"/>
          <w:szCs w:val="22"/>
        </w:rPr>
        <w:t xml:space="preserve">and covers the entire Central Valley. Although maps were constructed for each year from 2003-2020, the three years included here represent important water years in assessing the impact of drought. The 2004 map </w:t>
      </w:r>
      <w:r w:rsidRPr="72E417B9" w:rsidR="00BE7955">
        <w:rPr>
          <w:rFonts w:ascii="Garamond" w:hAnsi="Garamond" w:eastAsia="Garamond" w:cs="Garamond"/>
          <w:sz w:val="22"/>
          <w:szCs w:val="22"/>
        </w:rPr>
        <w:t xml:space="preserve">is representative of </w:t>
      </w:r>
      <w:r w:rsidRPr="72E417B9" w:rsidR="001C4E04">
        <w:rPr>
          <w:rFonts w:ascii="Garamond" w:hAnsi="Garamond" w:eastAsia="Garamond" w:cs="Garamond"/>
          <w:sz w:val="22"/>
          <w:szCs w:val="22"/>
        </w:rPr>
        <w:t>a pre-drought year</w:t>
      </w:r>
      <w:r w:rsidRPr="72E417B9" w:rsidR="00BE7955">
        <w:rPr>
          <w:rFonts w:ascii="Garamond" w:hAnsi="Garamond" w:eastAsia="Garamond" w:cs="Garamond"/>
          <w:sz w:val="22"/>
          <w:szCs w:val="22"/>
        </w:rPr>
        <w:t xml:space="preserve">, while </w:t>
      </w:r>
      <w:r w:rsidRPr="72E417B9" w:rsidR="002510BD">
        <w:rPr>
          <w:rFonts w:ascii="Garamond" w:hAnsi="Garamond" w:eastAsia="Garamond" w:cs="Garamond"/>
          <w:sz w:val="22"/>
          <w:szCs w:val="22"/>
        </w:rPr>
        <w:t xml:space="preserve">the 2014 map </w:t>
      </w:r>
      <w:r w:rsidRPr="72E417B9" w:rsidR="001E6363">
        <w:rPr>
          <w:rFonts w:ascii="Garamond" w:hAnsi="Garamond" w:eastAsia="Garamond" w:cs="Garamond"/>
          <w:sz w:val="22"/>
          <w:szCs w:val="22"/>
        </w:rPr>
        <w:t>is highlighted as one of the driest years ever recorded in California</w:t>
      </w:r>
      <w:r w:rsidRPr="72E417B9" w:rsidR="449937E6">
        <w:rPr>
          <w:rFonts w:ascii="Garamond" w:hAnsi="Garamond" w:eastAsia="Garamond" w:cs="Garamond"/>
          <w:sz w:val="22"/>
          <w:szCs w:val="22"/>
        </w:rPr>
        <w:t xml:space="preserve"> </w:t>
      </w:r>
      <w:r w:rsidRPr="72E417B9" w:rsidR="001E6363">
        <w:rPr>
          <w:rFonts w:ascii="Garamond" w:hAnsi="Garamond" w:eastAsia="Garamond" w:cs="Garamond"/>
          <w:sz w:val="22"/>
          <w:szCs w:val="22"/>
        </w:rPr>
        <w:t xml:space="preserve">and serves as </w:t>
      </w:r>
      <w:r w:rsidRPr="72E417B9" w:rsidR="00321532">
        <w:rPr>
          <w:rFonts w:ascii="Garamond" w:hAnsi="Garamond" w:eastAsia="Garamond" w:cs="Garamond"/>
          <w:sz w:val="22"/>
          <w:szCs w:val="22"/>
        </w:rPr>
        <w:t xml:space="preserve">our comparison year </w:t>
      </w:r>
      <w:r w:rsidRPr="72E417B9" w:rsidR="00F61E07">
        <w:rPr>
          <w:rFonts w:ascii="Garamond" w:hAnsi="Garamond" w:eastAsia="Garamond" w:cs="Garamond"/>
          <w:sz w:val="22"/>
          <w:szCs w:val="22"/>
        </w:rPr>
        <w:t>to evaluate effect</w:t>
      </w:r>
      <w:r w:rsidRPr="72E417B9" w:rsidR="1B6149BA">
        <w:rPr>
          <w:rFonts w:ascii="Garamond" w:hAnsi="Garamond" w:eastAsia="Garamond" w:cs="Garamond"/>
          <w:sz w:val="22"/>
          <w:szCs w:val="22"/>
        </w:rPr>
        <w:t>s</w:t>
      </w:r>
      <w:r w:rsidRPr="72E417B9" w:rsidR="00F61E07">
        <w:rPr>
          <w:rFonts w:ascii="Garamond" w:hAnsi="Garamond" w:eastAsia="Garamond" w:cs="Garamond"/>
          <w:sz w:val="22"/>
          <w:szCs w:val="22"/>
        </w:rPr>
        <w:t xml:space="preserve"> of intensive drought. </w:t>
      </w:r>
      <w:r w:rsidRPr="72E417B9" w:rsidR="00126DA1">
        <w:rPr>
          <w:rFonts w:ascii="Garamond" w:hAnsi="Garamond" w:eastAsia="Garamond" w:cs="Garamond"/>
          <w:sz w:val="22"/>
          <w:szCs w:val="22"/>
        </w:rPr>
        <w:t xml:space="preserve">The 2019 groundwater map is included as our most recent complete year (as available </w:t>
      </w:r>
      <w:r w:rsidRPr="72E417B9" w:rsidR="00725113">
        <w:rPr>
          <w:rFonts w:ascii="Garamond" w:hAnsi="Garamond" w:eastAsia="Garamond" w:cs="Garamond"/>
          <w:sz w:val="22"/>
          <w:szCs w:val="22"/>
        </w:rPr>
        <w:t xml:space="preserve">2020 </w:t>
      </w:r>
      <w:r w:rsidRPr="72E417B9" w:rsidR="00126DA1">
        <w:rPr>
          <w:rFonts w:ascii="Garamond" w:hAnsi="Garamond" w:eastAsia="Garamond" w:cs="Garamond"/>
          <w:sz w:val="22"/>
          <w:szCs w:val="22"/>
        </w:rPr>
        <w:t>GRACE data extends</w:t>
      </w:r>
      <w:r w:rsidRPr="72E417B9" w:rsidR="47C798A5">
        <w:rPr>
          <w:rFonts w:ascii="Garamond" w:hAnsi="Garamond" w:eastAsia="Garamond" w:cs="Garamond"/>
          <w:sz w:val="22"/>
          <w:szCs w:val="22"/>
        </w:rPr>
        <w:t xml:space="preserve"> only</w:t>
      </w:r>
      <w:r w:rsidRPr="72E417B9" w:rsidR="00126DA1">
        <w:rPr>
          <w:rFonts w:ascii="Garamond" w:hAnsi="Garamond" w:eastAsia="Garamond" w:cs="Garamond"/>
          <w:sz w:val="22"/>
          <w:szCs w:val="22"/>
        </w:rPr>
        <w:t xml:space="preserve"> until August)</w:t>
      </w:r>
      <w:r w:rsidRPr="72E417B9" w:rsidR="00BC76E2">
        <w:rPr>
          <w:rFonts w:ascii="Garamond" w:hAnsi="Garamond" w:eastAsia="Garamond" w:cs="Garamond"/>
          <w:sz w:val="22"/>
          <w:szCs w:val="22"/>
        </w:rPr>
        <w:t>, which highlight</w:t>
      </w:r>
      <w:r w:rsidRPr="72E417B9" w:rsidR="17901E91">
        <w:rPr>
          <w:rFonts w:ascii="Garamond" w:hAnsi="Garamond" w:eastAsia="Garamond" w:cs="Garamond"/>
          <w:sz w:val="22"/>
          <w:szCs w:val="22"/>
        </w:rPr>
        <w:t>s</w:t>
      </w:r>
      <w:r w:rsidRPr="72E417B9" w:rsidR="00BC76E2">
        <w:rPr>
          <w:rFonts w:ascii="Garamond" w:hAnsi="Garamond" w:eastAsia="Garamond" w:cs="Garamond"/>
          <w:sz w:val="22"/>
          <w:szCs w:val="22"/>
        </w:rPr>
        <w:t xml:space="preserve"> how Central Valley groundwater storage has recovered since intensive drought. </w:t>
      </w:r>
      <w:r w:rsidRPr="72E417B9" w:rsidR="0098132F">
        <w:rPr>
          <w:rFonts w:ascii="Garamond" w:hAnsi="Garamond" w:eastAsia="Garamond" w:cs="Garamond"/>
          <w:sz w:val="22"/>
          <w:szCs w:val="22"/>
        </w:rPr>
        <w:t>All of the maps show a clear divide between the north and south portions of the Valley, with the north exhibiting higher amounts of</w:t>
      </w:r>
      <w:r w:rsidRPr="72E417B9" w:rsidR="00525DE5">
        <w:rPr>
          <w:rFonts w:ascii="Garamond" w:hAnsi="Garamond" w:eastAsia="Garamond" w:cs="Garamond"/>
          <w:sz w:val="22"/>
          <w:szCs w:val="22"/>
        </w:rPr>
        <w:t xml:space="preserve"> </w:t>
      </w:r>
      <w:r w:rsidRPr="72E417B9" w:rsidR="0098132F">
        <w:rPr>
          <w:rFonts w:ascii="Garamond" w:hAnsi="Garamond" w:eastAsia="Garamond" w:cs="Garamond"/>
          <w:sz w:val="22"/>
          <w:szCs w:val="22"/>
        </w:rPr>
        <w:t xml:space="preserve">groundwater than the south. </w:t>
      </w:r>
    </w:p>
    <w:p w:rsidR="63F87EFA" w:rsidP="70D00D77" w:rsidRDefault="63F87EFA" w14:paraId="66D72911" w14:textId="2A35E24C">
      <w:pPr>
        <w:rPr>
          <w:rFonts w:ascii="Garamond" w:hAnsi="Garamond" w:eastAsia="Garamond" w:cs="Garamond"/>
          <w:sz w:val="22"/>
          <w:szCs w:val="22"/>
        </w:rPr>
      </w:pPr>
    </w:p>
    <w:p w:rsidR="003C5286" w:rsidP="72E417B9" w:rsidRDefault="00525DE5" w14:paraId="5FE762F4" w14:textId="5B5C7D7A">
      <w:pPr>
        <w:pStyle w:val="Normal"/>
        <w:rPr>
          <w:rFonts w:ascii="Garamond" w:hAnsi="Garamond" w:eastAsia="Garamond" w:cs="Garamond"/>
          <w:sz w:val="22"/>
          <w:szCs w:val="22"/>
        </w:rPr>
      </w:pPr>
      <w:r w:rsidR="27CBBE75">
        <w:drawing>
          <wp:inline wp14:editId="6B012D01" wp14:anchorId="114D1AC6">
            <wp:extent cx="5943600" cy="2520950"/>
            <wp:effectExtent l="0" t="0" r="0" b="6350"/>
            <wp:docPr id="899911695" name="Picture 16" title=""/>
            <wp:cNvGraphicFramePr>
              <a:graphicFrameLocks noChangeAspect="1"/>
            </wp:cNvGraphicFramePr>
            <a:graphic>
              <a:graphicData uri="http://schemas.openxmlformats.org/drawingml/2006/picture">
                <pic:pic>
                  <pic:nvPicPr>
                    <pic:cNvPr id="0" name="Picture 16"/>
                    <pic:cNvPicPr/>
                  </pic:nvPicPr>
                  <pic:blipFill>
                    <a:blip r:embed="R518ebc1303514ef3">
                      <a:extLst xmlns:a="http://schemas.openxmlformats.org/drawingml/2006/main">
                        <a:ext uri="{28A0092B-C50C-407E-A947-70E740481C1C}">
                          <a14:useLocalDpi xmlns:a14="http://schemas.microsoft.com/office/drawing/2010/main" val="0"/>
                        </a:ext>
                      </a:extLst>
                    </a:blip>
                    <a:srcRect t="2583" b="5698"/>
                    <a:stretch>
                      <a:fillRect/>
                    </a:stretch>
                  </pic:blipFill>
                  <pic:spPr xmlns:pic="http://schemas.openxmlformats.org/drawingml/2006/picture" bwMode="auto">
                    <a:xfrm xmlns:a="http://schemas.openxmlformats.org/drawingml/2006/main" rot="0" flipH="0" flipV="0">
                      <a:off x="0" y="0"/>
                      <a:ext cx="5943600" cy="2520950"/>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r w:rsidR="27CBBE75">
        <w:drawing>
          <wp:inline wp14:editId="0198076C" wp14:anchorId="2C1FFB90">
            <wp:extent cx="5943600" cy="2574290"/>
            <wp:effectExtent l="0" t="0" r="0" b="3810"/>
            <wp:docPr id="775398532" name="Picture 17" title=""/>
            <wp:cNvGraphicFramePr>
              <a:graphicFrameLocks noChangeAspect="1"/>
            </wp:cNvGraphicFramePr>
            <a:graphic>
              <a:graphicData uri="http://schemas.openxmlformats.org/drawingml/2006/picture">
                <pic:pic>
                  <pic:nvPicPr>
                    <pic:cNvPr id="0" name="Picture 17"/>
                    <pic:cNvPicPr/>
                  </pic:nvPicPr>
                  <pic:blipFill>
                    <a:blip r:embed="R4609d9d4e1954427">
                      <a:extLst xmlns:a="http://schemas.openxmlformats.org/drawingml/2006/main">
                        <a:ext uri="{28A0092B-C50C-407E-A947-70E740481C1C}">
                          <a14:useLocalDpi xmlns:a14="http://schemas.microsoft.com/office/drawing/2010/main" val="0"/>
                        </a:ext>
                      </a:extLst>
                    </a:blip>
                    <a:srcRect b="6344"/>
                    <a:stretch>
                      <a:fillRect/>
                    </a:stretch>
                  </pic:blipFill>
                  <pic:spPr xmlns:pic="http://schemas.openxmlformats.org/drawingml/2006/picture" bwMode="auto">
                    <a:xfrm xmlns:a="http://schemas.openxmlformats.org/drawingml/2006/main" rot="0" flipH="0" flipV="0">
                      <a:off x="0" y="0"/>
                      <a:ext cx="5943600" cy="2574290"/>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r w:rsidRPr="70D00D77" w:rsidR="00F57BB7">
        <w:rPr>
          <w:rFonts w:ascii="Garamond" w:hAnsi="Garamond" w:eastAsia="Garamond" w:cs="Garamond"/>
          <w:sz w:val="22"/>
          <w:szCs w:val="22"/>
        </w:rPr>
        <w:t xml:space="preserve"> </w:t>
      </w:r>
    </w:p>
    <w:p w:rsidR="00525DE5" w:rsidP="70D00D77" w:rsidRDefault="00525DE5" w14:paraId="1809967E" w14:textId="190B4D08">
      <w:pPr>
        <w:jc w:val="center"/>
        <w:rPr>
          <w:rFonts w:ascii="Garamond" w:hAnsi="Garamond" w:eastAsia="Garamond" w:cs="Garamond"/>
          <w:sz w:val="22"/>
          <w:szCs w:val="22"/>
        </w:rPr>
      </w:pPr>
      <w:r w:rsidRPr="46D0DF40">
        <w:rPr>
          <w:rFonts w:ascii="Garamond" w:hAnsi="Garamond" w:eastAsia="Garamond" w:cs="Garamond"/>
          <w:i/>
          <w:iCs/>
          <w:sz w:val="22"/>
          <w:szCs w:val="22"/>
        </w:rPr>
        <w:t>Figure 7</w:t>
      </w:r>
      <w:r w:rsidR="001A6B54">
        <w:rPr>
          <w:rFonts w:ascii="Garamond" w:hAnsi="Garamond" w:eastAsia="Garamond" w:cs="Garamond"/>
          <w:i/>
          <w:iCs/>
          <w:sz w:val="22"/>
          <w:szCs w:val="22"/>
        </w:rPr>
        <w:t>a</w:t>
      </w:r>
      <w:r w:rsidRPr="46D0DF40">
        <w:rPr>
          <w:rFonts w:ascii="Garamond" w:hAnsi="Garamond" w:eastAsia="Garamond" w:cs="Garamond"/>
          <w:i/>
          <w:iCs/>
          <w:sz w:val="22"/>
          <w:szCs w:val="22"/>
        </w:rPr>
        <w:t>.</w:t>
      </w:r>
      <w:r w:rsidRPr="46D0DF40" w:rsidR="024023D2">
        <w:rPr>
          <w:rFonts w:ascii="Garamond" w:hAnsi="Garamond" w:eastAsia="Garamond" w:cs="Garamond"/>
          <w:i/>
          <w:iCs/>
          <w:sz w:val="22"/>
          <w:szCs w:val="22"/>
        </w:rPr>
        <w:t xml:space="preserve"> </w:t>
      </w:r>
      <w:r w:rsidRPr="46D0DF40">
        <w:rPr>
          <w:rFonts w:ascii="Garamond" w:hAnsi="Garamond" w:eastAsia="Garamond" w:cs="Garamond"/>
          <w:sz w:val="22"/>
          <w:szCs w:val="22"/>
        </w:rPr>
        <w:t>Groundwater storage (mm) in the Central Valley in 2004 January-December. (Top)</w:t>
      </w:r>
      <w:r w:rsidRPr="46D0DF40" w:rsidR="1F5981BE">
        <w:rPr>
          <w:rFonts w:ascii="Garamond" w:hAnsi="Garamond" w:eastAsia="Garamond" w:cs="Garamond"/>
          <w:sz w:val="22"/>
          <w:szCs w:val="22"/>
        </w:rPr>
        <w:t xml:space="preserve"> </w:t>
      </w:r>
    </w:p>
    <w:p w:rsidRPr="00F211C7" w:rsidR="00F211C7" w:rsidP="70D00D77" w:rsidRDefault="001A6B54" w14:paraId="22EAD8A5" w14:textId="3B3A9863">
      <w:pPr>
        <w:jc w:val="center"/>
        <w:rPr>
          <w:rFonts w:ascii="Garamond" w:hAnsi="Garamond" w:eastAsia="Garamond" w:cs="Garamond"/>
          <w:sz w:val="22"/>
          <w:szCs w:val="22"/>
        </w:rPr>
      </w:pPr>
      <w:r>
        <w:rPr>
          <w:rFonts w:ascii="Garamond" w:hAnsi="Garamond" w:eastAsia="Garamond" w:cs="Garamond"/>
          <w:i/>
          <w:iCs/>
          <w:sz w:val="22"/>
          <w:szCs w:val="22"/>
        </w:rPr>
        <w:t xml:space="preserve">Figure 7b. </w:t>
      </w:r>
      <w:r w:rsidRPr="46D0DF40" w:rsidR="00F211C7">
        <w:rPr>
          <w:rFonts w:ascii="Garamond" w:hAnsi="Garamond" w:eastAsia="Garamond" w:cs="Garamond"/>
          <w:sz w:val="22"/>
          <w:szCs w:val="22"/>
        </w:rPr>
        <w:t>Groundwater storage (mm) in the Central Valley in 2014 January-December.</w:t>
      </w:r>
      <w:r w:rsidRPr="46D0DF40" w:rsidR="00525DE5">
        <w:rPr>
          <w:rFonts w:ascii="Garamond" w:hAnsi="Garamond" w:eastAsia="Garamond" w:cs="Garamond"/>
          <w:sz w:val="22"/>
          <w:szCs w:val="22"/>
        </w:rPr>
        <w:t xml:space="preserve"> (Bottom)</w:t>
      </w:r>
    </w:p>
    <w:p w:rsidR="008F5492" w:rsidP="00F211C7" w:rsidRDefault="008F5492" w14:paraId="38670EE4" w14:textId="77777777">
      <w:pPr>
        <w:rPr>
          <w:rFonts w:ascii="Garamond" w:hAnsi="Garamond" w:eastAsia="Garamond" w:cs="Garamond"/>
          <w:iCs/>
          <w:sz w:val="22"/>
          <w:szCs w:val="22"/>
        </w:rPr>
      </w:pPr>
    </w:p>
    <w:p w:rsidR="0002270B" w:rsidP="70D00D77" w:rsidRDefault="00925753" w14:paraId="4B4E24C3" w14:textId="63C05D16">
      <w:pPr>
        <w:rPr>
          <w:rFonts w:ascii="Garamond" w:hAnsi="Garamond" w:eastAsia="Garamond" w:cs="Garamond"/>
          <w:sz w:val="22"/>
          <w:szCs w:val="22"/>
        </w:rPr>
      </w:pPr>
      <w:r w:rsidRPr="72E417B9" w:rsidR="00925753">
        <w:rPr>
          <w:rFonts w:ascii="Garamond" w:hAnsi="Garamond" w:eastAsia="Garamond" w:cs="Garamond"/>
          <w:sz w:val="22"/>
          <w:szCs w:val="22"/>
        </w:rPr>
        <w:t>To evaluate pre-drought conditions, we first focus on the 2004 groundwater map, Fig</w:t>
      </w:r>
      <w:r w:rsidRPr="72E417B9" w:rsidR="271A0B3E">
        <w:rPr>
          <w:rFonts w:ascii="Garamond" w:hAnsi="Garamond" w:eastAsia="Garamond" w:cs="Garamond"/>
          <w:sz w:val="22"/>
          <w:szCs w:val="22"/>
        </w:rPr>
        <w:t>ure</w:t>
      </w:r>
      <w:r w:rsidRPr="72E417B9" w:rsidR="00925753">
        <w:rPr>
          <w:rFonts w:ascii="Garamond" w:hAnsi="Garamond" w:eastAsia="Garamond" w:cs="Garamond"/>
          <w:sz w:val="22"/>
          <w:szCs w:val="22"/>
        </w:rPr>
        <w:t xml:space="preserve"> 7</w:t>
      </w:r>
      <w:r w:rsidRPr="72E417B9" w:rsidR="001A6B54">
        <w:rPr>
          <w:rFonts w:ascii="Garamond" w:hAnsi="Garamond" w:eastAsia="Garamond" w:cs="Garamond"/>
          <w:sz w:val="22"/>
          <w:szCs w:val="22"/>
        </w:rPr>
        <w:t>a</w:t>
      </w:r>
      <w:r w:rsidRPr="72E417B9" w:rsidR="00925753">
        <w:rPr>
          <w:rFonts w:ascii="Garamond" w:hAnsi="Garamond" w:eastAsia="Garamond" w:cs="Garamond"/>
          <w:sz w:val="22"/>
          <w:szCs w:val="22"/>
        </w:rPr>
        <w:t>. From January to June, the far north of the Valley contain</w:t>
      </w:r>
      <w:r w:rsidRPr="72E417B9" w:rsidR="46C664BF">
        <w:rPr>
          <w:rFonts w:ascii="Garamond" w:hAnsi="Garamond" w:eastAsia="Garamond" w:cs="Garamond"/>
          <w:sz w:val="22"/>
          <w:szCs w:val="22"/>
        </w:rPr>
        <w:t>ed</w:t>
      </w:r>
      <w:r w:rsidRPr="72E417B9" w:rsidR="00925753">
        <w:rPr>
          <w:rFonts w:ascii="Garamond" w:hAnsi="Garamond" w:eastAsia="Garamond" w:cs="Garamond"/>
          <w:sz w:val="22"/>
          <w:szCs w:val="22"/>
        </w:rPr>
        <w:t xml:space="preserve"> </w:t>
      </w:r>
      <w:r w:rsidRPr="72E417B9" w:rsidR="006C3E5B">
        <w:rPr>
          <w:rFonts w:ascii="Garamond" w:hAnsi="Garamond" w:eastAsia="Garamond" w:cs="Garamond"/>
          <w:sz w:val="22"/>
          <w:szCs w:val="22"/>
        </w:rPr>
        <w:t xml:space="preserve">between 1,000 and 1,400 mm of groundwater, while the central </w:t>
      </w:r>
      <w:r w:rsidRPr="72E417B9" w:rsidR="005773B0">
        <w:rPr>
          <w:rFonts w:ascii="Garamond" w:hAnsi="Garamond" w:eastAsia="Garamond" w:cs="Garamond"/>
          <w:sz w:val="22"/>
          <w:szCs w:val="22"/>
        </w:rPr>
        <w:t xml:space="preserve">and southern </w:t>
      </w:r>
      <w:r w:rsidRPr="72E417B9" w:rsidR="006C3E5B">
        <w:rPr>
          <w:rFonts w:ascii="Garamond" w:hAnsi="Garamond" w:eastAsia="Garamond" w:cs="Garamond"/>
          <w:sz w:val="22"/>
          <w:szCs w:val="22"/>
        </w:rPr>
        <w:t>portion</w:t>
      </w:r>
      <w:r w:rsidRPr="72E417B9" w:rsidR="005773B0">
        <w:rPr>
          <w:rFonts w:ascii="Garamond" w:hAnsi="Garamond" w:eastAsia="Garamond" w:cs="Garamond"/>
          <w:sz w:val="22"/>
          <w:szCs w:val="22"/>
        </w:rPr>
        <w:t>s</w:t>
      </w:r>
      <w:r w:rsidRPr="72E417B9" w:rsidR="006C3E5B">
        <w:rPr>
          <w:rFonts w:ascii="Garamond" w:hAnsi="Garamond" w:eastAsia="Garamond" w:cs="Garamond"/>
          <w:sz w:val="22"/>
          <w:szCs w:val="22"/>
        </w:rPr>
        <w:t xml:space="preserve"> contain</w:t>
      </w:r>
      <w:r w:rsidRPr="72E417B9" w:rsidR="192D54F2">
        <w:rPr>
          <w:rFonts w:ascii="Garamond" w:hAnsi="Garamond" w:eastAsia="Garamond" w:cs="Garamond"/>
          <w:sz w:val="22"/>
          <w:szCs w:val="22"/>
        </w:rPr>
        <w:t>ed</w:t>
      </w:r>
      <w:r w:rsidRPr="72E417B9" w:rsidR="00725113">
        <w:rPr>
          <w:rFonts w:ascii="Garamond" w:hAnsi="Garamond" w:eastAsia="Garamond" w:cs="Garamond"/>
          <w:sz w:val="22"/>
          <w:szCs w:val="22"/>
        </w:rPr>
        <w:t xml:space="preserve"> </w:t>
      </w:r>
      <w:r w:rsidRPr="72E417B9" w:rsidR="005773B0">
        <w:rPr>
          <w:rFonts w:ascii="Garamond" w:hAnsi="Garamond" w:eastAsia="Garamond" w:cs="Garamond"/>
          <w:sz w:val="22"/>
          <w:szCs w:val="22"/>
        </w:rPr>
        <w:t xml:space="preserve">between 400 and </w:t>
      </w:r>
      <w:r w:rsidRPr="72E417B9" w:rsidR="00040F3A">
        <w:rPr>
          <w:rFonts w:ascii="Garamond" w:hAnsi="Garamond" w:eastAsia="Garamond" w:cs="Garamond"/>
          <w:sz w:val="22"/>
          <w:szCs w:val="22"/>
        </w:rPr>
        <w:t>80</w:t>
      </w:r>
      <w:r w:rsidRPr="72E417B9" w:rsidR="005773B0">
        <w:rPr>
          <w:rFonts w:ascii="Garamond" w:hAnsi="Garamond" w:eastAsia="Garamond" w:cs="Garamond"/>
          <w:sz w:val="22"/>
          <w:szCs w:val="22"/>
        </w:rPr>
        <w:t xml:space="preserve">0 mm of groundwater. </w:t>
      </w:r>
      <w:r w:rsidRPr="72E417B9" w:rsidR="00925753">
        <w:rPr>
          <w:rFonts w:ascii="Garamond" w:hAnsi="Garamond" w:eastAsia="Garamond" w:cs="Garamond"/>
          <w:sz w:val="22"/>
          <w:szCs w:val="22"/>
        </w:rPr>
        <w:t>Into the drier months</w:t>
      </w:r>
      <w:r w:rsidRPr="72E417B9" w:rsidR="00BB1C6C">
        <w:rPr>
          <w:rFonts w:ascii="Garamond" w:hAnsi="Garamond" w:eastAsia="Garamond" w:cs="Garamond"/>
          <w:sz w:val="22"/>
          <w:szCs w:val="22"/>
        </w:rPr>
        <w:t xml:space="preserve"> of </w:t>
      </w:r>
      <w:r w:rsidRPr="72E417B9" w:rsidR="00040F3A">
        <w:rPr>
          <w:rFonts w:ascii="Garamond" w:hAnsi="Garamond" w:eastAsia="Garamond" w:cs="Garamond"/>
          <w:sz w:val="22"/>
          <w:szCs w:val="22"/>
        </w:rPr>
        <w:t>July to December,</w:t>
      </w:r>
      <w:r w:rsidRPr="72E417B9" w:rsidR="00362920">
        <w:rPr>
          <w:rFonts w:ascii="Garamond" w:hAnsi="Garamond" w:eastAsia="Garamond" w:cs="Garamond"/>
          <w:sz w:val="22"/>
          <w:szCs w:val="22"/>
        </w:rPr>
        <w:t xml:space="preserve"> the entire Valley experienc</w:t>
      </w:r>
      <w:r w:rsidRPr="72E417B9" w:rsidR="4DEF017C">
        <w:rPr>
          <w:rFonts w:ascii="Garamond" w:hAnsi="Garamond" w:eastAsia="Garamond" w:cs="Garamond"/>
          <w:sz w:val="22"/>
          <w:szCs w:val="22"/>
        </w:rPr>
        <w:t>e</w:t>
      </w:r>
      <w:r w:rsidRPr="72E417B9" w:rsidR="6B035ED0">
        <w:rPr>
          <w:rFonts w:ascii="Garamond" w:hAnsi="Garamond" w:eastAsia="Garamond" w:cs="Garamond"/>
          <w:sz w:val="22"/>
          <w:szCs w:val="22"/>
        </w:rPr>
        <w:t>d</w:t>
      </w:r>
      <w:r w:rsidRPr="72E417B9" w:rsidR="00362920">
        <w:rPr>
          <w:rFonts w:ascii="Garamond" w:hAnsi="Garamond" w:eastAsia="Garamond" w:cs="Garamond"/>
          <w:sz w:val="22"/>
          <w:szCs w:val="22"/>
        </w:rPr>
        <w:t xml:space="preserve"> a decrease in groundwater</w:t>
      </w:r>
      <w:r w:rsidRPr="72E417B9" w:rsidR="6F5B6032">
        <w:rPr>
          <w:rFonts w:ascii="Garamond" w:hAnsi="Garamond" w:eastAsia="Garamond" w:cs="Garamond"/>
          <w:sz w:val="22"/>
          <w:szCs w:val="22"/>
        </w:rPr>
        <w:t xml:space="preserve"> which illustrates seasonal variation in groundwater</w:t>
      </w:r>
      <w:r w:rsidRPr="72E417B9" w:rsidR="00362920">
        <w:rPr>
          <w:rFonts w:ascii="Garamond" w:hAnsi="Garamond" w:eastAsia="Garamond" w:cs="Garamond"/>
          <w:sz w:val="22"/>
          <w:szCs w:val="22"/>
        </w:rPr>
        <w:t>. The north</w:t>
      </w:r>
      <w:r w:rsidRPr="72E417B9" w:rsidR="00A42438">
        <w:rPr>
          <w:rFonts w:ascii="Garamond" w:hAnsi="Garamond" w:eastAsia="Garamond" w:cs="Garamond"/>
          <w:sz w:val="22"/>
          <w:szCs w:val="22"/>
        </w:rPr>
        <w:t>ern area decline</w:t>
      </w:r>
      <w:r w:rsidRPr="72E417B9" w:rsidR="735A688D">
        <w:rPr>
          <w:rFonts w:ascii="Garamond" w:hAnsi="Garamond" w:eastAsia="Garamond" w:cs="Garamond"/>
          <w:sz w:val="22"/>
          <w:szCs w:val="22"/>
        </w:rPr>
        <w:t>d</w:t>
      </w:r>
      <w:r w:rsidRPr="72E417B9" w:rsidR="00A42438">
        <w:rPr>
          <w:rFonts w:ascii="Garamond" w:hAnsi="Garamond" w:eastAsia="Garamond" w:cs="Garamond"/>
          <w:sz w:val="22"/>
          <w:szCs w:val="22"/>
        </w:rPr>
        <w:t xml:space="preserve"> to 400</w:t>
      </w:r>
      <w:r w:rsidRPr="72E417B9" w:rsidR="2ACCCCD1">
        <w:rPr>
          <w:rFonts w:ascii="Garamond" w:hAnsi="Garamond" w:eastAsia="Garamond" w:cs="Garamond"/>
          <w:sz w:val="22"/>
          <w:szCs w:val="22"/>
        </w:rPr>
        <w:t>-</w:t>
      </w:r>
      <w:r w:rsidRPr="72E417B9" w:rsidR="00A42438">
        <w:rPr>
          <w:rFonts w:ascii="Garamond" w:hAnsi="Garamond" w:eastAsia="Garamond" w:cs="Garamond"/>
          <w:sz w:val="22"/>
          <w:szCs w:val="22"/>
        </w:rPr>
        <w:t>800 mm, and the southern and central area decline</w:t>
      </w:r>
      <w:r w:rsidRPr="72E417B9" w:rsidR="2B1BDA82">
        <w:rPr>
          <w:rFonts w:ascii="Garamond" w:hAnsi="Garamond" w:eastAsia="Garamond" w:cs="Garamond"/>
          <w:sz w:val="22"/>
          <w:szCs w:val="22"/>
        </w:rPr>
        <w:t>d</w:t>
      </w:r>
      <w:r w:rsidRPr="72E417B9" w:rsidR="00A42438">
        <w:rPr>
          <w:rFonts w:ascii="Garamond" w:hAnsi="Garamond" w:eastAsia="Garamond" w:cs="Garamond"/>
          <w:sz w:val="22"/>
          <w:szCs w:val="22"/>
        </w:rPr>
        <w:t xml:space="preserve"> to </w:t>
      </w:r>
      <w:r w:rsidRPr="72E417B9" w:rsidR="00460221">
        <w:rPr>
          <w:rFonts w:ascii="Garamond" w:hAnsi="Garamond" w:eastAsia="Garamond" w:cs="Garamond"/>
          <w:sz w:val="22"/>
          <w:szCs w:val="22"/>
        </w:rPr>
        <w:t>200</w:t>
      </w:r>
      <w:r w:rsidRPr="72E417B9" w:rsidR="0A9DE250">
        <w:rPr>
          <w:rFonts w:ascii="Garamond" w:hAnsi="Garamond" w:eastAsia="Garamond" w:cs="Garamond"/>
          <w:sz w:val="22"/>
          <w:szCs w:val="22"/>
        </w:rPr>
        <w:t>-</w:t>
      </w:r>
      <w:r w:rsidRPr="72E417B9" w:rsidR="00460221">
        <w:rPr>
          <w:rFonts w:ascii="Garamond" w:hAnsi="Garamond" w:eastAsia="Garamond" w:cs="Garamond"/>
          <w:sz w:val="22"/>
          <w:szCs w:val="22"/>
        </w:rPr>
        <w:t>600 mm of groundwater, before showing some increase in December, coinciding with the onset of the wet season.</w:t>
      </w:r>
    </w:p>
    <w:p w:rsidR="00196977" w:rsidP="6D0215A6" w:rsidRDefault="00196977" w14:paraId="0BCFED61" w14:textId="0430DFB6">
      <w:pPr>
        <w:rPr>
          <w:rFonts w:ascii="Garamond" w:hAnsi="Garamond" w:eastAsia="Garamond" w:cs="Garamond"/>
          <w:iCs/>
          <w:sz w:val="22"/>
          <w:szCs w:val="22"/>
        </w:rPr>
      </w:pPr>
    </w:p>
    <w:p w:rsidR="0081548A" w:rsidP="6D0215A6" w:rsidRDefault="00196977" w14:paraId="6123B55F" w14:textId="13D05B49">
      <w:pPr>
        <w:rPr>
          <w:rFonts w:ascii="Garamond" w:hAnsi="Garamond" w:eastAsia="Garamond" w:cs="Garamond"/>
          <w:iCs/>
          <w:sz w:val="22"/>
          <w:szCs w:val="22"/>
        </w:rPr>
      </w:pPr>
      <w:r>
        <w:rPr>
          <w:rFonts w:ascii="Garamond" w:hAnsi="Garamond" w:eastAsia="Garamond" w:cs="Garamond"/>
          <w:iCs/>
          <w:sz w:val="22"/>
          <w:szCs w:val="22"/>
        </w:rPr>
        <w:t xml:space="preserve">However, the 2014 </w:t>
      </w:r>
      <w:r w:rsidR="00CA2F71">
        <w:rPr>
          <w:rFonts w:ascii="Garamond" w:hAnsi="Garamond" w:eastAsia="Garamond" w:cs="Garamond"/>
          <w:iCs/>
          <w:sz w:val="22"/>
          <w:szCs w:val="22"/>
        </w:rPr>
        <w:t xml:space="preserve">groundwater storage </w:t>
      </w:r>
      <w:r>
        <w:rPr>
          <w:rFonts w:ascii="Garamond" w:hAnsi="Garamond" w:eastAsia="Garamond" w:cs="Garamond"/>
          <w:iCs/>
          <w:sz w:val="22"/>
          <w:szCs w:val="22"/>
        </w:rPr>
        <w:t>map</w:t>
      </w:r>
      <w:r w:rsidR="00CA2F71">
        <w:rPr>
          <w:rFonts w:ascii="Garamond" w:hAnsi="Garamond" w:eastAsia="Garamond" w:cs="Garamond"/>
          <w:iCs/>
          <w:sz w:val="22"/>
          <w:szCs w:val="22"/>
        </w:rPr>
        <w:t xml:space="preserve">, </w:t>
      </w:r>
      <w:r w:rsidR="00BF3DBF">
        <w:rPr>
          <w:rFonts w:ascii="Garamond" w:hAnsi="Garamond" w:eastAsia="Garamond" w:cs="Garamond"/>
          <w:iCs/>
          <w:sz w:val="22"/>
          <w:szCs w:val="22"/>
        </w:rPr>
        <w:t xml:space="preserve">Figure </w:t>
      </w:r>
      <w:r w:rsidR="00280CAC">
        <w:rPr>
          <w:rFonts w:ascii="Garamond" w:hAnsi="Garamond" w:eastAsia="Garamond" w:cs="Garamond"/>
          <w:iCs/>
          <w:sz w:val="22"/>
          <w:szCs w:val="22"/>
        </w:rPr>
        <w:t>7</w:t>
      </w:r>
      <w:r w:rsidR="001A6B54">
        <w:rPr>
          <w:rFonts w:ascii="Garamond" w:hAnsi="Garamond" w:eastAsia="Garamond" w:cs="Garamond"/>
          <w:iCs/>
          <w:sz w:val="22"/>
          <w:szCs w:val="22"/>
        </w:rPr>
        <w:t>b</w:t>
      </w:r>
      <w:r w:rsidR="00BF3DBF">
        <w:rPr>
          <w:rFonts w:ascii="Garamond" w:hAnsi="Garamond" w:eastAsia="Garamond" w:cs="Garamond"/>
          <w:iCs/>
          <w:sz w:val="22"/>
          <w:szCs w:val="22"/>
        </w:rPr>
        <w:t xml:space="preserve">, </w:t>
      </w:r>
      <w:r w:rsidR="00CA2F71">
        <w:rPr>
          <w:rFonts w:ascii="Garamond" w:hAnsi="Garamond" w:eastAsia="Garamond" w:cs="Garamond"/>
          <w:iCs/>
          <w:sz w:val="22"/>
          <w:szCs w:val="22"/>
        </w:rPr>
        <w:t>in conjunction with the 2004-2014 groundwater storage change map,</w:t>
      </w:r>
      <w:r>
        <w:rPr>
          <w:rFonts w:ascii="Garamond" w:hAnsi="Garamond" w:eastAsia="Garamond" w:cs="Garamond"/>
          <w:iCs/>
          <w:sz w:val="22"/>
          <w:szCs w:val="22"/>
        </w:rPr>
        <w:t xml:space="preserve"> </w:t>
      </w:r>
      <w:r w:rsidR="00BF3DBF">
        <w:rPr>
          <w:rFonts w:ascii="Garamond" w:hAnsi="Garamond" w:eastAsia="Garamond" w:cs="Garamond"/>
          <w:iCs/>
          <w:sz w:val="22"/>
          <w:szCs w:val="22"/>
        </w:rPr>
        <w:t xml:space="preserve">Figure C1, </w:t>
      </w:r>
      <w:r>
        <w:rPr>
          <w:rFonts w:ascii="Garamond" w:hAnsi="Garamond" w:eastAsia="Garamond" w:cs="Garamond"/>
          <w:iCs/>
          <w:sz w:val="22"/>
          <w:szCs w:val="22"/>
        </w:rPr>
        <w:t xml:space="preserve">shows </w:t>
      </w:r>
      <w:r w:rsidR="00831796">
        <w:rPr>
          <w:rFonts w:ascii="Garamond" w:hAnsi="Garamond" w:eastAsia="Garamond" w:cs="Garamond"/>
          <w:iCs/>
          <w:sz w:val="22"/>
          <w:szCs w:val="22"/>
        </w:rPr>
        <w:t xml:space="preserve">sharp </w:t>
      </w:r>
      <w:r>
        <w:rPr>
          <w:rFonts w:ascii="Garamond" w:hAnsi="Garamond" w:eastAsia="Garamond" w:cs="Garamond"/>
          <w:iCs/>
          <w:sz w:val="22"/>
          <w:szCs w:val="22"/>
        </w:rPr>
        <w:t xml:space="preserve">declines in groundwater for </w:t>
      </w:r>
      <w:r w:rsidR="00747B30">
        <w:rPr>
          <w:rFonts w:ascii="Garamond" w:hAnsi="Garamond" w:eastAsia="Garamond" w:cs="Garamond"/>
          <w:iCs/>
          <w:sz w:val="22"/>
          <w:szCs w:val="22"/>
        </w:rPr>
        <w:t>most</w:t>
      </w:r>
      <w:r w:rsidR="00EA3741">
        <w:rPr>
          <w:rFonts w:ascii="Garamond" w:hAnsi="Garamond" w:eastAsia="Garamond" w:cs="Garamond"/>
          <w:iCs/>
          <w:sz w:val="22"/>
          <w:szCs w:val="22"/>
        </w:rPr>
        <w:t xml:space="preserve"> parts of the Valley</w:t>
      </w:r>
      <w:r w:rsidR="00831796">
        <w:rPr>
          <w:rFonts w:ascii="Garamond" w:hAnsi="Garamond" w:eastAsia="Garamond" w:cs="Garamond"/>
          <w:iCs/>
          <w:sz w:val="22"/>
          <w:szCs w:val="22"/>
        </w:rPr>
        <w:t xml:space="preserve"> with the onset of intensive drought. </w:t>
      </w:r>
      <w:r w:rsidR="00BF3DBF">
        <w:rPr>
          <w:rFonts w:ascii="Garamond" w:hAnsi="Garamond" w:eastAsia="Garamond" w:cs="Garamond"/>
          <w:iCs/>
          <w:sz w:val="22"/>
          <w:szCs w:val="22"/>
        </w:rPr>
        <w:t>The 2014 groundwater storage map (Fig.</w:t>
      </w:r>
      <w:r w:rsidR="001A6B54">
        <w:rPr>
          <w:rFonts w:ascii="Garamond" w:hAnsi="Garamond" w:eastAsia="Garamond" w:cs="Garamond"/>
          <w:iCs/>
          <w:sz w:val="22"/>
          <w:szCs w:val="22"/>
        </w:rPr>
        <w:t xml:space="preserve"> 7b</w:t>
      </w:r>
      <w:r w:rsidR="00BF3DBF">
        <w:rPr>
          <w:rFonts w:ascii="Garamond" w:hAnsi="Garamond" w:eastAsia="Garamond" w:cs="Garamond"/>
          <w:iCs/>
          <w:sz w:val="22"/>
          <w:szCs w:val="22"/>
        </w:rPr>
        <w:t>)</w:t>
      </w:r>
      <w:r w:rsidR="00831796">
        <w:rPr>
          <w:rFonts w:ascii="Garamond" w:hAnsi="Garamond" w:eastAsia="Garamond" w:cs="Garamond"/>
          <w:iCs/>
          <w:sz w:val="22"/>
          <w:szCs w:val="22"/>
        </w:rPr>
        <w:t xml:space="preserve"> </w:t>
      </w:r>
      <w:r w:rsidR="009B570E">
        <w:rPr>
          <w:rFonts w:ascii="Garamond" w:hAnsi="Garamond" w:eastAsia="Garamond" w:cs="Garamond"/>
          <w:iCs/>
          <w:sz w:val="22"/>
          <w:szCs w:val="22"/>
        </w:rPr>
        <w:t>highlights how the south west area of the Central Valley is especially hard hit</w:t>
      </w:r>
      <w:r w:rsidR="00167618">
        <w:rPr>
          <w:rFonts w:ascii="Garamond" w:hAnsi="Garamond" w:eastAsia="Garamond" w:cs="Garamond"/>
          <w:iCs/>
          <w:sz w:val="22"/>
          <w:szCs w:val="22"/>
        </w:rPr>
        <w:t xml:space="preserve"> by the drought</w:t>
      </w:r>
      <w:r w:rsidR="009B570E">
        <w:rPr>
          <w:rFonts w:ascii="Garamond" w:hAnsi="Garamond" w:eastAsia="Garamond" w:cs="Garamond"/>
          <w:iCs/>
          <w:sz w:val="22"/>
          <w:szCs w:val="22"/>
        </w:rPr>
        <w:t xml:space="preserve"> – </w:t>
      </w:r>
      <w:r w:rsidR="009841FE">
        <w:rPr>
          <w:rFonts w:ascii="Garamond" w:hAnsi="Garamond" w:eastAsia="Garamond" w:cs="Garamond"/>
          <w:iCs/>
          <w:sz w:val="22"/>
          <w:szCs w:val="22"/>
        </w:rPr>
        <w:t xml:space="preserve">the entire year </w:t>
      </w:r>
      <w:r w:rsidR="00117DC0">
        <w:rPr>
          <w:rFonts w:ascii="Garamond" w:hAnsi="Garamond" w:eastAsia="Garamond" w:cs="Garamond"/>
          <w:iCs/>
          <w:sz w:val="22"/>
          <w:szCs w:val="22"/>
        </w:rPr>
        <w:t xml:space="preserve">in this region </w:t>
      </w:r>
      <w:r w:rsidR="009841FE">
        <w:rPr>
          <w:rFonts w:ascii="Garamond" w:hAnsi="Garamond" w:eastAsia="Garamond" w:cs="Garamond"/>
          <w:iCs/>
          <w:sz w:val="22"/>
          <w:szCs w:val="22"/>
        </w:rPr>
        <w:t xml:space="preserve">exhibits only 200-400 mm of groundwater, with no </w:t>
      </w:r>
      <w:r w:rsidR="00F35831">
        <w:rPr>
          <w:rFonts w:ascii="Garamond" w:hAnsi="Garamond" w:eastAsia="Garamond" w:cs="Garamond"/>
          <w:iCs/>
          <w:sz w:val="22"/>
          <w:szCs w:val="22"/>
        </w:rPr>
        <w:t>hint of</w:t>
      </w:r>
      <w:r w:rsidR="009841FE">
        <w:rPr>
          <w:rFonts w:ascii="Garamond" w:hAnsi="Garamond" w:eastAsia="Garamond" w:cs="Garamond"/>
          <w:iCs/>
          <w:sz w:val="22"/>
          <w:szCs w:val="22"/>
        </w:rPr>
        <w:t xml:space="preserve"> seasonal variation </w:t>
      </w:r>
      <w:r w:rsidR="00F35831">
        <w:rPr>
          <w:rFonts w:ascii="Garamond" w:hAnsi="Garamond" w:eastAsia="Garamond" w:cs="Garamond"/>
          <w:iCs/>
          <w:sz w:val="22"/>
          <w:szCs w:val="22"/>
        </w:rPr>
        <w:t xml:space="preserve">or increase in the wet months </w:t>
      </w:r>
      <w:r w:rsidR="00167618">
        <w:rPr>
          <w:rFonts w:ascii="Garamond" w:hAnsi="Garamond" w:eastAsia="Garamond" w:cs="Garamond"/>
          <w:iCs/>
          <w:sz w:val="22"/>
          <w:szCs w:val="22"/>
        </w:rPr>
        <w:t xml:space="preserve">as </w:t>
      </w:r>
      <w:r w:rsidR="00F35831">
        <w:rPr>
          <w:rFonts w:ascii="Garamond" w:hAnsi="Garamond" w:eastAsia="Garamond" w:cs="Garamond"/>
          <w:iCs/>
          <w:sz w:val="22"/>
          <w:szCs w:val="22"/>
        </w:rPr>
        <w:t xml:space="preserve">observed in </w:t>
      </w:r>
      <w:r w:rsidR="00167618">
        <w:rPr>
          <w:rFonts w:ascii="Garamond" w:hAnsi="Garamond" w:eastAsia="Garamond" w:cs="Garamond"/>
          <w:iCs/>
          <w:sz w:val="22"/>
          <w:szCs w:val="22"/>
        </w:rPr>
        <w:t>2004</w:t>
      </w:r>
      <w:r w:rsidR="007E7CC8">
        <w:rPr>
          <w:rFonts w:ascii="Garamond" w:hAnsi="Garamond" w:eastAsia="Garamond" w:cs="Garamond"/>
          <w:iCs/>
          <w:sz w:val="22"/>
          <w:szCs w:val="22"/>
        </w:rPr>
        <w:t>.</w:t>
      </w:r>
      <w:r w:rsidR="00615031">
        <w:rPr>
          <w:rFonts w:ascii="Garamond" w:hAnsi="Garamond" w:eastAsia="Garamond" w:cs="Garamond"/>
          <w:iCs/>
          <w:sz w:val="22"/>
          <w:szCs w:val="22"/>
        </w:rPr>
        <w:t xml:space="preserve"> The </w:t>
      </w:r>
      <w:r w:rsidR="008F5492">
        <w:rPr>
          <w:rFonts w:ascii="Garamond" w:hAnsi="Garamond" w:eastAsia="Garamond" w:cs="Garamond"/>
          <w:iCs/>
          <w:sz w:val="22"/>
          <w:szCs w:val="22"/>
        </w:rPr>
        <w:t>m</w:t>
      </w:r>
      <w:r w:rsidR="007E7CC8">
        <w:rPr>
          <w:rFonts w:ascii="Garamond" w:hAnsi="Garamond" w:eastAsia="Garamond" w:cs="Garamond"/>
          <w:iCs/>
          <w:sz w:val="22"/>
          <w:szCs w:val="22"/>
        </w:rPr>
        <w:t>a</w:t>
      </w:r>
      <w:r w:rsidR="008F5492">
        <w:rPr>
          <w:rFonts w:ascii="Garamond" w:hAnsi="Garamond" w:eastAsia="Garamond" w:cs="Garamond"/>
          <w:iCs/>
          <w:sz w:val="22"/>
          <w:szCs w:val="22"/>
        </w:rPr>
        <w:t xml:space="preserve">jority of the </w:t>
      </w:r>
      <w:r w:rsidR="00615031">
        <w:rPr>
          <w:rFonts w:ascii="Garamond" w:hAnsi="Garamond" w:eastAsia="Garamond" w:cs="Garamond"/>
          <w:iCs/>
          <w:sz w:val="22"/>
          <w:szCs w:val="22"/>
        </w:rPr>
        <w:t xml:space="preserve">northern area of the Valley also illustrates the impact of drought, as </w:t>
      </w:r>
      <w:r w:rsidR="00C53AEA">
        <w:rPr>
          <w:rFonts w:ascii="Garamond" w:hAnsi="Garamond" w:eastAsia="Garamond" w:cs="Garamond"/>
          <w:iCs/>
          <w:sz w:val="22"/>
          <w:szCs w:val="22"/>
        </w:rPr>
        <w:t xml:space="preserve">groundwater declines to 600-800 mm of groundwater with some far north areas </w:t>
      </w:r>
      <w:r w:rsidR="002C74F4">
        <w:rPr>
          <w:rFonts w:ascii="Garamond" w:hAnsi="Garamond" w:eastAsia="Garamond" w:cs="Garamond"/>
          <w:iCs/>
          <w:sz w:val="22"/>
          <w:szCs w:val="22"/>
        </w:rPr>
        <w:t>in the 1,000-1,200 mm</w:t>
      </w:r>
      <w:r w:rsidR="008F5492">
        <w:rPr>
          <w:rFonts w:ascii="Garamond" w:hAnsi="Garamond" w:eastAsia="Garamond" w:cs="Garamond"/>
          <w:iCs/>
          <w:sz w:val="22"/>
          <w:szCs w:val="22"/>
        </w:rPr>
        <w:t xml:space="preserve"> range</w:t>
      </w:r>
      <w:r w:rsidR="002C74F4">
        <w:rPr>
          <w:rFonts w:ascii="Garamond" w:hAnsi="Garamond" w:eastAsia="Garamond" w:cs="Garamond"/>
          <w:iCs/>
          <w:sz w:val="22"/>
          <w:szCs w:val="22"/>
        </w:rPr>
        <w:t xml:space="preserve">. The storage </w:t>
      </w:r>
      <w:r w:rsidR="00E61139">
        <w:rPr>
          <w:rFonts w:ascii="Garamond" w:hAnsi="Garamond" w:eastAsia="Garamond" w:cs="Garamond"/>
          <w:iCs/>
          <w:sz w:val="22"/>
          <w:szCs w:val="22"/>
        </w:rPr>
        <w:t xml:space="preserve">change </w:t>
      </w:r>
    </w:p>
    <w:p w:rsidRPr="0081548A" w:rsidR="0081548A" w:rsidP="46D0DF40" w:rsidRDefault="0081548A" w14:paraId="28DC06F8" w14:textId="2D72A34B" w14:noSpellErr="1">
      <w:pPr>
        <w:jc w:val="center"/>
        <w:rPr>
          <w:rFonts w:ascii="Garamond" w:hAnsi="Garamond" w:eastAsia="Garamond" w:cs="Garamond"/>
          <w:sz w:val="22"/>
          <w:szCs w:val="22"/>
        </w:rPr>
      </w:pPr>
      <w:r>
        <w:rPr>
          <w:noProof/>
        </w:rPr>
        <w:lastRenderedPageBreak/>
        <w:drawing>
          <wp:anchor distT="0" distB="0" distL="114300" distR="114300" simplePos="0" relativeHeight="251658243" behindDoc="1" locked="0" layoutInCell="1" allowOverlap="1" wp14:anchorId="029F1573" wp14:editId="7949E8F3">
            <wp:simplePos x="0" y="0"/>
            <wp:positionH relativeFrom="column">
              <wp:posOffset>-43815</wp:posOffset>
            </wp:positionH>
            <wp:positionV relativeFrom="paragraph">
              <wp:posOffset>259</wp:posOffset>
            </wp:positionV>
            <wp:extent cx="5943600" cy="2538730"/>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rotWithShape="1">
                    <a:blip r:embed="rId24">
                      <a:extLst>
                        <a:ext uri="{28A0092B-C50C-407E-A947-70E740481C1C}">
                          <a14:useLocalDpi xmlns:a14="http://schemas.microsoft.com/office/drawing/2010/main" val="0"/>
                        </a:ext>
                      </a:extLst>
                    </a:blip>
                    <a:srcRect t="2902" b="4840"/>
                    <a:stretch/>
                  </pic:blipFill>
                  <pic:spPr bwMode="auto">
                    <a:xfrm>
                      <a:off x="0" y="0"/>
                      <a:ext cx="5943600" cy="2538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219BF812" w:rsidR="0081548A">
        <w:rPr>
          <w:rFonts w:ascii="Garamond" w:hAnsi="Garamond" w:eastAsia="Garamond" w:cs="Garamond"/>
          <w:i w:val="1"/>
          <w:iCs w:val="1"/>
          <w:sz w:val="22"/>
          <w:szCs w:val="22"/>
        </w:rPr>
        <w:t xml:space="preserve">Figure </w:t>
      </w:r>
      <w:r w:rsidRPr="219BF812" w:rsidR="58AFF987">
        <w:rPr>
          <w:rFonts w:ascii="Garamond" w:hAnsi="Garamond" w:eastAsia="Garamond" w:cs="Garamond"/>
          <w:i w:val="1"/>
          <w:iCs w:val="1"/>
          <w:sz w:val="22"/>
          <w:szCs w:val="22"/>
        </w:rPr>
        <w:t>8</w:t>
      </w:r>
      <w:r w:rsidRPr="219BF812" w:rsidR="0081548A">
        <w:rPr>
          <w:rFonts w:ascii="Garamond" w:hAnsi="Garamond" w:eastAsia="Garamond" w:cs="Garamond"/>
          <w:i w:val="1"/>
          <w:iCs w:val="1"/>
          <w:sz w:val="22"/>
          <w:szCs w:val="22"/>
        </w:rPr>
        <w:t xml:space="preserve">. </w:t>
      </w:r>
      <w:r w:rsidRPr="7F18C218" w:rsidR="0081548A">
        <w:rPr>
          <w:rFonts w:ascii="Garamond" w:hAnsi="Garamond" w:eastAsia="Garamond" w:cs="Garamond"/>
          <w:sz w:val="22"/>
          <w:szCs w:val="22"/>
        </w:rPr>
        <w:t>Groundwater storage (mm) in the Central Valley in 2019 January-December.</w:t>
      </w:r>
    </w:p>
    <w:p w:rsidR="0081548A" w:rsidP="6D0215A6" w:rsidRDefault="0081548A" w14:paraId="649E164B" w14:textId="355161C0">
      <w:pPr>
        <w:rPr>
          <w:rFonts w:ascii="Garamond" w:hAnsi="Garamond" w:eastAsia="Garamond" w:cs="Garamond"/>
          <w:iCs/>
          <w:sz w:val="22"/>
          <w:szCs w:val="22"/>
        </w:rPr>
      </w:pPr>
    </w:p>
    <w:p w:rsidR="00196977" w:rsidP="70D00D77" w:rsidRDefault="00E61139" w14:paraId="1EDB7433" w14:textId="5A1AD393">
      <w:pPr>
        <w:rPr>
          <w:rFonts w:ascii="Garamond" w:hAnsi="Garamond" w:eastAsia="Garamond" w:cs="Garamond"/>
          <w:sz w:val="22"/>
          <w:szCs w:val="22"/>
        </w:rPr>
      </w:pPr>
      <w:r w:rsidRPr="72E417B9" w:rsidR="00E61139">
        <w:rPr>
          <w:rFonts w:ascii="Garamond" w:hAnsi="Garamond" w:eastAsia="Garamond" w:cs="Garamond"/>
          <w:sz w:val="22"/>
          <w:szCs w:val="22"/>
        </w:rPr>
        <w:t>map comparing 2014 to 2004, Fig</w:t>
      </w:r>
      <w:r w:rsidRPr="72E417B9" w:rsidR="0071141E">
        <w:rPr>
          <w:rFonts w:ascii="Garamond" w:hAnsi="Garamond" w:eastAsia="Garamond" w:cs="Garamond"/>
          <w:sz w:val="22"/>
          <w:szCs w:val="22"/>
        </w:rPr>
        <w:t>ure</w:t>
      </w:r>
      <w:r w:rsidRPr="72E417B9" w:rsidR="00E61139">
        <w:rPr>
          <w:rFonts w:ascii="Garamond" w:hAnsi="Garamond" w:eastAsia="Garamond" w:cs="Garamond"/>
          <w:sz w:val="22"/>
          <w:szCs w:val="22"/>
        </w:rPr>
        <w:t xml:space="preserve"> C</w:t>
      </w:r>
      <w:r w:rsidRPr="72E417B9" w:rsidR="00C500F2">
        <w:rPr>
          <w:rFonts w:ascii="Garamond" w:hAnsi="Garamond" w:eastAsia="Garamond" w:cs="Garamond"/>
          <w:sz w:val="22"/>
          <w:szCs w:val="22"/>
        </w:rPr>
        <w:t>1</w:t>
      </w:r>
      <w:r w:rsidRPr="72E417B9" w:rsidR="00E61139">
        <w:rPr>
          <w:rFonts w:ascii="Garamond" w:hAnsi="Garamond" w:eastAsia="Garamond" w:cs="Garamond"/>
          <w:sz w:val="22"/>
          <w:szCs w:val="22"/>
        </w:rPr>
        <w:t xml:space="preserve">, </w:t>
      </w:r>
      <w:r w:rsidRPr="72E417B9" w:rsidR="002C74F4">
        <w:rPr>
          <w:rFonts w:ascii="Garamond" w:hAnsi="Garamond" w:eastAsia="Garamond" w:cs="Garamond"/>
          <w:sz w:val="22"/>
          <w:szCs w:val="22"/>
        </w:rPr>
        <w:t>emphasize this d</w:t>
      </w:r>
      <w:r w:rsidRPr="72E417B9" w:rsidR="0026614E">
        <w:rPr>
          <w:rFonts w:ascii="Garamond" w:hAnsi="Garamond" w:eastAsia="Garamond" w:cs="Garamond"/>
          <w:sz w:val="22"/>
          <w:szCs w:val="22"/>
        </w:rPr>
        <w:t>rought driven decline</w:t>
      </w:r>
      <w:r w:rsidRPr="72E417B9" w:rsidR="00222AAB">
        <w:rPr>
          <w:rFonts w:ascii="Garamond" w:hAnsi="Garamond" w:eastAsia="Garamond" w:cs="Garamond"/>
          <w:sz w:val="22"/>
          <w:szCs w:val="22"/>
        </w:rPr>
        <w:t xml:space="preserve"> in </w:t>
      </w:r>
      <w:r w:rsidRPr="72E417B9" w:rsidR="76FD7553">
        <w:rPr>
          <w:rFonts w:ascii="Garamond" w:hAnsi="Garamond" w:eastAsia="Garamond" w:cs="Garamond"/>
          <w:sz w:val="22"/>
          <w:szCs w:val="22"/>
        </w:rPr>
        <w:t>January</w:t>
      </w:r>
      <w:r w:rsidRPr="72E417B9" w:rsidR="00222AAB">
        <w:rPr>
          <w:rFonts w:ascii="Garamond" w:hAnsi="Garamond" w:eastAsia="Garamond" w:cs="Garamond"/>
          <w:sz w:val="22"/>
          <w:szCs w:val="22"/>
        </w:rPr>
        <w:t>-May</w:t>
      </w:r>
      <w:r w:rsidRPr="72E417B9" w:rsidR="0026614E">
        <w:rPr>
          <w:rFonts w:ascii="Garamond" w:hAnsi="Garamond" w:eastAsia="Garamond" w:cs="Garamond"/>
          <w:sz w:val="22"/>
          <w:szCs w:val="22"/>
        </w:rPr>
        <w:t xml:space="preserve">, </w:t>
      </w:r>
      <w:r w:rsidRPr="72E417B9" w:rsidR="002C74F4">
        <w:rPr>
          <w:rFonts w:ascii="Garamond" w:hAnsi="Garamond" w:eastAsia="Garamond" w:cs="Garamond"/>
          <w:sz w:val="22"/>
          <w:szCs w:val="22"/>
        </w:rPr>
        <w:t>with the northern Valley exhibiting extremely large differences</w:t>
      </w:r>
      <w:r w:rsidRPr="72E417B9" w:rsidR="007172D3">
        <w:rPr>
          <w:rFonts w:ascii="Garamond" w:hAnsi="Garamond" w:eastAsia="Garamond" w:cs="Garamond"/>
          <w:sz w:val="22"/>
          <w:szCs w:val="22"/>
        </w:rPr>
        <w:t xml:space="preserve">, </w:t>
      </w:r>
      <w:r w:rsidRPr="72E417B9" w:rsidR="00671609">
        <w:rPr>
          <w:rFonts w:ascii="Garamond" w:hAnsi="Garamond" w:eastAsia="Garamond" w:cs="Garamond"/>
          <w:sz w:val="22"/>
          <w:szCs w:val="22"/>
        </w:rPr>
        <w:t>showing a loss of</w:t>
      </w:r>
      <w:r w:rsidRPr="72E417B9" w:rsidR="00D82EA7">
        <w:rPr>
          <w:rFonts w:ascii="Garamond" w:hAnsi="Garamond" w:eastAsia="Garamond" w:cs="Garamond"/>
          <w:sz w:val="22"/>
          <w:szCs w:val="22"/>
        </w:rPr>
        <w:t xml:space="preserve"> </w:t>
      </w:r>
      <w:r w:rsidRPr="72E417B9" w:rsidR="00C34FC2">
        <w:rPr>
          <w:rFonts w:ascii="Garamond" w:hAnsi="Garamond" w:eastAsia="Garamond" w:cs="Garamond"/>
          <w:sz w:val="22"/>
          <w:szCs w:val="22"/>
        </w:rPr>
        <w:t xml:space="preserve">300, 400, </w:t>
      </w:r>
      <w:r w:rsidRPr="72E417B9" w:rsidR="7D6214A8">
        <w:rPr>
          <w:rFonts w:ascii="Garamond" w:hAnsi="Garamond" w:eastAsia="Garamond" w:cs="Garamond"/>
          <w:sz w:val="22"/>
          <w:szCs w:val="22"/>
        </w:rPr>
        <w:t xml:space="preserve">and </w:t>
      </w:r>
      <w:r w:rsidRPr="72E417B9" w:rsidR="00C34FC2">
        <w:rPr>
          <w:rFonts w:ascii="Garamond" w:hAnsi="Garamond" w:eastAsia="Garamond" w:cs="Garamond"/>
          <w:sz w:val="22"/>
          <w:szCs w:val="22"/>
        </w:rPr>
        <w:t xml:space="preserve">even 500 mm of groundwater deficit. </w:t>
      </w:r>
      <w:r w:rsidRPr="72E417B9" w:rsidR="006659FE">
        <w:rPr>
          <w:rFonts w:ascii="Garamond" w:hAnsi="Garamond" w:eastAsia="Garamond" w:cs="Garamond"/>
          <w:sz w:val="22"/>
          <w:szCs w:val="22"/>
        </w:rPr>
        <w:t>Almost the</w:t>
      </w:r>
      <w:r w:rsidRPr="72E417B9" w:rsidR="00222AAB">
        <w:rPr>
          <w:rFonts w:ascii="Garamond" w:hAnsi="Garamond" w:eastAsia="Garamond" w:cs="Garamond"/>
          <w:sz w:val="22"/>
          <w:szCs w:val="22"/>
        </w:rPr>
        <w:t xml:space="preserve"> entire Central Valley shows </w:t>
      </w:r>
      <w:r w:rsidRPr="72E417B9" w:rsidR="00343D4C">
        <w:rPr>
          <w:rFonts w:ascii="Garamond" w:hAnsi="Garamond" w:eastAsia="Garamond" w:cs="Garamond"/>
          <w:sz w:val="22"/>
          <w:szCs w:val="22"/>
        </w:rPr>
        <w:t xml:space="preserve">a </w:t>
      </w:r>
      <w:r w:rsidRPr="72E417B9" w:rsidR="19D10413">
        <w:rPr>
          <w:rFonts w:ascii="Garamond" w:hAnsi="Garamond" w:eastAsia="Garamond" w:cs="Garamond"/>
          <w:sz w:val="22"/>
          <w:szCs w:val="22"/>
        </w:rPr>
        <w:t xml:space="preserve">decline of </w:t>
      </w:r>
      <w:r w:rsidRPr="72E417B9" w:rsidR="00343D4C">
        <w:rPr>
          <w:rFonts w:ascii="Garamond" w:hAnsi="Garamond" w:eastAsia="Garamond" w:cs="Garamond"/>
          <w:sz w:val="22"/>
          <w:szCs w:val="22"/>
        </w:rPr>
        <w:t xml:space="preserve">around </w:t>
      </w:r>
      <w:r w:rsidRPr="72E417B9" w:rsidR="00222AAB">
        <w:rPr>
          <w:rFonts w:ascii="Garamond" w:hAnsi="Garamond" w:eastAsia="Garamond" w:cs="Garamond"/>
          <w:sz w:val="22"/>
          <w:szCs w:val="22"/>
        </w:rPr>
        <w:t xml:space="preserve">100 mm </w:t>
      </w:r>
      <w:r w:rsidRPr="72E417B9" w:rsidR="081D1105">
        <w:rPr>
          <w:rFonts w:ascii="Garamond" w:hAnsi="Garamond" w:eastAsia="Garamond" w:cs="Garamond"/>
          <w:sz w:val="22"/>
          <w:szCs w:val="22"/>
        </w:rPr>
        <w:t>in</w:t>
      </w:r>
      <w:r w:rsidRPr="72E417B9" w:rsidR="006659FE">
        <w:rPr>
          <w:rFonts w:ascii="Garamond" w:hAnsi="Garamond" w:eastAsia="Garamond" w:cs="Garamond"/>
          <w:sz w:val="22"/>
          <w:szCs w:val="22"/>
        </w:rPr>
        <w:t xml:space="preserve"> groundwater from June-December</w:t>
      </w:r>
      <w:r w:rsidRPr="72E417B9" w:rsidR="00B22033">
        <w:rPr>
          <w:rFonts w:ascii="Garamond" w:hAnsi="Garamond" w:eastAsia="Garamond" w:cs="Garamond"/>
          <w:sz w:val="22"/>
          <w:szCs w:val="22"/>
        </w:rPr>
        <w:t xml:space="preserve">, highlighting the impact of the drought on groundwater in comparison to a pre-drought year. </w:t>
      </w:r>
    </w:p>
    <w:p w:rsidR="00580C46" w:rsidP="6D0215A6" w:rsidRDefault="00580C46" w14:paraId="7277312B" w14:textId="7AF7A4DB">
      <w:pPr>
        <w:rPr>
          <w:rFonts w:ascii="Garamond" w:hAnsi="Garamond" w:eastAsia="Garamond" w:cs="Garamond"/>
          <w:iCs/>
          <w:sz w:val="22"/>
          <w:szCs w:val="22"/>
        </w:rPr>
      </w:pPr>
    </w:p>
    <w:p w:rsidR="00E87C3D" w:rsidP="70D00D77" w:rsidRDefault="00B22033" w14:paraId="773EFEF6" w14:textId="36F4A8D4">
      <w:pPr>
        <w:rPr>
          <w:rFonts w:ascii="Garamond" w:hAnsi="Garamond" w:eastAsia="Garamond" w:cs="Garamond"/>
          <w:sz w:val="22"/>
          <w:szCs w:val="22"/>
        </w:rPr>
      </w:pPr>
      <w:r w:rsidRPr="72E417B9" w:rsidR="00B22033">
        <w:rPr>
          <w:rFonts w:ascii="Garamond" w:hAnsi="Garamond" w:eastAsia="Garamond" w:cs="Garamond"/>
          <w:sz w:val="22"/>
          <w:szCs w:val="22"/>
        </w:rPr>
        <w:t>To further assess how the Central Valley has recovered since intensive drought, the team produced a 2019 groundwater storage map</w:t>
      </w:r>
      <w:r w:rsidRPr="72E417B9" w:rsidR="00C500F2">
        <w:rPr>
          <w:rFonts w:ascii="Garamond" w:hAnsi="Garamond" w:eastAsia="Garamond" w:cs="Garamond"/>
          <w:sz w:val="22"/>
          <w:szCs w:val="22"/>
        </w:rPr>
        <w:t xml:space="preserve"> (Fig</w:t>
      </w:r>
      <w:r w:rsidRPr="72E417B9" w:rsidR="6C61C8EC">
        <w:rPr>
          <w:rFonts w:ascii="Garamond" w:hAnsi="Garamond" w:eastAsia="Garamond" w:cs="Garamond"/>
          <w:sz w:val="22"/>
          <w:szCs w:val="22"/>
        </w:rPr>
        <w:t>ure</w:t>
      </w:r>
      <w:r w:rsidRPr="72E417B9" w:rsidR="00C500F2">
        <w:rPr>
          <w:rFonts w:ascii="Garamond" w:hAnsi="Garamond" w:eastAsia="Garamond" w:cs="Garamond"/>
          <w:sz w:val="22"/>
          <w:szCs w:val="22"/>
        </w:rPr>
        <w:t xml:space="preserve"> </w:t>
      </w:r>
      <w:r w:rsidRPr="72E417B9" w:rsidR="0071141E">
        <w:rPr>
          <w:rFonts w:ascii="Garamond" w:hAnsi="Garamond" w:eastAsia="Garamond" w:cs="Garamond"/>
          <w:sz w:val="22"/>
          <w:szCs w:val="22"/>
        </w:rPr>
        <w:t>8</w:t>
      </w:r>
      <w:r w:rsidRPr="72E417B9" w:rsidR="00C500F2">
        <w:rPr>
          <w:rFonts w:ascii="Garamond" w:hAnsi="Garamond" w:eastAsia="Garamond" w:cs="Garamond"/>
          <w:sz w:val="22"/>
          <w:szCs w:val="22"/>
        </w:rPr>
        <w:t xml:space="preserve">) </w:t>
      </w:r>
      <w:r w:rsidRPr="72E417B9" w:rsidR="00B22033">
        <w:rPr>
          <w:rFonts w:ascii="Garamond" w:hAnsi="Garamond" w:eastAsia="Garamond" w:cs="Garamond"/>
          <w:sz w:val="22"/>
          <w:szCs w:val="22"/>
        </w:rPr>
        <w:t xml:space="preserve">and a 2014-2019 </w:t>
      </w:r>
      <w:r w:rsidRPr="72E417B9" w:rsidR="00C500F2">
        <w:rPr>
          <w:rFonts w:ascii="Garamond" w:hAnsi="Garamond" w:eastAsia="Garamond" w:cs="Garamond"/>
          <w:sz w:val="22"/>
          <w:szCs w:val="22"/>
        </w:rPr>
        <w:t xml:space="preserve">storage </w:t>
      </w:r>
      <w:r w:rsidRPr="72E417B9" w:rsidR="00B22033">
        <w:rPr>
          <w:rFonts w:ascii="Garamond" w:hAnsi="Garamond" w:eastAsia="Garamond" w:cs="Garamond"/>
          <w:sz w:val="22"/>
          <w:szCs w:val="22"/>
        </w:rPr>
        <w:t>difference map</w:t>
      </w:r>
      <w:r w:rsidRPr="72E417B9" w:rsidR="00C500F2">
        <w:rPr>
          <w:rFonts w:ascii="Garamond" w:hAnsi="Garamond" w:eastAsia="Garamond" w:cs="Garamond"/>
          <w:sz w:val="22"/>
          <w:szCs w:val="22"/>
        </w:rPr>
        <w:t xml:space="preserve"> (Fig</w:t>
      </w:r>
      <w:r w:rsidRPr="72E417B9" w:rsidR="41D5E32C">
        <w:rPr>
          <w:rFonts w:ascii="Garamond" w:hAnsi="Garamond" w:eastAsia="Garamond" w:cs="Garamond"/>
          <w:sz w:val="22"/>
          <w:szCs w:val="22"/>
        </w:rPr>
        <w:t>ure</w:t>
      </w:r>
      <w:r w:rsidRPr="72E417B9" w:rsidR="00C500F2">
        <w:rPr>
          <w:rFonts w:ascii="Garamond" w:hAnsi="Garamond" w:eastAsia="Garamond" w:cs="Garamond"/>
          <w:sz w:val="22"/>
          <w:szCs w:val="22"/>
        </w:rPr>
        <w:t xml:space="preserve"> C2)</w:t>
      </w:r>
      <w:r w:rsidRPr="72E417B9" w:rsidR="00B22033">
        <w:rPr>
          <w:rFonts w:ascii="Garamond" w:hAnsi="Garamond" w:eastAsia="Garamond" w:cs="Garamond"/>
          <w:sz w:val="22"/>
          <w:szCs w:val="22"/>
        </w:rPr>
        <w:t xml:space="preserve">. </w:t>
      </w:r>
      <w:r w:rsidRPr="72E417B9" w:rsidR="002E5781">
        <w:rPr>
          <w:rFonts w:ascii="Garamond" w:hAnsi="Garamond" w:eastAsia="Garamond" w:cs="Garamond"/>
          <w:sz w:val="22"/>
          <w:szCs w:val="22"/>
        </w:rPr>
        <w:t xml:space="preserve">In 2019, the storage map shows </w:t>
      </w:r>
      <w:r w:rsidRPr="72E417B9" w:rsidR="00C53C33">
        <w:rPr>
          <w:rFonts w:ascii="Garamond" w:hAnsi="Garamond" w:eastAsia="Garamond" w:cs="Garamond"/>
          <w:sz w:val="22"/>
          <w:szCs w:val="22"/>
        </w:rPr>
        <w:t>a noticeable recovery of groundwater in comparison to 2014, similar to that of 2004 levels. The north</w:t>
      </w:r>
      <w:r w:rsidRPr="72E417B9" w:rsidR="1E85734D">
        <w:rPr>
          <w:rFonts w:ascii="Garamond" w:hAnsi="Garamond" w:eastAsia="Garamond" w:cs="Garamond"/>
          <w:sz w:val="22"/>
          <w:szCs w:val="22"/>
        </w:rPr>
        <w:t>ern</w:t>
      </w:r>
      <w:r w:rsidRPr="72E417B9" w:rsidR="00C53C33">
        <w:rPr>
          <w:rFonts w:ascii="Garamond" w:hAnsi="Garamond" w:eastAsia="Garamond" w:cs="Garamond"/>
          <w:sz w:val="22"/>
          <w:szCs w:val="22"/>
        </w:rPr>
        <w:t xml:space="preserve"> portion of the Central Valley </w:t>
      </w:r>
      <w:r w:rsidRPr="72E417B9" w:rsidR="00B775AD">
        <w:rPr>
          <w:rFonts w:ascii="Garamond" w:hAnsi="Garamond" w:eastAsia="Garamond" w:cs="Garamond"/>
          <w:sz w:val="22"/>
          <w:szCs w:val="22"/>
        </w:rPr>
        <w:t xml:space="preserve">contains around 800-1,200 mm of groundwater, with some select spots of 1,400 mm in January-June. </w:t>
      </w:r>
      <w:r w:rsidRPr="72E417B9" w:rsidR="00C500F2">
        <w:rPr>
          <w:rFonts w:ascii="Garamond" w:hAnsi="Garamond" w:eastAsia="Garamond" w:cs="Garamond"/>
          <w:sz w:val="22"/>
          <w:szCs w:val="22"/>
        </w:rPr>
        <w:t xml:space="preserve">The </w:t>
      </w:r>
      <w:r w:rsidRPr="72E417B9" w:rsidR="001D1824">
        <w:rPr>
          <w:rFonts w:ascii="Garamond" w:hAnsi="Garamond" w:eastAsia="Garamond" w:cs="Garamond"/>
          <w:sz w:val="22"/>
          <w:szCs w:val="22"/>
        </w:rPr>
        <w:t>south west</w:t>
      </w:r>
      <w:r w:rsidRPr="72E417B9" w:rsidR="37863143">
        <w:rPr>
          <w:rFonts w:ascii="Garamond" w:hAnsi="Garamond" w:eastAsia="Garamond" w:cs="Garamond"/>
          <w:sz w:val="22"/>
          <w:szCs w:val="22"/>
        </w:rPr>
        <w:t>ern</w:t>
      </w:r>
      <w:r w:rsidRPr="72E417B9" w:rsidR="001D1824">
        <w:rPr>
          <w:rFonts w:ascii="Garamond" w:hAnsi="Garamond" w:eastAsia="Garamond" w:cs="Garamond"/>
          <w:sz w:val="22"/>
          <w:szCs w:val="22"/>
        </w:rPr>
        <w:t xml:space="preserve"> area</w:t>
      </w:r>
      <w:r w:rsidRPr="72E417B9" w:rsidR="5F509DF0">
        <w:rPr>
          <w:rFonts w:ascii="Garamond" w:hAnsi="Garamond" w:eastAsia="Garamond" w:cs="Garamond"/>
          <w:sz w:val="22"/>
          <w:szCs w:val="22"/>
        </w:rPr>
        <w:t>, which was</w:t>
      </w:r>
      <w:r w:rsidRPr="72E417B9" w:rsidR="001D1824">
        <w:rPr>
          <w:rFonts w:ascii="Garamond" w:hAnsi="Garamond" w:eastAsia="Garamond" w:cs="Garamond"/>
          <w:sz w:val="22"/>
          <w:szCs w:val="22"/>
        </w:rPr>
        <w:t xml:space="preserve"> hard</w:t>
      </w:r>
      <w:r w:rsidRPr="72E417B9" w:rsidR="679A870D">
        <w:rPr>
          <w:rFonts w:ascii="Garamond" w:hAnsi="Garamond" w:eastAsia="Garamond" w:cs="Garamond"/>
          <w:sz w:val="22"/>
          <w:szCs w:val="22"/>
        </w:rPr>
        <w:t>-</w:t>
      </w:r>
      <w:r w:rsidRPr="72E417B9" w:rsidR="001D1824">
        <w:rPr>
          <w:rFonts w:ascii="Garamond" w:hAnsi="Garamond" w:eastAsia="Garamond" w:cs="Garamond"/>
          <w:sz w:val="22"/>
          <w:szCs w:val="22"/>
        </w:rPr>
        <w:t>hit in 2014</w:t>
      </w:r>
      <w:r w:rsidRPr="72E417B9" w:rsidR="57C33BDA">
        <w:rPr>
          <w:rFonts w:ascii="Garamond" w:hAnsi="Garamond" w:eastAsia="Garamond" w:cs="Garamond"/>
          <w:sz w:val="22"/>
          <w:szCs w:val="22"/>
        </w:rPr>
        <w:t>,</w:t>
      </w:r>
      <w:r w:rsidRPr="72E417B9" w:rsidR="001D1824">
        <w:rPr>
          <w:rFonts w:ascii="Garamond" w:hAnsi="Garamond" w:eastAsia="Garamond" w:cs="Garamond"/>
          <w:sz w:val="22"/>
          <w:szCs w:val="22"/>
        </w:rPr>
        <w:t xml:space="preserve"> has recovered considerably in 2019, showing </w:t>
      </w:r>
      <w:r w:rsidRPr="72E417B9" w:rsidR="00173A4D">
        <w:rPr>
          <w:rFonts w:ascii="Garamond" w:hAnsi="Garamond" w:eastAsia="Garamond" w:cs="Garamond"/>
          <w:sz w:val="22"/>
          <w:szCs w:val="22"/>
        </w:rPr>
        <w:t>mostly 400-800 mm of groundwater</w:t>
      </w:r>
      <w:r w:rsidRPr="72E417B9" w:rsidR="00C500F2">
        <w:rPr>
          <w:rFonts w:ascii="Garamond" w:hAnsi="Garamond" w:eastAsia="Garamond" w:cs="Garamond"/>
          <w:sz w:val="22"/>
          <w:szCs w:val="22"/>
        </w:rPr>
        <w:t xml:space="preserve"> </w:t>
      </w:r>
      <w:r w:rsidRPr="72E417B9" w:rsidR="0034430E">
        <w:rPr>
          <w:rFonts w:ascii="Garamond" w:hAnsi="Garamond" w:eastAsia="Garamond" w:cs="Garamond"/>
          <w:sz w:val="22"/>
          <w:szCs w:val="22"/>
        </w:rPr>
        <w:t xml:space="preserve">in the wet season months of </w:t>
      </w:r>
      <w:r w:rsidRPr="72E417B9" w:rsidR="00C500F2">
        <w:rPr>
          <w:rFonts w:ascii="Garamond" w:hAnsi="Garamond" w:eastAsia="Garamond" w:cs="Garamond"/>
          <w:sz w:val="22"/>
          <w:szCs w:val="22"/>
        </w:rPr>
        <w:t>January-June</w:t>
      </w:r>
      <w:r w:rsidRPr="72E417B9" w:rsidR="00BB1438">
        <w:rPr>
          <w:rFonts w:ascii="Garamond" w:hAnsi="Garamond" w:eastAsia="Garamond" w:cs="Garamond"/>
          <w:sz w:val="22"/>
          <w:szCs w:val="22"/>
        </w:rPr>
        <w:t>, which previously stayed 200-400 mm even</w:t>
      </w:r>
      <w:r w:rsidRPr="72E417B9" w:rsidR="00FE4189">
        <w:rPr>
          <w:rFonts w:ascii="Garamond" w:hAnsi="Garamond" w:eastAsia="Garamond" w:cs="Garamond"/>
          <w:sz w:val="22"/>
          <w:szCs w:val="22"/>
        </w:rPr>
        <w:t xml:space="preserve"> during drought</w:t>
      </w:r>
      <w:r w:rsidRPr="72E417B9" w:rsidR="00173A4D">
        <w:rPr>
          <w:rFonts w:ascii="Garamond" w:hAnsi="Garamond" w:eastAsia="Garamond" w:cs="Garamond"/>
          <w:sz w:val="22"/>
          <w:szCs w:val="22"/>
        </w:rPr>
        <w:t>. This is confirmed in the 2014-2019 difference map</w:t>
      </w:r>
      <w:r w:rsidRPr="72E417B9" w:rsidR="00C500F2">
        <w:rPr>
          <w:rFonts w:ascii="Garamond" w:hAnsi="Garamond" w:eastAsia="Garamond" w:cs="Garamond"/>
          <w:sz w:val="22"/>
          <w:szCs w:val="22"/>
        </w:rPr>
        <w:t xml:space="preserve"> (Fig</w:t>
      </w:r>
      <w:r w:rsidRPr="72E417B9" w:rsidR="16FFB6FA">
        <w:rPr>
          <w:rFonts w:ascii="Garamond" w:hAnsi="Garamond" w:eastAsia="Garamond" w:cs="Garamond"/>
          <w:sz w:val="22"/>
          <w:szCs w:val="22"/>
        </w:rPr>
        <w:t>ure</w:t>
      </w:r>
      <w:r w:rsidRPr="72E417B9" w:rsidR="00C500F2">
        <w:rPr>
          <w:rFonts w:ascii="Garamond" w:hAnsi="Garamond" w:eastAsia="Garamond" w:cs="Garamond"/>
          <w:sz w:val="22"/>
          <w:szCs w:val="22"/>
        </w:rPr>
        <w:t xml:space="preserve"> C2)</w:t>
      </w:r>
      <w:r w:rsidRPr="72E417B9" w:rsidR="00173A4D">
        <w:rPr>
          <w:rFonts w:ascii="Garamond" w:hAnsi="Garamond" w:eastAsia="Garamond" w:cs="Garamond"/>
          <w:sz w:val="22"/>
          <w:szCs w:val="22"/>
        </w:rPr>
        <w:t xml:space="preserve">, which indicates </w:t>
      </w:r>
      <w:r w:rsidRPr="72E417B9" w:rsidR="00D15219">
        <w:rPr>
          <w:rFonts w:ascii="Garamond" w:hAnsi="Garamond" w:eastAsia="Garamond" w:cs="Garamond"/>
          <w:sz w:val="22"/>
          <w:szCs w:val="22"/>
        </w:rPr>
        <w:t>increases</w:t>
      </w:r>
      <w:r w:rsidRPr="72E417B9" w:rsidR="0009170E">
        <w:rPr>
          <w:rFonts w:ascii="Garamond" w:hAnsi="Garamond" w:eastAsia="Garamond" w:cs="Garamond"/>
          <w:sz w:val="22"/>
          <w:szCs w:val="22"/>
        </w:rPr>
        <w:t xml:space="preserve"> of </w:t>
      </w:r>
      <w:r w:rsidRPr="72E417B9" w:rsidR="00B2480A">
        <w:rPr>
          <w:rFonts w:ascii="Garamond" w:hAnsi="Garamond" w:eastAsia="Garamond" w:cs="Garamond"/>
          <w:sz w:val="22"/>
          <w:szCs w:val="22"/>
        </w:rPr>
        <w:t xml:space="preserve">200 to 500 mm increase in groundwater in the northern region January-June, and about 100 </w:t>
      </w:r>
      <w:r w:rsidRPr="72E417B9" w:rsidR="0009170E">
        <w:rPr>
          <w:rFonts w:ascii="Garamond" w:hAnsi="Garamond" w:eastAsia="Garamond" w:cs="Garamond"/>
          <w:sz w:val="22"/>
          <w:szCs w:val="22"/>
        </w:rPr>
        <w:t xml:space="preserve">mm </w:t>
      </w:r>
      <w:r w:rsidRPr="72E417B9" w:rsidR="00B2480A">
        <w:rPr>
          <w:rFonts w:ascii="Garamond" w:hAnsi="Garamond" w:eastAsia="Garamond" w:cs="Garamond"/>
          <w:sz w:val="22"/>
          <w:szCs w:val="22"/>
        </w:rPr>
        <w:t>increase in the south western area</w:t>
      </w:r>
      <w:r w:rsidRPr="72E417B9" w:rsidR="00DC063C">
        <w:rPr>
          <w:rFonts w:ascii="Garamond" w:hAnsi="Garamond" w:eastAsia="Garamond" w:cs="Garamond"/>
          <w:sz w:val="22"/>
          <w:szCs w:val="22"/>
        </w:rPr>
        <w:t>, illustrating how the Central Valley has recovered from intensive drought in 2014.</w:t>
      </w:r>
      <w:r w:rsidRPr="72E417B9" w:rsidR="00B2480A">
        <w:rPr>
          <w:rFonts w:ascii="Garamond" w:hAnsi="Garamond" w:eastAsia="Garamond" w:cs="Garamond"/>
          <w:sz w:val="22"/>
          <w:szCs w:val="22"/>
        </w:rPr>
        <w:t xml:space="preserve"> In July to December,</w:t>
      </w:r>
      <w:r w:rsidRPr="72E417B9" w:rsidR="00DC063C">
        <w:rPr>
          <w:rFonts w:ascii="Garamond" w:hAnsi="Garamond" w:eastAsia="Garamond" w:cs="Garamond"/>
          <w:sz w:val="22"/>
          <w:szCs w:val="22"/>
        </w:rPr>
        <w:t xml:space="preserve"> the </w:t>
      </w:r>
      <w:r w:rsidRPr="72E417B9" w:rsidR="2C7CA28B">
        <w:rPr>
          <w:rFonts w:ascii="Garamond" w:hAnsi="Garamond" w:eastAsia="Garamond" w:cs="Garamond"/>
          <w:sz w:val="22"/>
          <w:szCs w:val="22"/>
        </w:rPr>
        <w:t>majority of the</w:t>
      </w:r>
      <w:r w:rsidRPr="72E417B9" w:rsidR="00DC063C">
        <w:rPr>
          <w:rFonts w:ascii="Garamond" w:hAnsi="Garamond" w:eastAsia="Garamond" w:cs="Garamond"/>
          <w:sz w:val="22"/>
          <w:szCs w:val="22"/>
        </w:rPr>
        <w:t xml:space="preserve"> Central Valley also shows gains in groundwater</w:t>
      </w:r>
      <w:r w:rsidRPr="72E417B9" w:rsidR="00D82EA7">
        <w:rPr>
          <w:rFonts w:ascii="Garamond" w:hAnsi="Garamond" w:eastAsia="Garamond" w:cs="Garamond"/>
          <w:sz w:val="22"/>
          <w:szCs w:val="22"/>
        </w:rPr>
        <w:t xml:space="preserve"> of </w:t>
      </w:r>
      <w:r w:rsidRPr="72E417B9" w:rsidR="004139A2">
        <w:rPr>
          <w:rFonts w:ascii="Garamond" w:hAnsi="Garamond" w:eastAsia="Garamond" w:cs="Garamond"/>
          <w:sz w:val="22"/>
          <w:szCs w:val="22"/>
        </w:rPr>
        <w:t xml:space="preserve">100 to 200 mm, although there is some slight deficit in small areas in November and December. </w:t>
      </w:r>
      <w:r w:rsidRPr="72E417B9" w:rsidR="00C372E0">
        <w:rPr>
          <w:rFonts w:ascii="Garamond" w:hAnsi="Garamond" w:eastAsia="Garamond" w:cs="Garamond"/>
          <w:sz w:val="22"/>
          <w:szCs w:val="22"/>
        </w:rPr>
        <w:t xml:space="preserve">Although there has been recovery since intensive drought, </w:t>
      </w:r>
      <w:r w:rsidRPr="72E417B9" w:rsidR="2142D948">
        <w:rPr>
          <w:rFonts w:ascii="Garamond" w:hAnsi="Garamond" w:eastAsia="Garamond" w:cs="Garamond"/>
          <w:sz w:val="22"/>
          <w:szCs w:val="22"/>
        </w:rPr>
        <w:t>t</w:t>
      </w:r>
      <w:r w:rsidRPr="72E417B9" w:rsidR="00C372E0">
        <w:rPr>
          <w:rFonts w:ascii="Garamond" w:hAnsi="Garamond" w:eastAsia="Garamond" w:cs="Garamond"/>
          <w:sz w:val="22"/>
          <w:szCs w:val="22"/>
        </w:rPr>
        <w:t xml:space="preserve">he 2019 </w:t>
      </w:r>
      <w:r w:rsidRPr="72E417B9" w:rsidR="617ECE27">
        <w:rPr>
          <w:rFonts w:ascii="Garamond" w:hAnsi="Garamond" w:eastAsia="Garamond" w:cs="Garamond"/>
          <w:sz w:val="22"/>
          <w:szCs w:val="22"/>
        </w:rPr>
        <w:t xml:space="preserve">groundwater </w:t>
      </w:r>
      <w:r w:rsidRPr="72E417B9" w:rsidR="00C372E0">
        <w:rPr>
          <w:rFonts w:ascii="Garamond" w:hAnsi="Garamond" w:eastAsia="Garamond" w:cs="Garamond"/>
          <w:sz w:val="22"/>
          <w:szCs w:val="22"/>
        </w:rPr>
        <w:t>storage map</w:t>
      </w:r>
      <w:r w:rsidRPr="72E417B9" w:rsidR="00C500F2">
        <w:rPr>
          <w:rFonts w:ascii="Garamond" w:hAnsi="Garamond" w:eastAsia="Garamond" w:cs="Garamond"/>
          <w:sz w:val="22"/>
          <w:szCs w:val="22"/>
        </w:rPr>
        <w:t xml:space="preserve"> (Fig</w:t>
      </w:r>
      <w:r w:rsidRPr="72E417B9" w:rsidR="2D1B1DF3">
        <w:rPr>
          <w:rFonts w:ascii="Garamond" w:hAnsi="Garamond" w:eastAsia="Garamond" w:cs="Garamond"/>
          <w:sz w:val="22"/>
          <w:szCs w:val="22"/>
        </w:rPr>
        <w:t>ure</w:t>
      </w:r>
      <w:r w:rsidRPr="72E417B9" w:rsidR="00C500F2">
        <w:rPr>
          <w:rFonts w:ascii="Garamond" w:hAnsi="Garamond" w:eastAsia="Garamond" w:cs="Garamond"/>
          <w:sz w:val="22"/>
          <w:szCs w:val="22"/>
        </w:rPr>
        <w:t xml:space="preserve"> </w:t>
      </w:r>
      <w:r w:rsidRPr="72E417B9" w:rsidR="0071141E">
        <w:rPr>
          <w:rFonts w:ascii="Garamond" w:hAnsi="Garamond" w:eastAsia="Garamond" w:cs="Garamond"/>
          <w:sz w:val="22"/>
          <w:szCs w:val="22"/>
        </w:rPr>
        <w:t>8</w:t>
      </w:r>
      <w:r w:rsidRPr="72E417B9" w:rsidR="00C500F2">
        <w:rPr>
          <w:rFonts w:ascii="Garamond" w:hAnsi="Garamond" w:eastAsia="Garamond" w:cs="Garamond"/>
          <w:sz w:val="22"/>
          <w:szCs w:val="22"/>
        </w:rPr>
        <w:t>)</w:t>
      </w:r>
      <w:r w:rsidRPr="72E417B9" w:rsidR="00C372E0">
        <w:rPr>
          <w:rFonts w:ascii="Garamond" w:hAnsi="Garamond" w:eastAsia="Garamond" w:cs="Garamond"/>
          <w:sz w:val="22"/>
          <w:szCs w:val="22"/>
        </w:rPr>
        <w:t xml:space="preserve"> </w:t>
      </w:r>
      <w:r w:rsidRPr="72E417B9" w:rsidR="00F577FC">
        <w:rPr>
          <w:rFonts w:ascii="Garamond" w:hAnsi="Garamond" w:eastAsia="Garamond" w:cs="Garamond"/>
          <w:sz w:val="22"/>
          <w:szCs w:val="22"/>
        </w:rPr>
        <w:t xml:space="preserve">shows that the south western area of the Valley still reaches lows of about </w:t>
      </w:r>
      <w:r w:rsidRPr="72E417B9" w:rsidR="008E157B">
        <w:rPr>
          <w:rFonts w:ascii="Garamond" w:hAnsi="Garamond" w:eastAsia="Garamond" w:cs="Garamond"/>
          <w:sz w:val="22"/>
          <w:szCs w:val="22"/>
        </w:rPr>
        <w:t xml:space="preserve">200-400 mm in the summer and fall months, but overall considerable recovery from drought is confirmed. </w:t>
      </w:r>
    </w:p>
    <w:p w:rsidRPr="00B823B2" w:rsidR="00B823B2" w:rsidP="4B58818E" w:rsidRDefault="00B823B2" w14:paraId="581641D6" w14:textId="451A8FD1">
      <w:pPr>
        <w:pStyle w:val="NoSpacing"/>
        <w:rPr>
          <w:rFonts w:ascii="Garamond" w:hAnsi="Garamond" w:eastAsia="Garamond" w:cs="Garamond"/>
        </w:rPr>
      </w:pPr>
    </w:p>
    <w:p w:rsidR="2F4DC718" w:rsidP="46D0DF40" w:rsidRDefault="00621AB9" w14:paraId="54B49760" w14:textId="1A0BD783">
      <w:pPr>
        <w:pStyle w:val="NoSpacing"/>
        <w:rPr>
          <w:rFonts w:ascii="Garamond" w:hAnsi="Garamond"/>
          <w:b/>
          <w:bCs/>
          <w:i/>
          <w:iCs/>
        </w:rPr>
      </w:pPr>
      <w:r w:rsidRPr="46D0DF40">
        <w:rPr>
          <w:rFonts w:ascii="Garamond" w:hAnsi="Garamond"/>
          <w:b/>
          <w:bCs/>
          <w:i/>
          <w:iCs/>
        </w:rPr>
        <w:t>4.2 Future Work</w:t>
      </w:r>
      <w:bookmarkEnd w:id="14"/>
    </w:p>
    <w:p w:rsidR="07E8C6BE" w:rsidP="46A42224" w:rsidRDefault="6E90F415" w14:paraId="423EA654" w14:textId="562C1253">
      <w:pPr>
        <w:pStyle w:val="NoSpacing"/>
        <w:rPr>
          <w:rFonts w:ascii="Garamond" w:hAnsi="Garamond"/>
        </w:rPr>
      </w:pPr>
      <w:r w:rsidRPr="72E417B9" w:rsidR="6E90F415">
        <w:rPr>
          <w:rFonts w:ascii="Garamond" w:hAnsi="Garamond"/>
        </w:rPr>
        <w:t>Currently,</w:t>
      </w:r>
      <w:r w:rsidRPr="72E417B9" w:rsidR="41E8FC04">
        <w:rPr>
          <w:rFonts w:ascii="Garamond" w:hAnsi="Garamond"/>
        </w:rPr>
        <w:t xml:space="preserve"> </w:t>
      </w:r>
      <w:proofErr w:type="spellStart"/>
      <w:r w:rsidRPr="72E417B9" w:rsidR="07E8C6BE">
        <w:rPr>
          <w:rFonts w:ascii="Garamond" w:hAnsi="Garamond"/>
        </w:rPr>
        <w:t>InSAR</w:t>
      </w:r>
      <w:proofErr w:type="spellEnd"/>
      <w:r w:rsidRPr="72E417B9" w:rsidR="07E8C6BE">
        <w:rPr>
          <w:rFonts w:ascii="Garamond" w:hAnsi="Garamond"/>
        </w:rPr>
        <w:t xml:space="preserve"> coverage was limited to </w:t>
      </w:r>
      <w:r w:rsidRPr="72E417B9" w:rsidR="09E04F5D">
        <w:rPr>
          <w:rFonts w:ascii="Garamond" w:hAnsi="Garamond"/>
        </w:rPr>
        <w:t xml:space="preserve">the southern region of </w:t>
      </w:r>
      <w:r w:rsidRPr="72E417B9" w:rsidR="5E80476A">
        <w:rPr>
          <w:rFonts w:ascii="Garamond" w:hAnsi="Garamond"/>
        </w:rPr>
        <w:t>th</w:t>
      </w:r>
      <w:r w:rsidRPr="72E417B9" w:rsidR="6E5018A7">
        <w:rPr>
          <w:rFonts w:ascii="Garamond" w:hAnsi="Garamond"/>
        </w:rPr>
        <w:t>e Central Valley.</w:t>
      </w:r>
      <w:r w:rsidRPr="72E417B9" w:rsidR="22D3FC32">
        <w:rPr>
          <w:rFonts w:ascii="Garamond" w:hAnsi="Garamond"/>
        </w:rPr>
        <w:t xml:space="preserve"> </w:t>
      </w:r>
      <w:r w:rsidRPr="72E417B9" w:rsidR="5F109182">
        <w:rPr>
          <w:rFonts w:ascii="Garamond" w:hAnsi="Garamond"/>
        </w:rPr>
        <w:t>F</w:t>
      </w:r>
      <w:r w:rsidRPr="72E417B9" w:rsidR="22D3FC32">
        <w:rPr>
          <w:rFonts w:ascii="Garamond" w:hAnsi="Garamond"/>
        </w:rPr>
        <w:t>uture</w:t>
      </w:r>
      <w:r w:rsidRPr="72E417B9" w:rsidR="23CD9D92">
        <w:rPr>
          <w:rFonts w:ascii="Garamond" w:hAnsi="Garamond"/>
        </w:rPr>
        <w:t xml:space="preserve"> data analysis</w:t>
      </w:r>
      <w:r w:rsidRPr="72E417B9" w:rsidR="358D97B8">
        <w:rPr>
          <w:rFonts w:ascii="Garamond" w:hAnsi="Garamond"/>
        </w:rPr>
        <w:t xml:space="preserve"> </w:t>
      </w:r>
      <w:r w:rsidRPr="72E417B9" w:rsidR="0839872E">
        <w:rPr>
          <w:rFonts w:ascii="Garamond" w:hAnsi="Garamond"/>
        </w:rPr>
        <w:t xml:space="preserve">may </w:t>
      </w:r>
      <w:r w:rsidRPr="72E417B9" w:rsidR="358D97B8">
        <w:rPr>
          <w:rFonts w:ascii="Garamond" w:hAnsi="Garamond"/>
        </w:rPr>
        <w:t>be expanded</w:t>
      </w:r>
      <w:r w:rsidRPr="72E417B9" w:rsidR="07E8C6BE">
        <w:rPr>
          <w:rFonts w:ascii="Garamond" w:hAnsi="Garamond"/>
        </w:rPr>
        <w:t xml:space="preserve"> </w:t>
      </w:r>
      <w:r w:rsidRPr="72E417B9" w:rsidR="668010B6">
        <w:rPr>
          <w:rFonts w:ascii="Garamond" w:hAnsi="Garamond"/>
        </w:rPr>
        <w:t xml:space="preserve">by </w:t>
      </w:r>
      <w:r w:rsidRPr="72E417B9" w:rsidR="07E8C6BE">
        <w:rPr>
          <w:rFonts w:ascii="Garamond" w:hAnsi="Garamond"/>
        </w:rPr>
        <w:t>includ</w:t>
      </w:r>
      <w:r w:rsidRPr="72E417B9" w:rsidR="0FD334FF">
        <w:rPr>
          <w:rFonts w:ascii="Garamond" w:hAnsi="Garamond"/>
        </w:rPr>
        <w:t>ing</w:t>
      </w:r>
      <w:r w:rsidRPr="72E417B9" w:rsidR="07E8C6BE">
        <w:rPr>
          <w:rFonts w:ascii="Garamond" w:hAnsi="Garamond"/>
        </w:rPr>
        <w:t xml:space="preserve"> an increased coverage of </w:t>
      </w:r>
      <w:proofErr w:type="spellStart"/>
      <w:r w:rsidRPr="72E417B9" w:rsidR="07E8C6BE">
        <w:rPr>
          <w:rFonts w:ascii="Garamond" w:hAnsi="Garamond"/>
        </w:rPr>
        <w:t>InSAR</w:t>
      </w:r>
      <w:proofErr w:type="spellEnd"/>
      <w:r w:rsidRPr="72E417B9" w:rsidR="07E8C6BE">
        <w:rPr>
          <w:rFonts w:ascii="Garamond" w:hAnsi="Garamond"/>
        </w:rPr>
        <w:t xml:space="preserve"> across the Central Valley in order to obtain land subsidence results across the whole region. </w:t>
      </w:r>
      <w:r w:rsidRPr="72E417B9" w:rsidR="18E06CCD">
        <w:rPr>
          <w:rFonts w:ascii="Garamond" w:hAnsi="Garamond"/>
        </w:rPr>
        <w:t xml:space="preserve">By completing this analysis, </w:t>
      </w:r>
      <w:r w:rsidRPr="72E417B9" w:rsidR="39CDE1A2">
        <w:rPr>
          <w:rFonts w:ascii="Garamond" w:hAnsi="Garamond"/>
        </w:rPr>
        <w:t xml:space="preserve">there will be a </w:t>
      </w:r>
      <w:r w:rsidRPr="72E417B9" w:rsidR="18E06CCD">
        <w:rPr>
          <w:rFonts w:ascii="Garamond" w:hAnsi="Garamond"/>
        </w:rPr>
        <w:t xml:space="preserve">better understanding of land subsidence over a </w:t>
      </w:r>
      <w:r w:rsidRPr="72E417B9" w:rsidR="04FF9CBA">
        <w:rPr>
          <w:rFonts w:ascii="Garamond" w:hAnsi="Garamond"/>
        </w:rPr>
        <w:t>heterogenous</w:t>
      </w:r>
      <w:r w:rsidRPr="72E417B9" w:rsidR="18E06CCD">
        <w:rPr>
          <w:rFonts w:ascii="Garamond" w:hAnsi="Garamond"/>
        </w:rPr>
        <w:t xml:space="preserve"> geolog</w:t>
      </w:r>
      <w:r w:rsidRPr="72E417B9" w:rsidR="1620C36B">
        <w:rPr>
          <w:rFonts w:ascii="Garamond" w:hAnsi="Garamond"/>
        </w:rPr>
        <w:t>ical area</w:t>
      </w:r>
      <w:r w:rsidRPr="72E417B9" w:rsidR="18E06CCD">
        <w:rPr>
          <w:rFonts w:ascii="Garamond" w:hAnsi="Garamond"/>
        </w:rPr>
        <w:t xml:space="preserve"> </w:t>
      </w:r>
      <w:r w:rsidRPr="72E417B9" w:rsidR="2AC24BB8">
        <w:rPr>
          <w:rFonts w:ascii="Garamond" w:hAnsi="Garamond"/>
        </w:rPr>
        <w:t xml:space="preserve">within the </w:t>
      </w:r>
      <w:r w:rsidRPr="72E417B9" w:rsidR="09D51615">
        <w:rPr>
          <w:rFonts w:ascii="Garamond" w:hAnsi="Garamond"/>
        </w:rPr>
        <w:t>study area</w:t>
      </w:r>
      <w:r w:rsidRPr="72E417B9" w:rsidR="0BE9E3DB">
        <w:rPr>
          <w:rFonts w:ascii="Garamond" w:hAnsi="Garamond"/>
        </w:rPr>
        <w:t xml:space="preserve">. </w:t>
      </w:r>
      <w:r w:rsidRPr="72E417B9" w:rsidR="07E8C6BE">
        <w:rPr>
          <w:rFonts w:ascii="Garamond" w:hAnsi="Garamond"/>
        </w:rPr>
        <w:t xml:space="preserve">Additionally, for this term, we did not consider the </w:t>
      </w:r>
      <w:r w:rsidRPr="72E417B9" w:rsidR="23CD9D92">
        <w:rPr>
          <w:rFonts w:ascii="Garamond" w:hAnsi="Garamond"/>
        </w:rPr>
        <w:t>geolog</w:t>
      </w:r>
      <w:r w:rsidRPr="72E417B9" w:rsidR="2C1D8D76">
        <w:rPr>
          <w:rFonts w:ascii="Garamond" w:hAnsi="Garamond"/>
        </w:rPr>
        <w:t xml:space="preserve">ical and hydrological </w:t>
      </w:r>
      <w:r w:rsidRPr="72E417B9" w:rsidR="2AB845A2">
        <w:rPr>
          <w:rFonts w:ascii="Garamond" w:hAnsi="Garamond"/>
        </w:rPr>
        <w:t xml:space="preserve">features of the study area. The team understands </w:t>
      </w:r>
      <w:r w:rsidRPr="72E417B9" w:rsidR="4BDEA9C4">
        <w:rPr>
          <w:rFonts w:ascii="Garamond" w:hAnsi="Garamond"/>
        </w:rPr>
        <w:t xml:space="preserve">that </w:t>
      </w:r>
      <w:r w:rsidRPr="72E417B9" w:rsidR="2AB845A2">
        <w:rPr>
          <w:rFonts w:ascii="Garamond" w:hAnsi="Garamond"/>
        </w:rPr>
        <w:t xml:space="preserve">the valley </w:t>
      </w:r>
      <w:r w:rsidRPr="72E417B9" w:rsidR="27DE4553">
        <w:rPr>
          <w:rFonts w:ascii="Garamond" w:hAnsi="Garamond"/>
        </w:rPr>
        <w:t>has various</w:t>
      </w:r>
      <w:r w:rsidRPr="72E417B9" w:rsidR="21ED0F1B">
        <w:rPr>
          <w:rFonts w:ascii="Garamond" w:hAnsi="Garamond"/>
        </w:rPr>
        <w:t xml:space="preserve"> differing</w:t>
      </w:r>
      <w:r w:rsidRPr="72E417B9" w:rsidR="6C5D5CA1">
        <w:rPr>
          <w:rFonts w:ascii="Garamond" w:hAnsi="Garamond"/>
        </w:rPr>
        <w:t xml:space="preserve"> geological</w:t>
      </w:r>
      <w:r w:rsidRPr="72E417B9" w:rsidR="1DA0707B">
        <w:rPr>
          <w:rFonts w:ascii="Garamond" w:hAnsi="Garamond"/>
        </w:rPr>
        <w:t xml:space="preserve"> features</w:t>
      </w:r>
      <w:r w:rsidRPr="72E417B9" w:rsidR="46EA43C1">
        <w:rPr>
          <w:rFonts w:ascii="Garamond" w:hAnsi="Garamond"/>
        </w:rPr>
        <w:t>,</w:t>
      </w:r>
      <w:r w:rsidRPr="72E417B9" w:rsidR="1DA0707B">
        <w:rPr>
          <w:rFonts w:ascii="Garamond" w:hAnsi="Garamond"/>
        </w:rPr>
        <w:t xml:space="preserve"> </w:t>
      </w:r>
      <w:r w:rsidRPr="72E417B9" w:rsidR="2FB17C09">
        <w:rPr>
          <w:rFonts w:ascii="Garamond" w:hAnsi="Garamond"/>
        </w:rPr>
        <w:t>such as soil types,</w:t>
      </w:r>
      <w:r w:rsidRPr="72E417B9" w:rsidR="6FF6A9B1">
        <w:rPr>
          <w:rFonts w:ascii="Garamond" w:hAnsi="Garamond"/>
        </w:rPr>
        <w:t xml:space="preserve"> </w:t>
      </w:r>
      <w:r w:rsidRPr="72E417B9" w:rsidR="1DA0707B">
        <w:rPr>
          <w:rFonts w:ascii="Garamond" w:hAnsi="Garamond"/>
        </w:rPr>
        <w:t>a</w:t>
      </w:r>
      <w:r w:rsidRPr="72E417B9" w:rsidR="2A8CD958">
        <w:rPr>
          <w:rFonts w:ascii="Garamond" w:hAnsi="Garamond"/>
        </w:rPr>
        <w:t>s well as the</w:t>
      </w:r>
      <w:r w:rsidRPr="72E417B9" w:rsidR="1DA0707B">
        <w:rPr>
          <w:rFonts w:ascii="Garamond" w:hAnsi="Garamond"/>
        </w:rPr>
        <w:t xml:space="preserve"> </w:t>
      </w:r>
      <w:r w:rsidRPr="72E417B9" w:rsidR="1DA0707B">
        <w:rPr>
          <w:rFonts w:ascii="Garamond" w:hAnsi="Garamond"/>
        </w:rPr>
        <w:t>hydrological cycle</w:t>
      </w:r>
      <w:r w:rsidRPr="72E417B9" w:rsidR="38B1EF61">
        <w:rPr>
          <w:rFonts w:ascii="Garamond" w:hAnsi="Garamond"/>
        </w:rPr>
        <w:t>, which</w:t>
      </w:r>
      <w:r w:rsidRPr="72E417B9" w:rsidR="1DA0707B">
        <w:rPr>
          <w:rFonts w:ascii="Garamond" w:hAnsi="Garamond"/>
        </w:rPr>
        <w:t xml:space="preserve"> </w:t>
      </w:r>
      <w:r w:rsidRPr="72E417B9" w:rsidR="2CE0511F">
        <w:rPr>
          <w:rFonts w:ascii="Garamond" w:hAnsi="Garamond"/>
        </w:rPr>
        <w:t>may</w:t>
      </w:r>
      <w:r w:rsidRPr="72E417B9" w:rsidR="5CAEC49A">
        <w:rPr>
          <w:rFonts w:ascii="Garamond" w:hAnsi="Garamond"/>
        </w:rPr>
        <w:t xml:space="preserve"> </w:t>
      </w:r>
      <w:r w:rsidRPr="72E417B9" w:rsidR="1E5FAC5E">
        <w:rPr>
          <w:rFonts w:ascii="Garamond" w:hAnsi="Garamond"/>
        </w:rPr>
        <w:t xml:space="preserve">vary from </w:t>
      </w:r>
      <w:r w:rsidRPr="72E417B9" w:rsidR="1E5FAC5E">
        <w:rPr>
          <w:rFonts w:ascii="Garamond" w:hAnsi="Garamond"/>
        </w:rPr>
        <w:t>subbasin</w:t>
      </w:r>
      <w:r w:rsidRPr="72E417B9" w:rsidR="1E5FAC5E">
        <w:rPr>
          <w:rFonts w:ascii="Garamond" w:hAnsi="Garamond"/>
        </w:rPr>
        <w:t xml:space="preserve"> to </w:t>
      </w:r>
      <w:r w:rsidRPr="72E417B9" w:rsidR="1E5FAC5E">
        <w:rPr>
          <w:rFonts w:ascii="Garamond" w:hAnsi="Garamond"/>
        </w:rPr>
        <w:t>subb</w:t>
      </w:r>
      <w:r w:rsidRPr="72E417B9" w:rsidR="239B30DF">
        <w:rPr>
          <w:rFonts w:ascii="Garamond" w:hAnsi="Garamond"/>
        </w:rPr>
        <w:t>asin</w:t>
      </w:r>
      <w:r w:rsidRPr="72E417B9" w:rsidR="666EB091">
        <w:rPr>
          <w:rFonts w:ascii="Garamond" w:hAnsi="Garamond"/>
        </w:rPr>
        <w:t>.</w:t>
      </w:r>
      <w:r w:rsidRPr="72E417B9" w:rsidR="07E8C6BE">
        <w:rPr>
          <w:rFonts w:ascii="Garamond" w:hAnsi="Garamond"/>
        </w:rPr>
        <w:t xml:space="preserve"> </w:t>
      </w:r>
      <w:r w:rsidRPr="72E417B9" w:rsidR="6E3C9F94">
        <w:rPr>
          <w:rFonts w:ascii="Garamond" w:hAnsi="Garamond"/>
        </w:rPr>
        <w:t>G</w:t>
      </w:r>
      <w:r w:rsidRPr="72E417B9" w:rsidR="07E8C6BE">
        <w:rPr>
          <w:rFonts w:ascii="Garamond" w:hAnsi="Garamond"/>
        </w:rPr>
        <w:t xml:space="preserve">eology </w:t>
      </w:r>
      <w:r w:rsidRPr="72E417B9" w:rsidR="266AEF56">
        <w:rPr>
          <w:rFonts w:ascii="Garamond" w:hAnsi="Garamond"/>
        </w:rPr>
        <w:t>and the hydrological cycle</w:t>
      </w:r>
      <w:r w:rsidRPr="72E417B9" w:rsidR="07E8C6BE">
        <w:rPr>
          <w:rFonts w:ascii="Garamond" w:hAnsi="Garamond"/>
        </w:rPr>
        <w:t xml:space="preserve"> should be studied to see how the classification of the soil </w:t>
      </w:r>
      <w:r w:rsidRPr="72E417B9" w:rsidR="1E4375C7">
        <w:rPr>
          <w:rFonts w:ascii="Garamond" w:hAnsi="Garamond"/>
        </w:rPr>
        <w:t>as well as precipitation and evapotranspiration</w:t>
      </w:r>
      <w:r w:rsidRPr="72E417B9" w:rsidR="07E8C6BE">
        <w:rPr>
          <w:rFonts w:ascii="Garamond" w:hAnsi="Garamond"/>
        </w:rPr>
        <w:t xml:space="preserve"> affects groundwater storage and land subsidence.</w:t>
      </w:r>
      <w:r w:rsidRPr="72E417B9" w:rsidR="66894F19">
        <w:rPr>
          <w:rFonts w:ascii="Garamond" w:hAnsi="Garamond"/>
        </w:rPr>
        <w:t xml:space="preserve"> </w:t>
      </w:r>
      <w:r w:rsidRPr="72E417B9" w:rsidR="12704C87">
        <w:rPr>
          <w:rFonts w:ascii="Garamond" w:hAnsi="Garamond"/>
        </w:rPr>
        <w:t>Finally, a</w:t>
      </w:r>
      <w:r w:rsidRPr="72E417B9" w:rsidR="23CD9D92">
        <w:rPr>
          <w:rFonts w:ascii="Garamond" w:hAnsi="Garamond"/>
        </w:rPr>
        <w:t>s</w:t>
      </w:r>
      <w:r w:rsidRPr="72E417B9" w:rsidR="07E8C6BE">
        <w:rPr>
          <w:rFonts w:ascii="Garamond" w:hAnsi="Garamond"/>
        </w:rPr>
        <w:t xml:space="preserve"> the western region of the United States continue</w:t>
      </w:r>
      <w:r w:rsidRPr="72E417B9" w:rsidR="7D520D1F">
        <w:rPr>
          <w:rFonts w:ascii="Garamond" w:hAnsi="Garamond"/>
        </w:rPr>
        <w:t>s</w:t>
      </w:r>
      <w:r w:rsidRPr="72E417B9" w:rsidR="07E8C6BE">
        <w:rPr>
          <w:rFonts w:ascii="Garamond" w:hAnsi="Garamond"/>
        </w:rPr>
        <w:t xml:space="preserve"> to go through drought conditions, the same effects of loss of groundwater storage and land subsidence</w:t>
      </w:r>
      <w:r w:rsidRPr="72E417B9" w:rsidR="65F6EDDF">
        <w:rPr>
          <w:rFonts w:ascii="Garamond" w:hAnsi="Garamond"/>
        </w:rPr>
        <w:t xml:space="preserve"> can be seen</w:t>
      </w:r>
      <w:r w:rsidRPr="72E417B9" w:rsidR="07E8C6BE">
        <w:rPr>
          <w:rFonts w:ascii="Garamond" w:hAnsi="Garamond"/>
        </w:rPr>
        <w:t xml:space="preserve">. The VIRGO tool may be edited to allow use of this tool in other </w:t>
      </w:r>
      <w:r w:rsidRPr="72E417B9" w:rsidR="600E070B">
        <w:rPr>
          <w:rFonts w:ascii="Garamond" w:hAnsi="Garamond"/>
        </w:rPr>
        <w:t>states.</w:t>
      </w:r>
      <w:r w:rsidRPr="72E417B9" w:rsidR="112DBF7A">
        <w:rPr>
          <w:rFonts w:ascii="Garamond" w:hAnsi="Garamond"/>
        </w:rPr>
        <w:t xml:space="preserve"> By editing the tool</w:t>
      </w:r>
      <w:r w:rsidRPr="72E417B9" w:rsidR="57B51642">
        <w:rPr>
          <w:rFonts w:ascii="Garamond" w:hAnsi="Garamond"/>
        </w:rPr>
        <w:t xml:space="preserve"> to the desired area</w:t>
      </w:r>
      <w:r w:rsidRPr="72E417B9" w:rsidR="112DBF7A">
        <w:rPr>
          <w:rFonts w:ascii="Garamond" w:hAnsi="Garamond"/>
        </w:rPr>
        <w:t>, organizations and state agencies may be able to recreate the work done by the team</w:t>
      </w:r>
      <w:r w:rsidRPr="72E417B9" w:rsidR="22E3A313">
        <w:rPr>
          <w:rFonts w:ascii="Garamond" w:hAnsi="Garamond"/>
        </w:rPr>
        <w:t xml:space="preserve"> to manage groundwater</w:t>
      </w:r>
      <w:r w:rsidRPr="72E417B9" w:rsidR="28CDBBC1">
        <w:rPr>
          <w:rFonts w:ascii="Garamond" w:hAnsi="Garamond"/>
        </w:rPr>
        <w:t xml:space="preserve"> more efficiently. </w:t>
      </w:r>
    </w:p>
    <w:p w:rsidRPr="00040AE0" w:rsidR="0056152E" w:rsidP="0066138C" w:rsidRDefault="0056152E" w14:paraId="2E861ABB" w14:textId="77777777">
      <w:pPr>
        <w:pStyle w:val="Heading1"/>
        <w:spacing w:before="0"/>
        <w:rPr>
          <w:rFonts w:ascii="Garamond" w:hAnsi="Garamond"/>
          <w:sz w:val="22"/>
        </w:rPr>
      </w:pPr>
      <w:bookmarkStart w:name="_Toc334198735" w:id="30"/>
    </w:p>
    <w:p w:rsidR="4DBDA517" w:rsidP="2A66A379" w:rsidRDefault="00621AB9" w14:paraId="498B39BD" w14:textId="637D807B">
      <w:pPr>
        <w:pStyle w:val="Heading1"/>
        <w:spacing w:before="0"/>
        <w:rPr>
          <w:rFonts w:ascii="Garamond" w:hAnsi="Garamond"/>
        </w:rPr>
      </w:pPr>
      <w:r w:rsidRPr="0066138C">
        <w:rPr>
          <w:rFonts w:ascii="Garamond" w:hAnsi="Garamond"/>
        </w:rPr>
        <w:t>5</w:t>
      </w:r>
      <w:r w:rsidRPr="0066138C" w:rsidR="008B7071">
        <w:rPr>
          <w:rFonts w:ascii="Garamond" w:hAnsi="Garamond"/>
        </w:rPr>
        <w:t xml:space="preserve">. </w:t>
      </w:r>
      <w:r w:rsidRPr="0066138C" w:rsidR="00E41324">
        <w:rPr>
          <w:rFonts w:ascii="Garamond" w:hAnsi="Garamond"/>
        </w:rPr>
        <w:t>Conclusions</w:t>
      </w:r>
      <w:bookmarkStart w:name="_Toc334198736" w:id="31"/>
      <w:bookmarkEnd w:id="30"/>
    </w:p>
    <w:p w:rsidR="5BD2B986" w:rsidP="101AD63A" w:rsidRDefault="5BD2B986" w14:paraId="0B9B779A" w14:textId="3A8ECB30">
      <w:pPr>
        <w:rPr>
          <w:rFonts w:ascii="Garamond" w:hAnsi="Garamond"/>
          <w:sz w:val="22"/>
          <w:szCs w:val="22"/>
        </w:rPr>
      </w:pPr>
      <w:r w:rsidRPr="41EE2214" w:rsidR="5BD2B986">
        <w:rPr>
          <w:rFonts w:ascii="Garamond" w:hAnsi="Garamond"/>
          <w:sz w:val="22"/>
          <w:szCs w:val="22"/>
        </w:rPr>
        <w:t xml:space="preserve">Remotely sensed GRACE and </w:t>
      </w:r>
      <w:proofErr w:type="spellStart"/>
      <w:r w:rsidRPr="41EE2214" w:rsidR="5BD2B986">
        <w:rPr>
          <w:rFonts w:ascii="Garamond" w:hAnsi="Garamond"/>
          <w:sz w:val="22"/>
          <w:szCs w:val="22"/>
        </w:rPr>
        <w:t>InSAR</w:t>
      </w:r>
      <w:proofErr w:type="spellEnd"/>
      <w:r w:rsidRPr="41EE2214" w:rsidR="5BD2B986">
        <w:rPr>
          <w:rFonts w:ascii="Garamond" w:hAnsi="Garamond"/>
          <w:sz w:val="22"/>
          <w:szCs w:val="22"/>
        </w:rPr>
        <w:t xml:space="preserve"> are capable of detecting groundwater storage change and subsidence in the absence of</w:t>
      </w:r>
      <w:r w:rsidRPr="41EE2214" w:rsidR="5BD2B986">
        <w:rPr>
          <w:rFonts w:ascii="Garamond" w:hAnsi="Garamond"/>
          <w:i w:val="1"/>
          <w:iCs w:val="1"/>
          <w:sz w:val="22"/>
          <w:szCs w:val="22"/>
        </w:rPr>
        <w:t xml:space="preserve"> in situ</w:t>
      </w:r>
      <w:r w:rsidRPr="41EE2214" w:rsidR="5BD2B986">
        <w:rPr>
          <w:rFonts w:ascii="Garamond" w:hAnsi="Garamond"/>
          <w:sz w:val="22"/>
          <w:szCs w:val="22"/>
        </w:rPr>
        <w:t xml:space="preserve"> data. Remotely sensed data can be used by decision makers, such as the California Departm</w:t>
      </w:r>
      <w:r w:rsidRPr="41EE2214" w:rsidR="6AD91A27">
        <w:rPr>
          <w:rFonts w:ascii="Garamond" w:hAnsi="Garamond"/>
          <w:sz w:val="22"/>
          <w:szCs w:val="22"/>
        </w:rPr>
        <w:t xml:space="preserve">ent of Water Resources, to aid in understanding of </w:t>
      </w:r>
      <w:r w:rsidRPr="41EE2214" w:rsidR="7D7A7217">
        <w:rPr>
          <w:rFonts w:ascii="Garamond" w:hAnsi="Garamond"/>
          <w:sz w:val="22"/>
          <w:szCs w:val="22"/>
        </w:rPr>
        <w:t>groundwater status and management of water resou</w:t>
      </w:r>
      <w:r w:rsidRPr="41EE2214" w:rsidR="6278EDED">
        <w:rPr>
          <w:rFonts w:ascii="Garamond" w:hAnsi="Garamond"/>
          <w:sz w:val="22"/>
          <w:szCs w:val="22"/>
        </w:rPr>
        <w:t>r</w:t>
      </w:r>
      <w:r w:rsidRPr="41EE2214" w:rsidR="7D7A7217">
        <w:rPr>
          <w:rFonts w:ascii="Garamond" w:hAnsi="Garamond"/>
          <w:sz w:val="22"/>
          <w:szCs w:val="22"/>
        </w:rPr>
        <w:t xml:space="preserve">ces. </w:t>
      </w:r>
      <w:r w:rsidRPr="41EE2214" w:rsidR="202745BE">
        <w:rPr>
          <w:rFonts w:ascii="Garamond" w:hAnsi="Garamond"/>
          <w:sz w:val="22"/>
          <w:szCs w:val="22"/>
        </w:rPr>
        <w:t xml:space="preserve">We </w:t>
      </w:r>
      <w:r w:rsidRPr="41EE2214" w:rsidR="274E110E">
        <w:rPr>
          <w:rFonts w:ascii="Garamond" w:hAnsi="Garamond"/>
          <w:sz w:val="22"/>
          <w:szCs w:val="22"/>
        </w:rPr>
        <w:t>were</w:t>
      </w:r>
      <w:r w:rsidRPr="41EE2214" w:rsidR="202745BE">
        <w:rPr>
          <w:rFonts w:ascii="Garamond" w:hAnsi="Garamond"/>
          <w:sz w:val="22"/>
          <w:szCs w:val="22"/>
        </w:rPr>
        <w:t xml:space="preserve"> able to </w:t>
      </w:r>
      <w:r w:rsidRPr="41EE2214" w:rsidR="3A3BD719">
        <w:rPr>
          <w:rFonts w:ascii="Garamond" w:hAnsi="Garamond"/>
          <w:sz w:val="22"/>
          <w:szCs w:val="22"/>
        </w:rPr>
        <w:t>identify</w:t>
      </w:r>
      <w:r w:rsidRPr="41EE2214" w:rsidR="202745BE">
        <w:rPr>
          <w:rFonts w:ascii="Garamond" w:hAnsi="Garamond"/>
          <w:sz w:val="22"/>
          <w:szCs w:val="22"/>
        </w:rPr>
        <w:t xml:space="preserve"> periods of drought in both well and GRACE datasets</w:t>
      </w:r>
      <w:r w:rsidRPr="41EE2214" w:rsidR="569A63C3">
        <w:rPr>
          <w:rFonts w:ascii="Garamond" w:hAnsi="Garamond"/>
          <w:sz w:val="22"/>
          <w:szCs w:val="22"/>
        </w:rPr>
        <w:t xml:space="preserve">; these datasets </w:t>
      </w:r>
      <w:r w:rsidRPr="41EE2214" w:rsidR="73F4D732">
        <w:rPr>
          <w:rFonts w:ascii="Garamond" w:hAnsi="Garamond"/>
          <w:sz w:val="22"/>
          <w:szCs w:val="22"/>
        </w:rPr>
        <w:t xml:space="preserve">show a high level of correlation </w:t>
      </w:r>
      <w:r w:rsidRPr="41EE2214" w:rsidR="372A2370">
        <w:rPr>
          <w:rFonts w:ascii="Garamond" w:hAnsi="Garamond"/>
          <w:sz w:val="22"/>
          <w:szCs w:val="22"/>
        </w:rPr>
        <w:t>across</w:t>
      </w:r>
      <w:r w:rsidRPr="41EE2214" w:rsidR="770D01F6">
        <w:rPr>
          <w:rFonts w:ascii="Garamond" w:hAnsi="Garamond"/>
          <w:sz w:val="22"/>
          <w:szCs w:val="22"/>
        </w:rPr>
        <w:t xml:space="preserve"> </w:t>
      </w:r>
      <w:r w:rsidRPr="41EE2214" w:rsidR="53452AF1">
        <w:rPr>
          <w:rFonts w:ascii="Garamond" w:hAnsi="Garamond"/>
          <w:sz w:val="22"/>
          <w:szCs w:val="22"/>
        </w:rPr>
        <w:t xml:space="preserve">the Central Valley </w:t>
      </w:r>
      <w:r w:rsidRPr="41EE2214" w:rsidR="4CC25DF6">
        <w:rPr>
          <w:rFonts w:ascii="Garamond" w:hAnsi="Garamond"/>
          <w:sz w:val="22"/>
          <w:szCs w:val="22"/>
        </w:rPr>
        <w:t>as a whole</w:t>
      </w:r>
      <w:r w:rsidRPr="41EE2214" w:rsidR="53452AF1">
        <w:rPr>
          <w:rFonts w:ascii="Garamond" w:hAnsi="Garamond"/>
          <w:sz w:val="22"/>
          <w:szCs w:val="22"/>
        </w:rPr>
        <w:t xml:space="preserve"> that, in many cases, </w:t>
      </w:r>
      <w:r w:rsidRPr="41EE2214" w:rsidR="3EF3E2CE">
        <w:rPr>
          <w:rFonts w:ascii="Garamond" w:hAnsi="Garamond"/>
          <w:sz w:val="22"/>
          <w:szCs w:val="22"/>
        </w:rPr>
        <w:t xml:space="preserve">is maintained </w:t>
      </w:r>
      <w:r w:rsidRPr="41EE2214" w:rsidR="331E6252">
        <w:rPr>
          <w:rFonts w:ascii="Garamond" w:hAnsi="Garamond"/>
          <w:sz w:val="22"/>
          <w:szCs w:val="22"/>
        </w:rPr>
        <w:t>also</w:t>
      </w:r>
      <w:r w:rsidRPr="41EE2214" w:rsidR="3EF3E2CE">
        <w:rPr>
          <w:rFonts w:ascii="Garamond" w:hAnsi="Garamond"/>
          <w:sz w:val="22"/>
          <w:szCs w:val="22"/>
        </w:rPr>
        <w:t xml:space="preserve"> at the </w:t>
      </w:r>
      <w:r w:rsidRPr="41EE2214" w:rsidR="3EF3E2CE">
        <w:rPr>
          <w:rFonts w:ascii="Garamond" w:hAnsi="Garamond"/>
          <w:sz w:val="22"/>
          <w:szCs w:val="22"/>
        </w:rPr>
        <w:t>subbasin</w:t>
      </w:r>
      <w:r w:rsidRPr="41EE2214" w:rsidR="120BB29F">
        <w:rPr>
          <w:rFonts w:ascii="Garamond" w:hAnsi="Garamond"/>
          <w:sz w:val="22"/>
          <w:szCs w:val="22"/>
        </w:rPr>
        <w:t xml:space="preserve"> scale. Further analysis need</w:t>
      </w:r>
      <w:r w:rsidRPr="41EE2214" w:rsidR="2F83CB07">
        <w:rPr>
          <w:rFonts w:ascii="Garamond" w:hAnsi="Garamond"/>
          <w:sz w:val="22"/>
          <w:szCs w:val="22"/>
        </w:rPr>
        <w:t>s</w:t>
      </w:r>
      <w:r w:rsidRPr="41EE2214" w:rsidR="120BB29F">
        <w:rPr>
          <w:rFonts w:ascii="Garamond" w:hAnsi="Garamond"/>
          <w:sz w:val="22"/>
          <w:szCs w:val="22"/>
        </w:rPr>
        <w:t xml:space="preserve"> to be conducted to determine the cause of </w:t>
      </w:r>
      <w:r w:rsidRPr="41EE2214" w:rsidR="47D4358F">
        <w:rPr>
          <w:rFonts w:ascii="Garamond" w:hAnsi="Garamond"/>
          <w:sz w:val="22"/>
          <w:szCs w:val="22"/>
        </w:rPr>
        <w:t xml:space="preserve">low correlation </w:t>
      </w:r>
      <w:r w:rsidRPr="41EE2214" w:rsidR="120BB29F">
        <w:rPr>
          <w:rFonts w:ascii="Garamond" w:hAnsi="Garamond"/>
          <w:sz w:val="22"/>
          <w:szCs w:val="22"/>
        </w:rPr>
        <w:t>between the datasets</w:t>
      </w:r>
      <w:r w:rsidRPr="41EE2214" w:rsidR="23EE83B8">
        <w:rPr>
          <w:rFonts w:ascii="Garamond" w:hAnsi="Garamond"/>
          <w:sz w:val="22"/>
          <w:szCs w:val="22"/>
        </w:rPr>
        <w:t xml:space="preserve"> during the months of April</w:t>
      </w:r>
      <w:r w:rsidRPr="41EE2214" w:rsidR="64C5B7FA">
        <w:rPr>
          <w:rFonts w:ascii="Garamond" w:hAnsi="Garamond"/>
          <w:sz w:val="22"/>
          <w:szCs w:val="22"/>
        </w:rPr>
        <w:t>-</w:t>
      </w:r>
      <w:r w:rsidRPr="41EE2214" w:rsidR="23EE83B8">
        <w:rPr>
          <w:rFonts w:ascii="Garamond" w:hAnsi="Garamond"/>
          <w:sz w:val="22"/>
          <w:szCs w:val="22"/>
        </w:rPr>
        <w:t>May and September</w:t>
      </w:r>
      <w:r w:rsidRPr="41EE2214" w:rsidR="5DD656D1">
        <w:rPr>
          <w:rFonts w:ascii="Garamond" w:hAnsi="Garamond"/>
          <w:sz w:val="22"/>
          <w:szCs w:val="22"/>
        </w:rPr>
        <w:t>-</w:t>
      </w:r>
      <w:r w:rsidRPr="41EE2214" w:rsidR="23EE83B8">
        <w:rPr>
          <w:rFonts w:ascii="Garamond" w:hAnsi="Garamond"/>
          <w:sz w:val="22"/>
          <w:szCs w:val="22"/>
        </w:rPr>
        <w:t>October.</w:t>
      </w:r>
      <w:r w:rsidRPr="41EE2214" w:rsidR="13503E4C">
        <w:rPr>
          <w:rFonts w:ascii="Garamond" w:hAnsi="Garamond"/>
          <w:sz w:val="22"/>
          <w:szCs w:val="22"/>
        </w:rPr>
        <w:t xml:space="preserve"> </w:t>
      </w:r>
      <w:r w:rsidRPr="41EE2214" w:rsidR="6EA3A0AE">
        <w:rPr>
          <w:rFonts w:ascii="Garamond" w:hAnsi="Garamond"/>
          <w:sz w:val="22"/>
          <w:szCs w:val="22"/>
        </w:rPr>
        <w:t xml:space="preserve">From our GRACE groundwater storage maps, we observed the greatest amount of groundwater storage loss in the south western portion of the Central Valley. </w:t>
      </w:r>
      <w:r w:rsidRPr="41EE2214" w:rsidR="13503E4C">
        <w:rPr>
          <w:rFonts w:ascii="Garamond" w:hAnsi="Garamond"/>
          <w:sz w:val="22"/>
          <w:szCs w:val="22"/>
        </w:rPr>
        <w:t xml:space="preserve">As higher resolution GRACE products are created and released publicly, we will </w:t>
      </w:r>
      <w:r w:rsidRPr="41EE2214" w:rsidR="2FABED69">
        <w:rPr>
          <w:rFonts w:ascii="Garamond" w:hAnsi="Garamond"/>
          <w:sz w:val="22"/>
          <w:szCs w:val="22"/>
        </w:rPr>
        <w:t>be able to observe changes within the region at an even finer scale</w:t>
      </w:r>
      <w:r w:rsidRPr="41EE2214" w:rsidR="567D4561">
        <w:rPr>
          <w:rFonts w:ascii="Garamond" w:hAnsi="Garamond"/>
          <w:sz w:val="22"/>
          <w:szCs w:val="22"/>
        </w:rPr>
        <w:t xml:space="preserve"> and potentially allow researchers at the California Department of Water Resou</w:t>
      </w:r>
      <w:r w:rsidRPr="41EE2214" w:rsidR="70A805CD">
        <w:rPr>
          <w:rFonts w:ascii="Garamond" w:hAnsi="Garamond"/>
          <w:sz w:val="22"/>
          <w:szCs w:val="22"/>
        </w:rPr>
        <w:t xml:space="preserve">rces to measure groundwater conditions in regions without </w:t>
      </w:r>
      <w:r w:rsidRPr="41EE2214" w:rsidR="2A9867CE">
        <w:rPr>
          <w:rFonts w:ascii="Garamond" w:hAnsi="Garamond"/>
          <w:sz w:val="22"/>
          <w:szCs w:val="22"/>
        </w:rPr>
        <w:t>the need for</w:t>
      </w:r>
      <w:r w:rsidRPr="41EE2214" w:rsidR="70A805CD">
        <w:rPr>
          <w:rFonts w:ascii="Garamond" w:hAnsi="Garamond"/>
          <w:sz w:val="22"/>
          <w:szCs w:val="22"/>
        </w:rPr>
        <w:t xml:space="preserve"> construction </w:t>
      </w:r>
      <w:r w:rsidRPr="41EE2214" w:rsidR="6167D176">
        <w:rPr>
          <w:rFonts w:ascii="Garamond" w:hAnsi="Garamond"/>
          <w:sz w:val="22"/>
          <w:szCs w:val="22"/>
        </w:rPr>
        <w:t xml:space="preserve">of </w:t>
      </w:r>
      <w:r w:rsidRPr="41EE2214" w:rsidR="70A805CD">
        <w:rPr>
          <w:rFonts w:ascii="Garamond" w:hAnsi="Garamond"/>
          <w:i w:val="1"/>
          <w:iCs w:val="1"/>
          <w:sz w:val="22"/>
          <w:szCs w:val="22"/>
        </w:rPr>
        <w:t xml:space="preserve">in situ </w:t>
      </w:r>
      <w:r w:rsidRPr="41EE2214" w:rsidR="70A805CD">
        <w:rPr>
          <w:rFonts w:ascii="Garamond" w:hAnsi="Garamond"/>
          <w:sz w:val="22"/>
          <w:szCs w:val="22"/>
        </w:rPr>
        <w:t>well stations</w:t>
      </w:r>
      <w:r w:rsidRPr="41EE2214" w:rsidR="2517A8D4">
        <w:rPr>
          <w:rFonts w:ascii="Garamond" w:hAnsi="Garamond"/>
          <w:sz w:val="22"/>
          <w:szCs w:val="22"/>
        </w:rPr>
        <w:t xml:space="preserve">. </w:t>
      </w:r>
      <w:r w:rsidRPr="41EE2214" w:rsidR="7D7A7217">
        <w:rPr>
          <w:rFonts w:ascii="Garamond" w:hAnsi="Garamond"/>
          <w:sz w:val="22"/>
          <w:szCs w:val="22"/>
        </w:rPr>
        <w:t xml:space="preserve">Additionally, </w:t>
      </w:r>
      <w:proofErr w:type="spellStart"/>
      <w:r w:rsidRPr="41EE2214" w:rsidR="7D7A7217">
        <w:rPr>
          <w:rFonts w:ascii="Garamond" w:hAnsi="Garamond"/>
          <w:sz w:val="22"/>
          <w:szCs w:val="22"/>
        </w:rPr>
        <w:t>InSAR</w:t>
      </w:r>
      <w:proofErr w:type="spellEnd"/>
      <w:r w:rsidRPr="41EE2214" w:rsidR="7D7A7217">
        <w:rPr>
          <w:rFonts w:ascii="Garamond" w:hAnsi="Garamond"/>
          <w:sz w:val="22"/>
          <w:szCs w:val="22"/>
        </w:rPr>
        <w:t xml:space="preserve"> </w:t>
      </w:r>
      <w:r w:rsidRPr="41EE2214" w:rsidR="7C815C28">
        <w:rPr>
          <w:rFonts w:ascii="Garamond" w:hAnsi="Garamond"/>
          <w:sz w:val="22"/>
          <w:szCs w:val="22"/>
        </w:rPr>
        <w:t xml:space="preserve">measurements from Sentinel-1 and GPS station measurements </w:t>
      </w:r>
      <w:r w:rsidRPr="41EE2214" w:rsidR="2060726A">
        <w:rPr>
          <w:rFonts w:ascii="Garamond" w:hAnsi="Garamond"/>
          <w:sz w:val="22"/>
          <w:szCs w:val="22"/>
        </w:rPr>
        <w:t>will</w:t>
      </w:r>
      <w:r w:rsidRPr="41EE2214" w:rsidR="7D7A7217">
        <w:rPr>
          <w:rFonts w:ascii="Garamond" w:hAnsi="Garamond"/>
          <w:sz w:val="22"/>
          <w:szCs w:val="22"/>
        </w:rPr>
        <w:t xml:space="preserve"> provide insight to elastic and inelastic response to drought in the Central Valley</w:t>
      </w:r>
      <w:r w:rsidRPr="41EE2214" w:rsidR="6D5F2D27">
        <w:rPr>
          <w:rFonts w:ascii="Garamond" w:hAnsi="Garamond"/>
          <w:sz w:val="22"/>
          <w:szCs w:val="22"/>
        </w:rPr>
        <w:t xml:space="preserve">. Inelastic changes may </w:t>
      </w:r>
      <w:r w:rsidRPr="41EE2214" w:rsidR="6143F1ED">
        <w:rPr>
          <w:rFonts w:ascii="Garamond" w:hAnsi="Garamond"/>
          <w:sz w:val="22"/>
          <w:szCs w:val="22"/>
        </w:rPr>
        <w:t>represent permanent groundwater storage potential loss</w:t>
      </w:r>
      <w:r w:rsidRPr="41EE2214" w:rsidR="229E4524">
        <w:rPr>
          <w:rFonts w:ascii="Garamond" w:hAnsi="Garamond"/>
          <w:sz w:val="22"/>
          <w:szCs w:val="22"/>
        </w:rPr>
        <w:t>;</w:t>
      </w:r>
      <w:r w:rsidRPr="41EE2214" w:rsidR="5896DFF3">
        <w:rPr>
          <w:rFonts w:ascii="Garamond" w:hAnsi="Garamond"/>
          <w:sz w:val="22"/>
          <w:szCs w:val="22"/>
        </w:rPr>
        <w:t xml:space="preserve"> therefore</w:t>
      </w:r>
      <w:r w:rsidRPr="41EE2214" w:rsidR="1A125918">
        <w:rPr>
          <w:rFonts w:ascii="Garamond" w:hAnsi="Garamond"/>
          <w:sz w:val="22"/>
          <w:szCs w:val="22"/>
        </w:rPr>
        <w:t>,</w:t>
      </w:r>
      <w:r w:rsidRPr="41EE2214" w:rsidR="5896DFF3">
        <w:rPr>
          <w:rFonts w:ascii="Garamond" w:hAnsi="Garamond"/>
          <w:sz w:val="22"/>
          <w:szCs w:val="22"/>
        </w:rPr>
        <w:t xml:space="preserve"> i</w:t>
      </w:r>
      <w:r w:rsidRPr="41EE2214" w:rsidR="6143F1ED">
        <w:rPr>
          <w:rFonts w:ascii="Garamond" w:hAnsi="Garamond"/>
          <w:sz w:val="22"/>
          <w:szCs w:val="22"/>
        </w:rPr>
        <w:t>dentifying areas of inelastic subsidence are crucial for groundwater management and future sustainability plans.</w:t>
      </w:r>
      <w:r w:rsidRPr="41EE2214" w:rsidR="1C3817ED">
        <w:rPr>
          <w:rFonts w:ascii="Garamond" w:hAnsi="Garamond"/>
          <w:sz w:val="22"/>
          <w:szCs w:val="22"/>
        </w:rPr>
        <w:t xml:space="preserve"> Though we were unable to find clear correlations between the </w:t>
      </w:r>
      <w:proofErr w:type="spellStart"/>
      <w:r w:rsidRPr="41EE2214" w:rsidR="1C3817ED">
        <w:rPr>
          <w:rFonts w:ascii="Garamond" w:hAnsi="Garamond"/>
          <w:sz w:val="22"/>
          <w:szCs w:val="22"/>
        </w:rPr>
        <w:t>InSAR</w:t>
      </w:r>
      <w:proofErr w:type="spellEnd"/>
      <w:r w:rsidRPr="41EE2214" w:rsidR="1C3817ED">
        <w:rPr>
          <w:rFonts w:ascii="Garamond" w:hAnsi="Garamond"/>
          <w:sz w:val="22"/>
          <w:szCs w:val="22"/>
        </w:rPr>
        <w:t xml:space="preserve"> and GPS measurements used for this study, these relationships have been found in previous publications and may require </w:t>
      </w:r>
      <w:r w:rsidRPr="41EE2214" w:rsidR="70E05B40">
        <w:rPr>
          <w:rFonts w:ascii="Garamond" w:hAnsi="Garamond"/>
          <w:sz w:val="22"/>
          <w:szCs w:val="22"/>
        </w:rPr>
        <w:t>more time to elucidate within our study.</w:t>
      </w:r>
    </w:p>
    <w:p w:rsidR="5BD2B986" w:rsidP="101AD63A" w:rsidRDefault="5BD2B986" w14:paraId="418E3614" w14:textId="48FA7BF2">
      <w:pPr>
        <w:rPr>
          <w:rFonts w:ascii="Garamond" w:hAnsi="Garamond"/>
          <w:sz w:val="22"/>
          <w:szCs w:val="22"/>
        </w:rPr>
      </w:pPr>
    </w:p>
    <w:p w:rsidR="5BD2B986" w:rsidRDefault="6143F1ED" w14:paraId="3E4E117B" w14:textId="6429C3C5">
      <w:pPr>
        <w:rPr>
          <w:rFonts w:ascii="Garamond" w:hAnsi="Garamond"/>
          <w:sz w:val="22"/>
          <w:szCs w:val="22"/>
        </w:rPr>
      </w:pPr>
      <w:r w:rsidRPr="72E417B9" w:rsidR="6143F1ED">
        <w:rPr>
          <w:rFonts w:ascii="Garamond" w:hAnsi="Garamond"/>
          <w:sz w:val="22"/>
          <w:szCs w:val="22"/>
        </w:rPr>
        <w:t>Altogether, this information can help our partners monitor both g</w:t>
      </w:r>
      <w:r w:rsidRPr="72E417B9" w:rsidR="58355F06">
        <w:rPr>
          <w:rFonts w:ascii="Garamond" w:hAnsi="Garamond"/>
          <w:sz w:val="22"/>
          <w:szCs w:val="22"/>
        </w:rPr>
        <w:t xml:space="preserve">roundwater levels and land subsidence response in times of drought. </w:t>
      </w:r>
      <w:r w:rsidRPr="72E417B9" w:rsidR="54E6CC74">
        <w:rPr>
          <w:rFonts w:ascii="Garamond" w:hAnsi="Garamond"/>
          <w:sz w:val="22"/>
          <w:szCs w:val="22"/>
        </w:rPr>
        <w:t xml:space="preserve">By bringing these datasets together, we have built a centralized resource for </w:t>
      </w:r>
      <w:r w:rsidRPr="72E417B9" w:rsidR="46D2B7B3">
        <w:rPr>
          <w:rFonts w:ascii="Garamond" w:hAnsi="Garamond"/>
          <w:sz w:val="22"/>
          <w:szCs w:val="22"/>
        </w:rPr>
        <w:t>further data analysis. Many of the tools</w:t>
      </w:r>
      <w:r w:rsidRPr="72E417B9" w:rsidR="3A018676">
        <w:rPr>
          <w:rFonts w:ascii="Garamond" w:hAnsi="Garamond"/>
          <w:sz w:val="22"/>
          <w:szCs w:val="22"/>
        </w:rPr>
        <w:t xml:space="preserve"> </w:t>
      </w:r>
      <w:r w:rsidRPr="72E417B9" w:rsidR="0F141658">
        <w:rPr>
          <w:rFonts w:ascii="Garamond" w:hAnsi="Garamond"/>
          <w:sz w:val="22"/>
          <w:szCs w:val="22"/>
        </w:rPr>
        <w:t>throughout this research</w:t>
      </w:r>
      <w:r w:rsidRPr="72E417B9" w:rsidR="46D2B7B3">
        <w:rPr>
          <w:rFonts w:ascii="Garamond" w:hAnsi="Garamond"/>
          <w:sz w:val="22"/>
          <w:szCs w:val="22"/>
        </w:rPr>
        <w:t xml:space="preserve"> have been generalized for use </w:t>
      </w:r>
      <w:r w:rsidRPr="72E417B9" w:rsidR="43CE7966">
        <w:rPr>
          <w:rFonts w:ascii="Garamond" w:hAnsi="Garamond"/>
          <w:sz w:val="22"/>
          <w:szCs w:val="22"/>
        </w:rPr>
        <w:t>in</w:t>
      </w:r>
      <w:r w:rsidRPr="72E417B9" w:rsidR="46D2B7B3">
        <w:rPr>
          <w:rFonts w:ascii="Garamond" w:hAnsi="Garamond"/>
          <w:sz w:val="22"/>
          <w:szCs w:val="22"/>
        </w:rPr>
        <w:t xml:space="preserve"> regions outside of the Central Valley</w:t>
      </w:r>
      <w:r w:rsidRPr="72E417B9" w:rsidR="5B0A269D">
        <w:rPr>
          <w:rFonts w:ascii="Garamond" w:hAnsi="Garamond"/>
          <w:sz w:val="22"/>
          <w:szCs w:val="22"/>
        </w:rPr>
        <w:t>.</w:t>
      </w:r>
      <w:r w:rsidRPr="72E417B9" w:rsidR="46D2B7B3">
        <w:rPr>
          <w:rFonts w:ascii="Garamond" w:hAnsi="Garamond"/>
          <w:sz w:val="22"/>
          <w:szCs w:val="22"/>
        </w:rPr>
        <w:t xml:space="preserve"> </w:t>
      </w:r>
      <w:r w:rsidRPr="72E417B9" w:rsidR="569BC532">
        <w:rPr>
          <w:rFonts w:ascii="Garamond" w:hAnsi="Garamond"/>
          <w:sz w:val="22"/>
          <w:szCs w:val="22"/>
        </w:rPr>
        <w:t xml:space="preserve">Pairing </w:t>
      </w:r>
      <w:r w:rsidRPr="72E417B9" w:rsidR="58355F06">
        <w:rPr>
          <w:rFonts w:ascii="Garamond" w:hAnsi="Garamond"/>
          <w:sz w:val="22"/>
          <w:szCs w:val="22"/>
        </w:rPr>
        <w:t xml:space="preserve">remotely sensed and in situ </w:t>
      </w:r>
      <w:r w:rsidRPr="72E417B9" w:rsidR="569BC532">
        <w:rPr>
          <w:rFonts w:ascii="Garamond" w:hAnsi="Garamond"/>
          <w:sz w:val="22"/>
          <w:szCs w:val="22"/>
        </w:rPr>
        <w:t xml:space="preserve">helps to fill in the gaps and weaknesses within each </w:t>
      </w:r>
      <w:r w:rsidRPr="72E417B9" w:rsidR="6C23839A">
        <w:rPr>
          <w:rFonts w:ascii="Garamond" w:hAnsi="Garamond"/>
          <w:sz w:val="22"/>
          <w:szCs w:val="22"/>
        </w:rPr>
        <w:t>individually</w:t>
      </w:r>
      <w:r w:rsidRPr="72E417B9" w:rsidR="7F9E6AC7">
        <w:rPr>
          <w:rFonts w:ascii="Garamond" w:hAnsi="Garamond"/>
          <w:sz w:val="22"/>
          <w:szCs w:val="22"/>
        </w:rPr>
        <w:t xml:space="preserve">; this will increase as </w:t>
      </w:r>
      <w:r w:rsidRPr="72E417B9" w:rsidR="48426C5F">
        <w:rPr>
          <w:rFonts w:ascii="Garamond" w:hAnsi="Garamond"/>
          <w:sz w:val="22"/>
          <w:szCs w:val="22"/>
        </w:rPr>
        <w:t xml:space="preserve">data with </w:t>
      </w:r>
      <w:r w:rsidRPr="72E417B9" w:rsidR="7F9E6AC7">
        <w:rPr>
          <w:rFonts w:ascii="Garamond" w:hAnsi="Garamond"/>
          <w:sz w:val="22"/>
          <w:szCs w:val="22"/>
        </w:rPr>
        <w:t xml:space="preserve">higher spatial and temporal resolution </w:t>
      </w:r>
      <w:r w:rsidRPr="72E417B9" w:rsidR="68FD1CD9">
        <w:rPr>
          <w:rFonts w:ascii="Garamond" w:hAnsi="Garamond"/>
          <w:sz w:val="22"/>
          <w:szCs w:val="22"/>
        </w:rPr>
        <w:t>become more common.</w:t>
      </w:r>
      <w:r w:rsidRPr="72E417B9" w:rsidR="7F9E6AC7">
        <w:rPr>
          <w:rFonts w:ascii="Garamond" w:hAnsi="Garamond"/>
          <w:sz w:val="22"/>
          <w:szCs w:val="22"/>
        </w:rPr>
        <w:t xml:space="preserve"> </w:t>
      </w:r>
      <w:r w:rsidRPr="72E417B9" w:rsidR="3E78F21F">
        <w:rPr>
          <w:rFonts w:ascii="Garamond" w:hAnsi="Garamond"/>
          <w:sz w:val="22"/>
          <w:szCs w:val="22"/>
        </w:rPr>
        <w:t xml:space="preserve">NASA Earth </w:t>
      </w:r>
      <w:r w:rsidRPr="72E417B9" w:rsidR="7D8C55E4">
        <w:rPr>
          <w:rFonts w:ascii="Garamond" w:hAnsi="Garamond"/>
          <w:sz w:val="22"/>
          <w:szCs w:val="22"/>
        </w:rPr>
        <w:t>o</w:t>
      </w:r>
      <w:r w:rsidRPr="72E417B9" w:rsidR="3E78F21F">
        <w:rPr>
          <w:rFonts w:ascii="Garamond" w:hAnsi="Garamond"/>
          <w:sz w:val="22"/>
          <w:szCs w:val="22"/>
        </w:rPr>
        <w:t>bservations</w:t>
      </w:r>
      <w:r w:rsidRPr="72E417B9" w:rsidR="3E78F21F">
        <w:rPr>
          <w:rFonts w:ascii="Garamond" w:hAnsi="Garamond"/>
          <w:sz w:val="22"/>
          <w:szCs w:val="22"/>
        </w:rPr>
        <w:t xml:space="preserve"> provide a powerful source of information on scales unachievable by </w:t>
      </w:r>
      <w:r w:rsidRPr="72E417B9" w:rsidR="3E78F21F">
        <w:rPr>
          <w:rFonts w:ascii="Garamond" w:hAnsi="Garamond"/>
          <w:i w:val="1"/>
          <w:iCs w:val="1"/>
          <w:sz w:val="22"/>
          <w:szCs w:val="22"/>
        </w:rPr>
        <w:t>in situ</w:t>
      </w:r>
      <w:r w:rsidRPr="72E417B9" w:rsidR="3E78F21F">
        <w:rPr>
          <w:rFonts w:ascii="Garamond" w:hAnsi="Garamond"/>
          <w:sz w:val="22"/>
          <w:szCs w:val="22"/>
        </w:rPr>
        <w:t xml:space="preserve"> measurements.</w:t>
      </w:r>
      <w:r w:rsidRPr="72E417B9" w:rsidR="7F9E6AC7">
        <w:rPr>
          <w:rFonts w:ascii="Garamond" w:hAnsi="Garamond"/>
          <w:sz w:val="22"/>
          <w:szCs w:val="22"/>
        </w:rPr>
        <w:t xml:space="preserve"> </w:t>
      </w:r>
      <w:r w:rsidRPr="72E417B9" w:rsidR="1E3A2D62">
        <w:rPr>
          <w:rFonts w:ascii="Garamond" w:hAnsi="Garamond"/>
          <w:sz w:val="22"/>
          <w:szCs w:val="22"/>
        </w:rPr>
        <w:t xml:space="preserve">The tools </w:t>
      </w:r>
      <w:r w:rsidRPr="72E417B9" w:rsidR="009DBF3B">
        <w:rPr>
          <w:rFonts w:ascii="Garamond" w:hAnsi="Garamond"/>
          <w:sz w:val="22"/>
          <w:szCs w:val="22"/>
        </w:rPr>
        <w:t xml:space="preserve">and dataset comparisons </w:t>
      </w:r>
      <w:r w:rsidRPr="72E417B9" w:rsidR="1E3A2D62">
        <w:rPr>
          <w:rFonts w:ascii="Garamond" w:hAnsi="Garamond"/>
          <w:sz w:val="22"/>
          <w:szCs w:val="22"/>
        </w:rPr>
        <w:t xml:space="preserve">developed during this term </w:t>
      </w:r>
      <w:r w:rsidRPr="72E417B9" w:rsidR="39C09053">
        <w:rPr>
          <w:rFonts w:ascii="Garamond" w:hAnsi="Garamond"/>
          <w:sz w:val="22"/>
          <w:szCs w:val="22"/>
        </w:rPr>
        <w:t xml:space="preserve">will </w:t>
      </w:r>
      <w:r w:rsidRPr="72E417B9" w:rsidR="5E17C348">
        <w:rPr>
          <w:rFonts w:ascii="Garamond" w:hAnsi="Garamond"/>
          <w:sz w:val="22"/>
          <w:szCs w:val="22"/>
        </w:rPr>
        <w:t xml:space="preserve">provide </w:t>
      </w:r>
      <w:r w:rsidRPr="72E417B9" w:rsidR="4CD87D8E">
        <w:rPr>
          <w:rFonts w:ascii="Garamond" w:hAnsi="Garamond"/>
          <w:sz w:val="22"/>
          <w:szCs w:val="22"/>
        </w:rPr>
        <w:t>decision</w:t>
      </w:r>
      <w:r w:rsidRPr="72E417B9" w:rsidR="5E17C348">
        <w:rPr>
          <w:rFonts w:ascii="Garamond" w:hAnsi="Garamond"/>
          <w:sz w:val="22"/>
          <w:szCs w:val="22"/>
        </w:rPr>
        <w:t xml:space="preserve"> makers with </w:t>
      </w:r>
      <w:r w:rsidRPr="72E417B9" w:rsidR="38FF5642">
        <w:rPr>
          <w:rFonts w:ascii="Garamond" w:hAnsi="Garamond"/>
          <w:sz w:val="22"/>
          <w:szCs w:val="22"/>
        </w:rPr>
        <w:t>groundwater</w:t>
      </w:r>
      <w:r w:rsidRPr="72E417B9" w:rsidR="5E17C348">
        <w:rPr>
          <w:rFonts w:ascii="Garamond" w:hAnsi="Garamond"/>
          <w:sz w:val="22"/>
          <w:szCs w:val="22"/>
        </w:rPr>
        <w:t xml:space="preserve"> </w:t>
      </w:r>
      <w:r w:rsidRPr="72E417B9" w:rsidR="63FA0566">
        <w:rPr>
          <w:rFonts w:ascii="Garamond" w:hAnsi="Garamond"/>
          <w:sz w:val="22"/>
          <w:szCs w:val="22"/>
        </w:rPr>
        <w:t>management</w:t>
      </w:r>
      <w:r w:rsidRPr="72E417B9" w:rsidR="5E17C348">
        <w:rPr>
          <w:rFonts w:ascii="Garamond" w:hAnsi="Garamond"/>
          <w:sz w:val="22"/>
          <w:szCs w:val="22"/>
        </w:rPr>
        <w:t xml:space="preserve"> t</w:t>
      </w:r>
      <w:r w:rsidRPr="72E417B9" w:rsidR="3EAE9445">
        <w:rPr>
          <w:rFonts w:ascii="Garamond" w:hAnsi="Garamond"/>
          <w:sz w:val="22"/>
          <w:szCs w:val="22"/>
        </w:rPr>
        <w:t xml:space="preserve">echniques for studying </w:t>
      </w:r>
      <w:r w:rsidRPr="72E417B9" w:rsidR="3EAE9445">
        <w:rPr>
          <w:rFonts w:ascii="Garamond" w:hAnsi="Garamond"/>
          <w:sz w:val="22"/>
          <w:szCs w:val="22"/>
        </w:rPr>
        <w:t>subbasin</w:t>
      </w:r>
      <w:r w:rsidRPr="72E417B9" w:rsidR="3EAE9445">
        <w:rPr>
          <w:rFonts w:ascii="Garamond" w:hAnsi="Garamond"/>
          <w:sz w:val="22"/>
          <w:szCs w:val="22"/>
        </w:rPr>
        <w:t xml:space="preserve"> level trends in the Central Valley</w:t>
      </w:r>
      <w:r w:rsidRPr="72E417B9" w:rsidR="5E17C348">
        <w:rPr>
          <w:rFonts w:ascii="Garamond" w:hAnsi="Garamond"/>
          <w:sz w:val="22"/>
          <w:szCs w:val="22"/>
        </w:rPr>
        <w:t xml:space="preserve"> in the context of SGMA sustainability plans. </w:t>
      </w:r>
    </w:p>
    <w:p w:rsidR="2F4DC718" w:rsidP="4DBDA517" w:rsidRDefault="2F4DC718" w14:paraId="5F6F03F5" w14:textId="652A5E94">
      <w:pPr>
        <w:rPr>
          <w:rFonts w:ascii="Garamond" w:hAnsi="Garamond"/>
          <w:sz w:val="22"/>
          <w:szCs w:val="22"/>
        </w:rPr>
      </w:pPr>
    </w:p>
    <w:p w:rsidRPr="0066138C" w:rsidR="00E41324" w:rsidP="4DBDA517" w:rsidRDefault="00621AB9" w14:paraId="2BF53931" w14:textId="13A994DC">
      <w:pPr>
        <w:pStyle w:val="Heading1"/>
        <w:spacing w:before="0"/>
        <w:rPr>
          <w:rFonts w:ascii="Garamond" w:hAnsi="Garamond"/>
          <w:sz w:val="22"/>
          <w:szCs w:val="22"/>
        </w:rPr>
      </w:pPr>
      <w:r w:rsidRPr="4DBDA517">
        <w:rPr>
          <w:rFonts w:ascii="Garamond" w:hAnsi="Garamond" w:eastAsia="Times New Roman" w:cs="Times New Roman"/>
          <w:sz w:val="22"/>
          <w:szCs w:val="22"/>
        </w:rPr>
        <w:t>6</w:t>
      </w:r>
      <w:r w:rsidRPr="4DBDA517" w:rsidR="008B7071">
        <w:rPr>
          <w:rFonts w:ascii="Garamond" w:hAnsi="Garamond" w:eastAsia="Times New Roman" w:cs="Times New Roman"/>
          <w:sz w:val="22"/>
          <w:szCs w:val="22"/>
        </w:rPr>
        <w:t xml:space="preserve">. </w:t>
      </w:r>
      <w:r w:rsidRPr="4DBDA517" w:rsidR="00E41324">
        <w:rPr>
          <w:rFonts w:ascii="Garamond" w:hAnsi="Garamond" w:eastAsia="Times New Roman" w:cs="Times New Roman"/>
          <w:sz w:val="22"/>
          <w:szCs w:val="22"/>
        </w:rPr>
        <w:t>Acknowledgments</w:t>
      </w:r>
      <w:bookmarkEnd w:id="31"/>
    </w:p>
    <w:p w:rsidR="00211778" w:rsidP="72E417B9" w:rsidRDefault="00211778" w14:paraId="4F634E45" w14:textId="64489924">
      <w:pPr>
        <w:pStyle w:val="paragraph"/>
        <w:spacing w:before="0" w:beforeAutospacing="off" w:after="0" w:afterAutospacing="off"/>
        <w:jc w:val="both"/>
        <w:textAlignment w:val="baseline"/>
        <w:rPr>
          <w:rFonts w:ascii="Garamond" w:hAnsi="Garamond"/>
          <w:sz w:val="22"/>
          <w:szCs w:val="22"/>
        </w:rPr>
      </w:pPr>
      <w:r w:rsidRPr="72E417B9" w:rsidR="00211778">
        <w:rPr>
          <w:rFonts w:ascii="Garamond" w:hAnsi="Garamond"/>
          <w:sz w:val="22"/>
          <w:szCs w:val="22"/>
        </w:rPr>
        <w:t xml:space="preserve">We thank everyone at the California - Jet Propulsion Laboratory DEVELOP node for their support and guidance during this term and for providing the Earth </w:t>
      </w:r>
      <w:r w:rsidRPr="72E417B9" w:rsidR="012F17FC">
        <w:rPr>
          <w:rFonts w:ascii="Garamond" w:hAnsi="Garamond"/>
          <w:sz w:val="22"/>
          <w:szCs w:val="22"/>
        </w:rPr>
        <w:t>o</w:t>
      </w:r>
      <w:r w:rsidRPr="72E417B9" w:rsidR="00211778">
        <w:rPr>
          <w:rFonts w:ascii="Garamond" w:hAnsi="Garamond"/>
          <w:sz w:val="22"/>
          <w:szCs w:val="22"/>
        </w:rPr>
        <w:t>bservation</w:t>
      </w:r>
      <w:r w:rsidRPr="72E417B9" w:rsidR="00211778">
        <w:rPr>
          <w:rFonts w:ascii="Garamond" w:hAnsi="Garamond"/>
          <w:sz w:val="22"/>
          <w:szCs w:val="22"/>
        </w:rPr>
        <w:t xml:space="preserve"> data required for this project. </w:t>
      </w:r>
    </w:p>
    <w:p w:rsidR="00211778" w:rsidP="4DBDA517" w:rsidRDefault="00211778" w14:paraId="2FBE92D2" w14:textId="52332CA8">
      <w:pPr>
        <w:pStyle w:val="paragraph"/>
        <w:spacing w:before="0" w:beforeAutospacing="0" w:after="0" w:afterAutospacing="0"/>
        <w:jc w:val="both"/>
        <w:textAlignment w:val="baseline"/>
        <w:rPr>
          <w:rFonts w:ascii="Garamond" w:hAnsi="Garamond"/>
          <w:sz w:val="22"/>
          <w:szCs w:val="22"/>
        </w:rPr>
      </w:pPr>
      <w:r w:rsidRPr="4DBDA517">
        <w:rPr>
          <w:rFonts w:ascii="Garamond" w:hAnsi="Garamond"/>
          <w:sz w:val="22"/>
          <w:szCs w:val="22"/>
        </w:rPr>
        <w:t> </w:t>
      </w:r>
    </w:p>
    <w:p w:rsidR="00211778" w:rsidP="4DBDA517" w:rsidRDefault="00937CA1" w14:paraId="3D134F64" w14:textId="67435A8B">
      <w:pPr>
        <w:pStyle w:val="paragraph"/>
        <w:spacing w:before="0" w:beforeAutospacing="0" w:after="0" w:afterAutospacing="0"/>
        <w:jc w:val="both"/>
        <w:textAlignment w:val="baseline"/>
        <w:rPr>
          <w:rFonts w:ascii="Garamond" w:hAnsi="Garamond"/>
          <w:sz w:val="22"/>
          <w:szCs w:val="22"/>
        </w:rPr>
      </w:pPr>
      <w:r w:rsidRPr="4DBDA517">
        <w:rPr>
          <w:rFonts w:ascii="Garamond" w:hAnsi="Garamond"/>
          <w:sz w:val="22"/>
          <w:szCs w:val="22"/>
        </w:rPr>
        <w:t xml:space="preserve">John T. </w:t>
      </w:r>
      <w:proofErr w:type="spellStart"/>
      <w:r w:rsidRPr="4DBDA517">
        <w:rPr>
          <w:rFonts w:ascii="Garamond" w:hAnsi="Garamond"/>
          <w:sz w:val="22"/>
          <w:szCs w:val="22"/>
        </w:rPr>
        <w:t>Reager</w:t>
      </w:r>
      <w:proofErr w:type="spellEnd"/>
      <w:r w:rsidRPr="4DBDA517" w:rsidR="00211778">
        <w:rPr>
          <w:rFonts w:ascii="Garamond" w:hAnsi="Garamond"/>
          <w:sz w:val="22"/>
          <w:szCs w:val="22"/>
        </w:rPr>
        <w:t xml:space="preserve"> (NASA Jet Propulsion Laboratory, California Institute of Technology) </w:t>
      </w:r>
    </w:p>
    <w:p w:rsidR="00937CA1" w:rsidP="4DBDA517" w:rsidRDefault="00AF189D" w14:paraId="18C1DDE1" w14:textId="1F8CA4B9">
      <w:pPr>
        <w:pStyle w:val="paragraph"/>
        <w:spacing w:before="0" w:beforeAutospacing="0" w:after="0" w:afterAutospacing="0"/>
        <w:jc w:val="both"/>
        <w:textAlignment w:val="baseline"/>
        <w:rPr>
          <w:rFonts w:ascii="Garamond" w:hAnsi="Garamond"/>
          <w:sz w:val="22"/>
          <w:szCs w:val="22"/>
        </w:rPr>
      </w:pPr>
      <w:r w:rsidRPr="4DBDA517">
        <w:rPr>
          <w:rFonts w:ascii="Garamond" w:hAnsi="Garamond"/>
          <w:sz w:val="22"/>
          <w:szCs w:val="22"/>
        </w:rPr>
        <w:t>Zhen Liu</w:t>
      </w:r>
      <w:r w:rsidRPr="4DBDA517" w:rsidR="00937CA1">
        <w:rPr>
          <w:rFonts w:ascii="Garamond" w:hAnsi="Garamond"/>
          <w:sz w:val="22"/>
          <w:szCs w:val="22"/>
        </w:rPr>
        <w:t xml:space="preserve"> (NASA Jet Propulsion Laboratory, California Institute of Technology) </w:t>
      </w:r>
    </w:p>
    <w:p w:rsidR="00937CA1" w:rsidP="4DBDA517" w:rsidRDefault="00AF189D" w14:paraId="547539A8" w14:textId="5B709B8E">
      <w:pPr>
        <w:pStyle w:val="paragraph"/>
        <w:spacing w:before="0" w:beforeAutospacing="0" w:after="0" w:afterAutospacing="0"/>
        <w:jc w:val="both"/>
        <w:textAlignment w:val="baseline"/>
        <w:rPr>
          <w:rFonts w:ascii="Garamond" w:hAnsi="Garamond"/>
          <w:sz w:val="22"/>
          <w:szCs w:val="22"/>
        </w:rPr>
      </w:pPr>
      <w:r w:rsidRPr="4DBDA517">
        <w:rPr>
          <w:rFonts w:ascii="Garamond" w:hAnsi="Garamond"/>
          <w:sz w:val="22"/>
          <w:szCs w:val="22"/>
        </w:rPr>
        <w:t xml:space="preserve">Kyra </w:t>
      </w:r>
      <w:r w:rsidRPr="4DBDA517" w:rsidR="00C52AD0">
        <w:rPr>
          <w:rFonts w:ascii="Garamond" w:hAnsi="Garamond"/>
          <w:sz w:val="22"/>
          <w:szCs w:val="22"/>
        </w:rPr>
        <w:t>Kim</w:t>
      </w:r>
      <w:r w:rsidRPr="4DBDA517" w:rsidR="00937CA1">
        <w:rPr>
          <w:rFonts w:ascii="Garamond" w:hAnsi="Garamond"/>
          <w:sz w:val="22"/>
          <w:szCs w:val="22"/>
        </w:rPr>
        <w:t xml:space="preserve"> (NASA Jet Propulsion Laboratory, California Institute of Technology) </w:t>
      </w:r>
    </w:p>
    <w:p w:rsidR="00211778" w:rsidP="4DBDA517" w:rsidRDefault="00211778" w14:paraId="28D985A6" w14:textId="22D9FFD3">
      <w:pPr>
        <w:pStyle w:val="paragraph"/>
        <w:spacing w:before="0" w:beforeAutospacing="0" w:after="0" w:afterAutospacing="0"/>
        <w:jc w:val="both"/>
        <w:textAlignment w:val="baseline"/>
        <w:rPr>
          <w:rFonts w:ascii="Garamond" w:hAnsi="Garamond"/>
          <w:sz w:val="22"/>
          <w:szCs w:val="22"/>
        </w:rPr>
      </w:pPr>
      <w:r w:rsidRPr="4DBDA517">
        <w:rPr>
          <w:rFonts w:ascii="Garamond" w:hAnsi="Garamond"/>
          <w:sz w:val="22"/>
          <w:szCs w:val="22"/>
        </w:rPr>
        <w:t>Ben Holt (NASA Jet Propulsion Laboratory, California Institute of Technology) </w:t>
      </w:r>
    </w:p>
    <w:p w:rsidR="00211778" w:rsidP="41EE2214" w:rsidRDefault="00C52AD0" w14:paraId="3BE8EE5F" w14:textId="02A357F6">
      <w:pPr>
        <w:pStyle w:val="paragraph"/>
        <w:spacing w:before="0" w:beforeAutospacing="off" w:after="0" w:afterAutospacing="off"/>
        <w:jc w:val="both"/>
        <w:textAlignment w:val="baseline"/>
        <w:rPr>
          <w:rFonts w:ascii="Garamond" w:hAnsi="Garamond"/>
          <w:sz w:val="22"/>
          <w:szCs w:val="22"/>
        </w:rPr>
      </w:pPr>
      <w:r w:rsidRPr="41EE2214" w:rsidR="00C52AD0">
        <w:rPr>
          <w:rFonts w:ascii="Garamond" w:hAnsi="Garamond"/>
          <w:sz w:val="22"/>
          <w:szCs w:val="22"/>
        </w:rPr>
        <w:t xml:space="preserve">Erica </w:t>
      </w:r>
      <w:proofErr w:type="spellStart"/>
      <w:r w:rsidRPr="41EE2214" w:rsidR="00C52AD0">
        <w:rPr>
          <w:rFonts w:ascii="Garamond" w:hAnsi="Garamond"/>
          <w:sz w:val="22"/>
          <w:szCs w:val="22"/>
        </w:rPr>
        <w:t>Carcelen</w:t>
      </w:r>
      <w:proofErr w:type="spellEnd"/>
      <w:r w:rsidRPr="41EE2214" w:rsidR="60479E4B">
        <w:rPr>
          <w:rFonts w:ascii="Garamond" w:hAnsi="Garamond"/>
          <w:sz w:val="22"/>
          <w:szCs w:val="22"/>
        </w:rPr>
        <w:t xml:space="preserve"> </w:t>
      </w:r>
      <w:r w:rsidRPr="41EE2214" w:rsidR="00211778">
        <w:rPr>
          <w:rFonts w:ascii="Garamond" w:hAnsi="Garamond"/>
          <w:sz w:val="22"/>
          <w:szCs w:val="22"/>
        </w:rPr>
        <w:t>(NASA DEVELOP National Program, Lead/Fellow) </w:t>
      </w:r>
    </w:p>
    <w:p w:rsidR="00211778" w:rsidP="4DBDA517" w:rsidRDefault="00211778" w14:paraId="720D8DC6" w14:textId="69555F29">
      <w:pPr>
        <w:pStyle w:val="paragraph"/>
        <w:spacing w:before="0" w:beforeAutospacing="0" w:after="0" w:afterAutospacing="0"/>
        <w:jc w:val="both"/>
        <w:textAlignment w:val="baseline"/>
        <w:rPr>
          <w:rFonts w:ascii="Garamond" w:hAnsi="Garamond"/>
          <w:sz w:val="22"/>
          <w:szCs w:val="22"/>
        </w:rPr>
      </w:pPr>
      <w:r w:rsidRPr="4DBDA517">
        <w:rPr>
          <w:rFonts w:ascii="Garamond" w:hAnsi="Garamond"/>
          <w:sz w:val="22"/>
          <w:szCs w:val="22"/>
        </w:rPr>
        <w:t>  </w:t>
      </w:r>
    </w:p>
    <w:p w:rsidR="00211778" w:rsidP="41EE2214" w:rsidRDefault="00211778" w14:paraId="0D04C7EA" w14:textId="00A1F71F">
      <w:pPr>
        <w:pStyle w:val="paragraph"/>
        <w:spacing w:before="0" w:beforeAutospacing="off" w:after="0" w:afterAutospacing="off"/>
        <w:jc w:val="both"/>
        <w:textAlignment w:val="baseline"/>
        <w:rPr>
          <w:rFonts w:ascii="Garamond" w:hAnsi="Garamond"/>
          <w:sz w:val="22"/>
          <w:szCs w:val="22"/>
        </w:rPr>
      </w:pPr>
      <w:r w:rsidRPr="41EE2214" w:rsidR="00211778">
        <w:rPr>
          <w:rFonts w:ascii="Garamond" w:hAnsi="Garamond"/>
          <w:sz w:val="22"/>
          <w:szCs w:val="22"/>
        </w:rPr>
        <w:t>A special thanks to our</w:t>
      </w:r>
      <w:r w:rsidRPr="41EE2214" w:rsidR="4BE81731">
        <w:rPr>
          <w:rFonts w:ascii="Garamond" w:hAnsi="Garamond"/>
          <w:sz w:val="22"/>
          <w:szCs w:val="22"/>
        </w:rPr>
        <w:t xml:space="preserve"> </w:t>
      </w:r>
      <w:r w:rsidRPr="41EE2214" w:rsidR="00211778">
        <w:rPr>
          <w:rFonts w:ascii="Garamond" w:hAnsi="Garamond"/>
          <w:sz w:val="22"/>
          <w:szCs w:val="22"/>
        </w:rPr>
        <w:t>project</w:t>
      </w:r>
      <w:r w:rsidRPr="41EE2214" w:rsidR="00211778">
        <w:rPr>
          <w:rFonts w:ascii="Garamond" w:hAnsi="Garamond"/>
          <w:sz w:val="22"/>
          <w:szCs w:val="22"/>
        </w:rPr>
        <w:t> partners who provided us with areas of interest, remotely sensed data, and their expertise throughout this project. </w:t>
      </w:r>
    </w:p>
    <w:p w:rsidR="00211778" w:rsidP="00211778" w:rsidRDefault="00211778" w14:paraId="0B760D8A" w14:textId="0BB504DA">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sz w:val="22"/>
          <w:szCs w:val="22"/>
        </w:rPr>
        <w:t> </w:t>
      </w:r>
      <w:r>
        <w:rPr>
          <w:rStyle w:val="eop"/>
          <w:rFonts w:ascii="Garamond" w:hAnsi="Garamond" w:cs="Segoe UI"/>
          <w:sz w:val="22"/>
          <w:szCs w:val="22"/>
        </w:rPr>
        <w:t> </w:t>
      </w:r>
    </w:p>
    <w:p w:rsidR="00211778" w:rsidP="00211778" w:rsidRDefault="00BB30DC" w14:paraId="4AF21D15" w14:textId="45BA0468">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sz w:val="22"/>
          <w:szCs w:val="22"/>
        </w:rPr>
        <w:t>Bill Brewster</w:t>
      </w:r>
      <w:r w:rsidR="00211778">
        <w:rPr>
          <w:rStyle w:val="apple-converted-space"/>
          <w:rFonts w:ascii="Garamond" w:hAnsi="Garamond" w:cs="Segoe UI"/>
          <w:sz w:val="22"/>
          <w:szCs w:val="22"/>
        </w:rPr>
        <w:t> </w:t>
      </w:r>
      <w:r w:rsidR="00211778">
        <w:rPr>
          <w:rStyle w:val="normaltextrun"/>
          <w:rFonts w:ascii="Garamond" w:hAnsi="Garamond" w:cs="Segoe UI"/>
          <w:sz w:val="22"/>
          <w:szCs w:val="22"/>
        </w:rPr>
        <w:t>(</w:t>
      </w:r>
      <w:r w:rsidR="00592E09">
        <w:rPr>
          <w:rStyle w:val="normaltextrun"/>
          <w:rFonts w:ascii="Garamond" w:hAnsi="Garamond" w:cs="Segoe UI"/>
          <w:sz w:val="22"/>
          <w:szCs w:val="22"/>
        </w:rPr>
        <w:t>California Department of Water Resources</w:t>
      </w:r>
      <w:r w:rsidR="00AC0ECD">
        <w:rPr>
          <w:rStyle w:val="normaltextrun"/>
          <w:rFonts w:ascii="Garamond" w:hAnsi="Garamond" w:cs="Segoe UI"/>
          <w:sz w:val="22"/>
          <w:szCs w:val="22"/>
        </w:rPr>
        <w:t>, North Central Region Office Se</w:t>
      </w:r>
      <w:r w:rsidR="00C926FA">
        <w:rPr>
          <w:rStyle w:val="normaltextrun"/>
          <w:rFonts w:ascii="Garamond" w:hAnsi="Garamond" w:cs="Segoe UI"/>
          <w:sz w:val="22"/>
          <w:szCs w:val="22"/>
        </w:rPr>
        <w:t>ction Lead</w:t>
      </w:r>
      <w:r w:rsidR="00211778">
        <w:rPr>
          <w:rStyle w:val="normaltextrun"/>
          <w:rFonts w:ascii="Garamond" w:hAnsi="Garamond" w:cs="Segoe UI"/>
          <w:sz w:val="22"/>
          <w:szCs w:val="22"/>
        </w:rPr>
        <w:t>)</w:t>
      </w:r>
      <w:r w:rsidR="00211778">
        <w:rPr>
          <w:rStyle w:val="eop"/>
          <w:rFonts w:ascii="Garamond" w:hAnsi="Garamond" w:cs="Segoe UI"/>
          <w:sz w:val="22"/>
          <w:szCs w:val="22"/>
        </w:rPr>
        <w:t> </w:t>
      </w:r>
    </w:p>
    <w:p w:rsidR="00211778" w:rsidP="00211778" w:rsidRDefault="00BB30DC" w14:paraId="45528013" w14:textId="77222FAE">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sz w:val="22"/>
          <w:szCs w:val="22"/>
        </w:rPr>
        <w:t>Mike McKenzie</w:t>
      </w:r>
      <w:r w:rsidR="00211778">
        <w:rPr>
          <w:rStyle w:val="apple-converted-space"/>
          <w:rFonts w:ascii="Garamond" w:hAnsi="Garamond" w:cs="Segoe UI"/>
          <w:sz w:val="22"/>
          <w:szCs w:val="22"/>
        </w:rPr>
        <w:t> </w:t>
      </w:r>
      <w:r w:rsidR="00211778">
        <w:rPr>
          <w:rStyle w:val="normaltextrun"/>
          <w:rFonts w:ascii="Garamond" w:hAnsi="Garamond" w:cs="Segoe UI"/>
          <w:sz w:val="22"/>
          <w:szCs w:val="22"/>
        </w:rPr>
        <w:t>(</w:t>
      </w:r>
      <w:r w:rsidR="00592E09">
        <w:rPr>
          <w:rStyle w:val="normaltextrun"/>
          <w:rFonts w:ascii="Garamond" w:hAnsi="Garamond" w:cs="Segoe UI"/>
          <w:sz w:val="22"/>
          <w:szCs w:val="22"/>
        </w:rPr>
        <w:t xml:space="preserve">California Department of Water </w:t>
      </w:r>
      <w:r w:rsidR="00E50963">
        <w:rPr>
          <w:rStyle w:val="normaltextrun"/>
          <w:rFonts w:ascii="Garamond" w:hAnsi="Garamond" w:cs="Segoe UI"/>
          <w:sz w:val="22"/>
          <w:szCs w:val="22"/>
        </w:rPr>
        <w:t>Resources,</w:t>
      </w:r>
      <w:r w:rsidR="00EB55FB">
        <w:rPr>
          <w:rStyle w:val="normaltextrun"/>
          <w:rFonts w:ascii="Garamond" w:hAnsi="Garamond" w:cs="Segoe UI"/>
          <w:sz w:val="22"/>
          <w:szCs w:val="22"/>
        </w:rPr>
        <w:t xml:space="preserve"> South</w:t>
      </w:r>
      <w:r w:rsidR="00C926FA">
        <w:rPr>
          <w:rStyle w:val="normaltextrun"/>
          <w:rFonts w:ascii="Garamond" w:hAnsi="Garamond" w:cs="Segoe UI"/>
          <w:sz w:val="22"/>
          <w:szCs w:val="22"/>
        </w:rPr>
        <w:t xml:space="preserve"> Central Region Office Section Lead</w:t>
      </w:r>
      <w:r w:rsidR="00211778">
        <w:rPr>
          <w:rStyle w:val="normaltextrun"/>
          <w:rFonts w:ascii="Garamond" w:hAnsi="Garamond" w:cs="Segoe UI"/>
          <w:sz w:val="22"/>
          <w:szCs w:val="22"/>
        </w:rPr>
        <w:t>)</w:t>
      </w:r>
      <w:r w:rsidR="00211778">
        <w:rPr>
          <w:rStyle w:val="eop"/>
          <w:rFonts w:ascii="Garamond" w:hAnsi="Garamond" w:cs="Segoe UI"/>
          <w:sz w:val="22"/>
          <w:szCs w:val="22"/>
        </w:rPr>
        <w:t> </w:t>
      </w:r>
    </w:p>
    <w:p w:rsidR="00211778" w:rsidP="00211778" w:rsidRDefault="001D3282" w14:paraId="090843C1" w14:textId="74FC3F5F">
      <w:pPr>
        <w:pStyle w:val="paragraph"/>
        <w:spacing w:before="0" w:beforeAutospacing="0" w:after="0" w:afterAutospacing="0"/>
        <w:jc w:val="both"/>
        <w:textAlignment w:val="baseline"/>
        <w:rPr>
          <w:rFonts w:ascii="Segoe UI" w:hAnsi="Segoe UI" w:cs="Segoe UI"/>
          <w:sz w:val="18"/>
          <w:szCs w:val="18"/>
        </w:rPr>
      </w:pPr>
      <w:r>
        <w:rPr>
          <w:rStyle w:val="apple-converted-space"/>
          <w:rFonts w:ascii="Garamond" w:hAnsi="Garamond" w:cs="Segoe UI"/>
          <w:sz w:val="22"/>
          <w:szCs w:val="22"/>
        </w:rPr>
        <w:t>Jack Tung</w:t>
      </w:r>
      <w:r w:rsidR="00211778">
        <w:rPr>
          <w:rStyle w:val="apple-converted-space"/>
          <w:rFonts w:ascii="Garamond" w:hAnsi="Garamond" w:cs="Segoe UI"/>
          <w:sz w:val="22"/>
          <w:szCs w:val="22"/>
        </w:rPr>
        <w:t> </w:t>
      </w:r>
      <w:r w:rsidR="00211778">
        <w:rPr>
          <w:rStyle w:val="normaltextrun"/>
          <w:rFonts w:ascii="Garamond" w:hAnsi="Garamond" w:cs="Segoe UI"/>
          <w:sz w:val="22"/>
          <w:szCs w:val="22"/>
        </w:rPr>
        <w:t>(</w:t>
      </w:r>
      <w:r w:rsidR="00592E09">
        <w:rPr>
          <w:rStyle w:val="normaltextrun"/>
          <w:rFonts w:ascii="Garamond" w:hAnsi="Garamond" w:cs="Segoe UI"/>
          <w:sz w:val="22"/>
          <w:szCs w:val="22"/>
        </w:rPr>
        <w:t>California Department of Water Resources</w:t>
      </w:r>
      <w:r w:rsidR="00F37915">
        <w:rPr>
          <w:rStyle w:val="normaltextrun"/>
          <w:rFonts w:ascii="Garamond" w:hAnsi="Garamond" w:cs="Segoe UI"/>
          <w:sz w:val="22"/>
          <w:szCs w:val="22"/>
        </w:rPr>
        <w:t xml:space="preserve">, </w:t>
      </w:r>
      <w:r w:rsidR="009B66BE">
        <w:rPr>
          <w:rStyle w:val="normaltextrun"/>
          <w:rFonts w:ascii="Garamond" w:hAnsi="Garamond" w:cs="Segoe UI"/>
          <w:sz w:val="22"/>
          <w:szCs w:val="22"/>
        </w:rPr>
        <w:t xml:space="preserve">Southern </w:t>
      </w:r>
      <w:r w:rsidR="00763B5F">
        <w:rPr>
          <w:rStyle w:val="normaltextrun"/>
          <w:rFonts w:ascii="Garamond" w:hAnsi="Garamond" w:cs="Segoe UI"/>
          <w:sz w:val="22"/>
          <w:szCs w:val="22"/>
        </w:rPr>
        <w:t>Region Office</w:t>
      </w:r>
      <w:r w:rsidR="00ED3A22">
        <w:rPr>
          <w:rStyle w:val="normaltextrun"/>
          <w:rFonts w:ascii="Garamond" w:hAnsi="Garamond" w:cs="Segoe UI"/>
          <w:sz w:val="22"/>
          <w:szCs w:val="22"/>
        </w:rPr>
        <w:t xml:space="preserve"> Specialist Research Scientist</w:t>
      </w:r>
      <w:r w:rsidR="00211778">
        <w:rPr>
          <w:rStyle w:val="normaltextrun"/>
          <w:rFonts w:ascii="Garamond" w:hAnsi="Garamond" w:cs="Segoe UI"/>
          <w:sz w:val="22"/>
          <w:szCs w:val="22"/>
        </w:rPr>
        <w:t>)</w:t>
      </w:r>
      <w:r w:rsidR="00211778">
        <w:rPr>
          <w:rStyle w:val="eop"/>
          <w:rFonts w:ascii="Garamond" w:hAnsi="Garamond" w:cs="Segoe UI"/>
          <w:sz w:val="22"/>
          <w:szCs w:val="22"/>
        </w:rPr>
        <w:t> </w:t>
      </w:r>
    </w:p>
    <w:p w:rsidR="00211778" w:rsidP="4DBDA517" w:rsidRDefault="00211778" w14:paraId="1D1BF757" w14:textId="6133303A">
      <w:pPr>
        <w:pStyle w:val="paragraph"/>
        <w:spacing w:before="0" w:beforeAutospacing="0" w:after="0" w:afterAutospacing="0"/>
        <w:jc w:val="both"/>
        <w:textAlignment w:val="baseline"/>
        <w:rPr>
          <w:rStyle w:val="eop"/>
          <w:rFonts w:ascii="Garamond" w:hAnsi="Garamond" w:cs="Segoe UI"/>
          <w:sz w:val="22"/>
          <w:szCs w:val="22"/>
        </w:rPr>
      </w:pPr>
      <w:r w:rsidRPr="4DBDA517">
        <w:rPr>
          <w:rStyle w:val="normaltextrun"/>
          <w:rFonts w:ascii="Garamond" w:hAnsi="Garamond" w:cs="Segoe UI"/>
          <w:sz w:val="22"/>
          <w:szCs w:val="22"/>
        </w:rPr>
        <w:t>Dr.</w:t>
      </w:r>
      <w:r w:rsidRPr="4DBDA517">
        <w:rPr>
          <w:rStyle w:val="apple-converted-space"/>
          <w:rFonts w:ascii="Garamond" w:hAnsi="Garamond" w:cs="Segoe UI"/>
          <w:sz w:val="22"/>
          <w:szCs w:val="22"/>
        </w:rPr>
        <w:t> </w:t>
      </w:r>
      <w:r w:rsidRPr="4DBDA517" w:rsidR="001D3282">
        <w:rPr>
          <w:rStyle w:val="normaltextrun"/>
          <w:rFonts w:ascii="Garamond" w:hAnsi="Garamond" w:cs="Segoe UI"/>
          <w:sz w:val="22"/>
          <w:szCs w:val="22"/>
        </w:rPr>
        <w:t>Charles Hays</w:t>
      </w:r>
      <w:r w:rsidRPr="4DBDA517">
        <w:rPr>
          <w:rStyle w:val="apple-converted-space"/>
          <w:rFonts w:ascii="Garamond" w:hAnsi="Garamond" w:cs="Segoe UI"/>
          <w:sz w:val="22"/>
          <w:szCs w:val="22"/>
        </w:rPr>
        <w:t> </w:t>
      </w:r>
      <w:r w:rsidRPr="4DBDA517">
        <w:rPr>
          <w:rStyle w:val="normaltextrun"/>
          <w:rFonts w:ascii="Garamond" w:hAnsi="Garamond" w:cs="Segoe UI"/>
          <w:sz w:val="22"/>
          <w:szCs w:val="22"/>
        </w:rPr>
        <w:t>(</w:t>
      </w:r>
      <w:r w:rsidRPr="4DBDA517" w:rsidR="00592E09">
        <w:rPr>
          <w:rStyle w:val="normaltextrun"/>
          <w:rFonts w:ascii="Garamond" w:hAnsi="Garamond" w:cs="Segoe UI"/>
          <w:sz w:val="22"/>
          <w:szCs w:val="22"/>
        </w:rPr>
        <w:t>California State Un</w:t>
      </w:r>
      <w:r w:rsidRPr="4DBDA517" w:rsidR="009A027C">
        <w:rPr>
          <w:rStyle w:val="normaltextrun"/>
          <w:rFonts w:ascii="Garamond" w:hAnsi="Garamond" w:cs="Segoe UI"/>
          <w:sz w:val="22"/>
          <w:szCs w:val="22"/>
        </w:rPr>
        <w:t>iversity, Los Angeles</w:t>
      </w:r>
      <w:r w:rsidRPr="4DBDA517">
        <w:rPr>
          <w:rStyle w:val="normaltextrun"/>
          <w:rFonts w:ascii="Garamond" w:hAnsi="Garamond" w:cs="Segoe UI"/>
          <w:sz w:val="22"/>
          <w:szCs w:val="22"/>
        </w:rPr>
        <w:t>)</w:t>
      </w:r>
    </w:p>
    <w:p w:rsidR="4DBDA517" w:rsidP="4DBDA517" w:rsidRDefault="4DBDA517" w14:paraId="16C25D9D" w14:textId="1E5397C1">
      <w:pPr>
        <w:pStyle w:val="paragraph"/>
        <w:spacing w:before="0" w:beforeAutospacing="0" w:after="0" w:afterAutospacing="0"/>
        <w:jc w:val="both"/>
        <w:rPr>
          <w:rStyle w:val="eop"/>
          <w:rFonts w:ascii="Garamond" w:hAnsi="Garamond" w:cs="Segoe UI"/>
          <w:sz w:val="22"/>
          <w:szCs w:val="22"/>
        </w:rPr>
      </w:pPr>
    </w:p>
    <w:p w:rsidRPr="00A33EFE" w:rsidR="00171796" w:rsidP="41EE2214" w:rsidRDefault="401B27E9" w14:paraId="598A6CC6" w14:textId="7B0988DC">
      <w:pPr>
        <w:pStyle w:val="paragraph"/>
        <w:spacing w:before="0" w:beforeAutospacing="off" w:after="0" w:afterAutospacing="off"/>
        <w:jc w:val="both"/>
        <w:textAlignment w:val="baseline"/>
        <w:rPr>
          <w:rStyle w:val="eop"/>
          <w:rFonts w:ascii="Garamond" w:hAnsi="Garamond" w:cs="Segoe UI"/>
          <w:sz w:val="22"/>
          <w:szCs w:val="22"/>
        </w:rPr>
      </w:pPr>
      <w:r w:rsidRPr="72E417B9" w:rsidR="401B27E9">
        <w:rPr>
          <w:rStyle w:val="eop"/>
          <w:rFonts w:ascii="Garamond" w:hAnsi="Garamond" w:cs="Segoe UI"/>
          <w:sz w:val="22"/>
          <w:szCs w:val="22"/>
        </w:rPr>
        <w:t>Finally, we would like to thank the</w:t>
      </w:r>
      <w:r w:rsidRPr="72E417B9" w:rsidR="7F3A3A4A">
        <w:rPr>
          <w:rStyle w:val="eop"/>
          <w:rFonts w:ascii="Garamond" w:hAnsi="Garamond" w:cs="Segoe UI"/>
          <w:sz w:val="22"/>
          <w:szCs w:val="22"/>
        </w:rPr>
        <w:t xml:space="preserve"> previous contributors who were the </w:t>
      </w:r>
      <w:r w:rsidRPr="72E417B9" w:rsidR="6F78F00F">
        <w:rPr>
          <w:rStyle w:val="eop"/>
          <w:rFonts w:ascii="Garamond" w:hAnsi="Garamond" w:cs="Segoe UI"/>
          <w:sz w:val="22"/>
          <w:szCs w:val="22"/>
        </w:rPr>
        <w:t xml:space="preserve">Central Valley </w:t>
      </w:r>
      <w:r w:rsidRPr="72E417B9" w:rsidR="7F3A3A4A">
        <w:rPr>
          <w:rStyle w:val="eop"/>
          <w:rFonts w:ascii="Garamond" w:hAnsi="Garamond" w:cs="Segoe UI"/>
          <w:sz w:val="22"/>
          <w:szCs w:val="22"/>
        </w:rPr>
        <w:t xml:space="preserve">Water Resources I team who started this project. </w:t>
      </w:r>
      <w:r w:rsidRPr="72E417B9" w:rsidR="00211778">
        <w:rPr>
          <w:rStyle w:val="eop"/>
          <w:rFonts w:ascii="Garamond" w:hAnsi="Garamond" w:cs="Segoe UI"/>
          <w:sz w:val="22"/>
          <w:szCs w:val="22"/>
        </w:rPr>
        <w:t> </w:t>
      </w:r>
    </w:p>
    <w:p w:rsidR="6D0215A6" w:rsidP="6D0215A6" w:rsidRDefault="6D0215A6" w14:paraId="4B951B37" w14:textId="35E5E727">
      <w:pPr>
        <w:pStyle w:val="paragraph"/>
        <w:spacing w:before="0" w:beforeAutospacing="0" w:after="0" w:afterAutospacing="0"/>
        <w:jc w:val="both"/>
        <w:rPr>
          <w:rStyle w:val="eop"/>
          <w:rFonts w:ascii="Garamond" w:hAnsi="Garamond" w:cs="Segoe UI"/>
          <w:sz w:val="22"/>
          <w:szCs w:val="22"/>
        </w:rPr>
      </w:pPr>
    </w:p>
    <w:p w:rsidR="769A700D" w:rsidP="20BE3FDA" w:rsidRDefault="769A700D" w14:paraId="569EAC08" w14:textId="639FBCDA">
      <w:pPr>
        <w:pStyle w:val="paragraph"/>
        <w:spacing w:before="0" w:beforeAutospacing="off" w:after="0" w:afterAutospacing="off"/>
        <w:jc w:val="both"/>
        <w:rPr>
          <w:rStyle w:val="eop"/>
          <w:rFonts w:ascii="Garamond" w:hAnsi="Garamond" w:cs="Segoe UI"/>
          <w:sz w:val="22"/>
          <w:szCs w:val="22"/>
        </w:rPr>
      </w:pPr>
      <w:r w:rsidRPr="20BE3FDA" w:rsidR="769A700D">
        <w:rPr>
          <w:rStyle w:val="eop"/>
          <w:rFonts w:ascii="Garamond" w:hAnsi="Garamond" w:cs="Segoe UI"/>
          <w:sz w:val="22"/>
          <w:szCs w:val="22"/>
        </w:rPr>
        <w:t>Forrest Corcoran (California –</w:t>
      </w:r>
      <w:r w:rsidRPr="20BE3FDA" w:rsidR="2FA25554">
        <w:rPr>
          <w:rStyle w:val="eop"/>
          <w:rFonts w:ascii="Garamond" w:hAnsi="Garamond" w:cs="Segoe UI"/>
          <w:sz w:val="22"/>
          <w:szCs w:val="22"/>
        </w:rPr>
        <w:t xml:space="preserve"> </w:t>
      </w:r>
      <w:r w:rsidRPr="20BE3FDA" w:rsidR="769A700D">
        <w:rPr>
          <w:rStyle w:val="eop"/>
          <w:rFonts w:ascii="Garamond" w:hAnsi="Garamond" w:cs="Segoe UI"/>
          <w:sz w:val="22"/>
          <w:szCs w:val="22"/>
        </w:rPr>
        <w:t>JPL Central Valley Water Resources I)</w:t>
      </w:r>
    </w:p>
    <w:p w:rsidR="769A700D" w:rsidP="20BE3FDA" w:rsidRDefault="769A700D" w14:paraId="11651299" w14:textId="22947916">
      <w:pPr>
        <w:pStyle w:val="paragraph"/>
        <w:spacing w:before="0" w:beforeAutospacing="off" w:after="0" w:afterAutospacing="off"/>
        <w:jc w:val="both"/>
        <w:rPr>
          <w:rStyle w:val="eop"/>
          <w:rFonts w:ascii="Garamond" w:hAnsi="Garamond" w:cs="Segoe UI"/>
          <w:sz w:val="22"/>
          <w:szCs w:val="22"/>
        </w:rPr>
      </w:pPr>
      <w:r w:rsidRPr="20BE3FDA" w:rsidR="769A700D">
        <w:rPr>
          <w:rStyle w:val="eop"/>
          <w:rFonts w:ascii="Garamond" w:hAnsi="Garamond" w:cs="Segoe UI"/>
          <w:sz w:val="22"/>
          <w:szCs w:val="22"/>
        </w:rPr>
        <w:t>Marissa Dudek (California</w:t>
      </w:r>
      <w:r w:rsidRPr="20BE3FDA" w:rsidR="4406E815">
        <w:rPr>
          <w:rStyle w:val="eop"/>
          <w:rFonts w:ascii="Garamond" w:hAnsi="Garamond" w:cs="Segoe UI"/>
          <w:sz w:val="22"/>
          <w:szCs w:val="22"/>
        </w:rPr>
        <w:t xml:space="preserve"> </w:t>
      </w:r>
      <w:r w:rsidRPr="20BE3FDA" w:rsidR="46A1B707">
        <w:rPr>
          <w:rStyle w:val="eop"/>
          <w:rFonts w:ascii="Garamond" w:hAnsi="Garamond" w:cs="Segoe UI"/>
          <w:sz w:val="22"/>
          <w:szCs w:val="22"/>
        </w:rPr>
        <w:t>–</w:t>
      </w:r>
      <w:r w:rsidRPr="20BE3FDA" w:rsidR="769A700D">
        <w:rPr>
          <w:rStyle w:val="eop"/>
          <w:rFonts w:ascii="Garamond" w:hAnsi="Garamond" w:cs="Segoe UI"/>
          <w:sz w:val="22"/>
          <w:szCs w:val="22"/>
        </w:rPr>
        <w:t xml:space="preserve"> JPL Central Valley Water Resources I)</w:t>
      </w:r>
    </w:p>
    <w:p w:rsidR="769A700D" w:rsidP="41EE2214" w:rsidRDefault="769A700D" w14:paraId="78AEB6EA" w14:textId="7004049F">
      <w:pPr>
        <w:pStyle w:val="paragraph"/>
        <w:spacing w:before="0" w:beforeAutospacing="off" w:after="0" w:afterAutospacing="off"/>
        <w:jc w:val="both"/>
        <w:rPr>
          <w:rStyle w:val="eop"/>
          <w:rFonts w:ascii="Garamond" w:hAnsi="Garamond" w:cs="Segoe UI"/>
          <w:sz w:val="22"/>
          <w:szCs w:val="22"/>
        </w:rPr>
      </w:pPr>
      <w:r w:rsidRPr="20BE3FDA" w:rsidR="769A700D">
        <w:rPr>
          <w:rStyle w:val="eop"/>
          <w:rFonts w:ascii="Garamond" w:hAnsi="Garamond" w:cs="Segoe UI"/>
          <w:sz w:val="22"/>
          <w:szCs w:val="22"/>
        </w:rPr>
        <w:t xml:space="preserve">Patrick </w:t>
      </w:r>
      <w:r w:rsidRPr="20BE3FDA" w:rsidR="0E257B13">
        <w:rPr>
          <w:rStyle w:val="eop"/>
          <w:rFonts w:ascii="Garamond" w:hAnsi="Garamond" w:cs="Segoe UI"/>
          <w:sz w:val="22"/>
          <w:szCs w:val="22"/>
        </w:rPr>
        <w:t>Saylor (</w:t>
      </w:r>
      <w:r w:rsidRPr="20BE3FDA" w:rsidR="769A700D">
        <w:rPr>
          <w:rStyle w:val="eop"/>
          <w:rFonts w:ascii="Garamond" w:hAnsi="Garamond" w:cs="Segoe UI"/>
          <w:sz w:val="22"/>
          <w:szCs w:val="22"/>
        </w:rPr>
        <w:t>California</w:t>
      </w:r>
      <w:r w:rsidRPr="20BE3FDA" w:rsidR="2E893E59">
        <w:rPr>
          <w:rStyle w:val="eop"/>
          <w:rFonts w:ascii="Garamond" w:hAnsi="Garamond" w:cs="Segoe UI"/>
          <w:sz w:val="22"/>
          <w:szCs w:val="22"/>
        </w:rPr>
        <w:t xml:space="preserve"> </w:t>
      </w:r>
      <w:r w:rsidRPr="20BE3FDA" w:rsidR="52201A63">
        <w:rPr>
          <w:rStyle w:val="eop"/>
          <w:rFonts w:ascii="Garamond" w:hAnsi="Garamond" w:cs="Segoe UI"/>
          <w:sz w:val="22"/>
          <w:szCs w:val="22"/>
        </w:rPr>
        <w:t>–</w:t>
      </w:r>
      <w:r w:rsidRPr="20BE3FDA" w:rsidR="276116F6">
        <w:rPr>
          <w:rStyle w:val="eop"/>
          <w:rFonts w:ascii="Garamond" w:hAnsi="Garamond" w:cs="Segoe UI"/>
          <w:sz w:val="22"/>
          <w:szCs w:val="22"/>
        </w:rPr>
        <w:t xml:space="preserve"> </w:t>
      </w:r>
      <w:r w:rsidRPr="20BE3FDA" w:rsidR="769A700D">
        <w:rPr>
          <w:rStyle w:val="eop"/>
          <w:rFonts w:ascii="Garamond" w:hAnsi="Garamond" w:cs="Segoe UI"/>
          <w:sz w:val="22"/>
          <w:szCs w:val="22"/>
        </w:rPr>
        <w:t>J</w:t>
      </w:r>
      <w:r w:rsidRPr="20BE3FDA" w:rsidR="769A700D">
        <w:rPr>
          <w:rStyle w:val="eop"/>
          <w:rFonts w:ascii="Garamond" w:hAnsi="Garamond" w:cs="Segoe UI"/>
          <w:sz w:val="22"/>
          <w:szCs w:val="22"/>
        </w:rPr>
        <w:t>PL Central Valley Water Resources I)</w:t>
      </w:r>
    </w:p>
    <w:p w:rsidR="46D0DF40" w:rsidP="46D0DF40" w:rsidRDefault="46D0DF40" w14:paraId="7E0120DE" w14:textId="75CD8A24">
      <w:pPr>
        <w:pStyle w:val="paragraph"/>
        <w:spacing w:before="0" w:beforeAutospacing="0" w:after="0" w:afterAutospacing="0"/>
        <w:jc w:val="both"/>
        <w:rPr>
          <w:rStyle w:val="eop"/>
          <w:rFonts w:ascii="Garamond" w:hAnsi="Garamond" w:cs="Segoe UI"/>
          <w:sz w:val="22"/>
          <w:szCs w:val="22"/>
        </w:rPr>
      </w:pPr>
    </w:p>
    <w:p w:rsidRPr="0066138C" w:rsidR="00171796" w:rsidP="4B58818E" w:rsidRDefault="00171796" w14:paraId="2E7BC272" w14:textId="6FAA2E71">
      <w:pPr>
        <w:rPr>
          <w:rFonts w:ascii="Garamond" w:hAnsi="Garamond" w:cs="Arial"/>
          <w:color w:val="000000"/>
          <w:sz w:val="22"/>
          <w:szCs w:val="22"/>
        </w:rPr>
      </w:pPr>
      <w:r w:rsidRPr="4B58818E">
        <w:rPr>
          <w:rFonts w:ascii="Garamond" w:hAnsi="Garamond" w:cs="Arial"/>
          <w:color w:val="000000" w:themeColor="text1"/>
          <w:sz w:val="22"/>
          <w:szCs w:val="22"/>
        </w:rPr>
        <w:t>This material contains modified Copernicus Sentinel data (</w:t>
      </w:r>
      <w:r w:rsidRPr="4B58818E" w:rsidR="0E137464">
        <w:rPr>
          <w:rFonts w:ascii="Garamond" w:hAnsi="Garamond" w:cs="Arial"/>
          <w:color w:val="000000" w:themeColor="text1"/>
          <w:sz w:val="22"/>
          <w:szCs w:val="22"/>
        </w:rPr>
        <w:t>2015-2020</w:t>
      </w:r>
      <w:r w:rsidRPr="4B58818E">
        <w:rPr>
          <w:rFonts w:ascii="Garamond" w:hAnsi="Garamond" w:cs="Arial"/>
          <w:color w:val="000000" w:themeColor="text1"/>
          <w:sz w:val="22"/>
          <w:szCs w:val="22"/>
        </w:rPr>
        <w:t>), processed by ESA</w:t>
      </w:r>
      <w:r w:rsidRPr="4B58818E" w:rsidR="6BEF78BA">
        <w:rPr>
          <w:rFonts w:ascii="Garamond" w:hAnsi="Garamond" w:cs="Arial"/>
          <w:color w:val="000000" w:themeColor="text1"/>
          <w:sz w:val="22"/>
          <w:szCs w:val="22"/>
        </w:rPr>
        <w:t>.</w:t>
      </w:r>
      <w:r w:rsidRPr="4B58818E">
        <w:rPr>
          <w:rFonts w:ascii="Garamond" w:hAnsi="Garamond" w:cs="Arial"/>
          <w:color w:val="000000" w:themeColor="text1"/>
          <w:sz w:val="22"/>
          <w:szCs w:val="22"/>
        </w:rPr>
        <w:t xml:space="preserve"> </w:t>
      </w:r>
    </w:p>
    <w:p w:rsidRPr="0066138C" w:rsidR="00171796" w:rsidP="4B58818E" w:rsidRDefault="00171796" w14:paraId="0CBC3E7E" w14:textId="77777777">
      <w:pPr>
        <w:rPr>
          <w:rFonts w:ascii="Garamond" w:hAnsi="Garamond" w:cs="Arial"/>
          <w:color w:val="000000"/>
          <w:sz w:val="22"/>
          <w:szCs w:val="22"/>
        </w:rPr>
      </w:pPr>
    </w:p>
    <w:p w:rsidRPr="0066138C" w:rsidR="000057A6" w:rsidP="4B58818E" w:rsidRDefault="00171796" w14:paraId="33DBD467" w14:textId="7E82DA90">
      <w:pPr>
        <w:rPr>
          <w:rFonts w:ascii="Garamond" w:hAnsi="Garamond" w:cs="Arial"/>
          <w:color w:val="000000"/>
          <w:sz w:val="22"/>
          <w:szCs w:val="22"/>
        </w:rPr>
      </w:pPr>
      <w:r w:rsidRPr="4B58818E">
        <w:rPr>
          <w:rFonts w:ascii="Garamond" w:hAnsi="Garamond" w:cs="Arial"/>
          <w:color w:val="000000" w:themeColor="text1"/>
          <w:sz w:val="22"/>
          <w:szCs w:val="22"/>
        </w:rPr>
        <w:t>A</w:t>
      </w:r>
      <w:r w:rsidRPr="4B58818E" w:rsidR="000057A6">
        <w:rPr>
          <w:rFonts w:ascii="Garamond" w:hAnsi="Garamond" w:cs="Arial"/>
          <w:color w:val="000000" w:themeColor="text1"/>
          <w:sz w:val="22"/>
          <w:szCs w:val="22"/>
        </w:rPr>
        <w:t>ny opinions, findings, and conclusions or recommendations expressed in this material are those of the author(s) and do not necessarily reflect the views of the National Aeronautics and Space Administration.</w:t>
      </w:r>
    </w:p>
    <w:p w:rsidRPr="0066138C" w:rsidR="000057A6" w:rsidP="4B58818E" w:rsidRDefault="000057A6" w14:paraId="55CF60A4" w14:textId="77777777">
      <w:pPr>
        <w:rPr>
          <w:rFonts w:ascii="Garamond" w:hAnsi="Garamond"/>
          <w:sz w:val="22"/>
          <w:szCs w:val="22"/>
        </w:rPr>
      </w:pPr>
    </w:p>
    <w:p w:rsidRPr="0066138C" w:rsidR="00FC670A" w:rsidP="4B58818E" w:rsidRDefault="00FC670A" w14:paraId="108F742C" w14:textId="675DB84B">
      <w:pPr>
        <w:rPr>
          <w:rFonts w:ascii="Garamond" w:hAnsi="Garamond"/>
          <w:sz w:val="22"/>
          <w:szCs w:val="22"/>
        </w:rPr>
      </w:pPr>
      <w:r w:rsidRPr="4B58818E">
        <w:rPr>
          <w:rFonts w:ascii="Garamond" w:hAnsi="Garamond"/>
          <w:sz w:val="22"/>
          <w:szCs w:val="22"/>
        </w:rPr>
        <w:t xml:space="preserve">This material is based upon work supported by NASA </w:t>
      </w:r>
      <w:r w:rsidRPr="4B58818E" w:rsidR="00855532">
        <w:rPr>
          <w:rFonts w:ascii="Garamond" w:hAnsi="Garamond"/>
          <w:sz w:val="22"/>
          <w:szCs w:val="22"/>
        </w:rPr>
        <w:t>through</w:t>
      </w:r>
      <w:r w:rsidRPr="4B58818E" w:rsidR="000F2ADA">
        <w:rPr>
          <w:rFonts w:ascii="Garamond" w:hAnsi="Garamond"/>
          <w:sz w:val="22"/>
          <w:szCs w:val="22"/>
        </w:rPr>
        <w:t xml:space="preserve"> contract NNL16AA05C</w:t>
      </w:r>
      <w:r w:rsidRPr="4B58818E">
        <w:rPr>
          <w:rFonts w:ascii="Garamond" w:hAnsi="Garamond"/>
          <w:sz w:val="22"/>
          <w:szCs w:val="22"/>
        </w:rPr>
        <w:t>.</w:t>
      </w:r>
    </w:p>
    <w:p w:rsidRPr="00040AE0" w:rsidR="0056152E" w:rsidP="0066138C" w:rsidRDefault="0056152E" w14:paraId="208BE60E" w14:textId="77777777">
      <w:pPr>
        <w:pStyle w:val="Heading1"/>
        <w:spacing w:before="0"/>
        <w:rPr>
          <w:rFonts w:ascii="Garamond" w:hAnsi="Garamond"/>
          <w:sz w:val="22"/>
        </w:rPr>
      </w:pPr>
      <w:bookmarkStart w:name="_Toc334198737" w:id="38"/>
    </w:p>
    <w:p w:rsidR="16177D8A" w:rsidP="4B58818E" w:rsidRDefault="00621AB9" w14:paraId="2AA8F511" w14:textId="2D3D93AE">
      <w:pPr>
        <w:pStyle w:val="Heading1"/>
        <w:spacing w:before="0"/>
        <w:rPr>
          <w:rFonts w:ascii="Garamond" w:hAnsi="Garamond"/>
        </w:rPr>
      </w:pPr>
      <w:r w:rsidRPr="4B58818E">
        <w:rPr>
          <w:rFonts w:ascii="Garamond" w:hAnsi="Garamond"/>
        </w:rPr>
        <w:t>7</w:t>
      </w:r>
      <w:r w:rsidRPr="4B58818E" w:rsidR="008B7071">
        <w:rPr>
          <w:rFonts w:ascii="Garamond" w:hAnsi="Garamond"/>
        </w:rPr>
        <w:t xml:space="preserve">. </w:t>
      </w:r>
      <w:r w:rsidRPr="4B58818E" w:rsidR="001A67C2">
        <w:rPr>
          <w:rFonts w:ascii="Garamond" w:hAnsi="Garamond"/>
        </w:rPr>
        <w:t>Glossary</w:t>
      </w:r>
    </w:p>
    <w:p w:rsidRPr="00E50963" w:rsidR="2EE1F071" w:rsidP="4B58818E" w:rsidRDefault="2EE1F071" w14:paraId="4B352DFE" w14:textId="2E17DBFB" w14:noSpellErr="1">
      <w:pPr>
        <w:rPr>
          <w:rFonts w:ascii="Garamond" w:hAnsi="Garamond"/>
          <w:sz w:val="22"/>
          <w:szCs w:val="22"/>
        </w:rPr>
      </w:pPr>
      <w:r w:rsidRPr="41EE2214" w:rsidR="2EE1F071">
        <w:rPr>
          <w:rFonts w:ascii="Garamond" w:hAnsi="Garamond"/>
          <w:b w:val="1"/>
          <w:bCs w:val="1"/>
          <w:sz w:val="22"/>
          <w:szCs w:val="22"/>
        </w:rPr>
        <w:t>Aquifer</w:t>
      </w:r>
      <w:r w:rsidRPr="41EE2214" w:rsidR="4C38ADB7">
        <w:rPr>
          <w:rFonts w:ascii="Garamond" w:hAnsi="Garamond"/>
          <w:b w:val="1"/>
          <w:bCs w:val="1"/>
          <w:sz w:val="22"/>
          <w:szCs w:val="22"/>
        </w:rPr>
        <w:t xml:space="preserve"> </w:t>
      </w:r>
      <w:r w:rsidRPr="41EE2214" w:rsidR="00E50963">
        <w:rPr>
          <w:rFonts w:ascii="Garamond" w:hAnsi="Garamond"/>
          <w:sz w:val="22"/>
          <w:szCs w:val="22"/>
        </w:rPr>
        <w:t>-</w:t>
      </w:r>
      <w:r w:rsidRPr="41EE2214" w:rsidR="4C38ADB7">
        <w:rPr>
          <w:rFonts w:ascii="Garamond" w:hAnsi="Garamond"/>
          <w:sz w:val="22"/>
          <w:szCs w:val="22"/>
        </w:rPr>
        <w:t xml:space="preserve"> </w:t>
      </w:r>
      <w:r w:rsidRPr="41EE2214" w:rsidR="00243DC8">
        <w:rPr>
          <w:rFonts w:ascii="Garamond" w:hAnsi="Garamond"/>
          <w:sz w:val="22"/>
          <w:szCs w:val="22"/>
        </w:rPr>
        <w:t xml:space="preserve">A body of permeable rock which can contain </w:t>
      </w:r>
      <w:r w:rsidRPr="41EE2214" w:rsidR="003F460E">
        <w:rPr>
          <w:rFonts w:ascii="Garamond" w:hAnsi="Garamond"/>
          <w:sz w:val="22"/>
          <w:szCs w:val="22"/>
        </w:rPr>
        <w:t>or transmit groundwater</w:t>
      </w:r>
    </w:p>
    <w:p w:rsidRPr="0066138C" w:rsidR="000501ED" w:rsidP="4B58818E" w:rsidRDefault="000501ED" w14:paraId="043E6CBB" w14:textId="6323271F">
      <w:pPr>
        <w:rPr>
          <w:rFonts w:ascii="Garamond" w:hAnsi="Garamond"/>
          <w:sz w:val="22"/>
          <w:szCs w:val="22"/>
        </w:rPr>
      </w:pPr>
      <w:r w:rsidRPr="4B58818E">
        <w:rPr>
          <w:rFonts w:ascii="Garamond" w:hAnsi="Garamond"/>
          <w:b/>
          <w:bCs/>
          <w:sz w:val="22"/>
          <w:szCs w:val="22"/>
        </w:rPr>
        <w:t>Earth observations</w:t>
      </w:r>
      <w:r w:rsidRPr="4B58818E">
        <w:rPr>
          <w:rFonts w:ascii="Garamond" w:hAnsi="Garamond"/>
          <w:sz w:val="22"/>
          <w:szCs w:val="22"/>
        </w:rPr>
        <w:t xml:space="preserve"> </w:t>
      </w:r>
      <w:r w:rsidRPr="4B58818E" w:rsidR="005418C9">
        <w:rPr>
          <w:rFonts w:ascii="Garamond" w:hAnsi="Garamond"/>
          <w:sz w:val="22"/>
          <w:szCs w:val="22"/>
        </w:rPr>
        <w:t>–</w:t>
      </w:r>
      <w:r w:rsidRPr="4B58818E">
        <w:rPr>
          <w:rFonts w:ascii="Garamond" w:hAnsi="Garamond"/>
          <w:sz w:val="22"/>
          <w:szCs w:val="22"/>
        </w:rPr>
        <w:t xml:space="preserve"> </w:t>
      </w:r>
      <w:r w:rsidRPr="4B58818E" w:rsidR="005418C9">
        <w:rPr>
          <w:rFonts w:ascii="Garamond" w:hAnsi="Garamond"/>
          <w:sz w:val="22"/>
          <w:szCs w:val="22"/>
        </w:rPr>
        <w:t>Satellites and sensors that collect information about the Earth’s physical, chemical, and biological systems over space and time</w:t>
      </w:r>
    </w:p>
    <w:p w:rsidR="41B1B18D" w:rsidP="4B58818E" w:rsidRDefault="41B1B18D" w14:paraId="59908864" w14:textId="150169D8" w14:noSpellErr="1">
      <w:pPr>
        <w:rPr>
          <w:rFonts w:ascii="Garamond" w:hAnsi="Garamond"/>
          <w:sz w:val="22"/>
          <w:szCs w:val="22"/>
        </w:rPr>
      </w:pPr>
      <w:r w:rsidRPr="41EE2214" w:rsidR="41B1B18D">
        <w:rPr>
          <w:rFonts w:ascii="Garamond" w:hAnsi="Garamond"/>
          <w:b w:val="1"/>
          <w:bCs w:val="1"/>
          <w:sz w:val="22"/>
          <w:szCs w:val="22"/>
        </w:rPr>
        <w:t>DWR</w:t>
      </w:r>
      <w:r w:rsidRPr="41EE2214" w:rsidR="041DDDF7">
        <w:rPr>
          <w:rFonts w:ascii="Garamond" w:hAnsi="Garamond"/>
          <w:b w:val="1"/>
          <w:bCs w:val="1"/>
          <w:sz w:val="22"/>
          <w:szCs w:val="22"/>
        </w:rPr>
        <w:t xml:space="preserve"> </w:t>
      </w:r>
      <w:r w:rsidRPr="41EE2214" w:rsidR="41B1B18D">
        <w:rPr>
          <w:rFonts w:ascii="Garamond" w:hAnsi="Garamond"/>
          <w:sz w:val="22"/>
          <w:szCs w:val="22"/>
        </w:rPr>
        <w:t>-</w:t>
      </w:r>
      <w:r w:rsidRPr="41EE2214" w:rsidR="041DDDF7">
        <w:rPr>
          <w:rFonts w:ascii="Garamond" w:hAnsi="Garamond"/>
          <w:sz w:val="22"/>
          <w:szCs w:val="22"/>
        </w:rPr>
        <w:t xml:space="preserve"> </w:t>
      </w:r>
      <w:r w:rsidRPr="41EE2214" w:rsidR="0007169C">
        <w:rPr>
          <w:rFonts w:ascii="Garamond" w:hAnsi="Garamond"/>
          <w:sz w:val="22"/>
          <w:szCs w:val="22"/>
        </w:rPr>
        <w:t>Department of Water Resources</w:t>
      </w:r>
    </w:p>
    <w:p w:rsidRPr="0007169C" w:rsidR="2B231AEB" w:rsidP="4B58818E" w:rsidRDefault="4EF6869D" w14:paraId="0091FBF3" w14:textId="185E32E7" w14:noSpellErr="1">
      <w:pPr>
        <w:rPr>
          <w:rFonts w:ascii="Garamond" w:hAnsi="Garamond"/>
          <w:b w:val="1"/>
          <w:bCs w:val="1"/>
          <w:sz w:val="22"/>
          <w:szCs w:val="22"/>
        </w:rPr>
      </w:pPr>
      <w:r w:rsidRPr="41EE2214" w:rsidR="4EF6869D">
        <w:rPr>
          <w:rFonts w:ascii="Garamond" w:hAnsi="Garamond"/>
          <w:b w:val="1"/>
          <w:bCs w:val="1"/>
          <w:sz w:val="22"/>
          <w:szCs w:val="22"/>
        </w:rPr>
        <w:t>GRACE</w:t>
      </w:r>
      <w:r w:rsidRPr="41EE2214" w:rsidR="6ED9E339">
        <w:rPr>
          <w:rFonts w:ascii="Garamond" w:hAnsi="Garamond"/>
          <w:b w:val="1"/>
          <w:bCs w:val="1"/>
          <w:sz w:val="22"/>
          <w:szCs w:val="22"/>
        </w:rPr>
        <w:t xml:space="preserve"> </w:t>
      </w:r>
      <w:r w:rsidRPr="41EE2214" w:rsidR="4EF6869D">
        <w:rPr>
          <w:rFonts w:ascii="Garamond" w:hAnsi="Garamond"/>
          <w:b w:val="1"/>
          <w:bCs w:val="1"/>
          <w:sz w:val="22"/>
          <w:szCs w:val="22"/>
        </w:rPr>
        <w:t>-</w:t>
      </w:r>
      <w:r w:rsidRPr="41EE2214" w:rsidR="10FBBEDD">
        <w:rPr>
          <w:rFonts w:ascii="Garamond" w:hAnsi="Garamond"/>
          <w:b w:val="1"/>
          <w:bCs w:val="1"/>
          <w:sz w:val="22"/>
          <w:szCs w:val="22"/>
        </w:rPr>
        <w:t xml:space="preserve"> </w:t>
      </w:r>
      <w:r w:rsidRPr="41EE2214" w:rsidR="10FBBEDD">
        <w:rPr>
          <w:rFonts w:ascii="Garamond" w:hAnsi="Garamond"/>
          <w:sz w:val="22"/>
          <w:szCs w:val="22"/>
        </w:rPr>
        <w:t>Gravity Recovery and Climate Experiment</w:t>
      </w:r>
    </w:p>
    <w:p w:rsidR="623373C5" w:rsidP="46D0DF40" w:rsidRDefault="623373C5" w14:paraId="458BBAB4" w14:textId="764072A5" w14:noSpellErr="1">
      <w:pPr>
        <w:rPr>
          <w:rFonts w:ascii="Garamond" w:hAnsi="Garamond"/>
          <w:sz w:val="22"/>
          <w:szCs w:val="22"/>
        </w:rPr>
      </w:pPr>
      <w:r w:rsidRPr="41EE2214" w:rsidR="623373C5">
        <w:rPr>
          <w:rFonts w:ascii="Garamond" w:hAnsi="Garamond"/>
          <w:b w:val="1"/>
          <w:bCs w:val="1"/>
          <w:sz w:val="22"/>
          <w:szCs w:val="22"/>
        </w:rPr>
        <w:t xml:space="preserve">GRACE-FO </w:t>
      </w:r>
      <w:r w:rsidRPr="41EE2214" w:rsidR="623373C5">
        <w:rPr>
          <w:rFonts w:ascii="Garamond" w:hAnsi="Garamond"/>
          <w:sz w:val="22"/>
          <w:szCs w:val="22"/>
        </w:rPr>
        <w:t>– Gravity Recovery and Climate Experiment Follow-O</w:t>
      </w:r>
      <w:r w:rsidRPr="41EE2214" w:rsidR="7A70E016">
        <w:rPr>
          <w:rFonts w:ascii="Garamond" w:hAnsi="Garamond"/>
          <w:sz w:val="22"/>
          <w:szCs w:val="22"/>
        </w:rPr>
        <w:t>n</w:t>
      </w:r>
    </w:p>
    <w:p w:rsidRPr="00A842C2" w:rsidR="7066F7C5" w:rsidP="4B58818E" w:rsidRDefault="7066F7C5" w14:paraId="7A22EC8E" w14:textId="7CF39A4E" w14:noSpellErr="1">
      <w:pPr>
        <w:rPr>
          <w:rFonts w:ascii="Garamond" w:hAnsi="Garamond"/>
          <w:sz w:val="22"/>
          <w:szCs w:val="22"/>
        </w:rPr>
      </w:pPr>
      <w:r w:rsidRPr="41EE2214" w:rsidR="7066F7C5">
        <w:rPr>
          <w:rFonts w:ascii="Garamond" w:hAnsi="Garamond"/>
          <w:b w:val="1"/>
          <w:bCs w:val="1"/>
          <w:sz w:val="22"/>
          <w:szCs w:val="22"/>
        </w:rPr>
        <w:t>GSA</w:t>
      </w:r>
      <w:r w:rsidRPr="41EE2214" w:rsidR="31DA10BB">
        <w:rPr>
          <w:rFonts w:ascii="Garamond" w:hAnsi="Garamond"/>
          <w:b w:val="1"/>
          <w:bCs w:val="1"/>
          <w:sz w:val="22"/>
          <w:szCs w:val="22"/>
        </w:rPr>
        <w:t xml:space="preserve"> </w:t>
      </w:r>
      <w:r w:rsidRPr="41EE2214" w:rsidR="00A842C2">
        <w:rPr>
          <w:rFonts w:ascii="Garamond" w:hAnsi="Garamond"/>
          <w:sz w:val="22"/>
          <w:szCs w:val="22"/>
        </w:rPr>
        <w:t>-</w:t>
      </w:r>
      <w:r w:rsidRPr="41EE2214" w:rsidR="31DA10BB">
        <w:rPr>
          <w:rFonts w:ascii="Garamond" w:hAnsi="Garamond"/>
          <w:sz w:val="22"/>
          <w:szCs w:val="22"/>
        </w:rPr>
        <w:t xml:space="preserve"> </w:t>
      </w:r>
      <w:r w:rsidRPr="41EE2214" w:rsidR="00213B2E">
        <w:rPr>
          <w:rFonts w:ascii="Garamond" w:hAnsi="Garamond"/>
          <w:sz w:val="22"/>
          <w:szCs w:val="22"/>
        </w:rPr>
        <w:t xml:space="preserve">Groundwater </w:t>
      </w:r>
      <w:r w:rsidRPr="41EE2214" w:rsidR="00896295">
        <w:rPr>
          <w:rFonts w:ascii="Garamond" w:hAnsi="Garamond"/>
          <w:sz w:val="22"/>
          <w:szCs w:val="22"/>
        </w:rPr>
        <w:t>Sustainability Age</w:t>
      </w:r>
      <w:r w:rsidRPr="41EE2214" w:rsidR="00587B8E">
        <w:rPr>
          <w:rFonts w:ascii="Garamond" w:hAnsi="Garamond"/>
          <w:sz w:val="22"/>
          <w:szCs w:val="22"/>
        </w:rPr>
        <w:t>ncy</w:t>
      </w:r>
    </w:p>
    <w:p w:rsidRPr="0007169C" w:rsidR="4EF6869D" w:rsidP="4B58818E" w:rsidRDefault="4EF6869D" w14:paraId="28119132" w14:textId="72EB4B66">
      <w:pPr>
        <w:rPr>
          <w:rFonts w:ascii="Garamond" w:hAnsi="Garamond"/>
          <w:b w:val="1"/>
          <w:bCs w:val="1"/>
          <w:sz w:val="22"/>
          <w:szCs w:val="22"/>
        </w:rPr>
      </w:pPr>
      <w:proofErr w:type="spellStart"/>
      <w:r w:rsidRPr="72E417B9" w:rsidR="4EF6869D">
        <w:rPr>
          <w:rFonts w:ascii="Garamond" w:hAnsi="Garamond"/>
          <w:b w:val="1"/>
          <w:bCs w:val="1"/>
          <w:sz w:val="22"/>
          <w:szCs w:val="22"/>
        </w:rPr>
        <w:t>InSAR</w:t>
      </w:r>
      <w:proofErr w:type="spellEnd"/>
      <w:r w:rsidRPr="72E417B9" w:rsidR="657CEB3E">
        <w:rPr>
          <w:rFonts w:ascii="Garamond" w:hAnsi="Garamond"/>
          <w:b w:val="1"/>
          <w:bCs w:val="1"/>
          <w:sz w:val="22"/>
          <w:szCs w:val="22"/>
        </w:rPr>
        <w:t xml:space="preserve"> </w:t>
      </w:r>
      <w:r w:rsidRPr="72E417B9" w:rsidR="4EF6869D">
        <w:rPr>
          <w:rFonts w:ascii="Garamond" w:hAnsi="Garamond"/>
          <w:b w:val="1"/>
          <w:bCs w:val="1"/>
          <w:sz w:val="22"/>
          <w:szCs w:val="22"/>
        </w:rPr>
        <w:t>-</w:t>
      </w:r>
      <w:r w:rsidRPr="72E417B9" w:rsidR="4AC93D91">
        <w:rPr>
          <w:rFonts w:ascii="Garamond" w:hAnsi="Garamond"/>
          <w:b w:val="1"/>
          <w:bCs w:val="1"/>
          <w:sz w:val="22"/>
          <w:szCs w:val="22"/>
        </w:rPr>
        <w:t xml:space="preserve"> </w:t>
      </w:r>
      <w:r w:rsidRPr="72E417B9" w:rsidR="4AC93D91">
        <w:rPr>
          <w:rFonts w:ascii="Garamond" w:hAnsi="Garamond"/>
          <w:sz w:val="22"/>
          <w:szCs w:val="22"/>
        </w:rPr>
        <w:t>Interferometric synthetic</w:t>
      </w:r>
      <w:r w:rsidRPr="72E417B9" w:rsidR="106C32DA">
        <w:rPr>
          <w:rFonts w:ascii="Garamond" w:hAnsi="Garamond"/>
          <w:sz w:val="22"/>
          <w:szCs w:val="22"/>
        </w:rPr>
        <w:t xml:space="preserve"> </w:t>
      </w:r>
      <w:r w:rsidRPr="72E417B9" w:rsidR="4AC93D91">
        <w:rPr>
          <w:rFonts w:ascii="Garamond" w:hAnsi="Garamond"/>
          <w:sz w:val="22"/>
          <w:szCs w:val="22"/>
        </w:rPr>
        <w:t>aperture radar</w:t>
      </w:r>
    </w:p>
    <w:p w:rsidRPr="00A842C2" w:rsidR="3A225F8B" w:rsidP="4B58818E" w:rsidRDefault="7F1F606F" w14:paraId="59107172" w14:textId="040C4A70" w14:noSpellErr="1">
      <w:pPr>
        <w:rPr>
          <w:rFonts w:ascii="Garamond" w:hAnsi="Garamond"/>
          <w:sz w:val="22"/>
          <w:szCs w:val="22"/>
        </w:rPr>
      </w:pPr>
      <w:r w:rsidRPr="41EE2214" w:rsidR="7F1F606F">
        <w:rPr>
          <w:rFonts w:ascii="Garamond" w:hAnsi="Garamond"/>
          <w:b w:val="1"/>
          <w:bCs w:val="1"/>
          <w:sz w:val="22"/>
          <w:szCs w:val="22"/>
        </w:rPr>
        <w:t>SGMA</w:t>
      </w:r>
      <w:r w:rsidRPr="41EE2214" w:rsidR="5FB8C311">
        <w:rPr>
          <w:rFonts w:ascii="Garamond" w:hAnsi="Garamond"/>
          <w:b w:val="1"/>
          <w:bCs w:val="1"/>
          <w:sz w:val="22"/>
          <w:szCs w:val="22"/>
        </w:rPr>
        <w:t xml:space="preserve"> </w:t>
      </w:r>
      <w:r w:rsidRPr="41EE2214" w:rsidR="00A842C2">
        <w:rPr>
          <w:rFonts w:ascii="Garamond" w:hAnsi="Garamond"/>
          <w:sz w:val="22"/>
          <w:szCs w:val="22"/>
        </w:rPr>
        <w:t>-</w:t>
      </w:r>
      <w:r w:rsidRPr="41EE2214" w:rsidR="5FB8C311">
        <w:rPr>
          <w:rFonts w:ascii="Garamond" w:hAnsi="Garamond"/>
          <w:sz w:val="22"/>
          <w:szCs w:val="22"/>
        </w:rPr>
        <w:t xml:space="preserve"> </w:t>
      </w:r>
      <w:r w:rsidRPr="41EE2214" w:rsidR="001F1D3E">
        <w:rPr>
          <w:rFonts w:ascii="Garamond" w:hAnsi="Garamond"/>
          <w:sz w:val="22"/>
          <w:szCs w:val="22"/>
        </w:rPr>
        <w:t>Sustainable Groundwater Management Act</w:t>
      </w:r>
    </w:p>
    <w:p w:rsidRPr="00A842C2" w:rsidR="7F1F606F" w:rsidP="4B58818E" w:rsidRDefault="7F1F606F" w14:paraId="3B34D7A4" w14:textId="242F148D" w14:noSpellErr="1">
      <w:pPr>
        <w:rPr>
          <w:rFonts w:ascii="Garamond" w:hAnsi="Garamond"/>
          <w:sz w:val="22"/>
          <w:szCs w:val="22"/>
        </w:rPr>
      </w:pPr>
      <w:r w:rsidRPr="41EE2214" w:rsidR="7F1F606F">
        <w:rPr>
          <w:rFonts w:ascii="Garamond" w:hAnsi="Garamond"/>
          <w:b w:val="1"/>
          <w:bCs w:val="1"/>
          <w:sz w:val="22"/>
          <w:szCs w:val="22"/>
        </w:rPr>
        <w:t>Subsidence</w:t>
      </w:r>
      <w:r w:rsidRPr="41EE2214" w:rsidR="6CF0C51F">
        <w:rPr>
          <w:rFonts w:ascii="Garamond" w:hAnsi="Garamond"/>
          <w:b w:val="1"/>
          <w:bCs w:val="1"/>
          <w:sz w:val="22"/>
          <w:szCs w:val="22"/>
        </w:rPr>
        <w:t xml:space="preserve"> </w:t>
      </w:r>
      <w:r w:rsidRPr="41EE2214" w:rsidR="00A842C2">
        <w:rPr>
          <w:rFonts w:ascii="Garamond" w:hAnsi="Garamond"/>
          <w:sz w:val="22"/>
          <w:szCs w:val="22"/>
        </w:rPr>
        <w:t>-</w:t>
      </w:r>
      <w:r w:rsidRPr="41EE2214" w:rsidR="6CF0C51F">
        <w:rPr>
          <w:rFonts w:ascii="Garamond" w:hAnsi="Garamond"/>
          <w:sz w:val="22"/>
          <w:szCs w:val="22"/>
        </w:rPr>
        <w:t xml:space="preserve"> </w:t>
      </w:r>
      <w:r w:rsidRPr="41EE2214" w:rsidR="00886FA3">
        <w:rPr>
          <w:rFonts w:ascii="Garamond" w:hAnsi="Garamond"/>
          <w:sz w:val="22"/>
          <w:szCs w:val="22"/>
        </w:rPr>
        <w:t xml:space="preserve">The gradual </w:t>
      </w:r>
      <w:r w:rsidRPr="41EE2214" w:rsidR="00F714C3">
        <w:rPr>
          <w:rFonts w:ascii="Garamond" w:hAnsi="Garamond"/>
          <w:sz w:val="22"/>
          <w:szCs w:val="22"/>
        </w:rPr>
        <w:t xml:space="preserve">caving </w:t>
      </w:r>
      <w:r w:rsidRPr="41EE2214" w:rsidR="00422C2C">
        <w:rPr>
          <w:rFonts w:ascii="Garamond" w:hAnsi="Garamond"/>
          <w:sz w:val="22"/>
          <w:szCs w:val="22"/>
        </w:rPr>
        <w:t>in or sinking of the land</w:t>
      </w:r>
    </w:p>
    <w:p w:rsidRPr="00040AE0" w:rsidR="0056152E" w:rsidP="0066138C" w:rsidRDefault="0056152E" w14:paraId="00E0B8C0" w14:textId="77777777">
      <w:pPr>
        <w:pStyle w:val="Heading1"/>
        <w:spacing w:before="0"/>
        <w:rPr>
          <w:rFonts w:ascii="Garamond" w:hAnsi="Garamond"/>
          <w:sz w:val="22"/>
        </w:rPr>
      </w:pPr>
    </w:p>
    <w:p w:rsidRPr="0066138C" w:rsidR="00E41324" w:rsidP="0066138C" w:rsidRDefault="001A67C2" w14:paraId="6A686CFC" w14:textId="63B3B983">
      <w:pPr>
        <w:pStyle w:val="Heading1"/>
        <w:spacing w:before="0"/>
        <w:rPr>
          <w:rFonts w:ascii="Garamond" w:hAnsi="Garamond"/>
        </w:rPr>
      </w:pPr>
      <w:r w:rsidRPr="7F18C218">
        <w:rPr>
          <w:rFonts w:ascii="Garamond" w:hAnsi="Garamond"/>
        </w:rPr>
        <w:t xml:space="preserve">8. </w:t>
      </w:r>
      <w:r w:rsidRPr="7F18C218" w:rsidR="00E41324">
        <w:rPr>
          <w:rFonts w:ascii="Garamond" w:hAnsi="Garamond"/>
        </w:rPr>
        <w:t>References</w:t>
      </w:r>
      <w:bookmarkEnd w:id="38"/>
    </w:p>
    <w:p w:rsidR="64205B3C" w:rsidP="64205B3C" w:rsidRDefault="64205B3C" w14:paraId="3A39A223" w14:textId="4005CE83">
      <w:pPr>
        <w:rPr>
          <w:rFonts w:ascii="Garamond" w:hAnsi="Garamond"/>
        </w:rPr>
      </w:pPr>
    </w:p>
    <w:p w:rsidR="5E2D1EA4" w:rsidP="00DD6B21" w:rsidRDefault="5E2D1EA4" w14:paraId="626A4C99" w14:textId="5B8D62D4">
      <w:pPr>
        <w:ind w:left="720" w:hanging="720"/>
        <w:rPr>
          <w:rFonts w:ascii="Garamond" w:hAnsi="Garamond"/>
          <w:color w:val="000000" w:themeColor="text1"/>
          <w:sz w:val="22"/>
          <w:szCs w:val="22"/>
        </w:rPr>
      </w:pPr>
      <w:r w:rsidRPr="41EE2214" w:rsidR="5E2D1EA4">
        <w:rPr>
          <w:rFonts w:ascii="Garamond" w:hAnsi="Garamond"/>
          <w:color w:val="000000" w:themeColor="text1" w:themeTint="FF" w:themeShade="FF"/>
          <w:sz w:val="22"/>
          <w:szCs w:val="22"/>
        </w:rPr>
        <w:t>Blewitt, G., Hammond</w:t>
      </w:r>
      <w:r w:rsidRPr="41EE2214" w:rsidR="6B02BFB0">
        <w:rPr>
          <w:rFonts w:ascii="Garamond" w:hAnsi="Garamond"/>
          <w:color w:val="000000" w:themeColor="text1" w:themeTint="FF" w:themeShade="FF"/>
          <w:sz w:val="22"/>
          <w:szCs w:val="22"/>
        </w:rPr>
        <w:t>, W.C.</w:t>
      </w:r>
      <w:r w:rsidRPr="41EE2214" w:rsidR="5E2D1EA4">
        <w:rPr>
          <w:rFonts w:ascii="Garamond" w:hAnsi="Garamond"/>
          <w:color w:val="000000" w:themeColor="text1" w:themeTint="FF" w:themeShade="FF"/>
          <w:sz w:val="22"/>
          <w:szCs w:val="22"/>
        </w:rPr>
        <w:t xml:space="preserve">, </w:t>
      </w:r>
      <w:r w:rsidRPr="41EE2214" w:rsidR="5F8A2F7F">
        <w:rPr>
          <w:rFonts w:ascii="Garamond" w:hAnsi="Garamond"/>
          <w:color w:val="000000" w:themeColor="text1" w:themeTint="FF" w:themeShade="FF"/>
          <w:sz w:val="22"/>
          <w:szCs w:val="22"/>
        </w:rPr>
        <w:t xml:space="preserve">&amp; </w:t>
      </w:r>
      <w:r w:rsidRPr="41EE2214" w:rsidR="5E2D1EA4">
        <w:rPr>
          <w:rFonts w:ascii="Garamond" w:hAnsi="Garamond"/>
          <w:color w:val="000000" w:themeColor="text1" w:themeTint="FF" w:themeShade="FF"/>
          <w:sz w:val="22"/>
          <w:szCs w:val="22"/>
        </w:rPr>
        <w:t>Kreemer</w:t>
      </w:r>
      <w:r w:rsidRPr="41EE2214" w:rsidR="04520904">
        <w:rPr>
          <w:rFonts w:ascii="Garamond" w:hAnsi="Garamond"/>
          <w:color w:val="000000" w:themeColor="text1" w:themeTint="FF" w:themeShade="FF"/>
          <w:sz w:val="22"/>
          <w:szCs w:val="22"/>
        </w:rPr>
        <w:t xml:space="preserve">, C. </w:t>
      </w:r>
      <w:r w:rsidRPr="41EE2214" w:rsidR="5E2D1EA4">
        <w:rPr>
          <w:rFonts w:ascii="Garamond" w:hAnsi="Garamond"/>
          <w:color w:val="000000" w:themeColor="text1" w:themeTint="FF" w:themeShade="FF"/>
          <w:sz w:val="22"/>
          <w:szCs w:val="22"/>
        </w:rPr>
        <w:t xml:space="preserve">(2018), Harnessing the GPS data explosion for interdisciplinary science, </w:t>
      </w:r>
      <w:r w:rsidRPr="41EE2214" w:rsidR="5E2D1EA4">
        <w:rPr>
          <w:rFonts w:ascii="Garamond" w:hAnsi="Garamond"/>
          <w:i w:val="1"/>
          <w:iCs w:val="1"/>
          <w:color w:val="000000" w:themeColor="text1" w:themeTint="FF" w:themeShade="FF"/>
          <w:sz w:val="22"/>
          <w:szCs w:val="22"/>
        </w:rPr>
        <w:t>Eos</w:t>
      </w:r>
      <w:r w:rsidRPr="41EE2214" w:rsidR="5E2D1EA4">
        <w:rPr>
          <w:rFonts w:ascii="Garamond" w:hAnsi="Garamond"/>
          <w:i w:val="0"/>
          <w:iCs w:val="0"/>
          <w:color w:val="000000" w:themeColor="text1" w:themeTint="FF" w:themeShade="FF"/>
          <w:sz w:val="22"/>
          <w:szCs w:val="22"/>
        </w:rPr>
        <w:t xml:space="preserve">, </w:t>
      </w:r>
      <w:r w:rsidRPr="41EE2214" w:rsidR="5E2D1EA4">
        <w:rPr>
          <w:rFonts w:ascii="Garamond" w:hAnsi="Garamond"/>
          <w:i w:val="1"/>
          <w:iCs w:val="1"/>
          <w:color w:val="000000" w:themeColor="text1" w:themeTint="FF" w:themeShade="FF"/>
          <w:sz w:val="22"/>
          <w:szCs w:val="22"/>
        </w:rPr>
        <w:t>99</w:t>
      </w:r>
      <w:r w:rsidRPr="41EE2214" w:rsidR="5E2D1EA4">
        <w:rPr>
          <w:rFonts w:ascii="Garamond" w:hAnsi="Garamond"/>
          <w:color w:val="000000" w:themeColor="text1" w:themeTint="FF" w:themeShade="FF"/>
          <w:sz w:val="22"/>
          <w:szCs w:val="22"/>
        </w:rPr>
        <w:t>,</w:t>
      </w:r>
      <w:r w:rsidRPr="41EE2214" w:rsidR="5E2D1EA4">
        <w:rPr>
          <w:rFonts w:ascii="Garamond" w:hAnsi="Garamond"/>
          <w:color w:val="000000" w:themeColor="text1" w:themeTint="FF" w:themeShade="FF"/>
          <w:sz w:val="22"/>
          <w:szCs w:val="22"/>
        </w:rPr>
        <w:t xml:space="preserve"> </w:t>
      </w:r>
      <w:hyperlink r:id="Rbc654438803d470d">
        <w:r w:rsidRPr="41EE2214" w:rsidR="5E2D1EA4">
          <w:rPr>
            <w:rStyle w:val="Hyperlink"/>
            <w:rFonts w:ascii="Garamond" w:hAnsi="Garamond"/>
            <w:color w:val="000000" w:themeColor="text1" w:themeTint="FF" w:themeShade="FF"/>
            <w:sz w:val="22"/>
            <w:szCs w:val="22"/>
          </w:rPr>
          <w:t>https://doi.org/10.1029/2018EO104623</w:t>
        </w:r>
      </w:hyperlink>
      <w:r w:rsidRPr="41EE2214" w:rsidR="781FA83A">
        <w:rPr>
          <w:rFonts w:ascii="Garamond" w:hAnsi="Garamond"/>
          <w:color w:val="000000" w:themeColor="text1" w:themeTint="FF" w:themeShade="FF"/>
          <w:sz w:val="22"/>
          <w:szCs w:val="22"/>
        </w:rPr>
        <w:t xml:space="preserve"> </w:t>
      </w:r>
    </w:p>
    <w:p w:rsidR="72F9FE17" w:rsidP="72F9FE17" w:rsidRDefault="72F9FE17" w14:paraId="0B82EEBF" w14:textId="210A2A2B">
      <w:pPr>
        <w:rPr>
          <w:rFonts w:ascii="Garamond" w:hAnsi="Garamond"/>
        </w:rPr>
      </w:pPr>
    </w:p>
    <w:p w:rsidRPr="00461DA0" w:rsidR="61C42281" w:rsidP="219BF812" w:rsidRDefault="61C42281" w14:paraId="6E1062E2" w14:textId="5337FB31" w14:noSpellErr="1">
      <w:pPr>
        <w:ind w:left="0" w:hanging="0"/>
        <w:rPr>
          <w:rStyle w:val="Hyperlink"/>
          <w:rFonts w:ascii="Garamond" w:hAnsi="Garamond" w:eastAsia="Garamond" w:cs="Garamond"/>
          <w:color w:val="000000" w:themeColor="text1"/>
          <w:sz w:val="22"/>
          <w:szCs w:val="22"/>
          <w:highlight w:val="yellow"/>
          <w:u w:val="none"/>
        </w:rPr>
      </w:pPr>
    </w:p>
    <w:p w:rsidRPr="00364AC4" w:rsidR="00364AC4" w:rsidP="20BE3FDA" w:rsidRDefault="591686ED" w14:noSpellErr="1" w14:paraId="6EC231A8" w14:textId="11390797">
      <w:pPr>
        <w:ind w:left="720" w:hanging="720"/>
        <w:rPr>
          <w:rStyle w:val="Hyperlink"/>
          <w:rFonts w:ascii="Garamond" w:hAnsi="Garamond" w:eastAsia="Garamond" w:cs="Garamond"/>
          <w:color w:val="000000" w:themeColor="text1" w:themeTint="FF" w:themeShade="FF"/>
          <w:sz w:val="22"/>
          <w:szCs w:val="22"/>
          <w:highlight w:val="yellow"/>
          <w:u w:val="none"/>
        </w:rPr>
      </w:pPr>
      <w:commentRangeStart w:id="1038198900"/>
      <w:commentRangeStart w:id="1796486485"/>
      <w:r w:rsidRPr="20BE3FDA" w:rsidR="591686ED">
        <w:rPr>
          <w:rStyle w:val="Hyperlink"/>
          <w:rFonts w:ascii="Garamond" w:hAnsi="Garamond" w:eastAsia="Garamond" w:cs="Garamond"/>
          <w:color w:val="000000" w:themeColor="text1" w:themeTint="FF" w:themeShade="FF"/>
          <w:sz w:val="22"/>
          <w:szCs w:val="22"/>
          <w:highlight w:val="yellow"/>
          <w:u w:val="none"/>
        </w:rPr>
        <w:t>California Department of Water Resources, Continuous Groundwater Level Measurements. Accessed [Nov 19 2020]. https://data.cnra.ca.gov/dataset/continuous-groundwater-level-measurements</w:t>
      </w:r>
      <w:r w:rsidRPr="20BE3FDA" w:rsidR="591686ED">
        <w:rPr>
          <w:rStyle w:val="Hyperlink"/>
          <w:rFonts w:ascii="Garamond" w:hAnsi="Garamond" w:eastAsia="Garamond" w:cs="Garamond"/>
          <w:color w:val="000000" w:themeColor="text1" w:themeTint="FF" w:themeShade="FF"/>
          <w:sz w:val="22"/>
          <w:szCs w:val="22"/>
          <w:u w:val="none"/>
        </w:rPr>
        <w:t xml:space="preserve">  </w:t>
      </w:r>
    </w:p>
    <w:p w:rsidRPr="00364AC4" w:rsidR="00364AC4" w:rsidP="20BE3FDA" w:rsidRDefault="591686ED" w14:paraId="4BC4638B" w14:textId="46732F4E">
      <w:pPr>
        <w:pStyle w:val="Normal"/>
        <w:ind w:left="720" w:hanging="720"/>
        <w:rPr>
          <w:rStyle w:val="Hyperlink"/>
          <w:rFonts w:ascii="Garamond" w:hAnsi="Garamond" w:eastAsia="Garamond" w:cs="Garamond"/>
          <w:color w:val="000000" w:themeColor="text1" w:themeTint="FF" w:themeShade="FF"/>
          <w:sz w:val="22"/>
          <w:szCs w:val="22"/>
          <w:highlight w:val="yellow"/>
          <w:u w:val="none"/>
        </w:rPr>
      </w:pPr>
    </w:p>
    <w:p w:rsidRPr="00364AC4" w:rsidR="00364AC4" w:rsidP="41EE2214" w:rsidRDefault="591686ED" w14:paraId="39927FA2" w14:textId="014A7532">
      <w:pPr>
        <w:ind w:left="720" w:hanging="720"/>
        <w:rPr>
          <w:rStyle w:val="Hyperlink"/>
          <w:rFonts w:ascii="Garamond" w:hAnsi="Garamond" w:eastAsia="Garamond" w:cs="Garamond"/>
          <w:color w:val="000000" w:themeColor="text1"/>
          <w:sz w:val="22"/>
          <w:szCs w:val="22"/>
          <w:highlight w:val="yellow"/>
          <w:u w:val="none"/>
        </w:rPr>
      </w:pPr>
      <w:r w:rsidRPr="20BE3FDA" w:rsidR="591686ED">
        <w:rPr>
          <w:rStyle w:val="Hyperlink"/>
          <w:rFonts w:ascii="Garamond" w:hAnsi="Garamond" w:eastAsia="Garamond" w:cs="Garamond"/>
          <w:color w:val="000000" w:themeColor="text1" w:themeTint="FF" w:themeShade="FF"/>
          <w:sz w:val="22"/>
          <w:szCs w:val="22"/>
          <w:highlight w:val="yellow"/>
          <w:u w:val="none"/>
        </w:rPr>
        <w:t>California Department of Water Resources, Periodic Groundwater Level Measurements. Accessed [Nov 19 2020]. https://data.cnra.ca.gov/dataset/periodic-groundwater-level-measurements</w:t>
      </w:r>
      <w:r w:rsidRPr="20BE3FDA" w:rsidR="591686ED">
        <w:rPr>
          <w:rStyle w:val="Hyperlink"/>
          <w:rFonts w:ascii="Garamond" w:hAnsi="Garamond" w:eastAsia="Garamond" w:cs="Garamond"/>
          <w:color w:val="000000" w:themeColor="text1" w:themeTint="FF" w:themeShade="FF"/>
          <w:sz w:val="22"/>
          <w:szCs w:val="22"/>
          <w:u w:val="none"/>
        </w:rPr>
        <w:t xml:space="preserve">  </w:t>
      </w:r>
    </w:p>
    <w:p w:rsidR="20BE3FDA" w:rsidP="20BE3FDA" w:rsidRDefault="20BE3FDA" w14:paraId="4415F534" w14:textId="01B8FBB3">
      <w:pPr>
        <w:pStyle w:val="Normal"/>
        <w:ind w:left="720" w:hanging="720"/>
        <w:rPr>
          <w:rStyle w:val="Hyperlink"/>
          <w:rFonts w:ascii="Garamond" w:hAnsi="Garamond" w:eastAsia="Garamond" w:cs="Garamond"/>
          <w:color w:val="000000" w:themeColor="text1" w:themeTint="FF" w:themeShade="FF"/>
          <w:sz w:val="22"/>
          <w:szCs w:val="22"/>
          <w:u w:val="none"/>
        </w:rPr>
      </w:pPr>
    </w:p>
    <w:p w:rsidR="7D37A64F" w:rsidP="20BE3FDA" w:rsidRDefault="7D37A64F" w14:paraId="12D5DC83" w14:textId="0C01DB21">
      <w:pPr>
        <w:ind w:left="720" w:hanging="720"/>
        <w:rPr>
          <w:rStyle w:val="Hyperlink"/>
          <w:rFonts w:ascii="Garamond" w:hAnsi="Garamond" w:eastAsia="Garamond" w:cs="Garamond"/>
          <w:color w:val="000000" w:themeColor="text1" w:themeTint="FF" w:themeShade="FF"/>
          <w:sz w:val="22"/>
          <w:szCs w:val="22"/>
          <w:highlight w:val="yellow"/>
          <w:u w:val="none"/>
        </w:rPr>
      </w:pPr>
      <w:r w:rsidRPr="20BE3FDA" w:rsidR="7D37A64F">
        <w:rPr>
          <w:rStyle w:val="Hyperlink"/>
          <w:rFonts w:ascii="Garamond" w:hAnsi="Garamond" w:eastAsia="Garamond" w:cs="Garamond"/>
          <w:color w:val="000000" w:themeColor="text1" w:themeTint="FF" w:themeShade="FF"/>
          <w:sz w:val="22"/>
          <w:szCs w:val="22"/>
          <w:highlight w:val="yellow"/>
          <w:u w:val="none"/>
        </w:rPr>
        <w:t xml:space="preserve">California Department of Water Resources (2020). </w:t>
      </w:r>
      <w:r w:rsidRPr="20BE3FDA" w:rsidR="7D37A64F">
        <w:rPr>
          <w:rStyle w:val="Hyperlink"/>
          <w:rFonts w:ascii="Garamond" w:hAnsi="Garamond" w:eastAsia="Garamond" w:cs="Garamond"/>
          <w:i w:val="1"/>
          <w:iCs w:val="1"/>
          <w:color w:val="000000" w:themeColor="text1" w:themeTint="FF" w:themeShade="FF"/>
          <w:sz w:val="22"/>
          <w:szCs w:val="22"/>
          <w:highlight w:val="yellow"/>
          <w:u w:val="none"/>
        </w:rPr>
        <w:t>Periodic Groundwater Level Measurements</w:t>
      </w:r>
      <w:r w:rsidRPr="20BE3FDA" w:rsidR="7D37A64F">
        <w:rPr>
          <w:rStyle w:val="Hyperlink"/>
          <w:rFonts w:ascii="Garamond" w:hAnsi="Garamond" w:eastAsia="Garamond" w:cs="Garamond"/>
          <w:color w:val="000000" w:themeColor="text1" w:themeTint="FF" w:themeShade="FF"/>
          <w:sz w:val="22"/>
          <w:szCs w:val="22"/>
          <w:highlight w:val="yellow"/>
          <w:u w:val="none"/>
        </w:rPr>
        <w:t xml:space="preserve"> [Data set]. California Department of Water Resources. Accessed [Nov 19 2020]. https://data.cnra.ca.gov/dataset/periodic-groundwater-level-measurements</w:t>
      </w:r>
      <w:r w:rsidRPr="20BE3FDA" w:rsidR="7D37A64F">
        <w:rPr>
          <w:rStyle w:val="Hyperlink"/>
          <w:rFonts w:ascii="Garamond" w:hAnsi="Garamond" w:eastAsia="Garamond" w:cs="Garamond"/>
          <w:color w:val="000000" w:themeColor="text1" w:themeTint="FF" w:themeShade="FF"/>
          <w:sz w:val="22"/>
          <w:szCs w:val="22"/>
          <w:u w:val="none"/>
        </w:rPr>
        <w:t xml:space="preserve">  </w:t>
      </w:r>
      <w:commentRangeEnd w:id="1038198900"/>
      <w:r>
        <w:rPr>
          <w:rStyle w:val="CommentReference"/>
        </w:rPr>
        <w:commentReference w:id="1038198900"/>
      </w:r>
      <w:commentRangeEnd w:id="1796486485"/>
      <w:r>
        <w:rPr>
          <w:rStyle w:val="CommentReference"/>
        </w:rPr>
        <w:commentReference w:id="1796486485"/>
      </w:r>
    </w:p>
    <w:p w:rsidR="20BE3FDA" w:rsidP="20BE3FDA" w:rsidRDefault="20BE3FDA" w14:paraId="01D1620A" w14:textId="4C523387">
      <w:pPr>
        <w:pStyle w:val="Normal"/>
        <w:ind w:left="720" w:hanging="720"/>
        <w:rPr>
          <w:rStyle w:val="Hyperlink"/>
          <w:rFonts w:ascii="Garamond" w:hAnsi="Garamond" w:eastAsia="Garamond" w:cs="Garamond"/>
          <w:color w:val="000000" w:themeColor="text1" w:themeTint="FF" w:themeShade="FF"/>
          <w:sz w:val="22"/>
          <w:szCs w:val="22"/>
          <w:u w:val="none"/>
        </w:rPr>
      </w:pPr>
    </w:p>
    <w:p w:rsidR="7B0DB4A8" w:rsidP="20BE3FDA" w:rsidRDefault="7B0DB4A8" w14:paraId="30DD14EF" w14:textId="3B931683">
      <w:pPr>
        <w:pStyle w:val="Normal"/>
        <w:ind w:left="720" w:hanging="720"/>
        <w:rPr>
          <w:rStyle w:val="Hyperlink"/>
          <w:rFonts w:ascii="Garamond" w:hAnsi="Garamond" w:eastAsia="Garamond" w:cs="Garamond"/>
          <w:color w:val="000000" w:themeColor="text1" w:themeTint="FF" w:themeShade="FF"/>
          <w:sz w:val="22"/>
          <w:szCs w:val="22"/>
          <w:u w:val="none"/>
        </w:rPr>
      </w:pPr>
      <w:r w:rsidRPr="20BE3FDA" w:rsidR="7B0DB4A8">
        <w:rPr>
          <w:rFonts w:ascii="Garamond" w:hAnsi="Garamond" w:eastAsia="Garamond" w:cs="Garamond"/>
          <w:color w:val="000000" w:themeColor="text1" w:themeTint="FF" w:themeShade="FF"/>
          <w:sz w:val="22"/>
          <w:szCs w:val="22"/>
        </w:rPr>
        <w:t>California Department of Water Resources</w:t>
      </w:r>
      <w:r w:rsidRPr="20BE3FDA" w:rsidR="7F254AFA">
        <w:rPr>
          <w:rFonts w:ascii="Garamond" w:hAnsi="Garamond" w:eastAsia="Garamond" w:cs="Garamond"/>
          <w:color w:val="000000" w:themeColor="text1" w:themeTint="FF" w:themeShade="FF"/>
          <w:sz w:val="22"/>
          <w:szCs w:val="22"/>
        </w:rPr>
        <w:t>. (n.d.)</w:t>
      </w:r>
      <w:r w:rsidRPr="20BE3FDA" w:rsidR="7B0DB4A8">
        <w:rPr>
          <w:rFonts w:ascii="Garamond" w:hAnsi="Garamond" w:eastAsia="Garamond" w:cs="Garamond"/>
          <w:color w:val="000000" w:themeColor="text1" w:themeTint="FF" w:themeShade="FF"/>
          <w:sz w:val="22"/>
          <w:szCs w:val="22"/>
        </w:rPr>
        <w:t xml:space="preserve">. </w:t>
      </w:r>
      <w:r w:rsidRPr="20BE3FDA" w:rsidR="7B0DB4A8">
        <w:rPr>
          <w:rFonts w:ascii="Garamond" w:hAnsi="Garamond" w:eastAsia="Garamond" w:cs="Garamond"/>
          <w:i w:val="1"/>
          <w:iCs w:val="1"/>
          <w:color w:val="000000" w:themeColor="text1" w:themeTint="FF" w:themeShade="FF"/>
          <w:sz w:val="22"/>
          <w:szCs w:val="22"/>
        </w:rPr>
        <w:t xml:space="preserve">SGMA Groundwater Management. </w:t>
      </w:r>
      <w:r w:rsidRPr="20BE3FDA" w:rsidR="7B0DB4A8">
        <w:rPr>
          <w:rStyle w:val="Hyperlink"/>
          <w:rFonts w:ascii="Garamond" w:hAnsi="Garamond" w:eastAsia="Garamond" w:cs="Garamond"/>
          <w:color w:val="000000" w:themeColor="text1" w:themeTint="FF" w:themeShade="FF"/>
          <w:sz w:val="22"/>
          <w:szCs w:val="22"/>
          <w:u w:val="none"/>
        </w:rPr>
        <w:t xml:space="preserve">Retrieved October 14, 2020 from </w:t>
      </w:r>
      <w:hyperlink r:id="R8976b3a38dcf4677">
        <w:r w:rsidRPr="20BE3FDA" w:rsidR="7B0DB4A8">
          <w:rPr>
            <w:rStyle w:val="Hyperlink"/>
            <w:rFonts w:ascii="Garamond" w:hAnsi="Garamond" w:eastAsia="Garamond" w:cs="Garamond"/>
            <w:color w:val="000000" w:themeColor="text1" w:themeTint="FF" w:themeShade="FF"/>
            <w:sz w:val="22"/>
            <w:szCs w:val="22"/>
            <w:u w:val="none"/>
          </w:rPr>
          <w:t>https://water.ca.gov/Programs/Groundwater-Management/SGMA-Groundwater-Management</w:t>
        </w:r>
      </w:hyperlink>
      <w:r w:rsidRPr="20BE3FDA" w:rsidR="7B0DB4A8">
        <w:rPr>
          <w:rStyle w:val="Hyperlink"/>
          <w:rFonts w:ascii="Garamond" w:hAnsi="Garamond" w:eastAsia="Garamond" w:cs="Garamond"/>
          <w:color w:val="000000" w:themeColor="text1" w:themeTint="FF" w:themeShade="FF"/>
          <w:sz w:val="22"/>
          <w:szCs w:val="22"/>
          <w:u w:val="none"/>
        </w:rPr>
        <w:t>.</w:t>
      </w:r>
    </w:p>
    <w:p w:rsidR="2D7F64FD" w:rsidP="20BE3FDA" w:rsidRDefault="2D7F64FD" w14:paraId="2849E079" w14:textId="58B44A11" w14:noSpellErr="1">
      <w:pPr>
        <w:ind w:left="720" w:hanging="720"/>
        <w:rPr>
          <w:rStyle w:val="Hyperlink"/>
          <w:rFonts w:ascii="Garamond" w:hAnsi="Garamond" w:eastAsia="Garamond" w:cs="Garamond"/>
          <w:color w:val="000000" w:themeColor="text1"/>
          <w:sz w:val="22"/>
          <w:szCs w:val="22"/>
          <w:u w:val="none"/>
        </w:rPr>
      </w:pPr>
    </w:p>
    <w:p w:rsidR="6585BD9C" w:rsidP="20BE3FDA" w:rsidRDefault="6585BD9C" w14:paraId="4ABFCC4E" w14:textId="348D05AF">
      <w:pPr>
        <w:ind w:left="720" w:hanging="720"/>
        <w:rPr>
          <w:rFonts w:ascii="Garamond" w:hAnsi="Garamond"/>
          <w:color w:val="000000" w:themeColor="text1"/>
          <w:sz w:val="22"/>
          <w:szCs w:val="22"/>
        </w:rPr>
      </w:pPr>
      <w:r w:rsidRPr="20BE3FDA" w:rsidR="6585BD9C">
        <w:rPr>
          <w:rFonts w:ascii="Garamond" w:hAnsi="Garamond"/>
          <w:color w:val="000000" w:themeColor="text1" w:themeTint="FF" w:themeShade="FF"/>
          <w:sz w:val="22"/>
          <w:szCs w:val="22"/>
        </w:rPr>
        <w:t>Faunt</w:t>
      </w:r>
      <w:r w:rsidRPr="20BE3FDA" w:rsidR="6585BD9C">
        <w:rPr>
          <w:rFonts w:ascii="Garamond" w:hAnsi="Garamond"/>
          <w:color w:val="000000" w:themeColor="text1" w:themeTint="FF" w:themeShade="FF"/>
          <w:sz w:val="22"/>
          <w:szCs w:val="22"/>
        </w:rPr>
        <w:t xml:space="preserve">, Claudia, ed. (2009). </w:t>
      </w:r>
      <w:r w:rsidRPr="20BE3FDA" w:rsidR="6585BD9C">
        <w:rPr>
          <w:rFonts w:ascii="Garamond" w:hAnsi="Garamond"/>
          <w:i w:val="1"/>
          <w:iCs w:val="1"/>
          <w:color w:val="000000" w:themeColor="text1" w:themeTint="FF" w:themeShade="FF"/>
          <w:sz w:val="22"/>
          <w:szCs w:val="22"/>
        </w:rPr>
        <w:t>Groundwater Availability of the Central Valley Aquifer, California</w:t>
      </w:r>
      <w:r w:rsidRPr="20BE3FDA" w:rsidR="6585BD9C">
        <w:rPr>
          <w:rFonts w:ascii="Garamond" w:hAnsi="Garamond"/>
          <w:color w:val="000000" w:themeColor="text1" w:themeTint="FF" w:themeShade="FF"/>
          <w:sz w:val="22"/>
          <w:szCs w:val="22"/>
        </w:rPr>
        <w:t>: U.S. Geological Survey Professional Paper 1766, 225.</w:t>
      </w:r>
      <w:r w:rsidRPr="20BE3FDA" w:rsidR="078B8B27">
        <w:rPr>
          <w:rFonts w:ascii="Garamond" w:hAnsi="Garamond"/>
          <w:color w:val="000000" w:themeColor="text1" w:themeTint="FF" w:themeShade="FF"/>
          <w:sz w:val="22"/>
          <w:szCs w:val="22"/>
        </w:rPr>
        <w:t xml:space="preserve"> Retrieved from </w:t>
      </w:r>
      <w:hyperlink r:id="R4678b2d5934a453d">
        <w:r w:rsidRPr="20BE3FDA" w:rsidR="078B8B27">
          <w:rPr>
            <w:rStyle w:val="Hyperlink"/>
            <w:rFonts w:ascii="Garamond" w:hAnsi="Garamond"/>
            <w:color w:val="000000" w:themeColor="text1" w:themeTint="FF" w:themeShade="FF"/>
            <w:sz w:val="22"/>
            <w:szCs w:val="22"/>
          </w:rPr>
          <w:t>https://pubs.usgs.gov/pp/1766/</w:t>
        </w:r>
      </w:hyperlink>
      <w:r w:rsidRPr="20BE3FDA" w:rsidR="078B8B27">
        <w:rPr>
          <w:rFonts w:ascii="Garamond" w:hAnsi="Garamond"/>
          <w:color w:val="000000" w:themeColor="text1" w:themeTint="FF" w:themeShade="FF"/>
          <w:sz w:val="22"/>
          <w:szCs w:val="22"/>
        </w:rPr>
        <w:t xml:space="preserve"> </w:t>
      </w:r>
    </w:p>
    <w:p w:rsidRPr="00461DA0" w:rsidR="671AD7A8" w:rsidP="4B58818E" w:rsidRDefault="671AD7A8" w14:paraId="4D634693" w14:textId="3D87AD42">
      <w:pPr>
        <w:ind w:left="720" w:hanging="720"/>
        <w:rPr>
          <w:rFonts w:ascii="Garamond" w:hAnsi="Garamond"/>
          <w:color w:val="000000" w:themeColor="text1"/>
          <w:sz w:val="22"/>
          <w:szCs w:val="22"/>
        </w:rPr>
      </w:pPr>
    </w:p>
    <w:p w:rsidR="008F6948" w:rsidP="007A0A3E" w:rsidRDefault="60917D8B" w14:paraId="792E5246" w14:textId="77777777">
      <w:pPr>
        <w:ind w:left="720" w:hanging="720"/>
        <w:rPr>
          <w:rFonts w:ascii="Garamond" w:hAnsi="Garamond" w:eastAsia="Garamond" w:cs="Garamond"/>
          <w:color w:val="000000" w:themeColor="text1"/>
          <w:sz w:val="22"/>
          <w:szCs w:val="22"/>
        </w:rPr>
      </w:pPr>
      <w:r w:rsidRPr="41EE2214" w:rsidR="60917D8B">
        <w:rPr>
          <w:rFonts w:ascii="Garamond" w:hAnsi="Garamond" w:eastAsia="Garamond" w:cs="Garamond"/>
          <w:color w:val="000000" w:themeColor="text1" w:themeTint="FF" w:themeShade="FF"/>
          <w:sz w:val="22"/>
          <w:szCs w:val="22"/>
        </w:rPr>
        <w:t>Faunt</w:t>
      </w:r>
      <w:r w:rsidRPr="41EE2214" w:rsidR="60917D8B">
        <w:rPr>
          <w:rFonts w:ascii="Garamond" w:hAnsi="Garamond" w:eastAsia="Garamond" w:cs="Garamond"/>
          <w:color w:val="000000" w:themeColor="text1" w:themeTint="FF" w:themeShade="FF"/>
          <w:sz w:val="22"/>
          <w:szCs w:val="22"/>
        </w:rPr>
        <w:t>, Claudia</w:t>
      </w:r>
      <w:r w:rsidRPr="41EE2214" w:rsidR="2C0CB9C8">
        <w:rPr>
          <w:rFonts w:ascii="Garamond" w:hAnsi="Garamond" w:eastAsia="Garamond" w:cs="Garamond"/>
          <w:color w:val="000000" w:themeColor="text1" w:themeTint="FF" w:themeShade="FF"/>
          <w:sz w:val="22"/>
          <w:szCs w:val="22"/>
        </w:rPr>
        <w:t>.,</w:t>
      </w:r>
      <w:r w:rsidRPr="41EE2214" w:rsidR="00EB3BFE">
        <w:rPr>
          <w:rFonts w:ascii="Garamond" w:hAnsi="Garamond" w:eastAsia="Garamond" w:cs="Garamond"/>
          <w:color w:val="000000" w:themeColor="text1" w:themeTint="FF" w:themeShade="FF"/>
          <w:sz w:val="22"/>
          <w:szCs w:val="22"/>
        </w:rPr>
        <w:t xml:space="preserve"> </w:t>
      </w:r>
      <w:r w:rsidRPr="41EE2214" w:rsidR="60917D8B">
        <w:rPr>
          <w:rFonts w:ascii="Garamond" w:hAnsi="Garamond" w:eastAsia="Garamond" w:cs="Garamond"/>
          <w:color w:val="000000" w:themeColor="text1" w:themeTint="FF" w:themeShade="FF"/>
          <w:sz w:val="22"/>
          <w:szCs w:val="22"/>
        </w:rPr>
        <w:t>Sneed, M</w:t>
      </w:r>
      <w:r w:rsidRPr="41EE2214" w:rsidR="7D175646">
        <w:rPr>
          <w:rFonts w:ascii="Garamond" w:hAnsi="Garamond" w:eastAsia="Garamond" w:cs="Garamond"/>
          <w:color w:val="000000" w:themeColor="text1" w:themeTint="FF" w:themeShade="FF"/>
          <w:sz w:val="22"/>
          <w:szCs w:val="22"/>
        </w:rPr>
        <w:t>.,</w:t>
      </w:r>
      <w:r w:rsidRPr="41EE2214" w:rsidR="0E7D9A8E">
        <w:rPr>
          <w:rFonts w:ascii="Garamond" w:hAnsi="Garamond" w:eastAsia="Garamond" w:cs="Garamond"/>
          <w:color w:val="000000" w:themeColor="text1" w:themeTint="FF" w:themeShade="FF"/>
          <w:sz w:val="22"/>
          <w:szCs w:val="22"/>
        </w:rPr>
        <w:t xml:space="preserve"> </w:t>
      </w:r>
      <w:r w:rsidRPr="41EE2214" w:rsidR="60917D8B">
        <w:rPr>
          <w:rFonts w:ascii="Garamond" w:hAnsi="Garamond" w:eastAsia="Garamond" w:cs="Garamond"/>
          <w:color w:val="000000" w:themeColor="text1" w:themeTint="FF" w:themeShade="FF"/>
          <w:sz w:val="22"/>
          <w:szCs w:val="22"/>
        </w:rPr>
        <w:t>Traum</w:t>
      </w:r>
      <w:r w:rsidRPr="41EE2214" w:rsidR="60917D8B">
        <w:rPr>
          <w:rFonts w:ascii="Garamond" w:hAnsi="Garamond" w:eastAsia="Garamond" w:cs="Garamond"/>
          <w:color w:val="000000" w:themeColor="text1" w:themeTint="FF" w:themeShade="FF"/>
          <w:sz w:val="22"/>
          <w:szCs w:val="22"/>
        </w:rPr>
        <w:t>, J</w:t>
      </w:r>
      <w:r w:rsidRPr="41EE2214" w:rsidR="61027DC6">
        <w:rPr>
          <w:rFonts w:ascii="Garamond" w:hAnsi="Garamond" w:eastAsia="Garamond" w:cs="Garamond"/>
          <w:color w:val="000000" w:themeColor="text1" w:themeTint="FF" w:themeShade="FF"/>
          <w:sz w:val="22"/>
          <w:szCs w:val="22"/>
        </w:rPr>
        <w:t xml:space="preserve">., </w:t>
      </w:r>
      <w:r w:rsidRPr="41EE2214" w:rsidR="002E5FFE">
        <w:rPr>
          <w:rFonts w:ascii="Garamond" w:hAnsi="Garamond" w:eastAsia="Garamond" w:cs="Garamond"/>
          <w:color w:val="000000" w:themeColor="text1" w:themeTint="FF" w:themeShade="FF"/>
          <w:sz w:val="22"/>
          <w:szCs w:val="22"/>
        </w:rPr>
        <w:t xml:space="preserve">&amp; </w:t>
      </w:r>
      <w:r w:rsidRPr="41EE2214" w:rsidR="60917D8B">
        <w:rPr>
          <w:rFonts w:ascii="Garamond" w:hAnsi="Garamond" w:eastAsia="Garamond" w:cs="Garamond"/>
          <w:color w:val="000000" w:themeColor="text1" w:themeTint="FF" w:themeShade="FF"/>
          <w:sz w:val="22"/>
          <w:szCs w:val="22"/>
        </w:rPr>
        <w:t xml:space="preserve">Brandt, J. (2015). Water availability and land subsidence in the </w:t>
      </w:r>
    </w:p>
    <w:p w:rsidR="46D0DF40" w:rsidP="41EE2214" w:rsidRDefault="46D0DF40" w14:paraId="30E7F91F" w14:textId="4363492E">
      <w:pPr>
        <w:ind w:left="720"/>
        <w:rPr>
          <w:rFonts w:ascii="Garamond" w:hAnsi="Garamond" w:eastAsia="Garamond" w:cs="Garamond"/>
          <w:color w:val="000000" w:themeColor="text1"/>
          <w:sz w:val="22"/>
          <w:szCs w:val="22"/>
        </w:rPr>
      </w:pPr>
      <w:r w:rsidRPr="41EE2214" w:rsidR="60917D8B">
        <w:rPr>
          <w:rFonts w:ascii="Garamond" w:hAnsi="Garamond" w:eastAsia="Garamond" w:cs="Garamond"/>
          <w:color w:val="000000" w:themeColor="text1" w:themeTint="FF" w:themeShade="FF"/>
          <w:sz w:val="22"/>
          <w:szCs w:val="22"/>
        </w:rPr>
        <w:t xml:space="preserve">Central Valley, California, USA. </w:t>
      </w:r>
      <w:r w:rsidRPr="41EE2214" w:rsidR="60917D8B">
        <w:rPr>
          <w:rFonts w:ascii="Garamond" w:hAnsi="Garamond" w:eastAsia="Garamond" w:cs="Garamond"/>
          <w:i w:val="1"/>
          <w:iCs w:val="1"/>
          <w:color w:val="000000" w:themeColor="text1" w:themeTint="FF" w:themeShade="FF"/>
          <w:sz w:val="22"/>
          <w:szCs w:val="22"/>
        </w:rPr>
        <w:t>Hydrogeology Journal</w:t>
      </w:r>
      <w:r w:rsidRPr="41EE2214" w:rsidR="35C6CA91">
        <w:rPr>
          <w:rFonts w:ascii="Garamond" w:hAnsi="Garamond" w:eastAsia="Garamond" w:cs="Garamond"/>
          <w:i w:val="1"/>
          <w:iCs w:val="1"/>
          <w:color w:val="000000" w:themeColor="text1" w:themeTint="FF" w:themeShade="FF"/>
          <w:sz w:val="22"/>
          <w:szCs w:val="22"/>
        </w:rPr>
        <w:t>,</w:t>
      </w:r>
      <w:r w:rsidRPr="41EE2214" w:rsidR="2C0DE4FF">
        <w:rPr>
          <w:rFonts w:ascii="Garamond" w:hAnsi="Garamond" w:eastAsia="Garamond" w:cs="Garamond"/>
          <w:i w:val="1"/>
          <w:iCs w:val="1"/>
          <w:color w:val="000000" w:themeColor="text1" w:themeTint="FF" w:themeShade="FF"/>
          <w:sz w:val="22"/>
          <w:szCs w:val="22"/>
        </w:rPr>
        <w:t xml:space="preserve"> </w:t>
      </w:r>
      <w:r w:rsidRPr="41EE2214" w:rsidR="6E9F838E">
        <w:rPr>
          <w:rFonts w:ascii="Garamond" w:hAnsi="Garamond" w:eastAsia="Garamond" w:cs="Garamond"/>
          <w:i w:val="1"/>
          <w:iCs w:val="1"/>
          <w:color w:val="000000" w:themeColor="text1" w:themeTint="FF" w:themeShade="FF"/>
          <w:sz w:val="22"/>
          <w:szCs w:val="22"/>
        </w:rPr>
        <w:t>24</w:t>
      </w:r>
      <w:r w:rsidRPr="41EE2214" w:rsidR="4A1204C9">
        <w:rPr>
          <w:rFonts w:ascii="Garamond" w:hAnsi="Garamond" w:eastAsia="Garamond" w:cs="Garamond"/>
          <w:color w:val="000000" w:themeColor="text1" w:themeTint="FF" w:themeShade="FF"/>
          <w:sz w:val="22"/>
          <w:szCs w:val="22"/>
        </w:rPr>
        <w:t>(3)</w:t>
      </w:r>
      <w:r w:rsidRPr="41EE2214" w:rsidR="6E9F838E">
        <w:rPr>
          <w:rFonts w:ascii="Garamond" w:hAnsi="Garamond" w:eastAsia="Garamond" w:cs="Garamond"/>
          <w:color w:val="000000" w:themeColor="text1" w:themeTint="FF" w:themeShade="FF"/>
          <w:sz w:val="22"/>
          <w:szCs w:val="22"/>
        </w:rPr>
        <w:t>, 675–684.</w:t>
      </w:r>
      <w:r w:rsidRPr="41EE2214" w:rsidR="3BDEB3D6">
        <w:rPr>
          <w:rFonts w:ascii="Garamond" w:hAnsi="Garamond" w:eastAsia="Garamond" w:cs="Garamond"/>
          <w:color w:val="000000" w:themeColor="text1" w:themeTint="FF" w:themeShade="FF"/>
          <w:sz w:val="22"/>
          <w:szCs w:val="22"/>
        </w:rPr>
        <w:t xml:space="preserve"> </w:t>
      </w:r>
      <w:hyperlink r:id="Rf134eb1de06a4fb6">
        <w:r w:rsidRPr="41EE2214" w:rsidR="3BDEB3D6">
          <w:rPr>
            <w:rStyle w:val="Hyperlink"/>
            <w:rFonts w:ascii="Garamond" w:hAnsi="Garamond" w:eastAsia="Garamond" w:cs="Garamond"/>
            <w:color w:val="000000" w:themeColor="text1" w:themeTint="FF" w:themeShade="FF"/>
            <w:sz w:val="22"/>
            <w:szCs w:val="22"/>
          </w:rPr>
          <w:t>https://doi.org/10.1007/s10040-015-1339</w:t>
        </w:r>
        <w:r w:rsidRPr="41EE2214" w:rsidR="135FBB04">
          <w:rPr>
            <w:rStyle w:val="Hyperlink"/>
            <w:rFonts w:ascii="Garamond" w:hAnsi="Garamond" w:eastAsia="Garamond" w:cs="Garamond"/>
            <w:color w:val="000000" w:themeColor="text1" w:themeTint="FF" w:themeShade="FF"/>
            <w:sz w:val="22"/>
            <w:szCs w:val="22"/>
          </w:rPr>
          <w:t>-x</w:t>
        </w:r>
      </w:hyperlink>
      <w:r w:rsidRPr="41EE2214" w:rsidR="135FBB04">
        <w:rPr>
          <w:rFonts w:ascii="Garamond" w:hAnsi="Garamond" w:eastAsia="Garamond" w:cs="Garamond"/>
          <w:color w:val="000000" w:themeColor="text1" w:themeTint="FF" w:themeShade="FF"/>
          <w:sz w:val="22"/>
          <w:szCs w:val="22"/>
        </w:rPr>
        <w:t xml:space="preserve"> </w:t>
      </w:r>
    </w:p>
    <w:p w:rsidR="41EE2214" w:rsidP="41EE2214" w:rsidRDefault="41EE2214" w14:paraId="132E17E0" w14:textId="6FA0F2A6">
      <w:pPr>
        <w:pStyle w:val="Normal"/>
        <w:ind w:left="720"/>
        <w:rPr>
          <w:rFonts w:ascii="Garamond" w:hAnsi="Garamond" w:eastAsia="Garamond" w:cs="Garamond"/>
          <w:color w:val="000000" w:themeColor="text1" w:themeTint="FF" w:themeShade="FF"/>
          <w:sz w:val="22"/>
          <w:szCs w:val="22"/>
        </w:rPr>
      </w:pPr>
    </w:p>
    <w:p w:rsidRPr="00725322" w:rsidR="00725322" w:rsidP="41EE2214" w:rsidRDefault="63BE5152" w14:paraId="16E554A4" w14:textId="60F13F4D">
      <w:pPr>
        <w:pStyle w:val="Normal"/>
        <w:ind w:left="720" w:hanging="720"/>
        <w:rPr>
          <w:rStyle w:val="Hyperlink"/>
          <w:rFonts w:ascii="Garamond" w:hAnsi="Garamond" w:eastAsia="Garamond" w:cs="Garamond"/>
          <w:sz w:val="21"/>
          <w:szCs w:val="21"/>
        </w:rPr>
      </w:pPr>
      <w:r w:rsidRPr="41EE2214" w:rsidR="63BE5152">
        <w:rPr>
          <w:rFonts w:ascii="Garamond" w:hAnsi="Garamond" w:eastAsia="Garamond" w:cs="Garamond"/>
          <w:color w:val="333333"/>
          <w:sz w:val="22"/>
          <w:szCs w:val="22"/>
        </w:rPr>
        <w:t xml:space="preserve">Li, B., M. </w:t>
      </w:r>
      <w:r w:rsidRPr="41EE2214" w:rsidR="63BE5152">
        <w:rPr>
          <w:rFonts w:ascii="Garamond" w:hAnsi="Garamond" w:eastAsia="Garamond" w:cs="Garamond"/>
          <w:color w:val="333333"/>
          <w:sz w:val="22"/>
          <w:szCs w:val="22"/>
        </w:rPr>
        <w:t>Rodell</w:t>
      </w:r>
      <w:r w:rsidRPr="41EE2214" w:rsidR="63BE5152">
        <w:rPr>
          <w:rFonts w:ascii="Garamond" w:hAnsi="Garamond" w:eastAsia="Garamond" w:cs="Garamond"/>
          <w:color w:val="333333"/>
          <w:sz w:val="22"/>
          <w:szCs w:val="22"/>
        </w:rPr>
        <w:t xml:space="preserve">, S. Kumar, H. </w:t>
      </w:r>
      <w:proofErr w:type="spellStart"/>
      <w:r w:rsidRPr="41EE2214" w:rsidR="63BE5152">
        <w:rPr>
          <w:rFonts w:ascii="Garamond" w:hAnsi="Garamond" w:eastAsia="Garamond" w:cs="Garamond"/>
          <w:color w:val="333333"/>
          <w:sz w:val="22"/>
          <w:szCs w:val="22"/>
        </w:rPr>
        <w:t>Beaudoing</w:t>
      </w:r>
      <w:proofErr w:type="spellEnd"/>
      <w:r w:rsidRPr="41EE2214" w:rsidR="63BE5152">
        <w:rPr>
          <w:rFonts w:ascii="Garamond" w:hAnsi="Garamond" w:eastAsia="Garamond" w:cs="Garamond"/>
          <w:color w:val="333333"/>
          <w:sz w:val="22"/>
          <w:szCs w:val="22"/>
        </w:rPr>
        <w:t xml:space="preserve">, A. </w:t>
      </w:r>
      <w:proofErr w:type="spellStart"/>
      <w:r w:rsidRPr="41EE2214" w:rsidR="63BE5152">
        <w:rPr>
          <w:rFonts w:ascii="Garamond" w:hAnsi="Garamond" w:eastAsia="Garamond" w:cs="Garamond"/>
          <w:color w:val="333333"/>
          <w:sz w:val="22"/>
          <w:szCs w:val="22"/>
        </w:rPr>
        <w:t>Getirana</w:t>
      </w:r>
      <w:proofErr w:type="spellEnd"/>
      <w:r w:rsidRPr="41EE2214" w:rsidR="63BE5152">
        <w:rPr>
          <w:rFonts w:ascii="Garamond" w:hAnsi="Garamond" w:eastAsia="Garamond" w:cs="Garamond"/>
          <w:color w:val="333333"/>
          <w:sz w:val="22"/>
          <w:szCs w:val="22"/>
        </w:rPr>
        <w:t xml:space="preserve">, B. F. </w:t>
      </w:r>
      <w:r w:rsidRPr="41EE2214" w:rsidR="63BE5152">
        <w:rPr>
          <w:rFonts w:ascii="Garamond" w:hAnsi="Garamond" w:eastAsia="Garamond" w:cs="Garamond"/>
          <w:color w:val="333333"/>
          <w:sz w:val="22"/>
          <w:szCs w:val="22"/>
        </w:rPr>
        <w:t>Zaitchik</w:t>
      </w:r>
      <w:r w:rsidRPr="41EE2214" w:rsidR="63BE5152">
        <w:rPr>
          <w:rFonts w:ascii="Garamond" w:hAnsi="Garamond" w:eastAsia="Garamond" w:cs="Garamond"/>
          <w:color w:val="333333"/>
          <w:sz w:val="22"/>
          <w:szCs w:val="22"/>
        </w:rPr>
        <w:t xml:space="preserve">, et al. (2019) Global GRACE data assimilation for groundwater and drought monitoring: Advances and challenges. </w:t>
      </w:r>
      <w:r w:rsidRPr="41EE2214" w:rsidR="63BE5152">
        <w:rPr>
          <w:rFonts w:ascii="Garamond" w:hAnsi="Garamond" w:eastAsia="Garamond" w:cs="Garamond"/>
          <w:i w:val="1"/>
          <w:iCs w:val="1"/>
          <w:color w:val="333333"/>
          <w:sz w:val="22"/>
          <w:szCs w:val="22"/>
        </w:rPr>
        <w:t>Water Resources Research, 55</w:t>
      </w:r>
      <w:r w:rsidRPr="41EE2214" w:rsidR="6AD74092">
        <w:rPr>
          <w:rFonts w:ascii="Garamond" w:hAnsi="Garamond" w:eastAsia="Garamond" w:cs="Garamond"/>
          <w:i w:val="0"/>
          <w:iCs w:val="0"/>
          <w:color w:val="333333"/>
          <w:sz w:val="22"/>
          <w:szCs w:val="22"/>
        </w:rPr>
        <w:t>(9)</w:t>
      </w:r>
      <w:r w:rsidRPr="41EE2214" w:rsidR="63BE5152">
        <w:rPr>
          <w:rFonts w:ascii="Garamond" w:hAnsi="Garamond" w:eastAsia="Garamond" w:cs="Garamond"/>
          <w:color w:val="333333"/>
          <w:sz w:val="22"/>
          <w:szCs w:val="22"/>
        </w:rPr>
        <w:t xml:space="preserve">, 7564-7586. </w:t>
      </w:r>
      <w:hyperlink r:id="Rb71df401b56d4e5b">
        <w:r w:rsidRPr="41EE2214" w:rsidR="143213D4">
          <w:rPr>
            <w:rStyle w:val="Hyperlink"/>
            <w:rFonts w:ascii="Garamond" w:hAnsi="Garamond" w:eastAsia="Garamond" w:cs="Garamond"/>
            <w:noProof w:val="0"/>
            <w:color w:val="auto"/>
            <w:sz w:val="22"/>
            <w:szCs w:val="22"/>
            <w:lang w:val="en-US"/>
          </w:rPr>
          <w:t>https://doi.org/10.1029/2018WR024618</w:t>
        </w:r>
      </w:hyperlink>
    </w:p>
    <w:p w:rsidR="008F6504" w:rsidP="008F6504" w:rsidRDefault="008F6504" w14:paraId="4F061B3F" w14:textId="77777777">
      <w:pPr>
        <w:ind w:left="720" w:hanging="720"/>
        <w:rPr>
          <w:rStyle w:val="Hyperlink"/>
          <w:rFonts w:ascii="Garamond" w:hAnsi="Garamond" w:eastAsia="Garamond" w:cs="Garamond"/>
          <w:sz w:val="21"/>
          <w:szCs w:val="21"/>
        </w:rPr>
      </w:pPr>
    </w:p>
    <w:p w:rsidRPr="00240816" w:rsidR="008F6504" w:rsidP="41EE2214" w:rsidRDefault="008F6504" w14:paraId="6DCE4A75" w14:textId="6F8B234E">
      <w:pPr>
        <w:ind w:left="720" w:hanging="720"/>
        <w:rPr>
          <w:rFonts w:ascii="Garamond" w:hAnsi="Garamond"/>
          <w:color w:val="auto"/>
          <w:sz w:val="22"/>
          <w:szCs w:val="22"/>
        </w:rPr>
      </w:pPr>
      <w:r w:rsidRPr="00240816" w:rsidR="008F6504">
        <w:rPr>
          <w:rFonts w:ascii="Garamond" w:hAnsi="Garamond"/>
          <w:color w:val="333333"/>
          <w:sz w:val="22"/>
          <w:szCs w:val="22"/>
          <w:shd w:val="clear" w:color="auto" w:fill="FAFAFA"/>
        </w:rPr>
        <w:lastRenderedPageBreak/>
        <w:t xml:space="preserve">Li, B., H. </w:t>
      </w:r>
      <w:proofErr w:type="spellStart"/>
      <w:r w:rsidRPr="00240816" w:rsidR="008F6504">
        <w:rPr>
          <w:rFonts w:ascii="Garamond" w:hAnsi="Garamond"/>
          <w:color w:val="333333"/>
          <w:sz w:val="22"/>
          <w:szCs w:val="22"/>
          <w:shd w:val="clear" w:color="auto" w:fill="FAFAFA"/>
        </w:rPr>
        <w:t>Beaudoing</w:t>
      </w:r>
      <w:proofErr w:type="spellEnd"/>
      <w:r w:rsidRPr="00240816" w:rsidR="008F6504">
        <w:rPr>
          <w:rFonts w:ascii="Garamond" w:hAnsi="Garamond"/>
          <w:color w:val="333333"/>
          <w:sz w:val="22"/>
          <w:szCs w:val="22"/>
          <w:shd w:val="clear" w:color="auto" w:fill="FAFAFA"/>
        </w:rPr>
        <w:t xml:space="preserve">, and M. </w:t>
      </w:r>
      <w:r w:rsidRPr="00240816" w:rsidR="008F6504">
        <w:rPr>
          <w:rFonts w:ascii="Garamond" w:hAnsi="Garamond"/>
          <w:color w:val="333333"/>
          <w:sz w:val="22"/>
          <w:szCs w:val="22"/>
          <w:shd w:val="clear" w:color="auto" w:fill="FAFAFA"/>
        </w:rPr>
        <w:t>Rodell</w:t>
      </w:r>
      <w:r w:rsidRPr="00240816" w:rsidR="008F6504">
        <w:rPr>
          <w:rFonts w:ascii="Garamond" w:hAnsi="Garamond"/>
          <w:color w:val="333333"/>
          <w:sz w:val="22"/>
          <w:szCs w:val="22"/>
          <w:shd w:val="clear" w:color="auto" w:fill="FAFAFA"/>
        </w:rPr>
        <w:t xml:space="preserve">, NASA/GSFC/HSL (2020), GLDAS Catchment Land Surface Model L4 daily 0.25 x </w:t>
      </w:r>
      <w:proofErr w:type="gramStart"/>
      <w:r w:rsidRPr="00240816" w:rsidR="008F6504">
        <w:rPr>
          <w:rFonts w:ascii="Garamond" w:hAnsi="Garamond"/>
          <w:color w:val="333333"/>
          <w:sz w:val="22"/>
          <w:szCs w:val="22"/>
          <w:shd w:val="clear" w:color="auto" w:fill="FAFAFA"/>
        </w:rPr>
        <w:t>0.25 degree</w:t>
      </w:r>
      <w:proofErr w:type="gramEnd"/>
      <w:r w:rsidRPr="00240816" w:rsidR="008F6504">
        <w:rPr>
          <w:rFonts w:ascii="Garamond" w:hAnsi="Garamond"/>
          <w:color w:val="333333"/>
          <w:sz w:val="22"/>
          <w:szCs w:val="22"/>
          <w:shd w:val="clear" w:color="auto" w:fill="FAFAFA"/>
        </w:rPr>
        <w:t xml:space="preserve"> GRACE-DA1 V2.2, Greenbelt, Maryland, USA, Goddard Earth Sciences Data and Information Services Center (GES DISC)</w:t>
      </w:r>
      <w:r w:rsidR="00B01BD4">
        <w:rPr>
          <w:rFonts w:ascii="Garamond" w:hAnsi="Garamond"/>
          <w:color w:val="333333"/>
          <w:sz w:val="22"/>
          <w:szCs w:val="22"/>
          <w:shd w:val="clear" w:color="auto" w:fill="FAFAFA"/>
        </w:rPr>
        <w:t xml:space="preserve">, </w:t>
      </w:r>
      <w:hyperlink r:id="Ra1bb6a823ebc4243">
        <w:r w:rsidRPr="41EE2214" w:rsidR="1FE88618">
          <w:rPr>
            <w:rStyle w:val="Hyperlink"/>
            <w:rFonts w:ascii="Garamond" w:hAnsi="Garamond"/>
            <w:color w:val="333333"/>
            <w:sz w:val="22"/>
            <w:szCs w:val="22"/>
          </w:rPr>
          <w:t>https://doi.org</w:t>
        </w:r>
        <w:r w:rsidRPr="41EE2214" w:rsidR="1FE88618">
          <w:rPr>
            <w:rStyle w:val="Hyperlink"/>
            <w:rFonts w:ascii="Garamond" w:hAnsi="Garamond"/>
            <w:color w:val="auto"/>
            <w:sz w:val="22"/>
            <w:szCs w:val="22"/>
          </w:rPr>
          <w:t>/</w:t>
        </w:r>
        <w:r w:rsidRPr="41EE2214" w:rsidR="008F6504">
          <w:rPr>
            <w:rStyle w:val="Hyperlink"/>
            <w:rFonts w:ascii="Garamond" w:hAnsi="Garamond"/>
            <w:color w:val="auto"/>
            <w:sz w:val="22"/>
            <w:szCs w:val="22"/>
          </w:rPr>
          <w:t>10.5067/TXBMLX370XX8</w:t>
        </w:r>
      </w:hyperlink>
      <w:r w:rsidRPr="41EE2214" w:rsidR="46B29748">
        <w:rPr>
          <w:rFonts w:ascii="Garamond" w:hAnsi="Garamond"/>
          <w:color w:val="auto"/>
          <w:sz w:val="22"/>
          <w:szCs w:val="22"/>
        </w:rPr>
        <w:t xml:space="preserve"> </w:t>
      </w:r>
    </w:p>
    <w:p w:rsidRPr="00461DA0" w:rsidR="671AD7A8" w:rsidP="41EE2214" w:rsidRDefault="671AD7A8" w14:paraId="30DF0223" w14:noSpellErr="1" w14:textId="02239AF8">
      <w:pPr>
        <w:pStyle w:val="Normal"/>
        <w:ind w:left="720" w:hanging="720"/>
        <w:rPr>
          <w:sz w:val="22"/>
          <w:szCs w:val="22"/>
        </w:rPr>
      </w:pPr>
    </w:p>
    <w:p w:rsidRPr="00461DA0" w:rsidR="671AD7A8" w:rsidP="41EE2214" w:rsidRDefault="671AD7A8" w14:paraId="47C928C9" w14:textId="32983594">
      <w:pPr>
        <w:spacing w:beforeAutospacing="on" w:afterAutospacing="on"/>
        <w:ind w:left="720" w:hanging="720"/>
        <w:rPr>
          <w:rFonts w:ascii="Garamond" w:hAnsi="Garamond" w:eastAsia="Garamond" w:cs="Garamond"/>
          <w:sz w:val="22"/>
          <w:szCs w:val="22"/>
        </w:rPr>
      </w:pPr>
      <w:r w:rsidRPr="41EE2214" w:rsidR="6DD315AB">
        <w:rPr>
          <w:rFonts w:ascii="Garamond" w:hAnsi="Garamond" w:eastAsia="Garamond" w:cs="Garamond"/>
          <w:sz w:val="22"/>
          <w:szCs w:val="22"/>
        </w:rPr>
        <w:t xml:space="preserve">Liu, Z., Liu, P.-W., </w:t>
      </w:r>
      <w:r w:rsidRPr="41EE2214" w:rsidR="6DD315AB">
        <w:rPr>
          <w:rFonts w:ascii="Garamond" w:hAnsi="Garamond" w:eastAsia="Garamond" w:cs="Garamond"/>
          <w:sz w:val="22"/>
          <w:szCs w:val="22"/>
        </w:rPr>
        <w:t>Massoud</w:t>
      </w:r>
      <w:r w:rsidRPr="41EE2214" w:rsidR="6DD315AB">
        <w:rPr>
          <w:rFonts w:ascii="Garamond" w:hAnsi="Garamond" w:eastAsia="Garamond" w:cs="Garamond"/>
          <w:sz w:val="22"/>
          <w:szCs w:val="22"/>
        </w:rPr>
        <w:t xml:space="preserve">, E., Farr, T. G., Lundgren, P., &amp; </w:t>
      </w:r>
      <w:r w:rsidRPr="41EE2214" w:rsidR="6DD315AB">
        <w:rPr>
          <w:rFonts w:ascii="Garamond" w:hAnsi="Garamond" w:eastAsia="Garamond" w:cs="Garamond"/>
          <w:sz w:val="22"/>
          <w:szCs w:val="22"/>
        </w:rPr>
        <w:t>Famiglietti</w:t>
      </w:r>
      <w:r w:rsidRPr="41EE2214" w:rsidR="6DD315AB">
        <w:rPr>
          <w:rFonts w:ascii="Garamond" w:hAnsi="Garamond" w:eastAsia="Garamond" w:cs="Garamond"/>
          <w:sz w:val="22"/>
          <w:szCs w:val="22"/>
        </w:rPr>
        <w:t xml:space="preserve">, J. S. (2019). Monitoring </w:t>
      </w:r>
      <w:r w:rsidRPr="41EE2214" w:rsidR="122B8CCB">
        <w:rPr>
          <w:rFonts w:ascii="Garamond" w:hAnsi="Garamond" w:eastAsia="Garamond" w:cs="Garamond"/>
          <w:sz w:val="22"/>
          <w:szCs w:val="22"/>
        </w:rPr>
        <w:t>g</w:t>
      </w:r>
      <w:r w:rsidRPr="41EE2214" w:rsidR="6DD315AB">
        <w:rPr>
          <w:rFonts w:ascii="Garamond" w:hAnsi="Garamond" w:eastAsia="Garamond" w:cs="Garamond"/>
          <w:sz w:val="22"/>
          <w:szCs w:val="22"/>
        </w:rPr>
        <w:t xml:space="preserve">roundwater </w:t>
      </w:r>
      <w:r w:rsidRPr="41EE2214" w:rsidR="19BEC2F4">
        <w:rPr>
          <w:rFonts w:ascii="Garamond" w:hAnsi="Garamond" w:eastAsia="Garamond" w:cs="Garamond"/>
          <w:sz w:val="22"/>
          <w:szCs w:val="22"/>
        </w:rPr>
        <w:t>c</w:t>
      </w:r>
      <w:r w:rsidRPr="41EE2214" w:rsidR="6DD315AB">
        <w:rPr>
          <w:rFonts w:ascii="Garamond" w:hAnsi="Garamond" w:eastAsia="Garamond" w:cs="Garamond"/>
          <w:sz w:val="22"/>
          <w:szCs w:val="22"/>
        </w:rPr>
        <w:t xml:space="preserve">hange in California’s Central Valley </w:t>
      </w:r>
      <w:r w:rsidRPr="41EE2214" w:rsidR="12AB5B26">
        <w:rPr>
          <w:rFonts w:ascii="Garamond" w:hAnsi="Garamond" w:eastAsia="Garamond" w:cs="Garamond"/>
          <w:sz w:val="22"/>
          <w:szCs w:val="22"/>
        </w:rPr>
        <w:t>u</w:t>
      </w:r>
      <w:r w:rsidRPr="41EE2214" w:rsidR="6DD315AB">
        <w:rPr>
          <w:rFonts w:ascii="Garamond" w:hAnsi="Garamond" w:eastAsia="Garamond" w:cs="Garamond"/>
          <w:sz w:val="22"/>
          <w:szCs w:val="22"/>
        </w:rPr>
        <w:t xml:space="preserve">sing Sentinel-1 and GRACE </w:t>
      </w:r>
      <w:r w:rsidRPr="41EE2214" w:rsidR="07DDEEF7">
        <w:rPr>
          <w:rFonts w:ascii="Garamond" w:hAnsi="Garamond" w:eastAsia="Garamond" w:cs="Garamond"/>
          <w:sz w:val="22"/>
          <w:szCs w:val="22"/>
        </w:rPr>
        <w:t>o</w:t>
      </w:r>
      <w:r w:rsidRPr="41EE2214" w:rsidR="6DD315AB">
        <w:rPr>
          <w:rFonts w:ascii="Garamond" w:hAnsi="Garamond" w:eastAsia="Garamond" w:cs="Garamond"/>
          <w:sz w:val="22"/>
          <w:szCs w:val="22"/>
        </w:rPr>
        <w:t xml:space="preserve">bservations. </w:t>
      </w:r>
      <w:r w:rsidRPr="41EE2214" w:rsidR="6DD315AB">
        <w:rPr>
          <w:rFonts w:ascii="Garamond" w:hAnsi="Garamond" w:eastAsia="Garamond" w:cs="Garamond"/>
          <w:i w:val="1"/>
          <w:iCs w:val="1"/>
          <w:sz w:val="22"/>
          <w:szCs w:val="22"/>
        </w:rPr>
        <w:t>Geosciences, 9</w:t>
      </w:r>
      <w:r w:rsidRPr="41EE2214" w:rsidR="6DD315AB">
        <w:rPr>
          <w:rFonts w:ascii="Garamond" w:hAnsi="Garamond" w:eastAsia="Garamond" w:cs="Garamond"/>
          <w:i w:val="0"/>
          <w:iCs w:val="0"/>
          <w:sz w:val="22"/>
          <w:szCs w:val="22"/>
        </w:rPr>
        <w:t>(</w:t>
      </w:r>
      <w:r w:rsidRPr="41EE2214" w:rsidR="6DD315AB">
        <w:rPr>
          <w:rFonts w:ascii="Garamond" w:hAnsi="Garamond" w:eastAsia="Garamond" w:cs="Garamond"/>
          <w:sz w:val="22"/>
          <w:szCs w:val="22"/>
        </w:rPr>
        <w:t>10</w:t>
      </w:r>
      <w:r w:rsidRPr="41EE2214" w:rsidR="6DD315AB">
        <w:rPr>
          <w:rFonts w:ascii="Garamond" w:hAnsi="Garamond" w:eastAsia="Garamond" w:cs="Garamond"/>
          <w:sz w:val="22"/>
          <w:szCs w:val="22"/>
        </w:rPr>
        <w:t xml:space="preserve">), 436.  </w:t>
      </w:r>
      <w:hyperlink r:id="R894fa5684f80418a">
        <w:r w:rsidRPr="41EE2214" w:rsidR="6DD315AB">
          <w:rPr>
            <w:rStyle w:val="Hyperlink"/>
            <w:rFonts w:ascii="Garamond" w:hAnsi="Garamond" w:eastAsia="Garamond" w:cs="Garamond"/>
            <w:color w:val="auto"/>
            <w:sz w:val="22"/>
            <w:szCs w:val="22"/>
          </w:rPr>
          <w:t>https://doi.org/10.3390/geosciences9100436.x</w:t>
        </w:r>
      </w:hyperlink>
      <w:r w:rsidRPr="41EE2214" w:rsidR="7F218D21">
        <w:rPr>
          <w:rFonts w:ascii="Garamond" w:hAnsi="Garamond" w:eastAsia="Garamond" w:cs="Garamond"/>
          <w:color w:val="auto"/>
          <w:sz w:val="22"/>
          <w:szCs w:val="22"/>
        </w:rPr>
        <w:t xml:space="preserve"> </w:t>
      </w:r>
    </w:p>
    <w:p w:rsidR="41EE2214" w:rsidP="41EE2214" w:rsidRDefault="41EE2214" w14:paraId="0D053A01" w14:textId="708F2DA6">
      <w:pPr>
        <w:pStyle w:val="Normal"/>
        <w:spacing w:beforeAutospacing="on" w:afterAutospacing="on"/>
        <w:ind w:left="720" w:hanging="720"/>
        <w:rPr>
          <w:rFonts w:ascii="Garamond" w:hAnsi="Garamond" w:eastAsia="Garamond" w:cs="Garamond"/>
          <w:sz w:val="22"/>
          <w:szCs w:val="22"/>
        </w:rPr>
      </w:pPr>
    </w:p>
    <w:p w:rsidRPr="00461DA0" w:rsidR="009D7732" w:rsidP="41EE2214" w:rsidRDefault="166D3AAF" w14:paraId="66E01F9F" w14:textId="60F0A3B1">
      <w:pPr>
        <w:ind w:left="720" w:hanging="720"/>
        <w:rPr>
          <w:rFonts w:ascii="Garamond" w:hAnsi="Garamond" w:eastAsia="Garamond" w:cs="Garamond"/>
          <w:color w:val="000000" w:themeColor="text1"/>
          <w:sz w:val="22"/>
          <w:szCs w:val="22"/>
          <w:u w:val="none"/>
        </w:rPr>
      </w:pPr>
      <w:r w:rsidRPr="219BF812" w:rsidR="166D3AAF">
        <w:rPr>
          <w:rFonts w:ascii="Garamond" w:hAnsi="Garamond" w:eastAsia="Garamond" w:cs="Garamond"/>
          <w:color w:val="000000" w:themeColor="text1" w:themeTint="FF" w:themeShade="FF"/>
          <w:sz w:val="22"/>
          <w:szCs w:val="22"/>
        </w:rPr>
        <w:t xml:space="preserve">Ojha, C., </w:t>
      </w:r>
      <w:proofErr w:type="spellStart"/>
      <w:r w:rsidRPr="219BF812" w:rsidR="166D3AAF">
        <w:rPr>
          <w:rFonts w:ascii="Garamond" w:hAnsi="Garamond" w:eastAsia="Garamond" w:cs="Garamond"/>
          <w:color w:val="000000" w:themeColor="text1" w:themeTint="FF" w:themeShade="FF"/>
          <w:sz w:val="22"/>
          <w:szCs w:val="22"/>
        </w:rPr>
        <w:t>Shirzaei</w:t>
      </w:r>
      <w:proofErr w:type="spellEnd"/>
      <w:r w:rsidRPr="219BF812" w:rsidR="166D3AAF">
        <w:rPr>
          <w:rFonts w:ascii="Garamond" w:hAnsi="Garamond" w:eastAsia="Garamond" w:cs="Garamond"/>
          <w:color w:val="000000" w:themeColor="text1" w:themeTint="FF" w:themeShade="FF"/>
          <w:sz w:val="22"/>
          <w:szCs w:val="22"/>
        </w:rPr>
        <w:t xml:space="preserve">, M., Werth, S., Argus, D. F., &amp; Farr, T. G. (2018). Sustained groundwater loss in California's Central Valley exacerbated by intense drought periods. </w:t>
      </w:r>
      <w:r w:rsidRPr="219BF812" w:rsidR="166D3AAF">
        <w:rPr>
          <w:rFonts w:ascii="Garamond" w:hAnsi="Garamond" w:eastAsia="Garamond" w:cs="Garamond"/>
          <w:i w:val="1"/>
          <w:iCs w:val="1"/>
          <w:color w:val="000000" w:themeColor="text1" w:themeTint="FF" w:themeShade="FF"/>
          <w:sz w:val="22"/>
          <w:szCs w:val="22"/>
        </w:rPr>
        <w:t>Water Resources Research</w:t>
      </w:r>
      <w:r w:rsidRPr="219BF812" w:rsidR="166D3AAF">
        <w:rPr>
          <w:rFonts w:ascii="Garamond" w:hAnsi="Garamond" w:eastAsia="Garamond" w:cs="Garamond"/>
          <w:color w:val="000000" w:themeColor="text1" w:themeTint="FF" w:themeShade="FF"/>
          <w:sz w:val="22"/>
          <w:szCs w:val="22"/>
        </w:rPr>
        <w:t xml:space="preserve">, </w:t>
      </w:r>
      <w:r w:rsidRPr="219BF812" w:rsidR="166D3AAF">
        <w:rPr>
          <w:rFonts w:ascii="Garamond" w:hAnsi="Garamond" w:eastAsia="Garamond" w:cs="Garamond"/>
          <w:i w:val="1"/>
          <w:iCs w:val="1"/>
          <w:color w:val="000000" w:themeColor="text1" w:themeTint="FF" w:themeShade="FF"/>
          <w:sz w:val="22"/>
          <w:szCs w:val="22"/>
        </w:rPr>
        <w:t>54</w:t>
      </w:r>
      <w:r w:rsidRPr="219BF812" w:rsidR="276A1CFC">
        <w:rPr>
          <w:rFonts w:ascii="Garamond" w:hAnsi="Garamond" w:eastAsia="Garamond" w:cs="Garamond"/>
          <w:color w:val="000000" w:themeColor="text1" w:themeTint="FF" w:themeShade="FF"/>
          <w:sz w:val="22"/>
          <w:szCs w:val="22"/>
        </w:rPr>
        <w:t>(7)</w:t>
      </w:r>
      <w:r w:rsidRPr="219BF812" w:rsidR="166D3AAF">
        <w:rPr>
          <w:rFonts w:ascii="Garamond" w:hAnsi="Garamond" w:eastAsia="Garamond" w:cs="Garamond"/>
          <w:color w:val="000000" w:themeColor="text1" w:themeTint="FF" w:themeShade="FF"/>
          <w:sz w:val="22"/>
          <w:szCs w:val="22"/>
        </w:rPr>
        <w:t xml:space="preserve">, 4449– 4460. </w:t>
      </w:r>
      <w:hyperlink r:id="R2a993dd3893244b7">
        <w:r w:rsidRPr="219BF812" w:rsidR="166D3AAF">
          <w:rPr>
            <w:rStyle w:val="Hyperlink"/>
            <w:rFonts w:ascii="Garamond" w:hAnsi="Garamond" w:eastAsia="Garamond" w:cs="Garamond"/>
            <w:color w:val="000000" w:themeColor="text1" w:themeTint="FF" w:themeShade="FF"/>
            <w:sz w:val="22"/>
            <w:szCs w:val="22"/>
            <w:u w:val="none"/>
          </w:rPr>
          <w:t>https://doi.org/10.1029/2017WR022250</w:t>
        </w:r>
      </w:hyperlink>
      <w:r w:rsidRPr="219BF812" w:rsidR="02ABCD47">
        <w:rPr>
          <w:rFonts w:ascii="Garamond" w:hAnsi="Garamond" w:eastAsia="Garamond" w:cs="Garamond"/>
          <w:color w:val="000000" w:themeColor="text1" w:themeTint="FF" w:themeShade="FF"/>
          <w:sz w:val="22"/>
          <w:szCs w:val="22"/>
          <w:u w:val="none"/>
        </w:rPr>
        <w:t xml:space="preserve"> </w:t>
      </w:r>
    </w:p>
    <w:p w:rsidR="219BF812" w:rsidP="219BF812" w:rsidRDefault="219BF812" w14:paraId="2DB3BA95" w14:textId="06B216B8">
      <w:pPr>
        <w:pStyle w:val="Normal"/>
        <w:ind w:left="720" w:hanging="720"/>
        <w:rPr>
          <w:rFonts w:ascii="Garamond" w:hAnsi="Garamond" w:eastAsia="Garamond" w:cs="Garamond"/>
          <w:color w:val="000000" w:themeColor="text1" w:themeTint="FF" w:themeShade="FF"/>
          <w:sz w:val="22"/>
          <w:szCs w:val="22"/>
          <w:u w:val="none"/>
        </w:rPr>
      </w:pPr>
    </w:p>
    <w:p w:rsidR="43E246D8" w:rsidP="219BF812" w:rsidRDefault="43E246D8" w14:paraId="39934EFA" w14:textId="541F6E2A">
      <w:pPr>
        <w:ind w:left="720" w:hanging="720"/>
        <w:rPr>
          <w:rFonts w:ascii="Garamond" w:hAnsi="Garamond" w:eastAsia="Garamond" w:cs="Garamond"/>
          <w:color w:val="auto"/>
          <w:sz w:val="22"/>
          <w:szCs w:val="22"/>
        </w:rPr>
      </w:pPr>
      <w:r w:rsidRPr="219BF812" w:rsidR="43E246D8">
        <w:rPr>
          <w:rFonts w:ascii="Garamond" w:hAnsi="Garamond"/>
          <w:color w:val="auto"/>
          <w:sz w:val="22"/>
          <w:szCs w:val="22"/>
          <w:u w:val="none"/>
        </w:rPr>
        <w:t xml:space="preserve">United States Geological Survey (n.d.). </w:t>
      </w:r>
      <w:r w:rsidRPr="219BF812" w:rsidR="43E246D8">
        <w:rPr>
          <w:rFonts w:ascii="Garamond" w:hAnsi="Garamond"/>
          <w:i w:val="1"/>
          <w:iCs w:val="1"/>
          <w:color w:val="auto"/>
          <w:sz w:val="22"/>
          <w:szCs w:val="22"/>
          <w:u w:val="none"/>
        </w:rPr>
        <w:t>California’s Central Valley.</w:t>
      </w:r>
      <w:r w:rsidRPr="219BF812" w:rsidR="43E246D8">
        <w:rPr>
          <w:rFonts w:ascii="Garamond" w:hAnsi="Garamond"/>
          <w:color w:val="auto"/>
          <w:sz w:val="22"/>
          <w:szCs w:val="22"/>
          <w:u w:val="none"/>
        </w:rPr>
        <w:t xml:space="preserve"> Retrieved October 14, 2020 from </w:t>
      </w:r>
      <w:hyperlink r:id="R1f2dbde11c5f4488">
        <w:r w:rsidRPr="219BF812" w:rsidR="43E246D8">
          <w:rPr>
            <w:rStyle w:val="Hyperlink"/>
            <w:rFonts w:ascii="Garamond" w:hAnsi="Garamond" w:eastAsia="Garamond" w:cs="Garamond"/>
            <w:color w:val="auto"/>
            <w:sz w:val="22"/>
            <w:szCs w:val="22"/>
            <w:u w:val="none"/>
          </w:rPr>
          <w:t>https://ca.water.usgs.gov/projects/central-valley/about-central-valley.html</w:t>
        </w:r>
      </w:hyperlink>
    </w:p>
    <w:p w:rsidR="219BF812" w:rsidP="219BF812" w:rsidRDefault="219BF812" w14:paraId="625BB90F" w14:textId="0228EE60">
      <w:pPr>
        <w:pStyle w:val="Normal"/>
        <w:ind w:left="720" w:hanging="720"/>
        <w:rPr>
          <w:rFonts w:ascii="Garamond" w:hAnsi="Garamond" w:eastAsia="Garamond" w:cs="Garamond"/>
          <w:color w:val="000000" w:themeColor="text1" w:themeTint="FF" w:themeShade="FF"/>
          <w:sz w:val="22"/>
          <w:szCs w:val="22"/>
          <w:u w:val="none"/>
        </w:rPr>
      </w:pPr>
    </w:p>
    <w:p w:rsidR="43E246D8" w:rsidP="219BF812" w:rsidRDefault="43E246D8" w14:paraId="422A8CB6" w14:textId="72847CBD">
      <w:pPr>
        <w:ind w:left="720" w:hanging="720"/>
        <w:rPr>
          <w:rFonts w:ascii="Garamond" w:hAnsi="Garamond"/>
          <w:color w:val="000000" w:themeColor="text1" w:themeTint="FF" w:themeShade="FF"/>
          <w:sz w:val="22"/>
          <w:szCs w:val="22"/>
          <w:u w:val="none"/>
        </w:rPr>
      </w:pPr>
      <w:r w:rsidRPr="219BF812" w:rsidR="43E246D8">
        <w:rPr>
          <w:rFonts w:ascii="Garamond" w:hAnsi="Garamond"/>
          <w:color w:val="000000" w:themeColor="text1" w:themeTint="FF" w:themeShade="FF"/>
          <w:sz w:val="22"/>
          <w:szCs w:val="22"/>
        </w:rPr>
        <w:t xml:space="preserve">United States Geological Survey. (n.d.). </w:t>
      </w:r>
      <w:r w:rsidRPr="219BF812" w:rsidR="43E246D8">
        <w:rPr>
          <w:rFonts w:ascii="Garamond" w:hAnsi="Garamond"/>
          <w:i w:val="1"/>
          <w:iCs w:val="1"/>
          <w:color w:val="000000" w:themeColor="text1" w:themeTint="FF" w:themeShade="FF"/>
          <w:sz w:val="22"/>
          <w:szCs w:val="22"/>
        </w:rPr>
        <w:t>California’s Central Valley: Central Valley Hydrological Model: Texture Model</w:t>
      </w:r>
      <w:r w:rsidRPr="219BF812" w:rsidR="43E246D8">
        <w:rPr>
          <w:rFonts w:ascii="Garamond" w:hAnsi="Garamond"/>
          <w:color w:val="000000" w:themeColor="text1" w:themeTint="FF" w:themeShade="FF"/>
          <w:sz w:val="22"/>
          <w:szCs w:val="22"/>
        </w:rPr>
        <w:t xml:space="preserve">. Retrieved October 14, 2020 from </w:t>
      </w:r>
      <w:hyperlink r:id="Rba05b9b77b264339">
        <w:r w:rsidRPr="219BF812" w:rsidR="43E246D8">
          <w:rPr>
            <w:rStyle w:val="Hyperlink"/>
            <w:rFonts w:ascii="Garamond" w:hAnsi="Garamond"/>
            <w:color w:val="000000" w:themeColor="text1" w:themeTint="FF" w:themeShade="FF"/>
            <w:sz w:val="22"/>
            <w:szCs w:val="22"/>
          </w:rPr>
          <w:t>https://ca.water.usgs.gov/projects/central-valley/cvhm-texture-</w:t>
        </w:r>
        <w:r w:rsidRPr="219BF812" w:rsidR="43E246D8">
          <w:rPr>
            <w:rStyle w:val="Hyperlink"/>
            <w:rFonts w:ascii="Garamond" w:hAnsi="Garamond"/>
            <w:color w:val="auto"/>
            <w:sz w:val="22"/>
            <w:szCs w:val="22"/>
            <w:u w:val="none"/>
          </w:rPr>
          <w:t>model.html</w:t>
        </w:r>
      </w:hyperlink>
      <w:r w:rsidRPr="219BF812" w:rsidR="43E246D8">
        <w:rPr>
          <w:rFonts w:ascii="Garamond" w:hAnsi="Garamond"/>
          <w:color w:val="auto"/>
          <w:sz w:val="22"/>
          <w:szCs w:val="22"/>
        </w:rPr>
        <w:t xml:space="preserve"> </w:t>
      </w:r>
    </w:p>
    <w:p w:rsidR="1D1E95C7" w:rsidP="219BF812" w:rsidRDefault="1D1E95C7" w14:paraId="0E226E81" w14:textId="1B623A03">
      <w:pPr>
        <w:ind w:left="0" w:hanging="0"/>
        <w:rPr>
          <w:rFonts w:ascii="Garamond" w:hAnsi="Garamond" w:eastAsia="Garamond" w:cs="Garamond"/>
          <w:color w:val="000000" w:themeColor="text1"/>
          <w:sz w:val="22"/>
          <w:szCs w:val="22"/>
        </w:rPr>
      </w:pPr>
    </w:p>
    <w:p w:rsidR="46D0DF40" w:rsidP="20BE3FDA" w:rsidRDefault="46D0DF40" w14:paraId="32208BAA" w14:textId="043EA98B">
      <w:pPr>
        <w:pStyle w:val="Normal"/>
        <w:ind w:left="720" w:hanging="720"/>
        <w:rPr>
          <w:rStyle w:val="Hyperlink"/>
          <w:rFonts w:ascii="Garamond" w:hAnsi="Garamond" w:eastAsia="Garamond" w:cs="Garamond"/>
          <w:color w:val="000000" w:themeColor="text1" w:themeTint="FF" w:themeShade="FF"/>
          <w:sz w:val="22"/>
          <w:szCs w:val="22"/>
          <w:u w:val="none"/>
        </w:rPr>
      </w:pPr>
      <w:commentRangeStart w:id="592238292"/>
      <w:r w:rsidRPr="20BE3FDA" w:rsidR="4BAB773D">
        <w:rPr>
          <w:rFonts w:ascii="Garamond" w:hAnsi="Garamond" w:eastAsia="Garamond" w:cs="Garamond"/>
          <w:color w:val="000000" w:themeColor="text1" w:themeTint="FF" w:themeShade="FF"/>
          <w:sz w:val="22"/>
          <w:szCs w:val="22"/>
          <w:highlight w:val="yellow"/>
        </w:rPr>
        <w:t xml:space="preserve">United States Geological Survey. (n.d.). </w:t>
      </w:r>
      <w:r w:rsidRPr="20BE3FDA" w:rsidR="4BAB773D">
        <w:rPr>
          <w:rFonts w:ascii="Garamond" w:hAnsi="Garamond" w:eastAsia="Garamond" w:cs="Garamond"/>
          <w:i w:val="1"/>
          <w:iCs w:val="1"/>
          <w:color w:val="000000" w:themeColor="text1" w:themeTint="FF" w:themeShade="FF"/>
          <w:sz w:val="22"/>
          <w:szCs w:val="22"/>
          <w:highlight w:val="yellow"/>
        </w:rPr>
        <w:t xml:space="preserve">USGS </w:t>
      </w:r>
      <w:proofErr w:type="spellStart"/>
      <w:r w:rsidRPr="20BE3FDA" w:rsidR="4BAB773D">
        <w:rPr>
          <w:rFonts w:ascii="Garamond" w:hAnsi="Garamond" w:eastAsia="Garamond" w:cs="Garamond"/>
          <w:i w:val="1"/>
          <w:iCs w:val="1"/>
          <w:color w:val="000000" w:themeColor="text1" w:themeTint="FF" w:themeShade="FF"/>
          <w:sz w:val="22"/>
          <w:szCs w:val="22"/>
          <w:highlight w:val="yellow"/>
        </w:rPr>
        <w:t>Grounndwater</w:t>
      </w:r>
      <w:proofErr w:type="spellEnd"/>
      <w:r w:rsidRPr="20BE3FDA" w:rsidR="4BAB773D">
        <w:rPr>
          <w:rFonts w:ascii="Garamond" w:hAnsi="Garamond" w:eastAsia="Garamond" w:cs="Garamond"/>
          <w:i w:val="1"/>
          <w:iCs w:val="1"/>
          <w:color w:val="000000" w:themeColor="text1" w:themeTint="FF" w:themeShade="FF"/>
          <w:sz w:val="22"/>
          <w:szCs w:val="22"/>
          <w:highlight w:val="yellow"/>
        </w:rPr>
        <w:t xml:space="preserve"> Data for the Nation.</w:t>
      </w:r>
      <w:r w:rsidRPr="20BE3FDA" w:rsidR="5867FC5D">
        <w:rPr>
          <w:rStyle w:val="Hyperlink"/>
          <w:rFonts w:ascii="Garamond" w:hAnsi="Garamond" w:eastAsia="Garamond" w:cs="Garamond"/>
          <w:color w:val="000000" w:themeColor="text1" w:themeTint="FF" w:themeShade="FF"/>
          <w:sz w:val="22"/>
          <w:szCs w:val="22"/>
          <w:highlight w:val="yellow"/>
          <w:u w:val="none"/>
        </w:rPr>
        <w:t xml:space="preserve"> Retrieved November 19, 2020 from</w:t>
      </w:r>
      <w:r w:rsidRPr="20BE3FDA" w:rsidR="5351F182">
        <w:rPr>
          <w:rStyle w:val="Hyperlink"/>
          <w:rFonts w:ascii="Garamond" w:hAnsi="Garamond" w:eastAsia="Garamond" w:cs="Garamond"/>
          <w:color w:val="000000" w:themeColor="text1" w:themeTint="FF" w:themeShade="FF"/>
          <w:sz w:val="22"/>
          <w:szCs w:val="22"/>
          <w:highlight w:val="yellow"/>
          <w:u w:val="none"/>
        </w:rPr>
        <w:t xml:space="preserve"> https://waterdata.usgs.gov/nwis/gw</w:t>
      </w:r>
      <w:commentRangeEnd w:id="592238292"/>
      <w:r>
        <w:rPr>
          <w:rStyle w:val="CommentReference"/>
        </w:rPr>
        <w:commentReference w:id="592238292"/>
      </w:r>
    </w:p>
    <w:p w:rsidR="004D73BE" w:rsidP="0066138C" w:rsidRDefault="004D73BE" w14:paraId="152EB933" w14:textId="77777777">
      <w:pPr>
        <w:pStyle w:val="Heading1"/>
        <w:spacing w:before="0"/>
        <w:rPr>
          <w:rFonts w:ascii="Garamond" w:hAnsi="Garamond"/>
        </w:rPr>
      </w:pPr>
    </w:p>
    <w:p w:rsidRPr="0066138C" w:rsidR="00615E3A" w:rsidP="0066138C" w:rsidRDefault="00824CC4" w14:paraId="7CA9A253" w14:textId="23EB4E7C">
      <w:pPr>
        <w:pStyle w:val="Heading1"/>
        <w:spacing w:before="0"/>
        <w:rPr>
          <w:rFonts w:ascii="Garamond" w:hAnsi="Garamond"/>
        </w:rPr>
      </w:pPr>
      <w:r w:rsidRPr="0066138C">
        <w:rPr>
          <w:rFonts w:ascii="Garamond" w:hAnsi="Garamond"/>
        </w:rPr>
        <w:t>9</w:t>
      </w:r>
      <w:r w:rsidRPr="0066138C" w:rsidR="00615E3A">
        <w:rPr>
          <w:rFonts w:ascii="Garamond" w:hAnsi="Garamond"/>
        </w:rPr>
        <w:t>. Appendices</w:t>
      </w:r>
    </w:p>
    <w:p w:rsidRPr="000743E5" w:rsidR="000743E5" w:rsidP="000743E5" w:rsidRDefault="000743E5" w14:paraId="0D086E6A" w14:textId="77777777">
      <w:pPr>
        <w:rPr>
          <w:rFonts w:ascii="Garamond" w:hAnsi="Garamond"/>
          <w:sz w:val="22"/>
          <w:szCs w:val="22"/>
        </w:rPr>
      </w:pPr>
    </w:p>
    <w:p w:rsidRPr="00995E71" w:rsidR="00687940" w:rsidP="00995E71" w:rsidRDefault="00995E71" w14:paraId="4911B079" w14:textId="6C70CC28">
      <w:pPr>
        <w:jc w:val="center"/>
        <w:rPr>
          <w:rFonts w:ascii="Garamond" w:hAnsi="Garamond"/>
          <w:b/>
          <w:sz w:val="22"/>
          <w:szCs w:val="22"/>
        </w:rPr>
      </w:pPr>
      <w:r w:rsidRPr="00995E71">
        <w:rPr>
          <w:rFonts w:ascii="Garamond" w:hAnsi="Garamond"/>
          <w:b/>
          <w:bCs/>
          <w:sz w:val="22"/>
          <w:szCs w:val="22"/>
        </w:rPr>
        <w:t>Appendix A.</w:t>
      </w:r>
    </w:p>
    <w:p w:rsidRPr="00BA1F0D" w:rsidR="00BA1F0D" w:rsidP="00BA1F0D" w:rsidRDefault="00242745" w14:paraId="4EE0477E" w14:textId="7730F929">
      <w:pPr>
        <w:rPr>
          <w:rFonts w:ascii="Garamond" w:hAnsi="Garamond"/>
          <w:sz w:val="22"/>
          <w:szCs w:val="22"/>
        </w:rPr>
      </w:pPr>
      <w:r>
        <w:rPr>
          <w:rFonts w:ascii="Garamond" w:hAnsi="Garamond"/>
          <w:sz w:val="22"/>
          <w:szCs w:val="22"/>
        </w:rPr>
        <w:t>Tab</w:t>
      </w:r>
      <w:r w:rsidR="00BD249B">
        <w:rPr>
          <w:rFonts w:ascii="Garamond" w:hAnsi="Garamond"/>
          <w:sz w:val="22"/>
          <w:szCs w:val="22"/>
        </w:rPr>
        <w:t>le A1</w:t>
      </w:r>
    </w:p>
    <w:p w:rsidR="00092DEE" w:rsidP="4B58818E" w:rsidRDefault="00092DEE" w14:paraId="00C9A313" w14:textId="2CCB2F82">
      <w:pPr>
        <w:rPr>
          <w:rFonts w:ascii="Garamond" w:hAnsi="Garamond"/>
          <w:sz w:val="22"/>
          <w:szCs w:val="22"/>
        </w:rPr>
      </w:pPr>
      <w:r>
        <w:rPr>
          <w:rFonts w:ascii="Garamond" w:hAnsi="Garamond"/>
          <w:sz w:val="22"/>
          <w:szCs w:val="22"/>
        </w:rPr>
        <w:t xml:space="preserve">Pearson </w:t>
      </w:r>
      <w:r w:rsidR="00313FFC">
        <w:rPr>
          <w:rFonts w:ascii="Garamond" w:hAnsi="Garamond"/>
          <w:sz w:val="22"/>
          <w:szCs w:val="22"/>
        </w:rPr>
        <w:t>C</w:t>
      </w:r>
      <w:r w:rsidR="000E611C">
        <w:rPr>
          <w:rFonts w:ascii="Garamond" w:hAnsi="Garamond"/>
          <w:sz w:val="22"/>
          <w:szCs w:val="22"/>
        </w:rPr>
        <w:t xml:space="preserve">orrelation table </w:t>
      </w:r>
      <w:r w:rsidR="00DB0381">
        <w:rPr>
          <w:rFonts w:ascii="Garamond" w:hAnsi="Garamond"/>
          <w:sz w:val="22"/>
          <w:szCs w:val="22"/>
        </w:rPr>
        <w:t>between mean monthly values for the Central Valley</w:t>
      </w:r>
      <w:r w:rsidR="00AE0083">
        <w:rPr>
          <w:rFonts w:ascii="Garamond" w:hAnsi="Garamond"/>
          <w:sz w:val="22"/>
          <w:szCs w:val="22"/>
        </w:rPr>
        <w:t xml:space="preserve">. </w:t>
      </w:r>
    </w:p>
    <w:tbl>
      <w:tblPr>
        <w:tblStyle w:val="TableGrid"/>
        <w:tblW w:w="0" w:type="auto"/>
        <w:tblInd w:w="0" w:type="dxa"/>
        <w:tblLook w:val="04A0" w:firstRow="1" w:lastRow="0" w:firstColumn="1" w:lastColumn="0" w:noHBand="0" w:noVBand="1"/>
      </w:tblPr>
      <w:tblGrid>
        <w:gridCol w:w="1870"/>
        <w:gridCol w:w="1870"/>
        <w:gridCol w:w="1870"/>
        <w:gridCol w:w="1870"/>
        <w:gridCol w:w="1870"/>
      </w:tblGrid>
      <w:tr w:rsidR="008B7449" w:rsidTr="008B7449" w14:paraId="2E3B7367" w14:textId="77777777">
        <w:tc>
          <w:tcPr>
            <w:tcW w:w="1870" w:type="dxa"/>
          </w:tcPr>
          <w:p w:rsidRPr="00A471B0" w:rsidR="008B7449" w:rsidP="4B58818E" w:rsidRDefault="00B35D26" w14:paraId="78C30B5F" w14:textId="33D9B639">
            <w:pPr>
              <w:rPr>
                <w:rFonts w:ascii="Garamond" w:hAnsi="Garamond"/>
                <w:b/>
                <w:sz w:val="22"/>
                <w:szCs w:val="22"/>
              </w:rPr>
            </w:pPr>
            <w:r w:rsidRPr="00A471B0">
              <w:rPr>
                <w:rFonts w:ascii="Garamond" w:hAnsi="Garamond"/>
                <w:b/>
                <w:sz w:val="22"/>
                <w:szCs w:val="22"/>
              </w:rPr>
              <w:t>C</w:t>
            </w:r>
            <w:r w:rsidRPr="00A471B0" w:rsidR="00AB3678">
              <w:rPr>
                <w:rFonts w:ascii="Garamond" w:hAnsi="Garamond"/>
                <w:b/>
                <w:sz w:val="22"/>
                <w:szCs w:val="22"/>
              </w:rPr>
              <w:t>entral Valley</w:t>
            </w:r>
          </w:p>
        </w:tc>
        <w:tc>
          <w:tcPr>
            <w:tcW w:w="1870" w:type="dxa"/>
          </w:tcPr>
          <w:p w:rsidR="008B7449" w:rsidP="4B58818E" w:rsidRDefault="00353061" w14:paraId="6D982442" w14:textId="60B92321">
            <w:pPr>
              <w:rPr>
                <w:rFonts w:ascii="Garamond" w:hAnsi="Garamond"/>
                <w:sz w:val="22"/>
                <w:szCs w:val="22"/>
              </w:rPr>
            </w:pPr>
            <w:r>
              <w:rPr>
                <w:rFonts w:ascii="Garamond" w:hAnsi="Garamond"/>
                <w:sz w:val="22"/>
                <w:szCs w:val="22"/>
              </w:rPr>
              <w:t>Well mean</w:t>
            </w:r>
          </w:p>
        </w:tc>
        <w:tc>
          <w:tcPr>
            <w:tcW w:w="1870" w:type="dxa"/>
          </w:tcPr>
          <w:p w:rsidR="008B7449" w:rsidP="4B58818E" w:rsidRDefault="00353061" w14:paraId="00B3F5C9" w14:textId="398589DF">
            <w:pPr>
              <w:rPr>
                <w:rFonts w:ascii="Garamond" w:hAnsi="Garamond"/>
                <w:sz w:val="22"/>
                <w:szCs w:val="22"/>
              </w:rPr>
            </w:pPr>
            <w:r>
              <w:rPr>
                <w:rFonts w:ascii="Garamond" w:hAnsi="Garamond"/>
                <w:sz w:val="22"/>
                <w:szCs w:val="22"/>
              </w:rPr>
              <w:t>GPS mean</w:t>
            </w:r>
          </w:p>
        </w:tc>
        <w:tc>
          <w:tcPr>
            <w:tcW w:w="1870" w:type="dxa"/>
          </w:tcPr>
          <w:p w:rsidR="008B7449" w:rsidP="4B58818E" w:rsidRDefault="00353061" w14:paraId="12E8D299" w14:textId="53070488">
            <w:pPr>
              <w:rPr>
                <w:rFonts w:ascii="Garamond" w:hAnsi="Garamond"/>
                <w:sz w:val="22"/>
                <w:szCs w:val="22"/>
              </w:rPr>
            </w:pPr>
            <w:r>
              <w:rPr>
                <w:rFonts w:ascii="Garamond" w:hAnsi="Garamond"/>
                <w:sz w:val="22"/>
                <w:szCs w:val="22"/>
              </w:rPr>
              <w:t>GRACE mean</w:t>
            </w:r>
          </w:p>
        </w:tc>
        <w:tc>
          <w:tcPr>
            <w:tcW w:w="1870" w:type="dxa"/>
          </w:tcPr>
          <w:p w:rsidR="008B7449" w:rsidP="4B58818E" w:rsidRDefault="00353061" w14:paraId="08E4025E" w14:textId="0686F2D2">
            <w:pPr>
              <w:rPr>
                <w:rFonts w:ascii="Garamond" w:hAnsi="Garamond"/>
                <w:sz w:val="22"/>
                <w:szCs w:val="22"/>
              </w:rPr>
            </w:pPr>
            <w:r>
              <w:rPr>
                <w:rFonts w:ascii="Garamond" w:hAnsi="Garamond"/>
                <w:sz w:val="22"/>
                <w:szCs w:val="22"/>
              </w:rPr>
              <w:t>Sentinel</w:t>
            </w:r>
            <w:r w:rsidR="00FB3F75">
              <w:rPr>
                <w:rFonts w:ascii="Garamond" w:hAnsi="Garamond"/>
                <w:sz w:val="22"/>
                <w:szCs w:val="22"/>
              </w:rPr>
              <w:t>-1</w:t>
            </w:r>
            <w:r>
              <w:rPr>
                <w:rFonts w:ascii="Garamond" w:hAnsi="Garamond"/>
                <w:sz w:val="22"/>
                <w:szCs w:val="22"/>
              </w:rPr>
              <w:t xml:space="preserve"> mean</w:t>
            </w:r>
          </w:p>
        </w:tc>
      </w:tr>
      <w:tr w:rsidR="008B7449" w:rsidTr="008B7449" w14:paraId="174E8989" w14:textId="77777777">
        <w:tc>
          <w:tcPr>
            <w:tcW w:w="1870" w:type="dxa"/>
          </w:tcPr>
          <w:p w:rsidR="008B7449" w:rsidP="4B58818E" w:rsidRDefault="009D3CF3" w14:paraId="39C70ECC" w14:textId="5F42E992">
            <w:pPr>
              <w:rPr>
                <w:rFonts w:ascii="Garamond" w:hAnsi="Garamond"/>
                <w:sz w:val="22"/>
                <w:szCs w:val="22"/>
              </w:rPr>
            </w:pPr>
            <w:r>
              <w:rPr>
                <w:rFonts w:ascii="Garamond" w:hAnsi="Garamond"/>
                <w:sz w:val="22"/>
                <w:szCs w:val="22"/>
              </w:rPr>
              <w:t>Well mean</w:t>
            </w:r>
          </w:p>
        </w:tc>
        <w:tc>
          <w:tcPr>
            <w:tcW w:w="1870" w:type="dxa"/>
          </w:tcPr>
          <w:p w:rsidR="008B7449" w:rsidP="4B58818E" w:rsidRDefault="00B3571A" w14:paraId="248F782C" w14:textId="52A7F54D">
            <w:pPr>
              <w:rPr>
                <w:rFonts w:ascii="Garamond" w:hAnsi="Garamond"/>
                <w:sz w:val="22"/>
                <w:szCs w:val="22"/>
              </w:rPr>
            </w:pPr>
            <w:r>
              <w:rPr>
                <w:rFonts w:ascii="Garamond" w:hAnsi="Garamond"/>
                <w:sz w:val="22"/>
                <w:szCs w:val="22"/>
              </w:rPr>
              <w:t>1</w:t>
            </w:r>
          </w:p>
        </w:tc>
        <w:tc>
          <w:tcPr>
            <w:tcW w:w="1870" w:type="dxa"/>
          </w:tcPr>
          <w:p w:rsidR="008B7449" w:rsidP="4B58818E" w:rsidRDefault="00BA1959" w14:paraId="2F01F9DD" w14:textId="253D21E0">
            <w:pPr>
              <w:rPr>
                <w:rFonts w:ascii="Garamond" w:hAnsi="Garamond"/>
                <w:sz w:val="22"/>
                <w:szCs w:val="22"/>
              </w:rPr>
            </w:pPr>
            <w:r>
              <w:rPr>
                <w:rFonts w:ascii="Garamond" w:hAnsi="Garamond"/>
                <w:sz w:val="22"/>
                <w:szCs w:val="22"/>
              </w:rPr>
              <w:t>.</w:t>
            </w:r>
            <w:r w:rsidR="000A2CD9">
              <w:rPr>
                <w:rFonts w:ascii="Garamond" w:hAnsi="Garamond"/>
                <w:sz w:val="22"/>
                <w:szCs w:val="22"/>
              </w:rPr>
              <w:t>00</w:t>
            </w:r>
          </w:p>
        </w:tc>
        <w:tc>
          <w:tcPr>
            <w:tcW w:w="1870" w:type="dxa"/>
          </w:tcPr>
          <w:p w:rsidR="008B7449" w:rsidP="4B58818E" w:rsidRDefault="000A2CD9" w14:paraId="79DB70DE" w14:textId="32C1139F">
            <w:pPr>
              <w:rPr>
                <w:rFonts w:ascii="Garamond" w:hAnsi="Garamond"/>
                <w:sz w:val="22"/>
                <w:szCs w:val="22"/>
              </w:rPr>
            </w:pPr>
            <w:r>
              <w:rPr>
                <w:rFonts w:ascii="Garamond" w:hAnsi="Garamond"/>
                <w:sz w:val="22"/>
                <w:szCs w:val="22"/>
              </w:rPr>
              <w:t>.</w:t>
            </w:r>
            <w:r w:rsidR="003538F7">
              <w:rPr>
                <w:rFonts w:ascii="Garamond" w:hAnsi="Garamond"/>
                <w:sz w:val="22"/>
                <w:szCs w:val="22"/>
              </w:rPr>
              <w:t>86</w:t>
            </w:r>
          </w:p>
        </w:tc>
        <w:tc>
          <w:tcPr>
            <w:tcW w:w="1870" w:type="dxa"/>
          </w:tcPr>
          <w:p w:rsidR="008B7449" w:rsidP="4B58818E" w:rsidRDefault="003538F7" w14:paraId="7285EFD4" w14:textId="6A57BD00">
            <w:pPr>
              <w:rPr>
                <w:rFonts w:ascii="Garamond" w:hAnsi="Garamond"/>
                <w:sz w:val="22"/>
                <w:szCs w:val="22"/>
              </w:rPr>
            </w:pPr>
            <w:r>
              <w:rPr>
                <w:rFonts w:ascii="Garamond" w:hAnsi="Garamond"/>
                <w:sz w:val="22"/>
                <w:szCs w:val="22"/>
              </w:rPr>
              <w:t>-.</w:t>
            </w:r>
            <w:r w:rsidR="006942C8">
              <w:rPr>
                <w:rFonts w:ascii="Garamond" w:hAnsi="Garamond"/>
                <w:sz w:val="22"/>
                <w:szCs w:val="22"/>
              </w:rPr>
              <w:t>27</w:t>
            </w:r>
          </w:p>
        </w:tc>
      </w:tr>
      <w:tr w:rsidR="008B7449" w:rsidTr="008B7449" w14:paraId="0FC88A5A" w14:textId="77777777">
        <w:tc>
          <w:tcPr>
            <w:tcW w:w="1870" w:type="dxa"/>
          </w:tcPr>
          <w:p w:rsidR="008B7449" w:rsidP="4B58818E" w:rsidRDefault="009D3CF3" w14:paraId="3AFF0770" w14:textId="0E8BF36A">
            <w:pPr>
              <w:rPr>
                <w:rFonts w:ascii="Garamond" w:hAnsi="Garamond"/>
                <w:sz w:val="22"/>
                <w:szCs w:val="22"/>
              </w:rPr>
            </w:pPr>
            <w:r>
              <w:rPr>
                <w:rFonts w:ascii="Garamond" w:hAnsi="Garamond"/>
                <w:sz w:val="22"/>
                <w:szCs w:val="22"/>
              </w:rPr>
              <w:t>GPS mean</w:t>
            </w:r>
          </w:p>
        </w:tc>
        <w:tc>
          <w:tcPr>
            <w:tcW w:w="1870" w:type="dxa"/>
          </w:tcPr>
          <w:p w:rsidR="008B7449" w:rsidP="4B58818E" w:rsidRDefault="006942C8" w14:paraId="64CD3624" w14:textId="42217BAF">
            <w:pPr>
              <w:rPr>
                <w:rFonts w:ascii="Garamond" w:hAnsi="Garamond"/>
                <w:sz w:val="22"/>
                <w:szCs w:val="22"/>
              </w:rPr>
            </w:pPr>
            <w:r>
              <w:rPr>
                <w:rFonts w:ascii="Garamond" w:hAnsi="Garamond"/>
                <w:sz w:val="22"/>
                <w:szCs w:val="22"/>
              </w:rPr>
              <w:t>.00</w:t>
            </w:r>
          </w:p>
        </w:tc>
        <w:tc>
          <w:tcPr>
            <w:tcW w:w="1870" w:type="dxa"/>
          </w:tcPr>
          <w:p w:rsidR="008B7449" w:rsidP="4B58818E" w:rsidRDefault="00B3571A" w14:paraId="2FA2F6D8" w14:textId="107A67BD">
            <w:pPr>
              <w:rPr>
                <w:rFonts w:ascii="Garamond" w:hAnsi="Garamond"/>
                <w:sz w:val="22"/>
                <w:szCs w:val="22"/>
              </w:rPr>
            </w:pPr>
            <w:r>
              <w:rPr>
                <w:rFonts w:ascii="Garamond" w:hAnsi="Garamond"/>
                <w:sz w:val="22"/>
                <w:szCs w:val="22"/>
              </w:rPr>
              <w:t>1</w:t>
            </w:r>
          </w:p>
        </w:tc>
        <w:tc>
          <w:tcPr>
            <w:tcW w:w="1870" w:type="dxa"/>
          </w:tcPr>
          <w:p w:rsidR="008B7449" w:rsidP="4B58818E" w:rsidRDefault="00972185" w14:paraId="19E4884D" w14:textId="6A551098">
            <w:pPr>
              <w:rPr>
                <w:rFonts w:ascii="Garamond" w:hAnsi="Garamond"/>
                <w:sz w:val="22"/>
                <w:szCs w:val="22"/>
              </w:rPr>
            </w:pPr>
            <w:r>
              <w:rPr>
                <w:rFonts w:ascii="Garamond" w:hAnsi="Garamond"/>
                <w:sz w:val="22"/>
                <w:szCs w:val="22"/>
              </w:rPr>
              <w:t>-.0</w:t>
            </w:r>
            <w:r w:rsidR="009C0E12">
              <w:rPr>
                <w:rFonts w:ascii="Garamond" w:hAnsi="Garamond"/>
                <w:sz w:val="22"/>
                <w:szCs w:val="22"/>
              </w:rPr>
              <w:t>9</w:t>
            </w:r>
          </w:p>
        </w:tc>
        <w:tc>
          <w:tcPr>
            <w:tcW w:w="1870" w:type="dxa"/>
          </w:tcPr>
          <w:p w:rsidR="008B7449" w:rsidP="4B58818E" w:rsidRDefault="00A902C6" w14:paraId="6F4D9E8D" w14:textId="5709F258">
            <w:pPr>
              <w:rPr>
                <w:rFonts w:ascii="Garamond" w:hAnsi="Garamond"/>
                <w:sz w:val="22"/>
                <w:szCs w:val="22"/>
              </w:rPr>
            </w:pPr>
            <w:r>
              <w:rPr>
                <w:rFonts w:ascii="Garamond" w:hAnsi="Garamond"/>
                <w:sz w:val="22"/>
                <w:szCs w:val="22"/>
              </w:rPr>
              <w:t>.41</w:t>
            </w:r>
          </w:p>
        </w:tc>
      </w:tr>
      <w:tr w:rsidR="008B7449" w:rsidTr="008B7449" w14:paraId="2D079DBA" w14:textId="77777777">
        <w:tc>
          <w:tcPr>
            <w:tcW w:w="1870" w:type="dxa"/>
          </w:tcPr>
          <w:p w:rsidR="008B7449" w:rsidP="4B58818E" w:rsidRDefault="009D3CF3" w14:paraId="1B704D61" w14:textId="7F0F5956">
            <w:pPr>
              <w:rPr>
                <w:rFonts w:ascii="Garamond" w:hAnsi="Garamond"/>
                <w:sz w:val="22"/>
                <w:szCs w:val="22"/>
              </w:rPr>
            </w:pPr>
            <w:r>
              <w:rPr>
                <w:rFonts w:ascii="Garamond" w:hAnsi="Garamond"/>
                <w:sz w:val="22"/>
                <w:szCs w:val="22"/>
              </w:rPr>
              <w:t>GRACE mean</w:t>
            </w:r>
          </w:p>
        </w:tc>
        <w:tc>
          <w:tcPr>
            <w:tcW w:w="1870" w:type="dxa"/>
          </w:tcPr>
          <w:p w:rsidR="008B7449" w:rsidP="4B58818E" w:rsidRDefault="00A902C6" w14:paraId="3E553BEF" w14:textId="20D97615">
            <w:pPr>
              <w:rPr>
                <w:rFonts w:ascii="Garamond" w:hAnsi="Garamond"/>
                <w:sz w:val="22"/>
                <w:szCs w:val="22"/>
              </w:rPr>
            </w:pPr>
            <w:r>
              <w:rPr>
                <w:rFonts w:ascii="Garamond" w:hAnsi="Garamond"/>
                <w:sz w:val="22"/>
                <w:szCs w:val="22"/>
              </w:rPr>
              <w:t>.86</w:t>
            </w:r>
          </w:p>
        </w:tc>
        <w:tc>
          <w:tcPr>
            <w:tcW w:w="1870" w:type="dxa"/>
          </w:tcPr>
          <w:p w:rsidR="008B7449" w:rsidP="4B58818E" w:rsidRDefault="00A902C6" w14:paraId="66E9146B" w14:textId="7C2E6594">
            <w:pPr>
              <w:rPr>
                <w:rFonts w:ascii="Garamond" w:hAnsi="Garamond"/>
                <w:sz w:val="22"/>
                <w:szCs w:val="22"/>
              </w:rPr>
            </w:pPr>
            <w:r>
              <w:rPr>
                <w:rFonts w:ascii="Garamond" w:hAnsi="Garamond"/>
                <w:sz w:val="22"/>
                <w:szCs w:val="22"/>
              </w:rPr>
              <w:t>-.09</w:t>
            </w:r>
          </w:p>
        </w:tc>
        <w:tc>
          <w:tcPr>
            <w:tcW w:w="1870" w:type="dxa"/>
          </w:tcPr>
          <w:p w:rsidR="008B7449" w:rsidP="4B58818E" w:rsidRDefault="00B3571A" w14:paraId="16C1297C" w14:textId="42EA6C31">
            <w:pPr>
              <w:rPr>
                <w:rFonts w:ascii="Garamond" w:hAnsi="Garamond"/>
                <w:sz w:val="22"/>
                <w:szCs w:val="22"/>
              </w:rPr>
            </w:pPr>
            <w:r>
              <w:rPr>
                <w:rFonts w:ascii="Garamond" w:hAnsi="Garamond"/>
                <w:sz w:val="22"/>
                <w:szCs w:val="22"/>
              </w:rPr>
              <w:t>1</w:t>
            </w:r>
          </w:p>
        </w:tc>
        <w:tc>
          <w:tcPr>
            <w:tcW w:w="1870" w:type="dxa"/>
          </w:tcPr>
          <w:p w:rsidR="008B7449" w:rsidP="4B58818E" w:rsidRDefault="00A902C6" w14:paraId="0B614102" w14:textId="3B15A4D0">
            <w:pPr>
              <w:rPr>
                <w:rFonts w:ascii="Garamond" w:hAnsi="Garamond"/>
                <w:sz w:val="22"/>
                <w:szCs w:val="22"/>
              </w:rPr>
            </w:pPr>
            <w:r>
              <w:rPr>
                <w:rFonts w:ascii="Garamond" w:hAnsi="Garamond"/>
                <w:sz w:val="22"/>
                <w:szCs w:val="22"/>
              </w:rPr>
              <w:t>-</w:t>
            </w:r>
            <w:r w:rsidR="0066249D">
              <w:rPr>
                <w:rFonts w:ascii="Garamond" w:hAnsi="Garamond"/>
                <w:sz w:val="22"/>
                <w:szCs w:val="22"/>
              </w:rPr>
              <w:t>.0</w:t>
            </w:r>
            <w:r w:rsidR="008B2CDC">
              <w:rPr>
                <w:rFonts w:ascii="Garamond" w:hAnsi="Garamond"/>
                <w:sz w:val="22"/>
                <w:szCs w:val="22"/>
              </w:rPr>
              <w:t>9</w:t>
            </w:r>
          </w:p>
        </w:tc>
      </w:tr>
      <w:tr w:rsidR="008B7449" w:rsidTr="008B7449" w14:paraId="3AE0E368" w14:textId="77777777">
        <w:tc>
          <w:tcPr>
            <w:tcW w:w="1870" w:type="dxa"/>
          </w:tcPr>
          <w:p w:rsidR="008B7449" w:rsidP="4B58818E" w:rsidRDefault="009D3CF3" w14:paraId="183AC4A9" w14:textId="1065DADD">
            <w:pPr>
              <w:rPr>
                <w:rFonts w:ascii="Garamond" w:hAnsi="Garamond"/>
                <w:sz w:val="22"/>
                <w:szCs w:val="22"/>
              </w:rPr>
            </w:pPr>
            <w:r>
              <w:rPr>
                <w:rFonts w:ascii="Garamond" w:hAnsi="Garamond"/>
                <w:sz w:val="22"/>
                <w:szCs w:val="22"/>
              </w:rPr>
              <w:t>Sentinel-</w:t>
            </w:r>
            <w:r w:rsidR="000F05B2">
              <w:rPr>
                <w:rFonts w:ascii="Garamond" w:hAnsi="Garamond"/>
                <w:sz w:val="22"/>
                <w:szCs w:val="22"/>
              </w:rPr>
              <w:t>1</w:t>
            </w:r>
            <w:r>
              <w:rPr>
                <w:rFonts w:ascii="Garamond" w:hAnsi="Garamond"/>
                <w:sz w:val="22"/>
                <w:szCs w:val="22"/>
              </w:rPr>
              <w:t xml:space="preserve"> mean</w:t>
            </w:r>
          </w:p>
        </w:tc>
        <w:tc>
          <w:tcPr>
            <w:tcW w:w="1870" w:type="dxa"/>
          </w:tcPr>
          <w:p w:rsidR="008B7449" w:rsidP="4B58818E" w:rsidRDefault="00FE41FA" w14:paraId="219743F0" w14:textId="32F599FD">
            <w:pPr>
              <w:rPr>
                <w:rFonts w:ascii="Garamond" w:hAnsi="Garamond"/>
                <w:sz w:val="22"/>
                <w:szCs w:val="22"/>
              </w:rPr>
            </w:pPr>
            <w:r>
              <w:rPr>
                <w:rFonts w:ascii="Garamond" w:hAnsi="Garamond"/>
                <w:sz w:val="22"/>
                <w:szCs w:val="22"/>
              </w:rPr>
              <w:t>-.</w:t>
            </w:r>
            <w:r w:rsidR="00DD2198">
              <w:rPr>
                <w:rFonts w:ascii="Garamond" w:hAnsi="Garamond"/>
                <w:sz w:val="22"/>
                <w:szCs w:val="22"/>
              </w:rPr>
              <w:t>27</w:t>
            </w:r>
          </w:p>
        </w:tc>
        <w:tc>
          <w:tcPr>
            <w:tcW w:w="1870" w:type="dxa"/>
          </w:tcPr>
          <w:p w:rsidR="008B7449" w:rsidP="4B58818E" w:rsidRDefault="00DD2198" w14:paraId="43161F09" w14:textId="00E5E272">
            <w:pPr>
              <w:rPr>
                <w:rFonts w:ascii="Garamond" w:hAnsi="Garamond"/>
                <w:sz w:val="22"/>
                <w:szCs w:val="22"/>
              </w:rPr>
            </w:pPr>
            <w:r>
              <w:rPr>
                <w:rFonts w:ascii="Garamond" w:hAnsi="Garamond"/>
                <w:sz w:val="22"/>
                <w:szCs w:val="22"/>
              </w:rPr>
              <w:t>.41</w:t>
            </w:r>
          </w:p>
        </w:tc>
        <w:tc>
          <w:tcPr>
            <w:tcW w:w="1870" w:type="dxa"/>
          </w:tcPr>
          <w:p w:rsidR="008B7449" w:rsidP="4B58818E" w:rsidRDefault="00DD2198" w14:paraId="42B175BC" w14:textId="5C147884">
            <w:pPr>
              <w:rPr>
                <w:rFonts w:ascii="Garamond" w:hAnsi="Garamond"/>
                <w:sz w:val="22"/>
                <w:szCs w:val="22"/>
              </w:rPr>
            </w:pPr>
            <w:r>
              <w:rPr>
                <w:rFonts w:ascii="Garamond" w:hAnsi="Garamond"/>
                <w:sz w:val="22"/>
                <w:szCs w:val="22"/>
              </w:rPr>
              <w:t>-.09</w:t>
            </w:r>
          </w:p>
        </w:tc>
        <w:tc>
          <w:tcPr>
            <w:tcW w:w="1870" w:type="dxa"/>
          </w:tcPr>
          <w:p w:rsidR="008B7449" w:rsidP="4B58818E" w:rsidRDefault="00B3571A" w14:paraId="2CFE827E" w14:textId="364565EC">
            <w:pPr>
              <w:rPr>
                <w:rFonts w:ascii="Garamond" w:hAnsi="Garamond"/>
                <w:sz w:val="22"/>
                <w:szCs w:val="22"/>
              </w:rPr>
            </w:pPr>
            <w:r>
              <w:rPr>
                <w:rFonts w:ascii="Garamond" w:hAnsi="Garamond"/>
                <w:sz w:val="22"/>
                <w:szCs w:val="22"/>
              </w:rPr>
              <w:t>1</w:t>
            </w:r>
          </w:p>
        </w:tc>
      </w:tr>
    </w:tbl>
    <w:p w:rsidR="00AE0083" w:rsidP="00AE0083" w:rsidRDefault="00AE0083" w14:paraId="169ED7C6" w14:textId="77777777">
      <w:pPr>
        <w:rPr>
          <w:rFonts w:ascii="Garamond" w:hAnsi="Garamond"/>
          <w:sz w:val="22"/>
          <w:szCs w:val="22"/>
        </w:rPr>
      </w:pPr>
    </w:p>
    <w:p w:rsidR="00AE0083" w:rsidP="00AE0083" w:rsidRDefault="00AE0083" w14:paraId="6647CD6B" w14:textId="775BC4EE">
      <w:pPr>
        <w:rPr>
          <w:rFonts w:ascii="Garamond" w:hAnsi="Garamond"/>
          <w:sz w:val="22"/>
          <w:szCs w:val="22"/>
        </w:rPr>
      </w:pPr>
      <w:r>
        <w:rPr>
          <w:rFonts w:ascii="Garamond" w:hAnsi="Garamond"/>
          <w:sz w:val="22"/>
          <w:szCs w:val="22"/>
        </w:rPr>
        <w:t>Table A2</w:t>
      </w:r>
    </w:p>
    <w:p w:rsidR="007A2CBF" w:rsidP="4B58818E" w:rsidRDefault="00AE0083" w14:paraId="44191BF9" w14:textId="71DCA22E">
      <w:pPr>
        <w:rPr>
          <w:rFonts w:ascii="Garamond" w:hAnsi="Garamond"/>
          <w:sz w:val="22"/>
          <w:szCs w:val="22"/>
        </w:rPr>
      </w:pPr>
      <w:r>
        <w:rPr>
          <w:rFonts w:ascii="Garamond" w:hAnsi="Garamond"/>
          <w:sz w:val="22"/>
          <w:szCs w:val="22"/>
        </w:rPr>
        <w:t xml:space="preserve">Pearson Correlation table between mean monthly values for the Modesto </w:t>
      </w:r>
      <w:proofErr w:type="spellStart"/>
      <w:r>
        <w:rPr>
          <w:rFonts w:ascii="Garamond" w:hAnsi="Garamond"/>
          <w:sz w:val="22"/>
          <w:szCs w:val="22"/>
        </w:rPr>
        <w:t>subbasin</w:t>
      </w:r>
      <w:proofErr w:type="spellEnd"/>
      <w:r>
        <w:rPr>
          <w:rFonts w:ascii="Garamond" w:hAnsi="Garamond"/>
          <w:sz w:val="22"/>
          <w:szCs w:val="22"/>
        </w:rPr>
        <w:t>.</w:t>
      </w:r>
    </w:p>
    <w:tbl>
      <w:tblPr>
        <w:tblStyle w:val="TableGrid"/>
        <w:tblW w:w="0" w:type="auto"/>
        <w:tblInd w:w="0" w:type="dxa"/>
        <w:tblLook w:val="04A0" w:firstRow="1" w:lastRow="0" w:firstColumn="1" w:lastColumn="0" w:noHBand="0" w:noVBand="1"/>
      </w:tblPr>
      <w:tblGrid>
        <w:gridCol w:w="1870"/>
        <w:gridCol w:w="1870"/>
        <w:gridCol w:w="1870"/>
        <w:gridCol w:w="1870"/>
        <w:gridCol w:w="1870"/>
      </w:tblGrid>
      <w:tr w:rsidR="00793596" w:rsidTr="00793596" w14:paraId="407961EA" w14:textId="77777777">
        <w:tc>
          <w:tcPr>
            <w:tcW w:w="1870" w:type="dxa"/>
          </w:tcPr>
          <w:p w:rsidRPr="00A471B0" w:rsidR="00793596" w:rsidP="4B58818E" w:rsidRDefault="00C5670D" w14:paraId="24BB22BE" w14:textId="55C74B3D">
            <w:pPr>
              <w:rPr>
                <w:rFonts w:ascii="Garamond" w:hAnsi="Garamond"/>
                <w:b/>
                <w:sz w:val="22"/>
                <w:szCs w:val="22"/>
              </w:rPr>
            </w:pPr>
            <w:r w:rsidRPr="00A471B0">
              <w:rPr>
                <w:rFonts w:ascii="Garamond" w:hAnsi="Garamond"/>
                <w:b/>
                <w:sz w:val="22"/>
                <w:szCs w:val="22"/>
              </w:rPr>
              <w:t xml:space="preserve">Modesto </w:t>
            </w:r>
            <w:proofErr w:type="spellStart"/>
            <w:r w:rsidRPr="00A471B0">
              <w:rPr>
                <w:rFonts w:ascii="Garamond" w:hAnsi="Garamond"/>
                <w:b/>
                <w:sz w:val="22"/>
                <w:szCs w:val="22"/>
              </w:rPr>
              <w:t>Subbasin</w:t>
            </w:r>
            <w:proofErr w:type="spellEnd"/>
          </w:p>
        </w:tc>
        <w:tc>
          <w:tcPr>
            <w:tcW w:w="1870" w:type="dxa"/>
          </w:tcPr>
          <w:p w:rsidR="00793596" w:rsidP="4B58818E" w:rsidRDefault="003A2E6C" w14:paraId="3A3097F5" w14:textId="12656056">
            <w:pPr>
              <w:rPr>
                <w:rFonts w:ascii="Garamond" w:hAnsi="Garamond"/>
                <w:sz w:val="22"/>
                <w:szCs w:val="22"/>
              </w:rPr>
            </w:pPr>
            <w:r>
              <w:rPr>
                <w:rFonts w:ascii="Garamond" w:hAnsi="Garamond"/>
                <w:sz w:val="22"/>
                <w:szCs w:val="22"/>
              </w:rPr>
              <w:t>Well mean</w:t>
            </w:r>
          </w:p>
        </w:tc>
        <w:tc>
          <w:tcPr>
            <w:tcW w:w="1870" w:type="dxa"/>
          </w:tcPr>
          <w:p w:rsidR="00793596" w:rsidP="4B58818E" w:rsidRDefault="005F36B0" w14:paraId="75427009" w14:textId="0E1CCA72">
            <w:pPr>
              <w:rPr>
                <w:rFonts w:ascii="Garamond" w:hAnsi="Garamond"/>
                <w:sz w:val="22"/>
                <w:szCs w:val="22"/>
              </w:rPr>
            </w:pPr>
            <w:r>
              <w:rPr>
                <w:rFonts w:ascii="Garamond" w:hAnsi="Garamond"/>
                <w:sz w:val="22"/>
                <w:szCs w:val="22"/>
              </w:rPr>
              <w:t>GPS mean</w:t>
            </w:r>
          </w:p>
        </w:tc>
        <w:tc>
          <w:tcPr>
            <w:tcW w:w="1870" w:type="dxa"/>
          </w:tcPr>
          <w:p w:rsidR="00793596" w:rsidP="4B58818E" w:rsidRDefault="005F36B0" w14:paraId="10D107E7" w14:textId="4117006C">
            <w:pPr>
              <w:rPr>
                <w:rFonts w:ascii="Garamond" w:hAnsi="Garamond"/>
                <w:sz w:val="22"/>
                <w:szCs w:val="22"/>
              </w:rPr>
            </w:pPr>
            <w:r>
              <w:rPr>
                <w:rFonts w:ascii="Garamond" w:hAnsi="Garamond"/>
                <w:sz w:val="22"/>
                <w:szCs w:val="22"/>
              </w:rPr>
              <w:t>GRACE mean</w:t>
            </w:r>
          </w:p>
        </w:tc>
        <w:tc>
          <w:tcPr>
            <w:tcW w:w="1870" w:type="dxa"/>
          </w:tcPr>
          <w:p w:rsidR="00793596" w:rsidP="4B58818E" w:rsidRDefault="005F36B0" w14:paraId="3E28DB7F" w14:textId="32E5CEFB">
            <w:pPr>
              <w:rPr>
                <w:rFonts w:ascii="Garamond" w:hAnsi="Garamond"/>
                <w:sz w:val="22"/>
                <w:szCs w:val="22"/>
              </w:rPr>
            </w:pPr>
            <w:r>
              <w:rPr>
                <w:rFonts w:ascii="Garamond" w:hAnsi="Garamond"/>
                <w:sz w:val="22"/>
                <w:szCs w:val="22"/>
              </w:rPr>
              <w:t>Sentinel</w:t>
            </w:r>
            <w:r w:rsidR="009D3CF3">
              <w:rPr>
                <w:rFonts w:ascii="Garamond" w:hAnsi="Garamond"/>
                <w:sz w:val="22"/>
                <w:szCs w:val="22"/>
              </w:rPr>
              <w:t>-1</w:t>
            </w:r>
            <w:r>
              <w:rPr>
                <w:rFonts w:ascii="Garamond" w:hAnsi="Garamond"/>
                <w:sz w:val="22"/>
                <w:szCs w:val="22"/>
              </w:rPr>
              <w:t xml:space="preserve"> mean</w:t>
            </w:r>
          </w:p>
        </w:tc>
      </w:tr>
      <w:tr w:rsidR="00793596" w:rsidTr="00793596" w14:paraId="6A1151B0" w14:textId="77777777">
        <w:tc>
          <w:tcPr>
            <w:tcW w:w="1870" w:type="dxa"/>
          </w:tcPr>
          <w:p w:rsidR="00793596" w:rsidP="4B58818E" w:rsidRDefault="005F36B0" w14:paraId="0BAE327D" w14:textId="3AD700B3">
            <w:pPr>
              <w:rPr>
                <w:rFonts w:ascii="Garamond" w:hAnsi="Garamond"/>
                <w:sz w:val="22"/>
                <w:szCs w:val="22"/>
              </w:rPr>
            </w:pPr>
            <w:r>
              <w:rPr>
                <w:rFonts w:ascii="Garamond" w:hAnsi="Garamond"/>
                <w:sz w:val="22"/>
                <w:szCs w:val="22"/>
              </w:rPr>
              <w:t>Well mean</w:t>
            </w:r>
          </w:p>
        </w:tc>
        <w:tc>
          <w:tcPr>
            <w:tcW w:w="1870" w:type="dxa"/>
          </w:tcPr>
          <w:p w:rsidR="00793596" w:rsidP="4B58818E" w:rsidRDefault="00A70234" w14:paraId="34D3AF24" w14:textId="6270E069">
            <w:pPr>
              <w:rPr>
                <w:rFonts w:ascii="Garamond" w:hAnsi="Garamond"/>
                <w:sz w:val="22"/>
                <w:szCs w:val="22"/>
              </w:rPr>
            </w:pPr>
            <w:r>
              <w:rPr>
                <w:rFonts w:ascii="Garamond" w:hAnsi="Garamond"/>
                <w:sz w:val="22"/>
                <w:szCs w:val="22"/>
              </w:rPr>
              <w:t>1</w:t>
            </w:r>
          </w:p>
        </w:tc>
        <w:tc>
          <w:tcPr>
            <w:tcW w:w="1870" w:type="dxa"/>
          </w:tcPr>
          <w:p w:rsidR="00793596" w:rsidP="4B58818E" w:rsidRDefault="00A70234" w14:paraId="37F2C7BA" w14:textId="34B40DB4">
            <w:pPr>
              <w:rPr>
                <w:rFonts w:ascii="Garamond" w:hAnsi="Garamond"/>
                <w:sz w:val="22"/>
                <w:szCs w:val="22"/>
              </w:rPr>
            </w:pPr>
            <w:r>
              <w:rPr>
                <w:rFonts w:ascii="Garamond" w:hAnsi="Garamond"/>
                <w:sz w:val="22"/>
                <w:szCs w:val="22"/>
              </w:rPr>
              <w:t>-.04</w:t>
            </w:r>
          </w:p>
        </w:tc>
        <w:tc>
          <w:tcPr>
            <w:tcW w:w="1870" w:type="dxa"/>
          </w:tcPr>
          <w:p w:rsidR="00793596" w:rsidP="4B58818E" w:rsidRDefault="00A70234" w14:paraId="77E507A1" w14:textId="50054465">
            <w:pPr>
              <w:rPr>
                <w:rFonts w:ascii="Garamond" w:hAnsi="Garamond"/>
                <w:sz w:val="22"/>
                <w:szCs w:val="22"/>
              </w:rPr>
            </w:pPr>
            <w:r>
              <w:rPr>
                <w:rFonts w:ascii="Garamond" w:hAnsi="Garamond"/>
                <w:sz w:val="22"/>
                <w:szCs w:val="22"/>
              </w:rPr>
              <w:t>.27</w:t>
            </w:r>
          </w:p>
        </w:tc>
        <w:tc>
          <w:tcPr>
            <w:tcW w:w="1870" w:type="dxa"/>
          </w:tcPr>
          <w:p w:rsidR="00793596" w:rsidP="4B58818E" w:rsidRDefault="00A32C18" w14:paraId="28629C42" w14:textId="1FC3E794">
            <w:pPr>
              <w:rPr>
                <w:rFonts w:ascii="Garamond" w:hAnsi="Garamond"/>
                <w:sz w:val="22"/>
                <w:szCs w:val="22"/>
              </w:rPr>
            </w:pPr>
            <w:r>
              <w:rPr>
                <w:rFonts w:ascii="Garamond" w:hAnsi="Garamond"/>
                <w:sz w:val="22"/>
                <w:szCs w:val="22"/>
              </w:rPr>
              <w:t>.23</w:t>
            </w:r>
          </w:p>
        </w:tc>
      </w:tr>
      <w:tr w:rsidR="00793596" w:rsidTr="00793596" w14:paraId="62FB7BEB" w14:textId="77777777">
        <w:tc>
          <w:tcPr>
            <w:tcW w:w="1870" w:type="dxa"/>
          </w:tcPr>
          <w:p w:rsidR="00793596" w:rsidP="4B58818E" w:rsidRDefault="005F36B0" w14:paraId="3577B23E" w14:textId="1523F9B4">
            <w:pPr>
              <w:rPr>
                <w:rFonts w:ascii="Garamond" w:hAnsi="Garamond"/>
                <w:sz w:val="22"/>
                <w:szCs w:val="22"/>
              </w:rPr>
            </w:pPr>
            <w:r>
              <w:rPr>
                <w:rFonts w:ascii="Garamond" w:hAnsi="Garamond"/>
                <w:sz w:val="22"/>
                <w:szCs w:val="22"/>
              </w:rPr>
              <w:t>GPS mean</w:t>
            </w:r>
          </w:p>
        </w:tc>
        <w:tc>
          <w:tcPr>
            <w:tcW w:w="1870" w:type="dxa"/>
          </w:tcPr>
          <w:p w:rsidR="00793596" w:rsidP="4B58818E" w:rsidRDefault="00310520" w14:paraId="4BFDBE2D" w14:textId="0046C857">
            <w:pPr>
              <w:rPr>
                <w:rFonts w:ascii="Garamond" w:hAnsi="Garamond"/>
                <w:sz w:val="22"/>
                <w:szCs w:val="22"/>
              </w:rPr>
            </w:pPr>
            <w:r>
              <w:rPr>
                <w:rFonts w:ascii="Garamond" w:hAnsi="Garamond"/>
                <w:sz w:val="22"/>
                <w:szCs w:val="22"/>
              </w:rPr>
              <w:t>-.</w:t>
            </w:r>
            <w:r w:rsidR="00DE77AD">
              <w:rPr>
                <w:rFonts w:ascii="Garamond" w:hAnsi="Garamond"/>
                <w:sz w:val="22"/>
                <w:szCs w:val="22"/>
              </w:rPr>
              <w:t>04</w:t>
            </w:r>
          </w:p>
        </w:tc>
        <w:tc>
          <w:tcPr>
            <w:tcW w:w="1870" w:type="dxa"/>
          </w:tcPr>
          <w:p w:rsidR="00793596" w:rsidP="4B58818E" w:rsidRDefault="00A70234" w14:paraId="6075B364" w14:textId="1F5DF5E9">
            <w:pPr>
              <w:rPr>
                <w:rFonts w:ascii="Garamond" w:hAnsi="Garamond"/>
                <w:sz w:val="22"/>
                <w:szCs w:val="22"/>
              </w:rPr>
            </w:pPr>
            <w:r>
              <w:rPr>
                <w:rFonts w:ascii="Garamond" w:hAnsi="Garamond"/>
                <w:sz w:val="22"/>
                <w:szCs w:val="22"/>
              </w:rPr>
              <w:t>1</w:t>
            </w:r>
          </w:p>
        </w:tc>
        <w:tc>
          <w:tcPr>
            <w:tcW w:w="1870" w:type="dxa"/>
          </w:tcPr>
          <w:p w:rsidR="00793596" w:rsidP="4B58818E" w:rsidRDefault="00DE77AD" w14:paraId="1E6FE483" w14:textId="26DACD1E">
            <w:pPr>
              <w:rPr>
                <w:rFonts w:ascii="Garamond" w:hAnsi="Garamond"/>
                <w:sz w:val="22"/>
                <w:szCs w:val="22"/>
              </w:rPr>
            </w:pPr>
            <w:r>
              <w:rPr>
                <w:rFonts w:ascii="Garamond" w:hAnsi="Garamond"/>
                <w:sz w:val="22"/>
                <w:szCs w:val="22"/>
              </w:rPr>
              <w:t>-</w:t>
            </w:r>
            <w:r w:rsidR="00203BBB">
              <w:rPr>
                <w:rFonts w:ascii="Garamond" w:hAnsi="Garamond"/>
                <w:sz w:val="22"/>
                <w:szCs w:val="22"/>
              </w:rPr>
              <w:t>.4</w:t>
            </w:r>
            <w:r w:rsidR="00872B9F">
              <w:rPr>
                <w:rFonts w:ascii="Garamond" w:hAnsi="Garamond"/>
                <w:sz w:val="22"/>
                <w:szCs w:val="22"/>
              </w:rPr>
              <w:t>2</w:t>
            </w:r>
          </w:p>
        </w:tc>
        <w:tc>
          <w:tcPr>
            <w:tcW w:w="1870" w:type="dxa"/>
          </w:tcPr>
          <w:p w:rsidR="00793596" w:rsidP="4B58818E" w:rsidRDefault="00872B9F" w14:paraId="459E3F9E" w14:textId="3FD6927A">
            <w:pPr>
              <w:rPr>
                <w:rFonts w:ascii="Garamond" w:hAnsi="Garamond"/>
                <w:sz w:val="22"/>
                <w:szCs w:val="22"/>
              </w:rPr>
            </w:pPr>
            <w:r>
              <w:rPr>
                <w:rFonts w:ascii="Garamond" w:hAnsi="Garamond"/>
                <w:sz w:val="22"/>
                <w:szCs w:val="22"/>
              </w:rPr>
              <w:t>.11</w:t>
            </w:r>
          </w:p>
        </w:tc>
      </w:tr>
      <w:tr w:rsidR="00793596" w:rsidTr="00793596" w14:paraId="61841CA7" w14:textId="77777777">
        <w:tc>
          <w:tcPr>
            <w:tcW w:w="1870" w:type="dxa"/>
          </w:tcPr>
          <w:p w:rsidR="00793596" w:rsidP="4B58818E" w:rsidRDefault="00F550BC" w14:paraId="64CDD94F" w14:textId="5E769797">
            <w:pPr>
              <w:rPr>
                <w:rFonts w:ascii="Garamond" w:hAnsi="Garamond"/>
                <w:sz w:val="22"/>
                <w:szCs w:val="22"/>
              </w:rPr>
            </w:pPr>
            <w:r>
              <w:rPr>
                <w:rFonts w:ascii="Garamond" w:hAnsi="Garamond"/>
                <w:sz w:val="22"/>
                <w:szCs w:val="22"/>
              </w:rPr>
              <w:t>GRACE</w:t>
            </w:r>
            <w:r w:rsidR="00712A84">
              <w:rPr>
                <w:rFonts w:ascii="Garamond" w:hAnsi="Garamond"/>
                <w:sz w:val="22"/>
                <w:szCs w:val="22"/>
              </w:rPr>
              <w:t xml:space="preserve"> mean</w:t>
            </w:r>
          </w:p>
        </w:tc>
        <w:tc>
          <w:tcPr>
            <w:tcW w:w="1870" w:type="dxa"/>
          </w:tcPr>
          <w:p w:rsidR="00793596" w:rsidP="4B58818E" w:rsidRDefault="002A3545" w14:paraId="48169DF7" w14:textId="6FFD582A">
            <w:pPr>
              <w:rPr>
                <w:rFonts w:ascii="Garamond" w:hAnsi="Garamond"/>
                <w:sz w:val="22"/>
                <w:szCs w:val="22"/>
              </w:rPr>
            </w:pPr>
            <w:r>
              <w:rPr>
                <w:rFonts w:ascii="Garamond" w:hAnsi="Garamond"/>
                <w:sz w:val="22"/>
                <w:szCs w:val="22"/>
              </w:rPr>
              <w:t>.27</w:t>
            </w:r>
          </w:p>
        </w:tc>
        <w:tc>
          <w:tcPr>
            <w:tcW w:w="1870" w:type="dxa"/>
          </w:tcPr>
          <w:p w:rsidR="00793596" w:rsidP="4B58818E" w:rsidRDefault="002A3545" w14:paraId="26B6E6A5" w14:textId="79005133">
            <w:pPr>
              <w:rPr>
                <w:rFonts w:ascii="Garamond" w:hAnsi="Garamond"/>
                <w:sz w:val="22"/>
                <w:szCs w:val="22"/>
              </w:rPr>
            </w:pPr>
            <w:r>
              <w:rPr>
                <w:rFonts w:ascii="Garamond" w:hAnsi="Garamond"/>
                <w:sz w:val="22"/>
                <w:szCs w:val="22"/>
              </w:rPr>
              <w:t>-</w:t>
            </w:r>
            <w:r w:rsidR="00227F7C">
              <w:rPr>
                <w:rFonts w:ascii="Garamond" w:hAnsi="Garamond"/>
                <w:sz w:val="22"/>
                <w:szCs w:val="22"/>
              </w:rPr>
              <w:t>.42</w:t>
            </w:r>
          </w:p>
        </w:tc>
        <w:tc>
          <w:tcPr>
            <w:tcW w:w="1870" w:type="dxa"/>
          </w:tcPr>
          <w:p w:rsidR="00793596" w:rsidP="4B58818E" w:rsidRDefault="00A70234" w14:paraId="51BB2095" w14:textId="72AFB658">
            <w:pPr>
              <w:rPr>
                <w:rFonts w:ascii="Garamond" w:hAnsi="Garamond"/>
                <w:sz w:val="22"/>
                <w:szCs w:val="22"/>
              </w:rPr>
            </w:pPr>
            <w:r>
              <w:rPr>
                <w:rFonts w:ascii="Garamond" w:hAnsi="Garamond"/>
                <w:sz w:val="22"/>
                <w:szCs w:val="22"/>
              </w:rPr>
              <w:t>1</w:t>
            </w:r>
          </w:p>
        </w:tc>
        <w:tc>
          <w:tcPr>
            <w:tcW w:w="1870" w:type="dxa"/>
          </w:tcPr>
          <w:p w:rsidR="00793596" w:rsidP="4B58818E" w:rsidRDefault="00227F7C" w14:paraId="12DDC966" w14:textId="78CBE53A">
            <w:pPr>
              <w:rPr>
                <w:rFonts w:ascii="Garamond" w:hAnsi="Garamond"/>
                <w:sz w:val="22"/>
                <w:szCs w:val="22"/>
              </w:rPr>
            </w:pPr>
            <w:r>
              <w:rPr>
                <w:rFonts w:ascii="Garamond" w:hAnsi="Garamond"/>
                <w:sz w:val="22"/>
                <w:szCs w:val="22"/>
              </w:rPr>
              <w:t>-.</w:t>
            </w:r>
            <w:r w:rsidR="00963119">
              <w:rPr>
                <w:rFonts w:ascii="Garamond" w:hAnsi="Garamond"/>
                <w:sz w:val="22"/>
                <w:szCs w:val="22"/>
              </w:rPr>
              <w:t>09</w:t>
            </w:r>
          </w:p>
        </w:tc>
      </w:tr>
      <w:tr w:rsidR="00793596" w:rsidTr="00793596" w14:paraId="29F56671" w14:textId="77777777">
        <w:tc>
          <w:tcPr>
            <w:tcW w:w="1870" w:type="dxa"/>
          </w:tcPr>
          <w:p w:rsidR="00793596" w:rsidP="4B58818E" w:rsidRDefault="00A70234" w14:paraId="244C2144" w14:textId="1E69F88C">
            <w:pPr>
              <w:rPr>
                <w:rFonts w:ascii="Garamond" w:hAnsi="Garamond"/>
                <w:sz w:val="22"/>
                <w:szCs w:val="22"/>
              </w:rPr>
            </w:pPr>
            <w:r>
              <w:rPr>
                <w:rFonts w:ascii="Garamond" w:hAnsi="Garamond"/>
                <w:sz w:val="22"/>
                <w:szCs w:val="22"/>
              </w:rPr>
              <w:t>Sentinel-1 mean</w:t>
            </w:r>
          </w:p>
        </w:tc>
        <w:tc>
          <w:tcPr>
            <w:tcW w:w="1870" w:type="dxa"/>
          </w:tcPr>
          <w:p w:rsidR="00793596" w:rsidP="4B58818E" w:rsidRDefault="00963119" w14:paraId="17A4E514" w14:textId="057699D5">
            <w:pPr>
              <w:rPr>
                <w:rFonts w:ascii="Garamond" w:hAnsi="Garamond"/>
                <w:sz w:val="22"/>
                <w:szCs w:val="22"/>
              </w:rPr>
            </w:pPr>
            <w:r>
              <w:rPr>
                <w:rFonts w:ascii="Garamond" w:hAnsi="Garamond"/>
                <w:sz w:val="22"/>
                <w:szCs w:val="22"/>
              </w:rPr>
              <w:t>.24</w:t>
            </w:r>
          </w:p>
        </w:tc>
        <w:tc>
          <w:tcPr>
            <w:tcW w:w="1870" w:type="dxa"/>
          </w:tcPr>
          <w:p w:rsidR="00793596" w:rsidP="4B58818E" w:rsidRDefault="002D4D0B" w14:paraId="2BF4ECA9" w14:textId="0D49585B">
            <w:pPr>
              <w:rPr>
                <w:rFonts w:ascii="Garamond" w:hAnsi="Garamond"/>
                <w:sz w:val="22"/>
                <w:szCs w:val="22"/>
              </w:rPr>
            </w:pPr>
            <w:r>
              <w:rPr>
                <w:rFonts w:ascii="Garamond" w:hAnsi="Garamond"/>
                <w:sz w:val="22"/>
                <w:szCs w:val="22"/>
              </w:rPr>
              <w:t>.11</w:t>
            </w:r>
          </w:p>
        </w:tc>
        <w:tc>
          <w:tcPr>
            <w:tcW w:w="1870" w:type="dxa"/>
          </w:tcPr>
          <w:p w:rsidR="00793596" w:rsidP="4B58818E" w:rsidRDefault="002D4D0B" w14:paraId="6E27D24E" w14:textId="7203DCEC">
            <w:pPr>
              <w:rPr>
                <w:rFonts w:ascii="Garamond" w:hAnsi="Garamond"/>
                <w:sz w:val="22"/>
                <w:szCs w:val="22"/>
              </w:rPr>
            </w:pPr>
            <w:r>
              <w:rPr>
                <w:rFonts w:ascii="Garamond" w:hAnsi="Garamond"/>
                <w:sz w:val="22"/>
                <w:szCs w:val="22"/>
              </w:rPr>
              <w:t>-.</w:t>
            </w:r>
            <w:r w:rsidR="00577E88">
              <w:rPr>
                <w:rFonts w:ascii="Garamond" w:hAnsi="Garamond"/>
                <w:sz w:val="22"/>
                <w:szCs w:val="22"/>
              </w:rPr>
              <w:t>09</w:t>
            </w:r>
          </w:p>
        </w:tc>
        <w:tc>
          <w:tcPr>
            <w:tcW w:w="1870" w:type="dxa"/>
          </w:tcPr>
          <w:p w:rsidR="00793596" w:rsidP="4B58818E" w:rsidRDefault="00A70234" w14:paraId="08BBDC0C" w14:textId="59F351D7">
            <w:pPr>
              <w:rPr>
                <w:rFonts w:ascii="Garamond" w:hAnsi="Garamond"/>
                <w:sz w:val="22"/>
                <w:szCs w:val="22"/>
              </w:rPr>
            </w:pPr>
            <w:r>
              <w:rPr>
                <w:rFonts w:ascii="Garamond" w:hAnsi="Garamond"/>
                <w:sz w:val="22"/>
                <w:szCs w:val="22"/>
              </w:rPr>
              <w:t>1</w:t>
            </w:r>
          </w:p>
        </w:tc>
      </w:tr>
    </w:tbl>
    <w:p w:rsidRPr="00747B30" w:rsidR="00747B30" w:rsidP="00747B30" w:rsidRDefault="00747B30" w14:paraId="14638816" w14:textId="77777777">
      <w:pPr>
        <w:rPr>
          <w:rFonts w:ascii="Garamond" w:hAnsi="Garamond"/>
          <w:sz w:val="22"/>
          <w:szCs w:val="22"/>
        </w:rPr>
      </w:pPr>
    </w:p>
    <w:p w:rsidR="00AE0083" w:rsidP="00AE0083" w:rsidRDefault="00AE0083" w14:paraId="64B602BD" w14:textId="3692788E">
      <w:pPr>
        <w:rPr>
          <w:rFonts w:ascii="Garamond" w:hAnsi="Garamond"/>
          <w:sz w:val="22"/>
          <w:szCs w:val="22"/>
        </w:rPr>
      </w:pPr>
      <w:r>
        <w:rPr>
          <w:rFonts w:ascii="Garamond" w:hAnsi="Garamond"/>
          <w:sz w:val="22"/>
          <w:szCs w:val="22"/>
        </w:rPr>
        <w:t>Table A3</w:t>
      </w:r>
    </w:p>
    <w:p w:rsidR="00AE0083" w:rsidP="4B58818E" w:rsidRDefault="00AE0083" w14:paraId="06EA4717" w14:textId="368C32E7">
      <w:pPr>
        <w:rPr>
          <w:rFonts w:ascii="Garamond" w:hAnsi="Garamond"/>
          <w:sz w:val="22"/>
          <w:szCs w:val="22"/>
        </w:rPr>
      </w:pPr>
      <w:r>
        <w:rPr>
          <w:rFonts w:ascii="Garamond" w:hAnsi="Garamond"/>
          <w:sz w:val="22"/>
          <w:szCs w:val="22"/>
        </w:rPr>
        <w:t xml:space="preserve">Pearson Correlation table between mean monthly values for the Merced </w:t>
      </w:r>
      <w:proofErr w:type="spellStart"/>
      <w:r>
        <w:rPr>
          <w:rFonts w:ascii="Garamond" w:hAnsi="Garamond"/>
          <w:sz w:val="22"/>
          <w:szCs w:val="22"/>
        </w:rPr>
        <w:t>subbasin</w:t>
      </w:r>
      <w:proofErr w:type="spellEnd"/>
      <w:r>
        <w:rPr>
          <w:rFonts w:ascii="Garamond" w:hAnsi="Garamond"/>
          <w:sz w:val="22"/>
          <w:szCs w:val="22"/>
        </w:rPr>
        <w:t>.</w:t>
      </w:r>
    </w:p>
    <w:tbl>
      <w:tblPr>
        <w:tblStyle w:val="TableGrid"/>
        <w:tblW w:w="9350" w:type="dxa"/>
        <w:tblInd w:w="0" w:type="dxa"/>
        <w:tblLook w:val="04A0" w:firstRow="1" w:lastRow="0" w:firstColumn="1" w:lastColumn="0" w:noHBand="0" w:noVBand="1"/>
      </w:tblPr>
      <w:tblGrid>
        <w:gridCol w:w="1870"/>
        <w:gridCol w:w="1870"/>
        <w:gridCol w:w="1870"/>
        <w:gridCol w:w="1870"/>
        <w:gridCol w:w="1870"/>
      </w:tblGrid>
      <w:tr w:rsidR="00FB3F75" w:rsidTr="00FB3F75" w14:paraId="67017DD7" w14:textId="77777777">
        <w:tc>
          <w:tcPr>
            <w:tcW w:w="1870" w:type="dxa"/>
          </w:tcPr>
          <w:p w:rsidRPr="00A471B0" w:rsidR="00FB3F75" w:rsidP="00274907" w:rsidRDefault="00FB3F75" w14:paraId="3BF649C1" w14:textId="00DBEED4">
            <w:pPr>
              <w:rPr>
                <w:rFonts w:ascii="Garamond" w:hAnsi="Garamond"/>
                <w:b/>
                <w:sz w:val="22"/>
                <w:szCs w:val="22"/>
              </w:rPr>
            </w:pPr>
            <w:r w:rsidRPr="00A471B0">
              <w:rPr>
                <w:rFonts w:ascii="Garamond" w:hAnsi="Garamond"/>
                <w:b/>
                <w:sz w:val="22"/>
                <w:szCs w:val="22"/>
              </w:rPr>
              <w:t xml:space="preserve">Merced </w:t>
            </w:r>
            <w:proofErr w:type="spellStart"/>
            <w:r w:rsidRPr="00A471B0">
              <w:rPr>
                <w:rFonts w:ascii="Garamond" w:hAnsi="Garamond"/>
                <w:b/>
                <w:sz w:val="22"/>
                <w:szCs w:val="22"/>
              </w:rPr>
              <w:t>Subbasin</w:t>
            </w:r>
            <w:proofErr w:type="spellEnd"/>
          </w:p>
        </w:tc>
        <w:tc>
          <w:tcPr>
            <w:tcW w:w="1870" w:type="dxa"/>
          </w:tcPr>
          <w:p w:rsidR="00FB3F75" w:rsidP="00274907" w:rsidRDefault="00FB3F75" w14:paraId="72785630" w14:textId="28C46984">
            <w:pPr>
              <w:rPr>
                <w:rFonts w:ascii="Garamond" w:hAnsi="Garamond"/>
                <w:sz w:val="22"/>
                <w:szCs w:val="22"/>
              </w:rPr>
            </w:pPr>
            <w:r>
              <w:rPr>
                <w:rFonts w:ascii="Garamond" w:hAnsi="Garamond"/>
                <w:sz w:val="22"/>
                <w:szCs w:val="22"/>
              </w:rPr>
              <w:t>Well mean</w:t>
            </w:r>
          </w:p>
        </w:tc>
        <w:tc>
          <w:tcPr>
            <w:tcW w:w="1870" w:type="dxa"/>
          </w:tcPr>
          <w:p w:rsidR="00FB3F75" w:rsidP="00274907" w:rsidRDefault="00FB3F75" w14:paraId="0D8F70EB" w14:textId="1210AE12">
            <w:pPr>
              <w:rPr>
                <w:rFonts w:ascii="Garamond" w:hAnsi="Garamond"/>
                <w:sz w:val="22"/>
                <w:szCs w:val="22"/>
              </w:rPr>
            </w:pPr>
            <w:r>
              <w:rPr>
                <w:rFonts w:ascii="Garamond" w:hAnsi="Garamond"/>
                <w:sz w:val="22"/>
                <w:szCs w:val="22"/>
              </w:rPr>
              <w:t>GPS mean</w:t>
            </w:r>
          </w:p>
        </w:tc>
        <w:tc>
          <w:tcPr>
            <w:tcW w:w="1870" w:type="dxa"/>
          </w:tcPr>
          <w:p w:rsidR="00FB3F75" w:rsidP="00274907" w:rsidRDefault="00FB3F75" w14:paraId="52EB960D" w14:textId="24F29619">
            <w:pPr>
              <w:rPr>
                <w:rFonts w:ascii="Garamond" w:hAnsi="Garamond"/>
                <w:sz w:val="22"/>
                <w:szCs w:val="22"/>
              </w:rPr>
            </w:pPr>
            <w:r>
              <w:rPr>
                <w:rFonts w:ascii="Garamond" w:hAnsi="Garamond"/>
                <w:sz w:val="22"/>
                <w:szCs w:val="22"/>
              </w:rPr>
              <w:t>GRACE mean</w:t>
            </w:r>
          </w:p>
        </w:tc>
        <w:tc>
          <w:tcPr>
            <w:tcW w:w="1870" w:type="dxa"/>
          </w:tcPr>
          <w:p w:rsidR="00FB3F75" w:rsidP="00274907" w:rsidRDefault="00FB3F75" w14:paraId="32E850C8" w14:textId="5475918F">
            <w:pPr>
              <w:rPr>
                <w:rFonts w:ascii="Garamond" w:hAnsi="Garamond"/>
                <w:sz w:val="22"/>
                <w:szCs w:val="22"/>
              </w:rPr>
            </w:pPr>
            <w:r>
              <w:rPr>
                <w:rFonts w:ascii="Garamond" w:hAnsi="Garamond"/>
                <w:sz w:val="22"/>
                <w:szCs w:val="22"/>
              </w:rPr>
              <w:t>Sentinel-1 mean</w:t>
            </w:r>
          </w:p>
        </w:tc>
      </w:tr>
      <w:tr w:rsidR="00FB3F75" w:rsidTr="00FB3F75" w14:paraId="2B7C84D6" w14:textId="77777777">
        <w:tc>
          <w:tcPr>
            <w:tcW w:w="1870" w:type="dxa"/>
          </w:tcPr>
          <w:p w:rsidR="00FB3F75" w:rsidP="00274907" w:rsidRDefault="00FB3F75" w14:paraId="661EF1F6" w14:textId="68C152A6">
            <w:pPr>
              <w:rPr>
                <w:rFonts w:ascii="Garamond" w:hAnsi="Garamond"/>
                <w:sz w:val="22"/>
                <w:szCs w:val="22"/>
              </w:rPr>
            </w:pPr>
            <w:r>
              <w:rPr>
                <w:rFonts w:ascii="Garamond" w:hAnsi="Garamond"/>
                <w:sz w:val="22"/>
                <w:szCs w:val="22"/>
              </w:rPr>
              <w:t>Well mean</w:t>
            </w:r>
          </w:p>
        </w:tc>
        <w:tc>
          <w:tcPr>
            <w:tcW w:w="1870" w:type="dxa"/>
          </w:tcPr>
          <w:p w:rsidR="00FB3F75" w:rsidP="00274907" w:rsidRDefault="00347B8E" w14:paraId="4C354D6C" w14:textId="34148020">
            <w:pPr>
              <w:rPr>
                <w:rFonts w:ascii="Garamond" w:hAnsi="Garamond"/>
                <w:sz w:val="22"/>
                <w:szCs w:val="22"/>
              </w:rPr>
            </w:pPr>
            <w:r>
              <w:rPr>
                <w:rFonts w:ascii="Garamond" w:hAnsi="Garamond"/>
                <w:sz w:val="22"/>
                <w:szCs w:val="22"/>
              </w:rPr>
              <w:t>1</w:t>
            </w:r>
          </w:p>
        </w:tc>
        <w:tc>
          <w:tcPr>
            <w:tcW w:w="1870" w:type="dxa"/>
          </w:tcPr>
          <w:p w:rsidR="00FB3F75" w:rsidP="00274907" w:rsidRDefault="00347B8E" w14:paraId="33E80705" w14:textId="6D510E1A">
            <w:pPr>
              <w:rPr>
                <w:rFonts w:ascii="Garamond" w:hAnsi="Garamond"/>
                <w:sz w:val="22"/>
                <w:szCs w:val="22"/>
              </w:rPr>
            </w:pPr>
            <w:r>
              <w:rPr>
                <w:rFonts w:ascii="Garamond" w:hAnsi="Garamond"/>
                <w:sz w:val="22"/>
                <w:szCs w:val="22"/>
              </w:rPr>
              <w:t>.19</w:t>
            </w:r>
          </w:p>
        </w:tc>
        <w:tc>
          <w:tcPr>
            <w:tcW w:w="1870" w:type="dxa"/>
          </w:tcPr>
          <w:p w:rsidR="00FB3F75" w:rsidP="00274907" w:rsidRDefault="00347B8E" w14:paraId="67621C09" w14:textId="61E6E8A0">
            <w:pPr>
              <w:rPr>
                <w:rFonts w:ascii="Garamond" w:hAnsi="Garamond"/>
                <w:sz w:val="22"/>
                <w:szCs w:val="22"/>
              </w:rPr>
            </w:pPr>
            <w:r>
              <w:rPr>
                <w:rFonts w:ascii="Garamond" w:hAnsi="Garamond"/>
                <w:sz w:val="22"/>
                <w:szCs w:val="22"/>
              </w:rPr>
              <w:t>.41</w:t>
            </w:r>
          </w:p>
        </w:tc>
        <w:tc>
          <w:tcPr>
            <w:tcW w:w="1870" w:type="dxa"/>
          </w:tcPr>
          <w:p w:rsidR="00FB3F75" w:rsidP="00274907" w:rsidRDefault="00347B8E" w14:paraId="39DA8194" w14:textId="58047AF3">
            <w:pPr>
              <w:rPr>
                <w:rFonts w:ascii="Garamond" w:hAnsi="Garamond"/>
                <w:sz w:val="22"/>
                <w:szCs w:val="22"/>
              </w:rPr>
            </w:pPr>
            <w:r>
              <w:rPr>
                <w:rFonts w:ascii="Garamond" w:hAnsi="Garamond"/>
                <w:sz w:val="22"/>
                <w:szCs w:val="22"/>
              </w:rPr>
              <w:t>-</w:t>
            </w:r>
            <w:r w:rsidR="00F5486A">
              <w:rPr>
                <w:rFonts w:ascii="Garamond" w:hAnsi="Garamond"/>
                <w:sz w:val="22"/>
                <w:szCs w:val="22"/>
              </w:rPr>
              <w:t>.09</w:t>
            </w:r>
          </w:p>
        </w:tc>
      </w:tr>
      <w:tr w:rsidR="00FB3F75" w:rsidTr="00FB3F75" w14:paraId="3310D348" w14:textId="77777777">
        <w:tc>
          <w:tcPr>
            <w:tcW w:w="1870" w:type="dxa"/>
          </w:tcPr>
          <w:p w:rsidR="00FB3F75" w:rsidP="00274907" w:rsidRDefault="00FB3F75" w14:paraId="3263364C" w14:textId="5B8CA7A9">
            <w:pPr>
              <w:rPr>
                <w:rFonts w:ascii="Garamond" w:hAnsi="Garamond"/>
                <w:sz w:val="22"/>
                <w:szCs w:val="22"/>
              </w:rPr>
            </w:pPr>
            <w:r>
              <w:rPr>
                <w:rFonts w:ascii="Garamond" w:hAnsi="Garamond"/>
                <w:sz w:val="22"/>
                <w:szCs w:val="22"/>
              </w:rPr>
              <w:t>GPS mean</w:t>
            </w:r>
          </w:p>
        </w:tc>
        <w:tc>
          <w:tcPr>
            <w:tcW w:w="1870" w:type="dxa"/>
          </w:tcPr>
          <w:p w:rsidR="00FB3F75" w:rsidP="00274907" w:rsidRDefault="00F5486A" w14:paraId="2326CAE4" w14:textId="7EF37218">
            <w:pPr>
              <w:rPr>
                <w:rFonts w:ascii="Garamond" w:hAnsi="Garamond"/>
                <w:sz w:val="22"/>
                <w:szCs w:val="22"/>
              </w:rPr>
            </w:pPr>
            <w:r>
              <w:rPr>
                <w:rFonts w:ascii="Garamond" w:hAnsi="Garamond"/>
                <w:sz w:val="22"/>
                <w:szCs w:val="22"/>
              </w:rPr>
              <w:t>.19</w:t>
            </w:r>
          </w:p>
        </w:tc>
        <w:tc>
          <w:tcPr>
            <w:tcW w:w="1870" w:type="dxa"/>
          </w:tcPr>
          <w:p w:rsidR="00FB3F75" w:rsidP="00274907" w:rsidRDefault="00347B8E" w14:paraId="22425908" w14:textId="11842252">
            <w:pPr>
              <w:rPr>
                <w:rFonts w:ascii="Garamond" w:hAnsi="Garamond"/>
                <w:sz w:val="22"/>
                <w:szCs w:val="22"/>
              </w:rPr>
            </w:pPr>
            <w:r>
              <w:rPr>
                <w:rFonts w:ascii="Garamond" w:hAnsi="Garamond"/>
                <w:sz w:val="22"/>
                <w:szCs w:val="22"/>
              </w:rPr>
              <w:t>1</w:t>
            </w:r>
          </w:p>
        </w:tc>
        <w:tc>
          <w:tcPr>
            <w:tcW w:w="1870" w:type="dxa"/>
          </w:tcPr>
          <w:p w:rsidR="00FB3F75" w:rsidP="00274907" w:rsidRDefault="00BF2D0B" w14:paraId="665E5754" w14:textId="2F4A7EA6">
            <w:pPr>
              <w:rPr>
                <w:rFonts w:ascii="Garamond" w:hAnsi="Garamond"/>
                <w:sz w:val="22"/>
                <w:szCs w:val="22"/>
              </w:rPr>
            </w:pPr>
            <w:r>
              <w:rPr>
                <w:rFonts w:ascii="Garamond" w:hAnsi="Garamond"/>
                <w:sz w:val="22"/>
                <w:szCs w:val="22"/>
              </w:rPr>
              <w:t>-.01</w:t>
            </w:r>
          </w:p>
        </w:tc>
        <w:tc>
          <w:tcPr>
            <w:tcW w:w="1870" w:type="dxa"/>
          </w:tcPr>
          <w:p w:rsidR="00FB3F75" w:rsidP="00274907" w:rsidRDefault="00BF2D0B" w14:paraId="4C492009" w14:textId="34633656">
            <w:pPr>
              <w:rPr>
                <w:rFonts w:ascii="Garamond" w:hAnsi="Garamond"/>
                <w:sz w:val="22"/>
                <w:szCs w:val="22"/>
              </w:rPr>
            </w:pPr>
            <w:r>
              <w:rPr>
                <w:rFonts w:ascii="Garamond" w:hAnsi="Garamond"/>
                <w:sz w:val="22"/>
                <w:szCs w:val="22"/>
              </w:rPr>
              <w:t>.60</w:t>
            </w:r>
          </w:p>
        </w:tc>
      </w:tr>
      <w:tr w:rsidR="00FB3F75" w:rsidTr="00FB3F75" w14:paraId="5738E0F9" w14:textId="77777777">
        <w:tc>
          <w:tcPr>
            <w:tcW w:w="1870" w:type="dxa"/>
          </w:tcPr>
          <w:p w:rsidR="00FB3F75" w:rsidP="00274907" w:rsidRDefault="00FB3F75" w14:paraId="11D062D6" w14:textId="3E08D3D0">
            <w:pPr>
              <w:rPr>
                <w:rFonts w:ascii="Garamond" w:hAnsi="Garamond"/>
                <w:sz w:val="22"/>
                <w:szCs w:val="22"/>
              </w:rPr>
            </w:pPr>
            <w:r>
              <w:rPr>
                <w:rFonts w:ascii="Garamond" w:hAnsi="Garamond"/>
                <w:sz w:val="22"/>
                <w:szCs w:val="22"/>
              </w:rPr>
              <w:t>GRACE mean</w:t>
            </w:r>
          </w:p>
        </w:tc>
        <w:tc>
          <w:tcPr>
            <w:tcW w:w="1870" w:type="dxa"/>
          </w:tcPr>
          <w:p w:rsidR="00FB3F75" w:rsidP="00274907" w:rsidRDefault="007160D8" w14:paraId="026C6E6F" w14:textId="0714882A">
            <w:pPr>
              <w:rPr>
                <w:rFonts w:ascii="Garamond" w:hAnsi="Garamond"/>
                <w:sz w:val="22"/>
                <w:szCs w:val="22"/>
              </w:rPr>
            </w:pPr>
            <w:r>
              <w:rPr>
                <w:rFonts w:ascii="Garamond" w:hAnsi="Garamond"/>
                <w:sz w:val="22"/>
                <w:szCs w:val="22"/>
              </w:rPr>
              <w:t>.41</w:t>
            </w:r>
          </w:p>
        </w:tc>
        <w:tc>
          <w:tcPr>
            <w:tcW w:w="1870" w:type="dxa"/>
          </w:tcPr>
          <w:p w:rsidR="00FB3F75" w:rsidP="00274907" w:rsidRDefault="007160D8" w14:paraId="14D53EC4" w14:textId="42D349F0">
            <w:pPr>
              <w:rPr>
                <w:rFonts w:ascii="Garamond" w:hAnsi="Garamond"/>
                <w:sz w:val="22"/>
                <w:szCs w:val="22"/>
              </w:rPr>
            </w:pPr>
            <w:r>
              <w:rPr>
                <w:rFonts w:ascii="Garamond" w:hAnsi="Garamond"/>
                <w:sz w:val="22"/>
                <w:szCs w:val="22"/>
              </w:rPr>
              <w:t>-.01</w:t>
            </w:r>
          </w:p>
        </w:tc>
        <w:tc>
          <w:tcPr>
            <w:tcW w:w="1870" w:type="dxa"/>
          </w:tcPr>
          <w:p w:rsidR="00FB3F75" w:rsidP="00274907" w:rsidRDefault="00347B8E" w14:paraId="53D59FA6" w14:textId="15255D56">
            <w:pPr>
              <w:rPr>
                <w:rFonts w:ascii="Garamond" w:hAnsi="Garamond"/>
                <w:sz w:val="22"/>
                <w:szCs w:val="22"/>
              </w:rPr>
            </w:pPr>
            <w:r>
              <w:rPr>
                <w:rFonts w:ascii="Garamond" w:hAnsi="Garamond"/>
                <w:sz w:val="22"/>
                <w:szCs w:val="22"/>
              </w:rPr>
              <w:t>1</w:t>
            </w:r>
          </w:p>
        </w:tc>
        <w:tc>
          <w:tcPr>
            <w:tcW w:w="1870" w:type="dxa"/>
          </w:tcPr>
          <w:p w:rsidR="00FB3F75" w:rsidP="00274907" w:rsidRDefault="007160D8" w14:paraId="455A87DC" w14:textId="354F1806">
            <w:pPr>
              <w:rPr>
                <w:rFonts w:ascii="Garamond" w:hAnsi="Garamond"/>
                <w:sz w:val="22"/>
                <w:szCs w:val="22"/>
              </w:rPr>
            </w:pPr>
            <w:r>
              <w:rPr>
                <w:rFonts w:ascii="Garamond" w:hAnsi="Garamond"/>
                <w:sz w:val="22"/>
                <w:szCs w:val="22"/>
              </w:rPr>
              <w:t>-.09</w:t>
            </w:r>
          </w:p>
        </w:tc>
      </w:tr>
      <w:tr w:rsidR="00FB3F75" w:rsidTr="00FB3F75" w14:paraId="2E2D7C52" w14:textId="77777777">
        <w:tc>
          <w:tcPr>
            <w:tcW w:w="1870" w:type="dxa"/>
          </w:tcPr>
          <w:p w:rsidR="00FB3F75" w:rsidP="00274907" w:rsidRDefault="00FB3F75" w14:paraId="0A86AAAD" w14:textId="2E8A0B55">
            <w:pPr>
              <w:rPr>
                <w:rFonts w:ascii="Garamond" w:hAnsi="Garamond"/>
                <w:sz w:val="22"/>
                <w:szCs w:val="22"/>
              </w:rPr>
            </w:pPr>
            <w:r>
              <w:rPr>
                <w:rFonts w:ascii="Garamond" w:hAnsi="Garamond"/>
                <w:sz w:val="22"/>
                <w:szCs w:val="22"/>
              </w:rPr>
              <w:t>Sentinel-1 mean</w:t>
            </w:r>
          </w:p>
        </w:tc>
        <w:tc>
          <w:tcPr>
            <w:tcW w:w="1870" w:type="dxa"/>
          </w:tcPr>
          <w:p w:rsidR="00FB3F75" w:rsidP="00274907" w:rsidRDefault="007160D8" w14:paraId="6B4E5BE1" w14:textId="0C51559A">
            <w:pPr>
              <w:rPr>
                <w:rFonts w:ascii="Garamond" w:hAnsi="Garamond"/>
                <w:sz w:val="22"/>
                <w:szCs w:val="22"/>
              </w:rPr>
            </w:pPr>
            <w:r>
              <w:rPr>
                <w:rFonts w:ascii="Garamond" w:hAnsi="Garamond"/>
                <w:sz w:val="22"/>
                <w:szCs w:val="22"/>
              </w:rPr>
              <w:t>-.09</w:t>
            </w:r>
          </w:p>
        </w:tc>
        <w:tc>
          <w:tcPr>
            <w:tcW w:w="1870" w:type="dxa"/>
          </w:tcPr>
          <w:p w:rsidR="00FB3F75" w:rsidP="00274907" w:rsidRDefault="007160D8" w14:paraId="3827A6F2" w14:textId="4CF45A53">
            <w:pPr>
              <w:rPr>
                <w:rFonts w:ascii="Garamond" w:hAnsi="Garamond"/>
                <w:sz w:val="22"/>
                <w:szCs w:val="22"/>
              </w:rPr>
            </w:pPr>
            <w:r>
              <w:rPr>
                <w:rFonts w:ascii="Garamond" w:hAnsi="Garamond"/>
                <w:sz w:val="22"/>
                <w:szCs w:val="22"/>
              </w:rPr>
              <w:t>.6</w:t>
            </w:r>
            <w:r w:rsidR="00521892">
              <w:rPr>
                <w:rFonts w:ascii="Garamond" w:hAnsi="Garamond"/>
                <w:sz w:val="22"/>
                <w:szCs w:val="22"/>
              </w:rPr>
              <w:t>0</w:t>
            </w:r>
          </w:p>
        </w:tc>
        <w:tc>
          <w:tcPr>
            <w:tcW w:w="1870" w:type="dxa"/>
          </w:tcPr>
          <w:p w:rsidR="00FB3F75" w:rsidP="00274907" w:rsidRDefault="00521892" w14:paraId="643C7471" w14:textId="050B30BA">
            <w:pPr>
              <w:rPr>
                <w:rFonts w:ascii="Garamond" w:hAnsi="Garamond"/>
                <w:sz w:val="22"/>
                <w:szCs w:val="22"/>
              </w:rPr>
            </w:pPr>
            <w:r>
              <w:rPr>
                <w:rFonts w:ascii="Garamond" w:hAnsi="Garamond"/>
                <w:sz w:val="22"/>
                <w:szCs w:val="22"/>
              </w:rPr>
              <w:t>-.09</w:t>
            </w:r>
          </w:p>
        </w:tc>
        <w:tc>
          <w:tcPr>
            <w:tcW w:w="1870" w:type="dxa"/>
          </w:tcPr>
          <w:p w:rsidR="00FB3F75" w:rsidP="00274907" w:rsidRDefault="00347B8E" w14:paraId="7E4C0DC8" w14:textId="557A72E6">
            <w:pPr>
              <w:rPr>
                <w:rFonts w:ascii="Garamond" w:hAnsi="Garamond"/>
                <w:sz w:val="22"/>
                <w:szCs w:val="22"/>
              </w:rPr>
            </w:pPr>
            <w:r>
              <w:rPr>
                <w:rFonts w:ascii="Garamond" w:hAnsi="Garamond"/>
                <w:sz w:val="22"/>
                <w:szCs w:val="22"/>
              </w:rPr>
              <w:t>1</w:t>
            </w:r>
          </w:p>
        </w:tc>
      </w:tr>
    </w:tbl>
    <w:p w:rsidRPr="00377381" w:rsidR="00377381" w:rsidP="00377381" w:rsidRDefault="00377381" w14:paraId="0B470576" w14:textId="4F9F13CD">
      <w:pPr>
        <w:rPr>
          <w:rFonts w:ascii="Garamond" w:hAnsi="Garamond"/>
          <w:sz w:val="22"/>
          <w:szCs w:val="22"/>
        </w:rPr>
      </w:pPr>
    </w:p>
    <w:p w:rsidR="0013203D" w:rsidP="0013203D" w:rsidRDefault="0013203D" w14:paraId="43864EC2" w14:textId="02615694">
      <w:pPr>
        <w:rPr>
          <w:rFonts w:ascii="Garamond" w:hAnsi="Garamond"/>
          <w:sz w:val="22"/>
          <w:szCs w:val="22"/>
        </w:rPr>
      </w:pPr>
      <w:r>
        <w:rPr>
          <w:rFonts w:ascii="Garamond" w:hAnsi="Garamond"/>
          <w:sz w:val="22"/>
          <w:szCs w:val="22"/>
        </w:rPr>
        <w:t>Table A4</w:t>
      </w:r>
    </w:p>
    <w:p w:rsidR="0013203D" w:rsidP="4B58818E" w:rsidRDefault="0013203D" w14:paraId="4A874C48" w14:textId="7087CABE">
      <w:pPr>
        <w:rPr>
          <w:rFonts w:ascii="Garamond" w:hAnsi="Garamond"/>
          <w:sz w:val="22"/>
          <w:szCs w:val="22"/>
        </w:rPr>
      </w:pPr>
      <w:r>
        <w:rPr>
          <w:rFonts w:ascii="Garamond" w:hAnsi="Garamond"/>
          <w:sz w:val="22"/>
          <w:szCs w:val="22"/>
        </w:rPr>
        <w:t xml:space="preserve">Pearson Correlation table between mean monthly values for the Turlock </w:t>
      </w:r>
      <w:proofErr w:type="spellStart"/>
      <w:r>
        <w:rPr>
          <w:rFonts w:ascii="Garamond" w:hAnsi="Garamond"/>
          <w:sz w:val="22"/>
          <w:szCs w:val="22"/>
        </w:rPr>
        <w:t>subbasin</w:t>
      </w:r>
      <w:proofErr w:type="spellEnd"/>
      <w:r>
        <w:rPr>
          <w:rFonts w:ascii="Garamond" w:hAnsi="Garamond"/>
          <w:sz w:val="22"/>
          <w:szCs w:val="22"/>
        </w:rPr>
        <w:t>.</w:t>
      </w:r>
    </w:p>
    <w:tbl>
      <w:tblPr>
        <w:tblStyle w:val="TableGrid"/>
        <w:tblW w:w="9350" w:type="dxa"/>
        <w:tblInd w:w="0" w:type="dxa"/>
        <w:tblLook w:val="04A0" w:firstRow="1" w:lastRow="0" w:firstColumn="1" w:lastColumn="0" w:noHBand="0" w:noVBand="1"/>
      </w:tblPr>
      <w:tblGrid>
        <w:gridCol w:w="1870"/>
        <w:gridCol w:w="1870"/>
        <w:gridCol w:w="1870"/>
        <w:gridCol w:w="1870"/>
        <w:gridCol w:w="1870"/>
      </w:tblGrid>
      <w:tr w:rsidR="004A2C94" w:rsidTr="000B711C" w14:paraId="55C453EC" w14:textId="77777777">
        <w:tc>
          <w:tcPr>
            <w:tcW w:w="1870" w:type="dxa"/>
          </w:tcPr>
          <w:p w:rsidRPr="00A471B0" w:rsidR="004A2C94" w:rsidP="004A2C94" w:rsidRDefault="008255F2" w14:paraId="0013428F" w14:textId="6169D185">
            <w:pPr>
              <w:rPr>
                <w:rFonts w:ascii="Garamond" w:hAnsi="Garamond"/>
                <w:b/>
                <w:sz w:val="22"/>
                <w:szCs w:val="22"/>
              </w:rPr>
            </w:pPr>
            <w:r w:rsidRPr="00A471B0">
              <w:rPr>
                <w:rFonts w:ascii="Garamond" w:hAnsi="Garamond"/>
                <w:b/>
                <w:sz w:val="22"/>
                <w:szCs w:val="22"/>
              </w:rPr>
              <w:lastRenderedPageBreak/>
              <w:t>Turlock</w:t>
            </w:r>
            <w:r w:rsidRPr="00A471B0" w:rsidR="004A2C94">
              <w:rPr>
                <w:rFonts w:ascii="Garamond" w:hAnsi="Garamond"/>
                <w:b/>
                <w:sz w:val="22"/>
                <w:szCs w:val="22"/>
              </w:rPr>
              <w:t xml:space="preserve"> </w:t>
            </w:r>
            <w:proofErr w:type="spellStart"/>
            <w:r w:rsidRPr="00A471B0" w:rsidR="004A2C94">
              <w:rPr>
                <w:rFonts w:ascii="Garamond" w:hAnsi="Garamond"/>
                <w:b/>
                <w:sz w:val="22"/>
                <w:szCs w:val="22"/>
              </w:rPr>
              <w:t>Subbasin</w:t>
            </w:r>
            <w:proofErr w:type="spellEnd"/>
          </w:p>
        </w:tc>
        <w:tc>
          <w:tcPr>
            <w:tcW w:w="1870" w:type="dxa"/>
          </w:tcPr>
          <w:p w:rsidR="004A2C94" w:rsidP="004A2C94" w:rsidRDefault="004A2C94" w14:paraId="7DED1534" w14:textId="4708472B">
            <w:pPr>
              <w:rPr>
                <w:rFonts w:ascii="Garamond" w:hAnsi="Garamond"/>
                <w:sz w:val="22"/>
                <w:szCs w:val="22"/>
              </w:rPr>
            </w:pPr>
            <w:r>
              <w:rPr>
                <w:rFonts w:ascii="Garamond" w:hAnsi="Garamond"/>
                <w:sz w:val="22"/>
                <w:szCs w:val="22"/>
              </w:rPr>
              <w:t>Well mean</w:t>
            </w:r>
          </w:p>
        </w:tc>
        <w:tc>
          <w:tcPr>
            <w:tcW w:w="1870" w:type="dxa"/>
          </w:tcPr>
          <w:p w:rsidR="004A2C94" w:rsidP="004A2C94" w:rsidRDefault="004A2C94" w14:paraId="0B536102" w14:textId="239F150A">
            <w:pPr>
              <w:rPr>
                <w:rFonts w:ascii="Garamond" w:hAnsi="Garamond"/>
                <w:sz w:val="22"/>
                <w:szCs w:val="22"/>
              </w:rPr>
            </w:pPr>
            <w:r>
              <w:rPr>
                <w:rFonts w:ascii="Garamond" w:hAnsi="Garamond"/>
                <w:sz w:val="22"/>
                <w:szCs w:val="22"/>
              </w:rPr>
              <w:t>GPS mean</w:t>
            </w:r>
          </w:p>
        </w:tc>
        <w:tc>
          <w:tcPr>
            <w:tcW w:w="1870" w:type="dxa"/>
          </w:tcPr>
          <w:p w:rsidR="004A2C94" w:rsidP="004A2C94" w:rsidRDefault="004A2C94" w14:paraId="18BD473F" w14:textId="28F6E0FF">
            <w:pPr>
              <w:rPr>
                <w:rFonts w:ascii="Garamond" w:hAnsi="Garamond"/>
                <w:sz w:val="22"/>
                <w:szCs w:val="22"/>
              </w:rPr>
            </w:pPr>
            <w:r>
              <w:rPr>
                <w:rFonts w:ascii="Garamond" w:hAnsi="Garamond"/>
                <w:sz w:val="22"/>
                <w:szCs w:val="22"/>
              </w:rPr>
              <w:t>GRACE mean</w:t>
            </w:r>
          </w:p>
        </w:tc>
        <w:tc>
          <w:tcPr>
            <w:tcW w:w="1870" w:type="dxa"/>
          </w:tcPr>
          <w:p w:rsidR="004A2C94" w:rsidP="004A2C94" w:rsidRDefault="004A2C94" w14:paraId="3062F43C" w14:textId="2222719A">
            <w:pPr>
              <w:rPr>
                <w:rFonts w:ascii="Garamond" w:hAnsi="Garamond"/>
                <w:sz w:val="22"/>
                <w:szCs w:val="22"/>
              </w:rPr>
            </w:pPr>
            <w:r>
              <w:rPr>
                <w:rFonts w:ascii="Garamond" w:hAnsi="Garamond"/>
                <w:sz w:val="22"/>
                <w:szCs w:val="22"/>
              </w:rPr>
              <w:t>Sentinel-1 mean</w:t>
            </w:r>
          </w:p>
        </w:tc>
      </w:tr>
      <w:tr w:rsidR="004A2C94" w:rsidTr="000B711C" w14:paraId="57AD5F40" w14:textId="77777777">
        <w:tc>
          <w:tcPr>
            <w:tcW w:w="1870" w:type="dxa"/>
          </w:tcPr>
          <w:p w:rsidR="004A2C94" w:rsidP="004A2C94" w:rsidRDefault="004A2C94" w14:paraId="705ED39B" w14:textId="1E6CE80E">
            <w:pPr>
              <w:rPr>
                <w:rFonts w:ascii="Garamond" w:hAnsi="Garamond"/>
                <w:sz w:val="22"/>
                <w:szCs w:val="22"/>
              </w:rPr>
            </w:pPr>
            <w:r>
              <w:rPr>
                <w:rFonts w:ascii="Garamond" w:hAnsi="Garamond"/>
                <w:sz w:val="22"/>
                <w:szCs w:val="22"/>
              </w:rPr>
              <w:t>Well mean</w:t>
            </w:r>
          </w:p>
        </w:tc>
        <w:tc>
          <w:tcPr>
            <w:tcW w:w="1870" w:type="dxa"/>
          </w:tcPr>
          <w:p w:rsidR="004A2C94" w:rsidP="004A2C94" w:rsidRDefault="00E1567B" w14:paraId="00E8D706" w14:textId="72A7CAA8">
            <w:pPr>
              <w:rPr>
                <w:rFonts w:ascii="Garamond" w:hAnsi="Garamond"/>
                <w:sz w:val="22"/>
                <w:szCs w:val="22"/>
              </w:rPr>
            </w:pPr>
            <w:r>
              <w:rPr>
                <w:rFonts w:ascii="Garamond" w:hAnsi="Garamond"/>
                <w:sz w:val="22"/>
                <w:szCs w:val="22"/>
              </w:rPr>
              <w:t>1</w:t>
            </w:r>
          </w:p>
        </w:tc>
        <w:tc>
          <w:tcPr>
            <w:tcW w:w="1870" w:type="dxa"/>
          </w:tcPr>
          <w:p w:rsidR="004A2C94" w:rsidP="004A2C94" w:rsidRDefault="00714EFA" w14:paraId="7F8DC270" w14:textId="13C3CBF0">
            <w:pPr>
              <w:rPr>
                <w:rFonts w:ascii="Garamond" w:hAnsi="Garamond"/>
                <w:sz w:val="22"/>
                <w:szCs w:val="22"/>
              </w:rPr>
            </w:pPr>
            <w:r>
              <w:rPr>
                <w:rFonts w:ascii="Garamond" w:hAnsi="Garamond"/>
                <w:sz w:val="22"/>
                <w:szCs w:val="22"/>
              </w:rPr>
              <w:t>.16</w:t>
            </w:r>
          </w:p>
        </w:tc>
        <w:tc>
          <w:tcPr>
            <w:tcW w:w="1870" w:type="dxa"/>
          </w:tcPr>
          <w:p w:rsidR="004A2C94" w:rsidP="004A2C94" w:rsidRDefault="00714EFA" w14:paraId="7C694AE8" w14:textId="16F66956">
            <w:pPr>
              <w:rPr>
                <w:rFonts w:ascii="Garamond" w:hAnsi="Garamond"/>
                <w:sz w:val="22"/>
                <w:szCs w:val="22"/>
              </w:rPr>
            </w:pPr>
            <w:r>
              <w:rPr>
                <w:rFonts w:ascii="Garamond" w:hAnsi="Garamond"/>
                <w:sz w:val="22"/>
                <w:szCs w:val="22"/>
              </w:rPr>
              <w:t>.55</w:t>
            </w:r>
          </w:p>
        </w:tc>
        <w:tc>
          <w:tcPr>
            <w:tcW w:w="1870" w:type="dxa"/>
          </w:tcPr>
          <w:p w:rsidR="004A2C94" w:rsidP="004A2C94" w:rsidRDefault="00714EFA" w14:paraId="6E6B9433" w14:textId="02EF3262">
            <w:pPr>
              <w:rPr>
                <w:rFonts w:ascii="Garamond" w:hAnsi="Garamond"/>
                <w:sz w:val="22"/>
                <w:szCs w:val="22"/>
              </w:rPr>
            </w:pPr>
            <w:r>
              <w:rPr>
                <w:rFonts w:ascii="Garamond" w:hAnsi="Garamond"/>
                <w:sz w:val="22"/>
                <w:szCs w:val="22"/>
              </w:rPr>
              <w:t>-.25</w:t>
            </w:r>
          </w:p>
        </w:tc>
      </w:tr>
      <w:tr w:rsidR="004A2C94" w:rsidTr="000B711C" w14:paraId="3B37E23E" w14:textId="77777777">
        <w:tc>
          <w:tcPr>
            <w:tcW w:w="1870" w:type="dxa"/>
          </w:tcPr>
          <w:p w:rsidR="004A2C94" w:rsidP="004A2C94" w:rsidRDefault="004A2C94" w14:paraId="63F891FD" w14:textId="530F2306">
            <w:pPr>
              <w:rPr>
                <w:rFonts w:ascii="Garamond" w:hAnsi="Garamond"/>
                <w:sz w:val="22"/>
                <w:szCs w:val="22"/>
              </w:rPr>
            </w:pPr>
            <w:r>
              <w:rPr>
                <w:rFonts w:ascii="Garamond" w:hAnsi="Garamond"/>
                <w:sz w:val="22"/>
                <w:szCs w:val="22"/>
              </w:rPr>
              <w:t>GPS mean</w:t>
            </w:r>
          </w:p>
        </w:tc>
        <w:tc>
          <w:tcPr>
            <w:tcW w:w="1870" w:type="dxa"/>
          </w:tcPr>
          <w:p w:rsidR="004A2C94" w:rsidP="004A2C94" w:rsidRDefault="00714EFA" w14:paraId="52058833" w14:textId="3888B394">
            <w:pPr>
              <w:rPr>
                <w:rFonts w:ascii="Garamond" w:hAnsi="Garamond"/>
                <w:sz w:val="22"/>
                <w:szCs w:val="22"/>
              </w:rPr>
            </w:pPr>
            <w:r>
              <w:rPr>
                <w:rFonts w:ascii="Garamond" w:hAnsi="Garamond"/>
                <w:sz w:val="22"/>
                <w:szCs w:val="22"/>
              </w:rPr>
              <w:t>.16</w:t>
            </w:r>
          </w:p>
        </w:tc>
        <w:tc>
          <w:tcPr>
            <w:tcW w:w="1870" w:type="dxa"/>
          </w:tcPr>
          <w:p w:rsidR="004A2C94" w:rsidP="004A2C94" w:rsidRDefault="00E1567B" w14:paraId="3946FEF2" w14:textId="2A167C6E">
            <w:pPr>
              <w:rPr>
                <w:rFonts w:ascii="Garamond" w:hAnsi="Garamond"/>
                <w:sz w:val="22"/>
                <w:szCs w:val="22"/>
              </w:rPr>
            </w:pPr>
            <w:r>
              <w:rPr>
                <w:rFonts w:ascii="Garamond" w:hAnsi="Garamond"/>
                <w:sz w:val="22"/>
                <w:szCs w:val="22"/>
              </w:rPr>
              <w:t>1</w:t>
            </w:r>
          </w:p>
        </w:tc>
        <w:tc>
          <w:tcPr>
            <w:tcW w:w="1870" w:type="dxa"/>
          </w:tcPr>
          <w:p w:rsidR="004A2C94" w:rsidP="004A2C94" w:rsidRDefault="00714EFA" w14:paraId="73AF4B66" w14:textId="37290B56">
            <w:pPr>
              <w:rPr>
                <w:rFonts w:ascii="Garamond" w:hAnsi="Garamond"/>
                <w:sz w:val="22"/>
                <w:szCs w:val="22"/>
              </w:rPr>
            </w:pPr>
            <w:r>
              <w:rPr>
                <w:rFonts w:ascii="Garamond" w:hAnsi="Garamond"/>
                <w:sz w:val="22"/>
                <w:szCs w:val="22"/>
              </w:rPr>
              <w:t>-.17</w:t>
            </w:r>
          </w:p>
        </w:tc>
        <w:tc>
          <w:tcPr>
            <w:tcW w:w="1870" w:type="dxa"/>
          </w:tcPr>
          <w:p w:rsidR="004A2C94" w:rsidP="004A2C94" w:rsidRDefault="00714EFA" w14:paraId="26EC7ED1" w14:textId="1966DAEE">
            <w:pPr>
              <w:rPr>
                <w:rFonts w:ascii="Garamond" w:hAnsi="Garamond"/>
                <w:sz w:val="22"/>
                <w:szCs w:val="22"/>
              </w:rPr>
            </w:pPr>
            <w:r>
              <w:rPr>
                <w:rFonts w:ascii="Garamond" w:hAnsi="Garamond"/>
                <w:sz w:val="22"/>
                <w:szCs w:val="22"/>
              </w:rPr>
              <w:t>.33</w:t>
            </w:r>
          </w:p>
        </w:tc>
      </w:tr>
      <w:tr w:rsidR="004A2C94" w:rsidTr="000B711C" w14:paraId="718DAF09" w14:textId="77777777">
        <w:tc>
          <w:tcPr>
            <w:tcW w:w="1870" w:type="dxa"/>
          </w:tcPr>
          <w:p w:rsidR="004A2C94" w:rsidP="004A2C94" w:rsidRDefault="004A2C94" w14:paraId="2BA46A4B" w14:textId="06BF7107">
            <w:pPr>
              <w:rPr>
                <w:rFonts w:ascii="Garamond" w:hAnsi="Garamond"/>
                <w:sz w:val="22"/>
                <w:szCs w:val="22"/>
              </w:rPr>
            </w:pPr>
            <w:r>
              <w:rPr>
                <w:rFonts w:ascii="Garamond" w:hAnsi="Garamond"/>
                <w:sz w:val="22"/>
                <w:szCs w:val="22"/>
              </w:rPr>
              <w:t>GRACE mean</w:t>
            </w:r>
          </w:p>
        </w:tc>
        <w:tc>
          <w:tcPr>
            <w:tcW w:w="1870" w:type="dxa"/>
          </w:tcPr>
          <w:p w:rsidR="004A2C94" w:rsidP="004A2C94" w:rsidRDefault="00714EFA" w14:paraId="5D8E7B43" w14:textId="626D4615">
            <w:pPr>
              <w:rPr>
                <w:rFonts w:ascii="Garamond" w:hAnsi="Garamond"/>
                <w:sz w:val="22"/>
                <w:szCs w:val="22"/>
              </w:rPr>
            </w:pPr>
            <w:r>
              <w:rPr>
                <w:rFonts w:ascii="Garamond" w:hAnsi="Garamond"/>
                <w:sz w:val="22"/>
                <w:szCs w:val="22"/>
              </w:rPr>
              <w:t>.55</w:t>
            </w:r>
          </w:p>
        </w:tc>
        <w:tc>
          <w:tcPr>
            <w:tcW w:w="1870" w:type="dxa"/>
          </w:tcPr>
          <w:p w:rsidR="004A2C94" w:rsidP="004A2C94" w:rsidRDefault="00714EFA" w14:paraId="3E1BA623" w14:textId="7243F342">
            <w:pPr>
              <w:rPr>
                <w:rFonts w:ascii="Garamond" w:hAnsi="Garamond"/>
                <w:sz w:val="22"/>
                <w:szCs w:val="22"/>
              </w:rPr>
            </w:pPr>
            <w:r>
              <w:rPr>
                <w:rFonts w:ascii="Garamond" w:hAnsi="Garamond"/>
                <w:sz w:val="22"/>
                <w:szCs w:val="22"/>
              </w:rPr>
              <w:t>-.17</w:t>
            </w:r>
          </w:p>
        </w:tc>
        <w:tc>
          <w:tcPr>
            <w:tcW w:w="1870" w:type="dxa"/>
          </w:tcPr>
          <w:p w:rsidR="004A2C94" w:rsidP="004A2C94" w:rsidRDefault="00E1567B" w14:paraId="45C15CAA" w14:textId="3BB042EE">
            <w:pPr>
              <w:rPr>
                <w:rFonts w:ascii="Garamond" w:hAnsi="Garamond"/>
                <w:sz w:val="22"/>
                <w:szCs w:val="22"/>
              </w:rPr>
            </w:pPr>
            <w:r>
              <w:rPr>
                <w:rFonts w:ascii="Garamond" w:hAnsi="Garamond"/>
                <w:sz w:val="22"/>
                <w:szCs w:val="22"/>
              </w:rPr>
              <w:t>1</w:t>
            </w:r>
          </w:p>
        </w:tc>
        <w:tc>
          <w:tcPr>
            <w:tcW w:w="1870" w:type="dxa"/>
          </w:tcPr>
          <w:p w:rsidR="004A2C94" w:rsidP="004A2C94" w:rsidRDefault="00714EFA" w14:paraId="260CB855" w14:textId="2AECB0B3">
            <w:pPr>
              <w:rPr>
                <w:rFonts w:ascii="Garamond" w:hAnsi="Garamond"/>
                <w:sz w:val="22"/>
                <w:szCs w:val="22"/>
              </w:rPr>
            </w:pPr>
            <w:r>
              <w:rPr>
                <w:rFonts w:ascii="Garamond" w:hAnsi="Garamond"/>
                <w:sz w:val="22"/>
                <w:szCs w:val="22"/>
              </w:rPr>
              <w:t>-</w:t>
            </w:r>
            <w:r w:rsidR="00F94538">
              <w:rPr>
                <w:rFonts w:ascii="Garamond" w:hAnsi="Garamond"/>
                <w:sz w:val="22"/>
                <w:szCs w:val="22"/>
              </w:rPr>
              <w:t>.08</w:t>
            </w:r>
          </w:p>
        </w:tc>
      </w:tr>
      <w:tr w:rsidR="004A2C94" w:rsidTr="000B711C" w14:paraId="5ECC2F5D" w14:textId="77777777">
        <w:tc>
          <w:tcPr>
            <w:tcW w:w="1870" w:type="dxa"/>
          </w:tcPr>
          <w:p w:rsidR="004A2C94" w:rsidP="004A2C94" w:rsidRDefault="004A2C94" w14:paraId="6681AED0" w14:textId="795FD6D5">
            <w:pPr>
              <w:rPr>
                <w:rFonts w:ascii="Garamond" w:hAnsi="Garamond"/>
                <w:sz w:val="22"/>
                <w:szCs w:val="22"/>
              </w:rPr>
            </w:pPr>
            <w:r>
              <w:rPr>
                <w:rFonts w:ascii="Garamond" w:hAnsi="Garamond"/>
                <w:sz w:val="22"/>
                <w:szCs w:val="22"/>
              </w:rPr>
              <w:t>Sentinel-1 mean</w:t>
            </w:r>
          </w:p>
        </w:tc>
        <w:tc>
          <w:tcPr>
            <w:tcW w:w="1870" w:type="dxa"/>
          </w:tcPr>
          <w:p w:rsidR="004A2C94" w:rsidP="004A2C94" w:rsidRDefault="00F94538" w14:paraId="181C57BA" w14:textId="72681361">
            <w:pPr>
              <w:rPr>
                <w:rFonts w:ascii="Garamond" w:hAnsi="Garamond"/>
                <w:sz w:val="22"/>
                <w:szCs w:val="22"/>
              </w:rPr>
            </w:pPr>
            <w:r>
              <w:rPr>
                <w:rFonts w:ascii="Garamond" w:hAnsi="Garamond"/>
                <w:sz w:val="22"/>
                <w:szCs w:val="22"/>
              </w:rPr>
              <w:t>-.25</w:t>
            </w:r>
          </w:p>
        </w:tc>
        <w:tc>
          <w:tcPr>
            <w:tcW w:w="1870" w:type="dxa"/>
          </w:tcPr>
          <w:p w:rsidR="004A2C94" w:rsidP="004A2C94" w:rsidRDefault="00F94538" w14:paraId="125E3F35" w14:textId="2E047AE8">
            <w:pPr>
              <w:rPr>
                <w:rFonts w:ascii="Garamond" w:hAnsi="Garamond"/>
                <w:sz w:val="22"/>
                <w:szCs w:val="22"/>
              </w:rPr>
            </w:pPr>
            <w:r>
              <w:rPr>
                <w:rFonts w:ascii="Garamond" w:hAnsi="Garamond"/>
                <w:sz w:val="22"/>
                <w:szCs w:val="22"/>
              </w:rPr>
              <w:t>.33</w:t>
            </w:r>
          </w:p>
        </w:tc>
        <w:tc>
          <w:tcPr>
            <w:tcW w:w="1870" w:type="dxa"/>
          </w:tcPr>
          <w:p w:rsidR="004A2C94" w:rsidP="004A2C94" w:rsidRDefault="00F94538" w14:paraId="44AB966A" w14:textId="015E15A6">
            <w:pPr>
              <w:rPr>
                <w:rFonts w:ascii="Garamond" w:hAnsi="Garamond"/>
                <w:sz w:val="22"/>
                <w:szCs w:val="22"/>
              </w:rPr>
            </w:pPr>
            <w:r>
              <w:rPr>
                <w:rFonts w:ascii="Garamond" w:hAnsi="Garamond"/>
                <w:sz w:val="22"/>
                <w:szCs w:val="22"/>
              </w:rPr>
              <w:t>-.08</w:t>
            </w:r>
          </w:p>
        </w:tc>
        <w:tc>
          <w:tcPr>
            <w:tcW w:w="1870" w:type="dxa"/>
          </w:tcPr>
          <w:p w:rsidR="004A2C94" w:rsidP="004A2C94" w:rsidRDefault="00E1567B" w14:paraId="05B64943" w14:textId="74047C6D">
            <w:pPr>
              <w:rPr>
                <w:rFonts w:ascii="Garamond" w:hAnsi="Garamond"/>
                <w:sz w:val="22"/>
                <w:szCs w:val="22"/>
              </w:rPr>
            </w:pPr>
            <w:r>
              <w:rPr>
                <w:rFonts w:ascii="Garamond" w:hAnsi="Garamond"/>
                <w:sz w:val="22"/>
                <w:szCs w:val="22"/>
              </w:rPr>
              <w:t>1</w:t>
            </w:r>
          </w:p>
        </w:tc>
      </w:tr>
    </w:tbl>
    <w:p w:rsidRPr="00B16FD7" w:rsidR="00B16FD7" w:rsidP="00B16FD7" w:rsidRDefault="00B16FD7" w14:paraId="0EDD7E23" w14:textId="4CF160E9">
      <w:pPr>
        <w:rPr>
          <w:rFonts w:ascii="Garamond" w:hAnsi="Garamond"/>
          <w:sz w:val="22"/>
          <w:szCs w:val="22"/>
        </w:rPr>
      </w:pPr>
    </w:p>
    <w:p w:rsidR="0013203D" w:rsidP="0013203D" w:rsidRDefault="0013203D" w14:paraId="59B525CE" w14:textId="2196B90B">
      <w:pPr>
        <w:rPr>
          <w:rFonts w:ascii="Garamond" w:hAnsi="Garamond"/>
          <w:sz w:val="22"/>
          <w:szCs w:val="22"/>
        </w:rPr>
      </w:pPr>
      <w:r>
        <w:rPr>
          <w:rFonts w:ascii="Garamond" w:hAnsi="Garamond"/>
          <w:sz w:val="22"/>
          <w:szCs w:val="22"/>
        </w:rPr>
        <w:t>Table A5</w:t>
      </w:r>
    </w:p>
    <w:p w:rsidR="0013203D" w:rsidP="4B58818E" w:rsidRDefault="0013203D" w14:paraId="723AED79" w14:textId="17B7F180">
      <w:pPr>
        <w:rPr>
          <w:rFonts w:ascii="Garamond" w:hAnsi="Garamond"/>
          <w:sz w:val="22"/>
          <w:szCs w:val="22"/>
        </w:rPr>
      </w:pPr>
      <w:r>
        <w:rPr>
          <w:rFonts w:ascii="Garamond" w:hAnsi="Garamond"/>
          <w:sz w:val="22"/>
          <w:szCs w:val="22"/>
        </w:rPr>
        <w:t xml:space="preserve">Pearson Correlation table between mean monthly values for the Chowchilla </w:t>
      </w:r>
      <w:proofErr w:type="spellStart"/>
      <w:r>
        <w:rPr>
          <w:rFonts w:ascii="Garamond" w:hAnsi="Garamond"/>
          <w:sz w:val="22"/>
          <w:szCs w:val="22"/>
        </w:rPr>
        <w:t>subbasin</w:t>
      </w:r>
      <w:proofErr w:type="spellEnd"/>
      <w:r>
        <w:rPr>
          <w:rFonts w:ascii="Garamond" w:hAnsi="Garamond"/>
          <w:sz w:val="22"/>
          <w:szCs w:val="22"/>
        </w:rPr>
        <w:t>.</w:t>
      </w:r>
    </w:p>
    <w:tbl>
      <w:tblPr>
        <w:tblStyle w:val="TableGrid"/>
        <w:tblW w:w="0" w:type="auto"/>
        <w:tblInd w:w="0" w:type="dxa"/>
        <w:tblLook w:val="04A0" w:firstRow="1" w:lastRow="0" w:firstColumn="1" w:lastColumn="0" w:noHBand="0" w:noVBand="1"/>
      </w:tblPr>
      <w:tblGrid>
        <w:gridCol w:w="1870"/>
        <w:gridCol w:w="1870"/>
        <w:gridCol w:w="1870"/>
        <w:gridCol w:w="1870"/>
        <w:gridCol w:w="1870"/>
      </w:tblGrid>
      <w:tr w:rsidR="008255F2" w:rsidTr="008255F2" w14:paraId="4A18783F" w14:textId="77777777">
        <w:tc>
          <w:tcPr>
            <w:tcW w:w="1870" w:type="dxa"/>
          </w:tcPr>
          <w:p w:rsidRPr="00A471B0" w:rsidR="008255F2" w:rsidP="008255F2" w:rsidRDefault="00C21D54" w14:paraId="780D27E1" w14:textId="22EF24A3">
            <w:pPr>
              <w:rPr>
                <w:rFonts w:ascii="Garamond" w:hAnsi="Garamond"/>
                <w:b/>
                <w:sz w:val="22"/>
                <w:szCs w:val="22"/>
              </w:rPr>
            </w:pPr>
            <w:r w:rsidRPr="00A471B0">
              <w:rPr>
                <w:rFonts w:ascii="Garamond" w:hAnsi="Garamond"/>
                <w:b/>
                <w:sz w:val="22"/>
                <w:szCs w:val="22"/>
              </w:rPr>
              <w:t>Chowchilla</w:t>
            </w:r>
            <w:r w:rsidRPr="00A471B0" w:rsidR="008255F2">
              <w:rPr>
                <w:rFonts w:ascii="Garamond" w:hAnsi="Garamond"/>
                <w:b/>
                <w:sz w:val="22"/>
                <w:szCs w:val="22"/>
              </w:rPr>
              <w:t xml:space="preserve"> </w:t>
            </w:r>
            <w:proofErr w:type="spellStart"/>
            <w:r w:rsidRPr="00A471B0" w:rsidR="008255F2">
              <w:rPr>
                <w:rFonts w:ascii="Garamond" w:hAnsi="Garamond"/>
                <w:b/>
                <w:sz w:val="22"/>
                <w:szCs w:val="22"/>
              </w:rPr>
              <w:t>Subbasin</w:t>
            </w:r>
            <w:proofErr w:type="spellEnd"/>
          </w:p>
        </w:tc>
        <w:tc>
          <w:tcPr>
            <w:tcW w:w="1870" w:type="dxa"/>
          </w:tcPr>
          <w:p w:rsidR="008255F2" w:rsidP="008255F2" w:rsidRDefault="008255F2" w14:paraId="2BBFEB09" w14:textId="3F9BFC83">
            <w:pPr>
              <w:rPr>
                <w:rFonts w:ascii="Garamond" w:hAnsi="Garamond"/>
                <w:sz w:val="22"/>
                <w:szCs w:val="22"/>
              </w:rPr>
            </w:pPr>
            <w:r>
              <w:rPr>
                <w:rFonts w:ascii="Garamond" w:hAnsi="Garamond"/>
                <w:sz w:val="22"/>
                <w:szCs w:val="22"/>
              </w:rPr>
              <w:t>Well mean</w:t>
            </w:r>
          </w:p>
        </w:tc>
        <w:tc>
          <w:tcPr>
            <w:tcW w:w="1870" w:type="dxa"/>
          </w:tcPr>
          <w:p w:rsidR="008255F2" w:rsidP="008255F2" w:rsidRDefault="008255F2" w14:paraId="7CA87B54" w14:textId="5E32F4EC">
            <w:pPr>
              <w:rPr>
                <w:rFonts w:ascii="Garamond" w:hAnsi="Garamond"/>
                <w:sz w:val="22"/>
                <w:szCs w:val="22"/>
              </w:rPr>
            </w:pPr>
            <w:r>
              <w:rPr>
                <w:rFonts w:ascii="Garamond" w:hAnsi="Garamond"/>
                <w:sz w:val="22"/>
                <w:szCs w:val="22"/>
              </w:rPr>
              <w:t>GPS mean</w:t>
            </w:r>
          </w:p>
        </w:tc>
        <w:tc>
          <w:tcPr>
            <w:tcW w:w="1870" w:type="dxa"/>
          </w:tcPr>
          <w:p w:rsidR="008255F2" w:rsidP="008255F2" w:rsidRDefault="008255F2" w14:paraId="66903528" w14:textId="63EAD893">
            <w:pPr>
              <w:rPr>
                <w:rFonts w:ascii="Garamond" w:hAnsi="Garamond"/>
                <w:sz w:val="22"/>
                <w:szCs w:val="22"/>
              </w:rPr>
            </w:pPr>
            <w:r>
              <w:rPr>
                <w:rFonts w:ascii="Garamond" w:hAnsi="Garamond"/>
                <w:sz w:val="22"/>
                <w:szCs w:val="22"/>
              </w:rPr>
              <w:t>GRACE mean</w:t>
            </w:r>
          </w:p>
        </w:tc>
        <w:tc>
          <w:tcPr>
            <w:tcW w:w="1870" w:type="dxa"/>
          </w:tcPr>
          <w:p w:rsidR="008255F2" w:rsidP="008255F2" w:rsidRDefault="008255F2" w14:paraId="4554323F" w14:textId="43836D3F">
            <w:pPr>
              <w:rPr>
                <w:rFonts w:ascii="Garamond" w:hAnsi="Garamond"/>
                <w:sz w:val="22"/>
                <w:szCs w:val="22"/>
              </w:rPr>
            </w:pPr>
            <w:r>
              <w:rPr>
                <w:rFonts w:ascii="Garamond" w:hAnsi="Garamond"/>
                <w:sz w:val="22"/>
                <w:szCs w:val="22"/>
              </w:rPr>
              <w:t>Sentinel-1 mean</w:t>
            </w:r>
          </w:p>
        </w:tc>
      </w:tr>
      <w:tr w:rsidR="008255F2" w:rsidTr="008255F2" w14:paraId="3C849569" w14:textId="77777777">
        <w:tc>
          <w:tcPr>
            <w:tcW w:w="1870" w:type="dxa"/>
          </w:tcPr>
          <w:p w:rsidR="008255F2" w:rsidP="008255F2" w:rsidRDefault="00ED00AA" w14:paraId="27C9EF2A" w14:textId="55DE295E">
            <w:pPr>
              <w:rPr>
                <w:rFonts w:ascii="Garamond" w:hAnsi="Garamond"/>
                <w:sz w:val="22"/>
                <w:szCs w:val="22"/>
              </w:rPr>
            </w:pPr>
            <w:r>
              <w:rPr>
                <w:rFonts w:ascii="Garamond" w:hAnsi="Garamond"/>
                <w:sz w:val="22"/>
                <w:szCs w:val="22"/>
              </w:rPr>
              <w:t>Well mean</w:t>
            </w:r>
          </w:p>
        </w:tc>
        <w:tc>
          <w:tcPr>
            <w:tcW w:w="1870" w:type="dxa"/>
          </w:tcPr>
          <w:p w:rsidR="008255F2" w:rsidP="008255F2" w:rsidRDefault="00ED00AA" w14:paraId="08E8F5C7" w14:textId="04FABCF7">
            <w:pPr>
              <w:rPr>
                <w:rFonts w:ascii="Garamond" w:hAnsi="Garamond"/>
                <w:sz w:val="22"/>
                <w:szCs w:val="22"/>
              </w:rPr>
            </w:pPr>
            <w:r>
              <w:rPr>
                <w:rFonts w:ascii="Garamond" w:hAnsi="Garamond"/>
                <w:sz w:val="22"/>
                <w:szCs w:val="22"/>
              </w:rPr>
              <w:t>1</w:t>
            </w:r>
          </w:p>
        </w:tc>
        <w:tc>
          <w:tcPr>
            <w:tcW w:w="1870" w:type="dxa"/>
          </w:tcPr>
          <w:p w:rsidR="008255F2" w:rsidP="008255F2" w:rsidRDefault="00ED00AA" w14:paraId="6C298CC3" w14:textId="58F20D2E">
            <w:pPr>
              <w:rPr>
                <w:rFonts w:ascii="Garamond" w:hAnsi="Garamond"/>
                <w:sz w:val="22"/>
                <w:szCs w:val="22"/>
              </w:rPr>
            </w:pPr>
            <w:r>
              <w:rPr>
                <w:rFonts w:ascii="Garamond" w:hAnsi="Garamond"/>
                <w:sz w:val="22"/>
                <w:szCs w:val="22"/>
              </w:rPr>
              <w:t>-.09</w:t>
            </w:r>
          </w:p>
        </w:tc>
        <w:tc>
          <w:tcPr>
            <w:tcW w:w="1870" w:type="dxa"/>
          </w:tcPr>
          <w:p w:rsidR="008255F2" w:rsidP="008255F2" w:rsidRDefault="00ED00AA" w14:paraId="1109FAE5" w14:textId="0FD676B5">
            <w:pPr>
              <w:rPr>
                <w:rFonts w:ascii="Garamond" w:hAnsi="Garamond"/>
                <w:sz w:val="22"/>
                <w:szCs w:val="22"/>
              </w:rPr>
            </w:pPr>
            <w:r>
              <w:rPr>
                <w:rFonts w:ascii="Garamond" w:hAnsi="Garamond"/>
                <w:sz w:val="22"/>
                <w:szCs w:val="22"/>
              </w:rPr>
              <w:t>.48</w:t>
            </w:r>
          </w:p>
        </w:tc>
        <w:tc>
          <w:tcPr>
            <w:tcW w:w="1870" w:type="dxa"/>
          </w:tcPr>
          <w:p w:rsidR="008255F2" w:rsidP="008255F2" w:rsidRDefault="00ED00AA" w14:paraId="46EAE5F4" w14:textId="41AFC46B">
            <w:pPr>
              <w:rPr>
                <w:rFonts w:ascii="Garamond" w:hAnsi="Garamond"/>
                <w:sz w:val="22"/>
                <w:szCs w:val="22"/>
              </w:rPr>
            </w:pPr>
            <w:r>
              <w:rPr>
                <w:rFonts w:ascii="Garamond" w:hAnsi="Garamond"/>
                <w:sz w:val="22"/>
                <w:szCs w:val="22"/>
              </w:rPr>
              <w:t>-.</w:t>
            </w:r>
            <w:r w:rsidR="007E5718">
              <w:rPr>
                <w:rFonts w:ascii="Garamond" w:hAnsi="Garamond"/>
                <w:sz w:val="22"/>
                <w:szCs w:val="22"/>
              </w:rPr>
              <w:t>60</w:t>
            </w:r>
          </w:p>
        </w:tc>
      </w:tr>
      <w:tr w:rsidR="008255F2" w:rsidTr="008255F2" w14:paraId="2C761A90" w14:textId="77777777">
        <w:tc>
          <w:tcPr>
            <w:tcW w:w="1870" w:type="dxa"/>
          </w:tcPr>
          <w:p w:rsidR="008255F2" w:rsidP="008255F2" w:rsidRDefault="00ED00AA" w14:paraId="4564B9D5" w14:textId="01614124">
            <w:pPr>
              <w:rPr>
                <w:rFonts w:ascii="Garamond" w:hAnsi="Garamond"/>
                <w:sz w:val="22"/>
                <w:szCs w:val="22"/>
              </w:rPr>
            </w:pPr>
            <w:r>
              <w:rPr>
                <w:rFonts w:ascii="Garamond" w:hAnsi="Garamond"/>
                <w:sz w:val="22"/>
                <w:szCs w:val="22"/>
              </w:rPr>
              <w:t>GPS mean</w:t>
            </w:r>
          </w:p>
        </w:tc>
        <w:tc>
          <w:tcPr>
            <w:tcW w:w="1870" w:type="dxa"/>
          </w:tcPr>
          <w:p w:rsidR="008255F2" w:rsidP="008255F2" w:rsidRDefault="007E5718" w14:paraId="4439EE4E" w14:textId="781B8A36">
            <w:pPr>
              <w:rPr>
                <w:rFonts w:ascii="Garamond" w:hAnsi="Garamond"/>
                <w:sz w:val="22"/>
                <w:szCs w:val="22"/>
              </w:rPr>
            </w:pPr>
            <w:r>
              <w:rPr>
                <w:rFonts w:ascii="Garamond" w:hAnsi="Garamond"/>
                <w:sz w:val="22"/>
                <w:szCs w:val="22"/>
              </w:rPr>
              <w:t>-.09</w:t>
            </w:r>
          </w:p>
        </w:tc>
        <w:tc>
          <w:tcPr>
            <w:tcW w:w="1870" w:type="dxa"/>
          </w:tcPr>
          <w:p w:rsidR="008255F2" w:rsidP="008255F2" w:rsidRDefault="00ED00AA" w14:paraId="7D77FC93" w14:textId="2230150B">
            <w:pPr>
              <w:rPr>
                <w:rFonts w:ascii="Garamond" w:hAnsi="Garamond"/>
                <w:sz w:val="22"/>
                <w:szCs w:val="22"/>
              </w:rPr>
            </w:pPr>
            <w:r>
              <w:rPr>
                <w:rFonts w:ascii="Garamond" w:hAnsi="Garamond"/>
                <w:sz w:val="22"/>
                <w:szCs w:val="22"/>
              </w:rPr>
              <w:t>1</w:t>
            </w:r>
          </w:p>
        </w:tc>
        <w:tc>
          <w:tcPr>
            <w:tcW w:w="1870" w:type="dxa"/>
          </w:tcPr>
          <w:p w:rsidR="008255F2" w:rsidP="008255F2" w:rsidRDefault="003F17B4" w14:paraId="7F219639" w14:textId="6CFC45D9">
            <w:pPr>
              <w:rPr>
                <w:rFonts w:ascii="Garamond" w:hAnsi="Garamond"/>
                <w:sz w:val="22"/>
                <w:szCs w:val="22"/>
              </w:rPr>
            </w:pPr>
            <w:r>
              <w:rPr>
                <w:rFonts w:ascii="Garamond" w:hAnsi="Garamond"/>
                <w:sz w:val="22"/>
                <w:szCs w:val="22"/>
              </w:rPr>
              <w:t>.11</w:t>
            </w:r>
          </w:p>
        </w:tc>
        <w:tc>
          <w:tcPr>
            <w:tcW w:w="1870" w:type="dxa"/>
          </w:tcPr>
          <w:p w:rsidR="008255F2" w:rsidP="008255F2" w:rsidRDefault="003F17B4" w14:paraId="468D0E9B" w14:textId="1D7C5A36">
            <w:pPr>
              <w:rPr>
                <w:rFonts w:ascii="Garamond" w:hAnsi="Garamond"/>
                <w:sz w:val="22"/>
                <w:szCs w:val="22"/>
              </w:rPr>
            </w:pPr>
            <w:r>
              <w:rPr>
                <w:rFonts w:ascii="Garamond" w:hAnsi="Garamond"/>
                <w:sz w:val="22"/>
                <w:szCs w:val="22"/>
              </w:rPr>
              <w:t>.98</w:t>
            </w:r>
          </w:p>
        </w:tc>
      </w:tr>
      <w:tr w:rsidR="008255F2" w:rsidTr="008255F2" w14:paraId="327DE5FB" w14:textId="77777777">
        <w:tc>
          <w:tcPr>
            <w:tcW w:w="1870" w:type="dxa"/>
          </w:tcPr>
          <w:p w:rsidR="008255F2" w:rsidP="008255F2" w:rsidRDefault="00ED00AA" w14:paraId="49E5E060" w14:textId="6B33E51B">
            <w:pPr>
              <w:rPr>
                <w:rFonts w:ascii="Garamond" w:hAnsi="Garamond"/>
                <w:sz w:val="22"/>
                <w:szCs w:val="22"/>
              </w:rPr>
            </w:pPr>
            <w:r>
              <w:rPr>
                <w:rFonts w:ascii="Garamond" w:hAnsi="Garamond"/>
                <w:sz w:val="22"/>
                <w:szCs w:val="22"/>
              </w:rPr>
              <w:t>GRACE mean</w:t>
            </w:r>
          </w:p>
        </w:tc>
        <w:tc>
          <w:tcPr>
            <w:tcW w:w="1870" w:type="dxa"/>
          </w:tcPr>
          <w:p w:rsidR="008255F2" w:rsidP="008255F2" w:rsidRDefault="00986D50" w14:paraId="12DDA974" w14:textId="32C24933">
            <w:pPr>
              <w:rPr>
                <w:rFonts w:ascii="Garamond" w:hAnsi="Garamond"/>
                <w:sz w:val="22"/>
                <w:szCs w:val="22"/>
              </w:rPr>
            </w:pPr>
            <w:r>
              <w:rPr>
                <w:rFonts w:ascii="Garamond" w:hAnsi="Garamond"/>
                <w:sz w:val="22"/>
                <w:szCs w:val="22"/>
              </w:rPr>
              <w:t>.</w:t>
            </w:r>
            <w:r w:rsidR="003C1DF6">
              <w:rPr>
                <w:rFonts w:ascii="Garamond" w:hAnsi="Garamond"/>
                <w:sz w:val="22"/>
                <w:szCs w:val="22"/>
              </w:rPr>
              <w:t>48</w:t>
            </w:r>
          </w:p>
        </w:tc>
        <w:tc>
          <w:tcPr>
            <w:tcW w:w="1870" w:type="dxa"/>
          </w:tcPr>
          <w:p w:rsidR="008255F2" w:rsidP="008255F2" w:rsidRDefault="003C1DF6" w14:paraId="5CBA942A" w14:textId="054C406A">
            <w:pPr>
              <w:rPr>
                <w:rFonts w:ascii="Garamond" w:hAnsi="Garamond"/>
                <w:sz w:val="22"/>
                <w:szCs w:val="22"/>
              </w:rPr>
            </w:pPr>
            <w:r>
              <w:rPr>
                <w:rFonts w:ascii="Garamond" w:hAnsi="Garamond"/>
                <w:sz w:val="22"/>
                <w:szCs w:val="22"/>
              </w:rPr>
              <w:t>.11</w:t>
            </w:r>
          </w:p>
        </w:tc>
        <w:tc>
          <w:tcPr>
            <w:tcW w:w="1870" w:type="dxa"/>
          </w:tcPr>
          <w:p w:rsidR="008255F2" w:rsidP="008255F2" w:rsidRDefault="00ED00AA" w14:paraId="7CD304F7" w14:textId="29A3FB26">
            <w:pPr>
              <w:rPr>
                <w:rFonts w:ascii="Garamond" w:hAnsi="Garamond"/>
                <w:sz w:val="22"/>
                <w:szCs w:val="22"/>
              </w:rPr>
            </w:pPr>
            <w:r>
              <w:rPr>
                <w:rFonts w:ascii="Garamond" w:hAnsi="Garamond"/>
                <w:sz w:val="22"/>
                <w:szCs w:val="22"/>
              </w:rPr>
              <w:t>1</w:t>
            </w:r>
          </w:p>
        </w:tc>
        <w:tc>
          <w:tcPr>
            <w:tcW w:w="1870" w:type="dxa"/>
          </w:tcPr>
          <w:p w:rsidR="008255F2" w:rsidP="008255F2" w:rsidRDefault="00DA6321" w14:paraId="467285A5" w14:textId="793F921B">
            <w:pPr>
              <w:rPr>
                <w:rFonts w:ascii="Garamond" w:hAnsi="Garamond"/>
                <w:sz w:val="22"/>
                <w:szCs w:val="22"/>
              </w:rPr>
            </w:pPr>
            <w:r>
              <w:rPr>
                <w:rFonts w:ascii="Garamond" w:hAnsi="Garamond"/>
                <w:sz w:val="22"/>
                <w:szCs w:val="22"/>
              </w:rPr>
              <w:t>-.18</w:t>
            </w:r>
          </w:p>
        </w:tc>
      </w:tr>
      <w:tr w:rsidR="008255F2" w:rsidTr="008255F2" w14:paraId="5134E23F" w14:textId="77777777">
        <w:tc>
          <w:tcPr>
            <w:tcW w:w="1870" w:type="dxa"/>
          </w:tcPr>
          <w:p w:rsidR="008255F2" w:rsidP="008255F2" w:rsidRDefault="00ED00AA" w14:paraId="22EC9C43" w14:textId="6FAAC2A9">
            <w:pPr>
              <w:rPr>
                <w:rFonts w:ascii="Garamond" w:hAnsi="Garamond"/>
                <w:sz w:val="22"/>
                <w:szCs w:val="22"/>
              </w:rPr>
            </w:pPr>
            <w:r>
              <w:rPr>
                <w:rFonts w:ascii="Garamond" w:hAnsi="Garamond"/>
                <w:sz w:val="22"/>
                <w:szCs w:val="22"/>
              </w:rPr>
              <w:t>Sentinel-1 mean</w:t>
            </w:r>
          </w:p>
        </w:tc>
        <w:tc>
          <w:tcPr>
            <w:tcW w:w="1870" w:type="dxa"/>
          </w:tcPr>
          <w:p w:rsidR="008255F2" w:rsidP="008255F2" w:rsidRDefault="00DA6321" w14:paraId="6A337427" w14:textId="1BF41098">
            <w:pPr>
              <w:rPr>
                <w:rFonts w:ascii="Garamond" w:hAnsi="Garamond"/>
                <w:sz w:val="22"/>
                <w:szCs w:val="22"/>
              </w:rPr>
            </w:pPr>
            <w:r>
              <w:rPr>
                <w:rFonts w:ascii="Garamond" w:hAnsi="Garamond"/>
                <w:sz w:val="22"/>
                <w:szCs w:val="22"/>
              </w:rPr>
              <w:t>-.60</w:t>
            </w:r>
          </w:p>
        </w:tc>
        <w:tc>
          <w:tcPr>
            <w:tcW w:w="1870" w:type="dxa"/>
          </w:tcPr>
          <w:p w:rsidR="008255F2" w:rsidP="008255F2" w:rsidRDefault="00DA6321" w14:paraId="52FBF6C0" w14:textId="5E556CEC">
            <w:pPr>
              <w:rPr>
                <w:rFonts w:ascii="Garamond" w:hAnsi="Garamond"/>
                <w:sz w:val="22"/>
                <w:szCs w:val="22"/>
              </w:rPr>
            </w:pPr>
            <w:r>
              <w:rPr>
                <w:rFonts w:ascii="Garamond" w:hAnsi="Garamond"/>
                <w:sz w:val="22"/>
                <w:szCs w:val="22"/>
              </w:rPr>
              <w:t>.98</w:t>
            </w:r>
          </w:p>
        </w:tc>
        <w:tc>
          <w:tcPr>
            <w:tcW w:w="1870" w:type="dxa"/>
          </w:tcPr>
          <w:p w:rsidR="008255F2" w:rsidP="008255F2" w:rsidRDefault="00440332" w14:paraId="273603E3" w14:textId="65C09F02">
            <w:pPr>
              <w:rPr>
                <w:rFonts w:ascii="Garamond" w:hAnsi="Garamond"/>
                <w:sz w:val="22"/>
                <w:szCs w:val="22"/>
              </w:rPr>
            </w:pPr>
            <w:r>
              <w:rPr>
                <w:rFonts w:ascii="Garamond" w:hAnsi="Garamond"/>
                <w:sz w:val="22"/>
                <w:szCs w:val="22"/>
              </w:rPr>
              <w:t>-.</w:t>
            </w:r>
            <w:r w:rsidR="009C0822">
              <w:rPr>
                <w:rFonts w:ascii="Garamond" w:hAnsi="Garamond"/>
                <w:sz w:val="22"/>
                <w:szCs w:val="22"/>
              </w:rPr>
              <w:t>18</w:t>
            </w:r>
          </w:p>
        </w:tc>
        <w:tc>
          <w:tcPr>
            <w:tcW w:w="1870" w:type="dxa"/>
          </w:tcPr>
          <w:p w:rsidR="008255F2" w:rsidP="008255F2" w:rsidRDefault="00ED00AA" w14:paraId="5E3FD0AA" w14:textId="12E6A478">
            <w:pPr>
              <w:rPr>
                <w:rFonts w:ascii="Garamond" w:hAnsi="Garamond"/>
                <w:sz w:val="22"/>
                <w:szCs w:val="22"/>
              </w:rPr>
            </w:pPr>
            <w:r>
              <w:rPr>
                <w:rFonts w:ascii="Garamond" w:hAnsi="Garamond"/>
                <w:sz w:val="22"/>
                <w:szCs w:val="22"/>
              </w:rPr>
              <w:t>1</w:t>
            </w:r>
          </w:p>
        </w:tc>
      </w:tr>
    </w:tbl>
    <w:p w:rsidRPr="00B16FD7" w:rsidR="00B16FD7" w:rsidP="00B16FD7" w:rsidRDefault="00DD40F3" w14:paraId="52E6CD93" w14:textId="77777777">
      <w:pPr>
        <w:tabs>
          <w:tab w:val="left" w:pos="5593"/>
        </w:tabs>
        <w:rPr>
          <w:rFonts w:ascii="Garamond" w:hAnsi="Garamond"/>
          <w:sz w:val="22"/>
          <w:szCs w:val="22"/>
        </w:rPr>
      </w:pPr>
      <w:r>
        <w:rPr>
          <w:rFonts w:ascii="Garamond" w:hAnsi="Garamond"/>
          <w:sz w:val="22"/>
          <w:szCs w:val="22"/>
        </w:rPr>
        <w:tab/>
      </w:r>
    </w:p>
    <w:p w:rsidR="0013203D" w:rsidP="0013203D" w:rsidRDefault="0013203D" w14:paraId="5EF55164" w14:textId="1527C335">
      <w:pPr>
        <w:rPr>
          <w:rFonts w:ascii="Garamond" w:hAnsi="Garamond"/>
          <w:sz w:val="22"/>
          <w:szCs w:val="22"/>
        </w:rPr>
      </w:pPr>
      <w:r>
        <w:rPr>
          <w:rFonts w:ascii="Garamond" w:hAnsi="Garamond"/>
          <w:sz w:val="22"/>
          <w:szCs w:val="22"/>
        </w:rPr>
        <w:t>Table A6</w:t>
      </w:r>
    </w:p>
    <w:p w:rsidRPr="00DD40F3" w:rsidR="0013203D" w:rsidP="0013203D" w:rsidRDefault="0013203D" w14:paraId="6F605DA4" w14:textId="578848CE">
      <w:pPr>
        <w:rPr>
          <w:rFonts w:ascii="Garamond" w:hAnsi="Garamond"/>
          <w:sz w:val="22"/>
          <w:szCs w:val="22"/>
        </w:rPr>
      </w:pPr>
      <w:r>
        <w:rPr>
          <w:rFonts w:ascii="Garamond" w:hAnsi="Garamond"/>
          <w:sz w:val="22"/>
          <w:szCs w:val="22"/>
        </w:rPr>
        <w:t xml:space="preserve">Pearson Correlation table between mean monthly values for the Madera </w:t>
      </w:r>
      <w:proofErr w:type="spellStart"/>
      <w:r>
        <w:rPr>
          <w:rFonts w:ascii="Garamond" w:hAnsi="Garamond"/>
          <w:sz w:val="22"/>
          <w:szCs w:val="22"/>
        </w:rPr>
        <w:t>subbasin</w:t>
      </w:r>
      <w:proofErr w:type="spellEnd"/>
      <w:r>
        <w:rPr>
          <w:rFonts w:ascii="Garamond" w:hAnsi="Garamond"/>
          <w:sz w:val="22"/>
          <w:szCs w:val="22"/>
        </w:rPr>
        <w:t>.</w:t>
      </w:r>
    </w:p>
    <w:tbl>
      <w:tblPr>
        <w:tblStyle w:val="TableGrid"/>
        <w:tblW w:w="0" w:type="auto"/>
        <w:tblInd w:w="0" w:type="dxa"/>
        <w:tblLook w:val="04A0" w:firstRow="1" w:lastRow="0" w:firstColumn="1" w:lastColumn="0" w:noHBand="0" w:noVBand="1"/>
      </w:tblPr>
      <w:tblGrid>
        <w:gridCol w:w="1870"/>
        <w:gridCol w:w="1870"/>
        <w:gridCol w:w="1870"/>
        <w:gridCol w:w="1870"/>
        <w:gridCol w:w="1870"/>
      </w:tblGrid>
      <w:tr w:rsidR="00DD40F3" w:rsidTr="00DD40F3" w14:paraId="72D14BDD" w14:textId="77777777">
        <w:tc>
          <w:tcPr>
            <w:tcW w:w="1870" w:type="dxa"/>
          </w:tcPr>
          <w:p w:rsidRPr="00DD561C" w:rsidR="00DD40F3" w:rsidP="00DD40F3" w:rsidRDefault="00DD40F3" w14:paraId="45481171" w14:textId="0F947DD0">
            <w:pPr>
              <w:tabs>
                <w:tab w:val="left" w:pos="5593"/>
              </w:tabs>
              <w:rPr>
                <w:rFonts w:ascii="Garamond" w:hAnsi="Garamond"/>
                <w:b/>
                <w:sz w:val="22"/>
                <w:szCs w:val="22"/>
              </w:rPr>
            </w:pPr>
            <w:r w:rsidRPr="00DD561C">
              <w:rPr>
                <w:rFonts w:ascii="Garamond" w:hAnsi="Garamond"/>
                <w:b/>
                <w:sz w:val="22"/>
                <w:szCs w:val="22"/>
              </w:rPr>
              <w:t xml:space="preserve">Madera </w:t>
            </w:r>
            <w:proofErr w:type="spellStart"/>
            <w:r w:rsidRPr="00DD561C">
              <w:rPr>
                <w:rFonts w:ascii="Garamond" w:hAnsi="Garamond"/>
                <w:b/>
                <w:sz w:val="22"/>
                <w:szCs w:val="22"/>
              </w:rPr>
              <w:t>Subbasin</w:t>
            </w:r>
            <w:proofErr w:type="spellEnd"/>
          </w:p>
        </w:tc>
        <w:tc>
          <w:tcPr>
            <w:tcW w:w="1870" w:type="dxa"/>
          </w:tcPr>
          <w:p w:rsidR="00DD40F3" w:rsidP="00DD40F3" w:rsidRDefault="00DD40F3" w14:paraId="78D1EC98" w14:textId="24B9BB8E">
            <w:pPr>
              <w:tabs>
                <w:tab w:val="left" w:pos="5593"/>
              </w:tabs>
              <w:rPr>
                <w:rFonts w:ascii="Garamond" w:hAnsi="Garamond"/>
                <w:sz w:val="22"/>
                <w:szCs w:val="22"/>
              </w:rPr>
            </w:pPr>
            <w:r>
              <w:rPr>
                <w:rFonts w:ascii="Garamond" w:hAnsi="Garamond"/>
                <w:sz w:val="22"/>
                <w:szCs w:val="22"/>
              </w:rPr>
              <w:t>Well mean</w:t>
            </w:r>
          </w:p>
        </w:tc>
        <w:tc>
          <w:tcPr>
            <w:tcW w:w="1870" w:type="dxa"/>
          </w:tcPr>
          <w:p w:rsidR="00DD40F3" w:rsidP="00DD40F3" w:rsidRDefault="00DD40F3" w14:paraId="286E8D8A" w14:textId="045CF0E2">
            <w:pPr>
              <w:tabs>
                <w:tab w:val="left" w:pos="5593"/>
              </w:tabs>
              <w:rPr>
                <w:rFonts w:ascii="Garamond" w:hAnsi="Garamond"/>
                <w:sz w:val="22"/>
                <w:szCs w:val="22"/>
              </w:rPr>
            </w:pPr>
            <w:r>
              <w:rPr>
                <w:rFonts w:ascii="Garamond" w:hAnsi="Garamond"/>
                <w:sz w:val="22"/>
                <w:szCs w:val="22"/>
              </w:rPr>
              <w:t>GPS mean</w:t>
            </w:r>
          </w:p>
        </w:tc>
        <w:tc>
          <w:tcPr>
            <w:tcW w:w="1870" w:type="dxa"/>
          </w:tcPr>
          <w:p w:rsidR="00DD40F3" w:rsidP="00DD40F3" w:rsidRDefault="00DD40F3" w14:paraId="3438A699" w14:textId="7C91CDB6">
            <w:pPr>
              <w:tabs>
                <w:tab w:val="left" w:pos="5593"/>
              </w:tabs>
              <w:rPr>
                <w:rFonts w:ascii="Garamond" w:hAnsi="Garamond"/>
                <w:sz w:val="22"/>
                <w:szCs w:val="22"/>
              </w:rPr>
            </w:pPr>
            <w:r>
              <w:rPr>
                <w:rFonts w:ascii="Garamond" w:hAnsi="Garamond"/>
                <w:sz w:val="22"/>
                <w:szCs w:val="22"/>
              </w:rPr>
              <w:t>GRACE mean</w:t>
            </w:r>
          </w:p>
        </w:tc>
        <w:tc>
          <w:tcPr>
            <w:tcW w:w="1870" w:type="dxa"/>
          </w:tcPr>
          <w:p w:rsidR="00DD40F3" w:rsidP="00DD40F3" w:rsidRDefault="00DD40F3" w14:paraId="7C5C0FA6" w14:textId="008DC77E">
            <w:pPr>
              <w:tabs>
                <w:tab w:val="left" w:pos="5593"/>
              </w:tabs>
              <w:rPr>
                <w:rFonts w:ascii="Garamond" w:hAnsi="Garamond"/>
                <w:sz w:val="22"/>
                <w:szCs w:val="22"/>
              </w:rPr>
            </w:pPr>
            <w:r>
              <w:rPr>
                <w:rFonts w:ascii="Garamond" w:hAnsi="Garamond"/>
                <w:sz w:val="22"/>
                <w:szCs w:val="22"/>
              </w:rPr>
              <w:t>Sentinel-1 mean</w:t>
            </w:r>
          </w:p>
        </w:tc>
      </w:tr>
      <w:tr w:rsidR="00DD40F3" w:rsidTr="00DD40F3" w14:paraId="356A5A76" w14:textId="77777777">
        <w:tc>
          <w:tcPr>
            <w:tcW w:w="1870" w:type="dxa"/>
          </w:tcPr>
          <w:p w:rsidR="00DD40F3" w:rsidP="00DD40F3" w:rsidRDefault="005005CA" w14:paraId="6258412A" w14:textId="506D002C">
            <w:pPr>
              <w:tabs>
                <w:tab w:val="left" w:pos="5593"/>
              </w:tabs>
              <w:rPr>
                <w:rFonts w:ascii="Garamond" w:hAnsi="Garamond"/>
                <w:sz w:val="22"/>
                <w:szCs w:val="22"/>
              </w:rPr>
            </w:pPr>
            <w:r>
              <w:rPr>
                <w:rFonts w:ascii="Garamond" w:hAnsi="Garamond"/>
                <w:sz w:val="22"/>
                <w:szCs w:val="22"/>
              </w:rPr>
              <w:t>Well mean</w:t>
            </w:r>
          </w:p>
        </w:tc>
        <w:tc>
          <w:tcPr>
            <w:tcW w:w="1870" w:type="dxa"/>
          </w:tcPr>
          <w:p w:rsidR="00DD40F3" w:rsidP="00DD40F3" w:rsidRDefault="005005CA" w14:paraId="6EC8C70A" w14:textId="43959DC8">
            <w:pPr>
              <w:tabs>
                <w:tab w:val="left" w:pos="5593"/>
              </w:tabs>
              <w:rPr>
                <w:rFonts w:ascii="Garamond" w:hAnsi="Garamond"/>
                <w:sz w:val="22"/>
                <w:szCs w:val="22"/>
              </w:rPr>
            </w:pPr>
            <w:r>
              <w:rPr>
                <w:rFonts w:ascii="Garamond" w:hAnsi="Garamond"/>
                <w:sz w:val="22"/>
                <w:szCs w:val="22"/>
              </w:rPr>
              <w:t>1</w:t>
            </w:r>
          </w:p>
        </w:tc>
        <w:tc>
          <w:tcPr>
            <w:tcW w:w="1870" w:type="dxa"/>
          </w:tcPr>
          <w:p w:rsidR="00DD40F3" w:rsidP="00DD40F3" w:rsidRDefault="005005CA" w14:paraId="2788C238" w14:textId="058EB151">
            <w:pPr>
              <w:tabs>
                <w:tab w:val="left" w:pos="5593"/>
              </w:tabs>
              <w:rPr>
                <w:rFonts w:ascii="Garamond" w:hAnsi="Garamond"/>
                <w:sz w:val="22"/>
                <w:szCs w:val="22"/>
              </w:rPr>
            </w:pPr>
            <w:r>
              <w:rPr>
                <w:rFonts w:ascii="Garamond" w:hAnsi="Garamond"/>
                <w:sz w:val="22"/>
                <w:szCs w:val="22"/>
              </w:rPr>
              <w:t>.</w:t>
            </w:r>
            <w:r w:rsidR="00B07B42">
              <w:rPr>
                <w:rFonts w:ascii="Garamond" w:hAnsi="Garamond"/>
                <w:sz w:val="22"/>
                <w:szCs w:val="22"/>
              </w:rPr>
              <w:t>00</w:t>
            </w:r>
          </w:p>
        </w:tc>
        <w:tc>
          <w:tcPr>
            <w:tcW w:w="1870" w:type="dxa"/>
          </w:tcPr>
          <w:p w:rsidR="00DD40F3" w:rsidP="00DD40F3" w:rsidRDefault="00B07B42" w14:paraId="448FB449" w14:textId="07F5AB5B">
            <w:pPr>
              <w:tabs>
                <w:tab w:val="left" w:pos="5593"/>
              </w:tabs>
              <w:rPr>
                <w:rFonts w:ascii="Garamond" w:hAnsi="Garamond"/>
                <w:sz w:val="22"/>
                <w:szCs w:val="22"/>
              </w:rPr>
            </w:pPr>
            <w:r>
              <w:rPr>
                <w:rFonts w:ascii="Garamond" w:hAnsi="Garamond"/>
                <w:sz w:val="22"/>
                <w:szCs w:val="22"/>
              </w:rPr>
              <w:t>.43</w:t>
            </w:r>
          </w:p>
        </w:tc>
        <w:tc>
          <w:tcPr>
            <w:tcW w:w="1870" w:type="dxa"/>
          </w:tcPr>
          <w:p w:rsidR="00DD40F3" w:rsidP="00DD40F3" w:rsidRDefault="00B07B42" w14:paraId="58043B78" w14:textId="30318784">
            <w:pPr>
              <w:tabs>
                <w:tab w:val="left" w:pos="5593"/>
              </w:tabs>
              <w:rPr>
                <w:rFonts w:ascii="Garamond" w:hAnsi="Garamond"/>
                <w:sz w:val="22"/>
                <w:szCs w:val="22"/>
              </w:rPr>
            </w:pPr>
            <w:r>
              <w:rPr>
                <w:rFonts w:ascii="Garamond" w:hAnsi="Garamond"/>
                <w:sz w:val="22"/>
                <w:szCs w:val="22"/>
              </w:rPr>
              <w:t>-</w:t>
            </w:r>
            <w:r w:rsidR="00917F38">
              <w:rPr>
                <w:rFonts w:ascii="Garamond" w:hAnsi="Garamond"/>
                <w:sz w:val="22"/>
                <w:szCs w:val="22"/>
              </w:rPr>
              <w:t>.21</w:t>
            </w:r>
          </w:p>
        </w:tc>
      </w:tr>
      <w:tr w:rsidR="00DD40F3" w:rsidTr="00DD40F3" w14:paraId="164D9480" w14:textId="77777777">
        <w:tc>
          <w:tcPr>
            <w:tcW w:w="1870" w:type="dxa"/>
          </w:tcPr>
          <w:p w:rsidR="00DD40F3" w:rsidP="00DD40F3" w:rsidRDefault="005005CA" w14:paraId="4C1D41F9" w14:textId="4A70E337">
            <w:pPr>
              <w:tabs>
                <w:tab w:val="left" w:pos="5593"/>
              </w:tabs>
              <w:rPr>
                <w:rFonts w:ascii="Garamond" w:hAnsi="Garamond"/>
                <w:sz w:val="22"/>
                <w:szCs w:val="22"/>
              </w:rPr>
            </w:pPr>
            <w:r>
              <w:rPr>
                <w:rFonts w:ascii="Garamond" w:hAnsi="Garamond"/>
                <w:sz w:val="22"/>
                <w:szCs w:val="22"/>
              </w:rPr>
              <w:t>GPS mean</w:t>
            </w:r>
          </w:p>
        </w:tc>
        <w:tc>
          <w:tcPr>
            <w:tcW w:w="1870" w:type="dxa"/>
          </w:tcPr>
          <w:p w:rsidR="00DD40F3" w:rsidP="00DD40F3" w:rsidRDefault="00917F38" w14:paraId="1978D6E2" w14:textId="05FDDAEA">
            <w:pPr>
              <w:tabs>
                <w:tab w:val="left" w:pos="5593"/>
              </w:tabs>
              <w:rPr>
                <w:rFonts w:ascii="Garamond" w:hAnsi="Garamond"/>
                <w:sz w:val="22"/>
                <w:szCs w:val="22"/>
              </w:rPr>
            </w:pPr>
            <w:r>
              <w:rPr>
                <w:rFonts w:ascii="Garamond" w:hAnsi="Garamond"/>
                <w:sz w:val="22"/>
                <w:szCs w:val="22"/>
              </w:rPr>
              <w:t>.00</w:t>
            </w:r>
          </w:p>
        </w:tc>
        <w:tc>
          <w:tcPr>
            <w:tcW w:w="1870" w:type="dxa"/>
          </w:tcPr>
          <w:p w:rsidR="00DD40F3" w:rsidP="00DD40F3" w:rsidRDefault="005005CA" w14:paraId="4BD86562" w14:textId="5DD2EBFA">
            <w:pPr>
              <w:tabs>
                <w:tab w:val="left" w:pos="5593"/>
              </w:tabs>
              <w:rPr>
                <w:rFonts w:ascii="Garamond" w:hAnsi="Garamond"/>
                <w:sz w:val="22"/>
                <w:szCs w:val="22"/>
              </w:rPr>
            </w:pPr>
            <w:r>
              <w:rPr>
                <w:rFonts w:ascii="Garamond" w:hAnsi="Garamond"/>
                <w:sz w:val="22"/>
                <w:szCs w:val="22"/>
              </w:rPr>
              <w:t>1</w:t>
            </w:r>
          </w:p>
        </w:tc>
        <w:tc>
          <w:tcPr>
            <w:tcW w:w="1870" w:type="dxa"/>
          </w:tcPr>
          <w:p w:rsidR="00DD40F3" w:rsidP="00DD40F3" w:rsidRDefault="00917F38" w14:paraId="47B62CCE" w14:textId="71F9AE60">
            <w:pPr>
              <w:tabs>
                <w:tab w:val="left" w:pos="5593"/>
              </w:tabs>
              <w:rPr>
                <w:rFonts w:ascii="Garamond" w:hAnsi="Garamond"/>
                <w:sz w:val="22"/>
                <w:szCs w:val="22"/>
              </w:rPr>
            </w:pPr>
            <w:r>
              <w:rPr>
                <w:rFonts w:ascii="Garamond" w:hAnsi="Garamond"/>
                <w:sz w:val="22"/>
                <w:szCs w:val="22"/>
              </w:rPr>
              <w:t>.27</w:t>
            </w:r>
          </w:p>
        </w:tc>
        <w:tc>
          <w:tcPr>
            <w:tcW w:w="1870" w:type="dxa"/>
          </w:tcPr>
          <w:p w:rsidR="00DD40F3" w:rsidP="00DD40F3" w:rsidRDefault="00917F38" w14:paraId="32E1AA43" w14:textId="3C4265E8">
            <w:pPr>
              <w:tabs>
                <w:tab w:val="left" w:pos="5593"/>
              </w:tabs>
              <w:rPr>
                <w:rFonts w:ascii="Garamond" w:hAnsi="Garamond"/>
                <w:sz w:val="22"/>
                <w:szCs w:val="22"/>
              </w:rPr>
            </w:pPr>
            <w:r>
              <w:rPr>
                <w:rFonts w:ascii="Garamond" w:hAnsi="Garamond"/>
                <w:sz w:val="22"/>
                <w:szCs w:val="22"/>
              </w:rPr>
              <w:t>.</w:t>
            </w:r>
            <w:r w:rsidR="00E202F9">
              <w:rPr>
                <w:rFonts w:ascii="Garamond" w:hAnsi="Garamond"/>
                <w:sz w:val="22"/>
                <w:szCs w:val="22"/>
              </w:rPr>
              <w:t>78</w:t>
            </w:r>
          </w:p>
        </w:tc>
      </w:tr>
      <w:tr w:rsidR="00DD40F3" w:rsidTr="00DD40F3" w14:paraId="77327E48" w14:textId="77777777">
        <w:tc>
          <w:tcPr>
            <w:tcW w:w="1870" w:type="dxa"/>
          </w:tcPr>
          <w:p w:rsidR="00DD40F3" w:rsidP="00DD40F3" w:rsidRDefault="005005CA" w14:paraId="3946A2E8" w14:textId="531B387D">
            <w:pPr>
              <w:tabs>
                <w:tab w:val="left" w:pos="5593"/>
              </w:tabs>
              <w:rPr>
                <w:rFonts w:ascii="Garamond" w:hAnsi="Garamond"/>
                <w:sz w:val="22"/>
                <w:szCs w:val="22"/>
              </w:rPr>
            </w:pPr>
            <w:r>
              <w:rPr>
                <w:rFonts w:ascii="Garamond" w:hAnsi="Garamond"/>
                <w:sz w:val="22"/>
                <w:szCs w:val="22"/>
              </w:rPr>
              <w:t>GRACE mean</w:t>
            </w:r>
          </w:p>
        </w:tc>
        <w:tc>
          <w:tcPr>
            <w:tcW w:w="1870" w:type="dxa"/>
          </w:tcPr>
          <w:p w:rsidR="00DD40F3" w:rsidP="00DD40F3" w:rsidRDefault="00F909EF" w14:paraId="65E45ECB" w14:textId="39D2DC65">
            <w:pPr>
              <w:tabs>
                <w:tab w:val="left" w:pos="5593"/>
              </w:tabs>
              <w:rPr>
                <w:rFonts w:ascii="Garamond" w:hAnsi="Garamond"/>
                <w:sz w:val="22"/>
                <w:szCs w:val="22"/>
              </w:rPr>
            </w:pPr>
            <w:r>
              <w:rPr>
                <w:rFonts w:ascii="Garamond" w:hAnsi="Garamond"/>
                <w:sz w:val="22"/>
                <w:szCs w:val="22"/>
              </w:rPr>
              <w:t>.43</w:t>
            </w:r>
          </w:p>
        </w:tc>
        <w:tc>
          <w:tcPr>
            <w:tcW w:w="1870" w:type="dxa"/>
          </w:tcPr>
          <w:p w:rsidR="00DD40F3" w:rsidP="00DD40F3" w:rsidRDefault="00F909EF" w14:paraId="05157AA6" w14:textId="2AB74311">
            <w:pPr>
              <w:tabs>
                <w:tab w:val="left" w:pos="5593"/>
              </w:tabs>
              <w:rPr>
                <w:rFonts w:ascii="Garamond" w:hAnsi="Garamond"/>
                <w:sz w:val="22"/>
                <w:szCs w:val="22"/>
              </w:rPr>
            </w:pPr>
            <w:r>
              <w:rPr>
                <w:rFonts w:ascii="Garamond" w:hAnsi="Garamond"/>
                <w:sz w:val="22"/>
                <w:szCs w:val="22"/>
              </w:rPr>
              <w:t>.27</w:t>
            </w:r>
          </w:p>
        </w:tc>
        <w:tc>
          <w:tcPr>
            <w:tcW w:w="1870" w:type="dxa"/>
          </w:tcPr>
          <w:p w:rsidR="00DD40F3" w:rsidP="00DD40F3" w:rsidRDefault="005005CA" w14:paraId="240EF12C" w14:textId="7FB3CC5A">
            <w:pPr>
              <w:tabs>
                <w:tab w:val="left" w:pos="5593"/>
              </w:tabs>
              <w:rPr>
                <w:rFonts w:ascii="Garamond" w:hAnsi="Garamond"/>
                <w:sz w:val="22"/>
                <w:szCs w:val="22"/>
              </w:rPr>
            </w:pPr>
            <w:r>
              <w:rPr>
                <w:rFonts w:ascii="Garamond" w:hAnsi="Garamond"/>
                <w:sz w:val="22"/>
                <w:szCs w:val="22"/>
              </w:rPr>
              <w:t>1</w:t>
            </w:r>
          </w:p>
        </w:tc>
        <w:tc>
          <w:tcPr>
            <w:tcW w:w="1870" w:type="dxa"/>
          </w:tcPr>
          <w:p w:rsidR="00DD40F3" w:rsidP="00DD40F3" w:rsidRDefault="00F909EF" w14:paraId="6C46E7AB" w14:textId="1CC753FB">
            <w:pPr>
              <w:tabs>
                <w:tab w:val="left" w:pos="5593"/>
              </w:tabs>
              <w:rPr>
                <w:rFonts w:ascii="Garamond" w:hAnsi="Garamond"/>
                <w:sz w:val="22"/>
                <w:szCs w:val="22"/>
              </w:rPr>
            </w:pPr>
            <w:r>
              <w:rPr>
                <w:rFonts w:ascii="Garamond" w:hAnsi="Garamond"/>
                <w:sz w:val="22"/>
                <w:szCs w:val="22"/>
              </w:rPr>
              <w:t>-.13</w:t>
            </w:r>
          </w:p>
        </w:tc>
      </w:tr>
      <w:tr w:rsidR="00DD40F3" w:rsidTr="00DD40F3" w14:paraId="0E0192C1" w14:textId="77777777">
        <w:tc>
          <w:tcPr>
            <w:tcW w:w="1870" w:type="dxa"/>
          </w:tcPr>
          <w:p w:rsidR="00DD40F3" w:rsidP="00DD40F3" w:rsidRDefault="005005CA" w14:paraId="67239766" w14:textId="66C235C4">
            <w:pPr>
              <w:tabs>
                <w:tab w:val="left" w:pos="5593"/>
              </w:tabs>
              <w:rPr>
                <w:rFonts w:ascii="Garamond" w:hAnsi="Garamond"/>
                <w:sz w:val="22"/>
                <w:szCs w:val="22"/>
              </w:rPr>
            </w:pPr>
            <w:r>
              <w:rPr>
                <w:rFonts w:ascii="Garamond" w:hAnsi="Garamond"/>
                <w:sz w:val="22"/>
                <w:szCs w:val="22"/>
              </w:rPr>
              <w:t>Sentinel-1 mean</w:t>
            </w:r>
          </w:p>
        </w:tc>
        <w:tc>
          <w:tcPr>
            <w:tcW w:w="1870" w:type="dxa"/>
          </w:tcPr>
          <w:p w:rsidR="00DD40F3" w:rsidP="00DD40F3" w:rsidRDefault="00F909EF" w14:paraId="5B741F03" w14:textId="60EBC332">
            <w:pPr>
              <w:tabs>
                <w:tab w:val="left" w:pos="5593"/>
              </w:tabs>
              <w:rPr>
                <w:rFonts w:ascii="Garamond" w:hAnsi="Garamond"/>
                <w:sz w:val="22"/>
                <w:szCs w:val="22"/>
              </w:rPr>
            </w:pPr>
            <w:r>
              <w:rPr>
                <w:rFonts w:ascii="Garamond" w:hAnsi="Garamond"/>
                <w:sz w:val="22"/>
                <w:szCs w:val="22"/>
              </w:rPr>
              <w:t>-21</w:t>
            </w:r>
          </w:p>
        </w:tc>
        <w:tc>
          <w:tcPr>
            <w:tcW w:w="1870" w:type="dxa"/>
          </w:tcPr>
          <w:p w:rsidR="00DD40F3" w:rsidP="00DD40F3" w:rsidRDefault="00F909EF" w14:paraId="10D692B4" w14:textId="1F0DC0BF">
            <w:pPr>
              <w:tabs>
                <w:tab w:val="left" w:pos="5593"/>
              </w:tabs>
              <w:rPr>
                <w:rFonts w:ascii="Garamond" w:hAnsi="Garamond"/>
                <w:sz w:val="22"/>
                <w:szCs w:val="22"/>
              </w:rPr>
            </w:pPr>
            <w:r>
              <w:rPr>
                <w:rFonts w:ascii="Garamond" w:hAnsi="Garamond"/>
                <w:sz w:val="22"/>
                <w:szCs w:val="22"/>
              </w:rPr>
              <w:t>.78</w:t>
            </w:r>
          </w:p>
        </w:tc>
        <w:tc>
          <w:tcPr>
            <w:tcW w:w="1870" w:type="dxa"/>
          </w:tcPr>
          <w:p w:rsidR="00DD40F3" w:rsidP="00DD40F3" w:rsidRDefault="00F909EF" w14:paraId="12C6CA5A" w14:textId="3E5F4A11">
            <w:pPr>
              <w:tabs>
                <w:tab w:val="left" w:pos="5593"/>
              </w:tabs>
              <w:rPr>
                <w:rFonts w:ascii="Garamond" w:hAnsi="Garamond"/>
                <w:sz w:val="22"/>
                <w:szCs w:val="22"/>
              </w:rPr>
            </w:pPr>
            <w:r>
              <w:rPr>
                <w:rFonts w:ascii="Garamond" w:hAnsi="Garamond"/>
                <w:sz w:val="22"/>
                <w:szCs w:val="22"/>
              </w:rPr>
              <w:t>-.13</w:t>
            </w:r>
          </w:p>
        </w:tc>
        <w:tc>
          <w:tcPr>
            <w:tcW w:w="1870" w:type="dxa"/>
          </w:tcPr>
          <w:p w:rsidR="00DD40F3" w:rsidP="00DD40F3" w:rsidRDefault="005005CA" w14:paraId="6F4D92B1" w14:textId="2FB3A689">
            <w:pPr>
              <w:tabs>
                <w:tab w:val="left" w:pos="5593"/>
              </w:tabs>
              <w:rPr>
                <w:rFonts w:ascii="Garamond" w:hAnsi="Garamond"/>
                <w:sz w:val="22"/>
                <w:szCs w:val="22"/>
              </w:rPr>
            </w:pPr>
            <w:r>
              <w:rPr>
                <w:rFonts w:ascii="Garamond" w:hAnsi="Garamond"/>
                <w:sz w:val="22"/>
                <w:szCs w:val="22"/>
              </w:rPr>
              <w:t>1</w:t>
            </w:r>
          </w:p>
        </w:tc>
      </w:tr>
    </w:tbl>
    <w:p w:rsidRPr="00525DE5" w:rsidR="005043B1" w:rsidP="009F326B" w:rsidRDefault="005043B1" w14:paraId="419BCD48" w14:textId="3AE4FFF5"/>
    <w:p w:rsidR="003A7825" w:rsidP="005043B1" w:rsidRDefault="003A7825" w14:paraId="1BD3A9E1" w14:textId="77777777">
      <w:pPr>
        <w:jc w:val="center"/>
        <w:rPr>
          <w:rFonts w:ascii="Garamond" w:hAnsi="Garamond" w:eastAsia="Garamond" w:cs="Garamond"/>
          <w:b/>
          <w:bCs/>
          <w:sz w:val="22"/>
          <w:szCs w:val="22"/>
        </w:rPr>
      </w:pPr>
    </w:p>
    <w:p w:rsidR="003A7825" w:rsidP="005043B1" w:rsidRDefault="003A7825" w14:paraId="16CDB15B" w14:textId="77777777">
      <w:pPr>
        <w:jc w:val="center"/>
        <w:rPr>
          <w:rFonts w:ascii="Garamond" w:hAnsi="Garamond" w:eastAsia="Garamond" w:cs="Garamond"/>
          <w:b/>
          <w:bCs/>
          <w:sz w:val="22"/>
          <w:szCs w:val="22"/>
        </w:rPr>
      </w:pPr>
    </w:p>
    <w:p w:rsidR="003A7825" w:rsidP="005043B1" w:rsidRDefault="003A7825" w14:paraId="31B16D44" w14:textId="77777777">
      <w:pPr>
        <w:jc w:val="center"/>
        <w:rPr>
          <w:rFonts w:ascii="Garamond" w:hAnsi="Garamond" w:eastAsia="Garamond" w:cs="Garamond"/>
          <w:b/>
          <w:bCs/>
          <w:sz w:val="22"/>
          <w:szCs w:val="22"/>
        </w:rPr>
      </w:pPr>
    </w:p>
    <w:p w:rsidR="003A7825" w:rsidP="005043B1" w:rsidRDefault="003A7825" w14:paraId="31766C2C" w14:textId="77777777">
      <w:pPr>
        <w:jc w:val="center"/>
        <w:rPr>
          <w:rFonts w:ascii="Garamond" w:hAnsi="Garamond" w:eastAsia="Garamond" w:cs="Garamond"/>
          <w:b/>
          <w:bCs/>
          <w:sz w:val="22"/>
          <w:szCs w:val="22"/>
        </w:rPr>
      </w:pPr>
    </w:p>
    <w:p w:rsidR="003A7825" w:rsidP="005043B1" w:rsidRDefault="003A7825" w14:paraId="28946D8A" w14:textId="77777777">
      <w:pPr>
        <w:jc w:val="center"/>
        <w:rPr>
          <w:rFonts w:ascii="Garamond" w:hAnsi="Garamond" w:eastAsia="Garamond" w:cs="Garamond"/>
          <w:b/>
          <w:bCs/>
          <w:sz w:val="22"/>
          <w:szCs w:val="22"/>
        </w:rPr>
      </w:pPr>
    </w:p>
    <w:p w:rsidR="003A7825" w:rsidP="005043B1" w:rsidRDefault="003A7825" w14:paraId="2F0EBFF3" w14:textId="77777777">
      <w:pPr>
        <w:jc w:val="center"/>
        <w:rPr>
          <w:rFonts w:ascii="Garamond" w:hAnsi="Garamond" w:eastAsia="Garamond" w:cs="Garamond"/>
          <w:b/>
          <w:bCs/>
          <w:sz w:val="22"/>
          <w:szCs w:val="22"/>
        </w:rPr>
      </w:pPr>
    </w:p>
    <w:p w:rsidR="003A7825" w:rsidP="005043B1" w:rsidRDefault="003A7825" w14:paraId="1ED4A78B" w14:textId="77777777">
      <w:pPr>
        <w:jc w:val="center"/>
        <w:rPr>
          <w:rFonts w:ascii="Garamond" w:hAnsi="Garamond" w:eastAsia="Garamond" w:cs="Garamond"/>
          <w:b/>
          <w:bCs/>
          <w:sz w:val="22"/>
          <w:szCs w:val="22"/>
        </w:rPr>
      </w:pPr>
    </w:p>
    <w:p w:rsidR="003A7825" w:rsidP="005043B1" w:rsidRDefault="003A7825" w14:paraId="409D6A3F" w14:textId="77777777">
      <w:pPr>
        <w:jc w:val="center"/>
        <w:rPr>
          <w:rFonts w:ascii="Garamond" w:hAnsi="Garamond" w:eastAsia="Garamond" w:cs="Garamond"/>
          <w:b/>
          <w:bCs/>
          <w:sz w:val="22"/>
          <w:szCs w:val="22"/>
        </w:rPr>
      </w:pPr>
    </w:p>
    <w:p w:rsidR="003A7825" w:rsidP="005043B1" w:rsidRDefault="003A7825" w14:paraId="4931D797" w14:textId="77777777">
      <w:pPr>
        <w:jc w:val="center"/>
        <w:rPr>
          <w:rFonts w:ascii="Garamond" w:hAnsi="Garamond" w:eastAsia="Garamond" w:cs="Garamond"/>
          <w:b/>
          <w:bCs/>
          <w:sz w:val="22"/>
          <w:szCs w:val="22"/>
        </w:rPr>
      </w:pPr>
    </w:p>
    <w:p w:rsidR="003A7825" w:rsidP="005043B1" w:rsidRDefault="003A7825" w14:paraId="65A23AC0" w14:textId="77777777">
      <w:pPr>
        <w:jc w:val="center"/>
        <w:rPr>
          <w:rFonts w:ascii="Garamond" w:hAnsi="Garamond" w:eastAsia="Garamond" w:cs="Garamond"/>
          <w:b/>
          <w:bCs/>
          <w:sz w:val="22"/>
          <w:szCs w:val="22"/>
        </w:rPr>
      </w:pPr>
    </w:p>
    <w:p w:rsidR="003A7825" w:rsidP="005043B1" w:rsidRDefault="003A7825" w14:paraId="026ECD18" w14:textId="77777777">
      <w:pPr>
        <w:jc w:val="center"/>
        <w:rPr>
          <w:rFonts w:ascii="Garamond" w:hAnsi="Garamond" w:eastAsia="Garamond" w:cs="Garamond"/>
          <w:b/>
          <w:bCs/>
          <w:sz w:val="22"/>
          <w:szCs w:val="22"/>
        </w:rPr>
      </w:pPr>
    </w:p>
    <w:p w:rsidR="003A7825" w:rsidP="005043B1" w:rsidRDefault="003A7825" w14:paraId="0529DAA2" w14:textId="77777777">
      <w:pPr>
        <w:jc w:val="center"/>
        <w:rPr>
          <w:rFonts w:ascii="Garamond" w:hAnsi="Garamond" w:eastAsia="Garamond" w:cs="Garamond"/>
          <w:b/>
          <w:bCs/>
          <w:sz w:val="22"/>
          <w:szCs w:val="22"/>
        </w:rPr>
      </w:pPr>
    </w:p>
    <w:p w:rsidR="003A7825" w:rsidP="005043B1" w:rsidRDefault="003A7825" w14:paraId="10F0877B" w14:textId="77777777">
      <w:pPr>
        <w:jc w:val="center"/>
        <w:rPr>
          <w:rFonts w:ascii="Garamond" w:hAnsi="Garamond" w:eastAsia="Garamond" w:cs="Garamond"/>
          <w:b/>
          <w:bCs/>
          <w:sz w:val="22"/>
          <w:szCs w:val="22"/>
        </w:rPr>
      </w:pPr>
    </w:p>
    <w:p w:rsidR="003A7825" w:rsidP="005043B1" w:rsidRDefault="003A7825" w14:paraId="2EC24642" w14:textId="77777777">
      <w:pPr>
        <w:jc w:val="center"/>
        <w:rPr>
          <w:rFonts w:ascii="Garamond" w:hAnsi="Garamond" w:eastAsia="Garamond" w:cs="Garamond"/>
          <w:b/>
          <w:bCs/>
          <w:sz w:val="22"/>
          <w:szCs w:val="22"/>
        </w:rPr>
      </w:pPr>
    </w:p>
    <w:p w:rsidR="003A7825" w:rsidP="005043B1" w:rsidRDefault="003A7825" w14:paraId="2C6F73BE" w14:textId="77777777">
      <w:pPr>
        <w:jc w:val="center"/>
        <w:rPr>
          <w:rFonts w:ascii="Garamond" w:hAnsi="Garamond" w:eastAsia="Garamond" w:cs="Garamond"/>
          <w:b/>
          <w:bCs/>
          <w:sz w:val="22"/>
          <w:szCs w:val="22"/>
        </w:rPr>
      </w:pPr>
    </w:p>
    <w:p w:rsidR="003A7825" w:rsidP="005043B1" w:rsidRDefault="003A7825" w14:paraId="12B11160" w14:textId="77777777">
      <w:pPr>
        <w:jc w:val="center"/>
        <w:rPr>
          <w:rFonts w:ascii="Garamond" w:hAnsi="Garamond" w:eastAsia="Garamond" w:cs="Garamond"/>
          <w:b/>
          <w:bCs/>
          <w:sz w:val="22"/>
          <w:szCs w:val="22"/>
        </w:rPr>
      </w:pPr>
    </w:p>
    <w:p w:rsidR="003A7825" w:rsidP="005043B1" w:rsidRDefault="003A7825" w14:paraId="10835174" w14:textId="77777777">
      <w:pPr>
        <w:jc w:val="center"/>
        <w:rPr>
          <w:rFonts w:ascii="Garamond" w:hAnsi="Garamond" w:eastAsia="Garamond" w:cs="Garamond"/>
          <w:b/>
          <w:bCs/>
          <w:sz w:val="22"/>
          <w:szCs w:val="22"/>
        </w:rPr>
      </w:pPr>
    </w:p>
    <w:p w:rsidR="003A7825" w:rsidP="005043B1" w:rsidRDefault="003A7825" w14:paraId="47A71B95" w14:textId="77777777">
      <w:pPr>
        <w:jc w:val="center"/>
        <w:rPr>
          <w:rFonts w:ascii="Garamond" w:hAnsi="Garamond" w:eastAsia="Garamond" w:cs="Garamond"/>
          <w:b/>
          <w:bCs/>
          <w:sz w:val="22"/>
          <w:szCs w:val="22"/>
        </w:rPr>
      </w:pPr>
    </w:p>
    <w:p w:rsidR="003A7825" w:rsidP="005043B1" w:rsidRDefault="003A7825" w14:paraId="78A4A6EA" w14:textId="77777777">
      <w:pPr>
        <w:jc w:val="center"/>
        <w:rPr>
          <w:rFonts w:ascii="Garamond" w:hAnsi="Garamond" w:eastAsia="Garamond" w:cs="Garamond"/>
          <w:b/>
          <w:bCs/>
          <w:sz w:val="22"/>
          <w:szCs w:val="22"/>
        </w:rPr>
      </w:pPr>
    </w:p>
    <w:p w:rsidR="003A7825" w:rsidP="005043B1" w:rsidRDefault="003A7825" w14:paraId="3E308006" w14:textId="77777777">
      <w:pPr>
        <w:jc w:val="center"/>
        <w:rPr>
          <w:rFonts w:ascii="Garamond" w:hAnsi="Garamond" w:eastAsia="Garamond" w:cs="Garamond"/>
          <w:b/>
          <w:bCs/>
          <w:sz w:val="22"/>
          <w:szCs w:val="22"/>
        </w:rPr>
      </w:pPr>
    </w:p>
    <w:p w:rsidR="003A7825" w:rsidP="005043B1" w:rsidRDefault="003A7825" w14:paraId="193E12BA" w14:textId="77777777">
      <w:pPr>
        <w:jc w:val="center"/>
        <w:rPr>
          <w:rFonts w:ascii="Garamond" w:hAnsi="Garamond" w:eastAsia="Garamond" w:cs="Garamond"/>
          <w:b/>
          <w:bCs/>
          <w:sz w:val="22"/>
          <w:szCs w:val="22"/>
        </w:rPr>
      </w:pPr>
    </w:p>
    <w:p w:rsidR="003A7825" w:rsidP="005043B1" w:rsidRDefault="003A7825" w14:paraId="1510DF97" w14:textId="77777777">
      <w:pPr>
        <w:jc w:val="center"/>
        <w:rPr>
          <w:rFonts w:ascii="Garamond" w:hAnsi="Garamond" w:eastAsia="Garamond" w:cs="Garamond"/>
          <w:b/>
          <w:bCs/>
          <w:sz w:val="22"/>
          <w:szCs w:val="22"/>
        </w:rPr>
      </w:pPr>
    </w:p>
    <w:p w:rsidR="003A7825" w:rsidP="005043B1" w:rsidRDefault="003A7825" w14:paraId="16969A8D" w14:textId="77777777">
      <w:pPr>
        <w:jc w:val="center"/>
        <w:rPr>
          <w:rFonts w:ascii="Garamond" w:hAnsi="Garamond" w:eastAsia="Garamond" w:cs="Garamond"/>
          <w:b/>
          <w:bCs/>
          <w:sz w:val="22"/>
          <w:szCs w:val="22"/>
        </w:rPr>
      </w:pPr>
    </w:p>
    <w:p w:rsidR="003A7825" w:rsidP="005043B1" w:rsidRDefault="003A7825" w14:paraId="50E2AFC8" w14:textId="77777777">
      <w:pPr>
        <w:jc w:val="center"/>
        <w:rPr>
          <w:rFonts w:ascii="Garamond" w:hAnsi="Garamond" w:eastAsia="Garamond" w:cs="Garamond"/>
          <w:b/>
          <w:bCs/>
          <w:sz w:val="22"/>
          <w:szCs w:val="22"/>
        </w:rPr>
      </w:pPr>
    </w:p>
    <w:p w:rsidR="003A7825" w:rsidP="005043B1" w:rsidRDefault="003A7825" w14:paraId="42F18BD8" w14:textId="77777777">
      <w:pPr>
        <w:jc w:val="center"/>
        <w:rPr>
          <w:rFonts w:ascii="Garamond" w:hAnsi="Garamond" w:eastAsia="Garamond" w:cs="Garamond"/>
          <w:b/>
          <w:bCs/>
          <w:sz w:val="22"/>
          <w:szCs w:val="22"/>
        </w:rPr>
      </w:pPr>
    </w:p>
    <w:p w:rsidR="003A7825" w:rsidP="005043B1" w:rsidRDefault="003A7825" w14:paraId="483AED75" w14:textId="77777777">
      <w:pPr>
        <w:jc w:val="center"/>
        <w:rPr>
          <w:rFonts w:ascii="Garamond" w:hAnsi="Garamond" w:eastAsia="Garamond" w:cs="Garamond"/>
          <w:b/>
          <w:bCs/>
          <w:sz w:val="22"/>
          <w:szCs w:val="22"/>
        </w:rPr>
      </w:pPr>
    </w:p>
    <w:p w:rsidR="003A7825" w:rsidP="005043B1" w:rsidRDefault="003A7825" w14:paraId="04091855" w14:textId="77777777">
      <w:pPr>
        <w:jc w:val="center"/>
        <w:rPr>
          <w:rFonts w:ascii="Garamond" w:hAnsi="Garamond" w:eastAsia="Garamond" w:cs="Garamond"/>
          <w:b/>
          <w:bCs/>
          <w:sz w:val="22"/>
          <w:szCs w:val="22"/>
        </w:rPr>
      </w:pPr>
    </w:p>
    <w:p w:rsidR="003A7825" w:rsidP="005043B1" w:rsidRDefault="003A7825" w14:paraId="32EFE7E3" w14:textId="77777777">
      <w:pPr>
        <w:jc w:val="center"/>
        <w:rPr>
          <w:rFonts w:ascii="Garamond" w:hAnsi="Garamond" w:eastAsia="Garamond" w:cs="Garamond"/>
          <w:b/>
          <w:bCs/>
          <w:sz w:val="22"/>
          <w:szCs w:val="22"/>
        </w:rPr>
      </w:pPr>
    </w:p>
    <w:p w:rsidRPr="005043B1" w:rsidR="005043B1" w:rsidP="005043B1" w:rsidRDefault="005043B1" w14:paraId="38C7DC7B" w14:textId="5A8D77D8">
      <w:pPr>
        <w:jc w:val="center"/>
        <w:rPr>
          <w:rFonts w:ascii="Garamond" w:hAnsi="Garamond" w:eastAsia="Garamond" w:cs="Garamond"/>
          <w:b/>
          <w:bCs/>
          <w:sz w:val="22"/>
          <w:szCs w:val="22"/>
        </w:rPr>
      </w:pPr>
      <w:r w:rsidRPr="005043B1">
        <w:rPr>
          <w:rFonts w:ascii="Garamond" w:hAnsi="Garamond" w:eastAsia="Garamond" w:cs="Garamond"/>
          <w:b/>
          <w:bCs/>
          <w:sz w:val="22"/>
          <w:szCs w:val="22"/>
        </w:rPr>
        <w:lastRenderedPageBreak/>
        <w:t>Appendix B.</w:t>
      </w:r>
    </w:p>
    <w:p w:rsidR="00664FA2" w:rsidP="00DD40F3" w:rsidRDefault="18E8F957" w14:paraId="0DB7CF81" w14:textId="77777777">
      <w:pPr>
        <w:tabs>
          <w:tab w:val="left" w:pos="5593"/>
        </w:tabs>
        <w:rPr>
          <w:rFonts w:ascii="Garamond" w:hAnsi="Garamond"/>
          <w:sz w:val="22"/>
          <w:szCs w:val="22"/>
        </w:rPr>
      </w:pPr>
      <w:r w:rsidR="18E8F957">
        <w:drawing>
          <wp:inline wp14:editId="4BBDF7B6" wp14:anchorId="139FF3A9">
            <wp:extent cx="5943600" cy="1981200"/>
            <wp:effectExtent l="0" t="0" r="0" b="0"/>
            <wp:docPr id="2" name="Picture 2" descr="Chart, histogram&#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eaac9db8a103494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981200"/>
                    </a:xfrm>
                    <a:prstGeom prst="rect">
                      <a:avLst/>
                    </a:prstGeom>
                  </pic:spPr>
                </pic:pic>
              </a:graphicData>
            </a:graphic>
          </wp:inline>
        </w:drawing>
      </w:r>
    </w:p>
    <w:p w:rsidR="00664FA2" w:rsidP="00DD40F3" w:rsidRDefault="00664FA2" w14:paraId="19F18F61" w14:textId="77777777">
      <w:pPr>
        <w:tabs>
          <w:tab w:val="left" w:pos="5593"/>
        </w:tabs>
        <w:rPr>
          <w:rFonts w:ascii="Garamond" w:hAnsi="Garamond"/>
          <w:sz w:val="22"/>
          <w:szCs w:val="22"/>
        </w:rPr>
      </w:pPr>
    </w:p>
    <w:p w:rsidRPr="00B77EDA" w:rsidR="00AB474A" w:rsidP="00AB474A" w:rsidRDefault="00664FA2" w14:paraId="4C0D98EF" w14:textId="3564CCAF">
      <w:pPr>
        <w:jc w:val="center"/>
        <w:rPr>
          <w:rFonts w:ascii="Garamond" w:hAnsi="Garamond" w:eastAsia="Garamond" w:cs="Garamond"/>
          <w:sz w:val="22"/>
          <w:szCs w:val="22"/>
        </w:rPr>
      </w:pPr>
      <w:r>
        <w:rPr>
          <w:rStyle w:val="normaltextrun"/>
          <w:rFonts w:ascii="Garamond" w:hAnsi="Garamond"/>
          <w:i/>
          <w:iCs/>
          <w:sz w:val="22"/>
          <w:szCs w:val="22"/>
        </w:rPr>
        <w:t>Figure B1.</w:t>
      </w:r>
      <w:r w:rsidRPr="4B58818E" w:rsidR="00AB474A">
        <w:rPr>
          <w:rFonts w:ascii="Garamond" w:hAnsi="Garamond" w:eastAsia="Garamond" w:cs="Garamond"/>
          <w:i/>
          <w:iCs/>
          <w:sz w:val="22"/>
          <w:szCs w:val="22"/>
        </w:rPr>
        <w:t xml:space="preserve"> </w:t>
      </w:r>
      <w:r w:rsidR="00AB474A">
        <w:rPr>
          <w:rFonts w:ascii="Garamond" w:hAnsi="Garamond" w:eastAsia="Garamond" w:cs="Garamond"/>
          <w:sz w:val="22"/>
          <w:szCs w:val="22"/>
        </w:rPr>
        <w:t>2001-2020</w:t>
      </w:r>
      <w:r w:rsidR="004A3A7F">
        <w:rPr>
          <w:rFonts w:ascii="Garamond" w:hAnsi="Garamond" w:eastAsia="Garamond" w:cs="Garamond"/>
          <w:sz w:val="22"/>
          <w:szCs w:val="22"/>
        </w:rPr>
        <w:t xml:space="preserve"> Madera</w:t>
      </w:r>
      <w:r w:rsidR="00AB474A">
        <w:rPr>
          <w:rFonts w:ascii="Garamond" w:hAnsi="Garamond" w:eastAsia="Garamond" w:cs="Garamond"/>
          <w:sz w:val="22"/>
          <w:szCs w:val="22"/>
        </w:rPr>
        <w:t xml:space="preserve"> </w:t>
      </w:r>
      <w:proofErr w:type="spellStart"/>
      <w:r w:rsidR="002E6064">
        <w:rPr>
          <w:rFonts w:ascii="Garamond" w:hAnsi="Garamond" w:eastAsia="Garamond" w:cs="Garamond"/>
          <w:sz w:val="22"/>
          <w:szCs w:val="22"/>
        </w:rPr>
        <w:t>sub</w:t>
      </w:r>
      <w:r w:rsidR="00C05579">
        <w:rPr>
          <w:rFonts w:ascii="Garamond" w:hAnsi="Garamond" w:eastAsia="Garamond" w:cs="Garamond"/>
          <w:sz w:val="22"/>
          <w:szCs w:val="22"/>
        </w:rPr>
        <w:t>basin</w:t>
      </w:r>
      <w:proofErr w:type="spellEnd"/>
      <w:r w:rsidR="00AB474A">
        <w:rPr>
          <w:rFonts w:ascii="Garamond" w:hAnsi="Garamond" w:eastAsia="Garamond" w:cs="Garamond"/>
          <w:sz w:val="22"/>
          <w:szCs w:val="22"/>
        </w:rPr>
        <w:t xml:space="preserve"> time series analysis with GPS measurements in orange, GRACE in blue, Sentinel-1 in green, and wells in red.</w:t>
      </w:r>
    </w:p>
    <w:p w:rsidR="00AB474A" w:rsidP="00AB474A" w:rsidRDefault="00AB474A" w14:paraId="40B0DAF2" w14:textId="77777777">
      <w:pPr>
        <w:rPr>
          <w:rFonts w:ascii="Garamond" w:hAnsi="Garamond" w:eastAsia="Garamond" w:cs="Garamond"/>
          <w:i/>
          <w:iCs/>
          <w:sz w:val="22"/>
          <w:szCs w:val="22"/>
        </w:rPr>
      </w:pPr>
    </w:p>
    <w:p w:rsidR="00C26091" w:rsidP="00AB474A" w:rsidRDefault="18E8F957" w14:paraId="508164E4" w14:textId="77777777">
      <w:pPr>
        <w:jc w:val="center"/>
        <w:rPr>
          <w:rFonts w:ascii="Garamond" w:hAnsi="Garamond"/>
          <w:sz w:val="22"/>
          <w:szCs w:val="22"/>
        </w:rPr>
      </w:pPr>
      <w:r w:rsidR="18E8F957">
        <w:drawing>
          <wp:inline wp14:editId="39E1BF74" wp14:anchorId="2D2907F6">
            <wp:extent cx="5943600" cy="1981200"/>
            <wp:effectExtent l="0" t="0" r="0" b="0"/>
            <wp:docPr id="4" name="Picture 4" descr="Chart&#10;&#10;Description automatically generated" title=""/>
            <wp:cNvGraphicFramePr>
              <a:graphicFrameLocks noChangeAspect="1"/>
            </wp:cNvGraphicFramePr>
            <a:graphic>
              <a:graphicData uri="http://schemas.openxmlformats.org/drawingml/2006/picture">
                <pic:pic>
                  <pic:nvPicPr>
                    <pic:cNvPr id="0" name="Picture 4"/>
                    <pic:cNvPicPr/>
                  </pic:nvPicPr>
                  <pic:blipFill>
                    <a:blip r:embed="R2b0064284b7a462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981200"/>
                    </a:xfrm>
                    <a:prstGeom prst="rect">
                      <a:avLst/>
                    </a:prstGeom>
                  </pic:spPr>
                </pic:pic>
              </a:graphicData>
            </a:graphic>
          </wp:inline>
        </w:drawing>
      </w:r>
    </w:p>
    <w:p w:rsidRPr="00B77EDA" w:rsidR="00C26091" w:rsidP="00C26091" w:rsidRDefault="00C26091" w14:paraId="0E054815" w14:textId="4DCD8C6E">
      <w:pPr>
        <w:jc w:val="center"/>
        <w:rPr>
          <w:rFonts w:ascii="Garamond" w:hAnsi="Garamond" w:eastAsia="Garamond" w:cs="Garamond"/>
          <w:sz w:val="22"/>
          <w:szCs w:val="22"/>
        </w:rPr>
      </w:pPr>
      <w:r>
        <w:rPr>
          <w:rStyle w:val="normaltextrun"/>
          <w:rFonts w:ascii="Garamond" w:hAnsi="Garamond"/>
          <w:i/>
          <w:iCs/>
          <w:sz w:val="22"/>
          <w:szCs w:val="22"/>
        </w:rPr>
        <w:t>Figure B</w:t>
      </w:r>
      <w:r w:rsidR="004A7C97">
        <w:rPr>
          <w:rStyle w:val="normaltextrun"/>
          <w:rFonts w:ascii="Garamond" w:hAnsi="Garamond"/>
          <w:i/>
          <w:iCs/>
          <w:sz w:val="22"/>
          <w:szCs w:val="22"/>
        </w:rPr>
        <w:t>2</w:t>
      </w:r>
      <w:r>
        <w:rPr>
          <w:rStyle w:val="normaltextrun"/>
          <w:rFonts w:ascii="Garamond" w:hAnsi="Garamond"/>
          <w:i/>
          <w:iCs/>
          <w:sz w:val="22"/>
          <w:szCs w:val="22"/>
        </w:rPr>
        <w:t>.</w:t>
      </w:r>
      <w:r w:rsidRPr="4B58818E">
        <w:rPr>
          <w:rFonts w:ascii="Garamond" w:hAnsi="Garamond" w:eastAsia="Garamond" w:cs="Garamond"/>
          <w:i/>
          <w:iCs/>
          <w:sz w:val="22"/>
          <w:szCs w:val="22"/>
        </w:rPr>
        <w:t xml:space="preserve"> </w:t>
      </w:r>
      <w:r>
        <w:rPr>
          <w:rFonts w:ascii="Garamond" w:hAnsi="Garamond" w:eastAsia="Garamond" w:cs="Garamond"/>
          <w:sz w:val="22"/>
          <w:szCs w:val="22"/>
        </w:rPr>
        <w:t>2001-2020 M</w:t>
      </w:r>
      <w:r w:rsidR="004A7C97">
        <w:rPr>
          <w:rFonts w:ascii="Garamond" w:hAnsi="Garamond" w:eastAsia="Garamond" w:cs="Garamond"/>
          <w:sz w:val="22"/>
          <w:szCs w:val="22"/>
        </w:rPr>
        <w:t>erced</w:t>
      </w:r>
      <w:r>
        <w:rPr>
          <w:rFonts w:ascii="Garamond" w:hAnsi="Garamond" w:eastAsia="Garamond" w:cs="Garamond"/>
          <w:sz w:val="22"/>
          <w:szCs w:val="22"/>
        </w:rPr>
        <w:t xml:space="preserve"> </w:t>
      </w:r>
      <w:proofErr w:type="spellStart"/>
      <w:r>
        <w:rPr>
          <w:rFonts w:ascii="Garamond" w:hAnsi="Garamond" w:eastAsia="Garamond" w:cs="Garamond"/>
          <w:sz w:val="22"/>
          <w:szCs w:val="22"/>
        </w:rPr>
        <w:t>subbasin</w:t>
      </w:r>
      <w:proofErr w:type="spellEnd"/>
      <w:r>
        <w:rPr>
          <w:rFonts w:ascii="Garamond" w:hAnsi="Garamond" w:eastAsia="Garamond" w:cs="Garamond"/>
          <w:sz w:val="22"/>
          <w:szCs w:val="22"/>
        </w:rPr>
        <w:t xml:space="preserve"> time series analysis with GPS measurements in orange, GRACE in blue, Sentinel-1 in green, and wells in red.</w:t>
      </w:r>
    </w:p>
    <w:p w:rsidR="00C26091" w:rsidP="00AB474A" w:rsidRDefault="00C26091" w14:paraId="4E66A7FB" w14:textId="77777777">
      <w:pPr>
        <w:jc w:val="center"/>
        <w:rPr>
          <w:rFonts w:ascii="Garamond" w:hAnsi="Garamond"/>
          <w:sz w:val="22"/>
          <w:szCs w:val="22"/>
        </w:rPr>
      </w:pPr>
    </w:p>
    <w:p w:rsidR="004A7C97" w:rsidP="00AB474A" w:rsidRDefault="18E8F957" w14:paraId="1955E0FA" w14:textId="47EB06DF">
      <w:pPr>
        <w:jc w:val="center"/>
        <w:rPr>
          <w:rFonts w:ascii="Garamond" w:hAnsi="Garamond"/>
          <w:sz w:val="22"/>
          <w:szCs w:val="22"/>
        </w:rPr>
      </w:pPr>
      <w:r w:rsidR="18E8F957">
        <w:drawing>
          <wp:inline wp14:editId="228DED41" wp14:anchorId="174AB21F">
            <wp:extent cx="5943600" cy="1981200"/>
            <wp:effectExtent l="0" t="0" r="0" b="0"/>
            <wp:docPr id="7" name="Picture 7" descr="Chart, histogram&#10;&#10;Description automatically generated" title=""/>
            <wp:cNvGraphicFramePr>
              <a:graphicFrameLocks noChangeAspect="1"/>
            </wp:cNvGraphicFramePr>
            <a:graphic>
              <a:graphicData uri="http://schemas.openxmlformats.org/drawingml/2006/picture">
                <pic:pic>
                  <pic:nvPicPr>
                    <pic:cNvPr id="0" name="Picture 7"/>
                    <pic:cNvPicPr/>
                  </pic:nvPicPr>
                  <pic:blipFill>
                    <a:blip r:embed="Rf30549f4ece44a0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981200"/>
                    </a:xfrm>
                    <a:prstGeom prst="rect">
                      <a:avLst/>
                    </a:prstGeom>
                  </pic:spPr>
                </pic:pic>
              </a:graphicData>
            </a:graphic>
          </wp:inline>
        </w:drawing>
      </w:r>
    </w:p>
    <w:p w:rsidRPr="00B77EDA" w:rsidR="004A7C97" w:rsidP="004A7C97" w:rsidRDefault="004A7C97" w14:paraId="1C103012" w14:textId="50311371">
      <w:pPr>
        <w:jc w:val="center"/>
        <w:rPr>
          <w:rFonts w:ascii="Garamond" w:hAnsi="Garamond" w:eastAsia="Garamond" w:cs="Garamond"/>
          <w:sz w:val="22"/>
          <w:szCs w:val="22"/>
        </w:rPr>
      </w:pPr>
      <w:r>
        <w:rPr>
          <w:rStyle w:val="normaltextrun"/>
          <w:rFonts w:ascii="Garamond" w:hAnsi="Garamond"/>
          <w:i/>
          <w:iCs/>
          <w:sz w:val="22"/>
          <w:szCs w:val="22"/>
        </w:rPr>
        <w:t>Figure B3.</w:t>
      </w:r>
      <w:r w:rsidRPr="4B58818E">
        <w:rPr>
          <w:rFonts w:ascii="Garamond" w:hAnsi="Garamond" w:eastAsia="Garamond" w:cs="Garamond"/>
          <w:i/>
          <w:iCs/>
          <w:sz w:val="22"/>
          <w:szCs w:val="22"/>
        </w:rPr>
        <w:t xml:space="preserve"> </w:t>
      </w:r>
      <w:r>
        <w:rPr>
          <w:rFonts w:ascii="Garamond" w:hAnsi="Garamond" w:eastAsia="Garamond" w:cs="Garamond"/>
          <w:sz w:val="22"/>
          <w:szCs w:val="22"/>
        </w:rPr>
        <w:t xml:space="preserve">2001-2020 Turlock </w:t>
      </w:r>
      <w:proofErr w:type="spellStart"/>
      <w:r>
        <w:rPr>
          <w:rFonts w:ascii="Garamond" w:hAnsi="Garamond" w:eastAsia="Garamond" w:cs="Garamond"/>
          <w:sz w:val="22"/>
          <w:szCs w:val="22"/>
        </w:rPr>
        <w:t>subbasin</w:t>
      </w:r>
      <w:proofErr w:type="spellEnd"/>
      <w:r>
        <w:rPr>
          <w:rFonts w:ascii="Garamond" w:hAnsi="Garamond" w:eastAsia="Garamond" w:cs="Garamond"/>
          <w:sz w:val="22"/>
          <w:szCs w:val="22"/>
        </w:rPr>
        <w:t xml:space="preserve"> time series analysis with GPS measurements in orange, GRACE in blue, Sentinel-1 in green, and wells in red.</w:t>
      </w:r>
    </w:p>
    <w:p w:rsidR="004A7C97" w:rsidP="00AB474A" w:rsidRDefault="004A7C97" w14:paraId="5A3A8D31" w14:textId="77777777">
      <w:pPr>
        <w:jc w:val="center"/>
        <w:rPr>
          <w:rFonts w:ascii="Garamond" w:hAnsi="Garamond"/>
          <w:sz w:val="22"/>
          <w:szCs w:val="22"/>
        </w:rPr>
      </w:pPr>
    </w:p>
    <w:p w:rsidR="004A7C97" w:rsidP="00AB474A" w:rsidRDefault="14A37A01" w14:paraId="41591751" w14:textId="1E738104">
      <w:pPr>
        <w:jc w:val="center"/>
        <w:rPr>
          <w:rFonts w:ascii="Garamond" w:hAnsi="Garamond"/>
          <w:sz w:val="22"/>
          <w:szCs w:val="22"/>
        </w:rPr>
      </w:pPr>
      <w:r w:rsidR="14A37A01">
        <w:drawing>
          <wp:inline wp14:editId="6C766EDA" wp14:anchorId="1A089351">
            <wp:extent cx="5943600" cy="1981200"/>
            <wp:effectExtent l="0" t="0" r="0" b="0"/>
            <wp:docPr id="10" name="Picture 10" descr="Chart, line chart, histogram&#10;&#10;Description automatically generated" title=""/>
            <wp:cNvGraphicFramePr>
              <a:graphicFrameLocks noChangeAspect="1"/>
            </wp:cNvGraphicFramePr>
            <a:graphic>
              <a:graphicData uri="http://schemas.openxmlformats.org/drawingml/2006/picture">
                <pic:pic>
                  <pic:nvPicPr>
                    <pic:cNvPr id="0" name="Picture 10"/>
                    <pic:cNvPicPr/>
                  </pic:nvPicPr>
                  <pic:blipFill>
                    <a:blip r:embed="R7f7bf01d49f64e1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981200"/>
                    </a:xfrm>
                    <a:prstGeom prst="rect">
                      <a:avLst/>
                    </a:prstGeom>
                  </pic:spPr>
                </pic:pic>
              </a:graphicData>
            </a:graphic>
          </wp:inline>
        </w:drawing>
      </w:r>
    </w:p>
    <w:p w:rsidRPr="00B77EDA" w:rsidR="004A7C97" w:rsidP="004A7C97" w:rsidRDefault="004A7C97" w14:paraId="00B847BC" w14:textId="46547938">
      <w:pPr>
        <w:jc w:val="center"/>
        <w:rPr>
          <w:rFonts w:ascii="Garamond" w:hAnsi="Garamond" w:eastAsia="Garamond" w:cs="Garamond"/>
          <w:sz w:val="22"/>
          <w:szCs w:val="22"/>
        </w:rPr>
      </w:pPr>
      <w:r>
        <w:rPr>
          <w:rStyle w:val="normaltextrun"/>
          <w:rFonts w:ascii="Garamond" w:hAnsi="Garamond"/>
          <w:i/>
          <w:iCs/>
          <w:sz w:val="22"/>
          <w:szCs w:val="22"/>
        </w:rPr>
        <w:t>Figure B4.</w:t>
      </w:r>
      <w:r w:rsidRPr="4B58818E">
        <w:rPr>
          <w:rFonts w:ascii="Garamond" w:hAnsi="Garamond" w:eastAsia="Garamond" w:cs="Garamond"/>
          <w:i/>
          <w:iCs/>
          <w:sz w:val="22"/>
          <w:szCs w:val="22"/>
        </w:rPr>
        <w:t xml:space="preserve"> </w:t>
      </w:r>
      <w:r>
        <w:rPr>
          <w:rFonts w:ascii="Garamond" w:hAnsi="Garamond" w:eastAsia="Garamond" w:cs="Garamond"/>
          <w:sz w:val="22"/>
          <w:szCs w:val="22"/>
        </w:rPr>
        <w:t xml:space="preserve">2001-2020 Chowchilla </w:t>
      </w:r>
      <w:proofErr w:type="spellStart"/>
      <w:r>
        <w:rPr>
          <w:rFonts w:ascii="Garamond" w:hAnsi="Garamond" w:eastAsia="Garamond" w:cs="Garamond"/>
          <w:sz w:val="22"/>
          <w:szCs w:val="22"/>
        </w:rPr>
        <w:t>subbasin</w:t>
      </w:r>
      <w:proofErr w:type="spellEnd"/>
      <w:r>
        <w:rPr>
          <w:rFonts w:ascii="Garamond" w:hAnsi="Garamond" w:eastAsia="Garamond" w:cs="Garamond"/>
          <w:sz w:val="22"/>
          <w:szCs w:val="22"/>
        </w:rPr>
        <w:t xml:space="preserve"> time series analysis with GPS measurements in orange, GRACE in blue, Sentinel-1 in green, and wells in red.</w:t>
      </w:r>
    </w:p>
    <w:p w:rsidR="004A7C97" w:rsidP="00AB474A" w:rsidRDefault="004A7C97" w14:paraId="661460F8" w14:textId="77777777">
      <w:pPr>
        <w:jc w:val="center"/>
        <w:rPr>
          <w:rFonts w:ascii="Garamond" w:hAnsi="Garamond"/>
          <w:sz w:val="22"/>
          <w:szCs w:val="22"/>
        </w:rPr>
      </w:pPr>
    </w:p>
    <w:p w:rsidR="009F326B" w:rsidP="00AB474A" w:rsidRDefault="18E8F957" w14:paraId="767256CD" w14:textId="05C3BDE8">
      <w:pPr>
        <w:jc w:val="center"/>
        <w:rPr>
          <w:rFonts w:ascii="Garamond" w:hAnsi="Garamond"/>
          <w:sz w:val="22"/>
          <w:szCs w:val="22"/>
        </w:rPr>
      </w:pPr>
      <w:r w:rsidR="18E8F957">
        <w:drawing>
          <wp:inline wp14:editId="3D9145BA" wp14:anchorId="6826A4DE">
            <wp:extent cx="5943600" cy="1981200"/>
            <wp:effectExtent l="0" t="0" r="0" b="0"/>
            <wp:docPr id="9" name="Picture 9" descr="Chart, histogram&#10;&#10;Description automatically generated" title=""/>
            <wp:cNvGraphicFramePr>
              <a:graphicFrameLocks noChangeAspect="1"/>
            </wp:cNvGraphicFramePr>
            <a:graphic>
              <a:graphicData uri="http://schemas.openxmlformats.org/drawingml/2006/picture">
                <pic:pic>
                  <pic:nvPicPr>
                    <pic:cNvPr id="0" name="Picture 9"/>
                    <pic:cNvPicPr/>
                  </pic:nvPicPr>
                  <pic:blipFill>
                    <a:blip r:embed="Re100363927434d6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981200"/>
                    </a:xfrm>
                    <a:prstGeom prst="rect">
                      <a:avLst/>
                    </a:prstGeom>
                  </pic:spPr>
                </pic:pic>
              </a:graphicData>
            </a:graphic>
          </wp:inline>
        </w:drawing>
      </w:r>
    </w:p>
    <w:p w:rsidRPr="00B77EDA" w:rsidR="004A7C97" w:rsidP="004A7C97" w:rsidRDefault="004A7C97" w14:paraId="1BEBDDD9" w14:textId="50CF81C6">
      <w:pPr>
        <w:jc w:val="center"/>
        <w:rPr>
          <w:rFonts w:ascii="Garamond" w:hAnsi="Garamond" w:eastAsia="Garamond" w:cs="Garamond"/>
          <w:sz w:val="22"/>
          <w:szCs w:val="22"/>
        </w:rPr>
      </w:pPr>
      <w:r>
        <w:rPr>
          <w:rStyle w:val="normaltextrun"/>
          <w:rFonts w:ascii="Garamond" w:hAnsi="Garamond"/>
          <w:i/>
          <w:iCs/>
          <w:sz w:val="22"/>
          <w:szCs w:val="22"/>
        </w:rPr>
        <w:t>Figure B5.</w:t>
      </w:r>
      <w:r w:rsidRPr="4B58818E">
        <w:rPr>
          <w:rFonts w:ascii="Garamond" w:hAnsi="Garamond" w:eastAsia="Garamond" w:cs="Garamond"/>
          <w:i/>
          <w:iCs/>
          <w:sz w:val="22"/>
          <w:szCs w:val="22"/>
        </w:rPr>
        <w:t xml:space="preserve"> </w:t>
      </w:r>
      <w:r>
        <w:rPr>
          <w:rFonts w:ascii="Garamond" w:hAnsi="Garamond" w:eastAsia="Garamond" w:cs="Garamond"/>
          <w:sz w:val="22"/>
          <w:szCs w:val="22"/>
        </w:rPr>
        <w:t xml:space="preserve">2001-2020 Modesto </w:t>
      </w:r>
      <w:proofErr w:type="spellStart"/>
      <w:r>
        <w:rPr>
          <w:rFonts w:ascii="Garamond" w:hAnsi="Garamond" w:eastAsia="Garamond" w:cs="Garamond"/>
          <w:sz w:val="22"/>
          <w:szCs w:val="22"/>
        </w:rPr>
        <w:t>subbasin</w:t>
      </w:r>
      <w:proofErr w:type="spellEnd"/>
      <w:r>
        <w:rPr>
          <w:rFonts w:ascii="Garamond" w:hAnsi="Garamond" w:eastAsia="Garamond" w:cs="Garamond"/>
          <w:sz w:val="22"/>
          <w:szCs w:val="22"/>
        </w:rPr>
        <w:t xml:space="preserve"> time series analysis with GPS measurements in orange, GRACE in blue, Sentinel-1 in green, and wells in red.</w:t>
      </w:r>
    </w:p>
    <w:p w:rsidR="005E57B4" w:rsidP="005E57B4" w:rsidRDefault="005E57B4" w14:paraId="07BDEAF8" w14:textId="3C1EBF7B">
      <w:pPr>
        <w:jc w:val="center"/>
        <w:rPr>
          <w:rFonts w:ascii="Garamond" w:hAnsi="Garamond"/>
          <w:sz w:val="22"/>
          <w:szCs w:val="22"/>
        </w:rPr>
      </w:pPr>
    </w:p>
    <w:p w:rsidR="00E671C5" w:rsidP="005E57B4" w:rsidRDefault="00E671C5" w14:paraId="6B4E9E2E" w14:textId="77777777">
      <w:pPr>
        <w:jc w:val="center"/>
        <w:rPr>
          <w:rFonts w:ascii="Garamond" w:hAnsi="Garamond"/>
          <w:sz w:val="22"/>
          <w:szCs w:val="22"/>
        </w:rPr>
      </w:pPr>
    </w:p>
    <w:p w:rsidR="00E671C5" w:rsidP="005E57B4" w:rsidRDefault="00E671C5" w14:paraId="123D2936" w14:textId="77777777">
      <w:pPr>
        <w:jc w:val="center"/>
        <w:rPr>
          <w:rFonts w:ascii="Garamond" w:hAnsi="Garamond"/>
          <w:sz w:val="22"/>
          <w:szCs w:val="22"/>
        </w:rPr>
      </w:pPr>
    </w:p>
    <w:p w:rsidR="00E671C5" w:rsidP="005E57B4" w:rsidRDefault="00E671C5" w14:paraId="16978B14" w14:textId="77777777">
      <w:pPr>
        <w:jc w:val="center"/>
        <w:rPr>
          <w:rFonts w:ascii="Garamond" w:hAnsi="Garamond"/>
          <w:sz w:val="22"/>
          <w:szCs w:val="22"/>
        </w:rPr>
      </w:pPr>
    </w:p>
    <w:p w:rsidR="00E671C5" w:rsidP="005E57B4" w:rsidRDefault="00E671C5" w14:paraId="170101EA" w14:textId="77777777">
      <w:pPr>
        <w:jc w:val="center"/>
        <w:rPr>
          <w:rFonts w:ascii="Garamond" w:hAnsi="Garamond"/>
          <w:sz w:val="22"/>
          <w:szCs w:val="22"/>
        </w:rPr>
      </w:pPr>
    </w:p>
    <w:p w:rsidR="00E671C5" w:rsidP="005E57B4" w:rsidRDefault="00E671C5" w14:paraId="21D2E44B" w14:textId="77777777">
      <w:pPr>
        <w:jc w:val="center"/>
        <w:rPr>
          <w:rFonts w:ascii="Garamond" w:hAnsi="Garamond"/>
          <w:sz w:val="22"/>
          <w:szCs w:val="22"/>
        </w:rPr>
      </w:pPr>
    </w:p>
    <w:p w:rsidR="00E671C5" w:rsidP="005E57B4" w:rsidRDefault="00E671C5" w14:paraId="6279E44B" w14:textId="77777777">
      <w:pPr>
        <w:jc w:val="center"/>
        <w:rPr>
          <w:rFonts w:ascii="Garamond" w:hAnsi="Garamond"/>
          <w:sz w:val="22"/>
          <w:szCs w:val="22"/>
        </w:rPr>
      </w:pPr>
    </w:p>
    <w:p w:rsidR="00E671C5" w:rsidP="005E57B4" w:rsidRDefault="00E671C5" w14:paraId="73228710" w14:textId="77777777">
      <w:pPr>
        <w:jc w:val="center"/>
        <w:rPr>
          <w:rFonts w:ascii="Garamond" w:hAnsi="Garamond"/>
          <w:sz w:val="22"/>
          <w:szCs w:val="22"/>
        </w:rPr>
      </w:pPr>
    </w:p>
    <w:p w:rsidR="00E671C5" w:rsidP="005E57B4" w:rsidRDefault="00E671C5" w14:paraId="55DB34D6" w14:textId="77777777">
      <w:pPr>
        <w:jc w:val="center"/>
        <w:rPr>
          <w:rFonts w:ascii="Garamond" w:hAnsi="Garamond"/>
          <w:sz w:val="22"/>
          <w:szCs w:val="22"/>
        </w:rPr>
      </w:pPr>
    </w:p>
    <w:p w:rsidR="00E671C5" w:rsidP="005E57B4" w:rsidRDefault="00E671C5" w14:paraId="32011FD8" w14:textId="77777777">
      <w:pPr>
        <w:jc w:val="center"/>
        <w:rPr>
          <w:rFonts w:ascii="Garamond" w:hAnsi="Garamond"/>
          <w:sz w:val="22"/>
          <w:szCs w:val="22"/>
        </w:rPr>
      </w:pPr>
    </w:p>
    <w:p w:rsidR="00E671C5" w:rsidP="005E57B4" w:rsidRDefault="00E671C5" w14:paraId="645328A4" w14:textId="77777777">
      <w:pPr>
        <w:jc w:val="center"/>
        <w:rPr>
          <w:rFonts w:ascii="Garamond" w:hAnsi="Garamond"/>
          <w:sz w:val="22"/>
          <w:szCs w:val="22"/>
        </w:rPr>
      </w:pPr>
    </w:p>
    <w:p w:rsidR="00E671C5" w:rsidP="005E57B4" w:rsidRDefault="00E671C5" w14:paraId="0CFCDEC3" w14:textId="77777777">
      <w:pPr>
        <w:jc w:val="center"/>
        <w:rPr>
          <w:rFonts w:ascii="Garamond" w:hAnsi="Garamond"/>
          <w:sz w:val="22"/>
          <w:szCs w:val="22"/>
        </w:rPr>
      </w:pPr>
    </w:p>
    <w:p w:rsidR="00E671C5" w:rsidP="005E57B4" w:rsidRDefault="00E671C5" w14:paraId="39ABDDFE" w14:textId="77777777">
      <w:pPr>
        <w:jc w:val="center"/>
        <w:rPr>
          <w:rFonts w:ascii="Garamond" w:hAnsi="Garamond"/>
          <w:sz w:val="22"/>
          <w:szCs w:val="22"/>
        </w:rPr>
      </w:pPr>
    </w:p>
    <w:p w:rsidR="00E671C5" w:rsidP="005E57B4" w:rsidRDefault="00E671C5" w14:paraId="15749318" w14:textId="77777777">
      <w:pPr>
        <w:jc w:val="center"/>
        <w:rPr>
          <w:rFonts w:ascii="Garamond" w:hAnsi="Garamond"/>
          <w:sz w:val="22"/>
          <w:szCs w:val="22"/>
        </w:rPr>
      </w:pPr>
    </w:p>
    <w:p w:rsidR="00E671C5" w:rsidP="005E57B4" w:rsidRDefault="00E671C5" w14:paraId="7219CE0A" w14:textId="77777777">
      <w:pPr>
        <w:jc w:val="center"/>
        <w:rPr>
          <w:rFonts w:ascii="Garamond" w:hAnsi="Garamond"/>
          <w:sz w:val="22"/>
          <w:szCs w:val="22"/>
        </w:rPr>
      </w:pPr>
    </w:p>
    <w:p w:rsidR="00E671C5" w:rsidP="005E57B4" w:rsidRDefault="00E671C5" w14:paraId="69D21970" w14:textId="77777777">
      <w:pPr>
        <w:jc w:val="center"/>
        <w:rPr>
          <w:rFonts w:ascii="Garamond" w:hAnsi="Garamond"/>
          <w:sz w:val="22"/>
          <w:szCs w:val="22"/>
        </w:rPr>
      </w:pPr>
    </w:p>
    <w:p w:rsidR="00E671C5" w:rsidP="005E57B4" w:rsidRDefault="00E671C5" w14:paraId="37A5C1D3" w14:textId="77777777">
      <w:pPr>
        <w:jc w:val="center"/>
        <w:rPr>
          <w:rFonts w:ascii="Garamond" w:hAnsi="Garamond"/>
          <w:sz w:val="22"/>
          <w:szCs w:val="22"/>
        </w:rPr>
      </w:pPr>
    </w:p>
    <w:p w:rsidR="00E671C5" w:rsidP="005E57B4" w:rsidRDefault="00E671C5" w14:paraId="20ED14A6" w14:textId="77777777">
      <w:pPr>
        <w:jc w:val="center"/>
        <w:rPr>
          <w:rFonts w:ascii="Garamond" w:hAnsi="Garamond"/>
          <w:sz w:val="22"/>
          <w:szCs w:val="22"/>
        </w:rPr>
      </w:pPr>
    </w:p>
    <w:p w:rsidR="00E671C5" w:rsidP="005E57B4" w:rsidRDefault="00E671C5" w14:paraId="5DCA7471" w14:textId="77777777">
      <w:pPr>
        <w:jc w:val="center"/>
        <w:rPr>
          <w:rFonts w:ascii="Garamond" w:hAnsi="Garamond"/>
          <w:sz w:val="22"/>
          <w:szCs w:val="22"/>
        </w:rPr>
      </w:pPr>
    </w:p>
    <w:p w:rsidR="00E671C5" w:rsidP="005E57B4" w:rsidRDefault="00E671C5" w14:paraId="01C99ED0" w14:textId="77777777">
      <w:pPr>
        <w:jc w:val="center"/>
        <w:rPr>
          <w:rFonts w:ascii="Garamond" w:hAnsi="Garamond"/>
          <w:sz w:val="22"/>
          <w:szCs w:val="22"/>
        </w:rPr>
      </w:pPr>
    </w:p>
    <w:p w:rsidR="00E671C5" w:rsidP="005E57B4" w:rsidRDefault="00E671C5" w14:paraId="1F5C0A33" w14:textId="77777777">
      <w:pPr>
        <w:jc w:val="center"/>
        <w:rPr>
          <w:rFonts w:ascii="Garamond" w:hAnsi="Garamond"/>
          <w:sz w:val="22"/>
          <w:szCs w:val="22"/>
        </w:rPr>
      </w:pPr>
    </w:p>
    <w:p w:rsidR="00E671C5" w:rsidP="005E57B4" w:rsidRDefault="00E671C5" w14:paraId="7FF5C0B8" w14:textId="77777777">
      <w:pPr>
        <w:jc w:val="center"/>
        <w:rPr>
          <w:rFonts w:ascii="Garamond" w:hAnsi="Garamond"/>
          <w:sz w:val="22"/>
          <w:szCs w:val="22"/>
        </w:rPr>
      </w:pPr>
    </w:p>
    <w:p w:rsidRPr="005043B1" w:rsidR="002D5CC5" w:rsidP="002D5CC5" w:rsidRDefault="002D5CC5" w14:paraId="28366B97" w14:textId="5D0580A5">
      <w:pPr>
        <w:jc w:val="center"/>
        <w:rPr>
          <w:rFonts w:ascii="Garamond" w:hAnsi="Garamond" w:eastAsia="Garamond" w:cs="Garamond"/>
          <w:b/>
          <w:bCs/>
          <w:sz w:val="22"/>
          <w:szCs w:val="22"/>
        </w:rPr>
      </w:pPr>
      <w:bookmarkStart w:name="_GoBack" w:id="69"/>
      <w:bookmarkEnd w:id="69"/>
      <w:r w:rsidRPr="005043B1">
        <w:rPr>
          <w:rFonts w:ascii="Garamond" w:hAnsi="Garamond" w:eastAsia="Garamond" w:cs="Garamond"/>
          <w:b/>
          <w:bCs/>
          <w:sz w:val="22"/>
          <w:szCs w:val="22"/>
        </w:rPr>
        <w:lastRenderedPageBreak/>
        <w:t xml:space="preserve">Appendix </w:t>
      </w:r>
      <w:r>
        <w:rPr>
          <w:rFonts w:ascii="Garamond" w:hAnsi="Garamond" w:eastAsia="Garamond" w:cs="Garamond"/>
          <w:b/>
          <w:bCs/>
          <w:sz w:val="22"/>
          <w:szCs w:val="22"/>
        </w:rPr>
        <w:t>C.</w:t>
      </w:r>
    </w:p>
    <w:p w:rsidR="00E671C5" w:rsidP="00E671C5" w:rsidRDefault="00E671C5" w14:paraId="4CC542F4" w14:textId="77777777">
      <w:pPr>
        <w:rPr>
          <w:rFonts w:ascii="Garamond" w:hAnsi="Garamond" w:eastAsia="Garamond" w:cs="Garamond"/>
          <w:i/>
          <w:iCs/>
          <w:sz w:val="22"/>
          <w:szCs w:val="22"/>
        </w:rPr>
      </w:pPr>
    </w:p>
    <w:p w:rsidRPr="00D81354" w:rsidR="00E671C5" w:rsidP="00D81354" w:rsidRDefault="00E671C5" w14:paraId="779A9DAA" w14:textId="79049550">
      <w:pPr>
        <w:jc w:val="center"/>
        <w:rPr>
          <w:rFonts w:ascii="Garamond" w:hAnsi="Garamond" w:eastAsia="Garamond" w:cs="Garamond"/>
          <w:iCs/>
          <w:sz w:val="22"/>
          <w:szCs w:val="22"/>
        </w:rPr>
      </w:pPr>
      <w:r>
        <w:rPr>
          <w:noProof/>
        </w:rPr>
        <w:drawing>
          <wp:anchor distT="0" distB="0" distL="114300" distR="114300" simplePos="0" relativeHeight="251658242" behindDoc="0" locked="0" layoutInCell="1" allowOverlap="1" wp14:anchorId="019F7853" wp14:editId="5DD7BB7A">
            <wp:simplePos x="0" y="0"/>
            <wp:positionH relativeFrom="column">
              <wp:posOffset>-159859</wp:posOffset>
            </wp:positionH>
            <wp:positionV relativeFrom="paragraph">
              <wp:posOffset>31</wp:posOffset>
            </wp:positionV>
            <wp:extent cx="5943600" cy="2574290"/>
            <wp:effectExtent l="0" t="0" r="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11-18 at 5.15.23 PM.png"/>
                    <pic:cNvPicPr/>
                  </pic:nvPicPr>
                  <pic:blipFill rotWithShape="1">
                    <a:blip r:embed="rId32" cstate="print">
                      <a:extLst>
                        <a:ext uri="{28A0092B-C50C-407E-A947-70E740481C1C}">
                          <a14:useLocalDpi xmlns:a14="http://schemas.microsoft.com/office/drawing/2010/main" val="0"/>
                        </a:ext>
                      </a:extLst>
                    </a:blip>
                    <a:srcRect t="2243" b="4805"/>
                    <a:stretch/>
                  </pic:blipFill>
                  <pic:spPr bwMode="auto">
                    <a:xfrm>
                      <a:off x="0" y="0"/>
                      <a:ext cx="5943600" cy="2574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219BF812" w:rsidR="002D5CC5">
        <w:rPr>
          <w:rFonts w:ascii="Garamond" w:hAnsi="Garamond" w:eastAsia="Garamond" w:cs="Garamond"/>
          <w:i w:val="1"/>
          <w:iCs w:val="1"/>
          <w:sz w:val="22"/>
          <w:szCs w:val="22"/>
        </w:rPr>
        <w:t xml:space="preserve">Figure C1. </w:t>
      </w:r>
      <w:r w:rsidRPr="7F18C218" w:rsidR="002D5CC5">
        <w:rPr>
          <w:rFonts w:ascii="Garamond" w:hAnsi="Garamond" w:eastAsia="Garamond" w:cs="Garamond"/>
          <w:sz w:val="22"/>
          <w:szCs w:val="22"/>
        </w:rPr>
        <w:t xml:space="preserve">Groundwater change map </w:t>
      </w:r>
      <w:r w:rsidRPr="7F18C218" w:rsidR="00F54D19">
        <w:rPr>
          <w:rFonts w:ascii="Garamond" w:hAnsi="Garamond" w:eastAsia="Garamond" w:cs="Garamond"/>
          <w:sz w:val="22"/>
          <w:szCs w:val="22"/>
        </w:rPr>
        <w:t xml:space="preserve">showing difference </w:t>
      </w:r>
      <w:r w:rsidRPr="7F18C218" w:rsidR="00D81354">
        <w:rPr>
          <w:rFonts w:ascii="Garamond" w:hAnsi="Garamond" w:eastAsia="Garamond" w:cs="Garamond"/>
          <w:sz w:val="22"/>
          <w:szCs w:val="22"/>
        </w:rPr>
        <w:t xml:space="preserve">(mm) </w:t>
      </w:r>
      <w:r w:rsidRPr="7F18C218" w:rsidR="00F54D19">
        <w:rPr>
          <w:rFonts w:ascii="Garamond" w:hAnsi="Garamond" w:eastAsia="Garamond" w:cs="Garamond"/>
          <w:sz w:val="22"/>
          <w:szCs w:val="22"/>
        </w:rPr>
        <w:t>in groundwater in 2014 compared to 2004</w:t>
      </w:r>
      <w:r w:rsidRPr="7F18C218" w:rsidR="00D81354">
        <w:rPr>
          <w:rFonts w:ascii="Garamond" w:hAnsi="Garamond" w:eastAsia="Garamond" w:cs="Garamond"/>
          <w:sz w:val="22"/>
          <w:szCs w:val="22"/>
        </w:rPr>
        <w:t xml:space="preserve"> in the Central Valley.</w:t>
      </w:r>
      <w:r w:rsidRPr="7F18C218" w:rsidR="00F54D19">
        <w:rPr>
          <w:rFonts w:ascii="Garamond" w:hAnsi="Garamond" w:eastAsia="Garamond" w:cs="Garamond"/>
          <w:sz w:val="22"/>
          <w:szCs w:val="22"/>
        </w:rPr>
        <w:t xml:space="preserve"> </w:t>
      </w:r>
    </w:p>
    <w:p w:rsidR="00E671C5" w:rsidP="005E57B4" w:rsidRDefault="00E671C5" w14:paraId="26C7744C" w14:textId="77777777">
      <w:pPr>
        <w:jc w:val="center"/>
        <w:rPr>
          <w:rFonts w:ascii="Garamond" w:hAnsi="Garamond"/>
          <w:sz w:val="22"/>
          <w:szCs w:val="22"/>
        </w:rPr>
      </w:pPr>
    </w:p>
    <w:p w:rsidR="00E671C5" w:rsidP="005E57B4" w:rsidRDefault="00E671C5" w14:paraId="0A7D1F28" w14:textId="7D20F275">
      <w:pPr>
        <w:jc w:val="center"/>
        <w:rPr>
          <w:rFonts w:ascii="Garamond" w:hAnsi="Garamond"/>
          <w:sz w:val="22"/>
          <w:szCs w:val="22"/>
        </w:rPr>
      </w:pPr>
      <w:r>
        <w:rPr>
          <w:noProof/>
        </w:rPr>
        <w:drawing>
          <wp:inline distT="0" distB="0" distL="0" distR="0" wp14:anchorId="740263CB" wp14:editId="220341FE">
            <wp:extent cx="5943352" cy="2565536"/>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rotWithShape="1">
                    <a:blip r:embed="rId33">
                      <a:extLst>
                        <a:ext uri="{28A0092B-C50C-407E-A947-70E740481C1C}">
                          <a14:useLocalDpi xmlns:a14="http://schemas.microsoft.com/office/drawing/2010/main" val="0"/>
                        </a:ext>
                      </a:extLst>
                    </a:blip>
                    <a:srcRect t="3392" b="7475"/>
                    <a:stretch/>
                  </pic:blipFill>
                  <pic:spPr bwMode="auto">
                    <a:xfrm>
                      <a:off x="0" y="0"/>
                      <a:ext cx="5943600" cy="2565643"/>
                    </a:xfrm>
                    <a:prstGeom prst="rect">
                      <a:avLst/>
                    </a:prstGeom>
                    <a:ln>
                      <a:noFill/>
                    </a:ln>
                    <a:extLst>
                      <a:ext uri="{53640926-AAD7-44D8-BBD7-CCE9431645EC}">
                        <a14:shadowObscured xmlns:a14="http://schemas.microsoft.com/office/drawing/2010/main"/>
                      </a:ext>
                    </a:extLst>
                  </pic:spPr>
                </pic:pic>
              </a:graphicData>
            </a:graphic>
          </wp:inline>
        </w:drawing>
      </w:r>
    </w:p>
    <w:p w:rsidRPr="00340788" w:rsidR="00340788" w:rsidP="00340788" w:rsidRDefault="00D81354" w14:paraId="7CD342A7" w14:textId="49EA5C52">
      <w:pPr>
        <w:jc w:val="center"/>
        <w:rPr>
          <w:rFonts w:ascii="Garamond" w:hAnsi="Garamond"/>
          <w:sz w:val="22"/>
          <w:szCs w:val="22"/>
        </w:rPr>
      </w:pPr>
      <w:r>
        <w:rPr>
          <w:rFonts w:ascii="Garamond" w:hAnsi="Garamond"/>
          <w:i/>
          <w:sz w:val="22"/>
          <w:szCs w:val="22"/>
        </w:rPr>
        <w:t xml:space="preserve">Figure C2. </w:t>
      </w:r>
      <w:r>
        <w:rPr>
          <w:rFonts w:ascii="Garamond" w:hAnsi="Garamond"/>
          <w:sz w:val="22"/>
          <w:szCs w:val="22"/>
        </w:rPr>
        <w:t xml:space="preserve">Groundwater change map showing difference (mm) in groundwater in 2019 compared to 2014 in the Central Valley. </w:t>
      </w:r>
    </w:p>
    <w:p w:rsidR="7BE1FCDC" w:rsidP="7BE1FCDC" w:rsidRDefault="7BE1FCDC" w14:paraId="56181F2C" w14:textId="49EA5C52">
      <w:pPr>
        <w:jc w:val="center"/>
        <w:rPr>
          <w:rFonts w:ascii="Garamond" w:hAnsi="Garamond"/>
          <w:sz w:val="22"/>
          <w:szCs w:val="22"/>
        </w:rPr>
      </w:pPr>
    </w:p>
    <w:p w:rsidR="7BE1FCDC" w:rsidP="7BE1FCDC" w:rsidRDefault="7BE1FCDC" w14:paraId="3D8B2F21" w14:textId="49EA5C52">
      <w:pPr>
        <w:jc w:val="center"/>
        <w:rPr>
          <w:rFonts w:ascii="Garamond" w:hAnsi="Garamond"/>
          <w:sz w:val="22"/>
          <w:szCs w:val="22"/>
        </w:rPr>
      </w:pPr>
    </w:p>
    <w:p w:rsidR="7BE1FCDC" w:rsidP="7BE1FCDC" w:rsidRDefault="7BE1FCDC" w14:paraId="484FD381" w14:textId="49EA5C52">
      <w:pPr>
        <w:jc w:val="center"/>
        <w:rPr>
          <w:rFonts w:ascii="Garamond" w:hAnsi="Garamond"/>
          <w:sz w:val="22"/>
          <w:szCs w:val="22"/>
        </w:rPr>
      </w:pPr>
    </w:p>
    <w:p w:rsidR="7BE1FCDC" w:rsidP="7BE1FCDC" w:rsidRDefault="7BE1FCDC" w14:paraId="11B20D5A" w14:textId="49EA5C52">
      <w:pPr>
        <w:jc w:val="center"/>
        <w:rPr>
          <w:rFonts w:ascii="Garamond" w:hAnsi="Garamond"/>
          <w:sz w:val="22"/>
          <w:szCs w:val="22"/>
        </w:rPr>
      </w:pPr>
    </w:p>
    <w:p w:rsidR="7BE1FCDC" w:rsidP="7BE1FCDC" w:rsidRDefault="7BE1FCDC" w14:paraId="2B22F2F4" w14:textId="49EA5C52">
      <w:pPr>
        <w:jc w:val="center"/>
        <w:rPr>
          <w:rFonts w:ascii="Garamond" w:hAnsi="Garamond"/>
          <w:sz w:val="22"/>
          <w:szCs w:val="22"/>
        </w:rPr>
      </w:pPr>
    </w:p>
    <w:p w:rsidR="7BE1FCDC" w:rsidP="7BE1FCDC" w:rsidRDefault="7BE1FCDC" w14:paraId="0FF38413" w14:textId="49EA5C52">
      <w:pPr>
        <w:jc w:val="center"/>
        <w:rPr>
          <w:rFonts w:ascii="Garamond" w:hAnsi="Garamond"/>
          <w:sz w:val="22"/>
          <w:szCs w:val="22"/>
        </w:rPr>
      </w:pPr>
    </w:p>
    <w:p w:rsidR="7BE1FCDC" w:rsidP="7BE1FCDC" w:rsidRDefault="7BE1FCDC" w14:paraId="0D9E5500" w14:textId="49EA5C52">
      <w:pPr>
        <w:jc w:val="center"/>
        <w:rPr>
          <w:rFonts w:ascii="Garamond" w:hAnsi="Garamond"/>
          <w:sz w:val="22"/>
          <w:szCs w:val="22"/>
        </w:rPr>
      </w:pPr>
    </w:p>
    <w:p w:rsidR="7BE1FCDC" w:rsidP="7BE1FCDC" w:rsidRDefault="7BE1FCDC" w14:paraId="5D65B313" w14:textId="49EA5C52">
      <w:pPr>
        <w:jc w:val="center"/>
        <w:rPr>
          <w:rFonts w:ascii="Garamond" w:hAnsi="Garamond"/>
          <w:sz w:val="22"/>
          <w:szCs w:val="22"/>
        </w:rPr>
      </w:pPr>
    </w:p>
    <w:p w:rsidR="7BE1FCDC" w:rsidP="7BE1FCDC" w:rsidRDefault="7BE1FCDC" w14:paraId="26F930BC" w14:textId="51C528B3">
      <w:pPr>
        <w:jc w:val="center"/>
        <w:rPr>
          <w:rFonts w:ascii="Garamond" w:hAnsi="Garamond"/>
          <w:sz w:val="22"/>
          <w:szCs w:val="22"/>
        </w:rPr>
      </w:pPr>
    </w:p>
    <w:p w:rsidR="7BE1FCDC" w:rsidP="7BE1FCDC" w:rsidRDefault="7BE1FCDC" w14:paraId="40E76C37" w14:textId="49EA5C52">
      <w:pPr>
        <w:jc w:val="center"/>
        <w:rPr>
          <w:rFonts w:ascii="Garamond" w:hAnsi="Garamond"/>
          <w:sz w:val="22"/>
          <w:szCs w:val="22"/>
        </w:rPr>
      </w:pPr>
    </w:p>
    <w:p w:rsidR="7BE1FCDC" w:rsidP="7BE1FCDC" w:rsidRDefault="7BE1FCDC" w14:paraId="7D2EAA44" w14:textId="49EA5C52">
      <w:pPr>
        <w:jc w:val="center"/>
        <w:rPr>
          <w:rFonts w:ascii="Garamond" w:hAnsi="Garamond"/>
          <w:sz w:val="22"/>
          <w:szCs w:val="22"/>
        </w:rPr>
      </w:pPr>
    </w:p>
    <w:p w:rsidRPr="00BF3DBF" w:rsidR="00BF3DBF" w:rsidP="00BF3DBF" w:rsidRDefault="00BF3DBF" w14:paraId="21EFC5CA" w14:textId="49EA5C52">
      <w:pPr>
        <w:jc w:val="center"/>
        <w:rPr>
          <w:rFonts w:ascii="Garamond" w:hAnsi="Garamond"/>
          <w:sz w:val="22"/>
          <w:szCs w:val="22"/>
        </w:rPr>
      </w:pPr>
    </w:p>
    <w:p w:rsidR="7BE1FCDC" w:rsidP="7BE1FCDC" w:rsidRDefault="7BE1FCDC" w14:paraId="1C5C13DE" w14:textId="49EA5C52">
      <w:pPr>
        <w:jc w:val="center"/>
        <w:rPr>
          <w:rFonts w:ascii="Garamond" w:hAnsi="Garamond"/>
          <w:sz w:val="22"/>
          <w:szCs w:val="22"/>
        </w:rPr>
      </w:pPr>
    </w:p>
    <w:p w:rsidR="31E9A413" w:rsidRDefault="31E9A413" w14:paraId="023628E2" w14:textId="74F8F9AE">
      <w:r>
        <w:br w:type="page"/>
      </w:r>
    </w:p>
    <w:p w:rsidR="7BE1FCDC" w:rsidP="7BE1FCDC" w:rsidRDefault="7BE1FCDC" w14:paraId="2AAE30D1" w14:textId="49EA5C52">
      <w:pPr>
        <w:jc w:val="center"/>
        <w:rPr>
          <w:rFonts w:ascii="Garamond" w:hAnsi="Garamond"/>
          <w:sz w:val="22"/>
          <w:szCs w:val="22"/>
        </w:rPr>
      </w:pPr>
    </w:p>
    <w:p w:rsidR="7BE1FCDC" w:rsidP="7BE1FCDC" w:rsidRDefault="7BE1FCDC" w14:paraId="1CFFDCC4" w14:textId="49EA5C52">
      <w:pPr>
        <w:jc w:val="center"/>
        <w:rPr>
          <w:rFonts w:ascii="Garamond" w:hAnsi="Garamond"/>
          <w:sz w:val="22"/>
          <w:szCs w:val="22"/>
        </w:rPr>
      </w:pPr>
    </w:p>
    <w:p w:rsidR="553EDA9D" w:rsidP="7BE1FCDC" w:rsidRDefault="553EDA9D" w14:paraId="53B51335" w14:textId="49EA5C52">
      <w:pPr>
        <w:jc w:val="center"/>
        <w:rPr>
          <w:rFonts w:ascii="Garamond" w:hAnsi="Garamond" w:eastAsia="Garamond" w:cs="Garamond"/>
          <w:b/>
          <w:bCs/>
          <w:sz w:val="22"/>
          <w:szCs w:val="22"/>
        </w:rPr>
      </w:pPr>
      <w:r w:rsidRPr="7BE1FCDC">
        <w:rPr>
          <w:rFonts w:ascii="Garamond" w:hAnsi="Garamond" w:eastAsia="Garamond" w:cs="Garamond"/>
          <w:b/>
          <w:bCs/>
          <w:sz w:val="22"/>
          <w:szCs w:val="22"/>
        </w:rPr>
        <w:t>Appendix D.</w:t>
      </w:r>
    </w:p>
    <w:p w:rsidR="3E9FBC25" w:rsidP="3E9FBC25" w:rsidRDefault="3E9FBC25" w14:paraId="6AD409F4" w14:textId="5595FBB7">
      <w:pPr>
        <w:jc w:val="center"/>
        <w:rPr>
          <w:rFonts w:ascii="Garamond" w:hAnsi="Garamond" w:eastAsia="Garamond" w:cs="Garamond"/>
          <w:b/>
          <w:sz w:val="22"/>
          <w:szCs w:val="22"/>
        </w:rPr>
      </w:pPr>
    </w:p>
    <w:p w:rsidRPr="00340788" w:rsidR="00340788" w:rsidP="00340788" w:rsidRDefault="4A118CE2" w14:paraId="0D557E55" w14:textId="3A956E53">
      <w:pPr>
        <w:jc w:val="center"/>
      </w:pPr>
      <w:r w:rsidR="4A118CE2">
        <w:drawing>
          <wp:inline wp14:editId="17BFA7D4" wp14:anchorId="5B8C124A">
            <wp:extent cx="5952744" cy="1984248"/>
            <wp:effectExtent l="0" t="0" r="0" b="0"/>
            <wp:docPr id="261394714" name="Picture 261394714" title=""/>
            <wp:cNvGraphicFramePr>
              <a:graphicFrameLocks noChangeAspect="1"/>
            </wp:cNvGraphicFramePr>
            <a:graphic>
              <a:graphicData uri="http://schemas.openxmlformats.org/drawingml/2006/picture">
                <pic:pic>
                  <pic:nvPicPr>
                    <pic:cNvPr id="0" name="Picture 261394714"/>
                    <pic:cNvPicPr/>
                  </pic:nvPicPr>
                  <pic:blipFill>
                    <a:blip r:embed="R2246bb25273b483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52744" cy="1984248"/>
                    </a:xfrm>
                    <a:prstGeom prst="rect">
                      <a:avLst/>
                    </a:prstGeom>
                  </pic:spPr>
                </pic:pic>
              </a:graphicData>
            </a:graphic>
          </wp:inline>
        </w:drawing>
      </w:r>
    </w:p>
    <w:p w:rsidRPr="00340788" w:rsidR="00340788" w:rsidP="3E9FBC25" w:rsidRDefault="2BF8B357" w14:paraId="71A0F303" w14:textId="0E58222E">
      <w:pPr>
        <w:jc w:val="center"/>
        <w:rPr>
          <w:rFonts w:ascii="Garamond" w:hAnsi="Garamond" w:eastAsia="Garamond" w:cs="Garamond"/>
          <w:sz w:val="22"/>
          <w:szCs w:val="22"/>
        </w:rPr>
      </w:pPr>
      <w:r w:rsidRPr="72E417B9" w:rsidR="2BF8B357">
        <w:rPr>
          <w:rFonts w:ascii="Garamond" w:hAnsi="Garamond" w:eastAsia="Garamond" w:cs="Garamond"/>
          <w:i w:val="1"/>
          <w:iCs w:val="1"/>
          <w:sz w:val="22"/>
          <w:szCs w:val="22"/>
        </w:rPr>
        <w:t xml:space="preserve">Figure D1. </w:t>
      </w:r>
      <w:r w:rsidRPr="72E417B9" w:rsidR="2BF8B357">
        <w:rPr>
          <w:rFonts w:ascii="Garamond" w:hAnsi="Garamond" w:eastAsia="Garamond" w:cs="Garamond"/>
          <w:sz w:val="22"/>
          <w:szCs w:val="22"/>
        </w:rPr>
        <w:t>Well and GRACE three month rolling correlation in the Central Valley from 2017 to 2020 (</w:t>
      </w:r>
      <w:r w:rsidRPr="72E417B9" w:rsidR="2BF8B357">
        <w:rPr>
          <w:rFonts w:ascii="Garamond" w:hAnsi="Garamond" w:eastAsia="Garamond" w:cs="Garamond"/>
          <w:sz w:val="22"/>
          <w:szCs w:val="22"/>
        </w:rPr>
        <w:t>Top)</w:t>
      </w:r>
      <w:r w:rsidRPr="72E417B9" w:rsidR="52E46B28">
        <w:rPr>
          <w:rFonts w:ascii="Garamond" w:hAnsi="Garamond" w:eastAsia="Garamond" w:cs="Garamond"/>
          <w:sz w:val="22"/>
          <w:szCs w:val="22"/>
        </w:rPr>
        <w:t>.</w:t>
      </w:r>
      <w:r w:rsidRPr="72E417B9" w:rsidR="2BF8B357">
        <w:rPr>
          <w:rFonts w:ascii="Garamond" w:hAnsi="Garamond" w:eastAsia="Garamond" w:cs="Garamond"/>
          <w:sz w:val="22"/>
          <w:szCs w:val="22"/>
        </w:rPr>
        <w:t xml:space="preserve">  Well</w:t>
      </w:r>
      <w:r w:rsidRPr="72E417B9" w:rsidR="2BF8B357">
        <w:rPr>
          <w:rFonts w:ascii="Garamond" w:hAnsi="Garamond" w:eastAsia="Garamond" w:cs="Garamond"/>
          <w:sz w:val="22"/>
          <w:szCs w:val="22"/>
        </w:rPr>
        <w:t xml:space="preserve"> and GRACE z score measurements in the </w:t>
      </w:r>
      <w:r w:rsidRPr="72E417B9" w:rsidR="2BF8B357">
        <w:rPr>
          <w:rFonts w:ascii="Garamond" w:hAnsi="Garamond" w:eastAsia="Garamond" w:cs="Garamond"/>
          <w:sz w:val="22"/>
          <w:szCs w:val="22"/>
        </w:rPr>
        <w:t>Central Valley</w:t>
      </w:r>
      <w:r w:rsidRPr="72E417B9" w:rsidR="2BF8B357">
        <w:rPr>
          <w:rFonts w:ascii="Garamond" w:hAnsi="Garamond" w:eastAsia="Garamond" w:cs="Garamond"/>
          <w:sz w:val="22"/>
          <w:szCs w:val="22"/>
        </w:rPr>
        <w:t xml:space="preserve"> from 2017 to 2020 with GRACE shown in blue and well shown in red (Bottom)</w:t>
      </w:r>
    </w:p>
    <w:p w:rsidRPr="00340788" w:rsidR="00340788" w:rsidP="3E9FBC25" w:rsidRDefault="00340788" w14:paraId="24178C29" w14:textId="3A956E53">
      <w:pPr>
        <w:jc w:val="center"/>
      </w:pPr>
    </w:p>
    <w:p w:rsidRPr="00340788" w:rsidR="00340788" w:rsidP="00340788" w:rsidRDefault="00340788" w14:paraId="12DA616E" w14:textId="3A956E53">
      <w:pPr>
        <w:jc w:val="center"/>
      </w:pPr>
    </w:p>
    <w:p w:rsidRPr="00340788" w:rsidR="00340788" w:rsidP="00340788" w:rsidRDefault="4A118CE2" w14:paraId="4B2E763C" w14:textId="3A956E53">
      <w:pPr>
        <w:jc w:val="center"/>
      </w:pPr>
      <w:r w:rsidR="4A118CE2">
        <w:drawing>
          <wp:inline wp14:editId="00A50DBF" wp14:anchorId="7A5631D0">
            <wp:extent cx="5952744" cy="1984248"/>
            <wp:effectExtent l="0" t="0" r="0" b="0"/>
            <wp:docPr id="182368822" name="Picture 182368822" title=""/>
            <wp:cNvGraphicFramePr>
              <a:graphicFrameLocks noChangeAspect="1"/>
            </wp:cNvGraphicFramePr>
            <a:graphic>
              <a:graphicData uri="http://schemas.openxmlformats.org/drawingml/2006/picture">
                <pic:pic>
                  <pic:nvPicPr>
                    <pic:cNvPr id="0" name="Picture 182368822"/>
                    <pic:cNvPicPr/>
                  </pic:nvPicPr>
                  <pic:blipFill>
                    <a:blip r:embed="R049fd35550ff448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52744" cy="1984248"/>
                    </a:xfrm>
                    <a:prstGeom prst="rect">
                      <a:avLst/>
                    </a:prstGeom>
                  </pic:spPr>
                </pic:pic>
              </a:graphicData>
            </a:graphic>
          </wp:inline>
        </w:drawing>
      </w:r>
    </w:p>
    <w:p w:rsidR="096C60B6" w:rsidP="52F0863D" w:rsidRDefault="096C60B6" w14:paraId="41D693DB" w14:textId="7877344E">
      <w:pPr>
        <w:jc w:val="center"/>
        <w:rPr>
          <w:rFonts w:ascii="Garamond" w:hAnsi="Garamond" w:eastAsia="Garamond" w:cs="Garamond"/>
          <w:sz w:val="22"/>
          <w:szCs w:val="22"/>
        </w:rPr>
      </w:pPr>
      <w:r w:rsidRPr="72E417B9" w:rsidR="096C60B6">
        <w:rPr>
          <w:rFonts w:ascii="Garamond" w:hAnsi="Garamond" w:eastAsia="Garamond" w:cs="Garamond"/>
          <w:i w:val="1"/>
          <w:iCs w:val="1"/>
          <w:sz w:val="22"/>
          <w:szCs w:val="22"/>
        </w:rPr>
        <w:t xml:space="preserve">Figure </w:t>
      </w:r>
      <w:r w:rsidRPr="72E417B9" w:rsidR="096C60B6">
        <w:rPr>
          <w:rFonts w:ascii="Garamond" w:hAnsi="Garamond" w:eastAsia="Garamond" w:cs="Garamond"/>
          <w:i w:val="1"/>
          <w:iCs w:val="1"/>
          <w:sz w:val="22"/>
          <w:szCs w:val="22"/>
        </w:rPr>
        <w:t>D2</w:t>
      </w:r>
      <w:r w:rsidRPr="72E417B9" w:rsidR="096C60B6">
        <w:rPr>
          <w:rFonts w:ascii="Garamond" w:hAnsi="Garamond" w:eastAsia="Garamond" w:cs="Garamond"/>
          <w:i w:val="1"/>
          <w:iCs w:val="1"/>
          <w:sz w:val="22"/>
          <w:szCs w:val="22"/>
        </w:rPr>
        <w:t xml:space="preserve">. </w:t>
      </w:r>
      <w:r w:rsidRPr="72E417B9" w:rsidR="096C60B6">
        <w:rPr>
          <w:rFonts w:ascii="Garamond" w:hAnsi="Garamond" w:eastAsia="Garamond" w:cs="Garamond"/>
          <w:sz w:val="22"/>
          <w:szCs w:val="22"/>
        </w:rPr>
        <w:t xml:space="preserve">Well and GRACE three month rolling correlation in the Central Valley from </w:t>
      </w:r>
      <w:r w:rsidRPr="72E417B9" w:rsidR="096C60B6">
        <w:rPr>
          <w:rFonts w:ascii="Garamond" w:hAnsi="Garamond" w:eastAsia="Garamond" w:cs="Garamond"/>
          <w:sz w:val="22"/>
          <w:szCs w:val="22"/>
        </w:rPr>
        <w:t>2014</w:t>
      </w:r>
      <w:r w:rsidRPr="72E417B9" w:rsidR="096C60B6">
        <w:rPr>
          <w:rFonts w:ascii="Garamond" w:hAnsi="Garamond" w:eastAsia="Garamond" w:cs="Garamond"/>
          <w:sz w:val="22"/>
          <w:szCs w:val="22"/>
        </w:rPr>
        <w:t xml:space="preserve"> to </w:t>
      </w:r>
      <w:r w:rsidRPr="72E417B9" w:rsidR="096C60B6">
        <w:rPr>
          <w:rFonts w:ascii="Garamond" w:hAnsi="Garamond" w:eastAsia="Garamond" w:cs="Garamond"/>
          <w:sz w:val="22"/>
          <w:szCs w:val="22"/>
        </w:rPr>
        <w:t>2017</w:t>
      </w:r>
      <w:r w:rsidRPr="72E417B9" w:rsidR="096C60B6">
        <w:rPr>
          <w:rFonts w:ascii="Garamond" w:hAnsi="Garamond" w:eastAsia="Garamond" w:cs="Garamond"/>
          <w:sz w:val="22"/>
          <w:szCs w:val="22"/>
        </w:rPr>
        <w:t xml:space="preserve"> (</w:t>
      </w:r>
      <w:r w:rsidRPr="72E417B9" w:rsidR="096C60B6">
        <w:rPr>
          <w:rFonts w:ascii="Garamond" w:hAnsi="Garamond" w:eastAsia="Garamond" w:cs="Garamond"/>
          <w:sz w:val="22"/>
          <w:szCs w:val="22"/>
        </w:rPr>
        <w:t>Top)</w:t>
      </w:r>
      <w:r w:rsidRPr="72E417B9" w:rsidR="09ABD0EA">
        <w:rPr>
          <w:rFonts w:ascii="Garamond" w:hAnsi="Garamond" w:eastAsia="Garamond" w:cs="Garamond"/>
          <w:sz w:val="22"/>
          <w:szCs w:val="22"/>
        </w:rPr>
        <w:t>.</w:t>
      </w:r>
      <w:r w:rsidRPr="72E417B9" w:rsidR="096C60B6">
        <w:rPr>
          <w:rFonts w:ascii="Garamond" w:hAnsi="Garamond" w:eastAsia="Garamond" w:cs="Garamond"/>
          <w:sz w:val="22"/>
          <w:szCs w:val="22"/>
        </w:rPr>
        <w:t xml:space="preserve">  Well</w:t>
      </w:r>
      <w:r w:rsidRPr="72E417B9" w:rsidR="096C60B6">
        <w:rPr>
          <w:rFonts w:ascii="Garamond" w:hAnsi="Garamond" w:eastAsia="Garamond" w:cs="Garamond"/>
          <w:sz w:val="22"/>
          <w:szCs w:val="22"/>
        </w:rPr>
        <w:t xml:space="preserve"> and GRACE z score measurements in the Central Valley from 2017 to 2020 with GRACE shown in blue and well shown in red (Bottom)</w:t>
      </w:r>
    </w:p>
    <w:p w:rsidRPr="00340788" w:rsidR="00D27A08" w:rsidP="00D27A08" w:rsidRDefault="00D27A08" w14:paraId="7F65A4AD" w14:textId="4B5603C1">
      <w:pPr>
        <w:jc w:val="center"/>
      </w:pPr>
    </w:p>
    <w:sectPr w:rsidRPr="00340788" w:rsidR="00D27A08" w:rsidSect="0064280B">
      <w:footerReference w:type="default" r:id="rId36"/>
      <w:headerReference w:type="first" r:id="rId37"/>
      <w:footerReference w:type="first" r:id="rId38"/>
      <w:pgSz w:w="12240" w:h="15840" w:orient="portrait"/>
      <w:pgMar w:top="1440" w:right="1440" w:bottom="1440" w:left="1440" w:header="720" w:footer="720" w:gutter="0"/>
      <w:pgNumType w:start="0"/>
      <w:cols w:space="720"/>
      <w:titlePg/>
      <w:docGrid w:linePitch="360"/>
      <w:headerReference w:type="default" r:id="Rc71eb663664e45c2"/>
    </w:sectPr>
  </w:body>
</w:document>
</file>

<file path=word/comments.xml><?xml version="1.0" encoding="utf-8"?>
<w:comments xmlns:w14="http://schemas.microsoft.com/office/word/2010/wordml" xmlns:w="http://schemas.openxmlformats.org/wordprocessingml/2006/main">
  <w:comment w:initials="RB" w:author="Robert Byles" w:date="2020-12-03T15:19:40" w:id="98656995">
    <w:p w:rsidR="72E417B9" w:rsidRDefault="72E417B9" w14:paraId="12DAFAF1" w14:textId="113685CD">
      <w:pPr>
        <w:pStyle w:val="CommentText"/>
      </w:pPr>
      <w:r w:rsidR="72E417B9">
        <w:rPr/>
        <w:t>what even</w:t>
      </w:r>
      <w:r>
        <w:rPr>
          <w:rStyle w:val="CommentReference"/>
        </w:rPr>
        <w:annotationRef/>
      </w:r>
    </w:p>
  </w:comment>
  <w:comment w:initials="RB" w:author="Robert Byles" w:date="2020-12-08T19:52:34" w:id="1038198900">
    <w:p w:rsidR="20BE3FDA" w:rsidRDefault="20BE3FDA" w14:paraId="1BF3DCB6" w14:textId="2B6AC2AF">
      <w:pPr>
        <w:pStyle w:val="CommentText"/>
      </w:pPr>
      <w:r w:rsidR="20BE3FDA">
        <w:rPr/>
        <w:t>Amanda-- these are webpages with multiple datasets each. I wasn't sure whether to cite this as a web page or data set(s).</w:t>
      </w:r>
      <w:r>
        <w:rPr>
          <w:rStyle w:val="CommentReference"/>
        </w:rPr>
        <w:annotationRef/>
      </w:r>
    </w:p>
  </w:comment>
  <w:comment w:initials="RB" w:author="Robert Byles" w:date="2020-12-08T20:00:07" w:id="1796486485">
    <w:p w:rsidR="20BE3FDA" w:rsidRDefault="20BE3FDA" w14:paraId="383DA0E4" w14:textId="1201773D">
      <w:pPr>
        <w:pStyle w:val="CommentText"/>
      </w:pPr>
      <w:r w:rsidR="20BE3FDA">
        <w:rPr/>
        <w:t>The last two are the same source, just cited as a webpage and a dataset</w:t>
      </w:r>
      <w:r>
        <w:rPr>
          <w:rStyle w:val="CommentReference"/>
        </w:rPr>
        <w:annotationRef/>
      </w:r>
    </w:p>
  </w:comment>
  <w:comment w:initials="RB" w:author="Robert Byles" w:date="2020-12-08T20:03:02" w:id="592238292">
    <w:p w:rsidR="20BE3FDA" w:rsidRDefault="20BE3FDA" w14:paraId="4BF17E32" w14:textId="74BDBA66">
      <w:pPr>
        <w:pStyle w:val="CommentText"/>
      </w:pPr>
      <w:r w:rsidR="20BE3FDA">
        <w:rPr/>
        <w:t>Same question as above</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12DAFAF1"/>
  <w15:commentEx w15:done="0" w15:paraId="1BF3DCB6"/>
  <w15:commentEx w15:done="0" w15:paraId="383DA0E4" w15:paraIdParent="1BF3DCB6"/>
  <w15:commentEx w15:done="0" w15:paraId="4BF17E32"/>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173610" w16cex:dateUtc="2020-12-03T23:19:40.64Z"/>
  <w16cex:commentExtensible w16cex:durableId="32E53389" w16cex:dateUtc="2020-12-09T03:52:34.211Z"/>
  <w16cex:commentExtensible w16cex:durableId="6C85B193" w16cex:dateUtc="2020-12-09T04:00:07.757Z"/>
  <w16cex:commentExtensible w16cex:durableId="48FE531F" w16cex:dateUtc="2020-12-09T04:03:02.504Z"/>
</w16cex:commentsExtensible>
</file>

<file path=word/commentsIds.xml><?xml version="1.0" encoding="utf-8"?>
<w16cid:commentsIds xmlns:mc="http://schemas.openxmlformats.org/markup-compatibility/2006" xmlns:w16cid="http://schemas.microsoft.com/office/word/2016/wordml/cid" mc:Ignorable="w16cid">
  <w16cid:commentId w16cid:paraId="12DAFAF1" w16cid:durableId="28173610"/>
  <w16cid:commentId w16cid:paraId="1BF3DCB6" w16cid:durableId="32E53389"/>
  <w16cid:commentId w16cid:paraId="383DA0E4" w16cid:durableId="6C85B193"/>
  <w16cid:commentId w16cid:paraId="4BF17E32" w16cid:durableId="48FE53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741E" w:rsidP="00242822" w:rsidRDefault="0097741E" w14:paraId="020DEBDE" w14:textId="77777777">
      <w:r>
        <w:separator/>
      </w:r>
    </w:p>
  </w:endnote>
  <w:endnote w:type="continuationSeparator" w:id="0">
    <w:p w:rsidR="0097741E" w:rsidP="00242822" w:rsidRDefault="0097741E" w14:paraId="02D97CA5" w14:textId="77777777">
      <w:r>
        <w:continuationSeparator/>
      </w:r>
    </w:p>
  </w:endnote>
  <w:endnote w:type="continuationNotice" w:id="1">
    <w:p w:rsidR="0097741E" w:rsidRDefault="0097741E" w14:paraId="55E45E8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823035"/>
      <w:docPartObj>
        <w:docPartGallery w:val="Page Numbers (Bottom of Page)"/>
        <w:docPartUnique/>
      </w:docPartObj>
    </w:sdtPr>
    <w:sdtEndPr>
      <w:rPr>
        <w:noProof/>
      </w:rPr>
    </w:sdtEndPr>
    <w:sdtContent>
      <w:p w:rsidR="0064280B" w:rsidRDefault="00B2307C" w14:paraId="6FC3D74D" w14:textId="6F2B9232">
        <w:pPr>
          <w:pStyle w:val="Footer"/>
          <w:jc w:val="center"/>
        </w:pPr>
        <w:r w:rsidRPr="0056152E">
          <w:rPr>
            <w:rFonts w:ascii="Garamond" w:hAnsi="Garamond"/>
          </w:rPr>
          <w:fldChar w:fldCharType="begin"/>
        </w:r>
        <w:r w:rsidRPr="0056152E" w:rsidR="0064280B">
          <w:rPr>
            <w:rFonts w:ascii="Garamond" w:hAnsi="Garamond"/>
          </w:rPr>
          <w:instrText xml:space="preserve"> PAGE   \* MERGEFORMAT </w:instrText>
        </w:r>
        <w:r w:rsidRPr="0056152E">
          <w:rPr>
            <w:rFonts w:ascii="Garamond" w:hAnsi="Garamond"/>
          </w:rPr>
          <w:fldChar w:fldCharType="separate"/>
        </w:r>
        <w:r w:rsidR="008D4B2B">
          <w:rPr>
            <w:rFonts w:ascii="Garamond" w:hAnsi="Garamond"/>
            <w:noProof/>
          </w:rPr>
          <w:t>4</w:t>
        </w:r>
        <w:r w:rsidRPr="0056152E">
          <w:rPr>
            <w:rFonts w:ascii="Garamond" w:hAnsi="Garamond"/>
            <w:noProof/>
          </w:rPr>
          <w:fldChar w:fldCharType="end"/>
        </w:r>
      </w:p>
    </w:sdtContent>
  </w:sdt>
  <w:p w:rsidR="00A44FFF" w:rsidRDefault="00A44FFF" w14:paraId="472788A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8B5" w:rsidP="007E68B5" w:rsidRDefault="007E68B5" w14:paraId="487F5C54"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741E" w:rsidP="00242822" w:rsidRDefault="0097741E" w14:paraId="7F310632" w14:textId="77777777">
      <w:r>
        <w:separator/>
      </w:r>
    </w:p>
  </w:footnote>
  <w:footnote w:type="continuationSeparator" w:id="0">
    <w:p w:rsidR="0097741E" w:rsidP="00242822" w:rsidRDefault="0097741E" w14:paraId="033DFA25" w14:textId="77777777">
      <w:r>
        <w:continuationSeparator/>
      </w:r>
    </w:p>
  </w:footnote>
  <w:footnote w:type="continuationNotice" w:id="1">
    <w:p w:rsidR="0097741E" w:rsidRDefault="0097741E" w14:paraId="7737907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0B6E68" w:rsidR="000B6E68" w:rsidP="00552C75" w:rsidRDefault="000B6E68" w14:paraId="2C2BEC2D" w14:textId="3FE37D28">
    <w:pPr>
      <w:jc w:val="right"/>
      <w:rPr>
        <w:rFonts w:ascii="Garamond" w:hAnsi="Garamond"/>
        <w:b/>
        <w:sz w:val="32"/>
        <w:szCs w:val="32"/>
      </w:rPr>
    </w:pPr>
    <w:r w:rsidRPr="000B6E68">
      <w:rPr>
        <w:rFonts w:ascii="Garamond" w:hAnsi="Garamond"/>
        <w:b/>
        <w:sz w:val="32"/>
        <w:szCs w:val="32"/>
      </w:rPr>
      <w:t>NASA DEVELOP National Program</w:t>
    </w:r>
  </w:p>
  <w:p w:rsidRPr="000B6E68" w:rsidR="000B6E68" w:rsidP="15DB3090" w:rsidRDefault="0077554A" w14:paraId="2C103C83" w14:textId="34AE3572">
    <w:pPr>
      <w:jc w:val="right"/>
      <w:rPr>
        <w:rFonts w:ascii="Garamond" w:hAnsi="Garamond"/>
        <w:b w:val="1"/>
        <w:bCs w:val="1"/>
        <w:sz w:val="32"/>
        <w:szCs w:val="32"/>
        <w:highlight w:val="yellow"/>
      </w:rPr>
    </w:pPr>
    <w:r w:rsidRPr="00021099">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021099" w:rsidR="219BF812">
      <w:rPr>
        <w:rFonts w:ascii="Garamond" w:hAnsi="Garamond"/>
        <w:b w:val="1"/>
        <w:bCs w:val="1"/>
        <w:sz w:val="32"/>
        <w:szCs w:val="32"/>
      </w:rPr>
      <w:t xml:space="preserve"> California </w:t>
    </w:r>
    <w:r w:rsidRPr="00021099" w:rsidR="219BF812">
      <w:rPr>
        <w:rFonts w:ascii="Garamond" w:hAnsi="Garamond"/>
        <w:b w:val="1"/>
        <w:bCs w:val="1"/>
        <w:sz w:val="32"/>
        <w:szCs w:val="32"/>
      </w:rPr>
      <w:t xml:space="preserve"> – JPL</w:t>
    </w:r>
  </w:p>
  <w:p w:rsidR="005F6AD4" w:rsidP="000D5104" w:rsidRDefault="00BC47BB" w14:paraId="77B49D9A" w14:textId="3910AFA9">
    <w:pPr>
      <w:pStyle w:val="Header"/>
      <w:jc w:val="right"/>
      <w:rPr>
        <w:rFonts w:ascii="Garamond" w:hAnsi="Garamond"/>
        <w:i/>
        <w:sz w:val="32"/>
        <w:szCs w:val="32"/>
      </w:rPr>
    </w:pPr>
    <w:r>
      <w:rPr>
        <w:rFonts w:ascii="Garamond" w:hAnsi="Garamond"/>
        <w:i/>
        <w:sz w:val="32"/>
        <w:szCs w:val="32"/>
      </w:rPr>
      <w:t xml:space="preserve"> </w:t>
    </w:r>
    <w:r w:rsidR="00611ACB">
      <w:rPr>
        <w:rFonts w:ascii="Garamond" w:hAnsi="Garamond"/>
        <w:i/>
        <w:sz w:val="32"/>
        <w:szCs w:val="32"/>
      </w:rPr>
      <w:t>Fall</w:t>
    </w:r>
    <w:r w:rsidR="00A84352">
      <w:rPr>
        <w:rFonts w:ascii="Garamond" w:hAnsi="Garamond"/>
        <w:i/>
        <w:sz w:val="32"/>
        <w:szCs w:val="32"/>
      </w:rPr>
      <w:t xml:space="preserve"> 2020</w:t>
    </w:r>
  </w:p>
  <w:p w:rsidRPr="0077554A" w:rsidR="00AA4C5F" w:rsidP="000D5104" w:rsidRDefault="00AA4C5F" w14:paraId="2F683015" w14:textId="77777777">
    <w:pPr>
      <w:pStyle w:val="Header"/>
      <w:jc w:val="right"/>
      <w:rPr>
        <w:rFonts w:ascii="Garamond" w:hAnsi="Garamond"/>
        <w:b/>
        <w:sz w:val="32"/>
        <w:szCs w:val="32"/>
      </w:rPr>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15DB3090" w:rsidTr="15DB3090" w14:paraId="2FE7415D">
      <w:tc>
        <w:tcPr>
          <w:tcW w:w="3120" w:type="dxa"/>
          <w:tcMar/>
        </w:tcPr>
        <w:p w:rsidR="15DB3090" w:rsidP="15DB3090" w:rsidRDefault="15DB3090" w14:paraId="74D00357" w14:textId="73774FF2">
          <w:pPr>
            <w:pStyle w:val="Header"/>
            <w:bidi w:val="0"/>
            <w:ind w:left="-115"/>
            <w:jc w:val="left"/>
          </w:pPr>
        </w:p>
      </w:tc>
      <w:tc>
        <w:tcPr>
          <w:tcW w:w="3120" w:type="dxa"/>
          <w:tcMar/>
        </w:tcPr>
        <w:p w:rsidR="15DB3090" w:rsidP="15DB3090" w:rsidRDefault="15DB3090" w14:paraId="40988C9D" w14:textId="4DA19AFD">
          <w:pPr>
            <w:pStyle w:val="Header"/>
            <w:bidi w:val="0"/>
            <w:jc w:val="center"/>
          </w:pPr>
        </w:p>
      </w:tc>
      <w:tc>
        <w:tcPr>
          <w:tcW w:w="3120" w:type="dxa"/>
          <w:tcMar/>
        </w:tcPr>
        <w:p w:rsidR="15DB3090" w:rsidP="15DB3090" w:rsidRDefault="15DB3090" w14:paraId="71A7C6AA" w14:textId="7E480060">
          <w:pPr>
            <w:pStyle w:val="Header"/>
            <w:bidi w:val="0"/>
            <w:ind w:right="-115"/>
            <w:jc w:val="right"/>
          </w:pPr>
        </w:p>
      </w:tc>
    </w:tr>
  </w:tbl>
  <w:p w:rsidR="15DB3090" w:rsidP="15DB3090" w:rsidRDefault="15DB3090" w14:paraId="6646C6DE" w14:textId="72A77690">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70DFC"/>
    <w:multiLevelType w:val="hybridMultilevel"/>
    <w:tmpl w:val="5F1A01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4A40AB0"/>
    <w:multiLevelType w:val="hybridMultilevel"/>
    <w:tmpl w:val="51742A0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79FB5416"/>
    <w:multiLevelType w:val="hybridMultilevel"/>
    <w:tmpl w:val="507C13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10"/>
  </w:num>
  <w:num w:numId="8">
    <w:abstractNumId w:val="6"/>
  </w:num>
  <w:num w:numId="9">
    <w:abstractNumId w:val="9"/>
  </w:num>
  <w:num w:numId="10">
    <w:abstractNumId w:val="0"/>
  </w:num>
  <w:num w:numId="11">
    <w:abstractNumId w:val="11"/>
  </w:num>
  <w:num w:numId="12">
    <w:abstractNumId w:val="8"/>
  </w:num>
</w:numbering>
</file>

<file path=word/people.xml><?xml version="1.0" encoding="utf-8"?>
<w15:people xmlns:mc="http://schemas.openxmlformats.org/markup-compatibility/2006" xmlns:w15="http://schemas.microsoft.com/office/word/2012/wordml" mc:Ignorable="w15">
  <w15:person w15:author="Robert Byles">
    <w15:presenceInfo w15:providerId="AD" w15:userId="S::robert.byles@ssaihq.com::c798ae76-1ca0-48cd-999b-80a00bd13f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43"/>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wFAE7s1p4tAAAA"/>
  </w:docVars>
  <w:rsids>
    <w:rsidRoot w:val="0041150E"/>
    <w:rsid w:val="00001075"/>
    <w:rsid w:val="000015DE"/>
    <w:rsid w:val="00001896"/>
    <w:rsid w:val="000028EF"/>
    <w:rsid w:val="00003073"/>
    <w:rsid w:val="000038AE"/>
    <w:rsid w:val="00004B9D"/>
    <w:rsid w:val="00005257"/>
    <w:rsid w:val="000057A6"/>
    <w:rsid w:val="0000582F"/>
    <w:rsid w:val="00005FF2"/>
    <w:rsid w:val="0000606B"/>
    <w:rsid w:val="000071DD"/>
    <w:rsid w:val="00007B42"/>
    <w:rsid w:val="00010080"/>
    <w:rsid w:val="00010AB5"/>
    <w:rsid w:val="00010EC5"/>
    <w:rsid w:val="00012761"/>
    <w:rsid w:val="000128AC"/>
    <w:rsid w:val="0001354A"/>
    <w:rsid w:val="00013822"/>
    <w:rsid w:val="00014A39"/>
    <w:rsid w:val="00014DAF"/>
    <w:rsid w:val="00014DD2"/>
    <w:rsid w:val="00015423"/>
    <w:rsid w:val="00015720"/>
    <w:rsid w:val="00015752"/>
    <w:rsid w:val="000160D2"/>
    <w:rsid w:val="000170C2"/>
    <w:rsid w:val="0001711E"/>
    <w:rsid w:val="00017608"/>
    <w:rsid w:val="00017917"/>
    <w:rsid w:val="00017B29"/>
    <w:rsid w:val="0002072E"/>
    <w:rsid w:val="00020CA9"/>
    <w:rsid w:val="00021099"/>
    <w:rsid w:val="00021400"/>
    <w:rsid w:val="00021D9D"/>
    <w:rsid w:val="00021EF4"/>
    <w:rsid w:val="000220B3"/>
    <w:rsid w:val="0002270B"/>
    <w:rsid w:val="0002299A"/>
    <w:rsid w:val="0002317E"/>
    <w:rsid w:val="00024FBB"/>
    <w:rsid w:val="00025533"/>
    <w:rsid w:val="00026C59"/>
    <w:rsid w:val="000276D3"/>
    <w:rsid w:val="00027AB9"/>
    <w:rsid w:val="00030B13"/>
    <w:rsid w:val="0003260B"/>
    <w:rsid w:val="000328E4"/>
    <w:rsid w:val="00032B54"/>
    <w:rsid w:val="00033508"/>
    <w:rsid w:val="00033AC8"/>
    <w:rsid w:val="00035263"/>
    <w:rsid w:val="000353BB"/>
    <w:rsid w:val="00035C03"/>
    <w:rsid w:val="0003659D"/>
    <w:rsid w:val="00036CD9"/>
    <w:rsid w:val="00036D02"/>
    <w:rsid w:val="00036E05"/>
    <w:rsid w:val="000370FD"/>
    <w:rsid w:val="0003755C"/>
    <w:rsid w:val="00040092"/>
    <w:rsid w:val="00040620"/>
    <w:rsid w:val="00040AE0"/>
    <w:rsid w:val="00040F3A"/>
    <w:rsid w:val="000429C5"/>
    <w:rsid w:val="000433C1"/>
    <w:rsid w:val="00043E87"/>
    <w:rsid w:val="000456D3"/>
    <w:rsid w:val="00045773"/>
    <w:rsid w:val="00045B31"/>
    <w:rsid w:val="00045B68"/>
    <w:rsid w:val="00046058"/>
    <w:rsid w:val="0004615E"/>
    <w:rsid w:val="0004648F"/>
    <w:rsid w:val="00046A4E"/>
    <w:rsid w:val="0004757B"/>
    <w:rsid w:val="000501ED"/>
    <w:rsid w:val="00050562"/>
    <w:rsid w:val="00051E48"/>
    <w:rsid w:val="000526A7"/>
    <w:rsid w:val="00052B2A"/>
    <w:rsid w:val="0005369E"/>
    <w:rsid w:val="00053B93"/>
    <w:rsid w:val="00054474"/>
    <w:rsid w:val="000547A4"/>
    <w:rsid w:val="00054A1A"/>
    <w:rsid w:val="00056A81"/>
    <w:rsid w:val="00056AAE"/>
    <w:rsid w:val="0005723B"/>
    <w:rsid w:val="0005D75E"/>
    <w:rsid w:val="00061DDB"/>
    <w:rsid w:val="000644A6"/>
    <w:rsid w:val="000651A3"/>
    <w:rsid w:val="0006544E"/>
    <w:rsid w:val="00066D2F"/>
    <w:rsid w:val="00066F9A"/>
    <w:rsid w:val="000678E7"/>
    <w:rsid w:val="00067AC4"/>
    <w:rsid w:val="0007169C"/>
    <w:rsid w:val="000716D9"/>
    <w:rsid w:val="0007180E"/>
    <w:rsid w:val="000729AB"/>
    <w:rsid w:val="00073A5D"/>
    <w:rsid w:val="000743E5"/>
    <w:rsid w:val="00074C1A"/>
    <w:rsid w:val="00075284"/>
    <w:rsid w:val="0007618F"/>
    <w:rsid w:val="000765C1"/>
    <w:rsid w:val="00076CB6"/>
    <w:rsid w:val="00077220"/>
    <w:rsid w:val="00077287"/>
    <w:rsid w:val="000773A2"/>
    <w:rsid w:val="000774E5"/>
    <w:rsid w:val="000801F4"/>
    <w:rsid w:val="0008076B"/>
    <w:rsid w:val="00081E14"/>
    <w:rsid w:val="0008212B"/>
    <w:rsid w:val="00083D1C"/>
    <w:rsid w:val="0008605F"/>
    <w:rsid w:val="00086A39"/>
    <w:rsid w:val="00086AF6"/>
    <w:rsid w:val="00086B7E"/>
    <w:rsid w:val="00087DE2"/>
    <w:rsid w:val="00087E3A"/>
    <w:rsid w:val="000900D5"/>
    <w:rsid w:val="00090ABC"/>
    <w:rsid w:val="0009170E"/>
    <w:rsid w:val="00091CC6"/>
    <w:rsid w:val="00092780"/>
    <w:rsid w:val="00092A6B"/>
    <w:rsid w:val="00092DEE"/>
    <w:rsid w:val="00093280"/>
    <w:rsid w:val="00093C79"/>
    <w:rsid w:val="00095AB3"/>
    <w:rsid w:val="00095B34"/>
    <w:rsid w:val="00096016"/>
    <w:rsid w:val="000960D0"/>
    <w:rsid w:val="00096476"/>
    <w:rsid w:val="000965EC"/>
    <w:rsid w:val="000967EE"/>
    <w:rsid w:val="00097279"/>
    <w:rsid w:val="00097756"/>
    <w:rsid w:val="00097B87"/>
    <w:rsid w:val="000A04FC"/>
    <w:rsid w:val="000A0545"/>
    <w:rsid w:val="000A1780"/>
    <w:rsid w:val="000A18AC"/>
    <w:rsid w:val="000A2B84"/>
    <w:rsid w:val="000A2CD9"/>
    <w:rsid w:val="000A2F86"/>
    <w:rsid w:val="000A3C7F"/>
    <w:rsid w:val="000A505B"/>
    <w:rsid w:val="000A551B"/>
    <w:rsid w:val="000A7C5F"/>
    <w:rsid w:val="000B1309"/>
    <w:rsid w:val="000B1310"/>
    <w:rsid w:val="000B13F5"/>
    <w:rsid w:val="000B2302"/>
    <w:rsid w:val="000B3F87"/>
    <w:rsid w:val="000B4BE2"/>
    <w:rsid w:val="000B50DE"/>
    <w:rsid w:val="000B50FE"/>
    <w:rsid w:val="000B5A82"/>
    <w:rsid w:val="000B5C70"/>
    <w:rsid w:val="000B6E68"/>
    <w:rsid w:val="000B711C"/>
    <w:rsid w:val="000B7DF4"/>
    <w:rsid w:val="000C0438"/>
    <w:rsid w:val="000C0D33"/>
    <w:rsid w:val="000C17E4"/>
    <w:rsid w:val="000C17FA"/>
    <w:rsid w:val="000C20A4"/>
    <w:rsid w:val="000C29F2"/>
    <w:rsid w:val="000C3ED7"/>
    <w:rsid w:val="000C49FD"/>
    <w:rsid w:val="000C58B8"/>
    <w:rsid w:val="000C6361"/>
    <w:rsid w:val="000C6380"/>
    <w:rsid w:val="000C6701"/>
    <w:rsid w:val="000C6A66"/>
    <w:rsid w:val="000C6FA2"/>
    <w:rsid w:val="000D0368"/>
    <w:rsid w:val="000D064A"/>
    <w:rsid w:val="000D09AF"/>
    <w:rsid w:val="000D220B"/>
    <w:rsid w:val="000D3006"/>
    <w:rsid w:val="000D3DD8"/>
    <w:rsid w:val="000D5104"/>
    <w:rsid w:val="000D56C9"/>
    <w:rsid w:val="000D56CB"/>
    <w:rsid w:val="000D6939"/>
    <w:rsid w:val="000D6A71"/>
    <w:rsid w:val="000D79AC"/>
    <w:rsid w:val="000E1812"/>
    <w:rsid w:val="000E25BB"/>
    <w:rsid w:val="000E2849"/>
    <w:rsid w:val="000E357F"/>
    <w:rsid w:val="000E3B46"/>
    <w:rsid w:val="000E4938"/>
    <w:rsid w:val="000E611C"/>
    <w:rsid w:val="000E74B8"/>
    <w:rsid w:val="000E769D"/>
    <w:rsid w:val="000E7D50"/>
    <w:rsid w:val="000F05B2"/>
    <w:rsid w:val="000F1545"/>
    <w:rsid w:val="000F1EE7"/>
    <w:rsid w:val="000F2605"/>
    <w:rsid w:val="000F2ADA"/>
    <w:rsid w:val="000F3071"/>
    <w:rsid w:val="000F3364"/>
    <w:rsid w:val="000F3A67"/>
    <w:rsid w:val="000F3F50"/>
    <w:rsid w:val="000F507D"/>
    <w:rsid w:val="000F5EAC"/>
    <w:rsid w:val="000F6D05"/>
    <w:rsid w:val="00100596"/>
    <w:rsid w:val="00101280"/>
    <w:rsid w:val="0010246C"/>
    <w:rsid w:val="00102D1D"/>
    <w:rsid w:val="001044E9"/>
    <w:rsid w:val="00104AE9"/>
    <w:rsid w:val="0010634F"/>
    <w:rsid w:val="00106FD6"/>
    <w:rsid w:val="0010736E"/>
    <w:rsid w:val="00107A08"/>
    <w:rsid w:val="00107B83"/>
    <w:rsid w:val="001107E9"/>
    <w:rsid w:val="00110DB0"/>
    <w:rsid w:val="00110F1A"/>
    <w:rsid w:val="00111BB5"/>
    <w:rsid w:val="00112B44"/>
    <w:rsid w:val="001145DB"/>
    <w:rsid w:val="0011570E"/>
    <w:rsid w:val="0011587D"/>
    <w:rsid w:val="00115E73"/>
    <w:rsid w:val="00115FC5"/>
    <w:rsid w:val="0011699E"/>
    <w:rsid w:val="00116A9E"/>
    <w:rsid w:val="00116CB0"/>
    <w:rsid w:val="00117038"/>
    <w:rsid w:val="00117594"/>
    <w:rsid w:val="00117DC0"/>
    <w:rsid w:val="00121166"/>
    <w:rsid w:val="00121DBD"/>
    <w:rsid w:val="001226AA"/>
    <w:rsid w:val="00122CDF"/>
    <w:rsid w:val="00123929"/>
    <w:rsid w:val="00123D6E"/>
    <w:rsid w:val="00124EAB"/>
    <w:rsid w:val="00126DA1"/>
    <w:rsid w:val="001277EC"/>
    <w:rsid w:val="00130571"/>
    <w:rsid w:val="0013060D"/>
    <w:rsid w:val="0013091F"/>
    <w:rsid w:val="00130BB9"/>
    <w:rsid w:val="00131361"/>
    <w:rsid w:val="00131489"/>
    <w:rsid w:val="00131F33"/>
    <w:rsid w:val="0013203D"/>
    <w:rsid w:val="00132671"/>
    <w:rsid w:val="00133053"/>
    <w:rsid w:val="0013360A"/>
    <w:rsid w:val="00134CEA"/>
    <w:rsid w:val="001350A2"/>
    <w:rsid w:val="00136998"/>
    <w:rsid w:val="001373D5"/>
    <w:rsid w:val="001402A0"/>
    <w:rsid w:val="0014039E"/>
    <w:rsid w:val="00140CB6"/>
    <w:rsid w:val="001425FE"/>
    <w:rsid w:val="0014286F"/>
    <w:rsid w:val="00142C1E"/>
    <w:rsid w:val="0014420B"/>
    <w:rsid w:val="00145949"/>
    <w:rsid w:val="001459C0"/>
    <w:rsid w:val="0014635D"/>
    <w:rsid w:val="00146D9D"/>
    <w:rsid w:val="00147A2A"/>
    <w:rsid w:val="0015019B"/>
    <w:rsid w:val="001512FC"/>
    <w:rsid w:val="00152944"/>
    <w:rsid w:val="001556CC"/>
    <w:rsid w:val="001566AD"/>
    <w:rsid w:val="00156B31"/>
    <w:rsid w:val="00156E48"/>
    <w:rsid w:val="001573C6"/>
    <w:rsid w:val="00160059"/>
    <w:rsid w:val="00160730"/>
    <w:rsid w:val="0016077E"/>
    <w:rsid w:val="00161958"/>
    <w:rsid w:val="00163111"/>
    <w:rsid w:val="001635BC"/>
    <w:rsid w:val="0016377B"/>
    <w:rsid w:val="00163A6F"/>
    <w:rsid w:val="00163EFB"/>
    <w:rsid w:val="001673C0"/>
    <w:rsid w:val="00167618"/>
    <w:rsid w:val="00167778"/>
    <w:rsid w:val="00170640"/>
    <w:rsid w:val="0017092D"/>
    <w:rsid w:val="00170D09"/>
    <w:rsid w:val="0017116D"/>
    <w:rsid w:val="001713D3"/>
    <w:rsid w:val="00171796"/>
    <w:rsid w:val="001730A8"/>
    <w:rsid w:val="00173496"/>
    <w:rsid w:val="00173976"/>
    <w:rsid w:val="00173A4D"/>
    <w:rsid w:val="0017476E"/>
    <w:rsid w:val="00174C87"/>
    <w:rsid w:val="00175C1C"/>
    <w:rsid w:val="0017713B"/>
    <w:rsid w:val="001773DD"/>
    <w:rsid w:val="00181609"/>
    <w:rsid w:val="001821EB"/>
    <w:rsid w:val="00182336"/>
    <w:rsid w:val="00182732"/>
    <w:rsid w:val="00183453"/>
    <w:rsid w:val="00183832"/>
    <w:rsid w:val="0018475A"/>
    <w:rsid w:val="001856E0"/>
    <w:rsid w:val="00187969"/>
    <w:rsid w:val="00190481"/>
    <w:rsid w:val="001907A5"/>
    <w:rsid w:val="0019237A"/>
    <w:rsid w:val="001932C0"/>
    <w:rsid w:val="001934E0"/>
    <w:rsid w:val="0019389A"/>
    <w:rsid w:val="00193BB9"/>
    <w:rsid w:val="00194FAC"/>
    <w:rsid w:val="00194FE1"/>
    <w:rsid w:val="001951D2"/>
    <w:rsid w:val="00195D23"/>
    <w:rsid w:val="00195DE3"/>
    <w:rsid w:val="00196977"/>
    <w:rsid w:val="0019725C"/>
    <w:rsid w:val="001A053A"/>
    <w:rsid w:val="001A06C2"/>
    <w:rsid w:val="001A11DF"/>
    <w:rsid w:val="001A1E09"/>
    <w:rsid w:val="001A28E6"/>
    <w:rsid w:val="001A3D96"/>
    <w:rsid w:val="001A3EC3"/>
    <w:rsid w:val="001A41BC"/>
    <w:rsid w:val="001A5793"/>
    <w:rsid w:val="001A57EB"/>
    <w:rsid w:val="001A67C2"/>
    <w:rsid w:val="001A6B15"/>
    <w:rsid w:val="001A6B54"/>
    <w:rsid w:val="001A6F56"/>
    <w:rsid w:val="001A714A"/>
    <w:rsid w:val="001A7573"/>
    <w:rsid w:val="001B0194"/>
    <w:rsid w:val="001B0BD9"/>
    <w:rsid w:val="001B16F6"/>
    <w:rsid w:val="001B2A66"/>
    <w:rsid w:val="001B2DC6"/>
    <w:rsid w:val="001B3169"/>
    <w:rsid w:val="001B40B7"/>
    <w:rsid w:val="001B46BA"/>
    <w:rsid w:val="001B574A"/>
    <w:rsid w:val="001C04A5"/>
    <w:rsid w:val="001C0756"/>
    <w:rsid w:val="001C11BC"/>
    <w:rsid w:val="001C2A7B"/>
    <w:rsid w:val="001C2D57"/>
    <w:rsid w:val="001C4E04"/>
    <w:rsid w:val="001C5CFC"/>
    <w:rsid w:val="001C6EFF"/>
    <w:rsid w:val="001C719D"/>
    <w:rsid w:val="001C75B8"/>
    <w:rsid w:val="001C75CC"/>
    <w:rsid w:val="001C7874"/>
    <w:rsid w:val="001C7BE4"/>
    <w:rsid w:val="001C7C2C"/>
    <w:rsid w:val="001D049D"/>
    <w:rsid w:val="001D122A"/>
    <w:rsid w:val="001D1824"/>
    <w:rsid w:val="001D285E"/>
    <w:rsid w:val="001D3282"/>
    <w:rsid w:val="001D333C"/>
    <w:rsid w:val="001D3EC8"/>
    <w:rsid w:val="001D3ED3"/>
    <w:rsid w:val="001D4212"/>
    <w:rsid w:val="001D4FEC"/>
    <w:rsid w:val="001D60F6"/>
    <w:rsid w:val="001D6A4C"/>
    <w:rsid w:val="001D6F8A"/>
    <w:rsid w:val="001D6FED"/>
    <w:rsid w:val="001D721A"/>
    <w:rsid w:val="001D7D43"/>
    <w:rsid w:val="001D7DDE"/>
    <w:rsid w:val="001E0CDC"/>
    <w:rsid w:val="001E158F"/>
    <w:rsid w:val="001E1ADA"/>
    <w:rsid w:val="001E1E65"/>
    <w:rsid w:val="001E2DB4"/>
    <w:rsid w:val="001E3070"/>
    <w:rsid w:val="001E30B2"/>
    <w:rsid w:val="001E3C20"/>
    <w:rsid w:val="001E3F2C"/>
    <w:rsid w:val="001E6363"/>
    <w:rsid w:val="001E6731"/>
    <w:rsid w:val="001E7EEC"/>
    <w:rsid w:val="001F06AC"/>
    <w:rsid w:val="001F09B4"/>
    <w:rsid w:val="001F1328"/>
    <w:rsid w:val="001F1D3E"/>
    <w:rsid w:val="001F2623"/>
    <w:rsid w:val="001F2C5B"/>
    <w:rsid w:val="001F3510"/>
    <w:rsid w:val="001F40CE"/>
    <w:rsid w:val="001F4453"/>
    <w:rsid w:val="001F4516"/>
    <w:rsid w:val="001F4BEC"/>
    <w:rsid w:val="001F51B9"/>
    <w:rsid w:val="001F63DC"/>
    <w:rsid w:val="001F75E5"/>
    <w:rsid w:val="001F7861"/>
    <w:rsid w:val="001F796C"/>
    <w:rsid w:val="001F7D23"/>
    <w:rsid w:val="002000B2"/>
    <w:rsid w:val="002002AF"/>
    <w:rsid w:val="0020066F"/>
    <w:rsid w:val="00200727"/>
    <w:rsid w:val="00203BBB"/>
    <w:rsid w:val="00204A0B"/>
    <w:rsid w:val="0020509B"/>
    <w:rsid w:val="00205700"/>
    <w:rsid w:val="00205C5A"/>
    <w:rsid w:val="00205FA2"/>
    <w:rsid w:val="002061C9"/>
    <w:rsid w:val="00206AB6"/>
    <w:rsid w:val="00211778"/>
    <w:rsid w:val="002117F7"/>
    <w:rsid w:val="0021292B"/>
    <w:rsid w:val="00212A6B"/>
    <w:rsid w:val="002139BD"/>
    <w:rsid w:val="00213B2E"/>
    <w:rsid w:val="002161CA"/>
    <w:rsid w:val="0021649C"/>
    <w:rsid w:val="002166D5"/>
    <w:rsid w:val="0021746E"/>
    <w:rsid w:val="0022043A"/>
    <w:rsid w:val="00220C88"/>
    <w:rsid w:val="0022148C"/>
    <w:rsid w:val="0022151F"/>
    <w:rsid w:val="00221741"/>
    <w:rsid w:val="0022176E"/>
    <w:rsid w:val="00221CE5"/>
    <w:rsid w:val="00222696"/>
    <w:rsid w:val="0022281F"/>
    <w:rsid w:val="00222AAB"/>
    <w:rsid w:val="00222D91"/>
    <w:rsid w:val="00223038"/>
    <w:rsid w:val="00223642"/>
    <w:rsid w:val="0022369F"/>
    <w:rsid w:val="002241A8"/>
    <w:rsid w:val="002266A0"/>
    <w:rsid w:val="002267E1"/>
    <w:rsid w:val="00226DB0"/>
    <w:rsid w:val="00226E68"/>
    <w:rsid w:val="002276F6"/>
    <w:rsid w:val="0022778F"/>
    <w:rsid w:val="00227F7C"/>
    <w:rsid w:val="0023073C"/>
    <w:rsid w:val="00230C93"/>
    <w:rsid w:val="00230D62"/>
    <w:rsid w:val="00231E5A"/>
    <w:rsid w:val="00232AB1"/>
    <w:rsid w:val="00232DB4"/>
    <w:rsid w:val="00232DB7"/>
    <w:rsid w:val="00233141"/>
    <w:rsid w:val="00233869"/>
    <w:rsid w:val="00234F37"/>
    <w:rsid w:val="00235191"/>
    <w:rsid w:val="0023574D"/>
    <w:rsid w:val="002358B7"/>
    <w:rsid w:val="00235DBA"/>
    <w:rsid w:val="00236300"/>
    <w:rsid w:val="002364D6"/>
    <w:rsid w:val="00236804"/>
    <w:rsid w:val="0023697D"/>
    <w:rsid w:val="00236DE4"/>
    <w:rsid w:val="00237012"/>
    <w:rsid w:val="002373E3"/>
    <w:rsid w:val="002407F8"/>
    <w:rsid w:val="00240816"/>
    <w:rsid w:val="00240F56"/>
    <w:rsid w:val="00242303"/>
    <w:rsid w:val="0024256F"/>
    <w:rsid w:val="00242745"/>
    <w:rsid w:val="00242800"/>
    <w:rsid w:val="00242822"/>
    <w:rsid w:val="002435B8"/>
    <w:rsid w:val="00243AA2"/>
    <w:rsid w:val="00243DC8"/>
    <w:rsid w:val="00244615"/>
    <w:rsid w:val="0024597F"/>
    <w:rsid w:val="00245A3E"/>
    <w:rsid w:val="00245DA3"/>
    <w:rsid w:val="00247F06"/>
    <w:rsid w:val="002507DA"/>
    <w:rsid w:val="00250BFD"/>
    <w:rsid w:val="002510BD"/>
    <w:rsid w:val="00251EC7"/>
    <w:rsid w:val="00251F56"/>
    <w:rsid w:val="002522F4"/>
    <w:rsid w:val="0025249D"/>
    <w:rsid w:val="00252730"/>
    <w:rsid w:val="002539A7"/>
    <w:rsid w:val="00254A91"/>
    <w:rsid w:val="002552BB"/>
    <w:rsid w:val="00255992"/>
    <w:rsid w:val="0025599F"/>
    <w:rsid w:val="00255C2F"/>
    <w:rsid w:val="0025641A"/>
    <w:rsid w:val="00256C0A"/>
    <w:rsid w:val="00257108"/>
    <w:rsid w:val="002575A2"/>
    <w:rsid w:val="002600CA"/>
    <w:rsid w:val="002606C3"/>
    <w:rsid w:val="00262D15"/>
    <w:rsid w:val="002632E4"/>
    <w:rsid w:val="00263773"/>
    <w:rsid w:val="00265D20"/>
    <w:rsid w:val="0026614E"/>
    <w:rsid w:val="00266C47"/>
    <w:rsid w:val="00267405"/>
    <w:rsid w:val="00267D2F"/>
    <w:rsid w:val="00270357"/>
    <w:rsid w:val="00271107"/>
    <w:rsid w:val="00271331"/>
    <w:rsid w:val="0027165D"/>
    <w:rsid w:val="00272AA7"/>
    <w:rsid w:val="00272CF2"/>
    <w:rsid w:val="00272DAE"/>
    <w:rsid w:val="00273B5E"/>
    <w:rsid w:val="00274907"/>
    <w:rsid w:val="002753FF"/>
    <w:rsid w:val="00275F05"/>
    <w:rsid w:val="00276B20"/>
    <w:rsid w:val="00276D3E"/>
    <w:rsid w:val="00276F4E"/>
    <w:rsid w:val="002778EF"/>
    <w:rsid w:val="00277D1F"/>
    <w:rsid w:val="00280CAC"/>
    <w:rsid w:val="00281160"/>
    <w:rsid w:val="002812F2"/>
    <w:rsid w:val="00281F76"/>
    <w:rsid w:val="00282209"/>
    <w:rsid w:val="00282B55"/>
    <w:rsid w:val="0028375F"/>
    <w:rsid w:val="00283B61"/>
    <w:rsid w:val="00283DA1"/>
    <w:rsid w:val="00284238"/>
    <w:rsid w:val="00285493"/>
    <w:rsid w:val="00285DE2"/>
    <w:rsid w:val="0028650C"/>
    <w:rsid w:val="00286AD9"/>
    <w:rsid w:val="002911DC"/>
    <w:rsid w:val="0029214C"/>
    <w:rsid w:val="00292358"/>
    <w:rsid w:val="002924B6"/>
    <w:rsid w:val="0029278E"/>
    <w:rsid w:val="00292AF9"/>
    <w:rsid w:val="0029306A"/>
    <w:rsid w:val="00293407"/>
    <w:rsid w:val="002936E2"/>
    <w:rsid w:val="00293F47"/>
    <w:rsid w:val="00295ED5"/>
    <w:rsid w:val="0029650A"/>
    <w:rsid w:val="0029683B"/>
    <w:rsid w:val="0029750E"/>
    <w:rsid w:val="0029768E"/>
    <w:rsid w:val="00297A0A"/>
    <w:rsid w:val="00297BE6"/>
    <w:rsid w:val="002A26A5"/>
    <w:rsid w:val="002A28B3"/>
    <w:rsid w:val="002A2C7D"/>
    <w:rsid w:val="002A2D97"/>
    <w:rsid w:val="002A3478"/>
    <w:rsid w:val="002A3545"/>
    <w:rsid w:val="002A37F8"/>
    <w:rsid w:val="002A3A4E"/>
    <w:rsid w:val="002A415A"/>
    <w:rsid w:val="002A4F74"/>
    <w:rsid w:val="002A656C"/>
    <w:rsid w:val="002A6701"/>
    <w:rsid w:val="002B100C"/>
    <w:rsid w:val="002B1159"/>
    <w:rsid w:val="002B12B1"/>
    <w:rsid w:val="002B1345"/>
    <w:rsid w:val="002B2006"/>
    <w:rsid w:val="002B2BE4"/>
    <w:rsid w:val="002B382C"/>
    <w:rsid w:val="002B3997"/>
    <w:rsid w:val="002B39AE"/>
    <w:rsid w:val="002B3B56"/>
    <w:rsid w:val="002B3E86"/>
    <w:rsid w:val="002B44A1"/>
    <w:rsid w:val="002B4569"/>
    <w:rsid w:val="002B5134"/>
    <w:rsid w:val="002B5DF3"/>
    <w:rsid w:val="002B6C60"/>
    <w:rsid w:val="002C0AF6"/>
    <w:rsid w:val="002C11B1"/>
    <w:rsid w:val="002C12AD"/>
    <w:rsid w:val="002C1A78"/>
    <w:rsid w:val="002C2176"/>
    <w:rsid w:val="002C28E6"/>
    <w:rsid w:val="002C28F0"/>
    <w:rsid w:val="002C4C2E"/>
    <w:rsid w:val="002C5C34"/>
    <w:rsid w:val="002C6F22"/>
    <w:rsid w:val="002C70BD"/>
    <w:rsid w:val="002C74F4"/>
    <w:rsid w:val="002D2EB7"/>
    <w:rsid w:val="002D30A8"/>
    <w:rsid w:val="002D3C38"/>
    <w:rsid w:val="002D40ED"/>
    <w:rsid w:val="002D4209"/>
    <w:rsid w:val="002D43E8"/>
    <w:rsid w:val="002D463C"/>
    <w:rsid w:val="002D49B4"/>
    <w:rsid w:val="002D49BF"/>
    <w:rsid w:val="002D4AEF"/>
    <w:rsid w:val="002D4D0B"/>
    <w:rsid w:val="002D5869"/>
    <w:rsid w:val="002D5CC5"/>
    <w:rsid w:val="002D5DCD"/>
    <w:rsid w:val="002D5F9B"/>
    <w:rsid w:val="002D6167"/>
    <w:rsid w:val="002D6643"/>
    <w:rsid w:val="002DDE02"/>
    <w:rsid w:val="002E0153"/>
    <w:rsid w:val="002E0EED"/>
    <w:rsid w:val="002E2490"/>
    <w:rsid w:val="002E2A19"/>
    <w:rsid w:val="002E2B73"/>
    <w:rsid w:val="002E3161"/>
    <w:rsid w:val="002E402A"/>
    <w:rsid w:val="002E4D0A"/>
    <w:rsid w:val="002E5781"/>
    <w:rsid w:val="002E5EF0"/>
    <w:rsid w:val="002E5FFE"/>
    <w:rsid w:val="002E6064"/>
    <w:rsid w:val="002E638E"/>
    <w:rsid w:val="002E63A1"/>
    <w:rsid w:val="002E6A7D"/>
    <w:rsid w:val="002E6FAB"/>
    <w:rsid w:val="002F023C"/>
    <w:rsid w:val="002F0283"/>
    <w:rsid w:val="002F07AC"/>
    <w:rsid w:val="002F204B"/>
    <w:rsid w:val="002F2617"/>
    <w:rsid w:val="002F2AB9"/>
    <w:rsid w:val="002F330B"/>
    <w:rsid w:val="002F4A03"/>
    <w:rsid w:val="002F5050"/>
    <w:rsid w:val="002F52F4"/>
    <w:rsid w:val="002F5D45"/>
    <w:rsid w:val="002F609E"/>
    <w:rsid w:val="002F6951"/>
    <w:rsid w:val="00300DC5"/>
    <w:rsid w:val="00301328"/>
    <w:rsid w:val="003017BD"/>
    <w:rsid w:val="00302271"/>
    <w:rsid w:val="003025C9"/>
    <w:rsid w:val="00302B5A"/>
    <w:rsid w:val="0030324C"/>
    <w:rsid w:val="00303A9C"/>
    <w:rsid w:val="00303FF8"/>
    <w:rsid w:val="00306212"/>
    <w:rsid w:val="00306216"/>
    <w:rsid w:val="00307D86"/>
    <w:rsid w:val="00310520"/>
    <w:rsid w:val="00310E83"/>
    <w:rsid w:val="003119EE"/>
    <w:rsid w:val="00312B8B"/>
    <w:rsid w:val="00312DD4"/>
    <w:rsid w:val="003131B1"/>
    <w:rsid w:val="00313248"/>
    <w:rsid w:val="00313FFC"/>
    <w:rsid w:val="00315E48"/>
    <w:rsid w:val="00316318"/>
    <w:rsid w:val="00316B05"/>
    <w:rsid w:val="00320B06"/>
    <w:rsid w:val="00321004"/>
    <w:rsid w:val="003213CD"/>
    <w:rsid w:val="00321532"/>
    <w:rsid w:val="00322FCD"/>
    <w:rsid w:val="00324DE3"/>
    <w:rsid w:val="00324E98"/>
    <w:rsid w:val="00324F63"/>
    <w:rsid w:val="00325DBA"/>
    <w:rsid w:val="00325DD4"/>
    <w:rsid w:val="00327454"/>
    <w:rsid w:val="00327A4D"/>
    <w:rsid w:val="003316C5"/>
    <w:rsid w:val="003318DC"/>
    <w:rsid w:val="00332C5C"/>
    <w:rsid w:val="00333B70"/>
    <w:rsid w:val="00334194"/>
    <w:rsid w:val="00334F43"/>
    <w:rsid w:val="003350A9"/>
    <w:rsid w:val="00335BB0"/>
    <w:rsid w:val="00336670"/>
    <w:rsid w:val="003377BD"/>
    <w:rsid w:val="00340773"/>
    <w:rsid w:val="00340788"/>
    <w:rsid w:val="00342ACA"/>
    <w:rsid w:val="00342CA5"/>
    <w:rsid w:val="0034367B"/>
    <w:rsid w:val="00343D4C"/>
    <w:rsid w:val="0034430E"/>
    <w:rsid w:val="003462F9"/>
    <w:rsid w:val="003467C9"/>
    <w:rsid w:val="003468AE"/>
    <w:rsid w:val="00347532"/>
    <w:rsid w:val="00347B8E"/>
    <w:rsid w:val="00351085"/>
    <w:rsid w:val="00351A40"/>
    <w:rsid w:val="003525DE"/>
    <w:rsid w:val="00353061"/>
    <w:rsid w:val="003538F7"/>
    <w:rsid w:val="0035498E"/>
    <w:rsid w:val="00354E7F"/>
    <w:rsid w:val="0035532B"/>
    <w:rsid w:val="003553C9"/>
    <w:rsid w:val="0035548F"/>
    <w:rsid w:val="0035571C"/>
    <w:rsid w:val="0035574C"/>
    <w:rsid w:val="00355A4A"/>
    <w:rsid w:val="0035712B"/>
    <w:rsid w:val="00357D32"/>
    <w:rsid w:val="003603E0"/>
    <w:rsid w:val="00362355"/>
    <w:rsid w:val="0036243B"/>
    <w:rsid w:val="00362920"/>
    <w:rsid w:val="00363343"/>
    <w:rsid w:val="003640F0"/>
    <w:rsid w:val="0036413B"/>
    <w:rsid w:val="0036482B"/>
    <w:rsid w:val="003648DB"/>
    <w:rsid w:val="00364995"/>
    <w:rsid w:val="00364AC4"/>
    <w:rsid w:val="003650F0"/>
    <w:rsid w:val="00365CEF"/>
    <w:rsid w:val="00365F86"/>
    <w:rsid w:val="003668C4"/>
    <w:rsid w:val="00366BA2"/>
    <w:rsid w:val="00367072"/>
    <w:rsid w:val="00371C1F"/>
    <w:rsid w:val="0037200C"/>
    <w:rsid w:val="0037256B"/>
    <w:rsid w:val="003731E7"/>
    <w:rsid w:val="00373AEC"/>
    <w:rsid w:val="0037412E"/>
    <w:rsid w:val="00374712"/>
    <w:rsid w:val="00374BC3"/>
    <w:rsid w:val="00375054"/>
    <w:rsid w:val="00375302"/>
    <w:rsid w:val="00375B06"/>
    <w:rsid w:val="00375DC4"/>
    <w:rsid w:val="00375FD9"/>
    <w:rsid w:val="003765BD"/>
    <w:rsid w:val="003769C4"/>
    <w:rsid w:val="00376CEB"/>
    <w:rsid w:val="00377381"/>
    <w:rsid w:val="003774C4"/>
    <w:rsid w:val="00377515"/>
    <w:rsid w:val="003810B1"/>
    <w:rsid w:val="00382DE1"/>
    <w:rsid w:val="00382FB4"/>
    <w:rsid w:val="0038325E"/>
    <w:rsid w:val="003836B4"/>
    <w:rsid w:val="00385196"/>
    <w:rsid w:val="003852EC"/>
    <w:rsid w:val="0038662F"/>
    <w:rsid w:val="00386C48"/>
    <w:rsid w:val="00386FC2"/>
    <w:rsid w:val="00387AD9"/>
    <w:rsid w:val="00390181"/>
    <w:rsid w:val="0039160A"/>
    <w:rsid w:val="003925F5"/>
    <w:rsid w:val="00392CD5"/>
    <w:rsid w:val="003947BA"/>
    <w:rsid w:val="0039548D"/>
    <w:rsid w:val="003956DC"/>
    <w:rsid w:val="0039592B"/>
    <w:rsid w:val="00395C73"/>
    <w:rsid w:val="00396949"/>
    <w:rsid w:val="00396DA3"/>
    <w:rsid w:val="00397210"/>
    <w:rsid w:val="00397940"/>
    <w:rsid w:val="00397A5A"/>
    <w:rsid w:val="00397F66"/>
    <w:rsid w:val="003A0A50"/>
    <w:rsid w:val="003A0AE6"/>
    <w:rsid w:val="003A0E9B"/>
    <w:rsid w:val="003A1093"/>
    <w:rsid w:val="003A19DF"/>
    <w:rsid w:val="003A2E6C"/>
    <w:rsid w:val="003A38E1"/>
    <w:rsid w:val="003A40DE"/>
    <w:rsid w:val="003A4CF0"/>
    <w:rsid w:val="003A5B50"/>
    <w:rsid w:val="003A695E"/>
    <w:rsid w:val="003A6C4D"/>
    <w:rsid w:val="003A6D33"/>
    <w:rsid w:val="003A7825"/>
    <w:rsid w:val="003A7B86"/>
    <w:rsid w:val="003A7CB8"/>
    <w:rsid w:val="003B015B"/>
    <w:rsid w:val="003B1030"/>
    <w:rsid w:val="003B298B"/>
    <w:rsid w:val="003B2F75"/>
    <w:rsid w:val="003B38B0"/>
    <w:rsid w:val="003B46D4"/>
    <w:rsid w:val="003C1630"/>
    <w:rsid w:val="003C1DF6"/>
    <w:rsid w:val="003C31DD"/>
    <w:rsid w:val="003C3508"/>
    <w:rsid w:val="003C3B20"/>
    <w:rsid w:val="003C5134"/>
    <w:rsid w:val="003C5286"/>
    <w:rsid w:val="003C5804"/>
    <w:rsid w:val="003C5E10"/>
    <w:rsid w:val="003C60A1"/>
    <w:rsid w:val="003C6425"/>
    <w:rsid w:val="003C78EC"/>
    <w:rsid w:val="003D07D9"/>
    <w:rsid w:val="003D0BA2"/>
    <w:rsid w:val="003D11E5"/>
    <w:rsid w:val="003D1489"/>
    <w:rsid w:val="003D1E24"/>
    <w:rsid w:val="003D2773"/>
    <w:rsid w:val="003D2B9E"/>
    <w:rsid w:val="003D32EF"/>
    <w:rsid w:val="003D3A5B"/>
    <w:rsid w:val="003D4CE3"/>
    <w:rsid w:val="003D58EB"/>
    <w:rsid w:val="003D5C84"/>
    <w:rsid w:val="003D607D"/>
    <w:rsid w:val="003D674A"/>
    <w:rsid w:val="003D7A31"/>
    <w:rsid w:val="003D7C2B"/>
    <w:rsid w:val="003E08C1"/>
    <w:rsid w:val="003E0CAC"/>
    <w:rsid w:val="003E102D"/>
    <w:rsid w:val="003E164F"/>
    <w:rsid w:val="003E1F9F"/>
    <w:rsid w:val="003E2642"/>
    <w:rsid w:val="003E2E95"/>
    <w:rsid w:val="003E3697"/>
    <w:rsid w:val="003E3E25"/>
    <w:rsid w:val="003E5295"/>
    <w:rsid w:val="003E5497"/>
    <w:rsid w:val="003E6B2A"/>
    <w:rsid w:val="003F0592"/>
    <w:rsid w:val="003F17B4"/>
    <w:rsid w:val="003F2802"/>
    <w:rsid w:val="003F318B"/>
    <w:rsid w:val="003F39BF"/>
    <w:rsid w:val="003F3B79"/>
    <w:rsid w:val="003F3F62"/>
    <w:rsid w:val="003F460E"/>
    <w:rsid w:val="003F68F4"/>
    <w:rsid w:val="003F6AFB"/>
    <w:rsid w:val="003F7FF4"/>
    <w:rsid w:val="00400416"/>
    <w:rsid w:val="004008D5"/>
    <w:rsid w:val="00401D31"/>
    <w:rsid w:val="0040223C"/>
    <w:rsid w:val="004023CA"/>
    <w:rsid w:val="00404229"/>
    <w:rsid w:val="004046A6"/>
    <w:rsid w:val="00404B0A"/>
    <w:rsid w:val="00404D91"/>
    <w:rsid w:val="00405227"/>
    <w:rsid w:val="00405DD8"/>
    <w:rsid w:val="00406A05"/>
    <w:rsid w:val="00406B84"/>
    <w:rsid w:val="00410A93"/>
    <w:rsid w:val="0041113E"/>
    <w:rsid w:val="0041150E"/>
    <w:rsid w:val="00411549"/>
    <w:rsid w:val="00413451"/>
    <w:rsid w:val="0041351E"/>
    <w:rsid w:val="004139A2"/>
    <w:rsid w:val="00413A44"/>
    <w:rsid w:val="00413E4E"/>
    <w:rsid w:val="0041500B"/>
    <w:rsid w:val="00415351"/>
    <w:rsid w:val="004162B2"/>
    <w:rsid w:val="00417048"/>
    <w:rsid w:val="0041729A"/>
    <w:rsid w:val="00417A61"/>
    <w:rsid w:val="00417EBB"/>
    <w:rsid w:val="0042087A"/>
    <w:rsid w:val="004214BD"/>
    <w:rsid w:val="00421FFA"/>
    <w:rsid w:val="00422A84"/>
    <w:rsid w:val="00422C2C"/>
    <w:rsid w:val="00422C8B"/>
    <w:rsid w:val="004244C6"/>
    <w:rsid w:val="00425A93"/>
    <w:rsid w:val="00427552"/>
    <w:rsid w:val="00430041"/>
    <w:rsid w:val="0043004D"/>
    <w:rsid w:val="00430249"/>
    <w:rsid w:val="0043028E"/>
    <w:rsid w:val="00430A8C"/>
    <w:rsid w:val="0043112E"/>
    <w:rsid w:val="00431508"/>
    <w:rsid w:val="004322C9"/>
    <w:rsid w:val="004322D2"/>
    <w:rsid w:val="00432AE7"/>
    <w:rsid w:val="00433321"/>
    <w:rsid w:val="004333CE"/>
    <w:rsid w:val="0043341E"/>
    <w:rsid w:val="004344A8"/>
    <w:rsid w:val="00434DD0"/>
    <w:rsid w:val="00436161"/>
    <w:rsid w:val="00436458"/>
    <w:rsid w:val="00436B5E"/>
    <w:rsid w:val="00436E69"/>
    <w:rsid w:val="004374EB"/>
    <w:rsid w:val="00440332"/>
    <w:rsid w:val="00440749"/>
    <w:rsid w:val="004429B3"/>
    <w:rsid w:val="00442CBC"/>
    <w:rsid w:val="004433A6"/>
    <w:rsid w:val="004440B6"/>
    <w:rsid w:val="0044423A"/>
    <w:rsid w:val="004451DF"/>
    <w:rsid w:val="00445317"/>
    <w:rsid w:val="00445E0B"/>
    <w:rsid w:val="00451534"/>
    <w:rsid w:val="00451695"/>
    <w:rsid w:val="00451830"/>
    <w:rsid w:val="00451B22"/>
    <w:rsid w:val="00452E96"/>
    <w:rsid w:val="0045359F"/>
    <w:rsid w:val="00453658"/>
    <w:rsid w:val="004539CF"/>
    <w:rsid w:val="0045769A"/>
    <w:rsid w:val="00457EFF"/>
    <w:rsid w:val="00460221"/>
    <w:rsid w:val="00460586"/>
    <w:rsid w:val="00461109"/>
    <w:rsid w:val="00461D7E"/>
    <w:rsid w:val="00461DA0"/>
    <w:rsid w:val="00463893"/>
    <w:rsid w:val="00463EA6"/>
    <w:rsid w:val="00463F0E"/>
    <w:rsid w:val="00464B2D"/>
    <w:rsid w:val="0046514E"/>
    <w:rsid w:val="004653EA"/>
    <w:rsid w:val="0046625A"/>
    <w:rsid w:val="00466283"/>
    <w:rsid w:val="004663B3"/>
    <w:rsid w:val="0046686E"/>
    <w:rsid w:val="00466AD8"/>
    <w:rsid w:val="0046723D"/>
    <w:rsid w:val="00467421"/>
    <w:rsid w:val="00467B1D"/>
    <w:rsid w:val="00467C3B"/>
    <w:rsid w:val="00470CA9"/>
    <w:rsid w:val="00471F6B"/>
    <w:rsid w:val="00471FAC"/>
    <w:rsid w:val="00473FF8"/>
    <w:rsid w:val="00474A35"/>
    <w:rsid w:val="00475512"/>
    <w:rsid w:val="00475600"/>
    <w:rsid w:val="004761E8"/>
    <w:rsid w:val="00480D9E"/>
    <w:rsid w:val="00481572"/>
    <w:rsid w:val="00481B00"/>
    <w:rsid w:val="004820BD"/>
    <w:rsid w:val="004823BC"/>
    <w:rsid w:val="00482519"/>
    <w:rsid w:val="0048258E"/>
    <w:rsid w:val="004826E9"/>
    <w:rsid w:val="0048291E"/>
    <w:rsid w:val="00482C76"/>
    <w:rsid w:val="00482CE3"/>
    <w:rsid w:val="00483A0C"/>
    <w:rsid w:val="00485EB3"/>
    <w:rsid w:val="0048653B"/>
    <w:rsid w:val="004871F2"/>
    <w:rsid w:val="0048734A"/>
    <w:rsid w:val="004878E6"/>
    <w:rsid w:val="00487EE7"/>
    <w:rsid w:val="00490EBC"/>
    <w:rsid w:val="004915E6"/>
    <w:rsid w:val="00492D62"/>
    <w:rsid w:val="00494530"/>
    <w:rsid w:val="00494746"/>
    <w:rsid w:val="00494DDA"/>
    <w:rsid w:val="004951A9"/>
    <w:rsid w:val="00495672"/>
    <w:rsid w:val="0049593F"/>
    <w:rsid w:val="004974AA"/>
    <w:rsid w:val="004A0227"/>
    <w:rsid w:val="004A043B"/>
    <w:rsid w:val="004A09D5"/>
    <w:rsid w:val="004A11C5"/>
    <w:rsid w:val="004A1A2B"/>
    <w:rsid w:val="004A1D85"/>
    <w:rsid w:val="004A1EA7"/>
    <w:rsid w:val="004A2010"/>
    <w:rsid w:val="004A2C65"/>
    <w:rsid w:val="004A2C94"/>
    <w:rsid w:val="004A2EFC"/>
    <w:rsid w:val="004A3507"/>
    <w:rsid w:val="004A3A7F"/>
    <w:rsid w:val="004A44C6"/>
    <w:rsid w:val="004A4A7A"/>
    <w:rsid w:val="004A4BAB"/>
    <w:rsid w:val="004A4C16"/>
    <w:rsid w:val="004A5F9C"/>
    <w:rsid w:val="004A610D"/>
    <w:rsid w:val="004A7C97"/>
    <w:rsid w:val="004A7D7D"/>
    <w:rsid w:val="004B0324"/>
    <w:rsid w:val="004B193B"/>
    <w:rsid w:val="004B32B3"/>
    <w:rsid w:val="004B33C3"/>
    <w:rsid w:val="004B379C"/>
    <w:rsid w:val="004B38A3"/>
    <w:rsid w:val="004B3C2C"/>
    <w:rsid w:val="004B552F"/>
    <w:rsid w:val="004B568F"/>
    <w:rsid w:val="004B60EB"/>
    <w:rsid w:val="004B6A6D"/>
    <w:rsid w:val="004B708A"/>
    <w:rsid w:val="004C1F24"/>
    <w:rsid w:val="004C1FB8"/>
    <w:rsid w:val="004C27C7"/>
    <w:rsid w:val="004C294E"/>
    <w:rsid w:val="004C4352"/>
    <w:rsid w:val="004C4876"/>
    <w:rsid w:val="004C4B32"/>
    <w:rsid w:val="004C621F"/>
    <w:rsid w:val="004C6800"/>
    <w:rsid w:val="004C726F"/>
    <w:rsid w:val="004C75A7"/>
    <w:rsid w:val="004C75F3"/>
    <w:rsid w:val="004D13A0"/>
    <w:rsid w:val="004D1476"/>
    <w:rsid w:val="004D19D3"/>
    <w:rsid w:val="004D254C"/>
    <w:rsid w:val="004D26F0"/>
    <w:rsid w:val="004D3047"/>
    <w:rsid w:val="004D317C"/>
    <w:rsid w:val="004D3EBD"/>
    <w:rsid w:val="004D4C0F"/>
    <w:rsid w:val="004D7212"/>
    <w:rsid w:val="004D73BE"/>
    <w:rsid w:val="004D7417"/>
    <w:rsid w:val="004D75BF"/>
    <w:rsid w:val="004D75CF"/>
    <w:rsid w:val="004D7B74"/>
    <w:rsid w:val="004D7DEA"/>
    <w:rsid w:val="004E107B"/>
    <w:rsid w:val="004E1595"/>
    <w:rsid w:val="004E44DE"/>
    <w:rsid w:val="004E5AED"/>
    <w:rsid w:val="004E5D08"/>
    <w:rsid w:val="004E64D2"/>
    <w:rsid w:val="004E726C"/>
    <w:rsid w:val="004E730A"/>
    <w:rsid w:val="004E731E"/>
    <w:rsid w:val="004E73B0"/>
    <w:rsid w:val="004E7D41"/>
    <w:rsid w:val="004F0249"/>
    <w:rsid w:val="004F05BA"/>
    <w:rsid w:val="004F21EB"/>
    <w:rsid w:val="004F330B"/>
    <w:rsid w:val="004F358B"/>
    <w:rsid w:val="004F3873"/>
    <w:rsid w:val="004F4168"/>
    <w:rsid w:val="004F450A"/>
    <w:rsid w:val="004F45D8"/>
    <w:rsid w:val="004F5B52"/>
    <w:rsid w:val="004F5F66"/>
    <w:rsid w:val="004F61BD"/>
    <w:rsid w:val="004F7097"/>
    <w:rsid w:val="004F7548"/>
    <w:rsid w:val="004F7868"/>
    <w:rsid w:val="005005CA"/>
    <w:rsid w:val="005008AB"/>
    <w:rsid w:val="00500C4B"/>
    <w:rsid w:val="00501B3B"/>
    <w:rsid w:val="005021B5"/>
    <w:rsid w:val="00502A1D"/>
    <w:rsid w:val="00503531"/>
    <w:rsid w:val="00503D45"/>
    <w:rsid w:val="00504142"/>
    <w:rsid w:val="005043B1"/>
    <w:rsid w:val="00504517"/>
    <w:rsid w:val="00504B2A"/>
    <w:rsid w:val="00504B49"/>
    <w:rsid w:val="00504CEA"/>
    <w:rsid w:val="005057AE"/>
    <w:rsid w:val="0050635D"/>
    <w:rsid w:val="005064D7"/>
    <w:rsid w:val="00506BFF"/>
    <w:rsid w:val="005078F4"/>
    <w:rsid w:val="0051009E"/>
    <w:rsid w:val="005111BA"/>
    <w:rsid w:val="0051130B"/>
    <w:rsid w:val="00512564"/>
    <w:rsid w:val="005125AA"/>
    <w:rsid w:val="00512DD5"/>
    <w:rsid w:val="005130D3"/>
    <w:rsid w:val="00513408"/>
    <w:rsid w:val="00513891"/>
    <w:rsid w:val="0051395B"/>
    <w:rsid w:val="00513A50"/>
    <w:rsid w:val="00514096"/>
    <w:rsid w:val="00514CF2"/>
    <w:rsid w:val="00515192"/>
    <w:rsid w:val="005160F3"/>
    <w:rsid w:val="00517EDD"/>
    <w:rsid w:val="00517F00"/>
    <w:rsid w:val="00520A58"/>
    <w:rsid w:val="00521026"/>
    <w:rsid w:val="0052171E"/>
    <w:rsid w:val="00521802"/>
    <w:rsid w:val="00521892"/>
    <w:rsid w:val="00521C88"/>
    <w:rsid w:val="00522CD1"/>
    <w:rsid w:val="0052302F"/>
    <w:rsid w:val="005231E2"/>
    <w:rsid w:val="00524715"/>
    <w:rsid w:val="005247F1"/>
    <w:rsid w:val="0052554D"/>
    <w:rsid w:val="00525DE5"/>
    <w:rsid w:val="00525ED9"/>
    <w:rsid w:val="00526DD7"/>
    <w:rsid w:val="0052744E"/>
    <w:rsid w:val="00527BE3"/>
    <w:rsid w:val="00530218"/>
    <w:rsid w:val="00530D52"/>
    <w:rsid w:val="005310DC"/>
    <w:rsid w:val="00531A5C"/>
    <w:rsid w:val="00531AC7"/>
    <w:rsid w:val="00534EEF"/>
    <w:rsid w:val="00535258"/>
    <w:rsid w:val="00535740"/>
    <w:rsid w:val="00536CF1"/>
    <w:rsid w:val="0053761B"/>
    <w:rsid w:val="00537A3F"/>
    <w:rsid w:val="005408C9"/>
    <w:rsid w:val="00540CE5"/>
    <w:rsid w:val="00540DA8"/>
    <w:rsid w:val="005414F8"/>
    <w:rsid w:val="005418C7"/>
    <w:rsid w:val="005418C9"/>
    <w:rsid w:val="005428D3"/>
    <w:rsid w:val="00542C60"/>
    <w:rsid w:val="00542FC0"/>
    <w:rsid w:val="005447A6"/>
    <w:rsid w:val="005452D9"/>
    <w:rsid w:val="0054534A"/>
    <w:rsid w:val="0054669B"/>
    <w:rsid w:val="00546AE1"/>
    <w:rsid w:val="00546FC0"/>
    <w:rsid w:val="00547066"/>
    <w:rsid w:val="005471C0"/>
    <w:rsid w:val="00547327"/>
    <w:rsid w:val="00550878"/>
    <w:rsid w:val="005509CA"/>
    <w:rsid w:val="0055183B"/>
    <w:rsid w:val="00552C75"/>
    <w:rsid w:val="0055372D"/>
    <w:rsid w:val="00553855"/>
    <w:rsid w:val="005539A5"/>
    <w:rsid w:val="00553FA0"/>
    <w:rsid w:val="00554D2A"/>
    <w:rsid w:val="00555769"/>
    <w:rsid w:val="00555E91"/>
    <w:rsid w:val="005571A4"/>
    <w:rsid w:val="00557692"/>
    <w:rsid w:val="0055793B"/>
    <w:rsid w:val="005601FA"/>
    <w:rsid w:val="00560E7A"/>
    <w:rsid w:val="0056138D"/>
    <w:rsid w:val="0056152E"/>
    <w:rsid w:val="00561C9E"/>
    <w:rsid w:val="005623A7"/>
    <w:rsid w:val="005629CC"/>
    <w:rsid w:val="0056396C"/>
    <w:rsid w:val="00563A5D"/>
    <w:rsid w:val="00565050"/>
    <w:rsid w:val="00566B5A"/>
    <w:rsid w:val="00567801"/>
    <w:rsid w:val="005679E2"/>
    <w:rsid w:val="00567EAD"/>
    <w:rsid w:val="00570556"/>
    <w:rsid w:val="00570EC2"/>
    <w:rsid w:val="00571F90"/>
    <w:rsid w:val="00572268"/>
    <w:rsid w:val="005723F8"/>
    <w:rsid w:val="005731DD"/>
    <w:rsid w:val="0057356F"/>
    <w:rsid w:val="00573F6F"/>
    <w:rsid w:val="0057449B"/>
    <w:rsid w:val="00575529"/>
    <w:rsid w:val="005758C8"/>
    <w:rsid w:val="005759C3"/>
    <w:rsid w:val="005760EE"/>
    <w:rsid w:val="005761A2"/>
    <w:rsid w:val="00576AA1"/>
    <w:rsid w:val="005773B0"/>
    <w:rsid w:val="005779DB"/>
    <w:rsid w:val="00577E88"/>
    <w:rsid w:val="00580C46"/>
    <w:rsid w:val="0058247C"/>
    <w:rsid w:val="00582687"/>
    <w:rsid w:val="005826D5"/>
    <w:rsid w:val="0058382D"/>
    <w:rsid w:val="00583B86"/>
    <w:rsid w:val="00585FDC"/>
    <w:rsid w:val="00586C3F"/>
    <w:rsid w:val="00586CEC"/>
    <w:rsid w:val="0058719A"/>
    <w:rsid w:val="005871BF"/>
    <w:rsid w:val="00587B8E"/>
    <w:rsid w:val="00587CB1"/>
    <w:rsid w:val="005904CB"/>
    <w:rsid w:val="005916F9"/>
    <w:rsid w:val="00592E09"/>
    <w:rsid w:val="00593042"/>
    <w:rsid w:val="0059321A"/>
    <w:rsid w:val="00593E10"/>
    <w:rsid w:val="005945AB"/>
    <w:rsid w:val="005974B9"/>
    <w:rsid w:val="00597B62"/>
    <w:rsid w:val="00597EA8"/>
    <w:rsid w:val="005A0B15"/>
    <w:rsid w:val="005A15B7"/>
    <w:rsid w:val="005A1936"/>
    <w:rsid w:val="005A2990"/>
    <w:rsid w:val="005A3465"/>
    <w:rsid w:val="005A36A4"/>
    <w:rsid w:val="005A3724"/>
    <w:rsid w:val="005A3C53"/>
    <w:rsid w:val="005A3D83"/>
    <w:rsid w:val="005A3F70"/>
    <w:rsid w:val="005A457F"/>
    <w:rsid w:val="005A5711"/>
    <w:rsid w:val="005A5880"/>
    <w:rsid w:val="005A6D29"/>
    <w:rsid w:val="005B02DF"/>
    <w:rsid w:val="005B033C"/>
    <w:rsid w:val="005B0524"/>
    <w:rsid w:val="005B052E"/>
    <w:rsid w:val="005B16DA"/>
    <w:rsid w:val="005B16E2"/>
    <w:rsid w:val="005B2B95"/>
    <w:rsid w:val="005B2C15"/>
    <w:rsid w:val="005B2C1A"/>
    <w:rsid w:val="005B3C27"/>
    <w:rsid w:val="005B40ED"/>
    <w:rsid w:val="005B4636"/>
    <w:rsid w:val="005B5021"/>
    <w:rsid w:val="005B5D6B"/>
    <w:rsid w:val="005B6133"/>
    <w:rsid w:val="005B6AE3"/>
    <w:rsid w:val="005C01AD"/>
    <w:rsid w:val="005C0A93"/>
    <w:rsid w:val="005C0EA2"/>
    <w:rsid w:val="005C0F4A"/>
    <w:rsid w:val="005C1249"/>
    <w:rsid w:val="005C50F7"/>
    <w:rsid w:val="005C55CA"/>
    <w:rsid w:val="005C57B4"/>
    <w:rsid w:val="005C597E"/>
    <w:rsid w:val="005C6F9C"/>
    <w:rsid w:val="005C723F"/>
    <w:rsid w:val="005C7BDE"/>
    <w:rsid w:val="005D1A7C"/>
    <w:rsid w:val="005D1A7E"/>
    <w:rsid w:val="005D3093"/>
    <w:rsid w:val="005D3548"/>
    <w:rsid w:val="005D3B90"/>
    <w:rsid w:val="005D5604"/>
    <w:rsid w:val="005D58FB"/>
    <w:rsid w:val="005D5E63"/>
    <w:rsid w:val="005D6542"/>
    <w:rsid w:val="005D695E"/>
    <w:rsid w:val="005D71CF"/>
    <w:rsid w:val="005E07B3"/>
    <w:rsid w:val="005E0B1E"/>
    <w:rsid w:val="005E1A9B"/>
    <w:rsid w:val="005E23C1"/>
    <w:rsid w:val="005E2495"/>
    <w:rsid w:val="005E3AE9"/>
    <w:rsid w:val="005E4163"/>
    <w:rsid w:val="005E57B4"/>
    <w:rsid w:val="005E5C28"/>
    <w:rsid w:val="005E65A1"/>
    <w:rsid w:val="005E7499"/>
    <w:rsid w:val="005E75E1"/>
    <w:rsid w:val="005E75E3"/>
    <w:rsid w:val="005E76EB"/>
    <w:rsid w:val="005F0507"/>
    <w:rsid w:val="005F1B82"/>
    <w:rsid w:val="005F2428"/>
    <w:rsid w:val="005F36B0"/>
    <w:rsid w:val="005F3FB6"/>
    <w:rsid w:val="005F49CD"/>
    <w:rsid w:val="005F52C3"/>
    <w:rsid w:val="005F5831"/>
    <w:rsid w:val="005F5A84"/>
    <w:rsid w:val="005F6188"/>
    <w:rsid w:val="005F6AD4"/>
    <w:rsid w:val="005F6F40"/>
    <w:rsid w:val="005F7938"/>
    <w:rsid w:val="005F7DCC"/>
    <w:rsid w:val="00602810"/>
    <w:rsid w:val="006043FF"/>
    <w:rsid w:val="00604F99"/>
    <w:rsid w:val="006050B4"/>
    <w:rsid w:val="0060629E"/>
    <w:rsid w:val="006069E7"/>
    <w:rsid w:val="006075C5"/>
    <w:rsid w:val="00610477"/>
    <w:rsid w:val="0061053A"/>
    <w:rsid w:val="00610D3A"/>
    <w:rsid w:val="00611ACB"/>
    <w:rsid w:val="006121F6"/>
    <w:rsid w:val="00612483"/>
    <w:rsid w:val="0061462E"/>
    <w:rsid w:val="00615031"/>
    <w:rsid w:val="00615E3A"/>
    <w:rsid w:val="00616843"/>
    <w:rsid w:val="00617035"/>
    <w:rsid w:val="00617A3D"/>
    <w:rsid w:val="00617C31"/>
    <w:rsid w:val="00620113"/>
    <w:rsid w:val="006207D1"/>
    <w:rsid w:val="00620C99"/>
    <w:rsid w:val="006211E5"/>
    <w:rsid w:val="006213BC"/>
    <w:rsid w:val="00621AB9"/>
    <w:rsid w:val="00621FD5"/>
    <w:rsid w:val="00622630"/>
    <w:rsid w:val="0062396C"/>
    <w:rsid w:val="0062451B"/>
    <w:rsid w:val="00624E1E"/>
    <w:rsid w:val="00624E59"/>
    <w:rsid w:val="00625E33"/>
    <w:rsid w:val="0062606B"/>
    <w:rsid w:val="006262BA"/>
    <w:rsid w:val="00626C97"/>
    <w:rsid w:val="00630290"/>
    <w:rsid w:val="006306CD"/>
    <w:rsid w:val="00630AFD"/>
    <w:rsid w:val="00631B57"/>
    <w:rsid w:val="00632049"/>
    <w:rsid w:val="0063251C"/>
    <w:rsid w:val="00633D00"/>
    <w:rsid w:val="00633F12"/>
    <w:rsid w:val="006346AB"/>
    <w:rsid w:val="00634879"/>
    <w:rsid w:val="00634EB1"/>
    <w:rsid w:val="0063539F"/>
    <w:rsid w:val="00635761"/>
    <w:rsid w:val="00636091"/>
    <w:rsid w:val="006368EC"/>
    <w:rsid w:val="00636BEE"/>
    <w:rsid w:val="00636C2A"/>
    <w:rsid w:val="00636F67"/>
    <w:rsid w:val="00637582"/>
    <w:rsid w:val="00640D23"/>
    <w:rsid w:val="00641139"/>
    <w:rsid w:val="006419A3"/>
    <w:rsid w:val="00641AF6"/>
    <w:rsid w:val="00642295"/>
    <w:rsid w:val="0064280B"/>
    <w:rsid w:val="00643305"/>
    <w:rsid w:val="0064601C"/>
    <w:rsid w:val="006466D6"/>
    <w:rsid w:val="00646993"/>
    <w:rsid w:val="00647830"/>
    <w:rsid w:val="00650A11"/>
    <w:rsid w:val="00651037"/>
    <w:rsid w:val="006512F7"/>
    <w:rsid w:val="00651A90"/>
    <w:rsid w:val="006528A0"/>
    <w:rsid w:val="006532DE"/>
    <w:rsid w:val="00653DF9"/>
    <w:rsid w:val="00653E46"/>
    <w:rsid w:val="00654031"/>
    <w:rsid w:val="0065446A"/>
    <w:rsid w:val="00654706"/>
    <w:rsid w:val="00654CCF"/>
    <w:rsid w:val="006554E4"/>
    <w:rsid w:val="0065554F"/>
    <w:rsid w:val="006557E9"/>
    <w:rsid w:val="00655832"/>
    <w:rsid w:val="0065587B"/>
    <w:rsid w:val="00655AA4"/>
    <w:rsid w:val="00656756"/>
    <w:rsid w:val="00657C16"/>
    <w:rsid w:val="00657EED"/>
    <w:rsid w:val="0066018B"/>
    <w:rsid w:val="0066075C"/>
    <w:rsid w:val="0066138C"/>
    <w:rsid w:val="00661802"/>
    <w:rsid w:val="00661912"/>
    <w:rsid w:val="00661A64"/>
    <w:rsid w:val="0066249D"/>
    <w:rsid w:val="0066271F"/>
    <w:rsid w:val="00663A35"/>
    <w:rsid w:val="00663D38"/>
    <w:rsid w:val="00663DC6"/>
    <w:rsid w:val="00664FA2"/>
    <w:rsid w:val="006650B6"/>
    <w:rsid w:val="00665270"/>
    <w:rsid w:val="00665403"/>
    <w:rsid w:val="006659FE"/>
    <w:rsid w:val="006664B4"/>
    <w:rsid w:val="006666B0"/>
    <w:rsid w:val="0066693D"/>
    <w:rsid w:val="00666E74"/>
    <w:rsid w:val="0066727D"/>
    <w:rsid w:val="00670A6D"/>
    <w:rsid w:val="0067136C"/>
    <w:rsid w:val="00671377"/>
    <w:rsid w:val="00671609"/>
    <w:rsid w:val="00672464"/>
    <w:rsid w:val="00673672"/>
    <w:rsid w:val="006757B4"/>
    <w:rsid w:val="00675810"/>
    <w:rsid w:val="00675B20"/>
    <w:rsid w:val="00675DF0"/>
    <w:rsid w:val="006764D9"/>
    <w:rsid w:val="00677498"/>
    <w:rsid w:val="00680B1D"/>
    <w:rsid w:val="006822ED"/>
    <w:rsid w:val="006831F4"/>
    <w:rsid w:val="0068329E"/>
    <w:rsid w:val="0068362D"/>
    <w:rsid w:val="00683F8C"/>
    <w:rsid w:val="00684509"/>
    <w:rsid w:val="006846F0"/>
    <w:rsid w:val="00684FE5"/>
    <w:rsid w:val="00685AF6"/>
    <w:rsid w:val="00687940"/>
    <w:rsid w:val="00690E2F"/>
    <w:rsid w:val="00693B3A"/>
    <w:rsid w:val="006942C8"/>
    <w:rsid w:val="006942DA"/>
    <w:rsid w:val="00695006"/>
    <w:rsid w:val="00695331"/>
    <w:rsid w:val="006961C2"/>
    <w:rsid w:val="00696E79"/>
    <w:rsid w:val="00697242"/>
    <w:rsid w:val="006978DD"/>
    <w:rsid w:val="006A032A"/>
    <w:rsid w:val="006A0BCE"/>
    <w:rsid w:val="006A1BCF"/>
    <w:rsid w:val="006A23BE"/>
    <w:rsid w:val="006A3467"/>
    <w:rsid w:val="006A440C"/>
    <w:rsid w:val="006A4BD7"/>
    <w:rsid w:val="006A5867"/>
    <w:rsid w:val="006A6B60"/>
    <w:rsid w:val="006A7683"/>
    <w:rsid w:val="006A77B9"/>
    <w:rsid w:val="006A780F"/>
    <w:rsid w:val="006A7AF4"/>
    <w:rsid w:val="006A7B08"/>
    <w:rsid w:val="006A7EE1"/>
    <w:rsid w:val="006B0F50"/>
    <w:rsid w:val="006B244B"/>
    <w:rsid w:val="006B4952"/>
    <w:rsid w:val="006B4B4E"/>
    <w:rsid w:val="006B573C"/>
    <w:rsid w:val="006B5D3B"/>
    <w:rsid w:val="006B5E9D"/>
    <w:rsid w:val="006B5EFF"/>
    <w:rsid w:val="006B617D"/>
    <w:rsid w:val="006B662D"/>
    <w:rsid w:val="006B6FAA"/>
    <w:rsid w:val="006B70EC"/>
    <w:rsid w:val="006B719D"/>
    <w:rsid w:val="006B7332"/>
    <w:rsid w:val="006B7922"/>
    <w:rsid w:val="006B7FD3"/>
    <w:rsid w:val="006C053D"/>
    <w:rsid w:val="006C13B6"/>
    <w:rsid w:val="006C13E0"/>
    <w:rsid w:val="006C1B30"/>
    <w:rsid w:val="006C1E19"/>
    <w:rsid w:val="006C2B71"/>
    <w:rsid w:val="006C31B3"/>
    <w:rsid w:val="006C3E5B"/>
    <w:rsid w:val="006C56F3"/>
    <w:rsid w:val="006C56FA"/>
    <w:rsid w:val="006C6154"/>
    <w:rsid w:val="006C7B8F"/>
    <w:rsid w:val="006D0108"/>
    <w:rsid w:val="006D07D7"/>
    <w:rsid w:val="006D1241"/>
    <w:rsid w:val="006D1A28"/>
    <w:rsid w:val="006D366B"/>
    <w:rsid w:val="006D5DDB"/>
    <w:rsid w:val="006D5E8B"/>
    <w:rsid w:val="006D6300"/>
    <w:rsid w:val="006D63B1"/>
    <w:rsid w:val="006D7174"/>
    <w:rsid w:val="006D71A2"/>
    <w:rsid w:val="006D7308"/>
    <w:rsid w:val="006D7ED2"/>
    <w:rsid w:val="006E0441"/>
    <w:rsid w:val="006E1497"/>
    <w:rsid w:val="006E16B9"/>
    <w:rsid w:val="006E1B24"/>
    <w:rsid w:val="006E2A1C"/>
    <w:rsid w:val="006E2B65"/>
    <w:rsid w:val="006E4211"/>
    <w:rsid w:val="006E48F9"/>
    <w:rsid w:val="006E4B6A"/>
    <w:rsid w:val="006E4BA0"/>
    <w:rsid w:val="006E534F"/>
    <w:rsid w:val="006E5C65"/>
    <w:rsid w:val="006E5E05"/>
    <w:rsid w:val="006E60E7"/>
    <w:rsid w:val="006E74BC"/>
    <w:rsid w:val="006F0A36"/>
    <w:rsid w:val="006F0A82"/>
    <w:rsid w:val="006F0FAB"/>
    <w:rsid w:val="006F1595"/>
    <w:rsid w:val="006F2D51"/>
    <w:rsid w:val="006F43C4"/>
    <w:rsid w:val="006F4C96"/>
    <w:rsid w:val="006F6416"/>
    <w:rsid w:val="006F6655"/>
    <w:rsid w:val="006F73C3"/>
    <w:rsid w:val="006F7444"/>
    <w:rsid w:val="006F7F9A"/>
    <w:rsid w:val="00701BEF"/>
    <w:rsid w:val="0070309C"/>
    <w:rsid w:val="00703C4B"/>
    <w:rsid w:val="0070422E"/>
    <w:rsid w:val="00704266"/>
    <w:rsid w:val="00704280"/>
    <w:rsid w:val="00704A29"/>
    <w:rsid w:val="007053B9"/>
    <w:rsid w:val="0070599F"/>
    <w:rsid w:val="0070646F"/>
    <w:rsid w:val="00707181"/>
    <w:rsid w:val="00707293"/>
    <w:rsid w:val="00707372"/>
    <w:rsid w:val="00707814"/>
    <w:rsid w:val="00710C5B"/>
    <w:rsid w:val="0071141E"/>
    <w:rsid w:val="007116BB"/>
    <w:rsid w:val="007116FD"/>
    <w:rsid w:val="007118FF"/>
    <w:rsid w:val="00711D2D"/>
    <w:rsid w:val="00712060"/>
    <w:rsid w:val="007125DD"/>
    <w:rsid w:val="00712A84"/>
    <w:rsid w:val="00712D17"/>
    <w:rsid w:val="007139AE"/>
    <w:rsid w:val="00713F93"/>
    <w:rsid w:val="007141CF"/>
    <w:rsid w:val="00714EFA"/>
    <w:rsid w:val="007152DE"/>
    <w:rsid w:val="007160D8"/>
    <w:rsid w:val="00716586"/>
    <w:rsid w:val="007171B9"/>
    <w:rsid w:val="007172D3"/>
    <w:rsid w:val="0072021E"/>
    <w:rsid w:val="00721EF8"/>
    <w:rsid w:val="00723822"/>
    <w:rsid w:val="007238BF"/>
    <w:rsid w:val="007246F7"/>
    <w:rsid w:val="00724741"/>
    <w:rsid w:val="00724A88"/>
    <w:rsid w:val="00725113"/>
    <w:rsid w:val="00725322"/>
    <w:rsid w:val="0072613C"/>
    <w:rsid w:val="007262A9"/>
    <w:rsid w:val="007268E9"/>
    <w:rsid w:val="007270F6"/>
    <w:rsid w:val="0072717A"/>
    <w:rsid w:val="00727E18"/>
    <w:rsid w:val="00730235"/>
    <w:rsid w:val="00730B83"/>
    <w:rsid w:val="00730EB6"/>
    <w:rsid w:val="0073121E"/>
    <w:rsid w:val="00731CF3"/>
    <w:rsid w:val="007321AF"/>
    <w:rsid w:val="00732463"/>
    <w:rsid w:val="00732B10"/>
    <w:rsid w:val="00732EA9"/>
    <w:rsid w:val="00733725"/>
    <w:rsid w:val="00733894"/>
    <w:rsid w:val="00734483"/>
    <w:rsid w:val="00734A2E"/>
    <w:rsid w:val="00734C29"/>
    <w:rsid w:val="00734E80"/>
    <w:rsid w:val="0073580F"/>
    <w:rsid w:val="00735CB7"/>
    <w:rsid w:val="007365D4"/>
    <w:rsid w:val="00737426"/>
    <w:rsid w:val="00737943"/>
    <w:rsid w:val="007401E9"/>
    <w:rsid w:val="00740A31"/>
    <w:rsid w:val="00740FF9"/>
    <w:rsid w:val="00741F84"/>
    <w:rsid w:val="007428CD"/>
    <w:rsid w:val="00742F23"/>
    <w:rsid w:val="00743DA3"/>
    <w:rsid w:val="00745AAF"/>
    <w:rsid w:val="0074720D"/>
    <w:rsid w:val="0074730B"/>
    <w:rsid w:val="00747735"/>
    <w:rsid w:val="00747B30"/>
    <w:rsid w:val="00750110"/>
    <w:rsid w:val="0075020C"/>
    <w:rsid w:val="00752D0B"/>
    <w:rsid w:val="00753470"/>
    <w:rsid w:val="00753851"/>
    <w:rsid w:val="00753B16"/>
    <w:rsid w:val="00753E16"/>
    <w:rsid w:val="00754F94"/>
    <w:rsid w:val="007551BE"/>
    <w:rsid w:val="007566D3"/>
    <w:rsid w:val="00756C0F"/>
    <w:rsid w:val="0075786A"/>
    <w:rsid w:val="00760FFE"/>
    <w:rsid w:val="00762F5C"/>
    <w:rsid w:val="0076361B"/>
    <w:rsid w:val="00763ADC"/>
    <w:rsid w:val="00763B5F"/>
    <w:rsid w:val="00764113"/>
    <w:rsid w:val="00765800"/>
    <w:rsid w:val="00766119"/>
    <w:rsid w:val="007667CD"/>
    <w:rsid w:val="00770032"/>
    <w:rsid w:val="007703B6"/>
    <w:rsid w:val="00770650"/>
    <w:rsid w:val="00770C46"/>
    <w:rsid w:val="00771358"/>
    <w:rsid w:val="00771691"/>
    <w:rsid w:val="007728AF"/>
    <w:rsid w:val="00774DAA"/>
    <w:rsid w:val="0077554A"/>
    <w:rsid w:val="007755CA"/>
    <w:rsid w:val="007775D4"/>
    <w:rsid w:val="0078093C"/>
    <w:rsid w:val="0078153E"/>
    <w:rsid w:val="007818F3"/>
    <w:rsid w:val="00781908"/>
    <w:rsid w:val="00782C10"/>
    <w:rsid w:val="007831A1"/>
    <w:rsid w:val="00785017"/>
    <w:rsid w:val="00785350"/>
    <w:rsid w:val="0078568D"/>
    <w:rsid w:val="00785AC6"/>
    <w:rsid w:val="00785CC5"/>
    <w:rsid w:val="00786004"/>
    <w:rsid w:val="00786875"/>
    <w:rsid w:val="00786BE2"/>
    <w:rsid w:val="007871B1"/>
    <w:rsid w:val="00787405"/>
    <w:rsid w:val="00791BF1"/>
    <w:rsid w:val="00791E70"/>
    <w:rsid w:val="0079311F"/>
    <w:rsid w:val="00793596"/>
    <w:rsid w:val="00793FBF"/>
    <w:rsid w:val="007948AF"/>
    <w:rsid w:val="00794E36"/>
    <w:rsid w:val="007951A7"/>
    <w:rsid w:val="00795333"/>
    <w:rsid w:val="00795440"/>
    <w:rsid w:val="0079583C"/>
    <w:rsid w:val="00796AB1"/>
    <w:rsid w:val="00796FE3"/>
    <w:rsid w:val="00797672"/>
    <w:rsid w:val="00797A90"/>
    <w:rsid w:val="00797A93"/>
    <w:rsid w:val="00797AD8"/>
    <w:rsid w:val="007A06FD"/>
    <w:rsid w:val="007A0A3E"/>
    <w:rsid w:val="007A0DF7"/>
    <w:rsid w:val="007A0E1E"/>
    <w:rsid w:val="007A154A"/>
    <w:rsid w:val="007A1DCC"/>
    <w:rsid w:val="007A20DC"/>
    <w:rsid w:val="007A2361"/>
    <w:rsid w:val="007A2627"/>
    <w:rsid w:val="007A26F1"/>
    <w:rsid w:val="007A2C9F"/>
    <w:rsid w:val="007A2CBF"/>
    <w:rsid w:val="007A3509"/>
    <w:rsid w:val="007A3E14"/>
    <w:rsid w:val="007A4DE2"/>
    <w:rsid w:val="007A51A2"/>
    <w:rsid w:val="007A62A3"/>
    <w:rsid w:val="007A70F4"/>
    <w:rsid w:val="007B0184"/>
    <w:rsid w:val="007B1AE0"/>
    <w:rsid w:val="007B2898"/>
    <w:rsid w:val="007B592D"/>
    <w:rsid w:val="007B606C"/>
    <w:rsid w:val="007B6211"/>
    <w:rsid w:val="007B6A20"/>
    <w:rsid w:val="007B6DFA"/>
    <w:rsid w:val="007B7C09"/>
    <w:rsid w:val="007B7C51"/>
    <w:rsid w:val="007B7D87"/>
    <w:rsid w:val="007C0E0B"/>
    <w:rsid w:val="007C10A4"/>
    <w:rsid w:val="007C1AEA"/>
    <w:rsid w:val="007C1EEC"/>
    <w:rsid w:val="007C2D48"/>
    <w:rsid w:val="007C2DF4"/>
    <w:rsid w:val="007C3327"/>
    <w:rsid w:val="007C3EE1"/>
    <w:rsid w:val="007C446E"/>
    <w:rsid w:val="007C47D2"/>
    <w:rsid w:val="007C6638"/>
    <w:rsid w:val="007C6B3E"/>
    <w:rsid w:val="007C7A52"/>
    <w:rsid w:val="007D0214"/>
    <w:rsid w:val="007D04E8"/>
    <w:rsid w:val="007D0971"/>
    <w:rsid w:val="007D0C31"/>
    <w:rsid w:val="007D0C4B"/>
    <w:rsid w:val="007D0D1B"/>
    <w:rsid w:val="007D1E61"/>
    <w:rsid w:val="007D2D8C"/>
    <w:rsid w:val="007D39DE"/>
    <w:rsid w:val="007D3E99"/>
    <w:rsid w:val="007D4661"/>
    <w:rsid w:val="007D6028"/>
    <w:rsid w:val="007D63D2"/>
    <w:rsid w:val="007D6B6A"/>
    <w:rsid w:val="007E050F"/>
    <w:rsid w:val="007E0513"/>
    <w:rsid w:val="007E18BD"/>
    <w:rsid w:val="007E210D"/>
    <w:rsid w:val="007E3039"/>
    <w:rsid w:val="007E3A97"/>
    <w:rsid w:val="007E3DA2"/>
    <w:rsid w:val="007E420A"/>
    <w:rsid w:val="007E47E7"/>
    <w:rsid w:val="007E508C"/>
    <w:rsid w:val="007E5156"/>
    <w:rsid w:val="007E5718"/>
    <w:rsid w:val="007E5B57"/>
    <w:rsid w:val="007E68B5"/>
    <w:rsid w:val="007E6DAD"/>
    <w:rsid w:val="007E721A"/>
    <w:rsid w:val="007E7C44"/>
    <w:rsid w:val="007E7CC8"/>
    <w:rsid w:val="007F0DF1"/>
    <w:rsid w:val="007F0FA4"/>
    <w:rsid w:val="007F1495"/>
    <w:rsid w:val="007F17FC"/>
    <w:rsid w:val="007F2A60"/>
    <w:rsid w:val="007F2D95"/>
    <w:rsid w:val="007F2E3A"/>
    <w:rsid w:val="007F32CD"/>
    <w:rsid w:val="007F3C52"/>
    <w:rsid w:val="007F40B5"/>
    <w:rsid w:val="007F4134"/>
    <w:rsid w:val="007F51F9"/>
    <w:rsid w:val="007F5769"/>
    <w:rsid w:val="007F5E57"/>
    <w:rsid w:val="007F6093"/>
    <w:rsid w:val="007F6327"/>
    <w:rsid w:val="007F6520"/>
    <w:rsid w:val="007F692F"/>
    <w:rsid w:val="007F6A17"/>
    <w:rsid w:val="007F6A44"/>
    <w:rsid w:val="007F7213"/>
    <w:rsid w:val="00800293"/>
    <w:rsid w:val="00800D03"/>
    <w:rsid w:val="00800F9B"/>
    <w:rsid w:val="00800FB0"/>
    <w:rsid w:val="00801D3F"/>
    <w:rsid w:val="008021BF"/>
    <w:rsid w:val="00802223"/>
    <w:rsid w:val="0080234F"/>
    <w:rsid w:val="00802BA0"/>
    <w:rsid w:val="00803046"/>
    <w:rsid w:val="0080417E"/>
    <w:rsid w:val="008064AC"/>
    <w:rsid w:val="00806846"/>
    <w:rsid w:val="00811A34"/>
    <w:rsid w:val="0081207D"/>
    <w:rsid w:val="0081255C"/>
    <w:rsid w:val="008125E2"/>
    <w:rsid w:val="0081261B"/>
    <w:rsid w:val="00812D0A"/>
    <w:rsid w:val="00813447"/>
    <w:rsid w:val="00813F28"/>
    <w:rsid w:val="0081548A"/>
    <w:rsid w:val="00815708"/>
    <w:rsid w:val="00816799"/>
    <w:rsid w:val="00817E6E"/>
    <w:rsid w:val="00820888"/>
    <w:rsid w:val="0082104E"/>
    <w:rsid w:val="00823A09"/>
    <w:rsid w:val="00823AE5"/>
    <w:rsid w:val="00823CBC"/>
    <w:rsid w:val="00824CC4"/>
    <w:rsid w:val="0082535A"/>
    <w:rsid w:val="008255F2"/>
    <w:rsid w:val="00826E7F"/>
    <w:rsid w:val="00827168"/>
    <w:rsid w:val="00827814"/>
    <w:rsid w:val="008303BC"/>
    <w:rsid w:val="00830F76"/>
    <w:rsid w:val="00831709"/>
    <w:rsid w:val="00831796"/>
    <w:rsid w:val="00831E95"/>
    <w:rsid w:val="00832180"/>
    <w:rsid w:val="00832B48"/>
    <w:rsid w:val="00832C7A"/>
    <w:rsid w:val="0083327C"/>
    <w:rsid w:val="0083391E"/>
    <w:rsid w:val="008368DF"/>
    <w:rsid w:val="00836A9E"/>
    <w:rsid w:val="008371CD"/>
    <w:rsid w:val="00837CB4"/>
    <w:rsid w:val="0084016D"/>
    <w:rsid w:val="00840419"/>
    <w:rsid w:val="008408BD"/>
    <w:rsid w:val="00840A35"/>
    <w:rsid w:val="00842FF7"/>
    <w:rsid w:val="00843A09"/>
    <w:rsid w:val="0084424E"/>
    <w:rsid w:val="00844B01"/>
    <w:rsid w:val="00845345"/>
    <w:rsid w:val="00845665"/>
    <w:rsid w:val="00845F64"/>
    <w:rsid w:val="008461D2"/>
    <w:rsid w:val="00846399"/>
    <w:rsid w:val="00847551"/>
    <w:rsid w:val="008478B9"/>
    <w:rsid w:val="00847D3D"/>
    <w:rsid w:val="00847E5B"/>
    <w:rsid w:val="00850709"/>
    <w:rsid w:val="00851799"/>
    <w:rsid w:val="00851EAF"/>
    <w:rsid w:val="0085201E"/>
    <w:rsid w:val="00852045"/>
    <w:rsid w:val="00853739"/>
    <w:rsid w:val="00853D59"/>
    <w:rsid w:val="008545A0"/>
    <w:rsid w:val="00855033"/>
    <w:rsid w:val="00855532"/>
    <w:rsid w:val="008566DE"/>
    <w:rsid w:val="008570B8"/>
    <w:rsid w:val="0085786C"/>
    <w:rsid w:val="00857B82"/>
    <w:rsid w:val="00857BEC"/>
    <w:rsid w:val="00860186"/>
    <w:rsid w:val="008603ED"/>
    <w:rsid w:val="0086323F"/>
    <w:rsid w:val="008634A6"/>
    <w:rsid w:val="00863D8D"/>
    <w:rsid w:val="00864132"/>
    <w:rsid w:val="00865735"/>
    <w:rsid w:val="0086586B"/>
    <w:rsid w:val="00865A53"/>
    <w:rsid w:val="0087076B"/>
    <w:rsid w:val="008709D5"/>
    <w:rsid w:val="00870E95"/>
    <w:rsid w:val="00871591"/>
    <w:rsid w:val="00871621"/>
    <w:rsid w:val="00871BA0"/>
    <w:rsid w:val="00871F4A"/>
    <w:rsid w:val="008722AC"/>
    <w:rsid w:val="00872A13"/>
    <w:rsid w:val="00872B9F"/>
    <w:rsid w:val="0087344C"/>
    <w:rsid w:val="00873EC9"/>
    <w:rsid w:val="008741CE"/>
    <w:rsid w:val="00874311"/>
    <w:rsid w:val="00874512"/>
    <w:rsid w:val="00875757"/>
    <w:rsid w:val="00876DBF"/>
    <w:rsid w:val="00880E1F"/>
    <w:rsid w:val="00881660"/>
    <w:rsid w:val="00882C13"/>
    <w:rsid w:val="00882FB8"/>
    <w:rsid w:val="0088326A"/>
    <w:rsid w:val="00884F9F"/>
    <w:rsid w:val="0088593F"/>
    <w:rsid w:val="008862B5"/>
    <w:rsid w:val="008864F5"/>
    <w:rsid w:val="00886FA3"/>
    <w:rsid w:val="008875EA"/>
    <w:rsid w:val="00887925"/>
    <w:rsid w:val="00887A6C"/>
    <w:rsid w:val="00887B07"/>
    <w:rsid w:val="00890A5C"/>
    <w:rsid w:val="008916F5"/>
    <w:rsid w:val="0089200D"/>
    <w:rsid w:val="008921B2"/>
    <w:rsid w:val="00893A40"/>
    <w:rsid w:val="008947FE"/>
    <w:rsid w:val="008949CF"/>
    <w:rsid w:val="00896295"/>
    <w:rsid w:val="0089677C"/>
    <w:rsid w:val="008968E7"/>
    <w:rsid w:val="008975BD"/>
    <w:rsid w:val="008A09E7"/>
    <w:rsid w:val="008A139A"/>
    <w:rsid w:val="008A1DE5"/>
    <w:rsid w:val="008A2066"/>
    <w:rsid w:val="008A2B06"/>
    <w:rsid w:val="008A357F"/>
    <w:rsid w:val="008A4920"/>
    <w:rsid w:val="008A61F6"/>
    <w:rsid w:val="008A65D5"/>
    <w:rsid w:val="008A79A7"/>
    <w:rsid w:val="008A7A0B"/>
    <w:rsid w:val="008B0051"/>
    <w:rsid w:val="008B0C84"/>
    <w:rsid w:val="008B0D54"/>
    <w:rsid w:val="008B0DDF"/>
    <w:rsid w:val="008B1A4C"/>
    <w:rsid w:val="008B2CDC"/>
    <w:rsid w:val="008B2FF6"/>
    <w:rsid w:val="008B340E"/>
    <w:rsid w:val="008B4433"/>
    <w:rsid w:val="008B5265"/>
    <w:rsid w:val="008B630A"/>
    <w:rsid w:val="008B661A"/>
    <w:rsid w:val="008B6A7A"/>
    <w:rsid w:val="008B6E4D"/>
    <w:rsid w:val="008B7071"/>
    <w:rsid w:val="008B710D"/>
    <w:rsid w:val="008B7210"/>
    <w:rsid w:val="008B7449"/>
    <w:rsid w:val="008B779B"/>
    <w:rsid w:val="008B795C"/>
    <w:rsid w:val="008C0234"/>
    <w:rsid w:val="008C053C"/>
    <w:rsid w:val="008C1C26"/>
    <w:rsid w:val="008C299F"/>
    <w:rsid w:val="008C2C10"/>
    <w:rsid w:val="008C2FE7"/>
    <w:rsid w:val="008C3C5F"/>
    <w:rsid w:val="008C3D79"/>
    <w:rsid w:val="008C3DCD"/>
    <w:rsid w:val="008C4BF3"/>
    <w:rsid w:val="008C4F16"/>
    <w:rsid w:val="008C5044"/>
    <w:rsid w:val="008C5269"/>
    <w:rsid w:val="008C643B"/>
    <w:rsid w:val="008C69B0"/>
    <w:rsid w:val="008C6E32"/>
    <w:rsid w:val="008C7153"/>
    <w:rsid w:val="008C7380"/>
    <w:rsid w:val="008C76C9"/>
    <w:rsid w:val="008C783C"/>
    <w:rsid w:val="008D0137"/>
    <w:rsid w:val="008D0D42"/>
    <w:rsid w:val="008D151D"/>
    <w:rsid w:val="008D1B33"/>
    <w:rsid w:val="008D1D7B"/>
    <w:rsid w:val="008D3280"/>
    <w:rsid w:val="008D402F"/>
    <w:rsid w:val="008D4047"/>
    <w:rsid w:val="008D404F"/>
    <w:rsid w:val="008D4472"/>
    <w:rsid w:val="008D4B2B"/>
    <w:rsid w:val="008D5500"/>
    <w:rsid w:val="008D60BA"/>
    <w:rsid w:val="008D7432"/>
    <w:rsid w:val="008DF273"/>
    <w:rsid w:val="008E01EF"/>
    <w:rsid w:val="008E0CC4"/>
    <w:rsid w:val="008E14C4"/>
    <w:rsid w:val="008E157B"/>
    <w:rsid w:val="008E1DC6"/>
    <w:rsid w:val="008E231C"/>
    <w:rsid w:val="008E2B12"/>
    <w:rsid w:val="008E3A1C"/>
    <w:rsid w:val="008E3B4D"/>
    <w:rsid w:val="008E406E"/>
    <w:rsid w:val="008E51C7"/>
    <w:rsid w:val="008E5453"/>
    <w:rsid w:val="008E6A3D"/>
    <w:rsid w:val="008E70F1"/>
    <w:rsid w:val="008E7238"/>
    <w:rsid w:val="008F0064"/>
    <w:rsid w:val="008F44CC"/>
    <w:rsid w:val="008F4EF6"/>
    <w:rsid w:val="008F5075"/>
    <w:rsid w:val="008F5125"/>
    <w:rsid w:val="008F5200"/>
    <w:rsid w:val="008F5413"/>
    <w:rsid w:val="008F5492"/>
    <w:rsid w:val="008F6504"/>
    <w:rsid w:val="008F6948"/>
    <w:rsid w:val="0090139E"/>
    <w:rsid w:val="0090232C"/>
    <w:rsid w:val="00903FAA"/>
    <w:rsid w:val="009041B4"/>
    <w:rsid w:val="009046BB"/>
    <w:rsid w:val="00904975"/>
    <w:rsid w:val="00904FB7"/>
    <w:rsid w:val="009051EF"/>
    <w:rsid w:val="0090632C"/>
    <w:rsid w:val="00906B4C"/>
    <w:rsid w:val="0091079C"/>
    <w:rsid w:val="00910D40"/>
    <w:rsid w:val="00911244"/>
    <w:rsid w:val="009112A0"/>
    <w:rsid w:val="009120A5"/>
    <w:rsid w:val="00912C46"/>
    <w:rsid w:val="00915322"/>
    <w:rsid w:val="00915B85"/>
    <w:rsid w:val="00915E9A"/>
    <w:rsid w:val="0091692D"/>
    <w:rsid w:val="00916A3A"/>
    <w:rsid w:val="00916AAB"/>
    <w:rsid w:val="009177E7"/>
    <w:rsid w:val="00917F0A"/>
    <w:rsid w:val="00917F38"/>
    <w:rsid w:val="009216B0"/>
    <w:rsid w:val="009228EC"/>
    <w:rsid w:val="00922F76"/>
    <w:rsid w:val="009230CB"/>
    <w:rsid w:val="009239C0"/>
    <w:rsid w:val="009248E9"/>
    <w:rsid w:val="00924E6C"/>
    <w:rsid w:val="00925753"/>
    <w:rsid w:val="0093003D"/>
    <w:rsid w:val="00931315"/>
    <w:rsid w:val="00931418"/>
    <w:rsid w:val="0093181F"/>
    <w:rsid w:val="00931994"/>
    <w:rsid w:val="009320B5"/>
    <w:rsid w:val="009322E0"/>
    <w:rsid w:val="00933965"/>
    <w:rsid w:val="00933F4A"/>
    <w:rsid w:val="00934994"/>
    <w:rsid w:val="009352C1"/>
    <w:rsid w:val="00935394"/>
    <w:rsid w:val="00935C2B"/>
    <w:rsid w:val="0093644A"/>
    <w:rsid w:val="00936E63"/>
    <w:rsid w:val="009370CD"/>
    <w:rsid w:val="00937CA1"/>
    <w:rsid w:val="00937FDB"/>
    <w:rsid w:val="009403E3"/>
    <w:rsid w:val="00940A22"/>
    <w:rsid w:val="009427F2"/>
    <w:rsid w:val="009434EF"/>
    <w:rsid w:val="00943770"/>
    <w:rsid w:val="009438C3"/>
    <w:rsid w:val="00943A08"/>
    <w:rsid w:val="009442E5"/>
    <w:rsid w:val="009446BE"/>
    <w:rsid w:val="00944839"/>
    <w:rsid w:val="00944842"/>
    <w:rsid w:val="00946BF4"/>
    <w:rsid w:val="00946EF8"/>
    <w:rsid w:val="00946EFB"/>
    <w:rsid w:val="00947C2E"/>
    <w:rsid w:val="00947DFA"/>
    <w:rsid w:val="00950483"/>
    <w:rsid w:val="009518A0"/>
    <w:rsid w:val="009521CD"/>
    <w:rsid w:val="00952A82"/>
    <w:rsid w:val="00952D8A"/>
    <w:rsid w:val="00952E44"/>
    <w:rsid w:val="00952EB6"/>
    <w:rsid w:val="00952FA9"/>
    <w:rsid w:val="009536BE"/>
    <w:rsid w:val="009536D8"/>
    <w:rsid w:val="00955B5F"/>
    <w:rsid w:val="0095628A"/>
    <w:rsid w:val="009565BE"/>
    <w:rsid w:val="009576D9"/>
    <w:rsid w:val="00957C06"/>
    <w:rsid w:val="0096054F"/>
    <w:rsid w:val="00960CED"/>
    <w:rsid w:val="00961039"/>
    <w:rsid w:val="009616CB"/>
    <w:rsid w:val="00961812"/>
    <w:rsid w:val="00961D8D"/>
    <w:rsid w:val="00961F83"/>
    <w:rsid w:val="009623F7"/>
    <w:rsid w:val="00962962"/>
    <w:rsid w:val="00963119"/>
    <w:rsid w:val="00964F70"/>
    <w:rsid w:val="0096562A"/>
    <w:rsid w:val="009656A3"/>
    <w:rsid w:val="00967822"/>
    <w:rsid w:val="00967DDF"/>
    <w:rsid w:val="0097212D"/>
    <w:rsid w:val="00972185"/>
    <w:rsid w:val="009721ED"/>
    <w:rsid w:val="009726EA"/>
    <w:rsid w:val="0097299D"/>
    <w:rsid w:val="00973884"/>
    <w:rsid w:val="00974D4D"/>
    <w:rsid w:val="009750A0"/>
    <w:rsid w:val="00975190"/>
    <w:rsid w:val="00975436"/>
    <w:rsid w:val="00975596"/>
    <w:rsid w:val="009758D4"/>
    <w:rsid w:val="009765B5"/>
    <w:rsid w:val="00976F13"/>
    <w:rsid w:val="009770E1"/>
    <w:rsid w:val="0097741E"/>
    <w:rsid w:val="009774E4"/>
    <w:rsid w:val="00977BC0"/>
    <w:rsid w:val="0098132F"/>
    <w:rsid w:val="00981FBF"/>
    <w:rsid w:val="0098236E"/>
    <w:rsid w:val="009829BB"/>
    <w:rsid w:val="009830D6"/>
    <w:rsid w:val="0098350D"/>
    <w:rsid w:val="00983B18"/>
    <w:rsid w:val="009841FE"/>
    <w:rsid w:val="00984408"/>
    <w:rsid w:val="00984F06"/>
    <w:rsid w:val="009850C6"/>
    <w:rsid w:val="009854E0"/>
    <w:rsid w:val="00985934"/>
    <w:rsid w:val="00985DD4"/>
    <w:rsid w:val="00986D50"/>
    <w:rsid w:val="0099098B"/>
    <w:rsid w:val="00990EC8"/>
    <w:rsid w:val="00991174"/>
    <w:rsid w:val="00991596"/>
    <w:rsid w:val="009919C0"/>
    <w:rsid w:val="009921B5"/>
    <w:rsid w:val="00993FBA"/>
    <w:rsid w:val="00995B1E"/>
    <w:rsid w:val="00995E71"/>
    <w:rsid w:val="009961CD"/>
    <w:rsid w:val="0099654E"/>
    <w:rsid w:val="009967A4"/>
    <w:rsid w:val="00996895"/>
    <w:rsid w:val="009974A1"/>
    <w:rsid w:val="00997CF7"/>
    <w:rsid w:val="00997D2B"/>
    <w:rsid w:val="009A027C"/>
    <w:rsid w:val="009A19B3"/>
    <w:rsid w:val="009A1FE5"/>
    <w:rsid w:val="009A20C2"/>
    <w:rsid w:val="009A20ED"/>
    <w:rsid w:val="009A20F9"/>
    <w:rsid w:val="009A253C"/>
    <w:rsid w:val="009A287A"/>
    <w:rsid w:val="009A2E90"/>
    <w:rsid w:val="009A4203"/>
    <w:rsid w:val="009A5B2D"/>
    <w:rsid w:val="009A5F2A"/>
    <w:rsid w:val="009A6342"/>
    <w:rsid w:val="009A70ED"/>
    <w:rsid w:val="009B0301"/>
    <w:rsid w:val="009B0975"/>
    <w:rsid w:val="009B114F"/>
    <w:rsid w:val="009B1DC7"/>
    <w:rsid w:val="009B2024"/>
    <w:rsid w:val="009B2505"/>
    <w:rsid w:val="009B2EA7"/>
    <w:rsid w:val="009B3C09"/>
    <w:rsid w:val="009B467F"/>
    <w:rsid w:val="009B4924"/>
    <w:rsid w:val="009B4DC3"/>
    <w:rsid w:val="009B4F2C"/>
    <w:rsid w:val="009B570E"/>
    <w:rsid w:val="009B59FC"/>
    <w:rsid w:val="009B66BE"/>
    <w:rsid w:val="009B67BC"/>
    <w:rsid w:val="009B7A5C"/>
    <w:rsid w:val="009C0822"/>
    <w:rsid w:val="009C0E12"/>
    <w:rsid w:val="009C0E21"/>
    <w:rsid w:val="009C2039"/>
    <w:rsid w:val="009C2ED3"/>
    <w:rsid w:val="009C30CF"/>
    <w:rsid w:val="009C3944"/>
    <w:rsid w:val="009C4350"/>
    <w:rsid w:val="009C4DD5"/>
    <w:rsid w:val="009C56BF"/>
    <w:rsid w:val="009C5B8A"/>
    <w:rsid w:val="009C6091"/>
    <w:rsid w:val="009C64CB"/>
    <w:rsid w:val="009C6C83"/>
    <w:rsid w:val="009C6D51"/>
    <w:rsid w:val="009C6EF3"/>
    <w:rsid w:val="009D138F"/>
    <w:rsid w:val="009D199D"/>
    <w:rsid w:val="009D36B1"/>
    <w:rsid w:val="009D3CF3"/>
    <w:rsid w:val="009D48CC"/>
    <w:rsid w:val="009D5940"/>
    <w:rsid w:val="009D5A24"/>
    <w:rsid w:val="009D60F9"/>
    <w:rsid w:val="009D64C9"/>
    <w:rsid w:val="009D66D3"/>
    <w:rsid w:val="009D67B3"/>
    <w:rsid w:val="009D6888"/>
    <w:rsid w:val="009D7732"/>
    <w:rsid w:val="009D7FFE"/>
    <w:rsid w:val="009DBF3B"/>
    <w:rsid w:val="009E038A"/>
    <w:rsid w:val="009E052F"/>
    <w:rsid w:val="009E09D4"/>
    <w:rsid w:val="009E13E2"/>
    <w:rsid w:val="009E1BE8"/>
    <w:rsid w:val="009E1CFF"/>
    <w:rsid w:val="009E3214"/>
    <w:rsid w:val="009E3B28"/>
    <w:rsid w:val="009E4650"/>
    <w:rsid w:val="009E50A9"/>
    <w:rsid w:val="009E5E3F"/>
    <w:rsid w:val="009E5FF5"/>
    <w:rsid w:val="009E6735"/>
    <w:rsid w:val="009E690A"/>
    <w:rsid w:val="009E6B45"/>
    <w:rsid w:val="009E7428"/>
    <w:rsid w:val="009E9042"/>
    <w:rsid w:val="009F082C"/>
    <w:rsid w:val="009F0C3B"/>
    <w:rsid w:val="009F0D32"/>
    <w:rsid w:val="009F13AD"/>
    <w:rsid w:val="009F1503"/>
    <w:rsid w:val="009F326B"/>
    <w:rsid w:val="009F464D"/>
    <w:rsid w:val="009F4949"/>
    <w:rsid w:val="009F4D35"/>
    <w:rsid w:val="009F5275"/>
    <w:rsid w:val="009F56DA"/>
    <w:rsid w:val="009F5966"/>
    <w:rsid w:val="009F5B6F"/>
    <w:rsid w:val="009F5E20"/>
    <w:rsid w:val="009F60A9"/>
    <w:rsid w:val="009F7290"/>
    <w:rsid w:val="00A00178"/>
    <w:rsid w:val="00A00F94"/>
    <w:rsid w:val="00A0128A"/>
    <w:rsid w:val="00A014F1"/>
    <w:rsid w:val="00A01F43"/>
    <w:rsid w:val="00A026DB"/>
    <w:rsid w:val="00A03216"/>
    <w:rsid w:val="00A03CA1"/>
    <w:rsid w:val="00A041F6"/>
    <w:rsid w:val="00A04909"/>
    <w:rsid w:val="00A07360"/>
    <w:rsid w:val="00A1074D"/>
    <w:rsid w:val="00A10AD0"/>
    <w:rsid w:val="00A10BD9"/>
    <w:rsid w:val="00A10F90"/>
    <w:rsid w:val="00A114A8"/>
    <w:rsid w:val="00A11DB7"/>
    <w:rsid w:val="00A121DF"/>
    <w:rsid w:val="00A12C21"/>
    <w:rsid w:val="00A12D35"/>
    <w:rsid w:val="00A132A3"/>
    <w:rsid w:val="00A13A9E"/>
    <w:rsid w:val="00A13CE8"/>
    <w:rsid w:val="00A1466A"/>
    <w:rsid w:val="00A15467"/>
    <w:rsid w:val="00A20F6B"/>
    <w:rsid w:val="00A21175"/>
    <w:rsid w:val="00A212CE"/>
    <w:rsid w:val="00A21382"/>
    <w:rsid w:val="00A21539"/>
    <w:rsid w:val="00A217FB"/>
    <w:rsid w:val="00A22F31"/>
    <w:rsid w:val="00A232BC"/>
    <w:rsid w:val="00A23B57"/>
    <w:rsid w:val="00A23CB6"/>
    <w:rsid w:val="00A242A6"/>
    <w:rsid w:val="00A25068"/>
    <w:rsid w:val="00A25139"/>
    <w:rsid w:val="00A25771"/>
    <w:rsid w:val="00A2585D"/>
    <w:rsid w:val="00A26C12"/>
    <w:rsid w:val="00A2773A"/>
    <w:rsid w:val="00A306CB"/>
    <w:rsid w:val="00A3109F"/>
    <w:rsid w:val="00A31507"/>
    <w:rsid w:val="00A317A7"/>
    <w:rsid w:val="00A31CE4"/>
    <w:rsid w:val="00A32C18"/>
    <w:rsid w:val="00A33551"/>
    <w:rsid w:val="00A33EFE"/>
    <w:rsid w:val="00A34329"/>
    <w:rsid w:val="00A3450A"/>
    <w:rsid w:val="00A347E6"/>
    <w:rsid w:val="00A35652"/>
    <w:rsid w:val="00A35746"/>
    <w:rsid w:val="00A35775"/>
    <w:rsid w:val="00A35C8D"/>
    <w:rsid w:val="00A361A2"/>
    <w:rsid w:val="00A366C1"/>
    <w:rsid w:val="00A367D8"/>
    <w:rsid w:val="00A36821"/>
    <w:rsid w:val="00A37A6B"/>
    <w:rsid w:val="00A402E2"/>
    <w:rsid w:val="00A40BFC"/>
    <w:rsid w:val="00A42438"/>
    <w:rsid w:val="00A43059"/>
    <w:rsid w:val="00A43D10"/>
    <w:rsid w:val="00A440B9"/>
    <w:rsid w:val="00A445A1"/>
    <w:rsid w:val="00A44FDB"/>
    <w:rsid w:val="00A44FFF"/>
    <w:rsid w:val="00A45490"/>
    <w:rsid w:val="00A4599D"/>
    <w:rsid w:val="00A45D20"/>
    <w:rsid w:val="00A46015"/>
    <w:rsid w:val="00A462A1"/>
    <w:rsid w:val="00A471B0"/>
    <w:rsid w:val="00A478C5"/>
    <w:rsid w:val="00A52B38"/>
    <w:rsid w:val="00A53097"/>
    <w:rsid w:val="00A5376D"/>
    <w:rsid w:val="00A541D6"/>
    <w:rsid w:val="00A5478C"/>
    <w:rsid w:val="00A553B8"/>
    <w:rsid w:val="00A554DE"/>
    <w:rsid w:val="00A55F88"/>
    <w:rsid w:val="00A5628B"/>
    <w:rsid w:val="00A571A1"/>
    <w:rsid w:val="00A5751A"/>
    <w:rsid w:val="00A57B4A"/>
    <w:rsid w:val="00A60645"/>
    <w:rsid w:val="00A621EA"/>
    <w:rsid w:val="00A6320B"/>
    <w:rsid w:val="00A637F8"/>
    <w:rsid w:val="00A6391B"/>
    <w:rsid w:val="00A667B6"/>
    <w:rsid w:val="00A668AE"/>
    <w:rsid w:val="00A66D4F"/>
    <w:rsid w:val="00A674C6"/>
    <w:rsid w:val="00A67BF0"/>
    <w:rsid w:val="00A70234"/>
    <w:rsid w:val="00A7031D"/>
    <w:rsid w:val="00A715D8"/>
    <w:rsid w:val="00A720BE"/>
    <w:rsid w:val="00A72905"/>
    <w:rsid w:val="00A729E5"/>
    <w:rsid w:val="00A732D3"/>
    <w:rsid w:val="00A738FF"/>
    <w:rsid w:val="00A73965"/>
    <w:rsid w:val="00A73D0D"/>
    <w:rsid w:val="00A747BA"/>
    <w:rsid w:val="00A749D3"/>
    <w:rsid w:val="00A76ED6"/>
    <w:rsid w:val="00A7706E"/>
    <w:rsid w:val="00A77246"/>
    <w:rsid w:val="00A77376"/>
    <w:rsid w:val="00A774D7"/>
    <w:rsid w:val="00A77DEE"/>
    <w:rsid w:val="00A77E07"/>
    <w:rsid w:val="00A80761"/>
    <w:rsid w:val="00A80B9F"/>
    <w:rsid w:val="00A81276"/>
    <w:rsid w:val="00A81491"/>
    <w:rsid w:val="00A81C04"/>
    <w:rsid w:val="00A82670"/>
    <w:rsid w:val="00A82DDE"/>
    <w:rsid w:val="00A8332E"/>
    <w:rsid w:val="00A83A11"/>
    <w:rsid w:val="00A84200"/>
    <w:rsid w:val="00A842C2"/>
    <w:rsid w:val="00A84352"/>
    <w:rsid w:val="00A8476A"/>
    <w:rsid w:val="00A86669"/>
    <w:rsid w:val="00A869F4"/>
    <w:rsid w:val="00A878A6"/>
    <w:rsid w:val="00A8CBC7"/>
    <w:rsid w:val="00A902C6"/>
    <w:rsid w:val="00A90895"/>
    <w:rsid w:val="00A90C7A"/>
    <w:rsid w:val="00A90D01"/>
    <w:rsid w:val="00A91312"/>
    <w:rsid w:val="00A913A1"/>
    <w:rsid w:val="00A92739"/>
    <w:rsid w:val="00A928FD"/>
    <w:rsid w:val="00A93C48"/>
    <w:rsid w:val="00A944AC"/>
    <w:rsid w:val="00A94C4B"/>
    <w:rsid w:val="00A94D45"/>
    <w:rsid w:val="00A94EA4"/>
    <w:rsid w:val="00A95102"/>
    <w:rsid w:val="00A95268"/>
    <w:rsid w:val="00A958F4"/>
    <w:rsid w:val="00A95E7B"/>
    <w:rsid w:val="00A9761B"/>
    <w:rsid w:val="00AA0592"/>
    <w:rsid w:val="00AA0A51"/>
    <w:rsid w:val="00AA12C9"/>
    <w:rsid w:val="00AA2116"/>
    <w:rsid w:val="00AA2172"/>
    <w:rsid w:val="00AA4C5F"/>
    <w:rsid w:val="00AA6298"/>
    <w:rsid w:val="00AA67EF"/>
    <w:rsid w:val="00AA6D82"/>
    <w:rsid w:val="00AA6EE2"/>
    <w:rsid w:val="00AA7018"/>
    <w:rsid w:val="00AB041C"/>
    <w:rsid w:val="00AB12D0"/>
    <w:rsid w:val="00AB1356"/>
    <w:rsid w:val="00AB1D09"/>
    <w:rsid w:val="00AB1E7C"/>
    <w:rsid w:val="00AB221A"/>
    <w:rsid w:val="00AB2912"/>
    <w:rsid w:val="00AB3678"/>
    <w:rsid w:val="00AB4351"/>
    <w:rsid w:val="00AB449C"/>
    <w:rsid w:val="00AB474A"/>
    <w:rsid w:val="00AB56E1"/>
    <w:rsid w:val="00AB770C"/>
    <w:rsid w:val="00AB7D69"/>
    <w:rsid w:val="00AC0274"/>
    <w:rsid w:val="00AC0C55"/>
    <w:rsid w:val="00AC0ECD"/>
    <w:rsid w:val="00AC1889"/>
    <w:rsid w:val="00AC194B"/>
    <w:rsid w:val="00AC351A"/>
    <w:rsid w:val="00AC4C11"/>
    <w:rsid w:val="00AC59EA"/>
    <w:rsid w:val="00AC5A9D"/>
    <w:rsid w:val="00AC5BDB"/>
    <w:rsid w:val="00AC7092"/>
    <w:rsid w:val="00AC70FD"/>
    <w:rsid w:val="00AC7595"/>
    <w:rsid w:val="00AC7618"/>
    <w:rsid w:val="00AC776E"/>
    <w:rsid w:val="00AD0CA8"/>
    <w:rsid w:val="00AD2425"/>
    <w:rsid w:val="00AD27E4"/>
    <w:rsid w:val="00AD325B"/>
    <w:rsid w:val="00AD4152"/>
    <w:rsid w:val="00AD454D"/>
    <w:rsid w:val="00AD4E2D"/>
    <w:rsid w:val="00AD511A"/>
    <w:rsid w:val="00AD5D0D"/>
    <w:rsid w:val="00AD68DD"/>
    <w:rsid w:val="00AD6E52"/>
    <w:rsid w:val="00AD7F39"/>
    <w:rsid w:val="00AE0083"/>
    <w:rsid w:val="00AE1B81"/>
    <w:rsid w:val="00AE1BD8"/>
    <w:rsid w:val="00AE35A2"/>
    <w:rsid w:val="00AE36F3"/>
    <w:rsid w:val="00AE3BA7"/>
    <w:rsid w:val="00AE5108"/>
    <w:rsid w:val="00AE6439"/>
    <w:rsid w:val="00AE6B41"/>
    <w:rsid w:val="00AE713E"/>
    <w:rsid w:val="00AE7B46"/>
    <w:rsid w:val="00AF05B6"/>
    <w:rsid w:val="00AF0B4D"/>
    <w:rsid w:val="00AF1303"/>
    <w:rsid w:val="00AF1635"/>
    <w:rsid w:val="00AF189D"/>
    <w:rsid w:val="00AF2026"/>
    <w:rsid w:val="00AF358F"/>
    <w:rsid w:val="00AF35D3"/>
    <w:rsid w:val="00AF54E8"/>
    <w:rsid w:val="00AF5EDB"/>
    <w:rsid w:val="00AF6795"/>
    <w:rsid w:val="00AF6D24"/>
    <w:rsid w:val="00AF7916"/>
    <w:rsid w:val="00AF7BB5"/>
    <w:rsid w:val="00B00BCB"/>
    <w:rsid w:val="00B00CA6"/>
    <w:rsid w:val="00B01ACC"/>
    <w:rsid w:val="00B01BD4"/>
    <w:rsid w:val="00B05B5B"/>
    <w:rsid w:val="00B0622F"/>
    <w:rsid w:val="00B06ACA"/>
    <w:rsid w:val="00B07B42"/>
    <w:rsid w:val="00B07E78"/>
    <w:rsid w:val="00B07EDC"/>
    <w:rsid w:val="00B106C4"/>
    <w:rsid w:val="00B1082F"/>
    <w:rsid w:val="00B10D0B"/>
    <w:rsid w:val="00B10D5F"/>
    <w:rsid w:val="00B11059"/>
    <w:rsid w:val="00B11B99"/>
    <w:rsid w:val="00B120C6"/>
    <w:rsid w:val="00B138C7"/>
    <w:rsid w:val="00B14E00"/>
    <w:rsid w:val="00B154CB"/>
    <w:rsid w:val="00B15847"/>
    <w:rsid w:val="00B16226"/>
    <w:rsid w:val="00B16976"/>
    <w:rsid w:val="00B16FD7"/>
    <w:rsid w:val="00B173A5"/>
    <w:rsid w:val="00B1778F"/>
    <w:rsid w:val="00B1799B"/>
    <w:rsid w:val="00B1ED08"/>
    <w:rsid w:val="00B20AF1"/>
    <w:rsid w:val="00B210BA"/>
    <w:rsid w:val="00B212F2"/>
    <w:rsid w:val="00B217E0"/>
    <w:rsid w:val="00B21B5A"/>
    <w:rsid w:val="00B21D6C"/>
    <w:rsid w:val="00B21E56"/>
    <w:rsid w:val="00B22033"/>
    <w:rsid w:val="00B22C99"/>
    <w:rsid w:val="00B2307C"/>
    <w:rsid w:val="00B23599"/>
    <w:rsid w:val="00B23633"/>
    <w:rsid w:val="00B2394B"/>
    <w:rsid w:val="00B24014"/>
    <w:rsid w:val="00B2440E"/>
    <w:rsid w:val="00B245F7"/>
    <w:rsid w:val="00B2480A"/>
    <w:rsid w:val="00B24C8F"/>
    <w:rsid w:val="00B24D31"/>
    <w:rsid w:val="00B24E61"/>
    <w:rsid w:val="00B26471"/>
    <w:rsid w:val="00B265D9"/>
    <w:rsid w:val="00B27555"/>
    <w:rsid w:val="00B27E8F"/>
    <w:rsid w:val="00B27F31"/>
    <w:rsid w:val="00B27FF6"/>
    <w:rsid w:val="00B30AD1"/>
    <w:rsid w:val="00B314B7"/>
    <w:rsid w:val="00B31A01"/>
    <w:rsid w:val="00B3239F"/>
    <w:rsid w:val="00B323C7"/>
    <w:rsid w:val="00B3285C"/>
    <w:rsid w:val="00B3322E"/>
    <w:rsid w:val="00B34135"/>
    <w:rsid w:val="00B3571A"/>
    <w:rsid w:val="00B35B60"/>
    <w:rsid w:val="00B35D26"/>
    <w:rsid w:val="00B365F0"/>
    <w:rsid w:val="00B36674"/>
    <w:rsid w:val="00B37459"/>
    <w:rsid w:val="00B37A47"/>
    <w:rsid w:val="00B402D7"/>
    <w:rsid w:val="00B43781"/>
    <w:rsid w:val="00B44359"/>
    <w:rsid w:val="00B44773"/>
    <w:rsid w:val="00B44B69"/>
    <w:rsid w:val="00B4500C"/>
    <w:rsid w:val="00B45DCE"/>
    <w:rsid w:val="00B4646B"/>
    <w:rsid w:val="00B468A3"/>
    <w:rsid w:val="00B4735F"/>
    <w:rsid w:val="00B5057E"/>
    <w:rsid w:val="00B50603"/>
    <w:rsid w:val="00B50730"/>
    <w:rsid w:val="00B50E37"/>
    <w:rsid w:val="00B52149"/>
    <w:rsid w:val="00B52E64"/>
    <w:rsid w:val="00B55C47"/>
    <w:rsid w:val="00B564AC"/>
    <w:rsid w:val="00B570D0"/>
    <w:rsid w:val="00B572D4"/>
    <w:rsid w:val="00B577FC"/>
    <w:rsid w:val="00B619AD"/>
    <w:rsid w:val="00B6200E"/>
    <w:rsid w:val="00B62719"/>
    <w:rsid w:val="00B62E25"/>
    <w:rsid w:val="00B63383"/>
    <w:rsid w:val="00B63ACF"/>
    <w:rsid w:val="00B64CCF"/>
    <w:rsid w:val="00B64D2A"/>
    <w:rsid w:val="00B64FAB"/>
    <w:rsid w:val="00B6638E"/>
    <w:rsid w:val="00B66813"/>
    <w:rsid w:val="00B67484"/>
    <w:rsid w:val="00B6763F"/>
    <w:rsid w:val="00B67AB3"/>
    <w:rsid w:val="00B718B6"/>
    <w:rsid w:val="00B71EE2"/>
    <w:rsid w:val="00B72863"/>
    <w:rsid w:val="00B72C47"/>
    <w:rsid w:val="00B74E00"/>
    <w:rsid w:val="00B74FF6"/>
    <w:rsid w:val="00B7575D"/>
    <w:rsid w:val="00B7747D"/>
    <w:rsid w:val="00B775AD"/>
    <w:rsid w:val="00B77893"/>
    <w:rsid w:val="00B77EDA"/>
    <w:rsid w:val="00B80068"/>
    <w:rsid w:val="00B802A9"/>
    <w:rsid w:val="00B823B2"/>
    <w:rsid w:val="00B835E9"/>
    <w:rsid w:val="00B83A46"/>
    <w:rsid w:val="00B83C5A"/>
    <w:rsid w:val="00B8577D"/>
    <w:rsid w:val="00B85DFD"/>
    <w:rsid w:val="00B86E52"/>
    <w:rsid w:val="00B91657"/>
    <w:rsid w:val="00B91E10"/>
    <w:rsid w:val="00B91F41"/>
    <w:rsid w:val="00B9235F"/>
    <w:rsid w:val="00B95127"/>
    <w:rsid w:val="00B96432"/>
    <w:rsid w:val="00B9674F"/>
    <w:rsid w:val="00B969CC"/>
    <w:rsid w:val="00B973B4"/>
    <w:rsid w:val="00B97EE9"/>
    <w:rsid w:val="00BA125F"/>
    <w:rsid w:val="00BA1959"/>
    <w:rsid w:val="00BA1E3A"/>
    <w:rsid w:val="00BA1F0D"/>
    <w:rsid w:val="00BA2605"/>
    <w:rsid w:val="00BA335C"/>
    <w:rsid w:val="00BA37F1"/>
    <w:rsid w:val="00BA3B51"/>
    <w:rsid w:val="00BA41F7"/>
    <w:rsid w:val="00BA4541"/>
    <w:rsid w:val="00BA6A88"/>
    <w:rsid w:val="00BA6F2E"/>
    <w:rsid w:val="00BA7929"/>
    <w:rsid w:val="00BB007F"/>
    <w:rsid w:val="00BB03CC"/>
    <w:rsid w:val="00BB1438"/>
    <w:rsid w:val="00BB1B7B"/>
    <w:rsid w:val="00BB1C6C"/>
    <w:rsid w:val="00BB25EB"/>
    <w:rsid w:val="00BB30DC"/>
    <w:rsid w:val="00BB4B05"/>
    <w:rsid w:val="00BB520A"/>
    <w:rsid w:val="00BB6915"/>
    <w:rsid w:val="00BB78A4"/>
    <w:rsid w:val="00BC066B"/>
    <w:rsid w:val="00BC0D46"/>
    <w:rsid w:val="00BC113C"/>
    <w:rsid w:val="00BC1CE8"/>
    <w:rsid w:val="00BC1D7A"/>
    <w:rsid w:val="00BC255D"/>
    <w:rsid w:val="00BC2E20"/>
    <w:rsid w:val="00BC3237"/>
    <w:rsid w:val="00BC3E41"/>
    <w:rsid w:val="00BC416A"/>
    <w:rsid w:val="00BC4330"/>
    <w:rsid w:val="00BC47BB"/>
    <w:rsid w:val="00BC5578"/>
    <w:rsid w:val="00BC6918"/>
    <w:rsid w:val="00BC6A8F"/>
    <w:rsid w:val="00BC72A6"/>
    <w:rsid w:val="00BC76E2"/>
    <w:rsid w:val="00BC7DE8"/>
    <w:rsid w:val="00BD13D0"/>
    <w:rsid w:val="00BD1729"/>
    <w:rsid w:val="00BD1A87"/>
    <w:rsid w:val="00BD249B"/>
    <w:rsid w:val="00BD258D"/>
    <w:rsid w:val="00BD2626"/>
    <w:rsid w:val="00BD2817"/>
    <w:rsid w:val="00BD3744"/>
    <w:rsid w:val="00BD38D8"/>
    <w:rsid w:val="00BD4611"/>
    <w:rsid w:val="00BD662B"/>
    <w:rsid w:val="00BD6D6A"/>
    <w:rsid w:val="00BD71DE"/>
    <w:rsid w:val="00BE02A4"/>
    <w:rsid w:val="00BE12B5"/>
    <w:rsid w:val="00BE193D"/>
    <w:rsid w:val="00BE1AA7"/>
    <w:rsid w:val="00BE3118"/>
    <w:rsid w:val="00BE3852"/>
    <w:rsid w:val="00BE3A8D"/>
    <w:rsid w:val="00BE5728"/>
    <w:rsid w:val="00BE5E0D"/>
    <w:rsid w:val="00BE5F51"/>
    <w:rsid w:val="00BE6034"/>
    <w:rsid w:val="00BE615B"/>
    <w:rsid w:val="00BE6B49"/>
    <w:rsid w:val="00BE7557"/>
    <w:rsid w:val="00BE7579"/>
    <w:rsid w:val="00BE75D1"/>
    <w:rsid w:val="00BE7955"/>
    <w:rsid w:val="00BF06F4"/>
    <w:rsid w:val="00BF086D"/>
    <w:rsid w:val="00BF0DFA"/>
    <w:rsid w:val="00BF1271"/>
    <w:rsid w:val="00BF1553"/>
    <w:rsid w:val="00BF226E"/>
    <w:rsid w:val="00BF2838"/>
    <w:rsid w:val="00BF2D0B"/>
    <w:rsid w:val="00BF2F33"/>
    <w:rsid w:val="00BF3223"/>
    <w:rsid w:val="00BF36F9"/>
    <w:rsid w:val="00BF3DBF"/>
    <w:rsid w:val="00BF46EF"/>
    <w:rsid w:val="00BF49B8"/>
    <w:rsid w:val="00BF6AD0"/>
    <w:rsid w:val="00BF6FED"/>
    <w:rsid w:val="00BF7371"/>
    <w:rsid w:val="00BF78B5"/>
    <w:rsid w:val="00C0058D"/>
    <w:rsid w:val="00C01423"/>
    <w:rsid w:val="00C01BBF"/>
    <w:rsid w:val="00C01F5E"/>
    <w:rsid w:val="00C04813"/>
    <w:rsid w:val="00C04B58"/>
    <w:rsid w:val="00C052AC"/>
    <w:rsid w:val="00C05579"/>
    <w:rsid w:val="00C06084"/>
    <w:rsid w:val="00C0613A"/>
    <w:rsid w:val="00C0670B"/>
    <w:rsid w:val="00C06924"/>
    <w:rsid w:val="00C111FD"/>
    <w:rsid w:val="00C11A43"/>
    <w:rsid w:val="00C11D67"/>
    <w:rsid w:val="00C12F6E"/>
    <w:rsid w:val="00C13B22"/>
    <w:rsid w:val="00C13D5D"/>
    <w:rsid w:val="00C13E2E"/>
    <w:rsid w:val="00C14064"/>
    <w:rsid w:val="00C148B4"/>
    <w:rsid w:val="00C15E9C"/>
    <w:rsid w:val="00C1636E"/>
    <w:rsid w:val="00C1673A"/>
    <w:rsid w:val="00C2000C"/>
    <w:rsid w:val="00C20914"/>
    <w:rsid w:val="00C20B53"/>
    <w:rsid w:val="00C21550"/>
    <w:rsid w:val="00C21D54"/>
    <w:rsid w:val="00C22511"/>
    <w:rsid w:val="00C22C21"/>
    <w:rsid w:val="00C23334"/>
    <w:rsid w:val="00C23FF2"/>
    <w:rsid w:val="00C24326"/>
    <w:rsid w:val="00C24867"/>
    <w:rsid w:val="00C25B68"/>
    <w:rsid w:val="00C25F78"/>
    <w:rsid w:val="00C25FA0"/>
    <w:rsid w:val="00C26091"/>
    <w:rsid w:val="00C26688"/>
    <w:rsid w:val="00C2780D"/>
    <w:rsid w:val="00C3045C"/>
    <w:rsid w:val="00C30529"/>
    <w:rsid w:val="00C305B1"/>
    <w:rsid w:val="00C30D78"/>
    <w:rsid w:val="00C3294A"/>
    <w:rsid w:val="00C331FB"/>
    <w:rsid w:val="00C336AA"/>
    <w:rsid w:val="00C34053"/>
    <w:rsid w:val="00C34FC2"/>
    <w:rsid w:val="00C35211"/>
    <w:rsid w:val="00C36A2F"/>
    <w:rsid w:val="00C372E0"/>
    <w:rsid w:val="00C37957"/>
    <w:rsid w:val="00C4045F"/>
    <w:rsid w:val="00C4113D"/>
    <w:rsid w:val="00C418F2"/>
    <w:rsid w:val="00C42006"/>
    <w:rsid w:val="00C42556"/>
    <w:rsid w:val="00C42F02"/>
    <w:rsid w:val="00C44039"/>
    <w:rsid w:val="00C4429A"/>
    <w:rsid w:val="00C443B1"/>
    <w:rsid w:val="00C45D78"/>
    <w:rsid w:val="00C46602"/>
    <w:rsid w:val="00C4677E"/>
    <w:rsid w:val="00C46DF0"/>
    <w:rsid w:val="00C47118"/>
    <w:rsid w:val="00C4766F"/>
    <w:rsid w:val="00C47886"/>
    <w:rsid w:val="00C500F2"/>
    <w:rsid w:val="00C501CB"/>
    <w:rsid w:val="00C50F66"/>
    <w:rsid w:val="00C50F67"/>
    <w:rsid w:val="00C5141E"/>
    <w:rsid w:val="00C517C4"/>
    <w:rsid w:val="00C522DD"/>
    <w:rsid w:val="00C529EE"/>
    <w:rsid w:val="00C529F1"/>
    <w:rsid w:val="00C52AD0"/>
    <w:rsid w:val="00C52E67"/>
    <w:rsid w:val="00C53707"/>
    <w:rsid w:val="00C53AEA"/>
    <w:rsid w:val="00C53C33"/>
    <w:rsid w:val="00C53F1A"/>
    <w:rsid w:val="00C53F96"/>
    <w:rsid w:val="00C5400C"/>
    <w:rsid w:val="00C54169"/>
    <w:rsid w:val="00C54479"/>
    <w:rsid w:val="00C55A84"/>
    <w:rsid w:val="00C56366"/>
    <w:rsid w:val="00C5670D"/>
    <w:rsid w:val="00C569F5"/>
    <w:rsid w:val="00C56F5F"/>
    <w:rsid w:val="00C57923"/>
    <w:rsid w:val="00C605E0"/>
    <w:rsid w:val="00C60F7D"/>
    <w:rsid w:val="00C6190A"/>
    <w:rsid w:val="00C63D42"/>
    <w:rsid w:val="00C64244"/>
    <w:rsid w:val="00C65544"/>
    <w:rsid w:val="00C65CEF"/>
    <w:rsid w:val="00C67E18"/>
    <w:rsid w:val="00C70654"/>
    <w:rsid w:val="00C70880"/>
    <w:rsid w:val="00C712C3"/>
    <w:rsid w:val="00C71FEB"/>
    <w:rsid w:val="00C72B4A"/>
    <w:rsid w:val="00C7360D"/>
    <w:rsid w:val="00C74163"/>
    <w:rsid w:val="00C75E01"/>
    <w:rsid w:val="00C75E1E"/>
    <w:rsid w:val="00C763CF"/>
    <w:rsid w:val="00C769E7"/>
    <w:rsid w:val="00C77A6D"/>
    <w:rsid w:val="00C77E64"/>
    <w:rsid w:val="00C7ADD0"/>
    <w:rsid w:val="00C806DF"/>
    <w:rsid w:val="00C80E0F"/>
    <w:rsid w:val="00C81A63"/>
    <w:rsid w:val="00C81C2C"/>
    <w:rsid w:val="00C82473"/>
    <w:rsid w:val="00C837CB"/>
    <w:rsid w:val="00C837E5"/>
    <w:rsid w:val="00C83EC0"/>
    <w:rsid w:val="00C8488B"/>
    <w:rsid w:val="00C84C00"/>
    <w:rsid w:val="00C85ABE"/>
    <w:rsid w:val="00C85E24"/>
    <w:rsid w:val="00C866FB"/>
    <w:rsid w:val="00C86E0B"/>
    <w:rsid w:val="00C91A47"/>
    <w:rsid w:val="00C91B62"/>
    <w:rsid w:val="00C91FD7"/>
    <w:rsid w:val="00C920D4"/>
    <w:rsid w:val="00C926FA"/>
    <w:rsid w:val="00C92A99"/>
    <w:rsid w:val="00C92CDD"/>
    <w:rsid w:val="00C930B6"/>
    <w:rsid w:val="00C93D69"/>
    <w:rsid w:val="00C945C8"/>
    <w:rsid w:val="00C95384"/>
    <w:rsid w:val="00C96702"/>
    <w:rsid w:val="00C9791C"/>
    <w:rsid w:val="00C97E52"/>
    <w:rsid w:val="00CA0725"/>
    <w:rsid w:val="00CA104C"/>
    <w:rsid w:val="00CA221C"/>
    <w:rsid w:val="00CA2F71"/>
    <w:rsid w:val="00CA3792"/>
    <w:rsid w:val="00CA4CF6"/>
    <w:rsid w:val="00CA4F59"/>
    <w:rsid w:val="00CA56F7"/>
    <w:rsid w:val="00CA58EA"/>
    <w:rsid w:val="00CA5E8D"/>
    <w:rsid w:val="00CA6042"/>
    <w:rsid w:val="00CA6613"/>
    <w:rsid w:val="00CA6B5E"/>
    <w:rsid w:val="00CA795A"/>
    <w:rsid w:val="00CB098D"/>
    <w:rsid w:val="00CB0C33"/>
    <w:rsid w:val="00CB12EA"/>
    <w:rsid w:val="00CB1C0F"/>
    <w:rsid w:val="00CB2B1F"/>
    <w:rsid w:val="00CB440C"/>
    <w:rsid w:val="00CB6429"/>
    <w:rsid w:val="00CB6E71"/>
    <w:rsid w:val="00CB769C"/>
    <w:rsid w:val="00CB7AFE"/>
    <w:rsid w:val="00CC0D4A"/>
    <w:rsid w:val="00CC1E2E"/>
    <w:rsid w:val="00CC3997"/>
    <w:rsid w:val="00CC3C04"/>
    <w:rsid w:val="00CC4496"/>
    <w:rsid w:val="00CC454C"/>
    <w:rsid w:val="00CC4843"/>
    <w:rsid w:val="00CC4960"/>
    <w:rsid w:val="00CC4F5E"/>
    <w:rsid w:val="00CC58E1"/>
    <w:rsid w:val="00CC5C31"/>
    <w:rsid w:val="00CC5CA6"/>
    <w:rsid w:val="00CC6A0E"/>
    <w:rsid w:val="00CC7495"/>
    <w:rsid w:val="00CD06E0"/>
    <w:rsid w:val="00CD077D"/>
    <w:rsid w:val="00CD092A"/>
    <w:rsid w:val="00CD337B"/>
    <w:rsid w:val="00CD366A"/>
    <w:rsid w:val="00CD4641"/>
    <w:rsid w:val="00CD558C"/>
    <w:rsid w:val="00CD6175"/>
    <w:rsid w:val="00CD626F"/>
    <w:rsid w:val="00CD64E2"/>
    <w:rsid w:val="00CD6DB9"/>
    <w:rsid w:val="00CD77D4"/>
    <w:rsid w:val="00CE08E4"/>
    <w:rsid w:val="00CE2918"/>
    <w:rsid w:val="00CE33D2"/>
    <w:rsid w:val="00CE51FC"/>
    <w:rsid w:val="00CE6041"/>
    <w:rsid w:val="00CE6910"/>
    <w:rsid w:val="00CE6B71"/>
    <w:rsid w:val="00CE7909"/>
    <w:rsid w:val="00CE7FDD"/>
    <w:rsid w:val="00CF1762"/>
    <w:rsid w:val="00CF17F8"/>
    <w:rsid w:val="00CF1809"/>
    <w:rsid w:val="00CF237A"/>
    <w:rsid w:val="00CF337C"/>
    <w:rsid w:val="00CF5E88"/>
    <w:rsid w:val="00CF6083"/>
    <w:rsid w:val="00CF7095"/>
    <w:rsid w:val="00CF763B"/>
    <w:rsid w:val="00D016BD"/>
    <w:rsid w:val="00D02A79"/>
    <w:rsid w:val="00D0576A"/>
    <w:rsid w:val="00D07EF1"/>
    <w:rsid w:val="00D10BF9"/>
    <w:rsid w:val="00D11046"/>
    <w:rsid w:val="00D11511"/>
    <w:rsid w:val="00D133A6"/>
    <w:rsid w:val="00D1374C"/>
    <w:rsid w:val="00D14A07"/>
    <w:rsid w:val="00D15219"/>
    <w:rsid w:val="00D15263"/>
    <w:rsid w:val="00D15940"/>
    <w:rsid w:val="00D159B9"/>
    <w:rsid w:val="00D15D7E"/>
    <w:rsid w:val="00D15EA1"/>
    <w:rsid w:val="00D173CA"/>
    <w:rsid w:val="00D17976"/>
    <w:rsid w:val="00D179BD"/>
    <w:rsid w:val="00D21247"/>
    <w:rsid w:val="00D21370"/>
    <w:rsid w:val="00D2160D"/>
    <w:rsid w:val="00D21CF8"/>
    <w:rsid w:val="00D2228D"/>
    <w:rsid w:val="00D2347A"/>
    <w:rsid w:val="00D24185"/>
    <w:rsid w:val="00D24311"/>
    <w:rsid w:val="00D24671"/>
    <w:rsid w:val="00D24CAA"/>
    <w:rsid w:val="00D25A7C"/>
    <w:rsid w:val="00D269D9"/>
    <w:rsid w:val="00D2796C"/>
    <w:rsid w:val="00D27A08"/>
    <w:rsid w:val="00D3013B"/>
    <w:rsid w:val="00D30F19"/>
    <w:rsid w:val="00D31404"/>
    <w:rsid w:val="00D31C67"/>
    <w:rsid w:val="00D32C17"/>
    <w:rsid w:val="00D32CC3"/>
    <w:rsid w:val="00D356B4"/>
    <w:rsid w:val="00D36831"/>
    <w:rsid w:val="00D37248"/>
    <w:rsid w:val="00D41203"/>
    <w:rsid w:val="00D413AA"/>
    <w:rsid w:val="00D414E4"/>
    <w:rsid w:val="00D41B46"/>
    <w:rsid w:val="00D42752"/>
    <w:rsid w:val="00D43228"/>
    <w:rsid w:val="00D43D2C"/>
    <w:rsid w:val="00D458F8"/>
    <w:rsid w:val="00D4599C"/>
    <w:rsid w:val="00D45F7C"/>
    <w:rsid w:val="00D46006"/>
    <w:rsid w:val="00D46382"/>
    <w:rsid w:val="00D47CF6"/>
    <w:rsid w:val="00D4CA46"/>
    <w:rsid w:val="00D50732"/>
    <w:rsid w:val="00D50C4E"/>
    <w:rsid w:val="00D51FA4"/>
    <w:rsid w:val="00D523AB"/>
    <w:rsid w:val="00D523CD"/>
    <w:rsid w:val="00D52BCC"/>
    <w:rsid w:val="00D5303E"/>
    <w:rsid w:val="00D539A6"/>
    <w:rsid w:val="00D53ABF"/>
    <w:rsid w:val="00D55167"/>
    <w:rsid w:val="00D553F3"/>
    <w:rsid w:val="00D57BA1"/>
    <w:rsid w:val="00D584CA"/>
    <w:rsid w:val="00D61206"/>
    <w:rsid w:val="00D61B5D"/>
    <w:rsid w:val="00D62B46"/>
    <w:rsid w:val="00D63C0A"/>
    <w:rsid w:val="00D63E9D"/>
    <w:rsid w:val="00D647F1"/>
    <w:rsid w:val="00D6622F"/>
    <w:rsid w:val="00D67254"/>
    <w:rsid w:val="00D72E2E"/>
    <w:rsid w:val="00D73F25"/>
    <w:rsid w:val="00D74320"/>
    <w:rsid w:val="00D745B2"/>
    <w:rsid w:val="00D74A7E"/>
    <w:rsid w:val="00D75227"/>
    <w:rsid w:val="00D7550F"/>
    <w:rsid w:val="00D7554A"/>
    <w:rsid w:val="00D755EF"/>
    <w:rsid w:val="00D75E54"/>
    <w:rsid w:val="00D7644D"/>
    <w:rsid w:val="00D778BE"/>
    <w:rsid w:val="00D80302"/>
    <w:rsid w:val="00D80A25"/>
    <w:rsid w:val="00D80B29"/>
    <w:rsid w:val="00D81354"/>
    <w:rsid w:val="00D826E5"/>
    <w:rsid w:val="00D82EA7"/>
    <w:rsid w:val="00D82FAA"/>
    <w:rsid w:val="00D834F0"/>
    <w:rsid w:val="00D83BBB"/>
    <w:rsid w:val="00D841D9"/>
    <w:rsid w:val="00D84FA4"/>
    <w:rsid w:val="00D858AD"/>
    <w:rsid w:val="00D86E0A"/>
    <w:rsid w:val="00D87256"/>
    <w:rsid w:val="00D87CDE"/>
    <w:rsid w:val="00D90EE3"/>
    <w:rsid w:val="00D9299D"/>
    <w:rsid w:val="00D92B79"/>
    <w:rsid w:val="00D93ADB"/>
    <w:rsid w:val="00D94371"/>
    <w:rsid w:val="00D943EF"/>
    <w:rsid w:val="00D94F62"/>
    <w:rsid w:val="00D957CC"/>
    <w:rsid w:val="00D96F61"/>
    <w:rsid w:val="00D978A0"/>
    <w:rsid w:val="00DA0026"/>
    <w:rsid w:val="00DA0B5F"/>
    <w:rsid w:val="00DA0BD1"/>
    <w:rsid w:val="00DA2912"/>
    <w:rsid w:val="00DA46DD"/>
    <w:rsid w:val="00DA4763"/>
    <w:rsid w:val="00DA5145"/>
    <w:rsid w:val="00DA5624"/>
    <w:rsid w:val="00DA6321"/>
    <w:rsid w:val="00DA689D"/>
    <w:rsid w:val="00DA6B1F"/>
    <w:rsid w:val="00DA6C24"/>
    <w:rsid w:val="00DA6E78"/>
    <w:rsid w:val="00DA703C"/>
    <w:rsid w:val="00DA7B77"/>
    <w:rsid w:val="00DA7F96"/>
    <w:rsid w:val="00DB0381"/>
    <w:rsid w:val="00DB04E1"/>
    <w:rsid w:val="00DB15B2"/>
    <w:rsid w:val="00DB17D1"/>
    <w:rsid w:val="00DB1F62"/>
    <w:rsid w:val="00DB2E11"/>
    <w:rsid w:val="00DB31BA"/>
    <w:rsid w:val="00DB36DC"/>
    <w:rsid w:val="00DB5076"/>
    <w:rsid w:val="00DB58A7"/>
    <w:rsid w:val="00DB60EA"/>
    <w:rsid w:val="00DB6BE8"/>
    <w:rsid w:val="00DB6E96"/>
    <w:rsid w:val="00DC04F1"/>
    <w:rsid w:val="00DC063C"/>
    <w:rsid w:val="00DC13E9"/>
    <w:rsid w:val="00DC26E2"/>
    <w:rsid w:val="00DC2D41"/>
    <w:rsid w:val="00DC30C2"/>
    <w:rsid w:val="00DC3C42"/>
    <w:rsid w:val="00DC4552"/>
    <w:rsid w:val="00DC479A"/>
    <w:rsid w:val="00DC52E2"/>
    <w:rsid w:val="00DC53AE"/>
    <w:rsid w:val="00DC6919"/>
    <w:rsid w:val="00DC6F92"/>
    <w:rsid w:val="00DD1731"/>
    <w:rsid w:val="00DD2198"/>
    <w:rsid w:val="00DD2C86"/>
    <w:rsid w:val="00DD31ED"/>
    <w:rsid w:val="00DD40F3"/>
    <w:rsid w:val="00DD4574"/>
    <w:rsid w:val="00DD49DA"/>
    <w:rsid w:val="00DD561C"/>
    <w:rsid w:val="00DD5F1A"/>
    <w:rsid w:val="00DD64C5"/>
    <w:rsid w:val="00DD69C4"/>
    <w:rsid w:val="00DD6B21"/>
    <w:rsid w:val="00DD7929"/>
    <w:rsid w:val="00DE048E"/>
    <w:rsid w:val="00DE052B"/>
    <w:rsid w:val="00DE0A81"/>
    <w:rsid w:val="00DE13E8"/>
    <w:rsid w:val="00DE151B"/>
    <w:rsid w:val="00DE19B3"/>
    <w:rsid w:val="00DE1C64"/>
    <w:rsid w:val="00DE2004"/>
    <w:rsid w:val="00DE2297"/>
    <w:rsid w:val="00DE31DB"/>
    <w:rsid w:val="00DE3834"/>
    <w:rsid w:val="00DE3E08"/>
    <w:rsid w:val="00DE4792"/>
    <w:rsid w:val="00DE4AC6"/>
    <w:rsid w:val="00DE5CBC"/>
    <w:rsid w:val="00DE5F3B"/>
    <w:rsid w:val="00DE6420"/>
    <w:rsid w:val="00DE67EE"/>
    <w:rsid w:val="00DE6B5D"/>
    <w:rsid w:val="00DE77AD"/>
    <w:rsid w:val="00DF060A"/>
    <w:rsid w:val="00DF0CA7"/>
    <w:rsid w:val="00DF0D89"/>
    <w:rsid w:val="00DF1343"/>
    <w:rsid w:val="00DF24EA"/>
    <w:rsid w:val="00DF2585"/>
    <w:rsid w:val="00DF2EBA"/>
    <w:rsid w:val="00DF3E07"/>
    <w:rsid w:val="00DF4838"/>
    <w:rsid w:val="00DF650B"/>
    <w:rsid w:val="00DF66E8"/>
    <w:rsid w:val="00DF7EEE"/>
    <w:rsid w:val="00E002FB"/>
    <w:rsid w:val="00E00C43"/>
    <w:rsid w:val="00E00CF8"/>
    <w:rsid w:val="00E00E6B"/>
    <w:rsid w:val="00E0151C"/>
    <w:rsid w:val="00E02131"/>
    <w:rsid w:val="00E025DB"/>
    <w:rsid w:val="00E02B08"/>
    <w:rsid w:val="00E039F4"/>
    <w:rsid w:val="00E03B8E"/>
    <w:rsid w:val="00E05B82"/>
    <w:rsid w:val="00E06AEA"/>
    <w:rsid w:val="00E07F3B"/>
    <w:rsid w:val="00E105B9"/>
    <w:rsid w:val="00E10AE1"/>
    <w:rsid w:val="00E10B07"/>
    <w:rsid w:val="00E113DA"/>
    <w:rsid w:val="00E127F4"/>
    <w:rsid w:val="00E12C76"/>
    <w:rsid w:val="00E13552"/>
    <w:rsid w:val="00E139E4"/>
    <w:rsid w:val="00E13EB2"/>
    <w:rsid w:val="00E14B4A"/>
    <w:rsid w:val="00E1567B"/>
    <w:rsid w:val="00E16257"/>
    <w:rsid w:val="00E16B2C"/>
    <w:rsid w:val="00E16E72"/>
    <w:rsid w:val="00E16F45"/>
    <w:rsid w:val="00E17D93"/>
    <w:rsid w:val="00E202F9"/>
    <w:rsid w:val="00E22439"/>
    <w:rsid w:val="00E230EB"/>
    <w:rsid w:val="00E23720"/>
    <w:rsid w:val="00E23ADD"/>
    <w:rsid w:val="00E23DCC"/>
    <w:rsid w:val="00E244A6"/>
    <w:rsid w:val="00E249F5"/>
    <w:rsid w:val="00E26466"/>
    <w:rsid w:val="00E27E50"/>
    <w:rsid w:val="00E3112C"/>
    <w:rsid w:val="00E31143"/>
    <w:rsid w:val="00E33205"/>
    <w:rsid w:val="00E33B96"/>
    <w:rsid w:val="00E36F41"/>
    <w:rsid w:val="00E40583"/>
    <w:rsid w:val="00E40B9D"/>
    <w:rsid w:val="00E41324"/>
    <w:rsid w:val="00E415C5"/>
    <w:rsid w:val="00E4356E"/>
    <w:rsid w:val="00E43BB7"/>
    <w:rsid w:val="00E43EDE"/>
    <w:rsid w:val="00E43F8B"/>
    <w:rsid w:val="00E45082"/>
    <w:rsid w:val="00E456FD"/>
    <w:rsid w:val="00E46FAE"/>
    <w:rsid w:val="00E472F0"/>
    <w:rsid w:val="00E4736C"/>
    <w:rsid w:val="00E50963"/>
    <w:rsid w:val="00E50975"/>
    <w:rsid w:val="00E54786"/>
    <w:rsid w:val="00E548B7"/>
    <w:rsid w:val="00E56450"/>
    <w:rsid w:val="00E57371"/>
    <w:rsid w:val="00E5761E"/>
    <w:rsid w:val="00E57732"/>
    <w:rsid w:val="00E578D6"/>
    <w:rsid w:val="00E57F9A"/>
    <w:rsid w:val="00E603F9"/>
    <w:rsid w:val="00E609B2"/>
    <w:rsid w:val="00E6105B"/>
    <w:rsid w:val="00E61139"/>
    <w:rsid w:val="00E6235A"/>
    <w:rsid w:val="00E6343A"/>
    <w:rsid w:val="00E642F0"/>
    <w:rsid w:val="00E645C0"/>
    <w:rsid w:val="00E64FEA"/>
    <w:rsid w:val="00E65A49"/>
    <w:rsid w:val="00E65C3E"/>
    <w:rsid w:val="00E65C53"/>
    <w:rsid w:val="00E65E86"/>
    <w:rsid w:val="00E66401"/>
    <w:rsid w:val="00E664AE"/>
    <w:rsid w:val="00E66760"/>
    <w:rsid w:val="00E66BF3"/>
    <w:rsid w:val="00E671C5"/>
    <w:rsid w:val="00E7038B"/>
    <w:rsid w:val="00E703CB"/>
    <w:rsid w:val="00E70B9F"/>
    <w:rsid w:val="00E7142F"/>
    <w:rsid w:val="00E717C3"/>
    <w:rsid w:val="00E720FF"/>
    <w:rsid w:val="00E74845"/>
    <w:rsid w:val="00E75678"/>
    <w:rsid w:val="00E75D54"/>
    <w:rsid w:val="00E777B6"/>
    <w:rsid w:val="00E812BE"/>
    <w:rsid w:val="00E8271F"/>
    <w:rsid w:val="00E82D98"/>
    <w:rsid w:val="00E83F29"/>
    <w:rsid w:val="00E84323"/>
    <w:rsid w:val="00E84653"/>
    <w:rsid w:val="00E84F15"/>
    <w:rsid w:val="00E86EFD"/>
    <w:rsid w:val="00E86F9C"/>
    <w:rsid w:val="00E870A5"/>
    <w:rsid w:val="00E87AD9"/>
    <w:rsid w:val="00E87C3D"/>
    <w:rsid w:val="00E919E0"/>
    <w:rsid w:val="00E91B1A"/>
    <w:rsid w:val="00E91C7B"/>
    <w:rsid w:val="00E91C8B"/>
    <w:rsid w:val="00E91F38"/>
    <w:rsid w:val="00E9201D"/>
    <w:rsid w:val="00E94782"/>
    <w:rsid w:val="00E951E2"/>
    <w:rsid w:val="00E97497"/>
    <w:rsid w:val="00EA00CC"/>
    <w:rsid w:val="00EA00D4"/>
    <w:rsid w:val="00EA04F3"/>
    <w:rsid w:val="00EA09C5"/>
    <w:rsid w:val="00EA0CE0"/>
    <w:rsid w:val="00EA1D2B"/>
    <w:rsid w:val="00EA32BF"/>
    <w:rsid w:val="00EA339B"/>
    <w:rsid w:val="00EA3741"/>
    <w:rsid w:val="00EA3C2F"/>
    <w:rsid w:val="00EA4269"/>
    <w:rsid w:val="00EA5C00"/>
    <w:rsid w:val="00EA5D54"/>
    <w:rsid w:val="00EA6143"/>
    <w:rsid w:val="00EA66D1"/>
    <w:rsid w:val="00EA67A4"/>
    <w:rsid w:val="00EA6F43"/>
    <w:rsid w:val="00EB1428"/>
    <w:rsid w:val="00EB142E"/>
    <w:rsid w:val="00EB2B6A"/>
    <w:rsid w:val="00EB349F"/>
    <w:rsid w:val="00EB3BFE"/>
    <w:rsid w:val="00EB42F0"/>
    <w:rsid w:val="00EB51DA"/>
    <w:rsid w:val="00EB55FB"/>
    <w:rsid w:val="00EB565D"/>
    <w:rsid w:val="00EB5CBD"/>
    <w:rsid w:val="00EB6D9A"/>
    <w:rsid w:val="00EB7019"/>
    <w:rsid w:val="00EC0564"/>
    <w:rsid w:val="00EC0EC7"/>
    <w:rsid w:val="00EC19AF"/>
    <w:rsid w:val="00EC2B89"/>
    <w:rsid w:val="00EC2BD3"/>
    <w:rsid w:val="00EC2ED2"/>
    <w:rsid w:val="00EC2F93"/>
    <w:rsid w:val="00EC3224"/>
    <w:rsid w:val="00EC35BD"/>
    <w:rsid w:val="00EC3D0C"/>
    <w:rsid w:val="00EC3D3A"/>
    <w:rsid w:val="00EC3FA0"/>
    <w:rsid w:val="00EC4137"/>
    <w:rsid w:val="00EC4EA9"/>
    <w:rsid w:val="00EC5741"/>
    <w:rsid w:val="00EC6BA3"/>
    <w:rsid w:val="00EC6EBA"/>
    <w:rsid w:val="00EC76D1"/>
    <w:rsid w:val="00EC7B80"/>
    <w:rsid w:val="00ED004B"/>
    <w:rsid w:val="00ED0071"/>
    <w:rsid w:val="00ED00AA"/>
    <w:rsid w:val="00ED0113"/>
    <w:rsid w:val="00ED0401"/>
    <w:rsid w:val="00ED0B3B"/>
    <w:rsid w:val="00ED12E2"/>
    <w:rsid w:val="00ED2564"/>
    <w:rsid w:val="00ED281B"/>
    <w:rsid w:val="00ED2CCE"/>
    <w:rsid w:val="00ED3200"/>
    <w:rsid w:val="00ED3A22"/>
    <w:rsid w:val="00ED4E20"/>
    <w:rsid w:val="00ED4EBF"/>
    <w:rsid w:val="00ED5C10"/>
    <w:rsid w:val="00ED5FBA"/>
    <w:rsid w:val="00ED675B"/>
    <w:rsid w:val="00ED79FE"/>
    <w:rsid w:val="00ED7B74"/>
    <w:rsid w:val="00EE29ED"/>
    <w:rsid w:val="00EE37DC"/>
    <w:rsid w:val="00EE3AA7"/>
    <w:rsid w:val="00EE43A7"/>
    <w:rsid w:val="00EE52B1"/>
    <w:rsid w:val="00EE5E79"/>
    <w:rsid w:val="00EE628B"/>
    <w:rsid w:val="00EE72A6"/>
    <w:rsid w:val="00EE78AA"/>
    <w:rsid w:val="00EE79AA"/>
    <w:rsid w:val="00EEF206"/>
    <w:rsid w:val="00EF0AC1"/>
    <w:rsid w:val="00EF28FD"/>
    <w:rsid w:val="00EF2D3F"/>
    <w:rsid w:val="00EF34E5"/>
    <w:rsid w:val="00EF4072"/>
    <w:rsid w:val="00EF4328"/>
    <w:rsid w:val="00EF4E37"/>
    <w:rsid w:val="00EF50D8"/>
    <w:rsid w:val="00EF57AE"/>
    <w:rsid w:val="00EF598A"/>
    <w:rsid w:val="00EF5B3B"/>
    <w:rsid w:val="00EF6028"/>
    <w:rsid w:val="00EF6359"/>
    <w:rsid w:val="00EF6B7B"/>
    <w:rsid w:val="00EF6ED7"/>
    <w:rsid w:val="00EF7653"/>
    <w:rsid w:val="00EF78BC"/>
    <w:rsid w:val="00F002E1"/>
    <w:rsid w:val="00F00E76"/>
    <w:rsid w:val="00F01277"/>
    <w:rsid w:val="00F01537"/>
    <w:rsid w:val="00F01A08"/>
    <w:rsid w:val="00F0321B"/>
    <w:rsid w:val="00F045AB"/>
    <w:rsid w:val="00F04D85"/>
    <w:rsid w:val="00F04EDC"/>
    <w:rsid w:val="00F053C2"/>
    <w:rsid w:val="00F05DB9"/>
    <w:rsid w:val="00F06D04"/>
    <w:rsid w:val="00F06F3A"/>
    <w:rsid w:val="00F07BDE"/>
    <w:rsid w:val="00F121FB"/>
    <w:rsid w:val="00F12751"/>
    <w:rsid w:val="00F12D71"/>
    <w:rsid w:val="00F13AB5"/>
    <w:rsid w:val="00F16A6F"/>
    <w:rsid w:val="00F1726B"/>
    <w:rsid w:val="00F211C7"/>
    <w:rsid w:val="00F213FA"/>
    <w:rsid w:val="00F2196D"/>
    <w:rsid w:val="00F21F09"/>
    <w:rsid w:val="00F21F35"/>
    <w:rsid w:val="00F22336"/>
    <w:rsid w:val="00F2285B"/>
    <w:rsid w:val="00F23906"/>
    <w:rsid w:val="00F23E89"/>
    <w:rsid w:val="00F2436A"/>
    <w:rsid w:val="00F24B37"/>
    <w:rsid w:val="00F24FCE"/>
    <w:rsid w:val="00F257C1"/>
    <w:rsid w:val="00F258B9"/>
    <w:rsid w:val="00F26C6B"/>
    <w:rsid w:val="00F27524"/>
    <w:rsid w:val="00F277A2"/>
    <w:rsid w:val="00F30528"/>
    <w:rsid w:val="00F309D0"/>
    <w:rsid w:val="00F310DC"/>
    <w:rsid w:val="00F320AF"/>
    <w:rsid w:val="00F32675"/>
    <w:rsid w:val="00F326E6"/>
    <w:rsid w:val="00F32739"/>
    <w:rsid w:val="00F33E3C"/>
    <w:rsid w:val="00F34458"/>
    <w:rsid w:val="00F34ADB"/>
    <w:rsid w:val="00F35831"/>
    <w:rsid w:val="00F35B5C"/>
    <w:rsid w:val="00F36755"/>
    <w:rsid w:val="00F367EA"/>
    <w:rsid w:val="00F36BC6"/>
    <w:rsid w:val="00F37915"/>
    <w:rsid w:val="00F37B0F"/>
    <w:rsid w:val="00F37E1C"/>
    <w:rsid w:val="00F420A5"/>
    <w:rsid w:val="00F425A7"/>
    <w:rsid w:val="00F4407B"/>
    <w:rsid w:val="00F4420D"/>
    <w:rsid w:val="00F44D71"/>
    <w:rsid w:val="00F45077"/>
    <w:rsid w:val="00F456C0"/>
    <w:rsid w:val="00F45A38"/>
    <w:rsid w:val="00F50599"/>
    <w:rsid w:val="00F5192A"/>
    <w:rsid w:val="00F535ED"/>
    <w:rsid w:val="00F53D3C"/>
    <w:rsid w:val="00F5455F"/>
    <w:rsid w:val="00F547DB"/>
    <w:rsid w:val="00F5486A"/>
    <w:rsid w:val="00F54C5E"/>
    <w:rsid w:val="00F54D19"/>
    <w:rsid w:val="00F550BC"/>
    <w:rsid w:val="00F5543A"/>
    <w:rsid w:val="00F55F59"/>
    <w:rsid w:val="00F56B62"/>
    <w:rsid w:val="00F577FC"/>
    <w:rsid w:val="00F57BB7"/>
    <w:rsid w:val="00F604AC"/>
    <w:rsid w:val="00F608C9"/>
    <w:rsid w:val="00F609CA"/>
    <w:rsid w:val="00F60D40"/>
    <w:rsid w:val="00F610C9"/>
    <w:rsid w:val="00F61B74"/>
    <w:rsid w:val="00F61E07"/>
    <w:rsid w:val="00F6212E"/>
    <w:rsid w:val="00F62347"/>
    <w:rsid w:val="00F62D8D"/>
    <w:rsid w:val="00F62DBB"/>
    <w:rsid w:val="00F64464"/>
    <w:rsid w:val="00F644D2"/>
    <w:rsid w:val="00F67414"/>
    <w:rsid w:val="00F67FE1"/>
    <w:rsid w:val="00F714C3"/>
    <w:rsid w:val="00F719E7"/>
    <w:rsid w:val="00F72745"/>
    <w:rsid w:val="00F74154"/>
    <w:rsid w:val="00F74A5C"/>
    <w:rsid w:val="00F76CD4"/>
    <w:rsid w:val="00F7772B"/>
    <w:rsid w:val="00F77D75"/>
    <w:rsid w:val="00F8017E"/>
    <w:rsid w:val="00F8035C"/>
    <w:rsid w:val="00F80985"/>
    <w:rsid w:val="00F80ABD"/>
    <w:rsid w:val="00F81347"/>
    <w:rsid w:val="00F81CF5"/>
    <w:rsid w:val="00F825D2"/>
    <w:rsid w:val="00F82825"/>
    <w:rsid w:val="00F83CA3"/>
    <w:rsid w:val="00F83DEC"/>
    <w:rsid w:val="00F85D9B"/>
    <w:rsid w:val="00F85DA3"/>
    <w:rsid w:val="00F909EF"/>
    <w:rsid w:val="00F914E6"/>
    <w:rsid w:val="00F91856"/>
    <w:rsid w:val="00F91DE7"/>
    <w:rsid w:val="00F91ED8"/>
    <w:rsid w:val="00F93086"/>
    <w:rsid w:val="00F93B20"/>
    <w:rsid w:val="00F94538"/>
    <w:rsid w:val="00F94623"/>
    <w:rsid w:val="00F95444"/>
    <w:rsid w:val="00F95A91"/>
    <w:rsid w:val="00F963AF"/>
    <w:rsid w:val="00F963D0"/>
    <w:rsid w:val="00F96501"/>
    <w:rsid w:val="00F968E0"/>
    <w:rsid w:val="00F97098"/>
    <w:rsid w:val="00F9757C"/>
    <w:rsid w:val="00FA0AC1"/>
    <w:rsid w:val="00FA0B01"/>
    <w:rsid w:val="00FA0C5E"/>
    <w:rsid w:val="00FA1053"/>
    <w:rsid w:val="00FA2510"/>
    <w:rsid w:val="00FA27CE"/>
    <w:rsid w:val="00FA2B26"/>
    <w:rsid w:val="00FA3B43"/>
    <w:rsid w:val="00FA485C"/>
    <w:rsid w:val="00FA487E"/>
    <w:rsid w:val="00FA5803"/>
    <w:rsid w:val="00FA7A18"/>
    <w:rsid w:val="00FB0814"/>
    <w:rsid w:val="00FB092C"/>
    <w:rsid w:val="00FB1910"/>
    <w:rsid w:val="00FB1A3E"/>
    <w:rsid w:val="00FB1FB3"/>
    <w:rsid w:val="00FB2D66"/>
    <w:rsid w:val="00FB2F9A"/>
    <w:rsid w:val="00FB3F75"/>
    <w:rsid w:val="00FB4C17"/>
    <w:rsid w:val="00FB4EB0"/>
    <w:rsid w:val="00FB57BF"/>
    <w:rsid w:val="00FB5846"/>
    <w:rsid w:val="00FB5D9B"/>
    <w:rsid w:val="00FB67F5"/>
    <w:rsid w:val="00FC0C8B"/>
    <w:rsid w:val="00FC1D24"/>
    <w:rsid w:val="00FC2A37"/>
    <w:rsid w:val="00FC35BF"/>
    <w:rsid w:val="00FC3A9B"/>
    <w:rsid w:val="00FC4793"/>
    <w:rsid w:val="00FC4D9C"/>
    <w:rsid w:val="00FC670A"/>
    <w:rsid w:val="00FC7E5F"/>
    <w:rsid w:val="00FD0152"/>
    <w:rsid w:val="00FD0515"/>
    <w:rsid w:val="00FD0526"/>
    <w:rsid w:val="00FD0785"/>
    <w:rsid w:val="00FD08CC"/>
    <w:rsid w:val="00FD0C01"/>
    <w:rsid w:val="00FD15A6"/>
    <w:rsid w:val="00FD1DF8"/>
    <w:rsid w:val="00FD1E14"/>
    <w:rsid w:val="00FD27CA"/>
    <w:rsid w:val="00FD2E28"/>
    <w:rsid w:val="00FD386D"/>
    <w:rsid w:val="00FD45AB"/>
    <w:rsid w:val="00FD64BE"/>
    <w:rsid w:val="00FD65CB"/>
    <w:rsid w:val="00FD6784"/>
    <w:rsid w:val="00FD6BF0"/>
    <w:rsid w:val="00FD6D5D"/>
    <w:rsid w:val="00FD7655"/>
    <w:rsid w:val="00FD7A49"/>
    <w:rsid w:val="00FE08DD"/>
    <w:rsid w:val="00FE0F41"/>
    <w:rsid w:val="00FE137D"/>
    <w:rsid w:val="00FE2D9E"/>
    <w:rsid w:val="00FE39A7"/>
    <w:rsid w:val="00FE4189"/>
    <w:rsid w:val="00FE41FA"/>
    <w:rsid w:val="00FE5203"/>
    <w:rsid w:val="00FE6C0A"/>
    <w:rsid w:val="00FE7855"/>
    <w:rsid w:val="00FE7F33"/>
    <w:rsid w:val="00FF370D"/>
    <w:rsid w:val="00FF39A3"/>
    <w:rsid w:val="00FF4638"/>
    <w:rsid w:val="00FF4FA5"/>
    <w:rsid w:val="00FF5466"/>
    <w:rsid w:val="00FF550A"/>
    <w:rsid w:val="00FF68D5"/>
    <w:rsid w:val="00FF77C5"/>
    <w:rsid w:val="00FF7D1E"/>
    <w:rsid w:val="010C94AF"/>
    <w:rsid w:val="011114DC"/>
    <w:rsid w:val="01177554"/>
    <w:rsid w:val="0117AAC7"/>
    <w:rsid w:val="011C9C13"/>
    <w:rsid w:val="012F17FC"/>
    <w:rsid w:val="01309F9F"/>
    <w:rsid w:val="0132FD15"/>
    <w:rsid w:val="013D35DD"/>
    <w:rsid w:val="01423311"/>
    <w:rsid w:val="0145C484"/>
    <w:rsid w:val="01462CA8"/>
    <w:rsid w:val="014965C7"/>
    <w:rsid w:val="014CADF0"/>
    <w:rsid w:val="015A4F37"/>
    <w:rsid w:val="01619505"/>
    <w:rsid w:val="016A8704"/>
    <w:rsid w:val="017B04B1"/>
    <w:rsid w:val="018C4D30"/>
    <w:rsid w:val="018C5583"/>
    <w:rsid w:val="018D0D06"/>
    <w:rsid w:val="018E44E8"/>
    <w:rsid w:val="01912C0C"/>
    <w:rsid w:val="01939B85"/>
    <w:rsid w:val="01AC5107"/>
    <w:rsid w:val="01DB4645"/>
    <w:rsid w:val="01E8BF7A"/>
    <w:rsid w:val="01F5B5CA"/>
    <w:rsid w:val="01FD6590"/>
    <w:rsid w:val="01FFAA53"/>
    <w:rsid w:val="020541E7"/>
    <w:rsid w:val="0213A70C"/>
    <w:rsid w:val="021EFA35"/>
    <w:rsid w:val="02212570"/>
    <w:rsid w:val="022686D5"/>
    <w:rsid w:val="02354FFF"/>
    <w:rsid w:val="02363FB9"/>
    <w:rsid w:val="024023D2"/>
    <w:rsid w:val="024D4D10"/>
    <w:rsid w:val="0259CDF7"/>
    <w:rsid w:val="0261C511"/>
    <w:rsid w:val="026F003F"/>
    <w:rsid w:val="026F4947"/>
    <w:rsid w:val="02755E30"/>
    <w:rsid w:val="0282FB19"/>
    <w:rsid w:val="02881EC9"/>
    <w:rsid w:val="028BF970"/>
    <w:rsid w:val="028E8F93"/>
    <w:rsid w:val="02ABCD47"/>
    <w:rsid w:val="02AE6C29"/>
    <w:rsid w:val="02B2459A"/>
    <w:rsid w:val="02BCE145"/>
    <w:rsid w:val="02BDF9C1"/>
    <w:rsid w:val="02C3C8CE"/>
    <w:rsid w:val="02C65525"/>
    <w:rsid w:val="02C8A658"/>
    <w:rsid w:val="02CFA40D"/>
    <w:rsid w:val="02D8592B"/>
    <w:rsid w:val="02E65103"/>
    <w:rsid w:val="02E7A6C9"/>
    <w:rsid w:val="02E92388"/>
    <w:rsid w:val="02E9B022"/>
    <w:rsid w:val="02EAE4B9"/>
    <w:rsid w:val="02EC33B6"/>
    <w:rsid w:val="02F0D415"/>
    <w:rsid w:val="02F816DD"/>
    <w:rsid w:val="02FCA4EB"/>
    <w:rsid w:val="0307EC58"/>
    <w:rsid w:val="030D3E88"/>
    <w:rsid w:val="0316CA4D"/>
    <w:rsid w:val="031F64A8"/>
    <w:rsid w:val="032AB092"/>
    <w:rsid w:val="0342806C"/>
    <w:rsid w:val="03464246"/>
    <w:rsid w:val="0346BBC5"/>
    <w:rsid w:val="034C6177"/>
    <w:rsid w:val="034CE49C"/>
    <w:rsid w:val="035221A9"/>
    <w:rsid w:val="0358FEB2"/>
    <w:rsid w:val="0360AD66"/>
    <w:rsid w:val="0365A501"/>
    <w:rsid w:val="036C9C5E"/>
    <w:rsid w:val="037B563E"/>
    <w:rsid w:val="037E392F"/>
    <w:rsid w:val="038491CF"/>
    <w:rsid w:val="038D6C14"/>
    <w:rsid w:val="0391B1C4"/>
    <w:rsid w:val="03964F48"/>
    <w:rsid w:val="0396E700"/>
    <w:rsid w:val="03A32F8D"/>
    <w:rsid w:val="03A3DC51"/>
    <w:rsid w:val="03A547BC"/>
    <w:rsid w:val="03A5BAF1"/>
    <w:rsid w:val="03BA361D"/>
    <w:rsid w:val="03BDD785"/>
    <w:rsid w:val="03CDC44F"/>
    <w:rsid w:val="03D073D1"/>
    <w:rsid w:val="03E4FCCF"/>
    <w:rsid w:val="03E5D225"/>
    <w:rsid w:val="03E6756B"/>
    <w:rsid w:val="03EF5876"/>
    <w:rsid w:val="03EF82A1"/>
    <w:rsid w:val="0403C014"/>
    <w:rsid w:val="041CE0E2"/>
    <w:rsid w:val="041D0491"/>
    <w:rsid w:val="041DDDF7"/>
    <w:rsid w:val="041E0466"/>
    <w:rsid w:val="0429FDFC"/>
    <w:rsid w:val="04373BAC"/>
    <w:rsid w:val="04374BEC"/>
    <w:rsid w:val="044197D4"/>
    <w:rsid w:val="044B0241"/>
    <w:rsid w:val="044F0EED"/>
    <w:rsid w:val="04520904"/>
    <w:rsid w:val="0455A26F"/>
    <w:rsid w:val="04577B4F"/>
    <w:rsid w:val="045EA520"/>
    <w:rsid w:val="046F929B"/>
    <w:rsid w:val="0470A489"/>
    <w:rsid w:val="047725BC"/>
    <w:rsid w:val="047944DC"/>
    <w:rsid w:val="0485EE77"/>
    <w:rsid w:val="0493F288"/>
    <w:rsid w:val="0495FDBA"/>
    <w:rsid w:val="04999F7D"/>
    <w:rsid w:val="049BE990"/>
    <w:rsid w:val="049C6FAD"/>
    <w:rsid w:val="04A207A8"/>
    <w:rsid w:val="04A7EFEC"/>
    <w:rsid w:val="04BAD66D"/>
    <w:rsid w:val="04C99CE2"/>
    <w:rsid w:val="04CDFF5A"/>
    <w:rsid w:val="04D07BBB"/>
    <w:rsid w:val="04D4478C"/>
    <w:rsid w:val="04D561D2"/>
    <w:rsid w:val="04DE0FBF"/>
    <w:rsid w:val="04F72B4B"/>
    <w:rsid w:val="04F75679"/>
    <w:rsid w:val="04F7B45F"/>
    <w:rsid w:val="04FD08FA"/>
    <w:rsid w:val="04FE03A1"/>
    <w:rsid w:val="04FF9CBA"/>
    <w:rsid w:val="050C7F5B"/>
    <w:rsid w:val="050DAC46"/>
    <w:rsid w:val="05110020"/>
    <w:rsid w:val="05154E48"/>
    <w:rsid w:val="051A17F6"/>
    <w:rsid w:val="0522876A"/>
    <w:rsid w:val="0523D3E4"/>
    <w:rsid w:val="052C2CCF"/>
    <w:rsid w:val="0532898D"/>
    <w:rsid w:val="0533C0C9"/>
    <w:rsid w:val="0533EA6B"/>
    <w:rsid w:val="0537C476"/>
    <w:rsid w:val="0544167C"/>
    <w:rsid w:val="0545E7E8"/>
    <w:rsid w:val="0547697D"/>
    <w:rsid w:val="0559F202"/>
    <w:rsid w:val="056840B0"/>
    <w:rsid w:val="056B183F"/>
    <w:rsid w:val="056D394B"/>
    <w:rsid w:val="056F5EA5"/>
    <w:rsid w:val="058D1A83"/>
    <w:rsid w:val="058F6DB7"/>
    <w:rsid w:val="05916EB9"/>
    <w:rsid w:val="05965784"/>
    <w:rsid w:val="05997A1B"/>
    <w:rsid w:val="05A1CCCC"/>
    <w:rsid w:val="05B957A5"/>
    <w:rsid w:val="05C168E3"/>
    <w:rsid w:val="05D20D03"/>
    <w:rsid w:val="05DA61B7"/>
    <w:rsid w:val="05DF1C7C"/>
    <w:rsid w:val="05E4AC8C"/>
    <w:rsid w:val="05EEC32A"/>
    <w:rsid w:val="05F99B6F"/>
    <w:rsid w:val="05FAAD54"/>
    <w:rsid w:val="05FB37B8"/>
    <w:rsid w:val="05FF6DF7"/>
    <w:rsid w:val="060385B4"/>
    <w:rsid w:val="0607C9F2"/>
    <w:rsid w:val="06096FEA"/>
    <w:rsid w:val="060E7DED"/>
    <w:rsid w:val="0611B0D5"/>
    <w:rsid w:val="06351E5B"/>
    <w:rsid w:val="06390CBE"/>
    <w:rsid w:val="063A3C32"/>
    <w:rsid w:val="063AADD2"/>
    <w:rsid w:val="0648A083"/>
    <w:rsid w:val="06606955"/>
    <w:rsid w:val="066103E1"/>
    <w:rsid w:val="0669AC6A"/>
    <w:rsid w:val="0669CFBB"/>
    <w:rsid w:val="066DD7E8"/>
    <w:rsid w:val="068F5C4C"/>
    <w:rsid w:val="06A1A323"/>
    <w:rsid w:val="06AB4E95"/>
    <w:rsid w:val="06CE5680"/>
    <w:rsid w:val="06DBB6F0"/>
    <w:rsid w:val="06E4F547"/>
    <w:rsid w:val="0707BBC0"/>
    <w:rsid w:val="070F5E86"/>
    <w:rsid w:val="07121E7F"/>
    <w:rsid w:val="071A619B"/>
    <w:rsid w:val="072F5258"/>
    <w:rsid w:val="07360774"/>
    <w:rsid w:val="073F9B65"/>
    <w:rsid w:val="07443E11"/>
    <w:rsid w:val="0745452E"/>
    <w:rsid w:val="074ADB7B"/>
    <w:rsid w:val="074C6AE2"/>
    <w:rsid w:val="0755A528"/>
    <w:rsid w:val="075C9387"/>
    <w:rsid w:val="075D2489"/>
    <w:rsid w:val="0764D2E1"/>
    <w:rsid w:val="0767FBC0"/>
    <w:rsid w:val="0775EF12"/>
    <w:rsid w:val="077C1AD5"/>
    <w:rsid w:val="077D4DE2"/>
    <w:rsid w:val="078B8B27"/>
    <w:rsid w:val="0791CE37"/>
    <w:rsid w:val="07947DCF"/>
    <w:rsid w:val="07976816"/>
    <w:rsid w:val="079A32D5"/>
    <w:rsid w:val="079E79F1"/>
    <w:rsid w:val="07A25615"/>
    <w:rsid w:val="07AC63F8"/>
    <w:rsid w:val="07B14FD6"/>
    <w:rsid w:val="07BC7195"/>
    <w:rsid w:val="07BE2102"/>
    <w:rsid w:val="07DDEEF7"/>
    <w:rsid w:val="07E8C6BE"/>
    <w:rsid w:val="07EEF105"/>
    <w:rsid w:val="07FB25B7"/>
    <w:rsid w:val="07FC6CD9"/>
    <w:rsid w:val="08092E66"/>
    <w:rsid w:val="080E32A7"/>
    <w:rsid w:val="081D1105"/>
    <w:rsid w:val="08263F31"/>
    <w:rsid w:val="082B8AB4"/>
    <w:rsid w:val="082C2494"/>
    <w:rsid w:val="08364732"/>
    <w:rsid w:val="0839872E"/>
    <w:rsid w:val="083BB72C"/>
    <w:rsid w:val="083D6F19"/>
    <w:rsid w:val="0856880B"/>
    <w:rsid w:val="0856C804"/>
    <w:rsid w:val="0860AAC3"/>
    <w:rsid w:val="08641DBE"/>
    <w:rsid w:val="087115D2"/>
    <w:rsid w:val="0879ACFF"/>
    <w:rsid w:val="0882A0D2"/>
    <w:rsid w:val="088466E4"/>
    <w:rsid w:val="0884B2A8"/>
    <w:rsid w:val="088C4280"/>
    <w:rsid w:val="08953DAD"/>
    <w:rsid w:val="08987DB0"/>
    <w:rsid w:val="08988826"/>
    <w:rsid w:val="089B0F8A"/>
    <w:rsid w:val="089D4E84"/>
    <w:rsid w:val="08A430C3"/>
    <w:rsid w:val="08A72651"/>
    <w:rsid w:val="08AF73F8"/>
    <w:rsid w:val="08B1AD86"/>
    <w:rsid w:val="08B4408A"/>
    <w:rsid w:val="08BCEBD4"/>
    <w:rsid w:val="08BFF400"/>
    <w:rsid w:val="08C070D5"/>
    <w:rsid w:val="08C1DAE5"/>
    <w:rsid w:val="08C3CE3C"/>
    <w:rsid w:val="08D217A0"/>
    <w:rsid w:val="08D33451"/>
    <w:rsid w:val="08D92F81"/>
    <w:rsid w:val="08DDA634"/>
    <w:rsid w:val="08DEEA17"/>
    <w:rsid w:val="08E78E62"/>
    <w:rsid w:val="08F13459"/>
    <w:rsid w:val="08F4E325"/>
    <w:rsid w:val="08FC5F44"/>
    <w:rsid w:val="08FC9F83"/>
    <w:rsid w:val="09039114"/>
    <w:rsid w:val="09108486"/>
    <w:rsid w:val="09191E43"/>
    <w:rsid w:val="091AEFC6"/>
    <w:rsid w:val="093006D0"/>
    <w:rsid w:val="093722AB"/>
    <w:rsid w:val="0945D09F"/>
    <w:rsid w:val="0952A427"/>
    <w:rsid w:val="0958534B"/>
    <w:rsid w:val="096589E5"/>
    <w:rsid w:val="0965EDC3"/>
    <w:rsid w:val="09681E17"/>
    <w:rsid w:val="096C60B6"/>
    <w:rsid w:val="0971EFFC"/>
    <w:rsid w:val="0983B564"/>
    <w:rsid w:val="0991F51A"/>
    <w:rsid w:val="0997A124"/>
    <w:rsid w:val="099BB2C7"/>
    <w:rsid w:val="09A6F2D1"/>
    <w:rsid w:val="09AB65EB"/>
    <w:rsid w:val="09ABD0EA"/>
    <w:rsid w:val="09AEDB4B"/>
    <w:rsid w:val="09B1F08E"/>
    <w:rsid w:val="09B2B48B"/>
    <w:rsid w:val="09B61D50"/>
    <w:rsid w:val="09CA6782"/>
    <w:rsid w:val="09CD9058"/>
    <w:rsid w:val="09D51615"/>
    <w:rsid w:val="09E04F5D"/>
    <w:rsid w:val="09E279E2"/>
    <w:rsid w:val="09F2B9C5"/>
    <w:rsid w:val="09F2CE42"/>
    <w:rsid w:val="09F6AE35"/>
    <w:rsid w:val="0A008261"/>
    <w:rsid w:val="0A00CC43"/>
    <w:rsid w:val="0A0286D2"/>
    <w:rsid w:val="0A05BF81"/>
    <w:rsid w:val="0A0632AC"/>
    <w:rsid w:val="0A14852C"/>
    <w:rsid w:val="0A1635FD"/>
    <w:rsid w:val="0A197766"/>
    <w:rsid w:val="0A1DDE77"/>
    <w:rsid w:val="0A262666"/>
    <w:rsid w:val="0A26DD79"/>
    <w:rsid w:val="0A3ABD8D"/>
    <w:rsid w:val="0A40D429"/>
    <w:rsid w:val="0A422D62"/>
    <w:rsid w:val="0A433A3A"/>
    <w:rsid w:val="0A4487B6"/>
    <w:rsid w:val="0A4A898A"/>
    <w:rsid w:val="0A520360"/>
    <w:rsid w:val="0A53DED7"/>
    <w:rsid w:val="0A65E355"/>
    <w:rsid w:val="0A6931FF"/>
    <w:rsid w:val="0A696CBC"/>
    <w:rsid w:val="0A6BAC7F"/>
    <w:rsid w:val="0A6FF070"/>
    <w:rsid w:val="0A8ABEB8"/>
    <w:rsid w:val="0A928539"/>
    <w:rsid w:val="0A952F27"/>
    <w:rsid w:val="0A9DE250"/>
    <w:rsid w:val="0AA00977"/>
    <w:rsid w:val="0AA30EFE"/>
    <w:rsid w:val="0AC5CFC5"/>
    <w:rsid w:val="0ACDD57B"/>
    <w:rsid w:val="0AD95DDC"/>
    <w:rsid w:val="0AD9B595"/>
    <w:rsid w:val="0ADCBA7C"/>
    <w:rsid w:val="0AE7803E"/>
    <w:rsid w:val="0AE8F510"/>
    <w:rsid w:val="0AF6B143"/>
    <w:rsid w:val="0B020B6A"/>
    <w:rsid w:val="0B1AEDB2"/>
    <w:rsid w:val="0B25CE43"/>
    <w:rsid w:val="0B4DC0EF"/>
    <w:rsid w:val="0B51997D"/>
    <w:rsid w:val="0B543689"/>
    <w:rsid w:val="0B693613"/>
    <w:rsid w:val="0B6DF784"/>
    <w:rsid w:val="0B742ABA"/>
    <w:rsid w:val="0B790E77"/>
    <w:rsid w:val="0B79C1EA"/>
    <w:rsid w:val="0B8297C9"/>
    <w:rsid w:val="0B892EE7"/>
    <w:rsid w:val="0B8EC664"/>
    <w:rsid w:val="0B8EE45F"/>
    <w:rsid w:val="0B8FD82F"/>
    <w:rsid w:val="0B940E0C"/>
    <w:rsid w:val="0B9A99CD"/>
    <w:rsid w:val="0B9ADAA4"/>
    <w:rsid w:val="0B9C4751"/>
    <w:rsid w:val="0BA46686"/>
    <w:rsid w:val="0BA52277"/>
    <w:rsid w:val="0BB1BD92"/>
    <w:rsid w:val="0BC0E0A0"/>
    <w:rsid w:val="0BD28350"/>
    <w:rsid w:val="0BE3CFBD"/>
    <w:rsid w:val="0BE77232"/>
    <w:rsid w:val="0BE9E3DB"/>
    <w:rsid w:val="0BF18E13"/>
    <w:rsid w:val="0BF259E4"/>
    <w:rsid w:val="0BF8F336"/>
    <w:rsid w:val="0C14A1F4"/>
    <w:rsid w:val="0C16932F"/>
    <w:rsid w:val="0C275732"/>
    <w:rsid w:val="0C29C6B1"/>
    <w:rsid w:val="0C3064B6"/>
    <w:rsid w:val="0C3C00A5"/>
    <w:rsid w:val="0C443E27"/>
    <w:rsid w:val="0C513201"/>
    <w:rsid w:val="0C6309A4"/>
    <w:rsid w:val="0C6ED318"/>
    <w:rsid w:val="0C76312E"/>
    <w:rsid w:val="0C8301EE"/>
    <w:rsid w:val="0C851794"/>
    <w:rsid w:val="0C878188"/>
    <w:rsid w:val="0C8A2FB9"/>
    <w:rsid w:val="0C8F5850"/>
    <w:rsid w:val="0CA6A4AA"/>
    <w:rsid w:val="0CB6BFFE"/>
    <w:rsid w:val="0CB736F6"/>
    <w:rsid w:val="0CB85797"/>
    <w:rsid w:val="0CCBB575"/>
    <w:rsid w:val="0CCCEF40"/>
    <w:rsid w:val="0CD0493B"/>
    <w:rsid w:val="0CDE1277"/>
    <w:rsid w:val="0CE9914D"/>
    <w:rsid w:val="0CF745CD"/>
    <w:rsid w:val="0CF95536"/>
    <w:rsid w:val="0CFE2F6A"/>
    <w:rsid w:val="0D017B89"/>
    <w:rsid w:val="0D0648C1"/>
    <w:rsid w:val="0D081A86"/>
    <w:rsid w:val="0D0E10C3"/>
    <w:rsid w:val="0D0EFB5B"/>
    <w:rsid w:val="0D1EB933"/>
    <w:rsid w:val="0D256B7F"/>
    <w:rsid w:val="0D2591A0"/>
    <w:rsid w:val="0D25D5C8"/>
    <w:rsid w:val="0D2FAD5C"/>
    <w:rsid w:val="0D3578A8"/>
    <w:rsid w:val="0D494300"/>
    <w:rsid w:val="0D4DF7C2"/>
    <w:rsid w:val="0D64D15E"/>
    <w:rsid w:val="0D7B38E5"/>
    <w:rsid w:val="0D7CE23D"/>
    <w:rsid w:val="0D7CF6E1"/>
    <w:rsid w:val="0D8A13F6"/>
    <w:rsid w:val="0D8CAAAD"/>
    <w:rsid w:val="0D92F3E7"/>
    <w:rsid w:val="0D936D1D"/>
    <w:rsid w:val="0D989A8A"/>
    <w:rsid w:val="0D9AE495"/>
    <w:rsid w:val="0DA1F6D6"/>
    <w:rsid w:val="0DA61675"/>
    <w:rsid w:val="0DAEC032"/>
    <w:rsid w:val="0DB98512"/>
    <w:rsid w:val="0DBD76B6"/>
    <w:rsid w:val="0DBF640F"/>
    <w:rsid w:val="0DD1DAE5"/>
    <w:rsid w:val="0DD22072"/>
    <w:rsid w:val="0DDF40D8"/>
    <w:rsid w:val="0DE7535A"/>
    <w:rsid w:val="0DE8BC7D"/>
    <w:rsid w:val="0DF7F2F6"/>
    <w:rsid w:val="0E0DBF72"/>
    <w:rsid w:val="0E137464"/>
    <w:rsid w:val="0E199442"/>
    <w:rsid w:val="0E257B13"/>
    <w:rsid w:val="0E2A6F76"/>
    <w:rsid w:val="0E2E8FDA"/>
    <w:rsid w:val="0E3320BA"/>
    <w:rsid w:val="0E456B5B"/>
    <w:rsid w:val="0E515D98"/>
    <w:rsid w:val="0E56F763"/>
    <w:rsid w:val="0E6F850B"/>
    <w:rsid w:val="0E710D3E"/>
    <w:rsid w:val="0E7856F3"/>
    <w:rsid w:val="0E7D9A8E"/>
    <w:rsid w:val="0E80FBCF"/>
    <w:rsid w:val="0E8428A9"/>
    <w:rsid w:val="0E8F9472"/>
    <w:rsid w:val="0E8FF638"/>
    <w:rsid w:val="0E950969"/>
    <w:rsid w:val="0E9672D0"/>
    <w:rsid w:val="0EB6175E"/>
    <w:rsid w:val="0EB9CCF1"/>
    <w:rsid w:val="0EBAEBF2"/>
    <w:rsid w:val="0EE99538"/>
    <w:rsid w:val="0EEB6278"/>
    <w:rsid w:val="0EF03946"/>
    <w:rsid w:val="0EF06AAE"/>
    <w:rsid w:val="0EF76E2E"/>
    <w:rsid w:val="0EFB6F2E"/>
    <w:rsid w:val="0F129268"/>
    <w:rsid w:val="0F1414E9"/>
    <w:rsid w:val="0F141658"/>
    <w:rsid w:val="0F15D3A4"/>
    <w:rsid w:val="0F16D1FD"/>
    <w:rsid w:val="0F287CC0"/>
    <w:rsid w:val="0F2FFD49"/>
    <w:rsid w:val="0F318AC3"/>
    <w:rsid w:val="0F34B7BA"/>
    <w:rsid w:val="0F35FC54"/>
    <w:rsid w:val="0F36C3EA"/>
    <w:rsid w:val="0F40A370"/>
    <w:rsid w:val="0F468671"/>
    <w:rsid w:val="0F55023C"/>
    <w:rsid w:val="0F57FED6"/>
    <w:rsid w:val="0F595E8A"/>
    <w:rsid w:val="0F5F75E3"/>
    <w:rsid w:val="0F75E6EC"/>
    <w:rsid w:val="0F77803A"/>
    <w:rsid w:val="0F90CDF6"/>
    <w:rsid w:val="0F91FC4A"/>
    <w:rsid w:val="0F93D770"/>
    <w:rsid w:val="0F94536B"/>
    <w:rsid w:val="0F983DF1"/>
    <w:rsid w:val="0F9FD6AE"/>
    <w:rsid w:val="0FA111F8"/>
    <w:rsid w:val="0FACA2B2"/>
    <w:rsid w:val="0FB12A7B"/>
    <w:rsid w:val="0FB28A36"/>
    <w:rsid w:val="0FB4AEC9"/>
    <w:rsid w:val="0FB57C38"/>
    <w:rsid w:val="0FBF2700"/>
    <w:rsid w:val="0FC302B6"/>
    <w:rsid w:val="0FC93C7D"/>
    <w:rsid w:val="0FCA0E5D"/>
    <w:rsid w:val="0FD334FF"/>
    <w:rsid w:val="0FD9095A"/>
    <w:rsid w:val="0FDC24F8"/>
    <w:rsid w:val="0FDE39A7"/>
    <w:rsid w:val="0FE37AD2"/>
    <w:rsid w:val="0FF1E7DC"/>
    <w:rsid w:val="0FF39C29"/>
    <w:rsid w:val="0FF43D53"/>
    <w:rsid w:val="0FFAE1BC"/>
    <w:rsid w:val="100863C4"/>
    <w:rsid w:val="100B6966"/>
    <w:rsid w:val="100F9291"/>
    <w:rsid w:val="101AD63A"/>
    <w:rsid w:val="10215F0D"/>
    <w:rsid w:val="10377D52"/>
    <w:rsid w:val="103A28A3"/>
    <w:rsid w:val="103C4A70"/>
    <w:rsid w:val="103CB090"/>
    <w:rsid w:val="10475322"/>
    <w:rsid w:val="10645385"/>
    <w:rsid w:val="1064CCED"/>
    <w:rsid w:val="106C32DA"/>
    <w:rsid w:val="107DFD05"/>
    <w:rsid w:val="108AD7E9"/>
    <w:rsid w:val="10927111"/>
    <w:rsid w:val="10A37DFC"/>
    <w:rsid w:val="10B7870C"/>
    <w:rsid w:val="10BBE9C8"/>
    <w:rsid w:val="10BE6472"/>
    <w:rsid w:val="10C1E1AC"/>
    <w:rsid w:val="10CB2118"/>
    <w:rsid w:val="10CC1AE7"/>
    <w:rsid w:val="10D364C8"/>
    <w:rsid w:val="10D9478A"/>
    <w:rsid w:val="10E0644A"/>
    <w:rsid w:val="10E14624"/>
    <w:rsid w:val="10FBBEDD"/>
    <w:rsid w:val="10FC1064"/>
    <w:rsid w:val="10FD24AD"/>
    <w:rsid w:val="11013242"/>
    <w:rsid w:val="1108D7DE"/>
    <w:rsid w:val="11153CD9"/>
    <w:rsid w:val="111686E5"/>
    <w:rsid w:val="111E31C6"/>
    <w:rsid w:val="111FF33C"/>
    <w:rsid w:val="112DBF7A"/>
    <w:rsid w:val="115781A1"/>
    <w:rsid w:val="115AF2AB"/>
    <w:rsid w:val="115E7E7D"/>
    <w:rsid w:val="116124FD"/>
    <w:rsid w:val="1172DAA6"/>
    <w:rsid w:val="118679D8"/>
    <w:rsid w:val="1189FA62"/>
    <w:rsid w:val="11A6A24F"/>
    <w:rsid w:val="11B1799A"/>
    <w:rsid w:val="11B7467C"/>
    <w:rsid w:val="11B7F8BA"/>
    <w:rsid w:val="11CDA163"/>
    <w:rsid w:val="11DC6033"/>
    <w:rsid w:val="11E4B6A1"/>
    <w:rsid w:val="11EA5124"/>
    <w:rsid w:val="11ED2415"/>
    <w:rsid w:val="11EF70C4"/>
    <w:rsid w:val="11F0F81E"/>
    <w:rsid w:val="120BB29F"/>
    <w:rsid w:val="1217A281"/>
    <w:rsid w:val="121DD86D"/>
    <w:rsid w:val="122B8CCB"/>
    <w:rsid w:val="122D34CE"/>
    <w:rsid w:val="12321520"/>
    <w:rsid w:val="1237D83D"/>
    <w:rsid w:val="1238D93D"/>
    <w:rsid w:val="12562754"/>
    <w:rsid w:val="12704C87"/>
    <w:rsid w:val="1271445B"/>
    <w:rsid w:val="12880D8B"/>
    <w:rsid w:val="128F667B"/>
    <w:rsid w:val="129A6122"/>
    <w:rsid w:val="12AB5B26"/>
    <w:rsid w:val="12AFF0E6"/>
    <w:rsid w:val="12BE2372"/>
    <w:rsid w:val="12C456B8"/>
    <w:rsid w:val="12C9C746"/>
    <w:rsid w:val="12CBC189"/>
    <w:rsid w:val="12CD49C4"/>
    <w:rsid w:val="12D7858E"/>
    <w:rsid w:val="12E54AC9"/>
    <w:rsid w:val="12E79AFF"/>
    <w:rsid w:val="12EA4045"/>
    <w:rsid w:val="12EBAD10"/>
    <w:rsid w:val="12EBB48C"/>
    <w:rsid w:val="12F428BB"/>
    <w:rsid w:val="12FF0C37"/>
    <w:rsid w:val="1305E978"/>
    <w:rsid w:val="13086C60"/>
    <w:rsid w:val="1318E033"/>
    <w:rsid w:val="1318EA57"/>
    <w:rsid w:val="132041AC"/>
    <w:rsid w:val="132AFB5E"/>
    <w:rsid w:val="132E6FA0"/>
    <w:rsid w:val="132F0715"/>
    <w:rsid w:val="13344EBD"/>
    <w:rsid w:val="1341C9D4"/>
    <w:rsid w:val="1341F307"/>
    <w:rsid w:val="13503E4C"/>
    <w:rsid w:val="1351AC6F"/>
    <w:rsid w:val="135FBB04"/>
    <w:rsid w:val="1373A847"/>
    <w:rsid w:val="137B3BE8"/>
    <w:rsid w:val="1390DEBC"/>
    <w:rsid w:val="1393B80D"/>
    <w:rsid w:val="1396ECE1"/>
    <w:rsid w:val="1397C255"/>
    <w:rsid w:val="13A2227F"/>
    <w:rsid w:val="13A308BC"/>
    <w:rsid w:val="13AEA35D"/>
    <w:rsid w:val="13B3DE81"/>
    <w:rsid w:val="13B3E04F"/>
    <w:rsid w:val="13BC57B2"/>
    <w:rsid w:val="13C07242"/>
    <w:rsid w:val="13CE7B34"/>
    <w:rsid w:val="13CFAE84"/>
    <w:rsid w:val="13D0DB59"/>
    <w:rsid w:val="13D64DD6"/>
    <w:rsid w:val="13D694FA"/>
    <w:rsid w:val="13DF98FF"/>
    <w:rsid w:val="13E22937"/>
    <w:rsid w:val="13ECC0CD"/>
    <w:rsid w:val="13EF5F56"/>
    <w:rsid w:val="13F12E67"/>
    <w:rsid w:val="13F997C6"/>
    <w:rsid w:val="13FE9486"/>
    <w:rsid w:val="1410F626"/>
    <w:rsid w:val="1421AE78"/>
    <w:rsid w:val="1428E734"/>
    <w:rsid w:val="1431D6A9"/>
    <w:rsid w:val="143213D4"/>
    <w:rsid w:val="144771AE"/>
    <w:rsid w:val="1456237B"/>
    <w:rsid w:val="14584275"/>
    <w:rsid w:val="145D8B92"/>
    <w:rsid w:val="145E1E88"/>
    <w:rsid w:val="1460AA18"/>
    <w:rsid w:val="1469D5DE"/>
    <w:rsid w:val="1482E02D"/>
    <w:rsid w:val="1492936D"/>
    <w:rsid w:val="14982EA8"/>
    <w:rsid w:val="14A0567C"/>
    <w:rsid w:val="14A37A01"/>
    <w:rsid w:val="14B0DB36"/>
    <w:rsid w:val="14C56381"/>
    <w:rsid w:val="14E03557"/>
    <w:rsid w:val="14EFB97C"/>
    <w:rsid w:val="14F7C51E"/>
    <w:rsid w:val="1500BA5F"/>
    <w:rsid w:val="1516CC7D"/>
    <w:rsid w:val="151718CE"/>
    <w:rsid w:val="151803E5"/>
    <w:rsid w:val="15187ADC"/>
    <w:rsid w:val="151B23F0"/>
    <w:rsid w:val="15264142"/>
    <w:rsid w:val="1532123D"/>
    <w:rsid w:val="153294DF"/>
    <w:rsid w:val="153CD262"/>
    <w:rsid w:val="153F584C"/>
    <w:rsid w:val="1544FED0"/>
    <w:rsid w:val="154E51FE"/>
    <w:rsid w:val="154ECB58"/>
    <w:rsid w:val="156A7144"/>
    <w:rsid w:val="1575A284"/>
    <w:rsid w:val="158A2E72"/>
    <w:rsid w:val="158C11E6"/>
    <w:rsid w:val="159C42AC"/>
    <w:rsid w:val="159C4AFF"/>
    <w:rsid w:val="15A65C49"/>
    <w:rsid w:val="15A831AF"/>
    <w:rsid w:val="15A99A80"/>
    <w:rsid w:val="15B25360"/>
    <w:rsid w:val="15C177EB"/>
    <w:rsid w:val="15C305FA"/>
    <w:rsid w:val="15DB3090"/>
    <w:rsid w:val="15E69918"/>
    <w:rsid w:val="15E83073"/>
    <w:rsid w:val="15F6F572"/>
    <w:rsid w:val="16177D8A"/>
    <w:rsid w:val="161C4FA2"/>
    <w:rsid w:val="1620C36B"/>
    <w:rsid w:val="162120BA"/>
    <w:rsid w:val="1630D3A0"/>
    <w:rsid w:val="163C3CAC"/>
    <w:rsid w:val="16418965"/>
    <w:rsid w:val="1645616C"/>
    <w:rsid w:val="1664BF27"/>
    <w:rsid w:val="1665958D"/>
    <w:rsid w:val="1665D8C4"/>
    <w:rsid w:val="166982BB"/>
    <w:rsid w:val="166D3AAF"/>
    <w:rsid w:val="1672276D"/>
    <w:rsid w:val="1676B4B9"/>
    <w:rsid w:val="167B18DC"/>
    <w:rsid w:val="16839FED"/>
    <w:rsid w:val="168AD756"/>
    <w:rsid w:val="168EAAD0"/>
    <w:rsid w:val="16910D0D"/>
    <w:rsid w:val="16963D13"/>
    <w:rsid w:val="16A3E763"/>
    <w:rsid w:val="16ABFBBF"/>
    <w:rsid w:val="16B1339B"/>
    <w:rsid w:val="16B1C5E4"/>
    <w:rsid w:val="16B6186F"/>
    <w:rsid w:val="16B6BBE4"/>
    <w:rsid w:val="16B97982"/>
    <w:rsid w:val="16CA39B3"/>
    <w:rsid w:val="16CFBE68"/>
    <w:rsid w:val="16DA9284"/>
    <w:rsid w:val="16DBA167"/>
    <w:rsid w:val="16E1EABC"/>
    <w:rsid w:val="16E5B507"/>
    <w:rsid w:val="16F30A5D"/>
    <w:rsid w:val="16F39791"/>
    <w:rsid w:val="16F70592"/>
    <w:rsid w:val="16F94C89"/>
    <w:rsid w:val="16FDD43B"/>
    <w:rsid w:val="16FFB6FA"/>
    <w:rsid w:val="17018787"/>
    <w:rsid w:val="170FB427"/>
    <w:rsid w:val="1718E085"/>
    <w:rsid w:val="1718E242"/>
    <w:rsid w:val="173F7DBE"/>
    <w:rsid w:val="17463726"/>
    <w:rsid w:val="174A582F"/>
    <w:rsid w:val="17505D24"/>
    <w:rsid w:val="175351E2"/>
    <w:rsid w:val="17605FF9"/>
    <w:rsid w:val="1762CA9B"/>
    <w:rsid w:val="177CF472"/>
    <w:rsid w:val="177E142D"/>
    <w:rsid w:val="17838A34"/>
    <w:rsid w:val="17869A8A"/>
    <w:rsid w:val="17901E91"/>
    <w:rsid w:val="1799B543"/>
    <w:rsid w:val="17A53A53"/>
    <w:rsid w:val="17B4700A"/>
    <w:rsid w:val="17BAA469"/>
    <w:rsid w:val="17BAF5D9"/>
    <w:rsid w:val="17BF7A82"/>
    <w:rsid w:val="17C3766F"/>
    <w:rsid w:val="17C73DE0"/>
    <w:rsid w:val="17EB3E7C"/>
    <w:rsid w:val="17ED96AC"/>
    <w:rsid w:val="17EEEE65"/>
    <w:rsid w:val="17F0FE83"/>
    <w:rsid w:val="17FEFECB"/>
    <w:rsid w:val="1801B9B2"/>
    <w:rsid w:val="1801E0C3"/>
    <w:rsid w:val="18021267"/>
    <w:rsid w:val="180322A1"/>
    <w:rsid w:val="180B4FFF"/>
    <w:rsid w:val="180C49E8"/>
    <w:rsid w:val="180FFDDF"/>
    <w:rsid w:val="18125DAD"/>
    <w:rsid w:val="181656F0"/>
    <w:rsid w:val="182326A7"/>
    <w:rsid w:val="1826A7B7"/>
    <w:rsid w:val="184546B9"/>
    <w:rsid w:val="185CA729"/>
    <w:rsid w:val="185D2F5C"/>
    <w:rsid w:val="1869168B"/>
    <w:rsid w:val="186D23A0"/>
    <w:rsid w:val="1873CA69"/>
    <w:rsid w:val="1873D559"/>
    <w:rsid w:val="189501DC"/>
    <w:rsid w:val="189A99CA"/>
    <w:rsid w:val="189DCC9F"/>
    <w:rsid w:val="189F649E"/>
    <w:rsid w:val="18A01945"/>
    <w:rsid w:val="18A079CF"/>
    <w:rsid w:val="18A51E3C"/>
    <w:rsid w:val="18A7F392"/>
    <w:rsid w:val="18A8C6B4"/>
    <w:rsid w:val="18AF081D"/>
    <w:rsid w:val="18BBBBB0"/>
    <w:rsid w:val="18BC2912"/>
    <w:rsid w:val="18BC2C81"/>
    <w:rsid w:val="18BE0C07"/>
    <w:rsid w:val="18CB9A4B"/>
    <w:rsid w:val="18CFE84A"/>
    <w:rsid w:val="18D095D5"/>
    <w:rsid w:val="18D1EB84"/>
    <w:rsid w:val="18D713E9"/>
    <w:rsid w:val="18D8B8D6"/>
    <w:rsid w:val="18DD0664"/>
    <w:rsid w:val="18E06CCD"/>
    <w:rsid w:val="18E2B8D1"/>
    <w:rsid w:val="18E41523"/>
    <w:rsid w:val="18E8F957"/>
    <w:rsid w:val="18EA23C5"/>
    <w:rsid w:val="18F950BD"/>
    <w:rsid w:val="18FE445C"/>
    <w:rsid w:val="19118CD5"/>
    <w:rsid w:val="192D54F2"/>
    <w:rsid w:val="19392088"/>
    <w:rsid w:val="193F1F18"/>
    <w:rsid w:val="194801FD"/>
    <w:rsid w:val="194B4118"/>
    <w:rsid w:val="1950F8F3"/>
    <w:rsid w:val="1952EC6A"/>
    <w:rsid w:val="19645188"/>
    <w:rsid w:val="19675091"/>
    <w:rsid w:val="19786DD1"/>
    <w:rsid w:val="19844C59"/>
    <w:rsid w:val="198D55D3"/>
    <w:rsid w:val="1997D9D7"/>
    <w:rsid w:val="199B68BB"/>
    <w:rsid w:val="19A6CF44"/>
    <w:rsid w:val="19AC25E0"/>
    <w:rsid w:val="19AE24AC"/>
    <w:rsid w:val="19B2C747"/>
    <w:rsid w:val="19B55289"/>
    <w:rsid w:val="19BEC2F4"/>
    <w:rsid w:val="19C14934"/>
    <w:rsid w:val="19CF0E93"/>
    <w:rsid w:val="19D10413"/>
    <w:rsid w:val="19D2F638"/>
    <w:rsid w:val="19DFE71F"/>
    <w:rsid w:val="19E3FE41"/>
    <w:rsid w:val="19EE5ED7"/>
    <w:rsid w:val="19EE6D2A"/>
    <w:rsid w:val="19FD6240"/>
    <w:rsid w:val="1A00958C"/>
    <w:rsid w:val="1A05F4BC"/>
    <w:rsid w:val="1A0A684A"/>
    <w:rsid w:val="1A11194B"/>
    <w:rsid w:val="1A11E70F"/>
    <w:rsid w:val="1A125918"/>
    <w:rsid w:val="1A1F16E9"/>
    <w:rsid w:val="1A201DA0"/>
    <w:rsid w:val="1A27773E"/>
    <w:rsid w:val="1A2B0166"/>
    <w:rsid w:val="1A2CB1FE"/>
    <w:rsid w:val="1A2E96A1"/>
    <w:rsid w:val="1A3255E1"/>
    <w:rsid w:val="1A39EAA4"/>
    <w:rsid w:val="1A42DC9A"/>
    <w:rsid w:val="1A449119"/>
    <w:rsid w:val="1A4C702F"/>
    <w:rsid w:val="1A52E577"/>
    <w:rsid w:val="1A5B96E1"/>
    <w:rsid w:val="1A70425C"/>
    <w:rsid w:val="1A755F02"/>
    <w:rsid w:val="1A7755A3"/>
    <w:rsid w:val="1A7B9B21"/>
    <w:rsid w:val="1A7EB2B9"/>
    <w:rsid w:val="1A8C9C51"/>
    <w:rsid w:val="1A8E7FFF"/>
    <w:rsid w:val="1AA604A0"/>
    <w:rsid w:val="1AACC0B1"/>
    <w:rsid w:val="1AB0D95C"/>
    <w:rsid w:val="1ABD01A9"/>
    <w:rsid w:val="1AC58D83"/>
    <w:rsid w:val="1ADF58C3"/>
    <w:rsid w:val="1AE03623"/>
    <w:rsid w:val="1AE61243"/>
    <w:rsid w:val="1AED6851"/>
    <w:rsid w:val="1AF0ADEF"/>
    <w:rsid w:val="1AF76C94"/>
    <w:rsid w:val="1B00B73E"/>
    <w:rsid w:val="1B1361AE"/>
    <w:rsid w:val="1B1D56E8"/>
    <w:rsid w:val="1B28A817"/>
    <w:rsid w:val="1B29C365"/>
    <w:rsid w:val="1B2F1A4A"/>
    <w:rsid w:val="1B35C5F7"/>
    <w:rsid w:val="1B4A7665"/>
    <w:rsid w:val="1B4B97B5"/>
    <w:rsid w:val="1B4D2F9E"/>
    <w:rsid w:val="1B57F407"/>
    <w:rsid w:val="1B6149BA"/>
    <w:rsid w:val="1B6157FB"/>
    <w:rsid w:val="1B63272A"/>
    <w:rsid w:val="1B6664E8"/>
    <w:rsid w:val="1B6955D5"/>
    <w:rsid w:val="1B7A2FE8"/>
    <w:rsid w:val="1B7E837C"/>
    <w:rsid w:val="1B858C62"/>
    <w:rsid w:val="1B85B708"/>
    <w:rsid w:val="1B95010C"/>
    <w:rsid w:val="1B9613A6"/>
    <w:rsid w:val="1BA08F95"/>
    <w:rsid w:val="1BA7BE55"/>
    <w:rsid w:val="1BA9218B"/>
    <w:rsid w:val="1BA95E2B"/>
    <w:rsid w:val="1BAA34E1"/>
    <w:rsid w:val="1BB0140A"/>
    <w:rsid w:val="1BB7A36F"/>
    <w:rsid w:val="1BBA3701"/>
    <w:rsid w:val="1BC3657F"/>
    <w:rsid w:val="1BC491D2"/>
    <w:rsid w:val="1BC9DE7F"/>
    <w:rsid w:val="1BD33FC4"/>
    <w:rsid w:val="1BDC2DB8"/>
    <w:rsid w:val="1BDDFDB8"/>
    <w:rsid w:val="1BDFEE3C"/>
    <w:rsid w:val="1BE72CE1"/>
    <w:rsid w:val="1BEE2FA9"/>
    <w:rsid w:val="1BFFD42D"/>
    <w:rsid w:val="1C0328D8"/>
    <w:rsid w:val="1C0E9349"/>
    <w:rsid w:val="1C1B825C"/>
    <w:rsid w:val="1C280EE1"/>
    <w:rsid w:val="1C2A8A13"/>
    <w:rsid w:val="1C2DFF3E"/>
    <w:rsid w:val="1C36BE42"/>
    <w:rsid w:val="1C3817ED"/>
    <w:rsid w:val="1C3828C0"/>
    <w:rsid w:val="1C3DEBF0"/>
    <w:rsid w:val="1C50A85C"/>
    <w:rsid w:val="1C6AA643"/>
    <w:rsid w:val="1C6EA5AA"/>
    <w:rsid w:val="1C74E3CA"/>
    <w:rsid w:val="1C75AF3C"/>
    <w:rsid w:val="1C78FB1B"/>
    <w:rsid w:val="1C8CD9C2"/>
    <w:rsid w:val="1C9A7023"/>
    <w:rsid w:val="1C9A7389"/>
    <w:rsid w:val="1CA6D4C7"/>
    <w:rsid w:val="1CA90CB5"/>
    <w:rsid w:val="1CB91466"/>
    <w:rsid w:val="1CBBED1B"/>
    <w:rsid w:val="1CBC99CB"/>
    <w:rsid w:val="1CC480CB"/>
    <w:rsid w:val="1CC9C295"/>
    <w:rsid w:val="1CE2C440"/>
    <w:rsid w:val="1CE59D81"/>
    <w:rsid w:val="1CE74B87"/>
    <w:rsid w:val="1CF0E03D"/>
    <w:rsid w:val="1CF4208B"/>
    <w:rsid w:val="1CFCA9AD"/>
    <w:rsid w:val="1D065066"/>
    <w:rsid w:val="1D0AD5E4"/>
    <w:rsid w:val="1D1174A6"/>
    <w:rsid w:val="1D117855"/>
    <w:rsid w:val="1D1E95C7"/>
    <w:rsid w:val="1D21248A"/>
    <w:rsid w:val="1D3CD80E"/>
    <w:rsid w:val="1D46BC4F"/>
    <w:rsid w:val="1D4F9FC7"/>
    <w:rsid w:val="1D547850"/>
    <w:rsid w:val="1D560826"/>
    <w:rsid w:val="1D5A0CA9"/>
    <w:rsid w:val="1D63E110"/>
    <w:rsid w:val="1D725598"/>
    <w:rsid w:val="1D78E8D5"/>
    <w:rsid w:val="1D842FDA"/>
    <w:rsid w:val="1D863694"/>
    <w:rsid w:val="1D877C06"/>
    <w:rsid w:val="1D903EB6"/>
    <w:rsid w:val="1D9A3C16"/>
    <w:rsid w:val="1D9B1C45"/>
    <w:rsid w:val="1D9C7251"/>
    <w:rsid w:val="1D9DDFAB"/>
    <w:rsid w:val="1DA0707B"/>
    <w:rsid w:val="1DB4B2FE"/>
    <w:rsid w:val="1DBA5644"/>
    <w:rsid w:val="1DBD0085"/>
    <w:rsid w:val="1DBF63E5"/>
    <w:rsid w:val="1DC0AA0C"/>
    <w:rsid w:val="1DC9DC62"/>
    <w:rsid w:val="1DCA689D"/>
    <w:rsid w:val="1DCFD444"/>
    <w:rsid w:val="1DD5B901"/>
    <w:rsid w:val="1DD93D66"/>
    <w:rsid w:val="1DDD2D08"/>
    <w:rsid w:val="1DE12D5B"/>
    <w:rsid w:val="1DF96EB4"/>
    <w:rsid w:val="1DFBF470"/>
    <w:rsid w:val="1E00BC75"/>
    <w:rsid w:val="1E057F54"/>
    <w:rsid w:val="1E058212"/>
    <w:rsid w:val="1E11520F"/>
    <w:rsid w:val="1E29CAE6"/>
    <w:rsid w:val="1E301CCC"/>
    <w:rsid w:val="1E3A2D62"/>
    <w:rsid w:val="1E4375C7"/>
    <w:rsid w:val="1E5AE696"/>
    <w:rsid w:val="1E5FAC5E"/>
    <w:rsid w:val="1E671BC0"/>
    <w:rsid w:val="1E6907E3"/>
    <w:rsid w:val="1E698D41"/>
    <w:rsid w:val="1E699A60"/>
    <w:rsid w:val="1E6C0C75"/>
    <w:rsid w:val="1E6C18D6"/>
    <w:rsid w:val="1E70E309"/>
    <w:rsid w:val="1E7549F2"/>
    <w:rsid w:val="1E79088A"/>
    <w:rsid w:val="1E7C4123"/>
    <w:rsid w:val="1E81C74D"/>
    <w:rsid w:val="1E85734D"/>
    <w:rsid w:val="1E879839"/>
    <w:rsid w:val="1E8A4AA4"/>
    <w:rsid w:val="1E93E436"/>
    <w:rsid w:val="1E951705"/>
    <w:rsid w:val="1EA07FF4"/>
    <w:rsid w:val="1EA4E2B8"/>
    <w:rsid w:val="1EA6A16C"/>
    <w:rsid w:val="1EA8CDFB"/>
    <w:rsid w:val="1EAC9065"/>
    <w:rsid w:val="1EBC6714"/>
    <w:rsid w:val="1EC04EC8"/>
    <w:rsid w:val="1EC4D6AB"/>
    <w:rsid w:val="1EC66D53"/>
    <w:rsid w:val="1ECD46AE"/>
    <w:rsid w:val="1ECF7851"/>
    <w:rsid w:val="1EDC3020"/>
    <w:rsid w:val="1EDD5E55"/>
    <w:rsid w:val="1EE3244A"/>
    <w:rsid w:val="1EEAEE10"/>
    <w:rsid w:val="1EF19F26"/>
    <w:rsid w:val="1EF6DACA"/>
    <w:rsid w:val="1EFA18D5"/>
    <w:rsid w:val="1F006FF4"/>
    <w:rsid w:val="1F0310BD"/>
    <w:rsid w:val="1F078BC8"/>
    <w:rsid w:val="1F112A67"/>
    <w:rsid w:val="1F1EEE8B"/>
    <w:rsid w:val="1F28D567"/>
    <w:rsid w:val="1F3BBAB1"/>
    <w:rsid w:val="1F405616"/>
    <w:rsid w:val="1F438207"/>
    <w:rsid w:val="1F5776C5"/>
    <w:rsid w:val="1F5981BE"/>
    <w:rsid w:val="1F641E98"/>
    <w:rsid w:val="1F713587"/>
    <w:rsid w:val="1F760C9F"/>
    <w:rsid w:val="1F85BAD2"/>
    <w:rsid w:val="1F8811D1"/>
    <w:rsid w:val="1F9A794C"/>
    <w:rsid w:val="1FB1B182"/>
    <w:rsid w:val="1FB41DE8"/>
    <w:rsid w:val="1FC63F4F"/>
    <w:rsid w:val="1FD4FBA7"/>
    <w:rsid w:val="1FDF8020"/>
    <w:rsid w:val="1FE88618"/>
    <w:rsid w:val="1FEA55E9"/>
    <w:rsid w:val="1FF66FE0"/>
    <w:rsid w:val="1FFEA061"/>
    <w:rsid w:val="20025123"/>
    <w:rsid w:val="20037E46"/>
    <w:rsid w:val="200A10B0"/>
    <w:rsid w:val="200D5770"/>
    <w:rsid w:val="2011D312"/>
    <w:rsid w:val="20132676"/>
    <w:rsid w:val="20188A92"/>
    <w:rsid w:val="2025C23D"/>
    <w:rsid w:val="202745BE"/>
    <w:rsid w:val="202D2670"/>
    <w:rsid w:val="20304113"/>
    <w:rsid w:val="204C376C"/>
    <w:rsid w:val="204D3CE5"/>
    <w:rsid w:val="205315C4"/>
    <w:rsid w:val="20533B38"/>
    <w:rsid w:val="205976FA"/>
    <w:rsid w:val="205F4872"/>
    <w:rsid w:val="2060726A"/>
    <w:rsid w:val="20607547"/>
    <w:rsid w:val="206149FF"/>
    <w:rsid w:val="20677804"/>
    <w:rsid w:val="206E73AB"/>
    <w:rsid w:val="20758429"/>
    <w:rsid w:val="20832170"/>
    <w:rsid w:val="2084AFD4"/>
    <w:rsid w:val="208BFB65"/>
    <w:rsid w:val="208C4382"/>
    <w:rsid w:val="208F037D"/>
    <w:rsid w:val="208F5646"/>
    <w:rsid w:val="20923DA8"/>
    <w:rsid w:val="20989361"/>
    <w:rsid w:val="209DEE1B"/>
    <w:rsid w:val="20A143F7"/>
    <w:rsid w:val="20A8641A"/>
    <w:rsid w:val="20A91B02"/>
    <w:rsid w:val="20ACD696"/>
    <w:rsid w:val="20AF286F"/>
    <w:rsid w:val="20AF28AF"/>
    <w:rsid w:val="20B1EA27"/>
    <w:rsid w:val="20B22C79"/>
    <w:rsid w:val="20B6B7EF"/>
    <w:rsid w:val="20BE3FDA"/>
    <w:rsid w:val="20C2C871"/>
    <w:rsid w:val="20C2FEBE"/>
    <w:rsid w:val="20CB0A28"/>
    <w:rsid w:val="20D02547"/>
    <w:rsid w:val="20D6D3CD"/>
    <w:rsid w:val="20DA0672"/>
    <w:rsid w:val="20DBC861"/>
    <w:rsid w:val="20DDE3EC"/>
    <w:rsid w:val="20E223F6"/>
    <w:rsid w:val="20EA09C3"/>
    <w:rsid w:val="20EE5914"/>
    <w:rsid w:val="20F47986"/>
    <w:rsid w:val="20FAB1AF"/>
    <w:rsid w:val="2108C036"/>
    <w:rsid w:val="211392F4"/>
    <w:rsid w:val="211AEA60"/>
    <w:rsid w:val="211F40E9"/>
    <w:rsid w:val="21220A04"/>
    <w:rsid w:val="212CBBFA"/>
    <w:rsid w:val="2135CE89"/>
    <w:rsid w:val="2140F1BB"/>
    <w:rsid w:val="2142D948"/>
    <w:rsid w:val="214A5E99"/>
    <w:rsid w:val="214D50CE"/>
    <w:rsid w:val="215F9E32"/>
    <w:rsid w:val="21630471"/>
    <w:rsid w:val="216316D9"/>
    <w:rsid w:val="21674E46"/>
    <w:rsid w:val="2172750B"/>
    <w:rsid w:val="2172F382"/>
    <w:rsid w:val="21778763"/>
    <w:rsid w:val="219A633F"/>
    <w:rsid w:val="219BF812"/>
    <w:rsid w:val="219CE5F8"/>
    <w:rsid w:val="219E795B"/>
    <w:rsid w:val="21A079B3"/>
    <w:rsid w:val="21A5C613"/>
    <w:rsid w:val="21A7BC1D"/>
    <w:rsid w:val="21B596C5"/>
    <w:rsid w:val="21BF4D52"/>
    <w:rsid w:val="21CBBAFC"/>
    <w:rsid w:val="21CC64FA"/>
    <w:rsid w:val="21D5E8C1"/>
    <w:rsid w:val="21D605C9"/>
    <w:rsid w:val="21D8769F"/>
    <w:rsid w:val="21DECD4E"/>
    <w:rsid w:val="21E5F78E"/>
    <w:rsid w:val="21ED0F1B"/>
    <w:rsid w:val="21F64756"/>
    <w:rsid w:val="21F7B02B"/>
    <w:rsid w:val="21FAC635"/>
    <w:rsid w:val="2207B114"/>
    <w:rsid w:val="220F04B4"/>
    <w:rsid w:val="220FB5F3"/>
    <w:rsid w:val="2214D398"/>
    <w:rsid w:val="2226B97C"/>
    <w:rsid w:val="2229EB36"/>
    <w:rsid w:val="2235035F"/>
    <w:rsid w:val="223BB789"/>
    <w:rsid w:val="223F854A"/>
    <w:rsid w:val="2240E919"/>
    <w:rsid w:val="224560B8"/>
    <w:rsid w:val="22487AE2"/>
    <w:rsid w:val="224E25DC"/>
    <w:rsid w:val="225D4AC6"/>
    <w:rsid w:val="2260AA49"/>
    <w:rsid w:val="226250D5"/>
    <w:rsid w:val="22699DA8"/>
    <w:rsid w:val="227801E5"/>
    <w:rsid w:val="22791861"/>
    <w:rsid w:val="227FC0E6"/>
    <w:rsid w:val="2288AD11"/>
    <w:rsid w:val="228A02B0"/>
    <w:rsid w:val="2290BC30"/>
    <w:rsid w:val="22968B21"/>
    <w:rsid w:val="229E4524"/>
    <w:rsid w:val="22A2B392"/>
    <w:rsid w:val="22A62E1A"/>
    <w:rsid w:val="22A90841"/>
    <w:rsid w:val="22AB51D7"/>
    <w:rsid w:val="22ABF896"/>
    <w:rsid w:val="22B818C3"/>
    <w:rsid w:val="22C35BE8"/>
    <w:rsid w:val="22D3FC32"/>
    <w:rsid w:val="22E3A313"/>
    <w:rsid w:val="22E92B6E"/>
    <w:rsid w:val="22EB0EBC"/>
    <w:rsid w:val="22F2FCEC"/>
    <w:rsid w:val="22F3580A"/>
    <w:rsid w:val="22F4A506"/>
    <w:rsid w:val="2315222A"/>
    <w:rsid w:val="231B402D"/>
    <w:rsid w:val="231CF5B7"/>
    <w:rsid w:val="231E74BB"/>
    <w:rsid w:val="23235704"/>
    <w:rsid w:val="232E5137"/>
    <w:rsid w:val="2336F0E0"/>
    <w:rsid w:val="234459C5"/>
    <w:rsid w:val="2347FC20"/>
    <w:rsid w:val="23543DA4"/>
    <w:rsid w:val="2357C118"/>
    <w:rsid w:val="235EFACB"/>
    <w:rsid w:val="235F8253"/>
    <w:rsid w:val="235F848B"/>
    <w:rsid w:val="2367F9D6"/>
    <w:rsid w:val="236BF2E0"/>
    <w:rsid w:val="2380A827"/>
    <w:rsid w:val="2380AF12"/>
    <w:rsid w:val="238541CD"/>
    <w:rsid w:val="238891F1"/>
    <w:rsid w:val="23950427"/>
    <w:rsid w:val="239B30DF"/>
    <w:rsid w:val="239EDF37"/>
    <w:rsid w:val="23A037BD"/>
    <w:rsid w:val="23BE46A6"/>
    <w:rsid w:val="23BE755E"/>
    <w:rsid w:val="23C1D859"/>
    <w:rsid w:val="23CD9D92"/>
    <w:rsid w:val="23D00559"/>
    <w:rsid w:val="23D71B73"/>
    <w:rsid w:val="23DC914F"/>
    <w:rsid w:val="23E7816C"/>
    <w:rsid w:val="23E7C6EB"/>
    <w:rsid w:val="23E897FB"/>
    <w:rsid w:val="23E9CCE8"/>
    <w:rsid w:val="23EE83B8"/>
    <w:rsid w:val="23FB1438"/>
    <w:rsid w:val="23FCE207"/>
    <w:rsid w:val="240E13EC"/>
    <w:rsid w:val="240E26DE"/>
    <w:rsid w:val="240FC7D9"/>
    <w:rsid w:val="241983F1"/>
    <w:rsid w:val="241C2590"/>
    <w:rsid w:val="243F629C"/>
    <w:rsid w:val="244E3380"/>
    <w:rsid w:val="2460FF96"/>
    <w:rsid w:val="24613B17"/>
    <w:rsid w:val="248D0E47"/>
    <w:rsid w:val="24977612"/>
    <w:rsid w:val="2497D064"/>
    <w:rsid w:val="2499CC3E"/>
    <w:rsid w:val="24A009F2"/>
    <w:rsid w:val="24B2AC94"/>
    <w:rsid w:val="24CD1F74"/>
    <w:rsid w:val="24D0F0BF"/>
    <w:rsid w:val="24D87DF3"/>
    <w:rsid w:val="24D8C70E"/>
    <w:rsid w:val="24DA6A21"/>
    <w:rsid w:val="24E69EF9"/>
    <w:rsid w:val="24E8E8C6"/>
    <w:rsid w:val="24EC41CA"/>
    <w:rsid w:val="24ECC7AC"/>
    <w:rsid w:val="24EEB88D"/>
    <w:rsid w:val="24F6A564"/>
    <w:rsid w:val="24F6DEA5"/>
    <w:rsid w:val="24F9ED4C"/>
    <w:rsid w:val="2504A07F"/>
    <w:rsid w:val="25063EC6"/>
    <w:rsid w:val="2517A8D4"/>
    <w:rsid w:val="251A2278"/>
    <w:rsid w:val="252B0766"/>
    <w:rsid w:val="25450346"/>
    <w:rsid w:val="255CB4AF"/>
    <w:rsid w:val="25606448"/>
    <w:rsid w:val="2568AAB5"/>
    <w:rsid w:val="257673CF"/>
    <w:rsid w:val="25822A83"/>
    <w:rsid w:val="258A062E"/>
    <w:rsid w:val="259A7656"/>
    <w:rsid w:val="25A4E4C4"/>
    <w:rsid w:val="25A81AC3"/>
    <w:rsid w:val="25AF66C9"/>
    <w:rsid w:val="25B51D8E"/>
    <w:rsid w:val="25C42827"/>
    <w:rsid w:val="25C97BE0"/>
    <w:rsid w:val="25D6FA55"/>
    <w:rsid w:val="25D73429"/>
    <w:rsid w:val="25DE5AFE"/>
    <w:rsid w:val="25E64214"/>
    <w:rsid w:val="25E9E02E"/>
    <w:rsid w:val="25F40880"/>
    <w:rsid w:val="25F81362"/>
    <w:rsid w:val="2606DE0B"/>
    <w:rsid w:val="260BE846"/>
    <w:rsid w:val="260C0B0C"/>
    <w:rsid w:val="261600CF"/>
    <w:rsid w:val="261FBE75"/>
    <w:rsid w:val="2629558C"/>
    <w:rsid w:val="263407CC"/>
    <w:rsid w:val="2649924D"/>
    <w:rsid w:val="264B87BF"/>
    <w:rsid w:val="264BB758"/>
    <w:rsid w:val="266AEF56"/>
    <w:rsid w:val="26748919"/>
    <w:rsid w:val="267BBD4D"/>
    <w:rsid w:val="268719BF"/>
    <w:rsid w:val="268EBA96"/>
    <w:rsid w:val="269270E9"/>
    <w:rsid w:val="26A8BA6C"/>
    <w:rsid w:val="26ABF151"/>
    <w:rsid w:val="26B70037"/>
    <w:rsid w:val="26BFC79D"/>
    <w:rsid w:val="26C8C569"/>
    <w:rsid w:val="26CB6698"/>
    <w:rsid w:val="26CF99A2"/>
    <w:rsid w:val="26D10D61"/>
    <w:rsid w:val="26D3B104"/>
    <w:rsid w:val="26FD85EA"/>
    <w:rsid w:val="27046315"/>
    <w:rsid w:val="270C4FFC"/>
    <w:rsid w:val="2716C780"/>
    <w:rsid w:val="27183B15"/>
    <w:rsid w:val="271A0B3E"/>
    <w:rsid w:val="271F222E"/>
    <w:rsid w:val="27377B9D"/>
    <w:rsid w:val="273E2BDE"/>
    <w:rsid w:val="273E4550"/>
    <w:rsid w:val="273F4BD7"/>
    <w:rsid w:val="274E110E"/>
    <w:rsid w:val="275E9709"/>
    <w:rsid w:val="276116F6"/>
    <w:rsid w:val="2765B9C0"/>
    <w:rsid w:val="276A1CFC"/>
    <w:rsid w:val="276D1527"/>
    <w:rsid w:val="277250D4"/>
    <w:rsid w:val="2786FA9F"/>
    <w:rsid w:val="278CD249"/>
    <w:rsid w:val="2791EE64"/>
    <w:rsid w:val="2793D7EB"/>
    <w:rsid w:val="2794F9FB"/>
    <w:rsid w:val="27B04CB4"/>
    <w:rsid w:val="27BAF210"/>
    <w:rsid w:val="27BFE90F"/>
    <w:rsid w:val="27C01333"/>
    <w:rsid w:val="27C20A7E"/>
    <w:rsid w:val="27CB8008"/>
    <w:rsid w:val="27CBBE75"/>
    <w:rsid w:val="27CD086B"/>
    <w:rsid w:val="27DE4553"/>
    <w:rsid w:val="27EB974D"/>
    <w:rsid w:val="27F2E919"/>
    <w:rsid w:val="27F93D78"/>
    <w:rsid w:val="28071725"/>
    <w:rsid w:val="28092F63"/>
    <w:rsid w:val="281D75B6"/>
    <w:rsid w:val="282B44F1"/>
    <w:rsid w:val="2831A2D2"/>
    <w:rsid w:val="283A5AB6"/>
    <w:rsid w:val="28408BFA"/>
    <w:rsid w:val="284A1D66"/>
    <w:rsid w:val="2850A2EB"/>
    <w:rsid w:val="28539FCA"/>
    <w:rsid w:val="28589917"/>
    <w:rsid w:val="285A17AD"/>
    <w:rsid w:val="285F738B"/>
    <w:rsid w:val="286474D8"/>
    <w:rsid w:val="2868EF88"/>
    <w:rsid w:val="286AD51D"/>
    <w:rsid w:val="2880089F"/>
    <w:rsid w:val="2881FF0B"/>
    <w:rsid w:val="2882230B"/>
    <w:rsid w:val="2891A47F"/>
    <w:rsid w:val="2891EB20"/>
    <w:rsid w:val="289643F2"/>
    <w:rsid w:val="289E44ED"/>
    <w:rsid w:val="289F3471"/>
    <w:rsid w:val="28A1E3E3"/>
    <w:rsid w:val="28AEB576"/>
    <w:rsid w:val="28BBF4F9"/>
    <w:rsid w:val="28CDBBC1"/>
    <w:rsid w:val="28CE70F9"/>
    <w:rsid w:val="28CECFC0"/>
    <w:rsid w:val="28D501F6"/>
    <w:rsid w:val="28D58723"/>
    <w:rsid w:val="28E85398"/>
    <w:rsid w:val="28F5EE8A"/>
    <w:rsid w:val="28F9271B"/>
    <w:rsid w:val="290F1ED2"/>
    <w:rsid w:val="29276157"/>
    <w:rsid w:val="292B6AE1"/>
    <w:rsid w:val="293406F2"/>
    <w:rsid w:val="29350DB9"/>
    <w:rsid w:val="29372172"/>
    <w:rsid w:val="29374A38"/>
    <w:rsid w:val="293A1E17"/>
    <w:rsid w:val="29485F8A"/>
    <w:rsid w:val="294B151D"/>
    <w:rsid w:val="294F9402"/>
    <w:rsid w:val="2951F274"/>
    <w:rsid w:val="29574A31"/>
    <w:rsid w:val="29667AD5"/>
    <w:rsid w:val="296B5713"/>
    <w:rsid w:val="296C91F5"/>
    <w:rsid w:val="296E828E"/>
    <w:rsid w:val="297254A1"/>
    <w:rsid w:val="298E94B4"/>
    <w:rsid w:val="29A3318C"/>
    <w:rsid w:val="29A6EEB2"/>
    <w:rsid w:val="29A71773"/>
    <w:rsid w:val="29A80DE5"/>
    <w:rsid w:val="29B30525"/>
    <w:rsid w:val="29C3AC77"/>
    <w:rsid w:val="29C6E338"/>
    <w:rsid w:val="29C76E28"/>
    <w:rsid w:val="29D40F08"/>
    <w:rsid w:val="29DA3DCF"/>
    <w:rsid w:val="29DEBD38"/>
    <w:rsid w:val="29E101CC"/>
    <w:rsid w:val="29E56BDF"/>
    <w:rsid w:val="2A03BEAC"/>
    <w:rsid w:val="2A08BA2E"/>
    <w:rsid w:val="2A163A49"/>
    <w:rsid w:val="2A191A42"/>
    <w:rsid w:val="2A1D068A"/>
    <w:rsid w:val="2A24F5A3"/>
    <w:rsid w:val="2A2827B2"/>
    <w:rsid w:val="2A2C4610"/>
    <w:rsid w:val="2A2ED74A"/>
    <w:rsid w:val="2A3E11DE"/>
    <w:rsid w:val="2A452BB0"/>
    <w:rsid w:val="2A487F70"/>
    <w:rsid w:val="2A4A2CB0"/>
    <w:rsid w:val="2A5164FD"/>
    <w:rsid w:val="2A532C80"/>
    <w:rsid w:val="2A5C3325"/>
    <w:rsid w:val="2A60D523"/>
    <w:rsid w:val="2A66A379"/>
    <w:rsid w:val="2A679D53"/>
    <w:rsid w:val="2A73E89E"/>
    <w:rsid w:val="2A767C11"/>
    <w:rsid w:val="2A7EBB17"/>
    <w:rsid w:val="2A7F4313"/>
    <w:rsid w:val="2A800739"/>
    <w:rsid w:val="2A8CD958"/>
    <w:rsid w:val="2A9867CE"/>
    <w:rsid w:val="2AA8A031"/>
    <w:rsid w:val="2AB4D6F5"/>
    <w:rsid w:val="2AB52620"/>
    <w:rsid w:val="2AB6431D"/>
    <w:rsid w:val="2AB845A2"/>
    <w:rsid w:val="2ABB4DC0"/>
    <w:rsid w:val="2ABD3698"/>
    <w:rsid w:val="2AC24BB8"/>
    <w:rsid w:val="2ACCCCD1"/>
    <w:rsid w:val="2ACCDCB6"/>
    <w:rsid w:val="2ADDA646"/>
    <w:rsid w:val="2AE022B8"/>
    <w:rsid w:val="2AF7EAA4"/>
    <w:rsid w:val="2AFED711"/>
    <w:rsid w:val="2AFEDDAD"/>
    <w:rsid w:val="2AFFDCB6"/>
    <w:rsid w:val="2B078D9C"/>
    <w:rsid w:val="2B0B71CF"/>
    <w:rsid w:val="2B1BDA82"/>
    <w:rsid w:val="2B231AEB"/>
    <w:rsid w:val="2B273E85"/>
    <w:rsid w:val="2B2FE42F"/>
    <w:rsid w:val="2B40D025"/>
    <w:rsid w:val="2B56FD49"/>
    <w:rsid w:val="2B5C1ADB"/>
    <w:rsid w:val="2B6634F2"/>
    <w:rsid w:val="2B6C1D3D"/>
    <w:rsid w:val="2B75A5F8"/>
    <w:rsid w:val="2B7BDFFB"/>
    <w:rsid w:val="2B812FB0"/>
    <w:rsid w:val="2B8545A3"/>
    <w:rsid w:val="2B93F922"/>
    <w:rsid w:val="2B96E02D"/>
    <w:rsid w:val="2BA9A51B"/>
    <w:rsid w:val="2BAD79E7"/>
    <w:rsid w:val="2BBB1BDE"/>
    <w:rsid w:val="2BBF410E"/>
    <w:rsid w:val="2BD6D9DC"/>
    <w:rsid w:val="2BDA6016"/>
    <w:rsid w:val="2BEC4D61"/>
    <w:rsid w:val="2BEF4887"/>
    <w:rsid w:val="2BF26A13"/>
    <w:rsid w:val="2BF8B357"/>
    <w:rsid w:val="2BF938C0"/>
    <w:rsid w:val="2C04637C"/>
    <w:rsid w:val="2C0CB9C8"/>
    <w:rsid w:val="2C0DE4FF"/>
    <w:rsid w:val="2C0DE6BA"/>
    <w:rsid w:val="2C1268E9"/>
    <w:rsid w:val="2C1D8D76"/>
    <w:rsid w:val="2C20B8CA"/>
    <w:rsid w:val="2C269E9A"/>
    <w:rsid w:val="2C26D91C"/>
    <w:rsid w:val="2C2D57F7"/>
    <w:rsid w:val="2C31C3CB"/>
    <w:rsid w:val="2C39381C"/>
    <w:rsid w:val="2C3967A6"/>
    <w:rsid w:val="2C40864A"/>
    <w:rsid w:val="2C759F0B"/>
    <w:rsid w:val="2C772A0B"/>
    <w:rsid w:val="2C7CA28B"/>
    <w:rsid w:val="2C7DA15C"/>
    <w:rsid w:val="2C916E77"/>
    <w:rsid w:val="2C934531"/>
    <w:rsid w:val="2C935DB7"/>
    <w:rsid w:val="2CA50FB0"/>
    <w:rsid w:val="2CA6809D"/>
    <w:rsid w:val="2CAF4978"/>
    <w:rsid w:val="2CB3E661"/>
    <w:rsid w:val="2CBED84C"/>
    <w:rsid w:val="2CC960F1"/>
    <w:rsid w:val="2CCBC537"/>
    <w:rsid w:val="2CD2317B"/>
    <w:rsid w:val="2CD5A46E"/>
    <w:rsid w:val="2CD69588"/>
    <w:rsid w:val="2CDA3AD9"/>
    <w:rsid w:val="2CDCA086"/>
    <w:rsid w:val="2CE0511F"/>
    <w:rsid w:val="2CEF949E"/>
    <w:rsid w:val="2CF7C307"/>
    <w:rsid w:val="2CF8BB08"/>
    <w:rsid w:val="2D0034E3"/>
    <w:rsid w:val="2D0AC28B"/>
    <w:rsid w:val="2D1B1DF3"/>
    <w:rsid w:val="2D23B721"/>
    <w:rsid w:val="2D2E4C7F"/>
    <w:rsid w:val="2D38A2F2"/>
    <w:rsid w:val="2D38A3D1"/>
    <w:rsid w:val="2D456487"/>
    <w:rsid w:val="2D4C45F8"/>
    <w:rsid w:val="2D4E5A40"/>
    <w:rsid w:val="2D5450DE"/>
    <w:rsid w:val="2D54A1B4"/>
    <w:rsid w:val="2D71C968"/>
    <w:rsid w:val="2D7F64FD"/>
    <w:rsid w:val="2D8FBA50"/>
    <w:rsid w:val="2D9329A8"/>
    <w:rsid w:val="2D9ABF24"/>
    <w:rsid w:val="2DA55C84"/>
    <w:rsid w:val="2DA9AE9C"/>
    <w:rsid w:val="2DAB7DF0"/>
    <w:rsid w:val="2DBA1CD5"/>
    <w:rsid w:val="2DBF0EBB"/>
    <w:rsid w:val="2DBFB8CE"/>
    <w:rsid w:val="2DC71724"/>
    <w:rsid w:val="2DCDD6BB"/>
    <w:rsid w:val="2DDB6658"/>
    <w:rsid w:val="2DF7E1F7"/>
    <w:rsid w:val="2DFB7C15"/>
    <w:rsid w:val="2E09DB3F"/>
    <w:rsid w:val="2E1EF14F"/>
    <w:rsid w:val="2E2BBB26"/>
    <w:rsid w:val="2E2E8437"/>
    <w:rsid w:val="2E2F1592"/>
    <w:rsid w:val="2E35AB4F"/>
    <w:rsid w:val="2E38DA12"/>
    <w:rsid w:val="2E3928F3"/>
    <w:rsid w:val="2E3FBC92"/>
    <w:rsid w:val="2E4202A5"/>
    <w:rsid w:val="2E531011"/>
    <w:rsid w:val="2E5B8B79"/>
    <w:rsid w:val="2E5CA66F"/>
    <w:rsid w:val="2E6031C1"/>
    <w:rsid w:val="2E63AF05"/>
    <w:rsid w:val="2E650950"/>
    <w:rsid w:val="2E6746FE"/>
    <w:rsid w:val="2E6D7F2E"/>
    <w:rsid w:val="2E728F98"/>
    <w:rsid w:val="2E822245"/>
    <w:rsid w:val="2E84A7FD"/>
    <w:rsid w:val="2E893E59"/>
    <w:rsid w:val="2E9CAF69"/>
    <w:rsid w:val="2EA04917"/>
    <w:rsid w:val="2EB58739"/>
    <w:rsid w:val="2EB61D70"/>
    <w:rsid w:val="2EC2A237"/>
    <w:rsid w:val="2EC36258"/>
    <w:rsid w:val="2EC6ABD0"/>
    <w:rsid w:val="2EC88130"/>
    <w:rsid w:val="2EC8D6E1"/>
    <w:rsid w:val="2ECB92F7"/>
    <w:rsid w:val="2ED8B6CF"/>
    <w:rsid w:val="2EDAB648"/>
    <w:rsid w:val="2EE1F071"/>
    <w:rsid w:val="2EE636C6"/>
    <w:rsid w:val="2EECB154"/>
    <w:rsid w:val="2EF06DFE"/>
    <w:rsid w:val="2EF8AFEC"/>
    <w:rsid w:val="2F01C81D"/>
    <w:rsid w:val="2F03A193"/>
    <w:rsid w:val="2F06BA8A"/>
    <w:rsid w:val="2F07AFDD"/>
    <w:rsid w:val="2F08E4BC"/>
    <w:rsid w:val="2F09614D"/>
    <w:rsid w:val="2F2C2F76"/>
    <w:rsid w:val="2F2CF74A"/>
    <w:rsid w:val="2F32E46C"/>
    <w:rsid w:val="2F3F1079"/>
    <w:rsid w:val="2F417E77"/>
    <w:rsid w:val="2F42C6A8"/>
    <w:rsid w:val="2F4DC718"/>
    <w:rsid w:val="2F4E516D"/>
    <w:rsid w:val="2F4FF532"/>
    <w:rsid w:val="2F687230"/>
    <w:rsid w:val="2F691A28"/>
    <w:rsid w:val="2F6C5EC2"/>
    <w:rsid w:val="2F812E04"/>
    <w:rsid w:val="2F8212AC"/>
    <w:rsid w:val="2F83CB07"/>
    <w:rsid w:val="2F89C647"/>
    <w:rsid w:val="2F8DCC03"/>
    <w:rsid w:val="2F8F4FE4"/>
    <w:rsid w:val="2F923B20"/>
    <w:rsid w:val="2FA25554"/>
    <w:rsid w:val="2FA3E8AF"/>
    <w:rsid w:val="2FA4DD7A"/>
    <w:rsid w:val="2FA75338"/>
    <w:rsid w:val="2FABED69"/>
    <w:rsid w:val="2FB17C09"/>
    <w:rsid w:val="2FDBB2D6"/>
    <w:rsid w:val="2FDC813F"/>
    <w:rsid w:val="2FE7A8EE"/>
    <w:rsid w:val="2FEB2C72"/>
    <w:rsid w:val="2FEFC80B"/>
    <w:rsid w:val="2FF3F33C"/>
    <w:rsid w:val="2FF8F0F0"/>
    <w:rsid w:val="2FFBBEBE"/>
    <w:rsid w:val="300174FB"/>
    <w:rsid w:val="30074F44"/>
    <w:rsid w:val="30120D44"/>
    <w:rsid w:val="3014FB6C"/>
    <w:rsid w:val="3025B337"/>
    <w:rsid w:val="30282200"/>
    <w:rsid w:val="3035B1D9"/>
    <w:rsid w:val="303718CC"/>
    <w:rsid w:val="303D7045"/>
    <w:rsid w:val="303DB9A1"/>
    <w:rsid w:val="3040F0B1"/>
    <w:rsid w:val="304BB3E1"/>
    <w:rsid w:val="3052155A"/>
    <w:rsid w:val="30555EC8"/>
    <w:rsid w:val="3056C72B"/>
    <w:rsid w:val="30572B52"/>
    <w:rsid w:val="30590FB6"/>
    <w:rsid w:val="305D7AB5"/>
    <w:rsid w:val="30700473"/>
    <w:rsid w:val="30700FA4"/>
    <w:rsid w:val="307DF651"/>
    <w:rsid w:val="3084CEE2"/>
    <w:rsid w:val="308CA383"/>
    <w:rsid w:val="308DD0FE"/>
    <w:rsid w:val="308E4D75"/>
    <w:rsid w:val="309215EE"/>
    <w:rsid w:val="30961993"/>
    <w:rsid w:val="30A4681D"/>
    <w:rsid w:val="30A636C0"/>
    <w:rsid w:val="30AC2867"/>
    <w:rsid w:val="30AC55CD"/>
    <w:rsid w:val="30B19680"/>
    <w:rsid w:val="30B38F8E"/>
    <w:rsid w:val="30B3ACBA"/>
    <w:rsid w:val="30B9FA32"/>
    <w:rsid w:val="30BA18E1"/>
    <w:rsid w:val="30BCC4A2"/>
    <w:rsid w:val="30BE3FDC"/>
    <w:rsid w:val="30C47521"/>
    <w:rsid w:val="30CA73D3"/>
    <w:rsid w:val="30D84A26"/>
    <w:rsid w:val="30EDF9E5"/>
    <w:rsid w:val="30EEB281"/>
    <w:rsid w:val="30F33E4F"/>
    <w:rsid w:val="30F4780A"/>
    <w:rsid w:val="30F634E4"/>
    <w:rsid w:val="30F8F814"/>
    <w:rsid w:val="30FB2F9A"/>
    <w:rsid w:val="30FE134F"/>
    <w:rsid w:val="31069A74"/>
    <w:rsid w:val="3106D899"/>
    <w:rsid w:val="310C1C70"/>
    <w:rsid w:val="310C341D"/>
    <w:rsid w:val="311707D8"/>
    <w:rsid w:val="311E011B"/>
    <w:rsid w:val="312119BB"/>
    <w:rsid w:val="31218792"/>
    <w:rsid w:val="31244FE6"/>
    <w:rsid w:val="31255A4D"/>
    <w:rsid w:val="3125FEBE"/>
    <w:rsid w:val="312C3DEA"/>
    <w:rsid w:val="3137991E"/>
    <w:rsid w:val="3138F114"/>
    <w:rsid w:val="3157D72C"/>
    <w:rsid w:val="317D663A"/>
    <w:rsid w:val="3181768D"/>
    <w:rsid w:val="319FEC2E"/>
    <w:rsid w:val="31A7387D"/>
    <w:rsid w:val="31AF0462"/>
    <w:rsid w:val="31B39DBD"/>
    <w:rsid w:val="31C303A5"/>
    <w:rsid w:val="31C3A209"/>
    <w:rsid w:val="31C44ACF"/>
    <w:rsid w:val="31C6A736"/>
    <w:rsid w:val="31C9A3B0"/>
    <w:rsid w:val="31CFFEE8"/>
    <w:rsid w:val="31D5B11C"/>
    <w:rsid w:val="31DA10BB"/>
    <w:rsid w:val="31DB0731"/>
    <w:rsid w:val="31E9A413"/>
    <w:rsid w:val="31EE1B2F"/>
    <w:rsid w:val="31EF37D9"/>
    <w:rsid w:val="31EFD66C"/>
    <w:rsid w:val="31F2D536"/>
    <w:rsid w:val="31F960E1"/>
    <w:rsid w:val="320615CE"/>
    <w:rsid w:val="320B33CD"/>
    <w:rsid w:val="320D46E8"/>
    <w:rsid w:val="321616C4"/>
    <w:rsid w:val="321A2E39"/>
    <w:rsid w:val="321A83CD"/>
    <w:rsid w:val="321E4721"/>
    <w:rsid w:val="32230643"/>
    <w:rsid w:val="32275BC6"/>
    <w:rsid w:val="32327E6F"/>
    <w:rsid w:val="32395AF5"/>
    <w:rsid w:val="323F509F"/>
    <w:rsid w:val="3253A2AE"/>
    <w:rsid w:val="325608DE"/>
    <w:rsid w:val="325EF398"/>
    <w:rsid w:val="32601B95"/>
    <w:rsid w:val="326654E8"/>
    <w:rsid w:val="326B9993"/>
    <w:rsid w:val="3270F52C"/>
    <w:rsid w:val="32906631"/>
    <w:rsid w:val="329CBFDA"/>
    <w:rsid w:val="329DE97C"/>
    <w:rsid w:val="32A91376"/>
    <w:rsid w:val="32AA25C0"/>
    <w:rsid w:val="32AFDB24"/>
    <w:rsid w:val="32B92C4F"/>
    <w:rsid w:val="32BE485D"/>
    <w:rsid w:val="32BFEC14"/>
    <w:rsid w:val="32C9015F"/>
    <w:rsid w:val="32DC6131"/>
    <w:rsid w:val="32EFB03A"/>
    <w:rsid w:val="32F97824"/>
    <w:rsid w:val="33092DF8"/>
    <w:rsid w:val="330FCBF5"/>
    <w:rsid w:val="331E6252"/>
    <w:rsid w:val="331ECA62"/>
    <w:rsid w:val="332FBA78"/>
    <w:rsid w:val="33367EF1"/>
    <w:rsid w:val="33372690"/>
    <w:rsid w:val="33384FCE"/>
    <w:rsid w:val="334A54E7"/>
    <w:rsid w:val="335317BF"/>
    <w:rsid w:val="3360002B"/>
    <w:rsid w:val="3371E7F3"/>
    <w:rsid w:val="3373F7DC"/>
    <w:rsid w:val="337D31E2"/>
    <w:rsid w:val="337FEF70"/>
    <w:rsid w:val="3386BC2E"/>
    <w:rsid w:val="338E1619"/>
    <w:rsid w:val="33922A52"/>
    <w:rsid w:val="339334CC"/>
    <w:rsid w:val="33B0B901"/>
    <w:rsid w:val="33C86E1C"/>
    <w:rsid w:val="33CA7549"/>
    <w:rsid w:val="33D3F8C1"/>
    <w:rsid w:val="33D5B825"/>
    <w:rsid w:val="33DA1C73"/>
    <w:rsid w:val="33DAAA2F"/>
    <w:rsid w:val="33DFAFE3"/>
    <w:rsid w:val="33E4632D"/>
    <w:rsid w:val="33E706B0"/>
    <w:rsid w:val="33E81569"/>
    <w:rsid w:val="33E8A196"/>
    <w:rsid w:val="33FF68B2"/>
    <w:rsid w:val="34023650"/>
    <w:rsid w:val="340878D1"/>
    <w:rsid w:val="34145A20"/>
    <w:rsid w:val="341BE77A"/>
    <w:rsid w:val="341E8DFB"/>
    <w:rsid w:val="342A4490"/>
    <w:rsid w:val="3436EDB6"/>
    <w:rsid w:val="34372424"/>
    <w:rsid w:val="3441D6E5"/>
    <w:rsid w:val="34456CF4"/>
    <w:rsid w:val="34470AAB"/>
    <w:rsid w:val="344C8937"/>
    <w:rsid w:val="344D375C"/>
    <w:rsid w:val="3450C1DC"/>
    <w:rsid w:val="34556EF2"/>
    <w:rsid w:val="345769AF"/>
    <w:rsid w:val="345A635D"/>
    <w:rsid w:val="345CD3A0"/>
    <w:rsid w:val="34651F65"/>
    <w:rsid w:val="346E07D7"/>
    <w:rsid w:val="347C4CDF"/>
    <w:rsid w:val="34854E50"/>
    <w:rsid w:val="3485DCF8"/>
    <w:rsid w:val="34866A7A"/>
    <w:rsid w:val="348953FD"/>
    <w:rsid w:val="3490C289"/>
    <w:rsid w:val="34A66FDB"/>
    <w:rsid w:val="34AA6B94"/>
    <w:rsid w:val="34AE605C"/>
    <w:rsid w:val="34BD4591"/>
    <w:rsid w:val="34BEFE57"/>
    <w:rsid w:val="34C4793D"/>
    <w:rsid w:val="34CE40E8"/>
    <w:rsid w:val="34CE8A0E"/>
    <w:rsid w:val="34D357D7"/>
    <w:rsid w:val="34D357D7"/>
    <w:rsid w:val="34DD496F"/>
    <w:rsid w:val="34DD7CD6"/>
    <w:rsid w:val="34E632B2"/>
    <w:rsid w:val="34F0E384"/>
    <w:rsid w:val="34FE751B"/>
    <w:rsid w:val="3507E302"/>
    <w:rsid w:val="350C0FD5"/>
    <w:rsid w:val="350DEC58"/>
    <w:rsid w:val="3517D21C"/>
    <w:rsid w:val="351C5FD2"/>
    <w:rsid w:val="351CC5A7"/>
    <w:rsid w:val="352035CA"/>
    <w:rsid w:val="3525F463"/>
    <w:rsid w:val="3531E8BA"/>
    <w:rsid w:val="353F8923"/>
    <w:rsid w:val="35465CAA"/>
    <w:rsid w:val="3549EB18"/>
    <w:rsid w:val="356E8E4B"/>
    <w:rsid w:val="35808DCD"/>
    <w:rsid w:val="3588F973"/>
    <w:rsid w:val="358D97B8"/>
    <w:rsid w:val="35913938"/>
    <w:rsid w:val="35943D14"/>
    <w:rsid w:val="3595EE2E"/>
    <w:rsid w:val="35A71AF8"/>
    <w:rsid w:val="35AB4CC7"/>
    <w:rsid w:val="35AD1ABC"/>
    <w:rsid w:val="35AF06F7"/>
    <w:rsid w:val="35B6B101"/>
    <w:rsid w:val="35B8A089"/>
    <w:rsid w:val="35BC4554"/>
    <w:rsid w:val="35C24C7B"/>
    <w:rsid w:val="35C2C482"/>
    <w:rsid w:val="35C6CA91"/>
    <w:rsid w:val="35CE4033"/>
    <w:rsid w:val="35CFAB37"/>
    <w:rsid w:val="35DA16BB"/>
    <w:rsid w:val="35E5E838"/>
    <w:rsid w:val="35F03114"/>
    <w:rsid w:val="360FE0DF"/>
    <w:rsid w:val="361588FC"/>
    <w:rsid w:val="361E5188"/>
    <w:rsid w:val="36207FC1"/>
    <w:rsid w:val="3621D5F8"/>
    <w:rsid w:val="3623EAD0"/>
    <w:rsid w:val="362B6DF8"/>
    <w:rsid w:val="362DADDD"/>
    <w:rsid w:val="36331CC3"/>
    <w:rsid w:val="363443DB"/>
    <w:rsid w:val="363973FF"/>
    <w:rsid w:val="363DE907"/>
    <w:rsid w:val="36401D75"/>
    <w:rsid w:val="365FCACE"/>
    <w:rsid w:val="36773208"/>
    <w:rsid w:val="367E6AD1"/>
    <w:rsid w:val="367FB135"/>
    <w:rsid w:val="3685E408"/>
    <w:rsid w:val="3687FF16"/>
    <w:rsid w:val="369165DD"/>
    <w:rsid w:val="36974183"/>
    <w:rsid w:val="36976384"/>
    <w:rsid w:val="369C48AA"/>
    <w:rsid w:val="369F1921"/>
    <w:rsid w:val="36AD04D3"/>
    <w:rsid w:val="36B2B619"/>
    <w:rsid w:val="36BDCCE9"/>
    <w:rsid w:val="36C7DB24"/>
    <w:rsid w:val="36CBB81E"/>
    <w:rsid w:val="36CD08C0"/>
    <w:rsid w:val="36D5BFC9"/>
    <w:rsid w:val="36D68F24"/>
    <w:rsid w:val="36DCEBF5"/>
    <w:rsid w:val="36E2B051"/>
    <w:rsid w:val="36F05FD9"/>
    <w:rsid w:val="36F42617"/>
    <w:rsid w:val="370448E7"/>
    <w:rsid w:val="3704CA20"/>
    <w:rsid w:val="37130114"/>
    <w:rsid w:val="37145942"/>
    <w:rsid w:val="371E760D"/>
    <w:rsid w:val="37289B0E"/>
    <w:rsid w:val="372901D9"/>
    <w:rsid w:val="372A2370"/>
    <w:rsid w:val="372C2332"/>
    <w:rsid w:val="3732004C"/>
    <w:rsid w:val="373A7339"/>
    <w:rsid w:val="3754D44B"/>
    <w:rsid w:val="377392F3"/>
    <w:rsid w:val="377613A2"/>
    <w:rsid w:val="377DF66C"/>
    <w:rsid w:val="37863143"/>
    <w:rsid w:val="37870C70"/>
    <w:rsid w:val="378EC335"/>
    <w:rsid w:val="379E270E"/>
    <w:rsid w:val="379FC493"/>
    <w:rsid w:val="37A5CA8F"/>
    <w:rsid w:val="37B2BF35"/>
    <w:rsid w:val="37B6C840"/>
    <w:rsid w:val="37C0752B"/>
    <w:rsid w:val="37C73E59"/>
    <w:rsid w:val="37D3ABF3"/>
    <w:rsid w:val="37D7B0CC"/>
    <w:rsid w:val="37DF47B5"/>
    <w:rsid w:val="37E05E63"/>
    <w:rsid w:val="37E38DE4"/>
    <w:rsid w:val="37E4BA87"/>
    <w:rsid w:val="37FB0A5E"/>
    <w:rsid w:val="380E707D"/>
    <w:rsid w:val="38137F7A"/>
    <w:rsid w:val="381B3660"/>
    <w:rsid w:val="382025B1"/>
    <w:rsid w:val="38285371"/>
    <w:rsid w:val="382B70C0"/>
    <w:rsid w:val="382D53F2"/>
    <w:rsid w:val="3854C82D"/>
    <w:rsid w:val="385C22C1"/>
    <w:rsid w:val="388EB17C"/>
    <w:rsid w:val="389B89B7"/>
    <w:rsid w:val="38AFA1A4"/>
    <w:rsid w:val="38B1EF61"/>
    <w:rsid w:val="38BB6891"/>
    <w:rsid w:val="38EAC897"/>
    <w:rsid w:val="38F3775D"/>
    <w:rsid w:val="38F5013A"/>
    <w:rsid w:val="38F7C92F"/>
    <w:rsid w:val="38FF5642"/>
    <w:rsid w:val="39012630"/>
    <w:rsid w:val="3915F319"/>
    <w:rsid w:val="39189EBD"/>
    <w:rsid w:val="391FEB22"/>
    <w:rsid w:val="3924781C"/>
    <w:rsid w:val="3926D947"/>
    <w:rsid w:val="3928A805"/>
    <w:rsid w:val="392C0701"/>
    <w:rsid w:val="392EBE6A"/>
    <w:rsid w:val="3945D77A"/>
    <w:rsid w:val="39494357"/>
    <w:rsid w:val="396056DA"/>
    <w:rsid w:val="3973D900"/>
    <w:rsid w:val="397DB89A"/>
    <w:rsid w:val="39816263"/>
    <w:rsid w:val="39A0A5B2"/>
    <w:rsid w:val="39B74292"/>
    <w:rsid w:val="39B931B2"/>
    <w:rsid w:val="39C09053"/>
    <w:rsid w:val="39C39841"/>
    <w:rsid w:val="39C4D94C"/>
    <w:rsid w:val="39C57A26"/>
    <w:rsid w:val="39CDE1A2"/>
    <w:rsid w:val="39CFCC42"/>
    <w:rsid w:val="39DAC90A"/>
    <w:rsid w:val="39DB964D"/>
    <w:rsid w:val="39DF6EB2"/>
    <w:rsid w:val="39FE16CF"/>
    <w:rsid w:val="39FF8E90"/>
    <w:rsid w:val="3A018676"/>
    <w:rsid w:val="3A0785E5"/>
    <w:rsid w:val="3A089370"/>
    <w:rsid w:val="3A0ADCCA"/>
    <w:rsid w:val="3A0FFA61"/>
    <w:rsid w:val="3A1A6F1E"/>
    <w:rsid w:val="3A1AC973"/>
    <w:rsid w:val="3A1DFC8B"/>
    <w:rsid w:val="3A225F8B"/>
    <w:rsid w:val="3A3579B7"/>
    <w:rsid w:val="3A3BD719"/>
    <w:rsid w:val="3A43B2B9"/>
    <w:rsid w:val="3A5B19D6"/>
    <w:rsid w:val="3A5D18EF"/>
    <w:rsid w:val="3A60721F"/>
    <w:rsid w:val="3A6EF15A"/>
    <w:rsid w:val="3A74C8AA"/>
    <w:rsid w:val="3A791728"/>
    <w:rsid w:val="3A89F77E"/>
    <w:rsid w:val="3A8B3A48"/>
    <w:rsid w:val="3A9A7602"/>
    <w:rsid w:val="3AA30BE1"/>
    <w:rsid w:val="3AAD62C6"/>
    <w:rsid w:val="3AB44A9C"/>
    <w:rsid w:val="3AB6C813"/>
    <w:rsid w:val="3AC8F021"/>
    <w:rsid w:val="3AE3153F"/>
    <w:rsid w:val="3AF11996"/>
    <w:rsid w:val="3AF3F14E"/>
    <w:rsid w:val="3AF7D72F"/>
    <w:rsid w:val="3AFEDF1B"/>
    <w:rsid w:val="3B0B8122"/>
    <w:rsid w:val="3B20F428"/>
    <w:rsid w:val="3B221AF5"/>
    <w:rsid w:val="3B2CAEE7"/>
    <w:rsid w:val="3B2FE6D2"/>
    <w:rsid w:val="3B3395FD"/>
    <w:rsid w:val="3B48F188"/>
    <w:rsid w:val="3B5C0697"/>
    <w:rsid w:val="3B5DC6D6"/>
    <w:rsid w:val="3B5F78C1"/>
    <w:rsid w:val="3B6930AB"/>
    <w:rsid w:val="3B7174FF"/>
    <w:rsid w:val="3B75661C"/>
    <w:rsid w:val="3B75F48D"/>
    <w:rsid w:val="3B80174B"/>
    <w:rsid w:val="3B91D83C"/>
    <w:rsid w:val="3BA07CBF"/>
    <w:rsid w:val="3BB0E965"/>
    <w:rsid w:val="3BB490C1"/>
    <w:rsid w:val="3BBA9A16"/>
    <w:rsid w:val="3BC43AD1"/>
    <w:rsid w:val="3BC7CCD5"/>
    <w:rsid w:val="3BD014E0"/>
    <w:rsid w:val="3BD8595F"/>
    <w:rsid w:val="3BD965FD"/>
    <w:rsid w:val="3BDEB3D6"/>
    <w:rsid w:val="3BE3DBEF"/>
    <w:rsid w:val="3BEED77E"/>
    <w:rsid w:val="3BF085C0"/>
    <w:rsid w:val="3BF620EA"/>
    <w:rsid w:val="3BFEAF8D"/>
    <w:rsid w:val="3BFF09EA"/>
    <w:rsid w:val="3BFF5EA3"/>
    <w:rsid w:val="3C040E61"/>
    <w:rsid w:val="3C0C0587"/>
    <w:rsid w:val="3C0CE3DD"/>
    <w:rsid w:val="3C1DEA73"/>
    <w:rsid w:val="3C2443FB"/>
    <w:rsid w:val="3C25CF22"/>
    <w:rsid w:val="3C26FEE4"/>
    <w:rsid w:val="3C284D3B"/>
    <w:rsid w:val="3C351C69"/>
    <w:rsid w:val="3C3AA8CF"/>
    <w:rsid w:val="3C4EB38B"/>
    <w:rsid w:val="3C500BE7"/>
    <w:rsid w:val="3C512F73"/>
    <w:rsid w:val="3C68ADE2"/>
    <w:rsid w:val="3C7626FA"/>
    <w:rsid w:val="3C77098C"/>
    <w:rsid w:val="3C8759F3"/>
    <w:rsid w:val="3C894931"/>
    <w:rsid w:val="3C8AB59D"/>
    <w:rsid w:val="3C8BA119"/>
    <w:rsid w:val="3C9CEF61"/>
    <w:rsid w:val="3CA4F8DF"/>
    <w:rsid w:val="3CA59FE5"/>
    <w:rsid w:val="3CAE01EE"/>
    <w:rsid w:val="3CB04AD4"/>
    <w:rsid w:val="3CB1CDB7"/>
    <w:rsid w:val="3CB1E8B5"/>
    <w:rsid w:val="3CB3DE54"/>
    <w:rsid w:val="3CCEFA6E"/>
    <w:rsid w:val="3CD4C944"/>
    <w:rsid w:val="3CD9D3B6"/>
    <w:rsid w:val="3CD9D3FA"/>
    <w:rsid w:val="3CED1ED8"/>
    <w:rsid w:val="3CF9E09A"/>
    <w:rsid w:val="3D00509B"/>
    <w:rsid w:val="3D1BE60B"/>
    <w:rsid w:val="3D27BD84"/>
    <w:rsid w:val="3D39812C"/>
    <w:rsid w:val="3D3A57D5"/>
    <w:rsid w:val="3D4176C5"/>
    <w:rsid w:val="3D4A855B"/>
    <w:rsid w:val="3D6BB4C5"/>
    <w:rsid w:val="3D6C44EF"/>
    <w:rsid w:val="3D757065"/>
    <w:rsid w:val="3D76A27E"/>
    <w:rsid w:val="3D791B4D"/>
    <w:rsid w:val="3D7D4AFD"/>
    <w:rsid w:val="3D84807C"/>
    <w:rsid w:val="3D9CCA43"/>
    <w:rsid w:val="3DA03AC0"/>
    <w:rsid w:val="3DAF4CF9"/>
    <w:rsid w:val="3DB38484"/>
    <w:rsid w:val="3DBDE53D"/>
    <w:rsid w:val="3DC1A79C"/>
    <w:rsid w:val="3DC2CF45"/>
    <w:rsid w:val="3DC69B17"/>
    <w:rsid w:val="3DD485AB"/>
    <w:rsid w:val="3DD499FA"/>
    <w:rsid w:val="3DDF0485"/>
    <w:rsid w:val="3DE107FA"/>
    <w:rsid w:val="3DE45384"/>
    <w:rsid w:val="3DEBDC48"/>
    <w:rsid w:val="3DEC8DD9"/>
    <w:rsid w:val="3DFB4DE5"/>
    <w:rsid w:val="3DFE04B9"/>
    <w:rsid w:val="3DFE77E5"/>
    <w:rsid w:val="3E053202"/>
    <w:rsid w:val="3E0568F0"/>
    <w:rsid w:val="3E0E471B"/>
    <w:rsid w:val="3E11E65F"/>
    <w:rsid w:val="3E1D5D4E"/>
    <w:rsid w:val="3E25F9D2"/>
    <w:rsid w:val="3E299513"/>
    <w:rsid w:val="3E299B24"/>
    <w:rsid w:val="3E2A6B78"/>
    <w:rsid w:val="3E367FDD"/>
    <w:rsid w:val="3E3B08A5"/>
    <w:rsid w:val="3E4265F8"/>
    <w:rsid w:val="3E456B15"/>
    <w:rsid w:val="3E494623"/>
    <w:rsid w:val="3E6E6507"/>
    <w:rsid w:val="3E7024FA"/>
    <w:rsid w:val="3E715054"/>
    <w:rsid w:val="3E76C413"/>
    <w:rsid w:val="3E78A5F3"/>
    <w:rsid w:val="3E78F21F"/>
    <w:rsid w:val="3E7B654E"/>
    <w:rsid w:val="3E812377"/>
    <w:rsid w:val="3E867189"/>
    <w:rsid w:val="3E88A94C"/>
    <w:rsid w:val="3E88E9C9"/>
    <w:rsid w:val="3E8A294A"/>
    <w:rsid w:val="3E90DCDE"/>
    <w:rsid w:val="3E9641AE"/>
    <w:rsid w:val="3E9D69DB"/>
    <w:rsid w:val="3E9FBC25"/>
    <w:rsid w:val="3EA12905"/>
    <w:rsid w:val="3EA7C420"/>
    <w:rsid w:val="3EA835E8"/>
    <w:rsid w:val="3EAE9445"/>
    <w:rsid w:val="3EB11B72"/>
    <w:rsid w:val="3EB348D6"/>
    <w:rsid w:val="3EBAA912"/>
    <w:rsid w:val="3EC1712A"/>
    <w:rsid w:val="3EC6CAA2"/>
    <w:rsid w:val="3ED5BC53"/>
    <w:rsid w:val="3ED5CF5D"/>
    <w:rsid w:val="3EDE8EE0"/>
    <w:rsid w:val="3EE1FC20"/>
    <w:rsid w:val="3EE22BF7"/>
    <w:rsid w:val="3EE74A11"/>
    <w:rsid w:val="3EE92AAB"/>
    <w:rsid w:val="3EEC838F"/>
    <w:rsid w:val="3EEF684C"/>
    <w:rsid w:val="3EF03610"/>
    <w:rsid w:val="3EF3E2CE"/>
    <w:rsid w:val="3F028AA3"/>
    <w:rsid w:val="3F035C7C"/>
    <w:rsid w:val="3F0A6449"/>
    <w:rsid w:val="3F0BD274"/>
    <w:rsid w:val="3F37E5B0"/>
    <w:rsid w:val="3F3F4835"/>
    <w:rsid w:val="3F483676"/>
    <w:rsid w:val="3F49A687"/>
    <w:rsid w:val="3F4E5327"/>
    <w:rsid w:val="3F4FB410"/>
    <w:rsid w:val="3F53E6E0"/>
    <w:rsid w:val="3F5F371B"/>
    <w:rsid w:val="3F68E621"/>
    <w:rsid w:val="3F73694C"/>
    <w:rsid w:val="3F752279"/>
    <w:rsid w:val="3F896925"/>
    <w:rsid w:val="3F903E71"/>
    <w:rsid w:val="3F922609"/>
    <w:rsid w:val="3F94D27E"/>
    <w:rsid w:val="3F953F33"/>
    <w:rsid w:val="3FACFDC1"/>
    <w:rsid w:val="3FB22105"/>
    <w:rsid w:val="3FB3AB6F"/>
    <w:rsid w:val="3FC6633F"/>
    <w:rsid w:val="3FD70FDF"/>
    <w:rsid w:val="3FDA01DA"/>
    <w:rsid w:val="3FDF0840"/>
    <w:rsid w:val="3FDF2A5F"/>
    <w:rsid w:val="3FE3351F"/>
    <w:rsid w:val="3FE501AC"/>
    <w:rsid w:val="3FEE9AB1"/>
    <w:rsid w:val="4003610A"/>
    <w:rsid w:val="400BF8DF"/>
    <w:rsid w:val="400E725E"/>
    <w:rsid w:val="400FD10B"/>
    <w:rsid w:val="40149020"/>
    <w:rsid w:val="401B27E9"/>
    <w:rsid w:val="4025089B"/>
    <w:rsid w:val="4032777C"/>
    <w:rsid w:val="404223DE"/>
    <w:rsid w:val="40486917"/>
    <w:rsid w:val="404D5499"/>
    <w:rsid w:val="404FD340"/>
    <w:rsid w:val="40505B54"/>
    <w:rsid w:val="4059531B"/>
    <w:rsid w:val="4063CFC2"/>
    <w:rsid w:val="40775D4C"/>
    <w:rsid w:val="407B602F"/>
    <w:rsid w:val="407FC1BE"/>
    <w:rsid w:val="4087BCEB"/>
    <w:rsid w:val="40895788"/>
    <w:rsid w:val="408B7951"/>
    <w:rsid w:val="409D1EE3"/>
    <w:rsid w:val="40A03FD1"/>
    <w:rsid w:val="40AA710E"/>
    <w:rsid w:val="40ADB2E2"/>
    <w:rsid w:val="40B1F27E"/>
    <w:rsid w:val="40B2EA3B"/>
    <w:rsid w:val="40B54764"/>
    <w:rsid w:val="40B8FA52"/>
    <w:rsid w:val="40BAA454"/>
    <w:rsid w:val="40C4184F"/>
    <w:rsid w:val="40CAAD1A"/>
    <w:rsid w:val="40CE4669"/>
    <w:rsid w:val="40CE8B4A"/>
    <w:rsid w:val="40D966CD"/>
    <w:rsid w:val="40DBD76D"/>
    <w:rsid w:val="40DE5485"/>
    <w:rsid w:val="40E07322"/>
    <w:rsid w:val="40E67187"/>
    <w:rsid w:val="40E93530"/>
    <w:rsid w:val="40EBF144"/>
    <w:rsid w:val="40ED86AB"/>
    <w:rsid w:val="40F0DEC0"/>
    <w:rsid w:val="40F2BE76"/>
    <w:rsid w:val="40F9BFE3"/>
    <w:rsid w:val="40F9D728"/>
    <w:rsid w:val="410DFB29"/>
    <w:rsid w:val="411FE9FD"/>
    <w:rsid w:val="4120FC95"/>
    <w:rsid w:val="41211CF4"/>
    <w:rsid w:val="41406E49"/>
    <w:rsid w:val="4145E324"/>
    <w:rsid w:val="41486513"/>
    <w:rsid w:val="41540ABB"/>
    <w:rsid w:val="4174AFB5"/>
    <w:rsid w:val="41889DAC"/>
    <w:rsid w:val="418E02FF"/>
    <w:rsid w:val="41949C9D"/>
    <w:rsid w:val="419B56E4"/>
    <w:rsid w:val="419B8D19"/>
    <w:rsid w:val="41A38CAF"/>
    <w:rsid w:val="41AA6AFB"/>
    <w:rsid w:val="41AC33DB"/>
    <w:rsid w:val="41AE2FFA"/>
    <w:rsid w:val="41B1B18D"/>
    <w:rsid w:val="41B87581"/>
    <w:rsid w:val="41BBE9CF"/>
    <w:rsid w:val="41C424C5"/>
    <w:rsid w:val="41D3D5AB"/>
    <w:rsid w:val="41D5E32C"/>
    <w:rsid w:val="41D700F2"/>
    <w:rsid w:val="41D7A285"/>
    <w:rsid w:val="41E0C7D9"/>
    <w:rsid w:val="41E2F1D8"/>
    <w:rsid w:val="41E58A51"/>
    <w:rsid w:val="41E8FC04"/>
    <w:rsid w:val="41EB92BA"/>
    <w:rsid w:val="41EC1FEB"/>
    <w:rsid w:val="41EE2214"/>
    <w:rsid w:val="41F28A00"/>
    <w:rsid w:val="41F2EDBF"/>
    <w:rsid w:val="41F5C960"/>
    <w:rsid w:val="4209B4E4"/>
    <w:rsid w:val="420A1443"/>
    <w:rsid w:val="420A1BF8"/>
    <w:rsid w:val="420C723B"/>
    <w:rsid w:val="4242FC8F"/>
    <w:rsid w:val="42449143"/>
    <w:rsid w:val="424B33B9"/>
    <w:rsid w:val="424B555C"/>
    <w:rsid w:val="424CB61F"/>
    <w:rsid w:val="4253C4FF"/>
    <w:rsid w:val="4258EE86"/>
    <w:rsid w:val="425F3B3D"/>
    <w:rsid w:val="426096A7"/>
    <w:rsid w:val="4262CEC8"/>
    <w:rsid w:val="426A90BE"/>
    <w:rsid w:val="426E52FB"/>
    <w:rsid w:val="4275E3AB"/>
    <w:rsid w:val="4282CE17"/>
    <w:rsid w:val="42949D7C"/>
    <w:rsid w:val="42950973"/>
    <w:rsid w:val="42953ACB"/>
    <w:rsid w:val="42969A74"/>
    <w:rsid w:val="4297568B"/>
    <w:rsid w:val="429E0EF0"/>
    <w:rsid w:val="42B1A6E6"/>
    <w:rsid w:val="42B6B2BA"/>
    <w:rsid w:val="42B82276"/>
    <w:rsid w:val="42BC9FEA"/>
    <w:rsid w:val="42C62E5B"/>
    <w:rsid w:val="42C81608"/>
    <w:rsid w:val="42D3E0C3"/>
    <w:rsid w:val="42E2B436"/>
    <w:rsid w:val="42E56BA4"/>
    <w:rsid w:val="42F8449D"/>
    <w:rsid w:val="4305DAA9"/>
    <w:rsid w:val="430F70F6"/>
    <w:rsid w:val="430F749F"/>
    <w:rsid w:val="4314E3B0"/>
    <w:rsid w:val="4315DA62"/>
    <w:rsid w:val="43176147"/>
    <w:rsid w:val="4317776F"/>
    <w:rsid w:val="431B240A"/>
    <w:rsid w:val="431EAD2B"/>
    <w:rsid w:val="43219D54"/>
    <w:rsid w:val="434812D4"/>
    <w:rsid w:val="43528ED5"/>
    <w:rsid w:val="43692D7D"/>
    <w:rsid w:val="436FB5B5"/>
    <w:rsid w:val="4370DAFE"/>
    <w:rsid w:val="437C70FF"/>
    <w:rsid w:val="437CA7D4"/>
    <w:rsid w:val="43832557"/>
    <w:rsid w:val="438FC423"/>
    <w:rsid w:val="43983F4F"/>
    <w:rsid w:val="4398A692"/>
    <w:rsid w:val="43A32250"/>
    <w:rsid w:val="43B40C7D"/>
    <w:rsid w:val="43B4F6BE"/>
    <w:rsid w:val="43B6554E"/>
    <w:rsid w:val="43BB198F"/>
    <w:rsid w:val="43BC8C8A"/>
    <w:rsid w:val="43C5C8AC"/>
    <w:rsid w:val="43C6C615"/>
    <w:rsid w:val="43CE7966"/>
    <w:rsid w:val="43DE640C"/>
    <w:rsid w:val="43DEA0DF"/>
    <w:rsid w:val="43E246D8"/>
    <w:rsid w:val="44008699"/>
    <w:rsid w:val="44026093"/>
    <w:rsid w:val="440526B5"/>
    <w:rsid w:val="4406E815"/>
    <w:rsid w:val="440EB00F"/>
    <w:rsid w:val="44109737"/>
    <w:rsid w:val="44120760"/>
    <w:rsid w:val="4412602C"/>
    <w:rsid w:val="44136AD7"/>
    <w:rsid w:val="4414533E"/>
    <w:rsid w:val="44165369"/>
    <w:rsid w:val="4423040D"/>
    <w:rsid w:val="442BAB33"/>
    <w:rsid w:val="442C3C76"/>
    <w:rsid w:val="4432AA40"/>
    <w:rsid w:val="4434E61B"/>
    <w:rsid w:val="4439808A"/>
    <w:rsid w:val="44454951"/>
    <w:rsid w:val="44456E16"/>
    <w:rsid w:val="44465628"/>
    <w:rsid w:val="4448939C"/>
    <w:rsid w:val="444909E1"/>
    <w:rsid w:val="4450B78A"/>
    <w:rsid w:val="4451E60D"/>
    <w:rsid w:val="445F72EF"/>
    <w:rsid w:val="4462D59D"/>
    <w:rsid w:val="4465DFE2"/>
    <w:rsid w:val="44700121"/>
    <w:rsid w:val="44719329"/>
    <w:rsid w:val="4475EE42"/>
    <w:rsid w:val="447A18D1"/>
    <w:rsid w:val="447E1686"/>
    <w:rsid w:val="44952169"/>
    <w:rsid w:val="449937E6"/>
    <w:rsid w:val="449B6F85"/>
    <w:rsid w:val="449DFB63"/>
    <w:rsid w:val="44B07000"/>
    <w:rsid w:val="44B46106"/>
    <w:rsid w:val="44B60A57"/>
    <w:rsid w:val="44C75DB9"/>
    <w:rsid w:val="44D64FC3"/>
    <w:rsid w:val="44D968C2"/>
    <w:rsid w:val="44DE8CAB"/>
    <w:rsid w:val="44E52186"/>
    <w:rsid w:val="44F29BA3"/>
    <w:rsid w:val="44F3F464"/>
    <w:rsid w:val="4502CDE7"/>
    <w:rsid w:val="450CDA53"/>
    <w:rsid w:val="450F4319"/>
    <w:rsid w:val="45108AD0"/>
    <w:rsid w:val="451F2DF6"/>
    <w:rsid w:val="451FB5C3"/>
    <w:rsid w:val="4523BC0E"/>
    <w:rsid w:val="4524EDF5"/>
    <w:rsid w:val="4525C463"/>
    <w:rsid w:val="4525CDF4"/>
    <w:rsid w:val="4527AC14"/>
    <w:rsid w:val="452B3EF9"/>
    <w:rsid w:val="4535CCC5"/>
    <w:rsid w:val="453E3F92"/>
    <w:rsid w:val="45430311"/>
    <w:rsid w:val="45469C16"/>
    <w:rsid w:val="455FC4E2"/>
    <w:rsid w:val="456C8BB7"/>
    <w:rsid w:val="45914899"/>
    <w:rsid w:val="45A2D64A"/>
    <w:rsid w:val="45A3800E"/>
    <w:rsid w:val="45A6F00C"/>
    <w:rsid w:val="45A89469"/>
    <w:rsid w:val="45BAD2CA"/>
    <w:rsid w:val="45C0E6A5"/>
    <w:rsid w:val="45CAB3C1"/>
    <w:rsid w:val="45DC87CF"/>
    <w:rsid w:val="45DDC204"/>
    <w:rsid w:val="45DF98A6"/>
    <w:rsid w:val="45E0BD86"/>
    <w:rsid w:val="45E463FD"/>
    <w:rsid w:val="45E6B973"/>
    <w:rsid w:val="45F7F7DD"/>
    <w:rsid w:val="45F8A942"/>
    <w:rsid w:val="46032371"/>
    <w:rsid w:val="4615D83A"/>
    <w:rsid w:val="461A7208"/>
    <w:rsid w:val="461E5C92"/>
    <w:rsid w:val="462B4F23"/>
    <w:rsid w:val="4630540D"/>
    <w:rsid w:val="46368C59"/>
    <w:rsid w:val="4638AF50"/>
    <w:rsid w:val="463A8ED8"/>
    <w:rsid w:val="463BB24B"/>
    <w:rsid w:val="46473D85"/>
    <w:rsid w:val="464E6E5D"/>
    <w:rsid w:val="46505E93"/>
    <w:rsid w:val="465A4278"/>
    <w:rsid w:val="46648E82"/>
    <w:rsid w:val="46681468"/>
    <w:rsid w:val="467A3849"/>
    <w:rsid w:val="467A3849"/>
    <w:rsid w:val="467BFF8B"/>
    <w:rsid w:val="467E73C3"/>
    <w:rsid w:val="46800AEB"/>
    <w:rsid w:val="46809DEA"/>
    <w:rsid w:val="4692E450"/>
    <w:rsid w:val="46955482"/>
    <w:rsid w:val="469EDD4D"/>
    <w:rsid w:val="46A1B707"/>
    <w:rsid w:val="46A42224"/>
    <w:rsid w:val="46A5D2AF"/>
    <w:rsid w:val="46ABBB31"/>
    <w:rsid w:val="46B29748"/>
    <w:rsid w:val="46C27F76"/>
    <w:rsid w:val="46C664BF"/>
    <w:rsid w:val="46D0DF40"/>
    <w:rsid w:val="46D13C49"/>
    <w:rsid w:val="46D2B7B3"/>
    <w:rsid w:val="46E13A74"/>
    <w:rsid w:val="46EA43C1"/>
    <w:rsid w:val="470A9A13"/>
    <w:rsid w:val="471B83E1"/>
    <w:rsid w:val="47243F03"/>
    <w:rsid w:val="4728A84F"/>
    <w:rsid w:val="472999D4"/>
    <w:rsid w:val="4749FE61"/>
    <w:rsid w:val="474CCB80"/>
    <w:rsid w:val="474CE559"/>
    <w:rsid w:val="474F8A2B"/>
    <w:rsid w:val="477272F4"/>
    <w:rsid w:val="47758DDF"/>
    <w:rsid w:val="479F664C"/>
    <w:rsid w:val="479F80C5"/>
    <w:rsid w:val="47B2E97C"/>
    <w:rsid w:val="47C3A9E9"/>
    <w:rsid w:val="47C798A5"/>
    <w:rsid w:val="47C967AE"/>
    <w:rsid w:val="47D4358F"/>
    <w:rsid w:val="47D90FC4"/>
    <w:rsid w:val="47DFA241"/>
    <w:rsid w:val="47E29992"/>
    <w:rsid w:val="47EA2E6B"/>
    <w:rsid w:val="47EAF328"/>
    <w:rsid w:val="47F92F0C"/>
    <w:rsid w:val="4803DE21"/>
    <w:rsid w:val="4805D646"/>
    <w:rsid w:val="480FB12C"/>
    <w:rsid w:val="48100503"/>
    <w:rsid w:val="481BF774"/>
    <w:rsid w:val="481E20BF"/>
    <w:rsid w:val="481E8CA7"/>
    <w:rsid w:val="4833114A"/>
    <w:rsid w:val="4833C85E"/>
    <w:rsid w:val="48340D66"/>
    <w:rsid w:val="483CBECB"/>
    <w:rsid w:val="483D28E1"/>
    <w:rsid w:val="48426C5F"/>
    <w:rsid w:val="484D35C3"/>
    <w:rsid w:val="484FF47F"/>
    <w:rsid w:val="48594DA3"/>
    <w:rsid w:val="485C80C6"/>
    <w:rsid w:val="486B0ECE"/>
    <w:rsid w:val="4872C25D"/>
    <w:rsid w:val="48768439"/>
    <w:rsid w:val="487FACF5"/>
    <w:rsid w:val="48877DA0"/>
    <w:rsid w:val="489096E3"/>
    <w:rsid w:val="48955C53"/>
    <w:rsid w:val="489F6920"/>
    <w:rsid w:val="48A667B2"/>
    <w:rsid w:val="48A761C6"/>
    <w:rsid w:val="48A9369A"/>
    <w:rsid w:val="48B25215"/>
    <w:rsid w:val="48B2E6CB"/>
    <w:rsid w:val="48B372D5"/>
    <w:rsid w:val="48B9E94B"/>
    <w:rsid w:val="48C5CA4F"/>
    <w:rsid w:val="48D0DC7D"/>
    <w:rsid w:val="48D10886"/>
    <w:rsid w:val="48E8B5BA"/>
    <w:rsid w:val="48F6A00A"/>
    <w:rsid w:val="48F8D30F"/>
    <w:rsid w:val="48F93993"/>
    <w:rsid w:val="4907FFFF"/>
    <w:rsid w:val="490D1249"/>
    <w:rsid w:val="490F46EA"/>
    <w:rsid w:val="4916F017"/>
    <w:rsid w:val="49179F71"/>
    <w:rsid w:val="491B1EA6"/>
    <w:rsid w:val="491D4CD5"/>
    <w:rsid w:val="491F1852"/>
    <w:rsid w:val="491F3780"/>
    <w:rsid w:val="492DD8F9"/>
    <w:rsid w:val="492DF572"/>
    <w:rsid w:val="4936CF72"/>
    <w:rsid w:val="493963D7"/>
    <w:rsid w:val="49469532"/>
    <w:rsid w:val="49524633"/>
    <w:rsid w:val="49582FED"/>
    <w:rsid w:val="495A292D"/>
    <w:rsid w:val="49614DED"/>
    <w:rsid w:val="496707CE"/>
    <w:rsid w:val="4968CB33"/>
    <w:rsid w:val="4970561A"/>
    <w:rsid w:val="497517EC"/>
    <w:rsid w:val="497A32C0"/>
    <w:rsid w:val="497D87EC"/>
    <w:rsid w:val="498120F3"/>
    <w:rsid w:val="49848398"/>
    <w:rsid w:val="498B4ED8"/>
    <w:rsid w:val="4997D606"/>
    <w:rsid w:val="4999E1AC"/>
    <w:rsid w:val="499DD272"/>
    <w:rsid w:val="499F5083"/>
    <w:rsid w:val="49AE745F"/>
    <w:rsid w:val="49B1D763"/>
    <w:rsid w:val="49B5CAFE"/>
    <w:rsid w:val="49B62D24"/>
    <w:rsid w:val="49B79738"/>
    <w:rsid w:val="49C5A56A"/>
    <w:rsid w:val="49C5FB43"/>
    <w:rsid w:val="49C697EA"/>
    <w:rsid w:val="49D0BD0A"/>
    <w:rsid w:val="49D5F64D"/>
    <w:rsid w:val="49D68D1E"/>
    <w:rsid w:val="49D9D70B"/>
    <w:rsid w:val="49E90624"/>
    <w:rsid w:val="49ED1B4E"/>
    <w:rsid w:val="49F24587"/>
    <w:rsid w:val="49F377CD"/>
    <w:rsid w:val="49FE59B0"/>
    <w:rsid w:val="4A002121"/>
    <w:rsid w:val="4A09135A"/>
    <w:rsid w:val="4A118CE2"/>
    <w:rsid w:val="4A1204C9"/>
    <w:rsid w:val="4A1F3533"/>
    <w:rsid w:val="4A32815B"/>
    <w:rsid w:val="4A39B162"/>
    <w:rsid w:val="4A568F7B"/>
    <w:rsid w:val="4A5BF42A"/>
    <w:rsid w:val="4A5C627E"/>
    <w:rsid w:val="4A5CD5C3"/>
    <w:rsid w:val="4A64746E"/>
    <w:rsid w:val="4A666C1D"/>
    <w:rsid w:val="4A76EF19"/>
    <w:rsid w:val="4A857058"/>
    <w:rsid w:val="4A85754F"/>
    <w:rsid w:val="4AA33C96"/>
    <w:rsid w:val="4AAB8129"/>
    <w:rsid w:val="4AAF829C"/>
    <w:rsid w:val="4AB140B1"/>
    <w:rsid w:val="4AB35403"/>
    <w:rsid w:val="4AB5934C"/>
    <w:rsid w:val="4AC2D3B7"/>
    <w:rsid w:val="4AC93D91"/>
    <w:rsid w:val="4ACC0298"/>
    <w:rsid w:val="4ACFED10"/>
    <w:rsid w:val="4AD13A56"/>
    <w:rsid w:val="4AD1DB3F"/>
    <w:rsid w:val="4AD8D54D"/>
    <w:rsid w:val="4ADF8845"/>
    <w:rsid w:val="4AE28703"/>
    <w:rsid w:val="4AE2CC1F"/>
    <w:rsid w:val="4AF4C20F"/>
    <w:rsid w:val="4AF85C8B"/>
    <w:rsid w:val="4AFBCBD3"/>
    <w:rsid w:val="4AFDAF4E"/>
    <w:rsid w:val="4B035301"/>
    <w:rsid w:val="4B09E1FC"/>
    <w:rsid w:val="4B0F6710"/>
    <w:rsid w:val="4B11D11F"/>
    <w:rsid w:val="4B2D262E"/>
    <w:rsid w:val="4B3E2B3C"/>
    <w:rsid w:val="4B41DC5F"/>
    <w:rsid w:val="4B4BEB28"/>
    <w:rsid w:val="4B4E090E"/>
    <w:rsid w:val="4B58818E"/>
    <w:rsid w:val="4B5B1A5C"/>
    <w:rsid w:val="4B5BB78D"/>
    <w:rsid w:val="4B76576F"/>
    <w:rsid w:val="4B792799"/>
    <w:rsid w:val="4B80C183"/>
    <w:rsid w:val="4B850CA0"/>
    <w:rsid w:val="4B8BBACB"/>
    <w:rsid w:val="4B94250B"/>
    <w:rsid w:val="4B9F2982"/>
    <w:rsid w:val="4BA157E9"/>
    <w:rsid w:val="4BAB773D"/>
    <w:rsid w:val="4BBDC103"/>
    <w:rsid w:val="4BC12D46"/>
    <w:rsid w:val="4BD483E2"/>
    <w:rsid w:val="4BDE5987"/>
    <w:rsid w:val="4BDEA9C4"/>
    <w:rsid w:val="4BE1151D"/>
    <w:rsid w:val="4BE50EA1"/>
    <w:rsid w:val="4BE81731"/>
    <w:rsid w:val="4BEBAE21"/>
    <w:rsid w:val="4BEC9DA4"/>
    <w:rsid w:val="4BF020B6"/>
    <w:rsid w:val="4BF56068"/>
    <w:rsid w:val="4BF6EAB0"/>
    <w:rsid w:val="4BFA1C9A"/>
    <w:rsid w:val="4BFDA68C"/>
    <w:rsid w:val="4C0D5C4F"/>
    <w:rsid w:val="4C0D89AA"/>
    <w:rsid w:val="4C19CF15"/>
    <w:rsid w:val="4C20E098"/>
    <w:rsid w:val="4C28B221"/>
    <w:rsid w:val="4C28F9F2"/>
    <w:rsid w:val="4C357FED"/>
    <w:rsid w:val="4C38ADB7"/>
    <w:rsid w:val="4C3DD8CB"/>
    <w:rsid w:val="4C483B66"/>
    <w:rsid w:val="4C53DDE7"/>
    <w:rsid w:val="4C54C430"/>
    <w:rsid w:val="4C5B2698"/>
    <w:rsid w:val="4C5C0A6A"/>
    <w:rsid w:val="4C5CD400"/>
    <w:rsid w:val="4C5D8728"/>
    <w:rsid w:val="4C626578"/>
    <w:rsid w:val="4C642CF9"/>
    <w:rsid w:val="4C68792A"/>
    <w:rsid w:val="4C697732"/>
    <w:rsid w:val="4C6DF45F"/>
    <w:rsid w:val="4C6F8945"/>
    <w:rsid w:val="4C74517F"/>
    <w:rsid w:val="4C86EBF1"/>
    <w:rsid w:val="4C8A496B"/>
    <w:rsid w:val="4C8C7D4A"/>
    <w:rsid w:val="4C92A4A1"/>
    <w:rsid w:val="4C945A94"/>
    <w:rsid w:val="4CABE8A1"/>
    <w:rsid w:val="4CACE2D5"/>
    <w:rsid w:val="4CB612DA"/>
    <w:rsid w:val="4CC25DF6"/>
    <w:rsid w:val="4CD6908B"/>
    <w:rsid w:val="4CD87D8E"/>
    <w:rsid w:val="4CD98E0D"/>
    <w:rsid w:val="4CDFD0A6"/>
    <w:rsid w:val="4CE3182A"/>
    <w:rsid w:val="4CE5329A"/>
    <w:rsid w:val="4CE68194"/>
    <w:rsid w:val="4CE7554B"/>
    <w:rsid w:val="4CF52085"/>
    <w:rsid w:val="4CF73560"/>
    <w:rsid w:val="4CFB744C"/>
    <w:rsid w:val="4CFFB6D4"/>
    <w:rsid w:val="4D021ED3"/>
    <w:rsid w:val="4D0493D0"/>
    <w:rsid w:val="4D1507FB"/>
    <w:rsid w:val="4D1C1AAE"/>
    <w:rsid w:val="4D2AA06C"/>
    <w:rsid w:val="4D2FB81F"/>
    <w:rsid w:val="4D324EFD"/>
    <w:rsid w:val="4D3C8B19"/>
    <w:rsid w:val="4D404598"/>
    <w:rsid w:val="4D418EB2"/>
    <w:rsid w:val="4D4A4A6C"/>
    <w:rsid w:val="4D4F145B"/>
    <w:rsid w:val="4D5E1EE5"/>
    <w:rsid w:val="4D63BF43"/>
    <w:rsid w:val="4D64433B"/>
    <w:rsid w:val="4D795EC9"/>
    <w:rsid w:val="4D8A1354"/>
    <w:rsid w:val="4D8EC686"/>
    <w:rsid w:val="4D93E0A2"/>
    <w:rsid w:val="4D95A665"/>
    <w:rsid w:val="4DA95842"/>
    <w:rsid w:val="4DAA6E09"/>
    <w:rsid w:val="4DBCBC7C"/>
    <w:rsid w:val="4DBDA517"/>
    <w:rsid w:val="4DD5E3C8"/>
    <w:rsid w:val="4DE11D03"/>
    <w:rsid w:val="4DE28D0C"/>
    <w:rsid w:val="4DE88D3D"/>
    <w:rsid w:val="4DEAD464"/>
    <w:rsid w:val="4DEF017C"/>
    <w:rsid w:val="4DF21DB1"/>
    <w:rsid w:val="4DF4B5B4"/>
    <w:rsid w:val="4DFAC6AA"/>
    <w:rsid w:val="4DFD18F7"/>
    <w:rsid w:val="4E00DAA5"/>
    <w:rsid w:val="4E020980"/>
    <w:rsid w:val="4E0F19CE"/>
    <w:rsid w:val="4E14D32D"/>
    <w:rsid w:val="4E1D5AD1"/>
    <w:rsid w:val="4E248877"/>
    <w:rsid w:val="4E2CB5DF"/>
    <w:rsid w:val="4E2F3333"/>
    <w:rsid w:val="4E35F8C1"/>
    <w:rsid w:val="4E37607A"/>
    <w:rsid w:val="4E45B18D"/>
    <w:rsid w:val="4E49584F"/>
    <w:rsid w:val="4E62307F"/>
    <w:rsid w:val="4E626255"/>
    <w:rsid w:val="4E704372"/>
    <w:rsid w:val="4E77C7D5"/>
    <w:rsid w:val="4E7970B6"/>
    <w:rsid w:val="4E7B8BEF"/>
    <w:rsid w:val="4E7F9448"/>
    <w:rsid w:val="4E950C19"/>
    <w:rsid w:val="4E956DCF"/>
    <w:rsid w:val="4E9A013D"/>
    <w:rsid w:val="4EBD32AC"/>
    <w:rsid w:val="4ED3DCEF"/>
    <w:rsid w:val="4ED4DFF6"/>
    <w:rsid w:val="4EDE87C8"/>
    <w:rsid w:val="4EE343FE"/>
    <w:rsid w:val="4EE927F3"/>
    <w:rsid w:val="4EF6869D"/>
    <w:rsid w:val="4EF74A0E"/>
    <w:rsid w:val="4EF8C57B"/>
    <w:rsid w:val="4EF9E55A"/>
    <w:rsid w:val="4F0E925A"/>
    <w:rsid w:val="4F0EF4E0"/>
    <w:rsid w:val="4F103FEE"/>
    <w:rsid w:val="4F124D82"/>
    <w:rsid w:val="4F1D0BA5"/>
    <w:rsid w:val="4F1E8E59"/>
    <w:rsid w:val="4F220809"/>
    <w:rsid w:val="4F26513B"/>
    <w:rsid w:val="4F280985"/>
    <w:rsid w:val="4F2EB6B6"/>
    <w:rsid w:val="4F333CE5"/>
    <w:rsid w:val="4F339D87"/>
    <w:rsid w:val="4F348C50"/>
    <w:rsid w:val="4F3ADDCB"/>
    <w:rsid w:val="4F3CE98D"/>
    <w:rsid w:val="4F463694"/>
    <w:rsid w:val="4F46E536"/>
    <w:rsid w:val="4F4C670B"/>
    <w:rsid w:val="4F5EFDBE"/>
    <w:rsid w:val="4F62955A"/>
    <w:rsid w:val="4F66785F"/>
    <w:rsid w:val="4F668847"/>
    <w:rsid w:val="4F74A130"/>
    <w:rsid w:val="4F7D5348"/>
    <w:rsid w:val="4F8908CF"/>
    <w:rsid w:val="4FAEF15A"/>
    <w:rsid w:val="4FB1FDE8"/>
    <w:rsid w:val="4FC302CF"/>
    <w:rsid w:val="4FCE91E7"/>
    <w:rsid w:val="4FD2619C"/>
    <w:rsid w:val="4FD3BB45"/>
    <w:rsid w:val="4FD5A005"/>
    <w:rsid w:val="4FDCB85E"/>
    <w:rsid w:val="4FE54242"/>
    <w:rsid w:val="4FE87E36"/>
    <w:rsid w:val="4FEAC9EC"/>
    <w:rsid w:val="4FECCF0A"/>
    <w:rsid w:val="4FF337F0"/>
    <w:rsid w:val="4FFBFBF2"/>
    <w:rsid w:val="500DC528"/>
    <w:rsid w:val="50122183"/>
    <w:rsid w:val="5013B454"/>
    <w:rsid w:val="501581DE"/>
    <w:rsid w:val="501870F4"/>
    <w:rsid w:val="501A64B1"/>
    <w:rsid w:val="5035AE28"/>
    <w:rsid w:val="503A7826"/>
    <w:rsid w:val="503C8CB1"/>
    <w:rsid w:val="5041CFA4"/>
    <w:rsid w:val="50446F95"/>
    <w:rsid w:val="5051357E"/>
    <w:rsid w:val="505B0A2F"/>
    <w:rsid w:val="50652411"/>
    <w:rsid w:val="506FE290"/>
    <w:rsid w:val="50761241"/>
    <w:rsid w:val="50768778"/>
    <w:rsid w:val="50796728"/>
    <w:rsid w:val="507B9237"/>
    <w:rsid w:val="507E09AE"/>
    <w:rsid w:val="5092D56B"/>
    <w:rsid w:val="509C8E1B"/>
    <w:rsid w:val="50A0F977"/>
    <w:rsid w:val="50AB105E"/>
    <w:rsid w:val="50B0957F"/>
    <w:rsid w:val="50B13E3D"/>
    <w:rsid w:val="50B6F84E"/>
    <w:rsid w:val="50C0ED93"/>
    <w:rsid w:val="50C7B60B"/>
    <w:rsid w:val="50EA4952"/>
    <w:rsid w:val="50EB8C2E"/>
    <w:rsid w:val="50FE1260"/>
    <w:rsid w:val="50FEAAD5"/>
    <w:rsid w:val="5105DC6C"/>
    <w:rsid w:val="51168A7D"/>
    <w:rsid w:val="512DEA96"/>
    <w:rsid w:val="512F042A"/>
    <w:rsid w:val="5133BDB3"/>
    <w:rsid w:val="513637C4"/>
    <w:rsid w:val="513AE660"/>
    <w:rsid w:val="513DE1BC"/>
    <w:rsid w:val="51403B2E"/>
    <w:rsid w:val="51416865"/>
    <w:rsid w:val="51570A49"/>
    <w:rsid w:val="515914BA"/>
    <w:rsid w:val="5159BB5E"/>
    <w:rsid w:val="51789293"/>
    <w:rsid w:val="518F4943"/>
    <w:rsid w:val="51A83A33"/>
    <w:rsid w:val="51C72D32"/>
    <w:rsid w:val="51C880E6"/>
    <w:rsid w:val="51CC16B3"/>
    <w:rsid w:val="51CE0479"/>
    <w:rsid w:val="51CF08F8"/>
    <w:rsid w:val="51D8CE58"/>
    <w:rsid w:val="51DD3764"/>
    <w:rsid w:val="51E83B6F"/>
    <w:rsid w:val="51EFC3ED"/>
    <w:rsid w:val="51F4676A"/>
    <w:rsid w:val="51FA5F70"/>
    <w:rsid w:val="5204B059"/>
    <w:rsid w:val="5216F5EE"/>
    <w:rsid w:val="521BB513"/>
    <w:rsid w:val="52201A63"/>
    <w:rsid w:val="5223A04A"/>
    <w:rsid w:val="5224CB7C"/>
    <w:rsid w:val="5225AD0B"/>
    <w:rsid w:val="5226C1DA"/>
    <w:rsid w:val="522AA651"/>
    <w:rsid w:val="522CD0CB"/>
    <w:rsid w:val="52346C71"/>
    <w:rsid w:val="5249E528"/>
    <w:rsid w:val="524C1606"/>
    <w:rsid w:val="524DD51E"/>
    <w:rsid w:val="524FEC58"/>
    <w:rsid w:val="52518330"/>
    <w:rsid w:val="527A77F4"/>
    <w:rsid w:val="5283E9B0"/>
    <w:rsid w:val="52843F11"/>
    <w:rsid w:val="5285E811"/>
    <w:rsid w:val="52896BE5"/>
    <w:rsid w:val="52901C4D"/>
    <w:rsid w:val="52A21CDC"/>
    <w:rsid w:val="52AD063F"/>
    <w:rsid w:val="52ADEFC8"/>
    <w:rsid w:val="52B7FF18"/>
    <w:rsid w:val="52BB8DD5"/>
    <w:rsid w:val="52BDE80A"/>
    <w:rsid w:val="52BF288B"/>
    <w:rsid w:val="52C0E263"/>
    <w:rsid w:val="52C88188"/>
    <w:rsid w:val="52CE7C19"/>
    <w:rsid w:val="52D4FE33"/>
    <w:rsid w:val="52E46B28"/>
    <w:rsid w:val="52E94B74"/>
    <w:rsid w:val="52F0863D"/>
    <w:rsid w:val="52F17149"/>
    <w:rsid w:val="52F76EE7"/>
    <w:rsid w:val="52FE44EB"/>
    <w:rsid w:val="53043D9C"/>
    <w:rsid w:val="530D0CA8"/>
    <w:rsid w:val="53168068"/>
    <w:rsid w:val="53174E2F"/>
    <w:rsid w:val="5335BA95"/>
    <w:rsid w:val="533F8C9B"/>
    <w:rsid w:val="5341E3E4"/>
    <w:rsid w:val="5342B62C"/>
    <w:rsid w:val="53452AF1"/>
    <w:rsid w:val="5346007C"/>
    <w:rsid w:val="534BA1FA"/>
    <w:rsid w:val="534BF832"/>
    <w:rsid w:val="5351F182"/>
    <w:rsid w:val="53565ACA"/>
    <w:rsid w:val="535727BA"/>
    <w:rsid w:val="535727BA"/>
    <w:rsid w:val="535EEB40"/>
    <w:rsid w:val="53637B5D"/>
    <w:rsid w:val="537647B5"/>
    <w:rsid w:val="537CCB6A"/>
    <w:rsid w:val="538139ED"/>
    <w:rsid w:val="5386CCEF"/>
    <w:rsid w:val="539FE2A2"/>
    <w:rsid w:val="53A466A9"/>
    <w:rsid w:val="53ADEF96"/>
    <w:rsid w:val="53B7E41F"/>
    <w:rsid w:val="53BB679E"/>
    <w:rsid w:val="53CA7EF7"/>
    <w:rsid w:val="53D0CAA3"/>
    <w:rsid w:val="53D89FFB"/>
    <w:rsid w:val="53DAAE6B"/>
    <w:rsid w:val="53DB2CC8"/>
    <w:rsid w:val="53E528C8"/>
    <w:rsid w:val="53E57B3E"/>
    <w:rsid w:val="53EA70BE"/>
    <w:rsid w:val="53EF6CC1"/>
    <w:rsid w:val="53FD526F"/>
    <w:rsid w:val="53FF92CD"/>
    <w:rsid w:val="54247808"/>
    <w:rsid w:val="5426DC57"/>
    <w:rsid w:val="54273021"/>
    <w:rsid w:val="5429A9EB"/>
    <w:rsid w:val="5434D421"/>
    <w:rsid w:val="54453CCF"/>
    <w:rsid w:val="54475781"/>
    <w:rsid w:val="544AD98E"/>
    <w:rsid w:val="54505E87"/>
    <w:rsid w:val="546B78E9"/>
    <w:rsid w:val="54726089"/>
    <w:rsid w:val="5490B5D8"/>
    <w:rsid w:val="549CC292"/>
    <w:rsid w:val="549E246E"/>
    <w:rsid w:val="54A2B016"/>
    <w:rsid w:val="54ACB3CE"/>
    <w:rsid w:val="54ACBBC8"/>
    <w:rsid w:val="54B0D60F"/>
    <w:rsid w:val="54B5F1BA"/>
    <w:rsid w:val="54B67BB1"/>
    <w:rsid w:val="54C21251"/>
    <w:rsid w:val="54C96B9A"/>
    <w:rsid w:val="54E44422"/>
    <w:rsid w:val="54E6CC74"/>
    <w:rsid w:val="54E80DD2"/>
    <w:rsid w:val="54E90452"/>
    <w:rsid w:val="54F23733"/>
    <w:rsid w:val="550D5042"/>
    <w:rsid w:val="550EC294"/>
    <w:rsid w:val="550F9BB5"/>
    <w:rsid w:val="55194671"/>
    <w:rsid w:val="551B10F3"/>
    <w:rsid w:val="551B9137"/>
    <w:rsid w:val="551D1B33"/>
    <w:rsid w:val="551E8BBD"/>
    <w:rsid w:val="551F9662"/>
    <w:rsid w:val="5523758E"/>
    <w:rsid w:val="553EDA9D"/>
    <w:rsid w:val="55468727"/>
    <w:rsid w:val="5546D0A3"/>
    <w:rsid w:val="554E4B44"/>
    <w:rsid w:val="555089B5"/>
    <w:rsid w:val="55534256"/>
    <w:rsid w:val="5558B1D4"/>
    <w:rsid w:val="5561D5F5"/>
    <w:rsid w:val="556BDB5F"/>
    <w:rsid w:val="5579DF78"/>
    <w:rsid w:val="557FF224"/>
    <w:rsid w:val="558BC511"/>
    <w:rsid w:val="558FE396"/>
    <w:rsid w:val="55939E12"/>
    <w:rsid w:val="55972C12"/>
    <w:rsid w:val="55A96305"/>
    <w:rsid w:val="55AE2E9D"/>
    <w:rsid w:val="55AFE137"/>
    <w:rsid w:val="55B41312"/>
    <w:rsid w:val="55B74327"/>
    <w:rsid w:val="55BA6C06"/>
    <w:rsid w:val="55BACC34"/>
    <w:rsid w:val="55BE11B9"/>
    <w:rsid w:val="55C9DF29"/>
    <w:rsid w:val="55CAFBB4"/>
    <w:rsid w:val="55D55F2B"/>
    <w:rsid w:val="55E6B711"/>
    <w:rsid w:val="55EF7E4F"/>
    <w:rsid w:val="55F7FE64"/>
    <w:rsid w:val="5603A28C"/>
    <w:rsid w:val="5604F216"/>
    <w:rsid w:val="560582F9"/>
    <w:rsid w:val="5615FC1F"/>
    <w:rsid w:val="56288252"/>
    <w:rsid w:val="5639D296"/>
    <w:rsid w:val="563EBB2D"/>
    <w:rsid w:val="5641FC04"/>
    <w:rsid w:val="56461B7A"/>
    <w:rsid w:val="564D6FA9"/>
    <w:rsid w:val="56538E5F"/>
    <w:rsid w:val="565D3F98"/>
    <w:rsid w:val="565E0B2C"/>
    <w:rsid w:val="565F92F6"/>
    <w:rsid w:val="56683D14"/>
    <w:rsid w:val="566B6FB3"/>
    <w:rsid w:val="5672953B"/>
    <w:rsid w:val="567295B2"/>
    <w:rsid w:val="567802BD"/>
    <w:rsid w:val="567B89CE"/>
    <w:rsid w:val="567D4561"/>
    <w:rsid w:val="567E43C4"/>
    <w:rsid w:val="568398F4"/>
    <w:rsid w:val="56917433"/>
    <w:rsid w:val="569A63C3"/>
    <w:rsid w:val="569BC532"/>
    <w:rsid w:val="569E58C2"/>
    <w:rsid w:val="56AAE610"/>
    <w:rsid w:val="56BDD678"/>
    <w:rsid w:val="56C012FD"/>
    <w:rsid w:val="56C0161A"/>
    <w:rsid w:val="56CDCBD8"/>
    <w:rsid w:val="56DA3896"/>
    <w:rsid w:val="56E5E7A8"/>
    <w:rsid w:val="56ED0158"/>
    <w:rsid w:val="56F19251"/>
    <w:rsid w:val="56F52FD8"/>
    <w:rsid w:val="56FAE395"/>
    <w:rsid w:val="56FDB8DA"/>
    <w:rsid w:val="57033773"/>
    <w:rsid w:val="5707B6FB"/>
    <w:rsid w:val="570AF2EB"/>
    <w:rsid w:val="570E5C39"/>
    <w:rsid w:val="571B3138"/>
    <w:rsid w:val="5730DFAC"/>
    <w:rsid w:val="5736558D"/>
    <w:rsid w:val="57365BB7"/>
    <w:rsid w:val="573850EC"/>
    <w:rsid w:val="573A8CD8"/>
    <w:rsid w:val="573B513E"/>
    <w:rsid w:val="5741C7D1"/>
    <w:rsid w:val="5743D973"/>
    <w:rsid w:val="57457B3D"/>
    <w:rsid w:val="574A6B98"/>
    <w:rsid w:val="57569D5C"/>
    <w:rsid w:val="5758720E"/>
    <w:rsid w:val="575BE3E6"/>
    <w:rsid w:val="575E03A5"/>
    <w:rsid w:val="576872A0"/>
    <w:rsid w:val="57690ACD"/>
    <w:rsid w:val="576FE4F1"/>
    <w:rsid w:val="578F36BD"/>
    <w:rsid w:val="578F8069"/>
    <w:rsid w:val="578FECCF"/>
    <w:rsid w:val="5791A7A4"/>
    <w:rsid w:val="5792EED7"/>
    <w:rsid w:val="5793D799"/>
    <w:rsid w:val="57AA21FF"/>
    <w:rsid w:val="57B140D2"/>
    <w:rsid w:val="57B305F9"/>
    <w:rsid w:val="57B51642"/>
    <w:rsid w:val="57B7F557"/>
    <w:rsid w:val="57C050A4"/>
    <w:rsid w:val="57C33BDA"/>
    <w:rsid w:val="57CC5EBD"/>
    <w:rsid w:val="57D1F4DE"/>
    <w:rsid w:val="57E53DD0"/>
    <w:rsid w:val="57F1EB28"/>
    <w:rsid w:val="57F3B455"/>
    <w:rsid w:val="580D69D6"/>
    <w:rsid w:val="580FB764"/>
    <w:rsid w:val="5818D09A"/>
    <w:rsid w:val="5823BA78"/>
    <w:rsid w:val="582AD81B"/>
    <w:rsid w:val="58355F06"/>
    <w:rsid w:val="58477C20"/>
    <w:rsid w:val="5852668D"/>
    <w:rsid w:val="58626A08"/>
    <w:rsid w:val="5867FC5D"/>
    <w:rsid w:val="5883B8B1"/>
    <w:rsid w:val="5892460A"/>
    <w:rsid w:val="5896DFF3"/>
    <w:rsid w:val="58A2F03D"/>
    <w:rsid w:val="58A8AE2F"/>
    <w:rsid w:val="58A95E3A"/>
    <w:rsid w:val="58AB6572"/>
    <w:rsid w:val="58AFF987"/>
    <w:rsid w:val="58B15846"/>
    <w:rsid w:val="58B253F1"/>
    <w:rsid w:val="58B3BA5A"/>
    <w:rsid w:val="58C15441"/>
    <w:rsid w:val="58C57611"/>
    <w:rsid w:val="58C707C4"/>
    <w:rsid w:val="58C87A58"/>
    <w:rsid w:val="58C990EF"/>
    <w:rsid w:val="58D2318F"/>
    <w:rsid w:val="58D897F1"/>
    <w:rsid w:val="58DA4EEC"/>
    <w:rsid w:val="58E275BE"/>
    <w:rsid w:val="58E78B7E"/>
    <w:rsid w:val="58EC642F"/>
    <w:rsid w:val="58F95E6C"/>
    <w:rsid w:val="5901E870"/>
    <w:rsid w:val="5903632C"/>
    <w:rsid w:val="5907830D"/>
    <w:rsid w:val="590DE861"/>
    <w:rsid w:val="591302EF"/>
    <w:rsid w:val="5914A93A"/>
    <w:rsid w:val="591686ED"/>
    <w:rsid w:val="59214FA1"/>
    <w:rsid w:val="5923906C"/>
    <w:rsid w:val="59356142"/>
    <w:rsid w:val="593B767B"/>
    <w:rsid w:val="594D59A7"/>
    <w:rsid w:val="594D6A13"/>
    <w:rsid w:val="59539F03"/>
    <w:rsid w:val="595E5F5B"/>
    <w:rsid w:val="5960090B"/>
    <w:rsid w:val="596EAABE"/>
    <w:rsid w:val="597DDE0E"/>
    <w:rsid w:val="597F548C"/>
    <w:rsid w:val="59831CD7"/>
    <w:rsid w:val="59850E77"/>
    <w:rsid w:val="598AA29B"/>
    <w:rsid w:val="5994EA67"/>
    <w:rsid w:val="5995B1AD"/>
    <w:rsid w:val="599DF526"/>
    <w:rsid w:val="59A98C39"/>
    <w:rsid w:val="59A9E68A"/>
    <w:rsid w:val="59B123C3"/>
    <w:rsid w:val="59D4DEE7"/>
    <w:rsid w:val="59DA2135"/>
    <w:rsid w:val="59EA8842"/>
    <w:rsid w:val="59EE8E19"/>
    <w:rsid w:val="59F2AAE3"/>
    <w:rsid w:val="59F9F0BD"/>
    <w:rsid w:val="59FBD07D"/>
    <w:rsid w:val="59FC1E2C"/>
    <w:rsid w:val="59FE29D9"/>
    <w:rsid w:val="5A1E2681"/>
    <w:rsid w:val="5A1E41C3"/>
    <w:rsid w:val="5A298362"/>
    <w:rsid w:val="5A2A2AA3"/>
    <w:rsid w:val="5A2AFBD0"/>
    <w:rsid w:val="5A33BAAC"/>
    <w:rsid w:val="5A46732A"/>
    <w:rsid w:val="5A496E63"/>
    <w:rsid w:val="5A4C2407"/>
    <w:rsid w:val="5A4F513C"/>
    <w:rsid w:val="5A5BF695"/>
    <w:rsid w:val="5A633C91"/>
    <w:rsid w:val="5A681ED7"/>
    <w:rsid w:val="5A686F58"/>
    <w:rsid w:val="5A701A33"/>
    <w:rsid w:val="5A74F6EC"/>
    <w:rsid w:val="5A7D6F12"/>
    <w:rsid w:val="5A7DF9DB"/>
    <w:rsid w:val="5A8394E4"/>
    <w:rsid w:val="5A933D8B"/>
    <w:rsid w:val="5A9752B3"/>
    <w:rsid w:val="5A9F69D8"/>
    <w:rsid w:val="5AA6E24C"/>
    <w:rsid w:val="5AA7F199"/>
    <w:rsid w:val="5AAA79AC"/>
    <w:rsid w:val="5AAF4642"/>
    <w:rsid w:val="5AB400B8"/>
    <w:rsid w:val="5AB4A04A"/>
    <w:rsid w:val="5ABDE0FD"/>
    <w:rsid w:val="5AC50C22"/>
    <w:rsid w:val="5ACB6C5E"/>
    <w:rsid w:val="5ACFAD1A"/>
    <w:rsid w:val="5AD3A8FC"/>
    <w:rsid w:val="5AD8C868"/>
    <w:rsid w:val="5AD8FAD4"/>
    <w:rsid w:val="5ADAB751"/>
    <w:rsid w:val="5ADB28F2"/>
    <w:rsid w:val="5ADBC593"/>
    <w:rsid w:val="5AE74C7B"/>
    <w:rsid w:val="5AFE1785"/>
    <w:rsid w:val="5B069B51"/>
    <w:rsid w:val="5B0A269D"/>
    <w:rsid w:val="5B105ACD"/>
    <w:rsid w:val="5B1143A2"/>
    <w:rsid w:val="5B219E5F"/>
    <w:rsid w:val="5B3793A9"/>
    <w:rsid w:val="5B408F32"/>
    <w:rsid w:val="5B4320E2"/>
    <w:rsid w:val="5B46E211"/>
    <w:rsid w:val="5B4FBA24"/>
    <w:rsid w:val="5B5ABE28"/>
    <w:rsid w:val="5B6289AD"/>
    <w:rsid w:val="5B6591AD"/>
    <w:rsid w:val="5B674645"/>
    <w:rsid w:val="5B676FD1"/>
    <w:rsid w:val="5B6F84D4"/>
    <w:rsid w:val="5B6FE04B"/>
    <w:rsid w:val="5B80D5D6"/>
    <w:rsid w:val="5B84EBD8"/>
    <w:rsid w:val="5B88AD31"/>
    <w:rsid w:val="5B8EEC4D"/>
    <w:rsid w:val="5B9614DE"/>
    <w:rsid w:val="5B9B0F53"/>
    <w:rsid w:val="5BA42757"/>
    <w:rsid w:val="5BB953FA"/>
    <w:rsid w:val="5BBAC2BC"/>
    <w:rsid w:val="5BBBBE01"/>
    <w:rsid w:val="5BCA22E0"/>
    <w:rsid w:val="5BD2B986"/>
    <w:rsid w:val="5BE0E55A"/>
    <w:rsid w:val="5BE5528F"/>
    <w:rsid w:val="5BEC7570"/>
    <w:rsid w:val="5BF35FC0"/>
    <w:rsid w:val="5C0166DE"/>
    <w:rsid w:val="5C05B61B"/>
    <w:rsid w:val="5C165755"/>
    <w:rsid w:val="5C23866C"/>
    <w:rsid w:val="5C264AF2"/>
    <w:rsid w:val="5C26F462"/>
    <w:rsid w:val="5C27C914"/>
    <w:rsid w:val="5C30A510"/>
    <w:rsid w:val="5C3D1C18"/>
    <w:rsid w:val="5C3F5D67"/>
    <w:rsid w:val="5C506009"/>
    <w:rsid w:val="5C5C756F"/>
    <w:rsid w:val="5C5E6E70"/>
    <w:rsid w:val="5C60B7B9"/>
    <w:rsid w:val="5C61A969"/>
    <w:rsid w:val="5C63037F"/>
    <w:rsid w:val="5C6EE036"/>
    <w:rsid w:val="5C7FABFC"/>
    <w:rsid w:val="5C82D66A"/>
    <w:rsid w:val="5C870D25"/>
    <w:rsid w:val="5C888F78"/>
    <w:rsid w:val="5C8D36E4"/>
    <w:rsid w:val="5C8DA292"/>
    <w:rsid w:val="5C9F386B"/>
    <w:rsid w:val="5CA3DADE"/>
    <w:rsid w:val="5CAEC49A"/>
    <w:rsid w:val="5CDC3DD0"/>
    <w:rsid w:val="5CDCAD31"/>
    <w:rsid w:val="5CDFFA5E"/>
    <w:rsid w:val="5CF074A1"/>
    <w:rsid w:val="5CF08006"/>
    <w:rsid w:val="5CF8C259"/>
    <w:rsid w:val="5CFFF22E"/>
    <w:rsid w:val="5D01D58E"/>
    <w:rsid w:val="5D060FDD"/>
    <w:rsid w:val="5D18C071"/>
    <w:rsid w:val="5D19FCCA"/>
    <w:rsid w:val="5D250CB7"/>
    <w:rsid w:val="5D28A967"/>
    <w:rsid w:val="5D34EEEE"/>
    <w:rsid w:val="5D3E92B5"/>
    <w:rsid w:val="5D4C5DA7"/>
    <w:rsid w:val="5D5A0BF5"/>
    <w:rsid w:val="5D5A8273"/>
    <w:rsid w:val="5D5A975B"/>
    <w:rsid w:val="5D60BEFF"/>
    <w:rsid w:val="5D64EF29"/>
    <w:rsid w:val="5D754EBD"/>
    <w:rsid w:val="5D79D5C8"/>
    <w:rsid w:val="5D80A967"/>
    <w:rsid w:val="5D8E4BA8"/>
    <w:rsid w:val="5D99DF45"/>
    <w:rsid w:val="5DA388DF"/>
    <w:rsid w:val="5DB6D10B"/>
    <w:rsid w:val="5DC0EB52"/>
    <w:rsid w:val="5DCAD862"/>
    <w:rsid w:val="5DD26046"/>
    <w:rsid w:val="5DD656D1"/>
    <w:rsid w:val="5DF06EA0"/>
    <w:rsid w:val="5DF093FF"/>
    <w:rsid w:val="5DF24DB4"/>
    <w:rsid w:val="5DF8F7C5"/>
    <w:rsid w:val="5E01DD79"/>
    <w:rsid w:val="5E037088"/>
    <w:rsid w:val="5E05259D"/>
    <w:rsid w:val="5E052830"/>
    <w:rsid w:val="5E0B3608"/>
    <w:rsid w:val="5E12234B"/>
    <w:rsid w:val="5E1336CF"/>
    <w:rsid w:val="5E17C348"/>
    <w:rsid w:val="5E1E0C99"/>
    <w:rsid w:val="5E2D1EA4"/>
    <w:rsid w:val="5E2D7DB7"/>
    <w:rsid w:val="5E2FCDBC"/>
    <w:rsid w:val="5E336AC1"/>
    <w:rsid w:val="5E3991D8"/>
    <w:rsid w:val="5E440C38"/>
    <w:rsid w:val="5E4B5096"/>
    <w:rsid w:val="5E4BFA9B"/>
    <w:rsid w:val="5E4CA446"/>
    <w:rsid w:val="5E55300D"/>
    <w:rsid w:val="5E5AD1CF"/>
    <w:rsid w:val="5E5B12DD"/>
    <w:rsid w:val="5E6430F9"/>
    <w:rsid w:val="5E6C0A56"/>
    <w:rsid w:val="5E7BB11E"/>
    <w:rsid w:val="5E7DC3F7"/>
    <w:rsid w:val="5E7E52EE"/>
    <w:rsid w:val="5E80476A"/>
    <w:rsid w:val="5E83ABE6"/>
    <w:rsid w:val="5E89B5A8"/>
    <w:rsid w:val="5E90931D"/>
    <w:rsid w:val="5E9F9E29"/>
    <w:rsid w:val="5EAEEA1A"/>
    <w:rsid w:val="5EB83640"/>
    <w:rsid w:val="5EB8A554"/>
    <w:rsid w:val="5EB92A85"/>
    <w:rsid w:val="5EB97B37"/>
    <w:rsid w:val="5EBDA268"/>
    <w:rsid w:val="5EBFB7CA"/>
    <w:rsid w:val="5EBFCA08"/>
    <w:rsid w:val="5EC6DA26"/>
    <w:rsid w:val="5ECBAAA5"/>
    <w:rsid w:val="5ECC2412"/>
    <w:rsid w:val="5ED10BDA"/>
    <w:rsid w:val="5ED32F37"/>
    <w:rsid w:val="5ED648D4"/>
    <w:rsid w:val="5EDF0E04"/>
    <w:rsid w:val="5EEBBE86"/>
    <w:rsid w:val="5EF1569F"/>
    <w:rsid w:val="5EFFC192"/>
    <w:rsid w:val="5F014107"/>
    <w:rsid w:val="5F0894D2"/>
    <w:rsid w:val="5F0A06EA"/>
    <w:rsid w:val="5F109182"/>
    <w:rsid w:val="5F1D07B8"/>
    <w:rsid w:val="5F25D401"/>
    <w:rsid w:val="5F297A39"/>
    <w:rsid w:val="5F2C58FA"/>
    <w:rsid w:val="5F39DF91"/>
    <w:rsid w:val="5F3E4263"/>
    <w:rsid w:val="5F466CA8"/>
    <w:rsid w:val="5F48150C"/>
    <w:rsid w:val="5F509DF0"/>
    <w:rsid w:val="5F533428"/>
    <w:rsid w:val="5F57D948"/>
    <w:rsid w:val="5F6CB17C"/>
    <w:rsid w:val="5F716398"/>
    <w:rsid w:val="5F7475C3"/>
    <w:rsid w:val="5F7BC6DB"/>
    <w:rsid w:val="5F835D51"/>
    <w:rsid w:val="5F88908D"/>
    <w:rsid w:val="5F8A0EE8"/>
    <w:rsid w:val="5F8A2F7F"/>
    <w:rsid w:val="5F97F56F"/>
    <w:rsid w:val="5F9E9095"/>
    <w:rsid w:val="5FA19C28"/>
    <w:rsid w:val="5FB2251A"/>
    <w:rsid w:val="5FB8C311"/>
    <w:rsid w:val="5FB9BB69"/>
    <w:rsid w:val="5FC1CD26"/>
    <w:rsid w:val="5FC23681"/>
    <w:rsid w:val="5FC480A7"/>
    <w:rsid w:val="5FCE1102"/>
    <w:rsid w:val="5FD2749A"/>
    <w:rsid w:val="5FDFEA10"/>
    <w:rsid w:val="5FE77D84"/>
    <w:rsid w:val="5FE88926"/>
    <w:rsid w:val="5FEB4DCC"/>
    <w:rsid w:val="5FF16CDE"/>
    <w:rsid w:val="5FF94F4D"/>
    <w:rsid w:val="600AADF7"/>
    <w:rsid w:val="600E070B"/>
    <w:rsid w:val="60188A54"/>
    <w:rsid w:val="60225827"/>
    <w:rsid w:val="60231568"/>
    <w:rsid w:val="60269BA7"/>
    <w:rsid w:val="602C882A"/>
    <w:rsid w:val="603DD7CE"/>
    <w:rsid w:val="60479E4B"/>
    <w:rsid w:val="6054C1ED"/>
    <w:rsid w:val="605D7F9F"/>
    <w:rsid w:val="60624477"/>
    <w:rsid w:val="606CC520"/>
    <w:rsid w:val="6070BBED"/>
    <w:rsid w:val="60724014"/>
    <w:rsid w:val="607F4927"/>
    <w:rsid w:val="6080AB21"/>
    <w:rsid w:val="6081E499"/>
    <w:rsid w:val="60866F77"/>
    <w:rsid w:val="60917D8B"/>
    <w:rsid w:val="609804A5"/>
    <w:rsid w:val="609E772F"/>
    <w:rsid w:val="60A03FFE"/>
    <w:rsid w:val="60A569D4"/>
    <w:rsid w:val="60A87924"/>
    <w:rsid w:val="60AA35E5"/>
    <w:rsid w:val="60B093D3"/>
    <w:rsid w:val="60D2494C"/>
    <w:rsid w:val="60D33518"/>
    <w:rsid w:val="60DD555B"/>
    <w:rsid w:val="61027DC6"/>
    <w:rsid w:val="61048155"/>
    <w:rsid w:val="6104DDF0"/>
    <w:rsid w:val="61135729"/>
    <w:rsid w:val="6119982E"/>
    <w:rsid w:val="611BB7DC"/>
    <w:rsid w:val="61218F83"/>
    <w:rsid w:val="612BE74C"/>
    <w:rsid w:val="61408697"/>
    <w:rsid w:val="6143F1ED"/>
    <w:rsid w:val="6148E545"/>
    <w:rsid w:val="615F3A3E"/>
    <w:rsid w:val="6167D176"/>
    <w:rsid w:val="616AAA9E"/>
    <w:rsid w:val="61793C10"/>
    <w:rsid w:val="617ECE27"/>
    <w:rsid w:val="618065C4"/>
    <w:rsid w:val="618D3C07"/>
    <w:rsid w:val="6195A005"/>
    <w:rsid w:val="6195EDA2"/>
    <w:rsid w:val="6196C711"/>
    <w:rsid w:val="61987E37"/>
    <w:rsid w:val="619EDF24"/>
    <w:rsid w:val="61A6F50A"/>
    <w:rsid w:val="61A7CB1F"/>
    <w:rsid w:val="61A90DE2"/>
    <w:rsid w:val="61AA7B69"/>
    <w:rsid w:val="61B630AF"/>
    <w:rsid w:val="61BB598F"/>
    <w:rsid w:val="61C42281"/>
    <w:rsid w:val="61CD7A9B"/>
    <w:rsid w:val="61DCCCA3"/>
    <w:rsid w:val="61F0175A"/>
    <w:rsid w:val="6204C2B7"/>
    <w:rsid w:val="62072B1E"/>
    <w:rsid w:val="6210D16C"/>
    <w:rsid w:val="62160B74"/>
    <w:rsid w:val="6220BD54"/>
    <w:rsid w:val="623373C5"/>
    <w:rsid w:val="624774E3"/>
    <w:rsid w:val="624A9C57"/>
    <w:rsid w:val="624C68E0"/>
    <w:rsid w:val="625F101A"/>
    <w:rsid w:val="625F5836"/>
    <w:rsid w:val="6265D687"/>
    <w:rsid w:val="62664E1E"/>
    <w:rsid w:val="6268E2AE"/>
    <w:rsid w:val="62698D8A"/>
    <w:rsid w:val="6278EDED"/>
    <w:rsid w:val="627CC84A"/>
    <w:rsid w:val="6295DA2B"/>
    <w:rsid w:val="62A203D2"/>
    <w:rsid w:val="62ADB204"/>
    <w:rsid w:val="62BBAF25"/>
    <w:rsid w:val="62D7341D"/>
    <w:rsid w:val="62F0EF77"/>
    <w:rsid w:val="62F36A00"/>
    <w:rsid w:val="62FD00F7"/>
    <w:rsid w:val="62FEDB13"/>
    <w:rsid w:val="630AE8E2"/>
    <w:rsid w:val="630C0BDE"/>
    <w:rsid w:val="631CC1B6"/>
    <w:rsid w:val="631E8790"/>
    <w:rsid w:val="6322D1DF"/>
    <w:rsid w:val="63240384"/>
    <w:rsid w:val="6330A498"/>
    <w:rsid w:val="6330E978"/>
    <w:rsid w:val="63314FC4"/>
    <w:rsid w:val="6331D957"/>
    <w:rsid w:val="635428EC"/>
    <w:rsid w:val="63579C44"/>
    <w:rsid w:val="6357A722"/>
    <w:rsid w:val="635981CE"/>
    <w:rsid w:val="6360358C"/>
    <w:rsid w:val="63664F68"/>
    <w:rsid w:val="6366BDDF"/>
    <w:rsid w:val="637CA705"/>
    <w:rsid w:val="637F36DC"/>
    <w:rsid w:val="63831D5A"/>
    <w:rsid w:val="638F4F09"/>
    <w:rsid w:val="63928122"/>
    <w:rsid w:val="6393517A"/>
    <w:rsid w:val="639DF0F8"/>
    <w:rsid w:val="63A90707"/>
    <w:rsid w:val="63AAA99B"/>
    <w:rsid w:val="63B06503"/>
    <w:rsid w:val="63B134AE"/>
    <w:rsid w:val="63B7177A"/>
    <w:rsid w:val="63BE5152"/>
    <w:rsid w:val="63C69B86"/>
    <w:rsid w:val="63DEEF89"/>
    <w:rsid w:val="63E30D4F"/>
    <w:rsid w:val="63E7858F"/>
    <w:rsid w:val="63F5CD03"/>
    <w:rsid w:val="63F87EFA"/>
    <w:rsid w:val="63FA0566"/>
    <w:rsid w:val="63FA3D86"/>
    <w:rsid w:val="63FB6300"/>
    <w:rsid w:val="640215D1"/>
    <w:rsid w:val="64099A0A"/>
    <w:rsid w:val="64119C39"/>
    <w:rsid w:val="6417AD57"/>
    <w:rsid w:val="64196AED"/>
    <w:rsid w:val="64205B3C"/>
    <w:rsid w:val="6424F5E1"/>
    <w:rsid w:val="642630C7"/>
    <w:rsid w:val="6428832E"/>
    <w:rsid w:val="6434EECB"/>
    <w:rsid w:val="6435EDAD"/>
    <w:rsid w:val="64532E79"/>
    <w:rsid w:val="64572F7F"/>
    <w:rsid w:val="64642999"/>
    <w:rsid w:val="64684AD1"/>
    <w:rsid w:val="647182C7"/>
    <w:rsid w:val="64763531"/>
    <w:rsid w:val="6478E657"/>
    <w:rsid w:val="64825010"/>
    <w:rsid w:val="64871D46"/>
    <w:rsid w:val="64880005"/>
    <w:rsid w:val="648CB8F2"/>
    <w:rsid w:val="64A331E9"/>
    <w:rsid w:val="64A35253"/>
    <w:rsid w:val="64A4BB8A"/>
    <w:rsid w:val="64C50513"/>
    <w:rsid w:val="64C5B7FA"/>
    <w:rsid w:val="64CA366C"/>
    <w:rsid w:val="64CB7AA5"/>
    <w:rsid w:val="64CFFA06"/>
    <w:rsid w:val="64D13C80"/>
    <w:rsid w:val="64D48BF3"/>
    <w:rsid w:val="64D70816"/>
    <w:rsid w:val="64D9079F"/>
    <w:rsid w:val="64E1847C"/>
    <w:rsid w:val="64EF1F74"/>
    <w:rsid w:val="64F3E086"/>
    <w:rsid w:val="64FFB157"/>
    <w:rsid w:val="650C9EC8"/>
    <w:rsid w:val="652211C2"/>
    <w:rsid w:val="652E9001"/>
    <w:rsid w:val="652F8946"/>
    <w:rsid w:val="6530DA12"/>
    <w:rsid w:val="6538ECAF"/>
    <w:rsid w:val="653A4F7A"/>
    <w:rsid w:val="653C59D2"/>
    <w:rsid w:val="6552A887"/>
    <w:rsid w:val="6564AC55"/>
    <w:rsid w:val="656C1601"/>
    <w:rsid w:val="656EA864"/>
    <w:rsid w:val="657241D1"/>
    <w:rsid w:val="657AE7F8"/>
    <w:rsid w:val="657CEB3E"/>
    <w:rsid w:val="65827DF2"/>
    <w:rsid w:val="6585BD9C"/>
    <w:rsid w:val="6591E80C"/>
    <w:rsid w:val="65963D5B"/>
    <w:rsid w:val="65A27540"/>
    <w:rsid w:val="65A71E26"/>
    <w:rsid w:val="65AD28CB"/>
    <w:rsid w:val="65B44501"/>
    <w:rsid w:val="65B50F6E"/>
    <w:rsid w:val="65CB32FB"/>
    <w:rsid w:val="65D81CE7"/>
    <w:rsid w:val="65E671E5"/>
    <w:rsid w:val="65F3138E"/>
    <w:rsid w:val="65F6EDDF"/>
    <w:rsid w:val="65F8CA27"/>
    <w:rsid w:val="65F9E47B"/>
    <w:rsid w:val="660A34A5"/>
    <w:rsid w:val="660BC635"/>
    <w:rsid w:val="660D1305"/>
    <w:rsid w:val="662A3FBF"/>
    <w:rsid w:val="663FD939"/>
    <w:rsid w:val="664D5494"/>
    <w:rsid w:val="664FBF7B"/>
    <w:rsid w:val="665D0F73"/>
    <w:rsid w:val="66614BAC"/>
    <w:rsid w:val="6666F22D"/>
    <w:rsid w:val="666EB091"/>
    <w:rsid w:val="6674FB41"/>
    <w:rsid w:val="667DD416"/>
    <w:rsid w:val="668010B6"/>
    <w:rsid w:val="66884825"/>
    <w:rsid w:val="66894F19"/>
    <w:rsid w:val="669792CA"/>
    <w:rsid w:val="66A3FD52"/>
    <w:rsid w:val="66A56C5B"/>
    <w:rsid w:val="66A6BF1B"/>
    <w:rsid w:val="66A83403"/>
    <w:rsid w:val="66ADA4D6"/>
    <w:rsid w:val="66BB3748"/>
    <w:rsid w:val="66BC196E"/>
    <w:rsid w:val="66BE72CC"/>
    <w:rsid w:val="66BFAD92"/>
    <w:rsid w:val="66D86F22"/>
    <w:rsid w:val="66E4D0FF"/>
    <w:rsid w:val="66EADD63"/>
    <w:rsid w:val="66FC1C00"/>
    <w:rsid w:val="670A9185"/>
    <w:rsid w:val="670F3DFF"/>
    <w:rsid w:val="670F3E02"/>
    <w:rsid w:val="67173D54"/>
    <w:rsid w:val="671AD7A8"/>
    <w:rsid w:val="67252CED"/>
    <w:rsid w:val="67297B5E"/>
    <w:rsid w:val="6730A6D0"/>
    <w:rsid w:val="673ED82D"/>
    <w:rsid w:val="674BAEF5"/>
    <w:rsid w:val="674F8C35"/>
    <w:rsid w:val="67531552"/>
    <w:rsid w:val="676FD93F"/>
    <w:rsid w:val="67731E98"/>
    <w:rsid w:val="67779C7D"/>
    <w:rsid w:val="677AC262"/>
    <w:rsid w:val="6789CEA0"/>
    <w:rsid w:val="679A870D"/>
    <w:rsid w:val="679E55E1"/>
    <w:rsid w:val="67A67D07"/>
    <w:rsid w:val="67A6D13F"/>
    <w:rsid w:val="67AC2953"/>
    <w:rsid w:val="67AF08D7"/>
    <w:rsid w:val="67B4AD5C"/>
    <w:rsid w:val="67CC2645"/>
    <w:rsid w:val="67CC886C"/>
    <w:rsid w:val="67CFB536"/>
    <w:rsid w:val="67D36987"/>
    <w:rsid w:val="67D38F65"/>
    <w:rsid w:val="67D3EE30"/>
    <w:rsid w:val="67D5F22F"/>
    <w:rsid w:val="67DDF792"/>
    <w:rsid w:val="67DEA7F1"/>
    <w:rsid w:val="67E5CDD9"/>
    <w:rsid w:val="67EEE46E"/>
    <w:rsid w:val="67F60EA7"/>
    <w:rsid w:val="67F610A9"/>
    <w:rsid w:val="6800F0F7"/>
    <w:rsid w:val="681096A3"/>
    <w:rsid w:val="6810B4D8"/>
    <w:rsid w:val="68114F7A"/>
    <w:rsid w:val="681347F4"/>
    <w:rsid w:val="682B1405"/>
    <w:rsid w:val="683BA3D6"/>
    <w:rsid w:val="683E4386"/>
    <w:rsid w:val="683E5830"/>
    <w:rsid w:val="683FF270"/>
    <w:rsid w:val="6849056F"/>
    <w:rsid w:val="685257FF"/>
    <w:rsid w:val="6853CA9B"/>
    <w:rsid w:val="6854B4C9"/>
    <w:rsid w:val="685AECAE"/>
    <w:rsid w:val="685D7409"/>
    <w:rsid w:val="6870EDC1"/>
    <w:rsid w:val="687B72ED"/>
    <w:rsid w:val="6880325C"/>
    <w:rsid w:val="6880ED94"/>
    <w:rsid w:val="688FFC10"/>
    <w:rsid w:val="68A2CC78"/>
    <w:rsid w:val="68A3FC36"/>
    <w:rsid w:val="68BB64CA"/>
    <w:rsid w:val="68C454D4"/>
    <w:rsid w:val="68C9D043"/>
    <w:rsid w:val="68CE2B77"/>
    <w:rsid w:val="68D6AA21"/>
    <w:rsid w:val="68D74C4D"/>
    <w:rsid w:val="68DC7484"/>
    <w:rsid w:val="68E40FA2"/>
    <w:rsid w:val="68E89E22"/>
    <w:rsid w:val="68F1E953"/>
    <w:rsid w:val="68F374C1"/>
    <w:rsid w:val="68FD1CD9"/>
    <w:rsid w:val="690AF6AB"/>
    <w:rsid w:val="6913A308"/>
    <w:rsid w:val="69159B08"/>
    <w:rsid w:val="69268D8B"/>
    <w:rsid w:val="692831B4"/>
    <w:rsid w:val="6937019D"/>
    <w:rsid w:val="693DDF20"/>
    <w:rsid w:val="694DE6DE"/>
    <w:rsid w:val="6966E4A4"/>
    <w:rsid w:val="6973240E"/>
    <w:rsid w:val="6988B1EC"/>
    <w:rsid w:val="69A4A7D5"/>
    <w:rsid w:val="69B00C2A"/>
    <w:rsid w:val="69B54826"/>
    <w:rsid w:val="69B9D51C"/>
    <w:rsid w:val="69BCF684"/>
    <w:rsid w:val="69C4177C"/>
    <w:rsid w:val="69C67C89"/>
    <w:rsid w:val="69C70CB1"/>
    <w:rsid w:val="69C7C5C8"/>
    <w:rsid w:val="69C80E01"/>
    <w:rsid w:val="69CF9F68"/>
    <w:rsid w:val="69DFB60B"/>
    <w:rsid w:val="69E3E22E"/>
    <w:rsid w:val="69ED13F6"/>
    <w:rsid w:val="69F4D953"/>
    <w:rsid w:val="69F87ABD"/>
    <w:rsid w:val="69F8C821"/>
    <w:rsid w:val="69FA03F8"/>
    <w:rsid w:val="69FC0498"/>
    <w:rsid w:val="69FD52E6"/>
    <w:rsid w:val="69FD7183"/>
    <w:rsid w:val="6A04D19D"/>
    <w:rsid w:val="6A112AAE"/>
    <w:rsid w:val="6A1511AE"/>
    <w:rsid w:val="6A19EC07"/>
    <w:rsid w:val="6A253261"/>
    <w:rsid w:val="6A2738BD"/>
    <w:rsid w:val="6A2DFA5C"/>
    <w:rsid w:val="6A2F88DA"/>
    <w:rsid w:val="6A325202"/>
    <w:rsid w:val="6A32C0A3"/>
    <w:rsid w:val="6A3F92C8"/>
    <w:rsid w:val="6A40C576"/>
    <w:rsid w:val="6A47DAE0"/>
    <w:rsid w:val="6A58F4F4"/>
    <w:rsid w:val="6A5D84D8"/>
    <w:rsid w:val="6A63685C"/>
    <w:rsid w:val="6A726FED"/>
    <w:rsid w:val="6A738FC9"/>
    <w:rsid w:val="6A7922ED"/>
    <w:rsid w:val="6A7CE2E8"/>
    <w:rsid w:val="6A862FE2"/>
    <w:rsid w:val="6A876957"/>
    <w:rsid w:val="6A8BB0E6"/>
    <w:rsid w:val="6A8C89D8"/>
    <w:rsid w:val="6A9C7497"/>
    <w:rsid w:val="6AAA99AE"/>
    <w:rsid w:val="6AAC008D"/>
    <w:rsid w:val="6AB0AA61"/>
    <w:rsid w:val="6AB7A26A"/>
    <w:rsid w:val="6AC3FB84"/>
    <w:rsid w:val="6AD74092"/>
    <w:rsid w:val="6AD89D63"/>
    <w:rsid w:val="6AD91A27"/>
    <w:rsid w:val="6AE36B23"/>
    <w:rsid w:val="6AEAD15F"/>
    <w:rsid w:val="6AECF3F1"/>
    <w:rsid w:val="6AF45117"/>
    <w:rsid w:val="6AF48D60"/>
    <w:rsid w:val="6B02BFB0"/>
    <w:rsid w:val="6B035ED0"/>
    <w:rsid w:val="6B099550"/>
    <w:rsid w:val="6B0F707E"/>
    <w:rsid w:val="6B0FBFE2"/>
    <w:rsid w:val="6B1212B3"/>
    <w:rsid w:val="6B1394E6"/>
    <w:rsid w:val="6B224C95"/>
    <w:rsid w:val="6B26469A"/>
    <w:rsid w:val="6B27D8C6"/>
    <w:rsid w:val="6B30C3A4"/>
    <w:rsid w:val="6B39A91B"/>
    <w:rsid w:val="6B39C6A9"/>
    <w:rsid w:val="6B4A6E87"/>
    <w:rsid w:val="6B4D739D"/>
    <w:rsid w:val="6B555CAD"/>
    <w:rsid w:val="6B6651A9"/>
    <w:rsid w:val="6B6B89BD"/>
    <w:rsid w:val="6B6C0B37"/>
    <w:rsid w:val="6B6C2DE8"/>
    <w:rsid w:val="6B74091D"/>
    <w:rsid w:val="6B8A8CAE"/>
    <w:rsid w:val="6B973373"/>
    <w:rsid w:val="6B98103D"/>
    <w:rsid w:val="6BAA1FDB"/>
    <w:rsid w:val="6BABDB4B"/>
    <w:rsid w:val="6BAD3EB0"/>
    <w:rsid w:val="6BB612DE"/>
    <w:rsid w:val="6BBD83D4"/>
    <w:rsid w:val="6BC2E730"/>
    <w:rsid w:val="6BC8D2EA"/>
    <w:rsid w:val="6BC98FFA"/>
    <w:rsid w:val="6BD15C4C"/>
    <w:rsid w:val="6BD32A64"/>
    <w:rsid w:val="6BD9C362"/>
    <w:rsid w:val="6BEC28DA"/>
    <w:rsid w:val="6BEF78BA"/>
    <w:rsid w:val="6BF4A0F9"/>
    <w:rsid w:val="6BFA99E7"/>
    <w:rsid w:val="6C047DF6"/>
    <w:rsid w:val="6C06611E"/>
    <w:rsid w:val="6C0D24DE"/>
    <w:rsid w:val="6C0D8F2A"/>
    <w:rsid w:val="6C10F742"/>
    <w:rsid w:val="6C1FF6F9"/>
    <w:rsid w:val="6C23839A"/>
    <w:rsid w:val="6C26AF8E"/>
    <w:rsid w:val="6C292850"/>
    <w:rsid w:val="6C30AC24"/>
    <w:rsid w:val="6C30ACB6"/>
    <w:rsid w:val="6C326A9C"/>
    <w:rsid w:val="6C32AC65"/>
    <w:rsid w:val="6C384D63"/>
    <w:rsid w:val="6C3F1FCF"/>
    <w:rsid w:val="6C43721E"/>
    <w:rsid w:val="6C479026"/>
    <w:rsid w:val="6C506DB5"/>
    <w:rsid w:val="6C56E4FD"/>
    <w:rsid w:val="6C5D5CA1"/>
    <w:rsid w:val="6C61AB2F"/>
    <w:rsid w:val="6C61C8EC"/>
    <w:rsid w:val="6C62FB20"/>
    <w:rsid w:val="6C6C375E"/>
    <w:rsid w:val="6C712CC3"/>
    <w:rsid w:val="6C8A0941"/>
    <w:rsid w:val="6C8A513D"/>
    <w:rsid w:val="6C8D185A"/>
    <w:rsid w:val="6C8F80A1"/>
    <w:rsid w:val="6C9A2894"/>
    <w:rsid w:val="6C9A77CD"/>
    <w:rsid w:val="6C9D0713"/>
    <w:rsid w:val="6CB9A799"/>
    <w:rsid w:val="6CC5D688"/>
    <w:rsid w:val="6CCA0FFC"/>
    <w:rsid w:val="6CE18637"/>
    <w:rsid w:val="6CE357C9"/>
    <w:rsid w:val="6CE981A2"/>
    <w:rsid w:val="6CF0C51F"/>
    <w:rsid w:val="6D0215A6"/>
    <w:rsid w:val="6D10FA13"/>
    <w:rsid w:val="6D121025"/>
    <w:rsid w:val="6D1F2073"/>
    <w:rsid w:val="6D1F459A"/>
    <w:rsid w:val="6D28F952"/>
    <w:rsid w:val="6D301E4D"/>
    <w:rsid w:val="6D315ABE"/>
    <w:rsid w:val="6D4007A4"/>
    <w:rsid w:val="6D405D5A"/>
    <w:rsid w:val="6D440D25"/>
    <w:rsid w:val="6D5F2D27"/>
    <w:rsid w:val="6D6A27BA"/>
    <w:rsid w:val="6D6FC8CA"/>
    <w:rsid w:val="6D74E936"/>
    <w:rsid w:val="6D8AFC8C"/>
    <w:rsid w:val="6D994398"/>
    <w:rsid w:val="6DA3CD87"/>
    <w:rsid w:val="6DAA7260"/>
    <w:rsid w:val="6DBFA2F6"/>
    <w:rsid w:val="6DCEF3A6"/>
    <w:rsid w:val="6DD03885"/>
    <w:rsid w:val="6DD315AB"/>
    <w:rsid w:val="6DE497F4"/>
    <w:rsid w:val="6DF00026"/>
    <w:rsid w:val="6E013CBE"/>
    <w:rsid w:val="6E129CD5"/>
    <w:rsid w:val="6E1AB5B7"/>
    <w:rsid w:val="6E323EA4"/>
    <w:rsid w:val="6E366D64"/>
    <w:rsid w:val="6E37FD7F"/>
    <w:rsid w:val="6E3C9F94"/>
    <w:rsid w:val="6E46D858"/>
    <w:rsid w:val="6E4ECF28"/>
    <w:rsid w:val="6E500081"/>
    <w:rsid w:val="6E5018A7"/>
    <w:rsid w:val="6E504D1A"/>
    <w:rsid w:val="6E511F89"/>
    <w:rsid w:val="6E5A1322"/>
    <w:rsid w:val="6E6069EF"/>
    <w:rsid w:val="6E61387A"/>
    <w:rsid w:val="6E6200F1"/>
    <w:rsid w:val="6E731FDA"/>
    <w:rsid w:val="6E73A968"/>
    <w:rsid w:val="6E7DA226"/>
    <w:rsid w:val="6E8B2B0D"/>
    <w:rsid w:val="6E90C234"/>
    <w:rsid w:val="6E90F415"/>
    <w:rsid w:val="6E92EEC5"/>
    <w:rsid w:val="6E980F19"/>
    <w:rsid w:val="6E9A5CB7"/>
    <w:rsid w:val="6E9F838E"/>
    <w:rsid w:val="6EA3A0AE"/>
    <w:rsid w:val="6EA3FE4A"/>
    <w:rsid w:val="6EA678E1"/>
    <w:rsid w:val="6EA91CCA"/>
    <w:rsid w:val="6EB26DB5"/>
    <w:rsid w:val="6EB4C25F"/>
    <w:rsid w:val="6EBF34E8"/>
    <w:rsid w:val="6EC9E78E"/>
    <w:rsid w:val="6ECDE7A5"/>
    <w:rsid w:val="6ECE8B76"/>
    <w:rsid w:val="6ED9E339"/>
    <w:rsid w:val="6EDDE941"/>
    <w:rsid w:val="6EE4ABAE"/>
    <w:rsid w:val="6EE81496"/>
    <w:rsid w:val="6EE8D853"/>
    <w:rsid w:val="6EEB5364"/>
    <w:rsid w:val="6F09CFD6"/>
    <w:rsid w:val="6F0BCF47"/>
    <w:rsid w:val="6F1C3883"/>
    <w:rsid w:val="6F1F22A2"/>
    <w:rsid w:val="6F20D730"/>
    <w:rsid w:val="6F235D18"/>
    <w:rsid w:val="6F26F020"/>
    <w:rsid w:val="6F326975"/>
    <w:rsid w:val="6F3340B4"/>
    <w:rsid w:val="6F427817"/>
    <w:rsid w:val="6F549009"/>
    <w:rsid w:val="6F59E7D1"/>
    <w:rsid w:val="6F5B6032"/>
    <w:rsid w:val="6F5B7357"/>
    <w:rsid w:val="6F702E16"/>
    <w:rsid w:val="6F78F00F"/>
    <w:rsid w:val="6F91F6B6"/>
    <w:rsid w:val="6F9729CF"/>
    <w:rsid w:val="6F97FA21"/>
    <w:rsid w:val="6F9DCAE0"/>
    <w:rsid w:val="6F9FD1B8"/>
    <w:rsid w:val="6FB80B30"/>
    <w:rsid w:val="6FC17AE1"/>
    <w:rsid w:val="6FC7F425"/>
    <w:rsid w:val="6FCDEE97"/>
    <w:rsid w:val="6FDB071A"/>
    <w:rsid w:val="6FEAAEF5"/>
    <w:rsid w:val="6FEC4BD3"/>
    <w:rsid w:val="6FF6A9B1"/>
    <w:rsid w:val="6FF796D9"/>
    <w:rsid w:val="7006B420"/>
    <w:rsid w:val="7010B89F"/>
    <w:rsid w:val="701A195C"/>
    <w:rsid w:val="7039AA7B"/>
    <w:rsid w:val="703E5D67"/>
    <w:rsid w:val="7041CDF4"/>
    <w:rsid w:val="704D7177"/>
    <w:rsid w:val="704FAAAE"/>
    <w:rsid w:val="705025FC"/>
    <w:rsid w:val="705174D0"/>
    <w:rsid w:val="705C856F"/>
    <w:rsid w:val="705CEE8F"/>
    <w:rsid w:val="705D8EA0"/>
    <w:rsid w:val="7061CD99"/>
    <w:rsid w:val="70645469"/>
    <w:rsid w:val="7066F7C5"/>
    <w:rsid w:val="706B2C2D"/>
    <w:rsid w:val="706BDF78"/>
    <w:rsid w:val="70746EFD"/>
    <w:rsid w:val="70760BDF"/>
    <w:rsid w:val="707B0D6F"/>
    <w:rsid w:val="707B4B88"/>
    <w:rsid w:val="708CEA6E"/>
    <w:rsid w:val="7092F554"/>
    <w:rsid w:val="7096D0CA"/>
    <w:rsid w:val="709A15F3"/>
    <w:rsid w:val="709FB78E"/>
    <w:rsid w:val="70A01992"/>
    <w:rsid w:val="70A10ECB"/>
    <w:rsid w:val="70A140B4"/>
    <w:rsid w:val="70A805CD"/>
    <w:rsid w:val="70AD739E"/>
    <w:rsid w:val="70AFBF91"/>
    <w:rsid w:val="70B5142F"/>
    <w:rsid w:val="70B86437"/>
    <w:rsid w:val="70BB6569"/>
    <w:rsid w:val="70C2B9E5"/>
    <w:rsid w:val="70C42054"/>
    <w:rsid w:val="70D00D77"/>
    <w:rsid w:val="70D3A4DF"/>
    <w:rsid w:val="70D9FE5F"/>
    <w:rsid w:val="70E02E3A"/>
    <w:rsid w:val="70E05B40"/>
    <w:rsid w:val="70E6017C"/>
    <w:rsid w:val="70F2AB54"/>
    <w:rsid w:val="70F7DB94"/>
    <w:rsid w:val="70FB0853"/>
    <w:rsid w:val="70FBD3EB"/>
    <w:rsid w:val="7107973E"/>
    <w:rsid w:val="710B40FD"/>
    <w:rsid w:val="71156D86"/>
    <w:rsid w:val="7115C0BE"/>
    <w:rsid w:val="712ECC2F"/>
    <w:rsid w:val="71300A3A"/>
    <w:rsid w:val="7130A89D"/>
    <w:rsid w:val="7133CD20"/>
    <w:rsid w:val="71347075"/>
    <w:rsid w:val="71353C8D"/>
    <w:rsid w:val="71382D7E"/>
    <w:rsid w:val="71391224"/>
    <w:rsid w:val="7141B5B4"/>
    <w:rsid w:val="7147A0CF"/>
    <w:rsid w:val="71486E1A"/>
    <w:rsid w:val="714A363C"/>
    <w:rsid w:val="71532828"/>
    <w:rsid w:val="715E79C0"/>
    <w:rsid w:val="7160F3DA"/>
    <w:rsid w:val="71621919"/>
    <w:rsid w:val="716E9DE0"/>
    <w:rsid w:val="7170C50F"/>
    <w:rsid w:val="7172F111"/>
    <w:rsid w:val="7177652C"/>
    <w:rsid w:val="7180CC86"/>
    <w:rsid w:val="7183625F"/>
    <w:rsid w:val="71889F23"/>
    <w:rsid w:val="718932F7"/>
    <w:rsid w:val="71BA4631"/>
    <w:rsid w:val="71BD49BA"/>
    <w:rsid w:val="71C28934"/>
    <w:rsid w:val="71C6A986"/>
    <w:rsid w:val="71C774C5"/>
    <w:rsid w:val="71CC14D1"/>
    <w:rsid w:val="71CD061D"/>
    <w:rsid w:val="71D4CC73"/>
    <w:rsid w:val="71D77737"/>
    <w:rsid w:val="71E24136"/>
    <w:rsid w:val="71EA590C"/>
    <w:rsid w:val="71F01114"/>
    <w:rsid w:val="71F3C14A"/>
    <w:rsid w:val="7209EB5C"/>
    <w:rsid w:val="721322D7"/>
    <w:rsid w:val="7219532D"/>
    <w:rsid w:val="721E8042"/>
    <w:rsid w:val="7229339D"/>
    <w:rsid w:val="722B5D47"/>
    <w:rsid w:val="7232AA60"/>
    <w:rsid w:val="723FF181"/>
    <w:rsid w:val="7241E3C4"/>
    <w:rsid w:val="72500BAF"/>
    <w:rsid w:val="7252BDBF"/>
    <w:rsid w:val="7257D004"/>
    <w:rsid w:val="725877F2"/>
    <w:rsid w:val="725C6050"/>
    <w:rsid w:val="725E8D5E"/>
    <w:rsid w:val="725FDEF6"/>
    <w:rsid w:val="7261BA97"/>
    <w:rsid w:val="72650102"/>
    <w:rsid w:val="7266DCD3"/>
    <w:rsid w:val="7269B85E"/>
    <w:rsid w:val="726B5574"/>
    <w:rsid w:val="72785A13"/>
    <w:rsid w:val="727B240B"/>
    <w:rsid w:val="727C2BA1"/>
    <w:rsid w:val="7284AFA4"/>
    <w:rsid w:val="728B0735"/>
    <w:rsid w:val="7296B643"/>
    <w:rsid w:val="729AACBD"/>
    <w:rsid w:val="729BE859"/>
    <w:rsid w:val="72A6A7B8"/>
    <w:rsid w:val="72A6D174"/>
    <w:rsid w:val="72C135BE"/>
    <w:rsid w:val="72C43746"/>
    <w:rsid w:val="72C8B1C7"/>
    <w:rsid w:val="72C8CA0D"/>
    <w:rsid w:val="72CD72CE"/>
    <w:rsid w:val="72D8CD34"/>
    <w:rsid w:val="72DC0444"/>
    <w:rsid w:val="72DFB7A2"/>
    <w:rsid w:val="72E417B9"/>
    <w:rsid w:val="72E8546D"/>
    <w:rsid w:val="72ECA5C5"/>
    <w:rsid w:val="72EF4D13"/>
    <w:rsid w:val="72EFEFDC"/>
    <w:rsid w:val="72F27E72"/>
    <w:rsid w:val="72F9FE17"/>
    <w:rsid w:val="72FC570C"/>
    <w:rsid w:val="72FCA4F7"/>
    <w:rsid w:val="72FD412B"/>
    <w:rsid w:val="730485E8"/>
    <w:rsid w:val="731B3887"/>
    <w:rsid w:val="7330A0D8"/>
    <w:rsid w:val="734A5A22"/>
    <w:rsid w:val="734F2E5D"/>
    <w:rsid w:val="734FB445"/>
    <w:rsid w:val="7353AE34"/>
    <w:rsid w:val="7359CCB5"/>
    <w:rsid w:val="735A688D"/>
    <w:rsid w:val="736B4682"/>
    <w:rsid w:val="73726983"/>
    <w:rsid w:val="73801721"/>
    <w:rsid w:val="7384DF1F"/>
    <w:rsid w:val="7385B5C0"/>
    <w:rsid w:val="738D7138"/>
    <w:rsid w:val="738E1219"/>
    <w:rsid w:val="73970CCF"/>
    <w:rsid w:val="73985000"/>
    <w:rsid w:val="73A99663"/>
    <w:rsid w:val="73B0DBA2"/>
    <w:rsid w:val="73B1CC2F"/>
    <w:rsid w:val="73B27E58"/>
    <w:rsid w:val="73BB33E2"/>
    <w:rsid w:val="73C8D5D5"/>
    <w:rsid w:val="73CAC7DE"/>
    <w:rsid w:val="73D2276C"/>
    <w:rsid w:val="73D63646"/>
    <w:rsid w:val="73D80F52"/>
    <w:rsid w:val="73E0027D"/>
    <w:rsid w:val="73E96051"/>
    <w:rsid w:val="73F03D36"/>
    <w:rsid w:val="73F180B4"/>
    <w:rsid w:val="73F23E63"/>
    <w:rsid w:val="73F4D732"/>
    <w:rsid w:val="73F830B1"/>
    <w:rsid w:val="73FE56CB"/>
    <w:rsid w:val="741108C4"/>
    <w:rsid w:val="74118BD0"/>
    <w:rsid w:val="7418C64B"/>
    <w:rsid w:val="7424A3F1"/>
    <w:rsid w:val="74260239"/>
    <w:rsid w:val="7426F1A9"/>
    <w:rsid w:val="7427B9B0"/>
    <w:rsid w:val="74299B80"/>
    <w:rsid w:val="742E9EBE"/>
    <w:rsid w:val="743FC5AD"/>
    <w:rsid w:val="74504F46"/>
    <w:rsid w:val="74597AE7"/>
    <w:rsid w:val="745BB62E"/>
    <w:rsid w:val="745D3787"/>
    <w:rsid w:val="7464D9D0"/>
    <w:rsid w:val="74667476"/>
    <w:rsid w:val="746FDD9A"/>
    <w:rsid w:val="7477E1F4"/>
    <w:rsid w:val="747DF1AE"/>
    <w:rsid w:val="74850C9B"/>
    <w:rsid w:val="7489739F"/>
    <w:rsid w:val="748A6646"/>
    <w:rsid w:val="748C3A96"/>
    <w:rsid w:val="7495F0CB"/>
    <w:rsid w:val="749F2F6C"/>
    <w:rsid w:val="74A2632C"/>
    <w:rsid w:val="74CC4736"/>
    <w:rsid w:val="74F15D10"/>
    <w:rsid w:val="74F4AB98"/>
    <w:rsid w:val="74F4BE82"/>
    <w:rsid w:val="750216CA"/>
    <w:rsid w:val="75097326"/>
    <w:rsid w:val="751DDDDC"/>
    <w:rsid w:val="7524DD7F"/>
    <w:rsid w:val="7524F7EF"/>
    <w:rsid w:val="752535CE"/>
    <w:rsid w:val="752B950C"/>
    <w:rsid w:val="753674F9"/>
    <w:rsid w:val="753D446B"/>
    <w:rsid w:val="7540B6A4"/>
    <w:rsid w:val="754133DF"/>
    <w:rsid w:val="754A5160"/>
    <w:rsid w:val="754E6C73"/>
    <w:rsid w:val="7569227B"/>
    <w:rsid w:val="756D8716"/>
    <w:rsid w:val="756E70CD"/>
    <w:rsid w:val="75790493"/>
    <w:rsid w:val="7579B944"/>
    <w:rsid w:val="757F06D3"/>
    <w:rsid w:val="75804436"/>
    <w:rsid w:val="7580B518"/>
    <w:rsid w:val="7588715F"/>
    <w:rsid w:val="7589452B"/>
    <w:rsid w:val="758C3A01"/>
    <w:rsid w:val="759018B4"/>
    <w:rsid w:val="759102C9"/>
    <w:rsid w:val="7595CE4D"/>
    <w:rsid w:val="759EE2D9"/>
    <w:rsid w:val="75A2627A"/>
    <w:rsid w:val="75A528D5"/>
    <w:rsid w:val="75A791D0"/>
    <w:rsid w:val="75B769EA"/>
    <w:rsid w:val="75C4F150"/>
    <w:rsid w:val="75C6EC0A"/>
    <w:rsid w:val="75CCDE95"/>
    <w:rsid w:val="75D3CF01"/>
    <w:rsid w:val="75DF15AE"/>
    <w:rsid w:val="75E083C9"/>
    <w:rsid w:val="75E0BF4D"/>
    <w:rsid w:val="75E4DADF"/>
    <w:rsid w:val="75E97F35"/>
    <w:rsid w:val="75F43B23"/>
    <w:rsid w:val="75F8F645"/>
    <w:rsid w:val="76012C0A"/>
    <w:rsid w:val="760F69CE"/>
    <w:rsid w:val="761C783C"/>
    <w:rsid w:val="76236E29"/>
    <w:rsid w:val="76419B1E"/>
    <w:rsid w:val="764586F5"/>
    <w:rsid w:val="7646F655"/>
    <w:rsid w:val="7655D231"/>
    <w:rsid w:val="765805CF"/>
    <w:rsid w:val="7662E95C"/>
    <w:rsid w:val="766475AD"/>
    <w:rsid w:val="76686AEB"/>
    <w:rsid w:val="766C0C05"/>
    <w:rsid w:val="76777CEA"/>
    <w:rsid w:val="76840761"/>
    <w:rsid w:val="768E2A68"/>
    <w:rsid w:val="769499DA"/>
    <w:rsid w:val="769593B6"/>
    <w:rsid w:val="76978274"/>
    <w:rsid w:val="769A700D"/>
    <w:rsid w:val="769ABEC4"/>
    <w:rsid w:val="769DE08B"/>
    <w:rsid w:val="76A4DA64"/>
    <w:rsid w:val="76CC176D"/>
    <w:rsid w:val="76CCF7B5"/>
    <w:rsid w:val="76CE18FE"/>
    <w:rsid w:val="76CF164F"/>
    <w:rsid w:val="76DFC8B0"/>
    <w:rsid w:val="76EF9DC3"/>
    <w:rsid w:val="76EFF5DF"/>
    <w:rsid w:val="76F150AB"/>
    <w:rsid w:val="76FD7553"/>
    <w:rsid w:val="7702F908"/>
    <w:rsid w:val="77097A8D"/>
    <w:rsid w:val="770D01F6"/>
    <w:rsid w:val="77193C1D"/>
    <w:rsid w:val="77237537"/>
    <w:rsid w:val="772E3091"/>
    <w:rsid w:val="77332735"/>
    <w:rsid w:val="7738BFB6"/>
    <w:rsid w:val="773E9220"/>
    <w:rsid w:val="774DAF61"/>
    <w:rsid w:val="774FB28E"/>
    <w:rsid w:val="7752AE66"/>
    <w:rsid w:val="7756BC49"/>
    <w:rsid w:val="775AFF8E"/>
    <w:rsid w:val="775E07F3"/>
    <w:rsid w:val="77642503"/>
    <w:rsid w:val="777290F7"/>
    <w:rsid w:val="777926A8"/>
    <w:rsid w:val="777B3FFB"/>
    <w:rsid w:val="7783A9A2"/>
    <w:rsid w:val="77917B48"/>
    <w:rsid w:val="77A679F6"/>
    <w:rsid w:val="77A7D25E"/>
    <w:rsid w:val="77B83851"/>
    <w:rsid w:val="77BC6BE8"/>
    <w:rsid w:val="77BD243E"/>
    <w:rsid w:val="77BF363F"/>
    <w:rsid w:val="77C08A7E"/>
    <w:rsid w:val="77D4124D"/>
    <w:rsid w:val="77DCF70C"/>
    <w:rsid w:val="77E3BA69"/>
    <w:rsid w:val="77EA312C"/>
    <w:rsid w:val="77F5565D"/>
    <w:rsid w:val="77FEDA79"/>
    <w:rsid w:val="780155CE"/>
    <w:rsid w:val="78099371"/>
    <w:rsid w:val="781B093B"/>
    <w:rsid w:val="781B183B"/>
    <w:rsid w:val="781FA83A"/>
    <w:rsid w:val="782DF7C7"/>
    <w:rsid w:val="784D5890"/>
    <w:rsid w:val="7857433D"/>
    <w:rsid w:val="785DB748"/>
    <w:rsid w:val="7864BCFA"/>
    <w:rsid w:val="7871A942"/>
    <w:rsid w:val="78722215"/>
    <w:rsid w:val="787C4018"/>
    <w:rsid w:val="787DA69C"/>
    <w:rsid w:val="7885FCA4"/>
    <w:rsid w:val="788B643E"/>
    <w:rsid w:val="789515A9"/>
    <w:rsid w:val="789937F4"/>
    <w:rsid w:val="789FEA71"/>
    <w:rsid w:val="78A0FCF4"/>
    <w:rsid w:val="78B39899"/>
    <w:rsid w:val="78BDC907"/>
    <w:rsid w:val="78CBD5AB"/>
    <w:rsid w:val="78D7ABBE"/>
    <w:rsid w:val="78E99E27"/>
    <w:rsid w:val="790E246F"/>
    <w:rsid w:val="7920CB1F"/>
    <w:rsid w:val="792116E3"/>
    <w:rsid w:val="79342DEC"/>
    <w:rsid w:val="793CD257"/>
    <w:rsid w:val="79430B01"/>
    <w:rsid w:val="79517A54"/>
    <w:rsid w:val="795464B0"/>
    <w:rsid w:val="7954E7C1"/>
    <w:rsid w:val="79643ACE"/>
    <w:rsid w:val="7965B91F"/>
    <w:rsid w:val="7969BBD2"/>
    <w:rsid w:val="796D3FE1"/>
    <w:rsid w:val="79786C55"/>
    <w:rsid w:val="79797805"/>
    <w:rsid w:val="79842995"/>
    <w:rsid w:val="798B61B2"/>
    <w:rsid w:val="7990DFB1"/>
    <w:rsid w:val="7993732A"/>
    <w:rsid w:val="79938FF7"/>
    <w:rsid w:val="79982255"/>
    <w:rsid w:val="799FEED7"/>
    <w:rsid w:val="79A4E83B"/>
    <w:rsid w:val="79B30DF5"/>
    <w:rsid w:val="79B5EF60"/>
    <w:rsid w:val="79BB3C54"/>
    <w:rsid w:val="79BE95DB"/>
    <w:rsid w:val="79C32226"/>
    <w:rsid w:val="79C710C9"/>
    <w:rsid w:val="79D948B5"/>
    <w:rsid w:val="79EBD238"/>
    <w:rsid w:val="7A08FBD4"/>
    <w:rsid w:val="7A09FD4C"/>
    <w:rsid w:val="7A23EB10"/>
    <w:rsid w:val="7A2B2336"/>
    <w:rsid w:val="7A3A2D8B"/>
    <w:rsid w:val="7A3CB6F1"/>
    <w:rsid w:val="7A3DACD2"/>
    <w:rsid w:val="7A43DA31"/>
    <w:rsid w:val="7A485B24"/>
    <w:rsid w:val="7A4DF4E8"/>
    <w:rsid w:val="7A527CBB"/>
    <w:rsid w:val="7A531FB4"/>
    <w:rsid w:val="7A6008B3"/>
    <w:rsid w:val="7A63137E"/>
    <w:rsid w:val="7A662409"/>
    <w:rsid w:val="7A67B5B0"/>
    <w:rsid w:val="7A6E6DB9"/>
    <w:rsid w:val="7A7052F9"/>
    <w:rsid w:val="7A70E016"/>
    <w:rsid w:val="7A710612"/>
    <w:rsid w:val="7A838C52"/>
    <w:rsid w:val="7A86508F"/>
    <w:rsid w:val="7A891637"/>
    <w:rsid w:val="7A9030D0"/>
    <w:rsid w:val="7A9214B8"/>
    <w:rsid w:val="7A945441"/>
    <w:rsid w:val="7A9B0674"/>
    <w:rsid w:val="7AA69958"/>
    <w:rsid w:val="7AADD638"/>
    <w:rsid w:val="7AAFAF94"/>
    <w:rsid w:val="7AB8D780"/>
    <w:rsid w:val="7ABB5AF8"/>
    <w:rsid w:val="7ABE7201"/>
    <w:rsid w:val="7AC0ED00"/>
    <w:rsid w:val="7AC2501C"/>
    <w:rsid w:val="7AC31F75"/>
    <w:rsid w:val="7ACBCD20"/>
    <w:rsid w:val="7ACDDAB7"/>
    <w:rsid w:val="7AD20527"/>
    <w:rsid w:val="7AD3E39A"/>
    <w:rsid w:val="7ADA7BB4"/>
    <w:rsid w:val="7AE5D46E"/>
    <w:rsid w:val="7AE69DF7"/>
    <w:rsid w:val="7AEF8F4B"/>
    <w:rsid w:val="7AF80FB9"/>
    <w:rsid w:val="7AFD2B92"/>
    <w:rsid w:val="7AFDDCF4"/>
    <w:rsid w:val="7B050FFC"/>
    <w:rsid w:val="7B0DB4A8"/>
    <w:rsid w:val="7B270F1D"/>
    <w:rsid w:val="7B28EEDC"/>
    <w:rsid w:val="7B34ECAB"/>
    <w:rsid w:val="7B47564F"/>
    <w:rsid w:val="7B48EE64"/>
    <w:rsid w:val="7B5DE089"/>
    <w:rsid w:val="7B67B968"/>
    <w:rsid w:val="7B7E584A"/>
    <w:rsid w:val="7B940B1F"/>
    <w:rsid w:val="7B942E13"/>
    <w:rsid w:val="7B9D60C9"/>
    <w:rsid w:val="7BA6A4E9"/>
    <w:rsid w:val="7BBAB875"/>
    <w:rsid w:val="7BC715D4"/>
    <w:rsid w:val="7BD152A9"/>
    <w:rsid w:val="7BDB857B"/>
    <w:rsid w:val="7BE1FCDC"/>
    <w:rsid w:val="7BE24904"/>
    <w:rsid w:val="7BEF78E3"/>
    <w:rsid w:val="7BFE8FEF"/>
    <w:rsid w:val="7C11F913"/>
    <w:rsid w:val="7C14E4F5"/>
    <w:rsid w:val="7C16AEB3"/>
    <w:rsid w:val="7C1B0969"/>
    <w:rsid w:val="7C1C12AE"/>
    <w:rsid w:val="7C20CE02"/>
    <w:rsid w:val="7C26228E"/>
    <w:rsid w:val="7C2665B1"/>
    <w:rsid w:val="7C2B6017"/>
    <w:rsid w:val="7C2E98DE"/>
    <w:rsid w:val="7C3A43C9"/>
    <w:rsid w:val="7C3FE483"/>
    <w:rsid w:val="7C44C216"/>
    <w:rsid w:val="7C475026"/>
    <w:rsid w:val="7C49F659"/>
    <w:rsid w:val="7C4EBF3B"/>
    <w:rsid w:val="7C4FB6C2"/>
    <w:rsid w:val="7C60D874"/>
    <w:rsid w:val="7C6C0466"/>
    <w:rsid w:val="7C759D64"/>
    <w:rsid w:val="7C7696B1"/>
    <w:rsid w:val="7C7C5372"/>
    <w:rsid w:val="7C815C28"/>
    <w:rsid w:val="7C88120C"/>
    <w:rsid w:val="7CA2B7D5"/>
    <w:rsid w:val="7CA43D11"/>
    <w:rsid w:val="7CA6DB93"/>
    <w:rsid w:val="7CB4C925"/>
    <w:rsid w:val="7CB60A90"/>
    <w:rsid w:val="7CBC0480"/>
    <w:rsid w:val="7CC08CA1"/>
    <w:rsid w:val="7CC7872D"/>
    <w:rsid w:val="7CD371A2"/>
    <w:rsid w:val="7CDCC226"/>
    <w:rsid w:val="7CDE7AF8"/>
    <w:rsid w:val="7CDF32F3"/>
    <w:rsid w:val="7CEEA432"/>
    <w:rsid w:val="7CF7DDE9"/>
    <w:rsid w:val="7D078C6B"/>
    <w:rsid w:val="7D12BBAA"/>
    <w:rsid w:val="7D175646"/>
    <w:rsid w:val="7D186523"/>
    <w:rsid w:val="7D19CE9C"/>
    <w:rsid w:val="7D1DDDEC"/>
    <w:rsid w:val="7D20061C"/>
    <w:rsid w:val="7D2490EF"/>
    <w:rsid w:val="7D347B98"/>
    <w:rsid w:val="7D34CF64"/>
    <w:rsid w:val="7D37A64F"/>
    <w:rsid w:val="7D37A7FD"/>
    <w:rsid w:val="7D3CEF6D"/>
    <w:rsid w:val="7D41343E"/>
    <w:rsid w:val="7D458BE8"/>
    <w:rsid w:val="7D4DF091"/>
    <w:rsid w:val="7D510DF0"/>
    <w:rsid w:val="7D520D1F"/>
    <w:rsid w:val="7D533446"/>
    <w:rsid w:val="7D5A28FB"/>
    <w:rsid w:val="7D5BDB64"/>
    <w:rsid w:val="7D5C989A"/>
    <w:rsid w:val="7D6200C6"/>
    <w:rsid w:val="7D6214A8"/>
    <w:rsid w:val="7D6E85C1"/>
    <w:rsid w:val="7D6FFC4B"/>
    <w:rsid w:val="7D7A7217"/>
    <w:rsid w:val="7D87BA1B"/>
    <w:rsid w:val="7D8A2CEB"/>
    <w:rsid w:val="7D8C55E4"/>
    <w:rsid w:val="7D8DF32A"/>
    <w:rsid w:val="7D94A34D"/>
    <w:rsid w:val="7D96AFE2"/>
    <w:rsid w:val="7DAF131C"/>
    <w:rsid w:val="7DB004C3"/>
    <w:rsid w:val="7DC00E88"/>
    <w:rsid w:val="7DCE68CE"/>
    <w:rsid w:val="7DD30D7F"/>
    <w:rsid w:val="7DD42E26"/>
    <w:rsid w:val="7DF1B446"/>
    <w:rsid w:val="7E0070A0"/>
    <w:rsid w:val="7E1D8052"/>
    <w:rsid w:val="7E1F36B3"/>
    <w:rsid w:val="7E261244"/>
    <w:rsid w:val="7E2BE3F0"/>
    <w:rsid w:val="7E35919E"/>
    <w:rsid w:val="7E45C2F8"/>
    <w:rsid w:val="7E485BEF"/>
    <w:rsid w:val="7E4B9DE8"/>
    <w:rsid w:val="7E51E3CC"/>
    <w:rsid w:val="7E54D769"/>
    <w:rsid w:val="7E618E26"/>
    <w:rsid w:val="7E63DC4A"/>
    <w:rsid w:val="7E6493D7"/>
    <w:rsid w:val="7E6B1E6E"/>
    <w:rsid w:val="7E6C9062"/>
    <w:rsid w:val="7E72BD0A"/>
    <w:rsid w:val="7E7E5725"/>
    <w:rsid w:val="7E820C80"/>
    <w:rsid w:val="7E89537E"/>
    <w:rsid w:val="7E8DD8B1"/>
    <w:rsid w:val="7EA3CE67"/>
    <w:rsid w:val="7EA95AC2"/>
    <w:rsid w:val="7EB6E9F4"/>
    <w:rsid w:val="7EB83B42"/>
    <w:rsid w:val="7EC4F114"/>
    <w:rsid w:val="7EC70A8A"/>
    <w:rsid w:val="7ED22AD0"/>
    <w:rsid w:val="7EEA6469"/>
    <w:rsid w:val="7EFC377F"/>
    <w:rsid w:val="7F01EA41"/>
    <w:rsid w:val="7F02EDB0"/>
    <w:rsid w:val="7F0318E5"/>
    <w:rsid w:val="7F066D79"/>
    <w:rsid w:val="7F0E4BC9"/>
    <w:rsid w:val="7F149ECB"/>
    <w:rsid w:val="7F18C218"/>
    <w:rsid w:val="7F198294"/>
    <w:rsid w:val="7F1F606F"/>
    <w:rsid w:val="7F218D21"/>
    <w:rsid w:val="7F254AFA"/>
    <w:rsid w:val="7F2C32BC"/>
    <w:rsid w:val="7F39B468"/>
    <w:rsid w:val="7F3A3A4A"/>
    <w:rsid w:val="7F3CB1A3"/>
    <w:rsid w:val="7F3F6D4E"/>
    <w:rsid w:val="7F3FC79D"/>
    <w:rsid w:val="7F432DF3"/>
    <w:rsid w:val="7F443DBD"/>
    <w:rsid w:val="7F4CB4CB"/>
    <w:rsid w:val="7F4F8E43"/>
    <w:rsid w:val="7F505BA8"/>
    <w:rsid w:val="7F575C8D"/>
    <w:rsid w:val="7F5C59E7"/>
    <w:rsid w:val="7F617D8C"/>
    <w:rsid w:val="7F6218B4"/>
    <w:rsid w:val="7F69C3E7"/>
    <w:rsid w:val="7F6D2E85"/>
    <w:rsid w:val="7F723A75"/>
    <w:rsid w:val="7F752826"/>
    <w:rsid w:val="7F7D0A52"/>
    <w:rsid w:val="7F8A0592"/>
    <w:rsid w:val="7F8A4EBB"/>
    <w:rsid w:val="7F8A6D24"/>
    <w:rsid w:val="7F8C00CD"/>
    <w:rsid w:val="7F91FAB6"/>
    <w:rsid w:val="7F9E6AC7"/>
    <w:rsid w:val="7FA8C113"/>
    <w:rsid w:val="7FB0DD8E"/>
    <w:rsid w:val="7FBC78B4"/>
    <w:rsid w:val="7FC84264"/>
    <w:rsid w:val="7FD8B8DD"/>
    <w:rsid w:val="7FE4D498"/>
    <w:rsid w:val="7FED5318"/>
    <w:rsid w:val="7FF659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2BFA0267-8563-4A69-8D42-D9DE11BFD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11699E"/>
    <w:pPr>
      <w:spacing w:after="0" w:line="240" w:lineRule="auto"/>
    </w:pPr>
    <w:rPr>
      <w:rFonts w:ascii="Times New Roman" w:hAnsi="Times New Roman" w:eastAsia="Times New Roman" w:cs="Times New Roman"/>
      <w:sz w:val="24"/>
      <w:szCs w:val="24"/>
    </w:rPr>
  </w:style>
  <w:style w:type="paragraph" w:styleId="Heading1">
    <w:name w:val="heading 1"/>
    <w:basedOn w:val="Normal"/>
    <w:next w:val="Normal"/>
    <w:link w:val="Heading1Char"/>
    <w:uiPriority w:val="9"/>
    <w:qFormat/>
    <w:rsid w:val="00FB5846"/>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outlineLvl w:val="1"/>
    </w:pPr>
    <w:rPr>
      <w:rFonts w:asciiTheme="majorHAnsi" w:hAnsiTheme="majorHAnsi" w:eastAsiaTheme="majorEastAsia" w:cstheme="majorBidi"/>
      <w:b/>
      <w:bCs/>
      <w:color w:val="4F81BD" w:themeColor="accent1"/>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B5846"/>
    <w:rPr>
      <w:rFonts w:asciiTheme="majorHAnsi" w:hAnsiTheme="majorHAnsi" w:eastAsiaTheme="majorEastAsia"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rPr>
      <w:rFonts w:ascii="Tahoma" w:hAnsi="Tahoma" w:cs="Tahoma"/>
      <w:sz w:val="16"/>
      <w:szCs w:val="16"/>
    </w:rPr>
  </w:style>
  <w:style w:type="character" w:styleId="BalloonTextChar" w:customStyle="1">
    <w:name w:val="Balloon Text Char"/>
    <w:basedOn w:val="DefaultParagraphFont"/>
    <w:link w:val="BalloonText"/>
    <w:uiPriority w:val="99"/>
    <w:semiHidden/>
    <w:rsid w:val="00FB5846"/>
    <w:rPr>
      <w:rFonts w:ascii="Tahoma" w:hAnsi="Tahoma" w:eastAsia="Times New Roman"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styleId="Heading2Char" w:customStyle="1">
    <w:name w:val="Heading 2 Char"/>
    <w:basedOn w:val="DefaultParagraphFont"/>
    <w:link w:val="Heading2"/>
    <w:uiPriority w:val="9"/>
    <w:rsid w:val="00E41324"/>
    <w:rPr>
      <w:rFonts w:asciiTheme="majorHAnsi" w:hAnsiTheme="majorHAnsi" w:eastAsiaTheme="majorEastAsia"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pPr>
  </w:style>
  <w:style w:type="character" w:styleId="HeaderChar" w:customStyle="1">
    <w:name w:val="Header Char"/>
    <w:basedOn w:val="DefaultParagraphFont"/>
    <w:link w:val="Header"/>
    <w:uiPriority w:val="99"/>
    <w:rsid w:val="00242822"/>
    <w:rPr>
      <w:rFonts w:ascii="Times New Roman" w:hAnsi="Times New Roman" w:eastAsia="Times New Roman" w:cs="Times New Roman"/>
      <w:sz w:val="24"/>
      <w:szCs w:val="24"/>
    </w:rPr>
  </w:style>
  <w:style w:type="paragraph" w:styleId="Footer">
    <w:name w:val="footer"/>
    <w:basedOn w:val="Normal"/>
    <w:link w:val="FooterChar"/>
    <w:uiPriority w:val="99"/>
    <w:unhideWhenUsed/>
    <w:rsid w:val="00242822"/>
    <w:pPr>
      <w:tabs>
        <w:tab w:val="center" w:pos="4680"/>
        <w:tab w:val="right" w:pos="9360"/>
      </w:tabs>
    </w:pPr>
  </w:style>
  <w:style w:type="character" w:styleId="FooterChar" w:customStyle="1">
    <w:name w:val="Footer Char"/>
    <w:basedOn w:val="DefaultParagraphFont"/>
    <w:link w:val="Footer"/>
    <w:uiPriority w:val="99"/>
    <w:rsid w:val="00242822"/>
    <w:rPr>
      <w:rFonts w:ascii="Times New Roman" w:hAnsi="Times New Roman" w:eastAsia="Times New Roman" w:cs="Times New Roman"/>
      <w:sz w:val="24"/>
      <w:szCs w:val="24"/>
    </w:rPr>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rPr>
      <w:sz w:val="20"/>
      <w:szCs w:val="20"/>
    </w:rPr>
  </w:style>
  <w:style w:type="character" w:styleId="CommentTextChar" w:customStyle="1">
    <w:name w:val="Comment Text Char"/>
    <w:basedOn w:val="DefaultParagraphFont"/>
    <w:link w:val="CommentText"/>
    <w:uiPriority w:val="99"/>
    <w:rsid w:val="00FC670A"/>
    <w:rPr>
      <w:rFonts w:ascii="Times New Roman" w:hAnsi="Times New Roman"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styleId="CommentSubjectChar" w:customStyle="1">
    <w:name w:val="Comment Subject Char"/>
    <w:basedOn w:val="CommentTextChar"/>
    <w:link w:val="CommentSubject"/>
    <w:uiPriority w:val="99"/>
    <w:semiHidden/>
    <w:rsid w:val="00FC670A"/>
    <w:rPr>
      <w:rFonts w:ascii="Times New Roman" w:hAnsi="Times New Roman" w:eastAsia="Times New Roman" w:cs="Times New Roman"/>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semiHidden/>
    <w:unhideWhenUsed/>
    <w:qFormat/>
    <w:rsid w:val="008E5453"/>
    <w:rPr>
      <w:i/>
      <w:iCs/>
      <w:color w:val="1F497D" w:themeColor="text2"/>
      <w:sz w:val="18"/>
      <w:szCs w:val="18"/>
    </w:rPr>
  </w:style>
  <w:style w:type="paragraph" w:styleId="paragraph" w:customStyle="1">
    <w:name w:val="paragraph"/>
    <w:basedOn w:val="Normal"/>
    <w:rsid w:val="00211778"/>
    <w:pPr>
      <w:spacing w:before="100" w:beforeAutospacing="1" w:after="100" w:afterAutospacing="1"/>
    </w:pPr>
  </w:style>
  <w:style w:type="character" w:styleId="normaltextrun" w:customStyle="1">
    <w:name w:val="normaltextrun"/>
    <w:basedOn w:val="DefaultParagraphFont"/>
    <w:rsid w:val="00211778"/>
  </w:style>
  <w:style w:type="character" w:styleId="apple-converted-space" w:customStyle="1">
    <w:name w:val="apple-converted-space"/>
    <w:basedOn w:val="DefaultParagraphFont"/>
    <w:rsid w:val="00211778"/>
  </w:style>
  <w:style w:type="character" w:styleId="eop" w:customStyle="1">
    <w:name w:val="eop"/>
    <w:basedOn w:val="DefaultParagraphFont"/>
    <w:rsid w:val="00211778"/>
  </w:style>
  <w:style w:type="character" w:styleId="PlaceholderText">
    <w:name w:val="Placeholder Text"/>
    <w:basedOn w:val="DefaultParagraphFont"/>
    <w:uiPriority w:val="99"/>
    <w:semiHidden/>
    <w:rsid w:val="006D71A2"/>
    <w:rPr>
      <w:color w:val="808080"/>
    </w:rPr>
  </w:style>
  <w:style w:type="character" w:styleId="findhit" w:customStyle="1">
    <w:name w:val="findhit"/>
    <w:basedOn w:val="DefaultParagraphFont"/>
    <w:rsid w:val="009B467F"/>
  </w:style>
  <w:style w:type="character" w:styleId="medium-gray" w:customStyle="1">
    <w:name w:val="medium-gray"/>
    <w:basedOn w:val="DefaultParagraphFont"/>
    <w:rsid w:val="007253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046509">
      <w:bodyDiv w:val="1"/>
      <w:marLeft w:val="0"/>
      <w:marRight w:val="0"/>
      <w:marTop w:val="0"/>
      <w:marBottom w:val="0"/>
      <w:divBdr>
        <w:top w:val="none" w:sz="0" w:space="0" w:color="auto"/>
        <w:left w:val="none" w:sz="0" w:space="0" w:color="auto"/>
        <w:bottom w:val="none" w:sz="0" w:space="0" w:color="auto"/>
        <w:right w:val="none" w:sz="0" w:space="0" w:color="auto"/>
      </w:divBdr>
    </w:div>
    <w:div w:id="132675708">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140268244">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2039311454">
      <w:bodyDiv w:val="1"/>
      <w:marLeft w:val="0"/>
      <w:marRight w:val="0"/>
      <w:marTop w:val="0"/>
      <w:marBottom w:val="0"/>
      <w:divBdr>
        <w:top w:val="none" w:sz="0" w:space="0" w:color="auto"/>
        <w:left w:val="none" w:sz="0" w:space="0" w:color="auto"/>
        <w:bottom w:val="none" w:sz="0" w:space="0" w:color="auto"/>
        <w:right w:val="none" w:sz="0" w:space="0" w:color="auto"/>
      </w:divBdr>
      <w:divsChild>
        <w:div w:id="329527823">
          <w:marLeft w:val="0"/>
          <w:marRight w:val="0"/>
          <w:marTop w:val="0"/>
          <w:marBottom w:val="0"/>
          <w:divBdr>
            <w:top w:val="none" w:sz="0" w:space="0" w:color="auto"/>
            <w:left w:val="none" w:sz="0" w:space="0" w:color="auto"/>
            <w:bottom w:val="none" w:sz="0" w:space="0" w:color="auto"/>
            <w:right w:val="none" w:sz="0" w:space="0" w:color="auto"/>
          </w:divBdr>
        </w:div>
        <w:div w:id="631060142">
          <w:marLeft w:val="0"/>
          <w:marRight w:val="0"/>
          <w:marTop w:val="0"/>
          <w:marBottom w:val="0"/>
          <w:divBdr>
            <w:top w:val="none" w:sz="0" w:space="0" w:color="auto"/>
            <w:left w:val="none" w:sz="0" w:space="0" w:color="auto"/>
            <w:bottom w:val="none" w:sz="0" w:space="0" w:color="auto"/>
            <w:right w:val="none" w:sz="0" w:space="0" w:color="auto"/>
          </w:divBdr>
        </w:div>
        <w:div w:id="746877368">
          <w:marLeft w:val="0"/>
          <w:marRight w:val="0"/>
          <w:marTop w:val="0"/>
          <w:marBottom w:val="0"/>
          <w:divBdr>
            <w:top w:val="none" w:sz="0" w:space="0" w:color="auto"/>
            <w:left w:val="none" w:sz="0" w:space="0" w:color="auto"/>
            <w:bottom w:val="none" w:sz="0" w:space="0" w:color="auto"/>
            <w:right w:val="none" w:sz="0" w:space="0" w:color="auto"/>
          </w:divBdr>
        </w:div>
        <w:div w:id="765733643">
          <w:marLeft w:val="0"/>
          <w:marRight w:val="0"/>
          <w:marTop w:val="0"/>
          <w:marBottom w:val="0"/>
          <w:divBdr>
            <w:top w:val="none" w:sz="0" w:space="0" w:color="auto"/>
            <w:left w:val="none" w:sz="0" w:space="0" w:color="auto"/>
            <w:bottom w:val="none" w:sz="0" w:space="0" w:color="auto"/>
            <w:right w:val="none" w:sz="0" w:space="0" w:color="auto"/>
          </w:divBdr>
        </w:div>
        <w:div w:id="948314382">
          <w:marLeft w:val="0"/>
          <w:marRight w:val="0"/>
          <w:marTop w:val="0"/>
          <w:marBottom w:val="0"/>
          <w:divBdr>
            <w:top w:val="none" w:sz="0" w:space="0" w:color="auto"/>
            <w:left w:val="none" w:sz="0" w:space="0" w:color="auto"/>
            <w:bottom w:val="none" w:sz="0" w:space="0" w:color="auto"/>
            <w:right w:val="none" w:sz="0" w:space="0" w:color="auto"/>
          </w:divBdr>
        </w:div>
        <w:div w:id="999191170">
          <w:marLeft w:val="0"/>
          <w:marRight w:val="0"/>
          <w:marTop w:val="0"/>
          <w:marBottom w:val="0"/>
          <w:divBdr>
            <w:top w:val="none" w:sz="0" w:space="0" w:color="auto"/>
            <w:left w:val="none" w:sz="0" w:space="0" w:color="auto"/>
            <w:bottom w:val="none" w:sz="0" w:space="0" w:color="auto"/>
            <w:right w:val="none" w:sz="0" w:space="0" w:color="auto"/>
          </w:divBdr>
        </w:div>
        <w:div w:id="1046373281">
          <w:marLeft w:val="0"/>
          <w:marRight w:val="0"/>
          <w:marTop w:val="0"/>
          <w:marBottom w:val="0"/>
          <w:divBdr>
            <w:top w:val="none" w:sz="0" w:space="0" w:color="auto"/>
            <w:left w:val="none" w:sz="0" w:space="0" w:color="auto"/>
            <w:bottom w:val="none" w:sz="0" w:space="0" w:color="auto"/>
            <w:right w:val="none" w:sz="0" w:space="0" w:color="auto"/>
          </w:divBdr>
        </w:div>
        <w:div w:id="1098064557">
          <w:marLeft w:val="0"/>
          <w:marRight w:val="0"/>
          <w:marTop w:val="0"/>
          <w:marBottom w:val="0"/>
          <w:divBdr>
            <w:top w:val="none" w:sz="0" w:space="0" w:color="auto"/>
            <w:left w:val="none" w:sz="0" w:space="0" w:color="auto"/>
            <w:bottom w:val="none" w:sz="0" w:space="0" w:color="auto"/>
            <w:right w:val="none" w:sz="0" w:space="0" w:color="auto"/>
          </w:divBdr>
        </w:div>
        <w:div w:id="1228300766">
          <w:marLeft w:val="0"/>
          <w:marRight w:val="0"/>
          <w:marTop w:val="0"/>
          <w:marBottom w:val="0"/>
          <w:divBdr>
            <w:top w:val="none" w:sz="0" w:space="0" w:color="auto"/>
            <w:left w:val="none" w:sz="0" w:space="0" w:color="auto"/>
            <w:bottom w:val="none" w:sz="0" w:space="0" w:color="auto"/>
            <w:right w:val="none" w:sz="0" w:space="0" w:color="auto"/>
          </w:divBdr>
        </w:div>
        <w:div w:id="1380402477">
          <w:marLeft w:val="0"/>
          <w:marRight w:val="0"/>
          <w:marTop w:val="0"/>
          <w:marBottom w:val="0"/>
          <w:divBdr>
            <w:top w:val="none" w:sz="0" w:space="0" w:color="auto"/>
            <w:left w:val="none" w:sz="0" w:space="0" w:color="auto"/>
            <w:bottom w:val="none" w:sz="0" w:space="0" w:color="auto"/>
            <w:right w:val="none" w:sz="0" w:space="0" w:color="auto"/>
          </w:divBdr>
        </w:div>
        <w:div w:id="1395620506">
          <w:marLeft w:val="0"/>
          <w:marRight w:val="0"/>
          <w:marTop w:val="0"/>
          <w:marBottom w:val="0"/>
          <w:divBdr>
            <w:top w:val="none" w:sz="0" w:space="0" w:color="auto"/>
            <w:left w:val="none" w:sz="0" w:space="0" w:color="auto"/>
            <w:bottom w:val="none" w:sz="0" w:space="0" w:color="auto"/>
            <w:right w:val="none" w:sz="0" w:space="0" w:color="auto"/>
          </w:divBdr>
        </w:div>
        <w:div w:id="1485396727">
          <w:marLeft w:val="0"/>
          <w:marRight w:val="0"/>
          <w:marTop w:val="0"/>
          <w:marBottom w:val="0"/>
          <w:divBdr>
            <w:top w:val="none" w:sz="0" w:space="0" w:color="auto"/>
            <w:left w:val="none" w:sz="0" w:space="0" w:color="auto"/>
            <w:bottom w:val="none" w:sz="0" w:space="0" w:color="auto"/>
            <w:right w:val="none" w:sz="0" w:space="0" w:color="auto"/>
          </w:divBdr>
        </w:div>
        <w:div w:id="1613171754">
          <w:marLeft w:val="0"/>
          <w:marRight w:val="0"/>
          <w:marTop w:val="0"/>
          <w:marBottom w:val="0"/>
          <w:divBdr>
            <w:top w:val="none" w:sz="0" w:space="0" w:color="auto"/>
            <w:left w:val="none" w:sz="0" w:space="0" w:color="auto"/>
            <w:bottom w:val="none" w:sz="0" w:space="0" w:color="auto"/>
            <w:right w:val="none" w:sz="0" w:space="0" w:color="auto"/>
          </w:divBdr>
        </w:div>
        <w:div w:id="1779056254">
          <w:marLeft w:val="0"/>
          <w:marRight w:val="0"/>
          <w:marTop w:val="0"/>
          <w:marBottom w:val="0"/>
          <w:divBdr>
            <w:top w:val="none" w:sz="0" w:space="0" w:color="auto"/>
            <w:left w:val="none" w:sz="0" w:space="0" w:color="auto"/>
            <w:bottom w:val="none" w:sz="0" w:space="0" w:color="auto"/>
            <w:right w:val="none" w:sz="0" w:space="0" w:color="auto"/>
          </w:divBdr>
        </w:div>
        <w:div w:id="1868987119">
          <w:marLeft w:val="0"/>
          <w:marRight w:val="0"/>
          <w:marTop w:val="0"/>
          <w:marBottom w:val="0"/>
          <w:divBdr>
            <w:top w:val="none" w:sz="0" w:space="0" w:color="auto"/>
            <w:left w:val="none" w:sz="0" w:space="0" w:color="auto"/>
            <w:bottom w:val="none" w:sz="0" w:space="0" w:color="auto"/>
            <w:right w:val="none" w:sz="0" w:space="0" w:color="auto"/>
          </w:divBdr>
        </w:div>
      </w:divsChild>
    </w:div>
    <w:div w:id="211007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microsoft.com/office/2016/09/relationships/commentsIds" Target="commentsIds.xml" Id="rId13" /><Relationship Type="http://schemas.openxmlformats.org/officeDocument/2006/relationships/fontTable" Target="fontTable.xml" Id="rId39"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1.png" Id="rId24" /><Relationship Type="http://schemas.openxmlformats.org/officeDocument/2006/relationships/image" Target="media/image17.png" Id="rId32" /><Relationship Type="http://schemas.openxmlformats.org/officeDocument/2006/relationships/header" Target="header1.xml" Id="rId37" /><Relationship Type="http://schemas.openxmlformats.org/officeDocument/2006/relationships/theme" Target="theme/theme1.xml" Id="rId40" /><Relationship Type="http://schemas.openxmlformats.org/officeDocument/2006/relationships/numbering" Target="numbering.xml" Id="rId5" /><Relationship Type="http://schemas.openxmlformats.org/officeDocument/2006/relationships/footer" Target="footer1.xml" Id="rId36"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png" Id="rId14" /><Relationship Type="http://schemas.openxmlformats.org/officeDocument/2006/relationships/webSettings" Target="webSettings.xml" Id="rId8" /><Relationship Type="http://schemas.openxmlformats.org/officeDocument/2006/relationships/customXml" Target="../customXml/item3.xml" Id="rId3" /><Relationship Type="http://schemas.microsoft.com/office/2011/relationships/commentsExtended" Target="commentsExtended.xml" Id="rId12" /><Relationship Type="http://schemas.openxmlformats.org/officeDocument/2006/relationships/image" Target="media/image18.png" Id="rId33" /><Relationship Type="http://schemas.openxmlformats.org/officeDocument/2006/relationships/footer" Target="footer2.xml" Id="rId38" /><Relationship Type="http://schemas.openxmlformats.org/officeDocument/2006/relationships/glossaryDocument" Target="/word/glossary/document.xml" Id="R6e616fa5eb7d45d1" /><Relationship Type="http://schemas.openxmlformats.org/officeDocument/2006/relationships/header" Target="/word/header2.xml" Id="Rc71eb663664e45c2" /><Relationship Type="http://schemas.openxmlformats.org/officeDocument/2006/relationships/hyperlink" Target="https://doi.org/10.1029/2018EO104623" TargetMode="External" Id="Rbc654438803d470d" /><Relationship Type="http://schemas.openxmlformats.org/officeDocument/2006/relationships/hyperlink" Target="https://doi.org/10.1007/s10040-015-1339-x" TargetMode="External" Id="Rf134eb1de06a4fb6" /><Relationship Type="http://schemas.openxmlformats.org/officeDocument/2006/relationships/hyperlink" Target="https://doi.org/10.1029/2018WR024618" TargetMode="External" Id="Rb71df401b56d4e5b" /><Relationship Type="http://schemas.openxmlformats.org/officeDocument/2006/relationships/hyperlink" Target="https://doi.org/10.5067/TXBMLX370XX8" TargetMode="External" Id="Ra1bb6a823ebc4243" /><Relationship Type="http://schemas.openxmlformats.org/officeDocument/2006/relationships/hyperlink" Target="https://doi.org/10.3390/geosciences9100436.x" TargetMode="External" Id="R894fa5684f80418a" /><Relationship Type="http://schemas.openxmlformats.org/officeDocument/2006/relationships/comments" Target="/word/comments.xml" Id="R7499455f3c474aca" /><Relationship Type="http://schemas.microsoft.com/office/2011/relationships/people" Target="/word/people.xml" Id="R10951f5123204bfe" /><Relationship Type="http://schemas.microsoft.com/office/2018/08/relationships/commentsExtensible" Target="/word/commentsExtensible.xml" Id="R2da33d3b5573454b" /><Relationship Type="http://schemas.openxmlformats.org/officeDocument/2006/relationships/image" Target="/media/image1a.png" Id="R518ebc1303514ef3" /><Relationship Type="http://schemas.openxmlformats.org/officeDocument/2006/relationships/image" Target="/media/image1b.png" Id="R4609d9d4e1954427" /><Relationship Type="http://schemas.openxmlformats.org/officeDocument/2006/relationships/hyperlink" Target="https://water.ca.gov/Programs/Groundwater-Management/SGMA-Groundwater-Management" TargetMode="External" Id="R8976b3a38dcf4677" /><Relationship Type="http://schemas.openxmlformats.org/officeDocument/2006/relationships/hyperlink" Target="https://pubs.usgs.gov/pp/1766/" TargetMode="External" Id="R4678b2d5934a453d" /><Relationship Type="http://schemas.openxmlformats.org/officeDocument/2006/relationships/image" Target="/media/image2.jpg" Id="R6ff18cf8110f4643" /><Relationship Type="http://schemas.openxmlformats.org/officeDocument/2006/relationships/image" Target="/media/image15.png" Id="Rf85d567695224498" /><Relationship Type="http://schemas.openxmlformats.org/officeDocument/2006/relationships/image" Target="/media/image16.png" Id="Rd5a8f1de53294a6c" /><Relationship Type="http://schemas.openxmlformats.org/officeDocument/2006/relationships/image" Target="/media/image17.png" Id="Rcccd3ef0439d4a56" /><Relationship Type="http://schemas.openxmlformats.org/officeDocument/2006/relationships/image" Target="/media/image18.png" Id="R3234f8f0e7f84a50" /><Relationship Type="http://schemas.openxmlformats.org/officeDocument/2006/relationships/image" Target="/media/image19.png" Id="R4ef67d929a964cee" /><Relationship Type="http://schemas.openxmlformats.org/officeDocument/2006/relationships/hyperlink" Target="https://doi.org/10.1029/2017WR022250" TargetMode="External" Id="R2a993dd3893244b7" /><Relationship Type="http://schemas.openxmlformats.org/officeDocument/2006/relationships/hyperlink" Target="https://ca.water.usgs.gov/projects/central-valley/about-central-valley.html" TargetMode="External" Id="R1f2dbde11c5f4488" /><Relationship Type="http://schemas.openxmlformats.org/officeDocument/2006/relationships/hyperlink" Target="https://ca.water.usgs.gov/projects/central-valley/cvhm-texture-model.html" TargetMode="External" Id="Rba05b9b77b264339" /><Relationship Type="http://schemas.openxmlformats.org/officeDocument/2006/relationships/image" Target="/media/image1c.png" Id="Reaac9db8a103494d" /><Relationship Type="http://schemas.openxmlformats.org/officeDocument/2006/relationships/image" Target="/media/image1d.png" Id="R2b0064284b7a462a" /><Relationship Type="http://schemas.openxmlformats.org/officeDocument/2006/relationships/image" Target="/media/image1e.png" Id="Rf30549f4ece44a01" /><Relationship Type="http://schemas.openxmlformats.org/officeDocument/2006/relationships/image" Target="/media/image1f.png" Id="R7f7bf01d49f64e1e" /><Relationship Type="http://schemas.openxmlformats.org/officeDocument/2006/relationships/image" Target="/media/image20.png" Id="Re100363927434d6b" /><Relationship Type="http://schemas.openxmlformats.org/officeDocument/2006/relationships/image" Target="/media/image2d.png" Id="R2246bb25273b4838" /><Relationship Type="http://schemas.openxmlformats.org/officeDocument/2006/relationships/image" Target="/media/image2e.png" Id="R049fd35550ff4481" /></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3cd5ae5-c712-4d78-ba4a-11d078aeddcf}"/>
      </w:docPartPr>
      <w:docPartBody>
        <w:p w14:paraId="3E5F453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17CCEDD-D104-BD4F-99D0-E839BB2D91A2}">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Sydney Neugebauer</DisplayName>
        <AccountId>10</AccountId>
        <AccountType/>
      </UserInfo>
      <UserInfo>
        <DisplayName>Kathleen Lange</DisplayName>
        <AccountId>139</AccountId>
        <AccountType/>
      </UserInfo>
      <UserInfo>
        <DisplayName>Erica Carcelen</DisplayName>
        <AccountId>156</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E1D0F-E286-41DA-BD99-1F14772230C5}"/>
</file>

<file path=customXml/itemProps2.xml><?xml version="1.0" encoding="utf-8"?>
<ds:datastoreItem xmlns:ds="http://schemas.openxmlformats.org/officeDocument/2006/customXml" ds:itemID="{7168DC02-D390-4F54-AAAB-96A2D1695655}">
  <ds:schemaRefs>
    <ds:schemaRef ds:uri="http://schemas.microsoft.com/sharepoint/v3/contenttype/forms"/>
  </ds:schemaRefs>
</ds:datastoreItem>
</file>

<file path=customXml/itemProps3.xml><?xml version="1.0" encoding="utf-8"?>
<ds:datastoreItem xmlns:ds="http://schemas.openxmlformats.org/officeDocument/2006/customXml" ds:itemID="{7DE3EC9A-89E1-4E92-912F-D6DBCE2BDD85}">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BBD910BA-7E18-BA4F-9FD7-0E76C532AD41}">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Robert Byles</cp:lastModifiedBy>
  <cp:revision>1006</cp:revision>
  <dcterms:created xsi:type="dcterms:W3CDTF">2020-06-01T18:55:00Z</dcterms:created>
  <dcterms:modified xsi:type="dcterms:W3CDTF">2020-12-09T21:39:52Z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grammarly_documentId">
    <vt:lpwstr>documentId_4105</vt:lpwstr>
  </property>
  <property fmtid="{D5CDD505-2E9C-101B-9397-08002B2CF9AE}" pid="4" name="grammarly_documentContext">
    <vt:lpwstr>{"goals":[],"domain":"general","emotions":[],"dialect":"american"}</vt:lpwstr>
  </property>
</Properties>
</file>