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53" w:rsidRDefault="007159DF">
      <w:pPr>
        <w:rPr>
          <w:b/>
          <w:sz w:val="28"/>
          <w:szCs w:val="28"/>
        </w:rPr>
      </w:pPr>
      <w:r>
        <w:rPr>
          <w:b/>
          <w:sz w:val="28"/>
          <w:szCs w:val="28"/>
        </w:rPr>
        <w:t xml:space="preserve">NASA DEVELOP National Program </w:t>
      </w:r>
    </w:p>
    <w:p w:rsidR="00B23553" w:rsidRDefault="007159DF">
      <w:pPr>
        <w:rPr>
          <w:b/>
          <w:sz w:val="24"/>
          <w:szCs w:val="24"/>
        </w:rPr>
      </w:pPr>
      <w:r>
        <w:rPr>
          <w:b/>
          <w:sz w:val="24"/>
          <w:szCs w:val="24"/>
        </w:rPr>
        <w:t>2018 Summer Project Proposal</w:t>
      </w:r>
    </w:p>
    <w:p w:rsidR="00B23553" w:rsidRDefault="00B23553">
      <w:pPr>
        <w:rPr>
          <w:b/>
          <w:sz w:val="24"/>
          <w:szCs w:val="24"/>
        </w:rPr>
      </w:pPr>
    </w:p>
    <w:p w:rsidR="00B23553" w:rsidRDefault="007159DF">
      <w:pPr>
        <w:rPr>
          <w:b/>
        </w:rPr>
      </w:pPr>
      <w:r>
        <w:rPr>
          <w:b/>
        </w:rPr>
        <w:t>Maryland – Goddard</w:t>
      </w:r>
    </w:p>
    <w:p w:rsidR="00B23553" w:rsidRDefault="007159DF">
      <w:pPr>
        <w:rPr>
          <w:b/>
          <w:sz w:val="20"/>
          <w:szCs w:val="20"/>
        </w:rPr>
      </w:pPr>
      <w:r>
        <w:rPr>
          <w:b/>
          <w:sz w:val="20"/>
          <w:szCs w:val="20"/>
        </w:rPr>
        <w:t>New England Agriculture &amp; Food Security</w:t>
      </w:r>
    </w:p>
    <w:p w:rsidR="00B23553" w:rsidRDefault="007159DF">
      <w:pPr>
        <w:rPr>
          <w:strike/>
          <w:sz w:val="20"/>
          <w:szCs w:val="20"/>
        </w:rPr>
      </w:pPr>
      <w:r>
        <w:rPr>
          <w:sz w:val="20"/>
          <w:szCs w:val="20"/>
        </w:rPr>
        <w:t xml:space="preserve">Incorporating NASA Earth Observations into an Assessment Tool to Identify Correlations </w:t>
      </w:r>
      <w:proofErr w:type="gramStart"/>
      <w:r>
        <w:rPr>
          <w:sz w:val="20"/>
          <w:szCs w:val="20"/>
        </w:rPr>
        <w:t>Between</w:t>
      </w:r>
      <w:proofErr w:type="gramEnd"/>
      <w:r>
        <w:rPr>
          <w:sz w:val="20"/>
          <w:szCs w:val="20"/>
        </w:rPr>
        <w:t xml:space="preserve"> Factors Associated with Bee Health</w:t>
      </w:r>
    </w:p>
    <w:p w:rsidR="00B23553" w:rsidRDefault="00B23553">
      <w:pPr>
        <w:rPr>
          <w:b/>
          <w:sz w:val="20"/>
          <w:szCs w:val="20"/>
        </w:rPr>
      </w:pPr>
    </w:p>
    <w:p w:rsidR="00B23553" w:rsidRDefault="007159DF">
      <w:pPr>
        <w:pBdr>
          <w:bottom w:val="single" w:sz="4" w:space="1" w:color="000000"/>
        </w:pBdr>
        <w:rPr>
          <w:b/>
        </w:rPr>
      </w:pPr>
      <w:r>
        <w:rPr>
          <w:b/>
        </w:rPr>
        <w:t>Project Overview</w:t>
      </w:r>
    </w:p>
    <w:p w:rsidR="00B23553" w:rsidRDefault="007159DF">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Globally, bees are the most important pollinator of food crops, as bees pollinate more than 70 of the fruits and vegetables that make up American diets. However, honey bee (</w:t>
      </w:r>
      <w:proofErr w:type="spellStart"/>
      <w:r>
        <w:rPr>
          <w:rFonts w:ascii="Garamond" w:eastAsia="Garamond" w:hAnsi="Garamond" w:cs="Garamond"/>
          <w:i/>
        </w:rPr>
        <w:t>Apis</w:t>
      </w:r>
      <w:proofErr w:type="spellEnd"/>
      <w:r>
        <w:rPr>
          <w:rFonts w:ascii="Garamond" w:eastAsia="Garamond" w:hAnsi="Garamond" w:cs="Garamond"/>
          <w:i/>
        </w:rPr>
        <w:t xml:space="preserve"> </w:t>
      </w:r>
      <w:proofErr w:type="spellStart"/>
      <w:r>
        <w:rPr>
          <w:rFonts w:ascii="Garamond" w:eastAsia="Garamond" w:hAnsi="Garamond" w:cs="Garamond"/>
          <w:i/>
        </w:rPr>
        <w:t>mellifera</w:t>
      </w:r>
      <w:proofErr w:type="spellEnd"/>
      <w:r>
        <w:rPr>
          <w:rFonts w:ascii="Garamond" w:eastAsia="Garamond" w:hAnsi="Garamond" w:cs="Garamond"/>
        </w:rPr>
        <w:t>) populations in the United States are declining in many agricultural regions leading to concerns about foo</w:t>
      </w:r>
      <w:r w:rsidR="00094003">
        <w:rPr>
          <w:rFonts w:ascii="Garamond" w:eastAsia="Garamond" w:hAnsi="Garamond" w:cs="Garamond"/>
        </w:rPr>
        <w:t>d security and ecosystem health</w:t>
      </w:r>
      <w:r>
        <w:rPr>
          <w:rFonts w:ascii="Garamond" w:eastAsia="Garamond" w:hAnsi="Garamond" w:cs="Garamond"/>
        </w:rPr>
        <w:t>. The U</w:t>
      </w:r>
      <w:r w:rsidR="00094003">
        <w:rPr>
          <w:rFonts w:ascii="Garamond" w:eastAsia="Garamond" w:hAnsi="Garamond" w:cs="Garamond"/>
        </w:rPr>
        <w:t xml:space="preserve">rban </w:t>
      </w:r>
      <w:r>
        <w:rPr>
          <w:rFonts w:ascii="Garamond" w:eastAsia="Garamond" w:hAnsi="Garamond" w:cs="Garamond"/>
        </w:rPr>
        <w:t>B</w:t>
      </w:r>
      <w:r w:rsidR="00094003">
        <w:rPr>
          <w:rFonts w:ascii="Garamond" w:eastAsia="Garamond" w:hAnsi="Garamond" w:cs="Garamond"/>
        </w:rPr>
        <w:t xml:space="preserve">eekeeping </w:t>
      </w:r>
      <w:r>
        <w:rPr>
          <w:rFonts w:ascii="Garamond" w:eastAsia="Garamond" w:hAnsi="Garamond" w:cs="Garamond"/>
        </w:rPr>
        <w:t>L</w:t>
      </w:r>
      <w:r w:rsidR="00094003">
        <w:rPr>
          <w:rFonts w:ascii="Garamond" w:eastAsia="Garamond" w:hAnsi="Garamond" w:cs="Garamond"/>
        </w:rPr>
        <w:t>aboratory and Bee Sanctuary (UBL)</w:t>
      </w:r>
      <w:r>
        <w:rPr>
          <w:rFonts w:ascii="Garamond" w:eastAsia="Garamond" w:hAnsi="Garamond" w:cs="Garamond"/>
        </w:rPr>
        <w:t xml:space="preserve"> and </w:t>
      </w:r>
      <w:r w:rsidR="002F1AC7">
        <w:rPr>
          <w:rFonts w:ascii="Garamond" w:eastAsia="Garamond" w:hAnsi="Garamond" w:cs="Garamond"/>
        </w:rPr>
        <w:t xml:space="preserve">The </w:t>
      </w:r>
      <w:r w:rsidR="00094003">
        <w:rPr>
          <w:rFonts w:ascii="Garamond" w:eastAsia="Garamond" w:hAnsi="Garamond" w:cs="Garamond"/>
        </w:rPr>
        <w:t>Bee Informed Partnership (</w:t>
      </w:r>
      <w:r>
        <w:rPr>
          <w:rFonts w:ascii="Garamond" w:eastAsia="Garamond" w:hAnsi="Garamond" w:cs="Garamond"/>
        </w:rPr>
        <w:t>BIP</w:t>
      </w:r>
      <w:r w:rsidR="00094003">
        <w:rPr>
          <w:rFonts w:ascii="Garamond" w:eastAsia="Garamond" w:hAnsi="Garamond" w:cs="Garamond"/>
        </w:rPr>
        <w:t>)</w:t>
      </w:r>
      <w:r>
        <w:rPr>
          <w:rFonts w:ascii="Garamond" w:eastAsia="Garamond" w:hAnsi="Garamond" w:cs="Garamond"/>
        </w:rPr>
        <w:t xml:space="preserve"> focus on identifying ecological and environmental factors associated with healthy honey bee colonies in order to improve overall honey bee health. The UBL and BIP will partner with NASA DEVELOP to develop a correlation assessment tool that will integrate environmental parameters from NASA Earth observations into current efforts to identify where and why honey bees are thriving in New England. The model will guide the UBL and the BIP’s future efforts to measure and understand the risks and hazards faced by honey bee populations.</w:t>
      </w:r>
    </w:p>
    <w:p w:rsidR="00B23553" w:rsidRDefault="00B23553">
      <w:pPr>
        <w:rPr>
          <w:rFonts w:ascii="Garamond" w:eastAsia="Garamond" w:hAnsi="Garamond" w:cs="Garamond"/>
        </w:rPr>
      </w:pPr>
    </w:p>
    <w:p w:rsidR="00B23553" w:rsidRDefault="007159DF">
      <w:pPr>
        <w:rPr>
          <w:b/>
          <w:sz w:val="20"/>
          <w:szCs w:val="20"/>
        </w:rPr>
      </w:pPr>
      <w:r>
        <w:rPr>
          <w:b/>
          <w:i/>
          <w:sz w:val="20"/>
          <w:szCs w:val="20"/>
        </w:rPr>
        <w:t>Community Concern:</w:t>
      </w:r>
      <w:r>
        <w:rPr>
          <w:sz w:val="20"/>
          <w:szCs w:val="20"/>
        </w:rPr>
        <w:t xml:space="preserve"> </w:t>
      </w:r>
      <w:r>
        <w:rPr>
          <w:rFonts w:ascii="Garamond" w:eastAsia="Garamond" w:hAnsi="Garamond" w:cs="Garamond"/>
        </w:rPr>
        <w:t>More than one-third of food crops depend on bees for pollination. However, over the last ten years, beekeepers in the United States have reported annual hive losses of over 30 percent. It is believed that the health of bee populations in the United States is declining as a result of multiple stressors, including Colony Collapse Disorder, mite infestations, pathogens, pesticides, fungal infections, and poor nutrition due to decreasing plant diversity. Because of the importance of bees as pollinators for both agricultural crops and wild plants, continued decline of bee populations will have a negative impact on plant biodiversity, agriculture, and the nation’s food security.</w:t>
      </w:r>
    </w:p>
    <w:p w:rsidR="00B23553" w:rsidRDefault="00B23553">
      <w:pPr>
        <w:rPr>
          <w:b/>
          <w:sz w:val="20"/>
          <w:szCs w:val="20"/>
        </w:rPr>
      </w:pPr>
    </w:p>
    <w:p w:rsidR="00B23553" w:rsidRDefault="007159DF">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 xml:space="preserve">The idea for this project originated when DEVELOP participant Sara Lubkin heard Dr. Noah Wilson-Rich, the founder of UBL, speak about his work with bee diversity at the X-STEM Symposium </w:t>
      </w:r>
      <w:r w:rsidR="002F1AC7">
        <w:rPr>
          <w:rFonts w:ascii="Garamond" w:eastAsia="Garamond" w:hAnsi="Garamond" w:cs="Garamond"/>
        </w:rPr>
        <w:t>in</w:t>
      </w:r>
      <w:r>
        <w:rPr>
          <w:rFonts w:ascii="Garamond" w:eastAsia="Garamond" w:hAnsi="Garamond" w:cs="Garamond"/>
        </w:rPr>
        <w:t xml:space="preserve"> Washington</w:t>
      </w:r>
      <w:r w:rsidR="002F1AC7">
        <w:rPr>
          <w:rFonts w:ascii="Garamond" w:eastAsia="Garamond" w:hAnsi="Garamond" w:cs="Garamond"/>
        </w:rPr>
        <w:t>, DC.</w:t>
      </w:r>
      <w:r>
        <w:rPr>
          <w:rFonts w:ascii="Garamond" w:eastAsia="Garamond" w:hAnsi="Garamond" w:cs="Garamond"/>
        </w:rPr>
        <w:t xml:space="preserve"> Sara introduced herself to Dr. Wilson-Rich and told him about DEVELOP. The idea for the project was then refined over multiple conversations involving GSFC node leadership, NPO, and UBL.</w:t>
      </w:r>
    </w:p>
    <w:p w:rsidR="00B23553" w:rsidRDefault="00B23553">
      <w:pPr>
        <w:rPr>
          <w:b/>
          <w:sz w:val="20"/>
          <w:szCs w:val="20"/>
        </w:rPr>
      </w:pPr>
    </w:p>
    <w:p w:rsidR="00B23553" w:rsidRDefault="00094003">
      <w:pPr>
        <w:ind w:left="720" w:hanging="720"/>
        <w:rPr>
          <w:sz w:val="20"/>
          <w:szCs w:val="20"/>
        </w:rPr>
      </w:pPr>
      <w:r>
        <w:rPr>
          <w:b/>
          <w:i/>
          <w:sz w:val="20"/>
          <w:szCs w:val="20"/>
        </w:rPr>
        <w:t>National Application Area</w:t>
      </w:r>
      <w:r w:rsidR="007159DF">
        <w:rPr>
          <w:b/>
          <w:i/>
          <w:sz w:val="20"/>
          <w:szCs w:val="20"/>
        </w:rPr>
        <w:t xml:space="preserve"> Addressed:</w:t>
      </w:r>
      <w:r w:rsidR="007159DF">
        <w:rPr>
          <w:sz w:val="20"/>
          <w:szCs w:val="20"/>
        </w:rPr>
        <w:t xml:space="preserve"> </w:t>
      </w:r>
      <w:r w:rsidR="007159DF">
        <w:rPr>
          <w:rFonts w:ascii="Garamond" w:eastAsia="Garamond" w:hAnsi="Garamond" w:cs="Garamond"/>
        </w:rPr>
        <w:t>Agriculture &amp; Food Security</w:t>
      </w:r>
    </w:p>
    <w:p w:rsidR="00B23553" w:rsidRDefault="007159DF">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 xml:space="preserve">New </w:t>
      </w:r>
      <w:r w:rsidR="002F1AC7">
        <w:rPr>
          <w:rFonts w:ascii="Garamond" w:eastAsia="Garamond" w:hAnsi="Garamond" w:cs="Garamond"/>
        </w:rPr>
        <w:t>England, including CT, MA, NH,</w:t>
      </w:r>
      <w:r>
        <w:rPr>
          <w:rFonts w:ascii="Garamond" w:eastAsia="Garamond" w:hAnsi="Garamond" w:cs="Garamond"/>
        </w:rPr>
        <w:t xml:space="preserve"> </w:t>
      </w:r>
      <w:proofErr w:type="gramStart"/>
      <w:r>
        <w:rPr>
          <w:rFonts w:ascii="Garamond" w:eastAsia="Garamond" w:hAnsi="Garamond" w:cs="Garamond"/>
        </w:rPr>
        <w:t>RI</w:t>
      </w:r>
      <w:proofErr w:type="gramEnd"/>
    </w:p>
    <w:p w:rsidR="00B23553" w:rsidRDefault="007159DF">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January 2015 – May 2018</w:t>
      </w:r>
    </w:p>
    <w:p w:rsidR="00B23553" w:rsidRDefault="00B23553">
      <w:pPr>
        <w:rPr>
          <w:b/>
          <w:sz w:val="20"/>
          <w:szCs w:val="20"/>
        </w:rPr>
      </w:pPr>
    </w:p>
    <w:p w:rsidR="00B23553" w:rsidRDefault="00094003">
      <w:pPr>
        <w:rPr>
          <w:sz w:val="20"/>
          <w:szCs w:val="20"/>
        </w:rPr>
      </w:pPr>
      <w:r>
        <w:rPr>
          <w:b/>
          <w:i/>
          <w:sz w:val="20"/>
          <w:szCs w:val="20"/>
        </w:rPr>
        <w:t>Advisor</w:t>
      </w:r>
      <w:r w:rsidR="007159DF">
        <w:rPr>
          <w:b/>
          <w:i/>
          <w:sz w:val="20"/>
          <w:szCs w:val="20"/>
        </w:rPr>
        <w:t>:</w:t>
      </w:r>
      <w:r w:rsidR="007159DF">
        <w:rPr>
          <w:sz w:val="20"/>
          <w:szCs w:val="20"/>
        </w:rPr>
        <w:t xml:space="preserve"> </w:t>
      </w:r>
      <w:r w:rsidR="007159DF">
        <w:rPr>
          <w:rFonts w:ascii="Garamond" w:eastAsia="Garamond" w:hAnsi="Garamond" w:cs="Garamond"/>
        </w:rPr>
        <w:t>Sean McCartney (Science Systems &amp; Applications, Inc., NASA Goddard Space Flight Center)</w:t>
      </w:r>
    </w:p>
    <w:p w:rsidR="00B23553" w:rsidRDefault="00B23553">
      <w:pPr>
        <w:rPr>
          <w:b/>
          <w:sz w:val="20"/>
          <w:szCs w:val="20"/>
        </w:rPr>
      </w:pPr>
    </w:p>
    <w:p w:rsidR="00B23553" w:rsidRDefault="007159DF">
      <w:pPr>
        <w:pBdr>
          <w:bottom w:val="single" w:sz="4" w:space="1" w:color="000000"/>
        </w:pBdr>
        <w:rPr>
          <w:b/>
        </w:rPr>
      </w:pPr>
      <w:r>
        <w:rPr>
          <w:b/>
        </w:rPr>
        <w:t>Partner Overview</w:t>
      </w:r>
    </w:p>
    <w:p w:rsidR="00B23553" w:rsidRDefault="002F1AC7">
      <w:pPr>
        <w:rPr>
          <w:b/>
          <w:i/>
          <w:sz w:val="20"/>
          <w:szCs w:val="20"/>
        </w:rPr>
      </w:pPr>
      <w:r>
        <w:rPr>
          <w:b/>
          <w:i/>
          <w:sz w:val="20"/>
          <w:szCs w:val="20"/>
        </w:rPr>
        <w:t>Partner Organizations</w:t>
      </w:r>
      <w:r w:rsidR="007159DF">
        <w:rPr>
          <w:b/>
          <w:i/>
          <w:sz w:val="20"/>
          <w:szCs w:val="20"/>
        </w:rPr>
        <w:t>:</w:t>
      </w:r>
    </w:p>
    <w:tbl>
      <w:tblPr>
        <w:tblStyle w:val="a"/>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3"/>
        <w:gridCol w:w="3510"/>
        <w:gridCol w:w="1620"/>
        <w:gridCol w:w="1080"/>
      </w:tblGrid>
      <w:tr w:rsidR="00B23553" w:rsidTr="002F1AC7">
        <w:tc>
          <w:tcPr>
            <w:tcW w:w="3143" w:type="dxa"/>
            <w:shd w:val="clear" w:color="auto" w:fill="31849B"/>
            <w:vAlign w:val="center"/>
          </w:tcPr>
          <w:p w:rsidR="00B23553" w:rsidRDefault="007159DF">
            <w:pPr>
              <w:rPr>
                <w:b/>
                <w:color w:val="FFFFFF"/>
              </w:rPr>
            </w:pPr>
            <w:r>
              <w:rPr>
                <w:b/>
                <w:color w:val="FFFFFF"/>
              </w:rPr>
              <w:t>Organization</w:t>
            </w:r>
          </w:p>
        </w:tc>
        <w:tc>
          <w:tcPr>
            <w:tcW w:w="3510" w:type="dxa"/>
            <w:shd w:val="clear" w:color="auto" w:fill="31849B"/>
            <w:vAlign w:val="center"/>
          </w:tcPr>
          <w:p w:rsidR="00B23553" w:rsidRDefault="007159DF">
            <w:pPr>
              <w:rPr>
                <w:b/>
                <w:color w:val="FFFFFF"/>
              </w:rPr>
            </w:pPr>
            <w:r>
              <w:rPr>
                <w:b/>
                <w:color w:val="FFFFFF"/>
              </w:rPr>
              <w:t>POC (Name, Position/Title)</w:t>
            </w:r>
          </w:p>
        </w:tc>
        <w:tc>
          <w:tcPr>
            <w:tcW w:w="1620" w:type="dxa"/>
            <w:shd w:val="clear" w:color="auto" w:fill="31849B"/>
            <w:vAlign w:val="center"/>
          </w:tcPr>
          <w:p w:rsidR="00B23553" w:rsidRDefault="007159DF">
            <w:pPr>
              <w:rPr>
                <w:b/>
                <w:color w:val="FFFFFF"/>
              </w:rPr>
            </w:pPr>
            <w:r>
              <w:rPr>
                <w:b/>
                <w:color w:val="FFFFFF"/>
              </w:rPr>
              <w:t>Partner Type</w:t>
            </w:r>
          </w:p>
        </w:tc>
        <w:tc>
          <w:tcPr>
            <w:tcW w:w="1080" w:type="dxa"/>
            <w:shd w:val="clear" w:color="auto" w:fill="31849B"/>
          </w:tcPr>
          <w:p w:rsidR="00B23553" w:rsidRDefault="007159DF">
            <w:pPr>
              <w:jc w:val="center"/>
              <w:rPr>
                <w:b/>
                <w:color w:val="FFFFFF"/>
                <w:sz w:val="20"/>
                <w:szCs w:val="20"/>
              </w:rPr>
            </w:pPr>
            <w:r>
              <w:rPr>
                <w:b/>
                <w:color w:val="FFFFFF"/>
                <w:sz w:val="18"/>
                <w:szCs w:val="18"/>
              </w:rPr>
              <w:t>Boundary Org?</w:t>
            </w:r>
          </w:p>
        </w:tc>
      </w:tr>
      <w:tr w:rsidR="00B23553" w:rsidTr="002F1AC7">
        <w:tc>
          <w:tcPr>
            <w:tcW w:w="3143" w:type="dxa"/>
          </w:tcPr>
          <w:p w:rsidR="00B23553" w:rsidRPr="002F1AC7" w:rsidRDefault="007159DF">
            <w:pPr>
              <w:rPr>
                <w:rFonts w:ascii="Garamond" w:eastAsia="Garamond" w:hAnsi="Garamond" w:cs="Garamond"/>
                <w:b/>
              </w:rPr>
            </w:pPr>
            <w:r w:rsidRPr="002F1AC7">
              <w:rPr>
                <w:rFonts w:ascii="Garamond" w:eastAsia="Garamond" w:hAnsi="Garamond" w:cs="Garamond"/>
                <w:b/>
              </w:rPr>
              <w:t>Urban Beekeeping Laboratory and Bee Sanctuary</w:t>
            </w:r>
            <w:r w:rsidR="00BB3381">
              <w:rPr>
                <w:rFonts w:ascii="Garamond" w:eastAsia="Garamond" w:hAnsi="Garamond" w:cs="Garamond"/>
                <w:b/>
              </w:rPr>
              <w:t>, Inc.</w:t>
            </w:r>
          </w:p>
        </w:tc>
        <w:tc>
          <w:tcPr>
            <w:tcW w:w="3510" w:type="dxa"/>
          </w:tcPr>
          <w:p w:rsidR="00B23553" w:rsidRDefault="007159DF">
            <w:pPr>
              <w:rPr>
                <w:rFonts w:ascii="Garamond" w:eastAsia="Garamond" w:hAnsi="Garamond" w:cs="Garamond"/>
              </w:rPr>
            </w:pPr>
            <w:r>
              <w:rPr>
                <w:rFonts w:ascii="Garamond" w:eastAsia="Garamond" w:hAnsi="Garamond" w:cs="Garamond"/>
              </w:rPr>
              <w:t>Dr. Noah Wilson-Rich, Chief Scientific Officer</w:t>
            </w:r>
          </w:p>
        </w:tc>
        <w:tc>
          <w:tcPr>
            <w:tcW w:w="1620" w:type="dxa"/>
          </w:tcPr>
          <w:p w:rsidR="00B23553" w:rsidRDefault="007159DF">
            <w:pPr>
              <w:rPr>
                <w:rFonts w:ascii="Garamond" w:eastAsia="Garamond" w:hAnsi="Garamond" w:cs="Garamond"/>
              </w:rPr>
            </w:pPr>
            <w:r>
              <w:rPr>
                <w:rFonts w:ascii="Garamond" w:eastAsia="Garamond" w:hAnsi="Garamond" w:cs="Garamond"/>
              </w:rPr>
              <w:t>End User</w:t>
            </w:r>
          </w:p>
        </w:tc>
        <w:tc>
          <w:tcPr>
            <w:tcW w:w="1080" w:type="dxa"/>
          </w:tcPr>
          <w:p w:rsidR="00B23553" w:rsidRDefault="007159DF">
            <w:pPr>
              <w:jc w:val="center"/>
              <w:rPr>
                <w:rFonts w:ascii="Garamond" w:eastAsia="Garamond" w:hAnsi="Garamond" w:cs="Garamond"/>
              </w:rPr>
            </w:pPr>
            <w:r>
              <w:rPr>
                <w:rFonts w:ascii="Garamond" w:eastAsia="Garamond" w:hAnsi="Garamond" w:cs="Garamond"/>
              </w:rPr>
              <w:t>Yes</w:t>
            </w:r>
          </w:p>
        </w:tc>
      </w:tr>
      <w:tr w:rsidR="00B23553" w:rsidTr="002F1AC7">
        <w:tc>
          <w:tcPr>
            <w:tcW w:w="3143" w:type="dxa"/>
          </w:tcPr>
          <w:p w:rsidR="00B23553" w:rsidRPr="002F1AC7" w:rsidRDefault="007159DF">
            <w:pPr>
              <w:rPr>
                <w:rFonts w:ascii="Garamond" w:eastAsia="Garamond" w:hAnsi="Garamond" w:cs="Garamond"/>
                <w:b/>
              </w:rPr>
            </w:pPr>
            <w:r w:rsidRPr="002F1AC7">
              <w:rPr>
                <w:rFonts w:ascii="Garamond" w:eastAsia="Garamond" w:hAnsi="Garamond" w:cs="Garamond"/>
                <w:b/>
              </w:rPr>
              <w:t>The Bee Informed Partnership</w:t>
            </w:r>
            <w:r w:rsidR="00D85918">
              <w:rPr>
                <w:rFonts w:ascii="Garamond" w:eastAsia="Garamond" w:hAnsi="Garamond" w:cs="Garamond"/>
                <w:b/>
              </w:rPr>
              <w:t>, Inc.</w:t>
            </w:r>
          </w:p>
        </w:tc>
        <w:tc>
          <w:tcPr>
            <w:tcW w:w="3510" w:type="dxa"/>
          </w:tcPr>
          <w:p w:rsidR="00B23553" w:rsidRDefault="007159DF">
            <w:pPr>
              <w:rPr>
                <w:rFonts w:ascii="Garamond" w:eastAsia="Garamond" w:hAnsi="Garamond" w:cs="Garamond"/>
              </w:rPr>
            </w:pPr>
            <w:r>
              <w:rPr>
                <w:rFonts w:ascii="Garamond" w:eastAsia="Garamond" w:hAnsi="Garamond" w:cs="Garamond"/>
              </w:rPr>
              <w:t xml:space="preserve">Dr. Dennis </w:t>
            </w:r>
            <w:proofErr w:type="spellStart"/>
            <w:r>
              <w:rPr>
                <w:rFonts w:ascii="Garamond" w:eastAsia="Garamond" w:hAnsi="Garamond" w:cs="Garamond"/>
              </w:rPr>
              <w:t>vanEngelsdorp</w:t>
            </w:r>
            <w:proofErr w:type="spellEnd"/>
            <w:r>
              <w:rPr>
                <w:rFonts w:ascii="Garamond" w:eastAsia="Garamond" w:hAnsi="Garamond" w:cs="Garamond"/>
              </w:rPr>
              <w:t>, Project Director</w:t>
            </w:r>
          </w:p>
        </w:tc>
        <w:tc>
          <w:tcPr>
            <w:tcW w:w="1620" w:type="dxa"/>
          </w:tcPr>
          <w:p w:rsidR="00B23553" w:rsidRDefault="007159DF">
            <w:pPr>
              <w:rPr>
                <w:rFonts w:ascii="Garamond" w:eastAsia="Garamond" w:hAnsi="Garamond" w:cs="Garamond"/>
              </w:rPr>
            </w:pPr>
            <w:r>
              <w:rPr>
                <w:rFonts w:ascii="Garamond" w:eastAsia="Garamond" w:hAnsi="Garamond" w:cs="Garamond"/>
              </w:rPr>
              <w:t>End User</w:t>
            </w:r>
          </w:p>
        </w:tc>
        <w:tc>
          <w:tcPr>
            <w:tcW w:w="1080" w:type="dxa"/>
          </w:tcPr>
          <w:p w:rsidR="00B23553" w:rsidRDefault="007159DF">
            <w:pPr>
              <w:jc w:val="center"/>
              <w:rPr>
                <w:rFonts w:ascii="Garamond" w:eastAsia="Garamond" w:hAnsi="Garamond" w:cs="Garamond"/>
              </w:rPr>
            </w:pPr>
            <w:r>
              <w:rPr>
                <w:rFonts w:ascii="Garamond" w:eastAsia="Garamond" w:hAnsi="Garamond" w:cs="Garamond"/>
              </w:rPr>
              <w:t>Yes</w:t>
            </w:r>
          </w:p>
        </w:tc>
      </w:tr>
      <w:tr w:rsidR="00B23553" w:rsidTr="002F1AC7">
        <w:tc>
          <w:tcPr>
            <w:tcW w:w="3143" w:type="dxa"/>
          </w:tcPr>
          <w:p w:rsidR="00B23553" w:rsidRPr="002F1AC7" w:rsidRDefault="007159DF">
            <w:pPr>
              <w:rPr>
                <w:rFonts w:ascii="Garamond" w:eastAsia="Garamond" w:hAnsi="Garamond" w:cs="Garamond"/>
                <w:b/>
              </w:rPr>
            </w:pPr>
            <w:r w:rsidRPr="002F1AC7">
              <w:rPr>
                <w:rFonts w:ascii="Garamond" w:eastAsia="Garamond" w:hAnsi="Garamond" w:cs="Garamond"/>
                <w:b/>
              </w:rPr>
              <w:lastRenderedPageBreak/>
              <w:t xml:space="preserve">University of Maryland, </w:t>
            </w:r>
            <w:proofErr w:type="spellStart"/>
            <w:r w:rsidRPr="002F1AC7">
              <w:rPr>
                <w:rFonts w:ascii="Garamond" w:eastAsia="Garamond" w:hAnsi="Garamond" w:cs="Garamond"/>
                <w:b/>
              </w:rPr>
              <w:t>vanEngelsdorp</w:t>
            </w:r>
            <w:proofErr w:type="spellEnd"/>
            <w:r w:rsidRPr="002F1AC7">
              <w:rPr>
                <w:rFonts w:ascii="Garamond" w:eastAsia="Garamond" w:hAnsi="Garamond" w:cs="Garamond"/>
                <w:b/>
              </w:rPr>
              <w:t xml:space="preserve"> Honey Bee Research Lab</w:t>
            </w:r>
          </w:p>
        </w:tc>
        <w:tc>
          <w:tcPr>
            <w:tcW w:w="3510" w:type="dxa"/>
          </w:tcPr>
          <w:p w:rsidR="00B23553" w:rsidRDefault="007159DF">
            <w:pPr>
              <w:rPr>
                <w:rFonts w:ascii="Garamond" w:eastAsia="Garamond" w:hAnsi="Garamond" w:cs="Garamond"/>
              </w:rPr>
            </w:pPr>
            <w:r>
              <w:rPr>
                <w:rFonts w:ascii="Garamond" w:eastAsia="Garamond" w:hAnsi="Garamond" w:cs="Garamond"/>
              </w:rPr>
              <w:t xml:space="preserve">Dr. Nathalie </w:t>
            </w:r>
            <w:proofErr w:type="spellStart"/>
            <w:r>
              <w:rPr>
                <w:rFonts w:ascii="Garamond" w:eastAsia="Garamond" w:hAnsi="Garamond" w:cs="Garamond"/>
              </w:rPr>
              <w:t>Steinhauer</w:t>
            </w:r>
            <w:proofErr w:type="spellEnd"/>
            <w:r>
              <w:rPr>
                <w:rFonts w:ascii="Garamond" w:eastAsia="Garamond" w:hAnsi="Garamond" w:cs="Garamond"/>
              </w:rPr>
              <w:t>, Post-doctoral researcher</w:t>
            </w:r>
          </w:p>
          <w:p w:rsidR="00B23553" w:rsidRDefault="007159DF">
            <w:pPr>
              <w:rPr>
                <w:rFonts w:ascii="Garamond" w:eastAsia="Garamond" w:hAnsi="Garamond" w:cs="Garamond"/>
              </w:rPr>
            </w:pPr>
            <w:r>
              <w:rPr>
                <w:rFonts w:ascii="Garamond" w:eastAsia="Garamond" w:hAnsi="Garamond" w:cs="Garamond"/>
              </w:rPr>
              <w:t xml:space="preserve">Kelly </w:t>
            </w:r>
            <w:proofErr w:type="spellStart"/>
            <w:r>
              <w:rPr>
                <w:rFonts w:ascii="Garamond" w:eastAsia="Garamond" w:hAnsi="Garamond" w:cs="Garamond"/>
              </w:rPr>
              <w:t>Kulhanek</w:t>
            </w:r>
            <w:proofErr w:type="spellEnd"/>
            <w:r>
              <w:rPr>
                <w:rFonts w:ascii="Garamond" w:eastAsia="Garamond" w:hAnsi="Garamond" w:cs="Garamond"/>
              </w:rPr>
              <w:t>, Researcher</w:t>
            </w:r>
          </w:p>
        </w:tc>
        <w:tc>
          <w:tcPr>
            <w:tcW w:w="1620" w:type="dxa"/>
          </w:tcPr>
          <w:p w:rsidR="00B23553" w:rsidRDefault="007159DF">
            <w:pPr>
              <w:rPr>
                <w:rFonts w:ascii="Garamond" w:eastAsia="Garamond" w:hAnsi="Garamond" w:cs="Garamond"/>
              </w:rPr>
            </w:pPr>
            <w:r>
              <w:rPr>
                <w:rFonts w:ascii="Garamond" w:eastAsia="Garamond" w:hAnsi="Garamond" w:cs="Garamond"/>
              </w:rPr>
              <w:t>Collaborators</w:t>
            </w:r>
          </w:p>
        </w:tc>
        <w:tc>
          <w:tcPr>
            <w:tcW w:w="1080" w:type="dxa"/>
          </w:tcPr>
          <w:p w:rsidR="00B23553" w:rsidRDefault="007159DF">
            <w:pPr>
              <w:jc w:val="center"/>
              <w:rPr>
                <w:rFonts w:ascii="Garamond" w:eastAsia="Garamond" w:hAnsi="Garamond" w:cs="Garamond"/>
              </w:rPr>
            </w:pPr>
            <w:r>
              <w:rPr>
                <w:rFonts w:ascii="Garamond" w:eastAsia="Garamond" w:hAnsi="Garamond" w:cs="Garamond"/>
              </w:rPr>
              <w:t>No</w:t>
            </w:r>
          </w:p>
        </w:tc>
      </w:tr>
    </w:tbl>
    <w:p w:rsidR="00B23553" w:rsidRDefault="00B23553">
      <w:pPr>
        <w:rPr>
          <w:sz w:val="20"/>
          <w:szCs w:val="20"/>
        </w:rPr>
      </w:pPr>
    </w:p>
    <w:p w:rsidR="00B23553" w:rsidRDefault="007159DF">
      <w:pPr>
        <w:rPr>
          <w:b/>
          <w:i/>
          <w:sz w:val="20"/>
          <w:szCs w:val="20"/>
          <w:highlight w:val="green"/>
          <w:u w:val="single"/>
        </w:rPr>
      </w:pPr>
      <w:r>
        <w:rPr>
          <w:b/>
          <w:i/>
          <w:sz w:val="20"/>
          <w:szCs w:val="20"/>
          <w:u w:val="single"/>
        </w:rPr>
        <w:t>End User Overview</w:t>
      </w:r>
    </w:p>
    <w:p w:rsidR="00B23553" w:rsidRDefault="007159DF">
      <w:pPr>
        <w:rPr>
          <w:rFonts w:ascii="Garamond" w:eastAsia="Garamond" w:hAnsi="Garamond" w:cs="Garamond"/>
          <w:sz w:val="20"/>
          <w:szCs w:val="20"/>
          <w:highlight w:val="green"/>
        </w:rPr>
      </w:pPr>
      <w:r>
        <w:rPr>
          <w:b/>
          <w:i/>
          <w:sz w:val="20"/>
          <w:szCs w:val="20"/>
        </w:rPr>
        <w:t>End User’s Current Decision-Making Process:</w:t>
      </w:r>
    </w:p>
    <w:p w:rsidR="00B23553" w:rsidRDefault="007159DF">
      <w:pPr>
        <w:rPr>
          <w:rFonts w:ascii="Garamond" w:eastAsia="Garamond" w:hAnsi="Garamond" w:cs="Garamond"/>
        </w:rPr>
      </w:pPr>
      <w:r>
        <w:rPr>
          <w:rFonts w:ascii="Garamond" w:eastAsia="Garamond" w:hAnsi="Garamond" w:cs="Garamond"/>
          <w:i/>
        </w:rPr>
        <w:t>Urban Beekeeping Lab and Bee Sanctuary</w:t>
      </w:r>
      <w:r w:rsidR="00884C3F">
        <w:rPr>
          <w:rFonts w:ascii="Garamond" w:eastAsia="Garamond" w:hAnsi="Garamond" w:cs="Garamond"/>
          <w:i/>
        </w:rPr>
        <w:t>, Inc.</w:t>
      </w:r>
      <w:r>
        <w:rPr>
          <w:rFonts w:ascii="Garamond" w:eastAsia="Garamond" w:hAnsi="Garamond" w:cs="Garamond"/>
        </w:rPr>
        <w:t xml:space="preserve"> – UBL staff (PI, post-doctoral researcher, analyst, manager, and students) work directly with 65 beekeepers at The Best Bees Company to evaluate both best practices for beekeeping (applied science), as well as ecological variables that impact bee health (basic science). Data are collected using the FileMaker Pro database platform, for which code is written in-house. Results are reported across a variety of platforms, including scientific publications, general media, and subsequent studies. </w:t>
      </w:r>
    </w:p>
    <w:p w:rsidR="00B23553" w:rsidRDefault="00B23553">
      <w:pPr>
        <w:rPr>
          <w:rFonts w:ascii="Garamond" w:eastAsia="Garamond" w:hAnsi="Garamond" w:cs="Garamond"/>
        </w:rPr>
      </w:pPr>
    </w:p>
    <w:p w:rsidR="00B23553" w:rsidRDefault="007159DF">
      <w:pPr>
        <w:rPr>
          <w:rFonts w:ascii="Garamond" w:eastAsia="Garamond" w:hAnsi="Garamond" w:cs="Garamond"/>
        </w:rPr>
      </w:pPr>
      <w:r>
        <w:rPr>
          <w:rFonts w:ascii="Garamond" w:eastAsia="Garamond" w:hAnsi="Garamond" w:cs="Garamond"/>
          <w:i/>
        </w:rPr>
        <w:t>The Bee Informed Partnership</w:t>
      </w:r>
      <w:r w:rsidR="00884C3F">
        <w:rPr>
          <w:rFonts w:ascii="Garamond" w:eastAsia="Garamond" w:hAnsi="Garamond" w:cs="Garamond"/>
          <w:i/>
        </w:rPr>
        <w:t>, Inc.</w:t>
      </w:r>
      <w:r>
        <w:rPr>
          <w:rFonts w:ascii="Garamond" w:eastAsia="Garamond" w:hAnsi="Garamond" w:cs="Garamond"/>
        </w:rPr>
        <w:t xml:space="preserve"> – Bee Informed studies honey bee health on an epidemiological scale. The partnership relies heavily on national survey results to determine the current leading factors affecting bee health, especially the factors which beekeepers have difficulty combating. Based on both surveys and direct communication with beekeepers, Bee Informed is able to discern the bee health issues which need attention from scientists. This helps direct decision-making about studies to perform, variables to measure, and solutions to test. All of these processes are aimed at creating solutions that can be communicated to and adopted by beekeepers to improve overall colony health. </w:t>
      </w:r>
    </w:p>
    <w:p w:rsidR="00B23553" w:rsidRDefault="00B23553">
      <w:pPr>
        <w:ind w:left="720" w:hanging="720"/>
        <w:rPr>
          <w:b/>
          <w:i/>
          <w:sz w:val="20"/>
          <w:szCs w:val="20"/>
        </w:rPr>
      </w:pPr>
    </w:p>
    <w:p w:rsidR="00B23553" w:rsidRDefault="007159DF">
      <w:pPr>
        <w:ind w:left="720" w:hanging="720"/>
        <w:rPr>
          <w:b/>
          <w:i/>
          <w:sz w:val="20"/>
          <w:szCs w:val="20"/>
        </w:rPr>
      </w:pPr>
      <w:r>
        <w:rPr>
          <w:b/>
          <w:i/>
          <w:sz w:val="20"/>
          <w:szCs w:val="20"/>
        </w:rPr>
        <w:t>End User’s Capacity to Use NASA Earth Observations:</w:t>
      </w:r>
    </w:p>
    <w:p w:rsidR="00B23553" w:rsidRDefault="007159DF">
      <w:pPr>
        <w:ind w:left="720" w:hanging="720"/>
        <w:rPr>
          <w:rFonts w:ascii="Garamond" w:eastAsia="Garamond" w:hAnsi="Garamond" w:cs="Garamond"/>
        </w:rPr>
      </w:pPr>
      <w:r>
        <w:rPr>
          <w:rFonts w:ascii="Garamond" w:eastAsia="Garamond" w:hAnsi="Garamond" w:cs="Garamond"/>
          <w:i/>
        </w:rPr>
        <w:t>Urban Beekeeping Lab and Bee Sanctuary</w:t>
      </w:r>
      <w:r w:rsidR="00884C3F">
        <w:rPr>
          <w:rFonts w:ascii="Garamond" w:eastAsia="Garamond" w:hAnsi="Garamond" w:cs="Garamond"/>
          <w:i/>
        </w:rPr>
        <w:t>, Inc.</w:t>
      </w:r>
      <w:r>
        <w:rPr>
          <w:rFonts w:ascii="Garamond" w:eastAsia="Garamond" w:hAnsi="Garamond" w:cs="Garamond"/>
        </w:rPr>
        <w:t xml:space="preserve"> – UBL currently uses GIS software to identify where and why honey bee hives are thriving, and compare these data with other known ecological and environmental factors, including population density, height off the ground, and proximity to protected lands. UBL has not incorporated NASA Earth observations into their research, but would benefit from adding satellite-derived environmental parameters associated with bee health to their bee health studies, including: phenology, photosynthesis, vegetation water content, evapotranspiration, surface temperature, soil moisture, humidity and precipitation.</w:t>
      </w:r>
    </w:p>
    <w:p w:rsidR="00B23553" w:rsidRDefault="00B23553">
      <w:pPr>
        <w:ind w:left="720" w:hanging="720"/>
        <w:rPr>
          <w:strike/>
          <w:sz w:val="20"/>
          <w:szCs w:val="20"/>
          <w:highlight w:val="yellow"/>
        </w:rPr>
      </w:pPr>
    </w:p>
    <w:p w:rsidR="00B23553" w:rsidRDefault="007159DF">
      <w:pPr>
        <w:ind w:left="720" w:hanging="720"/>
        <w:rPr>
          <w:rFonts w:ascii="Garamond" w:eastAsia="Garamond" w:hAnsi="Garamond" w:cs="Garamond"/>
        </w:rPr>
      </w:pPr>
      <w:r>
        <w:rPr>
          <w:rFonts w:ascii="Garamond" w:eastAsia="Garamond" w:hAnsi="Garamond" w:cs="Garamond"/>
          <w:i/>
        </w:rPr>
        <w:t>The Bee Informed Partnership</w:t>
      </w:r>
      <w:r w:rsidR="00884C3F">
        <w:rPr>
          <w:rFonts w:ascii="Garamond" w:eastAsia="Garamond" w:hAnsi="Garamond" w:cs="Garamond"/>
          <w:i/>
        </w:rPr>
        <w:t>, Inc.</w:t>
      </w:r>
      <w:r>
        <w:rPr>
          <w:rFonts w:ascii="Garamond" w:eastAsia="Garamond" w:hAnsi="Garamond" w:cs="Garamond"/>
        </w:rPr>
        <w:t xml:space="preserve"> – Bee Informed has not used NASA Earth observations before. Their honey bee health and mortality studies would benefit from correlations with landscape and climate parameters from NASA Earth observations such as evapotranspiration, surface temperature, soil moisture, humidity and precipitation.</w:t>
      </w:r>
    </w:p>
    <w:p w:rsidR="00B23553" w:rsidRDefault="00B23553">
      <w:pPr>
        <w:ind w:left="720" w:hanging="720"/>
        <w:rPr>
          <w:sz w:val="20"/>
          <w:szCs w:val="20"/>
        </w:rPr>
      </w:pPr>
    </w:p>
    <w:p w:rsidR="00B23553" w:rsidRDefault="007159DF">
      <w:pPr>
        <w:ind w:left="720" w:hanging="720"/>
        <w:rPr>
          <w:b/>
          <w:i/>
          <w:sz w:val="20"/>
          <w:szCs w:val="20"/>
          <w:u w:val="single"/>
        </w:rPr>
      </w:pPr>
      <w:r>
        <w:rPr>
          <w:b/>
          <w:i/>
          <w:sz w:val="20"/>
          <w:szCs w:val="20"/>
          <w:u w:val="single"/>
        </w:rPr>
        <w:t>Collaborator &amp; Boundary Organization Overview</w:t>
      </w:r>
    </w:p>
    <w:p w:rsidR="00B23553" w:rsidRDefault="007159DF">
      <w:pPr>
        <w:ind w:left="720" w:hanging="720"/>
        <w:rPr>
          <w:b/>
          <w:i/>
          <w:sz w:val="20"/>
          <w:szCs w:val="20"/>
        </w:rPr>
      </w:pPr>
      <w:r>
        <w:rPr>
          <w:b/>
          <w:i/>
          <w:sz w:val="20"/>
          <w:szCs w:val="20"/>
        </w:rPr>
        <w:t>Collaborator Support:</w:t>
      </w:r>
    </w:p>
    <w:p w:rsidR="00B23553" w:rsidRDefault="007159DF">
      <w:pPr>
        <w:ind w:left="720" w:hanging="720"/>
        <w:rPr>
          <w:rFonts w:ascii="Garamond" w:eastAsia="Garamond" w:hAnsi="Garamond" w:cs="Garamond"/>
        </w:rPr>
      </w:pPr>
      <w:r>
        <w:rPr>
          <w:rFonts w:ascii="Garamond" w:eastAsia="Garamond" w:hAnsi="Garamond" w:cs="Garamond"/>
          <w:i/>
        </w:rPr>
        <w:t xml:space="preserve">University of Maryland, </w:t>
      </w:r>
      <w:proofErr w:type="spellStart"/>
      <w:r>
        <w:rPr>
          <w:rFonts w:ascii="Garamond" w:eastAsia="Garamond" w:hAnsi="Garamond" w:cs="Garamond"/>
          <w:i/>
        </w:rPr>
        <w:t>vanEngelsdorp</w:t>
      </w:r>
      <w:proofErr w:type="spellEnd"/>
      <w:r>
        <w:rPr>
          <w:rFonts w:ascii="Garamond" w:eastAsia="Garamond" w:hAnsi="Garamond" w:cs="Garamond"/>
          <w:i/>
        </w:rPr>
        <w:t xml:space="preserve"> Honey Bee Research Lab</w:t>
      </w:r>
      <w:r>
        <w:rPr>
          <w:rFonts w:ascii="Garamond" w:eastAsia="Garamond" w:hAnsi="Garamond" w:cs="Garamond"/>
        </w:rPr>
        <w:t xml:space="preserve"> – Dr. Nathalie </w:t>
      </w:r>
      <w:proofErr w:type="spellStart"/>
      <w:r>
        <w:rPr>
          <w:rFonts w:ascii="Garamond" w:eastAsia="Garamond" w:hAnsi="Garamond" w:cs="Garamond"/>
        </w:rPr>
        <w:t>Steinhauer</w:t>
      </w:r>
      <w:proofErr w:type="spellEnd"/>
      <w:r>
        <w:rPr>
          <w:rFonts w:ascii="Garamond" w:eastAsia="Garamond" w:hAnsi="Garamond" w:cs="Garamond"/>
        </w:rPr>
        <w:t xml:space="preserve"> is a post-doctoral researcher who leads the management and loss survey program at the </w:t>
      </w:r>
      <w:proofErr w:type="spellStart"/>
      <w:r>
        <w:rPr>
          <w:rFonts w:ascii="Garamond" w:eastAsia="Garamond" w:hAnsi="Garamond" w:cs="Garamond"/>
        </w:rPr>
        <w:t>vanEngelsdorp</w:t>
      </w:r>
      <w:proofErr w:type="spellEnd"/>
      <w:r>
        <w:rPr>
          <w:rFonts w:ascii="Garamond" w:eastAsia="Garamond" w:hAnsi="Garamond" w:cs="Garamond"/>
        </w:rPr>
        <w:t xml:space="preserve"> Honey Bee Research Lab. Kelly </w:t>
      </w:r>
      <w:proofErr w:type="spellStart"/>
      <w:r>
        <w:rPr>
          <w:rFonts w:ascii="Garamond" w:eastAsia="Garamond" w:hAnsi="Garamond" w:cs="Garamond"/>
        </w:rPr>
        <w:t>Kulhanek</w:t>
      </w:r>
      <w:proofErr w:type="spellEnd"/>
      <w:r>
        <w:rPr>
          <w:rFonts w:ascii="Garamond" w:eastAsia="Garamond" w:hAnsi="Garamond" w:cs="Garamond"/>
        </w:rPr>
        <w:t xml:space="preserve"> is a graduate student who leads the Sentinel Apiary Program. They will provide and help interpret data sets describing colony health, pest and parasite loads, beekeeping management practices, and other information related to bee health. These data points can be used as parameters to compare bee health across regions. For example, weather affects floral bloom, which may affect honey production and overall colony health. Kelly and Nathalie will assist in conceptualizing the best ways to use these data to make meaningful comparisons, and how to translate outcomes into actionable recommendations for beekeepers. </w:t>
      </w:r>
    </w:p>
    <w:p w:rsidR="00B23553" w:rsidRDefault="00B23553">
      <w:pPr>
        <w:ind w:left="720" w:hanging="720"/>
        <w:rPr>
          <w:rFonts w:ascii="Garamond" w:eastAsia="Garamond" w:hAnsi="Garamond" w:cs="Garamond"/>
          <w:highlight w:val="yellow"/>
        </w:rPr>
      </w:pPr>
    </w:p>
    <w:p w:rsidR="00B23553" w:rsidRDefault="007159DF">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rsidR="00B23553" w:rsidRDefault="007159DF">
      <w:pPr>
        <w:ind w:left="810" w:hanging="810"/>
        <w:rPr>
          <w:sz w:val="20"/>
          <w:szCs w:val="20"/>
        </w:rPr>
      </w:pPr>
      <w:r>
        <w:rPr>
          <w:rFonts w:ascii="Garamond" w:eastAsia="Garamond" w:hAnsi="Garamond" w:cs="Garamond"/>
          <w:i/>
        </w:rPr>
        <w:t>Urban Beekeeping Laboratory &amp; Bee Sanctuary</w:t>
      </w:r>
      <w:r w:rsidR="00884C3F">
        <w:rPr>
          <w:rFonts w:ascii="Garamond" w:eastAsia="Garamond" w:hAnsi="Garamond" w:cs="Garamond"/>
          <w:i/>
        </w:rPr>
        <w:t>, Inc.</w:t>
      </w:r>
      <w:r>
        <w:rPr>
          <w:rFonts w:ascii="Garamond" w:eastAsia="Garamond" w:hAnsi="Garamond" w:cs="Garamond"/>
        </w:rPr>
        <w:t xml:space="preserve"> – UBL analyzes and reports results from data collected through The Best Bees Company. Both UBL and The Best Bees Company conduct outreach to beekeeping clubs nationwide, in addition to employing local beekeepers to spread ideas and practices within 16 states throughout the United States. The organizations also work with students </w:t>
      </w:r>
      <w:r>
        <w:rPr>
          <w:rFonts w:ascii="Garamond" w:eastAsia="Garamond" w:hAnsi="Garamond" w:cs="Garamond"/>
        </w:rPr>
        <w:lastRenderedPageBreak/>
        <w:t>to reach out to local beekeepers and student organizations to communicate results and findings related to bee health and beekeeping practices.</w:t>
      </w:r>
    </w:p>
    <w:p w:rsidR="00B23553" w:rsidRDefault="00B23553">
      <w:pPr>
        <w:ind w:left="720" w:hanging="720"/>
        <w:rPr>
          <w:rFonts w:ascii="Garamond" w:eastAsia="Garamond" w:hAnsi="Garamond" w:cs="Garamond"/>
        </w:rPr>
      </w:pPr>
    </w:p>
    <w:p w:rsidR="00B23553" w:rsidRDefault="007159DF">
      <w:pPr>
        <w:ind w:left="810" w:hanging="810"/>
        <w:rPr>
          <w:rFonts w:ascii="Garamond" w:eastAsia="Garamond" w:hAnsi="Garamond" w:cs="Garamond"/>
        </w:rPr>
      </w:pPr>
      <w:r>
        <w:rPr>
          <w:rFonts w:ascii="Garamond" w:eastAsia="Garamond" w:hAnsi="Garamond" w:cs="Garamond"/>
          <w:i/>
        </w:rPr>
        <w:t>The Bee Informed Partnership</w:t>
      </w:r>
      <w:r w:rsidR="00884C3F">
        <w:rPr>
          <w:rFonts w:ascii="Garamond" w:eastAsia="Garamond" w:hAnsi="Garamond" w:cs="Garamond"/>
          <w:i/>
        </w:rPr>
        <w:t>, Inc.</w:t>
      </w:r>
      <w:bookmarkStart w:id="0" w:name="_GoBack"/>
      <w:bookmarkEnd w:id="0"/>
      <w:r>
        <w:rPr>
          <w:rFonts w:ascii="Garamond" w:eastAsia="Garamond" w:hAnsi="Garamond" w:cs="Garamond"/>
        </w:rPr>
        <w:t xml:space="preserve"> – The Bee Informed Partnership is a collaboration of leading research labs and universities in agriculture and science to better understand honey bee decline in the United States. Their goal is to bridge the gap between science and stakeholders, providing useful management recommendations to beekeepers in real time. Overall, they aim to compile a comprehensive honey bee health database, and to reduce honey bee colony mortality. The results collected from collaborations within the partnership are disseminated through multiple programs, such as the USDA’s National Honey Bee Disease Survey. The Partnership also disseminates research results to thousands of daily visitors through the BeeInformed.org website. </w:t>
      </w:r>
    </w:p>
    <w:p w:rsidR="00B23553" w:rsidRDefault="00B23553">
      <w:pPr>
        <w:ind w:left="810" w:hanging="810"/>
        <w:rPr>
          <w:rFonts w:ascii="Garamond" w:eastAsia="Garamond" w:hAnsi="Garamond" w:cs="Garamond"/>
        </w:rPr>
      </w:pPr>
    </w:p>
    <w:p w:rsidR="00B23553" w:rsidRDefault="007159DF">
      <w:pPr>
        <w:ind w:left="720" w:hanging="720"/>
        <w:rPr>
          <w:b/>
          <w:i/>
          <w:sz w:val="20"/>
          <w:szCs w:val="20"/>
          <w:u w:val="single"/>
        </w:rPr>
      </w:pPr>
      <w:r>
        <w:rPr>
          <w:b/>
          <w:i/>
          <w:sz w:val="20"/>
          <w:szCs w:val="20"/>
          <w:u w:val="single"/>
        </w:rPr>
        <w:t>Project Communication &amp; Transition Overview</w:t>
      </w:r>
    </w:p>
    <w:p w:rsidR="00B23553" w:rsidRDefault="007159DF">
      <w:pPr>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rPr>
        <w:t xml:space="preserve">The team lead will serve as the primary point of contact for communication with the project partner. The team will communicate with project partners through tri-weekly teleconferences, and the team lead will email weekly updates. </w:t>
      </w:r>
    </w:p>
    <w:p w:rsidR="00B23553" w:rsidRDefault="00B23553">
      <w:pPr>
        <w:rPr>
          <w:sz w:val="20"/>
          <w:szCs w:val="20"/>
        </w:rPr>
      </w:pPr>
    </w:p>
    <w:p w:rsidR="00B23553" w:rsidRDefault="007159DF">
      <w:pPr>
        <w:rPr>
          <w:sz w:val="20"/>
          <w:szCs w:val="20"/>
        </w:rPr>
      </w:pPr>
      <w:r>
        <w:rPr>
          <w:b/>
          <w:i/>
          <w:sz w:val="20"/>
          <w:szCs w:val="20"/>
        </w:rPr>
        <w:t>Transition Plan</w:t>
      </w:r>
      <w:r>
        <w:rPr>
          <w:b/>
          <w:sz w:val="20"/>
          <w:szCs w:val="20"/>
        </w:rPr>
        <w:t xml:space="preserve">: </w:t>
      </w:r>
      <w:r>
        <w:rPr>
          <w:rFonts w:ascii="Garamond" w:eastAsia="Garamond" w:hAnsi="Garamond" w:cs="Garamond"/>
        </w:rPr>
        <w:t>During week 10, end products will be transitioned remotely during a virtual and in-person handoff, during which the team will discuss results and answer any questions regarding the products. Tools and scripts will be handed off after they have gone through the NASA software release process. A tutorial for the tools will be provided.</w:t>
      </w:r>
    </w:p>
    <w:p w:rsidR="00B23553" w:rsidRDefault="007159DF">
      <w:pPr>
        <w:rPr>
          <w:sz w:val="20"/>
          <w:szCs w:val="20"/>
        </w:rPr>
      </w:pPr>
      <w:r>
        <w:rPr>
          <w:sz w:val="20"/>
          <w:szCs w:val="20"/>
        </w:rPr>
        <w:t xml:space="preserve"> </w:t>
      </w:r>
    </w:p>
    <w:p w:rsidR="00B23553" w:rsidRDefault="007159DF">
      <w:pPr>
        <w:pBdr>
          <w:bottom w:val="single" w:sz="4" w:space="1" w:color="000000"/>
        </w:pBdr>
        <w:rPr>
          <w:b/>
        </w:rPr>
      </w:pPr>
      <w:r>
        <w:rPr>
          <w:b/>
        </w:rPr>
        <w:t>Earth Observations Overview</w:t>
      </w:r>
    </w:p>
    <w:p w:rsidR="00B23553" w:rsidRDefault="007159DF">
      <w:pPr>
        <w:rPr>
          <w:b/>
          <w:i/>
          <w:sz w:val="20"/>
          <w:szCs w:val="20"/>
        </w:rPr>
      </w:pPr>
      <w:r>
        <w:rPr>
          <w:b/>
          <w:i/>
          <w:sz w:val="20"/>
          <w:szCs w:val="20"/>
        </w:rPr>
        <w:t>Earth Observations:</w:t>
      </w:r>
    </w:p>
    <w:tbl>
      <w:tblPr>
        <w:tblStyle w:val="a0"/>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05"/>
        <w:gridCol w:w="4594"/>
      </w:tblGrid>
      <w:tr w:rsidR="00B23553" w:rsidTr="002F1AC7">
        <w:tc>
          <w:tcPr>
            <w:tcW w:w="2347" w:type="dxa"/>
            <w:shd w:val="clear" w:color="auto" w:fill="31849B"/>
            <w:vAlign w:val="center"/>
          </w:tcPr>
          <w:p w:rsidR="00B23553" w:rsidRDefault="007159DF">
            <w:pPr>
              <w:jc w:val="center"/>
              <w:rPr>
                <w:b/>
                <w:color w:val="FFFFFF"/>
              </w:rPr>
            </w:pPr>
            <w:r>
              <w:rPr>
                <w:b/>
                <w:color w:val="FFFFFF"/>
              </w:rPr>
              <w:t>Platform &amp; Sensor</w:t>
            </w:r>
          </w:p>
        </w:tc>
        <w:tc>
          <w:tcPr>
            <w:tcW w:w="2405" w:type="dxa"/>
            <w:shd w:val="clear" w:color="auto" w:fill="31849B"/>
            <w:vAlign w:val="center"/>
          </w:tcPr>
          <w:p w:rsidR="00B23553" w:rsidRDefault="007159DF">
            <w:pPr>
              <w:jc w:val="center"/>
              <w:rPr>
                <w:b/>
                <w:color w:val="FFFFFF"/>
              </w:rPr>
            </w:pPr>
            <w:r>
              <w:rPr>
                <w:b/>
                <w:color w:val="FFFFFF"/>
              </w:rPr>
              <w:t>Parameter</w:t>
            </w:r>
          </w:p>
        </w:tc>
        <w:tc>
          <w:tcPr>
            <w:tcW w:w="4594" w:type="dxa"/>
            <w:shd w:val="clear" w:color="auto" w:fill="31849B"/>
            <w:vAlign w:val="center"/>
          </w:tcPr>
          <w:p w:rsidR="00B23553" w:rsidRDefault="007159DF">
            <w:pPr>
              <w:jc w:val="center"/>
              <w:rPr>
                <w:b/>
                <w:color w:val="FFFFFF"/>
              </w:rPr>
            </w:pPr>
            <w:r>
              <w:rPr>
                <w:b/>
                <w:color w:val="FFFFFF"/>
              </w:rPr>
              <w:t>Use</w:t>
            </w:r>
          </w:p>
        </w:tc>
      </w:tr>
      <w:tr w:rsidR="00B23553" w:rsidTr="002F1AC7">
        <w:tc>
          <w:tcPr>
            <w:tcW w:w="2347" w:type="dxa"/>
            <w:tcBorders>
              <w:top w:val="single" w:sz="4" w:space="0" w:color="000000"/>
              <w:left w:val="single" w:sz="4" w:space="0" w:color="000000"/>
              <w:bottom w:val="single" w:sz="4" w:space="0" w:color="000000"/>
            </w:tcBorders>
            <w:vAlign w:val="center"/>
          </w:tcPr>
          <w:p w:rsidR="00B23553" w:rsidRDefault="007159DF">
            <w:pPr>
              <w:rPr>
                <w:rFonts w:ascii="Garamond" w:eastAsia="Garamond" w:hAnsi="Garamond" w:cs="Garamond"/>
                <w:b/>
              </w:rPr>
            </w:pPr>
            <w:r>
              <w:rPr>
                <w:rFonts w:ascii="Garamond" w:eastAsia="Garamond" w:hAnsi="Garamond" w:cs="Garamond"/>
                <w:b/>
              </w:rPr>
              <w:t>Landsat 8</w:t>
            </w:r>
            <w:r w:rsidR="002F1AC7">
              <w:rPr>
                <w:rFonts w:ascii="Garamond" w:eastAsia="Garamond" w:hAnsi="Garamond" w:cs="Garamond"/>
                <w:b/>
              </w:rPr>
              <w:t xml:space="preserve"> OLI</w:t>
            </w:r>
          </w:p>
        </w:tc>
        <w:tc>
          <w:tcPr>
            <w:tcW w:w="2405" w:type="dxa"/>
            <w:tcBorders>
              <w:top w:val="single" w:sz="4" w:space="0" w:color="000000"/>
              <w:bottom w:val="single" w:sz="4" w:space="0" w:color="000000"/>
            </w:tcBorders>
            <w:vAlign w:val="center"/>
          </w:tcPr>
          <w:p w:rsidR="00B23553" w:rsidRDefault="007159DF">
            <w:pPr>
              <w:rPr>
                <w:rFonts w:ascii="Garamond" w:eastAsia="Garamond" w:hAnsi="Garamond" w:cs="Garamond"/>
              </w:rPr>
            </w:pPr>
            <w:r>
              <w:rPr>
                <w:rFonts w:ascii="Garamond" w:eastAsia="Garamond" w:hAnsi="Garamond" w:cs="Garamond"/>
              </w:rPr>
              <w:t>Multispectral imagery</w:t>
            </w:r>
          </w:p>
        </w:tc>
        <w:tc>
          <w:tcPr>
            <w:tcW w:w="4594" w:type="dxa"/>
            <w:tcBorders>
              <w:top w:val="single" w:sz="4" w:space="0" w:color="000000"/>
              <w:bottom w:val="single" w:sz="4" w:space="0" w:color="000000"/>
              <w:right w:val="single" w:sz="4" w:space="0" w:color="000000"/>
            </w:tcBorders>
            <w:vAlign w:val="center"/>
          </w:tcPr>
          <w:p w:rsidR="00B23553" w:rsidRDefault="007159DF">
            <w:pPr>
              <w:rPr>
                <w:rFonts w:ascii="Garamond" w:eastAsia="Garamond" w:hAnsi="Garamond" w:cs="Garamond"/>
              </w:rPr>
            </w:pPr>
            <w:r>
              <w:rPr>
                <w:rFonts w:ascii="Garamond" w:eastAsia="Garamond" w:hAnsi="Garamond" w:cs="Garamond"/>
              </w:rPr>
              <w:t xml:space="preserve">Environmental factors, vegetation data, and </w:t>
            </w:r>
            <w:proofErr w:type="spellStart"/>
            <w:r>
              <w:rPr>
                <w:rFonts w:ascii="Garamond" w:eastAsia="Garamond" w:hAnsi="Garamond" w:cs="Garamond"/>
              </w:rPr>
              <w:t>phenological</w:t>
            </w:r>
            <w:proofErr w:type="spellEnd"/>
            <w:r>
              <w:rPr>
                <w:rFonts w:ascii="Garamond" w:eastAsia="Garamond" w:hAnsi="Garamond" w:cs="Garamond"/>
              </w:rPr>
              <w:t xml:space="preserve"> information derived from this dataset will be correlated with bee health data. </w:t>
            </w:r>
          </w:p>
        </w:tc>
      </w:tr>
      <w:tr w:rsidR="00B23553" w:rsidTr="002F1AC7">
        <w:trPr>
          <w:trHeight w:val="300"/>
        </w:trPr>
        <w:tc>
          <w:tcPr>
            <w:tcW w:w="2347" w:type="dxa"/>
            <w:tcBorders>
              <w:bottom w:val="single" w:sz="4" w:space="0" w:color="000000"/>
            </w:tcBorders>
            <w:vAlign w:val="center"/>
          </w:tcPr>
          <w:p w:rsidR="00B23553" w:rsidRDefault="002F1AC7" w:rsidP="002F1AC7">
            <w:pPr>
              <w:spacing w:after="80"/>
              <w:rPr>
                <w:rFonts w:ascii="Garamond" w:eastAsia="Garamond" w:hAnsi="Garamond" w:cs="Garamond"/>
                <w:b/>
              </w:rPr>
            </w:pPr>
            <w:r>
              <w:rPr>
                <w:rFonts w:ascii="Garamond" w:eastAsia="Garamond" w:hAnsi="Garamond" w:cs="Garamond"/>
                <w:b/>
              </w:rPr>
              <w:t xml:space="preserve">Sentinel-2 </w:t>
            </w:r>
            <w:r w:rsidR="007159DF">
              <w:rPr>
                <w:rFonts w:ascii="Garamond" w:eastAsia="Garamond" w:hAnsi="Garamond" w:cs="Garamond"/>
                <w:b/>
              </w:rPr>
              <w:t>MSI</w:t>
            </w:r>
          </w:p>
        </w:tc>
        <w:tc>
          <w:tcPr>
            <w:tcW w:w="2405" w:type="dxa"/>
            <w:tcBorders>
              <w:bottom w:val="single" w:sz="4" w:space="0" w:color="000000"/>
            </w:tcBorders>
            <w:vAlign w:val="center"/>
          </w:tcPr>
          <w:p w:rsidR="00B23553" w:rsidRDefault="007159DF">
            <w:pPr>
              <w:rPr>
                <w:rFonts w:ascii="Garamond" w:eastAsia="Garamond" w:hAnsi="Garamond" w:cs="Garamond"/>
              </w:rPr>
            </w:pPr>
            <w:r>
              <w:rPr>
                <w:rFonts w:ascii="Garamond" w:eastAsia="Garamond" w:hAnsi="Garamond" w:cs="Garamond"/>
              </w:rPr>
              <w:t>Multispectral imagery</w:t>
            </w:r>
          </w:p>
        </w:tc>
        <w:tc>
          <w:tcPr>
            <w:tcW w:w="4594" w:type="dxa"/>
            <w:tcBorders>
              <w:bottom w:val="single" w:sz="4" w:space="0" w:color="000000"/>
            </w:tcBorders>
            <w:vAlign w:val="center"/>
          </w:tcPr>
          <w:p w:rsidR="00B23553" w:rsidRDefault="007159DF">
            <w:pPr>
              <w:rPr>
                <w:rFonts w:ascii="Garamond" w:eastAsia="Garamond" w:hAnsi="Garamond" w:cs="Garamond"/>
              </w:rPr>
            </w:pPr>
            <w:r>
              <w:rPr>
                <w:rFonts w:ascii="Garamond" w:eastAsia="Garamond" w:hAnsi="Garamond" w:cs="Garamond"/>
              </w:rPr>
              <w:t xml:space="preserve">Environmental factors, vegetation data, and </w:t>
            </w:r>
            <w:proofErr w:type="spellStart"/>
            <w:r>
              <w:rPr>
                <w:rFonts w:ascii="Garamond" w:eastAsia="Garamond" w:hAnsi="Garamond" w:cs="Garamond"/>
              </w:rPr>
              <w:t>phenological</w:t>
            </w:r>
            <w:proofErr w:type="spellEnd"/>
            <w:r>
              <w:rPr>
                <w:rFonts w:ascii="Garamond" w:eastAsia="Garamond" w:hAnsi="Garamond" w:cs="Garamond"/>
              </w:rPr>
              <w:t xml:space="preserve"> information derived from this dataset will be correlated with bee health data.</w:t>
            </w:r>
          </w:p>
        </w:tc>
      </w:tr>
      <w:tr w:rsidR="00B23553" w:rsidTr="002F1AC7">
        <w:tc>
          <w:tcPr>
            <w:tcW w:w="2347" w:type="dxa"/>
            <w:tcBorders>
              <w:top w:val="single" w:sz="4" w:space="0" w:color="000000"/>
              <w:left w:val="single" w:sz="4" w:space="0" w:color="000000"/>
              <w:bottom w:val="single" w:sz="4" w:space="0" w:color="000000"/>
            </w:tcBorders>
            <w:vAlign w:val="center"/>
          </w:tcPr>
          <w:p w:rsidR="00B23553" w:rsidRDefault="007159DF">
            <w:pPr>
              <w:rPr>
                <w:rFonts w:ascii="Garamond" w:eastAsia="Garamond" w:hAnsi="Garamond" w:cs="Garamond"/>
                <w:b/>
              </w:rPr>
            </w:pPr>
            <w:r>
              <w:rPr>
                <w:rFonts w:ascii="Garamond" w:eastAsia="Garamond" w:hAnsi="Garamond" w:cs="Garamond"/>
                <w:b/>
              </w:rPr>
              <w:t>SMAP</w:t>
            </w:r>
          </w:p>
        </w:tc>
        <w:tc>
          <w:tcPr>
            <w:tcW w:w="2405" w:type="dxa"/>
            <w:tcBorders>
              <w:top w:val="single" w:sz="4" w:space="0" w:color="000000"/>
              <w:bottom w:val="single" w:sz="4" w:space="0" w:color="000000"/>
            </w:tcBorders>
            <w:vAlign w:val="center"/>
          </w:tcPr>
          <w:p w:rsidR="00B23553" w:rsidRDefault="007159DF">
            <w:pPr>
              <w:rPr>
                <w:rFonts w:ascii="Garamond" w:eastAsia="Garamond" w:hAnsi="Garamond" w:cs="Garamond"/>
              </w:rPr>
            </w:pPr>
            <w:r>
              <w:rPr>
                <w:rFonts w:ascii="Garamond" w:eastAsia="Garamond" w:hAnsi="Garamond" w:cs="Garamond"/>
              </w:rPr>
              <w:t>Soil Moisture</w:t>
            </w:r>
          </w:p>
        </w:tc>
        <w:tc>
          <w:tcPr>
            <w:tcW w:w="4594" w:type="dxa"/>
            <w:tcBorders>
              <w:top w:val="single" w:sz="4" w:space="0" w:color="000000"/>
              <w:bottom w:val="single" w:sz="4" w:space="0" w:color="000000"/>
              <w:right w:val="single" w:sz="4" w:space="0" w:color="000000"/>
            </w:tcBorders>
            <w:vAlign w:val="center"/>
          </w:tcPr>
          <w:p w:rsidR="00B23553" w:rsidRDefault="007159DF">
            <w:pPr>
              <w:rPr>
                <w:rFonts w:ascii="Garamond" w:eastAsia="Garamond" w:hAnsi="Garamond" w:cs="Garamond"/>
              </w:rPr>
            </w:pPr>
            <w:r>
              <w:rPr>
                <w:rFonts w:ascii="Garamond" w:eastAsia="Garamond" w:hAnsi="Garamond" w:cs="Garamond"/>
              </w:rPr>
              <w:t>Environmental factors derived from this dataset will be correlated with bee health data.</w:t>
            </w:r>
          </w:p>
        </w:tc>
      </w:tr>
      <w:tr w:rsidR="00B23553" w:rsidTr="002F1AC7">
        <w:tc>
          <w:tcPr>
            <w:tcW w:w="2347" w:type="dxa"/>
            <w:tcBorders>
              <w:top w:val="single" w:sz="4" w:space="0" w:color="000000"/>
              <w:left w:val="single" w:sz="4" w:space="0" w:color="000000"/>
              <w:bottom w:val="single" w:sz="4" w:space="0" w:color="000000"/>
            </w:tcBorders>
            <w:vAlign w:val="center"/>
          </w:tcPr>
          <w:p w:rsidR="00B23553" w:rsidRDefault="007159DF">
            <w:pPr>
              <w:rPr>
                <w:rFonts w:ascii="Garamond" w:eastAsia="Garamond" w:hAnsi="Garamond" w:cs="Garamond"/>
                <w:b/>
              </w:rPr>
            </w:pPr>
            <w:r>
              <w:rPr>
                <w:rFonts w:ascii="Garamond" w:eastAsia="Garamond" w:hAnsi="Garamond" w:cs="Garamond"/>
                <w:b/>
              </w:rPr>
              <w:t>SRTM</w:t>
            </w:r>
          </w:p>
        </w:tc>
        <w:tc>
          <w:tcPr>
            <w:tcW w:w="2405" w:type="dxa"/>
            <w:tcBorders>
              <w:top w:val="single" w:sz="4" w:space="0" w:color="000000"/>
              <w:bottom w:val="single" w:sz="4" w:space="0" w:color="000000"/>
            </w:tcBorders>
            <w:vAlign w:val="center"/>
          </w:tcPr>
          <w:p w:rsidR="00B23553" w:rsidRDefault="007159DF">
            <w:pPr>
              <w:rPr>
                <w:rFonts w:ascii="Garamond" w:eastAsia="Garamond" w:hAnsi="Garamond" w:cs="Garamond"/>
              </w:rPr>
            </w:pPr>
            <w:r>
              <w:rPr>
                <w:rFonts w:ascii="Garamond" w:eastAsia="Garamond" w:hAnsi="Garamond" w:cs="Garamond"/>
              </w:rPr>
              <w:t>Elevation</w:t>
            </w:r>
          </w:p>
        </w:tc>
        <w:tc>
          <w:tcPr>
            <w:tcW w:w="4594" w:type="dxa"/>
            <w:tcBorders>
              <w:top w:val="single" w:sz="4" w:space="0" w:color="000000"/>
              <w:bottom w:val="single" w:sz="4" w:space="0" w:color="000000"/>
              <w:right w:val="single" w:sz="4" w:space="0" w:color="000000"/>
            </w:tcBorders>
            <w:vAlign w:val="center"/>
          </w:tcPr>
          <w:p w:rsidR="00B23553" w:rsidRDefault="007159DF">
            <w:pPr>
              <w:rPr>
                <w:rFonts w:ascii="Garamond" w:eastAsia="Garamond" w:hAnsi="Garamond" w:cs="Garamond"/>
              </w:rPr>
            </w:pPr>
            <w:r>
              <w:rPr>
                <w:rFonts w:ascii="Garamond" w:eastAsia="Garamond" w:hAnsi="Garamond" w:cs="Garamond"/>
              </w:rPr>
              <w:t>Environmental factors derived from this dataset will be correlated with bee health data.</w:t>
            </w:r>
          </w:p>
        </w:tc>
      </w:tr>
      <w:tr w:rsidR="00B23553" w:rsidTr="00976F8C">
        <w:tc>
          <w:tcPr>
            <w:tcW w:w="2347" w:type="dxa"/>
            <w:vAlign w:val="center"/>
          </w:tcPr>
          <w:p w:rsidR="00B23553" w:rsidRDefault="007159DF">
            <w:pPr>
              <w:rPr>
                <w:rFonts w:ascii="Garamond" w:eastAsia="Garamond" w:hAnsi="Garamond" w:cs="Garamond"/>
                <w:b/>
              </w:rPr>
            </w:pPr>
            <w:r>
              <w:rPr>
                <w:rFonts w:ascii="Garamond" w:eastAsia="Garamond" w:hAnsi="Garamond" w:cs="Garamond"/>
                <w:b/>
              </w:rPr>
              <w:t>Terra MODIS</w:t>
            </w:r>
          </w:p>
        </w:tc>
        <w:tc>
          <w:tcPr>
            <w:tcW w:w="2405" w:type="dxa"/>
            <w:vAlign w:val="center"/>
          </w:tcPr>
          <w:p w:rsidR="00B23553" w:rsidRDefault="007159DF">
            <w:pPr>
              <w:rPr>
                <w:rFonts w:ascii="Garamond" w:eastAsia="Garamond" w:hAnsi="Garamond" w:cs="Garamond"/>
              </w:rPr>
            </w:pPr>
            <w:r>
              <w:rPr>
                <w:rFonts w:ascii="Garamond" w:eastAsia="Garamond" w:hAnsi="Garamond" w:cs="Garamond"/>
              </w:rPr>
              <w:t>Vegetation indices</w:t>
            </w:r>
          </w:p>
        </w:tc>
        <w:tc>
          <w:tcPr>
            <w:tcW w:w="4594" w:type="dxa"/>
            <w:vAlign w:val="center"/>
          </w:tcPr>
          <w:p w:rsidR="00B23553" w:rsidRDefault="007159DF">
            <w:pPr>
              <w:rPr>
                <w:rFonts w:ascii="Garamond" w:eastAsia="Garamond" w:hAnsi="Garamond" w:cs="Garamond"/>
              </w:rPr>
            </w:pPr>
            <w:r>
              <w:rPr>
                <w:rFonts w:ascii="Garamond" w:eastAsia="Garamond" w:hAnsi="Garamond" w:cs="Garamond"/>
              </w:rPr>
              <w:t xml:space="preserve">Environmental factors and </w:t>
            </w:r>
            <w:proofErr w:type="spellStart"/>
            <w:r>
              <w:rPr>
                <w:rFonts w:ascii="Garamond" w:eastAsia="Garamond" w:hAnsi="Garamond" w:cs="Garamond"/>
              </w:rPr>
              <w:t>phenological</w:t>
            </w:r>
            <w:proofErr w:type="spellEnd"/>
            <w:r>
              <w:rPr>
                <w:rFonts w:ascii="Garamond" w:eastAsia="Garamond" w:hAnsi="Garamond" w:cs="Garamond"/>
              </w:rPr>
              <w:t xml:space="preserve"> information derived from this dataset will be correlated with bee health data.</w:t>
            </w:r>
          </w:p>
        </w:tc>
      </w:tr>
      <w:tr w:rsidR="00976F8C" w:rsidTr="002F1AC7">
        <w:tc>
          <w:tcPr>
            <w:tcW w:w="2347" w:type="dxa"/>
            <w:tcBorders>
              <w:bottom w:val="single" w:sz="4" w:space="0" w:color="000000"/>
            </w:tcBorders>
            <w:vAlign w:val="center"/>
          </w:tcPr>
          <w:p w:rsidR="00976F8C" w:rsidRDefault="00976F8C">
            <w:pPr>
              <w:rPr>
                <w:rFonts w:ascii="Garamond" w:eastAsia="Garamond" w:hAnsi="Garamond" w:cs="Garamond"/>
                <w:b/>
              </w:rPr>
            </w:pPr>
            <w:r>
              <w:rPr>
                <w:rFonts w:ascii="Garamond" w:eastAsia="Garamond" w:hAnsi="Garamond" w:cs="Garamond"/>
                <w:b/>
              </w:rPr>
              <w:t>GPM IMERG</w:t>
            </w:r>
          </w:p>
        </w:tc>
        <w:tc>
          <w:tcPr>
            <w:tcW w:w="2405" w:type="dxa"/>
            <w:tcBorders>
              <w:bottom w:val="single" w:sz="4" w:space="0" w:color="000000"/>
            </w:tcBorders>
            <w:vAlign w:val="center"/>
          </w:tcPr>
          <w:p w:rsidR="00976F8C" w:rsidRDefault="00976F8C">
            <w:pPr>
              <w:rPr>
                <w:rFonts w:ascii="Garamond" w:eastAsia="Garamond" w:hAnsi="Garamond" w:cs="Garamond"/>
              </w:rPr>
            </w:pPr>
            <w:r>
              <w:rPr>
                <w:rFonts w:ascii="Garamond" w:eastAsia="Garamond" w:hAnsi="Garamond" w:cs="Garamond"/>
              </w:rPr>
              <w:t>Precipitation</w:t>
            </w:r>
          </w:p>
        </w:tc>
        <w:tc>
          <w:tcPr>
            <w:tcW w:w="4594" w:type="dxa"/>
            <w:tcBorders>
              <w:bottom w:val="single" w:sz="4" w:space="0" w:color="000000"/>
            </w:tcBorders>
            <w:vAlign w:val="center"/>
          </w:tcPr>
          <w:p w:rsidR="00976F8C" w:rsidRDefault="00976F8C">
            <w:pPr>
              <w:rPr>
                <w:rFonts w:ascii="Garamond" w:eastAsia="Garamond" w:hAnsi="Garamond" w:cs="Garamond"/>
              </w:rPr>
            </w:pPr>
            <w:r>
              <w:rPr>
                <w:rFonts w:ascii="Garamond" w:eastAsia="Garamond" w:hAnsi="Garamond" w:cs="Garamond"/>
              </w:rPr>
              <w:t>Environmental factors derived from this dataset will be correlated with bee health data.</w:t>
            </w:r>
          </w:p>
        </w:tc>
      </w:tr>
    </w:tbl>
    <w:p w:rsidR="00B23553" w:rsidRDefault="00B23553">
      <w:pPr>
        <w:rPr>
          <w:sz w:val="20"/>
          <w:szCs w:val="20"/>
        </w:rPr>
      </w:pPr>
    </w:p>
    <w:p w:rsidR="00B23553" w:rsidRDefault="007159DF">
      <w:pPr>
        <w:rPr>
          <w:i/>
          <w:sz w:val="20"/>
          <w:szCs w:val="20"/>
        </w:rPr>
      </w:pPr>
      <w:r>
        <w:rPr>
          <w:b/>
          <w:i/>
          <w:sz w:val="20"/>
          <w:szCs w:val="20"/>
        </w:rPr>
        <w:t>Ancillary Datasets:</w:t>
      </w:r>
    </w:p>
    <w:p w:rsidR="00B23553" w:rsidRDefault="007159DF">
      <w:pPr>
        <w:ind w:left="720" w:hanging="720"/>
        <w:rPr>
          <w:rFonts w:ascii="Garamond" w:eastAsia="Garamond" w:hAnsi="Garamond" w:cs="Garamond"/>
        </w:rPr>
      </w:pPr>
      <w:r>
        <w:rPr>
          <w:rFonts w:ascii="Garamond" w:eastAsia="Garamond" w:hAnsi="Garamond" w:cs="Garamond"/>
        </w:rPr>
        <w:t>Urban Beekeeping Laboratory and Bee Sanctuary bee health data – Overwintering survival rate and bee health data for hives in New England</w:t>
      </w:r>
    </w:p>
    <w:p w:rsidR="00B23553" w:rsidRDefault="007159DF">
      <w:pPr>
        <w:rPr>
          <w:rFonts w:ascii="Garamond" w:eastAsia="Garamond" w:hAnsi="Garamond" w:cs="Garamond"/>
        </w:rPr>
      </w:pPr>
      <w:r>
        <w:rPr>
          <w:rFonts w:ascii="Garamond" w:eastAsia="Garamond" w:hAnsi="Garamond" w:cs="Garamond"/>
        </w:rPr>
        <w:t xml:space="preserve">Urban Beekeeping Laboratory and Bee Sanctuary </w:t>
      </w:r>
      <w:proofErr w:type="spellStart"/>
      <w:r>
        <w:rPr>
          <w:rFonts w:ascii="Garamond" w:eastAsia="Garamond" w:hAnsi="Garamond" w:cs="Garamond"/>
        </w:rPr>
        <w:t>SmartHive</w:t>
      </w:r>
      <w:proofErr w:type="spellEnd"/>
      <w:r>
        <w:rPr>
          <w:rFonts w:ascii="Garamond" w:eastAsia="Garamond" w:hAnsi="Garamond" w:cs="Garamond"/>
        </w:rPr>
        <w:t xml:space="preserve"> – Environmental data collected from bee hive </w:t>
      </w:r>
    </w:p>
    <w:p w:rsidR="00B23553" w:rsidRDefault="007159DF">
      <w:pPr>
        <w:ind w:firstLine="720"/>
        <w:rPr>
          <w:rFonts w:ascii="Garamond" w:eastAsia="Garamond" w:hAnsi="Garamond" w:cs="Garamond"/>
        </w:rPr>
      </w:pPr>
      <w:proofErr w:type="gramStart"/>
      <w:r>
        <w:rPr>
          <w:rFonts w:ascii="Garamond" w:eastAsia="Garamond" w:hAnsi="Garamond" w:cs="Garamond"/>
        </w:rPr>
        <w:t>sensors</w:t>
      </w:r>
      <w:proofErr w:type="gramEnd"/>
    </w:p>
    <w:p w:rsidR="00B23553" w:rsidRDefault="007159DF">
      <w:pPr>
        <w:rPr>
          <w:rFonts w:ascii="Garamond" w:eastAsia="Garamond" w:hAnsi="Garamond" w:cs="Garamond"/>
        </w:rPr>
      </w:pPr>
      <w:r>
        <w:rPr>
          <w:rFonts w:ascii="Garamond" w:eastAsia="Garamond" w:hAnsi="Garamond" w:cs="Garamond"/>
        </w:rPr>
        <w:t>Urban Beekeeping Laboratory and Bee Sanctuary Honey DNA data – Pollen biodiversity</w:t>
      </w:r>
    </w:p>
    <w:p w:rsidR="00B23553" w:rsidRDefault="007159DF">
      <w:pPr>
        <w:ind w:left="720" w:hanging="720"/>
        <w:rPr>
          <w:rFonts w:ascii="Garamond" w:eastAsia="Garamond" w:hAnsi="Garamond" w:cs="Garamond"/>
        </w:rPr>
      </w:pPr>
      <w:r>
        <w:rPr>
          <w:rFonts w:ascii="Garamond" w:eastAsia="Garamond" w:hAnsi="Garamond" w:cs="Garamond"/>
        </w:rPr>
        <w:t xml:space="preserve">Bee Informed Sentinel Apiary Program – Longitudinal colony health and management data </w:t>
      </w:r>
    </w:p>
    <w:p w:rsidR="00B23553" w:rsidRDefault="007159DF">
      <w:pPr>
        <w:ind w:left="720" w:hanging="720"/>
        <w:rPr>
          <w:rFonts w:ascii="Garamond" w:eastAsia="Garamond" w:hAnsi="Garamond" w:cs="Garamond"/>
        </w:rPr>
      </w:pPr>
      <w:r>
        <w:rPr>
          <w:rFonts w:ascii="Garamond" w:eastAsia="Garamond" w:hAnsi="Garamond" w:cs="Garamond"/>
        </w:rPr>
        <w:t>Bee Informed honey bee health database – Colony health data for hives throughout the United States</w:t>
      </w:r>
    </w:p>
    <w:p w:rsidR="00B23553" w:rsidRDefault="007159DF">
      <w:pPr>
        <w:ind w:left="720" w:hanging="720"/>
        <w:rPr>
          <w:rFonts w:ascii="Garamond" w:eastAsia="Garamond" w:hAnsi="Garamond" w:cs="Garamond"/>
        </w:rPr>
      </w:pPr>
      <w:r>
        <w:rPr>
          <w:rFonts w:ascii="Garamond" w:eastAsia="Garamond" w:hAnsi="Garamond" w:cs="Garamond"/>
        </w:rPr>
        <w:t>Bee Informed Loss and Management Survey Data – Beekeeper reported colony losses and management techniques</w:t>
      </w:r>
    </w:p>
    <w:p w:rsidR="00B23553" w:rsidRDefault="007159DF">
      <w:pPr>
        <w:ind w:left="720" w:hanging="720"/>
        <w:rPr>
          <w:rFonts w:ascii="Garamond" w:eastAsia="Garamond" w:hAnsi="Garamond" w:cs="Garamond"/>
        </w:rPr>
      </w:pPr>
      <w:r>
        <w:rPr>
          <w:rFonts w:ascii="Garamond" w:eastAsia="Garamond" w:hAnsi="Garamond" w:cs="Garamond"/>
        </w:rPr>
        <w:lastRenderedPageBreak/>
        <w:t>USDA Animal Plant Health Inspection Service (APHIS) National Honey Bee Survey – National apiary health data</w:t>
      </w:r>
    </w:p>
    <w:p w:rsidR="00B23553" w:rsidRDefault="007159DF">
      <w:pPr>
        <w:ind w:left="720" w:hanging="720"/>
        <w:rPr>
          <w:rFonts w:ascii="Garamond" w:eastAsia="Garamond" w:hAnsi="Garamond" w:cs="Garamond"/>
        </w:rPr>
      </w:pPr>
      <w:r>
        <w:rPr>
          <w:rFonts w:ascii="Garamond" w:eastAsia="Garamond" w:hAnsi="Garamond" w:cs="Garamond"/>
        </w:rPr>
        <w:t>USDA National Agricultural Statistics Service Cropland Data Layer (CDL) – Agricultural land use information, including crop types, pesticide use, honey production measures, distance to cropland</w:t>
      </w:r>
    </w:p>
    <w:p w:rsidR="00B23553" w:rsidRDefault="007159DF">
      <w:pPr>
        <w:ind w:left="720" w:hanging="720"/>
        <w:rPr>
          <w:rFonts w:ascii="Garamond" w:eastAsia="Garamond" w:hAnsi="Garamond" w:cs="Garamond"/>
        </w:rPr>
      </w:pPr>
      <w:r>
        <w:rPr>
          <w:rFonts w:ascii="Garamond" w:eastAsia="Garamond" w:hAnsi="Garamond" w:cs="Garamond"/>
        </w:rPr>
        <w:t>USGS National Land Cover Database (NLCD) – Land cover at 30 meter resolution</w:t>
      </w:r>
    </w:p>
    <w:p w:rsidR="00B23553" w:rsidRDefault="007159DF">
      <w:pPr>
        <w:ind w:left="720" w:hanging="720"/>
        <w:rPr>
          <w:rFonts w:ascii="Garamond" w:eastAsia="Garamond" w:hAnsi="Garamond" w:cs="Garamond"/>
        </w:rPr>
      </w:pPr>
      <w:r>
        <w:rPr>
          <w:rFonts w:ascii="Garamond" w:eastAsia="Garamond" w:hAnsi="Garamond" w:cs="Garamond"/>
        </w:rPr>
        <w:t>NASA Global Land Cover Facility Landsat Global Inland Water – Distance to bodies of water</w:t>
      </w:r>
    </w:p>
    <w:p w:rsidR="00B23553" w:rsidRDefault="007159DF">
      <w:pPr>
        <w:rPr>
          <w:rFonts w:ascii="Garamond" w:eastAsia="Garamond" w:hAnsi="Garamond" w:cs="Garamond"/>
        </w:rPr>
      </w:pPr>
      <w:r>
        <w:rPr>
          <w:rFonts w:ascii="Garamond" w:eastAsia="Garamond" w:hAnsi="Garamond" w:cs="Garamond"/>
        </w:rPr>
        <w:t>PRISM Daily Spatial Climate Dataset – Minimum and maximum daily temperature, precipitation</w:t>
      </w:r>
    </w:p>
    <w:p w:rsidR="00B23553" w:rsidRDefault="007159DF" w:rsidP="007159DF">
      <w:pPr>
        <w:rPr>
          <w:rFonts w:ascii="Garamond" w:eastAsia="Garamond" w:hAnsi="Garamond" w:cs="Garamond"/>
        </w:rPr>
      </w:pPr>
      <w:r>
        <w:rPr>
          <w:rFonts w:ascii="Garamond" w:eastAsia="Garamond" w:hAnsi="Garamond" w:cs="Garamond"/>
        </w:rPr>
        <w:t xml:space="preserve">NASA North American Land Data Assimilation System (NLDAS) – Humidity </w:t>
      </w:r>
    </w:p>
    <w:p w:rsidR="007159DF" w:rsidRDefault="007159DF" w:rsidP="007159DF">
      <w:pPr>
        <w:rPr>
          <w:rFonts w:ascii="Garamond" w:eastAsia="Garamond" w:hAnsi="Garamond" w:cs="Garamond"/>
        </w:rPr>
      </w:pPr>
      <w:r>
        <w:rPr>
          <w:rFonts w:ascii="Garamond" w:eastAsia="Garamond" w:hAnsi="Garamond" w:cs="Garamond"/>
        </w:rPr>
        <w:t xml:space="preserve">NASA Global Land Data Assimilation System (GLDAS) – Modeled data for evapotranspiration, soil </w:t>
      </w:r>
    </w:p>
    <w:p w:rsidR="00B23553" w:rsidRDefault="007159DF" w:rsidP="007159DF">
      <w:pPr>
        <w:rPr>
          <w:rFonts w:ascii="Garamond" w:eastAsia="Garamond" w:hAnsi="Garamond" w:cs="Garamond"/>
        </w:rPr>
      </w:pPr>
      <w:r>
        <w:rPr>
          <w:rFonts w:ascii="Garamond" w:eastAsia="Garamond" w:hAnsi="Garamond" w:cs="Garamond"/>
        </w:rPr>
        <w:tab/>
      </w:r>
      <w:proofErr w:type="gramStart"/>
      <w:r>
        <w:rPr>
          <w:rFonts w:ascii="Garamond" w:eastAsia="Garamond" w:hAnsi="Garamond" w:cs="Garamond"/>
        </w:rPr>
        <w:t>temperature</w:t>
      </w:r>
      <w:proofErr w:type="gramEnd"/>
      <w:r>
        <w:rPr>
          <w:rFonts w:ascii="Garamond" w:eastAsia="Garamond" w:hAnsi="Garamond" w:cs="Garamond"/>
        </w:rPr>
        <w:t>, soil moisture, air temperature, transpiration</w:t>
      </w:r>
    </w:p>
    <w:p w:rsidR="00B23553" w:rsidRDefault="007159DF">
      <w:pPr>
        <w:rPr>
          <w:rFonts w:ascii="Garamond" w:eastAsia="Garamond" w:hAnsi="Garamond" w:cs="Garamond"/>
        </w:rPr>
      </w:pPr>
      <w:r>
        <w:rPr>
          <w:rFonts w:ascii="Garamond" w:eastAsia="Garamond" w:hAnsi="Garamond" w:cs="Garamond"/>
        </w:rPr>
        <w:t xml:space="preserve">Federal Communications Commission (FCC), Antenna Structure Registrations </w:t>
      </w:r>
      <w:proofErr w:type="spellStart"/>
      <w:r>
        <w:rPr>
          <w:rFonts w:ascii="Garamond" w:eastAsia="Garamond" w:hAnsi="Garamond" w:cs="Garamond"/>
        </w:rPr>
        <w:t>Shapefile</w:t>
      </w:r>
      <w:proofErr w:type="spellEnd"/>
      <w:r>
        <w:rPr>
          <w:rFonts w:ascii="Garamond" w:eastAsia="Garamond" w:hAnsi="Garamond" w:cs="Garamond"/>
        </w:rPr>
        <w:t xml:space="preserve"> – Location of cell </w:t>
      </w:r>
    </w:p>
    <w:p w:rsidR="00B23553" w:rsidRDefault="007159DF">
      <w:pPr>
        <w:ind w:firstLine="720"/>
        <w:rPr>
          <w:rFonts w:ascii="Garamond" w:eastAsia="Garamond" w:hAnsi="Garamond" w:cs="Garamond"/>
        </w:rPr>
      </w:pPr>
      <w:proofErr w:type="gramStart"/>
      <w:r>
        <w:rPr>
          <w:rFonts w:ascii="Garamond" w:eastAsia="Garamond" w:hAnsi="Garamond" w:cs="Garamond"/>
        </w:rPr>
        <w:t>phone</w:t>
      </w:r>
      <w:proofErr w:type="gramEnd"/>
      <w:r>
        <w:rPr>
          <w:rFonts w:ascii="Garamond" w:eastAsia="Garamond" w:hAnsi="Garamond" w:cs="Garamond"/>
        </w:rPr>
        <w:t xml:space="preserve"> towers</w:t>
      </w:r>
    </w:p>
    <w:p w:rsidR="00B23553" w:rsidRDefault="007159DF">
      <w:pPr>
        <w:rPr>
          <w:rFonts w:ascii="Garamond" w:eastAsia="Garamond" w:hAnsi="Garamond" w:cs="Garamond"/>
        </w:rPr>
      </w:pPr>
      <w:proofErr w:type="spellStart"/>
      <w:r>
        <w:rPr>
          <w:rFonts w:ascii="Garamond" w:eastAsia="Garamond" w:hAnsi="Garamond" w:cs="Garamond"/>
          <w:color w:val="222222"/>
        </w:rPr>
        <w:t>WorldPop</w:t>
      </w:r>
      <w:proofErr w:type="spellEnd"/>
      <w:r>
        <w:rPr>
          <w:rFonts w:ascii="Garamond" w:eastAsia="Garamond" w:hAnsi="Garamond" w:cs="Garamond"/>
          <w:color w:val="222222"/>
        </w:rPr>
        <w:t xml:space="preserve"> Project Population Data </w:t>
      </w:r>
      <w:r>
        <w:rPr>
          <w:rFonts w:ascii="Garamond" w:eastAsia="Garamond" w:hAnsi="Garamond" w:cs="Garamond"/>
        </w:rPr>
        <w:t xml:space="preserve">– </w:t>
      </w:r>
      <w:r>
        <w:rPr>
          <w:rFonts w:ascii="Garamond" w:eastAsia="Garamond" w:hAnsi="Garamond" w:cs="Garamond"/>
          <w:color w:val="222222"/>
        </w:rPr>
        <w:t>Estimated residential population</w:t>
      </w:r>
    </w:p>
    <w:p w:rsidR="00B23553" w:rsidRDefault="00B23553">
      <w:pPr>
        <w:rPr>
          <w:b/>
          <w:i/>
          <w:sz w:val="20"/>
          <w:szCs w:val="20"/>
        </w:rPr>
      </w:pPr>
    </w:p>
    <w:p w:rsidR="00B23553" w:rsidRDefault="007159DF">
      <w:pPr>
        <w:rPr>
          <w:i/>
          <w:sz w:val="20"/>
          <w:szCs w:val="20"/>
        </w:rPr>
      </w:pPr>
      <w:r>
        <w:rPr>
          <w:b/>
          <w:i/>
          <w:sz w:val="20"/>
          <w:szCs w:val="20"/>
        </w:rPr>
        <w:t>Software &amp; Scripting:</w:t>
      </w:r>
    </w:p>
    <w:p w:rsidR="00B23553" w:rsidRDefault="007159DF">
      <w:pPr>
        <w:ind w:left="720" w:hanging="720"/>
        <w:rPr>
          <w:rFonts w:ascii="Garamond" w:eastAsia="Garamond" w:hAnsi="Garamond" w:cs="Garamond"/>
        </w:rPr>
      </w:pPr>
      <w:bookmarkStart w:id="1" w:name="_gjdgxs" w:colFirst="0" w:colLast="0"/>
      <w:bookmarkEnd w:id="1"/>
      <w:r>
        <w:rPr>
          <w:rFonts w:ascii="Garamond" w:eastAsia="Garamond" w:hAnsi="Garamond" w:cs="Garamond"/>
        </w:rPr>
        <w:t>Google Earth Engine API – Image processing and delivery platform</w:t>
      </w:r>
    </w:p>
    <w:p w:rsidR="00B23553" w:rsidRDefault="007159DF">
      <w:pPr>
        <w:ind w:left="720" w:hanging="720"/>
        <w:rPr>
          <w:rFonts w:ascii="Garamond" w:eastAsia="Garamond" w:hAnsi="Garamond" w:cs="Garamond"/>
        </w:rPr>
      </w:pPr>
      <w:bookmarkStart w:id="2" w:name="_30j0zll" w:colFirst="0" w:colLast="0"/>
      <w:bookmarkEnd w:id="2"/>
      <w:r>
        <w:rPr>
          <w:rFonts w:ascii="Garamond" w:eastAsia="Garamond" w:hAnsi="Garamond" w:cs="Garamond"/>
        </w:rPr>
        <w:t>Google App Engine – Platform to create and host Earth Engine dashboard</w:t>
      </w:r>
    </w:p>
    <w:p w:rsidR="00B23553" w:rsidRDefault="007159DF">
      <w:pPr>
        <w:ind w:left="720" w:hanging="720"/>
        <w:rPr>
          <w:rFonts w:ascii="Garamond" w:eastAsia="Garamond" w:hAnsi="Garamond" w:cs="Garamond"/>
        </w:rPr>
      </w:pPr>
      <w:bookmarkStart w:id="3" w:name="_1fob9te" w:colFirst="0" w:colLast="0"/>
      <w:bookmarkEnd w:id="3"/>
      <w:proofErr w:type="spellStart"/>
      <w:r>
        <w:rPr>
          <w:rFonts w:ascii="Garamond" w:eastAsia="Garamond" w:hAnsi="Garamond" w:cs="Garamond"/>
        </w:rPr>
        <w:t>Esri</w:t>
      </w:r>
      <w:proofErr w:type="spellEnd"/>
      <w:r>
        <w:rPr>
          <w:rFonts w:ascii="Garamond" w:eastAsia="Garamond" w:hAnsi="Garamond" w:cs="Garamond"/>
        </w:rPr>
        <w:t xml:space="preserve"> ArcGIS – Image enhancement and map creation</w:t>
      </w:r>
    </w:p>
    <w:p w:rsidR="00B23553" w:rsidRDefault="00B23553">
      <w:pPr>
        <w:ind w:left="720" w:hanging="720"/>
        <w:rPr>
          <w:b/>
          <w:sz w:val="20"/>
          <w:szCs w:val="20"/>
          <w:u w:val="single"/>
        </w:rPr>
      </w:pPr>
    </w:p>
    <w:p w:rsidR="00B23553" w:rsidRDefault="007159DF">
      <w:pPr>
        <w:pBdr>
          <w:bottom w:val="single" w:sz="4" w:space="1" w:color="000000"/>
        </w:pBdr>
        <w:rPr>
          <w:b/>
        </w:rPr>
      </w:pPr>
      <w:r>
        <w:rPr>
          <w:b/>
        </w:rPr>
        <w:t>Decision Support Tool &amp; End Product Overview</w:t>
      </w:r>
    </w:p>
    <w:p w:rsidR="00B23553" w:rsidRDefault="007159DF">
      <w:pPr>
        <w:rPr>
          <w:b/>
          <w:i/>
          <w:sz w:val="20"/>
          <w:szCs w:val="20"/>
        </w:rPr>
      </w:pPr>
      <w:r>
        <w:rPr>
          <w:b/>
          <w:i/>
          <w:sz w:val="20"/>
          <w:szCs w:val="20"/>
        </w:rPr>
        <w:t>End Products:</w:t>
      </w:r>
    </w:p>
    <w:tbl>
      <w:tblPr>
        <w:tblStyle w:val="a1"/>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3240"/>
        <w:gridCol w:w="2880"/>
        <w:gridCol w:w="1080"/>
      </w:tblGrid>
      <w:tr w:rsidR="00B23553" w:rsidTr="002F1AC7">
        <w:tc>
          <w:tcPr>
            <w:tcW w:w="2153" w:type="dxa"/>
            <w:shd w:val="clear" w:color="auto" w:fill="31849B"/>
            <w:vAlign w:val="center"/>
          </w:tcPr>
          <w:p w:rsidR="00B23553" w:rsidRDefault="002F1AC7">
            <w:pPr>
              <w:jc w:val="center"/>
              <w:rPr>
                <w:b/>
                <w:color w:val="FFFFFF"/>
              </w:rPr>
            </w:pPr>
            <w:r>
              <w:rPr>
                <w:b/>
                <w:color w:val="FFFFFF"/>
              </w:rPr>
              <w:t>End Product</w:t>
            </w:r>
          </w:p>
        </w:tc>
        <w:tc>
          <w:tcPr>
            <w:tcW w:w="3240" w:type="dxa"/>
            <w:shd w:val="clear" w:color="auto" w:fill="31849B"/>
            <w:vAlign w:val="center"/>
          </w:tcPr>
          <w:p w:rsidR="00B23553" w:rsidRDefault="007159DF">
            <w:pPr>
              <w:jc w:val="center"/>
              <w:rPr>
                <w:b/>
                <w:color w:val="FFFFFF"/>
              </w:rPr>
            </w:pPr>
            <w:r>
              <w:rPr>
                <w:b/>
                <w:color w:val="FFFFFF"/>
              </w:rPr>
              <w:t>Partner Use</w:t>
            </w:r>
          </w:p>
        </w:tc>
        <w:tc>
          <w:tcPr>
            <w:tcW w:w="2880" w:type="dxa"/>
            <w:shd w:val="clear" w:color="auto" w:fill="31849B"/>
            <w:vAlign w:val="center"/>
          </w:tcPr>
          <w:p w:rsidR="00B23553" w:rsidRDefault="007159DF">
            <w:pPr>
              <w:jc w:val="center"/>
              <w:rPr>
                <w:b/>
                <w:color w:val="FFFFFF"/>
              </w:rPr>
            </w:pPr>
            <w:r>
              <w:rPr>
                <w:b/>
                <w:color w:val="FFFFFF"/>
              </w:rPr>
              <w:t>Datasets &amp; Analyses</w:t>
            </w:r>
          </w:p>
        </w:tc>
        <w:tc>
          <w:tcPr>
            <w:tcW w:w="1080" w:type="dxa"/>
            <w:shd w:val="clear" w:color="auto" w:fill="31849B"/>
          </w:tcPr>
          <w:p w:rsidR="00B23553" w:rsidRDefault="007159DF">
            <w:pPr>
              <w:jc w:val="center"/>
              <w:rPr>
                <w:b/>
                <w:color w:val="FFFFFF"/>
                <w:sz w:val="20"/>
                <w:szCs w:val="20"/>
              </w:rPr>
            </w:pPr>
            <w:r>
              <w:rPr>
                <w:b/>
                <w:color w:val="FFFFFF"/>
                <w:sz w:val="18"/>
                <w:szCs w:val="18"/>
              </w:rPr>
              <w:t>Software Release Category</w:t>
            </w:r>
          </w:p>
        </w:tc>
      </w:tr>
      <w:tr w:rsidR="00B23553" w:rsidTr="002F1AC7">
        <w:trPr>
          <w:trHeight w:val="4067"/>
        </w:trPr>
        <w:tc>
          <w:tcPr>
            <w:tcW w:w="2153" w:type="dxa"/>
            <w:vAlign w:val="center"/>
          </w:tcPr>
          <w:p w:rsidR="00B23553" w:rsidRPr="002F1AC7" w:rsidRDefault="007159DF">
            <w:pPr>
              <w:rPr>
                <w:rFonts w:ascii="Garamond" w:eastAsia="Garamond" w:hAnsi="Garamond" w:cs="Garamond"/>
                <w:b/>
              </w:rPr>
            </w:pPr>
            <w:r w:rsidRPr="002F1AC7">
              <w:rPr>
                <w:rFonts w:ascii="Garamond" w:eastAsia="Garamond" w:hAnsi="Garamond" w:cs="Garamond"/>
                <w:b/>
              </w:rPr>
              <w:t>Honey Bee Health Correlation Tool using Google Earth Engine Repositories</w:t>
            </w:r>
          </w:p>
        </w:tc>
        <w:tc>
          <w:tcPr>
            <w:tcW w:w="3240" w:type="dxa"/>
            <w:vAlign w:val="center"/>
          </w:tcPr>
          <w:p w:rsidR="00B23553" w:rsidRDefault="007159DF" w:rsidP="002F1AC7">
            <w:pPr>
              <w:rPr>
                <w:rFonts w:ascii="Garamond" w:eastAsia="Garamond" w:hAnsi="Garamond" w:cs="Garamond"/>
              </w:rPr>
            </w:pPr>
            <w:r>
              <w:rPr>
                <w:rFonts w:ascii="Garamond" w:eastAsia="Garamond" w:hAnsi="Garamond" w:cs="Garamond"/>
              </w:rPr>
              <w:t>There is no confirmed single cause of declining honey bee populations throughout the world. This product will allow the partners to directly input different variables believed to affect honey bee health in combination with their own data collections in order to assist in recognizing correlations between potential factors. The tool will provide a basis for future studies as more bee health data is collected.</w:t>
            </w:r>
          </w:p>
        </w:tc>
        <w:tc>
          <w:tcPr>
            <w:tcW w:w="2880" w:type="dxa"/>
            <w:vAlign w:val="center"/>
          </w:tcPr>
          <w:p w:rsidR="00B23553" w:rsidRDefault="007159DF" w:rsidP="007159DF">
            <w:pPr>
              <w:rPr>
                <w:rFonts w:ascii="Garamond" w:eastAsia="Garamond" w:hAnsi="Garamond" w:cs="Garamond"/>
              </w:rPr>
            </w:pPr>
            <w:r>
              <w:rPr>
                <w:rFonts w:ascii="Garamond" w:eastAsia="Garamond" w:hAnsi="Garamond" w:cs="Garamond"/>
              </w:rPr>
              <w:t>Environmental factors, landscape characteristics (humidity, LST, precipitation, soil moisture, elevation, habitat fragmentation) and vegetation data (phenology, vegetation diversity, leaf water content, leaf area index, vegetation health) obtained from GPM (IMERG), Landsat 8 OLI, Sentinel-2 MSI, SMAP, SRTM, Terra MODIS, and ancillary datasets will be combined with bee health and hive monitoring data.</w:t>
            </w:r>
          </w:p>
        </w:tc>
        <w:tc>
          <w:tcPr>
            <w:tcW w:w="1080" w:type="dxa"/>
            <w:vAlign w:val="center"/>
          </w:tcPr>
          <w:p w:rsidR="00B23553" w:rsidRDefault="007159DF">
            <w:pPr>
              <w:rPr>
                <w:rFonts w:ascii="Garamond" w:eastAsia="Garamond" w:hAnsi="Garamond" w:cs="Garamond"/>
              </w:rPr>
            </w:pPr>
            <w:r>
              <w:rPr>
                <w:rFonts w:ascii="Garamond" w:eastAsia="Garamond" w:hAnsi="Garamond" w:cs="Garamond"/>
              </w:rPr>
              <w:t>IV</w:t>
            </w:r>
          </w:p>
          <w:p w:rsidR="00B23553" w:rsidRDefault="00B23553">
            <w:pPr>
              <w:rPr>
                <w:rFonts w:ascii="Garamond" w:eastAsia="Garamond" w:hAnsi="Garamond" w:cs="Garamond"/>
              </w:rPr>
            </w:pPr>
          </w:p>
        </w:tc>
      </w:tr>
      <w:tr w:rsidR="00B23553" w:rsidTr="002F1AC7">
        <w:tc>
          <w:tcPr>
            <w:tcW w:w="2153" w:type="dxa"/>
            <w:vAlign w:val="center"/>
          </w:tcPr>
          <w:p w:rsidR="00B23553" w:rsidRPr="002F1AC7" w:rsidRDefault="007159DF">
            <w:pPr>
              <w:rPr>
                <w:rFonts w:ascii="Garamond" w:eastAsia="Garamond" w:hAnsi="Garamond" w:cs="Garamond"/>
                <w:b/>
              </w:rPr>
            </w:pPr>
            <w:r w:rsidRPr="002F1AC7">
              <w:rPr>
                <w:rFonts w:ascii="Garamond" w:eastAsia="Garamond" w:hAnsi="Garamond" w:cs="Garamond"/>
                <w:b/>
              </w:rPr>
              <w:t>Honey Bee Health Correlation Tool Tutorial</w:t>
            </w:r>
          </w:p>
        </w:tc>
        <w:tc>
          <w:tcPr>
            <w:tcW w:w="3240" w:type="dxa"/>
            <w:vAlign w:val="center"/>
          </w:tcPr>
          <w:p w:rsidR="00B23553" w:rsidRDefault="007159DF">
            <w:pPr>
              <w:rPr>
                <w:rFonts w:ascii="Garamond" w:eastAsia="Garamond" w:hAnsi="Garamond" w:cs="Garamond"/>
              </w:rPr>
            </w:pPr>
            <w:r>
              <w:rPr>
                <w:rFonts w:ascii="Garamond" w:eastAsia="Garamond" w:hAnsi="Garamond" w:cs="Garamond"/>
              </w:rPr>
              <w:t>The tutorial will provide partners with instructions for the use of the Honey Bee Health Correlation Tool</w:t>
            </w:r>
          </w:p>
        </w:tc>
        <w:tc>
          <w:tcPr>
            <w:tcW w:w="2880" w:type="dxa"/>
            <w:vAlign w:val="center"/>
          </w:tcPr>
          <w:p w:rsidR="00B23553" w:rsidRDefault="007159DF">
            <w:pPr>
              <w:rPr>
                <w:rFonts w:ascii="Garamond" w:eastAsia="Garamond" w:hAnsi="Garamond" w:cs="Garamond"/>
              </w:rPr>
            </w:pPr>
            <w:r>
              <w:rPr>
                <w:rFonts w:ascii="Garamond" w:eastAsia="Garamond" w:hAnsi="Garamond" w:cs="Garamond"/>
              </w:rPr>
              <w:t>N/A</w:t>
            </w:r>
          </w:p>
        </w:tc>
        <w:tc>
          <w:tcPr>
            <w:tcW w:w="1080" w:type="dxa"/>
            <w:vAlign w:val="center"/>
          </w:tcPr>
          <w:p w:rsidR="00B23553" w:rsidRDefault="007159DF">
            <w:pPr>
              <w:rPr>
                <w:rFonts w:ascii="Garamond" w:eastAsia="Garamond" w:hAnsi="Garamond" w:cs="Garamond"/>
              </w:rPr>
            </w:pPr>
            <w:r>
              <w:rPr>
                <w:rFonts w:ascii="Garamond" w:eastAsia="Garamond" w:hAnsi="Garamond" w:cs="Garamond"/>
              </w:rPr>
              <w:t>I</w:t>
            </w:r>
          </w:p>
        </w:tc>
      </w:tr>
    </w:tbl>
    <w:p w:rsidR="00B23553" w:rsidRDefault="00B23553">
      <w:pPr>
        <w:rPr>
          <w:b/>
          <w:sz w:val="20"/>
          <w:szCs w:val="20"/>
        </w:rPr>
      </w:pPr>
    </w:p>
    <w:p w:rsidR="00B23553" w:rsidRDefault="007159DF">
      <w:pPr>
        <w:rPr>
          <w:rFonts w:ascii="Garamond" w:eastAsia="Garamond" w:hAnsi="Garamond" w:cs="Garamond"/>
        </w:rPr>
      </w:pPr>
      <w:r>
        <w:rPr>
          <w:b/>
          <w:i/>
          <w:sz w:val="20"/>
          <w:szCs w:val="20"/>
        </w:rPr>
        <w:t>End User Benefit</w:t>
      </w:r>
      <w:r>
        <w:rPr>
          <w:b/>
          <w:sz w:val="20"/>
          <w:szCs w:val="20"/>
        </w:rPr>
        <w:t>:</w:t>
      </w:r>
      <w:r>
        <w:rPr>
          <w:sz w:val="20"/>
          <w:szCs w:val="20"/>
        </w:rPr>
        <w:t xml:space="preserve"> </w:t>
      </w:r>
      <w:r>
        <w:rPr>
          <w:rFonts w:ascii="Garamond" w:eastAsia="Garamond" w:hAnsi="Garamond" w:cs="Garamond"/>
        </w:rPr>
        <w:t xml:space="preserve">The UBL and Bee Informed Partnership study bee health using different approaches. UBL staff monitors hives across 16 states and collects information using a standardized beekeeping technique across beehives, with data sensors for temperature and humidity, for highly-controlled bee health studies. The Bee Informed Partnership collects information about bee health directly from beekeepers and from Sentinel hives monitored with scales. The Honey Bee Health Correlation Tool will be used by both the UBL and the Bee Informed Partnership to supplement their current studies with environmental data from NASA Earth </w:t>
      </w:r>
      <w:r>
        <w:rPr>
          <w:rFonts w:ascii="Garamond" w:eastAsia="Garamond" w:hAnsi="Garamond" w:cs="Garamond"/>
        </w:rPr>
        <w:lastRenderedPageBreak/>
        <w:t>observations and to standardize methods to measure colony health. The methods produced from this project will be used by both groups to guide future studies of honey bee health.</w:t>
      </w:r>
    </w:p>
    <w:p w:rsidR="00B23553" w:rsidRDefault="00B23553">
      <w:pPr>
        <w:rPr>
          <w:rFonts w:ascii="Garamond" w:eastAsia="Garamond" w:hAnsi="Garamond" w:cs="Garamond"/>
          <w:highlight w:val="green"/>
        </w:rPr>
      </w:pPr>
    </w:p>
    <w:p w:rsidR="00B23553" w:rsidRDefault="007159DF">
      <w:pPr>
        <w:pBdr>
          <w:bottom w:val="single" w:sz="4" w:space="1" w:color="000000"/>
        </w:pBdr>
        <w:rPr>
          <w:b/>
        </w:rPr>
      </w:pPr>
      <w:r>
        <w:rPr>
          <w:b/>
        </w:rPr>
        <w:t>Project Timeline &amp; Previous Related Work</w:t>
      </w:r>
    </w:p>
    <w:p w:rsidR="00B23553" w:rsidRDefault="007159DF">
      <w:pPr>
        <w:rPr>
          <w:sz w:val="20"/>
          <w:szCs w:val="20"/>
        </w:rPr>
      </w:pPr>
      <w:r>
        <w:rPr>
          <w:b/>
          <w:i/>
          <w:sz w:val="20"/>
          <w:szCs w:val="20"/>
        </w:rPr>
        <w:t>Project Timeline:</w:t>
      </w:r>
      <w:r>
        <w:rPr>
          <w:b/>
          <w:sz w:val="20"/>
          <w:szCs w:val="20"/>
        </w:rPr>
        <w:t xml:space="preserve"> </w:t>
      </w:r>
      <w:r>
        <w:rPr>
          <w:rFonts w:ascii="Garamond" w:eastAsia="Garamond" w:hAnsi="Garamond" w:cs="Garamond"/>
        </w:rPr>
        <w:t>1 Term: 2018 Summer</w:t>
      </w:r>
    </w:p>
    <w:p w:rsidR="00B23553" w:rsidRDefault="00B23553">
      <w:pPr>
        <w:ind w:left="720" w:hanging="720"/>
        <w:rPr>
          <w:sz w:val="20"/>
          <w:szCs w:val="20"/>
        </w:rPr>
      </w:pPr>
    </w:p>
    <w:p w:rsidR="00B23553" w:rsidRDefault="007159DF">
      <w:pPr>
        <w:rPr>
          <w:b/>
          <w:i/>
          <w:sz w:val="20"/>
          <w:szCs w:val="20"/>
        </w:rPr>
      </w:pPr>
      <w:r>
        <w:rPr>
          <w:b/>
          <w:i/>
          <w:sz w:val="20"/>
          <w:szCs w:val="20"/>
        </w:rPr>
        <w:t>Related DEVELOP Work:</w:t>
      </w:r>
    </w:p>
    <w:p w:rsidR="00B23553" w:rsidRDefault="007159DF">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(GSFC) – Niger Water Resources: Implementing a Global Tool Based on Spatially Continuous </w:t>
      </w:r>
    </w:p>
    <w:p w:rsidR="00B23553" w:rsidRDefault="007159DF">
      <w:pPr>
        <w:ind w:firstLine="720"/>
        <w:rPr>
          <w:rFonts w:ascii="Garamond" w:eastAsia="Garamond" w:hAnsi="Garamond" w:cs="Garamond"/>
        </w:rPr>
      </w:pPr>
      <w:r>
        <w:rPr>
          <w:rFonts w:ascii="Garamond" w:eastAsia="Garamond" w:hAnsi="Garamond" w:cs="Garamond"/>
        </w:rPr>
        <w:t>Precipitation Analysis for Resiliency Monitoring and Measuring at the Community Scale</w:t>
      </w:r>
    </w:p>
    <w:p w:rsidR="00B23553" w:rsidRDefault="007159DF">
      <w:pPr>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Summer</w:t>
      </w:r>
      <w:proofErr w:type="gramEnd"/>
      <w:r>
        <w:rPr>
          <w:rFonts w:ascii="Garamond" w:eastAsia="Garamond" w:hAnsi="Garamond" w:cs="Garamond"/>
        </w:rPr>
        <w:t xml:space="preserve"> (GSFC) – Puerto Rico Agriculture: Utilizing NASA Earth Observations to Map the Spread of </w:t>
      </w:r>
    </w:p>
    <w:p w:rsidR="00B23553" w:rsidRDefault="007159DF">
      <w:pPr>
        <w:ind w:left="720"/>
        <w:rPr>
          <w:rFonts w:ascii="Garamond" w:eastAsia="Garamond" w:hAnsi="Garamond" w:cs="Garamond"/>
        </w:rPr>
      </w:pPr>
      <w:proofErr w:type="gramStart"/>
      <w:r>
        <w:rPr>
          <w:rFonts w:ascii="Garamond" w:eastAsia="Garamond" w:hAnsi="Garamond" w:cs="Garamond"/>
        </w:rPr>
        <w:t>the</w:t>
      </w:r>
      <w:proofErr w:type="gramEnd"/>
      <w:r>
        <w:rPr>
          <w:rFonts w:ascii="Garamond" w:eastAsia="Garamond" w:hAnsi="Garamond" w:cs="Garamond"/>
        </w:rPr>
        <w:t xml:space="preserve"> Red Palm Mite, </w:t>
      </w:r>
      <w:proofErr w:type="spellStart"/>
      <w:r>
        <w:rPr>
          <w:rFonts w:ascii="Garamond" w:eastAsia="Garamond" w:hAnsi="Garamond" w:cs="Garamond"/>
          <w:i/>
        </w:rPr>
        <w:t>Raoiella</w:t>
      </w:r>
      <w:proofErr w:type="spellEnd"/>
      <w:r>
        <w:rPr>
          <w:rFonts w:ascii="Garamond" w:eastAsia="Garamond" w:hAnsi="Garamond" w:cs="Garamond"/>
          <w:i/>
        </w:rPr>
        <w:t xml:space="preserve"> </w:t>
      </w:r>
      <w:proofErr w:type="spellStart"/>
      <w:r>
        <w:rPr>
          <w:rFonts w:ascii="Garamond" w:eastAsia="Garamond" w:hAnsi="Garamond" w:cs="Garamond"/>
          <w:i/>
        </w:rPr>
        <w:t>indica</w:t>
      </w:r>
      <w:proofErr w:type="spellEnd"/>
      <w:r>
        <w:rPr>
          <w:rFonts w:ascii="Garamond" w:eastAsia="Garamond" w:hAnsi="Garamond" w:cs="Garamond"/>
        </w:rPr>
        <w:t xml:space="preserve"> </w:t>
      </w:r>
      <w:proofErr w:type="spellStart"/>
      <w:r>
        <w:rPr>
          <w:rFonts w:ascii="Garamond" w:eastAsia="Garamond" w:hAnsi="Garamond" w:cs="Garamond"/>
        </w:rPr>
        <w:t>Hirst</w:t>
      </w:r>
      <w:proofErr w:type="spellEnd"/>
      <w:r>
        <w:rPr>
          <w:rFonts w:ascii="Garamond" w:eastAsia="Garamond" w:hAnsi="Garamond" w:cs="Garamond"/>
        </w:rPr>
        <w:t>, in Puerto Rico, for Detection, Management, and Conservation</w:t>
      </w:r>
    </w:p>
    <w:p w:rsidR="00B23553" w:rsidRDefault="007159DF">
      <w:pPr>
        <w:rPr>
          <w:rFonts w:ascii="Garamond" w:eastAsia="Garamond" w:hAnsi="Garamond" w:cs="Garamond"/>
        </w:rPr>
      </w:pPr>
      <w:r>
        <w:rPr>
          <w:rFonts w:ascii="Garamond" w:eastAsia="Garamond" w:hAnsi="Garamond" w:cs="Garamond"/>
        </w:rPr>
        <w:t xml:space="preserve">2015 </w:t>
      </w:r>
      <w:proofErr w:type="gramStart"/>
      <w:r>
        <w:rPr>
          <w:rFonts w:ascii="Garamond" w:eastAsia="Garamond" w:hAnsi="Garamond" w:cs="Garamond"/>
        </w:rPr>
        <w:t>Summer</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xml:space="preserve">) – Northwest United States Agriculture: Analyzing Impacts of Potential Temperature </w:t>
      </w:r>
    </w:p>
    <w:p w:rsidR="00B23553" w:rsidRDefault="007159DF">
      <w:pPr>
        <w:ind w:firstLine="720"/>
        <w:rPr>
          <w:rFonts w:ascii="Garamond" w:eastAsia="Garamond" w:hAnsi="Garamond" w:cs="Garamond"/>
        </w:rPr>
      </w:pPr>
      <w:proofErr w:type="gramStart"/>
      <w:r>
        <w:rPr>
          <w:rFonts w:ascii="Garamond" w:eastAsia="Garamond" w:hAnsi="Garamond" w:cs="Garamond"/>
        </w:rPr>
        <w:t>and</w:t>
      </w:r>
      <w:proofErr w:type="gramEnd"/>
      <w:r>
        <w:rPr>
          <w:rFonts w:ascii="Garamond" w:eastAsia="Garamond" w:hAnsi="Garamond" w:cs="Garamond"/>
        </w:rPr>
        <w:t xml:space="preserve"> Precipitation Changes on Apple Crop Production and Insect Pest Development</w:t>
      </w:r>
    </w:p>
    <w:p w:rsidR="00B23553" w:rsidRDefault="00B23553">
      <w:pPr>
        <w:rPr>
          <w:rFonts w:ascii="Garamond" w:eastAsia="Garamond" w:hAnsi="Garamond" w:cs="Garamond"/>
        </w:rPr>
      </w:pPr>
    </w:p>
    <w:p w:rsidR="00B23553" w:rsidRDefault="00B23553">
      <w:pPr>
        <w:ind w:left="720" w:hanging="720"/>
        <w:rPr>
          <w:sz w:val="20"/>
          <w:szCs w:val="20"/>
        </w:rPr>
      </w:pPr>
    </w:p>
    <w:p w:rsidR="00B23553" w:rsidRDefault="007159DF">
      <w:pPr>
        <w:pBdr>
          <w:bottom w:val="single" w:sz="4" w:space="1" w:color="000000"/>
        </w:pBdr>
      </w:pPr>
      <w:r>
        <w:rPr>
          <w:b/>
        </w:rPr>
        <w:t>References:</w:t>
      </w:r>
    </w:p>
    <w:p w:rsidR="00B23553" w:rsidRDefault="00B23553">
      <w:pPr>
        <w:rPr>
          <w:sz w:val="20"/>
          <w:szCs w:val="20"/>
        </w:rPr>
      </w:pPr>
    </w:p>
    <w:p w:rsidR="00B23553" w:rsidRDefault="007159DF">
      <w:pPr>
        <w:rPr>
          <w:sz w:val="20"/>
          <w:szCs w:val="20"/>
        </w:rPr>
      </w:pPr>
      <w:r>
        <w:rPr>
          <w:b/>
          <w:i/>
          <w:sz w:val="20"/>
          <w:szCs w:val="20"/>
        </w:rPr>
        <w:t>References:</w:t>
      </w:r>
    </w:p>
    <w:p w:rsidR="00B23553" w:rsidRDefault="007159DF">
      <w:pPr>
        <w:rPr>
          <w:rFonts w:ascii="Garamond" w:eastAsia="Garamond" w:hAnsi="Garamond" w:cs="Garamond"/>
        </w:rPr>
      </w:pPr>
      <w:proofErr w:type="spellStart"/>
      <w:r>
        <w:rPr>
          <w:rFonts w:ascii="Garamond" w:eastAsia="Garamond" w:hAnsi="Garamond" w:cs="Garamond"/>
        </w:rPr>
        <w:t>Cresswell</w:t>
      </w:r>
      <w:proofErr w:type="spellEnd"/>
      <w:r>
        <w:rPr>
          <w:rFonts w:ascii="Garamond" w:eastAsia="Garamond" w:hAnsi="Garamond" w:cs="Garamond"/>
        </w:rPr>
        <w:t xml:space="preserve">, J. E., </w:t>
      </w:r>
      <w:proofErr w:type="spellStart"/>
      <w:r>
        <w:rPr>
          <w:rFonts w:ascii="Garamond" w:eastAsia="Garamond" w:hAnsi="Garamond" w:cs="Garamond"/>
        </w:rPr>
        <w:t>Desneux</w:t>
      </w:r>
      <w:proofErr w:type="spellEnd"/>
      <w:r>
        <w:rPr>
          <w:rFonts w:ascii="Garamond" w:eastAsia="Garamond" w:hAnsi="Garamond" w:cs="Garamond"/>
        </w:rPr>
        <w:t xml:space="preserve"> N., &amp; </w:t>
      </w:r>
      <w:proofErr w:type="spellStart"/>
      <w:r>
        <w:rPr>
          <w:rFonts w:ascii="Garamond" w:eastAsia="Garamond" w:hAnsi="Garamond" w:cs="Garamond"/>
        </w:rPr>
        <w:t>vanEngelsdorp</w:t>
      </w:r>
      <w:proofErr w:type="spellEnd"/>
      <w:r>
        <w:rPr>
          <w:rFonts w:ascii="Garamond" w:eastAsia="Garamond" w:hAnsi="Garamond" w:cs="Garamond"/>
        </w:rPr>
        <w:t>, D. (2012).</w:t>
      </w:r>
      <w:hyperlink r:id="rId4">
        <w:r>
          <w:rPr>
            <w:rFonts w:ascii="Garamond" w:eastAsia="Garamond" w:hAnsi="Garamond" w:cs="Garamond"/>
          </w:rPr>
          <w:t xml:space="preserve"> </w:t>
        </w:r>
      </w:hyperlink>
      <w:r>
        <w:rPr>
          <w:rFonts w:ascii="Garamond" w:eastAsia="Garamond" w:hAnsi="Garamond" w:cs="Garamond"/>
        </w:rPr>
        <w:t xml:space="preserve">Dietary traces of neonicotinoid pesticides as a </w:t>
      </w:r>
    </w:p>
    <w:p w:rsidR="00B23553" w:rsidRDefault="007159DF">
      <w:pPr>
        <w:ind w:left="720"/>
        <w:rPr>
          <w:rFonts w:ascii="Garamond" w:eastAsia="Garamond" w:hAnsi="Garamond" w:cs="Garamond"/>
        </w:rPr>
      </w:pPr>
      <w:proofErr w:type="gramStart"/>
      <w:r>
        <w:rPr>
          <w:rFonts w:ascii="Garamond" w:eastAsia="Garamond" w:hAnsi="Garamond" w:cs="Garamond"/>
        </w:rPr>
        <w:t>cause</w:t>
      </w:r>
      <w:proofErr w:type="gramEnd"/>
      <w:r>
        <w:rPr>
          <w:rFonts w:ascii="Garamond" w:eastAsia="Garamond" w:hAnsi="Garamond" w:cs="Garamond"/>
        </w:rPr>
        <w:t xml:space="preserve"> of population declines in honey bees: an evaluation by Hill’s epidemiological criteria. </w:t>
      </w:r>
      <w:r>
        <w:rPr>
          <w:rFonts w:ascii="Garamond" w:eastAsia="Garamond" w:hAnsi="Garamond" w:cs="Garamond"/>
          <w:i/>
        </w:rPr>
        <w:t>Pest Management Science</w:t>
      </w:r>
      <w:r>
        <w:rPr>
          <w:rFonts w:ascii="Garamond" w:eastAsia="Garamond" w:hAnsi="Garamond" w:cs="Garamond"/>
        </w:rPr>
        <w:t xml:space="preserve">, </w:t>
      </w:r>
      <w:r>
        <w:rPr>
          <w:rFonts w:ascii="Garamond" w:eastAsia="Garamond" w:hAnsi="Garamond" w:cs="Garamond"/>
          <w:i/>
        </w:rPr>
        <w:t>68</w:t>
      </w:r>
      <w:r>
        <w:rPr>
          <w:rFonts w:ascii="Garamond" w:eastAsia="Garamond" w:hAnsi="Garamond" w:cs="Garamond"/>
        </w:rPr>
        <w:t xml:space="preserve">. Retrieved from </w:t>
      </w:r>
      <w:hyperlink r:id="rId5">
        <w:r>
          <w:rPr>
            <w:rFonts w:ascii="Garamond" w:eastAsia="Garamond" w:hAnsi="Garamond" w:cs="Garamond"/>
            <w:color w:val="1155CC"/>
            <w:u w:val="single"/>
          </w:rPr>
          <w:t>http://onlinelibrary.wiley.com/doi/10.1002/ps.3290/abstract</w:t>
        </w:r>
      </w:hyperlink>
      <w:r>
        <w:rPr>
          <w:rFonts w:ascii="Garamond" w:eastAsia="Garamond" w:hAnsi="Garamond" w:cs="Garamond"/>
        </w:rPr>
        <w:t xml:space="preserve"> </w:t>
      </w:r>
    </w:p>
    <w:p w:rsidR="00B23553" w:rsidRDefault="00B23553">
      <w:pPr>
        <w:rPr>
          <w:sz w:val="20"/>
          <w:szCs w:val="20"/>
        </w:rPr>
      </w:pPr>
    </w:p>
    <w:p w:rsidR="00B23553" w:rsidRDefault="007159DF">
      <w:pPr>
        <w:rPr>
          <w:rFonts w:ascii="Garamond" w:eastAsia="Garamond" w:hAnsi="Garamond" w:cs="Garamond"/>
          <w:color w:val="333333"/>
          <w:highlight w:val="white"/>
        </w:rPr>
      </w:pPr>
      <w:proofErr w:type="spellStart"/>
      <w:r>
        <w:rPr>
          <w:rFonts w:ascii="Garamond" w:eastAsia="Garamond" w:hAnsi="Garamond" w:cs="Garamond"/>
          <w:color w:val="333333"/>
          <w:highlight w:val="white"/>
        </w:rPr>
        <w:t>Kulhanek</w:t>
      </w:r>
      <w:proofErr w:type="spellEnd"/>
      <w:r>
        <w:rPr>
          <w:rFonts w:ascii="Garamond" w:eastAsia="Garamond" w:hAnsi="Garamond" w:cs="Garamond"/>
          <w:color w:val="333333"/>
          <w:highlight w:val="white"/>
        </w:rPr>
        <w:t>, K.</w:t>
      </w:r>
      <w:proofErr w:type="gramStart"/>
      <w:r>
        <w:rPr>
          <w:rFonts w:ascii="Garamond" w:eastAsia="Garamond" w:hAnsi="Garamond" w:cs="Garamond"/>
          <w:color w:val="333333"/>
          <w:highlight w:val="white"/>
        </w:rPr>
        <w:t>,</w:t>
      </w:r>
      <w:proofErr w:type="spellStart"/>
      <w:r>
        <w:rPr>
          <w:rFonts w:ascii="Garamond" w:eastAsia="Garamond" w:hAnsi="Garamond" w:cs="Garamond"/>
          <w:color w:val="333333"/>
          <w:highlight w:val="white"/>
        </w:rPr>
        <w:t>Steinhauer</w:t>
      </w:r>
      <w:proofErr w:type="spellEnd"/>
      <w:proofErr w:type="gramEnd"/>
      <w:r>
        <w:rPr>
          <w:rFonts w:ascii="Garamond" w:eastAsia="Garamond" w:hAnsi="Garamond" w:cs="Garamond"/>
          <w:color w:val="333333"/>
          <w:highlight w:val="white"/>
        </w:rPr>
        <w:t xml:space="preserve">, N., </w:t>
      </w:r>
      <w:proofErr w:type="spellStart"/>
      <w:r>
        <w:rPr>
          <w:rFonts w:ascii="Garamond" w:eastAsia="Garamond" w:hAnsi="Garamond" w:cs="Garamond"/>
          <w:color w:val="333333"/>
          <w:highlight w:val="white"/>
        </w:rPr>
        <w:t>Rennich</w:t>
      </w:r>
      <w:proofErr w:type="spellEnd"/>
      <w:r>
        <w:rPr>
          <w:rFonts w:ascii="Garamond" w:eastAsia="Garamond" w:hAnsi="Garamond" w:cs="Garamond"/>
          <w:color w:val="333333"/>
          <w:highlight w:val="white"/>
        </w:rPr>
        <w:t xml:space="preserve">, K., Caron, D.M., </w:t>
      </w:r>
      <w:proofErr w:type="spellStart"/>
      <w:r>
        <w:rPr>
          <w:rFonts w:ascii="Garamond" w:eastAsia="Garamond" w:hAnsi="Garamond" w:cs="Garamond"/>
          <w:color w:val="333333"/>
          <w:highlight w:val="white"/>
        </w:rPr>
        <w:t>Sagili</w:t>
      </w:r>
      <w:proofErr w:type="spellEnd"/>
      <w:r>
        <w:rPr>
          <w:rFonts w:ascii="Garamond" w:eastAsia="Garamond" w:hAnsi="Garamond" w:cs="Garamond"/>
          <w:color w:val="333333"/>
          <w:highlight w:val="white"/>
        </w:rPr>
        <w:t xml:space="preserve">, R.R.., Pettis, J.S., . . . </w:t>
      </w:r>
      <w:proofErr w:type="spellStart"/>
      <w:r>
        <w:rPr>
          <w:rFonts w:ascii="Garamond" w:eastAsia="Garamond" w:hAnsi="Garamond" w:cs="Garamond"/>
          <w:color w:val="333333"/>
          <w:highlight w:val="white"/>
        </w:rPr>
        <w:t>vanEngelsdorp</w:t>
      </w:r>
      <w:proofErr w:type="spellEnd"/>
      <w:r>
        <w:rPr>
          <w:rFonts w:ascii="Garamond" w:eastAsia="Garamond" w:hAnsi="Garamond" w:cs="Garamond"/>
          <w:color w:val="333333"/>
          <w:highlight w:val="white"/>
        </w:rPr>
        <w:t xml:space="preserve">, D. (in </w:t>
      </w:r>
    </w:p>
    <w:p w:rsidR="00B23553" w:rsidRDefault="007159DF">
      <w:pPr>
        <w:ind w:left="720"/>
        <w:rPr>
          <w:rFonts w:ascii="Garamond" w:eastAsia="Garamond" w:hAnsi="Garamond" w:cs="Garamond"/>
          <w:color w:val="333333"/>
          <w:highlight w:val="white"/>
        </w:rPr>
      </w:pPr>
      <w:proofErr w:type="gramStart"/>
      <w:r>
        <w:rPr>
          <w:rFonts w:ascii="Garamond" w:eastAsia="Garamond" w:hAnsi="Garamond" w:cs="Garamond"/>
          <w:color w:val="333333"/>
          <w:highlight w:val="white"/>
        </w:rPr>
        <w:t>review</w:t>
      </w:r>
      <w:proofErr w:type="gramEnd"/>
      <w:r>
        <w:rPr>
          <w:rFonts w:ascii="Garamond" w:eastAsia="Garamond" w:hAnsi="Garamond" w:cs="Garamond"/>
          <w:color w:val="333333"/>
          <w:highlight w:val="white"/>
        </w:rPr>
        <w:t xml:space="preserve">). A national survey of managed honey bee 2015-2016 annual colony losses in the USA. </w:t>
      </w:r>
      <w:r>
        <w:rPr>
          <w:rFonts w:ascii="Garamond" w:eastAsia="Garamond" w:hAnsi="Garamond" w:cs="Garamond"/>
          <w:i/>
          <w:color w:val="333333"/>
          <w:highlight w:val="white"/>
        </w:rPr>
        <w:t>Journal of Apicultural Research</w:t>
      </w:r>
      <w:r>
        <w:rPr>
          <w:rFonts w:ascii="Garamond" w:eastAsia="Garamond" w:hAnsi="Garamond" w:cs="Garamond"/>
          <w:color w:val="333333"/>
          <w:highlight w:val="white"/>
        </w:rPr>
        <w:t>.</w:t>
      </w:r>
    </w:p>
    <w:p w:rsidR="00B23553" w:rsidRDefault="00B23553">
      <w:pPr>
        <w:rPr>
          <w:rFonts w:ascii="Garamond" w:eastAsia="Garamond" w:hAnsi="Garamond" w:cs="Garamond"/>
          <w:color w:val="333333"/>
          <w:highlight w:val="white"/>
        </w:rPr>
      </w:pPr>
    </w:p>
    <w:p w:rsidR="00B23553" w:rsidRDefault="007159DF">
      <w:pPr>
        <w:rPr>
          <w:rFonts w:ascii="Garamond" w:eastAsia="Garamond" w:hAnsi="Garamond" w:cs="Garamond"/>
          <w:color w:val="333333"/>
          <w:highlight w:val="white"/>
        </w:rPr>
      </w:pPr>
      <w:r>
        <w:rPr>
          <w:rFonts w:ascii="Garamond" w:eastAsia="Garamond" w:hAnsi="Garamond" w:cs="Garamond"/>
          <w:color w:val="333333"/>
          <w:highlight w:val="white"/>
        </w:rPr>
        <w:t>Pettis J. S., Lichtenberg, E. M.</w:t>
      </w:r>
      <w:proofErr w:type="gramStart"/>
      <w:r>
        <w:rPr>
          <w:rFonts w:ascii="Garamond" w:eastAsia="Garamond" w:hAnsi="Garamond" w:cs="Garamond"/>
          <w:color w:val="333333"/>
          <w:highlight w:val="white"/>
        </w:rPr>
        <w:t>,  Andree</w:t>
      </w:r>
      <w:proofErr w:type="gramEnd"/>
      <w:r>
        <w:rPr>
          <w:rFonts w:ascii="Garamond" w:eastAsia="Garamond" w:hAnsi="Garamond" w:cs="Garamond"/>
          <w:color w:val="333333"/>
          <w:highlight w:val="white"/>
        </w:rPr>
        <w:t xml:space="preserve">, M.. </w:t>
      </w:r>
      <w:proofErr w:type="spellStart"/>
      <w:r>
        <w:rPr>
          <w:rFonts w:ascii="Garamond" w:eastAsia="Garamond" w:hAnsi="Garamond" w:cs="Garamond"/>
          <w:color w:val="333333"/>
          <w:highlight w:val="white"/>
        </w:rPr>
        <w:t>Stitzinger</w:t>
      </w:r>
      <w:proofErr w:type="spellEnd"/>
      <w:proofErr w:type="gramStart"/>
      <w:r>
        <w:rPr>
          <w:rFonts w:ascii="Garamond" w:eastAsia="Garamond" w:hAnsi="Garamond" w:cs="Garamond"/>
          <w:color w:val="333333"/>
          <w:highlight w:val="white"/>
        </w:rPr>
        <w:t>,  J</w:t>
      </w:r>
      <w:proofErr w:type="gramEnd"/>
      <w:r>
        <w:rPr>
          <w:rFonts w:ascii="Garamond" w:eastAsia="Garamond" w:hAnsi="Garamond" w:cs="Garamond"/>
          <w:color w:val="333333"/>
          <w:highlight w:val="white"/>
        </w:rPr>
        <w:t xml:space="preserve">., </w:t>
      </w:r>
      <w:proofErr w:type="spellStart"/>
      <w:r>
        <w:rPr>
          <w:rFonts w:ascii="Garamond" w:eastAsia="Garamond" w:hAnsi="Garamond" w:cs="Garamond"/>
          <w:color w:val="333333"/>
          <w:highlight w:val="white"/>
        </w:rPr>
        <w:t>Rose,R</w:t>
      </w:r>
      <w:proofErr w:type="spellEnd"/>
      <w:r>
        <w:rPr>
          <w:rFonts w:ascii="Garamond" w:eastAsia="Garamond" w:hAnsi="Garamond" w:cs="Garamond"/>
          <w:color w:val="333333"/>
          <w:highlight w:val="white"/>
        </w:rPr>
        <w:t xml:space="preserve">., &amp; </w:t>
      </w:r>
      <w:proofErr w:type="spellStart"/>
      <w:r>
        <w:rPr>
          <w:rFonts w:ascii="Garamond" w:eastAsia="Garamond" w:hAnsi="Garamond" w:cs="Garamond"/>
          <w:color w:val="333333"/>
          <w:highlight w:val="white"/>
        </w:rPr>
        <w:t>vanEngelsdorp</w:t>
      </w:r>
      <w:proofErr w:type="spellEnd"/>
      <w:r>
        <w:rPr>
          <w:rFonts w:ascii="Garamond" w:eastAsia="Garamond" w:hAnsi="Garamond" w:cs="Garamond"/>
          <w:color w:val="333333"/>
          <w:highlight w:val="white"/>
        </w:rPr>
        <w:t xml:space="preserve">, D. (2013). Crop </w:t>
      </w:r>
    </w:p>
    <w:p w:rsidR="00B23553" w:rsidRDefault="007159DF">
      <w:pPr>
        <w:ind w:left="720"/>
        <w:rPr>
          <w:rFonts w:ascii="Garamond" w:eastAsia="Garamond" w:hAnsi="Garamond" w:cs="Garamond"/>
          <w:color w:val="333333"/>
          <w:highlight w:val="white"/>
        </w:rPr>
      </w:pPr>
      <w:proofErr w:type="gramStart"/>
      <w:r>
        <w:rPr>
          <w:rFonts w:ascii="Garamond" w:eastAsia="Garamond" w:hAnsi="Garamond" w:cs="Garamond"/>
          <w:color w:val="333333"/>
          <w:highlight w:val="white"/>
        </w:rPr>
        <w:t>pollination</w:t>
      </w:r>
      <w:proofErr w:type="gramEnd"/>
      <w:r>
        <w:rPr>
          <w:rFonts w:ascii="Garamond" w:eastAsia="Garamond" w:hAnsi="Garamond" w:cs="Garamond"/>
          <w:color w:val="333333"/>
          <w:highlight w:val="white"/>
        </w:rPr>
        <w:t xml:space="preserve"> exposes honey bees to pesticides which alters their susceptibility to the gut pathogen </w:t>
      </w:r>
      <w:proofErr w:type="spellStart"/>
      <w:r>
        <w:rPr>
          <w:rFonts w:ascii="Garamond" w:eastAsia="Garamond" w:hAnsi="Garamond" w:cs="Garamond"/>
          <w:i/>
          <w:color w:val="333333"/>
          <w:highlight w:val="white"/>
        </w:rPr>
        <w:t>Nosema</w:t>
      </w:r>
      <w:proofErr w:type="spellEnd"/>
      <w:r>
        <w:rPr>
          <w:rFonts w:ascii="Garamond" w:eastAsia="Garamond" w:hAnsi="Garamond" w:cs="Garamond"/>
          <w:i/>
          <w:color w:val="333333"/>
          <w:highlight w:val="white"/>
        </w:rPr>
        <w:t xml:space="preserve"> </w:t>
      </w:r>
      <w:proofErr w:type="spellStart"/>
      <w:r>
        <w:rPr>
          <w:rFonts w:ascii="Garamond" w:eastAsia="Garamond" w:hAnsi="Garamond" w:cs="Garamond"/>
          <w:i/>
          <w:color w:val="333333"/>
          <w:highlight w:val="white"/>
        </w:rPr>
        <w:t>ceranae</w:t>
      </w:r>
      <w:proofErr w:type="spellEnd"/>
      <w:r>
        <w:rPr>
          <w:rFonts w:ascii="Garamond" w:eastAsia="Garamond" w:hAnsi="Garamond" w:cs="Garamond"/>
          <w:color w:val="333333"/>
          <w:highlight w:val="white"/>
        </w:rPr>
        <w:t xml:space="preserve">. </w:t>
      </w:r>
      <w:proofErr w:type="spellStart"/>
      <w:r>
        <w:rPr>
          <w:rFonts w:ascii="Garamond" w:eastAsia="Garamond" w:hAnsi="Garamond" w:cs="Garamond"/>
          <w:i/>
          <w:color w:val="333333"/>
          <w:highlight w:val="white"/>
        </w:rPr>
        <w:t>PloS</w:t>
      </w:r>
      <w:proofErr w:type="spellEnd"/>
      <w:r>
        <w:rPr>
          <w:rFonts w:ascii="Garamond" w:eastAsia="Garamond" w:hAnsi="Garamond" w:cs="Garamond"/>
          <w:i/>
          <w:color w:val="333333"/>
          <w:highlight w:val="white"/>
        </w:rPr>
        <w:t xml:space="preserve"> ONE, 8</w:t>
      </w:r>
      <w:r>
        <w:rPr>
          <w:rFonts w:ascii="Garamond" w:eastAsia="Garamond" w:hAnsi="Garamond" w:cs="Garamond"/>
          <w:color w:val="333333"/>
          <w:highlight w:val="white"/>
        </w:rPr>
        <w:t xml:space="preserve">, e70182. </w:t>
      </w:r>
      <w:r>
        <w:rPr>
          <w:rFonts w:ascii="Garamond" w:eastAsia="Garamond" w:hAnsi="Garamond" w:cs="Garamond"/>
        </w:rPr>
        <w:t xml:space="preserve">Retrieved from </w:t>
      </w:r>
      <w:hyperlink r:id="rId6">
        <w:r>
          <w:rPr>
            <w:rFonts w:ascii="Garamond" w:eastAsia="Garamond" w:hAnsi="Garamond" w:cs="Garamond"/>
            <w:color w:val="1155CC"/>
            <w:u w:val="single"/>
          </w:rPr>
          <w:t>http://journals.plos.org/plosone/article?id=10.1371/journal.pone.0070182</w:t>
        </w:r>
      </w:hyperlink>
      <w:r>
        <w:rPr>
          <w:rFonts w:ascii="Garamond" w:eastAsia="Garamond" w:hAnsi="Garamond" w:cs="Garamond"/>
        </w:rPr>
        <w:t xml:space="preserve"> </w:t>
      </w:r>
    </w:p>
    <w:p w:rsidR="00B23553" w:rsidRDefault="00B23553">
      <w:pPr>
        <w:rPr>
          <w:rFonts w:ascii="Garamond" w:eastAsia="Garamond" w:hAnsi="Garamond" w:cs="Garamond"/>
          <w:color w:val="333333"/>
          <w:highlight w:val="white"/>
        </w:rPr>
      </w:pPr>
    </w:p>
    <w:p w:rsidR="00B23553" w:rsidRDefault="007159DF">
      <w:pPr>
        <w:rPr>
          <w:rFonts w:ascii="Garamond" w:eastAsia="Garamond" w:hAnsi="Garamond" w:cs="Garamond"/>
          <w:highlight w:val="white"/>
        </w:rPr>
      </w:pPr>
      <w:r>
        <w:rPr>
          <w:rFonts w:ascii="Garamond" w:eastAsia="Garamond" w:hAnsi="Garamond" w:cs="Garamond"/>
          <w:color w:val="333333"/>
          <w:highlight w:val="white"/>
        </w:rPr>
        <w:t xml:space="preserve">Spleen, A. M., </w:t>
      </w:r>
      <w:proofErr w:type="spellStart"/>
      <w:r>
        <w:rPr>
          <w:rFonts w:ascii="Garamond" w:eastAsia="Garamond" w:hAnsi="Garamond" w:cs="Garamond"/>
          <w:color w:val="333333"/>
          <w:highlight w:val="white"/>
        </w:rPr>
        <w:t>Lengerich</w:t>
      </w:r>
      <w:proofErr w:type="spellEnd"/>
      <w:r>
        <w:rPr>
          <w:rFonts w:ascii="Garamond" w:eastAsia="Garamond" w:hAnsi="Garamond" w:cs="Garamond"/>
          <w:color w:val="333333"/>
          <w:highlight w:val="white"/>
        </w:rPr>
        <w:t xml:space="preserve">, E.J., </w:t>
      </w:r>
      <w:proofErr w:type="spellStart"/>
      <w:r>
        <w:rPr>
          <w:rFonts w:ascii="Garamond" w:eastAsia="Garamond" w:hAnsi="Garamond" w:cs="Garamond"/>
          <w:color w:val="333333"/>
          <w:highlight w:val="white"/>
        </w:rPr>
        <w:t>Rennich</w:t>
      </w:r>
      <w:proofErr w:type="spellEnd"/>
      <w:r>
        <w:rPr>
          <w:rFonts w:ascii="Garamond" w:eastAsia="Garamond" w:hAnsi="Garamond" w:cs="Garamond"/>
          <w:color w:val="333333"/>
          <w:highlight w:val="white"/>
        </w:rPr>
        <w:t>, K., Caron, D., Rose, R., Pettis, J. S</w:t>
      </w:r>
      <w:proofErr w:type="gramStart"/>
      <w:r>
        <w:rPr>
          <w:rFonts w:ascii="Garamond" w:eastAsia="Garamond" w:hAnsi="Garamond" w:cs="Garamond"/>
          <w:color w:val="333333"/>
          <w:highlight w:val="white"/>
        </w:rPr>
        <w:t>., . . .</w:t>
      </w:r>
      <w:proofErr w:type="gramEnd"/>
      <w:r>
        <w:rPr>
          <w:rFonts w:ascii="Garamond" w:eastAsia="Garamond" w:hAnsi="Garamond" w:cs="Garamond"/>
          <w:color w:val="333333"/>
          <w:highlight w:val="white"/>
        </w:rPr>
        <w:t xml:space="preserve"> </w:t>
      </w:r>
      <w:proofErr w:type="spellStart"/>
      <w:r>
        <w:rPr>
          <w:rFonts w:ascii="Garamond" w:eastAsia="Garamond" w:hAnsi="Garamond" w:cs="Garamond"/>
          <w:color w:val="333333"/>
          <w:highlight w:val="white"/>
        </w:rPr>
        <w:t>vanEngelsdorp</w:t>
      </w:r>
      <w:proofErr w:type="spellEnd"/>
      <w:r>
        <w:rPr>
          <w:rFonts w:ascii="Garamond" w:eastAsia="Garamond" w:hAnsi="Garamond" w:cs="Garamond"/>
          <w:color w:val="333333"/>
          <w:highlight w:val="white"/>
        </w:rPr>
        <w:t xml:space="preserve">, D. (2013). </w:t>
      </w:r>
      <w:r>
        <w:rPr>
          <w:rFonts w:ascii="Garamond" w:eastAsia="Garamond" w:hAnsi="Garamond" w:cs="Garamond"/>
          <w:highlight w:val="white"/>
        </w:rPr>
        <w:t xml:space="preserve">A </w:t>
      </w:r>
    </w:p>
    <w:p w:rsidR="00B23553" w:rsidRDefault="007159DF">
      <w:pPr>
        <w:ind w:left="720"/>
        <w:rPr>
          <w:rFonts w:ascii="Garamond" w:eastAsia="Garamond" w:hAnsi="Garamond" w:cs="Garamond"/>
          <w:color w:val="333333"/>
          <w:highlight w:val="white"/>
        </w:rPr>
      </w:pPr>
      <w:proofErr w:type="gramStart"/>
      <w:r>
        <w:rPr>
          <w:rFonts w:ascii="Garamond" w:eastAsia="Garamond" w:hAnsi="Garamond" w:cs="Garamond"/>
          <w:highlight w:val="white"/>
        </w:rPr>
        <w:t>national</w:t>
      </w:r>
      <w:proofErr w:type="gramEnd"/>
      <w:r>
        <w:rPr>
          <w:rFonts w:ascii="Garamond" w:eastAsia="Garamond" w:hAnsi="Garamond" w:cs="Garamond"/>
          <w:highlight w:val="white"/>
        </w:rPr>
        <w:t xml:space="preserve"> survey of managed honey bee 2011-12 winter colony losses in the United States: results from the Bee Informed Partnership</w:t>
      </w:r>
      <w:hyperlink r:id="rId7">
        <w:r>
          <w:rPr>
            <w:rFonts w:ascii="Garamond" w:eastAsia="Garamond" w:hAnsi="Garamond" w:cs="Garamond"/>
            <w:color w:val="1155CC"/>
            <w:highlight w:val="white"/>
            <w:u w:val="single"/>
          </w:rPr>
          <w:t>.</w:t>
        </w:r>
      </w:hyperlink>
      <w:r>
        <w:rPr>
          <w:rFonts w:ascii="Garamond" w:eastAsia="Garamond" w:hAnsi="Garamond" w:cs="Garamond"/>
          <w:color w:val="333333"/>
          <w:highlight w:val="white"/>
        </w:rPr>
        <w:t xml:space="preserve"> </w:t>
      </w:r>
      <w:r>
        <w:rPr>
          <w:rFonts w:ascii="Garamond" w:eastAsia="Garamond" w:hAnsi="Garamond" w:cs="Garamond"/>
          <w:i/>
          <w:color w:val="333333"/>
          <w:highlight w:val="white"/>
        </w:rPr>
        <w:t>Journal of Apicultural Research, 52</w:t>
      </w:r>
      <w:r>
        <w:rPr>
          <w:rFonts w:ascii="Garamond" w:eastAsia="Garamond" w:hAnsi="Garamond" w:cs="Garamond"/>
          <w:color w:val="333333"/>
          <w:highlight w:val="white"/>
        </w:rPr>
        <w:t xml:space="preserve">. Retrieved from </w:t>
      </w:r>
      <w:hyperlink r:id="rId8">
        <w:r>
          <w:rPr>
            <w:rFonts w:ascii="Garamond" w:eastAsia="Garamond" w:hAnsi="Garamond" w:cs="Garamond"/>
            <w:color w:val="1155CC"/>
            <w:highlight w:val="white"/>
            <w:u w:val="single"/>
          </w:rPr>
          <w:t>http://www.tandfonline.com/doi/abs/10.3896/IBRA.1.52.2.07</w:t>
        </w:r>
      </w:hyperlink>
      <w:r>
        <w:rPr>
          <w:rFonts w:ascii="Garamond" w:eastAsia="Garamond" w:hAnsi="Garamond" w:cs="Garamond"/>
          <w:color w:val="333333"/>
          <w:highlight w:val="white"/>
        </w:rPr>
        <w:t xml:space="preserve"> </w:t>
      </w:r>
    </w:p>
    <w:p w:rsidR="00B23553" w:rsidRDefault="00B23553">
      <w:pPr>
        <w:rPr>
          <w:rFonts w:ascii="Garamond" w:eastAsia="Garamond" w:hAnsi="Garamond" w:cs="Garamond"/>
          <w:color w:val="333333"/>
          <w:highlight w:val="white"/>
        </w:rPr>
      </w:pPr>
    </w:p>
    <w:p w:rsidR="00B23553" w:rsidRDefault="007159DF">
      <w:pPr>
        <w:rPr>
          <w:rFonts w:ascii="Garamond" w:eastAsia="Garamond" w:hAnsi="Garamond" w:cs="Garamond"/>
          <w:color w:val="333333"/>
          <w:highlight w:val="white"/>
        </w:rPr>
      </w:pPr>
      <w:proofErr w:type="spellStart"/>
      <w:r>
        <w:rPr>
          <w:rFonts w:ascii="Garamond" w:eastAsia="Garamond" w:hAnsi="Garamond" w:cs="Garamond"/>
          <w:color w:val="333333"/>
          <w:highlight w:val="white"/>
        </w:rPr>
        <w:t>Tarpy</w:t>
      </w:r>
      <w:proofErr w:type="spellEnd"/>
      <w:r>
        <w:rPr>
          <w:rFonts w:ascii="Garamond" w:eastAsia="Garamond" w:hAnsi="Garamond" w:cs="Garamond"/>
          <w:color w:val="333333"/>
          <w:highlight w:val="white"/>
        </w:rPr>
        <w:t xml:space="preserve">, D. R., </w:t>
      </w:r>
      <w:proofErr w:type="spellStart"/>
      <w:r>
        <w:rPr>
          <w:rFonts w:ascii="Garamond" w:eastAsia="Garamond" w:hAnsi="Garamond" w:cs="Garamond"/>
          <w:color w:val="333333"/>
          <w:highlight w:val="white"/>
        </w:rPr>
        <w:t>vanEngelsdorp</w:t>
      </w:r>
      <w:proofErr w:type="spellEnd"/>
      <w:r>
        <w:rPr>
          <w:rFonts w:ascii="Garamond" w:eastAsia="Garamond" w:hAnsi="Garamond" w:cs="Garamond"/>
          <w:color w:val="333333"/>
          <w:highlight w:val="white"/>
        </w:rPr>
        <w:t xml:space="preserve">, D., &amp; Pettis, J. S. (2013). Genetic diversity affects colony survivorship in </w:t>
      </w:r>
    </w:p>
    <w:p w:rsidR="00B23553" w:rsidRDefault="007159DF">
      <w:pPr>
        <w:ind w:left="720"/>
        <w:rPr>
          <w:rFonts w:ascii="Garamond" w:eastAsia="Garamond" w:hAnsi="Garamond" w:cs="Garamond"/>
          <w:color w:val="333333"/>
          <w:highlight w:val="white"/>
        </w:rPr>
      </w:pPr>
      <w:proofErr w:type="gramStart"/>
      <w:r>
        <w:rPr>
          <w:rFonts w:ascii="Garamond" w:eastAsia="Garamond" w:hAnsi="Garamond" w:cs="Garamond"/>
          <w:color w:val="333333"/>
          <w:highlight w:val="white"/>
        </w:rPr>
        <w:t>commercial</w:t>
      </w:r>
      <w:proofErr w:type="gramEnd"/>
      <w:r>
        <w:rPr>
          <w:rFonts w:ascii="Garamond" w:eastAsia="Garamond" w:hAnsi="Garamond" w:cs="Garamond"/>
          <w:color w:val="333333"/>
          <w:highlight w:val="white"/>
        </w:rPr>
        <w:t xml:space="preserve"> honey bee colonies. </w:t>
      </w:r>
      <w:proofErr w:type="spellStart"/>
      <w:r>
        <w:rPr>
          <w:rFonts w:ascii="Garamond" w:eastAsia="Garamond" w:hAnsi="Garamond" w:cs="Garamond"/>
          <w:i/>
          <w:color w:val="333333"/>
          <w:highlight w:val="white"/>
        </w:rPr>
        <w:t>Naturwissenschaften</w:t>
      </w:r>
      <w:proofErr w:type="spellEnd"/>
      <w:r>
        <w:rPr>
          <w:rFonts w:ascii="Garamond" w:eastAsia="Garamond" w:hAnsi="Garamond" w:cs="Garamond"/>
          <w:i/>
          <w:color w:val="333333"/>
          <w:highlight w:val="white"/>
        </w:rPr>
        <w:t>, 100</w:t>
      </w:r>
      <w:r>
        <w:rPr>
          <w:rFonts w:ascii="Garamond" w:eastAsia="Garamond" w:hAnsi="Garamond" w:cs="Garamond"/>
          <w:color w:val="333333"/>
          <w:highlight w:val="white"/>
        </w:rPr>
        <w:t xml:space="preserve">. Retrieved from </w:t>
      </w:r>
      <w:hyperlink r:id="rId9">
        <w:r>
          <w:rPr>
            <w:rFonts w:ascii="Garamond" w:eastAsia="Garamond" w:hAnsi="Garamond" w:cs="Garamond"/>
            <w:color w:val="1155CC"/>
            <w:highlight w:val="white"/>
            <w:u w:val="single"/>
          </w:rPr>
          <w:t>https://link.springer.com/article/10.1007%2Fs00114-013-1065-y</w:t>
        </w:r>
      </w:hyperlink>
      <w:r>
        <w:rPr>
          <w:rFonts w:ascii="Garamond" w:eastAsia="Garamond" w:hAnsi="Garamond" w:cs="Garamond"/>
          <w:color w:val="333333"/>
          <w:highlight w:val="white"/>
        </w:rPr>
        <w:t xml:space="preserve"> </w:t>
      </w:r>
    </w:p>
    <w:p w:rsidR="00B23553" w:rsidRDefault="00B23553">
      <w:pPr>
        <w:rPr>
          <w:rFonts w:ascii="Garamond" w:eastAsia="Garamond" w:hAnsi="Garamond" w:cs="Garamond"/>
          <w:color w:val="333333"/>
          <w:highlight w:val="white"/>
        </w:rPr>
      </w:pPr>
    </w:p>
    <w:p w:rsidR="00B23553" w:rsidRDefault="007159DF">
      <w:pPr>
        <w:rPr>
          <w:rFonts w:ascii="Garamond" w:eastAsia="Garamond" w:hAnsi="Garamond" w:cs="Garamond"/>
          <w:color w:val="333333"/>
          <w:highlight w:val="white"/>
        </w:rPr>
      </w:pPr>
      <w:proofErr w:type="spellStart"/>
      <w:proofErr w:type="gramStart"/>
      <w:r>
        <w:rPr>
          <w:rFonts w:ascii="Garamond" w:eastAsia="Garamond" w:hAnsi="Garamond" w:cs="Garamond"/>
          <w:color w:val="333333"/>
          <w:highlight w:val="white"/>
        </w:rPr>
        <w:t>vanEngelsdorp</w:t>
      </w:r>
      <w:proofErr w:type="spellEnd"/>
      <w:proofErr w:type="gramEnd"/>
      <w:r>
        <w:rPr>
          <w:rFonts w:ascii="Garamond" w:eastAsia="Garamond" w:hAnsi="Garamond" w:cs="Garamond"/>
          <w:color w:val="333333"/>
          <w:highlight w:val="white"/>
        </w:rPr>
        <w:t xml:space="preserve">, D., </w:t>
      </w:r>
      <w:proofErr w:type="spellStart"/>
      <w:r>
        <w:rPr>
          <w:rFonts w:ascii="Garamond" w:eastAsia="Garamond" w:hAnsi="Garamond" w:cs="Garamond"/>
          <w:color w:val="333333"/>
          <w:highlight w:val="white"/>
        </w:rPr>
        <w:t>Tarpy</w:t>
      </w:r>
      <w:proofErr w:type="spellEnd"/>
      <w:r>
        <w:rPr>
          <w:rFonts w:ascii="Garamond" w:eastAsia="Garamond" w:hAnsi="Garamond" w:cs="Garamond"/>
          <w:color w:val="333333"/>
          <w:highlight w:val="white"/>
        </w:rPr>
        <w:t xml:space="preserve">, D. R., </w:t>
      </w:r>
      <w:proofErr w:type="spellStart"/>
      <w:r>
        <w:rPr>
          <w:rFonts w:ascii="Garamond" w:eastAsia="Garamond" w:hAnsi="Garamond" w:cs="Garamond"/>
          <w:color w:val="333333"/>
          <w:highlight w:val="white"/>
        </w:rPr>
        <w:t>Baylis</w:t>
      </w:r>
      <w:proofErr w:type="spellEnd"/>
      <w:r>
        <w:rPr>
          <w:rFonts w:ascii="Garamond" w:eastAsia="Garamond" w:hAnsi="Garamond" w:cs="Garamond"/>
          <w:color w:val="333333"/>
          <w:highlight w:val="white"/>
        </w:rPr>
        <w:t xml:space="preserve">, K., </w:t>
      </w:r>
      <w:proofErr w:type="spellStart"/>
      <w:r>
        <w:rPr>
          <w:rFonts w:ascii="Garamond" w:eastAsia="Garamond" w:hAnsi="Garamond" w:cs="Garamond"/>
          <w:color w:val="333333"/>
          <w:highlight w:val="white"/>
        </w:rPr>
        <w:t>Spivak</w:t>
      </w:r>
      <w:proofErr w:type="spellEnd"/>
      <w:r>
        <w:rPr>
          <w:rFonts w:ascii="Garamond" w:eastAsia="Garamond" w:hAnsi="Garamond" w:cs="Garamond"/>
          <w:color w:val="333333"/>
          <w:highlight w:val="white"/>
        </w:rPr>
        <w:t xml:space="preserve">, M. Caron, D. M., Connell, J., . . . Wilkes, J. (2012). The </w:t>
      </w:r>
    </w:p>
    <w:p w:rsidR="00B23553" w:rsidRDefault="007159DF">
      <w:pPr>
        <w:ind w:left="720"/>
        <w:rPr>
          <w:rFonts w:ascii="Garamond" w:eastAsia="Garamond" w:hAnsi="Garamond" w:cs="Garamond"/>
          <w:color w:val="333333"/>
          <w:highlight w:val="white"/>
        </w:rPr>
      </w:pPr>
      <w:r>
        <w:rPr>
          <w:rFonts w:ascii="Garamond" w:eastAsia="Garamond" w:hAnsi="Garamond" w:cs="Garamond"/>
          <w:color w:val="333333"/>
          <w:highlight w:val="white"/>
        </w:rPr>
        <w:t>Bee Informed Partnership: Using Beekeeper’s Real-World Experience to Solve Beekeepers’ Real-World Problems.</w:t>
      </w:r>
      <w:r>
        <w:rPr>
          <w:rFonts w:ascii="Garamond" w:eastAsia="Garamond" w:hAnsi="Garamond" w:cs="Garamond"/>
          <w:i/>
          <w:color w:val="333333"/>
          <w:highlight w:val="white"/>
        </w:rPr>
        <w:t xml:space="preserve"> American Entomologist, 58</w:t>
      </w:r>
      <w:r>
        <w:rPr>
          <w:rFonts w:ascii="Garamond" w:eastAsia="Garamond" w:hAnsi="Garamond" w:cs="Garamond"/>
          <w:color w:val="333333"/>
          <w:highlight w:val="white"/>
        </w:rPr>
        <w:t>, 116-118.</w:t>
      </w:r>
    </w:p>
    <w:p w:rsidR="00B23553" w:rsidRDefault="00B23553">
      <w:pPr>
        <w:rPr>
          <w:rFonts w:ascii="Garamond" w:eastAsia="Garamond" w:hAnsi="Garamond" w:cs="Garamond"/>
          <w:color w:val="333333"/>
          <w:highlight w:val="white"/>
        </w:rPr>
      </w:pPr>
    </w:p>
    <w:p w:rsidR="00B23553" w:rsidRDefault="007159DF">
      <w:pPr>
        <w:rPr>
          <w:rFonts w:ascii="Garamond" w:eastAsia="Garamond" w:hAnsi="Garamond" w:cs="Garamond"/>
          <w:color w:val="333333"/>
          <w:highlight w:val="white"/>
        </w:rPr>
      </w:pPr>
      <w:proofErr w:type="spellStart"/>
      <w:proofErr w:type="gramStart"/>
      <w:r>
        <w:rPr>
          <w:rFonts w:ascii="Garamond" w:eastAsia="Garamond" w:hAnsi="Garamond" w:cs="Garamond"/>
          <w:color w:val="333333"/>
          <w:highlight w:val="white"/>
        </w:rPr>
        <w:t>vanEngelsdorp</w:t>
      </w:r>
      <w:proofErr w:type="spellEnd"/>
      <w:proofErr w:type="gramEnd"/>
      <w:r>
        <w:rPr>
          <w:rFonts w:ascii="Garamond" w:eastAsia="Garamond" w:hAnsi="Garamond" w:cs="Garamond"/>
          <w:color w:val="333333"/>
          <w:highlight w:val="white"/>
        </w:rPr>
        <w:t xml:space="preserve">, D., </w:t>
      </w:r>
      <w:proofErr w:type="spellStart"/>
      <w:r>
        <w:rPr>
          <w:rFonts w:ascii="Garamond" w:eastAsia="Garamond" w:hAnsi="Garamond" w:cs="Garamond"/>
          <w:color w:val="333333"/>
          <w:highlight w:val="white"/>
        </w:rPr>
        <w:t>Lengerich</w:t>
      </w:r>
      <w:proofErr w:type="spellEnd"/>
      <w:r>
        <w:rPr>
          <w:rFonts w:ascii="Garamond" w:eastAsia="Garamond" w:hAnsi="Garamond" w:cs="Garamond"/>
          <w:color w:val="333333"/>
          <w:highlight w:val="white"/>
        </w:rPr>
        <w:t xml:space="preserve">, E., Spleen, A., </w:t>
      </w:r>
      <w:proofErr w:type="spellStart"/>
      <w:r>
        <w:rPr>
          <w:rFonts w:ascii="Garamond" w:eastAsia="Garamond" w:hAnsi="Garamond" w:cs="Garamond"/>
          <w:color w:val="333333"/>
          <w:highlight w:val="white"/>
        </w:rPr>
        <w:t>Dainat</w:t>
      </w:r>
      <w:proofErr w:type="spellEnd"/>
      <w:r>
        <w:rPr>
          <w:rFonts w:ascii="Garamond" w:eastAsia="Garamond" w:hAnsi="Garamond" w:cs="Garamond"/>
          <w:color w:val="333333"/>
          <w:highlight w:val="white"/>
        </w:rPr>
        <w:t xml:space="preserve">, B., </w:t>
      </w:r>
      <w:proofErr w:type="spellStart"/>
      <w:r>
        <w:rPr>
          <w:rFonts w:ascii="Garamond" w:eastAsia="Garamond" w:hAnsi="Garamond" w:cs="Garamond"/>
          <w:color w:val="333333"/>
          <w:highlight w:val="white"/>
        </w:rPr>
        <w:t>Cresswell</w:t>
      </w:r>
      <w:proofErr w:type="spellEnd"/>
      <w:r>
        <w:rPr>
          <w:rFonts w:ascii="Garamond" w:eastAsia="Garamond" w:hAnsi="Garamond" w:cs="Garamond"/>
          <w:color w:val="333333"/>
          <w:highlight w:val="white"/>
        </w:rPr>
        <w:t xml:space="preserve">, J. </w:t>
      </w:r>
      <w:proofErr w:type="spellStart"/>
      <w:r>
        <w:rPr>
          <w:rFonts w:ascii="Garamond" w:eastAsia="Garamond" w:hAnsi="Garamond" w:cs="Garamond"/>
          <w:color w:val="333333"/>
          <w:highlight w:val="white"/>
        </w:rPr>
        <w:t>Baylis</w:t>
      </w:r>
      <w:proofErr w:type="spellEnd"/>
      <w:r>
        <w:rPr>
          <w:rFonts w:ascii="Garamond" w:eastAsia="Garamond" w:hAnsi="Garamond" w:cs="Garamond"/>
          <w:color w:val="333333"/>
          <w:highlight w:val="white"/>
        </w:rPr>
        <w:t xml:space="preserve">, K., . . . </w:t>
      </w:r>
      <w:proofErr w:type="spellStart"/>
      <w:r>
        <w:rPr>
          <w:rFonts w:ascii="Garamond" w:eastAsia="Garamond" w:hAnsi="Garamond" w:cs="Garamond"/>
          <w:color w:val="333333"/>
          <w:highlight w:val="white"/>
        </w:rPr>
        <w:t>Saegerman</w:t>
      </w:r>
      <w:proofErr w:type="spellEnd"/>
      <w:r>
        <w:rPr>
          <w:rFonts w:ascii="Garamond" w:eastAsia="Garamond" w:hAnsi="Garamond" w:cs="Garamond"/>
          <w:color w:val="333333"/>
          <w:highlight w:val="white"/>
        </w:rPr>
        <w:t xml:space="preserve">, C. (2013). </w:t>
      </w:r>
    </w:p>
    <w:p w:rsidR="00B23553" w:rsidRDefault="007159DF">
      <w:pPr>
        <w:ind w:left="720"/>
        <w:rPr>
          <w:rFonts w:ascii="Garamond" w:eastAsia="Garamond" w:hAnsi="Garamond" w:cs="Garamond"/>
          <w:color w:val="333333"/>
          <w:highlight w:val="white"/>
        </w:rPr>
      </w:pPr>
      <w:r>
        <w:rPr>
          <w:rFonts w:ascii="Garamond" w:eastAsia="Garamond" w:hAnsi="Garamond" w:cs="Garamond"/>
          <w:color w:val="333333"/>
          <w:highlight w:val="white"/>
        </w:rPr>
        <w:t xml:space="preserve">Standard epidemiological methods to understand and improve </w:t>
      </w:r>
      <w:proofErr w:type="spellStart"/>
      <w:r>
        <w:rPr>
          <w:rFonts w:ascii="Garamond" w:eastAsia="Garamond" w:hAnsi="Garamond" w:cs="Garamond"/>
          <w:color w:val="333333"/>
          <w:highlight w:val="white"/>
        </w:rPr>
        <w:t>Apis</w:t>
      </w:r>
      <w:proofErr w:type="spellEnd"/>
      <w:r>
        <w:rPr>
          <w:rFonts w:ascii="Garamond" w:eastAsia="Garamond" w:hAnsi="Garamond" w:cs="Garamond"/>
          <w:color w:val="333333"/>
          <w:highlight w:val="white"/>
        </w:rPr>
        <w:t xml:space="preserve"> </w:t>
      </w:r>
      <w:proofErr w:type="spellStart"/>
      <w:r>
        <w:rPr>
          <w:rFonts w:ascii="Garamond" w:eastAsia="Garamond" w:hAnsi="Garamond" w:cs="Garamond"/>
          <w:color w:val="333333"/>
          <w:highlight w:val="white"/>
        </w:rPr>
        <w:t>mellifera</w:t>
      </w:r>
      <w:proofErr w:type="spellEnd"/>
      <w:r>
        <w:rPr>
          <w:rFonts w:ascii="Garamond" w:eastAsia="Garamond" w:hAnsi="Garamond" w:cs="Garamond"/>
          <w:color w:val="333333"/>
          <w:highlight w:val="white"/>
        </w:rPr>
        <w:t xml:space="preserve"> health. </w:t>
      </w:r>
      <w:r>
        <w:rPr>
          <w:rFonts w:ascii="Garamond" w:eastAsia="Garamond" w:hAnsi="Garamond" w:cs="Garamond"/>
          <w:i/>
          <w:color w:val="333333"/>
          <w:highlight w:val="white"/>
        </w:rPr>
        <w:t xml:space="preserve">Journal of Apicultural Research, 52. </w:t>
      </w:r>
      <w:r>
        <w:rPr>
          <w:rFonts w:ascii="Garamond" w:eastAsia="Garamond" w:hAnsi="Garamond" w:cs="Garamond"/>
          <w:color w:val="333333"/>
          <w:highlight w:val="white"/>
        </w:rPr>
        <w:t xml:space="preserve">Retrieved from </w:t>
      </w:r>
      <w:hyperlink r:id="rId10">
        <w:r>
          <w:rPr>
            <w:rFonts w:ascii="Garamond" w:eastAsia="Garamond" w:hAnsi="Garamond" w:cs="Garamond"/>
            <w:color w:val="1155CC"/>
            <w:highlight w:val="white"/>
            <w:u w:val="single"/>
          </w:rPr>
          <w:t>http://www.coloss.org/beebook/II/epidemiology</w:t>
        </w:r>
      </w:hyperlink>
      <w:r>
        <w:rPr>
          <w:rFonts w:ascii="Garamond" w:eastAsia="Garamond" w:hAnsi="Garamond" w:cs="Garamond"/>
          <w:color w:val="333333"/>
          <w:highlight w:val="white"/>
        </w:rPr>
        <w:t xml:space="preserve"> </w:t>
      </w:r>
    </w:p>
    <w:p w:rsidR="00B23553" w:rsidRDefault="00B23553">
      <w:pPr>
        <w:rPr>
          <w:rFonts w:ascii="Garamond" w:eastAsia="Garamond" w:hAnsi="Garamond" w:cs="Garamond"/>
          <w:color w:val="333333"/>
          <w:highlight w:val="white"/>
        </w:rPr>
      </w:pPr>
    </w:p>
    <w:p w:rsidR="00B23553" w:rsidRDefault="007159DF">
      <w:pPr>
        <w:rPr>
          <w:rFonts w:ascii="Garamond" w:eastAsia="Garamond" w:hAnsi="Garamond" w:cs="Garamond"/>
          <w:color w:val="333333"/>
        </w:rPr>
      </w:pPr>
      <w:proofErr w:type="spellStart"/>
      <w:proofErr w:type="gramStart"/>
      <w:r>
        <w:rPr>
          <w:rFonts w:ascii="Garamond" w:eastAsia="Garamond" w:hAnsi="Garamond" w:cs="Garamond"/>
          <w:color w:val="333333"/>
          <w:highlight w:val="white"/>
        </w:rPr>
        <w:t>vanEngelsdorp</w:t>
      </w:r>
      <w:proofErr w:type="spellEnd"/>
      <w:proofErr w:type="gramEnd"/>
      <w:r>
        <w:rPr>
          <w:rFonts w:ascii="Garamond" w:eastAsia="Garamond" w:hAnsi="Garamond" w:cs="Garamond"/>
          <w:color w:val="333333"/>
          <w:highlight w:val="white"/>
        </w:rPr>
        <w:t xml:space="preserve">, D. (2008, July). A plea for bees [Video file]. Retrieved from </w:t>
      </w:r>
    </w:p>
    <w:p w:rsidR="00B23553" w:rsidRDefault="00884C3F">
      <w:pPr>
        <w:ind w:firstLine="720"/>
        <w:rPr>
          <w:rFonts w:ascii="Garamond" w:eastAsia="Garamond" w:hAnsi="Garamond" w:cs="Garamond"/>
          <w:color w:val="333333"/>
          <w:highlight w:val="white"/>
        </w:rPr>
      </w:pPr>
      <w:hyperlink r:id="rId11">
        <w:r w:rsidR="007159DF">
          <w:rPr>
            <w:rFonts w:ascii="Garamond" w:eastAsia="Garamond" w:hAnsi="Garamond" w:cs="Garamond"/>
            <w:color w:val="1155CC"/>
            <w:highlight w:val="white"/>
            <w:u w:val="single"/>
          </w:rPr>
          <w:t>https://www.ted.com/talks/dennis_vanengelsdorp_a_plea_for_bees</w:t>
        </w:r>
      </w:hyperlink>
      <w:r w:rsidR="007159DF">
        <w:rPr>
          <w:rFonts w:ascii="Garamond" w:eastAsia="Garamond" w:hAnsi="Garamond" w:cs="Garamond"/>
          <w:color w:val="333333"/>
          <w:highlight w:val="white"/>
        </w:rPr>
        <w:t xml:space="preserve"> </w:t>
      </w:r>
    </w:p>
    <w:p w:rsidR="00B23553" w:rsidRDefault="00B23553">
      <w:pPr>
        <w:rPr>
          <w:rFonts w:ascii="Garamond" w:eastAsia="Garamond" w:hAnsi="Garamond" w:cs="Garamond"/>
          <w:color w:val="333333"/>
          <w:highlight w:val="white"/>
        </w:rPr>
      </w:pPr>
    </w:p>
    <w:p w:rsidR="00B23553" w:rsidRDefault="007159DF">
      <w:pPr>
        <w:rPr>
          <w:rFonts w:ascii="Garamond" w:eastAsia="Garamond" w:hAnsi="Garamond" w:cs="Garamond"/>
          <w:color w:val="333333"/>
          <w:highlight w:val="white"/>
        </w:rPr>
      </w:pPr>
      <w:r>
        <w:rPr>
          <w:rFonts w:ascii="Garamond" w:eastAsia="Garamond" w:hAnsi="Garamond" w:cs="Garamond"/>
          <w:color w:val="333333"/>
          <w:highlight w:val="white"/>
        </w:rPr>
        <w:t xml:space="preserve">Wilson-Rich, N., </w:t>
      </w:r>
      <w:proofErr w:type="spellStart"/>
      <w:r>
        <w:rPr>
          <w:rFonts w:ascii="Garamond" w:eastAsia="Garamond" w:hAnsi="Garamond" w:cs="Garamond"/>
          <w:color w:val="333333"/>
          <w:highlight w:val="white"/>
        </w:rPr>
        <w:t>Dres</w:t>
      </w:r>
      <w:proofErr w:type="spellEnd"/>
      <w:r>
        <w:rPr>
          <w:rFonts w:ascii="Garamond" w:eastAsia="Garamond" w:hAnsi="Garamond" w:cs="Garamond"/>
          <w:color w:val="333333"/>
          <w:highlight w:val="white"/>
        </w:rPr>
        <w:t xml:space="preserve">, S. T., Starks, P. T. (2008). The ontogeny of immunity: Development of innate </w:t>
      </w:r>
    </w:p>
    <w:p w:rsidR="00B23553" w:rsidRDefault="007159DF">
      <w:pPr>
        <w:ind w:left="720"/>
        <w:rPr>
          <w:rFonts w:ascii="Garamond" w:eastAsia="Garamond" w:hAnsi="Garamond" w:cs="Garamond"/>
          <w:color w:val="333333"/>
          <w:highlight w:val="white"/>
        </w:rPr>
      </w:pPr>
      <w:proofErr w:type="gramStart"/>
      <w:r>
        <w:rPr>
          <w:rFonts w:ascii="Garamond" w:eastAsia="Garamond" w:hAnsi="Garamond" w:cs="Garamond"/>
          <w:color w:val="333333"/>
          <w:highlight w:val="white"/>
        </w:rPr>
        <w:t>immune</w:t>
      </w:r>
      <w:proofErr w:type="gramEnd"/>
      <w:r>
        <w:rPr>
          <w:rFonts w:ascii="Garamond" w:eastAsia="Garamond" w:hAnsi="Garamond" w:cs="Garamond"/>
          <w:color w:val="333333"/>
          <w:highlight w:val="white"/>
        </w:rPr>
        <w:t xml:space="preserve"> strength in the honey bee (</w:t>
      </w:r>
      <w:proofErr w:type="spellStart"/>
      <w:r>
        <w:rPr>
          <w:rFonts w:ascii="Garamond" w:eastAsia="Garamond" w:hAnsi="Garamond" w:cs="Garamond"/>
          <w:i/>
          <w:color w:val="333333"/>
          <w:highlight w:val="white"/>
        </w:rPr>
        <w:t>Apis</w:t>
      </w:r>
      <w:proofErr w:type="spellEnd"/>
      <w:r>
        <w:rPr>
          <w:rFonts w:ascii="Garamond" w:eastAsia="Garamond" w:hAnsi="Garamond" w:cs="Garamond"/>
          <w:i/>
          <w:color w:val="333333"/>
          <w:highlight w:val="white"/>
        </w:rPr>
        <w:t xml:space="preserve"> </w:t>
      </w:r>
      <w:proofErr w:type="spellStart"/>
      <w:r>
        <w:rPr>
          <w:rFonts w:ascii="Garamond" w:eastAsia="Garamond" w:hAnsi="Garamond" w:cs="Garamond"/>
          <w:i/>
          <w:color w:val="333333"/>
          <w:highlight w:val="white"/>
        </w:rPr>
        <w:t>mellifera</w:t>
      </w:r>
      <w:proofErr w:type="spellEnd"/>
      <w:r>
        <w:rPr>
          <w:rFonts w:ascii="Garamond" w:eastAsia="Garamond" w:hAnsi="Garamond" w:cs="Garamond"/>
          <w:color w:val="333333"/>
          <w:highlight w:val="white"/>
        </w:rPr>
        <w:t>).</w:t>
      </w:r>
      <w:r>
        <w:rPr>
          <w:rFonts w:ascii="Garamond" w:eastAsia="Garamond" w:hAnsi="Garamond" w:cs="Garamond"/>
          <w:i/>
          <w:color w:val="333333"/>
          <w:highlight w:val="white"/>
        </w:rPr>
        <w:t xml:space="preserve"> Journal of Insect Physiology, 54</w:t>
      </w:r>
      <w:r>
        <w:rPr>
          <w:rFonts w:ascii="Garamond" w:eastAsia="Garamond" w:hAnsi="Garamond" w:cs="Garamond"/>
          <w:color w:val="333333"/>
          <w:highlight w:val="white"/>
        </w:rPr>
        <w:t xml:space="preserve">(10-11), 1392-1399. </w:t>
      </w:r>
      <w:hyperlink r:id="rId12">
        <w:r>
          <w:rPr>
            <w:rFonts w:ascii="Garamond" w:eastAsia="Garamond" w:hAnsi="Garamond" w:cs="Garamond"/>
            <w:color w:val="1155CC"/>
            <w:highlight w:val="white"/>
            <w:u w:val="single"/>
          </w:rPr>
          <w:t>https://www.sciencedirect.com/science/article/pii</w:t>
        </w:r>
      </w:hyperlink>
      <w:r>
        <w:rPr>
          <w:rFonts w:ascii="Garamond" w:eastAsia="Garamond" w:hAnsi="Garamond" w:cs="Garamond"/>
          <w:color w:val="333333"/>
          <w:highlight w:val="white"/>
        </w:rPr>
        <w:t xml:space="preserve"> </w:t>
      </w:r>
    </w:p>
    <w:p w:rsidR="00B23553" w:rsidRDefault="00B23553">
      <w:pPr>
        <w:rPr>
          <w:rFonts w:ascii="Garamond" w:eastAsia="Garamond" w:hAnsi="Garamond" w:cs="Garamond"/>
          <w:color w:val="333333"/>
          <w:highlight w:val="white"/>
        </w:rPr>
      </w:pPr>
    </w:p>
    <w:p w:rsidR="00B23553" w:rsidRDefault="007159DF">
      <w:pPr>
        <w:rPr>
          <w:rFonts w:ascii="Garamond" w:eastAsia="Garamond" w:hAnsi="Garamond" w:cs="Garamond"/>
          <w:color w:val="333333"/>
        </w:rPr>
      </w:pPr>
      <w:r>
        <w:rPr>
          <w:rFonts w:ascii="Garamond" w:eastAsia="Garamond" w:hAnsi="Garamond" w:cs="Garamond"/>
          <w:color w:val="333333"/>
          <w:highlight w:val="white"/>
        </w:rPr>
        <w:t xml:space="preserve">Wilson-Rich, N. (2012, June). Every city needs healthy honey bees [Video file]. Retrieved from </w:t>
      </w:r>
    </w:p>
    <w:p w:rsidR="00B23553" w:rsidRDefault="00884C3F">
      <w:pPr>
        <w:ind w:firstLine="720"/>
        <w:rPr>
          <w:rFonts w:ascii="Garamond" w:eastAsia="Garamond" w:hAnsi="Garamond" w:cs="Garamond"/>
          <w:color w:val="333333"/>
          <w:highlight w:val="white"/>
        </w:rPr>
      </w:pPr>
      <w:hyperlink r:id="rId13">
        <w:r w:rsidR="007159DF">
          <w:rPr>
            <w:rFonts w:ascii="Garamond" w:eastAsia="Garamond" w:hAnsi="Garamond" w:cs="Garamond"/>
            <w:color w:val="1155CC"/>
            <w:highlight w:val="white"/>
            <w:u w:val="single"/>
          </w:rPr>
          <w:t>https://www.ted.com/talks/noah_wilson_rich_every_city_needs_healthy_honey_bees</w:t>
        </w:r>
      </w:hyperlink>
    </w:p>
    <w:p w:rsidR="00B23553" w:rsidRDefault="00B23553">
      <w:pPr>
        <w:rPr>
          <w:rFonts w:ascii="Garamond" w:eastAsia="Garamond" w:hAnsi="Garamond" w:cs="Garamond"/>
          <w:color w:val="333333"/>
          <w:highlight w:val="white"/>
        </w:rPr>
      </w:pPr>
      <w:bookmarkStart w:id="4" w:name="_2et92p0" w:colFirst="0" w:colLast="0"/>
      <w:bookmarkEnd w:id="4"/>
    </w:p>
    <w:sectPr w:rsidR="00B235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53"/>
    <w:rsid w:val="00094003"/>
    <w:rsid w:val="002F1AC7"/>
    <w:rsid w:val="007159DF"/>
    <w:rsid w:val="00884C3F"/>
    <w:rsid w:val="00976F8C"/>
    <w:rsid w:val="00B23553"/>
    <w:rsid w:val="00BB3381"/>
    <w:rsid w:val="00BC54D3"/>
    <w:rsid w:val="00D8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26DD7-A22B-4353-B960-481010CC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F1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andfonline.com/doi/abs/10.3896/IBRA.1.52.2.07" TargetMode="External"/><Relationship Id="rId13" Type="http://schemas.openxmlformats.org/officeDocument/2006/relationships/hyperlink" Target="https://www.ted.com/talks/noah_wilson_rich_every_city_needs_healthy_honey_bees" TargetMode="External"/><Relationship Id="rId3" Type="http://schemas.openxmlformats.org/officeDocument/2006/relationships/webSettings" Target="webSettings.xml"/><Relationship Id="rId7" Type="http://schemas.openxmlformats.org/officeDocument/2006/relationships/hyperlink" Target="http://www.ibra.org.uk/articles/US-honey-bee-winter-colony-losses-2011-12" TargetMode="External"/><Relationship Id="rId12" Type="http://schemas.openxmlformats.org/officeDocument/2006/relationships/hyperlink" Target="https://www.sciencedirect.com/science/article/p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als.plos.org/plosone/article?id=10.1371/journal.pone.0070182" TargetMode="External"/><Relationship Id="rId11" Type="http://schemas.openxmlformats.org/officeDocument/2006/relationships/hyperlink" Target="https://www.ted.com/talks/dennis_vanengelsdorp_a_plea_for_bees" TargetMode="External"/><Relationship Id="rId5" Type="http://schemas.openxmlformats.org/officeDocument/2006/relationships/hyperlink" Target="http://onlinelibrary.wiley.com/doi/10.1002/ps.3290/abstract" TargetMode="External"/><Relationship Id="rId15" Type="http://schemas.openxmlformats.org/officeDocument/2006/relationships/theme" Target="theme/theme1.xml"/><Relationship Id="rId10" Type="http://schemas.openxmlformats.org/officeDocument/2006/relationships/hyperlink" Target="http://www.coloss.org/beebook/II/epidemiology" TargetMode="External"/><Relationship Id="rId4" Type="http://schemas.openxmlformats.org/officeDocument/2006/relationships/hyperlink" Target="http://onlinelibrary.wiley.com/doi/10.1002/ps.3290/abstract" TargetMode="External"/><Relationship Id="rId9" Type="http://schemas.openxmlformats.org/officeDocument/2006/relationships/hyperlink" Target="https://link.springer.com/article/10.1007%2Fs00114-013-1065-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Clayton, Amanda L. (LARC-E3)[SSAI DEVELOP]</cp:lastModifiedBy>
  <cp:revision>4</cp:revision>
  <dcterms:created xsi:type="dcterms:W3CDTF">2018-04-26T17:49:00Z</dcterms:created>
  <dcterms:modified xsi:type="dcterms:W3CDTF">2018-04-26T21:28:00Z</dcterms:modified>
</cp:coreProperties>
</file>