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75F91" w14:textId="77777777" w:rsidR="00C82473" w:rsidRDefault="007B73F9">
      <w:pPr>
        <w:rPr>
          <w:b/>
          <w:sz w:val="28"/>
        </w:rPr>
      </w:pPr>
      <w:r>
        <w:rPr>
          <w:b/>
          <w:sz w:val="28"/>
        </w:rPr>
        <w:t>NASA DEVELOP National Program</w:t>
      </w:r>
    </w:p>
    <w:p w14:paraId="2B99F726" w14:textId="4A0D0490" w:rsidR="007B73F9" w:rsidRPr="00A44DD0" w:rsidRDefault="00CD0433">
      <w:pPr>
        <w:rPr>
          <w:b/>
          <w:sz w:val="24"/>
        </w:rPr>
      </w:pPr>
      <w:r>
        <w:rPr>
          <w:b/>
          <w:sz w:val="24"/>
        </w:rPr>
        <w:t>Spring 2016</w:t>
      </w:r>
      <w:r w:rsidR="007B73F9" w:rsidRPr="00A44DD0">
        <w:rPr>
          <w:b/>
          <w:sz w:val="24"/>
        </w:rPr>
        <w:t xml:space="preserve"> Project Proposal</w:t>
      </w:r>
    </w:p>
    <w:p w14:paraId="4CAB2C7E" w14:textId="77777777" w:rsidR="00A44DD0" w:rsidRDefault="00A44DD0" w:rsidP="00A44DD0">
      <w:pPr>
        <w:rPr>
          <w:b/>
          <w:sz w:val="24"/>
        </w:rPr>
      </w:pPr>
    </w:p>
    <w:p w14:paraId="5DD6C6BF" w14:textId="2FB8066A" w:rsidR="00A44DD0" w:rsidRPr="00CD0433" w:rsidRDefault="00EF7AFD" w:rsidP="00A44DD0">
      <w:pPr>
        <w:rPr>
          <w:b/>
          <w:sz w:val="20"/>
          <w:szCs w:val="20"/>
        </w:rPr>
      </w:pPr>
      <w:r>
        <w:rPr>
          <w:b/>
          <w:sz w:val="20"/>
          <w:szCs w:val="20"/>
        </w:rPr>
        <w:t>NASA Langley Research Center</w:t>
      </w:r>
    </w:p>
    <w:p w14:paraId="13937996" w14:textId="7BD2AB05" w:rsidR="007B73F9" w:rsidRPr="00CD0433" w:rsidRDefault="009E0BE5">
      <w:pPr>
        <w:rPr>
          <w:b/>
          <w:sz w:val="20"/>
          <w:szCs w:val="20"/>
        </w:rPr>
      </w:pPr>
      <w:r>
        <w:rPr>
          <w:b/>
          <w:sz w:val="20"/>
          <w:szCs w:val="20"/>
        </w:rPr>
        <w:t>Southern Rockies Ecological Forecasting II</w:t>
      </w:r>
    </w:p>
    <w:p w14:paraId="46F2B5AB" w14:textId="0921BB90" w:rsidR="00272CD9" w:rsidRDefault="009E0BE5" w:rsidP="00334B0C">
      <w:pPr>
        <w:rPr>
          <w:sz w:val="20"/>
          <w:szCs w:val="20"/>
        </w:rPr>
      </w:pPr>
      <w:r w:rsidRPr="009E0BE5">
        <w:rPr>
          <w:sz w:val="20"/>
          <w:szCs w:val="20"/>
        </w:rPr>
        <w:t xml:space="preserve">Utilizing NASA Earth Observations to Identify and Predict Suitable Mule Deer Habitats to </w:t>
      </w:r>
      <w:r w:rsidR="00934E97">
        <w:rPr>
          <w:sz w:val="20"/>
          <w:szCs w:val="20"/>
        </w:rPr>
        <w:t>A</w:t>
      </w:r>
      <w:r w:rsidRPr="009E0BE5">
        <w:rPr>
          <w:sz w:val="20"/>
          <w:szCs w:val="20"/>
        </w:rPr>
        <w:t>id Southern Rockies Landscape Conservation Cooperative in Habitat Conservation and Restoration Planning</w:t>
      </w:r>
    </w:p>
    <w:p w14:paraId="74E88CD9" w14:textId="77777777" w:rsidR="009E0BE5" w:rsidRDefault="009E0BE5" w:rsidP="00334B0C">
      <w:pPr>
        <w:rPr>
          <w:b/>
          <w:sz w:val="20"/>
        </w:rPr>
      </w:pPr>
    </w:p>
    <w:p w14:paraId="7074D45D" w14:textId="4D03DBA3" w:rsidR="00CD0433" w:rsidRPr="00C33A8E" w:rsidRDefault="00CD0433" w:rsidP="00CD0433">
      <w:pPr>
        <w:pBdr>
          <w:bottom w:val="single" w:sz="4" w:space="1" w:color="auto"/>
        </w:pBdr>
        <w:rPr>
          <w:b/>
        </w:rPr>
      </w:pPr>
      <w:r w:rsidRPr="00C33A8E">
        <w:rPr>
          <w:b/>
        </w:rPr>
        <w:t>Project Overview</w:t>
      </w:r>
    </w:p>
    <w:p w14:paraId="53B22055" w14:textId="77777777" w:rsidR="009E0BE5" w:rsidRPr="000657A0" w:rsidRDefault="005C5954" w:rsidP="009E0BE5">
      <w:pPr>
        <w:rPr>
          <w:sz w:val="20"/>
          <w:szCs w:val="20"/>
        </w:rPr>
      </w:pPr>
      <w:r w:rsidRPr="00CD0433">
        <w:rPr>
          <w:b/>
          <w:i/>
          <w:sz w:val="20"/>
          <w:szCs w:val="20"/>
        </w:rPr>
        <w:t>Objective:</w:t>
      </w:r>
      <w:r w:rsidR="00CD0433">
        <w:rPr>
          <w:b/>
          <w:i/>
          <w:sz w:val="20"/>
          <w:szCs w:val="20"/>
        </w:rPr>
        <w:t xml:space="preserve"> </w:t>
      </w:r>
      <w:r w:rsidR="009E0BE5">
        <w:rPr>
          <w:sz w:val="20"/>
          <w:szCs w:val="20"/>
        </w:rPr>
        <w:t>Correlate NDVI, phenological data, and other habitat quality variables such as patch size with known mule deer locations to determine migration patterns and suitable habitat locations. This information will be used to predict future mule deer habitat, allowing the end-users to prioritize habitats to be conserved and restored.</w:t>
      </w:r>
    </w:p>
    <w:p w14:paraId="69EB25C7" w14:textId="1A8AA394" w:rsidR="005C5954" w:rsidRPr="00CD0433" w:rsidRDefault="005C5954" w:rsidP="00334B0C">
      <w:pPr>
        <w:rPr>
          <w:b/>
          <w:sz w:val="20"/>
          <w:szCs w:val="20"/>
        </w:rPr>
      </w:pPr>
    </w:p>
    <w:p w14:paraId="62E3FAC8" w14:textId="77777777" w:rsidR="009E0BE5" w:rsidRDefault="00334B0C" w:rsidP="009E0BE5">
      <w:pPr>
        <w:rPr>
          <w:sz w:val="20"/>
        </w:rPr>
      </w:pPr>
      <w:r w:rsidRPr="00CD0433">
        <w:rPr>
          <w:b/>
          <w:i/>
          <w:sz w:val="20"/>
          <w:szCs w:val="20"/>
        </w:rPr>
        <w:t>Community Concern:</w:t>
      </w:r>
      <w:r w:rsidRPr="00CD0433">
        <w:rPr>
          <w:sz w:val="20"/>
          <w:szCs w:val="20"/>
        </w:rPr>
        <w:t xml:space="preserve"> </w:t>
      </w:r>
      <w:r w:rsidR="009E0BE5">
        <w:rPr>
          <w:sz w:val="20"/>
        </w:rPr>
        <w:t>Mule deer are a migratory wildlife species that require specific habitat characteristics including connectivity corridors between their lower elevation winter habitats and higher elevation summer habitats. John Rice, the Science Coordinator of the Southern Rockies Landscape Conservation Cooperative (LCC), expressed a need for the “development of applied science tools that use remotely sensed data to enable resource decision-makers to characterize habitat quality at a landscape scale.” This would include predictive geospatial habitat quality models that would assist end-users in determining appropriate areas to focus habitat conservation and restoration efforts.</w:t>
      </w:r>
    </w:p>
    <w:p w14:paraId="32E6575E" w14:textId="5A8607BE" w:rsidR="00276572" w:rsidRDefault="00276572" w:rsidP="00276572">
      <w:pPr>
        <w:rPr>
          <w:b/>
          <w:sz w:val="20"/>
          <w:szCs w:val="20"/>
        </w:rPr>
      </w:pPr>
    </w:p>
    <w:p w14:paraId="31CBCBBE" w14:textId="54989230" w:rsidR="00276572" w:rsidRPr="00CD0433" w:rsidRDefault="00276572" w:rsidP="00276572">
      <w:pPr>
        <w:rPr>
          <w:sz w:val="20"/>
          <w:szCs w:val="20"/>
        </w:rPr>
      </w:pPr>
      <w:r w:rsidRPr="00276572">
        <w:rPr>
          <w:b/>
          <w:i/>
          <w:sz w:val="20"/>
          <w:szCs w:val="20"/>
        </w:rPr>
        <w:t>National Application Area(s) Addressed:</w:t>
      </w:r>
      <w:r w:rsidRPr="00CD0433">
        <w:rPr>
          <w:sz w:val="20"/>
          <w:szCs w:val="20"/>
        </w:rPr>
        <w:t xml:space="preserve"> </w:t>
      </w:r>
      <w:r w:rsidR="009E0BE5">
        <w:rPr>
          <w:sz w:val="20"/>
          <w:szCs w:val="20"/>
        </w:rPr>
        <w:t>Ecological Forecasting</w:t>
      </w:r>
    </w:p>
    <w:p w14:paraId="1E8BB978" w14:textId="77777777" w:rsidR="00276572" w:rsidRPr="00CD0433" w:rsidRDefault="00276572" w:rsidP="00276572">
      <w:pPr>
        <w:rPr>
          <w:b/>
          <w:sz w:val="20"/>
          <w:szCs w:val="20"/>
        </w:rPr>
      </w:pPr>
    </w:p>
    <w:p w14:paraId="7156E783" w14:textId="5FF61DD4" w:rsidR="00276572" w:rsidRDefault="00276572" w:rsidP="00276572">
      <w:pPr>
        <w:rPr>
          <w:sz w:val="20"/>
          <w:szCs w:val="20"/>
        </w:rPr>
      </w:pPr>
      <w:r w:rsidRPr="00276572">
        <w:rPr>
          <w:b/>
          <w:i/>
          <w:sz w:val="20"/>
          <w:szCs w:val="20"/>
        </w:rPr>
        <w:t>Study Location:</w:t>
      </w:r>
      <w:r w:rsidRPr="00CD0433">
        <w:rPr>
          <w:sz w:val="20"/>
          <w:szCs w:val="20"/>
        </w:rPr>
        <w:t xml:space="preserve"> </w:t>
      </w:r>
      <w:r w:rsidR="009E0BE5" w:rsidRPr="009E0BE5">
        <w:rPr>
          <w:sz w:val="20"/>
          <w:szCs w:val="20"/>
        </w:rPr>
        <w:t>Southern Rocky Mountains (Idaho, Wyoming, Utah, Colorado, Arizona, New Mexico)</w:t>
      </w:r>
    </w:p>
    <w:p w14:paraId="5E438358" w14:textId="77777777" w:rsidR="00276572" w:rsidRPr="00CD0433" w:rsidRDefault="00276572" w:rsidP="00276572">
      <w:pPr>
        <w:rPr>
          <w:sz w:val="20"/>
          <w:szCs w:val="20"/>
        </w:rPr>
      </w:pPr>
    </w:p>
    <w:p w14:paraId="2DFC9243" w14:textId="6D00C379" w:rsidR="00276572" w:rsidRPr="00CD0433" w:rsidRDefault="00276572" w:rsidP="00276572">
      <w:pPr>
        <w:rPr>
          <w:sz w:val="20"/>
          <w:szCs w:val="20"/>
        </w:rPr>
      </w:pPr>
      <w:r>
        <w:rPr>
          <w:b/>
          <w:i/>
          <w:sz w:val="20"/>
          <w:szCs w:val="20"/>
        </w:rPr>
        <w:t xml:space="preserve">Study </w:t>
      </w:r>
      <w:r w:rsidRPr="00276572">
        <w:rPr>
          <w:b/>
          <w:i/>
          <w:sz w:val="20"/>
          <w:szCs w:val="20"/>
        </w:rPr>
        <w:t>Period:</w:t>
      </w:r>
      <w:r w:rsidRPr="00CD0433">
        <w:rPr>
          <w:b/>
          <w:sz w:val="20"/>
          <w:szCs w:val="20"/>
        </w:rPr>
        <w:t xml:space="preserve"> </w:t>
      </w:r>
      <w:r w:rsidR="009E0BE5">
        <w:rPr>
          <w:sz w:val="20"/>
          <w:szCs w:val="20"/>
        </w:rPr>
        <w:t>January 2011 – Dec 2015</w:t>
      </w:r>
    </w:p>
    <w:p w14:paraId="4D83EFFA" w14:textId="77777777" w:rsidR="00276572" w:rsidRPr="00CD0433" w:rsidRDefault="00276572" w:rsidP="00276572">
      <w:pPr>
        <w:rPr>
          <w:b/>
          <w:sz w:val="20"/>
          <w:szCs w:val="20"/>
        </w:rPr>
      </w:pPr>
    </w:p>
    <w:p w14:paraId="599A2947" w14:textId="2A937278" w:rsidR="00276572" w:rsidRPr="00CD0433" w:rsidRDefault="00276572" w:rsidP="00276572">
      <w:pPr>
        <w:rPr>
          <w:sz w:val="20"/>
          <w:szCs w:val="20"/>
        </w:rPr>
      </w:pPr>
      <w:r w:rsidRPr="00276572">
        <w:rPr>
          <w:b/>
          <w:i/>
          <w:sz w:val="20"/>
          <w:szCs w:val="20"/>
        </w:rPr>
        <w:t>Advisor(s):</w:t>
      </w:r>
      <w:r w:rsidRPr="00CD0433">
        <w:rPr>
          <w:sz w:val="20"/>
          <w:szCs w:val="20"/>
        </w:rPr>
        <w:t xml:space="preserve"> </w:t>
      </w:r>
      <w:r w:rsidR="009E0BE5" w:rsidRPr="00C34C63">
        <w:rPr>
          <w:sz w:val="20"/>
          <w:szCs w:val="20"/>
        </w:rPr>
        <w:t>Dr. Kenton Ross (NASA DEVELOP National Science Advisor, LaRC)</w:t>
      </w:r>
    </w:p>
    <w:p w14:paraId="717E57EE" w14:textId="77777777" w:rsidR="00276572" w:rsidRDefault="00276572" w:rsidP="00276572">
      <w:pPr>
        <w:rPr>
          <w:b/>
          <w:sz w:val="20"/>
          <w:szCs w:val="20"/>
        </w:rPr>
      </w:pPr>
    </w:p>
    <w:p w14:paraId="17003C26" w14:textId="1C25439B" w:rsidR="00276572" w:rsidRPr="00CD0433" w:rsidRDefault="00276572" w:rsidP="00276572">
      <w:pPr>
        <w:rPr>
          <w:sz w:val="20"/>
          <w:szCs w:val="20"/>
        </w:rPr>
      </w:pPr>
      <w:r w:rsidRPr="00276572">
        <w:rPr>
          <w:b/>
          <w:i/>
          <w:sz w:val="20"/>
          <w:szCs w:val="20"/>
        </w:rPr>
        <w:t>Source of Project Idea:</w:t>
      </w:r>
      <w:r w:rsidRPr="00CD0433">
        <w:rPr>
          <w:sz w:val="20"/>
          <w:szCs w:val="20"/>
        </w:rPr>
        <w:t xml:space="preserve"> </w:t>
      </w:r>
      <w:r w:rsidR="009E0BE5" w:rsidRPr="009E0BE5">
        <w:rPr>
          <w:sz w:val="20"/>
          <w:szCs w:val="20"/>
        </w:rPr>
        <w:t>Southern Rockies LCC reached out to LaRC DEVELOP with this project idea.</w:t>
      </w:r>
    </w:p>
    <w:p w14:paraId="5122EE0D" w14:textId="77777777" w:rsidR="00276572" w:rsidRDefault="00276572" w:rsidP="00D12F5B">
      <w:pPr>
        <w:rPr>
          <w:b/>
          <w:sz w:val="20"/>
          <w:szCs w:val="20"/>
        </w:rPr>
      </w:pPr>
    </w:p>
    <w:p w14:paraId="6A39D023" w14:textId="77777777" w:rsidR="00272CD9" w:rsidRDefault="00272CD9" w:rsidP="00D12F5B">
      <w:pPr>
        <w:rPr>
          <w:b/>
          <w:sz w:val="20"/>
          <w:szCs w:val="20"/>
        </w:rPr>
      </w:pPr>
    </w:p>
    <w:p w14:paraId="5745372B" w14:textId="77A5DDFB" w:rsidR="00CD0433" w:rsidRPr="00C33A8E" w:rsidRDefault="00CD0433" w:rsidP="00CD0433">
      <w:pPr>
        <w:pBdr>
          <w:bottom w:val="single" w:sz="4" w:space="1" w:color="auto"/>
        </w:pBdr>
        <w:rPr>
          <w:b/>
        </w:rPr>
      </w:pPr>
      <w:r w:rsidRPr="00C33A8E">
        <w:rPr>
          <w:b/>
        </w:rPr>
        <w:t>Partner Overview</w:t>
      </w:r>
    </w:p>
    <w:p w14:paraId="58BDBC57" w14:textId="33CCD112" w:rsidR="00D12F5B" w:rsidRPr="00CD0433" w:rsidRDefault="00A44DD0" w:rsidP="00D12F5B">
      <w:pPr>
        <w:rPr>
          <w:b/>
          <w:i/>
          <w:sz w:val="20"/>
          <w:szCs w:val="20"/>
        </w:rPr>
      </w:pPr>
      <w:r w:rsidRPr="00CD0433">
        <w:rPr>
          <w:b/>
          <w:i/>
          <w:sz w:val="20"/>
          <w:szCs w:val="20"/>
        </w:rPr>
        <w:t>Partner</w:t>
      </w:r>
      <w:r w:rsidR="00835C04" w:rsidRPr="00CD0433">
        <w:rPr>
          <w:b/>
          <w:i/>
          <w:sz w:val="20"/>
          <w:szCs w:val="20"/>
        </w:rPr>
        <w:t xml:space="preserve"> Organization</w:t>
      </w:r>
      <w:r w:rsidR="002E2D9E">
        <w:rPr>
          <w:b/>
          <w:i/>
          <w:sz w:val="20"/>
          <w:szCs w:val="20"/>
        </w:rPr>
        <w:t>(</w:t>
      </w:r>
      <w:r w:rsidR="00835C04" w:rsidRPr="00CD0433">
        <w:rPr>
          <w:b/>
          <w:i/>
          <w:sz w:val="20"/>
          <w:szCs w:val="20"/>
        </w:rPr>
        <w:t>s</w:t>
      </w:r>
      <w:r w:rsidR="002E2D9E">
        <w:rPr>
          <w:b/>
          <w:i/>
          <w:sz w:val="20"/>
          <w:szCs w:val="20"/>
        </w:rPr>
        <w:t>)</w:t>
      </w:r>
      <w:r w:rsidR="00D12F5B" w:rsidRPr="00CD0433">
        <w:rPr>
          <w:b/>
          <w:i/>
          <w:sz w:val="20"/>
          <w:szCs w:val="20"/>
        </w:rPr>
        <w:t>:</w:t>
      </w:r>
    </w:p>
    <w:p w14:paraId="2751E4F0" w14:textId="77777777" w:rsidR="009E0BE5" w:rsidRDefault="009E0BE5" w:rsidP="009E0BE5">
      <w:pPr>
        <w:ind w:left="720" w:hanging="720"/>
        <w:rPr>
          <w:sz w:val="20"/>
        </w:rPr>
      </w:pPr>
      <w:r>
        <w:rPr>
          <w:sz w:val="20"/>
        </w:rPr>
        <w:t xml:space="preserve">Southern Rockies LCC </w:t>
      </w:r>
      <w:r w:rsidRPr="00A44DD0">
        <w:rPr>
          <w:sz w:val="20"/>
        </w:rPr>
        <w:t>(</w:t>
      </w:r>
      <w:r>
        <w:rPr>
          <w:sz w:val="20"/>
        </w:rPr>
        <w:t>End-User,</w:t>
      </w:r>
      <w:r w:rsidRPr="00A44DD0">
        <w:rPr>
          <w:sz w:val="20"/>
        </w:rPr>
        <w:t xml:space="preserve"> </w:t>
      </w:r>
      <w:r>
        <w:rPr>
          <w:sz w:val="20"/>
        </w:rPr>
        <w:t>POC: John Rice</w:t>
      </w:r>
      <w:r w:rsidRPr="00A44DD0">
        <w:rPr>
          <w:sz w:val="20"/>
        </w:rPr>
        <w:t xml:space="preserve">, </w:t>
      </w:r>
      <w:r>
        <w:rPr>
          <w:sz w:val="20"/>
        </w:rPr>
        <w:t>Science Coordinator</w:t>
      </w:r>
      <w:r w:rsidRPr="00A44DD0">
        <w:rPr>
          <w:sz w:val="20"/>
        </w:rPr>
        <w:t>)</w:t>
      </w:r>
    </w:p>
    <w:p w14:paraId="279599CF" w14:textId="77777777" w:rsidR="009E0BE5" w:rsidRPr="008D176E" w:rsidRDefault="009E0BE5" w:rsidP="009E0BE5">
      <w:pPr>
        <w:ind w:left="720" w:hanging="720"/>
        <w:rPr>
          <w:sz w:val="20"/>
        </w:rPr>
      </w:pPr>
      <w:r w:rsidRPr="008D176E">
        <w:rPr>
          <w:sz w:val="20"/>
        </w:rPr>
        <w:t>Western Association of Fish and Wildlife Agencies (WAFWA) Mule Deer Working Group (End-User, POC: Jim Heffelfinger, Chair)</w:t>
      </w:r>
    </w:p>
    <w:p w14:paraId="206554BE" w14:textId="77777777" w:rsidR="00CD0433" w:rsidRPr="00CD0433" w:rsidRDefault="00CD0433" w:rsidP="00CD0433">
      <w:pPr>
        <w:rPr>
          <w:sz w:val="20"/>
          <w:szCs w:val="20"/>
        </w:rPr>
      </w:pPr>
    </w:p>
    <w:p w14:paraId="6A70B884" w14:textId="37472099" w:rsidR="00CD0433" w:rsidRPr="00CD0433" w:rsidRDefault="007A7268" w:rsidP="00CD0433">
      <w:pPr>
        <w:rPr>
          <w:i/>
          <w:sz w:val="20"/>
          <w:szCs w:val="20"/>
        </w:rPr>
      </w:pPr>
      <w:r>
        <w:rPr>
          <w:b/>
          <w:i/>
          <w:sz w:val="20"/>
          <w:szCs w:val="20"/>
        </w:rPr>
        <w:t xml:space="preserve">End-User </w:t>
      </w:r>
      <w:r w:rsidR="002E2D9E">
        <w:rPr>
          <w:b/>
          <w:i/>
          <w:sz w:val="20"/>
          <w:szCs w:val="20"/>
        </w:rPr>
        <w:t xml:space="preserve">Current </w:t>
      </w:r>
      <w:r w:rsidR="00CD0433" w:rsidRPr="00CD0433">
        <w:rPr>
          <w:b/>
          <w:i/>
          <w:sz w:val="20"/>
          <w:szCs w:val="20"/>
        </w:rPr>
        <w:t>Decision Making Process:</w:t>
      </w:r>
      <w:r w:rsidR="00CD0433" w:rsidRPr="00CD0433">
        <w:rPr>
          <w:i/>
          <w:sz w:val="20"/>
          <w:szCs w:val="20"/>
        </w:rPr>
        <w:t xml:space="preserve"> </w:t>
      </w:r>
    </w:p>
    <w:p w14:paraId="6FBB4E22" w14:textId="77777777" w:rsidR="009E0BE5" w:rsidRPr="00324E1E" w:rsidRDefault="009E0BE5" w:rsidP="009E0BE5">
      <w:pPr>
        <w:rPr>
          <w:sz w:val="20"/>
          <w:szCs w:val="20"/>
        </w:rPr>
      </w:pPr>
      <w:r>
        <w:rPr>
          <w:sz w:val="20"/>
          <w:szCs w:val="20"/>
        </w:rPr>
        <w:t>Currently, land managers identify suitable habitat with ground surveys that do not provide a comprehensive understanding of how and when mule deer are using different habitat patches. There is a need for a landscape-scale solution that allows for the development of a predictive habitat model based on historic and recent mule deer migrations. Decisions regarding the planning of land conservation and restoration need to be made and results of this project will provide partnering organizations a mechanism that would help wildlife managers to better prioritize management of habitat areas on a landscape-scale.</w:t>
      </w:r>
    </w:p>
    <w:p w14:paraId="33A6F310" w14:textId="77777777" w:rsidR="002E2D9E" w:rsidRDefault="002E2D9E" w:rsidP="002E2D9E">
      <w:pPr>
        <w:ind w:left="720" w:hanging="720"/>
        <w:rPr>
          <w:b/>
          <w:i/>
          <w:sz w:val="20"/>
          <w:szCs w:val="20"/>
        </w:rPr>
      </w:pPr>
    </w:p>
    <w:p w14:paraId="26C78E5F" w14:textId="295A66C5" w:rsidR="002E2D9E" w:rsidRPr="00CD0433" w:rsidRDefault="002E2D9E" w:rsidP="002E2D9E">
      <w:pPr>
        <w:ind w:left="720" w:hanging="720"/>
        <w:rPr>
          <w:b/>
          <w:i/>
          <w:sz w:val="20"/>
          <w:szCs w:val="20"/>
        </w:rPr>
      </w:pPr>
      <w:r w:rsidRPr="00CD0433">
        <w:rPr>
          <w:b/>
          <w:i/>
          <w:sz w:val="20"/>
          <w:szCs w:val="20"/>
        </w:rPr>
        <w:t>NASA Earth Observation</w:t>
      </w:r>
      <w:r w:rsidR="00276572">
        <w:rPr>
          <w:b/>
          <w:i/>
          <w:sz w:val="20"/>
          <w:szCs w:val="20"/>
        </w:rPr>
        <w:t>s</w:t>
      </w:r>
      <w:r>
        <w:rPr>
          <w:b/>
          <w:i/>
          <w:sz w:val="20"/>
          <w:szCs w:val="20"/>
        </w:rPr>
        <w:t xml:space="preserve"> Capacity</w:t>
      </w:r>
      <w:r w:rsidRPr="00CD0433">
        <w:rPr>
          <w:b/>
          <w:i/>
          <w:sz w:val="20"/>
          <w:szCs w:val="20"/>
        </w:rPr>
        <w:t>:</w:t>
      </w:r>
    </w:p>
    <w:p w14:paraId="50AD9905" w14:textId="6B0B7347" w:rsidR="002E2D9E" w:rsidRDefault="00D54051" w:rsidP="002E2D9E">
      <w:pPr>
        <w:rPr>
          <w:sz w:val="20"/>
          <w:szCs w:val="20"/>
        </w:rPr>
      </w:pPr>
      <w:r>
        <w:rPr>
          <w:sz w:val="20"/>
          <w:szCs w:val="20"/>
        </w:rPr>
        <w:t xml:space="preserve">Southern Rockies LLC – </w:t>
      </w:r>
      <w:r w:rsidRPr="00D54051">
        <w:rPr>
          <w:sz w:val="20"/>
          <w:szCs w:val="20"/>
        </w:rPr>
        <w:t>does not currently use NASA Earth Observations to look at landscape level habitat assessments.</w:t>
      </w:r>
    </w:p>
    <w:p w14:paraId="0779758A" w14:textId="1CEC4CE5" w:rsidR="00D54051" w:rsidRDefault="00D54051" w:rsidP="002E2D9E">
      <w:pPr>
        <w:rPr>
          <w:sz w:val="20"/>
          <w:szCs w:val="20"/>
        </w:rPr>
      </w:pPr>
      <w:r>
        <w:rPr>
          <w:sz w:val="20"/>
          <w:szCs w:val="20"/>
        </w:rPr>
        <w:t xml:space="preserve">Western Association of Fish and Wildlife Agencies (WAFWA) Mule Deer Working Group – does not currently use NASA Earth Observations to look at landscape level habitat assessments. </w:t>
      </w:r>
    </w:p>
    <w:p w14:paraId="5AEDA385" w14:textId="77777777" w:rsidR="00D12F5B" w:rsidRDefault="00D12F5B" w:rsidP="00A44DD0">
      <w:pPr>
        <w:ind w:left="720" w:hanging="720"/>
        <w:rPr>
          <w:sz w:val="20"/>
          <w:szCs w:val="20"/>
        </w:rPr>
      </w:pPr>
    </w:p>
    <w:p w14:paraId="3891D7AA" w14:textId="275AEECD" w:rsidR="00CD0433" w:rsidRPr="00CD0433" w:rsidRDefault="007A7268" w:rsidP="00A44DD0">
      <w:pPr>
        <w:ind w:left="720" w:hanging="720"/>
        <w:rPr>
          <w:b/>
          <w:i/>
          <w:sz w:val="20"/>
          <w:szCs w:val="20"/>
        </w:rPr>
      </w:pPr>
      <w:r>
        <w:rPr>
          <w:b/>
          <w:i/>
          <w:sz w:val="20"/>
          <w:szCs w:val="20"/>
        </w:rPr>
        <w:t xml:space="preserve">Communication Plan &amp; </w:t>
      </w:r>
      <w:r w:rsidR="00CD0433" w:rsidRPr="00CD0433">
        <w:rPr>
          <w:b/>
          <w:i/>
          <w:sz w:val="20"/>
          <w:szCs w:val="20"/>
        </w:rPr>
        <w:t>Transition Approach:</w:t>
      </w:r>
    </w:p>
    <w:p w14:paraId="52EEEED2" w14:textId="1FD55812" w:rsidR="00CD0433" w:rsidRDefault="00D54051" w:rsidP="00D12F5B">
      <w:pPr>
        <w:rPr>
          <w:sz w:val="20"/>
          <w:szCs w:val="20"/>
        </w:rPr>
      </w:pPr>
      <w:r>
        <w:rPr>
          <w:sz w:val="20"/>
          <w:szCs w:val="20"/>
        </w:rPr>
        <w:t>Project results will be provided to partners via video conference and email.</w:t>
      </w:r>
    </w:p>
    <w:p w14:paraId="56A05EC3" w14:textId="77777777" w:rsidR="00D54051" w:rsidRPr="00CD0433" w:rsidRDefault="00D54051" w:rsidP="00D12F5B">
      <w:pPr>
        <w:rPr>
          <w:sz w:val="20"/>
          <w:szCs w:val="20"/>
        </w:rPr>
      </w:pPr>
    </w:p>
    <w:p w14:paraId="690F1482" w14:textId="6536143F" w:rsidR="00CD0433" w:rsidRPr="00CD0433" w:rsidRDefault="002B6846" w:rsidP="00CD0433">
      <w:pPr>
        <w:ind w:left="720" w:hanging="720"/>
        <w:rPr>
          <w:b/>
          <w:i/>
          <w:sz w:val="20"/>
          <w:szCs w:val="20"/>
        </w:rPr>
      </w:pPr>
      <w:r>
        <w:rPr>
          <w:b/>
          <w:i/>
          <w:sz w:val="20"/>
          <w:szCs w:val="20"/>
        </w:rPr>
        <w:t xml:space="preserve">End-User </w:t>
      </w:r>
      <w:r w:rsidR="00CD0433">
        <w:rPr>
          <w:b/>
          <w:i/>
          <w:sz w:val="20"/>
          <w:szCs w:val="20"/>
        </w:rPr>
        <w:t>Benefit</w:t>
      </w:r>
      <w:r w:rsidR="00CD0433" w:rsidRPr="00CD0433">
        <w:rPr>
          <w:b/>
          <w:i/>
          <w:sz w:val="20"/>
          <w:szCs w:val="20"/>
        </w:rPr>
        <w:t>:</w:t>
      </w:r>
    </w:p>
    <w:p w14:paraId="0F184A2D" w14:textId="13948BC6" w:rsidR="00CD0433" w:rsidRPr="00CD0433" w:rsidRDefault="00D54051" w:rsidP="00CD0433">
      <w:pPr>
        <w:rPr>
          <w:sz w:val="20"/>
          <w:szCs w:val="20"/>
        </w:rPr>
      </w:pPr>
      <w:r>
        <w:rPr>
          <w:sz w:val="20"/>
          <w:szCs w:val="20"/>
        </w:rPr>
        <w:t>Partners will benefit from this work by incorporating project results into their decision-making processes, allowing for greater understanding of mule deer migration patterns and habitats at a broad scale.</w:t>
      </w:r>
    </w:p>
    <w:p w14:paraId="31E252A0" w14:textId="7FB1699B" w:rsidR="00CD0433" w:rsidRPr="00CD0433" w:rsidRDefault="00CD0433" w:rsidP="00CD0433">
      <w:pPr>
        <w:rPr>
          <w:sz w:val="20"/>
          <w:szCs w:val="20"/>
        </w:rPr>
      </w:pPr>
    </w:p>
    <w:p w14:paraId="0E199D4E" w14:textId="77777777" w:rsidR="00CD0433" w:rsidRDefault="00CD0433" w:rsidP="00782999">
      <w:pPr>
        <w:rPr>
          <w:sz w:val="20"/>
          <w:szCs w:val="20"/>
        </w:rPr>
      </w:pPr>
    </w:p>
    <w:p w14:paraId="07B45EE1" w14:textId="0C801961" w:rsidR="00CD0433" w:rsidRPr="00276572" w:rsidRDefault="002E2D9E" w:rsidP="002E2D9E">
      <w:pPr>
        <w:pBdr>
          <w:bottom w:val="single" w:sz="4" w:space="1" w:color="auto"/>
        </w:pBdr>
        <w:rPr>
          <w:b/>
          <w:szCs w:val="20"/>
        </w:rPr>
      </w:pPr>
      <w:r w:rsidRPr="00276572">
        <w:rPr>
          <w:b/>
          <w:szCs w:val="20"/>
        </w:rPr>
        <w:t>Earth Observation</w:t>
      </w:r>
      <w:r w:rsidR="00276572">
        <w:rPr>
          <w:b/>
          <w:szCs w:val="20"/>
        </w:rPr>
        <w:t>s</w:t>
      </w:r>
      <w:r w:rsidRPr="00276572">
        <w:rPr>
          <w:b/>
          <w:szCs w:val="20"/>
        </w:rPr>
        <w:t xml:space="preserve"> Overview</w:t>
      </w:r>
    </w:p>
    <w:p w14:paraId="01258926" w14:textId="77777777" w:rsidR="003D2EDF" w:rsidRPr="00276572" w:rsidRDefault="00735F70" w:rsidP="00782999">
      <w:pPr>
        <w:rPr>
          <w:b/>
          <w:i/>
          <w:sz w:val="20"/>
          <w:szCs w:val="20"/>
        </w:rPr>
      </w:pPr>
      <w:r w:rsidRPr="00276572">
        <w:rPr>
          <w:b/>
          <w:i/>
          <w:sz w:val="20"/>
          <w:szCs w:val="20"/>
        </w:rPr>
        <w:t>Earth Observations:</w:t>
      </w:r>
      <w:r w:rsidR="00B76BDC" w:rsidRPr="00276572">
        <w:rPr>
          <w:b/>
          <w:i/>
          <w:sz w:val="20"/>
          <w:szCs w:val="20"/>
        </w:rPr>
        <w:t xml:space="preserve">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800"/>
        <w:gridCol w:w="5670"/>
      </w:tblGrid>
      <w:tr w:rsidR="00B76BDC" w:rsidRPr="00CD0433" w14:paraId="4A82D427" w14:textId="77777777" w:rsidTr="00D54051">
        <w:tc>
          <w:tcPr>
            <w:tcW w:w="1620" w:type="dxa"/>
            <w:shd w:val="clear" w:color="auto" w:fill="4F81BD"/>
            <w:vAlign w:val="center"/>
          </w:tcPr>
          <w:p w14:paraId="180B21BE" w14:textId="77777777" w:rsidR="00B76BDC" w:rsidRPr="00CD0433" w:rsidRDefault="00B76BDC" w:rsidP="006515E3">
            <w:pPr>
              <w:rPr>
                <w:b/>
                <w:bCs/>
                <w:color w:val="FFFFFF"/>
                <w:sz w:val="20"/>
                <w:szCs w:val="20"/>
              </w:rPr>
            </w:pPr>
            <w:r w:rsidRPr="00CD0433">
              <w:rPr>
                <w:b/>
                <w:bCs/>
                <w:color w:val="FFFFFF"/>
                <w:sz w:val="20"/>
                <w:szCs w:val="20"/>
              </w:rPr>
              <w:t>Platform</w:t>
            </w:r>
          </w:p>
        </w:tc>
        <w:tc>
          <w:tcPr>
            <w:tcW w:w="1800" w:type="dxa"/>
            <w:shd w:val="clear" w:color="auto" w:fill="4F81BD"/>
            <w:vAlign w:val="center"/>
          </w:tcPr>
          <w:p w14:paraId="7E1A2C92" w14:textId="77777777" w:rsidR="00B76BDC" w:rsidRPr="00CD0433" w:rsidRDefault="00B76BDC" w:rsidP="006515E3">
            <w:pPr>
              <w:rPr>
                <w:b/>
                <w:bCs/>
                <w:color w:val="FFFFFF"/>
                <w:sz w:val="20"/>
                <w:szCs w:val="20"/>
              </w:rPr>
            </w:pPr>
            <w:r w:rsidRPr="00CD0433">
              <w:rPr>
                <w:b/>
                <w:bCs/>
                <w:color w:val="FFFFFF"/>
                <w:sz w:val="20"/>
                <w:szCs w:val="20"/>
              </w:rPr>
              <w:t>Sensor</w:t>
            </w:r>
          </w:p>
        </w:tc>
        <w:tc>
          <w:tcPr>
            <w:tcW w:w="5670" w:type="dxa"/>
            <w:shd w:val="clear" w:color="auto" w:fill="4F81BD"/>
            <w:vAlign w:val="center"/>
          </w:tcPr>
          <w:p w14:paraId="4D2CCB5F" w14:textId="77777777" w:rsidR="00B76BDC" w:rsidRPr="00CD0433" w:rsidRDefault="00B76BDC" w:rsidP="006515E3">
            <w:pPr>
              <w:rPr>
                <w:b/>
                <w:bCs/>
                <w:color w:val="FFFFFF"/>
                <w:sz w:val="20"/>
                <w:szCs w:val="20"/>
              </w:rPr>
            </w:pPr>
            <w:r w:rsidRPr="00CD0433">
              <w:rPr>
                <w:b/>
                <w:bCs/>
                <w:color w:val="FFFFFF"/>
                <w:sz w:val="20"/>
                <w:szCs w:val="20"/>
              </w:rPr>
              <w:t>Geophysical Parameter</w:t>
            </w:r>
          </w:p>
        </w:tc>
      </w:tr>
      <w:tr w:rsidR="00B76BDC" w:rsidRPr="00CD0433" w14:paraId="772E3D44" w14:textId="77777777" w:rsidTr="00D54051">
        <w:tc>
          <w:tcPr>
            <w:tcW w:w="1620" w:type="dxa"/>
            <w:vAlign w:val="center"/>
          </w:tcPr>
          <w:p w14:paraId="1811B170" w14:textId="6CCAB4AF" w:rsidR="00B76BDC" w:rsidRPr="00CD0433" w:rsidRDefault="00D54051" w:rsidP="006515E3">
            <w:pPr>
              <w:rPr>
                <w:b/>
                <w:bCs/>
                <w:sz w:val="20"/>
                <w:szCs w:val="20"/>
              </w:rPr>
            </w:pPr>
            <w:r>
              <w:rPr>
                <w:b/>
                <w:bCs/>
                <w:sz w:val="20"/>
                <w:szCs w:val="20"/>
              </w:rPr>
              <w:t>Aqua</w:t>
            </w:r>
          </w:p>
        </w:tc>
        <w:tc>
          <w:tcPr>
            <w:tcW w:w="1800" w:type="dxa"/>
            <w:vAlign w:val="center"/>
          </w:tcPr>
          <w:p w14:paraId="79D0E449" w14:textId="3D69EE9A" w:rsidR="00B76BDC" w:rsidRPr="00CD0433" w:rsidRDefault="00D54051" w:rsidP="006515E3">
            <w:pPr>
              <w:rPr>
                <w:sz w:val="20"/>
                <w:szCs w:val="20"/>
              </w:rPr>
            </w:pPr>
            <w:r>
              <w:rPr>
                <w:sz w:val="20"/>
                <w:szCs w:val="20"/>
              </w:rPr>
              <w:t>MODIS</w:t>
            </w:r>
          </w:p>
        </w:tc>
        <w:tc>
          <w:tcPr>
            <w:tcW w:w="5670" w:type="dxa"/>
            <w:vAlign w:val="center"/>
          </w:tcPr>
          <w:p w14:paraId="5DD2B31D" w14:textId="40007C3E" w:rsidR="00B76BDC" w:rsidRPr="00CD0433" w:rsidRDefault="00B76BDC" w:rsidP="006515E3">
            <w:pPr>
              <w:rPr>
                <w:sz w:val="20"/>
                <w:szCs w:val="20"/>
              </w:rPr>
            </w:pPr>
            <w:r w:rsidRPr="00CD0433">
              <w:rPr>
                <w:sz w:val="20"/>
                <w:szCs w:val="20"/>
              </w:rPr>
              <w:t>Spectral vegetation indices</w:t>
            </w:r>
            <w:r w:rsidR="00D54051">
              <w:rPr>
                <w:sz w:val="20"/>
                <w:szCs w:val="20"/>
              </w:rPr>
              <w:t xml:space="preserve"> and phenology products</w:t>
            </w:r>
          </w:p>
        </w:tc>
      </w:tr>
      <w:tr w:rsidR="00B76BDC" w:rsidRPr="00CD0433" w14:paraId="175F590B" w14:textId="77777777" w:rsidTr="00D54051">
        <w:tc>
          <w:tcPr>
            <w:tcW w:w="1620" w:type="dxa"/>
            <w:tcBorders>
              <w:bottom w:val="single" w:sz="4" w:space="0" w:color="auto"/>
            </w:tcBorders>
            <w:vAlign w:val="center"/>
          </w:tcPr>
          <w:p w14:paraId="43F162D2" w14:textId="3366C6F6" w:rsidR="00B76BDC" w:rsidRPr="00CD0433" w:rsidRDefault="00D54051" w:rsidP="006515E3">
            <w:pPr>
              <w:rPr>
                <w:b/>
                <w:bCs/>
                <w:sz w:val="20"/>
                <w:szCs w:val="20"/>
              </w:rPr>
            </w:pPr>
            <w:r>
              <w:rPr>
                <w:b/>
                <w:bCs/>
                <w:sz w:val="20"/>
                <w:szCs w:val="20"/>
              </w:rPr>
              <w:t>Terra</w:t>
            </w:r>
          </w:p>
        </w:tc>
        <w:tc>
          <w:tcPr>
            <w:tcW w:w="1800" w:type="dxa"/>
            <w:tcBorders>
              <w:bottom w:val="single" w:sz="4" w:space="0" w:color="auto"/>
            </w:tcBorders>
            <w:vAlign w:val="center"/>
          </w:tcPr>
          <w:p w14:paraId="1E68FBB7" w14:textId="23F371B9" w:rsidR="00B76BDC" w:rsidRPr="00CD0433" w:rsidRDefault="00B76BDC" w:rsidP="006515E3">
            <w:pPr>
              <w:rPr>
                <w:sz w:val="20"/>
                <w:szCs w:val="20"/>
              </w:rPr>
            </w:pPr>
            <w:r w:rsidRPr="00CD0433">
              <w:rPr>
                <w:sz w:val="20"/>
                <w:szCs w:val="20"/>
              </w:rPr>
              <w:t>MODIS</w:t>
            </w:r>
            <w:r w:rsidR="00D54051">
              <w:rPr>
                <w:sz w:val="20"/>
                <w:szCs w:val="20"/>
              </w:rPr>
              <w:t xml:space="preserve">, ASTER </w:t>
            </w:r>
          </w:p>
        </w:tc>
        <w:tc>
          <w:tcPr>
            <w:tcW w:w="5670" w:type="dxa"/>
            <w:tcBorders>
              <w:bottom w:val="single" w:sz="4" w:space="0" w:color="auto"/>
            </w:tcBorders>
            <w:vAlign w:val="center"/>
          </w:tcPr>
          <w:p w14:paraId="3C8D64C3" w14:textId="21AE143C" w:rsidR="00B76BDC" w:rsidRPr="00CD0433" w:rsidRDefault="00D54051" w:rsidP="006515E3">
            <w:pPr>
              <w:rPr>
                <w:sz w:val="20"/>
                <w:szCs w:val="20"/>
              </w:rPr>
            </w:pPr>
            <w:r>
              <w:rPr>
                <w:sz w:val="20"/>
                <w:szCs w:val="20"/>
              </w:rPr>
              <w:t>Global evelavation datasets, spectral vegetation indices, phenology products</w:t>
            </w:r>
          </w:p>
        </w:tc>
      </w:tr>
      <w:tr w:rsidR="00B76BDC" w:rsidRPr="00CD0433" w14:paraId="5DEE0798" w14:textId="77777777" w:rsidTr="00D54051">
        <w:tc>
          <w:tcPr>
            <w:tcW w:w="1620" w:type="dxa"/>
            <w:tcBorders>
              <w:top w:val="single" w:sz="4" w:space="0" w:color="auto"/>
              <w:left w:val="single" w:sz="4" w:space="0" w:color="auto"/>
              <w:bottom w:val="single" w:sz="4" w:space="0" w:color="auto"/>
            </w:tcBorders>
            <w:vAlign w:val="center"/>
          </w:tcPr>
          <w:p w14:paraId="3FE7CA6C" w14:textId="4FCF5AB9" w:rsidR="00B76BDC" w:rsidRPr="00CD0433" w:rsidRDefault="00D54051" w:rsidP="006515E3">
            <w:pPr>
              <w:rPr>
                <w:b/>
                <w:bCs/>
                <w:sz w:val="20"/>
                <w:szCs w:val="20"/>
              </w:rPr>
            </w:pPr>
            <w:r>
              <w:rPr>
                <w:b/>
                <w:bCs/>
                <w:sz w:val="20"/>
                <w:szCs w:val="20"/>
              </w:rPr>
              <w:t xml:space="preserve">Landsat 5 &amp; 8 </w:t>
            </w:r>
          </w:p>
        </w:tc>
        <w:tc>
          <w:tcPr>
            <w:tcW w:w="1800" w:type="dxa"/>
            <w:tcBorders>
              <w:top w:val="single" w:sz="4" w:space="0" w:color="auto"/>
              <w:bottom w:val="single" w:sz="4" w:space="0" w:color="auto"/>
            </w:tcBorders>
            <w:vAlign w:val="center"/>
          </w:tcPr>
          <w:p w14:paraId="3A4D5964" w14:textId="3FB93A5B" w:rsidR="00B76BDC" w:rsidRPr="00CD0433" w:rsidRDefault="00D54051" w:rsidP="006515E3">
            <w:pPr>
              <w:rPr>
                <w:sz w:val="20"/>
                <w:szCs w:val="20"/>
              </w:rPr>
            </w:pPr>
            <w:r>
              <w:rPr>
                <w:sz w:val="20"/>
                <w:szCs w:val="20"/>
              </w:rPr>
              <w:t xml:space="preserve">TM/ OLI </w:t>
            </w:r>
          </w:p>
        </w:tc>
        <w:tc>
          <w:tcPr>
            <w:tcW w:w="5670" w:type="dxa"/>
            <w:tcBorders>
              <w:top w:val="single" w:sz="4" w:space="0" w:color="auto"/>
              <w:bottom w:val="single" w:sz="4" w:space="0" w:color="auto"/>
              <w:right w:val="single" w:sz="4" w:space="0" w:color="auto"/>
            </w:tcBorders>
            <w:vAlign w:val="center"/>
          </w:tcPr>
          <w:p w14:paraId="446B2818" w14:textId="4620A6B8" w:rsidR="00B76BDC" w:rsidRPr="00CD0433" w:rsidRDefault="00D54051" w:rsidP="006515E3">
            <w:pPr>
              <w:rPr>
                <w:sz w:val="20"/>
                <w:szCs w:val="20"/>
              </w:rPr>
            </w:pPr>
            <w:r>
              <w:rPr>
                <w:sz w:val="20"/>
                <w:szCs w:val="20"/>
              </w:rPr>
              <w:t>Spectral vegetation indices, land cover classifications</w:t>
            </w:r>
          </w:p>
        </w:tc>
      </w:tr>
    </w:tbl>
    <w:p w14:paraId="0FA63B1F" w14:textId="77777777" w:rsidR="00B76BDC" w:rsidRPr="00CD0433" w:rsidRDefault="00B76BDC" w:rsidP="00B76BDC">
      <w:pPr>
        <w:rPr>
          <w:b/>
          <w:sz w:val="20"/>
          <w:szCs w:val="20"/>
        </w:rPr>
      </w:pPr>
    </w:p>
    <w:p w14:paraId="036FC455" w14:textId="2DBE7775" w:rsidR="00D54051" w:rsidRPr="001E0217" w:rsidRDefault="00782999" w:rsidP="00782999">
      <w:pPr>
        <w:rPr>
          <w:i/>
          <w:sz w:val="20"/>
          <w:szCs w:val="20"/>
        </w:rPr>
      </w:pPr>
      <w:r w:rsidRPr="00276572">
        <w:rPr>
          <w:b/>
          <w:i/>
          <w:sz w:val="20"/>
          <w:szCs w:val="20"/>
        </w:rPr>
        <w:t>NASA Earth Observations</w:t>
      </w:r>
      <w:r w:rsidR="00A44DD0" w:rsidRPr="00276572">
        <w:rPr>
          <w:b/>
          <w:i/>
          <w:sz w:val="20"/>
          <w:szCs w:val="20"/>
        </w:rPr>
        <w:t xml:space="preserve"> </w:t>
      </w:r>
      <w:r w:rsidR="00276572">
        <w:rPr>
          <w:b/>
          <w:i/>
          <w:sz w:val="20"/>
          <w:szCs w:val="20"/>
        </w:rPr>
        <w:t>Use</w:t>
      </w:r>
      <w:r w:rsidRPr="00276572">
        <w:rPr>
          <w:b/>
          <w:i/>
          <w:sz w:val="20"/>
          <w:szCs w:val="20"/>
        </w:rPr>
        <w:t>:</w:t>
      </w:r>
      <w:r w:rsidRPr="00276572">
        <w:rPr>
          <w:i/>
          <w:sz w:val="20"/>
          <w:szCs w:val="20"/>
        </w:rPr>
        <w:t xml:space="preserve"> </w:t>
      </w:r>
    </w:p>
    <w:p w14:paraId="71CBAA32" w14:textId="4B7D8BAC" w:rsidR="00D54051" w:rsidRDefault="00D54051" w:rsidP="00782999">
      <w:pPr>
        <w:rPr>
          <w:sz w:val="20"/>
          <w:szCs w:val="20"/>
        </w:rPr>
      </w:pPr>
      <w:r>
        <w:rPr>
          <w:sz w:val="20"/>
          <w:szCs w:val="20"/>
        </w:rPr>
        <w:t>Aqua/Terra MODIS – MODIS data products resident to the ForWarn system will primarily be used to assess the role of vegetation phenology in influencing seasonal mule deer migrations, tracking average “green-up” dates, and correlating green-up and brown-down trends with migrations. Phenology products and spectral vegetation indices will provide foraging habitat quality and biomass estimations that can be correlated with deer locations.</w:t>
      </w:r>
    </w:p>
    <w:p w14:paraId="2D4D3EA5" w14:textId="77777777" w:rsidR="00D54051" w:rsidRDefault="00D54051" w:rsidP="00782999">
      <w:pPr>
        <w:rPr>
          <w:sz w:val="20"/>
          <w:szCs w:val="20"/>
        </w:rPr>
      </w:pPr>
    </w:p>
    <w:p w14:paraId="25D9912F" w14:textId="5592A6CC" w:rsidR="00D54051" w:rsidRDefault="00D54051" w:rsidP="00782999">
      <w:pPr>
        <w:rPr>
          <w:sz w:val="20"/>
          <w:szCs w:val="20"/>
        </w:rPr>
      </w:pPr>
      <w:r>
        <w:rPr>
          <w:sz w:val="20"/>
          <w:szCs w:val="20"/>
        </w:rPr>
        <w:t>Terra ASTER</w:t>
      </w:r>
      <w:r w:rsidR="00934E97">
        <w:rPr>
          <w:sz w:val="20"/>
          <w:szCs w:val="20"/>
        </w:rPr>
        <w:t xml:space="preserve"> –</w:t>
      </w:r>
      <w:r>
        <w:rPr>
          <w:sz w:val="20"/>
          <w:szCs w:val="20"/>
        </w:rPr>
        <w:t xml:space="preserve"> Mule</w:t>
      </w:r>
      <w:r w:rsidR="00934E97">
        <w:rPr>
          <w:sz w:val="20"/>
          <w:szCs w:val="20"/>
        </w:rPr>
        <w:t xml:space="preserve"> </w:t>
      </w:r>
      <w:r>
        <w:rPr>
          <w:sz w:val="20"/>
          <w:szCs w:val="20"/>
        </w:rPr>
        <w:t>deer migration patterns include seasonal changes in elevation that will be plotted using ASTER-based digital elevation model datasets to assist in determining suitable habitats.</w:t>
      </w:r>
    </w:p>
    <w:p w14:paraId="2C44EA31" w14:textId="77777777" w:rsidR="00D54051" w:rsidRDefault="00D54051" w:rsidP="00782999">
      <w:pPr>
        <w:rPr>
          <w:sz w:val="20"/>
          <w:szCs w:val="20"/>
        </w:rPr>
      </w:pPr>
    </w:p>
    <w:p w14:paraId="299EEC40" w14:textId="7615CEED" w:rsidR="00D54051" w:rsidRDefault="00D54051" w:rsidP="00782999">
      <w:pPr>
        <w:rPr>
          <w:sz w:val="20"/>
          <w:szCs w:val="20"/>
        </w:rPr>
      </w:pPr>
      <w:r>
        <w:rPr>
          <w:sz w:val="20"/>
          <w:szCs w:val="20"/>
        </w:rPr>
        <w:t xml:space="preserve">Landsat 5 </w:t>
      </w:r>
      <w:r w:rsidR="00934E97">
        <w:rPr>
          <w:sz w:val="20"/>
          <w:szCs w:val="20"/>
        </w:rPr>
        <w:t xml:space="preserve">TM </w:t>
      </w:r>
      <w:r>
        <w:rPr>
          <w:sz w:val="20"/>
          <w:szCs w:val="20"/>
        </w:rPr>
        <w:t>&amp; 8 OLI - Phenology products and spectral vegetation indices will provide foraging habitat quality and biomass estimations that can be correlated with deer locations.</w:t>
      </w:r>
      <w:r w:rsidRPr="00D54051">
        <w:rPr>
          <w:rFonts w:cs="Century Gothic"/>
          <w:color w:val="000000"/>
          <w:sz w:val="20"/>
          <w:szCs w:val="20"/>
        </w:rPr>
        <w:t xml:space="preserve"> </w:t>
      </w:r>
      <w:r w:rsidRPr="00D54051">
        <w:rPr>
          <w:sz w:val="20"/>
          <w:szCs w:val="20"/>
        </w:rPr>
        <w:t>Landsat-derived land cover datasets will provide current and historical land use/land cover information which is critical in determining patch size and winter/summer habitat connectivity.</w:t>
      </w:r>
    </w:p>
    <w:p w14:paraId="121FC8CD" w14:textId="77777777" w:rsidR="007A4F2A" w:rsidRPr="00CD0433" w:rsidRDefault="007A4F2A" w:rsidP="007A4F2A">
      <w:pPr>
        <w:rPr>
          <w:sz w:val="20"/>
          <w:szCs w:val="20"/>
        </w:rPr>
      </w:pPr>
    </w:p>
    <w:p w14:paraId="686728DA" w14:textId="77777777" w:rsidR="00B9614C" w:rsidRPr="00276572" w:rsidRDefault="007A4F2A" w:rsidP="007A4F2A">
      <w:pPr>
        <w:rPr>
          <w:i/>
          <w:sz w:val="20"/>
          <w:szCs w:val="20"/>
        </w:rPr>
      </w:pPr>
      <w:r w:rsidRPr="00276572">
        <w:rPr>
          <w:b/>
          <w:i/>
          <w:sz w:val="20"/>
          <w:szCs w:val="20"/>
        </w:rPr>
        <w:t>Ancillary Datasets:</w:t>
      </w:r>
      <w:r w:rsidRPr="00276572">
        <w:rPr>
          <w:i/>
          <w:sz w:val="20"/>
          <w:szCs w:val="20"/>
        </w:rPr>
        <w:t xml:space="preserve"> </w:t>
      </w:r>
    </w:p>
    <w:p w14:paraId="3888052A" w14:textId="2AB5FF4C" w:rsidR="00896D48" w:rsidRDefault="00D54051" w:rsidP="00B76BDC">
      <w:pPr>
        <w:rPr>
          <w:sz w:val="20"/>
          <w:szCs w:val="20"/>
        </w:rPr>
      </w:pPr>
      <w:r>
        <w:rPr>
          <w:sz w:val="20"/>
          <w:szCs w:val="20"/>
        </w:rPr>
        <w:t xml:space="preserve">GPS collar data from mule deer provided by the mule deer working group and the Southern Ute Indian Tribe, NRCS 2011 NLCD, NOAA NCEI climate variables, and preexisting mule deer habitat maps, such as those available online (e.g., </w:t>
      </w:r>
      <w:hyperlink r:id="rId5" w:history="1">
        <w:r w:rsidRPr="00E97E2B">
          <w:rPr>
            <w:rStyle w:val="Hyperlink"/>
            <w:sz w:val="20"/>
            <w:szCs w:val="20"/>
          </w:rPr>
          <w:t>http://www.gis.usu.edu/current_proj/muledeer.html</w:t>
        </w:r>
      </w:hyperlink>
      <w:r>
        <w:rPr>
          <w:sz w:val="20"/>
          <w:szCs w:val="20"/>
        </w:rPr>
        <w:t>)</w:t>
      </w:r>
    </w:p>
    <w:p w14:paraId="60DEC146" w14:textId="77777777" w:rsidR="00D54051" w:rsidRPr="00CD0433" w:rsidRDefault="00D54051" w:rsidP="00B76BDC">
      <w:pPr>
        <w:rPr>
          <w:b/>
          <w:sz w:val="20"/>
          <w:szCs w:val="20"/>
        </w:rPr>
      </w:pPr>
    </w:p>
    <w:p w14:paraId="553ADFEB" w14:textId="2FAF7BF1" w:rsidR="00B9614C" w:rsidRPr="00276572" w:rsidRDefault="0080287D" w:rsidP="00B76BDC">
      <w:pPr>
        <w:rPr>
          <w:i/>
          <w:sz w:val="20"/>
          <w:szCs w:val="20"/>
        </w:rPr>
      </w:pPr>
      <w:r w:rsidRPr="00276572">
        <w:rPr>
          <w:b/>
          <w:i/>
          <w:sz w:val="20"/>
          <w:szCs w:val="20"/>
        </w:rPr>
        <w:t>Models</w:t>
      </w:r>
      <w:r w:rsidR="007A4F2A" w:rsidRPr="00276572">
        <w:rPr>
          <w:b/>
          <w:i/>
          <w:sz w:val="20"/>
          <w:szCs w:val="20"/>
        </w:rPr>
        <w:t>:</w:t>
      </w:r>
      <w:r w:rsidR="00B76BDC" w:rsidRPr="00276572">
        <w:rPr>
          <w:i/>
          <w:sz w:val="20"/>
          <w:szCs w:val="20"/>
        </w:rPr>
        <w:t xml:space="preserve"> </w:t>
      </w:r>
    </w:p>
    <w:p w14:paraId="2DA8914A" w14:textId="588AD07D" w:rsidR="00CD0433" w:rsidRDefault="00D54051" w:rsidP="00073224">
      <w:pPr>
        <w:rPr>
          <w:b/>
          <w:sz w:val="20"/>
          <w:szCs w:val="20"/>
          <w:u w:val="single"/>
        </w:rPr>
      </w:pPr>
      <w:r>
        <w:rPr>
          <w:sz w:val="20"/>
          <w:szCs w:val="20"/>
        </w:rPr>
        <w:t>Lifemapper Species Distribution Modeling (LmSDM) (POC: Jeffery Cavner, Lifemapper Software Engineer)</w:t>
      </w:r>
    </w:p>
    <w:p w14:paraId="35FA9BDA" w14:textId="77777777" w:rsidR="00272CD9" w:rsidRDefault="00272CD9" w:rsidP="00073224">
      <w:pPr>
        <w:rPr>
          <w:b/>
          <w:sz w:val="20"/>
          <w:szCs w:val="20"/>
          <w:u w:val="single"/>
        </w:rPr>
      </w:pPr>
    </w:p>
    <w:p w14:paraId="36DA9C86" w14:textId="6493F342" w:rsidR="00CD0433" w:rsidRPr="00276572" w:rsidRDefault="000F487D" w:rsidP="00276572">
      <w:pPr>
        <w:pBdr>
          <w:bottom w:val="single" w:sz="4" w:space="1" w:color="auto"/>
        </w:pBdr>
        <w:rPr>
          <w:b/>
          <w:szCs w:val="20"/>
        </w:rPr>
      </w:pPr>
      <w:r>
        <w:rPr>
          <w:b/>
          <w:szCs w:val="20"/>
        </w:rPr>
        <w:t xml:space="preserve">Decision Support Tool &amp; </w:t>
      </w:r>
      <w:r w:rsidR="00276572" w:rsidRPr="00276572">
        <w:rPr>
          <w:b/>
          <w:szCs w:val="20"/>
        </w:rPr>
        <w:t>End-Product Overview</w:t>
      </w:r>
    </w:p>
    <w:p w14:paraId="42F5D612" w14:textId="25735816" w:rsidR="00073224" w:rsidRPr="00276572" w:rsidRDefault="00073224" w:rsidP="00073224">
      <w:pPr>
        <w:rPr>
          <w:b/>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073224" w:rsidRPr="00CD0433" w14:paraId="4D1DE309" w14:textId="77777777" w:rsidTr="00A46F34">
        <w:tc>
          <w:tcPr>
            <w:tcW w:w="2994" w:type="dxa"/>
            <w:shd w:val="clear" w:color="auto" w:fill="4F81BD"/>
            <w:vAlign w:val="center"/>
          </w:tcPr>
          <w:p w14:paraId="6C2242E2" w14:textId="77777777" w:rsidR="00073224" w:rsidRPr="00CD0433" w:rsidRDefault="00073224" w:rsidP="00272CD9">
            <w:pPr>
              <w:jc w:val="center"/>
              <w:rPr>
                <w:b/>
                <w:bCs/>
                <w:color w:val="FFFFFF"/>
                <w:sz w:val="20"/>
                <w:szCs w:val="20"/>
              </w:rPr>
            </w:pPr>
            <w:r w:rsidRPr="00CD0433">
              <w:rPr>
                <w:b/>
                <w:bCs/>
                <w:color w:val="FFFFFF"/>
                <w:sz w:val="20"/>
                <w:szCs w:val="20"/>
              </w:rPr>
              <w:lastRenderedPageBreak/>
              <w:t>Proposed End Products</w:t>
            </w:r>
          </w:p>
        </w:tc>
        <w:tc>
          <w:tcPr>
            <w:tcW w:w="3192" w:type="dxa"/>
            <w:shd w:val="clear" w:color="auto" w:fill="4F81BD"/>
            <w:vAlign w:val="center"/>
          </w:tcPr>
          <w:p w14:paraId="796CC9D7" w14:textId="77777777" w:rsidR="00073224" w:rsidRPr="00CD0433" w:rsidRDefault="00073224" w:rsidP="00272CD9">
            <w:pPr>
              <w:jc w:val="center"/>
              <w:rPr>
                <w:b/>
                <w:bCs/>
                <w:color w:val="FFFFFF"/>
                <w:sz w:val="20"/>
                <w:szCs w:val="20"/>
              </w:rPr>
            </w:pPr>
            <w:r w:rsidRPr="00CD0433">
              <w:rPr>
                <w:b/>
                <w:bCs/>
                <w:color w:val="FFFFFF"/>
                <w:sz w:val="20"/>
                <w:szCs w:val="20"/>
              </w:rPr>
              <w:t xml:space="preserve">Decision </w:t>
            </w:r>
            <w:r w:rsidR="003347A7" w:rsidRPr="00CD0433">
              <w:rPr>
                <w:b/>
                <w:bCs/>
                <w:color w:val="FFFFFF"/>
                <w:sz w:val="20"/>
                <w:szCs w:val="20"/>
              </w:rPr>
              <w:t>to be Impacted</w:t>
            </w:r>
          </w:p>
        </w:tc>
        <w:tc>
          <w:tcPr>
            <w:tcW w:w="2904" w:type="dxa"/>
            <w:shd w:val="clear" w:color="auto" w:fill="4F81BD"/>
            <w:vAlign w:val="center"/>
          </w:tcPr>
          <w:p w14:paraId="5D88331E" w14:textId="77777777" w:rsidR="00073224" w:rsidRPr="00CD0433" w:rsidRDefault="00073224" w:rsidP="00272CD9">
            <w:pPr>
              <w:jc w:val="center"/>
              <w:rPr>
                <w:b/>
                <w:bCs/>
                <w:color w:val="FFFFFF"/>
                <w:sz w:val="20"/>
                <w:szCs w:val="20"/>
              </w:rPr>
            </w:pPr>
            <w:r w:rsidRPr="00CD0433">
              <w:rPr>
                <w:b/>
                <w:bCs/>
                <w:color w:val="FFFFFF"/>
                <w:sz w:val="20"/>
                <w:szCs w:val="20"/>
              </w:rPr>
              <w:t>Current Partner Tool/Method</w:t>
            </w:r>
          </w:p>
        </w:tc>
      </w:tr>
      <w:tr w:rsidR="00D54051" w:rsidRPr="00D54051" w14:paraId="4136D4FE" w14:textId="77777777" w:rsidTr="00D54051">
        <w:tc>
          <w:tcPr>
            <w:tcW w:w="2994" w:type="dxa"/>
            <w:tcBorders>
              <w:top w:val="single" w:sz="4" w:space="0" w:color="auto"/>
              <w:left w:val="single" w:sz="4" w:space="0" w:color="auto"/>
              <w:bottom w:val="single" w:sz="4" w:space="0" w:color="auto"/>
              <w:right w:val="single" w:sz="4" w:space="0" w:color="auto"/>
            </w:tcBorders>
            <w:vAlign w:val="center"/>
          </w:tcPr>
          <w:p w14:paraId="7467A330" w14:textId="77777777" w:rsidR="00D54051" w:rsidRPr="00D54051" w:rsidRDefault="00D54051" w:rsidP="00D54051">
            <w:pPr>
              <w:rPr>
                <w:bCs/>
                <w:sz w:val="20"/>
                <w:szCs w:val="20"/>
              </w:rPr>
            </w:pPr>
            <w:r w:rsidRPr="00D54051">
              <w:rPr>
                <w:bCs/>
                <w:sz w:val="20"/>
                <w:szCs w:val="20"/>
              </w:rPr>
              <w:t xml:space="preserve">Seasonal Vegetation Phenology </w:t>
            </w:r>
          </w:p>
        </w:tc>
        <w:tc>
          <w:tcPr>
            <w:tcW w:w="3192" w:type="dxa"/>
            <w:tcBorders>
              <w:top w:val="single" w:sz="4" w:space="0" w:color="auto"/>
              <w:left w:val="single" w:sz="4" w:space="0" w:color="auto"/>
              <w:bottom w:val="single" w:sz="4" w:space="0" w:color="auto"/>
              <w:right w:val="single" w:sz="4" w:space="0" w:color="auto"/>
            </w:tcBorders>
            <w:vAlign w:val="center"/>
          </w:tcPr>
          <w:p w14:paraId="46EC6FC2" w14:textId="77777777" w:rsidR="00D54051" w:rsidRPr="00D54051" w:rsidRDefault="00D54051" w:rsidP="00D54051">
            <w:pPr>
              <w:rPr>
                <w:sz w:val="20"/>
                <w:szCs w:val="20"/>
              </w:rPr>
            </w:pPr>
            <w:r w:rsidRPr="00D54051">
              <w:rPr>
                <w:sz w:val="20"/>
                <w:szCs w:val="20"/>
              </w:rPr>
              <w:t xml:space="preserve">Prioritization of mule deer land areas to be conserved or restored </w:t>
            </w:r>
          </w:p>
        </w:tc>
        <w:tc>
          <w:tcPr>
            <w:tcW w:w="2904" w:type="dxa"/>
            <w:tcBorders>
              <w:top w:val="single" w:sz="4" w:space="0" w:color="auto"/>
              <w:left w:val="single" w:sz="4" w:space="0" w:color="auto"/>
              <w:bottom w:val="single" w:sz="4" w:space="0" w:color="auto"/>
              <w:right w:val="single" w:sz="4" w:space="0" w:color="auto"/>
            </w:tcBorders>
            <w:vAlign w:val="center"/>
          </w:tcPr>
          <w:p w14:paraId="7788411C" w14:textId="77777777" w:rsidR="00D54051" w:rsidRPr="00D54051" w:rsidRDefault="00D54051" w:rsidP="00D54051">
            <w:pPr>
              <w:rPr>
                <w:sz w:val="20"/>
                <w:szCs w:val="20"/>
              </w:rPr>
            </w:pPr>
            <w:r w:rsidRPr="00D54051">
              <w:rPr>
                <w:sz w:val="20"/>
                <w:szCs w:val="20"/>
              </w:rPr>
              <w:t xml:space="preserve">Field surveys, GPS collar data </w:t>
            </w:r>
          </w:p>
        </w:tc>
      </w:tr>
      <w:tr w:rsidR="00D54051" w:rsidRPr="00D54051" w14:paraId="7F40B4E4" w14:textId="77777777" w:rsidTr="00D54051">
        <w:tc>
          <w:tcPr>
            <w:tcW w:w="2994" w:type="dxa"/>
            <w:tcBorders>
              <w:top w:val="single" w:sz="4" w:space="0" w:color="auto"/>
              <w:left w:val="single" w:sz="4" w:space="0" w:color="auto"/>
              <w:bottom w:val="single" w:sz="4" w:space="0" w:color="auto"/>
              <w:right w:val="single" w:sz="4" w:space="0" w:color="auto"/>
            </w:tcBorders>
            <w:vAlign w:val="center"/>
          </w:tcPr>
          <w:p w14:paraId="6F95FDFF" w14:textId="77777777" w:rsidR="00D54051" w:rsidRPr="00D54051" w:rsidRDefault="00D54051" w:rsidP="00D54051">
            <w:pPr>
              <w:rPr>
                <w:bCs/>
                <w:sz w:val="20"/>
                <w:szCs w:val="20"/>
              </w:rPr>
            </w:pPr>
            <w:r w:rsidRPr="00D54051">
              <w:rPr>
                <w:bCs/>
                <w:sz w:val="20"/>
                <w:szCs w:val="20"/>
              </w:rPr>
              <w:t xml:space="preserve">Foraging Habitat Type and Condition Maps </w:t>
            </w:r>
          </w:p>
        </w:tc>
        <w:tc>
          <w:tcPr>
            <w:tcW w:w="3192" w:type="dxa"/>
            <w:tcBorders>
              <w:top w:val="single" w:sz="4" w:space="0" w:color="auto"/>
              <w:left w:val="single" w:sz="4" w:space="0" w:color="auto"/>
              <w:bottom w:val="single" w:sz="4" w:space="0" w:color="auto"/>
              <w:right w:val="single" w:sz="4" w:space="0" w:color="auto"/>
            </w:tcBorders>
            <w:vAlign w:val="center"/>
          </w:tcPr>
          <w:p w14:paraId="683E04CA" w14:textId="77777777" w:rsidR="00D54051" w:rsidRPr="00D54051" w:rsidRDefault="00D54051" w:rsidP="00D54051">
            <w:pPr>
              <w:rPr>
                <w:sz w:val="20"/>
                <w:szCs w:val="20"/>
              </w:rPr>
            </w:pPr>
            <w:r w:rsidRPr="00D54051">
              <w:rPr>
                <w:sz w:val="20"/>
                <w:szCs w:val="20"/>
              </w:rPr>
              <w:t xml:space="preserve">Prioritization of mule deer land areas to be conserved or restored </w:t>
            </w:r>
          </w:p>
        </w:tc>
        <w:tc>
          <w:tcPr>
            <w:tcW w:w="2904" w:type="dxa"/>
            <w:tcBorders>
              <w:top w:val="single" w:sz="4" w:space="0" w:color="auto"/>
              <w:left w:val="single" w:sz="4" w:space="0" w:color="auto"/>
              <w:bottom w:val="single" w:sz="4" w:space="0" w:color="auto"/>
              <w:right w:val="single" w:sz="4" w:space="0" w:color="auto"/>
            </w:tcBorders>
            <w:vAlign w:val="center"/>
          </w:tcPr>
          <w:p w14:paraId="2E4A9B9D" w14:textId="77777777" w:rsidR="00D54051" w:rsidRPr="00D54051" w:rsidRDefault="00D54051" w:rsidP="00D54051">
            <w:pPr>
              <w:rPr>
                <w:sz w:val="20"/>
                <w:szCs w:val="20"/>
              </w:rPr>
            </w:pPr>
            <w:r w:rsidRPr="00D54051">
              <w:rPr>
                <w:sz w:val="20"/>
                <w:szCs w:val="20"/>
              </w:rPr>
              <w:t xml:space="preserve">Field surveys, GPS collar data </w:t>
            </w:r>
          </w:p>
        </w:tc>
      </w:tr>
      <w:tr w:rsidR="00D54051" w:rsidRPr="00D54051" w14:paraId="2148AC22" w14:textId="77777777" w:rsidTr="00D54051">
        <w:tc>
          <w:tcPr>
            <w:tcW w:w="2994" w:type="dxa"/>
            <w:tcBorders>
              <w:top w:val="single" w:sz="4" w:space="0" w:color="auto"/>
              <w:left w:val="single" w:sz="4" w:space="0" w:color="auto"/>
              <w:bottom w:val="single" w:sz="4" w:space="0" w:color="auto"/>
              <w:right w:val="single" w:sz="4" w:space="0" w:color="auto"/>
            </w:tcBorders>
            <w:vAlign w:val="center"/>
          </w:tcPr>
          <w:p w14:paraId="70688D61" w14:textId="77777777" w:rsidR="00D54051" w:rsidRPr="00D54051" w:rsidRDefault="00D54051" w:rsidP="00D54051">
            <w:pPr>
              <w:rPr>
                <w:bCs/>
                <w:sz w:val="20"/>
                <w:szCs w:val="20"/>
              </w:rPr>
            </w:pPr>
            <w:r w:rsidRPr="00D54051">
              <w:rPr>
                <w:bCs/>
                <w:sz w:val="20"/>
                <w:szCs w:val="20"/>
              </w:rPr>
              <w:t xml:space="preserve">Mule Deer Range Maps </w:t>
            </w:r>
          </w:p>
        </w:tc>
        <w:tc>
          <w:tcPr>
            <w:tcW w:w="3192" w:type="dxa"/>
            <w:tcBorders>
              <w:top w:val="single" w:sz="4" w:space="0" w:color="auto"/>
              <w:left w:val="single" w:sz="4" w:space="0" w:color="auto"/>
              <w:bottom w:val="single" w:sz="4" w:space="0" w:color="auto"/>
              <w:right w:val="single" w:sz="4" w:space="0" w:color="auto"/>
            </w:tcBorders>
            <w:vAlign w:val="center"/>
          </w:tcPr>
          <w:p w14:paraId="7604BA7F" w14:textId="77777777" w:rsidR="00D54051" w:rsidRPr="00D54051" w:rsidRDefault="00D54051" w:rsidP="00D54051">
            <w:pPr>
              <w:rPr>
                <w:sz w:val="20"/>
                <w:szCs w:val="20"/>
              </w:rPr>
            </w:pPr>
            <w:r w:rsidRPr="00D54051">
              <w:rPr>
                <w:sz w:val="20"/>
                <w:szCs w:val="20"/>
              </w:rPr>
              <w:t xml:space="preserve">Prioritization of mule deer land areas to be conserved or restored </w:t>
            </w:r>
          </w:p>
        </w:tc>
        <w:tc>
          <w:tcPr>
            <w:tcW w:w="2904" w:type="dxa"/>
            <w:tcBorders>
              <w:top w:val="single" w:sz="4" w:space="0" w:color="auto"/>
              <w:left w:val="single" w:sz="4" w:space="0" w:color="auto"/>
              <w:bottom w:val="single" w:sz="4" w:space="0" w:color="auto"/>
              <w:right w:val="single" w:sz="4" w:space="0" w:color="auto"/>
            </w:tcBorders>
            <w:vAlign w:val="center"/>
          </w:tcPr>
          <w:p w14:paraId="2E738882" w14:textId="77777777" w:rsidR="00D54051" w:rsidRPr="00D54051" w:rsidRDefault="00D54051" w:rsidP="00D54051">
            <w:pPr>
              <w:rPr>
                <w:sz w:val="20"/>
                <w:szCs w:val="20"/>
              </w:rPr>
            </w:pPr>
            <w:r w:rsidRPr="00D54051">
              <w:rPr>
                <w:sz w:val="20"/>
                <w:szCs w:val="20"/>
              </w:rPr>
              <w:t xml:space="preserve">Field surveys, GPS collar data </w:t>
            </w:r>
          </w:p>
        </w:tc>
      </w:tr>
      <w:tr w:rsidR="00D54051" w:rsidRPr="00D54051" w14:paraId="796D3F0D" w14:textId="77777777" w:rsidTr="00D54051">
        <w:tc>
          <w:tcPr>
            <w:tcW w:w="2994" w:type="dxa"/>
            <w:tcBorders>
              <w:top w:val="single" w:sz="4" w:space="0" w:color="auto"/>
              <w:left w:val="single" w:sz="4" w:space="0" w:color="auto"/>
              <w:bottom w:val="single" w:sz="4" w:space="0" w:color="auto"/>
              <w:right w:val="single" w:sz="4" w:space="0" w:color="auto"/>
            </w:tcBorders>
            <w:vAlign w:val="center"/>
          </w:tcPr>
          <w:p w14:paraId="7C006412" w14:textId="77777777" w:rsidR="00D54051" w:rsidRPr="00D54051" w:rsidRDefault="00D54051" w:rsidP="00D54051">
            <w:pPr>
              <w:rPr>
                <w:bCs/>
                <w:sz w:val="20"/>
                <w:szCs w:val="20"/>
              </w:rPr>
            </w:pPr>
            <w:r w:rsidRPr="00D54051">
              <w:rPr>
                <w:bCs/>
                <w:sz w:val="20"/>
                <w:szCs w:val="20"/>
              </w:rPr>
              <w:t xml:space="preserve">Species Distribution Model Outputs </w:t>
            </w:r>
          </w:p>
        </w:tc>
        <w:tc>
          <w:tcPr>
            <w:tcW w:w="3192" w:type="dxa"/>
            <w:tcBorders>
              <w:top w:val="single" w:sz="4" w:space="0" w:color="auto"/>
              <w:left w:val="single" w:sz="4" w:space="0" w:color="auto"/>
              <w:bottom w:val="single" w:sz="4" w:space="0" w:color="auto"/>
              <w:right w:val="single" w:sz="4" w:space="0" w:color="auto"/>
            </w:tcBorders>
            <w:vAlign w:val="center"/>
          </w:tcPr>
          <w:p w14:paraId="360C10EF" w14:textId="77777777" w:rsidR="00D54051" w:rsidRPr="00D54051" w:rsidRDefault="00D54051" w:rsidP="00D54051">
            <w:pPr>
              <w:rPr>
                <w:sz w:val="20"/>
                <w:szCs w:val="20"/>
              </w:rPr>
            </w:pPr>
            <w:r w:rsidRPr="00D54051">
              <w:rPr>
                <w:sz w:val="20"/>
                <w:szCs w:val="20"/>
              </w:rPr>
              <w:t xml:space="preserve">Prioritization of mule deer land areas to be conserved or restored </w:t>
            </w:r>
          </w:p>
        </w:tc>
        <w:tc>
          <w:tcPr>
            <w:tcW w:w="2904" w:type="dxa"/>
            <w:tcBorders>
              <w:top w:val="single" w:sz="4" w:space="0" w:color="auto"/>
              <w:left w:val="single" w:sz="4" w:space="0" w:color="auto"/>
              <w:bottom w:val="single" w:sz="4" w:space="0" w:color="auto"/>
              <w:right w:val="single" w:sz="4" w:space="0" w:color="auto"/>
            </w:tcBorders>
            <w:vAlign w:val="center"/>
          </w:tcPr>
          <w:p w14:paraId="07F26730" w14:textId="77777777" w:rsidR="00D54051" w:rsidRPr="00D54051" w:rsidRDefault="00D54051" w:rsidP="00D54051">
            <w:pPr>
              <w:rPr>
                <w:sz w:val="20"/>
                <w:szCs w:val="20"/>
              </w:rPr>
            </w:pPr>
            <w:r w:rsidRPr="00D54051">
              <w:rPr>
                <w:sz w:val="20"/>
                <w:szCs w:val="20"/>
              </w:rPr>
              <w:t xml:space="preserve">Field surveys, GPS collar data </w:t>
            </w:r>
          </w:p>
        </w:tc>
      </w:tr>
      <w:tr w:rsidR="00D54051" w:rsidRPr="00D54051" w14:paraId="3AE5B27A" w14:textId="77777777" w:rsidTr="00D54051">
        <w:tc>
          <w:tcPr>
            <w:tcW w:w="2994" w:type="dxa"/>
            <w:tcBorders>
              <w:top w:val="single" w:sz="4" w:space="0" w:color="auto"/>
              <w:left w:val="single" w:sz="4" w:space="0" w:color="auto"/>
              <w:bottom w:val="single" w:sz="4" w:space="0" w:color="auto"/>
              <w:right w:val="single" w:sz="4" w:space="0" w:color="auto"/>
            </w:tcBorders>
            <w:vAlign w:val="center"/>
          </w:tcPr>
          <w:p w14:paraId="6F18D2C7" w14:textId="77777777" w:rsidR="00D54051" w:rsidRPr="00D54051" w:rsidRDefault="00D54051" w:rsidP="00D54051">
            <w:pPr>
              <w:rPr>
                <w:bCs/>
                <w:sz w:val="20"/>
                <w:szCs w:val="20"/>
              </w:rPr>
            </w:pPr>
            <w:r w:rsidRPr="00D54051">
              <w:rPr>
                <w:bCs/>
                <w:sz w:val="20"/>
                <w:szCs w:val="20"/>
              </w:rPr>
              <w:t xml:space="preserve">Methodology and Tutorial for Use of LmSDM </w:t>
            </w:r>
          </w:p>
        </w:tc>
        <w:tc>
          <w:tcPr>
            <w:tcW w:w="3192" w:type="dxa"/>
            <w:tcBorders>
              <w:top w:val="single" w:sz="4" w:space="0" w:color="auto"/>
              <w:left w:val="single" w:sz="4" w:space="0" w:color="auto"/>
              <w:bottom w:val="single" w:sz="4" w:space="0" w:color="auto"/>
              <w:right w:val="single" w:sz="4" w:space="0" w:color="auto"/>
            </w:tcBorders>
            <w:vAlign w:val="center"/>
          </w:tcPr>
          <w:p w14:paraId="265AFC47" w14:textId="77777777" w:rsidR="00D54051" w:rsidRPr="00D54051" w:rsidRDefault="00D54051" w:rsidP="00D54051">
            <w:pPr>
              <w:rPr>
                <w:sz w:val="20"/>
                <w:szCs w:val="20"/>
              </w:rPr>
            </w:pPr>
            <w:r w:rsidRPr="00D54051">
              <w:rPr>
                <w:sz w:val="20"/>
                <w:szCs w:val="20"/>
              </w:rPr>
              <w:t xml:space="preserve">Prioritization of mule deer land areas to be conserved or restored </w:t>
            </w:r>
          </w:p>
        </w:tc>
        <w:tc>
          <w:tcPr>
            <w:tcW w:w="2904" w:type="dxa"/>
            <w:tcBorders>
              <w:top w:val="single" w:sz="4" w:space="0" w:color="auto"/>
              <w:left w:val="single" w:sz="4" w:space="0" w:color="auto"/>
              <w:bottom w:val="single" w:sz="4" w:space="0" w:color="auto"/>
              <w:right w:val="single" w:sz="4" w:space="0" w:color="auto"/>
            </w:tcBorders>
            <w:vAlign w:val="center"/>
          </w:tcPr>
          <w:p w14:paraId="0B8CFD7F" w14:textId="77777777" w:rsidR="00D54051" w:rsidRPr="00D54051" w:rsidRDefault="00D54051" w:rsidP="00D54051">
            <w:pPr>
              <w:rPr>
                <w:sz w:val="20"/>
                <w:szCs w:val="20"/>
              </w:rPr>
            </w:pPr>
            <w:r w:rsidRPr="00D54051">
              <w:rPr>
                <w:sz w:val="20"/>
                <w:szCs w:val="20"/>
              </w:rPr>
              <w:t xml:space="preserve">Field surveys, GPS collar data </w:t>
            </w:r>
          </w:p>
        </w:tc>
      </w:tr>
    </w:tbl>
    <w:p w14:paraId="3C32F0F4" w14:textId="77777777" w:rsidR="00073224" w:rsidRPr="00CD0433" w:rsidRDefault="00073224" w:rsidP="00073224">
      <w:pPr>
        <w:rPr>
          <w:b/>
          <w:sz w:val="20"/>
          <w:szCs w:val="20"/>
        </w:rPr>
      </w:pPr>
    </w:p>
    <w:p w14:paraId="1A75000C" w14:textId="77777777" w:rsidR="00D54051" w:rsidRDefault="00D54051" w:rsidP="00D54051">
      <w:pPr>
        <w:pStyle w:val="Default"/>
        <w:rPr>
          <w:sz w:val="20"/>
          <w:szCs w:val="20"/>
        </w:rPr>
      </w:pPr>
      <w:r>
        <w:rPr>
          <w:i/>
          <w:iCs/>
          <w:sz w:val="20"/>
          <w:szCs w:val="20"/>
        </w:rPr>
        <w:t xml:space="preserve">Seasonal Vegetation Phenology </w:t>
      </w:r>
      <w:r>
        <w:rPr>
          <w:sz w:val="20"/>
          <w:szCs w:val="20"/>
        </w:rPr>
        <w:t xml:space="preserve">– MODIS and Landsat data will be processed to create geospatial products depicting rangeland phenology, average “green-up” dates, and growing season dates as they relate to the migration patterns of mule deer. In the second term of the project, phenology patterns will be one of the input parameters for modeling the distribution of mule deer throughout migration. </w:t>
      </w:r>
    </w:p>
    <w:p w14:paraId="5308FFBD" w14:textId="77777777" w:rsidR="00D54051" w:rsidRDefault="00D54051" w:rsidP="00D54051">
      <w:pPr>
        <w:pStyle w:val="Default"/>
        <w:rPr>
          <w:sz w:val="20"/>
          <w:szCs w:val="20"/>
        </w:rPr>
      </w:pPr>
    </w:p>
    <w:p w14:paraId="158F883B" w14:textId="77777777" w:rsidR="00D54051" w:rsidRDefault="00D54051" w:rsidP="00D54051">
      <w:pPr>
        <w:pStyle w:val="Default"/>
        <w:rPr>
          <w:sz w:val="20"/>
          <w:szCs w:val="20"/>
        </w:rPr>
      </w:pPr>
      <w:r>
        <w:rPr>
          <w:i/>
          <w:iCs/>
          <w:sz w:val="20"/>
          <w:szCs w:val="20"/>
        </w:rPr>
        <w:t xml:space="preserve">Foraging Habitat Type and Condition Maps – </w:t>
      </w:r>
      <w:r>
        <w:rPr>
          <w:sz w:val="20"/>
          <w:szCs w:val="20"/>
        </w:rPr>
        <w:t xml:space="preserve">Geospatial mapping products depicting mule deer foraging habitat types and conditions will be derived from MODIS and Landsat data. These maps will also be used as predictive modeling inputs. </w:t>
      </w:r>
    </w:p>
    <w:p w14:paraId="1B47D2A6" w14:textId="77777777" w:rsidR="00D54051" w:rsidRDefault="00D54051" w:rsidP="00D54051">
      <w:pPr>
        <w:pStyle w:val="Default"/>
        <w:rPr>
          <w:sz w:val="20"/>
          <w:szCs w:val="20"/>
        </w:rPr>
      </w:pPr>
    </w:p>
    <w:p w14:paraId="3E69F7EE" w14:textId="77777777" w:rsidR="00D54051" w:rsidRDefault="00D54051" w:rsidP="00D54051">
      <w:pPr>
        <w:pStyle w:val="Default"/>
        <w:rPr>
          <w:sz w:val="20"/>
          <w:szCs w:val="20"/>
        </w:rPr>
      </w:pPr>
      <w:r>
        <w:rPr>
          <w:i/>
          <w:iCs/>
          <w:sz w:val="20"/>
          <w:szCs w:val="20"/>
        </w:rPr>
        <w:t xml:space="preserve">Mule Deer Range Maps </w:t>
      </w:r>
      <w:r>
        <w:rPr>
          <w:sz w:val="20"/>
          <w:szCs w:val="20"/>
        </w:rPr>
        <w:t xml:space="preserve">– Maps correlating foraging habitat, vegetation phenology, and GPS collar locations of mule deer will be created in order to assist end-users in prioritizing areas for conservation and management. </w:t>
      </w:r>
    </w:p>
    <w:p w14:paraId="2D68EDBE" w14:textId="77777777" w:rsidR="00D54051" w:rsidRDefault="00D54051" w:rsidP="00D54051">
      <w:pPr>
        <w:pStyle w:val="Default"/>
        <w:rPr>
          <w:sz w:val="20"/>
          <w:szCs w:val="20"/>
        </w:rPr>
      </w:pPr>
    </w:p>
    <w:p w14:paraId="02593DA8" w14:textId="77777777" w:rsidR="00D54051" w:rsidRDefault="00D54051" w:rsidP="00D54051">
      <w:pPr>
        <w:pStyle w:val="Default"/>
        <w:rPr>
          <w:sz w:val="20"/>
          <w:szCs w:val="20"/>
        </w:rPr>
      </w:pPr>
      <w:r>
        <w:rPr>
          <w:i/>
          <w:iCs/>
          <w:sz w:val="20"/>
          <w:szCs w:val="20"/>
        </w:rPr>
        <w:t xml:space="preserve">Species Distribution Model Outputs </w:t>
      </w:r>
      <w:r>
        <w:rPr>
          <w:sz w:val="20"/>
          <w:szCs w:val="20"/>
        </w:rPr>
        <w:t xml:space="preserve">– Phenology, existing vegetation cover and land classifications, elevation, and other habitat factors will be used as inputs in the Lifemapper Species Distribution Modeler to produce visual representations of mule deer habitat usage on a landscape-scale. </w:t>
      </w:r>
    </w:p>
    <w:p w14:paraId="2D7557C8" w14:textId="77777777" w:rsidR="00D54051" w:rsidRDefault="00D54051" w:rsidP="00D54051">
      <w:pPr>
        <w:pStyle w:val="Default"/>
        <w:rPr>
          <w:sz w:val="20"/>
          <w:szCs w:val="20"/>
        </w:rPr>
      </w:pPr>
    </w:p>
    <w:p w14:paraId="090D2DE8" w14:textId="349F017E" w:rsidR="00782999" w:rsidRDefault="00D54051" w:rsidP="00D54051">
      <w:pPr>
        <w:rPr>
          <w:sz w:val="20"/>
          <w:szCs w:val="20"/>
        </w:rPr>
      </w:pPr>
      <w:r>
        <w:rPr>
          <w:i/>
          <w:iCs/>
          <w:sz w:val="20"/>
          <w:szCs w:val="20"/>
        </w:rPr>
        <w:t xml:space="preserve">Methodology and Tutorial for Use of LmSDM </w:t>
      </w:r>
      <w:r>
        <w:rPr>
          <w:sz w:val="20"/>
          <w:szCs w:val="20"/>
        </w:rPr>
        <w:t>– Tutorials detailing pre-processing and use of the Lifemapper Species Distribution Modeler will be provided to end-users so that parameters can be altered and updated as needed for habitat management purposes.</w:t>
      </w:r>
    </w:p>
    <w:p w14:paraId="7BB395F2" w14:textId="77777777" w:rsidR="00CD0433" w:rsidRDefault="00CD0433">
      <w:pPr>
        <w:rPr>
          <w:sz w:val="20"/>
          <w:szCs w:val="20"/>
        </w:rPr>
      </w:pPr>
    </w:p>
    <w:p w14:paraId="3DB7C82C" w14:textId="77777777" w:rsidR="00934E97" w:rsidRDefault="00934E97">
      <w:pPr>
        <w:rPr>
          <w:sz w:val="20"/>
          <w:szCs w:val="20"/>
        </w:rPr>
      </w:pPr>
    </w:p>
    <w:p w14:paraId="378EE6B0" w14:textId="77777777" w:rsidR="00272CD9" w:rsidRPr="00272CD9" w:rsidRDefault="00272CD9" w:rsidP="00272CD9">
      <w:pPr>
        <w:pBdr>
          <w:bottom w:val="single" w:sz="4" w:space="1" w:color="auto"/>
        </w:pBdr>
        <w:rPr>
          <w:b/>
          <w:szCs w:val="20"/>
        </w:rPr>
      </w:pPr>
      <w:r w:rsidRPr="00272CD9">
        <w:rPr>
          <w:b/>
          <w:szCs w:val="20"/>
        </w:rPr>
        <w:t>Project Timeline &amp; Previous Related Work</w:t>
      </w:r>
    </w:p>
    <w:p w14:paraId="0034BA12" w14:textId="45000893" w:rsidR="00272CD9" w:rsidRPr="00CD0433" w:rsidRDefault="00272CD9" w:rsidP="00272CD9">
      <w:pPr>
        <w:rPr>
          <w:sz w:val="20"/>
          <w:szCs w:val="20"/>
        </w:rPr>
      </w:pPr>
      <w:r w:rsidRPr="00272CD9">
        <w:rPr>
          <w:b/>
          <w:i/>
          <w:sz w:val="20"/>
          <w:szCs w:val="20"/>
        </w:rPr>
        <w:t>Project Timeline:</w:t>
      </w:r>
      <w:r w:rsidRPr="00CD0433">
        <w:rPr>
          <w:b/>
          <w:sz w:val="20"/>
          <w:szCs w:val="20"/>
        </w:rPr>
        <w:t xml:space="preserve"> </w:t>
      </w:r>
      <w:r w:rsidR="00D54051">
        <w:rPr>
          <w:sz w:val="20"/>
          <w:szCs w:val="20"/>
        </w:rPr>
        <w:t>2 Terms: 2015 Fall to 2016 Spring</w:t>
      </w:r>
    </w:p>
    <w:p w14:paraId="01D2E6A3" w14:textId="77777777" w:rsidR="00272CD9" w:rsidRDefault="00272CD9" w:rsidP="00272CD9">
      <w:pPr>
        <w:rPr>
          <w:b/>
          <w:sz w:val="20"/>
          <w:szCs w:val="20"/>
        </w:rPr>
      </w:pPr>
    </w:p>
    <w:p w14:paraId="12E6A122" w14:textId="77777777" w:rsidR="00272CD9" w:rsidRPr="00272CD9" w:rsidRDefault="00272CD9" w:rsidP="00272CD9">
      <w:pPr>
        <w:rPr>
          <w:b/>
          <w:i/>
          <w:sz w:val="20"/>
          <w:szCs w:val="20"/>
        </w:rPr>
      </w:pPr>
      <w:r w:rsidRPr="00272CD9">
        <w:rPr>
          <w:b/>
          <w:i/>
          <w:sz w:val="20"/>
          <w:szCs w:val="20"/>
        </w:rPr>
        <w:t>Multi-Term Objectives:</w:t>
      </w:r>
    </w:p>
    <w:p w14:paraId="6E044C28" w14:textId="3D307446" w:rsidR="00272CD9" w:rsidRDefault="00272CD9" w:rsidP="00D54051">
      <w:pPr>
        <w:pStyle w:val="ListParagraph"/>
        <w:numPr>
          <w:ilvl w:val="0"/>
          <w:numId w:val="2"/>
        </w:numPr>
        <w:ind w:left="540" w:hanging="180"/>
        <w:rPr>
          <w:sz w:val="20"/>
          <w:szCs w:val="20"/>
        </w:rPr>
      </w:pPr>
      <w:r w:rsidRPr="00CD0433">
        <w:rPr>
          <w:b/>
          <w:sz w:val="20"/>
          <w:szCs w:val="20"/>
        </w:rPr>
        <w:t xml:space="preserve">Term 1 </w:t>
      </w:r>
      <w:r w:rsidRPr="00CD0433">
        <w:rPr>
          <w:sz w:val="20"/>
          <w:szCs w:val="20"/>
        </w:rPr>
        <w:t>–</w:t>
      </w:r>
      <w:r w:rsidR="00770DF3">
        <w:rPr>
          <w:sz w:val="20"/>
          <w:szCs w:val="20"/>
        </w:rPr>
        <w:t xml:space="preserve"> Correlate</w:t>
      </w:r>
      <w:r w:rsidR="001E0217">
        <w:rPr>
          <w:sz w:val="20"/>
          <w:szCs w:val="20"/>
        </w:rPr>
        <w:t>d</w:t>
      </w:r>
      <w:r w:rsidR="00770DF3">
        <w:rPr>
          <w:sz w:val="20"/>
          <w:szCs w:val="20"/>
        </w:rPr>
        <w:t xml:space="preserve"> vegetation quality and biomass estimates with currently understood mule deer habitat locations to be used in </w:t>
      </w:r>
      <w:r w:rsidR="003D64D3">
        <w:rPr>
          <w:sz w:val="20"/>
          <w:szCs w:val="20"/>
        </w:rPr>
        <w:t>proposed</w:t>
      </w:r>
      <w:r w:rsidR="00770DF3">
        <w:rPr>
          <w:sz w:val="20"/>
          <w:szCs w:val="20"/>
        </w:rPr>
        <w:t xml:space="preserve"> term to model migration routes and predict habitat changes</w:t>
      </w:r>
      <w:r w:rsidR="00A24639">
        <w:rPr>
          <w:sz w:val="20"/>
          <w:szCs w:val="20"/>
        </w:rPr>
        <w:t>. Created a Habitat Suitability Model</w:t>
      </w:r>
      <w:r w:rsidR="005E701E">
        <w:rPr>
          <w:sz w:val="20"/>
          <w:szCs w:val="20"/>
        </w:rPr>
        <w:t xml:space="preserve"> to assist in restoration and a </w:t>
      </w:r>
      <w:r w:rsidR="00A24639">
        <w:rPr>
          <w:sz w:val="20"/>
          <w:szCs w:val="20"/>
        </w:rPr>
        <w:t>Phenology/Vegetation Changes graphic to visualize the impa</w:t>
      </w:r>
      <w:r w:rsidR="005E701E">
        <w:rPr>
          <w:sz w:val="20"/>
          <w:szCs w:val="20"/>
        </w:rPr>
        <w:t>ct of the wildfires on the area.</w:t>
      </w:r>
    </w:p>
    <w:p w14:paraId="445BC489" w14:textId="27668577" w:rsidR="00770DF3" w:rsidRDefault="00770DF3" w:rsidP="00D54051">
      <w:pPr>
        <w:pStyle w:val="ListParagraph"/>
        <w:numPr>
          <w:ilvl w:val="0"/>
          <w:numId w:val="2"/>
        </w:numPr>
        <w:ind w:left="540" w:hanging="180"/>
        <w:rPr>
          <w:sz w:val="20"/>
          <w:szCs w:val="20"/>
        </w:rPr>
      </w:pPr>
      <w:r>
        <w:rPr>
          <w:b/>
          <w:sz w:val="20"/>
          <w:szCs w:val="20"/>
        </w:rPr>
        <w:lastRenderedPageBreak/>
        <w:t xml:space="preserve">Term 2 (Proposed Term) </w:t>
      </w:r>
      <w:r>
        <w:rPr>
          <w:sz w:val="20"/>
          <w:szCs w:val="20"/>
        </w:rPr>
        <w:t xml:space="preserve">– Create model that shows mule deer seasonal migrations in relation to previously correlated habitat requirements, also focus on creation of tutorials and handoff to partners for continued use by end-users. </w:t>
      </w:r>
    </w:p>
    <w:p w14:paraId="5E15432C" w14:textId="77777777" w:rsidR="00770DF3" w:rsidRPr="00770DF3" w:rsidRDefault="00770DF3" w:rsidP="00770DF3">
      <w:pPr>
        <w:rPr>
          <w:sz w:val="20"/>
          <w:szCs w:val="20"/>
        </w:rPr>
      </w:pPr>
    </w:p>
    <w:p w14:paraId="35EA9471" w14:textId="77777777" w:rsidR="00272CD9" w:rsidRPr="00272CD9" w:rsidRDefault="00272CD9" w:rsidP="00272CD9">
      <w:pPr>
        <w:rPr>
          <w:b/>
          <w:i/>
          <w:sz w:val="20"/>
          <w:szCs w:val="20"/>
        </w:rPr>
      </w:pPr>
      <w:r w:rsidRPr="00272CD9">
        <w:rPr>
          <w:b/>
          <w:i/>
          <w:sz w:val="20"/>
          <w:szCs w:val="20"/>
        </w:rPr>
        <w:t>Previous Related DEVELOP Work:</w:t>
      </w:r>
    </w:p>
    <w:p w14:paraId="5A57FDCE" w14:textId="77777777" w:rsidR="00770DF3" w:rsidRDefault="00770DF3" w:rsidP="00770DF3">
      <w:pPr>
        <w:pStyle w:val="Default"/>
        <w:rPr>
          <w:sz w:val="20"/>
          <w:szCs w:val="20"/>
        </w:rPr>
      </w:pPr>
      <w:r>
        <w:rPr>
          <w:sz w:val="20"/>
          <w:szCs w:val="20"/>
        </w:rPr>
        <w:t xml:space="preserve">2014 Summer and Fall (Ames Research Center) – Great Basin Climate I &amp; II: A Geospatial Assessment of Fire Events in the Great Basin Ecoregion and Its Relation to Cheatgrass Spread Under Changing Climate Conditions </w:t>
      </w:r>
    </w:p>
    <w:p w14:paraId="408C989B" w14:textId="77777777" w:rsidR="00770DF3" w:rsidRDefault="00770DF3" w:rsidP="00770DF3">
      <w:pPr>
        <w:pStyle w:val="Default"/>
        <w:rPr>
          <w:sz w:val="20"/>
          <w:szCs w:val="20"/>
        </w:rPr>
      </w:pPr>
    </w:p>
    <w:p w14:paraId="7CB0A079" w14:textId="77777777" w:rsidR="00770DF3" w:rsidRDefault="00770DF3" w:rsidP="00770DF3">
      <w:pPr>
        <w:pStyle w:val="Default"/>
        <w:rPr>
          <w:sz w:val="20"/>
          <w:szCs w:val="20"/>
        </w:rPr>
      </w:pPr>
      <w:r>
        <w:rPr>
          <w:sz w:val="20"/>
          <w:szCs w:val="20"/>
        </w:rPr>
        <w:t xml:space="preserve">2015 Summer (Stennis Space Center) – Texas Disasters I: Utilizing NASA Earth Observations to Assist the Texas Forest Service in Mapping and Analyzing Fuel Loads and Phenology in Texas Grasslands </w:t>
      </w:r>
    </w:p>
    <w:p w14:paraId="6CC74879" w14:textId="77777777" w:rsidR="00770DF3" w:rsidRDefault="00770DF3" w:rsidP="00770DF3">
      <w:pPr>
        <w:pStyle w:val="Default"/>
        <w:rPr>
          <w:sz w:val="20"/>
          <w:szCs w:val="20"/>
        </w:rPr>
      </w:pPr>
    </w:p>
    <w:p w14:paraId="5ED53A22" w14:textId="1F093D97" w:rsidR="00272CD9" w:rsidRDefault="00770DF3" w:rsidP="00770DF3">
      <w:pPr>
        <w:ind w:left="720" w:hanging="720"/>
        <w:rPr>
          <w:sz w:val="20"/>
          <w:szCs w:val="20"/>
        </w:rPr>
      </w:pPr>
      <w:r>
        <w:rPr>
          <w:sz w:val="20"/>
          <w:szCs w:val="20"/>
        </w:rPr>
        <w:t>2015 Summer (Stennis Space Center) – Mississippi Ecological Forecasting: Using NASA Earth Observations to Locate Potential Habitat for the Dusky Gopher Frog</w:t>
      </w:r>
    </w:p>
    <w:p w14:paraId="17F740D9" w14:textId="77777777" w:rsidR="00272CD9" w:rsidRPr="00CD0433" w:rsidRDefault="00272CD9" w:rsidP="007A7268">
      <w:pPr>
        <w:ind w:left="720" w:hanging="720"/>
        <w:rPr>
          <w:sz w:val="20"/>
          <w:szCs w:val="20"/>
        </w:rPr>
      </w:pPr>
    </w:p>
    <w:p w14:paraId="59A6C5F7" w14:textId="568A589D" w:rsidR="00D12F5B" w:rsidRPr="00276572" w:rsidRDefault="00D12F5B" w:rsidP="00276572">
      <w:pPr>
        <w:pBdr>
          <w:bottom w:val="single" w:sz="4" w:space="1" w:color="auto"/>
        </w:pBdr>
        <w:rPr>
          <w:b/>
          <w:szCs w:val="20"/>
        </w:rPr>
      </w:pPr>
      <w:r w:rsidRPr="00276572">
        <w:rPr>
          <w:b/>
          <w:szCs w:val="20"/>
        </w:rPr>
        <w:t xml:space="preserve">Project </w:t>
      </w:r>
      <w:r w:rsidR="00276572">
        <w:rPr>
          <w:b/>
          <w:szCs w:val="20"/>
        </w:rPr>
        <w:t>Needs/Requests</w:t>
      </w:r>
    </w:p>
    <w:p w14:paraId="35AEBE74" w14:textId="54672024" w:rsidR="00A46F34" w:rsidRPr="00CD0433" w:rsidRDefault="00031A6C" w:rsidP="00A46F34">
      <w:pPr>
        <w:rPr>
          <w:sz w:val="20"/>
          <w:szCs w:val="20"/>
        </w:rPr>
      </w:pPr>
      <w:r w:rsidRPr="00272CD9">
        <w:rPr>
          <w:b/>
          <w:i/>
          <w:sz w:val="20"/>
          <w:szCs w:val="20"/>
        </w:rPr>
        <w:t xml:space="preserve">Participants </w:t>
      </w:r>
      <w:r w:rsidR="00A46F34" w:rsidRPr="00272CD9">
        <w:rPr>
          <w:b/>
          <w:i/>
          <w:sz w:val="20"/>
          <w:szCs w:val="20"/>
        </w:rPr>
        <w:t>Requested:</w:t>
      </w:r>
      <w:r w:rsidR="00A46F34" w:rsidRPr="00CD0433">
        <w:rPr>
          <w:b/>
          <w:sz w:val="20"/>
          <w:szCs w:val="20"/>
        </w:rPr>
        <w:t xml:space="preserve"> </w:t>
      </w:r>
      <w:r w:rsidR="00770DF3">
        <w:rPr>
          <w:sz w:val="20"/>
          <w:szCs w:val="20"/>
        </w:rPr>
        <w:t>3</w:t>
      </w:r>
    </w:p>
    <w:p w14:paraId="0BCD2F1A" w14:textId="77777777" w:rsidR="000263DE" w:rsidRDefault="000263DE" w:rsidP="000263DE">
      <w:pPr>
        <w:rPr>
          <w:b/>
          <w:sz w:val="20"/>
          <w:szCs w:val="20"/>
        </w:rPr>
      </w:pPr>
    </w:p>
    <w:p w14:paraId="76E1C4B5" w14:textId="1D5DC31A" w:rsidR="00276572" w:rsidRPr="00272CD9" w:rsidRDefault="00276572" w:rsidP="00276572">
      <w:pPr>
        <w:rPr>
          <w:i/>
          <w:sz w:val="20"/>
          <w:szCs w:val="20"/>
        </w:rPr>
      </w:pPr>
      <w:r w:rsidRPr="00272CD9">
        <w:rPr>
          <w:b/>
          <w:bCs/>
          <w:i/>
          <w:sz w:val="20"/>
          <w:szCs w:val="20"/>
        </w:rPr>
        <w:t>Software &amp; Scripting:</w:t>
      </w:r>
    </w:p>
    <w:p w14:paraId="62904583" w14:textId="77777777" w:rsidR="001E0217" w:rsidRPr="001E0217" w:rsidRDefault="001E0217" w:rsidP="001E0217">
      <w:pPr>
        <w:ind w:left="720" w:hanging="720"/>
        <w:rPr>
          <w:rFonts w:eastAsia="Calibri" w:cs="Arial"/>
          <w:sz w:val="20"/>
          <w:szCs w:val="20"/>
        </w:rPr>
      </w:pPr>
      <w:r w:rsidRPr="001E0217">
        <w:rPr>
          <w:rFonts w:eastAsia="Calibri" w:cs="Arial"/>
          <w:sz w:val="20"/>
          <w:szCs w:val="20"/>
        </w:rPr>
        <w:t>ERDAS IMAGINE – raster data analysis, image enhancement and land cover classification of multispectral data from Landsat and MODIS</w:t>
      </w:r>
    </w:p>
    <w:p w14:paraId="53C7A980" w14:textId="77777777" w:rsidR="001E0217" w:rsidRPr="001E0217" w:rsidRDefault="001E0217" w:rsidP="001E0217">
      <w:pPr>
        <w:ind w:left="720" w:hanging="720"/>
        <w:rPr>
          <w:rFonts w:eastAsia="Calibri" w:cs="Arial"/>
          <w:sz w:val="20"/>
          <w:szCs w:val="20"/>
        </w:rPr>
      </w:pPr>
      <w:r w:rsidRPr="001E0217">
        <w:rPr>
          <w:rFonts w:eastAsia="Calibri" w:cs="Arial"/>
          <w:sz w:val="20"/>
          <w:szCs w:val="20"/>
        </w:rPr>
        <w:t>ArcGIS – raster manipulation/analysis, image enhancement &amp; map creation of Landsat ETM+, NPP VIIRS, Aqua/Terra MODIS</w:t>
      </w:r>
    </w:p>
    <w:p w14:paraId="74732BF5" w14:textId="3648FB23" w:rsidR="00C001DF" w:rsidRPr="00194818" w:rsidRDefault="00C001DF" w:rsidP="00C001DF">
      <w:pPr>
        <w:rPr>
          <w:sz w:val="20"/>
          <w:szCs w:val="20"/>
        </w:rPr>
      </w:pPr>
      <w:bookmarkStart w:id="0" w:name="_GoBack"/>
      <w:bookmarkEnd w:id="0"/>
    </w:p>
    <w:p w14:paraId="7D3077FA" w14:textId="77777777" w:rsidR="00C001DF" w:rsidRPr="00194818" w:rsidRDefault="00C001DF">
      <w:pPr>
        <w:rPr>
          <w:sz w:val="20"/>
          <w:szCs w:val="20"/>
        </w:rPr>
      </w:pPr>
    </w:p>
    <w:sectPr w:rsidR="00C001DF" w:rsidRPr="00194818"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F9"/>
    <w:rsid w:val="0001261B"/>
    <w:rsid w:val="000263DE"/>
    <w:rsid w:val="00031A6C"/>
    <w:rsid w:val="00073224"/>
    <w:rsid w:val="00075708"/>
    <w:rsid w:val="00095D93"/>
    <w:rsid w:val="000D7963"/>
    <w:rsid w:val="000E3C1F"/>
    <w:rsid w:val="000F487D"/>
    <w:rsid w:val="00123B69"/>
    <w:rsid w:val="00194818"/>
    <w:rsid w:val="001B6A30"/>
    <w:rsid w:val="001E0217"/>
    <w:rsid w:val="002046C4"/>
    <w:rsid w:val="00272CD9"/>
    <w:rsid w:val="00276572"/>
    <w:rsid w:val="00285042"/>
    <w:rsid w:val="00290705"/>
    <w:rsid w:val="002B6846"/>
    <w:rsid w:val="002C501D"/>
    <w:rsid w:val="002E2D9E"/>
    <w:rsid w:val="003347A7"/>
    <w:rsid w:val="00334B0C"/>
    <w:rsid w:val="00347670"/>
    <w:rsid w:val="003D2EDF"/>
    <w:rsid w:val="003D64D3"/>
    <w:rsid w:val="003F5912"/>
    <w:rsid w:val="004228B2"/>
    <w:rsid w:val="004419D7"/>
    <w:rsid w:val="00453F48"/>
    <w:rsid w:val="00484DB7"/>
    <w:rsid w:val="004867CE"/>
    <w:rsid w:val="004B304D"/>
    <w:rsid w:val="00565EE1"/>
    <w:rsid w:val="00583971"/>
    <w:rsid w:val="005C5954"/>
    <w:rsid w:val="005D3F60"/>
    <w:rsid w:val="005D7108"/>
    <w:rsid w:val="005E701E"/>
    <w:rsid w:val="006515E3"/>
    <w:rsid w:val="00676C74"/>
    <w:rsid w:val="00695D85"/>
    <w:rsid w:val="006E1C6C"/>
    <w:rsid w:val="007059D2"/>
    <w:rsid w:val="00735F70"/>
    <w:rsid w:val="00760B99"/>
    <w:rsid w:val="00770DF3"/>
    <w:rsid w:val="00782999"/>
    <w:rsid w:val="007A4F2A"/>
    <w:rsid w:val="007A7268"/>
    <w:rsid w:val="007B73F9"/>
    <w:rsid w:val="0080287D"/>
    <w:rsid w:val="00835C04"/>
    <w:rsid w:val="008573E2"/>
    <w:rsid w:val="00896D48"/>
    <w:rsid w:val="00934E97"/>
    <w:rsid w:val="009A09FD"/>
    <w:rsid w:val="009B08C3"/>
    <w:rsid w:val="009D43C8"/>
    <w:rsid w:val="009D7235"/>
    <w:rsid w:val="009E0BE5"/>
    <w:rsid w:val="009E1788"/>
    <w:rsid w:val="00A07C1D"/>
    <w:rsid w:val="00A24639"/>
    <w:rsid w:val="00A44DD0"/>
    <w:rsid w:val="00A46F34"/>
    <w:rsid w:val="00A502A8"/>
    <w:rsid w:val="00A50CFE"/>
    <w:rsid w:val="00A56239"/>
    <w:rsid w:val="00A60645"/>
    <w:rsid w:val="00A80A92"/>
    <w:rsid w:val="00A8257F"/>
    <w:rsid w:val="00AE46F5"/>
    <w:rsid w:val="00B43262"/>
    <w:rsid w:val="00B73203"/>
    <w:rsid w:val="00B76BDC"/>
    <w:rsid w:val="00B81E34"/>
    <w:rsid w:val="00B9614C"/>
    <w:rsid w:val="00C001DF"/>
    <w:rsid w:val="00C33A8E"/>
    <w:rsid w:val="00C82473"/>
    <w:rsid w:val="00CA0A4F"/>
    <w:rsid w:val="00CA4793"/>
    <w:rsid w:val="00CB51DA"/>
    <w:rsid w:val="00CD0433"/>
    <w:rsid w:val="00CE4F6F"/>
    <w:rsid w:val="00D12F5B"/>
    <w:rsid w:val="00D54051"/>
    <w:rsid w:val="00DB1655"/>
    <w:rsid w:val="00DB5124"/>
    <w:rsid w:val="00E55138"/>
    <w:rsid w:val="00EB4818"/>
    <w:rsid w:val="00EF7AFD"/>
    <w:rsid w:val="00F20A93"/>
    <w:rsid w:val="00F2154C"/>
    <w:rsid w:val="00F24033"/>
    <w:rsid w:val="00FB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6DE1"/>
  <w15:docId w15:val="{CDF74257-737A-43EF-B544-04035A1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paragraph" w:customStyle="1" w:styleId="Default">
    <w:name w:val="Default"/>
    <w:rsid w:val="00D54051"/>
    <w:pPr>
      <w:autoSpaceDE w:val="0"/>
      <w:autoSpaceDN w:val="0"/>
      <w:adjustRightInd w:val="0"/>
    </w:pPr>
    <w:rPr>
      <w:rFonts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s.usu.edu/current_proj/mulede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Adams, Emily C. (LARC-E3)[SSAI DEVELOP]</cp:lastModifiedBy>
  <cp:revision>2</cp:revision>
  <dcterms:created xsi:type="dcterms:W3CDTF">2016-01-19T18:12:00Z</dcterms:created>
  <dcterms:modified xsi:type="dcterms:W3CDTF">2016-01-19T18:12:00Z</dcterms:modified>
</cp:coreProperties>
</file>