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BA5683" w14:textId="0834701F" w:rsidR="4252320E" w:rsidRDefault="4252320E" w:rsidP="00483DDD">
      <w:pPr>
        <w:spacing w:after="0" w:line="240" w:lineRule="auto"/>
        <w:jc w:val="right"/>
        <w:rPr>
          <w:rFonts w:ascii="Garamond" w:hAnsi="Garamond" w:cs="Arial"/>
          <w:color w:val="000000" w:themeColor="text1"/>
          <w:sz w:val="40"/>
          <w:szCs w:val="40"/>
        </w:rPr>
      </w:pPr>
      <w:r w:rsidRPr="5A0007D8">
        <w:rPr>
          <w:rFonts w:ascii="Garamond" w:hAnsi="Garamond" w:cs="Arial"/>
          <w:color w:val="000000" w:themeColor="text1"/>
          <w:sz w:val="40"/>
          <w:szCs w:val="40"/>
        </w:rPr>
        <w:t xml:space="preserve">Southern Idaho Health </w:t>
      </w:r>
      <w:r w:rsidR="0077296A" w:rsidRPr="5A0007D8">
        <w:rPr>
          <w:rFonts w:ascii="Garamond" w:hAnsi="Garamond" w:cs="Arial"/>
          <w:color w:val="000000" w:themeColor="text1"/>
          <w:sz w:val="40"/>
          <w:szCs w:val="40"/>
        </w:rPr>
        <w:t xml:space="preserve">&amp; </w:t>
      </w:r>
      <w:r w:rsidRPr="5A0007D8">
        <w:rPr>
          <w:rFonts w:ascii="Garamond" w:hAnsi="Garamond" w:cs="Arial"/>
          <w:color w:val="000000" w:themeColor="text1"/>
          <w:sz w:val="40"/>
          <w:szCs w:val="40"/>
        </w:rPr>
        <w:t>Air Quality</w:t>
      </w:r>
    </w:p>
    <w:p w14:paraId="547AE330" w14:textId="3EA1BC99" w:rsidR="2AE0F3DA" w:rsidRDefault="2AE0F3DA" w:rsidP="00483DDD">
      <w:pPr>
        <w:spacing w:after="0" w:line="240" w:lineRule="auto"/>
        <w:jc w:val="right"/>
        <w:rPr>
          <w:rFonts w:ascii="Garamond" w:hAnsi="Garamond" w:cs="Arial"/>
          <w:color w:val="000000" w:themeColor="text1"/>
          <w:sz w:val="28"/>
          <w:szCs w:val="28"/>
        </w:rPr>
      </w:pPr>
      <w:r w:rsidRPr="5A0007D8">
        <w:rPr>
          <w:rFonts w:ascii="Garamond" w:hAnsi="Garamond" w:cs="Arial"/>
          <w:color w:val="000000" w:themeColor="text1"/>
          <w:sz w:val="28"/>
          <w:szCs w:val="28"/>
        </w:rPr>
        <w:t>Monitoring Atmospheric Mixing Heights Post-Wildfire Through the Use of NASA Earth Observations</w:t>
      </w:r>
    </w:p>
    <w:p w14:paraId="0F963EE5" w14:textId="77777777" w:rsidR="009830D6" w:rsidRPr="0066138C" w:rsidRDefault="009830D6" w:rsidP="00483DDD">
      <w:pPr>
        <w:spacing w:after="0" w:line="240" w:lineRule="auto"/>
        <w:rPr>
          <w:rFonts w:ascii="Garamond" w:hAnsi="Garamond" w:cs="Arial"/>
          <w:color w:val="000000" w:themeColor="text1"/>
          <w:sz w:val="32"/>
          <w:szCs w:val="32"/>
        </w:rPr>
      </w:pPr>
    </w:p>
    <w:p w14:paraId="11F786B3" w14:textId="77777777" w:rsidR="00E578D6" w:rsidRPr="0066138C" w:rsidRDefault="00E578D6" w:rsidP="00483DDD">
      <w:pPr>
        <w:spacing w:after="0" w:line="240" w:lineRule="auto"/>
        <w:rPr>
          <w:rFonts w:ascii="Garamond" w:hAnsi="Garamond" w:cs="Arial"/>
          <w:color w:val="000000" w:themeColor="text1"/>
          <w:sz w:val="32"/>
          <w:szCs w:val="32"/>
        </w:rPr>
      </w:pPr>
    </w:p>
    <w:p w14:paraId="5FF73AA5" w14:textId="77777777" w:rsidR="00E578D6" w:rsidRPr="0066138C" w:rsidRDefault="00E578D6" w:rsidP="00483DDD">
      <w:pPr>
        <w:spacing w:after="0" w:line="240" w:lineRule="auto"/>
        <w:rPr>
          <w:rFonts w:ascii="Garamond" w:hAnsi="Garamond" w:cs="Arial"/>
          <w:color w:val="000000" w:themeColor="text1"/>
          <w:sz w:val="32"/>
          <w:szCs w:val="32"/>
        </w:rPr>
      </w:pPr>
    </w:p>
    <w:p w14:paraId="2A91BFEF" w14:textId="77777777" w:rsidR="00E578D6" w:rsidRPr="0066138C" w:rsidRDefault="00E578D6" w:rsidP="00483DDD">
      <w:pPr>
        <w:spacing w:after="0" w:line="240" w:lineRule="auto"/>
        <w:rPr>
          <w:rFonts w:ascii="Garamond" w:hAnsi="Garamond" w:cs="Arial"/>
          <w:color w:val="000000" w:themeColor="text1"/>
          <w:sz w:val="32"/>
          <w:szCs w:val="32"/>
        </w:rPr>
      </w:pPr>
    </w:p>
    <w:p w14:paraId="347CEE32" w14:textId="77777777" w:rsidR="00FC670A" w:rsidRPr="0066138C" w:rsidRDefault="00FC670A" w:rsidP="00483DDD">
      <w:pPr>
        <w:spacing w:after="0" w:line="240" w:lineRule="auto"/>
        <w:jc w:val="center"/>
        <w:rPr>
          <w:rFonts w:ascii="Garamond" w:hAnsi="Garamond" w:cs="Arial"/>
          <w:b/>
          <w:color w:val="000000" w:themeColor="text1"/>
          <w:sz w:val="32"/>
          <w:szCs w:val="32"/>
        </w:rPr>
      </w:pPr>
    </w:p>
    <w:p w14:paraId="37CABABF" w14:textId="77777777" w:rsidR="00FC670A" w:rsidRPr="0066138C" w:rsidRDefault="00FC670A" w:rsidP="00483DDD">
      <w:pPr>
        <w:spacing w:after="0" w:line="240" w:lineRule="auto"/>
        <w:jc w:val="center"/>
        <w:rPr>
          <w:rFonts w:ascii="Garamond" w:hAnsi="Garamond" w:cs="Arial"/>
          <w:b/>
          <w:color w:val="000000" w:themeColor="text1"/>
          <w:sz w:val="32"/>
          <w:szCs w:val="32"/>
        </w:rPr>
      </w:pPr>
    </w:p>
    <w:p w14:paraId="776B0F45" w14:textId="5C033021" w:rsidR="0064280B" w:rsidRPr="0066138C" w:rsidRDefault="0064280B" w:rsidP="00483DDD">
      <w:pPr>
        <w:spacing w:after="0" w:line="240" w:lineRule="auto"/>
        <w:jc w:val="center"/>
        <w:rPr>
          <w:rFonts w:ascii="Garamond" w:hAnsi="Garamond" w:cs="Arial"/>
          <w:b/>
          <w:color w:val="000000" w:themeColor="text1"/>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4E5CC53E">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5C98CD58" w:rsidRPr="5C667D99">
        <w:rPr>
          <w:rFonts w:ascii="Garamond" w:hAnsi="Garamond" w:cs="Arial"/>
          <w:b/>
          <w:bCs/>
          <w:color w:val="000000" w:themeColor="text1"/>
          <w:sz w:val="32"/>
          <w:szCs w:val="32"/>
        </w:rPr>
        <w:t xml:space="preserve">                 </w:t>
      </w:r>
      <w:r w:rsidR="3482E054" w:rsidRPr="5C667D99">
        <w:rPr>
          <w:rFonts w:ascii="Garamond" w:hAnsi="Garamond" w:cs="Arial"/>
          <w:b/>
          <w:bCs/>
          <w:color w:val="000000" w:themeColor="text1"/>
          <w:sz w:val="32"/>
          <w:szCs w:val="32"/>
        </w:rPr>
        <w:t>Technical Report</w:t>
      </w:r>
    </w:p>
    <w:p w14:paraId="6135BAC2" w14:textId="26CAC609" w:rsidR="00916AAB" w:rsidRPr="0066138C" w:rsidRDefault="7EA2765C" w:rsidP="00483DDD">
      <w:pPr>
        <w:spacing w:after="0" w:line="240" w:lineRule="auto"/>
        <w:jc w:val="center"/>
        <w:rPr>
          <w:rFonts w:ascii="Garamond" w:hAnsi="Garamond" w:cs="Arial"/>
          <w:color w:val="000000" w:themeColor="text1"/>
          <w:sz w:val="28"/>
          <w:szCs w:val="28"/>
        </w:rPr>
      </w:pPr>
      <w:r w:rsidRPr="00936738">
        <w:rPr>
          <w:rFonts w:ascii="Garamond" w:hAnsi="Garamond" w:cs="Arial"/>
          <w:color w:val="000000" w:themeColor="text1"/>
          <w:sz w:val="28"/>
          <w:szCs w:val="28"/>
        </w:rPr>
        <w:t xml:space="preserve">Final </w:t>
      </w:r>
      <w:r w:rsidR="009A20ED" w:rsidRPr="00936738">
        <w:rPr>
          <w:rFonts w:ascii="Garamond" w:hAnsi="Garamond" w:cs="Arial"/>
          <w:color w:val="000000" w:themeColor="text1"/>
          <w:sz w:val="28"/>
          <w:szCs w:val="28"/>
        </w:rPr>
        <w:t>–</w:t>
      </w:r>
      <w:r w:rsidR="000D5104" w:rsidRPr="00936738">
        <w:rPr>
          <w:rFonts w:ascii="Garamond" w:hAnsi="Garamond" w:cs="Arial"/>
          <w:color w:val="000000" w:themeColor="text1"/>
          <w:sz w:val="28"/>
          <w:szCs w:val="28"/>
        </w:rPr>
        <w:t xml:space="preserve"> </w:t>
      </w:r>
      <w:r w:rsidR="1FB7B2FD" w:rsidRPr="00936738">
        <w:rPr>
          <w:rFonts w:ascii="Garamond" w:hAnsi="Garamond" w:cs="Arial"/>
          <w:color w:val="000000" w:themeColor="text1"/>
          <w:sz w:val="28"/>
          <w:szCs w:val="28"/>
        </w:rPr>
        <w:t>November</w:t>
      </w:r>
      <w:r w:rsidR="00A84352" w:rsidRPr="00936738">
        <w:rPr>
          <w:rFonts w:ascii="Garamond" w:hAnsi="Garamond" w:cs="Arial"/>
          <w:color w:val="000000" w:themeColor="text1"/>
          <w:sz w:val="28"/>
          <w:szCs w:val="28"/>
        </w:rPr>
        <w:t xml:space="preserve"> </w:t>
      </w:r>
      <w:proofErr w:type="gramStart"/>
      <w:r w:rsidR="2D5E3271" w:rsidRPr="00936738">
        <w:rPr>
          <w:rFonts w:ascii="Garamond" w:hAnsi="Garamond" w:cs="Arial"/>
          <w:color w:val="000000" w:themeColor="text1"/>
          <w:sz w:val="28"/>
          <w:szCs w:val="28"/>
        </w:rPr>
        <w:t>20</w:t>
      </w:r>
      <w:r w:rsidR="00611ACB" w:rsidRPr="00936738">
        <w:rPr>
          <w:rFonts w:ascii="Garamond" w:hAnsi="Garamond" w:cs="Arial"/>
          <w:color w:val="000000" w:themeColor="text1"/>
          <w:sz w:val="28"/>
          <w:szCs w:val="28"/>
          <w:vertAlign w:val="superscript"/>
        </w:rPr>
        <w:t>th</w:t>
      </w:r>
      <w:proofErr w:type="gramEnd"/>
      <w:r w:rsidR="00A2773A" w:rsidRPr="00936738">
        <w:rPr>
          <w:rFonts w:ascii="Garamond" w:hAnsi="Garamond" w:cs="Arial"/>
          <w:color w:val="000000" w:themeColor="text1"/>
          <w:sz w:val="28"/>
          <w:szCs w:val="28"/>
        </w:rPr>
        <w:t xml:space="preserve">, </w:t>
      </w:r>
      <w:r w:rsidR="00A84352" w:rsidRPr="00936738">
        <w:rPr>
          <w:rFonts w:ascii="Garamond" w:hAnsi="Garamond" w:cs="Arial"/>
          <w:color w:val="000000" w:themeColor="text1"/>
          <w:sz w:val="28"/>
          <w:szCs w:val="28"/>
        </w:rPr>
        <w:t>2020</w:t>
      </w:r>
    </w:p>
    <w:p w14:paraId="654A8582" w14:textId="77777777" w:rsidR="00916AAB" w:rsidRPr="00AA4C5F" w:rsidRDefault="00916AAB" w:rsidP="00483DDD">
      <w:pPr>
        <w:spacing w:after="0" w:line="240" w:lineRule="auto"/>
        <w:jc w:val="center"/>
        <w:rPr>
          <w:rFonts w:ascii="Garamond" w:hAnsi="Garamond" w:cs="Arial"/>
          <w:color w:val="000000" w:themeColor="text1"/>
          <w:sz w:val="20"/>
          <w:szCs w:val="20"/>
        </w:rPr>
      </w:pPr>
    </w:p>
    <w:p w14:paraId="76F0AEAE" w14:textId="01D41E11" w:rsidR="0041150E" w:rsidRPr="004D75CF" w:rsidRDefault="502BF72F" w:rsidP="00483DDD">
      <w:pPr>
        <w:spacing w:after="0" w:line="240" w:lineRule="auto"/>
        <w:jc w:val="center"/>
        <w:rPr>
          <w:rFonts w:ascii="Garamond" w:hAnsi="Garamond" w:cs="Arial"/>
          <w:color w:val="000000" w:themeColor="text1"/>
          <w:sz w:val="20"/>
          <w:szCs w:val="20"/>
        </w:rPr>
      </w:pPr>
      <w:r w:rsidRPr="5A0007D8">
        <w:rPr>
          <w:rFonts w:ascii="Garamond" w:hAnsi="Garamond" w:cs="Arial"/>
          <w:color w:val="000000" w:themeColor="text1"/>
          <w:sz w:val="20"/>
          <w:szCs w:val="20"/>
        </w:rPr>
        <w:t>Ella Griffith</w:t>
      </w:r>
    </w:p>
    <w:p w14:paraId="0A6A3CFB" w14:textId="1877D911" w:rsidR="00B265D9" w:rsidRPr="004D75CF" w:rsidRDefault="502BF72F" w:rsidP="00483DDD">
      <w:pPr>
        <w:spacing w:after="0" w:line="240" w:lineRule="auto"/>
        <w:jc w:val="center"/>
        <w:rPr>
          <w:rFonts w:ascii="Garamond" w:hAnsi="Garamond" w:cs="Arial"/>
          <w:color w:val="000000" w:themeColor="text1"/>
          <w:sz w:val="20"/>
          <w:szCs w:val="20"/>
        </w:rPr>
      </w:pPr>
      <w:proofErr w:type="spellStart"/>
      <w:r w:rsidRPr="5A0007D8">
        <w:rPr>
          <w:rFonts w:ascii="Garamond" w:hAnsi="Garamond" w:cs="Arial"/>
          <w:color w:val="000000" w:themeColor="text1"/>
          <w:sz w:val="20"/>
          <w:szCs w:val="20"/>
        </w:rPr>
        <w:t>Ashwini</w:t>
      </w:r>
      <w:proofErr w:type="spellEnd"/>
      <w:r w:rsidRPr="5A0007D8">
        <w:rPr>
          <w:rFonts w:ascii="Garamond" w:hAnsi="Garamond" w:cs="Arial"/>
          <w:color w:val="000000" w:themeColor="text1"/>
          <w:sz w:val="20"/>
          <w:szCs w:val="20"/>
        </w:rPr>
        <w:t xml:space="preserve"> </w:t>
      </w:r>
      <w:proofErr w:type="spellStart"/>
      <w:r w:rsidRPr="5A0007D8">
        <w:rPr>
          <w:rFonts w:ascii="Garamond" w:hAnsi="Garamond" w:cs="Arial"/>
          <w:color w:val="000000" w:themeColor="text1"/>
          <w:sz w:val="20"/>
          <w:szCs w:val="20"/>
        </w:rPr>
        <w:t>Badgujar</w:t>
      </w:r>
      <w:proofErr w:type="spellEnd"/>
    </w:p>
    <w:p w14:paraId="461E1FD9" w14:textId="6A9604B8" w:rsidR="502BF72F" w:rsidRDefault="502BF72F" w:rsidP="00483DDD">
      <w:pPr>
        <w:spacing w:after="0" w:line="240" w:lineRule="auto"/>
        <w:jc w:val="center"/>
        <w:rPr>
          <w:rFonts w:ascii="Garamond" w:hAnsi="Garamond" w:cs="Arial"/>
          <w:color w:val="000000" w:themeColor="text1"/>
          <w:sz w:val="20"/>
          <w:szCs w:val="20"/>
        </w:rPr>
      </w:pPr>
      <w:r w:rsidRPr="5A0007D8">
        <w:rPr>
          <w:rFonts w:ascii="Garamond" w:hAnsi="Garamond" w:cs="Arial"/>
          <w:color w:val="000000" w:themeColor="text1"/>
          <w:sz w:val="20"/>
          <w:szCs w:val="20"/>
        </w:rPr>
        <w:t>Sean Cusick</w:t>
      </w:r>
    </w:p>
    <w:p w14:paraId="7DD14244" w14:textId="1B3A8983" w:rsidR="502BF72F" w:rsidRDefault="502BF72F" w:rsidP="00483DDD">
      <w:pPr>
        <w:spacing w:after="0" w:line="240" w:lineRule="auto"/>
        <w:jc w:val="center"/>
        <w:rPr>
          <w:rFonts w:ascii="Garamond" w:hAnsi="Garamond" w:cs="Arial"/>
          <w:color w:val="000000" w:themeColor="text1"/>
          <w:sz w:val="20"/>
          <w:szCs w:val="20"/>
        </w:rPr>
      </w:pPr>
      <w:r w:rsidRPr="5A0007D8">
        <w:rPr>
          <w:rFonts w:ascii="Garamond" w:hAnsi="Garamond" w:cs="Arial"/>
          <w:color w:val="000000" w:themeColor="text1"/>
          <w:sz w:val="20"/>
          <w:szCs w:val="20"/>
        </w:rPr>
        <w:t>Patrick Giltz</w:t>
      </w:r>
    </w:p>
    <w:p w14:paraId="58C3E2E7" w14:textId="647F2E1A" w:rsidR="00FC670A" w:rsidRDefault="00FC670A" w:rsidP="00483DDD">
      <w:pPr>
        <w:spacing w:after="0" w:line="240" w:lineRule="auto"/>
        <w:jc w:val="center"/>
        <w:rPr>
          <w:rFonts w:ascii="Garamond" w:hAnsi="Garamond" w:cs="Arial"/>
          <w:color w:val="000000" w:themeColor="text1"/>
          <w:sz w:val="20"/>
          <w:szCs w:val="20"/>
        </w:rPr>
      </w:pPr>
    </w:p>
    <w:p w14:paraId="7E187B46" w14:textId="40AE7AF6" w:rsidR="00611ACB" w:rsidRPr="00611ACB" w:rsidRDefault="00611ACB" w:rsidP="00483DDD">
      <w:pPr>
        <w:spacing w:after="0" w:line="240" w:lineRule="auto"/>
        <w:jc w:val="center"/>
        <w:rPr>
          <w:rFonts w:ascii="Garamond" w:hAnsi="Garamond" w:cs="Arial"/>
          <w:b/>
          <w:i/>
          <w:color w:val="000000" w:themeColor="text1"/>
          <w:sz w:val="20"/>
          <w:szCs w:val="20"/>
        </w:rPr>
      </w:pPr>
      <w:r w:rsidRPr="5A0007D8">
        <w:rPr>
          <w:rFonts w:ascii="Garamond" w:hAnsi="Garamond" w:cs="Arial"/>
          <w:b/>
          <w:i/>
          <w:color w:val="000000" w:themeColor="text1"/>
          <w:sz w:val="20"/>
          <w:szCs w:val="20"/>
        </w:rPr>
        <w:t>Advisors:</w:t>
      </w:r>
    </w:p>
    <w:p w14:paraId="6A7030DA" w14:textId="55E86517" w:rsidR="47BE9F5D" w:rsidRDefault="47BE9F5D" w:rsidP="00483DDD">
      <w:pPr>
        <w:spacing w:after="0" w:line="240" w:lineRule="auto"/>
        <w:jc w:val="center"/>
        <w:rPr>
          <w:rFonts w:ascii="Garamond" w:hAnsi="Garamond" w:cs="Arial"/>
          <w:color w:val="000000" w:themeColor="text1"/>
          <w:sz w:val="20"/>
          <w:szCs w:val="20"/>
        </w:rPr>
      </w:pPr>
      <w:r w:rsidRPr="5A0007D8">
        <w:rPr>
          <w:rFonts w:ascii="Garamond" w:hAnsi="Garamond" w:cs="Arial"/>
          <w:color w:val="000000" w:themeColor="text1"/>
          <w:sz w:val="20"/>
          <w:szCs w:val="20"/>
        </w:rPr>
        <w:t>Keith Weber, Idaho State University, GIS Training and Research Center</w:t>
      </w:r>
    </w:p>
    <w:p w14:paraId="5B2FC65C" w14:textId="42A4895D" w:rsidR="47BE9F5D" w:rsidRDefault="47BE9F5D" w:rsidP="00483DDD">
      <w:pPr>
        <w:spacing w:after="0" w:line="240" w:lineRule="auto"/>
        <w:jc w:val="center"/>
        <w:rPr>
          <w:rFonts w:ascii="Garamond" w:hAnsi="Garamond" w:cs="Arial"/>
          <w:color w:val="000000" w:themeColor="text1"/>
          <w:sz w:val="20"/>
          <w:szCs w:val="20"/>
        </w:rPr>
      </w:pPr>
      <w:r w:rsidRPr="5A0007D8">
        <w:rPr>
          <w:rFonts w:ascii="Garamond" w:hAnsi="Garamond" w:cs="Arial"/>
          <w:color w:val="000000" w:themeColor="text1"/>
          <w:sz w:val="20"/>
          <w:szCs w:val="20"/>
        </w:rPr>
        <w:t>Dr. Kenton Ross, NASA Langley Research Center</w:t>
      </w:r>
    </w:p>
    <w:p w14:paraId="19150C53" w14:textId="427E9E41" w:rsidR="47BE9F5D" w:rsidRDefault="47BE9F5D" w:rsidP="00483DDD">
      <w:pPr>
        <w:spacing w:after="0" w:line="240" w:lineRule="auto"/>
        <w:jc w:val="center"/>
        <w:rPr>
          <w:rFonts w:ascii="Garamond" w:hAnsi="Garamond" w:cs="Arial"/>
          <w:color w:val="000000" w:themeColor="text1"/>
          <w:sz w:val="20"/>
          <w:szCs w:val="20"/>
        </w:rPr>
      </w:pPr>
      <w:r w:rsidRPr="5A0007D8">
        <w:rPr>
          <w:rFonts w:ascii="Garamond" w:hAnsi="Garamond" w:cs="Arial"/>
          <w:color w:val="000000" w:themeColor="text1"/>
          <w:sz w:val="20"/>
          <w:szCs w:val="20"/>
        </w:rPr>
        <w:t xml:space="preserve">Dr. Travis </w:t>
      </w:r>
      <w:proofErr w:type="spellStart"/>
      <w:r w:rsidRPr="5A0007D8">
        <w:rPr>
          <w:rFonts w:ascii="Garamond" w:hAnsi="Garamond" w:cs="Arial"/>
          <w:color w:val="000000" w:themeColor="text1"/>
          <w:sz w:val="20"/>
          <w:szCs w:val="20"/>
        </w:rPr>
        <w:t>Toth</w:t>
      </w:r>
      <w:proofErr w:type="spellEnd"/>
      <w:r w:rsidRPr="5A0007D8">
        <w:rPr>
          <w:rFonts w:ascii="Garamond" w:hAnsi="Garamond" w:cs="Arial"/>
          <w:color w:val="000000" w:themeColor="text1"/>
          <w:sz w:val="20"/>
          <w:szCs w:val="20"/>
        </w:rPr>
        <w:t xml:space="preserve">, NASA </w:t>
      </w:r>
      <w:r w:rsidR="0023058F">
        <w:rPr>
          <w:rFonts w:ascii="Garamond" w:hAnsi="Garamond" w:cs="Arial"/>
          <w:color w:val="000000" w:themeColor="text1"/>
          <w:sz w:val="20"/>
          <w:szCs w:val="20"/>
        </w:rPr>
        <w:t>Langley Research Center</w:t>
      </w:r>
    </w:p>
    <w:p w14:paraId="20DDFCF1" w14:textId="77777777" w:rsidR="00FC670A" w:rsidRPr="004D75CF" w:rsidRDefault="00FC670A" w:rsidP="00483DDD">
      <w:pPr>
        <w:spacing w:after="0" w:line="240" w:lineRule="auto"/>
        <w:jc w:val="center"/>
        <w:rPr>
          <w:rFonts w:ascii="Garamond" w:hAnsi="Garamond" w:cs="Arial"/>
          <w:color w:val="000000" w:themeColor="text1"/>
          <w:sz w:val="20"/>
          <w:szCs w:val="20"/>
        </w:rPr>
      </w:pPr>
    </w:p>
    <w:p w14:paraId="2558426B" w14:textId="77777777" w:rsidR="0064280B" w:rsidRPr="0066138C" w:rsidRDefault="0064280B" w:rsidP="00483DDD">
      <w:pPr>
        <w:spacing w:after="0" w:line="240" w:lineRule="auto"/>
        <w:rPr>
          <w:rFonts w:ascii="Garamond" w:hAnsi="Garamond" w:cs="Arial"/>
          <w:color w:val="000000" w:themeColor="text1"/>
          <w:sz w:val="20"/>
          <w:szCs w:val="20"/>
        </w:rPr>
      </w:pPr>
      <w:r w:rsidRPr="5A0007D8">
        <w:rPr>
          <w:rFonts w:ascii="Garamond" w:hAnsi="Garamond" w:cs="Arial"/>
          <w:b/>
          <w:color w:val="000000" w:themeColor="text1"/>
          <w:sz w:val="20"/>
          <w:szCs w:val="20"/>
        </w:rPr>
        <w:br w:type="page"/>
      </w:r>
    </w:p>
    <w:p w14:paraId="45F8C63B" w14:textId="2ABA52D9" w:rsidR="006E2A1C" w:rsidRPr="0066138C" w:rsidRDefault="7305F7B0" w:rsidP="00483DDD">
      <w:pPr>
        <w:pStyle w:val="Heading1"/>
        <w:spacing w:before="0" w:line="240" w:lineRule="auto"/>
        <w:rPr>
          <w:rFonts w:ascii="Garamond" w:hAnsi="Garamond"/>
          <w:color w:val="000000" w:themeColor="text1"/>
        </w:rPr>
      </w:pPr>
      <w:r w:rsidRPr="5A0007D8">
        <w:rPr>
          <w:rFonts w:ascii="Garamond" w:hAnsi="Garamond"/>
          <w:color w:val="000000" w:themeColor="text1"/>
        </w:rPr>
        <w:lastRenderedPageBreak/>
        <w:t>1. Abstract</w:t>
      </w:r>
    </w:p>
    <w:p w14:paraId="274F7DD2" w14:textId="7DD1BA3D" w:rsidR="33A3A2EA" w:rsidRDefault="0064763A" w:rsidP="00483DDD">
      <w:pPr>
        <w:spacing w:after="160" w:line="240" w:lineRule="auto"/>
        <w:rPr>
          <w:rFonts w:ascii="Garamond" w:eastAsia="Garamond" w:hAnsi="Garamond" w:cs="Garamond"/>
          <w:color w:val="000000" w:themeColor="text1"/>
        </w:rPr>
      </w:pPr>
      <w:r>
        <w:rPr>
          <w:rStyle w:val="normaltextrun"/>
          <w:rFonts w:ascii="Garamond" w:hAnsi="Garamond"/>
          <w:color w:val="000000"/>
          <w:shd w:val="clear" w:color="auto" w:fill="FFFFFF"/>
        </w:rPr>
        <w:t>Wildfire smoke has long-lasting impacts on public and environmental health. Currently, agencies that monitor smoke base their decisions on an analysis of how fires burn, the direction the smoke moves from the fire source, and unverified estimates of mixing height. Mixing heights describe the maximum altitude to which a smoke plume rises. Satellite imagery provides more continuous and accurate coverage of mixing heights than current </w:t>
      </w:r>
      <w:r>
        <w:rPr>
          <w:rStyle w:val="normaltextrun"/>
          <w:rFonts w:ascii="Garamond" w:hAnsi="Garamond"/>
          <w:i/>
          <w:iCs/>
          <w:color w:val="000000"/>
          <w:shd w:val="clear" w:color="auto" w:fill="FFFFFF"/>
        </w:rPr>
        <w:t>in situ</w:t>
      </w:r>
      <w:r>
        <w:rPr>
          <w:rStyle w:val="normaltextrun"/>
          <w:rFonts w:ascii="Garamond" w:hAnsi="Garamond"/>
          <w:color w:val="000000"/>
          <w:shd w:val="clear" w:color="auto" w:fill="FFFFFF"/>
        </w:rPr>
        <w:t> methods. Thus, the team developed a software tool that processes and extracts mixing height observations from Cloud-Aerosol Lidar and Infrared Pathfinder Satellite Observations</w:t>
      </w:r>
      <w:r>
        <w:rPr>
          <w:rStyle w:val="normaltextrun"/>
          <w:rFonts w:ascii="Arial" w:hAnsi="Arial" w:cs="Arial"/>
          <w:color w:val="000000"/>
          <w:shd w:val="clear" w:color="auto" w:fill="FFFFFF"/>
        </w:rPr>
        <w:t> (</w:t>
      </w:r>
      <w:r>
        <w:rPr>
          <w:rStyle w:val="normaltextrun"/>
          <w:rFonts w:ascii="Garamond" w:hAnsi="Garamond"/>
          <w:color w:val="000000"/>
          <w:shd w:val="clear" w:color="auto" w:fill="FFFFFF"/>
        </w:rPr>
        <w:t xml:space="preserve">CALIPSO) Vertical Feature Mask granules. The team </w:t>
      </w:r>
      <w:proofErr w:type="gramStart"/>
      <w:r>
        <w:rPr>
          <w:rStyle w:val="normaltextrun"/>
          <w:rFonts w:ascii="Garamond" w:hAnsi="Garamond"/>
          <w:color w:val="000000"/>
          <w:shd w:val="clear" w:color="auto" w:fill="FFFFFF"/>
        </w:rPr>
        <w:t>partnered</w:t>
      </w:r>
      <w:proofErr w:type="gramEnd"/>
      <w:r>
        <w:rPr>
          <w:rStyle w:val="normaltextrun"/>
          <w:rFonts w:ascii="Garamond" w:hAnsi="Garamond"/>
          <w:color w:val="000000"/>
          <w:shd w:val="clear" w:color="auto" w:fill="FFFFFF"/>
        </w:rPr>
        <w:t xml:space="preserve"> with the National Oceanic and Atmospheric Administration’s National Weather Service, the Bureau of Land Management’s National Interagency Fire Center, and the National Park Service’s Fire Management Program Center to analyze historic fire events in southern Idaho. To do so, they used Suomi National Polar-orbiting Partnership (Suomi NPP) Visible Infrared Imaging Radiometer Suite (VIIRS), and Terra and Aqua</w:t>
      </w:r>
      <w:r>
        <w:rPr>
          <w:rStyle w:val="normaltextrun"/>
          <w:rFonts w:ascii="Century Gothic" w:hAnsi="Century Gothic"/>
          <w:color w:val="000000"/>
          <w:shd w:val="clear" w:color="auto" w:fill="FFFFFF"/>
        </w:rPr>
        <w:t> </w:t>
      </w:r>
      <w:r>
        <w:rPr>
          <w:rStyle w:val="normaltextrun"/>
          <w:rFonts w:ascii="Garamond" w:hAnsi="Garamond"/>
          <w:color w:val="000000"/>
          <w:shd w:val="clear" w:color="auto" w:fill="FFFFFF"/>
        </w:rPr>
        <w:t>Moderate Resolution Imaging </w:t>
      </w:r>
      <w:proofErr w:type="spellStart"/>
      <w:r>
        <w:rPr>
          <w:rStyle w:val="normaltextrun"/>
          <w:rFonts w:ascii="Garamond" w:hAnsi="Garamond"/>
          <w:color w:val="000000"/>
          <w:shd w:val="clear" w:color="auto" w:fill="FFFFFF"/>
        </w:rPr>
        <w:t>Spectroradiometer</w:t>
      </w:r>
      <w:proofErr w:type="spellEnd"/>
      <w:r>
        <w:rPr>
          <w:rStyle w:val="normaltextrun"/>
          <w:rFonts w:ascii="Garamond" w:hAnsi="Garamond"/>
          <w:color w:val="000000"/>
          <w:shd w:val="clear" w:color="auto" w:fill="FFFFFF"/>
        </w:rPr>
        <w:t> (MODIS) to verify where a CALIPSO pass intersects thermal anomalies and smoke plumes. The software extracts features of relevance from the </w:t>
      </w:r>
      <w:proofErr w:type="spellStart"/>
      <w:r>
        <w:rPr>
          <w:rStyle w:val="normaltextrun"/>
          <w:rFonts w:ascii="Garamond" w:hAnsi="Garamond"/>
          <w:color w:val="000000"/>
          <w:shd w:val="clear" w:color="auto" w:fill="FFFFFF"/>
        </w:rPr>
        <w:t>hdf</w:t>
      </w:r>
      <w:proofErr w:type="spellEnd"/>
      <w:r>
        <w:rPr>
          <w:rStyle w:val="normaltextrun"/>
          <w:rFonts w:ascii="Garamond" w:hAnsi="Garamond"/>
          <w:color w:val="000000"/>
          <w:shd w:val="clear" w:color="auto" w:fill="FFFFFF"/>
        </w:rPr>
        <w:t xml:space="preserve"> file of each CALIPSO transect to locate layers of continuous aerosols. The maximum altitude at which the aerosol ends </w:t>
      </w:r>
      <w:proofErr w:type="gramStart"/>
      <w:r>
        <w:rPr>
          <w:rStyle w:val="normaltextrun"/>
          <w:rFonts w:ascii="Garamond" w:hAnsi="Garamond"/>
          <w:color w:val="000000"/>
          <w:shd w:val="clear" w:color="auto" w:fill="FFFFFF"/>
        </w:rPr>
        <w:t>is recorded</w:t>
      </w:r>
      <w:proofErr w:type="gramEnd"/>
      <w:r>
        <w:rPr>
          <w:rStyle w:val="normaltextrun"/>
          <w:rFonts w:ascii="Garamond" w:hAnsi="Garamond"/>
          <w:color w:val="000000"/>
          <w:shd w:val="clear" w:color="auto" w:fill="FFFFFF"/>
        </w:rPr>
        <w:t xml:space="preserve"> as the mixing height, along with a matching latitude and longitude. The satellite-derived values </w:t>
      </w:r>
      <w:proofErr w:type="gramStart"/>
      <w:r>
        <w:rPr>
          <w:rStyle w:val="normaltextrun"/>
          <w:rFonts w:ascii="Garamond" w:hAnsi="Garamond"/>
          <w:color w:val="000000"/>
          <w:shd w:val="clear" w:color="auto" w:fill="FFFFFF"/>
        </w:rPr>
        <w:t>can be used</w:t>
      </w:r>
      <w:proofErr w:type="gramEnd"/>
      <w:r>
        <w:rPr>
          <w:rStyle w:val="normaltextrun"/>
          <w:rFonts w:ascii="Garamond" w:hAnsi="Garamond"/>
          <w:color w:val="000000"/>
          <w:shd w:val="clear" w:color="auto" w:fill="FFFFFF"/>
        </w:rPr>
        <w:t xml:space="preserve"> to validate past mixing height predictions and evaluate the accuracy and systematic bias of different estimation methods. These results may allow agencies to make better comparisons and subsequent smoke pollution management, prevention, and public health decisions if the spatial and temporal differences between predictions and observations can be resolved.</w:t>
      </w:r>
      <w:r>
        <w:rPr>
          <w:rStyle w:val="eop"/>
          <w:rFonts w:ascii="Garamond" w:hAnsi="Garamond"/>
          <w:color w:val="000000"/>
          <w:shd w:val="clear" w:color="auto" w:fill="FFFFFF"/>
        </w:rPr>
        <w:t> </w:t>
      </w:r>
    </w:p>
    <w:p w14:paraId="00721E94" w14:textId="77777777" w:rsidR="00D3013B" w:rsidRPr="0066138C" w:rsidRDefault="00D3013B" w:rsidP="00483DDD">
      <w:pPr>
        <w:spacing w:after="0" w:line="240" w:lineRule="auto"/>
        <w:rPr>
          <w:rFonts w:ascii="Garamond" w:hAnsi="Garamond" w:cs="Arial"/>
          <w:color w:val="000000" w:themeColor="text1"/>
        </w:rPr>
      </w:pPr>
    </w:p>
    <w:p w14:paraId="350BBE67" w14:textId="1A3101DB" w:rsidR="00770650" w:rsidRPr="0066138C" w:rsidRDefault="7305F7B0" w:rsidP="00483DDD">
      <w:pPr>
        <w:spacing w:after="0" w:line="240" w:lineRule="auto"/>
        <w:rPr>
          <w:rFonts w:ascii="Garamond" w:hAnsi="Garamond" w:cs="Arial"/>
          <w:b/>
          <w:color w:val="000000" w:themeColor="text1"/>
        </w:rPr>
      </w:pPr>
      <w:r w:rsidRPr="5A0007D8">
        <w:rPr>
          <w:rFonts w:ascii="Garamond" w:hAnsi="Garamond" w:cs="Arial"/>
          <w:b/>
          <w:color w:val="000000" w:themeColor="text1"/>
        </w:rPr>
        <w:t xml:space="preserve">Key Terms </w:t>
      </w:r>
    </w:p>
    <w:p w14:paraId="2930603E" w14:textId="2D58BEDF" w:rsidR="724A0A55" w:rsidRDefault="724A0A55" w:rsidP="00483DDD">
      <w:pPr>
        <w:spacing w:after="0" w:line="240" w:lineRule="auto"/>
        <w:rPr>
          <w:rFonts w:ascii="Garamond" w:hAnsi="Garamond" w:cs="Arial"/>
          <w:color w:val="000000" w:themeColor="text1"/>
        </w:rPr>
      </w:pPr>
      <w:r w:rsidRPr="5A0007D8">
        <w:rPr>
          <w:rFonts w:ascii="Garamond" w:hAnsi="Garamond" w:cs="Arial"/>
          <w:color w:val="000000" w:themeColor="text1"/>
        </w:rPr>
        <w:t xml:space="preserve">Air quality, wildfire smoke, smoke pollution, mixing height, </w:t>
      </w:r>
      <w:r w:rsidR="39EF2A47" w:rsidRPr="5A0007D8">
        <w:rPr>
          <w:rFonts w:ascii="Garamond" w:hAnsi="Garamond" w:cs="Arial"/>
          <w:color w:val="000000" w:themeColor="text1"/>
        </w:rPr>
        <w:t>CALIPSO</w:t>
      </w:r>
      <w:r w:rsidRPr="5A0007D8">
        <w:rPr>
          <w:rFonts w:ascii="Garamond" w:hAnsi="Garamond" w:cs="Arial"/>
          <w:color w:val="000000" w:themeColor="text1"/>
        </w:rPr>
        <w:t xml:space="preserve">, public health, aerosol dispersion </w:t>
      </w:r>
      <w:bookmarkStart w:id="0" w:name="_Toc334198720"/>
    </w:p>
    <w:p w14:paraId="12AB3859" w14:textId="77777777" w:rsidR="0066138C" w:rsidRPr="0066138C" w:rsidRDefault="0066138C" w:rsidP="00483DDD">
      <w:pPr>
        <w:spacing w:after="0" w:line="240" w:lineRule="auto"/>
        <w:rPr>
          <w:rFonts w:ascii="Garamond" w:hAnsi="Garamond" w:cs="Arial"/>
          <w:color w:val="000000" w:themeColor="text1"/>
        </w:rPr>
      </w:pPr>
    </w:p>
    <w:p w14:paraId="2FB6D409" w14:textId="7D2B3A05" w:rsidR="00FB5846" w:rsidRPr="0066138C" w:rsidRDefault="00C15E9C" w:rsidP="00483DDD">
      <w:pPr>
        <w:pStyle w:val="Heading1"/>
        <w:spacing w:before="0" w:line="240" w:lineRule="auto"/>
        <w:rPr>
          <w:rFonts w:ascii="Garamond" w:hAnsi="Garamond"/>
          <w:color w:val="000000" w:themeColor="text1"/>
        </w:rPr>
      </w:pPr>
      <w:r w:rsidRPr="5A0007D8">
        <w:rPr>
          <w:rFonts w:ascii="Garamond" w:hAnsi="Garamond"/>
          <w:color w:val="000000" w:themeColor="text1"/>
        </w:rPr>
        <w:t>2</w:t>
      </w:r>
      <w:r w:rsidR="008B7071" w:rsidRPr="5A0007D8">
        <w:rPr>
          <w:rFonts w:ascii="Garamond" w:hAnsi="Garamond"/>
          <w:color w:val="000000" w:themeColor="text1"/>
        </w:rPr>
        <w:t xml:space="preserve">. </w:t>
      </w:r>
      <w:r w:rsidR="00FB5846" w:rsidRPr="5A0007D8">
        <w:rPr>
          <w:rFonts w:ascii="Garamond" w:hAnsi="Garamond"/>
          <w:color w:val="000000" w:themeColor="text1"/>
        </w:rPr>
        <w:t>Introduction</w:t>
      </w:r>
      <w:bookmarkEnd w:id="0"/>
    </w:p>
    <w:p w14:paraId="6A22EBCB" w14:textId="011C03AA" w:rsidR="78258EA4" w:rsidRDefault="2B131659" w:rsidP="00483DDD">
      <w:pPr>
        <w:spacing w:after="0" w:line="240" w:lineRule="auto"/>
        <w:rPr>
          <w:rFonts w:ascii="Garamond" w:hAnsi="Garamond"/>
          <w:b/>
          <w:i/>
          <w:color w:val="000000" w:themeColor="text1"/>
        </w:rPr>
      </w:pPr>
      <w:r w:rsidRPr="5A0007D8">
        <w:rPr>
          <w:rFonts w:ascii="Garamond" w:hAnsi="Garamond"/>
          <w:b/>
          <w:i/>
          <w:color w:val="000000" w:themeColor="text1"/>
        </w:rPr>
        <w:t>2</w:t>
      </w:r>
      <w:r w:rsidR="0B07CFE9" w:rsidRPr="5A0007D8">
        <w:rPr>
          <w:rFonts w:ascii="Garamond" w:hAnsi="Garamond"/>
          <w:b/>
          <w:i/>
          <w:color w:val="000000" w:themeColor="text1"/>
        </w:rPr>
        <w:t xml:space="preserve">.1 </w:t>
      </w:r>
      <w:r w:rsidR="00C15E9C" w:rsidRPr="5A0007D8">
        <w:rPr>
          <w:rFonts w:ascii="Garamond" w:hAnsi="Garamond"/>
          <w:b/>
          <w:i/>
          <w:color w:val="000000" w:themeColor="text1"/>
        </w:rPr>
        <w:t>Background Information</w:t>
      </w:r>
    </w:p>
    <w:p w14:paraId="1B41ECBB" w14:textId="0C4FEB65" w:rsidR="72B86032" w:rsidRDefault="7305F7B0" w:rsidP="00483DDD">
      <w:pPr>
        <w:spacing w:after="0" w:line="240" w:lineRule="auto"/>
        <w:rPr>
          <w:rFonts w:ascii="Garamond" w:hAnsi="Garamond"/>
          <w:color w:val="000000" w:themeColor="text1"/>
        </w:rPr>
      </w:pPr>
      <w:r w:rsidRPr="5A0007D8">
        <w:rPr>
          <w:rFonts w:ascii="Garamond" w:hAnsi="Garamond"/>
          <w:color w:val="000000" w:themeColor="text1"/>
        </w:rPr>
        <w:t>In recent decades, wildfire events in the western United States have increased in frequency due to changes in climate, severe droughts, invasive species, and consequences from historic fire management and fire repression. (Dennison</w:t>
      </w:r>
      <w:r w:rsidR="004D2BEB">
        <w:rPr>
          <w:rFonts w:ascii="Garamond" w:hAnsi="Garamond"/>
          <w:color w:val="000000" w:themeColor="text1"/>
        </w:rPr>
        <w:t xml:space="preserve"> et al.</w:t>
      </w:r>
      <w:r w:rsidR="00B07E98">
        <w:rPr>
          <w:rFonts w:ascii="Garamond" w:hAnsi="Garamond"/>
          <w:color w:val="000000" w:themeColor="text1"/>
        </w:rPr>
        <w:t xml:space="preserve">, </w:t>
      </w:r>
      <w:r w:rsidRPr="5A0007D8">
        <w:rPr>
          <w:rFonts w:ascii="Garamond" w:hAnsi="Garamond"/>
          <w:color w:val="000000" w:themeColor="text1"/>
        </w:rPr>
        <w:t>2014). While the fires themselves may damage landscapes and infrastructure, smoke from these events is known to have adverse effects on human respiratory and cardiovascular health (</w:t>
      </w:r>
      <w:proofErr w:type="spellStart"/>
      <w:r w:rsidRPr="5A0007D8">
        <w:rPr>
          <w:rFonts w:ascii="Garamond" w:hAnsi="Garamond"/>
          <w:color w:val="000000" w:themeColor="text1"/>
        </w:rPr>
        <w:t>Deflorio</w:t>
      </w:r>
      <w:proofErr w:type="spellEnd"/>
      <w:r w:rsidRPr="5A0007D8">
        <w:rPr>
          <w:rFonts w:ascii="Garamond" w:hAnsi="Garamond"/>
          <w:color w:val="000000" w:themeColor="text1"/>
        </w:rPr>
        <w:t>-Barker</w:t>
      </w:r>
      <w:r w:rsidR="00B07E98">
        <w:rPr>
          <w:rFonts w:ascii="Garamond" w:hAnsi="Garamond"/>
          <w:color w:val="000000" w:themeColor="text1"/>
        </w:rPr>
        <w:t xml:space="preserve"> et al.</w:t>
      </w:r>
      <w:r w:rsidRPr="5A0007D8">
        <w:rPr>
          <w:rFonts w:ascii="Garamond" w:hAnsi="Garamond"/>
          <w:color w:val="000000" w:themeColor="text1"/>
        </w:rPr>
        <w:t>, 2019) and environmental productivity (</w:t>
      </w:r>
      <w:r w:rsidR="00BA68C9">
        <w:rPr>
          <w:rFonts w:ascii="Garamond" w:hAnsi="Garamond"/>
          <w:color w:val="000000" w:themeColor="text1"/>
        </w:rPr>
        <w:t>Y</w:t>
      </w:r>
      <w:r w:rsidRPr="5A0007D8">
        <w:rPr>
          <w:rFonts w:ascii="Garamond" w:hAnsi="Garamond"/>
          <w:color w:val="000000" w:themeColor="text1"/>
        </w:rPr>
        <w:t>u</w:t>
      </w:r>
      <w:r w:rsidR="00BA68C9">
        <w:rPr>
          <w:rFonts w:ascii="Garamond" w:hAnsi="Garamond"/>
          <w:color w:val="000000" w:themeColor="text1"/>
        </w:rPr>
        <w:t>e &amp; Unger</w:t>
      </w:r>
      <w:r w:rsidRPr="5A0007D8">
        <w:rPr>
          <w:rFonts w:ascii="Garamond" w:hAnsi="Garamond"/>
          <w:color w:val="000000" w:themeColor="text1"/>
        </w:rPr>
        <w:t>, 2018). Additionally, prescribed burns, which many ecosystems rely on to help reduce fuel loads and manage the size and severity of uncontrolled fires (Williamson</w:t>
      </w:r>
      <w:r w:rsidR="00FE6DB0">
        <w:rPr>
          <w:rFonts w:ascii="Garamond" w:hAnsi="Garamond"/>
          <w:color w:val="000000" w:themeColor="text1"/>
        </w:rPr>
        <w:t xml:space="preserve"> et al.</w:t>
      </w:r>
      <w:r w:rsidRPr="5A0007D8">
        <w:rPr>
          <w:rFonts w:ascii="Garamond" w:hAnsi="Garamond"/>
          <w:color w:val="000000" w:themeColor="text1"/>
        </w:rPr>
        <w:t xml:space="preserve">, 2016), are often vetoed due to potential smoke </w:t>
      </w:r>
      <w:r w:rsidR="00E41ACA">
        <w:rPr>
          <w:rFonts w:ascii="Garamond" w:hAnsi="Garamond"/>
          <w:color w:val="000000" w:themeColor="text1"/>
        </w:rPr>
        <w:t>hazards</w:t>
      </w:r>
      <w:r w:rsidRPr="5A0007D8">
        <w:rPr>
          <w:rFonts w:ascii="Garamond" w:hAnsi="Garamond"/>
          <w:color w:val="000000" w:themeColor="text1"/>
        </w:rPr>
        <w:t xml:space="preserve">. For these reasons, the ability to accurately predict the dispersion of smoke from wildfires and prescribed burning is critical. </w:t>
      </w:r>
    </w:p>
    <w:p w14:paraId="31C21D0D" w14:textId="03B9F6C1" w:rsidR="2E7B77BC" w:rsidRDefault="2E7B77BC" w:rsidP="00483DDD">
      <w:pPr>
        <w:spacing w:after="0" w:line="240" w:lineRule="auto"/>
        <w:rPr>
          <w:rFonts w:ascii="Garamond" w:eastAsia="Garamond" w:hAnsi="Garamond" w:cs="Garamond"/>
          <w:color w:val="000000" w:themeColor="text1"/>
        </w:rPr>
      </w:pPr>
    </w:p>
    <w:p w14:paraId="440AE3C6" w14:textId="75119DE1" w:rsidR="00D45CBF" w:rsidRPr="00D45CBF" w:rsidRDefault="7305F7B0" w:rsidP="00483DDD">
      <w:pPr>
        <w:spacing w:line="240" w:lineRule="auto"/>
        <w:rPr>
          <w:rFonts w:ascii="Garamond" w:hAnsi="Garamond"/>
          <w:color w:val="000000" w:themeColor="text1"/>
        </w:rPr>
      </w:pPr>
      <w:r w:rsidRPr="5A0007D8">
        <w:rPr>
          <w:rFonts w:ascii="Garamond" w:eastAsia="Garamond" w:hAnsi="Garamond" w:cs="Garamond"/>
          <w:color w:val="000000" w:themeColor="text1"/>
        </w:rPr>
        <w:t>One of the key indices</w:t>
      </w:r>
      <w:r w:rsidRPr="5A0007D8">
        <w:rPr>
          <w:rFonts w:ascii="Garamond" w:hAnsi="Garamond"/>
          <w:color w:val="000000" w:themeColor="text1"/>
        </w:rPr>
        <w:t xml:space="preserve"> for smoke pollution forecasting</w:t>
      </w:r>
      <w:r w:rsidRPr="5A0007D8">
        <w:rPr>
          <w:rFonts w:ascii="Garamond" w:eastAsia="Garamond" w:hAnsi="Garamond" w:cs="Garamond"/>
          <w:color w:val="000000" w:themeColor="text1"/>
        </w:rPr>
        <w:t xml:space="preserve"> is</w:t>
      </w:r>
      <w:r w:rsidRPr="1558BD8C">
        <w:rPr>
          <w:rFonts w:ascii="Garamond" w:eastAsia="Garamond" w:hAnsi="Garamond" w:cs="Garamond"/>
          <w:color w:val="000000" w:themeColor="text1"/>
        </w:rPr>
        <w:t xml:space="preserve"> mixing height.</w:t>
      </w:r>
      <w:r w:rsidRPr="5A0007D8">
        <w:rPr>
          <w:rFonts w:ascii="Garamond" w:eastAsia="Garamond" w:hAnsi="Garamond" w:cs="Garamond"/>
          <w:color w:val="000000" w:themeColor="text1"/>
        </w:rPr>
        <w:t xml:space="preserve"> </w:t>
      </w:r>
      <w:r w:rsidRPr="5A0007D8">
        <w:rPr>
          <w:rFonts w:ascii="Garamond" w:hAnsi="Garamond"/>
          <w:color w:val="000000" w:themeColor="text1"/>
        </w:rPr>
        <w:t xml:space="preserve">Mixing height, synonymous with mixing layer, is defined as the maximum height that rapid vertical mixing takes place in the </w:t>
      </w:r>
      <w:r w:rsidR="00427406" w:rsidRPr="5A0007D8">
        <w:rPr>
          <w:rFonts w:ascii="Garamond" w:hAnsi="Garamond"/>
          <w:color w:val="000000" w:themeColor="text1"/>
        </w:rPr>
        <w:t>atmosphere and</w:t>
      </w:r>
      <w:r w:rsidRPr="5A0007D8">
        <w:rPr>
          <w:rFonts w:ascii="Garamond" w:hAnsi="Garamond"/>
          <w:color w:val="000000" w:themeColor="text1"/>
        </w:rPr>
        <w:t xml:space="preserve"> is expressed in an altitude measurement above ground or sea level (Figure 1). Mixing height estimation is </w:t>
      </w:r>
      <w:r w:rsidRPr="5A0007D8">
        <w:rPr>
          <w:rFonts w:ascii="Garamond" w:eastAsia="Garamond" w:hAnsi="Garamond" w:cs="Garamond"/>
          <w:color w:val="000000" w:themeColor="text1"/>
        </w:rPr>
        <w:t>critical to predict the movement and dis</w:t>
      </w:r>
      <w:r w:rsidR="0064763A">
        <w:rPr>
          <w:rFonts w:ascii="Garamond" w:eastAsia="Garamond" w:hAnsi="Garamond" w:cs="Garamond"/>
          <w:color w:val="000000" w:themeColor="text1"/>
        </w:rPr>
        <w:t>persal of wildfire smoke plumes</w:t>
      </w:r>
      <w:r w:rsidRPr="5A0007D8">
        <w:rPr>
          <w:rFonts w:ascii="Garamond" w:hAnsi="Garamond"/>
          <w:color w:val="000000" w:themeColor="text1"/>
        </w:rPr>
        <w:t xml:space="preserve">. </w:t>
      </w:r>
      <w:r w:rsidRPr="5A0007D8">
        <w:rPr>
          <w:rFonts w:ascii="Garamond" w:eastAsia="Garamond" w:hAnsi="Garamond" w:cs="Garamond"/>
          <w:color w:val="000000" w:themeColor="text1"/>
        </w:rPr>
        <w:t xml:space="preserve">The National Weather Service Fire Weather Program has not determined a national standard for calculating mixing heights because there is little validation of the accuracy of different mixing height estimation models; this has resulted in inconsistencies in smoke forecasting between agencies and across state boundaries </w:t>
      </w:r>
      <w:r w:rsidRPr="5A0007D8">
        <w:rPr>
          <w:rFonts w:ascii="Garamond" w:hAnsi="Garamond"/>
          <w:color w:val="000000" w:themeColor="text1"/>
        </w:rPr>
        <w:t>(Fearon</w:t>
      </w:r>
      <w:r w:rsidR="00033135">
        <w:rPr>
          <w:rFonts w:ascii="Garamond" w:hAnsi="Garamond"/>
          <w:color w:val="000000" w:themeColor="text1"/>
        </w:rPr>
        <w:t xml:space="preserve"> et al.</w:t>
      </w:r>
      <w:r w:rsidRPr="5A0007D8">
        <w:rPr>
          <w:rFonts w:ascii="Garamond" w:hAnsi="Garamond"/>
          <w:color w:val="000000" w:themeColor="text1"/>
        </w:rPr>
        <w:t>, 2015). The four most common mixing height prediction</w:t>
      </w:r>
      <w:r w:rsidRPr="5A0007D8">
        <w:rPr>
          <w:rStyle w:val="FootnoteReference"/>
          <w:rFonts w:ascii="Garamond" w:hAnsi="Garamond"/>
          <w:color w:val="000000" w:themeColor="text1"/>
        </w:rPr>
        <w:footnoteReference w:id="2"/>
      </w:r>
      <w:r w:rsidRPr="5A0007D8">
        <w:rPr>
          <w:rFonts w:ascii="Garamond" w:hAnsi="Garamond"/>
          <w:color w:val="000000" w:themeColor="text1"/>
        </w:rPr>
        <w:t xml:space="preserve"> methodologies used by National Weather Service Forecast Offices (NWSFOs) are the Stull method, Holzworth method, turbulent kinetic energy (TKE) method, and Bulk Richardson number (RI) method, which are either based on meteorological soundings or models</w:t>
      </w:r>
      <w:r w:rsidR="00D85B08">
        <w:rPr>
          <w:rFonts w:ascii="Garamond" w:hAnsi="Garamond"/>
          <w:color w:val="000000" w:themeColor="text1"/>
        </w:rPr>
        <w:t xml:space="preserve">. </w:t>
      </w:r>
      <w:r w:rsidRPr="5A0007D8">
        <w:rPr>
          <w:rFonts w:ascii="Garamond" w:hAnsi="Garamond"/>
          <w:color w:val="000000" w:themeColor="text1"/>
        </w:rPr>
        <w:t>All of these methods are estimations and are not based on observed mixing heights (Fearon</w:t>
      </w:r>
      <w:r w:rsidR="00033135">
        <w:rPr>
          <w:rFonts w:ascii="Garamond" w:hAnsi="Garamond"/>
          <w:color w:val="000000" w:themeColor="text1"/>
        </w:rPr>
        <w:t xml:space="preserve"> et al.</w:t>
      </w:r>
      <w:r w:rsidRPr="5A0007D8">
        <w:rPr>
          <w:rFonts w:ascii="Garamond" w:hAnsi="Garamond"/>
          <w:color w:val="000000" w:themeColor="text1"/>
        </w:rPr>
        <w:t xml:space="preserve">, 2015). </w:t>
      </w:r>
    </w:p>
    <w:p w14:paraId="44662FBE" w14:textId="7CF44514" w:rsidR="002C0898" w:rsidRDefault="00B43E56" w:rsidP="00483DDD">
      <w:pPr>
        <w:spacing w:line="240" w:lineRule="auto"/>
        <w:jc w:val="center"/>
        <w:rPr>
          <w:color w:val="000000" w:themeColor="text1"/>
        </w:rPr>
      </w:pPr>
      <w:r>
        <w:rPr>
          <w:noProof/>
        </w:rPr>
        <w:lastRenderedPageBreak/>
        <w:drawing>
          <wp:inline distT="0" distB="0" distL="0" distR="0" wp14:anchorId="274DADAE" wp14:editId="384A4947">
            <wp:extent cx="3314700" cy="2276487"/>
            <wp:effectExtent l="0" t="0" r="0" b="0"/>
            <wp:docPr id="1753026653" name="Picture 175302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026653"/>
                    <pic:cNvPicPr/>
                  </pic:nvPicPr>
                  <pic:blipFill>
                    <a:blip r:embed="rId12">
                      <a:extLst>
                        <a:ext uri="{28A0092B-C50C-407E-A947-70E740481C1C}">
                          <a14:useLocalDpi xmlns:a14="http://schemas.microsoft.com/office/drawing/2010/main" val="0"/>
                        </a:ext>
                      </a:extLst>
                    </a:blip>
                    <a:srcRect l="27500" t="11481"/>
                    <a:stretch>
                      <a:fillRect/>
                    </a:stretch>
                  </pic:blipFill>
                  <pic:spPr>
                    <a:xfrm>
                      <a:off x="0" y="0"/>
                      <a:ext cx="3314700" cy="2276487"/>
                    </a:xfrm>
                    <a:prstGeom prst="rect">
                      <a:avLst/>
                    </a:prstGeom>
                  </pic:spPr>
                </pic:pic>
              </a:graphicData>
            </a:graphic>
          </wp:inline>
        </w:drawing>
      </w:r>
    </w:p>
    <w:p w14:paraId="016C23DA" w14:textId="669B8356" w:rsidR="5C2B8F7F" w:rsidRDefault="7305F7B0" w:rsidP="00483DDD">
      <w:pPr>
        <w:spacing w:line="240" w:lineRule="auto"/>
        <w:jc w:val="center"/>
        <w:rPr>
          <w:rFonts w:ascii="Garamond" w:hAnsi="Garamond"/>
          <w:color w:val="000000" w:themeColor="text1"/>
        </w:rPr>
      </w:pPr>
      <w:r w:rsidRPr="5A0007D8">
        <w:rPr>
          <w:rFonts w:ascii="Garamond" w:hAnsi="Garamond"/>
          <w:i/>
          <w:color w:val="000000" w:themeColor="text1"/>
        </w:rPr>
        <w:t>Figure 1.</w:t>
      </w:r>
      <w:r w:rsidR="0064763A">
        <w:rPr>
          <w:rFonts w:ascii="Garamond" w:hAnsi="Garamond"/>
          <w:color w:val="000000" w:themeColor="text1"/>
        </w:rPr>
        <w:t xml:space="preserve"> Mixing h</w:t>
      </w:r>
      <w:r w:rsidRPr="5A0007D8">
        <w:rPr>
          <w:rFonts w:ascii="Garamond" w:hAnsi="Garamond"/>
          <w:color w:val="000000" w:themeColor="text1"/>
        </w:rPr>
        <w:t xml:space="preserve">eight illustrated by the altitude at which smoke </w:t>
      </w:r>
      <w:proofErr w:type="gramStart"/>
      <w:r w:rsidRPr="5A0007D8">
        <w:rPr>
          <w:rFonts w:ascii="Garamond" w:hAnsi="Garamond"/>
          <w:color w:val="000000" w:themeColor="text1"/>
        </w:rPr>
        <w:t>is dispersed</w:t>
      </w:r>
      <w:proofErr w:type="gramEnd"/>
      <w:r w:rsidRPr="5A0007D8">
        <w:rPr>
          <w:rFonts w:ascii="Garamond" w:hAnsi="Garamond"/>
          <w:color w:val="000000" w:themeColor="text1"/>
        </w:rPr>
        <w:t xml:space="preserve"> from aloft temperature inversion in the atmosphere. </w:t>
      </w:r>
    </w:p>
    <w:p w14:paraId="48668CBF" w14:textId="05B4ED0C" w:rsidR="24BF7D7B" w:rsidRDefault="7305F7B0" w:rsidP="00483DDD">
      <w:pPr>
        <w:spacing w:after="0" w:line="240" w:lineRule="auto"/>
        <w:rPr>
          <w:rFonts w:ascii="Garamond" w:eastAsia="Garamond" w:hAnsi="Garamond" w:cs="Garamond"/>
          <w:color w:val="000000" w:themeColor="text1"/>
        </w:rPr>
      </w:pPr>
      <w:r w:rsidRPr="5A0007D8">
        <w:rPr>
          <w:rFonts w:ascii="Garamond" w:eastAsia="Garamond" w:hAnsi="Garamond" w:cs="Garamond"/>
          <w:color w:val="000000" w:themeColor="text1"/>
        </w:rPr>
        <w:t xml:space="preserve">Satellites, such as </w:t>
      </w:r>
      <w:r w:rsidRPr="1558BD8C">
        <w:rPr>
          <w:rFonts w:ascii="Garamond" w:eastAsia="Garamond" w:hAnsi="Garamond" w:cs="Garamond"/>
          <w:color w:val="000000" w:themeColor="text1"/>
        </w:rPr>
        <w:t>Cloud-Aerosol Lidar and Infrared Pathfinder Satellite Observations (CALIPSO),</w:t>
      </w:r>
      <w:r w:rsidRPr="5A0007D8">
        <w:rPr>
          <w:rFonts w:ascii="Garamond" w:eastAsia="Garamond" w:hAnsi="Garamond" w:cs="Garamond"/>
          <w:color w:val="000000" w:themeColor="text1"/>
        </w:rPr>
        <w:t xml:space="preserve"> that measure atmospheric content can be used to calculate observed mixing height</w:t>
      </w:r>
      <w:r w:rsidR="73904BF7" w:rsidRPr="5A0007D8">
        <w:rPr>
          <w:rFonts w:ascii="Garamond" w:eastAsia="Garamond" w:hAnsi="Garamond" w:cs="Garamond"/>
          <w:color w:val="000000" w:themeColor="text1"/>
        </w:rPr>
        <w:t>.</w:t>
      </w:r>
      <w:r w:rsidRPr="5A0007D8">
        <w:rPr>
          <w:rFonts w:ascii="Garamond" w:eastAsia="Garamond" w:hAnsi="Garamond" w:cs="Garamond"/>
          <w:color w:val="000000" w:themeColor="text1"/>
        </w:rPr>
        <w:t xml:space="preserve"> </w:t>
      </w:r>
      <w:r w:rsidR="723DA13D" w:rsidRPr="5A0007D8">
        <w:rPr>
          <w:rFonts w:ascii="Garamond" w:eastAsia="Garamond" w:hAnsi="Garamond" w:cs="Garamond"/>
          <w:color w:val="000000" w:themeColor="text1"/>
        </w:rPr>
        <w:t xml:space="preserve">Previous studies have used </w:t>
      </w:r>
      <w:r w:rsidR="3D44ABEC" w:rsidRPr="5A0007D8">
        <w:rPr>
          <w:rFonts w:ascii="Garamond" w:eastAsia="Garamond" w:hAnsi="Garamond" w:cs="Garamond"/>
          <w:color w:val="000000" w:themeColor="text1"/>
        </w:rPr>
        <w:t xml:space="preserve">CALIPSO </w:t>
      </w:r>
      <w:r w:rsidRPr="5A0007D8">
        <w:rPr>
          <w:rFonts w:ascii="Garamond" w:eastAsia="Garamond" w:hAnsi="Garamond" w:cs="Garamond"/>
          <w:color w:val="000000" w:themeColor="text1"/>
        </w:rPr>
        <w:t xml:space="preserve">Level 2 </w:t>
      </w:r>
      <w:r w:rsidR="3D44ABEC" w:rsidRPr="5A0007D8">
        <w:rPr>
          <w:rFonts w:ascii="Garamond" w:eastAsia="Garamond" w:hAnsi="Garamond" w:cs="Garamond"/>
          <w:color w:val="000000" w:themeColor="text1"/>
        </w:rPr>
        <w:t>LiDAR</w:t>
      </w:r>
      <w:r w:rsidRPr="5A0007D8">
        <w:rPr>
          <w:rFonts w:ascii="Garamond" w:eastAsia="Garamond" w:hAnsi="Garamond" w:cs="Garamond"/>
          <w:color w:val="000000" w:themeColor="text1"/>
        </w:rPr>
        <w:t xml:space="preserve"> vertical feature mask (VFM) data </w:t>
      </w:r>
      <w:r w:rsidR="723DA13D" w:rsidRPr="5A0007D8">
        <w:rPr>
          <w:rFonts w:ascii="Garamond" w:eastAsia="Garamond" w:hAnsi="Garamond" w:cs="Garamond"/>
          <w:color w:val="000000" w:themeColor="text1"/>
        </w:rPr>
        <w:t>to calculate observed mixing height because</w:t>
      </w:r>
      <w:r w:rsidRPr="5A0007D8">
        <w:rPr>
          <w:rFonts w:ascii="Garamond" w:eastAsia="Garamond" w:hAnsi="Garamond" w:cs="Garamond"/>
          <w:color w:val="000000" w:themeColor="text1"/>
        </w:rPr>
        <w:t xml:space="preserve"> </w:t>
      </w:r>
      <w:r w:rsidR="00833757">
        <w:rPr>
          <w:rFonts w:ascii="Garamond" w:eastAsia="Garamond" w:hAnsi="Garamond" w:cs="Garamond"/>
          <w:color w:val="000000" w:themeColor="text1"/>
        </w:rPr>
        <w:t xml:space="preserve">the </w:t>
      </w:r>
      <w:r w:rsidR="750032DF" w:rsidRPr="5A0007D8">
        <w:rPr>
          <w:rFonts w:ascii="Garamond" w:eastAsia="Garamond" w:hAnsi="Garamond" w:cs="Garamond"/>
          <w:color w:val="000000" w:themeColor="text1"/>
        </w:rPr>
        <w:t xml:space="preserve">CALIPSO VFM data </w:t>
      </w:r>
      <w:r w:rsidRPr="5A0007D8">
        <w:rPr>
          <w:rFonts w:ascii="Garamond" w:eastAsia="Garamond" w:hAnsi="Garamond" w:cs="Garamond"/>
          <w:color w:val="000000" w:themeColor="text1"/>
        </w:rPr>
        <w:t xml:space="preserve">product describes the vertical and horizontal distribution of cloud and aerosol </w:t>
      </w:r>
      <w:r w:rsidR="000E37C7" w:rsidRPr="5A0007D8">
        <w:rPr>
          <w:rFonts w:ascii="Garamond" w:eastAsia="Garamond" w:hAnsi="Garamond" w:cs="Garamond"/>
          <w:color w:val="000000" w:themeColor="text1"/>
        </w:rPr>
        <w:t>layers and</w:t>
      </w:r>
      <w:r w:rsidRPr="5A0007D8">
        <w:rPr>
          <w:rFonts w:ascii="Garamond" w:eastAsia="Garamond" w:hAnsi="Garamond" w:cs="Garamond"/>
          <w:color w:val="000000" w:themeColor="text1"/>
        </w:rPr>
        <w:t xml:space="preserve"> </w:t>
      </w:r>
      <w:r w:rsidR="3C231CD1" w:rsidRPr="5A0007D8">
        <w:rPr>
          <w:rFonts w:ascii="Garamond" w:eastAsia="Garamond" w:hAnsi="Garamond" w:cs="Garamond"/>
          <w:color w:val="000000" w:themeColor="text1"/>
        </w:rPr>
        <w:t>can detect many air quality feature types</w:t>
      </w:r>
      <w:r w:rsidRPr="5A0007D8">
        <w:rPr>
          <w:rFonts w:ascii="Garamond" w:eastAsia="Garamond" w:hAnsi="Garamond" w:cs="Garamond"/>
          <w:color w:val="000000" w:themeColor="text1"/>
        </w:rPr>
        <w:t xml:space="preserve"> (N</w:t>
      </w:r>
      <w:r w:rsidR="4B98461C" w:rsidRPr="5A0007D8">
        <w:rPr>
          <w:rFonts w:ascii="Garamond" w:eastAsia="Garamond" w:hAnsi="Garamond" w:cs="Garamond"/>
          <w:color w:val="000000" w:themeColor="text1"/>
        </w:rPr>
        <w:t>ASA</w:t>
      </w:r>
      <w:r w:rsidRPr="5A0007D8">
        <w:rPr>
          <w:rFonts w:ascii="Garamond" w:eastAsia="Garamond" w:hAnsi="Garamond" w:cs="Garamond"/>
          <w:color w:val="000000" w:themeColor="text1"/>
        </w:rPr>
        <w:t xml:space="preserve"> 2018). </w:t>
      </w:r>
      <w:r w:rsidR="171BC10E" w:rsidRPr="5A0007D8">
        <w:rPr>
          <w:rFonts w:ascii="Garamond" w:eastAsia="Garamond" w:hAnsi="Garamond" w:cs="Garamond"/>
          <w:color w:val="000000" w:themeColor="text1"/>
        </w:rPr>
        <w:t>O</w:t>
      </w:r>
      <w:r w:rsidRPr="5A0007D8">
        <w:rPr>
          <w:rFonts w:ascii="Garamond" w:eastAsia="Garamond" w:hAnsi="Garamond" w:cs="Garamond"/>
          <w:color w:val="000000" w:themeColor="text1"/>
        </w:rPr>
        <w:t>ne of the feature types that is detected by the sensor is tropospheric aerosols</w:t>
      </w:r>
      <w:r w:rsidR="436912D0" w:rsidRPr="5A0007D8">
        <w:rPr>
          <w:rFonts w:ascii="Garamond" w:eastAsia="Garamond" w:hAnsi="Garamond" w:cs="Garamond"/>
          <w:color w:val="000000" w:themeColor="text1"/>
        </w:rPr>
        <w:t>;</w:t>
      </w:r>
      <w:r w:rsidRPr="5A0007D8">
        <w:rPr>
          <w:rFonts w:ascii="Garamond" w:eastAsia="Garamond" w:hAnsi="Garamond" w:cs="Garamond"/>
          <w:color w:val="000000" w:themeColor="text1"/>
        </w:rPr>
        <w:t xml:space="preserve"> Smoke plumes that are contiguous relative to the earth’s surface are classified as tropospheric aerosols and the location and altitude at which these aerosols </w:t>
      </w:r>
      <w:r w:rsidR="00B14E91" w:rsidRPr="5A0007D8">
        <w:rPr>
          <w:rFonts w:ascii="Garamond" w:eastAsia="Garamond" w:hAnsi="Garamond" w:cs="Garamond"/>
          <w:color w:val="000000" w:themeColor="text1"/>
        </w:rPr>
        <w:t>dissipate</w:t>
      </w:r>
      <w:r w:rsidRPr="5A0007D8">
        <w:rPr>
          <w:rFonts w:ascii="Garamond" w:eastAsia="Garamond" w:hAnsi="Garamond" w:cs="Garamond"/>
          <w:color w:val="000000" w:themeColor="text1"/>
        </w:rPr>
        <w:t xml:space="preserve"> can be recorded as the mixing height</w:t>
      </w:r>
      <w:r w:rsidR="0A3CD3A6" w:rsidRPr="5A0007D8">
        <w:rPr>
          <w:rFonts w:ascii="Garamond" w:eastAsia="Garamond" w:hAnsi="Garamond" w:cs="Garamond"/>
          <w:color w:val="000000" w:themeColor="text1"/>
        </w:rPr>
        <w:t xml:space="preserve"> (Fearon</w:t>
      </w:r>
      <w:r w:rsidR="00033135">
        <w:rPr>
          <w:rFonts w:ascii="Garamond" w:eastAsia="Garamond" w:hAnsi="Garamond" w:cs="Garamond"/>
          <w:color w:val="000000" w:themeColor="text1"/>
        </w:rPr>
        <w:t xml:space="preserve"> et al.,</w:t>
      </w:r>
      <w:r w:rsidR="0A3CD3A6" w:rsidRPr="5A0007D8">
        <w:rPr>
          <w:rFonts w:ascii="Garamond" w:eastAsia="Garamond" w:hAnsi="Garamond" w:cs="Garamond"/>
          <w:color w:val="000000" w:themeColor="text1"/>
        </w:rPr>
        <w:t xml:space="preserve"> 2015).</w:t>
      </w:r>
      <w:r w:rsidRPr="5A0007D8">
        <w:rPr>
          <w:rFonts w:ascii="Garamond" w:eastAsia="Garamond" w:hAnsi="Garamond" w:cs="Garamond"/>
          <w:color w:val="000000" w:themeColor="text1"/>
        </w:rPr>
        <w:t xml:space="preserve"> The team </w:t>
      </w:r>
      <w:r w:rsidR="009B49BC">
        <w:rPr>
          <w:rFonts w:ascii="Garamond" w:eastAsia="Garamond" w:hAnsi="Garamond" w:cs="Garamond"/>
          <w:color w:val="000000" w:themeColor="text1"/>
        </w:rPr>
        <w:t>wrote</w:t>
      </w:r>
      <w:r w:rsidRPr="5A0007D8">
        <w:rPr>
          <w:rFonts w:ascii="Garamond" w:eastAsia="Garamond" w:hAnsi="Garamond" w:cs="Garamond"/>
          <w:color w:val="000000" w:themeColor="text1"/>
        </w:rPr>
        <w:t xml:space="preserve"> a script to automate the process of extracting features of interest and calculating mixing height from CALIPSO transects that coincided with smoke from a wildfire event.</w:t>
      </w:r>
      <w:r w:rsidR="1D463EEB" w:rsidRPr="5A0007D8">
        <w:rPr>
          <w:rFonts w:ascii="Garamond" w:eastAsia="Garamond" w:hAnsi="Garamond" w:cs="Garamond"/>
          <w:color w:val="000000" w:themeColor="text1"/>
        </w:rPr>
        <w:t xml:space="preserve"> </w:t>
      </w:r>
    </w:p>
    <w:p w14:paraId="5C2C1836" w14:textId="7E463618" w:rsidR="3E5753A9" w:rsidRDefault="3E5753A9" w:rsidP="00483DDD">
      <w:pPr>
        <w:spacing w:after="0" w:line="240" w:lineRule="auto"/>
        <w:rPr>
          <w:rFonts w:ascii="Garamond" w:eastAsia="Garamond" w:hAnsi="Garamond" w:cs="Garamond"/>
          <w:color w:val="000000" w:themeColor="text1"/>
        </w:rPr>
      </w:pPr>
    </w:p>
    <w:p w14:paraId="7699FF4C" w14:textId="7D12CC81" w:rsidR="063A01A3" w:rsidRDefault="7305F7B0" w:rsidP="00483DDD">
      <w:pPr>
        <w:spacing w:after="0" w:line="240" w:lineRule="auto"/>
        <w:rPr>
          <w:rFonts w:ascii="Garamond" w:eastAsia="Garamond" w:hAnsi="Garamond" w:cs="Garamond"/>
          <w:color w:val="000000" w:themeColor="text1"/>
        </w:rPr>
      </w:pPr>
      <w:r w:rsidRPr="5A0007D8">
        <w:rPr>
          <w:rFonts w:ascii="Garamond" w:eastAsia="Garamond" w:hAnsi="Garamond" w:cs="Garamond"/>
          <w:color w:val="000000" w:themeColor="text1"/>
        </w:rPr>
        <w:t>This study focused on smoke pollution from historic fires in and around the southern Idaho region (Figure 2). As of 2019, Idaho was ranked in the top five most wildfire-prone states in the United States and ranked in the top three for average acreage burned from 2002-2018 (Jeffery</w:t>
      </w:r>
      <w:r w:rsidR="0064763A">
        <w:rPr>
          <w:rFonts w:ascii="Garamond" w:eastAsia="Garamond" w:hAnsi="Garamond" w:cs="Garamond"/>
          <w:color w:val="000000" w:themeColor="text1"/>
        </w:rPr>
        <w:t xml:space="preserve"> et al.,</w:t>
      </w:r>
      <w:r w:rsidRPr="5A0007D8">
        <w:rPr>
          <w:rFonts w:ascii="Garamond" w:eastAsia="Garamond" w:hAnsi="Garamond" w:cs="Garamond"/>
          <w:color w:val="000000" w:themeColor="text1"/>
        </w:rPr>
        <w:t xml:space="preserve"> 2019). The semi-arid climate of southern Idaho, specifically around the Snake River Valley, results in dry vegetation shared by surrounding states to the west, south, and east. These conditions create a region prone to large wildfire events. The high volume of wildfires and stable dry climate regime made southern Idaho an ideal study area</w:t>
      </w:r>
      <w:r w:rsidR="4C27DA7E" w:rsidRPr="5A0007D8">
        <w:rPr>
          <w:rFonts w:ascii="Garamond" w:eastAsia="Garamond" w:hAnsi="Garamond" w:cs="Garamond"/>
          <w:color w:val="000000" w:themeColor="text1"/>
        </w:rPr>
        <w:t xml:space="preserve"> (N</w:t>
      </w:r>
      <w:r w:rsidR="00D93FAF">
        <w:rPr>
          <w:rFonts w:ascii="Garamond" w:eastAsia="Garamond" w:hAnsi="Garamond" w:cs="Garamond"/>
          <w:color w:val="000000" w:themeColor="text1"/>
        </w:rPr>
        <w:t>ational Climatic Data Center</w:t>
      </w:r>
      <w:r w:rsidR="4C27DA7E" w:rsidRPr="5A0007D8">
        <w:rPr>
          <w:rFonts w:ascii="Garamond" w:eastAsia="Garamond" w:hAnsi="Garamond" w:cs="Garamond"/>
          <w:color w:val="000000" w:themeColor="text1"/>
        </w:rPr>
        <w:t>, 2019).</w:t>
      </w:r>
      <w:r w:rsidRPr="5A0007D8">
        <w:rPr>
          <w:rFonts w:ascii="Garamond" w:eastAsia="Garamond" w:hAnsi="Garamond" w:cs="Garamond"/>
          <w:color w:val="000000" w:themeColor="text1"/>
        </w:rPr>
        <w:t xml:space="preserve"> In addition, the ecosystem is relatively uniform across the region, which allows for consistency in fuel type for wildfires as an additional variable control. The team acquired data from select wildfires that burned from 2013-2020. </w:t>
      </w:r>
    </w:p>
    <w:p w14:paraId="7422CB04" w14:textId="2EF59EAF" w:rsidR="00A83147" w:rsidRDefault="00A83147" w:rsidP="00483DDD">
      <w:pPr>
        <w:spacing w:after="0" w:line="240" w:lineRule="auto"/>
        <w:rPr>
          <w:rFonts w:ascii="Garamond" w:eastAsia="Garamond" w:hAnsi="Garamond" w:cs="Garamond"/>
          <w:color w:val="000000" w:themeColor="text1"/>
        </w:rPr>
      </w:pPr>
    </w:p>
    <w:p w14:paraId="48619254" w14:textId="77777777" w:rsidR="00A83147" w:rsidRDefault="00A83147" w:rsidP="00483DDD">
      <w:pPr>
        <w:spacing w:after="0" w:line="240" w:lineRule="auto"/>
        <w:rPr>
          <w:rFonts w:ascii="Garamond" w:eastAsia="Garamond" w:hAnsi="Garamond" w:cs="Garamond"/>
          <w:color w:val="000000" w:themeColor="text1"/>
        </w:rPr>
      </w:pPr>
    </w:p>
    <w:p w14:paraId="6462A130" w14:textId="4DD447CA" w:rsidR="250942FB" w:rsidRPr="00F50749" w:rsidRDefault="6304680B" w:rsidP="00483DDD">
      <w:pPr>
        <w:spacing w:after="0" w:line="240" w:lineRule="auto"/>
        <w:jc w:val="center"/>
        <w:rPr>
          <w:color w:val="000000" w:themeColor="text1"/>
        </w:rPr>
      </w:pPr>
      <w:r>
        <w:rPr>
          <w:noProof/>
        </w:rPr>
        <w:lastRenderedPageBreak/>
        <w:drawing>
          <wp:inline distT="0" distB="0" distL="0" distR="0" wp14:anchorId="3B39CE1C" wp14:editId="679D6F82">
            <wp:extent cx="5475396" cy="3079909"/>
            <wp:effectExtent l="0" t="0" r="0" b="6350"/>
            <wp:docPr id="2006267158" name="Picture 200626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267158"/>
                    <pic:cNvPicPr/>
                  </pic:nvPicPr>
                  <pic:blipFill>
                    <a:blip r:embed="rId13">
                      <a:extLst>
                        <a:ext uri="{28A0092B-C50C-407E-A947-70E740481C1C}">
                          <a14:useLocalDpi xmlns:a14="http://schemas.microsoft.com/office/drawing/2010/main" val="0"/>
                        </a:ext>
                      </a:extLst>
                    </a:blip>
                    <a:stretch>
                      <a:fillRect/>
                    </a:stretch>
                  </pic:blipFill>
                  <pic:spPr>
                    <a:xfrm>
                      <a:off x="0" y="0"/>
                      <a:ext cx="5475396" cy="3079909"/>
                    </a:xfrm>
                    <a:prstGeom prst="rect">
                      <a:avLst/>
                    </a:prstGeom>
                  </pic:spPr>
                </pic:pic>
              </a:graphicData>
            </a:graphic>
          </wp:inline>
        </w:drawing>
      </w:r>
    </w:p>
    <w:p w14:paraId="71583E06" w14:textId="0BBBDAC0" w:rsidR="250942FB" w:rsidRPr="00F50749" w:rsidRDefault="250942FB" w:rsidP="00483DDD">
      <w:pPr>
        <w:spacing w:after="0" w:line="240" w:lineRule="auto"/>
        <w:jc w:val="center"/>
        <w:rPr>
          <w:rStyle w:val="eop"/>
          <w:rFonts w:ascii="Garamond" w:eastAsia="Garamond" w:hAnsi="Garamond" w:cs="Garamond"/>
          <w:color w:val="000000" w:themeColor="text1"/>
        </w:rPr>
      </w:pPr>
      <w:r w:rsidRPr="5A0007D8">
        <w:rPr>
          <w:rFonts w:ascii="Garamond" w:eastAsia="Garamond" w:hAnsi="Garamond" w:cs="Garamond"/>
          <w:i/>
          <w:color w:val="000000" w:themeColor="text1"/>
        </w:rPr>
        <w:t xml:space="preserve">Figure </w:t>
      </w:r>
      <w:r w:rsidR="325EBDCE" w:rsidRPr="5A0007D8">
        <w:rPr>
          <w:rFonts w:ascii="Garamond" w:eastAsia="Garamond" w:hAnsi="Garamond" w:cs="Garamond"/>
          <w:i/>
          <w:color w:val="000000" w:themeColor="text1"/>
        </w:rPr>
        <w:t>2.</w:t>
      </w:r>
      <w:r w:rsidRPr="5A0007D8">
        <w:rPr>
          <w:rFonts w:ascii="Garamond" w:eastAsia="Garamond" w:hAnsi="Garamond" w:cs="Garamond"/>
          <w:color w:val="000000" w:themeColor="text1"/>
        </w:rPr>
        <w:t xml:space="preserve"> </w:t>
      </w:r>
      <w:r w:rsidR="0062046E" w:rsidRPr="5A0007D8">
        <w:rPr>
          <w:rStyle w:val="normaltextrun"/>
          <w:rFonts w:ascii="Garamond" w:eastAsia="Garamond" w:hAnsi="Garamond" w:cs="Garamond"/>
          <w:color w:val="000000" w:themeColor="text1"/>
        </w:rPr>
        <w:t>The Southern Idaho region of the western U.S. B</w:t>
      </w:r>
      <w:r w:rsidR="00FD36B8" w:rsidRPr="5A0007D8">
        <w:rPr>
          <w:rStyle w:val="normaltextrun"/>
          <w:rFonts w:ascii="Garamond" w:eastAsia="Garamond" w:hAnsi="Garamond" w:cs="Garamond"/>
          <w:color w:val="000000" w:themeColor="text1"/>
        </w:rPr>
        <w:t xml:space="preserve">urn-scars seen here in yellow are from the Pioneer </w:t>
      </w:r>
      <w:r w:rsidR="0064763A">
        <w:rPr>
          <w:rStyle w:val="normaltextrun"/>
          <w:rFonts w:ascii="Garamond" w:eastAsia="Garamond" w:hAnsi="Garamond" w:cs="Garamond"/>
          <w:color w:val="000000" w:themeColor="text1"/>
        </w:rPr>
        <w:t>F</w:t>
      </w:r>
      <w:r w:rsidR="00FD36B8" w:rsidRPr="5A0007D8">
        <w:rPr>
          <w:rStyle w:val="normaltextrun"/>
          <w:rFonts w:ascii="Garamond" w:eastAsia="Garamond" w:hAnsi="Garamond" w:cs="Garamond"/>
          <w:color w:val="000000" w:themeColor="text1"/>
        </w:rPr>
        <w:t>ire in 2016 (furthest north), the Elk Complex fire in 2013 (just below the Pioneer fire), the 2015 Soda fir</w:t>
      </w:r>
      <w:r w:rsidR="0085328F" w:rsidRPr="5A0007D8">
        <w:rPr>
          <w:rStyle w:val="normaltextrun"/>
          <w:rFonts w:ascii="Garamond" w:eastAsia="Garamond" w:hAnsi="Garamond" w:cs="Garamond"/>
          <w:color w:val="000000" w:themeColor="text1"/>
        </w:rPr>
        <w:t xml:space="preserve">e </w:t>
      </w:r>
      <w:r w:rsidR="00FD36B8" w:rsidRPr="5A0007D8">
        <w:rPr>
          <w:rStyle w:val="normaltextrun"/>
          <w:rFonts w:ascii="Garamond" w:eastAsia="Garamond" w:hAnsi="Garamond" w:cs="Garamond"/>
          <w:color w:val="000000" w:themeColor="text1"/>
        </w:rPr>
        <w:t xml:space="preserve">along the Idaho/Oregon </w:t>
      </w:r>
      <w:r w:rsidR="0064763A">
        <w:rPr>
          <w:rStyle w:val="normaltextrun"/>
          <w:rFonts w:ascii="Garamond" w:eastAsia="Garamond" w:hAnsi="Garamond" w:cs="Garamond"/>
          <w:color w:val="000000" w:themeColor="text1"/>
        </w:rPr>
        <w:t>b</w:t>
      </w:r>
      <w:r w:rsidR="00FD36B8" w:rsidRPr="5A0007D8">
        <w:rPr>
          <w:rStyle w:val="normaltextrun"/>
          <w:rFonts w:ascii="Garamond" w:eastAsia="Garamond" w:hAnsi="Garamond" w:cs="Garamond"/>
          <w:color w:val="000000" w:themeColor="text1"/>
        </w:rPr>
        <w:t xml:space="preserve">order, and the Martin fire which burned in northern Nevada in </w:t>
      </w:r>
      <w:r w:rsidR="00FD36B8" w:rsidRPr="5A0007D8">
        <w:rPr>
          <w:rStyle w:val="eop"/>
          <w:rFonts w:ascii="Garamond" w:eastAsia="Garamond" w:hAnsi="Garamond" w:cs="Garamond"/>
          <w:color w:val="000000" w:themeColor="text1"/>
        </w:rPr>
        <w:t xml:space="preserve">2018. </w:t>
      </w:r>
      <w:proofErr w:type="gramStart"/>
      <w:r w:rsidR="00FD36B8" w:rsidRPr="5A0007D8">
        <w:rPr>
          <w:rStyle w:val="eop"/>
          <w:rFonts w:ascii="Garamond" w:eastAsia="Garamond" w:hAnsi="Garamond" w:cs="Garamond"/>
          <w:color w:val="000000" w:themeColor="text1"/>
        </w:rPr>
        <w:t>​</w:t>
      </w:r>
      <w:proofErr w:type="gramEnd"/>
      <w:r w:rsidR="385008EE" w:rsidRPr="5A0007D8">
        <w:rPr>
          <w:rStyle w:val="eop"/>
          <w:rFonts w:ascii="Garamond" w:eastAsia="Garamond" w:hAnsi="Garamond" w:cs="Garamond"/>
          <w:color w:val="000000" w:themeColor="text1"/>
        </w:rPr>
        <w:t xml:space="preserve">These four megafires </w:t>
      </w:r>
      <w:proofErr w:type="gramStart"/>
      <w:r w:rsidR="385008EE" w:rsidRPr="5A0007D8">
        <w:rPr>
          <w:rStyle w:val="eop"/>
          <w:rFonts w:ascii="Garamond" w:eastAsia="Garamond" w:hAnsi="Garamond" w:cs="Garamond"/>
          <w:color w:val="000000" w:themeColor="text1"/>
        </w:rPr>
        <w:t xml:space="preserve">were </w:t>
      </w:r>
      <w:r w:rsidR="4507CC3E" w:rsidRPr="5A0007D8">
        <w:rPr>
          <w:rStyle w:val="eop"/>
          <w:rFonts w:ascii="Garamond" w:eastAsia="Garamond" w:hAnsi="Garamond" w:cs="Garamond"/>
          <w:color w:val="000000" w:themeColor="text1"/>
        </w:rPr>
        <w:t>used</w:t>
      </w:r>
      <w:proofErr w:type="gramEnd"/>
      <w:r w:rsidR="4507CC3E" w:rsidRPr="5A0007D8">
        <w:rPr>
          <w:rStyle w:val="eop"/>
          <w:rFonts w:ascii="Garamond" w:eastAsia="Garamond" w:hAnsi="Garamond" w:cs="Garamond"/>
          <w:color w:val="000000" w:themeColor="text1"/>
        </w:rPr>
        <w:t xml:space="preserve"> as case studies </w:t>
      </w:r>
      <w:r w:rsidR="7909557F" w:rsidRPr="5A0007D8">
        <w:rPr>
          <w:rStyle w:val="eop"/>
          <w:rFonts w:ascii="Garamond" w:eastAsia="Garamond" w:hAnsi="Garamond" w:cs="Garamond"/>
          <w:color w:val="000000" w:themeColor="text1"/>
        </w:rPr>
        <w:t xml:space="preserve">for the team to refine their data </w:t>
      </w:r>
      <w:r w:rsidR="60FB9255" w:rsidRPr="5A0007D8">
        <w:rPr>
          <w:rStyle w:val="eop"/>
          <w:rFonts w:ascii="Garamond" w:eastAsia="Garamond" w:hAnsi="Garamond" w:cs="Garamond"/>
          <w:color w:val="000000" w:themeColor="text1"/>
        </w:rPr>
        <w:t>acquisition</w:t>
      </w:r>
      <w:r w:rsidR="7326F13D" w:rsidRPr="5A0007D8">
        <w:rPr>
          <w:rStyle w:val="eop"/>
          <w:rFonts w:ascii="Garamond" w:eastAsia="Garamond" w:hAnsi="Garamond" w:cs="Garamond"/>
          <w:color w:val="000000" w:themeColor="text1"/>
        </w:rPr>
        <w:t xml:space="preserve"> and</w:t>
      </w:r>
      <w:r w:rsidR="7909557F" w:rsidRPr="5A0007D8">
        <w:rPr>
          <w:rStyle w:val="eop"/>
          <w:rFonts w:ascii="Garamond" w:eastAsia="Garamond" w:hAnsi="Garamond" w:cs="Garamond"/>
          <w:color w:val="000000" w:themeColor="text1"/>
        </w:rPr>
        <w:t xml:space="preserve"> data processing</w:t>
      </w:r>
      <w:r w:rsidR="6CD8F0E7" w:rsidRPr="5A0007D8">
        <w:rPr>
          <w:rStyle w:val="eop"/>
          <w:rFonts w:ascii="Garamond" w:eastAsia="Garamond" w:hAnsi="Garamond" w:cs="Garamond"/>
          <w:color w:val="000000" w:themeColor="text1"/>
        </w:rPr>
        <w:t xml:space="preserve"> methodology.</w:t>
      </w:r>
      <w:r w:rsidR="0F0B393D" w:rsidRPr="5A0007D8">
        <w:rPr>
          <w:rStyle w:val="eop"/>
          <w:rFonts w:ascii="Garamond" w:eastAsia="Garamond" w:hAnsi="Garamond" w:cs="Garamond"/>
          <w:color w:val="000000" w:themeColor="text1"/>
        </w:rPr>
        <w:t xml:space="preserve"> </w:t>
      </w:r>
    </w:p>
    <w:p w14:paraId="026A09E7" w14:textId="45FF9C69" w:rsidR="5F225B5A" w:rsidRDefault="5F225B5A" w:rsidP="00483DDD">
      <w:pPr>
        <w:spacing w:after="0" w:line="240" w:lineRule="auto"/>
        <w:rPr>
          <w:rFonts w:ascii="Garamond" w:eastAsia="Garamond" w:hAnsi="Garamond" w:cs="Garamond"/>
          <w:color w:val="000000" w:themeColor="text1"/>
        </w:rPr>
      </w:pPr>
    </w:p>
    <w:p w14:paraId="7C9D709B" w14:textId="5FCE1EC5" w:rsidR="00C15E9C" w:rsidRPr="0066138C" w:rsidRDefault="4CBAC5C2" w:rsidP="00483DDD">
      <w:pPr>
        <w:spacing w:after="0" w:line="240" w:lineRule="auto"/>
        <w:rPr>
          <w:rFonts w:ascii="Garamond" w:hAnsi="Garamond"/>
          <w:b/>
          <w:i/>
          <w:color w:val="000000" w:themeColor="text1"/>
        </w:rPr>
      </w:pPr>
      <w:r w:rsidRPr="5A0007D8">
        <w:rPr>
          <w:rFonts w:ascii="Garamond" w:hAnsi="Garamond"/>
          <w:b/>
          <w:i/>
          <w:color w:val="000000" w:themeColor="text1"/>
        </w:rPr>
        <w:t>2</w:t>
      </w:r>
      <w:r w:rsidR="304971BD" w:rsidRPr="5A0007D8">
        <w:rPr>
          <w:rFonts w:ascii="Garamond" w:hAnsi="Garamond"/>
          <w:b/>
          <w:i/>
          <w:color w:val="000000" w:themeColor="text1"/>
        </w:rPr>
        <w:t>.</w:t>
      </w:r>
      <w:r w:rsidR="26888661" w:rsidRPr="5A0007D8">
        <w:rPr>
          <w:rFonts w:ascii="Garamond" w:hAnsi="Garamond"/>
          <w:b/>
          <w:i/>
          <w:color w:val="000000" w:themeColor="text1"/>
        </w:rPr>
        <w:t xml:space="preserve">2 </w:t>
      </w:r>
      <w:r w:rsidR="00C15E9C" w:rsidRPr="5A0007D8">
        <w:rPr>
          <w:rFonts w:ascii="Garamond" w:hAnsi="Garamond"/>
          <w:b/>
          <w:i/>
          <w:color w:val="000000" w:themeColor="text1"/>
        </w:rPr>
        <w:t xml:space="preserve">Project </w:t>
      </w:r>
      <w:r w:rsidR="00B468A3" w:rsidRPr="5A0007D8">
        <w:rPr>
          <w:rFonts w:ascii="Garamond" w:hAnsi="Garamond"/>
          <w:b/>
          <w:i/>
          <w:color w:val="000000" w:themeColor="text1"/>
        </w:rPr>
        <w:t>Partners &amp; Objectives</w:t>
      </w:r>
    </w:p>
    <w:p w14:paraId="6293EC6C" w14:textId="5AC8B891" w:rsidR="2749B500" w:rsidRDefault="7305F7B0" w:rsidP="00483DDD">
      <w:pPr>
        <w:spacing w:after="0" w:line="240" w:lineRule="auto"/>
        <w:rPr>
          <w:rFonts w:ascii="Garamond" w:hAnsi="Garamond"/>
          <w:color w:val="000000" w:themeColor="text1"/>
        </w:rPr>
      </w:pPr>
      <w:r w:rsidRPr="5A0007D8">
        <w:rPr>
          <w:rFonts w:ascii="Garamond" w:hAnsi="Garamond"/>
          <w:color w:val="000000" w:themeColor="text1"/>
        </w:rPr>
        <w:t xml:space="preserve">The team partnered with the National Weather Service </w:t>
      </w:r>
      <w:r w:rsidR="00230C47">
        <w:rPr>
          <w:rFonts w:ascii="Garamond" w:hAnsi="Garamond"/>
          <w:color w:val="000000" w:themeColor="text1"/>
        </w:rPr>
        <w:t>(</w:t>
      </w:r>
      <w:r w:rsidR="00230C47" w:rsidRPr="5A0007D8">
        <w:rPr>
          <w:rFonts w:ascii="Garamond" w:hAnsi="Garamond"/>
          <w:color w:val="000000" w:themeColor="text1"/>
        </w:rPr>
        <w:t>NWS</w:t>
      </w:r>
      <w:r w:rsidR="00230C47">
        <w:rPr>
          <w:rFonts w:ascii="Garamond" w:hAnsi="Garamond"/>
          <w:color w:val="000000" w:themeColor="text1"/>
        </w:rPr>
        <w:t>)</w:t>
      </w:r>
      <w:r w:rsidR="00230C47" w:rsidRPr="5A0007D8">
        <w:rPr>
          <w:rFonts w:ascii="Garamond" w:hAnsi="Garamond"/>
          <w:color w:val="000000" w:themeColor="text1"/>
        </w:rPr>
        <w:t xml:space="preserve"> </w:t>
      </w:r>
      <w:r w:rsidRPr="5A0007D8">
        <w:rPr>
          <w:rFonts w:ascii="Garamond" w:hAnsi="Garamond"/>
          <w:color w:val="000000" w:themeColor="text1"/>
        </w:rPr>
        <w:t xml:space="preserve">Fire Weather Program </w:t>
      </w:r>
      <w:r w:rsidR="00230C47">
        <w:rPr>
          <w:rFonts w:ascii="Garamond" w:hAnsi="Garamond"/>
          <w:color w:val="000000" w:themeColor="text1"/>
        </w:rPr>
        <w:t>(</w:t>
      </w:r>
      <w:r w:rsidRPr="5A0007D8">
        <w:rPr>
          <w:rFonts w:ascii="Garamond" w:hAnsi="Garamond"/>
          <w:color w:val="000000" w:themeColor="text1"/>
        </w:rPr>
        <w:t>FWP), the National Park Service</w:t>
      </w:r>
      <w:r w:rsidR="00654604" w:rsidRPr="00654604">
        <w:rPr>
          <w:rFonts w:ascii="Garamond" w:hAnsi="Garamond"/>
          <w:color w:val="000000" w:themeColor="text1"/>
        </w:rPr>
        <w:t xml:space="preserve"> </w:t>
      </w:r>
      <w:r w:rsidR="00654604">
        <w:rPr>
          <w:rFonts w:ascii="Garamond" w:hAnsi="Garamond"/>
          <w:color w:val="000000" w:themeColor="text1"/>
        </w:rPr>
        <w:t>(</w:t>
      </w:r>
      <w:r w:rsidR="00654604" w:rsidRPr="5A0007D8">
        <w:rPr>
          <w:rFonts w:ascii="Garamond" w:hAnsi="Garamond"/>
          <w:color w:val="000000" w:themeColor="text1"/>
        </w:rPr>
        <w:t>NPS</w:t>
      </w:r>
      <w:r w:rsidR="00654604">
        <w:rPr>
          <w:rFonts w:ascii="Garamond" w:hAnsi="Garamond"/>
          <w:color w:val="000000" w:themeColor="text1"/>
        </w:rPr>
        <w:t>)</w:t>
      </w:r>
      <w:r w:rsidRPr="5A0007D8">
        <w:rPr>
          <w:rFonts w:ascii="Garamond" w:hAnsi="Garamond"/>
          <w:color w:val="000000" w:themeColor="text1"/>
        </w:rPr>
        <w:t xml:space="preserve"> Fire Management Program Center </w:t>
      </w:r>
      <w:r w:rsidR="00654604">
        <w:rPr>
          <w:rFonts w:ascii="Garamond" w:hAnsi="Garamond"/>
          <w:color w:val="000000" w:themeColor="text1"/>
        </w:rPr>
        <w:t>(</w:t>
      </w:r>
      <w:r w:rsidRPr="5A0007D8">
        <w:rPr>
          <w:rFonts w:ascii="Garamond" w:hAnsi="Garamond"/>
          <w:color w:val="000000" w:themeColor="text1"/>
        </w:rPr>
        <w:t>FMPC), and the Bureau of Land Management</w:t>
      </w:r>
      <w:r w:rsidR="00230C47">
        <w:rPr>
          <w:rFonts w:ascii="Garamond" w:hAnsi="Garamond"/>
          <w:color w:val="000000" w:themeColor="text1"/>
        </w:rPr>
        <w:t xml:space="preserve"> </w:t>
      </w:r>
      <w:r w:rsidR="00230C47" w:rsidRPr="5A0007D8">
        <w:rPr>
          <w:rFonts w:ascii="Garamond" w:hAnsi="Garamond"/>
          <w:color w:val="000000" w:themeColor="text1"/>
        </w:rPr>
        <w:t>(</w:t>
      </w:r>
      <w:r w:rsidR="00F24396" w:rsidRPr="5A0007D8">
        <w:rPr>
          <w:rFonts w:ascii="Garamond" w:hAnsi="Garamond"/>
          <w:color w:val="000000" w:themeColor="text1"/>
        </w:rPr>
        <w:t>BLM</w:t>
      </w:r>
      <w:r w:rsidR="00F24396">
        <w:rPr>
          <w:rFonts w:ascii="Garamond" w:hAnsi="Garamond"/>
          <w:color w:val="000000" w:themeColor="text1"/>
        </w:rPr>
        <w:t>)</w:t>
      </w:r>
      <w:r w:rsidR="00F24396" w:rsidRPr="5A0007D8">
        <w:rPr>
          <w:rFonts w:ascii="Garamond" w:hAnsi="Garamond"/>
          <w:color w:val="000000" w:themeColor="text1"/>
        </w:rPr>
        <w:t xml:space="preserve"> National</w:t>
      </w:r>
      <w:r w:rsidRPr="5A0007D8">
        <w:rPr>
          <w:rFonts w:ascii="Garamond" w:hAnsi="Garamond"/>
          <w:color w:val="000000" w:themeColor="text1"/>
        </w:rPr>
        <w:t xml:space="preserve"> Interagency Fire Center </w:t>
      </w:r>
      <w:r w:rsidR="00230C47">
        <w:rPr>
          <w:rFonts w:ascii="Garamond" w:hAnsi="Garamond"/>
          <w:color w:val="000000" w:themeColor="text1"/>
        </w:rPr>
        <w:t>(</w:t>
      </w:r>
      <w:r w:rsidRPr="5A0007D8">
        <w:rPr>
          <w:rFonts w:ascii="Garamond" w:hAnsi="Garamond"/>
          <w:color w:val="000000" w:themeColor="text1"/>
        </w:rPr>
        <w:t>NIFC) to improve verification methods to standardize the method used to estimate mixing heights. This is a challenge for the partners as the most commonly used method at the time of this study was the modified Stull method</w:t>
      </w:r>
      <w:r w:rsidR="4AB87841" w:rsidRPr="70BAAB4D">
        <w:rPr>
          <w:rFonts w:ascii="Garamond" w:hAnsi="Garamond"/>
          <w:color w:val="000000" w:themeColor="text1"/>
        </w:rPr>
        <w:t xml:space="preserve"> and</w:t>
      </w:r>
      <w:r w:rsidRPr="5A0007D8">
        <w:rPr>
          <w:rFonts w:ascii="Garamond" w:hAnsi="Garamond"/>
          <w:color w:val="000000" w:themeColor="text1"/>
        </w:rPr>
        <w:t xml:space="preserve"> is based on a single study. Since then, there has been no research into how accurate the Stull method is</w:t>
      </w:r>
      <w:proofErr w:type="gramStart"/>
      <w:r w:rsidRPr="5A0007D8">
        <w:rPr>
          <w:rFonts w:ascii="Garamond" w:hAnsi="Garamond"/>
          <w:color w:val="000000" w:themeColor="text1"/>
        </w:rPr>
        <w:t>,</w:t>
      </w:r>
      <w:proofErr w:type="gramEnd"/>
      <w:r w:rsidRPr="5A0007D8">
        <w:rPr>
          <w:rFonts w:ascii="Garamond" w:hAnsi="Garamond"/>
          <w:color w:val="000000" w:themeColor="text1"/>
        </w:rPr>
        <w:t xml:space="preserve"> leading to a non-uniform system in which each weather station implements </w:t>
      </w:r>
      <w:r w:rsidR="0064763A">
        <w:rPr>
          <w:rFonts w:ascii="Garamond" w:hAnsi="Garamond"/>
          <w:color w:val="000000" w:themeColor="text1"/>
        </w:rPr>
        <w:t>its</w:t>
      </w:r>
      <w:r w:rsidRPr="5A0007D8">
        <w:rPr>
          <w:rFonts w:ascii="Garamond" w:hAnsi="Garamond"/>
          <w:color w:val="000000" w:themeColor="text1"/>
        </w:rPr>
        <w:t xml:space="preserve"> own preferred method. The FWP is therefore interested in a verification study that compares each method against observed mixing heights to create a national standard for mixing height predictions. The </w:t>
      </w:r>
      <w:r w:rsidR="00500270">
        <w:rPr>
          <w:rFonts w:ascii="Garamond" w:hAnsi="Garamond"/>
          <w:color w:val="000000" w:themeColor="text1"/>
        </w:rPr>
        <w:t xml:space="preserve">NIFC </w:t>
      </w:r>
      <w:r w:rsidRPr="5A0007D8">
        <w:rPr>
          <w:rFonts w:ascii="Garamond" w:hAnsi="Garamond"/>
          <w:color w:val="000000" w:themeColor="text1"/>
        </w:rPr>
        <w:t>conducts prescribed burns in an effort to control wildfires</w:t>
      </w:r>
      <w:r w:rsidR="00A85D06">
        <w:rPr>
          <w:rFonts w:ascii="Garamond" w:hAnsi="Garamond"/>
          <w:color w:val="000000" w:themeColor="text1"/>
        </w:rPr>
        <w:t xml:space="preserve"> and t</w:t>
      </w:r>
      <w:r w:rsidRPr="5A0007D8">
        <w:rPr>
          <w:rFonts w:ascii="Garamond" w:hAnsi="Garamond"/>
          <w:color w:val="000000" w:themeColor="text1"/>
        </w:rPr>
        <w:t xml:space="preserve">he decision to ignite </w:t>
      </w:r>
      <w:r w:rsidR="00A85D06">
        <w:rPr>
          <w:rFonts w:ascii="Garamond" w:hAnsi="Garamond"/>
          <w:color w:val="000000" w:themeColor="text1"/>
        </w:rPr>
        <w:t>a</w:t>
      </w:r>
      <w:r w:rsidRPr="5A0007D8">
        <w:rPr>
          <w:rFonts w:ascii="Garamond" w:hAnsi="Garamond"/>
          <w:color w:val="000000" w:themeColor="text1"/>
        </w:rPr>
        <w:t xml:space="preserve"> fire is based on mixing height estimations. The </w:t>
      </w:r>
      <w:r w:rsidR="00500270">
        <w:rPr>
          <w:rFonts w:ascii="Garamond" w:hAnsi="Garamond"/>
          <w:color w:val="000000" w:themeColor="text1"/>
        </w:rPr>
        <w:t>NIFC</w:t>
      </w:r>
      <w:r w:rsidRPr="5A0007D8">
        <w:rPr>
          <w:rFonts w:ascii="Garamond" w:hAnsi="Garamond"/>
          <w:color w:val="000000" w:themeColor="text1"/>
        </w:rPr>
        <w:t xml:space="preserve"> cannot burn if the estimated mixing height is too low due to possible downwind air quality hazards. A verification study will allow the </w:t>
      </w:r>
      <w:r w:rsidR="002C4F9D" w:rsidRPr="5A0007D8">
        <w:rPr>
          <w:rFonts w:ascii="Garamond" w:hAnsi="Garamond"/>
          <w:color w:val="000000" w:themeColor="text1"/>
        </w:rPr>
        <w:t>N</w:t>
      </w:r>
      <w:r w:rsidR="002C4F9D">
        <w:rPr>
          <w:rFonts w:ascii="Garamond" w:hAnsi="Garamond"/>
          <w:color w:val="000000" w:themeColor="text1"/>
        </w:rPr>
        <w:t>IFC</w:t>
      </w:r>
      <w:r w:rsidRPr="5A0007D8">
        <w:rPr>
          <w:rFonts w:ascii="Garamond" w:hAnsi="Garamond"/>
          <w:color w:val="000000" w:themeColor="text1"/>
        </w:rPr>
        <w:t xml:space="preserve"> to more accurately conduct prescribed burns. Lastly, the </w:t>
      </w:r>
      <w:r w:rsidR="002C4F9D">
        <w:rPr>
          <w:rFonts w:ascii="Garamond" w:hAnsi="Garamond"/>
          <w:color w:val="000000" w:themeColor="text1"/>
        </w:rPr>
        <w:t>FMPC</w:t>
      </w:r>
      <w:r w:rsidRPr="5A0007D8">
        <w:rPr>
          <w:rFonts w:ascii="Garamond" w:hAnsi="Garamond"/>
          <w:color w:val="000000" w:themeColor="text1"/>
        </w:rPr>
        <w:t xml:space="preserve"> maintains national lands in regions of the United States that are subject to frequent wildfires. The </w:t>
      </w:r>
      <w:r w:rsidR="002C4F9D">
        <w:rPr>
          <w:rFonts w:ascii="Garamond" w:hAnsi="Garamond"/>
          <w:color w:val="000000" w:themeColor="text1"/>
        </w:rPr>
        <w:t>FMPC</w:t>
      </w:r>
      <w:r w:rsidRPr="5A0007D8">
        <w:rPr>
          <w:rFonts w:ascii="Garamond" w:hAnsi="Garamond"/>
          <w:color w:val="000000" w:themeColor="text1"/>
        </w:rPr>
        <w:t xml:space="preserve"> is interested in a verification study of mixing height estimations so the agency can accurately forecast the mixing height of smoke in the area. This will aid the </w:t>
      </w:r>
      <w:r w:rsidR="002C4F9D">
        <w:rPr>
          <w:rFonts w:ascii="Garamond" w:hAnsi="Garamond"/>
          <w:color w:val="000000" w:themeColor="text1"/>
        </w:rPr>
        <w:t>FMPC</w:t>
      </w:r>
      <w:r w:rsidRPr="5A0007D8">
        <w:rPr>
          <w:rFonts w:ascii="Garamond" w:hAnsi="Garamond"/>
          <w:color w:val="000000" w:themeColor="text1"/>
        </w:rPr>
        <w:t xml:space="preserve"> in determining if the air quality inside the park is safe to remain open to the public.</w:t>
      </w:r>
    </w:p>
    <w:p w14:paraId="6AED5ACB" w14:textId="297F9499" w:rsidR="73BF32A9" w:rsidRDefault="73BF32A9" w:rsidP="00483DDD">
      <w:pPr>
        <w:spacing w:after="0" w:line="240" w:lineRule="auto"/>
        <w:rPr>
          <w:rFonts w:ascii="Garamond" w:hAnsi="Garamond"/>
          <w:color w:val="000000" w:themeColor="text1"/>
        </w:rPr>
      </w:pPr>
      <w:r w:rsidRPr="5A0007D8">
        <w:rPr>
          <w:rFonts w:ascii="Garamond" w:hAnsi="Garamond"/>
          <w:color w:val="000000" w:themeColor="text1"/>
        </w:rPr>
        <w:t xml:space="preserve"> </w:t>
      </w:r>
    </w:p>
    <w:p w14:paraId="1B44728E" w14:textId="0F4F8F1E" w:rsidR="24BF7D7B" w:rsidRDefault="7305F7B0" w:rsidP="00483DDD">
      <w:pPr>
        <w:spacing w:after="0" w:line="240" w:lineRule="auto"/>
        <w:rPr>
          <w:rFonts w:ascii="Garamond" w:hAnsi="Garamond"/>
          <w:color w:val="000000" w:themeColor="text1"/>
        </w:rPr>
      </w:pPr>
      <w:r w:rsidRPr="5A0007D8">
        <w:rPr>
          <w:rFonts w:ascii="Garamond" w:hAnsi="Garamond"/>
          <w:color w:val="000000" w:themeColor="text1"/>
        </w:rPr>
        <w:t>This project had three objectives. The first was to develop</w:t>
      </w:r>
      <w:r w:rsidR="008A413E">
        <w:rPr>
          <w:rFonts w:ascii="Garamond" w:hAnsi="Garamond"/>
          <w:color w:val="000000" w:themeColor="text1"/>
        </w:rPr>
        <w:t xml:space="preserve"> a</w:t>
      </w:r>
      <w:r w:rsidRPr="5A0007D8">
        <w:rPr>
          <w:rFonts w:ascii="Garamond" w:hAnsi="Garamond"/>
          <w:color w:val="000000" w:themeColor="text1"/>
        </w:rPr>
        <w:t xml:space="preserve"> Python script that uses CALIPSO data inputs and returns mixing height observations over given coordinates. The second goal was to compare the mixing height observation output from the software tool with back-calculated mixing height predictions and evaluate the accuracy of each estimation method. Finally, the third goal was to automate this process so that users and partners would </w:t>
      </w:r>
      <w:r w:rsidR="00A5787B">
        <w:rPr>
          <w:rFonts w:ascii="Garamond" w:hAnsi="Garamond"/>
          <w:color w:val="000000" w:themeColor="text1"/>
        </w:rPr>
        <w:t xml:space="preserve">be </w:t>
      </w:r>
      <w:r w:rsidRPr="5A0007D8">
        <w:rPr>
          <w:rFonts w:ascii="Garamond" w:hAnsi="Garamond"/>
          <w:color w:val="000000" w:themeColor="text1"/>
        </w:rPr>
        <w:t xml:space="preserve">able to apply these methods to any area where there was a fire intersected by a CALIPSO pass. </w:t>
      </w:r>
    </w:p>
    <w:p w14:paraId="7A322479" w14:textId="77777777" w:rsidR="0064763A" w:rsidRDefault="0064763A" w:rsidP="00483DDD">
      <w:pPr>
        <w:spacing w:after="0" w:line="240" w:lineRule="auto"/>
        <w:rPr>
          <w:rFonts w:ascii="Garamond" w:hAnsi="Garamond"/>
          <w:color w:val="000000" w:themeColor="text1"/>
        </w:rPr>
      </w:pPr>
    </w:p>
    <w:p w14:paraId="1E6FDF6A" w14:textId="77777777" w:rsidR="0066138C" w:rsidRPr="0066138C" w:rsidRDefault="0066138C" w:rsidP="00483DDD">
      <w:pPr>
        <w:spacing w:after="0" w:line="240" w:lineRule="auto"/>
        <w:rPr>
          <w:rFonts w:ascii="Garamond" w:hAnsi="Garamond"/>
          <w:color w:val="000000" w:themeColor="text1"/>
        </w:rPr>
      </w:pPr>
    </w:p>
    <w:p w14:paraId="4EAB8422" w14:textId="0513B259" w:rsidR="00E41324" w:rsidRPr="0066138C" w:rsidRDefault="00A43059" w:rsidP="00483DDD">
      <w:pPr>
        <w:pStyle w:val="Heading1"/>
        <w:spacing w:before="0" w:line="240" w:lineRule="auto"/>
        <w:rPr>
          <w:rFonts w:ascii="Garamond" w:hAnsi="Garamond"/>
          <w:color w:val="000000" w:themeColor="text1"/>
        </w:rPr>
      </w:pPr>
      <w:bookmarkStart w:id="1" w:name="_Toc334198726"/>
      <w:r w:rsidRPr="5A0007D8">
        <w:rPr>
          <w:rFonts w:ascii="Garamond" w:hAnsi="Garamond"/>
          <w:color w:val="000000" w:themeColor="text1"/>
        </w:rPr>
        <w:lastRenderedPageBreak/>
        <w:t>3</w:t>
      </w:r>
      <w:r w:rsidR="008B7071" w:rsidRPr="5A0007D8">
        <w:rPr>
          <w:rFonts w:ascii="Garamond" w:hAnsi="Garamond"/>
          <w:color w:val="000000" w:themeColor="text1"/>
        </w:rPr>
        <w:t xml:space="preserve">. </w:t>
      </w:r>
      <w:r w:rsidR="00E41324" w:rsidRPr="5A0007D8">
        <w:rPr>
          <w:rFonts w:ascii="Garamond" w:hAnsi="Garamond"/>
          <w:color w:val="000000" w:themeColor="text1"/>
        </w:rPr>
        <w:t>Methodology</w:t>
      </w:r>
      <w:bookmarkEnd w:id="1"/>
    </w:p>
    <w:p w14:paraId="4789045A" w14:textId="39C39317" w:rsidR="24BF7D7B" w:rsidRDefault="00A43059" w:rsidP="00483DDD">
      <w:pPr>
        <w:spacing w:after="0" w:line="240" w:lineRule="auto"/>
        <w:rPr>
          <w:rFonts w:ascii="Garamond" w:hAnsi="Garamond"/>
          <w:b/>
          <w:i/>
          <w:color w:val="000000" w:themeColor="text1"/>
        </w:rPr>
      </w:pPr>
      <w:r w:rsidRPr="5A0007D8">
        <w:rPr>
          <w:rFonts w:ascii="Garamond" w:hAnsi="Garamond" w:cs="Arial"/>
          <w:b/>
          <w:i/>
          <w:color w:val="000000" w:themeColor="text1"/>
        </w:rPr>
        <w:t xml:space="preserve">3.1 </w:t>
      </w:r>
      <w:r w:rsidRPr="5A0007D8">
        <w:rPr>
          <w:rFonts w:ascii="Garamond" w:hAnsi="Garamond"/>
          <w:b/>
          <w:i/>
          <w:color w:val="000000" w:themeColor="text1"/>
        </w:rPr>
        <w:t>Data Acquisition</w:t>
      </w:r>
    </w:p>
    <w:p w14:paraId="4C93753D" w14:textId="74396003" w:rsidR="00E94F35" w:rsidRPr="00E94F35" w:rsidRDefault="00CB3EFE" w:rsidP="00483DDD">
      <w:pPr>
        <w:spacing w:after="0" w:line="240" w:lineRule="auto"/>
        <w:rPr>
          <w:rFonts w:ascii="Garamond" w:eastAsia="Garamond" w:hAnsi="Garamond" w:cs="Garamond"/>
          <w:color w:val="000000" w:themeColor="text1"/>
        </w:rPr>
      </w:pPr>
      <w:r>
        <w:rPr>
          <w:rFonts w:ascii="Garamond" w:eastAsia="Garamond" w:hAnsi="Garamond" w:cs="Garamond"/>
          <w:color w:val="000000" w:themeColor="text1"/>
        </w:rPr>
        <w:t>Due to the fact that s</w:t>
      </w:r>
      <w:r w:rsidR="7305F7B0" w:rsidRPr="67341200">
        <w:rPr>
          <w:rFonts w:ascii="Garamond" w:eastAsia="Garamond" w:hAnsi="Garamond" w:cs="Garamond"/>
          <w:color w:val="000000" w:themeColor="text1"/>
        </w:rPr>
        <w:t>moke pollution is not stationary</w:t>
      </w:r>
      <w:r>
        <w:rPr>
          <w:rFonts w:ascii="Garamond" w:eastAsia="Garamond" w:hAnsi="Garamond" w:cs="Garamond"/>
          <w:color w:val="000000" w:themeColor="text1"/>
        </w:rPr>
        <w:t xml:space="preserve"> and</w:t>
      </w:r>
      <w:r w:rsidR="00556C83" w:rsidRPr="67341200">
        <w:rPr>
          <w:rFonts w:ascii="Garamond" w:eastAsia="Garamond" w:hAnsi="Garamond" w:cs="Garamond"/>
          <w:color w:val="000000" w:themeColor="text1"/>
        </w:rPr>
        <w:t xml:space="preserve"> that</w:t>
      </w:r>
      <w:r w:rsidR="7305F7B0" w:rsidRPr="67341200">
        <w:rPr>
          <w:rFonts w:ascii="Garamond" w:eastAsia="Garamond" w:hAnsi="Garamond" w:cs="Garamond"/>
          <w:color w:val="000000" w:themeColor="text1"/>
        </w:rPr>
        <w:t xml:space="preserve"> CALIPSO has a sparse temporal resolution</w:t>
      </w:r>
      <w:r w:rsidR="00556C83" w:rsidRPr="67341200">
        <w:rPr>
          <w:rFonts w:ascii="Garamond" w:eastAsia="Garamond" w:hAnsi="Garamond" w:cs="Garamond"/>
          <w:color w:val="000000" w:themeColor="text1"/>
        </w:rPr>
        <w:t xml:space="preserve"> --</w:t>
      </w:r>
      <w:r w:rsidR="7305F7B0" w:rsidRPr="67341200">
        <w:rPr>
          <w:rFonts w:ascii="Garamond" w:eastAsia="Garamond" w:hAnsi="Garamond" w:cs="Garamond"/>
          <w:color w:val="000000" w:themeColor="text1"/>
        </w:rPr>
        <w:t>only making a pass once every sixteen days</w:t>
      </w:r>
      <w:r w:rsidR="00556C83" w:rsidRPr="67341200">
        <w:rPr>
          <w:rFonts w:ascii="Garamond" w:eastAsia="Garamond" w:hAnsi="Garamond" w:cs="Garamond"/>
          <w:color w:val="000000" w:themeColor="text1"/>
        </w:rPr>
        <w:t>—</w:t>
      </w:r>
      <w:r w:rsidR="00051C8D">
        <w:rPr>
          <w:rFonts w:ascii="Garamond" w:eastAsia="Garamond" w:hAnsi="Garamond" w:cs="Garamond"/>
          <w:color w:val="000000" w:themeColor="text1"/>
        </w:rPr>
        <w:t xml:space="preserve"> this was</w:t>
      </w:r>
      <w:r w:rsidR="00556C83" w:rsidRPr="67341200">
        <w:rPr>
          <w:rFonts w:ascii="Garamond" w:eastAsia="Garamond" w:hAnsi="Garamond" w:cs="Garamond"/>
          <w:color w:val="000000" w:themeColor="text1"/>
        </w:rPr>
        <w:t xml:space="preserve"> a challenging study</w:t>
      </w:r>
      <w:r w:rsidR="7305F7B0" w:rsidRPr="67341200">
        <w:rPr>
          <w:rFonts w:ascii="Garamond" w:eastAsia="Garamond" w:hAnsi="Garamond" w:cs="Garamond"/>
          <w:color w:val="000000" w:themeColor="text1"/>
        </w:rPr>
        <w:t>. To overcome th</w:t>
      </w:r>
      <w:r w:rsidR="00556C83" w:rsidRPr="67341200">
        <w:rPr>
          <w:rFonts w:ascii="Garamond" w:eastAsia="Garamond" w:hAnsi="Garamond" w:cs="Garamond"/>
          <w:color w:val="000000" w:themeColor="text1"/>
        </w:rPr>
        <w:t>e</w:t>
      </w:r>
      <w:r w:rsidR="7305F7B0" w:rsidRPr="67341200">
        <w:rPr>
          <w:rFonts w:ascii="Garamond" w:eastAsia="Garamond" w:hAnsi="Garamond" w:cs="Garamond"/>
          <w:color w:val="000000" w:themeColor="text1"/>
        </w:rPr>
        <w:t xml:space="preserve"> inconsistent sampling, the team began by exclusively investigating megafire events in which more than 100,000 acres were burned (Table 1). Given that these large fire events typically burn for extended periods of time, this approach was intended to increase the chance of a CALIPSO pass intersecting a smoke plume over the area of interest. Eventually, the team determined that a greater number of passes could be collected by looking through the primary months of wildfire season. </w:t>
      </w:r>
      <w:r w:rsidR="00E94F35" w:rsidRPr="00E94F35">
        <w:rPr>
          <w:rFonts w:ascii="Garamond" w:eastAsia="Garamond" w:hAnsi="Garamond" w:cs="Garamond"/>
          <w:color w:val="000000" w:themeColor="text1"/>
        </w:rPr>
        <w:t>Starting with the Elk Complex fire, the study period encompassed 2013-2019</w:t>
      </w:r>
      <w:r w:rsidR="00E94F35">
        <w:rPr>
          <w:rFonts w:ascii="Garamond" w:eastAsia="Garamond" w:hAnsi="Garamond" w:cs="Garamond"/>
          <w:color w:val="000000" w:themeColor="text1"/>
        </w:rPr>
        <w:t>.</w:t>
      </w:r>
    </w:p>
    <w:p w14:paraId="47EB0147" w14:textId="50058D03" w:rsidR="00FE3C3F" w:rsidRPr="00FE3C3F" w:rsidRDefault="00FE3C3F" w:rsidP="00483DDD">
      <w:pPr>
        <w:spacing w:after="0" w:line="240" w:lineRule="auto"/>
        <w:rPr>
          <w:rFonts w:ascii="Garamond" w:eastAsia="Times New Roman" w:hAnsi="Garamond" w:cs="Arial"/>
          <w:color w:val="000000" w:themeColor="text1"/>
        </w:rPr>
      </w:pPr>
    </w:p>
    <w:p w14:paraId="3AD8E959" w14:textId="21E788B2" w:rsidR="534F33DE" w:rsidRDefault="7305F7B0" w:rsidP="00483DDD">
      <w:pPr>
        <w:spacing w:after="0" w:line="240" w:lineRule="auto"/>
        <w:rPr>
          <w:rFonts w:ascii="Garamond" w:hAnsi="Garamond" w:cs="Arial"/>
          <w:i/>
          <w:color w:val="000000" w:themeColor="text1"/>
        </w:rPr>
      </w:pPr>
      <w:r w:rsidRPr="5A0007D8">
        <w:rPr>
          <w:rFonts w:ascii="Garamond" w:hAnsi="Garamond" w:cs="Arial"/>
          <w:color w:val="000000" w:themeColor="text1"/>
        </w:rPr>
        <w:t xml:space="preserve">Table 1 </w:t>
      </w:r>
    </w:p>
    <w:p w14:paraId="0295C399" w14:textId="5C3BED17" w:rsidR="534F33DE" w:rsidRDefault="0064763A" w:rsidP="00483DDD">
      <w:pPr>
        <w:spacing w:after="0" w:line="240" w:lineRule="auto"/>
        <w:rPr>
          <w:rFonts w:ascii="Garamond" w:hAnsi="Garamond" w:cs="Arial"/>
          <w:i/>
          <w:color w:val="000000" w:themeColor="text1"/>
        </w:rPr>
      </w:pPr>
      <w:r>
        <w:rPr>
          <w:rFonts w:ascii="Garamond" w:hAnsi="Garamond" w:cs="Arial"/>
          <w:i/>
          <w:color w:val="000000" w:themeColor="text1"/>
        </w:rPr>
        <w:t>Vertical Feature Mask d</w:t>
      </w:r>
      <w:r w:rsidR="7305F7B0" w:rsidRPr="5A0007D8">
        <w:rPr>
          <w:rFonts w:ascii="Garamond" w:hAnsi="Garamond" w:cs="Arial"/>
          <w:i/>
          <w:color w:val="000000" w:themeColor="text1"/>
        </w:rPr>
        <w:t xml:space="preserve">ata acquired for wildfires of interest. These fires represent the four megafires that the team used as case studies to test the software tool. Twelve additional fires were identified and processed to find mixing height. </w:t>
      </w:r>
    </w:p>
    <w:tbl>
      <w:tblPr>
        <w:tblStyle w:val="TableGrid"/>
        <w:tblW w:w="0" w:type="auto"/>
        <w:tblInd w:w="0" w:type="dxa"/>
        <w:tblLook w:val="06A0" w:firstRow="1" w:lastRow="0" w:firstColumn="1" w:lastColumn="0" w:noHBand="1" w:noVBand="1"/>
      </w:tblPr>
      <w:tblGrid>
        <w:gridCol w:w="2337"/>
        <w:gridCol w:w="2339"/>
        <w:gridCol w:w="2337"/>
        <w:gridCol w:w="2337"/>
      </w:tblGrid>
      <w:tr w:rsidR="433CA929" w14:paraId="09C57187" w14:textId="77777777" w:rsidTr="0064763A">
        <w:tc>
          <w:tcPr>
            <w:tcW w:w="2337" w:type="dxa"/>
            <w:shd w:val="clear" w:color="auto" w:fill="auto"/>
            <w:vAlign w:val="center"/>
          </w:tcPr>
          <w:p w14:paraId="37F03528" w14:textId="77777777" w:rsidR="433CA929" w:rsidRDefault="433CA929" w:rsidP="0064763A">
            <w:pPr>
              <w:jc w:val="center"/>
              <w:rPr>
                <w:rFonts w:ascii="Garamond" w:hAnsi="Garamond" w:cs="Arial"/>
                <w:b/>
                <w:color w:val="000000" w:themeColor="text1"/>
              </w:rPr>
            </w:pPr>
            <w:r w:rsidRPr="5A0007D8">
              <w:rPr>
                <w:rFonts w:ascii="Garamond" w:hAnsi="Garamond" w:cs="Arial"/>
                <w:b/>
                <w:color w:val="000000" w:themeColor="text1"/>
              </w:rPr>
              <w:t>Fire Name &amp; Duration of Burn</w:t>
            </w:r>
          </w:p>
        </w:tc>
        <w:tc>
          <w:tcPr>
            <w:tcW w:w="2339" w:type="dxa"/>
            <w:shd w:val="clear" w:color="auto" w:fill="auto"/>
            <w:vAlign w:val="center"/>
          </w:tcPr>
          <w:p w14:paraId="0A63D5AD" w14:textId="77777777" w:rsidR="433CA929" w:rsidRDefault="433CA929" w:rsidP="0064763A">
            <w:pPr>
              <w:jc w:val="center"/>
              <w:rPr>
                <w:rFonts w:ascii="Garamond" w:hAnsi="Garamond" w:cs="Arial"/>
                <w:b/>
                <w:color w:val="000000" w:themeColor="text1"/>
              </w:rPr>
            </w:pPr>
            <w:r w:rsidRPr="5A0007D8">
              <w:rPr>
                <w:rFonts w:ascii="Garamond" w:hAnsi="Garamond" w:cs="Arial"/>
                <w:b/>
                <w:color w:val="000000" w:themeColor="text1"/>
              </w:rPr>
              <w:t>VFM Granule</w:t>
            </w:r>
          </w:p>
        </w:tc>
        <w:tc>
          <w:tcPr>
            <w:tcW w:w="2337" w:type="dxa"/>
            <w:shd w:val="clear" w:color="auto" w:fill="auto"/>
            <w:vAlign w:val="center"/>
          </w:tcPr>
          <w:p w14:paraId="4E46D7F5" w14:textId="77777777" w:rsidR="433CA929" w:rsidRDefault="433CA929" w:rsidP="0064763A">
            <w:pPr>
              <w:jc w:val="center"/>
              <w:rPr>
                <w:rFonts w:ascii="Garamond" w:hAnsi="Garamond" w:cs="Arial"/>
                <w:b/>
                <w:color w:val="000000" w:themeColor="text1"/>
              </w:rPr>
            </w:pPr>
            <w:r w:rsidRPr="5A0007D8">
              <w:rPr>
                <w:rFonts w:ascii="Garamond" w:hAnsi="Garamond" w:cs="Arial"/>
                <w:b/>
                <w:color w:val="000000" w:themeColor="text1"/>
              </w:rPr>
              <w:t>Date of CALIPSO Pass</w:t>
            </w:r>
          </w:p>
        </w:tc>
        <w:tc>
          <w:tcPr>
            <w:tcW w:w="2337" w:type="dxa"/>
            <w:shd w:val="clear" w:color="auto" w:fill="auto"/>
            <w:vAlign w:val="center"/>
          </w:tcPr>
          <w:p w14:paraId="5305C0AA" w14:textId="5C628C70" w:rsidR="433CA929" w:rsidRDefault="433CA929" w:rsidP="0064763A">
            <w:pPr>
              <w:jc w:val="center"/>
              <w:rPr>
                <w:rFonts w:ascii="Garamond" w:hAnsi="Garamond" w:cs="Arial"/>
                <w:b/>
                <w:color w:val="000000" w:themeColor="text1"/>
              </w:rPr>
            </w:pPr>
            <w:r w:rsidRPr="5A0007D8">
              <w:rPr>
                <w:rFonts w:ascii="Garamond" w:hAnsi="Garamond" w:cs="Arial"/>
                <w:b/>
                <w:color w:val="000000" w:themeColor="text1"/>
              </w:rPr>
              <w:t>Location</w:t>
            </w:r>
          </w:p>
        </w:tc>
      </w:tr>
      <w:tr w:rsidR="433CA929" w14:paraId="10B199F5" w14:textId="77777777" w:rsidTr="0064763A">
        <w:tc>
          <w:tcPr>
            <w:tcW w:w="2337" w:type="dxa"/>
          </w:tcPr>
          <w:p w14:paraId="3566FB03" w14:textId="77777777" w:rsidR="433CA929" w:rsidRDefault="433CA929" w:rsidP="00483DDD">
            <w:pPr>
              <w:spacing w:after="200"/>
              <w:rPr>
                <w:rFonts w:ascii="Garamond" w:hAnsi="Garamond" w:cs="Arial"/>
                <w:color w:val="000000" w:themeColor="text1"/>
              </w:rPr>
            </w:pPr>
            <w:r w:rsidRPr="5A0007D8">
              <w:rPr>
                <w:rFonts w:ascii="Garamond" w:hAnsi="Garamond" w:cs="Arial"/>
                <w:color w:val="000000" w:themeColor="text1"/>
              </w:rPr>
              <w:t>Elk Complex Fire, August 6th-18th, 2013</w:t>
            </w:r>
          </w:p>
        </w:tc>
        <w:tc>
          <w:tcPr>
            <w:tcW w:w="2339" w:type="dxa"/>
          </w:tcPr>
          <w:p w14:paraId="171F163F" w14:textId="77777777" w:rsidR="433CA929" w:rsidRDefault="433CA929" w:rsidP="00483DDD">
            <w:pPr>
              <w:rPr>
                <w:rFonts w:ascii="Garamond" w:hAnsi="Garamond" w:cs="Arial"/>
                <w:color w:val="000000" w:themeColor="text1"/>
              </w:rPr>
            </w:pPr>
            <w:r w:rsidRPr="5A0007D8">
              <w:rPr>
                <w:rFonts w:ascii="Garamond" w:hAnsi="Garamond" w:cs="Arial"/>
                <w:color w:val="000000" w:themeColor="text1"/>
              </w:rPr>
              <w:t>CAL_LID_L2_VFM-ValStage1-V4-20.2013-08-12T20-24-31ZD.hdf</w:t>
            </w:r>
          </w:p>
        </w:tc>
        <w:tc>
          <w:tcPr>
            <w:tcW w:w="2337" w:type="dxa"/>
          </w:tcPr>
          <w:p w14:paraId="507E4F4E" w14:textId="67286B2C" w:rsidR="433CA929" w:rsidRDefault="7305F7B0" w:rsidP="00483DDD">
            <w:pPr>
              <w:rPr>
                <w:rFonts w:ascii="Garamond" w:hAnsi="Garamond" w:cs="Arial"/>
                <w:color w:val="000000" w:themeColor="text1"/>
              </w:rPr>
            </w:pPr>
            <w:r w:rsidRPr="5A0007D8">
              <w:rPr>
                <w:rFonts w:ascii="Garamond" w:hAnsi="Garamond" w:cs="Arial"/>
                <w:color w:val="000000" w:themeColor="text1"/>
              </w:rPr>
              <w:t>August 13, 2013</w:t>
            </w:r>
          </w:p>
        </w:tc>
        <w:tc>
          <w:tcPr>
            <w:tcW w:w="2337" w:type="dxa"/>
          </w:tcPr>
          <w:p w14:paraId="4D7E100E" w14:textId="3D24528C" w:rsidR="433CA929" w:rsidRDefault="7305F7B0" w:rsidP="00483DDD">
            <w:pPr>
              <w:rPr>
                <w:rFonts w:ascii="Garamond" w:hAnsi="Garamond" w:cs="Arial"/>
                <w:color w:val="000000" w:themeColor="text1"/>
              </w:rPr>
            </w:pPr>
            <w:r w:rsidRPr="5A0007D8">
              <w:rPr>
                <w:rFonts w:ascii="Garamond" w:hAnsi="Garamond" w:cs="Arial"/>
                <w:color w:val="000000" w:themeColor="text1"/>
              </w:rPr>
              <w:t>South-East of Boise, ID</w:t>
            </w:r>
          </w:p>
        </w:tc>
      </w:tr>
      <w:tr w:rsidR="433CA929" w14:paraId="36E74FBD" w14:textId="77777777" w:rsidTr="0064763A">
        <w:tc>
          <w:tcPr>
            <w:tcW w:w="2337" w:type="dxa"/>
          </w:tcPr>
          <w:p w14:paraId="50E11729" w14:textId="77777777" w:rsidR="433CA929" w:rsidRDefault="433CA929" w:rsidP="00483DDD">
            <w:pPr>
              <w:rPr>
                <w:rFonts w:ascii="Garamond" w:hAnsi="Garamond" w:cs="Arial"/>
                <w:color w:val="000000" w:themeColor="text1"/>
              </w:rPr>
            </w:pPr>
            <w:r w:rsidRPr="5A0007D8">
              <w:rPr>
                <w:rFonts w:ascii="Garamond" w:hAnsi="Garamond" w:cs="Arial"/>
                <w:color w:val="000000" w:themeColor="text1"/>
              </w:rPr>
              <w:t>SODA Fire, August 10th-20th, 2015</w:t>
            </w:r>
          </w:p>
        </w:tc>
        <w:tc>
          <w:tcPr>
            <w:tcW w:w="2339" w:type="dxa"/>
          </w:tcPr>
          <w:p w14:paraId="7130C3D3" w14:textId="77777777" w:rsidR="433CA929" w:rsidRDefault="433CA929" w:rsidP="00483DDD">
            <w:pPr>
              <w:rPr>
                <w:rFonts w:ascii="Garamond" w:eastAsia="Garamond" w:hAnsi="Garamond" w:cs="Garamond"/>
                <w:color w:val="000000" w:themeColor="text1"/>
              </w:rPr>
            </w:pPr>
            <w:r w:rsidRPr="5A0007D8">
              <w:rPr>
                <w:rFonts w:ascii="Garamond" w:eastAsia="Garamond" w:hAnsi="Garamond" w:cs="Garamond"/>
                <w:color w:val="000000" w:themeColor="text1"/>
              </w:rPr>
              <w:t>CAL_LID_L2_VFM-Standard-V4-20.2015-08-16T09-57-00ZN.hdf</w:t>
            </w:r>
          </w:p>
        </w:tc>
        <w:tc>
          <w:tcPr>
            <w:tcW w:w="2337" w:type="dxa"/>
          </w:tcPr>
          <w:p w14:paraId="067D17DC" w14:textId="7D233A59" w:rsidR="433CA929" w:rsidRDefault="7305F7B0" w:rsidP="00483DDD">
            <w:pPr>
              <w:rPr>
                <w:rFonts w:ascii="Garamond" w:hAnsi="Garamond" w:cs="Arial"/>
                <w:color w:val="000000" w:themeColor="text1"/>
              </w:rPr>
            </w:pPr>
            <w:r w:rsidRPr="5A0007D8">
              <w:rPr>
                <w:rFonts w:ascii="Garamond" w:hAnsi="Garamond" w:cs="Arial"/>
                <w:color w:val="000000" w:themeColor="text1"/>
              </w:rPr>
              <w:t>August 18, 2015</w:t>
            </w:r>
          </w:p>
          <w:p w14:paraId="2A2C1C44" w14:textId="77777777" w:rsidR="433CA929" w:rsidRDefault="433CA929" w:rsidP="00483DDD">
            <w:pPr>
              <w:rPr>
                <w:rFonts w:ascii="Garamond" w:hAnsi="Garamond" w:cs="Arial"/>
                <w:color w:val="000000" w:themeColor="text1"/>
              </w:rPr>
            </w:pPr>
          </w:p>
        </w:tc>
        <w:tc>
          <w:tcPr>
            <w:tcW w:w="2337" w:type="dxa"/>
          </w:tcPr>
          <w:p w14:paraId="6F9C9246" w14:textId="77777777" w:rsidR="433CA929" w:rsidRDefault="433CA929" w:rsidP="00483DDD">
            <w:pPr>
              <w:rPr>
                <w:rFonts w:ascii="Garamond" w:hAnsi="Garamond" w:cs="Arial"/>
                <w:color w:val="000000" w:themeColor="text1"/>
              </w:rPr>
            </w:pPr>
            <w:r w:rsidRPr="5A0007D8">
              <w:rPr>
                <w:rFonts w:ascii="Garamond" w:hAnsi="Garamond" w:cs="Arial"/>
                <w:color w:val="000000" w:themeColor="text1"/>
              </w:rPr>
              <w:t>West of Boise, along Idaho-Oregon border</w:t>
            </w:r>
          </w:p>
        </w:tc>
      </w:tr>
      <w:tr w:rsidR="433CA929" w14:paraId="5792A91D" w14:textId="77777777" w:rsidTr="0064763A">
        <w:tc>
          <w:tcPr>
            <w:tcW w:w="2337" w:type="dxa"/>
          </w:tcPr>
          <w:p w14:paraId="41270794" w14:textId="77777777" w:rsidR="433CA929" w:rsidRDefault="433CA929" w:rsidP="00483DDD">
            <w:pPr>
              <w:rPr>
                <w:rFonts w:ascii="Garamond" w:hAnsi="Garamond" w:cs="Arial"/>
                <w:color w:val="000000" w:themeColor="text1"/>
              </w:rPr>
            </w:pPr>
            <w:r w:rsidRPr="5A0007D8">
              <w:rPr>
                <w:rFonts w:ascii="Garamond" w:hAnsi="Garamond" w:cs="Arial"/>
                <w:color w:val="000000" w:themeColor="text1"/>
              </w:rPr>
              <w:t>Pioneer Fire, July 18th - September 6th, 2016</w:t>
            </w:r>
          </w:p>
        </w:tc>
        <w:tc>
          <w:tcPr>
            <w:tcW w:w="2339" w:type="dxa"/>
          </w:tcPr>
          <w:p w14:paraId="4264020F" w14:textId="77777777" w:rsidR="433CA929" w:rsidRDefault="433CA929" w:rsidP="00483DDD">
            <w:pPr>
              <w:rPr>
                <w:rFonts w:ascii="Garamond" w:hAnsi="Garamond" w:cs="Arial"/>
                <w:color w:val="000000" w:themeColor="text1"/>
              </w:rPr>
            </w:pPr>
            <w:r w:rsidRPr="5A0007D8">
              <w:rPr>
                <w:rFonts w:ascii="Garamond" w:hAnsi="Garamond" w:cs="Arial"/>
                <w:color w:val="000000" w:themeColor="text1"/>
              </w:rPr>
              <w:t>CAL_LID_L2_VFM-Standard-V4-20.2016-07-28T20-19-04ZD.hdf</w:t>
            </w:r>
          </w:p>
        </w:tc>
        <w:tc>
          <w:tcPr>
            <w:tcW w:w="2337" w:type="dxa"/>
          </w:tcPr>
          <w:p w14:paraId="6508E2CD" w14:textId="2827FBEB" w:rsidR="433CA929" w:rsidRDefault="7305F7B0" w:rsidP="00483DDD">
            <w:pPr>
              <w:rPr>
                <w:rFonts w:ascii="Garamond" w:hAnsi="Garamond" w:cs="Arial"/>
                <w:color w:val="000000" w:themeColor="text1"/>
              </w:rPr>
            </w:pPr>
            <w:r w:rsidRPr="5A0007D8">
              <w:rPr>
                <w:rFonts w:ascii="Garamond" w:hAnsi="Garamond" w:cs="Arial"/>
                <w:color w:val="000000" w:themeColor="text1"/>
              </w:rPr>
              <w:t>July 28, 2016</w:t>
            </w:r>
          </w:p>
        </w:tc>
        <w:tc>
          <w:tcPr>
            <w:tcW w:w="2337" w:type="dxa"/>
          </w:tcPr>
          <w:p w14:paraId="139B68CC" w14:textId="77777777" w:rsidR="433CA929" w:rsidRDefault="433CA929" w:rsidP="00483DDD">
            <w:pPr>
              <w:rPr>
                <w:rFonts w:ascii="Garamond" w:hAnsi="Garamond" w:cs="Arial"/>
                <w:color w:val="000000" w:themeColor="text1"/>
              </w:rPr>
            </w:pPr>
            <w:r w:rsidRPr="5A0007D8">
              <w:rPr>
                <w:rFonts w:ascii="Garamond" w:hAnsi="Garamond" w:cs="Arial"/>
                <w:color w:val="000000" w:themeColor="text1"/>
              </w:rPr>
              <w:t>North-West of Idaho City</w:t>
            </w:r>
          </w:p>
        </w:tc>
      </w:tr>
      <w:tr w:rsidR="433CA929" w14:paraId="192B90BD" w14:textId="77777777" w:rsidTr="0064763A">
        <w:tc>
          <w:tcPr>
            <w:tcW w:w="2337" w:type="dxa"/>
          </w:tcPr>
          <w:p w14:paraId="0531F6F4" w14:textId="77777777" w:rsidR="433CA929" w:rsidRDefault="433CA929" w:rsidP="00483DDD">
            <w:pPr>
              <w:rPr>
                <w:rFonts w:ascii="Garamond" w:hAnsi="Garamond" w:cs="Arial"/>
                <w:color w:val="000000" w:themeColor="text1"/>
              </w:rPr>
            </w:pPr>
            <w:r w:rsidRPr="5A0007D8">
              <w:rPr>
                <w:rFonts w:ascii="Garamond" w:hAnsi="Garamond" w:cs="Arial"/>
                <w:color w:val="000000" w:themeColor="text1"/>
              </w:rPr>
              <w:t xml:space="preserve">Martin Fire, July 4th -   August 2nd, 2018 </w:t>
            </w:r>
          </w:p>
        </w:tc>
        <w:tc>
          <w:tcPr>
            <w:tcW w:w="2339" w:type="dxa"/>
          </w:tcPr>
          <w:p w14:paraId="737DEE28" w14:textId="77777777" w:rsidR="433CA929" w:rsidRDefault="433CA929" w:rsidP="00483DDD">
            <w:pPr>
              <w:rPr>
                <w:rFonts w:ascii="Garamond" w:hAnsi="Garamond" w:cs="Arial"/>
                <w:color w:val="000000" w:themeColor="text1"/>
              </w:rPr>
            </w:pPr>
            <w:r w:rsidRPr="5A0007D8">
              <w:rPr>
                <w:rFonts w:ascii="Garamond" w:hAnsi="Garamond" w:cs="Arial"/>
                <w:color w:val="000000" w:themeColor="text1"/>
              </w:rPr>
              <w:t>CAL_LID_L2_VFM-Standard-V4-20.2018-07-07T09-59-32ZN.hdf</w:t>
            </w:r>
          </w:p>
        </w:tc>
        <w:tc>
          <w:tcPr>
            <w:tcW w:w="2337" w:type="dxa"/>
          </w:tcPr>
          <w:p w14:paraId="304BD59A" w14:textId="78E77A46" w:rsidR="433CA929" w:rsidRDefault="7305F7B0" w:rsidP="00483DDD">
            <w:pPr>
              <w:rPr>
                <w:rFonts w:ascii="Garamond" w:hAnsi="Garamond" w:cs="Arial"/>
                <w:color w:val="000000" w:themeColor="text1"/>
              </w:rPr>
            </w:pPr>
            <w:r w:rsidRPr="5A0007D8">
              <w:rPr>
                <w:rFonts w:ascii="Garamond" w:hAnsi="Garamond" w:cs="Arial"/>
                <w:color w:val="000000" w:themeColor="text1"/>
              </w:rPr>
              <w:t>July 7, 2018</w:t>
            </w:r>
          </w:p>
        </w:tc>
        <w:tc>
          <w:tcPr>
            <w:tcW w:w="2337" w:type="dxa"/>
          </w:tcPr>
          <w:p w14:paraId="45035C75" w14:textId="77777777" w:rsidR="433CA929" w:rsidRDefault="433CA929" w:rsidP="00483DDD">
            <w:pPr>
              <w:rPr>
                <w:rFonts w:ascii="Garamond" w:hAnsi="Garamond" w:cs="Arial"/>
                <w:color w:val="000000" w:themeColor="text1"/>
              </w:rPr>
            </w:pPr>
            <w:r w:rsidRPr="5A0007D8">
              <w:rPr>
                <w:rFonts w:ascii="Garamond" w:hAnsi="Garamond" w:cs="Arial"/>
                <w:color w:val="000000" w:themeColor="text1"/>
              </w:rPr>
              <w:t>North of Paradise Valley, Humboldt County</w:t>
            </w:r>
          </w:p>
        </w:tc>
      </w:tr>
    </w:tbl>
    <w:p w14:paraId="0F9509B5" w14:textId="72C2DC30" w:rsidR="433CA929" w:rsidRDefault="433CA929" w:rsidP="00483DDD">
      <w:pPr>
        <w:spacing w:after="0" w:line="240" w:lineRule="auto"/>
        <w:rPr>
          <w:rFonts w:ascii="Garamond" w:eastAsia="Times New Roman" w:hAnsi="Garamond" w:cs="Arial"/>
          <w:color w:val="000000" w:themeColor="text1"/>
        </w:rPr>
      </w:pPr>
    </w:p>
    <w:p w14:paraId="3CB800FB" w14:textId="7503F4F7" w:rsidR="00801665" w:rsidRDefault="00801665" w:rsidP="00483DDD">
      <w:pPr>
        <w:spacing w:after="0" w:line="240" w:lineRule="auto"/>
        <w:rPr>
          <w:rFonts w:ascii="Garamond" w:eastAsia="Garamond" w:hAnsi="Garamond" w:cs="Garamond"/>
          <w:color w:val="000000" w:themeColor="text1"/>
        </w:rPr>
      </w:pPr>
      <w:r w:rsidRPr="5A0007D8">
        <w:rPr>
          <w:rFonts w:ascii="Garamond" w:eastAsia="Times New Roman" w:hAnsi="Garamond" w:cs="Arial"/>
          <w:color w:val="000000" w:themeColor="text1"/>
        </w:rPr>
        <w:t xml:space="preserve">The team utilized multiple sensors (Table </w:t>
      </w:r>
      <w:r w:rsidR="3E409315" w:rsidRPr="5A0007D8">
        <w:rPr>
          <w:rFonts w:ascii="Garamond" w:eastAsia="Times New Roman" w:hAnsi="Garamond" w:cs="Arial"/>
          <w:color w:val="000000" w:themeColor="text1"/>
        </w:rPr>
        <w:t>2</w:t>
      </w:r>
      <w:r w:rsidRPr="5A0007D8">
        <w:rPr>
          <w:rFonts w:ascii="Garamond" w:eastAsia="Times New Roman" w:hAnsi="Garamond" w:cs="Arial"/>
          <w:color w:val="000000" w:themeColor="text1"/>
        </w:rPr>
        <w:t xml:space="preserve">) and ancillary datasets (Table </w:t>
      </w:r>
      <w:r w:rsidR="555C4F16" w:rsidRPr="5A0007D8">
        <w:rPr>
          <w:rFonts w:ascii="Garamond" w:eastAsia="Times New Roman" w:hAnsi="Garamond" w:cs="Arial"/>
          <w:color w:val="000000" w:themeColor="text1"/>
        </w:rPr>
        <w:t>3</w:t>
      </w:r>
      <w:r w:rsidRPr="5A0007D8">
        <w:rPr>
          <w:rFonts w:ascii="Garamond" w:eastAsia="Times New Roman" w:hAnsi="Garamond" w:cs="Arial"/>
          <w:color w:val="000000" w:themeColor="text1"/>
        </w:rPr>
        <w:t xml:space="preserve">) to </w:t>
      </w:r>
      <w:r w:rsidRPr="1558BD8C">
        <w:rPr>
          <w:rFonts w:ascii="Garamond" w:eastAsia="Garamond" w:hAnsi="Garamond" w:cs="Garamond"/>
          <w:color w:val="000000" w:themeColor="text1"/>
        </w:rPr>
        <w:t xml:space="preserve">track aerosol content and movement throughout the atmosphere during historic wildfires in the southern Idaho region. We viewed 2D images of each wildfire in the NASA Worldview map with </w:t>
      </w:r>
      <w:r w:rsidR="008A732B">
        <w:rPr>
          <w:rFonts w:ascii="Garamond" w:eastAsia="Garamond" w:hAnsi="Garamond" w:cs="Garamond"/>
          <w:color w:val="000000" w:themeColor="text1"/>
        </w:rPr>
        <w:t xml:space="preserve">Suomi NPP </w:t>
      </w:r>
      <w:r w:rsidRPr="1558BD8C">
        <w:rPr>
          <w:rFonts w:ascii="Garamond" w:eastAsia="Garamond" w:hAnsi="Garamond" w:cs="Garamond"/>
          <w:color w:val="000000" w:themeColor="text1"/>
        </w:rPr>
        <w:t>VIIRS I Band 375 m Active Fire Product NRT and Terra and Aqua MODIS Atmospherically Corrected Surface Reflectance 5-Min L2 Swath 250m, 500m. The resulting map indicated the site of the active fire, and the direction and size of smoke plumes. Then, CALIPSO’s flight path was</w:t>
      </w:r>
      <w:r w:rsidR="00556C83" w:rsidRPr="1558BD8C">
        <w:rPr>
          <w:rFonts w:ascii="Garamond" w:eastAsia="Garamond" w:hAnsi="Garamond" w:cs="Garamond"/>
          <w:color w:val="000000" w:themeColor="text1"/>
        </w:rPr>
        <w:t xml:space="preserve"> added</w:t>
      </w:r>
      <w:r w:rsidRPr="1558BD8C">
        <w:rPr>
          <w:rFonts w:ascii="Garamond" w:eastAsia="Garamond" w:hAnsi="Garamond" w:cs="Garamond"/>
          <w:color w:val="000000" w:themeColor="text1"/>
        </w:rPr>
        <w:t>, allowing the team to visualize when and where the optimal aerosol data could be extracted over the duration of the fires of interest (Figure 3). The team then used the NASA Worldview visual as a guide to download CALIPSO Vertical Feature Mask granules from NASA’s EOSDIS Earth Data website for vertical and horizontal distribution of cloud and aerosol layers.</w:t>
      </w:r>
    </w:p>
    <w:p w14:paraId="11144872" w14:textId="77777777" w:rsidR="00FF339F" w:rsidRDefault="00FF339F" w:rsidP="00483DDD">
      <w:pPr>
        <w:spacing w:after="0" w:line="240" w:lineRule="auto"/>
        <w:rPr>
          <w:rFonts w:ascii="Garamond" w:eastAsia="Garamond" w:hAnsi="Garamond" w:cs="Garamond"/>
          <w:color w:val="000000" w:themeColor="text1"/>
        </w:rPr>
      </w:pPr>
    </w:p>
    <w:p w14:paraId="7F20B282" w14:textId="662CE961" w:rsidR="001136D0" w:rsidRPr="005379CC" w:rsidRDefault="7305F7B0" w:rsidP="00483DDD">
      <w:pPr>
        <w:spacing w:after="0" w:line="240" w:lineRule="auto"/>
        <w:rPr>
          <w:rFonts w:ascii="Garamond" w:hAnsi="Garamond" w:cs="Arial"/>
          <w:color w:val="000000" w:themeColor="text1"/>
        </w:rPr>
      </w:pPr>
      <w:r w:rsidRPr="5A0007D8">
        <w:rPr>
          <w:rFonts w:ascii="Garamond" w:hAnsi="Garamond" w:cs="Arial"/>
          <w:color w:val="000000" w:themeColor="text1"/>
        </w:rPr>
        <w:t>Table 2</w:t>
      </w:r>
    </w:p>
    <w:p w14:paraId="767D6824" w14:textId="7EB20D72" w:rsidR="00221320" w:rsidRPr="0064763A" w:rsidRDefault="7305F7B0" w:rsidP="00483DDD">
      <w:pPr>
        <w:spacing w:after="0" w:line="240" w:lineRule="auto"/>
        <w:rPr>
          <w:rFonts w:ascii="Garamond" w:hAnsi="Garamond" w:cs="Arial"/>
          <w:i/>
          <w:color w:val="000000" w:themeColor="text1"/>
        </w:rPr>
      </w:pPr>
      <w:proofErr w:type="gramStart"/>
      <w:r w:rsidRPr="5A0007D8">
        <w:rPr>
          <w:rFonts w:ascii="Garamond" w:hAnsi="Garamond" w:cs="Arial"/>
          <w:i/>
          <w:color w:val="000000" w:themeColor="text1"/>
        </w:rPr>
        <w:t>Sensors utilized to view and track aerosol content and predict mixing height in the atmosphere.</w:t>
      </w:r>
      <w:proofErr w:type="gramEnd"/>
    </w:p>
    <w:tbl>
      <w:tblPr>
        <w:tblStyle w:val="TableGrid"/>
        <w:tblpPr w:leftFromText="180" w:rightFromText="180" w:vertAnchor="text" w:horzAnchor="margin" w:tblpY="6"/>
        <w:tblW w:w="9360" w:type="dxa"/>
        <w:tblInd w:w="0" w:type="dxa"/>
        <w:tblLayout w:type="fixed"/>
        <w:tblLook w:val="06A0" w:firstRow="1" w:lastRow="0" w:firstColumn="1" w:lastColumn="0" w:noHBand="1" w:noVBand="1"/>
      </w:tblPr>
      <w:tblGrid>
        <w:gridCol w:w="2340"/>
        <w:gridCol w:w="2625"/>
        <w:gridCol w:w="2055"/>
        <w:gridCol w:w="2340"/>
      </w:tblGrid>
      <w:tr w:rsidR="001136D0" w14:paraId="014C74E3" w14:textId="77777777" w:rsidTr="0064763A">
        <w:tc>
          <w:tcPr>
            <w:tcW w:w="9360" w:type="dxa"/>
            <w:gridSpan w:val="4"/>
            <w:shd w:val="clear" w:color="auto" w:fill="auto"/>
            <w:vAlign w:val="center"/>
          </w:tcPr>
          <w:p w14:paraId="1F14F01E" w14:textId="77777777" w:rsidR="001136D0" w:rsidRPr="00F71E30" w:rsidRDefault="001136D0" w:rsidP="0064763A">
            <w:pPr>
              <w:jc w:val="center"/>
              <w:rPr>
                <w:rFonts w:ascii="Garamond" w:hAnsi="Garamond" w:cs="Arial"/>
                <w:b/>
                <w:color w:val="000000" w:themeColor="text1"/>
              </w:rPr>
            </w:pPr>
            <w:r w:rsidRPr="5A0007D8">
              <w:rPr>
                <w:rFonts w:ascii="Garamond" w:hAnsi="Garamond" w:cs="Arial"/>
                <w:b/>
                <w:color w:val="000000" w:themeColor="text1"/>
              </w:rPr>
              <w:t>NASA Earth Observation Data</w:t>
            </w:r>
          </w:p>
        </w:tc>
      </w:tr>
      <w:tr w:rsidR="001136D0" w14:paraId="78C358F9" w14:textId="77777777" w:rsidTr="0064763A">
        <w:trPr>
          <w:trHeight w:val="432"/>
        </w:trPr>
        <w:tc>
          <w:tcPr>
            <w:tcW w:w="2340" w:type="dxa"/>
            <w:shd w:val="clear" w:color="auto" w:fill="auto"/>
            <w:vAlign w:val="center"/>
          </w:tcPr>
          <w:p w14:paraId="6D2CE59B" w14:textId="77777777" w:rsidR="001136D0" w:rsidRPr="00F71E30" w:rsidRDefault="001136D0" w:rsidP="0064763A">
            <w:pPr>
              <w:jc w:val="center"/>
              <w:rPr>
                <w:b/>
                <w:color w:val="000000" w:themeColor="text1"/>
              </w:rPr>
            </w:pPr>
            <w:r w:rsidRPr="5A0007D8">
              <w:rPr>
                <w:rFonts w:ascii="Garamond" w:hAnsi="Garamond" w:cs="Arial"/>
                <w:b/>
                <w:color w:val="000000" w:themeColor="text1"/>
              </w:rPr>
              <w:t>Platform &amp; Sensor</w:t>
            </w:r>
          </w:p>
        </w:tc>
        <w:tc>
          <w:tcPr>
            <w:tcW w:w="2625" w:type="dxa"/>
            <w:shd w:val="clear" w:color="auto" w:fill="auto"/>
            <w:vAlign w:val="center"/>
          </w:tcPr>
          <w:p w14:paraId="6E714D8A" w14:textId="77777777" w:rsidR="001136D0" w:rsidRPr="00F71E30" w:rsidRDefault="001136D0" w:rsidP="0064763A">
            <w:pPr>
              <w:jc w:val="center"/>
              <w:rPr>
                <w:rFonts w:ascii="Garamond" w:hAnsi="Garamond" w:cs="Arial"/>
                <w:b/>
                <w:color w:val="000000" w:themeColor="text1"/>
              </w:rPr>
            </w:pPr>
            <w:r w:rsidRPr="5A0007D8">
              <w:rPr>
                <w:rFonts w:ascii="Garamond" w:hAnsi="Garamond" w:cs="Arial"/>
                <w:b/>
                <w:color w:val="000000" w:themeColor="text1"/>
              </w:rPr>
              <w:t>Description &amp; Use</w:t>
            </w:r>
          </w:p>
        </w:tc>
        <w:tc>
          <w:tcPr>
            <w:tcW w:w="2055" w:type="dxa"/>
            <w:shd w:val="clear" w:color="auto" w:fill="auto"/>
            <w:vAlign w:val="center"/>
          </w:tcPr>
          <w:p w14:paraId="0BB8919C" w14:textId="4C467EDC" w:rsidR="001136D0" w:rsidRPr="00F71E30" w:rsidRDefault="7305F7B0" w:rsidP="0064763A">
            <w:pPr>
              <w:jc w:val="center"/>
              <w:rPr>
                <w:rFonts w:ascii="Garamond" w:hAnsi="Garamond" w:cs="Arial"/>
                <w:b/>
                <w:color w:val="000000" w:themeColor="text1"/>
              </w:rPr>
            </w:pPr>
            <w:r w:rsidRPr="5A0007D8">
              <w:rPr>
                <w:rFonts w:ascii="Garamond" w:hAnsi="Garamond" w:cs="Arial"/>
                <w:b/>
                <w:color w:val="000000" w:themeColor="text1"/>
              </w:rPr>
              <w:t>Years Acquired</w:t>
            </w:r>
          </w:p>
        </w:tc>
        <w:tc>
          <w:tcPr>
            <w:tcW w:w="2340" w:type="dxa"/>
            <w:shd w:val="clear" w:color="auto" w:fill="auto"/>
            <w:vAlign w:val="center"/>
          </w:tcPr>
          <w:p w14:paraId="42B6C57E" w14:textId="477D8FF8" w:rsidR="001136D0" w:rsidRPr="00F71E30" w:rsidRDefault="001136D0" w:rsidP="0064763A">
            <w:pPr>
              <w:jc w:val="center"/>
              <w:rPr>
                <w:rFonts w:ascii="Garamond" w:hAnsi="Garamond" w:cs="Arial"/>
                <w:b/>
                <w:color w:val="000000" w:themeColor="text1"/>
              </w:rPr>
            </w:pPr>
            <w:r w:rsidRPr="5A0007D8">
              <w:rPr>
                <w:rFonts w:ascii="Garamond" w:hAnsi="Garamond" w:cs="Arial"/>
                <w:b/>
                <w:color w:val="000000" w:themeColor="text1"/>
              </w:rPr>
              <w:t>Source</w:t>
            </w:r>
          </w:p>
        </w:tc>
      </w:tr>
      <w:tr w:rsidR="001136D0" w14:paraId="6D0314A2" w14:textId="77777777" w:rsidTr="0064763A">
        <w:tc>
          <w:tcPr>
            <w:tcW w:w="2340" w:type="dxa"/>
          </w:tcPr>
          <w:p w14:paraId="79393F5D" w14:textId="77777777" w:rsidR="001136D0" w:rsidRPr="00F71E30" w:rsidRDefault="001136D0" w:rsidP="0064763A">
            <w:pPr>
              <w:rPr>
                <w:rFonts w:ascii="Garamond" w:eastAsia="Garamond" w:hAnsi="Garamond" w:cs="Garamond"/>
                <w:color w:val="000000" w:themeColor="text1"/>
              </w:rPr>
            </w:pPr>
            <w:r w:rsidRPr="03E2467A">
              <w:rPr>
                <w:rFonts w:ascii="Garamond" w:eastAsia="Garamond" w:hAnsi="Garamond" w:cs="Garamond"/>
                <w:color w:val="000000" w:themeColor="text1"/>
              </w:rPr>
              <w:t>CALIPSO CALIOP</w:t>
            </w:r>
          </w:p>
          <w:p w14:paraId="2440DD2E" w14:textId="77777777" w:rsidR="001136D0" w:rsidRPr="00F71E30" w:rsidRDefault="001136D0" w:rsidP="0064763A">
            <w:pPr>
              <w:rPr>
                <w:rFonts w:ascii="Garamond" w:hAnsi="Garamond" w:cs="Arial"/>
                <w:color w:val="000000" w:themeColor="text1"/>
              </w:rPr>
            </w:pPr>
          </w:p>
        </w:tc>
        <w:tc>
          <w:tcPr>
            <w:tcW w:w="2625" w:type="dxa"/>
          </w:tcPr>
          <w:p w14:paraId="6771F411" w14:textId="77777777" w:rsidR="001136D0" w:rsidRDefault="001136D0" w:rsidP="0064763A">
            <w:pPr>
              <w:rPr>
                <w:rFonts w:ascii="Garamond" w:hAnsi="Garamond" w:cs="Arial"/>
                <w:color w:val="000000" w:themeColor="text1"/>
              </w:rPr>
            </w:pPr>
            <w:r w:rsidRPr="5A0007D8">
              <w:rPr>
                <w:rFonts w:ascii="Garamond" w:hAnsi="Garamond" w:cs="Arial"/>
                <w:color w:val="000000" w:themeColor="text1"/>
              </w:rPr>
              <w:t>CAL_LID_L2_VFM-Standard-V4 20, CALIPSO Lidar Level 2, 5km Vertical Feature Mask (VFM) V4-20 for vertical and horizontal distribution of cloud and aerosol layers</w:t>
            </w:r>
          </w:p>
        </w:tc>
        <w:tc>
          <w:tcPr>
            <w:tcW w:w="2055" w:type="dxa"/>
          </w:tcPr>
          <w:p w14:paraId="19AD1F86" w14:textId="77777777" w:rsidR="001136D0" w:rsidRDefault="001136D0" w:rsidP="0064763A">
            <w:pPr>
              <w:rPr>
                <w:rFonts w:ascii="Garamond" w:hAnsi="Garamond" w:cs="Arial"/>
                <w:color w:val="000000" w:themeColor="text1"/>
              </w:rPr>
            </w:pPr>
            <w:r w:rsidRPr="5A0007D8">
              <w:rPr>
                <w:rFonts w:ascii="Garamond" w:hAnsi="Garamond" w:cs="Arial"/>
                <w:color w:val="000000" w:themeColor="text1"/>
              </w:rPr>
              <w:t>2013, 2015, 2016, 2017, 2018</w:t>
            </w:r>
          </w:p>
        </w:tc>
        <w:tc>
          <w:tcPr>
            <w:tcW w:w="2340" w:type="dxa"/>
          </w:tcPr>
          <w:p w14:paraId="219F0803" w14:textId="77777777" w:rsidR="001136D0" w:rsidRDefault="001136D0" w:rsidP="0064763A">
            <w:pPr>
              <w:rPr>
                <w:rFonts w:ascii="Garamond" w:hAnsi="Garamond" w:cs="Arial"/>
                <w:color w:val="000000" w:themeColor="text1"/>
              </w:rPr>
            </w:pPr>
            <w:r w:rsidRPr="5A0007D8">
              <w:rPr>
                <w:rFonts w:ascii="Garamond" w:hAnsi="Garamond" w:cs="Arial"/>
                <w:color w:val="000000" w:themeColor="text1"/>
              </w:rPr>
              <w:t>NASA Earth Data</w:t>
            </w:r>
          </w:p>
        </w:tc>
      </w:tr>
      <w:tr w:rsidR="001136D0" w14:paraId="468B17FA" w14:textId="77777777" w:rsidTr="0064763A">
        <w:trPr>
          <w:trHeight w:val="2295"/>
        </w:trPr>
        <w:tc>
          <w:tcPr>
            <w:tcW w:w="2340" w:type="dxa"/>
          </w:tcPr>
          <w:p w14:paraId="2A3B77E0" w14:textId="77777777" w:rsidR="001136D0" w:rsidRPr="00F71E30" w:rsidRDefault="001136D0" w:rsidP="0064763A">
            <w:pPr>
              <w:rPr>
                <w:rFonts w:ascii="Garamond" w:eastAsia="Garamond" w:hAnsi="Garamond" w:cs="Garamond"/>
                <w:color w:val="000000" w:themeColor="text1"/>
              </w:rPr>
            </w:pPr>
            <w:r w:rsidRPr="03E2467A">
              <w:rPr>
                <w:rFonts w:ascii="Garamond" w:eastAsia="Garamond" w:hAnsi="Garamond" w:cs="Garamond"/>
                <w:color w:val="000000" w:themeColor="text1"/>
              </w:rPr>
              <w:lastRenderedPageBreak/>
              <w:t>Terra MODIS</w:t>
            </w:r>
          </w:p>
          <w:p w14:paraId="46728AF1" w14:textId="77777777" w:rsidR="001136D0" w:rsidRPr="00F71E30" w:rsidRDefault="001136D0" w:rsidP="0064763A">
            <w:pPr>
              <w:rPr>
                <w:rFonts w:ascii="Garamond" w:hAnsi="Garamond" w:cs="Arial"/>
                <w:color w:val="000000" w:themeColor="text1"/>
              </w:rPr>
            </w:pPr>
          </w:p>
        </w:tc>
        <w:tc>
          <w:tcPr>
            <w:tcW w:w="2625" w:type="dxa"/>
          </w:tcPr>
          <w:p w14:paraId="33490CBA" w14:textId="77777777" w:rsidR="001136D0" w:rsidRDefault="001136D0" w:rsidP="0064763A">
            <w:pPr>
              <w:rPr>
                <w:rFonts w:ascii="Garamond" w:eastAsia="Garamond" w:hAnsi="Garamond" w:cs="Garamond"/>
                <w:color w:val="000000" w:themeColor="text1"/>
              </w:rPr>
            </w:pPr>
            <w:r w:rsidRPr="24BF7D7B">
              <w:rPr>
                <w:rFonts w:ascii="Garamond" w:eastAsia="Garamond" w:hAnsi="Garamond" w:cs="Garamond"/>
                <w:color w:val="000000" w:themeColor="text1"/>
              </w:rPr>
              <w:t>MOD09, MODIS/Terra Atmospherically Corrected Surface Reflectance 5-Min L2 Swath 250m, 500m, 1km for active fire boundary and smoke imagery</w:t>
            </w:r>
          </w:p>
        </w:tc>
        <w:tc>
          <w:tcPr>
            <w:tcW w:w="2055" w:type="dxa"/>
          </w:tcPr>
          <w:p w14:paraId="147A18DC" w14:textId="77777777" w:rsidR="001136D0" w:rsidRDefault="001136D0" w:rsidP="0064763A">
            <w:pPr>
              <w:rPr>
                <w:rFonts w:ascii="Garamond" w:hAnsi="Garamond" w:cs="Arial"/>
                <w:color w:val="000000" w:themeColor="text1"/>
              </w:rPr>
            </w:pPr>
            <w:r w:rsidRPr="5A0007D8">
              <w:rPr>
                <w:rFonts w:ascii="Garamond" w:hAnsi="Garamond" w:cs="Arial"/>
                <w:color w:val="000000" w:themeColor="text1"/>
              </w:rPr>
              <w:t>2013, 2015, 2016, 2017, 2018</w:t>
            </w:r>
          </w:p>
        </w:tc>
        <w:tc>
          <w:tcPr>
            <w:tcW w:w="2340" w:type="dxa"/>
          </w:tcPr>
          <w:p w14:paraId="2B1868DE" w14:textId="77777777" w:rsidR="001136D0" w:rsidRDefault="001136D0" w:rsidP="0064763A">
            <w:pPr>
              <w:rPr>
                <w:rFonts w:ascii="Garamond" w:hAnsi="Garamond" w:cs="Arial"/>
                <w:color w:val="000000" w:themeColor="text1"/>
              </w:rPr>
            </w:pPr>
            <w:r w:rsidRPr="5A0007D8">
              <w:rPr>
                <w:rFonts w:ascii="Garamond" w:hAnsi="Garamond" w:cs="Arial"/>
                <w:color w:val="000000" w:themeColor="text1"/>
              </w:rPr>
              <w:t xml:space="preserve">NASA Earth Data, NASA Worldview </w:t>
            </w:r>
          </w:p>
          <w:p w14:paraId="627BE849" w14:textId="77777777" w:rsidR="001136D0" w:rsidRDefault="001136D0" w:rsidP="0064763A">
            <w:pPr>
              <w:rPr>
                <w:rFonts w:ascii="Garamond" w:hAnsi="Garamond" w:cs="Arial"/>
                <w:color w:val="000000" w:themeColor="text1"/>
              </w:rPr>
            </w:pPr>
          </w:p>
        </w:tc>
      </w:tr>
      <w:tr w:rsidR="001136D0" w14:paraId="7732DED0" w14:textId="77777777" w:rsidTr="0064763A">
        <w:tc>
          <w:tcPr>
            <w:tcW w:w="2340" w:type="dxa"/>
          </w:tcPr>
          <w:p w14:paraId="6123BB64" w14:textId="77777777" w:rsidR="001136D0" w:rsidRPr="00F71E30" w:rsidRDefault="001136D0" w:rsidP="0064763A">
            <w:pPr>
              <w:rPr>
                <w:rFonts w:ascii="Garamond" w:eastAsia="Garamond" w:hAnsi="Garamond" w:cs="Garamond"/>
                <w:color w:val="000000" w:themeColor="text1"/>
              </w:rPr>
            </w:pPr>
            <w:r w:rsidRPr="03E2467A">
              <w:rPr>
                <w:rFonts w:ascii="Garamond" w:eastAsia="Garamond" w:hAnsi="Garamond" w:cs="Garamond"/>
                <w:color w:val="000000" w:themeColor="text1"/>
              </w:rPr>
              <w:t xml:space="preserve">Aqua MODIS </w:t>
            </w:r>
          </w:p>
        </w:tc>
        <w:tc>
          <w:tcPr>
            <w:tcW w:w="2625" w:type="dxa"/>
          </w:tcPr>
          <w:p w14:paraId="32D8E8E9" w14:textId="77777777" w:rsidR="001136D0" w:rsidRDefault="001136D0" w:rsidP="0064763A">
            <w:pPr>
              <w:rPr>
                <w:rFonts w:ascii="Garamond" w:eastAsia="Garamond" w:hAnsi="Garamond" w:cs="Garamond"/>
                <w:color w:val="000000" w:themeColor="text1"/>
              </w:rPr>
            </w:pPr>
            <w:r w:rsidRPr="24BF7D7B">
              <w:rPr>
                <w:rFonts w:ascii="Garamond" w:eastAsia="Garamond" w:hAnsi="Garamond" w:cs="Garamond"/>
                <w:color w:val="000000" w:themeColor="text1"/>
              </w:rPr>
              <w:t>MYD09, MODIS/Aqua Atmospherically Corrected Surface Reflectance 5-Min L2 Swath 250m, 500m, 1km for active fire boundary and smoke imagery</w:t>
            </w:r>
          </w:p>
        </w:tc>
        <w:tc>
          <w:tcPr>
            <w:tcW w:w="2055" w:type="dxa"/>
          </w:tcPr>
          <w:p w14:paraId="466BF69B" w14:textId="77777777" w:rsidR="001136D0" w:rsidRDefault="001136D0" w:rsidP="0064763A">
            <w:pPr>
              <w:rPr>
                <w:rFonts w:ascii="Garamond" w:hAnsi="Garamond" w:cs="Arial"/>
                <w:color w:val="000000" w:themeColor="text1"/>
              </w:rPr>
            </w:pPr>
            <w:r w:rsidRPr="5A0007D8">
              <w:rPr>
                <w:rFonts w:ascii="Garamond" w:hAnsi="Garamond" w:cs="Arial"/>
                <w:color w:val="000000" w:themeColor="text1"/>
              </w:rPr>
              <w:t>2013, 2015, 2016, 2017, 2018</w:t>
            </w:r>
          </w:p>
        </w:tc>
        <w:tc>
          <w:tcPr>
            <w:tcW w:w="2340" w:type="dxa"/>
          </w:tcPr>
          <w:p w14:paraId="36E0687C" w14:textId="77777777" w:rsidR="001136D0" w:rsidRDefault="001136D0" w:rsidP="0064763A">
            <w:pPr>
              <w:rPr>
                <w:rFonts w:ascii="Garamond" w:hAnsi="Garamond" w:cs="Arial"/>
                <w:color w:val="000000" w:themeColor="text1"/>
              </w:rPr>
            </w:pPr>
            <w:r w:rsidRPr="5A0007D8">
              <w:rPr>
                <w:rFonts w:ascii="Garamond" w:hAnsi="Garamond" w:cs="Arial"/>
                <w:color w:val="000000" w:themeColor="text1"/>
              </w:rPr>
              <w:t>NASA Earth Data, NASA Worldview</w:t>
            </w:r>
          </w:p>
          <w:p w14:paraId="5A151E29" w14:textId="77777777" w:rsidR="001136D0" w:rsidRDefault="001136D0" w:rsidP="0064763A">
            <w:pPr>
              <w:rPr>
                <w:rFonts w:ascii="Garamond" w:hAnsi="Garamond" w:cs="Arial"/>
                <w:color w:val="000000" w:themeColor="text1"/>
              </w:rPr>
            </w:pPr>
          </w:p>
        </w:tc>
      </w:tr>
      <w:tr w:rsidR="001136D0" w14:paraId="5DD5F9F9" w14:textId="77777777" w:rsidTr="0064763A">
        <w:tc>
          <w:tcPr>
            <w:tcW w:w="2340" w:type="dxa"/>
          </w:tcPr>
          <w:p w14:paraId="759ABC2F" w14:textId="77777777" w:rsidR="001136D0" w:rsidRPr="00F71E30" w:rsidRDefault="001136D0" w:rsidP="0064763A">
            <w:pPr>
              <w:rPr>
                <w:rFonts w:ascii="Garamond" w:eastAsia="Garamond" w:hAnsi="Garamond" w:cs="Garamond"/>
                <w:color w:val="000000" w:themeColor="text1"/>
              </w:rPr>
            </w:pPr>
            <w:r w:rsidRPr="03E2467A">
              <w:rPr>
                <w:rFonts w:ascii="Garamond" w:eastAsia="Garamond" w:hAnsi="Garamond" w:cs="Garamond"/>
                <w:color w:val="000000" w:themeColor="text1"/>
              </w:rPr>
              <w:t>Suomi NPP VIIRS</w:t>
            </w:r>
          </w:p>
          <w:p w14:paraId="4C324332" w14:textId="77777777" w:rsidR="001136D0" w:rsidRPr="00F71E30" w:rsidRDefault="001136D0" w:rsidP="0064763A">
            <w:pPr>
              <w:rPr>
                <w:rFonts w:ascii="Garamond" w:eastAsia="Garamond" w:hAnsi="Garamond" w:cs="Garamond"/>
                <w:color w:val="000000" w:themeColor="text1"/>
              </w:rPr>
            </w:pPr>
          </w:p>
        </w:tc>
        <w:tc>
          <w:tcPr>
            <w:tcW w:w="2625" w:type="dxa"/>
          </w:tcPr>
          <w:p w14:paraId="3F48B333" w14:textId="77777777" w:rsidR="001136D0" w:rsidRDefault="001136D0" w:rsidP="0064763A">
            <w:pPr>
              <w:rPr>
                <w:rFonts w:ascii="Garamond" w:eastAsia="Garamond" w:hAnsi="Garamond" w:cs="Garamond"/>
                <w:color w:val="000000" w:themeColor="text1"/>
              </w:rPr>
            </w:pPr>
            <w:r w:rsidRPr="24BF7D7B">
              <w:rPr>
                <w:rFonts w:ascii="Garamond" w:eastAsia="Garamond" w:hAnsi="Garamond" w:cs="Garamond"/>
                <w:color w:val="000000" w:themeColor="text1"/>
              </w:rPr>
              <w:t>VIIRS (S-NPP) I Band 375 m Active Fire Product NRT for historic fire approximation</w:t>
            </w:r>
          </w:p>
        </w:tc>
        <w:tc>
          <w:tcPr>
            <w:tcW w:w="2055" w:type="dxa"/>
          </w:tcPr>
          <w:p w14:paraId="630F83CB" w14:textId="77777777" w:rsidR="001136D0" w:rsidRDefault="001136D0" w:rsidP="0064763A">
            <w:pPr>
              <w:rPr>
                <w:rFonts w:ascii="Garamond" w:hAnsi="Garamond" w:cs="Arial"/>
                <w:color w:val="000000" w:themeColor="text1"/>
              </w:rPr>
            </w:pPr>
            <w:r w:rsidRPr="5A0007D8">
              <w:rPr>
                <w:rFonts w:ascii="Garamond" w:hAnsi="Garamond" w:cs="Arial"/>
                <w:color w:val="000000" w:themeColor="text1"/>
              </w:rPr>
              <w:t>2013, 2015, 2016, 2017, 2018</w:t>
            </w:r>
          </w:p>
        </w:tc>
        <w:tc>
          <w:tcPr>
            <w:tcW w:w="2340" w:type="dxa"/>
          </w:tcPr>
          <w:p w14:paraId="653FDB89" w14:textId="77777777" w:rsidR="001136D0" w:rsidRDefault="001136D0" w:rsidP="0064763A">
            <w:pPr>
              <w:rPr>
                <w:rFonts w:ascii="Garamond" w:hAnsi="Garamond" w:cs="Arial"/>
                <w:color w:val="000000" w:themeColor="text1"/>
              </w:rPr>
            </w:pPr>
            <w:r w:rsidRPr="5A0007D8">
              <w:rPr>
                <w:rFonts w:ascii="Garamond" w:hAnsi="Garamond" w:cs="Arial"/>
                <w:color w:val="000000" w:themeColor="text1"/>
              </w:rPr>
              <w:t xml:space="preserve">NASA Earth Data, NASA Worldview </w:t>
            </w:r>
          </w:p>
        </w:tc>
      </w:tr>
    </w:tbl>
    <w:p w14:paraId="66450BE0" w14:textId="77777777" w:rsidR="00221320" w:rsidRDefault="00221320" w:rsidP="00483DDD">
      <w:pPr>
        <w:spacing w:after="0" w:line="240" w:lineRule="auto"/>
        <w:rPr>
          <w:rFonts w:ascii="Garamond" w:eastAsia="Garamond" w:hAnsi="Garamond" w:cs="Garamond"/>
          <w:color w:val="000000" w:themeColor="text1"/>
        </w:rPr>
      </w:pPr>
    </w:p>
    <w:p w14:paraId="3D6085C2" w14:textId="406CECA1" w:rsidR="001136D0" w:rsidRPr="001136D0" w:rsidRDefault="7305F7B0" w:rsidP="00483DDD">
      <w:pPr>
        <w:spacing w:after="0" w:line="240" w:lineRule="auto"/>
        <w:rPr>
          <w:rFonts w:ascii="Garamond" w:hAnsi="Garamond" w:cs="Arial"/>
          <w:color w:val="000000" w:themeColor="text1"/>
        </w:rPr>
      </w:pPr>
      <w:r w:rsidRPr="5A0007D8">
        <w:rPr>
          <w:rFonts w:ascii="Garamond" w:hAnsi="Garamond" w:cs="Arial"/>
          <w:color w:val="000000" w:themeColor="text1"/>
        </w:rPr>
        <w:t>Table 3</w:t>
      </w:r>
    </w:p>
    <w:p w14:paraId="51684D15" w14:textId="04365D88" w:rsidR="001136D0" w:rsidRPr="001136D0" w:rsidRDefault="7305F7B0" w:rsidP="00483DDD">
      <w:pPr>
        <w:spacing w:after="0" w:line="240" w:lineRule="auto"/>
        <w:rPr>
          <w:rFonts w:ascii="Garamond" w:hAnsi="Garamond" w:cs="Arial"/>
          <w:i/>
          <w:color w:val="000000" w:themeColor="text1"/>
        </w:rPr>
      </w:pPr>
      <w:r w:rsidRPr="5A0007D8">
        <w:rPr>
          <w:rFonts w:ascii="Garamond" w:hAnsi="Garamond" w:cs="Arial"/>
          <w:i/>
          <w:color w:val="000000" w:themeColor="text1"/>
        </w:rPr>
        <w:t>Ancillary Datasets</w:t>
      </w:r>
      <w:r w:rsidR="0064763A">
        <w:rPr>
          <w:rFonts w:ascii="Garamond" w:hAnsi="Garamond" w:cs="Arial"/>
          <w:i/>
          <w:color w:val="000000" w:themeColor="text1"/>
        </w:rPr>
        <w:t>.</w:t>
      </w:r>
    </w:p>
    <w:tbl>
      <w:tblPr>
        <w:tblStyle w:val="TableGrid"/>
        <w:tblW w:w="9355" w:type="dxa"/>
        <w:tblInd w:w="0" w:type="dxa"/>
        <w:tblLayout w:type="fixed"/>
        <w:tblLook w:val="06A0" w:firstRow="1" w:lastRow="0" w:firstColumn="1" w:lastColumn="0" w:noHBand="1" w:noVBand="1"/>
      </w:tblPr>
      <w:tblGrid>
        <w:gridCol w:w="2340"/>
        <w:gridCol w:w="2340"/>
        <w:gridCol w:w="4675"/>
      </w:tblGrid>
      <w:tr w:rsidR="001136D0" w14:paraId="7E80968A" w14:textId="77777777" w:rsidTr="1558BD8C">
        <w:tc>
          <w:tcPr>
            <w:tcW w:w="2340" w:type="dxa"/>
          </w:tcPr>
          <w:p w14:paraId="32431A34" w14:textId="77777777" w:rsidR="001136D0" w:rsidRDefault="001136D0" w:rsidP="00483DDD">
            <w:pPr>
              <w:jc w:val="center"/>
              <w:rPr>
                <w:rFonts w:ascii="Garamond" w:hAnsi="Garamond" w:cs="Arial"/>
                <w:b/>
                <w:color w:val="000000" w:themeColor="text1"/>
              </w:rPr>
            </w:pPr>
            <w:r w:rsidRPr="5A0007D8">
              <w:rPr>
                <w:rFonts w:ascii="Garamond" w:hAnsi="Garamond" w:cs="Arial"/>
                <w:b/>
                <w:color w:val="000000" w:themeColor="text1"/>
              </w:rPr>
              <w:t>Ancillary Dataset</w:t>
            </w:r>
          </w:p>
        </w:tc>
        <w:tc>
          <w:tcPr>
            <w:tcW w:w="2340" w:type="dxa"/>
          </w:tcPr>
          <w:p w14:paraId="5350F8AF" w14:textId="77777777" w:rsidR="001136D0" w:rsidRDefault="7305F7B0" w:rsidP="00483DDD">
            <w:pPr>
              <w:jc w:val="center"/>
              <w:rPr>
                <w:rFonts w:ascii="Garamond" w:hAnsi="Garamond" w:cs="Arial"/>
                <w:b/>
                <w:color w:val="000000" w:themeColor="text1"/>
              </w:rPr>
            </w:pPr>
            <w:r w:rsidRPr="5A0007D8">
              <w:rPr>
                <w:rFonts w:ascii="Garamond" w:hAnsi="Garamond" w:cs="Arial"/>
                <w:b/>
                <w:color w:val="000000" w:themeColor="text1"/>
              </w:rPr>
              <w:t>Description and Use</w:t>
            </w:r>
          </w:p>
        </w:tc>
        <w:tc>
          <w:tcPr>
            <w:tcW w:w="4675" w:type="dxa"/>
          </w:tcPr>
          <w:p w14:paraId="64612977" w14:textId="77777777" w:rsidR="001136D0" w:rsidRDefault="001136D0" w:rsidP="00483DDD">
            <w:pPr>
              <w:jc w:val="center"/>
              <w:rPr>
                <w:rFonts w:ascii="Garamond" w:hAnsi="Garamond" w:cs="Arial"/>
                <w:b/>
                <w:color w:val="000000" w:themeColor="text1"/>
              </w:rPr>
            </w:pPr>
            <w:r w:rsidRPr="5A0007D8">
              <w:rPr>
                <w:rFonts w:ascii="Garamond" w:hAnsi="Garamond" w:cs="Arial"/>
                <w:b/>
                <w:color w:val="000000" w:themeColor="text1"/>
              </w:rPr>
              <w:t>Source</w:t>
            </w:r>
          </w:p>
        </w:tc>
      </w:tr>
      <w:tr w:rsidR="001136D0" w14:paraId="27229C76" w14:textId="77777777" w:rsidTr="1558BD8C">
        <w:tc>
          <w:tcPr>
            <w:tcW w:w="2340" w:type="dxa"/>
          </w:tcPr>
          <w:p w14:paraId="261C23F2" w14:textId="77777777" w:rsidR="001136D0" w:rsidRDefault="001136D0" w:rsidP="00483DDD">
            <w:pPr>
              <w:rPr>
                <w:rFonts w:ascii="Garamond" w:eastAsia="Garamond" w:hAnsi="Garamond" w:cs="Garamond"/>
                <w:color w:val="000000" w:themeColor="text1"/>
              </w:rPr>
            </w:pPr>
            <w:r w:rsidRPr="717D1154">
              <w:rPr>
                <w:rFonts w:ascii="Garamond" w:eastAsia="Garamond" w:hAnsi="Garamond" w:cs="Garamond"/>
                <w:color w:val="000000" w:themeColor="text1"/>
              </w:rPr>
              <w:t>Historic Fires Database (HFD)</w:t>
            </w:r>
          </w:p>
        </w:tc>
        <w:tc>
          <w:tcPr>
            <w:tcW w:w="2340" w:type="dxa"/>
          </w:tcPr>
          <w:p w14:paraId="209BBF7A" w14:textId="486CF48A" w:rsidR="001136D0" w:rsidRDefault="48F7D164" w:rsidP="00483DDD">
            <w:pPr>
              <w:rPr>
                <w:rFonts w:ascii="Garamond" w:hAnsi="Garamond" w:cs="Arial"/>
                <w:color w:val="000000" w:themeColor="text1"/>
              </w:rPr>
            </w:pPr>
            <w:r w:rsidRPr="5A0007D8">
              <w:rPr>
                <w:rFonts w:ascii="Garamond" w:hAnsi="Garamond" w:cs="Arial"/>
                <w:color w:val="000000" w:themeColor="text1"/>
              </w:rPr>
              <w:t xml:space="preserve">GIS data for wildfires in the western U.S. from 1950 to 2019. </w:t>
            </w:r>
            <w:r w:rsidR="52F0D894" w:rsidRPr="5A0007D8">
              <w:rPr>
                <w:rFonts w:ascii="Garamond" w:hAnsi="Garamond" w:cs="Arial"/>
                <w:color w:val="000000" w:themeColor="text1"/>
              </w:rPr>
              <w:t>Used to identify burn scars of wildfires in the study area.</w:t>
            </w:r>
          </w:p>
        </w:tc>
        <w:tc>
          <w:tcPr>
            <w:tcW w:w="4675" w:type="dxa"/>
          </w:tcPr>
          <w:p w14:paraId="120D6684" w14:textId="77777777" w:rsidR="001136D0" w:rsidRDefault="001136D0" w:rsidP="00483DDD">
            <w:pPr>
              <w:rPr>
                <w:rFonts w:ascii="Garamond" w:hAnsi="Garamond" w:cs="Arial"/>
                <w:color w:val="000000" w:themeColor="text1"/>
              </w:rPr>
            </w:pPr>
            <w:r w:rsidRPr="5A0007D8">
              <w:rPr>
                <w:rFonts w:ascii="Garamond" w:hAnsi="Garamond" w:cs="Arial"/>
                <w:color w:val="000000" w:themeColor="text1"/>
              </w:rPr>
              <w:t>Idaho State University GIS Training and Research Center. 2020. Historic Fires Database (HFD) version 3.0. Downloaded from http://giscenter.isu.edu/research/Techpg/HFD/ October 1, 2020</w:t>
            </w:r>
          </w:p>
        </w:tc>
      </w:tr>
      <w:tr w:rsidR="001136D0" w14:paraId="412A5319" w14:textId="77777777" w:rsidTr="1558BD8C">
        <w:tc>
          <w:tcPr>
            <w:tcW w:w="2340" w:type="dxa"/>
          </w:tcPr>
          <w:p w14:paraId="75D931C8" w14:textId="7A15CB60" w:rsidR="001136D0" w:rsidRDefault="718F6375" w:rsidP="00483DDD">
            <w:pPr>
              <w:rPr>
                <w:rFonts w:ascii="Garamond" w:hAnsi="Garamond" w:cs="Arial"/>
                <w:color w:val="000000" w:themeColor="text1"/>
              </w:rPr>
            </w:pPr>
            <w:r w:rsidRPr="5A0007D8">
              <w:rPr>
                <w:rFonts w:ascii="Garamond" w:hAnsi="Garamond" w:cs="Arial"/>
                <w:color w:val="000000" w:themeColor="text1"/>
              </w:rPr>
              <w:t xml:space="preserve">Iowa State </w:t>
            </w:r>
            <w:proofErr w:type="spellStart"/>
            <w:r w:rsidRPr="5A0007D8">
              <w:rPr>
                <w:rFonts w:ascii="Garamond" w:hAnsi="Garamond" w:cs="Arial"/>
                <w:color w:val="000000" w:themeColor="text1"/>
              </w:rPr>
              <w:t>Bufkit</w:t>
            </w:r>
            <w:proofErr w:type="spellEnd"/>
            <w:r w:rsidRPr="5A0007D8">
              <w:rPr>
                <w:rFonts w:ascii="Garamond" w:hAnsi="Garamond" w:cs="Arial"/>
                <w:color w:val="000000" w:themeColor="text1"/>
              </w:rPr>
              <w:t xml:space="preserve"> Warehouse</w:t>
            </w:r>
          </w:p>
        </w:tc>
        <w:tc>
          <w:tcPr>
            <w:tcW w:w="2340" w:type="dxa"/>
          </w:tcPr>
          <w:p w14:paraId="2857BA79" w14:textId="4E7942B8" w:rsidR="001136D0" w:rsidRDefault="284A43FD" w:rsidP="00483DDD">
            <w:pPr>
              <w:rPr>
                <w:rFonts w:ascii="Garamond" w:eastAsia="Garamond" w:hAnsi="Garamond" w:cs="Garamond"/>
                <w:color w:val="000000" w:themeColor="text1"/>
              </w:rPr>
            </w:pPr>
            <w:r w:rsidRPr="5A0007D8">
              <w:rPr>
                <w:rFonts w:ascii="Garamond" w:eastAsia="Garamond" w:hAnsi="Garamond" w:cs="Garamond"/>
                <w:color w:val="000000" w:themeColor="text1"/>
              </w:rPr>
              <w:t xml:space="preserve">Model sounding archive of the world from </w:t>
            </w:r>
            <w:r w:rsidR="1573B986" w:rsidRPr="5A0007D8">
              <w:rPr>
                <w:rFonts w:ascii="Garamond" w:eastAsia="Garamond" w:hAnsi="Garamond" w:cs="Garamond"/>
                <w:color w:val="000000" w:themeColor="text1"/>
              </w:rPr>
              <w:t>1933 to 2020</w:t>
            </w:r>
            <w:r w:rsidR="687D78E1" w:rsidRPr="5A0007D8">
              <w:rPr>
                <w:rFonts w:ascii="Garamond" w:eastAsia="Garamond" w:hAnsi="Garamond" w:cs="Garamond"/>
                <w:color w:val="000000" w:themeColor="text1"/>
              </w:rPr>
              <w:t xml:space="preserve">. Used to identify model-soundings in proximity to burn scars and CALIPSO passes. </w:t>
            </w:r>
          </w:p>
        </w:tc>
        <w:tc>
          <w:tcPr>
            <w:tcW w:w="4675" w:type="dxa"/>
          </w:tcPr>
          <w:p w14:paraId="3B68DA18" w14:textId="42940029" w:rsidR="001136D0" w:rsidRDefault="3BC23123" w:rsidP="00483DDD">
            <w:pPr>
              <w:rPr>
                <w:rFonts w:ascii="Garamond" w:hAnsi="Garamond" w:cs="Arial"/>
                <w:color w:val="000000" w:themeColor="text1"/>
              </w:rPr>
            </w:pPr>
            <w:r w:rsidRPr="5A0007D8">
              <w:rPr>
                <w:rFonts w:ascii="Garamond" w:hAnsi="Garamond" w:cs="Arial"/>
                <w:color w:val="000000" w:themeColor="text1"/>
              </w:rPr>
              <w:t>Iowa State Department of Geological and Atmospheric Sciences</w:t>
            </w:r>
            <w:r w:rsidR="36C93CA7" w:rsidRPr="5A0007D8">
              <w:rPr>
                <w:rFonts w:ascii="Garamond" w:hAnsi="Garamond" w:cs="Arial"/>
                <w:color w:val="000000" w:themeColor="text1"/>
              </w:rPr>
              <w:t xml:space="preserve">, </w:t>
            </w:r>
            <w:proofErr w:type="spellStart"/>
            <w:r w:rsidR="36C93CA7" w:rsidRPr="5A0007D8">
              <w:rPr>
                <w:rFonts w:ascii="Garamond" w:hAnsi="Garamond" w:cs="Arial"/>
                <w:color w:val="000000" w:themeColor="text1"/>
              </w:rPr>
              <w:t>Bufkit</w:t>
            </w:r>
            <w:proofErr w:type="spellEnd"/>
            <w:r w:rsidR="36C93CA7" w:rsidRPr="5A0007D8">
              <w:rPr>
                <w:rFonts w:ascii="Garamond" w:hAnsi="Garamond" w:cs="Arial"/>
                <w:color w:val="000000" w:themeColor="text1"/>
              </w:rPr>
              <w:t xml:space="preserve"> Warehouse Jan 23, 2009 Accessed from https://meteor.geol.iastate.edu/~ckarsten/bufkit/bufkit.html</w:t>
            </w:r>
            <w:r w:rsidR="202660E4" w:rsidRPr="5A0007D8">
              <w:rPr>
                <w:rFonts w:ascii="Garamond" w:hAnsi="Garamond" w:cs="Arial"/>
                <w:color w:val="000000" w:themeColor="text1"/>
              </w:rPr>
              <w:t xml:space="preserve"> </w:t>
            </w:r>
          </w:p>
          <w:p w14:paraId="48996E53" w14:textId="42940029" w:rsidR="001136D0" w:rsidRDefault="36C93CA7" w:rsidP="00483DDD">
            <w:pPr>
              <w:spacing w:after="120"/>
              <w:rPr>
                <w:rFonts w:ascii="Garamond" w:hAnsi="Garamond" w:cs="Arial"/>
                <w:color w:val="000000" w:themeColor="text1"/>
              </w:rPr>
            </w:pPr>
            <w:r w:rsidRPr="5A0007D8">
              <w:rPr>
                <w:rFonts w:ascii="Garamond" w:hAnsi="Garamond" w:cs="Arial"/>
                <w:color w:val="000000" w:themeColor="text1"/>
              </w:rPr>
              <w:t>October 15, 2020</w:t>
            </w:r>
          </w:p>
        </w:tc>
      </w:tr>
    </w:tbl>
    <w:p w14:paraId="19386DC3" w14:textId="77777777" w:rsidR="00221320" w:rsidRDefault="00221320" w:rsidP="00483DDD">
      <w:pPr>
        <w:spacing w:after="0" w:line="240" w:lineRule="auto"/>
        <w:rPr>
          <w:rFonts w:ascii="Garamond" w:eastAsia="Garamond" w:hAnsi="Garamond" w:cs="Garamond"/>
          <w:color w:val="000000" w:themeColor="text1"/>
        </w:rPr>
      </w:pPr>
    </w:p>
    <w:p w14:paraId="37ECD440" w14:textId="77777777" w:rsidR="009D3BF8" w:rsidRDefault="009D3BF8" w:rsidP="00483DDD">
      <w:pPr>
        <w:spacing w:after="0" w:line="240" w:lineRule="auto"/>
        <w:rPr>
          <w:rFonts w:ascii="Garamond" w:eastAsia="Garamond" w:hAnsi="Garamond" w:cs="Garamond"/>
          <w:color w:val="000000" w:themeColor="text1"/>
        </w:rPr>
      </w:pPr>
    </w:p>
    <w:p w14:paraId="308B7209" w14:textId="77777777" w:rsidR="009D3BF8" w:rsidRDefault="009D3BF8" w:rsidP="00483DDD">
      <w:pPr>
        <w:spacing w:after="0" w:line="240" w:lineRule="auto"/>
        <w:rPr>
          <w:rFonts w:ascii="Garamond" w:eastAsia="Garamond" w:hAnsi="Garamond" w:cs="Garamond"/>
          <w:color w:val="000000" w:themeColor="text1"/>
        </w:rPr>
      </w:pPr>
    </w:p>
    <w:p w14:paraId="0D7DE5F6" w14:textId="77777777" w:rsidR="005379CC" w:rsidRDefault="09676049" w:rsidP="00483DDD">
      <w:pPr>
        <w:spacing w:after="0" w:line="240" w:lineRule="auto"/>
        <w:jc w:val="center"/>
        <w:rPr>
          <w:color w:val="000000" w:themeColor="text1"/>
        </w:rPr>
      </w:pPr>
      <w:r>
        <w:rPr>
          <w:noProof/>
        </w:rPr>
        <w:lastRenderedPageBreak/>
        <w:drawing>
          <wp:inline distT="0" distB="0" distL="0" distR="0" wp14:anchorId="0F824569" wp14:editId="126CE6E2">
            <wp:extent cx="4572000" cy="3876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4572000" cy="3876675"/>
                    </a:xfrm>
                    <a:prstGeom prst="rect">
                      <a:avLst/>
                    </a:prstGeom>
                  </pic:spPr>
                </pic:pic>
              </a:graphicData>
            </a:graphic>
          </wp:inline>
        </w:drawing>
      </w:r>
    </w:p>
    <w:p w14:paraId="31EBC8BD" w14:textId="77777777" w:rsidR="005379CC" w:rsidRDefault="005379CC" w:rsidP="00483DDD">
      <w:pPr>
        <w:spacing w:after="0" w:line="240" w:lineRule="auto"/>
        <w:rPr>
          <w:rFonts w:ascii="Garamond" w:eastAsia="Garamond" w:hAnsi="Garamond" w:cs="Garamond"/>
          <w:color w:val="000000" w:themeColor="text1"/>
        </w:rPr>
      </w:pPr>
    </w:p>
    <w:p w14:paraId="3D80C13E" w14:textId="7B69791E" w:rsidR="005379CC" w:rsidRPr="005379CC" w:rsidRDefault="7305F7B0" w:rsidP="00483DDD">
      <w:pPr>
        <w:spacing w:after="0" w:line="240" w:lineRule="auto"/>
        <w:jc w:val="center"/>
        <w:rPr>
          <w:rFonts w:ascii="Garamond" w:eastAsia="Garamond" w:hAnsi="Garamond" w:cs="Garamond"/>
          <w:color w:val="000000" w:themeColor="text1"/>
        </w:rPr>
      </w:pPr>
      <w:r w:rsidRPr="5A0007D8">
        <w:rPr>
          <w:rFonts w:ascii="Garamond" w:eastAsia="Garamond" w:hAnsi="Garamond" w:cs="Garamond"/>
          <w:i/>
          <w:color w:val="000000" w:themeColor="text1"/>
        </w:rPr>
        <w:t>Figure 3.</w:t>
      </w:r>
      <w:r w:rsidRPr="5A0007D8">
        <w:rPr>
          <w:rFonts w:ascii="Garamond" w:eastAsia="Garamond" w:hAnsi="Garamond" w:cs="Garamond"/>
          <w:color w:val="000000" w:themeColor="text1"/>
        </w:rPr>
        <w:t xml:space="preserve"> NASA Worldview Map of the Elk Complex Wildfire from August </w:t>
      </w:r>
      <w:r w:rsidR="0035372F" w:rsidRPr="5A0007D8">
        <w:rPr>
          <w:rFonts w:ascii="Garamond" w:eastAsia="Garamond" w:hAnsi="Garamond" w:cs="Garamond"/>
          <w:color w:val="000000" w:themeColor="text1"/>
        </w:rPr>
        <w:t>12,</w:t>
      </w:r>
      <w:r w:rsidRPr="5A0007D8">
        <w:rPr>
          <w:rFonts w:ascii="Garamond" w:eastAsia="Garamond" w:hAnsi="Garamond" w:cs="Garamond"/>
          <w:color w:val="000000" w:themeColor="text1"/>
        </w:rPr>
        <w:t xml:space="preserve"> 2013. The map includes MODIS Atmospherically Corrected Surface Reflectance 5-Min L2 Swath 250m, 500m for base map visualization of the smoke plumes, VIIRS (S-NPP) I Band 375 m Active Fire Product NRT for vector data of the current fire, and a thin yellow line representing CALIPSO’s flight path.</w:t>
      </w:r>
    </w:p>
    <w:p w14:paraId="1D59A35F" w14:textId="5F6E104C" w:rsidR="0025381B" w:rsidRDefault="0025381B" w:rsidP="00483DDD">
      <w:pPr>
        <w:spacing w:after="0" w:line="240" w:lineRule="auto"/>
        <w:rPr>
          <w:rFonts w:ascii="Garamond" w:eastAsia="Garamond" w:hAnsi="Garamond" w:cs="Garamond"/>
          <w:color w:val="000000" w:themeColor="text1"/>
        </w:rPr>
      </w:pPr>
    </w:p>
    <w:p w14:paraId="27694249" w14:textId="22561CBE" w:rsidR="2C9267DC" w:rsidRDefault="2C9267DC" w:rsidP="00483DDD">
      <w:pPr>
        <w:spacing w:after="0" w:line="240" w:lineRule="auto"/>
        <w:rPr>
          <w:rFonts w:ascii="Garamond" w:eastAsia="Garamond" w:hAnsi="Garamond" w:cs="Garamond"/>
          <w:color w:val="000000" w:themeColor="text1"/>
        </w:rPr>
      </w:pPr>
      <w:r w:rsidRPr="574A483A">
        <w:rPr>
          <w:rFonts w:ascii="Garamond" w:eastAsia="Garamond" w:hAnsi="Garamond" w:cs="Garamond"/>
          <w:color w:val="000000" w:themeColor="text1"/>
        </w:rPr>
        <w:t>For soundings, the team found an online archive</w:t>
      </w:r>
      <w:r w:rsidR="2BF3F7EA" w:rsidRPr="574A483A">
        <w:rPr>
          <w:rFonts w:ascii="Garamond" w:eastAsia="Garamond" w:hAnsi="Garamond" w:cs="Garamond"/>
          <w:color w:val="000000" w:themeColor="text1"/>
        </w:rPr>
        <w:t xml:space="preserve"> from the </w:t>
      </w:r>
      <w:r w:rsidR="2BF3F7EA" w:rsidRPr="5A0007D8">
        <w:rPr>
          <w:rFonts w:ascii="Garamond" w:hAnsi="Garamond" w:cs="Arial"/>
          <w:color w:val="000000" w:themeColor="text1"/>
        </w:rPr>
        <w:t>Iowa State Department of Geological and Atmospheric Sciences</w:t>
      </w:r>
      <w:r w:rsidRPr="574A483A">
        <w:rPr>
          <w:rFonts w:ascii="Garamond" w:eastAsia="Garamond" w:hAnsi="Garamond" w:cs="Garamond"/>
          <w:color w:val="000000" w:themeColor="text1"/>
        </w:rPr>
        <w:t xml:space="preserve"> of</w:t>
      </w:r>
      <w:r w:rsidR="5FDADE8D" w:rsidRPr="574A483A">
        <w:rPr>
          <w:rFonts w:ascii="Garamond" w:eastAsia="Garamond" w:hAnsi="Garamond" w:cs="Garamond"/>
          <w:color w:val="000000" w:themeColor="text1"/>
        </w:rPr>
        <w:t xml:space="preserve"> </w:t>
      </w:r>
      <w:r w:rsidR="51C2E4ED" w:rsidRPr="574A483A">
        <w:rPr>
          <w:rFonts w:ascii="Garamond" w:eastAsia="Garamond" w:hAnsi="Garamond" w:cs="Garamond"/>
          <w:color w:val="000000" w:themeColor="text1"/>
        </w:rPr>
        <w:t>model-based</w:t>
      </w:r>
      <w:r w:rsidRPr="574A483A">
        <w:rPr>
          <w:rFonts w:ascii="Garamond" w:eastAsia="Garamond" w:hAnsi="Garamond" w:cs="Garamond"/>
          <w:color w:val="000000" w:themeColor="text1"/>
        </w:rPr>
        <w:t xml:space="preserve"> soundings calculated for specific locations. After speaking with the project partners, </w:t>
      </w:r>
      <w:r w:rsidR="7C14A763" w:rsidRPr="574A483A">
        <w:rPr>
          <w:rFonts w:ascii="Garamond" w:eastAsia="Garamond" w:hAnsi="Garamond" w:cs="Garamond"/>
          <w:color w:val="000000" w:themeColor="text1"/>
        </w:rPr>
        <w:t xml:space="preserve">the team was given access to </w:t>
      </w:r>
      <w:proofErr w:type="spellStart"/>
      <w:r w:rsidR="7C14A763" w:rsidRPr="574A483A">
        <w:rPr>
          <w:rFonts w:ascii="Garamond" w:eastAsia="Garamond" w:hAnsi="Garamond" w:cs="Garamond"/>
          <w:color w:val="000000" w:themeColor="text1"/>
        </w:rPr>
        <w:t>SHARPpy</w:t>
      </w:r>
      <w:proofErr w:type="spellEnd"/>
      <w:r w:rsidRPr="574A483A">
        <w:rPr>
          <w:rFonts w:ascii="Garamond" w:eastAsia="Garamond" w:hAnsi="Garamond" w:cs="Garamond"/>
          <w:color w:val="000000" w:themeColor="text1"/>
        </w:rPr>
        <w:t>. Th</w:t>
      </w:r>
      <w:r w:rsidR="00243F8C">
        <w:rPr>
          <w:rFonts w:ascii="Garamond" w:eastAsia="Garamond" w:hAnsi="Garamond" w:cs="Garamond"/>
          <w:color w:val="000000" w:themeColor="text1"/>
        </w:rPr>
        <w:t>e team used this</w:t>
      </w:r>
      <w:r w:rsidRPr="574A483A">
        <w:rPr>
          <w:rFonts w:ascii="Garamond" w:eastAsia="Garamond" w:hAnsi="Garamond" w:cs="Garamond"/>
          <w:color w:val="000000" w:themeColor="text1"/>
        </w:rPr>
        <w:t xml:space="preserve"> software </w:t>
      </w:r>
      <w:r w:rsidR="00243F8C">
        <w:rPr>
          <w:rFonts w:ascii="Garamond" w:eastAsia="Garamond" w:hAnsi="Garamond" w:cs="Garamond"/>
          <w:color w:val="000000" w:themeColor="text1"/>
        </w:rPr>
        <w:t xml:space="preserve">to </w:t>
      </w:r>
      <w:r w:rsidRPr="574A483A">
        <w:rPr>
          <w:rFonts w:ascii="Garamond" w:eastAsia="Garamond" w:hAnsi="Garamond" w:cs="Garamond"/>
          <w:color w:val="000000" w:themeColor="text1"/>
        </w:rPr>
        <w:t>access the archive and download the soundings as text files for the script to process</w:t>
      </w:r>
      <w:r w:rsidR="00340416">
        <w:rPr>
          <w:rFonts w:ascii="Garamond" w:eastAsia="Garamond" w:hAnsi="Garamond" w:cs="Garamond"/>
          <w:color w:val="000000" w:themeColor="text1"/>
        </w:rPr>
        <w:t xml:space="preserve">, as described in </w:t>
      </w:r>
      <w:r w:rsidR="0077103E">
        <w:rPr>
          <w:rFonts w:ascii="Garamond" w:eastAsia="Garamond" w:hAnsi="Garamond" w:cs="Garamond"/>
          <w:color w:val="000000" w:themeColor="text1"/>
        </w:rPr>
        <w:t>Blumberg et al., 2017</w:t>
      </w:r>
      <w:r w:rsidR="00586DE7">
        <w:rPr>
          <w:rFonts w:ascii="Garamond" w:eastAsia="Garamond" w:hAnsi="Garamond" w:cs="Garamond"/>
          <w:color w:val="000000" w:themeColor="text1"/>
        </w:rPr>
        <w:t>.</w:t>
      </w:r>
      <w:r w:rsidR="3C3BB00D" w:rsidRPr="574A483A">
        <w:rPr>
          <w:rFonts w:ascii="Garamond" w:eastAsia="Garamond" w:hAnsi="Garamond" w:cs="Garamond"/>
          <w:color w:val="000000" w:themeColor="text1"/>
        </w:rPr>
        <w:t xml:space="preserve"> </w:t>
      </w:r>
    </w:p>
    <w:p w14:paraId="62A7C42A" w14:textId="68D7C86A" w:rsidR="24BF7D7B" w:rsidRDefault="24BF7D7B" w:rsidP="00483DDD">
      <w:pPr>
        <w:spacing w:after="0" w:line="240" w:lineRule="auto"/>
        <w:rPr>
          <w:rFonts w:ascii="Garamond" w:hAnsi="Garamond" w:cs="Arial"/>
          <w:color w:val="000000" w:themeColor="text1"/>
        </w:rPr>
      </w:pPr>
    </w:p>
    <w:p w14:paraId="4F5D0CC6" w14:textId="57E717BD" w:rsidR="00A212CE" w:rsidRPr="0066138C" w:rsidRDefault="69CC03C7" w:rsidP="00483DDD">
      <w:pPr>
        <w:spacing w:after="0" w:line="240" w:lineRule="auto"/>
        <w:rPr>
          <w:rFonts w:ascii="Garamond" w:hAnsi="Garamond" w:cs="Arial"/>
          <w:b/>
          <w:i/>
          <w:color w:val="000000" w:themeColor="text1"/>
        </w:rPr>
      </w:pPr>
      <w:r w:rsidRPr="5A0007D8">
        <w:rPr>
          <w:rFonts w:ascii="Garamond" w:hAnsi="Garamond" w:cs="Arial"/>
          <w:b/>
          <w:i/>
          <w:color w:val="000000" w:themeColor="text1"/>
        </w:rPr>
        <w:t>3.2 Data Processing</w:t>
      </w:r>
    </w:p>
    <w:p w14:paraId="1878D66A" w14:textId="7C70471E" w:rsidR="22F55DE3" w:rsidRDefault="7305F7B0" w:rsidP="00483DDD">
      <w:pPr>
        <w:spacing w:after="0" w:line="240" w:lineRule="auto"/>
        <w:rPr>
          <w:rFonts w:ascii="Garamond" w:eastAsia="Times New Roman" w:hAnsi="Garamond" w:cs="Arial"/>
          <w:color w:val="000000" w:themeColor="text1"/>
        </w:rPr>
      </w:pPr>
      <w:r w:rsidRPr="5A0007D8">
        <w:rPr>
          <w:rFonts w:ascii="Garamond" w:eastAsia="Times New Roman" w:hAnsi="Garamond" w:cs="Arial"/>
          <w:color w:val="000000" w:themeColor="text1"/>
        </w:rPr>
        <w:t xml:space="preserve">To calculate the mixing height from CALIPSO Vertical Feature Mask data, the team had to unpack each data block to determine atmospheric features. In each CALIPSO HDF data file, there is a set of feature classification flags from each layer detected in the CALIPSO backscatter data, one of which is the tropospheric aerosol feature type (NASA, 2018). The team created a python script that unpacks data within the desired latitude and longitude area and reassigns the values to find the mixing height based on aerosol profiles that are continuous from the surface up. </w:t>
      </w:r>
    </w:p>
    <w:p w14:paraId="760F7B03" w14:textId="403BC4A7" w:rsidR="00A212CE" w:rsidRPr="0066138C" w:rsidRDefault="00A212CE" w:rsidP="00483DDD">
      <w:pPr>
        <w:spacing w:after="0" w:line="240" w:lineRule="auto"/>
        <w:rPr>
          <w:rFonts w:ascii="Garamond" w:eastAsia="Times New Roman" w:hAnsi="Garamond" w:cs="Arial"/>
          <w:color w:val="000000" w:themeColor="text1"/>
        </w:rPr>
      </w:pPr>
    </w:p>
    <w:p w14:paraId="35CDB353" w14:textId="5F236AAC" w:rsidR="00A212CE" w:rsidRPr="0066138C" w:rsidRDefault="7305F7B0" w:rsidP="00483DDD">
      <w:pPr>
        <w:spacing w:after="0" w:line="240" w:lineRule="auto"/>
        <w:rPr>
          <w:rFonts w:ascii="Garamond" w:eastAsia="Times New Roman" w:hAnsi="Garamond" w:cs="Arial"/>
          <w:color w:val="000000" w:themeColor="text1"/>
        </w:rPr>
      </w:pPr>
      <w:r w:rsidRPr="5A0007D8">
        <w:rPr>
          <w:rFonts w:ascii="Garamond" w:eastAsia="Times New Roman" w:hAnsi="Garamond" w:cs="Arial"/>
          <w:color w:val="000000" w:themeColor="text1"/>
        </w:rPr>
        <w:t xml:space="preserve">This script extracts and measures mixing heights using various packages and libraries. The packages in the script include </w:t>
      </w:r>
      <w:proofErr w:type="spellStart"/>
      <w:r w:rsidRPr="5A0007D8">
        <w:rPr>
          <w:rFonts w:ascii="Garamond" w:eastAsia="Times New Roman" w:hAnsi="Garamond" w:cs="Arial"/>
          <w:color w:val="000000" w:themeColor="text1"/>
        </w:rPr>
        <w:t>matplotlib</w:t>
      </w:r>
      <w:proofErr w:type="spellEnd"/>
      <w:r w:rsidR="5DF73E96" w:rsidRPr="5A0007D8">
        <w:rPr>
          <w:rFonts w:ascii="Garamond" w:eastAsia="Times New Roman" w:hAnsi="Garamond" w:cs="Arial"/>
          <w:color w:val="000000" w:themeColor="text1"/>
        </w:rPr>
        <w:t>,</w:t>
      </w:r>
      <w:r w:rsidRPr="5A0007D8">
        <w:rPr>
          <w:rFonts w:ascii="Garamond" w:eastAsia="Times New Roman" w:hAnsi="Garamond" w:cs="Arial"/>
          <w:color w:val="000000" w:themeColor="text1"/>
        </w:rPr>
        <w:t xml:space="preserve"> </w:t>
      </w:r>
      <w:proofErr w:type="spellStart"/>
      <w:r w:rsidRPr="5A0007D8">
        <w:rPr>
          <w:rFonts w:ascii="Garamond" w:eastAsia="Times New Roman" w:hAnsi="Garamond" w:cs="Arial"/>
          <w:color w:val="000000" w:themeColor="text1"/>
        </w:rPr>
        <w:t>numpy</w:t>
      </w:r>
      <w:proofErr w:type="spellEnd"/>
      <w:r w:rsidRPr="5A0007D8">
        <w:rPr>
          <w:rFonts w:ascii="Garamond" w:eastAsia="Times New Roman" w:hAnsi="Garamond" w:cs="Arial"/>
          <w:color w:val="000000" w:themeColor="text1"/>
        </w:rPr>
        <w:t xml:space="preserve">, </w:t>
      </w:r>
      <w:proofErr w:type="spellStart"/>
      <w:r w:rsidRPr="5A0007D8">
        <w:rPr>
          <w:rFonts w:ascii="Garamond" w:eastAsia="Times New Roman" w:hAnsi="Garamond" w:cs="Arial"/>
          <w:color w:val="000000" w:themeColor="text1"/>
        </w:rPr>
        <w:t>os</w:t>
      </w:r>
      <w:proofErr w:type="spellEnd"/>
      <w:r w:rsidRPr="5A0007D8">
        <w:rPr>
          <w:rFonts w:ascii="Garamond" w:eastAsia="Times New Roman" w:hAnsi="Garamond" w:cs="Arial"/>
          <w:color w:val="000000" w:themeColor="text1"/>
        </w:rPr>
        <w:t xml:space="preserve">, </w:t>
      </w:r>
      <w:proofErr w:type="spellStart"/>
      <w:r w:rsidRPr="5A0007D8">
        <w:rPr>
          <w:rFonts w:ascii="Garamond" w:eastAsia="Times New Roman" w:hAnsi="Garamond" w:cs="Arial"/>
          <w:color w:val="000000" w:themeColor="text1"/>
        </w:rPr>
        <w:t>scipy</w:t>
      </w:r>
      <w:proofErr w:type="spellEnd"/>
      <w:r w:rsidRPr="5A0007D8">
        <w:rPr>
          <w:rFonts w:ascii="Garamond" w:eastAsia="Times New Roman" w:hAnsi="Garamond" w:cs="Arial"/>
          <w:color w:val="000000" w:themeColor="text1"/>
        </w:rPr>
        <w:t>, pandas</w:t>
      </w:r>
      <w:r w:rsidR="4CF353A2" w:rsidRPr="5A0007D8">
        <w:rPr>
          <w:rFonts w:ascii="Garamond" w:eastAsia="Times New Roman" w:hAnsi="Garamond" w:cs="Arial"/>
          <w:color w:val="000000" w:themeColor="text1"/>
        </w:rPr>
        <w:t xml:space="preserve"> </w:t>
      </w:r>
      <w:r w:rsidRPr="5A0007D8">
        <w:rPr>
          <w:rFonts w:ascii="Garamond" w:eastAsia="Times New Roman" w:hAnsi="Garamond" w:cs="Arial"/>
          <w:color w:val="000000" w:themeColor="text1"/>
        </w:rPr>
        <w:t xml:space="preserve">and sys. In addition to the calculation, the script also visualizes the plot of the air and aerosol content. In detail, the script inputs the CALIPSO file which consists of the hierarchical content values for aerosols, surface, and other features. Once the CALIPSO file is extracted, the features of the column of air are extracted </w:t>
      </w:r>
      <w:r w:rsidR="00F03BA1">
        <w:rPr>
          <w:rFonts w:ascii="Garamond" w:eastAsia="Times New Roman" w:hAnsi="Garamond" w:cs="Arial"/>
          <w:color w:val="000000" w:themeColor="text1"/>
        </w:rPr>
        <w:t>as</w:t>
      </w:r>
      <w:r w:rsidRPr="5A0007D8">
        <w:rPr>
          <w:rFonts w:ascii="Garamond" w:eastAsia="Times New Roman" w:hAnsi="Garamond" w:cs="Arial"/>
          <w:color w:val="000000" w:themeColor="text1"/>
        </w:rPr>
        <w:t xml:space="preserve"> bits. The team then reassigned these features to a simplified integer value for </w:t>
      </w:r>
      <w:r w:rsidR="00C71053">
        <w:rPr>
          <w:rFonts w:ascii="Garamond" w:eastAsia="Times New Roman" w:hAnsi="Garamond" w:cs="Arial"/>
          <w:color w:val="000000" w:themeColor="text1"/>
        </w:rPr>
        <w:t>easier</w:t>
      </w:r>
      <w:r w:rsidR="00C71053" w:rsidRPr="5A0007D8">
        <w:rPr>
          <w:rFonts w:ascii="Garamond" w:eastAsia="Times New Roman" w:hAnsi="Garamond" w:cs="Arial"/>
          <w:color w:val="000000" w:themeColor="text1"/>
        </w:rPr>
        <w:t xml:space="preserve"> access </w:t>
      </w:r>
      <w:r w:rsidR="00C71053">
        <w:rPr>
          <w:rFonts w:ascii="Garamond" w:eastAsia="Times New Roman" w:hAnsi="Garamond" w:cs="Arial"/>
          <w:color w:val="000000" w:themeColor="text1"/>
        </w:rPr>
        <w:t xml:space="preserve">and </w:t>
      </w:r>
      <w:r w:rsidRPr="5A0007D8">
        <w:rPr>
          <w:rFonts w:ascii="Garamond" w:eastAsia="Times New Roman" w:hAnsi="Garamond" w:cs="Arial"/>
          <w:color w:val="000000" w:themeColor="text1"/>
        </w:rPr>
        <w:t xml:space="preserve">processing. In particular, the features of interest to determine mixing height are surface, tropospheric aerosol, and attenuated data. </w:t>
      </w:r>
    </w:p>
    <w:p w14:paraId="1C42359C" w14:textId="59774CD7" w:rsidR="22F55DE3" w:rsidRDefault="22F55DE3" w:rsidP="00483DDD">
      <w:pPr>
        <w:spacing w:after="0" w:line="240" w:lineRule="auto"/>
        <w:rPr>
          <w:rFonts w:ascii="Garamond" w:eastAsia="Times New Roman" w:hAnsi="Garamond" w:cs="Arial"/>
          <w:color w:val="000000" w:themeColor="text1"/>
        </w:rPr>
      </w:pPr>
    </w:p>
    <w:p w14:paraId="1D7408DE" w14:textId="6C69AD65" w:rsidR="05E24338" w:rsidRDefault="747E7E76" w:rsidP="00483DDD">
      <w:pPr>
        <w:spacing w:after="0" w:line="240" w:lineRule="auto"/>
        <w:rPr>
          <w:rFonts w:ascii="Garamond" w:eastAsia="Times New Roman" w:hAnsi="Garamond" w:cs="Arial"/>
          <w:color w:val="000000" w:themeColor="text1"/>
        </w:rPr>
      </w:pPr>
      <w:r w:rsidRPr="5A0007D8">
        <w:rPr>
          <w:rFonts w:ascii="Garamond" w:eastAsia="Times New Roman" w:hAnsi="Garamond" w:cs="Arial"/>
          <w:color w:val="000000" w:themeColor="text1"/>
        </w:rPr>
        <w:lastRenderedPageBreak/>
        <w:t>The output from the script includes a plot</w:t>
      </w:r>
      <w:r w:rsidR="13963368" w:rsidRPr="5A0007D8">
        <w:rPr>
          <w:rFonts w:ascii="Garamond" w:eastAsia="Times New Roman" w:hAnsi="Garamond" w:cs="Arial"/>
          <w:color w:val="000000" w:themeColor="text1"/>
        </w:rPr>
        <w:t xml:space="preserve"> </w:t>
      </w:r>
      <w:r w:rsidRPr="5A0007D8">
        <w:rPr>
          <w:rFonts w:ascii="Garamond" w:eastAsia="Times New Roman" w:hAnsi="Garamond" w:cs="Arial"/>
          <w:color w:val="000000" w:themeColor="text1"/>
        </w:rPr>
        <w:t>that displays the following features</w:t>
      </w:r>
      <w:r w:rsidR="47672C07" w:rsidRPr="5A0007D8">
        <w:rPr>
          <w:rFonts w:ascii="Garamond" w:eastAsia="Times New Roman" w:hAnsi="Garamond" w:cs="Arial"/>
          <w:color w:val="000000" w:themeColor="text1"/>
        </w:rPr>
        <w:t>:</w:t>
      </w:r>
      <w:r w:rsidRPr="5A0007D8">
        <w:rPr>
          <w:rFonts w:ascii="Garamond" w:eastAsia="Times New Roman" w:hAnsi="Garamond" w:cs="Arial"/>
          <w:color w:val="000000" w:themeColor="text1"/>
        </w:rPr>
        <w:t xml:space="preserve"> </w:t>
      </w:r>
      <w:r w:rsidR="1D890A48" w:rsidRPr="5A0007D8">
        <w:rPr>
          <w:rFonts w:ascii="Garamond" w:eastAsia="Times New Roman" w:hAnsi="Garamond" w:cs="Arial"/>
          <w:color w:val="000000" w:themeColor="text1"/>
        </w:rPr>
        <w:t>clean air, surface</w:t>
      </w:r>
      <w:r w:rsidR="3E766127" w:rsidRPr="5A0007D8">
        <w:rPr>
          <w:rFonts w:ascii="Garamond" w:eastAsia="Times New Roman" w:hAnsi="Garamond" w:cs="Arial"/>
          <w:color w:val="000000" w:themeColor="text1"/>
        </w:rPr>
        <w:t>,</w:t>
      </w:r>
      <w:r w:rsidR="1D890A48" w:rsidRPr="5A0007D8">
        <w:rPr>
          <w:rFonts w:ascii="Garamond" w:eastAsia="Times New Roman" w:hAnsi="Garamond" w:cs="Arial"/>
          <w:color w:val="000000" w:themeColor="text1"/>
        </w:rPr>
        <w:t xml:space="preserve"> </w:t>
      </w:r>
      <w:r w:rsidR="05E24338" w:rsidRPr="5A0007D8">
        <w:rPr>
          <w:rFonts w:ascii="Garamond" w:eastAsia="Times New Roman" w:hAnsi="Garamond" w:cs="Arial"/>
          <w:color w:val="000000" w:themeColor="text1"/>
        </w:rPr>
        <w:t>tropospheric aerosol</w:t>
      </w:r>
      <w:r w:rsidR="60AC1ABF" w:rsidRPr="5A0007D8">
        <w:rPr>
          <w:rFonts w:ascii="Garamond" w:eastAsia="Times New Roman" w:hAnsi="Garamond" w:cs="Arial"/>
          <w:color w:val="000000" w:themeColor="text1"/>
        </w:rPr>
        <w:t>,</w:t>
      </w:r>
      <w:r w:rsidR="1D890A48" w:rsidRPr="5A0007D8">
        <w:rPr>
          <w:rFonts w:ascii="Garamond" w:eastAsia="Times New Roman" w:hAnsi="Garamond" w:cs="Arial"/>
          <w:color w:val="000000" w:themeColor="text1"/>
        </w:rPr>
        <w:t xml:space="preserve"> </w:t>
      </w:r>
      <w:r w:rsidR="05E24338" w:rsidRPr="5A0007D8">
        <w:rPr>
          <w:rFonts w:ascii="Garamond" w:eastAsia="Times New Roman" w:hAnsi="Garamond" w:cs="Arial"/>
          <w:color w:val="000000" w:themeColor="text1"/>
        </w:rPr>
        <w:t xml:space="preserve">and </w:t>
      </w:r>
      <w:r w:rsidR="3E1B5857" w:rsidRPr="5A0007D8">
        <w:rPr>
          <w:rFonts w:ascii="Garamond" w:eastAsia="Times New Roman" w:hAnsi="Garamond" w:cs="Arial"/>
          <w:color w:val="000000" w:themeColor="text1"/>
        </w:rPr>
        <w:t>attenuated data</w:t>
      </w:r>
      <w:r w:rsidR="7EAE27DA" w:rsidRPr="5A0007D8">
        <w:rPr>
          <w:rFonts w:ascii="Garamond" w:eastAsia="Times New Roman" w:hAnsi="Garamond" w:cs="Arial"/>
          <w:color w:val="000000" w:themeColor="text1"/>
        </w:rPr>
        <w:t xml:space="preserve"> (Figure 4).</w:t>
      </w:r>
      <w:r w:rsidR="1A194C3F" w:rsidRPr="5A0007D8">
        <w:rPr>
          <w:rFonts w:ascii="Garamond" w:eastAsia="Times New Roman" w:hAnsi="Garamond" w:cs="Arial"/>
          <w:color w:val="000000" w:themeColor="text1"/>
        </w:rPr>
        <w:t xml:space="preserve"> Based on these values</w:t>
      </w:r>
      <w:r w:rsidR="05E24338" w:rsidRPr="5A0007D8">
        <w:rPr>
          <w:rFonts w:ascii="Garamond" w:eastAsia="Times New Roman" w:hAnsi="Garamond" w:cs="Arial"/>
          <w:color w:val="000000" w:themeColor="text1"/>
        </w:rPr>
        <w:t xml:space="preserve">, </w:t>
      </w:r>
      <w:r w:rsidR="4074B33C" w:rsidRPr="5A0007D8">
        <w:rPr>
          <w:rFonts w:ascii="Garamond" w:eastAsia="Times New Roman" w:hAnsi="Garamond" w:cs="Arial"/>
          <w:color w:val="000000" w:themeColor="text1"/>
        </w:rPr>
        <w:t xml:space="preserve">the team </w:t>
      </w:r>
      <w:r w:rsidR="7C87729E" w:rsidRPr="5A0007D8">
        <w:rPr>
          <w:rFonts w:ascii="Garamond" w:eastAsia="Times New Roman" w:hAnsi="Garamond" w:cs="Arial"/>
          <w:color w:val="000000" w:themeColor="text1"/>
        </w:rPr>
        <w:t>calculated</w:t>
      </w:r>
      <w:r w:rsidR="0F61F113" w:rsidRPr="5A0007D8">
        <w:rPr>
          <w:rFonts w:ascii="Garamond" w:eastAsia="Times New Roman" w:hAnsi="Garamond" w:cs="Arial"/>
          <w:color w:val="000000" w:themeColor="text1"/>
        </w:rPr>
        <w:t xml:space="preserve"> </w:t>
      </w:r>
      <w:r w:rsidR="05E24338" w:rsidRPr="5A0007D8">
        <w:rPr>
          <w:rFonts w:ascii="Garamond" w:eastAsia="Times New Roman" w:hAnsi="Garamond" w:cs="Arial"/>
          <w:color w:val="000000" w:themeColor="text1"/>
        </w:rPr>
        <w:t>continu</w:t>
      </w:r>
      <w:r w:rsidR="3351AB8A" w:rsidRPr="5A0007D8">
        <w:rPr>
          <w:rFonts w:ascii="Garamond" w:eastAsia="Times New Roman" w:hAnsi="Garamond" w:cs="Arial"/>
          <w:color w:val="000000" w:themeColor="text1"/>
        </w:rPr>
        <w:t>ous</w:t>
      </w:r>
      <w:r w:rsidR="05E24338" w:rsidRPr="5A0007D8">
        <w:rPr>
          <w:rFonts w:ascii="Garamond" w:eastAsia="Times New Roman" w:hAnsi="Garamond" w:cs="Arial"/>
          <w:color w:val="000000" w:themeColor="text1"/>
        </w:rPr>
        <w:t xml:space="preserve"> aerosol profiles </w:t>
      </w:r>
      <w:r w:rsidR="636D31DE" w:rsidRPr="5A0007D8">
        <w:rPr>
          <w:rFonts w:ascii="Garamond" w:eastAsia="Times New Roman" w:hAnsi="Garamond" w:cs="Arial"/>
          <w:color w:val="000000" w:themeColor="text1"/>
        </w:rPr>
        <w:t xml:space="preserve">to </w:t>
      </w:r>
      <w:r w:rsidR="1D97C11B" w:rsidRPr="5A0007D8">
        <w:rPr>
          <w:rFonts w:ascii="Garamond" w:eastAsia="Times New Roman" w:hAnsi="Garamond" w:cs="Arial"/>
          <w:color w:val="000000" w:themeColor="text1"/>
        </w:rPr>
        <w:t>measure</w:t>
      </w:r>
      <w:r w:rsidR="636D31DE" w:rsidRPr="5A0007D8">
        <w:rPr>
          <w:rFonts w:ascii="Garamond" w:eastAsia="Times New Roman" w:hAnsi="Garamond" w:cs="Arial"/>
          <w:color w:val="000000" w:themeColor="text1"/>
        </w:rPr>
        <w:t xml:space="preserve"> mixing height </w:t>
      </w:r>
      <w:r w:rsidR="05E24338" w:rsidRPr="5A0007D8">
        <w:rPr>
          <w:rFonts w:ascii="Garamond" w:eastAsia="Times New Roman" w:hAnsi="Garamond" w:cs="Arial"/>
          <w:color w:val="000000" w:themeColor="text1"/>
        </w:rPr>
        <w:t>and</w:t>
      </w:r>
      <w:r w:rsidR="4C591FF1" w:rsidRPr="5A0007D8">
        <w:rPr>
          <w:rFonts w:ascii="Garamond" w:eastAsia="Times New Roman" w:hAnsi="Garamond" w:cs="Arial"/>
          <w:color w:val="000000" w:themeColor="text1"/>
        </w:rPr>
        <w:t xml:space="preserve"> added the </w:t>
      </w:r>
      <w:r w:rsidR="05E24338" w:rsidRPr="5A0007D8">
        <w:rPr>
          <w:rFonts w:ascii="Garamond" w:eastAsia="Times New Roman" w:hAnsi="Garamond" w:cs="Arial"/>
          <w:color w:val="000000" w:themeColor="text1"/>
        </w:rPr>
        <w:t xml:space="preserve">extracted </w:t>
      </w:r>
      <w:r w:rsidR="28DCE8F2" w:rsidRPr="5A0007D8">
        <w:rPr>
          <w:rFonts w:ascii="Garamond" w:eastAsia="Times New Roman" w:hAnsi="Garamond" w:cs="Arial"/>
          <w:color w:val="000000" w:themeColor="text1"/>
        </w:rPr>
        <w:t xml:space="preserve">mixing height </w:t>
      </w:r>
      <w:r w:rsidR="05E24338" w:rsidRPr="5A0007D8">
        <w:rPr>
          <w:rFonts w:ascii="Garamond" w:eastAsia="Times New Roman" w:hAnsi="Garamond" w:cs="Arial"/>
          <w:color w:val="000000" w:themeColor="text1"/>
        </w:rPr>
        <w:t>values</w:t>
      </w:r>
      <w:r w:rsidR="0A65C6B2" w:rsidRPr="5A0007D8">
        <w:rPr>
          <w:rFonts w:ascii="Garamond" w:eastAsia="Times New Roman" w:hAnsi="Garamond" w:cs="Arial"/>
          <w:color w:val="000000" w:themeColor="text1"/>
        </w:rPr>
        <w:t>,</w:t>
      </w:r>
      <w:r w:rsidR="05E24338" w:rsidRPr="5A0007D8">
        <w:rPr>
          <w:rFonts w:ascii="Garamond" w:eastAsia="Times New Roman" w:hAnsi="Garamond" w:cs="Arial"/>
          <w:color w:val="000000" w:themeColor="text1"/>
        </w:rPr>
        <w:t xml:space="preserve"> </w:t>
      </w:r>
      <w:r w:rsidR="004D0541" w:rsidRPr="5A0007D8">
        <w:rPr>
          <w:rFonts w:ascii="Garamond" w:eastAsia="Times New Roman" w:hAnsi="Garamond" w:cs="Arial"/>
          <w:color w:val="000000" w:themeColor="text1"/>
        </w:rPr>
        <w:t>a</w:t>
      </w:r>
      <w:r w:rsidR="00FC400C" w:rsidRPr="5A0007D8">
        <w:rPr>
          <w:rFonts w:ascii="Garamond" w:eastAsia="Times New Roman" w:hAnsi="Garamond" w:cs="Arial"/>
          <w:color w:val="000000" w:themeColor="text1"/>
        </w:rPr>
        <w:t>s well as corresponding latitude and longitude</w:t>
      </w:r>
      <w:r w:rsidR="067A99C6" w:rsidRPr="5A0007D8">
        <w:rPr>
          <w:rFonts w:ascii="Garamond" w:eastAsia="Times New Roman" w:hAnsi="Garamond" w:cs="Arial"/>
          <w:color w:val="000000" w:themeColor="text1"/>
        </w:rPr>
        <w:t>,</w:t>
      </w:r>
      <w:r w:rsidR="00FC400C" w:rsidRPr="5A0007D8">
        <w:rPr>
          <w:rFonts w:ascii="Garamond" w:eastAsia="Times New Roman" w:hAnsi="Garamond" w:cs="Arial"/>
          <w:color w:val="000000" w:themeColor="text1"/>
        </w:rPr>
        <w:t xml:space="preserve"> </w:t>
      </w:r>
      <w:r w:rsidR="05E24338" w:rsidRPr="5A0007D8">
        <w:rPr>
          <w:rFonts w:ascii="Garamond" w:eastAsia="Times New Roman" w:hAnsi="Garamond" w:cs="Arial"/>
          <w:color w:val="000000" w:themeColor="text1"/>
        </w:rPr>
        <w:t xml:space="preserve">to a </w:t>
      </w:r>
      <w:r w:rsidR="00DF3B63">
        <w:rPr>
          <w:rFonts w:ascii="Garamond" w:eastAsia="Times New Roman" w:hAnsi="Garamond" w:cs="Arial"/>
          <w:color w:val="000000" w:themeColor="text1"/>
        </w:rPr>
        <w:t>CSV</w:t>
      </w:r>
      <w:r w:rsidR="0ECA30E7" w:rsidRPr="5A0007D8">
        <w:rPr>
          <w:rFonts w:ascii="Garamond" w:eastAsia="Times New Roman" w:hAnsi="Garamond" w:cs="Arial"/>
          <w:color w:val="000000" w:themeColor="text1"/>
        </w:rPr>
        <w:t xml:space="preserve">. Each processed HDF file generates a unique plot and CSV with mixing height observations across the </w:t>
      </w:r>
      <w:r w:rsidR="0BA14D01" w:rsidRPr="5A0007D8">
        <w:rPr>
          <w:rFonts w:ascii="Garamond" w:eastAsia="Times New Roman" w:hAnsi="Garamond" w:cs="Arial"/>
          <w:color w:val="000000" w:themeColor="text1"/>
        </w:rPr>
        <w:t xml:space="preserve">CALIPSO </w:t>
      </w:r>
      <w:r w:rsidR="0ECA30E7" w:rsidRPr="5A0007D8">
        <w:rPr>
          <w:rFonts w:ascii="Garamond" w:eastAsia="Times New Roman" w:hAnsi="Garamond" w:cs="Arial"/>
          <w:color w:val="000000" w:themeColor="text1"/>
        </w:rPr>
        <w:t>transect.</w:t>
      </w:r>
    </w:p>
    <w:p w14:paraId="2D2DED0F" w14:textId="77777777" w:rsidR="0064763A" w:rsidRDefault="0064763A" w:rsidP="00483DDD">
      <w:pPr>
        <w:spacing w:after="0" w:line="240" w:lineRule="auto"/>
        <w:rPr>
          <w:rFonts w:ascii="Garamond" w:eastAsia="Times New Roman" w:hAnsi="Garamond" w:cs="Arial"/>
          <w:color w:val="000000" w:themeColor="text1"/>
        </w:rPr>
      </w:pPr>
    </w:p>
    <w:p w14:paraId="4A0048D0" w14:textId="6A2748A9" w:rsidR="22F55DE3" w:rsidRDefault="0064763A" w:rsidP="0064763A">
      <w:pPr>
        <w:spacing w:after="0" w:line="240" w:lineRule="auto"/>
        <w:jc w:val="center"/>
        <w:rPr>
          <w:rFonts w:ascii="Garamond" w:eastAsia="Times New Roman" w:hAnsi="Garamond" w:cs="Arial"/>
          <w:color w:val="000000" w:themeColor="text1"/>
        </w:rPr>
      </w:pPr>
      <w:r>
        <w:rPr>
          <w:rFonts w:ascii="Garamond" w:eastAsia="Times New Roman" w:hAnsi="Garamond" w:cs="Arial"/>
          <w:noProof/>
          <w:color w:val="000000" w:themeColor="text1"/>
        </w:rPr>
        <w:drawing>
          <wp:inline distT="0" distB="0" distL="0" distR="0" wp14:anchorId="001B584F" wp14:editId="0FFDB8E1">
            <wp:extent cx="2766399" cy="2026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Fall_ID_SouthernIDgraph.png"/>
                    <pic:cNvPicPr/>
                  </pic:nvPicPr>
                  <pic:blipFill>
                    <a:blip r:embed="rId15">
                      <a:extLst>
                        <a:ext uri="{28A0092B-C50C-407E-A947-70E740481C1C}">
                          <a14:useLocalDpi xmlns:a14="http://schemas.microsoft.com/office/drawing/2010/main" val="0"/>
                        </a:ext>
                      </a:extLst>
                    </a:blip>
                    <a:stretch>
                      <a:fillRect/>
                    </a:stretch>
                  </pic:blipFill>
                  <pic:spPr>
                    <a:xfrm>
                      <a:off x="0" y="0"/>
                      <a:ext cx="2766399" cy="2026024"/>
                    </a:xfrm>
                    <a:prstGeom prst="rect">
                      <a:avLst/>
                    </a:prstGeom>
                  </pic:spPr>
                </pic:pic>
              </a:graphicData>
            </a:graphic>
          </wp:inline>
        </w:drawing>
      </w:r>
      <w:bookmarkStart w:id="2" w:name="_GoBack"/>
      <w:bookmarkEnd w:id="2"/>
    </w:p>
    <w:p w14:paraId="0C26B541" w14:textId="08BE339D" w:rsidR="00A212CE" w:rsidRPr="0066138C" w:rsidRDefault="7305F7B0" w:rsidP="00483DDD">
      <w:pPr>
        <w:spacing w:after="0" w:line="240" w:lineRule="auto"/>
        <w:jc w:val="center"/>
        <w:rPr>
          <w:rFonts w:ascii="Garamond" w:eastAsia="Times New Roman" w:hAnsi="Garamond" w:cs="Arial"/>
          <w:color w:val="000000" w:themeColor="text1"/>
        </w:rPr>
      </w:pPr>
      <w:r w:rsidRPr="5A0007D8">
        <w:rPr>
          <w:rFonts w:ascii="Garamond" w:eastAsia="Times New Roman" w:hAnsi="Garamond" w:cs="Arial"/>
          <w:i/>
          <w:color w:val="000000" w:themeColor="text1"/>
        </w:rPr>
        <w:t xml:space="preserve">Figure 4. </w:t>
      </w:r>
      <w:r w:rsidRPr="5A0007D8">
        <w:rPr>
          <w:rFonts w:ascii="Garamond" w:eastAsia="Times New Roman" w:hAnsi="Garamond" w:cs="Arial"/>
          <w:color w:val="000000" w:themeColor="text1"/>
        </w:rPr>
        <w:t xml:space="preserve">The representation plot of data taken from the CALIPSO file with extracted features for </w:t>
      </w:r>
      <w:r w:rsidR="0064763A">
        <w:rPr>
          <w:rFonts w:ascii="Garamond" w:eastAsia="Garamond" w:hAnsi="Garamond" w:cs="Garamond"/>
          <w:color w:val="000000" w:themeColor="text1"/>
        </w:rPr>
        <w:t>the 2013 Elk Complex fire in s</w:t>
      </w:r>
      <w:r w:rsidRPr="1558BD8C">
        <w:rPr>
          <w:rFonts w:ascii="Garamond" w:eastAsia="Garamond" w:hAnsi="Garamond" w:cs="Garamond"/>
          <w:color w:val="000000" w:themeColor="text1"/>
        </w:rPr>
        <w:t>outhern Idaho generated using CALIPSO data from August 12, 2013</w:t>
      </w:r>
      <w:r w:rsidRPr="5A0007D8">
        <w:rPr>
          <w:rFonts w:ascii="Garamond" w:eastAsia="Times New Roman" w:hAnsi="Garamond" w:cs="Arial"/>
          <w:color w:val="000000" w:themeColor="text1"/>
        </w:rPr>
        <w:t xml:space="preserve">. The plot shows clean air (white), surface (red), tropospheric aerosol (blue), and attenuated data (grey). </w:t>
      </w:r>
      <w:r w:rsidR="3143D0AB" w:rsidRPr="5A0007D8">
        <w:rPr>
          <w:rFonts w:ascii="Garamond" w:eastAsia="Times New Roman" w:hAnsi="Garamond" w:cs="Arial"/>
          <w:color w:val="000000" w:themeColor="text1"/>
        </w:rPr>
        <w:t>The figure</w:t>
      </w:r>
      <w:r w:rsidR="2FCCA3BD" w:rsidRPr="5A0007D8">
        <w:rPr>
          <w:rFonts w:ascii="Garamond" w:eastAsia="Times New Roman" w:hAnsi="Garamond" w:cs="Arial"/>
          <w:color w:val="000000" w:themeColor="text1"/>
        </w:rPr>
        <w:t xml:space="preserve"> indicates the mixing height altitude at</w:t>
      </w:r>
      <w:r w:rsidR="009CE7D7" w:rsidRPr="5A0007D8">
        <w:rPr>
          <w:rFonts w:ascii="Garamond" w:eastAsia="Times New Roman" w:hAnsi="Garamond" w:cs="Arial"/>
          <w:color w:val="000000" w:themeColor="text1"/>
        </w:rPr>
        <w:t xml:space="preserve"> 42.25 </w:t>
      </w:r>
      <w:r w:rsidR="2E866AB0" w:rsidRPr="5A0007D8">
        <w:rPr>
          <w:rFonts w:ascii="Garamond" w:eastAsia="Times New Roman" w:hAnsi="Garamond" w:cs="Arial"/>
          <w:color w:val="000000" w:themeColor="text1"/>
        </w:rPr>
        <w:t xml:space="preserve">degrees </w:t>
      </w:r>
      <w:r w:rsidR="009CE7D7" w:rsidRPr="5A0007D8">
        <w:rPr>
          <w:rFonts w:ascii="Garamond" w:eastAsia="Times New Roman" w:hAnsi="Garamond" w:cs="Arial"/>
          <w:color w:val="000000" w:themeColor="text1"/>
        </w:rPr>
        <w:t>N</w:t>
      </w:r>
      <w:r w:rsidR="46A2E078" w:rsidRPr="5A0007D8">
        <w:rPr>
          <w:rFonts w:ascii="Garamond" w:eastAsia="Times New Roman" w:hAnsi="Garamond" w:cs="Arial"/>
          <w:color w:val="000000" w:themeColor="text1"/>
        </w:rPr>
        <w:t>orth</w:t>
      </w:r>
      <w:r w:rsidR="009CE7D7" w:rsidRPr="5A0007D8">
        <w:rPr>
          <w:rFonts w:ascii="Garamond" w:eastAsia="Times New Roman" w:hAnsi="Garamond" w:cs="Arial"/>
          <w:color w:val="000000" w:themeColor="text1"/>
        </w:rPr>
        <w:t xml:space="preserve"> </w:t>
      </w:r>
      <w:r w:rsidR="2FCCA3BD" w:rsidRPr="5A0007D8">
        <w:rPr>
          <w:rFonts w:ascii="Garamond" w:eastAsia="Times New Roman" w:hAnsi="Garamond" w:cs="Arial"/>
          <w:color w:val="000000" w:themeColor="text1"/>
        </w:rPr>
        <w:t>starts at ~2.9km</w:t>
      </w:r>
      <w:r w:rsidR="7ABA8394" w:rsidRPr="5A0007D8">
        <w:rPr>
          <w:rFonts w:ascii="Garamond" w:eastAsia="Times New Roman" w:hAnsi="Garamond" w:cs="Arial"/>
          <w:color w:val="000000" w:themeColor="text1"/>
        </w:rPr>
        <w:t>, but increases to ~3.5km at 42.75</w:t>
      </w:r>
      <w:r w:rsidR="505C0C87" w:rsidRPr="5A0007D8">
        <w:rPr>
          <w:rFonts w:ascii="Garamond" w:eastAsia="Times New Roman" w:hAnsi="Garamond" w:cs="Arial"/>
          <w:color w:val="000000" w:themeColor="text1"/>
        </w:rPr>
        <w:t xml:space="preserve"> degrees</w:t>
      </w:r>
      <w:r w:rsidR="7ABA8394" w:rsidRPr="5A0007D8">
        <w:rPr>
          <w:rFonts w:ascii="Garamond" w:eastAsia="Times New Roman" w:hAnsi="Garamond" w:cs="Arial"/>
          <w:color w:val="000000" w:themeColor="text1"/>
        </w:rPr>
        <w:t xml:space="preserve"> </w:t>
      </w:r>
      <w:proofErr w:type="gramStart"/>
      <w:r w:rsidR="7ABA8394" w:rsidRPr="5A0007D8">
        <w:rPr>
          <w:rFonts w:ascii="Garamond" w:eastAsia="Times New Roman" w:hAnsi="Garamond" w:cs="Arial"/>
          <w:color w:val="000000" w:themeColor="text1"/>
        </w:rPr>
        <w:t>N</w:t>
      </w:r>
      <w:r w:rsidR="4697A301" w:rsidRPr="5A0007D8">
        <w:rPr>
          <w:rFonts w:ascii="Garamond" w:eastAsia="Times New Roman" w:hAnsi="Garamond" w:cs="Arial"/>
          <w:color w:val="000000" w:themeColor="text1"/>
        </w:rPr>
        <w:t>orth</w:t>
      </w:r>
      <w:proofErr w:type="gramEnd"/>
      <w:r w:rsidR="7ABA8394" w:rsidRPr="5A0007D8">
        <w:rPr>
          <w:rFonts w:ascii="Garamond" w:eastAsia="Times New Roman" w:hAnsi="Garamond" w:cs="Arial"/>
          <w:color w:val="000000" w:themeColor="text1"/>
        </w:rPr>
        <w:t xml:space="preserve">. </w:t>
      </w:r>
      <w:r w:rsidR="6264476E" w:rsidRPr="5A0007D8">
        <w:rPr>
          <w:rFonts w:ascii="Garamond" w:eastAsia="Times New Roman" w:hAnsi="Garamond" w:cs="Arial"/>
          <w:color w:val="000000" w:themeColor="text1"/>
        </w:rPr>
        <w:t>A similar plot was generated for each CALIPSO HDF file corresponding to a wildfire event used in the study.</w:t>
      </w:r>
    </w:p>
    <w:p w14:paraId="0AF6D807" w14:textId="2F0D0A17" w:rsidR="2E7B77BC" w:rsidRDefault="2E7B77BC" w:rsidP="00483DDD">
      <w:pPr>
        <w:spacing w:after="0" w:line="240" w:lineRule="auto"/>
        <w:rPr>
          <w:rFonts w:ascii="Garamond" w:eastAsia="Times New Roman" w:hAnsi="Garamond" w:cs="Arial"/>
          <w:color w:val="000000" w:themeColor="text1"/>
        </w:rPr>
      </w:pPr>
    </w:p>
    <w:p w14:paraId="1B3AC182" w14:textId="70B6FA00" w:rsidR="67D270EF" w:rsidRDefault="73DD671B" w:rsidP="00483DDD">
      <w:pPr>
        <w:spacing w:after="0" w:line="240" w:lineRule="auto"/>
        <w:rPr>
          <w:rFonts w:ascii="Garamond" w:eastAsia="Times New Roman" w:hAnsi="Garamond" w:cs="Arial"/>
          <w:color w:val="000000" w:themeColor="text1"/>
        </w:rPr>
      </w:pPr>
      <w:r w:rsidRPr="5A0007D8">
        <w:rPr>
          <w:rFonts w:ascii="Garamond" w:eastAsia="Times New Roman" w:hAnsi="Garamond" w:cs="Arial"/>
          <w:color w:val="000000" w:themeColor="text1"/>
        </w:rPr>
        <w:t>To estimate mixing height from model</w:t>
      </w:r>
      <w:r w:rsidR="0064763A">
        <w:rPr>
          <w:rFonts w:ascii="Garamond" w:eastAsia="Times New Roman" w:hAnsi="Garamond" w:cs="Arial"/>
          <w:color w:val="000000" w:themeColor="text1"/>
        </w:rPr>
        <w:t>-</w:t>
      </w:r>
      <w:r w:rsidRPr="5A0007D8">
        <w:rPr>
          <w:rFonts w:ascii="Garamond" w:eastAsia="Times New Roman" w:hAnsi="Garamond" w:cs="Arial"/>
          <w:color w:val="000000" w:themeColor="text1"/>
        </w:rPr>
        <w:t>based atmospheric soundings the team created a</w:t>
      </w:r>
      <w:r w:rsidR="0019581E">
        <w:rPr>
          <w:rFonts w:ascii="Garamond" w:eastAsia="Times New Roman" w:hAnsi="Garamond" w:cs="Arial"/>
          <w:color w:val="000000" w:themeColor="text1"/>
        </w:rPr>
        <w:t>nother</w:t>
      </w:r>
      <w:r w:rsidRPr="5A0007D8">
        <w:rPr>
          <w:rFonts w:ascii="Garamond" w:eastAsia="Times New Roman" w:hAnsi="Garamond" w:cs="Arial"/>
          <w:color w:val="000000" w:themeColor="text1"/>
        </w:rPr>
        <w:t xml:space="preserve"> script </w:t>
      </w:r>
      <w:r w:rsidR="004E380F">
        <w:rPr>
          <w:rFonts w:ascii="Garamond" w:eastAsia="Times New Roman" w:hAnsi="Garamond" w:cs="Arial"/>
          <w:color w:val="000000" w:themeColor="text1"/>
        </w:rPr>
        <w:t xml:space="preserve">separate from </w:t>
      </w:r>
      <w:r w:rsidR="007713D4">
        <w:rPr>
          <w:rFonts w:ascii="Garamond" w:eastAsia="Times New Roman" w:hAnsi="Garamond" w:cs="Arial"/>
          <w:color w:val="000000" w:themeColor="text1"/>
        </w:rPr>
        <w:t>the</w:t>
      </w:r>
      <w:r w:rsidR="004E380F">
        <w:rPr>
          <w:rFonts w:ascii="Garamond" w:eastAsia="Times New Roman" w:hAnsi="Garamond" w:cs="Arial"/>
          <w:color w:val="000000" w:themeColor="text1"/>
        </w:rPr>
        <w:t xml:space="preserve"> main software tool </w:t>
      </w:r>
      <w:r w:rsidRPr="5A0007D8">
        <w:rPr>
          <w:rFonts w:ascii="Garamond" w:eastAsia="Times New Roman" w:hAnsi="Garamond" w:cs="Arial"/>
          <w:color w:val="000000" w:themeColor="text1"/>
        </w:rPr>
        <w:t>that uploaded a .</w:t>
      </w:r>
      <w:proofErr w:type="gramStart"/>
      <w:r w:rsidRPr="5A0007D8">
        <w:rPr>
          <w:rFonts w:ascii="Garamond" w:eastAsia="Times New Roman" w:hAnsi="Garamond" w:cs="Arial"/>
          <w:color w:val="000000" w:themeColor="text1"/>
        </w:rPr>
        <w:t>txt sounding</w:t>
      </w:r>
      <w:proofErr w:type="gramEnd"/>
      <w:r w:rsidRPr="5A0007D8">
        <w:rPr>
          <w:rFonts w:ascii="Garamond" w:eastAsia="Times New Roman" w:hAnsi="Garamond" w:cs="Arial"/>
          <w:color w:val="000000" w:themeColor="text1"/>
        </w:rPr>
        <w:t xml:space="preserve"> file into a pandas </w:t>
      </w:r>
      <w:proofErr w:type="spellStart"/>
      <w:r w:rsidRPr="5A0007D8">
        <w:rPr>
          <w:rFonts w:ascii="Garamond" w:eastAsia="Times New Roman" w:hAnsi="Garamond" w:cs="Arial"/>
          <w:color w:val="000000" w:themeColor="text1"/>
        </w:rPr>
        <w:t>dataframe</w:t>
      </w:r>
      <w:proofErr w:type="spellEnd"/>
      <w:r w:rsidRPr="5A0007D8">
        <w:rPr>
          <w:rFonts w:ascii="Garamond" w:eastAsia="Times New Roman" w:hAnsi="Garamond" w:cs="Arial"/>
          <w:color w:val="000000" w:themeColor="text1"/>
        </w:rPr>
        <w:t>. Th</w:t>
      </w:r>
      <w:r w:rsidR="00E45C74">
        <w:rPr>
          <w:rFonts w:ascii="Garamond" w:eastAsia="Times New Roman" w:hAnsi="Garamond" w:cs="Arial"/>
          <w:color w:val="000000" w:themeColor="text1"/>
        </w:rPr>
        <w:t>is</w:t>
      </w:r>
      <w:r w:rsidRPr="5A0007D8">
        <w:rPr>
          <w:rFonts w:ascii="Garamond" w:eastAsia="Times New Roman" w:hAnsi="Garamond" w:cs="Arial"/>
          <w:color w:val="000000" w:themeColor="text1"/>
        </w:rPr>
        <w:t xml:space="preserve"> script proceeded to break apart the data frame into smaller matrices of individual variables such as pressure and temperature. Using the initial values of </w:t>
      </w:r>
      <w:r w:rsidR="00556C83" w:rsidRPr="5A0007D8">
        <w:rPr>
          <w:rFonts w:ascii="Garamond" w:eastAsia="Times New Roman" w:hAnsi="Garamond" w:cs="Arial"/>
          <w:color w:val="000000" w:themeColor="text1"/>
        </w:rPr>
        <w:t>dew point</w:t>
      </w:r>
      <w:r w:rsidRPr="5A0007D8">
        <w:rPr>
          <w:rFonts w:ascii="Garamond" w:eastAsia="Times New Roman" w:hAnsi="Garamond" w:cs="Arial"/>
          <w:color w:val="000000" w:themeColor="text1"/>
        </w:rPr>
        <w:t>, temperature</w:t>
      </w:r>
      <w:r w:rsidR="0064763A">
        <w:rPr>
          <w:rFonts w:ascii="Garamond" w:eastAsia="Times New Roman" w:hAnsi="Garamond" w:cs="Arial"/>
          <w:color w:val="000000" w:themeColor="text1"/>
        </w:rPr>
        <w:t>,</w:t>
      </w:r>
      <w:r w:rsidRPr="5A0007D8">
        <w:rPr>
          <w:rFonts w:ascii="Garamond" w:eastAsia="Times New Roman" w:hAnsi="Garamond" w:cs="Arial"/>
          <w:color w:val="000000" w:themeColor="text1"/>
        </w:rPr>
        <w:t xml:space="preserve"> and pressure, the script calculated the vapor pressure using the Clausius</w:t>
      </w:r>
      <w:r w:rsidR="0A793EF8" w:rsidRPr="5A0007D8">
        <w:rPr>
          <w:rFonts w:ascii="Garamond" w:eastAsia="Times New Roman" w:hAnsi="Garamond" w:cs="Arial"/>
          <w:color w:val="000000" w:themeColor="text1"/>
        </w:rPr>
        <w:t>-</w:t>
      </w:r>
      <w:r w:rsidRPr="5A0007D8">
        <w:rPr>
          <w:rFonts w:ascii="Garamond" w:eastAsia="Times New Roman" w:hAnsi="Garamond" w:cs="Arial"/>
          <w:color w:val="000000" w:themeColor="text1"/>
        </w:rPr>
        <w:t>Clapeyron equation. Next</w:t>
      </w:r>
      <w:r w:rsidR="0064763A">
        <w:rPr>
          <w:rFonts w:ascii="Garamond" w:eastAsia="Times New Roman" w:hAnsi="Garamond" w:cs="Arial"/>
          <w:color w:val="000000" w:themeColor="text1"/>
        </w:rPr>
        <w:t>,</w:t>
      </w:r>
      <w:r w:rsidRPr="5A0007D8">
        <w:rPr>
          <w:rFonts w:ascii="Garamond" w:eastAsia="Times New Roman" w:hAnsi="Garamond" w:cs="Arial"/>
          <w:color w:val="000000" w:themeColor="text1"/>
        </w:rPr>
        <w:t xml:space="preserve"> the code calculated the mixing ratio at ground level using the vapor pressure and initial pressure. These values then calculated the virtual temperature and assigned it as the Stull initial temperature</w:t>
      </w:r>
      <w:r w:rsidR="3406ED7E" w:rsidRPr="5A0007D8">
        <w:rPr>
          <w:rFonts w:ascii="Garamond" w:eastAsia="Times New Roman" w:hAnsi="Garamond" w:cs="Arial"/>
          <w:color w:val="000000" w:themeColor="text1"/>
        </w:rPr>
        <w:t xml:space="preserve"> (Petty, 2008)</w:t>
      </w:r>
      <w:r w:rsidRPr="5A0007D8">
        <w:rPr>
          <w:rFonts w:ascii="Garamond" w:eastAsia="Times New Roman" w:hAnsi="Garamond" w:cs="Arial"/>
          <w:color w:val="000000" w:themeColor="text1"/>
        </w:rPr>
        <w:t xml:space="preserve">. Utilizing the </w:t>
      </w:r>
      <w:proofErr w:type="spellStart"/>
      <w:r w:rsidRPr="5A0007D8">
        <w:rPr>
          <w:rFonts w:ascii="Garamond" w:eastAsia="Times New Roman" w:hAnsi="Garamond" w:cs="Arial"/>
          <w:color w:val="000000" w:themeColor="text1"/>
        </w:rPr>
        <w:t>MetPy</w:t>
      </w:r>
      <w:proofErr w:type="spellEnd"/>
      <w:r w:rsidRPr="5A0007D8">
        <w:rPr>
          <w:rFonts w:ascii="Garamond" w:eastAsia="Times New Roman" w:hAnsi="Garamond" w:cs="Arial"/>
          <w:color w:val="000000" w:themeColor="text1"/>
        </w:rPr>
        <w:t xml:space="preserve"> module and the initial values, the code uses a </w:t>
      </w:r>
      <w:proofErr w:type="spellStart"/>
      <w:r w:rsidRPr="5A0007D8">
        <w:rPr>
          <w:rFonts w:ascii="Garamond" w:eastAsia="Times New Roman" w:hAnsi="Garamond" w:cs="Arial"/>
          <w:color w:val="000000" w:themeColor="text1"/>
        </w:rPr>
        <w:t>MetPy</w:t>
      </w:r>
      <w:proofErr w:type="spellEnd"/>
      <w:r w:rsidRPr="5A0007D8">
        <w:rPr>
          <w:rFonts w:ascii="Garamond" w:eastAsia="Times New Roman" w:hAnsi="Garamond" w:cs="Arial"/>
          <w:color w:val="000000" w:themeColor="text1"/>
        </w:rPr>
        <w:t xml:space="preserve"> function that calculated the temperature and pressure of the smoke as it is lifted through the atmosphere and places the output into matrices. The code finally plots the environmental temperature</w:t>
      </w:r>
      <w:r w:rsidR="5B11D512" w:rsidRPr="75B416F1">
        <w:rPr>
          <w:rFonts w:ascii="Garamond" w:eastAsia="Times New Roman" w:hAnsi="Garamond" w:cs="Arial"/>
          <w:color w:val="000000" w:themeColor="text1"/>
        </w:rPr>
        <w:t>,</w:t>
      </w:r>
      <w:r w:rsidRPr="5A0007D8">
        <w:rPr>
          <w:rFonts w:ascii="Garamond" w:eastAsia="Times New Roman" w:hAnsi="Garamond" w:cs="Arial"/>
          <w:color w:val="000000" w:themeColor="text1"/>
        </w:rPr>
        <w:t xml:space="preserve"> </w:t>
      </w:r>
      <w:r w:rsidR="00556C83" w:rsidRPr="5A0007D8">
        <w:rPr>
          <w:rFonts w:ascii="Garamond" w:eastAsia="Times New Roman" w:hAnsi="Garamond" w:cs="Arial"/>
          <w:color w:val="000000" w:themeColor="text1"/>
        </w:rPr>
        <w:t>dew point</w:t>
      </w:r>
      <w:r w:rsidRPr="5A0007D8">
        <w:rPr>
          <w:rFonts w:ascii="Garamond" w:eastAsia="Times New Roman" w:hAnsi="Garamond" w:cs="Arial"/>
          <w:color w:val="000000" w:themeColor="text1"/>
        </w:rPr>
        <w:t xml:space="preserve"> temperature</w:t>
      </w:r>
      <w:r w:rsidR="234A04E5" w:rsidRPr="75B416F1">
        <w:rPr>
          <w:rFonts w:ascii="Garamond" w:eastAsia="Times New Roman" w:hAnsi="Garamond" w:cs="Arial"/>
          <w:color w:val="000000" w:themeColor="text1"/>
        </w:rPr>
        <w:t xml:space="preserve">, </w:t>
      </w:r>
      <w:r w:rsidR="234A04E5" w:rsidRPr="2246DF6B">
        <w:rPr>
          <w:rFonts w:ascii="Garamond" w:eastAsia="Times New Roman" w:hAnsi="Garamond" w:cs="Arial"/>
          <w:color w:val="000000" w:themeColor="text1"/>
        </w:rPr>
        <w:t xml:space="preserve">and smoke temperature </w:t>
      </w:r>
      <w:r w:rsidR="234A04E5" w:rsidRPr="234AE116">
        <w:rPr>
          <w:rFonts w:ascii="Garamond" w:eastAsia="Times New Roman" w:hAnsi="Garamond" w:cs="Arial"/>
          <w:color w:val="000000" w:themeColor="text1"/>
        </w:rPr>
        <w:t>(</w:t>
      </w:r>
      <w:r w:rsidR="234A04E5" w:rsidRPr="2246DF6B">
        <w:rPr>
          <w:rFonts w:ascii="Garamond" w:eastAsia="Times New Roman" w:hAnsi="Garamond" w:cs="Arial"/>
          <w:color w:val="000000" w:themeColor="text1"/>
        </w:rPr>
        <w:t xml:space="preserve">calculated using the </w:t>
      </w:r>
      <w:r w:rsidR="234A04E5" w:rsidRPr="49CD0FFB">
        <w:rPr>
          <w:rFonts w:ascii="Garamond" w:eastAsia="Times New Roman" w:hAnsi="Garamond" w:cs="Arial"/>
          <w:color w:val="000000" w:themeColor="text1"/>
        </w:rPr>
        <w:t xml:space="preserve">Stull method and </w:t>
      </w:r>
      <w:proofErr w:type="spellStart"/>
      <w:r w:rsidR="234A04E5" w:rsidRPr="234AE116">
        <w:rPr>
          <w:rFonts w:ascii="Garamond" w:eastAsia="Times New Roman" w:hAnsi="Garamond" w:cs="Arial"/>
          <w:color w:val="000000" w:themeColor="text1"/>
        </w:rPr>
        <w:t>Holzworth</w:t>
      </w:r>
      <w:proofErr w:type="spellEnd"/>
      <w:r w:rsidR="234A04E5" w:rsidRPr="234AE116">
        <w:rPr>
          <w:rFonts w:ascii="Garamond" w:eastAsia="Times New Roman" w:hAnsi="Garamond" w:cs="Arial"/>
          <w:color w:val="000000" w:themeColor="text1"/>
        </w:rPr>
        <w:t xml:space="preserve"> method</w:t>
      </w:r>
      <w:r w:rsidR="234A04E5" w:rsidRPr="037BBBB4">
        <w:rPr>
          <w:rFonts w:ascii="Garamond" w:eastAsia="Times New Roman" w:hAnsi="Garamond" w:cs="Arial"/>
          <w:color w:val="000000" w:themeColor="text1"/>
        </w:rPr>
        <w:t>)</w:t>
      </w:r>
      <w:r w:rsidRPr="0DAE9C18">
        <w:rPr>
          <w:rFonts w:ascii="Garamond" w:eastAsia="Times New Roman" w:hAnsi="Garamond" w:cs="Arial"/>
          <w:color w:val="000000" w:themeColor="text1"/>
        </w:rPr>
        <w:t xml:space="preserve"> </w:t>
      </w:r>
      <w:r w:rsidRPr="5A0007D8">
        <w:rPr>
          <w:rFonts w:ascii="Garamond" w:eastAsia="Times New Roman" w:hAnsi="Garamond" w:cs="Arial"/>
          <w:color w:val="000000" w:themeColor="text1"/>
        </w:rPr>
        <w:t xml:space="preserve">onto a skew-t </w:t>
      </w:r>
      <w:r w:rsidR="6464B0A1" w:rsidRPr="47E11997">
        <w:rPr>
          <w:rFonts w:ascii="Garamond" w:eastAsia="Times New Roman" w:hAnsi="Garamond" w:cs="Arial"/>
          <w:color w:val="000000" w:themeColor="text1"/>
        </w:rPr>
        <w:t>agai</w:t>
      </w:r>
      <w:r w:rsidRPr="47E11997">
        <w:rPr>
          <w:rFonts w:ascii="Garamond" w:eastAsia="Times New Roman" w:hAnsi="Garamond" w:cs="Arial"/>
          <w:color w:val="000000" w:themeColor="text1"/>
        </w:rPr>
        <w:t>nst</w:t>
      </w:r>
      <w:r w:rsidRPr="177A87A5">
        <w:rPr>
          <w:rFonts w:ascii="Garamond" w:eastAsia="Times New Roman" w:hAnsi="Garamond" w:cs="Arial"/>
          <w:color w:val="000000" w:themeColor="text1"/>
        </w:rPr>
        <w:t xml:space="preserve"> pressure</w:t>
      </w:r>
      <w:r w:rsidR="36C34544" w:rsidRPr="47E11997">
        <w:rPr>
          <w:rFonts w:ascii="Garamond" w:eastAsia="Times New Roman" w:hAnsi="Garamond" w:cs="Arial"/>
          <w:color w:val="000000" w:themeColor="text1"/>
        </w:rPr>
        <w:t xml:space="preserve"> </w:t>
      </w:r>
      <w:r w:rsidR="38BA8F6D" w:rsidRPr="5A0007D8">
        <w:rPr>
          <w:rFonts w:ascii="Garamond" w:eastAsia="Times New Roman" w:hAnsi="Garamond" w:cs="Arial"/>
          <w:color w:val="000000" w:themeColor="text1"/>
        </w:rPr>
        <w:t>(Figure 5)</w:t>
      </w:r>
      <w:r w:rsidRPr="5A0007D8">
        <w:rPr>
          <w:rFonts w:ascii="Garamond" w:eastAsia="Times New Roman" w:hAnsi="Garamond" w:cs="Arial"/>
          <w:color w:val="000000" w:themeColor="text1"/>
        </w:rPr>
        <w:t xml:space="preserve">. </w:t>
      </w:r>
      <w:r w:rsidR="13300C78" w:rsidRPr="5A0007D8">
        <w:rPr>
          <w:rFonts w:ascii="Garamond" w:eastAsia="Times New Roman" w:hAnsi="Garamond" w:cs="Arial"/>
          <w:color w:val="000000" w:themeColor="text1"/>
        </w:rPr>
        <w:t>T</w:t>
      </w:r>
      <w:r w:rsidR="7AAFF2D6" w:rsidRPr="5A0007D8">
        <w:rPr>
          <w:rFonts w:ascii="Garamond" w:eastAsia="Times New Roman" w:hAnsi="Garamond" w:cs="Arial"/>
          <w:color w:val="000000" w:themeColor="text1"/>
        </w:rPr>
        <w:t>h</w:t>
      </w:r>
      <w:r w:rsidR="65E1BCBB" w:rsidRPr="5A0007D8">
        <w:rPr>
          <w:rFonts w:ascii="Garamond" w:eastAsia="Times New Roman" w:hAnsi="Garamond" w:cs="Arial"/>
          <w:color w:val="000000" w:themeColor="text1"/>
        </w:rPr>
        <w:t>is allowed the</w:t>
      </w:r>
      <w:r w:rsidR="7AAFF2D6" w:rsidRPr="5A0007D8">
        <w:rPr>
          <w:rFonts w:ascii="Garamond" w:eastAsia="Times New Roman" w:hAnsi="Garamond" w:cs="Arial"/>
          <w:color w:val="000000" w:themeColor="text1"/>
        </w:rPr>
        <w:t xml:space="preserve"> viewer to check the numeric mixing height pressure to the intersection of the temperature profiles f</w:t>
      </w:r>
      <w:r w:rsidR="0064763A">
        <w:rPr>
          <w:rFonts w:ascii="Garamond" w:eastAsia="Times New Roman" w:hAnsi="Garamond" w:cs="Arial"/>
          <w:color w:val="000000" w:themeColor="text1"/>
        </w:rPr>
        <w:t>ro</w:t>
      </w:r>
      <w:r w:rsidR="7AAFF2D6" w:rsidRPr="5A0007D8">
        <w:rPr>
          <w:rFonts w:ascii="Garamond" w:eastAsia="Times New Roman" w:hAnsi="Garamond" w:cs="Arial"/>
          <w:color w:val="000000" w:themeColor="text1"/>
        </w:rPr>
        <w:t xml:space="preserve">m the </w:t>
      </w:r>
      <w:proofErr w:type="spellStart"/>
      <w:r w:rsidR="7AAFF2D6" w:rsidRPr="5A0007D8">
        <w:rPr>
          <w:rFonts w:ascii="Garamond" w:eastAsia="Times New Roman" w:hAnsi="Garamond" w:cs="Arial"/>
          <w:color w:val="000000" w:themeColor="text1"/>
        </w:rPr>
        <w:t>Holzworth</w:t>
      </w:r>
      <w:proofErr w:type="spellEnd"/>
      <w:r w:rsidR="7AAFF2D6" w:rsidRPr="5A0007D8">
        <w:rPr>
          <w:rFonts w:ascii="Garamond" w:eastAsia="Times New Roman" w:hAnsi="Garamond" w:cs="Arial"/>
          <w:color w:val="000000" w:themeColor="text1"/>
        </w:rPr>
        <w:t xml:space="preserve"> and Stull estimation methods.</w:t>
      </w:r>
    </w:p>
    <w:p w14:paraId="5CDDFCE5" w14:textId="3A886305" w:rsidR="67D270EF" w:rsidRDefault="67D270EF" w:rsidP="00483DDD">
      <w:pPr>
        <w:spacing w:after="0" w:line="240" w:lineRule="auto"/>
        <w:rPr>
          <w:rFonts w:ascii="Garamond" w:eastAsia="Times New Roman" w:hAnsi="Garamond" w:cs="Arial"/>
          <w:color w:val="000000" w:themeColor="text1"/>
        </w:rPr>
      </w:pPr>
    </w:p>
    <w:p w14:paraId="6867C2C4" w14:textId="157B7CE4" w:rsidR="00910E1F" w:rsidRPr="00910E1F" w:rsidRDefault="637FFD21" w:rsidP="00483DDD">
      <w:pPr>
        <w:spacing w:after="0" w:line="240" w:lineRule="auto"/>
        <w:jc w:val="center"/>
        <w:rPr>
          <w:color w:val="000000" w:themeColor="text1"/>
        </w:rPr>
      </w:pPr>
      <w:r>
        <w:rPr>
          <w:noProof/>
        </w:rPr>
        <w:lastRenderedPageBreak/>
        <w:drawing>
          <wp:inline distT="0" distB="0" distL="0" distR="0" wp14:anchorId="34D6F806" wp14:editId="4B4BBC0F">
            <wp:extent cx="4572000" cy="3067050"/>
            <wp:effectExtent l="0" t="0" r="0" b="0"/>
            <wp:docPr id="1042185109" name="Picture 104218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185109"/>
                    <pic:cNvPicPr/>
                  </pic:nvPicPr>
                  <pic:blipFill>
                    <a:blip r:embed="rId16">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14:paraId="060251D7" w14:textId="5ED05F93" w:rsidR="7CE8FE77" w:rsidRDefault="7305F7B0" w:rsidP="00483DDD">
      <w:pPr>
        <w:spacing w:after="0" w:line="240" w:lineRule="auto"/>
        <w:jc w:val="center"/>
        <w:rPr>
          <w:rFonts w:ascii="Garamond" w:hAnsi="Garamond"/>
          <w:color w:val="000000" w:themeColor="text1"/>
        </w:rPr>
      </w:pPr>
      <w:r w:rsidRPr="5A0007D8">
        <w:rPr>
          <w:rFonts w:ascii="Garamond" w:hAnsi="Garamond"/>
          <w:i/>
          <w:color w:val="000000" w:themeColor="text1"/>
        </w:rPr>
        <w:t>Figure 5.</w:t>
      </w:r>
      <w:r w:rsidRPr="5A0007D8">
        <w:rPr>
          <w:rFonts w:ascii="Garamond" w:hAnsi="Garamond"/>
          <w:color w:val="000000" w:themeColor="text1"/>
        </w:rPr>
        <w:t xml:space="preserve"> Skew-T plot showing the environment’s temperature, </w:t>
      </w:r>
      <w:r w:rsidR="00556C83" w:rsidRPr="5A0007D8">
        <w:rPr>
          <w:rFonts w:ascii="Garamond" w:hAnsi="Garamond"/>
          <w:color w:val="000000" w:themeColor="text1"/>
        </w:rPr>
        <w:t>dew point</w:t>
      </w:r>
      <w:r w:rsidRPr="5A0007D8">
        <w:rPr>
          <w:rFonts w:ascii="Garamond" w:hAnsi="Garamond"/>
          <w:color w:val="000000" w:themeColor="text1"/>
        </w:rPr>
        <w:t xml:space="preserve"> temperature along with the Holzworth parcel temperature and Stull parcel temperature for the Pioneer </w:t>
      </w:r>
      <w:r w:rsidR="0064763A">
        <w:rPr>
          <w:rFonts w:ascii="Garamond" w:hAnsi="Garamond"/>
          <w:color w:val="000000" w:themeColor="text1"/>
        </w:rPr>
        <w:t>F</w:t>
      </w:r>
      <w:r w:rsidRPr="5A0007D8">
        <w:rPr>
          <w:rFonts w:ascii="Garamond" w:hAnsi="Garamond"/>
          <w:color w:val="000000" w:themeColor="text1"/>
        </w:rPr>
        <w:t xml:space="preserve">ire on July 27, 2016 at 18Z. </w:t>
      </w:r>
    </w:p>
    <w:p w14:paraId="6AC6065B" w14:textId="31D2DE58" w:rsidR="574A483A" w:rsidRDefault="574A483A" w:rsidP="00483DDD">
      <w:pPr>
        <w:spacing w:after="0" w:line="240" w:lineRule="auto"/>
        <w:rPr>
          <w:color w:val="000000" w:themeColor="text1"/>
        </w:rPr>
      </w:pPr>
    </w:p>
    <w:p w14:paraId="2C963143" w14:textId="076017E6" w:rsidR="24BF7D7B" w:rsidRDefault="00A43059" w:rsidP="00483DDD">
      <w:pPr>
        <w:spacing w:after="0" w:line="240" w:lineRule="auto"/>
        <w:rPr>
          <w:rFonts w:ascii="Garamond" w:hAnsi="Garamond" w:cs="Arial"/>
          <w:b/>
          <w:i/>
          <w:color w:val="000000" w:themeColor="text1"/>
        </w:rPr>
      </w:pPr>
      <w:r w:rsidRPr="5A0007D8">
        <w:rPr>
          <w:rFonts w:ascii="Garamond" w:hAnsi="Garamond" w:cs="Arial"/>
          <w:b/>
          <w:i/>
          <w:color w:val="000000" w:themeColor="text1"/>
        </w:rPr>
        <w:t>3.3 Data Analysis</w:t>
      </w:r>
      <w:r w:rsidR="1AD25A48" w:rsidRPr="5A0007D8">
        <w:rPr>
          <w:rFonts w:ascii="Garamond" w:hAnsi="Garamond" w:cs="Arial"/>
          <w:b/>
          <w:i/>
          <w:color w:val="000000" w:themeColor="text1"/>
        </w:rPr>
        <w:t xml:space="preserve"> </w:t>
      </w:r>
    </w:p>
    <w:p w14:paraId="76749C83" w14:textId="1AC72B83" w:rsidR="686B1F23" w:rsidRDefault="7305F7B0" w:rsidP="00483DDD">
      <w:pPr>
        <w:spacing w:after="0" w:line="240" w:lineRule="auto"/>
        <w:rPr>
          <w:rFonts w:ascii="Garamond" w:hAnsi="Garamond"/>
          <w:color w:val="000000" w:themeColor="text1"/>
          <w:highlight w:val="yellow"/>
        </w:rPr>
      </w:pPr>
      <w:r w:rsidRPr="5A0007D8">
        <w:rPr>
          <w:rFonts w:ascii="Garamond" w:hAnsi="Garamond"/>
          <w:color w:val="000000" w:themeColor="text1"/>
        </w:rPr>
        <w:t>The output of the processed CALIPSO data was a set of mixing height estimations with location coordinates. To verify the accuracy of the mixing height observations, the team mapped the mixing height layer in Arc</w:t>
      </w:r>
      <w:r w:rsidR="00556C83" w:rsidRPr="5A0007D8">
        <w:rPr>
          <w:rFonts w:ascii="Garamond" w:hAnsi="Garamond"/>
          <w:color w:val="000000" w:themeColor="text1"/>
        </w:rPr>
        <w:t xml:space="preserve">GIS </w:t>
      </w:r>
      <w:r w:rsidRPr="5A0007D8">
        <w:rPr>
          <w:rFonts w:ascii="Garamond" w:hAnsi="Garamond"/>
          <w:color w:val="000000" w:themeColor="text1"/>
        </w:rPr>
        <w:t xml:space="preserve">Pro and compared the result with the NASA Worldview image for each wildfire event. The team then attempted to compare the mixing height observations with mixing height </w:t>
      </w:r>
      <w:r w:rsidR="009C2E96" w:rsidRPr="5A0007D8">
        <w:rPr>
          <w:rFonts w:ascii="Garamond" w:hAnsi="Garamond"/>
          <w:color w:val="000000" w:themeColor="text1"/>
        </w:rPr>
        <w:t>predictions but</w:t>
      </w:r>
      <w:r w:rsidRPr="5A0007D8">
        <w:rPr>
          <w:rFonts w:ascii="Garamond" w:hAnsi="Garamond"/>
          <w:color w:val="000000" w:themeColor="text1"/>
        </w:rPr>
        <w:t xml:space="preserve"> faced difficulty </w:t>
      </w:r>
      <w:r w:rsidR="00556C83" w:rsidRPr="5A0007D8">
        <w:rPr>
          <w:rFonts w:ascii="Garamond" w:hAnsi="Garamond"/>
          <w:color w:val="000000" w:themeColor="text1"/>
        </w:rPr>
        <w:t>in</w:t>
      </w:r>
      <w:r w:rsidRPr="5A0007D8">
        <w:rPr>
          <w:rFonts w:ascii="Garamond" w:hAnsi="Garamond"/>
          <w:color w:val="000000" w:themeColor="text1"/>
        </w:rPr>
        <w:t xml:space="preserve"> back-calculating mixing height using the four mathematical methods described in Fearon</w:t>
      </w:r>
      <w:r w:rsidR="00033135">
        <w:rPr>
          <w:rFonts w:ascii="Garamond" w:hAnsi="Garamond"/>
          <w:color w:val="000000" w:themeColor="text1"/>
        </w:rPr>
        <w:t xml:space="preserve"> et al</w:t>
      </w:r>
      <w:r w:rsidRPr="5A0007D8">
        <w:rPr>
          <w:rFonts w:ascii="Garamond" w:hAnsi="Garamond"/>
          <w:color w:val="000000" w:themeColor="text1"/>
        </w:rPr>
        <w:t xml:space="preserve">’s 2015 study. Instead, the team analyzed the temporal and spatial differences between model-based soundings (used to back-calculate mixing height), the mixing height observation layers, and the footprints of the wildfire that produced the smoke pollution. </w:t>
      </w:r>
    </w:p>
    <w:p w14:paraId="572FD211" w14:textId="4EF7F8AF" w:rsidR="717D1154" w:rsidRDefault="717D1154" w:rsidP="00483DDD">
      <w:pPr>
        <w:pStyle w:val="Heading1"/>
        <w:spacing w:before="0" w:line="240" w:lineRule="auto"/>
        <w:jc w:val="center"/>
        <w:rPr>
          <w:color w:val="000000" w:themeColor="text1"/>
        </w:rPr>
      </w:pPr>
    </w:p>
    <w:p w14:paraId="1F53876F" w14:textId="6CB208CD" w:rsidR="00E41324" w:rsidRPr="0066138C" w:rsidRDefault="7305F7B0" w:rsidP="00483DDD">
      <w:pPr>
        <w:pStyle w:val="Heading1"/>
        <w:spacing w:before="0" w:line="240" w:lineRule="auto"/>
        <w:rPr>
          <w:rFonts w:ascii="Garamond" w:hAnsi="Garamond"/>
          <w:color w:val="000000" w:themeColor="text1"/>
        </w:rPr>
      </w:pPr>
      <w:r w:rsidRPr="5A0007D8">
        <w:rPr>
          <w:rFonts w:ascii="Garamond" w:hAnsi="Garamond"/>
          <w:color w:val="000000" w:themeColor="text1"/>
        </w:rPr>
        <w:t>4. Results &amp; Discussion</w:t>
      </w:r>
    </w:p>
    <w:p w14:paraId="0FBE35AE" w14:textId="6838F061" w:rsidR="2E7B77BC" w:rsidRDefault="4530500B" w:rsidP="00483DDD">
      <w:pPr>
        <w:spacing w:after="0" w:line="240" w:lineRule="auto"/>
        <w:rPr>
          <w:rFonts w:ascii="Garamond" w:hAnsi="Garamond"/>
          <w:b/>
          <w:i/>
          <w:color w:val="000000" w:themeColor="text1"/>
        </w:rPr>
      </w:pPr>
      <w:r w:rsidRPr="5A0007D8">
        <w:rPr>
          <w:rFonts w:ascii="Garamond" w:hAnsi="Garamond"/>
          <w:b/>
          <w:i/>
          <w:color w:val="000000" w:themeColor="text1"/>
        </w:rPr>
        <w:t xml:space="preserve">4.1 </w:t>
      </w:r>
      <w:r w:rsidR="0814CEEF" w:rsidRPr="5A0007D8">
        <w:rPr>
          <w:rFonts w:ascii="Garamond" w:hAnsi="Garamond"/>
          <w:b/>
          <w:i/>
          <w:color w:val="000000" w:themeColor="text1"/>
        </w:rPr>
        <w:t xml:space="preserve">Results </w:t>
      </w:r>
    </w:p>
    <w:p w14:paraId="22E98998" w14:textId="6E9D4A69" w:rsidR="34F9E668" w:rsidRDefault="7305F7B0" w:rsidP="00483DDD">
      <w:pPr>
        <w:spacing w:after="0" w:line="240" w:lineRule="auto"/>
        <w:rPr>
          <w:rFonts w:ascii="Garamond" w:eastAsia="Gungsuh" w:hAnsi="Garamond" w:cs="Gungsuh"/>
          <w:color w:val="000000" w:themeColor="text1"/>
        </w:rPr>
      </w:pPr>
      <w:r w:rsidRPr="1558BD8C">
        <w:rPr>
          <w:rFonts w:ascii="Garamond" w:eastAsia="Gungsuh" w:hAnsi="Garamond" w:cs="Gungsuh"/>
          <w:color w:val="000000" w:themeColor="text1"/>
        </w:rPr>
        <w:t>The team successfully developed a software tool</w:t>
      </w:r>
      <w:r w:rsidR="041F60DF" w:rsidRPr="5A0007D8">
        <w:rPr>
          <w:rFonts w:ascii="Garamond" w:eastAsia="Gungsuh" w:hAnsi="Garamond" w:cs="Gungsuh"/>
          <w:color w:val="000000" w:themeColor="text1"/>
        </w:rPr>
        <w:t>,</w:t>
      </w:r>
      <w:r w:rsidRPr="1558BD8C">
        <w:rPr>
          <w:rFonts w:ascii="Garamond" w:eastAsia="Gungsuh" w:hAnsi="Garamond" w:cs="Gungsuh"/>
          <w:color w:val="000000" w:themeColor="text1"/>
        </w:rPr>
        <w:t xml:space="preserve"> Automated Satellite Mixing height Observations and Known Remote Estimations (A-SMOKRE</w:t>
      </w:r>
      <w:r w:rsidR="0064763A" w:rsidRPr="5A0007D8">
        <w:rPr>
          <w:rFonts w:ascii="Garamond" w:eastAsia="Gungsuh" w:hAnsi="Garamond" w:cs="Gungsuh"/>
          <w:color w:val="000000" w:themeColor="text1"/>
        </w:rPr>
        <w:t>),</w:t>
      </w:r>
      <w:r w:rsidR="0064763A" w:rsidRPr="1558BD8C">
        <w:rPr>
          <w:rFonts w:ascii="Garamond" w:eastAsia="Gungsuh" w:hAnsi="Garamond" w:cs="Gungsuh"/>
          <w:color w:val="000000" w:themeColor="text1"/>
        </w:rPr>
        <w:t xml:space="preserve"> which</w:t>
      </w:r>
      <w:r w:rsidRPr="1558BD8C">
        <w:rPr>
          <w:rFonts w:ascii="Garamond" w:eastAsia="Gungsuh" w:hAnsi="Garamond" w:cs="Gungsuh"/>
          <w:color w:val="000000" w:themeColor="text1"/>
        </w:rPr>
        <w:t xml:space="preserve"> extracts features of interest from the VFM granule in order to calculate mixing height. This tool verifies the location of attenuated data, cloud interference, surface and continuous aerosols relative to the Earth’s surface. </w:t>
      </w:r>
      <w:r w:rsidR="55543E4A" w:rsidRPr="1558BD8C">
        <w:rPr>
          <w:rFonts w:ascii="Garamond" w:eastAsia="Gungsuh" w:hAnsi="Garamond" w:cs="Gungsuh"/>
          <w:color w:val="000000" w:themeColor="text1"/>
        </w:rPr>
        <w:t>While the code automates the mixing height calculation process, i</w:t>
      </w:r>
      <w:r w:rsidRPr="1558BD8C">
        <w:rPr>
          <w:rFonts w:ascii="Garamond" w:eastAsia="Gungsuh" w:hAnsi="Garamond" w:cs="Gungsuh"/>
          <w:color w:val="000000" w:themeColor="text1"/>
        </w:rPr>
        <w:t>t</w:t>
      </w:r>
      <w:r w:rsidR="36DFE4BC" w:rsidRPr="1558BD8C">
        <w:rPr>
          <w:rFonts w:ascii="Garamond" w:eastAsia="Gungsuh" w:hAnsi="Garamond" w:cs="Gungsuh"/>
          <w:color w:val="000000" w:themeColor="text1"/>
        </w:rPr>
        <w:t xml:space="preserve"> currently</w:t>
      </w:r>
      <w:r w:rsidRPr="1558BD8C">
        <w:rPr>
          <w:rFonts w:ascii="Garamond" w:eastAsia="Gungsuh" w:hAnsi="Garamond" w:cs="Gungsuh"/>
          <w:color w:val="000000" w:themeColor="text1"/>
        </w:rPr>
        <w:t xml:space="preserve"> requires the user to manually enter index values for their desired latitude and name of the </w:t>
      </w:r>
      <w:r w:rsidR="00DF3B63">
        <w:rPr>
          <w:rFonts w:ascii="Garamond" w:eastAsia="Gungsuh" w:hAnsi="Garamond" w:cs="Gungsuh"/>
          <w:color w:val="000000" w:themeColor="text1"/>
        </w:rPr>
        <w:t>HDF</w:t>
      </w:r>
      <w:r w:rsidRPr="1558BD8C">
        <w:rPr>
          <w:rFonts w:ascii="Garamond" w:eastAsia="Gungsuh" w:hAnsi="Garamond" w:cs="Gungsuh"/>
          <w:color w:val="000000" w:themeColor="text1"/>
        </w:rPr>
        <w:t xml:space="preserve"> file of interest. </w:t>
      </w:r>
      <w:r w:rsidR="2608A25B" w:rsidRPr="7F950716">
        <w:rPr>
          <w:rFonts w:ascii="Garamond" w:eastAsia="Gungsuh" w:hAnsi="Garamond" w:cs="Gungsuh"/>
          <w:color w:val="000000" w:themeColor="text1"/>
        </w:rPr>
        <w:t>Additionally, t</w:t>
      </w:r>
      <w:r w:rsidR="4530500B" w:rsidRPr="7F950716">
        <w:rPr>
          <w:rFonts w:ascii="Garamond" w:eastAsia="Gungsuh" w:hAnsi="Garamond" w:cs="Gungsuh"/>
          <w:color w:val="000000" w:themeColor="text1"/>
        </w:rPr>
        <w:t>he</w:t>
      </w:r>
      <w:r w:rsidRPr="1558BD8C">
        <w:rPr>
          <w:rFonts w:ascii="Garamond" w:eastAsia="Gungsuh" w:hAnsi="Garamond" w:cs="Gungsuh"/>
          <w:color w:val="000000" w:themeColor="text1"/>
        </w:rPr>
        <w:t xml:space="preserve"> CALIPSO pass did not always indicate where there were continuous aerosols if the transect does not cross a smoke plume</w:t>
      </w:r>
      <w:r w:rsidR="3B3F3711" w:rsidRPr="0A4A02A2">
        <w:rPr>
          <w:rFonts w:ascii="Garamond" w:eastAsia="Gungsuh" w:hAnsi="Garamond" w:cs="Gungsuh"/>
          <w:color w:val="000000" w:themeColor="text1"/>
        </w:rPr>
        <w:t xml:space="preserve"> or </w:t>
      </w:r>
      <w:r w:rsidR="3B3F3711" w:rsidRPr="6A7ADD3F">
        <w:rPr>
          <w:rFonts w:ascii="Garamond" w:eastAsia="Gungsuh" w:hAnsi="Garamond" w:cs="Gungsuh"/>
          <w:color w:val="000000" w:themeColor="text1"/>
        </w:rPr>
        <w:t xml:space="preserve">if the LiDAR laser return was </w:t>
      </w:r>
      <w:r w:rsidR="3B3F3711" w:rsidRPr="393B5705">
        <w:rPr>
          <w:rFonts w:ascii="Garamond" w:eastAsia="Gungsuh" w:hAnsi="Garamond" w:cs="Gungsuh"/>
          <w:color w:val="000000" w:themeColor="text1"/>
        </w:rPr>
        <w:t>disrupted</w:t>
      </w:r>
      <w:r w:rsidR="0700DB4C" w:rsidRPr="393B5705">
        <w:rPr>
          <w:rFonts w:ascii="Garamond" w:eastAsia="Gungsuh" w:hAnsi="Garamond" w:cs="Gungsuh"/>
          <w:color w:val="000000" w:themeColor="text1"/>
        </w:rPr>
        <w:t>.</w:t>
      </w:r>
      <w:r w:rsidRPr="1558BD8C">
        <w:rPr>
          <w:rFonts w:ascii="Garamond" w:eastAsia="Gungsuh" w:hAnsi="Garamond" w:cs="Gungsuh"/>
          <w:color w:val="000000" w:themeColor="text1"/>
        </w:rPr>
        <w:t xml:space="preserve"> </w:t>
      </w:r>
      <w:r w:rsidR="33D34EE7" w:rsidRPr="5A0007D8">
        <w:rPr>
          <w:rFonts w:ascii="Garamond" w:eastAsia="Gungsuh" w:hAnsi="Garamond" w:cs="Gungsuh"/>
          <w:color w:val="000000" w:themeColor="text1"/>
        </w:rPr>
        <w:t>I</w:t>
      </w:r>
      <w:r w:rsidR="00556C83" w:rsidRPr="5A0007D8">
        <w:rPr>
          <w:rFonts w:ascii="Garamond" w:eastAsia="Gungsuh" w:hAnsi="Garamond" w:cs="Gungsuh"/>
          <w:color w:val="000000" w:themeColor="text1"/>
        </w:rPr>
        <w:t>n</w:t>
      </w:r>
      <w:r w:rsidR="00556C83" w:rsidRPr="1558BD8C">
        <w:rPr>
          <w:rFonts w:ascii="Garamond" w:eastAsia="Gungsuh" w:hAnsi="Garamond" w:cs="Gungsuh"/>
          <w:color w:val="000000" w:themeColor="text1"/>
        </w:rPr>
        <w:t xml:space="preserve"> some instances</w:t>
      </w:r>
      <w:r w:rsidR="382C885A" w:rsidRPr="5A0007D8">
        <w:rPr>
          <w:rFonts w:ascii="Garamond" w:eastAsia="Gungsuh" w:hAnsi="Garamond" w:cs="Gungsuh"/>
          <w:color w:val="000000" w:themeColor="text1"/>
        </w:rPr>
        <w:t>,</w:t>
      </w:r>
      <w:r w:rsidRPr="1558BD8C">
        <w:rPr>
          <w:rFonts w:ascii="Garamond" w:eastAsia="Gungsuh" w:hAnsi="Garamond" w:cs="Gungsuh"/>
          <w:color w:val="000000" w:themeColor="text1"/>
        </w:rPr>
        <w:t xml:space="preserve"> there were gaps in the return data that led to broken or incomplete mixing height layers, which is reflected in the atmospheric profile plots by the </w:t>
      </w:r>
      <w:r w:rsidR="1A0382F5" w:rsidRPr="55DB376F">
        <w:rPr>
          <w:rFonts w:ascii="Garamond" w:eastAsia="Gungsuh" w:hAnsi="Garamond" w:cs="Gungsuh"/>
          <w:color w:val="000000" w:themeColor="text1"/>
        </w:rPr>
        <w:t xml:space="preserve">grey </w:t>
      </w:r>
      <w:r w:rsidR="1A0382F5" w:rsidRPr="3D2B4E85">
        <w:rPr>
          <w:rFonts w:ascii="Garamond" w:eastAsia="Gungsuh" w:hAnsi="Garamond" w:cs="Gungsuh"/>
          <w:color w:val="000000" w:themeColor="text1"/>
        </w:rPr>
        <w:t>attenuated data</w:t>
      </w:r>
      <w:r w:rsidRPr="1558BD8C">
        <w:rPr>
          <w:rFonts w:ascii="Garamond" w:eastAsia="Gungsuh" w:hAnsi="Garamond" w:cs="Gungsuh"/>
          <w:color w:val="000000" w:themeColor="text1"/>
        </w:rPr>
        <w:t xml:space="preserve"> (Figure 4). </w:t>
      </w:r>
      <w:r w:rsidR="0CA9F168" w:rsidRPr="245CE069">
        <w:rPr>
          <w:rFonts w:ascii="Garamond" w:eastAsia="Gungsuh" w:hAnsi="Garamond" w:cs="Gungsuh"/>
          <w:color w:val="000000" w:themeColor="text1"/>
        </w:rPr>
        <w:t xml:space="preserve">The team </w:t>
      </w:r>
      <w:r w:rsidR="62405AE9" w:rsidRPr="2745E53A">
        <w:rPr>
          <w:rFonts w:ascii="Garamond" w:eastAsia="Gungsuh" w:hAnsi="Garamond" w:cs="Gungsuh"/>
          <w:color w:val="000000" w:themeColor="text1"/>
        </w:rPr>
        <w:t>speculated</w:t>
      </w:r>
      <w:r w:rsidR="0CA9F168" w:rsidRPr="245CE069">
        <w:rPr>
          <w:rFonts w:ascii="Garamond" w:eastAsia="Gungsuh" w:hAnsi="Garamond" w:cs="Gungsuh"/>
          <w:color w:val="000000" w:themeColor="text1"/>
        </w:rPr>
        <w:t xml:space="preserve"> that gaps in this data</w:t>
      </w:r>
      <w:r w:rsidR="0CA9F168" w:rsidRPr="4A12BB32">
        <w:rPr>
          <w:rFonts w:ascii="Garamond" w:eastAsia="Gungsuh" w:hAnsi="Garamond" w:cs="Gungsuh"/>
          <w:color w:val="000000" w:themeColor="text1"/>
        </w:rPr>
        <w:t xml:space="preserve"> were due to the thick volume of smoke and aerosols </w:t>
      </w:r>
      <w:r w:rsidR="0CA9F168" w:rsidRPr="07EC0057">
        <w:rPr>
          <w:rFonts w:ascii="Garamond" w:eastAsia="Gungsuh" w:hAnsi="Garamond" w:cs="Gungsuh"/>
          <w:color w:val="000000" w:themeColor="text1"/>
        </w:rPr>
        <w:t xml:space="preserve">in the air disrupting the CALIPSO </w:t>
      </w:r>
      <w:r w:rsidR="0CA9F168" w:rsidRPr="0F57242A">
        <w:rPr>
          <w:rFonts w:ascii="Garamond" w:eastAsia="Gungsuh" w:hAnsi="Garamond" w:cs="Gungsuh"/>
          <w:color w:val="000000" w:themeColor="text1"/>
        </w:rPr>
        <w:t xml:space="preserve">LiDAR laser </w:t>
      </w:r>
      <w:r w:rsidR="2A879499" w:rsidRPr="0283E680">
        <w:rPr>
          <w:rFonts w:ascii="Garamond" w:eastAsia="Gungsuh" w:hAnsi="Garamond" w:cs="Gungsuh"/>
          <w:color w:val="000000" w:themeColor="text1"/>
        </w:rPr>
        <w:t>pulse</w:t>
      </w:r>
      <w:r w:rsidR="0CA9F168" w:rsidRPr="0283E680">
        <w:rPr>
          <w:rFonts w:ascii="Garamond" w:eastAsia="Gungsuh" w:hAnsi="Garamond" w:cs="Gungsuh"/>
          <w:color w:val="000000" w:themeColor="text1"/>
        </w:rPr>
        <w:t>.</w:t>
      </w:r>
      <w:r w:rsidR="0CA9F168" w:rsidRPr="0F57242A">
        <w:rPr>
          <w:rFonts w:ascii="Garamond" w:eastAsia="Gungsuh" w:hAnsi="Garamond" w:cs="Gungsuh"/>
          <w:color w:val="000000" w:themeColor="text1"/>
        </w:rPr>
        <w:t xml:space="preserve"> </w:t>
      </w:r>
      <w:r w:rsidR="301F833F" w:rsidRPr="2745E53A">
        <w:rPr>
          <w:rFonts w:ascii="Garamond" w:eastAsia="Gungsuh" w:hAnsi="Garamond" w:cs="Gungsuh"/>
          <w:color w:val="000000" w:themeColor="text1"/>
        </w:rPr>
        <w:t>T</w:t>
      </w:r>
      <w:r w:rsidR="6D95023A" w:rsidRPr="2745E53A">
        <w:rPr>
          <w:rFonts w:ascii="Garamond" w:eastAsia="Gungsuh" w:hAnsi="Garamond" w:cs="Gungsuh"/>
          <w:color w:val="000000" w:themeColor="text1"/>
        </w:rPr>
        <w:t>his</w:t>
      </w:r>
      <w:r w:rsidR="33733137" w:rsidRPr="6FF52DDB">
        <w:rPr>
          <w:rFonts w:ascii="Garamond" w:eastAsia="Gungsuh" w:hAnsi="Garamond" w:cs="Gungsuh"/>
          <w:color w:val="000000" w:themeColor="text1"/>
        </w:rPr>
        <w:t xml:space="preserve"> may </w:t>
      </w:r>
      <w:r w:rsidR="33733137" w:rsidRPr="566F6FB8">
        <w:rPr>
          <w:rFonts w:ascii="Garamond" w:eastAsia="Gungsuh" w:hAnsi="Garamond" w:cs="Gungsuh"/>
          <w:color w:val="000000" w:themeColor="text1"/>
        </w:rPr>
        <w:t>hinder</w:t>
      </w:r>
      <w:r w:rsidR="74F27197" w:rsidRPr="317C2C7B">
        <w:rPr>
          <w:rFonts w:ascii="Garamond" w:eastAsia="Gungsuh" w:hAnsi="Garamond" w:cs="Gungsuh"/>
          <w:color w:val="000000" w:themeColor="text1"/>
        </w:rPr>
        <w:t xml:space="preserve"> </w:t>
      </w:r>
      <w:r w:rsidR="0D8EDABC" w:rsidRPr="317C2C7B">
        <w:rPr>
          <w:rFonts w:ascii="Garamond" w:eastAsia="Gungsuh" w:hAnsi="Garamond" w:cs="Gungsuh"/>
          <w:color w:val="000000" w:themeColor="text1"/>
        </w:rPr>
        <w:t>future</w:t>
      </w:r>
      <w:r w:rsidR="33733137" w:rsidRPr="566F6FB8">
        <w:rPr>
          <w:rFonts w:ascii="Garamond" w:eastAsia="Gungsuh" w:hAnsi="Garamond" w:cs="Gungsuh"/>
          <w:color w:val="000000" w:themeColor="text1"/>
        </w:rPr>
        <w:t xml:space="preserve"> smoke </w:t>
      </w:r>
      <w:r w:rsidR="18EB315E" w:rsidRPr="66F65903">
        <w:rPr>
          <w:rFonts w:ascii="Garamond" w:eastAsia="Gungsuh" w:hAnsi="Garamond" w:cs="Gungsuh"/>
          <w:color w:val="000000" w:themeColor="text1"/>
        </w:rPr>
        <w:t xml:space="preserve">pollution forecasting if </w:t>
      </w:r>
      <w:r w:rsidR="18EB315E" w:rsidRPr="152F9317">
        <w:rPr>
          <w:rFonts w:ascii="Garamond" w:eastAsia="Gungsuh" w:hAnsi="Garamond" w:cs="Gungsuh"/>
          <w:color w:val="000000" w:themeColor="text1"/>
        </w:rPr>
        <w:t xml:space="preserve">the mixing height observations </w:t>
      </w:r>
      <w:r w:rsidR="18EB315E" w:rsidRPr="3CB5C3A7">
        <w:rPr>
          <w:rFonts w:ascii="Garamond" w:eastAsia="Gungsuh" w:hAnsi="Garamond" w:cs="Gungsuh"/>
          <w:color w:val="000000" w:themeColor="text1"/>
        </w:rPr>
        <w:t xml:space="preserve">cannot be discerned over a </w:t>
      </w:r>
      <w:r w:rsidR="18EB315E" w:rsidRPr="35E26E8A">
        <w:rPr>
          <w:rFonts w:ascii="Garamond" w:eastAsia="Gungsuh" w:hAnsi="Garamond" w:cs="Gungsuh"/>
          <w:color w:val="000000" w:themeColor="text1"/>
        </w:rPr>
        <w:t xml:space="preserve">wildfire or prescribed burn. </w:t>
      </w:r>
    </w:p>
    <w:p w14:paraId="16C65B9B" w14:textId="1B3AD697" w:rsidR="39F3ADC3" w:rsidRDefault="39F3ADC3" w:rsidP="00483DDD">
      <w:pPr>
        <w:spacing w:after="0" w:line="240" w:lineRule="auto"/>
        <w:rPr>
          <w:rFonts w:ascii="Garamond" w:eastAsia="Gungsuh" w:hAnsi="Garamond" w:cs="Gungsuh"/>
          <w:color w:val="000000" w:themeColor="text1"/>
        </w:rPr>
      </w:pPr>
      <w:bookmarkStart w:id="3" w:name="_Toc334198734"/>
    </w:p>
    <w:p w14:paraId="7478D9D0" w14:textId="4DF5E177" w:rsidR="129C7EA6" w:rsidRDefault="129C7EA6" w:rsidP="00483DDD">
      <w:pPr>
        <w:spacing w:after="0" w:line="240" w:lineRule="auto"/>
        <w:rPr>
          <w:rFonts w:ascii="Garamond" w:eastAsia="Gungsuh" w:hAnsi="Garamond" w:cs="Gungsuh"/>
          <w:color w:val="000000" w:themeColor="text1"/>
        </w:rPr>
      </w:pPr>
      <w:r w:rsidRPr="5003D66C">
        <w:rPr>
          <w:rFonts w:ascii="Garamond" w:eastAsia="Gungsuh" w:hAnsi="Garamond" w:cs="Gungsuh"/>
          <w:color w:val="000000" w:themeColor="text1"/>
        </w:rPr>
        <w:t xml:space="preserve">The team </w:t>
      </w:r>
      <w:r w:rsidR="2572F3F1" w:rsidRPr="5003D66C">
        <w:rPr>
          <w:rFonts w:ascii="Garamond" w:eastAsia="Gungsuh" w:hAnsi="Garamond" w:cs="Gungsuh"/>
          <w:color w:val="000000" w:themeColor="text1"/>
        </w:rPr>
        <w:t>w</w:t>
      </w:r>
      <w:r w:rsidR="1FC4088B" w:rsidRPr="5003D66C">
        <w:rPr>
          <w:rFonts w:ascii="Garamond" w:eastAsia="Gungsuh" w:hAnsi="Garamond" w:cs="Gungsuh"/>
          <w:color w:val="000000" w:themeColor="text1"/>
        </w:rPr>
        <w:t>as</w:t>
      </w:r>
      <w:r w:rsidR="2572F3F1" w:rsidRPr="5003D66C">
        <w:rPr>
          <w:rFonts w:ascii="Garamond" w:eastAsia="Gungsuh" w:hAnsi="Garamond" w:cs="Gungsuh"/>
          <w:color w:val="000000" w:themeColor="text1"/>
        </w:rPr>
        <w:t xml:space="preserve"> not successful in being able to compare </w:t>
      </w:r>
      <w:r w:rsidR="3D7B5F79" w:rsidRPr="5003D66C">
        <w:rPr>
          <w:rFonts w:ascii="Garamond" w:eastAsia="Gungsuh" w:hAnsi="Garamond" w:cs="Gungsuh"/>
          <w:color w:val="000000" w:themeColor="text1"/>
        </w:rPr>
        <w:t>the</w:t>
      </w:r>
      <w:r w:rsidR="2572F3F1" w:rsidRPr="5003D66C">
        <w:rPr>
          <w:rFonts w:ascii="Garamond" w:eastAsia="Gungsuh" w:hAnsi="Garamond" w:cs="Gungsuh"/>
          <w:color w:val="000000" w:themeColor="text1"/>
        </w:rPr>
        <w:t xml:space="preserve"> </w:t>
      </w:r>
      <w:r w:rsidR="6C119DB4" w:rsidRPr="5003D66C">
        <w:rPr>
          <w:rFonts w:ascii="Garamond" w:eastAsia="Gungsuh" w:hAnsi="Garamond" w:cs="Gungsuh"/>
          <w:color w:val="000000" w:themeColor="text1"/>
        </w:rPr>
        <w:t xml:space="preserve">observation </w:t>
      </w:r>
      <w:r w:rsidR="2572F3F1" w:rsidRPr="5003D66C">
        <w:rPr>
          <w:rFonts w:ascii="Garamond" w:eastAsia="Gungsuh" w:hAnsi="Garamond" w:cs="Gungsuh"/>
          <w:color w:val="000000" w:themeColor="text1"/>
        </w:rPr>
        <w:t>results with historic mixing height calculations</w:t>
      </w:r>
      <w:r w:rsidR="27854389" w:rsidRPr="5003D66C">
        <w:rPr>
          <w:rFonts w:ascii="Garamond" w:eastAsia="Gungsuh" w:hAnsi="Garamond" w:cs="Gungsuh"/>
          <w:color w:val="000000" w:themeColor="text1"/>
        </w:rPr>
        <w:t>.</w:t>
      </w:r>
      <w:r w:rsidR="2572F3F1" w:rsidRPr="5003D66C">
        <w:rPr>
          <w:rFonts w:ascii="Garamond" w:eastAsia="Times New Roman" w:hAnsi="Garamond" w:cs="Arial"/>
          <w:color w:val="000000" w:themeColor="text1"/>
        </w:rPr>
        <w:t xml:space="preserve"> </w:t>
      </w:r>
      <w:r w:rsidR="1FFA03AD" w:rsidRPr="5003D66C">
        <w:rPr>
          <w:rFonts w:ascii="Garamond" w:eastAsia="Times New Roman" w:hAnsi="Garamond" w:cs="Arial"/>
          <w:color w:val="000000" w:themeColor="text1"/>
        </w:rPr>
        <w:t>T</w:t>
      </w:r>
      <w:r w:rsidR="18A5A957" w:rsidRPr="5003D66C">
        <w:rPr>
          <w:rFonts w:ascii="Garamond" w:eastAsia="Times New Roman" w:hAnsi="Garamond" w:cs="Arial"/>
          <w:color w:val="000000" w:themeColor="text1"/>
        </w:rPr>
        <w:t>he</w:t>
      </w:r>
      <w:r w:rsidR="27E91EFC" w:rsidRPr="5003D66C">
        <w:rPr>
          <w:rFonts w:ascii="Garamond" w:eastAsia="Times New Roman" w:hAnsi="Garamond" w:cs="Arial"/>
          <w:color w:val="000000" w:themeColor="text1"/>
        </w:rPr>
        <w:t xml:space="preserve"> </w:t>
      </w:r>
      <w:proofErr w:type="spellStart"/>
      <w:r w:rsidR="27E91EFC" w:rsidRPr="5003D66C">
        <w:rPr>
          <w:rFonts w:ascii="Garamond" w:eastAsia="Times New Roman" w:hAnsi="Garamond" w:cs="Arial"/>
          <w:color w:val="000000" w:themeColor="text1"/>
        </w:rPr>
        <w:t>MetPy</w:t>
      </w:r>
      <w:proofErr w:type="spellEnd"/>
      <w:r w:rsidR="27E91EFC" w:rsidRPr="5003D66C">
        <w:rPr>
          <w:rFonts w:ascii="Garamond" w:eastAsia="Times New Roman" w:hAnsi="Garamond" w:cs="Arial"/>
          <w:color w:val="000000" w:themeColor="text1"/>
        </w:rPr>
        <w:t xml:space="preserve"> module </w:t>
      </w:r>
      <w:r w:rsidR="2FCBE696" w:rsidRPr="5003D66C">
        <w:rPr>
          <w:rFonts w:ascii="Garamond" w:eastAsia="Times New Roman" w:hAnsi="Garamond" w:cs="Arial"/>
          <w:color w:val="000000" w:themeColor="text1"/>
        </w:rPr>
        <w:t>assign</w:t>
      </w:r>
      <w:r w:rsidR="7005A5A1" w:rsidRPr="5003D66C">
        <w:rPr>
          <w:rFonts w:ascii="Garamond" w:eastAsia="Times New Roman" w:hAnsi="Garamond" w:cs="Arial"/>
          <w:color w:val="000000" w:themeColor="text1"/>
        </w:rPr>
        <w:t>ed</w:t>
      </w:r>
      <w:r w:rsidR="27E91EFC" w:rsidRPr="5003D66C">
        <w:rPr>
          <w:rFonts w:ascii="Garamond" w:eastAsia="Times New Roman" w:hAnsi="Garamond" w:cs="Arial"/>
          <w:color w:val="000000" w:themeColor="text1"/>
        </w:rPr>
        <w:t xml:space="preserve"> </w:t>
      </w:r>
      <w:r w:rsidR="5AB738F3" w:rsidRPr="5003D66C">
        <w:rPr>
          <w:rFonts w:ascii="Garamond" w:eastAsia="Times New Roman" w:hAnsi="Garamond" w:cs="Arial"/>
          <w:color w:val="000000" w:themeColor="text1"/>
        </w:rPr>
        <w:t xml:space="preserve">units that </w:t>
      </w:r>
      <w:r w:rsidR="4B09D104" w:rsidRPr="5003D66C">
        <w:rPr>
          <w:rFonts w:ascii="Garamond" w:eastAsia="Times New Roman" w:hAnsi="Garamond" w:cs="Arial"/>
          <w:color w:val="000000" w:themeColor="text1"/>
        </w:rPr>
        <w:t>render</w:t>
      </w:r>
      <w:r w:rsidR="1C137752" w:rsidRPr="5003D66C">
        <w:rPr>
          <w:rFonts w:ascii="Garamond" w:eastAsia="Times New Roman" w:hAnsi="Garamond" w:cs="Arial"/>
          <w:color w:val="000000" w:themeColor="text1"/>
        </w:rPr>
        <w:t>ed</w:t>
      </w:r>
      <w:r w:rsidR="5AB738F3" w:rsidRPr="5003D66C">
        <w:rPr>
          <w:rFonts w:ascii="Garamond" w:eastAsia="Times New Roman" w:hAnsi="Garamond" w:cs="Arial"/>
          <w:color w:val="000000" w:themeColor="text1"/>
        </w:rPr>
        <w:t xml:space="preserve"> the data incompatible with other modules</w:t>
      </w:r>
      <w:r w:rsidR="18A5A957" w:rsidRPr="5003D66C">
        <w:rPr>
          <w:rFonts w:ascii="Garamond" w:eastAsia="Times New Roman" w:hAnsi="Garamond" w:cs="Arial"/>
          <w:color w:val="000000" w:themeColor="text1"/>
        </w:rPr>
        <w:t>.</w:t>
      </w:r>
      <w:r w:rsidR="27E91EFC" w:rsidRPr="5003D66C">
        <w:rPr>
          <w:rFonts w:ascii="Garamond" w:eastAsia="Times New Roman" w:hAnsi="Garamond" w:cs="Arial"/>
          <w:color w:val="000000" w:themeColor="text1"/>
        </w:rPr>
        <w:t xml:space="preserve"> </w:t>
      </w:r>
      <w:r w:rsidR="2C98FD38" w:rsidRPr="5003D66C">
        <w:rPr>
          <w:rFonts w:ascii="Garamond" w:eastAsia="Times New Roman" w:hAnsi="Garamond" w:cs="Arial"/>
          <w:color w:val="000000" w:themeColor="text1"/>
        </w:rPr>
        <w:t>Because of this,</w:t>
      </w:r>
      <w:r w:rsidR="4BAD44AD" w:rsidRPr="5003D66C">
        <w:rPr>
          <w:rFonts w:ascii="Garamond" w:eastAsia="Times New Roman" w:hAnsi="Garamond" w:cs="Arial"/>
          <w:color w:val="000000" w:themeColor="text1"/>
        </w:rPr>
        <w:t xml:space="preserve"> t</w:t>
      </w:r>
      <w:r w:rsidR="27E91EFC" w:rsidRPr="5003D66C">
        <w:rPr>
          <w:rFonts w:ascii="Garamond" w:eastAsia="Times New Roman" w:hAnsi="Garamond" w:cs="Arial"/>
          <w:color w:val="000000" w:themeColor="text1"/>
        </w:rPr>
        <w:t xml:space="preserve">he team was unable to </w:t>
      </w:r>
      <w:r w:rsidR="72E08686" w:rsidRPr="5003D66C">
        <w:rPr>
          <w:rFonts w:ascii="Garamond" w:eastAsia="Times New Roman" w:hAnsi="Garamond" w:cs="Arial"/>
          <w:color w:val="000000" w:themeColor="text1"/>
        </w:rPr>
        <w:t xml:space="preserve">find </w:t>
      </w:r>
      <w:r w:rsidR="050BE56F" w:rsidRPr="5003D66C">
        <w:rPr>
          <w:rFonts w:ascii="Garamond" w:eastAsia="Times New Roman" w:hAnsi="Garamond" w:cs="Arial"/>
          <w:color w:val="000000" w:themeColor="text1"/>
        </w:rPr>
        <w:t>the pressure level at which the smoke’s temperature was equal to the environment</w:t>
      </w:r>
      <w:r w:rsidR="00C30CDE" w:rsidRPr="5003D66C">
        <w:rPr>
          <w:rFonts w:ascii="Garamond" w:eastAsia="Times New Roman" w:hAnsi="Garamond" w:cs="Arial"/>
          <w:color w:val="000000" w:themeColor="text1"/>
        </w:rPr>
        <w:t>’</w:t>
      </w:r>
      <w:r w:rsidR="050BE56F" w:rsidRPr="5003D66C">
        <w:rPr>
          <w:rFonts w:ascii="Garamond" w:eastAsia="Times New Roman" w:hAnsi="Garamond" w:cs="Arial"/>
          <w:color w:val="000000" w:themeColor="text1"/>
        </w:rPr>
        <w:t>s</w:t>
      </w:r>
      <w:r w:rsidR="005F219E" w:rsidRPr="5003D66C">
        <w:rPr>
          <w:rFonts w:ascii="Garamond" w:eastAsia="Times New Roman" w:hAnsi="Garamond" w:cs="Arial"/>
          <w:color w:val="000000" w:themeColor="text1"/>
        </w:rPr>
        <w:t xml:space="preserve"> temperature</w:t>
      </w:r>
      <w:r w:rsidR="27E91EFC" w:rsidRPr="5003D66C">
        <w:rPr>
          <w:rFonts w:ascii="Garamond" w:eastAsia="Times New Roman" w:hAnsi="Garamond" w:cs="Arial"/>
          <w:color w:val="000000" w:themeColor="text1"/>
        </w:rPr>
        <w:t xml:space="preserve">. </w:t>
      </w:r>
      <w:r w:rsidR="76D91ABB" w:rsidRPr="5003D66C">
        <w:rPr>
          <w:rFonts w:ascii="Garamond" w:eastAsia="Times New Roman" w:hAnsi="Garamond" w:cs="Arial"/>
          <w:color w:val="000000" w:themeColor="text1"/>
        </w:rPr>
        <w:t>If the equilibrium point had been found,</w:t>
      </w:r>
      <w:r w:rsidR="27E91EFC" w:rsidRPr="5003D66C">
        <w:rPr>
          <w:rFonts w:ascii="Garamond" w:eastAsia="Times New Roman" w:hAnsi="Garamond" w:cs="Arial"/>
          <w:color w:val="000000" w:themeColor="text1"/>
        </w:rPr>
        <w:t xml:space="preserve"> the code</w:t>
      </w:r>
      <w:r w:rsidR="0D33E244" w:rsidRPr="5003D66C">
        <w:rPr>
          <w:rFonts w:ascii="Garamond" w:eastAsia="Times New Roman" w:hAnsi="Garamond" w:cs="Arial"/>
          <w:color w:val="000000" w:themeColor="text1"/>
        </w:rPr>
        <w:t xml:space="preserve"> would</w:t>
      </w:r>
      <w:r w:rsidR="27E91EFC" w:rsidRPr="5003D66C">
        <w:rPr>
          <w:rFonts w:ascii="Garamond" w:eastAsia="Times New Roman" w:hAnsi="Garamond" w:cs="Arial"/>
          <w:color w:val="000000" w:themeColor="text1"/>
        </w:rPr>
        <w:t xml:space="preserve"> </w:t>
      </w:r>
      <w:r w:rsidR="52139441" w:rsidRPr="5003D66C">
        <w:rPr>
          <w:rFonts w:ascii="Garamond" w:eastAsia="Times New Roman" w:hAnsi="Garamond" w:cs="Arial"/>
          <w:color w:val="000000" w:themeColor="text1"/>
        </w:rPr>
        <w:t>compute</w:t>
      </w:r>
      <w:r w:rsidR="27E91EFC" w:rsidRPr="5003D66C">
        <w:rPr>
          <w:rFonts w:ascii="Garamond" w:eastAsia="Times New Roman" w:hAnsi="Garamond" w:cs="Arial"/>
          <w:color w:val="000000" w:themeColor="text1"/>
        </w:rPr>
        <w:t xml:space="preserve"> altitude </w:t>
      </w:r>
      <w:r w:rsidR="27E91EFC" w:rsidRPr="5003D66C">
        <w:rPr>
          <w:rFonts w:ascii="Garamond" w:eastAsia="Times New Roman" w:hAnsi="Garamond" w:cs="Arial"/>
          <w:color w:val="000000" w:themeColor="text1"/>
        </w:rPr>
        <w:lastRenderedPageBreak/>
        <w:t>using the initial pressure and the pressure</w:t>
      </w:r>
      <w:r w:rsidR="404A55EC" w:rsidRPr="5003D66C">
        <w:rPr>
          <w:rFonts w:ascii="Garamond" w:eastAsia="Times New Roman" w:hAnsi="Garamond" w:cs="Arial"/>
          <w:color w:val="000000" w:themeColor="text1"/>
        </w:rPr>
        <w:t xml:space="preserve"> of </w:t>
      </w:r>
      <w:r w:rsidR="27E91EFC" w:rsidRPr="5003D66C">
        <w:rPr>
          <w:rFonts w:ascii="Garamond" w:eastAsia="Times New Roman" w:hAnsi="Garamond" w:cs="Arial"/>
          <w:color w:val="000000" w:themeColor="text1"/>
        </w:rPr>
        <w:t xml:space="preserve">the smoke </w:t>
      </w:r>
      <w:r w:rsidR="01DC7E22" w:rsidRPr="5003D66C">
        <w:rPr>
          <w:rFonts w:ascii="Garamond" w:eastAsia="Times New Roman" w:hAnsi="Garamond" w:cs="Arial"/>
          <w:color w:val="000000" w:themeColor="text1"/>
        </w:rPr>
        <w:t>at the equilibrium point.</w:t>
      </w:r>
      <w:r w:rsidR="11F72639" w:rsidRPr="5003D66C">
        <w:rPr>
          <w:rFonts w:ascii="Garamond" w:eastAsia="Times New Roman" w:hAnsi="Garamond" w:cs="Arial"/>
          <w:color w:val="000000" w:themeColor="text1"/>
        </w:rPr>
        <w:t xml:space="preserve"> </w:t>
      </w:r>
      <w:r w:rsidR="4A2330B6" w:rsidRPr="5003D66C">
        <w:rPr>
          <w:rFonts w:ascii="Garamond" w:eastAsia="Times New Roman" w:hAnsi="Garamond" w:cs="Arial"/>
          <w:color w:val="000000" w:themeColor="text1"/>
        </w:rPr>
        <w:t>C</w:t>
      </w:r>
      <w:r w:rsidR="13FF07B1" w:rsidRPr="5003D66C">
        <w:rPr>
          <w:rFonts w:ascii="Garamond" w:eastAsia="Gungsuh" w:hAnsi="Garamond" w:cs="Gungsuh"/>
          <w:color w:val="000000" w:themeColor="text1"/>
        </w:rPr>
        <w:t>omparing</w:t>
      </w:r>
      <w:r w:rsidR="7829AC9B" w:rsidRPr="5003D66C">
        <w:rPr>
          <w:rFonts w:ascii="Garamond" w:eastAsia="Gungsuh" w:hAnsi="Garamond" w:cs="Gungsuh"/>
          <w:color w:val="000000" w:themeColor="text1"/>
        </w:rPr>
        <w:t xml:space="preserve"> the observed </w:t>
      </w:r>
      <w:r w:rsidR="5FCF68D1" w:rsidRPr="5003D66C">
        <w:rPr>
          <w:rFonts w:ascii="Garamond" w:eastAsia="Gungsuh" w:hAnsi="Garamond" w:cs="Gungsuh"/>
          <w:color w:val="000000" w:themeColor="text1"/>
        </w:rPr>
        <w:t>mixing heights</w:t>
      </w:r>
      <w:r w:rsidR="7829AC9B" w:rsidRPr="5003D66C">
        <w:rPr>
          <w:rFonts w:ascii="Garamond" w:eastAsia="Gungsuh" w:hAnsi="Garamond" w:cs="Gungsuh"/>
          <w:color w:val="000000" w:themeColor="text1"/>
        </w:rPr>
        <w:t xml:space="preserve"> to predicted </w:t>
      </w:r>
      <w:r w:rsidR="1D2CA8A9" w:rsidRPr="5003D66C">
        <w:rPr>
          <w:rFonts w:ascii="Garamond" w:eastAsia="Gungsuh" w:hAnsi="Garamond" w:cs="Gungsuh"/>
          <w:color w:val="000000" w:themeColor="text1"/>
        </w:rPr>
        <w:t>mixing heights</w:t>
      </w:r>
      <w:r w:rsidR="7829AC9B" w:rsidRPr="5003D66C">
        <w:rPr>
          <w:rFonts w:ascii="Garamond" w:eastAsia="Gungsuh" w:hAnsi="Garamond" w:cs="Gungsuh"/>
          <w:color w:val="000000" w:themeColor="text1"/>
        </w:rPr>
        <w:t xml:space="preserve"> is the </w:t>
      </w:r>
      <w:r w:rsidR="0721D423" w:rsidRPr="5003D66C">
        <w:rPr>
          <w:rFonts w:ascii="Garamond" w:eastAsia="Gungsuh" w:hAnsi="Garamond" w:cs="Gungsuh"/>
          <w:color w:val="000000" w:themeColor="text1"/>
        </w:rPr>
        <w:t>critical</w:t>
      </w:r>
      <w:r w:rsidR="7829AC9B" w:rsidRPr="5003D66C">
        <w:rPr>
          <w:rFonts w:ascii="Garamond" w:eastAsia="Gungsuh" w:hAnsi="Garamond" w:cs="Gungsuh"/>
          <w:color w:val="000000" w:themeColor="text1"/>
        </w:rPr>
        <w:t xml:space="preserve"> step that will allow </w:t>
      </w:r>
      <w:r w:rsidR="5D1723D8" w:rsidRPr="5003D66C">
        <w:rPr>
          <w:rFonts w:ascii="Garamond" w:eastAsia="Gungsuh" w:hAnsi="Garamond" w:cs="Gungsuh"/>
          <w:color w:val="000000" w:themeColor="text1"/>
        </w:rPr>
        <w:t>researchers to</w:t>
      </w:r>
      <w:r w:rsidR="7829AC9B" w:rsidRPr="5003D66C">
        <w:rPr>
          <w:rFonts w:ascii="Garamond" w:eastAsia="Gungsuh" w:hAnsi="Garamond" w:cs="Gungsuh"/>
          <w:color w:val="000000" w:themeColor="text1"/>
        </w:rPr>
        <w:t xml:space="preserve"> </w:t>
      </w:r>
      <w:r w:rsidR="6D879E3E" w:rsidRPr="5003D66C">
        <w:rPr>
          <w:rFonts w:ascii="Garamond" w:eastAsia="Gungsuh" w:hAnsi="Garamond" w:cs="Gungsuh"/>
          <w:color w:val="000000" w:themeColor="text1"/>
        </w:rPr>
        <w:t xml:space="preserve">identify </w:t>
      </w:r>
      <w:r w:rsidR="4BDEBFBC" w:rsidRPr="5003D66C">
        <w:rPr>
          <w:rFonts w:ascii="Garamond" w:eastAsia="Gungsuh" w:hAnsi="Garamond" w:cs="Gungsuh"/>
          <w:color w:val="000000" w:themeColor="text1"/>
        </w:rPr>
        <w:t xml:space="preserve">systematic bias and errors in different mixing height estimation methodologies. </w:t>
      </w:r>
      <w:r w:rsidR="4E80F28F" w:rsidRPr="5003D66C">
        <w:rPr>
          <w:rFonts w:ascii="Garamond" w:eastAsia="Gungsuh" w:hAnsi="Garamond" w:cs="Gungsuh"/>
          <w:color w:val="000000" w:themeColor="text1"/>
        </w:rPr>
        <w:t xml:space="preserve">The complications the team faced in back-calculating mixing height highlighted </w:t>
      </w:r>
      <w:r w:rsidR="3F25E3E0" w:rsidRPr="5003D66C">
        <w:rPr>
          <w:rFonts w:ascii="Garamond" w:eastAsia="Gungsuh" w:hAnsi="Garamond" w:cs="Gungsuh"/>
          <w:color w:val="000000" w:themeColor="text1"/>
        </w:rPr>
        <w:t xml:space="preserve">the </w:t>
      </w:r>
      <w:r w:rsidR="4018DEAC" w:rsidRPr="5003D66C">
        <w:rPr>
          <w:rFonts w:ascii="Garamond" w:eastAsia="Gungsuh" w:hAnsi="Garamond" w:cs="Gungsuh"/>
          <w:color w:val="000000" w:themeColor="text1"/>
        </w:rPr>
        <w:t xml:space="preserve">necessity for </w:t>
      </w:r>
      <w:r w:rsidR="216ACA25" w:rsidRPr="5003D66C">
        <w:rPr>
          <w:rFonts w:ascii="Garamond" w:eastAsia="Gungsuh" w:hAnsi="Garamond" w:cs="Gungsuh"/>
          <w:color w:val="000000" w:themeColor="text1"/>
        </w:rPr>
        <w:t>further research to be done into mixing height prediction methods.</w:t>
      </w:r>
    </w:p>
    <w:p w14:paraId="4D3A7712" w14:textId="6AD72FE7" w:rsidR="0056152E" w:rsidRPr="0066138C" w:rsidRDefault="0056152E" w:rsidP="00483DDD">
      <w:pPr>
        <w:spacing w:after="0" w:line="240" w:lineRule="auto"/>
        <w:rPr>
          <w:rFonts w:ascii="Garamond" w:hAnsi="Garamond"/>
          <w:b/>
          <w:i/>
          <w:color w:val="000000" w:themeColor="text1"/>
        </w:rPr>
      </w:pPr>
    </w:p>
    <w:p w14:paraId="220F71E2" w14:textId="4DA0E9BC" w:rsidR="157A3EA1" w:rsidRDefault="157A3EA1" w:rsidP="00483DDD">
      <w:pPr>
        <w:spacing w:after="0" w:line="240" w:lineRule="auto"/>
        <w:rPr>
          <w:rFonts w:ascii="Garamond" w:hAnsi="Garamond"/>
          <w:color w:val="000000" w:themeColor="text1"/>
        </w:rPr>
      </w:pPr>
      <w:r w:rsidRPr="5A0007D8">
        <w:rPr>
          <w:rFonts w:ascii="Garamond" w:hAnsi="Garamond"/>
          <w:color w:val="000000" w:themeColor="text1"/>
        </w:rPr>
        <w:t>To provide insight on the feasibility of mixing height validation for future studies</w:t>
      </w:r>
      <w:r w:rsidR="19745722" w:rsidRPr="5A0007D8">
        <w:rPr>
          <w:rFonts w:ascii="Garamond" w:hAnsi="Garamond"/>
          <w:color w:val="000000" w:themeColor="text1"/>
        </w:rPr>
        <w:t>, t</w:t>
      </w:r>
      <w:r w:rsidR="7305F7B0" w:rsidRPr="5A0007D8">
        <w:rPr>
          <w:rFonts w:ascii="Garamond" w:hAnsi="Garamond"/>
          <w:color w:val="000000" w:themeColor="text1"/>
        </w:rPr>
        <w:t xml:space="preserve">he team explored comparing mixing height observation layers to model-based soundings </w:t>
      </w:r>
      <w:r w:rsidR="4488ABF1" w:rsidRPr="5A0007D8">
        <w:rPr>
          <w:rFonts w:ascii="Garamond" w:hAnsi="Garamond"/>
          <w:color w:val="000000" w:themeColor="text1"/>
        </w:rPr>
        <w:t xml:space="preserve">from the </w:t>
      </w:r>
      <w:r w:rsidR="7305F7B0" w:rsidRPr="5A0007D8">
        <w:rPr>
          <w:rFonts w:ascii="Garamond" w:hAnsi="Garamond"/>
          <w:color w:val="000000" w:themeColor="text1"/>
        </w:rPr>
        <w:t>Iowa State Department of Geological and Atmospheric</w:t>
      </w:r>
      <w:r w:rsidR="1DBFCFBC" w:rsidRPr="5A0007D8">
        <w:rPr>
          <w:rFonts w:ascii="Garamond" w:hAnsi="Garamond"/>
          <w:color w:val="000000" w:themeColor="text1"/>
        </w:rPr>
        <w:t xml:space="preserve"> Science, which</w:t>
      </w:r>
      <w:r w:rsidR="29F9D571" w:rsidRPr="5A0007D8">
        <w:rPr>
          <w:rFonts w:ascii="Garamond" w:hAnsi="Garamond"/>
          <w:color w:val="000000" w:themeColor="text1"/>
        </w:rPr>
        <w:t xml:space="preserve"> was the</w:t>
      </w:r>
      <w:r w:rsidR="1DBFCFBC" w:rsidRPr="5A0007D8">
        <w:rPr>
          <w:rFonts w:ascii="Garamond" w:hAnsi="Garamond"/>
          <w:color w:val="000000" w:themeColor="text1"/>
        </w:rPr>
        <w:t xml:space="preserve"> sounding database the team utilized</w:t>
      </w:r>
      <w:r w:rsidR="6000A6C1" w:rsidRPr="5A0007D8">
        <w:rPr>
          <w:rFonts w:ascii="Garamond" w:hAnsi="Garamond"/>
          <w:color w:val="000000" w:themeColor="text1"/>
        </w:rPr>
        <w:t>.</w:t>
      </w:r>
      <w:r w:rsidR="7305F7B0" w:rsidRPr="5A0007D8">
        <w:rPr>
          <w:rFonts w:ascii="Garamond" w:hAnsi="Garamond"/>
          <w:color w:val="000000" w:themeColor="text1"/>
        </w:rPr>
        <w:t xml:space="preserve"> When the mixing</w:t>
      </w:r>
      <w:r w:rsidR="00AB0476">
        <w:rPr>
          <w:rFonts w:ascii="Garamond" w:hAnsi="Garamond"/>
          <w:color w:val="000000" w:themeColor="text1"/>
        </w:rPr>
        <w:t>,</w:t>
      </w:r>
      <w:r w:rsidR="7305F7B0" w:rsidRPr="5A0007D8">
        <w:rPr>
          <w:rFonts w:ascii="Garamond" w:hAnsi="Garamond"/>
          <w:color w:val="000000" w:themeColor="text1"/>
        </w:rPr>
        <w:t xml:space="preserve"> height coordinates were displayed on a map</w:t>
      </w:r>
      <w:r w:rsidR="44294CC3" w:rsidRPr="5A0007D8">
        <w:rPr>
          <w:rFonts w:ascii="Garamond" w:hAnsi="Garamond"/>
          <w:color w:val="000000" w:themeColor="text1"/>
        </w:rPr>
        <w:t>,</w:t>
      </w:r>
      <w:r w:rsidR="7305F7B0" w:rsidRPr="5A0007D8">
        <w:rPr>
          <w:rFonts w:ascii="Garamond" w:hAnsi="Garamond"/>
          <w:color w:val="000000" w:themeColor="text1"/>
        </w:rPr>
        <w:t xml:space="preserve"> along with the burn scar of the corresponding megafire and the location of the modeled sounding, spatial differences were apparent (Figure 6). Distances between the CALIPSO transect lines and sounding locations ranged from 33 km for the Pioneer fire to nearly 170 km for the Soda fire. </w:t>
      </w:r>
      <w:r w:rsidR="3A2B436E" w:rsidRPr="5A0007D8">
        <w:rPr>
          <w:rFonts w:ascii="Garamond" w:hAnsi="Garamond"/>
          <w:color w:val="000000" w:themeColor="text1"/>
        </w:rPr>
        <w:t>This spatial difference is significant because of the elevation change and environmental variance that can influence the mixing height.</w:t>
      </w:r>
      <w:r w:rsidR="07CFC1A6" w:rsidRPr="5A0007D8">
        <w:rPr>
          <w:rFonts w:ascii="Garamond" w:hAnsi="Garamond"/>
          <w:color w:val="000000" w:themeColor="text1"/>
        </w:rPr>
        <w:t xml:space="preserve"> </w:t>
      </w:r>
      <w:r w:rsidR="7305F7B0" w:rsidRPr="5A0007D8">
        <w:rPr>
          <w:rFonts w:ascii="Garamond" w:hAnsi="Garamond"/>
          <w:color w:val="000000" w:themeColor="text1"/>
        </w:rPr>
        <w:t>Additionally, temporal differences existed between the modeled soundings and CALIPSO measurements. The models occur daily at 12 PM MST, but satellite pass</w:t>
      </w:r>
      <w:r w:rsidR="003B673A">
        <w:rPr>
          <w:rFonts w:ascii="Garamond" w:hAnsi="Garamond"/>
          <w:color w:val="000000" w:themeColor="text1"/>
        </w:rPr>
        <w:t xml:space="preserve"> time</w:t>
      </w:r>
      <w:r w:rsidR="7305F7B0" w:rsidRPr="5A0007D8">
        <w:rPr>
          <w:rFonts w:ascii="Garamond" w:hAnsi="Garamond"/>
          <w:color w:val="000000" w:themeColor="text1"/>
        </w:rPr>
        <w:t xml:space="preserve"> depends on the area of interest, and CALIPSO data is available from </w:t>
      </w:r>
      <w:r w:rsidR="00D0672C">
        <w:rPr>
          <w:rFonts w:ascii="Garamond" w:hAnsi="Garamond"/>
          <w:color w:val="000000" w:themeColor="text1"/>
        </w:rPr>
        <w:t>daytime and nighttime passes</w:t>
      </w:r>
      <w:r w:rsidR="7305F7B0" w:rsidRPr="5A0007D8">
        <w:rPr>
          <w:rFonts w:ascii="Garamond" w:hAnsi="Garamond"/>
          <w:color w:val="000000" w:themeColor="text1"/>
        </w:rPr>
        <w:t xml:space="preserve">. </w:t>
      </w:r>
      <w:r w:rsidR="0A015C5E" w:rsidRPr="5A0007D8">
        <w:rPr>
          <w:rFonts w:ascii="Garamond" w:hAnsi="Garamond"/>
          <w:color w:val="000000" w:themeColor="text1"/>
        </w:rPr>
        <w:t>The</w:t>
      </w:r>
      <w:r w:rsidR="0F21E157" w:rsidRPr="5A0007D8">
        <w:rPr>
          <w:rFonts w:ascii="Garamond" w:hAnsi="Garamond"/>
          <w:color w:val="000000" w:themeColor="text1"/>
        </w:rPr>
        <w:t xml:space="preserve"> full</w:t>
      </w:r>
      <w:r w:rsidR="0A015C5E" w:rsidRPr="5A0007D8">
        <w:rPr>
          <w:rFonts w:ascii="Garamond" w:hAnsi="Garamond"/>
          <w:color w:val="000000" w:themeColor="text1"/>
        </w:rPr>
        <w:t xml:space="preserve"> impact of these </w:t>
      </w:r>
      <w:r w:rsidR="041B73BE" w:rsidRPr="5A0007D8">
        <w:rPr>
          <w:rFonts w:ascii="Garamond" w:hAnsi="Garamond"/>
          <w:color w:val="000000" w:themeColor="text1"/>
        </w:rPr>
        <w:t xml:space="preserve">spatial and temporal </w:t>
      </w:r>
      <w:r w:rsidR="0A015C5E" w:rsidRPr="5A0007D8">
        <w:rPr>
          <w:rFonts w:ascii="Garamond" w:hAnsi="Garamond"/>
          <w:color w:val="000000" w:themeColor="text1"/>
        </w:rPr>
        <w:t>differences is not yet known</w:t>
      </w:r>
      <w:r w:rsidR="38116DA0" w:rsidRPr="5A0007D8">
        <w:rPr>
          <w:rFonts w:ascii="Garamond" w:hAnsi="Garamond"/>
          <w:color w:val="000000" w:themeColor="text1"/>
        </w:rPr>
        <w:t>;</w:t>
      </w:r>
      <w:r w:rsidR="76FEB4B4" w:rsidRPr="5A0007D8">
        <w:rPr>
          <w:rFonts w:ascii="Garamond" w:hAnsi="Garamond"/>
          <w:color w:val="000000" w:themeColor="text1"/>
        </w:rPr>
        <w:t xml:space="preserve"> however, future studies will have to consider and analyze the effect </w:t>
      </w:r>
      <w:r w:rsidR="00D0672C">
        <w:rPr>
          <w:rFonts w:ascii="Garamond" w:hAnsi="Garamond"/>
          <w:color w:val="000000" w:themeColor="text1"/>
        </w:rPr>
        <w:t xml:space="preserve">of </w:t>
      </w:r>
      <w:r w:rsidR="76FEB4B4" w:rsidRPr="5A0007D8">
        <w:rPr>
          <w:rFonts w:ascii="Garamond" w:hAnsi="Garamond"/>
          <w:color w:val="000000" w:themeColor="text1"/>
        </w:rPr>
        <w:t xml:space="preserve">these differences </w:t>
      </w:r>
      <w:r w:rsidR="25ACE666" w:rsidRPr="5A0007D8">
        <w:rPr>
          <w:rFonts w:ascii="Garamond" w:hAnsi="Garamond"/>
          <w:color w:val="000000" w:themeColor="text1"/>
        </w:rPr>
        <w:t xml:space="preserve">or </w:t>
      </w:r>
      <w:r w:rsidR="01055F46" w:rsidRPr="5A0007D8">
        <w:rPr>
          <w:rFonts w:ascii="Garamond" w:hAnsi="Garamond"/>
          <w:color w:val="000000" w:themeColor="text1"/>
        </w:rPr>
        <w:t>consider an alternate sounding database</w:t>
      </w:r>
      <w:r w:rsidR="7A719C4D" w:rsidRPr="5A0007D8">
        <w:rPr>
          <w:rFonts w:ascii="Garamond" w:hAnsi="Garamond"/>
          <w:color w:val="000000" w:themeColor="text1"/>
        </w:rPr>
        <w:t xml:space="preserve"> that better lines up with CALIPSO’s flight path.</w:t>
      </w:r>
    </w:p>
    <w:p w14:paraId="29971A69" w14:textId="3615D23D" w:rsidR="4C69D33D" w:rsidRPr="000E2610" w:rsidRDefault="00BF151C" w:rsidP="00483DDD">
      <w:pPr>
        <w:spacing w:after="0" w:line="240" w:lineRule="auto"/>
        <w:rPr>
          <w:color w:val="000000" w:themeColor="text1"/>
        </w:rPr>
      </w:pPr>
      <w:r>
        <w:rPr>
          <w:noProof/>
        </w:rPr>
        <w:drawing>
          <wp:inline distT="0" distB="0" distL="0" distR="0" wp14:anchorId="4EC4E1B4" wp14:editId="7E1C12D9">
            <wp:extent cx="5943600" cy="2390809"/>
            <wp:effectExtent l="0" t="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28A0092B-C50C-407E-A947-70E740481C1C}">
                          <a14:useLocalDpi xmlns:a14="http://schemas.microsoft.com/office/drawing/2010/main" val="0"/>
                        </a:ext>
                      </a:extLst>
                    </a:blip>
                    <a:srcRect t="13295" b="15194"/>
                    <a:stretch>
                      <a:fillRect/>
                    </a:stretch>
                  </pic:blipFill>
                  <pic:spPr>
                    <a:xfrm>
                      <a:off x="0" y="0"/>
                      <a:ext cx="5943600" cy="2390809"/>
                    </a:xfrm>
                    <a:prstGeom prst="rect">
                      <a:avLst/>
                    </a:prstGeom>
                  </pic:spPr>
                </pic:pic>
              </a:graphicData>
            </a:graphic>
          </wp:inline>
        </w:drawing>
      </w:r>
    </w:p>
    <w:p w14:paraId="4CAC92FC" w14:textId="5F87E8E7" w:rsidR="00853735" w:rsidRDefault="25DFE773" w:rsidP="00483DDD">
      <w:pPr>
        <w:spacing w:after="0" w:line="240" w:lineRule="auto"/>
        <w:jc w:val="center"/>
        <w:rPr>
          <w:rFonts w:ascii="Garamond" w:hAnsi="Garamond"/>
          <w:i/>
          <w:iCs/>
          <w:color w:val="000000" w:themeColor="text1"/>
        </w:rPr>
      </w:pPr>
      <w:r>
        <w:rPr>
          <w:noProof/>
        </w:rPr>
        <w:drawing>
          <wp:inline distT="0" distB="0" distL="0" distR="0" wp14:anchorId="0B9E8492" wp14:editId="3CA548E6">
            <wp:extent cx="3248025" cy="703739"/>
            <wp:effectExtent l="0" t="0" r="0" b="0"/>
            <wp:docPr id="1680517460" name="Picture 168051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517460"/>
                    <pic:cNvPicPr/>
                  </pic:nvPicPr>
                  <pic:blipFill>
                    <a:blip r:embed="rId18">
                      <a:extLst>
                        <a:ext uri="{28A0092B-C50C-407E-A947-70E740481C1C}">
                          <a14:useLocalDpi xmlns:a14="http://schemas.microsoft.com/office/drawing/2010/main" val="0"/>
                        </a:ext>
                      </a:extLst>
                    </a:blip>
                    <a:stretch>
                      <a:fillRect/>
                    </a:stretch>
                  </pic:blipFill>
                  <pic:spPr>
                    <a:xfrm>
                      <a:off x="0" y="0"/>
                      <a:ext cx="3248025" cy="703739"/>
                    </a:xfrm>
                    <a:prstGeom prst="rect">
                      <a:avLst/>
                    </a:prstGeom>
                  </pic:spPr>
                </pic:pic>
              </a:graphicData>
            </a:graphic>
          </wp:inline>
        </w:drawing>
      </w:r>
    </w:p>
    <w:p w14:paraId="214EF26A" w14:textId="2F1926E9" w:rsidR="00853735" w:rsidRDefault="00853735" w:rsidP="00483DDD">
      <w:pPr>
        <w:spacing w:after="0" w:line="240" w:lineRule="auto"/>
        <w:jc w:val="center"/>
        <w:rPr>
          <w:rFonts w:ascii="Garamond" w:hAnsi="Garamond"/>
          <w:i/>
          <w:iCs/>
          <w:color w:val="000000" w:themeColor="text1"/>
        </w:rPr>
      </w:pPr>
    </w:p>
    <w:p w14:paraId="7D23A7E2" w14:textId="79025657" w:rsidR="4C69D33D" w:rsidRPr="000E2610" w:rsidRDefault="6595990A" w:rsidP="00483DDD">
      <w:pPr>
        <w:spacing w:after="0" w:line="240" w:lineRule="auto"/>
        <w:jc w:val="center"/>
        <w:rPr>
          <w:rFonts w:ascii="Garamond" w:hAnsi="Garamond"/>
          <w:b/>
          <w:color w:val="000000" w:themeColor="text1"/>
        </w:rPr>
      </w:pPr>
      <w:r w:rsidRPr="411C094D">
        <w:rPr>
          <w:rFonts w:ascii="Garamond" w:hAnsi="Garamond"/>
          <w:i/>
          <w:iCs/>
          <w:color w:val="000000" w:themeColor="text1"/>
        </w:rPr>
        <w:t xml:space="preserve">Figure 6.  </w:t>
      </w:r>
      <w:r w:rsidRPr="411C094D">
        <w:rPr>
          <w:rFonts w:ascii="Garamond" w:hAnsi="Garamond"/>
          <w:color w:val="000000" w:themeColor="text1"/>
        </w:rPr>
        <w:t xml:space="preserve">Four megafire burn scars plotted with CALIPSO mixing height calculations and modeled sounding locations. These figures highlight the spatial distance between the mixing height layer and modeled sounding site. </w:t>
      </w:r>
      <w:r w:rsidR="3E80A20C" w:rsidRPr="411C094D">
        <w:rPr>
          <w:rFonts w:ascii="Garamond" w:hAnsi="Garamond"/>
          <w:color w:val="000000" w:themeColor="text1"/>
        </w:rPr>
        <w:t xml:space="preserve">The fires </w:t>
      </w:r>
      <w:r w:rsidR="17396F8A" w:rsidRPr="411C094D">
        <w:rPr>
          <w:rFonts w:ascii="Garamond" w:hAnsi="Garamond"/>
          <w:color w:val="000000" w:themeColor="text1"/>
        </w:rPr>
        <w:t xml:space="preserve">seen here are </w:t>
      </w:r>
      <w:r w:rsidR="37E34AB1" w:rsidRPr="411C094D">
        <w:rPr>
          <w:rFonts w:ascii="Garamond" w:hAnsi="Garamond"/>
          <w:color w:val="000000" w:themeColor="text1"/>
        </w:rPr>
        <w:t xml:space="preserve">A) the </w:t>
      </w:r>
      <w:r w:rsidR="245E8BE1" w:rsidRPr="411C094D">
        <w:rPr>
          <w:rFonts w:ascii="Garamond" w:hAnsi="Garamond"/>
          <w:color w:val="000000" w:themeColor="text1"/>
        </w:rPr>
        <w:t xml:space="preserve">Elk </w:t>
      </w:r>
      <w:r w:rsidR="559083E1" w:rsidRPr="411C094D">
        <w:rPr>
          <w:rFonts w:ascii="Garamond" w:hAnsi="Garamond"/>
          <w:color w:val="000000" w:themeColor="text1"/>
        </w:rPr>
        <w:t>complex fire</w:t>
      </w:r>
      <w:r w:rsidR="77E69E98" w:rsidRPr="411C094D">
        <w:rPr>
          <w:rFonts w:ascii="Garamond" w:hAnsi="Garamond"/>
          <w:color w:val="000000" w:themeColor="text1"/>
        </w:rPr>
        <w:t>, which burned</w:t>
      </w:r>
      <w:r w:rsidR="2D9D4293" w:rsidRPr="411C094D">
        <w:rPr>
          <w:rFonts w:ascii="Garamond" w:hAnsi="Garamond"/>
          <w:color w:val="000000" w:themeColor="text1"/>
        </w:rPr>
        <w:t xml:space="preserve"> 129</w:t>
      </w:r>
      <w:r w:rsidR="0069338B" w:rsidRPr="411C094D">
        <w:rPr>
          <w:rFonts w:ascii="Garamond" w:hAnsi="Garamond"/>
          <w:color w:val="000000" w:themeColor="text1"/>
        </w:rPr>
        <w:t>,565 acres in 2013</w:t>
      </w:r>
      <w:r w:rsidR="77E69E98" w:rsidRPr="411C094D">
        <w:rPr>
          <w:rFonts w:ascii="Garamond" w:hAnsi="Garamond"/>
          <w:color w:val="000000" w:themeColor="text1"/>
        </w:rPr>
        <w:t xml:space="preserve"> </w:t>
      </w:r>
      <w:r w:rsidR="6D05DC9A" w:rsidRPr="411C094D">
        <w:rPr>
          <w:rFonts w:ascii="Garamond" w:hAnsi="Garamond"/>
          <w:color w:val="000000" w:themeColor="text1"/>
        </w:rPr>
        <w:t xml:space="preserve">B) </w:t>
      </w:r>
      <w:r w:rsidR="0069338B" w:rsidRPr="411C094D">
        <w:rPr>
          <w:rFonts w:ascii="Garamond" w:hAnsi="Garamond"/>
          <w:color w:val="000000" w:themeColor="text1"/>
        </w:rPr>
        <w:t xml:space="preserve">the </w:t>
      </w:r>
      <w:r w:rsidR="6D05DC9A" w:rsidRPr="411C094D">
        <w:rPr>
          <w:rFonts w:ascii="Garamond" w:hAnsi="Garamond"/>
          <w:color w:val="000000" w:themeColor="text1"/>
        </w:rPr>
        <w:t>Soda</w:t>
      </w:r>
      <w:r w:rsidR="49F30964" w:rsidRPr="411C094D">
        <w:rPr>
          <w:rFonts w:ascii="Garamond" w:hAnsi="Garamond"/>
          <w:color w:val="000000" w:themeColor="text1"/>
        </w:rPr>
        <w:t xml:space="preserve"> </w:t>
      </w:r>
      <w:r w:rsidR="0064763A">
        <w:rPr>
          <w:rFonts w:ascii="Garamond" w:hAnsi="Garamond"/>
          <w:color w:val="000000" w:themeColor="text1"/>
        </w:rPr>
        <w:t>F</w:t>
      </w:r>
      <w:r w:rsidR="6A3B8825" w:rsidRPr="411C094D">
        <w:rPr>
          <w:rFonts w:ascii="Garamond" w:hAnsi="Garamond"/>
          <w:color w:val="000000" w:themeColor="text1"/>
        </w:rPr>
        <w:t>ire</w:t>
      </w:r>
      <w:r w:rsidR="50185899" w:rsidRPr="411C094D">
        <w:rPr>
          <w:rFonts w:ascii="Garamond" w:hAnsi="Garamond"/>
          <w:color w:val="000000" w:themeColor="text1"/>
        </w:rPr>
        <w:t>,</w:t>
      </w:r>
      <w:r w:rsidR="436AD49D" w:rsidRPr="411C094D">
        <w:rPr>
          <w:rFonts w:ascii="Garamond" w:hAnsi="Garamond"/>
          <w:color w:val="000000" w:themeColor="text1"/>
        </w:rPr>
        <w:t xml:space="preserve"> </w:t>
      </w:r>
      <w:r w:rsidR="50185899" w:rsidRPr="411C094D">
        <w:rPr>
          <w:rFonts w:ascii="Garamond" w:hAnsi="Garamond"/>
          <w:color w:val="000000" w:themeColor="text1"/>
        </w:rPr>
        <w:t>which</w:t>
      </w:r>
      <w:r w:rsidR="78D5B7F4" w:rsidRPr="411C094D">
        <w:rPr>
          <w:rFonts w:ascii="Garamond" w:hAnsi="Garamond"/>
          <w:color w:val="000000" w:themeColor="text1"/>
        </w:rPr>
        <w:t xml:space="preserve"> </w:t>
      </w:r>
      <w:r w:rsidR="242743FF" w:rsidRPr="411C094D">
        <w:rPr>
          <w:rFonts w:ascii="Garamond" w:hAnsi="Garamond"/>
          <w:color w:val="000000" w:themeColor="text1"/>
        </w:rPr>
        <w:t xml:space="preserve">burned </w:t>
      </w:r>
      <w:r w:rsidR="0EA4E4E5" w:rsidRPr="411C094D">
        <w:rPr>
          <w:rFonts w:ascii="Garamond" w:hAnsi="Garamond"/>
          <w:color w:val="000000" w:themeColor="text1"/>
        </w:rPr>
        <w:t>283,626</w:t>
      </w:r>
      <w:r w:rsidR="70F55173" w:rsidRPr="411C094D">
        <w:rPr>
          <w:rFonts w:ascii="Garamond" w:hAnsi="Garamond"/>
          <w:color w:val="000000" w:themeColor="text1"/>
        </w:rPr>
        <w:t xml:space="preserve"> acres in 2015</w:t>
      </w:r>
      <w:r w:rsidR="436AD49D" w:rsidRPr="411C094D">
        <w:rPr>
          <w:rFonts w:ascii="Garamond" w:hAnsi="Garamond"/>
          <w:color w:val="000000" w:themeColor="text1"/>
        </w:rPr>
        <w:t xml:space="preserve"> </w:t>
      </w:r>
      <w:r w:rsidR="49F30964" w:rsidRPr="411C094D">
        <w:rPr>
          <w:rFonts w:ascii="Garamond" w:hAnsi="Garamond"/>
          <w:color w:val="000000" w:themeColor="text1"/>
        </w:rPr>
        <w:t xml:space="preserve">C) </w:t>
      </w:r>
      <w:r w:rsidR="09C8ECB6" w:rsidRPr="411C094D">
        <w:rPr>
          <w:rFonts w:ascii="Garamond" w:hAnsi="Garamond"/>
          <w:color w:val="000000" w:themeColor="text1"/>
        </w:rPr>
        <w:t xml:space="preserve">the </w:t>
      </w:r>
      <w:r w:rsidR="49F30964" w:rsidRPr="411C094D">
        <w:rPr>
          <w:rFonts w:ascii="Garamond" w:hAnsi="Garamond"/>
          <w:color w:val="000000" w:themeColor="text1"/>
        </w:rPr>
        <w:t>Pioneer</w:t>
      </w:r>
      <w:r w:rsidR="54D65CA1" w:rsidRPr="411C094D">
        <w:rPr>
          <w:rFonts w:ascii="Garamond" w:hAnsi="Garamond"/>
          <w:color w:val="000000" w:themeColor="text1"/>
        </w:rPr>
        <w:t xml:space="preserve"> fire which burned</w:t>
      </w:r>
      <w:r w:rsidR="1FAAAAD2" w:rsidRPr="411C094D">
        <w:rPr>
          <w:rFonts w:ascii="Garamond" w:hAnsi="Garamond"/>
          <w:color w:val="000000" w:themeColor="text1"/>
        </w:rPr>
        <w:t xml:space="preserve"> </w:t>
      </w:r>
      <w:r w:rsidR="36BB232C" w:rsidRPr="411C094D">
        <w:rPr>
          <w:rFonts w:ascii="Garamond" w:hAnsi="Garamond"/>
          <w:color w:val="000000" w:themeColor="text1"/>
        </w:rPr>
        <w:t>180,000</w:t>
      </w:r>
      <w:r w:rsidR="1FAAAAD2" w:rsidRPr="411C094D">
        <w:rPr>
          <w:rFonts w:ascii="Garamond" w:hAnsi="Garamond"/>
          <w:color w:val="000000" w:themeColor="text1"/>
        </w:rPr>
        <w:t xml:space="preserve"> acres</w:t>
      </w:r>
      <w:r w:rsidR="340F27D3" w:rsidRPr="411C094D">
        <w:rPr>
          <w:rFonts w:ascii="Garamond" w:hAnsi="Garamond"/>
          <w:color w:val="000000" w:themeColor="text1"/>
        </w:rPr>
        <w:t xml:space="preserve"> </w:t>
      </w:r>
      <w:r w:rsidR="09022793" w:rsidRPr="411C094D">
        <w:rPr>
          <w:rFonts w:ascii="Garamond" w:hAnsi="Garamond"/>
          <w:color w:val="000000" w:themeColor="text1"/>
        </w:rPr>
        <w:t>in</w:t>
      </w:r>
      <w:r w:rsidR="4BED4DED" w:rsidRPr="411C094D">
        <w:rPr>
          <w:rFonts w:ascii="Garamond" w:hAnsi="Garamond"/>
          <w:color w:val="000000" w:themeColor="text1"/>
        </w:rPr>
        <w:t xml:space="preserve"> </w:t>
      </w:r>
      <w:r w:rsidR="5BD2AC87" w:rsidRPr="411C094D">
        <w:rPr>
          <w:rFonts w:ascii="Garamond" w:hAnsi="Garamond"/>
          <w:color w:val="000000" w:themeColor="text1"/>
        </w:rPr>
        <w:t>2016</w:t>
      </w:r>
      <w:r w:rsidR="49F30964" w:rsidRPr="411C094D">
        <w:rPr>
          <w:rFonts w:ascii="Garamond" w:hAnsi="Garamond"/>
          <w:color w:val="000000" w:themeColor="text1"/>
        </w:rPr>
        <w:t xml:space="preserve"> and D)</w:t>
      </w:r>
      <w:r w:rsidR="35FF9C1E" w:rsidRPr="411C094D">
        <w:rPr>
          <w:rFonts w:ascii="Garamond" w:hAnsi="Garamond"/>
          <w:color w:val="000000" w:themeColor="text1"/>
        </w:rPr>
        <w:t xml:space="preserve"> </w:t>
      </w:r>
      <w:r w:rsidR="72B4DF99" w:rsidRPr="411C094D">
        <w:rPr>
          <w:rFonts w:ascii="Garamond" w:hAnsi="Garamond"/>
          <w:color w:val="000000" w:themeColor="text1"/>
        </w:rPr>
        <w:t xml:space="preserve">the </w:t>
      </w:r>
      <w:r w:rsidR="35FF9C1E" w:rsidRPr="411C094D">
        <w:rPr>
          <w:rFonts w:ascii="Garamond" w:hAnsi="Garamond"/>
          <w:color w:val="000000" w:themeColor="text1"/>
        </w:rPr>
        <w:t>Martin</w:t>
      </w:r>
      <w:r w:rsidR="36BB232C" w:rsidRPr="411C094D">
        <w:rPr>
          <w:rFonts w:ascii="Garamond" w:hAnsi="Garamond"/>
          <w:color w:val="000000" w:themeColor="text1"/>
        </w:rPr>
        <w:t xml:space="preserve"> fire </w:t>
      </w:r>
      <w:r w:rsidR="792047F1" w:rsidRPr="411C094D">
        <w:rPr>
          <w:rFonts w:ascii="Garamond" w:hAnsi="Garamond"/>
          <w:color w:val="000000" w:themeColor="text1"/>
        </w:rPr>
        <w:t xml:space="preserve">that </w:t>
      </w:r>
      <w:r w:rsidR="44123C40" w:rsidRPr="411C094D">
        <w:rPr>
          <w:rFonts w:ascii="Garamond" w:hAnsi="Garamond"/>
          <w:color w:val="000000" w:themeColor="text1"/>
        </w:rPr>
        <w:t>burned 439,</w:t>
      </w:r>
      <w:r w:rsidR="3320C013" w:rsidRPr="411C094D">
        <w:rPr>
          <w:rFonts w:ascii="Garamond" w:hAnsi="Garamond"/>
          <w:color w:val="000000" w:themeColor="text1"/>
        </w:rPr>
        <w:t>230 acres in</w:t>
      </w:r>
      <w:r w:rsidR="7D7A185D" w:rsidRPr="411C094D">
        <w:rPr>
          <w:rFonts w:ascii="Garamond" w:hAnsi="Garamond"/>
          <w:color w:val="000000" w:themeColor="text1"/>
        </w:rPr>
        <w:t xml:space="preserve"> </w:t>
      </w:r>
      <w:r w:rsidR="633BB25F" w:rsidRPr="411C094D">
        <w:rPr>
          <w:rFonts w:ascii="Garamond" w:hAnsi="Garamond"/>
          <w:color w:val="000000" w:themeColor="text1"/>
        </w:rPr>
        <w:t>2018.</w:t>
      </w:r>
    </w:p>
    <w:p w14:paraId="2B528D12" w14:textId="465EA8D9" w:rsidR="5A0007D8" w:rsidRDefault="5A0007D8" w:rsidP="00483DDD">
      <w:pPr>
        <w:spacing w:after="0" w:line="240" w:lineRule="auto"/>
        <w:rPr>
          <w:rFonts w:ascii="Garamond" w:hAnsi="Garamond"/>
          <w:b/>
          <w:bCs/>
          <w:color w:val="000000" w:themeColor="text1"/>
        </w:rPr>
      </w:pPr>
    </w:p>
    <w:p w14:paraId="31D31B70" w14:textId="340E10BC" w:rsidR="2A945300" w:rsidRDefault="2A945300" w:rsidP="00483DDD">
      <w:pPr>
        <w:spacing w:after="0" w:line="240" w:lineRule="auto"/>
        <w:rPr>
          <w:rFonts w:ascii="Garamond" w:eastAsia="Gungsuh" w:hAnsi="Garamond" w:cs="Gungsuh"/>
          <w:color w:val="000000" w:themeColor="text1"/>
        </w:rPr>
      </w:pPr>
      <w:r w:rsidRPr="5A0007D8">
        <w:rPr>
          <w:rFonts w:ascii="Garamond" w:eastAsia="Gungsuh" w:hAnsi="Garamond" w:cs="Gungsuh"/>
          <w:color w:val="000000" w:themeColor="text1"/>
        </w:rPr>
        <w:t>This study has shown that data from CALIPSO can be used to calculate the observed the mixing height of aerosols in the atmosphere during a wildfire event. These results are important as a first step in helping our project partners to better understand smoke dispersal and validate different mixing height estimation methods. Although the tool could be used by anyone in its current state, the team would advise against such action, as validation testing has not yet taken place.</w:t>
      </w:r>
    </w:p>
    <w:p w14:paraId="4A4C159E" w14:textId="145AE5AD" w:rsidR="5A0007D8" w:rsidRDefault="5A0007D8" w:rsidP="00483DDD">
      <w:pPr>
        <w:spacing w:after="0" w:line="240" w:lineRule="auto"/>
        <w:rPr>
          <w:rFonts w:ascii="Garamond" w:hAnsi="Garamond"/>
          <w:b/>
          <w:bCs/>
          <w:color w:val="000000" w:themeColor="text1"/>
        </w:rPr>
      </w:pPr>
    </w:p>
    <w:p w14:paraId="3863341F" w14:textId="77777777" w:rsidR="004C5D38" w:rsidRPr="00773239" w:rsidRDefault="004C5D38" w:rsidP="00483DDD">
      <w:pPr>
        <w:spacing w:after="0" w:line="240" w:lineRule="auto"/>
        <w:rPr>
          <w:color w:val="000000" w:themeColor="text1"/>
        </w:rPr>
      </w:pPr>
    </w:p>
    <w:bookmarkEnd w:id="3"/>
    <w:p w14:paraId="64F64659" w14:textId="4C55745B" w:rsidR="0056152E" w:rsidRPr="0066138C" w:rsidRDefault="1E02DCF8" w:rsidP="00483DDD">
      <w:pPr>
        <w:pStyle w:val="NoSpacing"/>
        <w:rPr>
          <w:rFonts w:ascii="Garamond" w:hAnsi="Garamond"/>
          <w:b/>
          <w:i/>
          <w:color w:val="000000" w:themeColor="text1"/>
        </w:rPr>
      </w:pPr>
      <w:r w:rsidRPr="5A0007D8">
        <w:rPr>
          <w:rFonts w:ascii="Garamond" w:hAnsi="Garamond"/>
          <w:b/>
          <w:i/>
          <w:color w:val="000000" w:themeColor="text1"/>
        </w:rPr>
        <w:t>4.4 Future Work</w:t>
      </w:r>
    </w:p>
    <w:p w14:paraId="02BF20D5" w14:textId="56FCC3B3" w:rsidR="1B3825AE" w:rsidRDefault="5EE90392" w:rsidP="00483DDD">
      <w:pPr>
        <w:pStyle w:val="NoSpacing"/>
        <w:rPr>
          <w:rFonts w:ascii="Garamond" w:hAnsi="Garamond"/>
          <w:color w:val="000000" w:themeColor="text1"/>
        </w:rPr>
      </w:pPr>
      <w:r w:rsidRPr="5A0007D8">
        <w:rPr>
          <w:rFonts w:ascii="Garamond" w:hAnsi="Garamond"/>
          <w:color w:val="000000" w:themeColor="text1"/>
        </w:rPr>
        <w:t>For this project, the team chose fires within similar ecosystems to eliminate variations in the properties of the smoke such as smoke particle size. Fires burning different types of biomass produce smoke with varying compositions. Leaf litter and stems are prone to under-combustion (van der Werf</w:t>
      </w:r>
      <w:r w:rsidR="00FE6DB0">
        <w:rPr>
          <w:rFonts w:ascii="Garamond" w:hAnsi="Garamond"/>
          <w:color w:val="000000" w:themeColor="text1"/>
        </w:rPr>
        <w:t xml:space="preserve"> et al.</w:t>
      </w:r>
      <w:r w:rsidRPr="5A0007D8">
        <w:rPr>
          <w:rFonts w:ascii="Garamond" w:hAnsi="Garamond"/>
          <w:color w:val="000000" w:themeColor="text1"/>
        </w:rPr>
        <w:t>, 2006) leading to larger</w:t>
      </w:r>
      <w:r w:rsidR="0064763A">
        <w:rPr>
          <w:rFonts w:ascii="Garamond" w:hAnsi="Garamond"/>
          <w:color w:val="000000" w:themeColor="text1"/>
        </w:rPr>
        <w:t>-</w:t>
      </w:r>
      <w:r w:rsidRPr="5A0007D8">
        <w:rPr>
          <w:rFonts w:ascii="Garamond" w:hAnsi="Garamond"/>
          <w:color w:val="000000" w:themeColor="text1"/>
        </w:rPr>
        <w:t>sized smoke aerosols (Reid</w:t>
      </w:r>
      <w:r w:rsidR="003F4A33">
        <w:rPr>
          <w:rFonts w:ascii="Garamond" w:hAnsi="Garamond"/>
          <w:color w:val="000000" w:themeColor="text1"/>
        </w:rPr>
        <w:t xml:space="preserve"> et al.</w:t>
      </w:r>
      <w:r w:rsidRPr="5A0007D8">
        <w:rPr>
          <w:rFonts w:ascii="Garamond" w:hAnsi="Garamond"/>
          <w:color w:val="000000" w:themeColor="text1"/>
        </w:rPr>
        <w:t>, 2005b). In addition, fires from woodless regions, such as grasslands and savannahs, have smaller</w:t>
      </w:r>
      <w:r w:rsidR="0064763A">
        <w:rPr>
          <w:rFonts w:ascii="Garamond" w:hAnsi="Garamond"/>
          <w:color w:val="000000" w:themeColor="text1"/>
        </w:rPr>
        <w:t>-</w:t>
      </w:r>
      <w:r w:rsidRPr="5A0007D8">
        <w:rPr>
          <w:rFonts w:ascii="Garamond" w:hAnsi="Garamond"/>
          <w:color w:val="000000" w:themeColor="text1"/>
        </w:rPr>
        <w:t>sized smoke aerosols (Reid</w:t>
      </w:r>
      <w:r w:rsidR="003F4A33">
        <w:rPr>
          <w:rFonts w:ascii="Garamond" w:hAnsi="Garamond"/>
          <w:color w:val="000000" w:themeColor="text1"/>
        </w:rPr>
        <w:t xml:space="preserve"> et al.</w:t>
      </w:r>
      <w:r w:rsidRPr="5A0007D8">
        <w:rPr>
          <w:rFonts w:ascii="Garamond" w:hAnsi="Garamond"/>
          <w:color w:val="000000" w:themeColor="text1"/>
        </w:rPr>
        <w:t>, 2005a). Another term should explore how smoke with varying smoke particle size changes its mixing height or mixing height detection. Along with smoke properties, more research is needed to determine how wet climate affects mixing height estimations and observations. The Stull method modifies the temperature based on the parcel’s water content (Fearon</w:t>
      </w:r>
      <w:r w:rsidR="00033135">
        <w:rPr>
          <w:rFonts w:ascii="Garamond" w:hAnsi="Garamond"/>
          <w:color w:val="000000" w:themeColor="text1"/>
        </w:rPr>
        <w:t xml:space="preserve"> et al.</w:t>
      </w:r>
      <w:r w:rsidRPr="5A0007D8">
        <w:rPr>
          <w:rFonts w:ascii="Garamond" w:hAnsi="Garamond"/>
          <w:color w:val="000000" w:themeColor="text1"/>
        </w:rPr>
        <w:t xml:space="preserve">, 2015) but little is known on how much more water vapor will affect mixing heights and mixing height predictions. Pursuing this will further increase the accuracy of the NWS FWP mixing height calculations across the country. Lastly, the team hopes another term can finish the mixing height estimation code as well as fully automate A-SMOKRE. A completed mixing height estimation code will allow a validation study to assess the accuracy of various mixing height estimation methods. A-SMOKRE, in its current form, requires the user to specify the latitudes in which the swath should be taken within the code. </w:t>
      </w:r>
      <w:r w:rsidR="00E70383">
        <w:rPr>
          <w:rFonts w:ascii="Garamond" w:hAnsi="Garamond"/>
          <w:color w:val="000000" w:themeColor="text1"/>
        </w:rPr>
        <w:t>Another term could</w:t>
      </w:r>
      <w:r w:rsidRPr="5A0007D8">
        <w:rPr>
          <w:rFonts w:ascii="Garamond" w:hAnsi="Garamond"/>
          <w:color w:val="000000" w:themeColor="text1"/>
        </w:rPr>
        <w:t xml:space="preserve"> automate this process for ease </w:t>
      </w:r>
      <w:r w:rsidR="00E70383">
        <w:rPr>
          <w:rFonts w:ascii="Garamond" w:hAnsi="Garamond"/>
          <w:color w:val="000000" w:themeColor="text1"/>
        </w:rPr>
        <w:t xml:space="preserve">of </w:t>
      </w:r>
      <w:r w:rsidRPr="5A0007D8">
        <w:rPr>
          <w:rFonts w:ascii="Garamond" w:hAnsi="Garamond"/>
          <w:color w:val="000000" w:themeColor="text1"/>
        </w:rPr>
        <w:t xml:space="preserve">data processing </w:t>
      </w:r>
      <w:r w:rsidR="00E70383">
        <w:rPr>
          <w:rFonts w:ascii="Garamond" w:hAnsi="Garamond"/>
          <w:color w:val="000000" w:themeColor="text1"/>
        </w:rPr>
        <w:t xml:space="preserve">for </w:t>
      </w:r>
      <w:r w:rsidRPr="5A0007D8">
        <w:rPr>
          <w:rFonts w:ascii="Garamond" w:hAnsi="Garamond"/>
          <w:color w:val="000000" w:themeColor="text1"/>
        </w:rPr>
        <w:t>the project partners.</w:t>
      </w:r>
    </w:p>
    <w:p w14:paraId="2E861ABB" w14:textId="5A5CC1BD" w:rsidR="0056152E" w:rsidRPr="00040AE0" w:rsidRDefault="0056152E" w:rsidP="00483DDD">
      <w:pPr>
        <w:pStyle w:val="Heading1"/>
        <w:spacing w:before="0" w:line="240" w:lineRule="auto"/>
        <w:rPr>
          <w:rFonts w:ascii="Garamond" w:hAnsi="Garamond"/>
          <w:color w:val="000000" w:themeColor="text1"/>
          <w:sz w:val="22"/>
          <w:szCs w:val="22"/>
        </w:rPr>
      </w:pPr>
      <w:bookmarkStart w:id="4" w:name="_Toc334198735"/>
    </w:p>
    <w:p w14:paraId="2177AADA" w14:textId="3FF11647" w:rsidR="00E41324" w:rsidRPr="0066138C" w:rsidRDefault="6595990A" w:rsidP="00483DDD">
      <w:pPr>
        <w:pStyle w:val="Heading1"/>
        <w:spacing w:before="0" w:line="240" w:lineRule="auto"/>
        <w:rPr>
          <w:rFonts w:ascii="Garamond" w:hAnsi="Garamond"/>
          <w:color w:val="000000" w:themeColor="text1"/>
        </w:rPr>
      </w:pPr>
      <w:r w:rsidRPr="411C094D">
        <w:rPr>
          <w:rFonts w:ascii="Garamond" w:hAnsi="Garamond"/>
          <w:color w:val="000000" w:themeColor="text1"/>
        </w:rPr>
        <w:t xml:space="preserve">5. Conclusions </w:t>
      </w:r>
      <w:bookmarkEnd w:id="4"/>
    </w:p>
    <w:p w14:paraId="21984A71" w14:textId="238385DF" w:rsidR="2E7B77BC" w:rsidRDefault="6595990A" w:rsidP="00483DDD">
      <w:pPr>
        <w:pStyle w:val="NoSpacing"/>
        <w:rPr>
          <w:rFonts w:ascii="Garamond" w:hAnsi="Garamond"/>
          <w:b/>
          <w:i/>
          <w:color w:val="000000" w:themeColor="text1"/>
        </w:rPr>
      </w:pPr>
      <w:r w:rsidRPr="411C094D">
        <w:rPr>
          <w:rFonts w:ascii="Garamond" w:hAnsi="Garamond"/>
          <w:b/>
          <w:bCs/>
          <w:i/>
          <w:iCs/>
          <w:color w:val="000000" w:themeColor="text1"/>
        </w:rPr>
        <w:t>5.1 Conclusions</w:t>
      </w:r>
    </w:p>
    <w:p w14:paraId="5F8A32EA" w14:textId="6B9DA89E" w:rsidR="24BF7D7B" w:rsidRDefault="300DFCDE" w:rsidP="00483DDD">
      <w:pPr>
        <w:spacing w:after="0" w:line="240" w:lineRule="auto"/>
        <w:rPr>
          <w:rFonts w:ascii="Garamond" w:hAnsi="Garamond"/>
          <w:color w:val="000000" w:themeColor="text1"/>
        </w:rPr>
      </w:pPr>
      <w:r w:rsidRPr="411C094D">
        <w:rPr>
          <w:rFonts w:ascii="Garamond" w:hAnsi="Garamond"/>
          <w:color w:val="000000" w:themeColor="text1"/>
        </w:rPr>
        <w:t xml:space="preserve">Understanding variance in mixing height during a wildfire is </w:t>
      </w:r>
      <w:r w:rsidR="3A8C8C55" w:rsidRPr="411C094D">
        <w:rPr>
          <w:rFonts w:ascii="Garamond" w:hAnsi="Garamond"/>
          <w:color w:val="000000" w:themeColor="text1"/>
        </w:rPr>
        <w:t>a critical element of smoke-pollution forecasting.</w:t>
      </w:r>
      <w:r w:rsidRPr="411C094D">
        <w:rPr>
          <w:rFonts w:ascii="Garamond" w:hAnsi="Garamond"/>
          <w:color w:val="000000" w:themeColor="text1"/>
        </w:rPr>
        <w:t xml:space="preserve"> </w:t>
      </w:r>
      <w:bookmarkStart w:id="5" w:name="_Toc334198736"/>
      <w:r w:rsidR="204380CD" w:rsidRPr="411C094D">
        <w:rPr>
          <w:rFonts w:ascii="Garamond" w:hAnsi="Garamond"/>
          <w:color w:val="000000" w:themeColor="text1"/>
        </w:rPr>
        <w:t>A-SMOKRE</w:t>
      </w:r>
      <w:r w:rsidR="547E0502" w:rsidRPr="411C094D">
        <w:rPr>
          <w:rFonts w:ascii="Garamond" w:hAnsi="Garamond"/>
          <w:color w:val="000000" w:themeColor="text1"/>
        </w:rPr>
        <w:t xml:space="preserve">, </w:t>
      </w:r>
      <w:r w:rsidR="451EC719" w:rsidRPr="411C094D">
        <w:rPr>
          <w:rFonts w:ascii="Garamond" w:hAnsi="Garamond"/>
          <w:color w:val="000000" w:themeColor="text1"/>
        </w:rPr>
        <w:t>a</w:t>
      </w:r>
      <w:r w:rsidR="204380CD" w:rsidRPr="411C094D">
        <w:rPr>
          <w:rFonts w:ascii="Garamond" w:hAnsi="Garamond"/>
          <w:color w:val="000000" w:themeColor="text1"/>
        </w:rPr>
        <w:t xml:space="preserve"> software tool </w:t>
      </w:r>
      <w:r w:rsidR="257333D0" w:rsidRPr="411C094D">
        <w:rPr>
          <w:rFonts w:ascii="Garamond" w:hAnsi="Garamond"/>
          <w:color w:val="000000" w:themeColor="text1"/>
        </w:rPr>
        <w:t>that</w:t>
      </w:r>
      <w:r w:rsidR="5F18E074" w:rsidRPr="411C094D">
        <w:rPr>
          <w:rFonts w:ascii="Garamond" w:hAnsi="Garamond"/>
          <w:color w:val="000000" w:themeColor="text1"/>
        </w:rPr>
        <w:t xml:space="preserve"> </w:t>
      </w:r>
      <w:r w:rsidR="204380CD" w:rsidRPr="411C094D">
        <w:rPr>
          <w:rFonts w:ascii="Garamond" w:hAnsi="Garamond"/>
          <w:color w:val="000000" w:themeColor="text1"/>
        </w:rPr>
        <w:t>the team developed</w:t>
      </w:r>
      <w:r w:rsidR="6728B5B9" w:rsidRPr="411C094D">
        <w:rPr>
          <w:rFonts w:ascii="Garamond" w:hAnsi="Garamond"/>
          <w:color w:val="000000" w:themeColor="text1"/>
        </w:rPr>
        <w:t>,</w:t>
      </w:r>
      <w:r w:rsidR="204380CD" w:rsidRPr="411C094D">
        <w:rPr>
          <w:rFonts w:ascii="Garamond" w:hAnsi="Garamond"/>
          <w:color w:val="000000" w:themeColor="text1"/>
        </w:rPr>
        <w:t xml:space="preserve"> is successful in calculating mixing height from CALIPSO VFM data granules</w:t>
      </w:r>
      <w:r w:rsidR="1380913F" w:rsidRPr="411C094D">
        <w:rPr>
          <w:rFonts w:ascii="Garamond" w:hAnsi="Garamond"/>
          <w:color w:val="000000" w:themeColor="text1"/>
        </w:rPr>
        <w:t xml:space="preserve">, but </w:t>
      </w:r>
      <w:r w:rsidR="0838F494" w:rsidRPr="411C094D">
        <w:rPr>
          <w:rFonts w:ascii="Garamond" w:hAnsi="Garamond"/>
          <w:color w:val="000000" w:themeColor="text1"/>
        </w:rPr>
        <w:t>it</w:t>
      </w:r>
      <w:r w:rsidR="1380913F" w:rsidRPr="411C094D">
        <w:rPr>
          <w:rFonts w:ascii="Garamond" w:hAnsi="Garamond"/>
          <w:color w:val="000000" w:themeColor="text1"/>
        </w:rPr>
        <w:t xml:space="preserve"> requires improvements to the </w:t>
      </w:r>
      <w:r w:rsidR="52AC3421" w:rsidRPr="411C094D">
        <w:rPr>
          <w:rFonts w:ascii="Garamond" w:hAnsi="Garamond"/>
          <w:color w:val="000000" w:themeColor="text1"/>
        </w:rPr>
        <w:t xml:space="preserve">latitude </w:t>
      </w:r>
      <w:r w:rsidR="1380913F" w:rsidRPr="411C094D">
        <w:rPr>
          <w:rFonts w:ascii="Garamond" w:hAnsi="Garamond"/>
          <w:color w:val="000000" w:themeColor="text1"/>
        </w:rPr>
        <w:t xml:space="preserve">index selection </w:t>
      </w:r>
      <w:r w:rsidR="18C2CBA4" w:rsidRPr="411C094D">
        <w:rPr>
          <w:rFonts w:ascii="Garamond" w:hAnsi="Garamond"/>
          <w:color w:val="000000" w:themeColor="text1"/>
        </w:rPr>
        <w:t>in order to be fully automated. While the team had hoped to</w:t>
      </w:r>
      <w:r w:rsidR="49372790" w:rsidRPr="411C094D">
        <w:rPr>
          <w:rFonts w:ascii="Garamond" w:hAnsi="Garamond"/>
          <w:color w:val="000000" w:themeColor="text1"/>
        </w:rPr>
        <w:t xml:space="preserve"> infer </w:t>
      </w:r>
      <w:r w:rsidR="67F2E335" w:rsidRPr="411C094D">
        <w:rPr>
          <w:rFonts w:ascii="Garamond" w:hAnsi="Garamond"/>
          <w:color w:val="000000" w:themeColor="text1"/>
        </w:rPr>
        <w:t xml:space="preserve">which mixing height estimation methodology is the most accurate based on comparisons between observed and estimated mixing heights, </w:t>
      </w:r>
      <w:r w:rsidR="47826A4D" w:rsidRPr="411C094D">
        <w:rPr>
          <w:rFonts w:ascii="Garamond" w:hAnsi="Garamond"/>
          <w:color w:val="000000" w:themeColor="text1"/>
        </w:rPr>
        <w:t xml:space="preserve">mixing height </w:t>
      </w:r>
      <w:r w:rsidR="65E65692" w:rsidRPr="411C094D">
        <w:rPr>
          <w:rFonts w:ascii="Garamond" w:hAnsi="Garamond"/>
          <w:color w:val="000000" w:themeColor="text1"/>
        </w:rPr>
        <w:t xml:space="preserve">estimations </w:t>
      </w:r>
      <w:r w:rsidR="0D8F6EF0" w:rsidRPr="411C094D">
        <w:rPr>
          <w:rFonts w:ascii="Garamond" w:hAnsi="Garamond"/>
          <w:color w:val="000000" w:themeColor="text1"/>
        </w:rPr>
        <w:t>were</w:t>
      </w:r>
      <w:r w:rsidR="65E65692" w:rsidRPr="411C094D">
        <w:rPr>
          <w:rFonts w:ascii="Garamond" w:hAnsi="Garamond"/>
          <w:color w:val="000000" w:themeColor="text1"/>
        </w:rPr>
        <w:t xml:space="preserve"> difficult to </w:t>
      </w:r>
      <w:r w:rsidR="0D8F6EF0" w:rsidRPr="411C094D">
        <w:rPr>
          <w:rFonts w:ascii="Garamond" w:hAnsi="Garamond"/>
          <w:color w:val="000000" w:themeColor="text1"/>
        </w:rPr>
        <w:t>analyze</w:t>
      </w:r>
      <w:r w:rsidR="65E65692" w:rsidRPr="411C094D">
        <w:rPr>
          <w:rFonts w:ascii="Garamond" w:hAnsi="Garamond"/>
          <w:color w:val="000000" w:themeColor="text1"/>
        </w:rPr>
        <w:t>.</w:t>
      </w:r>
      <w:r w:rsidR="47826A4D" w:rsidRPr="411C094D">
        <w:rPr>
          <w:rFonts w:ascii="Garamond" w:hAnsi="Garamond"/>
          <w:color w:val="000000" w:themeColor="text1"/>
        </w:rPr>
        <w:t xml:space="preserve"> </w:t>
      </w:r>
      <w:r w:rsidR="0D8F6EF0" w:rsidRPr="411C094D">
        <w:rPr>
          <w:rFonts w:ascii="Garamond" w:hAnsi="Garamond"/>
          <w:color w:val="000000" w:themeColor="text1"/>
        </w:rPr>
        <w:t xml:space="preserve">To further complicate this comparison, the location of the </w:t>
      </w:r>
      <w:r w:rsidR="47826A4D" w:rsidRPr="411C094D">
        <w:rPr>
          <w:rFonts w:ascii="Garamond" w:hAnsi="Garamond"/>
          <w:color w:val="000000" w:themeColor="text1"/>
        </w:rPr>
        <w:t xml:space="preserve">CALIPSO transect and </w:t>
      </w:r>
      <w:r w:rsidR="48285BB9" w:rsidRPr="411C094D">
        <w:rPr>
          <w:rFonts w:ascii="Garamond" w:hAnsi="Garamond"/>
          <w:color w:val="000000" w:themeColor="text1"/>
        </w:rPr>
        <w:t xml:space="preserve">the location of the model soundings </w:t>
      </w:r>
      <w:r w:rsidR="0507B83F" w:rsidRPr="411C094D">
        <w:rPr>
          <w:rFonts w:ascii="Garamond" w:hAnsi="Garamond"/>
          <w:color w:val="000000" w:themeColor="text1"/>
        </w:rPr>
        <w:t xml:space="preserve">revealed that most observed mixing heights and model-based sounding locations </w:t>
      </w:r>
      <w:r w:rsidR="0D8F6EF0" w:rsidRPr="411C094D">
        <w:rPr>
          <w:rFonts w:ascii="Garamond" w:hAnsi="Garamond"/>
          <w:color w:val="000000" w:themeColor="text1"/>
        </w:rPr>
        <w:t>were</w:t>
      </w:r>
      <w:r w:rsidR="0507B83F" w:rsidRPr="411C094D">
        <w:rPr>
          <w:rFonts w:ascii="Garamond" w:hAnsi="Garamond"/>
          <w:color w:val="000000" w:themeColor="text1"/>
        </w:rPr>
        <w:t xml:space="preserve"> separated by many kilometers and several hours</w:t>
      </w:r>
      <w:r w:rsidR="1E168A8F" w:rsidRPr="411C094D">
        <w:rPr>
          <w:rFonts w:ascii="Garamond" w:hAnsi="Garamond"/>
          <w:color w:val="000000" w:themeColor="text1"/>
        </w:rPr>
        <w:t>.</w:t>
      </w:r>
      <w:r w:rsidR="5212B8B2" w:rsidRPr="411C094D">
        <w:rPr>
          <w:rFonts w:ascii="Garamond" w:hAnsi="Garamond"/>
          <w:color w:val="000000" w:themeColor="text1"/>
        </w:rPr>
        <w:t xml:space="preserve"> </w:t>
      </w:r>
    </w:p>
    <w:p w14:paraId="19AC2EB6" w14:textId="746BF10B" w:rsidR="24BF7D7B" w:rsidRDefault="24BF7D7B" w:rsidP="00483DDD">
      <w:pPr>
        <w:spacing w:after="0" w:line="240" w:lineRule="auto"/>
        <w:rPr>
          <w:rFonts w:ascii="Garamond" w:hAnsi="Garamond"/>
          <w:color w:val="000000" w:themeColor="text1"/>
        </w:rPr>
      </w:pPr>
    </w:p>
    <w:p w14:paraId="152D23BA" w14:textId="33936FC7" w:rsidR="24BF7D7B" w:rsidRDefault="45658A6B" w:rsidP="00483DDD">
      <w:pPr>
        <w:spacing w:after="0" w:line="240" w:lineRule="auto"/>
        <w:rPr>
          <w:rFonts w:ascii="Garamond" w:hAnsi="Garamond"/>
          <w:color w:val="000000" w:themeColor="text1"/>
        </w:rPr>
      </w:pPr>
      <w:r w:rsidRPr="411C094D">
        <w:rPr>
          <w:rFonts w:ascii="Garamond" w:hAnsi="Garamond"/>
          <w:color w:val="000000" w:themeColor="text1"/>
        </w:rPr>
        <w:t>Air quality during wildfires is important because of the effects on human and environmental health</w:t>
      </w:r>
      <w:r w:rsidR="01D13BC4" w:rsidRPr="411C094D">
        <w:rPr>
          <w:rFonts w:ascii="Garamond" w:hAnsi="Garamond"/>
          <w:color w:val="000000" w:themeColor="text1"/>
        </w:rPr>
        <w:t>. Furthermore,</w:t>
      </w:r>
      <w:r w:rsidRPr="411C094D">
        <w:rPr>
          <w:rFonts w:ascii="Garamond" w:hAnsi="Garamond"/>
          <w:color w:val="000000" w:themeColor="text1"/>
        </w:rPr>
        <w:t xml:space="preserve"> </w:t>
      </w:r>
      <w:r w:rsidR="12FB66C6" w:rsidRPr="411C094D">
        <w:rPr>
          <w:rFonts w:ascii="Garamond" w:hAnsi="Garamond"/>
          <w:color w:val="000000" w:themeColor="text1"/>
        </w:rPr>
        <w:t xml:space="preserve">annual </w:t>
      </w:r>
      <w:r w:rsidRPr="411C094D">
        <w:rPr>
          <w:rFonts w:ascii="Garamond" w:hAnsi="Garamond"/>
          <w:color w:val="000000" w:themeColor="text1"/>
        </w:rPr>
        <w:t>wildfire events</w:t>
      </w:r>
      <w:r w:rsidR="63F687D2" w:rsidRPr="411C094D">
        <w:rPr>
          <w:rFonts w:ascii="Garamond" w:hAnsi="Garamond"/>
          <w:color w:val="000000" w:themeColor="text1"/>
        </w:rPr>
        <w:t xml:space="preserve"> are expected to increase globally</w:t>
      </w:r>
      <w:r w:rsidR="1B9B3103" w:rsidRPr="411C094D">
        <w:rPr>
          <w:rFonts w:ascii="Garamond" w:hAnsi="Garamond"/>
          <w:color w:val="000000" w:themeColor="text1"/>
        </w:rPr>
        <w:t xml:space="preserve">; along with this comes an increased need </w:t>
      </w:r>
      <w:r w:rsidR="643EA3E8" w:rsidRPr="411C094D">
        <w:rPr>
          <w:rFonts w:ascii="Garamond" w:hAnsi="Garamond"/>
          <w:color w:val="000000" w:themeColor="text1"/>
        </w:rPr>
        <w:t>for</w:t>
      </w:r>
      <w:r w:rsidRPr="411C094D">
        <w:rPr>
          <w:rFonts w:ascii="Garamond" w:hAnsi="Garamond"/>
          <w:color w:val="000000" w:themeColor="text1"/>
        </w:rPr>
        <w:t xml:space="preserve"> prescribed burns to </w:t>
      </w:r>
      <w:r w:rsidR="76AA99AF" w:rsidRPr="411C094D">
        <w:rPr>
          <w:rFonts w:ascii="Garamond" w:hAnsi="Garamond"/>
          <w:color w:val="000000" w:themeColor="text1"/>
        </w:rPr>
        <w:t xml:space="preserve">reduce fire fuel loads and </w:t>
      </w:r>
      <w:r w:rsidRPr="411C094D">
        <w:rPr>
          <w:rFonts w:ascii="Garamond" w:hAnsi="Garamond"/>
          <w:color w:val="000000" w:themeColor="text1"/>
        </w:rPr>
        <w:t xml:space="preserve">mitigate these disasters. </w:t>
      </w:r>
      <w:r w:rsidR="276E32A1" w:rsidRPr="411C094D">
        <w:rPr>
          <w:rFonts w:ascii="Garamond" w:hAnsi="Garamond"/>
          <w:color w:val="000000" w:themeColor="text1"/>
        </w:rPr>
        <w:t>Past studies that used CALIPSO</w:t>
      </w:r>
      <w:r w:rsidR="0D8F6EF0" w:rsidRPr="411C094D">
        <w:rPr>
          <w:rFonts w:ascii="Garamond" w:hAnsi="Garamond"/>
          <w:color w:val="000000" w:themeColor="text1"/>
        </w:rPr>
        <w:t xml:space="preserve"> </w:t>
      </w:r>
      <w:r w:rsidR="276E32A1" w:rsidRPr="411C094D">
        <w:rPr>
          <w:rFonts w:ascii="Garamond" w:hAnsi="Garamond"/>
          <w:color w:val="000000" w:themeColor="text1"/>
        </w:rPr>
        <w:t xml:space="preserve">data to validate mixing height prediction models determined mixing height layers from where there happened to be an intersecting CALIPSO pass with a sounding; these studies did not take into account the location of wildfires or smoke plumes </w:t>
      </w:r>
      <w:r w:rsidR="4FC6494A" w:rsidRPr="411C094D">
        <w:rPr>
          <w:rFonts w:ascii="Garamond" w:hAnsi="Garamond"/>
          <w:color w:val="000000" w:themeColor="text1"/>
        </w:rPr>
        <w:t>(</w:t>
      </w:r>
      <w:r w:rsidR="45E78ADD" w:rsidRPr="411C094D">
        <w:rPr>
          <w:rFonts w:ascii="Garamond" w:hAnsi="Garamond"/>
          <w:color w:val="000000" w:themeColor="text1"/>
        </w:rPr>
        <w:t>Fe</w:t>
      </w:r>
      <w:r w:rsidR="4F0B718E" w:rsidRPr="411C094D">
        <w:rPr>
          <w:rFonts w:ascii="Garamond" w:hAnsi="Garamond"/>
          <w:color w:val="000000" w:themeColor="text1"/>
        </w:rPr>
        <w:t>a</w:t>
      </w:r>
      <w:r w:rsidR="45E78ADD" w:rsidRPr="411C094D">
        <w:rPr>
          <w:rFonts w:ascii="Garamond" w:hAnsi="Garamond"/>
          <w:color w:val="000000" w:themeColor="text1"/>
        </w:rPr>
        <w:t>ron</w:t>
      </w:r>
      <w:r w:rsidR="00033135">
        <w:rPr>
          <w:rFonts w:ascii="Garamond" w:hAnsi="Garamond"/>
          <w:color w:val="000000" w:themeColor="text1"/>
        </w:rPr>
        <w:t xml:space="preserve"> et al.</w:t>
      </w:r>
      <w:r w:rsidR="4FC6494A" w:rsidRPr="411C094D">
        <w:rPr>
          <w:rFonts w:ascii="Garamond" w:hAnsi="Garamond"/>
          <w:color w:val="000000" w:themeColor="text1"/>
        </w:rPr>
        <w:t>, 2015)</w:t>
      </w:r>
      <w:r w:rsidR="3DB6726D" w:rsidRPr="411C094D">
        <w:rPr>
          <w:rFonts w:ascii="Garamond" w:hAnsi="Garamond"/>
          <w:color w:val="000000" w:themeColor="text1"/>
        </w:rPr>
        <w:t>.</w:t>
      </w:r>
      <w:r w:rsidR="4FC6494A" w:rsidRPr="411C094D">
        <w:rPr>
          <w:rFonts w:ascii="Garamond" w:hAnsi="Garamond"/>
          <w:color w:val="000000" w:themeColor="text1"/>
        </w:rPr>
        <w:t xml:space="preserve"> </w:t>
      </w:r>
      <w:r w:rsidR="11F790F4" w:rsidRPr="411C094D">
        <w:rPr>
          <w:rFonts w:ascii="Garamond" w:hAnsi="Garamond"/>
          <w:color w:val="000000" w:themeColor="text1"/>
        </w:rPr>
        <w:t>CALIPSO follows the A-train satellite path; passes occur at the same time and in the same location every 16 days. While this spar</w:t>
      </w:r>
      <w:r w:rsidR="79769B04" w:rsidRPr="411C094D">
        <w:rPr>
          <w:rFonts w:ascii="Garamond" w:hAnsi="Garamond"/>
          <w:color w:val="000000" w:themeColor="text1"/>
        </w:rPr>
        <w:t>s</w:t>
      </w:r>
      <w:r w:rsidR="11F790F4" w:rsidRPr="411C094D">
        <w:rPr>
          <w:rFonts w:ascii="Garamond" w:hAnsi="Garamond"/>
          <w:color w:val="000000" w:themeColor="text1"/>
        </w:rPr>
        <w:t>e repetition can be limiting (in the southern Idaho region, there are four repeated passes that occur, which restricted the chance for intersection with both a smoke plume and model-based sounding) the consistency of the satellite pass also presents an opportunity to control the proximity of future soundings to along the transect.</w:t>
      </w:r>
      <w:r w:rsidR="5CF5DAEF" w:rsidRPr="411C094D">
        <w:rPr>
          <w:rFonts w:ascii="Garamond" w:hAnsi="Garamond"/>
          <w:color w:val="000000" w:themeColor="text1"/>
        </w:rPr>
        <w:t xml:space="preserve"> In</w:t>
      </w:r>
      <w:r w:rsidR="20713A42" w:rsidRPr="411C094D">
        <w:rPr>
          <w:rFonts w:ascii="Garamond" w:hAnsi="Garamond"/>
          <w:color w:val="000000" w:themeColor="text1"/>
        </w:rPr>
        <w:t xml:space="preserve"> order to achieve statistically significant </w:t>
      </w:r>
      <w:r w:rsidR="4AA68359" w:rsidRPr="411C094D">
        <w:rPr>
          <w:rFonts w:ascii="Garamond" w:hAnsi="Garamond"/>
          <w:color w:val="000000" w:themeColor="text1"/>
        </w:rPr>
        <w:t>validation</w:t>
      </w:r>
      <w:r w:rsidR="2BE1E327" w:rsidRPr="411C094D">
        <w:rPr>
          <w:rFonts w:ascii="Garamond" w:hAnsi="Garamond"/>
          <w:color w:val="000000" w:themeColor="text1"/>
        </w:rPr>
        <w:t xml:space="preserve"> of mixing height estimation during a wildfire</w:t>
      </w:r>
      <w:r w:rsidR="44700D28" w:rsidRPr="411C094D">
        <w:rPr>
          <w:rFonts w:ascii="Garamond" w:hAnsi="Garamond"/>
          <w:color w:val="000000" w:themeColor="text1"/>
        </w:rPr>
        <w:t>, there must be a reconciliation of the spatial and temporal discrepancies between the observations and predictions or acceptable difference thresholds must be determined.</w:t>
      </w:r>
      <w:r w:rsidR="2BE1E327" w:rsidRPr="411C094D">
        <w:rPr>
          <w:rFonts w:ascii="Garamond" w:hAnsi="Garamond"/>
          <w:color w:val="000000" w:themeColor="text1"/>
        </w:rPr>
        <w:t xml:space="preserve"> </w:t>
      </w:r>
      <w:r w:rsidR="54E90C38" w:rsidRPr="411C094D">
        <w:rPr>
          <w:rFonts w:ascii="Garamond" w:hAnsi="Garamond"/>
          <w:color w:val="000000" w:themeColor="text1"/>
        </w:rPr>
        <w:t xml:space="preserve">Once these adjustments are made, mixing height observations </w:t>
      </w:r>
      <w:r w:rsidR="41E9AE0D" w:rsidRPr="411C094D">
        <w:rPr>
          <w:rFonts w:ascii="Garamond" w:hAnsi="Garamond"/>
          <w:color w:val="000000" w:themeColor="text1"/>
        </w:rPr>
        <w:t>calculated from</w:t>
      </w:r>
      <w:r w:rsidR="54E90C38" w:rsidRPr="411C094D">
        <w:rPr>
          <w:rFonts w:ascii="Garamond" w:hAnsi="Garamond"/>
          <w:color w:val="000000" w:themeColor="text1"/>
        </w:rPr>
        <w:t xml:space="preserve"> CALIPSO can be used to validate the accuracy of mixing height models.  </w:t>
      </w:r>
    </w:p>
    <w:p w14:paraId="794516F1" w14:textId="72337096" w:rsidR="24BF7D7B" w:rsidRDefault="24BF7D7B" w:rsidP="00483DDD">
      <w:pPr>
        <w:spacing w:after="0" w:line="240" w:lineRule="auto"/>
        <w:rPr>
          <w:rFonts w:ascii="Garamond" w:hAnsi="Garamond"/>
          <w:color w:val="000000" w:themeColor="text1"/>
        </w:rPr>
      </w:pPr>
    </w:p>
    <w:p w14:paraId="5E4B5C4A" w14:textId="2A51782B" w:rsidR="1C7764C0" w:rsidRDefault="7F5E1415" w:rsidP="00483DDD">
      <w:pPr>
        <w:spacing w:after="0" w:line="240" w:lineRule="auto"/>
        <w:rPr>
          <w:rFonts w:ascii="Garamond" w:hAnsi="Garamond"/>
          <w:b/>
          <w:i/>
          <w:color w:val="000000" w:themeColor="text1"/>
        </w:rPr>
      </w:pPr>
      <w:r w:rsidRPr="5A0007D8">
        <w:rPr>
          <w:rFonts w:ascii="Garamond" w:hAnsi="Garamond"/>
          <w:b/>
          <w:i/>
          <w:color w:val="000000" w:themeColor="text1"/>
        </w:rPr>
        <w:t xml:space="preserve">5.2 </w:t>
      </w:r>
      <w:r w:rsidR="37065967" w:rsidRPr="5A0007D8">
        <w:rPr>
          <w:rFonts w:ascii="Garamond" w:hAnsi="Garamond"/>
          <w:b/>
          <w:i/>
          <w:color w:val="000000" w:themeColor="text1"/>
        </w:rPr>
        <w:t xml:space="preserve">Errors and Uncertainties </w:t>
      </w:r>
    </w:p>
    <w:p w14:paraId="4915E1CD" w14:textId="4455DC4C" w:rsidR="1C7764C0" w:rsidRDefault="6B87AC91" w:rsidP="00483DDD">
      <w:pPr>
        <w:spacing w:after="0" w:line="240" w:lineRule="auto"/>
        <w:rPr>
          <w:rFonts w:ascii="Garamond" w:hAnsi="Garamond"/>
          <w:color w:val="000000" w:themeColor="text1"/>
        </w:rPr>
      </w:pPr>
      <w:r w:rsidRPr="72D6B699">
        <w:rPr>
          <w:rFonts w:ascii="Garamond" w:hAnsi="Garamond"/>
          <w:color w:val="000000" w:themeColor="text1"/>
        </w:rPr>
        <w:t>Given the l</w:t>
      </w:r>
      <w:r w:rsidR="1C1BE6F7" w:rsidRPr="72D6B699">
        <w:rPr>
          <w:rFonts w:ascii="Garamond" w:hAnsi="Garamond"/>
          <w:color w:val="000000" w:themeColor="text1"/>
        </w:rPr>
        <w:t>imited research</w:t>
      </w:r>
      <w:r w:rsidRPr="72D6B699">
        <w:rPr>
          <w:rFonts w:ascii="Garamond" w:hAnsi="Garamond"/>
          <w:color w:val="000000" w:themeColor="text1"/>
        </w:rPr>
        <w:t xml:space="preserve"> in the field of mixing height estimation</w:t>
      </w:r>
      <w:r w:rsidR="23EFE8F9" w:rsidRPr="72D6B699">
        <w:rPr>
          <w:rFonts w:ascii="Garamond" w:hAnsi="Garamond"/>
          <w:color w:val="000000" w:themeColor="text1"/>
        </w:rPr>
        <w:t xml:space="preserve">, this feasibility study provided insight into the possible errors that can occur when conducting </w:t>
      </w:r>
      <w:r w:rsidR="52F78008" w:rsidRPr="72D6B699">
        <w:rPr>
          <w:rFonts w:ascii="Garamond" w:hAnsi="Garamond"/>
          <w:color w:val="000000" w:themeColor="text1"/>
        </w:rPr>
        <w:t xml:space="preserve">a comparison between mixing height observations and mixing height estimations. </w:t>
      </w:r>
      <w:r w:rsidR="0A0F2249" w:rsidRPr="72D6B699">
        <w:rPr>
          <w:rFonts w:ascii="Garamond" w:hAnsi="Garamond"/>
          <w:color w:val="000000" w:themeColor="text1"/>
        </w:rPr>
        <w:t>First, t</w:t>
      </w:r>
      <w:r w:rsidR="7955842A" w:rsidRPr="72D6B699">
        <w:rPr>
          <w:rFonts w:ascii="Garamond" w:hAnsi="Garamond"/>
          <w:color w:val="000000" w:themeColor="text1"/>
        </w:rPr>
        <w:t xml:space="preserve">he team used an older database of </w:t>
      </w:r>
      <w:r w:rsidR="2C6EC75C" w:rsidRPr="72D6B699">
        <w:rPr>
          <w:rFonts w:ascii="Garamond" w:hAnsi="Garamond"/>
          <w:color w:val="000000" w:themeColor="text1"/>
        </w:rPr>
        <w:t>location</w:t>
      </w:r>
      <w:r w:rsidR="0064763A">
        <w:rPr>
          <w:rFonts w:ascii="Garamond" w:hAnsi="Garamond"/>
          <w:color w:val="000000" w:themeColor="text1"/>
        </w:rPr>
        <w:t>-</w:t>
      </w:r>
      <w:r w:rsidR="2C6EC75C" w:rsidRPr="72D6B699">
        <w:rPr>
          <w:rFonts w:ascii="Garamond" w:hAnsi="Garamond"/>
          <w:color w:val="000000" w:themeColor="text1"/>
        </w:rPr>
        <w:t>specific</w:t>
      </w:r>
      <w:r w:rsidR="7955842A" w:rsidRPr="72D6B699">
        <w:rPr>
          <w:rFonts w:ascii="Garamond" w:hAnsi="Garamond"/>
          <w:color w:val="000000" w:themeColor="text1"/>
        </w:rPr>
        <w:t xml:space="preserve"> forecast model soundings. </w:t>
      </w:r>
      <w:r w:rsidR="217786FF" w:rsidRPr="72D6B699">
        <w:rPr>
          <w:rFonts w:ascii="Garamond" w:hAnsi="Garamond"/>
          <w:color w:val="000000" w:themeColor="text1"/>
        </w:rPr>
        <w:t xml:space="preserve">While our soundings did not match up, there are other balloon and model-based soundings that might. </w:t>
      </w:r>
      <w:r w:rsidR="5C1800A8" w:rsidRPr="72D6B699">
        <w:rPr>
          <w:rFonts w:ascii="Garamond" w:hAnsi="Garamond"/>
          <w:color w:val="000000" w:themeColor="text1"/>
        </w:rPr>
        <w:t xml:space="preserve">During this term, the team did not have access to the model software to </w:t>
      </w:r>
      <w:r w:rsidR="5ECAB1E7" w:rsidRPr="72D6B699">
        <w:rPr>
          <w:rFonts w:ascii="Garamond" w:hAnsi="Garamond"/>
          <w:color w:val="000000" w:themeColor="text1"/>
        </w:rPr>
        <w:t xml:space="preserve">generate soundings with the fires </w:t>
      </w:r>
      <w:r w:rsidR="2CA46982" w:rsidRPr="72D6B699">
        <w:rPr>
          <w:rFonts w:ascii="Garamond" w:hAnsi="Garamond"/>
          <w:color w:val="000000" w:themeColor="text1"/>
        </w:rPr>
        <w:t xml:space="preserve">that had favorable CALIPSO passes. </w:t>
      </w:r>
      <w:r w:rsidR="1D181285" w:rsidRPr="72D6B699">
        <w:rPr>
          <w:rFonts w:ascii="Garamond" w:hAnsi="Garamond"/>
          <w:color w:val="000000" w:themeColor="text1"/>
        </w:rPr>
        <w:t>Second, while the limited study area was important</w:t>
      </w:r>
      <w:r w:rsidR="28067A13" w:rsidRPr="72D6B699">
        <w:rPr>
          <w:rFonts w:ascii="Garamond" w:hAnsi="Garamond"/>
          <w:color w:val="000000" w:themeColor="text1"/>
        </w:rPr>
        <w:t xml:space="preserve"> in controlling smoke pollution variables, the team found it difficult to find enough fires that intersected with a CALIPSO </w:t>
      </w:r>
      <w:r w:rsidR="28067A13" w:rsidRPr="72D6B699">
        <w:rPr>
          <w:rFonts w:ascii="Garamond" w:hAnsi="Garamond"/>
          <w:color w:val="000000" w:themeColor="text1"/>
        </w:rPr>
        <w:lastRenderedPageBreak/>
        <w:t xml:space="preserve">pass to produce </w:t>
      </w:r>
      <w:r w:rsidR="3930A515" w:rsidRPr="72D6B699">
        <w:rPr>
          <w:rFonts w:ascii="Garamond" w:hAnsi="Garamond"/>
          <w:color w:val="000000" w:themeColor="text1"/>
        </w:rPr>
        <w:t>statistically</w:t>
      </w:r>
      <w:r w:rsidR="28067A13" w:rsidRPr="72D6B699">
        <w:rPr>
          <w:rFonts w:ascii="Garamond" w:hAnsi="Garamond"/>
          <w:color w:val="000000" w:themeColor="text1"/>
        </w:rPr>
        <w:t xml:space="preserve"> signifi</w:t>
      </w:r>
      <w:r w:rsidR="15237177" w:rsidRPr="72D6B699">
        <w:rPr>
          <w:rFonts w:ascii="Garamond" w:hAnsi="Garamond"/>
          <w:color w:val="000000" w:themeColor="text1"/>
        </w:rPr>
        <w:t xml:space="preserve">cant </w:t>
      </w:r>
      <w:r w:rsidR="4F8A7A16" w:rsidRPr="72D6B699">
        <w:rPr>
          <w:rFonts w:ascii="Garamond" w:hAnsi="Garamond"/>
          <w:color w:val="000000" w:themeColor="text1"/>
        </w:rPr>
        <w:t>results.</w:t>
      </w:r>
      <w:r w:rsidR="1D181285" w:rsidRPr="72D6B699">
        <w:rPr>
          <w:rFonts w:ascii="Garamond" w:hAnsi="Garamond"/>
          <w:color w:val="000000" w:themeColor="text1"/>
        </w:rPr>
        <w:t xml:space="preserve"> </w:t>
      </w:r>
      <w:r w:rsidR="2B93C742" w:rsidRPr="72D6B699">
        <w:rPr>
          <w:rFonts w:ascii="Garamond" w:hAnsi="Garamond"/>
          <w:color w:val="000000" w:themeColor="text1"/>
        </w:rPr>
        <w:t xml:space="preserve">Thus, expanding the study area will increase the number of wildfire events </w:t>
      </w:r>
      <w:r w:rsidR="4F6D834E" w:rsidRPr="72D6B699">
        <w:rPr>
          <w:rFonts w:ascii="Garamond" w:hAnsi="Garamond"/>
          <w:color w:val="000000" w:themeColor="text1"/>
        </w:rPr>
        <w:t xml:space="preserve">that are available </w:t>
      </w:r>
      <w:r w:rsidR="266E8D31" w:rsidRPr="72D6B699">
        <w:rPr>
          <w:rFonts w:ascii="Garamond" w:hAnsi="Garamond"/>
          <w:color w:val="000000" w:themeColor="text1"/>
        </w:rPr>
        <w:t xml:space="preserve">and potential data points for comparison. </w:t>
      </w:r>
    </w:p>
    <w:p w14:paraId="3FF2D6C0" w14:textId="2B767B06" w:rsidR="24BF7D7B" w:rsidRDefault="24BF7D7B" w:rsidP="00483DDD">
      <w:pPr>
        <w:spacing w:after="0" w:line="240" w:lineRule="auto"/>
        <w:rPr>
          <w:rFonts w:ascii="Garamond" w:hAnsi="Garamond"/>
          <w:color w:val="000000" w:themeColor="text1"/>
        </w:rPr>
      </w:pPr>
    </w:p>
    <w:p w14:paraId="2BF53931" w14:textId="56E01F9B" w:rsidR="00E41324" w:rsidRPr="0066138C" w:rsidRDefault="00621AB9" w:rsidP="00483DDD">
      <w:pPr>
        <w:pStyle w:val="Heading1"/>
        <w:spacing w:before="0" w:line="240" w:lineRule="auto"/>
        <w:rPr>
          <w:rFonts w:ascii="Garamond" w:hAnsi="Garamond"/>
          <w:color w:val="000000" w:themeColor="text1"/>
        </w:rPr>
      </w:pPr>
      <w:r w:rsidRPr="5A0007D8">
        <w:rPr>
          <w:rFonts w:ascii="Garamond" w:hAnsi="Garamond"/>
          <w:color w:val="000000" w:themeColor="text1"/>
        </w:rPr>
        <w:t>6</w:t>
      </w:r>
      <w:r w:rsidR="008B7071" w:rsidRPr="5A0007D8">
        <w:rPr>
          <w:rFonts w:ascii="Garamond" w:hAnsi="Garamond"/>
          <w:color w:val="000000" w:themeColor="text1"/>
        </w:rPr>
        <w:t xml:space="preserve">. </w:t>
      </w:r>
      <w:r w:rsidR="00E41324" w:rsidRPr="5A0007D8">
        <w:rPr>
          <w:rFonts w:ascii="Garamond" w:hAnsi="Garamond"/>
          <w:color w:val="000000" w:themeColor="text1"/>
        </w:rPr>
        <w:t>Acknowledgments</w:t>
      </w:r>
      <w:bookmarkEnd w:id="5"/>
    </w:p>
    <w:p w14:paraId="7D44E46C" w14:textId="6FDDE985" w:rsidR="0015019B" w:rsidRPr="0066138C" w:rsidRDefault="49E71D6E" w:rsidP="00483DDD">
      <w:pPr>
        <w:pStyle w:val="ListParagraph"/>
        <w:numPr>
          <w:ilvl w:val="0"/>
          <w:numId w:val="8"/>
        </w:numPr>
        <w:spacing w:after="0" w:line="240" w:lineRule="auto"/>
        <w:rPr>
          <w:color w:val="000000" w:themeColor="text1"/>
        </w:rPr>
      </w:pPr>
      <w:r w:rsidRPr="5A0007D8">
        <w:rPr>
          <w:rFonts w:ascii="Garamond" w:hAnsi="Garamond"/>
          <w:color w:val="000000" w:themeColor="text1"/>
        </w:rPr>
        <w:t>Keith Weber (Idaho State University, GIS Training and Research Center)</w:t>
      </w:r>
    </w:p>
    <w:p w14:paraId="15A2F52D" w14:textId="2329C4C4" w:rsidR="0015019B" w:rsidRPr="0066138C" w:rsidRDefault="10A8B0FB" w:rsidP="00483DDD">
      <w:pPr>
        <w:pStyle w:val="ListParagraph"/>
        <w:numPr>
          <w:ilvl w:val="0"/>
          <w:numId w:val="8"/>
        </w:numPr>
        <w:spacing w:after="0" w:line="240" w:lineRule="auto"/>
        <w:rPr>
          <w:color w:val="000000" w:themeColor="text1"/>
        </w:rPr>
      </w:pPr>
      <w:r w:rsidRPr="5A0007D8">
        <w:rPr>
          <w:rFonts w:ascii="Garamond" w:hAnsi="Garamond"/>
          <w:color w:val="000000" w:themeColor="text1"/>
        </w:rPr>
        <w:t>Dr. Kenton Ross (NASA Langley Research Center)</w:t>
      </w:r>
    </w:p>
    <w:p w14:paraId="1ECA3F45" w14:textId="6E99174F" w:rsidR="0015019B" w:rsidRPr="0066138C" w:rsidRDefault="10A8B0FB" w:rsidP="00483DDD">
      <w:pPr>
        <w:pStyle w:val="ListParagraph"/>
        <w:numPr>
          <w:ilvl w:val="0"/>
          <w:numId w:val="8"/>
        </w:numPr>
        <w:spacing w:after="0" w:line="240" w:lineRule="auto"/>
        <w:rPr>
          <w:color w:val="000000" w:themeColor="text1"/>
        </w:rPr>
      </w:pPr>
      <w:r w:rsidRPr="5A0007D8">
        <w:rPr>
          <w:rFonts w:ascii="Garamond" w:hAnsi="Garamond"/>
          <w:color w:val="000000" w:themeColor="text1"/>
        </w:rPr>
        <w:t>Dr. Travis Toth (NASA Science Directorate)</w:t>
      </w:r>
    </w:p>
    <w:p w14:paraId="4BBB44D4" w14:textId="42CBC283" w:rsidR="0015019B" w:rsidRPr="0066138C" w:rsidRDefault="10A8B0FB" w:rsidP="00483DDD">
      <w:pPr>
        <w:pStyle w:val="ListParagraph"/>
        <w:numPr>
          <w:ilvl w:val="0"/>
          <w:numId w:val="8"/>
        </w:numPr>
        <w:spacing w:after="0" w:line="240" w:lineRule="auto"/>
        <w:rPr>
          <w:color w:val="000000" w:themeColor="text1"/>
        </w:rPr>
      </w:pPr>
      <w:r w:rsidRPr="5A0007D8">
        <w:rPr>
          <w:rFonts w:ascii="Garamond" w:hAnsi="Garamond"/>
          <w:color w:val="000000" w:themeColor="text1"/>
        </w:rPr>
        <w:t xml:space="preserve">Robyn Heffernan </w:t>
      </w:r>
      <w:r w:rsidR="01B59425" w:rsidRPr="5A0007D8">
        <w:rPr>
          <w:rFonts w:ascii="Garamond" w:hAnsi="Garamond"/>
          <w:color w:val="000000" w:themeColor="text1"/>
        </w:rPr>
        <w:t>(NOAA, National Weather Service)</w:t>
      </w:r>
    </w:p>
    <w:p w14:paraId="7E92C38F" w14:textId="25E45FB6" w:rsidR="0015019B" w:rsidRPr="0066138C" w:rsidRDefault="10A8B0FB" w:rsidP="00483DDD">
      <w:pPr>
        <w:pStyle w:val="ListParagraph"/>
        <w:numPr>
          <w:ilvl w:val="0"/>
          <w:numId w:val="8"/>
        </w:numPr>
        <w:spacing w:after="0" w:line="240" w:lineRule="auto"/>
        <w:rPr>
          <w:color w:val="000000" w:themeColor="text1"/>
        </w:rPr>
      </w:pPr>
      <w:r w:rsidRPr="5A0007D8">
        <w:rPr>
          <w:rFonts w:ascii="Garamond" w:hAnsi="Garamond"/>
          <w:color w:val="000000" w:themeColor="text1"/>
        </w:rPr>
        <w:t>Heath Hockenberry</w:t>
      </w:r>
      <w:r w:rsidR="728AAA4A" w:rsidRPr="5A0007D8">
        <w:rPr>
          <w:rFonts w:ascii="Garamond" w:hAnsi="Garamond"/>
          <w:color w:val="000000" w:themeColor="text1"/>
        </w:rPr>
        <w:t xml:space="preserve"> (NOAA, National Weather Service)</w:t>
      </w:r>
    </w:p>
    <w:p w14:paraId="0AC83B26" w14:textId="67DFD5AB" w:rsidR="6AADB4DF" w:rsidRDefault="6AADB4DF" w:rsidP="00483DDD">
      <w:pPr>
        <w:pStyle w:val="ListParagraph"/>
        <w:numPr>
          <w:ilvl w:val="0"/>
          <w:numId w:val="8"/>
        </w:numPr>
        <w:spacing w:after="0" w:line="240" w:lineRule="auto"/>
        <w:rPr>
          <w:color w:val="000000" w:themeColor="text1"/>
        </w:rPr>
      </w:pPr>
      <w:r w:rsidRPr="5A0007D8">
        <w:rPr>
          <w:rFonts w:ascii="Garamond" w:hAnsi="Garamond"/>
          <w:color w:val="000000" w:themeColor="text1"/>
        </w:rPr>
        <w:t xml:space="preserve">Larry Van </w:t>
      </w:r>
      <w:proofErr w:type="spellStart"/>
      <w:r w:rsidRPr="5A0007D8">
        <w:rPr>
          <w:rFonts w:ascii="Garamond" w:hAnsi="Garamond"/>
          <w:color w:val="000000" w:themeColor="text1"/>
        </w:rPr>
        <w:t>Bussum</w:t>
      </w:r>
      <w:proofErr w:type="spellEnd"/>
      <w:r w:rsidRPr="5A0007D8">
        <w:rPr>
          <w:rFonts w:ascii="Garamond" w:hAnsi="Garamond"/>
          <w:color w:val="000000" w:themeColor="text1"/>
        </w:rPr>
        <w:t xml:space="preserve"> (NOAA, National Weather Service)</w:t>
      </w:r>
    </w:p>
    <w:p w14:paraId="1A3A7BF1" w14:textId="0843CC88" w:rsidR="0015019B" w:rsidRPr="0066138C" w:rsidRDefault="10A8B0FB" w:rsidP="00483DDD">
      <w:pPr>
        <w:pStyle w:val="ListParagraph"/>
        <w:numPr>
          <w:ilvl w:val="0"/>
          <w:numId w:val="8"/>
        </w:numPr>
        <w:spacing w:after="0" w:line="240" w:lineRule="auto"/>
        <w:rPr>
          <w:rFonts w:ascii="Garamond" w:eastAsia="Garamond" w:hAnsi="Garamond" w:cs="Garamond"/>
          <w:color w:val="000000" w:themeColor="text1"/>
        </w:rPr>
      </w:pPr>
      <w:r w:rsidRPr="5A0007D8">
        <w:rPr>
          <w:rFonts w:ascii="Garamond" w:eastAsia="Garamond" w:hAnsi="Garamond" w:cs="Garamond"/>
          <w:color w:val="000000" w:themeColor="text1"/>
        </w:rPr>
        <w:t>Mark Fitch</w:t>
      </w:r>
      <w:r w:rsidR="582A8904" w:rsidRPr="5A0007D8">
        <w:rPr>
          <w:rFonts w:ascii="Garamond" w:eastAsia="Garamond" w:hAnsi="Garamond" w:cs="Garamond"/>
          <w:color w:val="000000" w:themeColor="text1"/>
        </w:rPr>
        <w:t xml:space="preserve"> (National Park Service, Fire Management Program Center)</w:t>
      </w:r>
    </w:p>
    <w:p w14:paraId="0C15EEE5" w14:textId="13A90E91" w:rsidR="0015019B" w:rsidRPr="0066138C" w:rsidRDefault="10A8B0FB" w:rsidP="00483DDD">
      <w:pPr>
        <w:pStyle w:val="ListParagraph"/>
        <w:numPr>
          <w:ilvl w:val="0"/>
          <w:numId w:val="8"/>
        </w:numPr>
        <w:spacing w:after="0" w:line="240" w:lineRule="auto"/>
        <w:rPr>
          <w:rFonts w:ascii="Garamond" w:eastAsia="Garamond" w:hAnsi="Garamond" w:cs="Garamond"/>
          <w:color w:val="000000" w:themeColor="text1"/>
        </w:rPr>
      </w:pPr>
      <w:r w:rsidRPr="5A0007D8">
        <w:rPr>
          <w:rFonts w:ascii="Garamond" w:eastAsia="Garamond" w:hAnsi="Garamond" w:cs="Garamond"/>
          <w:color w:val="000000" w:themeColor="text1"/>
        </w:rPr>
        <w:t>Dave Mueller</w:t>
      </w:r>
      <w:r w:rsidR="05BB38E6" w:rsidRPr="5A0007D8">
        <w:rPr>
          <w:rFonts w:ascii="Garamond" w:eastAsia="Garamond" w:hAnsi="Garamond" w:cs="Garamond"/>
          <w:color w:val="000000" w:themeColor="text1"/>
        </w:rPr>
        <w:t xml:space="preserve"> (Bureau of Land Management, National Interagency Fire Center)</w:t>
      </w:r>
    </w:p>
    <w:p w14:paraId="598A6CC6" w14:textId="0E17BF45" w:rsidR="00171796" w:rsidRPr="0066138C" w:rsidRDefault="05BB38E6" w:rsidP="00483DDD">
      <w:pPr>
        <w:pStyle w:val="ListParagraph"/>
        <w:numPr>
          <w:ilvl w:val="0"/>
          <w:numId w:val="8"/>
        </w:numPr>
        <w:spacing w:after="0" w:line="240" w:lineRule="auto"/>
        <w:rPr>
          <w:color w:val="000000" w:themeColor="text1"/>
        </w:rPr>
      </w:pPr>
      <w:r w:rsidRPr="5A0007D8">
        <w:rPr>
          <w:rFonts w:ascii="Garamond" w:hAnsi="Garamond"/>
          <w:color w:val="000000" w:themeColor="text1"/>
        </w:rPr>
        <w:t>Brandy Nisbet-Wilcox (</w:t>
      </w:r>
      <w:r w:rsidR="51E2E10A" w:rsidRPr="5A0007D8">
        <w:rPr>
          <w:rFonts w:ascii="Garamond" w:hAnsi="Garamond"/>
          <w:color w:val="000000" w:themeColor="text1"/>
        </w:rPr>
        <w:t xml:space="preserve">Fellow, </w:t>
      </w:r>
      <w:r w:rsidRPr="5A0007D8">
        <w:rPr>
          <w:rFonts w:ascii="Garamond" w:hAnsi="Garamond"/>
          <w:color w:val="000000" w:themeColor="text1"/>
        </w:rPr>
        <w:t>NASA DEVELOP)</w:t>
      </w:r>
    </w:p>
    <w:p w14:paraId="0CBC3E7E" w14:textId="77777777" w:rsidR="00171796" w:rsidRPr="0066138C" w:rsidRDefault="00171796" w:rsidP="00483DDD">
      <w:pPr>
        <w:spacing w:after="0" w:line="240" w:lineRule="auto"/>
        <w:rPr>
          <w:rFonts w:ascii="Garamond" w:hAnsi="Garamond" w:cs="Arial"/>
          <w:color w:val="000000"/>
        </w:rPr>
      </w:pPr>
    </w:p>
    <w:p w14:paraId="33DBD467" w14:textId="7E82DA90" w:rsidR="000057A6" w:rsidRPr="0066138C" w:rsidRDefault="00171796" w:rsidP="00483DDD">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483DDD">
      <w:pPr>
        <w:spacing w:after="0" w:line="240" w:lineRule="auto"/>
        <w:rPr>
          <w:rFonts w:ascii="Garamond" w:hAnsi="Garamond"/>
          <w:color w:val="000000" w:themeColor="text1"/>
        </w:rPr>
      </w:pPr>
    </w:p>
    <w:p w14:paraId="6A146780" w14:textId="165C5C8B" w:rsidR="24BF7D7B" w:rsidRDefault="00FC670A" w:rsidP="00483DDD">
      <w:pPr>
        <w:spacing w:after="0" w:line="240" w:lineRule="auto"/>
        <w:rPr>
          <w:rFonts w:ascii="Garamond" w:hAnsi="Garamond"/>
          <w:color w:val="000000" w:themeColor="text1"/>
        </w:rPr>
      </w:pPr>
      <w:r w:rsidRPr="5A0007D8">
        <w:rPr>
          <w:rFonts w:ascii="Garamond" w:hAnsi="Garamond"/>
          <w:color w:val="000000" w:themeColor="text1"/>
        </w:rPr>
        <w:t xml:space="preserve">This material is based upon work supported by NASA </w:t>
      </w:r>
      <w:r w:rsidR="00855532" w:rsidRPr="5A0007D8">
        <w:rPr>
          <w:rFonts w:ascii="Garamond" w:hAnsi="Garamond"/>
          <w:color w:val="000000" w:themeColor="text1"/>
        </w:rPr>
        <w:t>through</w:t>
      </w:r>
      <w:r w:rsidR="000F2ADA" w:rsidRPr="5A0007D8">
        <w:rPr>
          <w:rFonts w:ascii="Garamond" w:hAnsi="Garamond"/>
          <w:color w:val="000000" w:themeColor="text1"/>
        </w:rPr>
        <w:t xml:space="preserve"> contract NNL16AA05C</w:t>
      </w:r>
      <w:r w:rsidRPr="5A0007D8">
        <w:rPr>
          <w:rFonts w:ascii="Garamond" w:hAnsi="Garamond"/>
          <w:color w:val="000000" w:themeColor="text1"/>
        </w:rPr>
        <w:t>.</w:t>
      </w:r>
      <w:bookmarkStart w:id="6" w:name="_Toc334198737"/>
    </w:p>
    <w:p w14:paraId="2901D4D9" w14:textId="7B687040" w:rsidR="5A0007D8" w:rsidRDefault="5A0007D8" w:rsidP="00483DDD">
      <w:pPr>
        <w:pStyle w:val="Heading1"/>
        <w:spacing w:before="0" w:line="240" w:lineRule="auto"/>
        <w:rPr>
          <w:rFonts w:ascii="Garamond" w:hAnsi="Garamond"/>
          <w:color w:val="000000" w:themeColor="text1"/>
        </w:rPr>
      </w:pPr>
    </w:p>
    <w:p w14:paraId="5E048FEB" w14:textId="2B7E1BCE" w:rsidR="001A67C2" w:rsidRPr="0066138C" w:rsidRDefault="6595990A" w:rsidP="00483DDD">
      <w:pPr>
        <w:pStyle w:val="Heading1"/>
        <w:spacing w:before="0" w:line="240" w:lineRule="auto"/>
        <w:rPr>
          <w:rFonts w:ascii="Garamond" w:hAnsi="Garamond"/>
          <w:color w:val="000000" w:themeColor="text1"/>
        </w:rPr>
      </w:pPr>
      <w:r w:rsidRPr="411C094D">
        <w:rPr>
          <w:rFonts w:ascii="Garamond" w:hAnsi="Garamond"/>
          <w:color w:val="000000" w:themeColor="text1"/>
        </w:rPr>
        <w:t>7. Glossary</w:t>
      </w:r>
    </w:p>
    <w:p w14:paraId="5B55221F" w14:textId="77777777" w:rsidR="0064763A" w:rsidRDefault="6595990A" w:rsidP="00483DDD">
      <w:pPr>
        <w:spacing w:after="0" w:line="240" w:lineRule="auto"/>
        <w:rPr>
          <w:rFonts w:ascii="Garamond" w:hAnsi="Garamond"/>
          <w:color w:val="000000" w:themeColor="text1"/>
        </w:rPr>
      </w:pPr>
      <w:r w:rsidRPr="411C094D">
        <w:rPr>
          <w:rFonts w:ascii="Garamond" w:hAnsi="Garamond"/>
          <w:b/>
          <w:bCs/>
          <w:color w:val="000000" w:themeColor="text1"/>
        </w:rPr>
        <w:t xml:space="preserve">AOD – </w:t>
      </w:r>
      <w:r w:rsidRPr="411C094D">
        <w:rPr>
          <w:rFonts w:ascii="Garamond" w:hAnsi="Garamond"/>
          <w:color w:val="000000" w:themeColor="text1"/>
        </w:rPr>
        <w:t>Aerosol Optical Depth</w:t>
      </w:r>
      <w:r w:rsidR="65430642" w:rsidRPr="411C094D">
        <w:rPr>
          <w:rFonts w:ascii="Garamond" w:hAnsi="Garamond"/>
          <w:color w:val="000000" w:themeColor="text1"/>
        </w:rPr>
        <w:t>, used to determine the density of aerosols</w:t>
      </w:r>
    </w:p>
    <w:p w14:paraId="1CD4B4FB" w14:textId="583D403E" w:rsidR="5DEC9C86" w:rsidRDefault="5DEC9C86" w:rsidP="00483DDD">
      <w:pPr>
        <w:spacing w:after="0" w:line="240" w:lineRule="auto"/>
        <w:rPr>
          <w:rFonts w:ascii="Garamond" w:hAnsi="Garamond"/>
          <w:b/>
          <w:bCs/>
          <w:color w:val="000000" w:themeColor="text1"/>
        </w:rPr>
      </w:pPr>
      <w:r w:rsidRPr="411C094D">
        <w:rPr>
          <w:rFonts w:ascii="Garamond" w:hAnsi="Garamond"/>
          <w:b/>
          <w:bCs/>
          <w:color w:val="000000" w:themeColor="text1"/>
        </w:rPr>
        <w:t xml:space="preserve">ArcGIS Pro – </w:t>
      </w:r>
      <w:r w:rsidRPr="411C094D">
        <w:rPr>
          <w:rFonts w:ascii="Garamond" w:hAnsi="Garamond"/>
          <w:color w:val="000000" w:themeColor="text1"/>
        </w:rPr>
        <w:t>Application that provides geospati</w:t>
      </w:r>
      <w:r w:rsidR="0064763A">
        <w:rPr>
          <w:rFonts w:ascii="Garamond" w:hAnsi="Garamond"/>
          <w:color w:val="000000" w:themeColor="text1"/>
        </w:rPr>
        <w:t>al data analysis and processing</w:t>
      </w:r>
    </w:p>
    <w:p w14:paraId="7C418649" w14:textId="401FEBE0" w:rsidR="7DFFBA83" w:rsidRDefault="7DFFBA83" w:rsidP="00483DDD">
      <w:pPr>
        <w:spacing w:after="0" w:line="240" w:lineRule="auto"/>
        <w:rPr>
          <w:rFonts w:ascii="Garamond" w:eastAsia="Garamond" w:hAnsi="Garamond" w:cs="Garamond"/>
          <w:b/>
          <w:bCs/>
          <w:color w:val="000000" w:themeColor="text1"/>
        </w:rPr>
      </w:pPr>
      <w:r w:rsidRPr="411C094D">
        <w:rPr>
          <w:rFonts w:ascii="Garamond" w:hAnsi="Garamond"/>
          <w:b/>
          <w:bCs/>
          <w:color w:val="000000" w:themeColor="text1"/>
        </w:rPr>
        <w:t xml:space="preserve">Attenuated data – </w:t>
      </w:r>
      <w:r w:rsidRPr="411C094D">
        <w:rPr>
          <w:rFonts w:ascii="Garamond" w:hAnsi="Garamond"/>
          <w:color w:val="000000" w:themeColor="text1"/>
        </w:rPr>
        <w:t xml:space="preserve">Due to scattering, phase changes or absorption not all of the radiation returns to CALIPSO and </w:t>
      </w:r>
      <w:proofErr w:type="gramStart"/>
      <w:r w:rsidRPr="411C094D">
        <w:rPr>
          <w:rFonts w:ascii="Garamond" w:hAnsi="Garamond"/>
          <w:color w:val="000000" w:themeColor="text1"/>
        </w:rPr>
        <w:t>is interpreted</w:t>
      </w:r>
      <w:proofErr w:type="gramEnd"/>
      <w:r w:rsidRPr="411C094D">
        <w:rPr>
          <w:rFonts w:ascii="Garamond" w:hAnsi="Garamond"/>
          <w:color w:val="000000" w:themeColor="text1"/>
        </w:rPr>
        <w:t xml:space="preserve"> as attenuated data</w:t>
      </w:r>
    </w:p>
    <w:p w14:paraId="73B00AAE" w14:textId="4ED27607" w:rsidR="17D3B1FC" w:rsidRDefault="17D3B1FC" w:rsidP="00483DDD">
      <w:pPr>
        <w:spacing w:after="0" w:line="240" w:lineRule="auto"/>
        <w:rPr>
          <w:rFonts w:ascii="Garamond" w:hAnsi="Garamond"/>
          <w:color w:val="000000" w:themeColor="text1"/>
        </w:rPr>
      </w:pPr>
      <w:r w:rsidRPr="411C094D">
        <w:rPr>
          <w:rFonts w:ascii="Garamond" w:hAnsi="Garamond"/>
          <w:b/>
          <w:bCs/>
          <w:color w:val="000000" w:themeColor="text1"/>
        </w:rPr>
        <w:t xml:space="preserve">BLM – </w:t>
      </w:r>
      <w:r w:rsidRPr="411C094D">
        <w:rPr>
          <w:rFonts w:ascii="Garamond" w:hAnsi="Garamond"/>
          <w:color w:val="000000" w:themeColor="text1"/>
        </w:rPr>
        <w:t>Bureau of Land Management</w:t>
      </w:r>
    </w:p>
    <w:p w14:paraId="4444602C" w14:textId="31331CDE" w:rsidR="00A31124" w:rsidRPr="00A31124" w:rsidRDefault="0064763A" w:rsidP="00483DDD">
      <w:pPr>
        <w:spacing w:after="0" w:line="240" w:lineRule="auto"/>
        <w:rPr>
          <w:rFonts w:ascii="Garamond" w:eastAsia="Garamond" w:hAnsi="Garamond" w:cs="Garamond"/>
          <w:color w:val="000000" w:themeColor="text1"/>
        </w:rPr>
      </w:pPr>
      <w:r>
        <w:rPr>
          <w:rFonts w:ascii="Garamond" w:hAnsi="Garamond"/>
          <w:b/>
          <w:color w:val="000000" w:themeColor="text1"/>
        </w:rPr>
        <w:t>Bulk Richardson</w:t>
      </w:r>
      <w:r>
        <w:rPr>
          <w:rFonts w:ascii="Garamond" w:hAnsi="Garamond"/>
          <w:color w:val="000000" w:themeColor="text1"/>
        </w:rPr>
        <w:t xml:space="preserve"> –</w:t>
      </w:r>
      <w:r w:rsidR="00A31124" w:rsidRPr="5A0007D8">
        <w:rPr>
          <w:rFonts w:ascii="Garamond" w:hAnsi="Garamond"/>
          <w:b/>
          <w:color w:val="000000" w:themeColor="text1"/>
        </w:rPr>
        <w:t xml:space="preserve"> </w:t>
      </w:r>
      <w:r w:rsidR="00A31124" w:rsidRPr="5A0007D8">
        <w:rPr>
          <w:rFonts w:ascii="Garamond" w:eastAsia="Garamond" w:hAnsi="Garamond" w:cs="Garamond"/>
          <w:color w:val="000000" w:themeColor="text1"/>
        </w:rPr>
        <w:t xml:space="preserve">The Bulk Richardson number is a ratio between buoyancy versus the wind shear and </w:t>
      </w:r>
      <w:proofErr w:type="gramStart"/>
      <w:r w:rsidR="00A31124" w:rsidRPr="5A0007D8">
        <w:rPr>
          <w:rFonts w:ascii="Garamond" w:eastAsia="Garamond" w:hAnsi="Garamond" w:cs="Garamond"/>
          <w:color w:val="000000" w:themeColor="text1"/>
        </w:rPr>
        <w:t>is used</w:t>
      </w:r>
      <w:proofErr w:type="gramEnd"/>
      <w:r w:rsidR="00A31124" w:rsidRPr="5A0007D8">
        <w:rPr>
          <w:rFonts w:ascii="Garamond" w:eastAsia="Garamond" w:hAnsi="Garamond" w:cs="Garamond"/>
          <w:color w:val="000000" w:themeColor="text1"/>
        </w:rPr>
        <w:t xml:space="preserve"> to determine if turbulent winds will result in upward vertical motion (Fearon</w:t>
      </w:r>
      <w:r w:rsidR="00033135">
        <w:rPr>
          <w:rFonts w:ascii="Garamond" w:eastAsia="Garamond" w:hAnsi="Garamond" w:cs="Garamond"/>
          <w:color w:val="000000" w:themeColor="text1"/>
        </w:rPr>
        <w:t xml:space="preserve"> et al.</w:t>
      </w:r>
      <w:r w:rsidR="00A31124" w:rsidRPr="5A0007D8">
        <w:rPr>
          <w:rFonts w:ascii="Garamond" w:eastAsia="Garamond" w:hAnsi="Garamond" w:cs="Garamond"/>
          <w:color w:val="000000" w:themeColor="text1"/>
        </w:rPr>
        <w:t>, 2015). For mixing height calculations, once the air parcel’s Bulk Richardson number reaches the ratio of 0.505, it has reached its mixing height (Lee et al. 2008)</w:t>
      </w:r>
      <w:r w:rsidR="000931EA">
        <w:rPr>
          <w:rFonts w:ascii="Garamond" w:eastAsia="Garamond" w:hAnsi="Garamond" w:cs="Garamond"/>
          <w:color w:val="000000" w:themeColor="text1"/>
        </w:rPr>
        <w:t>.</w:t>
      </w:r>
    </w:p>
    <w:p w14:paraId="0CF1BD72" w14:textId="10B9DB30" w:rsidR="244F1090" w:rsidRDefault="51A04BF7" w:rsidP="00483DDD">
      <w:pPr>
        <w:spacing w:after="0" w:line="240" w:lineRule="auto"/>
        <w:rPr>
          <w:rFonts w:ascii="Garamond" w:eastAsia="Garamond" w:hAnsi="Garamond" w:cs="Garamond"/>
          <w:color w:val="000000" w:themeColor="text1"/>
        </w:rPr>
      </w:pPr>
      <w:r w:rsidRPr="411C094D">
        <w:rPr>
          <w:rFonts w:ascii="Garamond" w:hAnsi="Garamond"/>
          <w:b/>
          <w:bCs/>
          <w:color w:val="000000" w:themeColor="text1"/>
        </w:rPr>
        <w:t xml:space="preserve">CALIPSO </w:t>
      </w:r>
      <w:r w:rsidRPr="411C094D">
        <w:rPr>
          <w:rFonts w:ascii="Garamond" w:hAnsi="Garamond"/>
          <w:color w:val="000000" w:themeColor="text1"/>
        </w:rPr>
        <w:t xml:space="preserve">– </w:t>
      </w:r>
      <w:r w:rsidR="68FC49C1" w:rsidRPr="411C094D">
        <w:rPr>
          <w:rFonts w:ascii="Garamond" w:eastAsia="Garamond" w:hAnsi="Garamond" w:cs="Garamond"/>
          <w:color w:val="000000" w:themeColor="text1"/>
        </w:rPr>
        <w:t>Cloud-Aerosol Lidar and Infrared Pathfinder Satell</w:t>
      </w:r>
      <w:r w:rsidR="0064763A">
        <w:rPr>
          <w:rFonts w:ascii="Garamond" w:eastAsia="Garamond" w:hAnsi="Garamond" w:cs="Garamond"/>
          <w:color w:val="000000" w:themeColor="text1"/>
        </w:rPr>
        <w:t>ite Observations; Houses CALIOP</w:t>
      </w:r>
      <w:r w:rsidR="07A566EC" w:rsidRPr="411C094D">
        <w:rPr>
          <w:rFonts w:ascii="Garamond" w:eastAsia="Garamond" w:hAnsi="Garamond" w:cs="Garamond"/>
          <w:color w:val="000000" w:themeColor="text1"/>
        </w:rPr>
        <w:t xml:space="preserve"> on board, the LiDAR sensor used to gather observed mixing heights</w:t>
      </w:r>
    </w:p>
    <w:p w14:paraId="278EA40B" w14:textId="04BBFDE3" w:rsidR="55212B89" w:rsidRDefault="55212B89" w:rsidP="00483DDD">
      <w:pPr>
        <w:spacing w:after="0" w:line="240" w:lineRule="auto"/>
        <w:rPr>
          <w:rFonts w:ascii="Garamond" w:eastAsia="Garamond" w:hAnsi="Garamond" w:cs="Garamond"/>
          <w:color w:val="000000" w:themeColor="text1"/>
        </w:rPr>
      </w:pPr>
      <w:r w:rsidRPr="411C094D">
        <w:rPr>
          <w:rFonts w:ascii="Garamond" w:eastAsia="Garamond" w:hAnsi="Garamond" w:cs="Garamond"/>
          <w:b/>
          <w:bCs/>
          <w:color w:val="000000" w:themeColor="text1"/>
        </w:rPr>
        <w:t xml:space="preserve">Clausius-Clapeyron equation </w:t>
      </w:r>
      <w:r w:rsidRPr="411C094D">
        <w:rPr>
          <w:rFonts w:ascii="Garamond" w:hAnsi="Garamond"/>
          <w:color w:val="000000" w:themeColor="text1"/>
        </w:rPr>
        <w:t>– Using dewpoint temperature, this equation calculates water vapor partial pressure</w:t>
      </w:r>
    </w:p>
    <w:p w14:paraId="00F8719A" w14:textId="21DC0F0C" w:rsidR="36480B8A" w:rsidRDefault="36480B8A" w:rsidP="00483DDD">
      <w:pPr>
        <w:spacing w:after="0" w:line="240" w:lineRule="auto"/>
        <w:rPr>
          <w:rFonts w:ascii="Garamond" w:hAnsi="Garamond"/>
          <w:color w:val="000000" w:themeColor="text1"/>
        </w:rPr>
      </w:pPr>
      <w:r w:rsidRPr="411C094D">
        <w:rPr>
          <w:rFonts w:ascii="Garamond" w:hAnsi="Garamond"/>
          <w:b/>
          <w:bCs/>
          <w:color w:val="000000" w:themeColor="text1"/>
        </w:rPr>
        <w:t>Earth observations</w:t>
      </w:r>
      <w:r w:rsidRPr="411C094D">
        <w:rPr>
          <w:rFonts w:ascii="Garamond" w:hAnsi="Garamond"/>
          <w:color w:val="000000" w:themeColor="text1"/>
        </w:rPr>
        <w:t xml:space="preserve"> </w:t>
      </w:r>
      <w:r w:rsidR="453718F1" w:rsidRPr="411C094D">
        <w:rPr>
          <w:rFonts w:ascii="Garamond" w:hAnsi="Garamond"/>
          <w:color w:val="000000" w:themeColor="text1"/>
        </w:rPr>
        <w:t>–</w:t>
      </w:r>
      <w:r w:rsidRPr="411C094D">
        <w:rPr>
          <w:rFonts w:ascii="Garamond" w:hAnsi="Garamond"/>
          <w:color w:val="000000" w:themeColor="text1"/>
        </w:rPr>
        <w:t xml:space="preserve"> </w:t>
      </w:r>
      <w:r w:rsidR="453718F1" w:rsidRPr="411C094D">
        <w:rPr>
          <w:rFonts w:ascii="Garamond" w:hAnsi="Garamond"/>
          <w:color w:val="000000" w:themeColor="text1"/>
        </w:rPr>
        <w:t>Satellites and sensors that collect information about the Earth’s physical, chemical, and biological systems over space and time</w:t>
      </w:r>
    </w:p>
    <w:p w14:paraId="59221CD3" w14:textId="2A72373E" w:rsidR="00A31124" w:rsidRPr="00A31124" w:rsidRDefault="00A31124" w:rsidP="00483DDD">
      <w:pPr>
        <w:spacing w:after="0" w:line="240" w:lineRule="auto"/>
        <w:rPr>
          <w:rFonts w:ascii="Garamond" w:hAnsi="Garamond"/>
          <w:b/>
          <w:color w:val="000000" w:themeColor="text1"/>
        </w:rPr>
      </w:pPr>
      <w:r w:rsidRPr="5A0007D8">
        <w:rPr>
          <w:rFonts w:ascii="Garamond" w:hAnsi="Garamond"/>
          <w:b/>
          <w:color w:val="000000" w:themeColor="text1"/>
        </w:rPr>
        <w:t xml:space="preserve">Holzworth: </w:t>
      </w:r>
      <w:r w:rsidRPr="5A0007D8">
        <w:rPr>
          <w:rFonts w:ascii="Garamond" w:eastAsia="Garamond" w:hAnsi="Garamond" w:cs="Garamond"/>
          <w:color w:val="000000" w:themeColor="text1"/>
        </w:rPr>
        <w:t xml:space="preserve">The Holzworth method is </w:t>
      </w:r>
      <w:r>
        <w:rPr>
          <w:rFonts w:ascii="Garamond" w:eastAsia="Garamond" w:hAnsi="Garamond" w:cs="Garamond"/>
          <w:color w:val="000000" w:themeColor="text1"/>
        </w:rPr>
        <w:t>a</w:t>
      </w:r>
      <w:r w:rsidRPr="5A0007D8">
        <w:rPr>
          <w:rFonts w:ascii="Garamond" w:eastAsia="Garamond" w:hAnsi="Garamond" w:cs="Garamond"/>
          <w:color w:val="000000" w:themeColor="text1"/>
        </w:rPr>
        <w:t xml:space="preserve"> mixing height estimation. The method tracks an air parcel</w:t>
      </w:r>
      <w:r w:rsidR="0064763A">
        <w:rPr>
          <w:rFonts w:ascii="Garamond" w:eastAsia="Garamond" w:hAnsi="Garamond" w:cs="Garamond"/>
          <w:color w:val="000000" w:themeColor="text1"/>
        </w:rPr>
        <w:t>'</w:t>
      </w:r>
      <w:r w:rsidRPr="5A0007D8">
        <w:rPr>
          <w:rFonts w:ascii="Garamond" w:eastAsia="Garamond" w:hAnsi="Garamond" w:cs="Garamond"/>
          <w:color w:val="000000" w:themeColor="text1"/>
        </w:rPr>
        <w:t>s path through the environment and calculates how much heat the parcel loses. Once the parcel has the same temperature as the environment, the altitude at which this occurs is the mixing height (Fearon</w:t>
      </w:r>
      <w:r w:rsidR="00033135">
        <w:rPr>
          <w:rFonts w:ascii="Garamond" w:eastAsia="Garamond" w:hAnsi="Garamond" w:cs="Garamond"/>
          <w:color w:val="000000" w:themeColor="text1"/>
        </w:rPr>
        <w:t xml:space="preserve"> et al.</w:t>
      </w:r>
      <w:r w:rsidRPr="5A0007D8">
        <w:rPr>
          <w:rFonts w:ascii="Garamond" w:eastAsia="Garamond" w:hAnsi="Garamond" w:cs="Garamond"/>
          <w:color w:val="000000" w:themeColor="text1"/>
        </w:rPr>
        <w:t>, 2015).</w:t>
      </w:r>
    </w:p>
    <w:p w14:paraId="0446EA8B" w14:textId="567DB035" w:rsidR="001A1940" w:rsidRDefault="1F285277" w:rsidP="00483DDD">
      <w:pPr>
        <w:spacing w:after="0" w:line="240" w:lineRule="auto"/>
        <w:rPr>
          <w:rFonts w:ascii="Garamond" w:hAnsi="Garamond"/>
          <w:color w:val="000000" w:themeColor="text1"/>
        </w:rPr>
      </w:pPr>
      <w:r w:rsidRPr="411C094D">
        <w:rPr>
          <w:rFonts w:ascii="Garamond" w:hAnsi="Garamond"/>
          <w:b/>
          <w:bCs/>
          <w:color w:val="000000" w:themeColor="text1"/>
        </w:rPr>
        <w:t xml:space="preserve">Matplotlib – </w:t>
      </w:r>
      <w:r w:rsidRPr="411C094D">
        <w:rPr>
          <w:rFonts w:ascii="Garamond" w:hAnsi="Garamond"/>
          <w:color w:val="000000" w:themeColor="text1"/>
        </w:rPr>
        <w:t>Python library that has functions related to graph</w:t>
      </w:r>
      <w:r w:rsidR="004152A9">
        <w:rPr>
          <w:rFonts w:ascii="Garamond" w:hAnsi="Garamond"/>
          <w:color w:val="000000" w:themeColor="text1"/>
        </w:rPr>
        <w:t xml:space="preserve"> and</w:t>
      </w:r>
      <w:r w:rsidRPr="411C094D">
        <w:rPr>
          <w:rFonts w:ascii="Garamond" w:hAnsi="Garamond"/>
          <w:color w:val="000000" w:themeColor="text1"/>
        </w:rPr>
        <w:t xml:space="preserve"> chart plotting</w:t>
      </w:r>
      <w:r w:rsidR="004152A9">
        <w:rPr>
          <w:rFonts w:ascii="Garamond" w:hAnsi="Garamond"/>
          <w:color w:val="000000" w:themeColor="text1"/>
        </w:rPr>
        <w:t>.</w:t>
      </w:r>
    </w:p>
    <w:p w14:paraId="5E976AA7" w14:textId="77777777" w:rsidR="0064763A" w:rsidRDefault="5676A34B" w:rsidP="00483DDD">
      <w:pPr>
        <w:spacing w:after="0" w:line="240" w:lineRule="auto"/>
        <w:rPr>
          <w:rFonts w:ascii="Garamond" w:hAnsi="Garamond"/>
          <w:color w:val="000000" w:themeColor="text1"/>
        </w:rPr>
      </w:pPr>
      <w:r w:rsidRPr="411C094D">
        <w:rPr>
          <w:rStyle w:val="eop"/>
          <w:rFonts w:ascii="Garamond" w:eastAsia="Garamond" w:hAnsi="Garamond" w:cs="Garamond"/>
          <w:b/>
          <w:bCs/>
          <w:color w:val="000000" w:themeColor="text1"/>
        </w:rPr>
        <w:t xml:space="preserve">Megafires </w:t>
      </w:r>
      <w:r w:rsidRPr="411C094D">
        <w:rPr>
          <w:rFonts w:ascii="Garamond" w:hAnsi="Garamond"/>
          <w:b/>
          <w:bCs/>
          <w:color w:val="000000" w:themeColor="text1"/>
        </w:rPr>
        <w:t xml:space="preserve">– </w:t>
      </w:r>
      <w:r w:rsidRPr="411C094D">
        <w:rPr>
          <w:rFonts w:ascii="Garamond" w:hAnsi="Garamond"/>
          <w:color w:val="000000" w:themeColor="text1"/>
        </w:rPr>
        <w:t xml:space="preserve">Fires that last for several months and cover </w:t>
      </w:r>
      <w:r w:rsidR="0064763A">
        <w:rPr>
          <w:rFonts w:ascii="Garamond" w:hAnsi="Garamond"/>
          <w:color w:val="000000" w:themeColor="text1"/>
        </w:rPr>
        <w:t>area of more than 100,000 acres</w:t>
      </w:r>
    </w:p>
    <w:p w14:paraId="57B01C39" w14:textId="09FA3387" w:rsidR="001E58FE" w:rsidRDefault="5676A34B" w:rsidP="00483DDD">
      <w:pPr>
        <w:spacing w:after="0" w:line="240" w:lineRule="auto"/>
        <w:rPr>
          <w:rFonts w:ascii="Garamond" w:hAnsi="Garamond"/>
          <w:color w:val="000000" w:themeColor="text1"/>
        </w:rPr>
      </w:pPr>
      <w:proofErr w:type="spellStart"/>
      <w:r w:rsidRPr="411C094D">
        <w:rPr>
          <w:rFonts w:ascii="Garamond" w:hAnsi="Garamond"/>
          <w:b/>
          <w:bCs/>
          <w:color w:val="000000" w:themeColor="text1"/>
        </w:rPr>
        <w:t>MetPy</w:t>
      </w:r>
      <w:proofErr w:type="spellEnd"/>
      <w:r w:rsidRPr="411C094D">
        <w:rPr>
          <w:rFonts w:ascii="Garamond" w:hAnsi="Garamond"/>
          <w:b/>
          <w:bCs/>
          <w:color w:val="000000" w:themeColor="text1"/>
        </w:rPr>
        <w:t xml:space="preserve"> – </w:t>
      </w:r>
      <w:r w:rsidRPr="411C094D">
        <w:rPr>
          <w:rFonts w:ascii="Garamond" w:hAnsi="Garamond"/>
          <w:color w:val="000000" w:themeColor="text1"/>
        </w:rPr>
        <w:t>A</w:t>
      </w:r>
      <w:r w:rsidRPr="411C094D">
        <w:rPr>
          <w:rFonts w:ascii="Garamond" w:hAnsi="Garamond"/>
          <w:b/>
          <w:bCs/>
          <w:color w:val="000000" w:themeColor="text1"/>
        </w:rPr>
        <w:t xml:space="preserve"> </w:t>
      </w:r>
      <w:r w:rsidRPr="411C094D">
        <w:rPr>
          <w:rFonts w:ascii="Garamond" w:hAnsi="Garamond"/>
          <w:color w:val="000000" w:themeColor="text1"/>
        </w:rPr>
        <w:t>meteorological python module used to calculate air parcel paths and skew-</w:t>
      </w:r>
      <w:proofErr w:type="spellStart"/>
      <w:r w:rsidRPr="411C094D">
        <w:rPr>
          <w:rFonts w:ascii="Garamond" w:hAnsi="Garamond"/>
          <w:color w:val="000000" w:themeColor="text1"/>
        </w:rPr>
        <w:t>ts</w:t>
      </w:r>
      <w:proofErr w:type="spellEnd"/>
    </w:p>
    <w:p w14:paraId="10AE5524" w14:textId="765320F8" w:rsidR="001E58FE" w:rsidRDefault="45B544FF" w:rsidP="00483DDD">
      <w:pPr>
        <w:spacing w:after="0" w:line="240" w:lineRule="auto"/>
        <w:rPr>
          <w:rFonts w:ascii="Garamond" w:hAnsi="Garamond"/>
          <w:color w:val="000000" w:themeColor="text1"/>
        </w:rPr>
      </w:pPr>
      <w:r w:rsidRPr="411C094D">
        <w:rPr>
          <w:rFonts w:ascii="Garamond" w:hAnsi="Garamond"/>
          <w:b/>
          <w:bCs/>
          <w:color w:val="000000" w:themeColor="text1"/>
        </w:rPr>
        <w:t xml:space="preserve">Mixing Heights </w:t>
      </w:r>
      <w:r w:rsidRPr="411C094D">
        <w:rPr>
          <w:rFonts w:ascii="Garamond" w:hAnsi="Garamond"/>
          <w:color w:val="000000" w:themeColor="text1"/>
        </w:rPr>
        <w:t xml:space="preserve">– </w:t>
      </w:r>
      <w:r w:rsidR="226383DD" w:rsidRPr="411C094D">
        <w:rPr>
          <w:rFonts w:ascii="Garamond" w:hAnsi="Garamond"/>
          <w:color w:val="000000" w:themeColor="text1"/>
        </w:rPr>
        <w:t>The height smoke rises due to buoyancy and wind</w:t>
      </w:r>
    </w:p>
    <w:p w14:paraId="7369C6FF" w14:textId="028994A1" w:rsidR="571D2710" w:rsidRDefault="571D2710" w:rsidP="00483DDD">
      <w:pPr>
        <w:spacing w:after="0" w:line="240" w:lineRule="auto"/>
        <w:rPr>
          <w:rFonts w:ascii="Garamond" w:hAnsi="Garamond"/>
          <w:color w:val="000000" w:themeColor="text1"/>
        </w:rPr>
      </w:pPr>
      <w:r w:rsidRPr="411C094D">
        <w:rPr>
          <w:rFonts w:ascii="Garamond" w:hAnsi="Garamond"/>
          <w:b/>
          <w:bCs/>
          <w:color w:val="000000" w:themeColor="text1"/>
        </w:rPr>
        <w:t>Mixing Ratio</w:t>
      </w:r>
      <w:r w:rsidR="0064763A">
        <w:rPr>
          <w:rFonts w:ascii="Garamond" w:hAnsi="Garamond"/>
          <w:b/>
          <w:bCs/>
          <w:color w:val="000000" w:themeColor="text1"/>
        </w:rPr>
        <w:t xml:space="preserve"> </w:t>
      </w:r>
      <w:r w:rsidR="0064763A">
        <w:rPr>
          <w:rFonts w:ascii="Garamond" w:hAnsi="Garamond"/>
          <w:color w:val="000000" w:themeColor="text1"/>
        </w:rPr>
        <w:t>–</w:t>
      </w:r>
      <w:r w:rsidRPr="411C094D">
        <w:rPr>
          <w:rFonts w:ascii="Garamond" w:hAnsi="Garamond"/>
          <w:color w:val="000000" w:themeColor="text1"/>
        </w:rPr>
        <w:t xml:space="preserve"> The ratio between how much water vapor is in the air to how much water vapor the air could hold</w:t>
      </w:r>
    </w:p>
    <w:p w14:paraId="43BAB92A" w14:textId="2F7FE382" w:rsidR="001A67C2" w:rsidRPr="0066138C" w:rsidRDefault="6595990A" w:rsidP="00483DDD">
      <w:pPr>
        <w:spacing w:after="0" w:line="240" w:lineRule="auto"/>
        <w:rPr>
          <w:rFonts w:ascii="Garamond" w:hAnsi="Garamond"/>
          <w:color w:val="000000" w:themeColor="text1"/>
        </w:rPr>
      </w:pPr>
      <w:r w:rsidRPr="411C094D">
        <w:rPr>
          <w:rFonts w:ascii="Garamond" w:hAnsi="Garamond"/>
          <w:b/>
          <w:bCs/>
          <w:color w:val="000000" w:themeColor="text1"/>
        </w:rPr>
        <w:t>MODIS</w:t>
      </w:r>
      <w:r w:rsidRPr="411C094D">
        <w:rPr>
          <w:rFonts w:ascii="Garamond" w:hAnsi="Garamond"/>
          <w:color w:val="000000" w:themeColor="text1"/>
        </w:rPr>
        <w:t xml:space="preserve"> – Moderate resolution Imaging </w:t>
      </w:r>
      <w:proofErr w:type="spellStart"/>
      <w:r w:rsidRPr="411C094D">
        <w:rPr>
          <w:rFonts w:ascii="Garamond" w:hAnsi="Garamond"/>
          <w:color w:val="000000" w:themeColor="text1"/>
        </w:rPr>
        <w:t>Spectroradiometer</w:t>
      </w:r>
      <w:proofErr w:type="spellEnd"/>
    </w:p>
    <w:p w14:paraId="77ADF2EC" w14:textId="5D5F441C" w:rsidR="7E09BCBC" w:rsidRDefault="7E09BCBC" w:rsidP="00483DDD">
      <w:pPr>
        <w:spacing w:after="0" w:line="240" w:lineRule="auto"/>
        <w:rPr>
          <w:rFonts w:ascii="Garamond" w:hAnsi="Garamond"/>
          <w:color w:val="000000" w:themeColor="text1"/>
        </w:rPr>
      </w:pPr>
      <w:r w:rsidRPr="411C094D">
        <w:rPr>
          <w:rFonts w:ascii="Garamond" w:hAnsi="Garamond"/>
          <w:b/>
          <w:bCs/>
          <w:color w:val="000000" w:themeColor="text1"/>
        </w:rPr>
        <w:t xml:space="preserve">NPS – </w:t>
      </w:r>
      <w:r w:rsidRPr="411C094D">
        <w:rPr>
          <w:rFonts w:ascii="Garamond" w:hAnsi="Garamond"/>
          <w:color w:val="000000" w:themeColor="text1"/>
        </w:rPr>
        <w:t>National Park Service</w:t>
      </w:r>
    </w:p>
    <w:p w14:paraId="23558855" w14:textId="3D9E18CD" w:rsidR="667C2AD3" w:rsidRDefault="667C2AD3" w:rsidP="00483DDD">
      <w:pPr>
        <w:spacing w:after="0" w:line="240" w:lineRule="auto"/>
        <w:rPr>
          <w:rFonts w:ascii="Garamond" w:eastAsia="Garamond" w:hAnsi="Garamond" w:cs="Garamond"/>
          <w:color w:val="000000" w:themeColor="text1"/>
        </w:rPr>
      </w:pPr>
      <w:r w:rsidRPr="411C094D">
        <w:rPr>
          <w:rFonts w:ascii="Garamond" w:hAnsi="Garamond"/>
          <w:b/>
          <w:bCs/>
          <w:color w:val="000000" w:themeColor="text1"/>
        </w:rPr>
        <w:t xml:space="preserve">NumPy – </w:t>
      </w:r>
      <w:r w:rsidRPr="411C094D">
        <w:rPr>
          <w:rFonts w:ascii="Garamond" w:hAnsi="Garamond"/>
          <w:color w:val="000000" w:themeColor="text1"/>
        </w:rPr>
        <w:t>P</w:t>
      </w:r>
      <w:r w:rsidRPr="411C094D">
        <w:rPr>
          <w:rFonts w:ascii="Garamond" w:eastAsia="Garamond" w:hAnsi="Garamond" w:cs="Garamond"/>
          <w:color w:val="000000" w:themeColor="text1"/>
        </w:rPr>
        <w:t>ython libra</w:t>
      </w:r>
      <w:r w:rsidR="0064763A">
        <w:rPr>
          <w:rFonts w:ascii="Garamond" w:eastAsia="Garamond" w:hAnsi="Garamond" w:cs="Garamond"/>
          <w:color w:val="000000" w:themeColor="text1"/>
        </w:rPr>
        <w:t>ry used for working with arrays</w:t>
      </w:r>
    </w:p>
    <w:p w14:paraId="1DA7F03B" w14:textId="509ECC7F" w:rsidR="00B6D2E5" w:rsidRDefault="6595990A" w:rsidP="00483DDD">
      <w:pPr>
        <w:spacing w:after="0" w:line="240" w:lineRule="auto"/>
        <w:rPr>
          <w:rFonts w:ascii="Garamond" w:hAnsi="Garamond"/>
          <w:b/>
          <w:bCs/>
          <w:color w:val="000000" w:themeColor="text1"/>
        </w:rPr>
      </w:pPr>
      <w:r w:rsidRPr="411C094D">
        <w:rPr>
          <w:rFonts w:ascii="Garamond" w:hAnsi="Garamond"/>
          <w:b/>
          <w:bCs/>
          <w:color w:val="000000" w:themeColor="text1"/>
        </w:rPr>
        <w:t xml:space="preserve">NWS FWP – </w:t>
      </w:r>
      <w:r w:rsidRPr="411C094D">
        <w:rPr>
          <w:rFonts w:ascii="Garamond" w:hAnsi="Garamond"/>
          <w:color w:val="000000" w:themeColor="text1"/>
        </w:rPr>
        <w:t>National Weather Service Fire Weather Program. Responsible for monitoring fire susceptib</w:t>
      </w:r>
      <w:r w:rsidR="0064763A">
        <w:rPr>
          <w:rFonts w:ascii="Garamond" w:hAnsi="Garamond"/>
          <w:color w:val="000000" w:themeColor="text1"/>
        </w:rPr>
        <w:t>ility and forecast fire hazards</w:t>
      </w:r>
    </w:p>
    <w:p w14:paraId="0F575A9C" w14:textId="434961FC" w:rsidR="24BF7D7B" w:rsidRDefault="09478144" w:rsidP="00483DDD">
      <w:pPr>
        <w:spacing w:after="0" w:line="240" w:lineRule="auto"/>
        <w:rPr>
          <w:rFonts w:ascii="Garamond" w:hAnsi="Garamond"/>
          <w:b/>
          <w:bCs/>
          <w:color w:val="000000" w:themeColor="text1"/>
        </w:rPr>
      </w:pPr>
      <w:r w:rsidRPr="411C094D">
        <w:rPr>
          <w:rFonts w:ascii="Garamond" w:hAnsi="Garamond"/>
          <w:b/>
          <w:bCs/>
          <w:color w:val="000000" w:themeColor="text1"/>
        </w:rPr>
        <w:t>OS –</w:t>
      </w:r>
      <w:r w:rsidRPr="411C094D">
        <w:rPr>
          <w:rFonts w:ascii="Garamond" w:hAnsi="Garamond"/>
          <w:color w:val="000000" w:themeColor="text1"/>
        </w:rPr>
        <w:t xml:space="preserve"> Module that is used to work wit</w:t>
      </w:r>
      <w:r w:rsidR="0064763A">
        <w:rPr>
          <w:rFonts w:ascii="Garamond" w:hAnsi="Garamond"/>
          <w:color w:val="000000" w:themeColor="text1"/>
        </w:rPr>
        <w:t xml:space="preserve">h </w:t>
      </w:r>
      <w:proofErr w:type="gramStart"/>
      <w:r w:rsidR="0064763A">
        <w:rPr>
          <w:rFonts w:ascii="Garamond" w:hAnsi="Garamond"/>
          <w:color w:val="000000" w:themeColor="text1"/>
        </w:rPr>
        <w:t>file,</w:t>
      </w:r>
      <w:proofErr w:type="gramEnd"/>
      <w:r w:rsidR="0064763A">
        <w:rPr>
          <w:rFonts w:ascii="Garamond" w:hAnsi="Garamond"/>
          <w:color w:val="000000" w:themeColor="text1"/>
        </w:rPr>
        <w:t xml:space="preserve"> folders and directories</w:t>
      </w:r>
    </w:p>
    <w:p w14:paraId="0A6A06E1" w14:textId="0879DEC5" w:rsidR="24BF7D7B" w:rsidRDefault="2598E441" w:rsidP="00483DDD">
      <w:pPr>
        <w:spacing w:after="0" w:line="240" w:lineRule="auto"/>
        <w:rPr>
          <w:rFonts w:ascii="Garamond" w:eastAsia="Garamond" w:hAnsi="Garamond" w:cs="Garamond"/>
          <w:color w:val="000000" w:themeColor="text1"/>
        </w:rPr>
      </w:pPr>
      <w:r w:rsidRPr="411C094D">
        <w:rPr>
          <w:rFonts w:ascii="Garamond" w:hAnsi="Garamond"/>
          <w:b/>
          <w:bCs/>
          <w:color w:val="000000" w:themeColor="text1"/>
        </w:rPr>
        <w:lastRenderedPageBreak/>
        <w:t xml:space="preserve">Pandas – </w:t>
      </w:r>
      <w:r w:rsidRPr="411C094D">
        <w:rPr>
          <w:rFonts w:ascii="Garamond" w:hAnsi="Garamond"/>
          <w:color w:val="000000" w:themeColor="text1"/>
        </w:rPr>
        <w:t>Python library u</w:t>
      </w:r>
      <w:r w:rsidR="0064763A">
        <w:rPr>
          <w:rFonts w:ascii="Garamond" w:hAnsi="Garamond"/>
          <w:color w:val="000000" w:themeColor="text1"/>
        </w:rPr>
        <w:t xml:space="preserve">sed for working with </w:t>
      </w:r>
      <w:proofErr w:type="spellStart"/>
      <w:r w:rsidR="0064763A">
        <w:rPr>
          <w:rFonts w:ascii="Garamond" w:hAnsi="Garamond"/>
          <w:color w:val="000000" w:themeColor="text1"/>
        </w:rPr>
        <w:t>dataframes</w:t>
      </w:r>
      <w:proofErr w:type="spellEnd"/>
    </w:p>
    <w:p w14:paraId="3459FCCC" w14:textId="12D57374" w:rsidR="24BF7D7B" w:rsidRDefault="2598E441" w:rsidP="00483DDD">
      <w:pPr>
        <w:spacing w:after="0" w:line="240" w:lineRule="auto"/>
        <w:rPr>
          <w:rFonts w:ascii="Garamond" w:hAnsi="Garamond"/>
          <w:color w:val="000000" w:themeColor="text1"/>
        </w:rPr>
      </w:pPr>
      <w:r w:rsidRPr="411C094D">
        <w:rPr>
          <w:rFonts w:ascii="Garamond" w:hAnsi="Garamond"/>
          <w:b/>
          <w:bCs/>
          <w:color w:val="000000" w:themeColor="text1"/>
        </w:rPr>
        <w:t xml:space="preserve">SciPy – </w:t>
      </w:r>
      <w:r w:rsidRPr="411C094D">
        <w:rPr>
          <w:rFonts w:ascii="Garamond" w:hAnsi="Garamond"/>
          <w:color w:val="000000" w:themeColor="text1"/>
        </w:rPr>
        <w:t>A collection of mathematical algorithms and convenience functions built o</w:t>
      </w:r>
      <w:r w:rsidR="0064763A">
        <w:rPr>
          <w:rFonts w:ascii="Garamond" w:hAnsi="Garamond"/>
          <w:color w:val="000000" w:themeColor="text1"/>
        </w:rPr>
        <w:t xml:space="preserve">n the </w:t>
      </w:r>
      <w:proofErr w:type="spellStart"/>
      <w:r w:rsidR="0064763A">
        <w:rPr>
          <w:rFonts w:ascii="Garamond" w:hAnsi="Garamond"/>
          <w:color w:val="000000" w:themeColor="text1"/>
        </w:rPr>
        <w:t>NumPy</w:t>
      </w:r>
      <w:proofErr w:type="spellEnd"/>
      <w:r w:rsidR="0064763A">
        <w:rPr>
          <w:rFonts w:ascii="Garamond" w:hAnsi="Garamond"/>
          <w:color w:val="000000" w:themeColor="text1"/>
        </w:rPr>
        <w:t xml:space="preserve"> extension of Python</w:t>
      </w:r>
    </w:p>
    <w:p w14:paraId="0A4E676B" w14:textId="0EF7B155" w:rsidR="24BF7D7B" w:rsidRDefault="5A1CECBB" w:rsidP="00483DDD">
      <w:pPr>
        <w:spacing w:after="0" w:line="240" w:lineRule="auto"/>
        <w:rPr>
          <w:rFonts w:ascii="Garamond" w:hAnsi="Garamond"/>
          <w:color w:val="000000" w:themeColor="text1"/>
        </w:rPr>
      </w:pPr>
      <w:proofErr w:type="spellStart"/>
      <w:r w:rsidRPr="411C094D">
        <w:rPr>
          <w:rFonts w:ascii="Garamond" w:eastAsia="Garamond" w:hAnsi="Garamond" w:cs="Garamond"/>
          <w:b/>
          <w:bCs/>
          <w:color w:val="000000" w:themeColor="text1"/>
        </w:rPr>
        <w:t>SHARPpy</w:t>
      </w:r>
      <w:proofErr w:type="spellEnd"/>
      <w:r w:rsidRPr="411C094D">
        <w:rPr>
          <w:rFonts w:ascii="Garamond" w:eastAsia="Garamond" w:hAnsi="Garamond" w:cs="Garamond"/>
          <w:b/>
          <w:bCs/>
          <w:color w:val="000000" w:themeColor="text1"/>
        </w:rPr>
        <w:t xml:space="preserve"> </w:t>
      </w:r>
      <w:r w:rsidRPr="411C094D">
        <w:rPr>
          <w:rFonts w:ascii="Garamond" w:hAnsi="Garamond"/>
          <w:color w:val="000000" w:themeColor="text1"/>
        </w:rPr>
        <w:t>– NOAA storm prediction center sounding analysis program</w:t>
      </w:r>
    </w:p>
    <w:p w14:paraId="1B652CB4" w14:textId="3BD1BC2A" w:rsidR="24BF7D7B" w:rsidRDefault="72512F47" w:rsidP="00483DDD">
      <w:pPr>
        <w:spacing w:after="0" w:line="240" w:lineRule="auto"/>
        <w:rPr>
          <w:rFonts w:ascii="Garamond" w:hAnsi="Garamond"/>
          <w:color w:val="000000" w:themeColor="text1"/>
        </w:rPr>
      </w:pPr>
      <w:r w:rsidRPr="411C094D">
        <w:rPr>
          <w:rFonts w:ascii="Garamond" w:hAnsi="Garamond"/>
          <w:b/>
          <w:bCs/>
          <w:color w:val="000000" w:themeColor="text1"/>
        </w:rPr>
        <w:t xml:space="preserve">Sys – </w:t>
      </w:r>
      <w:r w:rsidRPr="411C094D">
        <w:rPr>
          <w:rFonts w:ascii="Garamond" w:hAnsi="Garamond"/>
          <w:color w:val="000000" w:themeColor="text1"/>
        </w:rPr>
        <w:t xml:space="preserve">Module used for working with constants, </w:t>
      </w:r>
      <w:proofErr w:type="gramStart"/>
      <w:r w:rsidRPr="411C094D">
        <w:rPr>
          <w:rFonts w:ascii="Garamond" w:hAnsi="Garamond"/>
          <w:color w:val="000000" w:themeColor="text1"/>
        </w:rPr>
        <w:t>functions</w:t>
      </w:r>
      <w:proofErr w:type="gramEnd"/>
      <w:r w:rsidRPr="411C094D">
        <w:rPr>
          <w:rFonts w:ascii="Garamond" w:hAnsi="Garamond"/>
          <w:color w:val="000000" w:themeColor="text1"/>
        </w:rPr>
        <w:t xml:space="preserve"> and me</w:t>
      </w:r>
      <w:r w:rsidR="0064763A">
        <w:rPr>
          <w:rFonts w:ascii="Garamond" w:hAnsi="Garamond"/>
          <w:color w:val="000000" w:themeColor="text1"/>
        </w:rPr>
        <w:t>thods of the Python interpreter</w:t>
      </w:r>
    </w:p>
    <w:p w14:paraId="485CF43A" w14:textId="2104DB6A" w:rsidR="008C79D4" w:rsidRDefault="008C79D4" w:rsidP="00483DDD">
      <w:pPr>
        <w:spacing w:after="0" w:line="240" w:lineRule="auto"/>
        <w:rPr>
          <w:rFonts w:ascii="Garamond" w:hAnsi="Garamond"/>
          <w:b/>
          <w:color w:val="000000" w:themeColor="text1"/>
        </w:rPr>
      </w:pPr>
      <w:r w:rsidRPr="5A0007D8">
        <w:rPr>
          <w:rFonts w:ascii="Garamond" w:hAnsi="Garamond"/>
          <w:b/>
          <w:color w:val="000000" w:themeColor="text1"/>
        </w:rPr>
        <w:t>Stull</w:t>
      </w:r>
      <w:r w:rsidR="004234C6">
        <w:rPr>
          <w:rFonts w:ascii="Garamond" w:hAnsi="Garamond"/>
          <w:b/>
          <w:color w:val="000000" w:themeColor="text1"/>
        </w:rPr>
        <w:t xml:space="preserve"> </w:t>
      </w:r>
      <w:r w:rsidR="0064763A">
        <w:rPr>
          <w:rFonts w:ascii="Garamond" w:hAnsi="Garamond"/>
          <w:color w:val="000000" w:themeColor="text1"/>
        </w:rPr>
        <w:t>–</w:t>
      </w:r>
      <w:r w:rsidRPr="5A0007D8">
        <w:rPr>
          <w:rFonts w:ascii="Garamond" w:hAnsi="Garamond"/>
          <w:b/>
          <w:color w:val="000000" w:themeColor="text1"/>
        </w:rPr>
        <w:t xml:space="preserve"> </w:t>
      </w:r>
      <w:r w:rsidRPr="5A0007D8">
        <w:rPr>
          <w:rFonts w:ascii="Garamond" w:hAnsi="Garamond"/>
          <w:color w:val="000000" w:themeColor="text1"/>
        </w:rPr>
        <w:t>Th</w:t>
      </w:r>
      <w:r>
        <w:rPr>
          <w:rFonts w:ascii="Garamond" w:hAnsi="Garamond"/>
          <w:color w:val="000000" w:themeColor="text1"/>
        </w:rPr>
        <w:t>is</w:t>
      </w:r>
      <w:r w:rsidRPr="5A0007D8">
        <w:rPr>
          <w:rFonts w:ascii="Garamond" w:hAnsi="Garamond"/>
          <w:color w:val="000000" w:themeColor="text1"/>
        </w:rPr>
        <w:t xml:space="preserve"> method tracks an air parcel</w:t>
      </w:r>
      <w:r>
        <w:rPr>
          <w:rFonts w:ascii="Garamond" w:hAnsi="Garamond"/>
          <w:color w:val="000000" w:themeColor="text1"/>
        </w:rPr>
        <w:t>’s</w:t>
      </w:r>
      <w:r w:rsidRPr="5A0007D8">
        <w:rPr>
          <w:rFonts w:ascii="Garamond" w:hAnsi="Garamond"/>
          <w:color w:val="000000" w:themeColor="text1"/>
        </w:rPr>
        <w:t xml:space="preserve"> path through the environment and calculates how much heat the parcel loses. Once the parcel has the same temperature as the environment, the altitude at which this occurs is the mixing height. However, the starting temperature of the air parcel is not the environment but the parcel’s virtual temperature </w:t>
      </w:r>
      <w:r w:rsidRPr="5A0007D8">
        <w:rPr>
          <w:rFonts w:ascii="Garamond" w:eastAsia="Garamond" w:hAnsi="Garamond" w:cs="Garamond"/>
          <w:color w:val="000000" w:themeColor="text1"/>
        </w:rPr>
        <w:t>(Fearon</w:t>
      </w:r>
      <w:r w:rsidR="00033135">
        <w:rPr>
          <w:rFonts w:ascii="Garamond" w:eastAsia="Garamond" w:hAnsi="Garamond" w:cs="Garamond"/>
          <w:color w:val="000000" w:themeColor="text1"/>
        </w:rPr>
        <w:t xml:space="preserve"> et al.</w:t>
      </w:r>
      <w:r w:rsidRPr="5A0007D8">
        <w:rPr>
          <w:rFonts w:ascii="Garamond" w:eastAsia="Garamond" w:hAnsi="Garamond" w:cs="Garamond"/>
          <w:color w:val="000000" w:themeColor="text1"/>
        </w:rPr>
        <w:t>, 2015)</w:t>
      </w:r>
      <w:r w:rsidRPr="5A0007D8">
        <w:rPr>
          <w:rFonts w:ascii="Garamond" w:hAnsi="Garamond"/>
          <w:color w:val="000000" w:themeColor="text1"/>
        </w:rPr>
        <w:t xml:space="preserve">. </w:t>
      </w:r>
    </w:p>
    <w:p w14:paraId="375BEED3" w14:textId="60B61774" w:rsidR="0064763A" w:rsidRDefault="0064763A" w:rsidP="00483DDD">
      <w:pPr>
        <w:spacing w:after="0" w:line="240" w:lineRule="auto"/>
        <w:rPr>
          <w:rFonts w:ascii="Garamond" w:eastAsia="Garamond" w:hAnsi="Garamond" w:cs="Garamond"/>
          <w:color w:val="000000" w:themeColor="text1"/>
        </w:rPr>
      </w:pPr>
      <w:r w:rsidRPr="5A0007D8">
        <w:rPr>
          <w:rFonts w:ascii="Garamond" w:hAnsi="Garamond"/>
          <w:b/>
          <w:color w:val="000000" w:themeColor="text1"/>
        </w:rPr>
        <w:t>TKE</w:t>
      </w:r>
      <w:r>
        <w:rPr>
          <w:rFonts w:ascii="Garamond" w:hAnsi="Garamond"/>
          <w:b/>
          <w:color w:val="000000" w:themeColor="text1"/>
        </w:rPr>
        <w:t xml:space="preserve"> </w:t>
      </w:r>
      <w:r>
        <w:rPr>
          <w:rFonts w:ascii="Garamond" w:hAnsi="Garamond"/>
          <w:color w:val="000000" w:themeColor="text1"/>
        </w:rPr>
        <w:t>–</w:t>
      </w:r>
      <w:r>
        <w:rPr>
          <w:rFonts w:ascii="Garamond" w:hAnsi="Garamond"/>
          <w:b/>
          <w:color w:val="000000" w:themeColor="text1"/>
        </w:rPr>
        <w:t xml:space="preserve"> </w:t>
      </w:r>
      <w:r>
        <w:rPr>
          <w:rFonts w:ascii="Garamond" w:eastAsia="Garamond" w:hAnsi="Garamond" w:cs="Garamond"/>
          <w:color w:val="000000" w:themeColor="text1"/>
        </w:rPr>
        <w:t>M</w:t>
      </w:r>
      <w:r w:rsidRPr="5A0007D8">
        <w:rPr>
          <w:rFonts w:ascii="Garamond" w:eastAsia="Garamond" w:hAnsi="Garamond" w:cs="Garamond"/>
          <w:color w:val="000000" w:themeColor="text1"/>
        </w:rPr>
        <w:t>ix</w:t>
      </w:r>
      <w:r>
        <w:rPr>
          <w:rFonts w:ascii="Garamond" w:eastAsia="Garamond" w:hAnsi="Garamond" w:cs="Garamond"/>
          <w:color w:val="000000" w:themeColor="text1"/>
        </w:rPr>
        <w:t>ing height determination method.</w:t>
      </w:r>
      <w:r w:rsidRPr="5A0007D8">
        <w:rPr>
          <w:rFonts w:ascii="Garamond" w:eastAsia="Garamond" w:hAnsi="Garamond" w:cs="Garamond"/>
          <w:color w:val="000000" w:themeColor="text1"/>
        </w:rPr>
        <w:t xml:space="preserve"> </w:t>
      </w:r>
      <w:r w:rsidRPr="0064763A">
        <w:rPr>
          <w:rFonts w:ascii="Garamond" w:hAnsi="Garamond"/>
          <w:color w:val="000000" w:themeColor="text1"/>
        </w:rPr>
        <w:t>Turbulent Kinetic Energy (</w:t>
      </w:r>
      <w:r w:rsidRPr="5A0007D8">
        <w:rPr>
          <w:rFonts w:ascii="Garamond" w:eastAsia="Garamond" w:hAnsi="Garamond" w:cs="Garamond"/>
          <w:color w:val="000000" w:themeColor="text1"/>
        </w:rPr>
        <w:t>TKE</w:t>
      </w:r>
      <w:r>
        <w:rPr>
          <w:rFonts w:ascii="Garamond" w:eastAsia="Garamond" w:hAnsi="Garamond" w:cs="Garamond"/>
          <w:color w:val="000000" w:themeColor="text1"/>
        </w:rPr>
        <w:t>)</w:t>
      </w:r>
      <w:r w:rsidRPr="5A0007D8">
        <w:rPr>
          <w:rFonts w:ascii="Garamond" w:eastAsia="Garamond" w:hAnsi="Garamond" w:cs="Garamond"/>
          <w:color w:val="000000" w:themeColor="text1"/>
        </w:rPr>
        <w:t xml:space="preserve"> is a combined representation of buoyancy, wind shear, advection, and other gradients and perturbation terms that quantify the kinetic energy throughout the atmospheric column.</w:t>
      </w:r>
      <w:r w:rsidRPr="00F558FB">
        <w:rPr>
          <w:rFonts w:ascii="Garamond" w:eastAsia="Garamond" w:hAnsi="Garamond" w:cs="Garamond"/>
          <w:color w:val="000000" w:themeColor="text1"/>
        </w:rPr>
        <w:t xml:space="preserve"> </w:t>
      </w:r>
      <w:r w:rsidRPr="5A0007D8">
        <w:rPr>
          <w:rFonts w:ascii="Garamond" w:eastAsia="Garamond" w:hAnsi="Garamond" w:cs="Garamond"/>
          <w:color w:val="000000" w:themeColor="text1"/>
        </w:rPr>
        <w:t>TKE provides a combined measure of the static and dynamic stability (</w:t>
      </w:r>
      <w:proofErr w:type="spellStart"/>
      <w:r w:rsidRPr="5A0007D8">
        <w:rPr>
          <w:rFonts w:ascii="Garamond" w:eastAsia="Garamond" w:hAnsi="Garamond" w:cs="Garamond"/>
          <w:color w:val="000000" w:themeColor="text1"/>
        </w:rPr>
        <w:t>Fearon</w:t>
      </w:r>
      <w:proofErr w:type="spellEnd"/>
      <w:r>
        <w:rPr>
          <w:rFonts w:ascii="Garamond" w:eastAsia="Garamond" w:hAnsi="Garamond" w:cs="Garamond"/>
          <w:color w:val="000000" w:themeColor="text1"/>
        </w:rPr>
        <w:t xml:space="preserve"> et al.</w:t>
      </w:r>
      <w:r w:rsidRPr="5A0007D8">
        <w:rPr>
          <w:rFonts w:ascii="Garamond" w:eastAsia="Garamond" w:hAnsi="Garamond" w:cs="Garamond"/>
          <w:color w:val="000000" w:themeColor="text1"/>
        </w:rPr>
        <w:t>, 2015).</w:t>
      </w:r>
    </w:p>
    <w:p w14:paraId="089CB84A" w14:textId="1D393967" w:rsidR="24BF7D7B" w:rsidRDefault="5A1CECBB" w:rsidP="00483DDD">
      <w:pPr>
        <w:spacing w:after="0" w:line="240" w:lineRule="auto"/>
        <w:rPr>
          <w:rFonts w:ascii="Garamond" w:eastAsia="Garamond" w:hAnsi="Garamond" w:cs="Garamond"/>
          <w:b/>
          <w:bCs/>
          <w:color w:val="000000" w:themeColor="text1"/>
        </w:rPr>
      </w:pPr>
      <w:r w:rsidRPr="411C094D">
        <w:rPr>
          <w:rFonts w:ascii="Garamond" w:eastAsia="Garamond" w:hAnsi="Garamond" w:cs="Garamond"/>
          <w:b/>
          <w:bCs/>
          <w:color w:val="000000" w:themeColor="text1"/>
        </w:rPr>
        <w:t xml:space="preserve">Tropospheric aerosol </w:t>
      </w:r>
      <w:r w:rsidRPr="411C094D">
        <w:rPr>
          <w:rFonts w:ascii="Garamond" w:hAnsi="Garamond"/>
          <w:color w:val="000000" w:themeColor="text1"/>
        </w:rPr>
        <w:t>– An aerosol found in the lowest layer of the atmosphere</w:t>
      </w:r>
    </w:p>
    <w:p w14:paraId="24F43800" w14:textId="7C30F52D" w:rsidR="24BF7D7B" w:rsidRDefault="13F1B77B" w:rsidP="00483DDD">
      <w:pPr>
        <w:spacing w:after="0" w:line="240" w:lineRule="auto"/>
        <w:rPr>
          <w:rFonts w:ascii="Garamond" w:hAnsi="Garamond"/>
          <w:color w:val="000000" w:themeColor="text1"/>
        </w:rPr>
      </w:pPr>
      <w:r w:rsidRPr="411C094D">
        <w:rPr>
          <w:rFonts w:ascii="Garamond" w:hAnsi="Garamond"/>
          <w:b/>
          <w:bCs/>
          <w:color w:val="000000" w:themeColor="text1"/>
        </w:rPr>
        <w:t>VFM</w:t>
      </w:r>
      <w:r w:rsidRPr="411C094D">
        <w:rPr>
          <w:rFonts w:ascii="Garamond" w:eastAsia="Gungsuh" w:hAnsi="Garamond" w:cs="Gungsuh"/>
          <w:b/>
          <w:bCs/>
          <w:color w:val="000000" w:themeColor="text1"/>
        </w:rPr>
        <w:t xml:space="preserve"> granule </w:t>
      </w:r>
      <w:r w:rsidRPr="411C094D">
        <w:rPr>
          <w:rFonts w:ascii="Garamond" w:hAnsi="Garamond"/>
          <w:b/>
          <w:bCs/>
          <w:color w:val="000000" w:themeColor="text1"/>
        </w:rPr>
        <w:t>–</w:t>
      </w:r>
      <w:r w:rsidRPr="411C094D">
        <w:rPr>
          <w:rFonts w:ascii="Garamond" w:hAnsi="Garamond"/>
          <w:color w:val="000000" w:themeColor="text1"/>
        </w:rPr>
        <w:t xml:space="preserve"> </w:t>
      </w:r>
      <w:r w:rsidR="0064763A">
        <w:rPr>
          <w:rFonts w:ascii="Garamond" w:hAnsi="Garamond"/>
          <w:color w:val="000000" w:themeColor="text1"/>
        </w:rPr>
        <w:t xml:space="preserve">Vertical Feature Mask granule; </w:t>
      </w:r>
      <w:proofErr w:type="gramStart"/>
      <w:r w:rsidR="0064763A">
        <w:rPr>
          <w:rFonts w:ascii="Garamond" w:hAnsi="Garamond"/>
          <w:color w:val="000000" w:themeColor="text1"/>
        </w:rPr>
        <w:t>A</w:t>
      </w:r>
      <w:proofErr w:type="gramEnd"/>
      <w:r w:rsidR="0064763A">
        <w:rPr>
          <w:rFonts w:ascii="Garamond" w:hAnsi="Garamond"/>
          <w:color w:val="000000" w:themeColor="text1"/>
        </w:rPr>
        <w:t xml:space="preserve"> f</w:t>
      </w:r>
      <w:r w:rsidRPr="411C094D">
        <w:rPr>
          <w:rFonts w:ascii="Garamond" w:hAnsi="Garamond"/>
          <w:color w:val="000000" w:themeColor="text1"/>
        </w:rPr>
        <w:t xml:space="preserve">ragment of the data extracted from </w:t>
      </w:r>
      <w:r w:rsidRPr="411C094D">
        <w:rPr>
          <w:rFonts w:ascii="Garamond" w:eastAsia="Garamond" w:hAnsi="Garamond" w:cs="Garamond"/>
          <w:color w:val="000000" w:themeColor="text1"/>
        </w:rPr>
        <w:t>CALIPSO CALIOP</w:t>
      </w:r>
      <w:r w:rsidRPr="411C094D">
        <w:rPr>
          <w:rFonts w:ascii="Garamond" w:hAnsi="Garamond" w:cs="Arial"/>
          <w:color w:val="000000" w:themeColor="text1"/>
        </w:rPr>
        <w:t>.</w:t>
      </w:r>
    </w:p>
    <w:p w14:paraId="48640B44" w14:textId="567370A5" w:rsidR="24BF7D7B" w:rsidRDefault="1D75DDC2" w:rsidP="00483DDD">
      <w:pPr>
        <w:spacing w:after="0" w:line="240" w:lineRule="auto"/>
        <w:rPr>
          <w:rFonts w:ascii="Garamond" w:hAnsi="Garamond"/>
          <w:color w:val="000000" w:themeColor="text1"/>
        </w:rPr>
      </w:pPr>
      <w:r w:rsidRPr="411C094D">
        <w:rPr>
          <w:rFonts w:ascii="Garamond" w:hAnsi="Garamond"/>
          <w:b/>
          <w:bCs/>
          <w:color w:val="000000" w:themeColor="text1"/>
        </w:rPr>
        <w:t>VIIRS</w:t>
      </w:r>
      <w:r w:rsidR="1D67E910" w:rsidRPr="411C094D">
        <w:rPr>
          <w:rFonts w:ascii="Garamond" w:hAnsi="Garamond"/>
          <w:b/>
          <w:bCs/>
          <w:color w:val="000000" w:themeColor="text1"/>
        </w:rPr>
        <w:t xml:space="preserve"> </w:t>
      </w:r>
      <w:r w:rsidR="4A72E522" w:rsidRPr="411C094D">
        <w:rPr>
          <w:rFonts w:ascii="Garamond" w:hAnsi="Garamond"/>
          <w:b/>
          <w:bCs/>
          <w:color w:val="000000" w:themeColor="text1"/>
        </w:rPr>
        <w:t>–</w:t>
      </w:r>
      <w:r w:rsidR="4A72E522" w:rsidRPr="411C094D">
        <w:rPr>
          <w:rFonts w:ascii="Garamond" w:hAnsi="Garamond"/>
          <w:color w:val="000000" w:themeColor="text1"/>
        </w:rPr>
        <w:t xml:space="preserve"> </w:t>
      </w:r>
      <w:r w:rsidR="69EE4F29" w:rsidRPr="411C094D">
        <w:rPr>
          <w:rFonts w:ascii="Garamond" w:hAnsi="Garamond"/>
          <w:color w:val="000000" w:themeColor="text1"/>
        </w:rPr>
        <w:t>Visible Infrared Imaging Radiometer Suite. I</w:t>
      </w:r>
      <w:r w:rsidR="69EE4F29" w:rsidRPr="411C094D">
        <w:rPr>
          <w:rFonts w:ascii="Garamond" w:eastAsia="Garamond" w:hAnsi="Garamond" w:cs="Garamond"/>
          <w:color w:val="000000" w:themeColor="text1"/>
        </w:rPr>
        <w:t xml:space="preserve">nstrument </w:t>
      </w:r>
      <w:r w:rsidR="579636D9" w:rsidRPr="411C094D">
        <w:rPr>
          <w:rFonts w:ascii="Garamond" w:eastAsia="Garamond" w:hAnsi="Garamond" w:cs="Garamond"/>
          <w:color w:val="000000" w:themeColor="text1"/>
        </w:rPr>
        <w:t xml:space="preserve">that </w:t>
      </w:r>
      <w:r w:rsidR="69EE4F29" w:rsidRPr="411C094D">
        <w:rPr>
          <w:rFonts w:ascii="Garamond" w:eastAsia="Garamond" w:hAnsi="Garamond" w:cs="Garamond"/>
          <w:color w:val="000000" w:themeColor="text1"/>
        </w:rPr>
        <w:t>collects visible and infrared imagery and global observations of land, atmosphere, cryosphere</w:t>
      </w:r>
      <w:r w:rsidR="4EADE543" w:rsidRPr="411C094D">
        <w:rPr>
          <w:rFonts w:ascii="Garamond" w:eastAsia="Garamond" w:hAnsi="Garamond" w:cs="Garamond"/>
          <w:color w:val="000000" w:themeColor="text1"/>
        </w:rPr>
        <w:t>,</w:t>
      </w:r>
      <w:r w:rsidR="69EE4F29" w:rsidRPr="411C094D">
        <w:rPr>
          <w:rFonts w:ascii="Garamond" w:eastAsia="Garamond" w:hAnsi="Garamond" w:cs="Garamond"/>
          <w:color w:val="000000" w:themeColor="text1"/>
        </w:rPr>
        <w:t xml:space="preserve"> and oceans.</w:t>
      </w:r>
    </w:p>
    <w:p w14:paraId="33665C72" w14:textId="54626422" w:rsidR="411C094D" w:rsidRDefault="496ED71C" w:rsidP="00483DDD">
      <w:pPr>
        <w:spacing w:after="0" w:line="240" w:lineRule="auto"/>
        <w:rPr>
          <w:rFonts w:ascii="Garamond" w:hAnsi="Garamond"/>
          <w:color w:val="000000" w:themeColor="text1"/>
        </w:rPr>
      </w:pPr>
      <w:r w:rsidRPr="411C094D">
        <w:rPr>
          <w:rFonts w:ascii="Garamond" w:hAnsi="Garamond"/>
          <w:b/>
          <w:bCs/>
          <w:color w:val="000000" w:themeColor="text1"/>
        </w:rPr>
        <w:t>Virtual Temperature</w:t>
      </w:r>
      <w:r w:rsidRPr="411C094D">
        <w:rPr>
          <w:rFonts w:ascii="Garamond" w:hAnsi="Garamond"/>
          <w:color w:val="000000" w:themeColor="text1"/>
        </w:rPr>
        <w:t xml:space="preserve"> </w:t>
      </w:r>
      <w:r w:rsidR="0064763A">
        <w:rPr>
          <w:rFonts w:ascii="Garamond" w:hAnsi="Garamond"/>
          <w:color w:val="000000" w:themeColor="text1"/>
        </w:rPr>
        <w:t>–</w:t>
      </w:r>
      <w:r w:rsidRPr="411C094D">
        <w:rPr>
          <w:rFonts w:ascii="Garamond" w:hAnsi="Garamond"/>
          <w:color w:val="000000" w:themeColor="text1"/>
        </w:rPr>
        <w:t xml:space="preserve"> The temperature the air would have if all the water vapor was condensed into liquid and the water vapor’s heat </w:t>
      </w:r>
      <w:proofErr w:type="gramStart"/>
      <w:r w:rsidRPr="411C094D">
        <w:rPr>
          <w:rFonts w:ascii="Garamond" w:hAnsi="Garamond"/>
          <w:color w:val="000000" w:themeColor="text1"/>
        </w:rPr>
        <w:t>was</w:t>
      </w:r>
      <w:proofErr w:type="gramEnd"/>
      <w:r w:rsidRPr="411C094D">
        <w:rPr>
          <w:rFonts w:ascii="Garamond" w:hAnsi="Garamond"/>
          <w:color w:val="000000" w:themeColor="text1"/>
        </w:rPr>
        <w:t xml:space="preserve"> added to the dry air</w:t>
      </w:r>
    </w:p>
    <w:p w14:paraId="454B35C4" w14:textId="27A43C0E" w:rsidR="3A41472D" w:rsidRDefault="3C169E04" w:rsidP="00483DDD">
      <w:pPr>
        <w:spacing w:after="0" w:line="240" w:lineRule="auto"/>
        <w:rPr>
          <w:rFonts w:ascii="Garamond" w:hAnsi="Garamond"/>
          <w:color w:val="000000" w:themeColor="text1"/>
        </w:rPr>
      </w:pPr>
      <w:r w:rsidRPr="5A0007D8">
        <w:rPr>
          <w:rFonts w:ascii="Garamond" w:hAnsi="Garamond"/>
          <w:color w:val="000000" w:themeColor="text1"/>
        </w:rPr>
        <w:t xml:space="preserve"> </w:t>
      </w:r>
    </w:p>
    <w:p w14:paraId="33D45CF1" w14:textId="2532E718" w:rsidR="001A67C2" w:rsidRDefault="001A67C2" w:rsidP="00483DDD">
      <w:pPr>
        <w:pStyle w:val="Heading1"/>
        <w:spacing w:before="0" w:line="240" w:lineRule="auto"/>
        <w:rPr>
          <w:rFonts w:ascii="Garamond" w:hAnsi="Garamond"/>
          <w:color w:val="000000" w:themeColor="text1"/>
        </w:rPr>
      </w:pPr>
      <w:r w:rsidRPr="5A0007D8">
        <w:rPr>
          <w:rFonts w:ascii="Garamond" w:hAnsi="Garamond"/>
          <w:color w:val="000000" w:themeColor="text1"/>
        </w:rPr>
        <w:t xml:space="preserve">8. </w:t>
      </w:r>
      <w:r w:rsidR="00E41324" w:rsidRPr="5A0007D8">
        <w:rPr>
          <w:rFonts w:ascii="Garamond" w:hAnsi="Garamond"/>
          <w:color w:val="000000" w:themeColor="text1"/>
        </w:rPr>
        <w:t>References</w:t>
      </w:r>
      <w:bookmarkEnd w:id="6"/>
    </w:p>
    <w:p w14:paraId="327AFC81" w14:textId="3B566645" w:rsidR="3CC0D8F9" w:rsidRDefault="3CC0D8F9" w:rsidP="00483DDD">
      <w:pPr>
        <w:spacing w:after="0" w:line="240" w:lineRule="auto"/>
        <w:ind w:left="720" w:hanging="720"/>
        <w:rPr>
          <w:rFonts w:ascii="Garamond" w:hAnsi="Garamond"/>
          <w:color w:val="000000" w:themeColor="text1"/>
        </w:rPr>
      </w:pPr>
      <w:r w:rsidRPr="411C094D">
        <w:rPr>
          <w:rFonts w:ascii="Garamond" w:hAnsi="Garamond"/>
          <w:color w:val="000000" w:themeColor="text1"/>
        </w:rPr>
        <w:t xml:space="preserve">Blumberg, W. G., K. T. Halbert, T. A. </w:t>
      </w:r>
      <w:proofErr w:type="spellStart"/>
      <w:r w:rsidRPr="411C094D">
        <w:rPr>
          <w:rFonts w:ascii="Garamond" w:hAnsi="Garamond"/>
          <w:color w:val="000000" w:themeColor="text1"/>
        </w:rPr>
        <w:t>Supinie</w:t>
      </w:r>
      <w:proofErr w:type="spellEnd"/>
      <w:r w:rsidRPr="411C094D">
        <w:rPr>
          <w:rFonts w:ascii="Garamond" w:hAnsi="Garamond"/>
          <w:color w:val="000000" w:themeColor="text1"/>
        </w:rPr>
        <w:t xml:space="preserve">, P. T. Marsh, R. L. Thompson, </w:t>
      </w:r>
      <w:r w:rsidR="00953913">
        <w:rPr>
          <w:rFonts w:ascii="Garamond" w:hAnsi="Garamond"/>
          <w:color w:val="000000" w:themeColor="text1"/>
        </w:rPr>
        <w:t>&amp;</w:t>
      </w:r>
      <w:r w:rsidRPr="411C094D">
        <w:rPr>
          <w:rFonts w:ascii="Garamond" w:hAnsi="Garamond"/>
          <w:color w:val="000000" w:themeColor="text1"/>
        </w:rPr>
        <w:t xml:space="preserve"> J. A. Hart </w:t>
      </w:r>
      <w:r w:rsidR="00283B7E">
        <w:rPr>
          <w:rFonts w:ascii="Garamond" w:hAnsi="Garamond"/>
          <w:color w:val="000000" w:themeColor="text1"/>
        </w:rPr>
        <w:t>(</w:t>
      </w:r>
      <w:r w:rsidRPr="411C094D">
        <w:rPr>
          <w:rFonts w:ascii="Garamond" w:hAnsi="Garamond"/>
          <w:color w:val="000000" w:themeColor="text1"/>
        </w:rPr>
        <w:t>2017</w:t>
      </w:r>
      <w:r w:rsidR="00283B7E">
        <w:rPr>
          <w:rFonts w:ascii="Garamond" w:hAnsi="Garamond"/>
          <w:color w:val="000000" w:themeColor="text1"/>
        </w:rPr>
        <w:t>).</w:t>
      </w:r>
      <w:r w:rsidRPr="411C094D">
        <w:rPr>
          <w:rFonts w:ascii="Garamond" w:hAnsi="Garamond"/>
          <w:color w:val="000000" w:themeColor="text1"/>
        </w:rPr>
        <w:t xml:space="preserve"> </w:t>
      </w:r>
      <w:proofErr w:type="spellStart"/>
      <w:r w:rsidRPr="411C094D">
        <w:rPr>
          <w:rFonts w:ascii="Garamond" w:hAnsi="Garamond"/>
          <w:color w:val="000000" w:themeColor="text1"/>
        </w:rPr>
        <w:t>SHARPpy</w:t>
      </w:r>
      <w:proofErr w:type="spellEnd"/>
      <w:r w:rsidRPr="411C094D">
        <w:rPr>
          <w:rFonts w:ascii="Garamond" w:hAnsi="Garamond"/>
          <w:color w:val="000000" w:themeColor="text1"/>
        </w:rPr>
        <w:t xml:space="preserve">: An Open Source Sounding Analysis Toolkit for the Atmospheric Sciences. </w:t>
      </w:r>
      <w:r w:rsidRPr="00810825">
        <w:rPr>
          <w:rFonts w:ascii="Garamond" w:hAnsi="Garamond"/>
          <w:i/>
          <w:iCs/>
          <w:color w:val="000000" w:themeColor="text1"/>
        </w:rPr>
        <w:t>Bull</w:t>
      </w:r>
      <w:r w:rsidR="00483DDD">
        <w:rPr>
          <w:rFonts w:ascii="Garamond" w:hAnsi="Garamond"/>
          <w:i/>
          <w:iCs/>
          <w:color w:val="000000" w:themeColor="text1"/>
        </w:rPr>
        <w:t>etin of the American Meteorological Society, 98</w:t>
      </w:r>
      <w:r w:rsidR="00E81E0D">
        <w:rPr>
          <w:rFonts w:ascii="Garamond" w:hAnsi="Garamond"/>
          <w:color w:val="000000" w:themeColor="text1"/>
        </w:rPr>
        <w:t>(8), 1625-</w:t>
      </w:r>
      <w:r w:rsidR="00E268D0">
        <w:rPr>
          <w:rFonts w:ascii="Garamond" w:hAnsi="Garamond"/>
          <w:color w:val="000000" w:themeColor="text1"/>
        </w:rPr>
        <w:t xml:space="preserve">1636. </w:t>
      </w:r>
      <w:r w:rsidRPr="411C094D">
        <w:rPr>
          <w:rFonts w:ascii="Garamond" w:hAnsi="Garamond"/>
          <w:color w:val="000000" w:themeColor="text1"/>
        </w:rPr>
        <w:t>doi:10.1175/BAMS-D-15-00309.1.</w:t>
      </w:r>
    </w:p>
    <w:p w14:paraId="4204FA1C" w14:textId="0FCA446A" w:rsidR="411C094D" w:rsidRDefault="411C094D" w:rsidP="00483DDD">
      <w:pPr>
        <w:spacing w:after="0" w:line="240" w:lineRule="auto"/>
        <w:ind w:left="720" w:hanging="720"/>
        <w:rPr>
          <w:rFonts w:ascii="Garamond" w:hAnsi="Garamond"/>
          <w:color w:val="000000" w:themeColor="text1"/>
        </w:rPr>
      </w:pPr>
    </w:p>
    <w:p w14:paraId="79CD363D" w14:textId="5A920B98" w:rsidR="5034E9DD" w:rsidRDefault="5034E9DD" w:rsidP="00483DDD">
      <w:pPr>
        <w:spacing w:after="0" w:line="240" w:lineRule="auto"/>
        <w:ind w:left="720" w:hanging="720"/>
        <w:rPr>
          <w:rFonts w:ascii="Garamond" w:hAnsi="Garamond"/>
          <w:color w:val="000000" w:themeColor="text1"/>
        </w:rPr>
      </w:pPr>
      <w:proofErr w:type="spellStart"/>
      <w:r w:rsidRPr="5A0007D8">
        <w:rPr>
          <w:rFonts w:ascii="Garamond" w:hAnsi="Garamond"/>
          <w:color w:val="000000" w:themeColor="text1"/>
        </w:rPr>
        <w:t>DeFlorio</w:t>
      </w:r>
      <w:proofErr w:type="spellEnd"/>
      <w:r w:rsidRPr="5A0007D8">
        <w:rPr>
          <w:rFonts w:ascii="Garamond" w:hAnsi="Garamond"/>
          <w:color w:val="000000" w:themeColor="text1"/>
        </w:rPr>
        <w:t xml:space="preserve">-Barker, S., Crooks, J., Reyes, J., &amp; </w:t>
      </w:r>
      <w:proofErr w:type="spellStart"/>
      <w:r w:rsidRPr="5A0007D8">
        <w:rPr>
          <w:rFonts w:ascii="Garamond" w:hAnsi="Garamond"/>
          <w:color w:val="000000" w:themeColor="text1"/>
        </w:rPr>
        <w:t>Rappold</w:t>
      </w:r>
      <w:proofErr w:type="spellEnd"/>
      <w:r w:rsidRPr="5A0007D8">
        <w:rPr>
          <w:rFonts w:ascii="Garamond" w:hAnsi="Garamond"/>
          <w:color w:val="000000" w:themeColor="text1"/>
        </w:rPr>
        <w:t xml:space="preserve">, A. G. (2019). Cardiopulmonary Effects of Fine Particulate Matter Exposure among Older Adults, during Wildfire and Non-Wildfire Periods, in the United States 2008-2010. </w:t>
      </w:r>
      <w:r w:rsidRPr="5A0007D8">
        <w:rPr>
          <w:rFonts w:ascii="Garamond" w:hAnsi="Garamond"/>
          <w:i/>
          <w:color w:val="000000" w:themeColor="text1"/>
        </w:rPr>
        <w:t>Environmental Health Perspectives</w:t>
      </w:r>
      <w:r w:rsidRPr="5A0007D8">
        <w:rPr>
          <w:rFonts w:ascii="Garamond" w:hAnsi="Garamond"/>
          <w:color w:val="000000" w:themeColor="text1"/>
        </w:rPr>
        <w:t>,</w:t>
      </w:r>
      <w:r w:rsidRPr="00483DDD">
        <w:rPr>
          <w:rFonts w:ascii="Garamond" w:hAnsi="Garamond"/>
          <w:i/>
          <w:color w:val="000000" w:themeColor="text1"/>
        </w:rPr>
        <w:t xml:space="preserve"> 127</w:t>
      </w:r>
      <w:r w:rsidRPr="5A0007D8">
        <w:rPr>
          <w:rFonts w:ascii="Garamond" w:hAnsi="Garamond"/>
          <w:color w:val="000000" w:themeColor="text1"/>
        </w:rPr>
        <w:t>(3), 37006</w:t>
      </w:r>
      <w:r w:rsidR="7CC2EC75" w:rsidRPr="5A0007D8">
        <w:rPr>
          <w:rFonts w:ascii="Garamond" w:hAnsi="Garamond"/>
          <w:color w:val="000000" w:themeColor="text1"/>
        </w:rPr>
        <w:t>.</w:t>
      </w:r>
      <w:r w:rsidRPr="5A0007D8">
        <w:rPr>
          <w:rFonts w:ascii="Garamond" w:hAnsi="Garamond"/>
          <w:color w:val="000000" w:themeColor="text1"/>
        </w:rPr>
        <w:t xml:space="preserve"> </w:t>
      </w:r>
      <w:hyperlink r:id="rId19">
        <w:r w:rsidRPr="4848A2AF">
          <w:rPr>
            <w:rStyle w:val="Hyperlink"/>
            <w:rFonts w:ascii="Garamond" w:hAnsi="Garamond"/>
            <w:color w:val="000000" w:themeColor="text1"/>
            <w:u w:val="none"/>
          </w:rPr>
          <w:t>https://doi-org.libpublic3.library.isu.edu/10.1289/EHP3860</w:t>
        </w:r>
      </w:hyperlink>
    </w:p>
    <w:p w14:paraId="53CDE7AD" w14:textId="3BB153AB" w:rsidR="24BF7D7B" w:rsidRDefault="24BF7D7B" w:rsidP="00483DDD">
      <w:pPr>
        <w:spacing w:after="0" w:line="240" w:lineRule="auto"/>
        <w:ind w:left="720" w:hanging="720"/>
        <w:rPr>
          <w:rFonts w:ascii="Garamond" w:hAnsi="Garamond"/>
          <w:color w:val="000000" w:themeColor="text1"/>
        </w:rPr>
      </w:pPr>
    </w:p>
    <w:p w14:paraId="1D19A3C1" w14:textId="073B32FE" w:rsidR="4B21AD14" w:rsidRDefault="4B21AD14" w:rsidP="00483DDD">
      <w:pPr>
        <w:spacing w:after="0" w:line="240" w:lineRule="auto"/>
        <w:ind w:left="720" w:hanging="720"/>
        <w:rPr>
          <w:rFonts w:ascii="Garamond" w:hAnsi="Garamond"/>
          <w:color w:val="000000" w:themeColor="text1"/>
        </w:rPr>
      </w:pPr>
      <w:r w:rsidRPr="5A0007D8">
        <w:rPr>
          <w:rFonts w:ascii="Garamond" w:hAnsi="Garamond"/>
          <w:color w:val="000000" w:themeColor="text1"/>
        </w:rPr>
        <w:t xml:space="preserve">Dennison, P. E., Brewer, S. C., Arnold, J. D., &amp; Moritz, M. A. (2014). Large wildfire trends in the western United States, 1984–2011. </w:t>
      </w:r>
      <w:r w:rsidRPr="5A0007D8">
        <w:rPr>
          <w:rFonts w:ascii="Garamond" w:hAnsi="Garamond"/>
          <w:i/>
          <w:color w:val="000000" w:themeColor="text1"/>
        </w:rPr>
        <w:t>Geophysical Research Letters</w:t>
      </w:r>
      <w:r w:rsidRPr="5A0007D8">
        <w:rPr>
          <w:rFonts w:ascii="Garamond" w:hAnsi="Garamond"/>
          <w:color w:val="000000" w:themeColor="text1"/>
        </w:rPr>
        <w:t>,</w:t>
      </w:r>
      <w:r w:rsidRPr="00483DDD">
        <w:rPr>
          <w:rFonts w:ascii="Garamond" w:hAnsi="Garamond"/>
          <w:i/>
          <w:color w:val="000000" w:themeColor="text1"/>
        </w:rPr>
        <w:t xml:space="preserve"> 41</w:t>
      </w:r>
      <w:r w:rsidRPr="5A0007D8">
        <w:rPr>
          <w:rFonts w:ascii="Garamond" w:hAnsi="Garamond"/>
          <w:color w:val="000000" w:themeColor="text1"/>
        </w:rPr>
        <w:t>(8), 2928-2933</w:t>
      </w:r>
      <w:r w:rsidR="4DA93E28" w:rsidRPr="5A0007D8">
        <w:rPr>
          <w:rFonts w:ascii="Garamond" w:hAnsi="Garamond"/>
          <w:color w:val="000000" w:themeColor="text1"/>
        </w:rPr>
        <w:t xml:space="preserve">. </w:t>
      </w:r>
      <w:hyperlink r:id="rId20">
        <w:r w:rsidRPr="4848A2AF">
          <w:rPr>
            <w:rStyle w:val="Hyperlink"/>
            <w:rFonts w:ascii="Garamond" w:hAnsi="Garamond"/>
            <w:color w:val="000000" w:themeColor="text1"/>
            <w:u w:val="none"/>
          </w:rPr>
          <w:t>https://doi.org/10.1002/2014GL059576</w:t>
        </w:r>
      </w:hyperlink>
    </w:p>
    <w:p w14:paraId="6525FC3D" w14:textId="36C29639" w:rsidR="24BF7D7B" w:rsidRDefault="24BF7D7B" w:rsidP="00483DDD">
      <w:pPr>
        <w:spacing w:after="0" w:line="240" w:lineRule="auto"/>
        <w:ind w:left="720" w:hanging="720"/>
        <w:rPr>
          <w:rFonts w:ascii="Garamond" w:hAnsi="Garamond"/>
          <w:color w:val="000000" w:themeColor="text1"/>
        </w:rPr>
      </w:pPr>
    </w:p>
    <w:p w14:paraId="09E9EC72" w14:textId="437CD29B" w:rsidR="397EB651" w:rsidRDefault="5DD6FB66" w:rsidP="00483DDD">
      <w:pPr>
        <w:spacing w:after="0" w:line="240" w:lineRule="auto"/>
        <w:ind w:left="720" w:hanging="720"/>
        <w:rPr>
          <w:rFonts w:ascii="Garamond" w:hAnsi="Garamond"/>
          <w:color w:val="000000" w:themeColor="text1"/>
        </w:rPr>
      </w:pPr>
      <w:r w:rsidRPr="5A0007D8">
        <w:rPr>
          <w:rFonts w:ascii="Garamond" w:hAnsi="Garamond"/>
          <w:color w:val="000000" w:themeColor="text1"/>
        </w:rPr>
        <w:t xml:space="preserve">Fearon, M. G., T. J. Brown, &amp; G. M. Curcio (2015). Establishing a national standard method for operational mixing height determination. </w:t>
      </w:r>
      <w:r w:rsidRPr="5A0007D8">
        <w:rPr>
          <w:rFonts w:ascii="Garamond" w:hAnsi="Garamond"/>
          <w:i/>
          <w:color w:val="000000" w:themeColor="text1"/>
        </w:rPr>
        <w:t>J</w:t>
      </w:r>
      <w:r w:rsidR="00483DDD">
        <w:rPr>
          <w:rFonts w:ascii="Garamond" w:hAnsi="Garamond"/>
          <w:i/>
          <w:color w:val="000000" w:themeColor="text1"/>
        </w:rPr>
        <w:t>ournal of</w:t>
      </w:r>
      <w:r w:rsidRPr="5A0007D8">
        <w:rPr>
          <w:rFonts w:ascii="Garamond" w:hAnsi="Garamond"/>
          <w:i/>
          <w:color w:val="000000" w:themeColor="text1"/>
        </w:rPr>
        <w:t xml:space="preserve"> Operational Meteor</w:t>
      </w:r>
      <w:r w:rsidR="00483DDD">
        <w:rPr>
          <w:rFonts w:ascii="Garamond" w:hAnsi="Garamond"/>
          <w:i/>
          <w:color w:val="000000" w:themeColor="text1"/>
        </w:rPr>
        <w:t>ology</w:t>
      </w:r>
      <w:r w:rsidRPr="5A0007D8">
        <w:rPr>
          <w:rFonts w:ascii="Garamond" w:hAnsi="Garamond"/>
          <w:color w:val="000000" w:themeColor="text1"/>
        </w:rPr>
        <w:t xml:space="preserve">, </w:t>
      </w:r>
      <w:r w:rsidRPr="00483DDD">
        <w:rPr>
          <w:rFonts w:ascii="Garamond" w:hAnsi="Garamond"/>
          <w:i/>
          <w:color w:val="000000" w:themeColor="text1"/>
        </w:rPr>
        <w:t>3</w:t>
      </w:r>
      <w:r w:rsidRPr="5A0007D8">
        <w:rPr>
          <w:rFonts w:ascii="Garamond" w:hAnsi="Garamond"/>
          <w:color w:val="000000" w:themeColor="text1"/>
        </w:rPr>
        <w:t>(15), 172-189</w:t>
      </w:r>
      <w:r w:rsidR="3380481A" w:rsidRPr="5A0007D8">
        <w:rPr>
          <w:rFonts w:ascii="Garamond" w:hAnsi="Garamond"/>
          <w:color w:val="000000" w:themeColor="text1"/>
        </w:rPr>
        <w:t>.</w:t>
      </w:r>
      <w:r w:rsidRPr="5A0007D8">
        <w:rPr>
          <w:rFonts w:ascii="Garamond" w:hAnsi="Garamond"/>
          <w:color w:val="000000" w:themeColor="text1"/>
        </w:rPr>
        <w:t xml:space="preserve"> </w:t>
      </w:r>
      <w:hyperlink r:id="rId21">
        <w:r w:rsidRPr="00B65470">
          <w:rPr>
            <w:rStyle w:val="Hyperlink"/>
            <w:rFonts w:ascii="Garamond" w:hAnsi="Garamond"/>
            <w:color w:val="000000" w:themeColor="text1"/>
            <w:u w:val="none"/>
          </w:rPr>
          <w:t>http://dx.doi.org/10.15191/nwajom.2015.0315</w:t>
        </w:r>
      </w:hyperlink>
      <w:r w:rsidRPr="00A10B52">
        <w:rPr>
          <w:rFonts w:ascii="Garamond" w:hAnsi="Garamond"/>
          <w:color w:val="000000" w:themeColor="text1"/>
          <w:shd w:val="clear" w:color="auto" w:fill="E6E6E6"/>
        </w:rPr>
        <w:t>.</w:t>
      </w:r>
    </w:p>
    <w:p w14:paraId="19F62108" w14:textId="3E34A5EE" w:rsidR="5CF26B39" w:rsidRDefault="5CF26B39" w:rsidP="00483DDD">
      <w:pPr>
        <w:spacing w:after="0" w:line="240" w:lineRule="auto"/>
        <w:ind w:left="720" w:hanging="720"/>
        <w:rPr>
          <w:rFonts w:ascii="Garamond" w:hAnsi="Garamond"/>
          <w:color w:val="000000" w:themeColor="text1"/>
        </w:rPr>
      </w:pPr>
    </w:p>
    <w:p w14:paraId="7AD00E7E" w14:textId="33AF8211" w:rsidR="24BF7D7B" w:rsidRDefault="692BCF5C" w:rsidP="00483DDD">
      <w:pPr>
        <w:spacing w:after="0" w:line="240" w:lineRule="auto"/>
        <w:ind w:left="720" w:hanging="720"/>
        <w:rPr>
          <w:rFonts w:ascii="Garamond" w:hAnsi="Garamond"/>
          <w:color w:val="000000" w:themeColor="text1"/>
        </w:rPr>
      </w:pPr>
      <w:r w:rsidRPr="5A0007D8">
        <w:rPr>
          <w:rFonts w:ascii="Garamond" w:hAnsi="Garamond"/>
          <w:color w:val="000000" w:themeColor="text1"/>
        </w:rPr>
        <w:t xml:space="preserve">Jeffery, T., Yerkes, S., Moore, D., </w:t>
      </w:r>
      <w:proofErr w:type="spellStart"/>
      <w:r w:rsidRPr="5A0007D8">
        <w:rPr>
          <w:rFonts w:ascii="Garamond" w:hAnsi="Garamond"/>
          <w:color w:val="000000" w:themeColor="text1"/>
        </w:rPr>
        <w:t>Calgiano</w:t>
      </w:r>
      <w:proofErr w:type="spellEnd"/>
      <w:r w:rsidRPr="5A0007D8">
        <w:rPr>
          <w:rFonts w:ascii="Garamond" w:hAnsi="Garamond"/>
          <w:color w:val="000000" w:themeColor="text1"/>
        </w:rPr>
        <w:t xml:space="preserve">, F., </w:t>
      </w:r>
      <w:r w:rsidR="3EEE5320" w:rsidRPr="5A0007D8">
        <w:rPr>
          <w:rFonts w:ascii="Garamond" w:hAnsi="Garamond"/>
          <w:color w:val="000000" w:themeColor="text1"/>
        </w:rPr>
        <w:t xml:space="preserve">&amp; </w:t>
      </w:r>
      <w:proofErr w:type="spellStart"/>
      <w:r w:rsidR="3EEE5320" w:rsidRPr="5A0007D8">
        <w:rPr>
          <w:rFonts w:ascii="Garamond" w:hAnsi="Garamond"/>
          <w:color w:val="000000" w:themeColor="text1"/>
        </w:rPr>
        <w:t>Turakhia</w:t>
      </w:r>
      <w:proofErr w:type="spellEnd"/>
      <w:r w:rsidR="3EEE5320" w:rsidRPr="5A0007D8">
        <w:rPr>
          <w:rFonts w:ascii="Garamond" w:hAnsi="Garamond"/>
          <w:color w:val="000000" w:themeColor="text1"/>
        </w:rPr>
        <w:t xml:space="preserve">, R. (2019) 2019 Wildfire Risk Report. </w:t>
      </w:r>
      <w:r w:rsidR="61E3DEAE" w:rsidRPr="5A0007D8">
        <w:rPr>
          <w:rFonts w:ascii="Garamond" w:hAnsi="Garamond"/>
          <w:i/>
          <w:color w:val="000000" w:themeColor="text1"/>
        </w:rPr>
        <w:t>Core Logic Insurance Report</w:t>
      </w:r>
      <w:r w:rsidR="61E3DEAE" w:rsidRPr="5A0007D8">
        <w:rPr>
          <w:rFonts w:ascii="Garamond" w:hAnsi="Garamond"/>
          <w:color w:val="000000" w:themeColor="text1"/>
        </w:rPr>
        <w:t xml:space="preserve">, </w:t>
      </w:r>
      <w:r w:rsidR="5A370F3D" w:rsidRPr="5A0007D8">
        <w:rPr>
          <w:rFonts w:ascii="Garamond" w:hAnsi="Garamond"/>
          <w:color w:val="000000" w:themeColor="text1"/>
        </w:rPr>
        <w:t>3-</w:t>
      </w:r>
      <w:proofErr w:type="gramStart"/>
      <w:r w:rsidR="5A370F3D" w:rsidRPr="5A0007D8">
        <w:rPr>
          <w:rFonts w:ascii="Garamond" w:hAnsi="Garamond"/>
          <w:color w:val="000000" w:themeColor="text1"/>
        </w:rPr>
        <w:t>10  https</w:t>
      </w:r>
      <w:proofErr w:type="gramEnd"/>
      <w:r w:rsidR="5A370F3D" w:rsidRPr="5A0007D8">
        <w:rPr>
          <w:rFonts w:ascii="Garamond" w:hAnsi="Garamond"/>
          <w:color w:val="000000" w:themeColor="text1"/>
        </w:rPr>
        <w:t>://storymaps.arcgis.com/stories/cb987be2818a4013a66977b6b3900444</w:t>
      </w:r>
    </w:p>
    <w:p w14:paraId="1B1FBC17" w14:textId="761776E8" w:rsidR="24BF7D7B" w:rsidRDefault="24BF7D7B" w:rsidP="00483DDD">
      <w:pPr>
        <w:spacing w:after="0" w:line="240" w:lineRule="auto"/>
        <w:rPr>
          <w:rFonts w:ascii="Garamond" w:hAnsi="Garamond"/>
          <w:color w:val="000000" w:themeColor="text1"/>
        </w:rPr>
      </w:pPr>
    </w:p>
    <w:p w14:paraId="5A6C7384" w14:textId="12BACBA1" w:rsidR="4A60FE07" w:rsidRDefault="4A60FE07" w:rsidP="00483DDD">
      <w:pPr>
        <w:spacing w:after="0" w:line="240" w:lineRule="auto"/>
        <w:ind w:left="720" w:hanging="720"/>
        <w:rPr>
          <w:rFonts w:ascii="Garamond" w:hAnsi="Garamond"/>
          <w:color w:val="000000" w:themeColor="text1"/>
        </w:rPr>
      </w:pPr>
      <w:r w:rsidRPr="5A0007D8">
        <w:rPr>
          <w:rFonts w:ascii="Garamond" w:hAnsi="Garamond"/>
          <w:color w:val="000000" w:themeColor="text1"/>
        </w:rPr>
        <w:t>Lee, P., Tang, Y., Kang, D.</w:t>
      </w:r>
      <w:r w:rsidR="00483DDD">
        <w:rPr>
          <w:rFonts w:ascii="Garamond" w:hAnsi="Garamond"/>
          <w:color w:val="000000" w:themeColor="text1"/>
        </w:rPr>
        <w:t xml:space="preserve">, McQueen, J., </w:t>
      </w:r>
      <w:proofErr w:type="spellStart"/>
      <w:r w:rsidR="00483DDD">
        <w:rPr>
          <w:rFonts w:ascii="Garamond" w:hAnsi="Garamond"/>
          <w:color w:val="000000" w:themeColor="text1"/>
        </w:rPr>
        <w:t>Tsidulko</w:t>
      </w:r>
      <w:proofErr w:type="spellEnd"/>
      <w:r w:rsidR="00483DDD">
        <w:rPr>
          <w:rFonts w:ascii="Garamond" w:hAnsi="Garamond"/>
          <w:color w:val="000000" w:themeColor="text1"/>
        </w:rPr>
        <w:t xml:space="preserve">, M., Huang, H., Lu, S., Hart, M., Lin, H., Yu, S., </w:t>
      </w:r>
      <w:proofErr w:type="spellStart"/>
      <w:r w:rsidR="00483DDD">
        <w:rPr>
          <w:rFonts w:ascii="Garamond" w:hAnsi="Garamond"/>
          <w:color w:val="000000" w:themeColor="text1"/>
        </w:rPr>
        <w:t>DiMego</w:t>
      </w:r>
      <w:proofErr w:type="spellEnd"/>
      <w:r w:rsidR="00483DDD">
        <w:rPr>
          <w:rFonts w:ascii="Garamond" w:hAnsi="Garamond"/>
          <w:color w:val="000000" w:themeColor="text1"/>
        </w:rPr>
        <w:t xml:space="preserve">, G., </w:t>
      </w:r>
      <w:proofErr w:type="spellStart"/>
      <w:r w:rsidR="00483DDD">
        <w:rPr>
          <w:rFonts w:ascii="Garamond" w:hAnsi="Garamond"/>
          <w:color w:val="000000" w:themeColor="text1"/>
        </w:rPr>
        <w:t>Stajner</w:t>
      </w:r>
      <w:proofErr w:type="spellEnd"/>
      <w:r w:rsidR="00483DDD">
        <w:rPr>
          <w:rFonts w:ascii="Garamond" w:hAnsi="Garamond"/>
          <w:color w:val="000000" w:themeColor="text1"/>
        </w:rPr>
        <w:t>, I., &amp; Davidson, P.</w:t>
      </w:r>
      <w:r w:rsidRPr="5A0007D8">
        <w:rPr>
          <w:rFonts w:ascii="Garamond" w:hAnsi="Garamond"/>
          <w:color w:val="000000" w:themeColor="text1"/>
        </w:rPr>
        <w:t xml:space="preserve"> (2008). Impact of consistent boundary layer mixing approaches between NAM and CMAQ. </w:t>
      </w:r>
      <w:r w:rsidRPr="5A0007D8">
        <w:rPr>
          <w:rFonts w:ascii="Garamond" w:hAnsi="Garamond"/>
          <w:i/>
          <w:color w:val="000000" w:themeColor="text1"/>
        </w:rPr>
        <w:t>Environ</w:t>
      </w:r>
      <w:r w:rsidR="00483DDD">
        <w:rPr>
          <w:rFonts w:ascii="Garamond" w:hAnsi="Garamond"/>
          <w:i/>
          <w:color w:val="000000" w:themeColor="text1"/>
        </w:rPr>
        <w:t xml:space="preserve">mental </w:t>
      </w:r>
      <w:r w:rsidRPr="5A0007D8">
        <w:rPr>
          <w:rFonts w:ascii="Garamond" w:hAnsi="Garamond"/>
          <w:i/>
          <w:color w:val="000000" w:themeColor="text1"/>
        </w:rPr>
        <w:t>Fluid Mech</w:t>
      </w:r>
      <w:r w:rsidR="00483DDD">
        <w:rPr>
          <w:rFonts w:ascii="Garamond" w:hAnsi="Garamond"/>
          <w:i/>
          <w:color w:val="000000" w:themeColor="text1"/>
        </w:rPr>
        <w:t>anics</w:t>
      </w:r>
      <w:r w:rsidRPr="5A0007D8">
        <w:rPr>
          <w:rFonts w:ascii="Garamond" w:hAnsi="Garamond"/>
          <w:color w:val="000000" w:themeColor="text1"/>
        </w:rPr>
        <w:t xml:space="preserve">, </w:t>
      </w:r>
      <w:r w:rsidRPr="00483DDD">
        <w:rPr>
          <w:rFonts w:ascii="Garamond" w:hAnsi="Garamond"/>
          <w:i/>
          <w:color w:val="000000" w:themeColor="text1"/>
        </w:rPr>
        <w:t>9</w:t>
      </w:r>
      <w:r w:rsidRPr="5A0007D8">
        <w:rPr>
          <w:rFonts w:ascii="Garamond" w:hAnsi="Garamond"/>
          <w:color w:val="000000" w:themeColor="text1"/>
        </w:rPr>
        <w:t xml:space="preserve">, 23- 42. </w:t>
      </w:r>
      <w:hyperlink r:id="rId22">
        <w:r w:rsidRPr="2E7B77BC">
          <w:rPr>
            <w:rStyle w:val="Hyperlink"/>
            <w:rFonts w:ascii="Garamond" w:hAnsi="Garamond"/>
            <w:color w:val="000000" w:themeColor="text1"/>
            <w:u w:val="none"/>
          </w:rPr>
          <w:t>https://link.springer.com/article/10.1007/s10652-008-9089-0</w:t>
        </w:r>
      </w:hyperlink>
      <w:r w:rsidRPr="2E7B77BC">
        <w:rPr>
          <w:rFonts w:ascii="Garamond" w:hAnsi="Garamond"/>
          <w:color w:val="000000" w:themeColor="text1"/>
        </w:rPr>
        <w:t xml:space="preserve"> </w:t>
      </w:r>
    </w:p>
    <w:p w14:paraId="5360F7B6" w14:textId="1F9BED07" w:rsidR="717D1154" w:rsidRDefault="717D1154" w:rsidP="00483DDD">
      <w:pPr>
        <w:spacing w:after="0" w:line="240" w:lineRule="auto"/>
        <w:ind w:left="720" w:hanging="720"/>
        <w:rPr>
          <w:rFonts w:ascii="Garamond" w:hAnsi="Garamond"/>
          <w:color w:val="000000" w:themeColor="text1"/>
        </w:rPr>
      </w:pPr>
    </w:p>
    <w:p w14:paraId="53486C27" w14:textId="4E19D70C" w:rsidR="129F1372" w:rsidRDefault="129F1372" w:rsidP="00483DDD">
      <w:pPr>
        <w:spacing w:after="0" w:line="240" w:lineRule="auto"/>
        <w:ind w:left="720" w:hanging="720"/>
        <w:rPr>
          <w:rFonts w:ascii="Garamond" w:hAnsi="Garamond"/>
          <w:color w:val="000000" w:themeColor="text1"/>
        </w:rPr>
      </w:pPr>
      <w:r w:rsidRPr="5A0007D8">
        <w:rPr>
          <w:rFonts w:ascii="Garamond" w:hAnsi="Garamond"/>
          <w:color w:val="000000" w:themeColor="text1"/>
        </w:rPr>
        <w:t>National Climatic Data Center</w:t>
      </w:r>
      <w:r w:rsidR="00E27D34" w:rsidRPr="5A0007D8">
        <w:rPr>
          <w:rFonts w:ascii="Garamond" w:hAnsi="Garamond"/>
          <w:color w:val="000000" w:themeColor="text1"/>
        </w:rPr>
        <w:t>. (2019) Climate of Idaho</w:t>
      </w:r>
      <w:r w:rsidR="082083FB" w:rsidRPr="5A0007D8">
        <w:rPr>
          <w:rFonts w:ascii="Garamond" w:hAnsi="Garamond"/>
          <w:color w:val="000000" w:themeColor="text1"/>
        </w:rPr>
        <w:t>.</w:t>
      </w:r>
      <w:r w:rsidR="0C6077CE" w:rsidRPr="5A0007D8">
        <w:rPr>
          <w:rFonts w:ascii="Garamond" w:hAnsi="Garamond"/>
          <w:color w:val="000000" w:themeColor="text1"/>
        </w:rPr>
        <w:t xml:space="preserve"> Prepared for the</w:t>
      </w:r>
      <w:r w:rsidR="082083FB" w:rsidRPr="5A0007D8">
        <w:rPr>
          <w:rFonts w:ascii="Garamond" w:hAnsi="Garamond"/>
          <w:color w:val="000000" w:themeColor="text1"/>
        </w:rPr>
        <w:t xml:space="preserve"> National Oceanic and Atmospheric Administration</w:t>
      </w:r>
      <w:r w:rsidR="363D61FA" w:rsidRPr="5A0007D8">
        <w:rPr>
          <w:rFonts w:ascii="Garamond" w:hAnsi="Garamond"/>
          <w:color w:val="000000" w:themeColor="text1"/>
        </w:rPr>
        <w:t xml:space="preserve"> Climate Services Branch</w:t>
      </w:r>
      <w:r w:rsidR="082083FB" w:rsidRPr="5A0007D8">
        <w:rPr>
          <w:rFonts w:ascii="Garamond" w:hAnsi="Garamond"/>
          <w:color w:val="000000" w:themeColor="text1"/>
        </w:rPr>
        <w:t xml:space="preserve">. </w:t>
      </w:r>
      <w:hyperlink r:id="rId23">
        <w:r w:rsidR="21C2C9CD" w:rsidRPr="2E7B77BC">
          <w:rPr>
            <w:rStyle w:val="Hyperlink"/>
            <w:rFonts w:ascii="Garamond" w:hAnsi="Garamond"/>
            <w:color w:val="000000" w:themeColor="text1"/>
            <w:u w:val="none"/>
          </w:rPr>
          <w:t>https://www.nrc.gov/docs/ML1018/ML101800249.pdf</w:t>
        </w:r>
      </w:hyperlink>
    </w:p>
    <w:p w14:paraId="729ECCC6" w14:textId="49164AA2" w:rsidR="717D1154" w:rsidRDefault="717D1154" w:rsidP="00483DDD">
      <w:pPr>
        <w:spacing w:after="0" w:line="240" w:lineRule="auto"/>
        <w:ind w:left="720" w:hanging="720"/>
        <w:rPr>
          <w:rFonts w:ascii="Garamond" w:hAnsi="Garamond"/>
          <w:color w:val="000000" w:themeColor="text1"/>
        </w:rPr>
      </w:pPr>
    </w:p>
    <w:p w14:paraId="55C386FF" w14:textId="26FB4319" w:rsidR="005D0767" w:rsidRPr="005D0767" w:rsidRDefault="772FD593" w:rsidP="00483DDD">
      <w:pPr>
        <w:spacing w:after="0" w:line="240" w:lineRule="auto"/>
        <w:ind w:left="720" w:hanging="720"/>
        <w:rPr>
          <w:rFonts w:ascii="Garamond" w:hAnsi="Garamond"/>
          <w:color w:val="000000" w:themeColor="text1"/>
        </w:rPr>
      </w:pPr>
      <w:r w:rsidRPr="5A0007D8">
        <w:rPr>
          <w:rFonts w:ascii="Garamond" w:hAnsi="Garamond"/>
          <w:color w:val="000000" w:themeColor="text1"/>
        </w:rPr>
        <w:t xml:space="preserve">National Aeronautics and Space Administration. (2018). CALIPSO: Data User’s Guide - Data Product Descriptions - Lidar Level 2 5 km Vertical Feature Mask (VFM) Version 4.20 Product. </w:t>
      </w:r>
      <w:r w:rsidR="4CEF8323" w:rsidRPr="5A0007D8">
        <w:rPr>
          <w:rFonts w:ascii="Garamond" w:hAnsi="Garamond"/>
          <w:color w:val="000000" w:themeColor="text1"/>
        </w:rPr>
        <w:t>https://www-</w:t>
      </w:r>
      <w:r w:rsidR="4CEF8323" w:rsidRPr="5A0007D8">
        <w:rPr>
          <w:rFonts w:ascii="Garamond" w:hAnsi="Garamond"/>
          <w:color w:val="000000" w:themeColor="text1"/>
        </w:rPr>
        <w:lastRenderedPageBreak/>
        <w:t>calipso.larc.nasa.gov/resources/calipso_users_guide/data_summaries/vfm/index_v420.php#feature_classification_flags</w:t>
      </w:r>
    </w:p>
    <w:p w14:paraId="1A8CB889" w14:textId="66A1CB3E" w:rsidR="20D15596" w:rsidRDefault="20D15596" w:rsidP="00483DDD">
      <w:pPr>
        <w:spacing w:after="0" w:line="240" w:lineRule="auto"/>
        <w:ind w:left="720" w:hanging="720"/>
        <w:rPr>
          <w:rFonts w:ascii="Garamond" w:hAnsi="Garamond"/>
          <w:color w:val="000000" w:themeColor="text1"/>
        </w:rPr>
      </w:pPr>
    </w:p>
    <w:p w14:paraId="19930E1B" w14:textId="2A3F92FB" w:rsidR="54B47AE5" w:rsidRDefault="00A8E0EF" w:rsidP="00483DDD">
      <w:pPr>
        <w:spacing w:after="0" w:line="240" w:lineRule="auto"/>
        <w:ind w:left="720" w:hanging="720"/>
        <w:rPr>
          <w:rFonts w:ascii="Garamond" w:hAnsi="Garamond"/>
          <w:color w:val="000000" w:themeColor="text1"/>
        </w:rPr>
      </w:pPr>
      <w:r w:rsidRPr="5A0007D8">
        <w:rPr>
          <w:rFonts w:ascii="Garamond" w:hAnsi="Garamond"/>
          <w:color w:val="000000" w:themeColor="text1"/>
        </w:rPr>
        <w:t xml:space="preserve">Petty, G. W. (2008). </w:t>
      </w:r>
      <w:r w:rsidRPr="5A0007D8">
        <w:rPr>
          <w:rFonts w:ascii="Garamond" w:hAnsi="Garamond"/>
          <w:i/>
          <w:color w:val="000000" w:themeColor="text1"/>
        </w:rPr>
        <w:t>A first course in atmospheric thermodynamics</w:t>
      </w:r>
      <w:r w:rsidRPr="5A0007D8">
        <w:rPr>
          <w:rFonts w:ascii="Garamond" w:hAnsi="Garamond"/>
          <w:color w:val="000000" w:themeColor="text1"/>
        </w:rPr>
        <w:t>. Madison: Sundog Pub.</w:t>
      </w:r>
    </w:p>
    <w:p w14:paraId="2F8F8922" w14:textId="201F3D84" w:rsidR="717D1154" w:rsidRDefault="717D1154" w:rsidP="00483DDD">
      <w:pPr>
        <w:spacing w:after="0" w:line="240" w:lineRule="auto"/>
        <w:ind w:left="720" w:hanging="720"/>
        <w:rPr>
          <w:rFonts w:ascii="Garamond" w:hAnsi="Garamond"/>
          <w:color w:val="000000" w:themeColor="text1"/>
        </w:rPr>
      </w:pPr>
    </w:p>
    <w:p w14:paraId="67D1966C" w14:textId="02A43AA0" w:rsidR="34AAFAF6" w:rsidRDefault="34AAFAF6" w:rsidP="00483DDD">
      <w:pPr>
        <w:spacing w:after="0" w:line="240" w:lineRule="auto"/>
        <w:ind w:left="720" w:hanging="720"/>
        <w:rPr>
          <w:rFonts w:ascii="Garamond" w:hAnsi="Garamond"/>
          <w:color w:val="000000" w:themeColor="text1"/>
        </w:rPr>
      </w:pPr>
      <w:r w:rsidRPr="5A0007D8">
        <w:rPr>
          <w:rFonts w:ascii="Garamond" w:hAnsi="Garamond"/>
          <w:color w:val="000000" w:themeColor="text1"/>
        </w:rPr>
        <w:t xml:space="preserve">Reid, J. S., </w:t>
      </w:r>
      <w:proofErr w:type="spellStart"/>
      <w:r w:rsidRPr="5A0007D8">
        <w:rPr>
          <w:rFonts w:ascii="Garamond" w:hAnsi="Garamond"/>
          <w:color w:val="000000" w:themeColor="text1"/>
        </w:rPr>
        <w:t>Koppmann</w:t>
      </w:r>
      <w:proofErr w:type="spellEnd"/>
      <w:r w:rsidRPr="5A0007D8">
        <w:rPr>
          <w:rFonts w:ascii="Garamond" w:hAnsi="Garamond"/>
          <w:color w:val="000000" w:themeColor="text1"/>
        </w:rPr>
        <w:t xml:space="preserve">, R., Eck, T. F., </w:t>
      </w:r>
      <w:r w:rsidR="00584480">
        <w:rPr>
          <w:rFonts w:ascii="Garamond" w:hAnsi="Garamond"/>
          <w:color w:val="000000" w:themeColor="text1"/>
        </w:rPr>
        <w:t xml:space="preserve">&amp; </w:t>
      </w:r>
      <w:proofErr w:type="spellStart"/>
      <w:r w:rsidRPr="5A0007D8">
        <w:rPr>
          <w:rFonts w:ascii="Garamond" w:hAnsi="Garamond"/>
          <w:color w:val="000000" w:themeColor="text1"/>
        </w:rPr>
        <w:t>Eleuterio</w:t>
      </w:r>
      <w:proofErr w:type="spellEnd"/>
      <w:r w:rsidRPr="5A0007D8">
        <w:rPr>
          <w:rFonts w:ascii="Garamond" w:hAnsi="Garamond"/>
          <w:color w:val="000000" w:themeColor="text1"/>
        </w:rPr>
        <w:t>, D. P. (2005</w:t>
      </w:r>
      <w:r w:rsidR="6476E72D" w:rsidRPr="5A0007D8">
        <w:rPr>
          <w:rFonts w:ascii="Garamond" w:hAnsi="Garamond"/>
          <w:color w:val="000000" w:themeColor="text1"/>
        </w:rPr>
        <w:t>a</w:t>
      </w:r>
      <w:r w:rsidRPr="5A0007D8">
        <w:rPr>
          <w:rFonts w:ascii="Garamond" w:hAnsi="Garamond"/>
          <w:color w:val="000000" w:themeColor="text1"/>
        </w:rPr>
        <w:t xml:space="preserve">). A review of biomass burning emissions part II: Intensive physical properties of biomass burning particles. </w:t>
      </w:r>
      <w:r w:rsidRPr="5A0007D8">
        <w:rPr>
          <w:rFonts w:ascii="Garamond" w:hAnsi="Garamond"/>
          <w:i/>
          <w:color w:val="000000" w:themeColor="text1"/>
        </w:rPr>
        <w:t>Atmospheric Chemistry and Physics</w:t>
      </w:r>
      <w:r w:rsidRPr="5A0007D8">
        <w:rPr>
          <w:rFonts w:ascii="Garamond" w:hAnsi="Garamond"/>
          <w:color w:val="000000" w:themeColor="text1"/>
        </w:rPr>
        <w:t xml:space="preserve">, </w:t>
      </w:r>
      <w:r w:rsidRPr="00483DDD">
        <w:rPr>
          <w:rFonts w:ascii="Garamond" w:hAnsi="Garamond"/>
          <w:i/>
          <w:color w:val="000000" w:themeColor="text1"/>
        </w:rPr>
        <w:t>5</w:t>
      </w:r>
      <w:r w:rsidRPr="5A0007D8">
        <w:rPr>
          <w:rFonts w:ascii="Garamond" w:hAnsi="Garamond"/>
          <w:color w:val="000000" w:themeColor="text1"/>
        </w:rPr>
        <w:t xml:space="preserve">, 799-825. </w:t>
      </w:r>
      <w:hyperlink r:id="rId24">
        <w:r w:rsidRPr="2E7B77BC">
          <w:rPr>
            <w:rStyle w:val="Hyperlink"/>
            <w:rFonts w:ascii="Garamond" w:hAnsi="Garamond"/>
            <w:color w:val="000000" w:themeColor="text1"/>
            <w:u w:val="none"/>
          </w:rPr>
          <w:t>https://acp.copernicus.org/articles/5/799/2005/</w:t>
        </w:r>
      </w:hyperlink>
      <w:r w:rsidRPr="2E7B77BC">
        <w:rPr>
          <w:rFonts w:ascii="Garamond" w:hAnsi="Garamond"/>
          <w:color w:val="000000" w:themeColor="text1"/>
        </w:rPr>
        <w:t xml:space="preserve"> </w:t>
      </w:r>
    </w:p>
    <w:p w14:paraId="43313935" w14:textId="4521F191" w:rsidR="22F55DE3" w:rsidRDefault="22F55DE3" w:rsidP="00483DDD">
      <w:pPr>
        <w:spacing w:after="0" w:line="240" w:lineRule="auto"/>
        <w:ind w:left="720" w:hanging="720"/>
        <w:rPr>
          <w:rFonts w:ascii="Garamond" w:hAnsi="Garamond"/>
          <w:color w:val="000000" w:themeColor="text1"/>
        </w:rPr>
      </w:pPr>
    </w:p>
    <w:p w14:paraId="262CC8F4" w14:textId="63E92CD7" w:rsidR="1B507204" w:rsidRDefault="1B507204" w:rsidP="00483DDD">
      <w:pPr>
        <w:spacing w:after="0" w:line="240" w:lineRule="auto"/>
        <w:ind w:left="720" w:hanging="720"/>
        <w:rPr>
          <w:rFonts w:ascii="Garamond" w:hAnsi="Garamond"/>
          <w:color w:val="000000" w:themeColor="text1"/>
        </w:rPr>
      </w:pPr>
      <w:r w:rsidRPr="5A0007D8">
        <w:rPr>
          <w:rFonts w:ascii="Garamond" w:hAnsi="Garamond"/>
          <w:color w:val="000000" w:themeColor="text1"/>
        </w:rPr>
        <w:t>Reid, J.</w:t>
      </w:r>
      <w:r w:rsidR="00483DDD">
        <w:rPr>
          <w:rFonts w:ascii="Garamond" w:hAnsi="Garamond"/>
          <w:color w:val="000000" w:themeColor="text1"/>
        </w:rPr>
        <w:t xml:space="preserve"> </w:t>
      </w:r>
      <w:r w:rsidRPr="5A0007D8">
        <w:rPr>
          <w:rFonts w:ascii="Garamond" w:hAnsi="Garamond"/>
          <w:color w:val="000000" w:themeColor="text1"/>
        </w:rPr>
        <w:t>S., Eck. T. F., Christophe</w:t>
      </w:r>
      <w:r w:rsidR="781F2BFD" w:rsidRPr="5A0007D8">
        <w:rPr>
          <w:rFonts w:ascii="Garamond" w:hAnsi="Garamond"/>
          <w:color w:val="000000" w:themeColor="text1"/>
        </w:rPr>
        <w:t>r,</w:t>
      </w:r>
      <w:r w:rsidRPr="5A0007D8">
        <w:rPr>
          <w:rFonts w:ascii="Garamond" w:hAnsi="Garamond"/>
          <w:color w:val="000000" w:themeColor="text1"/>
        </w:rPr>
        <w:t xml:space="preserve"> S. A., </w:t>
      </w:r>
      <w:proofErr w:type="spellStart"/>
      <w:r w:rsidRPr="5A0007D8">
        <w:rPr>
          <w:rFonts w:ascii="Garamond" w:hAnsi="Garamond"/>
          <w:color w:val="000000" w:themeColor="text1"/>
        </w:rPr>
        <w:t>Koppmann</w:t>
      </w:r>
      <w:proofErr w:type="spellEnd"/>
      <w:r w:rsidRPr="5A0007D8">
        <w:rPr>
          <w:rFonts w:ascii="Garamond" w:hAnsi="Garamond"/>
          <w:color w:val="000000" w:themeColor="text1"/>
        </w:rPr>
        <w:t xml:space="preserve">. R, </w:t>
      </w:r>
      <w:proofErr w:type="spellStart"/>
      <w:r w:rsidRPr="5A0007D8">
        <w:rPr>
          <w:rFonts w:ascii="Garamond" w:hAnsi="Garamond"/>
          <w:color w:val="000000" w:themeColor="text1"/>
        </w:rPr>
        <w:t>Dubovik</w:t>
      </w:r>
      <w:proofErr w:type="spellEnd"/>
      <w:r w:rsidRPr="5A0007D8">
        <w:rPr>
          <w:rFonts w:ascii="Garamond" w:hAnsi="Garamond"/>
          <w:color w:val="000000" w:themeColor="text1"/>
        </w:rPr>
        <w:t>,</w:t>
      </w:r>
      <w:r w:rsidR="2420E04F" w:rsidRPr="5A0007D8">
        <w:rPr>
          <w:rFonts w:ascii="Garamond" w:hAnsi="Garamond"/>
          <w:color w:val="000000" w:themeColor="text1"/>
        </w:rPr>
        <w:t xml:space="preserve"> O</w:t>
      </w:r>
      <w:r w:rsidR="00584480">
        <w:rPr>
          <w:rFonts w:ascii="Garamond" w:hAnsi="Garamond"/>
          <w:color w:val="000000" w:themeColor="text1"/>
        </w:rPr>
        <w:t>.,</w:t>
      </w:r>
      <w:r w:rsidR="00483DDD">
        <w:rPr>
          <w:rFonts w:ascii="Garamond" w:hAnsi="Garamond"/>
          <w:color w:val="000000" w:themeColor="text1"/>
        </w:rPr>
        <w:t xml:space="preserve"> </w:t>
      </w:r>
      <w:proofErr w:type="spellStart"/>
      <w:r w:rsidR="00483DDD">
        <w:rPr>
          <w:rFonts w:ascii="Garamond" w:hAnsi="Garamond"/>
          <w:color w:val="000000" w:themeColor="text1"/>
        </w:rPr>
        <w:t>Eleuterio</w:t>
      </w:r>
      <w:proofErr w:type="spellEnd"/>
      <w:r w:rsidR="00483DDD">
        <w:rPr>
          <w:rFonts w:ascii="Garamond" w:hAnsi="Garamond"/>
          <w:color w:val="000000" w:themeColor="text1"/>
        </w:rPr>
        <w:t xml:space="preserve">, D.P., </w:t>
      </w:r>
      <w:proofErr w:type="spellStart"/>
      <w:r w:rsidR="00483DDD">
        <w:rPr>
          <w:rFonts w:ascii="Garamond" w:hAnsi="Garamond"/>
          <w:color w:val="000000" w:themeColor="text1"/>
        </w:rPr>
        <w:t>Holben</w:t>
      </w:r>
      <w:proofErr w:type="spellEnd"/>
      <w:r w:rsidR="00483DDD">
        <w:rPr>
          <w:rFonts w:ascii="Garamond" w:hAnsi="Garamond"/>
          <w:color w:val="000000" w:themeColor="text1"/>
        </w:rPr>
        <w:t>, B.N., Reid, E.A., &amp; Zhang, J</w:t>
      </w:r>
      <w:r w:rsidRPr="5A0007D8">
        <w:rPr>
          <w:rFonts w:ascii="Garamond" w:hAnsi="Garamond"/>
          <w:color w:val="000000" w:themeColor="text1"/>
        </w:rPr>
        <w:t>.</w:t>
      </w:r>
      <w:r w:rsidR="06CECA03" w:rsidRPr="5A0007D8">
        <w:rPr>
          <w:rFonts w:ascii="Garamond" w:hAnsi="Garamond"/>
          <w:color w:val="000000" w:themeColor="text1"/>
        </w:rPr>
        <w:t xml:space="preserve"> (2005</w:t>
      </w:r>
      <w:r w:rsidR="1BA42761" w:rsidRPr="5A0007D8">
        <w:rPr>
          <w:rFonts w:ascii="Garamond" w:hAnsi="Garamond"/>
          <w:color w:val="000000" w:themeColor="text1"/>
        </w:rPr>
        <w:t>b</w:t>
      </w:r>
      <w:r w:rsidR="06CECA03" w:rsidRPr="5A0007D8">
        <w:rPr>
          <w:rFonts w:ascii="Garamond" w:hAnsi="Garamond"/>
          <w:color w:val="000000" w:themeColor="text1"/>
        </w:rPr>
        <w:t>)</w:t>
      </w:r>
      <w:r w:rsidRPr="5A0007D8">
        <w:rPr>
          <w:rFonts w:ascii="Garamond" w:hAnsi="Garamond"/>
          <w:color w:val="000000" w:themeColor="text1"/>
        </w:rPr>
        <w:t xml:space="preserve">. A review of biomass burning emissions part III: </w:t>
      </w:r>
      <w:r w:rsidR="00483DDD">
        <w:rPr>
          <w:rFonts w:ascii="Garamond" w:hAnsi="Garamond"/>
          <w:color w:val="000000" w:themeColor="text1"/>
        </w:rPr>
        <w:t>I</w:t>
      </w:r>
      <w:r w:rsidRPr="5A0007D8">
        <w:rPr>
          <w:rFonts w:ascii="Garamond" w:hAnsi="Garamond"/>
          <w:color w:val="000000" w:themeColor="text1"/>
        </w:rPr>
        <w:t xml:space="preserve">ntensive optical properties of biomass burning particles. </w:t>
      </w:r>
      <w:r w:rsidRPr="5A0007D8">
        <w:rPr>
          <w:rFonts w:ascii="Garamond" w:hAnsi="Garamond"/>
          <w:i/>
          <w:color w:val="000000" w:themeColor="text1"/>
        </w:rPr>
        <w:t>Atmospheric Chemistry and Physics</w:t>
      </w:r>
      <w:r w:rsidR="00483DDD">
        <w:rPr>
          <w:rFonts w:ascii="Garamond" w:hAnsi="Garamond"/>
          <w:color w:val="000000" w:themeColor="text1"/>
        </w:rPr>
        <w:t>,</w:t>
      </w:r>
      <w:r w:rsidRPr="5A0007D8">
        <w:rPr>
          <w:rFonts w:ascii="Garamond" w:hAnsi="Garamond"/>
          <w:color w:val="000000" w:themeColor="text1"/>
        </w:rPr>
        <w:t xml:space="preserve"> </w:t>
      </w:r>
      <w:r w:rsidRPr="00483DDD">
        <w:rPr>
          <w:rFonts w:ascii="Garamond" w:hAnsi="Garamond"/>
          <w:i/>
          <w:color w:val="000000" w:themeColor="text1"/>
        </w:rPr>
        <w:t>5</w:t>
      </w:r>
      <w:r w:rsidR="00483DDD">
        <w:rPr>
          <w:rFonts w:ascii="Garamond" w:hAnsi="Garamond"/>
          <w:color w:val="000000" w:themeColor="text1"/>
        </w:rPr>
        <w:t xml:space="preserve">, </w:t>
      </w:r>
      <w:r w:rsidRPr="5A0007D8">
        <w:rPr>
          <w:rFonts w:ascii="Garamond" w:hAnsi="Garamond"/>
          <w:color w:val="000000" w:themeColor="text1"/>
        </w:rPr>
        <w:t>827-849.</w:t>
      </w:r>
    </w:p>
    <w:p w14:paraId="5D6772F5" w14:textId="516EFEF1" w:rsidR="24BF7D7B" w:rsidRDefault="24BF7D7B" w:rsidP="00483DDD">
      <w:pPr>
        <w:spacing w:after="0" w:line="240" w:lineRule="auto"/>
        <w:ind w:left="720" w:hanging="720"/>
        <w:rPr>
          <w:rFonts w:ascii="Garamond" w:hAnsi="Garamond"/>
          <w:color w:val="000000" w:themeColor="text1"/>
        </w:rPr>
      </w:pPr>
    </w:p>
    <w:p w14:paraId="79A31603" w14:textId="2CC989CC" w:rsidR="42E1374A" w:rsidRDefault="6595990A" w:rsidP="00483DDD">
      <w:pPr>
        <w:spacing w:after="0" w:line="240" w:lineRule="auto"/>
        <w:ind w:left="720" w:hanging="720"/>
        <w:rPr>
          <w:rFonts w:ascii="Garamond" w:hAnsi="Garamond"/>
          <w:color w:val="000000" w:themeColor="text1"/>
        </w:rPr>
      </w:pPr>
      <w:r w:rsidRPr="411C094D">
        <w:rPr>
          <w:rFonts w:ascii="Garamond" w:hAnsi="Garamond"/>
          <w:color w:val="000000" w:themeColor="text1"/>
        </w:rPr>
        <w:t xml:space="preserve">van der </w:t>
      </w:r>
      <w:proofErr w:type="spellStart"/>
      <w:r w:rsidRPr="411C094D">
        <w:rPr>
          <w:rFonts w:ascii="Garamond" w:hAnsi="Garamond"/>
          <w:color w:val="000000" w:themeColor="text1"/>
        </w:rPr>
        <w:t>Werf</w:t>
      </w:r>
      <w:proofErr w:type="spellEnd"/>
      <w:r w:rsidRPr="411C094D">
        <w:rPr>
          <w:rFonts w:ascii="Garamond" w:hAnsi="Garamond"/>
          <w:color w:val="000000" w:themeColor="text1"/>
        </w:rPr>
        <w:t xml:space="preserve">, G.R., </w:t>
      </w:r>
      <w:proofErr w:type="spellStart"/>
      <w:r w:rsidRPr="411C094D">
        <w:rPr>
          <w:rFonts w:ascii="Garamond" w:hAnsi="Garamond"/>
          <w:color w:val="000000" w:themeColor="text1"/>
        </w:rPr>
        <w:t>Randerson</w:t>
      </w:r>
      <w:proofErr w:type="spellEnd"/>
      <w:r w:rsidRPr="411C094D">
        <w:rPr>
          <w:rFonts w:ascii="Garamond" w:hAnsi="Garamond"/>
          <w:color w:val="000000" w:themeColor="text1"/>
        </w:rPr>
        <w:t xml:space="preserve">, J.T., </w:t>
      </w:r>
      <w:proofErr w:type="spellStart"/>
      <w:r w:rsidRPr="411C094D">
        <w:rPr>
          <w:rFonts w:ascii="Garamond" w:hAnsi="Garamond"/>
          <w:color w:val="000000" w:themeColor="text1"/>
        </w:rPr>
        <w:t>Giglio</w:t>
      </w:r>
      <w:proofErr w:type="spellEnd"/>
      <w:r w:rsidRPr="411C094D">
        <w:rPr>
          <w:rFonts w:ascii="Garamond" w:hAnsi="Garamond"/>
          <w:color w:val="000000" w:themeColor="text1"/>
        </w:rPr>
        <w:t xml:space="preserve">, L., </w:t>
      </w:r>
      <w:proofErr w:type="spellStart"/>
      <w:r w:rsidRPr="411C094D">
        <w:rPr>
          <w:rFonts w:ascii="Garamond" w:hAnsi="Garamond"/>
          <w:color w:val="000000" w:themeColor="text1"/>
        </w:rPr>
        <w:t>Collatz</w:t>
      </w:r>
      <w:proofErr w:type="spellEnd"/>
      <w:r w:rsidRPr="411C094D">
        <w:rPr>
          <w:rFonts w:ascii="Garamond" w:hAnsi="Garamond"/>
          <w:color w:val="000000" w:themeColor="text1"/>
        </w:rPr>
        <w:t xml:space="preserve">, G.J., </w:t>
      </w:r>
      <w:proofErr w:type="spellStart"/>
      <w:r w:rsidRPr="411C094D">
        <w:rPr>
          <w:rFonts w:ascii="Garamond" w:hAnsi="Garamond"/>
          <w:color w:val="000000" w:themeColor="text1"/>
        </w:rPr>
        <w:t>Kasibhatla</w:t>
      </w:r>
      <w:proofErr w:type="spellEnd"/>
      <w:r w:rsidRPr="411C094D">
        <w:rPr>
          <w:rFonts w:ascii="Garamond" w:hAnsi="Garamond"/>
          <w:color w:val="000000" w:themeColor="text1"/>
        </w:rPr>
        <w:t xml:space="preserve">, P.S., </w:t>
      </w:r>
      <w:r w:rsidR="00584480">
        <w:rPr>
          <w:rFonts w:ascii="Garamond" w:hAnsi="Garamond"/>
          <w:color w:val="000000" w:themeColor="text1"/>
        </w:rPr>
        <w:t>&amp;</w:t>
      </w:r>
      <w:r w:rsidRPr="411C094D">
        <w:rPr>
          <w:rFonts w:ascii="Garamond" w:hAnsi="Garamond"/>
          <w:color w:val="000000" w:themeColor="text1"/>
        </w:rPr>
        <w:t xml:space="preserve"> Arellano, A.F. Jr. (2006). Interannual variability in global biomass burning emissions from 1997 to 2004. </w:t>
      </w:r>
      <w:r w:rsidR="68B22F2F" w:rsidRPr="411C094D">
        <w:rPr>
          <w:rFonts w:ascii="Garamond" w:hAnsi="Garamond"/>
          <w:i/>
          <w:iCs/>
          <w:color w:val="000000" w:themeColor="text1"/>
        </w:rPr>
        <w:t>Atmospheric Chemistry and Physics,</w:t>
      </w:r>
      <w:r w:rsidR="00483DDD">
        <w:rPr>
          <w:rFonts w:ascii="Garamond" w:hAnsi="Garamond"/>
          <w:i/>
          <w:iCs/>
          <w:color w:val="000000" w:themeColor="text1"/>
        </w:rPr>
        <w:t xml:space="preserve"> </w:t>
      </w:r>
      <w:r w:rsidR="00483DDD" w:rsidRPr="00483DDD">
        <w:rPr>
          <w:rFonts w:ascii="Garamond" w:hAnsi="Garamond"/>
          <w:i/>
          <w:color w:val="000000" w:themeColor="text1"/>
        </w:rPr>
        <w:t>6</w:t>
      </w:r>
      <w:r w:rsidRPr="411C094D">
        <w:rPr>
          <w:rFonts w:ascii="Garamond" w:hAnsi="Garamond"/>
          <w:color w:val="000000" w:themeColor="text1"/>
        </w:rPr>
        <w:t xml:space="preserve">, 3423–3441. </w:t>
      </w:r>
      <w:hyperlink r:id="rId25">
        <w:r w:rsidRPr="411C094D">
          <w:rPr>
            <w:rStyle w:val="Hyperlink"/>
            <w:rFonts w:ascii="Garamond" w:hAnsi="Garamond"/>
            <w:color w:val="000000" w:themeColor="text1"/>
            <w:u w:val="none"/>
          </w:rPr>
          <w:t>https://acp.copernicus.org/articles/6/3423/2006/acp-6-3423-2006.html</w:t>
        </w:r>
      </w:hyperlink>
    </w:p>
    <w:p w14:paraId="1703331F" w14:textId="1BFD8DB6" w:rsidR="24BF7D7B" w:rsidRDefault="24BF7D7B" w:rsidP="00483DDD">
      <w:pPr>
        <w:spacing w:after="0" w:line="240" w:lineRule="auto"/>
        <w:ind w:left="720" w:hanging="720"/>
        <w:rPr>
          <w:rFonts w:ascii="Garamond" w:hAnsi="Garamond"/>
          <w:color w:val="000000" w:themeColor="text1"/>
        </w:rPr>
      </w:pPr>
    </w:p>
    <w:p w14:paraId="77475CC4" w14:textId="77D98535" w:rsidR="0A113F2C" w:rsidRDefault="0A113F2C" w:rsidP="00483DDD">
      <w:pPr>
        <w:spacing w:after="0" w:line="240" w:lineRule="auto"/>
        <w:ind w:left="720" w:hanging="720"/>
        <w:rPr>
          <w:color w:val="000000" w:themeColor="text1"/>
        </w:rPr>
      </w:pPr>
      <w:r w:rsidRPr="5A0007D8">
        <w:rPr>
          <w:rFonts w:ascii="Garamond" w:eastAsia="Garamond" w:hAnsi="Garamond" w:cs="Garamond"/>
          <w:color w:val="000000" w:themeColor="text1"/>
        </w:rPr>
        <w:t xml:space="preserve">Williamson, G. J., Bowman, D. M. S., Price, O. F., Henderson, S. B., &amp; Johnston, F. H. (2016). A transdisciplinary approach to understanding the health effects of wildfire and prescribed fire smoke regimes. </w:t>
      </w:r>
      <w:r w:rsidRPr="5A0007D8">
        <w:rPr>
          <w:rFonts w:ascii="Garamond" w:eastAsia="Garamond" w:hAnsi="Garamond" w:cs="Garamond"/>
          <w:i/>
          <w:color w:val="000000" w:themeColor="text1"/>
        </w:rPr>
        <w:t>Environmental Research Letters</w:t>
      </w:r>
      <w:r w:rsidRPr="5A0007D8">
        <w:rPr>
          <w:rFonts w:ascii="Garamond" w:eastAsia="Garamond" w:hAnsi="Garamond" w:cs="Garamond"/>
          <w:color w:val="000000" w:themeColor="text1"/>
        </w:rPr>
        <w:t xml:space="preserve">, </w:t>
      </w:r>
      <w:r w:rsidRPr="5A0007D8">
        <w:rPr>
          <w:rFonts w:ascii="Garamond" w:eastAsia="Garamond" w:hAnsi="Garamond" w:cs="Garamond"/>
          <w:i/>
          <w:color w:val="000000" w:themeColor="text1"/>
        </w:rPr>
        <w:t>11</w:t>
      </w:r>
      <w:r w:rsidRPr="5A0007D8">
        <w:rPr>
          <w:rFonts w:ascii="Garamond" w:eastAsia="Garamond" w:hAnsi="Garamond" w:cs="Garamond"/>
          <w:color w:val="000000" w:themeColor="text1"/>
        </w:rPr>
        <w:t xml:space="preserve">(12), 125009. </w:t>
      </w:r>
      <w:hyperlink r:id="rId26">
        <w:r w:rsidR="4F5C246B" w:rsidRPr="574A483A">
          <w:rPr>
            <w:rStyle w:val="Hyperlink"/>
            <w:rFonts w:ascii="Garamond" w:eastAsia="Garamond" w:hAnsi="Garamond" w:cs="Garamond"/>
            <w:color w:val="000000" w:themeColor="text1"/>
            <w:u w:val="none"/>
          </w:rPr>
          <w:t>https://iopscience.iop.org/article/10.1088/1748-9326/11/12/125009</w:t>
        </w:r>
      </w:hyperlink>
    </w:p>
    <w:p w14:paraId="00F3A0A7" w14:textId="4FCFD24C" w:rsidR="574A483A" w:rsidRDefault="574A483A" w:rsidP="00483DDD">
      <w:pPr>
        <w:spacing w:after="0" w:line="240" w:lineRule="auto"/>
        <w:rPr>
          <w:rFonts w:ascii="Garamond" w:hAnsi="Garamond"/>
          <w:color w:val="000000" w:themeColor="text1"/>
        </w:rPr>
      </w:pPr>
    </w:p>
    <w:p w14:paraId="638F3881" w14:textId="5AF62231" w:rsidR="397EB651" w:rsidRDefault="7305F7B0" w:rsidP="00483DDD">
      <w:pPr>
        <w:spacing w:after="0" w:line="240" w:lineRule="auto"/>
        <w:ind w:left="720" w:hanging="720"/>
        <w:rPr>
          <w:rFonts w:ascii="Garamond" w:hAnsi="Garamond"/>
          <w:color w:val="000000" w:themeColor="text1"/>
        </w:rPr>
      </w:pPr>
      <w:r w:rsidRPr="5A0007D8">
        <w:rPr>
          <w:rFonts w:ascii="Garamond" w:hAnsi="Garamond"/>
          <w:color w:val="000000" w:themeColor="text1"/>
        </w:rPr>
        <w:t>Yue</w:t>
      </w:r>
      <w:r w:rsidR="001A3E30">
        <w:rPr>
          <w:rFonts w:ascii="Garamond" w:hAnsi="Garamond"/>
          <w:color w:val="000000" w:themeColor="text1"/>
        </w:rPr>
        <w:t>,</w:t>
      </w:r>
      <w:r w:rsidR="0048608A">
        <w:rPr>
          <w:rFonts w:ascii="Garamond" w:hAnsi="Garamond"/>
          <w:color w:val="000000" w:themeColor="text1"/>
        </w:rPr>
        <w:t xml:space="preserve"> X</w:t>
      </w:r>
      <w:r w:rsidR="00A41C86">
        <w:rPr>
          <w:rFonts w:ascii="Garamond" w:hAnsi="Garamond"/>
          <w:color w:val="000000" w:themeColor="text1"/>
        </w:rPr>
        <w:t>.</w:t>
      </w:r>
      <w:r w:rsidR="00470DA3">
        <w:rPr>
          <w:rFonts w:ascii="Garamond" w:hAnsi="Garamond"/>
          <w:color w:val="000000" w:themeColor="text1"/>
        </w:rPr>
        <w:t>,</w:t>
      </w:r>
      <w:r w:rsidR="00A41C86">
        <w:rPr>
          <w:rFonts w:ascii="Garamond" w:hAnsi="Garamond"/>
          <w:color w:val="000000" w:themeColor="text1"/>
        </w:rPr>
        <w:t xml:space="preserve"> &amp; </w:t>
      </w:r>
      <w:r w:rsidRPr="5A0007D8">
        <w:rPr>
          <w:rFonts w:ascii="Garamond" w:hAnsi="Garamond"/>
          <w:color w:val="000000" w:themeColor="text1"/>
        </w:rPr>
        <w:t>Unger</w:t>
      </w:r>
      <w:r w:rsidR="00470DA3">
        <w:rPr>
          <w:rFonts w:ascii="Garamond" w:hAnsi="Garamond"/>
          <w:color w:val="000000" w:themeColor="text1"/>
        </w:rPr>
        <w:t>,</w:t>
      </w:r>
      <w:r w:rsidR="00A41C86">
        <w:rPr>
          <w:rFonts w:ascii="Garamond" w:hAnsi="Garamond"/>
          <w:color w:val="000000" w:themeColor="text1"/>
        </w:rPr>
        <w:t xml:space="preserve"> N. (2018)</w:t>
      </w:r>
      <w:r w:rsidRPr="5A0007D8">
        <w:rPr>
          <w:rFonts w:ascii="Garamond" w:hAnsi="Garamond"/>
          <w:color w:val="000000" w:themeColor="text1"/>
        </w:rPr>
        <w:t xml:space="preserve">. Fire air pollution reduces global terrestrial productivity. </w:t>
      </w:r>
      <w:r w:rsidRPr="006F0614">
        <w:rPr>
          <w:rFonts w:ascii="Garamond" w:hAnsi="Garamond"/>
          <w:i/>
          <w:color w:val="000000" w:themeColor="text1"/>
        </w:rPr>
        <w:t>Nature Communications</w:t>
      </w:r>
      <w:r w:rsidR="00483DDD">
        <w:rPr>
          <w:rFonts w:ascii="Garamond" w:hAnsi="Garamond"/>
          <w:color w:val="000000" w:themeColor="text1"/>
        </w:rPr>
        <w:t xml:space="preserve">, </w:t>
      </w:r>
      <w:r w:rsidR="00483DDD">
        <w:rPr>
          <w:rFonts w:ascii="Garamond" w:hAnsi="Garamond"/>
          <w:i/>
          <w:color w:val="000000" w:themeColor="text1"/>
        </w:rPr>
        <w:t xml:space="preserve">9, </w:t>
      </w:r>
      <w:r w:rsidR="00483DDD" w:rsidRPr="00483DDD">
        <w:rPr>
          <w:rFonts w:ascii="Garamond" w:hAnsi="Garamond"/>
          <w:color w:val="000000" w:themeColor="text1"/>
        </w:rPr>
        <w:t>5413.</w:t>
      </w:r>
      <w:r w:rsidRPr="5A0007D8">
        <w:rPr>
          <w:rFonts w:ascii="Garamond" w:hAnsi="Garamond"/>
          <w:color w:val="000000" w:themeColor="text1"/>
        </w:rPr>
        <w:t xml:space="preserve"> DOI: 10.1038/s41467-018-07921-4</w:t>
      </w:r>
    </w:p>
    <w:p w14:paraId="4F71AE7B" w14:textId="1821C526" w:rsidR="667C9961" w:rsidRPr="00C76CCC" w:rsidRDefault="667C9961" w:rsidP="00483DDD">
      <w:pPr>
        <w:spacing w:after="0" w:line="240" w:lineRule="auto"/>
        <w:rPr>
          <w:rFonts w:ascii="Garamond" w:hAnsi="Garamond"/>
          <w:b/>
          <w:color w:val="000000" w:themeColor="text1"/>
        </w:rPr>
      </w:pPr>
    </w:p>
    <w:p w14:paraId="69A7E516" w14:textId="50110CDC" w:rsidR="717D1154" w:rsidRDefault="717D1154" w:rsidP="00483DDD">
      <w:pPr>
        <w:spacing w:after="0" w:line="240" w:lineRule="auto"/>
        <w:rPr>
          <w:rFonts w:ascii="Garamond" w:hAnsi="Garamond"/>
          <w:color w:val="000000" w:themeColor="text1"/>
        </w:rPr>
      </w:pPr>
    </w:p>
    <w:sectPr w:rsidR="717D1154" w:rsidSect="0064280B">
      <w:headerReference w:type="default" r:id="rId27"/>
      <w:footerReference w:type="default" r:id="rId28"/>
      <w:headerReference w:type="first" r:id="rId29"/>
      <w:footerReference w:type="first" r:id="rId3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37F83" w14:textId="77777777" w:rsidR="001367F5" w:rsidRDefault="001367F5" w:rsidP="00242822">
      <w:pPr>
        <w:spacing w:after="0" w:line="240" w:lineRule="auto"/>
      </w:pPr>
      <w:r>
        <w:separator/>
      </w:r>
    </w:p>
  </w:endnote>
  <w:endnote w:type="continuationSeparator" w:id="0">
    <w:p w14:paraId="35A69E1D" w14:textId="77777777" w:rsidR="001367F5" w:rsidRDefault="001367F5" w:rsidP="00242822">
      <w:pPr>
        <w:spacing w:after="0" w:line="240" w:lineRule="auto"/>
      </w:pPr>
      <w:r>
        <w:continuationSeparator/>
      </w:r>
    </w:p>
  </w:endnote>
  <w:endnote w:type="continuationNotice" w:id="1">
    <w:p w14:paraId="00EE1BAF" w14:textId="77777777" w:rsidR="001367F5" w:rsidRDefault="001367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36239593"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B66A27">
          <w:rPr>
            <w:rFonts w:ascii="Garamond" w:hAnsi="Garamond"/>
            <w:noProof/>
          </w:rPr>
          <w:t>7</w:t>
        </w:r>
        <w:r w:rsidRPr="0056152E">
          <w:rPr>
            <w:rFonts w:ascii="Garamond" w:hAnsi="Garamond"/>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8BAEE" w14:textId="77777777" w:rsidR="001367F5" w:rsidRDefault="001367F5" w:rsidP="00242822">
      <w:pPr>
        <w:spacing w:after="0" w:line="240" w:lineRule="auto"/>
      </w:pPr>
      <w:r>
        <w:separator/>
      </w:r>
    </w:p>
  </w:footnote>
  <w:footnote w:type="continuationSeparator" w:id="0">
    <w:p w14:paraId="4B6A0AF5" w14:textId="77777777" w:rsidR="001367F5" w:rsidRDefault="001367F5" w:rsidP="00242822">
      <w:pPr>
        <w:spacing w:after="0" w:line="240" w:lineRule="auto"/>
      </w:pPr>
      <w:r>
        <w:continuationSeparator/>
      </w:r>
    </w:p>
  </w:footnote>
  <w:footnote w:type="continuationNotice" w:id="1">
    <w:p w14:paraId="4E65EC4D" w14:textId="77777777" w:rsidR="001367F5" w:rsidRDefault="001367F5">
      <w:pPr>
        <w:spacing w:after="0" w:line="240" w:lineRule="auto"/>
      </w:pPr>
    </w:p>
  </w:footnote>
  <w:footnote w:id="2">
    <w:p w14:paraId="520AEF08" w14:textId="433C689B" w:rsidR="5A0007D8" w:rsidRDefault="5A0007D8" w:rsidP="5A0007D8">
      <w:pPr>
        <w:pStyle w:val="FootnoteText"/>
      </w:pPr>
      <w:r w:rsidRPr="5A0007D8">
        <w:rPr>
          <w:rStyle w:val="FootnoteReference"/>
        </w:rPr>
        <w:footnoteRef/>
      </w:r>
      <w:r>
        <w:t xml:space="preserve"> </w:t>
      </w:r>
      <w:r w:rsidRPr="00485C77">
        <w:rPr>
          <w:rFonts w:ascii="Garamond" w:hAnsi="Garamond"/>
        </w:rPr>
        <w:t>Mixing height estimations and mixing height predictions are synonymous terms in this paper. Both refer to calculated mixing heights based on atmospheric balloon or model-based soundings.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574A483A" w14:paraId="34B394BA" w14:textId="77777777" w:rsidTr="574A483A">
      <w:tc>
        <w:tcPr>
          <w:tcW w:w="3120" w:type="dxa"/>
        </w:tcPr>
        <w:p w14:paraId="50F8A57C" w14:textId="76AF2D25" w:rsidR="574A483A" w:rsidRDefault="574A483A" w:rsidP="574A483A">
          <w:pPr>
            <w:pStyle w:val="Header"/>
            <w:ind w:left="-115"/>
          </w:pPr>
        </w:p>
      </w:tc>
      <w:tc>
        <w:tcPr>
          <w:tcW w:w="3120" w:type="dxa"/>
        </w:tcPr>
        <w:p w14:paraId="68DA8331" w14:textId="2B124A8C" w:rsidR="574A483A" w:rsidRDefault="574A483A" w:rsidP="574A483A">
          <w:pPr>
            <w:pStyle w:val="Header"/>
            <w:jc w:val="center"/>
          </w:pPr>
        </w:p>
      </w:tc>
      <w:tc>
        <w:tcPr>
          <w:tcW w:w="3120" w:type="dxa"/>
        </w:tcPr>
        <w:p w14:paraId="0AE6AA3E" w14:textId="28B1FD3A" w:rsidR="574A483A" w:rsidRDefault="574A483A" w:rsidP="574A483A">
          <w:pPr>
            <w:pStyle w:val="Header"/>
            <w:ind w:right="-115"/>
            <w:jc w:val="right"/>
          </w:pPr>
        </w:p>
      </w:tc>
    </w:tr>
  </w:tbl>
  <w:p w14:paraId="32EE7805" w14:textId="34C3943E" w:rsidR="574A483A" w:rsidRDefault="574A483A" w:rsidP="574A48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03C83" w14:textId="07E1A4EF" w:rsidR="000B6E68" w:rsidRPr="000B6E68" w:rsidRDefault="0077554A" w:rsidP="574A483A">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5146198C" w:rsidRPr="574A483A">
      <w:rPr>
        <w:rFonts w:ascii="Garamond" w:hAnsi="Garamond"/>
        <w:b/>
        <w:bCs/>
        <w:sz w:val="32"/>
        <w:szCs w:val="32"/>
      </w:rPr>
      <w:t>NASA DEVELOP National Program</w:t>
    </w:r>
  </w:p>
  <w:p w14:paraId="31C430FD" w14:textId="194BF7A4" w:rsidR="574A483A" w:rsidRDefault="574A483A" w:rsidP="574A483A">
    <w:pPr>
      <w:spacing w:after="0" w:line="240" w:lineRule="auto"/>
      <w:jc w:val="right"/>
      <w:rPr>
        <w:rFonts w:ascii="Garamond" w:hAnsi="Garamond"/>
        <w:b/>
        <w:bCs/>
        <w:sz w:val="32"/>
        <w:szCs w:val="32"/>
      </w:rPr>
    </w:pPr>
    <w:r w:rsidRPr="574A483A">
      <w:rPr>
        <w:rFonts w:ascii="Garamond" w:hAnsi="Garamond"/>
        <w:b/>
        <w:bCs/>
        <w:sz w:val="32"/>
        <w:szCs w:val="32"/>
      </w:rPr>
      <w:t xml:space="preserve">Idaho </w:t>
    </w:r>
    <w:r w:rsidR="00483DDD">
      <w:rPr>
        <w:rFonts w:ascii="Garamond" w:hAnsi="Garamond"/>
        <w:b/>
        <w:bCs/>
        <w:sz w:val="32"/>
        <w:szCs w:val="32"/>
      </w:rPr>
      <w:t xml:space="preserve">– </w:t>
    </w:r>
    <w:r w:rsidRPr="574A483A">
      <w:rPr>
        <w:rFonts w:ascii="Garamond" w:hAnsi="Garamond"/>
        <w:b/>
        <w:bCs/>
        <w:sz w:val="32"/>
        <w:szCs w:val="32"/>
      </w:rPr>
      <w:t>Pocatello</w:t>
    </w:r>
  </w:p>
  <w:p w14:paraId="77B49D9A" w14:textId="3910AFA9"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611ACB">
      <w:rPr>
        <w:rFonts w:ascii="Garamond" w:hAnsi="Garamond"/>
        <w:i/>
        <w:sz w:val="32"/>
        <w:szCs w:val="32"/>
      </w:rPr>
      <w:t>Fall</w:t>
    </w:r>
    <w:r w:rsidR="00A84352">
      <w:rPr>
        <w:rFonts w:ascii="Garamond" w:hAnsi="Garamond"/>
        <w:i/>
        <w:sz w:val="32"/>
        <w:szCs w:val="32"/>
      </w:rPr>
      <w:t xml:space="preserve"> 2020</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4D4B"/>
    <w:multiLevelType w:val="hybridMultilevel"/>
    <w:tmpl w:val="EC2E4BE6"/>
    <w:lvl w:ilvl="0" w:tplc="19147078">
      <w:start w:val="1"/>
      <w:numFmt w:val="bullet"/>
      <w:lvlText w:val=""/>
      <w:lvlJc w:val="left"/>
      <w:pPr>
        <w:ind w:left="720" w:hanging="360"/>
      </w:pPr>
      <w:rPr>
        <w:rFonts w:ascii="Symbol" w:hAnsi="Symbol" w:hint="default"/>
      </w:rPr>
    </w:lvl>
    <w:lvl w:ilvl="1" w:tplc="414EC914">
      <w:start w:val="1"/>
      <w:numFmt w:val="bullet"/>
      <w:lvlText w:val="o"/>
      <w:lvlJc w:val="left"/>
      <w:pPr>
        <w:ind w:left="1440" w:hanging="360"/>
      </w:pPr>
      <w:rPr>
        <w:rFonts w:ascii="Courier New" w:hAnsi="Courier New" w:hint="default"/>
      </w:rPr>
    </w:lvl>
    <w:lvl w:ilvl="2" w:tplc="B276EFEE">
      <w:start w:val="1"/>
      <w:numFmt w:val="bullet"/>
      <w:lvlText w:val=""/>
      <w:lvlJc w:val="left"/>
      <w:pPr>
        <w:ind w:left="2160" w:hanging="360"/>
      </w:pPr>
      <w:rPr>
        <w:rFonts w:ascii="Wingdings" w:hAnsi="Wingdings" w:hint="default"/>
      </w:rPr>
    </w:lvl>
    <w:lvl w:ilvl="3" w:tplc="21645122">
      <w:start w:val="1"/>
      <w:numFmt w:val="bullet"/>
      <w:lvlText w:val=""/>
      <w:lvlJc w:val="left"/>
      <w:pPr>
        <w:ind w:left="2880" w:hanging="360"/>
      </w:pPr>
      <w:rPr>
        <w:rFonts w:ascii="Symbol" w:hAnsi="Symbol" w:hint="default"/>
      </w:rPr>
    </w:lvl>
    <w:lvl w:ilvl="4" w:tplc="E6A006F0">
      <w:start w:val="1"/>
      <w:numFmt w:val="bullet"/>
      <w:lvlText w:val="o"/>
      <w:lvlJc w:val="left"/>
      <w:pPr>
        <w:ind w:left="3600" w:hanging="360"/>
      </w:pPr>
      <w:rPr>
        <w:rFonts w:ascii="Courier New" w:hAnsi="Courier New" w:hint="default"/>
      </w:rPr>
    </w:lvl>
    <w:lvl w:ilvl="5" w:tplc="A8288CD6">
      <w:start w:val="1"/>
      <w:numFmt w:val="bullet"/>
      <w:lvlText w:val=""/>
      <w:lvlJc w:val="left"/>
      <w:pPr>
        <w:ind w:left="4320" w:hanging="360"/>
      </w:pPr>
      <w:rPr>
        <w:rFonts w:ascii="Wingdings" w:hAnsi="Wingdings" w:hint="default"/>
      </w:rPr>
    </w:lvl>
    <w:lvl w:ilvl="6" w:tplc="8306DBD8">
      <w:start w:val="1"/>
      <w:numFmt w:val="bullet"/>
      <w:lvlText w:val=""/>
      <w:lvlJc w:val="left"/>
      <w:pPr>
        <w:ind w:left="5040" w:hanging="360"/>
      </w:pPr>
      <w:rPr>
        <w:rFonts w:ascii="Symbol" w:hAnsi="Symbol" w:hint="default"/>
      </w:rPr>
    </w:lvl>
    <w:lvl w:ilvl="7" w:tplc="7BBEB552">
      <w:start w:val="1"/>
      <w:numFmt w:val="bullet"/>
      <w:lvlText w:val="o"/>
      <w:lvlJc w:val="left"/>
      <w:pPr>
        <w:ind w:left="5760" w:hanging="360"/>
      </w:pPr>
      <w:rPr>
        <w:rFonts w:ascii="Courier New" w:hAnsi="Courier New" w:hint="default"/>
      </w:rPr>
    </w:lvl>
    <w:lvl w:ilvl="8" w:tplc="92DA5968">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D065BB"/>
    <w:multiLevelType w:val="hybridMultilevel"/>
    <w:tmpl w:val="F41C9A8A"/>
    <w:lvl w:ilvl="0" w:tplc="11E272CE">
      <w:start w:val="1"/>
      <w:numFmt w:val="bullet"/>
      <w:lvlText w:val=""/>
      <w:lvlJc w:val="left"/>
      <w:pPr>
        <w:ind w:left="720" w:hanging="360"/>
      </w:pPr>
      <w:rPr>
        <w:rFonts w:ascii="Symbol" w:hAnsi="Symbol" w:hint="default"/>
      </w:rPr>
    </w:lvl>
    <w:lvl w:ilvl="1" w:tplc="BA386A94">
      <w:start w:val="1"/>
      <w:numFmt w:val="bullet"/>
      <w:lvlText w:val="o"/>
      <w:lvlJc w:val="left"/>
      <w:pPr>
        <w:ind w:left="1440" w:hanging="360"/>
      </w:pPr>
      <w:rPr>
        <w:rFonts w:ascii="Courier New" w:hAnsi="Courier New" w:hint="default"/>
      </w:rPr>
    </w:lvl>
    <w:lvl w:ilvl="2" w:tplc="4E66255E">
      <w:start w:val="1"/>
      <w:numFmt w:val="bullet"/>
      <w:lvlText w:val=""/>
      <w:lvlJc w:val="left"/>
      <w:pPr>
        <w:ind w:left="2160" w:hanging="360"/>
      </w:pPr>
      <w:rPr>
        <w:rFonts w:ascii="Wingdings" w:hAnsi="Wingdings" w:hint="default"/>
      </w:rPr>
    </w:lvl>
    <w:lvl w:ilvl="3" w:tplc="F618BFBC">
      <w:start w:val="1"/>
      <w:numFmt w:val="bullet"/>
      <w:lvlText w:val=""/>
      <w:lvlJc w:val="left"/>
      <w:pPr>
        <w:ind w:left="2880" w:hanging="360"/>
      </w:pPr>
      <w:rPr>
        <w:rFonts w:ascii="Symbol" w:hAnsi="Symbol" w:hint="default"/>
      </w:rPr>
    </w:lvl>
    <w:lvl w:ilvl="4" w:tplc="35DCB180">
      <w:start w:val="1"/>
      <w:numFmt w:val="bullet"/>
      <w:lvlText w:val="o"/>
      <w:lvlJc w:val="left"/>
      <w:pPr>
        <w:ind w:left="3600" w:hanging="360"/>
      </w:pPr>
      <w:rPr>
        <w:rFonts w:ascii="Courier New" w:hAnsi="Courier New" w:hint="default"/>
      </w:rPr>
    </w:lvl>
    <w:lvl w:ilvl="5" w:tplc="1E249858">
      <w:start w:val="1"/>
      <w:numFmt w:val="bullet"/>
      <w:lvlText w:val=""/>
      <w:lvlJc w:val="left"/>
      <w:pPr>
        <w:ind w:left="4320" w:hanging="360"/>
      </w:pPr>
      <w:rPr>
        <w:rFonts w:ascii="Wingdings" w:hAnsi="Wingdings" w:hint="default"/>
      </w:rPr>
    </w:lvl>
    <w:lvl w:ilvl="6" w:tplc="17F45522">
      <w:start w:val="1"/>
      <w:numFmt w:val="bullet"/>
      <w:lvlText w:val=""/>
      <w:lvlJc w:val="left"/>
      <w:pPr>
        <w:ind w:left="5040" w:hanging="360"/>
      </w:pPr>
      <w:rPr>
        <w:rFonts w:ascii="Symbol" w:hAnsi="Symbol" w:hint="default"/>
      </w:rPr>
    </w:lvl>
    <w:lvl w:ilvl="7" w:tplc="6572438E">
      <w:start w:val="1"/>
      <w:numFmt w:val="bullet"/>
      <w:lvlText w:val="o"/>
      <w:lvlJc w:val="left"/>
      <w:pPr>
        <w:ind w:left="5760" w:hanging="360"/>
      </w:pPr>
      <w:rPr>
        <w:rFonts w:ascii="Courier New" w:hAnsi="Courier New" w:hint="default"/>
      </w:rPr>
    </w:lvl>
    <w:lvl w:ilvl="8" w:tplc="1A96445A">
      <w:start w:val="1"/>
      <w:numFmt w:val="bullet"/>
      <w:lvlText w:val=""/>
      <w:lvlJc w:val="left"/>
      <w:pPr>
        <w:ind w:left="6480" w:hanging="360"/>
      </w:pPr>
      <w:rPr>
        <w:rFonts w:ascii="Wingdings" w:hAnsi="Wingdings" w:hint="default"/>
      </w:rPr>
    </w:lvl>
  </w:abstractNum>
  <w:abstractNum w:abstractNumId="6" w15:restartNumberingAfterBreak="0">
    <w:nsid w:val="3F111E46"/>
    <w:multiLevelType w:val="hybridMultilevel"/>
    <w:tmpl w:val="5AAE571C"/>
    <w:lvl w:ilvl="0" w:tplc="33D6E7CE">
      <w:start w:val="1"/>
      <w:numFmt w:val="bullet"/>
      <w:lvlText w:val=""/>
      <w:lvlJc w:val="left"/>
      <w:pPr>
        <w:ind w:left="720" w:hanging="360"/>
      </w:pPr>
      <w:rPr>
        <w:rFonts w:ascii="Symbol" w:hAnsi="Symbol" w:hint="default"/>
      </w:rPr>
    </w:lvl>
    <w:lvl w:ilvl="1" w:tplc="575854CE">
      <w:start w:val="1"/>
      <w:numFmt w:val="bullet"/>
      <w:lvlText w:val="o"/>
      <w:lvlJc w:val="left"/>
      <w:pPr>
        <w:ind w:left="1440" w:hanging="360"/>
      </w:pPr>
      <w:rPr>
        <w:rFonts w:ascii="Courier New" w:hAnsi="Courier New" w:hint="default"/>
      </w:rPr>
    </w:lvl>
    <w:lvl w:ilvl="2" w:tplc="DF72B2EC">
      <w:start w:val="1"/>
      <w:numFmt w:val="bullet"/>
      <w:lvlText w:val=""/>
      <w:lvlJc w:val="left"/>
      <w:pPr>
        <w:ind w:left="2160" w:hanging="360"/>
      </w:pPr>
      <w:rPr>
        <w:rFonts w:ascii="Wingdings" w:hAnsi="Wingdings" w:hint="default"/>
      </w:rPr>
    </w:lvl>
    <w:lvl w:ilvl="3" w:tplc="A70AADCE">
      <w:start w:val="1"/>
      <w:numFmt w:val="bullet"/>
      <w:lvlText w:val=""/>
      <w:lvlJc w:val="left"/>
      <w:pPr>
        <w:ind w:left="2880" w:hanging="360"/>
      </w:pPr>
      <w:rPr>
        <w:rFonts w:ascii="Symbol" w:hAnsi="Symbol" w:hint="default"/>
      </w:rPr>
    </w:lvl>
    <w:lvl w:ilvl="4" w:tplc="57827FAA">
      <w:start w:val="1"/>
      <w:numFmt w:val="bullet"/>
      <w:lvlText w:val="o"/>
      <w:lvlJc w:val="left"/>
      <w:pPr>
        <w:ind w:left="3600" w:hanging="360"/>
      </w:pPr>
      <w:rPr>
        <w:rFonts w:ascii="Courier New" w:hAnsi="Courier New" w:hint="default"/>
      </w:rPr>
    </w:lvl>
    <w:lvl w:ilvl="5" w:tplc="FF9A4A56">
      <w:start w:val="1"/>
      <w:numFmt w:val="bullet"/>
      <w:lvlText w:val=""/>
      <w:lvlJc w:val="left"/>
      <w:pPr>
        <w:ind w:left="4320" w:hanging="360"/>
      </w:pPr>
      <w:rPr>
        <w:rFonts w:ascii="Wingdings" w:hAnsi="Wingdings" w:hint="default"/>
      </w:rPr>
    </w:lvl>
    <w:lvl w:ilvl="6" w:tplc="473898E8">
      <w:start w:val="1"/>
      <w:numFmt w:val="bullet"/>
      <w:lvlText w:val=""/>
      <w:lvlJc w:val="left"/>
      <w:pPr>
        <w:ind w:left="5040" w:hanging="360"/>
      </w:pPr>
      <w:rPr>
        <w:rFonts w:ascii="Symbol" w:hAnsi="Symbol" w:hint="default"/>
      </w:rPr>
    </w:lvl>
    <w:lvl w:ilvl="7" w:tplc="AC40B214">
      <w:start w:val="1"/>
      <w:numFmt w:val="bullet"/>
      <w:lvlText w:val="o"/>
      <w:lvlJc w:val="left"/>
      <w:pPr>
        <w:ind w:left="5760" w:hanging="360"/>
      </w:pPr>
      <w:rPr>
        <w:rFonts w:ascii="Courier New" w:hAnsi="Courier New" w:hint="default"/>
      </w:rPr>
    </w:lvl>
    <w:lvl w:ilvl="8" w:tplc="3BE2CB44">
      <w:start w:val="1"/>
      <w:numFmt w:val="bullet"/>
      <w:lvlText w:val=""/>
      <w:lvlJc w:val="left"/>
      <w:pPr>
        <w:ind w:left="6480" w:hanging="360"/>
      </w:pPr>
      <w:rPr>
        <w:rFonts w:ascii="Wingdings" w:hAnsi="Wingdings" w:hint="default"/>
      </w:rPr>
    </w:lvl>
  </w:abstractNum>
  <w:abstractNum w:abstractNumId="7"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B860AC"/>
    <w:multiLevelType w:val="hybridMultilevel"/>
    <w:tmpl w:val="C6E6EB4A"/>
    <w:lvl w:ilvl="0" w:tplc="0A5A7E96">
      <w:start w:val="1"/>
      <w:numFmt w:val="bullet"/>
      <w:lvlText w:val=""/>
      <w:lvlJc w:val="left"/>
      <w:pPr>
        <w:ind w:left="720" w:hanging="360"/>
      </w:pPr>
      <w:rPr>
        <w:rFonts w:ascii="Symbol" w:hAnsi="Symbol" w:hint="default"/>
      </w:rPr>
    </w:lvl>
    <w:lvl w:ilvl="1" w:tplc="A6964644">
      <w:start w:val="1"/>
      <w:numFmt w:val="bullet"/>
      <w:lvlText w:val="o"/>
      <w:lvlJc w:val="left"/>
      <w:pPr>
        <w:ind w:left="1440" w:hanging="360"/>
      </w:pPr>
      <w:rPr>
        <w:rFonts w:ascii="Courier New" w:hAnsi="Courier New" w:hint="default"/>
      </w:rPr>
    </w:lvl>
    <w:lvl w:ilvl="2" w:tplc="01C8CAA8">
      <w:start w:val="1"/>
      <w:numFmt w:val="bullet"/>
      <w:lvlText w:val=""/>
      <w:lvlJc w:val="left"/>
      <w:pPr>
        <w:ind w:left="2160" w:hanging="360"/>
      </w:pPr>
      <w:rPr>
        <w:rFonts w:ascii="Wingdings" w:hAnsi="Wingdings" w:hint="default"/>
      </w:rPr>
    </w:lvl>
    <w:lvl w:ilvl="3" w:tplc="4CC0D70A">
      <w:start w:val="1"/>
      <w:numFmt w:val="bullet"/>
      <w:lvlText w:val=""/>
      <w:lvlJc w:val="left"/>
      <w:pPr>
        <w:ind w:left="2880" w:hanging="360"/>
      </w:pPr>
      <w:rPr>
        <w:rFonts w:ascii="Symbol" w:hAnsi="Symbol" w:hint="default"/>
      </w:rPr>
    </w:lvl>
    <w:lvl w:ilvl="4" w:tplc="484ABDBA">
      <w:start w:val="1"/>
      <w:numFmt w:val="bullet"/>
      <w:lvlText w:val="o"/>
      <w:lvlJc w:val="left"/>
      <w:pPr>
        <w:ind w:left="3600" w:hanging="360"/>
      </w:pPr>
      <w:rPr>
        <w:rFonts w:ascii="Courier New" w:hAnsi="Courier New" w:hint="default"/>
      </w:rPr>
    </w:lvl>
    <w:lvl w:ilvl="5" w:tplc="10CA739E">
      <w:start w:val="1"/>
      <w:numFmt w:val="bullet"/>
      <w:lvlText w:val=""/>
      <w:lvlJc w:val="left"/>
      <w:pPr>
        <w:ind w:left="4320" w:hanging="360"/>
      </w:pPr>
      <w:rPr>
        <w:rFonts w:ascii="Wingdings" w:hAnsi="Wingdings" w:hint="default"/>
      </w:rPr>
    </w:lvl>
    <w:lvl w:ilvl="6" w:tplc="EF66E1FC">
      <w:start w:val="1"/>
      <w:numFmt w:val="bullet"/>
      <w:lvlText w:val=""/>
      <w:lvlJc w:val="left"/>
      <w:pPr>
        <w:ind w:left="5040" w:hanging="360"/>
      </w:pPr>
      <w:rPr>
        <w:rFonts w:ascii="Symbol" w:hAnsi="Symbol" w:hint="default"/>
      </w:rPr>
    </w:lvl>
    <w:lvl w:ilvl="7" w:tplc="390872E0">
      <w:start w:val="1"/>
      <w:numFmt w:val="bullet"/>
      <w:lvlText w:val="o"/>
      <w:lvlJc w:val="left"/>
      <w:pPr>
        <w:ind w:left="5760" w:hanging="360"/>
      </w:pPr>
      <w:rPr>
        <w:rFonts w:ascii="Courier New" w:hAnsi="Courier New" w:hint="default"/>
      </w:rPr>
    </w:lvl>
    <w:lvl w:ilvl="8" w:tplc="836A11FE">
      <w:start w:val="1"/>
      <w:numFmt w:val="bullet"/>
      <w:lvlText w:val=""/>
      <w:lvlJc w:val="left"/>
      <w:pPr>
        <w:ind w:left="6480" w:hanging="360"/>
      </w:pPr>
      <w:rPr>
        <w:rFonts w:ascii="Wingdings" w:hAnsi="Wingdings" w:hint="default"/>
      </w:rPr>
    </w:lvl>
  </w:abstractNum>
  <w:abstractNum w:abstractNumId="9" w15:restartNumberingAfterBreak="0">
    <w:nsid w:val="42504351"/>
    <w:multiLevelType w:val="hybridMultilevel"/>
    <w:tmpl w:val="553A039E"/>
    <w:lvl w:ilvl="0" w:tplc="10BEA690">
      <w:start w:val="1"/>
      <w:numFmt w:val="bullet"/>
      <w:lvlText w:val=""/>
      <w:lvlJc w:val="left"/>
      <w:pPr>
        <w:ind w:left="720" w:hanging="360"/>
      </w:pPr>
      <w:rPr>
        <w:rFonts w:ascii="Symbol" w:hAnsi="Symbol" w:hint="default"/>
      </w:rPr>
    </w:lvl>
    <w:lvl w:ilvl="1" w:tplc="60AE4FE0">
      <w:start w:val="1"/>
      <w:numFmt w:val="bullet"/>
      <w:lvlText w:val="o"/>
      <w:lvlJc w:val="left"/>
      <w:pPr>
        <w:ind w:left="1440" w:hanging="360"/>
      </w:pPr>
      <w:rPr>
        <w:rFonts w:ascii="Courier New" w:hAnsi="Courier New" w:hint="default"/>
      </w:rPr>
    </w:lvl>
    <w:lvl w:ilvl="2" w:tplc="9B6619AC">
      <w:start w:val="1"/>
      <w:numFmt w:val="bullet"/>
      <w:lvlText w:val=""/>
      <w:lvlJc w:val="left"/>
      <w:pPr>
        <w:ind w:left="2160" w:hanging="360"/>
      </w:pPr>
      <w:rPr>
        <w:rFonts w:ascii="Wingdings" w:hAnsi="Wingdings" w:hint="default"/>
      </w:rPr>
    </w:lvl>
    <w:lvl w:ilvl="3" w:tplc="2A1E410C">
      <w:start w:val="1"/>
      <w:numFmt w:val="bullet"/>
      <w:lvlText w:val=""/>
      <w:lvlJc w:val="left"/>
      <w:pPr>
        <w:ind w:left="2880" w:hanging="360"/>
      </w:pPr>
      <w:rPr>
        <w:rFonts w:ascii="Symbol" w:hAnsi="Symbol" w:hint="default"/>
      </w:rPr>
    </w:lvl>
    <w:lvl w:ilvl="4" w:tplc="DE80711A">
      <w:start w:val="1"/>
      <w:numFmt w:val="bullet"/>
      <w:lvlText w:val="o"/>
      <w:lvlJc w:val="left"/>
      <w:pPr>
        <w:ind w:left="3600" w:hanging="360"/>
      </w:pPr>
      <w:rPr>
        <w:rFonts w:ascii="Courier New" w:hAnsi="Courier New" w:hint="default"/>
      </w:rPr>
    </w:lvl>
    <w:lvl w:ilvl="5" w:tplc="4EF8E188">
      <w:start w:val="1"/>
      <w:numFmt w:val="bullet"/>
      <w:lvlText w:val=""/>
      <w:lvlJc w:val="left"/>
      <w:pPr>
        <w:ind w:left="4320" w:hanging="360"/>
      </w:pPr>
      <w:rPr>
        <w:rFonts w:ascii="Wingdings" w:hAnsi="Wingdings" w:hint="default"/>
      </w:rPr>
    </w:lvl>
    <w:lvl w:ilvl="6" w:tplc="B0065F5E">
      <w:start w:val="1"/>
      <w:numFmt w:val="bullet"/>
      <w:lvlText w:val=""/>
      <w:lvlJc w:val="left"/>
      <w:pPr>
        <w:ind w:left="5040" w:hanging="360"/>
      </w:pPr>
      <w:rPr>
        <w:rFonts w:ascii="Symbol" w:hAnsi="Symbol" w:hint="default"/>
      </w:rPr>
    </w:lvl>
    <w:lvl w:ilvl="7" w:tplc="2A266BB6">
      <w:start w:val="1"/>
      <w:numFmt w:val="bullet"/>
      <w:lvlText w:val="o"/>
      <w:lvlJc w:val="left"/>
      <w:pPr>
        <w:ind w:left="5760" w:hanging="360"/>
      </w:pPr>
      <w:rPr>
        <w:rFonts w:ascii="Courier New" w:hAnsi="Courier New" w:hint="default"/>
      </w:rPr>
    </w:lvl>
    <w:lvl w:ilvl="8" w:tplc="ABECEB82">
      <w:start w:val="1"/>
      <w:numFmt w:val="bullet"/>
      <w:lvlText w:val=""/>
      <w:lvlJc w:val="left"/>
      <w:pPr>
        <w:ind w:left="6480" w:hanging="360"/>
      </w:pPr>
      <w:rPr>
        <w:rFonts w:ascii="Wingdings" w:hAnsi="Wingdings" w:hint="default"/>
      </w:rPr>
    </w:lvl>
  </w:abstractNum>
  <w:abstractNum w:abstractNumId="10" w15:restartNumberingAfterBreak="0">
    <w:nsid w:val="430C646B"/>
    <w:multiLevelType w:val="hybridMultilevel"/>
    <w:tmpl w:val="508C5DF6"/>
    <w:lvl w:ilvl="0" w:tplc="09C4F32C">
      <w:start w:val="1"/>
      <w:numFmt w:val="bullet"/>
      <w:lvlText w:val=""/>
      <w:lvlJc w:val="left"/>
      <w:pPr>
        <w:ind w:left="720" w:hanging="360"/>
      </w:pPr>
      <w:rPr>
        <w:rFonts w:ascii="Symbol" w:hAnsi="Symbol" w:hint="default"/>
      </w:rPr>
    </w:lvl>
    <w:lvl w:ilvl="1" w:tplc="86D2895C">
      <w:start w:val="1"/>
      <w:numFmt w:val="bullet"/>
      <w:lvlText w:val="o"/>
      <w:lvlJc w:val="left"/>
      <w:pPr>
        <w:ind w:left="1440" w:hanging="360"/>
      </w:pPr>
      <w:rPr>
        <w:rFonts w:ascii="Courier New" w:hAnsi="Courier New" w:hint="default"/>
      </w:rPr>
    </w:lvl>
    <w:lvl w:ilvl="2" w:tplc="15F84A32">
      <w:start w:val="1"/>
      <w:numFmt w:val="bullet"/>
      <w:lvlText w:val=""/>
      <w:lvlJc w:val="left"/>
      <w:pPr>
        <w:ind w:left="2160" w:hanging="360"/>
      </w:pPr>
      <w:rPr>
        <w:rFonts w:ascii="Wingdings" w:hAnsi="Wingdings" w:hint="default"/>
      </w:rPr>
    </w:lvl>
    <w:lvl w:ilvl="3" w:tplc="EA38248A">
      <w:start w:val="1"/>
      <w:numFmt w:val="bullet"/>
      <w:lvlText w:val=""/>
      <w:lvlJc w:val="left"/>
      <w:pPr>
        <w:ind w:left="2880" w:hanging="360"/>
      </w:pPr>
      <w:rPr>
        <w:rFonts w:ascii="Symbol" w:hAnsi="Symbol" w:hint="default"/>
      </w:rPr>
    </w:lvl>
    <w:lvl w:ilvl="4" w:tplc="1570CF2C">
      <w:start w:val="1"/>
      <w:numFmt w:val="bullet"/>
      <w:lvlText w:val="o"/>
      <w:lvlJc w:val="left"/>
      <w:pPr>
        <w:ind w:left="3600" w:hanging="360"/>
      </w:pPr>
      <w:rPr>
        <w:rFonts w:ascii="Courier New" w:hAnsi="Courier New" w:hint="default"/>
      </w:rPr>
    </w:lvl>
    <w:lvl w:ilvl="5" w:tplc="895C1210">
      <w:start w:val="1"/>
      <w:numFmt w:val="bullet"/>
      <w:lvlText w:val=""/>
      <w:lvlJc w:val="left"/>
      <w:pPr>
        <w:ind w:left="4320" w:hanging="360"/>
      </w:pPr>
      <w:rPr>
        <w:rFonts w:ascii="Wingdings" w:hAnsi="Wingdings" w:hint="default"/>
      </w:rPr>
    </w:lvl>
    <w:lvl w:ilvl="6" w:tplc="2C3AFD6C">
      <w:start w:val="1"/>
      <w:numFmt w:val="bullet"/>
      <w:lvlText w:val=""/>
      <w:lvlJc w:val="left"/>
      <w:pPr>
        <w:ind w:left="5040" w:hanging="360"/>
      </w:pPr>
      <w:rPr>
        <w:rFonts w:ascii="Symbol" w:hAnsi="Symbol" w:hint="default"/>
      </w:rPr>
    </w:lvl>
    <w:lvl w:ilvl="7" w:tplc="E17A8E8C">
      <w:start w:val="1"/>
      <w:numFmt w:val="bullet"/>
      <w:lvlText w:val="o"/>
      <w:lvlJc w:val="left"/>
      <w:pPr>
        <w:ind w:left="5760" w:hanging="360"/>
      </w:pPr>
      <w:rPr>
        <w:rFonts w:ascii="Courier New" w:hAnsi="Courier New" w:hint="default"/>
      </w:rPr>
    </w:lvl>
    <w:lvl w:ilvl="8" w:tplc="F4C85868">
      <w:start w:val="1"/>
      <w:numFmt w:val="bullet"/>
      <w:lvlText w:val=""/>
      <w:lvlJc w:val="left"/>
      <w:pPr>
        <w:ind w:left="6480" w:hanging="360"/>
      </w:pPr>
      <w:rPr>
        <w:rFonts w:ascii="Wingdings" w:hAnsi="Wingdings" w:hint="default"/>
      </w:rPr>
    </w:lvl>
  </w:abstractNum>
  <w:abstractNum w:abstractNumId="11" w15:restartNumberingAfterBreak="0">
    <w:nsid w:val="4C1169FB"/>
    <w:multiLevelType w:val="multilevel"/>
    <w:tmpl w:val="E7E4948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DA59FE"/>
    <w:multiLevelType w:val="multilevel"/>
    <w:tmpl w:val="B0B46D3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57D31014"/>
    <w:multiLevelType w:val="hybridMultilevel"/>
    <w:tmpl w:val="E8C69F78"/>
    <w:lvl w:ilvl="0" w:tplc="663C99EA">
      <w:start w:val="1"/>
      <w:numFmt w:val="bullet"/>
      <w:lvlText w:val=""/>
      <w:lvlJc w:val="left"/>
      <w:pPr>
        <w:ind w:left="720" w:hanging="360"/>
      </w:pPr>
      <w:rPr>
        <w:rFonts w:ascii="Symbol" w:hAnsi="Symbol" w:hint="default"/>
      </w:rPr>
    </w:lvl>
    <w:lvl w:ilvl="1" w:tplc="4EA43A64">
      <w:start w:val="1"/>
      <w:numFmt w:val="bullet"/>
      <w:lvlText w:val="o"/>
      <w:lvlJc w:val="left"/>
      <w:pPr>
        <w:ind w:left="1440" w:hanging="360"/>
      </w:pPr>
      <w:rPr>
        <w:rFonts w:ascii="Courier New" w:hAnsi="Courier New" w:hint="default"/>
      </w:rPr>
    </w:lvl>
    <w:lvl w:ilvl="2" w:tplc="64B276BE">
      <w:start w:val="1"/>
      <w:numFmt w:val="bullet"/>
      <w:lvlText w:val=""/>
      <w:lvlJc w:val="left"/>
      <w:pPr>
        <w:ind w:left="2160" w:hanging="360"/>
      </w:pPr>
      <w:rPr>
        <w:rFonts w:ascii="Wingdings" w:hAnsi="Wingdings" w:hint="default"/>
      </w:rPr>
    </w:lvl>
    <w:lvl w:ilvl="3" w:tplc="DEAAC73C">
      <w:start w:val="1"/>
      <w:numFmt w:val="bullet"/>
      <w:lvlText w:val=""/>
      <w:lvlJc w:val="left"/>
      <w:pPr>
        <w:ind w:left="2880" w:hanging="360"/>
      </w:pPr>
      <w:rPr>
        <w:rFonts w:ascii="Symbol" w:hAnsi="Symbol" w:hint="default"/>
      </w:rPr>
    </w:lvl>
    <w:lvl w:ilvl="4" w:tplc="C00C190E">
      <w:start w:val="1"/>
      <w:numFmt w:val="bullet"/>
      <w:lvlText w:val="o"/>
      <w:lvlJc w:val="left"/>
      <w:pPr>
        <w:ind w:left="3600" w:hanging="360"/>
      </w:pPr>
      <w:rPr>
        <w:rFonts w:ascii="Courier New" w:hAnsi="Courier New" w:hint="default"/>
      </w:rPr>
    </w:lvl>
    <w:lvl w:ilvl="5" w:tplc="B7CC8A2A">
      <w:start w:val="1"/>
      <w:numFmt w:val="bullet"/>
      <w:lvlText w:val=""/>
      <w:lvlJc w:val="left"/>
      <w:pPr>
        <w:ind w:left="4320" w:hanging="360"/>
      </w:pPr>
      <w:rPr>
        <w:rFonts w:ascii="Wingdings" w:hAnsi="Wingdings" w:hint="default"/>
      </w:rPr>
    </w:lvl>
    <w:lvl w:ilvl="6" w:tplc="D65CFECE">
      <w:start w:val="1"/>
      <w:numFmt w:val="bullet"/>
      <w:lvlText w:val=""/>
      <w:lvlJc w:val="left"/>
      <w:pPr>
        <w:ind w:left="5040" w:hanging="360"/>
      </w:pPr>
      <w:rPr>
        <w:rFonts w:ascii="Symbol" w:hAnsi="Symbol" w:hint="default"/>
      </w:rPr>
    </w:lvl>
    <w:lvl w:ilvl="7" w:tplc="E89C5C2A">
      <w:start w:val="1"/>
      <w:numFmt w:val="bullet"/>
      <w:lvlText w:val="o"/>
      <w:lvlJc w:val="left"/>
      <w:pPr>
        <w:ind w:left="5760" w:hanging="360"/>
      </w:pPr>
      <w:rPr>
        <w:rFonts w:ascii="Courier New" w:hAnsi="Courier New" w:hint="default"/>
      </w:rPr>
    </w:lvl>
    <w:lvl w:ilvl="8" w:tplc="413CF75C">
      <w:start w:val="1"/>
      <w:numFmt w:val="bullet"/>
      <w:lvlText w:val=""/>
      <w:lvlJc w:val="left"/>
      <w:pPr>
        <w:ind w:left="6480" w:hanging="360"/>
      </w:pPr>
      <w:rPr>
        <w:rFonts w:ascii="Wingdings" w:hAnsi="Wingdings" w:hint="default"/>
      </w:rPr>
    </w:lvl>
  </w:abstractNum>
  <w:abstractNum w:abstractNumId="15"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5942A9"/>
    <w:multiLevelType w:val="multilevel"/>
    <w:tmpl w:val="B7748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9"/>
  </w:num>
  <w:num w:numId="3">
    <w:abstractNumId w:val="6"/>
  </w:num>
  <w:num w:numId="4">
    <w:abstractNumId w:val="10"/>
  </w:num>
  <w:num w:numId="5">
    <w:abstractNumId w:val="0"/>
  </w:num>
  <w:num w:numId="6">
    <w:abstractNumId w:val="5"/>
  </w:num>
  <w:num w:numId="7">
    <w:abstractNumId w:val="8"/>
  </w:num>
  <w:num w:numId="8">
    <w:abstractNumId w:val="14"/>
  </w:num>
  <w:num w:numId="9">
    <w:abstractNumId w:val="2"/>
  </w:num>
  <w:num w:numId="10">
    <w:abstractNumId w:val="16"/>
  </w:num>
  <w:num w:numId="11">
    <w:abstractNumId w:val="3"/>
  </w:num>
  <w:num w:numId="12">
    <w:abstractNumId w:val="7"/>
  </w:num>
  <w:num w:numId="13">
    <w:abstractNumId w:val="12"/>
  </w:num>
  <w:num w:numId="14">
    <w:abstractNumId w:val="4"/>
  </w:num>
  <w:num w:numId="15">
    <w:abstractNumId w:val="19"/>
  </w:num>
  <w:num w:numId="16">
    <w:abstractNumId w:val="15"/>
  </w:num>
  <w:num w:numId="17">
    <w:abstractNumId w:val="18"/>
  </w:num>
  <w:num w:numId="18">
    <w:abstractNumId w:val="1"/>
  </w:num>
  <w:num w:numId="19">
    <w:abstractNumId w:val="20"/>
  </w:num>
  <w:num w:numId="20">
    <w:abstractNumId w:val="1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kFAAsYoeMtAAAA"/>
  </w:docVars>
  <w:rsids>
    <w:rsidRoot w:val="0041150E"/>
    <w:rsid w:val="0000109F"/>
    <w:rsid w:val="00002EF0"/>
    <w:rsid w:val="000057A6"/>
    <w:rsid w:val="00005D92"/>
    <w:rsid w:val="0000674E"/>
    <w:rsid w:val="00011352"/>
    <w:rsid w:val="00011D62"/>
    <w:rsid w:val="00011E00"/>
    <w:rsid w:val="00011F87"/>
    <w:rsid w:val="00013DFE"/>
    <w:rsid w:val="0001498F"/>
    <w:rsid w:val="00014A39"/>
    <w:rsid w:val="00014DAF"/>
    <w:rsid w:val="0001537F"/>
    <w:rsid w:val="000153A8"/>
    <w:rsid w:val="000200A2"/>
    <w:rsid w:val="000218FF"/>
    <w:rsid w:val="00022369"/>
    <w:rsid w:val="000248E1"/>
    <w:rsid w:val="00026137"/>
    <w:rsid w:val="0002658F"/>
    <w:rsid w:val="0003080A"/>
    <w:rsid w:val="00030B13"/>
    <w:rsid w:val="00032302"/>
    <w:rsid w:val="000328E4"/>
    <w:rsid w:val="00032B44"/>
    <w:rsid w:val="00033135"/>
    <w:rsid w:val="00033389"/>
    <w:rsid w:val="0003632C"/>
    <w:rsid w:val="00036437"/>
    <w:rsid w:val="00040AE0"/>
    <w:rsid w:val="000411EC"/>
    <w:rsid w:val="00042D6E"/>
    <w:rsid w:val="00043AC7"/>
    <w:rsid w:val="000456D3"/>
    <w:rsid w:val="000458AC"/>
    <w:rsid w:val="000459E7"/>
    <w:rsid w:val="000501ED"/>
    <w:rsid w:val="00050CBB"/>
    <w:rsid w:val="00051665"/>
    <w:rsid w:val="00051C8D"/>
    <w:rsid w:val="00051C9A"/>
    <w:rsid w:val="00051E09"/>
    <w:rsid w:val="00054474"/>
    <w:rsid w:val="00054A1A"/>
    <w:rsid w:val="00054DB9"/>
    <w:rsid w:val="00060280"/>
    <w:rsid w:val="0006311E"/>
    <w:rsid w:val="00063649"/>
    <w:rsid w:val="00063E85"/>
    <w:rsid w:val="0007117F"/>
    <w:rsid w:val="00073714"/>
    <w:rsid w:val="000747A3"/>
    <w:rsid w:val="000801F4"/>
    <w:rsid w:val="0008183C"/>
    <w:rsid w:val="00085ED0"/>
    <w:rsid w:val="00086B7E"/>
    <w:rsid w:val="00091BB7"/>
    <w:rsid w:val="000931EA"/>
    <w:rsid w:val="00094334"/>
    <w:rsid w:val="00094C30"/>
    <w:rsid w:val="00094D90"/>
    <w:rsid w:val="00096016"/>
    <w:rsid w:val="00096173"/>
    <w:rsid w:val="00096822"/>
    <w:rsid w:val="000A0190"/>
    <w:rsid w:val="000A13A2"/>
    <w:rsid w:val="000A2B0A"/>
    <w:rsid w:val="000A3BFE"/>
    <w:rsid w:val="000A752C"/>
    <w:rsid w:val="000A9A31"/>
    <w:rsid w:val="000B1665"/>
    <w:rsid w:val="000B3F87"/>
    <w:rsid w:val="000B40E3"/>
    <w:rsid w:val="000B6E68"/>
    <w:rsid w:val="000B6F64"/>
    <w:rsid w:val="000B7593"/>
    <w:rsid w:val="000C58B8"/>
    <w:rsid w:val="000C5A71"/>
    <w:rsid w:val="000C5AF2"/>
    <w:rsid w:val="000C6322"/>
    <w:rsid w:val="000D08A8"/>
    <w:rsid w:val="000D11FC"/>
    <w:rsid w:val="000D1AF7"/>
    <w:rsid w:val="000D3E0F"/>
    <w:rsid w:val="000D4BB5"/>
    <w:rsid w:val="000D5104"/>
    <w:rsid w:val="000D5C2D"/>
    <w:rsid w:val="000D6939"/>
    <w:rsid w:val="000D79AC"/>
    <w:rsid w:val="000E19EF"/>
    <w:rsid w:val="000E1B53"/>
    <w:rsid w:val="000E2256"/>
    <w:rsid w:val="000E2610"/>
    <w:rsid w:val="000E2B30"/>
    <w:rsid w:val="000E37C7"/>
    <w:rsid w:val="000E3814"/>
    <w:rsid w:val="000E7CD5"/>
    <w:rsid w:val="000F0718"/>
    <w:rsid w:val="000F0C8F"/>
    <w:rsid w:val="000F1545"/>
    <w:rsid w:val="000F1EE7"/>
    <w:rsid w:val="000F2ADA"/>
    <w:rsid w:val="000F2E04"/>
    <w:rsid w:val="000F3AEA"/>
    <w:rsid w:val="000F5AF2"/>
    <w:rsid w:val="000F5E9B"/>
    <w:rsid w:val="000F6AFD"/>
    <w:rsid w:val="000F6D9A"/>
    <w:rsid w:val="000F768E"/>
    <w:rsid w:val="00100983"/>
    <w:rsid w:val="00101144"/>
    <w:rsid w:val="00101280"/>
    <w:rsid w:val="001021AF"/>
    <w:rsid w:val="001036DA"/>
    <w:rsid w:val="00106FD6"/>
    <w:rsid w:val="00111288"/>
    <w:rsid w:val="001136D0"/>
    <w:rsid w:val="001146A7"/>
    <w:rsid w:val="00114C2B"/>
    <w:rsid w:val="001206AF"/>
    <w:rsid w:val="00122163"/>
    <w:rsid w:val="001229A9"/>
    <w:rsid w:val="00123606"/>
    <w:rsid w:val="00124CA1"/>
    <w:rsid w:val="001277EC"/>
    <w:rsid w:val="00127E42"/>
    <w:rsid w:val="00131ED3"/>
    <w:rsid w:val="00132F83"/>
    <w:rsid w:val="001367F5"/>
    <w:rsid w:val="0014003E"/>
    <w:rsid w:val="0014039E"/>
    <w:rsid w:val="0014286F"/>
    <w:rsid w:val="00142BC2"/>
    <w:rsid w:val="00143D72"/>
    <w:rsid w:val="00143F06"/>
    <w:rsid w:val="00146E78"/>
    <w:rsid w:val="001478A9"/>
    <w:rsid w:val="00147C06"/>
    <w:rsid w:val="0015019B"/>
    <w:rsid w:val="00152F66"/>
    <w:rsid w:val="00154388"/>
    <w:rsid w:val="001556CC"/>
    <w:rsid w:val="00155D32"/>
    <w:rsid w:val="00156752"/>
    <w:rsid w:val="0015689D"/>
    <w:rsid w:val="00156AC0"/>
    <w:rsid w:val="00157FB6"/>
    <w:rsid w:val="00162589"/>
    <w:rsid w:val="00162C7C"/>
    <w:rsid w:val="00163111"/>
    <w:rsid w:val="0016372D"/>
    <w:rsid w:val="00163EFB"/>
    <w:rsid w:val="00166DDA"/>
    <w:rsid w:val="00171796"/>
    <w:rsid w:val="001720FD"/>
    <w:rsid w:val="00173976"/>
    <w:rsid w:val="00174054"/>
    <w:rsid w:val="00174974"/>
    <w:rsid w:val="00177671"/>
    <w:rsid w:val="0017A54B"/>
    <w:rsid w:val="0017B8A9"/>
    <w:rsid w:val="0018016A"/>
    <w:rsid w:val="0018174A"/>
    <w:rsid w:val="001821EB"/>
    <w:rsid w:val="00183158"/>
    <w:rsid w:val="00183954"/>
    <w:rsid w:val="00187F53"/>
    <w:rsid w:val="00191F0E"/>
    <w:rsid w:val="001920B3"/>
    <w:rsid w:val="00192DAB"/>
    <w:rsid w:val="00193E96"/>
    <w:rsid w:val="00194FE1"/>
    <w:rsid w:val="0019546B"/>
    <w:rsid w:val="0019581E"/>
    <w:rsid w:val="00195D23"/>
    <w:rsid w:val="001967A7"/>
    <w:rsid w:val="00197E3C"/>
    <w:rsid w:val="001A0CCD"/>
    <w:rsid w:val="001A18E2"/>
    <w:rsid w:val="001A1940"/>
    <w:rsid w:val="001A2433"/>
    <w:rsid w:val="001A3BCD"/>
    <w:rsid w:val="001A3E30"/>
    <w:rsid w:val="001A49BA"/>
    <w:rsid w:val="001A6413"/>
    <w:rsid w:val="001A67C2"/>
    <w:rsid w:val="001A7878"/>
    <w:rsid w:val="001B4175"/>
    <w:rsid w:val="001B4386"/>
    <w:rsid w:val="001B44AB"/>
    <w:rsid w:val="001B5062"/>
    <w:rsid w:val="001B5313"/>
    <w:rsid w:val="001B7294"/>
    <w:rsid w:val="001C1C97"/>
    <w:rsid w:val="001C30E3"/>
    <w:rsid w:val="001C4983"/>
    <w:rsid w:val="001C79A1"/>
    <w:rsid w:val="001D1655"/>
    <w:rsid w:val="001D440E"/>
    <w:rsid w:val="001D68D9"/>
    <w:rsid w:val="001D7732"/>
    <w:rsid w:val="001D7E0E"/>
    <w:rsid w:val="001E054E"/>
    <w:rsid w:val="001E1083"/>
    <w:rsid w:val="001E1572"/>
    <w:rsid w:val="001E158F"/>
    <w:rsid w:val="001E1D34"/>
    <w:rsid w:val="001E1E34"/>
    <w:rsid w:val="001E2AC3"/>
    <w:rsid w:val="001E2C61"/>
    <w:rsid w:val="001E58FE"/>
    <w:rsid w:val="001E654B"/>
    <w:rsid w:val="001E6DEB"/>
    <w:rsid w:val="001E76A9"/>
    <w:rsid w:val="001F06E0"/>
    <w:rsid w:val="001F1328"/>
    <w:rsid w:val="001F2623"/>
    <w:rsid w:val="001F4957"/>
    <w:rsid w:val="001F6E7D"/>
    <w:rsid w:val="001F6EE6"/>
    <w:rsid w:val="00200CBC"/>
    <w:rsid w:val="002041F0"/>
    <w:rsid w:val="00206AB6"/>
    <w:rsid w:val="00207708"/>
    <w:rsid w:val="002105BC"/>
    <w:rsid w:val="00210756"/>
    <w:rsid w:val="002107C7"/>
    <w:rsid w:val="002152C5"/>
    <w:rsid w:val="00216D23"/>
    <w:rsid w:val="00217CBC"/>
    <w:rsid w:val="00221320"/>
    <w:rsid w:val="00221696"/>
    <w:rsid w:val="0022176E"/>
    <w:rsid w:val="00221909"/>
    <w:rsid w:val="00221CE5"/>
    <w:rsid w:val="00221E31"/>
    <w:rsid w:val="002224F1"/>
    <w:rsid w:val="00223FC9"/>
    <w:rsid w:val="00225D9B"/>
    <w:rsid w:val="00230575"/>
    <w:rsid w:val="0023058F"/>
    <w:rsid w:val="00230C47"/>
    <w:rsid w:val="00231B7E"/>
    <w:rsid w:val="00233634"/>
    <w:rsid w:val="002348BB"/>
    <w:rsid w:val="00234F37"/>
    <w:rsid w:val="0023574D"/>
    <w:rsid w:val="002360DE"/>
    <w:rsid w:val="0023714B"/>
    <w:rsid w:val="00241AD5"/>
    <w:rsid w:val="0024278E"/>
    <w:rsid w:val="00242822"/>
    <w:rsid w:val="00242A66"/>
    <w:rsid w:val="00242AE9"/>
    <w:rsid w:val="00243F8C"/>
    <w:rsid w:val="0025187A"/>
    <w:rsid w:val="002521D7"/>
    <w:rsid w:val="0025381B"/>
    <w:rsid w:val="002539A7"/>
    <w:rsid w:val="00253FD6"/>
    <w:rsid w:val="00260739"/>
    <w:rsid w:val="00260C3F"/>
    <w:rsid w:val="00264412"/>
    <w:rsid w:val="00264EED"/>
    <w:rsid w:val="00265D20"/>
    <w:rsid w:val="002665CE"/>
    <w:rsid w:val="00266895"/>
    <w:rsid w:val="00267437"/>
    <w:rsid w:val="00272A37"/>
    <w:rsid w:val="002741F4"/>
    <w:rsid w:val="002752BA"/>
    <w:rsid w:val="002775DE"/>
    <w:rsid w:val="002775F7"/>
    <w:rsid w:val="00282CCF"/>
    <w:rsid w:val="00283B7E"/>
    <w:rsid w:val="00285297"/>
    <w:rsid w:val="00285F04"/>
    <w:rsid w:val="0029214C"/>
    <w:rsid w:val="00292382"/>
    <w:rsid w:val="00293F47"/>
    <w:rsid w:val="00297985"/>
    <w:rsid w:val="002A15F9"/>
    <w:rsid w:val="002A1C32"/>
    <w:rsid w:val="002A2D97"/>
    <w:rsid w:val="002A37F8"/>
    <w:rsid w:val="002A44D7"/>
    <w:rsid w:val="002A474A"/>
    <w:rsid w:val="002A5B98"/>
    <w:rsid w:val="002A7F07"/>
    <w:rsid w:val="002B00B4"/>
    <w:rsid w:val="002B1159"/>
    <w:rsid w:val="002B149A"/>
    <w:rsid w:val="002B25CD"/>
    <w:rsid w:val="002B2BE4"/>
    <w:rsid w:val="002B2E7A"/>
    <w:rsid w:val="002C0898"/>
    <w:rsid w:val="002C0FE6"/>
    <w:rsid w:val="002C2377"/>
    <w:rsid w:val="002C28E6"/>
    <w:rsid w:val="002C30E3"/>
    <w:rsid w:val="002C4C2E"/>
    <w:rsid w:val="002C4E71"/>
    <w:rsid w:val="002C4F9D"/>
    <w:rsid w:val="002C50FF"/>
    <w:rsid w:val="002C5A25"/>
    <w:rsid w:val="002D07EB"/>
    <w:rsid w:val="002D23C0"/>
    <w:rsid w:val="002D2817"/>
    <w:rsid w:val="002D550F"/>
    <w:rsid w:val="002D5DCD"/>
    <w:rsid w:val="002D5F9B"/>
    <w:rsid w:val="002D6167"/>
    <w:rsid w:val="002D76C0"/>
    <w:rsid w:val="002E2A19"/>
    <w:rsid w:val="002E3CAA"/>
    <w:rsid w:val="002E4C0F"/>
    <w:rsid w:val="002E634A"/>
    <w:rsid w:val="002E7DF3"/>
    <w:rsid w:val="002F043C"/>
    <w:rsid w:val="002F204B"/>
    <w:rsid w:val="002F309E"/>
    <w:rsid w:val="002F41A6"/>
    <w:rsid w:val="002F481B"/>
    <w:rsid w:val="003024ED"/>
    <w:rsid w:val="00303490"/>
    <w:rsid w:val="00307082"/>
    <w:rsid w:val="00307D86"/>
    <w:rsid w:val="003121B3"/>
    <w:rsid w:val="00313071"/>
    <w:rsid w:val="00314D34"/>
    <w:rsid w:val="00315DD3"/>
    <w:rsid w:val="0031668C"/>
    <w:rsid w:val="00317898"/>
    <w:rsid w:val="00320F1A"/>
    <w:rsid w:val="0032101B"/>
    <w:rsid w:val="00321ABE"/>
    <w:rsid w:val="00322E76"/>
    <w:rsid w:val="003236F3"/>
    <w:rsid w:val="00325E8D"/>
    <w:rsid w:val="0032607A"/>
    <w:rsid w:val="00326990"/>
    <w:rsid w:val="00330D78"/>
    <w:rsid w:val="0033178C"/>
    <w:rsid w:val="0033214F"/>
    <w:rsid w:val="0033216C"/>
    <w:rsid w:val="00333C96"/>
    <w:rsid w:val="00334C52"/>
    <w:rsid w:val="003363A1"/>
    <w:rsid w:val="00336852"/>
    <w:rsid w:val="00340416"/>
    <w:rsid w:val="00342143"/>
    <w:rsid w:val="00343184"/>
    <w:rsid w:val="00343980"/>
    <w:rsid w:val="00344B27"/>
    <w:rsid w:val="003465A8"/>
    <w:rsid w:val="003468BD"/>
    <w:rsid w:val="0035019F"/>
    <w:rsid w:val="003509AC"/>
    <w:rsid w:val="0035287A"/>
    <w:rsid w:val="003532D6"/>
    <w:rsid w:val="0035372F"/>
    <w:rsid w:val="003539CE"/>
    <w:rsid w:val="0035532B"/>
    <w:rsid w:val="00355BE9"/>
    <w:rsid w:val="00356CA3"/>
    <w:rsid w:val="00357307"/>
    <w:rsid w:val="00360FEE"/>
    <w:rsid w:val="00361420"/>
    <w:rsid w:val="00361650"/>
    <w:rsid w:val="003640D0"/>
    <w:rsid w:val="00365EFB"/>
    <w:rsid w:val="00366BA2"/>
    <w:rsid w:val="00370EC7"/>
    <w:rsid w:val="00372459"/>
    <w:rsid w:val="003760ED"/>
    <w:rsid w:val="00376BC3"/>
    <w:rsid w:val="00377880"/>
    <w:rsid w:val="00380B74"/>
    <w:rsid w:val="00385201"/>
    <w:rsid w:val="00386860"/>
    <w:rsid w:val="00386B3A"/>
    <w:rsid w:val="00390209"/>
    <w:rsid w:val="003902E2"/>
    <w:rsid w:val="00390EF5"/>
    <w:rsid w:val="00392DF5"/>
    <w:rsid w:val="003939F7"/>
    <w:rsid w:val="00393AC9"/>
    <w:rsid w:val="0039458B"/>
    <w:rsid w:val="00395B8A"/>
    <w:rsid w:val="003A06EC"/>
    <w:rsid w:val="003A0CE8"/>
    <w:rsid w:val="003A5ADA"/>
    <w:rsid w:val="003A6D33"/>
    <w:rsid w:val="003B1F41"/>
    <w:rsid w:val="003B29D5"/>
    <w:rsid w:val="003B30B9"/>
    <w:rsid w:val="003B4505"/>
    <w:rsid w:val="003B54E5"/>
    <w:rsid w:val="003B6060"/>
    <w:rsid w:val="003B673A"/>
    <w:rsid w:val="003B6AF1"/>
    <w:rsid w:val="003C0CDA"/>
    <w:rsid w:val="003C1630"/>
    <w:rsid w:val="003C3508"/>
    <w:rsid w:val="003C40E6"/>
    <w:rsid w:val="003C4A90"/>
    <w:rsid w:val="003D138A"/>
    <w:rsid w:val="003D269B"/>
    <w:rsid w:val="003D3A5B"/>
    <w:rsid w:val="003D52C9"/>
    <w:rsid w:val="003D5507"/>
    <w:rsid w:val="003D55EB"/>
    <w:rsid w:val="003D72D3"/>
    <w:rsid w:val="003D7861"/>
    <w:rsid w:val="003E0401"/>
    <w:rsid w:val="003E2399"/>
    <w:rsid w:val="003E33DD"/>
    <w:rsid w:val="003E36EE"/>
    <w:rsid w:val="003E62AB"/>
    <w:rsid w:val="003F063E"/>
    <w:rsid w:val="003F18F6"/>
    <w:rsid w:val="003F1C59"/>
    <w:rsid w:val="003F2E44"/>
    <w:rsid w:val="003F318B"/>
    <w:rsid w:val="003F32D8"/>
    <w:rsid w:val="003F39BF"/>
    <w:rsid w:val="003F4A33"/>
    <w:rsid w:val="0040066A"/>
    <w:rsid w:val="00400D1C"/>
    <w:rsid w:val="0040101F"/>
    <w:rsid w:val="00401249"/>
    <w:rsid w:val="00402D54"/>
    <w:rsid w:val="00403BC9"/>
    <w:rsid w:val="00405CF9"/>
    <w:rsid w:val="00406633"/>
    <w:rsid w:val="00406931"/>
    <w:rsid w:val="0041150E"/>
    <w:rsid w:val="004136EC"/>
    <w:rsid w:val="00414250"/>
    <w:rsid w:val="004145CD"/>
    <w:rsid w:val="004146F3"/>
    <w:rsid w:val="0041500B"/>
    <w:rsid w:val="004152A9"/>
    <w:rsid w:val="00417A61"/>
    <w:rsid w:val="00417EFD"/>
    <w:rsid w:val="004234C6"/>
    <w:rsid w:val="004239DA"/>
    <w:rsid w:val="004242B2"/>
    <w:rsid w:val="00427406"/>
    <w:rsid w:val="00430E7C"/>
    <w:rsid w:val="0043112E"/>
    <w:rsid w:val="00436161"/>
    <w:rsid w:val="00436E69"/>
    <w:rsid w:val="004378CA"/>
    <w:rsid w:val="004401EE"/>
    <w:rsid w:val="00443309"/>
    <w:rsid w:val="00443E27"/>
    <w:rsid w:val="0044423A"/>
    <w:rsid w:val="00444C7E"/>
    <w:rsid w:val="00444EF5"/>
    <w:rsid w:val="00451631"/>
    <w:rsid w:val="00451695"/>
    <w:rsid w:val="00452729"/>
    <w:rsid w:val="00453F69"/>
    <w:rsid w:val="00454B5A"/>
    <w:rsid w:val="00456BA7"/>
    <w:rsid w:val="00460D10"/>
    <w:rsid w:val="00465F7F"/>
    <w:rsid w:val="00466CA1"/>
    <w:rsid w:val="00470DA3"/>
    <w:rsid w:val="0047233E"/>
    <w:rsid w:val="0047345D"/>
    <w:rsid w:val="00476CA1"/>
    <w:rsid w:val="00481EFC"/>
    <w:rsid w:val="00482519"/>
    <w:rsid w:val="004827ED"/>
    <w:rsid w:val="00482CE3"/>
    <w:rsid w:val="004838EE"/>
    <w:rsid w:val="00483A29"/>
    <w:rsid w:val="00483DDD"/>
    <w:rsid w:val="00484DD8"/>
    <w:rsid w:val="00485409"/>
    <w:rsid w:val="00485C77"/>
    <w:rsid w:val="0048608A"/>
    <w:rsid w:val="00486191"/>
    <w:rsid w:val="00486F43"/>
    <w:rsid w:val="0049114E"/>
    <w:rsid w:val="00491510"/>
    <w:rsid w:val="00494746"/>
    <w:rsid w:val="00494FD3"/>
    <w:rsid w:val="004951A9"/>
    <w:rsid w:val="004A1C06"/>
    <w:rsid w:val="004A2010"/>
    <w:rsid w:val="004A507C"/>
    <w:rsid w:val="004A572A"/>
    <w:rsid w:val="004A59EC"/>
    <w:rsid w:val="004A6241"/>
    <w:rsid w:val="004A6942"/>
    <w:rsid w:val="004B05DF"/>
    <w:rsid w:val="004B2436"/>
    <w:rsid w:val="004B2760"/>
    <w:rsid w:val="004B2C0E"/>
    <w:rsid w:val="004C267B"/>
    <w:rsid w:val="004C4352"/>
    <w:rsid w:val="004C4E36"/>
    <w:rsid w:val="004C5382"/>
    <w:rsid w:val="004C5D38"/>
    <w:rsid w:val="004C7525"/>
    <w:rsid w:val="004D0541"/>
    <w:rsid w:val="004D19D3"/>
    <w:rsid w:val="004D2BEB"/>
    <w:rsid w:val="004D2E0C"/>
    <w:rsid w:val="004D49A6"/>
    <w:rsid w:val="004D7212"/>
    <w:rsid w:val="004D75BF"/>
    <w:rsid w:val="004D75CF"/>
    <w:rsid w:val="004D7FD1"/>
    <w:rsid w:val="004E35E3"/>
    <w:rsid w:val="004E380F"/>
    <w:rsid w:val="004E3AA9"/>
    <w:rsid w:val="004E3F2C"/>
    <w:rsid w:val="004E6DDD"/>
    <w:rsid w:val="004E726C"/>
    <w:rsid w:val="004E730A"/>
    <w:rsid w:val="004E752B"/>
    <w:rsid w:val="004F3873"/>
    <w:rsid w:val="004F527F"/>
    <w:rsid w:val="004F5FB1"/>
    <w:rsid w:val="005001E4"/>
    <w:rsid w:val="00500270"/>
    <w:rsid w:val="00500C42"/>
    <w:rsid w:val="00501208"/>
    <w:rsid w:val="00502D7A"/>
    <w:rsid w:val="00502E0F"/>
    <w:rsid w:val="00503C7E"/>
    <w:rsid w:val="00507030"/>
    <w:rsid w:val="0050704C"/>
    <w:rsid w:val="005100C7"/>
    <w:rsid w:val="00512826"/>
    <w:rsid w:val="00512FE6"/>
    <w:rsid w:val="00514513"/>
    <w:rsid w:val="0051498B"/>
    <w:rsid w:val="00515389"/>
    <w:rsid w:val="00515E8D"/>
    <w:rsid w:val="005164AB"/>
    <w:rsid w:val="0052019E"/>
    <w:rsid w:val="00522518"/>
    <w:rsid w:val="00523632"/>
    <w:rsid w:val="00523968"/>
    <w:rsid w:val="00524715"/>
    <w:rsid w:val="0052591C"/>
    <w:rsid w:val="00527724"/>
    <w:rsid w:val="00530724"/>
    <w:rsid w:val="005310E5"/>
    <w:rsid w:val="00532253"/>
    <w:rsid w:val="005379CC"/>
    <w:rsid w:val="005403F0"/>
    <w:rsid w:val="005407F4"/>
    <w:rsid w:val="005418C9"/>
    <w:rsid w:val="00542392"/>
    <w:rsid w:val="005423D6"/>
    <w:rsid w:val="005425B2"/>
    <w:rsid w:val="005429B5"/>
    <w:rsid w:val="00543506"/>
    <w:rsid w:val="005447A6"/>
    <w:rsid w:val="00544F5C"/>
    <w:rsid w:val="00545605"/>
    <w:rsid w:val="00545758"/>
    <w:rsid w:val="005457F6"/>
    <w:rsid w:val="005463CA"/>
    <w:rsid w:val="005466A0"/>
    <w:rsid w:val="0054720B"/>
    <w:rsid w:val="00550299"/>
    <w:rsid w:val="00551715"/>
    <w:rsid w:val="00551930"/>
    <w:rsid w:val="00552C75"/>
    <w:rsid w:val="0055418F"/>
    <w:rsid w:val="00555F7A"/>
    <w:rsid w:val="0055682C"/>
    <w:rsid w:val="00556C83"/>
    <w:rsid w:val="00556D5F"/>
    <w:rsid w:val="0056152E"/>
    <w:rsid w:val="005616C7"/>
    <w:rsid w:val="00561C9E"/>
    <w:rsid w:val="00562F1B"/>
    <w:rsid w:val="0056331D"/>
    <w:rsid w:val="00567188"/>
    <w:rsid w:val="00571F90"/>
    <w:rsid w:val="00573319"/>
    <w:rsid w:val="005769F4"/>
    <w:rsid w:val="00581C21"/>
    <w:rsid w:val="00583B86"/>
    <w:rsid w:val="00584480"/>
    <w:rsid w:val="00584515"/>
    <w:rsid w:val="0058533A"/>
    <w:rsid w:val="00586B73"/>
    <w:rsid w:val="00586D10"/>
    <w:rsid w:val="00586DE7"/>
    <w:rsid w:val="005909B8"/>
    <w:rsid w:val="005962F6"/>
    <w:rsid w:val="005974B9"/>
    <w:rsid w:val="00597FCF"/>
    <w:rsid w:val="005A2012"/>
    <w:rsid w:val="005A457F"/>
    <w:rsid w:val="005A5711"/>
    <w:rsid w:val="005B1116"/>
    <w:rsid w:val="005B293E"/>
    <w:rsid w:val="005B2FD9"/>
    <w:rsid w:val="005B34EC"/>
    <w:rsid w:val="005B6AE3"/>
    <w:rsid w:val="005B7B20"/>
    <w:rsid w:val="005B7CBE"/>
    <w:rsid w:val="005C01D4"/>
    <w:rsid w:val="005C170F"/>
    <w:rsid w:val="005C723F"/>
    <w:rsid w:val="005D0767"/>
    <w:rsid w:val="005D1238"/>
    <w:rsid w:val="005D2B5F"/>
    <w:rsid w:val="005D3CAE"/>
    <w:rsid w:val="005D5E63"/>
    <w:rsid w:val="005D604D"/>
    <w:rsid w:val="005D6642"/>
    <w:rsid w:val="005D68EB"/>
    <w:rsid w:val="005E0DD8"/>
    <w:rsid w:val="005E27F6"/>
    <w:rsid w:val="005E2C1D"/>
    <w:rsid w:val="005E75E3"/>
    <w:rsid w:val="005E7A2C"/>
    <w:rsid w:val="005E7EA7"/>
    <w:rsid w:val="005E8670"/>
    <w:rsid w:val="005F04B1"/>
    <w:rsid w:val="005F2086"/>
    <w:rsid w:val="005F219E"/>
    <w:rsid w:val="005F234B"/>
    <w:rsid w:val="005F6188"/>
    <w:rsid w:val="005F663E"/>
    <w:rsid w:val="005F6AD4"/>
    <w:rsid w:val="006004DB"/>
    <w:rsid w:val="006024F0"/>
    <w:rsid w:val="006043FF"/>
    <w:rsid w:val="00605381"/>
    <w:rsid w:val="006053D6"/>
    <w:rsid w:val="0060703F"/>
    <w:rsid w:val="00610ED0"/>
    <w:rsid w:val="00611ACB"/>
    <w:rsid w:val="006141AA"/>
    <w:rsid w:val="00615275"/>
    <w:rsid w:val="00615E3A"/>
    <w:rsid w:val="00615F34"/>
    <w:rsid w:val="006168B0"/>
    <w:rsid w:val="0062046E"/>
    <w:rsid w:val="00621211"/>
    <w:rsid w:val="00621AB9"/>
    <w:rsid w:val="00624E1E"/>
    <w:rsid w:val="00625B96"/>
    <w:rsid w:val="00626714"/>
    <w:rsid w:val="0062B729"/>
    <w:rsid w:val="0063203C"/>
    <w:rsid w:val="006327A2"/>
    <w:rsid w:val="00633756"/>
    <w:rsid w:val="00633AD4"/>
    <w:rsid w:val="006343C5"/>
    <w:rsid w:val="00634956"/>
    <w:rsid w:val="006368EC"/>
    <w:rsid w:val="00636D86"/>
    <w:rsid w:val="0064058E"/>
    <w:rsid w:val="00640EC6"/>
    <w:rsid w:val="00640FDE"/>
    <w:rsid w:val="0064280B"/>
    <w:rsid w:val="006438FF"/>
    <w:rsid w:val="00644247"/>
    <w:rsid w:val="0064441A"/>
    <w:rsid w:val="006455C5"/>
    <w:rsid w:val="00646DB3"/>
    <w:rsid w:val="0064763A"/>
    <w:rsid w:val="00647EC2"/>
    <w:rsid w:val="006504F9"/>
    <w:rsid w:val="00650965"/>
    <w:rsid w:val="00651A00"/>
    <w:rsid w:val="006528A0"/>
    <w:rsid w:val="00654604"/>
    <w:rsid w:val="00655044"/>
    <w:rsid w:val="00656260"/>
    <w:rsid w:val="006568DB"/>
    <w:rsid w:val="00657723"/>
    <w:rsid w:val="0066075C"/>
    <w:rsid w:val="00660FCA"/>
    <w:rsid w:val="0066138C"/>
    <w:rsid w:val="00661E8F"/>
    <w:rsid w:val="006667B2"/>
    <w:rsid w:val="0066727D"/>
    <w:rsid w:val="00667A60"/>
    <w:rsid w:val="00674C4D"/>
    <w:rsid w:val="00675555"/>
    <w:rsid w:val="00675BD3"/>
    <w:rsid w:val="0067711A"/>
    <w:rsid w:val="006801C5"/>
    <w:rsid w:val="006806A5"/>
    <w:rsid w:val="006822ED"/>
    <w:rsid w:val="00683913"/>
    <w:rsid w:val="00684FE5"/>
    <w:rsid w:val="0068594B"/>
    <w:rsid w:val="00686B29"/>
    <w:rsid w:val="00687342"/>
    <w:rsid w:val="00691F83"/>
    <w:rsid w:val="00692489"/>
    <w:rsid w:val="00693261"/>
    <w:rsid w:val="0069338B"/>
    <w:rsid w:val="00693631"/>
    <w:rsid w:val="00695331"/>
    <w:rsid w:val="00695941"/>
    <w:rsid w:val="00695BB4"/>
    <w:rsid w:val="00696966"/>
    <w:rsid w:val="00696E39"/>
    <w:rsid w:val="006A00BC"/>
    <w:rsid w:val="006A0BCE"/>
    <w:rsid w:val="006A440C"/>
    <w:rsid w:val="006A4422"/>
    <w:rsid w:val="006A7F2A"/>
    <w:rsid w:val="006B03F5"/>
    <w:rsid w:val="006B0752"/>
    <w:rsid w:val="006B2114"/>
    <w:rsid w:val="006B211A"/>
    <w:rsid w:val="006B2239"/>
    <w:rsid w:val="006B30BD"/>
    <w:rsid w:val="006B6AB4"/>
    <w:rsid w:val="006B6FAA"/>
    <w:rsid w:val="006B7A3D"/>
    <w:rsid w:val="006C04B6"/>
    <w:rsid w:val="006C1091"/>
    <w:rsid w:val="006C2CEC"/>
    <w:rsid w:val="006C50DF"/>
    <w:rsid w:val="006C6154"/>
    <w:rsid w:val="006C640C"/>
    <w:rsid w:val="006C6652"/>
    <w:rsid w:val="006C6E2C"/>
    <w:rsid w:val="006C77F3"/>
    <w:rsid w:val="006C78E8"/>
    <w:rsid w:val="006C7B8F"/>
    <w:rsid w:val="006D1A28"/>
    <w:rsid w:val="006D4E98"/>
    <w:rsid w:val="006D5219"/>
    <w:rsid w:val="006D5E8B"/>
    <w:rsid w:val="006D6D1C"/>
    <w:rsid w:val="006DA069"/>
    <w:rsid w:val="006E1497"/>
    <w:rsid w:val="006E2845"/>
    <w:rsid w:val="006E2A1C"/>
    <w:rsid w:val="006E2B65"/>
    <w:rsid w:val="006E74BC"/>
    <w:rsid w:val="006F02E5"/>
    <w:rsid w:val="006F0614"/>
    <w:rsid w:val="006F0FAB"/>
    <w:rsid w:val="006F416C"/>
    <w:rsid w:val="006F4306"/>
    <w:rsid w:val="006F4A8B"/>
    <w:rsid w:val="006F4FBF"/>
    <w:rsid w:val="006F552E"/>
    <w:rsid w:val="006F5767"/>
    <w:rsid w:val="006F6199"/>
    <w:rsid w:val="006F6B19"/>
    <w:rsid w:val="00700807"/>
    <w:rsid w:val="007008AF"/>
    <w:rsid w:val="00701151"/>
    <w:rsid w:val="00702C2B"/>
    <w:rsid w:val="00703357"/>
    <w:rsid w:val="00703C4B"/>
    <w:rsid w:val="00704F33"/>
    <w:rsid w:val="00706628"/>
    <w:rsid w:val="00706BE7"/>
    <w:rsid w:val="007152DE"/>
    <w:rsid w:val="00716586"/>
    <w:rsid w:val="007165F9"/>
    <w:rsid w:val="00716862"/>
    <w:rsid w:val="00716870"/>
    <w:rsid w:val="00718F53"/>
    <w:rsid w:val="0071BC2C"/>
    <w:rsid w:val="007211F9"/>
    <w:rsid w:val="00721FED"/>
    <w:rsid w:val="007253A3"/>
    <w:rsid w:val="0072613C"/>
    <w:rsid w:val="00727705"/>
    <w:rsid w:val="0073137B"/>
    <w:rsid w:val="007314FC"/>
    <w:rsid w:val="00731A67"/>
    <w:rsid w:val="00732B10"/>
    <w:rsid w:val="007330B6"/>
    <w:rsid w:val="0073318E"/>
    <w:rsid w:val="00733969"/>
    <w:rsid w:val="00733A76"/>
    <w:rsid w:val="00734E9C"/>
    <w:rsid w:val="00740E14"/>
    <w:rsid w:val="00744454"/>
    <w:rsid w:val="007449F4"/>
    <w:rsid w:val="00744BA7"/>
    <w:rsid w:val="00744E42"/>
    <w:rsid w:val="00745589"/>
    <w:rsid w:val="00747134"/>
    <w:rsid w:val="00750BA6"/>
    <w:rsid w:val="007512EB"/>
    <w:rsid w:val="0075295B"/>
    <w:rsid w:val="00753B16"/>
    <w:rsid w:val="00754531"/>
    <w:rsid w:val="007566D3"/>
    <w:rsid w:val="00756C0F"/>
    <w:rsid w:val="00757581"/>
    <w:rsid w:val="007613F1"/>
    <w:rsid w:val="00763A17"/>
    <w:rsid w:val="00764A6B"/>
    <w:rsid w:val="007659E4"/>
    <w:rsid w:val="007677AA"/>
    <w:rsid w:val="007704EB"/>
    <w:rsid w:val="00770650"/>
    <w:rsid w:val="00770A71"/>
    <w:rsid w:val="0077103E"/>
    <w:rsid w:val="007713D4"/>
    <w:rsid w:val="00771691"/>
    <w:rsid w:val="0077296A"/>
    <w:rsid w:val="00773239"/>
    <w:rsid w:val="00773B21"/>
    <w:rsid w:val="0077554A"/>
    <w:rsid w:val="007775D4"/>
    <w:rsid w:val="00780814"/>
    <w:rsid w:val="00781908"/>
    <w:rsid w:val="00785F53"/>
    <w:rsid w:val="00787A17"/>
    <w:rsid w:val="00787E10"/>
    <w:rsid w:val="007911A5"/>
    <w:rsid w:val="00791AF1"/>
    <w:rsid w:val="00791FD5"/>
    <w:rsid w:val="00792EE0"/>
    <w:rsid w:val="00792F77"/>
    <w:rsid w:val="00793FBF"/>
    <w:rsid w:val="00797238"/>
    <w:rsid w:val="00797DC8"/>
    <w:rsid w:val="007A20DC"/>
    <w:rsid w:val="007A4B85"/>
    <w:rsid w:val="007A4D45"/>
    <w:rsid w:val="007B0B23"/>
    <w:rsid w:val="007B1564"/>
    <w:rsid w:val="007B21DC"/>
    <w:rsid w:val="007B35A3"/>
    <w:rsid w:val="007B3D90"/>
    <w:rsid w:val="007C0DBB"/>
    <w:rsid w:val="007C0F5F"/>
    <w:rsid w:val="007C1AEA"/>
    <w:rsid w:val="007C2F7E"/>
    <w:rsid w:val="007C6B28"/>
    <w:rsid w:val="007C6F75"/>
    <w:rsid w:val="007D0214"/>
    <w:rsid w:val="007D0B7D"/>
    <w:rsid w:val="007D0EB5"/>
    <w:rsid w:val="007D4C53"/>
    <w:rsid w:val="007D527C"/>
    <w:rsid w:val="007D63DC"/>
    <w:rsid w:val="007D7143"/>
    <w:rsid w:val="007D7E4D"/>
    <w:rsid w:val="007E146A"/>
    <w:rsid w:val="007E2872"/>
    <w:rsid w:val="007E508C"/>
    <w:rsid w:val="007E68B5"/>
    <w:rsid w:val="007E7C44"/>
    <w:rsid w:val="007F0464"/>
    <w:rsid w:val="007F1BB9"/>
    <w:rsid w:val="007F3D01"/>
    <w:rsid w:val="007F5769"/>
    <w:rsid w:val="007F5E30"/>
    <w:rsid w:val="007F6093"/>
    <w:rsid w:val="007F6C86"/>
    <w:rsid w:val="00800606"/>
    <w:rsid w:val="0080150B"/>
    <w:rsid w:val="00801665"/>
    <w:rsid w:val="008018F7"/>
    <w:rsid w:val="008020AB"/>
    <w:rsid w:val="00802BAC"/>
    <w:rsid w:val="0080382A"/>
    <w:rsid w:val="00810825"/>
    <w:rsid w:val="00811054"/>
    <w:rsid w:val="00811D3D"/>
    <w:rsid w:val="0081261B"/>
    <w:rsid w:val="00813491"/>
    <w:rsid w:val="008159D9"/>
    <w:rsid w:val="008165C1"/>
    <w:rsid w:val="00816C03"/>
    <w:rsid w:val="0082104E"/>
    <w:rsid w:val="00824CC4"/>
    <w:rsid w:val="00824D03"/>
    <w:rsid w:val="00825E29"/>
    <w:rsid w:val="008269EF"/>
    <w:rsid w:val="00826B72"/>
    <w:rsid w:val="00826B97"/>
    <w:rsid w:val="0083135E"/>
    <w:rsid w:val="00832B48"/>
    <w:rsid w:val="00832ECA"/>
    <w:rsid w:val="008335E4"/>
    <w:rsid w:val="00833757"/>
    <w:rsid w:val="0083391E"/>
    <w:rsid w:val="00834A5D"/>
    <w:rsid w:val="00836C8A"/>
    <w:rsid w:val="00842977"/>
    <w:rsid w:val="00842FFD"/>
    <w:rsid w:val="00846879"/>
    <w:rsid w:val="00852024"/>
    <w:rsid w:val="0085328F"/>
    <w:rsid w:val="00853735"/>
    <w:rsid w:val="00855532"/>
    <w:rsid w:val="0086131C"/>
    <w:rsid w:val="00863EC2"/>
    <w:rsid w:val="00865A53"/>
    <w:rsid w:val="00865DF7"/>
    <w:rsid w:val="00867453"/>
    <w:rsid w:val="0086780C"/>
    <w:rsid w:val="00870629"/>
    <w:rsid w:val="00870E95"/>
    <w:rsid w:val="00871621"/>
    <w:rsid w:val="00872A13"/>
    <w:rsid w:val="00872C72"/>
    <w:rsid w:val="008739C0"/>
    <w:rsid w:val="008741CE"/>
    <w:rsid w:val="00876DBF"/>
    <w:rsid w:val="008772FF"/>
    <w:rsid w:val="00880395"/>
    <w:rsid w:val="00881904"/>
    <w:rsid w:val="00884271"/>
    <w:rsid w:val="008849F9"/>
    <w:rsid w:val="00885546"/>
    <w:rsid w:val="00887192"/>
    <w:rsid w:val="00887B07"/>
    <w:rsid w:val="00887BD1"/>
    <w:rsid w:val="0089058D"/>
    <w:rsid w:val="00891D61"/>
    <w:rsid w:val="008921B2"/>
    <w:rsid w:val="00893581"/>
    <w:rsid w:val="00893A40"/>
    <w:rsid w:val="00895DA9"/>
    <w:rsid w:val="008964AD"/>
    <w:rsid w:val="008975BD"/>
    <w:rsid w:val="008A2DDE"/>
    <w:rsid w:val="008A357F"/>
    <w:rsid w:val="008A3C3B"/>
    <w:rsid w:val="008A413E"/>
    <w:rsid w:val="008A57A1"/>
    <w:rsid w:val="008A6207"/>
    <w:rsid w:val="008A62A8"/>
    <w:rsid w:val="008A7061"/>
    <w:rsid w:val="008A70E5"/>
    <w:rsid w:val="008A732B"/>
    <w:rsid w:val="008A7F26"/>
    <w:rsid w:val="008B0070"/>
    <w:rsid w:val="008B0DF6"/>
    <w:rsid w:val="008B2FF6"/>
    <w:rsid w:val="008B37AF"/>
    <w:rsid w:val="008B50DD"/>
    <w:rsid w:val="008B7071"/>
    <w:rsid w:val="008C0234"/>
    <w:rsid w:val="008C0726"/>
    <w:rsid w:val="008C0A81"/>
    <w:rsid w:val="008C1DAE"/>
    <w:rsid w:val="008C3A60"/>
    <w:rsid w:val="008C63EF"/>
    <w:rsid w:val="008C7380"/>
    <w:rsid w:val="008C7479"/>
    <w:rsid w:val="008C783C"/>
    <w:rsid w:val="008C79D4"/>
    <w:rsid w:val="008D0479"/>
    <w:rsid w:val="008D08D1"/>
    <w:rsid w:val="008D0EBC"/>
    <w:rsid w:val="008D30D2"/>
    <w:rsid w:val="008D4B1D"/>
    <w:rsid w:val="008D4B2B"/>
    <w:rsid w:val="008D5500"/>
    <w:rsid w:val="008D75D4"/>
    <w:rsid w:val="008D7D27"/>
    <w:rsid w:val="008E14C4"/>
    <w:rsid w:val="008E172D"/>
    <w:rsid w:val="008E25C2"/>
    <w:rsid w:val="008E5453"/>
    <w:rsid w:val="008E5AF0"/>
    <w:rsid w:val="008E6C18"/>
    <w:rsid w:val="008F05CF"/>
    <w:rsid w:val="008F136E"/>
    <w:rsid w:val="008F2EA1"/>
    <w:rsid w:val="008F394C"/>
    <w:rsid w:val="008F5E39"/>
    <w:rsid w:val="008F5F88"/>
    <w:rsid w:val="008F6466"/>
    <w:rsid w:val="009010C3"/>
    <w:rsid w:val="009046BB"/>
    <w:rsid w:val="00905069"/>
    <w:rsid w:val="00906F75"/>
    <w:rsid w:val="0091079C"/>
    <w:rsid w:val="00910C40"/>
    <w:rsid w:val="00910E1F"/>
    <w:rsid w:val="009141BE"/>
    <w:rsid w:val="00916AAB"/>
    <w:rsid w:val="009228EC"/>
    <w:rsid w:val="00922F76"/>
    <w:rsid w:val="009230CB"/>
    <w:rsid w:val="00924D3C"/>
    <w:rsid w:val="0092519E"/>
    <w:rsid w:val="009267C2"/>
    <w:rsid w:val="0093097F"/>
    <w:rsid w:val="00933965"/>
    <w:rsid w:val="00935394"/>
    <w:rsid w:val="00936738"/>
    <w:rsid w:val="009410C3"/>
    <w:rsid w:val="009439A3"/>
    <w:rsid w:val="00946BC9"/>
    <w:rsid w:val="00950692"/>
    <w:rsid w:val="0095175D"/>
    <w:rsid w:val="009518A0"/>
    <w:rsid w:val="00951979"/>
    <w:rsid w:val="00953239"/>
    <w:rsid w:val="00953913"/>
    <w:rsid w:val="00953B60"/>
    <w:rsid w:val="00954513"/>
    <w:rsid w:val="009629F0"/>
    <w:rsid w:val="00963C25"/>
    <w:rsid w:val="00963E58"/>
    <w:rsid w:val="0096617E"/>
    <w:rsid w:val="00966AC1"/>
    <w:rsid w:val="00967BFA"/>
    <w:rsid w:val="0097212D"/>
    <w:rsid w:val="00973199"/>
    <w:rsid w:val="00973D9A"/>
    <w:rsid w:val="009742EE"/>
    <w:rsid w:val="00975EEB"/>
    <w:rsid w:val="00977ADD"/>
    <w:rsid w:val="009830D6"/>
    <w:rsid w:val="00984DDD"/>
    <w:rsid w:val="00985DD4"/>
    <w:rsid w:val="00993E55"/>
    <w:rsid w:val="0099502A"/>
    <w:rsid w:val="009957FD"/>
    <w:rsid w:val="009A19B3"/>
    <w:rsid w:val="009A1B31"/>
    <w:rsid w:val="009A20C2"/>
    <w:rsid w:val="009A20ED"/>
    <w:rsid w:val="009A3AA8"/>
    <w:rsid w:val="009A4203"/>
    <w:rsid w:val="009A5685"/>
    <w:rsid w:val="009A5F2A"/>
    <w:rsid w:val="009A6E19"/>
    <w:rsid w:val="009A7DC4"/>
    <w:rsid w:val="009B0301"/>
    <w:rsid w:val="009B1E10"/>
    <w:rsid w:val="009B1EC4"/>
    <w:rsid w:val="009B3EFB"/>
    <w:rsid w:val="009B453D"/>
    <w:rsid w:val="009B49BC"/>
    <w:rsid w:val="009B6715"/>
    <w:rsid w:val="009B6CA8"/>
    <w:rsid w:val="009B753F"/>
    <w:rsid w:val="009BF287"/>
    <w:rsid w:val="009C2E96"/>
    <w:rsid w:val="009C386B"/>
    <w:rsid w:val="009C6343"/>
    <w:rsid w:val="009C67B0"/>
    <w:rsid w:val="009C6D55"/>
    <w:rsid w:val="009C713E"/>
    <w:rsid w:val="009CE7D7"/>
    <w:rsid w:val="009D3BF8"/>
    <w:rsid w:val="009D6888"/>
    <w:rsid w:val="009D6A61"/>
    <w:rsid w:val="009E13E2"/>
    <w:rsid w:val="009E1F36"/>
    <w:rsid w:val="009E2B43"/>
    <w:rsid w:val="009E352A"/>
    <w:rsid w:val="009E4AEB"/>
    <w:rsid w:val="009E5002"/>
    <w:rsid w:val="009F1798"/>
    <w:rsid w:val="009F3FAB"/>
    <w:rsid w:val="009F5966"/>
    <w:rsid w:val="009F5B6F"/>
    <w:rsid w:val="009F60A9"/>
    <w:rsid w:val="009F6548"/>
    <w:rsid w:val="009F6852"/>
    <w:rsid w:val="009F6DBA"/>
    <w:rsid w:val="009F78EC"/>
    <w:rsid w:val="00A00910"/>
    <w:rsid w:val="00A0128A"/>
    <w:rsid w:val="00A10B52"/>
    <w:rsid w:val="00A11DB7"/>
    <w:rsid w:val="00A12C21"/>
    <w:rsid w:val="00A14127"/>
    <w:rsid w:val="00A141D4"/>
    <w:rsid w:val="00A14259"/>
    <w:rsid w:val="00A165AB"/>
    <w:rsid w:val="00A20133"/>
    <w:rsid w:val="00A212CE"/>
    <w:rsid w:val="00A21896"/>
    <w:rsid w:val="00A21BC7"/>
    <w:rsid w:val="00A2518E"/>
    <w:rsid w:val="00A267E6"/>
    <w:rsid w:val="00A26D69"/>
    <w:rsid w:val="00A2773A"/>
    <w:rsid w:val="00A31124"/>
    <w:rsid w:val="00A31D1F"/>
    <w:rsid w:val="00A31FE0"/>
    <w:rsid w:val="00A3205C"/>
    <w:rsid w:val="00A33E4A"/>
    <w:rsid w:val="00A34512"/>
    <w:rsid w:val="00A352C7"/>
    <w:rsid w:val="00A36C92"/>
    <w:rsid w:val="00A377B0"/>
    <w:rsid w:val="00A402E2"/>
    <w:rsid w:val="00A41377"/>
    <w:rsid w:val="00A419EE"/>
    <w:rsid w:val="00A41C86"/>
    <w:rsid w:val="00A42C39"/>
    <w:rsid w:val="00A43059"/>
    <w:rsid w:val="00A4355B"/>
    <w:rsid w:val="00A44B92"/>
    <w:rsid w:val="00A44FFF"/>
    <w:rsid w:val="00A45D20"/>
    <w:rsid w:val="00A45FA9"/>
    <w:rsid w:val="00A462A1"/>
    <w:rsid w:val="00A47AE5"/>
    <w:rsid w:val="00A504CC"/>
    <w:rsid w:val="00A50562"/>
    <w:rsid w:val="00A52615"/>
    <w:rsid w:val="00A52DCD"/>
    <w:rsid w:val="00A52F2D"/>
    <w:rsid w:val="00A55819"/>
    <w:rsid w:val="00A566D2"/>
    <w:rsid w:val="00A571A1"/>
    <w:rsid w:val="00A57588"/>
    <w:rsid w:val="00A5787B"/>
    <w:rsid w:val="00A578C9"/>
    <w:rsid w:val="00A60645"/>
    <w:rsid w:val="00A61C56"/>
    <w:rsid w:val="00A653C5"/>
    <w:rsid w:val="00A679CE"/>
    <w:rsid w:val="00A70D82"/>
    <w:rsid w:val="00A715D8"/>
    <w:rsid w:val="00A774D7"/>
    <w:rsid w:val="00A77F0C"/>
    <w:rsid w:val="00A80874"/>
    <w:rsid w:val="00A812A1"/>
    <w:rsid w:val="00A83147"/>
    <w:rsid w:val="00A8408F"/>
    <w:rsid w:val="00A84352"/>
    <w:rsid w:val="00A84DF8"/>
    <w:rsid w:val="00A85D06"/>
    <w:rsid w:val="00A86887"/>
    <w:rsid w:val="00A8E0EF"/>
    <w:rsid w:val="00A9196F"/>
    <w:rsid w:val="00A92CD1"/>
    <w:rsid w:val="00A9428E"/>
    <w:rsid w:val="00A9540C"/>
    <w:rsid w:val="00A95E7B"/>
    <w:rsid w:val="00A96255"/>
    <w:rsid w:val="00A9676D"/>
    <w:rsid w:val="00AA1447"/>
    <w:rsid w:val="00AA1A78"/>
    <w:rsid w:val="00AA4C5F"/>
    <w:rsid w:val="00AA57C6"/>
    <w:rsid w:val="00AA6896"/>
    <w:rsid w:val="00AB0476"/>
    <w:rsid w:val="00AB12D0"/>
    <w:rsid w:val="00AB1D5B"/>
    <w:rsid w:val="00AB2A33"/>
    <w:rsid w:val="00AB2E1D"/>
    <w:rsid w:val="00AB60B4"/>
    <w:rsid w:val="00AC0A26"/>
    <w:rsid w:val="00AC2D10"/>
    <w:rsid w:val="00AC3AE7"/>
    <w:rsid w:val="00AD0EFD"/>
    <w:rsid w:val="00AD2255"/>
    <w:rsid w:val="00AD414F"/>
    <w:rsid w:val="00AD5D0D"/>
    <w:rsid w:val="00AD5E56"/>
    <w:rsid w:val="00AD6E52"/>
    <w:rsid w:val="00AE0B8C"/>
    <w:rsid w:val="00AE1237"/>
    <w:rsid w:val="00AE2FA8"/>
    <w:rsid w:val="00AE3CB3"/>
    <w:rsid w:val="00AE3F81"/>
    <w:rsid w:val="00AE541F"/>
    <w:rsid w:val="00AE5F94"/>
    <w:rsid w:val="00AF1D14"/>
    <w:rsid w:val="00AF2742"/>
    <w:rsid w:val="00AF59FD"/>
    <w:rsid w:val="00AF5B1B"/>
    <w:rsid w:val="00AF75E4"/>
    <w:rsid w:val="00AF7F51"/>
    <w:rsid w:val="00AF7FD6"/>
    <w:rsid w:val="00B00839"/>
    <w:rsid w:val="00B00A19"/>
    <w:rsid w:val="00B00BCB"/>
    <w:rsid w:val="00B0103A"/>
    <w:rsid w:val="00B010AB"/>
    <w:rsid w:val="00B01B5D"/>
    <w:rsid w:val="00B0369F"/>
    <w:rsid w:val="00B03B93"/>
    <w:rsid w:val="00B06A1C"/>
    <w:rsid w:val="00B07E78"/>
    <w:rsid w:val="00B07E98"/>
    <w:rsid w:val="00B1202D"/>
    <w:rsid w:val="00B127D2"/>
    <w:rsid w:val="00B13A35"/>
    <w:rsid w:val="00B13FD1"/>
    <w:rsid w:val="00B14081"/>
    <w:rsid w:val="00B141C8"/>
    <w:rsid w:val="00B14E91"/>
    <w:rsid w:val="00B155AC"/>
    <w:rsid w:val="00B173A5"/>
    <w:rsid w:val="00B1778F"/>
    <w:rsid w:val="00B21CEE"/>
    <w:rsid w:val="00B2307C"/>
    <w:rsid w:val="00B233B8"/>
    <w:rsid w:val="00B237CF"/>
    <w:rsid w:val="00B24E61"/>
    <w:rsid w:val="00B25F11"/>
    <w:rsid w:val="00B265D9"/>
    <w:rsid w:val="00B2C1A4"/>
    <w:rsid w:val="00B30DE0"/>
    <w:rsid w:val="00B31212"/>
    <w:rsid w:val="00B31F06"/>
    <w:rsid w:val="00B3322E"/>
    <w:rsid w:val="00B344B6"/>
    <w:rsid w:val="00B35B60"/>
    <w:rsid w:val="00B365F0"/>
    <w:rsid w:val="00B3738E"/>
    <w:rsid w:val="00B377CB"/>
    <w:rsid w:val="00B37CF6"/>
    <w:rsid w:val="00B40043"/>
    <w:rsid w:val="00B406E2"/>
    <w:rsid w:val="00B41392"/>
    <w:rsid w:val="00B43889"/>
    <w:rsid w:val="00B43A66"/>
    <w:rsid w:val="00B43E56"/>
    <w:rsid w:val="00B468A3"/>
    <w:rsid w:val="00B46A28"/>
    <w:rsid w:val="00B47224"/>
    <w:rsid w:val="00B47F7F"/>
    <w:rsid w:val="00B5116F"/>
    <w:rsid w:val="00B52B40"/>
    <w:rsid w:val="00B537E2"/>
    <w:rsid w:val="00B563EC"/>
    <w:rsid w:val="00B564AC"/>
    <w:rsid w:val="00B57FB4"/>
    <w:rsid w:val="00B644F4"/>
    <w:rsid w:val="00B64CCF"/>
    <w:rsid w:val="00B65470"/>
    <w:rsid w:val="00B66A27"/>
    <w:rsid w:val="00B6D2E5"/>
    <w:rsid w:val="00B717F0"/>
    <w:rsid w:val="00B73728"/>
    <w:rsid w:val="00B77A02"/>
    <w:rsid w:val="00B826A7"/>
    <w:rsid w:val="00B833BF"/>
    <w:rsid w:val="00B8577D"/>
    <w:rsid w:val="00B86002"/>
    <w:rsid w:val="00B87981"/>
    <w:rsid w:val="00B91208"/>
    <w:rsid w:val="00B93BB7"/>
    <w:rsid w:val="00B94AD3"/>
    <w:rsid w:val="00B94C46"/>
    <w:rsid w:val="00B955EE"/>
    <w:rsid w:val="00B97D2C"/>
    <w:rsid w:val="00BA164C"/>
    <w:rsid w:val="00BA3394"/>
    <w:rsid w:val="00BA41F7"/>
    <w:rsid w:val="00BA68C9"/>
    <w:rsid w:val="00BA72E7"/>
    <w:rsid w:val="00BB1B7B"/>
    <w:rsid w:val="00BB4C9A"/>
    <w:rsid w:val="00BB78A4"/>
    <w:rsid w:val="00BC113C"/>
    <w:rsid w:val="00BC127E"/>
    <w:rsid w:val="00BC1947"/>
    <w:rsid w:val="00BC1B54"/>
    <w:rsid w:val="00BC2BA7"/>
    <w:rsid w:val="00BC47BB"/>
    <w:rsid w:val="00BC5578"/>
    <w:rsid w:val="00BD1A87"/>
    <w:rsid w:val="00BD2999"/>
    <w:rsid w:val="00BD38D8"/>
    <w:rsid w:val="00BD3C4F"/>
    <w:rsid w:val="00BD4946"/>
    <w:rsid w:val="00BD6E1B"/>
    <w:rsid w:val="00BD7F5A"/>
    <w:rsid w:val="00BE079E"/>
    <w:rsid w:val="00BE0C23"/>
    <w:rsid w:val="00BE3ECD"/>
    <w:rsid w:val="00BE5342"/>
    <w:rsid w:val="00BE5F36"/>
    <w:rsid w:val="00BE6181"/>
    <w:rsid w:val="00BF1001"/>
    <w:rsid w:val="00BF151C"/>
    <w:rsid w:val="00BF172F"/>
    <w:rsid w:val="00BF1A7C"/>
    <w:rsid w:val="00BF2788"/>
    <w:rsid w:val="00BF2838"/>
    <w:rsid w:val="00BF2AFF"/>
    <w:rsid w:val="00BF3124"/>
    <w:rsid w:val="00BF3D66"/>
    <w:rsid w:val="00BF7377"/>
    <w:rsid w:val="00BF77C7"/>
    <w:rsid w:val="00BF798A"/>
    <w:rsid w:val="00C01757"/>
    <w:rsid w:val="00C12A6E"/>
    <w:rsid w:val="00C150F2"/>
    <w:rsid w:val="00C15E9C"/>
    <w:rsid w:val="00C17DEB"/>
    <w:rsid w:val="00C2232C"/>
    <w:rsid w:val="00C23427"/>
    <w:rsid w:val="00C24092"/>
    <w:rsid w:val="00C24608"/>
    <w:rsid w:val="00C26084"/>
    <w:rsid w:val="00C3045C"/>
    <w:rsid w:val="00C30CDE"/>
    <w:rsid w:val="00C33C24"/>
    <w:rsid w:val="00C35980"/>
    <w:rsid w:val="00C464B2"/>
    <w:rsid w:val="00C46DF0"/>
    <w:rsid w:val="00C50F66"/>
    <w:rsid w:val="00C53F96"/>
    <w:rsid w:val="00C540F4"/>
    <w:rsid w:val="00C570F0"/>
    <w:rsid w:val="00C60F7D"/>
    <w:rsid w:val="00C62BE3"/>
    <w:rsid w:val="00C71053"/>
    <w:rsid w:val="00C7206F"/>
    <w:rsid w:val="00C7231F"/>
    <w:rsid w:val="00C730AB"/>
    <w:rsid w:val="00C73344"/>
    <w:rsid w:val="00C73CE4"/>
    <w:rsid w:val="00C74127"/>
    <w:rsid w:val="00C76CCC"/>
    <w:rsid w:val="00C80568"/>
    <w:rsid w:val="00C81563"/>
    <w:rsid w:val="00C816F1"/>
    <w:rsid w:val="00C82473"/>
    <w:rsid w:val="00C82B00"/>
    <w:rsid w:val="00C86E0B"/>
    <w:rsid w:val="00C8ADE8"/>
    <w:rsid w:val="00C921AD"/>
    <w:rsid w:val="00C924C7"/>
    <w:rsid w:val="00C94868"/>
    <w:rsid w:val="00C96377"/>
    <w:rsid w:val="00C96F80"/>
    <w:rsid w:val="00CA1028"/>
    <w:rsid w:val="00CA1203"/>
    <w:rsid w:val="00CA39C0"/>
    <w:rsid w:val="00CA3CCA"/>
    <w:rsid w:val="00CA5240"/>
    <w:rsid w:val="00CA67BB"/>
    <w:rsid w:val="00CB0A48"/>
    <w:rsid w:val="00CB0C33"/>
    <w:rsid w:val="00CB1130"/>
    <w:rsid w:val="00CB1995"/>
    <w:rsid w:val="00CB1C0F"/>
    <w:rsid w:val="00CB274C"/>
    <w:rsid w:val="00CB3EFE"/>
    <w:rsid w:val="00CB418C"/>
    <w:rsid w:val="00CB4B23"/>
    <w:rsid w:val="00CB54D5"/>
    <w:rsid w:val="00CB5C90"/>
    <w:rsid w:val="00CB638C"/>
    <w:rsid w:val="00CB7AFE"/>
    <w:rsid w:val="00CC0AAA"/>
    <w:rsid w:val="00CC0F41"/>
    <w:rsid w:val="00CC0F55"/>
    <w:rsid w:val="00CC1F93"/>
    <w:rsid w:val="00CC635E"/>
    <w:rsid w:val="00CC69A5"/>
    <w:rsid w:val="00CC6A0E"/>
    <w:rsid w:val="00CC6FD4"/>
    <w:rsid w:val="00CD092A"/>
    <w:rsid w:val="00CD3119"/>
    <w:rsid w:val="00CD3B72"/>
    <w:rsid w:val="00CD431A"/>
    <w:rsid w:val="00CD4C46"/>
    <w:rsid w:val="00CD68AD"/>
    <w:rsid w:val="00CDDCAD"/>
    <w:rsid w:val="00CE0B69"/>
    <w:rsid w:val="00CE142F"/>
    <w:rsid w:val="00CE18E8"/>
    <w:rsid w:val="00CE596B"/>
    <w:rsid w:val="00CE7401"/>
    <w:rsid w:val="00CE7437"/>
    <w:rsid w:val="00CE75CF"/>
    <w:rsid w:val="00CE7909"/>
    <w:rsid w:val="00CE7FDD"/>
    <w:rsid w:val="00CF04EF"/>
    <w:rsid w:val="00CF0ECD"/>
    <w:rsid w:val="00CF17F8"/>
    <w:rsid w:val="00CF27B0"/>
    <w:rsid w:val="00CF3D6F"/>
    <w:rsid w:val="00CF3E1A"/>
    <w:rsid w:val="00CF4D3D"/>
    <w:rsid w:val="00CF5C84"/>
    <w:rsid w:val="00CF6083"/>
    <w:rsid w:val="00D01158"/>
    <w:rsid w:val="00D02824"/>
    <w:rsid w:val="00D0672C"/>
    <w:rsid w:val="00D07ACE"/>
    <w:rsid w:val="00D11AEA"/>
    <w:rsid w:val="00D11E6A"/>
    <w:rsid w:val="00D1374C"/>
    <w:rsid w:val="00D14E4A"/>
    <w:rsid w:val="00D15634"/>
    <w:rsid w:val="00D158C4"/>
    <w:rsid w:val="00D15940"/>
    <w:rsid w:val="00D16AD8"/>
    <w:rsid w:val="00D17199"/>
    <w:rsid w:val="00D17675"/>
    <w:rsid w:val="00D1D0A0"/>
    <w:rsid w:val="00D205F6"/>
    <w:rsid w:val="00D21C4D"/>
    <w:rsid w:val="00D23342"/>
    <w:rsid w:val="00D23DFF"/>
    <w:rsid w:val="00D23E0A"/>
    <w:rsid w:val="00D24D58"/>
    <w:rsid w:val="00D25E97"/>
    <w:rsid w:val="00D2674F"/>
    <w:rsid w:val="00D27B71"/>
    <w:rsid w:val="00D3013B"/>
    <w:rsid w:val="00D31EA2"/>
    <w:rsid w:val="00D33893"/>
    <w:rsid w:val="00D33C4C"/>
    <w:rsid w:val="00D36AB8"/>
    <w:rsid w:val="00D37248"/>
    <w:rsid w:val="00D406E7"/>
    <w:rsid w:val="00D41203"/>
    <w:rsid w:val="00D41A13"/>
    <w:rsid w:val="00D41B46"/>
    <w:rsid w:val="00D4399B"/>
    <w:rsid w:val="00D440B1"/>
    <w:rsid w:val="00D45CBF"/>
    <w:rsid w:val="00D464DE"/>
    <w:rsid w:val="00D51A7A"/>
    <w:rsid w:val="00D523CD"/>
    <w:rsid w:val="00D52D68"/>
    <w:rsid w:val="00D53D58"/>
    <w:rsid w:val="00D57A44"/>
    <w:rsid w:val="00D60EDA"/>
    <w:rsid w:val="00D61206"/>
    <w:rsid w:val="00D62EF4"/>
    <w:rsid w:val="00D73B75"/>
    <w:rsid w:val="00D74EFF"/>
    <w:rsid w:val="00D7644D"/>
    <w:rsid w:val="00D803FA"/>
    <w:rsid w:val="00D80A92"/>
    <w:rsid w:val="00D8123B"/>
    <w:rsid w:val="00D81532"/>
    <w:rsid w:val="00D81B2D"/>
    <w:rsid w:val="00D8314F"/>
    <w:rsid w:val="00D83972"/>
    <w:rsid w:val="00D84EB1"/>
    <w:rsid w:val="00D85B08"/>
    <w:rsid w:val="00D91862"/>
    <w:rsid w:val="00D93FAF"/>
    <w:rsid w:val="00D94371"/>
    <w:rsid w:val="00D9662D"/>
    <w:rsid w:val="00D96B9E"/>
    <w:rsid w:val="00DA2764"/>
    <w:rsid w:val="00DA5145"/>
    <w:rsid w:val="00DA5335"/>
    <w:rsid w:val="00DA6C24"/>
    <w:rsid w:val="00DA6E29"/>
    <w:rsid w:val="00DA7B77"/>
    <w:rsid w:val="00DA7C2B"/>
    <w:rsid w:val="00DA7F96"/>
    <w:rsid w:val="00DB0E36"/>
    <w:rsid w:val="00DB15B2"/>
    <w:rsid w:val="00DB17D1"/>
    <w:rsid w:val="00DB1E07"/>
    <w:rsid w:val="00DB3CE6"/>
    <w:rsid w:val="00DB6EB7"/>
    <w:rsid w:val="00DC1C0B"/>
    <w:rsid w:val="00DC1D5E"/>
    <w:rsid w:val="00DC272B"/>
    <w:rsid w:val="00DC389F"/>
    <w:rsid w:val="00DC3FDE"/>
    <w:rsid w:val="00DC4B06"/>
    <w:rsid w:val="00DC52E2"/>
    <w:rsid w:val="00DC5391"/>
    <w:rsid w:val="00DC5C39"/>
    <w:rsid w:val="00DC6BB9"/>
    <w:rsid w:val="00DD14C7"/>
    <w:rsid w:val="00DD1DF1"/>
    <w:rsid w:val="00DD1FE6"/>
    <w:rsid w:val="00DD7A35"/>
    <w:rsid w:val="00DE048E"/>
    <w:rsid w:val="00DE0DC3"/>
    <w:rsid w:val="00DE161D"/>
    <w:rsid w:val="00DE1685"/>
    <w:rsid w:val="00DE1B1F"/>
    <w:rsid w:val="00DE5BAA"/>
    <w:rsid w:val="00DF137B"/>
    <w:rsid w:val="00DF3B63"/>
    <w:rsid w:val="00DF4A6A"/>
    <w:rsid w:val="00DF5DA5"/>
    <w:rsid w:val="00DF64F0"/>
    <w:rsid w:val="00DF6B8E"/>
    <w:rsid w:val="00E00E6B"/>
    <w:rsid w:val="00E00E99"/>
    <w:rsid w:val="00E0177F"/>
    <w:rsid w:val="00E02B08"/>
    <w:rsid w:val="00E03B8E"/>
    <w:rsid w:val="00E0425A"/>
    <w:rsid w:val="00E06B72"/>
    <w:rsid w:val="00E10CA9"/>
    <w:rsid w:val="00E11E34"/>
    <w:rsid w:val="00E13121"/>
    <w:rsid w:val="00E139E4"/>
    <w:rsid w:val="00E16257"/>
    <w:rsid w:val="00E1625C"/>
    <w:rsid w:val="00E16B54"/>
    <w:rsid w:val="00E17CA0"/>
    <w:rsid w:val="00E21FCB"/>
    <w:rsid w:val="00E23582"/>
    <w:rsid w:val="00E2541A"/>
    <w:rsid w:val="00E268D0"/>
    <w:rsid w:val="00E27D34"/>
    <w:rsid w:val="00E3337B"/>
    <w:rsid w:val="00E34738"/>
    <w:rsid w:val="00E34744"/>
    <w:rsid w:val="00E3593B"/>
    <w:rsid w:val="00E36518"/>
    <w:rsid w:val="00E40B9D"/>
    <w:rsid w:val="00E41324"/>
    <w:rsid w:val="00E41ACA"/>
    <w:rsid w:val="00E41B02"/>
    <w:rsid w:val="00E42160"/>
    <w:rsid w:val="00E42A9E"/>
    <w:rsid w:val="00E432A5"/>
    <w:rsid w:val="00E43BB7"/>
    <w:rsid w:val="00E45C74"/>
    <w:rsid w:val="00E522DB"/>
    <w:rsid w:val="00E52419"/>
    <w:rsid w:val="00E53DFE"/>
    <w:rsid w:val="00E545D2"/>
    <w:rsid w:val="00E55591"/>
    <w:rsid w:val="00E57561"/>
    <w:rsid w:val="00E578D6"/>
    <w:rsid w:val="00E6105B"/>
    <w:rsid w:val="00E624A7"/>
    <w:rsid w:val="00E64A6C"/>
    <w:rsid w:val="00E64C82"/>
    <w:rsid w:val="00E64FEA"/>
    <w:rsid w:val="00E66834"/>
    <w:rsid w:val="00E70383"/>
    <w:rsid w:val="00E713FE"/>
    <w:rsid w:val="00E726BB"/>
    <w:rsid w:val="00E73D07"/>
    <w:rsid w:val="00E74639"/>
    <w:rsid w:val="00E74845"/>
    <w:rsid w:val="00E75184"/>
    <w:rsid w:val="00E75D54"/>
    <w:rsid w:val="00E811DA"/>
    <w:rsid w:val="00E81E0D"/>
    <w:rsid w:val="00E823AB"/>
    <w:rsid w:val="00E82A9A"/>
    <w:rsid w:val="00E847C5"/>
    <w:rsid w:val="00E85A38"/>
    <w:rsid w:val="00E86412"/>
    <w:rsid w:val="00E91415"/>
    <w:rsid w:val="00E9179E"/>
    <w:rsid w:val="00E91B1A"/>
    <w:rsid w:val="00E91C8B"/>
    <w:rsid w:val="00E93C0A"/>
    <w:rsid w:val="00E94A93"/>
    <w:rsid w:val="00E94F35"/>
    <w:rsid w:val="00E964F8"/>
    <w:rsid w:val="00E971F9"/>
    <w:rsid w:val="00E97B63"/>
    <w:rsid w:val="00EA2253"/>
    <w:rsid w:val="00EA3694"/>
    <w:rsid w:val="00EA62FF"/>
    <w:rsid w:val="00EB1428"/>
    <w:rsid w:val="00EB14C1"/>
    <w:rsid w:val="00EB16E2"/>
    <w:rsid w:val="00EB30D3"/>
    <w:rsid w:val="00EB545F"/>
    <w:rsid w:val="00EB565D"/>
    <w:rsid w:val="00EB66DB"/>
    <w:rsid w:val="00EC1BFB"/>
    <w:rsid w:val="00EC42DC"/>
    <w:rsid w:val="00EC7B8E"/>
    <w:rsid w:val="00ECA34B"/>
    <w:rsid w:val="00ECDEBC"/>
    <w:rsid w:val="00ED19F7"/>
    <w:rsid w:val="00ED281B"/>
    <w:rsid w:val="00ED2C24"/>
    <w:rsid w:val="00ED3E86"/>
    <w:rsid w:val="00ED3F21"/>
    <w:rsid w:val="00ED3FC6"/>
    <w:rsid w:val="00ED4EBF"/>
    <w:rsid w:val="00ED554D"/>
    <w:rsid w:val="00ED7957"/>
    <w:rsid w:val="00ED7FC3"/>
    <w:rsid w:val="00EE0933"/>
    <w:rsid w:val="00EE197F"/>
    <w:rsid w:val="00EE34DE"/>
    <w:rsid w:val="00EE393C"/>
    <w:rsid w:val="00EE4369"/>
    <w:rsid w:val="00EF3074"/>
    <w:rsid w:val="00EF3CC2"/>
    <w:rsid w:val="00EF4E37"/>
    <w:rsid w:val="00EF66EA"/>
    <w:rsid w:val="00F00237"/>
    <w:rsid w:val="00F00FEB"/>
    <w:rsid w:val="00F01664"/>
    <w:rsid w:val="00F01F73"/>
    <w:rsid w:val="00F035CE"/>
    <w:rsid w:val="00F037F1"/>
    <w:rsid w:val="00F03BA1"/>
    <w:rsid w:val="00F046B8"/>
    <w:rsid w:val="00F103EC"/>
    <w:rsid w:val="00F121FB"/>
    <w:rsid w:val="00F1292C"/>
    <w:rsid w:val="00F14160"/>
    <w:rsid w:val="00F14E16"/>
    <w:rsid w:val="00F15ED2"/>
    <w:rsid w:val="00F175AB"/>
    <w:rsid w:val="00F178B1"/>
    <w:rsid w:val="00F202D2"/>
    <w:rsid w:val="00F202E6"/>
    <w:rsid w:val="00F21C74"/>
    <w:rsid w:val="00F228E4"/>
    <w:rsid w:val="00F2322C"/>
    <w:rsid w:val="00F234AB"/>
    <w:rsid w:val="00F23673"/>
    <w:rsid w:val="00F24396"/>
    <w:rsid w:val="00F24AE6"/>
    <w:rsid w:val="00F24FCE"/>
    <w:rsid w:val="00F309D0"/>
    <w:rsid w:val="00F3165B"/>
    <w:rsid w:val="00F31CD8"/>
    <w:rsid w:val="00F3208A"/>
    <w:rsid w:val="00F3250C"/>
    <w:rsid w:val="00F344C6"/>
    <w:rsid w:val="00F37B0F"/>
    <w:rsid w:val="00F40996"/>
    <w:rsid w:val="00F41D51"/>
    <w:rsid w:val="00F425A7"/>
    <w:rsid w:val="00F42D31"/>
    <w:rsid w:val="00F434B2"/>
    <w:rsid w:val="00F4375F"/>
    <w:rsid w:val="00F454C3"/>
    <w:rsid w:val="00F50749"/>
    <w:rsid w:val="00F5317E"/>
    <w:rsid w:val="00F541A1"/>
    <w:rsid w:val="00F54C5E"/>
    <w:rsid w:val="00F558FB"/>
    <w:rsid w:val="00F56BF8"/>
    <w:rsid w:val="00F571E1"/>
    <w:rsid w:val="00F606B4"/>
    <w:rsid w:val="00F608C9"/>
    <w:rsid w:val="00F6138C"/>
    <w:rsid w:val="00F6415B"/>
    <w:rsid w:val="00F659AE"/>
    <w:rsid w:val="00F67502"/>
    <w:rsid w:val="00F71E30"/>
    <w:rsid w:val="00F73265"/>
    <w:rsid w:val="00F753F4"/>
    <w:rsid w:val="00F75E8A"/>
    <w:rsid w:val="00F7617D"/>
    <w:rsid w:val="00F77F1C"/>
    <w:rsid w:val="00F8061F"/>
    <w:rsid w:val="00F80829"/>
    <w:rsid w:val="00F81976"/>
    <w:rsid w:val="00F839AC"/>
    <w:rsid w:val="00F83D3A"/>
    <w:rsid w:val="00F845AC"/>
    <w:rsid w:val="00F85491"/>
    <w:rsid w:val="00F85D9B"/>
    <w:rsid w:val="00F867F9"/>
    <w:rsid w:val="00F92F85"/>
    <w:rsid w:val="00F94E61"/>
    <w:rsid w:val="00F96629"/>
    <w:rsid w:val="00FA11CB"/>
    <w:rsid w:val="00FA1B28"/>
    <w:rsid w:val="00FA2B26"/>
    <w:rsid w:val="00FA2C85"/>
    <w:rsid w:val="00FA2E5D"/>
    <w:rsid w:val="00FA2EB2"/>
    <w:rsid w:val="00FA3369"/>
    <w:rsid w:val="00FA339E"/>
    <w:rsid w:val="00FA43B1"/>
    <w:rsid w:val="00FB0AFB"/>
    <w:rsid w:val="00FB1087"/>
    <w:rsid w:val="00FB2538"/>
    <w:rsid w:val="00FB2B81"/>
    <w:rsid w:val="00FB2F9A"/>
    <w:rsid w:val="00FB5846"/>
    <w:rsid w:val="00FB5D9B"/>
    <w:rsid w:val="00FB6559"/>
    <w:rsid w:val="00FC0C06"/>
    <w:rsid w:val="00FC0EDD"/>
    <w:rsid w:val="00FC400C"/>
    <w:rsid w:val="00FC4A94"/>
    <w:rsid w:val="00FC670A"/>
    <w:rsid w:val="00FC7343"/>
    <w:rsid w:val="00FD1C75"/>
    <w:rsid w:val="00FD2E28"/>
    <w:rsid w:val="00FD36B8"/>
    <w:rsid w:val="00FD3817"/>
    <w:rsid w:val="00FD5138"/>
    <w:rsid w:val="00FD6BB3"/>
    <w:rsid w:val="00FE08DD"/>
    <w:rsid w:val="00FE22C0"/>
    <w:rsid w:val="00FE3C3F"/>
    <w:rsid w:val="00FE494F"/>
    <w:rsid w:val="00FE5203"/>
    <w:rsid w:val="00FE5254"/>
    <w:rsid w:val="00FE5F2C"/>
    <w:rsid w:val="00FE6CAD"/>
    <w:rsid w:val="00FE6DB0"/>
    <w:rsid w:val="00FE6ED5"/>
    <w:rsid w:val="00FE7B77"/>
    <w:rsid w:val="00FF0467"/>
    <w:rsid w:val="00FF1ACA"/>
    <w:rsid w:val="00FF339F"/>
    <w:rsid w:val="00FF784D"/>
    <w:rsid w:val="00FF7C4D"/>
    <w:rsid w:val="00FF7D1E"/>
    <w:rsid w:val="01055F46"/>
    <w:rsid w:val="01067F89"/>
    <w:rsid w:val="010F511A"/>
    <w:rsid w:val="0116DA45"/>
    <w:rsid w:val="011A7DFE"/>
    <w:rsid w:val="0121B720"/>
    <w:rsid w:val="013091DB"/>
    <w:rsid w:val="0139CA57"/>
    <w:rsid w:val="013D395A"/>
    <w:rsid w:val="014215BC"/>
    <w:rsid w:val="01470524"/>
    <w:rsid w:val="01484243"/>
    <w:rsid w:val="0148C472"/>
    <w:rsid w:val="01531C6D"/>
    <w:rsid w:val="01697B71"/>
    <w:rsid w:val="01704DEB"/>
    <w:rsid w:val="0177E6F2"/>
    <w:rsid w:val="01796854"/>
    <w:rsid w:val="01805D68"/>
    <w:rsid w:val="0183232F"/>
    <w:rsid w:val="01A14F30"/>
    <w:rsid w:val="01AB3967"/>
    <w:rsid w:val="01B59425"/>
    <w:rsid w:val="01B5CB4D"/>
    <w:rsid w:val="01CAA19E"/>
    <w:rsid w:val="01CE7720"/>
    <w:rsid w:val="01D11E04"/>
    <w:rsid w:val="01D13BC4"/>
    <w:rsid w:val="01D8B310"/>
    <w:rsid w:val="01DC7E22"/>
    <w:rsid w:val="01E31349"/>
    <w:rsid w:val="01E86191"/>
    <w:rsid w:val="01EA7AD8"/>
    <w:rsid w:val="01F26779"/>
    <w:rsid w:val="01F30192"/>
    <w:rsid w:val="020B88BC"/>
    <w:rsid w:val="0211B190"/>
    <w:rsid w:val="02136753"/>
    <w:rsid w:val="021D97E6"/>
    <w:rsid w:val="022B8350"/>
    <w:rsid w:val="0233FF0A"/>
    <w:rsid w:val="023B9ADD"/>
    <w:rsid w:val="023C21C3"/>
    <w:rsid w:val="0247831B"/>
    <w:rsid w:val="026B896A"/>
    <w:rsid w:val="027433E3"/>
    <w:rsid w:val="027B58DF"/>
    <w:rsid w:val="027BAC2D"/>
    <w:rsid w:val="027CA37F"/>
    <w:rsid w:val="027D50BF"/>
    <w:rsid w:val="0283E680"/>
    <w:rsid w:val="0288D9C9"/>
    <w:rsid w:val="02917A8B"/>
    <w:rsid w:val="029DD51D"/>
    <w:rsid w:val="02A30456"/>
    <w:rsid w:val="02AD910D"/>
    <w:rsid w:val="02B53597"/>
    <w:rsid w:val="02B5E8EF"/>
    <w:rsid w:val="02BF237F"/>
    <w:rsid w:val="02C02883"/>
    <w:rsid w:val="02C0FB66"/>
    <w:rsid w:val="02C3F597"/>
    <w:rsid w:val="02CA3E81"/>
    <w:rsid w:val="02D1F57A"/>
    <w:rsid w:val="02DAB45A"/>
    <w:rsid w:val="02E275DE"/>
    <w:rsid w:val="02EAE694"/>
    <w:rsid w:val="02FDFAAF"/>
    <w:rsid w:val="03239359"/>
    <w:rsid w:val="0325A665"/>
    <w:rsid w:val="032994B2"/>
    <w:rsid w:val="032E5B0A"/>
    <w:rsid w:val="03528D8A"/>
    <w:rsid w:val="0354A91C"/>
    <w:rsid w:val="0357013C"/>
    <w:rsid w:val="03580B10"/>
    <w:rsid w:val="0358354B"/>
    <w:rsid w:val="035C3C0B"/>
    <w:rsid w:val="035CE53C"/>
    <w:rsid w:val="035E5E28"/>
    <w:rsid w:val="0362238B"/>
    <w:rsid w:val="036293E6"/>
    <w:rsid w:val="037BBBB4"/>
    <w:rsid w:val="03828C2D"/>
    <w:rsid w:val="03897785"/>
    <w:rsid w:val="039170D9"/>
    <w:rsid w:val="03929684"/>
    <w:rsid w:val="039430E3"/>
    <w:rsid w:val="03979587"/>
    <w:rsid w:val="039A4363"/>
    <w:rsid w:val="03C7EF7F"/>
    <w:rsid w:val="03CBA479"/>
    <w:rsid w:val="03CF71C6"/>
    <w:rsid w:val="03D4FDC7"/>
    <w:rsid w:val="03D7BF30"/>
    <w:rsid w:val="03DF2541"/>
    <w:rsid w:val="03DF8970"/>
    <w:rsid w:val="03E21EC6"/>
    <w:rsid w:val="03E2467A"/>
    <w:rsid w:val="03E3FC7F"/>
    <w:rsid w:val="03F3A92E"/>
    <w:rsid w:val="03F5D721"/>
    <w:rsid w:val="040D7568"/>
    <w:rsid w:val="041474BC"/>
    <w:rsid w:val="041B73BE"/>
    <w:rsid w:val="041F60DF"/>
    <w:rsid w:val="04247E08"/>
    <w:rsid w:val="042AE274"/>
    <w:rsid w:val="042B4D00"/>
    <w:rsid w:val="042E6474"/>
    <w:rsid w:val="0439F43A"/>
    <w:rsid w:val="044002AC"/>
    <w:rsid w:val="04445708"/>
    <w:rsid w:val="044BB795"/>
    <w:rsid w:val="04573D63"/>
    <w:rsid w:val="045E8A3D"/>
    <w:rsid w:val="046A55AA"/>
    <w:rsid w:val="0477BFB6"/>
    <w:rsid w:val="047CF9F3"/>
    <w:rsid w:val="047FBC01"/>
    <w:rsid w:val="04814372"/>
    <w:rsid w:val="0489C481"/>
    <w:rsid w:val="048C8492"/>
    <w:rsid w:val="048FA66D"/>
    <w:rsid w:val="04991B2C"/>
    <w:rsid w:val="04A51264"/>
    <w:rsid w:val="04B21E01"/>
    <w:rsid w:val="04B6A776"/>
    <w:rsid w:val="04BEB525"/>
    <w:rsid w:val="04C3DF97"/>
    <w:rsid w:val="04C83439"/>
    <w:rsid w:val="04CAA948"/>
    <w:rsid w:val="04CBE672"/>
    <w:rsid w:val="04CDE1C7"/>
    <w:rsid w:val="04D8F53C"/>
    <w:rsid w:val="04DA691D"/>
    <w:rsid w:val="04DD52E0"/>
    <w:rsid w:val="04E4ADB1"/>
    <w:rsid w:val="04E5B082"/>
    <w:rsid w:val="04E9CBEA"/>
    <w:rsid w:val="04EE9FA2"/>
    <w:rsid w:val="04EF17AC"/>
    <w:rsid w:val="04F00EB2"/>
    <w:rsid w:val="04F69A99"/>
    <w:rsid w:val="04FFD8F3"/>
    <w:rsid w:val="0506F8F2"/>
    <w:rsid w:val="0507B83F"/>
    <w:rsid w:val="050BE56F"/>
    <w:rsid w:val="051082C8"/>
    <w:rsid w:val="0519932A"/>
    <w:rsid w:val="052C0B3B"/>
    <w:rsid w:val="053293DE"/>
    <w:rsid w:val="0532FF37"/>
    <w:rsid w:val="0543D281"/>
    <w:rsid w:val="0544890E"/>
    <w:rsid w:val="054D921F"/>
    <w:rsid w:val="054E1BF1"/>
    <w:rsid w:val="0557A614"/>
    <w:rsid w:val="055EF9B8"/>
    <w:rsid w:val="0567CEE5"/>
    <w:rsid w:val="056E8FEC"/>
    <w:rsid w:val="05783C09"/>
    <w:rsid w:val="05817D5D"/>
    <w:rsid w:val="05839E56"/>
    <w:rsid w:val="05855048"/>
    <w:rsid w:val="0589E05A"/>
    <w:rsid w:val="058A194A"/>
    <w:rsid w:val="058F0432"/>
    <w:rsid w:val="058F992F"/>
    <w:rsid w:val="05A617C3"/>
    <w:rsid w:val="05AB5A2C"/>
    <w:rsid w:val="05ABF7F3"/>
    <w:rsid w:val="05BB38E6"/>
    <w:rsid w:val="05C77AED"/>
    <w:rsid w:val="05CBEAA1"/>
    <w:rsid w:val="05CDAED4"/>
    <w:rsid w:val="05D92E27"/>
    <w:rsid w:val="05DBE340"/>
    <w:rsid w:val="05DE0A26"/>
    <w:rsid w:val="05E24338"/>
    <w:rsid w:val="05E60BDF"/>
    <w:rsid w:val="05EA1F22"/>
    <w:rsid w:val="05EADF14"/>
    <w:rsid w:val="05EC7841"/>
    <w:rsid w:val="05F3DC89"/>
    <w:rsid w:val="05FDCE79"/>
    <w:rsid w:val="05FDD749"/>
    <w:rsid w:val="0609AF55"/>
    <w:rsid w:val="0610FEFE"/>
    <w:rsid w:val="06141CB4"/>
    <w:rsid w:val="061BA723"/>
    <w:rsid w:val="061EC9A5"/>
    <w:rsid w:val="0621A7B3"/>
    <w:rsid w:val="06269CE9"/>
    <w:rsid w:val="062E4C16"/>
    <w:rsid w:val="0632C958"/>
    <w:rsid w:val="06346813"/>
    <w:rsid w:val="063A01A3"/>
    <w:rsid w:val="06416B77"/>
    <w:rsid w:val="064221E8"/>
    <w:rsid w:val="06430C2D"/>
    <w:rsid w:val="0647147B"/>
    <w:rsid w:val="064B9B8F"/>
    <w:rsid w:val="066C73EE"/>
    <w:rsid w:val="0672D69A"/>
    <w:rsid w:val="06743B21"/>
    <w:rsid w:val="067A932A"/>
    <w:rsid w:val="067A99C6"/>
    <w:rsid w:val="068B7B92"/>
    <w:rsid w:val="068D2115"/>
    <w:rsid w:val="06945B60"/>
    <w:rsid w:val="0697FCDA"/>
    <w:rsid w:val="06AF1B34"/>
    <w:rsid w:val="06B09587"/>
    <w:rsid w:val="06B4D50F"/>
    <w:rsid w:val="06B82E56"/>
    <w:rsid w:val="06B9AC1E"/>
    <w:rsid w:val="06C1C32D"/>
    <w:rsid w:val="06C1E469"/>
    <w:rsid w:val="06CA2035"/>
    <w:rsid w:val="06CBAE5A"/>
    <w:rsid w:val="06CECA03"/>
    <w:rsid w:val="06D6D6AC"/>
    <w:rsid w:val="06DBED0B"/>
    <w:rsid w:val="06E36A45"/>
    <w:rsid w:val="06E7BDA0"/>
    <w:rsid w:val="06F57EE6"/>
    <w:rsid w:val="0700DB4C"/>
    <w:rsid w:val="07113068"/>
    <w:rsid w:val="071B1AF1"/>
    <w:rsid w:val="0721D423"/>
    <w:rsid w:val="0726590D"/>
    <w:rsid w:val="0728C63A"/>
    <w:rsid w:val="07378D85"/>
    <w:rsid w:val="074189A8"/>
    <w:rsid w:val="07577420"/>
    <w:rsid w:val="075F2394"/>
    <w:rsid w:val="0768563D"/>
    <w:rsid w:val="076A4846"/>
    <w:rsid w:val="07701A5F"/>
    <w:rsid w:val="07767579"/>
    <w:rsid w:val="0777EFD7"/>
    <w:rsid w:val="077ABA0C"/>
    <w:rsid w:val="077D9F27"/>
    <w:rsid w:val="077E859B"/>
    <w:rsid w:val="07815EC7"/>
    <w:rsid w:val="0781AF4A"/>
    <w:rsid w:val="0789B132"/>
    <w:rsid w:val="078DA3BB"/>
    <w:rsid w:val="078FD607"/>
    <w:rsid w:val="0792212B"/>
    <w:rsid w:val="079B49F2"/>
    <w:rsid w:val="079B74FE"/>
    <w:rsid w:val="079D5B7F"/>
    <w:rsid w:val="07A566EC"/>
    <w:rsid w:val="07AB6FFC"/>
    <w:rsid w:val="07B61893"/>
    <w:rsid w:val="07C3D0B4"/>
    <w:rsid w:val="07C9CA14"/>
    <w:rsid w:val="07CE6BCC"/>
    <w:rsid w:val="07CFC1A6"/>
    <w:rsid w:val="07D71753"/>
    <w:rsid w:val="07DAEBDE"/>
    <w:rsid w:val="07DC1483"/>
    <w:rsid w:val="07DFF304"/>
    <w:rsid w:val="07E7C79B"/>
    <w:rsid w:val="07E81ECE"/>
    <w:rsid w:val="07EC0057"/>
    <w:rsid w:val="07F3EDDD"/>
    <w:rsid w:val="07F6F164"/>
    <w:rsid w:val="07FBB237"/>
    <w:rsid w:val="07FD0C66"/>
    <w:rsid w:val="08075E5B"/>
    <w:rsid w:val="08076E18"/>
    <w:rsid w:val="080DB21F"/>
    <w:rsid w:val="0814CEEF"/>
    <w:rsid w:val="0815CA38"/>
    <w:rsid w:val="0819A91B"/>
    <w:rsid w:val="082083FB"/>
    <w:rsid w:val="082C3B9B"/>
    <w:rsid w:val="0838F494"/>
    <w:rsid w:val="085222DC"/>
    <w:rsid w:val="08564D30"/>
    <w:rsid w:val="08573CD7"/>
    <w:rsid w:val="085A6CF4"/>
    <w:rsid w:val="08601B21"/>
    <w:rsid w:val="0864711B"/>
    <w:rsid w:val="086A6FC4"/>
    <w:rsid w:val="0870893A"/>
    <w:rsid w:val="0872CD59"/>
    <w:rsid w:val="0877B1FD"/>
    <w:rsid w:val="087E9DB6"/>
    <w:rsid w:val="087EE33B"/>
    <w:rsid w:val="0887FFC8"/>
    <w:rsid w:val="08ADA764"/>
    <w:rsid w:val="08BDD389"/>
    <w:rsid w:val="08BEEE2B"/>
    <w:rsid w:val="08C70897"/>
    <w:rsid w:val="08CE95FC"/>
    <w:rsid w:val="08D05EDF"/>
    <w:rsid w:val="08D1DCBD"/>
    <w:rsid w:val="08E49AB5"/>
    <w:rsid w:val="08E56CDC"/>
    <w:rsid w:val="08E803B8"/>
    <w:rsid w:val="08F229FE"/>
    <w:rsid w:val="09022793"/>
    <w:rsid w:val="0903F9AB"/>
    <w:rsid w:val="0907F5BA"/>
    <w:rsid w:val="0912D79D"/>
    <w:rsid w:val="0926666D"/>
    <w:rsid w:val="0930FCD5"/>
    <w:rsid w:val="0934C2BA"/>
    <w:rsid w:val="093A453A"/>
    <w:rsid w:val="0940CE1A"/>
    <w:rsid w:val="0943EEC2"/>
    <w:rsid w:val="09478144"/>
    <w:rsid w:val="094A329F"/>
    <w:rsid w:val="094D2C5D"/>
    <w:rsid w:val="0950F17B"/>
    <w:rsid w:val="09551AFD"/>
    <w:rsid w:val="09609746"/>
    <w:rsid w:val="09676049"/>
    <w:rsid w:val="096F6DC0"/>
    <w:rsid w:val="09732988"/>
    <w:rsid w:val="09737AC9"/>
    <w:rsid w:val="097C0F87"/>
    <w:rsid w:val="097EB7B1"/>
    <w:rsid w:val="0984787A"/>
    <w:rsid w:val="098D2890"/>
    <w:rsid w:val="098EC21F"/>
    <w:rsid w:val="09993066"/>
    <w:rsid w:val="09AA3911"/>
    <w:rsid w:val="09AACD4B"/>
    <w:rsid w:val="09AD9E8A"/>
    <w:rsid w:val="09AE72C9"/>
    <w:rsid w:val="09B2858E"/>
    <w:rsid w:val="09B3F49F"/>
    <w:rsid w:val="09BAF0B5"/>
    <w:rsid w:val="09BF8D94"/>
    <w:rsid w:val="09BFE2EE"/>
    <w:rsid w:val="09C2E4A1"/>
    <w:rsid w:val="09C523A0"/>
    <w:rsid w:val="09C8ECB6"/>
    <w:rsid w:val="09E04121"/>
    <w:rsid w:val="09E2BED3"/>
    <w:rsid w:val="09EF6775"/>
    <w:rsid w:val="09F35ED1"/>
    <w:rsid w:val="09FE868A"/>
    <w:rsid w:val="09FF485C"/>
    <w:rsid w:val="0A015C5E"/>
    <w:rsid w:val="0A0ABC9F"/>
    <w:rsid w:val="0A0D3B85"/>
    <w:rsid w:val="0A0F2249"/>
    <w:rsid w:val="0A10061F"/>
    <w:rsid w:val="0A102248"/>
    <w:rsid w:val="0A105BF5"/>
    <w:rsid w:val="0A113F2C"/>
    <w:rsid w:val="0A118E06"/>
    <w:rsid w:val="0A27AE41"/>
    <w:rsid w:val="0A297A9A"/>
    <w:rsid w:val="0A31F26D"/>
    <w:rsid w:val="0A3483BB"/>
    <w:rsid w:val="0A358A45"/>
    <w:rsid w:val="0A3CD3A6"/>
    <w:rsid w:val="0A4A02A2"/>
    <w:rsid w:val="0A51C4E6"/>
    <w:rsid w:val="0A568CDC"/>
    <w:rsid w:val="0A62CCE7"/>
    <w:rsid w:val="0A65C6B2"/>
    <w:rsid w:val="0A672ECF"/>
    <w:rsid w:val="0A67B822"/>
    <w:rsid w:val="0A6B27BD"/>
    <w:rsid w:val="0A6E274C"/>
    <w:rsid w:val="0A76D663"/>
    <w:rsid w:val="0A793EF8"/>
    <w:rsid w:val="0A7B3B16"/>
    <w:rsid w:val="0A8724AC"/>
    <w:rsid w:val="0A8ABEDE"/>
    <w:rsid w:val="0A97828B"/>
    <w:rsid w:val="0AA71259"/>
    <w:rsid w:val="0AA758C7"/>
    <w:rsid w:val="0AA977B0"/>
    <w:rsid w:val="0AAC1CF8"/>
    <w:rsid w:val="0AAFB801"/>
    <w:rsid w:val="0AB2660C"/>
    <w:rsid w:val="0AB5C721"/>
    <w:rsid w:val="0AE6432B"/>
    <w:rsid w:val="0AE83267"/>
    <w:rsid w:val="0AE8EDF6"/>
    <w:rsid w:val="0AEDC8E0"/>
    <w:rsid w:val="0AF01E54"/>
    <w:rsid w:val="0B028761"/>
    <w:rsid w:val="0B03F6F2"/>
    <w:rsid w:val="0B073132"/>
    <w:rsid w:val="0B07CFE9"/>
    <w:rsid w:val="0B12D50A"/>
    <w:rsid w:val="0B1340BE"/>
    <w:rsid w:val="0B19AFDD"/>
    <w:rsid w:val="0B1C424F"/>
    <w:rsid w:val="0B225868"/>
    <w:rsid w:val="0B24C396"/>
    <w:rsid w:val="0B2A1916"/>
    <w:rsid w:val="0B3098A9"/>
    <w:rsid w:val="0B37C91C"/>
    <w:rsid w:val="0B4264C0"/>
    <w:rsid w:val="0B503B59"/>
    <w:rsid w:val="0B56C004"/>
    <w:rsid w:val="0B5BCA05"/>
    <w:rsid w:val="0B610DBF"/>
    <w:rsid w:val="0B637A43"/>
    <w:rsid w:val="0B6CC0F0"/>
    <w:rsid w:val="0B6D8AA8"/>
    <w:rsid w:val="0B6FBEDC"/>
    <w:rsid w:val="0B72947A"/>
    <w:rsid w:val="0B74B813"/>
    <w:rsid w:val="0B7BF45F"/>
    <w:rsid w:val="0B811F1E"/>
    <w:rsid w:val="0B8DE6EB"/>
    <w:rsid w:val="0B93B9F2"/>
    <w:rsid w:val="0B955DFF"/>
    <w:rsid w:val="0B95E20E"/>
    <w:rsid w:val="0B97C72C"/>
    <w:rsid w:val="0BA14D01"/>
    <w:rsid w:val="0BB7DE02"/>
    <w:rsid w:val="0BBF3566"/>
    <w:rsid w:val="0BC3C19C"/>
    <w:rsid w:val="0BC46B4F"/>
    <w:rsid w:val="0BD78BEC"/>
    <w:rsid w:val="0BDE6BCF"/>
    <w:rsid w:val="0BE0D563"/>
    <w:rsid w:val="0BE65599"/>
    <w:rsid w:val="0BF34E00"/>
    <w:rsid w:val="0BF59A96"/>
    <w:rsid w:val="0BFC52C9"/>
    <w:rsid w:val="0BFF6ABF"/>
    <w:rsid w:val="0C039B97"/>
    <w:rsid w:val="0C076277"/>
    <w:rsid w:val="0C103637"/>
    <w:rsid w:val="0C1EDC52"/>
    <w:rsid w:val="0C2A9CBC"/>
    <w:rsid w:val="0C3F6F3E"/>
    <w:rsid w:val="0C434843"/>
    <w:rsid w:val="0C54430C"/>
    <w:rsid w:val="0C5464D7"/>
    <w:rsid w:val="0C589D37"/>
    <w:rsid w:val="0C59CDF7"/>
    <w:rsid w:val="0C5EC548"/>
    <w:rsid w:val="0C6077CE"/>
    <w:rsid w:val="0C667EF1"/>
    <w:rsid w:val="0C702C47"/>
    <w:rsid w:val="0C7412B0"/>
    <w:rsid w:val="0C76B197"/>
    <w:rsid w:val="0C79FFD5"/>
    <w:rsid w:val="0C87CB08"/>
    <w:rsid w:val="0C896ECF"/>
    <w:rsid w:val="0C8F22D4"/>
    <w:rsid w:val="0C95CDF7"/>
    <w:rsid w:val="0C9705D9"/>
    <w:rsid w:val="0C9F8520"/>
    <w:rsid w:val="0CA0D718"/>
    <w:rsid w:val="0CA1B4B6"/>
    <w:rsid w:val="0CA831C6"/>
    <w:rsid w:val="0CA9F168"/>
    <w:rsid w:val="0CB10E1A"/>
    <w:rsid w:val="0CB3BE66"/>
    <w:rsid w:val="0CD2501B"/>
    <w:rsid w:val="0CDA21DB"/>
    <w:rsid w:val="0CF8F17C"/>
    <w:rsid w:val="0D27EF2E"/>
    <w:rsid w:val="0D29F432"/>
    <w:rsid w:val="0D33E244"/>
    <w:rsid w:val="0D3EF0ED"/>
    <w:rsid w:val="0D458088"/>
    <w:rsid w:val="0D465C64"/>
    <w:rsid w:val="0D46F6E0"/>
    <w:rsid w:val="0D4869B4"/>
    <w:rsid w:val="0D59D353"/>
    <w:rsid w:val="0D59E264"/>
    <w:rsid w:val="0D5CE8E5"/>
    <w:rsid w:val="0D6033D2"/>
    <w:rsid w:val="0D619F2E"/>
    <w:rsid w:val="0D6231BA"/>
    <w:rsid w:val="0D735EC6"/>
    <w:rsid w:val="0D782C10"/>
    <w:rsid w:val="0D8EDABC"/>
    <w:rsid w:val="0D8F6EF0"/>
    <w:rsid w:val="0D96AF63"/>
    <w:rsid w:val="0DA5FC36"/>
    <w:rsid w:val="0DAE9C18"/>
    <w:rsid w:val="0DAF27CE"/>
    <w:rsid w:val="0DB83571"/>
    <w:rsid w:val="0DBB3C8F"/>
    <w:rsid w:val="0DC29C82"/>
    <w:rsid w:val="0DCA9F51"/>
    <w:rsid w:val="0DD23602"/>
    <w:rsid w:val="0DDA23F6"/>
    <w:rsid w:val="0DDAC8A7"/>
    <w:rsid w:val="0DE7F4D6"/>
    <w:rsid w:val="0DECFE67"/>
    <w:rsid w:val="0DEEFB06"/>
    <w:rsid w:val="0DF84CE5"/>
    <w:rsid w:val="0DFA22D0"/>
    <w:rsid w:val="0DFAB203"/>
    <w:rsid w:val="0E0338F8"/>
    <w:rsid w:val="0E35A896"/>
    <w:rsid w:val="0E36027B"/>
    <w:rsid w:val="0E3F051B"/>
    <w:rsid w:val="0E4094E6"/>
    <w:rsid w:val="0E41028D"/>
    <w:rsid w:val="0E55D420"/>
    <w:rsid w:val="0E57268D"/>
    <w:rsid w:val="0E5A13E6"/>
    <w:rsid w:val="0E645D56"/>
    <w:rsid w:val="0E6CE207"/>
    <w:rsid w:val="0E77FAF0"/>
    <w:rsid w:val="0E7A5212"/>
    <w:rsid w:val="0E86AADA"/>
    <w:rsid w:val="0E925617"/>
    <w:rsid w:val="0E9EBFEC"/>
    <w:rsid w:val="0EA4E4E5"/>
    <w:rsid w:val="0EB2F17A"/>
    <w:rsid w:val="0EC1A8CA"/>
    <w:rsid w:val="0EC29817"/>
    <w:rsid w:val="0ECA30E7"/>
    <w:rsid w:val="0ECB5DA7"/>
    <w:rsid w:val="0ED3365E"/>
    <w:rsid w:val="0ED8FC96"/>
    <w:rsid w:val="0EDBA49E"/>
    <w:rsid w:val="0EEEE25E"/>
    <w:rsid w:val="0EF087EA"/>
    <w:rsid w:val="0EF0E67D"/>
    <w:rsid w:val="0EF92B3C"/>
    <w:rsid w:val="0F005C77"/>
    <w:rsid w:val="0F02DE2F"/>
    <w:rsid w:val="0F0B393D"/>
    <w:rsid w:val="0F0C3D8E"/>
    <w:rsid w:val="0F109109"/>
    <w:rsid w:val="0F123C06"/>
    <w:rsid w:val="0F211866"/>
    <w:rsid w:val="0F21E157"/>
    <w:rsid w:val="0F28D268"/>
    <w:rsid w:val="0F2A3D56"/>
    <w:rsid w:val="0F2BA1BA"/>
    <w:rsid w:val="0F2E55C1"/>
    <w:rsid w:val="0F2F7E32"/>
    <w:rsid w:val="0F4107BD"/>
    <w:rsid w:val="0F44D23C"/>
    <w:rsid w:val="0F4C2817"/>
    <w:rsid w:val="0F4C52BD"/>
    <w:rsid w:val="0F57242A"/>
    <w:rsid w:val="0F57DCAE"/>
    <w:rsid w:val="0F5A809B"/>
    <w:rsid w:val="0F61F113"/>
    <w:rsid w:val="0F647839"/>
    <w:rsid w:val="0F6555AB"/>
    <w:rsid w:val="0F659FE7"/>
    <w:rsid w:val="0F684C51"/>
    <w:rsid w:val="0F698EEF"/>
    <w:rsid w:val="0F765782"/>
    <w:rsid w:val="0F7751C9"/>
    <w:rsid w:val="0F8933D4"/>
    <w:rsid w:val="0F8A42D2"/>
    <w:rsid w:val="0F8BB79C"/>
    <w:rsid w:val="0FA95F7C"/>
    <w:rsid w:val="0FAE3FED"/>
    <w:rsid w:val="0FB138F0"/>
    <w:rsid w:val="0FBA224C"/>
    <w:rsid w:val="0FC8FAE5"/>
    <w:rsid w:val="0FCA3B18"/>
    <w:rsid w:val="0FCF874A"/>
    <w:rsid w:val="0FD083E9"/>
    <w:rsid w:val="0FD95578"/>
    <w:rsid w:val="0FE1C2E4"/>
    <w:rsid w:val="0FE8DD7E"/>
    <w:rsid w:val="0FE8F776"/>
    <w:rsid w:val="0FE9D273"/>
    <w:rsid w:val="0FEEA06D"/>
    <w:rsid w:val="0FFBD284"/>
    <w:rsid w:val="0FFCD953"/>
    <w:rsid w:val="1009E041"/>
    <w:rsid w:val="1009E11C"/>
    <w:rsid w:val="10121122"/>
    <w:rsid w:val="10194DD0"/>
    <w:rsid w:val="101E7986"/>
    <w:rsid w:val="102066F9"/>
    <w:rsid w:val="102109EF"/>
    <w:rsid w:val="1022E6AC"/>
    <w:rsid w:val="102C7D82"/>
    <w:rsid w:val="103B04E6"/>
    <w:rsid w:val="1040CA11"/>
    <w:rsid w:val="104134F3"/>
    <w:rsid w:val="1049D1C5"/>
    <w:rsid w:val="104A815B"/>
    <w:rsid w:val="10591ED7"/>
    <w:rsid w:val="1060FDFF"/>
    <w:rsid w:val="10639D4F"/>
    <w:rsid w:val="106AC251"/>
    <w:rsid w:val="106BB3AE"/>
    <w:rsid w:val="1073FA00"/>
    <w:rsid w:val="107BC490"/>
    <w:rsid w:val="108B4D96"/>
    <w:rsid w:val="108C5155"/>
    <w:rsid w:val="108D2F81"/>
    <w:rsid w:val="10972F3D"/>
    <w:rsid w:val="109734F4"/>
    <w:rsid w:val="10995CEB"/>
    <w:rsid w:val="109D2C07"/>
    <w:rsid w:val="10A8B0FB"/>
    <w:rsid w:val="10ADEE27"/>
    <w:rsid w:val="10BAAEA4"/>
    <w:rsid w:val="10C472C3"/>
    <w:rsid w:val="10DFA4A3"/>
    <w:rsid w:val="10F9D884"/>
    <w:rsid w:val="11039B57"/>
    <w:rsid w:val="110432B9"/>
    <w:rsid w:val="1104C4FF"/>
    <w:rsid w:val="111035AE"/>
    <w:rsid w:val="1111E304"/>
    <w:rsid w:val="11174F9A"/>
    <w:rsid w:val="11267DD2"/>
    <w:rsid w:val="112E8A83"/>
    <w:rsid w:val="1134F467"/>
    <w:rsid w:val="1138BCDE"/>
    <w:rsid w:val="11497770"/>
    <w:rsid w:val="114C5C20"/>
    <w:rsid w:val="1150EB9E"/>
    <w:rsid w:val="1156DE37"/>
    <w:rsid w:val="1158DA65"/>
    <w:rsid w:val="115AEF6F"/>
    <w:rsid w:val="11669A0A"/>
    <w:rsid w:val="117F01CA"/>
    <w:rsid w:val="1189C313"/>
    <w:rsid w:val="119FA78E"/>
    <w:rsid w:val="11A05975"/>
    <w:rsid w:val="11A0A5FC"/>
    <w:rsid w:val="11B8403A"/>
    <w:rsid w:val="11BA6641"/>
    <w:rsid w:val="11BB67BC"/>
    <w:rsid w:val="11BF8C3E"/>
    <w:rsid w:val="11CA6DD1"/>
    <w:rsid w:val="11D21635"/>
    <w:rsid w:val="11D46AD5"/>
    <w:rsid w:val="11D5137F"/>
    <w:rsid w:val="11D5A0F9"/>
    <w:rsid w:val="11DC0274"/>
    <w:rsid w:val="11DF89A9"/>
    <w:rsid w:val="11E22E8F"/>
    <w:rsid w:val="11EFD743"/>
    <w:rsid w:val="11F1A15D"/>
    <w:rsid w:val="11F72639"/>
    <w:rsid w:val="11F790F4"/>
    <w:rsid w:val="11FDB78C"/>
    <w:rsid w:val="12024D36"/>
    <w:rsid w:val="12051D59"/>
    <w:rsid w:val="1209FD0E"/>
    <w:rsid w:val="120F360C"/>
    <w:rsid w:val="1212E8CE"/>
    <w:rsid w:val="12204C11"/>
    <w:rsid w:val="122C4A85"/>
    <w:rsid w:val="122E1F35"/>
    <w:rsid w:val="122E4497"/>
    <w:rsid w:val="123615F1"/>
    <w:rsid w:val="12458E32"/>
    <w:rsid w:val="1253F038"/>
    <w:rsid w:val="12652169"/>
    <w:rsid w:val="1270B4D7"/>
    <w:rsid w:val="12724FA7"/>
    <w:rsid w:val="1277427F"/>
    <w:rsid w:val="12825943"/>
    <w:rsid w:val="1283F37F"/>
    <w:rsid w:val="12871404"/>
    <w:rsid w:val="1299BD7D"/>
    <w:rsid w:val="129C7CC4"/>
    <w:rsid w:val="129C7EA6"/>
    <w:rsid w:val="129F1372"/>
    <w:rsid w:val="12A393A8"/>
    <w:rsid w:val="12AC0503"/>
    <w:rsid w:val="12AEC10F"/>
    <w:rsid w:val="12B5565B"/>
    <w:rsid w:val="12B5E4CF"/>
    <w:rsid w:val="12C04820"/>
    <w:rsid w:val="12C8B246"/>
    <w:rsid w:val="12CF677F"/>
    <w:rsid w:val="12D0B59C"/>
    <w:rsid w:val="12D9ED91"/>
    <w:rsid w:val="12EB2EA5"/>
    <w:rsid w:val="12EF8650"/>
    <w:rsid w:val="12F1C321"/>
    <w:rsid w:val="12FB66C6"/>
    <w:rsid w:val="13168C5B"/>
    <w:rsid w:val="13250250"/>
    <w:rsid w:val="1328A28E"/>
    <w:rsid w:val="13300C78"/>
    <w:rsid w:val="1332C5B7"/>
    <w:rsid w:val="133B9CD8"/>
    <w:rsid w:val="133C83CC"/>
    <w:rsid w:val="134AF6F6"/>
    <w:rsid w:val="135C4C3D"/>
    <w:rsid w:val="136DABCE"/>
    <w:rsid w:val="1380913F"/>
    <w:rsid w:val="13848853"/>
    <w:rsid w:val="1384D50B"/>
    <w:rsid w:val="1387EEAA"/>
    <w:rsid w:val="13883B04"/>
    <w:rsid w:val="13963368"/>
    <w:rsid w:val="139640AC"/>
    <w:rsid w:val="1396FF89"/>
    <w:rsid w:val="13A436AE"/>
    <w:rsid w:val="13AF1EDF"/>
    <w:rsid w:val="13B9CDF1"/>
    <w:rsid w:val="13BF53DF"/>
    <w:rsid w:val="13C74165"/>
    <w:rsid w:val="13E4AF75"/>
    <w:rsid w:val="13E7C96D"/>
    <w:rsid w:val="13EC3661"/>
    <w:rsid w:val="13F1B77B"/>
    <w:rsid w:val="13FF07B1"/>
    <w:rsid w:val="14003219"/>
    <w:rsid w:val="1407A054"/>
    <w:rsid w:val="14181072"/>
    <w:rsid w:val="14244DC3"/>
    <w:rsid w:val="1425AD95"/>
    <w:rsid w:val="1425C2E1"/>
    <w:rsid w:val="14264274"/>
    <w:rsid w:val="143C2BF7"/>
    <w:rsid w:val="143EC63B"/>
    <w:rsid w:val="14443F3A"/>
    <w:rsid w:val="144866E4"/>
    <w:rsid w:val="144B4A71"/>
    <w:rsid w:val="145BBB1B"/>
    <w:rsid w:val="145CC165"/>
    <w:rsid w:val="145F0C0F"/>
    <w:rsid w:val="146343C8"/>
    <w:rsid w:val="146EE5BE"/>
    <w:rsid w:val="147C60A8"/>
    <w:rsid w:val="14847715"/>
    <w:rsid w:val="148A6044"/>
    <w:rsid w:val="149758C7"/>
    <w:rsid w:val="14AA636A"/>
    <w:rsid w:val="14B0A8A9"/>
    <w:rsid w:val="14BFA23C"/>
    <w:rsid w:val="14C0496A"/>
    <w:rsid w:val="14C5E365"/>
    <w:rsid w:val="14E129F2"/>
    <w:rsid w:val="14E748CA"/>
    <w:rsid w:val="14EE52A5"/>
    <w:rsid w:val="14FC1468"/>
    <w:rsid w:val="14FD1789"/>
    <w:rsid w:val="14FDD14D"/>
    <w:rsid w:val="15032A83"/>
    <w:rsid w:val="15052FE3"/>
    <w:rsid w:val="150B8005"/>
    <w:rsid w:val="1520A6DF"/>
    <w:rsid w:val="1521C47E"/>
    <w:rsid w:val="15237177"/>
    <w:rsid w:val="1527991E"/>
    <w:rsid w:val="152B952D"/>
    <w:rsid w:val="152F9317"/>
    <w:rsid w:val="1537FE2D"/>
    <w:rsid w:val="1538747E"/>
    <w:rsid w:val="1549FBA2"/>
    <w:rsid w:val="15505994"/>
    <w:rsid w:val="1551173E"/>
    <w:rsid w:val="155604D1"/>
    <w:rsid w:val="1558BD8C"/>
    <w:rsid w:val="155CDC07"/>
    <w:rsid w:val="155F141F"/>
    <w:rsid w:val="155FE0C9"/>
    <w:rsid w:val="15607587"/>
    <w:rsid w:val="15691F9B"/>
    <w:rsid w:val="1570D5F8"/>
    <w:rsid w:val="1573B986"/>
    <w:rsid w:val="15779C6F"/>
    <w:rsid w:val="15789130"/>
    <w:rsid w:val="1579DA68"/>
    <w:rsid w:val="157A3EA1"/>
    <w:rsid w:val="15862A8D"/>
    <w:rsid w:val="1595DC57"/>
    <w:rsid w:val="15970FE7"/>
    <w:rsid w:val="1598E388"/>
    <w:rsid w:val="159CCCC3"/>
    <w:rsid w:val="159DDBFC"/>
    <w:rsid w:val="15A589A6"/>
    <w:rsid w:val="15ABC821"/>
    <w:rsid w:val="15C035BC"/>
    <w:rsid w:val="15C815E2"/>
    <w:rsid w:val="15D52F59"/>
    <w:rsid w:val="15DA8A4A"/>
    <w:rsid w:val="15DFDE4D"/>
    <w:rsid w:val="15E528D2"/>
    <w:rsid w:val="15E73131"/>
    <w:rsid w:val="15F62830"/>
    <w:rsid w:val="15FAE07C"/>
    <w:rsid w:val="15FE950E"/>
    <w:rsid w:val="1600D7DA"/>
    <w:rsid w:val="16031A51"/>
    <w:rsid w:val="16059946"/>
    <w:rsid w:val="160D1CEA"/>
    <w:rsid w:val="16164C26"/>
    <w:rsid w:val="162BF3E6"/>
    <w:rsid w:val="163337C3"/>
    <w:rsid w:val="1647C9CF"/>
    <w:rsid w:val="164BFD6E"/>
    <w:rsid w:val="164EC22C"/>
    <w:rsid w:val="1663BE12"/>
    <w:rsid w:val="1669558E"/>
    <w:rsid w:val="16753995"/>
    <w:rsid w:val="1675B7B8"/>
    <w:rsid w:val="169A86B4"/>
    <w:rsid w:val="169AB4DB"/>
    <w:rsid w:val="169DE962"/>
    <w:rsid w:val="16A5D7AF"/>
    <w:rsid w:val="16A82296"/>
    <w:rsid w:val="16AABF33"/>
    <w:rsid w:val="16ADD0EF"/>
    <w:rsid w:val="16D7A06C"/>
    <w:rsid w:val="16E16A01"/>
    <w:rsid w:val="16E7066F"/>
    <w:rsid w:val="16E768DE"/>
    <w:rsid w:val="170331F1"/>
    <w:rsid w:val="17121429"/>
    <w:rsid w:val="171BC10E"/>
    <w:rsid w:val="1720CA3A"/>
    <w:rsid w:val="17261C52"/>
    <w:rsid w:val="1726D150"/>
    <w:rsid w:val="1727C8AE"/>
    <w:rsid w:val="172CB92A"/>
    <w:rsid w:val="17302824"/>
    <w:rsid w:val="17396F8A"/>
    <w:rsid w:val="1743E84E"/>
    <w:rsid w:val="1761F6A7"/>
    <w:rsid w:val="1764BD01"/>
    <w:rsid w:val="176D3F30"/>
    <w:rsid w:val="177A87A5"/>
    <w:rsid w:val="1785A7DC"/>
    <w:rsid w:val="17892DB4"/>
    <w:rsid w:val="178BE52C"/>
    <w:rsid w:val="1791E08C"/>
    <w:rsid w:val="17AE90F6"/>
    <w:rsid w:val="17BE5111"/>
    <w:rsid w:val="17D02720"/>
    <w:rsid w:val="17D3B1FC"/>
    <w:rsid w:val="17DD8EB8"/>
    <w:rsid w:val="17E4A2D8"/>
    <w:rsid w:val="17E7726E"/>
    <w:rsid w:val="17EF8D24"/>
    <w:rsid w:val="17F15283"/>
    <w:rsid w:val="180F7BDC"/>
    <w:rsid w:val="181D415E"/>
    <w:rsid w:val="18337D42"/>
    <w:rsid w:val="18359435"/>
    <w:rsid w:val="183D7771"/>
    <w:rsid w:val="18415E34"/>
    <w:rsid w:val="18435672"/>
    <w:rsid w:val="184A288D"/>
    <w:rsid w:val="1851DE8B"/>
    <w:rsid w:val="18569034"/>
    <w:rsid w:val="185CE76C"/>
    <w:rsid w:val="1869CD42"/>
    <w:rsid w:val="1869D772"/>
    <w:rsid w:val="186C8672"/>
    <w:rsid w:val="186D2B06"/>
    <w:rsid w:val="186E44B4"/>
    <w:rsid w:val="1875E39A"/>
    <w:rsid w:val="187BE750"/>
    <w:rsid w:val="188819F9"/>
    <w:rsid w:val="189859E7"/>
    <w:rsid w:val="18A136C3"/>
    <w:rsid w:val="18A5A957"/>
    <w:rsid w:val="18A73126"/>
    <w:rsid w:val="18A941C9"/>
    <w:rsid w:val="18AB633B"/>
    <w:rsid w:val="18AC600B"/>
    <w:rsid w:val="18AE9962"/>
    <w:rsid w:val="18B3FF3F"/>
    <w:rsid w:val="18C2CBA4"/>
    <w:rsid w:val="18C48701"/>
    <w:rsid w:val="18C50AD8"/>
    <w:rsid w:val="18CB3CCE"/>
    <w:rsid w:val="18CE1701"/>
    <w:rsid w:val="18D534EA"/>
    <w:rsid w:val="18DF5301"/>
    <w:rsid w:val="18EB315E"/>
    <w:rsid w:val="18EB61B1"/>
    <w:rsid w:val="18F3354C"/>
    <w:rsid w:val="191541AA"/>
    <w:rsid w:val="191D0018"/>
    <w:rsid w:val="192525F7"/>
    <w:rsid w:val="19327A14"/>
    <w:rsid w:val="19370DDD"/>
    <w:rsid w:val="19414C90"/>
    <w:rsid w:val="1958321E"/>
    <w:rsid w:val="1959E921"/>
    <w:rsid w:val="195B1C71"/>
    <w:rsid w:val="19661295"/>
    <w:rsid w:val="1966C2D9"/>
    <w:rsid w:val="19672499"/>
    <w:rsid w:val="196E8251"/>
    <w:rsid w:val="19745722"/>
    <w:rsid w:val="1975496A"/>
    <w:rsid w:val="1983C48E"/>
    <w:rsid w:val="1985177F"/>
    <w:rsid w:val="19871558"/>
    <w:rsid w:val="198BB862"/>
    <w:rsid w:val="1994D266"/>
    <w:rsid w:val="1996061C"/>
    <w:rsid w:val="1996D7DE"/>
    <w:rsid w:val="1999BF0C"/>
    <w:rsid w:val="199D2DB9"/>
    <w:rsid w:val="19A11CF3"/>
    <w:rsid w:val="19A969D6"/>
    <w:rsid w:val="19AE0A3A"/>
    <w:rsid w:val="19BB94FC"/>
    <w:rsid w:val="19BD9ED2"/>
    <w:rsid w:val="19C03F35"/>
    <w:rsid w:val="19C742FA"/>
    <w:rsid w:val="19CC6D14"/>
    <w:rsid w:val="19CE405C"/>
    <w:rsid w:val="19D29636"/>
    <w:rsid w:val="19D5FF48"/>
    <w:rsid w:val="19DB2F70"/>
    <w:rsid w:val="19DC8C85"/>
    <w:rsid w:val="19E236F8"/>
    <w:rsid w:val="19E4F425"/>
    <w:rsid w:val="19E72FA7"/>
    <w:rsid w:val="19E8B7B8"/>
    <w:rsid w:val="1A00624C"/>
    <w:rsid w:val="1A0382F5"/>
    <w:rsid w:val="1A0C82F0"/>
    <w:rsid w:val="1A147007"/>
    <w:rsid w:val="1A194C3F"/>
    <w:rsid w:val="1A278ED7"/>
    <w:rsid w:val="1A35B45E"/>
    <w:rsid w:val="1A3662EC"/>
    <w:rsid w:val="1A3B93B9"/>
    <w:rsid w:val="1A3D2A4B"/>
    <w:rsid w:val="1A48535D"/>
    <w:rsid w:val="1A687F05"/>
    <w:rsid w:val="1A72D23C"/>
    <w:rsid w:val="1A7A03C1"/>
    <w:rsid w:val="1A874D0D"/>
    <w:rsid w:val="1A8D5F3F"/>
    <w:rsid w:val="1AA2A1D5"/>
    <w:rsid w:val="1AB08C4A"/>
    <w:rsid w:val="1AB7EBC9"/>
    <w:rsid w:val="1ABA0883"/>
    <w:rsid w:val="1ABBE223"/>
    <w:rsid w:val="1AC57AEE"/>
    <w:rsid w:val="1AC63685"/>
    <w:rsid w:val="1ACB341F"/>
    <w:rsid w:val="1ACB7E88"/>
    <w:rsid w:val="1AD25A48"/>
    <w:rsid w:val="1AD7851A"/>
    <w:rsid w:val="1ADB9C9C"/>
    <w:rsid w:val="1AE004A7"/>
    <w:rsid w:val="1AE0481E"/>
    <w:rsid w:val="1AF37BA0"/>
    <w:rsid w:val="1AFA406E"/>
    <w:rsid w:val="1AFCF218"/>
    <w:rsid w:val="1B01E2F6"/>
    <w:rsid w:val="1B1B0C00"/>
    <w:rsid w:val="1B28F345"/>
    <w:rsid w:val="1B2A851B"/>
    <w:rsid w:val="1B2E76CA"/>
    <w:rsid w:val="1B326304"/>
    <w:rsid w:val="1B3825AE"/>
    <w:rsid w:val="1B3DDCCF"/>
    <w:rsid w:val="1B4A02BB"/>
    <w:rsid w:val="1B507204"/>
    <w:rsid w:val="1B55EA6E"/>
    <w:rsid w:val="1B665693"/>
    <w:rsid w:val="1B6760B5"/>
    <w:rsid w:val="1B6B1B94"/>
    <w:rsid w:val="1B6BA8CD"/>
    <w:rsid w:val="1B705D44"/>
    <w:rsid w:val="1B78297E"/>
    <w:rsid w:val="1B7BEE58"/>
    <w:rsid w:val="1B7DBDD8"/>
    <w:rsid w:val="1B814002"/>
    <w:rsid w:val="1B847E49"/>
    <w:rsid w:val="1B8F68DF"/>
    <w:rsid w:val="1B90746B"/>
    <w:rsid w:val="1B9B3103"/>
    <w:rsid w:val="1BA42761"/>
    <w:rsid w:val="1BA6208D"/>
    <w:rsid w:val="1BA98890"/>
    <w:rsid w:val="1BAC3DA6"/>
    <w:rsid w:val="1BAD3DAB"/>
    <w:rsid w:val="1BBF331F"/>
    <w:rsid w:val="1BC322FA"/>
    <w:rsid w:val="1BC3E3B7"/>
    <w:rsid w:val="1BCA9A59"/>
    <w:rsid w:val="1BCDDCCE"/>
    <w:rsid w:val="1BD67B3E"/>
    <w:rsid w:val="1BD7FD02"/>
    <w:rsid w:val="1BD8901B"/>
    <w:rsid w:val="1BDCAB5E"/>
    <w:rsid w:val="1BF7B034"/>
    <w:rsid w:val="1BF7F4C6"/>
    <w:rsid w:val="1C017D9F"/>
    <w:rsid w:val="1C0C73A2"/>
    <w:rsid w:val="1C0CC108"/>
    <w:rsid w:val="1C0EFEDA"/>
    <w:rsid w:val="1C137752"/>
    <w:rsid w:val="1C14941F"/>
    <w:rsid w:val="1C1BE6F7"/>
    <w:rsid w:val="1C29F8D6"/>
    <w:rsid w:val="1C3837B1"/>
    <w:rsid w:val="1C39B26B"/>
    <w:rsid w:val="1C3ADBD0"/>
    <w:rsid w:val="1C422AB1"/>
    <w:rsid w:val="1C4D4927"/>
    <w:rsid w:val="1C55EEEA"/>
    <w:rsid w:val="1C57C115"/>
    <w:rsid w:val="1C60EB7C"/>
    <w:rsid w:val="1C6345A2"/>
    <w:rsid w:val="1C67383B"/>
    <w:rsid w:val="1C775F7E"/>
    <w:rsid w:val="1C7764C0"/>
    <w:rsid w:val="1C7A0554"/>
    <w:rsid w:val="1C7F75CF"/>
    <w:rsid w:val="1C850487"/>
    <w:rsid w:val="1C858DAA"/>
    <w:rsid w:val="1C9610CF"/>
    <w:rsid w:val="1C96D308"/>
    <w:rsid w:val="1C984A20"/>
    <w:rsid w:val="1C9DB357"/>
    <w:rsid w:val="1C9F1B0D"/>
    <w:rsid w:val="1C9FCAC2"/>
    <w:rsid w:val="1CA887B0"/>
    <w:rsid w:val="1CB92539"/>
    <w:rsid w:val="1CBB6550"/>
    <w:rsid w:val="1CC15B9F"/>
    <w:rsid w:val="1CC625BB"/>
    <w:rsid w:val="1CC9A50A"/>
    <w:rsid w:val="1CD1F142"/>
    <w:rsid w:val="1CD83570"/>
    <w:rsid w:val="1CE17064"/>
    <w:rsid w:val="1CE7D623"/>
    <w:rsid w:val="1CE8F532"/>
    <w:rsid w:val="1CE91B67"/>
    <w:rsid w:val="1CED186A"/>
    <w:rsid w:val="1CF398EA"/>
    <w:rsid w:val="1CFBFA51"/>
    <w:rsid w:val="1D00296E"/>
    <w:rsid w:val="1D13CCBD"/>
    <w:rsid w:val="1D151933"/>
    <w:rsid w:val="1D181285"/>
    <w:rsid w:val="1D20917F"/>
    <w:rsid w:val="1D23E800"/>
    <w:rsid w:val="1D24FCDE"/>
    <w:rsid w:val="1D254FAE"/>
    <w:rsid w:val="1D2CA8A9"/>
    <w:rsid w:val="1D2DFEB2"/>
    <w:rsid w:val="1D2FB19A"/>
    <w:rsid w:val="1D36F459"/>
    <w:rsid w:val="1D3AA4FC"/>
    <w:rsid w:val="1D40593D"/>
    <w:rsid w:val="1D45069E"/>
    <w:rsid w:val="1D460BC3"/>
    <w:rsid w:val="1D463EEB"/>
    <w:rsid w:val="1D666ABA"/>
    <w:rsid w:val="1D67E910"/>
    <w:rsid w:val="1D67FEEE"/>
    <w:rsid w:val="1D69E43B"/>
    <w:rsid w:val="1D7107FC"/>
    <w:rsid w:val="1D72A788"/>
    <w:rsid w:val="1D758626"/>
    <w:rsid w:val="1D75DDC2"/>
    <w:rsid w:val="1D8226F6"/>
    <w:rsid w:val="1D82D1BA"/>
    <w:rsid w:val="1D890A48"/>
    <w:rsid w:val="1D9278FA"/>
    <w:rsid w:val="1D9662B3"/>
    <w:rsid w:val="1D97C11B"/>
    <w:rsid w:val="1D9A4C90"/>
    <w:rsid w:val="1D9B7812"/>
    <w:rsid w:val="1DA221CC"/>
    <w:rsid w:val="1DB17119"/>
    <w:rsid w:val="1DBBCEBB"/>
    <w:rsid w:val="1DBFCFBC"/>
    <w:rsid w:val="1DC1E79C"/>
    <w:rsid w:val="1DC293EC"/>
    <w:rsid w:val="1DC61E02"/>
    <w:rsid w:val="1DDE6862"/>
    <w:rsid w:val="1DF01A1B"/>
    <w:rsid w:val="1DF6BE23"/>
    <w:rsid w:val="1DFCE3CA"/>
    <w:rsid w:val="1DFDE9F9"/>
    <w:rsid w:val="1E01E103"/>
    <w:rsid w:val="1E02DCF8"/>
    <w:rsid w:val="1E0F0FA0"/>
    <w:rsid w:val="1E0F3098"/>
    <w:rsid w:val="1E168A8F"/>
    <w:rsid w:val="1E1A6D9F"/>
    <w:rsid w:val="1E1C0354"/>
    <w:rsid w:val="1E3D8D5C"/>
    <w:rsid w:val="1E466629"/>
    <w:rsid w:val="1E4A7EB1"/>
    <w:rsid w:val="1E551AAC"/>
    <w:rsid w:val="1E5C5EB4"/>
    <w:rsid w:val="1E60DEE9"/>
    <w:rsid w:val="1E65B4F6"/>
    <w:rsid w:val="1E683B17"/>
    <w:rsid w:val="1E6E1577"/>
    <w:rsid w:val="1E6F3EC2"/>
    <w:rsid w:val="1E82B6A9"/>
    <w:rsid w:val="1E8D77C7"/>
    <w:rsid w:val="1E8DE626"/>
    <w:rsid w:val="1E908113"/>
    <w:rsid w:val="1E92CA72"/>
    <w:rsid w:val="1EA05A85"/>
    <w:rsid w:val="1EA2A598"/>
    <w:rsid w:val="1EA2BC56"/>
    <w:rsid w:val="1EC06268"/>
    <w:rsid w:val="1EC75FA8"/>
    <w:rsid w:val="1ECC91CB"/>
    <w:rsid w:val="1ECD8AD8"/>
    <w:rsid w:val="1ED30FE4"/>
    <w:rsid w:val="1ED41F9C"/>
    <w:rsid w:val="1ED58FEC"/>
    <w:rsid w:val="1ED71A5E"/>
    <w:rsid w:val="1ED9E497"/>
    <w:rsid w:val="1EE13D66"/>
    <w:rsid w:val="1EEF7918"/>
    <w:rsid w:val="1EF9A346"/>
    <w:rsid w:val="1EFBD0B3"/>
    <w:rsid w:val="1F005C27"/>
    <w:rsid w:val="1F048415"/>
    <w:rsid w:val="1F076812"/>
    <w:rsid w:val="1F0B2201"/>
    <w:rsid w:val="1F115687"/>
    <w:rsid w:val="1F219D29"/>
    <w:rsid w:val="1F285277"/>
    <w:rsid w:val="1F2C3E86"/>
    <w:rsid w:val="1F2C9801"/>
    <w:rsid w:val="1F322263"/>
    <w:rsid w:val="1F347BFB"/>
    <w:rsid w:val="1F39F97A"/>
    <w:rsid w:val="1F43A471"/>
    <w:rsid w:val="1F503F4E"/>
    <w:rsid w:val="1F56EC2F"/>
    <w:rsid w:val="1F5A2A0F"/>
    <w:rsid w:val="1F5E2BB9"/>
    <w:rsid w:val="1F6EBD1E"/>
    <w:rsid w:val="1F70800B"/>
    <w:rsid w:val="1F7F2065"/>
    <w:rsid w:val="1F9768A7"/>
    <w:rsid w:val="1F9C890E"/>
    <w:rsid w:val="1F9DDEB3"/>
    <w:rsid w:val="1FA03B98"/>
    <w:rsid w:val="1FA49A79"/>
    <w:rsid w:val="1FA94113"/>
    <w:rsid w:val="1FA9E21E"/>
    <w:rsid w:val="1FAAAAD2"/>
    <w:rsid w:val="1FB7B2FD"/>
    <w:rsid w:val="1FC2B50C"/>
    <w:rsid w:val="1FC4088B"/>
    <w:rsid w:val="1FD01BC6"/>
    <w:rsid w:val="1FD6BBCF"/>
    <w:rsid w:val="1FD79ABC"/>
    <w:rsid w:val="1FD7D8FE"/>
    <w:rsid w:val="1FDC2289"/>
    <w:rsid w:val="1FEAF9CB"/>
    <w:rsid w:val="1FF8B33E"/>
    <w:rsid w:val="1FFA03AD"/>
    <w:rsid w:val="200371A1"/>
    <w:rsid w:val="20075961"/>
    <w:rsid w:val="200A00A6"/>
    <w:rsid w:val="2016452E"/>
    <w:rsid w:val="201DF503"/>
    <w:rsid w:val="20209F59"/>
    <w:rsid w:val="202660E4"/>
    <w:rsid w:val="20278E19"/>
    <w:rsid w:val="202B21E5"/>
    <w:rsid w:val="202D2E99"/>
    <w:rsid w:val="202DA1DC"/>
    <w:rsid w:val="20314E8B"/>
    <w:rsid w:val="203A8584"/>
    <w:rsid w:val="2041D2E3"/>
    <w:rsid w:val="20422B20"/>
    <w:rsid w:val="20435C6B"/>
    <w:rsid w:val="204380CD"/>
    <w:rsid w:val="2046C410"/>
    <w:rsid w:val="2047F389"/>
    <w:rsid w:val="204C8363"/>
    <w:rsid w:val="2057B514"/>
    <w:rsid w:val="205F42AC"/>
    <w:rsid w:val="206774A4"/>
    <w:rsid w:val="206D56AE"/>
    <w:rsid w:val="20713A42"/>
    <w:rsid w:val="2071B1B3"/>
    <w:rsid w:val="2075B9E9"/>
    <w:rsid w:val="2076B968"/>
    <w:rsid w:val="207CEE44"/>
    <w:rsid w:val="207DAC85"/>
    <w:rsid w:val="2091E576"/>
    <w:rsid w:val="209ABE3D"/>
    <w:rsid w:val="20C3F772"/>
    <w:rsid w:val="20C52522"/>
    <w:rsid w:val="20C7B808"/>
    <w:rsid w:val="20CF49E4"/>
    <w:rsid w:val="20D001F0"/>
    <w:rsid w:val="20D15596"/>
    <w:rsid w:val="20DC1195"/>
    <w:rsid w:val="20DC335C"/>
    <w:rsid w:val="20DDBEAA"/>
    <w:rsid w:val="20F07DFD"/>
    <w:rsid w:val="20F4239C"/>
    <w:rsid w:val="21017583"/>
    <w:rsid w:val="210186A2"/>
    <w:rsid w:val="21064265"/>
    <w:rsid w:val="210F7B1A"/>
    <w:rsid w:val="21141AEF"/>
    <w:rsid w:val="211437A1"/>
    <w:rsid w:val="21177A1E"/>
    <w:rsid w:val="2118E123"/>
    <w:rsid w:val="2119EBFD"/>
    <w:rsid w:val="211B4791"/>
    <w:rsid w:val="21270AAF"/>
    <w:rsid w:val="21284BAD"/>
    <w:rsid w:val="2139093B"/>
    <w:rsid w:val="213B5E03"/>
    <w:rsid w:val="216ACA25"/>
    <w:rsid w:val="21733E30"/>
    <w:rsid w:val="217786FF"/>
    <w:rsid w:val="2179312E"/>
    <w:rsid w:val="217D2A80"/>
    <w:rsid w:val="21822E28"/>
    <w:rsid w:val="2188CC19"/>
    <w:rsid w:val="2189D6D2"/>
    <w:rsid w:val="2197CB90"/>
    <w:rsid w:val="21AE66A9"/>
    <w:rsid w:val="21AFDBAB"/>
    <w:rsid w:val="21B1FE3B"/>
    <w:rsid w:val="21B45D24"/>
    <w:rsid w:val="21C2C9CD"/>
    <w:rsid w:val="21C7CB1A"/>
    <w:rsid w:val="21D45E38"/>
    <w:rsid w:val="21D9D957"/>
    <w:rsid w:val="21DB0F7A"/>
    <w:rsid w:val="21DB2A6E"/>
    <w:rsid w:val="21E7E737"/>
    <w:rsid w:val="21F7F456"/>
    <w:rsid w:val="21FCA9EB"/>
    <w:rsid w:val="21FD68AD"/>
    <w:rsid w:val="21FDBC26"/>
    <w:rsid w:val="220021B4"/>
    <w:rsid w:val="22064B1D"/>
    <w:rsid w:val="220E55F2"/>
    <w:rsid w:val="221349F4"/>
    <w:rsid w:val="2213B394"/>
    <w:rsid w:val="221A7D22"/>
    <w:rsid w:val="221DDE22"/>
    <w:rsid w:val="22242D47"/>
    <w:rsid w:val="22268589"/>
    <w:rsid w:val="22298157"/>
    <w:rsid w:val="222E4CBD"/>
    <w:rsid w:val="22337175"/>
    <w:rsid w:val="223CFF6C"/>
    <w:rsid w:val="2242A747"/>
    <w:rsid w:val="224341D2"/>
    <w:rsid w:val="2246DF6B"/>
    <w:rsid w:val="224F137A"/>
    <w:rsid w:val="22519987"/>
    <w:rsid w:val="22531F30"/>
    <w:rsid w:val="2256C9D9"/>
    <w:rsid w:val="226383DD"/>
    <w:rsid w:val="2268A6C0"/>
    <w:rsid w:val="226CA841"/>
    <w:rsid w:val="226D25F7"/>
    <w:rsid w:val="226F1822"/>
    <w:rsid w:val="228AAC28"/>
    <w:rsid w:val="228F5DD5"/>
    <w:rsid w:val="2292AB1E"/>
    <w:rsid w:val="229BC88D"/>
    <w:rsid w:val="22A315DB"/>
    <w:rsid w:val="22A437B2"/>
    <w:rsid w:val="22A544E8"/>
    <w:rsid w:val="22A6E3CE"/>
    <w:rsid w:val="22AAACE9"/>
    <w:rsid w:val="22C1A4F8"/>
    <w:rsid w:val="22F55DE3"/>
    <w:rsid w:val="22F5A184"/>
    <w:rsid w:val="230A1346"/>
    <w:rsid w:val="23146FD9"/>
    <w:rsid w:val="23148D38"/>
    <w:rsid w:val="2325245F"/>
    <w:rsid w:val="232A6446"/>
    <w:rsid w:val="232DB9D6"/>
    <w:rsid w:val="2334A379"/>
    <w:rsid w:val="234A04E5"/>
    <w:rsid w:val="234AE116"/>
    <w:rsid w:val="23524E3F"/>
    <w:rsid w:val="23561119"/>
    <w:rsid w:val="2358401B"/>
    <w:rsid w:val="2358C98E"/>
    <w:rsid w:val="235F4907"/>
    <w:rsid w:val="237177C9"/>
    <w:rsid w:val="23762D79"/>
    <w:rsid w:val="237852CE"/>
    <w:rsid w:val="2383F3F0"/>
    <w:rsid w:val="23854E99"/>
    <w:rsid w:val="23919CBD"/>
    <w:rsid w:val="23983FB4"/>
    <w:rsid w:val="239C6D5C"/>
    <w:rsid w:val="239D3938"/>
    <w:rsid w:val="239FE594"/>
    <w:rsid w:val="23A158A3"/>
    <w:rsid w:val="23B14830"/>
    <w:rsid w:val="23B68179"/>
    <w:rsid w:val="23BDD1DA"/>
    <w:rsid w:val="23C1830F"/>
    <w:rsid w:val="23C7D8DA"/>
    <w:rsid w:val="23C8E36C"/>
    <w:rsid w:val="23CB4614"/>
    <w:rsid w:val="23D25C0E"/>
    <w:rsid w:val="23EFE8F9"/>
    <w:rsid w:val="23F6322A"/>
    <w:rsid w:val="23F676E3"/>
    <w:rsid w:val="2400D6FC"/>
    <w:rsid w:val="2403938B"/>
    <w:rsid w:val="240749E7"/>
    <w:rsid w:val="2420E04F"/>
    <w:rsid w:val="242370ED"/>
    <w:rsid w:val="24246A5F"/>
    <w:rsid w:val="2425F8B5"/>
    <w:rsid w:val="242743FF"/>
    <w:rsid w:val="2427CA77"/>
    <w:rsid w:val="242C364F"/>
    <w:rsid w:val="243326FE"/>
    <w:rsid w:val="24353367"/>
    <w:rsid w:val="24367BC6"/>
    <w:rsid w:val="2436A61D"/>
    <w:rsid w:val="243B1085"/>
    <w:rsid w:val="244A47DA"/>
    <w:rsid w:val="244B9545"/>
    <w:rsid w:val="244C8AF6"/>
    <w:rsid w:val="244F1090"/>
    <w:rsid w:val="24512C52"/>
    <w:rsid w:val="24518CBF"/>
    <w:rsid w:val="245A2975"/>
    <w:rsid w:val="245B4DE5"/>
    <w:rsid w:val="245CE069"/>
    <w:rsid w:val="245D7559"/>
    <w:rsid w:val="245E8BE1"/>
    <w:rsid w:val="245F2D44"/>
    <w:rsid w:val="2460EC41"/>
    <w:rsid w:val="2464903C"/>
    <w:rsid w:val="246BC33E"/>
    <w:rsid w:val="247CFF2D"/>
    <w:rsid w:val="248E8E86"/>
    <w:rsid w:val="24910495"/>
    <w:rsid w:val="24942DF1"/>
    <w:rsid w:val="2497A993"/>
    <w:rsid w:val="249BB6D1"/>
    <w:rsid w:val="249C9F09"/>
    <w:rsid w:val="249F29FA"/>
    <w:rsid w:val="24A3D8C3"/>
    <w:rsid w:val="24B2A62B"/>
    <w:rsid w:val="24B3CCF6"/>
    <w:rsid w:val="24BD7230"/>
    <w:rsid w:val="24BF7D7B"/>
    <w:rsid w:val="24C0C893"/>
    <w:rsid w:val="24C29B07"/>
    <w:rsid w:val="24CB8A8F"/>
    <w:rsid w:val="24CDCC48"/>
    <w:rsid w:val="24D2762A"/>
    <w:rsid w:val="24E0C47C"/>
    <w:rsid w:val="24E9EA61"/>
    <w:rsid w:val="24EB08AF"/>
    <w:rsid w:val="24EC075F"/>
    <w:rsid w:val="24F494A6"/>
    <w:rsid w:val="24FF9C6A"/>
    <w:rsid w:val="250942FB"/>
    <w:rsid w:val="2523A3FF"/>
    <w:rsid w:val="252E08E2"/>
    <w:rsid w:val="25570E02"/>
    <w:rsid w:val="25583D91"/>
    <w:rsid w:val="2558EFD4"/>
    <w:rsid w:val="255950FE"/>
    <w:rsid w:val="256BBC2A"/>
    <w:rsid w:val="2572F3F1"/>
    <w:rsid w:val="257333D0"/>
    <w:rsid w:val="258978F5"/>
    <w:rsid w:val="25908F5C"/>
    <w:rsid w:val="2593206C"/>
    <w:rsid w:val="2597C1C8"/>
    <w:rsid w:val="2598E441"/>
    <w:rsid w:val="25A13D74"/>
    <w:rsid w:val="25ACE666"/>
    <w:rsid w:val="25B740F6"/>
    <w:rsid w:val="25BE7749"/>
    <w:rsid w:val="25C190F9"/>
    <w:rsid w:val="25C59897"/>
    <w:rsid w:val="25DFE773"/>
    <w:rsid w:val="25F34C85"/>
    <w:rsid w:val="25F5F281"/>
    <w:rsid w:val="25F60AAB"/>
    <w:rsid w:val="25FBE57A"/>
    <w:rsid w:val="2604627E"/>
    <w:rsid w:val="2608A25B"/>
    <w:rsid w:val="260B77BF"/>
    <w:rsid w:val="261BB17D"/>
    <w:rsid w:val="262D3BCB"/>
    <w:rsid w:val="263CBBCD"/>
    <w:rsid w:val="26467C0E"/>
    <w:rsid w:val="264887DA"/>
    <w:rsid w:val="2649EDCC"/>
    <w:rsid w:val="26553207"/>
    <w:rsid w:val="2658A50A"/>
    <w:rsid w:val="265961D4"/>
    <w:rsid w:val="265BEF82"/>
    <w:rsid w:val="2663100F"/>
    <w:rsid w:val="266E8D31"/>
    <w:rsid w:val="2685491C"/>
    <w:rsid w:val="268728B7"/>
    <w:rsid w:val="26888661"/>
    <w:rsid w:val="268C6740"/>
    <w:rsid w:val="2696811D"/>
    <w:rsid w:val="2696DA35"/>
    <w:rsid w:val="26A65EB0"/>
    <w:rsid w:val="26A843D4"/>
    <w:rsid w:val="26AFD1AF"/>
    <w:rsid w:val="26B71AD1"/>
    <w:rsid w:val="26BEA5C2"/>
    <w:rsid w:val="26C2DFB5"/>
    <w:rsid w:val="26D98EB7"/>
    <w:rsid w:val="26E2B92C"/>
    <w:rsid w:val="26E5345D"/>
    <w:rsid w:val="26FC82C7"/>
    <w:rsid w:val="270AC45C"/>
    <w:rsid w:val="27180406"/>
    <w:rsid w:val="2721F3B2"/>
    <w:rsid w:val="2729F4EE"/>
    <w:rsid w:val="27304776"/>
    <w:rsid w:val="27432177"/>
    <w:rsid w:val="2745E53A"/>
    <w:rsid w:val="27482E3D"/>
    <w:rsid w:val="2749B500"/>
    <w:rsid w:val="274E4FD4"/>
    <w:rsid w:val="274FB275"/>
    <w:rsid w:val="2759EB41"/>
    <w:rsid w:val="27628EE8"/>
    <w:rsid w:val="2763D711"/>
    <w:rsid w:val="276C6B98"/>
    <w:rsid w:val="276E32A1"/>
    <w:rsid w:val="2773573A"/>
    <w:rsid w:val="27854389"/>
    <w:rsid w:val="2795161B"/>
    <w:rsid w:val="279C2C81"/>
    <w:rsid w:val="27A81CF3"/>
    <w:rsid w:val="27AC9976"/>
    <w:rsid w:val="27BCF3AB"/>
    <w:rsid w:val="27BDB88B"/>
    <w:rsid w:val="27C60AFE"/>
    <w:rsid w:val="27C6BEDE"/>
    <w:rsid w:val="27CCCCC7"/>
    <w:rsid w:val="27DD6FE8"/>
    <w:rsid w:val="27E3C1A6"/>
    <w:rsid w:val="27E82CB8"/>
    <w:rsid w:val="27E8C69D"/>
    <w:rsid w:val="27E91EFC"/>
    <w:rsid w:val="27E96ED1"/>
    <w:rsid w:val="280009CC"/>
    <w:rsid w:val="28067A13"/>
    <w:rsid w:val="280E0138"/>
    <w:rsid w:val="28200018"/>
    <w:rsid w:val="28238D95"/>
    <w:rsid w:val="282BFA21"/>
    <w:rsid w:val="28345A0D"/>
    <w:rsid w:val="2844F6C3"/>
    <w:rsid w:val="284A43FD"/>
    <w:rsid w:val="284AFFBE"/>
    <w:rsid w:val="284E1E72"/>
    <w:rsid w:val="2854E215"/>
    <w:rsid w:val="286167C2"/>
    <w:rsid w:val="286637B7"/>
    <w:rsid w:val="28717D16"/>
    <w:rsid w:val="2887356B"/>
    <w:rsid w:val="288B282E"/>
    <w:rsid w:val="28975353"/>
    <w:rsid w:val="28A0C970"/>
    <w:rsid w:val="28A5A27E"/>
    <w:rsid w:val="28A5CD31"/>
    <w:rsid w:val="28AAB78F"/>
    <w:rsid w:val="28AE0318"/>
    <w:rsid w:val="28B47AC4"/>
    <w:rsid w:val="28B86EAC"/>
    <w:rsid w:val="28D056A5"/>
    <w:rsid w:val="28D62995"/>
    <w:rsid w:val="28DCE8F2"/>
    <w:rsid w:val="28EF907D"/>
    <w:rsid w:val="28F283BB"/>
    <w:rsid w:val="2901D0E9"/>
    <w:rsid w:val="29041C78"/>
    <w:rsid w:val="290B13A2"/>
    <w:rsid w:val="29116D4E"/>
    <w:rsid w:val="2912B6B3"/>
    <w:rsid w:val="2912C1ED"/>
    <w:rsid w:val="29172139"/>
    <w:rsid w:val="291AAD2B"/>
    <w:rsid w:val="291DDBA4"/>
    <w:rsid w:val="291F1D0A"/>
    <w:rsid w:val="29216584"/>
    <w:rsid w:val="2925D9EB"/>
    <w:rsid w:val="292B0D40"/>
    <w:rsid w:val="292D6AA1"/>
    <w:rsid w:val="292D9A98"/>
    <w:rsid w:val="2930E67C"/>
    <w:rsid w:val="29338A9C"/>
    <w:rsid w:val="293D9BBE"/>
    <w:rsid w:val="294E4934"/>
    <w:rsid w:val="29530A81"/>
    <w:rsid w:val="295D2853"/>
    <w:rsid w:val="296035CB"/>
    <w:rsid w:val="2978DCE6"/>
    <w:rsid w:val="2985D612"/>
    <w:rsid w:val="29969E55"/>
    <w:rsid w:val="29A3DEDC"/>
    <w:rsid w:val="29A3E870"/>
    <w:rsid w:val="29A8DA98"/>
    <w:rsid w:val="29AF5098"/>
    <w:rsid w:val="29BD5136"/>
    <w:rsid w:val="29BEBD0E"/>
    <w:rsid w:val="29C05A21"/>
    <w:rsid w:val="29C3A6D9"/>
    <w:rsid w:val="29C9E80F"/>
    <w:rsid w:val="29D7E62F"/>
    <w:rsid w:val="29DFCC82"/>
    <w:rsid w:val="29E086D8"/>
    <w:rsid w:val="29E6D01F"/>
    <w:rsid w:val="29EBFD4C"/>
    <w:rsid w:val="29F9D571"/>
    <w:rsid w:val="2A0157AE"/>
    <w:rsid w:val="2A057ACD"/>
    <w:rsid w:val="2A1A57F3"/>
    <w:rsid w:val="2A1C11C9"/>
    <w:rsid w:val="2A1F5D51"/>
    <w:rsid w:val="2A24D013"/>
    <w:rsid w:val="2A2BA241"/>
    <w:rsid w:val="2A2EA09E"/>
    <w:rsid w:val="2A31D52F"/>
    <w:rsid w:val="2A37B047"/>
    <w:rsid w:val="2A61096C"/>
    <w:rsid w:val="2A681892"/>
    <w:rsid w:val="2A6C3E56"/>
    <w:rsid w:val="2A7C5CBE"/>
    <w:rsid w:val="2A86323D"/>
    <w:rsid w:val="2A879499"/>
    <w:rsid w:val="2A8A70C2"/>
    <w:rsid w:val="2A8D84ED"/>
    <w:rsid w:val="2A945300"/>
    <w:rsid w:val="2A94DDF3"/>
    <w:rsid w:val="2A98EF5E"/>
    <w:rsid w:val="2AA12762"/>
    <w:rsid w:val="2AA6B196"/>
    <w:rsid w:val="2AAD58AD"/>
    <w:rsid w:val="2AB691E2"/>
    <w:rsid w:val="2AC40C16"/>
    <w:rsid w:val="2ACE837F"/>
    <w:rsid w:val="2AE0F3DA"/>
    <w:rsid w:val="2AFCE8C6"/>
    <w:rsid w:val="2B006FC8"/>
    <w:rsid w:val="2B04DB16"/>
    <w:rsid w:val="2B072E5E"/>
    <w:rsid w:val="2B10215D"/>
    <w:rsid w:val="2B131659"/>
    <w:rsid w:val="2B13F997"/>
    <w:rsid w:val="2B234801"/>
    <w:rsid w:val="2B257357"/>
    <w:rsid w:val="2B257A01"/>
    <w:rsid w:val="2B25B605"/>
    <w:rsid w:val="2B26B63E"/>
    <w:rsid w:val="2B2E3D39"/>
    <w:rsid w:val="2B2F4FB9"/>
    <w:rsid w:val="2B3EF64C"/>
    <w:rsid w:val="2B449EEF"/>
    <w:rsid w:val="2B475BB1"/>
    <w:rsid w:val="2B4885DE"/>
    <w:rsid w:val="2B488B87"/>
    <w:rsid w:val="2B4FD848"/>
    <w:rsid w:val="2B68BE0D"/>
    <w:rsid w:val="2B6E7717"/>
    <w:rsid w:val="2B6FFFF0"/>
    <w:rsid w:val="2B82A080"/>
    <w:rsid w:val="2B85AD79"/>
    <w:rsid w:val="2B93C742"/>
    <w:rsid w:val="2B96DF69"/>
    <w:rsid w:val="2B99DD97"/>
    <w:rsid w:val="2BA409F6"/>
    <w:rsid w:val="2BA47F25"/>
    <w:rsid w:val="2BAE7A0A"/>
    <w:rsid w:val="2BB065EA"/>
    <w:rsid w:val="2BB883A1"/>
    <w:rsid w:val="2BDA7A70"/>
    <w:rsid w:val="2BDAC00C"/>
    <w:rsid w:val="2BDD3FC2"/>
    <w:rsid w:val="2BE057B8"/>
    <w:rsid w:val="2BE1E327"/>
    <w:rsid w:val="2BE3417D"/>
    <w:rsid w:val="2BE76CF7"/>
    <w:rsid w:val="2BE94592"/>
    <w:rsid w:val="2BEC131C"/>
    <w:rsid w:val="2BF3F7EA"/>
    <w:rsid w:val="2BF52085"/>
    <w:rsid w:val="2BFBA05A"/>
    <w:rsid w:val="2C0A6891"/>
    <w:rsid w:val="2C0D7974"/>
    <w:rsid w:val="2C128D9A"/>
    <w:rsid w:val="2C128FB4"/>
    <w:rsid w:val="2C1D6DA6"/>
    <w:rsid w:val="2C29154A"/>
    <w:rsid w:val="2C2FBA15"/>
    <w:rsid w:val="2C345E6F"/>
    <w:rsid w:val="2C39E73B"/>
    <w:rsid w:val="2C3E0397"/>
    <w:rsid w:val="2C3EC7E2"/>
    <w:rsid w:val="2C4AB922"/>
    <w:rsid w:val="2C4DB4C5"/>
    <w:rsid w:val="2C4F5EE1"/>
    <w:rsid w:val="2C53A0FE"/>
    <w:rsid w:val="2C5AA3FA"/>
    <w:rsid w:val="2C6EC75C"/>
    <w:rsid w:val="2C74ACFF"/>
    <w:rsid w:val="2C7D72B3"/>
    <w:rsid w:val="2C7EBD8A"/>
    <w:rsid w:val="2C832F8F"/>
    <w:rsid w:val="2C895149"/>
    <w:rsid w:val="2C9267DC"/>
    <w:rsid w:val="2C93660A"/>
    <w:rsid w:val="2C93F47A"/>
    <w:rsid w:val="2C98FD38"/>
    <w:rsid w:val="2C9D16DE"/>
    <w:rsid w:val="2CA46982"/>
    <w:rsid w:val="2CAAA9D4"/>
    <w:rsid w:val="2CBE3DBF"/>
    <w:rsid w:val="2CC39E58"/>
    <w:rsid w:val="2CC581AC"/>
    <w:rsid w:val="2CDFCB77"/>
    <w:rsid w:val="2CE3F95C"/>
    <w:rsid w:val="2CED289E"/>
    <w:rsid w:val="2CEE0192"/>
    <w:rsid w:val="2CEE8BC8"/>
    <w:rsid w:val="2CFB5F0A"/>
    <w:rsid w:val="2CFD0894"/>
    <w:rsid w:val="2D016F31"/>
    <w:rsid w:val="2D018591"/>
    <w:rsid w:val="2D03286B"/>
    <w:rsid w:val="2D07CB30"/>
    <w:rsid w:val="2D15364E"/>
    <w:rsid w:val="2D248CC2"/>
    <w:rsid w:val="2D28D99D"/>
    <w:rsid w:val="2D298E05"/>
    <w:rsid w:val="2D4C7EBE"/>
    <w:rsid w:val="2D4E58C4"/>
    <w:rsid w:val="2D53F970"/>
    <w:rsid w:val="2D5AEE49"/>
    <w:rsid w:val="2D5D6A1E"/>
    <w:rsid w:val="2D5E3271"/>
    <w:rsid w:val="2D68CB7C"/>
    <w:rsid w:val="2D6A2D91"/>
    <w:rsid w:val="2D76252B"/>
    <w:rsid w:val="2D78A8B1"/>
    <w:rsid w:val="2D939813"/>
    <w:rsid w:val="2D95BA43"/>
    <w:rsid w:val="2D97096B"/>
    <w:rsid w:val="2D9D4293"/>
    <w:rsid w:val="2D9E9DC7"/>
    <w:rsid w:val="2DB518CD"/>
    <w:rsid w:val="2DC60EC7"/>
    <w:rsid w:val="2DD0382B"/>
    <w:rsid w:val="2DD33007"/>
    <w:rsid w:val="2DD487B6"/>
    <w:rsid w:val="2DE53C4E"/>
    <w:rsid w:val="2DF48B23"/>
    <w:rsid w:val="2DF48F40"/>
    <w:rsid w:val="2E024D07"/>
    <w:rsid w:val="2E028523"/>
    <w:rsid w:val="2E02EDCE"/>
    <w:rsid w:val="2E236361"/>
    <w:rsid w:val="2E290B17"/>
    <w:rsid w:val="2E4085AC"/>
    <w:rsid w:val="2E43919B"/>
    <w:rsid w:val="2E4AEE44"/>
    <w:rsid w:val="2E566465"/>
    <w:rsid w:val="2E5DCA64"/>
    <w:rsid w:val="2E7B77BC"/>
    <w:rsid w:val="2E866AB0"/>
    <w:rsid w:val="2E8B8933"/>
    <w:rsid w:val="2E9DD5C3"/>
    <w:rsid w:val="2EAAC966"/>
    <w:rsid w:val="2EB04A7E"/>
    <w:rsid w:val="2EB448DB"/>
    <w:rsid w:val="2EBB89D4"/>
    <w:rsid w:val="2EC9898A"/>
    <w:rsid w:val="2EDF7080"/>
    <w:rsid w:val="2EE00674"/>
    <w:rsid w:val="2EE23216"/>
    <w:rsid w:val="2EE483D9"/>
    <w:rsid w:val="2EF17C36"/>
    <w:rsid w:val="2EF898A0"/>
    <w:rsid w:val="2EF9C207"/>
    <w:rsid w:val="2EFF1364"/>
    <w:rsid w:val="2F008B9C"/>
    <w:rsid w:val="2F0A8B81"/>
    <w:rsid w:val="2F0B8DB1"/>
    <w:rsid w:val="2F0D459F"/>
    <w:rsid w:val="2F0E51F4"/>
    <w:rsid w:val="2F11F58C"/>
    <w:rsid w:val="2F11FF98"/>
    <w:rsid w:val="2F135DB7"/>
    <w:rsid w:val="2F19005C"/>
    <w:rsid w:val="2F2310B1"/>
    <w:rsid w:val="2F2687BE"/>
    <w:rsid w:val="2F27CAEB"/>
    <w:rsid w:val="2F3A17AB"/>
    <w:rsid w:val="2F4924EA"/>
    <w:rsid w:val="2F4AD30F"/>
    <w:rsid w:val="2F57EA10"/>
    <w:rsid w:val="2F61BE7E"/>
    <w:rsid w:val="2F72ADD2"/>
    <w:rsid w:val="2F75B049"/>
    <w:rsid w:val="2F832F77"/>
    <w:rsid w:val="2F83C791"/>
    <w:rsid w:val="2F852AE2"/>
    <w:rsid w:val="2F89BE7B"/>
    <w:rsid w:val="2F92443E"/>
    <w:rsid w:val="2F9C941B"/>
    <w:rsid w:val="2FA26098"/>
    <w:rsid w:val="2FB69DB6"/>
    <w:rsid w:val="2FC053BB"/>
    <w:rsid w:val="2FC18C0A"/>
    <w:rsid w:val="2FCBE696"/>
    <w:rsid w:val="2FCCA3BD"/>
    <w:rsid w:val="2FCD742A"/>
    <w:rsid w:val="2FD6053C"/>
    <w:rsid w:val="2FD7BD7A"/>
    <w:rsid w:val="2FD98B0D"/>
    <w:rsid w:val="2FE991B6"/>
    <w:rsid w:val="2FF869CE"/>
    <w:rsid w:val="2FFF0127"/>
    <w:rsid w:val="3006D7D9"/>
    <w:rsid w:val="300DFCDE"/>
    <w:rsid w:val="301123E6"/>
    <w:rsid w:val="3012B51C"/>
    <w:rsid w:val="30154BC2"/>
    <w:rsid w:val="301A73E7"/>
    <w:rsid w:val="301F833F"/>
    <w:rsid w:val="3021AD67"/>
    <w:rsid w:val="302472B3"/>
    <w:rsid w:val="304971BD"/>
    <w:rsid w:val="3052652B"/>
    <w:rsid w:val="30554D75"/>
    <w:rsid w:val="30579A2F"/>
    <w:rsid w:val="306410CC"/>
    <w:rsid w:val="306A9173"/>
    <w:rsid w:val="3089A25D"/>
    <w:rsid w:val="308F6AF3"/>
    <w:rsid w:val="3093DF76"/>
    <w:rsid w:val="3098A86C"/>
    <w:rsid w:val="309B82B1"/>
    <w:rsid w:val="30A276E8"/>
    <w:rsid w:val="30A39690"/>
    <w:rsid w:val="30B2C7A4"/>
    <w:rsid w:val="30B9D34B"/>
    <w:rsid w:val="30BCBC81"/>
    <w:rsid w:val="30BEE699"/>
    <w:rsid w:val="30BF8CA9"/>
    <w:rsid w:val="30C59ECB"/>
    <w:rsid w:val="30C9AAD9"/>
    <w:rsid w:val="30D2CE4B"/>
    <w:rsid w:val="30D3DFC9"/>
    <w:rsid w:val="30D52F19"/>
    <w:rsid w:val="30FAA438"/>
    <w:rsid w:val="30FBA6C9"/>
    <w:rsid w:val="31042C3F"/>
    <w:rsid w:val="3109CDCA"/>
    <w:rsid w:val="310CB8F0"/>
    <w:rsid w:val="3112FF17"/>
    <w:rsid w:val="31162382"/>
    <w:rsid w:val="31198FC5"/>
    <w:rsid w:val="3128F183"/>
    <w:rsid w:val="312989AE"/>
    <w:rsid w:val="312D66B0"/>
    <w:rsid w:val="3133CF1A"/>
    <w:rsid w:val="313454B4"/>
    <w:rsid w:val="3137BB79"/>
    <w:rsid w:val="313EEE66"/>
    <w:rsid w:val="3143D0AB"/>
    <w:rsid w:val="314E5DE4"/>
    <w:rsid w:val="3154E918"/>
    <w:rsid w:val="31590099"/>
    <w:rsid w:val="31616027"/>
    <w:rsid w:val="316DE9BB"/>
    <w:rsid w:val="31733E06"/>
    <w:rsid w:val="317595B5"/>
    <w:rsid w:val="31768512"/>
    <w:rsid w:val="317C2C7B"/>
    <w:rsid w:val="31816214"/>
    <w:rsid w:val="31816B55"/>
    <w:rsid w:val="3187865F"/>
    <w:rsid w:val="31AA9AB6"/>
    <w:rsid w:val="31B96C22"/>
    <w:rsid w:val="31BBC4BA"/>
    <w:rsid w:val="31BDD80C"/>
    <w:rsid w:val="31C51BF6"/>
    <w:rsid w:val="31C66DAB"/>
    <w:rsid w:val="31D3FA95"/>
    <w:rsid w:val="31D8E82B"/>
    <w:rsid w:val="31DBB7B4"/>
    <w:rsid w:val="31DED420"/>
    <w:rsid w:val="31E17E3C"/>
    <w:rsid w:val="31E9F26A"/>
    <w:rsid w:val="32059436"/>
    <w:rsid w:val="321D6A7E"/>
    <w:rsid w:val="32361188"/>
    <w:rsid w:val="32372B78"/>
    <w:rsid w:val="323CBA0F"/>
    <w:rsid w:val="32467F03"/>
    <w:rsid w:val="324D26AF"/>
    <w:rsid w:val="325827EB"/>
    <w:rsid w:val="3259A76E"/>
    <w:rsid w:val="325EBDCE"/>
    <w:rsid w:val="326CCE6D"/>
    <w:rsid w:val="328120DA"/>
    <w:rsid w:val="32918C8B"/>
    <w:rsid w:val="3292EB09"/>
    <w:rsid w:val="3295DB39"/>
    <w:rsid w:val="3298FE8E"/>
    <w:rsid w:val="329EAC65"/>
    <w:rsid w:val="32A1685B"/>
    <w:rsid w:val="32A7EE71"/>
    <w:rsid w:val="32B1FFD0"/>
    <w:rsid w:val="32BAED0C"/>
    <w:rsid w:val="32BB4681"/>
    <w:rsid w:val="32C9BC41"/>
    <w:rsid w:val="32CDEECD"/>
    <w:rsid w:val="32CF8108"/>
    <w:rsid w:val="32DB4363"/>
    <w:rsid w:val="32DEC84B"/>
    <w:rsid w:val="32E2E49E"/>
    <w:rsid w:val="32E72DF3"/>
    <w:rsid w:val="32F24463"/>
    <w:rsid w:val="32F5EDAA"/>
    <w:rsid w:val="32F9331F"/>
    <w:rsid w:val="32FCDA3C"/>
    <w:rsid w:val="3309A7F4"/>
    <w:rsid w:val="3312E07E"/>
    <w:rsid w:val="331BE2C0"/>
    <w:rsid w:val="331F3F8D"/>
    <w:rsid w:val="3320C013"/>
    <w:rsid w:val="332305FD"/>
    <w:rsid w:val="332C51F0"/>
    <w:rsid w:val="3347C0BD"/>
    <w:rsid w:val="33518EA7"/>
    <w:rsid w:val="3351AB8A"/>
    <w:rsid w:val="335F0D41"/>
    <w:rsid w:val="335F9BD3"/>
    <w:rsid w:val="3367B8BC"/>
    <w:rsid w:val="336D0FE5"/>
    <w:rsid w:val="3370EB02"/>
    <w:rsid w:val="33733137"/>
    <w:rsid w:val="33752F41"/>
    <w:rsid w:val="3380481A"/>
    <w:rsid w:val="338D5772"/>
    <w:rsid w:val="338DE39B"/>
    <w:rsid w:val="3393D5D7"/>
    <w:rsid w:val="33A3A2EA"/>
    <w:rsid w:val="33ACE022"/>
    <w:rsid w:val="33B1B68C"/>
    <w:rsid w:val="33B4E506"/>
    <w:rsid w:val="33B96C9D"/>
    <w:rsid w:val="33BF163B"/>
    <w:rsid w:val="33C4AA48"/>
    <w:rsid w:val="33C528BE"/>
    <w:rsid w:val="33D34EE7"/>
    <w:rsid w:val="33D8DE84"/>
    <w:rsid w:val="33D9FF81"/>
    <w:rsid w:val="33E083E8"/>
    <w:rsid w:val="33EB721D"/>
    <w:rsid w:val="33F0A795"/>
    <w:rsid w:val="33F207A9"/>
    <w:rsid w:val="33F9EBA5"/>
    <w:rsid w:val="33FB13A5"/>
    <w:rsid w:val="33FF44A0"/>
    <w:rsid w:val="34006192"/>
    <w:rsid w:val="3406ED7E"/>
    <w:rsid w:val="340B625B"/>
    <w:rsid w:val="340F27D3"/>
    <w:rsid w:val="341CC204"/>
    <w:rsid w:val="3422C6D3"/>
    <w:rsid w:val="3422E176"/>
    <w:rsid w:val="342647F7"/>
    <w:rsid w:val="342A30DD"/>
    <w:rsid w:val="34370D2A"/>
    <w:rsid w:val="343C5051"/>
    <w:rsid w:val="3454CA6D"/>
    <w:rsid w:val="3454CB94"/>
    <w:rsid w:val="34558199"/>
    <w:rsid w:val="345D29C5"/>
    <w:rsid w:val="34616998"/>
    <w:rsid w:val="3463EEA6"/>
    <w:rsid w:val="346935D5"/>
    <w:rsid w:val="346AE1C5"/>
    <w:rsid w:val="346F7DDC"/>
    <w:rsid w:val="3482E054"/>
    <w:rsid w:val="3484D5A2"/>
    <w:rsid w:val="34865C9A"/>
    <w:rsid w:val="348FD996"/>
    <w:rsid w:val="349509BD"/>
    <w:rsid w:val="3495256D"/>
    <w:rsid w:val="349B9290"/>
    <w:rsid w:val="349C3719"/>
    <w:rsid w:val="34AAFAF6"/>
    <w:rsid w:val="34AC54D4"/>
    <w:rsid w:val="34BE4B11"/>
    <w:rsid w:val="34BF00C0"/>
    <w:rsid w:val="34C39812"/>
    <w:rsid w:val="34C48CFF"/>
    <w:rsid w:val="34C6838C"/>
    <w:rsid w:val="34C9838B"/>
    <w:rsid w:val="34D2F866"/>
    <w:rsid w:val="34D844DC"/>
    <w:rsid w:val="34E1EA63"/>
    <w:rsid w:val="34EA7C1C"/>
    <w:rsid w:val="34EB5733"/>
    <w:rsid w:val="34F9E668"/>
    <w:rsid w:val="352470A6"/>
    <w:rsid w:val="352922C2"/>
    <w:rsid w:val="352A603B"/>
    <w:rsid w:val="352AF7F3"/>
    <w:rsid w:val="352EFA0A"/>
    <w:rsid w:val="35328A44"/>
    <w:rsid w:val="35365A21"/>
    <w:rsid w:val="3541CF15"/>
    <w:rsid w:val="3543A116"/>
    <w:rsid w:val="3549D4AB"/>
    <w:rsid w:val="354FD6FA"/>
    <w:rsid w:val="3557AAEB"/>
    <w:rsid w:val="355AE69C"/>
    <w:rsid w:val="35624CAA"/>
    <w:rsid w:val="3563BD3A"/>
    <w:rsid w:val="35706813"/>
    <w:rsid w:val="35771016"/>
    <w:rsid w:val="35822594"/>
    <w:rsid w:val="35854C58"/>
    <w:rsid w:val="3589303A"/>
    <w:rsid w:val="3592AC66"/>
    <w:rsid w:val="359564A5"/>
    <w:rsid w:val="35B02B5B"/>
    <w:rsid w:val="35B9E56F"/>
    <w:rsid w:val="35C67C4F"/>
    <w:rsid w:val="35CB5D69"/>
    <w:rsid w:val="35D45F85"/>
    <w:rsid w:val="35D4BAC5"/>
    <w:rsid w:val="35DED10A"/>
    <w:rsid w:val="35E26E8A"/>
    <w:rsid w:val="35EBB2A7"/>
    <w:rsid w:val="35EBFFE2"/>
    <w:rsid w:val="35EFE938"/>
    <w:rsid w:val="35F7D200"/>
    <w:rsid w:val="35FF9C1E"/>
    <w:rsid w:val="3606DB96"/>
    <w:rsid w:val="36143704"/>
    <w:rsid w:val="361F58B5"/>
    <w:rsid w:val="36241C25"/>
    <w:rsid w:val="3637EF9F"/>
    <w:rsid w:val="363D17B4"/>
    <w:rsid w:val="363D61FA"/>
    <w:rsid w:val="36417E62"/>
    <w:rsid w:val="36473B5E"/>
    <w:rsid w:val="36480B8A"/>
    <w:rsid w:val="3658A2F5"/>
    <w:rsid w:val="365FF9C5"/>
    <w:rsid w:val="366586D6"/>
    <w:rsid w:val="3666ECD2"/>
    <w:rsid w:val="366B9EFF"/>
    <w:rsid w:val="366D0EAB"/>
    <w:rsid w:val="366F1ADB"/>
    <w:rsid w:val="36812B24"/>
    <w:rsid w:val="3681867E"/>
    <w:rsid w:val="368766A7"/>
    <w:rsid w:val="368D3910"/>
    <w:rsid w:val="369055A3"/>
    <w:rsid w:val="3691FDE4"/>
    <w:rsid w:val="369229D7"/>
    <w:rsid w:val="369CC907"/>
    <w:rsid w:val="36A1A3D4"/>
    <w:rsid w:val="36AC0916"/>
    <w:rsid w:val="36AE721E"/>
    <w:rsid w:val="36BB232C"/>
    <w:rsid w:val="36C2DE3F"/>
    <w:rsid w:val="36C34544"/>
    <w:rsid w:val="36C93CA7"/>
    <w:rsid w:val="36CE9E57"/>
    <w:rsid w:val="36D43347"/>
    <w:rsid w:val="36DFE4BC"/>
    <w:rsid w:val="36E4A7F5"/>
    <w:rsid w:val="3700DCD9"/>
    <w:rsid w:val="37065967"/>
    <w:rsid w:val="370802F3"/>
    <w:rsid w:val="37114172"/>
    <w:rsid w:val="3715E14A"/>
    <w:rsid w:val="371F832A"/>
    <w:rsid w:val="3720DFBA"/>
    <w:rsid w:val="37398B73"/>
    <w:rsid w:val="3744C4C4"/>
    <w:rsid w:val="3752DF98"/>
    <w:rsid w:val="3760CE92"/>
    <w:rsid w:val="37697CA4"/>
    <w:rsid w:val="376FD616"/>
    <w:rsid w:val="377CEDFC"/>
    <w:rsid w:val="379093A9"/>
    <w:rsid w:val="37914BD1"/>
    <w:rsid w:val="37923BF0"/>
    <w:rsid w:val="3798B552"/>
    <w:rsid w:val="379B0E97"/>
    <w:rsid w:val="379B8FF1"/>
    <w:rsid w:val="379C4B3B"/>
    <w:rsid w:val="37AB6D63"/>
    <w:rsid w:val="37B8521C"/>
    <w:rsid w:val="37BA978F"/>
    <w:rsid w:val="37C140E3"/>
    <w:rsid w:val="37DF62FC"/>
    <w:rsid w:val="37DF94E8"/>
    <w:rsid w:val="37E2EDE8"/>
    <w:rsid w:val="37E34AB1"/>
    <w:rsid w:val="37E69F98"/>
    <w:rsid w:val="37E7F878"/>
    <w:rsid w:val="37E84DF3"/>
    <w:rsid w:val="37EAEEBD"/>
    <w:rsid w:val="37F42699"/>
    <w:rsid w:val="37FA695C"/>
    <w:rsid w:val="37FCBBD7"/>
    <w:rsid w:val="3803ED59"/>
    <w:rsid w:val="38075B55"/>
    <w:rsid w:val="380AE049"/>
    <w:rsid w:val="380E772F"/>
    <w:rsid w:val="3811311A"/>
    <w:rsid w:val="38116DA0"/>
    <w:rsid w:val="38167EB9"/>
    <w:rsid w:val="3817206E"/>
    <w:rsid w:val="3821F59F"/>
    <w:rsid w:val="382469C0"/>
    <w:rsid w:val="38295F89"/>
    <w:rsid w:val="382C885A"/>
    <w:rsid w:val="383A0CA5"/>
    <w:rsid w:val="383B5F98"/>
    <w:rsid w:val="383B8C5B"/>
    <w:rsid w:val="3849A3F5"/>
    <w:rsid w:val="384A7373"/>
    <w:rsid w:val="385008EE"/>
    <w:rsid w:val="38520FB6"/>
    <w:rsid w:val="38561E2D"/>
    <w:rsid w:val="385BE89B"/>
    <w:rsid w:val="385DA4FF"/>
    <w:rsid w:val="386AD409"/>
    <w:rsid w:val="3872DC33"/>
    <w:rsid w:val="3878F108"/>
    <w:rsid w:val="387DBFA9"/>
    <w:rsid w:val="3895840B"/>
    <w:rsid w:val="3899616F"/>
    <w:rsid w:val="389E751E"/>
    <w:rsid w:val="38A4C024"/>
    <w:rsid w:val="38A74FB2"/>
    <w:rsid w:val="38A89C28"/>
    <w:rsid w:val="38B0EE23"/>
    <w:rsid w:val="38B441A7"/>
    <w:rsid w:val="38B98470"/>
    <w:rsid w:val="38BA8F6D"/>
    <w:rsid w:val="38BC949F"/>
    <w:rsid w:val="38C6842D"/>
    <w:rsid w:val="38D4D4B9"/>
    <w:rsid w:val="38D5FD71"/>
    <w:rsid w:val="38DF0D4F"/>
    <w:rsid w:val="38ECBB52"/>
    <w:rsid w:val="38EF330A"/>
    <w:rsid w:val="38FA1CE1"/>
    <w:rsid w:val="39004992"/>
    <w:rsid w:val="39059D37"/>
    <w:rsid w:val="3908C332"/>
    <w:rsid w:val="390932CA"/>
    <w:rsid w:val="3909DF74"/>
    <w:rsid w:val="39145F59"/>
    <w:rsid w:val="39180880"/>
    <w:rsid w:val="3924FE05"/>
    <w:rsid w:val="3927EA2A"/>
    <w:rsid w:val="392AB30F"/>
    <w:rsid w:val="392F29D4"/>
    <w:rsid w:val="3930A515"/>
    <w:rsid w:val="393B5705"/>
    <w:rsid w:val="39411D3D"/>
    <w:rsid w:val="394ED09F"/>
    <w:rsid w:val="395172A6"/>
    <w:rsid w:val="396BBCD4"/>
    <w:rsid w:val="396BDE81"/>
    <w:rsid w:val="396C43AE"/>
    <w:rsid w:val="39771656"/>
    <w:rsid w:val="3979E26C"/>
    <w:rsid w:val="397D2571"/>
    <w:rsid w:val="397E5164"/>
    <w:rsid w:val="397EB651"/>
    <w:rsid w:val="3983D414"/>
    <w:rsid w:val="398F0744"/>
    <w:rsid w:val="39990886"/>
    <w:rsid w:val="39A05AC5"/>
    <w:rsid w:val="39ACDC45"/>
    <w:rsid w:val="39AE80D5"/>
    <w:rsid w:val="39B1F362"/>
    <w:rsid w:val="39B5970E"/>
    <w:rsid w:val="39BA7212"/>
    <w:rsid w:val="39BC4338"/>
    <w:rsid w:val="39BEEFE8"/>
    <w:rsid w:val="39C8F0F5"/>
    <w:rsid w:val="39CB88CC"/>
    <w:rsid w:val="39CD9E71"/>
    <w:rsid w:val="39CEFC71"/>
    <w:rsid w:val="39D7E93D"/>
    <w:rsid w:val="39DF0C7A"/>
    <w:rsid w:val="39E75E0B"/>
    <w:rsid w:val="39EC0F0D"/>
    <w:rsid w:val="39EF2A47"/>
    <w:rsid w:val="39F3ADC3"/>
    <w:rsid w:val="3A0FC4C8"/>
    <w:rsid w:val="3A11D5EA"/>
    <w:rsid w:val="3A1DFC34"/>
    <w:rsid w:val="3A1E58F8"/>
    <w:rsid w:val="3A286967"/>
    <w:rsid w:val="3A2995BF"/>
    <w:rsid w:val="3A2B436E"/>
    <w:rsid w:val="3A2F14D0"/>
    <w:rsid w:val="3A3047ED"/>
    <w:rsid w:val="3A319DA2"/>
    <w:rsid w:val="3A3235AE"/>
    <w:rsid w:val="3A3D34B6"/>
    <w:rsid w:val="3A41472D"/>
    <w:rsid w:val="3A50F680"/>
    <w:rsid w:val="3A5112FC"/>
    <w:rsid w:val="3A536AA8"/>
    <w:rsid w:val="3A57D662"/>
    <w:rsid w:val="3A6803AB"/>
    <w:rsid w:val="3A6E5C75"/>
    <w:rsid w:val="3A77FF6F"/>
    <w:rsid w:val="3A7ADCB1"/>
    <w:rsid w:val="3A8C8C55"/>
    <w:rsid w:val="3A959591"/>
    <w:rsid w:val="3A96AC0A"/>
    <w:rsid w:val="3AA1245A"/>
    <w:rsid w:val="3ABBAEAA"/>
    <w:rsid w:val="3ACA48E3"/>
    <w:rsid w:val="3AD39DF9"/>
    <w:rsid w:val="3AD6030E"/>
    <w:rsid w:val="3ADB25D8"/>
    <w:rsid w:val="3ADC0CDE"/>
    <w:rsid w:val="3ADD91DF"/>
    <w:rsid w:val="3ADD995F"/>
    <w:rsid w:val="3AE73B76"/>
    <w:rsid w:val="3AF00A6D"/>
    <w:rsid w:val="3AF13EEB"/>
    <w:rsid w:val="3B04447C"/>
    <w:rsid w:val="3B1AB566"/>
    <w:rsid w:val="3B21A314"/>
    <w:rsid w:val="3B275224"/>
    <w:rsid w:val="3B29DBDE"/>
    <w:rsid w:val="3B323DF7"/>
    <w:rsid w:val="3B3EE0E7"/>
    <w:rsid w:val="3B3F3711"/>
    <w:rsid w:val="3B42B2BA"/>
    <w:rsid w:val="3B452468"/>
    <w:rsid w:val="3B4AE0EE"/>
    <w:rsid w:val="3B5F6089"/>
    <w:rsid w:val="3B603E88"/>
    <w:rsid w:val="3B6C59D1"/>
    <w:rsid w:val="3B7720C5"/>
    <w:rsid w:val="3B7A2003"/>
    <w:rsid w:val="3B9369A3"/>
    <w:rsid w:val="3B96414E"/>
    <w:rsid w:val="3B9A7865"/>
    <w:rsid w:val="3B9B9ECE"/>
    <w:rsid w:val="3B9C35A7"/>
    <w:rsid w:val="3BAC02F2"/>
    <w:rsid w:val="3BADA9CA"/>
    <w:rsid w:val="3BBB5BB6"/>
    <w:rsid w:val="3BBD2766"/>
    <w:rsid w:val="3BC23123"/>
    <w:rsid w:val="3BCFB2C4"/>
    <w:rsid w:val="3BD00520"/>
    <w:rsid w:val="3BD29403"/>
    <w:rsid w:val="3BD5B288"/>
    <w:rsid w:val="3BD7CD37"/>
    <w:rsid w:val="3BDC8C49"/>
    <w:rsid w:val="3BDD5325"/>
    <w:rsid w:val="3BDFA26E"/>
    <w:rsid w:val="3BDFE6DD"/>
    <w:rsid w:val="3BE731AC"/>
    <w:rsid w:val="3BE8F62C"/>
    <w:rsid w:val="3BEB30DF"/>
    <w:rsid w:val="3BEE50D6"/>
    <w:rsid w:val="3BEF5FE2"/>
    <w:rsid w:val="3BEFDCB6"/>
    <w:rsid w:val="3BF4C31F"/>
    <w:rsid w:val="3BFEB1E3"/>
    <w:rsid w:val="3BFF0D8A"/>
    <w:rsid w:val="3C0A7D80"/>
    <w:rsid w:val="3C169E04"/>
    <w:rsid w:val="3C21227E"/>
    <w:rsid w:val="3C231CD1"/>
    <w:rsid w:val="3C291D2A"/>
    <w:rsid w:val="3C2E9258"/>
    <w:rsid w:val="3C34BD93"/>
    <w:rsid w:val="3C3BB00D"/>
    <w:rsid w:val="3C4CBEFA"/>
    <w:rsid w:val="3C59EBFA"/>
    <w:rsid w:val="3C6557FD"/>
    <w:rsid w:val="3C735A93"/>
    <w:rsid w:val="3C74B76A"/>
    <w:rsid w:val="3C84774D"/>
    <w:rsid w:val="3C89C6E4"/>
    <w:rsid w:val="3C90BF4D"/>
    <w:rsid w:val="3C9F175B"/>
    <w:rsid w:val="3CA21699"/>
    <w:rsid w:val="3CA64888"/>
    <w:rsid w:val="3CA75A8F"/>
    <w:rsid w:val="3CB0AA59"/>
    <w:rsid w:val="3CB5C3A7"/>
    <w:rsid w:val="3CBE361F"/>
    <w:rsid w:val="3CC08165"/>
    <w:rsid w:val="3CC0D8F9"/>
    <w:rsid w:val="3CCC3E57"/>
    <w:rsid w:val="3CD25BB6"/>
    <w:rsid w:val="3CD4A329"/>
    <w:rsid w:val="3CDA0C2A"/>
    <w:rsid w:val="3CEC2CC6"/>
    <w:rsid w:val="3CFCECB4"/>
    <w:rsid w:val="3CFDDC22"/>
    <w:rsid w:val="3CFF7A78"/>
    <w:rsid w:val="3D1F1B0E"/>
    <w:rsid w:val="3D2B4E85"/>
    <w:rsid w:val="3D33B990"/>
    <w:rsid w:val="3D363B00"/>
    <w:rsid w:val="3D381787"/>
    <w:rsid w:val="3D39C1D8"/>
    <w:rsid w:val="3D3E3A35"/>
    <w:rsid w:val="3D44ABEC"/>
    <w:rsid w:val="3D4BC487"/>
    <w:rsid w:val="3D4D886F"/>
    <w:rsid w:val="3D50955B"/>
    <w:rsid w:val="3D59D2DA"/>
    <w:rsid w:val="3D613C24"/>
    <w:rsid w:val="3D6218BC"/>
    <w:rsid w:val="3D644CFB"/>
    <w:rsid w:val="3D65C0B1"/>
    <w:rsid w:val="3D671D86"/>
    <w:rsid w:val="3D6BBD1A"/>
    <w:rsid w:val="3D74B0D9"/>
    <w:rsid w:val="3D768128"/>
    <w:rsid w:val="3D7AC0D5"/>
    <w:rsid w:val="3D7B5F79"/>
    <w:rsid w:val="3D875970"/>
    <w:rsid w:val="3D916090"/>
    <w:rsid w:val="3D92F703"/>
    <w:rsid w:val="3D94F664"/>
    <w:rsid w:val="3D95A407"/>
    <w:rsid w:val="3DA1CF14"/>
    <w:rsid w:val="3DA966E9"/>
    <w:rsid w:val="3DB1F912"/>
    <w:rsid w:val="3DB6726D"/>
    <w:rsid w:val="3DB8BA49"/>
    <w:rsid w:val="3DBECBAF"/>
    <w:rsid w:val="3DC50381"/>
    <w:rsid w:val="3DD31DD9"/>
    <w:rsid w:val="3DD5E8A7"/>
    <w:rsid w:val="3DD5FB78"/>
    <w:rsid w:val="3DD7F734"/>
    <w:rsid w:val="3DDB874C"/>
    <w:rsid w:val="3DF3E3FD"/>
    <w:rsid w:val="3E0B87EB"/>
    <w:rsid w:val="3E138D6A"/>
    <w:rsid w:val="3E1B5857"/>
    <w:rsid w:val="3E23988C"/>
    <w:rsid w:val="3E25658D"/>
    <w:rsid w:val="3E25F5FD"/>
    <w:rsid w:val="3E29978A"/>
    <w:rsid w:val="3E2E974C"/>
    <w:rsid w:val="3E35A14A"/>
    <w:rsid w:val="3E370F85"/>
    <w:rsid w:val="3E3F41CF"/>
    <w:rsid w:val="3E3FF334"/>
    <w:rsid w:val="3E409315"/>
    <w:rsid w:val="3E43A604"/>
    <w:rsid w:val="3E487F33"/>
    <w:rsid w:val="3E518521"/>
    <w:rsid w:val="3E52346D"/>
    <w:rsid w:val="3E5753A9"/>
    <w:rsid w:val="3E5850CB"/>
    <w:rsid w:val="3E5FDB5F"/>
    <w:rsid w:val="3E627867"/>
    <w:rsid w:val="3E690672"/>
    <w:rsid w:val="3E6B1571"/>
    <w:rsid w:val="3E6EC6A3"/>
    <w:rsid w:val="3E766127"/>
    <w:rsid w:val="3E7BA0C4"/>
    <w:rsid w:val="3E80A20C"/>
    <w:rsid w:val="3E8C9F68"/>
    <w:rsid w:val="3EA52091"/>
    <w:rsid w:val="3EA6C186"/>
    <w:rsid w:val="3EA7E099"/>
    <w:rsid w:val="3EAA371C"/>
    <w:rsid w:val="3EB464F5"/>
    <w:rsid w:val="3EBB0FD7"/>
    <w:rsid w:val="3ECBF8DC"/>
    <w:rsid w:val="3ED3D1C9"/>
    <w:rsid w:val="3ED8AE3D"/>
    <w:rsid w:val="3EE9C93A"/>
    <w:rsid w:val="3EEC02EA"/>
    <w:rsid w:val="3EEE5320"/>
    <w:rsid w:val="3EEED2D4"/>
    <w:rsid w:val="3EF515FF"/>
    <w:rsid w:val="3F04AE5C"/>
    <w:rsid w:val="3F081029"/>
    <w:rsid w:val="3F25E3E0"/>
    <w:rsid w:val="3F2C8323"/>
    <w:rsid w:val="3F3ADA09"/>
    <w:rsid w:val="3F3BCF0D"/>
    <w:rsid w:val="3F3D5FA6"/>
    <w:rsid w:val="3F3D7E65"/>
    <w:rsid w:val="3F4115C7"/>
    <w:rsid w:val="3F429914"/>
    <w:rsid w:val="3F4AB509"/>
    <w:rsid w:val="3F54B430"/>
    <w:rsid w:val="3F54D050"/>
    <w:rsid w:val="3F587D5F"/>
    <w:rsid w:val="3F5A2991"/>
    <w:rsid w:val="3F64FA1D"/>
    <w:rsid w:val="3F66C9DA"/>
    <w:rsid w:val="3F6C55AF"/>
    <w:rsid w:val="3F6D1345"/>
    <w:rsid w:val="3FA1C50F"/>
    <w:rsid w:val="3FA1F5E1"/>
    <w:rsid w:val="3FA68BF9"/>
    <w:rsid w:val="3FBB43B5"/>
    <w:rsid w:val="3FC1278D"/>
    <w:rsid w:val="3FC31626"/>
    <w:rsid w:val="3FC52A96"/>
    <w:rsid w:val="3FC616E3"/>
    <w:rsid w:val="3FC74891"/>
    <w:rsid w:val="3FDA3EB7"/>
    <w:rsid w:val="3FE71A27"/>
    <w:rsid w:val="3FEA56FD"/>
    <w:rsid w:val="3FEC6B80"/>
    <w:rsid w:val="3FFE1746"/>
    <w:rsid w:val="40128DFD"/>
    <w:rsid w:val="4018DEAC"/>
    <w:rsid w:val="401CEDAB"/>
    <w:rsid w:val="404A55EC"/>
    <w:rsid w:val="404C8891"/>
    <w:rsid w:val="405BEF75"/>
    <w:rsid w:val="405E5AE0"/>
    <w:rsid w:val="406AE5CB"/>
    <w:rsid w:val="4074B33C"/>
    <w:rsid w:val="407620B3"/>
    <w:rsid w:val="40828693"/>
    <w:rsid w:val="4089FF8B"/>
    <w:rsid w:val="408FB2BA"/>
    <w:rsid w:val="4095E1DF"/>
    <w:rsid w:val="40989C72"/>
    <w:rsid w:val="40AE670D"/>
    <w:rsid w:val="40B08064"/>
    <w:rsid w:val="40BBC52C"/>
    <w:rsid w:val="40C59333"/>
    <w:rsid w:val="40C7584D"/>
    <w:rsid w:val="40C7E1D0"/>
    <w:rsid w:val="40C8CF28"/>
    <w:rsid w:val="40CA10B9"/>
    <w:rsid w:val="40CE5471"/>
    <w:rsid w:val="40CEF44E"/>
    <w:rsid w:val="40D3D2D3"/>
    <w:rsid w:val="40D5A722"/>
    <w:rsid w:val="40DC8141"/>
    <w:rsid w:val="40E5D595"/>
    <w:rsid w:val="40EFD9A8"/>
    <w:rsid w:val="40F20BBB"/>
    <w:rsid w:val="40F221E6"/>
    <w:rsid w:val="4109BE8A"/>
    <w:rsid w:val="410EC0F6"/>
    <w:rsid w:val="41174EBC"/>
    <w:rsid w:val="411C094D"/>
    <w:rsid w:val="41350648"/>
    <w:rsid w:val="41453547"/>
    <w:rsid w:val="414949FA"/>
    <w:rsid w:val="414D5C67"/>
    <w:rsid w:val="4159C4A2"/>
    <w:rsid w:val="415B07F3"/>
    <w:rsid w:val="415DA828"/>
    <w:rsid w:val="415FF860"/>
    <w:rsid w:val="417D1784"/>
    <w:rsid w:val="417FBBC3"/>
    <w:rsid w:val="41871C66"/>
    <w:rsid w:val="418934CA"/>
    <w:rsid w:val="419F203E"/>
    <w:rsid w:val="419F9DD4"/>
    <w:rsid w:val="41B07F0C"/>
    <w:rsid w:val="41BBF3C8"/>
    <w:rsid w:val="41BD805E"/>
    <w:rsid w:val="41C26100"/>
    <w:rsid w:val="41CA1D72"/>
    <w:rsid w:val="41CB4841"/>
    <w:rsid w:val="41D304EA"/>
    <w:rsid w:val="41D402DA"/>
    <w:rsid w:val="41D77C77"/>
    <w:rsid w:val="41D7A91F"/>
    <w:rsid w:val="41E9AE0D"/>
    <w:rsid w:val="41EADDF7"/>
    <w:rsid w:val="41ED40B1"/>
    <w:rsid w:val="41F35E5B"/>
    <w:rsid w:val="41F5E8B0"/>
    <w:rsid w:val="41F5FE8D"/>
    <w:rsid w:val="41F6C9D4"/>
    <w:rsid w:val="420EDCD5"/>
    <w:rsid w:val="4210F69E"/>
    <w:rsid w:val="421B4476"/>
    <w:rsid w:val="421FAD2A"/>
    <w:rsid w:val="4225F39B"/>
    <w:rsid w:val="422F23B1"/>
    <w:rsid w:val="4235281C"/>
    <w:rsid w:val="423A546B"/>
    <w:rsid w:val="423ADD62"/>
    <w:rsid w:val="42475F12"/>
    <w:rsid w:val="424C09CD"/>
    <w:rsid w:val="424F7A51"/>
    <w:rsid w:val="4252320E"/>
    <w:rsid w:val="425BB15C"/>
    <w:rsid w:val="426BC920"/>
    <w:rsid w:val="426FD076"/>
    <w:rsid w:val="4276AE44"/>
    <w:rsid w:val="427C6CB2"/>
    <w:rsid w:val="4280F6DA"/>
    <w:rsid w:val="4281713A"/>
    <w:rsid w:val="4285E650"/>
    <w:rsid w:val="428A7308"/>
    <w:rsid w:val="4293157F"/>
    <w:rsid w:val="42931937"/>
    <w:rsid w:val="4296D438"/>
    <w:rsid w:val="42B538A5"/>
    <w:rsid w:val="42BDCD5D"/>
    <w:rsid w:val="42C36A1E"/>
    <w:rsid w:val="42C448AA"/>
    <w:rsid w:val="42C5C6DF"/>
    <w:rsid w:val="42C8B833"/>
    <w:rsid w:val="42CB99D7"/>
    <w:rsid w:val="42D1BCE7"/>
    <w:rsid w:val="42D478BE"/>
    <w:rsid w:val="42E1374A"/>
    <w:rsid w:val="42E14B74"/>
    <w:rsid w:val="42EC9B1A"/>
    <w:rsid w:val="42F4EFF6"/>
    <w:rsid w:val="42F9D1F9"/>
    <w:rsid w:val="42FAFDCA"/>
    <w:rsid w:val="43042185"/>
    <w:rsid w:val="432452A9"/>
    <w:rsid w:val="432EDE18"/>
    <w:rsid w:val="433574C0"/>
    <w:rsid w:val="433CA929"/>
    <w:rsid w:val="433DF852"/>
    <w:rsid w:val="43430260"/>
    <w:rsid w:val="4351090E"/>
    <w:rsid w:val="4355F8C4"/>
    <w:rsid w:val="435CD282"/>
    <w:rsid w:val="43659EF7"/>
    <w:rsid w:val="436850F6"/>
    <w:rsid w:val="436912D0"/>
    <w:rsid w:val="436AD49D"/>
    <w:rsid w:val="438247F3"/>
    <w:rsid w:val="438AF76A"/>
    <w:rsid w:val="4392D9E6"/>
    <w:rsid w:val="4397E56B"/>
    <w:rsid w:val="43B51C3D"/>
    <w:rsid w:val="43BA7BDF"/>
    <w:rsid w:val="43BCD3E1"/>
    <w:rsid w:val="43BE65B8"/>
    <w:rsid w:val="43C5F0A5"/>
    <w:rsid w:val="43C7C4FC"/>
    <w:rsid w:val="43CEB584"/>
    <w:rsid w:val="43E5E2CD"/>
    <w:rsid w:val="43ED3A9A"/>
    <w:rsid w:val="43F32EE7"/>
    <w:rsid w:val="43F38FA0"/>
    <w:rsid w:val="43F49528"/>
    <w:rsid w:val="43FBBFF9"/>
    <w:rsid w:val="4407F0FC"/>
    <w:rsid w:val="44123C40"/>
    <w:rsid w:val="441399E1"/>
    <w:rsid w:val="44159702"/>
    <w:rsid w:val="441767F8"/>
    <w:rsid w:val="441BC48B"/>
    <w:rsid w:val="44213FE0"/>
    <w:rsid w:val="442795BE"/>
    <w:rsid w:val="44294CC3"/>
    <w:rsid w:val="442BAB79"/>
    <w:rsid w:val="4432FBE4"/>
    <w:rsid w:val="443C1992"/>
    <w:rsid w:val="443FB5B6"/>
    <w:rsid w:val="44497B7B"/>
    <w:rsid w:val="444AF999"/>
    <w:rsid w:val="445BBD75"/>
    <w:rsid w:val="44639CA4"/>
    <w:rsid w:val="4467CB14"/>
    <w:rsid w:val="44700D28"/>
    <w:rsid w:val="4472A788"/>
    <w:rsid w:val="4488ABF1"/>
    <w:rsid w:val="448ABAB4"/>
    <w:rsid w:val="4494FD9F"/>
    <w:rsid w:val="44A0C04E"/>
    <w:rsid w:val="44AFF579"/>
    <w:rsid w:val="44B2765F"/>
    <w:rsid w:val="44B8437F"/>
    <w:rsid w:val="44BBD1CB"/>
    <w:rsid w:val="44BC12A1"/>
    <w:rsid w:val="44C91248"/>
    <w:rsid w:val="44CC3969"/>
    <w:rsid w:val="44DDB381"/>
    <w:rsid w:val="44EC4F35"/>
    <w:rsid w:val="44F4409D"/>
    <w:rsid w:val="44FFBD89"/>
    <w:rsid w:val="4501AC78"/>
    <w:rsid w:val="45030C85"/>
    <w:rsid w:val="4507CC3E"/>
    <w:rsid w:val="450EB926"/>
    <w:rsid w:val="451DB17B"/>
    <w:rsid w:val="451EC719"/>
    <w:rsid w:val="4524A977"/>
    <w:rsid w:val="45254BF1"/>
    <w:rsid w:val="45299CF7"/>
    <w:rsid w:val="4530500B"/>
    <w:rsid w:val="453718F1"/>
    <w:rsid w:val="454FF75B"/>
    <w:rsid w:val="45615561"/>
    <w:rsid w:val="4561CFF0"/>
    <w:rsid w:val="45626564"/>
    <w:rsid w:val="45658A6B"/>
    <w:rsid w:val="4573F6B3"/>
    <w:rsid w:val="4577BC5D"/>
    <w:rsid w:val="45864A80"/>
    <w:rsid w:val="458E1F54"/>
    <w:rsid w:val="458E690E"/>
    <w:rsid w:val="4591F971"/>
    <w:rsid w:val="45932938"/>
    <w:rsid w:val="4599B200"/>
    <w:rsid w:val="459A3B7D"/>
    <w:rsid w:val="45A5449E"/>
    <w:rsid w:val="45A7611B"/>
    <w:rsid w:val="45B544FF"/>
    <w:rsid w:val="45B5E72D"/>
    <w:rsid w:val="45C91447"/>
    <w:rsid w:val="45C99AB9"/>
    <w:rsid w:val="45CC9499"/>
    <w:rsid w:val="45D7BAFF"/>
    <w:rsid w:val="45D7DE45"/>
    <w:rsid w:val="45DA4E0B"/>
    <w:rsid w:val="45DB2675"/>
    <w:rsid w:val="45E4B408"/>
    <w:rsid w:val="45E78ADD"/>
    <w:rsid w:val="45EA246C"/>
    <w:rsid w:val="45FA0C36"/>
    <w:rsid w:val="45FA361E"/>
    <w:rsid w:val="46086C82"/>
    <w:rsid w:val="460DD9B0"/>
    <w:rsid w:val="46147B16"/>
    <w:rsid w:val="46153703"/>
    <w:rsid w:val="461B4B49"/>
    <w:rsid w:val="461F65F0"/>
    <w:rsid w:val="4620CD8A"/>
    <w:rsid w:val="462259A1"/>
    <w:rsid w:val="462D9F0A"/>
    <w:rsid w:val="462F9D77"/>
    <w:rsid w:val="463C3F04"/>
    <w:rsid w:val="4657E302"/>
    <w:rsid w:val="465BE63C"/>
    <w:rsid w:val="465FB595"/>
    <w:rsid w:val="46630FB4"/>
    <w:rsid w:val="4668BF96"/>
    <w:rsid w:val="466AA2DE"/>
    <w:rsid w:val="466D348C"/>
    <w:rsid w:val="467DE3EA"/>
    <w:rsid w:val="467F1067"/>
    <w:rsid w:val="4681C513"/>
    <w:rsid w:val="468BB152"/>
    <w:rsid w:val="468E2988"/>
    <w:rsid w:val="469031B9"/>
    <w:rsid w:val="4697A301"/>
    <w:rsid w:val="46A28E0C"/>
    <w:rsid w:val="46A2E078"/>
    <w:rsid w:val="46AEB017"/>
    <w:rsid w:val="46B535E6"/>
    <w:rsid w:val="46B62FC2"/>
    <w:rsid w:val="46BA9663"/>
    <w:rsid w:val="46BB7578"/>
    <w:rsid w:val="46BE2699"/>
    <w:rsid w:val="46C39C58"/>
    <w:rsid w:val="46C43927"/>
    <w:rsid w:val="46DC7581"/>
    <w:rsid w:val="46DF81CC"/>
    <w:rsid w:val="46F7AFC5"/>
    <w:rsid w:val="47097970"/>
    <w:rsid w:val="471198BB"/>
    <w:rsid w:val="47127C1F"/>
    <w:rsid w:val="47172E54"/>
    <w:rsid w:val="4717C9C7"/>
    <w:rsid w:val="4718E30B"/>
    <w:rsid w:val="471A18DF"/>
    <w:rsid w:val="471CCBE0"/>
    <w:rsid w:val="472605AC"/>
    <w:rsid w:val="474DEA67"/>
    <w:rsid w:val="47628849"/>
    <w:rsid w:val="47672C07"/>
    <w:rsid w:val="47676FDD"/>
    <w:rsid w:val="4769E5BD"/>
    <w:rsid w:val="477061C1"/>
    <w:rsid w:val="4777699A"/>
    <w:rsid w:val="477C6CB5"/>
    <w:rsid w:val="477D88BE"/>
    <w:rsid w:val="47826A4D"/>
    <w:rsid w:val="4782A3C5"/>
    <w:rsid w:val="479EC643"/>
    <w:rsid w:val="47A03D94"/>
    <w:rsid w:val="47BE9F5D"/>
    <w:rsid w:val="47DA8B06"/>
    <w:rsid w:val="47E11997"/>
    <w:rsid w:val="47E44444"/>
    <w:rsid w:val="47EBB15D"/>
    <w:rsid w:val="47F1E86D"/>
    <w:rsid w:val="47F2250E"/>
    <w:rsid w:val="47F8D0D1"/>
    <w:rsid w:val="4807D5A1"/>
    <w:rsid w:val="4808D8ED"/>
    <w:rsid w:val="48285BB9"/>
    <w:rsid w:val="482A1C01"/>
    <w:rsid w:val="48309E90"/>
    <w:rsid w:val="483F5A3F"/>
    <w:rsid w:val="4848A2AF"/>
    <w:rsid w:val="484F0C83"/>
    <w:rsid w:val="485EDA19"/>
    <w:rsid w:val="48601860"/>
    <w:rsid w:val="4867CB77"/>
    <w:rsid w:val="486E3794"/>
    <w:rsid w:val="4876B909"/>
    <w:rsid w:val="4877A6A5"/>
    <w:rsid w:val="4878158D"/>
    <w:rsid w:val="48816948"/>
    <w:rsid w:val="488A1831"/>
    <w:rsid w:val="488B7DD6"/>
    <w:rsid w:val="48985C7E"/>
    <w:rsid w:val="489A620A"/>
    <w:rsid w:val="489B4E25"/>
    <w:rsid w:val="48A18A73"/>
    <w:rsid w:val="48AD430C"/>
    <w:rsid w:val="48AED96E"/>
    <w:rsid w:val="48AF162A"/>
    <w:rsid w:val="48AFF74B"/>
    <w:rsid w:val="48CDE40A"/>
    <w:rsid w:val="48DCCBEB"/>
    <w:rsid w:val="48E3B268"/>
    <w:rsid w:val="48E6EBA4"/>
    <w:rsid w:val="48E7163E"/>
    <w:rsid w:val="48EAD5A5"/>
    <w:rsid w:val="48EF5E94"/>
    <w:rsid w:val="48F7D164"/>
    <w:rsid w:val="48FB9CB5"/>
    <w:rsid w:val="48FF5851"/>
    <w:rsid w:val="490BECED"/>
    <w:rsid w:val="4913792F"/>
    <w:rsid w:val="4932FDAD"/>
    <w:rsid w:val="49353691"/>
    <w:rsid w:val="4935AD64"/>
    <w:rsid w:val="49372790"/>
    <w:rsid w:val="493C074B"/>
    <w:rsid w:val="493CA298"/>
    <w:rsid w:val="4945FBBF"/>
    <w:rsid w:val="49512657"/>
    <w:rsid w:val="496EC1B8"/>
    <w:rsid w:val="496ED71C"/>
    <w:rsid w:val="497CBD12"/>
    <w:rsid w:val="498AD449"/>
    <w:rsid w:val="499E5620"/>
    <w:rsid w:val="49A2A57D"/>
    <w:rsid w:val="49A4A6AD"/>
    <w:rsid w:val="49A67A93"/>
    <w:rsid w:val="49BA5D37"/>
    <w:rsid w:val="49C2F0BE"/>
    <w:rsid w:val="49C53D73"/>
    <w:rsid w:val="49C5EC62"/>
    <w:rsid w:val="49C63E9F"/>
    <w:rsid w:val="49CD0FFB"/>
    <w:rsid w:val="49D7EE12"/>
    <w:rsid w:val="49DBEFAD"/>
    <w:rsid w:val="49E3C41D"/>
    <w:rsid w:val="49E71D6E"/>
    <w:rsid w:val="49E94E20"/>
    <w:rsid w:val="49EAA900"/>
    <w:rsid w:val="49F30964"/>
    <w:rsid w:val="49F8DEF4"/>
    <w:rsid w:val="49FF0020"/>
    <w:rsid w:val="4A0971AC"/>
    <w:rsid w:val="4A0FB870"/>
    <w:rsid w:val="4A12BB32"/>
    <w:rsid w:val="4A14CA1E"/>
    <w:rsid w:val="4A185989"/>
    <w:rsid w:val="4A192A51"/>
    <w:rsid w:val="4A1BE4DC"/>
    <w:rsid w:val="4A1D4684"/>
    <w:rsid w:val="4A1EFDFB"/>
    <w:rsid w:val="4A2330B6"/>
    <w:rsid w:val="4A2D095B"/>
    <w:rsid w:val="4A2D31FA"/>
    <w:rsid w:val="4A3C04AB"/>
    <w:rsid w:val="4A3F7EB8"/>
    <w:rsid w:val="4A51F19B"/>
    <w:rsid w:val="4A557779"/>
    <w:rsid w:val="4A57DE42"/>
    <w:rsid w:val="4A599E33"/>
    <w:rsid w:val="4A5B6EEC"/>
    <w:rsid w:val="4A604EC1"/>
    <w:rsid w:val="4A60FE07"/>
    <w:rsid w:val="4A71B039"/>
    <w:rsid w:val="4A72E522"/>
    <w:rsid w:val="4A736EBB"/>
    <w:rsid w:val="4A76F0CC"/>
    <w:rsid w:val="4A828977"/>
    <w:rsid w:val="4A8B51A4"/>
    <w:rsid w:val="4A8F5888"/>
    <w:rsid w:val="4A91E6CB"/>
    <w:rsid w:val="4A938330"/>
    <w:rsid w:val="4A9BFBDC"/>
    <w:rsid w:val="4AA68359"/>
    <w:rsid w:val="4AA9F095"/>
    <w:rsid w:val="4AAD6022"/>
    <w:rsid w:val="4AB2890A"/>
    <w:rsid w:val="4AB71051"/>
    <w:rsid w:val="4AB87841"/>
    <w:rsid w:val="4AC6166B"/>
    <w:rsid w:val="4ACD7EBB"/>
    <w:rsid w:val="4AD5940F"/>
    <w:rsid w:val="4ADD6CEB"/>
    <w:rsid w:val="4AE46C23"/>
    <w:rsid w:val="4AE477B6"/>
    <w:rsid w:val="4AFA786D"/>
    <w:rsid w:val="4B053F67"/>
    <w:rsid w:val="4B09AB77"/>
    <w:rsid w:val="4B09D104"/>
    <w:rsid w:val="4B0FE224"/>
    <w:rsid w:val="4B11F08D"/>
    <w:rsid w:val="4B199217"/>
    <w:rsid w:val="4B1E077E"/>
    <w:rsid w:val="4B1E8A69"/>
    <w:rsid w:val="4B2017D9"/>
    <w:rsid w:val="4B21AD14"/>
    <w:rsid w:val="4B2E70C1"/>
    <w:rsid w:val="4B344FBB"/>
    <w:rsid w:val="4B3C241E"/>
    <w:rsid w:val="4B3C52EF"/>
    <w:rsid w:val="4B41E9F9"/>
    <w:rsid w:val="4B424E06"/>
    <w:rsid w:val="4B4C5BA2"/>
    <w:rsid w:val="4B5BC9FD"/>
    <w:rsid w:val="4B5E3537"/>
    <w:rsid w:val="4B64A817"/>
    <w:rsid w:val="4B671C7C"/>
    <w:rsid w:val="4B6A3D17"/>
    <w:rsid w:val="4B6AC6A2"/>
    <w:rsid w:val="4B6CE24A"/>
    <w:rsid w:val="4B6FCF70"/>
    <w:rsid w:val="4B781813"/>
    <w:rsid w:val="4B848093"/>
    <w:rsid w:val="4B857F04"/>
    <w:rsid w:val="4B9244DE"/>
    <w:rsid w:val="4B98461C"/>
    <w:rsid w:val="4B9B12DE"/>
    <w:rsid w:val="4B9BB07E"/>
    <w:rsid w:val="4B9F7038"/>
    <w:rsid w:val="4BA072D0"/>
    <w:rsid w:val="4BA39D3D"/>
    <w:rsid w:val="4BA94F22"/>
    <w:rsid w:val="4BAD44AD"/>
    <w:rsid w:val="4BAFF6F1"/>
    <w:rsid w:val="4BBA4287"/>
    <w:rsid w:val="4BD1392E"/>
    <w:rsid w:val="4BD8FB34"/>
    <w:rsid w:val="4BDCE9A2"/>
    <w:rsid w:val="4BDEAB92"/>
    <w:rsid w:val="4BDEBFBC"/>
    <w:rsid w:val="4BED4DED"/>
    <w:rsid w:val="4BF038B6"/>
    <w:rsid w:val="4BF0DDC2"/>
    <w:rsid w:val="4BF191B9"/>
    <w:rsid w:val="4BF7D600"/>
    <w:rsid w:val="4BFE3B76"/>
    <w:rsid w:val="4BFF9FD3"/>
    <w:rsid w:val="4C09F3B9"/>
    <w:rsid w:val="4C0DAE13"/>
    <w:rsid w:val="4C21F83D"/>
    <w:rsid w:val="4C27DA7E"/>
    <w:rsid w:val="4C2B4541"/>
    <w:rsid w:val="4C2ED416"/>
    <w:rsid w:val="4C392877"/>
    <w:rsid w:val="4C424ED1"/>
    <w:rsid w:val="4C4B52A0"/>
    <w:rsid w:val="4C55B390"/>
    <w:rsid w:val="4C56A256"/>
    <w:rsid w:val="4C591FF1"/>
    <w:rsid w:val="4C598969"/>
    <w:rsid w:val="4C616823"/>
    <w:rsid w:val="4C62AEB7"/>
    <w:rsid w:val="4C69D33D"/>
    <w:rsid w:val="4C71B3E7"/>
    <w:rsid w:val="4C73EB69"/>
    <w:rsid w:val="4C80D261"/>
    <w:rsid w:val="4C80D3BB"/>
    <w:rsid w:val="4C8BFC89"/>
    <w:rsid w:val="4C96ABF9"/>
    <w:rsid w:val="4C9853B9"/>
    <w:rsid w:val="4C9A9A73"/>
    <w:rsid w:val="4C9BC9A6"/>
    <w:rsid w:val="4C9F2C3B"/>
    <w:rsid w:val="4CA78900"/>
    <w:rsid w:val="4CA7BB39"/>
    <w:rsid w:val="4CB57BE6"/>
    <w:rsid w:val="4CBAC5C2"/>
    <w:rsid w:val="4CD1EC2F"/>
    <w:rsid w:val="4CD5F45A"/>
    <w:rsid w:val="4CDF9A3B"/>
    <w:rsid w:val="4CEF8323"/>
    <w:rsid w:val="4CF353A2"/>
    <w:rsid w:val="4CF8D1A3"/>
    <w:rsid w:val="4D02ECDD"/>
    <w:rsid w:val="4D038B96"/>
    <w:rsid w:val="4D0D735F"/>
    <w:rsid w:val="4D0E7DF8"/>
    <w:rsid w:val="4D17CECC"/>
    <w:rsid w:val="4D3A9479"/>
    <w:rsid w:val="4D3CB05D"/>
    <w:rsid w:val="4D3EF64A"/>
    <w:rsid w:val="4D3EFDA0"/>
    <w:rsid w:val="4D428EA3"/>
    <w:rsid w:val="4D546002"/>
    <w:rsid w:val="4D5B6995"/>
    <w:rsid w:val="4D618B1C"/>
    <w:rsid w:val="4D7B4B6A"/>
    <w:rsid w:val="4DA30805"/>
    <w:rsid w:val="4DA38407"/>
    <w:rsid w:val="4DA4E6B3"/>
    <w:rsid w:val="4DA8E1AC"/>
    <w:rsid w:val="4DA93E28"/>
    <w:rsid w:val="4DB21307"/>
    <w:rsid w:val="4DB4F4A2"/>
    <w:rsid w:val="4DBA18E3"/>
    <w:rsid w:val="4DBBF05E"/>
    <w:rsid w:val="4DC77451"/>
    <w:rsid w:val="4DD7F8EF"/>
    <w:rsid w:val="4DDA00B6"/>
    <w:rsid w:val="4DDE5FAE"/>
    <w:rsid w:val="4DE12B08"/>
    <w:rsid w:val="4DE3F7A8"/>
    <w:rsid w:val="4DEC3AF5"/>
    <w:rsid w:val="4DEC85FB"/>
    <w:rsid w:val="4E0303ED"/>
    <w:rsid w:val="4E0591DF"/>
    <w:rsid w:val="4E12DF4A"/>
    <w:rsid w:val="4E16D1C4"/>
    <w:rsid w:val="4E179AE8"/>
    <w:rsid w:val="4E1FAC68"/>
    <w:rsid w:val="4E203C67"/>
    <w:rsid w:val="4E20FDEA"/>
    <w:rsid w:val="4E31E6BC"/>
    <w:rsid w:val="4E33476F"/>
    <w:rsid w:val="4E344FD1"/>
    <w:rsid w:val="4E4A9352"/>
    <w:rsid w:val="4E5EEF73"/>
    <w:rsid w:val="4E612141"/>
    <w:rsid w:val="4E70686D"/>
    <w:rsid w:val="4E7CD5A9"/>
    <w:rsid w:val="4E80F28F"/>
    <w:rsid w:val="4E8343A3"/>
    <w:rsid w:val="4E8A3818"/>
    <w:rsid w:val="4E8EC5A7"/>
    <w:rsid w:val="4E90A9D4"/>
    <w:rsid w:val="4E9C0635"/>
    <w:rsid w:val="4EA0BF4D"/>
    <w:rsid w:val="4EA9484F"/>
    <w:rsid w:val="4EABC597"/>
    <w:rsid w:val="4EADE543"/>
    <w:rsid w:val="4EAF8A0F"/>
    <w:rsid w:val="4EBC1427"/>
    <w:rsid w:val="4EBCCDB6"/>
    <w:rsid w:val="4ECD03F8"/>
    <w:rsid w:val="4EE13400"/>
    <w:rsid w:val="4EEDCAE7"/>
    <w:rsid w:val="4EF0FE46"/>
    <w:rsid w:val="4F037624"/>
    <w:rsid w:val="4F0B718E"/>
    <w:rsid w:val="4F19A713"/>
    <w:rsid w:val="4F1A9773"/>
    <w:rsid w:val="4F1DEC57"/>
    <w:rsid w:val="4F2066C4"/>
    <w:rsid w:val="4F27FC16"/>
    <w:rsid w:val="4F2BF978"/>
    <w:rsid w:val="4F2C1F8C"/>
    <w:rsid w:val="4F313525"/>
    <w:rsid w:val="4F349319"/>
    <w:rsid w:val="4F46B68B"/>
    <w:rsid w:val="4F5336C7"/>
    <w:rsid w:val="4F5C246B"/>
    <w:rsid w:val="4F637B12"/>
    <w:rsid w:val="4F63F92A"/>
    <w:rsid w:val="4F64150F"/>
    <w:rsid w:val="4F6D75F6"/>
    <w:rsid w:val="4F6D834E"/>
    <w:rsid w:val="4F70AC75"/>
    <w:rsid w:val="4F7EB4E6"/>
    <w:rsid w:val="4F8A7A16"/>
    <w:rsid w:val="4F8E558B"/>
    <w:rsid w:val="4F8E91FA"/>
    <w:rsid w:val="4F96CE06"/>
    <w:rsid w:val="4F980173"/>
    <w:rsid w:val="4FA943AD"/>
    <w:rsid w:val="4FADE7DB"/>
    <w:rsid w:val="4FB04C69"/>
    <w:rsid w:val="4FB2694C"/>
    <w:rsid w:val="4FC259B4"/>
    <w:rsid w:val="4FC6494A"/>
    <w:rsid w:val="4FCF040D"/>
    <w:rsid w:val="4FD17025"/>
    <w:rsid w:val="4FD5E78F"/>
    <w:rsid w:val="4FD9FEF7"/>
    <w:rsid w:val="4FDA1D75"/>
    <w:rsid w:val="4FEA36D6"/>
    <w:rsid w:val="4FF289CA"/>
    <w:rsid w:val="4FFADBF7"/>
    <w:rsid w:val="5003D66C"/>
    <w:rsid w:val="50185899"/>
    <w:rsid w:val="5018AE14"/>
    <w:rsid w:val="50293121"/>
    <w:rsid w:val="502BCDA1"/>
    <w:rsid w:val="502BF72F"/>
    <w:rsid w:val="50325F8B"/>
    <w:rsid w:val="5034E9DD"/>
    <w:rsid w:val="503B48BB"/>
    <w:rsid w:val="5042F855"/>
    <w:rsid w:val="50459BCB"/>
    <w:rsid w:val="504A8A4F"/>
    <w:rsid w:val="504EE2AE"/>
    <w:rsid w:val="505C0C87"/>
    <w:rsid w:val="50719AA1"/>
    <w:rsid w:val="507B88C2"/>
    <w:rsid w:val="50925371"/>
    <w:rsid w:val="50955CA4"/>
    <w:rsid w:val="509B56E9"/>
    <w:rsid w:val="509D3BA7"/>
    <w:rsid w:val="50BF8785"/>
    <w:rsid w:val="50CF9045"/>
    <w:rsid w:val="50F4E607"/>
    <w:rsid w:val="50FEA65A"/>
    <w:rsid w:val="51000947"/>
    <w:rsid w:val="5109CFFB"/>
    <w:rsid w:val="5114FDA0"/>
    <w:rsid w:val="51225DB1"/>
    <w:rsid w:val="5131FC4A"/>
    <w:rsid w:val="5134E6DB"/>
    <w:rsid w:val="51378AAC"/>
    <w:rsid w:val="51382923"/>
    <w:rsid w:val="513A8B5E"/>
    <w:rsid w:val="513F3FDF"/>
    <w:rsid w:val="5146198C"/>
    <w:rsid w:val="51528F2D"/>
    <w:rsid w:val="51556BFC"/>
    <w:rsid w:val="516E8D6C"/>
    <w:rsid w:val="5181767E"/>
    <w:rsid w:val="5186D035"/>
    <w:rsid w:val="51967987"/>
    <w:rsid w:val="5199AD54"/>
    <w:rsid w:val="519AD622"/>
    <w:rsid w:val="519B6A3D"/>
    <w:rsid w:val="51A04BF7"/>
    <w:rsid w:val="51A7F345"/>
    <w:rsid w:val="51A9506F"/>
    <w:rsid w:val="51AADFE3"/>
    <w:rsid w:val="51B46741"/>
    <w:rsid w:val="51C1C255"/>
    <w:rsid w:val="51C2E4ED"/>
    <w:rsid w:val="51C8C6BE"/>
    <w:rsid w:val="51CE92BB"/>
    <w:rsid w:val="51CE95B8"/>
    <w:rsid w:val="51D34857"/>
    <w:rsid w:val="51E2E10A"/>
    <w:rsid w:val="51ED67FE"/>
    <w:rsid w:val="51F39084"/>
    <w:rsid w:val="51FE4367"/>
    <w:rsid w:val="5200C914"/>
    <w:rsid w:val="52062EC2"/>
    <w:rsid w:val="52065A72"/>
    <w:rsid w:val="520D602E"/>
    <w:rsid w:val="5212B8B2"/>
    <w:rsid w:val="52139441"/>
    <w:rsid w:val="521868B6"/>
    <w:rsid w:val="5226B00C"/>
    <w:rsid w:val="522C20A6"/>
    <w:rsid w:val="523BD67E"/>
    <w:rsid w:val="524EBA35"/>
    <w:rsid w:val="52506857"/>
    <w:rsid w:val="52569C28"/>
    <w:rsid w:val="525C0EC1"/>
    <w:rsid w:val="525FB28B"/>
    <w:rsid w:val="5264A490"/>
    <w:rsid w:val="52671EC4"/>
    <w:rsid w:val="52784A4A"/>
    <w:rsid w:val="5278BDA3"/>
    <w:rsid w:val="527DF247"/>
    <w:rsid w:val="5281B31F"/>
    <w:rsid w:val="52889255"/>
    <w:rsid w:val="5288F4CC"/>
    <w:rsid w:val="528B2B09"/>
    <w:rsid w:val="52931BE1"/>
    <w:rsid w:val="529CFE75"/>
    <w:rsid w:val="52A396AD"/>
    <w:rsid w:val="52AA76CC"/>
    <w:rsid w:val="52AC3421"/>
    <w:rsid w:val="52C20B7C"/>
    <w:rsid w:val="52CAEF9C"/>
    <w:rsid w:val="52CE2125"/>
    <w:rsid w:val="52E136AE"/>
    <w:rsid w:val="52E6628D"/>
    <w:rsid w:val="52F0D894"/>
    <w:rsid w:val="52F1B7DA"/>
    <w:rsid w:val="52F308FD"/>
    <w:rsid w:val="52F4A48E"/>
    <w:rsid w:val="52F5C037"/>
    <w:rsid w:val="52F78008"/>
    <w:rsid w:val="52FA8729"/>
    <w:rsid w:val="53055E74"/>
    <w:rsid w:val="53094AFB"/>
    <w:rsid w:val="53267978"/>
    <w:rsid w:val="5326C247"/>
    <w:rsid w:val="5328BCC9"/>
    <w:rsid w:val="532D1E09"/>
    <w:rsid w:val="533A285D"/>
    <w:rsid w:val="5345A6FA"/>
    <w:rsid w:val="534A34EF"/>
    <w:rsid w:val="534BC57A"/>
    <w:rsid w:val="534F33DE"/>
    <w:rsid w:val="536C9B98"/>
    <w:rsid w:val="537034CE"/>
    <w:rsid w:val="537A373B"/>
    <w:rsid w:val="537F635B"/>
    <w:rsid w:val="538B5361"/>
    <w:rsid w:val="538DD89C"/>
    <w:rsid w:val="538EDDAF"/>
    <w:rsid w:val="53982123"/>
    <w:rsid w:val="53A4FF24"/>
    <w:rsid w:val="53A8B5D6"/>
    <w:rsid w:val="53AADD9D"/>
    <w:rsid w:val="53ADFC59"/>
    <w:rsid w:val="53B75AD6"/>
    <w:rsid w:val="53B97AD0"/>
    <w:rsid w:val="53BE35E1"/>
    <w:rsid w:val="53C1147F"/>
    <w:rsid w:val="53C2806D"/>
    <w:rsid w:val="53CA522D"/>
    <w:rsid w:val="53CCEC24"/>
    <w:rsid w:val="53E1BBEA"/>
    <w:rsid w:val="53E43282"/>
    <w:rsid w:val="53E57607"/>
    <w:rsid w:val="53E8A3F1"/>
    <w:rsid w:val="53E8E87B"/>
    <w:rsid w:val="53EE1BB7"/>
    <w:rsid w:val="53F162E0"/>
    <w:rsid w:val="53F7F5E4"/>
    <w:rsid w:val="53FFFF80"/>
    <w:rsid w:val="5400736C"/>
    <w:rsid w:val="54071018"/>
    <w:rsid w:val="5409297C"/>
    <w:rsid w:val="54100D37"/>
    <w:rsid w:val="5420CCAC"/>
    <w:rsid w:val="5423BE25"/>
    <w:rsid w:val="5434DA5A"/>
    <w:rsid w:val="54394EA1"/>
    <w:rsid w:val="5443423B"/>
    <w:rsid w:val="544EE937"/>
    <w:rsid w:val="54506C8C"/>
    <w:rsid w:val="5454F868"/>
    <w:rsid w:val="54560837"/>
    <w:rsid w:val="545E5CFD"/>
    <w:rsid w:val="5461E2CC"/>
    <w:rsid w:val="54635AC2"/>
    <w:rsid w:val="54639995"/>
    <w:rsid w:val="5474D01E"/>
    <w:rsid w:val="54775C46"/>
    <w:rsid w:val="547E0502"/>
    <w:rsid w:val="547F765E"/>
    <w:rsid w:val="54811E32"/>
    <w:rsid w:val="5485D1DC"/>
    <w:rsid w:val="5487B621"/>
    <w:rsid w:val="548EA7CC"/>
    <w:rsid w:val="54920734"/>
    <w:rsid w:val="54A0B202"/>
    <w:rsid w:val="54A14BA2"/>
    <w:rsid w:val="54A6646C"/>
    <w:rsid w:val="54B47AE5"/>
    <w:rsid w:val="54B628D5"/>
    <w:rsid w:val="54BC49CF"/>
    <w:rsid w:val="54C472E9"/>
    <w:rsid w:val="54C6518E"/>
    <w:rsid w:val="54CC59C2"/>
    <w:rsid w:val="54CE848B"/>
    <w:rsid w:val="54CF99DE"/>
    <w:rsid w:val="54CFCDCB"/>
    <w:rsid w:val="54D034C8"/>
    <w:rsid w:val="54D65CA1"/>
    <w:rsid w:val="54E90C38"/>
    <w:rsid w:val="54ECC64A"/>
    <w:rsid w:val="54EDA169"/>
    <w:rsid w:val="54F02CB3"/>
    <w:rsid w:val="54F44055"/>
    <w:rsid w:val="54FE1D99"/>
    <w:rsid w:val="5514F1ED"/>
    <w:rsid w:val="55212B89"/>
    <w:rsid w:val="5525CA76"/>
    <w:rsid w:val="5526A814"/>
    <w:rsid w:val="552B2153"/>
    <w:rsid w:val="5530B2B3"/>
    <w:rsid w:val="554C1995"/>
    <w:rsid w:val="55543E4A"/>
    <w:rsid w:val="5555D98D"/>
    <w:rsid w:val="555C4F16"/>
    <w:rsid w:val="555E066F"/>
    <w:rsid w:val="555E50CE"/>
    <w:rsid w:val="55680523"/>
    <w:rsid w:val="55732FDA"/>
    <w:rsid w:val="558045F6"/>
    <w:rsid w:val="559083E1"/>
    <w:rsid w:val="5590A12F"/>
    <w:rsid w:val="559890E8"/>
    <w:rsid w:val="55A08E58"/>
    <w:rsid w:val="55A43931"/>
    <w:rsid w:val="55B037C6"/>
    <w:rsid w:val="55B0D30D"/>
    <w:rsid w:val="55B87BD5"/>
    <w:rsid w:val="55C04F83"/>
    <w:rsid w:val="55C7B1D2"/>
    <w:rsid w:val="55D4B188"/>
    <w:rsid w:val="55D54A3B"/>
    <w:rsid w:val="55DB376F"/>
    <w:rsid w:val="55EBBC85"/>
    <w:rsid w:val="55EF6B0B"/>
    <w:rsid w:val="55F6472C"/>
    <w:rsid w:val="55F939FF"/>
    <w:rsid w:val="55FA2D5E"/>
    <w:rsid w:val="5603CE86"/>
    <w:rsid w:val="56126C2B"/>
    <w:rsid w:val="5613084D"/>
    <w:rsid w:val="5616E2CD"/>
    <w:rsid w:val="562E26DF"/>
    <w:rsid w:val="562ECD5A"/>
    <w:rsid w:val="563F417D"/>
    <w:rsid w:val="565C62E9"/>
    <w:rsid w:val="5660434A"/>
    <w:rsid w:val="566E3038"/>
    <w:rsid w:val="566E84DA"/>
    <w:rsid w:val="566F6FB8"/>
    <w:rsid w:val="5671FDB6"/>
    <w:rsid w:val="5676A34B"/>
    <w:rsid w:val="5689AA25"/>
    <w:rsid w:val="569FBEC7"/>
    <w:rsid w:val="56A0A4C6"/>
    <w:rsid w:val="56C42555"/>
    <w:rsid w:val="56D7A2D5"/>
    <w:rsid w:val="56D7F9BD"/>
    <w:rsid w:val="56DA7293"/>
    <w:rsid w:val="56EFCE65"/>
    <w:rsid w:val="56F17010"/>
    <w:rsid w:val="56FD7D30"/>
    <w:rsid w:val="570423B3"/>
    <w:rsid w:val="5708DCA7"/>
    <w:rsid w:val="571D2710"/>
    <w:rsid w:val="571D6B7B"/>
    <w:rsid w:val="5720D66E"/>
    <w:rsid w:val="5725B1AB"/>
    <w:rsid w:val="57337897"/>
    <w:rsid w:val="5738A013"/>
    <w:rsid w:val="574605A5"/>
    <w:rsid w:val="574A483A"/>
    <w:rsid w:val="574C18B7"/>
    <w:rsid w:val="57559218"/>
    <w:rsid w:val="5756C090"/>
    <w:rsid w:val="5759D221"/>
    <w:rsid w:val="576188E9"/>
    <w:rsid w:val="5766E758"/>
    <w:rsid w:val="57674B87"/>
    <w:rsid w:val="576CB7D1"/>
    <w:rsid w:val="5783D66B"/>
    <w:rsid w:val="578BE2E5"/>
    <w:rsid w:val="578D4425"/>
    <w:rsid w:val="579636D9"/>
    <w:rsid w:val="579B394E"/>
    <w:rsid w:val="57A27D4E"/>
    <w:rsid w:val="57A761C4"/>
    <w:rsid w:val="57B7F63D"/>
    <w:rsid w:val="57BEEC77"/>
    <w:rsid w:val="57C26234"/>
    <w:rsid w:val="57C65944"/>
    <w:rsid w:val="57D2375F"/>
    <w:rsid w:val="57DC6AA5"/>
    <w:rsid w:val="57E0EFBC"/>
    <w:rsid w:val="57E45E39"/>
    <w:rsid w:val="58015E5E"/>
    <w:rsid w:val="5804AE3C"/>
    <w:rsid w:val="58051303"/>
    <w:rsid w:val="5805F900"/>
    <w:rsid w:val="5806C008"/>
    <w:rsid w:val="5807C041"/>
    <w:rsid w:val="58184A51"/>
    <w:rsid w:val="5823B9C4"/>
    <w:rsid w:val="5829CCC7"/>
    <w:rsid w:val="582A8904"/>
    <w:rsid w:val="582CB597"/>
    <w:rsid w:val="5831ADEB"/>
    <w:rsid w:val="5832952B"/>
    <w:rsid w:val="58339527"/>
    <w:rsid w:val="583F3A1D"/>
    <w:rsid w:val="58477C20"/>
    <w:rsid w:val="584DE693"/>
    <w:rsid w:val="584FD68B"/>
    <w:rsid w:val="585D6B38"/>
    <w:rsid w:val="58616810"/>
    <w:rsid w:val="58681144"/>
    <w:rsid w:val="5873FC50"/>
    <w:rsid w:val="58772481"/>
    <w:rsid w:val="587BB920"/>
    <w:rsid w:val="5881B686"/>
    <w:rsid w:val="5883A2FE"/>
    <w:rsid w:val="58841E2B"/>
    <w:rsid w:val="588AF082"/>
    <w:rsid w:val="58911FA7"/>
    <w:rsid w:val="589920B2"/>
    <w:rsid w:val="58A23F61"/>
    <w:rsid w:val="58A2AFC4"/>
    <w:rsid w:val="58ACA142"/>
    <w:rsid w:val="58AF6D0F"/>
    <w:rsid w:val="58B9E6D3"/>
    <w:rsid w:val="58C967F7"/>
    <w:rsid w:val="58CF3191"/>
    <w:rsid w:val="58E2F348"/>
    <w:rsid w:val="58E53B67"/>
    <w:rsid w:val="58EAF78E"/>
    <w:rsid w:val="58EE88AF"/>
    <w:rsid w:val="58F15C1A"/>
    <w:rsid w:val="5903F58B"/>
    <w:rsid w:val="59066749"/>
    <w:rsid w:val="590F661B"/>
    <w:rsid w:val="5913416A"/>
    <w:rsid w:val="5915306F"/>
    <w:rsid w:val="5918FADE"/>
    <w:rsid w:val="5919640F"/>
    <w:rsid w:val="591F913B"/>
    <w:rsid w:val="5925CED8"/>
    <w:rsid w:val="592BF741"/>
    <w:rsid w:val="592F3832"/>
    <w:rsid w:val="59351C09"/>
    <w:rsid w:val="5939D7EB"/>
    <w:rsid w:val="593F69E1"/>
    <w:rsid w:val="5944901E"/>
    <w:rsid w:val="594A9F80"/>
    <w:rsid w:val="594F25FA"/>
    <w:rsid w:val="598041C2"/>
    <w:rsid w:val="5989A103"/>
    <w:rsid w:val="599AD271"/>
    <w:rsid w:val="599B360F"/>
    <w:rsid w:val="59A8DA6D"/>
    <w:rsid w:val="59AD780F"/>
    <w:rsid w:val="59B69B20"/>
    <w:rsid w:val="59BB1695"/>
    <w:rsid w:val="59CC6509"/>
    <w:rsid w:val="59D0E348"/>
    <w:rsid w:val="59E6EFF1"/>
    <w:rsid w:val="59EBFD9A"/>
    <w:rsid w:val="59FF5374"/>
    <w:rsid w:val="5A0007D8"/>
    <w:rsid w:val="5A0158EF"/>
    <w:rsid w:val="5A01E542"/>
    <w:rsid w:val="5A1CECBB"/>
    <w:rsid w:val="5A260052"/>
    <w:rsid w:val="5A2B3F4E"/>
    <w:rsid w:val="5A370F3D"/>
    <w:rsid w:val="5A3F50B4"/>
    <w:rsid w:val="5A4A6E5C"/>
    <w:rsid w:val="5A4B64DD"/>
    <w:rsid w:val="5A528B8A"/>
    <w:rsid w:val="5A5AF973"/>
    <w:rsid w:val="5A662E21"/>
    <w:rsid w:val="5A7C1F73"/>
    <w:rsid w:val="5A81F7A3"/>
    <w:rsid w:val="5A8CE452"/>
    <w:rsid w:val="5A90B830"/>
    <w:rsid w:val="5A91563A"/>
    <w:rsid w:val="5A93A97A"/>
    <w:rsid w:val="5AA2CE10"/>
    <w:rsid w:val="5AA5A3DE"/>
    <w:rsid w:val="5AA5D7E7"/>
    <w:rsid w:val="5AB738F3"/>
    <w:rsid w:val="5AB78240"/>
    <w:rsid w:val="5ABBA022"/>
    <w:rsid w:val="5ABD567E"/>
    <w:rsid w:val="5ABE2894"/>
    <w:rsid w:val="5AC3F256"/>
    <w:rsid w:val="5ACB33EE"/>
    <w:rsid w:val="5ACE5FE9"/>
    <w:rsid w:val="5AD8ABEC"/>
    <w:rsid w:val="5ADB395A"/>
    <w:rsid w:val="5ADB3A42"/>
    <w:rsid w:val="5AE028D6"/>
    <w:rsid w:val="5AE25837"/>
    <w:rsid w:val="5AF13F8D"/>
    <w:rsid w:val="5AFD2AA8"/>
    <w:rsid w:val="5B0B629F"/>
    <w:rsid w:val="5B106EC1"/>
    <w:rsid w:val="5B11D512"/>
    <w:rsid w:val="5B1663ED"/>
    <w:rsid w:val="5B1EC16B"/>
    <w:rsid w:val="5B203BC9"/>
    <w:rsid w:val="5B291366"/>
    <w:rsid w:val="5B2BC6FC"/>
    <w:rsid w:val="5B2C25AA"/>
    <w:rsid w:val="5B2FFC42"/>
    <w:rsid w:val="5B346FFC"/>
    <w:rsid w:val="5B474DA5"/>
    <w:rsid w:val="5B4DF9D3"/>
    <w:rsid w:val="5B561BD0"/>
    <w:rsid w:val="5B57B6B1"/>
    <w:rsid w:val="5B5A21CE"/>
    <w:rsid w:val="5B5C0DD8"/>
    <w:rsid w:val="5B5E9DC3"/>
    <w:rsid w:val="5B6A1B43"/>
    <w:rsid w:val="5B6AC54F"/>
    <w:rsid w:val="5B7004BB"/>
    <w:rsid w:val="5B752B13"/>
    <w:rsid w:val="5B784639"/>
    <w:rsid w:val="5B833D15"/>
    <w:rsid w:val="5B845106"/>
    <w:rsid w:val="5B8C378A"/>
    <w:rsid w:val="5B915559"/>
    <w:rsid w:val="5BA021FF"/>
    <w:rsid w:val="5BB1318E"/>
    <w:rsid w:val="5BB5CB73"/>
    <w:rsid w:val="5BC012E3"/>
    <w:rsid w:val="5BD2AC87"/>
    <w:rsid w:val="5BD6AA20"/>
    <w:rsid w:val="5BD7A2A8"/>
    <w:rsid w:val="5BE74931"/>
    <w:rsid w:val="5BF9AC84"/>
    <w:rsid w:val="5BFCE8E1"/>
    <w:rsid w:val="5C036C9A"/>
    <w:rsid w:val="5C0F1752"/>
    <w:rsid w:val="5C0FCFC1"/>
    <w:rsid w:val="5C1379D3"/>
    <w:rsid w:val="5C1800A8"/>
    <w:rsid w:val="5C18FE85"/>
    <w:rsid w:val="5C2A78C0"/>
    <w:rsid w:val="5C2B8F7F"/>
    <w:rsid w:val="5C2BDE91"/>
    <w:rsid w:val="5C34123D"/>
    <w:rsid w:val="5C3F6FA5"/>
    <w:rsid w:val="5C5E50EC"/>
    <w:rsid w:val="5C667D99"/>
    <w:rsid w:val="5C6D80F5"/>
    <w:rsid w:val="5C6FEE13"/>
    <w:rsid w:val="5C708401"/>
    <w:rsid w:val="5C7581CE"/>
    <w:rsid w:val="5C7D5083"/>
    <w:rsid w:val="5C7E4A3D"/>
    <w:rsid w:val="5C7FF998"/>
    <w:rsid w:val="5C80C2E6"/>
    <w:rsid w:val="5C89B346"/>
    <w:rsid w:val="5C8A2CCF"/>
    <w:rsid w:val="5C98CD58"/>
    <w:rsid w:val="5C991903"/>
    <w:rsid w:val="5C9ABC77"/>
    <w:rsid w:val="5CB107D4"/>
    <w:rsid w:val="5CB2E51C"/>
    <w:rsid w:val="5CBD6D45"/>
    <w:rsid w:val="5CC360EF"/>
    <w:rsid w:val="5CC983CD"/>
    <w:rsid w:val="5CCCE003"/>
    <w:rsid w:val="5CCEEA8B"/>
    <w:rsid w:val="5CE3AF70"/>
    <w:rsid w:val="5CF26B39"/>
    <w:rsid w:val="5CF5DAEF"/>
    <w:rsid w:val="5CF64427"/>
    <w:rsid w:val="5D15362D"/>
    <w:rsid w:val="5D1723D8"/>
    <w:rsid w:val="5D27CDFD"/>
    <w:rsid w:val="5D2E2F7F"/>
    <w:rsid w:val="5D30D663"/>
    <w:rsid w:val="5D31A056"/>
    <w:rsid w:val="5D3208ED"/>
    <w:rsid w:val="5D333348"/>
    <w:rsid w:val="5D35D956"/>
    <w:rsid w:val="5D3DA2A6"/>
    <w:rsid w:val="5D3DE83E"/>
    <w:rsid w:val="5D3E42F4"/>
    <w:rsid w:val="5D4712AD"/>
    <w:rsid w:val="5D4A81D2"/>
    <w:rsid w:val="5D4E49DE"/>
    <w:rsid w:val="5D51E9CD"/>
    <w:rsid w:val="5D62EB66"/>
    <w:rsid w:val="5D7856E4"/>
    <w:rsid w:val="5D7B4B2D"/>
    <w:rsid w:val="5D8B8899"/>
    <w:rsid w:val="5D92BED4"/>
    <w:rsid w:val="5D9901B6"/>
    <w:rsid w:val="5DA44C5D"/>
    <w:rsid w:val="5DB17CB3"/>
    <w:rsid w:val="5DB1843D"/>
    <w:rsid w:val="5DC7AEF2"/>
    <w:rsid w:val="5DD305F2"/>
    <w:rsid w:val="5DD6FB66"/>
    <w:rsid w:val="5DDA7DA5"/>
    <w:rsid w:val="5DEC9C86"/>
    <w:rsid w:val="5DEFF246"/>
    <w:rsid w:val="5DF73E96"/>
    <w:rsid w:val="5E011EBC"/>
    <w:rsid w:val="5E088D2C"/>
    <w:rsid w:val="5E097519"/>
    <w:rsid w:val="5E0A7AD2"/>
    <w:rsid w:val="5E1B8CD3"/>
    <w:rsid w:val="5E1F44BD"/>
    <w:rsid w:val="5E1F5C08"/>
    <w:rsid w:val="5E2402D4"/>
    <w:rsid w:val="5E24B05E"/>
    <w:rsid w:val="5E25794E"/>
    <w:rsid w:val="5E2FCDBC"/>
    <w:rsid w:val="5E3B4B3E"/>
    <w:rsid w:val="5E42F0F1"/>
    <w:rsid w:val="5E514292"/>
    <w:rsid w:val="5E5C93E3"/>
    <w:rsid w:val="5E6418BA"/>
    <w:rsid w:val="5E6A7CDF"/>
    <w:rsid w:val="5E6D9315"/>
    <w:rsid w:val="5E74521E"/>
    <w:rsid w:val="5E8A8CA4"/>
    <w:rsid w:val="5E8DA415"/>
    <w:rsid w:val="5E9F40A8"/>
    <w:rsid w:val="5EA1D470"/>
    <w:rsid w:val="5EB6AD0A"/>
    <w:rsid w:val="5EBE97BE"/>
    <w:rsid w:val="5EC2961B"/>
    <w:rsid w:val="5ECAB1E7"/>
    <w:rsid w:val="5ED0F5CC"/>
    <w:rsid w:val="5ED22ECD"/>
    <w:rsid w:val="5ED3538F"/>
    <w:rsid w:val="5EDD973C"/>
    <w:rsid w:val="5EDF064A"/>
    <w:rsid w:val="5EE03223"/>
    <w:rsid w:val="5EE90392"/>
    <w:rsid w:val="5EE97659"/>
    <w:rsid w:val="5EEDABA0"/>
    <w:rsid w:val="5EFBE485"/>
    <w:rsid w:val="5F040332"/>
    <w:rsid w:val="5F0ECB73"/>
    <w:rsid w:val="5F0FBD64"/>
    <w:rsid w:val="5F1792E0"/>
    <w:rsid w:val="5F18E074"/>
    <w:rsid w:val="5F1AC88D"/>
    <w:rsid w:val="5F21689A"/>
    <w:rsid w:val="5F225B5A"/>
    <w:rsid w:val="5F25939E"/>
    <w:rsid w:val="5F27E148"/>
    <w:rsid w:val="5F2B48C0"/>
    <w:rsid w:val="5F51A978"/>
    <w:rsid w:val="5F53DC0F"/>
    <w:rsid w:val="5F559EEB"/>
    <w:rsid w:val="5F579C1C"/>
    <w:rsid w:val="5F5C1652"/>
    <w:rsid w:val="5F67329E"/>
    <w:rsid w:val="5F683B1B"/>
    <w:rsid w:val="5F6A7B95"/>
    <w:rsid w:val="5F6EDF8A"/>
    <w:rsid w:val="5F714817"/>
    <w:rsid w:val="5F7EFA6A"/>
    <w:rsid w:val="5F91A921"/>
    <w:rsid w:val="5F91C4FE"/>
    <w:rsid w:val="5F98261D"/>
    <w:rsid w:val="5FA81EA9"/>
    <w:rsid w:val="5FB32270"/>
    <w:rsid w:val="5FB4A6DD"/>
    <w:rsid w:val="5FB94283"/>
    <w:rsid w:val="5FBA3AAC"/>
    <w:rsid w:val="5FBA54DF"/>
    <w:rsid w:val="5FBCABD7"/>
    <w:rsid w:val="5FC07A47"/>
    <w:rsid w:val="5FC0C19C"/>
    <w:rsid w:val="5FC32FA3"/>
    <w:rsid w:val="5FC6FA0A"/>
    <w:rsid w:val="5FC91958"/>
    <w:rsid w:val="5FCF68D1"/>
    <w:rsid w:val="5FD57638"/>
    <w:rsid w:val="5FDA875C"/>
    <w:rsid w:val="5FDADE8D"/>
    <w:rsid w:val="5FEA78E5"/>
    <w:rsid w:val="5FF86444"/>
    <w:rsid w:val="5FFB89DA"/>
    <w:rsid w:val="5FFD1E7C"/>
    <w:rsid w:val="6000A6C1"/>
    <w:rsid w:val="601167C4"/>
    <w:rsid w:val="6018051C"/>
    <w:rsid w:val="6023DE77"/>
    <w:rsid w:val="6028B9EA"/>
    <w:rsid w:val="602AE69B"/>
    <w:rsid w:val="603014E4"/>
    <w:rsid w:val="6032E480"/>
    <w:rsid w:val="6036ACD0"/>
    <w:rsid w:val="6038A63F"/>
    <w:rsid w:val="6039D2DB"/>
    <w:rsid w:val="6052FFF5"/>
    <w:rsid w:val="6054BB4D"/>
    <w:rsid w:val="6057D1DE"/>
    <w:rsid w:val="606366EB"/>
    <w:rsid w:val="6065AB49"/>
    <w:rsid w:val="606AE5FF"/>
    <w:rsid w:val="606CF89E"/>
    <w:rsid w:val="606F95B4"/>
    <w:rsid w:val="60807D2C"/>
    <w:rsid w:val="608A1EE9"/>
    <w:rsid w:val="609032FA"/>
    <w:rsid w:val="609EF76A"/>
    <w:rsid w:val="60A57A56"/>
    <w:rsid w:val="60AC1ABF"/>
    <w:rsid w:val="60C69B6E"/>
    <w:rsid w:val="60D01A47"/>
    <w:rsid w:val="60D032C7"/>
    <w:rsid w:val="60DFEFA9"/>
    <w:rsid w:val="60E52AF2"/>
    <w:rsid w:val="60E53DB1"/>
    <w:rsid w:val="60F18246"/>
    <w:rsid w:val="60FB9255"/>
    <w:rsid w:val="610E9006"/>
    <w:rsid w:val="6116E776"/>
    <w:rsid w:val="6117C8F8"/>
    <w:rsid w:val="6122DD9A"/>
    <w:rsid w:val="612C3DE1"/>
    <w:rsid w:val="612D067D"/>
    <w:rsid w:val="6139378A"/>
    <w:rsid w:val="61403485"/>
    <w:rsid w:val="614926CB"/>
    <w:rsid w:val="614B10E3"/>
    <w:rsid w:val="6152B9F5"/>
    <w:rsid w:val="61570EE3"/>
    <w:rsid w:val="6159B1D3"/>
    <w:rsid w:val="61653DD6"/>
    <w:rsid w:val="616CE2A7"/>
    <w:rsid w:val="616FC88E"/>
    <w:rsid w:val="616FD680"/>
    <w:rsid w:val="6176B725"/>
    <w:rsid w:val="6179E24F"/>
    <w:rsid w:val="617E1216"/>
    <w:rsid w:val="618574BE"/>
    <w:rsid w:val="61A2A0C5"/>
    <w:rsid w:val="61A97468"/>
    <w:rsid w:val="61AD74A6"/>
    <w:rsid w:val="61AE2FE3"/>
    <w:rsid w:val="61B9F3C2"/>
    <w:rsid w:val="61C5C5AE"/>
    <w:rsid w:val="61C6D87B"/>
    <w:rsid w:val="61C913F8"/>
    <w:rsid w:val="61E3DEAE"/>
    <w:rsid w:val="61FAE64F"/>
    <w:rsid w:val="61FE391E"/>
    <w:rsid w:val="6203A749"/>
    <w:rsid w:val="6205B1FE"/>
    <w:rsid w:val="620DA982"/>
    <w:rsid w:val="620FF6D7"/>
    <w:rsid w:val="6239B83B"/>
    <w:rsid w:val="623F5812"/>
    <w:rsid w:val="62405AE9"/>
    <w:rsid w:val="624C6533"/>
    <w:rsid w:val="62557DD8"/>
    <w:rsid w:val="6258A5D5"/>
    <w:rsid w:val="625AEAF6"/>
    <w:rsid w:val="62611F59"/>
    <w:rsid w:val="6264476E"/>
    <w:rsid w:val="626D66EE"/>
    <w:rsid w:val="6274647C"/>
    <w:rsid w:val="62756702"/>
    <w:rsid w:val="6278A4F5"/>
    <w:rsid w:val="6279C117"/>
    <w:rsid w:val="627A1144"/>
    <w:rsid w:val="6287E86B"/>
    <w:rsid w:val="6287F1A0"/>
    <w:rsid w:val="62883F99"/>
    <w:rsid w:val="6289E53E"/>
    <w:rsid w:val="629B41A1"/>
    <w:rsid w:val="62A70A73"/>
    <w:rsid w:val="62BB06A0"/>
    <w:rsid w:val="62BCF21B"/>
    <w:rsid w:val="62C6B207"/>
    <w:rsid w:val="62C8023D"/>
    <w:rsid w:val="62DB164D"/>
    <w:rsid w:val="62DDAF3A"/>
    <w:rsid w:val="62E6E92D"/>
    <w:rsid w:val="62F3320A"/>
    <w:rsid w:val="62F9476E"/>
    <w:rsid w:val="62F95C1B"/>
    <w:rsid w:val="6304680B"/>
    <w:rsid w:val="6305D83A"/>
    <w:rsid w:val="63062CD7"/>
    <w:rsid w:val="630D5581"/>
    <w:rsid w:val="631723B7"/>
    <w:rsid w:val="6321B8D7"/>
    <w:rsid w:val="63251C7D"/>
    <w:rsid w:val="63301D78"/>
    <w:rsid w:val="6334D448"/>
    <w:rsid w:val="633A59AF"/>
    <w:rsid w:val="633BB25F"/>
    <w:rsid w:val="633EC652"/>
    <w:rsid w:val="634CC96B"/>
    <w:rsid w:val="634FB330"/>
    <w:rsid w:val="6355B8A9"/>
    <w:rsid w:val="635DCF82"/>
    <w:rsid w:val="6366909B"/>
    <w:rsid w:val="636AF2A7"/>
    <w:rsid w:val="636C6F94"/>
    <w:rsid w:val="636D31DE"/>
    <w:rsid w:val="63739A22"/>
    <w:rsid w:val="6378ACDC"/>
    <w:rsid w:val="637FFD21"/>
    <w:rsid w:val="638549B5"/>
    <w:rsid w:val="638667C2"/>
    <w:rsid w:val="6391BC03"/>
    <w:rsid w:val="6399285B"/>
    <w:rsid w:val="639DFC59"/>
    <w:rsid w:val="639E7139"/>
    <w:rsid w:val="63B45D89"/>
    <w:rsid w:val="63B8F937"/>
    <w:rsid w:val="63BA4E29"/>
    <w:rsid w:val="63BE82E8"/>
    <w:rsid w:val="63D1B3CB"/>
    <w:rsid w:val="63D7ED0F"/>
    <w:rsid w:val="63D9CE44"/>
    <w:rsid w:val="63DA9822"/>
    <w:rsid w:val="63DC7CFB"/>
    <w:rsid w:val="63DDBAA3"/>
    <w:rsid w:val="63E46F30"/>
    <w:rsid w:val="63E98C80"/>
    <w:rsid w:val="63F687D2"/>
    <w:rsid w:val="63F96EB3"/>
    <w:rsid w:val="6402962C"/>
    <w:rsid w:val="640BE957"/>
    <w:rsid w:val="640F041B"/>
    <w:rsid w:val="6416A037"/>
    <w:rsid w:val="64224453"/>
    <w:rsid w:val="6425B59F"/>
    <w:rsid w:val="642688A5"/>
    <w:rsid w:val="643616DB"/>
    <w:rsid w:val="643B889D"/>
    <w:rsid w:val="643C4753"/>
    <w:rsid w:val="643EA3E8"/>
    <w:rsid w:val="6448CA9A"/>
    <w:rsid w:val="644D4797"/>
    <w:rsid w:val="6459F55F"/>
    <w:rsid w:val="645C1C38"/>
    <w:rsid w:val="645F4E14"/>
    <w:rsid w:val="6464B0A1"/>
    <w:rsid w:val="64655839"/>
    <w:rsid w:val="64661994"/>
    <w:rsid w:val="64664400"/>
    <w:rsid w:val="6468305A"/>
    <w:rsid w:val="646E65C4"/>
    <w:rsid w:val="6476E72D"/>
    <w:rsid w:val="648508AB"/>
    <w:rsid w:val="64883826"/>
    <w:rsid w:val="64922BC3"/>
    <w:rsid w:val="6497DDAA"/>
    <w:rsid w:val="649B4241"/>
    <w:rsid w:val="64A6424A"/>
    <w:rsid w:val="64AF27B9"/>
    <w:rsid w:val="64B74483"/>
    <w:rsid w:val="64BDE72B"/>
    <w:rsid w:val="64CAAEA1"/>
    <w:rsid w:val="64D7A025"/>
    <w:rsid w:val="64E6091B"/>
    <w:rsid w:val="64F0AE0B"/>
    <w:rsid w:val="64F0CCC9"/>
    <w:rsid w:val="64FAD9C8"/>
    <w:rsid w:val="65038607"/>
    <w:rsid w:val="65114EF2"/>
    <w:rsid w:val="6513EB10"/>
    <w:rsid w:val="65215CF4"/>
    <w:rsid w:val="6524C2CC"/>
    <w:rsid w:val="65256540"/>
    <w:rsid w:val="652CDF2B"/>
    <w:rsid w:val="653164C1"/>
    <w:rsid w:val="6537922C"/>
    <w:rsid w:val="65397397"/>
    <w:rsid w:val="65406E16"/>
    <w:rsid w:val="65430642"/>
    <w:rsid w:val="65435E1E"/>
    <w:rsid w:val="654CDDA9"/>
    <w:rsid w:val="6556334D"/>
    <w:rsid w:val="655691FF"/>
    <w:rsid w:val="6565E034"/>
    <w:rsid w:val="6576BCE0"/>
    <w:rsid w:val="6580776D"/>
    <w:rsid w:val="658A3070"/>
    <w:rsid w:val="65926B18"/>
    <w:rsid w:val="6595990A"/>
    <w:rsid w:val="659DDF1E"/>
    <w:rsid w:val="659EFE44"/>
    <w:rsid w:val="659F1C7A"/>
    <w:rsid w:val="65A2E414"/>
    <w:rsid w:val="65B1341A"/>
    <w:rsid w:val="65B365B5"/>
    <w:rsid w:val="65BA848F"/>
    <w:rsid w:val="65D404A6"/>
    <w:rsid w:val="65D78634"/>
    <w:rsid w:val="65D9698D"/>
    <w:rsid w:val="65E1BCBB"/>
    <w:rsid w:val="65E65692"/>
    <w:rsid w:val="65EB4AC9"/>
    <w:rsid w:val="65EE16DF"/>
    <w:rsid w:val="65EE4021"/>
    <w:rsid w:val="65EED799"/>
    <w:rsid w:val="65F2DE51"/>
    <w:rsid w:val="65F3FCA0"/>
    <w:rsid w:val="66033E96"/>
    <w:rsid w:val="66068C27"/>
    <w:rsid w:val="6608E52E"/>
    <w:rsid w:val="6613F2C7"/>
    <w:rsid w:val="6628BD62"/>
    <w:rsid w:val="662BDD18"/>
    <w:rsid w:val="6631907F"/>
    <w:rsid w:val="663712A2"/>
    <w:rsid w:val="663B0707"/>
    <w:rsid w:val="664166C1"/>
    <w:rsid w:val="6651B310"/>
    <w:rsid w:val="6651BF86"/>
    <w:rsid w:val="6656558C"/>
    <w:rsid w:val="667C2AD3"/>
    <w:rsid w:val="667C9961"/>
    <w:rsid w:val="668FEA5A"/>
    <w:rsid w:val="6698CAA3"/>
    <w:rsid w:val="669A63E6"/>
    <w:rsid w:val="669F5668"/>
    <w:rsid w:val="66A8EBB4"/>
    <w:rsid w:val="66A9585D"/>
    <w:rsid w:val="66BA2F13"/>
    <w:rsid w:val="66BC603D"/>
    <w:rsid w:val="66D36370"/>
    <w:rsid w:val="66DF0985"/>
    <w:rsid w:val="66DFF736"/>
    <w:rsid w:val="66E6F1BF"/>
    <w:rsid w:val="66EBBB0A"/>
    <w:rsid w:val="66EBE244"/>
    <w:rsid w:val="66F65903"/>
    <w:rsid w:val="66F76F56"/>
    <w:rsid w:val="66FE89EF"/>
    <w:rsid w:val="66FF8689"/>
    <w:rsid w:val="670084AB"/>
    <w:rsid w:val="67122229"/>
    <w:rsid w:val="67180691"/>
    <w:rsid w:val="67194A10"/>
    <w:rsid w:val="671AFF9E"/>
    <w:rsid w:val="671B5E6A"/>
    <w:rsid w:val="6721B856"/>
    <w:rsid w:val="6728B5B9"/>
    <w:rsid w:val="672B1F95"/>
    <w:rsid w:val="67341200"/>
    <w:rsid w:val="6735A918"/>
    <w:rsid w:val="67393B1B"/>
    <w:rsid w:val="673F8393"/>
    <w:rsid w:val="673F9FCC"/>
    <w:rsid w:val="674D1C8C"/>
    <w:rsid w:val="674D5AE2"/>
    <w:rsid w:val="67587D79"/>
    <w:rsid w:val="67613BE4"/>
    <w:rsid w:val="67726FBF"/>
    <w:rsid w:val="677742E1"/>
    <w:rsid w:val="6780C411"/>
    <w:rsid w:val="678CC5B7"/>
    <w:rsid w:val="67AC4ACA"/>
    <w:rsid w:val="67B0A71F"/>
    <w:rsid w:val="67BB5631"/>
    <w:rsid w:val="67BD677E"/>
    <w:rsid w:val="67C482B1"/>
    <w:rsid w:val="67CA673A"/>
    <w:rsid w:val="67D270EF"/>
    <w:rsid w:val="67D6FBD5"/>
    <w:rsid w:val="67DDE101"/>
    <w:rsid w:val="67E59674"/>
    <w:rsid w:val="67F2E335"/>
    <w:rsid w:val="67F49C43"/>
    <w:rsid w:val="67FB6165"/>
    <w:rsid w:val="67FE07C9"/>
    <w:rsid w:val="68112350"/>
    <w:rsid w:val="6814C133"/>
    <w:rsid w:val="6822C8A2"/>
    <w:rsid w:val="682F4E8C"/>
    <w:rsid w:val="682F7812"/>
    <w:rsid w:val="6831BF41"/>
    <w:rsid w:val="683E7174"/>
    <w:rsid w:val="684514D8"/>
    <w:rsid w:val="684F5D84"/>
    <w:rsid w:val="6859A6F9"/>
    <w:rsid w:val="685C763E"/>
    <w:rsid w:val="686B1F23"/>
    <w:rsid w:val="687D78E1"/>
    <w:rsid w:val="687DA69C"/>
    <w:rsid w:val="688147A3"/>
    <w:rsid w:val="68850862"/>
    <w:rsid w:val="689126BC"/>
    <w:rsid w:val="6893529F"/>
    <w:rsid w:val="6895E8FC"/>
    <w:rsid w:val="6897BA05"/>
    <w:rsid w:val="689A7608"/>
    <w:rsid w:val="68B0471F"/>
    <w:rsid w:val="68B123B3"/>
    <w:rsid w:val="68B22F2F"/>
    <w:rsid w:val="68BD6D47"/>
    <w:rsid w:val="68C6A0F5"/>
    <w:rsid w:val="68C8BB71"/>
    <w:rsid w:val="68CCD5E8"/>
    <w:rsid w:val="68CD0AB7"/>
    <w:rsid w:val="68DBD832"/>
    <w:rsid w:val="68DE069C"/>
    <w:rsid w:val="68EB0CAF"/>
    <w:rsid w:val="68FC49C1"/>
    <w:rsid w:val="69057B0B"/>
    <w:rsid w:val="6909D3D9"/>
    <w:rsid w:val="691446A5"/>
    <w:rsid w:val="691558DE"/>
    <w:rsid w:val="691A6705"/>
    <w:rsid w:val="692451EF"/>
    <w:rsid w:val="692BCF5C"/>
    <w:rsid w:val="692E00B6"/>
    <w:rsid w:val="6936341E"/>
    <w:rsid w:val="69385FF3"/>
    <w:rsid w:val="69390775"/>
    <w:rsid w:val="69415FAA"/>
    <w:rsid w:val="6947849A"/>
    <w:rsid w:val="694D1D69"/>
    <w:rsid w:val="69643870"/>
    <w:rsid w:val="696A2E4C"/>
    <w:rsid w:val="6975E158"/>
    <w:rsid w:val="697DAFFB"/>
    <w:rsid w:val="6985257B"/>
    <w:rsid w:val="6988B3FA"/>
    <w:rsid w:val="698A3067"/>
    <w:rsid w:val="699B6870"/>
    <w:rsid w:val="699FB29F"/>
    <w:rsid w:val="69A2304F"/>
    <w:rsid w:val="69A68B0D"/>
    <w:rsid w:val="69AD4900"/>
    <w:rsid w:val="69C0FF57"/>
    <w:rsid w:val="69C1A346"/>
    <w:rsid w:val="69CC03C7"/>
    <w:rsid w:val="69DCEF7B"/>
    <w:rsid w:val="69DE3CB9"/>
    <w:rsid w:val="69E2C3F8"/>
    <w:rsid w:val="69E2E348"/>
    <w:rsid w:val="69EB2DE5"/>
    <w:rsid w:val="69EE4F29"/>
    <w:rsid w:val="69F93DD9"/>
    <w:rsid w:val="69FED5FD"/>
    <w:rsid w:val="6A220F50"/>
    <w:rsid w:val="6A283ABB"/>
    <w:rsid w:val="6A337F25"/>
    <w:rsid w:val="6A3674F4"/>
    <w:rsid w:val="6A3A15F9"/>
    <w:rsid w:val="6A3B8825"/>
    <w:rsid w:val="6A561B6D"/>
    <w:rsid w:val="6A57FA64"/>
    <w:rsid w:val="6A6D3E70"/>
    <w:rsid w:val="6A74B32E"/>
    <w:rsid w:val="6A7A70A7"/>
    <w:rsid w:val="6A7ADD3F"/>
    <w:rsid w:val="6A983D52"/>
    <w:rsid w:val="6A9CE718"/>
    <w:rsid w:val="6AA9C5EA"/>
    <w:rsid w:val="6AADB4DF"/>
    <w:rsid w:val="6AB7FE51"/>
    <w:rsid w:val="6AC2A231"/>
    <w:rsid w:val="6AC2F3FB"/>
    <w:rsid w:val="6AC6F173"/>
    <w:rsid w:val="6AE5D3A2"/>
    <w:rsid w:val="6AF60498"/>
    <w:rsid w:val="6B05E468"/>
    <w:rsid w:val="6B071CE7"/>
    <w:rsid w:val="6B0FCAB2"/>
    <w:rsid w:val="6B136AD9"/>
    <w:rsid w:val="6B1B81B3"/>
    <w:rsid w:val="6B1D3418"/>
    <w:rsid w:val="6B22C735"/>
    <w:rsid w:val="6B3E00B0"/>
    <w:rsid w:val="6B410628"/>
    <w:rsid w:val="6B4EE098"/>
    <w:rsid w:val="6B59276A"/>
    <w:rsid w:val="6B5931C1"/>
    <w:rsid w:val="6B65BF70"/>
    <w:rsid w:val="6B696003"/>
    <w:rsid w:val="6B757083"/>
    <w:rsid w:val="6B87AC91"/>
    <w:rsid w:val="6B87EF56"/>
    <w:rsid w:val="6B8DE659"/>
    <w:rsid w:val="6B9AC2F4"/>
    <w:rsid w:val="6BA411D8"/>
    <w:rsid w:val="6BB25D99"/>
    <w:rsid w:val="6BBBB606"/>
    <w:rsid w:val="6BC04697"/>
    <w:rsid w:val="6BC1AE9B"/>
    <w:rsid w:val="6BCCB3EB"/>
    <w:rsid w:val="6BDC2CE6"/>
    <w:rsid w:val="6BED33F7"/>
    <w:rsid w:val="6BEED35D"/>
    <w:rsid w:val="6C01C3A9"/>
    <w:rsid w:val="6C054F24"/>
    <w:rsid w:val="6C119DB4"/>
    <w:rsid w:val="6C155705"/>
    <w:rsid w:val="6C2C51B2"/>
    <w:rsid w:val="6C2C8F6E"/>
    <w:rsid w:val="6C33E2DF"/>
    <w:rsid w:val="6C364883"/>
    <w:rsid w:val="6C42069E"/>
    <w:rsid w:val="6C4E0037"/>
    <w:rsid w:val="6C503FB8"/>
    <w:rsid w:val="6C505476"/>
    <w:rsid w:val="6C527B0F"/>
    <w:rsid w:val="6C816AB0"/>
    <w:rsid w:val="6C896A7F"/>
    <w:rsid w:val="6C9006F9"/>
    <w:rsid w:val="6C93ED2F"/>
    <w:rsid w:val="6CA9BC94"/>
    <w:rsid w:val="6CB2F6DF"/>
    <w:rsid w:val="6CB35324"/>
    <w:rsid w:val="6CB640DC"/>
    <w:rsid w:val="6CC1E681"/>
    <w:rsid w:val="6CCB38AE"/>
    <w:rsid w:val="6CD4943D"/>
    <w:rsid w:val="6CD8F0E7"/>
    <w:rsid w:val="6CDE89EC"/>
    <w:rsid w:val="6CE209CE"/>
    <w:rsid w:val="6CED503A"/>
    <w:rsid w:val="6CF36953"/>
    <w:rsid w:val="6CF3B145"/>
    <w:rsid w:val="6CF62566"/>
    <w:rsid w:val="6D039976"/>
    <w:rsid w:val="6D05DC9A"/>
    <w:rsid w:val="6D07C4BA"/>
    <w:rsid w:val="6D0B2AB6"/>
    <w:rsid w:val="6D151828"/>
    <w:rsid w:val="6D1873AC"/>
    <w:rsid w:val="6D194414"/>
    <w:rsid w:val="6D1DA959"/>
    <w:rsid w:val="6D1E846D"/>
    <w:rsid w:val="6D213848"/>
    <w:rsid w:val="6D220588"/>
    <w:rsid w:val="6D2A1E39"/>
    <w:rsid w:val="6D332EA5"/>
    <w:rsid w:val="6D38854A"/>
    <w:rsid w:val="6D398110"/>
    <w:rsid w:val="6D3E761F"/>
    <w:rsid w:val="6D4379BC"/>
    <w:rsid w:val="6D4644FD"/>
    <w:rsid w:val="6D4C208C"/>
    <w:rsid w:val="6D4DD646"/>
    <w:rsid w:val="6D522228"/>
    <w:rsid w:val="6D53272D"/>
    <w:rsid w:val="6D5FA45F"/>
    <w:rsid w:val="6D66FE04"/>
    <w:rsid w:val="6D6FB62A"/>
    <w:rsid w:val="6D7CCAFA"/>
    <w:rsid w:val="6D7D0CC1"/>
    <w:rsid w:val="6D879E3E"/>
    <w:rsid w:val="6D87CF3F"/>
    <w:rsid w:val="6D880F55"/>
    <w:rsid w:val="6D95023A"/>
    <w:rsid w:val="6D959201"/>
    <w:rsid w:val="6D973D1C"/>
    <w:rsid w:val="6DA7F016"/>
    <w:rsid w:val="6DB25A5A"/>
    <w:rsid w:val="6DB34FFE"/>
    <w:rsid w:val="6DB9338C"/>
    <w:rsid w:val="6DBC8B03"/>
    <w:rsid w:val="6DBCE8A9"/>
    <w:rsid w:val="6DC01840"/>
    <w:rsid w:val="6DCB41A8"/>
    <w:rsid w:val="6DD4A1DC"/>
    <w:rsid w:val="6DD87D1F"/>
    <w:rsid w:val="6DDBC278"/>
    <w:rsid w:val="6DDBC6AE"/>
    <w:rsid w:val="6DDD602E"/>
    <w:rsid w:val="6DE74294"/>
    <w:rsid w:val="6DE8ACA3"/>
    <w:rsid w:val="6DEB9B80"/>
    <w:rsid w:val="6DEC630C"/>
    <w:rsid w:val="6DED17B6"/>
    <w:rsid w:val="6DF252D9"/>
    <w:rsid w:val="6DF91CF0"/>
    <w:rsid w:val="6DFC6E1C"/>
    <w:rsid w:val="6DFD693D"/>
    <w:rsid w:val="6E01E5CE"/>
    <w:rsid w:val="6E237C31"/>
    <w:rsid w:val="6E2680CB"/>
    <w:rsid w:val="6E2789EB"/>
    <w:rsid w:val="6E2AFF5D"/>
    <w:rsid w:val="6E2C09DC"/>
    <w:rsid w:val="6E4019F5"/>
    <w:rsid w:val="6E5AFFF8"/>
    <w:rsid w:val="6E5B6320"/>
    <w:rsid w:val="6E7AED34"/>
    <w:rsid w:val="6E7E991C"/>
    <w:rsid w:val="6E8A8218"/>
    <w:rsid w:val="6E9BD7A3"/>
    <w:rsid w:val="6EA2AABA"/>
    <w:rsid w:val="6EA2BEA8"/>
    <w:rsid w:val="6EA361C2"/>
    <w:rsid w:val="6EA3F493"/>
    <w:rsid w:val="6EB0BC55"/>
    <w:rsid w:val="6EC9530C"/>
    <w:rsid w:val="6ED0D5FE"/>
    <w:rsid w:val="6EF597F3"/>
    <w:rsid w:val="6EF6C0A3"/>
    <w:rsid w:val="6EFE3950"/>
    <w:rsid w:val="6EFE3D15"/>
    <w:rsid w:val="6EFE59E5"/>
    <w:rsid w:val="6F117364"/>
    <w:rsid w:val="6F261183"/>
    <w:rsid w:val="6F38A367"/>
    <w:rsid w:val="6F3A6AC0"/>
    <w:rsid w:val="6F46E1AE"/>
    <w:rsid w:val="6F4B334A"/>
    <w:rsid w:val="6F51B894"/>
    <w:rsid w:val="6F523DFE"/>
    <w:rsid w:val="6F615E42"/>
    <w:rsid w:val="6F6278C5"/>
    <w:rsid w:val="6F6AD128"/>
    <w:rsid w:val="6F7164D6"/>
    <w:rsid w:val="6F71C497"/>
    <w:rsid w:val="6F753BEC"/>
    <w:rsid w:val="6F7B02E8"/>
    <w:rsid w:val="6F83848F"/>
    <w:rsid w:val="6F847D04"/>
    <w:rsid w:val="6F863A3A"/>
    <w:rsid w:val="6F88E001"/>
    <w:rsid w:val="6F8AC19B"/>
    <w:rsid w:val="6F8D2C20"/>
    <w:rsid w:val="6FA3129F"/>
    <w:rsid w:val="6FAB324B"/>
    <w:rsid w:val="6FB2A404"/>
    <w:rsid w:val="6FBD3540"/>
    <w:rsid w:val="6FC25290"/>
    <w:rsid w:val="6FC46540"/>
    <w:rsid w:val="6FC4C54A"/>
    <w:rsid w:val="6FCF3773"/>
    <w:rsid w:val="6FD6085D"/>
    <w:rsid w:val="6FD6C3E1"/>
    <w:rsid w:val="6FE5B4A9"/>
    <w:rsid w:val="6FE74954"/>
    <w:rsid w:val="6FED252D"/>
    <w:rsid w:val="6FF173CB"/>
    <w:rsid w:val="6FF33741"/>
    <w:rsid w:val="6FF52DDB"/>
    <w:rsid w:val="6FF7995D"/>
    <w:rsid w:val="70026E4F"/>
    <w:rsid w:val="7005A5A1"/>
    <w:rsid w:val="700668B2"/>
    <w:rsid w:val="7010AAF4"/>
    <w:rsid w:val="701A262D"/>
    <w:rsid w:val="701C574D"/>
    <w:rsid w:val="701D0DB5"/>
    <w:rsid w:val="7035A115"/>
    <w:rsid w:val="703B62F2"/>
    <w:rsid w:val="704A3A53"/>
    <w:rsid w:val="7050664A"/>
    <w:rsid w:val="7055D00E"/>
    <w:rsid w:val="7056AB02"/>
    <w:rsid w:val="7065F059"/>
    <w:rsid w:val="70666396"/>
    <w:rsid w:val="706AA840"/>
    <w:rsid w:val="706DF17A"/>
    <w:rsid w:val="707A97E9"/>
    <w:rsid w:val="707AD26B"/>
    <w:rsid w:val="707B82A6"/>
    <w:rsid w:val="707EBA1F"/>
    <w:rsid w:val="707F8F8A"/>
    <w:rsid w:val="707F98E9"/>
    <w:rsid w:val="7081B441"/>
    <w:rsid w:val="708A42E9"/>
    <w:rsid w:val="708B9820"/>
    <w:rsid w:val="70959D1C"/>
    <w:rsid w:val="70A7C648"/>
    <w:rsid w:val="70AD803D"/>
    <w:rsid w:val="70B0A49C"/>
    <w:rsid w:val="70B5B0A5"/>
    <w:rsid w:val="70BAAB4D"/>
    <w:rsid w:val="70CE91FA"/>
    <w:rsid w:val="70D09F64"/>
    <w:rsid w:val="70DA9A49"/>
    <w:rsid w:val="70E4E58A"/>
    <w:rsid w:val="70EB8E9C"/>
    <w:rsid w:val="70EE5679"/>
    <w:rsid w:val="70F55173"/>
    <w:rsid w:val="70FBFC0D"/>
    <w:rsid w:val="7100DC7C"/>
    <w:rsid w:val="7102798E"/>
    <w:rsid w:val="710A13E5"/>
    <w:rsid w:val="710DDA54"/>
    <w:rsid w:val="710E2BDB"/>
    <w:rsid w:val="7112F5FD"/>
    <w:rsid w:val="7114E862"/>
    <w:rsid w:val="7123AC1D"/>
    <w:rsid w:val="7124E238"/>
    <w:rsid w:val="71286CC1"/>
    <w:rsid w:val="71313633"/>
    <w:rsid w:val="7136F7A5"/>
    <w:rsid w:val="7138AD21"/>
    <w:rsid w:val="713EDDAC"/>
    <w:rsid w:val="714BC4B2"/>
    <w:rsid w:val="714D7151"/>
    <w:rsid w:val="715C5E8E"/>
    <w:rsid w:val="7160730A"/>
    <w:rsid w:val="716DBC0C"/>
    <w:rsid w:val="716DED3C"/>
    <w:rsid w:val="71782139"/>
    <w:rsid w:val="717C9935"/>
    <w:rsid w:val="717D1154"/>
    <w:rsid w:val="7182FB09"/>
    <w:rsid w:val="718F6375"/>
    <w:rsid w:val="719B14A4"/>
    <w:rsid w:val="719C2688"/>
    <w:rsid w:val="71A8BB06"/>
    <w:rsid w:val="71ABA79C"/>
    <w:rsid w:val="71BDD86B"/>
    <w:rsid w:val="71CD5D40"/>
    <w:rsid w:val="71CEB5CB"/>
    <w:rsid w:val="71EC7EDE"/>
    <w:rsid w:val="720233F7"/>
    <w:rsid w:val="72078F0A"/>
    <w:rsid w:val="720AB202"/>
    <w:rsid w:val="720AD308"/>
    <w:rsid w:val="720BDABA"/>
    <w:rsid w:val="72246D02"/>
    <w:rsid w:val="72285045"/>
    <w:rsid w:val="72295B69"/>
    <w:rsid w:val="723DA13D"/>
    <w:rsid w:val="723DE112"/>
    <w:rsid w:val="724186D9"/>
    <w:rsid w:val="724A0A55"/>
    <w:rsid w:val="724AEE6F"/>
    <w:rsid w:val="724C74FD"/>
    <w:rsid w:val="724FB9A7"/>
    <w:rsid w:val="72512F47"/>
    <w:rsid w:val="72531231"/>
    <w:rsid w:val="725312D2"/>
    <w:rsid w:val="72659EE4"/>
    <w:rsid w:val="727382F8"/>
    <w:rsid w:val="7273927F"/>
    <w:rsid w:val="727AA2E5"/>
    <w:rsid w:val="727BEE38"/>
    <w:rsid w:val="727CBB8A"/>
    <w:rsid w:val="727FAFC8"/>
    <w:rsid w:val="727FD6A7"/>
    <w:rsid w:val="7282F512"/>
    <w:rsid w:val="728AAA4A"/>
    <w:rsid w:val="72962EEA"/>
    <w:rsid w:val="729B5A2A"/>
    <w:rsid w:val="72A52980"/>
    <w:rsid w:val="72A5577F"/>
    <w:rsid w:val="72A8090A"/>
    <w:rsid w:val="72B0EB72"/>
    <w:rsid w:val="72B4DF99"/>
    <w:rsid w:val="72B86032"/>
    <w:rsid w:val="72B8F757"/>
    <w:rsid w:val="72BF0CA3"/>
    <w:rsid w:val="72C03109"/>
    <w:rsid w:val="72C52A49"/>
    <w:rsid w:val="72C68697"/>
    <w:rsid w:val="72C690F0"/>
    <w:rsid w:val="72C755CF"/>
    <w:rsid w:val="72C91433"/>
    <w:rsid w:val="72CFA8E8"/>
    <w:rsid w:val="72D00284"/>
    <w:rsid w:val="72D6B699"/>
    <w:rsid w:val="72D908E6"/>
    <w:rsid w:val="72D914A6"/>
    <w:rsid w:val="72E08686"/>
    <w:rsid w:val="72F3BD64"/>
    <w:rsid w:val="72F52570"/>
    <w:rsid w:val="7305F7B0"/>
    <w:rsid w:val="73209094"/>
    <w:rsid w:val="73242717"/>
    <w:rsid w:val="7325B1F0"/>
    <w:rsid w:val="7326F13D"/>
    <w:rsid w:val="732EACFA"/>
    <w:rsid w:val="7332BE90"/>
    <w:rsid w:val="7337D7BE"/>
    <w:rsid w:val="734037F0"/>
    <w:rsid w:val="7345701B"/>
    <w:rsid w:val="73557092"/>
    <w:rsid w:val="7356CDF3"/>
    <w:rsid w:val="73643FA5"/>
    <w:rsid w:val="736AC60C"/>
    <w:rsid w:val="736C2917"/>
    <w:rsid w:val="73758901"/>
    <w:rsid w:val="7381B430"/>
    <w:rsid w:val="738A51A0"/>
    <w:rsid w:val="73904BF7"/>
    <w:rsid w:val="73974797"/>
    <w:rsid w:val="739E9D8F"/>
    <w:rsid w:val="73A1E06D"/>
    <w:rsid w:val="73AD65FF"/>
    <w:rsid w:val="73B84D0C"/>
    <w:rsid w:val="73BB2DEE"/>
    <w:rsid w:val="73BF32A9"/>
    <w:rsid w:val="73C4DF00"/>
    <w:rsid w:val="73CAC954"/>
    <w:rsid w:val="73D14931"/>
    <w:rsid w:val="73DD671B"/>
    <w:rsid w:val="73EB0516"/>
    <w:rsid w:val="73EBF626"/>
    <w:rsid w:val="73EE25AE"/>
    <w:rsid w:val="73F11129"/>
    <w:rsid w:val="740A1A49"/>
    <w:rsid w:val="740B1829"/>
    <w:rsid w:val="7413F19D"/>
    <w:rsid w:val="741464DD"/>
    <w:rsid w:val="74184A1D"/>
    <w:rsid w:val="741D4067"/>
    <w:rsid w:val="742149F2"/>
    <w:rsid w:val="7422FFB9"/>
    <w:rsid w:val="742F84B2"/>
    <w:rsid w:val="7435412A"/>
    <w:rsid w:val="743A92F7"/>
    <w:rsid w:val="74505BC4"/>
    <w:rsid w:val="7451D1EB"/>
    <w:rsid w:val="7457C916"/>
    <w:rsid w:val="745D8A2E"/>
    <w:rsid w:val="7460E7D5"/>
    <w:rsid w:val="74733C21"/>
    <w:rsid w:val="747CD711"/>
    <w:rsid w:val="747E7E76"/>
    <w:rsid w:val="748093B8"/>
    <w:rsid w:val="7487F5C5"/>
    <w:rsid w:val="748BA599"/>
    <w:rsid w:val="748E15F3"/>
    <w:rsid w:val="7494B421"/>
    <w:rsid w:val="7495204F"/>
    <w:rsid w:val="7495C3DD"/>
    <w:rsid w:val="749E20A2"/>
    <w:rsid w:val="74A8DAD5"/>
    <w:rsid w:val="74B18DDD"/>
    <w:rsid w:val="74B4AA24"/>
    <w:rsid w:val="74C26304"/>
    <w:rsid w:val="74C3872E"/>
    <w:rsid w:val="74C6E429"/>
    <w:rsid w:val="74CB77EC"/>
    <w:rsid w:val="74CD5FDC"/>
    <w:rsid w:val="74E92706"/>
    <w:rsid w:val="74EE2D39"/>
    <w:rsid w:val="74F27197"/>
    <w:rsid w:val="74FB0804"/>
    <w:rsid w:val="750032DF"/>
    <w:rsid w:val="7504AAF9"/>
    <w:rsid w:val="7506409A"/>
    <w:rsid w:val="750B2D72"/>
    <w:rsid w:val="750FD151"/>
    <w:rsid w:val="75124815"/>
    <w:rsid w:val="7515353B"/>
    <w:rsid w:val="75194020"/>
    <w:rsid w:val="752109D8"/>
    <w:rsid w:val="75298572"/>
    <w:rsid w:val="752FE983"/>
    <w:rsid w:val="7548B642"/>
    <w:rsid w:val="754DE098"/>
    <w:rsid w:val="75575390"/>
    <w:rsid w:val="7572DAE8"/>
    <w:rsid w:val="75739631"/>
    <w:rsid w:val="7576E9B5"/>
    <w:rsid w:val="758C62BD"/>
    <w:rsid w:val="75B416F1"/>
    <w:rsid w:val="75BC92E7"/>
    <w:rsid w:val="75BF64DF"/>
    <w:rsid w:val="75C11A3F"/>
    <w:rsid w:val="75C4E03F"/>
    <w:rsid w:val="75C9E876"/>
    <w:rsid w:val="75CEE7B2"/>
    <w:rsid w:val="75D353F8"/>
    <w:rsid w:val="75E1061B"/>
    <w:rsid w:val="75E4337C"/>
    <w:rsid w:val="75EDE27F"/>
    <w:rsid w:val="75EF3C73"/>
    <w:rsid w:val="75F0C122"/>
    <w:rsid w:val="75F55D13"/>
    <w:rsid w:val="75FC3C8A"/>
    <w:rsid w:val="75FF2387"/>
    <w:rsid w:val="76084DEC"/>
    <w:rsid w:val="760D8128"/>
    <w:rsid w:val="760F9734"/>
    <w:rsid w:val="761CB2DF"/>
    <w:rsid w:val="76271142"/>
    <w:rsid w:val="76352AD4"/>
    <w:rsid w:val="7639A2FF"/>
    <w:rsid w:val="7645BEC3"/>
    <w:rsid w:val="764E2F1F"/>
    <w:rsid w:val="7652F655"/>
    <w:rsid w:val="765D2E55"/>
    <w:rsid w:val="76672292"/>
    <w:rsid w:val="766B11D2"/>
    <w:rsid w:val="7675FA0D"/>
    <w:rsid w:val="7688493D"/>
    <w:rsid w:val="768F8344"/>
    <w:rsid w:val="76A7CCBF"/>
    <w:rsid w:val="76AA99AF"/>
    <w:rsid w:val="76C348A2"/>
    <w:rsid w:val="76C8F3BF"/>
    <w:rsid w:val="76C9B6F7"/>
    <w:rsid w:val="76D147FB"/>
    <w:rsid w:val="76D19E73"/>
    <w:rsid w:val="76D37951"/>
    <w:rsid w:val="76D8ED0B"/>
    <w:rsid w:val="76D91ABB"/>
    <w:rsid w:val="76DED1A8"/>
    <w:rsid w:val="76F51040"/>
    <w:rsid w:val="76F5D988"/>
    <w:rsid w:val="76F711E1"/>
    <w:rsid w:val="76FBBB37"/>
    <w:rsid w:val="76FEB4B4"/>
    <w:rsid w:val="77008A1C"/>
    <w:rsid w:val="77066E4C"/>
    <w:rsid w:val="771215CF"/>
    <w:rsid w:val="77146EF3"/>
    <w:rsid w:val="771D5B7F"/>
    <w:rsid w:val="771E9E7B"/>
    <w:rsid w:val="7726F373"/>
    <w:rsid w:val="772FD593"/>
    <w:rsid w:val="7734E87C"/>
    <w:rsid w:val="7746BEB2"/>
    <w:rsid w:val="774E795E"/>
    <w:rsid w:val="7751BDFC"/>
    <w:rsid w:val="775731CF"/>
    <w:rsid w:val="7758BFFB"/>
    <w:rsid w:val="7766379E"/>
    <w:rsid w:val="776D4D7E"/>
    <w:rsid w:val="77701307"/>
    <w:rsid w:val="7771398D"/>
    <w:rsid w:val="77774FB7"/>
    <w:rsid w:val="77793FDF"/>
    <w:rsid w:val="777A1701"/>
    <w:rsid w:val="777DF7DA"/>
    <w:rsid w:val="777EF5A6"/>
    <w:rsid w:val="7791EE18"/>
    <w:rsid w:val="779AD7FD"/>
    <w:rsid w:val="779AE35F"/>
    <w:rsid w:val="77A2292A"/>
    <w:rsid w:val="77A47AFD"/>
    <w:rsid w:val="77A60DEC"/>
    <w:rsid w:val="77BC48F9"/>
    <w:rsid w:val="77C086A6"/>
    <w:rsid w:val="77C36F18"/>
    <w:rsid w:val="77C551CA"/>
    <w:rsid w:val="77C6B0AD"/>
    <w:rsid w:val="77CB870B"/>
    <w:rsid w:val="77CF3297"/>
    <w:rsid w:val="77D4B988"/>
    <w:rsid w:val="77DC2A08"/>
    <w:rsid w:val="77E69E98"/>
    <w:rsid w:val="77E96767"/>
    <w:rsid w:val="78021189"/>
    <w:rsid w:val="780D04F5"/>
    <w:rsid w:val="78172068"/>
    <w:rsid w:val="7819F919"/>
    <w:rsid w:val="781B8783"/>
    <w:rsid w:val="781F2BFD"/>
    <w:rsid w:val="78258EA4"/>
    <w:rsid w:val="7828B54E"/>
    <w:rsid w:val="7829AC9B"/>
    <w:rsid w:val="78316F1C"/>
    <w:rsid w:val="78346562"/>
    <w:rsid w:val="78366625"/>
    <w:rsid w:val="78374D2E"/>
    <w:rsid w:val="783936D3"/>
    <w:rsid w:val="783F823D"/>
    <w:rsid w:val="7844B8C8"/>
    <w:rsid w:val="78499F72"/>
    <w:rsid w:val="784D0B26"/>
    <w:rsid w:val="7853EF61"/>
    <w:rsid w:val="785444FA"/>
    <w:rsid w:val="785F306A"/>
    <w:rsid w:val="7862FD65"/>
    <w:rsid w:val="786EE0D9"/>
    <w:rsid w:val="78705899"/>
    <w:rsid w:val="787838F1"/>
    <w:rsid w:val="78786FB8"/>
    <w:rsid w:val="787ADDF6"/>
    <w:rsid w:val="7887A529"/>
    <w:rsid w:val="788F28DA"/>
    <w:rsid w:val="7899D7EF"/>
    <w:rsid w:val="78AC05DC"/>
    <w:rsid w:val="78B278D8"/>
    <w:rsid w:val="78C2B280"/>
    <w:rsid w:val="78C6E518"/>
    <w:rsid w:val="78CA46AB"/>
    <w:rsid w:val="78CD517F"/>
    <w:rsid w:val="78D5B7F4"/>
    <w:rsid w:val="78DB0501"/>
    <w:rsid w:val="78DC4E43"/>
    <w:rsid w:val="78E61C6C"/>
    <w:rsid w:val="78E940BA"/>
    <w:rsid w:val="78F3D365"/>
    <w:rsid w:val="7909557F"/>
    <w:rsid w:val="79177E38"/>
    <w:rsid w:val="791AAE62"/>
    <w:rsid w:val="791B0A0D"/>
    <w:rsid w:val="791DCBAC"/>
    <w:rsid w:val="792047F1"/>
    <w:rsid w:val="792C5170"/>
    <w:rsid w:val="792D75CB"/>
    <w:rsid w:val="792E4D9E"/>
    <w:rsid w:val="7930C61D"/>
    <w:rsid w:val="7937778D"/>
    <w:rsid w:val="79377F53"/>
    <w:rsid w:val="79457C98"/>
    <w:rsid w:val="7955842A"/>
    <w:rsid w:val="795669B8"/>
    <w:rsid w:val="795B517F"/>
    <w:rsid w:val="7961810C"/>
    <w:rsid w:val="7970FF94"/>
    <w:rsid w:val="79769B04"/>
    <w:rsid w:val="7976B6D4"/>
    <w:rsid w:val="797B0AC6"/>
    <w:rsid w:val="797BDB48"/>
    <w:rsid w:val="797C6EE9"/>
    <w:rsid w:val="79880018"/>
    <w:rsid w:val="79965117"/>
    <w:rsid w:val="799B552B"/>
    <w:rsid w:val="799EB04D"/>
    <w:rsid w:val="79A96352"/>
    <w:rsid w:val="79A9869D"/>
    <w:rsid w:val="79B7A306"/>
    <w:rsid w:val="79C62B1F"/>
    <w:rsid w:val="79CFC547"/>
    <w:rsid w:val="79E21C42"/>
    <w:rsid w:val="79E5AB8D"/>
    <w:rsid w:val="7A063644"/>
    <w:rsid w:val="7A065B1D"/>
    <w:rsid w:val="7A069A3F"/>
    <w:rsid w:val="7A1A9EE0"/>
    <w:rsid w:val="7A1EE4A6"/>
    <w:rsid w:val="7A20D709"/>
    <w:rsid w:val="7A242D95"/>
    <w:rsid w:val="7A26B1EB"/>
    <w:rsid w:val="7A296E3F"/>
    <w:rsid w:val="7A2B141B"/>
    <w:rsid w:val="7A2CDE9B"/>
    <w:rsid w:val="7A2D23AE"/>
    <w:rsid w:val="7A38636B"/>
    <w:rsid w:val="7A3893A4"/>
    <w:rsid w:val="7A3B14F6"/>
    <w:rsid w:val="7A3C24AE"/>
    <w:rsid w:val="7A3CC902"/>
    <w:rsid w:val="7A3FEE70"/>
    <w:rsid w:val="7A4014D0"/>
    <w:rsid w:val="7A41F09C"/>
    <w:rsid w:val="7A503FAC"/>
    <w:rsid w:val="7A54CF4F"/>
    <w:rsid w:val="7A5CD8C0"/>
    <w:rsid w:val="7A6EA39C"/>
    <w:rsid w:val="7A719A75"/>
    <w:rsid w:val="7A719C4D"/>
    <w:rsid w:val="7A8A3556"/>
    <w:rsid w:val="7A8DA20D"/>
    <w:rsid w:val="7A93DB2F"/>
    <w:rsid w:val="7A952075"/>
    <w:rsid w:val="7A978851"/>
    <w:rsid w:val="7A9C197A"/>
    <w:rsid w:val="7AA1F53B"/>
    <w:rsid w:val="7AA4E79F"/>
    <w:rsid w:val="7AAFF2D6"/>
    <w:rsid w:val="7AB49C74"/>
    <w:rsid w:val="7AB4A4C7"/>
    <w:rsid w:val="7AB79F9F"/>
    <w:rsid w:val="7ABA8394"/>
    <w:rsid w:val="7ABF5F2B"/>
    <w:rsid w:val="7AC1CAF4"/>
    <w:rsid w:val="7AC3E9C3"/>
    <w:rsid w:val="7AC7B58A"/>
    <w:rsid w:val="7AD6CD3A"/>
    <w:rsid w:val="7AD7AA0D"/>
    <w:rsid w:val="7ADDF99C"/>
    <w:rsid w:val="7AE5B7F6"/>
    <w:rsid w:val="7AF70248"/>
    <w:rsid w:val="7B066A44"/>
    <w:rsid w:val="7B110843"/>
    <w:rsid w:val="7B18A089"/>
    <w:rsid w:val="7B26D056"/>
    <w:rsid w:val="7B2F3354"/>
    <w:rsid w:val="7B339500"/>
    <w:rsid w:val="7B36A0A6"/>
    <w:rsid w:val="7B3D1AFC"/>
    <w:rsid w:val="7B60749E"/>
    <w:rsid w:val="7B6ADBF7"/>
    <w:rsid w:val="7B6ED301"/>
    <w:rsid w:val="7B71224D"/>
    <w:rsid w:val="7B7D0D50"/>
    <w:rsid w:val="7B819A64"/>
    <w:rsid w:val="7B87244E"/>
    <w:rsid w:val="7B92DC39"/>
    <w:rsid w:val="7B98F4EE"/>
    <w:rsid w:val="7BAA236F"/>
    <w:rsid w:val="7BB0A7E4"/>
    <w:rsid w:val="7BB0A84B"/>
    <w:rsid w:val="7BB73501"/>
    <w:rsid w:val="7BBA7DED"/>
    <w:rsid w:val="7BC9984D"/>
    <w:rsid w:val="7BCC557E"/>
    <w:rsid w:val="7BCFA027"/>
    <w:rsid w:val="7BD418C4"/>
    <w:rsid w:val="7BD5B5E6"/>
    <w:rsid w:val="7BD6FA79"/>
    <w:rsid w:val="7BDFBC1A"/>
    <w:rsid w:val="7BE77C70"/>
    <w:rsid w:val="7BEDB3A0"/>
    <w:rsid w:val="7BF8B04A"/>
    <w:rsid w:val="7C0E13BB"/>
    <w:rsid w:val="7C0E912B"/>
    <w:rsid w:val="7C14A763"/>
    <w:rsid w:val="7C175381"/>
    <w:rsid w:val="7C1CB7E7"/>
    <w:rsid w:val="7C1CC3A8"/>
    <w:rsid w:val="7C1DC17E"/>
    <w:rsid w:val="7C267CC9"/>
    <w:rsid w:val="7C2C9CA9"/>
    <w:rsid w:val="7C3822EE"/>
    <w:rsid w:val="7C58CD18"/>
    <w:rsid w:val="7C5CFA26"/>
    <w:rsid w:val="7C64F975"/>
    <w:rsid w:val="7C68071B"/>
    <w:rsid w:val="7C7636B9"/>
    <w:rsid w:val="7C84AA57"/>
    <w:rsid w:val="7C86B03D"/>
    <w:rsid w:val="7C87729E"/>
    <w:rsid w:val="7C8E6D52"/>
    <w:rsid w:val="7C8EFF3D"/>
    <w:rsid w:val="7C8F0E07"/>
    <w:rsid w:val="7C95C314"/>
    <w:rsid w:val="7C9D97D5"/>
    <w:rsid w:val="7CA5B567"/>
    <w:rsid w:val="7CA6DDC3"/>
    <w:rsid w:val="7CABC00C"/>
    <w:rsid w:val="7CAC1DF2"/>
    <w:rsid w:val="7CB2FA77"/>
    <w:rsid w:val="7CB3A99C"/>
    <w:rsid w:val="7CC05FD3"/>
    <w:rsid w:val="7CC2EC75"/>
    <w:rsid w:val="7CC463B2"/>
    <w:rsid w:val="7CC695C0"/>
    <w:rsid w:val="7CCAEE12"/>
    <w:rsid w:val="7CD24E1D"/>
    <w:rsid w:val="7CD87D05"/>
    <w:rsid w:val="7CDF6424"/>
    <w:rsid w:val="7CE02F5F"/>
    <w:rsid w:val="7CE6EDB0"/>
    <w:rsid w:val="7CE8FE77"/>
    <w:rsid w:val="7CEC198F"/>
    <w:rsid w:val="7CEDAA42"/>
    <w:rsid w:val="7CF722B0"/>
    <w:rsid w:val="7CF8D888"/>
    <w:rsid w:val="7CFAFA82"/>
    <w:rsid w:val="7CFB27D8"/>
    <w:rsid w:val="7D0199F4"/>
    <w:rsid w:val="7D15A012"/>
    <w:rsid w:val="7D1962F5"/>
    <w:rsid w:val="7D1A18CB"/>
    <w:rsid w:val="7D1AEDB9"/>
    <w:rsid w:val="7D1FE824"/>
    <w:rsid w:val="7D27076F"/>
    <w:rsid w:val="7D308A5D"/>
    <w:rsid w:val="7D3E03F9"/>
    <w:rsid w:val="7D3EAB19"/>
    <w:rsid w:val="7D67334C"/>
    <w:rsid w:val="7D69DF62"/>
    <w:rsid w:val="7D6B8572"/>
    <w:rsid w:val="7D6EA2F1"/>
    <w:rsid w:val="7D7416FC"/>
    <w:rsid w:val="7D767BD8"/>
    <w:rsid w:val="7D78B869"/>
    <w:rsid w:val="7D7A185D"/>
    <w:rsid w:val="7D8A50BC"/>
    <w:rsid w:val="7D8E0436"/>
    <w:rsid w:val="7D90670E"/>
    <w:rsid w:val="7D99357A"/>
    <w:rsid w:val="7D9DF53A"/>
    <w:rsid w:val="7DA3D938"/>
    <w:rsid w:val="7DB8EE18"/>
    <w:rsid w:val="7DC0C7BB"/>
    <w:rsid w:val="7DC4AEF9"/>
    <w:rsid w:val="7DCAC911"/>
    <w:rsid w:val="7DCE6807"/>
    <w:rsid w:val="7DCF1DCF"/>
    <w:rsid w:val="7DD134E1"/>
    <w:rsid w:val="7DD41FDF"/>
    <w:rsid w:val="7DEA657D"/>
    <w:rsid w:val="7DEBF488"/>
    <w:rsid w:val="7DF936B5"/>
    <w:rsid w:val="7DFFBA83"/>
    <w:rsid w:val="7E09BCBC"/>
    <w:rsid w:val="7E14A801"/>
    <w:rsid w:val="7E18CE31"/>
    <w:rsid w:val="7E1951CE"/>
    <w:rsid w:val="7E1A4915"/>
    <w:rsid w:val="7E1BC9D2"/>
    <w:rsid w:val="7E1F75C4"/>
    <w:rsid w:val="7E1FDEB0"/>
    <w:rsid w:val="7E23FF56"/>
    <w:rsid w:val="7E2B2C5B"/>
    <w:rsid w:val="7E343B6D"/>
    <w:rsid w:val="7E3B0F76"/>
    <w:rsid w:val="7E3B494B"/>
    <w:rsid w:val="7E3C9286"/>
    <w:rsid w:val="7E41D61F"/>
    <w:rsid w:val="7E48FAC1"/>
    <w:rsid w:val="7E4C6A90"/>
    <w:rsid w:val="7E4D09AB"/>
    <w:rsid w:val="7E58D426"/>
    <w:rsid w:val="7E67C2F7"/>
    <w:rsid w:val="7E6F9E2D"/>
    <w:rsid w:val="7E761FC7"/>
    <w:rsid w:val="7E7C2B97"/>
    <w:rsid w:val="7E80B0A9"/>
    <w:rsid w:val="7E8686CC"/>
    <w:rsid w:val="7E86C448"/>
    <w:rsid w:val="7E90EEA3"/>
    <w:rsid w:val="7E9F6A34"/>
    <w:rsid w:val="7EA2765C"/>
    <w:rsid w:val="7EAE27DA"/>
    <w:rsid w:val="7EAE9EF4"/>
    <w:rsid w:val="7EAFC092"/>
    <w:rsid w:val="7EB40515"/>
    <w:rsid w:val="7EB64C41"/>
    <w:rsid w:val="7EBB5EC0"/>
    <w:rsid w:val="7EBD9F74"/>
    <w:rsid w:val="7EC81C19"/>
    <w:rsid w:val="7ED583A3"/>
    <w:rsid w:val="7EDA836E"/>
    <w:rsid w:val="7EDE563E"/>
    <w:rsid w:val="7EE105CA"/>
    <w:rsid w:val="7EF5D8DC"/>
    <w:rsid w:val="7EF6D90D"/>
    <w:rsid w:val="7EFA230E"/>
    <w:rsid w:val="7F06CDB4"/>
    <w:rsid w:val="7F0A1A61"/>
    <w:rsid w:val="7F12591B"/>
    <w:rsid w:val="7F190F3C"/>
    <w:rsid w:val="7F244AF1"/>
    <w:rsid w:val="7F253664"/>
    <w:rsid w:val="7F26E94B"/>
    <w:rsid w:val="7F27C7F3"/>
    <w:rsid w:val="7F30B63E"/>
    <w:rsid w:val="7F319B42"/>
    <w:rsid w:val="7F3F8AFA"/>
    <w:rsid w:val="7F407710"/>
    <w:rsid w:val="7F462253"/>
    <w:rsid w:val="7F4A1C41"/>
    <w:rsid w:val="7F50877C"/>
    <w:rsid w:val="7F596313"/>
    <w:rsid w:val="7F5A3214"/>
    <w:rsid w:val="7F5E1415"/>
    <w:rsid w:val="7F66D5CD"/>
    <w:rsid w:val="7F67EC3B"/>
    <w:rsid w:val="7F6FE587"/>
    <w:rsid w:val="7F76011A"/>
    <w:rsid w:val="7F7E2992"/>
    <w:rsid w:val="7F7EAD9C"/>
    <w:rsid w:val="7F8735B9"/>
    <w:rsid w:val="7F8F4E70"/>
    <w:rsid w:val="7F904F64"/>
    <w:rsid w:val="7F91E8BE"/>
    <w:rsid w:val="7F950716"/>
    <w:rsid w:val="7F9A081A"/>
    <w:rsid w:val="7F9E548D"/>
    <w:rsid w:val="7FA7BAD6"/>
    <w:rsid w:val="7FA8BEF8"/>
    <w:rsid w:val="7FACA674"/>
    <w:rsid w:val="7FB2F3D1"/>
    <w:rsid w:val="7FB3F68A"/>
    <w:rsid w:val="7FCA0C8B"/>
    <w:rsid w:val="7FD59BB7"/>
    <w:rsid w:val="7FDCDB57"/>
    <w:rsid w:val="7FDE02A8"/>
    <w:rsid w:val="7FE21B86"/>
    <w:rsid w:val="7FEA4989"/>
    <w:rsid w:val="7FEB9682"/>
    <w:rsid w:val="7FF5220D"/>
    <w:rsid w:val="7FF77C83"/>
    <w:rsid w:val="7FFA1996"/>
    <w:rsid w:val="7FFEFC25"/>
    <w:rsid w:val="7FFFEE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D43D0EC8-19E2-4640-9FCE-35EB8BCFC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Revision">
    <w:name w:val="Revision"/>
    <w:hidden/>
    <w:uiPriority w:val="99"/>
    <w:semiHidden/>
    <w:rsid w:val="00E94A93"/>
    <w:pPr>
      <w:spacing w:after="0" w:line="240" w:lineRule="auto"/>
    </w:pPr>
  </w:style>
  <w:style w:type="paragraph" w:customStyle="1" w:styleId="paragraph">
    <w:name w:val="paragraph"/>
    <w:basedOn w:val="Normal"/>
    <w:rsid w:val="00FD36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D36B8"/>
  </w:style>
  <w:style w:type="character" w:customStyle="1" w:styleId="eop">
    <w:name w:val="eop"/>
    <w:basedOn w:val="DefaultParagraphFont"/>
    <w:rsid w:val="00FD36B8"/>
  </w:style>
  <w:style w:type="character" w:customStyle="1" w:styleId="Mention">
    <w:name w:val="Mention"/>
    <w:basedOn w:val="DefaultParagraphFont"/>
    <w:uiPriority w:val="99"/>
    <w:unhideWhenUsed/>
    <w:rsid w:val="00ED7FC3"/>
    <w:rPr>
      <w:color w:val="2B579A"/>
      <w:shd w:val="clear" w:color="auto" w:fill="E6E6E6"/>
    </w:rPr>
  </w:style>
  <w:style w:type="character" w:styleId="FootnoteReference">
    <w:name w:val="footnote reference"/>
    <w:basedOn w:val="DefaultParagraphFont"/>
    <w:uiPriority w:val="99"/>
    <w:semiHidden/>
    <w:unhideWhenUsed/>
    <w:rsid w:val="00ED7FC3"/>
    <w:rPr>
      <w:vertAlign w:val="superscript"/>
    </w:rPr>
  </w:style>
  <w:style w:type="character" w:customStyle="1" w:styleId="FootnoteTextChar">
    <w:name w:val="Footnote Text Char"/>
    <w:basedOn w:val="DefaultParagraphFont"/>
    <w:link w:val="FootnoteText"/>
    <w:uiPriority w:val="99"/>
    <w:semiHidden/>
    <w:rsid w:val="00ED7FC3"/>
    <w:rPr>
      <w:sz w:val="20"/>
      <w:szCs w:val="20"/>
    </w:rPr>
  </w:style>
  <w:style w:type="paragraph" w:styleId="FootnoteText">
    <w:name w:val="footnote text"/>
    <w:basedOn w:val="Normal"/>
    <w:link w:val="FootnoteTextChar"/>
    <w:uiPriority w:val="99"/>
    <w:semiHidden/>
    <w:unhideWhenUsed/>
    <w:rsid w:val="00ED7FC3"/>
    <w:pPr>
      <w:spacing w:after="0" w:line="240" w:lineRule="auto"/>
    </w:pPr>
    <w:rPr>
      <w:sz w:val="20"/>
      <w:szCs w:val="20"/>
    </w:rPr>
  </w:style>
  <w:style w:type="character" w:customStyle="1" w:styleId="FootnoteTextChar1">
    <w:name w:val="Footnote Text Char1"/>
    <w:basedOn w:val="DefaultParagraphFont"/>
    <w:uiPriority w:val="99"/>
    <w:semiHidden/>
    <w:rsid w:val="00ED7FC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303432">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17351148">
      <w:bodyDiv w:val="1"/>
      <w:marLeft w:val="0"/>
      <w:marRight w:val="0"/>
      <w:marTop w:val="0"/>
      <w:marBottom w:val="0"/>
      <w:divBdr>
        <w:top w:val="none" w:sz="0" w:space="0" w:color="auto"/>
        <w:left w:val="none" w:sz="0" w:space="0" w:color="auto"/>
        <w:bottom w:val="none" w:sz="0" w:space="0" w:color="auto"/>
        <w:right w:val="none" w:sz="0" w:space="0" w:color="auto"/>
      </w:divBdr>
      <w:divsChild>
        <w:div w:id="2111657796">
          <w:marLeft w:val="0"/>
          <w:marRight w:val="0"/>
          <w:marTop w:val="0"/>
          <w:marBottom w:val="0"/>
          <w:divBdr>
            <w:top w:val="none" w:sz="0" w:space="0" w:color="auto"/>
            <w:left w:val="none" w:sz="0" w:space="0" w:color="auto"/>
            <w:bottom w:val="none" w:sz="0" w:space="0" w:color="auto"/>
            <w:right w:val="none" w:sz="0" w:space="0" w:color="auto"/>
          </w:divBdr>
        </w:div>
      </w:divsChild>
    </w:div>
    <w:div w:id="191863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iopscience.iop.org/article/10.1088/1748-9326/11/12/125009" TargetMode="External"/><Relationship Id="rId3" Type="http://schemas.openxmlformats.org/officeDocument/2006/relationships/customXml" Target="../customXml/item3.xml"/><Relationship Id="rId21" Type="http://schemas.openxmlformats.org/officeDocument/2006/relationships/hyperlink" Target="http://dx.doi.org/10.15191/nwajom.2015.0315"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https://acp.copernicus.org/articles/6/3423/2006/acp-6-3423-2006.htm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1002/2014GL059576"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cp.copernicus.org/articles/5/799/2005/"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nrc.gov/docs/ML1018/ML101800249.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oi-org.libpublic3.library.isu.edu/10.1289/EHP3860"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link.springer.com/article/10.1007/s10652-008-9089-0"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93BF72-4711-4541-8C95-EC6C40286794}">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Mason Bull</DisplayName>
        <AccountId>19</AccountId>
        <AccountType/>
      </UserInfo>
      <UserInfo>
        <DisplayName>Ella Griffith</DisplayName>
        <AccountId>53</AccountId>
        <AccountType/>
      </UserInfo>
      <UserInfo>
        <DisplayName>Brandy Nisbet-Wilcox</DisplayName>
        <AccountId>150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EA0AF-6F26-488B-AD1B-081E12651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E3EC9A-89E1-4E92-912F-D6DBCE2BDD85}">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7168DC02-D390-4F54-AAAB-96A2D1695655}">
  <ds:schemaRefs>
    <ds:schemaRef ds:uri="http://schemas.microsoft.com/sharepoint/v3/contenttype/forms"/>
  </ds:schemaRefs>
</ds:datastoreItem>
</file>

<file path=customXml/itemProps4.xml><?xml version="1.0" encoding="utf-8"?>
<ds:datastoreItem xmlns:ds="http://schemas.openxmlformats.org/officeDocument/2006/customXml" ds:itemID="{90E44C5D-F967-4DAC-AE0B-12FAD57BF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14</Pages>
  <Words>5490</Words>
  <Characters>31294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Clayton, Amanda L. (LARC-E3)[SSAI DEVELOP]</cp:lastModifiedBy>
  <cp:revision>5</cp:revision>
  <dcterms:created xsi:type="dcterms:W3CDTF">2021-06-28T13:32:00Z</dcterms:created>
  <dcterms:modified xsi:type="dcterms:W3CDTF">2021-06-28T15:33:00Z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2800</vt:r8>
  </property>
  <property fmtid="{D5CDD505-2E9C-101B-9397-08002B2CF9AE}" pid="4" name="ComplianceAssetId">
    <vt:lpwstr/>
  </property>
  <property fmtid="{D5CDD505-2E9C-101B-9397-08002B2CF9AE}" pid="5" name="grammarly_documentId">
    <vt:lpwstr>documentId_3971</vt:lpwstr>
  </property>
  <property fmtid="{D5CDD505-2E9C-101B-9397-08002B2CF9AE}" pid="6" name="grammarly_documentContext">
    <vt:lpwstr>{"goals":[],"domain":"general","emotions":[],"dialect":"american"}</vt:lpwstr>
  </property>
</Properties>
</file>