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089FD" w14:textId="757F2403"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Gila Water Resources II</w:t>
      </w:r>
    </w:p>
    <w:p w14:paraId="6E9A6A53" w14:textId="59AE6FD4" w:rsidR="00084E46" w:rsidRPr="00094B67" w:rsidRDefault="46618D32"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i/>
          <w:iCs/>
          <w:color w:val="000000" w:themeColor="text1"/>
          <w:sz w:val="22"/>
          <w:szCs w:val="22"/>
        </w:rPr>
        <w:t xml:space="preserve">Using Earth Observations to Identify Wildfire Impacts on Hydrologic Functions and Recovery in the Gila National Forest </w:t>
      </w:r>
    </w:p>
    <w:p w14:paraId="34EDF3EE" w14:textId="1B2630C8" w:rsidR="00084E46" w:rsidRPr="00094B67" w:rsidRDefault="00084E46" w:rsidP="3197398C">
      <w:pPr>
        <w:rPr>
          <w:rFonts w:ascii="Garamond" w:eastAsia="Garamond" w:hAnsi="Garamond" w:cs="Garamond"/>
          <w:sz w:val="22"/>
          <w:szCs w:val="22"/>
        </w:rPr>
      </w:pPr>
    </w:p>
    <w:p w14:paraId="6A14A5BF" w14:textId="32B4CBDB" w:rsidR="00084E46" w:rsidRPr="00094B67" w:rsidRDefault="46618D32"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b/>
          <w:bCs/>
          <w:color w:val="000000" w:themeColor="text1"/>
          <w:sz w:val="22"/>
          <w:szCs w:val="22"/>
        </w:rPr>
        <w:t>VPS Title:</w:t>
      </w:r>
      <w:r w:rsidRPr="00094B67">
        <w:rPr>
          <w:rFonts w:ascii="Garamond" w:eastAsia="Garamond" w:hAnsi="Garamond" w:cs="Garamond"/>
          <w:color w:val="000000" w:themeColor="text1"/>
          <w:sz w:val="22"/>
          <w:szCs w:val="22"/>
        </w:rPr>
        <w:t xml:space="preserve"> </w:t>
      </w:r>
    </w:p>
    <w:p w14:paraId="0036C5B8" w14:textId="5C75ED45" w:rsidR="46618D32" w:rsidRPr="00094B67" w:rsidRDefault="46618D32" w:rsidP="3AFB7FF0">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Fire and the Flood: Watershed Response to Wildfire in Gila National Forest</w:t>
      </w:r>
    </w:p>
    <w:p w14:paraId="3540B507" w14:textId="262409A3" w:rsidR="00084E46" w:rsidRPr="00094B67" w:rsidRDefault="00084E46" w:rsidP="46618D32">
      <w:pPr>
        <w:rPr>
          <w:rFonts w:ascii="Garamond" w:eastAsia="Garamond" w:hAnsi="Garamond" w:cs="Garamond"/>
          <w:color w:val="000000" w:themeColor="text1"/>
          <w:sz w:val="22"/>
          <w:szCs w:val="22"/>
        </w:rPr>
      </w:pPr>
    </w:p>
    <w:p w14:paraId="0E6DA3A4" w14:textId="77777777" w:rsidR="00084E46" w:rsidRPr="00094B67" w:rsidRDefault="00084E46" w:rsidP="3197398C">
      <w:pPr>
        <w:pStyle w:val="NormalWeb"/>
        <w:pBdr>
          <w:bottom w:val="single" w:sz="4" w:space="0" w:color="000000"/>
        </w:pBdr>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Project Team</w:t>
      </w:r>
    </w:p>
    <w:p w14:paraId="1F2B72BE"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Project Team:</w:t>
      </w:r>
    </w:p>
    <w:p w14:paraId="60DDA449"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Alia Giolitti (Project Lead)</w:t>
      </w:r>
    </w:p>
    <w:p w14:paraId="31F46661"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Carli Merrick</w:t>
      </w:r>
    </w:p>
    <w:p w14:paraId="08085342"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Madeline Allen</w:t>
      </w:r>
    </w:p>
    <w:p w14:paraId="30647918" w14:textId="19E282B2"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Sarah </w:t>
      </w:r>
      <w:proofErr w:type="spellStart"/>
      <w:r w:rsidRPr="00094B67">
        <w:rPr>
          <w:rFonts w:ascii="Garamond" w:eastAsia="Garamond" w:hAnsi="Garamond" w:cs="Garamond"/>
          <w:color w:val="000000" w:themeColor="text1"/>
          <w:sz w:val="22"/>
          <w:szCs w:val="22"/>
        </w:rPr>
        <w:t>Hafer</w:t>
      </w:r>
      <w:proofErr w:type="spellEnd"/>
      <w:r w:rsidRPr="00094B67">
        <w:rPr>
          <w:rFonts w:ascii="Garamond" w:hAnsi="Garamond"/>
          <w:sz w:val="22"/>
          <w:szCs w:val="22"/>
        </w:rPr>
        <w:br/>
      </w:r>
    </w:p>
    <w:p w14:paraId="1986604B"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Advisors &amp; Mentors:</w:t>
      </w:r>
    </w:p>
    <w:p w14:paraId="5328D72A"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Dr. Sebastian </w:t>
      </w:r>
      <w:proofErr w:type="spellStart"/>
      <w:r w:rsidRPr="00094B67">
        <w:rPr>
          <w:rFonts w:ascii="Garamond" w:eastAsia="Garamond" w:hAnsi="Garamond" w:cs="Garamond"/>
          <w:color w:val="000000" w:themeColor="text1"/>
          <w:sz w:val="22"/>
          <w:szCs w:val="22"/>
        </w:rPr>
        <w:t>Martinuzzi</w:t>
      </w:r>
      <w:proofErr w:type="spellEnd"/>
      <w:r w:rsidRPr="00094B67">
        <w:rPr>
          <w:rFonts w:ascii="Garamond" w:eastAsia="Garamond" w:hAnsi="Garamond" w:cs="Garamond"/>
          <w:color w:val="000000" w:themeColor="text1"/>
          <w:sz w:val="22"/>
          <w:szCs w:val="22"/>
        </w:rPr>
        <w:t xml:space="preserve"> (University of Wisconsin-Madison)</w:t>
      </w:r>
    </w:p>
    <w:p w14:paraId="60D34FC1"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Dr. John </w:t>
      </w:r>
      <w:proofErr w:type="spellStart"/>
      <w:r w:rsidRPr="00094B67">
        <w:rPr>
          <w:rFonts w:ascii="Garamond" w:eastAsia="Garamond" w:hAnsi="Garamond" w:cs="Garamond"/>
          <w:color w:val="000000" w:themeColor="text1"/>
          <w:sz w:val="22"/>
          <w:szCs w:val="22"/>
        </w:rPr>
        <w:t>Bolten</w:t>
      </w:r>
      <w:proofErr w:type="spellEnd"/>
      <w:r w:rsidRPr="00094B67">
        <w:rPr>
          <w:rFonts w:ascii="Garamond" w:eastAsia="Garamond" w:hAnsi="Garamond" w:cs="Garamond"/>
          <w:color w:val="000000" w:themeColor="text1"/>
          <w:sz w:val="22"/>
          <w:szCs w:val="22"/>
        </w:rPr>
        <w:t xml:space="preserve"> (NASA Goddard Space Flight Center)</w:t>
      </w:r>
    </w:p>
    <w:p w14:paraId="25A795BA"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Dr. </w:t>
      </w:r>
      <w:proofErr w:type="spellStart"/>
      <w:r w:rsidRPr="00094B67">
        <w:rPr>
          <w:rFonts w:ascii="Garamond" w:eastAsia="Garamond" w:hAnsi="Garamond" w:cs="Garamond"/>
          <w:color w:val="000000" w:themeColor="text1"/>
          <w:sz w:val="22"/>
          <w:szCs w:val="22"/>
        </w:rPr>
        <w:t>Raha</w:t>
      </w:r>
      <w:proofErr w:type="spellEnd"/>
      <w:r w:rsidRP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Hakimdavar</w:t>
      </w:r>
      <w:proofErr w:type="spellEnd"/>
      <w:r w:rsidRPr="00094B67">
        <w:rPr>
          <w:rFonts w:ascii="Garamond" w:eastAsia="Garamond" w:hAnsi="Garamond" w:cs="Garamond"/>
          <w:color w:val="000000" w:themeColor="text1"/>
          <w:sz w:val="22"/>
          <w:szCs w:val="22"/>
        </w:rPr>
        <w:t xml:space="preserve"> (United States Department of Agriculture, United States Forest Service)</w:t>
      </w:r>
    </w:p>
    <w:p w14:paraId="32E7F776" w14:textId="66F571BD" w:rsidR="2109F055" w:rsidRPr="00094B67" w:rsidRDefault="2109F055"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Dr. Jessica </w:t>
      </w:r>
      <w:proofErr w:type="spellStart"/>
      <w:r w:rsidRPr="00094B67">
        <w:rPr>
          <w:rFonts w:ascii="Garamond" w:eastAsia="Garamond" w:hAnsi="Garamond" w:cs="Garamond"/>
          <w:color w:val="000000" w:themeColor="text1"/>
          <w:sz w:val="22"/>
          <w:szCs w:val="22"/>
        </w:rPr>
        <w:t>Erlingis</w:t>
      </w:r>
      <w:proofErr w:type="spellEnd"/>
      <w:r w:rsidRP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Lamers</w:t>
      </w:r>
      <w:proofErr w:type="spellEnd"/>
      <w:r w:rsidRPr="00094B67">
        <w:rPr>
          <w:rFonts w:ascii="Garamond" w:eastAsia="Garamond" w:hAnsi="Garamond" w:cs="Garamond"/>
          <w:color w:val="000000" w:themeColor="text1"/>
          <w:sz w:val="22"/>
          <w:szCs w:val="22"/>
        </w:rPr>
        <w:t xml:space="preserve"> (NASA Goddard Space Flight Center)</w:t>
      </w:r>
    </w:p>
    <w:p w14:paraId="2927C8A7" w14:textId="58E24413" w:rsidR="00084E46" w:rsidRPr="00094B67" w:rsidRDefault="00084E46" w:rsidP="3197398C">
      <w:pPr>
        <w:rPr>
          <w:rFonts w:ascii="Garamond" w:eastAsia="Garamond" w:hAnsi="Garamond" w:cs="Garamond"/>
          <w:sz w:val="22"/>
          <w:szCs w:val="22"/>
        </w:rPr>
      </w:pPr>
    </w:p>
    <w:p w14:paraId="76497E77"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Past or Other Contributors:</w:t>
      </w:r>
    </w:p>
    <w:p w14:paraId="7C85863A"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Terra </w:t>
      </w:r>
      <w:proofErr w:type="spellStart"/>
      <w:r w:rsidRPr="00094B67">
        <w:rPr>
          <w:rFonts w:ascii="Garamond" w:eastAsia="Garamond" w:hAnsi="Garamond" w:cs="Garamond"/>
          <w:color w:val="000000" w:themeColor="text1"/>
          <w:sz w:val="22"/>
          <w:szCs w:val="22"/>
        </w:rPr>
        <w:t>Edenhart</w:t>
      </w:r>
      <w:proofErr w:type="spellEnd"/>
      <w:r w:rsidRPr="00094B67">
        <w:rPr>
          <w:rFonts w:ascii="Garamond" w:eastAsia="Garamond" w:hAnsi="Garamond" w:cs="Garamond"/>
          <w:color w:val="000000" w:themeColor="text1"/>
          <w:sz w:val="22"/>
          <w:szCs w:val="22"/>
        </w:rPr>
        <w:t>-Pepe</w:t>
      </w:r>
    </w:p>
    <w:p w14:paraId="297B4799"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Abigail </w:t>
      </w:r>
      <w:proofErr w:type="spellStart"/>
      <w:r w:rsidRPr="00094B67">
        <w:rPr>
          <w:rFonts w:ascii="Garamond" w:eastAsia="Garamond" w:hAnsi="Garamond" w:cs="Garamond"/>
          <w:color w:val="000000" w:themeColor="text1"/>
          <w:sz w:val="22"/>
          <w:szCs w:val="22"/>
        </w:rPr>
        <w:t>Barenblitt</w:t>
      </w:r>
      <w:proofErr w:type="spellEnd"/>
    </w:p>
    <w:p w14:paraId="79767B0A"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proofErr w:type="spellStart"/>
      <w:r w:rsidRPr="00094B67">
        <w:rPr>
          <w:rFonts w:ascii="Garamond" w:eastAsia="Garamond" w:hAnsi="Garamond" w:cs="Garamond"/>
          <w:color w:val="000000" w:themeColor="text1"/>
          <w:sz w:val="22"/>
          <w:szCs w:val="22"/>
        </w:rPr>
        <w:t>Ariege</w:t>
      </w:r>
      <w:proofErr w:type="spellEnd"/>
      <w:r w:rsidRPr="00094B67">
        <w:rPr>
          <w:rFonts w:ascii="Garamond" w:eastAsia="Garamond" w:hAnsi="Garamond" w:cs="Garamond"/>
          <w:color w:val="000000" w:themeColor="text1"/>
          <w:sz w:val="22"/>
          <w:szCs w:val="22"/>
        </w:rPr>
        <w:t xml:space="preserve"> Besson</w:t>
      </w:r>
    </w:p>
    <w:p w14:paraId="515B3341" w14:textId="23595D3B" w:rsidR="00084E46" w:rsidRPr="00094B67" w:rsidRDefault="00084E46" w:rsidP="3197398C">
      <w:pPr>
        <w:rPr>
          <w:rFonts w:ascii="Garamond" w:eastAsia="Garamond" w:hAnsi="Garamond" w:cs="Garamond"/>
          <w:sz w:val="22"/>
          <w:szCs w:val="22"/>
        </w:rPr>
      </w:pPr>
    </w:p>
    <w:p w14:paraId="32CA31EF" w14:textId="77777777" w:rsidR="00084E46" w:rsidRPr="00094B67" w:rsidRDefault="00084E46" w:rsidP="3197398C">
      <w:pPr>
        <w:pStyle w:val="NormalWeb"/>
        <w:pBdr>
          <w:bottom w:val="single" w:sz="4" w:space="1" w:color="000000"/>
        </w:pBdr>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Project Overview</w:t>
      </w:r>
    </w:p>
    <w:p w14:paraId="6B11A586" w14:textId="46CFA80F" w:rsidR="00084E46" w:rsidRPr="00094B67" w:rsidRDefault="46618D32" w:rsidP="3AFB7FF0">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i/>
          <w:iCs/>
          <w:sz w:val="22"/>
          <w:szCs w:val="22"/>
        </w:rPr>
        <w:t>Project Synopsis:</w:t>
      </w:r>
      <w:r w:rsidRPr="00094B67">
        <w:rPr>
          <w:rFonts w:ascii="Garamond" w:eastAsia="Garamond" w:hAnsi="Garamond" w:cs="Garamond"/>
          <w:b/>
          <w:bCs/>
          <w:sz w:val="22"/>
          <w:szCs w:val="22"/>
        </w:rPr>
        <w:t xml:space="preserve"> </w:t>
      </w:r>
      <w:r w:rsidRPr="00094B67">
        <w:rPr>
          <w:rFonts w:ascii="Garamond" w:eastAsia="Garamond" w:hAnsi="Garamond" w:cs="Garamond"/>
          <w:color w:val="000000" w:themeColor="text1"/>
          <w:sz w:val="22"/>
          <w:szCs w:val="22"/>
        </w:rPr>
        <w:t xml:space="preserve">In recent years, </w:t>
      </w:r>
      <w:r w:rsidR="11E3B180" w:rsidRPr="00094B67">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Gila National Forest (Gila NF) in New Mexico has experienced an increasing frequency and scale of severe wildfires. These wildfires have caused drastic changes in stream flow, stream morphology, water quality, vegetation cover, soil moisture, and ecological communities within the semi-arid national forest. This study used NASA Earth observations (EO)</w:t>
      </w:r>
      <w:r w:rsidR="55776F79" w:rsidRPr="00094B67">
        <w:rPr>
          <w:rFonts w:ascii="Garamond" w:eastAsia="Garamond" w:hAnsi="Garamond" w:cs="Garamond"/>
          <w:color w:val="000000" w:themeColor="text1"/>
          <w:sz w:val="22"/>
          <w:szCs w:val="22"/>
        </w:rPr>
        <w:t xml:space="preserve"> including Landsat </w:t>
      </w:r>
      <w:r w:rsidR="18B1B460" w:rsidRPr="00094B67">
        <w:rPr>
          <w:rFonts w:ascii="Garamond" w:eastAsia="Garamond" w:hAnsi="Garamond" w:cs="Garamond"/>
          <w:color w:val="000000" w:themeColor="text1"/>
          <w:sz w:val="22"/>
          <w:szCs w:val="22"/>
        </w:rPr>
        <w:t>5 TM, Landsat ETM+, Landsat 8 OLI, and GPM-IMERG</w:t>
      </w:r>
      <w:r w:rsidRPr="00094B67">
        <w:rPr>
          <w:rFonts w:ascii="Garamond" w:eastAsia="Garamond" w:hAnsi="Garamond" w:cs="Garamond"/>
          <w:color w:val="000000" w:themeColor="text1"/>
          <w:sz w:val="22"/>
          <w:szCs w:val="22"/>
        </w:rPr>
        <w:t xml:space="preserve"> to assess watershed recovery within the Gila NF following wildfires from 2000 to the present in order to provide </w:t>
      </w:r>
      <w:r w:rsidR="7E906265" w:rsidRPr="00094B67">
        <w:rPr>
          <w:rFonts w:ascii="Garamond" w:eastAsia="Garamond" w:hAnsi="Garamond" w:cs="Garamond"/>
          <w:color w:val="000000" w:themeColor="text1"/>
          <w:sz w:val="22"/>
          <w:szCs w:val="22"/>
        </w:rPr>
        <w:t xml:space="preserve">United States Forest Service </w:t>
      </w:r>
      <w:r w:rsidR="439A6E7C"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USFS</w:t>
      </w:r>
      <w:r w:rsidR="3EF63F3F"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 Gila N</w:t>
      </w:r>
      <w:r w:rsidR="17A78C92" w:rsidRPr="00094B67">
        <w:rPr>
          <w:rFonts w:ascii="Garamond" w:eastAsia="Garamond" w:hAnsi="Garamond" w:cs="Garamond"/>
          <w:color w:val="000000" w:themeColor="text1"/>
          <w:sz w:val="22"/>
          <w:szCs w:val="22"/>
        </w:rPr>
        <w:t xml:space="preserve">ational </w:t>
      </w:r>
      <w:r w:rsidRPr="00094B67">
        <w:rPr>
          <w:rFonts w:ascii="Garamond" w:eastAsia="Garamond" w:hAnsi="Garamond" w:cs="Garamond"/>
          <w:color w:val="000000" w:themeColor="text1"/>
          <w:sz w:val="22"/>
          <w:szCs w:val="22"/>
        </w:rPr>
        <w:t>F</w:t>
      </w:r>
      <w:r w:rsidR="5C76E98A" w:rsidRPr="00094B67">
        <w:rPr>
          <w:rFonts w:ascii="Garamond" w:eastAsia="Garamond" w:hAnsi="Garamond" w:cs="Garamond"/>
          <w:color w:val="000000" w:themeColor="text1"/>
          <w:sz w:val="22"/>
          <w:szCs w:val="22"/>
        </w:rPr>
        <w:t>orest</w:t>
      </w:r>
      <w:r w:rsidRPr="00094B67">
        <w:rPr>
          <w:rFonts w:ascii="Garamond" w:eastAsia="Garamond" w:hAnsi="Garamond" w:cs="Garamond"/>
          <w:color w:val="000000" w:themeColor="text1"/>
          <w:sz w:val="22"/>
          <w:szCs w:val="22"/>
        </w:rPr>
        <w:t xml:space="preserve"> with maps, analyses, and tools that inform future management practices and restoration efforts. </w:t>
      </w:r>
      <w:r w:rsidRPr="00094B67">
        <w:rPr>
          <w:rFonts w:ascii="Garamond" w:hAnsi="Garamond"/>
          <w:sz w:val="22"/>
          <w:szCs w:val="22"/>
        </w:rPr>
        <w:br/>
      </w:r>
    </w:p>
    <w:p w14:paraId="0D729358" w14:textId="779DDA05"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Abstract:</w:t>
      </w:r>
    </w:p>
    <w:p w14:paraId="59B58C10" w14:textId="6CEA3A62" w:rsidR="00084E46" w:rsidRPr="00094B67" w:rsidRDefault="7FA0F3D8" w:rsidP="0E71E68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Wildfires have the potential to cause devastating and long-lasting impacts on ecological systems. In the Gila National Forest (Gila NF), wildfire events have occurred with increasing frequency and severity over recent years. These disturbances, such as the historic Whitewater</w:t>
      </w:r>
      <w:r w:rsid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Baldy</w:t>
      </w:r>
      <w:proofErr w:type="spellEnd"/>
      <w:r w:rsidRPr="00094B67">
        <w:rPr>
          <w:rFonts w:ascii="Garamond" w:eastAsia="Garamond" w:hAnsi="Garamond" w:cs="Garamond"/>
          <w:color w:val="000000" w:themeColor="text1"/>
          <w:sz w:val="22"/>
          <w:szCs w:val="22"/>
        </w:rPr>
        <w:t xml:space="preserve"> Complex Fire (2012) and Silver Fire (2013</w:t>
      </w:r>
      <w:r w:rsidR="5FD507EF" w:rsidRPr="00094B67">
        <w:rPr>
          <w:rFonts w:ascii="Garamond" w:eastAsia="Garamond" w:hAnsi="Garamond" w:cs="Garamond"/>
          <w:color w:val="000000" w:themeColor="text1"/>
          <w:sz w:val="22"/>
          <w:szCs w:val="22"/>
        </w:rPr>
        <w:t>), have</w:t>
      </w:r>
      <w:r w:rsidRPr="00094B67">
        <w:rPr>
          <w:rFonts w:ascii="Garamond" w:eastAsia="Garamond" w:hAnsi="Garamond" w:cs="Garamond"/>
          <w:color w:val="000000" w:themeColor="text1"/>
          <w:sz w:val="22"/>
          <w:szCs w:val="22"/>
        </w:rPr>
        <w:t xml:space="preserve"> raised concerns over po</w:t>
      </w:r>
      <w:r w:rsidR="04F5AEA1" w:rsidRPr="00094B67">
        <w:rPr>
          <w:rFonts w:ascii="Garamond" w:eastAsia="Garamond" w:hAnsi="Garamond" w:cs="Garamond"/>
          <w:color w:val="000000" w:themeColor="text1"/>
          <w:sz w:val="22"/>
          <w:szCs w:val="22"/>
        </w:rPr>
        <w:t>st</w:t>
      </w:r>
      <w:r w:rsidR="62310E0F"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fire </w:t>
      </w:r>
      <w:r w:rsidR="3F34C6D2" w:rsidRPr="00094B67">
        <w:rPr>
          <w:rFonts w:ascii="Garamond" w:eastAsia="Garamond" w:hAnsi="Garamond" w:cs="Garamond"/>
          <w:color w:val="000000" w:themeColor="text1"/>
          <w:sz w:val="22"/>
          <w:szCs w:val="22"/>
        </w:rPr>
        <w:t xml:space="preserve">flooding, </w:t>
      </w:r>
      <w:r w:rsidR="46618D32" w:rsidRPr="00094B67">
        <w:rPr>
          <w:rFonts w:ascii="Garamond" w:eastAsia="Garamond" w:hAnsi="Garamond" w:cs="Garamond"/>
          <w:color w:val="000000" w:themeColor="text1"/>
          <w:sz w:val="22"/>
          <w:szCs w:val="22"/>
        </w:rPr>
        <w:t>debris</w:t>
      </w:r>
      <w:r w:rsidR="42DD51F1" w:rsidRPr="00094B67">
        <w:rPr>
          <w:rFonts w:ascii="Garamond" w:eastAsia="Garamond" w:hAnsi="Garamond" w:cs="Garamond"/>
          <w:color w:val="000000" w:themeColor="text1"/>
          <w:sz w:val="22"/>
          <w:szCs w:val="22"/>
        </w:rPr>
        <w:t xml:space="preserve"> </w:t>
      </w:r>
      <w:r w:rsidR="46618D32" w:rsidRPr="00094B67">
        <w:rPr>
          <w:rFonts w:ascii="Garamond" w:eastAsia="Garamond" w:hAnsi="Garamond" w:cs="Garamond"/>
          <w:color w:val="000000" w:themeColor="text1"/>
          <w:sz w:val="22"/>
          <w:szCs w:val="22"/>
        </w:rPr>
        <w:t>flows,</w:t>
      </w:r>
      <w:r w:rsidR="36AA866F" w:rsidRPr="00094B67">
        <w:rPr>
          <w:rFonts w:ascii="Garamond" w:eastAsia="Garamond" w:hAnsi="Garamond" w:cs="Garamond"/>
          <w:color w:val="000000" w:themeColor="text1"/>
          <w:sz w:val="22"/>
          <w:szCs w:val="22"/>
        </w:rPr>
        <w:t xml:space="preserve"> </w:t>
      </w:r>
      <w:r w:rsidR="46618D32" w:rsidRPr="00094B67">
        <w:rPr>
          <w:rFonts w:ascii="Garamond" w:eastAsia="Garamond" w:hAnsi="Garamond" w:cs="Garamond"/>
          <w:color w:val="000000" w:themeColor="text1"/>
          <w:sz w:val="22"/>
          <w:szCs w:val="22"/>
        </w:rPr>
        <w:t>and</w:t>
      </w:r>
      <w:r w:rsidR="6CE6921C" w:rsidRPr="00094B67">
        <w:rPr>
          <w:rFonts w:ascii="Garamond" w:eastAsia="Garamond" w:hAnsi="Garamond" w:cs="Garamond"/>
          <w:color w:val="000000" w:themeColor="text1"/>
          <w:sz w:val="22"/>
          <w:szCs w:val="22"/>
        </w:rPr>
        <w:t xml:space="preserve"> </w:t>
      </w:r>
      <w:r w:rsidR="46618D32" w:rsidRPr="00094B67">
        <w:rPr>
          <w:rFonts w:ascii="Garamond" w:eastAsia="Garamond" w:hAnsi="Garamond" w:cs="Garamond"/>
          <w:color w:val="000000" w:themeColor="text1"/>
          <w:sz w:val="22"/>
          <w:szCs w:val="22"/>
        </w:rPr>
        <w:t>vegetation</w:t>
      </w:r>
      <w:r w:rsidR="69C7AF85" w:rsidRPr="00094B67">
        <w:rPr>
          <w:rFonts w:ascii="Garamond" w:eastAsia="Garamond" w:hAnsi="Garamond" w:cs="Garamond"/>
          <w:color w:val="000000" w:themeColor="text1"/>
          <w:sz w:val="22"/>
          <w:szCs w:val="22"/>
        </w:rPr>
        <w:t xml:space="preserve"> </w:t>
      </w:r>
      <w:r w:rsidR="46618D32" w:rsidRPr="00094B67">
        <w:rPr>
          <w:rFonts w:ascii="Garamond" w:eastAsia="Garamond" w:hAnsi="Garamond" w:cs="Garamond"/>
          <w:color w:val="000000" w:themeColor="text1"/>
          <w:sz w:val="22"/>
          <w:szCs w:val="22"/>
        </w:rPr>
        <w:t>recovery.</w:t>
      </w:r>
      <w:r w:rsidR="37B573B0" w:rsidRPr="00094B67">
        <w:rPr>
          <w:rFonts w:ascii="Garamond" w:eastAsia="Garamond" w:hAnsi="Garamond" w:cs="Garamond"/>
          <w:color w:val="000000" w:themeColor="text1"/>
          <w:sz w:val="22"/>
          <w:szCs w:val="22"/>
        </w:rPr>
        <w:t xml:space="preserve"> Understanding connections</w:t>
      </w:r>
      <w:r w:rsidR="46618D32" w:rsidRPr="00094B67">
        <w:rPr>
          <w:rFonts w:ascii="Garamond" w:eastAsia="Garamond" w:hAnsi="Garamond" w:cs="Garamond"/>
          <w:color w:val="000000" w:themeColor="text1"/>
          <w:sz w:val="22"/>
          <w:szCs w:val="22"/>
        </w:rPr>
        <w:t xml:space="preserve"> between burn events and ecological functions is crucial for developing effective land management practices within the Gila NF that ensure conservation of the watershed. </w:t>
      </w:r>
      <w:r w:rsidR="001D623B" w:rsidRPr="00094B67">
        <w:rPr>
          <w:rFonts w:ascii="Garamond" w:eastAsia="Garamond" w:hAnsi="Garamond" w:cs="Garamond"/>
          <w:color w:val="000000" w:themeColor="text1"/>
          <w:sz w:val="22"/>
          <w:szCs w:val="22"/>
        </w:rPr>
        <w:t xml:space="preserve">The </w:t>
      </w:r>
      <w:r w:rsidR="46618D32" w:rsidRPr="00094B67">
        <w:rPr>
          <w:rFonts w:ascii="Garamond" w:eastAsia="Garamond" w:hAnsi="Garamond" w:cs="Garamond"/>
          <w:color w:val="000000" w:themeColor="text1"/>
          <w:sz w:val="22"/>
          <w:szCs w:val="22"/>
        </w:rPr>
        <w:t xml:space="preserve">Gila Water Resources II team worked in partnership with the US Department of Agriculture (USDA) US Forest Service’s (USFS) Gila National Forest and Region 3. This project </w:t>
      </w:r>
      <w:r w:rsidR="4534A3A7" w:rsidRPr="00094B67">
        <w:rPr>
          <w:rFonts w:ascii="Garamond" w:eastAsia="Garamond" w:hAnsi="Garamond" w:cs="Garamond"/>
          <w:color w:val="000000" w:themeColor="text1"/>
          <w:sz w:val="22"/>
          <w:szCs w:val="22"/>
        </w:rPr>
        <w:t>provided</w:t>
      </w:r>
      <w:r w:rsidR="46618D32" w:rsidRPr="00094B67">
        <w:rPr>
          <w:rFonts w:ascii="Garamond" w:eastAsia="Garamond" w:hAnsi="Garamond" w:cs="Garamond"/>
          <w:color w:val="000000" w:themeColor="text1"/>
          <w:sz w:val="22"/>
          <w:szCs w:val="22"/>
        </w:rPr>
        <w:t xml:space="preserve"> insight into the influence of wildfires on increased flooding events and </w:t>
      </w:r>
      <w:r w:rsidR="0CAA023B" w:rsidRPr="00094B67">
        <w:rPr>
          <w:rFonts w:ascii="Garamond" w:eastAsia="Garamond" w:hAnsi="Garamond" w:cs="Garamond"/>
          <w:color w:val="000000" w:themeColor="text1"/>
          <w:sz w:val="22"/>
          <w:szCs w:val="22"/>
        </w:rPr>
        <w:t>determined</w:t>
      </w:r>
      <w:r w:rsidR="46618D32" w:rsidRPr="00094B67">
        <w:rPr>
          <w:rFonts w:ascii="Garamond" w:eastAsia="Garamond" w:hAnsi="Garamond" w:cs="Garamond"/>
          <w:color w:val="000000" w:themeColor="text1"/>
          <w:sz w:val="22"/>
          <w:szCs w:val="22"/>
        </w:rPr>
        <w:t xml:space="preserve"> if restoration efforts in the Gila NF are having a beneficia</w:t>
      </w:r>
      <w:r w:rsidR="43E4DB2D" w:rsidRPr="00094B67">
        <w:rPr>
          <w:rFonts w:ascii="Garamond" w:eastAsia="Garamond" w:hAnsi="Garamond" w:cs="Garamond"/>
          <w:color w:val="000000" w:themeColor="text1"/>
          <w:sz w:val="22"/>
          <w:szCs w:val="22"/>
        </w:rPr>
        <w:t>l</w:t>
      </w:r>
      <w:r w:rsidR="46618D32" w:rsidRPr="00094B67">
        <w:rPr>
          <w:rFonts w:ascii="Garamond" w:eastAsia="Garamond" w:hAnsi="Garamond" w:cs="Garamond"/>
          <w:color w:val="000000" w:themeColor="text1"/>
          <w:sz w:val="22"/>
          <w:szCs w:val="22"/>
        </w:rPr>
        <w:t xml:space="preserve"> impact on </w:t>
      </w:r>
      <w:r w:rsidR="2512BA4A" w:rsidRPr="00094B67">
        <w:rPr>
          <w:rFonts w:ascii="Garamond" w:eastAsia="Garamond" w:hAnsi="Garamond" w:cs="Garamond"/>
          <w:color w:val="000000" w:themeColor="text1"/>
          <w:sz w:val="22"/>
          <w:szCs w:val="22"/>
        </w:rPr>
        <w:t>vegetation regeneration</w:t>
      </w:r>
      <w:r w:rsidR="46618D32" w:rsidRPr="00094B67">
        <w:rPr>
          <w:rFonts w:ascii="Garamond" w:eastAsia="Garamond" w:hAnsi="Garamond" w:cs="Garamond"/>
          <w:color w:val="000000" w:themeColor="text1"/>
          <w:sz w:val="22"/>
          <w:szCs w:val="22"/>
        </w:rPr>
        <w:t>. To understand recovery trends and hydrologic impact in the Gila NF between 200</w:t>
      </w:r>
      <w:r w:rsidR="3981E10C" w:rsidRPr="00094B67">
        <w:rPr>
          <w:rFonts w:ascii="Garamond" w:eastAsia="Garamond" w:hAnsi="Garamond" w:cs="Garamond"/>
          <w:color w:val="000000" w:themeColor="text1"/>
          <w:sz w:val="22"/>
          <w:szCs w:val="22"/>
        </w:rPr>
        <w:t>0-</w:t>
      </w:r>
      <w:r w:rsidR="46618D32" w:rsidRPr="00094B67">
        <w:rPr>
          <w:rFonts w:ascii="Garamond" w:eastAsia="Garamond" w:hAnsi="Garamond" w:cs="Garamond"/>
          <w:color w:val="000000" w:themeColor="text1"/>
          <w:sz w:val="22"/>
          <w:szCs w:val="22"/>
        </w:rPr>
        <w:t>20</w:t>
      </w:r>
      <w:r w:rsidR="2C756905" w:rsidRPr="00094B67">
        <w:rPr>
          <w:rFonts w:ascii="Garamond" w:eastAsia="Garamond" w:hAnsi="Garamond" w:cs="Garamond"/>
          <w:color w:val="000000" w:themeColor="text1"/>
          <w:sz w:val="22"/>
          <w:szCs w:val="22"/>
        </w:rPr>
        <w:t>19</w:t>
      </w:r>
      <w:r w:rsidR="46618D32" w:rsidRPr="00094B67">
        <w:rPr>
          <w:rFonts w:ascii="Garamond" w:eastAsia="Garamond" w:hAnsi="Garamond" w:cs="Garamond"/>
          <w:color w:val="000000" w:themeColor="text1"/>
          <w:sz w:val="22"/>
          <w:szCs w:val="22"/>
        </w:rPr>
        <w:t xml:space="preserve">, this project used Landsat 5 Thematic Mapper (TM), Landsat 7 Enhanced Thematic Mapper Plus (ETM+), Landsat 8 Operational Land Imager (OLI), </w:t>
      </w:r>
      <w:r w:rsidR="79707EA3" w:rsidRPr="00094B67">
        <w:rPr>
          <w:rFonts w:ascii="Garamond" w:eastAsia="Garamond" w:hAnsi="Garamond" w:cs="Garamond"/>
          <w:color w:val="000000" w:themeColor="text1"/>
          <w:sz w:val="22"/>
          <w:szCs w:val="22"/>
        </w:rPr>
        <w:t xml:space="preserve">GPM-IMERG precipitation, </w:t>
      </w:r>
      <w:r w:rsidR="001D623B" w:rsidRPr="00094B67">
        <w:rPr>
          <w:rFonts w:ascii="Garamond" w:eastAsia="Garamond" w:hAnsi="Garamond" w:cs="Garamond"/>
          <w:color w:val="000000" w:themeColor="text1"/>
          <w:sz w:val="22"/>
          <w:szCs w:val="22"/>
        </w:rPr>
        <w:t>a</w:t>
      </w:r>
      <w:r w:rsidR="4BDC3816" w:rsidRPr="00094B67">
        <w:rPr>
          <w:rFonts w:ascii="Garamond" w:eastAsia="Garamond" w:hAnsi="Garamond" w:cs="Garamond"/>
          <w:color w:val="000000" w:themeColor="text1"/>
          <w:sz w:val="22"/>
          <w:szCs w:val="22"/>
        </w:rPr>
        <w:t>long with</w:t>
      </w:r>
      <w:r w:rsidR="001D623B" w:rsidRPr="00094B67">
        <w:rPr>
          <w:rFonts w:ascii="Garamond" w:eastAsia="Garamond" w:hAnsi="Garamond" w:cs="Garamond"/>
          <w:color w:val="000000" w:themeColor="text1"/>
          <w:sz w:val="22"/>
          <w:szCs w:val="22"/>
        </w:rPr>
        <w:t xml:space="preserve"> ancillary data from</w:t>
      </w:r>
      <w:r w:rsidR="36DDBAE4" w:rsidRPr="00094B67">
        <w:rPr>
          <w:rFonts w:ascii="Garamond" w:eastAsia="Garamond" w:hAnsi="Garamond" w:cs="Garamond"/>
          <w:color w:val="000000" w:themeColor="text1"/>
          <w:sz w:val="22"/>
          <w:szCs w:val="22"/>
        </w:rPr>
        <w:t xml:space="preserve"> </w:t>
      </w:r>
      <w:r w:rsidR="46618D32" w:rsidRPr="00094B67">
        <w:rPr>
          <w:rFonts w:ascii="Garamond" w:eastAsia="Garamond" w:hAnsi="Garamond" w:cs="Garamond"/>
          <w:color w:val="000000" w:themeColor="text1"/>
          <w:sz w:val="22"/>
          <w:szCs w:val="22"/>
        </w:rPr>
        <w:t>USGS stream gauge</w:t>
      </w:r>
      <w:r w:rsidR="001D623B" w:rsidRPr="00094B67">
        <w:rPr>
          <w:rFonts w:ascii="Garamond" w:eastAsia="Garamond" w:hAnsi="Garamond" w:cs="Garamond"/>
          <w:color w:val="000000" w:themeColor="text1"/>
          <w:sz w:val="22"/>
          <w:szCs w:val="22"/>
        </w:rPr>
        <w:t>s</w:t>
      </w:r>
      <w:r w:rsidR="46618D32" w:rsidRPr="00094B67">
        <w:rPr>
          <w:rFonts w:ascii="Garamond" w:eastAsia="Garamond" w:hAnsi="Garamond" w:cs="Garamond"/>
          <w:color w:val="000000" w:themeColor="text1"/>
          <w:sz w:val="22"/>
          <w:szCs w:val="22"/>
        </w:rPr>
        <w:t>, and data provided by USDA USFS’s Gila National Forest and Region 3.</w:t>
      </w:r>
      <w:r w:rsidR="0AC3F23A" w:rsidRPr="00094B67">
        <w:rPr>
          <w:rFonts w:ascii="Garamond" w:eastAsia="Garamond" w:hAnsi="Garamond" w:cs="Garamond"/>
          <w:sz w:val="22"/>
          <w:szCs w:val="22"/>
        </w:rPr>
        <w:t xml:space="preserve"> Based on these data,</w:t>
      </w:r>
      <w:r w:rsidR="41904E8F" w:rsidRPr="00094B67">
        <w:rPr>
          <w:rFonts w:ascii="Garamond" w:eastAsia="Garamond" w:hAnsi="Garamond" w:cs="Garamond"/>
          <w:sz w:val="22"/>
          <w:szCs w:val="22"/>
        </w:rPr>
        <w:t xml:space="preserve"> </w:t>
      </w:r>
      <w:r w:rsidR="0AC3F23A" w:rsidRPr="00094B67">
        <w:rPr>
          <w:rFonts w:ascii="Garamond" w:eastAsia="Garamond" w:hAnsi="Garamond" w:cs="Garamond"/>
          <w:sz w:val="22"/>
          <w:szCs w:val="22"/>
        </w:rPr>
        <w:t xml:space="preserve">the team identified burn areas that received restorative treatments </w:t>
      </w:r>
      <w:r w:rsidR="0AC3F23A" w:rsidRPr="00094B67">
        <w:rPr>
          <w:rFonts w:ascii="Garamond" w:eastAsia="Garamond" w:hAnsi="Garamond" w:cs="Garamond"/>
          <w:sz w:val="22"/>
          <w:szCs w:val="22"/>
        </w:rPr>
        <w:lastRenderedPageBreak/>
        <w:t>and compared Normalized Burn Ratio (NBR) for different land cover types to</w:t>
      </w:r>
      <w:r w:rsidR="4A13A44E" w:rsidRPr="00094B67">
        <w:rPr>
          <w:rFonts w:ascii="Garamond" w:eastAsia="Garamond" w:hAnsi="Garamond" w:cs="Garamond"/>
          <w:sz w:val="22"/>
          <w:szCs w:val="22"/>
        </w:rPr>
        <w:t xml:space="preserve"> better inform land management decisions</w:t>
      </w:r>
      <w:r w:rsidR="0AC3F23A" w:rsidRPr="00094B67">
        <w:rPr>
          <w:rFonts w:ascii="Garamond" w:eastAsia="Garamond" w:hAnsi="Garamond" w:cs="Garamond"/>
          <w:sz w:val="22"/>
          <w:szCs w:val="22"/>
        </w:rPr>
        <w:t>. Additionally, the team analyzed the relationship between precipitation and streamflow from stream gauges to investigate</w:t>
      </w:r>
      <w:r w:rsidR="630E2AC5" w:rsidRPr="00094B67">
        <w:rPr>
          <w:rFonts w:ascii="Garamond" w:eastAsia="Garamond" w:hAnsi="Garamond" w:cs="Garamond"/>
          <w:sz w:val="22"/>
          <w:szCs w:val="22"/>
        </w:rPr>
        <w:t xml:space="preserve"> the impact wildfires have on hydrology within the watershed</w:t>
      </w:r>
      <w:r w:rsidR="0AC3F23A" w:rsidRPr="00094B67">
        <w:rPr>
          <w:rFonts w:ascii="Garamond" w:hAnsi="Garamond"/>
          <w:color w:val="333333"/>
          <w:sz w:val="22"/>
          <w:szCs w:val="22"/>
        </w:rPr>
        <w:t>.</w:t>
      </w:r>
      <w:r w:rsidR="46618D32" w:rsidRPr="00094B67">
        <w:rPr>
          <w:rFonts w:ascii="Garamond" w:eastAsia="Garamond" w:hAnsi="Garamond" w:cs="Garamond"/>
          <w:color w:val="000000" w:themeColor="text1"/>
          <w:sz w:val="22"/>
          <w:szCs w:val="22"/>
        </w:rPr>
        <w:t xml:space="preserve"> </w:t>
      </w:r>
    </w:p>
    <w:p w14:paraId="4F871707" w14:textId="783C4516" w:rsidR="000F191A" w:rsidRPr="00094B67" w:rsidRDefault="00084E46" w:rsidP="3197398C">
      <w:pPr>
        <w:rPr>
          <w:rFonts w:ascii="Garamond" w:eastAsia="Garamond" w:hAnsi="Garamond" w:cs="Garamond"/>
          <w:sz w:val="22"/>
          <w:szCs w:val="22"/>
        </w:rPr>
      </w:pPr>
      <w:r w:rsidRPr="00094B67">
        <w:rPr>
          <w:rFonts w:ascii="Garamond" w:hAnsi="Garamond"/>
          <w:sz w:val="22"/>
          <w:szCs w:val="22"/>
        </w:rPr>
        <w:br/>
      </w:r>
      <w:r w:rsidRPr="00094B67">
        <w:rPr>
          <w:rFonts w:ascii="Garamond" w:eastAsia="Garamond" w:hAnsi="Garamond" w:cs="Garamond"/>
          <w:b/>
          <w:bCs/>
          <w:sz w:val="22"/>
          <w:szCs w:val="22"/>
        </w:rPr>
        <w:t>Keywords:</w:t>
      </w:r>
      <w:r w:rsidRPr="00094B67">
        <w:rPr>
          <w:rFonts w:ascii="Garamond" w:eastAsia="Garamond" w:hAnsi="Garamond" w:cs="Garamond"/>
          <w:sz w:val="22"/>
          <w:szCs w:val="22"/>
        </w:rPr>
        <w:t xml:space="preserve"> </w:t>
      </w:r>
    </w:p>
    <w:p w14:paraId="6DD61900" w14:textId="4A2906D6"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sz w:val="22"/>
          <w:szCs w:val="22"/>
        </w:rPr>
        <w:t xml:space="preserve">hydrology, watershed, </w:t>
      </w:r>
      <w:r w:rsidR="000001BF" w:rsidRPr="00094B67">
        <w:rPr>
          <w:rFonts w:ascii="Garamond" w:eastAsia="Garamond" w:hAnsi="Garamond" w:cs="Garamond"/>
          <w:sz w:val="22"/>
          <w:szCs w:val="22"/>
        </w:rPr>
        <w:t xml:space="preserve">post-fire </w:t>
      </w:r>
      <w:r w:rsidR="79E3487A" w:rsidRPr="00094B67">
        <w:rPr>
          <w:rFonts w:ascii="Garamond" w:eastAsia="Garamond" w:hAnsi="Garamond" w:cs="Garamond"/>
          <w:sz w:val="22"/>
          <w:szCs w:val="22"/>
        </w:rPr>
        <w:t xml:space="preserve">recovery, wildfire, vegetation, </w:t>
      </w:r>
      <w:r w:rsidR="00F677BA" w:rsidRPr="00094B67">
        <w:rPr>
          <w:rFonts w:ascii="Garamond" w:eastAsia="Garamond" w:hAnsi="Garamond" w:cs="Garamond"/>
          <w:sz w:val="22"/>
          <w:szCs w:val="22"/>
        </w:rPr>
        <w:t xml:space="preserve">Landsat, Normalized Burn Ratio (NBR), </w:t>
      </w:r>
      <w:r w:rsidRPr="00094B67">
        <w:rPr>
          <w:rFonts w:ascii="Garamond" w:eastAsia="Garamond" w:hAnsi="Garamond" w:cs="Garamond"/>
          <w:sz w:val="22"/>
          <w:szCs w:val="22"/>
        </w:rPr>
        <w:t>New Mexico</w:t>
      </w:r>
    </w:p>
    <w:p w14:paraId="4AD58F02" w14:textId="77777777" w:rsidR="000F191A" w:rsidRPr="00094B67" w:rsidRDefault="000F191A" w:rsidP="3197398C">
      <w:pPr>
        <w:pStyle w:val="NormalWeb"/>
        <w:spacing w:before="0" w:beforeAutospacing="0" w:after="0" w:afterAutospacing="0"/>
        <w:rPr>
          <w:rFonts w:ascii="Garamond" w:eastAsia="Garamond" w:hAnsi="Garamond" w:cs="Garamond"/>
          <w:sz w:val="22"/>
          <w:szCs w:val="22"/>
        </w:rPr>
      </w:pPr>
    </w:p>
    <w:p w14:paraId="498A0EAF" w14:textId="6E7674FB" w:rsidR="00084E46" w:rsidRPr="00094B67" w:rsidRDefault="00084E46" w:rsidP="0E71E682">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National Application Areas Addressed:</w:t>
      </w:r>
      <w:r w:rsidRPr="00094B67">
        <w:rPr>
          <w:rFonts w:ascii="Garamond" w:eastAsia="Garamond" w:hAnsi="Garamond" w:cs="Garamond"/>
          <w:color w:val="000000" w:themeColor="text1"/>
          <w:sz w:val="22"/>
          <w:szCs w:val="22"/>
        </w:rPr>
        <w:t xml:space="preserve"> Water Resources</w:t>
      </w:r>
    </w:p>
    <w:p w14:paraId="506228D0"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Study Location:</w:t>
      </w:r>
      <w:r w:rsidRPr="00094B67">
        <w:rPr>
          <w:rFonts w:ascii="Garamond" w:eastAsia="Garamond" w:hAnsi="Garamond" w:cs="Garamond"/>
          <w:color w:val="000000" w:themeColor="text1"/>
          <w:sz w:val="22"/>
          <w:szCs w:val="22"/>
        </w:rPr>
        <w:t xml:space="preserve"> Gila National Forest, NM</w:t>
      </w:r>
    </w:p>
    <w:p w14:paraId="60C49A36" w14:textId="45D8ECC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Study Period:</w:t>
      </w:r>
      <w:r w:rsidRPr="00094B67">
        <w:rPr>
          <w:rFonts w:ascii="Garamond" w:eastAsia="Garamond" w:hAnsi="Garamond" w:cs="Garamond"/>
          <w:b/>
          <w:bCs/>
          <w:color w:val="000000" w:themeColor="text1"/>
          <w:sz w:val="22"/>
          <w:szCs w:val="22"/>
        </w:rPr>
        <w:t xml:space="preserve"> </w:t>
      </w:r>
      <w:r w:rsidRPr="00094B67">
        <w:rPr>
          <w:rFonts w:ascii="Garamond" w:eastAsia="Garamond" w:hAnsi="Garamond" w:cs="Garamond"/>
          <w:color w:val="000000" w:themeColor="text1"/>
          <w:sz w:val="22"/>
          <w:szCs w:val="22"/>
        </w:rPr>
        <w:t>September 200</w:t>
      </w:r>
      <w:r w:rsidR="5F76B72F" w:rsidRPr="00094B67">
        <w:rPr>
          <w:rFonts w:ascii="Garamond" w:eastAsia="Garamond" w:hAnsi="Garamond" w:cs="Garamond"/>
          <w:color w:val="000000" w:themeColor="text1"/>
          <w:sz w:val="22"/>
          <w:szCs w:val="22"/>
        </w:rPr>
        <w:t>0</w:t>
      </w:r>
      <w:r w:rsidR="000F191A" w:rsidRPr="00094B67">
        <w:rPr>
          <w:rFonts w:ascii="Garamond" w:eastAsia="Garamond" w:hAnsi="Garamond" w:cs="Garamond"/>
          <w:color w:val="000000" w:themeColor="text1"/>
          <w:sz w:val="22"/>
          <w:szCs w:val="22"/>
        </w:rPr>
        <w:t xml:space="preserve"> to </w:t>
      </w:r>
      <w:r w:rsidRPr="00094B67">
        <w:rPr>
          <w:rFonts w:ascii="Garamond" w:eastAsia="Garamond" w:hAnsi="Garamond" w:cs="Garamond"/>
          <w:color w:val="000000" w:themeColor="text1"/>
          <w:sz w:val="22"/>
          <w:szCs w:val="22"/>
        </w:rPr>
        <w:t>January 2020</w:t>
      </w:r>
    </w:p>
    <w:p w14:paraId="715D03F9" w14:textId="55437E8E" w:rsidR="00084E46" w:rsidRPr="00094B67" w:rsidRDefault="00084E46" w:rsidP="3197398C">
      <w:pPr>
        <w:rPr>
          <w:rFonts w:ascii="Garamond" w:eastAsia="Garamond" w:hAnsi="Garamond" w:cs="Garamond"/>
          <w:sz w:val="22"/>
          <w:szCs w:val="22"/>
        </w:rPr>
      </w:pPr>
    </w:p>
    <w:p w14:paraId="186E590D"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Community Concerns:</w:t>
      </w:r>
    </w:p>
    <w:p w14:paraId="5C5B0949" w14:textId="77777777" w:rsidR="00084E46" w:rsidRPr="00094B67" w:rsidRDefault="46618D32" w:rsidP="3197398C">
      <w:pPr>
        <w:pStyle w:val="NormalWeb"/>
        <w:numPr>
          <w:ilvl w:val="0"/>
          <w:numId w:val="10"/>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Wildfire events are correlated with other ecological changes, including vegetation loss, soil erosion, flooding, sedimentation, and debris flows.</w:t>
      </w:r>
    </w:p>
    <w:p w14:paraId="6D6C06D2" w14:textId="432BAFE5" w:rsidR="46618D32" w:rsidRPr="00094B67" w:rsidRDefault="46618D32" w:rsidP="46618D32">
      <w:pPr>
        <w:pStyle w:val="NormalWeb"/>
        <w:numPr>
          <w:ilvl w:val="0"/>
          <w:numId w:val="10"/>
        </w:numPr>
        <w:spacing w:before="0" w:beforeAutospacing="0" w:after="0" w:afterAutospacing="0"/>
        <w:rPr>
          <w:rFonts w:ascii="Garamond" w:hAnsi="Garamond"/>
          <w:color w:val="000000" w:themeColor="text1"/>
          <w:sz w:val="22"/>
          <w:szCs w:val="22"/>
        </w:rPr>
      </w:pPr>
      <w:r w:rsidRPr="00094B67">
        <w:rPr>
          <w:rFonts w:ascii="Garamond" w:eastAsia="Garamond" w:hAnsi="Garamond" w:cs="Garamond"/>
          <w:color w:val="000000" w:themeColor="text1"/>
          <w:sz w:val="22"/>
          <w:szCs w:val="22"/>
        </w:rPr>
        <w:t>These ecological changes in upstream ecosystems can result in reduced water quality and increased streamflow and sedimentation downstream.</w:t>
      </w:r>
    </w:p>
    <w:p w14:paraId="2B800CE3" w14:textId="3E4B8528" w:rsidR="00084E46" w:rsidRPr="00094B67" w:rsidRDefault="46618D32" w:rsidP="3197398C">
      <w:pPr>
        <w:pStyle w:val="NormalWeb"/>
        <w:numPr>
          <w:ilvl w:val="0"/>
          <w:numId w:val="10"/>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Wildfire disturbances drive change in the Gila NF and can negatively influence ecosystem function and provision of goods and services, such as access to clean water for communities downstream. </w:t>
      </w:r>
    </w:p>
    <w:p w14:paraId="47AB11B5" w14:textId="19344B5A" w:rsidR="00084E46" w:rsidRPr="00094B67" w:rsidRDefault="00084E46" w:rsidP="0E71E682">
      <w:pPr>
        <w:pStyle w:val="NormalWeb"/>
        <w:numPr>
          <w:ilvl w:val="0"/>
          <w:numId w:val="10"/>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Recovery efforts, such as seeding an area of land, can be negatively impacted by the interrelated ecological responses to disturbances, like post-fire flooding. Without knowledge of the watershed-level wildfire impacts, forest managers are limited in their ability to plan effective restoration efforts and prepare for these impacts.</w:t>
      </w:r>
    </w:p>
    <w:p w14:paraId="60D1C8D2" w14:textId="28635758" w:rsidR="3197398C" w:rsidRPr="00094B67" w:rsidRDefault="3197398C" w:rsidP="3197398C">
      <w:pPr>
        <w:pStyle w:val="NormalWeb"/>
        <w:spacing w:before="0" w:beforeAutospacing="0" w:after="0" w:afterAutospacing="0"/>
        <w:ind w:left="360"/>
        <w:rPr>
          <w:rFonts w:ascii="Garamond" w:eastAsia="Garamond" w:hAnsi="Garamond" w:cs="Garamond"/>
          <w:color w:val="000000" w:themeColor="text1"/>
          <w:sz w:val="22"/>
          <w:szCs w:val="22"/>
        </w:rPr>
      </w:pPr>
    </w:p>
    <w:p w14:paraId="08D319A2"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Project Objectives:</w:t>
      </w:r>
    </w:p>
    <w:p w14:paraId="258B1D44" w14:textId="40C3D17C" w:rsidR="00084E46" w:rsidRPr="00094B67" w:rsidRDefault="46618D32" w:rsidP="3197398C">
      <w:pPr>
        <w:pStyle w:val="NormalWeb"/>
        <w:numPr>
          <w:ilvl w:val="0"/>
          <w:numId w:val="11"/>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Examine the influence of restoration efforts, land cover, elevation, and initial burn severity on Normalized Burn Ratio results and vegetation recovery post-wildfire</w:t>
      </w:r>
    </w:p>
    <w:p w14:paraId="7CB664BD" w14:textId="2B0087D5" w:rsidR="46618D32" w:rsidRPr="00094B67" w:rsidRDefault="46618D32" w:rsidP="0E71E682">
      <w:pPr>
        <w:pStyle w:val="NormalWeb"/>
        <w:numPr>
          <w:ilvl w:val="0"/>
          <w:numId w:val="11"/>
        </w:numPr>
        <w:spacing w:before="0" w:beforeAutospacing="0" w:after="0" w:afterAutospacing="0"/>
        <w:rPr>
          <w:rFonts w:ascii="Garamond" w:hAnsi="Garamond"/>
          <w:color w:val="000000" w:themeColor="text1"/>
          <w:sz w:val="22"/>
          <w:szCs w:val="22"/>
        </w:rPr>
      </w:pPr>
      <w:r w:rsidRPr="00094B67">
        <w:rPr>
          <w:rFonts w:ascii="Garamond" w:eastAsia="Garamond" w:hAnsi="Garamond" w:cs="Garamond"/>
          <w:color w:val="000000" w:themeColor="text1"/>
          <w:sz w:val="22"/>
          <w:szCs w:val="22"/>
        </w:rPr>
        <w:t xml:space="preserve">Compare the efficacy of different recovery methods </w:t>
      </w:r>
      <w:r w:rsidR="600AD29A" w:rsidRPr="00094B67">
        <w:rPr>
          <w:rFonts w:ascii="Garamond" w:eastAsia="Garamond" w:hAnsi="Garamond" w:cs="Garamond"/>
          <w:color w:val="000000" w:themeColor="text1"/>
          <w:sz w:val="22"/>
          <w:szCs w:val="22"/>
        </w:rPr>
        <w:t>implemented by the USDA USFS Gila National Forest through</w:t>
      </w:r>
      <w:r w:rsidRPr="00094B67">
        <w:rPr>
          <w:rFonts w:ascii="Garamond" w:eastAsia="Garamond" w:hAnsi="Garamond" w:cs="Garamond"/>
          <w:color w:val="000000" w:themeColor="text1"/>
          <w:sz w:val="22"/>
          <w:szCs w:val="22"/>
        </w:rPr>
        <w:t xml:space="preserve"> examining treated and untreated burn areas</w:t>
      </w:r>
    </w:p>
    <w:p w14:paraId="64EE8322" w14:textId="4544BF43" w:rsidR="00084E46" w:rsidRPr="00094B67" w:rsidRDefault="46618D32" w:rsidP="0E71E682">
      <w:pPr>
        <w:pStyle w:val="NormalWeb"/>
        <w:numPr>
          <w:ilvl w:val="0"/>
          <w:numId w:val="11"/>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Inspect the hydrological impacts of several New Mexico fires including Dry Lake 2003, Bear 2006, Wallow 2011, Miller 2011, Whitewater</w:t>
      </w:r>
      <w:r w:rsidR="000540DD">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Baldy</w:t>
      </w:r>
      <w:proofErr w:type="spellEnd"/>
      <w:r w:rsidRPr="00094B67">
        <w:rPr>
          <w:rFonts w:ascii="Garamond" w:eastAsia="Garamond" w:hAnsi="Garamond" w:cs="Garamond"/>
          <w:color w:val="000000" w:themeColor="text1"/>
          <w:sz w:val="22"/>
          <w:szCs w:val="22"/>
        </w:rPr>
        <w:t xml:space="preserve"> 2012,</w:t>
      </w:r>
      <w:r w:rsidR="26308CB2" w:rsidRPr="00094B67">
        <w:rPr>
          <w:rFonts w:ascii="Garamond" w:eastAsia="Garamond" w:hAnsi="Garamond" w:cs="Garamond"/>
          <w:color w:val="000000" w:themeColor="text1"/>
          <w:sz w:val="22"/>
          <w:szCs w:val="22"/>
        </w:rPr>
        <w:t xml:space="preserve"> and</w:t>
      </w:r>
      <w:r w:rsidRPr="00094B67">
        <w:rPr>
          <w:rFonts w:ascii="Garamond" w:eastAsia="Garamond" w:hAnsi="Garamond" w:cs="Garamond"/>
          <w:color w:val="000000" w:themeColor="text1"/>
          <w:sz w:val="22"/>
          <w:szCs w:val="22"/>
        </w:rPr>
        <w:t xml:space="preserve"> Silver Fires 2013</w:t>
      </w:r>
    </w:p>
    <w:p w14:paraId="7F6318E8" w14:textId="66717D33" w:rsidR="00084E46" w:rsidRPr="00094B67" w:rsidRDefault="00084E46" w:rsidP="3197398C">
      <w:pPr>
        <w:pStyle w:val="NormalWeb"/>
        <w:numPr>
          <w:ilvl w:val="0"/>
          <w:numId w:val="11"/>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Produce research that can inform restoration efforts, specifically </w:t>
      </w:r>
      <w:r w:rsidR="000F191A" w:rsidRPr="00094B67">
        <w:rPr>
          <w:rFonts w:ascii="Garamond" w:eastAsia="Garamond" w:hAnsi="Garamond" w:cs="Garamond"/>
          <w:color w:val="000000" w:themeColor="text1"/>
          <w:sz w:val="22"/>
          <w:szCs w:val="22"/>
        </w:rPr>
        <w:t xml:space="preserve">aimed to answer </w:t>
      </w:r>
      <w:r w:rsidRPr="00094B67">
        <w:rPr>
          <w:rFonts w:ascii="Garamond" w:eastAsia="Garamond" w:hAnsi="Garamond" w:cs="Garamond"/>
          <w:color w:val="000000" w:themeColor="text1"/>
          <w:sz w:val="22"/>
          <w:szCs w:val="22"/>
        </w:rPr>
        <w:t>when to begin land and stream restoration post</w:t>
      </w:r>
      <w:r w:rsidR="4A9A47BC"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wildfire</w:t>
      </w:r>
      <w:r w:rsidRPr="00094B67">
        <w:rPr>
          <w:rFonts w:ascii="Garamond" w:hAnsi="Garamond"/>
          <w:sz w:val="22"/>
          <w:szCs w:val="22"/>
        </w:rPr>
        <w:br/>
      </w:r>
    </w:p>
    <w:p w14:paraId="24F48935" w14:textId="31AD6829" w:rsidR="00E9299E"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i/>
          <w:iCs/>
          <w:color w:val="000000" w:themeColor="text1"/>
          <w:sz w:val="22"/>
          <w:szCs w:val="22"/>
        </w:rPr>
        <w:t xml:space="preserve">Previous Term: </w:t>
      </w:r>
      <w:r w:rsidRPr="00094B67">
        <w:rPr>
          <w:rFonts w:ascii="Garamond" w:eastAsia="Garamond" w:hAnsi="Garamond" w:cs="Garamond"/>
          <w:color w:val="000000" w:themeColor="text1"/>
          <w:sz w:val="22"/>
          <w:szCs w:val="22"/>
        </w:rPr>
        <w:t>2019 Fall (GSFC) – Gila Water Resources</w:t>
      </w:r>
      <w:r w:rsidR="00E9299E" w:rsidRPr="00094B67">
        <w:rPr>
          <w:rFonts w:ascii="Garamond" w:hAnsi="Garamond"/>
          <w:sz w:val="22"/>
          <w:szCs w:val="22"/>
        </w:rPr>
        <w:br/>
      </w:r>
    </w:p>
    <w:p w14:paraId="7F76FEFD" w14:textId="77777777" w:rsidR="00084E46" w:rsidRPr="00094B67" w:rsidRDefault="00084E46" w:rsidP="3197398C">
      <w:pPr>
        <w:pStyle w:val="NormalWeb"/>
        <w:pBdr>
          <w:bottom w:val="single" w:sz="4" w:space="1" w:color="000000"/>
        </w:pBdr>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Partner Overview</w:t>
      </w:r>
    </w:p>
    <w:p w14:paraId="13213EA7"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Partner Organizations:</w:t>
      </w:r>
    </w:p>
    <w:tbl>
      <w:tblPr>
        <w:tblW w:w="9360" w:type="dxa"/>
        <w:tblCellMar>
          <w:top w:w="15" w:type="dxa"/>
          <w:left w:w="15" w:type="dxa"/>
          <w:bottom w:w="15" w:type="dxa"/>
          <w:right w:w="15" w:type="dxa"/>
        </w:tblCellMar>
        <w:tblLook w:val="04A0" w:firstRow="1" w:lastRow="0" w:firstColumn="1" w:lastColumn="0" w:noHBand="0" w:noVBand="1"/>
      </w:tblPr>
      <w:tblGrid>
        <w:gridCol w:w="3269"/>
        <w:gridCol w:w="3485"/>
        <w:gridCol w:w="1440"/>
        <w:gridCol w:w="1166"/>
      </w:tblGrid>
      <w:tr w:rsidR="00084E46" w:rsidRPr="00094B67" w14:paraId="67405712" w14:textId="77777777" w:rsidTr="000001BF">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7D6D4130"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Organization</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636ADB4D" w14:textId="2A25685B"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 xml:space="preserve">POC </w:t>
            </w:r>
            <w:r w:rsidR="105A8533" w:rsidRPr="00094B67">
              <w:rPr>
                <w:rFonts w:ascii="Garamond" w:eastAsia="Garamond" w:hAnsi="Garamond" w:cs="Garamond"/>
                <w:b/>
                <w:bCs/>
                <w:color w:val="FFFFFF" w:themeColor="background1"/>
                <w:sz w:val="22"/>
                <w:szCs w:val="22"/>
              </w:rPr>
              <w:t>(Name, Position/Title)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156C0566"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Partner Type</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6C17C729"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Boundary Org?</w:t>
            </w:r>
          </w:p>
        </w:tc>
      </w:tr>
      <w:tr w:rsidR="00084E46" w:rsidRPr="00094B67" w14:paraId="3DB338AC" w14:textId="77777777" w:rsidTr="000001BF">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A592C06"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USDA, US Forest Service, Gila</w:t>
            </w:r>
          </w:p>
          <w:p w14:paraId="39FABDE5"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National Forest</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353BA41"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Carolyn </w:t>
            </w:r>
            <w:proofErr w:type="spellStart"/>
            <w:r w:rsidRPr="00094B67">
              <w:rPr>
                <w:rFonts w:ascii="Garamond" w:eastAsia="Garamond" w:hAnsi="Garamond" w:cs="Garamond"/>
                <w:color w:val="000000" w:themeColor="text1"/>
                <w:sz w:val="22"/>
                <w:szCs w:val="22"/>
              </w:rPr>
              <w:t>Koury</w:t>
            </w:r>
            <w:proofErr w:type="spellEnd"/>
            <w:r w:rsidRPr="00094B67">
              <w:rPr>
                <w:rFonts w:ascii="Garamond" w:eastAsia="Garamond" w:hAnsi="Garamond" w:cs="Garamond"/>
                <w:color w:val="000000" w:themeColor="text1"/>
                <w:sz w:val="22"/>
                <w:szCs w:val="22"/>
              </w:rPr>
              <w:t>, Hydrologist; Mike</w:t>
            </w:r>
          </w:p>
          <w:p w14:paraId="6189A4C4" w14:textId="77FEC30C" w:rsidR="00084E46" w:rsidRPr="00094B67" w:rsidRDefault="00084E46" w:rsidP="3197398C">
            <w:pPr>
              <w:pStyle w:val="NormalWeb"/>
              <w:spacing w:before="0" w:beforeAutospacing="0" w:after="0" w:afterAutospacing="0"/>
              <w:rPr>
                <w:rFonts w:ascii="Garamond" w:eastAsia="Garamond" w:hAnsi="Garamond" w:cs="Garamond"/>
                <w:sz w:val="22"/>
                <w:szCs w:val="22"/>
              </w:rPr>
            </w:pPr>
            <w:proofErr w:type="spellStart"/>
            <w:r w:rsidRPr="00094B67">
              <w:rPr>
                <w:rFonts w:ascii="Garamond" w:eastAsia="Garamond" w:hAnsi="Garamond" w:cs="Garamond"/>
                <w:color w:val="000000" w:themeColor="text1"/>
                <w:sz w:val="22"/>
                <w:szCs w:val="22"/>
              </w:rPr>
              <w:t>Natharius</w:t>
            </w:r>
            <w:proofErr w:type="spellEnd"/>
            <w:r w:rsidRPr="00094B67">
              <w:rPr>
                <w:rFonts w:ascii="Garamond" w:eastAsia="Garamond" w:hAnsi="Garamond" w:cs="Garamond"/>
                <w:color w:val="000000" w:themeColor="text1"/>
                <w:sz w:val="22"/>
                <w:szCs w:val="22"/>
              </w:rPr>
              <w:t>, Soil Scientist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882DA00"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End User</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EF23A4B"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Yes</w:t>
            </w:r>
          </w:p>
        </w:tc>
      </w:tr>
      <w:tr w:rsidR="00084E46" w:rsidRPr="00094B67" w14:paraId="2482E136" w14:textId="77777777" w:rsidTr="000001BF">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F91E7C4"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USDA, US Forest Service,</w:t>
            </w:r>
          </w:p>
          <w:p w14:paraId="3B751668"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Region 3</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5E96335"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Jack </w:t>
            </w:r>
            <w:proofErr w:type="spellStart"/>
            <w:r w:rsidRPr="00094B67">
              <w:rPr>
                <w:rFonts w:ascii="Garamond" w:eastAsia="Garamond" w:hAnsi="Garamond" w:cs="Garamond"/>
                <w:color w:val="000000" w:themeColor="text1"/>
                <w:sz w:val="22"/>
                <w:szCs w:val="22"/>
              </w:rPr>
              <w:t>Triepke</w:t>
            </w:r>
            <w:proofErr w:type="spellEnd"/>
            <w:r w:rsidRPr="00094B67">
              <w:rPr>
                <w:rFonts w:ascii="Garamond" w:eastAsia="Garamond" w:hAnsi="Garamond" w:cs="Garamond"/>
                <w:color w:val="000000" w:themeColor="text1"/>
                <w:sz w:val="22"/>
                <w:szCs w:val="22"/>
              </w:rPr>
              <w:t>, Regional Ecologist; Bart</w:t>
            </w:r>
          </w:p>
          <w:p w14:paraId="358FB069"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Matthews, Photogrammetry Program</w:t>
            </w:r>
          </w:p>
          <w:p w14:paraId="646F82E9" w14:textId="0AEF5240" w:rsidR="00084E46" w:rsidRPr="00094B67" w:rsidRDefault="00084E46"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Specialist; Anna Jaramillo, Regional Watershed Improvement Program and Burned Area Emergency Response Coordinator</w:t>
            </w:r>
            <w:r w:rsidR="56294595" w:rsidRPr="00094B67">
              <w:rPr>
                <w:rFonts w:ascii="Garamond" w:eastAsia="Garamond" w:hAnsi="Garamond" w:cs="Garamond"/>
                <w:color w:val="000000" w:themeColor="text1"/>
                <w:sz w:val="22"/>
                <w:szCs w:val="22"/>
              </w:rPr>
              <w:t xml:space="preserve">; Kathleen </w:t>
            </w:r>
            <w:proofErr w:type="spellStart"/>
            <w:r w:rsidR="56294595" w:rsidRPr="00094B67">
              <w:rPr>
                <w:rFonts w:ascii="Garamond" w:eastAsia="Garamond" w:hAnsi="Garamond" w:cs="Garamond"/>
                <w:color w:val="000000" w:themeColor="text1"/>
                <w:sz w:val="22"/>
                <w:szCs w:val="22"/>
              </w:rPr>
              <w:t>Hawkos</w:t>
            </w:r>
            <w:proofErr w:type="spellEnd"/>
            <w:r w:rsidR="13E450BE" w:rsidRPr="00094B67">
              <w:rPr>
                <w:rFonts w:ascii="Garamond" w:eastAsia="Garamond" w:hAnsi="Garamond" w:cs="Garamond"/>
                <w:color w:val="000000" w:themeColor="text1"/>
                <w:sz w:val="22"/>
                <w:szCs w:val="22"/>
              </w:rPr>
              <w:t>, GIS Specialist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4FE0B86" w14:textId="3BCAD49F" w:rsidR="00084E46" w:rsidRPr="00094B67" w:rsidRDefault="2F73A849" w:rsidP="3197398C">
            <w:pPr>
              <w:pStyle w:val="NormalWeb"/>
              <w:spacing w:before="0" w:beforeAutospacing="0" w:after="0" w:afterAutospacing="0" w:line="259" w:lineRule="auto"/>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End User</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10CD637" w14:textId="7D983045" w:rsidR="00084E46" w:rsidRPr="00094B67" w:rsidRDefault="2F73A849" w:rsidP="3197398C">
            <w:pPr>
              <w:pStyle w:val="NormalWeb"/>
              <w:spacing w:before="0" w:beforeAutospacing="0" w:after="0" w:afterAutospacing="0" w:line="259" w:lineRule="auto"/>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Yes</w:t>
            </w:r>
          </w:p>
        </w:tc>
      </w:tr>
    </w:tbl>
    <w:p w14:paraId="64503E9E" w14:textId="77777777" w:rsidR="00071158" w:rsidRPr="00094B67" w:rsidRDefault="00071158" w:rsidP="3197398C">
      <w:pPr>
        <w:pStyle w:val="NormalWeb"/>
        <w:spacing w:before="0" w:beforeAutospacing="0" w:after="0" w:afterAutospacing="0"/>
        <w:rPr>
          <w:rFonts w:ascii="Garamond" w:eastAsia="Garamond" w:hAnsi="Garamond" w:cs="Garamond"/>
          <w:b/>
          <w:bCs/>
          <w:i/>
          <w:iCs/>
          <w:color w:val="000000" w:themeColor="text1"/>
          <w:sz w:val="22"/>
          <w:szCs w:val="22"/>
        </w:rPr>
      </w:pPr>
    </w:p>
    <w:p w14:paraId="687CB9AD" w14:textId="77777777" w:rsidR="00071158" w:rsidRPr="00094B67" w:rsidRDefault="00071158" w:rsidP="3197398C">
      <w:pPr>
        <w:pStyle w:val="NormalWeb"/>
        <w:spacing w:before="0" w:beforeAutospacing="0" w:after="0" w:afterAutospacing="0"/>
        <w:rPr>
          <w:rFonts w:ascii="Garamond" w:eastAsia="Garamond" w:hAnsi="Garamond" w:cs="Garamond"/>
          <w:b/>
          <w:bCs/>
          <w:i/>
          <w:iCs/>
          <w:color w:val="000000" w:themeColor="text1"/>
          <w:sz w:val="22"/>
          <w:szCs w:val="22"/>
        </w:rPr>
      </w:pPr>
    </w:p>
    <w:p w14:paraId="33E75823" w14:textId="29958785"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Decision-Making Practices &amp; Policies:</w:t>
      </w:r>
    </w:p>
    <w:p w14:paraId="4D2D1786" w14:textId="1187CD6F" w:rsidR="00084E46" w:rsidRPr="00094B67" w:rsidRDefault="46618D32" w:rsidP="0E71E682">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USFS Gila N</w:t>
      </w:r>
      <w:r w:rsidR="1E3A9C20" w:rsidRPr="00094B67">
        <w:rPr>
          <w:rFonts w:ascii="Garamond" w:eastAsia="Garamond" w:hAnsi="Garamond" w:cs="Garamond"/>
          <w:color w:val="000000" w:themeColor="text1"/>
          <w:sz w:val="22"/>
          <w:szCs w:val="22"/>
        </w:rPr>
        <w:t xml:space="preserve">ational </w:t>
      </w:r>
      <w:r w:rsidRPr="00094B67">
        <w:rPr>
          <w:rFonts w:ascii="Garamond" w:eastAsia="Garamond" w:hAnsi="Garamond" w:cs="Garamond"/>
          <w:color w:val="000000" w:themeColor="text1"/>
          <w:sz w:val="22"/>
          <w:szCs w:val="22"/>
        </w:rPr>
        <w:t>F</w:t>
      </w:r>
      <w:r w:rsidR="11B9AC15" w:rsidRPr="00094B67">
        <w:rPr>
          <w:rFonts w:ascii="Garamond" w:eastAsia="Garamond" w:hAnsi="Garamond" w:cs="Garamond"/>
          <w:color w:val="000000" w:themeColor="text1"/>
          <w:sz w:val="22"/>
          <w:szCs w:val="22"/>
        </w:rPr>
        <w:t>orest</w:t>
      </w:r>
      <w:r w:rsidRPr="00094B67">
        <w:rPr>
          <w:rFonts w:ascii="Garamond" w:eastAsia="Garamond" w:hAnsi="Garamond" w:cs="Garamond"/>
          <w:color w:val="000000" w:themeColor="text1"/>
          <w:sz w:val="22"/>
          <w:szCs w:val="22"/>
        </w:rPr>
        <w:t xml:space="preserve"> has used Landsat data provided by the USFS Region 3 office and US Geological Survey (USGS) data for vegetation mapping and for other natural resource analyses and inventory. </w:t>
      </w:r>
      <w:r w:rsidR="5C56975E" w:rsidRPr="00094B67">
        <w:rPr>
          <w:rFonts w:ascii="Garamond" w:eastAsia="Garamond" w:hAnsi="Garamond" w:cs="Garamond"/>
          <w:color w:val="000000" w:themeColor="text1"/>
          <w:sz w:val="22"/>
          <w:szCs w:val="22"/>
        </w:rPr>
        <w:t>On a national level, the</w:t>
      </w:r>
      <w:r w:rsidRPr="00094B67">
        <w:rPr>
          <w:rFonts w:ascii="Garamond" w:eastAsia="Garamond" w:hAnsi="Garamond" w:cs="Garamond"/>
          <w:color w:val="000000" w:themeColor="text1"/>
          <w:sz w:val="22"/>
          <w:szCs w:val="22"/>
        </w:rPr>
        <w:t xml:space="preserve"> </w:t>
      </w:r>
      <w:r w:rsidR="40FBDB2D" w:rsidRPr="00094B67">
        <w:rPr>
          <w:rFonts w:ascii="Garamond" w:eastAsia="Garamond" w:hAnsi="Garamond" w:cs="Garamond"/>
          <w:color w:val="000000" w:themeColor="text1"/>
          <w:sz w:val="22"/>
          <w:szCs w:val="22"/>
        </w:rPr>
        <w:t xml:space="preserve">US </w:t>
      </w:r>
      <w:r w:rsidRPr="00094B67">
        <w:rPr>
          <w:rFonts w:ascii="Garamond" w:eastAsia="Garamond" w:hAnsi="Garamond" w:cs="Garamond"/>
          <w:color w:val="000000" w:themeColor="text1"/>
          <w:sz w:val="22"/>
          <w:szCs w:val="22"/>
        </w:rPr>
        <w:t>Forest Service also has a host of analysts and cartographers, mapping and cataloging fire disturbances and restoration areas. The USDA</w:t>
      </w:r>
      <w:r w:rsidR="0DB18BED" w:rsidRPr="00094B67">
        <w:rPr>
          <w:rFonts w:ascii="Garamond" w:eastAsia="Garamond" w:hAnsi="Garamond" w:cs="Garamond"/>
          <w:color w:val="000000" w:themeColor="text1"/>
          <w:sz w:val="22"/>
          <w:szCs w:val="22"/>
        </w:rPr>
        <w:t xml:space="preserve"> </w:t>
      </w:r>
      <w:r w:rsidRPr="00094B67">
        <w:rPr>
          <w:rFonts w:ascii="Garamond" w:eastAsia="Garamond" w:hAnsi="Garamond" w:cs="Garamond"/>
          <w:color w:val="000000" w:themeColor="text1"/>
          <w:sz w:val="22"/>
          <w:szCs w:val="22"/>
        </w:rPr>
        <w:t>USFS Gila National Forest and Region 3 are especially interested in making cost-effective decisions related to ecosystem and stream restoration following burn events</w:t>
      </w:r>
      <w:r w:rsidRPr="00094B67">
        <w:rPr>
          <w:rFonts w:ascii="Garamond" w:eastAsia="Garamond" w:hAnsi="Garamond" w:cs="Garamond"/>
          <w:sz w:val="22"/>
          <w:szCs w:val="22"/>
        </w:rPr>
        <w:t xml:space="preserve"> and accumulating documentation to track potential patterns related to the increasing rates of wildfire occurrence. </w:t>
      </w:r>
      <w:r w:rsidRPr="00094B67">
        <w:rPr>
          <w:rFonts w:ascii="Garamond" w:eastAsia="Garamond" w:hAnsi="Garamond" w:cs="Garamond"/>
          <w:color w:val="000000" w:themeColor="text1"/>
          <w:sz w:val="22"/>
          <w:szCs w:val="22"/>
        </w:rPr>
        <w:t xml:space="preserve">Most condition assessments and land management decision-making practices at the present are site-specific and informed by local knowledge, observational survey, and some </w:t>
      </w:r>
      <w:r w:rsidRPr="00094B67">
        <w:rPr>
          <w:rFonts w:ascii="Garamond" w:eastAsia="Garamond" w:hAnsi="Garamond" w:cs="Garamond"/>
          <w:i/>
          <w:iCs/>
          <w:color w:val="000000" w:themeColor="text1"/>
          <w:sz w:val="22"/>
          <w:szCs w:val="22"/>
        </w:rPr>
        <w:t>in situ</w:t>
      </w:r>
      <w:r w:rsidRPr="00094B67">
        <w:rPr>
          <w:rFonts w:ascii="Garamond" w:eastAsia="Garamond" w:hAnsi="Garamond" w:cs="Garamond"/>
          <w:color w:val="000000" w:themeColor="text1"/>
          <w:sz w:val="22"/>
          <w:szCs w:val="22"/>
        </w:rPr>
        <w:t xml:space="preserve"> restoration monitoring and data collection. While the USFS Gila N</w:t>
      </w:r>
      <w:r w:rsidR="1C402BF5" w:rsidRPr="00094B67">
        <w:rPr>
          <w:rFonts w:ascii="Garamond" w:eastAsia="Garamond" w:hAnsi="Garamond" w:cs="Garamond"/>
          <w:color w:val="000000" w:themeColor="text1"/>
          <w:sz w:val="22"/>
          <w:szCs w:val="22"/>
        </w:rPr>
        <w:t xml:space="preserve">ational </w:t>
      </w:r>
      <w:r w:rsidRPr="00094B67">
        <w:rPr>
          <w:rFonts w:ascii="Garamond" w:eastAsia="Garamond" w:hAnsi="Garamond" w:cs="Garamond"/>
          <w:color w:val="000000" w:themeColor="text1"/>
          <w:sz w:val="22"/>
          <w:szCs w:val="22"/>
        </w:rPr>
        <w:t>F</w:t>
      </w:r>
      <w:r w:rsidR="120C7DF3" w:rsidRPr="00094B67">
        <w:rPr>
          <w:rFonts w:ascii="Garamond" w:eastAsia="Garamond" w:hAnsi="Garamond" w:cs="Garamond"/>
          <w:color w:val="000000" w:themeColor="text1"/>
          <w:sz w:val="22"/>
          <w:szCs w:val="22"/>
        </w:rPr>
        <w:t>orest</w:t>
      </w:r>
      <w:r w:rsidRPr="00094B67">
        <w:rPr>
          <w:rFonts w:ascii="Garamond" w:eastAsia="Garamond" w:hAnsi="Garamond" w:cs="Garamond"/>
          <w:color w:val="000000" w:themeColor="text1"/>
          <w:sz w:val="22"/>
          <w:szCs w:val="22"/>
        </w:rPr>
        <w:t xml:space="preserve"> and Region 3 have several methods for documenting immediate landscape changes following wildfires, relatively few operational tools are in place to look at medium to long-term recovery. USFS Gila N</w:t>
      </w:r>
      <w:r w:rsidR="53E68CA0" w:rsidRPr="00094B67">
        <w:rPr>
          <w:rFonts w:ascii="Garamond" w:eastAsia="Garamond" w:hAnsi="Garamond" w:cs="Garamond"/>
          <w:color w:val="000000" w:themeColor="text1"/>
          <w:sz w:val="22"/>
          <w:szCs w:val="22"/>
        </w:rPr>
        <w:t xml:space="preserve">ational </w:t>
      </w:r>
      <w:r w:rsidRPr="00094B67">
        <w:rPr>
          <w:rFonts w:ascii="Garamond" w:eastAsia="Garamond" w:hAnsi="Garamond" w:cs="Garamond"/>
          <w:color w:val="000000" w:themeColor="text1"/>
          <w:sz w:val="22"/>
          <w:szCs w:val="22"/>
        </w:rPr>
        <w:t>F</w:t>
      </w:r>
      <w:r w:rsidR="2B5CBB9B" w:rsidRPr="00094B67">
        <w:rPr>
          <w:rFonts w:ascii="Garamond" w:eastAsia="Garamond" w:hAnsi="Garamond" w:cs="Garamond"/>
          <w:color w:val="000000" w:themeColor="text1"/>
          <w:sz w:val="22"/>
          <w:szCs w:val="22"/>
        </w:rPr>
        <w:t>orest</w:t>
      </w:r>
      <w:r w:rsidRPr="00094B67">
        <w:rPr>
          <w:rFonts w:ascii="Garamond" w:eastAsia="Garamond" w:hAnsi="Garamond" w:cs="Garamond"/>
          <w:color w:val="000000" w:themeColor="text1"/>
          <w:sz w:val="22"/>
          <w:szCs w:val="22"/>
        </w:rPr>
        <w:t xml:space="preserve"> also lacks a method for estimating recovery at the watershed scale</w:t>
      </w:r>
      <w:r w:rsidR="6BBAB86D" w:rsidRPr="00094B67">
        <w:rPr>
          <w:rFonts w:ascii="Garamond" w:eastAsia="Garamond" w:hAnsi="Garamond" w:cs="Garamond"/>
          <w:color w:val="000000" w:themeColor="text1"/>
          <w:sz w:val="22"/>
          <w:szCs w:val="22"/>
        </w:rPr>
        <w:t xml:space="preserve"> and identifying differences in recovery based on treatments or land cover types</w:t>
      </w:r>
      <w:r w:rsidRPr="00094B67">
        <w:rPr>
          <w:rFonts w:ascii="Garamond" w:eastAsia="Garamond" w:hAnsi="Garamond" w:cs="Garamond"/>
          <w:color w:val="000000" w:themeColor="text1"/>
          <w:sz w:val="22"/>
          <w:szCs w:val="22"/>
        </w:rPr>
        <w:t>.</w:t>
      </w:r>
    </w:p>
    <w:p w14:paraId="55EC3D3B" w14:textId="30EBD97B" w:rsidR="00084E46" w:rsidRPr="00094B67" w:rsidRDefault="00084E46" w:rsidP="3197398C">
      <w:pPr>
        <w:rPr>
          <w:rFonts w:ascii="Garamond" w:eastAsia="Garamond" w:hAnsi="Garamond" w:cs="Garamond"/>
          <w:sz w:val="22"/>
          <w:szCs w:val="22"/>
        </w:rPr>
      </w:pPr>
    </w:p>
    <w:p w14:paraId="62F5DA32"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Project Benefit to End User:</w:t>
      </w:r>
    </w:p>
    <w:p w14:paraId="0CC0A13C" w14:textId="081C1705" w:rsidR="00084E46" w:rsidRPr="00094B67" w:rsidRDefault="46618D32" w:rsidP="0E71E682">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Tools that enable more informed decision-making at the watershed scale will allow for more effective land management and planning, such as vegetation and stream restoration within the Gila NF. These efforts benefit both the forest and downstream users. USFS Gila N</w:t>
      </w:r>
      <w:r w:rsidR="19A4D95A" w:rsidRPr="00094B67">
        <w:rPr>
          <w:rFonts w:ascii="Garamond" w:eastAsia="Garamond" w:hAnsi="Garamond" w:cs="Garamond"/>
          <w:color w:val="000000" w:themeColor="text1"/>
          <w:sz w:val="22"/>
          <w:szCs w:val="22"/>
        </w:rPr>
        <w:t xml:space="preserve">ational </w:t>
      </w:r>
      <w:r w:rsidRPr="00094B67">
        <w:rPr>
          <w:rFonts w:ascii="Garamond" w:eastAsia="Garamond" w:hAnsi="Garamond" w:cs="Garamond"/>
          <w:color w:val="000000" w:themeColor="text1"/>
          <w:sz w:val="22"/>
          <w:szCs w:val="22"/>
        </w:rPr>
        <w:t>F</w:t>
      </w:r>
      <w:r w:rsidR="1375203C" w:rsidRPr="00094B67">
        <w:rPr>
          <w:rFonts w:ascii="Garamond" w:eastAsia="Garamond" w:hAnsi="Garamond" w:cs="Garamond"/>
          <w:color w:val="000000" w:themeColor="text1"/>
          <w:sz w:val="22"/>
          <w:szCs w:val="22"/>
        </w:rPr>
        <w:t>orest</w:t>
      </w:r>
      <w:r w:rsidRPr="00094B67">
        <w:rPr>
          <w:rFonts w:ascii="Garamond" w:eastAsia="Garamond" w:hAnsi="Garamond" w:cs="Garamond"/>
          <w:color w:val="000000" w:themeColor="text1"/>
          <w:sz w:val="22"/>
          <w:szCs w:val="22"/>
        </w:rPr>
        <w:t xml:space="preserve"> will use this project’s resulting recovery maps and spatial analysis to identify recovery trends a</w:t>
      </w:r>
      <w:r w:rsidR="287D0B29" w:rsidRPr="00094B67">
        <w:rPr>
          <w:rFonts w:ascii="Garamond" w:eastAsia="Garamond" w:hAnsi="Garamond" w:cs="Garamond"/>
          <w:color w:val="000000" w:themeColor="text1"/>
          <w:sz w:val="22"/>
          <w:szCs w:val="22"/>
        </w:rPr>
        <w:t>cross different land cover types and treatment areas</w:t>
      </w:r>
      <w:r w:rsidRPr="00094B67">
        <w:rPr>
          <w:rFonts w:ascii="Garamond" w:eastAsia="Garamond" w:hAnsi="Garamond" w:cs="Garamond"/>
          <w:color w:val="000000" w:themeColor="text1"/>
          <w:sz w:val="22"/>
          <w:szCs w:val="22"/>
        </w:rPr>
        <w:t xml:space="preserve"> </w:t>
      </w:r>
      <w:r w:rsidR="660B445A" w:rsidRPr="00094B67">
        <w:rPr>
          <w:rFonts w:ascii="Garamond" w:eastAsia="Garamond" w:hAnsi="Garamond" w:cs="Garamond"/>
          <w:color w:val="000000" w:themeColor="text1"/>
          <w:sz w:val="22"/>
          <w:szCs w:val="22"/>
        </w:rPr>
        <w:t>along with fire related hydrologic</w:t>
      </w:r>
      <w:r w:rsidRPr="00094B67">
        <w:rPr>
          <w:rFonts w:ascii="Garamond" w:eastAsia="Garamond" w:hAnsi="Garamond" w:cs="Garamond"/>
          <w:color w:val="000000" w:themeColor="text1"/>
          <w:sz w:val="22"/>
          <w:szCs w:val="22"/>
        </w:rPr>
        <w:t xml:space="preserve"> </w:t>
      </w:r>
      <w:r w:rsidR="7EBB1DEB" w:rsidRPr="00094B67">
        <w:rPr>
          <w:rFonts w:ascii="Garamond" w:eastAsia="Garamond" w:hAnsi="Garamond" w:cs="Garamond"/>
          <w:color w:val="000000" w:themeColor="text1"/>
          <w:sz w:val="22"/>
          <w:szCs w:val="22"/>
        </w:rPr>
        <w:t xml:space="preserve">impacts on the </w:t>
      </w:r>
      <w:r w:rsidRPr="00094B67">
        <w:rPr>
          <w:rFonts w:ascii="Garamond" w:eastAsia="Garamond" w:hAnsi="Garamond" w:cs="Garamond"/>
          <w:color w:val="000000" w:themeColor="text1"/>
          <w:sz w:val="22"/>
          <w:szCs w:val="22"/>
        </w:rPr>
        <w:t xml:space="preserve">sub-watershed scale. </w:t>
      </w:r>
      <w:r w:rsidR="6EF547CE" w:rsidRPr="00094B67">
        <w:rPr>
          <w:rFonts w:ascii="Garamond" w:eastAsia="Garamond" w:hAnsi="Garamond" w:cs="Garamond"/>
          <w:color w:val="000000" w:themeColor="text1"/>
          <w:sz w:val="22"/>
          <w:szCs w:val="22"/>
        </w:rPr>
        <w:t>With these results, inferences may be made about the efficacy of seeding, mulching, and other restoration practices. Understanding some of the factors that significantly impact recovery will allow managers to proactively manage or plan mitigation efforts.  Moreover</w:t>
      </w:r>
      <w:r w:rsidRPr="00094B67">
        <w:rPr>
          <w:rFonts w:ascii="Garamond" w:eastAsia="Garamond" w:hAnsi="Garamond" w:cs="Garamond"/>
          <w:color w:val="000000" w:themeColor="text1"/>
          <w:sz w:val="22"/>
          <w:szCs w:val="22"/>
        </w:rPr>
        <w:t xml:space="preserve">, </w:t>
      </w:r>
      <w:r w:rsidR="03024F1F" w:rsidRPr="00094B67">
        <w:rPr>
          <w:rFonts w:ascii="Garamond" w:eastAsia="Garamond" w:hAnsi="Garamond" w:cs="Garamond"/>
          <w:color w:val="000000" w:themeColor="text1"/>
          <w:sz w:val="22"/>
          <w:szCs w:val="22"/>
        </w:rPr>
        <w:t xml:space="preserve">recognizing the complex interactions between wildfire burns, streamflow, and precipitation </w:t>
      </w:r>
      <w:r w:rsidR="6D093A64" w:rsidRPr="00094B67">
        <w:rPr>
          <w:rFonts w:ascii="Garamond" w:eastAsia="Garamond" w:hAnsi="Garamond" w:cs="Garamond"/>
          <w:color w:val="000000" w:themeColor="text1"/>
          <w:sz w:val="22"/>
          <w:szCs w:val="22"/>
        </w:rPr>
        <w:t xml:space="preserve">among other factors </w:t>
      </w:r>
      <w:r w:rsidR="03024F1F" w:rsidRPr="00094B67">
        <w:rPr>
          <w:rFonts w:ascii="Garamond" w:eastAsia="Garamond" w:hAnsi="Garamond" w:cs="Garamond"/>
          <w:color w:val="000000" w:themeColor="text1"/>
          <w:sz w:val="22"/>
          <w:szCs w:val="22"/>
        </w:rPr>
        <w:t xml:space="preserve">in semi-arid regions like the Gila NF will </w:t>
      </w:r>
      <w:r w:rsidR="1BF340ED" w:rsidRPr="00094B67">
        <w:rPr>
          <w:rFonts w:ascii="Garamond" w:eastAsia="Garamond" w:hAnsi="Garamond" w:cs="Garamond"/>
          <w:color w:val="000000" w:themeColor="text1"/>
          <w:sz w:val="22"/>
          <w:szCs w:val="22"/>
        </w:rPr>
        <w:t>give</w:t>
      </w:r>
      <w:r w:rsidR="45F0B37E" w:rsidRPr="00094B67">
        <w:rPr>
          <w:rFonts w:ascii="Garamond" w:eastAsia="Garamond" w:hAnsi="Garamond" w:cs="Garamond"/>
          <w:color w:val="000000" w:themeColor="text1"/>
          <w:sz w:val="22"/>
          <w:szCs w:val="22"/>
        </w:rPr>
        <w:t xml:space="preserve"> our partners </w:t>
      </w:r>
      <w:r w:rsidR="0A006854" w:rsidRPr="00094B67">
        <w:rPr>
          <w:rFonts w:ascii="Garamond" w:eastAsia="Garamond" w:hAnsi="Garamond" w:cs="Garamond"/>
          <w:color w:val="000000" w:themeColor="text1"/>
          <w:sz w:val="22"/>
          <w:szCs w:val="22"/>
        </w:rPr>
        <w:t>a</w:t>
      </w:r>
      <w:r w:rsidR="45F0B37E" w:rsidRPr="00094B67">
        <w:rPr>
          <w:rFonts w:ascii="Garamond" w:eastAsia="Garamond" w:hAnsi="Garamond" w:cs="Garamond"/>
          <w:color w:val="000000" w:themeColor="text1"/>
          <w:sz w:val="22"/>
          <w:szCs w:val="22"/>
        </w:rPr>
        <w:t xml:space="preserve"> </w:t>
      </w:r>
      <w:r w:rsidR="0A006854" w:rsidRPr="00094B67">
        <w:rPr>
          <w:rFonts w:ascii="Garamond" w:eastAsia="Garamond" w:hAnsi="Garamond" w:cs="Garamond"/>
          <w:color w:val="000000" w:themeColor="text1"/>
          <w:sz w:val="22"/>
          <w:szCs w:val="22"/>
        </w:rPr>
        <w:t xml:space="preserve">grasp </w:t>
      </w:r>
      <w:r w:rsidR="45F0B37E" w:rsidRPr="00094B67">
        <w:rPr>
          <w:rFonts w:ascii="Garamond" w:eastAsia="Garamond" w:hAnsi="Garamond" w:cs="Garamond"/>
          <w:color w:val="000000" w:themeColor="text1"/>
          <w:sz w:val="22"/>
          <w:szCs w:val="22"/>
        </w:rPr>
        <w:t>on how the</w:t>
      </w:r>
      <w:r w:rsidR="10244EAA" w:rsidRPr="00094B67">
        <w:rPr>
          <w:rFonts w:ascii="Garamond" w:eastAsia="Garamond" w:hAnsi="Garamond" w:cs="Garamond"/>
          <w:color w:val="000000" w:themeColor="text1"/>
          <w:sz w:val="22"/>
          <w:szCs w:val="22"/>
        </w:rPr>
        <w:t>se</w:t>
      </w:r>
      <w:r w:rsidR="45F0B37E" w:rsidRPr="00094B67">
        <w:rPr>
          <w:rFonts w:ascii="Garamond" w:eastAsia="Garamond" w:hAnsi="Garamond" w:cs="Garamond"/>
          <w:color w:val="000000" w:themeColor="text1"/>
          <w:sz w:val="22"/>
          <w:szCs w:val="22"/>
        </w:rPr>
        <w:t xml:space="preserve"> variables</w:t>
      </w:r>
      <w:r w:rsidR="4C65524C" w:rsidRPr="00094B67">
        <w:rPr>
          <w:rFonts w:ascii="Garamond" w:eastAsia="Garamond" w:hAnsi="Garamond" w:cs="Garamond"/>
          <w:color w:val="000000" w:themeColor="text1"/>
          <w:sz w:val="22"/>
          <w:szCs w:val="22"/>
        </w:rPr>
        <w:t xml:space="preserve"> relate</w:t>
      </w:r>
      <w:r w:rsidR="45F0B37E" w:rsidRPr="00094B67">
        <w:rPr>
          <w:rFonts w:ascii="Garamond" w:eastAsia="Garamond" w:hAnsi="Garamond" w:cs="Garamond"/>
          <w:color w:val="000000" w:themeColor="text1"/>
          <w:sz w:val="22"/>
          <w:szCs w:val="22"/>
        </w:rPr>
        <w:t xml:space="preserve"> and enable them to continue </w:t>
      </w:r>
      <w:r w:rsidR="2C3A15F3" w:rsidRPr="00094B67">
        <w:rPr>
          <w:rFonts w:ascii="Garamond" w:eastAsia="Garamond" w:hAnsi="Garamond" w:cs="Garamond"/>
          <w:color w:val="000000" w:themeColor="text1"/>
          <w:sz w:val="22"/>
          <w:szCs w:val="22"/>
        </w:rPr>
        <w:t>investigating the impacts independently.</w:t>
      </w:r>
    </w:p>
    <w:p w14:paraId="0E45D791" w14:textId="4F9A68D2" w:rsidR="00084E46" w:rsidRPr="00094B67" w:rsidRDefault="00084E46" w:rsidP="3197398C">
      <w:pPr>
        <w:rPr>
          <w:rFonts w:ascii="Garamond" w:eastAsia="Garamond" w:hAnsi="Garamond" w:cs="Garamond"/>
          <w:sz w:val="22"/>
          <w:szCs w:val="22"/>
        </w:rPr>
      </w:pPr>
    </w:p>
    <w:p w14:paraId="03E6DEC5" w14:textId="77777777" w:rsidR="00084E46" w:rsidRPr="00094B67" w:rsidRDefault="00084E46" w:rsidP="3197398C">
      <w:pPr>
        <w:pStyle w:val="NormalWeb"/>
        <w:pBdr>
          <w:bottom w:val="single" w:sz="4" w:space="1" w:color="000000"/>
        </w:pBdr>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Earth Observations &amp; End Products Overview</w:t>
      </w:r>
    </w:p>
    <w:p w14:paraId="4AFCD47A" w14:textId="77777777" w:rsidR="00084E46" w:rsidRPr="00094B67" w:rsidRDefault="46618D32"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Earth Observations:</w:t>
      </w:r>
    </w:p>
    <w:tbl>
      <w:tblPr>
        <w:tblW w:w="9346" w:type="dxa"/>
        <w:tblCellMar>
          <w:top w:w="15" w:type="dxa"/>
          <w:left w:w="15" w:type="dxa"/>
          <w:bottom w:w="15" w:type="dxa"/>
          <w:right w:w="15" w:type="dxa"/>
        </w:tblCellMar>
        <w:tblLook w:val="04A0" w:firstRow="1" w:lastRow="0" w:firstColumn="1" w:lastColumn="0" w:noHBand="0" w:noVBand="1"/>
      </w:tblPr>
      <w:tblGrid>
        <w:gridCol w:w="2347"/>
        <w:gridCol w:w="2405"/>
        <w:gridCol w:w="4594"/>
      </w:tblGrid>
      <w:tr w:rsidR="00084E46" w:rsidRPr="00094B67" w14:paraId="5ECD34A6" w14:textId="77777777" w:rsidTr="0E71E682">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60702CE7"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color w:val="FFFFFF" w:themeColor="background1"/>
                <w:sz w:val="22"/>
                <w:szCs w:val="22"/>
              </w:rPr>
              <w:t>Platform &amp; Sensor</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4A7778ED" w14:textId="10840372" w:rsidR="00084E46" w:rsidRPr="00094B67" w:rsidRDefault="00084E46" w:rsidP="0E71E682">
            <w:pPr>
              <w:pStyle w:val="NormalWeb"/>
              <w:spacing w:before="0" w:beforeAutospacing="0" w:after="0" w:afterAutospacing="0"/>
              <w:jc w:val="center"/>
              <w:rPr>
                <w:rFonts w:ascii="Garamond" w:eastAsia="Garamond" w:hAnsi="Garamond" w:cs="Garamond"/>
                <w:b/>
                <w:bCs/>
                <w:color w:val="FFFFFF" w:themeColor="background1"/>
                <w:sz w:val="22"/>
                <w:szCs w:val="22"/>
              </w:rPr>
            </w:pPr>
            <w:r w:rsidRPr="00094B67">
              <w:rPr>
                <w:rFonts w:ascii="Garamond" w:eastAsia="Garamond" w:hAnsi="Garamond" w:cs="Garamond"/>
                <w:b/>
                <w:bCs/>
                <w:color w:val="FFFFFF" w:themeColor="background1"/>
                <w:sz w:val="22"/>
                <w:szCs w:val="22"/>
              </w:rPr>
              <w:t>Parameters</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64670239"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Use</w:t>
            </w:r>
          </w:p>
        </w:tc>
      </w:tr>
      <w:tr w:rsidR="00084E46" w:rsidRPr="00094B67" w14:paraId="426A5AA0" w14:textId="77777777" w:rsidTr="0E71E682">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169AC62"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Landsat 5 TM</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A60A026" w14:textId="6F1182C9" w:rsidR="00084E46" w:rsidRPr="00094B67" w:rsidRDefault="26B0D7A5"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Surface reflectance</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7ECCC4F" w14:textId="6632357A"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Landsat 5 TM data were used to identify </w:t>
            </w:r>
            <w:r w:rsidR="26B0D7A5" w:rsidRPr="00094B67">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change</w:t>
            </w:r>
          </w:p>
          <w:p w14:paraId="0266F24E" w14:textId="27D74136"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in historical vegetation presence at the watershed scale. The</w:t>
            </w:r>
            <w:r w:rsidR="54D77573" w:rsidRPr="00094B67">
              <w:rPr>
                <w:rFonts w:ascii="Garamond" w:eastAsia="Garamond" w:hAnsi="Garamond" w:cs="Garamond"/>
                <w:color w:val="000000" w:themeColor="text1"/>
                <w:sz w:val="22"/>
                <w:szCs w:val="22"/>
              </w:rPr>
              <w:t xml:space="preserve"> Normalized Burn Ratio</w:t>
            </w:r>
            <w:r w:rsidRPr="00094B67">
              <w:rPr>
                <w:rFonts w:ascii="Garamond" w:eastAsia="Garamond" w:hAnsi="Garamond" w:cs="Garamond"/>
                <w:color w:val="000000" w:themeColor="text1"/>
                <w:sz w:val="22"/>
                <w:szCs w:val="22"/>
              </w:rPr>
              <w:t xml:space="preserve"> </w:t>
            </w:r>
            <w:r w:rsidR="3CAF58FF"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NBR</w:t>
            </w:r>
            <w:r w:rsidR="5531172B"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 was calculated and used as a proxy for changes in vegetation and soil condition.</w:t>
            </w:r>
          </w:p>
        </w:tc>
      </w:tr>
      <w:tr w:rsidR="00084E46" w:rsidRPr="00094B67" w14:paraId="6F1D9DD1" w14:textId="77777777" w:rsidTr="0E71E682">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5238020"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Landsat 7 ETM+</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8E74BA2" w14:textId="3D5BEDB6" w:rsidR="00084E46" w:rsidRPr="00094B67" w:rsidRDefault="26B0D7A5"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Surface reflectance</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C4D5E0A" w14:textId="366CD22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Landsat 7 ETM+ data were used to identify </w:t>
            </w:r>
            <w:r w:rsidR="26B0D7A5" w:rsidRPr="00094B67">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change in historical vegetation presence at the watershed scale. The NBR was calculated and used as a proxy for changes in vegetation and soil condition.</w:t>
            </w:r>
          </w:p>
        </w:tc>
      </w:tr>
      <w:tr w:rsidR="00084E46" w:rsidRPr="00094B67" w14:paraId="6198B7FD" w14:textId="77777777" w:rsidTr="0E71E682">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5E3C4240"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Landsat 8 OLI</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1D002F5" w14:textId="1039BBC9" w:rsidR="00084E46" w:rsidRPr="00094B67" w:rsidRDefault="26B0D7A5"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Surface reflectance</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F99FD56" w14:textId="7A9BAB35"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Landsat 8 OLI data were used to identify </w:t>
            </w:r>
            <w:r w:rsidR="26B0D7A5" w:rsidRPr="00094B67">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change</w:t>
            </w:r>
            <w:r w:rsidR="7D086A49" w:rsidRPr="00094B67">
              <w:rPr>
                <w:rFonts w:ascii="Garamond" w:eastAsia="Garamond" w:hAnsi="Garamond" w:cs="Garamond"/>
                <w:color w:val="000000" w:themeColor="text1"/>
                <w:sz w:val="22"/>
                <w:szCs w:val="22"/>
              </w:rPr>
              <w:t xml:space="preserve"> </w:t>
            </w:r>
            <w:r w:rsidRPr="00094B67">
              <w:rPr>
                <w:rFonts w:ascii="Garamond" w:eastAsia="Garamond" w:hAnsi="Garamond" w:cs="Garamond"/>
                <w:color w:val="000000" w:themeColor="text1"/>
                <w:sz w:val="22"/>
                <w:szCs w:val="22"/>
              </w:rPr>
              <w:t>in historical vegetation presence at the watershed scale. The NBR was calculated and used as a proxy for changes in vegetation and soil condition.</w:t>
            </w:r>
          </w:p>
        </w:tc>
      </w:tr>
      <w:tr w:rsidR="00084E46" w:rsidRPr="00094B67" w14:paraId="2125E4D5" w14:textId="77777777" w:rsidTr="0E71E682">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63DFEFA" w14:textId="7DE84145" w:rsidR="00084E46" w:rsidRPr="00094B67" w:rsidRDefault="00084E46" w:rsidP="3197398C">
            <w:pPr>
              <w:pStyle w:val="NormalWeb"/>
              <w:spacing w:before="0" w:beforeAutospacing="0" w:after="0" w:afterAutospacing="0"/>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GPM</w:t>
            </w:r>
            <w:r w:rsidR="68023BDA" w:rsidRPr="00094B67">
              <w:rPr>
                <w:rFonts w:ascii="Garamond" w:eastAsia="Garamond" w:hAnsi="Garamond" w:cs="Garamond"/>
                <w:b/>
                <w:bCs/>
                <w:color w:val="000000" w:themeColor="text1"/>
                <w:sz w:val="22"/>
                <w:szCs w:val="22"/>
              </w:rPr>
              <w:t>-</w:t>
            </w:r>
            <w:r w:rsidRPr="00094B67">
              <w:rPr>
                <w:rFonts w:ascii="Garamond" w:eastAsia="Garamond" w:hAnsi="Garamond" w:cs="Garamond"/>
                <w:b/>
                <w:bCs/>
                <w:color w:val="000000" w:themeColor="text1"/>
                <w:sz w:val="22"/>
                <w:szCs w:val="22"/>
              </w:rPr>
              <w:t>IMERG</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36B72D7"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Precipitation</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C21A0E3" w14:textId="4F171701" w:rsidR="00084E46" w:rsidRPr="00094B67" w:rsidRDefault="46618D32" w:rsidP="0E71E682">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The Integrated Multi-satellite Retrievals for GPM</w:t>
            </w:r>
            <w:r w:rsidRPr="00094B67">
              <w:rPr>
                <w:rFonts w:ascii="Garamond" w:eastAsia="Garamond" w:hAnsi="Garamond" w:cs="Garamond"/>
                <w:b/>
                <w:bCs/>
                <w:color w:val="000000" w:themeColor="text1"/>
                <w:sz w:val="22"/>
                <w:szCs w:val="22"/>
              </w:rPr>
              <w:t xml:space="preserve"> </w:t>
            </w:r>
            <w:r w:rsidRPr="00094B67">
              <w:rPr>
                <w:rFonts w:ascii="Garamond" w:eastAsia="Garamond" w:hAnsi="Garamond" w:cs="Garamond"/>
                <w:color w:val="000000" w:themeColor="text1"/>
                <w:sz w:val="22"/>
                <w:szCs w:val="22"/>
              </w:rPr>
              <w:t>(IMERG) product from Global Precipitation Measurement (GPM) was used alongside stream discharge data to identify the hydrologic impacts of wildfire. </w:t>
            </w:r>
          </w:p>
        </w:tc>
      </w:tr>
    </w:tbl>
    <w:p w14:paraId="5F886D85" w14:textId="77777777" w:rsidR="00071158" w:rsidRPr="00094B67" w:rsidRDefault="00071158" w:rsidP="3197398C">
      <w:pPr>
        <w:rPr>
          <w:rFonts w:ascii="Garamond" w:eastAsia="Garamond" w:hAnsi="Garamond" w:cs="Garamond"/>
          <w:sz w:val="22"/>
          <w:szCs w:val="22"/>
        </w:rPr>
      </w:pPr>
    </w:p>
    <w:p w14:paraId="36162B4B" w14:textId="77777777" w:rsidR="00084E46" w:rsidRPr="00094B67" w:rsidRDefault="46618D32"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Ancillary Datasets:</w:t>
      </w:r>
    </w:p>
    <w:p w14:paraId="1DD4590B" w14:textId="25070971" w:rsidR="00084E46" w:rsidRPr="00094B67" w:rsidRDefault="46618D32" w:rsidP="0E71E682">
      <w:pPr>
        <w:pStyle w:val="NormalWeb"/>
        <w:numPr>
          <w:ilvl w:val="0"/>
          <w:numId w:val="12"/>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USGS National Land Cover Database (NLCD) Land Cover Collection – Shapefiles used to isolate different land cover classifications in</w:t>
      </w:r>
      <w:r w:rsidR="58CBA9BB" w:rsidRPr="00094B67">
        <w:rPr>
          <w:rFonts w:ascii="Garamond" w:eastAsia="Garamond" w:hAnsi="Garamond" w:cs="Garamond"/>
          <w:color w:val="000000" w:themeColor="text1"/>
          <w:sz w:val="22"/>
          <w:szCs w:val="22"/>
        </w:rPr>
        <w:t xml:space="preserve"> the</w:t>
      </w:r>
      <w:r w:rsidRPr="00094B67">
        <w:rPr>
          <w:rFonts w:ascii="Garamond" w:eastAsia="Garamond" w:hAnsi="Garamond" w:cs="Garamond"/>
          <w:color w:val="000000" w:themeColor="text1"/>
          <w:sz w:val="22"/>
          <w:szCs w:val="22"/>
        </w:rPr>
        <w:t xml:space="preserve"> Gila NF in order to better understand vegetation recovery trends and select control plots to compare with the restoration treatment plots</w:t>
      </w:r>
    </w:p>
    <w:p w14:paraId="2F14775B" w14:textId="68056285" w:rsidR="00084E46" w:rsidRPr="00094B67" w:rsidRDefault="46618D32" w:rsidP="46618D32">
      <w:pPr>
        <w:pStyle w:val="NormalWeb"/>
        <w:numPr>
          <w:ilvl w:val="0"/>
          <w:numId w:val="12"/>
        </w:numPr>
        <w:spacing w:before="0" w:beforeAutospacing="0" w:after="0" w:afterAutospacing="0"/>
        <w:rPr>
          <w:rFonts w:ascii="Garamond" w:hAnsi="Garamond"/>
          <w:color w:val="000000" w:themeColor="text1"/>
          <w:sz w:val="22"/>
          <w:szCs w:val="22"/>
        </w:rPr>
      </w:pPr>
      <w:r w:rsidRPr="00094B67">
        <w:rPr>
          <w:rFonts w:ascii="Garamond" w:eastAsia="Garamond" w:hAnsi="Garamond" w:cs="Garamond"/>
          <w:color w:val="000000" w:themeColor="text1"/>
          <w:sz w:val="22"/>
          <w:szCs w:val="22"/>
        </w:rPr>
        <w:t>USGS Digital Elevation Model (DEM) – Elevation data were used to determine the flow direction, flow accumulation, and boundaries of the sub-watersheds of interest</w:t>
      </w:r>
    </w:p>
    <w:p w14:paraId="4E166DF7" w14:textId="3EC2C6B0" w:rsidR="00084E46" w:rsidRPr="00094B67" w:rsidRDefault="46618D32" w:rsidP="46618D32">
      <w:pPr>
        <w:pStyle w:val="NormalWeb"/>
        <w:numPr>
          <w:ilvl w:val="0"/>
          <w:numId w:val="12"/>
        </w:numPr>
        <w:spacing w:before="0" w:beforeAutospacing="0" w:after="0" w:afterAutospacing="0"/>
        <w:rPr>
          <w:rFonts w:ascii="Garamond" w:hAnsi="Garamond"/>
          <w:color w:val="000000" w:themeColor="text1"/>
          <w:sz w:val="22"/>
          <w:szCs w:val="22"/>
        </w:rPr>
      </w:pPr>
      <w:r w:rsidRPr="00094B67">
        <w:rPr>
          <w:rFonts w:ascii="Garamond" w:eastAsia="Garamond" w:hAnsi="Garamond" w:cs="Garamond"/>
          <w:color w:val="000000" w:themeColor="text1"/>
          <w:sz w:val="22"/>
          <w:szCs w:val="22"/>
        </w:rPr>
        <w:t>USGS National Water Information System – Twenty years of stream gauge data used in conjunction with precipitation data to analyze the hydrologic impact of wildfire disruption on the sub-watershed scale</w:t>
      </w:r>
    </w:p>
    <w:p w14:paraId="4777496B" w14:textId="5BA94DA1" w:rsidR="00084E46" w:rsidRPr="00094B67" w:rsidRDefault="46618D32" w:rsidP="0E71E682">
      <w:pPr>
        <w:pStyle w:val="NormalWeb"/>
        <w:numPr>
          <w:ilvl w:val="0"/>
          <w:numId w:val="12"/>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USFS Terrestrial Ecological Unit Inventory (TEUI) – Description, classification mapping, and interpretation of ecological types used in conjunction with the NLCD Land Cover Collection to isolate land cover types and areas within</w:t>
      </w:r>
      <w:r w:rsidR="6A7651C0" w:rsidRPr="00094B67">
        <w:rPr>
          <w:rFonts w:ascii="Garamond" w:eastAsia="Garamond" w:hAnsi="Garamond" w:cs="Garamond"/>
          <w:color w:val="000000" w:themeColor="text1"/>
          <w:sz w:val="22"/>
          <w:szCs w:val="22"/>
        </w:rPr>
        <w:t xml:space="preserve"> the</w:t>
      </w:r>
      <w:r w:rsidRPr="00094B67">
        <w:rPr>
          <w:rFonts w:ascii="Garamond" w:eastAsia="Garamond" w:hAnsi="Garamond" w:cs="Garamond"/>
          <w:color w:val="000000" w:themeColor="text1"/>
          <w:sz w:val="22"/>
          <w:szCs w:val="22"/>
        </w:rPr>
        <w:t xml:space="preserve"> Gila NF for vegetation recovery analyses</w:t>
      </w:r>
    </w:p>
    <w:p w14:paraId="1F2BEA9F" w14:textId="2B8A5A22" w:rsidR="46618D32" w:rsidRPr="00094B67" w:rsidRDefault="46618D32" w:rsidP="46618D32">
      <w:pPr>
        <w:pStyle w:val="NormalWeb"/>
        <w:numPr>
          <w:ilvl w:val="0"/>
          <w:numId w:val="14"/>
        </w:numPr>
        <w:spacing w:before="0" w:beforeAutospacing="0" w:after="0" w:afterAutospacing="0" w:line="259" w:lineRule="auto"/>
        <w:rPr>
          <w:rFonts w:ascii="Garamond" w:hAnsi="Garamond"/>
          <w:color w:val="000000" w:themeColor="text1"/>
          <w:sz w:val="22"/>
          <w:szCs w:val="22"/>
        </w:rPr>
      </w:pPr>
      <w:r w:rsidRPr="00094B67">
        <w:rPr>
          <w:rFonts w:ascii="Garamond" w:eastAsia="Garamond" w:hAnsi="Garamond" w:cs="Garamond"/>
          <w:color w:val="000000" w:themeColor="text1"/>
          <w:sz w:val="22"/>
          <w:szCs w:val="22"/>
        </w:rPr>
        <w:t>USFS Monitoring Trends in Burn Severity Data (MTBS) – Used burn severity data as a variable when selecting control areas to examine the impact of restoration efforts</w:t>
      </w:r>
    </w:p>
    <w:p w14:paraId="5534CED8" w14:textId="61765C72" w:rsidR="1F538DB2" w:rsidRPr="00094B67" w:rsidRDefault="46618D32" w:rsidP="3197398C">
      <w:pPr>
        <w:pStyle w:val="NormalWeb"/>
        <w:numPr>
          <w:ilvl w:val="0"/>
          <w:numId w:val="14"/>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USFS BAER Treatment Dataset – The vegetation recovery within the treatment areas for the Bear Fire (2006), Silver Fire (2012), and Whitewater </w:t>
      </w:r>
      <w:proofErr w:type="spellStart"/>
      <w:r w:rsidRPr="00094B67">
        <w:rPr>
          <w:rFonts w:ascii="Garamond" w:eastAsia="Garamond" w:hAnsi="Garamond" w:cs="Garamond"/>
          <w:color w:val="000000" w:themeColor="text1"/>
          <w:sz w:val="22"/>
          <w:szCs w:val="22"/>
        </w:rPr>
        <w:t>Baldy</w:t>
      </w:r>
      <w:proofErr w:type="spellEnd"/>
      <w:r w:rsidRPr="00094B67">
        <w:rPr>
          <w:rFonts w:ascii="Garamond" w:eastAsia="Garamond" w:hAnsi="Garamond" w:cs="Garamond"/>
          <w:color w:val="000000" w:themeColor="text1"/>
          <w:sz w:val="22"/>
          <w:szCs w:val="22"/>
        </w:rPr>
        <w:t xml:space="preserve"> Fire (2013) were compared to vegetation recovery within control areas in order to evaluate the effectiveness of restoration efforts</w:t>
      </w:r>
    </w:p>
    <w:p w14:paraId="5D510BE3" w14:textId="5F027A5E" w:rsidR="3197398C" w:rsidRPr="00094B67" w:rsidRDefault="3197398C" w:rsidP="3197398C">
      <w:pPr>
        <w:pStyle w:val="NormalWeb"/>
        <w:spacing w:before="0" w:beforeAutospacing="0" w:after="0" w:afterAutospacing="0" w:line="259" w:lineRule="auto"/>
        <w:rPr>
          <w:rFonts w:ascii="Garamond" w:eastAsia="Garamond" w:hAnsi="Garamond" w:cs="Garamond"/>
          <w:sz w:val="22"/>
          <w:szCs w:val="22"/>
        </w:rPr>
      </w:pPr>
    </w:p>
    <w:p w14:paraId="2CE05DBE"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Software &amp; Scripting:</w:t>
      </w:r>
    </w:p>
    <w:p w14:paraId="34E48DF9" w14:textId="19C27074" w:rsidR="687B56DB" w:rsidRPr="00094B67" w:rsidRDefault="46618D32" w:rsidP="3197398C">
      <w:pPr>
        <w:pStyle w:val="NormalWeb"/>
        <w:numPr>
          <w:ilvl w:val="0"/>
          <w:numId w:val="16"/>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Google Earth Engine API – Large-scale image processing and analysis, land cover classification, platform creation</w:t>
      </w:r>
    </w:p>
    <w:p w14:paraId="30E94535" w14:textId="3C88AB3D" w:rsidR="46618D32" w:rsidRPr="00094B67" w:rsidRDefault="46618D32" w:rsidP="46618D32">
      <w:pPr>
        <w:pStyle w:val="NormalWeb"/>
        <w:numPr>
          <w:ilvl w:val="0"/>
          <w:numId w:val="16"/>
        </w:numPr>
        <w:spacing w:before="0" w:beforeAutospacing="0" w:after="0" w:afterAutospacing="0"/>
        <w:rPr>
          <w:rFonts w:ascii="Garamond" w:eastAsia="Garamond" w:hAnsi="Garamond" w:cs="Garamond"/>
          <w:color w:val="000000" w:themeColor="text1"/>
          <w:sz w:val="22"/>
          <w:szCs w:val="22"/>
        </w:rPr>
      </w:pPr>
      <w:proofErr w:type="spellStart"/>
      <w:r w:rsidRPr="00094B67">
        <w:rPr>
          <w:rFonts w:ascii="Garamond" w:eastAsia="Garamond" w:hAnsi="Garamond" w:cs="Garamond"/>
          <w:color w:val="000000" w:themeColor="text1"/>
          <w:sz w:val="22"/>
          <w:szCs w:val="22"/>
        </w:rPr>
        <w:t>Esri</w:t>
      </w:r>
      <w:proofErr w:type="spellEnd"/>
      <w:r w:rsidRPr="00094B67">
        <w:rPr>
          <w:rFonts w:ascii="Garamond" w:eastAsia="Garamond" w:hAnsi="Garamond" w:cs="Garamond"/>
          <w:color w:val="000000" w:themeColor="text1"/>
          <w:sz w:val="22"/>
          <w:szCs w:val="22"/>
        </w:rPr>
        <w:t xml:space="preserve"> ArcMap 10.7.</w:t>
      </w:r>
      <w:r w:rsidRPr="00094B67">
        <w:rPr>
          <w:rFonts w:ascii="Garamond" w:eastAsia="Garamond" w:hAnsi="Garamond" w:cs="Garamond"/>
          <w:sz w:val="22"/>
          <w:szCs w:val="22"/>
        </w:rPr>
        <w:t>1 – Map creation, watershed delineation, and imagery analysis for land cover, burn severity, and vegetation regrowth comparisons</w:t>
      </w:r>
    </w:p>
    <w:p w14:paraId="51BD8FF2" w14:textId="137BAD67" w:rsidR="46618D32" w:rsidRPr="00094B67" w:rsidRDefault="46618D32" w:rsidP="46618D32">
      <w:pPr>
        <w:pStyle w:val="NormalWeb"/>
        <w:numPr>
          <w:ilvl w:val="0"/>
          <w:numId w:val="16"/>
        </w:numPr>
        <w:spacing w:before="0" w:beforeAutospacing="0" w:after="0" w:afterAutospacing="0"/>
        <w:rPr>
          <w:rFonts w:ascii="Garamond" w:hAnsi="Garamond"/>
          <w:color w:val="000000" w:themeColor="text1"/>
          <w:sz w:val="22"/>
          <w:szCs w:val="22"/>
        </w:rPr>
      </w:pPr>
      <w:proofErr w:type="spellStart"/>
      <w:r w:rsidRPr="00094B67">
        <w:rPr>
          <w:rFonts w:ascii="Garamond" w:eastAsia="Garamond" w:hAnsi="Garamond" w:cs="Garamond"/>
          <w:sz w:val="22"/>
          <w:szCs w:val="22"/>
        </w:rPr>
        <w:t>RStudio</w:t>
      </w:r>
      <w:proofErr w:type="spellEnd"/>
      <w:r w:rsidRPr="00094B67">
        <w:rPr>
          <w:rFonts w:ascii="Garamond" w:eastAsia="Garamond" w:hAnsi="Garamond" w:cs="Garamond"/>
          <w:sz w:val="22"/>
          <w:szCs w:val="22"/>
        </w:rPr>
        <w:t xml:space="preserve"> 1.2.5033-1 – Statistical computing and graphics for the dissemination of results related to vegetation regro</w:t>
      </w:r>
      <w:r w:rsidRPr="00094B67">
        <w:rPr>
          <w:rFonts w:ascii="Garamond" w:eastAsia="Garamond" w:hAnsi="Garamond" w:cs="Garamond"/>
          <w:color w:val="000000" w:themeColor="text1"/>
          <w:sz w:val="22"/>
          <w:szCs w:val="22"/>
        </w:rPr>
        <w:t>wth</w:t>
      </w:r>
    </w:p>
    <w:p w14:paraId="10E33B3A" w14:textId="77777777" w:rsidR="000F191A" w:rsidRPr="00094B67" w:rsidRDefault="000F191A" w:rsidP="3197398C">
      <w:pPr>
        <w:pStyle w:val="NormalWeb"/>
        <w:spacing w:before="0" w:beforeAutospacing="0" w:after="0" w:afterAutospacing="0"/>
        <w:ind w:left="720"/>
        <w:textAlignment w:val="baseline"/>
        <w:rPr>
          <w:rFonts w:ascii="Garamond" w:eastAsia="Garamond" w:hAnsi="Garamond" w:cs="Garamond"/>
          <w:color w:val="000000"/>
          <w:sz w:val="22"/>
          <w:szCs w:val="22"/>
        </w:rPr>
      </w:pPr>
    </w:p>
    <w:p w14:paraId="1BFCA323" w14:textId="7C7CCE47" w:rsidR="00084E46" w:rsidRPr="00094B67" w:rsidRDefault="46618D32"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End Products:</w:t>
      </w:r>
    </w:p>
    <w:tbl>
      <w:tblPr>
        <w:tblW w:w="9360" w:type="dxa"/>
        <w:tblCellMar>
          <w:top w:w="15" w:type="dxa"/>
          <w:left w:w="15" w:type="dxa"/>
          <w:bottom w:w="15" w:type="dxa"/>
          <w:right w:w="15" w:type="dxa"/>
        </w:tblCellMar>
        <w:tblLook w:val="04A0" w:firstRow="1" w:lastRow="0" w:firstColumn="1" w:lastColumn="0" w:noHBand="0" w:noVBand="1"/>
      </w:tblPr>
      <w:tblGrid>
        <w:gridCol w:w="2126"/>
        <w:gridCol w:w="3152"/>
        <w:gridCol w:w="2804"/>
        <w:gridCol w:w="1278"/>
      </w:tblGrid>
      <w:tr w:rsidR="00084E46" w:rsidRPr="00094B67" w14:paraId="74CCF7B7" w14:textId="77777777" w:rsidTr="0E71E68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460B2452" w14:textId="68FFC9D0" w:rsidR="00084E46" w:rsidRPr="00094B67" w:rsidRDefault="00084E46" w:rsidP="3197398C">
            <w:pPr>
              <w:pStyle w:val="NormalWeb"/>
              <w:spacing w:before="0" w:beforeAutospacing="0" w:after="0" w:afterAutospacing="0"/>
              <w:jc w:val="center"/>
              <w:rPr>
                <w:rFonts w:ascii="Garamond" w:eastAsia="Garamond" w:hAnsi="Garamond" w:cs="Garamond"/>
                <w:b/>
                <w:bCs/>
                <w:color w:val="FFFFFF" w:themeColor="background1"/>
                <w:sz w:val="22"/>
                <w:szCs w:val="22"/>
              </w:rPr>
            </w:pPr>
            <w:r w:rsidRPr="00094B67">
              <w:rPr>
                <w:rFonts w:ascii="Garamond" w:eastAsia="Garamond" w:hAnsi="Garamond" w:cs="Garamond"/>
                <w:b/>
                <w:bCs/>
                <w:color w:val="FFFFFF" w:themeColor="background1"/>
                <w:sz w:val="22"/>
                <w:szCs w:val="22"/>
              </w:rPr>
              <w:t>End Products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347D36E1"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Earth Observations Used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42AF2E74"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Partner Benefit &amp; Use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hideMark/>
          </w:tcPr>
          <w:p w14:paraId="5595F460" w14:textId="77777777" w:rsidR="00084E46" w:rsidRPr="00094B67" w:rsidRDefault="46618D32"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color w:val="FFFFFF" w:themeColor="background1"/>
                <w:sz w:val="22"/>
                <w:szCs w:val="22"/>
              </w:rPr>
              <w:t>Software Release Category</w:t>
            </w:r>
          </w:p>
        </w:tc>
      </w:tr>
      <w:tr w:rsidR="00084E46" w:rsidRPr="00094B67" w14:paraId="56EFCCDB" w14:textId="77777777" w:rsidTr="0E71E68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EF92CD7" w14:textId="4A567F7A" w:rsidR="00084E46" w:rsidRPr="00094B67" w:rsidRDefault="6163862B" w:rsidP="3197398C">
            <w:pPr>
              <w:pStyle w:val="NormalWeb"/>
              <w:spacing w:before="0" w:beforeAutospacing="0" w:after="0" w:afterAutospacing="0" w:line="259" w:lineRule="auto"/>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Graph Visualization</w:t>
            </w:r>
            <w:r w:rsidR="61ADBE77" w:rsidRPr="00094B67">
              <w:rPr>
                <w:rFonts w:ascii="Garamond" w:eastAsia="Garamond" w:hAnsi="Garamond" w:cs="Garamond"/>
                <w:b/>
                <w:bCs/>
                <w:color w:val="000000" w:themeColor="text1"/>
                <w:sz w:val="22"/>
                <w:szCs w:val="22"/>
              </w:rPr>
              <w:t>s</w:t>
            </w:r>
            <w:r w:rsidR="17210AA7" w:rsidRPr="00094B67">
              <w:rPr>
                <w:rFonts w:ascii="Garamond" w:eastAsia="Garamond" w:hAnsi="Garamond" w:cs="Garamond"/>
                <w:b/>
                <w:bCs/>
                <w:color w:val="000000" w:themeColor="text1"/>
                <w:sz w:val="22"/>
                <w:szCs w:val="22"/>
              </w:rPr>
              <w:t xml:space="preserve"> </w:t>
            </w:r>
            <w:r w:rsidR="09749366" w:rsidRPr="00094B67">
              <w:rPr>
                <w:rFonts w:ascii="Garamond" w:eastAsia="Garamond" w:hAnsi="Garamond" w:cs="Garamond"/>
                <w:b/>
                <w:bCs/>
                <w:color w:val="000000" w:themeColor="text1"/>
                <w:sz w:val="22"/>
                <w:szCs w:val="22"/>
              </w:rPr>
              <w:t>D</w:t>
            </w:r>
            <w:r w:rsidR="6544D898" w:rsidRPr="00094B67">
              <w:rPr>
                <w:rFonts w:ascii="Garamond" w:eastAsia="Garamond" w:hAnsi="Garamond" w:cs="Garamond"/>
                <w:b/>
                <w:bCs/>
                <w:color w:val="000000" w:themeColor="text1"/>
                <w:sz w:val="22"/>
                <w:szCs w:val="22"/>
              </w:rPr>
              <w:t xml:space="preserve">isplaying </w:t>
            </w:r>
            <w:r w:rsidR="48120697" w:rsidRPr="00094B67">
              <w:rPr>
                <w:rFonts w:ascii="Garamond" w:eastAsia="Garamond" w:hAnsi="Garamond" w:cs="Garamond"/>
                <w:b/>
                <w:bCs/>
                <w:color w:val="000000" w:themeColor="text1"/>
                <w:sz w:val="22"/>
                <w:szCs w:val="22"/>
              </w:rPr>
              <w:t xml:space="preserve">the </w:t>
            </w:r>
            <w:r w:rsidR="2D750C35" w:rsidRPr="00094B67">
              <w:rPr>
                <w:rFonts w:ascii="Garamond" w:eastAsia="Garamond" w:hAnsi="Garamond" w:cs="Garamond"/>
                <w:b/>
                <w:bCs/>
                <w:color w:val="000000" w:themeColor="text1"/>
                <w:sz w:val="22"/>
                <w:szCs w:val="22"/>
              </w:rPr>
              <w:t>D</w:t>
            </w:r>
            <w:r w:rsidR="48120697" w:rsidRPr="00094B67">
              <w:rPr>
                <w:rFonts w:ascii="Garamond" w:eastAsia="Garamond" w:hAnsi="Garamond" w:cs="Garamond"/>
                <w:b/>
                <w:bCs/>
                <w:color w:val="000000" w:themeColor="text1"/>
                <w:sz w:val="22"/>
                <w:szCs w:val="22"/>
              </w:rPr>
              <w:t>ifference</w:t>
            </w:r>
            <w:r w:rsidR="6544D898" w:rsidRPr="00094B67">
              <w:rPr>
                <w:rFonts w:ascii="Garamond" w:eastAsia="Garamond" w:hAnsi="Garamond" w:cs="Garamond"/>
                <w:b/>
                <w:bCs/>
                <w:color w:val="000000" w:themeColor="text1"/>
                <w:sz w:val="22"/>
                <w:szCs w:val="22"/>
              </w:rPr>
              <w:t xml:space="preserve"> in </w:t>
            </w:r>
            <w:r w:rsidR="799950EE" w:rsidRPr="00094B67">
              <w:rPr>
                <w:rFonts w:ascii="Garamond" w:eastAsia="Garamond" w:hAnsi="Garamond" w:cs="Garamond"/>
                <w:b/>
                <w:bCs/>
                <w:color w:val="000000" w:themeColor="text1"/>
                <w:sz w:val="22"/>
                <w:szCs w:val="22"/>
              </w:rPr>
              <w:t>Vegetation Regrowth Between Treated and Untreated Areas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B966335" w14:textId="77777777" w:rsidR="00084E46" w:rsidRPr="00094B67" w:rsidRDefault="7945F98F"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Landsat 8 OLI</w:t>
            </w:r>
          </w:p>
          <w:p w14:paraId="378B39DD" w14:textId="77777777" w:rsidR="00084E46" w:rsidRPr="00094B67" w:rsidRDefault="7945F98F"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Landsat 7 ETM+</w:t>
            </w:r>
          </w:p>
          <w:p w14:paraId="1FF1BB22" w14:textId="77777777" w:rsidR="00084E46" w:rsidRPr="00094B67" w:rsidRDefault="7945F98F"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Landsat 5 TM</w:t>
            </w:r>
          </w:p>
          <w:p w14:paraId="2ED8B8F8" w14:textId="1E93BC85" w:rsidR="00084E46" w:rsidRPr="00094B67" w:rsidRDefault="00084E46" w:rsidP="3197398C">
            <w:pPr>
              <w:pStyle w:val="NormalWeb"/>
              <w:spacing w:before="0" w:beforeAutospacing="0" w:after="0" w:afterAutospacing="0"/>
              <w:rPr>
                <w:rFonts w:ascii="Garamond" w:eastAsia="Garamond" w:hAnsi="Garamond" w:cs="Garamond"/>
                <w:color w:val="000000" w:themeColor="text1"/>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B3CC468" w14:textId="4CDB5CBB" w:rsidR="00084E46" w:rsidRPr="00094B67" w:rsidRDefault="00084E46" w:rsidP="0E71E68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Partners will use this </w:t>
            </w:r>
            <w:r w:rsidR="18788DA6" w:rsidRPr="00094B67">
              <w:rPr>
                <w:rFonts w:ascii="Garamond" w:eastAsia="Garamond" w:hAnsi="Garamond" w:cs="Garamond"/>
                <w:color w:val="000000" w:themeColor="text1"/>
                <w:sz w:val="22"/>
                <w:szCs w:val="22"/>
              </w:rPr>
              <w:t>graph</w:t>
            </w:r>
            <w:r w:rsidRPr="00094B67">
              <w:rPr>
                <w:rFonts w:ascii="Garamond" w:eastAsia="Garamond" w:hAnsi="Garamond" w:cs="Garamond"/>
                <w:color w:val="000000" w:themeColor="text1"/>
                <w:sz w:val="22"/>
                <w:szCs w:val="22"/>
              </w:rPr>
              <w:t xml:space="preserve"> to </w:t>
            </w:r>
            <w:r w:rsidR="489868AB" w:rsidRPr="00094B67">
              <w:rPr>
                <w:rFonts w:ascii="Garamond" w:eastAsia="Garamond" w:hAnsi="Garamond" w:cs="Garamond"/>
                <w:color w:val="000000" w:themeColor="text1"/>
                <w:sz w:val="22"/>
                <w:szCs w:val="22"/>
              </w:rPr>
              <w:t>understand the</w:t>
            </w:r>
            <w:r w:rsidR="0D5B2427" w:rsidRPr="00094B67">
              <w:rPr>
                <w:rFonts w:ascii="Garamond" w:eastAsia="Garamond" w:hAnsi="Garamond" w:cs="Garamond"/>
                <w:color w:val="000000" w:themeColor="text1"/>
                <w:sz w:val="22"/>
                <w:szCs w:val="22"/>
              </w:rPr>
              <w:t xml:space="preserve"> impacts of restoration efforts by USFS Gila N</w:t>
            </w:r>
            <w:r w:rsidR="59BC69B8" w:rsidRPr="00094B67">
              <w:rPr>
                <w:rFonts w:ascii="Garamond" w:eastAsia="Garamond" w:hAnsi="Garamond" w:cs="Garamond"/>
                <w:color w:val="000000" w:themeColor="text1"/>
                <w:sz w:val="22"/>
                <w:szCs w:val="22"/>
              </w:rPr>
              <w:t xml:space="preserve">ational </w:t>
            </w:r>
            <w:r w:rsidR="079590C0" w:rsidRPr="00094B67">
              <w:rPr>
                <w:rFonts w:ascii="Garamond" w:eastAsia="Garamond" w:hAnsi="Garamond" w:cs="Garamond"/>
                <w:color w:val="000000" w:themeColor="text1"/>
                <w:sz w:val="22"/>
                <w:szCs w:val="22"/>
              </w:rPr>
              <w:t>F</w:t>
            </w:r>
            <w:r w:rsidR="2C3C0598" w:rsidRPr="00094B67">
              <w:rPr>
                <w:rFonts w:ascii="Garamond" w:eastAsia="Garamond" w:hAnsi="Garamond" w:cs="Garamond"/>
                <w:color w:val="000000" w:themeColor="text1"/>
                <w:sz w:val="22"/>
                <w:szCs w:val="22"/>
              </w:rPr>
              <w:t>orest</w:t>
            </w:r>
            <w:r w:rsidR="079590C0" w:rsidRPr="00094B67">
              <w:rPr>
                <w:rFonts w:ascii="Garamond" w:eastAsia="Garamond" w:hAnsi="Garamond" w:cs="Garamond"/>
                <w:color w:val="000000" w:themeColor="text1"/>
                <w:sz w:val="22"/>
                <w:szCs w:val="22"/>
              </w:rPr>
              <w:t xml:space="preserve"> </w:t>
            </w:r>
            <w:r w:rsidR="0D5B2427" w:rsidRPr="00094B67">
              <w:rPr>
                <w:rFonts w:ascii="Garamond" w:eastAsia="Garamond" w:hAnsi="Garamond" w:cs="Garamond"/>
                <w:color w:val="000000" w:themeColor="text1"/>
                <w:sz w:val="22"/>
                <w:szCs w:val="22"/>
              </w:rPr>
              <w:t>post-wildfire. Together with the map visualization this will be used to inform future management decisions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5479A1A" w14:textId="47FDDF8E" w:rsidR="00084E46" w:rsidRPr="00094B67" w:rsidRDefault="5CBB28B5"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I</w:t>
            </w:r>
          </w:p>
        </w:tc>
      </w:tr>
      <w:tr w:rsidR="46618D32" w:rsidRPr="00094B67" w14:paraId="7801CD51" w14:textId="77777777" w:rsidTr="0E71E682">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A903374" w14:textId="53E876DA" w:rsidR="46618D32" w:rsidRPr="00094B67" w:rsidRDefault="46618D32" w:rsidP="46618D32">
            <w:pPr>
              <w:pStyle w:val="NormalWeb"/>
              <w:spacing w:before="0" w:beforeAutospacing="0" w:after="0" w:afterAutospacing="0" w:line="259" w:lineRule="auto"/>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Map Visualization Displaying Change Detection Analysis Between Treated and Untreated Areas</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9160664" w14:textId="0A87867E" w:rsidR="46618D32" w:rsidRPr="00094B67" w:rsidRDefault="46618D32" w:rsidP="46618D3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Landsat 8 OLI</w:t>
            </w:r>
          </w:p>
          <w:p w14:paraId="71712684" w14:textId="77777777" w:rsidR="00071158" w:rsidRPr="00094B67" w:rsidRDefault="00071158" w:rsidP="00071158">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Landsat 7 ETM+</w:t>
            </w:r>
          </w:p>
          <w:p w14:paraId="1CDF81B4" w14:textId="77777777" w:rsidR="00071158" w:rsidRPr="00094B67" w:rsidRDefault="00071158" w:rsidP="00071158">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Landsat 5 TM</w:t>
            </w:r>
          </w:p>
          <w:p w14:paraId="0C3F3F6E" w14:textId="77777777" w:rsidR="00071158" w:rsidRPr="00094B67" w:rsidRDefault="00071158" w:rsidP="46618D32">
            <w:pPr>
              <w:pStyle w:val="NormalWeb"/>
              <w:spacing w:before="0" w:beforeAutospacing="0" w:after="0" w:afterAutospacing="0"/>
              <w:rPr>
                <w:rFonts w:ascii="Garamond" w:eastAsia="Garamond" w:hAnsi="Garamond" w:cs="Garamond"/>
                <w:sz w:val="22"/>
                <w:szCs w:val="22"/>
              </w:rPr>
            </w:pPr>
          </w:p>
          <w:p w14:paraId="7F93CF5A" w14:textId="2DE9AC41" w:rsidR="46618D32" w:rsidRPr="00094B67" w:rsidRDefault="46618D32" w:rsidP="46618D32">
            <w:pPr>
              <w:pStyle w:val="NormalWeb"/>
              <w:spacing w:before="0" w:beforeAutospacing="0" w:after="0" w:afterAutospacing="0"/>
              <w:rPr>
                <w:rFonts w:ascii="Garamond" w:eastAsia="Garamond" w:hAnsi="Garamond" w:cs="Garamond"/>
                <w:color w:val="000000" w:themeColor="text1"/>
                <w:sz w:val="22"/>
                <w:szCs w:val="22"/>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5307F65D" w14:textId="128A06B5" w:rsidR="46618D32" w:rsidRPr="00094B67" w:rsidRDefault="46618D32" w:rsidP="46618D3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Partners will use this map to supplement the graph visualization to inform future management decisions concerning post-fire restoration actions</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5F7BD2F" w14:textId="2D900567" w:rsidR="46618D32" w:rsidRPr="00094B67" w:rsidRDefault="46618D32" w:rsidP="46618D3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I</w:t>
            </w:r>
          </w:p>
        </w:tc>
      </w:tr>
      <w:tr w:rsidR="0E71E682" w:rsidRPr="00094B67" w14:paraId="7059479E" w14:textId="77777777" w:rsidTr="0E71E682">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510C461" w14:textId="581FA8EE" w:rsidR="03DA3B5C" w:rsidRPr="00094B67" w:rsidRDefault="03DA3B5C" w:rsidP="0E71E682">
            <w:pPr>
              <w:pStyle w:val="NormalWeb"/>
              <w:spacing w:line="259" w:lineRule="auto"/>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Map Visualizations and Step-by</w:t>
            </w:r>
            <w:r w:rsidR="05F0115F" w:rsidRPr="00094B67">
              <w:rPr>
                <w:rFonts w:ascii="Garamond" w:eastAsia="Garamond" w:hAnsi="Garamond" w:cs="Garamond"/>
                <w:b/>
                <w:bCs/>
                <w:color w:val="000000" w:themeColor="text1"/>
                <w:sz w:val="22"/>
                <w:szCs w:val="22"/>
              </w:rPr>
              <w:t>-</w:t>
            </w:r>
            <w:r w:rsidR="2F3ABD69" w:rsidRPr="00094B67">
              <w:rPr>
                <w:rFonts w:ascii="Garamond" w:eastAsia="Garamond" w:hAnsi="Garamond" w:cs="Garamond"/>
                <w:b/>
                <w:bCs/>
                <w:color w:val="000000" w:themeColor="text1"/>
                <w:sz w:val="22"/>
                <w:szCs w:val="22"/>
              </w:rPr>
              <w:t>Step</w:t>
            </w:r>
            <w:r w:rsidRPr="00094B67">
              <w:rPr>
                <w:rFonts w:ascii="Garamond" w:eastAsia="Garamond" w:hAnsi="Garamond" w:cs="Garamond"/>
                <w:b/>
                <w:bCs/>
                <w:color w:val="000000" w:themeColor="text1"/>
                <w:sz w:val="22"/>
                <w:szCs w:val="22"/>
              </w:rPr>
              <w:t xml:space="preserve"> </w:t>
            </w:r>
            <w:r w:rsidR="17785BAF" w:rsidRPr="00094B67">
              <w:rPr>
                <w:rFonts w:ascii="Garamond" w:eastAsia="Garamond" w:hAnsi="Garamond" w:cs="Garamond"/>
                <w:b/>
                <w:bCs/>
                <w:color w:val="000000" w:themeColor="text1"/>
                <w:sz w:val="22"/>
                <w:szCs w:val="22"/>
              </w:rPr>
              <w:t xml:space="preserve"> </w:t>
            </w:r>
            <w:r w:rsidR="06C89005" w:rsidRPr="00094B67">
              <w:rPr>
                <w:rFonts w:ascii="Garamond" w:eastAsia="Garamond" w:hAnsi="Garamond" w:cs="Garamond"/>
                <w:b/>
                <w:bCs/>
                <w:color w:val="000000" w:themeColor="text1"/>
                <w:sz w:val="22"/>
                <w:szCs w:val="22"/>
              </w:rPr>
              <w:t xml:space="preserve">Methodology </w:t>
            </w:r>
            <w:r w:rsidR="0EF6C72A" w:rsidRPr="00094B67">
              <w:rPr>
                <w:rFonts w:ascii="Garamond" w:eastAsia="Garamond" w:hAnsi="Garamond" w:cs="Garamond"/>
                <w:b/>
                <w:bCs/>
                <w:color w:val="000000" w:themeColor="text1"/>
                <w:sz w:val="22"/>
                <w:szCs w:val="22"/>
              </w:rPr>
              <w:t xml:space="preserve">  </w:t>
            </w:r>
            <w:r w:rsidRPr="00094B67">
              <w:rPr>
                <w:rFonts w:ascii="Garamond" w:eastAsia="Garamond" w:hAnsi="Garamond" w:cs="Garamond"/>
                <w:b/>
                <w:bCs/>
                <w:color w:val="000000" w:themeColor="text1"/>
                <w:sz w:val="22"/>
                <w:szCs w:val="22"/>
              </w:rPr>
              <w:t xml:space="preserve">Displaying Selection </w:t>
            </w:r>
            <w:r w:rsidRPr="00094B67">
              <w:rPr>
                <w:rFonts w:ascii="Garamond" w:eastAsia="Garamond" w:hAnsi="Garamond" w:cs="Garamond"/>
                <w:b/>
                <w:bCs/>
                <w:color w:val="000000" w:themeColor="text1"/>
                <w:sz w:val="22"/>
                <w:szCs w:val="22"/>
              </w:rPr>
              <w:lastRenderedPageBreak/>
              <w:t>Process of Control Areas for Treatment Comparison Analyses</w:t>
            </w:r>
          </w:p>
        </w:tc>
        <w:tc>
          <w:tcPr>
            <w:tcW w:w="3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8884B59" w14:textId="5F6E811B" w:rsidR="03DA3B5C" w:rsidRPr="00094B67" w:rsidRDefault="03DA3B5C" w:rsidP="0E71E682">
            <w:pPr>
              <w:pStyle w:val="NormalWeb"/>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lastRenderedPageBreak/>
              <w:t>Ancillary Data</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3CD67DA8" w14:textId="222D96A3" w:rsidR="03DA3B5C" w:rsidRPr="00094B67" w:rsidRDefault="03DA3B5C" w:rsidP="0E71E682">
            <w:pPr>
              <w:pStyle w:val="NormalWeb"/>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Partners will use th</w:t>
            </w:r>
            <w:r w:rsidR="0A6D8956" w:rsidRPr="00094B67">
              <w:rPr>
                <w:rFonts w:ascii="Garamond" w:eastAsia="Garamond" w:hAnsi="Garamond" w:cs="Garamond"/>
                <w:color w:val="000000" w:themeColor="text1"/>
                <w:sz w:val="22"/>
                <w:szCs w:val="22"/>
              </w:rPr>
              <w:t xml:space="preserve">e </w:t>
            </w:r>
            <w:r w:rsidRPr="00094B67">
              <w:rPr>
                <w:rFonts w:ascii="Garamond" w:eastAsia="Garamond" w:hAnsi="Garamond" w:cs="Garamond"/>
                <w:color w:val="000000" w:themeColor="text1"/>
                <w:sz w:val="22"/>
                <w:szCs w:val="22"/>
              </w:rPr>
              <w:t>map as a visual aid to understand the methodology behind control plot selection</w:t>
            </w:r>
            <w:r w:rsidR="460896EC" w:rsidRPr="00094B67">
              <w:rPr>
                <w:rFonts w:ascii="Garamond" w:eastAsia="Garamond" w:hAnsi="Garamond" w:cs="Garamond"/>
                <w:color w:val="000000" w:themeColor="text1"/>
                <w:sz w:val="22"/>
                <w:szCs w:val="22"/>
              </w:rPr>
              <w:t xml:space="preserve">. </w:t>
            </w:r>
            <w:r w:rsidR="6717A62E" w:rsidRPr="00094B67">
              <w:rPr>
                <w:rFonts w:ascii="Garamond" w:eastAsia="Garamond" w:hAnsi="Garamond" w:cs="Garamond"/>
                <w:color w:val="000000" w:themeColor="text1"/>
                <w:sz w:val="22"/>
                <w:szCs w:val="22"/>
              </w:rPr>
              <w:t xml:space="preserve">Additionally, this will provide </w:t>
            </w:r>
            <w:r w:rsidR="4016BBAE" w:rsidRPr="00094B67">
              <w:rPr>
                <w:rFonts w:ascii="Garamond" w:eastAsia="Garamond" w:hAnsi="Garamond" w:cs="Garamond"/>
                <w:color w:val="000000" w:themeColor="text1"/>
                <w:sz w:val="22"/>
                <w:szCs w:val="22"/>
              </w:rPr>
              <w:t>a methodology</w:t>
            </w:r>
            <w:r w:rsidR="6717A62E" w:rsidRPr="00094B67">
              <w:rPr>
                <w:rFonts w:ascii="Garamond" w:eastAsia="Garamond" w:hAnsi="Garamond" w:cs="Garamond"/>
                <w:color w:val="000000" w:themeColor="text1"/>
                <w:sz w:val="22"/>
                <w:szCs w:val="22"/>
              </w:rPr>
              <w:t xml:space="preserve"> for </w:t>
            </w:r>
            <w:r w:rsidR="6717A62E" w:rsidRPr="00094B67">
              <w:rPr>
                <w:rFonts w:ascii="Garamond" w:eastAsia="Garamond" w:hAnsi="Garamond" w:cs="Garamond"/>
                <w:color w:val="000000" w:themeColor="text1"/>
                <w:sz w:val="22"/>
                <w:szCs w:val="22"/>
              </w:rPr>
              <w:lastRenderedPageBreak/>
              <w:t>any future tre</w:t>
            </w:r>
            <w:r w:rsidR="4E0092EF" w:rsidRPr="00094B67">
              <w:rPr>
                <w:rFonts w:ascii="Garamond" w:eastAsia="Garamond" w:hAnsi="Garamond" w:cs="Garamond"/>
                <w:color w:val="000000" w:themeColor="text1"/>
                <w:sz w:val="22"/>
                <w:szCs w:val="22"/>
              </w:rPr>
              <w:t>atment comparison analyses.</w:t>
            </w:r>
            <w:r w:rsidR="6717A62E" w:rsidRPr="00094B67">
              <w:rPr>
                <w:rFonts w:ascii="Garamond" w:eastAsia="Garamond" w:hAnsi="Garamond" w:cs="Garamond"/>
                <w:color w:val="000000" w:themeColor="text1"/>
                <w:sz w:val="22"/>
                <w:szCs w:val="22"/>
              </w:rPr>
              <w:t xml:space="preserve"> </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BCD004F" w14:textId="08AB66E0" w:rsidR="0298F7C4" w:rsidRPr="00094B67" w:rsidRDefault="0298F7C4" w:rsidP="0E71E682">
            <w:pPr>
              <w:pStyle w:val="NormalWeb"/>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lastRenderedPageBreak/>
              <w:t>n/a</w:t>
            </w:r>
          </w:p>
        </w:tc>
      </w:tr>
      <w:tr w:rsidR="3197398C" w:rsidRPr="00094B67" w14:paraId="604A3991" w14:textId="77777777" w:rsidTr="0E71E682">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6C12F27" w14:textId="7A2B1EA4" w:rsidR="5CBB28B5" w:rsidRPr="00094B67" w:rsidRDefault="5CBB28B5" w:rsidP="3197398C">
            <w:pPr>
              <w:pStyle w:val="NormalWeb"/>
              <w:spacing w:before="0" w:beforeAutospacing="0" w:after="0" w:afterAutospacing="0" w:line="259" w:lineRule="auto"/>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Graph Visualization</w:t>
            </w:r>
            <w:r w:rsidR="3763CF91" w:rsidRPr="00094B67">
              <w:rPr>
                <w:rFonts w:ascii="Garamond" w:eastAsia="Garamond" w:hAnsi="Garamond" w:cs="Garamond"/>
                <w:b/>
                <w:bCs/>
                <w:color w:val="000000" w:themeColor="text1"/>
                <w:sz w:val="22"/>
                <w:szCs w:val="22"/>
              </w:rPr>
              <w:t>s</w:t>
            </w:r>
            <w:r w:rsidR="6A38231B" w:rsidRPr="00094B67">
              <w:rPr>
                <w:rFonts w:ascii="Garamond" w:eastAsia="Garamond" w:hAnsi="Garamond" w:cs="Garamond"/>
                <w:b/>
                <w:bCs/>
                <w:color w:val="000000" w:themeColor="text1"/>
                <w:sz w:val="22"/>
                <w:szCs w:val="22"/>
              </w:rPr>
              <w:t xml:space="preserve"> </w:t>
            </w:r>
            <w:r w:rsidR="0E560381" w:rsidRPr="00094B67">
              <w:rPr>
                <w:rFonts w:ascii="Garamond" w:eastAsia="Garamond" w:hAnsi="Garamond" w:cs="Garamond"/>
                <w:b/>
                <w:bCs/>
                <w:color w:val="000000" w:themeColor="text1"/>
                <w:sz w:val="22"/>
                <w:szCs w:val="22"/>
              </w:rPr>
              <w:t>I</w:t>
            </w:r>
            <w:r w:rsidRPr="00094B67">
              <w:rPr>
                <w:rFonts w:ascii="Garamond" w:eastAsia="Garamond" w:hAnsi="Garamond" w:cs="Garamond"/>
                <w:b/>
                <w:bCs/>
                <w:color w:val="000000" w:themeColor="text1"/>
                <w:sz w:val="22"/>
                <w:szCs w:val="22"/>
              </w:rPr>
              <w:t xml:space="preserve">dentifying </w:t>
            </w:r>
            <w:r w:rsidR="09655F89" w:rsidRPr="00094B67">
              <w:rPr>
                <w:rFonts w:ascii="Garamond" w:eastAsia="Garamond" w:hAnsi="Garamond" w:cs="Garamond"/>
                <w:b/>
                <w:bCs/>
                <w:color w:val="000000" w:themeColor="text1"/>
                <w:sz w:val="22"/>
                <w:szCs w:val="22"/>
              </w:rPr>
              <w:t>P</w:t>
            </w:r>
            <w:r w:rsidRPr="00094B67">
              <w:rPr>
                <w:rFonts w:ascii="Garamond" w:eastAsia="Garamond" w:hAnsi="Garamond" w:cs="Garamond"/>
                <w:b/>
                <w:bCs/>
                <w:color w:val="000000" w:themeColor="text1"/>
                <w:sz w:val="22"/>
                <w:szCs w:val="22"/>
              </w:rPr>
              <w:t xml:space="preserve">atterns in </w:t>
            </w:r>
            <w:r w:rsidR="4BF719CA" w:rsidRPr="00094B67">
              <w:rPr>
                <w:rFonts w:ascii="Garamond" w:eastAsia="Garamond" w:hAnsi="Garamond" w:cs="Garamond"/>
                <w:b/>
                <w:bCs/>
                <w:color w:val="000000" w:themeColor="text1"/>
                <w:sz w:val="22"/>
                <w:szCs w:val="22"/>
              </w:rPr>
              <w:t>P</w:t>
            </w:r>
            <w:r w:rsidRPr="00094B67">
              <w:rPr>
                <w:rFonts w:ascii="Garamond" w:eastAsia="Garamond" w:hAnsi="Garamond" w:cs="Garamond"/>
                <w:b/>
                <w:bCs/>
                <w:color w:val="000000" w:themeColor="text1"/>
                <w:sz w:val="22"/>
                <w:szCs w:val="22"/>
              </w:rPr>
              <w:t>ost-</w:t>
            </w:r>
            <w:r w:rsidR="4B6C5EF6" w:rsidRPr="00094B67">
              <w:rPr>
                <w:rFonts w:ascii="Garamond" w:eastAsia="Garamond" w:hAnsi="Garamond" w:cs="Garamond"/>
                <w:b/>
                <w:bCs/>
                <w:color w:val="000000" w:themeColor="text1"/>
                <w:sz w:val="22"/>
                <w:szCs w:val="22"/>
              </w:rPr>
              <w:t>F</w:t>
            </w:r>
            <w:r w:rsidRPr="00094B67">
              <w:rPr>
                <w:rFonts w:ascii="Garamond" w:eastAsia="Garamond" w:hAnsi="Garamond" w:cs="Garamond"/>
                <w:b/>
                <w:bCs/>
                <w:color w:val="000000" w:themeColor="text1"/>
                <w:sz w:val="22"/>
                <w:szCs w:val="22"/>
              </w:rPr>
              <w:t xml:space="preserve">ire </w:t>
            </w:r>
            <w:r w:rsidR="063162FA" w:rsidRPr="00094B67">
              <w:rPr>
                <w:rFonts w:ascii="Garamond" w:eastAsia="Garamond" w:hAnsi="Garamond" w:cs="Garamond"/>
                <w:b/>
                <w:bCs/>
                <w:color w:val="000000" w:themeColor="text1"/>
                <w:sz w:val="22"/>
                <w:szCs w:val="22"/>
              </w:rPr>
              <w:t>S</w:t>
            </w:r>
            <w:r w:rsidRPr="00094B67">
              <w:rPr>
                <w:rFonts w:ascii="Garamond" w:eastAsia="Garamond" w:hAnsi="Garamond" w:cs="Garamond"/>
                <w:b/>
                <w:bCs/>
                <w:color w:val="000000" w:themeColor="text1"/>
                <w:sz w:val="22"/>
                <w:szCs w:val="22"/>
              </w:rPr>
              <w:t>treamflow</w:t>
            </w:r>
          </w:p>
          <w:p w14:paraId="79BADE4F" w14:textId="2C7D4F7C" w:rsidR="3197398C" w:rsidRPr="00094B67" w:rsidRDefault="3197398C" w:rsidP="3197398C">
            <w:pPr>
              <w:pStyle w:val="NormalWeb"/>
              <w:spacing w:line="259" w:lineRule="auto"/>
              <w:rPr>
                <w:rFonts w:ascii="Garamond" w:eastAsia="Garamond" w:hAnsi="Garamond" w:cs="Garamond"/>
                <w:b/>
                <w:bCs/>
                <w:color w:val="000000" w:themeColor="text1"/>
                <w:sz w:val="22"/>
                <w:szCs w:val="22"/>
              </w:rPr>
            </w:pP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02D278C" w14:textId="24FDF0C0" w:rsidR="1B8AA159" w:rsidRPr="00094B67" w:rsidRDefault="38EA3CAA" w:rsidP="0E71E68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GPM-IMERG</w:t>
            </w:r>
          </w:p>
          <w:p w14:paraId="3A51E82F" w14:textId="75C9805C" w:rsidR="651CBFC1" w:rsidRPr="00094B67" w:rsidRDefault="651CBFC1" w:rsidP="0E71E68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Ancillary Data</w:t>
            </w:r>
          </w:p>
          <w:p w14:paraId="70239CF4" w14:textId="1C7D3CE5" w:rsidR="3197398C" w:rsidRPr="00094B67" w:rsidRDefault="3197398C" w:rsidP="3197398C">
            <w:pPr>
              <w:pStyle w:val="NormalWeb"/>
              <w:spacing w:before="0" w:beforeAutospacing="0" w:after="0" w:afterAutospacing="0"/>
              <w:rPr>
                <w:rFonts w:ascii="Garamond" w:eastAsia="Garamond" w:hAnsi="Garamond" w:cs="Garamond"/>
                <w:color w:val="000000" w:themeColor="text1"/>
                <w:sz w:val="22"/>
                <w:szCs w:val="22"/>
              </w:rPr>
            </w:pPr>
          </w:p>
          <w:p w14:paraId="2F527E59" w14:textId="2648ABEA" w:rsidR="3197398C" w:rsidRPr="00094B67" w:rsidRDefault="3197398C" w:rsidP="3197398C">
            <w:pPr>
              <w:pStyle w:val="NormalWeb"/>
              <w:rPr>
                <w:rFonts w:ascii="Garamond" w:eastAsia="Garamond" w:hAnsi="Garamond" w:cs="Garamond"/>
                <w:color w:val="000000" w:themeColor="text1"/>
                <w:sz w:val="22"/>
                <w:szCs w:val="22"/>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747A208" w14:textId="63964A6A" w:rsidR="36DE2754" w:rsidRPr="00094B67" w:rsidRDefault="10F02CFB" w:rsidP="0E71E68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Partners will utilize this graph to </w:t>
            </w:r>
            <w:r w:rsidR="56567109" w:rsidRPr="00094B67">
              <w:rPr>
                <w:rFonts w:ascii="Garamond" w:eastAsia="Garamond" w:hAnsi="Garamond" w:cs="Garamond"/>
                <w:color w:val="000000" w:themeColor="text1"/>
                <w:sz w:val="22"/>
                <w:szCs w:val="22"/>
              </w:rPr>
              <w:t>inform restoration efforts by USFS Gila N</w:t>
            </w:r>
            <w:r w:rsidR="05F9669A" w:rsidRPr="00094B67">
              <w:rPr>
                <w:rFonts w:ascii="Garamond" w:eastAsia="Garamond" w:hAnsi="Garamond" w:cs="Garamond"/>
                <w:color w:val="000000" w:themeColor="text1"/>
                <w:sz w:val="22"/>
                <w:szCs w:val="22"/>
              </w:rPr>
              <w:t xml:space="preserve">ational </w:t>
            </w:r>
            <w:r w:rsidR="56567109" w:rsidRPr="00094B67">
              <w:rPr>
                <w:rFonts w:ascii="Garamond" w:eastAsia="Garamond" w:hAnsi="Garamond" w:cs="Garamond"/>
                <w:color w:val="000000" w:themeColor="text1"/>
                <w:sz w:val="22"/>
                <w:szCs w:val="22"/>
              </w:rPr>
              <w:t>F</w:t>
            </w:r>
            <w:r w:rsidR="57A1234E" w:rsidRPr="00094B67">
              <w:rPr>
                <w:rFonts w:ascii="Garamond" w:eastAsia="Garamond" w:hAnsi="Garamond" w:cs="Garamond"/>
                <w:color w:val="000000" w:themeColor="text1"/>
                <w:sz w:val="22"/>
                <w:szCs w:val="22"/>
              </w:rPr>
              <w:t>orest</w:t>
            </w:r>
            <w:r w:rsidR="56567109" w:rsidRPr="00094B67">
              <w:rPr>
                <w:rFonts w:ascii="Garamond" w:eastAsia="Garamond" w:hAnsi="Garamond" w:cs="Garamond"/>
                <w:color w:val="000000" w:themeColor="text1"/>
                <w:sz w:val="22"/>
                <w:szCs w:val="22"/>
              </w:rPr>
              <w:t xml:space="preserve"> in riparian areas and understand </w:t>
            </w:r>
            <w:r w:rsidR="5944F088" w:rsidRPr="00094B67">
              <w:rPr>
                <w:rFonts w:ascii="Garamond" w:eastAsia="Garamond" w:hAnsi="Garamond" w:cs="Garamond"/>
                <w:color w:val="000000" w:themeColor="text1"/>
                <w:sz w:val="22"/>
                <w:szCs w:val="22"/>
              </w:rPr>
              <w:t>the effects of wildfires on flooding in the watershed</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8BC5E43" w14:textId="01B9F585" w:rsidR="5CBB28B5" w:rsidRPr="00094B67" w:rsidRDefault="5CBB28B5"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I</w:t>
            </w:r>
          </w:p>
        </w:tc>
      </w:tr>
      <w:tr w:rsidR="0E71E682" w:rsidRPr="00094B67" w14:paraId="3CD7C0BF" w14:textId="77777777" w:rsidTr="0E71E682">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7AA2129" w14:textId="329EF869" w:rsidR="6D8214BB" w:rsidRPr="00094B67" w:rsidRDefault="6D8214BB" w:rsidP="0E71E682">
            <w:pPr>
              <w:pStyle w:val="NormalWeb"/>
              <w:spacing w:line="259" w:lineRule="auto"/>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 xml:space="preserve">Geospatial </w:t>
            </w:r>
            <w:r w:rsidR="4619CAE4" w:rsidRPr="00094B67">
              <w:rPr>
                <w:rFonts w:ascii="Garamond" w:eastAsia="Garamond" w:hAnsi="Garamond" w:cs="Garamond"/>
                <w:b/>
                <w:bCs/>
                <w:color w:val="000000" w:themeColor="text1"/>
                <w:sz w:val="22"/>
                <w:szCs w:val="22"/>
              </w:rPr>
              <w:t>Repository</w:t>
            </w:r>
            <w:r w:rsidRPr="00094B67">
              <w:rPr>
                <w:rFonts w:ascii="Garamond" w:eastAsia="Garamond" w:hAnsi="Garamond" w:cs="Garamond"/>
                <w:b/>
                <w:bCs/>
                <w:color w:val="000000" w:themeColor="text1"/>
                <w:sz w:val="22"/>
                <w:szCs w:val="22"/>
              </w:rPr>
              <w:t xml:space="preserve"> of all </w:t>
            </w:r>
            <w:r w:rsidR="47AA19A0" w:rsidRPr="00094B67">
              <w:rPr>
                <w:rFonts w:ascii="Garamond" w:eastAsia="Garamond" w:hAnsi="Garamond" w:cs="Garamond"/>
                <w:b/>
                <w:bCs/>
                <w:color w:val="000000" w:themeColor="text1"/>
                <w:sz w:val="22"/>
                <w:szCs w:val="22"/>
              </w:rPr>
              <w:t>S</w:t>
            </w:r>
            <w:r w:rsidRPr="00094B67">
              <w:rPr>
                <w:rFonts w:ascii="Garamond" w:eastAsia="Garamond" w:hAnsi="Garamond" w:cs="Garamond"/>
                <w:b/>
                <w:bCs/>
                <w:color w:val="000000" w:themeColor="text1"/>
                <w:sz w:val="22"/>
                <w:szCs w:val="22"/>
              </w:rPr>
              <w:t xml:space="preserve">hapefiles, </w:t>
            </w:r>
            <w:r w:rsidR="1CBA8507" w:rsidRPr="00094B67">
              <w:rPr>
                <w:rFonts w:ascii="Garamond" w:eastAsia="Garamond" w:hAnsi="Garamond" w:cs="Garamond"/>
                <w:b/>
                <w:bCs/>
                <w:color w:val="000000" w:themeColor="text1"/>
                <w:sz w:val="22"/>
                <w:szCs w:val="22"/>
              </w:rPr>
              <w:t>R</w:t>
            </w:r>
            <w:r w:rsidRPr="00094B67">
              <w:rPr>
                <w:rFonts w:ascii="Garamond" w:eastAsia="Garamond" w:hAnsi="Garamond" w:cs="Garamond"/>
                <w:b/>
                <w:bCs/>
                <w:color w:val="000000" w:themeColor="text1"/>
                <w:sz w:val="22"/>
                <w:szCs w:val="22"/>
              </w:rPr>
              <w:t xml:space="preserve">aster </w:t>
            </w:r>
            <w:r w:rsidR="143DBE04" w:rsidRPr="00094B67">
              <w:rPr>
                <w:rFonts w:ascii="Garamond" w:eastAsia="Garamond" w:hAnsi="Garamond" w:cs="Garamond"/>
                <w:b/>
                <w:bCs/>
                <w:color w:val="000000" w:themeColor="text1"/>
                <w:sz w:val="22"/>
                <w:szCs w:val="22"/>
              </w:rPr>
              <w:t>C</w:t>
            </w:r>
            <w:r w:rsidRPr="00094B67">
              <w:rPr>
                <w:rFonts w:ascii="Garamond" w:eastAsia="Garamond" w:hAnsi="Garamond" w:cs="Garamond"/>
                <w:b/>
                <w:bCs/>
                <w:color w:val="000000" w:themeColor="text1"/>
                <w:sz w:val="22"/>
                <w:szCs w:val="22"/>
              </w:rPr>
              <w:t xml:space="preserve">lasses, and </w:t>
            </w:r>
            <w:r w:rsidR="17B73466" w:rsidRPr="00094B67">
              <w:rPr>
                <w:rFonts w:ascii="Garamond" w:eastAsia="Garamond" w:hAnsi="Garamond" w:cs="Garamond"/>
                <w:b/>
                <w:bCs/>
                <w:color w:val="000000" w:themeColor="text1"/>
                <w:sz w:val="22"/>
                <w:szCs w:val="22"/>
              </w:rPr>
              <w:t>F</w:t>
            </w:r>
            <w:r w:rsidRPr="00094B67">
              <w:rPr>
                <w:rFonts w:ascii="Garamond" w:eastAsia="Garamond" w:hAnsi="Garamond" w:cs="Garamond"/>
                <w:b/>
                <w:bCs/>
                <w:color w:val="000000" w:themeColor="text1"/>
                <w:sz w:val="22"/>
                <w:szCs w:val="22"/>
              </w:rPr>
              <w:t xml:space="preserve">eature </w:t>
            </w:r>
            <w:r w:rsidR="1A9267B3" w:rsidRPr="00094B67">
              <w:rPr>
                <w:rFonts w:ascii="Garamond" w:eastAsia="Garamond" w:hAnsi="Garamond" w:cs="Garamond"/>
                <w:b/>
                <w:bCs/>
                <w:color w:val="000000" w:themeColor="text1"/>
                <w:sz w:val="22"/>
                <w:szCs w:val="22"/>
              </w:rPr>
              <w:t>C</w:t>
            </w:r>
            <w:r w:rsidRPr="00094B67">
              <w:rPr>
                <w:rFonts w:ascii="Garamond" w:eastAsia="Garamond" w:hAnsi="Garamond" w:cs="Garamond"/>
                <w:b/>
                <w:bCs/>
                <w:color w:val="000000" w:themeColor="text1"/>
                <w:sz w:val="22"/>
                <w:szCs w:val="22"/>
              </w:rPr>
              <w:t>lasses</w:t>
            </w:r>
            <w:r w:rsidR="5F6B279B" w:rsidRPr="00094B67">
              <w:rPr>
                <w:rFonts w:ascii="Garamond" w:eastAsia="Garamond" w:hAnsi="Garamond" w:cs="Garamond"/>
                <w:b/>
                <w:bCs/>
                <w:color w:val="000000" w:themeColor="text1"/>
                <w:sz w:val="22"/>
                <w:szCs w:val="22"/>
              </w:rPr>
              <w:t xml:space="preserve"> Related to ArcMap Analyses</w:t>
            </w:r>
          </w:p>
        </w:tc>
        <w:tc>
          <w:tcPr>
            <w:tcW w:w="3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BD1A705" w14:textId="29BEFDB3" w:rsidR="5F6B279B" w:rsidRPr="00094B67" w:rsidRDefault="5F6B279B" w:rsidP="0E71E682">
            <w:pPr>
              <w:pStyle w:val="NormalWeb"/>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Ancillary Data</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154E09B" w14:textId="5675A518" w:rsidR="5F6B279B" w:rsidRPr="00094B67" w:rsidRDefault="5F6B279B" w:rsidP="0E71E682">
            <w:pPr>
              <w:pStyle w:val="NormalWeb"/>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Partners will util</w:t>
            </w:r>
            <w:r w:rsidR="589D82D9" w:rsidRPr="00094B67">
              <w:rPr>
                <w:rFonts w:ascii="Garamond" w:eastAsia="Garamond" w:hAnsi="Garamond" w:cs="Garamond"/>
                <w:color w:val="000000" w:themeColor="text1"/>
                <w:sz w:val="22"/>
                <w:szCs w:val="22"/>
              </w:rPr>
              <w:t>ize this repository as a foundation for future analyses concerning specific fires, land cover types, burn severity, etc.</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840DEBF" w14:textId="63D49974" w:rsidR="589D82D9" w:rsidRPr="00094B67" w:rsidRDefault="589D82D9" w:rsidP="0E71E682">
            <w:pPr>
              <w:pStyle w:val="NormalWeb"/>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n/a</w:t>
            </w:r>
          </w:p>
        </w:tc>
      </w:tr>
    </w:tbl>
    <w:p w14:paraId="6438EB0F" w14:textId="27E639B8" w:rsidR="00071158" w:rsidRPr="00094B67" w:rsidRDefault="00071158" w:rsidP="3197398C">
      <w:pPr>
        <w:pStyle w:val="NormalWeb"/>
        <w:pBdr>
          <w:bottom w:val="single" w:sz="4" w:space="1" w:color="000000"/>
        </w:pBdr>
        <w:spacing w:before="0" w:beforeAutospacing="0" w:after="0" w:afterAutospacing="0"/>
        <w:rPr>
          <w:rFonts w:ascii="Garamond" w:hAnsi="Garamond"/>
          <w:sz w:val="22"/>
          <w:szCs w:val="22"/>
        </w:rPr>
      </w:pPr>
    </w:p>
    <w:p w14:paraId="459BBBD3" w14:textId="0FDE74F1" w:rsidR="00084E46" w:rsidRPr="00094B67" w:rsidRDefault="00084E46" w:rsidP="3197398C">
      <w:pPr>
        <w:pStyle w:val="NormalWeb"/>
        <w:pBdr>
          <w:bottom w:val="single" w:sz="4" w:space="1" w:color="000000"/>
        </w:pBdr>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Project Handoff Package</w:t>
      </w:r>
    </w:p>
    <w:p w14:paraId="4689544C" w14:textId="3ED1DC71" w:rsidR="00FB42C9" w:rsidRPr="00094B67" w:rsidRDefault="46618D32" w:rsidP="0E71E682">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Transition Plan:</w:t>
      </w:r>
      <w:r w:rsidRPr="00094B67">
        <w:rPr>
          <w:rFonts w:ascii="Garamond" w:eastAsia="Garamond" w:hAnsi="Garamond" w:cs="Garamond"/>
          <w:color w:val="000000" w:themeColor="text1"/>
          <w:sz w:val="22"/>
          <w:szCs w:val="22"/>
        </w:rPr>
        <w:t xml:space="preserve">  </w:t>
      </w:r>
      <w:r w:rsidR="006C312C" w:rsidRPr="00094B67">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 xml:space="preserve">team presented the Gila Water Resources II project virtually </w:t>
      </w:r>
      <w:r w:rsidR="5A33FF85" w:rsidRPr="00094B67">
        <w:rPr>
          <w:rFonts w:ascii="Garamond" w:eastAsia="Garamond" w:hAnsi="Garamond" w:cs="Garamond"/>
          <w:color w:val="000000" w:themeColor="text1"/>
          <w:sz w:val="22"/>
          <w:szCs w:val="22"/>
        </w:rPr>
        <w:t>to a</w:t>
      </w:r>
      <w:r w:rsidRPr="00094B67">
        <w:rPr>
          <w:rFonts w:ascii="Garamond" w:eastAsia="Garamond" w:hAnsi="Garamond" w:cs="Garamond"/>
          <w:color w:val="000000" w:themeColor="text1"/>
          <w:sz w:val="22"/>
          <w:szCs w:val="22"/>
        </w:rPr>
        <w:t xml:space="preserve"> WebEx</w:t>
      </w:r>
      <w:r w:rsidR="471B7460" w:rsidRPr="00094B67">
        <w:rPr>
          <w:rFonts w:ascii="Garamond" w:eastAsia="Garamond" w:hAnsi="Garamond" w:cs="Garamond"/>
          <w:color w:val="000000" w:themeColor="text1"/>
          <w:sz w:val="22"/>
          <w:szCs w:val="22"/>
        </w:rPr>
        <w:t xml:space="preserve"> audience</w:t>
      </w:r>
      <w:r w:rsidRPr="00094B67">
        <w:rPr>
          <w:rFonts w:ascii="Garamond" w:eastAsia="Garamond" w:hAnsi="Garamond" w:cs="Garamond"/>
          <w:color w:val="000000" w:themeColor="text1"/>
          <w:sz w:val="22"/>
          <w:szCs w:val="22"/>
        </w:rPr>
        <w:t xml:space="preserve"> </w:t>
      </w:r>
      <w:r w:rsidR="1B3CCBAD" w:rsidRPr="00094B67">
        <w:rPr>
          <w:rFonts w:ascii="Garamond" w:eastAsia="Garamond" w:hAnsi="Garamond" w:cs="Garamond"/>
          <w:color w:val="000000" w:themeColor="text1"/>
          <w:sz w:val="22"/>
          <w:szCs w:val="22"/>
        </w:rPr>
        <w:t>including representatives from partner organizations and other stakeholders</w:t>
      </w:r>
      <w:r w:rsidRPr="00094B67">
        <w:rPr>
          <w:rFonts w:ascii="Garamond" w:eastAsia="Garamond" w:hAnsi="Garamond" w:cs="Garamond"/>
          <w:color w:val="000000" w:themeColor="text1"/>
          <w:sz w:val="22"/>
          <w:szCs w:val="22"/>
        </w:rPr>
        <w:t>. Team members presented the project video and results. Other data and deliverables were transferred to partners via online file sharing. </w:t>
      </w:r>
    </w:p>
    <w:p w14:paraId="4258E293" w14:textId="11F48066" w:rsidR="46618D32" w:rsidRPr="00094B67" w:rsidRDefault="46618D32" w:rsidP="0E71E682">
      <w:pPr>
        <w:pStyle w:val="NormalWeb"/>
        <w:spacing w:before="0" w:beforeAutospacing="0" w:after="0" w:afterAutospacing="0"/>
        <w:rPr>
          <w:rFonts w:ascii="Garamond" w:eastAsia="Garamond" w:hAnsi="Garamond" w:cs="Garamond"/>
          <w:sz w:val="22"/>
          <w:szCs w:val="22"/>
        </w:rPr>
      </w:pPr>
    </w:p>
    <w:p w14:paraId="01B3B688" w14:textId="77777777" w:rsidR="00084E46" w:rsidRPr="00094B67" w:rsidRDefault="00084E46" w:rsidP="3197398C">
      <w:pPr>
        <w:pStyle w:val="NormalWeb"/>
        <w:spacing w:before="0" w:beforeAutospacing="0" w:after="0" w:afterAutospacing="0"/>
        <w:ind w:left="360" w:hanging="36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Team POC:</w:t>
      </w:r>
      <w:r w:rsidRPr="00094B67">
        <w:rPr>
          <w:rFonts w:ascii="Garamond" w:eastAsia="Garamond" w:hAnsi="Garamond" w:cs="Garamond"/>
          <w:b/>
          <w:bCs/>
          <w:color w:val="000000" w:themeColor="text1"/>
          <w:sz w:val="22"/>
          <w:szCs w:val="22"/>
        </w:rPr>
        <w:t xml:space="preserve"> </w:t>
      </w:r>
      <w:r w:rsidRPr="00094B67">
        <w:rPr>
          <w:rFonts w:ascii="Garamond" w:eastAsia="Garamond" w:hAnsi="Garamond" w:cs="Garamond"/>
          <w:color w:val="000000" w:themeColor="text1"/>
          <w:sz w:val="22"/>
          <w:szCs w:val="22"/>
        </w:rPr>
        <w:t>Alia Giolitti, ajg244@miami.edu</w:t>
      </w:r>
    </w:p>
    <w:p w14:paraId="666E3B1F" w14:textId="77777777" w:rsidR="00084E46" w:rsidRPr="00094B67" w:rsidRDefault="00084E46" w:rsidP="3197398C">
      <w:pPr>
        <w:pStyle w:val="NormalWeb"/>
        <w:spacing w:before="0" w:beforeAutospacing="0" w:after="0" w:afterAutospacing="0"/>
        <w:ind w:left="360" w:hanging="36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Partner POC:</w:t>
      </w:r>
      <w:r w:rsidRPr="00094B67">
        <w:rPr>
          <w:rFonts w:ascii="Garamond" w:eastAsia="Garamond" w:hAnsi="Garamond" w:cs="Garamond"/>
          <w:color w:val="000000" w:themeColor="text1"/>
          <w:sz w:val="22"/>
          <w:szCs w:val="22"/>
        </w:rPr>
        <w:t xml:space="preserve"> Carolyn </w:t>
      </w:r>
      <w:proofErr w:type="spellStart"/>
      <w:r w:rsidRPr="00094B67">
        <w:rPr>
          <w:rFonts w:ascii="Garamond" w:eastAsia="Garamond" w:hAnsi="Garamond" w:cs="Garamond"/>
          <w:color w:val="000000" w:themeColor="text1"/>
          <w:sz w:val="22"/>
          <w:szCs w:val="22"/>
        </w:rPr>
        <w:t>Koury</w:t>
      </w:r>
      <w:proofErr w:type="spellEnd"/>
      <w:r w:rsidRPr="00094B67">
        <w:rPr>
          <w:rFonts w:ascii="Garamond" w:eastAsia="Garamond" w:hAnsi="Garamond" w:cs="Garamond"/>
          <w:color w:val="000000" w:themeColor="text1"/>
          <w:sz w:val="22"/>
          <w:szCs w:val="22"/>
        </w:rPr>
        <w:t>, carolyn.koury@usda.gov</w:t>
      </w:r>
    </w:p>
    <w:p w14:paraId="2DDF0B8D" w14:textId="63DE860D" w:rsidR="00084E46" w:rsidRPr="00094B67" w:rsidRDefault="00084E46" w:rsidP="3197398C">
      <w:pPr>
        <w:rPr>
          <w:rFonts w:ascii="Garamond" w:eastAsia="Garamond" w:hAnsi="Garamond" w:cs="Garamond"/>
          <w:sz w:val="22"/>
          <w:szCs w:val="22"/>
        </w:rPr>
      </w:pPr>
    </w:p>
    <w:p w14:paraId="60CAF14B"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Handoff Package:</w:t>
      </w:r>
    </w:p>
    <w:p w14:paraId="6497B89D" w14:textId="77777777" w:rsidR="00084E46" w:rsidRPr="00094B67" w:rsidRDefault="00084E46" w:rsidP="3197398C">
      <w:pPr>
        <w:pStyle w:val="NormalWeb"/>
        <w:numPr>
          <w:ilvl w:val="0"/>
          <w:numId w:val="17"/>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Project Summary</w:t>
      </w:r>
    </w:p>
    <w:p w14:paraId="2B924E3B" w14:textId="77777777" w:rsidR="00084E46" w:rsidRPr="00094B67" w:rsidRDefault="00084E46" w:rsidP="3197398C">
      <w:pPr>
        <w:pStyle w:val="NormalWeb"/>
        <w:numPr>
          <w:ilvl w:val="0"/>
          <w:numId w:val="17"/>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Technical Paper</w:t>
      </w:r>
    </w:p>
    <w:p w14:paraId="26CFF631" w14:textId="77777777" w:rsidR="00084E46" w:rsidRPr="00094B67" w:rsidRDefault="00084E46" w:rsidP="3197398C">
      <w:pPr>
        <w:pStyle w:val="NormalWeb"/>
        <w:numPr>
          <w:ilvl w:val="0"/>
          <w:numId w:val="17"/>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Poster</w:t>
      </w:r>
    </w:p>
    <w:p w14:paraId="13247797" w14:textId="77777777" w:rsidR="00084E46" w:rsidRPr="00094B67" w:rsidRDefault="00084E46" w:rsidP="3197398C">
      <w:pPr>
        <w:pStyle w:val="NormalWeb"/>
        <w:numPr>
          <w:ilvl w:val="0"/>
          <w:numId w:val="17"/>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Presentation</w:t>
      </w:r>
    </w:p>
    <w:p w14:paraId="790CA1C3" w14:textId="77777777" w:rsidR="00084E46" w:rsidRPr="00094B67" w:rsidRDefault="00084E46" w:rsidP="3197398C">
      <w:pPr>
        <w:pStyle w:val="NormalWeb"/>
        <w:numPr>
          <w:ilvl w:val="0"/>
          <w:numId w:val="17"/>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Project video</w:t>
      </w:r>
    </w:p>
    <w:p w14:paraId="39AB1A5D" w14:textId="347F12D5" w:rsidR="4732DA16" w:rsidRPr="00094B67" w:rsidRDefault="4732DA16"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Study Area Shapefile</w:t>
      </w:r>
    </w:p>
    <w:p w14:paraId="388CF441" w14:textId="4BF7BB3A" w:rsidR="4732DA16" w:rsidRPr="00094B67" w:rsidRDefault="4732DA16"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Graphs </w:t>
      </w:r>
      <w:r w:rsidR="7D58B9FA" w:rsidRPr="00094B67">
        <w:rPr>
          <w:rFonts w:ascii="Garamond" w:eastAsia="Garamond" w:hAnsi="Garamond" w:cs="Garamond"/>
          <w:color w:val="000000" w:themeColor="text1"/>
          <w:sz w:val="22"/>
          <w:szCs w:val="22"/>
        </w:rPr>
        <w:t xml:space="preserve">showing </w:t>
      </w:r>
      <w:r w:rsidR="2493C39E" w:rsidRPr="00094B67">
        <w:rPr>
          <w:rFonts w:ascii="Garamond" w:eastAsia="Garamond" w:hAnsi="Garamond" w:cs="Garamond"/>
          <w:color w:val="000000" w:themeColor="text1"/>
          <w:sz w:val="22"/>
          <w:szCs w:val="22"/>
        </w:rPr>
        <w:t>relationship between wildfires, streamflow, precipitation</w:t>
      </w:r>
    </w:p>
    <w:p w14:paraId="61BC922B" w14:textId="019479BC" w:rsidR="4732DA16" w:rsidRPr="00094B67" w:rsidRDefault="4732DA16"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Maps showing </w:t>
      </w:r>
      <w:r w:rsidR="5A2A6D60" w:rsidRPr="00094B67">
        <w:rPr>
          <w:rFonts w:ascii="Garamond" w:eastAsia="Garamond" w:hAnsi="Garamond" w:cs="Garamond"/>
          <w:color w:val="000000" w:themeColor="text1"/>
          <w:sz w:val="22"/>
          <w:szCs w:val="22"/>
        </w:rPr>
        <w:t>post-fire vegetation regrowth comparison areas</w:t>
      </w:r>
    </w:p>
    <w:p w14:paraId="7599925C" w14:textId="6E653CBF" w:rsidR="4732DA16" w:rsidRDefault="4732DA16"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Graph</w:t>
      </w:r>
      <w:r w:rsidR="59F8CB85" w:rsidRPr="00094B67">
        <w:rPr>
          <w:rFonts w:ascii="Garamond" w:eastAsia="Garamond" w:hAnsi="Garamond" w:cs="Garamond"/>
          <w:color w:val="000000" w:themeColor="text1"/>
          <w:sz w:val="22"/>
          <w:szCs w:val="22"/>
        </w:rPr>
        <w:t>s displaying effectivity of post-fire management</w:t>
      </w:r>
      <w:r w:rsidR="58DFE966" w:rsidRPr="00094B67">
        <w:rPr>
          <w:rFonts w:ascii="Garamond" w:eastAsia="Garamond" w:hAnsi="Garamond" w:cs="Garamond"/>
          <w:color w:val="000000" w:themeColor="text1"/>
          <w:sz w:val="22"/>
          <w:szCs w:val="22"/>
        </w:rPr>
        <w:t xml:space="preserve"> strategies</w:t>
      </w:r>
    </w:p>
    <w:p w14:paraId="3CD85F4D" w14:textId="7A80B070" w:rsidR="000540DD" w:rsidRDefault="000540DD"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Map Visualization of control areas for treatment comparison</w:t>
      </w:r>
      <w:bookmarkStart w:id="0" w:name="_GoBack"/>
      <w:bookmarkEnd w:id="0"/>
    </w:p>
    <w:p w14:paraId="7CF7645B" w14:textId="7CC00AA4" w:rsidR="000540DD" w:rsidRPr="00094B67" w:rsidRDefault="000540DD"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Geospatial Repository</w:t>
      </w:r>
    </w:p>
    <w:p w14:paraId="137DC4AB" w14:textId="421CB44F" w:rsidR="00E9299E" w:rsidRPr="00094B67" w:rsidRDefault="00E9299E" w:rsidP="3197398C">
      <w:pPr>
        <w:rPr>
          <w:rFonts w:ascii="Garamond" w:eastAsia="Garamond" w:hAnsi="Garamond" w:cs="Garamond"/>
          <w:sz w:val="22"/>
          <w:szCs w:val="22"/>
        </w:rPr>
      </w:pPr>
    </w:p>
    <w:p w14:paraId="4DCA8237" w14:textId="62110633" w:rsidR="00084E46" w:rsidRPr="00094B67" w:rsidRDefault="00084E46" w:rsidP="3197398C">
      <w:pPr>
        <w:pStyle w:val="NormalWeb"/>
        <w:pBdr>
          <w:bottom w:val="single" w:sz="4" w:space="1" w:color="000000"/>
        </w:pBdr>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References</w:t>
      </w:r>
    </w:p>
    <w:p w14:paraId="6CF25ABC" w14:textId="3A5FF74C" w:rsidR="00084E46" w:rsidRPr="00094B67" w:rsidRDefault="00084E46" w:rsidP="3197398C">
      <w:pPr>
        <w:pStyle w:val="NormalWeb"/>
        <w:spacing w:before="0" w:beforeAutospacing="0" w:after="0" w:afterAutospacing="0"/>
        <w:ind w:left="720" w:hanging="720"/>
        <w:rPr>
          <w:rFonts w:ascii="Garamond" w:eastAsia="Garamond" w:hAnsi="Garamond" w:cs="Garamond"/>
          <w:color w:val="000000"/>
          <w:sz w:val="22"/>
          <w:szCs w:val="22"/>
        </w:rPr>
      </w:pPr>
      <w:proofErr w:type="spellStart"/>
      <w:r w:rsidRPr="00094B67">
        <w:rPr>
          <w:rFonts w:ascii="Garamond" w:eastAsia="Garamond" w:hAnsi="Garamond" w:cs="Garamond"/>
          <w:color w:val="000000" w:themeColor="text1"/>
          <w:sz w:val="22"/>
          <w:szCs w:val="22"/>
        </w:rPr>
        <w:t>Triepke</w:t>
      </w:r>
      <w:proofErr w:type="spellEnd"/>
      <w:r w:rsidRPr="00094B67">
        <w:rPr>
          <w:rFonts w:ascii="Garamond" w:eastAsia="Garamond" w:hAnsi="Garamond" w:cs="Garamond"/>
          <w:color w:val="000000" w:themeColor="text1"/>
          <w:sz w:val="22"/>
          <w:szCs w:val="22"/>
        </w:rPr>
        <w:t>, F.</w:t>
      </w:r>
      <w:r w:rsidR="00FB42C9" w:rsidRPr="00094B67">
        <w:rPr>
          <w:rFonts w:ascii="Garamond" w:eastAsia="Garamond" w:hAnsi="Garamond" w:cs="Garamond"/>
          <w:color w:val="000000" w:themeColor="text1"/>
          <w:sz w:val="22"/>
          <w:szCs w:val="22"/>
        </w:rPr>
        <w:t xml:space="preserve"> J.</w:t>
      </w:r>
      <w:r w:rsidRP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Whalberg</w:t>
      </w:r>
      <w:proofErr w:type="spellEnd"/>
      <w:r w:rsidRPr="00094B67">
        <w:rPr>
          <w:rFonts w:ascii="Garamond" w:eastAsia="Garamond" w:hAnsi="Garamond" w:cs="Garamond"/>
          <w:color w:val="000000" w:themeColor="text1"/>
          <w:sz w:val="22"/>
          <w:szCs w:val="22"/>
        </w:rPr>
        <w:t>, M.</w:t>
      </w:r>
      <w:r w:rsidR="00FB42C9" w:rsidRPr="00094B67">
        <w:rPr>
          <w:rFonts w:ascii="Garamond" w:eastAsia="Garamond" w:hAnsi="Garamond" w:cs="Garamond"/>
          <w:color w:val="000000" w:themeColor="text1"/>
          <w:sz w:val="22"/>
          <w:szCs w:val="22"/>
        </w:rPr>
        <w:t xml:space="preserve"> M.</w:t>
      </w:r>
      <w:r w:rsidRPr="00094B67">
        <w:rPr>
          <w:rFonts w:ascii="Garamond" w:eastAsia="Garamond" w:hAnsi="Garamond" w:cs="Garamond"/>
          <w:color w:val="000000" w:themeColor="text1"/>
          <w:sz w:val="22"/>
          <w:szCs w:val="22"/>
        </w:rPr>
        <w:t>, Cress, D.</w:t>
      </w:r>
      <w:r w:rsidR="00FB42C9" w:rsidRPr="00094B67">
        <w:rPr>
          <w:rFonts w:ascii="Garamond" w:eastAsia="Garamond" w:hAnsi="Garamond" w:cs="Garamond"/>
          <w:color w:val="000000" w:themeColor="text1"/>
          <w:sz w:val="22"/>
          <w:szCs w:val="22"/>
        </w:rPr>
        <w:t xml:space="preserve"> C.</w:t>
      </w:r>
      <w:r w:rsidRPr="00094B67">
        <w:rPr>
          <w:rFonts w:ascii="Garamond" w:eastAsia="Garamond" w:hAnsi="Garamond" w:cs="Garamond"/>
          <w:color w:val="000000" w:themeColor="text1"/>
          <w:sz w:val="22"/>
          <w:szCs w:val="22"/>
        </w:rPr>
        <w:t>, &amp; Benton, R.</w:t>
      </w:r>
      <w:r w:rsidR="00FB42C9" w:rsidRPr="00094B67">
        <w:rPr>
          <w:rFonts w:ascii="Garamond" w:eastAsia="Garamond" w:hAnsi="Garamond" w:cs="Garamond"/>
          <w:color w:val="000000" w:themeColor="text1"/>
          <w:sz w:val="22"/>
          <w:szCs w:val="22"/>
        </w:rPr>
        <w:t xml:space="preserve"> L.</w:t>
      </w:r>
      <w:r w:rsidRPr="00094B67">
        <w:rPr>
          <w:rFonts w:ascii="Garamond" w:eastAsia="Garamond" w:hAnsi="Garamond" w:cs="Garamond"/>
          <w:color w:val="000000" w:themeColor="text1"/>
          <w:sz w:val="22"/>
          <w:szCs w:val="22"/>
        </w:rPr>
        <w:t xml:space="preserve"> (2014). </w:t>
      </w:r>
      <w:r w:rsidRPr="00094B67">
        <w:rPr>
          <w:rFonts w:ascii="Garamond" w:eastAsia="Garamond" w:hAnsi="Garamond" w:cs="Garamond"/>
          <w:i/>
          <w:iCs/>
          <w:color w:val="000000" w:themeColor="text1"/>
          <w:sz w:val="22"/>
          <w:szCs w:val="22"/>
        </w:rPr>
        <w:t xml:space="preserve">RMAP: Regional </w:t>
      </w:r>
      <w:r w:rsidR="000F191A" w:rsidRPr="00094B67">
        <w:rPr>
          <w:rFonts w:ascii="Garamond" w:eastAsia="Garamond" w:hAnsi="Garamond" w:cs="Garamond"/>
          <w:i/>
          <w:iCs/>
          <w:color w:val="000000" w:themeColor="text1"/>
          <w:sz w:val="22"/>
          <w:szCs w:val="22"/>
        </w:rPr>
        <w:t>r</w:t>
      </w:r>
      <w:r w:rsidRPr="00094B67">
        <w:rPr>
          <w:rFonts w:ascii="Garamond" w:eastAsia="Garamond" w:hAnsi="Garamond" w:cs="Garamond"/>
          <w:i/>
          <w:iCs/>
          <w:color w:val="000000" w:themeColor="text1"/>
          <w:sz w:val="22"/>
          <w:szCs w:val="22"/>
        </w:rPr>
        <w:t xml:space="preserve">iparian </w:t>
      </w:r>
      <w:r w:rsidR="000F191A" w:rsidRPr="00094B67">
        <w:rPr>
          <w:rFonts w:ascii="Garamond" w:eastAsia="Garamond" w:hAnsi="Garamond" w:cs="Garamond"/>
          <w:i/>
          <w:iCs/>
          <w:color w:val="000000" w:themeColor="text1"/>
          <w:sz w:val="22"/>
          <w:szCs w:val="22"/>
        </w:rPr>
        <w:t>m</w:t>
      </w:r>
      <w:r w:rsidRPr="00094B67">
        <w:rPr>
          <w:rFonts w:ascii="Garamond" w:eastAsia="Garamond" w:hAnsi="Garamond" w:cs="Garamond"/>
          <w:i/>
          <w:iCs/>
          <w:color w:val="000000" w:themeColor="text1"/>
          <w:sz w:val="22"/>
          <w:szCs w:val="22"/>
        </w:rPr>
        <w:t xml:space="preserve">apping </w:t>
      </w:r>
      <w:r w:rsidR="000F191A" w:rsidRPr="00094B67">
        <w:rPr>
          <w:rFonts w:ascii="Garamond" w:eastAsia="Garamond" w:hAnsi="Garamond" w:cs="Garamond"/>
          <w:i/>
          <w:iCs/>
          <w:color w:val="000000" w:themeColor="text1"/>
          <w:sz w:val="22"/>
          <w:szCs w:val="22"/>
        </w:rPr>
        <w:t>p</w:t>
      </w:r>
      <w:r w:rsidRPr="00094B67">
        <w:rPr>
          <w:rFonts w:ascii="Garamond" w:eastAsia="Garamond" w:hAnsi="Garamond" w:cs="Garamond"/>
          <w:i/>
          <w:iCs/>
          <w:color w:val="000000" w:themeColor="text1"/>
          <w:sz w:val="22"/>
          <w:szCs w:val="22"/>
        </w:rPr>
        <w:t>roject</w:t>
      </w:r>
      <w:r w:rsidRPr="00094B67">
        <w:rPr>
          <w:rFonts w:ascii="Garamond" w:eastAsia="Garamond" w:hAnsi="Garamond" w:cs="Garamond"/>
          <w:color w:val="000000" w:themeColor="text1"/>
          <w:sz w:val="22"/>
          <w:szCs w:val="22"/>
        </w:rPr>
        <w:t xml:space="preserve"> </w:t>
      </w:r>
      <w:r w:rsidR="00FB42C9"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USDA Forest Service technical report</w:t>
      </w:r>
      <w:r w:rsidR="00FB42C9"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 </w:t>
      </w:r>
      <w:r w:rsidR="00FB42C9" w:rsidRPr="00094B67">
        <w:rPr>
          <w:rFonts w:ascii="Garamond" w:eastAsia="Garamond" w:hAnsi="Garamond" w:cs="Garamond"/>
          <w:color w:val="000000" w:themeColor="text1"/>
          <w:sz w:val="22"/>
          <w:szCs w:val="22"/>
        </w:rPr>
        <w:t xml:space="preserve">Albuquerque, NM: </w:t>
      </w:r>
      <w:r w:rsidRPr="00094B67">
        <w:rPr>
          <w:rFonts w:ascii="Garamond" w:eastAsia="Garamond" w:hAnsi="Garamond" w:cs="Garamond"/>
          <w:color w:val="000000" w:themeColor="text1"/>
          <w:sz w:val="22"/>
          <w:szCs w:val="22"/>
        </w:rPr>
        <w:t>Southwestern Region, Regional Office</w:t>
      </w:r>
      <w:r w:rsidR="00FB42C9"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 https://www.fs.fed.us/r3/gis/gisdata/rmap_project_report_SEPT_2013.pdf</w:t>
      </w:r>
    </w:p>
    <w:p w14:paraId="288FC793" w14:textId="3DA5EFE8" w:rsidR="00084E46" w:rsidRPr="00094B67" w:rsidRDefault="00084E46" w:rsidP="3197398C">
      <w:pPr>
        <w:ind w:left="720"/>
        <w:rPr>
          <w:rFonts w:ascii="Garamond" w:eastAsia="Garamond" w:hAnsi="Garamond" w:cs="Garamond"/>
          <w:sz w:val="22"/>
          <w:szCs w:val="22"/>
        </w:rPr>
      </w:pPr>
    </w:p>
    <w:p w14:paraId="2EE80DD2" w14:textId="02C414F3" w:rsidR="00084E46" w:rsidRPr="00094B67" w:rsidRDefault="00084E46" w:rsidP="3197398C">
      <w:pPr>
        <w:pStyle w:val="NormalWeb"/>
        <w:spacing w:before="0" w:beforeAutospacing="0" w:after="0" w:afterAutospacing="0"/>
        <w:ind w:left="720" w:hanging="72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Frazier, R.</w:t>
      </w:r>
      <w:r w:rsidR="00FB42C9" w:rsidRPr="00094B67">
        <w:rPr>
          <w:rFonts w:ascii="Garamond" w:eastAsia="Garamond" w:hAnsi="Garamond" w:cs="Garamond"/>
          <w:color w:val="000000" w:themeColor="text1"/>
          <w:sz w:val="22"/>
          <w:szCs w:val="22"/>
        </w:rPr>
        <w:t xml:space="preserve"> J.</w:t>
      </w:r>
      <w:r w:rsidRPr="00094B67">
        <w:rPr>
          <w:rFonts w:ascii="Garamond" w:eastAsia="Garamond" w:hAnsi="Garamond" w:cs="Garamond"/>
          <w:color w:val="000000" w:themeColor="text1"/>
          <w:sz w:val="22"/>
          <w:szCs w:val="22"/>
        </w:rPr>
        <w:t>, Coops, N.</w:t>
      </w:r>
      <w:r w:rsidR="00FB42C9" w:rsidRPr="00094B67">
        <w:rPr>
          <w:rFonts w:ascii="Garamond" w:eastAsia="Garamond" w:hAnsi="Garamond" w:cs="Garamond"/>
          <w:color w:val="000000" w:themeColor="text1"/>
          <w:sz w:val="22"/>
          <w:szCs w:val="22"/>
        </w:rPr>
        <w:t xml:space="preserve"> C.</w:t>
      </w:r>
      <w:r w:rsidRP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Wulder</w:t>
      </w:r>
      <w:proofErr w:type="spellEnd"/>
      <w:r w:rsidRPr="00094B67">
        <w:rPr>
          <w:rFonts w:ascii="Garamond" w:eastAsia="Garamond" w:hAnsi="Garamond" w:cs="Garamond"/>
          <w:color w:val="000000" w:themeColor="text1"/>
          <w:sz w:val="22"/>
          <w:szCs w:val="22"/>
        </w:rPr>
        <w:t>, M.</w:t>
      </w:r>
      <w:r w:rsidR="00FB42C9" w:rsidRPr="00094B67">
        <w:rPr>
          <w:rFonts w:ascii="Garamond" w:eastAsia="Garamond" w:hAnsi="Garamond" w:cs="Garamond"/>
          <w:color w:val="000000" w:themeColor="text1"/>
          <w:sz w:val="22"/>
          <w:szCs w:val="22"/>
        </w:rPr>
        <w:t xml:space="preserve"> A.</w:t>
      </w:r>
      <w:r w:rsidRP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Hermosilla</w:t>
      </w:r>
      <w:proofErr w:type="spellEnd"/>
      <w:r w:rsidRPr="00094B67">
        <w:rPr>
          <w:rFonts w:ascii="Garamond" w:eastAsia="Garamond" w:hAnsi="Garamond" w:cs="Garamond"/>
          <w:color w:val="000000" w:themeColor="text1"/>
          <w:sz w:val="22"/>
          <w:szCs w:val="22"/>
        </w:rPr>
        <w:t>, T., &amp; White, J.</w:t>
      </w:r>
      <w:r w:rsidR="00FB42C9" w:rsidRPr="00094B67">
        <w:rPr>
          <w:rFonts w:ascii="Garamond" w:eastAsia="Garamond" w:hAnsi="Garamond" w:cs="Garamond"/>
          <w:color w:val="000000" w:themeColor="text1"/>
          <w:sz w:val="22"/>
          <w:szCs w:val="22"/>
        </w:rPr>
        <w:t xml:space="preserve"> C.</w:t>
      </w:r>
      <w:r w:rsidRPr="00094B67">
        <w:rPr>
          <w:rFonts w:ascii="Garamond" w:eastAsia="Garamond" w:hAnsi="Garamond" w:cs="Garamond"/>
          <w:color w:val="000000" w:themeColor="text1"/>
          <w:sz w:val="22"/>
          <w:szCs w:val="22"/>
        </w:rPr>
        <w:t xml:space="preserve"> (2018). Analyzing spatial and temporal variability in short-term rates of post-fire vegetation return from Landsat time series. </w:t>
      </w:r>
      <w:r w:rsidRPr="00094B67">
        <w:rPr>
          <w:rFonts w:ascii="Garamond" w:eastAsia="Garamond" w:hAnsi="Garamond" w:cs="Garamond"/>
          <w:i/>
          <w:iCs/>
          <w:color w:val="000000" w:themeColor="text1"/>
          <w:sz w:val="22"/>
          <w:szCs w:val="22"/>
        </w:rPr>
        <w:t>Remote Sensing of Environment</w:t>
      </w:r>
      <w:r w:rsidRPr="00094B67">
        <w:rPr>
          <w:rFonts w:ascii="Garamond" w:eastAsia="Garamond" w:hAnsi="Garamond" w:cs="Garamond"/>
          <w:color w:val="000000" w:themeColor="text1"/>
          <w:sz w:val="22"/>
          <w:szCs w:val="22"/>
        </w:rPr>
        <w:t>. 205, 32-45. DOI: 10.1016/j.rse.2017.11.007</w:t>
      </w:r>
    </w:p>
    <w:p w14:paraId="17670CB4" w14:textId="57E17703" w:rsidR="00084E46" w:rsidRPr="00094B67" w:rsidRDefault="00084E46" w:rsidP="3197398C">
      <w:pPr>
        <w:ind w:left="720"/>
        <w:rPr>
          <w:rFonts w:ascii="Garamond" w:eastAsia="Garamond" w:hAnsi="Garamond" w:cs="Garamond"/>
          <w:sz w:val="22"/>
          <w:szCs w:val="22"/>
        </w:rPr>
      </w:pPr>
    </w:p>
    <w:p w14:paraId="675F1FF1" w14:textId="32B75FAD" w:rsidR="00084E46" w:rsidRPr="00094B67" w:rsidRDefault="00084E46" w:rsidP="3197398C">
      <w:pPr>
        <w:pStyle w:val="NormalWeb"/>
        <w:spacing w:before="0" w:beforeAutospacing="0" w:after="0" w:afterAutospacing="0"/>
        <w:ind w:left="720" w:hanging="72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Gila National Forest. (2012). </w:t>
      </w:r>
      <w:r w:rsidRPr="00094B67">
        <w:rPr>
          <w:rFonts w:ascii="Garamond" w:eastAsia="Garamond" w:hAnsi="Garamond" w:cs="Garamond"/>
          <w:i/>
          <w:iCs/>
          <w:color w:val="000000" w:themeColor="text1"/>
          <w:sz w:val="22"/>
          <w:szCs w:val="22"/>
        </w:rPr>
        <w:t xml:space="preserve">Whitewater </w:t>
      </w:r>
      <w:proofErr w:type="spellStart"/>
      <w:r w:rsidRPr="00094B67">
        <w:rPr>
          <w:rFonts w:ascii="Garamond" w:eastAsia="Garamond" w:hAnsi="Garamond" w:cs="Garamond"/>
          <w:i/>
          <w:iCs/>
          <w:color w:val="000000" w:themeColor="text1"/>
          <w:sz w:val="22"/>
          <w:szCs w:val="22"/>
        </w:rPr>
        <w:t>Baldy</w:t>
      </w:r>
      <w:proofErr w:type="spellEnd"/>
      <w:r w:rsidRPr="00094B67">
        <w:rPr>
          <w:rFonts w:ascii="Garamond" w:eastAsia="Garamond" w:hAnsi="Garamond" w:cs="Garamond"/>
          <w:i/>
          <w:iCs/>
          <w:color w:val="000000" w:themeColor="text1"/>
          <w:sz w:val="22"/>
          <w:szCs w:val="22"/>
        </w:rPr>
        <w:t xml:space="preserve"> Complex Burned Area Emergency Response (BAER) Team executive summary</w:t>
      </w:r>
      <w:r w:rsidRPr="00094B67">
        <w:rPr>
          <w:rFonts w:ascii="Garamond" w:eastAsia="Garamond" w:hAnsi="Garamond" w:cs="Garamond"/>
          <w:color w:val="000000" w:themeColor="text1"/>
          <w:sz w:val="22"/>
          <w:szCs w:val="22"/>
        </w:rPr>
        <w:t xml:space="preserve">. Silver City, New Mexico. </w:t>
      </w:r>
      <w:hyperlink r:id="rId8" w:history="1">
        <w:r w:rsidRPr="00094B67">
          <w:rPr>
            <w:rStyle w:val="Hyperlink"/>
            <w:rFonts w:ascii="Garamond" w:hAnsi="Garamond"/>
            <w:color w:val="000000" w:themeColor="text1"/>
            <w:sz w:val="22"/>
            <w:szCs w:val="22"/>
            <w:u w:val="none"/>
          </w:rPr>
          <w:t>https://www.fs.usda.gov/Internet/FSE_DOCUMENTS/stelprdb5375619.pdf</w:t>
        </w:r>
      </w:hyperlink>
    </w:p>
    <w:p w14:paraId="4759567D" w14:textId="0CE84ED1" w:rsidR="00084E46" w:rsidRPr="00094B67" w:rsidRDefault="00084E46" w:rsidP="3197398C">
      <w:pPr>
        <w:ind w:left="720"/>
        <w:rPr>
          <w:rFonts w:ascii="Garamond" w:eastAsia="Garamond" w:hAnsi="Garamond" w:cs="Garamond"/>
          <w:sz w:val="22"/>
          <w:szCs w:val="22"/>
        </w:rPr>
      </w:pPr>
    </w:p>
    <w:p w14:paraId="4957CF81" w14:textId="6A44338C" w:rsidR="00084E46" w:rsidRPr="00094B67" w:rsidRDefault="00084E46" w:rsidP="3197398C">
      <w:pPr>
        <w:pStyle w:val="NormalWeb"/>
        <w:spacing w:before="0" w:beforeAutospacing="0" w:after="0" w:afterAutospacing="0"/>
        <w:ind w:left="720" w:hanging="720"/>
        <w:rPr>
          <w:rFonts w:ascii="Garamond" w:eastAsia="Garamond" w:hAnsi="Garamond" w:cs="Garamond"/>
          <w:color w:val="000000"/>
          <w:sz w:val="22"/>
          <w:szCs w:val="22"/>
        </w:rPr>
      </w:pPr>
      <w:r w:rsidRPr="00094B67">
        <w:rPr>
          <w:rFonts w:ascii="Garamond" w:eastAsia="Garamond" w:hAnsi="Garamond" w:cs="Garamond"/>
          <w:color w:val="000000"/>
          <w:sz w:val="22"/>
          <w:szCs w:val="22"/>
        </w:rPr>
        <w:t xml:space="preserve">Gila National Forest. (2013). </w:t>
      </w:r>
      <w:r w:rsidRPr="00094B67">
        <w:rPr>
          <w:rFonts w:ascii="Garamond" w:eastAsia="Garamond" w:hAnsi="Garamond" w:cs="Garamond"/>
          <w:i/>
          <w:iCs/>
          <w:color w:val="000000"/>
          <w:sz w:val="22"/>
          <w:szCs w:val="22"/>
          <w:shd w:val="clear" w:color="auto" w:fill="FFFFFF"/>
        </w:rPr>
        <w:t xml:space="preserve">Silver Fire </w:t>
      </w:r>
      <w:r w:rsidRPr="00094B67">
        <w:rPr>
          <w:rFonts w:ascii="Garamond" w:eastAsia="Garamond" w:hAnsi="Garamond" w:cs="Garamond"/>
          <w:i/>
          <w:iCs/>
          <w:color w:val="000000"/>
          <w:sz w:val="22"/>
          <w:szCs w:val="22"/>
        </w:rPr>
        <w:t>Burned Area Emergency Response (BAER) Team executive summary</w:t>
      </w:r>
      <w:r w:rsidRPr="00094B67">
        <w:rPr>
          <w:rFonts w:ascii="Garamond" w:eastAsia="Garamond" w:hAnsi="Garamond" w:cs="Garamond"/>
          <w:color w:val="000000"/>
          <w:sz w:val="22"/>
          <w:szCs w:val="22"/>
        </w:rPr>
        <w:t xml:space="preserve">. Silver City, New Mexico. </w:t>
      </w:r>
      <w:hyperlink r:id="rId9" w:history="1">
        <w:r w:rsidRPr="00094B67">
          <w:rPr>
            <w:rStyle w:val="Hyperlink"/>
            <w:rFonts w:ascii="Garamond" w:hAnsi="Garamond"/>
            <w:color w:val="000000"/>
            <w:sz w:val="22"/>
            <w:szCs w:val="22"/>
            <w:u w:val="none"/>
          </w:rPr>
          <w:t>https://www.fs.usda.gov/Internet/FSE_DOCUMENTS/stelprdb5375619.pdf</w:t>
        </w:r>
      </w:hyperlink>
    </w:p>
    <w:p w14:paraId="48C05663" w14:textId="396D139F" w:rsidR="00084E46" w:rsidRPr="00094B67" w:rsidRDefault="00084E46" w:rsidP="3197398C">
      <w:pPr>
        <w:ind w:left="720"/>
        <w:rPr>
          <w:rFonts w:ascii="Garamond" w:eastAsia="Garamond" w:hAnsi="Garamond" w:cs="Garamond"/>
          <w:sz w:val="22"/>
          <w:szCs w:val="22"/>
        </w:rPr>
      </w:pPr>
    </w:p>
    <w:p w14:paraId="15BEFB98" w14:textId="05B6111B" w:rsidR="00084E46" w:rsidRPr="00094B67" w:rsidRDefault="00084E46" w:rsidP="3197398C">
      <w:pPr>
        <w:pStyle w:val="NormalWeb"/>
        <w:spacing w:before="0" w:beforeAutospacing="0" w:after="0" w:afterAutospacing="0"/>
        <w:ind w:left="720" w:hanging="72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Sun </w:t>
      </w:r>
      <w:r w:rsidR="00FB42C9" w:rsidRPr="00094B67">
        <w:rPr>
          <w:rFonts w:ascii="Garamond" w:eastAsia="Garamond" w:hAnsi="Garamond" w:cs="Garamond"/>
          <w:color w:val="000000" w:themeColor="text1"/>
          <w:sz w:val="22"/>
          <w:szCs w:val="22"/>
        </w:rPr>
        <w:t xml:space="preserve">G., </w:t>
      </w:r>
      <w:proofErr w:type="spellStart"/>
      <w:r w:rsidR="00FB42C9" w:rsidRPr="00094B67">
        <w:rPr>
          <w:rFonts w:ascii="Garamond" w:eastAsia="Garamond" w:hAnsi="Garamond" w:cs="Garamond"/>
          <w:color w:val="000000" w:themeColor="text1"/>
          <w:sz w:val="22"/>
          <w:szCs w:val="22"/>
        </w:rPr>
        <w:t>Hallema</w:t>
      </w:r>
      <w:proofErr w:type="spellEnd"/>
      <w:r w:rsidR="00FB42C9" w:rsidRPr="00094B67">
        <w:rPr>
          <w:rFonts w:ascii="Garamond" w:eastAsia="Garamond" w:hAnsi="Garamond" w:cs="Garamond"/>
          <w:color w:val="000000" w:themeColor="text1"/>
          <w:sz w:val="22"/>
          <w:szCs w:val="22"/>
        </w:rPr>
        <w:t xml:space="preserve">, D. W., Cohen, E. C., McNulty, S. G., Caldwell, P. V., </w:t>
      </w:r>
      <w:proofErr w:type="spellStart"/>
      <w:r w:rsidR="00FB42C9" w:rsidRPr="00094B67">
        <w:rPr>
          <w:rFonts w:ascii="Garamond" w:eastAsia="Garamond" w:hAnsi="Garamond" w:cs="Garamond"/>
          <w:color w:val="000000" w:themeColor="text1"/>
          <w:sz w:val="22"/>
          <w:szCs w:val="22"/>
        </w:rPr>
        <w:t>Robinne</w:t>
      </w:r>
      <w:proofErr w:type="spellEnd"/>
      <w:r w:rsidR="00FB42C9" w:rsidRPr="00094B67">
        <w:rPr>
          <w:rFonts w:ascii="Garamond" w:eastAsia="Garamond" w:hAnsi="Garamond" w:cs="Garamond"/>
          <w:color w:val="000000" w:themeColor="text1"/>
          <w:sz w:val="22"/>
          <w:szCs w:val="22"/>
        </w:rPr>
        <w:t>, F.-N.,…Liu, Y.</w:t>
      </w:r>
      <w:r w:rsidRPr="00094B67">
        <w:rPr>
          <w:rFonts w:ascii="Garamond" w:eastAsia="Garamond" w:hAnsi="Garamond" w:cs="Garamond"/>
          <w:color w:val="000000" w:themeColor="text1"/>
          <w:sz w:val="22"/>
          <w:szCs w:val="22"/>
        </w:rPr>
        <w:t xml:space="preserve"> (201</w:t>
      </w:r>
      <w:r w:rsidR="00FB42C9" w:rsidRPr="00094B67">
        <w:rPr>
          <w:rFonts w:ascii="Garamond" w:eastAsia="Garamond" w:hAnsi="Garamond" w:cs="Garamond"/>
          <w:color w:val="000000" w:themeColor="text1"/>
          <w:sz w:val="22"/>
          <w:szCs w:val="22"/>
        </w:rPr>
        <w:t>9</w:t>
      </w:r>
      <w:r w:rsidRPr="00094B67">
        <w:rPr>
          <w:rFonts w:ascii="Garamond" w:eastAsia="Garamond" w:hAnsi="Garamond" w:cs="Garamond"/>
          <w:color w:val="000000" w:themeColor="text1"/>
          <w:sz w:val="22"/>
          <w:szCs w:val="22"/>
        </w:rPr>
        <w:t>)</w:t>
      </w:r>
      <w:r w:rsidR="000F191A"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 </w:t>
      </w:r>
      <w:r w:rsidRPr="00094B67">
        <w:rPr>
          <w:rFonts w:ascii="Garamond" w:eastAsia="Garamond" w:hAnsi="Garamond" w:cs="Garamond"/>
          <w:i/>
          <w:iCs/>
          <w:color w:val="000000" w:themeColor="text1"/>
          <w:sz w:val="22"/>
          <w:szCs w:val="22"/>
        </w:rPr>
        <w:t xml:space="preserve">Effects of </w:t>
      </w:r>
      <w:r w:rsidR="000F191A" w:rsidRPr="00094B67">
        <w:rPr>
          <w:rFonts w:ascii="Garamond" w:eastAsia="Garamond" w:hAnsi="Garamond" w:cs="Garamond"/>
          <w:i/>
          <w:iCs/>
          <w:color w:val="000000" w:themeColor="text1"/>
          <w:sz w:val="22"/>
          <w:szCs w:val="22"/>
        </w:rPr>
        <w:t>w</w:t>
      </w:r>
      <w:r w:rsidRPr="00094B67">
        <w:rPr>
          <w:rFonts w:ascii="Garamond" w:eastAsia="Garamond" w:hAnsi="Garamond" w:cs="Garamond"/>
          <w:i/>
          <w:iCs/>
          <w:color w:val="000000" w:themeColor="text1"/>
          <w:sz w:val="22"/>
          <w:szCs w:val="22"/>
        </w:rPr>
        <w:t xml:space="preserve">ildfires and </w:t>
      </w:r>
      <w:r w:rsidR="000F191A" w:rsidRPr="00094B67">
        <w:rPr>
          <w:rFonts w:ascii="Garamond" w:eastAsia="Garamond" w:hAnsi="Garamond" w:cs="Garamond"/>
          <w:i/>
          <w:iCs/>
          <w:color w:val="000000" w:themeColor="text1"/>
          <w:sz w:val="22"/>
          <w:szCs w:val="22"/>
        </w:rPr>
        <w:t>f</w:t>
      </w:r>
      <w:r w:rsidRPr="00094B67">
        <w:rPr>
          <w:rFonts w:ascii="Garamond" w:eastAsia="Garamond" w:hAnsi="Garamond" w:cs="Garamond"/>
          <w:i/>
          <w:iCs/>
          <w:color w:val="000000" w:themeColor="text1"/>
          <w:sz w:val="22"/>
          <w:szCs w:val="22"/>
        </w:rPr>
        <w:t xml:space="preserve">uel </w:t>
      </w:r>
      <w:r w:rsidR="000F191A" w:rsidRPr="00094B67">
        <w:rPr>
          <w:rFonts w:ascii="Garamond" w:eastAsia="Garamond" w:hAnsi="Garamond" w:cs="Garamond"/>
          <w:i/>
          <w:iCs/>
          <w:color w:val="000000" w:themeColor="text1"/>
          <w:sz w:val="22"/>
          <w:szCs w:val="22"/>
        </w:rPr>
        <w:t>t</w:t>
      </w:r>
      <w:r w:rsidRPr="00094B67">
        <w:rPr>
          <w:rFonts w:ascii="Garamond" w:eastAsia="Garamond" w:hAnsi="Garamond" w:cs="Garamond"/>
          <w:i/>
          <w:iCs/>
          <w:color w:val="000000" w:themeColor="text1"/>
          <w:sz w:val="22"/>
          <w:szCs w:val="22"/>
        </w:rPr>
        <w:t xml:space="preserve">reatment </w:t>
      </w:r>
      <w:r w:rsidR="000F191A" w:rsidRPr="00094B67">
        <w:rPr>
          <w:rFonts w:ascii="Garamond" w:eastAsia="Garamond" w:hAnsi="Garamond" w:cs="Garamond"/>
          <w:i/>
          <w:iCs/>
          <w:color w:val="000000" w:themeColor="text1"/>
          <w:sz w:val="22"/>
          <w:szCs w:val="22"/>
        </w:rPr>
        <w:t>s</w:t>
      </w:r>
      <w:r w:rsidRPr="00094B67">
        <w:rPr>
          <w:rFonts w:ascii="Garamond" w:eastAsia="Garamond" w:hAnsi="Garamond" w:cs="Garamond"/>
          <w:i/>
          <w:iCs/>
          <w:color w:val="000000" w:themeColor="text1"/>
          <w:sz w:val="22"/>
          <w:szCs w:val="22"/>
        </w:rPr>
        <w:t xml:space="preserve">trategies on </w:t>
      </w:r>
      <w:r w:rsidR="000F191A" w:rsidRPr="00094B67">
        <w:rPr>
          <w:rFonts w:ascii="Garamond" w:eastAsia="Garamond" w:hAnsi="Garamond" w:cs="Garamond"/>
          <w:i/>
          <w:iCs/>
          <w:color w:val="000000" w:themeColor="text1"/>
          <w:sz w:val="22"/>
          <w:szCs w:val="22"/>
        </w:rPr>
        <w:t>w</w:t>
      </w:r>
      <w:r w:rsidRPr="00094B67">
        <w:rPr>
          <w:rFonts w:ascii="Garamond" w:eastAsia="Garamond" w:hAnsi="Garamond" w:cs="Garamond"/>
          <w:i/>
          <w:iCs/>
          <w:color w:val="000000" w:themeColor="text1"/>
          <w:sz w:val="22"/>
          <w:szCs w:val="22"/>
        </w:rPr>
        <w:t xml:space="preserve">atershed </w:t>
      </w:r>
      <w:r w:rsidR="000F191A" w:rsidRPr="00094B67">
        <w:rPr>
          <w:rFonts w:ascii="Garamond" w:eastAsia="Garamond" w:hAnsi="Garamond" w:cs="Garamond"/>
          <w:i/>
          <w:iCs/>
          <w:color w:val="000000" w:themeColor="text1"/>
          <w:sz w:val="22"/>
          <w:szCs w:val="22"/>
        </w:rPr>
        <w:t>w</w:t>
      </w:r>
      <w:r w:rsidRPr="00094B67">
        <w:rPr>
          <w:rFonts w:ascii="Garamond" w:eastAsia="Garamond" w:hAnsi="Garamond" w:cs="Garamond"/>
          <w:i/>
          <w:iCs/>
          <w:color w:val="000000" w:themeColor="text1"/>
          <w:sz w:val="22"/>
          <w:szCs w:val="22"/>
        </w:rPr>
        <w:t xml:space="preserve">ater </w:t>
      </w:r>
      <w:r w:rsidR="000F191A" w:rsidRPr="00094B67">
        <w:rPr>
          <w:rFonts w:ascii="Garamond" w:eastAsia="Garamond" w:hAnsi="Garamond" w:cs="Garamond"/>
          <w:i/>
          <w:iCs/>
          <w:color w:val="000000" w:themeColor="text1"/>
          <w:sz w:val="22"/>
          <w:szCs w:val="22"/>
        </w:rPr>
        <w:t>q</w:t>
      </w:r>
      <w:r w:rsidRPr="00094B67">
        <w:rPr>
          <w:rFonts w:ascii="Garamond" w:eastAsia="Garamond" w:hAnsi="Garamond" w:cs="Garamond"/>
          <w:i/>
          <w:iCs/>
          <w:color w:val="000000" w:themeColor="text1"/>
          <w:sz w:val="22"/>
          <w:szCs w:val="22"/>
        </w:rPr>
        <w:t>uantity across the Contiguous United States</w:t>
      </w:r>
      <w:r w:rsidRPr="00094B67">
        <w:rPr>
          <w:rFonts w:ascii="Garamond" w:eastAsia="Garamond" w:hAnsi="Garamond" w:cs="Garamond"/>
          <w:color w:val="000000" w:themeColor="text1"/>
          <w:sz w:val="22"/>
          <w:szCs w:val="22"/>
        </w:rPr>
        <w:t>. </w:t>
      </w:r>
      <w:hyperlink r:id="rId10" w:history="1">
        <w:r w:rsidR="00FB42C9" w:rsidRPr="00094B67">
          <w:rPr>
            <w:rStyle w:val="Hyperlink"/>
            <w:rFonts w:ascii="Garamond" w:hAnsi="Garamond"/>
            <w:color w:val="auto"/>
            <w:sz w:val="22"/>
            <w:szCs w:val="22"/>
            <w:u w:val="none"/>
          </w:rPr>
          <w:t>https://www.firescience.gov/projects/14-1-06-18/project/14-1-06-18_final_report.pdf</w:t>
        </w:r>
      </w:hyperlink>
    </w:p>
    <w:p w14:paraId="5AC6B1B6" w14:textId="77777777" w:rsidR="00084E46" w:rsidRPr="00094B67" w:rsidRDefault="00084E46" w:rsidP="3197398C">
      <w:pPr>
        <w:rPr>
          <w:rFonts w:ascii="Garamond" w:eastAsia="Garamond" w:hAnsi="Garamond" w:cs="Garamond"/>
          <w:sz w:val="22"/>
          <w:szCs w:val="22"/>
        </w:rPr>
      </w:pPr>
      <w:r w:rsidRPr="00094B67">
        <w:rPr>
          <w:rFonts w:ascii="Garamond" w:hAnsi="Garamond"/>
          <w:sz w:val="22"/>
          <w:szCs w:val="22"/>
        </w:rPr>
        <w:br/>
      </w:r>
      <w:r w:rsidRPr="00094B67">
        <w:rPr>
          <w:rFonts w:ascii="Garamond" w:hAnsi="Garamond"/>
          <w:sz w:val="22"/>
          <w:szCs w:val="22"/>
        </w:rPr>
        <w:br/>
      </w:r>
    </w:p>
    <w:p w14:paraId="46D63A34" w14:textId="77777777" w:rsidR="00862F61" w:rsidRPr="00094B67" w:rsidRDefault="00862F61" w:rsidP="3197398C">
      <w:pPr>
        <w:rPr>
          <w:rFonts w:ascii="Garamond" w:eastAsia="Garamond" w:hAnsi="Garamond" w:cs="Garamond"/>
          <w:b/>
          <w:bCs/>
          <w:color w:val="404040" w:themeColor="text1" w:themeTint="BF"/>
          <w:sz w:val="22"/>
          <w:szCs w:val="22"/>
        </w:rPr>
      </w:pPr>
    </w:p>
    <w:sectPr w:rsidR="00862F61" w:rsidRPr="00094B67" w:rsidSect="00862F61">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E57C2F" w16cex:dateUtc="2020-03-16T22:27:12.77Z"/>
  <w16cex:commentExtensible w16cex:durableId="5DFA3BDD" w16cex:dateUtc="2020-03-19T15:33:45.835Z"/>
  <w16cex:commentExtensible w16cex:durableId="25908B43" w16cex:dateUtc="2020-03-19T15:35:06.9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569DE" w14:textId="77777777" w:rsidR="00866FC0" w:rsidRDefault="00866FC0" w:rsidP="00DB641F">
      <w:r>
        <w:separator/>
      </w:r>
    </w:p>
  </w:endnote>
  <w:endnote w:type="continuationSeparator" w:id="0">
    <w:p w14:paraId="49BBAAE6" w14:textId="77777777" w:rsidR="00866FC0" w:rsidRDefault="00866FC0" w:rsidP="00D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0238757"/>
      <w:docPartObj>
        <w:docPartGallery w:val="Page Numbers (Bottom of Page)"/>
        <w:docPartUnique/>
      </w:docPartObj>
    </w:sdtPr>
    <w:sdtEndPr>
      <w:rPr>
        <w:rStyle w:val="PageNumber"/>
      </w:rPr>
    </w:sdtEndPr>
    <w:sdtContent>
      <w:p w14:paraId="54F5301E" w14:textId="0C0E711F" w:rsidR="000F191A" w:rsidRDefault="000F191A" w:rsidP="000F19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9803524"/>
      <w:docPartObj>
        <w:docPartGallery w:val="Page Numbers (Bottom of Page)"/>
        <w:docPartUnique/>
      </w:docPartObj>
    </w:sdtPr>
    <w:sdtEndPr>
      <w:rPr>
        <w:rStyle w:val="PageNumber"/>
      </w:rPr>
    </w:sdtEndPr>
    <w:sdtContent>
      <w:p w14:paraId="2832907A" w14:textId="64890D92" w:rsidR="000F191A" w:rsidRDefault="000F191A" w:rsidP="000F19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9D8FE" w14:textId="77777777" w:rsidR="000F191A" w:rsidRDefault="000F191A" w:rsidP="00242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2938701"/>
      <w:docPartObj>
        <w:docPartGallery w:val="Page Numbers (Bottom of Page)"/>
        <w:docPartUnique/>
      </w:docPartObj>
    </w:sdtPr>
    <w:sdtEndPr>
      <w:rPr>
        <w:rStyle w:val="PageNumber"/>
        <w:rFonts w:ascii="Garamond" w:hAnsi="Garamond"/>
        <w:sz w:val="22"/>
        <w:szCs w:val="22"/>
      </w:rPr>
    </w:sdtEndPr>
    <w:sdtContent>
      <w:p w14:paraId="33083CC3" w14:textId="70246418" w:rsidR="000F191A" w:rsidRDefault="000F191A" w:rsidP="00242534">
        <w:pPr>
          <w:pStyle w:val="Footer"/>
          <w:framePr w:wrap="none" w:vAnchor="text" w:hAnchor="margin" w:xAlign="center" w:y="1"/>
          <w:rPr>
            <w:rStyle w:val="PageNumber"/>
          </w:rPr>
        </w:pPr>
        <w:r w:rsidRPr="00242534">
          <w:rPr>
            <w:rStyle w:val="PageNumber"/>
            <w:rFonts w:ascii="Garamond" w:hAnsi="Garamond"/>
            <w:sz w:val="22"/>
            <w:szCs w:val="22"/>
          </w:rPr>
          <w:fldChar w:fldCharType="begin"/>
        </w:r>
        <w:r w:rsidRPr="00242534">
          <w:rPr>
            <w:rStyle w:val="PageNumber"/>
            <w:rFonts w:ascii="Garamond" w:hAnsi="Garamond"/>
            <w:sz w:val="22"/>
            <w:szCs w:val="22"/>
          </w:rPr>
          <w:instrText xml:space="preserve"> PAGE </w:instrText>
        </w:r>
        <w:r w:rsidRPr="00242534">
          <w:rPr>
            <w:rStyle w:val="PageNumber"/>
            <w:rFonts w:ascii="Garamond" w:hAnsi="Garamond"/>
            <w:sz w:val="22"/>
            <w:szCs w:val="22"/>
          </w:rPr>
          <w:fldChar w:fldCharType="separate"/>
        </w:r>
        <w:r w:rsidR="006C312C">
          <w:rPr>
            <w:rStyle w:val="PageNumber"/>
            <w:rFonts w:ascii="Garamond" w:hAnsi="Garamond"/>
            <w:noProof/>
            <w:sz w:val="22"/>
            <w:szCs w:val="22"/>
          </w:rPr>
          <w:t>5</w:t>
        </w:r>
        <w:r w:rsidRPr="00242534">
          <w:rPr>
            <w:rStyle w:val="PageNumber"/>
            <w:rFonts w:ascii="Garamond" w:hAnsi="Garamond"/>
            <w:sz w:val="22"/>
            <w:szCs w:val="22"/>
          </w:rPr>
          <w:fldChar w:fldCharType="end"/>
        </w:r>
      </w:p>
    </w:sdtContent>
  </w:sdt>
  <w:p w14:paraId="493E0BC4" w14:textId="229F177D" w:rsidR="000F191A" w:rsidRDefault="000F191A" w:rsidP="00242534">
    <w:pPr>
      <w:pStyle w:val="Footer"/>
      <w:tabs>
        <w:tab w:val="clear" w:pos="4680"/>
        <w:tab w:val="clear" w:pos="9360"/>
        <w:tab w:val="left" w:pos="5161"/>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7705395"/>
      <w:docPartObj>
        <w:docPartGallery w:val="Page Numbers (Bottom of Page)"/>
        <w:docPartUnique/>
      </w:docPartObj>
    </w:sdtPr>
    <w:sdtEndPr>
      <w:rPr>
        <w:rStyle w:val="PageNumber"/>
      </w:rPr>
    </w:sdtEndPr>
    <w:sdtContent>
      <w:p w14:paraId="35530341" w14:textId="6EFBCBFB" w:rsidR="000F191A" w:rsidRDefault="000F191A" w:rsidP="002425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C312C">
          <w:rPr>
            <w:rStyle w:val="PageNumber"/>
            <w:noProof/>
          </w:rPr>
          <w:t>1</w:t>
        </w:r>
        <w:r>
          <w:rPr>
            <w:rStyle w:val="PageNumber"/>
          </w:rPr>
          <w:fldChar w:fldCharType="end"/>
        </w:r>
      </w:p>
    </w:sdtContent>
  </w:sdt>
  <w:p w14:paraId="657C7663" w14:textId="77777777" w:rsidR="000F191A" w:rsidRDefault="000F1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0E990" w14:textId="77777777" w:rsidR="00866FC0" w:rsidRDefault="00866FC0" w:rsidP="00DB641F">
      <w:r>
        <w:separator/>
      </w:r>
    </w:p>
  </w:footnote>
  <w:footnote w:type="continuationSeparator" w:id="0">
    <w:p w14:paraId="284CF477" w14:textId="77777777" w:rsidR="00866FC0" w:rsidRDefault="00866FC0" w:rsidP="00DB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4C14" w14:textId="2599A1EA" w:rsidR="000F191A" w:rsidRDefault="3197398C" w:rsidP="3197398C">
    <w:pPr>
      <w:jc w:val="right"/>
    </w:pPr>
    <w:r w:rsidRPr="3197398C">
      <w:rPr>
        <w:rFonts w:ascii="Garamond" w:eastAsia="Garamond" w:hAnsi="Garamond" w:cs="Garamond"/>
        <w:b/>
        <w:bCs/>
      </w:rPr>
      <w:t>NASA DEVELOP National Program</w:t>
    </w:r>
  </w:p>
  <w:p w14:paraId="6C2E1A7E" w14:textId="383486F0" w:rsidR="000F191A" w:rsidRDefault="3197398C" w:rsidP="3197398C">
    <w:pPr>
      <w:jc w:val="right"/>
    </w:pPr>
    <w:r w:rsidRPr="3197398C">
      <w:rPr>
        <w:rFonts w:ascii="Garamond" w:eastAsia="Garamond" w:hAnsi="Garamond" w:cs="Garamond"/>
        <w:b/>
        <w:bCs/>
      </w:rPr>
      <w:t>Maryland – Goddard</w:t>
    </w:r>
  </w:p>
  <w:p w14:paraId="146BF2D7" w14:textId="09E00405" w:rsidR="000F191A" w:rsidRDefault="3AFB7FF0" w:rsidP="3197398C">
    <w:pPr>
      <w:jc w:val="right"/>
    </w:pPr>
    <w:r>
      <w:rPr>
        <w:noProof/>
      </w:rPr>
      <w:drawing>
        <wp:inline distT="0" distB="0" distL="0" distR="0" wp14:anchorId="7206E1F8" wp14:editId="037BFB15">
          <wp:extent cx="5943600" cy="297180"/>
          <wp:effectExtent l="0" t="0" r="0" b="0"/>
          <wp:docPr id="5721500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595EBC" w14:textId="1CADBDBB" w:rsidR="000F191A" w:rsidRDefault="3197398C" w:rsidP="3197398C">
    <w:pPr>
      <w:jc w:val="right"/>
    </w:pPr>
    <w:r w:rsidRPr="3197398C">
      <w:rPr>
        <w:rFonts w:ascii="Garamond" w:eastAsia="Garamond" w:hAnsi="Garamond" w:cs="Garamond"/>
        <w:i/>
        <w:iCs/>
      </w:rPr>
      <w:t>Spring 2020 Project Summary</w:t>
    </w:r>
  </w:p>
  <w:p w14:paraId="35EEA3B9" w14:textId="38A09065" w:rsidR="000F191A" w:rsidRDefault="000F1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2555"/>
    <w:multiLevelType w:val="multilevel"/>
    <w:tmpl w:val="C2F4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09A0"/>
    <w:multiLevelType w:val="multilevel"/>
    <w:tmpl w:val="C912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37B4A"/>
    <w:multiLevelType w:val="multilevel"/>
    <w:tmpl w:val="424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85402"/>
    <w:multiLevelType w:val="multilevel"/>
    <w:tmpl w:val="2F8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227C7"/>
    <w:multiLevelType w:val="multilevel"/>
    <w:tmpl w:val="818E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64EF1"/>
    <w:multiLevelType w:val="multilevel"/>
    <w:tmpl w:val="96FC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B3C1B"/>
    <w:multiLevelType w:val="multilevel"/>
    <w:tmpl w:val="1104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31789"/>
    <w:multiLevelType w:val="multilevel"/>
    <w:tmpl w:val="29CA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F05AE"/>
    <w:multiLevelType w:val="multilevel"/>
    <w:tmpl w:val="487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70B92"/>
    <w:multiLevelType w:val="multilevel"/>
    <w:tmpl w:val="198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90963"/>
    <w:multiLevelType w:val="multilevel"/>
    <w:tmpl w:val="9EC4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146E4"/>
    <w:multiLevelType w:val="multilevel"/>
    <w:tmpl w:val="C008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F6FE0"/>
    <w:multiLevelType w:val="multilevel"/>
    <w:tmpl w:val="5F62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070DB"/>
    <w:multiLevelType w:val="multilevel"/>
    <w:tmpl w:val="9A46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64804"/>
    <w:multiLevelType w:val="multilevel"/>
    <w:tmpl w:val="1FB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3696B"/>
    <w:multiLevelType w:val="multilevel"/>
    <w:tmpl w:val="EF3A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497CDC"/>
    <w:multiLevelType w:val="multilevel"/>
    <w:tmpl w:val="9A8C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4"/>
  </w:num>
  <w:num w:numId="4">
    <w:abstractNumId w:val="11"/>
  </w:num>
  <w:num w:numId="5">
    <w:abstractNumId w:val="13"/>
  </w:num>
  <w:num w:numId="6">
    <w:abstractNumId w:val="12"/>
  </w:num>
  <w:num w:numId="7">
    <w:abstractNumId w:val="0"/>
  </w:num>
  <w:num w:numId="8">
    <w:abstractNumId w:val="2"/>
  </w:num>
  <w:num w:numId="9">
    <w:abstractNumId w:val="15"/>
  </w:num>
  <w:num w:numId="10">
    <w:abstractNumId w:val="8"/>
  </w:num>
  <w:num w:numId="11">
    <w:abstractNumId w:val="17"/>
  </w:num>
  <w:num w:numId="12">
    <w:abstractNumId w:val="1"/>
  </w:num>
  <w:num w:numId="13">
    <w:abstractNumId w:val="3"/>
  </w:num>
  <w:num w:numId="14">
    <w:abstractNumId w:val="14"/>
  </w:num>
  <w:num w:numId="15">
    <w:abstractNumId w:val="9"/>
  </w:num>
  <w:num w:numId="16">
    <w:abstractNumId w:val="7"/>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MjQ3NDKzMDcxMDVX0lEKTi0uzszPAykwrAUA/pDQsCwAAAA="/>
  </w:docVars>
  <w:rsids>
    <w:rsidRoot w:val="00DB641F"/>
    <w:rsid w:val="000001BF"/>
    <w:rsid w:val="0000ACE9"/>
    <w:rsid w:val="000540DD"/>
    <w:rsid w:val="00057C13"/>
    <w:rsid w:val="00071158"/>
    <w:rsid w:val="00084E46"/>
    <w:rsid w:val="00094B67"/>
    <w:rsid w:val="000F191A"/>
    <w:rsid w:val="001D623B"/>
    <w:rsid w:val="00242534"/>
    <w:rsid w:val="00248F76"/>
    <w:rsid w:val="00255535"/>
    <w:rsid w:val="00262E11"/>
    <w:rsid w:val="0036FDF9"/>
    <w:rsid w:val="00386184"/>
    <w:rsid w:val="0039496F"/>
    <w:rsid w:val="0041FC75"/>
    <w:rsid w:val="00576B2F"/>
    <w:rsid w:val="00585B8F"/>
    <w:rsid w:val="00643C7D"/>
    <w:rsid w:val="006C312C"/>
    <w:rsid w:val="006C6D12"/>
    <w:rsid w:val="006FD8DE"/>
    <w:rsid w:val="00776B22"/>
    <w:rsid w:val="007E0944"/>
    <w:rsid w:val="00862F61"/>
    <w:rsid w:val="00866FC0"/>
    <w:rsid w:val="00A076F7"/>
    <w:rsid w:val="00A82B53"/>
    <w:rsid w:val="00AD1674"/>
    <w:rsid w:val="00DB641F"/>
    <w:rsid w:val="00E9299E"/>
    <w:rsid w:val="00EA7046"/>
    <w:rsid w:val="00F12C28"/>
    <w:rsid w:val="00F27247"/>
    <w:rsid w:val="00F55279"/>
    <w:rsid w:val="00F677BA"/>
    <w:rsid w:val="00F95FE9"/>
    <w:rsid w:val="00FA3576"/>
    <w:rsid w:val="00FB42C9"/>
    <w:rsid w:val="00FD15B9"/>
    <w:rsid w:val="010DCB34"/>
    <w:rsid w:val="016E4531"/>
    <w:rsid w:val="019BBD5B"/>
    <w:rsid w:val="01C60A08"/>
    <w:rsid w:val="01DFEA87"/>
    <w:rsid w:val="02437576"/>
    <w:rsid w:val="0250C3EE"/>
    <w:rsid w:val="0298F7C4"/>
    <w:rsid w:val="02A86452"/>
    <w:rsid w:val="02A972BF"/>
    <w:rsid w:val="03024F1F"/>
    <w:rsid w:val="030FEFF3"/>
    <w:rsid w:val="0345F1FC"/>
    <w:rsid w:val="03DA3B5C"/>
    <w:rsid w:val="03DF1DFF"/>
    <w:rsid w:val="03EB3707"/>
    <w:rsid w:val="04009B0C"/>
    <w:rsid w:val="04897D72"/>
    <w:rsid w:val="04B0AA77"/>
    <w:rsid w:val="04BEA5CA"/>
    <w:rsid w:val="04D71CC3"/>
    <w:rsid w:val="04E20E6C"/>
    <w:rsid w:val="04F5AEA1"/>
    <w:rsid w:val="0519255B"/>
    <w:rsid w:val="05C2F907"/>
    <w:rsid w:val="05EAE7D4"/>
    <w:rsid w:val="05F0115F"/>
    <w:rsid w:val="05F9669A"/>
    <w:rsid w:val="061CE45B"/>
    <w:rsid w:val="06255AAE"/>
    <w:rsid w:val="063162FA"/>
    <w:rsid w:val="063BC0E2"/>
    <w:rsid w:val="06C89005"/>
    <w:rsid w:val="06D905D8"/>
    <w:rsid w:val="06F413DF"/>
    <w:rsid w:val="070CF348"/>
    <w:rsid w:val="0728B15D"/>
    <w:rsid w:val="079590C0"/>
    <w:rsid w:val="07A04361"/>
    <w:rsid w:val="07EB5138"/>
    <w:rsid w:val="0803E7A5"/>
    <w:rsid w:val="0839F49F"/>
    <w:rsid w:val="08BA6160"/>
    <w:rsid w:val="08CA701A"/>
    <w:rsid w:val="094CB538"/>
    <w:rsid w:val="09655F89"/>
    <w:rsid w:val="09749366"/>
    <w:rsid w:val="09A115FE"/>
    <w:rsid w:val="09FD6679"/>
    <w:rsid w:val="0A006854"/>
    <w:rsid w:val="0A3625AB"/>
    <w:rsid w:val="0A6D8956"/>
    <w:rsid w:val="0AA17BC8"/>
    <w:rsid w:val="0AC3F23A"/>
    <w:rsid w:val="0AFF2320"/>
    <w:rsid w:val="0B5D131F"/>
    <w:rsid w:val="0B989484"/>
    <w:rsid w:val="0BA0B35A"/>
    <w:rsid w:val="0BFF2075"/>
    <w:rsid w:val="0C031D5B"/>
    <w:rsid w:val="0C0FA425"/>
    <w:rsid w:val="0C7BA5A1"/>
    <w:rsid w:val="0CAA023B"/>
    <w:rsid w:val="0CF786D7"/>
    <w:rsid w:val="0D15BC0C"/>
    <w:rsid w:val="0D16A041"/>
    <w:rsid w:val="0D232988"/>
    <w:rsid w:val="0D5B2427"/>
    <w:rsid w:val="0D90F41B"/>
    <w:rsid w:val="0D938372"/>
    <w:rsid w:val="0DAD7100"/>
    <w:rsid w:val="0DB18BED"/>
    <w:rsid w:val="0E560381"/>
    <w:rsid w:val="0E71E682"/>
    <w:rsid w:val="0E75FBDE"/>
    <w:rsid w:val="0E7B2EB2"/>
    <w:rsid w:val="0E8004C3"/>
    <w:rsid w:val="0EC1DE96"/>
    <w:rsid w:val="0EF6C72A"/>
    <w:rsid w:val="0EF7C915"/>
    <w:rsid w:val="0F49F162"/>
    <w:rsid w:val="0F4ABD6A"/>
    <w:rsid w:val="0F92F6DA"/>
    <w:rsid w:val="0FB71C97"/>
    <w:rsid w:val="0FD4B679"/>
    <w:rsid w:val="0FF85EC8"/>
    <w:rsid w:val="1006E615"/>
    <w:rsid w:val="100FDE45"/>
    <w:rsid w:val="10244EAA"/>
    <w:rsid w:val="10486C40"/>
    <w:rsid w:val="10571180"/>
    <w:rsid w:val="105A8533"/>
    <w:rsid w:val="1073E6C0"/>
    <w:rsid w:val="10F02CFB"/>
    <w:rsid w:val="110C6547"/>
    <w:rsid w:val="11633489"/>
    <w:rsid w:val="11868714"/>
    <w:rsid w:val="11B9AC15"/>
    <w:rsid w:val="11E1A1B4"/>
    <w:rsid w:val="11E3B180"/>
    <w:rsid w:val="120C7DF3"/>
    <w:rsid w:val="12352A51"/>
    <w:rsid w:val="124108E1"/>
    <w:rsid w:val="1276AFBB"/>
    <w:rsid w:val="12DF0D40"/>
    <w:rsid w:val="1332B40C"/>
    <w:rsid w:val="134C3027"/>
    <w:rsid w:val="136A25C2"/>
    <w:rsid w:val="1375203C"/>
    <w:rsid w:val="13846DB8"/>
    <w:rsid w:val="13861655"/>
    <w:rsid w:val="13A7CF0C"/>
    <w:rsid w:val="13D78FB4"/>
    <w:rsid w:val="13E450BE"/>
    <w:rsid w:val="13EB8D98"/>
    <w:rsid w:val="13FCE585"/>
    <w:rsid w:val="143DBE04"/>
    <w:rsid w:val="1455E374"/>
    <w:rsid w:val="146FF40A"/>
    <w:rsid w:val="14C992BA"/>
    <w:rsid w:val="14E8B2E2"/>
    <w:rsid w:val="14E96700"/>
    <w:rsid w:val="14FE66F8"/>
    <w:rsid w:val="152DC09B"/>
    <w:rsid w:val="15383BA3"/>
    <w:rsid w:val="156AD3BF"/>
    <w:rsid w:val="15A460E4"/>
    <w:rsid w:val="15DE393E"/>
    <w:rsid w:val="1635618C"/>
    <w:rsid w:val="16699E02"/>
    <w:rsid w:val="1690D9EE"/>
    <w:rsid w:val="16C44737"/>
    <w:rsid w:val="16D01A5C"/>
    <w:rsid w:val="1706A0B2"/>
    <w:rsid w:val="17210AA7"/>
    <w:rsid w:val="17785BAF"/>
    <w:rsid w:val="17A44320"/>
    <w:rsid w:val="17A78C92"/>
    <w:rsid w:val="17ADDBCB"/>
    <w:rsid w:val="17AE5309"/>
    <w:rsid w:val="17B73466"/>
    <w:rsid w:val="1833D589"/>
    <w:rsid w:val="1851D17F"/>
    <w:rsid w:val="18788DA6"/>
    <w:rsid w:val="187CEB16"/>
    <w:rsid w:val="188B3233"/>
    <w:rsid w:val="18A5C44F"/>
    <w:rsid w:val="18B1B460"/>
    <w:rsid w:val="18EC8986"/>
    <w:rsid w:val="19184DF4"/>
    <w:rsid w:val="19A4D95A"/>
    <w:rsid w:val="19C54BDC"/>
    <w:rsid w:val="19E96B4C"/>
    <w:rsid w:val="19EB849E"/>
    <w:rsid w:val="1A6F3F50"/>
    <w:rsid w:val="1A9267B3"/>
    <w:rsid w:val="1B3CCBAD"/>
    <w:rsid w:val="1B7CE6F8"/>
    <w:rsid w:val="1B84B3F4"/>
    <w:rsid w:val="1B8AA159"/>
    <w:rsid w:val="1BA97BCA"/>
    <w:rsid w:val="1BBB9C81"/>
    <w:rsid w:val="1BE0CDDF"/>
    <w:rsid w:val="1BF340ED"/>
    <w:rsid w:val="1BF890E2"/>
    <w:rsid w:val="1C402BF5"/>
    <w:rsid w:val="1C404776"/>
    <w:rsid w:val="1C571170"/>
    <w:rsid w:val="1C58759D"/>
    <w:rsid w:val="1C73922C"/>
    <w:rsid w:val="1C87F73E"/>
    <w:rsid w:val="1CA879A0"/>
    <w:rsid w:val="1CB66274"/>
    <w:rsid w:val="1CBA8507"/>
    <w:rsid w:val="1CEB2001"/>
    <w:rsid w:val="1CF23A09"/>
    <w:rsid w:val="1D04067C"/>
    <w:rsid w:val="1D28E758"/>
    <w:rsid w:val="1D597F68"/>
    <w:rsid w:val="1D6EA6FA"/>
    <w:rsid w:val="1D7CFB8F"/>
    <w:rsid w:val="1D9A2228"/>
    <w:rsid w:val="1DB7B6C8"/>
    <w:rsid w:val="1E139D2D"/>
    <w:rsid w:val="1E3A9C20"/>
    <w:rsid w:val="1E57136C"/>
    <w:rsid w:val="1E606A9E"/>
    <w:rsid w:val="1E694553"/>
    <w:rsid w:val="1E82D08F"/>
    <w:rsid w:val="1EB21A12"/>
    <w:rsid w:val="1EC320CD"/>
    <w:rsid w:val="1EE4C6B2"/>
    <w:rsid w:val="1EF872B0"/>
    <w:rsid w:val="1F28D751"/>
    <w:rsid w:val="1F4C0A6B"/>
    <w:rsid w:val="1F538DB2"/>
    <w:rsid w:val="207DF54F"/>
    <w:rsid w:val="209B84DD"/>
    <w:rsid w:val="20D164AD"/>
    <w:rsid w:val="20F5DF08"/>
    <w:rsid w:val="2109F055"/>
    <w:rsid w:val="21104FAD"/>
    <w:rsid w:val="211F44E7"/>
    <w:rsid w:val="21965B5D"/>
    <w:rsid w:val="2256F1FC"/>
    <w:rsid w:val="22CDD4EA"/>
    <w:rsid w:val="22CF2D29"/>
    <w:rsid w:val="230A8C36"/>
    <w:rsid w:val="2319CFC2"/>
    <w:rsid w:val="23835754"/>
    <w:rsid w:val="23D0F045"/>
    <w:rsid w:val="23ECC38C"/>
    <w:rsid w:val="23FF2F12"/>
    <w:rsid w:val="242CE33A"/>
    <w:rsid w:val="2437867B"/>
    <w:rsid w:val="243DEA20"/>
    <w:rsid w:val="24463A75"/>
    <w:rsid w:val="246B7ABA"/>
    <w:rsid w:val="247699D7"/>
    <w:rsid w:val="24898544"/>
    <w:rsid w:val="2493C39E"/>
    <w:rsid w:val="24BBE874"/>
    <w:rsid w:val="24CC0D44"/>
    <w:rsid w:val="2512BA4A"/>
    <w:rsid w:val="2596C897"/>
    <w:rsid w:val="25B237CC"/>
    <w:rsid w:val="25C1BE21"/>
    <w:rsid w:val="25DAB95A"/>
    <w:rsid w:val="26308CB2"/>
    <w:rsid w:val="264E8E06"/>
    <w:rsid w:val="26B0D7A5"/>
    <w:rsid w:val="26C95EB4"/>
    <w:rsid w:val="276FF1F6"/>
    <w:rsid w:val="27A7A856"/>
    <w:rsid w:val="281621DB"/>
    <w:rsid w:val="2867D1F5"/>
    <w:rsid w:val="287D0B29"/>
    <w:rsid w:val="28F9B4ED"/>
    <w:rsid w:val="290FDAA1"/>
    <w:rsid w:val="2910345C"/>
    <w:rsid w:val="292D6B07"/>
    <w:rsid w:val="293E92FB"/>
    <w:rsid w:val="2A5C6D3A"/>
    <w:rsid w:val="2A8EEAB2"/>
    <w:rsid w:val="2B1D6E8D"/>
    <w:rsid w:val="2B5CBB9B"/>
    <w:rsid w:val="2B739CE2"/>
    <w:rsid w:val="2B83B985"/>
    <w:rsid w:val="2B8D2C44"/>
    <w:rsid w:val="2BEC5A58"/>
    <w:rsid w:val="2C0BA4CC"/>
    <w:rsid w:val="2C3A15F3"/>
    <w:rsid w:val="2C3C0598"/>
    <w:rsid w:val="2C5AD48C"/>
    <w:rsid w:val="2C756905"/>
    <w:rsid w:val="2C97F962"/>
    <w:rsid w:val="2C99A9B8"/>
    <w:rsid w:val="2C9C2141"/>
    <w:rsid w:val="2CA996F7"/>
    <w:rsid w:val="2CB10D9C"/>
    <w:rsid w:val="2CF9A3FD"/>
    <w:rsid w:val="2D0980FC"/>
    <w:rsid w:val="2D0E763C"/>
    <w:rsid w:val="2D6875C0"/>
    <w:rsid w:val="2D750C35"/>
    <w:rsid w:val="2DDE8B5C"/>
    <w:rsid w:val="2EBC81B0"/>
    <w:rsid w:val="2EC4126D"/>
    <w:rsid w:val="2EE05034"/>
    <w:rsid w:val="2F0075C4"/>
    <w:rsid w:val="2F3ABD69"/>
    <w:rsid w:val="2F58A1EE"/>
    <w:rsid w:val="2F713E6A"/>
    <w:rsid w:val="2F73A849"/>
    <w:rsid w:val="2F899BF8"/>
    <w:rsid w:val="30674CA9"/>
    <w:rsid w:val="30932F08"/>
    <w:rsid w:val="30BD6DB5"/>
    <w:rsid w:val="30CB8D0D"/>
    <w:rsid w:val="30D44CF0"/>
    <w:rsid w:val="3122D25A"/>
    <w:rsid w:val="3197398C"/>
    <w:rsid w:val="31AEB56D"/>
    <w:rsid w:val="31BDBA05"/>
    <w:rsid w:val="32016FF7"/>
    <w:rsid w:val="326DFFD7"/>
    <w:rsid w:val="32DB71AA"/>
    <w:rsid w:val="32DBFD51"/>
    <w:rsid w:val="32E77948"/>
    <w:rsid w:val="32FDBD22"/>
    <w:rsid w:val="333142C1"/>
    <w:rsid w:val="33483AF2"/>
    <w:rsid w:val="335B78A4"/>
    <w:rsid w:val="337CC617"/>
    <w:rsid w:val="33A55057"/>
    <w:rsid w:val="3439B49B"/>
    <w:rsid w:val="347407AF"/>
    <w:rsid w:val="34858627"/>
    <w:rsid w:val="34960962"/>
    <w:rsid w:val="34B28CBD"/>
    <w:rsid w:val="34C87D79"/>
    <w:rsid w:val="34F6270B"/>
    <w:rsid w:val="352F1067"/>
    <w:rsid w:val="356D1CDF"/>
    <w:rsid w:val="35C26EFD"/>
    <w:rsid w:val="35E50F51"/>
    <w:rsid w:val="36140492"/>
    <w:rsid w:val="362F9D45"/>
    <w:rsid w:val="36625F58"/>
    <w:rsid w:val="36AA866F"/>
    <w:rsid w:val="36AD5431"/>
    <w:rsid w:val="36DDBAE4"/>
    <w:rsid w:val="36DE2754"/>
    <w:rsid w:val="36EB3F4D"/>
    <w:rsid w:val="3763CF91"/>
    <w:rsid w:val="3764ED35"/>
    <w:rsid w:val="37B573B0"/>
    <w:rsid w:val="37FB34B0"/>
    <w:rsid w:val="382D0FEE"/>
    <w:rsid w:val="387143C8"/>
    <w:rsid w:val="3887C88E"/>
    <w:rsid w:val="389884BD"/>
    <w:rsid w:val="389A5DED"/>
    <w:rsid w:val="38B2DE9C"/>
    <w:rsid w:val="38D5CE7D"/>
    <w:rsid w:val="38DE0A7F"/>
    <w:rsid w:val="38EA3CAA"/>
    <w:rsid w:val="395AA433"/>
    <w:rsid w:val="3981E10C"/>
    <w:rsid w:val="398FCE98"/>
    <w:rsid w:val="39A77C76"/>
    <w:rsid w:val="39D36F24"/>
    <w:rsid w:val="3A71F8ED"/>
    <w:rsid w:val="3AFB7FF0"/>
    <w:rsid w:val="3BEA2FA5"/>
    <w:rsid w:val="3C166982"/>
    <w:rsid w:val="3CA45246"/>
    <w:rsid w:val="3CAF58FF"/>
    <w:rsid w:val="3D041810"/>
    <w:rsid w:val="3D15ED37"/>
    <w:rsid w:val="3D8686E1"/>
    <w:rsid w:val="3DAAE593"/>
    <w:rsid w:val="3DDA7B26"/>
    <w:rsid w:val="3E07CECA"/>
    <w:rsid w:val="3E2A1D64"/>
    <w:rsid w:val="3E399ADE"/>
    <w:rsid w:val="3E6BA03E"/>
    <w:rsid w:val="3E9D9366"/>
    <w:rsid w:val="3EA537BE"/>
    <w:rsid w:val="3ECC3FE9"/>
    <w:rsid w:val="3ED8C1A4"/>
    <w:rsid w:val="3EF63F3F"/>
    <w:rsid w:val="3F017D5B"/>
    <w:rsid w:val="3F0D3307"/>
    <w:rsid w:val="3F2125C0"/>
    <w:rsid w:val="3F34C6D2"/>
    <w:rsid w:val="3F3DA2A8"/>
    <w:rsid w:val="3F923AB8"/>
    <w:rsid w:val="3FC785EE"/>
    <w:rsid w:val="4016BBAE"/>
    <w:rsid w:val="407AB04A"/>
    <w:rsid w:val="409ABD80"/>
    <w:rsid w:val="40B909C2"/>
    <w:rsid w:val="40FBDB2D"/>
    <w:rsid w:val="40FEAE7E"/>
    <w:rsid w:val="410F775C"/>
    <w:rsid w:val="416C3D21"/>
    <w:rsid w:val="4175B023"/>
    <w:rsid w:val="41904E8F"/>
    <w:rsid w:val="41CF55D4"/>
    <w:rsid w:val="41DADA4D"/>
    <w:rsid w:val="41F629DA"/>
    <w:rsid w:val="420BB454"/>
    <w:rsid w:val="4280DB86"/>
    <w:rsid w:val="42A22085"/>
    <w:rsid w:val="42DC6604"/>
    <w:rsid w:val="42DD51F1"/>
    <w:rsid w:val="4323FDBC"/>
    <w:rsid w:val="43312C80"/>
    <w:rsid w:val="439A6E7C"/>
    <w:rsid w:val="43B79E8D"/>
    <w:rsid w:val="43C55692"/>
    <w:rsid w:val="43E4DB2D"/>
    <w:rsid w:val="446B3FC9"/>
    <w:rsid w:val="447E76BF"/>
    <w:rsid w:val="44B2A5AA"/>
    <w:rsid w:val="44DC4BC0"/>
    <w:rsid w:val="451EB522"/>
    <w:rsid w:val="4534A3A7"/>
    <w:rsid w:val="456E6591"/>
    <w:rsid w:val="45861A7B"/>
    <w:rsid w:val="458969B0"/>
    <w:rsid w:val="45F0B37E"/>
    <w:rsid w:val="460896EC"/>
    <w:rsid w:val="4619CAE4"/>
    <w:rsid w:val="465AC107"/>
    <w:rsid w:val="46618D32"/>
    <w:rsid w:val="46680582"/>
    <w:rsid w:val="469AEB75"/>
    <w:rsid w:val="46A1F2C9"/>
    <w:rsid w:val="46BE26FD"/>
    <w:rsid w:val="46CDAD37"/>
    <w:rsid w:val="46FB55A2"/>
    <w:rsid w:val="471B7460"/>
    <w:rsid w:val="4732DA16"/>
    <w:rsid w:val="475F16F9"/>
    <w:rsid w:val="47A22EA0"/>
    <w:rsid w:val="47A95883"/>
    <w:rsid w:val="47AA19A0"/>
    <w:rsid w:val="47B1C755"/>
    <w:rsid w:val="47F5E5E0"/>
    <w:rsid w:val="480DC6B3"/>
    <w:rsid w:val="48120697"/>
    <w:rsid w:val="481CDDA6"/>
    <w:rsid w:val="484E7E5F"/>
    <w:rsid w:val="487ABACD"/>
    <w:rsid w:val="48955C4A"/>
    <w:rsid w:val="489868AB"/>
    <w:rsid w:val="492636D0"/>
    <w:rsid w:val="494AA1D8"/>
    <w:rsid w:val="49C2B9D0"/>
    <w:rsid w:val="49C89E2A"/>
    <w:rsid w:val="49F31CD9"/>
    <w:rsid w:val="49FFBC38"/>
    <w:rsid w:val="4A13A44E"/>
    <w:rsid w:val="4A3D1C19"/>
    <w:rsid w:val="4A9A47BC"/>
    <w:rsid w:val="4B6C5EF6"/>
    <w:rsid w:val="4BA1E5E9"/>
    <w:rsid w:val="4BAEADA8"/>
    <w:rsid w:val="4BDC3816"/>
    <w:rsid w:val="4BF719CA"/>
    <w:rsid w:val="4C01D9F6"/>
    <w:rsid w:val="4C0F242B"/>
    <w:rsid w:val="4C123D7D"/>
    <w:rsid w:val="4C3FCD08"/>
    <w:rsid w:val="4C65524C"/>
    <w:rsid w:val="4C8D6B23"/>
    <w:rsid w:val="4CA425E8"/>
    <w:rsid w:val="4CCE0C2F"/>
    <w:rsid w:val="4D22F695"/>
    <w:rsid w:val="4D6273FB"/>
    <w:rsid w:val="4D7BC0EA"/>
    <w:rsid w:val="4D80F030"/>
    <w:rsid w:val="4D980A89"/>
    <w:rsid w:val="4DD5B612"/>
    <w:rsid w:val="4E0092EF"/>
    <w:rsid w:val="4E353EE4"/>
    <w:rsid w:val="4E417A87"/>
    <w:rsid w:val="4E6CEB91"/>
    <w:rsid w:val="4E80E394"/>
    <w:rsid w:val="4E82947F"/>
    <w:rsid w:val="4EA61F4C"/>
    <w:rsid w:val="4EC9169D"/>
    <w:rsid w:val="4ED83956"/>
    <w:rsid w:val="4EEBC59D"/>
    <w:rsid w:val="4F5BF9F7"/>
    <w:rsid w:val="4F78CF16"/>
    <w:rsid w:val="4F8A199D"/>
    <w:rsid w:val="4FA89DC2"/>
    <w:rsid w:val="4FCBDA6B"/>
    <w:rsid w:val="500B9B77"/>
    <w:rsid w:val="5022F13E"/>
    <w:rsid w:val="504D4CF0"/>
    <w:rsid w:val="5078237B"/>
    <w:rsid w:val="5099D9A7"/>
    <w:rsid w:val="5105EE43"/>
    <w:rsid w:val="510BF6A1"/>
    <w:rsid w:val="510FCA6A"/>
    <w:rsid w:val="511FD5CB"/>
    <w:rsid w:val="51A1AD82"/>
    <w:rsid w:val="5222C86C"/>
    <w:rsid w:val="522B2A87"/>
    <w:rsid w:val="52542287"/>
    <w:rsid w:val="5289EB87"/>
    <w:rsid w:val="528AAEF9"/>
    <w:rsid w:val="52E69885"/>
    <w:rsid w:val="532AE68D"/>
    <w:rsid w:val="534EA1F0"/>
    <w:rsid w:val="536AA4DE"/>
    <w:rsid w:val="539F37B9"/>
    <w:rsid w:val="53A52C8C"/>
    <w:rsid w:val="53E68CA0"/>
    <w:rsid w:val="542854D3"/>
    <w:rsid w:val="545AF792"/>
    <w:rsid w:val="546F7823"/>
    <w:rsid w:val="54918187"/>
    <w:rsid w:val="54D77573"/>
    <w:rsid w:val="54E7A29F"/>
    <w:rsid w:val="5531172B"/>
    <w:rsid w:val="55776F79"/>
    <w:rsid w:val="55D23B65"/>
    <w:rsid w:val="56294595"/>
    <w:rsid w:val="56567109"/>
    <w:rsid w:val="5656A828"/>
    <w:rsid w:val="569C3FB9"/>
    <w:rsid w:val="56B71802"/>
    <w:rsid w:val="56E7CF6E"/>
    <w:rsid w:val="56FEBFAD"/>
    <w:rsid w:val="57A1234E"/>
    <w:rsid w:val="57D917B2"/>
    <w:rsid w:val="5846204B"/>
    <w:rsid w:val="5851EED9"/>
    <w:rsid w:val="589D82D9"/>
    <w:rsid w:val="58CBA9BB"/>
    <w:rsid w:val="58DFE966"/>
    <w:rsid w:val="591306CC"/>
    <w:rsid w:val="5944F088"/>
    <w:rsid w:val="5971011F"/>
    <w:rsid w:val="5989F7E4"/>
    <w:rsid w:val="59B569DF"/>
    <w:rsid w:val="59BC69B8"/>
    <w:rsid w:val="59F8CB85"/>
    <w:rsid w:val="59FFB176"/>
    <w:rsid w:val="5A2A6D60"/>
    <w:rsid w:val="5A33FF85"/>
    <w:rsid w:val="5A467F84"/>
    <w:rsid w:val="5A57462A"/>
    <w:rsid w:val="5AA57278"/>
    <w:rsid w:val="5AB89D7F"/>
    <w:rsid w:val="5AC8EF39"/>
    <w:rsid w:val="5ACF968B"/>
    <w:rsid w:val="5B072F35"/>
    <w:rsid w:val="5B1930CF"/>
    <w:rsid w:val="5B743ADD"/>
    <w:rsid w:val="5BE935B9"/>
    <w:rsid w:val="5BF83401"/>
    <w:rsid w:val="5C07BA6A"/>
    <w:rsid w:val="5C47E775"/>
    <w:rsid w:val="5C56975E"/>
    <w:rsid w:val="5C71F7E7"/>
    <w:rsid w:val="5C76E98A"/>
    <w:rsid w:val="5C9C309D"/>
    <w:rsid w:val="5CAFC3CF"/>
    <w:rsid w:val="5CBB28B5"/>
    <w:rsid w:val="5D472F2D"/>
    <w:rsid w:val="5D58A9CB"/>
    <w:rsid w:val="5D6093CE"/>
    <w:rsid w:val="5DA4C4D4"/>
    <w:rsid w:val="5DACA04C"/>
    <w:rsid w:val="5DAD1245"/>
    <w:rsid w:val="5DC0B7F2"/>
    <w:rsid w:val="5E412E03"/>
    <w:rsid w:val="5E9F4E0B"/>
    <w:rsid w:val="5F6B279B"/>
    <w:rsid w:val="5F76B72F"/>
    <w:rsid w:val="5FB3BCB3"/>
    <w:rsid w:val="5FD507EF"/>
    <w:rsid w:val="6002B99A"/>
    <w:rsid w:val="600AD29A"/>
    <w:rsid w:val="6019B6BF"/>
    <w:rsid w:val="606F6C37"/>
    <w:rsid w:val="60AB0328"/>
    <w:rsid w:val="60C99F51"/>
    <w:rsid w:val="60E878AE"/>
    <w:rsid w:val="60F059F9"/>
    <w:rsid w:val="6102994F"/>
    <w:rsid w:val="61067592"/>
    <w:rsid w:val="612727BC"/>
    <w:rsid w:val="61304C13"/>
    <w:rsid w:val="6163862B"/>
    <w:rsid w:val="616E56B0"/>
    <w:rsid w:val="6185E3D6"/>
    <w:rsid w:val="619F7362"/>
    <w:rsid w:val="61AAB0E9"/>
    <w:rsid w:val="61ADBE77"/>
    <w:rsid w:val="61CFD96E"/>
    <w:rsid w:val="61D80A63"/>
    <w:rsid w:val="62310E0F"/>
    <w:rsid w:val="626B9483"/>
    <w:rsid w:val="62714155"/>
    <w:rsid w:val="62E0351D"/>
    <w:rsid w:val="62F96AA3"/>
    <w:rsid w:val="630E2AC5"/>
    <w:rsid w:val="63255101"/>
    <w:rsid w:val="636D0FAD"/>
    <w:rsid w:val="636D231E"/>
    <w:rsid w:val="63856BA6"/>
    <w:rsid w:val="63B1C084"/>
    <w:rsid w:val="63D82981"/>
    <w:rsid w:val="64613D66"/>
    <w:rsid w:val="647D99F0"/>
    <w:rsid w:val="64AA3BA4"/>
    <w:rsid w:val="64D24BE3"/>
    <w:rsid w:val="64E16BE1"/>
    <w:rsid w:val="64F3178A"/>
    <w:rsid w:val="650D9F1A"/>
    <w:rsid w:val="651CBFC1"/>
    <w:rsid w:val="65350436"/>
    <w:rsid w:val="6542FDF3"/>
    <w:rsid w:val="6544D898"/>
    <w:rsid w:val="65C63575"/>
    <w:rsid w:val="65E03472"/>
    <w:rsid w:val="660B445A"/>
    <w:rsid w:val="66185EBC"/>
    <w:rsid w:val="663FBFE5"/>
    <w:rsid w:val="664D5F0D"/>
    <w:rsid w:val="66D6BF5B"/>
    <w:rsid w:val="6701E870"/>
    <w:rsid w:val="6717A62E"/>
    <w:rsid w:val="671E21BE"/>
    <w:rsid w:val="673E16D9"/>
    <w:rsid w:val="67871052"/>
    <w:rsid w:val="68023BDA"/>
    <w:rsid w:val="687B56DB"/>
    <w:rsid w:val="68889302"/>
    <w:rsid w:val="68B0095F"/>
    <w:rsid w:val="68CCC003"/>
    <w:rsid w:val="68DB6D7F"/>
    <w:rsid w:val="691733ED"/>
    <w:rsid w:val="692B7575"/>
    <w:rsid w:val="69409723"/>
    <w:rsid w:val="69991AE1"/>
    <w:rsid w:val="69C7AF85"/>
    <w:rsid w:val="69D0980F"/>
    <w:rsid w:val="69E8AE4C"/>
    <w:rsid w:val="6A16DEB1"/>
    <w:rsid w:val="6A2A8200"/>
    <w:rsid w:val="6A38231B"/>
    <w:rsid w:val="6A728F34"/>
    <w:rsid w:val="6A7651C0"/>
    <w:rsid w:val="6A87C7F2"/>
    <w:rsid w:val="6ABD4FC8"/>
    <w:rsid w:val="6AE793DF"/>
    <w:rsid w:val="6B3DE938"/>
    <w:rsid w:val="6B423678"/>
    <w:rsid w:val="6BA6B90D"/>
    <w:rsid w:val="6BBAB86D"/>
    <w:rsid w:val="6BF518D3"/>
    <w:rsid w:val="6C1A03C5"/>
    <w:rsid w:val="6C37227A"/>
    <w:rsid w:val="6C75DF79"/>
    <w:rsid w:val="6C864A3F"/>
    <w:rsid w:val="6C9FA8D7"/>
    <w:rsid w:val="6CB0576D"/>
    <w:rsid w:val="6CC3B246"/>
    <w:rsid w:val="6CE6921C"/>
    <w:rsid w:val="6CF9D517"/>
    <w:rsid w:val="6D093A64"/>
    <w:rsid w:val="6D352CF4"/>
    <w:rsid w:val="6D8214BB"/>
    <w:rsid w:val="6E192DC0"/>
    <w:rsid w:val="6E22860A"/>
    <w:rsid w:val="6EDE1CA9"/>
    <w:rsid w:val="6EF547CE"/>
    <w:rsid w:val="6F1826F3"/>
    <w:rsid w:val="6F5B319F"/>
    <w:rsid w:val="6F6B7DA9"/>
    <w:rsid w:val="6FAA130E"/>
    <w:rsid w:val="6FE1198E"/>
    <w:rsid w:val="7021F88C"/>
    <w:rsid w:val="70816B82"/>
    <w:rsid w:val="70A30F1D"/>
    <w:rsid w:val="70B91204"/>
    <w:rsid w:val="70E634C2"/>
    <w:rsid w:val="712FE12B"/>
    <w:rsid w:val="718C73D1"/>
    <w:rsid w:val="71E493DC"/>
    <w:rsid w:val="72262C6C"/>
    <w:rsid w:val="72414A79"/>
    <w:rsid w:val="72557AA8"/>
    <w:rsid w:val="7273D0FA"/>
    <w:rsid w:val="727B28F1"/>
    <w:rsid w:val="729DBF38"/>
    <w:rsid w:val="733F4206"/>
    <w:rsid w:val="73759195"/>
    <w:rsid w:val="73AC2359"/>
    <w:rsid w:val="7412FCBD"/>
    <w:rsid w:val="746F20A4"/>
    <w:rsid w:val="74BE4A3E"/>
    <w:rsid w:val="74C08D69"/>
    <w:rsid w:val="7507E825"/>
    <w:rsid w:val="75225D7B"/>
    <w:rsid w:val="753B0BA6"/>
    <w:rsid w:val="7545E8E0"/>
    <w:rsid w:val="75461BEA"/>
    <w:rsid w:val="75488ED2"/>
    <w:rsid w:val="756EEDBD"/>
    <w:rsid w:val="75CC2916"/>
    <w:rsid w:val="75E39D3F"/>
    <w:rsid w:val="765CCF80"/>
    <w:rsid w:val="76B951B5"/>
    <w:rsid w:val="76FC3E58"/>
    <w:rsid w:val="777F833E"/>
    <w:rsid w:val="7786D7BE"/>
    <w:rsid w:val="77A6941A"/>
    <w:rsid w:val="77D77806"/>
    <w:rsid w:val="77F4A8F4"/>
    <w:rsid w:val="78B0F35C"/>
    <w:rsid w:val="78E07E4F"/>
    <w:rsid w:val="79020530"/>
    <w:rsid w:val="791901DF"/>
    <w:rsid w:val="7934097F"/>
    <w:rsid w:val="7945F98F"/>
    <w:rsid w:val="79494C94"/>
    <w:rsid w:val="79707EA3"/>
    <w:rsid w:val="7980DC1B"/>
    <w:rsid w:val="798C977C"/>
    <w:rsid w:val="799950EE"/>
    <w:rsid w:val="79CD7AC9"/>
    <w:rsid w:val="79D68DEC"/>
    <w:rsid w:val="79E3487A"/>
    <w:rsid w:val="7A451A90"/>
    <w:rsid w:val="7A69423A"/>
    <w:rsid w:val="7AB680E8"/>
    <w:rsid w:val="7B7BFA24"/>
    <w:rsid w:val="7BAADD12"/>
    <w:rsid w:val="7C172395"/>
    <w:rsid w:val="7C3F1D6B"/>
    <w:rsid w:val="7C527D9D"/>
    <w:rsid w:val="7CDB7957"/>
    <w:rsid w:val="7CEFB001"/>
    <w:rsid w:val="7D03E352"/>
    <w:rsid w:val="7D086A49"/>
    <w:rsid w:val="7D178284"/>
    <w:rsid w:val="7D197D06"/>
    <w:rsid w:val="7D4B9F4B"/>
    <w:rsid w:val="7D58B9FA"/>
    <w:rsid w:val="7DCAD5F6"/>
    <w:rsid w:val="7E0B2D07"/>
    <w:rsid w:val="7E65D76D"/>
    <w:rsid w:val="7E906265"/>
    <w:rsid w:val="7E99B865"/>
    <w:rsid w:val="7EBB1DEB"/>
    <w:rsid w:val="7ED257FC"/>
    <w:rsid w:val="7F268347"/>
    <w:rsid w:val="7F6EEB8E"/>
    <w:rsid w:val="7F721154"/>
    <w:rsid w:val="7F9968AE"/>
    <w:rsid w:val="7FA0F3D8"/>
    <w:rsid w:val="7FA5B391"/>
    <w:rsid w:val="7FA5D860"/>
    <w:rsid w:val="7FE8A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AB3CD"/>
  <w15:docId w15:val="{4A07BC1A-F63A-433E-A5B5-17C0F784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41F"/>
    <w:pPr>
      <w:tabs>
        <w:tab w:val="center" w:pos="4680"/>
        <w:tab w:val="right" w:pos="9360"/>
      </w:tabs>
    </w:pPr>
  </w:style>
  <w:style w:type="character" w:customStyle="1" w:styleId="HeaderChar">
    <w:name w:val="Header Char"/>
    <w:basedOn w:val="DefaultParagraphFont"/>
    <w:link w:val="Header"/>
    <w:uiPriority w:val="99"/>
    <w:rsid w:val="00DB641F"/>
  </w:style>
  <w:style w:type="paragraph" w:styleId="Footer">
    <w:name w:val="footer"/>
    <w:basedOn w:val="Normal"/>
    <w:link w:val="FooterChar"/>
    <w:uiPriority w:val="99"/>
    <w:unhideWhenUsed/>
    <w:rsid w:val="00DB641F"/>
    <w:pPr>
      <w:tabs>
        <w:tab w:val="center" w:pos="4680"/>
        <w:tab w:val="right" w:pos="9360"/>
      </w:tabs>
    </w:pPr>
  </w:style>
  <w:style w:type="character" w:customStyle="1" w:styleId="FooterChar">
    <w:name w:val="Footer Char"/>
    <w:basedOn w:val="DefaultParagraphFont"/>
    <w:link w:val="Footer"/>
    <w:uiPriority w:val="99"/>
    <w:rsid w:val="00DB641F"/>
  </w:style>
  <w:style w:type="paragraph" w:styleId="NormalWeb">
    <w:name w:val="Normal (Web)"/>
    <w:basedOn w:val="Normal"/>
    <w:uiPriority w:val="99"/>
    <w:unhideWhenUsed/>
    <w:rsid w:val="00DB641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862F61"/>
  </w:style>
  <w:style w:type="character" w:styleId="Hyperlink">
    <w:name w:val="Hyperlink"/>
    <w:basedOn w:val="DefaultParagraphFont"/>
    <w:uiPriority w:val="99"/>
    <w:semiHidden/>
    <w:unhideWhenUsed/>
    <w:rsid w:val="00862F61"/>
    <w:rPr>
      <w:color w:val="0000FF"/>
      <w:u w:val="single"/>
    </w:rPr>
  </w:style>
  <w:style w:type="paragraph" w:styleId="BalloonText">
    <w:name w:val="Balloon Text"/>
    <w:basedOn w:val="Normal"/>
    <w:link w:val="BalloonTextChar"/>
    <w:uiPriority w:val="99"/>
    <w:semiHidden/>
    <w:unhideWhenUsed/>
    <w:rsid w:val="00E929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299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191A"/>
    <w:rPr>
      <w:sz w:val="16"/>
      <w:szCs w:val="16"/>
    </w:rPr>
  </w:style>
  <w:style w:type="paragraph" w:styleId="CommentText">
    <w:name w:val="annotation text"/>
    <w:basedOn w:val="Normal"/>
    <w:link w:val="CommentTextChar"/>
    <w:uiPriority w:val="99"/>
    <w:semiHidden/>
    <w:unhideWhenUsed/>
    <w:rsid w:val="000F191A"/>
    <w:rPr>
      <w:sz w:val="20"/>
      <w:szCs w:val="20"/>
    </w:rPr>
  </w:style>
  <w:style w:type="character" w:customStyle="1" w:styleId="CommentTextChar">
    <w:name w:val="Comment Text Char"/>
    <w:basedOn w:val="DefaultParagraphFont"/>
    <w:link w:val="CommentText"/>
    <w:uiPriority w:val="99"/>
    <w:semiHidden/>
    <w:rsid w:val="000F191A"/>
    <w:rPr>
      <w:sz w:val="20"/>
      <w:szCs w:val="20"/>
    </w:rPr>
  </w:style>
  <w:style w:type="paragraph" w:styleId="CommentSubject">
    <w:name w:val="annotation subject"/>
    <w:basedOn w:val="CommentText"/>
    <w:next w:val="CommentText"/>
    <w:link w:val="CommentSubjectChar"/>
    <w:uiPriority w:val="99"/>
    <w:semiHidden/>
    <w:unhideWhenUsed/>
    <w:rsid w:val="000F191A"/>
    <w:rPr>
      <w:b/>
      <w:bCs/>
    </w:rPr>
  </w:style>
  <w:style w:type="character" w:customStyle="1" w:styleId="CommentSubjectChar">
    <w:name w:val="Comment Subject Char"/>
    <w:basedOn w:val="CommentTextChar"/>
    <w:link w:val="CommentSubject"/>
    <w:uiPriority w:val="99"/>
    <w:semiHidden/>
    <w:rsid w:val="000F191A"/>
    <w:rPr>
      <w:b/>
      <w:bCs/>
      <w:sz w:val="20"/>
      <w:szCs w:val="20"/>
    </w:rPr>
  </w:style>
  <w:style w:type="paragraph" w:styleId="ListParagraph">
    <w:name w:val="List Paragraph"/>
    <w:basedOn w:val="Normal"/>
    <w:uiPriority w:val="34"/>
    <w:qFormat/>
    <w:rsid w:val="000F191A"/>
    <w:pPr>
      <w:ind w:left="720"/>
      <w:contextualSpacing/>
    </w:pPr>
    <w:rPr>
      <w:rFonts w:ascii="Century Gothic" w:eastAsia="Century Gothic" w:hAnsi="Century Gothic" w:cs="Times New Roman"/>
      <w:sz w:val="22"/>
      <w:szCs w:val="22"/>
    </w:rPr>
  </w:style>
  <w:style w:type="paragraph" w:styleId="Revision">
    <w:name w:val="Revision"/>
    <w:hidden/>
    <w:uiPriority w:val="99"/>
    <w:semiHidden/>
    <w:rsid w:val="0077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03202">
      <w:bodyDiv w:val="1"/>
      <w:marLeft w:val="0"/>
      <w:marRight w:val="0"/>
      <w:marTop w:val="0"/>
      <w:marBottom w:val="0"/>
      <w:divBdr>
        <w:top w:val="none" w:sz="0" w:space="0" w:color="auto"/>
        <w:left w:val="none" w:sz="0" w:space="0" w:color="auto"/>
        <w:bottom w:val="none" w:sz="0" w:space="0" w:color="auto"/>
        <w:right w:val="none" w:sz="0" w:space="0" w:color="auto"/>
      </w:divBdr>
      <w:divsChild>
        <w:div w:id="393548240">
          <w:marLeft w:val="-48"/>
          <w:marRight w:val="0"/>
          <w:marTop w:val="0"/>
          <w:marBottom w:val="0"/>
          <w:divBdr>
            <w:top w:val="none" w:sz="0" w:space="0" w:color="auto"/>
            <w:left w:val="none" w:sz="0" w:space="0" w:color="auto"/>
            <w:bottom w:val="none" w:sz="0" w:space="0" w:color="auto"/>
            <w:right w:val="none" w:sz="0" w:space="0" w:color="auto"/>
          </w:divBdr>
        </w:div>
        <w:div w:id="1832718266">
          <w:marLeft w:val="-48"/>
          <w:marRight w:val="0"/>
          <w:marTop w:val="0"/>
          <w:marBottom w:val="0"/>
          <w:divBdr>
            <w:top w:val="none" w:sz="0" w:space="0" w:color="auto"/>
            <w:left w:val="none" w:sz="0" w:space="0" w:color="auto"/>
            <w:bottom w:val="none" w:sz="0" w:space="0" w:color="auto"/>
            <w:right w:val="none" w:sz="0" w:space="0" w:color="auto"/>
          </w:divBdr>
        </w:div>
        <w:div w:id="889802724">
          <w:marLeft w:val="-48"/>
          <w:marRight w:val="0"/>
          <w:marTop w:val="0"/>
          <w:marBottom w:val="0"/>
          <w:divBdr>
            <w:top w:val="none" w:sz="0" w:space="0" w:color="auto"/>
            <w:left w:val="none" w:sz="0" w:space="0" w:color="auto"/>
            <w:bottom w:val="none" w:sz="0" w:space="0" w:color="auto"/>
            <w:right w:val="none" w:sz="0" w:space="0" w:color="auto"/>
          </w:divBdr>
        </w:div>
      </w:divsChild>
    </w:div>
    <w:div w:id="552431239">
      <w:bodyDiv w:val="1"/>
      <w:marLeft w:val="0"/>
      <w:marRight w:val="0"/>
      <w:marTop w:val="0"/>
      <w:marBottom w:val="0"/>
      <w:divBdr>
        <w:top w:val="none" w:sz="0" w:space="0" w:color="auto"/>
        <w:left w:val="none" w:sz="0" w:space="0" w:color="auto"/>
        <w:bottom w:val="none" w:sz="0" w:space="0" w:color="auto"/>
        <w:right w:val="none" w:sz="0" w:space="0" w:color="auto"/>
      </w:divBdr>
      <w:divsChild>
        <w:div w:id="1253009747">
          <w:marLeft w:val="-43"/>
          <w:marRight w:val="0"/>
          <w:marTop w:val="0"/>
          <w:marBottom w:val="0"/>
          <w:divBdr>
            <w:top w:val="none" w:sz="0" w:space="0" w:color="auto"/>
            <w:left w:val="none" w:sz="0" w:space="0" w:color="auto"/>
            <w:bottom w:val="none" w:sz="0" w:space="0" w:color="auto"/>
            <w:right w:val="none" w:sz="0" w:space="0" w:color="auto"/>
          </w:divBdr>
        </w:div>
        <w:div w:id="1033962616">
          <w:marLeft w:val="-43"/>
          <w:marRight w:val="0"/>
          <w:marTop w:val="0"/>
          <w:marBottom w:val="0"/>
          <w:divBdr>
            <w:top w:val="none" w:sz="0" w:space="0" w:color="auto"/>
            <w:left w:val="none" w:sz="0" w:space="0" w:color="auto"/>
            <w:bottom w:val="none" w:sz="0" w:space="0" w:color="auto"/>
            <w:right w:val="none" w:sz="0" w:space="0" w:color="auto"/>
          </w:divBdr>
        </w:div>
        <w:div w:id="827476709">
          <w:marLeft w:val="-43"/>
          <w:marRight w:val="0"/>
          <w:marTop w:val="0"/>
          <w:marBottom w:val="0"/>
          <w:divBdr>
            <w:top w:val="none" w:sz="0" w:space="0" w:color="auto"/>
            <w:left w:val="none" w:sz="0" w:space="0" w:color="auto"/>
            <w:bottom w:val="none" w:sz="0" w:space="0" w:color="auto"/>
            <w:right w:val="none" w:sz="0" w:space="0" w:color="auto"/>
          </w:divBdr>
        </w:div>
      </w:divsChild>
    </w:div>
    <w:div w:id="1630555078">
      <w:bodyDiv w:val="1"/>
      <w:marLeft w:val="0"/>
      <w:marRight w:val="0"/>
      <w:marTop w:val="0"/>
      <w:marBottom w:val="0"/>
      <w:divBdr>
        <w:top w:val="none" w:sz="0" w:space="0" w:color="auto"/>
        <w:left w:val="none" w:sz="0" w:space="0" w:color="auto"/>
        <w:bottom w:val="none" w:sz="0" w:space="0" w:color="auto"/>
        <w:right w:val="none" w:sz="0" w:space="0" w:color="auto"/>
      </w:divBdr>
    </w:div>
    <w:div w:id="1744402749">
      <w:bodyDiv w:val="1"/>
      <w:marLeft w:val="0"/>
      <w:marRight w:val="0"/>
      <w:marTop w:val="0"/>
      <w:marBottom w:val="0"/>
      <w:divBdr>
        <w:top w:val="none" w:sz="0" w:space="0" w:color="auto"/>
        <w:left w:val="none" w:sz="0" w:space="0" w:color="auto"/>
        <w:bottom w:val="none" w:sz="0" w:space="0" w:color="auto"/>
        <w:right w:val="none" w:sz="0" w:space="0" w:color="auto"/>
      </w:divBdr>
    </w:div>
    <w:div w:id="1760101423">
      <w:bodyDiv w:val="1"/>
      <w:marLeft w:val="0"/>
      <w:marRight w:val="0"/>
      <w:marTop w:val="0"/>
      <w:marBottom w:val="0"/>
      <w:divBdr>
        <w:top w:val="none" w:sz="0" w:space="0" w:color="auto"/>
        <w:left w:val="none" w:sz="0" w:space="0" w:color="auto"/>
        <w:bottom w:val="none" w:sz="0" w:space="0" w:color="auto"/>
        <w:right w:val="none" w:sz="0" w:space="0" w:color="auto"/>
      </w:divBdr>
    </w:div>
    <w:div w:id="1930654597">
      <w:bodyDiv w:val="1"/>
      <w:marLeft w:val="0"/>
      <w:marRight w:val="0"/>
      <w:marTop w:val="0"/>
      <w:marBottom w:val="0"/>
      <w:divBdr>
        <w:top w:val="none" w:sz="0" w:space="0" w:color="auto"/>
        <w:left w:val="none" w:sz="0" w:space="0" w:color="auto"/>
        <w:bottom w:val="none" w:sz="0" w:space="0" w:color="auto"/>
        <w:right w:val="none" w:sz="0" w:space="0" w:color="auto"/>
      </w:divBdr>
    </w:div>
    <w:div w:id="208294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Internet/FSE_DOCUMENTS/stelprdb5375619.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ae86c1075bdf4f15" Type="http://schemas.microsoft.com/office/2018/08/relationships/commentsExtensible" Target="commentsExtensible.xml"/><Relationship Id="rId10" Type="http://schemas.openxmlformats.org/officeDocument/2006/relationships/hyperlink" Target="https://www.firescience.gov/projects/14-1-06-18/project/14-1-06-18_final_report.pdf" TargetMode="External"/><Relationship Id="rId4" Type="http://schemas.openxmlformats.org/officeDocument/2006/relationships/settings" Target="settings.xml"/><Relationship Id="rId9" Type="http://schemas.openxmlformats.org/officeDocument/2006/relationships/hyperlink" Target="https://www.fs.usda.gov/Internet/FSE_DOCUMENTS/stelprdb5375619.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D7BE-C52A-F547-9383-91C5C749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400</Words>
  <Characters>14295</Characters>
  <Application>Microsoft Office Word</Application>
  <DocSecurity>0</DocSecurity>
  <Lines>621</Lines>
  <Paragraphs>204</Paragraphs>
  <ScaleCrop>false</ScaleCrop>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dcterms:created xsi:type="dcterms:W3CDTF">2020-03-19T13:18:00Z</dcterms:created>
  <dcterms:modified xsi:type="dcterms:W3CDTF">2020-03-19T21:00:00Z</dcterms:modified>
</cp:coreProperties>
</file>