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5E37" w14:textId="77777777" w:rsidR="00B82BB6" w:rsidRPr="004C5A08" w:rsidRDefault="00806A47" w:rsidP="006A6894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4C5A08">
        <w:rPr>
          <w:rFonts w:ascii="Century Gothic" w:hAnsi="Century Gothic"/>
          <w:b/>
        </w:rPr>
        <w:t>NASA DEVELOP National Program</w:t>
      </w:r>
    </w:p>
    <w:p w14:paraId="0070326F" w14:textId="77777777" w:rsidR="00BA5773" w:rsidRPr="004360B4" w:rsidRDefault="006A6894" w:rsidP="00F6325C">
      <w:pPr>
        <w:spacing w:after="0" w:line="240" w:lineRule="auto"/>
        <w:jc w:val="right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  <w:noProof/>
        </w:rPr>
        <w:drawing>
          <wp:inline distT="0" distB="0" distL="0" distR="0" wp14:anchorId="33E997D0" wp14:editId="2371C415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A47" w:rsidRPr="004C5A08">
        <w:rPr>
          <w:rFonts w:ascii="Century Gothic" w:hAnsi="Century Gothic" w:cs="Arial"/>
        </w:rPr>
        <w:t>Jet Propulsion Laboratory</w:t>
      </w:r>
    </w:p>
    <w:p w14:paraId="6B4B869E" w14:textId="77777777" w:rsidR="00BA5773" w:rsidRPr="004360B4" w:rsidRDefault="00A174D1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 w:rsidRPr="004360B4">
        <w:rPr>
          <w:rFonts w:ascii="Century Gothic" w:hAnsi="Century Gothic" w:cs="Arial"/>
          <w:b/>
        </w:rPr>
        <w:t>Fall</w:t>
      </w:r>
      <w:r w:rsidR="00F76AD7" w:rsidRPr="004360B4">
        <w:rPr>
          <w:rFonts w:ascii="Century Gothic" w:hAnsi="Century Gothic" w:cs="Arial"/>
          <w:b/>
        </w:rPr>
        <w:t xml:space="preserve"> 2013</w:t>
      </w:r>
    </w:p>
    <w:p w14:paraId="4B784160" w14:textId="77777777" w:rsidR="00BA5773" w:rsidRPr="004360B4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5F70ED7E" w14:textId="77777777" w:rsidR="00C63755" w:rsidRPr="004C5A08" w:rsidRDefault="00806A47" w:rsidP="00C63755">
      <w:pPr>
        <w:spacing w:after="0" w:line="240" w:lineRule="auto"/>
        <w:jc w:val="center"/>
        <w:rPr>
          <w:rFonts w:ascii="Century Gothic" w:eastAsia="Times New Roman" w:hAnsi="Century Gothic"/>
        </w:rPr>
      </w:pPr>
      <w:r w:rsidRPr="004C5A08">
        <w:rPr>
          <w:rFonts w:ascii="Century Gothic" w:eastAsia="Times New Roman" w:hAnsi="Century Gothic" w:cs="Arial"/>
          <w:b/>
          <w:bCs/>
        </w:rPr>
        <w:t>Disasters Damage Assessment</w:t>
      </w:r>
    </w:p>
    <w:p w14:paraId="0A53F104" w14:textId="77777777" w:rsidR="00627E8A" w:rsidRPr="004C5A08" w:rsidRDefault="00627E8A" w:rsidP="00627E8A">
      <w:pPr>
        <w:spacing w:after="0" w:line="240" w:lineRule="auto"/>
        <w:jc w:val="center"/>
        <w:rPr>
          <w:rFonts w:ascii="Century Gothic" w:eastAsia="Times New Roman" w:hAnsi="Century Gothic" w:cs="Arial"/>
          <w:i/>
          <w:iCs/>
        </w:rPr>
      </w:pPr>
      <w:r w:rsidRPr="004C5A08">
        <w:rPr>
          <w:rFonts w:ascii="Century Gothic" w:eastAsia="Times New Roman" w:hAnsi="Century Gothic" w:cs="Arial"/>
          <w:i/>
          <w:iCs/>
        </w:rPr>
        <w:t xml:space="preserve">Bridging the Gap Between Remote Sensing and GIS </w:t>
      </w:r>
    </w:p>
    <w:p w14:paraId="5151CBB1" w14:textId="77777777" w:rsidR="00C63755" w:rsidRPr="004C5A08" w:rsidRDefault="00C63755" w:rsidP="00C63755">
      <w:pPr>
        <w:spacing w:after="0" w:line="240" w:lineRule="auto"/>
        <w:rPr>
          <w:rFonts w:ascii="Century Gothic" w:hAnsi="Century Gothic" w:cs="Arial"/>
        </w:rPr>
      </w:pPr>
    </w:p>
    <w:p w14:paraId="4A0029B4" w14:textId="31D21BE8" w:rsidR="00E507D0" w:rsidRPr="004C5A08" w:rsidRDefault="00E507D0" w:rsidP="00BA5773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Team Lead:</w:t>
      </w:r>
      <w:r w:rsidRPr="004C5A08">
        <w:rPr>
          <w:rFonts w:ascii="Century Gothic" w:hAnsi="Century Gothic" w:cs="Arial"/>
        </w:rPr>
        <w:t xml:space="preserve"> </w:t>
      </w:r>
      <w:r w:rsidR="00C63755" w:rsidRPr="004C5A08">
        <w:rPr>
          <w:rFonts w:ascii="Century Gothic" w:hAnsi="Century Gothic" w:cs="Arial"/>
        </w:rPr>
        <w:t>Judy Cheng (U</w:t>
      </w:r>
      <w:r w:rsidR="00105177" w:rsidRPr="004C5A08">
        <w:rPr>
          <w:rFonts w:ascii="Century Gothic" w:hAnsi="Century Gothic" w:cs="Arial"/>
        </w:rPr>
        <w:t>niversity of California, Los Angeles</w:t>
      </w:r>
      <w:r w:rsidR="00560FC1">
        <w:rPr>
          <w:rFonts w:ascii="Century Gothic" w:hAnsi="Century Gothic" w:cs="Arial"/>
        </w:rPr>
        <w:t>)</w:t>
      </w:r>
    </w:p>
    <w:p w14:paraId="034CC785" w14:textId="77777777" w:rsidR="00E507D0" w:rsidRPr="004C5A08" w:rsidRDefault="00E507D0" w:rsidP="00BA5773">
      <w:pPr>
        <w:spacing w:after="0" w:line="240" w:lineRule="auto"/>
        <w:rPr>
          <w:rFonts w:ascii="Century Gothic" w:hAnsi="Century Gothic" w:cs="Arial"/>
        </w:rPr>
      </w:pPr>
    </w:p>
    <w:p w14:paraId="338EE6B9" w14:textId="77777777" w:rsidR="002E4378" w:rsidRPr="004C5A08" w:rsidRDefault="002E4378" w:rsidP="00BA5773">
      <w:pPr>
        <w:spacing w:after="0" w:line="240" w:lineRule="auto"/>
        <w:rPr>
          <w:rFonts w:ascii="Century Gothic" w:hAnsi="Century Gothic" w:cs="Arial"/>
          <w:b/>
        </w:rPr>
      </w:pPr>
      <w:r w:rsidRPr="004C5A08">
        <w:rPr>
          <w:rFonts w:ascii="Century Gothic" w:hAnsi="Century Gothic" w:cs="Arial"/>
          <w:b/>
        </w:rPr>
        <w:t>Team Members:</w:t>
      </w:r>
    </w:p>
    <w:p w14:paraId="0C3623E6" w14:textId="77777777" w:rsidR="002E4378" w:rsidRPr="004C5A08" w:rsidRDefault="002E4378" w:rsidP="00BA5773">
      <w:pPr>
        <w:spacing w:after="0" w:line="240" w:lineRule="auto"/>
        <w:rPr>
          <w:rFonts w:ascii="Century Gothic" w:hAnsi="Century Gothic" w:cs="Arial"/>
        </w:rPr>
        <w:sectPr w:rsidR="002E4378" w:rsidRPr="004C5A08" w:rsidSect="00C8247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0BED1F" w14:textId="77777777" w:rsidR="00C63755" w:rsidRPr="004C5A08" w:rsidRDefault="00C63755" w:rsidP="00C63755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4C5A08">
        <w:rPr>
          <w:rFonts w:ascii="Century Gothic" w:hAnsi="Century Gothic" w:cs="Arial"/>
          <w:sz w:val="22"/>
          <w:szCs w:val="22"/>
        </w:rPr>
        <w:t xml:space="preserve">Sara </w:t>
      </w:r>
      <w:proofErr w:type="spellStart"/>
      <w:r w:rsidRPr="004C5A08">
        <w:rPr>
          <w:rFonts w:ascii="Century Gothic" w:hAnsi="Century Gothic" w:cs="Arial"/>
          <w:sz w:val="22"/>
          <w:szCs w:val="22"/>
        </w:rPr>
        <w:t>Lafia</w:t>
      </w:r>
      <w:proofErr w:type="spellEnd"/>
      <w:r w:rsidRPr="004C5A08">
        <w:rPr>
          <w:rFonts w:ascii="Century Gothic" w:hAnsi="Century Gothic" w:cs="Arial"/>
          <w:sz w:val="22"/>
          <w:szCs w:val="22"/>
        </w:rPr>
        <w:t xml:space="preserve"> (Cal</w:t>
      </w:r>
      <w:r w:rsidR="00105177" w:rsidRPr="004C5A08">
        <w:rPr>
          <w:rFonts w:ascii="Century Gothic" w:hAnsi="Century Gothic" w:cs="Arial"/>
          <w:sz w:val="22"/>
          <w:szCs w:val="22"/>
        </w:rPr>
        <w:t>ifornia State Polytechnic University, Pomona</w:t>
      </w:r>
      <w:r w:rsidRPr="004C5A08">
        <w:rPr>
          <w:rFonts w:ascii="Century Gothic" w:hAnsi="Century Gothic" w:cs="Arial"/>
          <w:sz w:val="22"/>
          <w:szCs w:val="22"/>
        </w:rPr>
        <w:t>)</w:t>
      </w:r>
    </w:p>
    <w:p w14:paraId="28948B71" w14:textId="77777777" w:rsidR="00C63755" w:rsidRPr="004C5A08" w:rsidRDefault="00C63755" w:rsidP="00C63755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4C5A08">
        <w:rPr>
          <w:rFonts w:ascii="Century Gothic" w:hAnsi="Century Gothic" w:cs="Arial"/>
          <w:sz w:val="22"/>
          <w:szCs w:val="22"/>
        </w:rPr>
        <w:t>Rodell Zorilla (U</w:t>
      </w:r>
      <w:r w:rsidR="00105177" w:rsidRPr="004C5A08">
        <w:rPr>
          <w:rFonts w:ascii="Century Gothic" w:hAnsi="Century Gothic" w:cs="Arial"/>
          <w:sz w:val="22"/>
          <w:szCs w:val="22"/>
        </w:rPr>
        <w:t>niversity of California, Los Angeles</w:t>
      </w:r>
      <w:r w:rsidRPr="004C5A08">
        <w:rPr>
          <w:rFonts w:ascii="Century Gothic" w:hAnsi="Century Gothic" w:cs="Arial"/>
          <w:sz w:val="22"/>
          <w:szCs w:val="22"/>
        </w:rPr>
        <w:t>)</w:t>
      </w:r>
      <w:bookmarkStart w:id="0" w:name="_GoBack"/>
      <w:bookmarkEnd w:id="0"/>
    </w:p>
    <w:p w14:paraId="65B624F9" w14:textId="77777777" w:rsidR="002E4378" w:rsidRPr="004C5A08" w:rsidRDefault="002E4378" w:rsidP="00BA5773">
      <w:pPr>
        <w:spacing w:after="0" w:line="240" w:lineRule="auto"/>
        <w:rPr>
          <w:rFonts w:ascii="Century Gothic" w:hAnsi="Century Gothic" w:cs="Arial"/>
        </w:rPr>
      </w:pPr>
    </w:p>
    <w:p w14:paraId="17B543C5" w14:textId="77777777" w:rsidR="002E4378" w:rsidRPr="004C5A08" w:rsidRDefault="002E4378" w:rsidP="00BA5773">
      <w:pPr>
        <w:spacing w:after="0" w:line="240" w:lineRule="auto"/>
        <w:rPr>
          <w:rFonts w:ascii="Century Gothic" w:hAnsi="Century Gothic" w:cs="Arial"/>
          <w:b/>
        </w:rPr>
      </w:pPr>
      <w:r w:rsidRPr="004C5A08">
        <w:rPr>
          <w:rFonts w:ascii="Century Gothic" w:hAnsi="Century Gothic" w:cs="Arial"/>
          <w:b/>
        </w:rPr>
        <w:t>Advisors &amp; Mentors:</w:t>
      </w:r>
    </w:p>
    <w:p w14:paraId="1FF591D8" w14:textId="77777777" w:rsidR="002E4378" w:rsidRPr="004C5A08" w:rsidRDefault="002E4378" w:rsidP="00BA5773">
      <w:pPr>
        <w:spacing w:after="0" w:line="240" w:lineRule="auto"/>
        <w:rPr>
          <w:rFonts w:ascii="Century Gothic" w:hAnsi="Century Gothic" w:cs="Arial"/>
        </w:rPr>
        <w:sectPr w:rsidR="002E4378" w:rsidRPr="004C5A08" w:rsidSect="002E4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E8C491" w14:textId="77777777" w:rsidR="00C63755" w:rsidRPr="004C5A08" w:rsidRDefault="00C63755" w:rsidP="00C63755">
      <w:pPr>
        <w:spacing w:after="0" w:line="240" w:lineRule="auto"/>
        <w:rPr>
          <w:rFonts w:ascii="Century Gothic" w:eastAsia="Times New Roman" w:hAnsi="Century Gothic"/>
        </w:rPr>
      </w:pPr>
      <w:r w:rsidRPr="004C5A08">
        <w:rPr>
          <w:rFonts w:ascii="Century Gothic" w:eastAsia="Times New Roman" w:hAnsi="Century Gothic" w:cs="Arial"/>
        </w:rPr>
        <w:t>Dr. Sang-Ho Yun (</w:t>
      </w:r>
      <w:r w:rsidR="000D453C" w:rsidRPr="004C5A08">
        <w:rPr>
          <w:rFonts w:ascii="Century Gothic" w:eastAsia="Times New Roman" w:hAnsi="Century Gothic" w:cs="Arial"/>
        </w:rPr>
        <w:t xml:space="preserve">Processing System Lead of ARIA Team at Jet Propulsion Laboratory/ California Institute of Technology) </w:t>
      </w:r>
    </w:p>
    <w:p w14:paraId="3EC9B1E3" w14:textId="77777777" w:rsidR="00C63755" w:rsidRPr="004C5A08" w:rsidRDefault="00C63755" w:rsidP="00C63755">
      <w:pPr>
        <w:spacing w:after="0" w:line="240" w:lineRule="auto"/>
        <w:rPr>
          <w:rFonts w:ascii="Century Gothic" w:eastAsia="Times New Roman" w:hAnsi="Century Gothic"/>
        </w:rPr>
      </w:pPr>
      <w:r w:rsidRPr="004C5A08">
        <w:rPr>
          <w:rFonts w:ascii="Century Gothic" w:eastAsia="Times New Roman" w:hAnsi="Century Gothic" w:cs="Arial"/>
        </w:rPr>
        <w:t>Ben</w:t>
      </w:r>
      <w:r w:rsidR="00D74989" w:rsidRPr="004C5A08">
        <w:rPr>
          <w:rFonts w:ascii="Century Gothic" w:eastAsia="Times New Roman" w:hAnsi="Century Gothic" w:cs="Arial"/>
        </w:rPr>
        <w:t>jamin</w:t>
      </w:r>
      <w:r w:rsidRPr="004C5A08">
        <w:rPr>
          <w:rFonts w:ascii="Century Gothic" w:eastAsia="Times New Roman" w:hAnsi="Century Gothic" w:cs="Arial"/>
        </w:rPr>
        <w:t xml:space="preserve"> Holt (Jet Propulsion Laboratory)</w:t>
      </w:r>
    </w:p>
    <w:p w14:paraId="5ABA28AE" w14:textId="77777777" w:rsidR="003B2A86" w:rsidRPr="004C5A08" w:rsidRDefault="003B2A86" w:rsidP="003B2A86">
      <w:pPr>
        <w:spacing w:after="0" w:line="240" w:lineRule="auto"/>
        <w:rPr>
          <w:rFonts w:ascii="Century Gothic" w:hAnsi="Century Gothic" w:cs="Arial"/>
          <w:b/>
        </w:rPr>
      </w:pPr>
    </w:p>
    <w:p w14:paraId="32B78589" w14:textId="77777777" w:rsidR="003B2A86" w:rsidRPr="004C5A08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Applied Sciences National Applications Addressed:</w:t>
      </w:r>
      <w:r w:rsidRPr="004C5A08">
        <w:rPr>
          <w:rFonts w:ascii="Century Gothic" w:hAnsi="Century Gothic" w:cs="Arial"/>
        </w:rPr>
        <w:t xml:space="preserve"> </w:t>
      </w:r>
    </w:p>
    <w:p w14:paraId="458AA8F1" w14:textId="77777777" w:rsidR="003B2A86" w:rsidRPr="004C5A08" w:rsidRDefault="00C63755" w:rsidP="003B2A8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</w:rPr>
        <w:t>Disasters</w:t>
      </w:r>
    </w:p>
    <w:p w14:paraId="73800D06" w14:textId="77777777" w:rsidR="003B2A86" w:rsidRPr="004C5A08" w:rsidRDefault="003B2A86" w:rsidP="003B2A86">
      <w:pPr>
        <w:spacing w:after="0" w:line="240" w:lineRule="auto"/>
        <w:rPr>
          <w:rFonts w:ascii="Century Gothic" w:hAnsi="Century Gothic" w:cs="Arial"/>
          <w:b/>
        </w:rPr>
      </w:pPr>
    </w:p>
    <w:p w14:paraId="12809977" w14:textId="515E1AF9" w:rsidR="003B2A86" w:rsidRPr="004C5A08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Study Area:</w:t>
      </w:r>
      <w:r w:rsidR="00105177" w:rsidRPr="004C5A08">
        <w:rPr>
          <w:rFonts w:ascii="Century Gothic" w:hAnsi="Century Gothic" w:cs="Arial"/>
          <w:b/>
        </w:rPr>
        <w:t xml:space="preserve"> </w:t>
      </w:r>
      <w:r w:rsidRPr="004C5A08">
        <w:rPr>
          <w:rFonts w:ascii="Century Gothic" w:hAnsi="Century Gothic" w:cs="Arial"/>
        </w:rPr>
        <w:t xml:space="preserve"> </w:t>
      </w:r>
      <w:r w:rsidR="00105177" w:rsidRPr="004C5A08">
        <w:rPr>
          <w:rFonts w:ascii="Century Gothic" w:hAnsi="Century Gothic" w:cs="Arial"/>
        </w:rPr>
        <w:t>Pasadena, California; Moore, Oklahoma</w:t>
      </w:r>
    </w:p>
    <w:p w14:paraId="6A8C2E7D" w14:textId="77777777" w:rsidR="00CC559E" w:rsidRPr="004C5A08" w:rsidRDefault="00CC559E" w:rsidP="003B2A86">
      <w:pPr>
        <w:spacing w:after="0" w:line="240" w:lineRule="auto"/>
        <w:rPr>
          <w:rFonts w:ascii="Century Gothic" w:hAnsi="Century Gothic" w:cs="Arial"/>
        </w:rPr>
      </w:pPr>
    </w:p>
    <w:p w14:paraId="1EE05D76" w14:textId="77777777" w:rsidR="003B2A86" w:rsidRPr="004C5A08" w:rsidRDefault="003B2A86" w:rsidP="003B2A8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Study Period:</w:t>
      </w:r>
      <w:r w:rsidRPr="004C5A08">
        <w:rPr>
          <w:rFonts w:ascii="Century Gothic" w:hAnsi="Century Gothic" w:cs="Arial"/>
        </w:rPr>
        <w:t xml:space="preserve"> </w:t>
      </w:r>
      <w:r w:rsidR="00105177" w:rsidRPr="004C5A08">
        <w:rPr>
          <w:rFonts w:ascii="Century Gothic" w:hAnsi="Century Gothic" w:cs="Arial"/>
        </w:rPr>
        <w:t>April 2009</w:t>
      </w:r>
      <w:r w:rsidR="00C63755" w:rsidRPr="004C5A08">
        <w:rPr>
          <w:rFonts w:ascii="Century Gothic" w:hAnsi="Century Gothic" w:cs="Arial"/>
        </w:rPr>
        <w:t xml:space="preserve"> – </w:t>
      </w:r>
      <w:r w:rsidR="00105177" w:rsidRPr="004C5A08">
        <w:rPr>
          <w:rFonts w:ascii="Century Gothic" w:hAnsi="Century Gothic" w:cs="Arial"/>
        </w:rPr>
        <w:t>May 2012</w:t>
      </w:r>
    </w:p>
    <w:p w14:paraId="206E287F" w14:textId="77777777" w:rsidR="00677CB8" w:rsidRPr="004C5A08" w:rsidRDefault="00677CB8" w:rsidP="00BA5773">
      <w:pPr>
        <w:spacing w:after="0" w:line="240" w:lineRule="auto"/>
        <w:rPr>
          <w:rFonts w:ascii="Century Gothic" w:hAnsi="Century Gothic" w:cs="Arial"/>
        </w:rPr>
      </w:pPr>
    </w:p>
    <w:p w14:paraId="3D14658E" w14:textId="77777777" w:rsidR="00B82BB6" w:rsidRPr="004C5A08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Community Concerns</w:t>
      </w:r>
    </w:p>
    <w:p w14:paraId="5288D51F" w14:textId="77777777" w:rsidR="00B82BB6" w:rsidRPr="004C5A08" w:rsidRDefault="00C63755" w:rsidP="00B82BB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</w:rPr>
        <w:t>Natural disaster</w:t>
      </w:r>
      <w:r w:rsidR="008F2B5E" w:rsidRPr="004C5A08">
        <w:rPr>
          <w:rFonts w:ascii="Century Gothic" w:hAnsi="Century Gothic" w:cs="Arial"/>
        </w:rPr>
        <w:t xml:space="preserve">s </w:t>
      </w:r>
      <w:r w:rsidRPr="004C5A08">
        <w:rPr>
          <w:rFonts w:ascii="Century Gothic" w:hAnsi="Century Gothic" w:cs="Arial"/>
        </w:rPr>
        <w:t>claim the lives of many people and cause economic losses that can total in the billions of dollars.</w:t>
      </w:r>
      <w:r w:rsidR="00D74989" w:rsidRPr="004C5A08">
        <w:rPr>
          <w:rFonts w:ascii="Century Gothic" w:hAnsi="Century Gothic" w:cs="Arial"/>
        </w:rPr>
        <w:t xml:space="preserve"> For example, the 2009 L’Aquila Earthquake killed 309 people, left thousands injured and homeless, and cost roughly $11 billion U.S. dollars to date in losses and repairs.</w:t>
      </w:r>
    </w:p>
    <w:p w14:paraId="6664EC9D" w14:textId="77777777" w:rsidR="00C63755" w:rsidRPr="004C5A08" w:rsidRDefault="00C63755" w:rsidP="00B82BB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</w:rPr>
        <w:t>When a major disaster hits an urban area, a rapid, accurate and comprehensive assessment of damage is needed for timely rescue operations and loss estimation.</w:t>
      </w:r>
    </w:p>
    <w:p w14:paraId="48D62185" w14:textId="77777777" w:rsidR="003430B3" w:rsidRPr="004C5A08" w:rsidRDefault="003430B3" w:rsidP="00B82BB6">
      <w:pPr>
        <w:spacing w:after="0" w:line="240" w:lineRule="auto"/>
        <w:rPr>
          <w:rFonts w:ascii="Century Gothic" w:hAnsi="Century Gothic" w:cs="Arial"/>
          <w:b/>
        </w:rPr>
      </w:pPr>
    </w:p>
    <w:p w14:paraId="59D0C707" w14:textId="23B4278D" w:rsidR="00200201" w:rsidRPr="004C5A08" w:rsidRDefault="00560FC1" w:rsidP="00B82BB6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Abstract</w:t>
      </w:r>
    </w:p>
    <w:p w14:paraId="39703DF8" w14:textId="3DA88628" w:rsidR="00200201" w:rsidRPr="004C5A08" w:rsidRDefault="004360B4" w:rsidP="00B82BB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project focused</w:t>
      </w:r>
      <w:r w:rsidR="0089327D" w:rsidRPr="004C5A08">
        <w:rPr>
          <w:rFonts w:ascii="Century Gothic" w:hAnsi="Century Gothic" w:cs="Arial"/>
        </w:rPr>
        <w:t xml:space="preserve"> on</w:t>
      </w:r>
      <w:r w:rsidR="00051EB8" w:rsidRPr="004C5A08">
        <w:rPr>
          <w:rFonts w:ascii="Century Gothic" w:hAnsi="Century Gothic" w:cs="Arial"/>
        </w:rPr>
        <w:t xml:space="preserve"> developing </w:t>
      </w:r>
      <w:r w:rsidR="00C63755" w:rsidRPr="004C5A08">
        <w:rPr>
          <w:rFonts w:ascii="Century Gothic" w:hAnsi="Century Gothic" w:cs="Arial"/>
        </w:rPr>
        <w:t>tools to expedite the validation</w:t>
      </w:r>
      <w:r w:rsidR="00D74989" w:rsidRPr="004C5A08">
        <w:rPr>
          <w:rFonts w:ascii="Century Gothic" w:hAnsi="Century Gothic" w:cs="Arial"/>
        </w:rPr>
        <w:t xml:space="preserve"> process</w:t>
      </w:r>
      <w:r w:rsidR="00C63755" w:rsidRPr="004C5A08">
        <w:rPr>
          <w:rFonts w:ascii="Century Gothic" w:hAnsi="Century Gothic" w:cs="Arial"/>
        </w:rPr>
        <w:t xml:space="preserve"> of damage proxy maps (DPM) derived from radar data before and after the occurren</w:t>
      </w:r>
      <w:r w:rsidR="00A57BEB" w:rsidRPr="004C5A08">
        <w:rPr>
          <w:rFonts w:ascii="Century Gothic" w:hAnsi="Century Gothic" w:cs="Arial"/>
        </w:rPr>
        <w:t>ce of natural disasters. T</w:t>
      </w:r>
      <w:r w:rsidR="00C63755" w:rsidRPr="004C5A08">
        <w:rPr>
          <w:rFonts w:ascii="Century Gothic" w:hAnsi="Century Gothic" w:cs="Arial"/>
        </w:rPr>
        <w:t>he DPM validation</w:t>
      </w:r>
      <w:r w:rsidR="00A57BEB" w:rsidRPr="004C5A08">
        <w:rPr>
          <w:rFonts w:ascii="Century Gothic" w:hAnsi="Century Gothic" w:cs="Arial"/>
        </w:rPr>
        <w:t xml:space="preserve"> process involve</w:t>
      </w:r>
      <w:r w:rsidR="00EA32FC">
        <w:rPr>
          <w:rFonts w:ascii="Century Gothic" w:hAnsi="Century Gothic" w:cs="Arial"/>
        </w:rPr>
        <w:t>s</w:t>
      </w:r>
      <w:r w:rsidR="00A57BEB" w:rsidRPr="004C5A08">
        <w:rPr>
          <w:rFonts w:ascii="Century Gothic" w:hAnsi="Century Gothic" w:cs="Arial"/>
        </w:rPr>
        <w:t xml:space="preserve"> the removal of</w:t>
      </w:r>
      <w:r w:rsidR="00C63755" w:rsidRPr="004C5A08">
        <w:rPr>
          <w:rFonts w:ascii="Century Gothic" w:hAnsi="Century Gothic" w:cs="Arial"/>
        </w:rPr>
        <w:t xml:space="preserve"> false positives (non-structural a</w:t>
      </w:r>
      <w:r w:rsidR="00A57BEB" w:rsidRPr="004C5A08">
        <w:rPr>
          <w:rFonts w:ascii="Century Gothic" w:hAnsi="Century Gothic" w:cs="Arial"/>
        </w:rPr>
        <w:t xml:space="preserve">nd natural changes) and </w:t>
      </w:r>
      <w:r w:rsidR="00051EB8" w:rsidRPr="004C5A08">
        <w:rPr>
          <w:rFonts w:ascii="Century Gothic" w:hAnsi="Century Gothic" w:cs="Arial"/>
        </w:rPr>
        <w:t xml:space="preserve">the </w:t>
      </w:r>
      <w:r w:rsidR="00A57BEB" w:rsidRPr="004C5A08">
        <w:rPr>
          <w:rFonts w:ascii="Century Gothic" w:hAnsi="Century Gothic" w:cs="Arial"/>
        </w:rPr>
        <w:t>verification of</w:t>
      </w:r>
      <w:r w:rsidR="00C63755" w:rsidRPr="004C5A08">
        <w:rPr>
          <w:rFonts w:ascii="Century Gothic" w:hAnsi="Century Gothic" w:cs="Arial"/>
        </w:rPr>
        <w:t xml:space="preserve"> true positives (structural damages). </w:t>
      </w:r>
      <w:r w:rsidR="00EA32FC">
        <w:rPr>
          <w:rFonts w:ascii="Century Gothic" w:hAnsi="Century Gothic" w:cs="Arial"/>
        </w:rPr>
        <w:t xml:space="preserve">When complete, the </w:t>
      </w:r>
      <w:r w:rsidR="00C63755" w:rsidRPr="004C5A08">
        <w:rPr>
          <w:rFonts w:ascii="Century Gothic" w:hAnsi="Century Gothic" w:cs="Arial"/>
        </w:rPr>
        <w:t xml:space="preserve">ArcGIS, </w:t>
      </w:r>
      <w:r w:rsidR="008F2B5E" w:rsidRPr="004C5A08">
        <w:rPr>
          <w:rFonts w:ascii="Century Gothic" w:hAnsi="Century Gothic" w:cs="Arial"/>
        </w:rPr>
        <w:t>P</w:t>
      </w:r>
      <w:r w:rsidR="00C63755" w:rsidRPr="004C5A08">
        <w:rPr>
          <w:rFonts w:ascii="Century Gothic" w:hAnsi="Century Gothic" w:cs="Arial"/>
        </w:rPr>
        <w:t xml:space="preserve">ython scripts, and a </w:t>
      </w:r>
      <w:r w:rsidR="00051EB8" w:rsidRPr="004C5A08">
        <w:rPr>
          <w:rFonts w:ascii="Century Gothic" w:hAnsi="Century Gothic" w:cs="Arial"/>
        </w:rPr>
        <w:t>web map</w:t>
      </w:r>
      <w:r w:rsidR="003578A0" w:rsidRPr="004C5A08">
        <w:rPr>
          <w:rFonts w:ascii="Century Gothic" w:hAnsi="Century Gothic" w:cs="Arial"/>
        </w:rPr>
        <w:t xml:space="preserve"> </w:t>
      </w:r>
      <w:r w:rsidR="00EA32FC">
        <w:rPr>
          <w:rFonts w:ascii="Century Gothic" w:hAnsi="Century Gothic" w:cs="Arial"/>
        </w:rPr>
        <w:t>developed by this project will</w:t>
      </w:r>
      <w:r w:rsidR="00C63755" w:rsidRPr="004C5A08">
        <w:rPr>
          <w:rFonts w:ascii="Century Gothic" w:hAnsi="Century Gothic" w:cs="Arial"/>
        </w:rPr>
        <w:t xml:space="preserve"> automate raster-vector data conversion and facilitate volunteers’ rapid validation in the event of natural disasters</w:t>
      </w:r>
      <w:r w:rsidR="003578A0" w:rsidRPr="004C5A08">
        <w:rPr>
          <w:rFonts w:ascii="Century Gothic" w:hAnsi="Century Gothic" w:cs="Arial"/>
        </w:rPr>
        <w:t>,</w:t>
      </w:r>
      <w:r w:rsidR="00C63755" w:rsidRPr="004C5A08">
        <w:rPr>
          <w:rFonts w:ascii="Century Gothic" w:hAnsi="Century Gothic" w:cs="Arial"/>
        </w:rPr>
        <w:t xml:space="preserve"> thus reducing th</w:t>
      </w:r>
      <w:r w:rsidR="00A57BEB" w:rsidRPr="004C5A08">
        <w:rPr>
          <w:rFonts w:ascii="Century Gothic" w:hAnsi="Century Gothic" w:cs="Arial"/>
        </w:rPr>
        <w:t>e latency of accurate DPM</w:t>
      </w:r>
      <w:r w:rsidR="00C63755" w:rsidRPr="004C5A08">
        <w:rPr>
          <w:rFonts w:ascii="Century Gothic" w:hAnsi="Century Gothic" w:cs="Arial"/>
        </w:rPr>
        <w:t xml:space="preserve"> delivery in the time of most critical need.</w:t>
      </w:r>
    </w:p>
    <w:p w14:paraId="2206388C" w14:textId="77777777" w:rsidR="00C63755" w:rsidRDefault="00C63755" w:rsidP="00B82BB6">
      <w:pPr>
        <w:spacing w:after="0" w:line="240" w:lineRule="auto"/>
        <w:rPr>
          <w:rFonts w:ascii="Century Gothic" w:hAnsi="Century Gothic" w:cs="Arial"/>
          <w:b/>
        </w:rPr>
      </w:pPr>
    </w:p>
    <w:p w14:paraId="052F7BBC" w14:textId="77777777" w:rsidR="00EA32FC" w:rsidRDefault="00EA32FC" w:rsidP="00B82BB6">
      <w:pPr>
        <w:spacing w:after="0" w:line="240" w:lineRule="auto"/>
        <w:rPr>
          <w:rFonts w:ascii="Century Gothic" w:hAnsi="Century Gothic" w:cs="Arial"/>
          <w:b/>
        </w:rPr>
      </w:pPr>
    </w:p>
    <w:p w14:paraId="09AA8E8D" w14:textId="77777777" w:rsidR="00EA32FC" w:rsidRPr="004C5A08" w:rsidRDefault="00EA32FC" w:rsidP="00B82BB6">
      <w:pPr>
        <w:spacing w:after="0" w:line="240" w:lineRule="auto"/>
        <w:rPr>
          <w:rFonts w:ascii="Century Gothic" w:hAnsi="Century Gothic" w:cs="Arial"/>
          <w:b/>
        </w:rPr>
      </w:pPr>
    </w:p>
    <w:p w14:paraId="3D4D5118" w14:textId="77777777" w:rsidR="00810A4D" w:rsidRPr="004C5A08" w:rsidRDefault="00810A4D" w:rsidP="00CC559E">
      <w:pPr>
        <w:spacing w:after="0" w:line="240" w:lineRule="auto"/>
        <w:rPr>
          <w:rFonts w:ascii="Century Gothic" w:hAnsi="Century Gothic" w:cs="Arial"/>
        </w:rPr>
      </w:pPr>
    </w:p>
    <w:p w14:paraId="5A2CD165" w14:textId="77777777" w:rsidR="00CC559E" w:rsidRPr="004C5A08" w:rsidRDefault="00CC559E" w:rsidP="00CC559E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Partners/Collaborators</w:t>
      </w:r>
    </w:p>
    <w:p w14:paraId="0469FB11" w14:textId="77777777" w:rsidR="004D31F2" w:rsidRPr="004C5A08" w:rsidRDefault="00C63755" w:rsidP="005B3B0E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Arial"/>
        </w:rPr>
      </w:pPr>
      <w:r w:rsidRPr="004C5A08">
        <w:rPr>
          <w:rFonts w:ascii="Century Gothic" w:eastAsia="Times New Roman" w:hAnsi="Century Gothic" w:cs="Arial"/>
        </w:rPr>
        <w:t>US Geological Survey National Earthquake Information Center (USGS NEIC)</w:t>
      </w:r>
      <w:r w:rsidR="00B13A62" w:rsidRPr="004C5A08">
        <w:rPr>
          <w:rFonts w:ascii="Century Gothic" w:eastAsia="Times New Roman" w:hAnsi="Century Gothic" w:cs="Arial"/>
        </w:rPr>
        <w:t xml:space="preserve">: </w:t>
      </w:r>
      <w:r w:rsidRPr="004C5A08">
        <w:rPr>
          <w:rFonts w:ascii="Century Gothic" w:eastAsia="Times New Roman" w:hAnsi="Century Gothic" w:cs="Arial"/>
        </w:rPr>
        <w:t>David Wald</w:t>
      </w:r>
    </w:p>
    <w:p w14:paraId="70D179D0" w14:textId="77777777" w:rsidR="004D31F2" w:rsidRPr="004C5A08" w:rsidRDefault="00C63755" w:rsidP="005B3B0E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Arial"/>
        </w:rPr>
      </w:pPr>
      <w:proofErr w:type="spellStart"/>
      <w:r w:rsidRPr="004C5A08">
        <w:rPr>
          <w:rFonts w:ascii="Century Gothic" w:eastAsia="Times New Roman" w:hAnsi="Century Gothic" w:cs="Arial"/>
        </w:rPr>
        <w:t>Esri</w:t>
      </w:r>
      <w:proofErr w:type="spellEnd"/>
      <w:r w:rsidRPr="004C5A08">
        <w:rPr>
          <w:rFonts w:ascii="Century Gothic" w:eastAsia="Times New Roman" w:hAnsi="Century Gothic" w:cs="Arial"/>
        </w:rPr>
        <w:t xml:space="preserve"> Disaster Response Program</w:t>
      </w:r>
      <w:r w:rsidR="00B13A62" w:rsidRPr="004C5A08">
        <w:rPr>
          <w:rFonts w:ascii="Century Gothic" w:eastAsia="Times New Roman" w:hAnsi="Century Gothic" w:cs="Arial"/>
        </w:rPr>
        <w:t xml:space="preserve">: </w:t>
      </w:r>
      <w:r w:rsidRPr="004C5A08">
        <w:rPr>
          <w:rFonts w:ascii="Century Gothic" w:eastAsia="Times New Roman" w:hAnsi="Century Gothic" w:cs="Arial"/>
        </w:rPr>
        <w:t xml:space="preserve">Ryan </w:t>
      </w:r>
      <w:proofErr w:type="spellStart"/>
      <w:r w:rsidRPr="004C5A08">
        <w:rPr>
          <w:rFonts w:ascii="Century Gothic" w:eastAsia="Times New Roman" w:hAnsi="Century Gothic" w:cs="Arial"/>
        </w:rPr>
        <w:t>Lanclos</w:t>
      </w:r>
      <w:proofErr w:type="spellEnd"/>
    </w:p>
    <w:p w14:paraId="2F3B1B12" w14:textId="77777777" w:rsidR="004D31F2" w:rsidRPr="004C5A08" w:rsidRDefault="00C63755" w:rsidP="005B3B0E">
      <w:pPr>
        <w:numPr>
          <w:ilvl w:val="0"/>
          <w:numId w:val="4"/>
        </w:numPr>
        <w:spacing w:after="0" w:line="240" w:lineRule="auto"/>
        <w:textAlignment w:val="baseline"/>
        <w:rPr>
          <w:rFonts w:ascii="Century Gothic" w:eastAsia="Times New Roman" w:hAnsi="Century Gothic" w:cs="Arial"/>
        </w:rPr>
      </w:pPr>
      <w:proofErr w:type="spellStart"/>
      <w:r w:rsidRPr="004C5A08">
        <w:rPr>
          <w:rFonts w:ascii="Century Gothic" w:eastAsia="Times New Roman" w:hAnsi="Century Gothic" w:cs="Arial"/>
        </w:rPr>
        <w:t>GISCorps</w:t>
      </w:r>
      <w:proofErr w:type="spellEnd"/>
      <w:r w:rsidRPr="004C5A08">
        <w:rPr>
          <w:rFonts w:ascii="Century Gothic" w:eastAsia="Times New Roman" w:hAnsi="Century Gothic" w:cs="Arial"/>
        </w:rPr>
        <w:t xml:space="preserve"> of Urban and Regional Information Systems Association (URISA)</w:t>
      </w:r>
      <w:r w:rsidR="00B13A62" w:rsidRPr="004C5A08">
        <w:rPr>
          <w:rFonts w:ascii="Century Gothic" w:eastAsia="Times New Roman" w:hAnsi="Century Gothic" w:cs="Arial"/>
        </w:rPr>
        <w:t xml:space="preserve">: </w:t>
      </w:r>
      <w:proofErr w:type="spellStart"/>
      <w:r w:rsidRPr="004C5A08">
        <w:rPr>
          <w:rFonts w:ascii="Century Gothic" w:eastAsia="Times New Roman" w:hAnsi="Century Gothic" w:cs="Arial"/>
        </w:rPr>
        <w:t>Shoreh</w:t>
      </w:r>
      <w:proofErr w:type="spellEnd"/>
      <w:r w:rsidRPr="004C5A08">
        <w:rPr>
          <w:rFonts w:ascii="Century Gothic" w:eastAsia="Times New Roman" w:hAnsi="Century Gothic" w:cs="Arial"/>
        </w:rPr>
        <w:t xml:space="preserve"> </w:t>
      </w:r>
      <w:proofErr w:type="spellStart"/>
      <w:r w:rsidRPr="004C5A08">
        <w:rPr>
          <w:rFonts w:ascii="Century Gothic" w:eastAsia="Times New Roman" w:hAnsi="Century Gothic" w:cs="Arial"/>
        </w:rPr>
        <w:t>Elhami</w:t>
      </w:r>
      <w:proofErr w:type="spellEnd"/>
    </w:p>
    <w:p w14:paraId="098A5AC8" w14:textId="77777777" w:rsidR="00B13A62" w:rsidRPr="004C5A08" w:rsidRDefault="00B13A62" w:rsidP="00CC559E">
      <w:pPr>
        <w:spacing w:after="0" w:line="240" w:lineRule="auto"/>
        <w:rPr>
          <w:rFonts w:ascii="Century Gothic" w:hAnsi="Century Gothic" w:cs="Arial"/>
          <w:b/>
        </w:rPr>
      </w:pPr>
    </w:p>
    <w:p w14:paraId="14A634F1" w14:textId="77777777" w:rsidR="00CC559E" w:rsidRPr="004C5A08" w:rsidRDefault="00CC559E" w:rsidP="00CC559E">
      <w:pPr>
        <w:spacing w:after="0" w:line="240" w:lineRule="auto"/>
        <w:rPr>
          <w:rFonts w:ascii="Century Gothic" w:hAnsi="Century Gothic" w:cs="Arial"/>
          <w:b/>
        </w:rPr>
      </w:pPr>
      <w:r w:rsidRPr="004C5A08">
        <w:rPr>
          <w:rFonts w:ascii="Century Gothic" w:hAnsi="Century Gothic" w:cs="Arial"/>
          <w:b/>
        </w:rPr>
        <w:t>Benefit to End-User:</w:t>
      </w:r>
    </w:p>
    <w:p w14:paraId="4749B28E" w14:textId="77777777" w:rsidR="00C63755" w:rsidRPr="004C5A08" w:rsidRDefault="00C63755" w:rsidP="00C63755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Arial"/>
        </w:rPr>
      </w:pPr>
      <w:r w:rsidRPr="004C5A08">
        <w:rPr>
          <w:rFonts w:ascii="Century Gothic" w:eastAsia="Times New Roman" w:hAnsi="Century Gothic" w:cs="Arial"/>
        </w:rPr>
        <w:t xml:space="preserve">This project will </w:t>
      </w:r>
      <w:r w:rsidR="00621436">
        <w:rPr>
          <w:rFonts w:ascii="Century Gothic" w:eastAsia="Times New Roman" w:hAnsi="Century Gothic" w:cs="Arial"/>
        </w:rPr>
        <w:t xml:space="preserve">standardize and </w:t>
      </w:r>
      <w:r w:rsidRPr="004C5A08">
        <w:rPr>
          <w:rFonts w:ascii="Century Gothic" w:eastAsia="Times New Roman" w:hAnsi="Century Gothic" w:cs="Arial"/>
        </w:rPr>
        <w:t xml:space="preserve">automate the damage validation process, </w:t>
      </w:r>
      <w:r w:rsidR="00AD0DA8" w:rsidRPr="004C5A08">
        <w:rPr>
          <w:rFonts w:ascii="Century Gothic" w:eastAsia="Times New Roman" w:hAnsi="Century Gothic" w:cs="Arial"/>
        </w:rPr>
        <w:t xml:space="preserve">reducing the time </w:t>
      </w:r>
      <w:r w:rsidRPr="004C5A08">
        <w:rPr>
          <w:rFonts w:ascii="Century Gothic" w:eastAsia="Times New Roman" w:hAnsi="Century Gothic" w:cs="Arial"/>
        </w:rPr>
        <w:t>from four days to just hours, allowing partners to respond to natural disasters with substantially reduced latency.</w:t>
      </w:r>
    </w:p>
    <w:p w14:paraId="7A1D10B8" w14:textId="4C927600" w:rsidR="00EB45C9" w:rsidRPr="00560FC1" w:rsidRDefault="00C63755" w:rsidP="00560FC1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Arial"/>
        </w:rPr>
      </w:pPr>
      <w:r w:rsidRPr="004C5A08">
        <w:rPr>
          <w:rFonts w:ascii="Century Gothic" w:eastAsia="Times New Roman" w:hAnsi="Century Gothic" w:cs="Arial"/>
        </w:rPr>
        <w:t xml:space="preserve">The decision support tools developed in this project will be used as part of on-going ARIA projects at JPL and Caltech to improve the quality of future damage detection products and increase efficiency </w:t>
      </w:r>
      <w:r w:rsidR="00051EB8" w:rsidRPr="004C5A08">
        <w:rPr>
          <w:rFonts w:ascii="Century Gothic" w:eastAsia="Times New Roman" w:hAnsi="Century Gothic" w:cs="Arial"/>
        </w:rPr>
        <w:t xml:space="preserve">in </w:t>
      </w:r>
      <w:r w:rsidRPr="004C5A08">
        <w:rPr>
          <w:rFonts w:ascii="Century Gothic" w:eastAsia="Times New Roman" w:hAnsi="Century Gothic" w:cs="Arial"/>
        </w:rPr>
        <w:t xml:space="preserve">validating products. </w:t>
      </w:r>
    </w:p>
    <w:p w14:paraId="481760A6" w14:textId="77777777" w:rsidR="00B82BB6" w:rsidRPr="004C5A08" w:rsidRDefault="00B82BB6" w:rsidP="00B82BB6">
      <w:pPr>
        <w:spacing w:after="0" w:line="240" w:lineRule="auto"/>
        <w:rPr>
          <w:rFonts w:ascii="Century Gothic" w:hAnsi="Century Gothic" w:cs="Arial"/>
          <w:b/>
        </w:rPr>
      </w:pPr>
      <w:r w:rsidRPr="004C5A08">
        <w:rPr>
          <w:rFonts w:ascii="Century Gothic" w:hAnsi="Century Gothic" w:cs="Arial"/>
          <w:b/>
        </w:rPr>
        <w:t>Earth Observations &amp; Parameters</w:t>
      </w:r>
    </w:p>
    <w:p w14:paraId="43E3993F" w14:textId="77777777" w:rsidR="00750EEE" w:rsidRPr="005B3B0E" w:rsidRDefault="00750EEE" w:rsidP="00EA32F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r w:rsidRPr="005B3B0E">
        <w:rPr>
          <w:rFonts w:ascii="Century Gothic" w:hAnsi="Century Gothic" w:cs="Arial"/>
        </w:rPr>
        <w:t>NASA Gulfstream G3, UAVSAR – Urban area building damage detection</w:t>
      </w:r>
    </w:p>
    <w:p w14:paraId="0D7AD0AB" w14:textId="77777777" w:rsidR="00750EEE" w:rsidRPr="005B3B0E" w:rsidRDefault="00750EEE" w:rsidP="00EA32F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r w:rsidRPr="005B3B0E">
        <w:rPr>
          <w:rFonts w:ascii="Century Gothic" w:hAnsi="Century Gothic" w:cs="Arial"/>
        </w:rPr>
        <w:t xml:space="preserve">COSMO </w:t>
      </w:r>
      <w:proofErr w:type="spellStart"/>
      <w:r w:rsidRPr="005B3B0E">
        <w:rPr>
          <w:rFonts w:ascii="Century Gothic" w:hAnsi="Century Gothic" w:cs="Arial"/>
        </w:rPr>
        <w:t>SkyMed</w:t>
      </w:r>
      <w:proofErr w:type="spellEnd"/>
      <w:r w:rsidRPr="005B3B0E">
        <w:rPr>
          <w:rFonts w:ascii="Century Gothic" w:hAnsi="Century Gothic" w:cs="Arial"/>
        </w:rPr>
        <w:t>, X-band SAR – Urban area building damage detection</w:t>
      </w:r>
    </w:p>
    <w:p w14:paraId="3BA3EE3D" w14:textId="77777777" w:rsidR="00750EEE" w:rsidRPr="005B3B0E" w:rsidRDefault="00750EEE" w:rsidP="00EA32F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r w:rsidRPr="005B3B0E">
        <w:rPr>
          <w:rFonts w:ascii="Century Gothic" w:hAnsi="Century Gothic" w:cs="Arial"/>
        </w:rPr>
        <w:t>Landsat 5, TM – Land classification</w:t>
      </w:r>
    </w:p>
    <w:p w14:paraId="1AF763E4" w14:textId="77777777" w:rsidR="00750EEE" w:rsidRPr="005B3B0E" w:rsidRDefault="00750EEE" w:rsidP="00EA32FC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r w:rsidRPr="005B3B0E">
        <w:rPr>
          <w:rFonts w:ascii="Century Gothic" w:hAnsi="Century Gothic" w:cs="Arial"/>
        </w:rPr>
        <w:t>Landsat 7, ETM+ - Land classification</w:t>
      </w:r>
    </w:p>
    <w:p w14:paraId="1FBFF17B" w14:textId="77777777" w:rsidR="00B82BB6" w:rsidRPr="004C5A08" w:rsidRDefault="00B82BB6" w:rsidP="00B82BB6">
      <w:pPr>
        <w:spacing w:after="0" w:line="240" w:lineRule="auto"/>
        <w:rPr>
          <w:rFonts w:ascii="Century Gothic" w:hAnsi="Century Gothic" w:cs="Arial"/>
        </w:rPr>
      </w:pPr>
    </w:p>
    <w:p w14:paraId="219FB262" w14:textId="77777777" w:rsidR="00B82BB6" w:rsidRPr="004C5A08" w:rsidRDefault="00B82BB6" w:rsidP="00B82BB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Ancillary Data</w:t>
      </w:r>
      <w:r w:rsidR="000048D0" w:rsidRPr="004C5A08">
        <w:rPr>
          <w:rFonts w:ascii="Century Gothic" w:hAnsi="Century Gothic" w:cs="Arial"/>
          <w:b/>
        </w:rPr>
        <w:t>sets Utilized</w:t>
      </w:r>
    </w:p>
    <w:p w14:paraId="068B2402" w14:textId="77777777" w:rsidR="00B13A62" w:rsidRPr="005B3B0E" w:rsidRDefault="00CF2266" w:rsidP="00EA32FC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 w:rsidRPr="005B3B0E">
        <w:rPr>
          <w:rFonts w:ascii="Century Gothic" w:hAnsi="Century Gothic"/>
        </w:rPr>
        <w:t>Local Government – building footprints</w:t>
      </w:r>
    </w:p>
    <w:p w14:paraId="22F1225E" w14:textId="77777777" w:rsidR="00BA5773" w:rsidRPr="005B3B0E" w:rsidRDefault="00B13A62" w:rsidP="00EA32FC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 w:rsidRPr="005B3B0E">
        <w:rPr>
          <w:rFonts w:ascii="Century Gothic" w:hAnsi="Century Gothic"/>
        </w:rPr>
        <w:t xml:space="preserve">Google Earth - </w:t>
      </w:r>
      <w:r w:rsidR="00750EEE" w:rsidRPr="005B3B0E">
        <w:rPr>
          <w:rFonts w:ascii="Century Gothic" w:hAnsi="Century Gothic"/>
        </w:rPr>
        <w:t>optical imagery</w:t>
      </w:r>
    </w:p>
    <w:p w14:paraId="17C0281F" w14:textId="77777777" w:rsidR="00C63755" w:rsidRPr="004C5A08" w:rsidRDefault="00C63755" w:rsidP="00BA5773">
      <w:pPr>
        <w:spacing w:after="0" w:line="240" w:lineRule="auto"/>
        <w:rPr>
          <w:rFonts w:ascii="Century Gothic" w:hAnsi="Century Gothic" w:cs="Arial"/>
        </w:rPr>
      </w:pPr>
    </w:p>
    <w:p w14:paraId="41CFFB0A" w14:textId="77777777" w:rsidR="00CF2266" w:rsidRPr="004C5A08" w:rsidRDefault="00CF2266" w:rsidP="00CF2266">
      <w:pPr>
        <w:spacing w:after="0" w:line="240" w:lineRule="auto"/>
        <w:rPr>
          <w:rFonts w:ascii="Century Gothic" w:hAnsi="Century Gothic" w:cs="Arial"/>
        </w:rPr>
      </w:pPr>
      <w:r w:rsidRPr="004C5A08">
        <w:rPr>
          <w:rFonts w:ascii="Century Gothic" w:hAnsi="Century Gothic" w:cs="Arial"/>
          <w:b/>
        </w:rPr>
        <w:t>Software Utilized</w:t>
      </w:r>
    </w:p>
    <w:p w14:paraId="62DE76F0" w14:textId="77777777" w:rsidR="00CF2266" w:rsidRPr="005B3B0E" w:rsidRDefault="00CF2266" w:rsidP="005B3B0E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5B3B0E">
        <w:rPr>
          <w:rFonts w:ascii="Century Gothic" w:hAnsi="Century Gothic"/>
        </w:rPr>
        <w:t>Google Earth and Google Earth Engine - da</w:t>
      </w:r>
      <w:r w:rsidR="00EB45C9" w:rsidRPr="004C5A08">
        <w:rPr>
          <w:rFonts w:ascii="Century Gothic" w:hAnsi="Century Gothic"/>
        </w:rPr>
        <w:t xml:space="preserve">mage validation of study areas and </w:t>
      </w:r>
      <w:r w:rsidRPr="005B3B0E">
        <w:rPr>
          <w:rFonts w:ascii="Century Gothic" w:hAnsi="Century Gothic"/>
        </w:rPr>
        <w:t xml:space="preserve">classification of </w:t>
      </w:r>
      <w:r w:rsidR="00EB45C9" w:rsidRPr="004C5A08">
        <w:rPr>
          <w:rFonts w:ascii="Century Gothic" w:hAnsi="Century Gothic"/>
        </w:rPr>
        <w:t xml:space="preserve">Landsat 7 </w:t>
      </w:r>
      <w:r w:rsidRPr="005B3B0E">
        <w:rPr>
          <w:rFonts w:ascii="Century Gothic" w:hAnsi="Century Gothic"/>
        </w:rPr>
        <w:t>imagery</w:t>
      </w:r>
    </w:p>
    <w:p w14:paraId="0B85B9E5" w14:textId="77777777" w:rsidR="00051EB8" w:rsidRPr="005B3B0E" w:rsidRDefault="00EB45C9" w:rsidP="005B3B0E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4C5A08">
        <w:rPr>
          <w:rFonts w:ascii="Century Gothic" w:hAnsi="Century Gothic"/>
        </w:rPr>
        <w:t>ArcGIS - Raster manipulation and a</w:t>
      </w:r>
      <w:r w:rsidR="00CF2266" w:rsidRPr="005B3B0E">
        <w:rPr>
          <w:rFonts w:ascii="Century Gothic" w:hAnsi="Century Gothic"/>
        </w:rPr>
        <w:t>nalysis, automation</w:t>
      </w:r>
      <w:r w:rsidRPr="004C5A08">
        <w:rPr>
          <w:rFonts w:ascii="Century Gothic" w:hAnsi="Century Gothic"/>
        </w:rPr>
        <w:t xml:space="preserve"> of masking process</w:t>
      </w:r>
      <w:r w:rsidR="00CF2266" w:rsidRPr="005B3B0E">
        <w:rPr>
          <w:rFonts w:ascii="Century Gothic" w:hAnsi="Century Gothic"/>
        </w:rPr>
        <w:t xml:space="preserve"> with Model Builder</w:t>
      </w:r>
      <w:r w:rsidRPr="004C5A08">
        <w:rPr>
          <w:rFonts w:ascii="Century Gothic" w:hAnsi="Century Gothic"/>
        </w:rPr>
        <w:t xml:space="preserve"> and </w:t>
      </w:r>
      <w:r w:rsidR="00CF2266" w:rsidRPr="005B3B0E">
        <w:rPr>
          <w:rFonts w:ascii="Century Gothic" w:hAnsi="Century Gothic"/>
        </w:rPr>
        <w:t>Python</w:t>
      </w:r>
      <w:r w:rsidRPr="004C5A08">
        <w:rPr>
          <w:rFonts w:ascii="Century Gothic" w:hAnsi="Century Gothic"/>
        </w:rPr>
        <w:t xml:space="preserve"> scripts</w:t>
      </w:r>
    </w:p>
    <w:p w14:paraId="24393E77" w14:textId="77777777" w:rsidR="00CF2266" w:rsidRPr="005B3B0E" w:rsidRDefault="00CF2266" w:rsidP="005B3B0E">
      <w:pPr>
        <w:pStyle w:val="NoSpacing"/>
        <w:numPr>
          <w:ilvl w:val="0"/>
          <w:numId w:val="12"/>
        </w:numPr>
        <w:rPr>
          <w:rFonts w:ascii="Century Gothic" w:hAnsi="Century Gothic"/>
          <w:b/>
        </w:rPr>
      </w:pPr>
      <w:r w:rsidRPr="005B3B0E">
        <w:rPr>
          <w:rFonts w:ascii="Century Gothic" w:hAnsi="Century Gothic"/>
        </w:rPr>
        <w:t>ENVI - classification of Landsat</w:t>
      </w:r>
      <w:r w:rsidR="00EB45C9" w:rsidRPr="004C5A08">
        <w:rPr>
          <w:rFonts w:ascii="Century Gothic" w:hAnsi="Century Gothic"/>
        </w:rPr>
        <w:t xml:space="preserve"> 5</w:t>
      </w:r>
      <w:r w:rsidRPr="005B3B0E">
        <w:rPr>
          <w:rFonts w:ascii="Century Gothic" w:hAnsi="Century Gothic"/>
        </w:rPr>
        <w:t xml:space="preserve"> imagery</w:t>
      </w:r>
      <w:r w:rsidRPr="005B3B0E">
        <w:rPr>
          <w:rFonts w:ascii="Century Gothic" w:hAnsi="Century Gothic"/>
          <w:b/>
        </w:rPr>
        <w:t xml:space="preserve"> </w:t>
      </w:r>
    </w:p>
    <w:p w14:paraId="431E1E84" w14:textId="77777777" w:rsidR="00051EB8" w:rsidRPr="005B3B0E" w:rsidRDefault="00051EB8" w:rsidP="005B3B0E">
      <w:pPr>
        <w:pStyle w:val="NoSpacing"/>
        <w:rPr>
          <w:rFonts w:ascii="Century Gothic" w:hAnsi="Century Gothic"/>
        </w:rPr>
      </w:pPr>
    </w:p>
    <w:p w14:paraId="77DEA840" w14:textId="77777777" w:rsidR="00CF2266" w:rsidRPr="005B3B0E" w:rsidRDefault="00CF2266" w:rsidP="00EA32FC">
      <w:pPr>
        <w:rPr>
          <w:rFonts w:ascii="Century Gothic" w:eastAsia="Times New Roman" w:hAnsi="Century Gothic"/>
        </w:rPr>
      </w:pPr>
    </w:p>
    <w:sectPr w:rsidR="00CF2266" w:rsidRPr="005B3B0E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6718" w14:textId="77777777" w:rsidR="0039534D" w:rsidRDefault="0039534D" w:rsidP="00816220">
      <w:pPr>
        <w:spacing w:after="0" w:line="240" w:lineRule="auto"/>
      </w:pPr>
      <w:r>
        <w:separator/>
      </w:r>
    </w:p>
  </w:endnote>
  <w:endnote w:type="continuationSeparator" w:id="0">
    <w:p w14:paraId="7E58D874" w14:textId="77777777" w:rsidR="0039534D" w:rsidRDefault="0039534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2A7" w14:textId="77777777" w:rsidR="00051EB8" w:rsidRDefault="00051EB8" w:rsidP="00677CB8">
    <w:pPr>
      <w:pStyle w:val="Footer"/>
      <w:jc w:val="center"/>
    </w:pPr>
    <w:r>
      <w:rPr>
        <w:noProof/>
      </w:rPr>
      <w:drawing>
        <wp:inline distT="0" distB="0" distL="0" distR="0" wp14:anchorId="74BA8AF7" wp14:editId="337218E5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A27D" w14:textId="77777777" w:rsidR="0039534D" w:rsidRDefault="0039534D" w:rsidP="00816220">
      <w:pPr>
        <w:spacing w:after="0" w:line="240" w:lineRule="auto"/>
      </w:pPr>
      <w:r>
        <w:separator/>
      </w:r>
    </w:p>
  </w:footnote>
  <w:footnote w:type="continuationSeparator" w:id="0">
    <w:p w14:paraId="59A67DCA" w14:textId="77777777" w:rsidR="0039534D" w:rsidRDefault="0039534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14D"/>
    <w:multiLevelType w:val="hybridMultilevel"/>
    <w:tmpl w:val="6FD6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754"/>
    <w:multiLevelType w:val="hybridMultilevel"/>
    <w:tmpl w:val="B180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8DB486A"/>
    <w:multiLevelType w:val="multilevel"/>
    <w:tmpl w:val="23C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E5221"/>
    <w:multiLevelType w:val="hybridMultilevel"/>
    <w:tmpl w:val="23F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6D92"/>
    <w:multiLevelType w:val="hybridMultilevel"/>
    <w:tmpl w:val="8910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6984"/>
    <w:multiLevelType w:val="multilevel"/>
    <w:tmpl w:val="67B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F16D1"/>
    <w:multiLevelType w:val="multilevel"/>
    <w:tmpl w:val="23C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E184E"/>
    <w:multiLevelType w:val="hybridMultilevel"/>
    <w:tmpl w:val="61D6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24F"/>
    <w:multiLevelType w:val="multilevel"/>
    <w:tmpl w:val="190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51EB8"/>
    <w:rsid w:val="00055112"/>
    <w:rsid w:val="00071662"/>
    <w:rsid w:val="000A7821"/>
    <w:rsid w:val="000C0E41"/>
    <w:rsid w:val="000C1D56"/>
    <w:rsid w:val="000D3BDE"/>
    <w:rsid w:val="000D453C"/>
    <w:rsid w:val="00105177"/>
    <w:rsid w:val="00112740"/>
    <w:rsid w:val="0012634A"/>
    <w:rsid w:val="00166725"/>
    <w:rsid w:val="001D6813"/>
    <w:rsid w:val="00200201"/>
    <w:rsid w:val="00260737"/>
    <w:rsid w:val="002A3F34"/>
    <w:rsid w:val="002B1C0F"/>
    <w:rsid w:val="002C3D89"/>
    <w:rsid w:val="002E4378"/>
    <w:rsid w:val="003053B0"/>
    <w:rsid w:val="003367D1"/>
    <w:rsid w:val="003430B3"/>
    <w:rsid w:val="003578A0"/>
    <w:rsid w:val="0039534D"/>
    <w:rsid w:val="003B2A86"/>
    <w:rsid w:val="003E3058"/>
    <w:rsid w:val="00420300"/>
    <w:rsid w:val="00434799"/>
    <w:rsid w:val="004360B4"/>
    <w:rsid w:val="004476DC"/>
    <w:rsid w:val="00486C4B"/>
    <w:rsid w:val="004C5A08"/>
    <w:rsid w:val="004D31F2"/>
    <w:rsid w:val="00501143"/>
    <w:rsid w:val="00502BA6"/>
    <w:rsid w:val="00520FF6"/>
    <w:rsid w:val="00560FC1"/>
    <w:rsid w:val="005B3B0E"/>
    <w:rsid w:val="005F3F5D"/>
    <w:rsid w:val="005F5B62"/>
    <w:rsid w:val="00621436"/>
    <w:rsid w:val="00627E8A"/>
    <w:rsid w:val="00663743"/>
    <w:rsid w:val="0067056E"/>
    <w:rsid w:val="00677CB8"/>
    <w:rsid w:val="006A6894"/>
    <w:rsid w:val="006D151C"/>
    <w:rsid w:val="007338D2"/>
    <w:rsid w:val="00750EEE"/>
    <w:rsid w:val="00751A51"/>
    <w:rsid w:val="007E4F6F"/>
    <w:rsid w:val="00806A47"/>
    <w:rsid w:val="00810A4D"/>
    <w:rsid w:val="00816220"/>
    <w:rsid w:val="008746A4"/>
    <w:rsid w:val="0089327D"/>
    <w:rsid w:val="00897601"/>
    <w:rsid w:val="008B166F"/>
    <w:rsid w:val="008C41BE"/>
    <w:rsid w:val="008F2B5E"/>
    <w:rsid w:val="00901F96"/>
    <w:rsid w:val="00902BE7"/>
    <w:rsid w:val="0093138E"/>
    <w:rsid w:val="009425F8"/>
    <w:rsid w:val="00974EAE"/>
    <w:rsid w:val="00A1271F"/>
    <w:rsid w:val="00A174D1"/>
    <w:rsid w:val="00A57BEB"/>
    <w:rsid w:val="00A60645"/>
    <w:rsid w:val="00AA2855"/>
    <w:rsid w:val="00AC0354"/>
    <w:rsid w:val="00AC5084"/>
    <w:rsid w:val="00AD0DA8"/>
    <w:rsid w:val="00AD3318"/>
    <w:rsid w:val="00B01948"/>
    <w:rsid w:val="00B13A62"/>
    <w:rsid w:val="00B23EAA"/>
    <w:rsid w:val="00B2538E"/>
    <w:rsid w:val="00B64A58"/>
    <w:rsid w:val="00B82BB6"/>
    <w:rsid w:val="00BA5773"/>
    <w:rsid w:val="00BB5AE3"/>
    <w:rsid w:val="00BE64BC"/>
    <w:rsid w:val="00C1027B"/>
    <w:rsid w:val="00C453FE"/>
    <w:rsid w:val="00C63755"/>
    <w:rsid w:val="00C82473"/>
    <w:rsid w:val="00CA40B9"/>
    <w:rsid w:val="00CC559E"/>
    <w:rsid w:val="00CC7DB2"/>
    <w:rsid w:val="00CF2266"/>
    <w:rsid w:val="00D339EB"/>
    <w:rsid w:val="00D74989"/>
    <w:rsid w:val="00DC4CCF"/>
    <w:rsid w:val="00E42193"/>
    <w:rsid w:val="00E507D0"/>
    <w:rsid w:val="00E96701"/>
    <w:rsid w:val="00EA32FC"/>
    <w:rsid w:val="00EB45C9"/>
    <w:rsid w:val="00EB54F0"/>
    <w:rsid w:val="00EB7CF9"/>
    <w:rsid w:val="00EF2D1C"/>
    <w:rsid w:val="00F13449"/>
    <w:rsid w:val="00F1798C"/>
    <w:rsid w:val="00F261BD"/>
    <w:rsid w:val="00F36A8C"/>
    <w:rsid w:val="00F6325C"/>
    <w:rsid w:val="00F65DB3"/>
    <w:rsid w:val="00F76AD7"/>
    <w:rsid w:val="00F82819"/>
    <w:rsid w:val="00FB221A"/>
    <w:rsid w:val="00FD49C0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DAF6D"/>
  <w15:docId w15:val="{F2504F5F-12F8-495C-9448-5A54F94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3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A0"/>
    <w:rPr>
      <w:b/>
      <w:bCs/>
    </w:rPr>
  </w:style>
  <w:style w:type="paragraph" w:styleId="NoSpacing">
    <w:name w:val="No Spacing"/>
    <w:uiPriority w:val="1"/>
    <w:qFormat/>
    <w:rsid w:val="00051EB8"/>
    <w:rPr>
      <w:sz w:val="22"/>
      <w:szCs w:val="22"/>
    </w:rPr>
  </w:style>
  <w:style w:type="paragraph" w:styleId="Revision">
    <w:name w:val="Revision"/>
    <w:hidden/>
    <w:uiPriority w:val="99"/>
    <w:semiHidden/>
    <w:rsid w:val="005B3B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4763-2061-4673-A845-63B10BF1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Vaa, Jordan S. (LARC-E3)[SSAI DEVELOP]</cp:lastModifiedBy>
  <cp:revision>3</cp:revision>
  <dcterms:created xsi:type="dcterms:W3CDTF">2013-11-01T04:17:00Z</dcterms:created>
  <dcterms:modified xsi:type="dcterms:W3CDTF">2017-07-05T20:38:00Z</dcterms:modified>
</cp:coreProperties>
</file>