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5688A" w14:textId="77777777" w:rsidR="00F369AC" w:rsidRPr="00F369AC" w:rsidRDefault="00F369AC" w:rsidP="00F369AC">
      <w:pPr>
        <w:rPr>
          <w:rFonts w:ascii="Times New Roman" w:eastAsia="Times New Roman" w:hAnsi="Times New Roman"/>
          <w:sz w:val="24"/>
          <w:szCs w:val="24"/>
        </w:rPr>
      </w:pPr>
      <w:r w:rsidRPr="00F369AC">
        <w:rPr>
          <w:rFonts w:ascii="Garamond" w:eastAsia="Times New Roman" w:hAnsi="Garamond"/>
          <w:b/>
          <w:bCs/>
          <w:color w:val="000000"/>
        </w:rPr>
        <w:t>Lake Michigan Water Resources</w:t>
      </w:r>
    </w:p>
    <w:p w14:paraId="56D847E1" w14:textId="77777777" w:rsidR="00F369AC" w:rsidRPr="00F369AC" w:rsidRDefault="00F369AC" w:rsidP="00F369AC">
      <w:pPr>
        <w:rPr>
          <w:rFonts w:ascii="Times New Roman" w:eastAsia="Times New Roman" w:hAnsi="Times New Roman"/>
          <w:sz w:val="24"/>
          <w:szCs w:val="24"/>
        </w:rPr>
      </w:pPr>
      <w:r w:rsidRPr="00F369AC">
        <w:rPr>
          <w:rFonts w:ascii="Garamond" w:eastAsia="Times New Roman" w:hAnsi="Garamond"/>
          <w:i/>
          <w:iCs/>
          <w:color w:val="000000"/>
        </w:rPr>
        <w:t>Utilizing NASA Earth Observations and Community Science to Detect and Map the Displacement of Cladophora along the Milwaukee County Shoreline</w:t>
      </w:r>
    </w:p>
    <w:p w14:paraId="3014536A" w14:textId="4CB106C1" w:rsidR="00476B26" w:rsidRDefault="00F369AC" w:rsidP="00F369AC">
      <w:pPr>
        <w:rPr>
          <w:rFonts w:ascii="Garamond" w:eastAsia="Times New Roman" w:hAnsi="Garamond"/>
          <w:color w:val="000000"/>
        </w:rPr>
      </w:pPr>
      <w:r w:rsidRPr="00F369AC">
        <w:rPr>
          <w:rFonts w:ascii="Times New Roman" w:eastAsia="Times New Roman" w:hAnsi="Times New Roman"/>
          <w:sz w:val="24"/>
          <w:szCs w:val="24"/>
        </w:rPr>
        <w:br/>
      </w:r>
      <w:r w:rsidRPr="00F369AC">
        <w:rPr>
          <w:rFonts w:ascii="Garamond" w:eastAsia="Times New Roman" w:hAnsi="Garamond"/>
          <w:b/>
          <w:bCs/>
          <w:color w:val="000000"/>
        </w:rPr>
        <w:t>VPS Title:</w:t>
      </w:r>
      <w:r w:rsidRPr="00F369AC">
        <w:rPr>
          <w:rFonts w:ascii="Garamond" w:eastAsia="Times New Roman" w:hAnsi="Garamond"/>
          <w:color w:val="000000"/>
        </w:rPr>
        <w:t xml:space="preserve"> From Lake Floor to Beach Shore</w:t>
      </w:r>
    </w:p>
    <w:p w14:paraId="38EA7D91" w14:textId="77777777" w:rsidR="00F369AC" w:rsidRPr="0047289E" w:rsidRDefault="00F369AC" w:rsidP="00F369AC">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8F13512" w14:textId="77777777" w:rsidR="00F369AC" w:rsidRDefault="00F369AC" w:rsidP="00F369AC">
      <w:pPr>
        <w:pStyle w:val="NormalWeb"/>
        <w:spacing w:before="0" w:beforeAutospacing="0" w:after="0" w:afterAutospacing="0"/>
      </w:pPr>
      <w:r>
        <w:rPr>
          <w:rFonts w:ascii="Garamond" w:hAnsi="Garamond"/>
          <w:b/>
          <w:bCs/>
          <w:i/>
          <w:iCs/>
          <w:color w:val="000000"/>
          <w:sz w:val="20"/>
          <w:szCs w:val="20"/>
        </w:rPr>
        <w:t>Project Team</w:t>
      </w:r>
      <w:r>
        <w:rPr>
          <w:rFonts w:ascii="Garamond" w:hAnsi="Garamond"/>
          <w:b/>
          <w:bCs/>
          <w:color w:val="000000"/>
          <w:sz w:val="20"/>
          <w:szCs w:val="20"/>
        </w:rPr>
        <w:t>:</w:t>
      </w:r>
    </w:p>
    <w:p w14:paraId="388DD027" w14:textId="77777777" w:rsidR="00F369AC" w:rsidRDefault="00F369AC" w:rsidP="00F369AC">
      <w:pPr>
        <w:pStyle w:val="NormalWeb"/>
        <w:spacing w:before="0" w:beforeAutospacing="0" w:after="0" w:afterAutospacing="0"/>
      </w:pPr>
      <w:r>
        <w:rPr>
          <w:rFonts w:ascii="Garamond" w:hAnsi="Garamond"/>
          <w:color w:val="000000"/>
          <w:sz w:val="22"/>
          <w:szCs w:val="22"/>
        </w:rPr>
        <w:t xml:space="preserve">Jerrold Acdan (Project Lead), </w:t>
      </w:r>
      <w:hyperlink r:id="rId8" w:history="1">
        <w:r>
          <w:rPr>
            <w:rStyle w:val="Hyperlink"/>
            <w:rFonts w:ascii="Garamond" w:hAnsi="Garamond"/>
            <w:color w:val="1155CC"/>
            <w:sz w:val="22"/>
            <w:szCs w:val="22"/>
          </w:rPr>
          <w:t>j.acdan@nasa.gov</w:t>
        </w:r>
      </w:hyperlink>
      <w:r>
        <w:rPr>
          <w:rFonts w:ascii="Garamond" w:hAnsi="Garamond"/>
          <w:color w:val="000000"/>
          <w:sz w:val="22"/>
          <w:szCs w:val="22"/>
        </w:rPr>
        <w:t xml:space="preserve"> </w:t>
      </w:r>
    </w:p>
    <w:p w14:paraId="33772F20" w14:textId="77777777" w:rsidR="00F369AC" w:rsidRDefault="00F369AC" w:rsidP="00F369AC">
      <w:pPr>
        <w:pStyle w:val="NormalWeb"/>
        <w:spacing w:before="0" w:beforeAutospacing="0" w:after="0" w:afterAutospacing="0"/>
      </w:pPr>
      <w:r>
        <w:rPr>
          <w:rFonts w:ascii="Garamond" w:hAnsi="Garamond"/>
          <w:color w:val="000000"/>
          <w:sz w:val="22"/>
          <w:szCs w:val="22"/>
        </w:rPr>
        <w:t>Steven Chao</w:t>
      </w:r>
    </w:p>
    <w:p w14:paraId="7E57B8FC" w14:textId="77777777" w:rsidR="00F369AC" w:rsidRDefault="00F369AC" w:rsidP="00F369AC">
      <w:pPr>
        <w:pStyle w:val="NormalWeb"/>
        <w:spacing w:before="0" w:beforeAutospacing="0" w:after="0" w:afterAutospacing="0"/>
      </w:pPr>
      <w:r>
        <w:rPr>
          <w:rFonts w:ascii="Garamond" w:hAnsi="Garamond"/>
          <w:color w:val="000000"/>
          <w:sz w:val="22"/>
          <w:szCs w:val="22"/>
        </w:rPr>
        <w:t>Lawrence Fujiwara</w:t>
      </w:r>
    </w:p>
    <w:p w14:paraId="06609E00" w14:textId="77777777" w:rsidR="00F369AC" w:rsidRDefault="00F369AC" w:rsidP="00F369AC">
      <w:pPr>
        <w:pStyle w:val="NormalWeb"/>
        <w:spacing w:before="0" w:beforeAutospacing="0" w:after="0" w:afterAutospacing="0"/>
      </w:pPr>
      <w:r>
        <w:rPr>
          <w:rFonts w:ascii="Garamond" w:hAnsi="Garamond"/>
          <w:color w:val="000000"/>
          <w:sz w:val="22"/>
          <w:szCs w:val="22"/>
        </w:rPr>
        <w:t xml:space="preserve">Ella Golovey </w:t>
      </w:r>
    </w:p>
    <w:p w14:paraId="439A229E" w14:textId="77777777" w:rsidR="00F369AC" w:rsidRDefault="00F369AC" w:rsidP="00F369AC"/>
    <w:p w14:paraId="0B2EDF38" w14:textId="77777777" w:rsidR="00F369AC" w:rsidRDefault="00F369AC" w:rsidP="00F369AC">
      <w:pPr>
        <w:pStyle w:val="NormalWeb"/>
        <w:spacing w:before="0" w:beforeAutospacing="0" w:after="0" w:afterAutospacing="0"/>
      </w:pPr>
      <w:r>
        <w:rPr>
          <w:rFonts w:ascii="Garamond" w:hAnsi="Garamond"/>
          <w:b/>
          <w:bCs/>
          <w:i/>
          <w:iCs/>
          <w:color w:val="000000"/>
          <w:sz w:val="20"/>
          <w:szCs w:val="20"/>
        </w:rPr>
        <w:t>Advisors &amp; Mentors</w:t>
      </w:r>
      <w:r>
        <w:rPr>
          <w:rFonts w:ascii="Garamond" w:hAnsi="Garamond"/>
          <w:b/>
          <w:bCs/>
          <w:color w:val="000000"/>
          <w:sz w:val="20"/>
          <w:szCs w:val="20"/>
        </w:rPr>
        <w:t>:</w:t>
      </w:r>
    </w:p>
    <w:p w14:paraId="20361653" w14:textId="77777777" w:rsidR="00F369AC" w:rsidRDefault="00F369AC" w:rsidP="00F369AC">
      <w:pPr>
        <w:pStyle w:val="NormalWeb"/>
        <w:spacing w:before="0" w:beforeAutospacing="0" w:after="0" w:afterAutospacing="0"/>
      </w:pPr>
      <w:r>
        <w:rPr>
          <w:rFonts w:ascii="Garamond" w:hAnsi="Garamond"/>
          <w:color w:val="000000"/>
          <w:sz w:val="22"/>
          <w:szCs w:val="22"/>
        </w:rPr>
        <w:t>Dr. Juan Torres-Pérez (Bay Area Environmental Research Institute, NASA Ames Research Center)</w:t>
      </w:r>
    </w:p>
    <w:p w14:paraId="560343B8" w14:textId="77777777" w:rsidR="00F369AC" w:rsidRDefault="00F369AC" w:rsidP="00F369AC">
      <w:pPr>
        <w:pStyle w:val="NormalWeb"/>
        <w:spacing w:before="0" w:beforeAutospacing="0" w:after="0" w:afterAutospacing="0"/>
      </w:pPr>
      <w:r>
        <w:rPr>
          <w:rFonts w:ascii="Garamond" w:hAnsi="Garamond"/>
          <w:color w:val="000000"/>
          <w:sz w:val="22"/>
          <w:szCs w:val="22"/>
        </w:rPr>
        <w:t>Dr. Sherry Palacios (Bay Area Environmental Research Institute, NASA Ames Research Center)</w:t>
      </w:r>
    </w:p>
    <w:p w14:paraId="5649D451" w14:textId="77777777" w:rsidR="00F369AC" w:rsidRDefault="00F369AC" w:rsidP="00F369AC"/>
    <w:p w14:paraId="69630589" w14:textId="77777777" w:rsidR="00F369AC" w:rsidRDefault="00F369AC" w:rsidP="00F369AC">
      <w:pPr>
        <w:pStyle w:val="NormalWeb"/>
        <w:spacing w:before="0" w:beforeAutospacing="0" w:after="0" w:afterAutospacing="0"/>
      </w:pPr>
      <w:r>
        <w:rPr>
          <w:rFonts w:ascii="Garamond" w:hAnsi="Garamond"/>
          <w:b/>
          <w:bCs/>
          <w:i/>
          <w:iCs/>
          <w:color w:val="000000"/>
          <w:sz w:val="20"/>
          <w:szCs w:val="20"/>
        </w:rPr>
        <w:t>Past or Other Contributors</w:t>
      </w:r>
      <w:r>
        <w:rPr>
          <w:rFonts w:ascii="Garamond" w:hAnsi="Garamond"/>
          <w:b/>
          <w:bCs/>
          <w:color w:val="000000"/>
          <w:sz w:val="20"/>
          <w:szCs w:val="20"/>
        </w:rPr>
        <w:t>:</w:t>
      </w:r>
    </w:p>
    <w:p w14:paraId="16D83802" w14:textId="77777777" w:rsidR="00F369AC" w:rsidRDefault="00F369AC" w:rsidP="00F369AC">
      <w:pPr>
        <w:pStyle w:val="NormalWeb"/>
        <w:spacing w:before="0" w:beforeAutospacing="0" w:after="0" w:afterAutospacing="0"/>
      </w:pPr>
      <w:r>
        <w:rPr>
          <w:rFonts w:ascii="Garamond" w:hAnsi="Garamond"/>
          <w:color w:val="000000"/>
          <w:sz w:val="22"/>
          <w:szCs w:val="22"/>
        </w:rPr>
        <w:t xml:space="preserve">Jenna Williams </w:t>
      </w:r>
    </w:p>
    <w:p w14:paraId="7FE95307" w14:textId="77777777" w:rsidR="00F369AC" w:rsidRDefault="00F369AC" w:rsidP="00F369AC">
      <w:pPr>
        <w:pStyle w:val="NormalWeb"/>
        <w:spacing w:before="0" w:beforeAutospacing="0" w:after="0" w:afterAutospacing="0"/>
      </w:pPr>
      <w:r>
        <w:rPr>
          <w:rFonts w:ascii="Garamond" w:hAnsi="Garamond"/>
          <w:color w:val="000000"/>
          <w:sz w:val="22"/>
          <w:szCs w:val="22"/>
        </w:rPr>
        <w:t xml:space="preserve">John Dilger </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23FAA753" w:rsidR="008B3821" w:rsidRDefault="008B3821" w:rsidP="00276572">
      <w:pPr>
        <w:rPr>
          <w:rFonts w:ascii="Garamond" w:hAnsi="Garamond"/>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p>
    <w:p w14:paraId="4C3D14CE" w14:textId="175C5837" w:rsidR="00F369AC" w:rsidRPr="00F369AC" w:rsidRDefault="00F369AC" w:rsidP="00F369AC">
      <w:pPr>
        <w:pStyle w:val="NormalWeb"/>
        <w:spacing w:before="0" w:beforeAutospacing="0" w:after="0" w:afterAutospacing="0"/>
      </w:pPr>
      <w:r>
        <w:rPr>
          <w:rFonts w:ascii="Garamond" w:hAnsi="Garamond"/>
          <w:color w:val="000000"/>
          <w:sz w:val="22"/>
          <w:szCs w:val="22"/>
        </w:rPr>
        <w:t xml:space="preserve">Each year, organizations in Milwaukee, WI, </w:t>
      </w:r>
      <w:r w:rsidR="00260F41">
        <w:rPr>
          <w:rFonts w:ascii="Garamond" w:hAnsi="Garamond"/>
          <w:color w:val="000000"/>
          <w:sz w:val="22"/>
          <w:szCs w:val="22"/>
        </w:rPr>
        <w:t xml:space="preserve">seek to earn </w:t>
      </w:r>
      <w:r>
        <w:rPr>
          <w:rFonts w:ascii="Garamond" w:hAnsi="Garamond"/>
          <w:color w:val="000000"/>
          <w:sz w:val="22"/>
          <w:szCs w:val="22"/>
        </w:rPr>
        <w:t xml:space="preserve">the city’s contract to remove </w:t>
      </w:r>
      <w:r>
        <w:rPr>
          <w:rFonts w:ascii="Garamond" w:hAnsi="Garamond"/>
          <w:i/>
          <w:iCs/>
          <w:color w:val="000000"/>
          <w:sz w:val="22"/>
          <w:szCs w:val="22"/>
        </w:rPr>
        <w:t>Cladophora</w:t>
      </w:r>
      <w:r>
        <w:rPr>
          <w:rFonts w:ascii="Garamond" w:hAnsi="Garamond"/>
          <w:color w:val="000000"/>
          <w:sz w:val="22"/>
          <w:szCs w:val="22"/>
        </w:rPr>
        <w:t xml:space="preserve">, a green macroalgae, from beaches along the shorelines of Milwaukee County. When </w:t>
      </w:r>
      <w:r>
        <w:rPr>
          <w:rFonts w:ascii="Garamond" w:hAnsi="Garamond"/>
          <w:i/>
          <w:iCs/>
          <w:color w:val="000000"/>
          <w:sz w:val="22"/>
          <w:szCs w:val="22"/>
        </w:rPr>
        <w:t xml:space="preserve">Cladophora </w:t>
      </w:r>
      <w:r>
        <w:rPr>
          <w:rFonts w:ascii="Garamond" w:hAnsi="Garamond"/>
          <w:color w:val="000000"/>
          <w:sz w:val="22"/>
          <w:szCs w:val="22"/>
        </w:rPr>
        <w:t xml:space="preserve">decays, it creates an unattractive, foul-smelling environment and promotes the growth of toxic bacteria, steering people away from enjoying beaches surrounding Lake Michigan. The team partnered with Groundwork Milwaukee (GWMKE), a local nonprofit organization, to create a series of end products using remotely sensed imagery and community science that identify the habitat and predict the movement and deposition of </w:t>
      </w:r>
      <w:r>
        <w:rPr>
          <w:rFonts w:ascii="Garamond" w:hAnsi="Garamond"/>
          <w:i/>
          <w:iCs/>
          <w:color w:val="000000"/>
          <w:sz w:val="22"/>
          <w:szCs w:val="22"/>
        </w:rPr>
        <w:t>Cladophora</w:t>
      </w:r>
      <w:r>
        <w:rPr>
          <w:rFonts w:ascii="Garamond" w:hAnsi="Garamond"/>
          <w:color w:val="000000"/>
          <w:sz w:val="22"/>
          <w:szCs w:val="22"/>
        </w:rPr>
        <w:t>.</w:t>
      </w:r>
    </w:p>
    <w:p w14:paraId="1E7BF85A" w14:textId="77777777" w:rsidR="008B3821" w:rsidRPr="0047289E" w:rsidRDefault="008B3821"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r w:rsidRPr="0047289E">
        <w:rPr>
          <w:rFonts w:ascii="Garamond" w:hAnsi="Garamond" w:cs="Arial"/>
          <w:b/>
          <w:i/>
        </w:rPr>
        <w:t>Abstract</w:t>
      </w:r>
      <w:r w:rsidRPr="0047289E">
        <w:rPr>
          <w:rFonts w:ascii="Garamond" w:hAnsi="Garamond" w:cs="Arial"/>
          <w:b/>
        </w:rPr>
        <w:t>:</w:t>
      </w:r>
    </w:p>
    <w:p w14:paraId="407BB933" w14:textId="77777777" w:rsidR="009E04B6" w:rsidRDefault="009E04B6" w:rsidP="009E04B6">
      <w:pPr>
        <w:rPr>
          <w:rFonts w:ascii="Garamond" w:hAnsi="Garamond"/>
          <w:color w:val="000000"/>
        </w:rPr>
      </w:pPr>
      <w:r w:rsidRPr="00F369AC">
        <w:rPr>
          <w:rFonts w:ascii="Garamond" w:hAnsi="Garamond"/>
          <w:color w:val="000000"/>
        </w:rPr>
        <w:t xml:space="preserve">Although </w:t>
      </w:r>
      <w:r w:rsidRPr="00F369AC">
        <w:rPr>
          <w:rFonts w:ascii="Garamond" w:hAnsi="Garamond"/>
          <w:i/>
          <w:iCs/>
          <w:color w:val="000000"/>
        </w:rPr>
        <w:t>Cladophora</w:t>
      </w:r>
      <w:r w:rsidRPr="00F369AC">
        <w:rPr>
          <w:rFonts w:ascii="Garamond" w:hAnsi="Garamond"/>
          <w:color w:val="000000"/>
        </w:rPr>
        <w:t xml:space="preserve"> is naturally occurring and nontoxic, the accumulation and decay of this green macroalgae creates salient socioeconomic issues for communities situated along the shoreline of Lake Michigan. When </w:t>
      </w:r>
      <w:r w:rsidRPr="00F369AC">
        <w:rPr>
          <w:rFonts w:ascii="Garamond" w:hAnsi="Garamond"/>
          <w:i/>
          <w:iCs/>
          <w:color w:val="000000"/>
        </w:rPr>
        <w:t>Cladophora</w:t>
      </w:r>
      <w:r w:rsidRPr="00F369AC">
        <w:rPr>
          <w:rFonts w:ascii="Garamond" w:hAnsi="Garamond"/>
          <w:color w:val="000000"/>
        </w:rPr>
        <w:t xml:space="preserve"> washes ashore and decays, it creates unaesthetic and unpleasant smelling beaches, potentially endangering public health and threatening the local tourism economy. Furthermore, decaying </w:t>
      </w:r>
      <w:r w:rsidRPr="00F369AC">
        <w:rPr>
          <w:rFonts w:ascii="Garamond" w:hAnsi="Garamond"/>
          <w:i/>
          <w:iCs/>
          <w:color w:val="000000"/>
        </w:rPr>
        <w:t xml:space="preserve">Cladophora </w:t>
      </w:r>
      <w:r w:rsidRPr="00F369AC">
        <w:rPr>
          <w:rFonts w:ascii="Garamond" w:hAnsi="Garamond"/>
          <w:color w:val="000000"/>
        </w:rPr>
        <w:t xml:space="preserve">promotes the growth of toxic bacteria, which can impact organisms that come into contact with it. In collaboration with Groundwork Milwaukee, the 2018 NASA DEVELOP Lake Michigan Water Resources team created </w:t>
      </w:r>
      <w:r w:rsidRPr="00F369AC">
        <w:rPr>
          <w:rFonts w:ascii="Garamond" w:hAnsi="Garamond"/>
          <w:i/>
          <w:iCs/>
          <w:color w:val="000000"/>
        </w:rPr>
        <w:t>Cladophora</w:t>
      </w:r>
      <w:r w:rsidRPr="00F369AC">
        <w:rPr>
          <w:rFonts w:ascii="Garamond" w:hAnsi="Garamond"/>
          <w:color w:val="000000"/>
        </w:rPr>
        <w:t xml:space="preserve"> Habitat Suitability and Washup Predictive Maps to identify areas where the algae</w:t>
      </w:r>
      <w:r w:rsidRPr="00F369AC">
        <w:rPr>
          <w:rFonts w:ascii="Garamond" w:hAnsi="Garamond"/>
          <w:i/>
          <w:iCs/>
          <w:color w:val="000000"/>
        </w:rPr>
        <w:t xml:space="preserve"> </w:t>
      </w:r>
      <w:r w:rsidRPr="00F369AC">
        <w:rPr>
          <w:rFonts w:ascii="Garamond" w:hAnsi="Garamond"/>
          <w:color w:val="000000"/>
        </w:rPr>
        <w:t xml:space="preserve">grows and predict where it will most likely </w:t>
      </w:r>
      <w:r>
        <w:rPr>
          <w:rFonts w:ascii="Garamond" w:hAnsi="Garamond"/>
          <w:color w:val="000000"/>
        </w:rPr>
        <w:t>come</w:t>
      </w:r>
      <w:r w:rsidRPr="00F369AC">
        <w:rPr>
          <w:rFonts w:ascii="Garamond" w:hAnsi="Garamond"/>
          <w:color w:val="000000"/>
        </w:rPr>
        <w:t xml:space="preserve"> ashore. These maps were created using Landsat 8 Operational Land Imager (OLI) and Aqua Moderate Resolution Imaging Spectroradiometer (MODIS) imagery of Lake Michigan near Milwaukee, WI, from June to September for the years 2016 and 2017. The results of this project will be validated during the fall 2018 DEVELOP term using </w:t>
      </w:r>
      <w:r w:rsidRPr="00F369AC">
        <w:rPr>
          <w:rFonts w:ascii="Garamond" w:hAnsi="Garamond"/>
          <w:i/>
          <w:iCs/>
          <w:color w:val="000000"/>
        </w:rPr>
        <w:t>in situ</w:t>
      </w:r>
      <w:r w:rsidRPr="00F369AC">
        <w:rPr>
          <w:rFonts w:ascii="Garamond" w:hAnsi="Garamond"/>
          <w:color w:val="000000"/>
        </w:rPr>
        <w:t xml:space="preserve"> data of </w:t>
      </w:r>
      <w:r w:rsidRPr="00F369AC">
        <w:rPr>
          <w:rFonts w:ascii="Garamond" w:hAnsi="Garamond"/>
          <w:i/>
          <w:iCs/>
          <w:color w:val="000000"/>
        </w:rPr>
        <w:t xml:space="preserve">Cladophora </w:t>
      </w:r>
      <w:r w:rsidRPr="00F369AC">
        <w:rPr>
          <w:rFonts w:ascii="Garamond" w:hAnsi="Garamond"/>
          <w:color w:val="000000"/>
        </w:rPr>
        <w:t>sightings collected by Groundwork Milwaukee using an ArcGIS Collector App. To encourage community involvement, the team developed a project story map and provided Groundwork Milwaukee with content for their community science social media campaign</w:t>
      </w:r>
      <w:r>
        <w:rPr>
          <w:rFonts w:ascii="Garamond" w:hAnsi="Garamond"/>
          <w:color w:val="000000"/>
        </w:rPr>
        <w:t xml:space="preserve"> that </w:t>
      </w:r>
      <w:r w:rsidRPr="00F369AC">
        <w:rPr>
          <w:rFonts w:ascii="Garamond" w:hAnsi="Garamond"/>
          <w:color w:val="000000"/>
        </w:rPr>
        <w:t>highlight</w:t>
      </w:r>
      <w:r>
        <w:rPr>
          <w:rFonts w:ascii="Garamond" w:hAnsi="Garamond"/>
          <w:color w:val="000000"/>
        </w:rPr>
        <w:t>s</w:t>
      </w:r>
      <w:r w:rsidRPr="00F369AC">
        <w:rPr>
          <w:rFonts w:ascii="Garamond" w:hAnsi="Garamond"/>
          <w:color w:val="000000"/>
        </w:rPr>
        <w:t xml:space="preserve"> the significance of this project while informing members of the general public </w:t>
      </w:r>
      <w:r>
        <w:rPr>
          <w:rFonts w:ascii="Garamond" w:hAnsi="Garamond"/>
          <w:color w:val="000000"/>
        </w:rPr>
        <w:t>about</w:t>
      </w:r>
      <w:r w:rsidRPr="00F369AC">
        <w:rPr>
          <w:rFonts w:ascii="Garamond" w:hAnsi="Garamond"/>
          <w:color w:val="000000"/>
        </w:rPr>
        <w:t xml:space="preserve"> h</w:t>
      </w:r>
      <w:r>
        <w:rPr>
          <w:rFonts w:ascii="Garamond" w:hAnsi="Garamond"/>
          <w:color w:val="000000"/>
        </w:rPr>
        <w:t>ow they can</w:t>
      </w:r>
      <w:r w:rsidRPr="00F369AC">
        <w:rPr>
          <w:rFonts w:ascii="Garamond" w:hAnsi="Garamond"/>
          <w:color w:val="000000"/>
        </w:rPr>
        <w:t xml:space="preserve"> contribute to cleanup efforts. These products will allow local organizations such as Groundwork Milwaukee to identify, monitor, and predict the movement of </w:t>
      </w:r>
      <w:r w:rsidRPr="00F369AC">
        <w:rPr>
          <w:rFonts w:ascii="Garamond" w:hAnsi="Garamond"/>
          <w:i/>
          <w:iCs/>
          <w:color w:val="000000"/>
        </w:rPr>
        <w:t>Cladophora</w:t>
      </w:r>
      <w:r w:rsidRPr="00F369AC">
        <w:rPr>
          <w:rFonts w:ascii="Garamond" w:hAnsi="Garamond"/>
          <w:color w:val="000000"/>
        </w:rPr>
        <w:t xml:space="preserve"> and allocate cleanup resources more efficiently along the shores of Lake Michigan.</w:t>
      </w: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lastRenderedPageBreak/>
        <w:t>Keywords:</w:t>
      </w:r>
    </w:p>
    <w:p w14:paraId="3C76A5F2" w14:textId="5F7958B8" w:rsidR="00CB6407" w:rsidRDefault="00F369AC" w:rsidP="00F369AC">
      <w:pPr>
        <w:rPr>
          <w:rFonts w:ascii="Garamond" w:hAnsi="Garamond"/>
          <w:color w:val="000000"/>
        </w:rPr>
      </w:pPr>
      <w:r>
        <w:rPr>
          <w:rFonts w:ascii="Garamond" w:hAnsi="Garamond"/>
          <w:i/>
          <w:iCs/>
          <w:color w:val="000000"/>
        </w:rPr>
        <w:t xml:space="preserve">Cladophora, </w:t>
      </w:r>
      <w:r>
        <w:rPr>
          <w:rFonts w:ascii="Garamond" w:hAnsi="Garamond"/>
          <w:color w:val="000000"/>
        </w:rPr>
        <w:t xml:space="preserve">Aqua MODIS, Landsat, Groundwork Milwaukee, community science, </w:t>
      </w:r>
      <w:r w:rsidR="009E04B6">
        <w:rPr>
          <w:rFonts w:ascii="Garamond" w:hAnsi="Garamond"/>
          <w:color w:val="000000"/>
        </w:rPr>
        <w:t>s</w:t>
      </w:r>
      <w:r>
        <w:rPr>
          <w:rFonts w:ascii="Garamond" w:hAnsi="Garamond"/>
          <w:color w:val="000000"/>
        </w:rPr>
        <w:t xml:space="preserve">ubmerged </w:t>
      </w:r>
      <w:r w:rsidR="009E04B6">
        <w:rPr>
          <w:rFonts w:ascii="Garamond" w:hAnsi="Garamond"/>
          <w:color w:val="000000"/>
        </w:rPr>
        <w:t>a</w:t>
      </w:r>
      <w:r>
        <w:rPr>
          <w:rFonts w:ascii="Garamond" w:hAnsi="Garamond"/>
          <w:color w:val="000000"/>
        </w:rPr>
        <w:t xml:space="preserve">quatic </w:t>
      </w:r>
      <w:r w:rsidR="009E04B6">
        <w:rPr>
          <w:rFonts w:ascii="Garamond" w:hAnsi="Garamond"/>
          <w:color w:val="000000"/>
        </w:rPr>
        <w:t>v</w:t>
      </w:r>
      <w:r>
        <w:rPr>
          <w:rFonts w:ascii="Garamond" w:hAnsi="Garamond"/>
          <w:color w:val="000000"/>
        </w:rPr>
        <w:t xml:space="preserve">egetation, </w:t>
      </w:r>
      <w:r w:rsidR="009E04B6">
        <w:rPr>
          <w:rFonts w:ascii="Garamond" w:hAnsi="Garamond"/>
          <w:color w:val="000000"/>
        </w:rPr>
        <w:t>f</w:t>
      </w:r>
      <w:r>
        <w:rPr>
          <w:rFonts w:ascii="Garamond" w:hAnsi="Garamond"/>
          <w:color w:val="000000"/>
        </w:rPr>
        <w:t xml:space="preserve">loating </w:t>
      </w:r>
      <w:r w:rsidR="009E04B6">
        <w:rPr>
          <w:rFonts w:ascii="Garamond" w:hAnsi="Garamond"/>
          <w:color w:val="000000"/>
        </w:rPr>
        <w:t>a</w:t>
      </w:r>
      <w:r>
        <w:rPr>
          <w:rFonts w:ascii="Garamond" w:hAnsi="Garamond"/>
          <w:color w:val="000000"/>
        </w:rPr>
        <w:t xml:space="preserve">lgae </w:t>
      </w:r>
      <w:r w:rsidR="009E04B6">
        <w:rPr>
          <w:rFonts w:ascii="Garamond" w:hAnsi="Garamond"/>
          <w:color w:val="000000"/>
        </w:rPr>
        <w:t>i</w:t>
      </w:r>
      <w:r>
        <w:rPr>
          <w:rFonts w:ascii="Garamond" w:hAnsi="Garamond"/>
          <w:color w:val="000000"/>
        </w:rPr>
        <w:t>ndex, habitat suitability map</w:t>
      </w:r>
    </w:p>
    <w:p w14:paraId="5C2D56FD" w14:textId="77777777" w:rsidR="00F369AC" w:rsidRPr="0047289E" w:rsidRDefault="00F369AC" w:rsidP="00CB6407">
      <w:pPr>
        <w:ind w:left="720" w:hanging="720"/>
        <w:rPr>
          <w:rFonts w:ascii="Garamond" w:hAnsi="Garamond"/>
          <w:b/>
          <w:i/>
          <w:sz w:val="20"/>
          <w:szCs w:val="20"/>
        </w:rPr>
      </w:pPr>
    </w:p>
    <w:p w14:paraId="55C3C2BC" w14:textId="261B29E3" w:rsidR="00CB6407" w:rsidRPr="0047289E" w:rsidRDefault="00CB6407" w:rsidP="00CB6407">
      <w:pPr>
        <w:ind w:left="720" w:hanging="720"/>
        <w:rPr>
          <w:rFonts w:ascii="Garamond" w:hAnsi="Garamond"/>
          <w:sz w:val="20"/>
          <w:szCs w:val="20"/>
        </w:rPr>
      </w:pPr>
      <w:r w:rsidRPr="0047289E">
        <w:rPr>
          <w:rFonts w:ascii="Garamond" w:hAnsi="Garamond"/>
          <w:b/>
          <w:i/>
        </w:rPr>
        <w:t>National Application Area Addressed:</w:t>
      </w:r>
      <w:r w:rsidRPr="0047289E">
        <w:rPr>
          <w:rFonts w:ascii="Garamond" w:hAnsi="Garamond"/>
          <w:sz w:val="20"/>
          <w:szCs w:val="20"/>
        </w:rPr>
        <w:t xml:space="preserve"> </w:t>
      </w:r>
      <w:r w:rsidR="00F369AC">
        <w:rPr>
          <w:rFonts w:ascii="Garamond" w:hAnsi="Garamond"/>
        </w:rPr>
        <w:t>Water Resources</w:t>
      </w:r>
    </w:p>
    <w:p w14:paraId="52128FB8" w14:textId="5B6FDFFB" w:rsidR="00CB6407" w:rsidRPr="0047289E" w:rsidRDefault="00CB6407" w:rsidP="00CB6407">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F369AC">
        <w:rPr>
          <w:rFonts w:ascii="Garamond" w:hAnsi="Garamond"/>
        </w:rPr>
        <w:t>Milwaukee County, WI</w:t>
      </w:r>
    </w:p>
    <w:p w14:paraId="2D20757D" w14:textId="6A2BCA78" w:rsidR="00CB6407" w:rsidRPr="0047289E" w:rsidRDefault="00CB6407" w:rsidP="00CB6407">
      <w:pPr>
        <w:ind w:left="720" w:hanging="720"/>
        <w:rPr>
          <w:rFonts w:ascii="Garamond" w:hAnsi="Garamond"/>
          <w:b/>
        </w:rPr>
      </w:pPr>
      <w:r w:rsidRPr="0047289E">
        <w:rPr>
          <w:rFonts w:ascii="Garamond" w:hAnsi="Garamond"/>
          <w:b/>
          <w:i/>
        </w:rPr>
        <w:t>Study Period:</w:t>
      </w:r>
      <w:r w:rsidRPr="0047289E">
        <w:rPr>
          <w:rFonts w:ascii="Garamond" w:hAnsi="Garamond"/>
          <w:b/>
          <w:sz w:val="20"/>
          <w:szCs w:val="20"/>
        </w:rPr>
        <w:t xml:space="preserve"> </w:t>
      </w:r>
      <w:r w:rsidR="00F369AC">
        <w:rPr>
          <w:rFonts w:ascii="Garamond" w:hAnsi="Garamond"/>
        </w:rPr>
        <w:t>2016 – 2017 (June – September)</w:t>
      </w:r>
    </w:p>
    <w:p w14:paraId="537F3E75" w14:textId="77777777" w:rsidR="00CB6407" w:rsidRPr="0047289E" w:rsidRDefault="00CB6407" w:rsidP="00CB6407">
      <w:pPr>
        <w:rPr>
          <w:rFonts w:ascii="Garamond" w:hAnsi="Garamond"/>
          <w:b/>
          <w:sz w:val="20"/>
          <w:szCs w:val="20"/>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46658542" w14:textId="77777777" w:rsidR="00F369AC" w:rsidRPr="00F369AC" w:rsidRDefault="00F369AC" w:rsidP="00F369AC">
      <w:pPr>
        <w:numPr>
          <w:ilvl w:val="0"/>
          <w:numId w:val="12"/>
        </w:numPr>
        <w:textAlignment w:val="baseline"/>
        <w:rPr>
          <w:rFonts w:ascii="Noto Sans Symbols" w:eastAsia="Times New Roman" w:hAnsi="Noto Sans Symbols"/>
          <w:i/>
          <w:iCs/>
          <w:color w:val="000000"/>
          <w:sz w:val="20"/>
          <w:szCs w:val="20"/>
        </w:rPr>
      </w:pPr>
      <w:r w:rsidRPr="00F369AC">
        <w:rPr>
          <w:rFonts w:ascii="Garamond" w:eastAsia="Times New Roman" w:hAnsi="Garamond"/>
          <w:i/>
          <w:iCs/>
          <w:color w:val="000000"/>
        </w:rPr>
        <w:t>Cladophora</w:t>
      </w:r>
      <w:r w:rsidRPr="00F369AC">
        <w:rPr>
          <w:rFonts w:ascii="Garamond" w:eastAsia="Times New Roman" w:hAnsi="Garamond"/>
          <w:color w:val="000000"/>
        </w:rPr>
        <w:t xml:space="preserve"> is a green macroalgae found in Lake Michigan that grows on hard surfaces at the bottom of the lake and washes on shore in mid-August due to wave action and sloughing.</w:t>
      </w:r>
    </w:p>
    <w:p w14:paraId="3FB60FDD" w14:textId="77777777" w:rsidR="00F369AC" w:rsidRPr="00F369AC" w:rsidRDefault="00F369AC" w:rsidP="00F369AC">
      <w:pPr>
        <w:numPr>
          <w:ilvl w:val="0"/>
          <w:numId w:val="12"/>
        </w:numPr>
        <w:textAlignment w:val="baseline"/>
        <w:rPr>
          <w:rFonts w:ascii="Noto Sans Symbols" w:eastAsia="Times New Roman" w:hAnsi="Noto Sans Symbols"/>
          <w:color w:val="000000"/>
          <w:sz w:val="20"/>
          <w:szCs w:val="20"/>
        </w:rPr>
      </w:pPr>
      <w:r w:rsidRPr="00F369AC">
        <w:rPr>
          <w:rFonts w:ascii="Garamond" w:eastAsia="Times New Roman" w:hAnsi="Garamond"/>
          <w:color w:val="000000"/>
        </w:rPr>
        <w:t xml:space="preserve">A recent surge in </w:t>
      </w:r>
      <w:r w:rsidRPr="00F369AC">
        <w:rPr>
          <w:rFonts w:ascii="Garamond" w:eastAsia="Times New Roman" w:hAnsi="Garamond"/>
          <w:i/>
          <w:iCs/>
          <w:color w:val="000000"/>
        </w:rPr>
        <w:t>Cladophora</w:t>
      </w:r>
      <w:r w:rsidRPr="00F369AC">
        <w:rPr>
          <w:rFonts w:ascii="Garamond" w:eastAsia="Times New Roman" w:hAnsi="Garamond"/>
          <w:color w:val="000000"/>
        </w:rPr>
        <w:t xml:space="preserve"> caused large accumulations of algal mats to wash up on Lake Michigan’s western shores, creating nuisances and socioeconomic challenges to nearby communities.</w:t>
      </w:r>
    </w:p>
    <w:p w14:paraId="468B77C9" w14:textId="77777777" w:rsidR="00F369AC" w:rsidRPr="00F369AC" w:rsidRDefault="00F369AC" w:rsidP="00F369AC">
      <w:pPr>
        <w:numPr>
          <w:ilvl w:val="0"/>
          <w:numId w:val="12"/>
        </w:numPr>
        <w:textAlignment w:val="baseline"/>
        <w:rPr>
          <w:rFonts w:ascii="Noto Sans Symbols" w:eastAsia="Times New Roman" w:hAnsi="Noto Sans Symbols"/>
          <w:i/>
          <w:iCs/>
          <w:color w:val="000000"/>
          <w:sz w:val="20"/>
          <w:szCs w:val="20"/>
        </w:rPr>
      </w:pPr>
      <w:r w:rsidRPr="00F369AC">
        <w:rPr>
          <w:rFonts w:ascii="Garamond" w:eastAsia="Times New Roman" w:hAnsi="Garamond"/>
          <w:i/>
          <w:iCs/>
          <w:color w:val="000000"/>
        </w:rPr>
        <w:t>Cladophora</w:t>
      </w:r>
      <w:r w:rsidRPr="00F369AC">
        <w:rPr>
          <w:rFonts w:ascii="Garamond" w:eastAsia="Times New Roman" w:hAnsi="Garamond"/>
          <w:color w:val="000000"/>
        </w:rPr>
        <w:t xml:space="preserve"> releases a pungent smell that deters people from visiting the beach and can promote bacterial growth, which is toxic to humans and wildlife if ingested. It is unsightly, decreases property values, reduces the quality of drinking water, and clogs water intakes.</w:t>
      </w:r>
    </w:p>
    <w:p w14:paraId="34FB0A01" w14:textId="77777777" w:rsidR="00F369AC" w:rsidRDefault="00F369AC" w:rsidP="00F369AC">
      <w:pPr>
        <w:numPr>
          <w:ilvl w:val="0"/>
          <w:numId w:val="12"/>
        </w:numPr>
        <w:textAlignment w:val="baseline"/>
        <w:rPr>
          <w:rFonts w:ascii="Noto Sans Symbols" w:eastAsia="Times New Roman" w:hAnsi="Noto Sans Symbols"/>
          <w:i/>
          <w:iCs/>
          <w:color w:val="000000"/>
          <w:sz w:val="20"/>
          <w:szCs w:val="20"/>
        </w:rPr>
      </w:pPr>
      <w:r w:rsidRPr="00F369AC">
        <w:rPr>
          <w:rFonts w:ascii="Garamond" w:eastAsia="Times New Roman" w:hAnsi="Garamond"/>
          <w:color w:val="000000"/>
        </w:rPr>
        <w:t xml:space="preserve">Groundwork Milwaukee is a non-profit organization that seeks to remediate </w:t>
      </w:r>
      <w:r w:rsidRPr="00F369AC">
        <w:rPr>
          <w:rFonts w:ascii="Garamond" w:eastAsia="Times New Roman" w:hAnsi="Garamond"/>
          <w:i/>
          <w:iCs/>
          <w:color w:val="000000"/>
        </w:rPr>
        <w:t xml:space="preserve">Cladophora </w:t>
      </w:r>
      <w:r w:rsidRPr="00F369AC">
        <w:rPr>
          <w:rFonts w:ascii="Garamond" w:eastAsia="Times New Roman" w:hAnsi="Garamond"/>
          <w:color w:val="000000"/>
        </w:rPr>
        <w:t>and remove algal mats from beaches when they wash onto the shore, which is a time-consuming and challenging process.</w:t>
      </w:r>
    </w:p>
    <w:p w14:paraId="3C709863" w14:textId="15E2B308" w:rsidR="00CB6407" w:rsidRPr="00F369AC" w:rsidRDefault="00F369AC" w:rsidP="00F369AC">
      <w:pPr>
        <w:numPr>
          <w:ilvl w:val="0"/>
          <w:numId w:val="12"/>
        </w:numPr>
        <w:textAlignment w:val="baseline"/>
        <w:rPr>
          <w:rFonts w:ascii="Noto Sans Symbols" w:eastAsia="Times New Roman" w:hAnsi="Noto Sans Symbols"/>
          <w:i/>
          <w:iCs/>
          <w:color w:val="000000"/>
          <w:sz w:val="20"/>
          <w:szCs w:val="20"/>
        </w:rPr>
      </w:pPr>
      <w:r w:rsidRPr="00F369AC">
        <w:rPr>
          <w:rFonts w:ascii="Garamond" w:eastAsia="Times New Roman" w:hAnsi="Garamond"/>
          <w:color w:val="000000"/>
        </w:rPr>
        <w:t xml:space="preserve">An effective monitoring tool would allow Groundwork Milwaukee to find </w:t>
      </w:r>
      <w:r w:rsidRPr="00F369AC">
        <w:rPr>
          <w:rFonts w:ascii="Garamond" w:eastAsia="Times New Roman" w:hAnsi="Garamond"/>
          <w:i/>
          <w:iCs/>
          <w:color w:val="000000"/>
        </w:rPr>
        <w:t>Cladophora</w:t>
      </w:r>
      <w:r w:rsidRPr="00F369AC">
        <w:rPr>
          <w:rFonts w:ascii="Garamond" w:eastAsia="Times New Roman" w:hAnsi="Garamond"/>
          <w:color w:val="000000"/>
        </w:rPr>
        <w:t xml:space="preserve"> earlier, prevent large algal accumulations, minimize odor, conserve cleanup resources, and increase planning efficiency.</w:t>
      </w:r>
    </w:p>
    <w:p w14:paraId="434A4B0D" w14:textId="77777777" w:rsidR="00F369AC" w:rsidRDefault="00F369AC" w:rsidP="008F2A72">
      <w:pPr>
        <w:rPr>
          <w:rFonts w:ascii="Garamond" w:hAnsi="Garamond"/>
          <w:b/>
          <w:i/>
        </w:rPr>
      </w:pPr>
    </w:p>
    <w:p w14:paraId="4C60F77B" w14:textId="1DBBA8E0" w:rsidR="008F2A72" w:rsidRPr="0047289E" w:rsidRDefault="008F2A72" w:rsidP="008F2A72">
      <w:pPr>
        <w:rPr>
          <w:rFonts w:ascii="Garamond" w:hAnsi="Garamond"/>
        </w:rPr>
      </w:pPr>
      <w:r w:rsidRPr="0047289E">
        <w:rPr>
          <w:rFonts w:ascii="Garamond" w:hAnsi="Garamond"/>
          <w:b/>
          <w:i/>
        </w:rPr>
        <w:t>Project Objectives:</w:t>
      </w:r>
    </w:p>
    <w:p w14:paraId="06E6D10D" w14:textId="6A3F51E8" w:rsidR="00F369AC" w:rsidRPr="00F369AC" w:rsidRDefault="00F369AC" w:rsidP="00F369AC">
      <w:pPr>
        <w:numPr>
          <w:ilvl w:val="0"/>
          <w:numId w:val="13"/>
        </w:numPr>
        <w:textAlignment w:val="baseline"/>
        <w:rPr>
          <w:rFonts w:ascii="Noto Sans Symbols" w:eastAsia="Times New Roman" w:hAnsi="Noto Sans Symbols"/>
          <w:color w:val="000000"/>
          <w:sz w:val="20"/>
          <w:szCs w:val="20"/>
        </w:rPr>
      </w:pPr>
      <w:r w:rsidRPr="00F369AC">
        <w:rPr>
          <w:rFonts w:ascii="Garamond" w:eastAsia="Times New Roman" w:hAnsi="Garamond"/>
          <w:color w:val="000000"/>
        </w:rPr>
        <w:t xml:space="preserve">Create </w:t>
      </w:r>
      <w:r w:rsidRPr="00F369AC">
        <w:rPr>
          <w:rFonts w:ascii="Garamond" w:eastAsia="Times New Roman" w:hAnsi="Garamond"/>
          <w:i/>
          <w:iCs/>
          <w:color w:val="000000"/>
        </w:rPr>
        <w:t>Cladophora</w:t>
      </w:r>
      <w:r w:rsidRPr="00F369AC">
        <w:rPr>
          <w:rFonts w:ascii="Garamond" w:eastAsia="Times New Roman" w:hAnsi="Garamond"/>
          <w:color w:val="000000"/>
        </w:rPr>
        <w:t xml:space="preserve"> Habitat Suitability and Washup Predictive Maps to identify factors influencing growth</w:t>
      </w:r>
      <w:r w:rsidR="009E04B6">
        <w:rPr>
          <w:rFonts w:ascii="Garamond" w:eastAsia="Times New Roman" w:hAnsi="Garamond"/>
          <w:color w:val="000000"/>
        </w:rPr>
        <w:t>,</w:t>
      </w:r>
      <w:r w:rsidRPr="00F369AC">
        <w:rPr>
          <w:rFonts w:ascii="Garamond" w:eastAsia="Times New Roman" w:hAnsi="Garamond"/>
          <w:color w:val="000000"/>
        </w:rPr>
        <w:t xml:space="preserve"> displacement</w:t>
      </w:r>
      <w:r w:rsidR="009E04B6">
        <w:rPr>
          <w:rFonts w:ascii="Garamond" w:eastAsia="Times New Roman" w:hAnsi="Garamond"/>
          <w:color w:val="000000"/>
        </w:rPr>
        <w:t>, and deposition</w:t>
      </w:r>
    </w:p>
    <w:p w14:paraId="6FFA62EB" w14:textId="304B643E" w:rsidR="00F369AC" w:rsidRDefault="00EA3738" w:rsidP="00F369AC">
      <w:pPr>
        <w:numPr>
          <w:ilvl w:val="0"/>
          <w:numId w:val="13"/>
        </w:numPr>
        <w:textAlignment w:val="baseline"/>
        <w:rPr>
          <w:rFonts w:ascii="Garamond" w:eastAsia="Times New Roman" w:hAnsi="Garamond"/>
          <w:color w:val="000000"/>
          <w:sz w:val="20"/>
          <w:szCs w:val="20"/>
        </w:rPr>
      </w:pPr>
      <w:r>
        <w:rPr>
          <w:rFonts w:ascii="Garamond" w:eastAsia="Times New Roman" w:hAnsi="Garamond"/>
          <w:color w:val="000000"/>
        </w:rPr>
        <w:t>Utilize</w:t>
      </w:r>
      <w:r w:rsidR="00F369AC" w:rsidRPr="00F369AC">
        <w:rPr>
          <w:rFonts w:ascii="Garamond" w:eastAsia="Times New Roman" w:hAnsi="Garamond"/>
          <w:color w:val="000000"/>
        </w:rPr>
        <w:t xml:space="preserve"> Collector </w:t>
      </w:r>
      <w:r>
        <w:rPr>
          <w:rFonts w:ascii="Garamond" w:eastAsia="Times New Roman" w:hAnsi="Garamond"/>
          <w:color w:val="000000"/>
        </w:rPr>
        <w:t>for</w:t>
      </w:r>
      <w:r w:rsidR="00F369AC" w:rsidRPr="00F369AC">
        <w:rPr>
          <w:rFonts w:ascii="Garamond" w:eastAsia="Times New Roman" w:hAnsi="Garamond"/>
          <w:color w:val="000000"/>
        </w:rPr>
        <w:t xml:space="preserve"> ArcGIS to gather </w:t>
      </w:r>
      <w:r w:rsidR="00F369AC" w:rsidRPr="00F369AC">
        <w:rPr>
          <w:rFonts w:ascii="Garamond" w:eastAsia="Times New Roman" w:hAnsi="Garamond"/>
          <w:i/>
          <w:iCs/>
          <w:color w:val="000000"/>
        </w:rPr>
        <w:t xml:space="preserve">in situ </w:t>
      </w:r>
      <w:r w:rsidR="00F369AC" w:rsidRPr="00F369AC">
        <w:rPr>
          <w:rFonts w:ascii="Garamond" w:eastAsia="Times New Roman" w:hAnsi="Garamond"/>
          <w:color w:val="000000"/>
        </w:rPr>
        <w:t xml:space="preserve">data of </w:t>
      </w:r>
      <w:r w:rsidR="00F369AC" w:rsidRPr="00F369AC">
        <w:rPr>
          <w:rFonts w:ascii="Garamond" w:eastAsia="Times New Roman" w:hAnsi="Garamond"/>
          <w:i/>
          <w:iCs/>
          <w:color w:val="000000"/>
        </w:rPr>
        <w:t xml:space="preserve">Cladophora </w:t>
      </w:r>
      <w:r w:rsidR="00F369AC" w:rsidRPr="00F369AC">
        <w:rPr>
          <w:rFonts w:ascii="Garamond" w:eastAsia="Times New Roman" w:hAnsi="Garamond"/>
          <w:color w:val="000000"/>
        </w:rPr>
        <w:t>washup locations using a mobile phone application</w:t>
      </w:r>
    </w:p>
    <w:p w14:paraId="2570FFD8" w14:textId="73B1C069" w:rsidR="008F2A72" w:rsidRPr="00F369AC" w:rsidRDefault="00F369AC" w:rsidP="00F369AC">
      <w:pPr>
        <w:numPr>
          <w:ilvl w:val="0"/>
          <w:numId w:val="13"/>
        </w:numPr>
        <w:textAlignment w:val="baseline"/>
        <w:rPr>
          <w:rFonts w:ascii="Garamond" w:eastAsia="Times New Roman" w:hAnsi="Garamond"/>
          <w:color w:val="000000"/>
          <w:sz w:val="20"/>
          <w:szCs w:val="20"/>
        </w:rPr>
      </w:pPr>
      <w:r w:rsidRPr="00F369AC">
        <w:rPr>
          <w:rFonts w:ascii="Garamond" w:eastAsia="Times New Roman" w:hAnsi="Garamond"/>
          <w:color w:val="000000"/>
        </w:rPr>
        <w:t xml:space="preserve">Produce social media campaign content and a project story map to inform the public about how they can help address issues regarding </w:t>
      </w:r>
      <w:r w:rsidRPr="00F369AC">
        <w:rPr>
          <w:rFonts w:ascii="Garamond" w:eastAsia="Times New Roman" w:hAnsi="Garamond"/>
          <w:i/>
          <w:iCs/>
          <w:color w:val="000000"/>
        </w:rPr>
        <w:t>Cladophora</w:t>
      </w:r>
      <w:r w:rsidRPr="00F369AC">
        <w:rPr>
          <w:rFonts w:ascii="Garamond" w:eastAsia="Times New Roman" w:hAnsi="Garamond"/>
          <w:color w:val="000000"/>
        </w:rPr>
        <w:t xml:space="preserve"> nuisance in their own communities</w:t>
      </w:r>
    </w:p>
    <w:p w14:paraId="346D8347" w14:textId="77777777"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6AB0EF81"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7758922C" w:rsidR="006804AC" w:rsidRPr="0047289E" w:rsidRDefault="00F369AC" w:rsidP="00A44DD0">
            <w:pPr>
              <w:rPr>
                <w:rFonts w:ascii="Garamond" w:hAnsi="Garamond"/>
                <w:b/>
              </w:rPr>
            </w:pPr>
            <w:r>
              <w:rPr>
                <w:rFonts w:ascii="Garamond" w:hAnsi="Garamond"/>
                <w:b/>
                <w:bCs/>
                <w:color w:val="000000"/>
              </w:rPr>
              <w:t>Groundwork USA, Groundwork Milwaukee</w:t>
            </w:r>
          </w:p>
        </w:tc>
        <w:tc>
          <w:tcPr>
            <w:tcW w:w="3510" w:type="dxa"/>
          </w:tcPr>
          <w:p w14:paraId="1D6602F4" w14:textId="77777777" w:rsidR="00F369AC" w:rsidRDefault="00F369AC" w:rsidP="00F369AC">
            <w:pPr>
              <w:pStyle w:val="NormalWeb"/>
              <w:spacing w:before="0" w:beforeAutospacing="0" w:after="0" w:afterAutospacing="0"/>
            </w:pPr>
            <w:r>
              <w:rPr>
                <w:rFonts w:ascii="Garamond" w:hAnsi="Garamond"/>
                <w:color w:val="000000"/>
                <w:sz w:val="22"/>
                <w:szCs w:val="22"/>
              </w:rPr>
              <w:t>Deneine Christa Powell, Executive Director;</w:t>
            </w:r>
          </w:p>
          <w:p w14:paraId="0111C027" w14:textId="320A6F42" w:rsidR="006804AC" w:rsidRPr="00F369AC" w:rsidRDefault="00F369AC" w:rsidP="00F369AC">
            <w:pPr>
              <w:pStyle w:val="NormalWeb"/>
              <w:spacing w:before="0" w:beforeAutospacing="0" w:after="0" w:afterAutospacing="0"/>
            </w:pPr>
            <w:r>
              <w:rPr>
                <w:rFonts w:ascii="Garamond" w:hAnsi="Garamond"/>
                <w:color w:val="000000"/>
                <w:sz w:val="22"/>
                <w:szCs w:val="22"/>
              </w:rPr>
              <w:t>Lawrence Hoffman, GIS Program Manager</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407316DE" w:rsidR="006804AC" w:rsidRPr="0047289E" w:rsidRDefault="00F369AC" w:rsidP="006804AC">
            <w:pPr>
              <w:jc w:val="center"/>
              <w:rPr>
                <w:rFonts w:ascii="Garamond" w:hAnsi="Garamond"/>
              </w:rPr>
            </w:pPr>
            <w:r>
              <w:rPr>
                <w:rFonts w:ascii="Garamond" w:hAnsi="Garamond"/>
              </w:rPr>
              <w:t>No</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506A2803" w14:textId="6DE619A7" w:rsidR="00F369AC" w:rsidRPr="00793ED5" w:rsidRDefault="00F369AC" w:rsidP="00793ED5">
      <w:pPr>
        <w:pStyle w:val="NormalWeb"/>
        <w:spacing w:before="0" w:beforeAutospacing="0" w:after="0" w:afterAutospacing="0"/>
      </w:pPr>
      <w:r>
        <w:rPr>
          <w:rFonts w:ascii="Garamond" w:hAnsi="Garamond"/>
          <w:color w:val="000000"/>
          <w:sz w:val="22"/>
          <w:szCs w:val="22"/>
        </w:rPr>
        <w:t xml:space="preserve">Remediating </w:t>
      </w:r>
      <w:r>
        <w:rPr>
          <w:rFonts w:ascii="Garamond" w:hAnsi="Garamond"/>
          <w:i/>
          <w:iCs/>
          <w:color w:val="000000"/>
          <w:sz w:val="22"/>
          <w:szCs w:val="22"/>
        </w:rPr>
        <w:t>Cladophora</w:t>
      </w:r>
      <w:r>
        <w:rPr>
          <w:rFonts w:ascii="Garamond" w:hAnsi="Garamond"/>
          <w:color w:val="000000"/>
          <w:sz w:val="22"/>
          <w:szCs w:val="22"/>
        </w:rPr>
        <w:t xml:space="preserve"> is difficult due to challenges in identifying</w:t>
      </w:r>
      <w:r w:rsidR="0003752B">
        <w:rPr>
          <w:rFonts w:ascii="Garamond" w:hAnsi="Garamond"/>
          <w:color w:val="000000"/>
          <w:sz w:val="22"/>
          <w:szCs w:val="22"/>
        </w:rPr>
        <w:t xml:space="preserve"> and removing the algae,</w:t>
      </w:r>
      <w:r>
        <w:rPr>
          <w:rFonts w:ascii="Garamond" w:hAnsi="Garamond"/>
          <w:color w:val="000000"/>
          <w:sz w:val="22"/>
          <w:szCs w:val="22"/>
        </w:rPr>
        <w:t xml:space="preserve"> requiring excessive time and resources. Current cleanup efforts involve disposing </w:t>
      </w:r>
      <w:r>
        <w:rPr>
          <w:rFonts w:ascii="Garamond" w:hAnsi="Garamond"/>
          <w:i/>
          <w:iCs/>
          <w:color w:val="000000"/>
          <w:sz w:val="22"/>
          <w:szCs w:val="22"/>
        </w:rPr>
        <w:t xml:space="preserve">Cladophora </w:t>
      </w:r>
      <w:r>
        <w:rPr>
          <w:rFonts w:ascii="Garamond" w:hAnsi="Garamond"/>
          <w:color w:val="000000"/>
          <w:sz w:val="22"/>
          <w:szCs w:val="22"/>
        </w:rPr>
        <w:t xml:space="preserve">into large garbage bins, which are then transported to the local landfill. GWMKE seeks to earn a contract with the City of Milwaukee to hire youth who can assist with the cleanup and compost the algae instead of transporting it to the landfill. GWMKE </w:t>
      </w:r>
      <w:r w:rsidR="003026F8">
        <w:rPr>
          <w:rFonts w:ascii="Garamond" w:hAnsi="Garamond"/>
          <w:color w:val="000000"/>
          <w:sz w:val="22"/>
          <w:szCs w:val="22"/>
        </w:rPr>
        <w:t>wishes</w:t>
      </w:r>
      <w:r>
        <w:rPr>
          <w:rFonts w:ascii="Garamond" w:hAnsi="Garamond"/>
          <w:color w:val="000000"/>
          <w:sz w:val="22"/>
          <w:szCs w:val="22"/>
        </w:rPr>
        <w:t xml:space="preserve"> to acquire a tool or model that will improve their remediation process and help them acquire a contract from the city in order to dispose of algae in a sustainable manner.</w:t>
      </w:r>
    </w:p>
    <w:p w14:paraId="276C7533" w14:textId="77777777" w:rsidR="000F572B" w:rsidRPr="0047289E" w:rsidRDefault="000F572B" w:rsidP="00CA0EED">
      <w:pPr>
        <w:rPr>
          <w:rFonts w:ascii="Garamond" w:hAnsi="Garamond"/>
          <w:sz w:val="20"/>
          <w:szCs w:val="20"/>
        </w:rPr>
      </w:pPr>
    </w:p>
    <w:p w14:paraId="1242BC45" w14:textId="2A0CC854" w:rsidR="00C057E9" w:rsidRDefault="00CB6407" w:rsidP="00F369AC">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476E1595" w14:textId="70B1C49A" w:rsidR="00F369AC" w:rsidRPr="00F369AC" w:rsidRDefault="00F369AC" w:rsidP="00F369AC">
      <w:pPr>
        <w:pStyle w:val="NormalWeb"/>
        <w:spacing w:before="0" w:beforeAutospacing="0" w:after="0" w:afterAutospacing="0"/>
      </w:pPr>
      <w:r>
        <w:rPr>
          <w:rFonts w:ascii="Garamond" w:hAnsi="Garamond"/>
          <w:color w:val="000000"/>
          <w:sz w:val="22"/>
          <w:szCs w:val="22"/>
        </w:rPr>
        <w:t xml:space="preserve">The results of this project </w:t>
      </w:r>
      <w:r w:rsidR="00D17852">
        <w:rPr>
          <w:rFonts w:ascii="Garamond" w:hAnsi="Garamond"/>
          <w:color w:val="000000"/>
          <w:sz w:val="22"/>
          <w:szCs w:val="22"/>
        </w:rPr>
        <w:t xml:space="preserve">can </w:t>
      </w:r>
      <w:r>
        <w:rPr>
          <w:rFonts w:ascii="Garamond" w:hAnsi="Garamond"/>
          <w:color w:val="000000"/>
          <w:sz w:val="22"/>
          <w:szCs w:val="22"/>
        </w:rPr>
        <w:t xml:space="preserve">provide GWMKE with resources that will </w:t>
      </w:r>
      <w:r w:rsidR="003026F8">
        <w:rPr>
          <w:rFonts w:ascii="Garamond" w:hAnsi="Garamond"/>
          <w:color w:val="000000"/>
          <w:sz w:val="22"/>
          <w:szCs w:val="22"/>
        </w:rPr>
        <w:t>help</w:t>
      </w:r>
      <w:r>
        <w:rPr>
          <w:rFonts w:ascii="Garamond" w:hAnsi="Garamond"/>
          <w:color w:val="000000"/>
          <w:sz w:val="22"/>
          <w:szCs w:val="22"/>
        </w:rPr>
        <w:t xml:space="preserve"> them </w:t>
      </w:r>
      <w:r w:rsidR="003026F8">
        <w:rPr>
          <w:rFonts w:ascii="Garamond" w:hAnsi="Garamond"/>
          <w:color w:val="000000"/>
          <w:sz w:val="22"/>
          <w:szCs w:val="22"/>
        </w:rPr>
        <w:t>acquire Milwaukee’s yearly cleanup contract</w:t>
      </w:r>
      <w:r>
        <w:rPr>
          <w:rFonts w:ascii="Garamond" w:hAnsi="Garamond"/>
          <w:color w:val="000000"/>
          <w:sz w:val="22"/>
          <w:szCs w:val="22"/>
        </w:rPr>
        <w:t xml:space="preserve">. </w:t>
      </w:r>
      <w:r>
        <w:rPr>
          <w:rFonts w:ascii="Garamond" w:hAnsi="Garamond"/>
          <w:i/>
          <w:iCs/>
          <w:color w:val="000000"/>
          <w:sz w:val="22"/>
          <w:szCs w:val="22"/>
        </w:rPr>
        <w:t xml:space="preserve">Cladophora </w:t>
      </w:r>
      <w:r>
        <w:rPr>
          <w:rFonts w:ascii="Garamond" w:hAnsi="Garamond"/>
          <w:color w:val="000000"/>
          <w:sz w:val="22"/>
          <w:szCs w:val="22"/>
        </w:rPr>
        <w:t xml:space="preserve">Habitat Suitability and Washup Predictive maps will improve planning efficiency and minimize time spent searching for algal washup by locating areas where algae will most likely </w:t>
      </w:r>
      <w:r>
        <w:rPr>
          <w:rFonts w:ascii="Garamond" w:hAnsi="Garamond"/>
          <w:color w:val="000000"/>
          <w:sz w:val="22"/>
          <w:szCs w:val="22"/>
        </w:rPr>
        <w:lastRenderedPageBreak/>
        <w:t xml:space="preserve">deposit on shore. Additionally, the ArcGIS Collector Monitoring Tool, </w:t>
      </w:r>
      <w:r>
        <w:rPr>
          <w:rFonts w:ascii="Garamond" w:hAnsi="Garamond"/>
          <w:i/>
          <w:iCs/>
          <w:color w:val="000000"/>
          <w:sz w:val="22"/>
          <w:szCs w:val="22"/>
        </w:rPr>
        <w:t xml:space="preserve">A Stinky Situation </w:t>
      </w:r>
      <w:r>
        <w:rPr>
          <w:rFonts w:ascii="Garamond" w:hAnsi="Garamond"/>
          <w:color w:val="000000"/>
          <w:sz w:val="22"/>
          <w:szCs w:val="22"/>
        </w:rPr>
        <w:t>Project Story Map, and Social Media Community Science Campaign</w:t>
      </w:r>
      <w:r w:rsidR="00D00FEF">
        <w:rPr>
          <w:rFonts w:ascii="Garamond" w:hAnsi="Garamond"/>
          <w:color w:val="000000"/>
          <w:sz w:val="22"/>
          <w:szCs w:val="22"/>
        </w:rPr>
        <w:t xml:space="preserve"> content</w:t>
      </w:r>
      <w:r>
        <w:rPr>
          <w:rFonts w:ascii="Garamond" w:hAnsi="Garamond"/>
          <w:color w:val="000000"/>
          <w:sz w:val="22"/>
          <w:szCs w:val="22"/>
        </w:rPr>
        <w:t xml:space="preserve"> end products build a geodatabase of </w:t>
      </w:r>
      <w:r>
        <w:rPr>
          <w:rFonts w:ascii="Garamond" w:hAnsi="Garamond"/>
          <w:i/>
          <w:iCs/>
          <w:color w:val="000000"/>
          <w:sz w:val="22"/>
          <w:szCs w:val="22"/>
        </w:rPr>
        <w:t>in situ</w:t>
      </w:r>
      <w:r>
        <w:rPr>
          <w:rFonts w:ascii="Garamond" w:hAnsi="Garamond"/>
          <w:color w:val="000000"/>
          <w:sz w:val="22"/>
          <w:szCs w:val="22"/>
        </w:rPr>
        <w:t xml:space="preserve"> data collected </w:t>
      </w:r>
      <w:r w:rsidR="00D00FEF">
        <w:rPr>
          <w:rFonts w:ascii="Garamond" w:hAnsi="Garamond"/>
          <w:color w:val="000000"/>
          <w:sz w:val="22"/>
          <w:szCs w:val="22"/>
        </w:rPr>
        <w:t>b</w:t>
      </w:r>
      <w:r>
        <w:rPr>
          <w:rFonts w:ascii="Garamond" w:hAnsi="Garamond"/>
          <w:color w:val="000000"/>
          <w:sz w:val="22"/>
          <w:szCs w:val="22"/>
        </w:rPr>
        <w:t xml:space="preserve">y GWMKE members and the general public that can be used to validate </w:t>
      </w:r>
      <w:r>
        <w:rPr>
          <w:rFonts w:ascii="Garamond" w:hAnsi="Garamond"/>
          <w:i/>
          <w:iCs/>
          <w:color w:val="000000"/>
          <w:sz w:val="22"/>
          <w:szCs w:val="22"/>
        </w:rPr>
        <w:t>Cladophora</w:t>
      </w:r>
      <w:r>
        <w:rPr>
          <w:rFonts w:ascii="Garamond" w:hAnsi="Garamond"/>
          <w:color w:val="000000"/>
          <w:sz w:val="22"/>
          <w:szCs w:val="22"/>
        </w:rPr>
        <w:t xml:space="preserve"> models while also introducing members of GWMKE, and the larger Milwaukee community, to the capabilities of NASA Earth Science.</w:t>
      </w:r>
    </w:p>
    <w:p w14:paraId="5279E9D7" w14:textId="77777777" w:rsidR="00F369AC" w:rsidRPr="00F369AC" w:rsidRDefault="00F369AC" w:rsidP="00F369AC">
      <w:pPr>
        <w:rPr>
          <w:rFonts w:ascii="Garamond" w:hAnsi="Garamond" w:cs="Arial"/>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0BA6475" w14:textId="76DCC7A6" w:rsidR="00F369AC" w:rsidRPr="00F369AC" w:rsidRDefault="00735F70" w:rsidP="00F369AC">
      <w:pPr>
        <w:rPr>
          <w:rFonts w:ascii="Garamond" w:hAnsi="Garamond"/>
          <w:b/>
          <w:i/>
        </w:rPr>
      </w:pPr>
      <w:r w:rsidRPr="0047289E">
        <w:rPr>
          <w:rFonts w:ascii="Garamond" w:hAnsi="Garamond"/>
          <w:b/>
          <w:i/>
        </w:rPr>
        <w:t>Earth Observations:</w:t>
      </w:r>
    </w:p>
    <w:tbl>
      <w:tblPr>
        <w:tblW w:w="0" w:type="auto"/>
        <w:tblCellMar>
          <w:top w:w="15" w:type="dxa"/>
          <w:left w:w="15" w:type="dxa"/>
          <w:bottom w:w="15" w:type="dxa"/>
          <w:right w:w="15" w:type="dxa"/>
        </w:tblCellMar>
        <w:tblLook w:val="04A0" w:firstRow="1" w:lastRow="0" w:firstColumn="1" w:lastColumn="0" w:noHBand="0" w:noVBand="1"/>
      </w:tblPr>
      <w:tblGrid>
        <w:gridCol w:w="2065"/>
        <w:gridCol w:w="3420"/>
        <w:gridCol w:w="3865"/>
      </w:tblGrid>
      <w:tr w:rsidR="00F369AC" w:rsidRPr="00F369AC" w14:paraId="7A84FA19" w14:textId="77777777" w:rsidTr="00F369AC">
        <w:tc>
          <w:tcPr>
            <w:tcW w:w="2065"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79ACB00C" w14:textId="77777777" w:rsidR="00F369AC" w:rsidRPr="00F369AC" w:rsidRDefault="00F369AC" w:rsidP="00F369AC">
            <w:pPr>
              <w:jc w:val="center"/>
              <w:rPr>
                <w:rFonts w:ascii="Times New Roman" w:eastAsia="Times New Roman" w:hAnsi="Times New Roman"/>
                <w:sz w:val="24"/>
                <w:szCs w:val="24"/>
              </w:rPr>
            </w:pPr>
            <w:r w:rsidRPr="00F369AC">
              <w:rPr>
                <w:rFonts w:ascii="Garamond" w:eastAsia="Times New Roman" w:hAnsi="Garamond"/>
                <w:b/>
                <w:bCs/>
                <w:color w:val="FFFFFF"/>
              </w:rPr>
              <w:t>Platform &amp; Sensor</w:t>
            </w:r>
          </w:p>
        </w:tc>
        <w:tc>
          <w:tcPr>
            <w:tcW w:w="3420"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70EAAA80" w14:textId="77777777" w:rsidR="00F369AC" w:rsidRPr="00F369AC" w:rsidRDefault="00F369AC" w:rsidP="00F369AC">
            <w:pPr>
              <w:jc w:val="center"/>
              <w:rPr>
                <w:rFonts w:ascii="Times New Roman" w:eastAsia="Times New Roman" w:hAnsi="Times New Roman"/>
                <w:sz w:val="24"/>
                <w:szCs w:val="24"/>
              </w:rPr>
            </w:pPr>
            <w:r w:rsidRPr="00F369AC">
              <w:rPr>
                <w:rFonts w:ascii="Garamond" w:eastAsia="Times New Roman" w:hAnsi="Garamond"/>
                <w:b/>
                <w:bCs/>
                <w:color w:val="FFFFFF"/>
              </w:rPr>
              <w:t>Parameters</w:t>
            </w:r>
          </w:p>
        </w:tc>
        <w:tc>
          <w:tcPr>
            <w:tcW w:w="3865"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759BF14C" w14:textId="77777777" w:rsidR="00F369AC" w:rsidRPr="00F369AC" w:rsidRDefault="00F369AC" w:rsidP="00F369AC">
            <w:pPr>
              <w:jc w:val="center"/>
              <w:rPr>
                <w:rFonts w:ascii="Times New Roman" w:eastAsia="Times New Roman" w:hAnsi="Times New Roman"/>
                <w:sz w:val="24"/>
                <w:szCs w:val="24"/>
              </w:rPr>
            </w:pPr>
            <w:r w:rsidRPr="00F369AC">
              <w:rPr>
                <w:rFonts w:ascii="Garamond" w:eastAsia="Times New Roman" w:hAnsi="Garamond"/>
                <w:b/>
                <w:bCs/>
                <w:color w:val="FFFFFF"/>
              </w:rPr>
              <w:t>Use</w:t>
            </w:r>
          </w:p>
        </w:tc>
      </w:tr>
      <w:tr w:rsidR="00F369AC" w:rsidRPr="00F369AC" w14:paraId="4D3BA45C" w14:textId="77777777" w:rsidTr="00F369AC">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B9D46" w14:textId="77777777" w:rsidR="00F369AC" w:rsidRPr="00F369AC" w:rsidRDefault="00F369AC" w:rsidP="00F369AC">
            <w:pPr>
              <w:rPr>
                <w:rFonts w:ascii="Times New Roman" w:eastAsia="Times New Roman" w:hAnsi="Times New Roman"/>
                <w:sz w:val="24"/>
                <w:szCs w:val="24"/>
              </w:rPr>
            </w:pPr>
            <w:r w:rsidRPr="00F369AC">
              <w:rPr>
                <w:rFonts w:ascii="Garamond" w:eastAsia="Times New Roman" w:hAnsi="Garamond"/>
                <w:b/>
                <w:bCs/>
                <w:color w:val="000000"/>
              </w:rPr>
              <w:t>Landsat 8 OLI</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4D5A93" w14:textId="77777777" w:rsidR="00F369AC" w:rsidRPr="00F369AC" w:rsidRDefault="00F369AC" w:rsidP="00F369AC">
            <w:pPr>
              <w:rPr>
                <w:rFonts w:ascii="Times New Roman" w:eastAsia="Times New Roman" w:hAnsi="Times New Roman"/>
                <w:sz w:val="24"/>
                <w:szCs w:val="24"/>
              </w:rPr>
            </w:pPr>
            <w:r w:rsidRPr="00F369AC">
              <w:rPr>
                <w:rFonts w:ascii="Garamond" w:eastAsia="Times New Roman" w:hAnsi="Garamond"/>
                <w:color w:val="000000"/>
              </w:rPr>
              <w:t>Submerged Aquatic Vegetation, Turbidity, Floating Algal Index (FAI)</w:t>
            </w:r>
          </w:p>
        </w:tc>
        <w:tc>
          <w:tcPr>
            <w:tcW w:w="3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989291" w14:textId="2F7314C1" w:rsidR="00F369AC" w:rsidRPr="00F369AC" w:rsidRDefault="00F369AC" w:rsidP="00F369AC">
            <w:pPr>
              <w:rPr>
                <w:rFonts w:ascii="Times New Roman" w:eastAsia="Times New Roman" w:hAnsi="Times New Roman"/>
                <w:sz w:val="24"/>
                <w:szCs w:val="24"/>
              </w:rPr>
            </w:pPr>
            <w:r w:rsidRPr="00F369AC">
              <w:rPr>
                <w:rFonts w:ascii="Garamond" w:eastAsia="Times New Roman" w:hAnsi="Garamond"/>
                <w:color w:val="000000"/>
              </w:rPr>
              <w:t xml:space="preserve">SAV, Water Turbidity, PC, and FAI were calculated from Landsat imagery for use in the </w:t>
            </w:r>
            <w:proofErr w:type="spellStart"/>
            <w:r w:rsidRPr="00F369AC">
              <w:rPr>
                <w:rFonts w:ascii="Garamond" w:eastAsia="Times New Roman" w:hAnsi="Garamond"/>
                <w:i/>
                <w:iCs/>
                <w:color w:val="000000"/>
              </w:rPr>
              <w:t>Cladophora</w:t>
            </w:r>
            <w:proofErr w:type="spellEnd"/>
            <w:r w:rsidRPr="00F369AC">
              <w:rPr>
                <w:rFonts w:ascii="Garamond" w:eastAsia="Times New Roman" w:hAnsi="Garamond"/>
                <w:i/>
                <w:iCs/>
                <w:color w:val="000000"/>
              </w:rPr>
              <w:t xml:space="preserve"> </w:t>
            </w:r>
            <w:r w:rsidRPr="00F369AC">
              <w:rPr>
                <w:rFonts w:ascii="Garamond" w:eastAsia="Times New Roman" w:hAnsi="Garamond"/>
                <w:color w:val="000000"/>
              </w:rPr>
              <w:t>Habitat Suitability Map</w:t>
            </w:r>
            <w:r w:rsidR="0003752B">
              <w:rPr>
                <w:rFonts w:ascii="Garamond" w:eastAsia="Times New Roman" w:hAnsi="Garamond"/>
                <w:color w:val="000000"/>
              </w:rPr>
              <w:t>.</w:t>
            </w:r>
            <w:r w:rsidRPr="00F369AC">
              <w:rPr>
                <w:rFonts w:ascii="Garamond" w:eastAsia="Times New Roman" w:hAnsi="Garamond"/>
                <w:color w:val="000000"/>
              </w:rPr>
              <w:t xml:space="preserve"> </w:t>
            </w:r>
          </w:p>
        </w:tc>
      </w:tr>
      <w:tr w:rsidR="00F369AC" w:rsidRPr="00F369AC" w14:paraId="22497366" w14:textId="77777777" w:rsidTr="00F369AC">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D358B" w14:textId="77777777" w:rsidR="00F369AC" w:rsidRPr="00F369AC" w:rsidRDefault="00F369AC" w:rsidP="00F369AC">
            <w:pPr>
              <w:rPr>
                <w:rFonts w:ascii="Times New Roman" w:eastAsia="Times New Roman" w:hAnsi="Times New Roman"/>
                <w:sz w:val="24"/>
                <w:szCs w:val="24"/>
              </w:rPr>
            </w:pPr>
            <w:r w:rsidRPr="00F369AC">
              <w:rPr>
                <w:rFonts w:ascii="Garamond" w:eastAsia="Times New Roman" w:hAnsi="Garamond"/>
                <w:b/>
                <w:bCs/>
                <w:color w:val="000000"/>
              </w:rPr>
              <w:t>Aqua MODIS</w:t>
            </w:r>
          </w:p>
        </w:tc>
        <w:tc>
          <w:tcPr>
            <w:tcW w:w="34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9BB9FC" w14:textId="77777777" w:rsidR="00F369AC" w:rsidRPr="00F369AC" w:rsidRDefault="00F369AC" w:rsidP="00F369AC">
            <w:pPr>
              <w:rPr>
                <w:rFonts w:ascii="Times New Roman" w:eastAsia="Times New Roman" w:hAnsi="Times New Roman"/>
                <w:sz w:val="24"/>
                <w:szCs w:val="24"/>
              </w:rPr>
            </w:pPr>
            <w:r w:rsidRPr="00F369AC">
              <w:rPr>
                <w:rFonts w:ascii="Garamond" w:eastAsia="Times New Roman" w:hAnsi="Garamond"/>
                <w:color w:val="000000"/>
              </w:rPr>
              <w:t>Sea Surface Temperature (SST)</w:t>
            </w:r>
          </w:p>
        </w:tc>
        <w:tc>
          <w:tcPr>
            <w:tcW w:w="3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3AE3FE" w14:textId="6CEFF7F8" w:rsidR="00F369AC" w:rsidRPr="00F369AC" w:rsidRDefault="00F369AC" w:rsidP="00F369AC">
            <w:pPr>
              <w:rPr>
                <w:rFonts w:ascii="Times New Roman" w:eastAsia="Times New Roman" w:hAnsi="Times New Roman"/>
                <w:sz w:val="24"/>
                <w:szCs w:val="24"/>
              </w:rPr>
            </w:pPr>
            <w:r w:rsidRPr="00F369AC">
              <w:rPr>
                <w:rFonts w:ascii="Garamond" w:eastAsia="Times New Roman" w:hAnsi="Garamond"/>
                <w:color w:val="000000"/>
              </w:rPr>
              <w:t xml:space="preserve">SST data products were incorporated into the </w:t>
            </w:r>
            <w:proofErr w:type="spellStart"/>
            <w:r w:rsidRPr="00F369AC">
              <w:rPr>
                <w:rFonts w:ascii="Garamond" w:eastAsia="Times New Roman" w:hAnsi="Garamond"/>
                <w:i/>
                <w:iCs/>
                <w:color w:val="000000"/>
              </w:rPr>
              <w:t>Cladophora</w:t>
            </w:r>
            <w:proofErr w:type="spellEnd"/>
            <w:r w:rsidRPr="00F369AC">
              <w:rPr>
                <w:rFonts w:ascii="Garamond" w:eastAsia="Times New Roman" w:hAnsi="Garamond"/>
                <w:i/>
                <w:iCs/>
                <w:color w:val="000000"/>
              </w:rPr>
              <w:t xml:space="preserve"> </w:t>
            </w:r>
            <w:r w:rsidRPr="00F369AC">
              <w:rPr>
                <w:rFonts w:ascii="Garamond" w:eastAsia="Times New Roman" w:hAnsi="Garamond"/>
                <w:color w:val="000000"/>
              </w:rPr>
              <w:t>Habitat Suitability Map</w:t>
            </w:r>
            <w:r w:rsidR="0003752B">
              <w:rPr>
                <w:rFonts w:ascii="Garamond" w:eastAsia="Times New Roman" w:hAnsi="Garamond"/>
                <w:color w:val="000000"/>
              </w:rPr>
              <w:t>.</w:t>
            </w:r>
          </w:p>
        </w:tc>
      </w:tr>
    </w:tbl>
    <w:p w14:paraId="6DE21442" w14:textId="77777777" w:rsidR="007A4F2A" w:rsidRPr="0047289E" w:rsidRDefault="007A4F2A" w:rsidP="007A4F2A">
      <w:pPr>
        <w:rPr>
          <w:rFonts w:ascii="Garamond" w:hAnsi="Garamond"/>
          <w:sz w:val="20"/>
          <w:szCs w:val="20"/>
        </w:rPr>
      </w:pPr>
    </w:p>
    <w:p w14:paraId="1530166C" w14:textId="39A1222D" w:rsidR="00B9614C" w:rsidRPr="0047289E" w:rsidRDefault="007A4F2A" w:rsidP="007A4F2A">
      <w:pPr>
        <w:rPr>
          <w:rFonts w:ascii="Garamond" w:hAnsi="Garamond"/>
          <w:i/>
        </w:rPr>
      </w:pPr>
      <w:r w:rsidRPr="0047289E">
        <w:rPr>
          <w:rFonts w:ascii="Garamond" w:hAnsi="Garamond"/>
          <w:b/>
          <w:i/>
        </w:rPr>
        <w:t>Ancillary Datasets:</w:t>
      </w:r>
    </w:p>
    <w:p w14:paraId="63517149" w14:textId="30E06CD0" w:rsidR="00F369AC" w:rsidRPr="0003752B" w:rsidRDefault="00F369AC" w:rsidP="0003752B">
      <w:pPr>
        <w:ind w:left="720" w:hanging="720"/>
        <w:textAlignment w:val="baseline"/>
        <w:rPr>
          <w:rFonts w:ascii="Noto Sans Symbols" w:eastAsia="Times New Roman" w:hAnsi="Noto Sans Symbols"/>
          <w:color w:val="000000"/>
          <w:sz w:val="20"/>
          <w:szCs w:val="20"/>
        </w:rPr>
      </w:pPr>
      <w:r w:rsidRPr="0003752B">
        <w:rPr>
          <w:rFonts w:ascii="Garamond" w:eastAsia="Times New Roman" w:hAnsi="Garamond"/>
          <w:color w:val="000000"/>
        </w:rPr>
        <w:t>United States Army Corps of Engineers</w:t>
      </w:r>
      <w:r w:rsidR="00153173" w:rsidRPr="0003752B">
        <w:rPr>
          <w:rFonts w:ascii="Garamond" w:eastAsia="Times New Roman" w:hAnsi="Garamond"/>
          <w:color w:val="000000"/>
        </w:rPr>
        <w:t xml:space="preserve"> and </w:t>
      </w:r>
      <w:r w:rsidRPr="0003752B">
        <w:rPr>
          <w:rFonts w:ascii="Garamond" w:eastAsia="Times New Roman" w:hAnsi="Garamond"/>
          <w:color w:val="000000"/>
        </w:rPr>
        <w:t>Great Lakes Aquatic Habitat Framework Dataset</w:t>
      </w:r>
      <w:r w:rsidR="008B46F3" w:rsidRPr="0003752B">
        <w:rPr>
          <w:rFonts w:ascii="Garamond" w:eastAsia="Times New Roman" w:hAnsi="Garamond"/>
          <w:color w:val="000000"/>
        </w:rPr>
        <w:t>s</w:t>
      </w:r>
      <w:r w:rsidRPr="0003752B">
        <w:rPr>
          <w:rFonts w:ascii="Garamond" w:eastAsia="Times New Roman" w:hAnsi="Garamond"/>
          <w:color w:val="000000"/>
        </w:rPr>
        <w:t xml:space="preserve"> – substrate</w:t>
      </w:r>
      <w:r w:rsidR="002C48E9" w:rsidRPr="0003752B">
        <w:rPr>
          <w:rFonts w:ascii="Garamond" w:eastAsia="Times New Roman" w:hAnsi="Garamond"/>
          <w:color w:val="000000"/>
        </w:rPr>
        <w:t xml:space="preserve"> </w:t>
      </w:r>
      <w:r w:rsidRPr="0003752B">
        <w:rPr>
          <w:rFonts w:ascii="Garamond" w:eastAsia="Times New Roman" w:hAnsi="Garamond"/>
          <w:color w:val="000000"/>
        </w:rPr>
        <w:t xml:space="preserve">data for Lake Michigan to use in habitat suitability and </w:t>
      </w:r>
      <w:proofErr w:type="spellStart"/>
      <w:r w:rsidRPr="0003752B">
        <w:rPr>
          <w:rFonts w:ascii="Garamond" w:eastAsia="Times New Roman" w:hAnsi="Garamond"/>
          <w:color w:val="000000"/>
        </w:rPr>
        <w:t>washup</w:t>
      </w:r>
      <w:proofErr w:type="spellEnd"/>
      <w:r w:rsidRPr="0003752B">
        <w:rPr>
          <w:rFonts w:ascii="Garamond" w:eastAsia="Times New Roman" w:hAnsi="Garamond"/>
          <w:color w:val="000000"/>
        </w:rPr>
        <w:t xml:space="preserve"> predictive analysis</w:t>
      </w:r>
    </w:p>
    <w:p w14:paraId="69892302" w14:textId="16A4CFA8" w:rsidR="00F369AC" w:rsidRPr="0003752B" w:rsidRDefault="00F369AC" w:rsidP="0003752B">
      <w:pPr>
        <w:ind w:left="720" w:hanging="720"/>
        <w:textAlignment w:val="baseline"/>
        <w:rPr>
          <w:rFonts w:ascii="Noto Sans Symbols" w:eastAsia="Times New Roman" w:hAnsi="Noto Sans Symbols"/>
          <w:color w:val="000000"/>
          <w:sz w:val="20"/>
          <w:szCs w:val="20"/>
        </w:rPr>
      </w:pPr>
      <w:r w:rsidRPr="0003752B">
        <w:rPr>
          <w:rFonts w:ascii="Garamond" w:eastAsia="Times New Roman" w:hAnsi="Garamond"/>
          <w:color w:val="000000"/>
        </w:rPr>
        <w:t>NOAA National Centers for Environmental Information (NCEI) Great Lakes Bathymetry – Lake Michigan Bathymetry to use in habitat suitability and washup predictive analysis</w:t>
      </w:r>
    </w:p>
    <w:p w14:paraId="73D0CBC8" w14:textId="71764FE6" w:rsidR="00F369AC" w:rsidRPr="0003752B" w:rsidRDefault="00F369AC" w:rsidP="0003752B">
      <w:pPr>
        <w:ind w:left="720" w:hanging="720"/>
        <w:textAlignment w:val="baseline"/>
        <w:rPr>
          <w:rFonts w:ascii="Garamond" w:eastAsia="Times New Roman" w:hAnsi="Garamond"/>
          <w:color w:val="000000"/>
          <w:sz w:val="20"/>
          <w:szCs w:val="20"/>
        </w:rPr>
      </w:pPr>
      <w:r w:rsidRPr="0003752B">
        <w:rPr>
          <w:rFonts w:ascii="Garamond" w:eastAsia="Times New Roman" w:hAnsi="Garamond"/>
          <w:color w:val="000000"/>
        </w:rPr>
        <w:t>University of Michigan, Michigan Tech, Cooperative Institute for Limnology and Ecosystems Research, Great Lakes Environmental Research Laboratory, and NOAA Datasets on Invasive Mussels and the Productivity of Lake Michigan – mussel distribution data to use as a proxy for phosphorus levels in habitat suitability analysis</w:t>
      </w:r>
    </w:p>
    <w:p w14:paraId="2D493440" w14:textId="77777777" w:rsidR="002530C7" w:rsidRPr="0003752B" w:rsidRDefault="003D2E54" w:rsidP="0003752B">
      <w:pPr>
        <w:ind w:left="720" w:hanging="720"/>
        <w:textAlignment w:val="baseline"/>
        <w:rPr>
          <w:rFonts w:ascii="Garamond" w:eastAsia="Times New Roman" w:hAnsi="Garamond"/>
          <w:color w:val="000000"/>
        </w:rPr>
      </w:pPr>
      <w:r w:rsidRPr="0003752B">
        <w:rPr>
          <w:rFonts w:ascii="Garamond" w:eastAsia="Times New Roman" w:hAnsi="Garamond"/>
          <w:color w:val="000000"/>
        </w:rPr>
        <w:t xml:space="preserve">Michigan Tech Research Institute – Satellite-derived Great </w:t>
      </w:r>
      <w:r w:rsidR="002530C7" w:rsidRPr="0003752B">
        <w:rPr>
          <w:rFonts w:ascii="Garamond" w:eastAsia="Times New Roman" w:hAnsi="Garamond"/>
          <w:color w:val="000000"/>
        </w:rPr>
        <w:t>Lakes Submerged Aquatic Vegetation Classification Map for aid in classification processes</w:t>
      </w:r>
    </w:p>
    <w:p w14:paraId="5F96DE2F" w14:textId="77777777" w:rsidR="00376E22" w:rsidRPr="0003752B" w:rsidRDefault="002530C7" w:rsidP="0003752B">
      <w:pPr>
        <w:ind w:left="720" w:hanging="720"/>
        <w:textAlignment w:val="baseline"/>
        <w:rPr>
          <w:rFonts w:ascii="Garamond" w:eastAsia="Times New Roman" w:hAnsi="Garamond"/>
          <w:color w:val="000000"/>
        </w:rPr>
      </w:pPr>
      <w:r w:rsidRPr="0003752B">
        <w:rPr>
          <w:rFonts w:ascii="Garamond" w:eastAsia="Times New Roman" w:hAnsi="Garamond"/>
          <w:color w:val="000000"/>
        </w:rPr>
        <w:t>Great Lakes Observing System – Great Lakes Coastal Forecasting System surface water current data</w:t>
      </w:r>
    </w:p>
    <w:p w14:paraId="5F6A502D" w14:textId="7A372CF1" w:rsidR="0021357E" w:rsidRPr="0003752B" w:rsidRDefault="00376E22" w:rsidP="0003752B">
      <w:pPr>
        <w:ind w:left="720" w:hanging="720"/>
        <w:textAlignment w:val="baseline"/>
        <w:rPr>
          <w:rFonts w:ascii="Garamond" w:eastAsia="Times New Roman" w:hAnsi="Garamond"/>
          <w:color w:val="000000"/>
        </w:rPr>
      </w:pPr>
      <w:r w:rsidRPr="0003752B">
        <w:rPr>
          <w:rFonts w:ascii="Garamond" w:eastAsia="Times New Roman" w:hAnsi="Garamond"/>
          <w:color w:val="000000"/>
        </w:rPr>
        <w:t>US Census Bureau – US population per county subdivision</w:t>
      </w:r>
      <w:r w:rsidR="0021357E" w:rsidRPr="0003752B">
        <w:rPr>
          <w:rFonts w:ascii="Garamond" w:eastAsia="Times New Roman" w:hAnsi="Garamond"/>
          <w:color w:val="000000"/>
        </w:rPr>
        <w:t>, TIGER/LINE ® county and shoreline shapefiles</w:t>
      </w:r>
    </w:p>
    <w:p w14:paraId="62E41759" w14:textId="034D04C3" w:rsidR="00D26BC7" w:rsidRPr="0003752B" w:rsidRDefault="0021357E" w:rsidP="0003752B">
      <w:pPr>
        <w:ind w:left="720" w:hanging="720"/>
        <w:textAlignment w:val="baseline"/>
        <w:rPr>
          <w:rFonts w:ascii="Garamond" w:eastAsia="Times New Roman" w:hAnsi="Garamond"/>
          <w:color w:val="000000"/>
        </w:rPr>
      </w:pPr>
      <w:r w:rsidRPr="0003752B">
        <w:rPr>
          <w:rFonts w:ascii="Garamond" w:eastAsia="Times New Roman" w:hAnsi="Garamond"/>
          <w:color w:val="000000"/>
        </w:rPr>
        <w:t xml:space="preserve">NOAA Continually Updated Shoreline Product – Lake Michigan shoreline shapefile  </w:t>
      </w:r>
      <w:r w:rsidR="003D2E54" w:rsidRPr="0003752B">
        <w:rPr>
          <w:rFonts w:ascii="Garamond" w:eastAsia="Times New Roman" w:hAnsi="Garamond"/>
          <w:color w:val="000000"/>
        </w:rPr>
        <w:t xml:space="preserve"> </w:t>
      </w:r>
    </w:p>
    <w:p w14:paraId="4ABE973B" w14:textId="77777777" w:rsidR="006A2A26" w:rsidRPr="0047289E" w:rsidRDefault="006A2A26" w:rsidP="00F369AC">
      <w:pPr>
        <w:rPr>
          <w:rFonts w:ascii="Garamond" w:hAnsi="Garamond"/>
          <w:b/>
          <w:bCs/>
          <w:i/>
          <w:sz w:val="20"/>
          <w:szCs w:val="20"/>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1458B3BB" w14:textId="77777777" w:rsidR="00153173" w:rsidRPr="00153173" w:rsidRDefault="00153173" w:rsidP="0003752B">
      <w:pPr>
        <w:ind w:left="360" w:hanging="360"/>
        <w:textAlignment w:val="baseline"/>
        <w:rPr>
          <w:rFonts w:ascii="Noto Sans Symbols" w:eastAsia="Times New Roman" w:hAnsi="Noto Sans Symbols"/>
          <w:color w:val="000000"/>
          <w:sz w:val="20"/>
          <w:szCs w:val="20"/>
        </w:rPr>
      </w:pPr>
      <w:r w:rsidRPr="00153173">
        <w:rPr>
          <w:rFonts w:ascii="Garamond" w:eastAsia="Times New Roman" w:hAnsi="Garamond"/>
          <w:color w:val="000000"/>
        </w:rPr>
        <w:t>ACOLITE – Atmospheric correction, turbidity, and FAI processing</w:t>
      </w:r>
    </w:p>
    <w:p w14:paraId="29F3CC66" w14:textId="77777777" w:rsidR="00153173" w:rsidRPr="00153173" w:rsidRDefault="00153173" w:rsidP="0003752B">
      <w:pPr>
        <w:ind w:left="360" w:hanging="360"/>
        <w:textAlignment w:val="baseline"/>
        <w:rPr>
          <w:rFonts w:ascii="Noto Sans Symbols" w:eastAsia="Times New Roman" w:hAnsi="Noto Sans Symbols"/>
          <w:color w:val="000000"/>
          <w:sz w:val="20"/>
          <w:szCs w:val="20"/>
        </w:rPr>
      </w:pPr>
      <w:r w:rsidRPr="00153173">
        <w:rPr>
          <w:rFonts w:ascii="Garamond" w:eastAsia="Times New Roman" w:hAnsi="Garamond"/>
          <w:color w:val="000000"/>
        </w:rPr>
        <w:t>Esri ArcGIS for Desktop 10.6 – Compile data to perform geospatial analysis in the study area</w:t>
      </w:r>
    </w:p>
    <w:p w14:paraId="4DC52E03" w14:textId="77777777" w:rsidR="00D90ACC" w:rsidRDefault="00153173" w:rsidP="0003752B">
      <w:pPr>
        <w:ind w:left="360" w:hanging="360"/>
        <w:textAlignment w:val="baseline"/>
        <w:rPr>
          <w:rFonts w:ascii="Noto Sans Symbols" w:eastAsia="Times New Roman" w:hAnsi="Noto Sans Symbols"/>
          <w:color w:val="000000"/>
          <w:sz w:val="20"/>
          <w:szCs w:val="20"/>
        </w:rPr>
      </w:pPr>
      <w:r w:rsidRPr="00153173">
        <w:rPr>
          <w:rFonts w:ascii="Garamond" w:eastAsia="Times New Roman" w:hAnsi="Garamond"/>
          <w:color w:val="000000"/>
        </w:rPr>
        <w:t>QGIS – Compile data to perform geospatial analysis in the study area</w:t>
      </w:r>
    </w:p>
    <w:p w14:paraId="600FA1B9" w14:textId="2082F5AB" w:rsidR="00272CD9" w:rsidRPr="00D90ACC" w:rsidRDefault="00153173" w:rsidP="0003752B">
      <w:pPr>
        <w:ind w:left="360" w:hanging="360"/>
        <w:textAlignment w:val="baseline"/>
        <w:rPr>
          <w:rFonts w:ascii="Noto Sans Symbols" w:eastAsia="Times New Roman" w:hAnsi="Noto Sans Symbols"/>
          <w:color w:val="000000"/>
          <w:sz w:val="20"/>
          <w:szCs w:val="20"/>
        </w:rPr>
      </w:pPr>
      <w:r w:rsidRPr="00D90ACC">
        <w:rPr>
          <w:rFonts w:ascii="Garamond" w:eastAsia="Times New Roman" w:hAnsi="Garamond"/>
          <w:color w:val="000000"/>
        </w:rPr>
        <w:t xml:space="preserve">Collector for ArcGIS – Create a robust dataset of </w:t>
      </w:r>
      <w:r w:rsidRPr="00D90ACC">
        <w:rPr>
          <w:rFonts w:ascii="Garamond" w:eastAsia="Times New Roman" w:hAnsi="Garamond"/>
          <w:i/>
          <w:iCs/>
          <w:color w:val="000000"/>
        </w:rPr>
        <w:t>in situ Cladophora</w:t>
      </w:r>
      <w:r w:rsidRPr="00D90ACC">
        <w:rPr>
          <w:rFonts w:ascii="Garamond" w:eastAsia="Times New Roman" w:hAnsi="Garamond"/>
          <w:color w:val="000000"/>
        </w:rPr>
        <w:t xml:space="preserve"> deposition locations</w:t>
      </w:r>
    </w:p>
    <w:p w14:paraId="5B176D06" w14:textId="77777777" w:rsidR="00D90ACC" w:rsidRPr="00D90ACC" w:rsidRDefault="00D90ACC" w:rsidP="008B46F3">
      <w:pPr>
        <w:ind w:left="720"/>
        <w:textAlignment w:val="baseline"/>
        <w:rPr>
          <w:rFonts w:ascii="Noto Sans Symbols" w:eastAsia="Times New Roman" w:hAnsi="Noto Sans Symbols"/>
          <w:color w:val="000000"/>
          <w:sz w:val="20"/>
          <w:szCs w:val="20"/>
        </w:rPr>
      </w:pPr>
    </w:p>
    <w:p w14:paraId="68A4CC11" w14:textId="541F1FC1" w:rsidR="00D90ACC" w:rsidRPr="00D90ACC" w:rsidRDefault="001538F2" w:rsidP="00D90ACC">
      <w:pPr>
        <w:rPr>
          <w:rFonts w:ascii="Garamond" w:hAnsi="Garamond"/>
          <w:b/>
          <w:i/>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p>
    <w:tbl>
      <w:tblPr>
        <w:tblW w:w="0" w:type="auto"/>
        <w:tblCellMar>
          <w:top w:w="15" w:type="dxa"/>
          <w:left w:w="15" w:type="dxa"/>
          <w:bottom w:w="15" w:type="dxa"/>
          <w:right w:w="15" w:type="dxa"/>
        </w:tblCellMar>
        <w:tblLook w:val="04A0" w:firstRow="1" w:lastRow="0" w:firstColumn="1" w:lastColumn="0" w:noHBand="0" w:noVBand="1"/>
      </w:tblPr>
      <w:tblGrid>
        <w:gridCol w:w="1819"/>
        <w:gridCol w:w="1581"/>
        <w:gridCol w:w="4706"/>
        <w:gridCol w:w="1244"/>
      </w:tblGrid>
      <w:tr w:rsidR="00D90ACC" w:rsidRPr="00D90ACC" w14:paraId="4F401E27" w14:textId="77777777" w:rsidTr="00D90AC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1535A83B" w14:textId="77777777" w:rsidR="00D90ACC" w:rsidRPr="00D90ACC" w:rsidRDefault="00D90ACC" w:rsidP="00D90ACC">
            <w:pPr>
              <w:jc w:val="center"/>
              <w:rPr>
                <w:rFonts w:ascii="Times New Roman" w:eastAsia="Times New Roman" w:hAnsi="Times New Roman"/>
                <w:sz w:val="24"/>
                <w:szCs w:val="24"/>
              </w:rPr>
            </w:pPr>
            <w:r w:rsidRPr="00D90ACC">
              <w:rPr>
                <w:rFonts w:ascii="Garamond" w:eastAsia="Times New Roman" w:hAnsi="Garamond"/>
                <w:b/>
                <w:bCs/>
                <w:color w:val="FFFFFF"/>
              </w:rPr>
              <w:t>End Products</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4683A32B" w14:textId="77777777" w:rsidR="00D90ACC" w:rsidRPr="00D90ACC" w:rsidRDefault="00D90ACC" w:rsidP="00D90ACC">
            <w:pPr>
              <w:jc w:val="center"/>
              <w:rPr>
                <w:rFonts w:ascii="Times New Roman" w:eastAsia="Times New Roman" w:hAnsi="Times New Roman"/>
                <w:sz w:val="24"/>
                <w:szCs w:val="24"/>
              </w:rPr>
            </w:pPr>
            <w:r w:rsidRPr="00D90ACC">
              <w:rPr>
                <w:rFonts w:ascii="Garamond" w:eastAsia="Times New Roman" w:hAnsi="Garamond"/>
                <w:b/>
                <w:bCs/>
                <w:color w:val="FFFFFF"/>
              </w:rPr>
              <w:t xml:space="preserve">Earth Observations Used </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43178A41" w14:textId="77777777" w:rsidR="00D90ACC" w:rsidRPr="00D90ACC" w:rsidRDefault="00D90ACC" w:rsidP="00D90ACC">
            <w:pPr>
              <w:jc w:val="center"/>
              <w:rPr>
                <w:rFonts w:ascii="Times New Roman" w:eastAsia="Times New Roman" w:hAnsi="Times New Roman"/>
                <w:sz w:val="24"/>
                <w:szCs w:val="24"/>
              </w:rPr>
            </w:pPr>
            <w:r w:rsidRPr="00D90ACC">
              <w:rPr>
                <w:rFonts w:ascii="Garamond" w:eastAsia="Times New Roman" w:hAnsi="Garamond"/>
                <w:b/>
                <w:bCs/>
                <w:color w:val="FFFFFF"/>
              </w:rPr>
              <w:t>Partner Benefit &amp; Use</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791FAD16" w14:textId="77777777" w:rsidR="00D90ACC" w:rsidRPr="00D90ACC" w:rsidRDefault="00D90ACC" w:rsidP="00D90ACC">
            <w:pPr>
              <w:jc w:val="center"/>
              <w:rPr>
                <w:rFonts w:ascii="Times New Roman" w:eastAsia="Times New Roman" w:hAnsi="Times New Roman"/>
                <w:sz w:val="24"/>
                <w:szCs w:val="24"/>
              </w:rPr>
            </w:pPr>
            <w:r w:rsidRPr="00D90ACC">
              <w:rPr>
                <w:rFonts w:ascii="Garamond" w:eastAsia="Times New Roman" w:hAnsi="Garamond"/>
                <w:b/>
                <w:bCs/>
                <w:color w:val="FFFFFF"/>
              </w:rPr>
              <w:t>Software Release Category</w:t>
            </w:r>
          </w:p>
        </w:tc>
      </w:tr>
      <w:tr w:rsidR="00D90ACC" w:rsidRPr="00D90ACC" w14:paraId="2C00E9E4" w14:textId="77777777" w:rsidTr="005A756B">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1DA948" w14:textId="263CFCBB"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b/>
                <w:bCs/>
                <w:i/>
                <w:iCs/>
                <w:color w:val="000000"/>
              </w:rPr>
              <w:t>Cladophora</w:t>
            </w:r>
            <w:r w:rsidRPr="00D90ACC">
              <w:rPr>
                <w:rFonts w:ascii="Garamond" w:eastAsia="Times New Roman" w:hAnsi="Garamond"/>
                <w:b/>
                <w:bCs/>
                <w:color w:val="000000"/>
              </w:rPr>
              <w:t xml:space="preserve"> Habitat Suitability Map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3FC68"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Landsat 8 OLI,</w:t>
            </w:r>
          </w:p>
          <w:p w14:paraId="2627060A"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Aqua MODIS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1F6275"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 xml:space="preserve">This map provides insight on where </w:t>
            </w:r>
            <w:r w:rsidRPr="00D90ACC">
              <w:rPr>
                <w:rFonts w:ascii="Garamond" w:eastAsia="Times New Roman" w:hAnsi="Garamond"/>
                <w:i/>
                <w:iCs/>
                <w:color w:val="000000"/>
              </w:rPr>
              <w:t xml:space="preserve">Cladophora </w:t>
            </w:r>
            <w:r w:rsidRPr="00D90ACC">
              <w:rPr>
                <w:rFonts w:ascii="Garamond" w:eastAsia="Times New Roman" w:hAnsi="Garamond"/>
                <w:color w:val="000000"/>
              </w:rPr>
              <w:t>grows near the shore and can be used to predict where it might come ashore.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0FE84"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N/A</w:t>
            </w:r>
          </w:p>
        </w:tc>
      </w:tr>
      <w:tr w:rsidR="00D90ACC" w:rsidRPr="00D90ACC" w14:paraId="4694F152" w14:textId="77777777" w:rsidTr="00D90AC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9A4CC"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b/>
                <w:bCs/>
                <w:i/>
                <w:iCs/>
                <w:color w:val="000000"/>
              </w:rPr>
              <w:t>Cladophora</w:t>
            </w:r>
            <w:r w:rsidRPr="00D90ACC">
              <w:rPr>
                <w:rFonts w:ascii="Garamond" w:eastAsia="Times New Roman" w:hAnsi="Garamond"/>
                <w:b/>
                <w:bCs/>
                <w:color w:val="000000"/>
              </w:rPr>
              <w:t xml:space="preserve"> Washup Predictive Map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3FF34"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Landsat 8 OLI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2203E"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 xml:space="preserve">This predictive map highlights potential locations along the shores of Lake Michigan where </w:t>
            </w:r>
            <w:r w:rsidRPr="00D90ACC">
              <w:rPr>
                <w:rFonts w:ascii="Garamond" w:eastAsia="Times New Roman" w:hAnsi="Garamond"/>
                <w:i/>
                <w:iCs/>
                <w:color w:val="000000"/>
              </w:rPr>
              <w:t xml:space="preserve">Cladophora </w:t>
            </w:r>
            <w:r w:rsidRPr="00D90ACC">
              <w:rPr>
                <w:rFonts w:ascii="Garamond" w:eastAsia="Times New Roman" w:hAnsi="Garamond"/>
                <w:color w:val="000000"/>
              </w:rPr>
              <w:t xml:space="preserve">could wash up. Once validated, GWMKE could use this map in conjunction with the </w:t>
            </w:r>
            <w:r w:rsidRPr="00D90ACC">
              <w:rPr>
                <w:rFonts w:ascii="Garamond" w:eastAsia="Times New Roman" w:hAnsi="Garamond"/>
                <w:i/>
                <w:iCs/>
                <w:color w:val="000000"/>
              </w:rPr>
              <w:t>Cladophora</w:t>
            </w:r>
            <w:r w:rsidRPr="00D90ACC">
              <w:rPr>
                <w:rFonts w:ascii="Garamond" w:eastAsia="Times New Roman" w:hAnsi="Garamond"/>
                <w:color w:val="000000"/>
              </w:rPr>
              <w:t xml:space="preserve"> Habitat Suitability Map to monitor the areas with significant amounts of </w:t>
            </w:r>
            <w:r w:rsidRPr="00D90ACC">
              <w:rPr>
                <w:rFonts w:ascii="Garamond" w:eastAsia="Times New Roman" w:hAnsi="Garamond"/>
                <w:i/>
                <w:iCs/>
                <w:color w:val="000000"/>
              </w:rPr>
              <w:t>Cladophora</w:t>
            </w:r>
            <w:r w:rsidRPr="00D90ACC">
              <w:rPr>
                <w:rFonts w:ascii="Garamond" w:eastAsia="Times New Roman" w:hAnsi="Garamond"/>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BC6C4"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N/A</w:t>
            </w:r>
          </w:p>
        </w:tc>
      </w:tr>
      <w:tr w:rsidR="00D90ACC" w:rsidRPr="00D90ACC" w14:paraId="4C2DCA45" w14:textId="77777777" w:rsidTr="00D90AC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A9F65"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b/>
                <w:bCs/>
                <w:color w:val="000000"/>
              </w:rPr>
              <w:lastRenderedPageBreak/>
              <w:t xml:space="preserve">ArcGIS Collector </w:t>
            </w:r>
            <w:r w:rsidRPr="00D90ACC">
              <w:rPr>
                <w:rFonts w:ascii="Garamond" w:eastAsia="Times New Roman" w:hAnsi="Garamond"/>
                <w:b/>
                <w:bCs/>
                <w:i/>
                <w:iCs/>
                <w:color w:val="000000"/>
              </w:rPr>
              <w:t xml:space="preserve">Cladophora </w:t>
            </w:r>
            <w:r w:rsidRPr="00D90ACC">
              <w:rPr>
                <w:rFonts w:ascii="Garamond" w:eastAsia="Times New Roman" w:hAnsi="Garamond"/>
                <w:b/>
                <w:bCs/>
                <w:color w:val="000000"/>
              </w:rPr>
              <w:t>Monitoring Tool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C1BFE7"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EBF56F"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 xml:space="preserve">This on-the-ground monitoring tool is used to create algae washup point locations and provide detailed descriptions of the conditions, time, weather, and other factors that cause displacement of </w:t>
            </w:r>
            <w:r w:rsidRPr="00D90ACC">
              <w:rPr>
                <w:rFonts w:ascii="Garamond" w:eastAsia="Times New Roman" w:hAnsi="Garamond"/>
                <w:i/>
                <w:iCs/>
                <w:color w:val="000000"/>
              </w:rPr>
              <w:t>Cladophora</w:t>
            </w:r>
            <w:r w:rsidRPr="00D90ACC">
              <w:rPr>
                <w:rFonts w:ascii="Garamond" w:eastAsia="Times New Roman" w:hAnsi="Garamond"/>
                <w:color w:val="000000"/>
              </w:rPr>
              <w:t xml:space="preserve">. The geospatial and qualitative data points that are stored on an ArcGIS project can later be used for spatial analysis. The data collected will provide validation points to ground truth the </w:t>
            </w:r>
            <w:r w:rsidRPr="00D90ACC">
              <w:rPr>
                <w:rFonts w:ascii="Garamond" w:eastAsia="Times New Roman" w:hAnsi="Garamond"/>
                <w:i/>
                <w:iCs/>
                <w:color w:val="000000"/>
              </w:rPr>
              <w:t>Cladophora</w:t>
            </w:r>
            <w:r w:rsidRPr="00D90ACC">
              <w:rPr>
                <w:rFonts w:ascii="Garamond" w:eastAsia="Times New Roman" w:hAnsi="Garamond"/>
                <w:color w:val="000000"/>
              </w:rPr>
              <w:t xml:space="preserve"> Habitat Suitability and Washup Predictive Maps.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3681C"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N/A</w:t>
            </w:r>
          </w:p>
        </w:tc>
      </w:tr>
      <w:tr w:rsidR="00D90ACC" w:rsidRPr="00D90ACC" w14:paraId="61949875" w14:textId="77777777" w:rsidTr="00D90AC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F041F5" w14:textId="77777777" w:rsidR="00D90ACC" w:rsidRDefault="00D90ACC" w:rsidP="00D90ACC">
            <w:pPr>
              <w:rPr>
                <w:rFonts w:ascii="Garamond" w:eastAsia="Times New Roman" w:hAnsi="Garamond"/>
                <w:b/>
                <w:bCs/>
                <w:i/>
                <w:iCs/>
                <w:color w:val="000000"/>
              </w:rPr>
            </w:pPr>
            <w:r w:rsidRPr="00D90ACC">
              <w:rPr>
                <w:rFonts w:ascii="Garamond" w:eastAsia="Times New Roman" w:hAnsi="Garamond"/>
                <w:b/>
                <w:bCs/>
                <w:i/>
                <w:iCs/>
                <w:color w:val="000000"/>
              </w:rPr>
              <w:t>A Stinky Situation </w:t>
            </w:r>
          </w:p>
          <w:p w14:paraId="13B59994" w14:textId="2DF130F7" w:rsidR="00D90ACC" w:rsidRPr="00D90ACC" w:rsidRDefault="00D90ACC" w:rsidP="00D90ACC">
            <w:pPr>
              <w:rPr>
                <w:rFonts w:ascii="Garamond" w:eastAsia="Times New Roman" w:hAnsi="Garamond"/>
                <w:b/>
                <w:bCs/>
                <w:i/>
                <w:iCs/>
                <w:color w:val="000000"/>
              </w:rPr>
            </w:pPr>
            <w:r w:rsidRPr="00D90ACC">
              <w:rPr>
                <w:rFonts w:ascii="Garamond" w:eastAsia="Times New Roman" w:hAnsi="Garamond"/>
                <w:b/>
                <w:bCs/>
                <w:color w:val="000000"/>
              </w:rPr>
              <w:t xml:space="preserve">(Project Story Map)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D17472"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Landsat 8 OLI,</w:t>
            </w:r>
          </w:p>
          <w:p w14:paraId="566CFD4C"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Aqua MODIS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3E3C2E"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 xml:space="preserve">The story map guides viewers through the significance of project results. This end product highlights how NASA Earth observations are used to help address environmental challenges facing local communities while also informing them how to be involved in GWMKE’s </w:t>
            </w:r>
            <w:r w:rsidRPr="00D90ACC">
              <w:rPr>
                <w:rFonts w:ascii="Garamond" w:eastAsia="Times New Roman" w:hAnsi="Garamond"/>
                <w:i/>
                <w:iCs/>
                <w:color w:val="000000"/>
              </w:rPr>
              <w:t xml:space="preserve">Cladophora </w:t>
            </w:r>
            <w:r w:rsidRPr="00D90ACC">
              <w:rPr>
                <w:rFonts w:ascii="Garamond" w:eastAsia="Times New Roman" w:hAnsi="Garamond"/>
                <w:color w:val="000000"/>
              </w:rPr>
              <w:t xml:space="preserve">cleanup initiatives in Milwaukee County.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9775F2"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N/A</w:t>
            </w:r>
          </w:p>
        </w:tc>
      </w:tr>
      <w:tr w:rsidR="00D90ACC" w:rsidRPr="00D90ACC" w14:paraId="57C94C1E" w14:textId="77777777" w:rsidTr="00D90AC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A9AEA7" w14:textId="0CFB926C"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b/>
                <w:bCs/>
                <w:color w:val="000000"/>
              </w:rPr>
              <w:t>#</w:t>
            </w:r>
            <w:proofErr w:type="spellStart"/>
            <w:r w:rsidR="00D26BC7">
              <w:rPr>
                <w:rFonts w:ascii="Garamond" w:eastAsia="Times New Roman" w:hAnsi="Garamond"/>
                <w:b/>
                <w:bCs/>
                <w:color w:val="000000"/>
              </w:rPr>
              <w:t>StinkyClad</w:t>
            </w:r>
            <w:proofErr w:type="spellEnd"/>
            <w:r w:rsidRPr="00D90ACC">
              <w:rPr>
                <w:rFonts w:ascii="Garamond" w:eastAsia="Times New Roman" w:hAnsi="Garamond"/>
                <w:b/>
                <w:bCs/>
                <w:color w:val="000000"/>
              </w:rPr>
              <w:t xml:space="preserve"> </w:t>
            </w:r>
          </w:p>
          <w:p w14:paraId="349DF098"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b/>
                <w:bCs/>
                <w:color w:val="000000"/>
              </w:rPr>
              <w:t>(Social Media Community Science Campaign Content)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23CC57"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62E645" w14:textId="59377594"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This end product provides GWMKE with social media campaign content that emphasizes GWMKE’s work in Milwaukee County and highlight</w:t>
            </w:r>
            <w:r w:rsidR="00D11961">
              <w:rPr>
                <w:rFonts w:ascii="Garamond" w:eastAsia="Times New Roman" w:hAnsi="Garamond"/>
                <w:color w:val="000000"/>
              </w:rPr>
              <w:t>s</w:t>
            </w:r>
            <w:r w:rsidRPr="00D90ACC">
              <w:rPr>
                <w:rFonts w:ascii="Garamond" w:eastAsia="Times New Roman" w:hAnsi="Garamond"/>
                <w:color w:val="000000"/>
              </w:rPr>
              <w:t xml:space="preserve"> how the growth of </w:t>
            </w:r>
            <w:r w:rsidRPr="00D90ACC">
              <w:rPr>
                <w:rFonts w:ascii="Garamond" w:eastAsia="Times New Roman" w:hAnsi="Garamond"/>
                <w:i/>
                <w:iCs/>
                <w:color w:val="000000"/>
              </w:rPr>
              <w:t>Cladophora</w:t>
            </w:r>
            <w:r w:rsidRPr="00D90ACC">
              <w:rPr>
                <w:rFonts w:ascii="Garamond" w:eastAsia="Times New Roman" w:hAnsi="Garamond"/>
                <w:color w:val="000000"/>
              </w:rPr>
              <w:t xml:space="preserve"> affects the local community. The goal</w:t>
            </w:r>
            <w:r w:rsidR="00D11961">
              <w:rPr>
                <w:rFonts w:ascii="Garamond" w:eastAsia="Times New Roman" w:hAnsi="Garamond"/>
                <w:color w:val="000000"/>
              </w:rPr>
              <w:t xml:space="preserve"> of the campaign</w:t>
            </w:r>
            <w:r w:rsidRPr="00D90ACC">
              <w:rPr>
                <w:rFonts w:ascii="Garamond" w:eastAsia="Times New Roman" w:hAnsi="Garamond"/>
                <w:color w:val="000000"/>
              </w:rPr>
              <w:t xml:space="preserve"> is to encourage community members to post pictures on social media of </w:t>
            </w:r>
            <w:r w:rsidRPr="00D90ACC">
              <w:rPr>
                <w:rFonts w:ascii="Garamond" w:eastAsia="Times New Roman" w:hAnsi="Garamond"/>
                <w:i/>
                <w:iCs/>
                <w:color w:val="000000"/>
              </w:rPr>
              <w:t>Cladophora</w:t>
            </w:r>
            <w:r w:rsidRPr="00D90ACC">
              <w:rPr>
                <w:rFonts w:ascii="Garamond" w:eastAsia="Times New Roman" w:hAnsi="Garamond"/>
                <w:color w:val="000000"/>
              </w:rPr>
              <w:t xml:space="preserve"> washup, which adds to the ArcGIS Collector geodatabase of washup locations, creating more ground truth points for future analysis.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8B589"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N/A</w:t>
            </w:r>
          </w:p>
        </w:tc>
      </w:tr>
    </w:tbl>
    <w:p w14:paraId="21C32D6A" w14:textId="77777777" w:rsidR="00D90ACC" w:rsidRPr="0047289E" w:rsidRDefault="00D90ACC" w:rsidP="00D11961">
      <w:pPr>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4618E54D" w14:textId="25742671" w:rsidR="00D90ACC" w:rsidRDefault="0003752B" w:rsidP="00D90ACC">
      <w:pPr>
        <w:pStyle w:val="NormalWeb"/>
        <w:spacing w:before="0" w:beforeAutospacing="0" w:after="0" w:afterAutospacing="0"/>
      </w:pPr>
      <w:r>
        <w:rPr>
          <w:rFonts w:ascii="Garamond" w:hAnsi="Garamond"/>
          <w:color w:val="000000"/>
          <w:sz w:val="22"/>
          <w:szCs w:val="22"/>
        </w:rPr>
        <w:t>The team</w:t>
      </w:r>
      <w:r w:rsidR="00D90ACC">
        <w:rPr>
          <w:rFonts w:ascii="Garamond" w:hAnsi="Garamond"/>
          <w:color w:val="000000"/>
          <w:sz w:val="22"/>
          <w:szCs w:val="22"/>
        </w:rPr>
        <w:t xml:space="preserve"> disseminate</w:t>
      </w:r>
      <w:r>
        <w:rPr>
          <w:rFonts w:ascii="Garamond" w:hAnsi="Garamond"/>
          <w:color w:val="000000"/>
          <w:sz w:val="22"/>
          <w:szCs w:val="22"/>
        </w:rPr>
        <w:t>d</w:t>
      </w:r>
      <w:r w:rsidR="00D90ACC">
        <w:rPr>
          <w:rFonts w:ascii="Garamond" w:hAnsi="Garamond"/>
          <w:color w:val="000000"/>
          <w:sz w:val="22"/>
          <w:szCs w:val="22"/>
        </w:rPr>
        <w:t xml:space="preserve"> end products and project deliverables to partners at the end of the term. The ArcGIS Collector </w:t>
      </w:r>
      <w:r w:rsidR="00D90ACC">
        <w:rPr>
          <w:rFonts w:ascii="Garamond" w:hAnsi="Garamond"/>
          <w:i/>
          <w:iCs/>
          <w:color w:val="000000"/>
          <w:sz w:val="22"/>
          <w:szCs w:val="22"/>
        </w:rPr>
        <w:t>Cladophora</w:t>
      </w:r>
      <w:r w:rsidR="00D90ACC">
        <w:rPr>
          <w:rFonts w:ascii="Garamond" w:hAnsi="Garamond"/>
          <w:color w:val="000000"/>
          <w:sz w:val="22"/>
          <w:szCs w:val="22"/>
        </w:rPr>
        <w:t xml:space="preserve"> Monitoring Tool and P</w:t>
      </w:r>
      <w:bookmarkStart w:id="0" w:name="_GoBack"/>
      <w:bookmarkEnd w:id="0"/>
      <w:r w:rsidR="00D90ACC">
        <w:rPr>
          <w:rFonts w:ascii="Garamond" w:hAnsi="Garamond"/>
          <w:color w:val="000000"/>
          <w:sz w:val="22"/>
          <w:szCs w:val="22"/>
        </w:rPr>
        <w:t>roject Story Map were created using GWMKE’s ArcGIS Online account and are thus readily accessible to partners. Social Media Campaign Content was written in a shared Google Document and is also readily accessible. Project results will be presented to any attending partners at the end-of-term event and to those unable to attend in person through a WebEx teleconference. All project deliverables and end products will be sent as a handoff package via NASA’s Large File Transfer to GWMKE.</w:t>
      </w:r>
    </w:p>
    <w:p w14:paraId="38D71E34" w14:textId="77777777" w:rsidR="004D358F" w:rsidRPr="0047289E" w:rsidRDefault="004D358F" w:rsidP="004D358F">
      <w:pPr>
        <w:rPr>
          <w:rFonts w:ascii="Garamond" w:hAnsi="Garamond" w:cs="Arial"/>
        </w:rPr>
      </w:pPr>
    </w:p>
    <w:p w14:paraId="55E1DB8B" w14:textId="5836F725" w:rsidR="004D358F" w:rsidRDefault="004D358F" w:rsidP="00D90ACC">
      <w:pPr>
        <w:rPr>
          <w:rFonts w:ascii="Garamond" w:hAnsi="Garamond" w:cs="Arial"/>
        </w:rPr>
      </w:pPr>
      <w:r w:rsidRPr="0047289E">
        <w:rPr>
          <w:rFonts w:ascii="Garamond" w:hAnsi="Garamond" w:cs="Arial"/>
          <w:i/>
        </w:rPr>
        <w:t>Project Continuation Plan</w:t>
      </w:r>
      <w:r w:rsidRPr="0047289E">
        <w:rPr>
          <w:rFonts w:ascii="Garamond" w:hAnsi="Garamond" w:cs="Arial"/>
        </w:rPr>
        <w:t xml:space="preserve">: </w:t>
      </w:r>
    </w:p>
    <w:p w14:paraId="7690A8E9" w14:textId="0A6C1C28" w:rsidR="00D11961" w:rsidRDefault="002530C7" w:rsidP="00D90ACC">
      <w:pPr>
        <w:rPr>
          <w:rFonts w:ascii="Times New Roman" w:eastAsia="Times New Roman" w:hAnsi="Times New Roman"/>
          <w:sz w:val="24"/>
          <w:szCs w:val="24"/>
        </w:rPr>
      </w:pPr>
      <w:r>
        <w:rPr>
          <w:rFonts w:ascii="Garamond" w:eastAsia="Times New Roman" w:hAnsi="Garamond"/>
          <w:color w:val="000000"/>
        </w:rPr>
        <w:t>The continuation project team</w:t>
      </w:r>
      <w:r w:rsidRPr="002530C7">
        <w:rPr>
          <w:rFonts w:ascii="Garamond" w:eastAsia="Times New Roman" w:hAnsi="Garamond"/>
          <w:color w:val="000000"/>
        </w:rPr>
        <w:t xml:space="preserve"> will strive to </w:t>
      </w:r>
      <w:r w:rsidR="00633BA4">
        <w:rPr>
          <w:rFonts w:ascii="Garamond" w:eastAsia="Times New Roman" w:hAnsi="Garamond"/>
          <w:color w:val="000000"/>
        </w:rPr>
        <w:t xml:space="preserve">expand the </w:t>
      </w:r>
      <w:r w:rsidRPr="002530C7">
        <w:rPr>
          <w:rFonts w:ascii="Garamond" w:eastAsia="Times New Roman" w:hAnsi="Garamond"/>
          <w:color w:val="000000"/>
        </w:rPr>
        <w:t>study area beyond Milwaukee County</w:t>
      </w:r>
      <w:r w:rsidR="0096434B">
        <w:rPr>
          <w:rFonts w:ascii="Garamond" w:eastAsia="Times New Roman" w:hAnsi="Garamond"/>
          <w:color w:val="000000"/>
        </w:rPr>
        <w:t xml:space="preserve"> </w:t>
      </w:r>
      <w:r w:rsidR="00633BA4">
        <w:rPr>
          <w:rFonts w:ascii="Garamond" w:eastAsia="Times New Roman" w:hAnsi="Garamond"/>
          <w:color w:val="000000"/>
        </w:rPr>
        <w:t xml:space="preserve">to find other areas of </w:t>
      </w:r>
      <w:r w:rsidR="00633BA4">
        <w:rPr>
          <w:rFonts w:ascii="Garamond" w:eastAsia="Times New Roman" w:hAnsi="Garamond"/>
          <w:i/>
          <w:color w:val="000000"/>
        </w:rPr>
        <w:t xml:space="preserve">Cladophora </w:t>
      </w:r>
      <w:r w:rsidR="00633BA4">
        <w:rPr>
          <w:rFonts w:ascii="Garamond" w:eastAsia="Times New Roman" w:hAnsi="Garamond"/>
          <w:color w:val="000000"/>
        </w:rPr>
        <w:t xml:space="preserve">growth </w:t>
      </w:r>
      <w:r w:rsidR="0096434B">
        <w:rPr>
          <w:rFonts w:ascii="Garamond" w:eastAsia="Times New Roman" w:hAnsi="Garamond"/>
          <w:color w:val="000000"/>
        </w:rPr>
        <w:t>and more robust</w:t>
      </w:r>
      <w:r w:rsidR="00633BA4">
        <w:rPr>
          <w:rFonts w:ascii="Garamond" w:eastAsia="Times New Roman" w:hAnsi="Garamond"/>
          <w:color w:val="000000"/>
        </w:rPr>
        <w:t>ly incorporate surface water currents in future washup location predictive analyses.</w:t>
      </w:r>
      <w:r w:rsidRPr="002530C7">
        <w:rPr>
          <w:rFonts w:ascii="Garamond" w:eastAsia="Times New Roman" w:hAnsi="Garamond"/>
          <w:color w:val="000000"/>
        </w:rPr>
        <w:t xml:space="preserve"> The use of community science will also be incorporated by launching a social media campaign on Twitter and Instagram, where images can be georeferenced and used to identify beaches with algae accumulations. By having </w:t>
      </w:r>
      <w:r w:rsidRPr="002530C7">
        <w:rPr>
          <w:rFonts w:ascii="Garamond" w:eastAsia="Times New Roman" w:hAnsi="Garamond"/>
          <w:i/>
          <w:iCs/>
          <w:color w:val="000000"/>
        </w:rPr>
        <w:t xml:space="preserve">in situ </w:t>
      </w:r>
      <w:r w:rsidRPr="002530C7">
        <w:rPr>
          <w:rFonts w:ascii="Garamond" w:eastAsia="Times New Roman" w:hAnsi="Garamond"/>
          <w:color w:val="000000"/>
        </w:rPr>
        <w:t>data</w:t>
      </w:r>
      <w:r w:rsidR="00633BA4">
        <w:rPr>
          <w:rFonts w:ascii="Garamond" w:eastAsia="Times New Roman" w:hAnsi="Garamond"/>
          <w:color w:val="000000"/>
        </w:rPr>
        <w:t xml:space="preserve"> from both the ArcGIS Collector </w:t>
      </w:r>
      <w:r w:rsidR="00633BA4">
        <w:rPr>
          <w:rFonts w:ascii="Garamond" w:eastAsia="Times New Roman" w:hAnsi="Garamond"/>
          <w:i/>
          <w:color w:val="000000"/>
        </w:rPr>
        <w:t>Cladophora</w:t>
      </w:r>
      <w:r w:rsidR="00633BA4">
        <w:rPr>
          <w:rFonts w:ascii="Garamond" w:eastAsia="Times New Roman" w:hAnsi="Garamond"/>
          <w:color w:val="000000"/>
        </w:rPr>
        <w:t xml:space="preserve"> Monitoring Tool and the community science campaign</w:t>
      </w:r>
      <w:r w:rsidRPr="002530C7">
        <w:rPr>
          <w:rFonts w:ascii="Garamond" w:eastAsia="Times New Roman" w:hAnsi="Garamond"/>
          <w:color w:val="000000"/>
        </w:rPr>
        <w:t>, the fall 2018 team w</w:t>
      </w:r>
      <w:r w:rsidR="00633BA4">
        <w:rPr>
          <w:rFonts w:ascii="Garamond" w:eastAsia="Times New Roman" w:hAnsi="Garamond"/>
          <w:color w:val="000000"/>
        </w:rPr>
        <w:t>ill ultimately</w:t>
      </w:r>
      <w:r w:rsidRPr="002530C7">
        <w:rPr>
          <w:rFonts w:ascii="Garamond" w:eastAsia="Times New Roman" w:hAnsi="Garamond"/>
          <w:color w:val="000000"/>
        </w:rPr>
        <w:t xml:space="preserve"> be able to calibrate and modify the maps and models built </w:t>
      </w:r>
      <w:r w:rsidR="00633BA4">
        <w:rPr>
          <w:rFonts w:ascii="Garamond" w:eastAsia="Times New Roman" w:hAnsi="Garamond"/>
          <w:color w:val="000000"/>
        </w:rPr>
        <w:t>during</w:t>
      </w:r>
      <w:r w:rsidRPr="002530C7">
        <w:rPr>
          <w:rFonts w:ascii="Garamond" w:eastAsia="Times New Roman" w:hAnsi="Garamond"/>
          <w:color w:val="000000"/>
        </w:rPr>
        <w:t xml:space="preserve"> this term. </w:t>
      </w:r>
    </w:p>
    <w:p w14:paraId="2AA7DAFA" w14:textId="77777777" w:rsidR="002530C7" w:rsidRPr="002530C7" w:rsidRDefault="002530C7" w:rsidP="00D90ACC">
      <w:pPr>
        <w:rPr>
          <w:rFonts w:ascii="Times New Roman" w:eastAsia="Times New Roman" w:hAnsi="Times New Roman"/>
          <w:sz w:val="24"/>
          <w:szCs w:val="24"/>
        </w:rPr>
      </w:pPr>
    </w:p>
    <w:p w14:paraId="5DC5C262" w14:textId="77777777" w:rsidR="00D90ACC" w:rsidRDefault="00D90ACC" w:rsidP="00D90ACC">
      <w:pPr>
        <w:pStyle w:val="NormalWeb"/>
        <w:spacing w:before="0" w:beforeAutospacing="0" w:after="0" w:afterAutospacing="0"/>
      </w:pPr>
      <w:r>
        <w:rPr>
          <w:rFonts w:ascii="Garamond" w:hAnsi="Garamond"/>
          <w:b/>
          <w:bCs/>
          <w:color w:val="000000"/>
          <w:sz w:val="22"/>
          <w:szCs w:val="22"/>
        </w:rPr>
        <w:t xml:space="preserve">Team POC: </w:t>
      </w:r>
      <w:r>
        <w:rPr>
          <w:rFonts w:ascii="Garamond" w:hAnsi="Garamond"/>
          <w:color w:val="000000"/>
          <w:sz w:val="22"/>
          <w:szCs w:val="22"/>
        </w:rPr>
        <w:t xml:space="preserve">Jerrold Acdan, </w:t>
      </w:r>
      <w:hyperlink r:id="rId9" w:history="1">
        <w:r>
          <w:rPr>
            <w:rStyle w:val="Hyperlink"/>
            <w:rFonts w:ascii="Garamond" w:hAnsi="Garamond"/>
            <w:color w:val="1155CC"/>
            <w:sz w:val="22"/>
            <w:szCs w:val="22"/>
          </w:rPr>
          <w:t>j.acdan@nasa.gov</w:t>
        </w:r>
      </w:hyperlink>
      <w:r>
        <w:rPr>
          <w:rFonts w:ascii="Garamond" w:hAnsi="Garamond"/>
          <w:color w:val="000000"/>
          <w:sz w:val="22"/>
          <w:szCs w:val="22"/>
        </w:rPr>
        <w:t xml:space="preserve"> </w:t>
      </w:r>
    </w:p>
    <w:p w14:paraId="06BF18A6" w14:textId="77777777" w:rsidR="00D90ACC" w:rsidRDefault="00D90ACC" w:rsidP="00D90ACC">
      <w:pPr>
        <w:pStyle w:val="NormalWeb"/>
        <w:spacing w:before="0" w:beforeAutospacing="0" w:after="0" w:afterAutospacing="0"/>
      </w:pPr>
      <w:r>
        <w:rPr>
          <w:rFonts w:ascii="Garamond" w:hAnsi="Garamond"/>
          <w:b/>
          <w:bCs/>
          <w:color w:val="000000"/>
          <w:sz w:val="22"/>
          <w:szCs w:val="22"/>
        </w:rPr>
        <w:t>Partner POC</w:t>
      </w:r>
      <w:r>
        <w:rPr>
          <w:rFonts w:ascii="Garamond" w:hAnsi="Garamond"/>
          <w:color w:val="000000"/>
          <w:sz w:val="22"/>
          <w:szCs w:val="22"/>
        </w:rPr>
        <w:t xml:space="preserve">: Lawrence Hoffman, </w:t>
      </w:r>
      <w:hyperlink r:id="rId10" w:history="1">
        <w:r>
          <w:rPr>
            <w:rStyle w:val="Hyperlink"/>
            <w:rFonts w:ascii="Garamond" w:hAnsi="Garamond"/>
            <w:color w:val="1155CC"/>
            <w:sz w:val="22"/>
            <w:szCs w:val="22"/>
            <w:shd w:val="clear" w:color="auto" w:fill="FFFFFF"/>
          </w:rPr>
          <w:t>lawrence@groundworkmke.org</w:t>
        </w:r>
      </w:hyperlink>
      <w:r>
        <w:rPr>
          <w:rFonts w:ascii="Garamond" w:hAnsi="Garamond"/>
          <w:color w:val="777777"/>
          <w:sz w:val="22"/>
          <w:szCs w:val="22"/>
          <w:shd w:val="clear" w:color="auto" w:fill="FFFFFF"/>
        </w:rPr>
        <w:t xml:space="preserve"> </w:t>
      </w:r>
    </w:p>
    <w:p w14:paraId="6C21531F" w14:textId="77777777" w:rsidR="00D90ACC" w:rsidRDefault="00D90ACC" w:rsidP="00D90ACC"/>
    <w:p w14:paraId="557EBCA7" w14:textId="77777777" w:rsidR="00D90ACC" w:rsidRDefault="00D90ACC" w:rsidP="00D90ACC">
      <w:pPr>
        <w:pStyle w:val="NormalWeb"/>
        <w:spacing w:before="0" w:beforeAutospacing="0" w:after="0" w:afterAutospacing="0"/>
      </w:pPr>
      <w:r>
        <w:rPr>
          <w:rFonts w:ascii="Garamond" w:hAnsi="Garamond"/>
          <w:b/>
          <w:bCs/>
          <w:color w:val="000000"/>
          <w:sz w:val="22"/>
          <w:szCs w:val="22"/>
        </w:rPr>
        <w:t>Handoff Package:</w:t>
      </w:r>
    </w:p>
    <w:p w14:paraId="7A183E30" w14:textId="77777777" w:rsidR="00D90ACC" w:rsidRDefault="00D90ACC" w:rsidP="00D90ACC">
      <w:pPr>
        <w:pStyle w:val="NormalWeb"/>
        <w:numPr>
          <w:ilvl w:val="0"/>
          <w:numId w:val="17"/>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Project Summary</w:t>
      </w:r>
    </w:p>
    <w:p w14:paraId="0F16AA61" w14:textId="77777777" w:rsidR="00D90ACC" w:rsidRDefault="00D90ACC" w:rsidP="00D90ACC">
      <w:pPr>
        <w:pStyle w:val="NormalWeb"/>
        <w:numPr>
          <w:ilvl w:val="0"/>
          <w:numId w:val="17"/>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lastRenderedPageBreak/>
        <w:t>Technical Paper</w:t>
      </w:r>
    </w:p>
    <w:p w14:paraId="7393174A" w14:textId="77777777" w:rsidR="00D90ACC" w:rsidRDefault="00D90ACC" w:rsidP="00D90ACC">
      <w:pPr>
        <w:pStyle w:val="NormalWeb"/>
        <w:numPr>
          <w:ilvl w:val="0"/>
          <w:numId w:val="17"/>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 xml:space="preserve">Project Video </w:t>
      </w:r>
    </w:p>
    <w:p w14:paraId="6CF159BB" w14:textId="77777777" w:rsidR="00D90ACC" w:rsidRDefault="00D90ACC" w:rsidP="00D90ACC">
      <w:pPr>
        <w:pStyle w:val="NormalWeb"/>
        <w:numPr>
          <w:ilvl w:val="0"/>
          <w:numId w:val="17"/>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Poster</w:t>
      </w:r>
    </w:p>
    <w:p w14:paraId="020C51D9" w14:textId="77777777" w:rsidR="00D90ACC" w:rsidRDefault="00D90ACC" w:rsidP="00D90ACC">
      <w:pPr>
        <w:pStyle w:val="NormalWeb"/>
        <w:numPr>
          <w:ilvl w:val="0"/>
          <w:numId w:val="17"/>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Presentation</w:t>
      </w:r>
    </w:p>
    <w:p w14:paraId="2DACAF80" w14:textId="77777777" w:rsidR="00D90ACC" w:rsidRDefault="00D90ACC" w:rsidP="00D90ACC">
      <w:pPr>
        <w:pStyle w:val="NormalWeb"/>
        <w:numPr>
          <w:ilvl w:val="0"/>
          <w:numId w:val="17"/>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Shapefiles</w:t>
      </w:r>
    </w:p>
    <w:p w14:paraId="54D587C9" w14:textId="77777777" w:rsidR="00D90ACC" w:rsidRDefault="00D90ACC" w:rsidP="00D90ACC">
      <w:pPr>
        <w:pStyle w:val="NormalWeb"/>
        <w:numPr>
          <w:ilvl w:val="0"/>
          <w:numId w:val="17"/>
        </w:numPr>
        <w:spacing w:before="0" w:beforeAutospacing="0" w:after="0" w:afterAutospacing="0"/>
        <w:textAlignment w:val="baseline"/>
        <w:rPr>
          <w:rFonts w:ascii="Noto Sans Symbols" w:hAnsi="Noto Sans Symbols"/>
          <w:color w:val="000000"/>
          <w:sz w:val="20"/>
          <w:szCs w:val="20"/>
        </w:rPr>
      </w:pPr>
      <w:r>
        <w:rPr>
          <w:rFonts w:ascii="Garamond" w:hAnsi="Garamond"/>
          <w:i/>
          <w:iCs/>
          <w:color w:val="000000"/>
          <w:sz w:val="22"/>
          <w:szCs w:val="22"/>
        </w:rPr>
        <w:t>Cladophora</w:t>
      </w:r>
      <w:r>
        <w:rPr>
          <w:rFonts w:ascii="Garamond" w:hAnsi="Garamond"/>
          <w:color w:val="000000"/>
          <w:sz w:val="22"/>
          <w:szCs w:val="22"/>
        </w:rPr>
        <w:t xml:space="preserve"> Habitat Suitability Map</w:t>
      </w:r>
    </w:p>
    <w:p w14:paraId="1EC70309" w14:textId="77777777" w:rsidR="00D90ACC" w:rsidRDefault="00D90ACC" w:rsidP="00D90ACC">
      <w:pPr>
        <w:pStyle w:val="NormalWeb"/>
        <w:numPr>
          <w:ilvl w:val="0"/>
          <w:numId w:val="17"/>
        </w:numPr>
        <w:spacing w:before="0" w:beforeAutospacing="0" w:after="0" w:afterAutospacing="0"/>
        <w:textAlignment w:val="baseline"/>
        <w:rPr>
          <w:rFonts w:ascii="Noto Sans Symbols" w:hAnsi="Noto Sans Symbols"/>
          <w:color w:val="000000"/>
          <w:sz w:val="20"/>
          <w:szCs w:val="20"/>
        </w:rPr>
      </w:pPr>
      <w:r>
        <w:rPr>
          <w:rFonts w:ascii="Garamond" w:hAnsi="Garamond"/>
          <w:i/>
          <w:iCs/>
          <w:color w:val="000000"/>
          <w:sz w:val="22"/>
          <w:szCs w:val="22"/>
        </w:rPr>
        <w:t xml:space="preserve">Cladophora </w:t>
      </w:r>
      <w:r>
        <w:rPr>
          <w:rFonts w:ascii="Garamond" w:hAnsi="Garamond"/>
          <w:color w:val="000000"/>
          <w:sz w:val="22"/>
          <w:szCs w:val="22"/>
        </w:rPr>
        <w:t>Washup Predictive Map</w:t>
      </w:r>
    </w:p>
    <w:p w14:paraId="53CC4204" w14:textId="77777777" w:rsidR="00D90ACC" w:rsidRDefault="00D90ACC" w:rsidP="00D90ACC">
      <w:pPr>
        <w:pStyle w:val="NormalWeb"/>
        <w:numPr>
          <w:ilvl w:val="0"/>
          <w:numId w:val="17"/>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 xml:space="preserve">ArcGIS Collector </w:t>
      </w:r>
      <w:r>
        <w:rPr>
          <w:rFonts w:ascii="Garamond" w:hAnsi="Garamond"/>
          <w:i/>
          <w:iCs/>
          <w:color w:val="000000"/>
          <w:sz w:val="22"/>
          <w:szCs w:val="22"/>
        </w:rPr>
        <w:t>Cladophora</w:t>
      </w:r>
      <w:r>
        <w:rPr>
          <w:rFonts w:ascii="Garamond" w:hAnsi="Garamond"/>
          <w:color w:val="000000"/>
          <w:sz w:val="22"/>
          <w:szCs w:val="22"/>
        </w:rPr>
        <w:t xml:space="preserve"> Monitoring Tool</w:t>
      </w:r>
    </w:p>
    <w:p w14:paraId="5E0D73CF" w14:textId="77777777" w:rsidR="00D90ACC" w:rsidRDefault="00D90ACC" w:rsidP="00D90ACC">
      <w:pPr>
        <w:pStyle w:val="NormalWeb"/>
        <w:numPr>
          <w:ilvl w:val="0"/>
          <w:numId w:val="17"/>
        </w:numPr>
        <w:spacing w:before="0" w:beforeAutospacing="0" w:after="0" w:afterAutospacing="0"/>
        <w:textAlignment w:val="baseline"/>
        <w:rPr>
          <w:rFonts w:ascii="Noto Sans Symbols" w:hAnsi="Noto Sans Symbols"/>
          <w:color w:val="000000"/>
          <w:sz w:val="20"/>
          <w:szCs w:val="20"/>
        </w:rPr>
      </w:pPr>
      <w:r>
        <w:rPr>
          <w:rFonts w:ascii="Garamond" w:hAnsi="Garamond"/>
          <w:i/>
          <w:iCs/>
          <w:color w:val="000000"/>
          <w:sz w:val="22"/>
          <w:szCs w:val="22"/>
        </w:rPr>
        <w:t>A Stinky Situation</w:t>
      </w:r>
      <w:r>
        <w:rPr>
          <w:rFonts w:ascii="Garamond" w:hAnsi="Garamond"/>
          <w:color w:val="000000"/>
          <w:sz w:val="22"/>
          <w:szCs w:val="22"/>
        </w:rPr>
        <w:t xml:space="preserve"> Project Story Map</w:t>
      </w:r>
    </w:p>
    <w:p w14:paraId="4520BCAB" w14:textId="62FD3F62" w:rsidR="00D90ACC" w:rsidRDefault="00D90ACC" w:rsidP="00D90ACC">
      <w:pPr>
        <w:pStyle w:val="NormalWeb"/>
        <w:numPr>
          <w:ilvl w:val="0"/>
          <w:numId w:val="17"/>
        </w:numPr>
        <w:spacing w:before="0" w:beforeAutospacing="0" w:after="0" w:afterAutospacing="0"/>
        <w:textAlignment w:val="baseline"/>
        <w:rPr>
          <w:rFonts w:ascii="Noto Sans Symbols" w:hAnsi="Noto Sans Symbols"/>
          <w:color w:val="000000"/>
          <w:sz w:val="20"/>
          <w:szCs w:val="20"/>
        </w:rPr>
      </w:pPr>
      <w:r>
        <w:rPr>
          <w:rFonts w:ascii="Garamond" w:hAnsi="Garamond"/>
          <w:color w:val="000000"/>
          <w:sz w:val="22"/>
          <w:szCs w:val="22"/>
        </w:rPr>
        <w:t>#</w:t>
      </w:r>
      <w:proofErr w:type="spellStart"/>
      <w:r w:rsidR="00042D05">
        <w:rPr>
          <w:rFonts w:ascii="Garamond" w:hAnsi="Garamond"/>
          <w:color w:val="000000"/>
          <w:sz w:val="22"/>
          <w:szCs w:val="22"/>
        </w:rPr>
        <w:t>StinkyClad</w:t>
      </w:r>
      <w:proofErr w:type="spellEnd"/>
      <w:r>
        <w:rPr>
          <w:rFonts w:ascii="Garamond" w:hAnsi="Garamond"/>
          <w:color w:val="000000"/>
          <w:sz w:val="22"/>
          <w:szCs w:val="22"/>
        </w:rPr>
        <w:t xml:space="preserve"> Social Media Campaign Content</w:t>
      </w:r>
    </w:p>
    <w:p w14:paraId="241F1EDB" w14:textId="2C661C9B" w:rsidR="004D358F" w:rsidRPr="00D90ACC" w:rsidRDefault="004D358F" w:rsidP="00D90ACC">
      <w:pPr>
        <w:rPr>
          <w:rFonts w:ascii="Garamond" w:hAnsi="Garamond" w:cs="Arial"/>
        </w:rPr>
      </w:pPr>
    </w:p>
    <w:p w14:paraId="72679EDF" w14:textId="77777777" w:rsidR="004D358F" w:rsidRPr="0047289E" w:rsidRDefault="004D358F" w:rsidP="007A7268">
      <w:pPr>
        <w:ind w:left="720" w:hanging="720"/>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5A424FE2" w14:textId="77777777" w:rsidR="00D90ACC" w:rsidRPr="00D90ACC" w:rsidRDefault="00D90ACC" w:rsidP="00D90ACC">
      <w:pPr>
        <w:rPr>
          <w:rFonts w:ascii="Times New Roman" w:eastAsia="Times New Roman" w:hAnsi="Times New Roman"/>
          <w:sz w:val="24"/>
          <w:szCs w:val="24"/>
        </w:rPr>
      </w:pPr>
      <w:proofErr w:type="spellStart"/>
      <w:r w:rsidRPr="00D90ACC">
        <w:rPr>
          <w:rFonts w:ascii="Garamond" w:eastAsia="Times New Roman" w:hAnsi="Garamond"/>
          <w:color w:val="000000"/>
        </w:rPr>
        <w:t>Bootsma</w:t>
      </w:r>
      <w:proofErr w:type="spellEnd"/>
      <w:r w:rsidRPr="00D90ACC">
        <w:rPr>
          <w:rFonts w:ascii="Garamond" w:eastAsia="Times New Roman" w:hAnsi="Garamond"/>
          <w:color w:val="000000"/>
        </w:rPr>
        <w:t xml:space="preserve">, H. A., </w:t>
      </w:r>
      <w:proofErr w:type="spellStart"/>
      <w:r w:rsidRPr="00D90ACC">
        <w:rPr>
          <w:rFonts w:ascii="Garamond" w:eastAsia="Times New Roman" w:hAnsi="Garamond"/>
          <w:color w:val="000000"/>
        </w:rPr>
        <w:t>Waples</w:t>
      </w:r>
      <w:proofErr w:type="spellEnd"/>
      <w:r w:rsidRPr="00D90ACC">
        <w:rPr>
          <w:rFonts w:ascii="Garamond" w:eastAsia="Times New Roman" w:hAnsi="Garamond"/>
          <w:color w:val="000000"/>
        </w:rPr>
        <w:t xml:space="preserve">, J. T., Liao, Q. (2012). </w:t>
      </w:r>
      <w:r w:rsidRPr="00D90ACC">
        <w:rPr>
          <w:rFonts w:ascii="Garamond" w:eastAsia="Times New Roman" w:hAnsi="Garamond"/>
          <w:i/>
          <w:iCs/>
          <w:color w:val="000000"/>
        </w:rPr>
        <w:t xml:space="preserve">Identifying major phosphorus pathways in the Lake Michigan nearshore </w:t>
      </w:r>
    </w:p>
    <w:p w14:paraId="3CFF6FF6"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i/>
          <w:iCs/>
          <w:color w:val="000000"/>
        </w:rPr>
        <w:tab/>
        <w:t>zone</w:t>
      </w:r>
      <w:r w:rsidRPr="00D90ACC">
        <w:rPr>
          <w:rFonts w:ascii="Garamond" w:eastAsia="Times New Roman" w:hAnsi="Garamond"/>
          <w:color w:val="000000"/>
        </w:rPr>
        <w:t xml:space="preserve">. Report prepared for the Milwaukee Metropolitan Sewerage District by the University of </w:t>
      </w:r>
    </w:p>
    <w:p w14:paraId="2E77088F"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ab/>
        <w:t>Wisconsin Milwaukee and the Great Lakes WATER Institute. Retrieved from https://www.</w:t>
      </w:r>
    </w:p>
    <w:p w14:paraId="279027C6"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ab/>
        <w:t>mmsd.com/application/files/9114/8192/3793/Major20Phosphorus20Pathways20112.pdf</w:t>
      </w:r>
    </w:p>
    <w:p w14:paraId="605297E4" w14:textId="77777777" w:rsidR="00D90ACC" w:rsidRPr="00D90ACC" w:rsidRDefault="00D90ACC" w:rsidP="00D90ACC">
      <w:pPr>
        <w:rPr>
          <w:rFonts w:ascii="Times New Roman" w:eastAsia="Times New Roman" w:hAnsi="Times New Roman"/>
          <w:sz w:val="24"/>
          <w:szCs w:val="24"/>
        </w:rPr>
      </w:pPr>
    </w:p>
    <w:p w14:paraId="5B99F22C" w14:textId="77777777" w:rsidR="00D90ACC" w:rsidRPr="00D90ACC" w:rsidRDefault="00D90ACC" w:rsidP="00D90ACC">
      <w:pPr>
        <w:rPr>
          <w:rFonts w:ascii="Times New Roman" w:eastAsia="Times New Roman" w:hAnsi="Times New Roman"/>
          <w:sz w:val="24"/>
          <w:szCs w:val="24"/>
        </w:rPr>
      </w:pPr>
      <w:r w:rsidRPr="00D90ACC">
        <w:rPr>
          <w:rFonts w:ascii="Garamond" w:eastAsia="Times New Roman" w:hAnsi="Garamond"/>
          <w:color w:val="000000"/>
        </w:rPr>
        <w:t xml:space="preserve">Groundwork Milwaukee. (n.d.). Retrieved June 13, 2018 from http://www.groundworkmke.org/ </w:t>
      </w:r>
    </w:p>
    <w:p w14:paraId="3BEC74DA" w14:textId="77777777" w:rsidR="00D90ACC" w:rsidRPr="00D90ACC" w:rsidRDefault="00D90ACC" w:rsidP="00D90ACC">
      <w:pPr>
        <w:rPr>
          <w:rFonts w:ascii="Times New Roman" w:eastAsia="Times New Roman" w:hAnsi="Times New Roman"/>
          <w:sz w:val="24"/>
          <w:szCs w:val="24"/>
        </w:rPr>
      </w:pPr>
    </w:p>
    <w:p w14:paraId="794B9420" w14:textId="77777777" w:rsidR="00D90ACC" w:rsidRPr="00D90ACC" w:rsidRDefault="00D90ACC" w:rsidP="00D90ACC">
      <w:pPr>
        <w:ind w:left="720" w:hanging="720"/>
        <w:rPr>
          <w:rFonts w:ascii="Times New Roman" w:eastAsia="Times New Roman" w:hAnsi="Times New Roman"/>
          <w:sz w:val="24"/>
          <w:szCs w:val="24"/>
        </w:rPr>
      </w:pPr>
      <w:r w:rsidRPr="00D90ACC">
        <w:rPr>
          <w:rFonts w:ascii="Garamond" w:eastAsia="Times New Roman" w:hAnsi="Garamond"/>
          <w:color w:val="000000"/>
        </w:rPr>
        <w:t xml:space="preserve">Plattner, S., Mason, D. M., </w:t>
      </w:r>
      <w:proofErr w:type="spellStart"/>
      <w:r w:rsidRPr="00D90ACC">
        <w:rPr>
          <w:rFonts w:ascii="Garamond" w:eastAsia="Times New Roman" w:hAnsi="Garamond"/>
          <w:color w:val="000000"/>
        </w:rPr>
        <w:t>Leshkevich</w:t>
      </w:r>
      <w:proofErr w:type="spellEnd"/>
      <w:r w:rsidRPr="00D90ACC">
        <w:rPr>
          <w:rFonts w:ascii="Garamond" w:eastAsia="Times New Roman" w:hAnsi="Garamond"/>
          <w:color w:val="000000"/>
        </w:rPr>
        <w:t xml:space="preserve">, G. A., Schwab, D.J., Rutherford, E.S. (2006). Classifying and </w:t>
      </w:r>
    </w:p>
    <w:p w14:paraId="637E9405" w14:textId="77777777" w:rsidR="00D90ACC" w:rsidRPr="00D90ACC" w:rsidRDefault="00D90ACC" w:rsidP="00D90ACC">
      <w:pPr>
        <w:ind w:left="720" w:hanging="720"/>
        <w:rPr>
          <w:rFonts w:ascii="Times New Roman" w:eastAsia="Times New Roman" w:hAnsi="Times New Roman"/>
          <w:sz w:val="24"/>
          <w:szCs w:val="24"/>
        </w:rPr>
      </w:pPr>
      <w:r w:rsidRPr="00D90ACC">
        <w:rPr>
          <w:rFonts w:ascii="Garamond" w:eastAsia="Times New Roman" w:hAnsi="Garamond"/>
          <w:color w:val="000000"/>
        </w:rPr>
        <w:tab/>
        <w:t xml:space="preserve">forecasting coastal upwellings in Lake Michigan using satellite derived temperature images and </w:t>
      </w:r>
    </w:p>
    <w:p w14:paraId="0A018286" w14:textId="77777777" w:rsidR="00D90ACC" w:rsidRPr="00D90ACC" w:rsidRDefault="00D90ACC" w:rsidP="00D90ACC">
      <w:pPr>
        <w:ind w:left="720" w:hanging="720"/>
        <w:rPr>
          <w:rFonts w:ascii="Times New Roman" w:eastAsia="Times New Roman" w:hAnsi="Times New Roman"/>
          <w:sz w:val="24"/>
          <w:szCs w:val="24"/>
        </w:rPr>
      </w:pPr>
      <w:r w:rsidRPr="00D90ACC">
        <w:rPr>
          <w:rFonts w:ascii="Garamond" w:eastAsia="Times New Roman" w:hAnsi="Garamond"/>
          <w:color w:val="000000"/>
        </w:rPr>
        <w:tab/>
        <w:t xml:space="preserve">buoy data. </w:t>
      </w:r>
      <w:r w:rsidRPr="00D90ACC">
        <w:rPr>
          <w:rFonts w:ascii="Garamond" w:eastAsia="Times New Roman" w:hAnsi="Garamond"/>
          <w:i/>
          <w:iCs/>
          <w:color w:val="000000"/>
        </w:rPr>
        <w:t> Journal of Great Lakes Research,</w:t>
      </w:r>
      <w:r w:rsidRPr="00D90ACC">
        <w:rPr>
          <w:rFonts w:ascii="Garamond" w:eastAsia="Times New Roman" w:hAnsi="Garamond"/>
          <w:color w:val="000000"/>
        </w:rPr>
        <w:t xml:space="preserve"> </w:t>
      </w:r>
      <w:r w:rsidRPr="00D90ACC">
        <w:rPr>
          <w:rFonts w:ascii="Garamond" w:eastAsia="Times New Roman" w:hAnsi="Garamond"/>
          <w:i/>
          <w:iCs/>
          <w:color w:val="000000"/>
        </w:rPr>
        <w:t>32</w:t>
      </w:r>
      <w:r w:rsidRPr="00D90ACC">
        <w:rPr>
          <w:rFonts w:ascii="Garamond" w:eastAsia="Times New Roman" w:hAnsi="Garamond"/>
          <w:color w:val="000000"/>
        </w:rPr>
        <w:t xml:space="preserve">(1), 63-76. </w:t>
      </w:r>
      <w:proofErr w:type="gramStart"/>
      <w:r w:rsidRPr="00D90ACC">
        <w:rPr>
          <w:rFonts w:ascii="Garamond" w:eastAsia="Times New Roman" w:hAnsi="Garamond"/>
          <w:color w:val="000000"/>
        </w:rPr>
        <w:t>doi:</w:t>
      </w:r>
      <w:proofErr w:type="gramEnd"/>
      <w:r w:rsidRPr="00D90ACC">
        <w:rPr>
          <w:rFonts w:ascii="Garamond" w:eastAsia="Times New Roman" w:hAnsi="Garamond"/>
          <w:color w:val="000000"/>
        </w:rPr>
        <w:t>10.3394/0380-1330(2006)32[63:CAFCUI] 2.0.CO;2</w:t>
      </w:r>
    </w:p>
    <w:p w14:paraId="76F90812" w14:textId="77777777" w:rsidR="00D90ACC" w:rsidRPr="00D90ACC" w:rsidRDefault="00D90ACC" w:rsidP="00D90ACC">
      <w:pPr>
        <w:ind w:left="720"/>
        <w:rPr>
          <w:rFonts w:ascii="Times New Roman" w:eastAsia="Times New Roman" w:hAnsi="Times New Roman"/>
          <w:sz w:val="24"/>
          <w:szCs w:val="24"/>
        </w:rPr>
      </w:pPr>
    </w:p>
    <w:p w14:paraId="4AB79FFC" w14:textId="77777777" w:rsidR="00D90ACC" w:rsidRPr="00D90ACC" w:rsidRDefault="00D90ACC" w:rsidP="00D90ACC">
      <w:pPr>
        <w:ind w:left="720" w:hanging="720"/>
        <w:rPr>
          <w:rFonts w:ascii="Times New Roman" w:eastAsia="Times New Roman" w:hAnsi="Times New Roman"/>
          <w:sz w:val="24"/>
          <w:szCs w:val="24"/>
        </w:rPr>
      </w:pPr>
      <w:proofErr w:type="spellStart"/>
      <w:r w:rsidRPr="00D90ACC">
        <w:rPr>
          <w:rFonts w:ascii="Garamond" w:eastAsia="Times New Roman" w:hAnsi="Garamond"/>
          <w:color w:val="000000"/>
          <w:shd w:val="clear" w:color="auto" w:fill="FFFFFF"/>
        </w:rPr>
        <w:t>Shuchman</w:t>
      </w:r>
      <w:proofErr w:type="spellEnd"/>
      <w:r w:rsidRPr="00D90ACC">
        <w:rPr>
          <w:rFonts w:ascii="Garamond" w:eastAsia="Times New Roman" w:hAnsi="Garamond"/>
          <w:color w:val="000000"/>
          <w:shd w:val="clear" w:color="auto" w:fill="FFFFFF"/>
        </w:rPr>
        <w:t xml:space="preserve">, R. A., Sayers, M. J., &amp; Brooks, C. N. (2013). Mapping and monitoring the extent of submerged aquatic vegetation in the Laurentian Great Lakes with multi-scale satellite remote sensing. </w:t>
      </w:r>
      <w:r w:rsidRPr="00D90ACC">
        <w:rPr>
          <w:rFonts w:ascii="Garamond" w:eastAsia="Times New Roman" w:hAnsi="Garamond"/>
          <w:i/>
          <w:iCs/>
          <w:color w:val="000000"/>
          <w:shd w:val="clear" w:color="auto" w:fill="FFFFFF"/>
        </w:rPr>
        <w:t>Journal of Great Lakes Research, 39</w:t>
      </w:r>
      <w:r w:rsidRPr="00D90ACC">
        <w:rPr>
          <w:rFonts w:ascii="Garamond" w:eastAsia="Times New Roman" w:hAnsi="Garamond"/>
          <w:color w:val="000000"/>
          <w:shd w:val="clear" w:color="auto" w:fill="FFFFFF"/>
        </w:rPr>
        <w:t>, 78-89. doi:10.1016/j.jglr.2013.05.006</w:t>
      </w:r>
    </w:p>
    <w:p w14:paraId="018173B9" w14:textId="77777777" w:rsidR="00D90ACC" w:rsidRPr="00D90ACC" w:rsidRDefault="00D90ACC" w:rsidP="00D90ACC">
      <w:pPr>
        <w:ind w:left="720"/>
        <w:rPr>
          <w:rFonts w:ascii="Times New Roman" w:eastAsia="Times New Roman" w:hAnsi="Times New Roman"/>
          <w:sz w:val="24"/>
          <w:szCs w:val="24"/>
        </w:rPr>
      </w:pPr>
    </w:p>
    <w:p w14:paraId="5E412645" w14:textId="77777777" w:rsidR="00D90ACC" w:rsidRPr="00D90ACC" w:rsidRDefault="00D90ACC" w:rsidP="00D90ACC">
      <w:pPr>
        <w:ind w:left="720" w:hanging="720"/>
        <w:rPr>
          <w:rFonts w:ascii="Times New Roman" w:eastAsia="Times New Roman" w:hAnsi="Times New Roman"/>
          <w:sz w:val="24"/>
          <w:szCs w:val="24"/>
        </w:rPr>
      </w:pPr>
      <w:r w:rsidRPr="00D90ACC">
        <w:rPr>
          <w:rFonts w:ascii="Garamond" w:eastAsia="Times New Roman" w:hAnsi="Garamond"/>
          <w:color w:val="000000"/>
          <w:shd w:val="clear" w:color="auto" w:fill="FFFFFF"/>
        </w:rPr>
        <w:t>University of Wisconsin-Milwaukee &amp; Wisconsin Department of Natural Resources. (n.d.).</w:t>
      </w:r>
      <w:r w:rsidRPr="00D90ACC">
        <w:rPr>
          <w:rFonts w:ascii="Garamond" w:eastAsia="Times New Roman" w:hAnsi="Garamond"/>
          <w:i/>
          <w:iCs/>
          <w:color w:val="000000"/>
          <w:shd w:val="clear" w:color="auto" w:fill="FFFFFF"/>
        </w:rPr>
        <w:t xml:space="preserve"> </w:t>
      </w:r>
      <w:r w:rsidRPr="00D90ACC">
        <w:rPr>
          <w:rFonts w:ascii="Garamond" w:eastAsia="Times New Roman" w:hAnsi="Garamond"/>
          <w:color w:val="000000"/>
          <w:shd w:val="clear" w:color="auto" w:fill="FFFFFF"/>
        </w:rPr>
        <w:t xml:space="preserve">Cladophora </w:t>
      </w:r>
      <w:r w:rsidRPr="00D90ACC">
        <w:rPr>
          <w:rFonts w:ascii="Garamond" w:eastAsia="Times New Roman" w:hAnsi="Garamond"/>
          <w:i/>
          <w:iCs/>
          <w:color w:val="000000"/>
          <w:shd w:val="clear" w:color="auto" w:fill="FFFFFF"/>
        </w:rPr>
        <w:t>in Lake Michigan</w:t>
      </w:r>
      <w:r w:rsidRPr="00D90ACC">
        <w:rPr>
          <w:rFonts w:ascii="Garamond" w:eastAsia="Times New Roman" w:hAnsi="Garamond"/>
          <w:color w:val="000000"/>
          <w:shd w:val="clear" w:color="auto" w:fill="FFFFFF"/>
        </w:rPr>
        <w:t xml:space="preserve"> [Brochure]. Author. Retrieved June 25, 2018, from https://dnr.wi.gov/topic/greatlakes/documents/CladophoraFactsheet.pdf</w:t>
      </w:r>
    </w:p>
    <w:p w14:paraId="04660967" w14:textId="77777777" w:rsidR="00D90ACC" w:rsidRPr="00D90ACC" w:rsidRDefault="00D90ACC" w:rsidP="00D90ACC">
      <w:pPr>
        <w:ind w:left="720"/>
        <w:rPr>
          <w:rFonts w:ascii="Times New Roman" w:eastAsia="Times New Roman" w:hAnsi="Times New Roman"/>
          <w:sz w:val="24"/>
          <w:szCs w:val="24"/>
        </w:rPr>
      </w:pPr>
    </w:p>
    <w:p w14:paraId="5983554F" w14:textId="77777777" w:rsidR="00D90ACC" w:rsidRPr="00D90ACC" w:rsidRDefault="00D90ACC" w:rsidP="00D90ACC">
      <w:pPr>
        <w:ind w:left="720" w:hanging="720"/>
        <w:rPr>
          <w:rFonts w:ascii="Times New Roman" w:eastAsia="Times New Roman" w:hAnsi="Times New Roman"/>
          <w:sz w:val="24"/>
          <w:szCs w:val="24"/>
        </w:rPr>
      </w:pPr>
      <w:r w:rsidRPr="00D90ACC">
        <w:rPr>
          <w:rFonts w:ascii="Garamond" w:eastAsia="Times New Roman" w:hAnsi="Garamond"/>
          <w:color w:val="000000"/>
          <w:shd w:val="clear" w:color="auto" w:fill="FFFFFF"/>
        </w:rPr>
        <w:t xml:space="preserve">U.S. Geological Survey &amp; U.S. Department of the Interior. (2009). </w:t>
      </w:r>
      <w:r w:rsidRPr="00D90ACC">
        <w:rPr>
          <w:rFonts w:ascii="Garamond" w:eastAsia="Times New Roman" w:hAnsi="Garamond"/>
          <w:i/>
          <w:iCs/>
          <w:color w:val="000000"/>
          <w:shd w:val="clear" w:color="auto" w:fill="FFFFFF"/>
        </w:rPr>
        <w:t>Algal (</w:t>
      </w:r>
      <w:r w:rsidRPr="00D90ACC">
        <w:rPr>
          <w:rFonts w:ascii="Garamond" w:eastAsia="Times New Roman" w:hAnsi="Garamond"/>
          <w:color w:val="000000"/>
          <w:shd w:val="clear" w:color="auto" w:fill="FFFFFF"/>
        </w:rPr>
        <w:t>Cladophora</w:t>
      </w:r>
      <w:r w:rsidRPr="00D90ACC">
        <w:rPr>
          <w:rFonts w:ascii="Garamond" w:eastAsia="Times New Roman" w:hAnsi="Garamond"/>
          <w:i/>
          <w:iCs/>
          <w:color w:val="000000"/>
          <w:shd w:val="clear" w:color="auto" w:fill="FFFFFF"/>
        </w:rPr>
        <w:t>) mats harbor high concentrations of indicator bacteria and pathogens</w:t>
      </w:r>
      <w:r w:rsidRPr="00D90ACC">
        <w:rPr>
          <w:rFonts w:ascii="Garamond" w:eastAsia="Times New Roman" w:hAnsi="Garamond"/>
          <w:color w:val="000000"/>
          <w:shd w:val="clear" w:color="auto" w:fill="FFFFFF"/>
        </w:rPr>
        <w:t xml:space="preserve"> (United States, U.S. Geological Survey, Great Lakes Science Center). Retrieved June 25, 2018, from https://archive.usgs.gov/archive/sites/greatlakesbeaches.usgs.gov/publications/2009-1 Cladophora.pdf</w:t>
      </w:r>
    </w:p>
    <w:p w14:paraId="1F82D916" w14:textId="22921BD4" w:rsidR="005D7108" w:rsidRPr="00DF6192" w:rsidRDefault="005D7108" w:rsidP="00D90ACC">
      <w:pPr>
        <w:rPr>
          <w:rFonts w:ascii="Garamond" w:hAnsi="Garamond"/>
          <w:b/>
        </w:rPr>
      </w:pPr>
    </w:p>
    <w:sectPr w:rsidR="005D7108" w:rsidRPr="00DF6192" w:rsidSect="00260F41">
      <w:headerReference w:type="first" r:id="rId11"/>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582B54" w16cid:durableId="1F16DA8F"/>
  <w16cid:commentId w16cid:paraId="05E186D3" w16cid:durableId="1F16CC58"/>
  <w16cid:commentId w16cid:paraId="6A40C319" w16cid:durableId="1F16DB7C"/>
  <w16cid:commentId w16cid:paraId="738CB459" w16cid:durableId="1F16CC45"/>
  <w16cid:commentId w16cid:paraId="6ED03440" w16cid:durableId="1F16CCBE"/>
  <w16cid:commentId w16cid:paraId="7252FE2A" w16cid:durableId="1F16D2E6"/>
  <w16cid:commentId w16cid:paraId="4207C45C" w16cid:durableId="1F16D674"/>
  <w16cid:commentId w16cid:paraId="28758EC2" w16cid:durableId="1F16DB05"/>
  <w16cid:commentId w16cid:paraId="0CB85526" w16cid:durableId="1F16D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0E52E" w14:textId="77777777" w:rsidR="000046B7" w:rsidRDefault="000046B7" w:rsidP="00DB5E53">
      <w:r>
        <w:separator/>
      </w:r>
    </w:p>
  </w:endnote>
  <w:endnote w:type="continuationSeparator" w:id="0">
    <w:p w14:paraId="03A939F2" w14:textId="77777777" w:rsidR="000046B7" w:rsidRDefault="000046B7"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5EA4D" w14:textId="77777777" w:rsidR="000046B7" w:rsidRDefault="000046B7" w:rsidP="00DB5E53">
      <w:r>
        <w:separator/>
      </w:r>
    </w:p>
  </w:footnote>
  <w:footnote w:type="continuationSeparator" w:id="0">
    <w:p w14:paraId="6169A4DD" w14:textId="77777777" w:rsidR="000046B7" w:rsidRDefault="000046B7"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D6BB" w14:textId="77777777" w:rsidR="00260F41" w:rsidRPr="0047289E" w:rsidRDefault="00260F41" w:rsidP="00260F41">
    <w:pPr>
      <w:jc w:val="right"/>
      <w:rPr>
        <w:rFonts w:ascii="Garamond" w:hAnsi="Garamond"/>
        <w:b/>
        <w:sz w:val="28"/>
      </w:rPr>
    </w:pPr>
    <w:r>
      <w:rPr>
        <w:b/>
        <w:noProof/>
        <w:sz w:val="24"/>
      </w:rPr>
      <w:drawing>
        <wp:anchor distT="0" distB="0" distL="114300" distR="114300" simplePos="0" relativeHeight="251659264" behindDoc="1" locked="0" layoutInCell="1" allowOverlap="1" wp14:anchorId="498FC7BB" wp14:editId="2BEE2455">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767594A1" w14:textId="77777777" w:rsidR="00260F41" w:rsidRDefault="00260F41" w:rsidP="00260F41">
    <w:pPr>
      <w:jc w:val="right"/>
      <w:rPr>
        <w:rFonts w:ascii="Garamond" w:hAnsi="Garamond"/>
        <w:b/>
        <w:sz w:val="24"/>
        <w:szCs w:val="24"/>
      </w:rPr>
    </w:pPr>
    <w:r>
      <w:rPr>
        <w:rFonts w:ascii="Garamond" w:hAnsi="Garamond"/>
        <w:b/>
        <w:sz w:val="24"/>
        <w:szCs w:val="24"/>
      </w:rPr>
      <w:t>California - Ames</w:t>
    </w:r>
  </w:p>
  <w:p w14:paraId="17D3D662" w14:textId="77777777" w:rsidR="00260F41" w:rsidRDefault="00260F41" w:rsidP="00260F41">
    <w:pPr>
      <w:jc w:val="right"/>
      <w:rPr>
        <w:rFonts w:ascii="Garamond" w:hAnsi="Garamond"/>
        <w:b/>
        <w:sz w:val="24"/>
        <w:szCs w:val="24"/>
      </w:rPr>
    </w:pPr>
  </w:p>
  <w:p w14:paraId="34D424AD" w14:textId="77777777" w:rsidR="00260F41" w:rsidRDefault="00260F41" w:rsidP="00260F41">
    <w:pPr>
      <w:jc w:val="right"/>
    </w:pPr>
    <w:r w:rsidRPr="0047289E">
      <w:rPr>
        <w:rFonts w:ascii="Garamond" w:hAnsi="Garamond"/>
        <w:i/>
        <w:sz w:val="24"/>
        <w:szCs w:val="24"/>
      </w:rPr>
      <w:t xml:space="preserve">Project Summary – </w:t>
    </w:r>
    <w:r>
      <w:rPr>
        <w:rFonts w:ascii="Garamond" w:hAnsi="Garamond"/>
        <w:i/>
        <w:sz w:val="24"/>
        <w:szCs w:val="24"/>
      </w:rPr>
      <w:t>Summer</w:t>
    </w:r>
    <w:r w:rsidRPr="0047289E">
      <w:rPr>
        <w:rFonts w:ascii="Garamond" w:hAnsi="Garamond"/>
        <w:i/>
        <w:sz w:val="24"/>
        <w:szCs w:val="24"/>
      </w:rPr>
      <w:t xml:space="preserve"> 2018</w:t>
    </w:r>
  </w:p>
  <w:p w14:paraId="408D8E88" w14:textId="77777777" w:rsidR="00260F41" w:rsidRDefault="00260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37D8"/>
    <w:multiLevelType w:val="multilevel"/>
    <w:tmpl w:val="111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A01AC"/>
    <w:multiLevelType w:val="multilevel"/>
    <w:tmpl w:val="C9D4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641E4"/>
    <w:multiLevelType w:val="multilevel"/>
    <w:tmpl w:val="04DA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931CE"/>
    <w:multiLevelType w:val="hybridMultilevel"/>
    <w:tmpl w:val="F61C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864AD"/>
    <w:multiLevelType w:val="hybridMultilevel"/>
    <w:tmpl w:val="1674C5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45CFA"/>
    <w:multiLevelType w:val="multilevel"/>
    <w:tmpl w:val="675C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3E4053"/>
    <w:multiLevelType w:val="hybridMultilevel"/>
    <w:tmpl w:val="08B2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07498"/>
    <w:multiLevelType w:val="multilevel"/>
    <w:tmpl w:val="8870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3"/>
  </w:num>
  <w:num w:numId="5">
    <w:abstractNumId w:val="6"/>
  </w:num>
  <w:num w:numId="6">
    <w:abstractNumId w:val="5"/>
  </w:num>
  <w:num w:numId="7">
    <w:abstractNumId w:val="11"/>
  </w:num>
  <w:num w:numId="8">
    <w:abstractNumId w:val="12"/>
  </w:num>
  <w:num w:numId="9">
    <w:abstractNumId w:val="8"/>
  </w:num>
  <w:num w:numId="10">
    <w:abstractNumId w:val="2"/>
  </w:num>
  <w:num w:numId="11">
    <w:abstractNumId w:val="16"/>
  </w:num>
  <w:num w:numId="12">
    <w:abstractNumId w:val="10"/>
  </w:num>
  <w:num w:numId="13">
    <w:abstractNumId w:val="0"/>
  </w:num>
  <w:num w:numId="14">
    <w:abstractNumId w:val="18"/>
  </w:num>
  <w:num w:numId="15">
    <w:abstractNumId w:val="13"/>
  </w:num>
  <w:num w:numId="16">
    <w:abstractNumId w:val="15"/>
  </w:num>
  <w:num w:numId="17">
    <w:abstractNumId w:val="9"/>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36E0"/>
    <w:rsid w:val="00003A47"/>
    <w:rsid w:val="000046B7"/>
    <w:rsid w:val="0001261B"/>
    <w:rsid w:val="00014585"/>
    <w:rsid w:val="00020050"/>
    <w:rsid w:val="000263DE"/>
    <w:rsid w:val="00031A6C"/>
    <w:rsid w:val="0003752B"/>
    <w:rsid w:val="00042D05"/>
    <w:rsid w:val="00073224"/>
    <w:rsid w:val="00075708"/>
    <w:rsid w:val="00085A4C"/>
    <w:rsid w:val="00095D93"/>
    <w:rsid w:val="000D7963"/>
    <w:rsid w:val="000E3C1F"/>
    <w:rsid w:val="000E4025"/>
    <w:rsid w:val="000F487D"/>
    <w:rsid w:val="000F572B"/>
    <w:rsid w:val="000F76DA"/>
    <w:rsid w:val="00105247"/>
    <w:rsid w:val="00107706"/>
    <w:rsid w:val="00123B69"/>
    <w:rsid w:val="00134C6A"/>
    <w:rsid w:val="00153173"/>
    <w:rsid w:val="001538F2"/>
    <w:rsid w:val="00164AAB"/>
    <w:rsid w:val="001976DA"/>
    <w:rsid w:val="001A2CFA"/>
    <w:rsid w:val="001A2ECC"/>
    <w:rsid w:val="001A44FF"/>
    <w:rsid w:val="001D1B19"/>
    <w:rsid w:val="002046C4"/>
    <w:rsid w:val="0021357E"/>
    <w:rsid w:val="0022612D"/>
    <w:rsid w:val="00227218"/>
    <w:rsid w:val="0023408F"/>
    <w:rsid w:val="00250447"/>
    <w:rsid w:val="002530C7"/>
    <w:rsid w:val="00260F41"/>
    <w:rsid w:val="00272CD9"/>
    <w:rsid w:val="00273BD3"/>
    <w:rsid w:val="00276572"/>
    <w:rsid w:val="00285042"/>
    <w:rsid w:val="00290705"/>
    <w:rsid w:val="0029447F"/>
    <w:rsid w:val="002B0AF1"/>
    <w:rsid w:val="002B6846"/>
    <w:rsid w:val="002C48E9"/>
    <w:rsid w:val="002C501D"/>
    <w:rsid w:val="002D6CAD"/>
    <w:rsid w:val="002E2D9E"/>
    <w:rsid w:val="003026F8"/>
    <w:rsid w:val="00302E59"/>
    <w:rsid w:val="003347A7"/>
    <w:rsid w:val="00334B0C"/>
    <w:rsid w:val="00347670"/>
    <w:rsid w:val="00347E95"/>
    <w:rsid w:val="00353F4B"/>
    <w:rsid w:val="00362915"/>
    <w:rsid w:val="00376E22"/>
    <w:rsid w:val="00384B24"/>
    <w:rsid w:val="00394D2B"/>
    <w:rsid w:val="003B46FD"/>
    <w:rsid w:val="003B54D0"/>
    <w:rsid w:val="003C28CD"/>
    <w:rsid w:val="003D2E54"/>
    <w:rsid w:val="003D2EDF"/>
    <w:rsid w:val="0041686A"/>
    <w:rsid w:val="004228B2"/>
    <w:rsid w:val="00453F48"/>
    <w:rsid w:val="00461AA0"/>
    <w:rsid w:val="00462A5E"/>
    <w:rsid w:val="00467737"/>
    <w:rsid w:val="0047289E"/>
    <w:rsid w:val="00474C00"/>
    <w:rsid w:val="00476B26"/>
    <w:rsid w:val="00476EA1"/>
    <w:rsid w:val="00496656"/>
    <w:rsid w:val="004A03A4"/>
    <w:rsid w:val="004B304D"/>
    <w:rsid w:val="004C0A16"/>
    <w:rsid w:val="004D358F"/>
    <w:rsid w:val="004E455B"/>
    <w:rsid w:val="004F02BA"/>
    <w:rsid w:val="005344D2"/>
    <w:rsid w:val="00542AAA"/>
    <w:rsid w:val="00565EE1"/>
    <w:rsid w:val="00583971"/>
    <w:rsid w:val="00594D0B"/>
    <w:rsid w:val="005A756B"/>
    <w:rsid w:val="005C5954"/>
    <w:rsid w:val="005C6FC1"/>
    <w:rsid w:val="005D3F60"/>
    <w:rsid w:val="005D7108"/>
    <w:rsid w:val="00633BA4"/>
    <w:rsid w:val="00636FAE"/>
    <w:rsid w:val="006452A4"/>
    <w:rsid w:val="006515E3"/>
    <w:rsid w:val="00676C74"/>
    <w:rsid w:val="006804AC"/>
    <w:rsid w:val="00695D85"/>
    <w:rsid w:val="006A2A26"/>
    <w:rsid w:val="006B39A8"/>
    <w:rsid w:val="006B7491"/>
    <w:rsid w:val="006E1C6C"/>
    <w:rsid w:val="007059D2"/>
    <w:rsid w:val="007072BA"/>
    <w:rsid w:val="007226AE"/>
    <w:rsid w:val="00735F70"/>
    <w:rsid w:val="00752AC5"/>
    <w:rsid w:val="00760B99"/>
    <w:rsid w:val="007715BF"/>
    <w:rsid w:val="00782999"/>
    <w:rsid w:val="00793ED5"/>
    <w:rsid w:val="007962A9"/>
    <w:rsid w:val="007A4F2A"/>
    <w:rsid w:val="007A7268"/>
    <w:rsid w:val="007B73F9"/>
    <w:rsid w:val="007C08E6"/>
    <w:rsid w:val="007C70B7"/>
    <w:rsid w:val="0080287D"/>
    <w:rsid w:val="008060AF"/>
    <w:rsid w:val="00806DE6"/>
    <w:rsid w:val="00835C04"/>
    <w:rsid w:val="008403B8"/>
    <w:rsid w:val="00896D48"/>
    <w:rsid w:val="008B3821"/>
    <w:rsid w:val="008B46F3"/>
    <w:rsid w:val="008C48B8"/>
    <w:rsid w:val="008D41B1"/>
    <w:rsid w:val="008D504D"/>
    <w:rsid w:val="008F2A72"/>
    <w:rsid w:val="00916099"/>
    <w:rsid w:val="00937ED2"/>
    <w:rsid w:val="00941956"/>
    <w:rsid w:val="0094514E"/>
    <w:rsid w:val="009479E5"/>
    <w:rsid w:val="0096434B"/>
    <w:rsid w:val="009812BB"/>
    <w:rsid w:val="009A09FD"/>
    <w:rsid w:val="009A492A"/>
    <w:rsid w:val="009B08C3"/>
    <w:rsid w:val="009D7235"/>
    <w:rsid w:val="009E04B6"/>
    <w:rsid w:val="009E1788"/>
    <w:rsid w:val="009E4459"/>
    <w:rsid w:val="009E4CFF"/>
    <w:rsid w:val="00A0319C"/>
    <w:rsid w:val="00A07C1D"/>
    <w:rsid w:val="00A43FE7"/>
    <w:rsid w:val="00A4473F"/>
    <w:rsid w:val="00A44DD0"/>
    <w:rsid w:val="00A46F34"/>
    <w:rsid w:val="00A502A8"/>
    <w:rsid w:val="00A50CFE"/>
    <w:rsid w:val="00A5463B"/>
    <w:rsid w:val="00A60645"/>
    <w:rsid w:val="00A80459"/>
    <w:rsid w:val="00A80A92"/>
    <w:rsid w:val="00A8257F"/>
    <w:rsid w:val="00A83378"/>
    <w:rsid w:val="00A83D36"/>
    <w:rsid w:val="00AB2804"/>
    <w:rsid w:val="00AE46F5"/>
    <w:rsid w:val="00B14F32"/>
    <w:rsid w:val="00B321BC"/>
    <w:rsid w:val="00B4246D"/>
    <w:rsid w:val="00B43262"/>
    <w:rsid w:val="00B73203"/>
    <w:rsid w:val="00B76BDC"/>
    <w:rsid w:val="00B81E34"/>
    <w:rsid w:val="00B82905"/>
    <w:rsid w:val="00B9571C"/>
    <w:rsid w:val="00B9614C"/>
    <w:rsid w:val="00BB1A3F"/>
    <w:rsid w:val="00BD0255"/>
    <w:rsid w:val="00C057E9"/>
    <w:rsid w:val="00C32A58"/>
    <w:rsid w:val="00C33A8E"/>
    <w:rsid w:val="00C423C5"/>
    <w:rsid w:val="00C55FC9"/>
    <w:rsid w:val="00C72F1A"/>
    <w:rsid w:val="00C82473"/>
    <w:rsid w:val="00C83576"/>
    <w:rsid w:val="00CA0A4F"/>
    <w:rsid w:val="00CA0EED"/>
    <w:rsid w:val="00CA4793"/>
    <w:rsid w:val="00CB421A"/>
    <w:rsid w:val="00CB51DA"/>
    <w:rsid w:val="00CB6407"/>
    <w:rsid w:val="00CC7683"/>
    <w:rsid w:val="00CD0433"/>
    <w:rsid w:val="00CE4F6F"/>
    <w:rsid w:val="00D00FEF"/>
    <w:rsid w:val="00D07222"/>
    <w:rsid w:val="00D11961"/>
    <w:rsid w:val="00D12F5B"/>
    <w:rsid w:val="00D17852"/>
    <w:rsid w:val="00D22F4A"/>
    <w:rsid w:val="00D26BC7"/>
    <w:rsid w:val="00D3189E"/>
    <w:rsid w:val="00D3192F"/>
    <w:rsid w:val="00D55491"/>
    <w:rsid w:val="00D63B6C"/>
    <w:rsid w:val="00D808DE"/>
    <w:rsid w:val="00D90ACC"/>
    <w:rsid w:val="00DB5124"/>
    <w:rsid w:val="00DB5E53"/>
    <w:rsid w:val="00DC6974"/>
    <w:rsid w:val="00DF6192"/>
    <w:rsid w:val="00E24415"/>
    <w:rsid w:val="00E55138"/>
    <w:rsid w:val="00E6039B"/>
    <w:rsid w:val="00E975DE"/>
    <w:rsid w:val="00EA3738"/>
    <w:rsid w:val="00EB4818"/>
    <w:rsid w:val="00EC3694"/>
    <w:rsid w:val="00ED6B3C"/>
    <w:rsid w:val="00EE5E74"/>
    <w:rsid w:val="00F038E6"/>
    <w:rsid w:val="00F1255A"/>
    <w:rsid w:val="00F20A93"/>
    <w:rsid w:val="00F2154C"/>
    <w:rsid w:val="00F24033"/>
    <w:rsid w:val="00F268BE"/>
    <w:rsid w:val="00F369AC"/>
    <w:rsid w:val="00F52113"/>
    <w:rsid w:val="00FB1905"/>
    <w:rsid w:val="00FB2753"/>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paragraph" w:styleId="NormalWeb">
    <w:name w:val="Normal (Web)"/>
    <w:basedOn w:val="Normal"/>
    <w:uiPriority w:val="99"/>
    <w:unhideWhenUsed/>
    <w:rsid w:val="00F369AC"/>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D90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0310">
      <w:bodyDiv w:val="1"/>
      <w:marLeft w:val="0"/>
      <w:marRight w:val="0"/>
      <w:marTop w:val="0"/>
      <w:marBottom w:val="0"/>
      <w:divBdr>
        <w:top w:val="none" w:sz="0" w:space="0" w:color="auto"/>
        <w:left w:val="none" w:sz="0" w:space="0" w:color="auto"/>
        <w:bottom w:val="none" w:sz="0" w:space="0" w:color="auto"/>
        <w:right w:val="none" w:sz="0" w:space="0" w:color="auto"/>
      </w:divBdr>
    </w:div>
    <w:div w:id="242492666">
      <w:bodyDiv w:val="1"/>
      <w:marLeft w:val="0"/>
      <w:marRight w:val="0"/>
      <w:marTop w:val="0"/>
      <w:marBottom w:val="0"/>
      <w:divBdr>
        <w:top w:val="none" w:sz="0" w:space="0" w:color="auto"/>
        <w:left w:val="none" w:sz="0" w:space="0" w:color="auto"/>
        <w:bottom w:val="none" w:sz="0" w:space="0" w:color="auto"/>
        <w:right w:val="none" w:sz="0" w:space="0" w:color="auto"/>
      </w:divBdr>
      <w:divsChild>
        <w:div w:id="1887063643">
          <w:marLeft w:val="-115"/>
          <w:marRight w:val="0"/>
          <w:marTop w:val="0"/>
          <w:marBottom w:val="0"/>
          <w:divBdr>
            <w:top w:val="none" w:sz="0" w:space="0" w:color="auto"/>
            <w:left w:val="none" w:sz="0" w:space="0" w:color="auto"/>
            <w:bottom w:val="none" w:sz="0" w:space="0" w:color="auto"/>
            <w:right w:val="none" w:sz="0" w:space="0" w:color="auto"/>
          </w:divBdr>
        </w:div>
      </w:divsChild>
    </w:div>
    <w:div w:id="303199151">
      <w:bodyDiv w:val="1"/>
      <w:marLeft w:val="0"/>
      <w:marRight w:val="0"/>
      <w:marTop w:val="0"/>
      <w:marBottom w:val="0"/>
      <w:divBdr>
        <w:top w:val="none" w:sz="0" w:space="0" w:color="auto"/>
        <w:left w:val="none" w:sz="0" w:space="0" w:color="auto"/>
        <w:bottom w:val="none" w:sz="0" w:space="0" w:color="auto"/>
        <w:right w:val="none" w:sz="0" w:space="0" w:color="auto"/>
      </w:divBdr>
    </w:div>
    <w:div w:id="458426532">
      <w:bodyDiv w:val="1"/>
      <w:marLeft w:val="0"/>
      <w:marRight w:val="0"/>
      <w:marTop w:val="0"/>
      <w:marBottom w:val="0"/>
      <w:divBdr>
        <w:top w:val="none" w:sz="0" w:space="0" w:color="auto"/>
        <w:left w:val="none" w:sz="0" w:space="0" w:color="auto"/>
        <w:bottom w:val="none" w:sz="0" w:space="0" w:color="auto"/>
        <w:right w:val="none" w:sz="0" w:space="0" w:color="auto"/>
      </w:divBdr>
    </w:div>
    <w:div w:id="506404200">
      <w:bodyDiv w:val="1"/>
      <w:marLeft w:val="0"/>
      <w:marRight w:val="0"/>
      <w:marTop w:val="0"/>
      <w:marBottom w:val="0"/>
      <w:divBdr>
        <w:top w:val="none" w:sz="0" w:space="0" w:color="auto"/>
        <w:left w:val="none" w:sz="0" w:space="0" w:color="auto"/>
        <w:bottom w:val="none" w:sz="0" w:space="0" w:color="auto"/>
        <w:right w:val="none" w:sz="0" w:space="0" w:color="auto"/>
      </w:divBdr>
      <w:divsChild>
        <w:div w:id="1140343109">
          <w:marLeft w:val="-115"/>
          <w:marRight w:val="0"/>
          <w:marTop w:val="0"/>
          <w:marBottom w:val="0"/>
          <w:divBdr>
            <w:top w:val="none" w:sz="0" w:space="0" w:color="auto"/>
            <w:left w:val="none" w:sz="0" w:space="0" w:color="auto"/>
            <w:bottom w:val="none" w:sz="0" w:space="0" w:color="auto"/>
            <w:right w:val="none" w:sz="0" w:space="0" w:color="auto"/>
          </w:divBdr>
        </w:div>
      </w:divsChild>
    </w:div>
    <w:div w:id="517542763">
      <w:bodyDiv w:val="1"/>
      <w:marLeft w:val="0"/>
      <w:marRight w:val="0"/>
      <w:marTop w:val="0"/>
      <w:marBottom w:val="0"/>
      <w:divBdr>
        <w:top w:val="none" w:sz="0" w:space="0" w:color="auto"/>
        <w:left w:val="none" w:sz="0" w:space="0" w:color="auto"/>
        <w:bottom w:val="none" w:sz="0" w:space="0" w:color="auto"/>
        <w:right w:val="none" w:sz="0" w:space="0" w:color="auto"/>
      </w:divBdr>
    </w:div>
    <w:div w:id="576017787">
      <w:bodyDiv w:val="1"/>
      <w:marLeft w:val="0"/>
      <w:marRight w:val="0"/>
      <w:marTop w:val="0"/>
      <w:marBottom w:val="0"/>
      <w:divBdr>
        <w:top w:val="none" w:sz="0" w:space="0" w:color="auto"/>
        <w:left w:val="none" w:sz="0" w:space="0" w:color="auto"/>
        <w:bottom w:val="none" w:sz="0" w:space="0" w:color="auto"/>
        <w:right w:val="none" w:sz="0" w:space="0" w:color="auto"/>
      </w:divBdr>
    </w:div>
    <w:div w:id="793057774">
      <w:bodyDiv w:val="1"/>
      <w:marLeft w:val="0"/>
      <w:marRight w:val="0"/>
      <w:marTop w:val="0"/>
      <w:marBottom w:val="0"/>
      <w:divBdr>
        <w:top w:val="none" w:sz="0" w:space="0" w:color="auto"/>
        <w:left w:val="none" w:sz="0" w:space="0" w:color="auto"/>
        <w:bottom w:val="none" w:sz="0" w:space="0" w:color="auto"/>
        <w:right w:val="none" w:sz="0" w:space="0" w:color="auto"/>
      </w:divBdr>
    </w:div>
    <w:div w:id="855731007">
      <w:bodyDiv w:val="1"/>
      <w:marLeft w:val="0"/>
      <w:marRight w:val="0"/>
      <w:marTop w:val="0"/>
      <w:marBottom w:val="0"/>
      <w:divBdr>
        <w:top w:val="none" w:sz="0" w:space="0" w:color="auto"/>
        <w:left w:val="none" w:sz="0" w:space="0" w:color="auto"/>
        <w:bottom w:val="none" w:sz="0" w:space="0" w:color="auto"/>
        <w:right w:val="none" w:sz="0" w:space="0" w:color="auto"/>
      </w:divBdr>
    </w:div>
    <w:div w:id="918709113">
      <w:bodyDiv w:val="1"/>
      <w:marLeft w:val="0"/>
      <w:marRight w:val="0"/>
      <w:marTop w:val="0"/>
      <w:marBottom w:val="0"/>
      <w:divBdr>
        <w:top w:val="none" w:sz="0" w:space="0" w:color="auto"/>
        <w:left w:val="none" w:sz="0" w:space="0" w:color="auto"/>
        <w:bottom w:val="none" w:sz="0" w:space="0" w:color="auto"/>
        <w:right w:val="none" w:sz="0" w:space="0" w:color="auto"/>
      </w:divBdr>
    </w:div>
    <w:div w:id="1184830500">
      <w:bodyDiv w:val="1"/>
      <w:marLeft w:val="0"/>
      <w:marRight w:val="0"/>
      <w:marTop w:val="0"/>
      <w:marBottom w:val="0"/>
      <w:divBdr>
        <w:top w:val="none" w:sz="0" w:space="0" w:color="auto"/>
        <w:left w:val="none" w:sz="0" w:space="0" w:color="auto"/>
        <w:bottom w:val="none" w:sz="0" w:space="0" w:color="auto"/>
        <w:right w:val="none" w:sz="0" w:space="0" w:color="auto"/>
      </w:divBdr>
    </w:div>
    <w:div w:id="127363074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65446674">
      <w:bodyDiv w:val="1"/>
      <w:marLeft w:val="0"/>
      <w:marRight w:val="0"/>
      <w:marTop w:val="0"/>
      <w:marBottom w:val="0"/>
      <w:divBdr>
        <w:top w:val="none" w:sz="0" w:space="0" w:color="auto"/>
        <w:left w:val="none" w:sz="0" w:space="0" w:color="auto"/>
        <w:bottom w:val="none" w:sz="0" w:space="0" w:color="auto"/>
        <w:right w:val="none" w:sz="0" w:space="0" w:color="auto"/>
      </w:divBdr>
    </w:div>
    <w:div w:id="1402364444">
      <w:bodyDiv w:val="1"/>
      <w:marLeft w:val="0"/>
      <w:marRight w:val="0"/>
      <w:marTop w:val="0"/>
      <w:marBottom w:val="0"/>
      <w:divBdr>
        <w:top w:val="none" w:sz="0" w:space="0" w:color="auto"/>
        <w:left w:val="none" w:sz="0" w:space="0" w:color="auto"/>
        <w:bottom w:val="none" w:sz="0" w:space="0" w:color="auto"/>
        <w:right w:val="none" w:sz="0" w:space="0" w:color="auto"/>
      </w:divBdr>
    </w:div>
    <w:div w:id="1686133143">
      <w:bodyDiv w:val="1"/>
      <w:marLeft w:val="0"/>
      <w:marRight w:val="0"/>
      <w:marTop w:val="0"/>
      <w:marBottom w:val="0"/>
      <w:divBdr>
        <w:top w:val="none" w:sz="0" w:space="0" w:color="auto"/>
        <w:left w:val="none" w:sz="0" w:space="0" w:color="auto"/>
        <w:bottom w:val="none" w:sz="0" w:space="0" w:color="auto"/>
        <w:right w:val="none" w:sz="0" w:space="0" w:color="auto"/>
      </w:divBdr>
    </w:div>
    <w:div w:id="1719546390">
      <w:bodyDiv w:val="1"/>
      <w:marLeft w:val="0"/>
      <w:marRight w:val="0"/>
      <w:marTop w:val="0"/>
      <w:marBottom w:val="0"/>
      <w:divBdr>
        <w:top w:val="none" w:sz="0" w:space="0" w:color="auto"/>
        <w:left w:val="none" w:sz="0" w:space="0" w:color="auto"/>
        <w:bottom w:val="none" w:sz="0" w:space="0" w:color="auto"/>
        <w:right w:val="none" w:sz="0" w:space="0" w:color="auto"/>
      </w:divBdr>
    </w:div>
    <w:div w:id="1938320703">
      <w:bodyDiv w:val="1"/>
      <w:marLeft w:val="0"/>
      <w:marRight w:val="0"/>
      <w:marTop w:val="0"/>
      <w:marBottom w:val="0"/>
      <w:divBdr>
        <w:top w:val="none" w:sz="0" w:space="0" w:color="auto"/>
        <w:left w:val="none" w:sz="0" w:space="0" w:color="auto"/>
        <w:bottom w:val="none" w:sz="0" w:space="0" w:color="auto"/>
        <w:right w:val="none" w:sz="0" w:space="0" w:color="auto"/>
      </w:divBdr>
    </w:div>
    <w:div w:id="211617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dan@nas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awrence@groundworkmke.org" TargetMode="External"/><Relationship Id="rId4" Type="http://schemas.openxmlformats.org/officeDocument/2006/relationships/settings" Target="settings.xml"/><Relationship Id="rId9" Type="http://schemas.openxmlformats.org/officeDocument/2006/relationships/hyperlink" Target="mailto:j.acdan@nasa.gov"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750A9-7FF7-4938-8885-8C171CE7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2018-08-28T21:38:00Z</dcterms:created>
  <dcterms:modified xsi:type="dcterms:W3CDTF">2018-08-28T21:38:00Z</dcterms:modified>
</cp:coreProperties>
</file>