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Pr="00724A6F" w:rsidR="5BECE15E" w:rsidP="061F735E" w:rsidRDefault="0A843D88" w14:paraId="2F997510" w14:textId="4D0B5EC1" w14:noSpellErr="1">
      <w:pPr>
        <w:spacing w:line="259" w:lineRule="auto"/>
        <w:rPr>
          <w:rFonts w:ascii="Garamond" w:hAnsi="Garamond"/>
          <w:b w:val="1"/>
          <w:bCs w:val="1"/>
          <w:sz w:val="22"/>
          <w:szCs w:val="22"/>
        </w:rPr>
      </w:pPr>
      <w:r w:rsidRPr="061F735E" w:rsidR="0A843D88">
        <w:rPr>
          <w:rFonts w:ascii="Garamond" w:hAnsi="Garamond"/>
          <w:b w:val="1"/>
          <w:bCs w:val="1"/>
          <w:sz w:val="22"/>
          <w:szCs w:val="22"/>
        </w:rPr>
        <w:t>Montana Water Resources II</w:t>
      </w:r>
    </w:p>
    <w:p w:rsidRPr="00724A6F" w:rsidR="3FBA00C0" w:rsidP="061F735E" w:rsidRDefault="3FBA00C0" w14:paraId="17E5EE68" w14:textId="4F49AC36">
      <w:pPr>
        <w:spacing w:line="259" w:lineRule="auto"/>
        <w:rPr>
          <w:rFonts w:ascii="Garamond" w:hAnsi="Garamond"/>
          <w:i w:val="1"/>
          <w:iCs w:val="1"/>
          <w:sz w:val="22"/>
          <w:szCs w:val="22"/>
        </w:rPr>
      </w:pPr>
      <w:r w:rsidRPr="061F735E" w:rsidR="3FBA00C0">
        <w:rPr>
          <w:rFonts w:ascii="Garamond" w:hAnsi="Garamond"/>
          <w:i w:val="1"/>
          <w:iCs w:val="1"/>
          <w:sz w:val="22"/>
          <w:szCs w:val="22"/>
        </w:rPr>
        <w:t>Enhancing</w:t>
      </w:r>
      <w:r w:rsidRPr="061F735E" w:rsidR="61C85694">
        <w:rPr>
          <w:rFonts w:ascii="Garamond" w:hAnsi="Garamond"/>
          <w:i w:val="1"/>
          <w:iCs w:val="1"/>
          <w:sz w:val="22"/>
          <w:szCs w:val="22"/>
        </w:rPr>
        <w:t xml:space="preserve"> </w:t>
      </w:r>
      <w:r w:rsidRPr="061F735E" w:rsidR="7A267B2E">
        <w:rPr>
          <w:rFonts w:ascii="Garamond" w:hAnsi="Garamond"/>
          <w:i w:val="1"/>
          <w:iCs w:val="1"/>
          <w:sz w:val="22"/>
          <w:szCs w:val="22"/>
        </w:rPr>
        <w:t xml:space="preserve">a </w:t>
      </w:r>
      <w:r w:rsidRPr="061F735E" w:rsidR="61C85694">
        <w:rPr>
          <w:rFonts w:ascii="Garamond" w:hAnsi="Garamond"/>
          <w:i w:val="1"/>
          <w:iCs w:val="1"/>
          <w:sz w:val="22"/>
          <w:szCs w:val="22"/>
        </w:rPr>
        <w:t xml:space="preserve">Composite Moisture Index for </w:t>
      </w:r>
      <w:r w:rsidRPr="061F735E" w:rsidR="102D0797">
        <w:rPr>
          <w:rFonts w:ascii="Garamond" w:hAnsi="Garamond"/>
          <w:i w:val="1"/>
          <w:iCs w:val="1"/>
          <w:sz w:val="22"/>
          <w:szCs w:val="22"/>
        </w:rPr>
        <w:t>D</w:t>
      </w:r>
      <w:r w:rsidRPr="061F735E" w:rsidR="61C85694">
        <w:rPr>
          <w:rFonts w:ascii="Garamond" w:hAnsi="Garamond"/>
          <w:i w:val="1"/>
          <w:iCs w:val="1"/>
          <w:sz w:val="22"/>
          <w:szCs w:val="22"/>
        </w:rPr>
        <w:t xml:space="preserve">rought and </w:t>
      </w:r>
      <w:r w:rsidRPr="061F735E" w:rsidR="3683D2BC">
        <w:rPr>
          <w:rFonts w:ascii="Garamond" w:hAnsi="Garamond"/>
          <w:i w:val="1"/>
          <w:iCs w:val="1"/>
          <w:sz w:val="22"/>
          <w:szCs w:val="22"/>
        </w:rPr>
        <w:t>F</w:t>
      </w:r>
      <w:r w:rsidRPr="061F735E" w:rsidR="61C85694">
        <w:rPr>
          <w:rFonts w:ascii="Garamond" w:hAnsi="Garamond"/>
          <w:i w:val="1"/>
          <w:iCs w:val="1"/>
          <w:sz w:val="22"/>
          <w:szCs w:val="22"/>
        </w:rPr>
        <w:t xml:space="preserve">lood </w:t>
      </w:r>
      <w:r w:rsidRPr="061F735E" w:rsidR="250B17BE">
        <w:rPr>
          <w:rFonts w:ascii="Garamond" w:hAnsi="Garamond"/>
          <w:i w:val="1"/>
          <w:iCs w:val="1"/>
          <w:sz w:val="22"/>
          <w:szCs w:val="22"/>
        </w:rPr>
        <w:t>M</w:t>
      </w:r>
      <w:r w:rsidRPr="061F735E" w:rsidR="61C85694">
        <w:rPr>
          <w:rFonts w:ascii="Garamond" w:hAnsi="Garamond"/>
          <w:i w:val="1"/>
          <w:iCs w:val="1"/>
          <w:sz w:val="22"/>
          <w:szCs w:val="22"/>
        </w:rPr>
        <w:t>onitoring in the</w:t>
      </w:r>
      <w:r w:rsidRPr="061F735E" w:rsidR="61C85694">
        <w:rPr>
          <w:rFonts w:ascii="Garamond" w:hAnsi="Garamond"/>
          <w:i w:val="1"/>
          <w:iCs w:val="1"/>
          <w:sz w:val="22"/>
          <w:szCs w:val="22"/>
        </w:rPr>
        <w:t xml:space="preserve"> Missouri River Basin</w:t>
      </w:r>
    </w:p>
    <w:p w:rsidRPr="00724A6F" w:rsidR="00476B26" w:rsidP="061F735E" w:rsidRDefault="00476B26" w14:paraId="3014536A" w14:textId="411B2996">
      <w:pPr>
        <w:rPr>
          <w:rFonts w:ascii="Garamond" w:hAnsi="Garamond"/>
          <w:sz w:val="22"/>
          <w:szCs w:val="22"/>
        </w:rPr>
      </w:pPr>
    </w:p>
    <w:p w:rsidRPr="00724A6F" w:rsidR="00F05D0C" w:rsidP="061F735E" w:rsidRDefault="00F05D0C" w14:paraId="7BE78CE6" w14:textId="77777777">
      <w:pPr>
        <w:pBdr>
          <w:bottom w:val="single" w:color="auto" w:sz="4" w:space="0"/>
        </w:pBdr>
        <w:rPr>
          <w:rFonts w:ascii="Garamond" w:hAnsi="Garamond" w:cs="Arial"/>
          <w:b w:val="1"/>
          <w:bCs w:val="1"/>
          <w:sz w:val="22"/>
          <w:szCs w:val="22"/>
        </w:rPr>
      </w:pPr>
      <w:r w:rsidRPr="061F735E" w:rsidR="00F05D0C">
        <w:rPr>
          <w:rFonts w:ascii="Garamond" w:hAnsi="Garamond" w:cs="Arial"/>
          <w:b w:val="1"/>
          <w:bCs w:val="1"/>
          <w:sz w:val="22"/>
          <w:szCs w:val="22"/>
        </w:rPr>
        <w:t>Project Team</w:t>
      </w:r>
    </w:p>
    <w:p w:rsidRPr="00724A6F" w:rsidR="00476B26" w:rsidP="061F735E" w:rsidRDefault="00F05D0C" w14:paraId="5B988DE0" w14:textId="583E4BDA">
      <w:pPr>
        <w:rPr>
          <w:rFonts w:ascii="Garamond" w:hAnsi="Garamond" w:cs="Arial"/>
          <w:b w:val="1"/>
          <w:bCs w:val="1"/>
          <w:i w:val="1"/>
          <w:iCs w:val="1"/>
          <w:sz w:val="22"/>
          <w:szCs w:val="22"/>
        </w:rPr>
      </w:pPr>
      <w:r w:rsidRPr="061F735E" w:rsidR="00F05D0C">
        <w:rPr>
          <w:rFonts w:ascii="Garamond" w:hAnsi="Garamond" w:cs="Arial"/>
          <w:b w:val="1"/>
          <w:bCs w:val="1"/>
          <w:i w:val="1"/>
          <w:iCs w:val="1"/>
          <w:sz w:val="22"/>
          <w:szCs w:val="22"/>
        </w:rPr>
        <w:t>Project Team:</w:t>
      </w:r>
    </w:p>
    <w:p w:rsidRPr="00724A6F" w:rsidR="00476B26" w:rsidP="061F735E" w:rsidRDefault="1BBB8D1D" w14:paraId="7D056A91" w14:textId="4D0B5EC1">
      <w:pPr>
        <w:rPr>
          <w:rFonts w:ascii="Garamond" w:hAnsi="Garamond" w:eastAsia="Garamond" w:cs="Garamond"/>
          <w:color w:val="000000" w:themeColor="text1"/>
          <w:sz w:val="22"/>
          <w:szCs w:val="22"/>
        </w:rPr>
      </w:pPr>
      <w:r w:rsidRPr="061F735E" w:rsidR="1BBB8D1D">
        <w:rPr>
          <w:rFonts w:ascii="Garamond" w:hAnsi="Garamond" w:eastAsia="Garamond" w:cs="Garamond"/>
          <w:color w:val="000000" w:themeColor="text1" w:themeTint="FF" w:themeShade="FF"/>
          <w:sz w:val="22"/>
          <w:szCs w:val="22"/>
        </w:rPr>
        <w:t>Chloe Schneider (Project Lead)</w:t>
      </w:r>
    </w:p>
    <w:p w:rsidRPr="00724A6F" w:rsidR="00476B26" w:rsidP="061F735E" w:rsidRDefault="1BBB8D1D" w14:paraId="206838FA" w14:textId="4D0B5EC1">
      <w:pPr>
        <w:rPr>
          <w:rFonts w:ascii="Garamond" w:hAnsi="Garamond" w:cs="Arial"/>
          <w:sz w:val="22"/>
          <w:szCs w:val="22"/>
        </w:rPr>
      </w:pPr>
      <w:r w:rsidRPr="061F735E" w:rsidR="1BBB8D1D">
        <w:rPr>
          <w:rFonts w:ascii="Garamond" w:hAnsi="Garamond" w:cs="Arial"/>
          <w:sz w:val="22"/>
          <w:szCs w:val="22"/>
        </w:rPr>
        <w:t>Bevan Pearson</w:t>
      </w:r>
    </w:p>
    <w:p w:rsidRPr="00724A6F" w:rsidR="00476B26" w:rsidP="061F735E" w:rsidRDefault="1BBB8D1D" w14:paraId="595E96FA" w14:textId="3B4B1113">
      <w:pPr>
        <w:rPr>
          <w:rFonts w:ascii="Garamond" w:hAnsi="Garamond" w:cs="Arial"/>
          <w:sz w:val="22"/>
          <w:szCs w:val="22"/>
        </w:rPr>
      </w:pPr>
      <w:r w:rsidRPr="061F735E" w:rsidR="1BBB8D1D">
        <w:rPr>
          <w:rFonts w:ascii="Garamond" w:hAnsi="Garamond" w:cs="Arial"/>
          <w:sz w:val="22"/>
          <w:szCs w:val="22"/>
        </w:rPr>
        <w:t xml:space="preserve">Madelyn </w:t>
      </w:r>
      <w:r w:rsidRPr="061F735E" w:rsidR="1BBB8D1D">
        <w:rPr>
          <w:rFonts w:ascii="Garamond" w:hAnsi="Garamond" w:cs="Arial"/>
          <w:sz w:val="22"/>
          <w:szCs w:val="22"/>
        </w:rPr>
        <w:t>Savan</w:t>
      </w:r>
    </w:p>
    <w:p w:rsidRPr="00724A6F" w:rsidR="00476B26" w:rsidP="061F735E" w:rsidRDefault="1BBB8D1D" w14:paraId="1CD2CB97" w14:textId="40985AB7">
      <w:pPr>
        <w:rPr>
          <w:rFonts w:ascii="Garamond" w:hAnsi="Garamond" w:cs="Arial"/>
          <w:sz w:val="22"/>
          <w:szCs w:val="22"/>
        </w:rPr>
      </w:pPr>
      <w:r w:rsidRPr="061F735E" w:rsidR="1BBB8D1D">
        <w:rPr>
          <w:rFonts w:ascii="Garamond" w:hAnsi="Garamond" w:cs="Arial"/>
          <w:sz w:val="22"/>
          <w:szCs w:val="22"/>
        </w:rPr>
        <w:t xml:space="preserve">Catherine </w:t>
      </w:r>
      <w:r w:rsidRPr="061F735E" w:rsidR="1BBB8D1D">
        <w:rPr>
          <w:rFonts w:ascii="Garamond" w:hAnsi="Garamond" w:cs="Arial"/>
          <w:sz w:val="22"/>
          <w:szCs w:val="22"/>
        </w:rPr>
        <w:t>Buczek</w:t>
      </w:r>
    </w:p>
    <w:p w:rsidRPr="00724A6F" w:rsidR="00476B26" w:rsidP="061F735E" w:rsidRDefault="00476B26" w14:paraId="5DD9205E" w14:textId="77777777">
      <w:pPr>
        <w:rPr>
          <w:rFonts w:ascii="Garamond" w:hAnsi="Garamond" w:cs="Arial"/>
          <w:sz w:val="22"/>
          <w:szCs w:val="22"/>
        </w:rPr>
      </w:pPr>
    </w:p>
    <w:p w:rsidRPr="00724A6F" w:rsidR="00476B26" w:rsidP="061F735E" w:rsidRDefault="00476B26" w14:paraId="6DBB9F0C" w14:textId="4D0B5EC1">
      <w:pPr>
        <w:rPr>
          <w:rFonts w:ascii="Garamond" w:hAnsi="Garamond" w:cs="Arial"/>
          <w:b w:val="1"/>
          <w:bCs w:val="1"/>
          <w:i w:val="1"/>
          <w:iCs w:val="1"/>
          <w:sz w:val="22"/>
          <w:szCs w:val="22"/>
        </w:rPr>
      </w:pPr>
      <w:r w:rsidRPr="061F735E" w:rsidR="00476B26">
        <w:rPr>
          <w:rFonts w:ascii="Garamond" w:hAnsi="Garamond" w:cs="Arial"/>
          <w:b w:val="1"/>
          <w:bCs w:val="1"/>
          <w:i w:val="1"/>
          <w:iCs w:val="1"/>
          <w:sz w:val="22"/>
          <w:szCs w:val="22"/>
        </w:rPr>
        <w:t>Advisors &amp; Mentors:</w:t>
      </w:r>
    </w:p>
    <w:p w:rsidRPr="00724A6F" w:rsidR="311F34F5" w:rsidP="061F735E" w:rsidRDefault="311F34F5" w14:paraId="16983984" w14:textId="2C0FBE2D">
      <w:pPr>
        <w:rPr>
          <w:rFonts w:ascii="Garamond" w:hAnsi="Garamond" w:eastAsia="Garamond" w:cs="Garamond"/>
          <w:color w:val="000000" w:themeColor="text1"/>
          <w:sz w:val="22"/>
          <w:szCs w:val="22"/>
        </w:rPr>
      </w:pPr>
      <w:r w:rsidRPr="061F735E" w:rsidR="311F34F5">
        <w:rPr>
          <w:rFonts w:ascii="Garamond" w:hAnsi="Garamond" w:eastAsia="Garamond" w:cs="Garamond"/>
          <w:color w:val="000000" w:themeColor="text1" w:themeTint="FF" w:themeShade="FF"/>
          <w:sz w:val="22"/>
          <w:szCs w:val="22"/>
        </w:rPr>
        <w:t>Ronald Leeper (NOAA National Centers for Environmental Information, North Carolina Institute for Climate Studies)</w:t>
      </w:r>
    </w:p>
    <w:p w:rsidRPr="00724A6F" w:rsidR="00476B26" w:rsidP="061F735E" w:rsidRDefault="00476B26" w14:paraId="06132A76" w14:textId="77777777">
      <w:pPr>
        <w:rPr>
          <w:rFonts w:ascii="Garamond" w:hAnsi="Garamond" w:cs="Arial"/>
          <w:sz w:val="22"/>
          <w:szCs w:val="22"/>
        </w:rPr>
      </w:pPr>
    </w:p>
    <w:p w:rsidRPr="00724A6F" w:rsidR="00476B26" w:rsidP="061F735E" w:rsidRDefault="00476B26" w14:paraId="2850A65E" w14:textId="77777777">
      <w:pPr>
        <w:rPr>
          <w:rFonts w:ascii="Garamond" w:hAnsi="Garamond" w:cs="Arial"/>
          <w:b w:val="1"/>
          <w:bCs w:val="1"/>
          <w:i w:val="1"/>
          <w:iCs w:val="1"/>
          <w:sz w:val="22"/>
          <w:szCs w:val="22"/>
        </w:rPr>
      </w:pPr>
      <w:r w:rsidRPr="061F735E" w:rsidR="00476B26">
        <w:rPr>
          <w:rFonts w:ascii="Garamond" w:hAnsi="Garamond" w:cs="Arial"/>
          <w:b w:val="1"/>
          <w:bCs w:val="1"/>
          <w:i w:val="1"/>
          <w:iCs w:val="1"/>
          <w:sz w:val="22"/>
          <w:szCs w:val="22"/>
        </w:rPr>
        <w:t>Past or Other Contributors:</w:t>
      </w:r>
    </w:p>
    <w:p w:rsidRPr="00724A6F" w:rsidR="00C8675B" w:rsidP="061F735E" w:rsidRDefault="78CF487F" w14:paraId="1E38D62E" w14:textId="12A6EEA8">
      <w:pPr>
        <w:rPr>
          <w:rFonts w:ascii="Garamond" w:hAnsi="Garamond" w:eastAsia="Garamond" w:cs="Garamond"/>
          <w:sz w:val="22"/>
          <w:szCs w:val="22"/>
        </w:rPr>
      </w:pPr>
      <w:r w:rsidRPr="061F735E" w:rsidR="78CF487F">
        <w:rPr>
          <w:rFonts w:ascii="Garamond" w:hAnsi="Garamond" w:eastAsia="Garamond" w:cs="Garamond"/>
          <w:sz w:val="22"/>
          <w:szCs w:val="22"/>
        </w:rPr>
        <w:t>Dean Berkowitz</w:t>
      </w:r>
    </w:p>
    <w:p w:rsidRPr="00724A6F" w:rsidR="00C8675B" w:rsidP="061F735E" w:rsidRDefault="78CF487F" w14:paraId="23603EB2" w14:textId="072DA231">
      <w:pPr>
        <w:rPr>
          <w:rFonts w:ascii="Garamond" w:hAnsi="Garamond" w:eastAsia="Garamond" w:cs="Garamond"/>
          <w:sz w:val="22"/>
          <w:szCs w:val="22"/>
        </w:rPr>
      </w:pPr>
      <w:r w:rsidRPr="061F735E" w:rsidR="78CF487F">
        <w:rPr>
          <w:rFonts w:ascii="Garamond" w:hAnsi="Garamond" w:eastAsia="Garamond" w:cs="Garamond"/>
          <w:sz w:val="22"/>
          <w:szCs w:val="22"/>
        </w:rPr>
        <w:t>Egla</w:t>
      </w:r>
      <w:r w:rsidRPr="061F735E" w:rsidR="78CF487F">
        <w:rPr>
          <w:rFonts w:ascii="Garamond" w:hAnsi="Garamond" w:eastAsia="Garamond" w:cs="Garamond"/>
          <w:sz w:val="22"/>
          <w:szCs w:val="22"/>
        </w:rPr>
        <w:t xml:space="preserve"> Ochoa-Madrid</w:t>
      </w:r>
    </w:p>
    <w:p w:rsidRPr="00724A6F" w:rsidR="00C8675B" w:rsidP="061F735E" w:rsidRDefault="78CF487F" w14:paraId="293F6128" w14:textId="41CAD41E">
      <w:pPr>
        <w:rPr>
          <w:rFonts w:ascii="Garamond" w:hAnsi="Garamond" w:eastAsia="Garamond" w:cs="Garamond"/>
          <w:sz w:val="22"/>
          <w:szCs w:val="22"/>
        </w:rPr>
      </w:pPr>
      <w:r w:rsidRPr="061F735E" w:rsidR="78CF487F">
        <w:rPr>
          <w:rFonts w:ascii="Garamond" w:hAnsi="Garamond" w:eastAsia="Garamond" w:cs="Garamond"/>
          <w:sz w:val="22"/>
          <w:szCs w:val="22"/>
        </w:rPr>
        <w:t xml:space="preserve">Julie </w:t>
      </w:r>
      <w:proofErr w:type="spellStart"/>
      <w:r w:rsidRPr="061F735E" w:rsidR="78CF487F">
        <w:rPr>
          <w:rFonts w:ascii="Garamond" w:hAnsi="Garamond" w:eastAsia="Garamond" w:cs="Garamond"/>
          <w:sz w:val="22"/>
          <w:szCs w:val="22"/>
        </w:rPr>
        <w:t>Sorfleet</w:t>
      </w:r>
      <w:proofErr w:type="spellEnd"/>
    </w:p>
    <w:p w:rsidRPr="00724A6F" w:rsidR="00C8675B" w:rsidP="061F735E" w:rsidRDefault="00C8675B" w14:paraId="605C3625" w14:textId="4D0B5EC1">
      <w:pPr>
        <w:rPr>
          <w:rFonts w:ascii="Garamond" w:hAnsi="Garamond" w:cs="Arial"/>
          <w:sz w:val="22"/>
          <w:szCs w:val="22"/>
        </w:rPr>
      </w:pPr>
    </w:p>
    <w:p w:rsidRPr="00724A6F" w:rsidR="00C8675B" w:rsidP="061F735E" w:rsidRDefault="00C8675B" w14:paraId="47AFD085" w14:textId="385B20C9">
      <w:pPr>
        <w:rPr>
          <w:rFonts w:ascii="Garamond" w:hAnsi="Garamond" w:eastAsia="Garamond" w:cs="Garamond"/>
          <w:color w:val="000000" w:themeColor="text1"/>
          <w:sz w:val="22"/>
          <w:szCs w:val="22"/>
        </w:rPr>
      </w:pPr>
      <w:r w:rsidRPr="445BAE5A" w:rsidR="00C8675B">
        <w:rPr>
          <w:rFonts w:ascii="Garamond" w:hAnsi="Garamond" w:cs="Arial"/>
          <w:b w:val="1"/>
          <w:bCs w:val="1"/>
          <w:i w:val="1"/>
          <w:iCs w:val="1"/>
          <w:sz w:val="22"/>
          <w:szCs w:val="22"/>
        </w:rPr>
        <w:t>Team POC:</w:t>
      </w:r>
      <w:r w:rsidRPr="445BAE5A" w:rsidR="00C8675B">
        <w:rPr>
          <w:rFonts w:ascii="Garamond" w:hAnsi="Garamond" w:cs="Arial"/>
          <w:b w:val="1"/>
          <w:bCs w:val="1"/>
          <w:sz w:val="22"/>
          <w:szCs w:val="22"/>
        </w:rPr>
        <w:t xml:space="preserve"> </w:t>
      </w:r>
      <w:r w:rsidRPr="445BAE5A" w:rsidR="4577AD6B">
        <w:rPr>
          <w:rFonts w:ascii="Garamond" w:hAnsi="Garamond" w:eastAsia="Garamond" w:cs="Garamond"/>
          <w:color w:val="000000" w:themeColor="text1" w:themeTint="FF" w:themeShade="FF"/>
          <w:sz w:val="22"/>
          <w:szCs w:val="22"/>
        </w:rPr>
        <w:t>Chloe Schneider</w:t>
      </w:r>
      <w:r w:rsidRPr="445BAE5A" w:rsidR="3F954929">
        <w:rPr>
          <w:rFonts w:ascii="Garamond" w:hAnsi="Garamond" w:eastAsia="Garamond" w:cs="Garamond"/>
          <w:color w:val="000000" w:themeColor="text1" w:themeTint="FF" w:themeShade="FF"/>
          <w:sz w:val="22"/>
          <w:szCs w:val="22"/>
        </w:rPr>
        <w:t>,</w:t>
      </w:r>
      <w:r w:rsidRPr="445BAE5A" w:rsidR="3351C79D">
        <w:rPr>
          <w:rFonts w:ascii="Garamond" w:hAnsi="Garamond" w:eastAsia="Garamond" w:cs="Garamond"/>
          <w:color w:val="000000" w:themeColor="text1" w:themeTint="FF" w:themeShade="FF"/>
          <w:sz w:val="22"/>
          <w:szCs w:val="22"/>
        </w:rPr>
        <w:t xml:space="preserve"> chloe33schneider@gmail.com</w:t>
      </w:r>
    </w:p>
    <w:p w:rsidRPr="00724A6F" w:rsidR="00C8675B" w:rsidP="445BAE5A" w:rsidRDefault="00C8675B" w14:paraId="3EDF55C2" w14:textId="2F337E49">
      <w:pPr>
        <w:pStyle w:val="Normal"/>
        <w:ind w:left="360" w:hanging="360"/>
        <w:rPr>
          <w:rFonts w:ascii="Times New Roman" w:hAnsi="Times New Roman" w:eastAsia="Times New Roman" w:cs="Times New Roman"/>
          <w:color w:val="000000" w:themeColor="text1"/>
          <w:sz w:val="24"/>
          <w:szCs w:val="24"/>
        </w:rPr>
      </w:pPr>
      <w:r w:rsidRPr="445BAE5A" w:rsidR="00C8675B">
        <w:rPr>
          <w:rFonts w:ascii="Garamond" w:hAnsi="Garamond" w:cs="Arial"/>
          <w:b w:val="1"/>
          <w:bCs w:val="1"/>
          <w:i w:val="1"/>
          <w:iCs w:val="1"/>
          <w:sz w:val="22"/>
          <w:szCs w:val="22"/>
        </w:rPr>
        <w:t>Software Release POC:</w:t>
      </w:r>
      <w:r w:rsidRPr="445BAE5A" w:rsidR="00C8675B">
        <w:rPr>
          <w:rFonts w:ascii="Garamond" w:hAnsi="Garamond" w:cs="Arial"/>
          <w:sz w:val="22"/>
          <w:szCs w:val="22"/>
        </w:rPr>
        <w:t xml:space="preserve"> </w:t>
      </w:r>
      <w:r w:rsidRPr="445BAE5A" w:rsidR="0A6B6AFE">
        <w:rPr>
          <w:rFonts w:ascii="Garamond" w:hAnsi="Garamond" w:eastAsia="Garamond" w:cs="Garamond"/>
          <w:color w:val="000000" w:themeColor="text1" w:themeTint="FF" w:themeShade="FF"/>
          <w:sz w:val="22"/>
          <w:szCs w:val="22"/>
        </w:rPr>
        <w:t>Chloe Schneider,</w:t>
      </w:r>
      <w:r w:rsidRPr="445BAE5A" w:rsidR="02DBC30E">
        <w:rPr>
          <w:rFonts w:ascii="Garamond" w:hAnsi="Garamond" w:eastAsia="Garamond" w:cs="Garamond"/>
          <w:color w:val="000000" w:themeColor="text1" w:themeTint="FF" w:themeShade="FF"/>
          <w:sz w:val="22"/>
          <w:szCs w:val="22"/>
        </w:rPr>
        <w:t xml:space="preserve"> chloe33schneider@gmail.com</w:t>
      </w:r>
    </w:p>
    <w:p w:rsidRPr="00724A6F" w:rsidR="00C8675B" w:rsidP="445BAE5A" w:rsidRDefault="00C8675B" w14:paraId="3375C268" w14:textId="48C9E919">
      <w:pPr>
        <w:rPr>
          <w:rFonts w:ascii="Garamond" w:hAnsi="Garamond" w:eastAsia="Garamond" w:cs="Garamond"/>
        </w:rPr>
      </w:pPr>
      <w:r w:rsidRPr="445BAE5A" w:rsidR="00C8675B">
        <w:rPr>
          <w:rFonts w:ascii="Garamond" w:hAnsi="Garamond" w:cs="Arial"/>
          <w:b w:val="1"/>
          <w:bCs w:val="1"/>
          <w:i w:val="1"/>
          <w:iCs w:val="1"/>
          <w:sz w:val="22"/>
          <w:szCs w:val="22"/>
        </w:rPr>
        <w:t>Partner POC:</w:t>
      </w:r>
      <w:r w:rsidRPr="445BAE5A" w:rsidR="00C8675B">
        <w:rPr>
          <w:rFonts w:ascii="Garamond" w:hAnsi="Garamond" w:cs="Arial"/>
          <w:sz w:val="22"/>
          <w:szCs w:val="22"/>
        </w:rPr>
        <w:t xml:space="preserve"> </w:t>
      </w:r>
      <w:r w:rsidRPr="445BAE5A" w:rsidR="5EB6847C">
        <w:rPr>
          <w:rFonts w:ascii="Garamond" w:hAnsi="Garamond" w:eastAsia="Garamond" w:cs="Garamond"/>
          <w:color w:val="000000" w:themeColor="text1" w:themeTint="FF" w:themeShade="FF"/>
          <w:sz w:val="22"/>
          <w:szCs w:val="22"/>
        </w:rPr>
        <w:t xml:space="preserve">Zach </w:t>
      </w:r>
      <w:r w:rsidRPr="445BAE5A" w:rsidR="5EB6847C">
        <w:rPr>
          <w:rFonts w:ascii="Garamond" w:hAnsi="Garamond" w:eastAsia="Garamond" w:cs="Garamond"/>
          <w:color w:val="000000" w:themeColor="text1" w:themeTint="FF" w:themeShade="FF"/>
          <w:sz w:val="22"/>
          <w:szCs w:val="22"/>
        </w:rPr>
        <w:t>Hoylman</w:t>
      </w:r>
      <w:r w:rsidRPr="445BAE5A" w:rsidR="5EB6847C">
        <w:rPr>
          <w:rFonts w:ascii="Garamond" w:hAnsi="Garamond" w:eastAsia="Garamond" w:cs="Garamond"/>
          <w:color w:val="000000" w:themeColor="text1" w:themeTint="FF" w:themeShade="FF"/>
          <w:sz w:val="22"/>
          <w:szCs w:val="22"/>
        </w:rPr>
        <w:t xml:space="preserve">, </w:t>
      </w:r>
      <w:r w:rsidRPr="445BAE5A" w:rsidR="0245B391">
        <w:rPr>
          <w:rFonts w:ascii="Garamond" w:hAnsi="Garamond" w:eastAsia="Garamond" w:cs="Garamond"/>
          <w:color w:val="000000" w:themeColor="text1" w:themeTint="FF" w:themeShade="FF"/>
          <w:sz w:val="22"/>
          <w:szCs w:val="22"/>
        </w:rPr>
        <w:t>z</w:t>
      </w:r>
      <w:r w:rsidRPr="445BAE5A" w:rsidR="0245B391">
        <w:rPr>
          <w:rFonts w:ascii="Garamond" w:hAnsi="Garamond" w:eastAsia="Garamond" w:cs="Garamond"/>
          <w:color w:val="000000" w:themeColor="text1" w:themeTint="FF" w:themeShade="FF"/>
          <w:sz w:val="22"/>
          <w:szCs w:val="22"/>
        </w:rPr>
        <w:t>a</w:t>
      </w:r>
      <w:r w:rsidRPr="445BAE5A" w:rsidR="0245B391">
        <w:rPr>
          <w:rFonts w:ascii="Garamond" w:hAnsi="Garamond" w:eastAsia="Garamond" w:cs="Garamond"/>
          <w:color w:val="000000" w:themeColor="text1" w:themeTint="FF" w:themeShade="FF"/>
          <w:sz w:val="22"/>
          <w:szCs w:val="22"/>
        </w:rPr>
        <w:t>c</w:t>
      </w:r>
      <w:r w:rsidRPr="445BAE5A" w:rsidR="0245B391">
        <w:rPr>
          <w:rFonts w:ascii="Garamond" w:hAnsi="Garamond" w:eastAsia="Garamond" w:cs="Garamond"/>
          <w:color w:val="000000" w:themeColor="text1" w:themeTint="FF" w:themeShade="FF"/>
          <w:sz w:val="22"/>
          <w:szCs w:val="22"/>
        </w:rPr>
        <w:t>h</w:t>
      </w:r>
      <w:r w:rsidRPr="445BAE5A" w:rsidR="0245B391">
        <w:rPr>
          <w:rFonts w:ascii="Garamond" w:hAnsi="Garamond" w:eastAsia="Garamond" w:cs="Garamond"/>
          <w:color w:val="000000" w:themeColor="text1" w:themeTint="FF" w:themeShade="FF"/>
          <w:sz w:val="22"/>
          <w:szCs w:val="22"/>
        </w:rPr>
        <w:t>a</w:t>
      </w:r>
      <w:r w:rsidRPr="445BAE5A" w:rsidR="0245B391">
        <w:rPr>
          <w:rFonts w:ascii="Garamond" w:hAnsi="Garamond" w:eastAsia="Garamond" w:cs="Garamond"/>
          <w:color w:val="000000" w:themeColor="text1" w:themeTint="FF" w:themeShade="FF"/>
          <w:sz w:val="22"/>
          <w:szCs w:val="22"/>
        </w:rPr>
        <w:t>r</w:t>
      </w:r>
      <w:r w:rsidRPr="445BAE5A" w:rsidR="0245B391">
        <w:rPr>
          <w:rFonts w:ascii="Garamond" w:hAnsi="Garamond" w:eastAsia="Garamond" w:cs="Garamond"/>
          <w:color w:val="000000" w:themeColor="text1" w:themeTint="FF" w:themeShade="FF"/>
          <w:sz w:val="22"/>
          <w:szCs w:val="22"/>
        </w:rPr>
        <w:t>y</w:t>
      </w:r>
      <w:r w:rsidRPr="445BAE5A" w:rsidR="0245B391">
        <w:rPr>
          <w:rFonts w:ascii="Garamond" w:hAnsi="Garamond" w:eastAsia="Garamond" w:cs="Garamond"/>
          <w:color w:val="000000" w:themeColor="text1" w:themeTint="FF" w:themeShade="FF"/>
          <w:sz w:val="22"/>
          <w:szCs w:val="22"/>
        </w:rPr>
        <w:t>.</w:t>
      </w:r>
      <w:r w:rsidRPr="445BAE5A" w:rsidR="0245B391">
        <w:rPr>
          <w:rFonts w:ascii="Garamond" w:hAnsi="Garamond" w:eastAsia="Garamond" w:cs="Garamond"/>
          <w:color w:val="000000" w:themeColor="text1" w:themeTint="FF" w:themeShade="FF"/>
          <w:sz w:val="22"/>
          <w:szCs w:val="22"/>
        </w:rPr>
        <w:t>h</w:t>
      </w:r>
      <w:r w:rsidRPr="445BAE5A" w:rsidR="0245B391">
        <w:rPr>
          <w:rFonts w:ascii="Garamond" w:hAnsi="Garamond" w:eastAsia="Garamond" w:cs="Garamond"/>
          <w:color w:val="000000" w:themeColor="text1" w:themeTint="FF" w:themeShade="FF"/>
          <w:sz w:val="22"/>
          <w:szCs w:val="22"/>
        </w:rPr>
        <w:t>o</w:t>
      </w:r>
      <w:r w:rsidRPr="445BAE5A" w:rsidR="0245B391">
        <w:rPr>
          <w:rFonts w:ascii="Garamond" w:hAnsi="Garamond" w:eastAsia="Garamond" w:cs="Garamond"/>
          <w:color w:val="000000" w:themeColor="text1" w:themeTint="FF" w:themeShade="FF"/>
          <w:sz w:val="22"/>
          <w:szCs w:val="22"/>
        </w:rPr>
        <w:t>y</w:t>
      </w:r>
      <w:r w:rsidRPr="445BAE5A" w:rsidR="0245B391">
        <w:rPr>
          <w:rFonts w:ascii="Garamond" w:hAnsi="Garamond" w:eastAsia="Garamond" w:cs="Garamond"/>
          <w:color w:val="000000" w:themeColor="text1" w:themeTint="FF" w:themeShade="FF"/>
          <w:sz w:val="22"/>
          <w:szCs w:val="22"/>
        </w:rPr>
        <w:t>l</w:t>
      </w:r>
      <w:r w:rsidRPr="445BAE5A" w:rsidR="0245B391">
        <w:rPr>
          <w:rFonts w:ascii="Garamond" w:hAnsi="Garamond" w:eastAsia="Garamond" w:cs="Garamond"/>
          <w:color w:val="000000" w:themeColor="text1" w:themeTint="FF" w:themeShade="FF"/>
          <w:sz w:val="22"/>
          <w:szCs w:val="22"/>
        </w:rPr>
        <w:t>m</w:t>
      </w:r>
      <w:r w:rsidRPr="445BAE5A" w:rsidR="0245B391">
        <w:rPr>
          <w:rFonts w:ascii="Garamond" w:hAnsi="Garamond" w:eastAsia="Garamond" w:cs="Garamond"/>
          <w:color w:val="000000" w:themeColor="text1" w:themeTint="FF" w:themeShade="FF"/>
          <w:sz w:val="22"/>
          <w:szCs w:val="22"/>
        </w:rPr>
        <w:t>a</w:t>
      </w:r>
      <w:r w:rsidRPr="445BAE5A" w:rsidR="0245B391">
        <w:rPr>
          <w:rFonts w:ascii="Garamond" w:hAnsi="Garamond" w:eastAsia="Garamond" w:cs="Garamond"/>
          <w:color w:val="000000" w:themeColor="text1" w:themeTint="FF" w:themeShade="FF"/>
          <w:sz w:val="22"/>
          <w:szCs w:val="22"/>
        </w:rPr>
        <w:t>n</w:t>
      </w:r>
      <w:r w:rsidRPr="445BAE5A" w:rsidR="0245B391">
        <w:rPr>
          <w:rFonts w:ascii="Garamond" w:hAnsi="Garamond" w:eastAsia="Garamond" w:cs="Garamond"/>
          <w:color w:val="000000" w:themeColor="text1" w:themeTint="FF" w:themeShade="FF"/>
          <w:sz w:val="22"/>
          <w:szCs w:val="22"/>
        </w:rPr>
        <w:t>@</w:t>
      </w:r>
      <w:r w:rsidRPr="445BAE5A" w:rsidR="0245B391">
        <w:rPr>
          <w:rFonts w:ascii="Garamond" w:hAnsi="Garamond" w:eastAsia="Garamond" w:cs="Garamond"/>
          <w:color w:val="000000" w:themeColor="text1" w:themeTint="FF" w:themeShade="FF"/>
          <w:sz w:val="22"/>
          <w:szCs w:val="22"/>
        </w:rPr>
        <w:t>m</w:t>
      </w:r>
      <w:r w:rsidRPr="445BAE5A" w:rsidR="0245B391">
        <w:rPr>
          <w:rFonts w:ascii="Garamond" w:hAnsi="Garamond" w:eastAsia="Garamond" w:cs="Garamond"/>
          <w:color w:val="000000" w:themeColor="text1" w:themeTint="FF" w:themeShade="FF"/>
          <w:sz w:val="22"/>
          <w:szCs w:val="22"/>
        </w:rPr>
        <w:t>s</w:t>
      </w:r>
      <w:r w:rsidRPr="445BAE5A" w:rsidR="0245B391">
        <w:rPr>
          <w:rFonts w:ascii="Garamond" w:hAnsi="Garamond" w:eastAsia="Garamond" w:cs="Garamond"/>
          <w:color w:val="000000" w:themeColor="text1" w:themeTint="FF" w:themeShade="FF"/>
          <w:sz w:val="22"/>
          <w:szCs w:val="22"/>
        </w:rPr>
        <w:t>o</w:t>
      </w:r>
      <w:r w:rsidRPr="445BAE5A" w:rsidR="0245B391">
        <w:rPr>
          <w:rFonts w:ascii="Garamond" w:hAnsi="Garamond" w:eastAsia="Garamond" w:cs="Garamond"/>
          <w:color w:val="000000" w:themeColor="text1" w:themeTint="FF" w:themeShade="FF"/>
          <w:sz w:val="22"/>
          <w:szCs w:val="22"/>
        </w:rPr>
        <w:t>.</w:t>
      </w:r>
      <w:r w:rsidRPr="445BAE5A" w:rsidR="0245B391">
        <w:rPr>
          <w:rFonts w:ascii="Garamond" w:hAnsi="Garamond" w:eastAsia="Garamond" w:cs="Garamond"/>
          <w:color w:val="000000" w:themeColor="text1" w:themeTint="FF" w:themeShade="FF"/>
          <w:sz w:val="22"/>
          <w:szCs w:val="22"/>
        </w:rPr>
        <w:t>u</w:t>
      </w:r>
      <w:r w:rsidRPr="445BAE5A" w:rsidR="0245B391">
        <w:rPr>
          <w:rFonts w:ascii="Garamond" w:hAnsi="Garamond" w:eastAsia="Garamond" w:cs="Garamond"/>
          <w:color w:val="000000" w:themeColor="text1" w:themeTint="FF" w:themeShade="FF"/>
          <w:sz w:val="22"/>
          <w:szCs w:val="22"/>
        </w:rPr>
        <w:t>m</w:t>
      </w:r>
      <w:r w:rsidRPr="445BAE5A" w:rsidR="0245B391">
        <w:rPr>
          <w:rFonts w:ascii="Garamond" w:hAnsi="Garamond" w:eastAsia="Garamond" w:cs="Garamond"/>
          <w:color w:val="000000" w:themeColor="text1" w:themeTint="FF" w:themeShade="FF"/>
          <w:sz w:val="22"/>
          <w:szCs w:val="22"/>
        </w:rPr>
        <w:t>t</w:t>
      </w:r>
      <w:r w:rsidRPr="445BAE5A" w:rsidR="0245B391">
        <w:rPr>
          <w:rFonts w:ascii="Garamond" w:hAnsi="Garamond" w:eastAsia="Garamond" w:cs="Garamond"/>
          <w:color w:val="000000" w:themeColor="text1" w:themeTint="FF" w:themeShade="FF"/>
          <w:sz w:val="22"/>
          <w:szCs w:val="22"/>
        </w:rPr>
        <w:t>.</w:t>
      </w:r>
      <w:r w:rsidRPr="445BAE5A" w:rsidR="0245B391">
        <w:rPr>
          <w:rFonts w:ascii="Garamond" w:hAnsi="Garamond" w:eastAsia="Garamond" w:cs="Garamond"/>
          <w:color w:val="000000" w:themeColor="text1" w:themeTint="FF" w:themeShade="FF"/>
          <w:sz w:val="22"/>
          <w:szCs w:val="22"/>
        </w:rPr>
        <w:t>e</w:t>
      </w:r>
      <w:r w:rsidRPr="445BAE5A" w:rsidR="0245B391">
        <w:rPr>
          <w:rFonts w:ascii="Garamond" w:hAnsi="Garamond" w:eastAsia="Garamond" w:cs="Garamond"/>
          <w:color w:val="000000" w:themeColor="text1" w:themeTint="FF" w:themeShade="FF"/>
          <w:sz w:val="22"/>
          <w:szCs w:val="22"/>
        </w:rPr>
        <w:t>d</w:t>
      </w:r>
      <w:r w:rsidRPr="445BAE5A" w:rsidR="0245B391">
        <w:rPr>
          <w:rFonts w:ascii="Garamond" w:hAnsi="Garamond" w:eastAsia="Garamond" w:cs="Garamond"/>
          <w:color w:val="000000" w:themeColor="text1" w:themeTint="FF" w:themeShade="FF"/>
          <w:sz w:val="22"/>
          <w:szCs w:val="22"/>
        </w:rPr>
        <w:t>u</w:t>
      </w:r>
    </w:p>
    <w:p w:rsidRPr="00724A6F" w:rsidR="00476B26" w:rsidP="061F735E" w:rsidRDefault="00476B26" w14:paraId="5D8B0429" w14:textId="77777777">
      <w:pPr>
        <w:rPr>
          <w:rFonts w:ascii="Garamond" w:hAnsi="Garamond"/>
          <w:sz w:val="22"/>
          <w:szCs w:val="22"/>
        </w:rPr>
      </w:pPr>
    </w:p>
    <w:p w:rsidRPr="00724A6F" w:rsidR="00CD0433" w:rsidP="061F735E" w:rsidRDefault="00CD0433" w14:paraId="2A539E14" w14:textId="77777777" w14:noSpellErr="1">
      <w:pPr>
        <w:pBdr>
          <w:bottom w:val="single" w:color="auto" w:sz="4" w:space="1"/>
        </w:pBdr>
        <w:rPr>
          <w:rFonts w:ascii="Garamond" w:hAnsi="Garamond"/>
          <w:b w:val="1"/>
          <w:bCs w:val="1"/>
          <w:sz w:val="22"/>
          <w:szCs w:val="22"/>
        </w:rPr>
      </w:pPr>
      <w:r w:rsidRPr="061F735E" w:rsidR="00CD0433">
        <w:rPr>
          <w:rFonts w:ascii="Garamond" w:hAnsi="Garamond"/>
          <w:b w:val="1"/>
          <w:bCs w:val="1"/>
          <w:sz w:val="22"/>
          <w:szCs w:val="22"/>
        </w:rPr>
        <w:t>Project Overview</w:t>
      </w:r>
    </w:p>
    <w:p w:rsidRPr="00724A6F" w:rsidR="00E1144B" w:rsidP="061F735E" w:rsidRDefault="008B3821" w14:paraId="013DC3C5" w14:textId="7757E42D">
      <w:pPr>
        <w:rPr>
          <w:rFonts w:ascii="Garamond" w:hAnsi="Garamond"/>
          <w:b w:val="1"/>
          <w:bCs w:val="1"/>
          <w:sz w:val="22"/>
          <w:szCs w:val="22"/>
        </w:rPr>
      </w:pPr>
      <w:r w:rsidRPr="061F735E" w:rsidR="008B3821">
        <w:rPr>
          <w:rFonts w:ascii="Garamond" w:hAnsi="Garamond"/>
          <w:b w:val="1"/>
          <w:bCs w:val="1"/>
          <w:i w:val="1"/>
          <w:iCs w:val="1"/>
          <w:sz w:val="22"/>
          <w:szCs w:val="22"/>
        </w:rPr>
        <w:t>Project Synopsis:</w:t>
      </w:r>
      <w:r w:rsidRPr="061F735E" w:rsidR="00244E4A">
        <w:rPr>
          <w:rFonts w:ascii="Garamond" w:hAnsi="Garamond"/>
          <w:b w:val="1"/>
          <w:bCs w:val="1"/>
          <w:sz w:val="22"/>
          <w:szCs w:val="22"/>
        </w:rPr>
        <w:t xml:space="preserve"> </w:t>
      </w:r>
    </w:p>
    <w:p w:rsidRPr="00724A6F" w:rsidR="008B3821" w:rsidP="061F735E" w:rsidRDefault="1109EFF4" w14:paraId="10DB0BE7" w14:textId="6DA62F9B">
      <w:pPr>
        <w:rPr>
          <w:rFonts w:ascii="Garamond" w:hAnsi="Garamond" w:eastAsia="Garamond" w:cs="Garamond"/>
          <w:sz w:val="22"/>
          <w:szCs w:val="22"/>
        </w:rPr>
      </w:pPr>
      <w:r w:rsidRPr="445BAE5A" w:rsidR="1109EFF4">
        <w:rPr>
          <w:rFonts w:ascii="Garamond" w:hAnsi="Garamond" w:eastAsia="Garamond" w:cs="Garamond"/>
          <w:sz w:val="22"/>
          <w:szCs w:val="22"/>
        </w:rPr>
        <w:t xml:space="preserve">Recent extreme drought events </w:t>
      </w:r>
      <w:r w:rsidRPr="445BAE5A" w:rsidR="59BC7D18">
        <w:rPr>
          <w:rFonts w:ascii="Garamond" w:hAnsi="Garamond" w:eastAsia="Garamond" w:cs="Garamond"/>
          <w:sz w:val="22"/>
          <w:szCs w:val="22"/>
        </w:rPr>
        <w:t>devastated</w:t>
      </w:r>
      <w:r w:rsidRPr="445BAE5A" w:rsidR="1109EFF4">
        <w:rPr>
          <w:rFonts w:ascii="Garamond" w:hAnsi="Garamond" w:eastAsia="Garamond" w:cs="Garamond"/>
          <w:sz w:val="22"/>
          <w:szCs w:val="22"/>
        </w:rPr>
        <w:t xml:space="preserve"> the Missouri River Basin</w:t>
      </w:r>
      <w:r w:rsidRPr="445BAE5A" w:rsidR="78AC63CA">
        <w:rPr>
          <w:rFonts w:ascii="Garamond" w:hAnsi="Garamond" w:eastAsia="Garamond" w:cs="Garamond"/>
          <w:sz w:val="22"/>
          <w:szCs w:val="22"/>
        </w:rPr>
        <w:t>,</w:t>
      </w:r>
      <w:r w:rsidRPr="445BAE5A" w:rsidR="1109EFF4">
        <w:rPr>
          <w:rFonts w:ascii="Garamond" w:hAnsi="Garamond" w:eastAsia="Garamond" w:cs="Garamond"/>
          <w:sz w:val="22"/>
          <w:szCs w:val="22"/>
        </w:rPr>
        <w:t xml:space="preserve"> </w:t>
      </w:r>
      <w:r w:rsidRPr="445BAE5A" w:rsidR="11080211">
        <w:rPr>
          <w:rFonts w:ascii="Garamond" w:hAnsi="Garamond" w:eastAsia="Garamond" w:cs="Garamond"/>
          <w:sz w:val="22"/>
          <w:szCs w:val="22"/>
        </w:rPr>
        <w:t>resulting in</w:t>
      </w:r>
      <w:r w:rsidRPr="445BAE5A" w:rsidR="1109EFF4">
        <w:rPr>
          <w:rFonts w:ascii="Garamond" w:hAnsi="Garamond" w:eastAsia="Garamond" w:cs="Garamond"/>
          <w:sz w:val="22"/>
          <w:szCs w:val="22"/>
        </w:rPr>
        <w:t xml:space="preserve"> </w:t>
      </w:r>
      <w:r w:rsidRPr="445BAE5A" w:rsidR="332C8B6F">
        <w:rPr>
          <w:rFonts w:ascii="Garamond" w:hAnsi="Garamond" w:eastAsia="Garamond" w:cs="Garamond"/>
          <w:sz w:val="22"/>
          <w:szCs w:val="22"/>
        </w:rPr>
        <w:t>record</w:t>
      </w:r>
      <w:r w:rsidRPr="445BAE5A" w:rsidR="008F0438">
        <w:rPr>
          <w:rFonts w:ascii="Garamond" w:hAnsi="Garamond" w:eastAsia="Garamond" w:cs="Garamond"/>
          <w:sz w:val="22"/>
          <w:szCs w:val="22"/>
        </w:rPr>
        <w:t>-</w:t>
      </w:r>
      <w:r w:rsidRPr="445BAE5A" w:rsidR="332C8B6F">
        <w:rPr>
          <w:rFonts w:ascii="Garamond" w:hAnsi="Garamond" w:eastAsia="Garamond" w:cs="Garamond"/>
          <w:sz w:val="22"/>
          <w:szCs w:val="22"/>
        </w:rPr>
        <w:t xml:space="preserve">setting wildfires and </w:t>
      </w:r>
      <w:r w:rsidRPr="445BAE5A" w:rsidR="1109EFF4">
        <w:rPr>
          <w:rFonts w:ascii="Garamond" w:hAnsi="Garamond" w:eastAsia="Garamond" w:cs="Garamond"/>
          <w:sz w:val="22"/>
          <w:szCs w:val="22"/>
        </w:rPr>
        <w:t>agricultural production</w:t>
      </w:r>
      <w:r w:rsidRPr="445BAE5A" w:rsidR="64957B2E">
        <w:rPr>
          <w:rFonts w:ascii="Garamond" w:hAnsi="Garamond" w:eastAsia="Garamond" w:cs="Garamond"/>
          <w:sz w:val="22"/>
          <w:szCs w:val="22"/>
        </w:rPr>
        <w:t xml:space="preserve"> losses</w:t>
      </w:r>
      <w:r w:rsidRPr="445BAE5A" w:rsidR="1109EFF4">
        <w:rPr>
          <w:rFonts w:ascii="Garamond" w:hAnsi="Garamond" w:eastAsia="Garamond" w:cs="Garamond"/>
          <w:sz w:val="22"/>
          <w:szCs w:val="22"/>
        </w:rPr>
        <w:t xml:space="preserve"> exceeding $2.6 billion</w:t>
      </w:r>
      <w:r w:rsidRPr="445BAE5A" w:rsidR="28F1284E">
        <w:rPr>
          <w:rFonts w:ascii="Garamond" w:hAnsi="Garamond" w:eastAsia="Garamond" w:cs="Garamond"/>
          <w:sz w:val="22"/>
          <w:szCs w:val="22"/>
        </w:rPr>
        <w:t>.</w:t>
      </w:r>
      <w:r w:rsidRPr="445BAE5A" w:rsidR="1109EFF4">
        <w:rPr>
          <w:rFonts w:ascii="Garamond" w:hAnsi="Garamond" w:eastAsia="Garamond" w:cs="Garamond"/>
          <w:sz w:val="22"/>
          <w:szCs w:val="22"/>
        </w:rPr>
        <w:t xml:space="preserve"> </w:t>
      </w:r>
      <w:r w:rsidRPr="445BAE5A" w:rsidR="20C19C34">
        <w:rPr>
          <w:rFonts w:ascii="Garamond" w:hAnsi="Garamond" w:eastAsia="Garamond" w:cs="Garamond"/>
          <w:sz w:val="22"/>
          <w:szCs w:val="22"/>
        </w:rPr>
        <w:t>Building on a previous term, t</w:t>
      </w:r>
      <w:r w:rsidRPr="445BAE5A" w:rsidR="2F90E580">
        <w:rPr>
          <w:rFonts w:ascii="Garamond" w:hAnsi="Garamond" w:eastAsia="Garamond" w:cs="Garamond"/>
          <w:sz w:val="22"/>
          <w:szCs w:val="22"/>
        </w:rPr>
        <w:t>his</w:t>
      </w:r>
      <w:r w:rsidRPr="445BAE5A" w:rsidR="2F90E580">
        <w:rPr>
          <w:rFonts w:ascii="Garamond" w:hAnsi="Garamond" w:eastAsia="Garamond" w:cs="Garamond"/>
          <w:sz w:val="22"/>
          <w:szCs w:val="22"/>
        </w:rPr>
        <w:t xml:space="preserve"> project </w:t>
      </w:r>
      <w:r w:rsidRPr="445BAE5A" w:rsidR="008F0438">
        <w:rPr>
          <w:rFonts w:ascii="Garamond" w:hAnsi="Garamond" w:eastAsia="Garamond" w:cs="Garamond"/>
          <w:sz w:val="22"/>
          <w:szCs w:val="22"/>
        </w:rPr>
        <w:t xml:space="preserve">further </w:t>
      </w:r>
      <w:r w:rsidRPr="445BAE5A" w:rsidR="2C449B19">
        <w:rPr>
          <w:rFonts w:ascii="Garamond" w:hAnsi="Garamond" w:eastAsia="Garamond" w:cs="Garamond"/>
          <w:sz w:val="22"/>
          <w:szCs w:val="22"/>
        </w:rPr>
        <w:t>developed the</w:t>
      </w:r>
      <w:r w:rsidRPr="445BAE5A" w:rsidR="2F90E580">
        <w:rPr>
          <w:rFonts w:ascii="Garamond" w:hAnsi="Garamond" w:eastAsia="Garamond" w:cs="Garamond"/>
          <w:sz w:val="22"/>
          <w:szCs w:val="22"/>
        </w:rPr>
        <w:t xml:space="preserve"> framework for </w:t>
      </w:r>
      <w:r w:rsidRPr="445BAE5A" w:rsidR="41AF4562">
        <w:rPr>
          <w:rFonts w:ascii="Garamond" w:hAnsi="Garamond" w:eastAsia="Garamond" w:cs="Garamond"/>
          <w:sz w:val="22"/>
          <w:szCs w:val="22"/>
        </w:rPr>
        <w:t>a monthly</w:t>
      </w:r>
      <w:r w:rsidRPr="445BAE5A" w:rsidR="2F90E580">
        <w:rPr>
          <w:rFonts w:ascii="Garamond" w:hAnsi="Garamond" w:eastAsia="Garamond" w:cs="Garamond"/>
          <w:sz w:val="22"/>
          <w:szCs w:val="22"/>
        </w:rPr>
        <w:t xml:space="preserve"> Composite Moisture Index (CMI) to enhance forecasting </w:t>
      </w:r>
      <w:r w:rsidRPr="445BAE5A" w:rsidR="0B747EBD">
        <w:rPr>
          <w:rFonts w:ascii="Garamond" w:hAnsi="Garamond" w:eastAsia="Garamond" w:cs="Garamond"/>
          <w:sz w:val="22"/>
          <w:szCs w:val="22"/>
        </w:rPr>
        <w:t xml:space="preserve">of </w:t>
      </w:r>
      <w:r w:rsidRPr="445BAE5A" w:rsidR="2F90E580">
        <w:rPr>
          <w:rFonts w:ascii="Garamond" w:hAnsi="Garamond" w:eastAsia="Garamond" w:cs="Garamond"/>
          <w:sz w:val="22"/>
          <w:szCs w:val="22"/>
        </w:rPr>
        <w:t>summer drought</w:t>
      </w:r>
      <w:r w:rsidRPr="445BAE5A" w:rsidR="5E23AF0B">
        <w:rPr>
          <w:rFonts w:ascii="Garamond" w:hAnsi="Garamond" w:eastAsia="Garamond" w:cs="Garamond"/>
          <w:sz w:val="22"/>
          <w:szCs w:val="22"/>
        </w:rPr>
        <w:t xml:space="preserve"> and</w:t>
      </w:r>
      <w:r w:rsidRPr="445BAE5A" w:rsidR="7F76115B">
        <w:rPr>
          <w:rFonts w:ascii="Garamond" w:hAnsi="Garamond" w:eastAsia="Garamond" w:cs="Garamond"/>
          <w:sz w:val="22"/>
          <w:szCs w:val="22"/>
        </w:rPr>
        <w:t xml:space="preserve"> </w:t>
      </w:r>
      <w:r w:rsidRPr="445BAE5A" w:rsidR="2F90E580">
        <w:rPr>
          <w:rFonts w:ascii="Garamond" w:hAnsi="Garamond" w:eastAsia="Garamond" w:cs="Garamond"/>
          <w:sz w:val="22"/>
          <w:szCs w:val="22"/>
        </w:rPr>
        <w:t>flood conditions for the Montana Climate Office and the NOAA National Weather Service (NWS) Missouri Basin River Forecast Center</w:t>
      </w:r>
      <w:r w:rsidRPr="445BAE5A" w:rsidR="00FD1B77">
        <w:rPr>
          <w:rFonts w:ascii="Garamond" w:hAnsi="Garamond" w:eastAsia="Garamond" w:cs="Garamond"/>
          <w:sz w:val="22"/>
          <w:szCs w:val="22"/>
        </w:rPr>
        <w:t xml:space="preserve"> (MBRFC)</w:t>
      </w:r>
      <w:r w:rsidRPr="445BAE5A" w:rsidR="2F90E580">
        <w:rPr>
          <w:rFonts w:ascii="Garamond" w:hAnsi="Garamond" w:eastAsia="Garamond" w:cs="Garamond"/>
          <w:sz w:val="22"/>
          <w:szCs w:val="22"/>
        </w:rPr>
        <w:t xml:space="preserve">. </w:t>
      </w:r>
      <w:r w:rsidRPr="445BAE5A" w:rsidR="421E311C">
        <w:rPr>
          <w:rFonts w:ascii="Garamond" w:hAnsi="Garamond" w:eastAsia="Garamond" w:cs="Garamond"/>
          <w:sz w:val="22"/>
          <w:szCs w:val="22"/>
        </w:rPr>
        <w:t xml:space="preserve">The improved CMI will </w:t>
      </w:r>
      <w:r w:rsidRPr="445BAE5A" w:rsidR="341BE1E4">
        <w:rPr>
          <w:rFonts w:ascii="Garamond" w:hAnsi="Garamond" w:eastAsia="Garamond" w:cs="Garamond"/>
          <w:sz w:val="22"/>
          <w:szCs w:val="22"/>
        </w:rPr>
        <w:t>inform</w:t>
      </w:r>
      <w:r w:rsidRPr="445BAE5A" w:rsidR="5166A517">
        <w:rPr>
          <w:rFonts w:ascii="Garamond" w:hAnsi="Garamond" w:eastAsia="Garamond" w:cs="Garamond"/>
          <w:sz w:val="22"/>
          <w:szCs w:val="22"/>
        </w:rPr>
        <w:t xml:space="preserve"> </w:t>
      </w:r>
      <w:r w:rsidRPr="445BAE5A" w:rsidR="421E311C">
        <w:rPr>
          <w:rFonts w:ascii="Garamond" w:hAnsi="Garamond" w:eastAsia="Garamond" w:cs="Garamond"/>
          <w:sz w:val="22"/>
          <w:szCs w:val="22"/>
        </w:rPr>
        <w:t>decision-</w:t>
      </w:r>
      <w:r w:rsidRPr="445BAE5A" w:rsidR="55642ADC">
        <w:rPr>
          <w:rFonts w:ascii="Garamond" w:hAnsi="Garamond" w:eastAsia="Garamond" w:cs="Garamond"/>
          <w:sz w:val="22"/>
          <w:szCs w:val="22"/>
        </w:rPr>
        <w:t>makers</w:t>
      </w:r>
      <w:r w:rsidRPr="445BAE5A" w:rsidR="421E311C">
        <w:rPr>
          <w:rFonts w:ascii="Garamond" w:hAnsi="Garamond" w:eastAsia="Garamond" w:cs="Garamond"/>
          <w:sz w:val="22"/>
          <w:szCs w:val="22"/>
        </w:rPr>
        <w:t xml:space="preserve"> in the Missouri River Basin </w:t>
      </w:r>
      <w:r w:rsidRPr="445BAE5A" w:rsidR="1158DDB0">
        <w:rPr>
          <w:rFonts w:ascii="Garamond" w:hAnsi="Garamond" w:eastAsia="Garamond" w:cs="Garamond"/>
          <w:sz w:val="22"/>
          <w:szCs w:val="22"/>
        </w:rPr>
        <w:t xml:space="preserve">to </w:t>
      </w:r>
      <w:r w:rsidRPr="445BAE5A" w:rsidR="74FE6EFB">
        <w:rPr>
          <w:rFonts w:ascii="Garamond" w:hAnsi="Garamond" w:eastAsia="Garamond" w:cs="Garamond"/>
          <w:sz w:val="22"/>
          <w:szCs w:val="22"/>
        </w:rPr>
        <w:t xml:space="preserve">better </w:t>
      </w:r>
      <w:r w:rsidRPr="445BAE5A" w:rsidR="47018B24">
        <w:rPr>
          <w:rFonts w:ascii="Garamond" w:hAnsi="Garamond" w:eastAsia="Garamond" w:cs="Garamond"/>
          <w:sz w:val="22"/>
          <w:szCs w:val="22"/>
        </w:rPr>
        <w:t xml:space="preserve">prepare for </w:t>
      </w:r>
      <w:r w:rsidRPr="445BAE5A" w:rsidR="5D3E16D7">
        <w:rPr>
          <w:rFonts w:ascii="Garamond" w:hAnsi="Garamond" w:eastAsia="Garamond" w:cs="Garamond"/>
          <w:sz w:val="22"/>
          <w:szCs w:val="22"/>
        </w:rPr>
        <w:t xml:space="preserve">increasingly </w:t>
      </w:r>
      <w:r w:rsidRPr="445BAE5A" w:rsidR="6A20FCD8">
        <w:rPr>
          <w:rFonts w:ascii="Garamond" w:hAnsi="Garamond" w:eastAsia="Garamond" w:cs="Garamond"/>
          <w:sz w:val="22"/>
          <w:szCs w:val="22"/>
        </w:rPr>
        <w:t>frequent</w:t>
      </w:r>
      <w:r w:rsidRPr="445BAE5A" w:rsidR="5D3E16D7">
        <w:rPr>
          <w:rFonts w:ascii="Garamond" w:hAnsi="Garamond" w:eastAsia="Garamond" w:cs="Garamond"/>
          <w:sz w:val="22"/>
          <w:szCs w:val="22"/>
        </w:rPr>
        <w:t xml:space="preserve"> </w:t>
      </w:r>
      <w:r w:rsidRPr="445BAE5A" w:rsidR="47018B24">
        <w:rPr>
          <w:rFonts w:ascii="Garamond" w:hAnsi="Garamond" w:eastAsia="Garamond" w:cs="Garamond"/>
          <w:sz w:val="22"/>
          <w:szCs w:val="22"/>
        </w:rPr>
        <w:t xml:space="preserve">drought </w:t>
      </w:r>
      <w:r w:rsidRPr="445BAE5A" w:rsidR="25CF6279">
        <w:rPr>
          <w:rFonts w:ascii="Garamond" w:hAnsi="Garamond" w:eastAsia="Garamond" w:cs="Garamond"/>
          <w:sz w:val="22"/>
          <w:szCs w:val="22"/>
        </w:rPr>
        <w:t>and</w:t>
      </w:r>
      <w:r w:rsidRPr="445BAE5A" w:rsidR="47018B24">
        <w:rPr>
          <w:rFonts w:ascii="Garamond" w:hAnsi="Garamond" w:eastAsia="Garamond" w:cs="Garamond"/>
          <w:sz w:val="22"/>
          <w:szCs w:val="22"/>
        </w:rPr>
        <w:t xml:space="preserve"> flood events</w:t>
      </w:r>
      <w:r w:rsidRPr="445BAE5A" w:rsidR="57F59DF0">
        <w:rPr>
          <w:rFonts w:ascii="Garamond" w:hAnsi="Garamond" w:eastAsia="Garamond" w:cs="Garamond"/>
          <w:sz w:val="22"/>
          <w:szCs w:val="22"/>
        </w:rPr>
        <w:t xml:space="preserve"> in a changing climate</w:t>
      </w:r>
      <w:r w:rsidRPr="445BAE5A" w:rsidR="67501F0D">
        <w:rPr>
          <w:rFonts w:ascii="Garamond" w:hAnsi="Garamond" w:eastAsia="Garamond" w:cs="Garamond"/>
          <w:sz w:val="22"/>
          <w:szCs w:val="22"/>
        </w:rPr>
        <w:t>.</w:t>
      </w:r>
    </w:p>
    <w:p w:rsidRPr="00724A6F" w:rsidR="008B3821" w:rsidP="061F735E" w:rsidRDefault="008B3821" w14:paraId="1E7BF85A" w14:textId="5932586C">
      <w:pPr>
        <w:pStyle w:val="Normal"/>
        <w:rPr>
          <w:rFonts w:ascii="Times New Roman" w:hAnsi="Times New Roman" w:eastAsia="Times New Roman" w:cs="Times New Roman"/>
          <w:sz w:val="22"/>
          <w:szCs w:val="22"/>
        </w:rPr>
      </w:pPr>
    </w:p>
    <w:p w:rsidRPr="00724A6F" w:rsidR="00476B26" w:rsidP="061F735E" w:rsidRDefault="34B7664B" w14:paraId="250F10DE" w14:textId="4D0B5EC1" w14:noSpellErr="1">
      <w:pPr>
        <w:rPr>
          <w:rFonts w:ascii="Garamond" w:hAnsi="Garamond" w:cs="Arial"/>
          <w:sz w:val="22"/>
          <w:szCs w:val="22"/>
        </w:rPr>
      </w:pPr>
      <w:r w:rsidRPr="445BAE5A" w:rsidR="34B7664B">
        <w:rPr>
          <w:rFonts w:ascii="Garamond" w:hAnsi="Garamond" w:cs="Arial"/>
          <w:b w:val="1"/>
          <w:bCs w:val="1"/>
          <w:i w:val="1"/>
          <w:iCs w:val="1"/>
          <w:sz w:val="22"/>
          <w:szCs w:val="22"/>
        </w:rPr>
        <w:t>Abstract:</w:t>
      </w:r>
    </w:p>
    <w:p w:rsidR="55E53B00" w:rsidP="445BAE5A" w:rsidRDefault="55E53B00" w14:paraId="116F9540" w14:textId="59A3946C">
      <w:pPr>
        <w:spacing w:after="160" w:line="259" w:lineRule="auto"/>
        <w:rPr>
          <w:rFonts w:ascii="Times New Roman" w:hAnsi="Times New Roman" w:eastAsia="Times New Roman" w:cs="Times New Roman"/>
          <w:noProof w:val="0"/>
          <w:sz w:val="24"/>
          <w:szCs w:val="24"/>
          <w:lang w:val="en-US"/>
        </w:rPr>
      </w:pPr>
      <w:r w:rsidRPr="445BAE5A" w:rsidR="55E53B00">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The Missouri River Basin is a major global breadbasket, containing large amounts of agricultural land. Recent devastating weather events have motivated regional organizations to dedicate efforts to drought and flood monitoring and early warning systems. The DEVELOP team partnered with the following organizations: Montana Climate Office, NOAA National Weather Service (NWS) Missouri Basin River Forecast Center, NOAA Regional Climate Services of the Central Region, NOAA Physical Sciences Laboratory, and the US Army Corps of Engineers' Missouri River Basin Water Management Division. The team collaborated with the partners in their efforts to monitor flood and drought by enhancing a composite moisture index (CMI) for the Missouri River Basin. The CMI leverages NASA Earth observations to derive snow cover data from the Terra Moderate Resolution Imaging Spectroradiometer (MODIS) mission and snow water equivalent and snow depth datasets from the NOAA NWS National Operational Hydrologic Remote Sensing Center’s Snow Data Assimilation System (SNODAS). Building upon this framework, the team added groundwater storage data from the Gravity Recovery and Climate Experiment (GRACE) and GRACE Follow-On missions, soil moisture data from Soil Moisture Active Passive (SMAP), and United States Geological Survey </w:t>
      </w:r>
      <w:r w:rsidRPr="445BAE5A" w:rsidR="55E53B00">
        <w:rPr>
          <w:rFonts w:ascii="Garamond" w:hAnsi="Garamond" w:eastAsia="Garamond" w:cs="Garamond"/>
          <w:b w:val="0"/>
          <w:bCs w:val="0"/>
          <w:i w:val="1"/>
          <w:iCs w:val="1"/>
          <w:caps w:val="0"/>
          <w:smallCaps w:val="0"/>
          <w:noProof w:val="0"/>
          <w:color w:val="000000" w:themeColor="text1" w:themeTint="FF" w:themeShade="FF"/>
          <w:sz w:val="22"/>
          <w:szCs w:val="22"/>
          <w:lang w:val="en-US"/>
        </w:rPr>
        <w:t>in situ</w:t>
      </w:r>
      <w:r w:rsidRPr="445BAE5A" w:rsidR="55E53B00">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streamflow data to the CMI. To test the tool’s validity, the team compared the CMI results to historically extreme dry and extreme wet years, March 2017 and March 2019, respectively. The CMI accurately reflects both 2017 and 2019 climate conditions in the Missouri River Basin. The refined CMI enhances the understanding of antecedent soil moisture conditions and improves flood and drought forecasting in the Missouri River Basin before the growing season.</w:t>
      </w:r>
    </w:p>
    <w:p w:rsidRPr="00724A6F" w:rsidR="00E1144B" w:rsidP="061F735E" w:rsidRDefault="00E1144B" w14:paraId="4BD1F8DE" w14:textId="77777777">
      <w:pPr>
        <w:rPr>
          <w:rFonts w:ascii="Garamond" w:hAnsi="Garamond" w:cs="Arial"/>
          <w:sz w:val="22"/>
          <w:szCs w:val="22"/>
        </w:rPr>
      </w:pPr>
    </w:p>
    <w:p w:rsidRPr="00724A6F" w:rsidR="00CB6407" w:rsidP="061F735E" w:rsidRDefault="00476B26" w14:paraId="3C76A5F2" w14:textId="1F2B250E">
      <w:pPr>
        <w:rPr>
          <w:rFonts w:ascii="Garamond" w:hAnsi="Garamond" w:cs="Arial"/>
          <w:sz w:val="22"/>
          <w:szCs w:val="22"/>
        </w:rPr>
      </w:pPr>
      <w:r w:rsidRPr="061F735E" w:rsidR="00476B26">
        <w:rPr>
          <w:rFonts w:ascii="Garamond" w:hAnsi="Garamond" w:cs="Arial"/>
          <w:b w:val="1"/>
          <w:bCs w:val="1"/>
          <w:i w:val="1"/>
          <w:iCs w:val="1"/>
          <w:sz w:val="22"/>
          <w:szCs w:val="22"/>
        </w:rPr>
        <w:t>Key</w:t>
      </w:r>
      <w:r w:rsidRPr="061F735E" w:rsidR="003C14D7">
        <w:rPr>
          <w:rFonts w:ascii="Garamond" w:hAnsi="Garamond" w:cs="Arial"/>
          <w:b w:val="1"/>
          <w:bCs w:val="1"/>
          <w:i w:val="1"/>
          <w:iCs w:val="1"/>
          <w:sz w:val="22"/>
          <w:szCs w:val="22"/>
        </w:rPr>
        <w:t xml:space="preserve"> Terms</w:t>
      </w:r>
      <w:r w:rsidRPr="061F735E" w:rsidR="00476B26">
        <w:rPr>
          <w:rFonts w:ascii="Garamond" w:hAnsi="Garamond" w:cs="Arial"/>
          <w:b w:val="1"/>
          <w:bCs w:val="1"/>
          <w:i w:val="1"/>
          <w:iCs w:val="1"/>
          <w:sz w:val="22"/>
          <w:szCs w:val="22"/>
        </w:rPr>
        <w:t>:</w:t>
      </w:r>
      <w:r w:rsidRPr="061F735E" w:rsidR="4AAB1ABA">
        <w:rPr>
          <w:rFonts w:ascii="Garamond" w:hAnsi="Garamond" w:cs="Arial"/>
          <w:b w:val="1"/>
          <w:bCs w:val="1"/>
          <w:i w:val="1"/>
          <w:iCs w:val="1"/>
          <w:sz w:val="22"/>
          <w:szCs w:val="22"/>
        </w:rPr>
        <w:t xml:space="preserve"> </w:t>
      </w:r>
      <w:r w:rsidRPr="061F735E" w:rsidR="4AAB1ABA">
        <w:rPr>
          <w:rFonts w:ascii="Garamond" w:hAnsi="Garamond" w:cs="Arial"/>
          <w:sz w:val="22"/>
          <w:szCs w:val="22"/>
        </w:rPr>
        <w:t xml:space="preserve">composite moisture index, flood, drought, </w:t>
      </w:r>
      <w:r w:rsidRPr="061F735E" w:rsidR="52E12DD1">
        <w:rPr>
          <w:rFonts w:ascii="Garamond" w:hAnsi="Garamond" w:cs="Arial"/>
          <w:sz w:val="22"/>
          <w:szCs w:val="22"/>
        </w:rPr>
        <w:t xml:space="preserve">MODIS, </w:t>
      </w:r>
      <w:r w:rsidRPr="061F735E" w:rsidR="43F1946E">
        <w:rPr>
          <w:rFonts w:ascii="Garamond" w:hAnsi="Garamond" w:cs="Arial"/>
          <w:sz w:val="22"/>
          <w:szCs w:val="22"/>
        </w:rPr>
        <w:t xml:space="preserve">NDSI, </w:t>
      </w:r>
      <w:r w:rsidRPr="061F735E" w:rsidR="52E12DD1">
        <w:rPr>
          <w:rFonts w:ascii="Garamond" w:hAnsi="Garamond" w:cs="Arial"/>
          <w:sz w:val="22"/>
          <w:szCs w:val="22"/>
        </w:rPr>
        <w:t>SNODAS</w:t>
      </w:r>
      <w:r w:rsidRPr="061F735E" w:rsidR="7A641A46">
        <w:rPr>
          <w:rFonts w:ascii="Garamond" w:hAnsi="Garamond" w:cs="Arial"/>
          <w:sz w:val="22"/>
          <w:szCs w:val="22"/>
        </w:rPr>
        <w:t xml:space="preserve">, </w:t>
      </w:r>
      <w:r w:rsidRPr="061F735E" w:rsidR="16FB0C61">
        <w:rPr>
          <w:rFonts w:ascii="Garamond" w:hAnsi="Garamond" w:cs="Arial"/>
          <w:sz w:val="22"/>
          <w:szCs w:val="22"/>
        </w:rPr>
        <w:t>SWE</w:t>
      </w:r>
      <w:r w:rsidRPr="061F735E" w:rsidR="00FF1A9A">
        <w:rPr>
          <w:rFonts w:ascii="Garamond" w:hAnsi="Garamond" w:cs="Arial"/>
          <w:sz w:val="22"/>
          <w:szCs w:val="22"/>
        </w:rPr>
        <w:t>, GRACE</w:t>
      </w:r>
    </w:p>
    <w:p w:rsidRPr="00724A6F" w:rsidR="00CB6407" w:rsidP="061F735E" w:rsidRDefault="00CB6407" w14:paraId="55C3C2BC" w14:textId="10329D19">
      <w:pPr>
        <w:ind w:left="720" w:hanging="720"/>
        <w:rPr>
          <w:rFonts w:ascii="Garamond" w:hAnsi="Garamond"/>
          <w:sz w:val="22"/>
          <w:szCs w:val="22"/>
        </w:rPr>
      </w:pPr>
      <w:r w:rsidRPr="061F735E" w:rsidR="00CB6407">
        <w:rPr>
          <w:rFonts w:ascii="Garamond" w:hAnsi="Garamond"/>
          <w:b w:val="1"/>
          <w:bCs w:val="1"/>
          <w:i w:val="1"/>
          <w:iCs w:val="1"/>
          <w:sz w:val="22"/>
          <w:szCs w:val="22"/>
        </w:rPr>
        <w:t>National Application Area Addressed:</w:t>
      </w:r>
      <w:r w:rsidRPr="061F735E" w:rsidR="00CB6407">
        <w:rPr>
          <w:rFonts w:ascii="Garamond" w:hAnsi="Garamond"/>
          <w:sz w:val="22"/>
          <w:szCs w:val="22"/>
        </w:rPr>
        <w:t xml:space="preserve"> </w:t>
      </w:r>
      <w:r w:rsidRPr="061F735E" w:rsidR="2E834676">
        <w:rPr>
          <w:rFonts w:ascii="Garamond" w:hAnsi="Garamond"/>
          <w:sz w:val="22"/>
          <w:szCs w:val="22"/>
        </w:rPr>
        <w:t xml:space="preserve">Water Resources </w:t>
      </w:r>
    </w:p>
    <w:p w:rsidRPr="00724A6F" w:rsidR="00CB6407" w:rsidP="061F735E" w:rsidRDefault="00CB6407" w14:paraId="5DCBFFA9" w14:textId="7D8046F7">
      <w:pPr>
        <w:ind w:left="720" w:hanging="720"/>
        <w:rPr>
          <w:rFonts w:ascii="Garamond" w:hAnsi="Garamond" w:eastAsia="Garamond" w:cs="Garamond"/>
          <w:color w:val="1D1C1D"/>
          <w:sz w:val="22"/>
          <w:szCs w:val="22"/>
        </w:rPr>
      </w:pPr>
      <w:r w:rsidRPr="1715BCAB" w:rsidR="00CB6407">
        <w:rPr>
          <w:rFonts w:ascii="Garamond" w:hAnsi="Garamond"/>
          <w:b w:val="1"/>
          <w:bCs w:val="1"/>
          <w:i w:val="1"/>
          <w:iCs w:val="1"/>
          <w:sz w:val="22"/>
          <w:szCs w:val="22"/>
        </w:rPr>
        <w:t>Study Location:</w:t>
      </w:r>
      <w:r w:rsidRPr="1715BCAB" w:rsidR="00CB6407">
        <w:rPr>
          <w:rFonts w:ascii="Garamond" w:hAnsi="Garamond"/>
          <w:sz w:val="22"/>
          <w:szCs w:val="22"/>
        </w:rPr>
        <w:t xml:space="preserve"> </w:t>
      </w:r>
      <w:r w:rsidRPr="1715BCAB" w:rsidR="7D891F60">
        <w:rPr>
          <w:rFonts w:ascii="Garamond" w:hAnsi="Garamond"/>
          <w:sz w:val="22"/>
          <w:szCs w:val="22"/>
        </w:rPr>
        <w:t>Missouri River Basin</w:t>
      </w:r>
      <w:r w:rsidRPr="1715BCAB" w:rsidR="7BEEC5AD">
        <w:rPr>
          <w:rFonts w:ascii="Garamond" w:hAnsi="Garamond"/>
          <w:sz w:val="22"/>
          <w:szCs w:val="22"/>
        </w:rPr>
        <w:t xml:space="preserve">—MT, </w:t>
      </w:r>
      <w:r w:rsidRPr="1715BCAB" w:rsidR="4031A39A">
        <w:rPr>
          <w:rFonts w:ascii="Garamond" w:hAnsi="Garamond" w:eastAsia="Garamond" w:cs="Garamond"/>
          <w:color w:val="1D1C1D"/>
          <w:sz w:val="22"/>
          <w:szCs w:val="22"/>
        </w:rPr>
        <w:t>ND, SD, NE, WY, IA, MN</w:t>
      </w:r>
      <w:r w:rsidRPr="1715BCAB" w:rsidR="005049EB">
        <w:rPr>
          <w:rFonts w:ascii="Garamond" w:hAnsi="Garamond" w:eastAsia="Garamond" w:cs="Garamond"/>
          <w:color w:val="1D1C1D"/>
          <w:sz w:val="22"/>
          <w:szCs w:val="22"/>
        </w:rPr>
        <w:t>,</w:t>
      </w:r>
      <w:r w:rsidRPr="1715BCAB" w:rsidR="00636E83">
        <w:rPr>
          <w:rFonts w:ascii="Garamond" w:hAnsi="Garamond" w:eastAsia="Garamond" w:cs="Garamond"/>
          <w:color w:val="1D1C1D"/>
          <w:sz w:val="22"/>
          <w:szCs w:val="22"/>
        </w:rPr>
        <w:t xml:space="preserve"> KS, CO, MO</w:t>
      </w:r>
    </w:p>
    <w:p w:rsidRPr="00724A6F" w:rsidR="00CB6407" w:rsidP="061F735E" w:rsidRDefault="2A1F3A06" w14:paraId="2D20757D" w14:textId="4AF11487">
      <w:pPr>
        <w:ind w:left="720" w:hanging="720"/>
        <w:rPr>
          <w:rFonts w:ascii="Garamond" w:hAnsi="Garamond"/>
          <w:sz w:val="22"/>
          <w:szCs w:val="22"/>
        </w:rPr>
      </w:pPr>
      <w:r w:rsidRPr="061F735E" w:rsidR="2A1F3A06">
        <w:rPr>
          <w:rFonts w:ascii="Garamond" w:hAnsi="Garamond"/>
          <w:b w:val="1"/>
          <w:bCs w:val="1"/>
          <w:i w:val="1"/>
          <w:iCs w:val="1"/>
          <w:sz w:val="22"/>
          <w:szCs w:val="22"/>
        </w:rPr>
        <w:t>Study Period:</w:t>
      </w:r>
      <w:r w:rsidRPr="061F735E" w:rsidR="2A1F3A06">
        <w:rPr>
          <w:rFonts w:ascii="Garamond" w:hAnsi="Garamond"/>
          <w:b w:val="1"/>
          <w:bCs w:val="1"/>
          <w:sz w:val="22"/>
          <w:szCs w:val="22"/>
        </w:rPr>
        <w:t xml:space="preserve"> </w:t>
      </w:r>
      <w:r w:rsidRPr="061F735E" w:rsidR="04B87A4B">
        <w:rPr>
          <w:rFonts w:ascii="Garamond" w:hAnsi="Garamond"/>
          <w:sz w:val="22"/>
          <w:szCs w:val="22"/>
        </w:rPr>
        <w:t xml:space="preserve">November </w:t>
      </w:r>
      <w:r w:rsidRPr="061F735E" w:rsidR="3261604E">
        <w:rPr>
          <w:rFonts w:ascii="Garamond" w:hAnsi="Garamond"/>
          <w:sz w:val="22"/>
          <w:szCs w:val="22"/>
        </w:rPr>
        <w:t>2</w:t>
      </w:r>
      <w:r w:rsidRPr="061F735E" w:rsidR="16D9D0D0">
        <w:rPr>
          <w:rFonts w:ascii="Garamond" w:hAnsi="Garamond"/>
          <w:sz w:val="22"/>
          <w:szCs w:val="22"/>
        </w:rPr>
        <w:t>00</w:t>
      </w:r>
      <w:r w:rsidRPr="061F735E" w:rsidR="00A37667">
        <w:rPr>
          <w:rFonts w:ascii="Garamond" w:hAnsi="Garamond"/>
          <w:sz w:val="22"/>
          <w:szCs w:val="22"/>
        </w:rPr>
        <w:t>0</w:t>
      </w:r>
      <w:r w:rsidRPr="061F735E" w:rsidR="4C6B7EB9">
        <w:rPr>
          <w:rFonts w:ascii="Garamond" w:hAnsi="Garamond"/>
          <w:sz w:val="22"/>
          <w:szCs w:val="22"/>
        </w:rPr>
        <w:t xml:space="preserve"> – </w:t>
      </w:r>
      <w:r w:rsidRPr="061F735E" w:rsidR="55496A8C">
        <w:rPr>
          <w:rFonts w:ascii="Garamond" w:hAnsi="Garamond"/>
          <w:sz w:val="22"/>
          <w:szCs w:val="22"/>
        </w:rPr>
        <w:t>February</w:t>
      </w:r>
      <w:r w:rsidRPr="061F735E" w:rsidR="4C6B7EB9">
        <w:rPr>
          <w:rFonts w:ascii="Garamond" w:hAnsi="Garamond"/>
          <w:sz w:val="22"/>
          <w:szCs w:val="22"/>
        </w:rPr>
        <w:t xml:space="preserve"> </w:t>
      </w:r>
      <w:r w:rsidRPr="061F735E" w:rsidR="3261604E">
        <w:rPr>
          <w:rFonts w:ascii="Garamond" w:hAnsi="Garamond"/>
          <w:sz w:val="22"/>
          <w:szCs w:val="22"/>
        </w:rPr>
        <w:t>2021</w:t>
      </w:r>
    </w:p>
    <w:p w:rsidRPr="00724A6F" w:rsidR="4D620D74" w:rsidP="061F735E" w:rsidRDefault="4D620D74" w14:paraId="0803AF6C" w14:textId="3271A50F">
      <w:pPr>
        <w:ind w:left="720" w:hanging="720"/>
        <w:rPr>
          <w:rFonts w:ascii="Garamond" w:hAnsi="Garamond"/>
          <w:sz w:val="22"/>
          <w:szCs w:val="22"/>
        </w:rPr>
      </w:pPr>
    </w:p>
    <w:p w:rsidRPr="00724A6F" w:rsidR="00CB6407" w:rsidP="061F735E" w:rsidRDefault="00353F4B" w14:paraId="447921FF" w14:textId="42FC708E" w14:noSpellErr="1">
      <w:pPr>
        <w:rPr>
          <w:rFonts w:ascii="Garamond" w:hAnsi="Garamond"/>
          <w:sz w:val="22"/>
          <w:szCs w:val="22"/>
        </w:rPr>
      </w:pPr>
      <w:r w:rsidRPr="061F735E" w:rsidR="00353F4B">
        <w:rPr>
          <w:rFonts w:ascii="Garamond" w:hAnsi="Garamond"/>
          <w:b w:val="1"/>
          <w:bCs w:val="1"/>
          <w:i w:val="1"/>
          <w:iCs w:val="1"/>
          <w:sz w:val="22"/>
          <w:szCs w:val="22"/>
        </w:rPr>
        <w:t>Community Concern</w:t>
      </w:r>
      <w:r w:rsidRPr="061F735E" w:rsidR="005922FE">
        <w:rPr>
          <w:rFonts w:ascii="Garamond" w:hAnsi="Garamond"/>
          <w:b w:val="1"/>
          <w:bCs w:val="1"/>
          <w:i w:val="1"/>
          <w:iCs w:val="1"/>
          <w:sz w:val="22"/>
          <w:szCs w:val="22"/>
        </w:rPr>
        <w:t>s</w:t>
      </w:r>
      <w:r w:rsidRPr="061F735E" w:rsidR="00353F4B">
        <w:rPr>
          <w:rFonts w:ascii="Garamond" w:hAnsi="Garamond"/>
          <w:b w:val="1"/>
          <w:bCs w:val="1"/>
          <w:i w:val="1"/>
          <w:iCs w:val="1"/>
          <w:sz w:val="22"/>
          <w:szCs w:val="22"/>
        </w:rPr>
        <w:t>:</w:t>
      </w:r>
    </w:p>
    <w:p w:rsidRPr="00724A6F" w:rsidR="00371C0F" w:rsidP="061F735E" w:rsidRDefault="00FC67E5" w14:paraId="1FF8987E" w14:textId="0135B196">
      <w:pPr>
        <w:pStyle w:val="ListParagraph"/>
        <w:numPr>
          <w:ilvl w:val="0"/>
          <w:numId w:val="9"/>
        </w:numPr>
        <w:rPr>
          <w:rStyle w:val="normaltextrun"/>
          <w:rFonts w:ascii="Garamond" w:hAnsi="Garamond"/>
          <w:sz w:val="22"/>
          <w:szCs w:val="22"/>
        </w:rPr>
      </w:pPr>
      <w:r w:rsidRPr="061F735E" w:rsidR="00FC67E5">
        <w:rPr>
          <w:rStyle w:val="normaltextrun"/>
          <w:rFonts w:ascii="Garamond" w:hAnsi="Garamond"/>
          <w:sz w:val="22"/>
          <w:szCs w:val="22"/>
        </w:rPr>
        <w:t>The Missouri River Basin supports the agricultural industry of the Northern Great Plains region and serves as a major global breadbasket</w:t>
      </w:r>
      <w:r w:rsidRPr="061F735E" w:rsidR="00E367A7">
        <w:rPr>
          <w:rStyle w:val="normaltextrun"/>
          <w:rFonts w:ascii="Garamond" w:hAnsi="Garamond"/>
          <w:sz w:val="22"/>
          <w:szCs w:val="22"/>
        </w:rPr>
        <w:t>; however,</w:t>
      </w:r>
      <w:r w:rsidRPr="061F735E" w:rsidR="00371C0F">
        <w:rPr>
          <w:rStyle w:val="normaltextrun"/>
          <w:rFonts w:ascii="Garamond" w:hAnsi="Garamond"/>
          <w:sz w:val="22"/>
          <w:szCs w:val="22"/>
        </w:rPr>
        <w:t xml:space="preserve"> increasing global temperatures</w:t>
      </w:r>
      <w:r w:rsidRPr="061F735E" w:rsidR="00FC67E5">
        <w:rPr>
          <w:rStyle w:val="normaltextrun"/>
          <w:rFonts w:ascii="Garamond" w:hAnsi="Garamond"/>
          <w:sz w:val="22"/>
          <w:szCs w:val="22"/>
        </w:rPr>
        <w:t xml:space="preserve"> </w:t>
      </w:r>
      <w:r w:rsidRPr="061F735E" w:rsidR="00371C0F">
        <w:rPr>
          <w:rStyle w:val="normaltextrun"/>
          <w:rFonts w:ascii="Garamond" w:hAnsi="Garamond"/>
          <w:sz w:val="22"/>
          <w:szCs w:val="22"/>
        </w:rPr>
        <w:t xml:space="preserve">threaten </w:t>
      </w:r>
      <w:r w:rsidRPr="061F735E" w:rsidR="389040CE">
        <w:rPr>
          <w:rStyle w:val="normaltextrun"/>
          <w:rFonts w:ascii="Garamond" w:hAnsi="Garamond"/>
          <w:sz w:val="22"/>
          <w:szCs w:val="22"/>
        </w:rPr>
        <w:t>agricultural</w:t>
      </w:r>
      <w:r w:rsidRPr="061F735E" w:rsidR="00371C0F">
        <w:rPr>
          <w:rStyle w:val="normaltextrun"/>
          <w:rFonts w:ascii="Garamond" w:hAnsi="Garamond"/>
          <w:sz w:val="22"/>
          <w:szCs w:val="22"/>
        </w:rPr>
        <w:t xml:space="preserve"> productivity </w:t>
      </w:r>
      <w:r w:rsidRPr="061F735E" w:rsidR="00146E82">
        <w:rPr>
          <w:rStyle w:val="normaltextrun"/>
          <w:rFonts w:ascii="Garamond" w:hAnsi="Garamond"/>
          <w:sz w:val="22"/>
          <w:szCs w:val="22"/>
        </w:rPr>
        <w:t xml:space="preserve">as </w:t>
      </w:r>
      <w:r w:rsidRPr="061F735E" w:rsidR="00146E82">
        <w:rPr>
          <w:rStyle w:val="normaltextrun"/>
          <w:rFonts w:ascii="Garamond" w:hAnsi="Garamond"/>
          <w:sz w:val="22"/>
          <w:szCs w:val="22"/>
        </w:rPr>
        <w:t>d</w:t>
      </w:r>
      <w:r w:rsidRPr="061F735E" w:rsidR="70752213">
        <w:rPr>
          <w:rStyle w:val="normaltextrun"/>
          <w:rFonts w:ascii="Garamond" w:hAnsi="Garamond"/>
          <w:sz w:val="22"/>
          <w:szCs w:val="22"/>
        </w:rPr>
        <w:t>r</w:t>
      </w:r>
      <w:r w:rsidRPr="061F735E" w:rsidR="00146E82">
        <w:rPr>
          <w:rStyle w:val="normaltextrun"/>
          <w:rFonts w:ascii="Garamond" w:hAnsi="Garamond"/>
          <w:sz w:val="22"/>
          <w:szCs w:val="22"/>
        </w:rPr>
        <w:t>ought</w:t>
      </w:r>
      <w:r w:rsidRPr="061F735E" w:rsidR="00146E82">
        <w:rPr>
          <w:rStyle w:val="normaltextrun"/>
          <w:rFonts w:ascii="Garamond" w:hAnsi="Garamond"/>
          <w:sz w:val="22"/>
          <w:szCs w:val="22"/>
        </w:rPr>
        <w:t xml:space="preserve"> and flood events may become more extreme or prolonged. </w:t>
      </w:r>
    </w:p>
    <w:p w:rsidRPr="00724A6F" w:rsidR="003372FC" w:rsidP="061F735E" w:rsidRDefault="005F4451" w14:paraId="15C19B4E" w14:textId="237A282D" w14:noSpellErr="1">
      <w:pPr>
        <w:pStyle w:val="ListParagraph"/>
        <w:numPr>
          <w:ilvl w:val="0"/>
          <w:numId w:val="9"/>
        </w:numPr>
        <w:rPr>
          <w:rFonts w:ascii="Garamond" w:hAnsi="Garamond" w:eastAsia="Garamond" w:cs="Garamond"/>
          <w:color w:val="000000" w:themeColor="text1"/>
          <w:sz w:val="22"/>
          <w:szCs w:val="22"/>
        </w:rPr>
      </w:pPr>
      <w:r w:rsidRPr="445BAE5A" w:rsidR="005F4451">
        <w:rPr>
          <w:rFonts w:ascii="Garamond" w:hAnsi="Garamond" w:eastAsia="Garamond" w:cs="Garamond"/>
          <w:color w:val="000000" w:themeColor="text1" w:themeTint="FF" w:themeShade="FF"/>
          <w:sz w:val="22"/>
          <w:szCs w:val="22"/>
        </w:rPr>
        <w:t xml:space="preserve">The 2017 flash drought event was </w:t>
      </w:r>
      <w:r w:rsidRPr="445BAE5A" w:rsidR="005F4451">
        <w:rPr>
          <w:rFonts w:ascii="Garamond" w:hAnsi="Garamond" w:eastAsia="Garamond" w:cs="Garamond"/>
          <w:color w:val="000000" w:themeColor="text1" w:themeTint="FF" w:themeShade="FF"/>
          <w:sz w:val="22"/>
          <w:szCs w:val="22"/>
        </w:rPr>
        <w:t>unexpected</w:t>
      </w:r>
      <w:r w:rsidRPr="445BAE5A" w:rsidR="00384D77">
        <w:rPr>
          <w:rFonts w:ascii="Garamond" w:hAnsi="Garamond" w:eastAsia="Garamond" w:cs="Garamond"/>
          <w:color w:val="000000" w:themeColor="text1" w:themeTint="FF" w:themeShade="FF"/>
          <w:sz w:val="22"/>
          <w:szCs w:val="22"/>
        </w:rPr>
        <w:t xml:space="preserve">. </w:t>
      </w:r>
      <w:r w:rsidRPr="445BAE5A" w:rsidR="00384D77">
        <w:rPr>
          <w:rFonts w:ascii="Garamond" w:hAnsi="Garamond" w:eastAsia="Garamond" w:cs="Garamond"/>
          <w:color w:val="000000" w:themeColor="text1" w:themeTint="FF" w:themeShade="FF"/>
          <w:sz w:val="22"/>
          <w:szCs w:val="22"/>
        </w:rPr>
        <w:t xml:space="preserve">Lack of preparation </w:t>
      </w:r>
      <w:r w:rsidRPr="445BAE5A" w:rsidR="00EC7B6E">
        <w:rPr>
          <w:rFonts w:ascii="Garamond" w:hAnsi="Garamond" w:eastAsia="Garamond" w:cs="Garamond"/>
          <w:color w:val="000000" w:themeColor="text1" w:themeTint="FF" w:themeShade="FF"/>
          <w:sz w:val="22"/>
          <w:szCs w:val="22"/>
        </w:rPr>
        <w:t>played a key role in economic loss within the reg</w:t>
      </w:r>
      <w:r w:rsidRPr="445BAE5A" w:rsidR="00EC7B6E">
        <w:rPr>
          <w:rFonts w:ascii="Garamond" w:hAnsi="Garamond" w:eastAsia="Garamond" w:cs="Garamond"/>
          <w:color w:val="000000" w:themeColor="text1" w:themeTint="FF" w:themeShade="FF"/>
          <w:sz w:val="22"/>
          <w:szCs w:val="22"/>
        </w:rPr>
        <w:t>ion.</w:t>
      </w:r>
      <w:r w:rsidRPr="445BAE5A" w:rsidR="00EC7B6E">
        <w:rPr>
          <w:rFonts w:ascii="Garamond" w:hAnsi="Garamond" w:eastAsia="Garamond" w:cs="Garamond"/>
          <w:color w:val="000000" w:themeColor="text1" w:themeTint="FF" w:themeShade="FF"/>
          <w:sz w:val="22"/>
          <w:szCs w:val="22"/>
        </w:rPr>
        <w:t xml:space="preserve"> Local stakeholders </w:t>
      </w:r>
      <w:r w:rsidRPr="445BAE5A" w:rsidR="00C85051">
        <w:rPr>
          <w:rFonts w:ascii="Garamond" w:hAnsi="Garamond" w:eastAsia="Garamond" w:cs="Garamond"/>
          <w:color w:val="000000" w:themeColor="text1" w:themeTint="FF" w:themeShade="FF"/>
          <w:sz w:val="22"/>
          <w:szCs w:val="22"/>
        </w:rPr>
        <w:t xml:space="preserve">became more interested in a flood and drought forecast tool that integrates multiple climate variables to aid in decision making prior to the growing season. </w:t>
      </w:r>
    </w:p>
    <w:p w:rsidRPr="00724A6F" w:rsidR="00384D77" w:rsidP="706FB9AC" w:rsidRDefault="00384D77" w14:paraId="03F54EE8" w14:textId="5C48A29A" w14:noSpellErr="1">
      <w:pPr>
        <w:pStyle w:val="ListParagraph"/>
        <w:rPr>
          <w:rFonts w:ascii="Garamond" w:hAnsi="Garamond" w:eastAsia="Garamond" w:cs="Garamond"/>
          <w:color w:val="000000" w:themeColor="text1"/>
          <w:sz w:val="22"/>
          <w:szCs w:val="22"/>
        </w:rPr>
      </w:pPr>
    </w:p>
    <w:p w:rsidRPr="00724A6F" w:rsidR="008F2A72" w:rsidP="061F735E" w:rsidRDefault="75DC04CE" w14:paraId="4C60F77B" w14:textId="2D2B0779">
      <w:pPr>
        <w:pStyle w:val="Normal"/>
        <w:spacing w:line="259" w:lineRule="auto"/>
        <w:ind w:left="0"/>
        <w:rPr>
          <w:rFonts w:ascii="Times New Roman" w:hAnsi="Times New Roman" w:eastAsia="Times New Roman" w:cs="Times New Roman"/>
          <w:sz w:val="22"/>
          <w:szCs w:val="22"/>
        </w:rPr>
      </w:pPr>
      <w:r w:rsidRPr="061F735E" w:rsidR="75DC04CE">
        <w:rPr>
          <w:rFonts w:ascii="Garamond" w:hAnsi="Garamond"/>
          <w:b w:val="1"/>
          <w:bCs w:val="1"/>
          <w:i w:val="1"/>
          <w:iCs w:val="1"/>
          <w:sz w:val="22"/>
          <w:szCs w:val="22"/>
        </w:rPr>
        <w:t>Project Objectives:</w:t>
      </w:r>
    </w:p>
    <w:p w:rsidRPr="00724A6F" w:rsidR="4DD00BB4" w:rsidP="445BAE5A" w:rsidRDefault="4DD00BB4" w14:paraId="01610528" w14:textId="57FD26E0">
      <w:pPr>
        <w:pStyle w:val="ListParagraph"/>
        <w:numPr>
          <w:ilvl w:val="0"/>
          <w:numId w:val="9"/>
        </w:numPr>
        <w:rPr>
          <w:rFonts w:ascii="Garamond" w:hAnsi="Garamond" w:eastAsia="Garamond" w:cs="Garamond"/>
          <w:color w:val="000000" w:themeColor="text1" w:themeTint="FF" w:themeShade="FF"/>
          <w:sz w:val="22"/>
          <w:szCs w:val="22"/>
        </w:rPr>
      </w:pPr>
      <w:r w:rsidRPr="445BAE5A" w:rsidR="4DD00BB4">
        <w:rPr>
          <w:rFonts w:ascii="Garamond" w:hAnsi="Garamond" w:eastAsia="Garamond" w:cs="Garamond"/>
          <w:sz w:val="22"/>
          <w:szCs w:val="22"/>
        </w:rPr>
        <w:t>Expand the functionality and scope of the CMI produced in the first term</w:t>
      </w:r>
      <w:r w:rsidRPr="445BAE5A" w:rsidR="00B20A5D">
        <w:rPr>
          <w:rFonts w:ascii="Garamond" w:hAnsi="Garamond" w:eastAsia="Garamond" w:cs="Garamond"/>
          <w:sz w:val="22"/>
          <w:szCs w:val="22"/>
        </w:rPr>
        <w:t xml:space="preserve"> by i</w:t>
      </w:r>
      <w:r w:rsidRPr="445BAE5A" w:rsidR="4DD00BB4">
        <w:rPr>
          <w:rFonts w:ascii="Garamond" w:hAnsi="Garamond" w:eastAsia="Garamond" w:cs="Garamond"/>
          <w:sz w:val="22"/>
          <w:szCs w:val="22"/>
        </w:rPr>
        <w:t>nclud</w:t>
      </w:r>
      <w:r w:rsidRPr="445BAE5A" w:rsidR="00A44609">
        <w:rPr>
          <w:rFonts w:ascii="Garamond" w:hAnsi="Garamond" w:eastAsia="Garamond" w:cs="Garamond"/>
          <w:sz w:val="22"/>
          <w:szCs w:val="22"/>
        </w:rPr>
        <w:t>ing</w:t>
      </w:r>
      <w:r w:rsidRPr="445BAE5A" w:rsidR="4DD00BB4">
        <w:rPr>
          <w:rFonts w:ascii="Garamond" w:hAnsi="Garamond" w:eastAsia="Garamond" w:cs="Garamond"/>
          <w:sz w:val="22"/>
          <w:szCs w:val="22"/>
        </w:rPr>
        <w:t xml:space="preserve"> </w:t>
      </w:r>
      <w:r w:rsidRPr="445BAE5A" w:rsidR="0097153E">
        <w:rPr>
          <w:rFonts w:ascii="Garamond" w:hAnsi="Garamond" w:eastAsia="Garamond" w:cs="Garamond"/>
          <w:sz w:val="22"/>
          <w:szCs w:val="22"/>
        </w:rPr>
        <w:t xml:space="preserve">monthly </w:t>
      </w:r>
      <w:r w:rsidRPr="445BAE5A" w:rsidR="4DD00BB4">
        <w:rPr>
          <w:rFonts w:ascii="Garamond" w:hAnsi="Garamond" w:eastAsia="Garamond" w:cs="Garamond"/>
          <w:sz w:val="22"/>
          <w:szCs w:val="22"/>
        </w:rPr>
        <w:t xml:space="preserve">fall </w:t>
      </w:r>
      <w:r w:rsidRPr="445BAE5A" w:rsidR="00A44609">
        <w:rPr>
          <w:rFonts w:ascii="Garamond" w:hAnsi="Garamond" w:eastAsia="Garamond" w:cs="Garamond"/>
          <w:sz w:val="22"/>
          <w:szCs w:val="22"/>
        </w:rPr>
        <w:t>and spring</w:t>
      </w:r>
      <w:r w:rsidRPr="445BAE5A" w:rsidR="00A44609">
        <w:rPr>
          <w:rFonts w:ascii="Garamond" w:hAnsi="Garamond" w:eastAsia="Garamond" w:cs="Garamond"/>
          <w:sz w:val="22"/>
          <w:szCs w:val="22"/>
        </w:rPr>
        <w:t xml:space="preserve"> </w:t>
      </w:r>
      <w:r w:rsidRPr="445BAE5A" w:rsidR="4DD00BB4">
        <w:rPr>
          <w:rFonts w:ascii="Garamond" w:hAnsi="Garamond" w:eastAsia="Garamond" w:cs="Garamond"/>
          <w:sz w:val="22"/>
          <w:szCs w:val="22"/>
        </w:rPr>
        <w:t>strea</w:t>
      </w:r>
      <w:r w:rsidRPr="445BAE5A" w:rsidR="00A44609">
        <w:rPr>
          <w:rFonts w:ascii="Garamond" w:hAnsi="Garamond" w:eastAsia="Garamond" w:cs="Garamond"/>
          <w:sz w:val="22"/>
          <w:szCs w:val="22"/>
        </w:rPr>
        <w:t>m discharge</w:t>
      </w:r>
      <w:r w:rsidRPr="445BAE5A" w:rsidR="0097153E">
        <w:rPr>
          <w:rFonts w:ascii="Garamond" w:hAnsi="Garamond" w:eastAsia="Garamond" w:cs="Garamond"/>
          <w:sz w:val="22"/>
          <w:szCs w:val="22"/>
        </w:rPr>
        <w:t xml:space="preserve"> values</w:t>
      </w:r>
      <w:r w:rsidRPr="445BAE5A" w:rsidR="00AB3F78">
        <w:rPr>
          <w:rFonts w:ascii="Garamond" w:hAnsi="Garamond" w:eastAsia="Garamond" w:cs="Garamond"/>
          <w:sz w:val="22"/>
          <w:szCs w:val="22"/>
        </w:rPr>
        <w:t xml:space="preserve"> </w:t>
      </w:r>
      <w:r w:rsidRPr="445BAE5A" w:rsidR="00465F18">
        <w:rPr>
          <w:rFonts w:ascii="Garamond" w:hAnsi="Garamond" w:eastAsia="Garamond" w:cs="Garamond"/>
          <w:sz w:val="22"/>
          <w:szCs w:val="22"/>
        </w:rPr>
        <w:t xml:space="preserve">by </w:t>
      </w:r>
      <w:r w:rsidRPr="445BAE5A" w:rsidR="58F0CFE7">
        <w:rPr>
          <w:rFonts w:ascii="Garamond" w:hAnsi="Garamond" w:eastAsia="Garamond" w:cs="Garamond"/>
          <w:sz w:val="22"/>
          <w:szCs w:val="22"/>
        </w:rPr>
        <w:t>including</w:t>
      </w:r>
      <w:r w:rsidRPr="445BAE5A" w:rsidR="00B20A5D">
        <w:rPr>
          <w:rFonts w:ascii="Garamond" w:hAnsi="Garamond" w:eastAsia="Garamond" w:cs="Garamond"/>
          <w:sz w:val="22"/>
          <w:szCs w:val="22"/>
        </w:rPr>
        <w:t xml:space="preserve"> an</w:t>
      </w:r>
      <w:r w:rsidRPr="445BAE5A" w:rsidR="004D6C44">
        <w:rPr>
          <w:rFonts w:ascii="Garamond" w:hAnsi="Garamond" w:eastAsia="Garamond" w:cs="Garamond"/>
          <w:sz w:val="22"/>
          <w:szCs w:val="22"/>
        </w:rPr>
        <w:t xml:space="preserve"> additional soil moisture dataset (GRACE) to</w:t>
      </w:r>
      <w:r w:rsidRPr="445BAE5A" w:rsidR="00A44609">
        <w:rPr>
          <w:rFonts w:ascii="Garamond" w:hAnsi="Garamond" w:eastAsia="Garamond" w:cs="Garamond"/>
          <w:sz w:val="22"/>
          <w:szCs w:val="22"/>
        </w:rPr>
        <w:t xml:space="preserve"> improve </w:t>
      </w:r>
      <w:r w:rsidRPr="445BAE5A" w:rsidR="00AB3F78">
        <w:rPr>
          <w:rFonts w:ascii="Garamond" w:hAnsi="Garamond" w:eastAsia="Garamond" w:cs="Garamond"/>
          <w:sz w:val="22"/>
          <w:szCs w:val="22"/>
        </w:rPr>
        <w:t xml:space="preserve">the </w:t>
      </w:r>
      <w:r w:rsidRPr="445BAE5A" w:rsidR="00A44609">
        <w:rPr>
          <w:rFonts w:ascii="Garamond" w:hAnsi="Garamond" w:eastAsia="Garamond" w:cs="Garamond"/>
          <w:sz w:val="22"/>
          <w:szCs w:val="22"/>
        </w:rPr>
        <w:t>temporal resolution</w:t>
      </w:r>
      <w:r w:rsidRPr="445BAE5A" w:rsidR="00AB3F78">
        <w:rPr>
          <w:rFonts w:ascii="Garamond" w:hAnsi="Garamond" w:eastAsia="Garamond" w:cs="Garamond"/>
          <w:sz w:val="22"/>
          <w:szCs w:val="22"/>
        </w:rPr>
        <w:t xml:space="preserve"> of the current CMI</w:t>
      </w:r>
      <w:r w:rsidRPr="445BAE5A" w:rsidR="423E9377">
        <w:rPr>
          <w:rFonts w:ascii="Garamond" w:hAnsi="Garamond" w:eastAsia="Garamond" w:cs="Garamond"/>
          <w:sz w:val="22"/>
          <w:szCs w:val="22"/>
        </w:rPr>
        <w:t xml:space="preserve"> and</w:t>
      </w:r>
      <w:r w:rsidRPr="445BAE5A" w:rsidR="00542F1B">
        <w:rPr>
          <w:rFonts w:ascii="Garamond" w:hAnsi="Garamond" w:eastAsia="Garamond" w:cs="Garamond"/>
          <w:sz w:val="22"/>
          <w:szCs w:val="22"/>
        </w:rPr>
        <w:t xml:space="preserve"> </w:t>
      </w:r>
      <w:r w:rsidRPr="445BAE5A" w:rsidR="00465F18">
        <w:rPr>
          <w:rFonts w:ascii="Garamond" w:hAnsi="Garamond" w:eastAsia="Garamond" w:cs="Garamond"/>
          <w:sz w:val="22"/>
          <w:szCs w:val="22"/>
        </w:rPr>
        <w:t>by</w:t>
      </w:r>
      <w:r w:rsidRPr="445BAE5A" w:rsidR="00465F18">
        <w:rPr>
          <w:rFonts w:ascii="Garamond" w:hAnsi="Garamond" w:eastAsia="Garamond" w:cs="Garamond"/>
          <w:sz w:val="22"/>
          <w:szCs w:val="22"/>
        </w:rPr>
        <w:t xml:space="preserve"> including </w:t>
      </w:r>
      <w:r w:rsidRPr="445BAE5A" w:rsidR="00F50F6A">
        <w:rPr>
          <w:rFonts w:ascii="Garamond" w:hAnsi="Garamond" w:eastAsia="Garamond" w:cs="Garamond"/>
          <w:i w:val="1"/>
          <w:iCs w:val="1"/>
          <w:sz w:val="22"/>
          <w:szCs w:val="22"/>
        </w:rPr>
        <w:t>in</w:t>
      </w:r>
      <w:r w:rsidRPr="445BAE5A" w:rsidR="000C5001">
        <w:rPr>
          <w:rFonts w:ascii="Garamond" w:hAnsi="Garamond" w:eastAsia="Garamond" w:cs="Garamond"/>
          <w:i w:val="1"/>
          <w:iCs w:val="1"/>
          <w:sz w:val="22"/>
          <w:szCs w:val="22"/>
        </w:rPr>
        <w:t xml:space="preserve"> </w:t>
      </w:r>
      <w:r w:rsidRPr="445BAE5A" w:rsidR="00F50F6A">
        <w:rPr>
          <w:rFonts w:ascii="Garamond" w:hAnsi="Garamond" w:eastAsia="Garamond" w:cs="Garamond"/>
          <w:i w:val="1"/>
          <w:iCs w:val="1"/>
          <w:sz w:val="22"/>
          <w:szCs w:val="22"/>
        </w:rPr>
        <w:t xml:space="preserve">situ </w:t>
      </w:r>
      <w:r w:rsidRPr="445BAE5A" w:rsidR="00F50F6A">
        <w:rPr>
          <w:rFonts w:ascii="Garamond" w:hAnsi="Garamond" w:eastAsia="Garamond" w:cs="Garamond"/>
          <w:sz w:val="22"/>
          <w:szCs w:val="22"/>
        </w:rPr>
        <w:t>streamflow data from the USGS</w:t>
      </w:r>
    </w:p>
    <w:p w:rsidRPr="00724A6F" w:rsidR="4DD00BB4" w:rsidP="061F735E" w:rsidRDefault="4DD00BB4" w14:paraId="00B34BAA" w14:textId="0F3A2D76">
      <w:pPr>
        <w:pStyle w:val="ListParagraph"/>
        <w:numPr>
          <w:ilvl w:val="0"/>
          <w:numId w:val="9"/>
        </w:numPr>
        <w:rPr>
          <w:color w:val="000000" w:themeColor="text1" w:themeTint="FF" w:themeShade="FF"/>
          <w:sz w:val="22"/>
          <w:szCs w:val="22"/>
        </w:rPr>
      </w:pPr>
      <w:r w:rsidRPr="445BAE5A" w:rsidR="4820F7B9">
        <w:rPr>
          <w:rFonts w:ascii="Garamond" w:hAnsi="Garamond" w:eastAsia="Garamond" w:cs="Garamond"/>
          <w:sz w:val="22"/>
          <w:szCs w:val="22"/>
        </w:rPr>
        <w:t>E</w:t>
      </w:r>
      <w:r w:rsidRPr="445BAE5A" w:rsidR="6564B7F7">
        <w:rPr>
          <w:rFonts w:ascii="Garamond" w:hAnsi="Garamond" w:eastAsia="Garamond" w:cs="Garamond"/>
          <w:sz w:val="22"/>
          <w:szCs w:val="22"/>
        </w:rPr>
        <w:t>stablish</w:t>
      </w:r>
      <w:r w:rsidRPr="445BAE5A" w:rsidR="6564B7F7">
        <w:rPr>
          <w:rFonts w:ascii="Garamond" w:hAnsi="Garamond" w:eastAsia="Garamond" w:cs="Garamond"/>
          <w:sz w:val="22"/>
          <w:szCs w:val="22"/>
        </w:rPr>
        <w:t xml:space="preserve"> an efficient workflow to prepare </w:t>
      </w:r>
      <w:r w:rsidRPr="445BAE5A" w:rsidR="00542F1B">
        <w:rPr>
          <w:rFonts w:ascii="Garamond" w:hAnsi="Garamond" w:eastAsia="Garamond" w:cs="Garamond"/>
          <w:sz w:val="22"/>
          <w:szCs w:val="22"/>
        </w:rPr>
        <w:t>or</w:t>
      </w:r>
      <w:r w:rsidRPr="445BAE5A" w:rsidR="00CB3327">
        <w:rPr>
          <w:rFonts w:ascii="Garamond" w:hAnsi="Garamond" w:eastAsia="Garamond" w:cs="Garamond"/>
          <w:sz w:val="22"/>
          <w:szCs w:val="22"/>
        </w:rPr>
        <w:t xml:space="preserve"> future</w:t>
      </w:r>
      <w:r w:rsidRPr="445BAE5A" w:rsidR="00542F1B">
        <w:rPr>
          <w:rFonts w:ascii="Garamond" w:hAnsi="Garamond" w:eastAsia="Garamond" w:cs="Garamond"/>
          <w:sz w:val="22"/>
          <w:szCs w:val="22"/>
        </w:rPr>
        <w:t xml:space="preserve"> autom</w:t>
      </w:r>
      <w:r w:rsidRPr="445BAE5A" w:rsidR="00542F1B">
        <w:rPr>
          <w:rFonts w:ascii="Garamond" w:hAnsi="Garamond" w:eastAsia="Garamond" w:cs="Garamond"/>
          <w:sz w:val="22"/>
          <w:szCs w:val="22"/>
        </w:rPr>
        <w:t>ation</w:t>
      </w:r>
    </w:p>
    <w:p w:rsidRPr="00724A6F" w:rsidR="4DD00BB4" w:rsidP="061F735E" w:rsidRDefault="4DD00BB4" w14:paraId="7F580C26" w14:textId="0F09D611">
      <w:pPr>
        <w:pStyle w:val="ListParagraph"/>
        <w:numPr>
          <w:ilvl w:val="0"/>
          <w:numId w:val="9"/>
        </w:numPr>
        <w:rPr>
          <w:color w:val="000000" w:themeColor="text1" w:themeTint="FF" w:themeShade="FF"/>
          <w:sz w:val="22"/>
          <w:szCs w:val="22"/>
        </w:rPr>
      </w:pPr>
      <w:r w:rsidRPr="445BAE5A" w:rsidR="04D2D503">
        <w:rPr>
          <w:rFonts w:ascii="Garamond" w:hAnsi="Garamond" w:eastAsia="Garamond" w:cs="Garamond"/>
          <w:sz w:val="22"/>
          <w:szCs w:val="22"/>
        </w:rPr>
        <w:t>Per</w:t>
      </w:r>
      <w:r w:rsidRPr="445BAE5A" w:rsidR="002F7402">
        <w:rPr>
          <w:rFonts w:ascii="Garamond" w:hAnsi="Garamond" w:eastAsia="Garamond" w:cs="Garamond"/>
          <w:sz w:val="22"/>
          <w:szCs w:val="22"/>
        </w:rPr>
        <w:t xml:space="preserve">forming </w:t>
      </w:r>
      <w:r w:rsidRPr="445BAE5A" w:rsidR="2079DA1C">
        <w:rPr>
          <w:rFonts w:ascii="Garamond" w:hAnsi="Garamond" w:eastAsia="Garamond" w:cs="Garamond"/>
          <w:sz w:val="22"/>
          <w:szCs w:val="22"/>
        </w:rPr>
        <w:t>sensitivity analysis</w:t>
      </w:r>
      <w:r w:rsidRPr="445BAE5A" w:rsidR="0B2E385A">
        <w:rPr>
          <w:rFonts w:ascii="Garamond" w:hAnsi="Garamond" w:eastAsia="Garamond" w:cs="Garamond"/>
          <w:sz w:val="22"/>
          <w:szCs w:val="22"/>
        </w:rPr>
        <w:t xml:space="preserve">, </w:t>
      </w:r>
      <w:r w:rsidRPr="445BAE5A" w:rsidR="0B2E385A">
        <w:rPr>
          <w:rFonts w:ascii="Garamond" w:hAnsi="Garamond" w:cs="Arial"/>
          <w:sz w:val="22"/>
          <w:szCs w:val="22"/>
        </w:rPr>
        <w:t xml:space="preserve">principal component analysis, and validation with </w:t>
      </w:r>
      <w:r w:rsidRPr="445BAE5A" w:rsidR="0B2E385A">
        <w:rPr>
          <w:rFonts w:ascii="Garamond" w:hAnsi="Garamond" w:cs="Arial"/>
          <w:i w:val="1"/>
          <w:iCs w:val="1"/>
          <w:sz w:val="22"/>
          <w:szCs w:val="22"/>
        </w:rPr>
        <w:t>in situ</w:t>
      </w:r>
      <w:r w:rsidRPr="445BAE5A" w:rsidR="0B2E385A">
        <w:rPr>
          <w:rFonts w:ascii="Garamond" w:hAnsi="Garamond" w:cs="Arial"/>
          <w:sz w:val="22"/>
          <w:szCs w:val="22"/>
        </w:rPr>
        <w:t xml:space="preserve"> data</w:t>
      </w:r>
      <w:r w:rsidRPr="445BAE5A" w:rsidR="00F33264">
        <w:rPr>
          <w:rFonts w:ascii="Garamond" w:hAnsi="Garamond" w:cs="Arial"/>
          <w:sz w:val="22"/>
          <w:szCs w:val="22"/>
        </w:rPr>
        <w:t xml:space="preserve"> to improve </w:t>
      </w:r>
      <w:r w:rsidRPr="445BAE5A" w:rsidR="00F33264">
        <w:rPr>
          <w:rFonts w:ascii="Garamond" w:hAnsi="Garamond" w:eastAsia="Garamond" w:cs="Garamond"/>
          <w:sz w:val="22"/>
          <w:szCs w:val="22"/>
        </w:rPr>
        <w:t xml:space="preserve">the CMI’s operational capabilities. </w:t>
      </w:r>
    </w:p>
    <w:p w:rsidRPr="00724A6F" w:rsidR="25E8335A" w:rsidP="061F735E" w:rsidRDefault="25E8335A" w14:paraId="0C743ABA" w14:textId="62031289" w14:noSpellErr="1">
      <w:pPr>
        <w:pStyle w:val="Normal"/>
        <w:ind w:left="0"/>
        <w:rPr>
          <w:rFonts w:ascii="Times New Roman" w:hAnsi="Times New Roman" w:eastAsia="Times New Roman" w:cs="Times New Roman"/>
          <w:sz w:val="22"/>
          <w:szCs w:val="22"/>
        </w:rPr>
      </w:pPr>
    </w:p>
    <w:p w:rsidRPr="00724A6F" w:rsidR="00E1144B" w:rsidP="061F735E" w:rsidRDefault="008F2A72" w14:paraId="6A95450F" w14:textId="6421E4BC">
      <w:pPr>
        <w:rPr>
          <w:rFonts w:ascii="Garamond" w:hAnsi="Garamond"/>
          <w:b w:val="1"/>
          <w:bCs w:val="1"/>
          <w:i w:val="1"/>
          <w:iCs w:val="1"/>
          <w:sz w:val="22"/>
          <w:szCs w:val="22"/>
        </w:rPr>
      </w:pPr>
      <w:r w:rsidRPr="061F735E" w:rsidR="008F2A72">
        <w:rPr>
          <w:rFonts w:ascii="Garamond" w:hAnsi="Garamond"/>
          <w:b w:val="1"/>
          <w:bCs w:val="1"/>
          <w:i w:val="1"/>
          <w:iCs w:val="1"/>
          <w:sz w:val="22"/>
          <w:szCs w:val="22"/>
        </w:rPr>
        <w:t xml:space="preserve">Previous Term: </w:t>
      </w:r>
    </w:p>
    <w:p w:rsidRPr="00724A6F" w:rsidR="008F2A72" w:rsidP="061F735E" w:rsidRDefault="7F5706A5" w14:paraId="053F5E60" w14:textId="29470D2A">
      <w:pPr>
        <w:rPr>
          <w:rFonts w:ascii="Garamond" w:hAnsi="Garamond"/>
          <w:sz w:val="22"/>
          <w:szCs w:val="22"/>
        </w:rPr>
      </w:pPr>
      <w:r w:rsidRPr="061F735E" w:rsidR="7F5706A5">
        <w:rPr>
          <w:rFonts w:ascii="Garamond" w:hAnsi="Garamond"/>
          <w:sz w:val="22"/>
          <w:szCs w:val="22"/>
        </w:rPr>
        <w:t>2020 Fall</w:t>
      </w:r>
      <w:r w:rsidRPr="061F735E" w:rsidR="00FF3824">
        <w:rPr>
          <w:rFonts w:ascii="Garamond" w:hAnsi="Garamond"/>
          <w:sz w:val="22"/>
          <w:szCs w:val="22"/>
        </w:rPr>
        <w:t xml:space="preserve"> (N</w:t>
      </w:r>
      <w:r w:rsidRPr="061F735E" w:rsidR="7EEC8D02">
        <w:rPr>
          <w:rFonts w:ascii="Garamond" w:hAnsi="Garamond"/>
          <w:sz w:val="22"/>
          <w:szCs w:val="22"/>
        </w:rPr>
        <w:t>CEI</w:t>
      </w:r>
      <w:r w:rsidRPr="061F735E" w:rsidR="008F2A72">
        <w:rPr>
          <w:rFonts w:ascii="Garamond" w:hAnsi="Garamond"/>
          <w:sz w:val="22"/>
          <w:szCs w:val="22"/>
        </w:rPr>
        <w:t xml:space="preserve">) </w:t>
      </w:r>
      <w:r w:rsidRPr="061F735E" w:rsidR="00D71ABF">
        <w:rPr>
          <w:rFonts w:ascii="Garamond" w:hAnsi="Garamond"/>
          <w:sz w:val="22"/>
          <w:szCs w:val="22"/>
        </w:rPr>
        <w:t>–</w:t>
      </w:r>
      <w:r w:rsidRPr="061F735E" w:rsidR="008F2A72">
        <w:rPr>
          <w:rFonts w:ascii="Garamond" w:hAnsi="Garamond"/>
          <w:sz w:val="22"/>
          <w:szCs w:val="22"/>
        </w:rPr>
        <w:t xml:space="preserve"> </w:t>
      </w:r>
      <w:r w:rsidRPr="061F735E" w:rsidR="4766A146">
        <w:rPr>
          <w:rFonts w:ascii="Garamond" w:hAnsi="Garamond"/>
          <w:sz w:val="22"/>
          <w:szCs w:val="22"/>
        </w:rPr>
        <w:t>Montana Water Resources I</w:t>
      </w:r>
    </w:p>
    <w:p w:rsidRPr="00724A6F" w:rsidR="008F2A72" w:rsidP="061F735E" w:rsidRDefault="008F2A72" w14:paraId="346D8347" w14:textId="77777777">
      <w:pPr>
        <w:rPr>
          <w:rFonts w:ascii="Garamond" w:hAnsi="Garamond"/>
          <w:sz w:val="22"/>
          <w:szCs w:val="22"/>
        </w:rPr>
      </w:pPr>
    </w:p>
    <w:p w:rsidRPr="00724A6F" w:rsidR="00CD0433" w:rsidP="061F735E" w:rsidRDefault="00CD0433" w14:paraId="07D5EB77" w14:textId="77777777">
      <w:pPr>
        <w:pBdr>
          <w:bottom w:val="single" w:color="auto" w:sz="4" w:space="1"/>
        </w:pBdr>
        <w:rPr>
          <w:rFonts w:ascii="Garamond" w:hAnsi="Garamond"/>
          <w:b w:val="1"/>
          <w:bCs w:val="1"/>
          <w:sz w:val="22"/>
          <w:szCs w:val="22"/>
        </w:rPr>
      </w:pPr>
      <w:r w:rsidRPr="061F735E" w:rsidR="00CD0433">
        <w:rPr>
          <w:rFonts w:ascii="Garamond" w:hAnsi="Garamond"/>
          <w:b w:val="1"/>
          <w:bCs w:val="1"/>
          <w:sz w:val="22"/>
          <w:szCs w:val="22"/>
        </w:rPr>
        <w:t>Partner Overview</w:t>
      </w:r>
    </w:p>
    <w:p w:rsidRPr="00724A6F" w:rsidR="00D12F5B" w:rsidP="061F735E" w:rsidRDefault="00A44DD0" w14:paraId="34B6E1B7" w14:textId="25F06360">
      <w:pPr>
        <w:rPr>
          <w:rFonts w:ascii="Garamond" w:hAnsi="Garamond"/>
          <w:b w:val="1"/>
          <w:bCs w:val="1"/>
          <w:i w:val="1"/>
          <w:iCs w:val="1"/>
          <w:sz w:val="22"/>
          <w:szCs w:val="22"/>
        </w:rPr>
      </w:pPr>
      <w:r w:rsidRPr="061F735E" w:rsidR="00A44DD0">
        <w:rPr>
          <w:rFonts w:ascii="Garamond" w:hAnsi="Garamond"/>
          <w:b w:val="1"/>
          <w:bCs w:val="1"/>
          <w:i w:val="1"/>
          <w:iCs w:val="1"/>
          <w:sz w:val="22"/>
          <w:szCs w:val="22"/>
        </w:rPr>
        <w:t>Partner</w:t>
      </w:r>
      <w:r w:rsidRPr="061F735E" w:rsidR="00835C04">
        <w:rPr>
          <w:rFonts w:ascii="Garamond" w:hAnsi="Garamond"/>
          <w:b w:val="1"/>
          <w:bCs w:val="1"/>
          <w:i w:val="1"/>
          <w:iCs w:val="1"/>
          <w:sz w:val="22"/>
          <w:szCs w:val="22"/>
        </w:rPr>
        <w:t xml:space="preserve"> Organizations</w:t>
      </w:r>
      <w:r w:rsidRPr="061F735E" w:rsidR="00D12F5B">
        <w:rPr>
          <w:rFonts w:ascii="Garamond" w:hAnsi="Garamond"/>
          <w:b w:val="1"/>
          <w:bCs w:val="1"/>
          <w:i w:val="1"/>
          <w:iCs w:val="1"/>
          <w:sz w:val="22"/>
          <w:szCs w:val="22"/>
        </w:rPr>
        <w:t>:</w:t>
      </w:r>
    </w:p>
    <w:tbl>
      <w:tblPr>
        <w:tblStyle w:val="TableGrid"/>
        <w:tblW w:w="9360" w:type="dxa"/>
        <w:tblInd w:w="-5" w:type="dxa"/>
        <w:tblLayout w:type="fixed"/>
        <w:tblCellMar>
          <w:top w:w="43" w:type="dxa"/>
          <w:left w:w="43" w:type="dxa"/>
          <w:bottom w:w="43" w:type="dxa"/>
          <w:right w:w="43" w:type="dxa"/>
        </w:tblCellMar>
        <w:tblLook w:val="04A0" w:firstRow="1" w:lastRow="0" w:firstColumn="1" w:lastColumn="0" w:noHBand="0" w:noVBand="1"/>
      </w:tblPr>
      <w:tblGrid>
        <w:gridCol w:w="3263"/>
        <w:gridCol w:w="3487"/>
        <w:gridCol w:w="1440"/>
        <w:gridCol w:w="1170"/>
      </w:tblGrid>
      <w:tr w:rsidRPr="00724A6F" w:rsidR="00636FAE" w:rsidTr="061F735E" w14:paraId="4EEA7B0E" w14:textId="77777777">
        <w:tc>
          <w:tcPr>
            <w:tcW w:w="3263" w:type="dxa"/>
            <w:shd w:val="clear" w:color="auto" w:fill="31849B" w:themeFill="accent5" w:themeFillShade="BF"/>
            <w:tcMar/>
            <w:vAlign w:val="center"/>
          </w:tcPr>
          <w:p w:rsidRPr="00724A6F" w:rsidR="006804AC" w:rsidP="061F735E" w:rsidRDefault="006804AC" w14:paraId="66FDE6C5" w14:textId="77777777">
            <w:pPr>
              <w:jc w:val="center"/>
              <w:rPr>
                <w:rFonts w:ascii="Garamond" w:hAnsi="Garamond"/>
                <w:b w:val="1"/>
                <w:bCs w:val="1"/>
                <w:color w:val="FFFFFF" w:themeColor="background1"/>
                <w:sz w:val="22"/>
                <w:szCs w:val="22"/>
              </w:rPr>
            </w:pPr>
            <w:r w:rsidRPr="061F735E" w:rsidR="006804AC">
              <w:rPr>
                <w:rFonts w:ascii="Garamond" w:hAnsi="Garamond"/>
                <w:b w:val="1"/>
                <w:bCs w:val="1"/>
                <w:color w:val="FFFFFF" w:themeColor="background1" w:themeTint="FF" w:themeShade="FF"/>
                <w:sz w:val="22"/>
                <w:szCs w:val="22"/>
              </w:rPr>
              <w:t>Organization</w:t>
            </w:r>
          </w:p>
        </w:tc>
        <w:tc>
          <w:tcPr>
            <w:tcW w:w="3487" w:type="dxa"/>
            <w:shd w:val="clear" w:color="auto" w:fill="31849B" w:themeFill="accent5" w:themeFillShade="BF"/>
            <w:tcMar/>
            <w:vAlign w:val="center"/>
          </w:tcPr>
          <w:p w:rsidRPr="00724A6F" w:rsidR="006804AC" w:rsidP="061F735E" w:rsidRDefault="006804AC" w14:paraId="358B03BC" w14:textId="77777777">
            <w:pPr>
              <w:jc w:val="center"/>
              <w:rPr>
                <w:rFonts w:ascii="Garamond" w:hAnsi="Garamond"/>
                <w:b w:val="1"/>
                <w:bCs w:val="1"/>
                <w:color w:val="FFFFFF" w:themeColor="background1"/>
                <w:sz w:val="22"/>
                <w:szCs w:val="22"/>
              </w:rPr>
            </w:pPr>
            <w:r w:rsidRPr="061F735E" w:rsidR="006804AC">
              <w:rPr>
                <w:rFonts w:ascii="Garamond" w:hAnsi="Garamond"/>
                <w:b w:val="1"/>
                <w:bCs w:val="1"/>
                <w:color w:val="FFFFFF" w:themeColor="background1" w:themeTint="FF" w:themeShade="FF"/>
                <w:sz w:val="22"/>
                <w:szCs w:val="22"/>
              </w:rPr>
              <w:t>POC (Name, Position/Title)</w:t>
            </w:r>
          </w:p>
        </w:tc>
        <w:tc>
          <w:tcPr>
            <w:tcW w:w="1440" w:type="dxa"/>
            <w:shd w:val="clear" w:color="auto" w:fill="31849B" w:themeFill="accent5" w:themeFillShade="BF"/>
            <w:tcMar/>
            <w:vAlign w:val="center"/>
          </w:tcPr>
          <w:p w:rsidRPr="00724A6F" w:rsidR="006804AC" w:rsidP="061F735E" w:rsidRDefault="3F5F583D" w14:paraId="311B19EA" w14:textId="77777777">
            <w:pPr>
              <w:jc w:val="center"/>
              <w:rPr>
                <w:rFonts w:ascii="Garamond" w:hAnsi="Garamond"/>
                <w:b w:val="1"/>
                <w:bCs w:val="1"/>
                <w:color w:val="FFFFFF" w:themeColor="background1"/>
                <w:sz w:val="22"/>
                <w:szCs w:val="22"/>
              </w:rPr>
            </w:pPr>
            <w:r w:rsidRPr="061F735E" w:rsidR="3F5F583D">
              <w:rPr>
                <w:rFonts w:ascii="Garamond" w:hAnsi="Garamond"/>
                <w:b w:val="1"/>
                <w:bCs w:val="1"/>
                <w:color w:val="FFFFFF" w:themeColor="background1" w:themeTint="FF" w:themeShade="FF"/>
                <w:sz w:val="22"/>
                <w:szCs w:val="22"/>
              </w:rPr>
              <w:t>Partner Type</w:t>
            </w:r>
          </w:p>
        </w:tc>
        <w:tc>
          <w:tcPr>
            <w:tcW w:w="1170" w:type="dxa"/>
            <w:shd w:val="clear" w:color="auto" w:fill="31849B" w:themeFill="accent5" w:themeFillShade="BF"/>
            <w:tcMar/>
            <w:vAlign w:val="center"/>
          </w:tcPr>
          <w:p w:rsidRPr="00724A6F" w:rsidR="006804AC" w:rsidP="061F735E" w:rsidRDefault="006804AC" w14:paraId="77BDFEF2" w14:textId="77777777">
            <w:pPr>
              <w:jc w:val="center"/>
              <w:rPr>
                <w:rFonts w:ascii="Garamond" w:hAnsi="Garamond"/>
                <w:b w:val="1"/>
                <w:bCs w:val="1"/>
                <w:color w:val="FFFFFF" w:themeColor="background1"/>
                <w:sz w:val="22"/>
                <w:szCs w:val="22"/>
              </w:rPr>
            </w:pPr>
            <w:r w:rsidRPr="061F735E" w:rsidR="006804AC">
              <w:rPr>
                <w:rFonts w:ascii="Garamond" w:hAnsi="Garamond"/>
                <w:b w:val="1"/>
                <w:bCs w:val="1"/>
                <w:color w:val="FFFFFF" w:themeColor="background1" w:themeTint="FF" w:themeShade="FF"/>
                <w:sz w:val="22"/>
                <w:szCs w:val="22"/>
              </w:rPr>
              <w:t>Boundary Org?</w:t>
            </w:r>
          </w:p>
        </w:tc>
      </w:tr>
      <w:tr w:rsidRPr="00724A6F" w:rsidR="006804AC" w:rsidTr="061F735E" w14:paraId="5D470CD2" w14:textId="77777777">
        <w:tc>
          <w:tcPr>
            <w:tcW w:w="3263" w:type="dxa"/>
            <w:tcMar/>
          </w:tcPr>
          <w:p w:rsidRPr="00724A6F" w:rsidR="006804AC" w:rsidP="061F735E" w:rsidRDefault="00BA730C" w14:paraId="147FACB8" w14:textId="54DFC546">
            <w:pPr>
              <w:rPr>
                <w:rFonts w:ascii="Garamond" w:hAnsi="Garamond"/>
                <w:b w:val="1"/>
                <w:bCs w:val="1"/>
                <w:sz w:val="22"/>
                <w:szCs w:val="22"/>
              </w:rPr>
            </w:pPr>
            <w:r w:rsidRPr="061F735E" w:rsidR="00BA730C">
              <w:rPr>
                <w:rFonts w:ascii="Garamond" w:hAnsi="Garamond"/>
                <w:b w:val="1"/>
                <w:bCs w:val="1"/>
                <w:sz w:val="22"/>
                <w:szCs w:val="22"/>
              </w:rPr>
              <w:t>Montana Climate Office</w:t>
            </w:r>
          </w:p>
        </w:tc>
        <w:tc>
          <w:tcPr>
            <w:tcW w:w="3487" w:type="dxa"/>
            <w:tcMar/>
          </w:tcPr>
          <w:p w:rsidRPr="00724A6F" w:rsidR="006804AC" w:rsidP="061F735E" w:rsidRDefault="00BA730C" w14:paraId="3F249D82" w14:textId="35EC92E4">
            <w:pPr>
              <w:rPr>
                <w:rFonts w:ascii="Garamond" w:hAnsi="Garamond" w:eastAsia="Garamond" w:cs="Garamond"/>
                <w:color w:val="000000" w:themeColor="text1"/>
                <w:sz w:val="22"/>
                <w:szCs w:val="22"/>
              </w:rPr>
            </w:pPr>
            <w:r w:rsidRPr="061F735E" w:rsidR="00BA730C">
              <w:rPr>
                <w:rFonts w:ascii="Garamond" w:hAnsi="Garamond" w:eastAsia="Garamond" w:cs="Garamond"/>
                <w:color w:val="000000" w:themeColor="text1" w:themeTint="FF" w:themeShade="FF"/>
                <w:sz w:val="22"/>
                <w:szCs w:val="22"/>
              </w:rPr>
              <w:t xml:space="preserve">Zachary </w:t>
            </w:r>
            <w:r w:rsidRPr="061F735E" w:rsidR="00BA730C">
              <w:rPr>
                <w:rFonts w:ascii="Garamond" w:hAnsi="Garamond" w:eastAsia="Garamond" w:cs="Garamond"/>
                <w:color w:val="000000" w:themeColor="text1" w:themeTint="FF" w:themeShade="FF"/>
                <w:sz w:val="22"/>
                <w:szCs w:val="22"/>
              </w:rPr>
              <w:t>Hoylman</w:t>
            </w:r>
            <w:r w:rsidRPr="061F735E" w:rsidR="00BA730C">
              <w:rPr>
                <w:rFonts w:ascii="Garamond" w:hAnsi="Garamond" w:eastAsia="Garamond" w:cs="Garamond"/>
                <w:color w:val="000000" w:themeColor="text1" w:themeTint="FF" w:themeShade="FF"/>
                <w:sz w:val="22"/>
                <w:szCs w:val="22"/>
              </w:rPr>
              <w:t xml:space="preserve">, Research </w:t>
            </w:r>
          </w:p>
          <w:p w:rsidRPr="00724A6F" w:rsidR="006804AC" w:rsidP="061F735E" w:rsidRDefault="00BA730C" w14:paraId="5E88DB16" w14:textId="4F0ADEDF">
            <w:pPr>
              <w:rPr>
                <w:rFonts w:ascii="Garamond" w:hAnsi="Garamond" w:eastAsia="Garamond" w:cs="Garamond"/>
                <w:color w:val="000000" w:themeColor="text1"/>
                <w:sz w:val="22"/>
                <w:szCs w:val="22"/>
              </w:rPr>
            </w:pPr>
            <w:r w:rsidRPr="061F735E" w:rsidR="00BA730C">
              <w:rPr>
                <w:rFonts w:ascii="Garamond" w:hAnsi="Garamond" w:eastAsia="Garamond" w:cs="Garamond"/>
                <w:color w:val="000000" w:themeColor="text1" w:themeTint="FF" w:themeShade="FF"/>
                <w:sz w:val="22"/>
                <w:szCs w:val="22"/>
              </w:rPr>
              <w:t xml:space="preserve">Hydrologist; Kelsey </w:t>
            </w:r>
            <w:proofErr w:type="spellStart"/>
            <w:r w:rsidRPr="061F735E" w:rsidR="00BA730C">
              <w:rPr>
                <w:rFonts w:ascii="Garamond" w:hAnsi="Garamond" w:eastAsia="Garamond" w:cs="Garamond"/>
                <w:color w:val="000000" w:themeColor="text1" w:themeTint="FF" w:themeShade="FF"/>
                <w:sz w:val="22"/>
                <w:szCs w:val="22"/>
              </w:rPr>
              <w:t>Jencso</w:t>
            </w:r>
            <w:proofErr w:type="spellEnd"/>
            <w:r w:rsidRPr="061F735E" w:rsidR="00BA730C">
              <w:rPr>
                <w:rFonts w:ascii="Garamond" w:hAnsi="Garamond" w:eastAsia="Garamond" w:cs="Garamond"/>
                <w:color w:val="000000" w:themeColor="text1" w:themeTint="FF" w:themeShade="FF"/>
                <w:sz w:val="22"/>
                <w:szCs w:val="22"/>
              </w:rPr>
              <w:t xml:space="preserve">, Montana </w:t>
            </w:r>
          </w:p>
          <w:p w:rsidRPr="00724A6F" w:rsidR="006804AC" w:rsidP="061F735E" w:rsidRDefault="00BA730C" w14:paraId="0111C027" w14:textId="4AC72B96">
            <w:pPr>
              <w:rPr>
                <w:rFonts w:ascii="Garamond" w:hAnsi="Garamond" w:eastAsia="Garamond" w:cs="Garamond"/>
                <w:color w:val="000000" w:themeColor="text1"/>
                <w:sz w:val="22"/>
                <w:szCs w:val="22"/>
              </w:rPr>
            </w:pPr>
            <w:r w:rsidRPr="061F735E" w:rsidR="00BA730C">
              <w:rPr>
                <w:rFonts w:ascii="Garamond" w:hAnsi="Garamond" w:eastAsia="Garamond" w:cs="Garamond"/>
                <w:color w:val="000000" w:themeColor="text1" w:themeTint="FF" w:themeShade="FF"/>
                <w:sz w:val="22"/>
                <w:szCs w:val="22"/>
              </w:rPr>
              <w:t>State Climatologist</w:t>
            </w:r>
          </w:p>
        </w:tc>
        <w:tc>
          <w:tcPr>
            <w:tcW w:w="1440" w:type="dxa"/>
            <w:tcMar/>
          </w:tcPr>
          <w:p w:rsidRPr="00724A6F" w:rsidR="006804AC" w:rsidP="061F735E" w:rsidRDefault="00BA730C" w14:paraId="21053937" w14:textId="4E418309">
            <w:pPr>
              <w:rPr>
                <w:rFonts w:ascii="Garamond" w:hAnsi="Garamond"/>
                <w:sz w:val="22"/>
                <w:szCs w:val="22"/>
              </w:rPr>
            </w:pPr>
            <w:r w:rsidRPr="061F735E" w:rsidR="00BA730C">
              <w:rPr>
                <w:rFonts w:ascii="Garamond" w:hAnsi="Garamond"/>
                <w:sz w:val="22"/>
                <w:szCs w:val="22"/>
              </w:rPr>
              <w:t>End User</w:t>
            </w:r>
          </w:p>
        </w:tc>
        <w:tc>
          <w:tcPr>
            <w:tcW w:w="1170" w:type="dxa"/>
            <w:tcMar/>
          </w:tcPr>
          <w:p w:rsidRPr="00724A6F" w:rsidR="006804AC" w:rsidP="061F735E" w:rsidRDefault="00BA730C" w14:paraId="6070AA6D" w14:textId="0EB71300">
            <w:pPr>
              <w:rPr>
                <w:rFonts w:ascii="Garamond" w:hAnsi="Garamond"/>
                <w:sz w:val="22"/>
                <w:szCs w:val="22"/>
              </w:rPr>
            </w:pPr>
            <w:r w:rsidRPr="061F735E" w:rsidR="00BA730C">
              <w:rPr>
                <w:rFonts w:ascii="Garamond" w:hAnsi="Garamond"/>
                <w:sz w:val="22"/>
                <w:szCs w:val="22"/>
              </w:rPr>
              <w:t>Yes</w:t>
            </w:r>
          </w:p>
        </w:tc>
      </w:tr>
      <w:tr w:rsidRPr="00724A6F" w:rsidR="006804AC" w:rsidTr="061F735E" w14:paraId="3CC8ABAF" w14:textId="77777777">
        <w:tc>
          <w:tcPr>
            <w:tcW w:w="3263" w:type="dxa"/>
            <w:tcMar/>
          </w:tcPr>
          <w:p w:rsidRPr="00724A6F" w:rsidR="006804AC" w:rsidP="061F735E" w:rsidRDefault="00BA730C" w14:paraId="22B53523" w14:textId="698DAC91">
            <w:pPr>
              <w:rPr>
                <w:rFonts w:ascii="Garamond" w:hAnsi="Garamond"/>
                <w:b w:val="1"/>
                <w:bCs w:val="1"/>
                <w:sz w:val="22"/>
                <w:szCs w:val="22"/>
              </w:rPr>
            </w:pPr>
            <w:r w:rsidRPr="061F735E" w:rsidR="2E4AB039">
              <w:rPr>
                <w:rFonts w:ascii="Garamond" w:hAnsi="Garamond"/>
                <w:b w:val="1"/>
                <w:bCs w:val="1"/>
                <w:sz w:val="22"/>
                <w:szCs w:val="22"/>
              </w:rPr>
              <w:t xml:space="preserve">NOAA, </w:t>
            </w:r>
            <w:r w:rsidRPr="061F735E" w:rsidR="4D9AD67F">
              <w:rPr>
                <w:rFonts w:ascii="Garamond" w:hAnsi="Garamond"/>
                <w:b w:val="1"/>
                <w:bCs w:val="1"/>
                <w:sz w:val="22"/>
                <w:szCs w:val="22"/>
              </w:rPr>
              <w:t>NWS</w:t>
            </w:r>
            <w:r w:rsidRPr="061F735E" w:rsidR="2E4AB039">
              <w:rPr>
                <w:rFonts w:ascii="Garamond" w:hAnsi="Garamond"/>
                <w:b w:val="1"/>
                <w:bCs w:val="1"/>
                <w:sz w:val="22"/>
                <w:szCs w:val="22"/>
              </w:rPr>
              <w:t>, Missouri Basin River Forecast Center</w:t>
            </w:r>
          </w:p>
          <w:p w:rsidRPr="00724A6F" w:rsidR="006804AC" w:rsidP="061F735E" w:rsidRDefault="006804AC" w14:paraId="09C3C822" w14:textId="710F99A0">
            <w:pPr>
              <w:rPr>
                <w:rFonts w:ascii="Garamond" w:hAnsi="Garamond"/>
                <w:b w:val="1"/>
                <w:bCs w:val="1"/>
                <w:sz w:val="22"/>
                <w:szCs w:val="22"/>
              </w:rPr>
            </w:pPr>
          </w:p>
        </w:tc>
        <w:tc>
          <w:tcPr>
            <w:tcW w:w="3487" w:type="dxa"/>
            <w:tcMar/>
          </w:tcPr>
          <w:p w:rsidRPr="00724A6F" w:rsidR="006804AC" w:rsidP="061F735E" w:rsidRDefault="00BA730C" w14:paraId="34C4CC61" w14:textId="7CF0123C">
            <w:pPr>
              <w:rPr>
                <w:rFonts w:ascii="Garamond" w:hAnsi="Garamond"/>
                <w:sz w:val="22"/>
                <w:szCs w:val="22"/>
              </w:rPr>
            </w:pPr>
            <w:r w:rsidRPr="061F735E" w:rsidR="00BA730C">
              <w:rPr>
                <w:rFonts w:ascii="Garamond" w:hAnsi="Garamond"/>
                <w:sz w:val="22"/>
                <w:szCs w:val="22"/>
              </w:rPr>
              <w:t>Kevin Low, Hydrologist</w:t>
            </w:r>
          </w:p>
          <w:p w:rsidRPr="00724A6F" w:rsidR="006804AC" w:rsidP="061F735E" w:rsidRDefault="006804AC" w14:paraId="36E16CC9" w14:textId="7F5AF81B">
            <w:pPr>
              <w:rPr>
                <w:rFonts w:ascii="Garamond" w:hAnsi="Garamond"/>
                <w:sz w:val="22"/>
                <w:szCs w:val="22"/>
              </w:rPr>
            </w:pPr>
          </w:p>
        </w:tc>
        <w:tc>
          <w:tcPr>
            <w:tcW w:w="1440" w:type="dxa"/>
            <w:tcMar/>
          </w:tcPr>
          <w:p w:rsidRPr="00724A6F" w:rsidR="006804AC" w:rsidP="061F735E" w:rsidRDefault="509EECB7" w14:paraId="011729D9" w14:textId="766FFC37" w14:noSpellErr="1">
            <w:pPr>
              <w:spacing w:line="259" w:lineRule="auto"/>
              <w:rPr>
                <w:rFonts w:ascii="Garamond" w:hAnsi="Garamond"/>
                <w:sz w:val="22"/>
                <w:szCs w:val="22"/>
              </w:rPr>
            </w:pPr>
            <w:r w:rsidRPr="061F735E" w:rsidR="14F8B396">
              <w:rPr>
                <w:rFonts w:ascii="Garamond" w:hAnsi="Garamond"/>
                <w:sz w:val="22"/>
                <w:szCs w:val="22"/>
              </w:rPr>
              <w:t>End User</w:t>
            </w:r>
          </w:p>
        </w:tc>
        <w:tc>
          <w:tcPr>
            <w:tcW w:w="1170" w:type="dxa"/>
            <w:tcMar/>
          </w:tcPr>
          <w:p w:rsidRPr="00724A6F" w:rsidR="006804AC" w:rsidP="061F735E" w:rsidRDefault="40A68A74" w14:paraId="1267E721" w14:textId="722D9F81" w14:noSpellErr="1">
            <w:pPr>
              <w:spacing w:line="259" w:lineRule="auto"/>
              <w:rPr>
                <w:rFonts w:ascii="Garamond" w:hAnsi="Garamond"/>
                <w:sz w:val="22"/>
                <w:szCs w:val="22"/>
              </w:rPr>
            </w:pPr>
            <w:r w:rsidRPr="061F735E" w:rsidR="7CA01E0F">
              <w:rPr>
                <w:rFonts w:ascii="Garamond" w:hAnsi="Garamond"/>
                <w:sz w:val="22"/>
                <w:szCs w:val="22"/>
              </w:rPr>
              <w:t>Yes</w:t>
            </w:r>
          </w:p>
          <w:p w:rsidRPr="00724A6F" w:rsidR="006804AC" w:rsidP="061F735E" w:rsidRDefault="006804AC" w14:paraId="70AD209A" w14:textId="2B73F768" w14:noSpellErr="1">
            <w:pPr>
              <w:rPr>
                <w:rFonts w:ascii="Garamond" w:hAnsi="Garamond"/>
                <w:sz w:val="22"/>
                <w:szCs w:val="22"/>
              </w:rPr>
            </w:pPr>
          </w:p>
        </w:tc>
      </w:tr>
      <w:tr w:rsidRPr="00724A6F" w:rsidR="009417A8" w:rsidTr="061F735E" w14:paraId="1F130B03" w14:textId="77777777">
        <w:tc>
          <w:tcPr>
            <w:tcW w:w="3263" w:type="dxa"/>
            <w:tcMar/>
          </w:tcPr>
          <w:p w:rsidRPr="00724A6F" w:rsidR="009417A8" w:rsidP="061F735E" w:rsidRDefault="009417A8" w14:paraId="252CBC98" w14:textId="6746780F">
            <w:pPr>
              <w:rPr>
                <w:rFonts w:ascii="Garamond" w:hAnsi="Garamond" w:eastAsia="Garamond" w:cs="Garamond"/>
                <w:b w:val="1"/>
                <w:bCs w:val="1"/>
                <w:color w:val="000000" w:themeColor="text1"/>
                <w:sz w:val="22"/>
                <w:szCs w:val="22"/>
              </w:rPr>
            </w:pPr>
            <w:r w:rsidRPr="061F735E" w:rsidR="754339F6">
              <w:rPr>
                <w:rFonts w:ascii="Garamond" w:hAnsi="Garamond" w:eastAsia="Garamond" w:cs="Garamond"/>
                <w:b w:val="1"/>
                <w:bCs w:val="1"/>
                <w:color w:val="000000" w:themeColor="text1" w:themeTint="FF" w:themeShade="FF"/>
                <w:sz w:val="22"/>
                <w:szCs w:val="22"/>
              </w:rPr>
              <w:t>US Army Corps of Engineers, Northwestern Division</w:t>
            </w:r>
            <w:r w:rsidRPr="061F735E" w:rsidR="05898662">
              <w:rPr>
                <w:rFonts w:ascii="Garamond" w:hAnsi="Garamond" w:eastAsia="Garamond" w:cs="Garamond"/>
                <w:b w:val="1"/>
                <w:bCs w:val="1"/>
                <w:color w:val="000000" w:themeColor="text1" w:themeTint="FF" w:themeShade="FF"/>
                <w:sz w:val="22"/>
                <w:szCs w:val="22"/>
              </w:rPr>
              <w:t xml:space="preserve"> </w:t>
            </w:r>
            <w:r w:rsidRPr="061F735E" w:rsidR="002149F8">
              <w:rPr>
                <w:rFonts w:ascii="Garamond" w:hAnsi="Garamond" w:eastAsia="Garamond" w:cs="Garamond"/>
                <w:b w:val="1"/>
                <w:bCs w:val="1"/>
                <w:color w:val="000000" w:themeColor="text1" w:themeTint="FF" w:themeShade="FF"/>
                <w:sz w:val="22"/>
                <w:szCs w:val="22"/>
              </w:rPr>
              <w:t>MRBWM</w:t>
            </w:r>
          </w:p>
        </w:tc>
        <w:tc>
          <w:tcPr>
            <w:tcW w:w="3487" w:type="dxa"/>
            <w:tcMar/>
          </w:tcPr>
          <w:p w:rsidRPr="00724A6F" w:rsidR="009417A8" w:rsidP="061F735E" w:rsidRDefault="009417A8" w14:paraId="2C33CC5B" w14:textId="15149D64">
            <w:pPr>
              <w:rPr>
                <w:rFonts w:ascii="Garamond" w:hAnsi="Garamond"/>
                <w:sz w:val="22"/>
                <w:szCs w:val="22"/>
              </w:rPr>
            </w:pPr>
            <w:r w:rsidRPr="061F735E" w:rsidR="754339F6">
              <w:rPr>
                <w:rFonts w:ascii="Garamond" w:hAnsi="Garamond"/>
                <w:sz w:val="22"/>
                <w:szCs w:val="22"/>
              </w:rPr>
              <w:t xml:space="preserve">Kevin </w:t>
            </w:r>
            <w:r w:rsidRPr="061F735E" w:rsidR="754339F6">
              <w:rPr>
                <w:rFonts w:ascii="Garamond" w:hAnsi="Garamond"/>
                <w:sz w:val="22"/>
                <w:szCs w:val="22"/>
              </w:rPr>
              <w:t>Stamm</w:t>
            </w:r>
            <w:r w:rsidRPr="061F735E" w:rsidR="754339F6">
              <w:rPr>
                <w:rFonts w:ascii="Garamond" w:hAnsi="Garamond"/>
                <w:sz w:val="22"/>
                <w:szCs w:val="22"/>
              </w:rPr>
              <w:t xml:space="preserve">, Senior Hydraulic Engineer; Kevin </w:t>
            </w:r>
            <w:r w:rsidRPr="061F735E" w:rsidR="754339F6">
              <w:rPr>
                <w:rFonts w:ascii="Garamond" w:hAnsi="Garamond"/>
                <w:sz w:val="22"/>
                <w:szCs w:val="22"/>
              </w:rPr>
              <w:t>Grode</w:t>
            </w:r>
            <w:r w:rsidRPr="061F735E" w:rsidR="754339F6">
              <w:rPr>
                <w:rFonts w:ascii="Garamond" w:hAnsi="Garamond"/>
                <w:sz w:val="22"/>
                <w:szCs w:val="22"/>
              </w:rPr>
              <w:t>, Missouri River Basin Water Management Reservoir Regulation Team Lead</w:t>
            </w:r>
          </w:p>
        </w:tc>
        <w:tc>
          <w:tcPr>
            <w:tcW w:w="1440" w:type="dxa"/>
            <w:tcMar/>
          </w:tcPr>
          <w:p w:rsidRPr="00724A6F" w:rsidR="009417A8" w:rsidP="061F735E" w:rsidRDefault="009417A8" w14:paraId="162B0BE0" w14:textId="45561220">
            <w:pPr>
              <w:rPr>
                <w:rFonts w:ascii="Garamond" w:hAnsi="Garamond"/>
                <w:sz w:val="22"/>
                <w:szCs w:val="22"/>
              </w:rPr>
            </w:pPr>
            <w:r w:rsidRPr="061F735E" w:rsidR="754339F6">
              <w:rPr>
                <w:rFonts w:ascii="Garamond" w:hAnsi="Garamond"/>
                <w:sz w:val="22"/>
                <w:szCs w:val="22"/>
              </w:rPr>
              <w:t>End User</w:t>
            </w:r>
          </w:p>
        </w:tc>
        <w:tc>
          <w:tcPr>
            <w:tcW w:w="1170" w:type="dxa"/>
            <w:tcMar/>
          </w:tcPr>
          <w:p w:rsidRPr="00724A6F" w:rsidR="009417A8" w:rsidP="061F735E" w:rsidRDefault="009417A8" w14:paraId="18A850E0" w14:textId="6647FDA9">
            <w:pPr>
              <w:spacing w:line="259" w:lineRule="auto"/>
              <w:rPr>
                <w:rFonts w:ascii="Garamond" w:hAnsi="Garamond"/>
                <w:sz w:val="22"/>
                <w:szCs w:val="22"/>
              </w:rPr>
            </w:pPr>
            <w:r w:rsidRPr="061F735E" w:rsidR="754339F6">
              <w:rPr>
                <w:rFonts w:ascii="Garamond" w:hAnsi="Garamond"/>
                <w:sz w:val="22"/>
                <w:szCs w:val="22"/>
              </w:rPr>
              <w:t>No</w:t>
            </w:r>
          </w:p>
        </w:tc>
      </w:tr>
      <w:tr w:rsidRPr="00724A6F" w:rsidR="009417A8" w:rsidTr="061F735E" w14:paraId="62327354" w14:textId="77777777">
        <w:trPr/>
        <w:tc>
          <w:tcPr>
            <w:tcW w:w="3263" w:type="dxa"/>
            <w:tcMar/>
          </w:tcPr>
          <w:p w:rsidRPr="00724A6F" w:rsidR="009417A8" w:rsidP="061F735E" w:rsidRDefault="009417A8" w14:paraId="2909389C" w14:textId="3C4D9A64" w14:noSpellErr="1">
            <w:pPr>
              <w:rPr>
                <w:rFonts w:ascii="Garamond" w:hAnsi="Garamond" w:eastAsia="Garamond" w:cs="Garamond"/>
                <w:b w:val="1"/>
                <w:bCs w:val="1"/>
                <w:color w:val="000000" w:themeColor="text1"/>
                <w:sz w:val="22"/>
                <w:szCs w:val="22"/>
              </w:rPr>
            </w:pPr>
            <w:r w:rsidRPr="061F735E" w:rsidR="754339F6">
              <w:rPr>
                <w:rFonts w:ascii="Garamond" w:hAnsi="Garamond" w:eastAsia="Garamond" w:cs="Garamond"/>
                <w:b w:val="1"/>
                <w:bCs w:val="1"/>
                <w:color w:val="000000" w:themeColor="text1" w:themeTint="FF" w:themeShade="FF"/>
                <w:sz w:val="22"/>
                <w:szCs w:val="22"/>
              </w:rPr>
              <w:t>NOAA, Regional Climate Services, Central Region</w:t>
            </w:r>
          </w:p>
        </w:tc>
        <w:tc>
          <w:tcPr>
            <w:tcW w:w="3487" w:type="dxa"/>
            <w:tcMar/>
          </w:tcPr>
          <w:p w:rsidRPr="00724A6F" w:rsidR="009417A8" w:rsidP="061F735E" w:rsidRDefault="009417A8" w14:paraId="0828BF7B" w14:textId="77777777">
            <w:pPr>
              <w:rPr>
                <w:rFonts w:ascii="Garamond" w:hAnsi="Garamond"/>
                <w:sz w:val="22"/>
                <w:szCs w:val="22"/>
              </w:rPr>
            </w:pPr>
            <w:r w:rsidRPr="061F735E" w:rsidR="754339F6">
              <w:rPr>
                <w:rFonts w:ascii="Garamond" w:hAnsi="Garamond"/>
                <w:sz w:val="22"/>
                <w:szCs w:val="22"/>
              </w:rPr>
              <w:t xml:space="preserve">Doug </w:t>
            </w:r>
            <w:r w:rsidRPr="061F735E" w:rsidR="754339F6">
              <w:rPr>
                <w:rFonts w:ascii="Garamond" w:hAnsi="Garamond"/>
                <w:sz w:val="22"/>
                <w:szCs w:val="22"/>
              </w:rPr>
              <w:t>Kluck</w:t>
            </w:r>
            <w:r w:rsidRPr="061F735E" w:rsidR="754339F6">
              <w:rPr>
                <w:rFonts w:ascii="Garamond" w:hAnsi="Garamond"/>
                <w:sz w:val="22"/>
                <w:szCs w:val="22"/>
              </w:rPr>
              <w:t xml:space="preserve">, Regional Climate </w:t>
            </w:r>
          </w:p>
          <w:p w:rsidRPr="00724A6F" w:rsidR="009417A8" w:rsidP="061F735E" w:rsidRDefault="009417A8" w14:paraId="61CD7C08" w14:textId="1E467A4C" w14:noSpellErr="1">
            <w:pPr>
              <w:rPr>
                <w:rFonts w:ascii="Garamond" w:hAnsi="Garamond"/>
                <w:sz w:val="22"/>
                <w:szCs w:val="22"/>
              </w:rPr>
            </w:pPr>
            <w:r w:rsidRPr="061F735E" w:rsidR="754339F6">
              <w:rPr>
                <w:rFonts w:ascii="Garamond" w:hAnsi="Garamond"/>
                <w:sz w:val="22"/>
                <w:szCs w:val="22"/>
              </w:rPr>
              <w:t>Services Director</w:t>
            </w:r>
          </w:p>
        </w:tc>
        <w:tc>
          <w:tcPr>
            <w:tcW w:w="1440" w:type="dxa"/>
            <w:tcMar/>
          </w:tcPr>
          <w:p w:rsidRPr="00724A6F" w:rsidR="009417A8" w:rsidP="061F735E" w:rsidRDefault="009417A8" w14:paraId="231C2410" w14:textId="10CE7A52" w14:noSpellErr="1">
            <w:pPr>
              <w:rPr>
                <w:rFonts w:ascii="Garamond" w:hAnsi="Garamond"/>
                <w:sz w:val="22"/>
                <w:szCs w:val="22"/>
              </w:rPr>
            </w:pPr>
            <w:r w:rsidRPr="061F735E" w:rsidR="754339F6">
              <w:rPr>
                <w:rFonts w:ascii="Garamond" w:hAnsi="Garamond"/>
                <w:sz w:val="22"/>
                <w:szCs w:val="22"/>
              </w:rPr>
              <w:t>Collaborator</w:t>
            </w:r>
          </w:p>
        </w:tc>
        <w:tc>
          <w:tcPr>
            <w:tcW w:w="1170" w:type="dxa"/>
            <w:tcMar/>
          </w:tcPr>
          <w:p w:rsidRPr="00724A6F" w:rsidR="009417A8" w:rsidP="061F735E" w:rsidRDefault="009417A8" w14:paraId="09A03589" w14:textId="5C3764EB" w14:noSpellErr="1">
            <w:pPr>
              <w:spacing w:line="259" w:lineRule="auto"/>
              <w:rPr>
                <w:rFonts w:ascii="Garamond" w:hAnsi="Garamond"/>
                <w:sz w:val="22"/>
                <w:szCs w:val="22"/>
              </w:rPr>
            </w:pPr>
            <w:r w:rsidRPr="061F735E" w:rsidR="754339F6">
              <w:rPr>
                <w:rFonts w:ascii="Garamond" w:hAnsi="Garamond"/>
                <w:sz w:val="22"/>
                <w:szCs w:val="22"/>
              </w:rPr>
              <w:t>Yes</w:t>
            </w:r>
          </w:p>
        </w:tc>
      </w:tr>
      <w:tr w:rsidRPr="00724A6F" w:rsidR="009417A8" w:rsidTr="061F735E" w14:paraId="33EB703E" w14:textId="77777777">
        <w:tc>
          <w:tcPr>
            <w:tcW w:w="3263" w:type="dxa"/>
            <w:tcMar/>
          </w:tcPr>
          <w:p w:rsidRPr="00724A6F" w:rsidR="009417A8" w:rsidP="061F735E" w:rsidRDefault="009417A8" w14:paraId="1DEA3EF7" w14:textId="7AE639B2">
            <w:pPr>
              <w:rPr>
                <w:rFonts w:ascii="Garamond" w:hAnsi="Garamond" w:eastAsia="Garamond" w:cs="Garamond"/>
                <w:sz w:val="22"/>
                <w:szCs w:val="22"/>
              </w:rPr>
            </w:pPr>
            <w:r w:rsidRPr="061F735E" w:rsidR="009417A8">
              <w:rPr>
                <w:rFonts w:ascii="Garamond" w:hAnsi="Garamond" w:eastAsia="Garamond" w:cs="Garamond"/>
                <w:b w:val="1"/>
                <w:bCs w:val="1"/>
                <w:sz w:val="22"/>
                <w:szCs w:val="22"/>
              </w:rPr>
              <w:t>NOAA, Physical Sciences Laboratory</w:t>
            </w:r>
          </w:p>
        </w:tc>
        <w:tc>
          <w:tcPr>
            <w:tcW w:w="3487" w:type="dxa"/>
            <w:tcMar/>
          </w:tcPr>
          <w:p w:rsidRPr="00724A6F" w:rsidR="009417A8" w:rsidP="061F735E" w:rsidRDefault="009417A8" w14:paraId="45824AAD" w14:textId="7B07EA3B">
            <w:pPr>
              <w:rPr>
                <w:rFonts w:ascii="Garamond" w:hAnsi="Garamond"/>
                <w:sz w:val="22"/>
                <w:szCs w:val="22"/>
              </w:rPr>
            </w:pPr>
            <w:r w:rsidRPr="061F735E" w:rsidR="754339F6">
              <w:rPr>
                <w:rFonts w:ascii="Garamond" w:hAnsi="Garamond" w:eastAsia="Garamond" w:cs="Garamond"/>
                <w:sz w:val="22"/>
                <w:szCs w:val="22"/>
              </w:rPr>
              <w:t xml:space="preserve">Andrew </w:t>
            </w:r>
            <w:r w:rsidRPr="061F735E" w:rsidR="754339F6">
              <w:rPr>
                <w:rFonts w:ascii="Garamond" w:hAnsi="Garamond" w:eastAsia="Garamond" w:cs="Garamond"/>
                <w:sz w:val="22"/>
                <w:szCs w:val="22"/>
              </w:rPr>
              <w:t>Hoell</w:t>
            </w:r>
            <w:r w:rsidRPr="061F735E" w:rsidR="754339F6">
              <w:rPr>
                <w:rFonts w:ascii="Garamond" w:hAnsi="Garamond" w:eastAsia="Garamond" w:cs="Garamond"/>
                <w:sz w:val="22"/>
                <w:szCs w:val="22"/>
              </w:rPr>
              <w:t>, Meteorologist</w:t>
            </w:r>
          </w:p>
        </w:tc>
        <w:tc>
          <w:tcPr>
            <w:tcW w:w="1440" w:type="dxa"/>
            <w:tcMar/>
          </w:tcPr>
          <w:p w:rsidRPr="00724A6F" w:rsidR="009417A8" w:rsidP="061F735E" w:rsidRDefault="009417A8" w14:paraId="0A7F4806" w14:textId="2B1829BA">
            <w:pPr>
              <w:rPr>
                <w:rFonts w:ascii="Garamond" w:hAnsi="Garamond"/>
                <w:sz w:val="22"/>
                <w:szCs w:val="22"/>
              </w:rPr>
            </w:pPr>
            <w:r w:rsidRPr="061F735E" w:rsidR="009417A8">
              <w:rPr>
                <w:rFonts w:ascii="Garamond" w:hAnsi="Garamond"/>
                <w:sz w:val="22"/>
                <w:szCs w:val="22"/>
              </w:rPr>
              <w:t>Collaborator</w:t>
            </w:r>
          </w:p>
        </w:tc>
        <w:tc>
          <w:tcPr>
            <w:tcW w:w="1170" w:type="dxa"/>
            <w:tcMar/>
          </w:tcPr>
          <w:p w:rsidRPr="00724A6F" w:rsidR="009417A8" w:rsidP="061F735E" w:rsidRDefault="009417A8" w14:paraId="60C6488D" w14:textId="32DC9B97">
            <w:pPr>
              <w:rPr>
                <w:rFonts w:ascii="Garamond" w:hAnsi="Garamond"/>
                <w:sz w:val="22"/>
                <w:szCs w:val="22"/>
              </w:rPr>
            </w:pPr>
            <w:r w:rsidRPr="061F735E" w:rsidR="009417A8">
              <w:rPr>
                <w:rFonts w:ascii="Garamond" w:hAnsi="Garamond"/>
                <w:sz w:val="22"/>
                <w:szCs w:val="22"/>
              </w:rPr>
              <w:t>No</w:t>
            </w:r>
          </w:p>
        </w:tc>
      </w:tr>
    </w:tbl>
    <w:p w:rsidRPr="00724A6F" w:rsidR="00CD0433" w:rsidP="061F735E" w:rsidRDefault="00CD0433" w14:paraId="77D4BCBD" w14:textId="77777777">
      <w:pPr>
        <w:rPr>
          <w:rFonts w:ascii="Garamond" w:hAnsi="Garamond"/>
          <w:sz w:val="22"/>
          <w:szCs w:val="22"/>
        </w:rPr>
      </w:pPr>
    </w:p>
    <w:p w:rsidRPr="00724A6F" w:rsidR="005F06E5" w:rsidP="061F735E" w:rsidRDefault="1FB2C7BB" w14:paraId="13227760" w14:textId="7636045D" w14:noSpellErr="1">
      <w:pPr>
        <w:rPr>
          <w:rFonts w:ascii="Garamond" w:hAnsi="Garamond" w:cs="Arial"/>
          <w:b w:val="1"/>
          <w:bCs w:val="1"/>
          <w:i w:val="1"/>
          <w:iCs w:val="1"/>
          <w:sz w:val="22"/>
          <w:szCs w:val="22"/>
        </w:rPr>
      </w:pPr>
      <w:r w:rsidRPr="061F735E" w:rsidR="1FB2C7BB">
        <w:rPr>
          <w:rFonts w:ascii="Garamond" w:hAnsi="Garamond" w:cs="Arial"/>
          <w:b w:val="1"/>
          <w:bCs w:val="1"/>
          <w:i w:val="1"/>
          <w:iCs w:val="1"/>
          <w:sz w:val="22"/>
          <w:szCs w:val="22"/>
        </w:rPr>
        <w:t>Decision-</w:t>
      </w:r>
      <w:r w:rsidRPr="061F735E" w:rsidR="6E5CD246">
        <w:rPr>
          <w:rFonts w:ascii="Garamond" w:hAnsi="Garamond" w:cs="Arial"/>
          <w:b w:val="1"/>
          <w:bCs w:val="1"/>
          <w:i w:val="1"/>
          <w:iCs w:val="1"/>
          <w:sz w:val="22"/>
          <w:szCs w:val="22"/>
        </w:rPr>
        <w:t>Making Practices &amp; Policies:</w:t>
      </w:r>
      <w:r w:rsidRPr="061F735E" w:rsidR="66F9C876">
        <w:rPr>
          <w:rFonts w:ascii="Garamond" w:hAnsi="Garamond" w:cs="Arial"/>
          <w:b w:val="1"/>
          <w:bCs w:val="1"/>
          <w:i w:val="1"/>
          <w:iCs w:val="1"/>
          <w:sz w:val="22"/>
          <w:szCs w:val="22"/>
        </w:rPr>
        <w:t xml:space="preserve"> </w:t>
      </w:r>
      <w:r w:rsidRPr="061F735E" w:rsidR="1B693E4F">
        <w:rPr>
          <w:rFonts w:ascii="Garamond" w:hAnsi="Garamond" w:cs="Arial"/>
          <w:sz w:val="22"/>
          <w:szCs w:val="22"/>
        </w:rPr>
        <w:t xml:space="preserve"> </w:t>
      </w:r>
    </w:p>
    <w:p w:rsidRPr="00724A6F" w:rsidR="1B693E4F" w:rsidP="061F735E" w:rsidRDefault="1B693E4F" w14:paraId="07899622" w14:textId="2B917D47">
      <w:pPr>
        <w:pStyle w:val="Normal"/>
        <w:spacing w:line="259" w:lineRule="auto"/>
        <w:rPr>
          <w:rFonts w:ascii="Garamond" w:hAnsi="Garamond" w:cs="Arial"/>
          <w:sz w:val="22"/>
          <w:szCs w:val="22"/>
        </w:rPr>
      </w:pPr>
      <w:r w:rsidRPr="445BAE5A" w:rsidR="1B693E4F">
        <w:rPr>
          <w:rFonts w:ascii="Garamond" w:hAnsi="Garamond" w:cs="Arial"/>
          <w:sz w:val="22"/>
          <w:szCs w:val="22"/>
        </w:rPr>
        <w:t>The Montana Climate Office is equipped with climate, hydrology, and agricultural specialists who have experience using remote sensing data products.</w:t>
      </w:r>
      <w:r w:rsidRPr="445BAE5A" w:rsidR="00FC3546">
        <w:rPr>
          <w:rFonts w:ascii="Garamond" w:hAnsi="Garamond" w:cs="Arial"/>
          <w:sz w:val="22"/>
          <w:szCs w:val="22"/>
        </w:rPr>
        <w:t xml:space="preserve"> </w:t>
      </w:r>
      <w:r w:rsidRPr="445BAE5A" w:rsidR="00FC3546">
        <w:rPr>
          <w:rFonts w:ascii="Garamond" w:hAnsi="Garamond" w:cs="Arial"/>
          <w:sz w:val="22"/>
          <w:szCs w:val="22"/>
        </w:rPr>
        <w:t xml:space="preserve"> </w:t>
      </w:r>
      <w:r w:rsidRPr="445BAE5A" w:rsidR="5D272038">
        <w:rPr>
          <w:rFonts w:ascii="Garamond" w:hAnsi="Garamond" w:cs="Arial"/>
          <w:sz w:val="22"/>
          <w:szCs w:val="22"/>
        </w:rPr>
        <w:t>T</w:t>
      </w:r>
      <w:r w:rsidRPr="445BAE5A" w:rsidR="00FC3546">
        <w:rPr>
          <w:rFonts w:ascii="Garamond" w:hAnsi="Garamond" w:cs="Arial"/>
          <w:sz w:val="22"/>
          <w:szCs w:val="22"/>
        </w:rPr>
        <w:t xml:space="preserve">he Montana Climate Office created </w:t>
      </w:r>
      <w:r w:rsidRPr="445BAE5A" w:rsidR="065F0E65">
        <w:rPr>
          <w:rFonts w:ascii="Garamond" w:hAnsi="Garamond" w:cs="Arial"/>
          <w:sz w:val="22"/>
          <w:szCs w:val="22"/>
        </w:rPr>
        <w:t>the Missouri</w:t>
      </w:r>
      <w:r w:rsidRPr="445BAE5A" w:rsidR="00FC3546">
        <w:rPr>
          <w:rFonts w:ascii="Garamond" w:hAnsi="Garamond" w:cs="Arial"/>
          <w:sz w:val="22"/>
          <w:szCs w:val="22"/>
        </w:rPr>
        <w:t xml:space="preserve"> River Basin Drought Indicators Dashboard</w:t>
      </w:r>
      <w:r w:rsidRPr="445BAE5A" w:rsidR="00FC3546">
        <w:rPr>
          <w:rFonts w:ascii="Garamond" w:hAnsi="Garamond" w:cs="Arial"/>
          <w:sz w:val="22"/>
          <w:szCs w:val="22"/>
        </w:rPr>
        <w:t xml:space="preserve">. </w:t>
      </w:r>
      <w:r w:rsidRPr="445BAE5A" w:rsidR="001F1909">
        <w:rPr>
          <w:rFonts w:ascii="Garamond" w:hAnsi="Garamond" w:cs="Arial"/>
          <w:sz w:val="22"/>
          <w:szCs w:val="22"/>
        </w:rPr>
        <w:t>Th</w:t>
      </w:r>
      <w:r w:rsidRPr="445BAE5A" w:rsidR="5A391A48">
        <w:rPr>
          <w:rFonts w:ascii="Garamond" w:hAnsi="Garamond" w:cs="Arial"/>
          <w:sz w:val="22"/>
          <w:szCs w:val="22"/>
        </w:rPr>
        <w:t>is</w:t>
      </w:r>
      <w:r w:rsidRPr="445BAE5A" w:rsidR="001F1909">
        <w:rPr>
          <w:rFonts w:ascii="Garamond" w:hAnsi="Garamond" w:cs="Arial"/>
          <w:sz w:val="22"/>
          <w:szCs w:val="22"/>
        </w:rPr>
        <w:t xml:space="preserve"> dashboard</w:t>
      </w:r>
      <w:r w:rsidRPr="445BAE5A" w:rsidR="00AE10BE">
        <w:rPr>
          <w:rFonts w:ascii="Garamond" w:hAnsi="Garamond" w:cs="Arial"/>
          <w:sz w:val="22"/>
          <w:szCs w:val="22"/>
        </w:rPr>
        <w:t xml:space="preserve"> </w:t>
      </w:r>
      <w:r w:rsidRPr="445BAE5A" w:rsidR="1B693E4F">
        <w:rPr>
          <w:rFonts w:ascii="Garamond" w:hAnsi="Garamond" w:cs="Arial"/>
          <w:sz w:val="22"/>
          <w:szCs w:val="22"/>
        </w:rPr>
        <w:t xml:space="preserve">displays </w:t>
      </w:r>
      <w:r w:rsidRPr="445BAE5A" w:rsidR="00CA2E03">
        <w:rPr>
          <w:rFonts w:ascii="Garamond" w:hAnsi="Garamond" w:cs="Arial"/>
          <w:sz w:val="22"/>
          <w:szCs w:val="22"/>
        </w:rPr>
        <w:t xml:space="preserve">various </w:t>
      </w:r>
      <w:r w:rsidRPr="445BAE5A" w:rsidR="00B610C9">
        <w:rPr>
          <w:rFonts w:ascii="Garamond" w:hAnsi="Garamond" w:cs="Arial"/>
          <w:sz w:val="22"/>
          <w:szCs w:val="22"/>
        </w:rPr>
        <w:t xml:space="preserve">regional </w:t>
      </w:r>
      <w:r w:rsidRPr="445BAE5A" w:rsidR="00CA2E03">
        <w:rPr>
          <w:rFonts w:ascii="Garamond" w:hAnsi="Garamond" w:cs="Arial"/>
          <w:sz w:val="22"/>
          <w:szCs w:val="22"/>
        </w:rPr>
        <w:t xml:space="preserve">climate </w:t>
      </w:r>
      <w:r w:rsidRPr="445BAE5A" w:rsidR="00CA2E03">
        <w:rPr>
          <w:rFonts w:ascii="Garamond" w:hAnsi="Garamond" w:cs="Arial"/>
          <w:sz w:val="22"/>
          <w:szCs w:val="22"/>
        </w:rPr>
        <w:t>metrics</w:t>
      </w:r>
      <w:r w:rsidRPr="445BAE5A" w:rsidR="08FCB96B">
        <w:rPr>
          <w:rFonts w:ascii="Garamond" w:hAnsi="Garamond" w:cs="Arial"/>
          <w:sz w:val="22"/>
          <w:szCs w:val="22"/>
        </w:rPr>
        <w:t xml:space="preserve">—including </w:t>
      </w:r>
      <w:r w:rsidRPr="445BAE5A" w:rsidR="1B693E4F">
        <w:rPr>
          <w:rFonts w:ascii="Garamond" w:hAnsi="Garamond" w:cs="Arial"/>
          <w:i w:val="1"/>
          <w:iCs w:val="1"/>
          <w:sz w:val="22"/>
          <w:szCs w:val="22"/>
        </w:rPr>
        <w:t>in situ</w:t>
      </w:r>
      <w:r w:rsidRPr="445BAE5A" w:rsidR="1B693E4F">
        <w:rPr>
          <w:rFonts w:ascii="Garamond" w:hAnsi="Garamond" w:cs="Arial"/>
          <w:sz w:val="22"/>
          <w:szCs w:val="22"/>
        </w:rPr>
        <w:t xml:space="preserve">, modeled, and remote sensing </w:t>
      </w:r>
      <w:r w:rsidRPr="445BAE5A" w:rsidR="00B610C9">
        <w:rPr>
          <w:rFonts w:ascii="Garamond" w:hAnsi="Garamond" w:cs="Arial"/>
          <w:sz w:val="22"/>
          <w:szCs w:val="22"/>
        </w:rPr>
        <w:t>data</w:t>
      </w:r>
      <w:r w:rsidRPr="445BAE5A" w:rsidR="1DE57E4E">
        <w:rPr>
          <w:rFonts w:ascii="Garamond" w:hAnsi="Garamond" w:cs="Arial"/>
          <w:sz w:val="22"/>
          <w:szCs w:val="22"/>
        </w:rPr>
        <w:t xml:space="preserve">—in </w:t>
      </w:r>
      <w:r w:rsidRPr="445BAE5A" w:rsidR="693AF671">
        <w:rPr>
          <w:rFonts w:ascii="Garamond" w:hAnsi="Garamond" w:cs="Arial"/>
          <w:sz w:val="22"/>
          <w:szCs w:val="22"/>
        </w:rPr>
        <w:t xml:space="preserve">order to communicate </w:t>
      </w:r>
      <w:r w:rsidRPr="445BAE5A" w:rsidR="13EA118C">
        <w:rPr>
          <w:rFonts w:ascii="Garamond" w:hAnsi="Garamond" w:cs="Arial"/>
          <w:sz w:val="22"/>
          <w:szCs w:val="22"/>
        </w:rPr>
        <w:t xml:space="preserve">regional </w:t>
      </w:r>
      <w:r w:rsidRPr="445BAE5A" w:rsidR="693AF671">
        <w:rPr>
          <w:rFonts w:ascii="Garamond" w:hAnsi="Garamond" w:cs="Arial"/>
          <w:sz w:val="22"/>
          <w:szCs w:val="22"/>
        </w:rPr>
        <w:t xml:space="preserve">flood and drought conditions to </w:t>
      </w:r>
      <w:r w:rsidRPr="445BAE5A" w:rsidR="2292A3F5">
        <w:rPr>
          <w:rFonts w:ascii="Garamond" w:hAnsi="Garamond" w:cs="Arial"/>
          <w:sz w:val="22"/>
          <w:szCs w:val="22"/>
        </w:rPr>
        <w:t>d</w:t>
      </w:r>
      <w:r w:rsidRPr="445BAE5A" w:rsidR="693AF671">
        <w:rPr>
          <w:rFonts w:ascii="Garamond" w:hAnsi="Garamond" w:cs="Arial"/>
          <w:sz w:val="22"/>
          <w:szCs w:val="22"/>
        </w:rPr>
        <w:t>ecision-makers</w:t>
      </w:r>
      <w:r w:rsidRPr="445BAE5A" w:rsidR="00B610C9">
        <w:rPr>
          <w:rFonts w:ascii="Garamond" w:hAnsi="Garamond" w:cs="Arial"/>
          <w:sz w:val="22"/>
          <w:szCs w:val="22"/>
        </w:rPr>
        <w:t xml:space="preserve">. </w:t>
      </w:r>
      <w:r w:rsidRPr="445BAE5A" w:rsidR="2A988908">
        <w:rPr>
          <w:rFonts w:ascii="Garamond" w:hAnsi="Garamond" w:cs="Arial"/>
          <w:sz w:val="22"/>
          <w:szCs w:val="22"/>
        </w:rPr>
        <w:t>The</w:t>
      </w:r>
      <w:r w:rsidRPr="445BAE5A" w:rsidR="7AD71B3B">
        <w:rPr>
          <w:rFonts w:ascii="Garamond" w:hAnsi="Garamond" w:cs="Arial"/>
          <w:sz w:val="22"/>
          <w:szCs w:val="22"/>
        </w:rPr>
        <w:t xml:space="preserve"> </w:t>
      </w:r>
      <w:r w:rsidRPr="445BAE5A" w:rsidR="00E73CC8">
        <w:rPr>
          <w:rFonts w:ascii="Garamond" w:hAnsi="Garamond" w:cs="Arial"/>
          <w:sz w:val="22"/>
          <w:szCs w:val="22"/>
        </w:rPr>
        <w:t>NWS</w:t>
      </w:r>
      <w:r w:rsidRPr="445BAE5A" w:rsidR="001F1909">
        <w:rPr>
          <w:rFonts w:ascii="Garamond" w:hAnsi="Garamond" w:cs="Arial"/>
          <w:sz w:val="22"/>
          <w:szCs w:val="22"/>
        </w:rPr>
        <w:t xml:space="preserve"> </w:t>
      </w:r>
      <w:r w:rsidRPr="445BAE5A" w:rsidR="2A988908">
        <w:rPr>
          <w:rFonts w:ascii="Garamond" w:hAnsi="Garamond" w:cs="Arial"/>
          <w:sz w:val="22"/>
          <w:szCs w:val="22"/>
        </w:rPr>
        <w:t xml:space="preserve">Missouri Basin River Forecast Center </w:t>
      </w:r>
      <w:r w:rsidRPr="445BAE5A" w:rsidR="1ADE1EF9">
        <w:rPr>
          <w:rFonts w:ascii="Garamond" w:hAnsi="Garamond" w:cs="Arial"/>
          <w:sz w:val="22"/>
          <w:szCs w:val="22"/>
        </w:rPr>
        <w:t xml:space="preserve">(MBRFC) </w:t>
      </w:r>
      <w:r w:rsidRPr="445BAE5A" w:rsidR="6392CAF7">
        <w:rPr>
          <w:rFonts w:ascii="Garamond" w:hAnsi="Garamond" w:cs="Arial"/>
          <w:sz w:val="22"/>
          <w:szCs w:val="22"/>
        </w:rPr>
        <w:t>monitors</w:t>
      </w:r>
      <w:r w:rsidRPr="445BAE5A" w:rsidR="1199A3D6">
        <w:rPr>
          <w:rFonts w:ascii="Garamond" w:hAnsi="Garamond" w:cs="Arial"/>
          <w:sz w:val="22"/>
          <w:szCs w:val="22"/>
        </w:rPr>
        <w:t xml:space="preserve"> </w:t>
      </w:r>
      <w:r w:rsidRPr="445BAE5A" w:rsidR="6F7CA209">
        <w:rPr>
          <w:rFonts w:ascii="Garamond" w:hAnsi="Garamond" w:cs="Arial"/>
          <w:sz w:val="22"/>
          <w:szCs w:val="22"/>
        </w:rPr>
        <w:t>flood</w:t>
      </w:r>
      <w:r w:rsidRPr="445BAE5A" w:rsidR="2DC46196">
        <w:rPr>
          <w:rFonts w:ascii="Garamond" w:hAnsi="Garamond" w:cs="Arial"/>
          <w:sz w:val="22"/>
          <w:szCs w:val="22"/>
        </w:rPr>
        <w:t>s and</w:t>
      </w:r>
      <w:r w:rsidRPr="445BAE5A" w:rsidR="6F7CA209">
        <w:rPr>
          <w:rFonts w:ascii="Garamond" w:hAnsi="Garamond" w:cs="Arial"/>
          <w:sz w:val="22"/>
          <w:szCs w:val="22"/>
        </w:rPr>
        <w:t xml:space="preserve"> drough</w:t>
      </w:r>
      <w:r w:rsidRPr="445BAE5A" w:rsidR="24FFFFAD">
        <w:rPr>
          <w:rFonts w:ascii="Garamond" w:hAnsi="Garamond" w:cs="Arial"/>
          <w:sz w:val="22"/>
          <w:szCs w:val="22"/>
        </w:rPr>
        <w:t>t</w:t>
      </w:r>
      <w:r w:rsidRPr="445BAE5A" w:rsidR="6CAA77CC">
        <w:rPr>
          <w:rFonts w:ascii="Garamond" w:hAnsi="Garamond" w:cs="Arial"/>
          <w:sz w:val="22"/>
          <w:szCs w:val="22"/>
        </w:rPr>
        <w:t xml:space="preserve"> conditions</w:t>
      </w:r>
      <w:r w:rsidRPr="445BAE5A" w:rsidR="0DF574F0">
        <w:rPr>
          <w:rFonts w:ascii="Garamond" w:hAnsi="Garamond" w:cs="Arial"/>
          <w:sz w:val="22"/>
          <w:szCs w:val="22"/>
        </w:rPr>
        <w:t xml:space="preserve"> for </w:t>
      </w:r>
      <w:r w:rsidRPr="445BAE5A" w:rsidR="1B9F723A">
        <w:rPr>
          <w:rFonts w:ascii="Garamond" w:hAnsi="Garamond" w:cs="Arial"/>
          <w:sz w:val="22"/>
          <w:szCs w:val="22"/>
        </w:rPr>
        <w:t>the Missouri</w:t>
      </w:r>
      <w:r w:rsidRPr="445BAE5A" w:rsidR="1199A3D6">
        <w:rPr>
          <w:rFonts w:ascii="Garamond" w:hAnsi="Garamond" w:cs="Arial"/>
          <w:sz w:val="22"/>
          <w:szCs w:val="22"/>
        </w:rPr>
        <w:t xml:space="preserve"> River Basin</w:t>
      </w:r>
      <w:r w:rsidRPr="445BAE5A" w:rsidR="00725144">
        <w:rPr>
          <w:rFonts w:ascii="Garamond" w:hAnsi="Garamond" w:cs="Arial"/>
          <w:sz w:val="22"/>
          <w:szCs w:val="22"/>
        </w:rPr>
        <w:t xml:space="preserve"> and pr</w:t>
      </w:r>
      <w:r w:rsidRPr="445BAE5A" w:rsidR="00725144">
        <w:rPr>
          <w:rFonts w:ascii="Garamond" w:hAnsi="Garamond" w:cs="Arial"/>
          <w:sz w:val="22"/>
          <w:szCs w:val="22"/>
        </w:rPr>
        <w:t xml:space="preserve">ovides </w:t>
      </w:r>
      <w:r w:rsidRPr="445BAE5A" w:rsidR="00C576D3">
        <w:rPr>
          <w:rFonts w:ascii="Garamond" w:hAnsi="Garamond" w:cs="Arial"/>
          <w:sz w:val="22"/>
          <w:szCs w:val="22"/>
        </w:rPr>
        <w:t xml:space="preserve">hydrologic </w:t>
      </w:r>
      <w:r w:rsidRPr="445BAE5A" w:rsidR="00725144">
        <w:rPr>
          <w:rFonts w:ascii="Garamond" w:hAnsi="Garamond" w:cs="Arial"/>
          <w:sz w:val="22"/>
          <w:szCs w:val="22"/>
        </w:rPr>
        <w:t xml:space="preserve">forecasts to </w:t>
      </w:r>
      <w:r w:rsidRPr="445BAE5A" w:rsidR="00725144">
        <w:rPr>
          <w:rFonts w:ascii="Garamond" w:hAnsi="Garamond" w:cs="Arial"/>
          <w:sz w:val="22"/>
          <w:szCs w:val="22"/>
        </w:rPr>
        <w:t>NWS Offices within the region</w:t>
      </w:r>
      <w:r w:rsidRPr="445BAE5A" w:rsidR="1199A3D6">
        <w:rPr>
          <w:rFonts w:ascii="Garamond" w:hAnsi="Garamond" w:cs="Arial"/>
          <w:sz w:val="22"/>
          <w:szCs w:val="22"/>
        </w:rPr>
        <w:t xml:space="preserve">. </w:t>
      </w:r>
      <w:r w:rsidRPr="445BAE5A" w:rsidR="39C6D3F5">
        <w:rPr>
          <w:rFonts w:ascii="Garamond" w:hAnsi="Garamond" w:cs="Arial"/>
          <w:sz w:val="22"/>
          <w:szCs w:val="22"/>
        </w:rPr>
        <w:t>MBRFC also provides long-term flood and drought outlooks</w:t>
      </w:r>
      <w:r w:rsidRPr="445BAE5A" w:rsidR="036C391F">
        <w:rPr>
          <w:rFonts w:ascii="Garamond" w:hAnsi="Garamond" w:cs="Arial"/>
          <w:sz w:val="22"/>
          <w:szCs w:val="22"/>
        </w:rPr>
        <w:t xml:space="preserve"> for water supply and dam monitoring. </w:t>
      </w:r>
      <w:r w:rsidRPr="445BAE5A" w:rsidR="4ECD2378">
        <w:rPr>
          <w:rFonts w:ascii="Garamond" w:hAnsi="Garamond" w:cs="Arial"/>
          <w:sz w:val="22"/>
          <w:szCs w:val="22"/>
        </w:rPr>
        <w:t xml:space="preserve">The US Army Corps of Engineers, </w:t>
      </w:r>
      <w:r w:rsidRPr="445BAE5A" w:rsidR="4ECD2378">
        <w:rPr>
          <w:rFonts w:ascii="Garamond" w:hAnsi="Garamond" w:cs="Arial"/>
          <w:sz w:val="22"/>
          <w:szCs w:val="22"/>
        </w:rPr>
        <w:t xml:space="preserve">Northwestern Division </w:t>
      </w:r>
      <w:r w:rsidRPr="445BAE5A" w:rsidR="002149F8">
        <w:rPr>
          <w:rFonts w:ascii="Garamond" w:hAnsi="Garamond" w:cs="Arial"/>
          <w:sz w:val="22"/>
          <w:szCs w:val="22"/>
        </w:rPr>
        <w:t>MRBWM</w:t>
      </w:r>
      <w:r w:rsidRPr="445BAE5A" w:rsidR="002149F8">
        <w:rPr>
          <w:rFonts w:ascii="Garamond" w:hAnsi="Garamond" w:cs="Arial"/>
          <w:sz w:val="22"/>
          <w:szCs w:val="22"/>
        </w:rPr>
        <w:t xml:space="preserve"> </w:t>
      </w:r>
      <w:r w:rsidRPr="445BAE5A" w:rsidR="4ECD2378">
        <w:rPr>
          <w:rFonts w:ascii="Garamond" w:hAnsi="Garamond" w:cs="Arial"/>
          <w:sz w:val="22"/>
          <w:szCs w:val="22"/>
        </w:rPr>
        <w:t xml:space="preserve">office </w:t>
      </w:r>
      <w:r w:rsidRPr="445BAE5A" w:rsidR="10B586F0">
        <w:rPr>
          <w:rFonts w:ascii="Garamond" w:hAnsi="Garamond" w:cs="Arial"/>
          <w:sz w:val="22"/>
          <w:szCs w:val="22"/>
        </w:rPr>
        <w:t xml:space="preserve">regulates </w:t>
      </w:r>
      <w:r w:rsidRPr="445BAE5A" w:rsidR="4ECD2378">
        <w:rPr>
          <w:rFonts w:ascii="Garamond" w:hAnsi="Garamond" w:cs="Arial"/>
          <w:sz w:val="22"/>
          <w:szCs w:val="22"/>
        </w:rPr>
        <w:t xml:space="preserve">the Missouri River Mainstem Reservoir </w:t>
      </w:r>
      <w:r w:rsidRPr="445BAE5A" w:rsidR="562CF57B">
        <w:rPr>
          <w:rFonts w:ascii="Garamond" w:hAnsi="Garamond" w:cs="Arial"/>
          <w:sz w:val="22"/>
          <w:szCs w:val="22"/>
        </w:rPr>
        <w:t>System for</w:t>
      </w:r>
      <w:r w:rsidRPr="445BAE5A" w:rsidR="4ECD2378">
        <w:rPr>
          <w:rFonts w:ascii="Garamond" w:hAnsi="Garamond" w:cs="Arial"/>
          <w:sz w:val="22"/>
          <w:szCs w:val="22"/>
        </w:rPr>
        <w:t xml:space="preserve"> the purposes of flood control, navigation, irrigation, power, water supply, water quality control, recreation, and fish and wildlife.</w:t>
      </w:r>
    </w:p>
    <w:p w:rsidRPr="00724A6F" w:rsidR="34E171FB" w:rsidP="061F735E" w:rsidRDefault="34E171FB" w14:paraId="3EB157F4" w14:textId="2E37A17B">
      <w:pPr>
        <w:spacing w:line="259" w:lineRule="auto"/>
        <w:rPr>
          <w:rFonts w:ascii="Garamond" w:hAnsi="Garamond" w:cs="Arial"/>
          <w:sz w:val="22"/>
          <w:szCs w:val="22"/>
        </w:rPr>
      </w:pPr>
    </w:p>
    <w:p w:rsidRPr="00724A6F" w:rsidR="250C23E7" w:rsidP="061F735E" w:rsidRDefault="250C23E7" w14:paraId="05EEBBFB" w14:textId="2FF009EB" w14:noSpellErr="1">
      <w:pPr>
        <w:rPr>
          <w:rFonts w:ascii="Garamond" w:hAnsi="Garamond"/>
          <w:sz w:val="22"/>
          <w:szCs w:val="22"/>
        </w:rPr>
      </w:pPr>
      <w:r w:rsidRPr="061F735E" w:rsidR="250C23E7">
        <w:rPr>
          <w:rFonts w:ascii="Garamond" w:hAnsi="Garamond" w:eastAsia="Garamond" w:cs="Garamond"/>
          <w:b w:val="1"/>
          <w:bCs w:val="1"/>
          <w:sz w:val="22"/>
          <w:szCs w:val="22"/>
        </w:rPr>
        <w:t xml:space="preserve">Earth Observations &amp; End Products Overview </w:t>
      </w:r>
      <w:r w:rsidRPr="061F735E" w:rsidR="250C23E7">
        <w:rPr>
          <w:rFonts w:ascii="Garamond" w:hAnsi="Garamond" w:eastAsia="Garamond" w:cs="Garamond"/>
          <w:sz w:val="22"/>
          <w:szCs w:val="22"/>
        </w:rPr>
        <w:t xml:space="preserve"> </w:t>
      </w:r>
    </w:p>
    <w:p w:rsidRPr="00724A6F" w:rsidR="250C23E7" w:rsidP="061F735E" w:rsidRDefault="250C23E7" w14:paraId="47078DF1" w14:textId="2FFB9338" w14:noSpellErr="1">
      <w:pPr>
        <w:rPr>
          <w:rFonts w:ascii="Garamond" w:hAnsi="Garamond"/>
          <w:sz w:val="22"/>
          <w:szCs w:val="22"/>
        </w:rPr>
      </w:pPr>
      <w:r w:rsidRPr="061F735E" w:rsidR="250C23E7">
        <w:rPr>
          <w:rFonts w:ascii="Garamond" w:hAnsi="Garamond" w:eastAsia="Garamond" w:cs="Garamond"/>
          <w:b w:val="1"/>
          <w:bCs w:val="1"/>
          <w:i w:val="1"/>
          <w:iCs w:val="1"/>
          <w:sz w:val="22"/>
          <w:szCs w:val="22"/>
        </w:rPr>
        <w:t>Earth Observations:</w:t>
      </w:r>
      <w:r w:rsidRPr="061F735E" w:rsidR="250C23E7">
        <w:rPr>
          <w:rFonts w:ascii="Garamond" w:hAnsi="Garamond" w:eastAsia="Garamond" w:cs="Garamond"/>
          <w:sz w:val="22"/>
          <w:szCs w:val="22"/>
        </w:rPr>
        <w:t xml:space="preserve"> </w:t>
      </w:r>
    </w:p>
    <w:tbl>
      <w:tblPr>
        <w:tblW w:w="0" w:type="auto"/>
        <w:jc w:val="center"/>
        <w:tblLayout w:type="fixed"/>
        <w:tblLook w:val="06A0" w:firstRow="1" w:lastRow="0" w:firstColumn="1" w:lastColumn="0" w:noHBand="1" w:noVBand="1"/>
      </w:tblPr>
      <w:tblGrid>
        <w:gridCol w:w="2175"/>
        <w:gridCol w:w="2250"/>
        <w:gridCol w:w="4905"/>
      </w:tblGrid>
      <w:tr w:rsidRPr="00724A6F" w:rsidR="25E8335A" w:rsidTr="445BAE5A" w14:paraId="58BAA03F" w14:textId="77777777">
        <w:trPr>
          <w:jc w:val="center"/>
        </w:trPr>
        <w:tc>
          <w:tcPr>
            <w:tcW w:w="2175" w:type="dxa"/>
            <w:tcBorders>
              <w:top w:val="single" w:color="auto" w:sz="8" w:space="0"/>
              <w:left w:val="single" w:color="auto" w:sz="8" w:space="0"/>
              <w:bottom w:val="single" w:color="auto" w:sz="8" w:space="0"/>
              <w:right w:val="single" w:color="auto" w:sz="8" w:space="0"/>
            </w:tcBorders>
            <w:shd w:val="clear" w:color="auto" w:fill="31849B" w:themeFill="accent5" w:themeFillShade="BF"/>
            <w:tcMar/>
            <w:vAlign w:val="center"/>
          </w:tcPr>
          <w:p w:rsidRPr="00724A6F" w:rsidR="25E8335A" w:rsidP="061F735E" w:rsidRDefault="25E8335A" w14:paraId="4C16EE2F" w14:textId="0ECFAD73" w14:noSpellErr="1">
            <w:pPr>
              <w:jc w:val="center"/>
              <w:rPr>
                <w:rFonts w:ascii="Garamond" w:hAnsi="Garamond"/>
                <w:sz w:val="22"/>
                <w:szCs w:val="22"/>
              </w:rPr>
            </w:pPr>
            <w:r w:rsidRPr="061F735E" w:rsidR="2AEB7C06">
              <w:rPr>
                <w:rFonts w:ascii="Garamond" w:hAnsi="Garamond" w:eastAsia="Garamond" w:cs="Garamond"/>
                <w:b w:val="1"/>
                <w:bCs w:val="1"/>
                <w:color w:val="FFFFFF" w:themeColor="background1" w:themeTint="FF" w:themeShade="FF"/>
                <w:sz w:val="22"/>
                <w:szCs w:val="22"/>
              </w:rPr>
              <w:t>Platform &amp; Sensor</w:t>
            </w:r>
            <w:r w:rsidRPr="061F735E" w:rsidR="2AEB7C06">
              <w:rPr>
                <w:rFonts w:ascii="Garamond" w:hAnsi="Garamond" w:eastAsia="Garamond" w:cs="Garamond"/>
                <w:color w:val="FFFFFF" w:themeColor="background1" w:themeTint="FF" w:themeShade="FF"/>
                <w:sz w:val="22"/>
                <w:szCs w:val="22"/>
              </w:rPr>
              <w:t xml:space="preserve"> </w:t>
            </w:r>
          </w:p>
        </w:tc>
        <w:tc>
          <w:tcPr>
            <w:tcW w:w="2250" w:type="dxa"/>
            <w:tcBorders>
              <w:top w:val="single" w:color="auto" w:sz="8" w:space="0"/>
              <w:left w:val="single" w:color="auto" w:sz="8" w:space="0"/>
              <w:bottom w:val="single" w:color="auto" w:sz="8" w:space="0"/>
              <w:right w:val="single" w:color="auto" w:sz="8" w:space="0"/>
            </w:tcBorders>
            <w:shd w:val="clear" w:color="auto" w:fill="31849B" w:themeFill="accent5" w:themeFillShade="BF"/>
            <w:tcMar/>
            <w:vAlign w:val="center"/>
          </w:tcPr>
          <w:p w:rsidRPr="00724A6F" w:rsidR="25E8335A" w:rsidP="061F735E" w:rsidRDefault="1793E3C8" w14:paraId="42F46033" w14:textId="37B75819" w14:noSpellErr="1">
            <w:pPr>
              <w:jc w:val="center"/>
              <w:rPr>
                <w:rFonts w:ascii="Garamond" w:hAnsi="Garamond"/>
                <w:sz w:val="22"/>
                <w:szCs w:val="22"/>
              </w:rPr>
            </w:pPr>
            <w:r w:rsidRPr="061F735E" w:rsidR="0E9D0A3B">
              <w:rPr>
                <w:rFonts w:ascii="Garamond" w:hAnsi="Garamond" w:eastAsia="Garamond" w:cs="Garamond"/>
                <w:b w:val="1"/>
                <w:bCs w:val="1"/>
                <w:color w:val="FFFFFF" w:themeColor="background1" w:themeTint="FF" w:themeShade="FF"/>
                <w:sz w:val="22"/>
                <w:szCs w:val="22"/>
              </w:rPr>
              <w:t>Parameter</w:t>
            </w:r>
            <w:r w:rsidRPr="061F735E" w:rsidR="0E9D0A3B">
              <w:rPr>
                <w:rFonts w:ascii="Garamond" w:hAnsi="Garamond" w:eastAsia="Garamond" w:cs="Garamond"/>
                <w:color w:val="FFFFFF" w:themeColor="background1" w:themeTint="FF" w:themeShade="FF"/>
                <w:sz w:val="22"/>
                <w:szCs w:val="22"/>
              </w:rPr>
              <w:t xml:space="preserve"> </w:t>
            </w:r>
          </w:p>
        </w:tc>
        <w:tc>
          <w:tcPr>
            <w:tcW w:w="4905" w:type="dxa"/>
            <w:tcBorders>
              <w:top w:val="single" w:color="auto" w:sz="8" w:space="0"/>
              <w:left w:val="single" w:color="auto" w:sz="8" w:space="0"/>
              <w:bottom w:val="single" w:color="auto" w:sz="8" w:space="0"/>
              <w:right w:val="single" w:color="auto" w:sz="8" w:space="0"/>
            </w:tcBorders>
            <w:shd w:val="clear" w:color="auto" w:fill="31849B" w:themeFill="accent5" w:themeFillShade="BF"/>
            <w:tcMar/>
            <w:vAlign w:val="center"/>
          </w:tcPr>
          <w:p w:rsidRPr="00724A6F" w:rsidR="25E8335A" w:rsidP="061F735E" w:rsidRDefault="25E8335A" w14:paraId="0874206D" w14:textId="07E1B98E" w14:noSpellErr="1">
            <w:pPr>
              <w:jc w:val="center"/>
              <w:rPr>
                <w:rFonts w:ascii="Garamond" w:hAnsi="Garamond"/>
                <w:sz w:val="22"/>
                <w:szCs w:val="22"/>
              </w:rPr>
            </w:pPr>
            <w:r w:rsidRPr="061F735E" w:rsidR="2AEB7C06">
              <w:rPr>
                <w:rFonts w:ascii="Garamond" w:hAnsi="Garamond" w:eastAsia="Garamond" w:cs="Garamond"/>
                <w:b w:val="1"/>
                <w:bCs w:val="1"/>
                <w:color w:val="FFFFFF" w:themeColor="background1" w:themeTint="FF" w:themeShade="FF"/>
                <w:sz w:val="22"/>
                <w:szCs w:val="22"/>
              </w:rPr>
              <w:t>Use</w:t>
            </w:r>
            <w:r w:rsidRPr="061F735E" w:rsidR="2AEB7C06">
              <w:rPr>
                <w:rFonts w:ascii="Garamond" w:hAnsi="Garamond" w:eastAsia="Garamond" w:cs="Garamond"/>
                <w:color w:val="FFFFFF" w:themeColor="background1" w:themeTint="FF" w:themeShade="FF"/>
                <w:sz w:val="22"/>
                <w:szCs w:val="22"/>
              </w:rPr>
              <w:t xml:space="preserve"> </w:t>
            </w:r>
          </w:p>
        </w:tc>
      </w:tr>
      <w:tr w:rsidRPr="00724A6F" w:rsidR="25E8335A" w:rsidTr="445BAE5A" w14:paraId="58A6CD60" w14:textId="77777777">
        <w:trPr>
          <w:jc w:val="center"/>
        </w:trPr>
        <w:tc>
          <w:tcPr>
            <w:tcW w:w="2175" w:type="dxa"/>
            <w:tcBorders>
              <w:top w:val="single" w:color="auto" w:sz="8" w:space="0"/>
              <w:left w:val="single" w:color="auto" w:sz="8" w:space="0"/>
              <w:bottom w:val="single" w:color="auto" w:sz="8" w:space="0"/>
              <w:right w:val="single" w:color="auto" w:sz="8" w:space="0"/>
            </w:tcBorders>
            <w:tcMar/>
          </w:tcPr>
          <w:p w:rsidRPr="00724A6F" w:rsidR="25E8335A" w:rsidP="061F735E" w:rsidRDefault="25E8335A" w14:paraId="21801369" w14:textId="6C99BD76">
            <w:pPr>
              <w:rPr>
                <w:rFonts w:ascii="Garamond" w:hAnsi="Garamond" w:eastAsia="Garamond" w:cs="Garamond"/>
                <w:sz w:val="22"/>
                <w:szCs w:val="22"/>
              </w:rPr>
            </w:pPr>
            <w:r w:rsidRPr="061F735E" w:rsidR="25E8335A">
              <w:rPr>
                <w:rFonts w:ascii="Garamond" w:hAnsi="Garamond" w:eastAsia="Garamond" w:cs="Garamond"/>
                <w:b w:val="1"/>
                <w:bCs w:val="1"/>
                <w:sz w:val="22"/>
                <w:szCs w:val="22"/>
              </w:rPr>
              <w:t>Terra MODIS</w:t>
            </w:r>
            <w:r w:rsidRPr="061F735E" w:rsidR="25E8335A">
              <w:rPr>
                <w:rFonts w:ascii="Garamond" w:hAnsi="Garamond" w:eastAsia="Garamond" w:cs="Garamond"/>
                <w:sz w:val="22"/>
                <w:szCs w:val="22"/>
              </w:rPr>
              <w:t xml:space="preserve"> </w:t>
            </w:r>
          </w:p>
        </w:tc>
        <w:tc>
          <w:tcPr>
            <w:tcW w:w="2250" w:type="dxa"/>
            <w:tcBorders>
              <w:top w:val="single" w:color="auto" w:sz="8" w:space="0"/>
              <w:left w:val="single" w:color="auto" w:sz="8" w:space="0"/>
              <w:bottom w:val="single" w:color="auto" w:sz="8" w:space="0"/>
              <w:right w:val="single" w:color="auto" w:sz="8" w:space="0"/>
            </w:tcBorders>
            <w:tcMar/>
          </w:tcPr>
          <w:p w:rsidRPr="00724A6F" w:rsidR="25E8335A" w:rsidP="061F735E" w:rsidRDefault="25E8335A" w14:paraId="575D6B49" w14:textId="36BFAB86">
            <w:pPr>
              <w:rPr>
                <w:rFonts w:ascii="Garamond" w:hAnsi="Garamond" w:eastAsia="Garamond" w:cs="Garamond"/>
                <w:sz w:val="22"/>
                <w:szCs w:val="22"/>
              </w:rPr>
            </w:pPr>
            <w:r w:rsidRPr="061F735E" w:rsidR="25E8335A">
              <w:rPr>
                <w:rFonts w:ascii="Garamond" w:hAnsi="Garamond" w:eastAsia="Garamond" w:cs="Garamond"/>
                <w:sz w:val="22"/>
                <w:szCs w:val="22"/>
              </w:rPr>
              <w:t xml:space="preserve">Normalized Difference Snow Index (NDSI) </w:t>
            </w:r>
          </w:p>
        </w:tc>
        <w:tc>
          <w:tcPr>
            <w:tcW w:w="4905" w:type="dxa"/>
            <w:tcBorders>
              <w:top w:val="single" w:color="auto" w:sz="8" w:space="0"/>
              <w:left w:val="single" w:color="auto" w:sz="8" w:space="0"/>
              <w:bottom w:val="single" w:color="auto" w:sz="8" w:space="0"/>
              <w:right w:val="single" w:color="auto" w:sz="8" w:space="0"/>
            </w:tcBorders>
            <w:tcMar/>
          </w:tcPr>
          <w:p w:rsidRPr="00724A6F" w:rsidR="25E8335A" w:rsidP="061F735E" w:rsidRDefault="25E8335A" w14:paraId="1B99D2A5" w14:textId="1430D80C">
            <w:pPr>
              <w:rPr>
                <w:rFonts w:ascii="Garamond" w:hAnsi="Garamond" w:eastAsia="Garamond" w:cs="Garamond"/>
                <w:sz w:val="22"/>
                <w:szCs w:val="22"/>
              </w:rPr>
            </w:pPr>
            <w:r w:rsidRPr="061F735E" w:rsidR="25E8335A">
              <w:rPr>
                <w:rFonts w:ascii="Garamond" w:hAnsi="Garamond" w:eastAsia="Garamond" w:cs="Garamond"/>
                <w:sz w:val="22"/>
                <w:szCs w:val="22"/>
              </w:rPr>
              <w:t xml:space="preserve">Terrestrial snow cover anomaly values were paired with ancillary data to quantify the snow and ice contributing moisture parameters in the CMI. </w:t>
            </w:r>
          </w:p>
        </w:tc>
      </w:tr>
      <w:tr w:rsidRPr="00724A6F" w:rsidR="00467130" w:rsidTr="445BAE5A" w14:paraId="70B04FD1" w14:textId="77777777">
        <w:trPr>
          <w:jc w:val="center"/>
        </w:trPr>
        <w:tc>
          <w:tcPr>
            <w:tcW w:w="2175" w:type="dxa"/>
            <w:tcBorders>
              <w:top w:val="single" w:color="auto" w:sz="8" w:space="0"/>
              <w:left w:val="single" w:color="auto" w:sz="8" w:space="0"/>
              <w:bottom w:val="single" w:color="auto" w:sz="8" w:space="0"/>
              <w:right w:val="single" w:color="auto" w:sz="8" w:space="0"/>
            </w:tcBorders>
            <w:tcMar/>
          </w:tcPr>
          <w:p w:rsidRPr="00724A6F" w:rsidR="00467130" w:rsidP="061F735E" w:rsidRDefault="00467130" w14:paraId="365586FF" w14:textId="6BFFDB7B">
            <w:pPr>
              <w:rPr>
                <w:rFonts w:ascii="Garamond" w:hAnsi="Garamond" w:eastAsia="Garamond" w:cs="Garamond"/>
                <w:b w:val="1"/>
                <w:bCs w:val="1"/>
                <w:sz w:val="22"/>
                <w:szCs w:val="22"/>
              </w:rPr>
            </w:pPr>
            <w:r w:rsidRPr="061F735E" w:rsidR="6210A519">
              <w:rPr>
                <w:rFonts w:ascii="Garamond" w:hAnsi="Garamond" w:eastAsia="Garamond" w:cs="Garamond"/>
                <w:b w:val="1"/>
                <w:bCs w:val="1"/>
                <w:sz w:val="22"/>
                <w:szCs w:val="22"/>
              </w:rPr>
              <w:t>SMAP</w:t>
            </w:r>
          </w:p>
          <w:p w:rsidRPr="00724A6F" w:rsidR="00467130" w:rsidP="061F735E" w:rsidRDefault="00467130" w14:paraId="10036563" w14:textId="77777777" w14:noSpellErr="1">
            <w:pPr>
              <w:rPr>
                <w:rFonts w:ascii="Garamond" w:hAnsi="Garamond" w:eastAsia="Garamond" w:cs="Garamond"/>
                <w:b w:val="1"/>
                <w:bCs w:val="1"/>
                <w:sz w:val="22"/>
                <w:szCs w:val="22"/>
              </w:rPr>
            </w:pPr>
          </w:p>
        </w:tc>
        <w:tc>
          <w:tcPr>
            <w:tcW w:w="2250" w:type="dxa"/>
            <w:tcBorders>
              <w:top w:val="single" w:color="auto" w:sz="8" w:space="0"/>
              <w:left w:val="single" w:color="auto" w:sz="8" w:space="0"/>
              <w:bottom w:val="single" w:color="auto" w:sz="8" w:space="0"/>
              <w:right w:val="single" w:color="auto" w:sz="8" w:space="0"/>
            </w:tcBorders>
            <w:tcMar/>
          </w:tcPr>
          <w:p w:rsidRPr="00724A6F" w:rsidR="00467130" w:rsidP="061F735E" w:rsidRDefault="00A075BC" w14:paraId="6D554A19" w14:textId="68D4D679" w14:noSpellErr="1">
            <w:pPr>
              <w:rPr>
                <w:rFonts w:ascii="Garamond" w:hAnsi="Garamond" w:eastAsia="Garamond" w:cs="Garamond"/>
                <w:sz w:val="22"/>
                <w:szCs w:val="22"/>
              </w:rPr>
            </w:pPr>
            <w:r w:rsidRPr="061F735E" w:rsidR="6F15919B">
              <w:rPr>
                <w:rFonts w:ascii="Garamond" w:hAnsi="Garamond" w:eastAsia="Garamond" w:cs="Garamond"/>
                <w:sz w:val="22"/>
                <w:szCs w:val="22"/>
              </w:rPr>
              <w:t>Surface soil moisture anomalies</w:t>
            </w:r>
          </w:p>
        </w:tc>
        <w:tc>
          <w:tcPr>
            <w:tcW w:w="4905" w:type="dxa"/>
            <w:tcBorders>
              <w:top w:val="single" w:color="auto" w:sz="8" w:space="0"/>
              <w:left w:val="single" w:color="auto" w:sz="8" w:space="0"/>
              <w:bottom w:val="single" w:color="auto" w:sz="8" w:space="0"/>
              <w:right w:val="single" w:color="auto" w:sz="8" w:space="0"/>
            </w:tcBorders>
            <w:tcMar/>
          </w:tcPr>
          <w:p w:rsidRPr="00724A6F" w:rsidR="00467130" w:rsidP="061F735E" w:rsidRDefault="448C22C7" w14:paraId="7C0897B1" w14:textId="0407F608">
            <w:pPr>
              <w:pStyle w:val="Normal"/>
              <w:rPr>
                <w:rFonts w:ascii="Garamond" w:hAnsi="Garamond" w:eastAsia="Garamond" w:cs="Garamond"/>
                <w:sz w:val="22"/>
                <w:szCs w:val="22"/>
              </w:rPr>
            </w:pPr>
            <w:r w:rsidRPr="061F735E" w:rsidR="1D2AA83F">
              <w:rPr>
                <w:rFonts w:ascii="Garamond" w:hAnsi="Garamond" w:eastAsia="Garamond" w:cs="Garamond"/>
                <w:sz w:val="22"/>
                <w:szCs w:val="22"/>
              </w:rPr>
              <w:t>Soil moisture anomalies were used to derive moisture information as a variable in the CMI</w:t>
            </w:r>
          </w:p>
        </w:tc>
      </w:tr>
      <w:tr w:rsidRPr="00724A6F" w:rsidR="00B33A6A" w:rsidTr="445BAE5A" w14:paraId="73868F62" w14:textId="77777777">
        <w:trPr>
          <w:jc w:val="center"/>
        </w:trPr>
        <w:tc>
          <w:tcPr>
            <w:tcW w:w="2175" w:type="dxa"/>
            <w:tcBorders>
              <w:top w:val="single" w:color="auto" w:sz="8" w:space="0"/>
              <w:left w:val="single" w:color="auto" w:sz="8" w:space="0"/>
              <w:bottom w:val="single" w:color="auto" w:sz="8" w:space="0"/>
              <w:right w:val="single" w:color="auto" w:sz="8" w:space="0"/>
            </w:tcBorders>
            <w:tcMar/>
          </w:tcPr>
          <w:p w:rsidRPr="00724A6F" w:rsidR="00B33A6A" w:rsidP="061F735E" w:rsidRDefault="009135BB" w14:paraId="38180BCE" w14:textId="1EA0A28A">
            <w:pPr>
              <w:pStyle w:val="Normal"/>
              <w:rPr>
                <w:rFonts w:ascii="Garamond" w:hAnsi="Garamond" w:eastAsia="Garamond" w:cs="Garamond"/>
                <w:b w:val="1"/>
                <w:bCs w:val="1"/>
                <w:sz w:val="22"/>
                <w:szCs w:val="22"/>
              </w:rPr>
            </w:pPr>
            <w:r w:rsidRPr="061F735E" w:rsidR="47F3AC3E">
              <w:rPr>
                <w:rFonts w:ascii="Garamond" w:hAnsi="Garamond" w:eastAsia="Garamond" w:cs="Garamond"/>
                <w:b w:val="1"/>
                <w:bCs w:val="1"/>
                <w:sz w:val="22"/>
                <w:szCs w:val="22"/>
              </w:rPr>
              <w:t>GRACE</w:t>
            </w:r>
          </w:p>
        </w:tc>
        <w:tc>
          <w:tcPr>
            <w:tcW w:w="2250" w:type="dxa"/>
            <w:tcBorders>
              <w:top w:val="single" w:color="auto" w:sz="8" w:space="0"/>
              <w:left w:val="single" w:color="auto" w:sz="8" w:space="0"/>
              <w:bottom w:val="single" w:color="auto" w:sz="8" w:space="0"/>
              <w:right w:val="single" w:color="auto" w:sz="8" w:space="0"/>
            </w:tcBorders>
            <w:tcMar/>
          </w:tcPr>
          <w:p w:rsidRPr="00724A6F" w:rsidR="00B33A6A" w:rsidP="061F735E" w:rsidRDefault="00CF4D1A" w14:paraId="0D89A565" w14:textId="152C56E3" w14:noSpellErr="1">
            <w:pPr>
              <w:rPr>
                <w:rFonts w:ascii="Garamond" w:hAnsi="Garamond" w:eastAsia="Garamond" w:cs="Garamond"/>
                <w:sz w:val="22"/>
                <w:szCs w:val="22"/>
              </w:rPr>
            </w:pPr>
            <w:r w:rsidRPr="061F735E" w:rsidR="6FD6895B">
              <w:rPr>
                <w:rFonts w:ascii="Garamond" w:hAnsi="Garamond" w:eastAsia="Garamond" w:cs="Garamond"/>
                <w:sz w:val="22"/>
                <w:szCs w:val="22"/>
              </w:rPr>
              <w:t>Groundwater storage</w:t>
            </w:r>
          </w:p>
        </w:tc>
        <w:tc>
          <w:tcPr>
            <w:tcW w:w="4905" w:type="dxa"/>
            <w:tcBorders>
              <w:top w:val="single" w:color="auto" w:sz="8" w:space="0"/>
              <w:left w:val="single" w:color="auto" w:sz="8" w:space="0"/>
              <w:bottom w:val="single" w:color="auto" w:sz="8" w:space="0"/>
              <w:right w:val="single" w:color="auto" w:sz="8" w:space="0"/>
            </w:tcBorders>
            <w:tcMar/>
          </w:tcPr>
          <w:p w:rsidRPr="00724A6F" w:rsidR="00B33A6A" w:rsidP="061F735E" w:rsidRDefault="00135D67" w14:paraId="749AD912" w14:textId="2736CC8E">
            <w:pPr>
              <w:rPr>
                <w:rFonts w:ascii="Garamond" w:hAnsi="Garamond" w:eastAsia="Garamond" w:cs="Garamond"/>
                <w:sz w:val="22"/>
                <w:szCs w:val="22"/>
              </w:rPr>
            </w:pPr>
            <w:r w:rsidRPr="445BAE5A" w:rsidR="749763A2">
              <w:rPr>
                <w:rFonts w:ascii="Garamond" w:hAnsi="Garamond" w:eastAsia="Garamond" w:cs="Garamond"/>
                <w:sz w:val="22"/>
                <w:szCs w:val="22"/>
              </w:rPr>
              <w:t>Groundwater st</w:t>
            </w:r>
            <w:r w:rsidRPr="445BAE5A" w:rsidR="749763A2">
              <w:rPr>
                <w:rFonts w:ascii="Garamond" w:hAnsi="Garamond" w:eastAsia="Garamond" w:cs="Garamond"/>
                <w:sz w:val="22"/>
                <w:szCs w:val="22"/>
              </w:rPr>
              <w:t>orage</w:t>
            </w:r>
            <w:r w:rsidRPr="445BAE5A" w:rsidR="0C0E2C3F">
              <w:rPr>
                <w:rFonts w:ascii="Garamond" w:hAnsi="Garamond" w:eastAsia="Garamond" w:cs="Garamond"/>
                <w:sz w:val="22"/>
                <w:szCs w:val="22"/>
              </w:rPr>
              <w:t xml:space="preserve"> </w:t>
            </w:r>
            <w:r w:rsidRPr="445BAE5A" w:rsidR="01065CCB">
              <w:rPr>
                <w:rFonts w:ascii="Garamond" w:hAnsi="Garamond" w:eastAsia="Garamond" w:cs="Garamond"/>
                <w:sz w:val="22"/>
                <w:szCs w:val="22"/>
              </w:rPr>
              <w:t>data from</w:t>
            </w:r>
            <w:r w:rsidRPr="445BAE5A" w:rsidR="0C0E2C3F">
              <w:rPr>
                <w:rFonts w:ascii="Garamond" w:hAnsi="Garamond" w:eastAsia="Garamond" w:cs="Garamond"/>
                <w:sz w:val="22"/>
                <w:szCs w:val="22"/>
              </w:rPr>
              <w:t xml:space="preserve"> GRACE </w:t>
            </w:r>
            <w:r w:rsidRPr="445BAE5A" w:rsidR="0C3A91C4">
              <w:rPr>
                <w:rFonts w:ascii="Garamond" w:hAnsi="Garamond" w:eastAsia="Garamond" w:cs="Garamond"/>
                <w:sz w:val="22"/>
                <w:szCs w:val="22"/>
              </w:rPr>
              <w:t>were</w:t>
            </w:r>
            <w:r w:rsidRPr="445BAE5A" w:rsidR="0C0E2C3F">
              <w:rPr>
                <w:rFonts w:ascii="Garamond" w:hAnsi="Garamond" w:eastAsia="Garamond" w:cs="Garamond"/>
                <w:sz w:val="22"/>
                <w:szCs w:val="22"/>
              </w:rPr>
              <w:t xml:space="preserve">incorporated </w:t>
            </w:r>
            <w:r w:rsidRPr="445BAE5A" w:rsidR="6C28A70D">
              <w:rPr>
                <w:rFonts w:ascii="Garamond" w:hAnsi="Garamond" w:eastAsia="Garamond" w:cs="Garamond"/>
                <w:sz w:val="22"/>
                <w:szCs w:val="22"/>
              </w:rPr>
              <w:t>to increase</w:t>
            </w:r>
            <w:r w:rsidRPr="445BAE5A" w:rsidR="0C0E2C3F">
              <w:rPr>
                <w:rFonts w:ascii="Garamond" w:hAnsi="Garamond" w:eastAsia="Garamond" w:cs="Garamond"/>
                <w:sz w:val="22"/>
                <w:szCs w:val="22"/>
              </w:rPr>
              <w:t xml:space="preserve"> the temporal resolution of the CMI</w:t>
            </w:r>
            <w:r w:rsidRPr="445BAE5A" w:rsidR="009427C9">
              <w:rPr>
                <w:rFonts w:ascii="Garamond" w:hAnsi="Garamond" w:eastAsia="Garamond" w:cs="Garamond"/>
                <w:sz w:val="22"/>
                <w:szCs w:val="22"/>
              </w:rPr>
              <w:t xml:space="preserve"> </w:t>
            </w:r>
            <w:r w:rsidRPr="445BAE5A" w:rsidR="13A113D6">
              <w:rPr>
                <w:rFonts w:ascii="Garamond" w:hAnsi="Garamond" w:eastAsia="Garamond" w:cs="Garamond"/>
                <w:sz w:val="22"/>
                <w:szCs w:val="22"/>
              </w:rPr>
              <w:t xml:space="preserve">and </w:t>
            </w:r>
            <w:r w:rsidRPr="445BAE5A" w:rsidR="749763A2">
              <w:rPr>
                <w:rFonts w:ascii="Garamond" w:hAnsi="Garamond" w:eastAsia="Garamond" w:cs="Garamond"/>
                <w:sz w:val="22"/>
                <w:szCs w:val="22"/>
              </w:rPr>
              <w:t xml:space="preserve">to further </w:t>
            </w:r>
            <w:r w:rsidRPr="445BAE5A" w:rsidR="431DAF49">
              <w:rPr>
                <w:rFonts w:ascii="Garamond" w:hAnsi="Garamond" w:eastAsia="Garamond" w:cs="Garamond"/>
                <w:sz w:val="22"/>
                <w:szCs w:val="22"/>
              </w:rPr>
              <w:t xml:space="preserve">describe soil </w:t>
            </w:r>
            <w:r w:rsidRPr="445BAE5A" w:rsidR="431DAF49">
              <w:rPr>
                <w:rFonts w:ascii="Garamond" w:hAnsi="Garamond" w:eastAsia="Garamond" w:cs="Garamond"/>
                <w:sz w:val="22"/>
                <w:szCs w:val="22"/>
              </w:rPr>
              <w:t>moisture conditions</w:t>
            </w:r>
            <w:r w:rsidRPr="445BAE5A" w:rsidR="201F330B">
              <w:rPr>
                <w:rFonts w:ascii="Garamond" w:hAnsi="Garamond" w:eastAsia="Garamond" w:cs="Garamond"/>
                <w:sz w:val="22"/>
                <w:szCs w:val="22"/>
              </w:rPr>
              <w:t>.</w:t>
            </w:r>
          </w:p>
        </w:tc>
      </w:tr>
      <w:tr w:rsidRPr="00724A6F" w:rsidR="6FBAF2B1" w:rsidTr="445BAE5A" w14:paraId="217E9451" w14:textId="77777777">
        <w:trPr>
          <w:jc w:val="center"/>
        </w:trPr>
        <w:tc>
          <w:tcPr>
            <w:tcW w:w="2175" w:type="dxa"/>
            <w:tcBorders>
              <w:top w:val="single" w:color="auto" w:sz="8" w:space="0"/>
              <w:left w:val="single" w:color="auto" w:sz="8" w:space="0"/>
              <w:bottom w:val="single" w:color="auto" w:sz="8" w:space="0"/>
              <w:right w:val="single" w:color="auto" w:sz="8" w:space="0"/>
            </w:tcBorders>
            <w:tcMar/>
          </w:tcPr>
          <w:p w:rsidRPr="00724A6F" w:rsidR="5A19527A" w:rsidP="061F735E" w:rsidRDefault="5A19527A" w14:paraId="03EA886A" w14:textId="20737096" w14:noSpellErr="1">
            <w:pPr>
              <w:rPr>
                <w:rFonts w:ascii="Garamond" w:hAnsi="Garamond" w:eastAsia="Garamond" w:cs="Garamond"/>
                <w:b w:val="1"/>
                <w:bCs w:val="1"/>
                <w:sz w:val="22"/>
                <w:szCs w:val="22"/>
              </w:rPr>
            </w:pPr>
            <w:r w:rsidRPr="061F735E" w:rsidR="27A4BB78">
              <w:rPr>
                <w:rFonts w:ascii="Garamond" w:hAnsi="Garamond" w:eastAsia="Garamond" w:cs="Garamond"/>
                <w:b w:val="1"/>
                <w:bCs w:val="1"/>
                <w:sz w:val="22"/>
                <w:szCs w:val="22"/>
              </w:rPr>
              <w:t>GRACE FO</w:t>
            </w:r>
          </w:p>
        </w:tc>
        <w:tc>
          <w:tcPr>
            <w:tcW w:w="2250" w:type="dxa"/>
            <w:tcBorders>
              <w:top w:val="single" w:color="auto" w:sz="8" w:space="0"/>
              <w:left w:val="single" w:color="auto" w:sz="8" w:space="0"/>
              <w:bottom w:val="single" w:color="auto" w:sz="8" w:space="0"/>
              <w:right w:val="single" w:color="auto" w:sz="8" w:space="0"/>
            </w:tcBorders>
            <w:tcMar/>
          </w:tcPr>
          <w:p w:rsidRPr="00724A6F" w:rsidR="5A19527A" w:rsidP="061F735E" w:rsidRDefault="5A19527A" w14:paraId="733C4F18" w14:textId="476C7490">
            <w:pPr>
              <w:rPr>
                <w:rFonts w:ascii="Garamond" w:hAnsi="Garamond" w:eastAsia="Garamond" w:cs="Garamond"/>
                <w:sz w:val="22"/>
                <w:szCs w:val="22"/>
              </w:rPr>
            </w:pPr>
            <w:r w:rsidRPr="061F735E" w:rsidR="6FD6895B">
              <w:rPr>
                <w:rFonts w:ascii="Garamond" w:hAnsi="Garamond" w:eastAsia="Garamond" w:cs="Garamond"/>
                <w:sz w:val="22"/>
                <w:szCs w:val="22"/>
              </w:rPr>
              <w:t>Groundwater storage</w:t>
            </w:r>
            <w:r w:rsidRPr="061F735E" w:rsidR="27A4BB78">
              <w:rPr>
                <w:rFonts w:ascii="Garamond" w:hAnsi="Garamond" w:eastAsia="Garamond" w:cs="Garamond"/>
                <w:sz w:val="22"/>
                <w:szCs w:val="22"/>
              </w:rPr>
              <w:t xml:space="preserve"> </w:t>
            </w:r>
          </w:p>
        </w:tc>
        <w:tc>
          <w:tcPr>
            <w:tcW w:w="4905" w:type="dxa"/>
            <w:tcBorders>
              <w:top w:val="single" w:color="auto" w:sz="8" w:space="0"/>
              <w:left w:val="single" w:color="auto" w:sz="8" w:space="0"/>
              <w:bottom w:val="single" w:color="auto" w:sz="8" w:space="0"/>
              <w:right w:val="single" w:color="auto" w:sz="8" w:space="0"/>
            </w:tcBorders>
            <w:tcMar/>
          </w:tcPr>
          <w:p w:rsidRPr="00724A6F" w:rsidR="6FBAF2B1" w:rsidP="061F735E" w:rsidRDefault="6FBAF2B1" w14:paraId="0760FF9C" w14:textId="58249FD9">
            <w:pPr>
              <w:rPr>
                <w:rFonts w:ascii="Garamond" w:hAnsi="Garamond" w:eastAsia="Garamond" w:cs="Garamond"/>
                <w:sz w:val="22"/>
                <w:szCs w:val="22"/>
              </w:rPr>
            </w:pPr>
            <w:r w:rsidRPr="061F735E" w:rsidR="03AF5594">
              <w:rPr>
                <w:rFonts w:ascii="Garamond" w:hAnsi="Garamond" w:eastAsia="Garamond" w:cs="Garamond"/>
                <w:sz w:val="22"/>
                <w:szCs w:val="22"/>
              </w:rPr>
              <w:t>Groundwater storage data from GRACE</w:t>
            </w:r>
            <w:r w:rsidRPr="061F735E" w:rsidR="03AF5594">
              <w:rPr>
                <w:rFonts w:ascii="Garamond" w:hAnsi="Garamond" w:eastAsia="Garamond" w:cs="Garamond"/>
                <w:sz w:val="22"/>
                <w:szCs w:val="22"/>
              </w:rPr>
              <w:t xml:space="preserve"> FO</w:t>
            </w:r>
            <w:r w:rsidRPr="061F735E" w:rsidR="03AF5594">
              <w:rPr>
                <w:rFonts w:ascii="Garamond" w:hAnsi="Garamond" w:eastAsia="Garamond" w:cs="Garamond"/>
                <w:sz w:val="22"/>
                <w:szCs w:val="22"/>
              </w:rPr>
              <w:t xml:space="preserve"> w</w:t>
            </w:r>
            <w:r w:rsidRPr="061F735E" w:rsidR="25E83EE3">
              <w:rPr>
                <w:rFonts w:ascii="Garamond" w:hAnsi="Garamond" w:eastAsia="Garamond" w:cs="Garamond"/>
                <w:sz w:val="22"/>
                <w:szCs w:val="22"/>
              </w:rPr>
              <w:t>ere</w:t>
            </w:r>
            <w:r w:rsidRPr="061F735E" w:rsidR="03AF5594">
              <w:rPr>
                <w:rFonts w:ascii="Garamond" w:hAnsi="Garamond" w:eastAsia="Garamond" w:cs="Garamond"/>
                <w:sz w:val="22"/>
                <w:szCs w:val="22"/>
              </w:rPr>
              <w:t xml:space="preserve"> incorporated to increase the temporal resolution of the CMI and to further describe soil moisture conditions.</w:t>
            </w:r>
          </w:p>
        </w:tc>
      </w:tr>
    </w:tbl>
    <w:p w:rsidRPr="00724A6F" w:rsidR="25E8335A" w:rsidP="061F735E" w:rsidRDefault="25E8335A" w14:paraId="27B0671F" w14:textId="7F450269" w14:noSpellErr="1">
      <w:pPr>
        <w:rPr>
          <w:rFonts w:ascii="Garamond" w:hAnsi="Garamond"/>
          <w:sz w:val="22"/>
          <w:szCs w:val="22"/>
        </w:rPr>
      </w:pPr>
    </w:p>
    <w:p w:rsidRPr="00724A6F" w:rsidR="00B9614C" w:rsidP="061F735E" w:rsidRDefault="007A4F2A" w14:paraId="1530166C" w14:textId="4D0B5EC1">
      <w:pPr>
        <w:rPr>
          <w:rFonts w:ascii="Garamond" w:hAnsi="Garamond"/>
          <w:i w:val="1"/>
          <w:iCs w:val="1"/>
          <w:sz w:val="22"/>
          <w:szCs w:val="22"/>
        </w:rPr>
      </w:pPr>
      <w:r w:rsidRPr="061F735E" w:rsidR="007A4F2A">
        <w:rPr>
          <w:rFonts w:ascii="Garamond" w:hAnsi="Garamond"/>
          <w:b w:val="1"/>
          <w:bCs w:val="1"/>
          <w:i w:val="1"/>
          <w:iCs w:val="1"/>
          <w:sz w:val="22"/>
          <w:szCs w:val="22"/>
        </w:rPr>
        <w:t>Ancillary Datasets:</w:t>
      </w:r>
    </w:p>
    <w:p w:rsidRPr="00724A6F" w:rsidR="13D0126A" w:rsidP="061F735E" w:rsidRDefault="13D0126A" w14:paraId="039E8A9B" w14:textId="5534D683">
      <w:pPr>
        <w:pStyle w:val="ListParagraph"/>
        <w:numPr>
          <w:ilvl w:val="0"/>
          <w:numId w:val="17"/>
        </w:numPr>
        <w:rPr>
          <w:rFonts w:ascii="Garamond" w:hAnsi="Garamond" w:eastAsia="Garamond" w:cs="Garamond"/>
          <w:color w:val="000000" w:themeColor="text1"/>
          <w:sz w:val="22"/>
          <w:szCs w:val="22"/>
        </w:rPr>
      </w:pPr>
      <w:r w:rsidRPr="061F735E" w:rsidR="13D0126A">
        <w:rPr>
          <w:rFonts w:ascii="Garamond" w:hAnsi="Garamond" w:eastAsia="Garamond" w:cs="Garamond"/>
          <w:color w:val="000000" w:themeColor="text1" w:themeTint="FF" w:themeShade="FF"/>
          <w:sz w:val="22"/>
          <w:szCs w:val="22"/>
        </w:rPr>
        <w:t xml:space="preserve">NOAA </w:t>
      </w:r>
      <w:r w:rsidRPr="061F735E" w:rsidR="24B4B1AE">
        <w:rPr>
          <w:rFonts w:ascii="Garamond" w:hAnsi="Garamond" w:eastAsia="Garamond" w:cs="Garamond"/>
          <w:color w:val="000000" w:themeColor="text1" w:themeTint="FF" w:themeShade="FF"/>
          <w:sz w:val="22"/>
          <w:szCs w:val="22"/>
        </w:rPr>
        <w:t>NWS National</w:t>
      </w:r>
      <w:r w:rsidRPr="061F735E" w:rsidR="13D0126A">
        <w:rPr>
          <w:rFonts w:ascii="Garamond" w:hAnsi="Garamond" w:eastAsia="Garamond" w:cs="Garamond"/>
          <w:sz w:val="22"/>
          <w:szCs w:val="22"/>
        </w:rPr>
        <w:t xml:space="preserve"> Operational Hydrologic Remote Sensing Center (</w:t>
      </w:r>
      <w:r w:rsidRPr="061F735E" w:rsidR="02CB1BD6">
        <w:rPr>
          <w:rFonts w:ascii="Garamond" w:hAnsi="Garamond" w:eastAsia="Garamond" w:cs="Garamond"/>
          <w:color w:val="000000" w:themeColor="text1" w:themeTint="FF" w:themeShade="FF"/>
          <w:sz w:val="22"/>
          <w:szCs w:val="22"/>
        </w:rPr>
        <w:t>NOHRSC)</w:t>
      </w:r>
      <w:r w:rsidRPr="061F735E" w:rsidR="58663400">
        <w:rPr>
          <w:rFonts w:ascii="Garamond" w:hAnsi="Garamond" w:eastAsia="Garamond" w:cs="Garamond"/>
          <w:color w:val="000000" w:themeColor="text1" w:themeTint="FF" w:themeShade="FF"/>
          <w:sz w:val="22"/>
          <w:szCs w:val="22"/>
        </w:rPr>
        <w:t xml:space="preserve"> </w:t>
      </w:r>
      <w:r w:rsidRPr="061F735E" w:rsidR="02CB1BD6">
        <w:rPr>
          <w:rFonts w:ascii="Garamond" w:hAnsi="Garamond" w:eastAsia="Garamond" w:cs="Garamond"/>
          <w:color w:val="000000" w:themeColor="text1" w:themeTint="FF" w:themeShade="FF"/>
          <w:sz w:val="22"/>
          <w:szCs w:val="22"/>
        </w:rPr>
        <w:t> </w:t>
      </w:r>
    </w:p>
    <w:p w:rsidRPr="00724A6F" w:rsidR="13D0126A" w:rsidP="061F735E" w:rsidRDefault="13D0126A" w14:paraId="52E7D3E9" w14:textId="4C5D55EB">
      <w:pPr>
        <w:pStyle w:val="ListParagraph"/>
        <w:numPr>
          <w:ilvl w:val="0"/>
          <w:numId w:val="17"/>
        </w:numPr>
        <w:rPr>
          <w:color w:val="000000" w:themeColor="text1"/>
          <w:sz w:val="22"/>
          <w:szCs w:val="22"/>
        </w:rPr>
      </w:pPr>
      <w:r w:rsidRPr="061F735E" w:rsidR="02CB1BD6">
        <w:rPr>
          <w:rFonts w:ascii="Garamond" w:hAnsi="Garamond" w:eastAsia="Garamond" w:cs="Garamond"/>
          <w:color w:val="000000" w:themeColor="text1" w:themeTint="FF" w:themeShade="FF"/>
          <w:sz w:val="22"/>
          <w:szCs w:val="22"/>
        </w:rPr>
        <w:t>Snow</w:t>
      </w:r>
      <w:r w:rsidRPr="061F735E" w:rsidR="13D0126A">
        <w:rPr>
          <w:rFonts w:ascii="Garamond" w:hAnsi="Garamond" w:eastAsia="Garamond" w:cs="Garamond"/>
          <w:color w:val="000000" w:themeColor="text1" w:themeTint="FF" w:themeShade="FF"/>
          <w:sz w:val="22"/>
          <w:szCs w:val="22"/>
        </w:rPr>
        <w:t xml:space="preserve"> Data Assimilation System (SNODAS) – Snow </w:t>
      </w:r>
      <w:r w:rsidRPr="061F735E" w:rsidR="764605A8">
        <w:rPr>
          <w:rFonts w:ascii="Garamond" w:hAnsi="Garamond" w:eastAsia="Garamond" w:cs="Garamond"/>
          <w:color w:val="000000" w:themeColor="text1" w:themeTint="FF" w:themeShade="FF"/>
          <w:sz w:val="22"/>
          <w:szCs w:val="22"/>
        </w:rPr>
        <w:t>d</w:t>
      </w:r>
      <w:r w:rsidRPr="061F735E" w:rsidR="13D0126A">
        <w:rPr>
          <w:rFonts w:ascii="Garamond" w:hAnsi="Garamond" w:eastAsia="Garamond" w:cs="Garamond"/>
          <w:color w:val="000000" w:themeColor="text1" w:themeTint="FF" w:themeShade="FF"/>
          <w:sz w:val="22"/>
          <w:szCs w:val="22"/>
        </w:rPr>
        <w:t xml:space="preserve">epth and </w:t>
      </w:r>
      <w:r w:rsidRPr="061F735E" w:rsidR="02286FC0">
        <w:rPr>
          <w:rFonts w:ascii="Garamond" w:hAnsi="Garamond" w:eastAsia="Garamond" w:cs="Garamond"/>
          <w:color w:val="000000" w:themeColor="text1" w:themeTint="FF" w:themeShade="FF"/>
          <w:sz w:val="22"/>
          <w:szCs w:val="22"/>
        </w:rPr>
        <w:t xml:space="preserve">snow water equivalent </w:t>
      </w:r>
      <w:r w:rsidRPr="061F735E" w:rsidR="00C57B28">
        <w:rPr>
          <w:rFonts w:ascii="Garamond" w:hAnsi="Garamond" w:eastAsia="Garamond" w:cs="Garamond"/>
          <w:color w:val="000000" w:themeColor="text1" w:themeTint="FF" w:themeShade="FF"/>
          <w:sz w:val="22"/>
          <w:szCs w:val="22"/>
        </w:rPr>
        <w:t>were included as</w:t>
      </w:r>
      <w:r w:rsidRPr="061F735E" w:rsidR="13D0126A">
        <w:rPr>
          <w:rFonts w:ascii="Garamond" w:hAnsi="Garamond" w:eastAsia="Garamond" w:cs="Garamond"/>
          <w:color w:val="000000" w:themeColor="text1" w:themeTint="FF" w:themeShade="FF"/>
          <w:sz w:val="22"/>
          <w:szCs w:val="22"/>
        </w:rPr>
        <w:t xml:space="preserve"> parameters for the CMI</w:t>
      </w:r>
      <w:r w:rsidRPr="061F735E" w:rsidR="000D70D9">
        <w:rPr>
          <w:rFonts w:ascii="Garamond" w:hAnsi="Garamond" w:eastAsia="Garamond" w:cs="Garamond"/>
          <w:color w:val="000000" w:themeColor="text1" w:themeTint="FF" w:themeShade="FF"/>
          <w:sz w:val="22"/>
          <w:szCs w:val="22"/>
        </w:rPr>
        <w:t>.</w:t>
      </w:r>
    </w:p>
    <w:p w:rsidRPr="00724A6F" w:rsidR="13D0126A" w:rsidP="061F735E" w:rsidRDefault="13D0126A" w14:paraId="431E5365" w14:textId="7C1793FC">
      <w:pPr>
        <w:pStyle w:val="ListParagraph"/>
        <w:numPr>
          <w:ilvl w:val="0"/>
          <w:numId w:val="17"/>
        </w:numPr>
        <w:rPr>
          <w:rFonts w:ascii="Garamond" w:hAnsi="Garamond" w:eastAsia="Garamond" w:cs="Garamond"/>
          <w:sz w:val="22"/>
          <w:szCs w:val="22"/>
        </w:rPr>
      </w:pPr>
      <w:r w:rsidRPr="061F735E" w:rsidR="13D0126A">
        <w:rPr>
          <w:rFonts w:ascii="Garamond" w:hAnsi="Garamond" w:eastAsia="Garamond" w:cs="Garamond"/>
          <w:sz w:val="22"/>
          <w:szCs w:val="22"/>
        </w:rPr>
        <w:t>USGS Water Data for the Nation – Daily</w:t>
      </w:r>
      <w:r w:rsidRPr="061F735E" w:rsidR="00D36345">
        <w:rPr>
          <w:rFonts w:ascii="Garamond" w:hAnsi="Garamond" w:eastAsia="Garamond" w:cs="Garamond"/>
          <w:sz w:val="22"/>
          <w:szCs w:val="22"/>
        </w:rPr>
        <w:t xml:space="preserve"> </w:t>
      </w:r>
      <w:r w:rsidRPr="061F735E" w:rsidR="00D36345">
        <w:rPr>
          <w:rFonts w:ascii="Garamond" w:hAnsi="Garamond" w:eastAsia="Garamond" w:cs="Garamond"/>
          <w:sz w:val="22"/>
          <w:szCs w:val="22"/>
        </w:rPr>
        <w:t>fall and spring</w:t>
      </w:r>
      <w:r w:rsidRPr="061F735E" w:rsidR="13D0126A">
        <w:rPr>
          <w:rFonts w:ascii="Garamond" w:hAnsi="Garamond" w:eastAsia="Garamond" w:cs="Garamond"/>
          <w:sz w:val="22"/>
          <w:szCs w:val="22"/>
        </w:rPr>
        <w:t xml:space="preserve"> stream gauge discharge</w:t>
      </w:r>
      <w:r w:rsidRPr="061F735E" w:rsidR="000D70D9">
        <w:rPr>
          <w:rFonts w:ascii="Garamond" w:hAnsi="Garamond" w:eastAsia="Garamond" w:cs="Garamond"/>
          <w:sz w:val="22"/>
          <w:szCs w:val="22"/>
        </w:rPr>
        <w:t xml:space="preserve"> values</w:t>
      </w:r>
      <w:r w:rsidRPr="061F735E" w:rsidR="13D0126A">
        <w:rPr>
          <w:rFonts w:ascii="Garamond" w:hAnsi="Garamond" w:eastAsia="Garamond" w:cs="Garamond"/>
          <w:sz w:val="22"/>
          <w:szCs w:val="22"/>
        </w:rPr>
        <w:t xml:space="preserve"> </w:t>
      </w:r>
      <w:r w:rsidRPr="061F735E" w:rsidR="009427C9">
        <w:rPr>
          <w:rFonts w:ascii="Garamond" w:hAnsi="Garamond" w:eastAsia="Garamond" w:cs="Garamond"/>
          <w:sz w:val="22"/>
          <w:szCs w:val="22"/>
        </w:rPr>
        <w:t xml:space="preserve">were added </w:t>
      </w:r>
      <w:r w:rsidRPr="061F735E" w:rsidR="00720BD9">
        <w:rPr>
          <w:rFonts w:ascii="Garamond" w:hAnsi="Garamond" w:eastAsia="Garamond" w:cs="Garamond"/>
          <w:sz w:val="22"/>
          <w:szCs w:val="22"/>
        </w:rPr>
        <w:t>as an addition parameter to the CMI</w:t>
      </w:r>
      <w:r w:rsidRPr="061F735E" w:rsidR="00DD004B">
        <w:rPr>
          <w:rFonts w:ascii="Garamond" w:hAnsi="Garamond" w:eastAsia="Garamond" w:cs="Garamond"/>
          <w:sz w:val="22"/>
          <w:szCs w:val="22"/>
        </w:rPr>
        <w:t xml:space="preserve">. </w:t>
      </w:r>
    </w:p>
    <w:p w:rsidRPr="00724A6F" w:rsidR="00184652" w:rsidP="061F735E" w:rsidRDefault="00184652" w14:paraId="584AAA06" w14:textId="77777777">
      <w:pPr>
        <w:rPr>
          <w:rFonts w:ascii="Garamond" w:hAnsi="Garamond"/>
          <w:sz w:val="22"/>
          <w:szCs w:val="22"/>
        </w:rPr>
      </w:pPr>
    </w:p>
    <w:p w:rsidRPr="00724A6F" w:rsidR="34814D32" w:rsidP="061F735E" w:rsidRDefault="34814D32" w14:paraId="4AF02466" w14:textId="31641066">
      <w:pPr>
        <w:rPr>
          <w:rFonts w:ascii="Garamond" w:hAnsi="Garamond" w:eastAsia="Garamond" w:cs="Garamond"/>
          <w:sz w:val="22"/>
          <w:szCs w:val="22"/>
        </w:rPr>
      </w:pPr>
      <w:r w:rsidRPr="061F735E" w:rsidR="34814D32">
        <w:rPr>
          <w:rFonts w:ascii="Garamond" w:hAnsi="Garamond" w:eastAsia="Garamond" w:cs="Garamond"/>
          <w:b w:val="1"/>
          <w:bCs w:val="1"/>
          <w:i w:val="1"/>
          <w:iCs w:val="1"/>
          <w:sz w:val="22"/>
          <w:szCs w:val="22"/>
        </w:rPr>
        <w:t xml:space="preserve">Software &amp; Scripting: </w:t>
      </w:r>
    </w:p>
    <w:p w:rsidRPr="00724A6F" w:rsidR="34814D32" w:rsidP="061F735E" w:rsidRDefault="34814D32" w14:paraId="726ADE99" w14:textId="459FB485" w14:noSpellErr="1">
      <w:pPr>
        <w:pStyle w:val="ListParagraph"/>
        <w:numPr>
          <w:ilvl w:val="0"/>
          <w:numId w:val="19"/>
        </w:numPr>
        <w:rPr>
          <w:rFonts w:ascii="Garamond" w:hAnsi="Garamond" w:eastAsia="Garamond" w:cs="Garamond"/>
          <w:sz w:val="22"/>
          <w:szCs w:val="22"/>
        </w:rPr>
      </w:pPr>
      <w:r w:rsidRPr="061F735E" w:rsidR="34814D32">
        <w:rPr>
          <w:rFonts w:ascii="Garamond" w:hAnsi="Garamond" w:eastAsia="Garamond" w:cs="Garamond"/>
          <w:sz w:val="22"/>
          <w:szCs w:val="22"/>
        </w:rPr>
        <w:t xml:space="preserve">R version 4.0.3 – data acquisition and data analysis </w:t>
      </w:r>
    </w:p>
    <w:p w:rsidRPr="00724A6F" w:rsidR="34814D32" w:rsidP="061F735E" w:rsidRDefault="34814D32" w14:paraId="43B97C50" w14:textId="5CB7B4E4" w14:noSpellErr="1">
      <w:pPr>
        <w:pStyle w:val="ListParagraph"/>
        <w:numPr>
          <w:ilvl w:val="0"/>
          <w:numId w:val="19"/>
        </w:numPr>
        <w:rPr>
          <w:rFonts w:ascii="Garamond" w:hAnsi="Garamond" w:eastAsia="Garamond" w:cs="Garamond"/>
          <w:sz w:val="22"/>
          <w:szCs w:val="22"/>
        </w:rPr>
      </w:pPr>
      <w:r w:rsidRPr="061F735E" w:rsidR="34814D32">
        <w:rPr>
          <w:rFonts w:ascii="Garamond" w:hAnsi="Garamond" w:eastAsia="Garamond" w:cs="Garamond"/>
          <w:sz w:val="22"/>
          <w:szCs w:val="22"/>
        </w:rPr>
        <w:t>Google Earth Engine Python API – data acquisition</w:t>
      </w:r>
    </w:p>
    <w:p w:rsidRPr="00724A6F" w:rsidR="34814D32" w:rsidP="061F735E" w:rsidRDefault="34814D32" w14:paraId="69FDC1A3" w14:textId="03DD7572" w14:noSpellErr="1">
      <w:pPr>
        <w:pStyle w:val="ListParagraph"/>
        <w:numPr>
          <w:ilvl w:val="0"/>
          <w:numId w:val="19"/>
        </w:numPr>
        <w:rPr>
          <w:rFonts w:ascii="Garamond" w:hAnsi="Garamond" w:eastAsia="Garamond" w:cs="Garamond"/>
          <w:sz w:val="22"/>
          <w:szCs w:val="22"/>
        </w:rPr>
      </w:pPr>
      <w:r w:rsidRPr="061F735E" w:rsidR="34814D32">
        <w:rPr>
          <w:rFonts w:ascii="Garamond" w:hAnsi="Garamond" w:eastAsia="Garamond" w:cs="Garamond"/>
          <w:sz w:val="22"/>
          <w:szCs w:val="22"/>
        </w:rPr>
        <w:t>ESRI ArcGIS Pro version 2.6.2 – map generation</w:t>
      </w:r>
    </w:p>
    <w:p w:rsidRPr="00724A6F" w:rsidR="34814D32" w:rsidP="061F735E" w:rsidRDefault="34814D32" w14:paraId="0A60FBEB" w14:textId="4C07B768" w14:noSpellErr="1">
      <w:pPr>
        <w:pStyle w:val="ListParagraph"/>
        <w:numPr>
          <w:ilvl w:val="0"/>
          <w:numId w:val="19"/>
        </w:numPr>
        <w:rPr>
          <w:rFonts w:ascii="Garamond" w:hAnsi="Garamond" w:eastAsia="Garamond" w:cs="Garamond"/>
          <w:sz w:val="22"/>
          <w:szCs w:val="22"/>
        </w:rPr>
      </w:pPr>
      <w:r w:rsidRPr="061F735E" w:rsidR="34814D32">
        <w:rPr>
          <w:rFonts w:ascii="Garamond" w:hAnsi="Garamond" w:eastAsia="Garamond" w:cs="Garamond"/>
          <w:sz w:val="22"/>
          <w:szCs w:val="22"/>
        </w:rPr>
        <w:t>QGIS version 3.10.7 – map generation</w:t>
      </w:r>
    </w:p>
    <w:p w:rsidRPr="00724A6F" w:rsidR="00184652" w:rsidP="061F735E" w:rsidRDefault="00184652" w14:paraId="5BAFB1F7" w14:textId="77777777">
      <w:pPr>
        <w:rPr>
          <w:rFonts w:ascii="Garamond" w:hAnsi="Garamond"/>
          <w:sz w:val="22"/>
          <w:szCs w:val="22"/>
        </w:rPr>
      </w:pPr>
    </w:p>
    <w:p w:rsidRPr="00724A6F" w:rsidR="00073224" w:rsidP="061F735E" w:rsidRDefault="001538F2" w14:paraId="14CBC202" w14:textId="08227D10">
      <w:pPr>
        <w:rPr>
          <w:rFonts w:ascii="Garamond" w:hAnsi="Garamond"/>
          <w:b w:val="1"/>
          <w:bCs w:val="1"/>
          <w:i w:val="1"/>
          <w:iCs w:val="1"/>
          <w:sz w:val="22"/>
          <w:szCs w:val="22"/>
        </w:rPr>
      </w:pPr>
      <w:r w:rsidRPr="061F735E" w:rsidR="001538F2">
        <w:rPr>
          <w:rFonts w:ascii="Garamond" w:hAnsi="Garamond"/>
          <w:b w:val="1"/>
          <w:bCs w:val="1"/>
          <w:i w:val="1"/>
          <w:iCs w:val="1"/>
          <w:sz w:val="22"/>
          <w:szCs w:val="22"/>
        </w:rPr>
        <w:t>End</w:t>
      </w:r>
      <w:r w:rsidRPr="061F735E" w:rsidR="00B9571C">
        <w:rPr>
          <w:rFonts w:ascii="Garamond" w:hAnsi="Garamond"/>
          <w:b w:val="1"/>
          <w:bCs w:val="1"/>
          <w:i w:val="1"/>
          <w:iCs w:val="1"/>
          <w:sz w:val="22"/>
          <w:szCs w:val="22"/>
        </w:rPr>
        <w:t xml:space="preserve"> </w:t>
      </w:r>
      <w:r w:rsidRPr="061F735E" w:rsidR="001538F2">
        <w:rPr>
          <w:rFonts w:ascii="Garamond" w:hAnsi="Garamond"/>
          <w:b w:val="1"/>
          <w:bCs w:val="1"/>
          <w:i w:val="1"/>
          <w:iCs w:val="1"/>
          <w:sz w:val="22"/>
          <w:szCs w:val="22"/>
        </w:rPr>
        <w:t>Product</w:t>
      </w:r>
      <w:r w:rsidRPr="061F735E" w:rsidR="00124B6A">
        <w:rPr>
          <w:rFonts w:ascii="Garamond" w:hAnsi="Garamond"/>
          <w:b w:val="1"/>
          <w:bCs w:val="1"/>
          <w:i w:val="1"/>
          <w:iCs w:val="1"/>
          <w:sz w:val="22"/>
          <w:szCs w:val="22"/>
        </w:rPr>
        <w:t>(</w:t>
      </w:r>
      <w:r w:rsidRPr="061F735E" w:rsidR="001538F2">
        <w:rPr>
          <w:rFonts w:ascii="Garamond" w:hAnsi="Garamond"/>
          <w:b w:val="1"/>
          <w:bCs w:val="1"/>
          <w:i w:val="1"/>
          <w:iCs w:val="1"/>
          <w:sz w:val="22"/>
          <w:szCs w:val="22"/>
        </w:rPr>
        <w:t>s</w:t>
      </w:r>
      <w:r w:rsidRPr="061F735E" w:rsidR="00124B6A">
        <w:rPr>
          <w:rFonts w:ascii="Garamond" w:hAnsi="Garamond"/>
          <w:b w:val="1"/>
          <w:bCs w:val="1"/>
          <w:i w:val="1"/>
          <w:iCs w:val="1"/>
          <w:sz w:val="22"/>
          <w:szCs w:val="22"/>
        </w:rPr>
        <w:t>)</w:t>
      </w:r>
      <w:r w:rsidRPr="061F735E" w:rsidR="001538F2">
        <w:rPr>
          <w:rFonts w:ascii="Garamond" w:hAnsi="Garamond"/>
          <w:b w:val="1"/>
          <w:bCs w:val="1"/>
          <w:i w:val="1"/>
          <w:iCs w:val="1"/>
          <w:sz w:val="22"/>
          <w:szCs w:val="22"/>
        </w:rPr>
        <w:t>:</w:t>
      </w:r>
    </w:p>
    <w:tbl>
      <w:tblPr>
        <w:tblW w:w="93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3" w:type="dxa"/>
          <w:left w:w="43" w:type="dxa"/>
          <w:bottom w:w="43" w:type="dxa"/>
          <w:right w:w="43" w:type="dxa"/>
        </w:tblCellMar>
        <w:tblLook w:val="04A0" w:firstRow="1" w:lastRow="0" w:firstColumn="1" w:lastColumn="0" w:noHBand="0" w:noVBand="1"/>
      </w:tblPr>
      <w:tblGrid>
        <w:gridCol w:w="2160"/>
        <w:gridCol w:w="2070"/>
        <w:gridCol w:w="4050"/>
        <w:gridCol w:w="1080"/>
      </w:tblGrid>
      <w:tr w:rsidRPr="00724A6F" w:rsidR="001538F2" w:rsidTr="061F735E" w14:paraId="2A0027C9" w14:textId="77777777">
        <w:trPr>
          <w:jc w:val="center"/>
        </w:trPr>
        <w:tc>
          <w:tcPr>
            <w:tcW w:w="2160" w:type="dxa"/>
            <w:shd w:val="clear" w:color="auto" w:fill="31849B" w:themeFill="accent5" w:themeFillShade="BF"/>
            <w:tcMar/>
            <w:vAlign w:val="center"/>
          </w:tcPr>
          <w:p w:rsidRPr="00724A6F" w:rsidR="001538F2" w:rsidP="061F735E" w:rsidRDefault="001538F2" w14:paraId="67DE7A20" w14:textId="3517CE54">
            <w:pPr>
              <w:jc w:val="center"/>
              <w:rPr>
                <w:rFonts w:ascii="Garamond" w:hAnsi="Garamond"/>
                <w:b w:val="1"/>
                <w:bCs w:val="1"/>
                <w:color w:val="FFFFFF"/>
                <w:sz w:val="22"/>
                <w:szCs w:val="22"/>
              </w:rPr>
            </w:pPr>
            <w:r w:rsidRPr="061F735E" w:rsidR="001538F2">
              <w:rPr>
                <w:rFonts w:ascii="Garamond" w:hAnsi="Garamond"/>
                <w:b w:val="1"/>
                <w:bCs w:val="1"/>
                <w:color w:val="FFFFFF" w:themeColor="background1" w:themeTint="FF" w:themeShade="FF"/>
                <w:sz w:val="22"/>
                <w:szCs w:val="22"/>
              </w:rPr>
              <w:t>E</w:t>
            </w:r>
            <w:r w:rsidRPr="061F735E" w:rsidR="6E8DF708">
              <w:rPr>
                <w:rFonts w:ascii="Garamond" w:hAnsi="Garamond"/>
                <w:b w:val="1"/>
                <w:bCs w:val="1"/>
                <w:color w:val="FFFFFF" w:themeColor="background1" w:themeTint="FF" w:themeShade="FF"/>
                <w:sz w:val="22"/>
                <w:szCs w:val="22"/>
              </w:rPr>
              <w:t>nd</w:t>
            </w:r>
            <w:r w:rsidRPr="061F735E" w:rsidR="00B9571C">
              <w:rPr>
                <w:rFonts w:ascii="Garamond" w:hAnsi="Garamond"/>
                <w:b w:val="1"/>
                <w:bCs w:val="1"/>
                <w:color w:val="FFFFFF" w:themeColor="background1" w:themeTint="FF" w:themeShade="FF"/>
                <w:sz w:val="22"/>
                <w:szCs w:val="22"/>
              </w:rPr>
              <w:t xml:space="preserve"> </w:t>
            </w:r>
            <w:r w:rsidRPr="061F735E" w:rsidR="001538F2">
              <w:rPr>
                <w:rFonts w:ascii="Garamond" w:hAnsi="Garamond"/>
                <w:b w:val="1"/>
                <w:bCs w:val="1"/>
                <w:color w:val="FFFFFF" w:themeColor="background1" w:themeTint="FF" w:themeShade="FF"/>
                <w:sz w:val="22"/>
                <w:szCs w:val="22"/>
              </w:rPr>
              <w:t>Product</w:t>
            </w:r>
          </w:p>
        </w:tc>
        <w:tc>
          <w:tcPr>
            <w:tcW w:w="2070" w:type="dxa"/>
            <w:shd w:val="clear" w:color="auto" w:fill="31849B" w:themeFill="accent5" w:themeFillShade="BF"/>
            <w:tcMar/>
            <w:vAlign w:val="center"/>
          </w:tcPr>
          <w:p w:rsidRPr="00724A6F" w:rsidR="001538F2" w:rsidP="061F735E" w:rsidRDefault="004D358F" w14:paraId="5D000EB1" w14:textId="73C9558D">
            <w:pPr>
              <w:jc w:val="center"/>
              <w:rPr>
                <w:rFonts w:ascii="Garamond" w:hAnsi="Garamond"/>
                <w:b w:val="1"/>
                <w:bCs w:val="1"/>
                <w:color w:val="FFFFFF"/>
                <w:sz w:val="22"/>
                <w:szCs w:val="22"/>
              </w:rPr>
            </w:pPr>
            <w:r w:rsidRPr="061F735E" w:rsidR="004D358F">
              <w:rPr>
                <w:rFonts w:ascii="Garamond" w:hAnsi="Garamond"/>
                <w:b w:val="1"/>
                <w:bCs w:val="1"/>
                <w:color w:val="FFFFFF" w:themeColor="background1" w:themeTint="FF" w:themeShade="FF"/>
                <w:sz w:val="22"/>
                <w:szCs w:val="22"/>
              </w:rPr>
              <w:t xml:space="preserve">Earth Observations Used </w:t>
            </w:r>
          </w:p>
        </w:tc>
        <w:tc>
          <w:tcPr>
            <w:tcW w:w="4050" w:type="dxa"/>
            <w:shd w:val="clear" w:color="auto" w:fill="31849B" w:themeFill="accent5" w:themeFillShade="BF"/>
            <w:tcMar/>
            <w:vAlign w:val="center"/>
          </w:tcPr>
          <w:p w:rsidRPr="00724A6F" w:rsidR="001538F2" w:rsidP="061F735E" w:rsidRDefault="004D358F" w14:paraId="664079CF" w14:textId="7FD35A9E">
            <w:pPr>
              <w:jc w:val="center"/>
              <w:rPr>
                <w:rFonts w:ascii="Garamond" w:hAnsi="Garamond"/>
                <w:b w:val="1"/>
                <w:bCs w:val="1"/>
                <w:color w:val="FFFFFF"/>
                <w:sz w:val="22"/>
                <w:szCs w:val="22"/>
              </w:rPr>
            </w:pPr>
            <w:r w:rsidRPr="061F735E" w:rsidR="004D358F">
              <w:rPr>
                <w:rFonts w:ascii="Garamond" w:hAnsi="Garamond"/>
                <w:b w:val="1"/>
                <w:bCs w:val="1"/>
                <w:color w:val="FFFFFF" w:themeColor="background1" w:themeTint="FF" w:themeShade="FF"/>
                <w:sz w:val="22"/>
                <w:szCs w:val="22"/>
              </w:rPr>
              <w:t>Partner Benefit &amp; Use</w:t>
            </w:r>
          </w:p>
        </w:tc>
        <w:tc>
          <w:tcPr>
            <w:tcW w:w="1080" w:type="dxa"/>
            <w:shd w:val="clear" w:color="auto" w:fill="31849B" w:themeFill="accent5" w:themeFillShade="BF"/>
            <w:tcMar/>
          </w:tcPr>
          <w:p w:rsidRPr="00724A6F" w:rsidR="001538F2" w:rsidP="061F735E" w:rsidRDefault="001538F2" w14:paraId="528DEE6A" w14:textId="77777777">
            <w:pPr>
              <w:jc w:val="center"/>
              <w:rPr>
                <w:rFonts w:ascii="Garamond" w:hAnsi="Garamond"/>
                <w:b w:val="1"/>
                <w:bCs w:val="1"/>
                <w:color w:val="FFFFFF"/>
                <w:sz w:val="22"/>
                <w:szCs w:val="22"/>
              </w:rPr>
            </w:pPr>
            <w:r w:rsidRPr="061F735E" w:rsidR="001538F2">
              <w:rPr>
                <w:rFonts w:ascii="Garamond" w:hAnsi="Garamond"/>
                <w:b w:val="1"/>
                <w:bCs w:val="1"/>
                <w:color w:val="FFFFFF" w:themeColor="background1" w:themeTint="FF" w:themeShade="FF"/>
                <w:sz w:val="22"/>
                <w:szCs w:val="22"/>
              </w:rPr>
              <w:t>Software Release Category</w:t>
            </w:r>
          </w:p>
        </w:tc>
      </w:tr>
      <w:tr w:rsidRPr="00724A6F" w:rsidR="004D358F" w:rsidTr="061F735E" w14:paraId="407EEF43" w14:textId="77777777">
        <w:trPr>
          <w:jc w:val="center"/>
        </w:trPr>
        <w:tc>
          <w:tcPr>
            <w:tcW w:w="2160" w:type="dxa"/>
            <w:tcMar/>
          </w:tcPr>
          <w:p w:rsidRPr="00724A6F" w:rsidR="004D358F" w:rsidP="061F735E" w:rsidRDefault="249B063B" w14:paraId="6303043D" w14:textId="3D843AF8">
            <w:pPr>
              <w:rPr>
                <w:rFonts w:ascii="Garamond" w:hAnsi="Garamond" w:cs="Arial"/>
                <w:b w:val="1"/>
                <w:bCs w:val="1"/>
                <w:sz w:val="22"/>
                <w:szCs w:val="22"/>
              </w:rPr>
            </w:pPr>
            <w:r w:rsidRPr="061F735E" w:rsidR="6AB66191">
              <w:rPr>
                <w:rFonts w:ascii="Garamond" w:hAnsi="Garamond" w:cs="Arial"/>
                <w:b w:val="1"/>
                <w:bCs w:val="1"/>
                <w:sz w:val="22"/>
                <w:szCs w:val="22"/>
              </w:rPr>
              <w:t>CMI</w:t>
            </w:r>
          </w:p>
        </w:tc>
        <w:tc>
          <w:tcPr>
            <w:tcW w:w="2070" w:type="dxa"/>
            <w:tcMar/>
          </w:tcPr>
          <w:p w:rsidRPr="00724A6F" w:rsidR="004D358F" w:rsidP="061F735E" w:rsidRDefault="5DF27DA4" w14:paraId="3D62666A" w14:textId="6342332F">
            <w:pPr>
              <w:spacing w:line="259" w:lineRule="auto"/>
              <w:rPr>
                <w:rFonts w:ascii="Garamond" w:hAnsi="Garamond"/>
                <w:sz w:val="22"/>
                <w:szCs w:val="22"/>
              </w:rPr>
            </w:pPr>
            <w:r w:rsidRPr="061F735E" w:rsidR="7E5DE965">
              <w:rPr>
                <w:rFonts w:ascii="Garamond" w:hAnsi="Garamond" w:cs="Arial"/>
                <w:sz w:val="22"/>
                <w:szCs w:val="22"/>
              </w:rPr>
              <w:t xml:space="preserve">Terra MODIS </w:t>
            </w:r>
          </w:p>
          <w:p w:rsidRPr="00724A6F" w:rsidR="004D358F" w:rsidP="061F735E" w:rsidRDefault="18D71BFB" w14:paraId="6F02EF93" w14:textId="628000D1" w14:noSpellErr="1">
            <w:pPr>
              <w:spacing w:line="259" w:lineRule="auto"/>
              <w:rPr>
                <w:rFonts w:ascii="Garamond" w:hAnsi="Garamond" w:cs="Arial"/>
                <w:sz w:val="22"/>
                <w:szCs w:val="22"/>
              </w:rPr>
            </w:pPr>
            <w:r w:rsidRPr="061F735E" w:rsidR="0FB32866">
              <w:rPr>
                <w:rFonts w:ascii="Garamond" w:hAnsi="Garamond" w:cs="Arial"/>
                <w:sz w:val="22"/>
                <w:szCs w:val="22"/>
              </w:rPr>
              <w:t>GRACE</w:t>
            </w:r>
          </w:p>
          <w:p w:rsidRPr="00724A6F" w:rsidR="004D358F" w:rsidP="061F735E" w:rsidRDefault="18D71BFB" w14:paraId="3FB6CE30" w14:textId="6C3F047E" w14:noSpellErr="1">
            <w:pPr>
              <w:spacing w:line="259" w:lineRule="auto"/>
              <w:rPr>
                <w:rFonts w:ascii="Garamond" w:hAnsi="Garamond" w:cs="Arial"/>
                <w:sz w:val="22"/>
                <w:szCs w:val="22"/>
              </w:rPr>
            </w:pPr>
            <w:r w:rsidRPr="061F735E" w:rsidR="0FB32866">
              <w:rPr>
                <w:rFonts w:ascii="Garamond" w:hAnsi="Garamond" w:cs="Arial"/>
                <w:sz w:val="22"/>
                <w:szCs w:val="22"/>
              </w:rPr>
              <w:t>GRACE-FO</w:t>
            </w:r>
          </w:p>
          <w:p w:rsidRPr="00724A6F" w:rsidR="004D358F" w:rsidP="061F735E" w:rsidRDefault="18D71BFB" w14:paraId="05C6772C" w14:textId="069496E0" w14:noSpellErr="1">
            <w:pPr>
              <w:spacing w:line="259" w:lineRule="auto"/>
              <w:rPr>
                <w:rFonts w:ascii="Garamond" w:hAnsi="Garamond" w:cs="Arial"/>
                <w:sz w:val="22"/>
                <w:szCs w:val="22"/>
              </w:rPr>
            </w:pPr>
            <w:r w:rsidRPr="061F735E" w:rsidR="0FB32866">
              <w:rPr>
                <w:rFonts w:ascii="Garamond" w:hAnsi="Garamond" w:cs="Arial"/>
                <w:sz w:val="22"/>
                <w:szCs w:val="22"/>
              </w:rPr>
              <w:t>SMAP</w:t>
            </w:r>
          </w:p>
        </w:tc>
        <w:tc>
          <w:tcPr>
            <w:tcW w:w="4050" w:type="dxa"/>
            <w:tcMar/>
          </w:tcPr>
          <w:p w:rsidRPr="00724A6F" w:rsidR="004D358F" w:rsidP="061F735E" w:rsidRDefault="2145CD69" w14:paraId="29D692C0" w14:textId="67038FD7">
            <w:pPr>
              <w:pStyle w:val="Normal"/>
              <w:rPr>
                <w:rFonts w:ascii="Times New Roman" w:hAnsi="Times New Roman" w:eastAsia="Times New Roman" w:cs="Times New Roman"/>
                <w:sz w:val="22"/>
                <w:szCs w:val="22"/>
              </w:rPr>
            </w:pPr>
            <w:r w:rsidRPr="061F735E" w:rsidR="5ACA4B4E">
              <w:rPr>
                <w:rStyle w:val="normaltextrun"/>
                <w:rFonts w:ascii="Garamond" w:hAnsi="Garamond" w:eastAsia="Garamond" w:cs="Garamond"/>
                <w:sz w:val="22"/>
                <w:szCs w:val="22"/>
              </w:rPr>
              <w:t xml:space="preserve">This </w:t>
            </w:r>
            <w:r w:rsidRPr="061F735E" w:rsidR="7BC74828">
              <w:rPr>
                <w:rStyle w:val="normaltextrun"/>
                <w:rFonts w:ascii="Garamond" w:hAnsi="Garamond" w:eastAsia="Garamond" w:cs="Garamond"/>
                <w:sz w:val="22"/>
                <w:szCs w:val="22"/>
              </w:rPr>
              <w:t xml:space="preserve">product </w:t>
            </w:r>
            <w:r w:rsidRPr="061F735E" w:rsidR="5ACA4B4E">
              <w:rPr>
                <w:rStyle w:val="normaltextrun"/>
                <w:rFonts w:ascii="Garamond" w:hAnsi="Garamond" w:eastAsia="Garamond" w:cs="Garamond"/>
                <w:sz w:val="22"/>
                <w:szCs w:val="22"/>
              </w:rPr>
              <w:t>will help the partners understand the timescales and thresholds of the fall</w:t>
            </w:r>
            <w:r w:rsidRPr="061F735E" w:rsidR="46662827">
              <w:rPr>
                <w:rStyle w:val="normaltextrun"/>
                <w:rFonts w:ascii="Garamond" w:hAnsi="Garamond" w:eastAsia="Garamond" w:cs="Garamond"/>
                <w:sz w:val="22"/>
                <w:szCs w:val="22"/>
              </w:rPr>
              <w:t xml:space="preserve"> </w:t>
            </w:r>
            <w:r w:rsidRPr="061F735E" w:rsidR="46662827">
              <w:rPr>
                <w:rStyle w:val="normaltextrun"/>
                <w:rFonts w:ascii="Garamond" w:hAnsi="Garamond" w:eastAsia="Garamond" w:cs="Garamond"/>
                <w:sz w:val="22"/>
                <w:szCs w:val="22"/>
              </w:rPr>
              <w:t>and</w:t>
            </w:r>
            <w:r w:rsidRPr="061F735E" w:rsidR="2A5B2122">
              <w:rPr>
                <w:rStyle w:val="normaltextrun"/>
                <w:rFonts w:ascii="Garamond" w:hAnsi="Garamond" w:eastAsia="Garamond" w:cs="Garamond"/>
                <w:sz w:val="22"/>
                <w:szCs w:val="22"/>
              </w:rPr>
              <w:t xml:space="preserve"> </w:t>
            </w:r>
            <w:r w:rsidRPr="061F735E" w:rsidR="5ACA4B4E">
              <w:rPr>
                <w:rStyle w:val="normaltextrun"/>
                <w:rFonts w:ascii="Garamond" w:hAnsi="Garamond" w:eastAsia="Garamond" w:cs="Garamond"/>
                <w:sz w:val="22"/>
                <w:szCs w:val="22"/>
              </w:rPr>
              <w:t>winter</w:t>
            </w:r>
            <w:r w:rsidRPr="061F735E" w:rsidR="5ACA4B4E">
              <w:rPr>
                <w:rStyle w:val="normaltextrun"/>
                <w:rFonts w:ascii="Garamond" w:hAnsi="Garamond" w:eastAsia="Garamond" w:cs="Garamond"/>
                <w:sz w:val="22"/>
                <w:szCs w:val="22"/>
              </w:rPr>
              <w:t xml:space="preserve"> CMI outputs that best correspond to spring</w:t>
            </w:r>
            <w:r w:rsidRPr="061F735E" w:rsidR="061EC4C4">
              <w:rPr>
                <w:rStyle w:val="normaltextrun"/>
                <w:rFonts w:ascii="Garamond" w:hAnsi="Garamond" w:eastAsia="Garamond" w:cs="Garamond"/>
                <w:sz w:val="22"/>
                <w:szCs w:val="22"/>
              </w:rPr>
              <w:t xml:space="preserve"> and </w:t>
            </w:r>
            <w:r w:rsidRPr="061F735E" w:rsidR="5ACA4B4E">
              <w:rPr>
                <w:rStyle w:val="normaltextrun"/>
                <w:rFonts w:ascii="Garamond" w:hAnsi="Garamond" w:eastAsia="Garamond" w:cs="Garamond"/>
                <w:sz w:val="22"/>
                <w:szCs w:val="22"/>
              </w:rPr>
              <w:t xml:space="preserve">summer stream discharge. </w:t>
            </w:r>
            <w:r w:rsidRPr="061F735E" w:rsidR="5DD6114F">
              <w:rPr>
                <w:rStyle w:val="normaltextrun"/>
                <w:rFonts w:ascii="Garamond" w:hAnsi="Garamond" w:eastAsia="Garamond" w:cs="Garamond"/>
                <w:sz w:val="22"/>
                <w:szCs w:val="22"/>
              </w:rPr>
              <w:t>O</w:t>
            </w:r>
            <w:r w:rsidRPr="061F735E" w:rsidR="5DD6114F">
              <w:rPr>
                <w:rFonts w:ascii="Garamond" w:hAnsi="Garamond" w:cs="Arial"/>
                <w:sz w:val="22"/>
                <w:szCs w:val="22"/>
              </w:rPr>
              <w:t xml:space="preserve">ur evaluations of the CMI (sensitivity analysis, principal component analysis, and validation with </w:t>
            </w:r>
            <w:r w:rsidRPr="061F735E" w:rsidR="5DD6114F">
              <w:rPr>
                <w:rFonts w:ascii="Garamond" w:hAnsi="Garamond" w:cs="Arial"/>
                <w:i w:val="1"/>
                <w:iCs w:val="1"/>
                <w:sz w:val="22"/>
                <w:szCs w:val="22"/>
              </w:rPr>
              <w:t>in situ</w:t>
            </w:r>
            <w:r w:rsidRPr="061F735E" w:rsidR="5DD6114F">
              <w:rPr>
                <w:rFonts w:ascii="Garamond" w:hAnsi="Garamond" w:cs="Arial"/>
                <w:sz w:val="22"/>
                <w:szCs w:val="22"/>
              </w:rPr>
              <w:t xml:space="preserve"> data) will inform partners of the strengths and limitations of this CMI product.</w:t>
            </w:r>
          </w:p>
        </w:tc>
        <w:tc>
          <w:tcPr>
            <w:tcW w:w="1080" w:type="dxa"/>
            <w:tcMar/>
          </w:tcPr>
          <w:p w:rsidRPr="00724A6F" w:rsidR="004D358F" w:rsidP="061F735E" w:rsidRDefault="47E3D26A" w14:paraId="33182638" w14:textId="7AF8B179">
            <w:pPr>
              <w:rPr>
                <w:rFonts w:ascii="Garamond" w:hAnsi="Garamond"/>
                <w:sz w:val="22"/>
                <w:szCs w:val="22"/>
              </w:rPr>
            </w:pPr>
            <w:r w:rsidRPr="061F735E" w:rsidR="47E3D26A">
              <w:rPr>
                <w:rFonts w:ascii="Garamond" w:hAnsi="Garamond"/>
                <w:sz w:val="22"/>
                <w:szCs w:val="22"/>
              </w:rPr>
              <w:t>N/A</w:t>
            </w:r>
          </w:p>
        </w:tc>
      </w:tr>
      <w:tr w:rsidRPr="00724A6F" w:rsidR="004D358F" w:rsidTr="061F735E" w14:paraId="6CADEA21" w14:textId="77777777">
        <w:trPr>
          <w:jc w:val="center"/>
        </w:trPr>
        <w:tc>
          <w:tcPr>
            <w:tcW w:w="2160" w:type="dxa"/>
            <w:tcMar/>
          </w:tcPr>
          <w:p w:rsidRPr="00724A6F" w:rsidR="004D358F" w:rsidP="061F735E" w:rsidRDefault="36C70E44" w14:paraId="60ADAAAA" w14:textId="7AF8B179" w14:noSpellErr="1">
            <w:pPr>
              <w:rPr>
                <w:rFonts w:ascii="Garamond" w:hAnsi="Garamond"/>
                <w:sz w:val="22"/>
                <w:szCs w:val="22"/>
              </w:rPr>
            </w:pPr>
            <w:r w:rsidRPr="061F735E" w:rsidR="592AC28F">
              <w:rPr>
                <w:rFonts w:ascii="Garamond" w:hAnsi="Garamond" w:cs="Arial"/>
                <w:b w:val="1"/>
                <w:bCs w:val="1"/>
                <w:sz w:val="22"/>
                <w:szCs w:val="22"/>
              </w:rPr>
              <w:t xml:space="preserve">Code for Producing CMI Calculations  </w:t>
            </w:r>
          </w:p>
        </w:tc>
        <w:tc>
          <w:tcPr>
            <w:tcW w:w="2070" w:type="dxa"/>
            <w:tcMar/>
          </w:tcPr>
          <w:p w:rsidRPr="00724A6F" w:rsidR="004D358F" w:rsidP="061F735E" w:rsidRDefault="2D9CDB67" w14:paraId="41875677" w14:textId="7AF8B179">
            <w:pPr>
              <w:rPr>
                <w:rFonts w:ascii="Garamond" w:hAnsi="Garamond"/>
                <w:sz w:val="22"/>
                <w:szCs w:val="22"/>
              </w:rPr>
            </w:pPr>
            <w:r w:rsidRPr="061F735E" w:rsidR="2D9CDB67">
              <w:rPr>
                <w:rFonts w:ascii="Garamond" w:hAnsi="Garamond"/>
                <w:sz w:val="22"/>
                <w:szCs w:val="22"/>
              </w:rPr>
              <w:t>Terra MODIS</w:t>
            </w:r>
          </w:p>
          <w:p w:rsidRPr="00724A6F" w:rsidR="004D358F" w:rsidP="061F735E" w:rsidRDefault="2C3298A1" w14:paraId="46F4EA2A" w14:textId="0B065EE6">
            <w:pPr>
              <w:pStyle w:val="Normal"/>
              <w:rPr>
                <w:rFonts w:ascii="Garamond" w:hAnsi="Garamond"/>
                <w:sz w:val="22"/>
                <w:szCs w:val="22"/>
              </w:rPr>
            </w:pPr>
            <w:r w:rsidRPr="061F735E" w:rsidR="7B681A60">
              <w:rPr>
                <w:rFonts w:ascii="Garamond" w:hAnsi="Garamond"/>
                <w:sz w:val="22"/>
                <w:szCs w:val="22"/>
              </w:rPr>
              <w:t>GRACE</w:t>
            </w:r>
          </w:p>
          <w:p w:rsidRPr="00724A6F" w:rsidR="004D358F" w:rsidP="061F735E" w:rsidRDefault="2C3298A1" w14:paraId="520DF83A" w14:textId="1559B772" w14:noSpellErr="1">
            <w:pPr>
              <w:rPr>
                <w:rFonts w:ascii="Garamond" w:hAnsi="Garamond"/>
                <w:sz w:val="22"/>
                <w:szCs w:val="22"/>
              </w:rPr>
            </w:pPr>
            <w:r w:rsidRPr="061F735E" w:rsidR="7B681A60">
              <w:rPr>
                <w:rFonts w:ascii="Garamond" w:hAnsi="Garamond"/>
                <w:sz w:val="22"/>
                <w:szCs w:val="22"/>
              </w:rPr>
              <w:t>GRACE-FO</w:t>
            </w:r>
          </w:p>
          <w:p w:rsidRPr="00724A6F" w:rsidR="004D358F" w:rsidP="061F735E" w:rsidRDefault="2C3298A1" w14:paraId="017926FC" w14:textId="63FFC72D" w14:noSpellErr="1">
            <w:pPr>
              <w:rPr>
                <w:rFonts w:ascii="Garamond" w:hAnsi="Garamond"/>
                <w:sz w:val="22"/>
                <w:szCs w:val="22"/>
              </w:rPr>
            </w:pPr>
            <w:r w:rsidRPr="061F735E" w:rsidR="7B681A60">
              <w:rPr>
                <w:rFonts w:ascii="Garamond" w:hAnsi="Garamond"/>
                <w:sz w:val="22"/>
                <w:szCs w:val="22"/>
              </w:rPr>
              <w:t>SMAP</w:t>
            </w:r>
          </w:p>
        </w:tc>
        <w:tc>
          <w:tcPr>
            <w:tcW w:w="4050" w:type="dxa"/>
            <w:tcMar/>
          </w:tcPr>
          <w:p w:rsidRPr="00724A6F" w:rsidR="004D358F" w:rsidP="061F735E" w:rsidRDefault="51F21DD8" w14:paraId="1FD94241" w14:textId="19C1FFAC">
            <w:pPr>
              <w:spacing w:beforeAutospacing="on" w:afterAutospacing="on"/>
              <w:rPr>
                <w:rFonts w:ascii="Garamond" w:hAnsi="Garamond" w:eastAsia="Garamond" w:cs="Garamond"/>
                <w:sz w:val="22"/>
                <w:szCs w:val="22"/>
              </w:rPr>
            </w:pPr>
            <w:r w:rsidRPr="061F735E" w:rsidR="46E81F91">
              <w:rPr>
                <w:rStyle w:val="normaltextrun"/>
                <w:rFonts w:ascii="Garamond" w:hAnsi="Garamond" w:eastAsia="Garamond" w:cs="Garamond"/>
                <w:sz w:val="22"/>
                <w:szCs w:val="22"/>
              </w:rPr>
              <w:t xml:space="preserve">This </w:t>
            </w:r>
            <w:r w:rsidRPr="061F735E" w:rsidR="31242C92">
              <w:rPr>
                <w:rStyle w:val="normaltextrun"/>
                <w:rFonts w:ascii="Garamond" w:hAnsi="Garamond" w:eastAsia="Garamond" w:cs="Garamond"/>
                <w:sz w:val="22"/>
                <w:szCs w:val="22"/>
              </w:rPr>
              <w:t>code</w:t>
            </w:r>
            <w:r w:rsidRPr="061F735E" w:rsidR="46E81F91">
              <w:rPr>
                <w:rStyle w:val="normaltextrun"/>
                <w:rFonts w:ascii="Garamond" w:hAnsi="Garamond" w:eastAsia="Garamond" w:cs="Garamond"/>
                <w:sz w:val="22"/>
                <w:szCs w:val="22"/>
              </w:rPr>
              <w:t xml:space="preserve"> </w:t>
            </w:r>
            <w:r w:rsidRPr="061F735E" w:rsidR="46E81F91">
              <w:rPr>
                <w:rStyle w:val="normaltextrun"/>
                <w:rFonts w:ascii="Garamond" w:hAnsi="Garamond" w:eastAsia="Garamond" w:cs="Garamond"/>
                <w:sz w:val="22"/>
                <w:szCs w:val="22"/>
              </w:rPr>
              <w:t>compute</w:t>
            </w:r>
            <w:r w:rsidRPr="061F735E" w:rsidR="59517820">
              <w:rPr>
                <w:rStyle w:val="normaltextrun"/>
                <w:rFonts w:ascii="Garamond" w:hAnsi="Garamond" w:eastAsia="Garamond" w:cs="Garamond"/>
                <w:sz w:val="22"/>
                <w:szCs w:val="22"/>
              </w:rPr>
              <w:t>s</w:t>
            </w:r>
            <w:r w:rsidRPr="061F735E" w:rsidR="46E81F91">
              <w:rPr>
                <w:rStyle w:val="normaltextrun"/>
                <w:rFonts w:ascii="Garamond" w:hAnsi="Garamond" w:eastAsia="Garamond" w:cs="Garamond"/>
                <w:sz w:val="22"/>
                <w:szCs w:val="22"/>
              </w:rPr>
              <w:t xml:space="preserve"> monthly anomalies of soil moisture, NDSI, </w:t>
            </w:r>
            <w:r w:rsidRPr="061F735E" w:rsidR="46E81F91">
              <w:rPr>
                <w:rStyle w:val="normaltextrun"/>
                <w:rFonts w:ascii="Garamond" w:hAnsi="Garamond" w:eastAsia="Garamond" w:cs="Garamond"/>
                <w:sz w:val="22"/>
                <w:szCs w:val="22"/>
              </w:rPr>
              <w:t>SWE,</w:t>
            </w:r>
            <w:r w:rsidRPr="061F735E" w:rsidR="46E81F91">
              <w:rPr>
                <w:rStyle w:val="normaltextrun"/>
                <w:rFonts w:ascii="Garamond" w:hAnsi="Garamond" w:eastAsia="Garamond" w:cs="Garamond"/>
                <w:sz w:val="22"/>
                <w:szCs w:val="22"/>
              </w:rPr>
              <w:t xml:space="preserve"> and snow depth, as well as changes in SWE and snow depth. The</w:t>
            </w:r>
            <w:r w:rsidRPr="061F735E" w:rsidR="397D2C8E">
              <w:rPr>
                <w:rStyle w:val="normaltextrun"/>
                <w:rFonts w:ascii="Garamond" w:hAnsi="Garamond" w:eastAsia="Garamond" w:cs="Garamond"/>
                <w:sz w:val="22"/>
                <w:szCs w:val="22"/>
              </w:rPr>
              <w:t xml:space="preserve"> scripts</w:t>
            </w:r>
            <w:r w:rsidRPr="061F735E" w:rsidR="46E81F91">
              <w:rPr>
                <w:rStyle w:val="normaltextrun"/>
                <w:rFonts w:ascii="Garamond" w:hAnsi="Garamond" w:eastAsia="Garamond" w:cs="Garamond"/>
                <w:sz w:val="22"/>
                <w:szCs w:val="22"/>
              </w:rPr>
              <w:t xml:space="preserve"> aggregate the values into a single metric with a </w:t>
            </w:r>
            <w:r w:rsidRPr="061F735E" w:rsidR="00EC06AB">
              <w:rPr>
                <w:rStyle w:val="normaltextrun"/>
                <w:rFonts w:ascii="Garamond" w:hAnsi="Garamond" w:eastAsia="Garamond" w:cs="Garamond"/>
                <w:sz w:val="22"/>
                <w:szCs w:val="22"/>
              </w:rPr>
              <w:t>user-</w:t>
            </w:r>
            <w:r w:rsidRPr="061F735E" w:rsidR="46E81F91">
              <w:rPr>
                <w:rStyle w:val="normaltextrun"/>
                <w:rFonts w:ascii="Garamond" w:hAnsi="Garamond" w:eastAsia="Garamond" w:cs="Garamond"/>
                <w:sz w:val="22"/>
                <w:szCs w:val="22"/>
              </w:rPr>
              <w:t xml:space="preserve">selected weighting scheme. </w:t>
            </w:r>
            <w:r w:rsidRPr="061F735E" w:rsidR="143AECE4">
              <w:rPr>
                <w:rStyle w:val="normaltextrun"/>
                <w:rFonts w:ascii="Garamond" w:hAnsi="Garamond" w:eastAsia="Garamond" w:cs="Garamond"/>
                <w:sz w:val="22"/>
                <w:szCs w:val="22"/>
              </w:rPr>
              <w:t xml:space="preserve">Our partners will use our </w:t>
            </w:r>
            <w:r w:rsidRPr="061F735E" w:rsidR="7FF58C9B">
              <w:rPr>
                <w:rStyle w:val="normaltextrun"/>
                <w:rFonts w:ascii="Garamond" w:hAnsi="Garamond" w:eastAsia="Garamond" w:cs="Garamond"/>
                <w:sz w:val="22"/>
                <w:szCs w:val="22"/>
              </w:rPr>
              <w:t>scripts</w:t>
            </w:r>
            <w:r w:rsidRPr="061F735E" w:rsidR="143AECE4">
              <w:rPr>
                <w:rStyle w:val="normaltextrun"/>
                <w:rFonts w:ascii="Garamond" w:hAnsi="Garamond" w:eastAsia="Garamond" w:cs="Garamond"/>
                <w:sz w:val="22"/>
                <w:szCs w:val="22"/>
              </w:rPr>
              <w:t xml:space="preserve"> to automate the CMI calculations </w:t>
            </w:r>
            <w:r w:rsidRPr="061F735E" w:rsidR="4CEA2473">
              <w:rPr>
                <w:rStyle w:val="normaltextrun"/>
                <w:rFonts w:ascii="Garamond" w:hAnsi="Garamond" w:eastAsia="Garamond" w:cs="Garamond"/>
                <w:sz w:val="22"/>
                <w:szCs w:val="22"/>
              </w:rPr>
              <w:t>to produce monthly CMI outputs</w:t>
            </w:r>
            <w:r w:rsidRPr="061F735E" w:rsidR="27265A71">
              <w:rPr>
                <w:rStyle w:val="normaltextrun"/>
                <w:rFonts w:ascii="Garamond" w:hAnsi="Garamond" w:eastAsia="Garamond" w:cs="Garamond"/>
                <w:sz w:val="22"/>
                <w:szCs w:val="22"/>
              </w:rPr>
              <w:t>.</w:t>
            </w:r>
            <w:r w:rsidRPr="061F735E" w:rsidR="2D3F0850">
              <w:rPr>
                <w:rStyle w:val="normaltextrun"/>
                <w:rFonts w:ascii="Garamond" w:hAnsi="Garamond" w:eastAsia="Garamond" w:cs="Garamond"/>
                <w:sz w:val="22"/>
                <w:szCs w:val="22"/>
              </w:rPr>
              <w:t xml:space="preserve"> In this way, the CMI will act in a similar fashion to modern hydrologic and </w:t>
            </w:r>
            <w:r w:rsidRPr="061F735E" w:rsidR="184B8B86">
              <w:rPr>
                <w:rStyle w:val="normaltextrun"/>
                <w:rFonts w:ascii="Garamond" w:hAnsi="Garamond" w:eastAsia="Garamond" w:cs="Garamond"/>
                <w:sz w:val="22"/>
                <w:szCs w:val="22"/>
              </w:rPr>
              <w:t xml:space="preserve">meteorologic forecasting </w:t>
            </w:r>
            <w:r w:rsidRPr="061F735E" w:rsidR="184B8B86">
              <w:rPr>
                <w:rStyle w:val="normaltextrun"/>
                <w:rFonts w:ascii="Garamond" w:hAnsi="Garamond" w:eastAsia="Garamond" w:cs="Garamond"/>
                <w:sz w:val="22"/>
                <w:szCs w:val="22"/>
              </w:rPr>
              <w:t>tools/models</w:t>
            </w:r>
            <w:r w:rsidRPr="061F735E" w:rsidR="0EDA0F11">
              <w:rPr>
                <w:rStyle w:val="normaltextrun"/>
                <w:rFonts w:ascii="Garamond" w:hAnsi="Garamond" w:eastAsia="Garamond" w:cs="Garamond"/>
                <w:sz w:val="22"/>
                <w:szCs w:val="22"/>
              </w:rPr>
              <w:t xml:space="preserve"> by performing </w:t>
            </w:r>
            <w:r w:rsidRPr="061F735E" w:rsidR="0EDA0F11">
              <w:rPr>
                <w:rStyle w:val="normaltextrun"/>
                <w:rFonts w:ascii="Garamond" w:hAnsi="Garamond" w:eastAsia="Garamond" w:cs="Garamond"/>
                <w:sz w:val="22"/>
                <w:szCs w:val="22"/>
              </w:rPr>
              <w:t xml:space="preserve">calculations and producing an output in a </w:t>
            </w:r>
            <w:r w:rsidRPr="061F735E" w:rsidR="0EDA0F11">
              <w:rPr>
                <w:rStyle w:val="normaltextrun"/>
                <w:rFonts w:ascii="Garamond" w:hAnsi="Garamond" w:eastAsia="Garamond" w:cs="Garamond"/>
                <w:sz w:val="22"/>
                <w:szCs w:val="22"/>
              </w:rPr>
              <w:t xml:space="preserve">punctual </w:t>
            </w:r>
            <w:r w:rsidRPr="061F735E" w:rsidR="0EDA0F11">
              <w:rPr>
                <w:rStyle w:val="normaltextrun"/>
                <w:rFonts w:ascii="Garamond" w:hAnsi="Garamond" w:eastAsia="Garamond" w:cs="Garamond"/>
                <w:sz w:val="22"/>
                <w:szCs w:val="22"/>
              </w:rPr>
              <w:t>fashion</w:t>
            </w:r>
            <w:r w:rsidRPr="061F735E" w:rsidR="785AD8D2">
              <w:rPr>
                <w:rStyle w:val="normaltextrun"/>
                <w:rFonts w:ascii="Garamond" w:hAnsi="Garamond" w:eastAsia="Garamond" w:cs="Garamond"/>
                <w:sz w:val="22"/>
                <w:szCs w:val="22"/>
              </w:rPr>
              <w:t xml:space="preserve"> that can be used </w:t>
            </w:r>
            <w:r w:rsidRPr="061F735E" w:rsidR="785AD8D2">
              <w:rPr>
                <w:rStyle w:val="normaltextrun"/>
                <w:rFonts w:ascii="Garamond" w:hAnsi="Garamond" w:eastAsia="Garamond" w:cs="Garamond"/>
                <w:sz w:val="22"/>
                <w:szCs w:val="22"/>
              </w:rPr>
              <w:t>as an operational forecast tool.</w:t>
            </w:r>
          </w:p>
        </w:tc>
        <w:tc>
          <w:tcPr>
            <w:tcW w:w="1080" w:type="dxa"/>
            <w:tcMar/>
          </w:tcPr>
          <w:p w:rsidRPr="00724A6F" w:rsidR="004D358F" w:rsidP="061F735E" w:rsidRDefault="73C1FBBC" w14:paraId="6CCF6DA3" w14:textId="230C7F78">
            <w:pPr>
              <w:rPr>
                <w:rFonts w:ascii="Garamond" w:hAnsi="Garamond"/>
                <w:sz w:val="22"/>
                <w:szCs w:val="22"/>
              </w:rPr>
            </w:pPr>
            <w:r w:rsidRPr="061F735E" w:rsidR="73C1FBBC">
              <w:rPr>
                <w:rFonts w:ascii="Garamond" w:hAnsi="Garamond"/>
                <w:sz w:val="22"/>
                <w:szCs w:val="22"/>
              </w:rPr>
              <w:t>IV</w:t>
            </w:r>
          </w:p>
        </w:tc>
      </w:tr>
    </w:tbl>
    <w:p w:rsidRPr="00724A6F" w:rsidR="00DC6974" w:rsidP="061F735E" w:rsidRDefault="00DC6974" w14:paraId="0F4FA500" w14:textId="27BF11EF">
      <w:pPr>
        <w:ind w:left="720" w:hanging="720"/>
        <w:rPr>
          <w:rFonts w:ascii="Garamond" w:hAnsi="Garamond"/>
          <w:sz w:val="22"/>
          <w:szCs w:val="22"/>
        </w:rPr>
      </w:pPr>
    </w:p>
    <w:p w:rsidRPr="00724A6F" w:rsidR="00E1144B" w:rsidP="061F735E" w:rsidRDefault="00C8675B" w14:paraId="5E877075" w14:textId="4D0B5EC1">
      <w:pPr>
        <w:rPr>
          <w:rFonts w:ascii="Garamond" w:hAnsi="Garamond" w:cs="Arial"/>
          <w:sz w:val="22"/>
          <w:szCs w:val="22"/>
        </w:rPr>
      </w:pPr>
      <w:r w:rsidRPr="061F735E" w:rsidR="00C8675B">
        <w:rPr>
          <w:rFonts w:ascii="Garamond" w:hAnsi="Garamond" w:cs="Arial"/>
          <w:b w:val="1"/>
          <w:bCs w:val="1"/>
          <w:i w:val="1"/>
          <w:iCs w:val="1"/>
          <w:sz w:val="22"/>
          <w:szCs w:val="22"/>
        </w:rPr>
        <w:t>Product Benefit to End User:</w:t>
      </w:r>
      <w:r w:rsidRPr="061F735E" w:rsidR="006D6871">
        <w:rPr>
          <w:rFonts w:ascii="Garamond" w:hAnsi="Garamond" w:cs="Arial"/>
          <w:sz w:val="22"/>
          <w:szCs w:val="22"/>
        </w:rPr>
        <w:t xml:space="preserve"> </w:t>
      </w:r>
    </w:p>
    <w:p w:rsidRPr="00724A6F" w:rsidR="4A5ADA19" w:rsidP="061F735E" w:rsidRDefault="00942FE1" w14:paraId="2E901796" w14:textId="27708687">
      <w:pPr>
        <w:pStyle w:val="Normal"/>
        <w:bidi w:val="0"/>
        <w:spacing w:before="0" w:beforeAutospacing="off" w:after="0" w:afterAutospacing="off" w:line="259" w:lineRule="auto"/>
        <w:ind w:left="0" w:right="0"/>
        <w:jc w:val="left"/>
        <w:rPr>
          <w:rFonts w:ascii="Garamond" w:hAnsi="Garamond" w:cs="Arial"/>
          <w:sz w:val="22"/>
          <w:szCs w:val="22"/>
        </w:rPr>
      </w:pPr>
      <w:r w:rsidRPr="445BAE5A" w:rsidR="00942FE1">
        <w:rPr>
          <w:rFonts w:ascii="Garamond" w:hAnsi="Garamond" w:cs="Arial"/>
          <w:sz w:val="22"/>
          <w:szCs w:val="22"/>
        </w:rPr>
        <w:t xml:space="preserve">In </w:t>
      </w:r>
      <w:r w:rsidRPr="445BAE5A" w:rsidR="00942FE1">
        <w:rPr>
          <w:rFonts w:ascii="Garamond" w:hAnsi="Garamond" w:cs="Arial"/>
          <w:sz w:val="22"/>
          <w:szCs w:val="22"/>
        </w:rPr>
        <w:t xml:space="preserve">general, </w:t>
      </w:r>
      <w:r w:rsidRPr="445BAE5A" w:rsidR="00EB2F96">
        <w:rPr>
          <w:rFonts w:ascii="Garamond" w:hAnsi="Garamond" w:cs="Arial"/>
          <w:sz w:val="22"/>
          <w:szCs w:val="22"/>
        </w:rPr>
        <w:t>u</w:t>
      </w:r>
      <w:r w:rsidRPr="445BAE5A" w:rsidR="00883CA5">
        <w:rPr>
          <w:rFonts w:ascii="Garamond" w:hAnsi="Garamond" w:cs="Arial"/>
          <w:sz w:val="22"/>
          <w:szCs w:val="22"/>
        </w:rPr>
        <w:t xml:space="preserve">sing the CMI, our partners will enhance their understanding of antecedent soil moisture conditions to better prepare </w:t>
      </w:r>
      <w:r w:rsidRPr="445BAE5A" w:rsidR="00883CA5">
        <w:rPr>
          <w:rFonts w:ascii="Garamond" w:hAnsi="Garamond" w:cs="Arial"/>
          <w:sz w:val="22"/>
          <w:szCs w:val="22"/>
        </w:rPr>
        <w:t>local stakeholders</w:t>
      </w:r>
      <w:r w:rsidRPr="445BAE5A" w:rsidR="00883CA5">
        <w:rPr>
          <w:rFonts w:ascii="Garamond" w:hAnsi="Garamond" w:cs="Arial"/>
          <w:sz w:val="22"/>
          <w:szCs w:val="22"/>
        </w:rPr>
        <w:t xml:space="preserve"> for summer flood and drought events. </w:t>
      </w:r>
      <w:r w:rsidRPr="445BAE5A" w:rsidR="00EB2F96">
        <w:rPr>
          <w:rFonts w:ascii="Garamond" w:hAnsi="Garamond" w:cs="Arial"/>
          <w:sz w:val="22"/>
          <w:szCs w:val="22"/>
        </w:rPr>
        <w:t>T</w:t>
      </w:r>
      <w:r w:rsidRPr="445BAE5A" w:rsidR="00942FE1">
        <w:rPr>
          <w:rFonts w:ascii="Garamond" w:hAnsi="Garamond" w:cs="Arial"/>
          <w:sz w:val="22"/>
          <w:szCs w:val="22"/>
        </w:rPr>
        <w:t xml:space="preserve">he CMI will aid the Montana Climate Office and MBRFC as an operational </w:t>
      </w:r>
      <w:r w:rsidRPr="445BAE5A" w:rsidR="00EB2F96">
        <w:rPr>
          <w:rFonts w:ascii="Garamond" w:hAnsi="Garamond" w:cs="Arial"/>
          <w:sz w:val="22"/>
          <w:szCs w:val="22"/>
        </w:rPr>
        <w:t xml:space="preserve">forecasting </w:t>
      </w:r>
      <w:r w:rsidRPr="445BAE5A" w:rsidR="00942FE1">
        <w:rPr>
          <w:rFonts w:ascii="Garamond" w:hAnsi="Garamond" w:cs="Arial"/>
          <w:sz w:val="22"/>
          <w:szCs w:val="22"/>
        </w:rPr>
        <w:t xml:space="preserve">tool </w:t>
      </w:r>
      <w:r w:rsidRPr="445BAE5A" w:rsidR="00EB2F96">
        <w:rPr>
          <w:rFonts w:ascii="Garamond" w:hAnsi="Garamond" w:cs="Arial"/>
          <w:sz w:val="22"/>
          <w:szCs w:val="22"/>
        </w:rPr>
        <w:t>for</w:t>
      </w:r>
      <w:r w:rsidRPr="445BAE5A" w:rsidR="00942FE1">
        <w:rPr>
          <w:rFonts w:ascii="Garamond" w:hAnsi="Garamond" w:cs="Arial"/>
          <w:sz w:val="22"/>
          <w:szCs w:val="22"/>
        </w:rPr>
        <w:t xml:space="preserve"> summer flood and drought conditions</w:t>
      </w:r>
      <w:r w:rsidRPr="445BAE5A" w:rsidR="003C6172">
        <w:rPr>
          <w:rFonts w:ascii="Garamond" w:hAnsi="Garamond" w:cs="Arial"/>
          <w:sz w:val="22"/>
          <w:szCs w:val="22"/>
        </w:rPr>
        <w:t xml:space="preserve"> and </w:t>
      </w:r>
      <w:r w:rsidRPr="445BAE5A" w:rsidR="003C6172">
        <w:rPr>
          <w:rFonts w:ascii="Garamond" w:hAnsi="Garamond" w:cs="Arial"/>
          <w:sz w:val="22"/>
          <w:szCs w:val="22"/>
        </w:rPr>
        <w:t xml:space="preserve">to inform decision-makers of early indicators of flood and drought for the months following snowmelt season. </w:t>
      </w:r>
      <w:r w:rsidRPr="445BAE5A" w:rsidR="00942FE1">
        <w:rPr>
          <w:rFonts w:ascii="Garamond" w:hAnsi="Garamond" w:cs="Arial"/>
          <w:sz w:val="22"/>
          <w:szCs w:val="22"/>
        </w:rPr>
        <w:t xml:space="preserve">The Army Corps of Engineers </w:t>
      </w:r>
      <w:r w:rsidRPr="445BAE5A" w:rsidR="00482347">
        <w:rPr>
          <w:rFonts w:ascii="Garamond" w:hAnsi="Garamond" w:cs="Arial"/>
          <w:sz w:val="22"/>
          <w:szCs w:val="22"/>
        </w:rPr>
        <w:t>Northwester</w:t>
      </w:r>
      <w:r w:rsidRPr="445BAE5A" w:rsidR="00724A6F">
        <w:rPr>
          <w:rFonts w:ascii="Garamond" w:hAnsi="Garamond" w:cs="Arial"/>
          <w:sz w:val="22"/>
          <w:szCs w:val="22"/>
        </w:rPr>
        <w:t>n</w:t>
      </w:r>
      <w:r w:rsidRPr="445BAE5A" w:rsidR="00482347">
        <w:rPr>
          <w:rFonts w:ascii="Garamond" w:hAnsi="Garamond" w:cs="Arial"/>
          <w:sz w:val="22"/>
          <w:szCs w:val="22"/>
        </w:rPr>
        <w:t xml:space="preserve"> Division </w:t>
      </w:r>
      <w:r w:rsidRPr="445BAE5A" w:rsidR="00942FE1">
        <w:rPr>
          <w:rFonts w:ascii="Garamond" w:hAnsi="Garamond" w:cs="Arial"/>
          <w:sz w:val="22"/>
          <w:szCs w:val="22"/>
        </w:rPr>
        <w:t xml:space="preserve">MRBWM office will use the CMI data to assess the current hydrologic conditions in the Missouri River Basin as it relates to flood potential and drought severity to improve management decisions. </w:t>
      </w:r>
      <w:r w:rsidRPr="445BAE5A" w:rsidR="61A49C49">
        <w:rPr>
          <w:rFonts w:ascii="Garamond" w:hAnsi="Garamond" w:cs="Arial"/>
          <w:sz w:val="22"/>
          <w:szCs w:val="22"/>
        </w:rPr>
        <w:t>End users</w:t>
      </w:r>
      <w:r w:rsidRPr="445BAE5A" w:rsidR="0026412C">
        <w:rPr>
          <w:rFonts w:ascii="Garamond" w:hAnsi="Garamond" w:cs="Arial"/>
          <w:sz w:val="22"/>
          <w:szCs w:val="22"/>
        </w:rPr>
        <w:t xml:space="preserve"> will benefit </w:t>
      </w:r>
      <w:r w:rsidRPr="445BAE5A" w:rsidR="005A34A9">
        <w:rPr>
          <w:rFonts w:ascii="Garamond" w:hAnsi="Garamond" w:cs="Arial"/>
          <w:sz w:val="22"/>
          <w:szCs w:val="22"/>
        </w:rPr>
        <w:t xml:space="preserve">from </w:t>
      </w:r>
      <w:r w:rsidRPr="445BAE5A" w:rsidR="7EEC466F">
        <w:rPr>
          <w:rFonts w:ascii="Garamond" w:hAnsi="Garamond" w:cs="Arial"/>
          <w:sz w:val="22"/>
          <w:szCs w:val="22"/>
        </w:rPr>
        <w:t xml:space="preserve">our evaluations of the CMI </w:t>
      </w:r>
      <w:r w:rsidRPr="445BAE5A" w:rsidR="7902D971">
        <w:rPr>
          <w:rFonts w:ascii="Garamond" w:hAnsi="Garamond" w:cs="Arial"/>
          <w:sz w:val="22"/>
          <w:szCs w:val="22"/>
        </w:rPr>
        <w:t xml:space="preserve">by identifying which moisture parameters are most useful in the index, </w:t>
      </w:r>
      <w:r w:rsidRPr="445BAE5A" w:rsidR="79870B93">
        <w:rPr>
          <w:rFonts w:ascii="Garamond" w:hAnsi="Garamond" w:cs="Arial"/>
          <w:sz w:val="22"/>
          <w:szCs w:val="22"/>
        </w:rPr>
        <w:t>whether the CMI works best to represent drought or flood condit</w:t>
      </w:r>
      <w:r w:rsidRPr="445BAE5A" w:rsidR="73A4A751">
        <w:rPr>
          <w:rFonts w:ascii="Garamond" w:hAnsi="Garamond" w:cs="Arial"/>
          <w:sz w:val="22"/>
          <w:szCs w:val="22"/>
        </w:rPr>
        <w:t>ions, and where in the region the CMI works best.</w:t>
      </w:r>
      <w:r w:rsidRPr="445BAE5A" w:rsidR="32498C83">
        <w:rPr>
          <w:rFonts w:ascii="Garamond" w:hAnsi="Garamond" w:cs="Arial"/>
          <w:sz w:val="22"/>
          <w:szCs w:val="22"/>
        </w:rPr>
        <w:t xml:space="preserve"> </w:t>
      </w:r>
      <w:r w:rsidRPr="445BAE5A" w:rsidR="73A4A751">
        <w:rPr>
          <w:rFonts w:ascii="Garamond" w:hAnsi="Garamond" w:cs="Arial"/>
          <w:sz w:val="22"/>
          <w:szCs w:val="22"/>
        </w:rPr>
        <w:t xml:space="preserve">This </w:t>
      </w:r>
      <w:r w:rsidRPr="445BAE5A" w:rsidR="2AC15343">
        <w:rPr>
          <w:rFonts w:ascii="Garamond" w:hAnsi="Garamond" w:cs="Arial"/>
          <w:sz w:val="22"/>
          <w:szCs w:val="22"/>
        </w:rPr>
        <w:t xml:space="preserve">knowledge </w:t>
      </w:r>
      <w:r w:rsidRPr="445BAE5A" w:rsidR="73A4A751">
        <w:rPr>
          <w:rFonts w:ascii="Garamond" w:hAnsi="Garamond" w:cs="Arial"/>
          <w:sz w:val="22"/>
          <w:szCs w:val="22"/>
        </w:rPr>
        <w:t xml:space="preserve">will </w:t>
      </w:r>
      <w:r w:rsidRPr="445BAE5A" w:rsidR="0AF56610">
        <w:rPr>
          <w:rFonts w:ascii="Garamond" w:hAnsi="Garamond" w:cs="Arial"/>
          <w:sz w:val="22"/>
          <w:szCs w:val="22"/>
        </w:rPr>
        <w:t xml:space="preserve">help </w:t>
      </w:r>
      <w:r w:rsidRPr="445BAE5A" w:rsidR="00DD3202">
        <w:rPr>
          <w:rFonts w:ascii="Garamond" w:hAnsi="Garamond" w:cs="Arial"/>
          <w:sz w:val="22"/>
          <w:szCs w:val="22"/>
        </w:rPr>
        <w:t>to i</w:t>
      </w:r>
      <w:r w:rsidRPr="445BAE5A" w:rsidR="266F5A87">
        <w:rPr>
          <w:rFonts w:ascii="Garamond" w:hAnsi="Garamond" w:cs="Arial"/>
          <w:sz w:val="22"/>
          <w:szCs w:val="22"/>
        </w:rPr>
        <w:t xml:space="preserve">mprove forecasters’ </w:t>
      </w:r>
      <w:r w:rsidRPr="445BAE5A" w:rsidR="266F5A87">
        <w:rPr>
          <w:rFonts w:ascii="Garamond" w:hAnsi="Garamond" w:cs="Arial"/>
          <w:sz w:val="22"/>
          <w:szCs w:val="22"/>
        </w:rPr>
        <w:t>decision-making</w:t>
      </w:r>
      <w:r w:rsidRPr="445BAE5A" w:rsidR="266F5A87">
        <w:rPr>
          <w:rFonts w:ascii="Garamond" w:hAnsi="Garamond" w:cs="Arial"/>
          <w:sz w:val="22"/>
          <w:szCs w:val="22"/>
        </w:rPr>
        <w:t>.</w:t>
      </w:r>
    </w:p>
    <w:p w:rsidRPr="00724A6F" w:rsidR="004D358F" w:rsidP="061F735E" w:rsidRDefault="004D358F" w14:paraId="72679EDF" w14:textId="5D2E3C0C">
      <w:pPr>
        <w:rPr>
          <w:rFonts w:ascii="Garamond" w:hAnsi="Garamond" w:cs="Arial"/>
          <w:sz w:val="22"/>
          <w:szCs w:val="22"/>
        </w:rPr>
      </w:pPr>
    </w:p>
    <w:p w:rsidRPr="00724A6F" w:rsidR="55080E25" w:rsidP="061F735E" w:rsidRDefault="00272CD9" w14:paraId="0AF48E0D" w14:textId="578AD5D7" w14:noSpellErr="1">
      <w:pPr>
        <w:spacing w:after="60"/>
        <w:rPr>
          <w:rFonts w:ascii="Garamond" w:hAnsi="Garamond"/>
          <w:sz w:val="22"/>
          <w:szCs w:val="22"/>
        </w:rPr>
      </w:pPr>
      <w:r w:rsidRPr="061F735E" w:rsidR="00272CD9">
        <w:rPr>
          <w:rFonts w:ascii="Garamond" w:hAnsi="Garamond"/>
          <w:b w:val="1"/>
          <w:bCs w:val="1"/>
          <w:sz w:val="22"/>
          <w:szCs w:val="22"/>
        </w:rPr>
        <w:t>References</w:t>
      </w:r>
    </w:p>
    <w:p w:rsidRPr="00724A6F" w:rsidR="781A8A12" w:rsidP="061F735E" w:rsidRDefault="31076265" w14:paraId="6D376B3E" w14:textId="53E42F9D">
      <w:pPr>
        <w:ind w:left="720" w:hanging="720"/>
        <w:rPr>
          <w:rFonts w:ascii="Garamond" w:hAnsi="Garamond"/>
          <w:color w:val="auto"/>
          <w:sz w:val="22"/>
          <w:szCs w:val="22"/>
          <w:u w:val="none"/>
        </w:rPr>
      </w:pPr>
      <w:r w:rsidRPr="061F735E" w:rsidR="31076265">
        <w:rPr>
          <w:rFonts w:ascii="Garamond" w:hAnsi="Garamond"/>
          <w:sz w:val="22"/>
          <w:szCs w:val="22"/>
        </w:rPr>
        <w:t>Hoell</w:t>
      </w:r>
      <w:r w:rsidRPr="061F735E" w:rsidR="31076265">
        <w:rPr>
          <w:rFonts w:ascii="Garamond" w:hAnsi="Garamond"/>
          <w:sz w:val="22"/>
          <w:szCs w:val="22"/>
        </w:rPr>
        <w:t xml:space="preserve">, A., Parker, B., Downey, M., </w:t>
      </w:r>
      <w:r w:rsidRPr="061F735E" w:rsidR="31076265">
        <w:rPr>
          <w:rFonts w:ascii="Garamond" w:hAnsi="Garamond"/>
          <w:sz w:val="22"/>
          <w:szCs w:val="22"/>
          <w:u w:val="none"/>
        </w:rPr>
        <w:t>Umphlett</w:t>
      </w:r>
      <w:r w:rsidRPr="061F735E" w:rsidR="31076265">
        <w:rPr>
          <w:rFonts w:ascii="Garamond" w:hAnsi="Garamond"/>
          <w:sz w:val="22"/>
          <w:szCs w:val="22"/>
          <w:u w:val="none"/>
        </w:rPr>
        <w:t xml:space="preserve"> N., </w:t>
      </w:r>
      <w:proofErr w:type="spellStart"/>
      <w:r w:rsidRPr="061F735E" w:rsidR="31076265">
        <w:rPr>
          <w:rFonts w:ascii="Garamond" w:hAnsi="Garamond"/>
          <w:sz w:val="22"/>
          <w:szCs w:val="22"/>
          <w:u w:val="none"/>
        </w:rPr>
        <w:t>Jensco</w:t>
      </w:r>
      <w:proofErr w:type="spellEnd"/>
      <w:r w:rsidRPr="061F735E" w:rsidR="31076265">
        <w:rPr>
          <w:rFonts w:ascii="Garamond" w:hAnsi="Garamond"/>
          <w:sz w:val="22"/>
          <w:szCs w:val="22"/>
          <w:u w:val="none"/>
        </w:rPr>
        <w:t xml:space="preserve">, K., </w:t>
      </w:r>
      <w:r w:rsidRPr="061F735E" w:rsidR="31076265">
        <w:rPr>
          <w:rFonts w:ascii="Garamond" w:hAnsi="Garamond"/>
          <w:sz w:val="22"/>
          <w:szCs w:val="22"/>
          <w:u w:val="none"/>
        </w:rPr>
        <w:t>Akyuz</w:t>
      </w:r>
      <w:r w:rsidRPr="061F735E" w:rsidR="31076265">
        <w:rPr>
          <w:rFonts w:ascii="Garamond" w:hAnsi="Garamond"/>
          <w:sz w:val="22"/>
          <w:szCs w:val="22"/>
          <w:u w:val="none"/>
        </w:rPr>
        <w:t xml:space="preserve">, F., Peck, D., </w:t>
      </w:r>
      <w:r w:rsidRPr="061F735E" w:rsidR="31076265">
        <w:rPr>
          <w:rFonts w:ascii="Garamond" w:hAnsi="Garamond"/>
          <w:sz w:val="22"/>
          <w:szCs w:val="22"/>
          <w:u w:val="none"/>
        </w:rPr>
        <w:t>Hadwen</w:t>
      </w:r>
      <w:r w:rsidRPr="061F735E" w:rsidR="31076265">
        <w:rPr>
          <w:rFonts w:ascii="Garamond" w:hAnsi="Garamond"/>
          <w:sz w:val="22"/>
          <w:szCs w:val="22"/>
          <w:u w:val="none"/>
        </w:rPr>
        <w:t xml:space="preserve">, T., Fuchs, B., </w:t>
      </w:r>
      <w:r w:rsidRPr="061F735E" w:rsidR="31076265">
        <w:rPr>
          <w:rFonts w:ascii="Garamond" w:hAnsi="Garamond"/>
          <w:sz w:val="22"/>
          <w:szCs w:val="22"/>
          <w:u w:val="none"/>
        </w:rPr>
        <w:t>Kluck</w:t>
      </w:r>
      <w:r w:rsidRPr="061F735E" w:rsidR="31076265">
        <w:rPr>
          <w:rFonts w:ascii="Garamond" w:hAnsi="Garamond"/>
          <w:sz w:val="22"/>
          <w:szCs w:val="22"/>
          <w:u w:val="none"/>
        </w:rPr>
        <w:t xml:space="preserve">, D., Edwards, L., </w:t>
      </w:r>
      <w:proofErr w:type="spellStart"/>
      <w:r w:rsidRPr="061F735E" w:rsidR="31076265">
        <w:rPr>
          <w:rFonts w:ascii="Garamond" w:hAnsi="Garamond"/>
          <w:sz w:val="22"/>
          <w:szCs w:val="22"/>
          <w:u w:val="none"/>
        </w:rPr>
        <w:t>Perlwitz</w:t>
      </w:r>
      <w:proofErr w:type="spellEnd"/>
      <w:r w:rsidRPr="061F735E" w:rsidR="31076265">
        <w:rPr>
          <w:rFonts w:ascii="Garamond" w:hAnsi="Garamond"/>
          <w:sz w:val="22"/>
          <w:szCs w:val="22"/>
          <w:u w:val="none"/>
        </w:rPr>
        <w:t xml:space="preserve">, J., </w:t>
      </w:r>
      <w:r w:rsidRPr="061F735E" w:rsidR="31076265">
        <w:rPr>
          <w:rFonts w:ascii="Garamond" w:hAnsi="Garamond"/>
          <w:sz w:val="22"/>
          <w:szCs w:val="22"/>
          <w:u w:val="none"/>
        </w:rPr>
        <w:t>Eischeid</w:t>
      </w:r>
      <w:r w:rsidRPr="061F735E" w:rsidR="31076265">
        <w:rPr>
          <w:rFonts w:ascii="Garamond" w:hAnsi="Garamond"/>
          <w:sz w:val="22"/>
          <w:szCs w:val="22"/>
          <w:u w:val="none"/>
        </w:rPr>
        <w:t xml:space="preserve">, J., </w:t>
      </w:r>
      <w:proofErr w:type="spellStart"/>
      <w:r w:rsidRPr="061F735E" w:rsidR="31076265">
        <w:rPr>
          <w:rFonts w:ascii="Garamond" w:hAnsi="Garamond"/>
          <w:sz w:val="22"/>
          <w:szCs w:val="22"/>
          <w:u w:val="none"/>
        </w:rPr>
        <w:t>Deheza</w:t>
      </w:r>
      <w:proofErr w:type="spellEnd"/>
      <w:r w:rsidRPr="061F735E" w:rsidR="31076265">
        <w:rPr>
          <w:rFonts w:ascii="Garamond" w:hAnsi="Garamond"/>
          <w:sz w:val="22"/>
          <w:szCs w:val="22"/>
          <w:u w:val="none"/>
        </w:rPr>
        <w:t xml:space="preserve">, V., </w:t>
      </w:r>
      <w:proofErr w:type="spellStart"/>
      <w:r w:rsidRPr="061F735E" w:rsidR="31076265">
        <w:rPr>
          <w:rFonts w:ascii="Garamond" w:hAnsi="Garamond"/>
          <w:sz w:val="22"/>
          <w:szCs w:val="22"/>
          <w:u w:val="none"/>
        </w:rPr>
        <w:t>Pulwarty</w:t>
      </w:r>
      <w:proofErr w:type="spellEnd"/>
      <w:r w:rsidRPr="061F735E" w:rsidR="31076265">
        <w:rPr>
          <w:rFonts w:ascii="Garamond" w:hAnsi="Garamond"/>
          <w:sz w:val="22"/>
          <w:szCs w:val="22"/>
          <w:u w:val="none"/>
        </w:rPr>
        <w:t xml:space="preserve">, R., &amp; </w:t>
      </w:r>
      <w:r w:rsidRPr="061F735E" w:rsidR="31076265">
        <w:rPr>
          <w:rFonts w:ascii="Garamond" w:hAnsi="Garamond"/>
          <w:sz w:val="22"/>
          <w:szCs w:val="22"/>
          <w:u w:val="none"/>
        </w:rPr>
        <w:t xml:space="preserve">Bevington, K. (2020). Lessons learned from the 2017 flash drought across the U.S Northern Great Plains and Canadian Prairies. </w:t>
      </w:r>
      <w:r w:rsidRPr="061F735E" w:rsidR="31076265">
        <w:rPr>
          <w:rFonts w:ascii="Garamond" w:hAnsi="Garamond"/>
          <w:i w:val="1"/>
          <w:iCs w:val="1"/>
          <w:sz w:val="22"/>
          <w:szCs w:val="22"/>
          <w:u w:val="none"/>
        </w:rPr>
        <w:t>American Meteorological Society</w:t>
      </w:r>
      <w:r w:rsidRPr="061F735E" w:rsidR="31076265">
        <w:rPr>
          <w:rFonts w:ascii="Garamond" w:hAnsi="Garamond"/>
          <w:sz w:val="22"/>
          <w:szCs w:val="22"/>
          <w:u w:val="none"/>
        </w:rPr>
        <w:t>, 101(12), E2171-E2185.</w:t>
      </w:r>
      <w:r w:rsidRPr="061F735E" w:rsidR="2338B341">
        <w:rPr>
          <w:rFonts w:ascii="Garamond" w:hAnsi="Garamond"/>
          <w:sz w:val="22"/>
          <w:szCs w:val="22"/>
          <w:u w:val="none"/>
        </w:rPr>
        <w:t xml:space="preserve"> https://doi.org/10.1175/BAMS-D-19-0272.1</w:t>
      </w:r>
    </w:p>
    <w:p w:rsidRPr="00724A6F" w:rsidR="55080E25" w:rsidP="061F735E" w:rsidRDefault="55080E25" w14:paraId="37851067" w14:textId="7FF133B0" w14:noSpellErr="1">
      <w:pPr>
        <w:ind w:left="720" w:hanging="720"/>
        <w:rPr>
          <w:rFonts w:ascii="Garamond" w:hAnsi="Garamond"/>
          <w:sz w:val="22"/>
          <w:szCs w:val="22"/>
          <w:u w:val="none"/>
        </w:rPr>
      </w:pPr>
    </w:p>
    <w:p w:rsidRPr="00724A6F" w:rsidR="74145DCB" w:rsidP="061F735E" w:rsidRDefault="74145DCB" w14:paraId="022559B2" w14:textId="6F2EB1C2" w14:noSpellErr="1">
      <w:pPr>
        <w:ind w:left="720" w:hanging="720"/>
        <w:rPr>
          <w:rFonts w:ascii="Garamond" w:hAnsi="Garamond" w:eastAsia="Garamond" w:cs="Garamond"/>
          <w:sz w:val="22"/>
          <w:szCs w:val="22"/>
          <w:u w:val="none"/>
        </w:rPr>
      </w:pPr>
      <w:r w:rsidRPr="061F735E" w:rsidR="74145DCB">
        <w:rPr>
          <w:rFonts w:ascii="Garamond" w:hAnsi="Garamond" w:eastAsia="Garamond" w:cs="Garamond"/>
          <w:sz w:val="22"/>
          <w:szCs w:val="22"/>
          <w:u w:val="none"/>
        </w:rPr>
        <w:t xml:space="preserve">National Oceanic and Atmospheric Administration. (2019). </w:t>
      </w:r>
      <w:r w:rsidRPr="061F735E" w:rsidR="74145DCB">
        <w:rPr>
          <w:rFonts w:ascii="Garamond" w:hAnsi="Garamond" w:eastAsia="Garamond" w:cs="Garamond"/>
          <w:i w:val="1"/>
          <w:iCs w:val="1"/>
          <w:sz w:val="22"/>
          <w:szCs w:val="22"/>
          <w:u w:val="none"/>
        </w:rPr>
        <w:t>The causes, predictability, and historical context of the 2017 U.S. Northern Great Plains drought.</w:t>
      </w:r>
      <w:r w:rsidRPr="061F735E" w:rsidR="74145DCB">
        <w:rPr>
          <w:rFonts w:ascii="Garamond" w:hAnsi="Garamond" w:eastAsia="Garamond" w:cs="Garamond"/>
          <w:sz w:val="22"/>
          <w:szCs w:val="22"/>
          <w:u w:val="none"/>
        </w:rPr>
        <w:t xml:space="preserve"> Retrieved from https://www.drought.gov/documents/causes-predictability-and-historical-context-2017-us-northern-great-plains-drought</w:t>
      </w:r>
    </w:p>
    <w:p w:rsidRPr="00724A6F" w:rsidR="25E8335A" w:rsidP="061F735E" w:rsidRDefault="25E8335A" w14:paraId="362EDA19" w14:textId="023967FE" w14:noSpellErr="1">
      <w:pPr>
        <w:ind w:left="288" w:hanging="288"/>
        <w:rPr>
          <w:rFonts w:ascii="Garamond" w:hAnsi="Garamond"/>
          <w:sz w:val="22"/>
          <w:szCs w:val="22"/>
          <w:u w:val="none"/>
        </w:rPr>
      </w:pPr>
    </w:p>
    <w:p w:rsidRPr="00724A6F" w:rsidR="26EAD9A5" w:rsidP="061F735E" w:rsidRDefault="26EAD9A5" w14:paraId="3926D561" w14:textId="68616617">
      <w:pPr>
        <w:ind w:left="720" w:hanging="720"/>
        <w:rPr>
          <w:rFonts w:ascii="Garamond" w:hAnsi="Garamond"/>
          <w:sz w:val="22"/>
          <w:szCs w:val="22"/>
        </w:rPr>
      </w:pPr>
      <w:r w:rsidRPr="061F735E" w:rsidR="26EAD9A5">
        <w:rPr>
          <w:rFonts w:ascii="Garamond" w:hAnsi="Garamond"/>
          <w:sz w:val="22"/>
          <w:szCs w:val="22"/>
        </w:rPr>
        <w:t>Puckett, K.</w:t>
      </w:r>
      <w:r w:rsidRPr="061F735E" w:rsidR="333EA97E">
        <w:rPr>
          <w:rFonts w:ascii="Garamond" w:hAnsi="Garamond"/>
          <w:sz w:val="22"/>
          <w:szCs w:val="22"/>
        </w:rPr>
        <w:t xml:space="preserve"> (</w:t>
      </w:r>
      <w:r w:rsidRPr="061F735E" w:rsidR="26EAD9A5">
        <w:rPr>
          <w:rFonts w:ascii="Garamond" w:hAnsi="Garamond"/>
          <w:sz w:val="22"/>
          <w:szCs w:val="22"/>
        </w:rPr>
        <w:t>2018</w:t>
      </w:r>
      <w:r w:rsidRPr="061F735E" w:rsidR="19F52FE9">
        <w:rPr>
          <w:rFonts w:ascii="Garamond" w:hAnsi="Garamond"/>
          <w:sz w:val="22"/>
          <w:szCs w:val="22"/>
        </w:rPr>
        <w:t>, February 8</w:t>
      </w:r>
      <w:r w:rsidRPr="061F735E" w:rsidR="0D71A93F">
        <w:rPr>
          <w:rFonts w:ascii="Garamond" w:hAnsi="Garamond"/>
          <w:sz w:val="22"/>
          <w:szCs w:val="22"/>
        </w:rPr>
        <w:t>)</w:t>
      </w:r>
      <w:r w:rsidRPr="061F735E" w:rsidR="66FB974B">
        <w:rPr>
          <w:rFonts w:ascii="Garamond" w:hAnsi="Garamond"/>
          <w:sz w:val="22"/>
          <w:szCs w:val="22"/>
        </w:rPr>
        <w:t>.</w:t>
      </w:r>
      <w:r w:rsidRPr="061F735E" w:rsidR="26EAD9A5">
        <w:rPr>
          <w:rFonts w:ascii="Garamond" w:hAnsi="Garamond"/>
          <w:sz w:val="22"/>
          <w:szCs w:val="22"/>
        </w:rPr>
        <w:t xml:space="preserve"> 2017 </w:t>
      </w:r>
      <w:r w:rsidRPr="061F735E" w:rsidR="4337D2D1">
        <w:rPr>
          <w:rFonts w:ascii="Garamond" w:hAnsi="Garamond"/>
          <w:sz w:val="22"/>
          <w:szCs w:val="22"/>
        </w:rPr>
        <w:t>w</w:t>
      </w:r>
      <w:r w:rsidRPr="061F735E" w:rsidR="26EAD9A5">
        <w:rPr>
          <w:rFonts w:ascii="Garamond" w:hAnsi="Garamond"/>
          <w:sz w:val="22"/>
          <w:szCs w:val="22"/>
        </w:rPr>
        <w:t xml:space="preserve">as </w:t>
      </w:r>
      <w:r w:rsidRPr="061F735E" w:rsidR="527759F6">
        <w:rPr>
          <w:rFonts w:ascii="Garamond" w:hAnsi="Garamond"/>
          <w:sz w:val="22"/>
          <w:szCs w:val="22"/>
        </w:rPr>
        <w:t>s</w:t>
      </w:r>
      <w:r w:rsidRPr="061F735E" w:rsidR="26EAD9A5">
        <w:rPr>
          <w:rFonts w:ascii="Garamond" w:hAnsi="Garamond"/>
          <w:sz w:val="22"/>
          <w:szCs w:val="22"/>
        </w:rPr>
        <w:t xml:space="preserve">tate’s </w:t>
      </w:r>
      <w:r w:rsidRPr="061F735E" w:rsidR="228FE7EC">
        <w:rPr>
          <w:rFonts w:ascii="Garamond" w:hAnsi="Garamond"/>
          <w:sz w:val="22"/>
          <w:szCs w:val="22"/>
        </w:rPr>
        <w:t>w</w:t>
      </w:r>
      <w:r w:rsidRPr="061F735E" w:rsidR="26EAD9A5">
        <w:rPr>
          <w:rFonts w:ascii="Garamond" w:hAnsi="Garamond"/>
          <w:sz w:val="22"/>
          <w:szCs w:val="22"/>
        </w:rPr>
        <w:t xml:space="preserve">orst </w:t>
      </w:r>
      <w:r w:rsidRPr="061F735E" w:rsidR="339CB13A">
        <w:rPr>
          <w:rFonts w:ascii="Garamond" w:hAnsi="Garamond"/>
          <w:sz w:val="22"/>
          <w:szCs w:val="22"/>
        </w:rPr>
        <w:t>f</w:t>
      </w:r>
      <w:r w:rsidRPr="061F735E" w:rsidR="26EAD9A5">
        <w:rPr>
          <w:rFonts w:ascii="Garamond" w:hAnsi="Garamond"/>
          <w:sz w:val="22"/>
          <w:szCs w:val="22"/>
        </w:rPr>
        <w:t xml:space="preserve">ire </w:t>
      </w:r>
      <w:r w:rsidRPr="061F735E" w:rsidR="54D39E23">
        <w:rPr>
          <w:rFonts w:ascii="Garamond" w:hAnsi="Garamond"/>
          <w:sz w:val="22"/>
          <w:szCs w:val="22"/>
        </w:rPr>
        <w:t>s</w:t>
      </w:r>
      <w:r w:rsidRPr="061F735E" w:rsidR="26EAD9A5">
        <w:rPr>
          <w:rFonts w:ascii="Garamond" w:hAnsi="Garamond"/>
          <w:sz w:val="22"/>
          <w:szCs w:val="22"/>
        </w:rPr>
        <w:t xml:space="preserve">eason </w:t>
      </w:r>
      <w:r w:rsidRPr="061F735E" w:rsidR="4C8A40F8">
        <w:rPr>
          <w:rFonts w:ascii="Garamond" w:hAnsi="Garamond"/>
          <w:sz w:val="22"/>
          <w:szCs w:val="22"/>
        </w:rPr>
        <w:t>s</w:t>
      </w:r>
      <w:r w:rsidRPr="061F735E" w:rsidR="26EAD9A5">
        <w:rPr>
          <w:rFonts w:ascii="Garamond" w:hAnsi="Garamond"/>
          <w:sz w:val="22"/>
          <w:szCs w:val="22"/>
        </w:rPr>
        <w:t xml:space="preserve">ince 1910. </w:t>
      </w:r>
      <w:r w:rsidRPr="061F735E" w:rsidR="26EAD9A5">
        <w:rPr>
          <w:rFonts w:ascii="Garamond" w:hAnsi="Garamond"/>
          <w:i w:val="1"/>
          <w:iCs w:val="1"/>
          <w:sz w:val="22"/>
          <w:szCs w:val="22"/>
        </w:rPr>
        <w:t>Great Falls Tribune</w:t>
      </w:r>
      <w:r w:rsidRPr="061F735E" w:rsidR="7B76219E">
        <w:rPr>
          <w:rFonts w:ascii="Garamond" w:hAnsi="Garamond"/>
          <w:i w:val="1"/>
          <w:iCs w:val="1"/>
          <w:sz w:val="22"/>
          <w:szCs w:val="22"/>
        </w:rPr>
        <w:t>.</w:t>
      </w:r>
      <w:r w:rsidRPr="061F735E" w:rsidR="26EAD9A5">
        <w:rPr>
          <w:rFonts w:ascii="Garamond" w:hAnsi="Garamond"/>
          <w:sz w:val="22"/>
          <w:szCs w:val="22"/>
        </w:rPr>
        <w:t xml:space="preserve"> www.greatfallstribune.com/story/news/2018/02/08/2017-fire-season-no-1-produced-largest-fire-states-history/319952002/.</w:t>
      </w:r>
    </w:p>
    <w:sectPr w:rsidRPr="00724A6F" w:rsidR="26EAD9A5" w:rsidSect="006958CB">
      <w:headerReference w:type="default" r:id="rId15"/>
      <w:footerReference w:type="even" r:id="rId16"/>
      <w:footerReference w:type="default" r:id="rId17"/>
      <w:headerReference w:type="first" r:id="rId18"/>
      <w:footerReference w:type="first" r:id="rId19"/>
      <w:pgSz w:w="12240" w:h="15840" w:orient="portrait"/>
      <w:pgMar w:top="1440" w:right="1440" w:bottom="1440" w:left="1440" w:header="720" w:footer="720" w:gutter="0"/>
      <w:cols w:space="720"/>
      <w:titlePg/>
      <w:docGrid w:linePitch="360"/>
    </w:sectPr>
  </w:body>
</w:document>
</file>

<file path=word/commentsExtended.xml><?xml version="1.0" encoding="utf-8"?>
<w15:commentsEx xmlns:mc="http://schemas.openxmlformats.org/markup-compatibility/2006" xmlns:w15="http://schemas.microsoft.com/office/word/2012/wordml" mc:Ignorable="w15">
  <w15:commentEx w15:done="0" w15:paraId="7B84D97B"/>
  <w15:commentEx w15:done="0" w15:paraId="7D440BA0"/>
  <w15:commentEx w15:done="0" w15:paraId="61EE24E3"/>
</w15:commentsEx>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3CFDC5F" w16cex:dateUtc="2021-02-12T00:39:00Z"/>
  <w16cex:commentExtensible w16cex:durableId="5667F983" w16cex:dateUtc="2021-03-24T00:32:00Z"/>
  <w16cex:commentExtensible w16cex:durableId="23CFE092" w16cex:dateUtc="2021-02-12T00:57:00Z"/>
</w16cex:commentsExtensible>
</file>

<file path=word/commentsIds.xml><?xml version="1.0" encoding="utf-8"?>
<w16cid:commentsIds xmlns:mc="http://schemas.openxmlformats.org/markup-compatibility/2006" xmlns:w16cid="http://schemas.microsoft.com/office/word/2016/wordml/cid" mc:Ignorable="w16cid">
  <w16cid:commentId w16cid:paraId="7B84D97B" w16cid:durableId="23CFDC5F"/>
  <w16cid:commentId w16cid:paraId="7D440BA0" w16cid:durableId="5667F983"/>
  <w16cid:commentId w16cid:paraId="61EE24E3" w16cid:durableId="23CFE09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A2541E" w:rsidP="00DB5E53" w:rsidRDefault="00A2541E" w14:paraId="01294C8F" w14:textId="77777777">
      <w:r>
        <w:separator/>
      </w:r>
    </w:p>
  </w:endnote>
  <w:endnote w:type="continuationSeparator" w:id="0">
    <w:p w:rsidR="00A2541E" w:rsidP="00DB5E53" w:rsidRDefault="00A2541E" w14:paraId="1F23309B" w14:textId="77777777">
      <w:r>
        <w:continuationSeparator/>
      </w:r>
    </w:p>
  </w:endnote>
  <w:endnote w:type="continuationNotice" w:id="1">
    <w:p w:rsidR="00A2541E" w:rsidRDefault="00A2541E" w14:paraId="0A4A0031"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entury Gothic">
    <w:altName w:val="Calibri"/>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Garamond">
    <w:altName w:val="Cambria"/>
    <w:panose1 w:val="02020404030301010803"/>
    <w:charset w:val="00"/>
    <w:family w:val="roman"/>
    <w:pitch w:val="variable"/>
    <w:sig w:usb0="00000287" w:usb1="00000002"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604020202020204"/>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626775813"/>
      <w:docPartObj>
        <w:docPartGallery w:val="Page Numbers (Bottom of Page)"/>
        <w:docPartUnique/>
      </w:docPartObj>
    </w:sdtPr>
    <w:sdtEndPr>
      <w:rPr>
        <w:rStyle w:val="PageNumber"/>
      </w:rPr>
    </w:sdtEndPr>
    <w:sdtContent>
      <w:p w:rsidR="006958CB" w:rsidP="0004716C" w:rsidRDefault="006958CB" w14:paraId="4EF389CB" w14:textId="69E76675">
        <w:pPr>
          <w:pStyle w:val="Footer"/>
          <w:framePr w:wrap="none" w:hAnchor="margin" w:vAnchor="text"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6958CB" w:rsidRDefault="006958CB" w14:paraId="37478CD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Fonts w:ascii="Garamond" w:hAnsi="Garamond"/>
      </w:rPr>
      <w:id w:val="-802389892"/>
      <w:docPartObj>
        <w:docPartGallery w:val="Page Numbers (Bottom of Page)"/>
        <w:docPartUnique/>
      </w:docPartObj>
    </w:sdtPr>
    <w:sdtEndPr>
      <w:rPr>
        <w:rStyle w:val="PageNumber"/>
      </w:rPr>
    </w:sdtEndPr>
    <w:sdtContent>
      <w:p w:rsidRPr="006958CB" w:rsidR="006958CB" w:rsidP="0004716C" w:rsidRDefault="006958CB" w14:paraId="6C4937AE" w14:textId="7F1CE4A7">
        <w:pPr>
          <w:pStyle w:val="Footer"/>
          <w:framePr w:wrap="none" w:hAnchor="margin" w:vAnchor="text" w:xAlign="center" w:y="1"/>
          <w:rPr>
            <w:rStyle w:val="PageNumber"/>
            <w:rFonts w:ascii="Garamond" w:hAnsi="Garamond"/>
          </w:rPr>
        </w:pPr>
        <w:r w:rsidRPr="006958CB">
          <w:rPr>
            <w:rStyle w:val="PageNumber"/>
            <w:rFonts w:ascii="Garamond" w:hAnsi="Garamond"/>
          </w:rPr>
          <w:fldChar w:fldCharType="begin"/>
        </w:r>
        <w:r w:rsidRPr="006958CB">
          <w:rPr>
            <w:rStyle w:val="PageNumber"/>
            <w:rFonts w:ascii="Garamond" w:hAnsi="Garamond"/>
          </w:rPr>
          <w:instrText xml:space="preserve"> PAGE </w:instrText>
        </w:r>
        <w:r w:rsidRPr="006958CB">
          <w:rPr>
            <w:rStyle w:val="PageNumber"/>
            <w:rFonts w:ascii="Garamond" w:hAnsi="Garamond"/>
          </w:rPr>
          <w:fldChar w:fldCharType="separate"/>
        </w:r>
        <w:r w:rsidR="00FE60DB">
          <w:rPr>
            <w:rStyle w:val="PageNumber"/>
            <w:rFonts w:ascii="Garamond" w:hAnsi="Garamond"/>
            <w:noProof/>
          </w:rPr>
          <w:t>2</w:t>
        </w:r>
        <w:r w:rsidRPr="006958CB">
          <w:rPr>
            <w:rStyle w:val="PageNumber"/>
            <w:rFonts w:ascii="Garamond" w:hAnsi="Garamond"/>
          </w:rPr>
          <w:fldChar w:fldCharType="end"/>
        </w:r>
      </w:p>
    </w:sdtContent>
  </w:sdt>
  <w:p w:rsidRPr="006958CB" w:rsidR="006958CB" w:rsidRDefault="006958CB" w14:paraId="4580765A" w14:textId="77777777">
    <w:pPr>
      <w:pStyle w:val="Footer"/>
      <w:rPr>
        <w:rFonts w:ascii="Garamond" w:hAnsi="Garamond"/>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Pr="006958CB" w:rsidR="006958CB" w:rsidP="006958CB" w:rsidRDefault="006958CB" w14:paraId="18612A67" w14:textId="62A45E73">
    <w:pPr>
      <w:pStyle w:val="Footer"/>
      <w:jc w:val="center"/>
      <w:rPr>
        <w:rFonts w:ascii="Garamond" w:hAnsi="Garamond"/>
      </w:rPr>
    </w:pPr>
    <w:r>
      <w:rPr>
        <w:rFonts w:ascii="Garamond" w:hAnsi="Garamond"/>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A2541E" w:rsidP="00DB5E53" w:rsidRDefault="00A2541E" w14:paraId="3B7ECB61" w14:textId="77777777">
      <w:r>
        <w:separator/>
      </w:r>
    </w:p>
  </w:footnote>
  <w:footnote w:type="continuationSeparator" w:id="0">
    <w:p w:rsidR="00A2541E" w:rsidP="00DB5E53" w:rsidRDefault="00A2541E" w14:paraId="48867473" w14:textId="77777777">
      <w:r>
        <w:continuationSeparator/>
      </w:r>
    </w:p>
  </w:footnote>
  <w:footnote w:type="continuationNotice" w:id="1">
    <w:p w:rsidR="00A2541E" w:rsidRDefault="00A2541E" w14:paraId="3019F4E7"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Pr="006958CB" w:rsidR="006958CB" w:rsidP="006958CB" w:rsidRDefault="006958CB" w14:paraId="02BF5250" w14:textId="77777777">
    <w:pPr>
      <w:pStyle w:val="Header"/>
      <w:jc w:val="right"/>
      <w:rPr>
        <w:rFonts w:ascii="Garamond" w:hAnsi="Garamond"/>
        <w:i/>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p w:rsidRPr="004077CB" w:rsidR="00C07A1A" w:rsidP="34E171FB" w:rsidRDefault="34E171FB" w14:paraId="4D7DA686" w14:textId="77777777">
    <w:pPr>
      <w:jc w:val="right"/>
      <w:rPr>
        <w:rFonts w:ascii="Garamond" w:hAnsi="Garamond"/>
        <w:b/>
        <w:bCs/>
      </w:rPr>
    </w:pPr>
    <w:r w:rsidRPr="34E171FB">
      <w:rPr>
        <w:rFonts w:ascii="Garamond" w:hAnsi="Garamond"/>
        <w:b/>
        <w:bCs/>
      </w:rPr>
      <w:t>NASA DEVELOP National Program</w:t>
    </w:r>
  </w:p>
  <w:p w:rsidRPr="004077CB" w:rsidR="00C07A1A" w:rsidP="14EBEC8E" w:rsidRDefault="34E171FB" w14:paraId="686A3C84" w14:textId="12177B72">
    <w:pPr>
      <w:jc w:val="right"/>
      <w:rPr>
        <w:rFonts w:ascii="Garamond" w:hAnsi="Garamond"/>
        <w:b/>
        <w:bCs/>
      </w:rPr>
    </w:pPr>
    <w:r w:rsidRPr="34E171FB">
      <w:rPr>
        <w:rFonts w:ascii="Garamond" w:hAnsi="Garamond"/>
        <w:b/>
        <w:bCs/>
      </w:rPr>
      <w:t>North Carolina – NCEI</w:t>
    </w:r>
  </w:p>
  <w:p w:rsidRPr="004077CB" w:rsidR="00C07A1A" w:rsidP="00C07A1A" w:rsidRDefault="2035FDD9" w14:paraId="4EA08BFD" w14:textId="77777777">
    <w:pPr>
      <w:pStyle w:val="Header"/>
      <w:jc w:val="right"/>
      <w:rPr>
        <w:rFonts w:ascii="Garamond" w:hAnsi="Garamond"/>
        <w:b/>
        <w:sz w:val="24"/>
        <w:szCs w:val="24"/>
      </w:rPr>
    </w:pPr>
    <w:r w:rsidR="445BAE5A">
      <w:drawing>
        <wp:inline wp14:editId="22881C8F" wp14:anchorId="7D275232">
          <wp:extent cx="5943600" cy="297180"/>
          <wp:effectExtent l="0" t="0" r="0" b="0"/>
          <wp:docPr id="5" name="Picture 15" title=""/>
          <wp:cNvGraphicFramePr>
            <a:graphicFrameLocks noChangeAspect="1"/>
          </wp:cNvGraphicFramePr>
          <a:graphic>
            <a:graphicData uri="http://schemas.openxmlformats.org/drawingml/2006/picture">
              <pic:pic>
                <pic:nvPicPr>
                  <pic:cNvPr id="0" name="Picture 15"/>
                  <pic:cNvPicPr/>
                </pic:nvPicPr>
                <pic:blipFill>
                  <a:blip r:embed="Rf461248a2c7b49d0">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5943600" cy="297180"/>
                  </a:xfrm>
                  <a:prstGeom prst="rect">
                    <a:avLst/>
                  </a:prstGeom>
                </pic:spPr>
              </pic:pic>
            </a:graphicData>
          </a:graphic>
        </wp:inline>
      </w:drawing>
    </w:r>
  </w:p>
  <w:p w:rsidR="00082DB4" w:rsidP="34E171FB" w:rsidRDefault="34E171FB" w14:paraId="19751DC8" w14:textId="6EE786BA">
    <w:pPr>
      <w:pStyle w:val="Header"/>
      <w:jc w:val="right"/>
      <w:rPr>
        <w:rFonts w:ascii="Garamond" w:hAnsi="Garamond"/>
        <w:i/>
        <w:iCs/>
        <w:sz w:val="24"/>
        <w:szCs w:val="24"/>
      </w:rPr>
    </w:pPr>
    <w:r w:rsidRPr="34E171FB">
      <w:rPr>
        <w:rFonts w:ascii="Garamond" w:hAnsi="Garamond"/>
        <w:i/>
        <w:iCs/>
        <w:sz w:val="24"/>
        <w:szCs w:val="24"/>
      </w:rPr>
      <w:t>Spring 2021 Project Summary</w:t>
    </w:r>
  </w:p>
  <w:p w:rsidRPr="00821F1D" w:rsidR="00821F1D" w:rsidP="00821F1D" w:rsidRDefault="00821F1D" w14:paraId="6E440EC7" w14:textId="77777777">
    <w:pPr>
      <w:pStyle w:val="Header"/>
      <w:jc w:val="right"/>
      <w:rPr>
        <w:rFonts w:ascii="Garamond" w:hAnsi="Garamond"/>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966FD0"/>
    <w:multiLevelType w:val="hybridMultilevel"/>
    <w:tmpl w:val="92BA839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0CF83211"/>
    <w:multiLevelType w:val="hybridMultilevel"/>
    <w:tmpl w:val="F8DA8BA0"/>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15D23E39"/>
    <w:multiLevelType w:val="hybridMultilevel"/>
    <w:tmpl w:val="FFFFFFFF"/>
    <w:lvl w:ilvl="0" w:tplc="BABE79B4">
      <w:start w:val="1"/>
      <w:numFmt w:val="bullet"/>
      <w:lvlText w:val=""/>
      <w:lvlJc w:val="left"/>
      <w:pPr>
        <w:ind w:left="720" w:hanging="360"/>
      </w:pPr>
      <w:rPr>
        <w:rFonts w:hint="default" w:ascii="Symbol" w:hAnsi="Symbol"/>
      </w:rPr>
    </w:lvl>
    <w:lvl w:ilvl="1" w:tplc="5C00CEAC">
      <w:start w:val="1"/>
      <w:numFmt w:val="bullet"/>
      <w:lvlText w:val="o"/>
      <w:lvlJc w:val="left"/>
      <w:pPr>
        <w:ind w:left="1440" w:hanging="360"/>
      </w:pPr>
      <w:rPr>
        <w:rFonts w:hint="default" w:ascii="Courier New" w:hAnsi="Courier New"/>
      </w:rPr>
    </w:lvl>
    <w:lvl w:ilvl="2" w:tplc="3F04FEE8">
      <w:start w:val="1"/>
      <w:numFmt w:val="bullet"/>
      <w:lvlText w:val=""/>
      <w:lvlJc w:val="left"/>
      <w:pPr>
        <w:ind w:left="2160" w:hanging="360"/>
      </w:pPr>
      <w:rPr>
        <w:rFonts w:hint="default" w:ascii="Wingdings" w:hAnsi="Wingdings"/>
      </w:rPr>
    </w:lvl>
    <w:lvl w:ilvl="3" w:tplc="B7C46886">
      <w:start w:val="1"/>
      <w:numFmt w:val="bullet"/>
      <w:lvlText w:val=""/>
      <w:lvlJc w:val="left"/>
      <w:pPr>
        <w:ind w:left="2880" w:hanging="360"/>
      </w:pPr>
      <w:rPr>
        <w:rFonts w:hint="default" w:ascii="Symbol" w:hAnsi="Symbol"/>
      </w:rPr>
    </w:lvl>
    <w:lvl w:ilvl="4" w:tplc="6E645772">
      <w:start w:val="1"/>
      <w:numFmt w:val="bullet"/>
      <w:lvlText w:val="o"/>
      <w:lvlJc w:val="left"/>
      <w:pPr>
        <w:ind w:left="3600" w:hanging="360"/>
      </w:pPr>
      <w:rPr>
        <w:rFonts w:hint="default" w:ascii="Courier New" w:hAnsi="Courier New"/>
      </w:rPr>
    </w:lvl>
    <w:lvl w:ilvl="5" w:tplc="3F70FA8A">
      <w:start w:val="1"/>
      <w:numFmt w:val="bullet"/>
      <w:lvlText w:val=""/>
      <w:lvlJc w:val="left"/>
      <w:pPr>
        <w:ind w:left="4320" w:hanging="360"/>
      </w:pPr>
      <w:rPr>
        <w:rFonts w:hint="default" w:ascii="Wingdings" w:hAnsi="Wingdings"/>
      </w:rPr>
    </w:lvl>
    <w:lvl w:ilvl="6" w:tplc="0EA4ECCA">
      <w:start w:val="1"/>
      <w:numFmt w:val="bullet"/>
      <w:lvlText w:val=""/>
      <w:lvlJc w:val="left"/>
      <w:pPr>
        <w:ind w:left="5040" w:hanging="360"/>
      </w:pPr>
      <w:rPr>
        <w:rFonts w:hint="default" w:ascii="Symbol" w:hAnsi="Symbol"/>
      </w:rPr>
    </w:lvl>
    <w:lvl w:ilvl="7" w:tplc="8A5EE37A">
      <w:start w:val="1"/>
      <w:numFmt w:val="bullet"/>
      <w:lvlText w:val="o"/>
      <w:lvlJc w:val="left"/>
      <w:pPr>
        <w:ind w:left="5760" w:hanging="360"/>
      </w:pPr>
      <w:rPr>
        <w:rFonts w:hint="default" w:ascii="Courier New" w:hAnsi="Courier New"/>
      </w:rPr>
    </w:lvl>
    <w:lvl w:ilvl="8" w:tplc="69CC34F4">
      <w:start w:val="1"/>
      <w:numFmt w:val="bullet"/>
      <w:lvlText w:val=""/>
      <w:lvlJc w:val="left"/>
      <w:pPr>
        <w:ind w:left="6480" w:hanging="360"/>
      </w:pPr>
      <w:rPr>
        <w:rFonts w:hint="default" w:ascii="Wingdings" w:hAnsi="Wingdings"/>
      </w:rPr>
    </w:lvl>
  </w:abstractNum>
  <w:abstractNum w:abstractNumId="3" w15:restartNumberingAfterBreak="0">
    <w:nsid w:val="1B2332E8"/>
    <w:multiLevelType w:val="hybridMultilevel"/>
    <w:tmpl w:val="9A9CBC2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822E16"/>
    <w:multiLevelType w:val="hybridMultilevel"/>
    <w:tmpl w:val="98D8FB34"/>
    <w:lvl w:ilvl="0" w:tplc="A080BD6E">
      <w:start w:val="1"/>
      <w:numFmt w:val="bullet"/>
      <w:lvlText w:val=""/>
      <w:lvlJc w:val="left"/>
      <w:pPr>
        <w:ind w:left="720" w:hanging="360"/>
      </w:pPr>
      <w:rPr>
        <w:rFonts w:hint="default" w:ascii="Symbol" w:hAnsi="Symbol"/>
      </w:rPr>
    </w:lvl>
    <w:lvl w:ilvl="1" w:tplc="D0246B8E">
      <w:start w:val="1"/>
      <w:numFmt w:val="bullet"/>
      <w:lvlText w:val="o"/>
      <w:lvlJc w:val="left"/>
      <w:pPr>
        <w:ind w:left="1440" w:hanging="360"/>
      </w:pPr>
      <w:rPr>
        <w:rFonts w:hint="default" w:ascii="Courier New" w:hAnsi="Courier New"/>
      </w:rPr>
    </w:lvl>
    <w:lvl w:ilvl="2" w:tplc="980CB35E">
      <w:start w:val="1"/>
      <w:numFmt w:val="bullet"/>
      <w:lvlText w:val=""/>
      <w:lvlJc w:val="left"/>
      <w:pPr>
        <w:ind w:left="2160" w:hanging="360"/>
      </w:pPr>
      <w:rPr>
        <w:rFonts w:hint="default" w:ascii="Wingdings" w:hAnsi="Wingdings"/>
      </w:rPr>
    </w:lvl>
    <w:lvl w:ilvl="3" w:tplc="98B83E0E">
      <w:start w:val="1"/>
      <w:numFmt w:val="bullet"/>
      <w:lvlText w:val=""/>
      <w:lvlJc w:val="left"/>
      <w:pPr>
        <w:ind w:left="2880" w:hanging="360"/>
      </w:pPr>
      <w:rPr>
        <w:rFonts w:hint="default" w:ascii="Symbol" w:hAnsi="Symbol"/>
      </w:rPr>
    </w:lvl>
    <w:lvl w:ilvl="4" w:tplc="005C450C">
      <w:start w:val="1"/>
      <w:numFmt w:val="bullet"/>
      <w:lvlText w:val="o"/>
      <w:lvlJc w:val="left"/>
      <w:pPr>
        <w:ind w:left="3600" w:hanging="360"/>
      </w:pPr>
      <w:rPr>
        <w:rFonts w:hint="default" w:ascii="Courier New" w:hAnsi="Courier New"/>
      </w:rPr>
    </w:lvl>
    <w:lvl w:ilvl="5" w:tplc="52A644D4">
      <w:start w:val="1"/>
      <w:numFmt w:val="bullet"/>
      <w:lvlText w:val=""/>
      <w:lvlJc w:val="left"/>
      <w:pPr>
        <w:ind w:left="4320" w:hanging="360"/>
      </w:pPr>
      <w:rPr>
        <w:rFonts w:hint="default" w:ascii="Wingdings" w:hAnsi="Wingdings"/>
      </w:rPr>
    </w:lvl>
    <w:lvl w:ilvl="6" w:tplc="F6D4D078">
      <w:start w:val="1"/>
      <w:numFmt w:val="bullet"/>
      <w:lvlText w:val=""/>
      <w:lvlJc w:val="left"/>
      <w:pPr>
        <w:ind w:left="5040" w:hanging="360"/>
      </w:pPr>
      <w:rPr>
        <w:rFonts w:hint="default" w:ascii="Symbol" w:hAnsi="Symbol"/>
      </w:rPr>
    </w:lvl>
    <w:lvl w:ilvl="7" w:tplc="194CF0D6">
      <w:start w:val="1"/>
      <w:numFmt w:val="bullet"/>
      <w:lvlText w:val="o"/>
      <w:lvlJc w:val="left"/>
      <w:pPr>
        <w:ind w:left="5760" w:hanging="360"/>
      </w:pPr>
      <w:rPr>
        <w:rFonts w:hint="default" w:ascii="Courier New" w:hAnsi="Courier New"/>
      </w:rPr>
    </w:lvl>
    <w:lvl w:ilvl="8" w:tplc="DACAF568">
      <w:start w:val="1"/>
      <w:numFmt w:val="bullet"/>
      <w:lvlText w:val=""/>
      <w:lvlJc w:val="left"/>
      <w:pPr>
        <w:ind w:left="6480" w:hanging="360"/>
      </w:pPr>
      <w:rPr>
        <w:rFonts w:hint="default" w:ascii="Wingdings" w:hAnsi="Wingdings"/>
      </w:rPr>
    </w:lvl>
  </w:abstractNum>
  <w:abstractNum w:abstractNumId="5" w15:restartNumberingAfterBreak="0">
    <w:nsid w:val="26251607"/>
    <w:multiLevelType w:val="hybridMultilevel"/>
    <w:tmpl w:val="6A18B08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282D775D"/>
    <w:multiLevelType w:val="hybridMultilevel"/>
    <w:tmpl w:val="0D5AB2A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30AE34CB"/>
    <w:multiLevelType w:val="hybridMultilevel"/>
    <w:tmpl w:val="74D22720"/>
    <w:lvl w:ilvl="0" w:tplc="310AB036">
      <w:start w:val="7"/>
      <w:numFmt w:val="bullet"/>
      <w:lvlText w:val="-"/>
      <w:lvlJc w:val="left"/>
      <w:pPr>
        <w:ind w:left="720" w:hanging="360"/>
      </w:pPr>
      <w:rPr>
        <w:rFonts w:hint="default" w:ascii="Century Gothic" w:hAnsi="Century Gothic" w:eastAsia="Century Gothic" w:cs="Times New Roman"/>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8" w15:restartNumberingAfterBreak="0">
    <w:nsid w:val="325F19D4"/>
    <w:multiLevelType w:val="hybridMultilevel"/>
    <w:tmpl w:val="1D8A993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15:restartNumberingAfterBreak="0">
    <w:nsid w:val="341B3460"/>
    <w:multiLevelType w:val="hybridMultilevel"/>
    <w:tmpl w:val="C008904E"/>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36B879AC"/>
    <w:multiLevelType w:val="hybridMultilevel"/>
    <w:tmpl w:val="2BDC15A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1" w15:restartNumberingAfterBreak="0">
    <w:nsid w:val="37B84781"/>
    <w:multiLevelType w:val="hybridMultilevel"/>
    <w:tmpl w:val="C018D53A"/>
    <w:lvl w:ilvl="0" w:tplc="CBECCDE6">
      <w:start w:val="1"/>
      <w:numFmt w:val="bullet"/>
      <w:lvlText w:val=""/>
      <w:lvlJc w:val="left"/>
      <w:pPr>
        <w:ind w:left="720" w:hanging="360"/>
      </w:pPr>
      <w:rPr>
        <w:rFonts w:hint="default" w:ascii="Symbol" w:hAnsi="Symbol"/>
      </w:rPr>
    </w:lvl>
    <w:lvl w:ilvl="1" w:tplc="92C86CB6">
      <w:start w:val="1"/>
      <w:numFmt w:val="bullet"/>
      <w:lvlText w:val="o"/>
      <w:lvlJc w:val="left"/>
      <w:pPr>
        <w:ind w:left="1440" w:hanging="360"/>
      </w:pPr>
      <w:rPr>
        <w:rFonts w:hint="default" w:ascii="Courier New" w:hAnsi="Courier New"/>
      </w:rPr>
    </w:lvl>
    <w:lvl w:ilvl="2" w:tplc="11E4CF44">
      <w:start w:val="1"/>
      <w:numFmt w:val="bullet"/>
      <w:lvlText w:val=""/>
      <w:lvlJc w:val="left"/>
      <w:pPr>
        <w:ind w:left="2160" w:hanging="360"/>
      </w:pPr>
      <w:rPr>
        <w:rFonts w:hint="default" w:ascii="Wingdings" w:hAnsi="Wingdings"/>
      </w:rPr>
    </w:lvl>
    <w:lvl w:ilvl="3" w:tplc="06A66DDE">
      <w:start w:val="1"/>
      <w:numFmt w:val="bullet"/>
      <w:lvlText w:val=""/>
      <w:lvlJc w:val="left"/>
      <w:pPr>
        <w:ind w:left="2880" w:hanging="360"/>
      </w:pPr>
      <w:rPr>
        <w:rFonts w:hint="default" w:ascii="Symbol" w:hAnsi="Symbol"/>
      </w:rPr>
    </w:lvl>
    <w:lvl w:ilvl="4" w:tplc="692AC996">
      <w:start w:val="1"/>
      <w:numFmt w:val="bullet"/>
      <w:lvlText w:val="o"/>
      <w:lvlJc w:val="left"/>
      <w:pPr>
        <w:ind w:left="3600" w:hanging="360"/>
      </w:pPr>
      <w:rPr>
        <w:rFonts w:hint="default" w:ascii="Courier New" w:hAnsi="Courier New"/>
      </w:rPr>
    </w:lvl>
    <w:lvl w:ilvl="5" w:tplc="1D6C28F8">
      <w:start w:val="1"/>
      <w:numFmt w:val="bullet"/>
      <w:lvlText w:val=""/>
      <w:lvlJc w:val="left"/>
      <w:pPr>
        <w:ind w:left="4320" w:hanging="360"/>
      </w:pPr>
      <w:rPr>
        <w:rFonts w:hint="default" w:ascii="Wingdings" w:hAnsi="Wingdings"/>
      </w:rPr>
    </w:lvl>
    <w:lvl w:ilvl="6" w:tplc="0A08583E">
      <w:start w:val="1"/>
      <w:numFmt w:val="bullet"/>
      <w:lvlText w:val=""/>
      <w:lvlJc w:val="left"/>
      <w:pPr>
        <w:ind w:left="5040" w:hanging="360"/>
      </w:pPr>
      <w:rPr>
        <w:rFonts w:hint="default" w:ascii="Symbol" w:hAnsi="Symbol"/>
      </w:rPr>
    </w:lvl>
    <w:lvl w:ilvl="7" w:tplc="C2A00AC4">
      <w:start w:val="1"/>
      <w:numFmt w:val="bullet"/>
      <w:lvlText w:val="o"/>
      <w:lvlJc w:val="left"/>
      <w:pPr>
        <w:ind w:left="5760" w:hanging="360"/>
      </w:pPr>
      <w:rPr>
        <w:rFonts w:hint="default" w:ascii="Courier New" w:hAnsi="Courier New"/>
      </w:rPr>
    </w:lvl>
    <w:lvl w:ilvl="8" w:tplc="7F4C1292">
      <w:start w:val="1"/>
      <w:numFmt w:val="bullet"/>
      <w:lvlText w:val=""/>
      <w:lvlJc w:val="left"/>
      <w:pPr>
        <w:ind w:left="6480" w:hanging="360"/>
      </w:pPr>
      <w:rPr>
        <w:rFonts w:hint="default" w:ascii="Wingdings" w:hAnsi="Wingdings"/>
      </w:rPr>
    </w:lvl>
  </w:abstractNum>
  <w:abstractNum w:abstractNumId="12" w15:restartNumberingAfterBreak="0">
    <w:nsid w:val="3CAB3CC3"/>
    <w:multiLevelType w:val="hybridMultilevel"/>
    <w:tmpl w:val="93A6E6A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FFD0890"/>
    <w:multiLevelType w:val="hybridMultilevel"/>
    <w:tmpl w:val="6E24E024"/>
    <w:lvl w:ilvl="0" w:tplc="72AA69AA">
      <w:start w:val="1"/>
      <w:numFmt w:val="bullet"/>
      <w:lvlText w:val=""/>
      <w:lvlJc w:val="left"/>
      <w:pPr>
        <w:ind w:left="720" w:hanging="360"/>
      </w:pPr>
      <w:rPr>
        <w:rFonts w:hint="default" w:ascii="Symbol" w:hAnsi="Symbol"/>
      </w:rPr>
    </w:lvl>
    <w:lvl w:ilvl="1" w:tplc="13C84806">
      <w:start w:val="1"/>
      <w:numFmt w:val="bullet"/>
      <w:lvlText w:val="o"/>
      <w:lvlJc w:val="left"/>
      <w:pPr>
        <w:ind w:left="1440" w:hanging="360"/>
      </w:pPr>
      <w:rPr>
        <w:rFonts w:hint="default" w:ascii="Courier New" w:hAnsi="Courier New"/>
      </w:rPr>
    </w:lvl>
    <w:lvl w:ilvl="2" w:tplc="66182D3E">
      <w:start w:val="1"/>
      <w:numFmt w:val="bullet"/>
      <w:lvlText w:val=""/>
      <w:lvlJc w:val="left"/>
      <w:pPr>
        <w:ind w:left="2160" w:hanging="360"/>
      </w:pPr>
      <w:rPr>
        <w:rFonts w:hint="default" w:ascii="Wingdings" w:hAnsi="Wingdings"/>
      </w:rPr>
    </w:lvl>
    <w:lvl w:ilvl="3" w:tplc="056E94D4">
      <w:start w:val="1"/>
      <w:numFmt w:val="bullet"/>
      <w:lvlText w:val=""/>
      <w:lvlJc w:val="left"/>
      <w:pPr>
        <w:ind w:left="2880" w:hanging="360"/>
      </w:pPr>
      <w:rPr>
        <w:rFonts w:hint="default" w:ascii="Symbol" w:hAnsi="Symbol"/>
      </w:rPr>
    </w:lvl>
    <w:lvl w:ilvl="4" w:tplc="19D42F7C">
      <w:start w:val="1"/>
      <w:numFmt w:val="bullet"/>
      <w:lvlText w:val="o"/>
      <w:lvlJc w:val="left"/>
      <w:pPr>
        <w:ind w:left="3600" w:hanging="360"/>
      </w:pPr>
      <w:rPr>
        <w:rFonts w:hint="default" w:ascii="Courier New" w:hAnsi="Courier New"/>
      </w:rPr>
    </w:lvl>
    <w:lvl w:ilvl="5" w:tplc="1EA03628">
      <w:start w:val="1"/>
      <w:numFmt w:val="bullet"/>
      <w:lvlText w:val=""/>
      <w:lvlJc w:val="left"/>
      <w:pPr>
        <w:ind w:left="4320" w:hanging="360"/>
      </w:pPr>
      <w:rPr>
        <w:rFonts w:hint="default" w:ascii="Wingdings" w:hAnsi="Wingdings"/>
      </w:rPr>
    </w:lvl>
    <w:lvl w:ilvl="6" w:tplc="F962CBB8">
      <w:start w:val="1"/>
      <w:numFmt w:val="bullet"/>
      <w:lvlText w:val=""/>
      <w:lvlJc w:val="left"/>
      <w:pPr>
        <w:ind w:left="5040" w:hanging="360"/>
      </w:pPr>
      <w:rPr>
        <w:rFonts w:hint="default" w:ascii="Symbol" w:hAnsi="Symbol"/>
      </w:rPr>
    </w:lvl>
    <w:lvl w:ilvl="7" w:tplc="DEEA3C6A">
      <w:start w:val="1"/>
      <w:numFmt w:val="bullet"/>
      <w:lvlText w:val="o"/>
      <w:lvlJc w:val="left"/>
      <w:pPr>
        <w:ind w:left="5760" w:hanging="360"/>
      </w:pPr>
      <w:rPr>
        <w:rFonts w:hint="default" w:ascii="Courier New" w:hAnsi="Courier New"/>
      </w:rPr>
    </w:lvl>
    <w:lvl w:ilvl="8" w:tplc="0EBA3BFA">
      <w:start w:val="1"/>
      <w:numFmt w:val="bullet"/>
      <w:lvlText w:val=""/>
      <w:lvlJc w:val="left"/>
      <w:pPr>
        <w:ind w:left="6480" w:hanging="360"/>
      </w:pPr>
      <w:rPr>
        <w:rFonts w:hint="default" w:ascii="Wingdings" w:hAnsi="Wingdings"/>
      </w:rPr>
    </w:lvl>
  </w:abstractNum>
  <w:abstractNum w:abstractNumId="14" w15:restartNumberingAfterBreak="0">
    <w:nsid w:val="495B6BE7"/>
    <w:multiLevelType w:val="hybridMultilevel"/>
    <w:tmpl w:val="7570DE2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5" w15:restartNumberingAfterBreak="0">
    <w:nsid w:val="499C2507"/>
    <w:multiLevelType w:val="hybridMultilevel"/>
    <w:tmpl w:val="7FD44F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94FA1"/>
    <w:multiLevelType w:val="hybridMultilevel"/>
    <w:tmpl w:val="3E8E531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7" w15:restartNumberingAfterBreak="0">
    <w:nsid w:val="641D6FAB"/>
    <w:multiLevelType w:val="hybridMultilevel"/>
    <w:tmpl w:val="7E889470"/>
    <w:lvl w:ilvl="0" w:tplc="317CF056">
      <w:start w:val="1"/>
      <w:numFmt w:val="bullet"/>
      <w:lvlText w:val=""/>
      <w:lvlJc w:val="left"/>
      <w:pPr>
        <w:ind w:left="720" w:hanging="360"/>
      </w:pPr>
      <w:rPr>
        <w:rFonts w:hint="default" w:ascii="Symbol" w:hAnsi="Symbol"/>
      </w:rPr>
    </w:lvl>
    <w:lvl w:ilvl="1" w:tplc="9FC002AA">
      <w:start w:val="1"/>
      <w:numFmt w:val="bullet"/>
      <w:lvlText w:val="o"/>
      <w:lvlJc w:val="left"/>
      <w:pPr>
        <w:ind w:left="1440" w:hanging="360"/>
      </w:pPr>
      <w:rPr>
        <w:rFonts w:hint="default" w:ascii="Courier New" w:hAnsi="Courier New"/>
      </w:rPr>
    </w:lvl>
    <w:lvl w:ilvl="2" w:tplc="8CB21A0A">
      <w:start w:val="1"/>
      <w:numFmt w:val="bullet"/>
      <w:lvlText w:val=""/>
      <w:lvlJc w:val="left"/>
      <w:pPr>
        <w:ind w:left="2160" w:hanging="360"/>
      </w:pPr>
      <w:rPr>
        <w:rFonts w:hint="default" w:ascii="Wingdings" w:hAnsi="Wingdings"/>
      </w:rPr>
    </w:lvl>
    <w:lvl w:ilvl="3" w:tplc="7242CB42">
      <w:start w:val="1"/>
      <w:numFmt w:val="bullet"/>
      <w:lvlText w:val=""/>
      <w:lvlJc w:val="left"/>
      <w:pPr>
        <w:ind w:left="2880" w:hanging="360"/>
      </w:pPr>
      <w:rPr>
        <w:rFonts w:hint="default" w:ascii="Symbol" w:hAnsi="Symbol"/>
      </w:rPr>
    </w:lvl>
    <w:lvl w:ilvl="4" w:tplc="253483CA">
      <w:start w:val="1"/>
      <w:numFmt w:val="bullet"/>
      <w:lvlText w:val="o"/>
      <w:lvlJc w:val="left"/>
      <w:pPr>
        <w:ind w:left="3600" w:hanging="360"/>
      </w:pPr>
      <w:rPr>
        <w:rFonts w:hint="default" w:ascii="Courier New" w:hAnsi="Courier New"/>
      </w:rPr>
    </w:lvl>
    <w:lvl w:ilvl="5" w:tplc="67F457EE">
      <w:start w:val="1"/>
      <w:numFmt w:val="bullet"/>
      <w:lvlText w:val=""/>
      <w:lvlJc w:val="left"/>
      <w:pPr>
        <w:ind w:left="4320" w:hanging="360"/>
      </w:pPr>
      <w:rPr>
        <w:rFonts w:hint="default" w:ascii="Wingdings" w:hAnsi="Wingdings"/>
      </w:rPr>
    </w:lvl>
    <w:lvl w:ilvl="6" w:tplc="D118271E">
      <w:start w:val="1"/>
      <w:numFmt w:val="bullet"/>
      <w:lvlText w:val=""/>
      <w:lvlJc w:val="left"/>
      <w:pPr>
        <w:ind w:left="5040" w:hanging="360"/>
      </w:pPr>
      <w:rPr>
        <w:rFonts w:hint="default" w:ascii="Symbol" w:hAnsi="Symbol"/>
      </w:rPr>
    </w:lvl>
    <w:lvl w:ilvl="7" w:tplc="068C62E0">
      <w:start w:val="1"/>
      <w:numFmt w:val="bullet"/>
      <w:lvlText w:val="o"/>
      <w:lvlJc w:val="left"/>
      <w:pPr>
        <w:ind w:left="5760" w:hanging="360"/>
      </w:pPr>
      <w:rPr>
        <w:rFonts w:hint="default" w:ascii="Courier New" w:hAnsi="Courier New"/>
      </w:rPr>
    </w:lvl>
    <w:lvl w:ilvl="8" w:tplc="983CE172">
      <w:start w:val="1"/>
      <w:numFmt w:val="bullet"/>
      <w:lvlText w:val=""/>
      <w:lvlJc w:val="left"/>
      <w:pPr>
        <w:ind w:left="6480" w:hanging="360"/>
      </w:pPr>
      <w:rPr>
        <w:rFonts w:hint="default" w:ascii="Wingdings" w:hAnsi="Wingdings"/>
      </w:rPr>
    </w:lvl>
  </w:abstractNum>
  <w:abstractNum w:abstractNumId="18" w15:restartNumberingAfterBreak="0">
    <w:nsid w:val="6C5F36A5"/>
    <w:multiLevelType w:val="hybridMultilevel"/>
    <w:tmpl w:val="861C450C"/>
    <w:lvl w:ilvl="0" w:tplc="6DFCEC34">
      <w:start w:val="1"/>
      <w:numFmt w:val="decimal"/>
      <w:lvlText w:val="%1)"/>
      <w:lvlJc w:val="left"/>
      <w:pPr>
        <w:ind w:left="360" w:hanging="360"/>
      </w:pPr>
      <w:rPr>
        <w:rFonts w:ascii="Century Gothic" w:hAnsi="Century Gothic" w:eastAsia="Century Gothic"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70276051"/>
    <w:multiLevelType w:val="hybridMultilevel"/>
    <w:tmpl w:val="FFFFFFFF"/>
    <w:lvl w:ilvl="0" w:tplc="8EA857AC">
      <w:start w:val="1"/>
      <w:numFmt w:val="bullet"/>
      <w:lvlText w:val=""/>
      <w:lvlJc w:val="left"/>
      <w:pPr>
        <w:ind w:left="720" w:hanging="360"/>
      </w:pPr>
      <w:rPr>
        <w:rFonts w:hint="default" w:ascii="Symbol" w:hAnsi="Symbol"/>
      </w:rPr>
    </w:lvl>
    <w:lvl w:ilvl="1" w:tplc="F98E4086">
      <w:start w:val="1"/>
      <w:numFmt w:val="bullet"/>
      <w:lvlText w:val="o"/>
      <w:lvlJc w:val="left"/>
      <w:pPr>
        <w:ind w:left="1440" w:hanging="360"/>
      </w:pPr>
      <w:rPr>
        <w:rFonts w:hint="default" w:ascii="Courier New" w:hAnsi="Courier New"/>
      </w:rPr>
    </w:lvl>
    <w:lvl w:ilvl="2" w:tplc="CE541F7A">
      <w:start w:val="1"/>
      <w:numFmt w:val="bullet"/>
      <w:lvlText w:val=""/>
      <w:lvlJc w:val="left"/>
      <w:pPr>
        <w:ind w:left="2160" w:hanging="360"/>
      </w:pPr>
      <w:rPr>
        <w:rFonts w:hint="default" w:ascii="Wingdings" w:hAnsi="Wingdings"/>
      </w:rPr>
    </w:lvl>
    <w:lvl w:ilvl="3" w:tplc="DC2882C4">
      <w:start w:val="1"/>
      <w:numFmt w:val="bullet"/>
      <w:lvlText w:val=""/>
      <w:lvlJc w:val="left"/>
      <w:pPr>
        <w:ind w:left="2880" w:hanging="360"/>
      </w:pPr>
      <w:rPr>
        <w:rFonts w:hint="default" w:ascii="Symbol" w:hAnsi="Symbol"/>
      </w:rPr>
    </w:lvl>
    <w:lvl w:ilvl="4" w:tplc="32FA250E">
      <w:start w:val="1"/>
      <w:numFmt w:val="bullet"/>
      <w:lvlText w:val="o"/>
      <w:lvlJc w:val="left"/>
      <w:pPr>
        <w:ind w:left="3600" w:hanging="360"/>
      </w:pPr>
      <w:rPr>
        <w:rFonts w:hint="default" w:ascii="Courier New" w:hAnsi="Courier New"/>
      </w:rPr>
    </w:lvl>
    <w:lvl w:ilvl="5" w:tplc="EEBE9910">
      <w:start w:val="1"/>
      <w:numFmt w:val="bullet"/>
      <w:lvlText w:val=""/>
      <w:lvlJc w:val="left"/>
      <w:pPr>
        <w:ind w:left="4320" w:hanging="360"/>
      </w:pPr>
      <w:rPr>
        <w:rFonts w:hint="default" w:ascii="Wingdings" w:hAnsi="Wingdings"/>
      </w:rPr>
    </w:lvl>
    <w:lvl w:ilvl="6" w:tplc="A7B69DBC">
      <w:start w:val="1"/>
      <w:numFmt w:val="bullet"/>
      <w:lvlText w:val=""/>
      <w:lvlJc w:val="left"/>
      <w:pPr>
        <w:ind w:left="5040" w:hanging="360"/>
      </w:pPr>
      <w:rPr>
        <w:rFonts w:hint="default" w:ascii="Symbol" w:hAnsi="Symbol"/>
      </w:rPr>
    </w:lvl>
    <w:lvl w:ilvl="7" w:tplc="B532AD2C">
      <w:start w:val="1"/>
      <w:numFmt w:val="bullet"/>
      <w:lvlText w:val="o"/>
      <w:lvlJc w:val="left"/>
      <w:pPr>
        <w:ind w:left="5760" w:hanging="360"/>
      </w:pPr>
      <w:rPr>
        <w:rFonts w:hint="default" w:ascii="Courier New" w:hAnsi="Courier New"/>
      </w:rPr>
    </w:lvl>
    <w:lvl w:ilvl="8" w:tplc="E88C027E">
      <w:start w:val="1"/>
      <w:numFmt w:val="bullet"/>
      <w:lvlText w:val=""/>
      <w:lvlJc w:val="left"/>
      <w:pPr>
        <w:ind w:left="6480" w:hanging="360"/>
      </w:pPr>
      <w:rPr>
        <w:rFonts w:hint="default" w:ascii="Wingdings" w:hAnsi="Wingdings"/>
      </w:rPr>
    </w:lvl>
  </w:abstractNum>
  <w:abstractNum w:abstractNumId="20" w15:restartNumberingAfterBreak="0">
    <w:nsid w:val="73D639E3"/>
    <w:multiLevelType w:val="hybridMultilevel"/>
    <w:tmpl w:val="FFFFFFFF"/>
    <w:lvl w:ilvl="0" w:tplc="FACAA4E0">
      <w:start w:val="1"/>
      <w:numFmt w:val="bullet"/>
      <w:lvlText w:val=""/>
      <w:lvlJc w:val="left"/>
      <w:pPr>
        <w:ind w:left="720" w:hanging="360"/>
      </w:pPr>
      <w:rPr>
        <w:rFonts w:hint="default" w:ascii="Symbol" w:hAnsi="Symbol"/>
      </w:rPr>
    </w:lvl>
    <w:lvl w:ilvl="1" w:tplc="D6AC0608">
      <w:start w:val="1"/>
      <w:numFmt w:val="bullet"/>
      <w:lvlText w:val="o"/>
      <w:lvlJc w:val="left"/>
      <w:pPr>
        <w:ind w:left="1440" w:hanging="360"/>
      </w:pPr>
      <w:rPr>
        <w:rFonts w:hint="default" w:ascii="Courier New" w:hAnsi="Courier New"/>
      </w:rPr>
    </w:lvl>
    <w:lvl w:ilvl="2" w:tplc="CC5C7004">
      <w:start w:val="1"/>
      <w:numFmt w:val="bullet"/>
      <w:lvlText w:val=""/>
      <w:lvlJc w:val="left"/>
      <w:pPr>
        <w:ind w:left="2160" w:hanging="360"/>
      </w:pPr>
      <w:rPr>
        <w:rFonts w:hint="default" w:ascii="Wingdings" w:hAnsi="Wingdings"/>
      </w:rPr>
    </w:lvl>
    <w:lvl w:ilvl="3" w:tplc="EA30F2D2">
      <w:start w:val="1"/>
      <w:numFmt w:val="bullet"/>
      <w:lvlText w:val=""/>
      <w:lvlJc w:val="left"/>
      <w:pPr>
        <w:ind w:left="2880" w:hanging="360"/>
      </w:pPr>
      <w:rPr>
        <w:rFonts w:hint="default" w:ascii="Symbol" w:hAnsi="Symbol"/>
      </w:rPr>
    </w:lvl>
    <w:lvl w:ilvl="4" w:tplc="FB50BE12">
      <w:start w:val="1"/>
      <w:numFmt w:val="bullet"/>
      <w:lvlText w:val="o"/>
      <w:lvlJc w:val="left"/>
      <w:pPr>
        <w:ind w:left="3600" w:hanging="360"/>
      </w:pPr>
      <w:rPr>
        <w:rFonts w:hint="default" w:ascii="Courier New" w:hAnsi="Courier New"/>
      </w:rPr>
    </w:lvl>
    <w:lvl w:ilvl="5" w:tplc="612C2BE8">
      <w:start w:val="1"/>
      <w:numFmt w:val="bullet"/>
      <w:lvlText w:val=""/>
      <w:lvlJc w:val="left"/>
      <w:pPr>
        <w:ind w:left="4320" w:hanging="360"/>
      </w:pPr>
      <w:rPr>
        <w:rFonts w:hint="default" w:ascii="Wingdings" w:hAnsi="Wingdings"/>
      </w:rPr>
    </w:lvl>
    <w:lvl w:ilvl="6" w:tplc="AF1A1592">
      <w:start w:val="1"/>
      <w:numFmt w:val="bullet"/>
      <w:lvlText w:val=""/>
      <w:lvlJc w:val="left"/>
      <w:pPr>
        <w:ind w:left="5040" w:hanging="360"/>
      </w:pPr>
      <w:rPr>
        <w:rFonts w:hint="default" w:ascii="Symbol" w:hAnsi="Symbol"/>
      </w:rPr>
    </w:lvl>
    <w:lvl w:ilvl="7" w:tplc="CD7CA872">
      <w:start w:val="1"/>
      <w:numFmt w:val="bullet"/>
      <w:lvlText w:val="o"/>
      <w:lvlJc w:val="left"/>
      <w:pPr>
        <w:ind w:left="5760" w:hanging="360"/>
      </w:pPr>
      <w:rPr>
        <w:rFonts w:hint="default" w:ascii="Courier New" w:hAnsi="Courier New"/>
      </w:rPr>
    </w:lvl>
    <w:lvl w:ilvl="8" w:tplc="9B6C177A">
      <w:start w:val="1"/>
      <w:numFmt w:val="bullet"/>
      <w:lvlText w:val=""/>
      <w:lvlJc w:val="left"/>
      <w:pPr>
        <w:ind w:left="6480" w:hanging="360"/>
      </w:pPr>
      <w:rPr>
        <w:rFonts w:hint="default" w:ascii="Wingdings" w:hAnsi="Wingdings"/>
      </w:rPr>
    </w:lvl>
  </w:abstractNum>
  <w:abstractNum w:abstractNumId="21" w15:restartNumberingAfterBreak="0">
    <w:nsid w:val="78714D09"/>
    <w:multiLevelType w:val="hybridMultilevel"/>
    <w:tmpl w:val="FFFFFFFF"/>
    <w:lvl w:ilvl="0" w:tplc="10CA5704">
      <w:start w:val="1"/>
      <w:numFmt w:val="bullet"/>
      <w:lvlText w:val=""/>
      <w:lvlJc w:val="left"/>
      <w:pPr>
        <w:ind w:left="720" w:hanging="360"/>
      </w:pPr>
      <w:rPr>
        <w:rFonts w:hint="default" w:ascii="Symbol" w:hAnsi="Symbol"/>
      </w:rPr>
    </w:lvl>
    <w:lvl w:ilvl="1" w:tplc="8F5E7FBC">
      <w:start w:val="1"/>
      <w:numFmt w:val="bullet"/>
      <w:lvlText w:val="o"/>
      <w:lvlJc w:val="left"/>
      <w:pPr>
        <w:ind w:left="1440" w:hanging="360"/>
      </w:pPr>
      <w:rPr>
        <w:rFonts w:hint="default" w:ascii="Courier New" w:hAnsi="Courier New"/>
      </w:rPr>
    </w:lvl>
    <w:lvl w:ilvl="2" w:tplc="D3D2973C">
      <w:start w:val="1"/>
      <w:numFmt w:val="bullet"/>
      <w:lvlText w:val=""/>
      <w:lvlJc w:val="left"/>
      <w:pPr>
        <w:ind w:left="2160" w:hanging="360"/>
      </w:pPr>
      <w:rPr>
        <w:rFonts w:hint="default" w:ascii="Wingdings" w:hAnsi="Wingdings"/>
      </w:rPr>
    </w:lvl>
    <w:lvl w:ilvl="3" w:tplc="6290BDF4">
      <w:start w:val="1"/>
      <w:numFmt w:val="bullet"/>
      <w:lvlText w:val=""/>
      <w:lvlJc w:val="left"/>
      <w:pPr>
        <w:ind w:left="2880" w:hanging="360"/>
      </w:pPr>
      <w:rPr>
        <w:rFonts w:hint="default" w:ascii="Symbol" w:hAnsi="Symbol"/>
      </w:rPr>
    </w:lvl>
    <w:lvl w:ilvl="4" w:tplc="C91814AE">
      <w:start w:val="1"/>
      <w:numFmt w:val="bullet"/>
      <w:lvlText w:val="o"/>
      <w:lvlJc w:val="left"/>
      <w:pPr>
        <w:ind w:left="3600" w:hanging="360"/>
      </w:pPr>
      <w:rPr>
        <w:rFonts w:hint="default" w:ascii="Courier New" w:hAnsi="Courier New"/>
      </w:rPr>
    </w:lvl>
    <w:lvl w:ilvl="5" w:tplc="D5D4C702">
      <w:start w:val="1"/>
      <w:numFmt w:val="bullet"/>
      <w:lvlText w:val=""/>
      <w:lvlJc w:val="left"/>
      <w:pPr>
        <w:ind w:left="4320" w:hanging="360"/>
      </w:pPr>
      <w:rPr>
        <w:rFonts w:hint="default" w:ascii="Wingdings" w:hAnsi="Wingdings"/>
      </w:rPr>
    </w:lvl>
    <w:lvl w:ilvl="6" w:tplc="2F3C7ECC">
      <w:start w:val="1"/>
      <w:numFmt w:val="bullet"/>
      <w:lvlText w:val=""/>
      <w:lvlJc w:val="left"/>
      <w:pPr>
        <w:ind w:left="5040" w:hanging="360"/>
      </w:pPr>
      <w:rPr>
        <w:rFonts w:hint="default" w:ascii="Symbol" w:hAnsi="Symbol"/>
      </w:rPr>
    </w:lvl>
    <w:lvl w:ilvl="7" w:tplc="E61A0A88">
      <w:start w:val="1"/>
      <w:numFmt w:val="bullet"/>
      <w:lvlText w:val="o"/>
      <w:lvlJc w:val="left"/>
      <w:pPr>
        <w:ind w:left="5760" w:hanging="360"/>
      </w:pPr>
      <w:rPr>
        <w:rFonts w:hint="default" w:ascii="Courier New" w:hAnsi="Courier New"/>
      </w:rPr>
    </w:lvl>
    <w:lvl w:ilvl="8" w:tplc="4B72B6E4">
      <w:start w:val="1"/>
      <w:numFmt w:val="bullet"/>
      <w:lvlText w:val=""/>
      <w:lvlJc w:val="left"/>
      <w:pPr>
        <w:ind w:left="6480" w:hanging="360"/>
      </w:pPr>
      <w:rPr>
        <w:rFonts w:hint="default" w:ascii="Wingdings" w:hAnsi="Wingdings"/>
      </w:rPr>
    </w:lvl>
  </w:abstractNum>
  <w:abstractNum w:abstractNumId="22" w15:restartNumberingAfterBreak="0">
    <w:nsid w:val="7B2D3FB7"/>
    <w:multiLevelType w:val="hybridMultilevel"/>
    <w:tmpl w:val="3C04E4FA"/>
    <w:lvl w:ilvl="0" w:tplc="D840BF12">
      <w:start w:val="1"/>
      <w:numFmt w:val="bullet"/>
      <w:lvlText w:val=""/>
      <w:lvlJc w:val="left"/>
      <w:pPr>
        <w:ind w:left="216" w:hanging="216"/>
      </w:pPr>
      <w:rPr>
        <w:rFonts w:hint="default" w:ascii="Symbol" w:hAnsi="Symbol"/>
      </w:rPr>
    </w:lvl>
    <w:lvl w:ilvl="1" w:tplc="911AF5B2">
      <w:start w:val="1"/>
      <w:numFmt w:val="bullet"/>
      <w:lvlText w:val=""/>
      <w:lvlJc w:val="left"/>
      <w:pPr>
        <w:ind w:left="432" w:hanging="216"/>
      </w:pPr>
      <w:rPr>
        <w:rFonts w:hint="default" w:ascii="Symbol" w:hAnsi="Symbol"/>
        <w:color w:val="auto"/>
      </w:rPr>
    </w:lvl>
    <w:lvl w:ilvl="2" w:tplc="5896E87C">
      <w:start w:val="1"/>
      <w:numFmt w:val="bullet"/>
      <w:lvlText w:val=""/>
      <w:lvlJc w:val="left"/>
      <w:pPr>
        <w:ind w:left="648" w:hanging="216"/>
      </w:pPr>
      <w:rPr>
        <w:rFonts w:hint="default" w:ascii="Symbol" w:hAnsi="Symbol"/>
        <w:color w:val="auto"/>
      </w:rPr>
    </w:lvl>
    <w:lvl w:ilvl="3" w:tplc="A27034D4">
      <w:start w:val="1"/>
      <w:numFmt w:val="decimal"/>
      <w:lvlText w:val="(%4)"/>
      <w:lvlJc w:val="left"/>
      <w:pPr>
        <w:ind w:left="1440" w:hanging="360"/>
      </w:pPr>
      <w:rPr>
        <w:rFonts w:hint="default"/>
      </w:rPr>
    </w:lvl>
    <w:lvl w:ilvl="4" w:tplc="13E24600">
      <w:start w:val="1"/>
      <w:numFmt w:val="lowerLetter"/>
      <w:lvlText w:val="(%5)"/>
      <w:lvlJc w:val="left"/>
      <w:pPr>
        <w:ind w:left="1800" w:hanging="360"/>
      </w:pPr>
      <w:rPr>
        <w:rFonts w:hint="default"/>
      </w:rPr>
    </w:lvl>
    <w:lvl w:ilvl="5" w:tplc="D87C9044">
      <w:start w:val="1"/>
      <w:numFmt w:val="lowerRoman"/>
      <w:lvlText w:val="(%6)"/>
      <w:lvlJc w:val="left"/>
      <w:pPr>
        <w:ind w:left="2160" w:hanging="360"/>
      </w:pPr>
      <w:rPr>
        <w:rFonts w:hint="default"/>
      </w:rPr>
    </w:lvl>
    <w:lvl w:ilvl="6" w:tplc="00064F64">
      <w:start w:val="1"/>
      <w:numFmt w:val="decimal"/>
      <w:lvlText w:val="%7."/>
      <w:lvlJc w:val="left"/>
      <w:pPr>
        <w:ind w:left="2520" w:hanging="360"/>
      </w:pPr>
      <w:rPr>
        <w:rFonts w:hint="default"/>
      </w:rPr>
    </w:lvl>
    <w:lvl w:ilvl="7" w:tplc="2D28C07C">
      <w:start w:val="1"/>
      <w:numFmt w:val="lowerLetter"/>
      <w:lvlText w:val="%8."/>
      <w:lvlJc w:val="left"/>
      <w:pPr>
        <w:ind w:left="2880" w:hanging="360"/>
      </w:pPr>
      <w:rPr>
        <w:rFonts w:hint="default"/>
      </w:rPr>
    </w:lvl>
    <w:lvl w:ilvl="8" w:tplc="F74EED48">
      <w:start w:val="1"/>
      <w:numFmt w:val="lowerRoman"/>
      <w:lvlText w:val="%9."/>
      <w:lvlJc w:val="left"/>
      <w:pPr>
        <w:ind w:left="3240" w:hanging="360"/>
      </w:pPr>
      <w:rPr>
        <w:rFonts w:hint="default"/>
      </w:rPr>
    </w:lvl>
  </w:abstractNum>
  <w:num w:numId="1">
    <w:abstractNumId w:val="11"/>
  </w:num>
  <w:num w:numId="2">
    <w:abstractNumId w:val="17"/>
  </w:num>
  <w:num w:numId="3">
    <w:abstractNumId w:val="13"/>
  </w:num>
  <w:num w:numId="4">
    <w:abstractNumId w:val="4"/>
  </w:num>
  <w:num w:numId="5">
    <w:abstractNumId w:val="7"/>
  </w:num>
  <w:num w:numId="6">
    <w:abstractNumId w:val="1"/>
  </w:num>
  <w:num w:numId="7">
    <w:abstractNumId w:val="10"/>
  </w:num>
  <w:num w:numId="8">
    <w:abstractNumId w:val="5"/>
  </w:num>
  <w:num w:numId="9">
    <w:abstractNumId w:val="9"/>
  </w:num>
  <w:num w:numId="10">
    <w:abstractNumId w:val="8"/>
  </w:num>
  <w:num w:numId="11">
    <w:abstractNumId w:val="14"/>
  </w:num>
  <w:num w:numId="12">
    <w:abstractNumId w:val="15"/>
  </w:num>
  <w:num w:numId="13">
    <w:abstractNumId w:val="12"/>
  </w:num>
  <w:num w:numId="14">
    <w:abstractNumId w:val="3"/>
  </w:num>
  <w:num w:numId="15">
    <w:abstractNumId w:val="18"/>
  </w:num>
  <w:num w:numId="16">
    <w:abstractNumId w:val="22"/>
  </w:num>
  <w:num w:numId="17">
    <w:abstractNumId w:val="0"/>
  </w:num>
  <w:num w:numId="18">
    <w:abstractNumId w:val="6"/>
  </w:num>
  <w:num w:numId="19">
    <w:abstractNumId w:val="16"/>
  </w:num>
  <w:num w:numId="20">
    <w:abstractNumId w:val="20"/>
  </w:num>
  <w:num w:numId="21">
    <w:abstractNumId w:val="2"/>
  </w:num>
  <w:num w:numId="22">
    <w:abstractNumId w:val="19"/>
  </w:num>
  <w:num w:numId="23">
    <w:abstractNumId w:val="21"/>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2"/>
  <w:hideSpellingErrors/>
  <w:hideGrammaticalErrors/>
  <w:trackRevisions w:val="false"/>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SwBGFDU3MLS0tTJR2l4NTi4sz8PJACI+NaAPVQq94tAAAA"/>
  </w:docVars>
  <w:rsids>
    <w:rsidRoot w:val="007B73F9"/>
    <w:rsid w:val="000009CD"/>
    <w:rsid w:val="0001189A"/>
    <w:rsid w:val="0001261B"/>
    <w:rsid w:val="00014585"/>
    <w:rsid w:val="00020050"/>
    <w:rsid w:val="000221A5"/>
    <w:rsid w:val="000263DE"/>
    <w:rsid w:val="00031A6C"/>
    <w:rsid w:val="00042646"/>
    <w:rsid w:val="000430E6"/>
    <w:rsid w:val="0004716C"/>
    <w:rsid w:val="000514DA"/>
    <w:rsid w:val="00056FBD"/>
    <w:rsid w:val="00060404"/>
    <w:rsid w:val="00073224"/>
    <w:rsid w:val="0007443F"/>
    <w:rsid w:val="00075708"/>
    <w:rsid w:val="000829CD"/>
    <w:rsid w:val="00082DB4"/>
    <w:rsid w:val="0008443E"/>
    <w:rsid w:val="000865FE"/>
    <w:rsid w:val="00086FAB"/>
    <w:rsid w:val="00091B00"/>
    <w:rsid w:val="00095D93"/>
    <w:rsid w:val="000A0FC4"/>
    <w:rsid w:val="000A635C"/>
    <w:rsid w:val="000A7ACD"/>
    <w:rsid w:val="000B03D6"/>
    <w:rsid w:val="000B593F"/>
    <w:rsid w:val="000B5D46"/>
    <w:rsid w:val="000C5001"/>
    <w:rsid w:val="000C5D31"/>
    <w:rsid w:val="000D316E"/>
    <w:rsid w:val="000D47EF"/>
    <w:rsid w:val="000D6BAC"/>
    <w:rsid w:val="000D70D9"/>
    <w:rsid w:val="000D7963"/>
    <w:rsid w:val="000E12FA"/>
    <w:rsid w:val="000E2F1D"/>
    <w:rsid w:val="000E347B"/>
    <w:rsid w:val="000E3C1F"/>
    <w:rsid w:val="000E4025"/>
    <w:rsid w:val="000E45F7"/>
    <w:rsid w:val="000F487D"/>
    <w:rsid w:val="000F76DA"/>
    <w:rsid w:val="00105247"/>
    <w:rsid w:val="00106A62"/>
    <w:rsid w:val="00107706"/>
    <w:rsid w:val="001126F4"/>
    <w:rsid w:val="00113D3F"/>
    <w:rsid w:val="00123B69"/>
    <w:rsid w:val="00124B6A"/>
    <w:rsid w:val="00124CB1"/>
    <w:rsid w:val="0012517E"/>
    <w:rsid w:val="00134C6A"/>
    <w:rsid w:val="00135D67"/>
    <w:rsid w:val="00141664"/>
    <w:rsid w:val="001424CE"/>
    <w:rsid w:val="00146E82"/>
    <w:rsid w:val="001530FB"/>
    <w:rsid w:val="001538F2"/>
    <w:rsid w:val="00164AAB"/>
    <w:rsid w:val="0017307F"/>
    <w:rsid w:val="00173DDF"/>
    <w:rsid w:val="0018221B"/>
    <w:rsid w:val="00182C10"/>
    <w:rsid w:val="0018406F"/>
    <w:rsid w:val="00184652"/>
    <w:rsid w:val="00195F6D"/>
    <w:rsid w:val="001976DA"/>
    <w:rsid w:val="001A1EC3"/>
    <w:rsid w:val="001A2CFA"/>
    <w:rsid w:val="001A2ECC"/>
    <w:rsid w:val="001A3461"/>
    <w:rsid w:val="001A44FF"/>
    <w:rsid w:val="001D0219"/>
    <w:rsid w:val="001D1B19"/>
    <w:rsid w:val="001D323B"/>
    <w:rsid w:val="001D3613"/>
    <w:rsid w:val="001E46F9"/>
    <w:rsid w:val="001E5307"/>
    <w:rsid w:val="001F1909"/>
    <w:rsid w:val="002046C4"/>
    <w:rsid w:val="00207B44"/>
    <w:rsid w:val="002142A7"/>
    <w:rsid w:val="002149F8"/>
    <w:rsid w:val="00215388"/>
    <w:rsid w:val="00222DBC"/>
    <w:rsid w:val="0022612D"/>
    <w:rsid w:val="0022717A"/>
    <w:rsid w:val="00227218"/>
    <w:rsid w:val="002273F5"/>
    <w:rsid w:val="0023408F"/>
    <w:rsid w:val="00235DC1"/>
    <w:rsid w:val="0024024B"/>
    <w:rsid w:val="00244E4A"/>
    <w:rsid w:val="00250447"/>
    <w:rsid w:val="00256107"/>
    <w:rsid w:val="00260A51"/>
    <w:rsid w:val="0026412C"/>
    <w:rsid w:val="002665F3"/>
    <w:rsid w:val="00272390"/>
    <w:rsid w:val="00272CD9"/>
    <w:rsid w:val="00272EA3"/>
    <w:rsid w:val="00273BD3"/>
    <w:rsid w:val="00275FDC"/>
    <w:rsid w:val="002762DA"/>
    <w:rsid w:val="00276572"/>
    <w:rsid w:val="00285042"/>
    <w:rsid w:val="00290705"/>
    <w:rsid w:val="0029173C"/>
    <w:rsid w:val="002A1A2B"/>
    <w:rsid w:val="002A6BE5"/>
    <w:rsid w:val="002A78A9"/>
    <w:rsid w:val="002B6846"/>
    <w:rsid w:val="002C03DE"/>
    <w:rsid w:val="002C501D"/>
    <w:rsid w:val="002D6CAD"/>
    <w:rsid w:val="002D7999"/>
    <w:rsid w:val="002E2D9E"/>
    <w:rsid w:val="002F241D"/>
    <w:rsid w:val="002F5A1A"/>
    <w:rsid w:val="002F7402"/>
    <w:rsid w:val="00300C23"/>
    <w:rsid w:val="00302E59"/>
    <w:rsid w:val="00312703"/>
    <w:rsid w:val="003200CB"/>
    <w:rsid w:val="00325BD7"/>
    <w:rsid w:val="00330DC3"/>
    <w:rsid w:val="003347A7"/>
    <w:rsid w:val="00334B0C"/>
    <w:rsid w:val="003372FC"/>
    <w:rsid w:val="003447A2"/>
    <w:rsid w:val="00344FBB"/>
    <w:rsid w:val="00346369"/>
    <w:rsid w:val="00347519"/>
    <w:rsid w:val="00347670"/>
    <w:rsid w:val="00353F4B"/>
    <w:rsid w:val="00362915"/>
    <w:rsid w:val="00365E79"/>
    <w:rsid w:val="00371C0F"/>
    <w:rsid w:val="00377E88"/>
    <w:rsid w:val="003839A3"/>
    <w:rsid w:val="00383C08"/>
    <w:rsid w:val="00384B24"/>
    <w:rsid w:val="00384D77"/>
    <w:rsid w:val="00387CFF"/>
    <w:rsid w:val="00394D2B"/>
    <w:rsid w:val="003A0A8C"/>
    <w:rsid w:val="003A2062"/>
    <w:rsid w:val="003A272B"/>
    <w:rsid w:val="003A2A53"/>
    <w:rsid w:val="003A6AE7"/>
    <w:rsid w:val="003B46FD"/>
    <w:rsid w:val="003B54D0"/>
    <w:rsid w:val="003C14D7"/>
    <w:rsid w:val="003C28CD"/>
    <w:rsid w:val="003C6172"/>
    <w:rsid w:val="003D2EDF"/>
    <w:rsid w:val="003D3FBE"/>
    <w:rsid w:val="003D4E01"/>
    <w:rsid w:val="003E1CFB"/>
    <w:rsid w:val="003E7280"/>
    <w:rsid w:val="003F0B97"/>
    <w:rsid w:val="003F2B40"/>
    <w:rsid w:val="003F7116"/>
    <w:rsid w:val="003F72EE"/>
    <w:rsid w:val="004077CB"/>
    <w:rsid w:val="0041686A"/>
    <w:rsid w:val="004174EF"/>
    <w:rsid w:val="004228B2"/>
    <w:rsid w:val="00423223"/>
    <w:rsid w:val="00430267"/>
    <w:rsid w:val="00434704"/>
    <w:rsid w:val="00446B1D"/>
    <w:rsid w:val="00451BB4"/>
    <w:rsid w:val="00453F48"/>
    <w:rsid w:val="00456F3E"/>
    <w:rsid w:val="00457BCB"/>
    <w:rsid w:val="00460385"/>
    <w:rsid w:val="00460E8E"/>
    <w:rsid w:val="00461AA0"/>
    <w:rsid w:val="00462A5E"/>
    <w:rsid w:val="00465F18"/>
    <w:rsid w:val="00467130"/>
    <w:rsid w:val="00467737"/>
    <w:rsid w:val="0047289E"/>
    <w:rsid w:val="00473351"/>
    <w:rsid w:val="00476B26"/>
    <w:rsid w:val="00476EA1"/>
    <w:rsid w:val="004800F8"/>
    <w:rsid w:val="00482347"/>
    <w:rsid w:val="00494D0A"/>
    <w:rsid w:val="00494D2D"/>
    <w:rsid w:val="00496656"/>
    <w:rsid w:val="004A5C98"/>
    <w:rsid w:val="004B2697"/>
    <w:rsid w:val="004B304D"/>
    <w:rsid w:val="004C0A16"/>
    <w:rsid w:val="004C7613"/>
    <w:rsid w:val="004D235D"/>
    <w:rsid w:val="004D2617"/>
    <w:rsid w:val="004D358F"/>
    <w:rsid w:val="004D5429"/>
    <w:rsid w:val="004D6C44"/>
    <w:rsid w:val="004D7DB2"/>
    <w:rsid w:val="004E2A2F"/>
    <w:rsid w:val="004E455B"/>
    <w:rsid w:val="004F2C5B"/>
    <w:rsid w:val="004F5EC8"/>
    <w:rsid w:val="00504219"/>
    <w:rsid w:val="005049EB"/>
    <w:rsid w:val="00521036"/>
    <w:rsid w:val="0052290F"/>
    <w:rsid w:val="00526855"/>
    <w:rsid w:val="005344D2"/>
    <w:rsid w:val="00542AAA"/>
    <w:rsid w:val="00542D7B"/>
    <w:rsid w:val="00542F1B"/>
    <w:rsid w:val="00562D62"/>
    <w:rsid w:val="00564D66"/>
    <w:rsid w:val="00565EE1"/>
    <w:rsid w:val="00583971"/>
    <w:rsid w:val="0058402D"/>
    <w:rsid w:val="005922FE"/>
    <w:rsid w:val="00594D0B"/>
    <w:rsid w:val="005A34A9"/>
    <w:rsid w:val="005B1A74"/>
    <w:rsid w:val="005C5954"/>
    <w:rsid w:val="005C6FC1"/>
    <w:rsid w:val="005D3A62"/>
    <w:rsid w:val="005D3F60"/>
    <w:rsid w:val="005D4602"/>
    <w:rsid w:val="005D55CF"/>
    <w:rsid w:val="005D5F26"/>
    <w:rsid w:val="005D68FD"/>
    <w:rsid w:val="005D7108"/>
    <w:rsid w:val="005E3D20"/>
    <w:rsid w:val="005F06E5"/>
    <w:rsid w:val="005F176F"/>
    <w:rsid w:val="005F1AA6"/>
    <w:rsid w:val="005F2050"/>
    <w:rsid w:val="005F4451"/>
    <w:rsid w:val="00602463"/>
    <w:rsid w:val="00636E83"/>
    <w:rsid w:val="00636FAE"/>
    <w:rsid w:val="0064067B"/>
    <w:rsid w:val="00641405"/>
    <w:rsid w:val="006452A4"/>
    <w:rsid w:val="006456B3"/>
    <w:rsid w:val="00645D15"/>
    <w:rsid w:val="006512A0"/>
    <w:rsid w:val="006515E3"/>
    <w:rsid w:val="00661A08"/>
    <w:rsid w:val="006762B3"/>
    <w:rsid w:val="00676C74"/>
    <w:rsid w:val="00677919"/>
    <w:rsid w:val="006804AC"/>
    <w:rsid w:val="0068321C"/>
    <w:rsid w:val="006958CB"/>
    <w:rsid w:val="00695D85"/>
    <w:rsid w:val="006A12BC"/>
    <w:rsid w:val="006A2A26"/>
    <w:rsid w:val="006B39A8"/>
    <w:rsid w:val="006B3CD4"/>
    <w:rsid w:val="006B4BEF"/>
    <w:rsid w:val="006B7491"/>
    <w:rsid w:val="006C73C9"/>
    <w:rsid w:val="006D2346"/>
    <w:rsid w:val="006D6871"/>
    <w:rsid w:val="006E1C6C"/>
    <w:rsid w:val="006F15D3"/>
    <w:rsid w:val="006F181D"/>
    <w:rsid w:val="006F3220"/>
    <w:rsid w:val="006F4615"/>
    <w:rsid w:val="006F4943"/>
    <w:rsid w:val="007028BE"/>
    <w:rsid w:val="007059D2"/>
    <w:rsid w:val="007072BA"/>
    <w:rsid w:val="0071051B"/>
    <w:rsid w:val="00713BDB"/>
    <w:rsid w:val="007146ED"/>
    <w:rsid w:val="00720BD9"/>
    <w:rsid w:val="007226AE"/>
    <w:rsid w:val="00724A6F"/>
    <w:rsid w:val="00725144"/>
    <w:rsid w:val="0072598A"/>
    <w:rsid w:val="0073112A"/>
    <w:rsid w:val="00733423"/>
    <w:rsid w:val="00735A5C"/>
    <w:rsid w:val="00735F70"/>
    <w:rsid w:val="007406DE"/>
    <w:rsid w:val="0075093D"/>
    <w:rsid w:val="00751169"/>
    <w:rsid w:val="00751CB4"/>
    <w:rsid w:val="00752AC5"/>
    <w:rsid w:val="00760B99"/>
    <w:rsid w:val="00762240"/>
    <w:rsid w:val="007715BF"/>
    <w:rsid w:val="00773F14"/>
    <w:rsid w:val="00782999"/>
    <w:rsid w:val="007836E0"/>
    <w:rsid w:val="00784224"/>
    <w:rsid w:val="007877E4"/>
    <w:rsid w:val="007A4F2A"/>
    <w:rsid w:val="007A526D"/>
    <w:rsid w:val="007A6A99"/>
    <w:rsid w:val="007A7268"/>
    <w:rsid w:val="007B4525"/>
    <w:rsid w:val="007B58E6"/>
    <w:rsid w:val="007B6AF2"/>
    <w:rsid w:val="007B73F9"/>
    <w:rsid w:val="007C08E6"/>
    <w:rsid w:val="007C5E56"/>
    <w:rsid w:val="007D40A3"/>
    <w:rsid w:val="007D52A6"/>
    <w:rsid w:val="007F3E3C"/>
    <w:rsid w:val="007F4C53"/>
    <w:rsid w:val="0080269F"/>
    <w:rsid w:val="0080287D"/>
    <w:rsid w:val="008060AF"/>
    <w:rsid w:val="00806958"/>
    <w:rsid w:val="00806DE6"/>
    <w:rsid w:val="00815ABA"/>
    <w:rsid w:val="00820D6C"/>
    <w:rsid w:val="008219CD"/>
    <w:rsid w:val="00821F1D"/>
    <w:rsid w:val="0082674B"/>
    <w:rsid w:val="008316A5"/>
    <w:rsid w:val="008337E3"/>
    <w:rsid w:val="00834235"/>
    <w:rsid w:val="0083507B"/>
    <w:rsid w:val="00835C04"/>
    <w:rsid w:val="00837EAB"/>
    <w:rsid w:val="008403B8"/>
    <w:rsid w:val="00841FEA"/>
    <w:rsid w:val="00841FED"/>
    <w:rsid w:val="008423A2"/>
    <w:rsid w:val="00854533"/>
    <w:rsid w:val="0086557B"/>
    <w:rsid w:val="00876255"/>
    <w:rsid w:val="00876657"/>
    <w:rsid w:val="00879191"/>
    <w:rsid w:val="00883CA5"/>
    <w:rsid w:val="00890A3C"/>
    <w:rsid w:val="00893BF9"/>
    <w:rsid w:val="00895EAE"/>
    <w:rsid w:val="00896D48"/>
    <w:rsid w:val="008A05F4"/>
    <w:rsid w:val="008A52E2"/>
    <w:rsid w:val="008B3821"/>
    <w:rsid w:val="008C0310"/>
    <w:rsid w:val="008C0674"/>
    <w:rsid w:val="008C2536"/>
    <w:rsid w:val="008C3925"/>
    <w:rsid w:val="008D00CB"/>
    <w:rsid w:val="008D41B1"/>
    <w:rsid w:val="008D504D"/>
    <w:rsid w:val="008D5639"/>
    <w:rsid w:val="008F0438"/>
    <w:rsid w:val="008F2A72"/>
    <w:rsid w:val="008F2B53"/>
    <w:rsid w:val="008F3860"/>
    <w:rsid w:val="00907411"/>
    <w:rsid w:val="009135BB"/>
    <w:rsid w:val="009147CF"/>
    <w:rsid w:val="00916099"/>
    <w:rsid w:val="00921D93"/>
    <w:rsid w:val="009366EB"/>
    <w:rsid w:val="00937ED2"/>
    <w:rsid w:val="009417A8"/>
    <w:rsid w:val="00941956"/>
    <w:rsid w:val="009427C9"/>
    <w:rsid w:val="00942FE1"/>
    <w:rsid w:val="009444A0"/>
    <w:rsid w:val="0094514E"/>
    <w:rsid w:val="009479E5"/>
    <w:rsid w:val="0095040B"/>
    <w:rsid w:val="009555AF"/>
    <w:rsid w:val="0097153E"/>
    <w:rsid w:val="00975246"/>
    <w:rsid w:val="009812BB"/>
    <w:rsid w:val="0099203A"/>
    <w:rsid w:val="00996CF8"/>
    <w:rsid w:val="009A09FD"/>
    <w:rsid w:val="009A492A"/>
    <w:rsid w:val="009A7712"/>
    <w:rsid w:val="009B08C3"/>
    <w:rsid w:val="009C1F89"/>
    <w:rsid w:val="009D1BD1"/>
    <w:rsid w:val="009D66AE"/>
    <w:rsid w:val="009D7235"/>
    <w:rsid w:val="009E1788"/>
    <w:rsid w:val="009E4CFF"/>
    <w:rsid w:val="00A0319C"/>
    <w:rsid w:val="00A075BC"/>
    <w:rsid w:val="00A07C1D"/>
    <w:rsid w:val="00A112A1"/>
    <w:rsid w:val="00A157C9"/>
    <w:rsid w:val="00A23247"/>
    <w:rsid w:val="00A2541E"/>
    <w:rsid w:val="00A25849"/>
    <w:rsid w:val="00A26E7D"/>
    <w:rsid w:val="00A37667"/>
    <w:rsid w:val="00A44609"/>
    <w:rsid w:val="00A4473F"/>
    <w:rsid w:val="00A44D25"/>
    <w:rsid w:val="00A44DD0"/>
    <w:rsid w:val="00A46AC0"/>
    <w:rsid w:val="00A46F34"/>
    <w:rsid w:val="00A502A8"/>
    <w:rsid w:val="00A50CFE"/>
    <w:rsid w:val="00A5463B"/>
    <w:rsid w:val="00A55F2C"/>
    <w:rsid w:val="00A60645"/>
    <w:rsid w:val="00A638E6"/>
    <w:rsid w:val="00A74DA1"/>
    <w:rsid w:val="00A77033"/>
    <w:rsid w:val="00A80A92"/>
    <w:rsid w:val="00A8257F"/>
    <w:rsid w:val="00A83378"/>
    <w:rsid w:val="00A83D36"/>
    <w:rsid w:val="00A85C04"/>
    <w:rsid w:val="00A87C4A"/>
    <w:rsid w:val="00A90BA6"/>
    <w:rsid w:val="00A922D3"/>
    <w:rsid w:val="00A92E0D"/>
    <w:rsid w:val="00A95D51"/>
    <w:rsid w:val="00AA0205"/>
    <w:rsid w:val="00AA3143"/>
    <w:rsid w:val="00AA38CA"/>
    <w:rsid w:val="00AA451C"/>
    <w:rsid w:val="00AA5B0C"/>
    <w:rsid w:val="00AB070B"/>
    <w:rsid w:val="00AB2804"/>
    <w:rsid w:val="00AB3F78"/>
    <w:rsid w:val="00AB66DD"/>
    <w:rsid w:val="00AB7886"/>
    <w:rsid w:val="00AB7ABD"/>
    <w:rsid w:val="00AD25FC"/>
    <w:rsid w:val="00AD4617"/>
    <w:rsid w:val="00AE10BE"/>
    <w:rsid w:val="00AE456A"/>
    <w:rsid w:val="00AE46F5"/>
    <w:rsid w:val="00AF1CE5"/>
    <w:rsid w:val="00AF5F9E"/>
    <w:rsid w:val="00B00376"/>
    <w:rsid w:val="00B04123"/>
    <w:rsid w:val="00B13825"/>
    <w:rsid w:val="00B14F32"/>
    <w:rsid w:val="00B15B95"/>
    <w:rsid w:val="00B20A5D"/>
    <w:rsid w:val="00B24753"/>
    <w:rsid w:val="00B31D85"/>
    <w:rsid w:val="00B321BC"/>
    <w:rsid w:val="00B33A6A"/>
    <w:rsid w:val="00B34780"/>
    <w:rsid w:val="00B4246D"/>
    <w:rsid w:val="00B43262"/>
    <w:rsid w:val="00B5616B"/>
    <w:rsid w:val="00B604E3"/>
    <w:rsid w:val="00B610C9"/>
    <w:rsid w:val="00B73203"/>
    <w:rsid w:val="00B742D9"/>
    <w:rsid w:val="00B76BDC"/>
    <w:rsid w:val="00B81E34"/>
    <w:rsid w:val="00B82905"/>
    <w:rsid w:val="00B83F57"/>
    <w:rsid w:val="00B861ED"/>
    <w:rsid w:val="00B9571C"/>
    <w:rsid w:val="00B9614C"/>
    <w:rsid w:val="00BA09B5"/>
    <w:rsid w:val="00BA1326"/>
    <w:rsid w:val="00BA1425"/>
    <w:rsid w:val="00BA2484"/>
    <w:rsid w:val="00BA5E06"/>
    <w:rsid w:val="00BA730C"/>
    <w:rsid w:val="00BB1A3F"/>
    <w:rsid w:val="00BB4188"/>
    <w:rsid w:val="00BC0D49"/>
    <w:rsid w:val="00BC7437"/>
    <w:rsid w:val="00BD0255"/>
    <w:rsid w:val="00C018F8"/>
    <w:rsid w:val="00C057E9"/>
    <w:rsid w:val="00C07A1A"/>
    <w:rsid w:val="00C21F48"/>
    <w:rsid w:val="00C32A58"/>
    <w:rsid w:val="00C33A8E"/>
    <w:rsid w:val="00C35410"/>
    <w:rsid w:val="00C415CF"/>
    <w:rsid w:val="00C46D76"/>
    <w:rsid w:val="00C53A86"/>
    <w:rsid w:val="00C55FC9"/>
    <w:rsid w:val="00C576D3"/>
    <w:rsid w:val="00C57B28"/>
    <w:rsid w:val="00C63CBC"/>
    <w:rsid w:val="00C6516B"/>
    <w:rsid w:val="00C72F1A"/>
    <w:rsid w:val="00C759BC"/>
    <w:rsid w:val="00C80489"/>
    <w:rsid w:val="00C82473"/>
    <w:rsid w:val="00C83576"/>
    <w:rsid w:val="00C85051"/>
    <w:rsid w:val="00C8625D"/>
    <w:rsid w:val="00C8675B"/>
    <w:rsid w:val="00C94263"/>
    <w:rsid w:val="00CA0A4F"/>
    <w:rsid w:val="00CA0EED"/>
    <w:rsid w:val="00CA2E03"/>
    <w:rsid w:val="00CA3FB4"/>
    <w:rsid w:val="00CA4793"/>
    <w:rsid w:val="00CB3327"/>
    <w:rsid w:val="00CB3714"/>
    <w:rsid w:val="00CB37AA"/>
    <w:rsid w:val="00CB421A"/>
    <w:rsid w:val="00CB51DA"/>
    <w:rsid w:val="00CB6407"/>
    <w:rsid w:val="00CC7683"/>
    <w:rsid w:val="00CD0433"/>
    <w:rsid w:val="00CD0870"/>
    <w:rsid w:val="00CD63B1"/>
    <w:rsid w:val="00CE2CD5"/>
    <w:rsid w:val="00CE4561"/>
    <w:rsid w:val="00CE4F6F"/>
    <w:rsid w:val="00CF4D1A"/>
    <w:rsid w:val="00CF5628"/>
    <w:rsid w:val="00D050BF"/>
    <w:rsid w:val="00D06516"/>
    <w:rsid w:val="00D07222"/>
    <w:rsid w:val="00D12F5B"/>
    <w:rsid w:val="00D14167"/>
    <w:rsid w:val="00D14743"/>
    <w:rsid w:val="00D14A53"/>
    <w:rsid w:val="00D15471"/>
    <w:rsid w:val="00D22F4A"/>
    <w:rsid w:val="00D230AF"/>
    <w:rsid w:val="00D308B7"/>
    <w:rsid w:val="00D3189E"/>
    <w:rsid w:val="00D3192F"/>
    <w:rsid w:val="00D36345"/>
    <w:rsid w:val="00D36CDA"/>
    <w:rsid w:val="00D42BAA"/>
    <w:rsid w:val="00D45AA1"/>
    <w:rsid w:val="00D46A7E"/>
    <w:rsid w:val="00D53287"/>
    <w:rsid w:val="00D55491"/>
    <w:rsid w:val="00D63B6C"/>
    <w:rsid w:val="00D6C758"/>
    <w:rsid w:val="00D71ABF"/>
    <w:rsid w:val="00D808DE"/>
    <w:rsid w:val="00D85450"/>
    <w:rsid w:val="00D96165"/>
    <w:rsid w:val="00D963CE"/>
    <w:rsid w:val="00D973AB"/>
    <w:rsid w:val="00DB5124"/>
    <w:rsid w:val="00DB5E53"/>
    <w:rsid w:val="00DC6974"/>
    <w:rsid w:val="00DD004B"/>
    <w:rsid w:val="00DD3202"/>
    <w:rsid w:val="00DD32E3"/>
    <w:rsid w:val="00DD5FB6"/>
    <w:rsid w:val="00DD662D"/>
    <w:rsid w:val="00DD737F"/>
    <w:rsid w:val="00DE27B8"/>
    <w:rsid w:val="00DE6743"/>
    <w:rsid w:val="00DE713B"/>
    <w:rsid w:val="00DF4E53"/>
    <w:rsid w:val="00DF6192"/>
    <w:rsid w:val="00E103EE"/>
    <w:rsid w:val="00E1144B"/>
    <w:rsid w:val="00E24415"/>
    <w:rsid w:val="00E30A49"/>
    <w:rsid w:val="00E367A7"/>
    <w:rsid w:val="00E3738F"/>
    <w:rsid w:val="00E530C1"/>
    <w:rsid w:val="00E53CD7"/>
    <w:rsid w:val="00E55138"/>
    <w:rsid w:val="00E56A62"/>
    <w:rsid w:val="00E6035B"/>
    <w:rsid w:val="00E6039B"/>
    <w:rsid w:val="00E66F35"/>
    <w:rsid w:val="00E716C2"/>
    <w:rsid w:val="00E73CC8"/>
    <w:rsid w:val="00E84574"/>
    <w:rsid w:val="00E84C2A"/>
    <w:rsid w:val="00E856A2"/>
    <w:rsid w:val="00E863D3"/>
    <w:rsid w:val="00E86F5C"/>
    <w:rsid w:val="00E93218"/>
    <w:rsid w:val="00E95E45"/>
    <w:rsid w:val="00E961F7"/>
    <w:rsid w:val="00EB2F96"/>
    <w:rsid w:val="00EB4818"/>
    <w:rsid w:val="00EC06AB"/>
    <w:rsid w:val="00EC3694"/>
    <w:rsid w:val="00EC62F8"/>
    <w:rsid w:val="00EC7B6E"/>
    <w:rsid w:val="00ED2DD7"/>
    <w:rsid w:val="00ED31F0"/>
    <w:rsid w:val="00ED40C4"/>
    <w:rsid w:val="00ED4A22"/>
    <w:rsid w:val="00ED5188"/>
    <w:rsid w:val="00ED6555"/>
    <w:rsid w:val="00ED6B3C"/>
    <w:rsid w:val="00EE16D7"/>
    <w:rsid w:val="00EE3078"/>
    <w:rsid w:val="00EE4057"/>
    <w:rsid w:val="00EE44A4"/>
    <w:rsid w:val="00EE5E74"/>
    <w:rsid w:val="00EE6DAF"/>
    <w:rsid w:val="00EE765D"/>
    <w:rsid w:val="00EF00F0"/>
    <w:rsid w:val="00F038E6"/>
    <w:rsid w:val="00F04D1C"/>
    <w:rsid w:val="00F05D0C"/>
    <w:rsid w:val="00F1255A"/>
    <w:rsid w:val="00F20A93"/>
    <w:rsid w:val="00F2154C"/>
    <w:rsid w:val="00F2222D"/>
    <w:rsid w:val="00F24033"/>
    <w:rsid w:val="00F268BE"/>
    <w:rsid w:val="00F32D6A"/>
    <w:rsid w:val="00F32F36"/>
    <w:rsid w:val="00F33264"/>
    <w:rsid w:val="00F4303B"/>
    <w:rsid w:val="00F44387"/>
    <w:rsid w:val="00F50F6A"/>
    <w:rsid w:val="00F52113"/>
    <w:rsid w:val="00F55267"/>
    <w:rsid w:val="00F56C98"/>
    <w:rsid w:val="00F6056D"/>
    <w:rsid w:val="00F63C4B"/>
    <w:rsid w:val="00F65EB1"/>
    <w:rsid w:val="00F67EFD"/>
    <w:rsid w:val="00F7083C"/>
    <w:rsid w:val="00F76A19"/>
    <w:rsid w:val="00F83E4A"/>
    <w:rsid w:val="00F86A43"/>
    <w:rsid w:val="00FA1914"/>
    <w:rsid w:val="00FB0715"/>
    <w:rsid w:val="00FB1905"/>
    <w:rsid w:val="00FB2E4A"/>
    <w:rsid w:val="00FB6E87"/>
    <w:rsid w:val="00FC3546"/>
    <w:rsid w:val="00FC4E39"/>
    <w:rsid w:val="00FC67E5"/>
    <w:rsid w:val="00FD1B77"/>
    <w:rsid w:val="00FD5EFA"/>
    <w:rsid w:val="00FE133A"/>
    <w:rsid w:val="00FE5408"/>
    <w:rsid w:val="00FE60DB"/>
    <w:rsid w:val="00FE612A"/>
    <w:rsid w:val="00FE621A"/>
    <w:rsid w:val="00FF1A9A"/>
    <w:rsid w:val="00FF3688"/>
    <w:rsid w:val="00FF3824"/>
    <w:rsid w:val="00FF7B51"/>
    <w:rsid w:val="01065CCB"/>
    <w:rsid w:val="0118D548"/>
    <w:rsid w:val="0148F8EC"/>
    <w:rsid w:val="017A59AB"/>
    <w:rsid w:val="01BDA83D"/>
    <w:rsid w:val="01BDE200"/>
    <w:rsid w:val="02010D9F"/>
    <w:rsid w:val="0219232B"/>
    <w:rsid w:val="02241E4A"/>
    <w:rsid w:val="02275266"/>
    <w:rsid w:val="02286FC0"/>
    <w:rsid w:val="02417CE7"/>
    <w:rsid w:val="0245B391"/>
    <w:rsid w:val="02CB1BD6"/>
    <w:rsid w:val="02DBC30E"/>
    <w:rsid w:val="02EC078E"/>
    <w:rsid w:val="031AFFE2"/>
    <w:rsid w:val="0337325B"/>
    <w:rsid w:val="03387DAE"/>
    <w:rsid w:val="03477C8C"/>
    <w:rsid w:val="036C391F"/>
    <w:rsid w:val="03828C96"/>
    <w:rsid w:val="038CD56C"/>
    <w:rsid w:val="03AA679B"/>
    <w:rsid w:val="03AF5594"/>
    <w:rsid w:val="03B635A7"/>
    <w:rsid w:val="03D9B281"/>
    <w:rsid w:val="0411BCE4"/>
    <w:rsid w:val="0411E3E8"/>
    <w:rsid w:val="04204EA4"/>
    <w:rsid w:val="043014E4"/>
    <w:rsid w:val="0430F5DC"/>
    <w:rsid w:val="0432878A"/>
    <w:rsid w:val="047A2994"/>
    <w:rsid w:val="0492837A"/>
    <w:rsid w:val="04A9CE38"/>
    <w:rsid w:val="04B87A4B"/>
    <w:rsid w:val="04D2D503"/>
    <w:rsid w:val="0511B349"/>
    <w:rsid w:val="0522B355"/>
    <w:rsid w:val="0541CE2A"/>
    <w:rsid w:val="0554F79A"/>
    <w:rsid w:val="055AC505"/>
    <w:rsid w:val="05778D21"/>
    <w:rsid w:val="05898662"/>
    <w:rsid w:val="05C7F1E8"/>
    <w:rsid w:val="061EC4C4"/>
    <w:rsid w:val="061F735E"/>
    <w:rsid w:val="065F0E65"/>
    <w:rsid w:val="0669D494"/>
    <w:rsid w:val="066D7A51"/>
    <w:rsid w:val="06B3C755"/>
    <w:rsid w:val="06D4B27C"/>
    <w:rsid w:val="06DBD972"/>
    <w:rsid w:val="06DFC06F"/>
    <w:rsid w:val="06E58C09"/>
    <w:rsid w:val="070B55CE"/>
    <w:rsid w:val="072ECF9C"/>
    <w:rsid w:val="073AFFBB"/>
    <w:rsid w:val="0745C604"/>
    <w:rsid w:val="0746B1B0"/>
    <w:rsid w:val="078DA03B"/>
    <w:rsid w:val="079CE9DA"/>
    <w:rsid w:val="07A63F5A"/>
    <w:rsid w:val="07AB2D91"/>
    <w:rsid w:val="07D9CB27"/>
    <w:rsid w:val="07DE90D9"/>
    <w:rsid w:val="07F7203C"/>
    <w:rsid w:val="0818C8F2"/>
    <w:rsid w:val="083617C1"/>
    <w:rsid w:val="083A9735"/>
    <w:rsid w:val="087A6F8F"/>
    <w:rsid w:val="0881C1B3"/>
    <w:rsid w:val="08A67396"/>
    <w:rsid w:val="08B040E8"/>
    <w:rsid w:val="08B49173"/>
    <w:rsid w:val="08FCB96B"/>
    <w:rsid w:val="08FDC326"/>
    <w:rsid w:val="092EFFD9"/>
    <w:rsid w:val="09355F46"/>
    <w:rsid w:val="09735EAE"/>
    <w:rsid w:val="0979BB2F"/>
    <w:rsid w:val="09A1A44E"/>
    <w:rsid w:val="09B49953"/>
    <w:rsid w:val="09FB74F9"/>
    <w:rsid w:val="0A0A7DF7"/>
    <w:rsid w:val="0A2D356B"/>
    <w:rsid w:val="0A3490E6"/>
    <w:rsid w:val="0A609E92"/>
    <w:rsid w:val="0A665D78"/>
    <w:rsid w:val="0A6B6AFE"/>
    <w:rsid w:val="0A843D88"/>
    <w:rsid w:val="0A91F5B8"/>
    <w:rsid w:val="0A959209"/>
    <w:rsid w:val="0A9AB6DB"/>
    <w:rsid w:val="0AC83033"/>
    <w:rsid w:val="0AD12FA7"/>
    <w:rsid w:val="0ADC0CB5"/>
    <w:rsid w:val="0AEE31F6"/>
    <w:rsid w:val="0AF56610"/>
    <w:rsid w:val="0B00C8DF"/>
    <w:rsid w:val="0B0B99ED"/>
    <w:rsid w:val="0B2E385A"/>
    <w:rsid w:val="0B54E46F"/>
    <w:rsid w:val="0B6A1263"/>
    <w:rsid w:val="0B7448CF"/>
    <w:rsid w:val="0B747EBD"/>
    <w:rsid w:val="0B82D8FD"/>
    <w:rsid w:val="0C0E2C3F"/>
    <w:rsid w:val="0C1213EA"/>
    <w:rsid w:val="0C38A181"/>
    <w:rsid w:val="0C3A91C4"/>
    <w:rsid w:val="0C46F2F2"/>
    <w:rsid w:val="0C84BFEC"/>
    <w:rsid w:val="0CAFF870"/>
    <w:rsid w:val="0CFFAC45"/>
    <w:rsid w:val="0D031C63"/>
    <w:rsid w:val="0D45BEA7"/>
    <w:rsid w:val="0D71A93F"/>
    <w:rsid w:val="0DB9DB70"/>
    <w:rsid w:val="0DE057F2"/>
    <w:rsid w:val="0DF574F0"/>
    <w:rsid w:val="0E0482C8"/>
    <w:rsid w:val="0E06AC18"/>
    <w:rsid w:val="0E25D2B8"/>
    <w:rsid w:val="0E2C5332"/>
    <w:rsid w:val="0E40CBD5"/>
    <w:rsid w:val="0E5147F6"/>
    <w:rsid w:val="0E5F30B8"/>
    <w:rsid w:val="0E8D1817"/>
    <w:rsid w:val="0E9D0A3B"/>
    <w:rsid w:val="0EA55945"/>
    <w:rsid w:val="0EBAE9F4"/>
    <w:rsid w:val="0EBE18C5"/>
    <w:rsid w:val="0EDA0F11"/>
    <w:rsid w:val="0F116A94"/>
    <w:rsid w:val="0F138DAD"/>
    <w:rsid w:val="0F4611A0"/>
    <w:rsid w:val="0F9973E9"/>
    <w:rsid w:val="0F9EFA5A"/>
    <w:rsid w:val="0FB32866"/>
    <w:rsid w:val="0FB80D9D"/>
    <w:rsid w:val="0FEBFBB5"/>
    <w:rsid w:val="101B7CA5"/>
    <w:rsid w:val="101FADB9"/>
    <w:rsid w:val="102A328D"/>
    <w:rsid w:val="102B5672"/>
    <w:rsid w:val="102D0797"/>
    <w:rsid w:val="107345FA"/>
    <w:rsid w:val="1098A193"/>
    <w:rsid w:val="109B5345"/>
    <w:rsid w:val="10B586F0"/>
    <w:rsid w:val="11080211"/>
    <w:rsid w:val="1109EFF4"/>
    <w:rsid w:val="11388693"/>
    <w:rsid w:val="1158DDB0"/>
    <w:rsid w:val="115D737A"/>
    <w:rsid w:val="1199A3D6"/>
    <w:rsid w:val="11B194D8"/>
    <w:rsid w:val="11BDE774"/>
    <w:rsid w:val="11E28A4C"/>
    <w:rsid w:val="123DCD05"/>
    <w:rsid w:val="1253C074"/>
    <w:rsid w:val="12E149E5"/>
    <w:rsid w:val="12E9E557"/>
    <w:rsid w:val="12F1692F"/>
    <w:rsid w:val="13235C15"/>
    <w:rsid w:val="132FADB0"/>
    <w:rsid w:val="137FFA44"/>
    <w:rsid w:val="138D2215"/>
    <w:rsid w:val="13A113D6"/>
    <w:rsid w:val="13BF1785"/>
    <w:rsid w:val="13D0126A"/>
    <w:rsid w:val="13EA118C"/>
    <w:rsid w:val="1410842E"/>
    <w:rsid w:val="141D19F6"/>
    <w:rsid w:val="143AECE4"/>
    <w:rsid w:val="1453A46E"/>
    <w:rsid w:val="1468110B"/>
    <w:rsid w:val="1483D965"/>
    <w:rsid w:val="1490615F"/>
    <w:rsid w:val="14DC5FD9"/>
    <w:rsid w:val="14E8332A"/>
    <w:rsid w:val="14EBEC8E"/>
    <w:rsid w:val="14F8B396"/>
    <w:rsid w:val="1520BA17"/>
    <w:rsid w:val="15314EB5"/>
    <w:rsid w:val="15516566"/>
    <w:rsid w:val="15AE1FAF"/>
    <w:rsid w:val="15B8B85A"/>
    <w:rsid w:val="15F35571"/>
    <w:rsid w:val="15FA850D"/>
    <w:rsid w:val="16319D37"/>
    <w:rsid w:val="1678FD0B"/>
    <w:rsid w:val="1685F14A"/>
    <w:rsid w:val="16AFB54D"/>
    <w:rsid w:val="16B8B681"/>
    <w:rsid w:val="16D57877"/>
    <w:rsid w:val="16D9D0D0"/>
    <w:rsid w:val="16FB0C61"/>
    <w:rsid w:val="1701C168"/>
    <w:rsid w:val="1713BFB1"/>
    <w:rsid w:val="1715BCAB"/>
    <w:rsid w:val="17336264"/>
    <w:rsid w:val="1793E3C8"/>
    <w:rsid w:val="179A2A37"/>
    <w:rsid w:val="17B1BC5C"/>
    <w:rsid w:val="17B735BE"/>
    <w:rsid w:val="17BDDE3F"/>
    <w:rsid w:val="17BDE411"/>
    <w:rsid w:val="1814009B"/>
    <w:rsid w:val="182472A4"/>
    <w:rsid w:val="183B5E2D"/>
    <w:rsid w:val="184B8B86"/>
    <w:rsid w:val="18D71BFB"/>
    <w:rsid w:val="18DCE7C4"/>
    <w:rsid w:val="18E89E67"/>
    <w:rsid w:val="1946C48A"/>
    <w:rsid w:val="1952A528"/>
    <w:rsid w:val="1962A27C"/>
    <w:rsid w:val="19724DF7"/>
    <w:rsid w:val="198D1D03"/>
    <w:rsid w:val="19E6DD45"/>
    <w:rsid w:val="19F0B274"/>
    <w:rsid w:val="19F52FE9"/>
    <w:rsid w:val="1A03A865"/>
    <w:rsid w:val="1A061F81"/>
    <w:rsid w:val="1A3AF862"/>
    <w:rsid w:val="1A6514CB"/>
    <w:rsid w:val="1A796614"/>
    <w:rsid w:val="1A7C18D7"/>
    <w:rsid w:val="1A87EE4B"/>
    <w:rsid w:val="1ADCA364"/>
    <w:rsid w:val="1ADE1EF9"/>
    <w:rsid w:val="1AE3B0D2"/>
    <w:rsid w:val="1AF2307F"/>
    <w:rsid w:val="1AFE4DC2"/>
    <w:rsid w:val="1B2339EA"/>
    <w:rsid w:val="1B693E4F"/>
    <w:rsid w:val="1B6EA521"/>
    <w:rsid w:val="1B704435"/>
    <w:rsid w:val="1B821482"/>
    <w:rsid w:val="1B910757"/>
    <w:rsid w:val="1B9F723A"/>
    <w:rsid w:val="1BBB8D1D"/>
    <w:rsid w:val="1BF9A69B"/>
    <w:rsid w:val="1C7132BF"/>
    <w:rsid w:val="1C80F5C6"/>
    <w:rsid w:val="1CA1F6E1"/>
    <w:rsid w:val="1CFBCF63"/>
    <w:rsid w:val="1D2AA83F"/>
    <w:rsid w:val="1D5D8D35"/>
    <w:rsid w:val="1D7102EC"/>
    <w:rsid w:val="1D7315B5"/>
    <w:rsid w:val="1DB26394"/>
    <w:rsid w:val="1DB3B999"/>
    <w:rsid w:val="1DC0C130"/>
    <w:rsid w:val="1DE16F59"/>
    <w:rsid w:val="1DE57E4E"/>
    <w:rsid w:val="1E0AADEF"/>
    <w:rsid w:val="1E27B21C"/>
    <w:rsid w:val="1E422F55"/>
    <w:rsid w:val="1E816457"/>
    <w:rsid w:val="1EB0A044"/>
    <w:rsid w:val="1EB6D493"/>
    <w:rsid w:val="1EFE0193"/>
    <w:rsid w:val="1F1589DA"/>
    <w:rsid w:val="1F30720F"/>
    <w:rsid w:val="1F37A6FB"/>
    <w:rsid w:val="1F4B5244"/>
    <w:rsid w:val="1F63B03F"/>
    <w:rsid w:val="1F70FCCB"/>
    <w:rsid w:val="1FA298B2"/>
    <w:rsid w:val="1FB2C7BB"/>
    <w:rsid w:val="1FBCE426"/>
    <w:rsid w:val="1FDA1F14"/>
    <w:rsid w:val="1FDC64C2"/>
    <w:rsid w:val="1FE9AF1D"/>
    <w:rsid w:val="1FED3C22"/>
    <w:rsid w:val="1FF11CB6"/>
    <w:rsid w:val="201F330B"/>
    <w:rsid w:val="2021A5B9"/>
    <w:rsid w:val="2021DF16"/>
    <w:rsid w:val="202A81C6"/>
    <w:rsid w:val="2035FDD9"/>
    <w:rsid w:val="203678F4"/>
    <w:rsid w:val="2079DA1C"/>
    <w:rsid w:val="20A28863"/>
    <w:rsid w:val="20A35AA6"/>
    <w:rsid w:val="20B7A8DB"/>
    <w:rsid w:val="20C19C34"/>
    <w:rsid w:val="20E90716"/>
    <w:rsid w:val="21051AF7"/>
    <w:rsid w:val="211AB8E2"/>
    <w:rsid w:val="2137784B"/>
    <w:rsid w:val="21410C7D"/>
    <w:rsid w:val="2145CD69"/>
    <w:rsid w:val="214D11D6"/>
    <w:rsid w:val="21783523"/>
    <w:rsid w:val="21A28850"/>
    <w:rsid w:val="21CE9101"/>
    <w:rsid w:val="21DA380E"/>
    <w:rsid w:val="21EE8AFF"/>
    <w:rsid w:val="220461DD"/>
    <w:rsid w:val="221DA883"/>
    <w:rsid w:val="2261380F"/>
    <w:rsid w:val="228FE7EC"/>
    <w:rsid w:val="2292A3F5"/>
    <w:rsid w:val="22D348AC"/>
    <w:rsid w:val="22D722CC"/>
    <w:rsid w:val="22EE17B5"/>
    <w:rsid w:val="231A2DAC"/>
    <w:rsid w:val="232A93D3"/>
    <w:rsid w:val="2338B341"/>
    <w:rsid w:val="233FD96F"/>
    <w:rsid w:val="23419290"/>
    <w:rsid w:val="235B1D2A"/>
    <w:rsid w:val="237D4036"/>
    <w:rsid w:val="2399E20E"/>
    <w:rsid w:val="23AAA5FF"/>
    <w:rsid w:val="23AD3D58"/>
    <w:rsid w:val="23B9E91E"/>
    <w:rsid w:val="23FB2042"/>
    <w:rsid w:val="24031DED"/>
    <w:rsid w:val="2455F0B0"/>
    <w:rsid w:val="24611AEB"/>
    <w:rsid w:val="246F190D"/>
    <w:rsid w:val="249B063B"/>
    <w:rsid w:val="24B4B1AE"/>
    <w:rsid w:val="24BF2411"/>
    <w:rsid w:val="24DEC11D"/>
    <w:rsid w:val="24FFFFAD"/>
    <w:rsid w:val="250B17BE"/>
    <w:rsid w:val="250C23E7"/>
    <w:rsid w:val="254CC25A"/>
    <w:rsid w:val="25CF6279"/>
    <w:rsid w:val="25D0828D"/>
    <w:rsid w:val="25DE4516"/>
    <w:rsid w:val="25E8335A"/>
    <w:rsid w:val="25E83EE3"/>
    <w:rsid w:val="25E90E06"/>
    <w:rsid w:val="25F47861"/>
    <w:rsid w:val="2640346F"/>
    <w:rsid w:val="2653FDBD"/>
    <w:rsid w:val="266BA00B"/>
    <w:rsid w:val="266F5A87"/>
    <w:rsid w:val="268FF346"/>
    <w:rsid w:val="26A0B399"/>
    <w:rsid w:val="26A214DB"/>
    <w:rsid w:val="26A2B47A"/>
    <w:rsid w:val="26D04227"/>
    <w:rsid w:val="26EAD9A5"/>
    <w:rsid w:val="26F189E0"/>
    <w:rsid w:val="27265A71"/>
    <w:rsid w:val="272BF49B"/>
    <w:rsid w:val="27525FE0"/>
    <w:rsid w:val="276AB678"/>
    <w:rsid w:val="27945AD4"/>
    <w:rsid w:val="27A4BB78"/>
    <w:rsid w:val="27CDC102"/>
    <w:rsid w:val="2807706C"/>
    <w:rsid w:val="284B7FE8"/>
    <w:rsid w:val="28721DCC"/>
    <w:rsid w:val="28860D28"/>
    <w:rsid w:val="288D5A41"/>
    <w:rsid w:val="289A5413"/>
    <w:rsid w:val="28A6470E"/>
    <w:rsid w:val="28A9988A"/>
    <w:rsid w:val="28BE493A"/>
    <w:rsid w:val="28BF1B4B"/>
    <w:rsid w:val="28F1284E"/>
    <w:rsid w:val="29229F65"/>
    <w:rsid w:val="296D6733"/>
    <w:rsid w:val="297E449B"/>
    <w:rsid w:val="29883E9C"/>
    <w:rsid w:val="29B13651"/>
    <w:rsid w:val="29C40BF2"/>
    <w:rsid w:val="29DC2FDD"/>
    <w:rsid w:val="29E16118"/>
    <w:rsid w:val="29E75049"/>
    <w:rsid w:val="2A1F3A06"/>
    <w:rsid w:val="2A31D1A5"/>
    <w:rsid w:val="2A42B929"/>
    <w:rsid w:val="2A472E58"/>
    <w:rsid w:val="2A5B2122"/>
    <w:rsid w:val="2A626911"/>
    <w:rsid w:val="2A988908"/>
    <w:rsid w:val="2AA4F944"/>
    <w:rsid w:val="2AC15343"/>
    <w:rsid w:val="2AEB7C06"/>
    <w:rsid w:val="2B1251F7"/>
    <w:rsid w:val="2B34E369"/>
    <w:rsid w:val="2B6F0CEA"/>
    <w:rsid w:val="2BA118FC"/>
    <w:rsid w:val="2C1F6CBC"/>
    <w:rsid w:val="2C3298A1"/>
    <w:rsid w:val="2C32D421"/>
    <w:rsid w:val="2C449B19"/>
    <w:rsid w:val="2C5A1FEE"/>
    <w:rsid w:val="2C836BA9"/>
    <w:rsid w:val="2C84FF27"/>
    <w:rsid w:val="2C92E9D3"/>
    <w:rsid w:val="2CB4BF49"/>
    <w:rsid w:val="2CEB611A"/>
    <w:rsid w:val="2D20EF81"/>
    <w:rsid w:val="2D365D58"/>
    <w:rsid w:val="2D3F0850"/>
    <w:rsid w:val="2D698496"/>
    <w:rsid w:val="2D6AE2BE"/>
    <w:rsid w:val="2D9CDB67"/>
    <w:rsid w:val="2DAFE3FF"/>
    <w:rsid w:val="2DC46196"/>
    <w:rsid w:val="2E1EE1FB"/>
    <w:rsid w:val="2E4AB039"/>
    <w:rsid w:val="2E834676"/>
    <w:rsid w:val="2E9DCFD1"/>
    <w:rsid w:val="2EAB8B61"/>
    <w:rsid w:val="2EAE24B4"/>
    <w:rsid w:val="2EC1CC62"/>
    <w:rsid w:val="2EFFB1B1"/>
    <w:rsid w:val="2F162D80"/>
    <w:rsid w:val="2F1A5410"/>
    <w:rsid w:val="2F22A18B"/>
    <w:rsid w:val="2F4BE703"/>
    <w:rsid w:val="2F90E580"/>
    <w:rsid w:val="2FB085C6"/>
    <w:rsid w:val="2FE3B4C6"/>
    <w:rsid w:val="2FF848A5"/>
    <w:rsid w:val="3023FB73"/>
    <w:rsid w:val="3024EF15"/>
    <w:rsid w:val="302FCEC4"/>
    <w:rsid w:val="30B84F80"/>
    <w:rsid w:val="30B9394B"/>
    <w:rsid w:val="31076265"/>
    <w:rsid w:val="310B85CC"/>
    <w:rsid w:val="311F34F5"/>
    <w:rsid w:val="31242C92"/>
    <w:rsid w:val="313C8237"/>
    <w:rsid w:val="314421CC"/>
    <w:rsid w:val="31793832"/>
    <w:rsid w:val="319850BC"/>
    <w:rsid w:val="31A541CC"/>
    <w:rsid w:val="31A572DE"/>
    <w:rsid w:val="31B64038"/>
    <w:rsid w:val="31FB1100"/>
    <w:rsid w:val="322BF5AD"/>
    <w:rsid w:val="32498C83"/>
    <w:rsid w:val="3261604E"/>
    <w:rsid w:val="3265AE48"/>
    <w:rsid w:val="326DEC66"/>
    <w:rsid w:val="329E863C"/>
    <w:rsid w:val="32BC3C76"/>
    <w:rsid w:val="330AABB0"/>
    <w:rsid w:val="33157028"/>
    <w:rsid w:val="3315F885"/>
    <w:rsid w:val="332C8B6F"/>
    <w:rsid w:val="333EA97E"/>
    <w:rsid w:val="3351C79D"/>
    <w:rsid w:val="33931531"/>
    <w:rsid w:val="339CB13A"/>
    <w:rsid w:val="33CBC1C1"/>
    <w:rsid w:val="33E42BD5"/>
    <w:rsid w:val="33E80E8F"/>
    <w:rsid w:val="341BE1E4"/>
    <w:rsid w:val="34234F55"/>
    <w:rsid w:val="34287415"/>
    <w:rsid w:val="34814D32"/>
    <w:rsid w:val="34B7664B"/>
    <w:rsid w:val="34B826F2"/>
    <w:rsid w:val="34DD6AF8"/>
    <w:rsid w:val="34E171FB"/>
    <w:rsid w:val="3518202D"/>
    <w:rsid w:val="35274C0C"/>
    <w:rsid w:val="352BBD82"/>
    <w:rsid w:val="355329A2"/>
    <w:rsid w:val="3578D8F9"/>
    <w:rsid w:val="35AD26A5"/>
    <w:rsid w:val="3610A028"/>
    <w:rsid w:val="3631A72F"/>
    <w:rsid w:val="3639272D"/>
    <w:rsid w:val="3653DEE0"/>
    <w:rsid w:val="3671E40F"/>
    <w:rsid w:val="3683D2BC"/>
    <w:rsid w:val="368561D9"/>
    <w:rsid w:val="369D34BF"/>
    <w:rsid w:val="36C70E44"/>
    <w:rsid w:val="36CD9019"/>
    <w:rsid w:val="36F73E7F"/>
    <w:rsid w:val="374B7678"/>
    <w:rsid w:val="375A431A"/>
    <w:rsid w:val="375BAAEB"/>
    <w:rsid w:val="377D744E"/>
    <w:rsid w:val="378C61D9"/>
    <w:rsid w:val="37A5A2F8"/>
    <w:rsid w:val="37B44903"/>
    <w:rsid w:val="37B8CE59"/>
    <w:rsid w:val="37BEF2D9"/>
    <w:rsid w:val="3812A690"/>
    <w:rsid w:val="381F8BF7"/>
    <w:rsid w:val="38273F2F"/>
    <w:rsid w:val="386EBB3C"/>
    <w:rsid w:val="387654D5"/>
    <w:rsid w:val="3880EDE8"/>
    <w:rsid w:val="389040CE"/>
    <w:rsid w:val="38AC3900"/>
    <w:rsid w:val="38EE9C18"/>
    <w:rsid w:val="38F6909D"/>
    <w:rsid w:val="38F76842"/>
    <w:rsid w:val="3928F9F1"/>
    <w:rsid w:val="397D2C8E"/>
    <w:rsid w:val="39B2A8FE"/>
    <w:rsid w:val="39C6D3F5"/>
    <w:rsid w:val="39D90F84"/>
    <w:rsid w:val="3A009BF3"/>
    <w:rsid w:val="3A24F794"/>
    <w:rsid w:val="3A3A3958"/>
    <w:rsid w:val="3A706D7F"/>
    <w:rsid w:val="3ACDDE46"/>
    <w:rsid w:val="3B0D49AC"/>
    <w:rsid w:val="3B317309"/>
    <w:rsid w:val="3B31AF5E"/>
    <w:rsid w:val="3B4F7997"/>
    <w:rsid w:val="3BCD6FCB"/>
    <w:rsid w:val="3C06EEB3"/>
    <w:rsid w:val="3C0DE6C0"/>
    <w:rsid w:val="3C0E77A1"/>
    <w:rsid w:val="3C57291C"/>
    <w:rsid w:val="3C5C5551"/>
    <w:rsid w:val="3C7F13E5"/>
    <w:rsid w:val="3CA3F009"/>
    <w:rsid w:val="3CC2FD46"/>
    <w:rsid w:val="3CD6CBAD"/>
    <w:rsid w:val="3CEEC51A"/>
    <w:rsid w:val="3D19D754"/>
    <w:rsid w:val="3D42FD62"/>
    <w:rsid w:val="3D7C45DF"/>
    <w:rsid w:val="3DB5A219"/>
    <w:rsid w:val="3DC5AE9F"/>
    <w:rsid w:val="3DDAE383"/>
    <w:rsid w:val="3DE2C866"/>
    <w:rsid w:val="3DFBC11C"/>
    <w:rsid w:val="3E052A5F"/>
    <w:rsid w:val="3E0724A9"/>
    <w:rsid w:val="3E4FD56A"/>
    <w:rsid w:val="3EBD8962"/>
    <w:rsid w:val="3EEFA6D4"/>
    <w:rsid w:val="3F1A5E6A"/>
    <w:rsid w:val="3F599D7A"/>
    <w:rsid w:val="3F5F583D"/>
    <w:rsid w:val="3F7517B7"/>
    <w:rsid w:val="3F9211CF"/>
    <w:rsid w:val="3F954929"/>
    <w:rsid w:val="3F9DE002"/>
    <w:rsid w:val="3FB12462"/>
    <w:rsid w:val="3FBA00C0"/>
    <w:rsid w:val="3FC26F00"/>
    <w:rsid w:val="4031A39A"/>
    <w:rsid w:val="40908117"/>
    <w:rsid w:val="40A68A74"/>
    <w:rsid w:val="40A8018D"/>
    <w:rsid w:val="40ACB141"/>
    <w:rsid w:val="40D55BBC"/>
    <w:rsid w:val="41031763"/>
    <w:rsid w:val="41126E01"/>
    <w:rsid w:val="413F9290"/>
    <w:rsid w:val="413FDDAE"/>
    <w:rsid w:val="417770B7"/>
    <w:rsid w:val="4199E4DC"/>
    <w:rsid w:val="41A08C3B"/>
    <w:rsid w:val="41AF4562"/>
    <w:rsid w:val="41BAAF75"/>
    <w:rsid w:val="41F44406"/>
    <w:rsid w:val="421E311C"/>
    <w:rsid w:val="423E9377"/>
    <w:rsid w:val="42700622"/>
    <w:rsid w:val="427041B3"/>
    <w:rsid w:val="42BA6F16"/>
    <w:rsid w:val="42C15960"/>
    <w:rsid w:val="42E57189"/>
    <w:rsid w:val="430FC736"/>
    <w:rsid w:val="431612FD"/>
    <w:rsid w:val="431DAF49"/>
    <w:rsid w:val="4337D2D1"/>
    <w:rsid w:val="435F8B91"/>
    <w:rsid w:val="438AA1D7"/>
    <w:rsid w:val="43B246E4"/>
    <w:rsid w:val="43B38AC1"/>
    <w:rsid w:val="43CBFF19"/>
    <w:rsid w:val="43D95CC9"/>
    <w:rsid w:val="43E50420"/>
    <w:rsid w:val="43F1946E"/>
    <w:rsid w:val="440D02B6"/>
    <w:rsid w:val="44120834"/>
    <w:rsid w:val="443AAC87"/>
    <w:rsid w:val="445BAE5A"/>
    <w:rsid w:val="44715643"/>
    <w:rsid w:val="44892A27"/>
    <w:rsid w:val="448C22C7"/>
    <w:rsid w:val="4491E580"/>
    <w:rsid w:val="44ACAF45"/>
    <w:rsid w:val="44B697D4"/>
    <w:rsid w:val="44E41A53"/>
    <w:rsid w:val="45049347"/>
    <w:rsid w:val="4508EAD5"/>
    <w:rsid w:val="4511FA48"/>
    <w:rsid w:val="456364B5"/>
    <w:rsid w:val="456F9F46"/>
    <w:rsid w:val="4577AD6B"/>
    <w:rsid w:val="45A28746"/>
    <w:rsid w:val="46583F57"/>
    <w:rsid w:val="465FA3C1"/>
    <w:rsid w:val="46662827"/>
    <w:rsid w:val="46A031D2"/>
    <w:rsid w:val="46A94AAF"/>
    <w:rsid w:val="46C2B694"/>
    <w:rsid w:val="46E385DA"/>
    <w:rsid w:val="46E7B32F"/>
    <w:rsid w:val="46E81F91"/>
    <w:rsid w:val="47018B24"/>
    <w:rsid w:val="4736A7BC"/>
    <w:rsid w:val="4739D604"/>
    <w:rsid w:val="473E57A7"/>
    <w:rsid w:val="47437F15"/>
    <w:rsid w:val="4766A146"/>
    <w:rsid w:val="47742180"/>
    <w:rsid w:val="4783FB57"/>
    <w:rsid w:val="47C1C68C"/>
    <w:rsid w:val="47DF11D7"/>
    <w:rsid w:val="47E3D26A"/>
    <w:rsid w:val="47F3AC3E"/>
    <w:rsid w:val="47FB6582"/>
    <w:rsid w:val="48068B06"/>
    <w:rsid w:val="4820F7B9"/>
    <w:rsid w:val="483DAA3F"/>
    <w:rsid w:val="4859CB72"/>
    <w:rsid w:val="485C1E3C"/>
    <w:rsid w:val="486582B6"/>
    <w:rsid w:val="48832C2B"/>
    <w:rsid w:val="489BB97B"/>
    <w:rsid w:val="48BF1DB1"/>
    <w:rsid w:val="48CAE744"/>
    <w:rsid w:val="48EEA4D5"/>
    <w:rsid w:val="491054A5"/>
    <w:rsid w:val="4950F00A"/>
    <w:rsid w:val="4965AACC"/>
    <w:rsid w:val="4992FBF1"/>
    <w:rsid w:val="49AE64C6"/>
    <w:rsid w:val="49B3F04D"/>
    <w:rsid w:val="49C87489"/>
    <w:rsid w:val="49F9C9A0"/>
    <w:rsid w:val="4A56BD89"/>
    <w:rsid w:val="4A5ADA19"/>
    <w:rsid w:val="4A8F20C6"/>
    <w:rsid w:val="4AA03E2E"/>
    <w:rsid w:val="4AAB1ABA"/>
    <w:rsid w:val="4AD92988"/>
    <w:rsid w:val="4AF86296"/>
    <w:rsid w:val="4B1E3A29"/>
    <w:rsid w:val="4B2B51C7"/>
    <w:rsid w:val="4B3ADA5C"/>
    <w:rsid w:val="4B5DDC91"/>
    <w:rsid w:val="4B90E2CC"/>
    <w:rsid w:val="4BC71EBC"/>
    <w:rsid w:val="4BF1C616"/>
    <w:rsid w:val="4C039FB7"/>
    <w:rsid w:val="4C0B6E5A"/>
    <w:rsid w:val="4C1723F9"/>
    <w:rsid w:val="4C180E63"/>
    <w:rsid w:val="4C19B650"/>
    <w:rsid w:val="4C1A986A"/>
    <w:rsid w:val="4C2742DD"/>
    <w:rsid w:val="4C347154"/>
    <w:rsid w:val="4C38D5BA"/>
    <w:rsid w:val="4C5DA722"/>
    <w:rsid w:val="4C6021FE"/>
    <w:rsid w:val="4C6B7EB9"/>
    <w:rsid w:val="4C8A40F8"/>
    <w:rsid w:val="4C8B740B"/>
    <w:rsid w:val="4CB282FA"/>
    <w:rsid w:val="4CC5EA1C"/>
    <w:rsid w:val="4CD6A819"/>
    <w:rsid w:val="4CE5E843"/>
    <w:rsid w:val="4CEA2473"/>
    <w:rsid w:val="4CEC2EE9"/>
    <w:rsid w:val="4CF479B9"/>
    <w:rsid w:val="4CFC5B71"/>
    <w:rsid w:val="4D02DCA2"/>
    <w:rsid w:val="4D1D9CFB"/>
    <w:rsid w:val="4D2D13B5"/>
    <w:rsid w:val="4D3841B8"/>
    <w:rsid w:val="4D55CF05"/>
    <w:rsid w:val="4D57F61A"/>
    <w:rsid w:val="4D5E431D"/>
    <w:rsid w:val="4D620D74"/>
    <w:rsid w:val="4D7A8D57"/>
    <w:rsid w:val="4D9AD67F"/>
    <w:rsid w:val="4D9B09F9"/>
    <w:rsid w:val="4DBD123D"/>
    <w:rsid w:val="4DD00BB4"/>
    <w:rsid w:val="4DDB4D4A"/>
    <w:rsid w:val="4DE4566C"/>
    <w:rsid w:val="4DEF07EC"/>
    <w:rsid w:val="4E0EB650"/>
    <w:rsid w:val="4E44FCBD"/>
    <w:rsid w:val="4E4D19D3"/>
    <w:rsid w:val="4E63DFF0"/>
    <w:rsid w:val="4E67EAB7"/>
    <w:rsid w:val="4E6F9A8E"/>
    <w:rsid w:val="4E84BB8F"/>
    <w:rsid w:val="4E86CEAE"/>
    <w:rsid w:val="4E8E00CB"/>
    <w:rsid w:val="4EB8233A"/>
    <w:rsid w:val="4EBB0242"/>
    <w:rsid w:val="4ECD2378"/>
    <w:rsid w:val="4EE0CC59"/>
    <w:rsid w:val="4EF01DB4"/>
    <w:rsid w:val="4EFA3413"/>
    <w:rsid w:val="4F15E1DA"/>
    <w:rsid w:val="4F3A0CEE"/>
    <w:rsid w:val="4F451EF7"/>
    <w:rsid w:val="4F533796"/>
    <w:rsid w:val="4F804D0E"/>
    <w:rsid w:val="4FC768C0"/>
    <w:rsid w:val="4FE8B5A7"/>
    <w:rsid w:val="5077A18F"/>
    <w:rsid w:val="50890AD7"/>
    <w:rsid w:val="509EECB7"/>
    <w:rsid w:val="50CBDB17"/>
    <w:rsid w:val="50E339ED"/>
    <w:rsid w:val="50E539ED"/>
    <w:rsid w:val="50F5DEE1"/>
    <w:rsid w:val="512F0F05"/>
    <w:rsid w:val="51356FDB"/>
    <w:rsid w:val="5166A517"/>
    <w:rsid w:val="5188A606"/>
    <w:rsid w:val="51C186AE"/>
    <w:rsid w:val="51DAFE10"/>
    <w:rsid w:val="51DEA022"/>
    <w:rsid w:val="51F21DD8"/>
    <w:rsid w:val="5205349A"/>
    <w:rsid w:val="52105D99"/>
    <w:rsid w:val="526D4990"/>
    <w:rsid w:val="526F6C65"/>
    <w:rsid w:val="527759F6"/>
    <w:rsid w:val="5285BC10"/>
    <w:rsid w:val="5286DE16"/>
    <w:rsid w:val="52CD8406"/>
    <w:rsid w:val="52E12DD1"/>
    <w:rsid w:val="52E64D71"/>
    <w:rsid w:val="532274BB"/>
    <w:rsid w:val="53297D77"/>
    <w:rsid w:val="53363835"/>
    <w:rsid w:val="534A285D"/>
    <w:rsid w:val="534F2DDA"/>
    <w:rsid w:val="53732554"/>
    <w:rsid w:val="5387C326"/>
    <w:rsid w:val="5394072B"/>
    <w:rsid w:val="53CA2617"/>
    <w:rsid w:val="53E17393"/>
    <w:rsid w:val="5416C05D"/>
    <w:rsid w:val="541CDAAF"/>
    <w:rsid w:val="545CCE34"/>
    <w:rsid w:val="54648C85"/>
    <w:rsid w:val="548FDC84"/>
    <w:rsid w:val="54B57FDB"/>
    <w:rsid w:val="54D39E23"/>
    <w:rsid w:val="54E5B12A"/>
    <w:rsid w:val="55080E25"/>
    <w:rsid w:val="55172FB8"/>
    <w:rsid w:val="55291D65"/>
    <w:rsid w:val="55496A8C"/>
    <w:rsid w:val="555C6AF8"/>
    <w:rsid w:val="55642ADC"/>
    <w:rsid w:val="5583E5B6"/>
    <w:rsid w:val="55B757BC"/>
    <w:rsid w:val="55E53B00"/>
    <w:rsid w:val="562CF57B"/>
    <w:rsid w:val="562DB477"/>
    <w:rsid w:val="56373E0E"/>
    <w:rsid w:val="56842D1B"/>
    <w:rsid w:val="5694D533"/>
    <w:rsid w:val="56AAC616"/>
    <w:rsid w:val="56BDD1AD"/>
    <w:rsid w:val="56CFECF8"/>
    <w:rsid w:val="5753D97A"/>
    <w:rsid w:val="57AA1E43"/>
    <w:rsid w:val="57E21ACD"/>
    <w:rsid w:val="57F14287"/>
    <w:rsid w:val="57F59DF0"/>
    <w:rsid w:val="58076C57"/>
    <w:rsid w:val="58146381"/>
    <w:rsid w:val="581EE472"/>
    <w:rsid w:val="58205566"/>
    <w:rsid w:val="584A3F94"/>
    <w:rsid w:val="5855DA14"/>
    <w:rsid w:val="58663400"/>
    <w:rsid w:val="58F0CFE7"/>
    <w:rsid w:val="58F83958"/>
    <w:rsid w:val="590E241B"/>
    <w:rsid w:val="592AC28F"/>
    <w:rsid w:val="59341A6A"/>
    <w:rsid w:val="59517820"/>
    <w:rsid w:val="59614E3F"/>
    <w:rsid w:val="5986FAAB"/>
    <w:rsid w:val="59BC7D18"/>
    <w:rsid w:val="5A0E548A"/>
    <w:rsid w:val="5A146795"/>
    <w:rsid w:val="5A1470D6"/>
    <w:rsid w:val="5A19527A"/>
    <w:rsid w:val="5A1D50C5"/>
    <w:rsid w:val="5A391A48"/>
    <w:rsid w:val="5A393A6E"/>
    <w:rsid w:val="5A5551B9"/>
    <w:rsid w:val="5A642E55"/>
    <w:rsid w:val="5ACA4B4E"/>
    <w:rsid w:val="5AD94FF1"/>
    <w:rsid w:val="5B5F06DE"/>
    <w:rsid w:val="5B95CBBF"/>
    <w:rsid w:val="5B9E07BE"/>
    <w:rsid w:val="5BBBAE3E"/>
    <w:rsid w:val="5BCBBD7E"/>
    <w:rsid w:val="5BE13262"/>
    <w:rsid w:val="5BE2DBA0"/>
    <w:rsid w:val="5BECE15E"/>
    <w:rsid w:val="5BF1450E"/>
    <w:rsid w:val="5C1C0CEC"/>
    <w:rsid w:val="5C1E0ADE"/>
    <w:rsid w:val="5C4243C5"/>
    <w:rsid w:val="5C81A12C"/>
    <w:rsid w:val="5D0F9A11"/>
    <w:rsid w:val="5D1BAF87"/>
    <w:rsid w:val="5D272038"/>
    <w:rsid w:val="5D3E16D7"/>
    <w:rsid w:val="5D40FC65"/>
    <w:rsid w:val="5D49EE9E"/>
    <w:rsid w:val="5D7D9916"/>
    <w:rsid w:val="5D9760BA"/>
    <w:rsid w:val="5DA6DEFA"/>
    <w:rsid w:val="5DAD6447"/>
    <w:rsid w:val="5DB64213"/>
    <w:rsid w:val="5DB7DD4D"/>
    <w:rsid w:val="5DD6114F"/>
    <w:rsid w:val="5DE4BFA5"/>
    <w:rsid w:val="5DE93D5D"/>
    <w:rsid w:val="5DF27DA4"/>
    <w:rsid w:val="5E021EA3"/>
    <w:rsid w:val="5E23AF0B"/>
    <w:rsid w:val="5E714437"/>
    <w:rsid w:val="5E8D511A"/>
    <w:rsid w:val="5EA49D24"/>
    <w:rsid w:val="5EA4A35C"/>
    <w:rsid w:val="5EB6847C"/>
    <w:rsid w:val="5F07D62D"/>
    <w:rsid w:val="5F28D203"/>
    <w:rsid w:val="5F6B0DB5"/>
    <w:rsid w:val="5F6D86FA"/>
    <w:rsid w:val="5F8CEE12"/>
    <w:rsid w:val="5F95B785"/>
    <w:rsid w:val="5FC68C89"/>
    <w:rsid w:val="5FDB8057"/>
    <w:rsid w:val="5FE9E12A"/>
    <w:rsid w:val="60535049"/>
    <w:rsid w:val="60894154"/>
    <w:rsid w:val="60A0E407"/>
    <w:rsid w:val="60BF3DA2"/>
    <w:rsid w:val="60DE84E8"/>
    <w:rsid w:val="611491FE"/>
    <w:rsid w:val="612EAA32"/>
    <w:rsid w:val="61313E0D"/>
    <w:rsid w:val="61884ABC"/>
    <w:rsid w:val="618A8B06"/>
    <w:rsid w:val="61A49C49"/>
    <w:rsid w:val="61C85694"/>
    <w:rsid w:val="61D7F97D"/>
    <w:rsid w:val="61DEA1FE"/>
    <w:rsid w:val="61F6C9D7"/>
    <w:rsid w:val="62079F7E"/>
    <w:rsid w:val="620BE0C3"/>
    <w:rsid w:val="6210A519"/>
    <w:rsid w:val="6234C45A"/>
    <w:rsid w:val="6243D7A5"/>
    <w:rsid w:val="6252B53B"/>
    <w:rsid w:val="626EF012"/>
    <w:rsid w:val="6276B27D"/>
    <w:rsid w:val="62C63CA4"/>
    <w:rsid w:val="62C7F4BC"/>
    <w:rsid w:val="62CA4B9F"/>
    <w:rsid w:val="62DDFF14"/>
    <w:rsid w:val="63092B7B"/>
    <w:rsid w:val="634007A4"/>
    <w:rsid w:val="634987C6"/>
    <w:rsid w:val="6392CAF7"/>
    <w:rsid w:val="63B5B65B"/>
    <w:rsid w:val="63DF9FD6"/>
    <w:rsid w:val="6400EB5A"/>
    <w:rsid w:val="642A0E45"/>
    <w:rsid w:val="644C351B"/>
    <w:rsid w:val="6471A940"/>
    <w:rsid w:val="647B9FCF"/>
    <w:rsid w:val="64935D37"/>
    <w:rsid w:val="64942F1E"/>
    <w:rsid w:val="64957B2E"/>
    <w:rsid w:val="64CD43DB"/>
    <w:rsid w:val="64DBD805"/>
    <w:rsid w:val="65192B36"/>
    <w:rsid w:val="652F5010"/>
    <w:rsid w:val="653701B9"/>
    <w:rsid w:val="6560FDCF"/>
    <w:rsid w:val="6564B7F7"/>
    <w:rsid w:val="65A32CA4"/>
    <w:rsid w:val="65DF0F27"/>
    <w:rsid w:val="6604FB77"/>
    <w:rsid w:val="6606B731"/>
    <w:rsid w:val="6688FF06"/>
    <w:rsid w:val="6692EA90"/>
    <w:rsid w:val="66D3AF35"/>
    <w:rsid w:val="66F9C876"/>
    <w:rsid w:val="66FB974B"/>
    <w:rsid w:val="66FCD8DF"/>
    <w:rsid w:val="67501F0D"/>
    <w:rsid w:val="675FA9FD"/>
    <w:rsid w:val="676CB3A4"/>
    <w:rsid w:val="6770B776"/>
    <w:rsid w:val="6784450B"/>
    <w:rsid w:val="679CF6D7"/>
    <w:rsid w:val="67C20C1E"/>
    <w:rsid w:val="67D58EAA"/>
    <w:rsid w:val="68A00F5C"/>
    <w:rsid w:val="68CA8B65"/>
    <w:rsid w:val="68E7F35C"/>
    <w:rsid w:val="68F1F901"/>
    <w:rsid w:val="691D6D72"/>
    <w:rsid w:val="693AF671"/>
    <w:rsid w:val="694005FC"/>
    <w:rsid w:val="698FCF3C"/>
    <w:rsid w:val="69AB7B8A"/>
    <w:rsid w:val="69B33544"/>
    <w:rsid w:val="69CE746F"/>
    <w:rsid w:val="69EDC2F1"/>
    <w:rsid w:val="6A20FCD8"/>
    <w:rsid w:val="6A2293C7"/>
    <w:rsid w:val="6A22E941"/>
    <w:rsid w:val="6A5A18DD"/>
    <w:rsid w:val="6A6F8119"/>
    <w:rsid w:val="6A966CC5"/>
    <w:rsid w:val="6AB66191"/>
    <w:rsid w:val="6AD86C9A"/>
    <w:rsid w:val="6AE86393"/>
    <w:rsid w:val="6AECDF5E"/>
    <w:rsid w:val="6B1BBC7C"/>
    <w:rsid w:val="6B233B73"/>
    <w:rsid w:val="6B2618B5"/>
    <w:rsid w:val="6B3BC6AF"/>
    <w:rsid w:val="6B5F3876"/>
    <w:rsid w:val="6B690D65"/>
    <w:rsid w:val="6B69CDBE"/>
    <w:rsid w:val="6B6D2A50"/>
    <w:rsid w:val="6BD9F3C2"/>
    <w:rsid w:val="6BFAF4B9"/>
    <w:rsid w:val="6C190859"/>
    <w:rsid w:val="6C1D78E9"/>
    <w:rsid w:val="6C28A70D"/>
    <w:rsid w:val="6C427263"/>
    <w:rsid w:val="6C6993BF"/>
    <w:rsid w:val="6CAA77CC"/>
    <w:rsid w:val="6CE2036E"/>
    <w:rsid w:val="6D25B6B6"/>
    <w:rsid w:val="6D31FC24"/>
    <w:rsid w:val="6D39AFE6"/>
    <w:rsid w:val="6D4F17E6"/>
    <w:rsid w:val="6D566EFA"/>
    <w:rsid w:val="6D703FCA"/>
    <w:rsid w:val="6D9C7ADD"/>
    <w:rsid w:val="6DBBF49D"/>
    <w:rsid w:val="6DE256F2"/>
    <w:rsid w:val="6E0A1812"/>
    <w:rsid w:val="6E5ADC35"/>
    <w:rsid w:val="6E5CD246"/>
    <w:rsid w:val="6E6F8FED"/>
    <w:rsid w:val="6E8954F7"/>
    <w:rsid w:val="6E8DF708"/>
    <w:rsid w:val="6E93A14B"/>
    <w:rsid w:val="6E98B64E"/>
    <w:rsid w:val="6EAD6DA0"/>
    <w:rsid w:val="6EDB4D48"/>
    <w:rsid w:val="6F0BF669"/>
    <w:rsid w:val="6F15919B"/>
    <w:rsid w:val="6F47A765"/>
    <w:rsid w:val="6F595634"/>
    <w:rsid w:val="6F6E5D5C"/>
    <w:rsid w:val="6F7CA209"/>
    <w:rsid w:val="6F954C8C"/>
    <w:rsid w:val="6F97FE5F"/>
    <w:rsid w:val="6FACF00A"/>
    <w:rsid w:val="6FBAF2B1"/>
    <w:rsid w:val="6FD6895B"/>
    <w:rsid w:val="6FEC081C"/>
    <w:rsid w:val="7013C241"/>
    <w:rsid w:val="7017E879"/>
    <w:rsid w:val="701A3F85"/>
    <w:rsid w:val="703760F4"/>
    <w:rsid w:val="704DA865"/>
    <w:rsid w:val="704EBE70"/>
    <w:rsid w:val="705DD0D9"/>
    <w:rsid w:val="706FB9AC"/>
    <w:rsid w:val="70752213"/>
    <w:rsid w:val="707D81B5"/>
    <w:rsid w:val="70B2AF91"/>
    <w:rsid w:val="71006F7D"/>
    <w:rsid w:val="7103D1B6"/>
    <w:rsid w:val="711726AD"/>
    <w:rsid w:val="711A378C"/>
    <w:rsid w:val="715FE09B"/>
    <w:rsid w:val="71E4EFD7"/>
    <w:rsid w:val="721E598B"/>
    <w:rsid w:val="72264A05"/>
    <w:rsid w:val="726B7BBC"/>
    <w:rsid w:val="7284EFDE"/>
    <w:rsid w:val="72BB8320"/>
    <w:rsid w:val="7307745C"/>
    <w:rsid w:val="7331560B"/>
    <w:rsid w:val="73317C28"/>
    <w:rsid w:val="735603F0"/>
    <w:rsid w:val="738C9E3A"/>
    <w:rsid w:val="73A4A751"/>
    <w:rsid w:val="73A6DF43"/>
    <w:rsid w:val="73C1FBBC"/>
    <w:rsid w:val="74145DCB"/>
    <w:rsid w:val="742BCE08"/>
    <w:rsid w:val="743D833F"/>
    <w:rsid w:val="743FD4F2"/>
    <w:rsid w:val="74783247"/>
    <w:rsid w:val="749763A2"/>
    <w:rsid w:val="74A4601A"/>
    <w:rsid w:val="74ADF667"/>
    <w:rsid w:val="74BD3900"/>
    <w:rsid w:val="74D79ACC"/>
    <w:rsid w:val="74F63163"/>
    <w:rsid w:val="74FE6EFB"/>
    <w:rsid w:val="750738BC"/>
    <w:rsid w:val="75216189"/>
    <w:rsid w:val="75274AF8"/>
    <w:rsid w:val="754339F6"/>
    <w:rsid w:val="754CA542"/>
    <w:rsid w:val="757A20A7"/>
    <w:rsid w:val="757A62A1"/>
    <w:rsid w:val="757D2160"/>
    <w:rsid w:val="757E828B"/>
    <w:rsid w:val="75DC04CE"/>
    <w:rsid w:val="7609F8D4"/>
    <w:rsid w:val="7631AFF3"/>
    <w:rsid w:val="7641C591"/>
    <w:rsid w:val="7642DCE8"/>
    <w:rsid w:val="764605A8"/>
    <w:rsid w:val="765021DA"/>
    <w:rsid w:val="7652116C"/>
    <w:rsid w:val="76590961"/>
    <w:rsid w:val="766C1F8B"/>
    <w:rsid w:val="76A6A278"/>
    <w:rsid w:val="76A74012"/>
    <w:rsid w:val="76A9B619"/>
    <w:rsid w:val="76B9732D"/>
    <w:rsid w:val="76C89DEA"/>
    <w:rsid w:val="771C560F"/>
    <w:rsid w:val="773ADD7F"/>
    <w:rsid w:val="774291D5"/>
    <w:rsid w:val="77897910"/>
    <w:rsid w:val="781A8A12"/>
    <w:rsid w:val="785AD8D2"/>
    <w:rsid w:val="7884C645"/>
    <w:rsid w:val="78928C7E"/>
    <w:rsid w:val="78944FB9"/>
    <w:rsid w:val="78A9E273"/>
    <w:rsid w:val="78AC63CA"/>
    <w:rsid w:val="78CF487F"/>
    <w:rsid w:val="78E84E23"/>
    <w:rsid w:val="78ED1A11"/>
    <w:rsid w:val="7902D971"/>
    <w:rsid w:val="792776DE"/>
    <w:rsid w:val="794770A3"/>
    <w:rsid w:val="796D4926"/>
    <w:rsid w:val="79870B93"/>
    <w:rsid w:val="79AACD64"/>
    <w:rsid w:val="79E5F325"/>
    <w:rsid w:val="7A011CB2"/>
    <w:rsid w:val="7A267B2E"/>
    <w:rsid w:val="7A641A46"/>
    <w:rsid w:val="7A94AA93"/>
    <w:rsid w:val="7A95EE19"/>
    <w:rsid w:val="7AD71B3B"/>
    <w:rsid w:val="7AD80E2B"/>
    <w:rsid w:val="7AD945F7"/>
    <w:rsid w:val="7AF13688"/>
    <w:rsid w:val="7AFD4E92"/>
    <w:rsid w:val="7B100BB5"/>
    <w:rsid w:val="7B252D52"/>
    <w:rsid w:val="7B270741"/>
    <w:rsid w:val="7B681A60"/>
    <w:rsid w:val="7B76219E"/>
    <w:rsid w:val="7B82C80E"/>
    <w:rsid w:val="7B8940EB"/>
    <w:rsid w:val="7B8FA368"/>
    <w:rsid w:val="7BB8E36C"/>
    <w:rsid w:val="7BC51B64"/>
    <w:rsid w:val="7BC74828"/>
    <w:rsid w:val="7BEEC5AD"/>
    <w:rsid w:val="7BF3557C"/>
    <w:rsid w:val="7C3BA613"/>
    <w:rsid w:val="7C596076"/>
    <w:rsid w:val="7C64D7B9"/>
    <w:rsid w:val="7CA01E0F"/>
    <w:rsid w:val="7D039939"/>
    <w:rsid w:val="7D0E3D62"/>
    <w:rsid w:val="7D799120"/>
    <w:rsid w:val="7D85328C"/>
    <w:rsid w:val="7D85E09C"/>
    <w:rsid w:val="7D891F60"/>
    <w:rsid w:val="7DA3B9D6"/>
    <w:rsid w:val="7DDC6E62"/>
    <w:rsid w:val="7E195C31"/>
    <w:rsid w:val="7E5DE965"/>
    <w:rsid w:val="7E6BA248"/>
    <w:rsid w:val="7E8BB549"/>
    <w:rsid w:val="7EAF1B72"/>
    <w:rsid w:val="7ECEBE08"/>
    <w:rsid w:val="7ED4DEF9"/>
    <w:rsid w:val="7EE62B83"/>
    <w:rsid w:val="7EEC466F"/>
    <w:rsid w:val="7EEC8D02"/>
    <w:rsid w:val="7EFCBC26"/>
    <w:rsid w:val="7F0D27AA"/>
    <w:rsid w:val="7F1E6F5D"/>
    <w:rsid w:val="7F23AAD0"/>
    <w:rsid w:val="7F2B4E6E"/>
    <w:rsid w:val="7F478CD7"/>
    <w:rsid w:val="7F5706A5"/>
    <w:rsid w:val="7F6F749A"/>
    <w:rsid w:val="7F7346D5"/>
    <w:rsid w:val="7F76115B"/>
    <w:rsid w:val="7FBE6212"/>
    <w:rsid w:val="7FC6786B"/>
    <w:rsid w:val="7FD9041E"/>
    <w:rsid w:val="7FF58C9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6C32F569"/>
  <w15:docId w15:val="{A2990A38-5F16-4BC4-BE2A-CC6C2CA9F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Gothic" w:hAnsi="Century Gothic" w:eastAsia="Century Gothic"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FC67E5"/>
    <w:rPr>
      <w:rFonts w:ascii="Times New Roman" w:hAnsi="Times New Roman" w:eastAsia="Times New Roman"/>
      <w:sz w:val="24"/>
      <w:szCs w:val="24"/>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LightList-Accent11" w:customStyle="1">
    <w:name w:val="Light List - Accent 11"/>
    <w:basedOn w:val="TableNormal"/>
    <w:uiPriority w:val="61"/>
    <w:rsid w:val="00095D93"/>
    <w:tblPr>
      <w:tblStyleRowBandSize w:val="1"/>
      <w:tblStyleColBandSize w:val="1"/>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blPr/>
      <w:tcPr>
        <w:tcBorders>
          <w:top w:val="single" w:color="4F81BD" w:sz="8" w:space="0"/>
          <w:left w:val="single" w:color="4F81BD" w:sz="8" w:space="0"/>
          <w:bottom w:val="single" w:color="4F81BD" w:sz="8" w:space="0"/>
          <w:right w:val="single" w:color="4F81BD" w:sz="8" w:space="0"/>
        </w:tcBorders>
      </w:tcPr>
    </w:tblStylePr>
    <w:tblStylePr w:type="band1Horz">
      <w:tblPr/>
      <w:tcPr>
        <w:tcBorders>
          <w:top w:val="single" w:color="4F81BD" w:sz="8" w:space="0"/>
          <w:left w:val="single" w:color="4F81BD" w:sz="8" w:space="0"/>
          <w:bottom w:val="single" w:color="4F81BD" w:sz="8" w:space="0"/>
          <w:right w:val="single" w:color="4F81BD" w:sz="8" w:space="0"/>
        </w:tcBorders>
      </w:tcPr>
    </w:tblStylePr>
  </w:style>
  <w:style w:type="table" w:styleId="LightList-Accent12" w:customStyle="1">
    <w:name w:val="Light List - Accent 12"/>
    <w:basedOn w:val="TableNormal"/>
    <w:uiPriority w:val="61"/>
    <w:rsid w:val="009E1788"/>
    <w:tblPr>
      <w:tblStyleRowBandSize w:val="1"/>
      <w:tblStyleColBandSize w:val="1"/>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blPr/>
      <w:tcPr>
        <w:tcBorders>
          <w:top w:val="single" w:color="4F81BD" w:sz="8" w:space="0"/>
          <w:left w:val="single" w:color="4F81BD" w:sz="8" w:space="0"/>
          <w:bottom w:val="single" w:color="4F81BD" w:sz="8" w:space="0"/>
          <w:right w:val="single" w:color="4F81BD" w:sz="8" w:space="0"/>
        </w:tcBorders>
      </w:tcPr>
    </w:tblStylePr>
    <w:tblStylePr w:type="band1Horz">
      <w:tblPr/>
      <w:tcPr>
        <w:tcBorders>
          <w:top w:val="single" w:color="4F81BD" w:sz="8" w:space="0"/>
          <w:left w:val="single" w:color="4F81BD" w:sz="8" w:space="0"/>
          <w:bottom w:val="single" w:color="4F81BD" w:sz="8" w:space="0"/>
          <w:right w:val="single" w:color="4F81BD" w:sz="8" w:space="0"/>
        </w:tcBorders>
      </w:tcPr>
    </w:tblStylePr>
  </w:style>
  <w:style w:type="character" w:styleId="CommentReference">
    <w:name w:val="annotation reference"/>
    <w:basedOn w:val="DefaultParagraphFont"/>
    <w:uiPriority w:val="99"/>
    <w:semiHidden/>
    <w:unhideWhenUsed/>
    <w:rsid w:val="007A4F2A"/>
    <w:rPr>
      <w:sz w:val="16"/>
      <w:szCs w:val="16"/>
    </w:rPr>
  </w:style>
  <w:style w:type="paragraph" w:styleId="CommentText">
    <w:name w:val="annotation text"/>
    <w:basedOn w:val="Normal"/>
    <w:link w:val="CommentTextChar"/>
    <w:uiPriority w:val="99"/>
    <w:unhideWhenUsed/>
    <w:rsid w:val="007A4F2A"/>
    <w:rPr>
      <w:rFonts w:ascii="Century Gothic" w:hAnsi="Century Gothic" w:eastAsia="Century Gothic"/>
      <w:sz w:val="20"/>
      <w:szCs w:val="20"/>
    </w:rPr>
  </w:style>
  <w:style w:type="character" w:styleId="CommentTextChar" w:customStyle="1">
    <w:name w:val="Comment Text Char"/>
    <w:basedOn w:val="DefaultParagraphFont"/>
    <w:link w:val="CommentText"/>
    <w:uiPriority w:val="99"/>
    <w:rsid w:val="007A4F2A"/>
  </w:style>
  <w:style w:type="paragraph" w:styleId="CommentSubject">
    <w:name w:val="annotation subject"/>
    <w:basedOn w:val="CommentText"/>
    <w:next w:val="CommentText"/>
    <w:link w:val="CommentSubjectChar"/>
    <w:uiPriority w:val="99"/>
    <w:semiHidden/>
    <w:unhideWhenUsed/>
    <w:rsid w:val="007A4F2A"/>
    <w:rPr>
      <w:b/>
      <w:bCs/>
    </w:rPr>
  </w:style>
  <w:style w:type="character" w:styleId="CommentSubjectChar" w:customStyle="1">
    <w:name w:val="Comment Subject Char"/>
    <w:basedOn w:val="CommentTextChar"/>
    <w:link w:val="CommentSubject"/>
    <w:uiPriority w:val="99"/>
    <w:semiHidden/>
    <w:rsid w:val="007A4F2A"/>
    <w:rPr>
      <w:b/>
      <w:bCs/>
    </w:rPr>
  </w:style>
  <w:style w:type="paragraph" w:styleId="BalloonText">
    <w:name w:val="Balloon Text"/>
    <w:basedOn w:val="Normal"/>
    <w:link w:val="BalloonTextChar"/>
    <w:uiPriority w:val="99"/>
    <w:semiHidden/>
    <w:unhideWhenUsed/>
    <w:rsid w:val="007A4F2A"/>
    <w:rPr>
      <w:rFonts w:ascii="Tahoma" w:hAnsi="Tahoma" w:eastAsia="Century Gothic" w:cs="Tahoma"/>
      <w:sz w:val="16"/>
      <w:szCs w:val="16"/>
    </w:rPr>
  </w:style>
  <w:style w:type="character" w:styleId="BalloonTextChar" w:customStyle="1">
    <w:name w:val="Balloon Text Char"/>
    <w:basedOn w:val="DefaultParagraphFont"/>
    <w:link w:val="BalloonText"/>
    <w:uiPriority w:val="99"/>
    <w:semiHidden/>
    <w:rsid w:val="007A4F2A"/>
    <w:rPr>
      <w:rFonts w:ascii="Tahoma" w:hAnsi="Tahoma" w:cs="Tahoma"/>
      <w:sz w:val="16"/>
      <w:szCs w:val="16"/>
    </w:rPr>
  </w:style>
  <w:style w:type="character" w:styleId="Hyperlink">
    <w:name w:val="Hyperlink"/>
    <w:basedOn w:val="DefaultParagraphFont"/>
    <w:uiPriority w:val="99"/>
    <w:unhideWhenUsed/>
    <w:rsid w:val="002046C4"/>
    <w:rPr>
      <w:color w:val="0000FF"/>
      <w:u w:val="single"/>
    </w:rPr>
  </w:style>
  <w:style w:type="paragraph" w:styleId="ListParagraph">
    <w:name w:val="List Paragraph"/>
    <w:basedOn w:val="Normal"/>
    <w:uiPriority w:val="34"/>
    <w:qFormat/>
    <w:rsid w:val="000E3C1F"/>
    <w:pPr>
      <w:ind w:left="720"/>
      <w:contextualSpacing/>
    </w:pPr>
    <w:rPr>
      <w:rFonts w:ascii="Century Gothic" w:hAnsi="Century Gothic" w:eastAsia="Century Gothic"/>
      <w:sz w:val="22"/>
      <w:szCs w:val="22"/>
    </w:rPr>
  </w:style>
  <w:style w:type="paragraph" w:styleId="Revision">
    <w:name w:val="Revision"/>
    <w:hidden/>
    <w:uiPriority w:val="99"/>
    <w:semiHidden/>
    <w:rsid w:val="00A44DD0"/>
    <w:rPr>
      <w:sz w:val="22"/>
      <w:szCs w:val="22"/>
    </w:rPr>
  </w:style>
  <w:style w:type="table" w:styleId="TableGrid">
    <w:name w:val="Table Grid"/>
    <w:basedOn w:val="TableNormal"/>
    <w:uiPriority w:val="59"/>
    <w:rsid w:val="006804AC"/>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FollowedHyperlink">
    <w:name w:val="FollowedHyperlink"/>
    <w:basedOn w:val="DefaultParagraphFont"/>
    <w:uiPriority w:val="99"/>
    <w:semiHidden/>
    <w:unhideWhenUsed/>
    <w:rsid w:val="001A44FF"/>
    <w:rPr>
      <w:color w:val="800080" w:themeColor="followedHyperlink"/>
      <w:u w:val="single"/>
    </w:rPr>
  </w:style>
  <w:style w:type="paragraph" w:styleId="Header">
    <w:name w:val="header"/>
    <w:basedOn w:val="Normal"/>
    <w:link w:val="HeaderChar"/>
    <w:uiPriority w:val="99"/>
    <w:unhideWhenUsed/>
    <w:rsid w:val="00DB5E53"/>
    <w:pPr>
      <w:tabs>
        <w:tab w:val="center" w:pos="4680"/>
        <w:tab w:val="right" w:pos="9360"/>
      </w:tabs>
    </w:pPr>
    <w:rPr>
      <w:rFonts w:ascii="Century Gothic" w:hAnsi="Century Gothic" w:eastAsia="Century Gothic"/>
      <w:sz w:val="22"/>
      <w:szCs w:val="22"/>
    </w:rPr>
  </w:style>
  <w:style w:type="character" w:styleId="HeaderChar" w:customStyle="1">
    <w:name w:val="Header Char"/>
    <w:basedOn w:val="DefaultParagraphFont"/>
    <w:link w:val="Header"/>
    <w:uiPriority w:val="99"/>
    <w:rsid w:val="00DB5E53"/>
    <w:rPr>
      <w:sz w:val="22"/>
      <w:szCs w:val="22"/>
    </w:rPr>
  </w:style>
  <w:style w:type="paragraph" w:styleId="Footer">
    <w:name w:val="footer"/>
    <w:basedOn w:val="Normal"/>
    <w:link w:val="FooterChar"/>
    <w:uiPriority w:val="99"/>
    <w:unhideWhenUsed/>
    <w:rsid w:val="00DB5E53"/>
    <w:pPr>
      <w:tabs>
        <w:tab w:val="center" w:pos="4680"/>
        <w:tab w:val="right" w:pos="9360"/>
      </w:tabs>
    </w:pPr>
    <w:rPr>
      <w:rFonts w:ascii="Century Gothic" w:hAnsi="Century Gothic" w:eastAsia="Century Gothic"/>
      <w:sz w:val="22"/>
      <w:szCs w:val="22"/>
    </w:rPr>
  </w:style>
  <w:style w:type="character" w:styleId="FooterChar" w:customStyle="1">
    <w:name w:val="Footer Char"/>
    <w:basedOn w:val="DefaultParagraphFont"/>
    <w:link w:val="Footer"/>
    <w:uiPriority w:val="99"/>
    <w:rsid w:val="00DB5E53"/>
    <w:rPr>
      <w:sz w:val="22"/>
      <w:szCs w:val="22"/>
    </w:rPr>
  </w:style>
  <w:style w:type="character" w:styleId="UnresolvedMention1" w:customStyle="1">
    <w:name w:val="Unresolved Mention1"/>
    <w:basedOn w:val="DefaultParagraphFont"/>
    <w:uiPriority w:val="99"/>
    <w:semiHidden/>
    <w:unhideWhenUsed/>
    <w:rsid w:val="000E45F7"/>
    <w:rPr>
      <w:color w:val="605E5C"/>
      <w:shd w:val="clear" w:color="auto" w:fill="E1DFDD"/>
    </w:rPr>
  </w:style>
  <w:style w:type="character" w:styleId="PageNumber">
    <w:name w:val="page number"/>
    <w:basedOn w:val="DefaultParagraphFont"/>
    <w:uiPriority w:val="99"/>
    <w:semiHidden/>
    <w:unhideWhenUsed/>
    <w:rsid w:val="00D06516"/>
  </w:style>
  <w:style w:type="character" w:styleId="normaltextrun" w:customStyle="1">
    <w:name w:val="normaltextrun"/>
    <w:basedOn w:val="DefaultParagraphFont"/>
    <w:rsid w:val="25E8335A"/>
  </w:style>
  <w:style w:type="character" w:styleId="eop" w:customStyle="1">
    <w:name w:val="eop"/>
    <w:basedOn w:val="DefaultParagraphFont"/>
    <w:rsid w:val="25E8335A"/>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31753255">
      <w:bodyDiv w:val="1"/>
      <w:marLeft w:val="0"/>
      <w:marRight w:val="0"/>
      <w:marTop w:val="0"/>
      <w:marBottom w:val="0"/>
      <w:divBdr>
        <w:top w:val="none" w:sz="0" w:space="0" w:color="auto"/>
        <w:left w:val="none" w:sz="0" w:space="0" w:color="auto"/>
        <w:bottom w:val="none" w:sz="0" w:space="0" w:color="auto"/>
        <w:right w:val="none" w:sz="0" w:space="0" w:color="auto"/>
      </w:divBdr>
    </w:div>
    <w:div w:id="777332206">
      <w:bodyDiv w:val="1"/>
      <w:marLeft w:val="0"/>
      <w:marRight w:val="0"/>
      <w:marTop w:val="0"/>
      <w:marBottom w:val="0"/>
      <w:divBdr>
        <w:top w:val="none" w:sz="0" w:space="0" w:color="auto"/>
        <w:left w:val="none" w:sz="0" w:space="0" w:color="auto"/>
        <w:bottom w:val="none" w:sz="0" w:space="0" w:color="auto"/>
        <w:right w:val="none" w:sz="0" w:space="0" w:color="auto"/>
      </w:divBdr>
    </w:div>
    <w:div w:id="1242255492">
      <w:bodyDiv w:val="1"/>
      <w:marLeft w:val="0"/>
      <w:marRight w:val="0"/>
      <w:marTop w:val="0"/>
      <w:marBottom w:val="0"/>
      <w:divBdr>
        <w:top w:val="none" w:sz="0" w:space="0" w:color="auto"/>
        <w:left w:val="none" w:sz="0" w:space="0" w:color="auto"/>
        <w:bottom w:val="none" w:sz="0" w:space="0" w:color="auto"/>
        <w:right w:val="none" w:sz="0" w:space="0" w:color="auto"/>
      </w:divBdr>
    </w:div>
    <w:div w:id="1314024038">
      <w:bodyDiv w:val="1"/>
      <w:marLeft w:val="0"/>
      <w:marRight w:val="0"/>
      <w:marTop w:val="0"/>
      <w:marBottom w:val="0"/>
      <w:divBdr>
        <w:top w:val="none" w:sz="0" w:space="0" w:color="auto"/>
        <w:left w:val="none" w:sz="0" w:space="0" w:color="auto"/>
        <w:bottom w:val="none" w:sz="0" w:space="0" w:color="auto"/>
        <w:right w:val="none" w:sz="0" w:space="0" w:color="auto"/>
      </w:divBdr>
    </w:div>
    <w:div w:id="1317150806">
      <w:bodyDiv w:val="1"/>
      <w:marLeft w:val="0"/>
      <w:marRight w:val="0"/>
      <w:marTop w:val="0"/>
      <w:marBottom w:val="0"/>
      <w:divBdr>
        <w:top w:val="none" w:sz="0" w:space="0" w:color="auto"/>
        <w:left w:val="none" w:sz="0" w:space="0" w:color="auto"/>
        <w:bottom w:val="none" w:sz="0" w:space="0" w:color="auto"/>
        <w:right w:val="none" w:sz="0" w:space="0" w:color="auto"/>
      </w:divBdr>
    </w:div>
    <w:div w:id="1427339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microsoft.com/office/2016/09/relationships/commentsIds" Target="commentsIds.xml" Id="rId13" /><Relationship Type="http://schemas.openxmlformats.org/officeDocument/2006/relationships/header" Target="header2.xml" Id="rId18" /><Relationship Type="http://schemas.openxmlformats.org/officeDocument/2006/relationships/customXml" Target="../customXml/item3.xml" Id="rId3" /><Relationship Type="http://schemas.microsoft.com/office/2011/relationships/people" Target="people.xml" Id="rId21" /><Relationship Type="http://schemas.openxmlformats.org/officeDocument/2006/relationships/settings" Target="settings.xml" Id="rId7" /><Relationship Type="http://schemas.microsoft.com/office/2011/relationships/commentsExtended" Target="commentsExtended.xml" Id="rId12" /><Relationship Type="http://schemas.openxmlformats.org/officeDocument/2006/relationships/footer" Target="footer2.xml" Id="rId17" /><Relationship Type="http://schemas.openxmlformats.org/officeDocument/2006/relationships/customXml" Target="../customXml/item2.xml" Id="rId2" /><Relationship Type="http://schemas.openxmlformats.org/officeDocument/2006/relationships/footer" Target="footer1.xml" Id="rId16" /><Relationship Type="http://schemas.openxmlformats.org/officeDocument/2006/relationships/fontTable" Target="fontTable.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numbering" Target="numbering.xml" Id="rId5" /><Relationship Type="http://schemas.openxmlformats.org/officeDocument/2006/relationships/header" Target="header1.xml" Id="rId15" /><Relationship Type="http://schemas.microsoft.com/office/2019/05/relationships/documenttasks" Target="documenttasks/documenttasks1.xml" Id="rId23" /><Relationship Type="http://schemas.openxmlformats.org/officeDocument/2006/relationships/endnotes" Target="endnotes.xml" Id="rId10" /><Relationship Type="http://schemas.openxmlformats.org/officeDocument/2006/relationships/footer" Target="footer3.xml" Id="rId19" /><Relationship Type="http://schemas.openxmlformats.org/officeDocument/2006/relationships/customXml" Target="../customXml/item4.xml" Id="rId4" /><Relationship Type="http://schemas.openxmlformats.org/officeDocument/2006/relationships/footnotes" Target="footnotes.xml" Id="rId9" /><Relationship Type="http://schemas.microsoft.com/office/2018/08/relationships/commentsExtensible" Target="commentsExtensible.xml" Id="rId14" /><Relationship Type="http://schemas.openxmlformats.org/officeDocument/2006/relationships/theme" Target="theme/theme1.xml" Id="rId22" /><Relationship Type="http://schemas.openxmlformats.org/officeDocument/2006/relationships/glossaryDocument" Target="/word/glossary/document.xml" Id="R4d9485df498249f7" /></Relationships>
</file>

<file path=word/_rels/header2.xml.rels>&#65279;<?xml version="1.0" encoding="utf-8"?><Relationships xmlns="http://schemas.openxmlformats.org/package/2006/relationships"><Relationship Type="http://schemas.openxmlformats.org/officeDocument/2006/relationships/image" Target="/media/image2.png" Id="Rf461248a2c7b49d0" /></Relationships>
</file>

<file path=word/documenttasks/documenttasks1.xml><?xml version="1.0" encoding="utf-8"?>
<t:Tasks xmlns:t="http://schemas.microsoft.com/office/tasks/2019/documenttasks" xmlns:oel="http://schemas.microsoft.com/office/2019/extlst">
  <t:Task id="{FD48DCF2-5915-43C4-B724-841E2368A39F}">
    <t:Anchor>
      <t:Comment id="2028572068"/>
    </t:Anchor>
    <t:History>
      <t:Event id="{D645D723-8BA3-460C-9D41-9FF36803C160}" time="2021-02-04T16:21:33Z">
        <t:Attribution userId="S::madelyn.savan@ssaihq.com::253ff917-90cf-458d-9be9-1295f9416a34" userProvider="AD" userName="Madelyn Savan"/>
        <t:Anchor>
          <t:Comment id="2028572068"/>
        </t:Anchor>
        <t:Create/>
      </t:Event>
      <t:Event id="{E18202DA-0922-4532-A62D-CD191DA2306D}" time="2021-02-04T16:21:33Z">
        <t:Attribution userId="S::madelyn.savan@ssaihq.com::253ff917-90cf-458d-9be9-1295f9416a34" userProvider="AD" userName="Madelyn Savan"/>
        <t:Anchor>
          <t:Comment id="2028572068"/>
        </t:Anchor>
        <t:Assign userId="S::catherine.buczek@ssaihq.com::fc5cd7ec-a5bd-4be8-b183-24b3ed7ee706" userProvider="AD" userName="Catherine Buczek"/>
      </t:Event>
      <t:Event id="{809E3394-4F89-4FE1-8188-767E2570A1BE}" time="2021-02-04T16:21:33Z">
        <t:Attribution userId="S::madelyn.savan@ssaihq.com::253ff917-90cf-458d-9be9-1295f9416a34" userProvider="AD" userName="Madelyn Savan"/>
        <t:Anchor>
          <t:Comment id="2028572068"/>
        </t:Anchor>
        <t:SetTitle title="@Catherine Buczek"/>
      </t:Event>
      <t:Event id="{F03D68B3-82C0-4B2E-AB8D-944BE5C06933}" time="2021-02-08T20:15:07Z">
        <t:Attribution userId="S::catherine.buczek@ssaihq.com::fc5cd7ec-a5bd-4be8-b183-24b3ed7ee706" userProvider="AD" userName="Catherine Buczek"/>
        <t:Progress percentComplete="100"/>
      </t:Event>
    </t:History>
  </t:Task>
  <t:Task id="{A6C26199-9EFE-4F89-A15C-B8E2541D9E67}">
    <t:Anchor>
      <t:Comment id="922459595"/>
    </t:Anchor>
    <t:History>
      <t:Event id="{0319E34F-440A-47C0-9EDB-DA87F5053577}" time="2021-02-04T16:24:18Z">
        <t:Attribution userId="S::madelyn.savan@ssaihq.com::253ff917-90cf-458d-9be9-1295f9416a34" userProvider="AD" userName="Madelyn Savan"/>
        <t:Anchor>
          <t:Comment id="922459595"/>
        </t:Anchor>
        <t:Create/>
      </t:Event>
      <t:Event id="{064CB7AE-1C15-44FE-AFD8-D7DFEB7F9892}" time="2021-02-04T16:24:18Z">
        <t:Attribution userId="S::madelyn.savan@ssaihq.com::253ff917-90cf-458d-9be9-1295f9416a34" userProvider="AD" userName="Madelyn Savan"/>
        <t:Anchor>
          <t:Comment id="922459595"/>
        </t:Anchor>
        <t:Assign userId="S::chloe.schneider@ssaihq.com::ceb894f2-cd57-4cc7-987b-1dc29282762c" userProvider="AD" userName="Chloe Schneider"/>
      </t:Event>
      <t:Event id="{769A9F19-C9A2-4018-9838-D8300FFB6B23}" time="2021-02-04T16:24:18Z">
        <t:Attribution userId="S::madelyn.savan@ssaihq.com::253ff917-90cf-458d-9be9-1295f9416a34" userProvider="AD" userName="Madelyn Savan"/>
        <t:Anchor>
          <t:Comment id="922459595"/>
        </t:Anchor>
        <t:SetTitle title="@Chloe Schneider Application area's through project objectives"/>
      </t:Event>
      <t:Event id="{E03E4C30-73DB-4D24-A79C-8F7F2DB77776}" time="2021-02-09T16:22:16Z">
        <t:Attribution userId="S::bevan.pearson@ssaihq.com::62e8bee1-f2fb-4f82-82a6-93871eb72d0b" userProvider="AD" userName="Bevan Pearson"/>
        <t:Progress percentComplete="100"/>
      </t:Event>
    </t:History>
  </t:Task>
  <t:Task id="{932EB8DB-FFC3-4F25-AAB1-30D07B423BA9}">
    <t:Anchor>
      <t:Comment id="16817173"/>
    </t:Anchor>
    <t:History>
      <t:Event id="{9F45EB7A-D54F-445E-B7C2-F65737758B75}" time="2021-02-04T16:23:25Z">
        <t:Attribution userId="S::madelyn.savan@ssaihq.com::253ff917-90cf-458d-9be9-1295f9416a34" userProvider="AD" userName="Madelyn Savan"/>
        <t:Anchor>
          <t:Comment id="16817173"/>
        </t:Anchor>
        <t:Create/>
      </t:Event>
      <t:Event id="{D3D6D83D-6193-417B-897B-C785FFB8B6F3}" time="2021-02-04T16:23:25Z">
        <t:Attribution userId="S::madelyn.savan@ssaihq.com::253ff917-90cf-458d-9be9-1295f9416a34" userProvider="AD" userName="Madelyn Savan"/>
        <t:Anchor>
          <t:Comment id="16817173"/>
        </t:Anchor>
        <t:Assign userId="S::bevan.pearson@ssaihq.com::62e8bee1-f2fb-4f82-82a6-93871eb72d0b" userProvider="AD" userName="Bevan Pearson"/>
      </t:Event>
      <t:Event id="{4D4D8C29-2ABC-405C-9260-5F30AA1E0E8C}" time="2021-02-04T16:23:25Z">
        <t:Attribution userId="S::madelyn.savan@ssaihq.com::253ff917-90cf-458d-9be9-1295f9416a34" userProvider="AD" userName="Madelyn Savan"/>
        <t:Anchor>
          <t:Comment id="16817173"/>
        </t:Anchor>
        <t:SetTitle title="@Bevan Pearson"/>
      </t:Event>
      <t:Event id="{4CA92AF9-6120-4050-8786-C11E32870837}" time="2021-02-08T19:59:54Z">
        <t:Attribution userId="S::bevan.pearson@ssaihq.com::62e8bee1-f2fb-4f82-82a6-93871eb72d0b" userProvider="AD" userName="Bevan Pearson"/>
        <t:Progress percentComplete="100"/>
      </t:Event>
    </t:History>
  </t:Task>
  <t:Task id="{FC77FB83-8BC2-4CAC-9A8C-70747AFE2938}">
    <t:Anchor>
      <t:Comment id="487662558"/>
    </t:Anchor>
    <t:History>
      <t:Event id="{E0B09033-D77E-4E15-9F8A-9309339E3A73}" time="2021-02-04T16:22:53Z">
        <t:Attribution userId="S::madelyn.savan@ssaihq.com::253ff917-90cf-458d-9be9-1295f9416a34" userProvider="AD" userName="Madelyn Savan"/>
        <t:Anchor>
          <t:Comment id="487662558"/>
        </t:Anchor>
        <t:Create/>
      </t:Event>
      <t:Event id="{75E4CC9F-244F-45A9-B6D6-CF4341971FE5}" time="2021-02-04T16:22:53Z">
        <t:Attribution userId="S::madelyn.savan@ssaihq.com::253ff917-90cf-458d-9be9-1295f9416a34" userProvider="AD" userName="Madelyn Savan"/>
        <t:Anchor>
          <t:Comment id="487662558"/>
        </t:Anchor>
        <t:Assign userId="S::madelyn.savan@ssaihq.com::253ff917-90cf-458d-9be9-1295f9416a34" userProvider="AD" userName="Madelyn Savan"/>
      </t:Event>
      <t:Event id="{C4264AE2-92D1-4472-85E4-BED47B17474C}" time="2021-02-04T16:22:53Z">
        <t:Attribution userId="S::madelyn.savan@ssaihq.com::253ff917-90cf-458d-9be9-1295f9416a34" userProvider="AD" userName="Madelyn Savan"/>
        <t:Anchor>
          <t:Comment id="487662558"/>
        </t:Anchor>
        <t:SetTitle title="Use last terms project abstract @Madelyn Savan"/>
      </t:Event>
      <t:Event id="{61ADF6B5-AA77-4346-BBE0-7E025F5B0681}" time="2021-02-09T03:51:58Z">
        <t:Attribution userId="S::madelyn.savan@ssaihq.com::253ff917-90cf-458d-9be9-1295f9416a34" userProvider="AD" userName="Madelyn Savan"/>
        <t:Progress percentComplete="100"/>
      </t:Event>
    </t:History>
  </t:Task>
  <t:Task id="{B47B47C4-554E-4A9D-BE34-0D9CEB502E8F}">
    <t:Anchor>
      <t:Comment id="1749428839"/>
    </t:Anchor>
    <t:History>
      <t:Event id="{DF583C2F-5020-46DE-9A90-7DB196A0D0C7}" time="2021-02-04T16:26:43Z">
        <t:Attribution userId="S::madelyn.savan@ssaihq.com::253ff917-90cf-458d-9be9-1295f9416a34" userProvider="AD" userName="Madelyn Savan"/>
        <t:Anchor>
          <t:Comment id="1749428839"/>
        </t:Anchor>
        <t:Create/>
      </t:Event>
      <t:Event id="{AB60A0A4-E2BD-405A-AF05-5BFAF5283BCE}" time="2021-02-04T16:26:43Z">
        <t:Attribution userId="S::madelyn.savan@ssaihq.com::253ff917-90cf-458d-9be9-1295f9416a34" userProvider="AD" userName="Madelyn Savan"/>
        <t:Anchor>
          <t:Comment id="1749428839"/>
        </t:Anchor>
        <t:Assign userId="S::catherine.buczek@ssaihq.com::fc5cd7ec-a5bd-4be8-b183-24b3ed7ee706" userProvider="AD" userName="Catherine Buczek"/>
      </t:Event>
      <t:Event id="{235573D2-FD0F-4AE3-BDE6-7ABD93C6879B}" time="2021-02-04T16:26:43Z">
        <t:Attribution userId="S::madelyn.savan@ssaihq.com::253ff917-90cf-458d-9be9-1295f9416a34" userProvider="AD" userName="Madelyn Savan"/>
        <t:Anchor>
          <t:Comment id="1749428839"/>
        </t:Anchor>
        <t:SetTitle title="@Catherine Buczek"/>
      </t:Event>
      <t:Event id="{3A0EBE2E-5B5E-4532-A16C-5E0DDACA4382}" time="2021-02-08T22:13:17Z">
        <t:Attribution userId="S::catherine.buczek@ssaihq.com::fc5cd7ec-a5bd-4be8-b183-24b3ed7ee706" userProvider="AD" userName="Catherine Buczek"/>
        <t:Progress percentComplete="100"/>
      </t:Event>
    </t:History>
  </t:Task>
  <t:Task id="{62F0C10A-5FF5-413E-BB81-4F999A5E3E29}">
    <t:Anchor>
      <t:Comment id="1348637099"/>
    </t:Anchor>
    <t:History>
      <t:Event id="{1345A2FA-0A4C-467F-AAF8-7798A3E38FC4}" time="2021-02-04T16:27:19Z">
        <t:Attribution userId="S::madelyn.savan@ssaihq.com::253ff917-90cf-458d-9be9-1295f9416a34" userProvider="AD" userName="Madelyn Savan"/>
        <t:Anchor>
          <t:Comment id="1348637099"/>
        </t:Anchor>
        <t:Create/>
      </t:Event>
      <t:Event id="{4A958981-8B7A-4195-AC42-D8EB06B2192C}" time="2021-02-04T16:27:19Z">
        <t:Attribution userId="S::madelyn.savan@ssaihq.com::253ff917-90cf-458d-9be9-1295f9416a34" userProvider="AD" userName="Madelyn Savan"/>
        <t:Anchor>
          <t:Comment id="1348637099"/>
        </t:Anchor>
        <t:Assign userId="S::bevan.pearson@ssaihq.com::62e8bee1-f2fb-4f82-82a6-93871eb72d0b" userProvider="AD" userName="Bevan Pearson"/>
      </t:Event>
      <t:Event id="{FE522193-9973-4208-B69D-8739F144E225}" time="2021-02-04T16:27:19Z">
        <t:Attribution userId="S::madelyn.savan@ssaihq.com::253ff917-90cf-458d-9be9-1295f9416a34" userProvider="AD" userName="Madelyn Savan"/>
        <t:Anchor>
          <t:Comment id="1348637099"/>
        </t:Anchor>
        <t:SetTitle title="@Bevan Pearson"/>
      </t:Event>
    </t:History>
  </t:Task>
  <t:Task id="{F38F0E98-C064-44DF-B928-3F82C2EB6D0F}">
    <t:Anchor>
      <t:Comment id="554281287"/>
    </t:Anchor>
    <t:History>
      <t:Event id="{B4AA0F83-1ED6-488B-884E-F70E33103215}" time="2021-02-04T16:23:25Z">
        <t:Attribution userId="S::madelyn.savan@ssaihq.com::253ff917-90cf-458d-9be9-1295f9416a34" userProvider="AD" userName="Madelyn Savan"/>
        <t:Anchor>
          <t:Comment id="554281287"/>
        </t:Anchor>
        <t:Create/>
      </t:Event>
      <t:Event id="{6AA05D06-59CF-4E28-9797-C2EE978BF813}" time="2021-02-04T16:23:25Z">
        <t:Attribution userId="S::madelyn.savan@ssaihq.com::253ff917-90cf-458d-9be9-1295f9416a34" userProvider="AD" userName="Madelyn Savan"/>
        <t:Anchor>
          <t:Comment id="554281287"/>
        </t:Anchor>
        <t:Assign userId="S::bevan.pearson@ssaihq.com::62e8bee1-f2fb-4f82-82a6-93871eb72d0b" userProvider="AD" userName="Bevan Pearson"/>
      </t:Event>
      <t:Event id="{6D27B24C-03AF-41AE-AFE1-2AE798C77094}" time="2021-02-04T16:23:25Z">
        <t:Attribution userId="S::madelyn.savan@ssaihq.com::253ff917-90cf-458d-9be9-1295f9416a34" userProvider="AD" userName="Madelyn Savan"/>
        <t:Anchor>
          <t:Comment id="554281287"/>
        </t:Anchor>
        <t:SetTitle title="@Bevan Pearson"/>
      </t:Event>
      <t:Event id="{4C9A9D3C-E07F-4693-AF79-C60E0C0DBF5C}" time="2021-02-08T19:59:54Z">
        <t:Attribution userId="S::bevan.pearson@ssaihq.com::62e8bee1-f2fb-4f82-82a6-93871eb72d0b" userProvider="AD" userName="Bevan Pearson"/>
        <t:Progress percentComplete="100"/>
      </t:Event>
    </t:History>
  </t:Task>
  <t:Task id="{20FD1690-6132-4802-A51C-996DD1EB0EA0}">
    <t:Anchor>
      <t:Comment id="1703283024"/>
    </t:Anchor>
    <t:History>
      <t:Event id="{09535661-09C9-4F7C-9689-71D797D22B52}" time="2021-02-04T16:23:25Z">
        <t:Attribution userId="S::madelyn.savan@ssaihq.com::253ff917-90cf-458d-9be9-1295f9416a34" userProvider="AD" userName="Madelyn Savan"/>
        <t:Anchor>
          <t:Comment id="1703283024"/>
        </t:Anchor>
        <t:Create/>
      </t:Event>
      <t:Event id="{756567C7-0A8F-4764-AE3B-72FD386A16A1}" time="2021-02-04T16:23:25Z">
        <t:Attribution userId="S::madelyn.savan@ssaihq.com::253ff917-90cf-458d-9be9-1295f9416a34" userProvider="AD" userName="Madelyn Savan"/>
        <t:Anchor>
          <t:Comment id="1703283024"/>
        </t:Anchor>
        <t:Assign userId="S::bevan.pearson@ssaihq.com::62e8bee1-f2fb-4f82-82a6-93871eb72d0b" userProvider="AD" userName="Bevan Pearson"/>
      </t:Event>
      <t:Event id="{B80C7AE5-8BFA-492F-A1C2-B7B4F2D8FB4E}" time="2021-02-04T16:23:25Z">
        <t:Attribution userId="S::madelyn.savan@ssaihq.com::253ff917-90cf-458d-9be9-1295f9416a34" userProvider="AD" userName="Madelyn Savan"/>
        <t:Anchor>
          <t:Comment id="1703283024"/>
        </t:Anchor>
        <t:SetTitle title="@Bevan Pearson"/>
      </t:Event>
      <t:Event id="{67B0F686-81E9-48F1-9612-67EEE8804C18}" time="2021-02-08T19:59:54Z">
        <t:Attribution userId="S::bevan.pearson@ssaihq.com::62e8bee1-f2fb-4f82-82a6-93871eb72d0b" userProvider="AD" userName="Bevan Pearson"/>
        <t:Progress percentComplete="100"/>
      </t:Event>
    </t:History>
  </t:Task>
</t:Task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d341e5c8-c2c7-4df5-b20b-34f7ba2c6921}"/>
      </w:docPartPr>
      <w:docPartBody>
        <w:p w14:paraId="49DA4DE9">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A137B7158B5884495B75C774E6EAA67" ma:contentTypeVersion="11" ma:contentTypeDescription="Create a new document." ma:contentTypeScope="" ma:versionID="86d0b29d60577673ac2a80c771800e8d">
  <xsd:schema xmlns:xsd="http://www.w3.org/2001/XMLSchema" xmlns:xs="http://www.w3.org/2001/XMLSchema" xmlns:p="http://schemas.microsoft.com/office/2006/metadata/properties" xmlns:ns2="21e6a8e8-1dff-48a6-ab9b-8d556c6946c0" xmlns:ns3="7df78d0b-135a-4de7-9166-7c181cd87fb4" targetNamespace="http://schemas.microsoft.com/office/2006/metadata/properties" ma:root="true" ma:fieldsID="1742b45ea780c5805b1395eedee79f51" ns2:_="" ns3:_="">
    <xsd:import namespace="21e6a8e8-1dff-48a6-ab9b-8d556c6946c0"/>
    <xsd:import namespace="7df78d0b-135a-4de7-9166-7c181cd87fb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e6a8e8-1dff-48a6-ab9b-8d556c6946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df78d0b-135a-4de7-9166-7c181cd87fb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7df78d0b-135a-4de7-9166-7c181cd87fb4">
      <UserInfo>
        <DisplayName>Lauren Lad</DisplayName>
        <AccountId>27</AccountId>
        <AccountType/>
      </UserInfo>
      <UserInfo>
        <DisplayName>Chloe Schneider</DisplayName>
        <AccountId>33</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D93AA0-BA60-4074-9CA1-D90F58D6088F}">
  <ds:schemaRefs>
    <ds:schemaRef ds:uri="http://schemas.microsoft.com/sharepoint/v3/contenttype/forms"/>
  </ds:schemaRefs>
</ds:datastoreItem>
</file>

<file path=customXml/itemProps2.xml><?xml version="1.0" encoding="utf-8"?>
<ds:datastoreItem xmlns:ds="http://schemas.openxmlformats.org/officeDocument/2006/customXml" ds:itemID="{F1671167-06CB-478E-91F6-B5931ED4824C}"/>
</file>

<file path=customXml/itemProps3.xml><?xml version="1.0" encoding="utf-8"?>
<ds:datastoreItem xmlns:ds="http://schemas.openxmlformats.org/officeDocument/2006/customXml" ds:itemID="{5C7C6E02-53D9-44A3-9E80-6AB8CE90479E}">
  <ds:schemaRefs>
    <ds:schemaRef ds:uri="http://schemas.microsoft.com/office/2006/metadata/properties"/>
    <ds:schemaRef ds:uri="http://schemas.microsoft.com/office/infopath/2007/PartnerControls"/>
    <ds:schemaRef ds:uri="c5e798b2-77c8-4117-9ca8-7ce83f57b4b3"/>
  </ds:schemaRefs>
</ds:datastoreItem>
</file>

<file path=customXml/itemProps4.xml><?xml version="1.0" encoding="utf-8"?>
<ds:datastoreItem xmlns:ds="http://schemas.openxmlformats.org/officeDocument/2006/customXml" ds:itemID="{B9A5B2F1-5D51-A941-A1AA-EBB7002A96FF}">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Zachary Bengtsson</dc:creator>
  <keywords/>
  <lastModifiedBy>Robert Byles</lastModifiedBy>
  <revision>7</revision>
  <dcterms:created xsi:type="dcterms:W3CDTF">2021-03-25T13:01:00.0000000Z</dcterms:created>
  <dcterms:modified xsi:type="dcterms:W3CDTF">2021-05-20T23:58:42.1955792Z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0x010100AA137B7158B5884495B75C774E6EAA67</vt:lpwstr>
  </property>
</Properties>
</file>