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rsidP="00B55C4F">
      <w:pPr>
        <w:outlineLvl w:val="0"/>
        <w:rPr>
          <w:b/>
          <w:sz w:val="28"/>
        </w:rPr>
      </w:pPr>
      <w:r>
        <w:rPr>
          <w:b/>
          <w:sz w:val="28"/>
        </w:rPr>
        <w:t>NASA DEVELOP National Program</w:t>
      </w:r>
    </w:p>
    <w:p w14:paraId="5BBA164A" w14:textId="6EE5EC26" w:rsidR="007B73F9" w:rsidRPr="00A44DD0" w:rsidRDefault="008B3821" w:rsidP="00B55C4F">
      <w:pPr>
        <w:outlineLvl w:val="0"/>
        <w:rPr>
          <w:b/>
          <w:sz w:val="24"/>
        </w:rPr>
      </w:pPr>
      <w:r>
        <w:rPr>
          <w:b/>
          <w:sz w:val="24"/>
        </w:rPr>
        <w:t>2017 S</w:t>
      </w:r>
      <w:r w:rsidR="00F1255A">
        <w:rPr>
          <w:b/>
          <w:sz w:val="24"/>
        </w:rPr>
        <w:t>ummer</w:t>
      </w:r>
      <w:r w:rsidR="007B73F9" w:rsidRPr="00A44DD0">
        <w:rPr>
          <w:b/>
          <w:sz w:val="24"/>
        </w:rPr>
        <w:t xml:space="preserve"> Project Proposal</w:t>
      </w:r>
    </w:p>
    <w:p w14:paraId="0CF5EA14" w14:textId="77777777" w:rsidR="00A44DD0" w:rsidRDefault="00A44DD0" w:rsidP="00A44DD0">
      <w:pPr>
        <w:rPr>
          <w:b/>
          <w:sz w:val="24"/>
        </w:rPr>
      </w:pPr>
    </w:p>
    <w:p w14:paraId="5121C8E5" w14:textId="67152C47" w:rsidR="00A44DD0" w:rsidRPr="008B3821" w:rsidRDefault="006358CD" w:rsidP="00B55C4F">
      <w:pPr>
        <w:outlineLvl w:val="0"/>
        <w:rPr>
          <w:b/>
          <w:szCs w:val="20"/>
        </w:rPr>
      </w:pPr>
      <w:r>
        <w:rPr>
          <w:b/>
          <w:szCs w:val="20"/>
        </w:rPr>
        <w:t>Maricopa County Department of Public Health and Arizona State University</w:t>
      </w:r>
    </w:p>
    <w:p w14:paraId="1824EBE9" w14:textId="6DAEB79A" w:rsidR="007B73F9" w:rsidRPr="008B3821" w:rsidRDefault="00393B7E" w:rsidP="00B55C4F">
      <w:pPr>
        <w:outlineLvl w:val="0"/>
        <w:rPr>
          <w:b/>
          <w:sz w:val="20"/>
          <w:szCs w:val="20"/>
        </w:rPr>
      </w:pPr>
      <w:r>
        <w:rPr>
          <w:b/>
          <w:sz w:val="20"/>
          <w:szCs w:val="20"/>
        </w:rPr>
        <w:t>Las Cruces Health &amp; Air Quality</w:t>
      </w:r>
    </w:p>
    <w:p w14:paraId="5B7B00A4" w14:textId="42B23BB2" w:rsidR="007B73F9" w:rsidRPr="008B3821" w:rsidRDefault="006358CD" w:rsidP="00B55C4F">
      <w:pPr>
        <w:outlineLvl w:val="0"/>
        <w:rPr>
          <w:i/>
          <w:sz w:val="20"/>
          <w:szCs w:val="20"/>
        </w:rPr>
      </w:pPr>
      <w:r>
        <w:rPr>
          <w:i/>
          <w:sz w:val="20"/>
          <w:szCs w:val="20"/>
        </w:rPr>
        <w:t>Utilizing NASA E</w:t>
      </w:r>
      <w:r w:rsidR="00702859">
        <w:rPr>
          <w:i/>
          <w:sz w:val="20"/>
          <w:szCs w:val="20"/>
        </w:rPr>
        <w:t xml:space="preserve">arth </w:t>
      </w:r>
      <w:r>
        <w:rPr>
          <w:i/>
          <w:sz w:val="20"/>
          <w:szCs w:val="20"/>
        </w:rPr>
        <w:t>O</w:t>
      </w:r>
      <w:r w:rsidR="00702859">
        <w:rPr>
          <w:i/>
          <w:sz w:val="20"/>
          <w:szCs w:val="20"/>
        </w:rPr>
        <w:t>bservation</w:t>
      </w:r>
      <w:r>
        <w:rPr>
          <w:i/>
          <w:sz w:val="20"/>
          <w:szCs w:val="20"/>
        </w:rPr>
        <w:t xml:space="preserve">s to </w:t>
      </w:r>
      <w:r w:rsidR="00702859">
        <w:rPr>
          <w:i/>
          <w:sz w:val="20"/>
          <w:szCs w:val="20"/>
        </w:rPr>
        <w:t>Estimate U</w:t>
      </w:r>
      <w:r w:rsidR="00393B7E">
        <w:rPr>
          <w:i/>
          <w:sz w:val="20"/>
          <w:szCs w:val="20"/>
        </w:rPr>
        <w:t xml:space="preserve">rban </w:t>
      </w:r>
      <w:r w:rsidR="00567A2B">
        <w:rPr>
          <w:i/>
          <w:sz w:val="20"/>
          <w:szCs w:val="20"/>
        </w:rPr>
        <w:t>H</w:t>
      </w:r>
      <w:r w:rsidR="00393B7E">
        <w:rPr>
          <w:i/>
          <w:sz w:val="20"/>
          <w:szCs w:val="20"/>
        </w:rPr>
        <w:t>eat</w:t>
      </w:r>
      <w:r w:rsidR="00702859">
        <w:rPr>
          <w:i/>
          <w:sz w:val="20"/>
          <w:szCs w:val="20"/>
        </w:rPr>
        <w:t xml:space="preserve"> Island Intensity</w:t>
      </w:r>
      <w:r>
        <w:rPr>
          <w:i/>
          <w:sz w:val="20"/>
          <w:szCs w:val="20"/>
        </w:rPr>
        <w:t xml:space="preserve"> </w:t>
      </w:r>
      <w:r w:rsidR="00393B7E">
        <w:rPr>
          <w:i/>
          <w:sz w:val="20"/>
          <w:szCs w:val="20"/>
        </w:rPr>
        <w:t xml:space="preserve">and </w:t>
      </w:r>
      <w:r w:rsidR="00702859">
        <w:rPr>
          <w:i/>
          <w:sz w:val="20"/>
          <w:szCs w:val="20"/>
        </w:rPr>
        <w:t xml:space="preserve">Vulnerability </w:t>
      </w:r>
      <w:r w:rsidR="00393B7E">
        <w:rPr>
          <w:i/>
          <w:sz w:val="20"/>
          <w:szCs w:val="20"/>
        </w:rPr>
        <w:t xml:space="preserve">to </w:t>
      </w:r>
      <w:r w:rsidR="00702859">
        <w:rPr>
          <w:i/>
          <w:sz w:val="20"/>
          <w:szCs w:val="20"/>
        </w:rPr>
        <w:t xml:space="preserve">Extreme Heat </w:t>
      </w:r>
      <w:r w:rsidR="00393B7E">
        <w:rPr>
          <w:i/>
          <w:sz w:val="20"/>
          <w:szCs w:val="20"/>
        </w:rPr>
        <w:t>in Las Cruces, NM</w:t>
      </w:r>
    </w:p>
    <w:p w14:paraId="18D479DC" w14:textId="77777777" w:rsidR="00272CD9" w:rsidRDefault="00272CD9" w:rsidP="00334B0C">
      <w:pPr>
        <w:rPr>
          <w:b/>
          <w:sz w:val="20"/>
        </w:rPr>
      </w:pPr>
    </w:p>
    <w:p w14:paraId="2A539E14" w14:textId="77777777" w:rsidR="00CD0433" w:rsidRPr="00C33A8E" w:rsidRDefault="00CD0433" w:rsidP="00B55C4F">
      <w:pPr>
        <w:pBdr>
          <w:bottom w:val="single" w:sz="4" w:space="1" w:color="auto"/>
        </w:pBdr>
        <w:outlineLvl w:val="0"/>
        <w:rPr>
          <w:b/>
        </w:rPr>
      </w:pPr>
      <w:r w:rsidRPr="00C33A8E">
        <w:rPr>
          <w:b/>
        </w:rPr>
        <w:t>Project Overview</w:t>
      </w:r>
    </w:p>
    <w:p w14:paraId="57CCD47A" w14:textId="613D6540" w:rsidR="0084061F" w:rsidRDefault="008B3821" w:rsidP="00276572">
      <w:pPr>
        <w:rPr>
          <w:rFonts w:ascii="Garamond" w:hAnsi="Garamond"/>
        </w:rPr>
      </w:pPr>
      <w:r w:rsidRPr="00F268BE">
        <w:rPr>
          <w:b/>
          <w:i/>
          <w:sz w:val="20"/>
          <w:szCs w:val="20"/>
        </w:rPr>
        <w:t>Project Synopsis</w:t>
      </w:r>
      <w:r>
        <w:rPr>
          <w:b/>
          <w:sz w:val="20"/>
          <w:szCs w:val="20"/>
        </w:rPr>
        <w:t xml:space="preserve">: </w:t>
      </w:r>
      <w:r w:rsidRPr="005C6FC1">
        <w:rPr>
          <w:rFonts w:ascii="Garamond" w:hAnsi="Garamond"/>
        </w:rPr>
        <w:t>T</w:t>
      </w:r>
      <w:r w:rsidR="00EC3DFD">
        <w:rPr>
          <w:rFonts w:ascii="Garamond" w:hAnsi="Garamond"/>
        </w:rPr>
        <w:t>he team will work alongside our partners at the Las Cruses Office of Sustainability, Arizona State University, and the Climate Assessment of the Southwest (CLIMAS) to estimate the magnitude, extent, and impacts of the urban heat island in Las Cruces, N</w:t>
      </w:r>
      <w:r w:rsidR="00D9128D">
        <w:rPr>
          <w:rFonts w:ascii="Garamond" w:hAnsi="Garamond"/>
        </w:rPr>
        <w:t>ew Mexico</w:t>
      </w:r>
      <w:r w:rsidR="00EC3DFD">
        <w:rPr>
          <w:rFonts w:ascii="Garamond" w:hAnsi="Garamond"/>
        </w:rPr>
        <w:t xml:space="preserve">.  The team </w:t>
      </w:r>
      <w:r w:rsidR="00567A2B">
        <w:rPr>
          <w:rFonts w:ascii="Garamond" w:hAnsi="Garamond"/>
        </w:rPr>
        <w:t>will</w:t>
      </w:r>
      <w:r w:rsidR="0084061F">
        <w:rPr>
          <w:rFonts w:ascii="Garamond" w:hAnsi="Garamond"/>
        </w:rPr>
        <w:t xml:space="preserve"> utilize </w:t>
      </w:r>
      <w:r w:rsidR="00156041">
        <w:rPr>
          <w:rFonts w:ascii="Garamond" w:hAnsi="Garamond"/>
        </w:rPr>
        <w:t>Landsat 8 Operational Land Imager (OLI),</w:t>
      </w:r>
      <w:r w:rsidR="00DC6CAF">
        <w:rPr>
          <w:rFonts w:ascii="Garamond" w:hAnsi="Garamond"/>
        </w:rPr>
        <w:t xml:space="preserve"> Landsat 5 Thematic Mapper (TM), and </w:t>
      </w:r>
      <w:r w:rsidR="00702859">
        <w:rPr>
          <w:rFonts w:ascii="Garamond" w:hAnsi="Garamond"/>
        </w:rPr>
        <w:t>Terra</w:t>
      </w:r>
      <w:r w:rsidR="00374D44">
        <w:rPr>
          <w:rFonts w:ascii="Garamond" w:hAnsi="Garamond"/>
        </w:rPr>
        <w:t xml:space="preserve"> Advanced Spaceborne Thermal Emission and Reflection Radiometer (</w:t>
      </w:r>
      <w:r w:rsidR="003E5EBE">
        <w:rPr>
          <w:rFonts w:ascii="Garamond" w:hAnsi="Garamond"/>
        </w:rPr>
        <w:t xml:space="preserve">ASTER) </w:t>
      </w:r>
      <w:r w:rsidR="0084061F">
        <w:rPr>
          <w:rFonts w:ascii="Garamond" w:hAnsi="Garamond"/>
        </w:rPr>
        <w:t xml:space="preserve">to </w:t>
      </w:r>
      <w:r w:rsidR="00DC6CAF">
        <w:rPr>
          <w:rFonts w:ascii="Garamond" w:hAnsi="Garamond"/>
        </w:rPr>
        <w:t>assess changes to the urban heat island in Las Cruces</w:t>
      </w:r>
      <w:r w:rsidR="00EC3DFD">
        <w:rPr>
          <w:rFonts w:ascii="Garamond" w:hAnsi="Garamond"/>
        </w:rPr>
        <w:t xml:space="preserve">. </w:t>
      </w:r>
      <w:r w:rsidR="00B75920">
        <w:rPr>
          <w:rFonts w:ascii="Garamond" w:hAnsi="Garamond"/>
        </w:rPr>
        <w:t>The project will also</w:t>
      </w:r>
      <w:r w:rsidR="00237638">
        <w:rPr>
          <w:rFonts w:ascii="Garamond" w:hAnsi="Garamond"/>
        </w:rPr>
        <w:t xml:space="preserve"> p</w:t>
      </w:r>
      <w:r w:rsidR="00374D44">
        <w:rPr>
          <w:rFonts w:ascii="Garamond" w:hAnsi="Garamond"/>
        </w:rPr>
        <w:t xml:space="preserve">rovide </w:t>
      </w:r>
      <w:r w:rsidR="009C6BF8">
        <w:rPr>
          <w:rFonts w:ascii="Garamond" w:hAnsi="Garamond"/>
        </w:rPr>
        <w:t xml:space="preserve">a customized </w:t>
      </w:r>
      <w:r w:rsidR="00374D44">
        <w:rPr>
          <w:rFonts w:ascii="Garamond" w:hAnsi="Garamond"/>
        </w:rPr>
        <w:t>heat vulnerability index</w:t>
      </w:r>
      <w:r w:rsidR="003E5EBE">
        <w:rPr>
          <w:rFonts w:ascii="Garamond" w:hAnsi="Garamond"/>
        </w:rPr>
        <w:t xml:space="preserve"> </w:t>
      </w:r>
      <w:r w:rsidR="009C6BF8">
        <w:rPr>
          <w:rFonts w:ascii="Garamond" w:hAnsi="Garamond"/>
        </w:rPr>
        <w:t>for</w:t>
      </w:r>
      <w:r w:rsidR="003E5EBE">
        <w:rPr>
          <w:rFonts w:ascii="Garamond" w:hAnsi="Garamond"/>
        </w:rPr>
        <w:t xml:space="preserve"> Las Cruces</w:t>
      </w:r>
      <w:r w:rsidR="00B75920">
        <w:rPr>
          <w:rFonts w:ascii="Garamond" w:hAnsi="Garamond"/>
        </w:rPr>
        <w:t xml:space="preserve"> generated from socioeconomic and demographic data</w:t>
      </w:r>
      <w:r w:rsidR="003E5EBE">
        <w:rPr>
          <w:rFonts w:ascii="Garamond" w:hAnsi="Garamond"/>
        </w:rPr>
        <w:t>.</w:t>
      </w:r>
      <w:r w:rsidR="0020683D">
        <w:rPr>
          <w:rFonts w:ascii="Garamond" w:hAnsi="Garamond"/>
        </w:rPr>
        <w:t xml:space="preserve"> The third objective is to explore how the urban heat island has changed with the development of Las Cruces. These three objective</w:t>
      </w:r>
      <w:r w:rsidR="00953F93">
        <w:rPr>
          <w:rFonts w:ascii="Garamond" w:hAnsi="Garamond"/>
        </w:rPr>
        <w:t>s</w:t>
      </w:r>
      <w:r w:rsidR="0020683D">
        <w:rPr>
          <w:rFonts w:ascii="Garamond" w:hAnsi="Garamond"/>
        </w:rPr>
        <w:t xml:space="preserve"> will help our end users better </w:t>
      </w:r>
      <w:r w:rsidR="00EC3DFD">
        <w:rPr>
          <w:rFonts w:ascii="Garamond" w:hAnsi="Garamond"/>
        </w:rPr>
        <w:t>layout and target appropriate adaptation and mitigation efforts to reduce the imp</w:t>
      </w:r>
      <w:r w:rsidR="0020683D">
        <w:rPr>
          <w:rFonts w:ascii="Garamond" w:hAnsi="Garamond"/>
        </w:rPr>
        <w:t>act of the urban heat island on Las Cruces residents</w:t>
      </w:r>
      <w:r w:rsidR="00EC3DFD">
        <w:rPr>
          <w:rFonts w:ascii="Garamond" w:hAnsi="Garamond"/>
        </w:rPr>
        <w:t>.</w:t>
      </w:r>
    </w:p>
    <w:p w14:paraId="168B0CE3" w14:textId="77777777" w:rsidR="003F41DC" w:rsidRDefault="003F41DC" w:rsidP="008B3821">
      <w:pPr>
        <w:rPr>
          <w:b/>
          <w:i/>
          <w:sz w:val="20"/>
          <w:szCs w:val="20"/>
        </w:rPr>
      </w:pPr>
    </w:p>
    <w:p w14:paraId="75518FF0" w14:textId="5DA36129" w:rsidR="00B55C4F" w:rsidRDefault="00353F4B" w:rsidP="008B3821">
      <w:pPr>
        <w:rPr>
          <w:rFonts w:ascii="Garamond" w:hAnsi="Garamond"/>
        </w:rPr>
      </w:pPr>
      <w:r w:rsidRPr="00CD0433">
        <w:rPr>
          <w:b/>
          <w:i/>
          <w:sz w:val="20"/>
          <w:szCs w:val="20"/>
        </w:rPr>
        <w:t>Community Concern:</w:t>
      </w:r>
      <w:r w:rsidRPr="00CD0433">
        <w:rPr>
          <w:sz w:val="20"/>
          <w:szCs w:val="20"/>
        </w:rPr>
        <w:t xml:space="preserve"> </w:t>
      </w:r>
      <w:r w:rsidR="00027A97">
        <w:rPr>
          <w:rFonts w:ascii="Garamond" w:hAnsi="Garamond"/>
        </w:rPr>
        <w:t xml:space="preserve">Climate scenarios </w:t>
      </w:r>
      <w:r w:rsidR="009C6BF8">
        <w:rPr>
          <w:rFonts w:ascii="Garamond" w:hAnsi="Garamond"/>
        </w:rPr>
        <w:t xml:space="preserve">indicate </w:t>
      </w:r>
      <w:r w:rsidR="00027A97">
        <w:rPr>
          <w:rFonts w:ascii="Garamond" w:hAnsi="Garamond"/>
        </w:rPr>
        <w:t>that Las Cruces</w:t>
      </w:r>
      <w:r w:rsidR="009C6BF8">
        <w:rPr>
          <w:rFonts w:ascii="Garamond" w:hAnsi="Garamond"/>
        </w:rPr>
        <w:t>, like many other places around the country, will experience increasingly high temperatures during the summer months</w:t>
      </w:r>
      <w:r w:rsidR="003605C8">
        <w:rPr>
          <w:rFonts w:ascii="Garamond" w:hAnsi="Garamond"/>
        </w:rPr>
        <w:t xml:space="preserve"> (2014 National Climate Assessment)</w:t>
      </w:r>
      <w:r w:rsidR="009C6BF8">
        <w:rPr>
          <w:rFonts w:ascii="Garamond" w:hAnsi="Garamond"/>
        </w:rPr>
        <w:t>.</w:t>
      </w:r>
      <w:r w:rsidR="009C6BF8" w:rsidDel="009C6BF8">
        <w:rPr>
          <w:rFonts w:ascii="Garamond" w:hAnsi="Garamond"/>
        </w:rPr>
        <w:t xml:space="preserve"> </w:t>
      </w:r>
      <w:r w:rsidR="00027A97">
        <w:rPr>
          <w:rFonts w:ascii="Garamond" w:hAnsi="Garamond"/>
        </w:rPr>
        <w:t xml:space="preserve"> </w:t>
      </w:r>
      <w:r w:rsidR="00FA04EA">
        <w:rPr>
          <w:rFonts w:ascii="Garamond" w:hAnsi="Garamond"/>
        </w:rPr>
        <w:t xml:space="preserve">There are several areas in Las Cruces with concentrations </w:t>
      </w:r>
      <w:r w:rsidR="00020A73">
        <w:rPr>
          <w:rFonts w:ascii="Garamond" w:hAnsi="Garamond"/>
        </w:rPr>
        <w:t xml:space="preserve">(greater than 40%) </w:t>
      </w:r>
      <w:r w:rsidR="00FA04EA">
        <w:rPr>
          <w:rFonts w:ascii="Garamond" w:hAnsi="Garamond"/>
        </w:rPr>
        <w:t>of</w:t>
      </w:r>
      <w:r w:rsidR="00020A73">
        <w:rPr>
          <w:rFonts w:ascii="Garamond" w:hAnsi="Garamond"/>
        </w:rPr>
        <w:t xml:space="preserve"> poverty in which residents are living in buildings over</w:t>
      </w:r>
      <w:r w:rsidR="00FA04EA">
        <w:rPr>
          <w:rFonts w:ascii="Garamond" w:hAnsi="Garamond"/>
        </w:rPr>
        <w:t xml:space="preserve"> 30 years of age. A substantial portion of single family and rental homes are over 30 years old. These homes often lack the resources to keep up with basic safety improvements such as insulation, water heating systems, and thermal windows. </w:t>
      </w:r>
      <w:r w:rsidR="003605C8">
        <w:rPr>
          <w:rFonts w:ascii="Garamond" w:hAnsi="Garamond"/>
        </w:rPr>
        <w:t>With e</w:t>
      </w:r>
      <w:r w:rsidR="00FA04EA">
        <w:rPr>
          <w:rFonts w:ascii="Garamond" w:hAnsi="Garamond"/>
        </w:rPr>
        <w:t>xpected increase in temperature</w:t>
      </w:r>
      <w:r w:rsidR="00702859">
        <w:rPr>
          <w:rFonts w:ascii="Garamond" w:hAnsi="Garamond"/>
        </w:rPr>
        <w:t>,</w:t>
      </w:r>
      <w:r w:rsidR="00FA04EA">
        <w:rPr>
          <w:rFonts w:ascii="Garamond" w:hAnsi="Garamond"/>
        </w:rPr>
        <w:t xml:space="preserve"> could leave residents unable to guard </w:t>
      </w:r>
      <w:r w:rsidR="00B75920">
        <w:rPr>
          <w:rFonts w:ascii="Garamond" w:hAnsi="Garamond"/>
        </w:rPr>
        <w:t xml:space="preserve">themselves </w:t>
      </w:r>
      <w:r w:rsidR="00FA04EA">
        <w:rPr>
          <w:rFonts w:ascii="Garamond" w:hAnsi="Garamond"/>
        </w:rPr>
        <w:t xml:space="preserve">against </w:t>
      </w:r>
      <w:r w:rsidR="00567A2B">
        <w:rPr>
          <w:rFonts w:ascii="Garamond" w:hAnsi="Garamond"/>
        </w:rPr>
        <w:t xml:space="preserve">the </w:t>
      </w:r>
      <w:r w:rsidR="00FA04EA">
        <w:rPr>
          <w:rFonts w:ascii="Garamond" w:hAnsi="Garamond"/>
        </w:rPr>
        <w:t>effects of extreme heat. Additionally, shade canopy is limited to 4.5% of the city</w:t>
      </w:r>
      <w:r w:rsidR="0084061F">
        <w:rPr>
          <w:rFonts w:ascii="Garamond" w:hAnsi="Garamond"/>
        </w:rPr>
        <w:t xml:space="preserve"> and many </w:t>
      </w:r>
      <w:r w:rsidR="00237638">
        <w:rPr>
          <w:rFonts w:ascii="Garamond" w:hAnsi="Garamond"/>
        </w:rPr>
        <w:t>low-income</w:t>
      </w:r>
      <w:r w:rsidR="0084061F">
        <w:rPr>
          <w:rFonts w:ascii="Garamond" w:hAnsi="Garamond"/>
        </w:rPr>
        <w:t xml:space="preserve"> neighborhoods have minimal green landscaping. </w:t>
      </w:r>
      <w:r w:rsidR="00B75920">
        <w:rPr>
          <w:rFonts w:ascii="Garamond" w:hAnsi="Garamond"/>
        </w:rPr>
        <w:t>Las Cruces is now taking a proactive approach to build adaptation capacity for extreme heat events in the city and mitigate thermal extremes in high-risk neighborhoods.</w:t>
      </w:r>
    </w:p>
    <w:p w14:paraId="6B794CB9" w14:textId="77777777" w:rsidR="00353F4B" w:rsidRDefault="00353F4B" w:rsidP="008B3821">
      <w:pPr>
        <w:rPr>
          <w:b/>
          <w:sz w:val="20"/>
          <w:szCs w:val="20"/>
        </w:rPr>
      </w:pPr>
    </w:p>
    <w:p w14:paraId="6D8D5833" w14:textId="535A4922" w:rsidR="00D33AB9" w:rsidRDefault="008B3821" w:rsidP="006358CD">
      <w:pPr>
        <w:rPr>
          <w:rFonts w:ascii="Garamond" w:hAnsi="Garamond"/>
        </w:rPr>
      </w:pPr>
      <w:r w:rsidRPr="003F41DC">
        <w:rPr>
          <w:b/>
          <w:i/>
          <w:sz w:val="20"/>
          <w:szCs w:val="20"/>
        </w:rPr>
        <w:t>Source of Project Idea:</w:t>
      </w:r>
      <w:r w:rsidRPr="003F41DC">
        <w:rPr>
          <w:sz w:val="20"/>
          <w:szCs w:val="20"/>
        </w:rPr>
        <w:t xml:space="preserve"> </w:t>
      </w:r>
      <w:r w:rsidR="00B75920">
        <w:rPr>
          <w:rFonts w:ascii="Garamond" w:hAnsi="Garamond"/>
        </w:rPr>
        <w:t>Las Cruces is one of three cities participating in the National Integrated Heat Health Information System</w:t>
      </w:r>
      <w:r w:rsidR="002A1EF8">
        <w:rPr>
          <w:rFonts w:ascii="Garamond" w:hAnsi="Garamond"/>
        </w:rPr>
        <w:t xml:space="preserve"> (NIHHIS)</w:t>
      </w:r>
      <w:r w:rsidR="00702859">
        <w:rPr>
          <w:rFonts w:ascii="Garamond" w:hAnsi="Garamond"/>
        </w:rPr>
        <w:t>,</w:t>
      </w:r>
      <w:r w:rsidR="00BD2F43">
        <w:rPr>
          <w:rFonts w:ascii="Garamond" w:hAnsi="Garamond"/>
        </w:rPr>
        <w:t xml:space="preserve"> </w:t>
      </w:r>
      <w:r w:rsidR="00B75920">
        <w:rPr>
          <w:rFonts w:ascii="Garamond" w:hAnsi="Garamond"/>
        </w:rPr>
        <w:t>coordinated by NOAA in partnership with the C</w:t>
      </w:r>
      <w:r w:rsidR="00596574">
        <w:rPr>
          <w:rFonts w:ascii="Garamond" w:hAnsi="Garamond"/>
        </w:rPr>
        <w:t xml:space="preserve">enters for </w:t>
      </w:r>
      <w:r w:rsidR="00B75920">
        <w:rPr>
          <w:rFonts w:ascii="Garamond" w:hAnsi="Garamond"/>
        </w:rPr>
        <w:t>D</w:t>
      </w:r>
      <w:r w:rsidR="00596574">
        <w:rPr>
          <w:rFonts w:ascii="Garamond" w:hAnsi="Garamond"/>
        </w:rPr>
        <w:t xml:space="preserve">isease </w:t>
      </w:r>
      <w:r w:rsidR="00B75920">
        <w:rPr>
          <w:rFonts w:ascii="Garamond" w:hAnsi="Garamond"/>
        </w:rPr>
        <w:t>C</w:t>
      </w:r>
      <w:r w:rsidR="00596574">
        <w:rPr>
          <w:rFonts w:ascii="Garamond" w:hAnsi="Garamond"/>
        </w:rPr>
        <w:t>ontrol</w:t>
      </w:r>
      <w:r w:rsidR="00B75920">
        <w:rPr>
          <w:rFonts w:ascii="Garamond" w:hAnsi="Garamond"/>
        </w:rPr>
        <w:t xml:space="preserve"> and regional universities. </w:t>
      </w:r>
      <w:r w:rsidR="00D33AB9">
        <w:rPr>
          <w:rFonts w:ascii="Garamond" w:hAnsi="Garamond"/>
        </w:rPr>
        <w:t xml:space="preserve">Through </w:t>
      </w:r>
      <w:r w:rsidR="00A26C8B">
        <w:rPr>
          <w:rFonts w:ascii="Garamond" w:hAnsi="Garamond"/>
        </w:rPr>
        <w:t xml:space="preserve">the </w:t>
      </w:r>
      <w:r w:rsidR="00D33AB9">
        <w:rPr>
          <w:rFonts w:ascii="Garamond" w:hAnsi="Garamond"/>
        </w:rPr>
        <w:t xml:space="preserve">NIHHIS network Lisa </w:t>
      </w:r>
      <w:proofErr w:type="spellStart"/>
      <w:r w:rsidR="00D33AB9">
        <w:rPr>
          <w:rFonts w:ascii="Garamond" w:hAnsi="Garamond"/>
        </w:rPr>
        <w:t>LaRocque</w:t>
      </w:r>
      <w:proofErr w:type="spellEnd"/>
      <w:r w:rsidR="00D33AB9">
        <w:rPr>
          <w:rFonts w:ascii="Garamond" w:hAnsi="Garamond"/>
        </w:rPr>
        <w:t xml:space="preserve"> (City of Las Cru</w:t>
      </w:r>
      <w:r w:rsidR="00A26C8B">
        <w:rPr>
          <w:rFonts w:ascii="Garamond" w:hAnsi="Garamond"/>
        </w:rPr>
        <w:t xml:space="preserve">ces Sustainability Officer), </w:t>
      </w:r>
      <w:r w:rsidR="00D33AB9">
        <w:rPr>
          <w:rFonts w:ascii="Garamond" w:hAnsi="Garamond"/>
        </w:rPr>
        <w:t>Dr. David Hondula</w:t>
      </w:r>
      <w:r w:rsidR="00A26C8B">
        <w:rPr>
          <w:rFonts w:ascii="Garamond" w:hAnsi="Garamond"/>
        </w:rPr>
        <w:t>, city staff, and community leaders</w:t>
      </w:r>
      <w:r w:rsidR="00D33AB9">
        <w:rPr>
          <w:rFonts w:ascii="Garamond" w:hAnsi="Garamond"/>
        </w:rPr>
        <w:t xml:space="preserve"> identified major challenges and research needs of the City of Las Cruces to address the urban</w:t>
      </w:r>
      <w:r w:rsidR="00A26C8B">
        <w:rPr>
          <w:rFonts w:ascii="Garamond" w:hAnsi="Garamond"/>
        </w:rPr>
        <w:t xml:space="preserve"> heat island. The inception of this DEVELOP pro</w:t>
      </w:r>
      <w:r w:rsidR="00953F93">
        <w:rPr>
          <w:rFonts w:ascii="Garamond" w:hAnsi="Garamond"/>
        </w:rPr>
        <w:t>ject came from that discussion.</w:t>
      </w:r>
    </w:p>
    <w:p w14:paraId="4D4CF6BB" w14:textId="77777777" w:rsidR="006358CD" w:rsidRDefault="006358CD" w:rsidP="006358CD">
      <w:pPr>
        <w:rPr>
          <w:rFonts w:ascii="Garamond" w:hAnsi="Garamond"/>
        </w:rPr>
      </w:pPr>
    </w:p>
    <w:p w14:paraId="1D844156" w14:textId="297DD160" w:rsidR="00276572" w:rsidRPr="00CD0433" w:rsidRDefault="00276572" w:rsidP="00B55C4F">
      <w:pPr>
        <w:outlineLvl w:val="0"/>
        <w:rPr>
          <w:sz w:val="20"/>
          <w:szCs w:val="20"/>
        </w:rPr>
      </w:pPr>
      <w:r w:rsidRPr="00276572">
        <w:rPr>
          <w:b/>
          <w:i/>
          <w:sz w:val="20"/>
          <w:szCs w:val="20"/>
        </w:rPr>
        <w:t>National Application Area Addressed:</w:t>
      </w:r>
      <w:r w:rsidRPr="00CD0433">
        <w:rPr>
          <w:sz w:val="20"/>
          <w:szCs w:val="20"/>
        </w:rPr>
        <w:t xml:space="preserve"> </w:t>
      </w:r>
      <w:r w:rsidR="006358CD">
        <w:rPr>
          <w:rFonts w:ascii="Garamond" w:hAnsi="Garamond"/>
        </w:rPr>
        <w:t>Health &amp; Air Quality</w:t>
      </w:r>
    </w:p>
    <w:p w14:paraId="75CB4D6A" w14:textId="0CAE9F3A" w:rsidR="00276572" w:rsidRDefault="00276572" w:rsidP="00B55C4F">
      <w:pPr>
        <w:ind w:left="720" w:hanging="720"/>
        <w:outlineLvl w:val="0"/>
        <w:rPr>
          <w:sz w:val="20"/>
          <w:szCs w:val="20"/>
        </w:rPr>
      </w:pPr>
      <w:r w:rsidRPr="00276572">
        <w:rPr>
          <w:b/>
          <w:i/>
          <w:sz w:val="20"/>
          <w:szCs w:val="20"/>
        </w:rPr>
        <w:t>Study Location:</w:t>
      </w:r>
      <w:r w:rsidRPr="00CD0433">
        <w:rPr>
          <w:sz w:val="20"/>
          <w:szCs w:val="20"/>
        </w:rPr>
        <w:t xml:space="preserve"> </w:t>
      </w:r>
      <w:r w:rsidR="00B66F1F">
        <w:rPr>
          <w:rFonts w:ascii="Garamond" w:hAnsi="Garamond"/>
        </w:rPr>
        <w:t>Las Cruces</w:t>
      </w:r>
      <w:r w:rsidR="00F95743" w:rsidRPr="00F95743">
        <w:rPr>
          <w:rFonts w:ascii="Garamond" w:hAnsi="Garamond"/>
        </w:rPr>
        <w:t xml:space="preserve">, </w:t>
      </w:r>
      <w:r w:rsidR="00B66F1F">
        <w:rPr>
          <w:rFonts w:ascii="Garamond" w:hAnsi="Garamond"/>
        </w:rPr>
        <w:t>NM</w:t>
      </w:r>
    </w:p>
    <w:p w14:paraId="1CCD5CD8" w14:textId="2B9B00FB" w:rsidR="00916099" w:rsidRDefault="00276572" w:rsidP="00DC6974">
      <w:pPr>
        <w:ind w:left="720" w:hanging="720"/>
        <w:rPr>
          <w:rFonts w:ascii="Garamond" w:hAnsi="Garamond"/>
          <w:b/>
        </w:rPr>
      </w:pPr>
      <w:r>
        <w:rPr>
          <w:b/>
          <w:i/>
          <w:sz w:val="20"/>
          <w:szCs w:val="20"/>
        </w:rPr>
        <w:t xml:space="preserve">Study </w:t>
      </w:r>
      <w:r w:rsidRPr="00276572">
        <w:rPr>
          <w:b/>
          <w:i/>
          <w:sz w:val="20"/>
          <w:szCs w:val="20"/>
        </w:rPr>
        <w:t>Period:</w:t>
      </w:r>
      <w:r w:rsidRPr="00CD0433">
        <w:rPr>
          <w:b/>
          <w:sz w:val="20"/>
          <w:szCs w:val="20"/>
        </w:rPr>
        <w:t xml:space="preserve"> </w:t>
      </w:r>
      <w:r w:rsidR="003E5EBE">
        <w:rPr>
          <w:rFonts w:ascii="Garamond" w:hAnsi="Garamond"/>
        </w:rPr>
        <w:t>2</w:t>
      </w:r>
      <w:r w:rsidR="005824C2">
        <w:rPr>
          <w:rFonts w:ascii="Garamond" w:hAnsi="Garamond"/>
        </w:rPr>
        <w:t>009</w:t>
      </w:r>
      <w:r w:rsidR="004D331A">
        <w:rPr>
          <w:rFonts w:ascii="Garamond" w:hAnsi="Garamond"/>
        </w:rPr>
        <w:t xml:space="preserve"> </w:t>
      </w:r>
      <w:r w:rsidR="00F95743">
        <w:rPr>
          <w:rFonts w:ascii="Garamond" w:hAnsi="Garamond"/>
        </w:rPr>
        <w:t>–</w:t>
      </w:r>
      <w:r w:rsidR="004D331A">
        <w:rPr>
          <w:rFonts w:ascii="Garamond" w:hAnsi="Garamond"/>
        </w:rPr>
        <w:t xml:space="preserve"> </w:t>
      </w:r>
      <w:r w:rsidR="00F95743">
        <w:rPr>
          <w:rFonts w:ascii="Garamond" w:hAnsi="Garamond"/>
        </w:rPr>
        <w:t>201</w:t>
      </w:r>
      <w:r w:rsidR="001222A7">
        <w:rPr>
          <w:rFonts w:ascii="Garamond" w:hAnsi="Garamond"/>
        </w:rPr>
        <w:t>6</w:t>
      </w:r>
      <w:r w:rsidR="00953F93">
        <w:rPr>
          <w:rFonts w:ascii="Garamond" w:hAnsi="Garamond"/>
        </w:rPr>
        <w:t xml:space="preserve"> (May – October)</w:t>
      </w:r>
    </w:p>
    <w:p w14:paraId="462EE0EA" w14:textId="77777777" w:rsidR="00276572" w:rsidRPr="00CD0433" w:rsidRDefault="00276572" w:rsidP="00276572">
      <w:pPr>
        <w:rPr>
          <w:b/>
          <w:sz w:val="20"/>
          <w:szCs w:val="20"/>
        </w:rPr>
      </w:pPr>
    </w:p>
    <w:p w14:paraId="0F77539E" w14:textId="5AD62C09" w:rsidR="00276572" w:rsidRPr="00CD0433" w:rsidRDefault="00276572" w:rsidP="00B55C4F">
      <w:pPr>
        <w:outlineLvl w:val="0"/>
        <w:rPr>
          <w:sz w:val="20"/>
          <w:szCs w:val="20"/>
        </w:rPr>
      </w:pPr>
      <w:r w:rsidRPr="00276572">
        <w:rPr>
          <w:b/>
          <w:i/>
          <w:sz w:val="20"/>
          <w:szCs w:val="20"/>
        </w:rPr>
        <w:t>Advisor:</w:t>
      </w:r>
      <w:r w:rsidR="00F95743">
        <w:rPr>
          <w:b/>
          <w:i/>
          <w:sz w:val="20"/>
          <w:szCs w:val="20"/>
        </w:rPr>
        <w:t xml:space="preserve"> </w:t>
      </w:r>
      <w:r w:rsidR="00F95743" w:rsidRPr="00981792">
        <w:rPr>
          <w:rFonts w:ascii="Garamond" w:hAnsi="Garamond"/>
        </w:rPr>
        <w:t>Dr. David Hondula (Arizona State University)</w:t>
      </w:r>
    </w:p>
    <w:p w14:paraId="6FCF895F" w14:textId="77777777" w:rsidR="00272CD9" w:rsidRDefault="00272CD9" w:rsidP="00D12F5B">
      <w:pPr>
        <w:rPr>
          <w:b/>
          <w:sz w:val="20"/>
          <w:szCs w:val="20"/>
        </w:rPr>
      </w:pPr>
    </w:p>
    <w:p w14:paraId="07D5EB77" w14:textId="77777777" w:rsidR="00CD0433" w:rsidRPr="00C33A8E" w:rsidRDefault="00CD0433" w:rsidP="00B55C4F">
      <w:pPr>
        <w:pBdr>
          <w:bottom w:val="single" w:sz="4" w:space="1" w:color="auto"/>
        </w:pBdr>
        <w:outlineLvl w:val="0"/>
        <w:rPr>
          <w:b/>
        </w:rPr>
      </w:pPr>
      <w:r w:rsidRPr="00C33A8E">
        <w:rPr>
          <w:b/>
        </w:rPr>
        <w:t>Partner Overview</w:t>
      </w:r>
    </w:p>
    <w:p w14:paraId="34B6E1B7" w14:textId="48676A85" w:rsidR="00D12F5B" w:rsidRPr="00CD0433" w:rsidRDefault="00A44DD0" w:rsidP="00B55C4F">
      <w:pPr>
        <w:outlineLvl w:val="0"/>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4EEA7B0E" w14:textId="77777777" w:rsidTr="00461AA0">
        <w:tc>
          <w:tcPr>
            <w:tcW w:w="3060" w:type="dxa"/>
            <w:shd w:val="clear" w:color="auto" w:fill="31849B" w:themeFill="accent5" w:themeFillShade="BF"/>
            <w:vAlign w:val="center"/>
          </w:tcPr>
          <w:p w14:paraId="66FDE6C5"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7BDFEF2"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14:paraId="5D470CD2" w14:textId="77777777" w:rsidTr="00461AA0">
        <w:tc>
          <w:tcPr>
            <w:tcW w:w="3060" w:type="dxa"/>
          </w:tcPr>
          <w:p w14:paraId="147FACB8" w14:textId="5F41F81D" w:rsidR="006804AC" w:rsidRPr="005C6FC1" w:rsidRDefault="00F56388" w:rsidP="00A44DD0">
            <w:pPr>
              <w:rPr>
                <w:rFonts w:ascii="Garamond" w:hAnsi="Garamond"/>
              </w:rPr>
            </w:pPr>
            <w:r>
              <w:rPr>
                <w:rFonts w:ascii="Garamond" w:hAnsi="Garamond"/>
              </w:rPr>
              <w:t xml:space="preserve">City of </w:t>
            </w:r>
            <w:r w:rsidR="00B115B0">
              <w:rPr>
                <w:rFonts w:ascii="Garamond" w:hAnsi="Garamond"/>
              </w:rPr>
              <w:t>Las Cruces</w:t>
            </w:r>
            <w:r>
              <w:rPr>
                <w:rFonts w:ascii="Garamond" w:hAnsi="Garamond"/>
              </w:rPr>
              <w:t>,</w:t>
            </w:r>
            <w:r w:rsidR="00B115B0">
              <w:rPr>
                <w:rFonts w:ascii="Garamond" w:hAnsi="Garamond"/>
              </w:rPr>
              <w:t xml:space="preserve"> Sustainability Office</w:t>
            </w:r>
          </w:p>
        </w:tc>
        <w:tc>
          <w:tcPr>
            <w:tcW w:w="3510" w:type="dxa"/>
          </w:tcPr>
          <w:p w14:paraId="0111C027" w14:textId="0FDC836B" w:rsidR="006804AC" w:rsidRPr="005C6FC1" w:rsidRDefault="00B115B0" w:rsidP="00B115B0">
            <w:pPr>
              <w:rPr>
                <w:rFonts w:ascii="Garamond" w:hAnsi="Garamond"/>
              </w:rPr>
            </w:pPr>
            <w:r>
              <w:rPr>
                <w:rFonts w:ascii="Garamond" w:hAnsi="Garamond"/>
              </w:rPr>
              <w:t xml:space="preserve">Lisa </w:t>
            </w:r>
            <w:proofErr w:type="spellStart"/>
            <w:r>
              <w:rPr>
                <w:rFonts w:ascii="Garamond" w:hAnsi="Garamond"/>
              </w:rPr>
              <w:t>LaRocque</w:t>
            </w:r>
            <w:proofErr w:type="spellEnd"/>
            <w:r w:rsidR="00F95743">
              <w:rPr>
                <w:rFonts w:ascii="Garamond" w:hAnsi="Garamond"/>
              </w:rPr>
              <w:t xml:space="preserve">, </w:t>
            </w:r>
            <w:r>
              <w:rPr>
                <w:rFonts w:ascii="Garamond" w:hAnsi="Garamond"/>
              </w:rPr>
              <w:t>Sustainability Officer</w:t>
            </w:r>
          </w:p>
        </w:tc>
        <w:tc>
          <w:tcPr>
            <w:tcW w:w="1620" w:type="dxa"/>
          </w:tcPr>
          <w:p w14:paraId="21053937" w14:textId="1B466646" w:rsidR="006804AC" w:rsidRPr="005C6FC1" w:rsidRDefault="00F52113" w:rsidP="00A44DD0">
            <w:pPr>
              <w:rPr>
                <w:rFonts w:ascii="Garamond" w:hAnsi="Garamond"/>
              </w:rPr>
            </w:pPr>
            <w:r w:rsidRPr="005C6FC1">
              <w:rPr>
                <w:rFonts w:ascii="Garamond" w:hAnsi="Garamond"/>
              </w:rPr>
              <w:t>End-</w:t>
            </w:r>
            <w:r w:rsidR="009E4CFF" w:rsidRPr="005C6FC1">
              <w:rPr>
                <w:rFonts w:ascii="Garamond" w:hAnsi="Garamond"/>
              </w:rPr>
              <w:t>User</w:t>
            </w:r>
          </w:p>
        </w:tc>
        <w:tc>
          <w:tcPr>
            <w:tcW w:w="1080" w:type="dxa"/>
          </w:tcPr>
          <w:p w14:paraId="6070AA6D" w14:textId="2456B016" w:rsidR="006804AC" w:rsidRPr="005C6FC1" w:rsidRDefault="00F95743" w:rsidP="006804AC">
            <w:pPr>
              <w:jc w:val="center"/>
              <w:rPr>
                <w:rFonts w:ascii="Garamond" w:hAnsi="Garamond"/>
              </w:rPr>
            </w:pPr>
            <w:r>
              <w:rPr>
                <w:rFonts w:ascii="Garamond" w:hAnsi="Garamond"/>
              </w:rPr>
              <w:t>No</w:t>
            </w:r>
          </w:p>
        </w:tc>
      </w:tr>
      <w:tr w:rsidR="006804AC" w14:paraId="3CC8ABAF" w14:textId="77777777" w:rsidTr="00461AA0">
        <w:tc>
          <w:tcPr>
            <w:tcW w:w="3060" w:type="dxa"/>
          </w:tcPr>
          <w:p w14:paraId="09C3C822" w14:textId="00698096" w:rsidR="006804AC" w:rsidRPr="005C6FC1" w:rsidRDefault="00B115B0" w:rsidP="00A44DD0">
            <w:pPr>
              <w:rPr>
                <w:rFonts w:ascii="Garamond" w:hAnsi="Garamond"/>
              </w:rPr>
            </w:pPr>
            <w:r>
              <w:rPr>
                <w:rFonts w:ascii="Garamond" w:hAnsi="Garamond"/>
              </w:rPr>
              <w:lastRenderedPageBreak/>
              <w:t>Climate Assessment for the Southwest (CLIMAS)</w:t>
            </w:r>
          </w:p>
        </w:tc>
        <w:tc>
          <w:tcPr>
            <w:tcW w:w="3510" w:type="dxa"/>
          </w:tcPr>
          <w:p w14:paraId="36E16CC9" w14:textId="32F98D86" w:rsidR="006804AC" w:rsidRPr="005C6FC1" w:rsidRDefault="00F95743" w:rsidP="007233D5">
            <w:pPr>
              <w:rPr>
                <w:rFonts w:ascii="Garamond" w:hAnsi="Garamond"/>
              </w:rPr>
            </w:pPr>
            <w:r>
              <w:rPr>
                <w:rFonts w:ascii="Garamond" w:hAnsi="Garamond"/>
              </w:rPr>
              <w:t xml:space="preserve">Dr. </w:t>
            </w:r>
            <w:r w:rsidR="00B115B0">
              <w:rPr>
                <w:rFonts w:ascii="Garamond" w:hAnsi="Garamond"/>
              </w:rPr>
              <w:t xml:space="preserve">Gregg </w:t>
            </w:r>
            <w:proofErr w:type="spellStart"/>
            <w:r w:rsidR="00B115B0">
              <w:rPr>
                <w:rFonts w:ascii="Garamond" w:hAnsi="Garamond"/>
              </w:rPr>
              <w:t>Garfin</w:t>
            </w:r>
            <w:proofErr w:type="spellEnd"/>
            <w:r>
              <w:rPr>
                <w:rFonts w:ascii="Garamond" w:hAnsi="Garamond"/>
              </w:rPr>
              <w:t>, Associate Professor</w:t>
            </w:r>
          </w:p>
        </w:tc>
        <w:tc>
          <w:tcPr>
            <w:tcW w:w="1620" w:type="dxa"/>
          </w:tcPr>
          <w:p w14:paraId="011729D9" w14:textId="77777777" w:rsidR="006804AC" w:rsidRPr="005C6FC1" w:rsidRDefault="009E4CFF" w:rsidP="00A44DD0">
            <w:pPr>
              <w:rPr>
                <w:rFonts w:ascii="Garamond" w:hAnsi="Garamond"/>
              </w:rPr>
            </w:pPr>
            <w:r w:rsidRPr="005C6FC1">
              <w:rPr>
                <w:rFonts w:ascii="Garamond" w:hAnsi="Garamond"/>
              </w:rPr>
              <w:t>Collaborator</w:t>
            </w:r>
          </w:p>
        </w:tc>
        <w:tc>
          <w:tcPr>
            <w:tcW w:w="1080" w:type="dxa"/>
          </w:tcPr>
          <w:p w14:paraId="70AD209A" w14:textId="77777777" w:rsidR="006804AC" w:rsidRPr="005C6FC1" w:rsidRDefault="006804AC" w:rsidP="006804AC">
            <w:pPr>
              <w:jc w:val="center"/>
              <w:rPr>
                <w:rFonts w:ascii="Garamond" w:hAnsi="Garamond"/>
              </w:rPr>
            </w:pPr>
            <w:r w:rsidRPr="005C6FC1">
              <w:rPr>
                <w:rFonts w:ascii="Garamond" w:hAnsi="Garamond"/>
              </w:rPr>
              <w:t>No</w:t>
            </w:r>
          </w:p>
        </w:tc>
      </w:tr>
      <w:tr w:rsidR="007233D5" w14:paraId="4B470700" w14:textId="77777777" w:rsidTr="00461AA0">
        <w:tc>
          <w:tcPr>
            <w:tcW w:w="3060" w:type="dxa"/>
          </w:tcPr>
          <w:p w14:paraId="18949B5E" w14:textId="59A8CC03" w:rsidR="007233D5" w:rsidRDefault="007233D5" w:rsidP="00A44DD0">
            <w:pPr>
              <w:rPr>
                <w:rFonts w:ascii="Garamond" w:hAnsi="Garamond"/>
              </w:rPr>
            </w:pPr>
            <w:r>
              <w:rPr>
                <w:rFonts w:ascii="Garamond" w:hAnsi="Garamond"/>
              </w:rPr>
              <w:t>A</w:t>
            </w:r>
            <w:r w:rsidR="00F56388">
              <w:rPr>
                <w:rFonts w:ascii="Garamond" w:hAnsi="Garamond"/>
              </w:rPr>
              <w:t xml:space="preserve">rizona </w:t>
            </w:r>
            <w:r>
              <w:rPr>
                <w:rFonts w:ascii="Garamond" w:hAnsi="Garamond"/>
              </w:rPr>
              <w:t>S</w:t>
            </w:r>
            <w:r w:rsidR="00F56388">
              <w:rPr>
                <w:rFonts w:ascii="Garamond" w:hAnsi="Garamond"/>
              </w:rPr>
              <w:t xml:space="preserve">tate </w:t>
            </w:r>
            <w:r>
              <w:rPr>
                <w:rFonts w:ascii="Garamond" w:hAnsi="Garamond"/>
              </w:rPr>
              <w:t>U</w:t>
            </w:r>
            <w:r w:rsidR="00F56388">
              <w:rPr>
                <w:rFonts w:ascii="Garamond" w:hAnsi="Garamond"/>
              </w:rPr>
              <w:t>niversity,</w:t>
            </w:r>
            <w:r>
              <w:rPr>
                <w:rFonts w:ascii="Garamond" w:hAnsi="Garamond"/>
              </w:rPr>
              <w:t xml:space="preserve"> Urban Climate Research Center</w:t>
            </w:r>
          </w:p>
        </w:tc>
        <w:tc>
          <w:tcPr>
            <w:tcW w:w="3510" w:type="dxa"/>
          </w:tcPr>
          <w:p w14:paraId="18193061" w14:textId="404F621D" w:rsidR="007233D5" w:rsidRDefault="007233D5" w:rsidP="006804AC">
            <w:pPr>
              <w:rPr>
                <w:rFonts w:ascii="Garamond" w:hAnsi="Garamond"/>
              </w:rPr>
            </w:pPr>
            <w:r>
              <w:rPr>
                <w:rFonts w:ascii="Garamond" w:hAnsi="Garamond"/>
              </w:rPr>
              <w:t>Dr. David Sailor, UCRC Director</w:t>
            </w:r>
          </w:p>
        </w:tc>
        <w:tc>
          <w:tcPr>
            <w:tcW w:w="1620" w:type="dxa"/>
          </w:tcPr>
          <w:p w14:paraId="1961BACE" w14:textId="35C7ACCC" w:rsidR="007233D5" w:rsidRPr="005C6FC1" w:rsidRDefault="007233D5" w:rsidP="00A44DD0">
            <w:pPr>
              <w:rPr>
                <w:rFonts w:ascii="Garamond" w:hAnsi="Garamond"/>
              </w:rPr>
            </w:pPr>
            <w:r>
              <w:rPr>
                <w:rFonts w:ascii="Garamond" w:hAnsi="Garamond"/>
              </w:rPr>
              <w:t>Collaborator</w:t>
            </w:r>
          </w:p>
        </w:tc>
        <w:tc>
          <w:tcPr>
            <w:tcW w:w="1080" w:type="dxa"/>
          </w:tcPr>
          <w:p w14:paraId="554821D7" w14:textId="62E04F5B" w:rsidR="007233D5" w:rsidRPr="005C6FC1" w:rsidRDefault="007233D5" w:rsidP="006804AC">
            <w:pPr>
              <w:jc w:val="center"/>
              <w:rPr>
                <w:rFonts w:ascii="Garamond" w:hAnsi="Garamond"/>
              </w:rPr>
            </w:pPr>
            <w:r>
              <w:rPr>
                <w:rFonts w:ascii="Garamond" w:hAnsi="Garamond"/>
              </w:rPr>
              <w:t>No</w:t>
            </w:r>
          </w:p>
        </w:tc>
      </w:tr>
    </w:tbl>
    <w:p w14:paraId="77D4BCBD" w14:textId="77777777" w:rsidR="00CD0433" w:rsidRDefault="00CD0433" w:rsidP="00CD0433">
      <w:pPr>
        <w:rPr>
          <w:sz w:val="20"/>
          <w:szCs w:val="20"/>
        </w:rPr>
      </w:pPr>
    </w:p>
    <w:p w14:paraId="375999FE" w14:textId="62D14A9F" w:rsidR="00C057E9" w:rsidRPr="00C057E9" w:rsidRDefault="00F52113" w:rsidP="00B55C4F">
      <w:pPr>
        <w:outlineLvl w:val="0"/>
        <w:rPr>
          <w:b/>
          <w:i/>
          <w:sz w:val="20"/>
          <w:szCs w:val="20"/>
          <w:u w:val="single"/>
        </w:rPr>
      </w:pPr>
      <w:r>
        <w:rPr>
          <w:b/>
          <w:i/>
          <w:sz w:val="20"/>
          <w:szCs w:val="20"/>
          <w:u w:val="single"/>
        </w:rPr>
        <w:t>End-</w:t>
      </w:r>
      <w:r w:rsidR="00C057E9" w:rsidRPr="00C057E9">
        <w:rPr>
          <w:b/>
          <w:i/>
          <w:sz w:val="20"/>
          <w:szCs w:val="20"/>
          <w:u w:val="single"/>
        </w:rPr>
        <w:t>User Overview</w:t>
      </w:r>
    </w:p>
    <w:p w14:paraId="2B770881" w14:textId="77777777" w:rsidR="003F1AF7" w:rsidRDefault="00F52113" w:rsidP="002A74FB">
      <w:pPr>
        <w:rPr>
          <w:b/>
          <w:i/>
          <w:sz w:val="20"/>
          <w:szCs w:val="20"/>
        </w:rPr>
      </w:pPr>
      <w:r w:rsidRPr="00887105">
        <w:rPr>
          <w:b/>
          <w:i/>
          <w:sz w:val="20"/>
          <w:szCs w:val="20"/>
        </w:rPr>
        <w:t>End-</w:t>
      </w:r>
      <w:r w:rsidR="007A7268" w:rsidRPr="00887105">
        <w:rPr>
          <w:b/>
          <w:i/>
          <w:sz w:val="20"/>
          <w:szCs w:val="20"/>
        </w:rPr>
        <w:t>User</w:t>
      </w:r>
      <w:r w:rsidR="00DC6974" w:rsidRPr="00887105">
        <w:rPr>
          <w:b/>
          <w:i/>
          <w:sz w:val="20"/>
          <w:szCs w:val="20"/>
        </w:rPr>
        <w:t>’s</w:t>
      </w:r>
      <w:r w:rsidR="007A7268" w:rsidRPr="00887105">
        <w:rPr>
          <w:b/>
          <w:i/>
          <w:sz w:val="20"/>
          <w:szCs w:val="20"/>
        </w:rPr>
        <w:t xml:space="preserve"> </w:t>
      </w:r>
      <w:r w:rsidR="002E2D9E" w:rsidRPr="00887105">
        <w:rPr>
          <w:b/>
          <w:i/>
          <w:sz w:val="20"/>
          <w:szCs w:val="20"/>
        </w:rPr>
        <w:t xml:space="preserve">Current </w:t>
      </w:r>
      <w:r w:rsidRPr="00887105">
        <w:rPr>
          <w:b/>
          <w:i/>
          <w:sz w:val="20"/>
          <w:szCs w:val="20"/>
        </w:rPr>
        <w:t>Decision-</w:t>
      </w:r>
      <w:r w:rsidR="00CD0433" w:rsidRPr="00887105">
        <w:rPr>
          <w:b/>
          <w:i/>
          <w:sz w:val="20"/>
          <w:szCs w:val="20"/>
        </w:rPr>
        <w:t>Making Process:</w:t>
      </w:r>
    </w:p>
    <w:p w14:paraId="4D834E3E" w14:textId="2376C21F" w:rsidR="002E2D9E" w:rsidRPr="00931EB4" w:rsidRDefault="003F1AF7" w:rsidP="002A74FB">
      <w:pPr>
        <w:rPr>
          <w:rFonts w:ascii="Garamond" w:hAnsi="Garamond"/>
        </w:rPr>
      </w:pPr>
      <w:r>
        <w:rPr>
          <w:rFonts w:ascii="Garamond" w:hAnsi="Garamond"/>
        </w:rPr>
        <w:t xml:space="preserve">The City of Las Cruces is committed to </w:t>
      </w:r>
      <w:r w:rsidR="001F540E">
        <w:rPr>
          <w:rFonts w:ascii="Garamond" w:hAnsi="Garamond"/>
        </w:rPr>
        <w:t>developing a resiliency strategy, which requires</w:t>
      </w:r>
      <w:r w:rsidR="00D9128D">
        <w:rPr>
          <w:rFonts w:ascii="Garamond" w:hAnsi="Garamond"/>
        </w:rPr>
        <w:t xml:space="preserve"> an</w:t>
      </w:r>
      <w:r w:rsidR="001F540E">
        <w:rPr>
          <w:rFonts w:ascii="Garamond" w:hAnsi="Garamond"/>
        </w:rPr>
        <w:t xml:space="preserve"> understanding the impact of the urban heat island on its population. The city has several ongoing initiatives aimed to reduce the impact of extreme heat and the urban heat island. </w:t>
      </w:r>
      <w:r w:rsidR="00E13D1A">
        <w:rPr>
          <w:rFonts w:ascii="Garamond" w:hAnsi="Garamond"/>
        </w:rPr>
        <w:t xml:space="preserve">First, </w:t>
      </w:r>
      <w:r w:rsidR="00854347">
        <w:rPr>
          <w:rFonts w:ascii="Garamond" w:hAnsi="Garamond"/>
        </w:rPr>
        <w:t>the design and implementation of green infrastructure in low-income communities most impacted by the urban heat island. Second, t</w:t>
      </w:r>
      <w:r w:rsidR="001F540E">
        <w:rPr>
          <w:rFonts w:ascii="Garamond" w:hAnsi="Garamond"/>
        </w:rPr>
        <w:t xml:space="preserve">he development and installation </w:t>
      </w:r>
      <w:r w:rsidR="00854347">
        <w:rPr>
          <w:rFonts w:ascii="Garamond" w:hAnsi="Garamond"/>
        </w:rPr>
        <w:t>of rain-water harvesting systems to collect water that can be used to irrigate green infrastructure. Finally, the city has plans for a Participatory Mapping Project in low and moderate income neighborhoods</w:t>
      </w:r>
      <w:r w:rsidR="00020A73">
        <w:rPr>
          <w:rFonts w:ascii="Garamond" w:hAnsi="Garamond"/>
        </w:rPr>
        <w:t xml:space="preserve">, in which residents will gather narratives and pictures describing </w:t>
      </w:r>
      <w:r w:rsidR="00887105">
        <w:rPr>
          <w:rFonts w:ascii="Garamond" w:hAnsi="Garamond"/>
        </w:rPr>
        <w:t xml:space="preserve">problem areas they want addressed. </w:t>
      </w:r>
      <w:r w:rsidR="00E13D1A">
        <w:rPr>
          <w:rFonts w:ascii="Garamond" w:hAnsi="Garamond"/>
        </w:rPr>
        <w:t xml:space="preserve">Currently, the Sustainability Office does not directly </w:t>
      </w:r>
      <w:r w:rsidR="007E24DA">
        <w:rPr>
          <w:rFonts w:ascii="Garamond" w:hAnsi="Garamond"/>
        </w:rPr>
        <w:t xml:space="preserve">use </w:t>
      </w:r>
      <w:r w:rsidR="00E13D1A">
        <w:rPr>
          <w:rFonts w:ascii="Garamond" w:hAnsi="Garamond"/>
        </w:rPr>
        <w:t xml:space="preserve">NASA Earth </w:t>
      </w:r>
      <w:r w:rsidR="00F56388">
        <w:rPr>
          <w:rFonts w:ascii="Garamond" w:hAnsi="Garamond"/>
        </w:rPr>
        <w:t>o</w:t>
      </w:r>
      <w:r w:rsidR="00E13D1A">
        <w:rPr>
          <w:rFonts w:ascii="Garamond" w:hAnsi="Garamond"/>
        </w:rPr>
        <w:t>bservations. They have partnered with different governmental (e.g. CLIMAS) and academic institutions (e.g. University of Texas at El Paso</w:t>
      </w:r>
      <w:r w:rsidR="007E24DA">
        <w:rPr>
          <w:rFonts w:ascii="Garamond" w:hAnsi="Garamond"/>
        </w:rPr>
        <w:t>)</w:t>
      </w:r>
      <w:r w:rsidR="00E13D1A">
        <w:rPr>
          <w:rFonts w:ascii="Garamond" w:hAnsi="Garamond"/>
        </w:rPr>
        <w:t xml:space="preserve"> to incorporate </w:t>
      </w:r>
      <w:r w:rsidR="007E24DA">
        <w:rPr>
          <w:rFonts w:ascii="Garamond" w:hAnsi="Garamond"/>
        </w:rPr>
        <w:t>remote sensing in</w:t>
      </w:r>
      <w:r w:rsidR="00E13D1A">
        <w:rPr>
          <w:rFonts w:ascii="Garamond" w:hAnsi="Garamond"/>
        </w:rPr>
        <w:t xml:space="preserve"> their decision making.</w:t>
      </w:r>
    </w:p>
    <w:p w14:paraId="5D99223B" w14:textId="77777777" w:rsidR="002A74FB" w:rsidRPr="00931EB4" w:rsidRDefault="002A74FB" w:rsidP="002A74FB">
      <w:pPr>
        <w:rPr>
          <w:sz w:val="20"/>
          <w:szCs w:val="20"/>
        </w:rPr>
      </w:pPr>
    </w:p>
    <w:p w14:paraId="415D7485" w14:textId="24797223" w:rsidR="002E2D9E" w:rsidRPr="00CD0433" w:rsidRDefault="00F52113" w:rsidP="00B55C4F">
      <w:pPr>
        <w:ind w:left="720" w:hanging="720"/>
        <w:outlineLvl w:val="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394BDD8C" w14:textId="40AAFE82" w:rsidR="002E2D9E" w:rsidRPr="005C6FC1" w:rsidRDefault="00156041" w:rsidP="00C72F1A">
      <w:pPr>
        <w:ind w:left="720" w:hanging="720"/>
        <w:rPr>
          <w:rFonts w:ascii="Garamond" w:hAnsi="Garamond"/>
        </w:rPr>
      </w:pPr>
      <w:r>
        <w:rPr>
          <w:rFonts w:ascii="Garamond" w:hAnsi="Garamond"/>
          <w:i/>
        </w:rPr>
        <w:t xml:space="preserve">City of </w:t>
      </w:r>
      <w:r w:rsidR="00071733">
        <w:rPr>
          <w:rFonts w:ascii="Garamond" w:hAnsi="Garamond"/>
          <w:i/>
        </w:rPr>
        <w:t>Las Cruces</w:t>
      </w:r>
      <w:r>
        <w:rPr>
          <w:rFonts w:ascii="Garamond" w:hAnsi="Garamond"/>
          <w:i/>
        </w:rPr>
        <w:t>,</w:t>
      </w:r>
      <w:r w:rsidR="00071733">
        <w:rPr>
          <w:rFonts w:ascii="Garamond" w:hAnsi="Garamond"/>
          <w:i/>
        </w:rPr>
        <w:t xml:space="preserve"> Sustainability Office</w:t>
      </w:r>
      <w:r w:rsidR="002A74FB" w:rsidRPr="002A74FB">
        <w:rPr>
          <w:rFonts w:ascii="Garamond" w:hAnsi="Garamond"/>
          <w:i/>
        </w:rPr>
        <w:t xml:space="preserve"> </w:t>
      </w:r>
      <w:r w:rsidR="002E2D9E" w:rsidRPr="005C6FC1">
        <w:rPr>
          <w:rFonts w:ascii="Garamond" w:hAnsi="Garamond"/>
        </w:rPr>
        <w:t xml:space="preserve">– </w:t>
      </w:r>
      <w:r w:rsidR="00071733">
        <w:rPr>
          <w:rFonts w:ascii="Garamond" w:hAnsi="Garamond"/>
        </w:rPr>
        <w:t>Working through organizations like CLIMAS the Las Cruces Sustainability Office ha</w:t>
      </w:r>
      <w:r>
        <w:rPr>
          <w:rFonts w:ascii="Garamond" w:hAnsi="Garamond"/>
        </w:rPr>
        <w:t>s</w:t>
      </w:r>
      <w:r w:rsidR="00071733">
        <w:rPr>
          <w:rFonts w:ascii="Garamond" w:hAnsi="Garamond"/>
        </w:rPr>
        <w:t xml:space="preserve"> incorporated NASA Earth </w:t>
      </w:r>
      <w:r>
        <w:rPr>
          <w:rFonts w:ascii="Garamond" w:hAnsi="Garamond"/>
        </w:rPr>
        <w:t>o</w:t>
      </w:r>
      <w:r w:rsidR="00071733">
        <w:rPr>
          <w:rFonts w:ascii="Garamond" w:hAnsi="Garamond"/>
        </w:rPr>
        <w:t xml:space="preserve">bservations into their efforts to increase its climate resiliency. However, the office is not properly staffed to work directly with NASA Earth </w:t>
      </w:r>
      <w:r>
        <w:rPr>
          <w:rFonts w:ascii="Garamond" w:hAnsi="Garamond"/>
        </w:rPr>
        <w:t>o</w:t>
      </w:r>
      <w:r w:rsidR="00071733">
        <w:rPr>
          <w:rFonts w:ascii="Garamond" w:hAnsi="Garamond"/>
        </w:rPr>
        <w:t>bservations and is largely reliant on such collaborations.</w:t>
      </w:r>
    </w:p>
    <w:p w14:paraId="2E7F056C" w14:textId="77777777" w:rsidR="008B3821" w:rsidRDefault="008B3821" w:rsidP="00C72F1A">
      <w:pPr>
        <w:ind w:left="720" w:hanging="720"/>
        <w:rPr>
          <w:sz w:val="20"/>
          <w:szCs w:val="20"/>
        </w:rPr>
      </w:pPr>
    </w:p>
    <w:p w14:paraId="3FD02666" w14:textId="77777777" w:rsidR="00C057E9" w:rsidRPr="00C057E9" w:rsidRDefault="00C057E9" w:rsidP="00B55C4F">
      <w:pPr>
        <w:ind w:left="720" w:hanging="720"/>
        <w:outlineLvl w:val="0"/>
        <w:rPr>
          <w:b/>
          <w:i/>
          <w:sz w:val="20"/>
          <w:szCs w:val="20"/>
          <w:u w:val="single"/>
        </w:rPr>
      </w:pPr>
      <w:r w:rsidRPr="00C057E9">
        <w:rPr>
          <w:b/>
          <w:i/>
          <w:sz w:val="20"/>
          <w:szCs w:val="20"/>
          <w:u w:val="single"/>
        </w:rPr>
        <w:t>Collaborator &amp; Boundary Organization Overview</w:t>
      </w:r>
    </w:p>
    <w:p w14:paraId="2F5DFF48" w14:textId="77777777" w:rsidR="006E1C6C" w:rsidRPr="00CD0433" w:rsidRDefault="00C057E9" w:rsidP="00B55C4F">
      <w:pPr>
        <w:ind w:left="720" w:hanging="720"/>
        <w:outlineLvl w:val="0"/>
        <w:rPr>
          <w:b/>
          <w:i/>
          <w:sz w:val="20"/>
          <w:szCs w:val="20"/>
        </w:rPr>
      </w:pPr>
      <w:r>
        <w:rPr>
          <w:b/>
          <w:i/>
          <w:sz w:val="20"/>
          <w:szCs w:val="20"/>
        </w:rPr>
        <w:t>Collaborator</w:t>
      </w:r>
      <w:r w:rsidR="002D6CAD">
        <w:rPr>
          <w:b/>
          <w:i/>
          <w:sz w:val="20"/>
          <w:szCs w:val="20"/>
        </w:rPr>
        <w:t xml:space="preserve"> </w:t>
      </w:r>
      <w:r w:rsidR="006E1C6C">
        <w:rPr>
          <w:b/>
          <w:i/>
          <w:sz w:val="20"/>
          <w:szCs w:val="20"/>
        </w:rPr>
        <w:t>Support</w:t>
      </w:r>
      <w:r w:rsidR="006E1C6C" w:rsidRPr="00CD0433">
        <w:rPr>
          <w:b/>
          <w:i/>
          <w:sz w:val="20"/>
          <w:szCs w:val="20"/>
        </w:rPr>
        <w:t>:</w:t>
      </w:r>
    </w:p>
    <w:p w14:paraId="6831F434" w14:textId="5FD34253" w:rsidR="006B5542" w:rsidRDefault="004D331A" w:rsidP="00C057E9">
      <w:pPr>
        <w:ind w:left="720" w:hanging="720"/>
        <w:rPr>
          <w:rFonts w:ascii="Garamond" w:hAnsi="Garamond"/>
        </w:rPr>
      </w:pPr>
      <w:r w:rsidRPr="004D331A">
        <w:rPr>
          <w:rFonts w:ascii="Garamond" w:hAnsi="Garamond"/>
          <w:i/>
        </w:rPr>
        <w:t>Climate Assessment for the Southwest (CLIMAS)</w:t>
      </w:r>
      <w:r w:rsidR="003E5EBE">
        <w:rPr>
          <w:rFonts w:ascii="Garamond" w:hAnsi="Garamond"/>
          <w:i/>
        </w:rPr>
        <w:t xml:space="preserve"> – </w:t>
      </w:r>
      <w:r w:rsidR="003E5EBE">
        <w:rPr>
          <w:rFonts w:ascii="Garamond" w:hAnsi="Garamond"/>
        </w:rPr>
        <w:t xml:space="preserve">Dr. </w:t>
      </w:r>
      <w:r>
        <w:rPr>
          <w:rFonts w:ascii="Garamond" w:hAnsi="Garamond"/>
        </w:rPr>
        <w:t xml:space="preserve">Gregg </w:t>
      </w:r>
      <w:proofErr w:type="spellStart"/>
      <w:r w:rsidR="003E5EBE">
        <w:rPr>
          <w:rFonts w:ascii="Garamond" w:hAnsi="Garamond"/>
        </w:rPr>
        <w:t>Garfin</w:t>
      </w:r>
      <w:proofErr w:type="spellEnd"/>
      <w:r w:rsidR="003E5EBE">
        <w:rPr>
          <w:rFonts w:ascii="Garamond" w:hAnsi="Garamond"/>
        </w:rPr>
        <w:t xml:space="preserve"> is an associate professor in Climate, Natural Resources and Policy at the University of Arizona. He </w:t>
      </w:r>
      <w:r w:rsidR="00071733">
        <w:rPr>
          <w:rFonts w:ascii="Garamond" w:hAnsi="Garamond"/>
        </w:rPr>
        <w:t xml:space="preserve">also leads the CLIMAS National Integrated Heat Health Information System (NIHHIS) effort for the El Paso region. </w:t>
      </w:r>
      <w:r w:rsidR="0065352B">
        <w:rPr>
          <w:rFonts w:ascii="Garamond" w:hAnsi="Garamond"/>
        </w:rPr>
        <w:t xml:space="preserve">The NIHHIS </w:t>
      </w:r>
      <w:r w:rsidR="006148F1">
        <w:rPr>
          <w:rFonts w:ascii="Garamond" w:hAnsi="Garamond"/>
        </w:rPr>
        <w:t>aims to understand the problem of extreme heat, its disproportionate impacts, and develop science-based services to reduce heat related morbidity and mortality.</w:t>
      </w:r>
      <w:r w:rsidR="00DA3719">
        <w:rPr>
          <w:rFonts w:ascii="Garamond" w:hAnsi="Garamond"/>
        </w:rPr>
        <w:t xml:space="preserve"> Dr. </w:t>
      </w:r>
      <w:proofErr w:type="spellStart"/>
      <w:r w:rsidR="00DA3719">
        <w:rPr>
          <w:rFonts w:ascii="Garamond" w:hAnsi="Garamond"/>
        </w:rPr>
        <w:t>Garfin</w:t>
      </w:r>
      <w:proofErr w:type="spellEnd"/>
      <w:r w:rsidR="00DA3719">
        <w:rPr>
          <w:rFonts w:ascii="Garamond" w:hAnsi="Garamond"/>
        </w:rPr>
        <w:t xml:space="preserve"> and his associates with CLIMAS will be providing scientific expertise to the team.</w:t>
      </w:r>
    </w:p>
    <w:p w14:paraId="336C40FD" w14:textId="77777777" w:rsidR="00071733" w:rsidRDefault="00071733" w:rsidP="00C057E9">
      <w:pPr>
        <w:ind w:left="720" w:hanging="720"/>
        <w:rPr>
          <w:rFonts w:ascii="Garamond" w:hAnsi="Garamond"/>
        </w:rPr>
      </w:pPr>
    </w:p>
    <w:p w14:paraId="1F32C0D8" w14:textId="67636A4A" w:rsidR="00071733" w:rsidRDefault="004D331A" w:rsidP="00C057E9">
      <w:pPr>
        <w:ind w:left="720" w:hanging="720"/>
        <w:rPr>
          <w:rFonts w:ascii="Garamond" w:hAnsi="Garamond"/>
        </w:rPr>
      </w:pPr>
      <w:r w:rsidRPr="004D331A">
        <w:rPr>
          <w:rFonts w:ascii="Garamond" w:hAnsi="Garamond"/>
          <w:i/>
        </w:rPr>
        <w:t>Arizona State University, Urban Climate Research Center</w:t>
      </w:r>
      <w:r w:rsidR="00071733" w:rsidRPr="00071733">
        <w:rPr>
          <w:rFonts w:ascii="Garamond" w:hAnsi="Garamond"/>
        </w:rPr>
        <w:t xml:space="preserve"> – Dr. </w:t>
      </w:r>
      <w:r>
        <w:rPr>
          <w:rFonts w:ascii="Garamond" w:hAnsi="Garamond"/>
        </w:rPr>
        <w:t xml:space="preserve">David </w:t>
      </w:r>
      <w:r w:rsidR="00071733" w:rsidRPr="00071733">
        <w:rPr>
          <w:rFonts w:ascii="Garamond" w:hAnsi="Garamond"/>
        </w:rPr>
        <w:t xml:space="preserve">Sailor is the director of the new Urban Climate Research Center </w:t>
      </w:r>
      <w:r w:rsidR="00156041">
        <w:rPr>
          <w:rFonts w:ascii="Garamond" w:hAnsi="Garamond"/>
        </w:rPr>
        <w:t xml:space="preserve">(UCRC) </w:t>
      </w:r>
      <w:r w:rsidR="00071733" w:rsidRPr="00071733">
        <w:rPr>
          <w:rFonts w:ascii="Garamond" w:hAnsi="Garamond"/>
        </w:rPr>
        <w:t>at A</w:t>
      </w:r>
      <w:r w:rsidR="00156041">
        <w:rPr>
          <w:rFonts w:ascii="Garamond" w:hAnsi="Garamond"/>
        </w:rPr>
        <w:t xml:space="preserve">rizona </w:t>
      </w:r>
      <w:r w:rsidR="00071733" w:rsidRPr="00071733">
        <w:rPr>
          <w:rFonts w:ascii="Garamond" w:hAnsi="Garamond"/>
        </w:rPr>
        <w:t>S</w:t>
      </w:r>
      <w:r w:rsidR="00156041">
        <w:rPr>
          <w:rFonts w:ascii="Garamond" w:hAnsi="Garamond"/>
        </w:rPr>
        <w:t xml:space="preserve">tate </w:t>
      </w:r>
      <w:r w:rsidR="00071733" w:rsidRPr="00071733">
        <w:rPr>
          <w:rFonts w:ascii="Garamond" w:hAnsi="Garamond"/>
        </w:rPr>
        <w:t>U</w:t>
      </w:r>
      <w:r w:rsidR="00156041">
        <w:rPr>
          <w:rFonts w:ascii="Garamond" w:hAnsi="Garamond"/>
        </w:rPr>
        <w:t>niversity (ASU)</w:t>
      </w:r>
      <w:r w:rsidR="00071733" w:rsidRPr="00071733">
        <w:rPr>
          <w:rFonts w:ascii="Garamond" w:hAnsi="Garamond"/>
        </w:rPr>
        <w:t xml:space="preserve">, which will serve as the physical and intellectual hub at ASU for ongoing and future projects related to urban heat and heat mitigation. Collaboration with the UCRC </w:t>
      </w:r>
      <w:r w:rsidR="009A6CB6">
        <w:rPr>
          <w:rFonts w:ascii="Garamond" w:hAnsi="Garamond"/>
        </w:rPr>
        <w:t>provides</w:t>
      </w:r>
      <w:r w:rsidR="00071733" w:rsidRPr="00071733">
        <w:rPr>
          <w:rFonts w:ascii="Garamond" w:hAnsi="Garamond"/>
        </w:rPr>
        <w:t xml:space="preserve"> the DEVELOP node at ASU a</w:t>
      </w:r>
      <w:r w:rsidR="009A6CB6">
        <w:rPr>
          <w:rFonts w:ascii="Garamond" w:hAnsi="Garamond"/>
        </w:rPr>
        <w:t>dditional scientific expertise in urban heat island research and expands</w:t>
      </w:r>
      <w:r w:rsidR="00071733" w:rsidRPr="00071733">
        <w:rPr>
          <w:rFonts w:ascii="Garamond" w:hAnsi="Garamond"/>
        </w:rPr>
        <w:t xml:space="preserve"> networking opportunities</w:t>
      </w:r>
      <w:r w:rsidR="009A6CB6">
        <w:rPr>
          <w:rFonts w:ascii="Garamond" w:hAnsi="Garamond"/>
        </w:rPr>
        <w:t xml:space="preserve"> for participants</w:t>
      </w:r>
      <w:r w:rsidR="00071733" w:rsidRPr="00071733">
        <w:rPr>
          <w:rFonts w:ascii="Garamond" w:hAnsi="Garamond"/>
        </w:rPr>
        <w:t>.</w:t>
      </w:r>
    </w:p>
    <w:p w14:paraId="7C97530C" w14:textId="77777777" w:rsidR="00071733" w:rsidRPr="003E5EBE" w:rsidRDefault="00071733" w:rsidP="00DA3719">
      <w:pPr>
        <w:rPr>
          <w:sz w:val="20"/>
          <w:szCs w:val="20"/>
        </w:rPr>
      </w:pPr>
    </w:p>
    <w:p w14:paraId="253D4C6E" w14:textId="77777777" w:rsidR="00C057E9" w:rsidRPr="00C057E9" w:rsidRDefault="00C057E9" w:rsidP="00B55C4F">
      <w:pPr>
        <w:ind w:left="720" w:hanging="720"/>
        <w:outlineLvl w:val="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7293516B"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6B5542">
        <w:rPr>
          <w:rFonts w:ascii="Garamond" w:hAnsi="Garamond"/>
        </w:rPr>
        <w:t xml:space="preserve">The team will meet with the project partners every two weeks via teleconference. The team lead will be the main point of contact. The objective of these meetings </w:t>
      </w:r>
      <w:r w:rsidR="00DE6880">
        <w:rPr>
          <w:rFonts w:ascii="Garamond" w:hAnsi="Garamond"/>
        </w:rPr>
        <w:t>is</w:t>
      </w:r>
      <w:r w:rsidR="006B5542">
        <w:rPr>
          <w:rFonts w:ascii="Garamond" w:hAnsi="Garamond"/>
        </w:rPr>
        <w:t xml:space="preserve"> to keep partners updated on our progress and incorporate their expertise and needs into the final products. </w:t>
      </w:r>
    </w:p>
    <w:p w14:paraId="7D7547C5" w14:textId="77777777" w:rsidR="00C057E9" w:rsidRDefault="00C057E9" w:rsidP="00C72F1A">
      <w:pPr>
        <w:rPr>
          <w:sz w:val="20"/>
          <w:szCs w:val="20"/>
        </w:rPr>
      </w:pPr>
    </w:p>
    <w:p w14:paraId="174F38F2" w14:textId="0B741903"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931EB4">
        <w:rPr>
          <w:rFonts w:ascii="Garamond" w:hAnsi="Garamond"/>
        </w:rPr>
        <w:t xml:space="preserve">The project results will be transferred to our partners at the end of the term via email.  We are planning a closeout that will either be in person </w:t>
      </w:r>
      <w:r w:rsidR="00B75920">
        <w:rPr>
          <w:rFonts w:ascii="Garamond" w:hAnsi="Garamond"/>
        </w:rPr>
        <w:t xml:space="preserve">(preferred) </w:t>
      </w:r>
      <w:r w:rsidR="00931EB4">
        <w:rPr>
          <w:rFonts w:ascii="Garamond" w:hAnsi="Garamond"/>
        </w:rPr>
        <w:t>or virtual to engage our partners in discussion about the results of the project.</w:t>
      </w:r>
    </w:p>
    <w:p w14:paraId="3816FB29" w14:textId="77777777" w:rsidR="00630944" w:rsidRPr="00CD0433" w:rsidRDefault="00630944" w:rsidP="00C72F1A">
      <w:pPr>
        <w:rPr>
          <w:sz w:val="20"/>
          <w:szCs w:val="20"/>
        </w:rPr>
      </w:pPr>
    </w:p>
    <w:p w14:paraId="4C354B64" w14:textId="77777777" w:rsidR="00CD0433" w:rsidRPr="00276572" w:rsidRDefault="002E2D9E" w:rsidP="00B55C4F">
      <w:pPr>
        <w:pBdr>
          <w:bottom w:val="single" w:sz="4" w:space="1" w:color="auto"/>
        </w:pBdr>
        <w:outlineLvl w:val="0"/>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B55C4F">
      <w:pPr>
        <w:outlineLvl w:val="0"/>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412"/>
        <w:gridCol w:w="4603"/>
      </w:tblGrid>
      <w:tr w:rsidR="00B76BDC" w:rsidRPr="00CD0433" w14:paraId="1E59A37D" w14:textId="77777777" w:rsidTr="00356807">
        <w:tc>
          <w:tcPr>
            <w:tcW w:w="213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2"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603"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356807" w:rsidRPr="005C6FC1" w14:paraId="68A574AE" w14:textId="77777777" w:rsidTr="00356807">
        <w:tc>
          <w:tcPr>
            <w:tcW w:w="2137" w:type="dxa"/>
            <w:vAlign w:val="center"/>
          </w:tcPr>
          <w:p w14:paraId="6FE1A73B" w14:textId="35CCBEE7" w:rsidR="00356807" w:rsidRPr="005C6FC1" w:rsidRDefault="00356807" w:rsidP="009A492A">
            <w:pPr>
              <w:rPr>
                <w:rFonts w:ascii="Garamond" w:hAnsi="Garamond"/>
                <w:b/>
                <w:bCs/>
              </w:rPr>
            </w:pPr>
            <w:r>
              <w:rPr>
                <w:rFonts w:ascii="Garamond" w:hAnsi="Garamond"/>
                <w:b/>
                <w:bCs/>
              </w:rPr>
              <w:lastRenderedPageBreak/>
              <w:t>Landsat 8</w:t>
            </w:r>
            <w:r w:rsidR="00596574">
              <w:rPr>
                <w:rFonts w:ascii="Garamond" w:hAnsi="Garamond"/>
                <w:b/>
                <w:bCs/>
              </w:rPr>
              <w:t xml:space="preserve"> OLI</w:t>
            </w:r>
            <w:r w:rsidR="0008641C">
              <w:rPr>
                <w:rFonts w:ascii="Garamond" w:hAnsi="Garamond"/>
                <w:b/>
                <w:bCs/>
              </w:rPr>
              <w:t xml:space="preserve"> TIRS</w:t>
            </w:r>
          </w:p>
        </w:tc>
        <w:tc>
          <w:tcPr>
            <w:tcW w:w="2412" w:type="dxa"/>
            <w:vAlign w:val="center"/>
          </w:tcPr>
          <w:p w14:paraId="3ED984CF" w14:textId="47023522" w:rsidR="00356807" w:rsidRPr="005C6FC1" w:rsidRDefault="00887105" w:rsidP="009A492A">
            <w:pPr>
              <w:rPr>
                <w:rFonts w:ascii="Garamond" w:hAnsi="Garamond"/>
              </w:rPr>
            </w:pPr>
            <w:r>
              <w:rPr>
                <w:rFonts w:ascii="Garamond" w:hAnsi="Garamond"/>
              </w:rPr>
              <w:t>L</w:t>
            </w:r>
            <w:r w:rsidR="0008641C">
              <w:rPr>
                <w:rFonts w:ascii="Garamond" w:hAnsi="Garamond"/>
              </w:rPr>
              <w:t>and surface temperature</w:t>
            </w:r>
          </w:p>
        </w:tc>
        <w:tc>
          <w:tcPr>
            <w:tcW w:w="4603" w:type="dxa"/>
            <w:vAlign w:val="center"/>
          </w:tcPr>
          <w:p w14:paraId="39C8D523" w14:textId="44870914" w:rsidR="00356807" w:rsidRPr="005C6FC1" w:rsidRDefault="003E5EBE" w:rsidP="003E5EBE">
            <w:pPr>
              <w:rPr>
                <w:rFonts w:ascii="Garamond" w:hAnsi="Garamond"/>
              </w:rPr>
            </w:pPr>
            <w:r>
              <w:rPr>
                <w:rFonts w:ascii="Garamond" w:hAnsi="Garamond"/>
              </w:rPr>
              <w:t xml:space="preserve">This will be incorporated in the heat vulnerability assessment. </w:t>
            </w:r>
            <w:r w:rsidR="00E44118">
              <w:rPr>
                <w:rFonts w:ascii="Garamond" w:hAnsi="Garamond"/>
              </w:rPr>
              <w:t>Land surface temperature will be used to estimate the extent and magnitude and temporal changes of the surface urban heat island in Las Cruces. Land surface temperature will also inform the heat vulnerability assessment.</w:t>
            </w:r>
          </w:p>
        </w:tc>
      </w:tr>
      <w:tr w:rsidR="005B2212" w:rsidRPr="005C6FC1" w14:paraId="647ECFBE" w14:textId="77777777" w:rsidTr="00356807">
        <w:tc>
          <w:tcPr>
            <w:tcW w:w="2137" w:type="dxa"/>
            <w:vAlign w:val="center"/>
          </w:tcPr>
          <w:p w14:paraId="1B1ACAC9" w14:textId="320BADF0" w:rsidR="005B2212" w:rsidRDefault="009A6CB6" w:rsidP="009A492A">
            <w:pPr>
              <w:rPr>
                <w:rFonts w:ascii="Garamond" w:hAnsi="Garamond"/>
                <w:b/>
                <w:bCs/>
              </w:rPr>
            </w:pPr>
            <w:r>
              <w:rPr>
                <w:rFonts w:ascii="Garamond" w:hAnsi="Garamond"/>
                <w:b/>
                <w:bCs/>
              </w:rPr>
              <w:t>National Agriculture Imagery Program (</w:t>
            </w:r>
            <w:r w:rsidR="005B2212">
              <w:rPr>
                <w:rFonts w:ascii="Garamond" w:hAnsi="Garamond"/>
                <w:b/>
                <w:bCs/>
              </w:rPr>
              <w:t>NAIP</w:t>
            </w:r>
            <w:r>
              <w:rPr>
                <w:rFonts w:ascii="Garamond" w:hAnsi="Garamond"/>
                <w:b/>
                <w:bCs/>
              </w:rPr>
              <w:t>)</w:t>
            </w:r>
          </w:p>
        </w:tc>
        <w:tc>
          <w:tcPr>
            <w:tcW w:w="2412" w:type="dxa"/>
            <w:vAlign w:val="center"/>
          </w:tcPr>
          <w:p w14:paraId="6DE231A5" w14:textId="6477E435" w:rsidR="005B2212" w:rsidRDefault="005B2212" w:rsidP="009A492A">
            <w:pPr>
              <w:rPr>
                <w:rFonts w:ascii="Garamond" w:hAnsi="Garamond"/>
              </w:rPr>
            </w:pPr>
            <w:r>
              <w:rPr>
                <w:rFonts w:ascii="Garamond" w:hAnsi="Garamond"/>
              </w:rPr>
              <w:t>NDVI</w:t>
            </w:r>
          </w:p>
        </w:tc>
        <w:tc>
          <w:tcPr>
            <w:tcW w:w="4603" w:type="dxa"/>
            <w:vAlign w:val="center"/>
          </w:tcPr>
          <w:p w14:paraId="199782BA" w14:textId="75F9A08D" w:rsidR="005B2212" w:rsidRDefault="005B2212" w:rsidP="00953F93">
            <w:pPr>
              <w:rPr>
                <w:rFonts w:ascii="Garamond" w:hAnsi="Garamond"/>
              </w:rPr>
            </w:pPr>
            <w:r>
              <w:rPr>
                <w:rFonts w:ascii="Garamond" w:hAnsi="Garamond"/>
              </w:rPr>
              <w:t>NDVI will be used to assess vegetation prevalence throughout Las Cr</w:t>
            </w:r>
            <w:r w:rsidR="00953F93">
              <w:rPr>
                <w:rFonts w:ascii="Garamond" w:hAnsi="Garamond"/>
              </w:rPr>
              <w:t xml:space="preserve">uces. NAIP imagery provides a 1 </w:t>
            </w:r>
            <w:r>
              <w:rPr>
                <w:rFonts w:ascii="Garamond" w:hAnsi="Garamond"/>
              </w:rPr>
              <w:t xml:space="preserve">m spatial resolution which will be helpful for detecting vegetation in </w:t>
            </w:r>
            <w:r w:rsidR="00F14287">
              <w:rPr>
                <w:rFonts w:ascii="Garamond" w:hAnsi="Garamond"/>
              </w:rPr>
              <w:t xml:space="preserve">neighborhoods of Las Cruces with very little vegetation. </w:t>
            </w:r>
          </w:p>
        </w:tc>
      </w:tr>
      <w:tr w:rsidR="0008641C" w:rsidRPr="005C6FC1" w14:paraId="5D8ED011" w14:textId="77777777" w:rsidTr="00356807">
        <w:tc>
          <w:tcPr>
            <w:tcW w:w="2137" w:type="dxa"/>
            <w:vAlign w:val="center"/>
          </w:tcPr>
          <w:p w14:paraId="25EC5DD6" w14:textId="5091458F" w:rsidR="0008641C" w:rsidRDefault="0008641C" w:rsidP="009A492A">
            <w:pPr>
              <w:rPr>
                <w:rFonts w:ascii="Garamond" w:hAnsi="Garamond"/>
                <w:b/>
                <w:bCs/>
              </w:rPr>
            </w:pPr>
            <w:r>
              <w:rPr>
                <w:rFonts w:ascii="Garamond" w:hAnsi="Garamond"/>
                <w:b/>
                <w:bCs/>
              </w:rPr>
              <w:t>Landsat 5 TM</w:t>
            </w:r>
          </w:p>
        </w:tc>
        <w:tc>
          <w:tcPr>
            <w:tcW w:w="2412" w:type="dxa"/>
            <w:vAlign w:val="center"/>
          </w:tcPr>
          <w:p w14:paraId="77D8A8E4" w14:textId="4D27D92F" w:rsidR="0008641C" w:rsidRDefault="0008641C" w:rsidP="0008641C">
            <w:pPr>
              <w:rPr>
                <w:rFonts w:ascii="Garamond" w:hAnsi="Garamond"/>
              </w:rPr>
            </w:pPr>
            <w:r>
              <w:rPr>
                <w:rFonts w:ascii="Garamond" w:hAnsi="Garamond"/>
              </w:rPr>
              <w:t>Land surface temperature</w:t>
            </w:r>
          </w:p>
        </w:tc>
        <w:tc>
          <w:tcPr>
            <w:tcW w:w="4603" w:type="dxa"/>
            <w:vAlign w:val="center"/>
          </w:tcPr>
          <w:p w14:paraId="4DD41DFA" w14:textId="4F75058D" w:rsidR="0008641C" w:rsidRDefault="0008641C" w:rsidP="003E5EBE">
            <w:pPr>
              <w:rPr>
                <w:rFonts w:ascii="Garamond" w:hAnsi="Garamond"/>
              </w:rPr>
            </w:pPr>
            <w:r>
              <w:rPr>
                <w:rFonts w:ascii="Garamond" w:hAnsi="Garamond"/>
              </w:rPr>
              <w:t>Land surface temperature will be used to estimate the extent and magnitude and temporal changes of the surface urban heat island in Las Cruces. Land surface temperature will also inform the heat vulnerability assessment.</w:t>
            </w:r>
          </w:p>
        </w:tc>
      </w:tr>
      <w:tr w:rsidR="00356807" w:rsidRPr="005C6FC1" w14:paraId="2173ADDF" w14:textId="77777777" w:rsidTr="00356807">
        <w:tc>
          <w:tcPr>
            <w:tcW w:w="2137" w:type="dxa"/>
            <w:tcBorders>
              <w:top w:val="single" w:sz="4" w:space="0" w:color="auto"/>
              <w:left w:val="single" w:sz="4" w:space="0" w:color="auto"/>
              <w:bottom w:val="single" w:sz="4" w:space="0" w:color="auto"/>
            </w:tcBorders>
            <w:vAlign w:val="center"/>
          </w:tcPr>
          <w:p w14:paraId="0E5EC88D" w14:textId="009BA978" w:rsidR="00356807" w:rsidRPr="005C6FC1" w:rsidRDefault="00356807" w:rsidP="009A492A">
            <w:pPr>
              <w:rPr>
                <w:rFonts w:ascii="Garamond" w:hAnsi="Garamond"/>
                <w:b/>
                <w:bCs/>
              </w:rPr>
            </w:pPr>
            <w:r>
              <w:rPr>
                <w:rFonts w:ascii="Garamond" w:hAnsi="Garamond"/>
                <w:b/>
                <w:bCs/>
              </w:rPr>
              <w:t>Terra ASTER</w:t>
            </w:r>
          </w:p>
        </w:tc>
        <w:tc>
          <w:tcPr>
            <w:tcW w:w="2412" w:type="dxa"/>
            <w:tcBorders>
              <w:top w:val="single" w:sz="4" w:space="0" w:color="auto"/>
              <w:bottom w:val="single" w:sz="4" w:space="0" w:color="auto"/>
            </w:tcBorders>
            <w:vAlign w:val="center"/>
          </w:tcPr>
          <w:p w14:paraId="65407D12" w14:textId="7DF581B0" w:rsidR="00356807" w:rsidRPr="005C6FC1" w:rsidRDefault="00356807" w:rsidP="009A492A">
            <w:pPr>
              <w:rPr>
                <w:rFonts w:ascii="Garamond" w:hAnsi="Garamond"/>
              </w:rPr>
            </w:pPr>
            <w:r>
              <w:rPr>
                <w:rFonts w:ascii="Garamond" w:hAnsi="Garamond"/>
              </w:rPr>
              <w:t>Land surface temperature</w:t>
            </w:r>
          </w:p>
        </w:tc>
        <w:tc>
          <w:tcPr>
            <w:tcW w:w="4603" w:type="dxa"/>
            <w:tcBorders>
              <w:top w:val="single" w:sz="4" w:space="0" w:color="auto"/>
              <w:bottom w:val="single" w:sz="4" w:space="0" w:color="auto"/>
              <w:right w:val="single" w:sz="4" w:space="0" w:color="auto"/>
            </w:tcBorders>
            <w:vAlign w:val="center"/>
          </w:tcPr>
          <w:p w14:paraId="760B100D" w14:textId="7E954DC4" w:rsidR="00356807" w:rsidRPr="005C6FC1" w:rsidRDefault="00356807" w:rsidP="009A492A">
            <w:pPr>
              <w:rPr>
                <w:rFonts w:ascii="Garamond" w:hAnsi="Garamond"/>
              </w:rPr>
            </w:pPr>
            <w:r>
              <w:rPr>
                <w:rFonts w:ascii="Garamond" w:hAnsi="Garamond"/>
              </w:rPr>
              <w:t>Land surface temperature will be used to estimate the extent and magnitude and temporal changes of the surface urban heat island in Las Cruces. Land surface temperature will also inform the heat vulnerability assessment.</w:t>
            </w:r>
          </w:p>
        </w:tc>
      </w:tr>
    </w:tbl>
    <w:p w14:paraId="6DE21442" w14:textId="77777777" w:rsidR="007A4F2A" w:rsidRPr="00CD0433" w:rsidRDefault="007A4F2A" w:rsidP="007A4F2A">
      <w:pPr>
        <w:rPr>
          <w:sz w:val="20"/>
          <w:szCs w:val="20"/>
        </w:rPr>
      </w:pPr>
    </w:p>
    <w:p w14:paraId="3ABD2747" w14:textId="0598A50A" w:rsidR="00887105" w:rsidRPr="005824C2" w:rsidRDefault="007A4F2A" w:rsidP="00B55C4F">
      <w:pPr>
        <w:outlineLvl w:val="0"/>
        <w:rPr>
          <w:b/>
          <w:i/>
          <w:sz w:val="20"/>
          <w:szCs w:val="20"/>
        </w:rPr>
      </w:pPr>
      <w:r w:rsidRPr="00276572">
        <w:rPr>
          <w:b/>
          <w:i/>
          <w:sz w:val="20"/>
          <w:szCs w:val="20"/>
        </w:rPr>
        <w:t>Ancillary Datasets:</w:t>
      </w:r>
    </w:p>
    <w:p w14:paraId="71990D5A" w14:textId="75E6A4A4" w:rsidR="000F613F" w:rsidRDefault="000F613F" w:rsidP="00DC6974">
      <w:pPr>
        <w:ind w:left="720" w:hanging="720"/>
        <w:rPr>
          <w:rFonts w:ascii="Garamond" w:hAnsi="Garamond"/>
        </w:rPr>
      </w:pPr>
      <w:r>
        <w:rPr>
          <w:rFonts w:ascii="Garamond" w:hAnsi="Garamond"/>
        </w:rPr>
        <w:t xml:space="preserve">Socioeconomic Data and Applications Center (SEDAC) – Global Urban Heat Island (UHI) Data Set – The team will use compare their Landsat and ASTER based UHI assessment with this dataset. </w:t>
      </w:r>
    </w:p>
    <w:p w14:paraId="59BDFA9C" w14:textId="77777777" w:rsidR="000F613F" w:rsidRDefault="000F613F" w:rsidP="00DC6974">
      <w:pPr>
        <w:ind w:left="720" w:hanging="720"/>
        <w:rPr>
          <w:rFonts w:ascii="Garamond" w:hAnsi="Garamond"/>
        </w:rPr>
      </w:pPr>
    </w:p>
    <w:p w14:paraId="17A21981" w14:textId="0E9E077D" w:rsidR="000F613F" w:rsidRDefault="000F613F" w:rsidP="00DC6974">
      <w:pPr>
        <w:ind w:left="720" w:hanging="720"/>
        <w:rPr>
          <w:rFonts w:ascii="Garamond" w:hAnsi="Garamond"/>
        </w:rPr>
      </w:pPr>
      <w:r>
        <w:rPr>
          <w:rFonts w:ascii="Garamond" w:hAnsi="Garamond"/>
        </w:rPr>
        <w:t xml:space="preserve">Socioeconomic Data and Applications Center (SEDAC) – SEDAC Gridded Population of the World (GPW) – The team will use the GPW products to </w:t>
      </w:r>
      <w:r w:rsidR="006C0DFE">
        <w:rPr>
          <w:rFonts w:ascii="Garamond" w:hAnsi="Garamond"/>
        </w:rPr>
        <w:t>address concerns of population density</w:t>
      </w:r>
      <w:r w:rsidR="005824C2">
        <w:rPr>
          <w:rFonts w:ascii="Garamond" w:hAnsi="Garamond"/>
        </w:rPr>
        <w:t>.</w:t>
      </w:r>
    </w:p>
    <w:p w14:paraId="60D41FCA" w14:textId="77777777" w:rsidR="008651B0" w:rsidRDefault="008651B0" w:rsidP="00DC6974">
      <w:pPr>
        <w:ind w:left="720" w:hanging="720"/>
        <w:rPr>
          <w:rFonts w:ascii="Garamond" w:hAnsi="Garamond"/>
        </w:rPr>
      </w:pPr>
    </w:p>
    <w:p w14:paraId="4F75C6A5" w14:textId="596E2547" w:rsidR="00D3192F" w:rsidRDefault="00CE64AB" w:rsidP="00DC6974">
      <w:pPr>
        <w:ind w:left="720" w:hanging="720"/>
        <w:rPr>
          <w:rFonts w:ascii="Garamond" w:hAnsi="Garamond"/>
        </w:rPr>
      </w:pPr>
      <w:r w:rsidRPr="00D30F4A">
        <w:rPr>
          <w:rFonts w:ascii="Garamond" w:hAnsi="Garamond"/>
        </w:rPr>
        <w:t xml:space="preserve">US Census </w:t>
      </w:r>
      <w:r w:rsidR="004D331A">
        <w:rPr>
          <w:rFonts w:ascii="Garamond" w:hAnsi="Garamond"/>
        </w:rPr>
        <w:t>–</w:t>
      </w:r>
      <w:r w:rsidRPr="00D30F4A">
        <w:rPr>
          <w:rFonts w:ascii="Garamond" w:hAnsi="Garamond"/>
        </w:rPr>
        <w:t xml:space="preserve"> American Community Survey</w:t>
      </w:r>
      <w:r w:rsidR="00596574">
        <w:rPr>
          <w:rFonts w:ascii="Garamond" w:hAnsi="Garamond"/>
        </w:rPr>
        <w:t xml:space="preserve"> (2010)</w:t>
      </w:r>
      <w:r w:rsidRPr="00D30F4A">
        <w:rPr>
          <w:rFonts w:ascii="Garamond" w:hAnsi="Garamond"/>
        </w:rPr>
        <w:t xml:space="preserve"> – The team will use </w:t>
      </w:r>
      <w:r w:rsidR="004D331A">
        <w:rPr>
          <w:rFonts w:ascii="Garamond" w:hAnsi="Garamond"/>
        </w:rPr>
        <w:t>these</w:t>
      </w:r>
      <w:r w:rsidRPr="00D30F4A">
        <w:rPr>
          <w:rFonts w:ascii="Garamond" w:hAnsi="Garamond"/>
        </w:rPr>
        <w:t xml:space="preserve"> data to </w:t>
      </w:r>
      <w:r w:rsidR="00B75920">
        <w:rPr>
          <w:rFonts w:ascii="Garamond" w:hAnsi="Garamond"/>
        </w:rPr>
        <w:t>develop a city-specific heat vulnerability index based on</w:t>
      </w:r>
      <w:r w:rsidRPr="00D30F4A">
        <w:rPr>
          <w:rFonts w:ascii="Garamond" w:hAnsi="Garamond"/>
        </w:rPr>
        <w:t xml:space="preserve"> demographic and socioeconomic indicators</w:t>
      </w:r>
      <w:r>
        <w:rPr>
          <w:rFonts w:ascii="Garamond" w:hAnsi="Garamond"/>
        </w:rPr>
        <w:t>.</w:t>
      </w:r>
    </w:p>
    <w:p w14:paraId="0E46ED53" w14:textId="77777777" w:rsidR="002D595B" w:rsidRDefault="002D595B" w:rsidP="00CE64AB">
      <w:pPr>
        <w:rPr>
          <w:rFonts w:ascii="Garamond" w:hAnsi="Garamond"/>
        </w:rPr>
      </w:pPr>
    </w:p>
    <w:p w14:paraId="520B4A44" w14:textId="0031B3DD" w:rsidR="002D595B" w:rsidRDefault="00156041" w:rsidP="00B55C4F">
      <w:pPr>
        <w:outlineLvl w:val="0"/>
        <w:rPr>
          <w:rFonts w:ascii="Garamond" w:hAnsi="Garamond"/>
        </w:rPr>
      </w:pPr>
      <w:r>
        <w:rPr>
          <w:rFonts w:ascii="Garamond" w:hAnsi="Garamond"/>
        </w:rPr>
        <w:t xml:space="preserve">US </w:t>
      </w:r>
      <w:r w:rsidR="00DE216A">
        <w:rPr>
          <w:rFonts w:ascii="Garamond" w:hAnsi="Garamond"/>
        </w:rPr>
        <w:t>Geological Survey – National Land Cover Database (</w:t>
      </w:r>
      <w:r w:rsidR="000F613F">
        <w:rPr>
          <w:rFonts w:ascii="Garamond" w:hAnsi="Garamond"/>
        </w:rPr>
        <w:t xml:space="preserve">2011 </w:t>
      </w:r>
      <w:r w:rsidR="00DE216A">
        <w:rPr>
          <w:rFonts w:ascii="Garamond" w:hAnsi="Garamond"/>
        </w:rPr>
        <w:t>NLCD</w:t>
      </w:r>
      <w:r w:rsidR="006148F1">
        <w:rPr>
          <w:rFonts w:ascii="Garamond" w:hAnsi="Garamond"/>
        </w:rPr>
        <w:t xml:space="preserve">) – This </w:t>
      </w:r>
      <w:r w:rsidR="00931EB4">
        <w:rPr>
          <w:rFonts w:ascii="Garamond" w:hAnsi="Garamond"/>
        </w:rPr>
        <w:t>dataset identifies different land cover and land use classes in the US.</w:t>
      </w:r>
    </w:p>
    <w:p w14:paraId="7452885F" w14:textId="77777777" w:rsidR="00896D48" w:rsidRPr="00CD0433" w:rsidRDefault="00896D48" w:rsidP="00B76BDC">
      <w:pPr>
        <w:rPr>
          <w:b/>
          <w:sz w:val="20"/>
          <w:szCs w:val="20"/>
        </w:rPr>
      </w:pPr>
    </w:p>
    <w:p w14:paraId="0CBC9B56" w14:textId="77777777" w:rsidR="006A2A26" w:rsidRPr="00272CD9" w:rsidRDefault="006A2A26" w:rsidP="00B55C4F">
      <w:pPr>
        <w:outlineLvl w:val="0"/>
        <w:rPr>
          <w:i/>
          <w:sz w:val="20"/>
          <w:szCs w:val="20"/>
        </w:rPr>
      </w:pPr>
      <w:r w:rsidRPr="00272CD9">
        <w:rPr>
          <w:b/>
          <w:bCs/>
          <w:i/>
          <w:sz w:val="20"/>
          <w:szCs w:val="20"/>
        </w:rPr>
        <w:t>Software &amp; Scripting:</w:t>
      </w:r>
    </w:p>
    <w:p w14:paraId="3A9FF11C" w14:textId="79D03D3D" w:rsidR="006A2A26" w:rsidRPr="005C6FC1" w:rsidRDefault="00C2009A" w:rsidP="006A2A26">
      <w:pPr>
        <w:ind w:left="720" w:hanging="720"/>
        <w:rPr>
          <w:rFonts w:ascii="Garamond" w:hAnsi="Garamond"/>
        </w:rPr>
      </w:pPr>
      <w:r>
        <w:rPr>
          <w:rFonts w:ascii="Garamond" w:hAnsi="Garamond"/>
        </w:rPr>
        <w:t>R</w:t>
      </w:r>
      <w:r w:rsidR="00F14287">
        <w:rPr>
          <w:rFonts w:ascii="Garamond" w:hAnsi="Garamond"/>
        </w:rPr>
        <w:t xml:space="preserve"> </w:t>
      </w:r>
      <w:r w:rsidR="006A2A26" w:rsidRPr="005C6FC1">
        <w:rPr>
          <w:rFonts w:ascii="Garamond" w:hAnsi="Garamond"/>
        </w:rPr>
        <w:t xml:space="preserve">– </w:t>
      </w:r>
      <w:r w:rsidR="0008641C">
        <w:rPr>
          <w:rFonts w:ascii="Garamond" w:hAnsi="Garamond"/>
        </w:rPr>
        <w:t>processing Landsat 5/8 data, statistical processing for Las Cruces Social Vulnerability Index</w:t>
      </w:r>
    </w:p>
    <w:p w14:paraId="24F181DC" w14:textId="64A1D444" w:rsidR="006A2A26" w:rsidRDefault="005F6EC1" w:rsidP="006A2A26">
      <w:pPr>
        <w:ind w:left="720" w:hanging="720"/>
        <w:rPr>
          <w:rFonts w:ascii="Garamond" w:hAnsi="Garamond"/>
        </w:rPr>
      </w:pPr>
      <w:proofErr w:type="spellStart"/>
      <w:r>
        <w:rPr>
          <w:rFonts w:ascii="Garamond" w:hAnsi="Garamond"/>
        </w:rPr>
        <w:t>Esri</w:t>
      </w:r>
      <w:proofErr w:type="spellEnd"/>
      <w:r>
        <w:rPr>
          <w:rFonts w:ascii="Garamond" w:hAnsi="Garamond"/>
        </w:rPr>
        <w:t xml:space="preserve"> </w:t>
      </w:r>
      <w:r w:rsidR="00945C2F">
        <w:rPr>
          <w:rFonts w:ascii="Garamond" w:hAnsi="Garamond"/>
        </w:rPr>
        <w:t xml:space="preserve">ArcGIS – </w:t>
      </w:r>
      <w:r w:rsidR="004D331A">
        <w:rPr>
          <w:rFonts w:ascii="Garamond" w:hAnsi="Garamond"/>
        </w:rPr>
        <w:t>m</w:t>
      </w:r>
      <w:r w:rsidR="00945C2F">
        <w:rPr>
          <w:rFonts w:ascii="Garamond" w:hAnsi="Garamond"/>
        </w:rPr>
        <w:t>ap creation</w:t>
      </w:r>
    </w:p>
    <w:p w14:paraId="78A3570D" w14:textId="2D886545" w:rsidR="00945C2F" w:rsidRPr="005C6FC1" w:rsidRDefault="00945C2F" w:rsidP="006A2A26">
      <w:pPr>
        <w:ind w:left="720" w:hanging="720"/>
        <w:rPr>
          <w:rFonts w:ascii="Garamond" w:hAnsi="Garamond"/>
        </w:rPr>
      </w:pPr>
      <w:r>
        <w:rPr>
          <w:rFonts w:ascii="Garamond" w:hAnsi="Garamond"/>
        </w:rPr>
        <w:t xml:space="preserve">Python – ASTER and Landsat 8 </w:t>
      </w:r>
      <w:r w:rsidR="005F6EC1">
        <w:rPr>
          <w:rFonts w:ascii="Garamond" w:hAnsi="Garamond"/>
        </w:rPr>
        <w:t>d</w:t>
      </w:r>
      <w:r>
        <w:rPr>
          <w:rFonts w:ascii="Garamond" w:hAnsi="Garamond"/>
        </w:rPr>
        <w:t xml:space="preserve">ata </w:t>
      </w:r>
      <w:r w:rsidR="005F6EC1">
        <w:rPr>
          <w:rFonts w:ascii="Garamond" w:hAnsi="Garamond"/>
        </w:rPr>
        <w:t>p</w:t>
      </w:r>
      <w:r>
        <w:rPr>
          <w:rFonts w:ascii="Garamond" w:hAnsi="Garamond"/>
        </w:rPr>
        <w:t>rocessing</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B55C4F">
      <w:pPr>
        <w:pBdr>
          <w:bottom w:val="single" w:sz="4" w:space="1" w:color="auto"/>
        </w:pBdr>
        <w:outlineLvl w:val="0"/>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B55C4F">
      <w:pPr>
        <w:outlineLvl w:val="0"/>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0D458F">
        <w:tc>
          <w:tcPr>
            <w:tcW w:w="2070" w:type="dxa"/>
            <w:shd w:val="clear" w:color="auto" w:fill="31849B" w:themeFill="accent5" w:themeFillShade="BF"/>
            <w:vAlign w:val="center"/>
          </w:tcPr>
          <w:p w14:paraId="67DE7A20" w14:textId="77777777"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r>
              <w:rPr>
                <w:b/>
                <w:bCs/>
                <w:color w:val="FFFFFF"/>
              </w:rPr>
              <w:t>(</w:t>
            </w:r>
            <w:r w:rsidRPr="00636FAE">
              <w:rPr>
                <w:b/>
                <w:bCs/>
                <w:color w:val="FFFFFF"/>
              </w:rPr>
              <w:t>s</w:t>
            </w:r>
            <w:r>
              <w:rPr>
                <w:b/>
                <w:bCs/>
                <w:color w:val="FFFFFF"/>
              </w:rPr>
              <w: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3F41DC" w:rsidRPr="00CD0433" w14:paraId="6CADEA21" w14:textId="77777777" w:rsidTr="00953F93">
        <w:tc>
          <w:tcPr>
            <w:tcW w:w="2070" w:type="dxa"/>
            <w:vAlign w:val="center"/>
          </w:tcPr>
          <w:p w14:paraId="60ADAAAA" w14:textId="6BF195A3" w:rsidR="003F41DC" w:rsidRPr="00953F93" w:rsidRDefault="003F41DC" w:rsidP="009A492A">
            <w:pPr>
              <w:rPr>
                <w:rFonts w:ascii="Garamond" w:hAnsi="Garamond"/>
                <w:b/>
                <w:bCs/>
              </w:rPr>
            </w:pPr>
            <w:r w:rsidRPr="00953F93">
              <w:rPr>
                <w:rFonts w:ascii="Garamond" w:hAnsi="Garamond"/>
                <w:b/>
                <w:bCs/>
              </w:rPr>
              <w:t>Las Cruces Social Vulnerability Index (Las Cruces SoVI)</w:t>
            </w:r>
          </w:p>
        </w:tc>
        <w:tc>
          <w:tcPr>
            <w:tcW w:w="3240" w:type="dxa"/>
            <w:vAlign w:val="center"/>
          </w:tcPr>
          <w:p w14:paraId="017926FC" w14:textId="4DEFFA53" w:rsidR="003F41DC" w:rsidRPr="005C6FC1" w:rsidRDefault="003F41DC" w:rsidP="009A492A">
            <w:pPr>
              <w:rPr>
                <w:rFonts w:ascii="Garamond" w:hAnsi="Garamond"/>
              </w:rPr>
            </w:pPr>
            <w:r>
              <w:rPr>
                <w:rFonts w:ascii="Garamond" w:hAnsi="Garamond"/>
              </w:rPr>
              <w:t xml:space="preserve">This Index will help the partners understand which parts of the city experience great vulnerability as a result of the prevalence of certain socioeconomic conditions. Key socioeconomic indicators will be identified through a combination </w:t>
            </w:r>
            <w:r>
              <w:rPr>
                <w:rFonts w:ascii="Garamond" w:hAnsi="Garamond"/>
              </w:rPr>
              <w:lastRenderedPageBreak/>
              <w:t>of literature review and communication with the end partners</w:t>
            </w:r>
            <w:r w:rsidR="005F6EC1">
              <w:rPr>
                <w:rFonts w:ascii="Garamond" w:hAnsi="Garamond"/>
              </w:rPr>
              <w:t>.</w:t>
            </w:r>
            <w:r w:rsidR="00D1351A">
              <w:rPr>
                <w:rFonts w:ascii="Garamond" w:hAnsi="Garamond"/>
              </w:rPr>
              <w:t xml:space="preserve"> Our end users will use this analysis to better target adaptation and mitigation ef</w:t>
            </w:r>
            <w:r w:rsidR="00775E47">
              <w:rPr>
                <w:rFonts w:ascii="Garamond" w:hAnsi="Garamond"/>
              </w:rPr>
              <w:t xml:space="preserve">forts to reduce vulnerability to extreme heat. </w:t>
            </w:r>
          </w:p>
        </w:tc>
        <w:tc>
          <w:tcPr>
            <w:tcW w:w="2880" w:type="dxa"/>
            <w:vAlign w:val="center"/>
          </w:tcPr>
          <w:p w14:paraId="1FD94241" w14:textId="130E3006" w:rsidR="003F41DC" w:rsidRPr="005C6FC1" w:rsidRDefault="003F41DC" w:rsidP="00953F93">
            <w:pPr>
              <w:rPr>
                <w:rFonts w:ascii="Garamond" w:hAnsi="Garamond"/>
              </w:rPr>
            </w:pPr>
            <w:r>
              <w:rPr>
                <w:rFonts w:ascii="Garamond" w:hAnsi="Garamond"/>
              </w:rPr>
              <w:lastRenderedPageBreak/>
              <w:t>A principal component analysis approach outlined by Cutter et al</w:t>
            </w:r>
            <w:r w:rsidR="005F6EC1">
              <w:rPr>
                <w:rFonts w:ascii="Garamond" w:hAnsi="Garamond"/>
              </w:rPr>
              <w:t>.</w:t>
            </w:r>
            <w:r>
              <w:rPr>
                <w:rFonts w:ascii="Garamond" w:hAnsi="Garamond"/>
              </w:rPr>
              <w:t xml:space="preserve"> (2006) will be used to create the Social Vulnerability Index. This product will be produced with Census and American Survey </w:t>
            </w:r>
            <w:r>
              <w:rPr>
                <w:rFonts w:ascii="Garamond" w:hAnsi="Garamond"/>
              </w:rPr>
              <w:lastRenderedPageBreak/>
              <w:t>data.</w:t>
            </w:r>
          </w:p>
        </w:tc>
        <w:tc>
          <w:tcPr>
            <w:tcW w:w="1080" w:type="dxa"/>
            <w:vAlign w:val="center"/>
          </w:tcPr>
          <w:p w14:paraId="6CCF6DA3" w14:textId="1E66A2A0" w:rsidR="003F41DC" w:rsidRPr="005C6FC1" w:rsidRDefault="00496717" w:rsidP="009A492A">
            <w:pPr>
              <w:rPr>
                <w:rFonts w:ascii="Garamond" w:hAnsi="Garamond"/>
              </w:rPr>
            </w:pPr>
            <w:r>
              <w:rPr>
                <w:rFonts w:ascii="Garamond" w:hAnsi="Garamond"/>
              </w:rPr>
              <w:lastRenderedPageBreak/>
              <w:t>I</w:t>
            </w:r>
          </w:p>
        </w:tc>
      </w:tr>
      <w:tr w:rsidR="003F41DC" w:rsidRPr="00CD0433" w14:paraId="29192133" w14:textId="77777777" w:rsidTr="000D458F">
        <w:tc>
          <w:tcPr>
            <w:tcW w:w="2070" w:type="dxa"/>
            <w:vAlign w:val="center"/>
          </w:tcPr>
          <w:p w14:paraId="20B8FA68" w14:textId="4CC06E8C" w:rsidR="003F41DC" w:rsidRPr="00953F93" w:rsidRDefault="003F41DC" w:rsidP="009A492A">
            <w:pPr>
              <w:rPr>
                <w:rFonts w:ascii="Garamond" w:hAnsi="Garamond"/>
                <w:b/>
                <w:bCs/>
              </w:rPr>
            </w:pPr>
            <w:r w:rsidRPr="00953F93">
              <w:rPr>
                <w:rFonts w:ascii="Garamond" w:hAnsi="Garamond"/>
                <w:b/>
                <w:bCs/>
              </w:rPr>
              <w:t>Surface Urban Heat Island Assessment</w:t>
            </w:r>
          </w:p>
        </w:tc>
        <w:tc>
          <w:tcPr>
            <w:tcW w:w="3240" w:type="dxa"/>
            <w:vAlign w:val="center"/>
          </w:tcPr>
          <w:p w14:paraId="736B1A48" w14:textId="64CE08D3" w:rsidR="003F41DC" w:rsidRDefault="003F41DC" w:rsidP="00775E47">
            <w:pPr>
              <w:rPr>
                <w:rFonts w:ascii="Garamond" w:hAnsi="Garamond"/>
              </w:rPr>
            </w:pPr>
            <w:r>
              <w:rPr>
                <w:rFonts w:ascii="Garamond" w:hAnsi="Garamond"/>
              </w:rPr>
              <w:t xml:space="preserve">This product will be a time series of the Las Cruses Surface Urban Heat Island. Partners will use this to better understand how their heat island has changed over time and better </w:t>
            </w:r>
            <w:r w:rsidR="00775E47">
              <w:rPr>
                <w:rFonts w:ascii="Garamond" w:hAnsi="Garamond"/>
              </w:rPr>
              <w:t>target adaptation and mitigation efforts in areas with</w:t>
            </w:r>
            <w:r>
              <w:rPr>
                <w:rFonts w:ascii="Garamond" w:hAnsi="Garamond"/>
              </w:rPr>
              <w:t xml:space="preserve"> higher temperatures so that they can improve the city’s resiliency strategy.</w:t>
            </w:r>
            <w:r w:rsidR="00775E47">
              <w:rPr>
                <w:rFonts w:ascii="Garamond" w:hAnsi="Garamond"/>
              </w:rPr>
              <w:t xml:space="preserve"> </w:t>
            </w:r>
          </w:p>
        </w:tc>
        <w:tc>
          <w:tcPr>
            <w:tcW w:w="2880" w:type="dxa"/>
            <w:vAlign w:val="center"/>
          </w:tcPr>
          <w:p w14:paraId="6EDC2654" w14:textId="0D5DDC03" w:rsidR="003F41DC" w:rsidRPr="005C6FC1" w:rsidRDefault="003F41DC" w:rsidP="00775E47">
            <w:pPr>
              <w:rPr>
                <w:rFonts w:ascii="Garamond" w:hAnsi="Garamond"/>
              </w:rPr>
            </w:pPr>
            <w:r>
              <w:rPr>
                <w:rFonts w:ascii="Garamond" w:hAnsi="Garamond"/>
              </w:rPr>
              <w:t>ASTER LST</w:t>
            </w:r>
            <w:r w:rsidR="00775E47">
              <w:rPr>
                <w:rFonts w:ascii="Garamond" w:hAnsi="Garamond"/>
              </w:rPr>
              <w:t xml:space="preserve"> and Landsat based LST</w:t>
            </w:r>
            <w:r>
              <w:rPr>
                <w:rFonts w:ascii="Garamond" w:hAnsi="Garamond"/>
              </w:rPr>
              <w:t xml:space="preserve"> data will be used to estimate the </w:t>
            </w:r>
            <w:r w:rsidR="00775E47">
              <w:rPr>
                <w:rFonts w:ascii="Garamond" w:hAnsi="Garamond"/>
              </w:rPr>
              <w:t xml:space="preserve">extent </w:t>
            </w:r>
            <w:r>
              <w:rPr>
                <w:rFonts w:ascii="Garamond" w:hAnsi="Garamond"/>
              </w:rPr>
              <w:t xml:space="preserve">and magnitude of the Las Cruces Urban Heat Island from 2006 </w:t>
            </w:r>
            <w:r w:rsidR="004D331A">
              <w:rPr>
                <w:rFonts w:ascii="Garamond" w:hAnsi="Garamond"/>
              </w:rPr>
              <w:t>to</w:t>
            </w:r>
            <w:r>
              <w:rPr>
                <w:rFonts w:ascii="Garamond" w:hAnsi="Garamond"/>
              </w:rPr>
              <w:t xml:space="preserve"> 2017.</w:t>
            </w:r>
          </w:p>
        </w:tc>
        <w:tc>
          <w:tcPr>
            <w:tcW w:w="1080" w:type="dxa"/>
            <w:vAlign w:val="center"/>
          </w:tcPr>
          <w:p w14:paraId="0EB74D32" w14:textId="7CA6F08F" w:rsidR="003F41DC" w:rsidRDefault="00496717" w:rsidP="009A492A">
            <w:pPr>
              <w:rPr>
                <w:rFonts w:ascii="Garamond" w:hAnsi="Garamond"/>
              </w:rPr>
            </w:pPr>
            <w:r>
              <w:rPr>
                <w:rFonts w:ascii="Garamond" w:hAnsi="Garamond"/>
              </w:rPr>
              <w:t>I</w:t>
            </w:r>
          </w:p>
        </w:tc>
      </w:tr>
      <w:tr w:rsidR="003F41DC" w:rsidRPr="00CD0433" w14:paraId="59F91E1D" w14:textId="77777777" w:rsidTr="000D458F">
        <w:tc>
          <w:tcPr>
            <w:tcW w:w="2070" w:type="dxa"/>
            <w:vAlign w:val="center"/>
          </w:tcPr>
          <w:p w14:paraId="35B228CF" w14:textId="471F58AE" w:rsidR="003F41DC" w:rsidRPr="00953F93" w:rsidRDefault="003F41DC" w:rsidP="009A492A">
            <w:pPr>
              <w:rPr>
                <w:rFonts w:ascii="Garamond" w:hAnsi="Garamond"/>
                <w:b/>
                <w:bCs/>
              </w:rPr>
            </w:pPr>
            <w:r w:rsidRPr="00953F93" w:rsidDel="00B75920">
              <w:rPr>
                <w:rFonts w:ascii="Garamond" w:hAnsi="Garamond"/>
                <w:b/>
                <w:bCs/>
              </w:rPr>
              <w:t>Urban Heat Island Urban Morphology Comparison</w:t>
            </w:r>
          </w:p>
        </w:tc>
        <w:tc>
          <w:tcPr>
            <w:tcW w:w="3240" w:type="dxa"/>
            <w:vAlign w:val="center"/>
          </w:tcPr>
          <w:p w14:paraId="0ED44F24" w14:textId="7061863E" w:rsidR="003F41DC" w:rsidRDefault="003F41DC" w:rsidP="00775E47">
            <w:pPr>
              <w:rPr>
                <w:rFonts w:ascii="Garamond" w:hAnsi="Garamond"/>
              </w:rPr>
            </w:pPr>
            <w:r w:rsidDel="00B75920">
              <w:rPr>
                <w:rFonts w:ascii="Garamond" w:hAnsi="Garamond"/>
              </w:rPr>
              <w:t>This product will relate changes to Las Cruses</w:t>
            </w:r>
            <w:r w:rsidR="00775E47">
              <w:rPr>
                <w:rFonts w:ascii="Garamond" w:hAnsi="Garamond"/>
              </w:rPr>
              <w:t>’ u</w:t>
            </w:r>
            <w:r w:rsidDel="00B75920">
              <w:rPr>
                <w:rFonts w:ascii="Garamond" w:hAnsi="Garamond"/>
              </w:rPr>
              <w:t>rban</w:t>
            </w:r>
            <w:r w:rsidR="00775E47">
              <w:rPr>
                <w:rFonts w:ascii="Garamond" w:hAnsi="Garamond"/>
              </w:rPr>
              <w:t xml:space="preserve"> h</w:t>
            </w:r>
            <w:r w:rsidDel="00B75920">
              <w:rPr>
                <w:rFonts w:ascii="Garamond" w:hAnsi="Garamond"/>
              </w:rPr>
              <w:t>eat island with changes in land use land cover and configuration of buildings in Las Cruces. The goal is to understand how changes to the development and changes to the urban landscape has influenced the urban heat island.</w:t>
            </w:r>
            <w:r w:rsidR="00775E47">
              <w:rPr>
                <w:rFonts w:ascii="Garamond" w:hAnsi="Garamond"/>
              </w:rPr>
              <w:t xml:space="preserve"> From here the city will be able to better direct development as to reduce the overall intensity of the urban heat island.</w:t>
            </w:r>
          </w:p>
        </w:tc>
        <w:tc>
          <w:tcPr>
            <w:tcW w:w="2880" w:type="dxa"/>
            <w:vAlign w:val="center"/>
          </w:tcPr>
          <w:p w14:paraId="01ECC590" w14:textId="4F356729" w:rsidR="003F41DC" w:rsidRDefault="003F41DC" w:rsidP="009A492A">
            <w:pPr>
              <w:rPr>
                <w:rFonts w:ascii="Garamond" w:hAnsi="Garamond"/>
              </w:rPr>
            </w:pPr>
            <w:r w:rsidDel="00B75920">
              <w:rPr>
                <w:rFonts w:ascii="Garamond" w:hAnsi="Garamond"/>
              </w:rPr>
              <w:t>ASTER LST, Land Use Land Cover, and other landscape metrics will be incorporated in an analysis to determine how the Urban Heat Island has changed with changes in urban landscape.</w:t>
            </w:r>
          </w:p>
        </w:tc>
        <w:tc>
          <w:tcPr>
            <w:tcW w:w="1080" w:type="dxa"/>
            <w:vAlign w:val="center"/>
          </w:tcPr>
          <w:p w14:paraId="7363E29A" w14:textId="3E0C131A" w:rsidR="003F41DC" w:rsidRDefault="00496717" w:rsidP="009A492A">
            <w:pPr>
              <w:rPr>
                <w:rFonts w:ascii="Garamond" w:hAnsi="Garamond"/>
              </w:rPr>
            </w:pPr>
            <w:r>
              <w:rPr>
                <w:rFonts w:ascii="Garamond" w:hAnsi="Garamond"/>
              </w:rPr>
              <w:t>I</w:t>
            </w:r>
          </w:p>
        </w:tc>
      </w:tr>
      <w:tr w:rsidR="003F41DC" w:rsidRPr="00CD0433" w14:paraId="4C88E498" w14:textId="77777777" w:rsidTr="00AE3278">
        <w:trPr>
          <w:trHeight w:val="269"/>
        </w:trPr>
        <w:tc>
          <w:tcPr>
            <w:tcW w:w="2070" w:type="dxa"/>
            <w:vAlign w:val="center"/>
          </w:tcPr>
          <w:p w14:paraId="2288E7B2" w14:textId="63ACED1E" w:rsidR="003F41DC" w:rsidRPr="00953F93" w:rsidRDefault="003F41DC" w:rsidP="009A492A">
            <w:pPr>
              <w:rPr>
                <w:rFonts w:ascii="Garamond" w:hAnsi="Garamond"/>
                <w:b/>
                <w:bCs/>
              </w:rPr>
            </w:pPr>
            <w:r w:rsidRPr="00953F93">
              <w:rPr>
                <w:rFonts w:ascii="Garamond" w:hAnsi="Garamond"/>
                <w:b/>
                <w:bCs/>
              </w:rPr>
              <w:t>Las Cruces Urban Heat Island and Vulnerability Web Map</w:t>
            </w:r>
          </w:p>
        </w:tc>
        <w:tc>
          <w:tcPr>
            <w:tcW w:w="3240" w:type="dxa"/>
            <w:vAlign w:val="center"/>
          </w:tcPr>
          <w:p w14:paraId="792D4BA9" w14:textId="6867E47C" w:rsidR="003F41DC" w:rsidRDefault="00496717" w:rsidP="00496717">
            <w:pPr>
              <w:rPr>
                <w:rFonts w:ascii="Garamond" w:hAnsi="Garamond"/>
              </w:rPr>
            </w:pPr>
            <w:r>
              <w:rPr>
                <w:rFonts w:ascii="Garamond" w:hAnsi="Garamond"/>
              </w:rPr>
              <w:t>Utilizing ArcGIS Online supported by ASU</w:t>
            </w:r>
            <w:r w:rsidR="00775E47">
              <w:rPr>
                <w:rFonts w:ascii="Garamond" w:hAnsi="Garamond"/>
              </w:rPr>
              <w:t>,</w:t>
            </w:r>
            <w:r>
              <w:rPr>
                <w:rFonts w:ascii="Garamond" w:hAnsi="Garamond"/>
              </w:rPr>
              <w:t xml:space="preserve"> the team will create a web map</w:t>
            </w:r>
            <w:r w:rsidR="003F41DC">
              <w:rPr>
                <w:rFonts w:ascii="Garamond" w:hAnsi="Garamond"/>
              </w:rPr>
              <w:t xml:space="preserve"> will contain end products created </w:t>
            </w:r>
            <w:r>
              <w:rPr>
                <w:rFonts w:ascii="Garamond" w:hAnsi="Garamond"/>
              </w:rPr>
              <w:t>during the term.</w:t>
            </w:r>
            <w:r w:rsidR="003F41DC">
              <w:rPr>
                <w:rFonts w:ascii="Garamond" w:hAnsi="Garamond"/>
              </w:rPr>
              <w:t xml:space="preserve"> This will serve as the interface between the partners and the results. Additionally, it will allow our partners to use our products outside of the term with minimal technical requirements. </w:t>
            </w:r>
            <w:r w:rsidR="00BB3A2D">
              <w:rPr>
                <w:rFonts w:ascii="Garamond" w:hAnsi="Garamond"/>
              </w:rPr>
              <w:t>This product can also be tied into current initiatives like the Participatory Mapping Project.</w:t>
            </w:r>
          </w:p>
        </w:tc>
        <w:tc>
          <w:tcPr>
            <w:tcW w:w="2880" w:type="dxa"/>
            <w:vAlign w:val="center"/>
          </w:tcPr>
          <w:p w14:paraId="59BC94D8" w14:textId="4EC367EF" w:rsidR="003F41DC" w:rsidRDefault="003F41DC" w:rsidP="00E13D1A">
            <w:pPr>
              <w:rPr>
                <w:rFonts w:ascii="Garamond" w:hAnsi="Garamond"/>
              </w:rPr>
            </w:pPr>
            <w:r>
              <w:rPr>
                <w:rFonts w:ascii="Garamond" w:hAnsi="Garamond"/>
              </w:rPr>
              <w:t xml:space="preserve">This product will contain the </w:t>
            </w:r>
            <w:r w:rsidR="00E13D1A" w:rsidDel="00B75920">
              <w:rPr>
                <w:rFonts w:ascii="Garamond" w:hAnsi="Garamond"/>
                <w:bCs/>
              </w:rPr>
              <w:t>Urban Heat Island Urban Morphology Comparison</w:t>
            </w:r>
            <w:r w:rsidDel="00B75920">
              <w:rPr>
                <w:rFonts w:ascii="Garamond" w:hAnsi="Garamond"/>
              </w:rPr>
              <w:t xml:space="preserve">, </w:t>
            </w:r>
            <w:r>
              <w:rPr>
                <w:rFonts w:ascii="Garamond" w:hAnsi="Garamond"/>
              </w:rPr>
              <w:t>Las Cruces Social Vulnerability Index</w:t>
            </w:r>
            <w:r w:rsidR="00E13D1A">
              <w:rPr>
                <w:rFonts w:ascii="Garamond" w:hAnsi="Garamond"/>
              </w:rPr>
              <w:t>,</w:t>
            </w:r>
            <w:r>
              <w:rPr>
                <w:rFonts w:ascii="Garamond" w:hAnsi="Garamond"/>
              </w:rPr>
              <w:t xml:space="preserve"> and Las Cruces Urban Heat Island Assessment and allow users to overlay these two products (along with additional ancillary data sets) to prioritize new projects and initiatives in the city.</w:t>
            </w:r>
          </w:p>
        </w:tc>
        <w:tc>
          <w:tcPr>
            <w:tcW w:w="1080" w:type="dxa"/>
            <w:vAlign w:val="center"/>
          </w:tcPr>
          <w:p w14:paraId="32A70573" w14:textId="043AFC53" w:rsidR="003F41DC" w:rsidRDefault="003F41DC" w:rsidP="009A492A">
            <w:pPr>
              <w:rPr>
                <w:rFonts w:ascii="Garamond" w:hAnsi="Garamond"/>
              </w:rPr>
            </w:pPr>
            <w:r>
              <w:rPr>
                <w:rFonts w:ascii="Garamond" w:hAnsi="Garamond"/>
              </w:rPr>
              <w:t>N</w:t>
            </w:r>
            <w:r w:rsidR="005F6EC1">
              <w:rPr>
                <w:rFonts w:ascii="Garamond" w:hAnsi="Garamond"/>
              </w:rPr>
              <w:t>/</w:t>
            </w:r>
            <w:r>
              <w:rPr>
                <w:rFonts w:ascii="Garamond" w:hAnsi="Garamond"/>
              </w:rPr>
              <w:t>A</w:t>
            </w:r>
          </w:p>
        </w:tc>
      </w:tr>
    </w:tbl>
    <w:p w14:paraId="66FBE966" w14:textId="77777777" w:rsidR="00073224" w:rsidRPr="00CD0433" w:rsidRDefault="00073224" w:rsidP="00073224">
      <w:pPr>
        <w:rPr>
          <w:b/>
          <w:sz w:val="20"/>
          <w:szCs w:val="20"/>
        </w:rPr>
      </w:pPr>
    </w:p>
    <w:p w14:paraId="39772613" w14:textId="77777777" w:rsidR="009A6CB6" w:rsidRDefault="009A6CB6" w:rsidP="00C72F1A">
      <w:pPr>
        <w:rPr>
          <w:b/>
          <w:i/>
          <w:sz w:val="20"/>
          <w:szCs w:val="20"/>
        </w:rPr>
      </w:pPr>
    </w:p>
    <w:p w14:paraId="18CCC5B7" w14:textId="77777777" w:rsidR="00931EB4" w:rsidRDefault="000F76DA" w:rsidP="00C72F1A">
      <w:pPr>
        <w:rPr>
          <w:sz w:val="20"/>
          <w:szCs w:val="20"/>
        </w:rPr>
      </w:pPr>
      <w:r>
        <w:rPr>
          <w:b/>
          <w:i/>
          <w:sz w:val="20"/>
          <w:szCs w:val="20"/>
        </w:rPr>
        <w:t>End-User Benefit</w:t>
      </w:r>
      <w:r w:rsidRPr="00C72F1A">
        <w:rPr>
          <w:b/>
          <w:sz w:val="20"/>
          <w:szCs w:val="20"/>
        </w:rPr>
        <w:t>:</w:t>
      </w:r>
      <w:r w:rsidR="00C72F1A" w:rsidRPr="00C72F1A">
        <w:rPr>
          <w:sz w:val="20"/>
          <w:szCs w:val="20"/>
        </w:rPr>
        <w:t xml:space="preserve"> </w:t>
      </w:r>
    </w:p>
    <w:p w14:paraId="3D814122" w14:textId="2AFC701C" w:rsidR="00931EB4" w:rsidRPr="00AE3278" w:rsidRDefault="00AE3278" w:rsidP="00C72F1A">
      <w:pPr>
        <w:rPr>
          <w:rFonts w:ascii="Garamond" w:hAnsi="Garamond"/>
        </w:rPr>
      </w:pPr>
      <w:r w:rsidRPr="00AE3278">
        <w:rPr>
          <w:rFonts w:ascii="Garamond" w:hAnsi="Garamond"/>
        </w:rPr>
        <w:t xml:space="preserve">The proposed end products will help advance our partners current efforts to curtail heat related health impacts and prepare for future impacts of extreme heat. </w:t>
      </w:r>
      <w:r w:rsidR="00B75920">
        <w:rPr>
          <w:rFonts w:ascii="Garamond" w:hAnsi="Garamond"/>
        </w:rPr>
        <w:t>A</w:t>
      </w:r>
      <w:r w:rsidRPr="00AE3278">
        <w:rPr>
          <w:rFonts w:ascii="Garamond" w:hAnsi="Garamond"/>
        </w:rPr>
        <w:t>n updated map of the Las</w:t>
      </w:r>
      <w:r>
        <w:rPr>
          <w:rFonts w:ascii="Garamond" w:hAnsi="Garamond"/>
        </w:rPr>
        <w:t xml:space="preserve"> Cruces urban heat island</w:t>
      </w:r>
      <w:r w:rsidR="00B75920">
        <w:rPr>
          <w:rFonts w:ascii="Garamond" w:hAnsi="Garamond"/>
        </w:rPr>
        <w:t xml:space="preserve"> along with a customized heat vulnerability index</w:t>
      </w:r>
      <w:r>
        <w:rPr>
          <w:rFonts w:ascii="Garamond" w:hAnsi="Garamond"/>
        </w:rPr>
        <w:t xml:space="preserve"> will allow our partners to better identify vulnerable communities and </w:t>
      </w:r>
      <w:r w:rsidR="00B75920">
        <w:rPr>
          <w:rFonts w:ascii="Garamond" w:hAnsi="Garamond"/>
        </w:rPr>
        <w:t>examine how different land uses and characteristics influence</w:t>
      </w:r>
      <w:r>
        <w:rPr>
          <w:rFonts w:ascii="Garamond" w:hAnsi="Garamond"/>
        </w:rPr>
        <w:t xml:space="preserve"> the urban heat island. This will enable our end users t</w:t>
      </w:r>
      <w:r w:rsidRPr="00AE3278">
        <w:rPr>
          <w:rFonts w:ascii="Garamond" w:hAnsi="Garamond"/>
        </w:rPr>
        <w:t>o</w:t>
      </w:r>
      <w:r w:rsidR="00B75920">
        <w:rPr>
          <w:rFonts w:ascii="Garamond" w:hAnsi="Garamond"/>
        </w:rPr>
        <w:t xml:space="preserve"> justify decisions with long-term implications for regional climate (e.g., codes, zoning, infrastructure) as well as identify target areas for immediate intervention activities. </w:t>
      </w:r>
      <w:r w:rsidR="00376381">
        <w:rPr>
          <w:rFonts w:ascii="Garamond" w:hAnsi="Garamond"/>
        </w:rPr>
        <w:t xml:space="preserve">The </w:t>
      </w:r>
      <w:r w:rsidR="00B75920">
        <w:rPr>
          <w:rFonts w:ascii="Garamond" w:hAnsi="Garamond"/>
        </w:rPr>
        <w:t xml:space="preserve">scientific </w:t>
      </w:r>
      <w:r w:rsidR="00B75920">
        <w:rPr>
          <w:rFonts w:ascii="Garamond" w:hAnsi="Garamond"/>
        </w:rPr>
        <w:lastRenderedPageBreak/>
        <w:t>literature indicates that vulnerability mapping often leads to institutional learning and perspective-shaping</w:t>
      </w:r>
      <w:r w:rsidR="00887105">
        <w:rPr>
          <w:rFonts w:ascii="Garamond" w:hAnsi="Garamond"/>
        </w:rPr>
        <w:t>. W</w:t>
      </w:r>
      <w:r w:rsidR="00B75920">
        <w:rPr>
          <w:rFonts w:ascii="Garamond" w:hAnsi="Garamond"/>
        </w:rPr>
        <w:t>e anticipate that city staff may also identify new opportunities for intervention through the course of this project as well as new community partners to include in efforts to address heat and its impacts.</w:t>
      </w:r>
    </w:p>
    <w:p w14:paraId="590B3E81" w14:textId="61D75162" w:rsidR="00AE3278" w:rsidRPr="0036784C" w:rsidRDefault="00AE3278" w:rsidP="00C72F1A"/>
    <w:p w14:paraId="735A3735" w14:textId="77777777" w:rsidR="00272CD9" w:rsidRPr="00272CD9" w:rsidRDefault="00272CD9" w:rsidP="00B55C4F">
      <w:pPr>
        <w:pBdr>
          <w:bottom w:val="single" w:sz="4" w:space="1" w:color="auto"/>
        </w:pBdr>
        <w:outlineLvl w:val="0"/>
        <w:rPr>
          <w:b/>
          <w:szCs w:val="20"/>
        </w:rPr>
      </w:pPr>
      <w:r w:rsidRPr="00272CD9">
        <w:rPr>
          <w:b/>
          <w:szCs w:val="20"/>
        </w:rPr>
        <w:t>Project Timeline &amp; Previous Related Work</w:t>
      </w:r>
    </w:p>
    <w:p w14:paraId="6704DDB1" w14:textId="5F6E0641" w:rsidR="00272CD9" w:rsidRPr="00CD0433" w:rsidRDefault="00272CD9" w:rsidP="00B55C4F">
      <w:pPr>
        <w:outlineLvl w:val="0"/>
        <w:rPr>
          <w:sz w:val="20"/>
          <w:szCs w:val="20"/>
        </w:rPr>
      </w:pPr>
      <w:r w:rsidRPr="00272CD9">
        <w:rPr>
          <w:b/>
          <w:i/>
          <w:sz w:val="20"/>
          <w:szCs w:val="20"/>
        </w:rPr>
        <w:t>Project Timeline:</w:t>
      </w:r>
      <w:r w:rsidR="003E5EBE">
        <w:rPr>
          <w:b/>
          <w:i/>
          <w:sz w:val="20"/>
          <w:szCs w:val="20"/>
        </w:rPr>
        <w:t xml:space="preserve"> </w:t>
      </w:r>
      <w:r w:rsidR="003E5EBE">
        <w:rPr>
          <w:rFonts w:ascii="Garamond" w:hAnsi="Garamond"/>
        </w:rPr>
        <w:t>1 Term</w:t>
      </w:r>
      <w:r w:rsidRPr="005C6FC1">
        <w:rPr>
          <w:rFonts w:ascii="Garamond" w:hAnsi="Garamond"/>
        </w:rPr>
        <w:t xml:space="preserve">: </w:t>
      </w:r>
      <w:r w:rsidR="003E5EBE">
        <w:rPr>
          <w:rFonts w:ascii="Garamond" w:hAnsi="Garamond"/>
        </w:rPr>
        <w:t>2017 Summer</w:t>
      </w:r>
    </w:p>
    <w:p w14:paraId="018C6785" w14:textId="77777777" w:rsidR="002A74FB" w:rsidRPr="0008641C" w:rsidRDefault="002A74FB" w:rsidP="0008641C">
      <w:pPr>
        <w:rPr>
          <w:rFonts w:ascii="Garamond" w:hAnsi="Garamond"/>
          <w:b/>
        </w:rPr>
      </w:pPr>
    </w:p>
    <w:p w14:paraId="354C68E7" w14:textId="77777777" w:rsidR="00630944" w:rsidRDefault="00630944" w:rsidP="00630944">
      <w:pPr>
        <w:rPr>
          <w:b/>
          <w:i/>
          <w:sz w:val="20"/>
          <w:szCs w:val="20"/>
        </w:rPr>
      </w:pPr>
      <w:r w:rsidRPr="00272CD9">
        <w:rPr>
          <w:b/>
          <w:i/>
          <w:sz w:val="20"/>
          <w:szCs w:val="20"/>
        </w:rPr>
        <w:t>Related DEVELOP Work:</w:t>
      </w:r>
    </w:p>
    <w:p w14:paraId="75AC8590" w14:textId="0A01EAFE" w:rsidR="000C42E7" w:rsidRDefault="000C42E7" w:rsidP="00630944">
      <w:pPr>
        <w:rPr>
          <w:rFonts w:ascii="Garamond" w:hAnsi="Garamond"/>
        </w:rPr>
      </w:pPr>
      <w:r>
        <w:rPr>
          <w:rFonts w:ascii="Garamond" w:hAnsi="Garamond"/>
        </w:rPr>
        <w:t xml:space="preserve">2017 Spring (Maricopa County Department of Public Health &amp; Arizona State University) – Phoenix Health &amp; </w:t>
      </w:r>
      <w:r>
        <w:rPr>
          <w:rFonts w:ascii="Garamond" w:hAnsi="Garamond"/>
        </w:rPr>
        <w:tab/>
        <w:t xml:space="preserve">Air Quality: Utilizing NASA Earth Observations to Assess the Impact of Extreme Heat on Transit </w:t>
      </w:r>
      <w:r>
        <w:rPr>
          <w:rFonts w:ascii="Garamond" w:hAnsi="Garamond"/>
        </w:rPr>
        <w:tab/>
        <w:t>Riders in Phoenix, Arizona</w:t>
      </w:r>
    </w:p>
    <w:p w14:paraId="6C28CBA0" w14:textId="2CE8AFC9" w:rsidR="000C42E7" w:rsidRPr="000C42E7" w:rsidRDefault="000C42E7" w:rsidP="00630944">
      <w:pPr>
        <w:rPr>
          <w:rFonts w:ascii="Garamond" w:hAnsi="Garamond"/>
        </w:rPr>
      </w:pPr>
      <w:r>
        <w:rPr>
          <w:rFonts w:ascii="Garamond" w:hAnsi="Garamond"/>
        </w:rPr>
        <w:t xml:space="preserve">2016 Spring (Langley Research Center) – Arizona Health &amp; Air Quality: Enhancing Extreme Heat </w:t>
      </w:r>
      <w:r>
        <w:rPr>
          <w:rFonts w:ascii="Garamond" w:hAnsi="Garamond"/>
        </w:rPr>
        <w:tab/>
        <w:t xml:space="preserve">Intervention and Preparedness Activities in Maricopa County, Arizona with NASA Earth </w:t>
      </w:r>
      <w:r>
        <w:rPr>
          <w:rFonts w:ascii="Garamond" w:hAnsi="Garamond"/>
        </w:rPr>
        <w:tab/>
        <w:t>Observations</w:t>
      </w:r>
    </w:p>
    <w:p w14:paraId="4F612CF3" w14:textId="6AE33B22" w:rsidR="00630944" w:rsidRPr="005C6FC1" w:rsidRDefault="00630944" w:rsidP="00630944">
      <w:pPr>
        <w:ind w:left="720" w:hanging="720"/>
        <w:rPr>
          <w:rFonts w:ascii="Garamond" w:hAnsi="Garamond"/>
        </w:rPr>
      </w:pPr>
      <w:r>
        <w:rPr>
          <w:rFonts w:ascii="Garamond" w:hAnsi="Garamond"/>
        </w:rPr>
        <w:t>2015 Fall</w:t>
      </w:r>
      <w:r w:rsidRPr="005C6FC1">
        <w:rPr>
          <w:rFonts w:ascii="Garamond" w:hAnsi="Garamond"/>
        </w:rPr>
        <w:t xml:space="preserve"> (</w:t>
      </w:r>
      <w:r>
        <w:rPr>
          <w:rFonts w:ascii="Garamond" w:hAnsi="Garamond"/>
        </w:rPr>
        <w:t>International Research Institute for Climate and Society</w:t>
      </w:r>
      <w:r w:rsidRPr="005C6FC1">
        <w:rPr>
          <w:rFonts w:ascii="Garamond" w:hAnsi="Garamond"/>
        </w:rPr>
        <w:t xml:space="preserve">) </w:t>
      </w:r>
      <w:r>
        <w:rPr>
          <w:rFonts w:ascii="Garamond" w:hAnsi="Garamond"/>
        </w:rPr>
        <w:t>–</w:t>
      </w:r>
      <w:r w:rsidRPr="005C6FC1">
        <w:rPr>
          <w:rFonts w:ascii="Garamond" w:hAnsi="Garamond"/>
        </w:rPr>
        <w:t xml:space="preserve"> </w:t>
      </w:r>
      <w:r>
        <w:rPr>
          <w:rFonts w:ascii="Garamond" w:hAnsi="Garamond"/>
        </w:rPr>
        <w:t xml:space="preserve">New Jersey Health &amp; Air Quality: </w:t>
      </w:r>
      <w:r w:rsidRPr="00630944">
        <w:rPr>
          <w:rFonts w:ascii="Garamond" w:hAnsi="Garamond"/>
        </w:rPr>
        <w:t>Modeling Near Surface Air Temperature Profile of Complex Urban Systems Based on Land Surface Properties and Correlating On-Site and Satellite Data to Better Understand Temperature Profiles in Urban Microclimates</w:t>
      </w:r>
    </w:p>
    <w:p w14:paraId="0E47B3BF" w14:textId="77777777" w:rsidR="00461AA0" w:rsidRDefault="00461AA0" w:rsidP="00272CD9">
      <w:pPr>
        <w:rPr>
          <w:sz w:val="20"/>
          <w:szCs w:val="20"/>
        </w:rPr>
      </w:pPr>
    </w:p>
    <w:p w14:paraId="7D79AE23" w14:textId="683DCA30" w:rsidR="00272CD9" w:rsidRPr="00272CD9" w:rsidRDefault="003D2EDF" w:rsidP="00B55C4F">
      <w:pPr>
        <w:pBdr>
          <w:bottom w:val="single" w:sz="4" w:space="1" w:color="auto"/>
        </w:pBdr>
        <w:outlineLvl w:val="0"/>
        <w:rPr>
          <w:szCs w:val="20"/>
        </w:rPr>
      </w:pPr>
      <w:r w:rsidRPr="00272CD9">
        <w:rPr>
          <w:b/>
          <w:szCs w:val="20"/>
        </w:rPr>
        <w:t>Notes</w:t>
      </w:r>
      <w:r w:rsidR="00272CD9">
        <w:rPr>
          <w:b/>
          <w:szCs w:val="20"/>
        </w:rPr>
        <w:t xml:space="preserve"> &amp; References</w:t>
      </w:r>
      <w:r w:rsidRPr="00272CD9">
        <w:rPr>
          <w:b/>
          <w:szCs w:val="20"/>
        </w:rPr>
        <w:t>:</w:t>
      </w:r>
    </w:p>
    <w:p w14:paraId="55B65C1B" w14:textId="77777777" w:rsidR="00DE6880" w:rsidRDefault="00272CD9" w:rsidP="00B55C4F">
      <w:pPr>
        <w:outlineLvl w:val="0"/>
        <w:rPr>
          <w:b/>
          <w:i/>
          <w:sz w:val="20"/>
          <w:szCs w:val="20"/>
        </w:rPr>
      </w:pPr>
      <w:r w:rsidRPr="00272CD9">
        <w:rPr>
          <w:b/>
          <w:i/>
          <w:sz w:val="20"/>
          <w:szCs w:val="20"/>
        </w:rPr>
        <w:t>References:</w:t>
      </w:r>
    </w:p>
    <w:p w14:paraId="05E34576" w14:textId="77777777" w:rsidR="00DE6880" w:rsidRDefault="00DE6880" w:rsidP="00DE6880">
      <w:pPr>
        <w:rPr>
          <w:rFonts w:ascii="Arial" w:eastAsia="Times New Roman" w:hAnsi="Arial" w:cs="Arial"/>
          <w:color w:val="222222"/>
          <w:sz w:val="20"/>
          <w:szCs w:val="20"/>
          <w:shd w:val="clear" w:color="auto" w:fill="FFFFFF"/>
        </w:rPr>
      </w:pPr>
    </w:p>
    <w:p w14:paraId="302CAEB9" w14:textId="2DBBDB45" w:rsidR="00584A8F" w:rsidRDefault="006E40E8" w:rsidP="00DE6880">
      <w:pPr>
        <w:rPr>
          <w:rFonts w:ascii="Garamond" w:eastAsia="Times New Roman" w:hAnsi="Garamond" w:cs="Arial"/>
          <w:color w:val="222222"/>
          <w:shd w:val="clear" w:color="auto" w:fill="FFFFFF"/>
        </w:rPr>
      </w:pPr>
      <w:hyperlink r:id="rId6" w:history="1">
        <w:r w:rsidR="00584A8F" w:rsidRPr="00D969C8">
          <w:rPr>
            <w:rStyle w:val="Hyperlink"/>
            <w:rFonts w:ascii="Garamond" w:eastAsia="Times New Roman" w:hAnsi="Garamond" w:cs="Arial"/>
            <w:shd w:val="clear" w:color="auto" w:fill="FFFFFF"/>
          </w:rPr>
          <w:t>http://www.las-cruces.org/sustainabilityoffice</w:t>
        </w:r>
      </w:hyperlink>
    </w:p>
    <w:p w14:paraId="52FC67A3" w14:textId="77777777" w:rsidR="00584A8F" w:rsidRDefault="00584A8F" w:rsidP="00DE6880">
      <w:pPr>
        <w:rPr>
          <w:rFonts w:ascii="Garamond" w:eastAsia="Times New Roman" w:hAnsi="Garamond" w:cs="Arial"/>
          <w:color w:val="222222"/>
          <w:shd w:val="clear" w:color="auto" w:fill="FFFFFF"/>
        </w:rPr>
      </w:pPr>
    </w:p>
    <w:p w14:paraId="1AD7C1C8" w14:textId="76A3426B" w:rsidR="00584A8F" w:rsidRDefault="006E40E8" w:rsidP="00DE6880">
      <w:pPr>
        <w:rPr>
          <w:rFonts w:ascii="Garamond" w:eastAsia="Times New Roman" w:hAnsi="Garamond" w:cs="Arial"/>
          <w:color w:val="222222"/>
          <w:shd w:val="clear" w:color="auto" w:fill="FFFFFF"/>
        </w:rPr>
      </w:pPr>
      <w:hyperlink r:id="rId7" w:history="1">
        <w:r w:rsidR="00584A8F" w:rsidRPr="00D969C8">
          <w:rPr>
            <w:rStyle w:val="Hyperlink"/>
            <w:rFonts w:ascii="Garamond" w:eastAsia="Times New Roman" w:hAnsi="Garamond" w:cs="Arial"/>
            <w:shd w:val="clear" w:color="auto" w:fill="FFFFFF"/>
          </w:rPr>
          <w:t>http://cpo.noaa.gov/Partnerships/International/TheNorthAmericanClimateServicesPartnership(NACSP)/RioGrande-RioBravoRegionalPilotArea.aspx</w:t>
        </w:r>
      </w:hyperlink>
    </w:p>
    <w:p w14:paraId="2F635B55" w14:textId="77777777" w:rsidR="00584A8F" w:rsidRDefault="00584A8F" w:rsidP="00DE6880">
      <w:pPr>
        <w:rPr>
          <w:rFonts w:ascii="Garamond" w:eastAsia="Times New Roman" w:hAnsi="Garamond" w:cs="Arial"/>
          <w:color w:val="222222"/>
          <w:shd w:val="clear" w:color="auto" w:fill="FFFFFF"/>
        </w:rPr>
      </w:pPr>
    </w:p>
    <w:p w14:paraId="0A5641A0" w14:textId="645D6F81" w:rsidR="00BF48CF" w:rsidRDefault="00BF48CF" w:rsidP="00BF48CF">
      <w:pPr>
        <w:rPr>
          <w:rFonts w:ascii="Garamond" w:eastAsia="Times New Roman" w:hAnsi="Garamond" w:cs="Arial"/>
          <w:color w:val="222222"/>
          <w:shd w:val="clear" w:color="auto" w:fill="FFFFFF"/>
        </w:rPr>
      </w:pPr>
      <w:r w:rsidRPr="00BF48CF">
        <w:rPr>
          <w:rFonts w:ascii="Garamond" w:eastAsia="Times New Roman" w:hAnsi="Garamond" w:cs="Arial"/>
          <w:color w:val="222222"/>
          <w:shd w:val="clear" w:color="auto" w:fill="FFFFFF"/>
        </w:rPr>
        <w:t xml:space="preserve">Cutter, S. L., </w:t>
      </w:r>
      <w:proofErr w:type="spellStart"/>
      <w:r w:rsidRPr="00BF48CF">
        <w:rPr>
          <w:rFonts w:ascii="Garamond" w:eastAsia="Times New Roman" w:hAnsi="Garamond" w:cs="Arial"/>
          <w:color w:val="222222"/>
          <w:shd w:val="clear" w:color="auto" w:fill="FFFFFF"/>
        </w:rPr>
        <w:t>Boruff</w:t>
      </w:r>
      <w:proofErr w:type="spellEnd"/>
      <w:r w:rsidRPr="00BF48CF">
        <w:rPr>
          <w:rFonts w:ascii="Garamond" w:eastAsia="Times New Roman" w:hAnsi="Garamond" w:cs="Arial"/>
          <w:color w:val="222222"/>
          <w:shd w:val="clear" w:color="auto" w:fill="FFFFFF"/>
        </w:rPr>
        <w:t xml:space="preserve">, B. J., &amp; Shirley, W. L. (2003). Social Vulnerability to Environmental Hazards*. </w:t>
      </w:r>
      <w:r w:rsidRPr="0008641C">
        <w:rPr>
          <w:rFonts w:ascii="Garamond" w:eastAsia="Times New Roman" w:hAnsi="Garamond" w:cs="Arial"/>
          <w:i/>
          <w:color w:val="222222"/>
          <w:shd w:val="clear" w:color="auto" w:fill="FFFFFF"/>
        </w:rPr>
        <w:t>Social Science Quarterly, 84</w:t>
      </w:r>
      <w:r w:rsidRPr="00BF48CF">
        <w:rPr>
          <w:rFonts w:ascii="Garamond" w:eastAsia="Times New Roman" w:hAnsi="Garamond" w:cs="Arial"/>
          <w:color w:val="222222"/>
          <w:shd w:val="clear" w:color="auto" w:fill="FFFFFF"/>
        </w:rPr>
        <w:t xml:space="preserve">(2), 242–261. </w:t>
      </w:r>
      <w:hyperlink r:id="rId8" w:history="1">
        <w:r w:rsidR="005F6EC1" w:rsidRPr="000C2602">
          <w:rPr>
            <w:rStyle w:val="Hyperlink"/>
            <w:rFonts w:ascii="Garamond" w:eastAsia="Times New Roman" w:hAnsi="Garamond" w:cs="Arial"/>
            <w:shd w:val="clear" w:color="auto" w:fill="FFFFFF"/>
          </w:rPr>
          <w:t>https://doi.org/10.1111/1540-6237.8402002</w:t>
        </w:r>
      </w:hyperlink>
    </w:p>
    <w:p w14:paraId="05D4995F" w14:textId="77777777" w:rsidR="005F6EC1" w:rsidRPr="00BF48CF" w:rsidRDefault="005F6EC1" w:rsidP="00BF48CF">
      <w:pPr>
        <w:rPr>
          <w:rFonts w:ascii="Garamond" w:eastAsia="Times New Roman" w:hAnsi="Garamond" w:cs="Arial"/>
          <w:color w:val="222222"/>
          <w:shd w:val="clear" w:color="auto" w:fill="FFFFFF"/>
        </w:rPr>
      </w:pPr>
    </w:p>
    <w:p w14:paraId="2A20504C" w14:textId="2FF30B33" w:rsidR="00BF48CF" w:rsidRDefault="00BF48CF" w:rsidP="00BF48CF">
      <w:pPr>
        <w:rPr>
          <w:rFonts w:ascii="Garamond" w:eastAsia="Times New Roman" w:hAnsi="Garamond" w:cs="Arial"/>
          <w:color w:val="222222"/>
          <w:shd w:val="clear" w:color="auto" w:fill="FFFFFF"/>
        </w:rPr>
      </w:pPr>
      <w:r w:rsidRPr="00BF48CF">
        <w:rPr>
          <w:rFonts w:ascii="Garamond" w:eastAsia="Times New Roman" w:hAnsi="Garamond" w:cs="Arial"/>
          <w:color w:val="222222"/>
          <w:shd w:val="clear" w:color="auto" w:fill="FFFFFF"/>
        </w:rPr>
        <w:t xml:space="preserve">Harlan, S., </w:t>
      </w:r>
      <w:proofErr w:type="spellStart"/>
      <w:r w:rsidRPr="00BF48CF">
        <w:rPr>
          <w:rFonts w:ascii="Garamond" w:eastAsia="Times New Roman" w:hAnsi="Garamond" w:cs="Arial"/>
          <w:color w:val="222222"/>
          <w:shd w:val="clear" w:color="auto" w:fill="FFFFFF"/>
        </w:rPr>
        <w:t>Declet-Barreto</w:t>
      </w:r>
      <w:proofErr w:type="spellEnd"/>
      <w:r w:rsidRPr="00BF48CF">
        <w:rPr>
          <w:rFonts w:ascii="Garamond" w:eastAsia="Times New Roman" w:hAnsi="Garamond" w:cs="Arial"/>
          <w:color w:val="222222"/>
          <w:shd w:val="clear" w:color="auto" w:fill="FFFFFF"/>
        </w:rPr>
        <w:t xml:space="preserve">, J., </w:t>
      </w:r>
      <w:proofErr w:type="spellStart"/>
      <w:r w:rsidRPr="00BF48CF">
        <w:rPr>
          <w:rFonts w:ascii="Garamond" w:eastAsia="Times New Roman" w:hAnsi="Garamond" w:cs="Arial"/>
          <w:color w:val="222222"/>
          <w:shd w:val="clear" w:color="auto" w:fill="FFFFFF"/>
        </w:rPr>
        <w:t>Stefanov</w:t>
      </w:r>
      <w:proofErr w:type="spellEnd"/>
      <w:r w:rsidRPr="00BF48CF">
        <w:rPr>
          <w:rFonts w:ascii="Garamond" w:eastAsia="Times New Roman" w:hAnsi="Garamond" w:cs="Arial"/>
          <w:color w:val="222222"/>
          <w:shd w:val="clear" w:color="auto" w:fill="FFFFFF"/>
        </w:rPr>
        <w:t xml:space="preserve">, W., &amp; </w:t>
      </w:r>
      <w:proofErr w:type="spellStart"/>
      <w:r w:rsidRPr="00BF48CF">
        <w:rPr>
          <w:rFonts w:ascii="Garamond" w:eastAsia="Times New Roman" w:hAnsi="Garamond" w:cs="Arial"/>
          <w:color w:val="222222"/>
          <w:shd w:val="clear" w:color="auto" w:fill="FFFFFF"/>
        </w:rPr>
        <w:t>Petitti</w:t>
      </w:r>
      <w:proofErr w:type="spellEnd"/>
      <w:r w:rsidRPr="00BF48CF">
        <w:rPr>
          <w:rFonts w:ascii="Garamond" w:eastAsia="Times New Roman" w:hAnsi="Garamond" w:cs="Arial"/>
          <w:color w:val="222222"/>
          <w:shd w:val="clear" w:color="auto" w:fill="FFFFFF"/>
        </w:rPr>
        <w:t xml:space="preserve">, D. (2013). Neighborhood Effects on Heat Deaths: Social and Environmental Predictors of Vulnerability in Maricopa County, Arizona. </w:t>
      </w:r>
      <w:r w:rsidRPr="0008641C">
        <w:rPr>
          <w:rFonts w:ascii="Garamond" w:eastAsia="Times New Roman" w:hAnsi="Garamond" w:cs="Arial"/>
          <w:i/>
          <w:color w:val="222222"/>
          <w:shd w:val="clear" w:color="auto" w:fill="FFFFFF"/>
        </w:rPr>
        <w:t>Environmental Health Perspectives, 121</w:t>
      </w:r>
      <w:r w:rsidRPr="00BF48CF">
        <w:rPr>
          <w:rFonts w:ascii="Garamond" w:eastAsia="Times New Roman" w:hAnsi="Garamond" w:cs="Arial"/>
          <w:color w:val="222222"/>
          <w:shd w:val="clear" w:color="auto" w:fill="FFFFFF"/>
        </w:rPr>
        <w:t xml:space="preserve">(2), 197–204. </w:t>
      </w:r>
      <w:hyperlink r:id="rId9" w:history="1">
        <w:r w:rsidRPr="005D05CA">
          <w:rPr>
            <w:rStyle w:val="Hyperlink"/>
            <w:rFonts w:ascii="Garamond" w:eastAsia="Times New Roman" w:hAnsi="Garamond" w:cs="Arial"/>
            <w:shd w:val="clear" w:color="auto" w:fill="FFFFFF"/>
          </w:rPr>
          <w:t>https://doi.org/10.1289/ehp.1104625</w:t>
        </w:r>
      </w:hyperlink>
    </w:p>
    <w:p w14:paraId="0AB51C79" w14:textId="77777777" w:rsidR="00BF48CF" w:rsidRPr="00BF48CF" w:rsidRDefault="00BF48CF" w:rsidP="00BF48CF">
      <w:pPr>
        <w:rPr>
          <w:rFonts w:ascii="Garamond" w:eastAsia="Times New Roman" w:hAnsi="Garamond" w:cs="Arial"/>
          <w:color w:val="222222"/>
          <w:shd w:val="clear" w:color="auto" w:fill="FFFFFF"/>
        </w:rPr>
      </w:pPr>
    </w:p>
    <w:p w14:paraId="34B53DCA" w14:textId="5FFE240C" w:rsidR="00BF48CF" w:rsidRDefault="00BF48CF" w:rsidP="00BF48CF">
      <w:pPr>
        <w:rPr>
          <w:rFonts w:ascii="Garamond" w:eastAsia="Times New Roman" w:hAnsi="Garamond" w:cs="Arial"/>
          <w:color w:val="222222"/>
          <w:shd w:val="clear" w:color="auto" w:fill="FFFFFF"/>
        </w:rPr>
      </w:pPr>
      <w:r w:rsidRPr="00BF48CF">
        <w:rPr>
          <w:rFonts w:ascii="Garamond" w:eastAsia="Times New Roman" w:hAnsi="Garamond" w:cs="Arial"/>
          <w:color w:val="222222"/>
          <w:shd w:val="clear" w:color="auto" w:fill="FFFFFF"/>
        </w:rPr>
        <w:t xml:space="preserve">Harlan, S. L., </w:t>
      </w:r>
      <w:proofErr w:type="spellStart"/>
      <w:r w:rsidRPr="00BF48CF">
        <w:rPr>
          <w:rFonts w:ascii="Garamond" w:eastAsia="Times New Roman" w:hAnsi="Garamond" w:cs="Arial"/>
          <w:color w:val="222222"/>
          <w:shd w:val="clear" w:color="auto" w:fill="FFFFFF"/>
        </w:rPr>
        <w:t>Brazel</w:t>
      </w:r>
      <w:proofErr w:type="spellEnd"/>
      <w:r w:rsidRPr="00BF48CF">
        <w:rPr>
          <w:rFonts w:ascii="Garamond" w:eastAsia="Times New Roman" w:hAnsi="Garamond" w:cs="Arial"/>
          <w:color w:val="222222"/>
          <w:shd w:val="clear" w:color="auto" w:fill="FFFFFF"/>
        </w:rPr>
        <w:t xml:space="preserve">, A. J., </w:t>
      </w:r>
      <w:proofErr w:type="spellStart"/>
      <w:r w:rsidRPr="00BF48CF">
        <w:rPr>
          <w:rFonts w:ascii="Garamond" w:eastAsia="Times New Roman" w:hAnsi="Garamond" w:cs="Arial"/>
          <w:color w:val="222222"/>
          <w:shd w:val="clear" w:color="auto" w:fill="FFFFFF"/>
        </w:rPr>
        <w:t>Prashad</w:t>
      </w:r>
      <w:proofErr w:type="spellEnd"/>
      <w:r w:rsidRPr="00BF48CF">
        <w:rPr>
          <w:rFonts w:ascii="Garamond" w:eastAsia="Times New Roman" w:hAnsi="Garamond" w:cs="Arial"/>
          <w:color w:val="222222"/>
          <w:shd w:val="clear" w:color="auto" w:fill="FFFFFF"/>
        </w:rPr>
        <w:t xml:space="preserve">, L., </w:t>
      </w:r>
      <w:proofErr w:type="spellStart"/>
      <w:r w:rsidRPr="00BF48CF">
        <w:rPr>
          <w:rFonts w:ascii="Garamond" w:eastAsia="Times New Roman" w:hAnsi="Garamond" w:cs="Arial"/>
          <w:color w:val="222222"/>
          <w:shd w:val="clear" w:color="auto" w:fill="FFFFFF"/>
        </w:rPr>
        <w:t>Stefanov</w:t>
      </w:r>
      <w:proofErr w:type="spellEnd"/>
      <w:r w:rsidRPr="00BF48CF">
        <w:rPr>
          <w:rFonts w:ascii="Garamond" w:eastAsia="Times New Roman" w:hAnsi="Garamond" w:cs="Arial"/>
          <w:color w:val="222222"/>
          <w:shd w:val="clear" w:color="auto" w:fill="FFFFFF"/>
        </w:rPr>
        <w:t xml:space="preserve">, W. L., &amp; Larsen, L. (2006). Neighborhood microclimates and vulnerability to heat stress. </w:t>
      </w:r>
      <w:r w:rsidRPr="0008641C">
        <w:rPr>
          <w:rFonts w:ascii="Garamond" w:eastAsia="Times New Roman" w:hAnsi="Garamond" w:cs="Arial"/>
          <w:i/>
          <w:color w:val="222222"/>
          <w:shd w:val="clear" w:color="auto" w:fill="FFFFFF"/>
        </w:rPr>
        <w:t>Social Science &amp; Medicine, 63(</w:t>
      </w:r>
      <w:r w:rsidRPr="006E40E8">
        <w:rPr>
          <w:rFonts w:ascii="Garamond" w:eastAsia="Times New Roman" w:hAnsi="Garamond" w:cs="Arial"/>
          <w:color w:val="222222"/>
          <w:shd w:val="clear" w:color="auto" w:fill="FFFFFF"/>
        </w:rPr>
        <w:t>11),</w:t>
      </w:r>
      <w:r w:rsidRPr="00BF48CF">
        <w:rPr>
          <w:rFonts w:ascii="Garamond" w:eastAsia="Times New Roman" w:hAnsi="Garamond" w:cs="Arial"/>
          <w:color w:val="222222"/>
          <w:shd w:val="clear" w:color="auto" w:fill="FFFFFF"/>
        </w:rPr>
        <w:t xml:space="preserve"> 2847–2863. </w:t>
      </w:r>
      <w:hyperlink r:id="rId10" w:history="1">
        <w:r w:rsidRPr="005D05CA">
          <w:rPr>
            <w:rStyle w:val="Hyperlink"/>
            <w:rFonts w:ascii="Garamond" w:eastAsia="Times New Roman" w:hAnsi="Garamond" w:cs="Arial"/>
            <w:shd w:val="clear" w:color="auto" w:fill="FFFFFF"/>
          </w:rPr>
          <w:t>https://doi.org/10.1016/j.socscimed.2006.07.030</w:t>
        </w:r>
      </w:hyperlink>
    </w:p>
    <w:p w14:paraId="1A0163AB" w14:textId="77777777" w:rsidR="00BF48CF" w:rsidRPr="00BF48CF" w:rsidRDefault="00BF48CF" w:rsidP="00BF48CF">
      <w:pPr>
        <w:rPr>
          <w:rFonts w:ascii="Garamond" w:eastAsia="Times New Roman" w:hAnsi="Garamond" w:cs="Arial"/>
          <w:color w:val="222222"/>
          <w:shd w:val="clear" w:color="auto" w:fill="FFFFFF"/>
        </w:rPr>
      </w:pPr>
    </w:p>
    <w:p w14:paraId="2810417B" w14:textId="311C30C8" w:rsidR="00BF48CF" w:rsidRDefault="00BF48CF" w:rsidP="00BF48CF">
      <w:pPr>
        <w:rPr>
          <w:rFonts w:ascii="Garamond" w:eastAsia="Times New Roman" w:hAnsi="Garamond" w:cs="Arial"/>
          <w:color w:val="222222"/>
          <w:shd w:val="clear" w:color="auto" w:fill="FFFFFF"/>
        </w:rPr>
      </w:pPr>
      <w:r w:rsidRPr="00BF48CF">
        <w:rPr>
          <w:rFonts w:ascii="Garamond" w:eastAsia="Times New Roman" w:hAnsi="Garamond" w:cs="Arial"/>
          <w:color w:val="222222"/>
          <w:shd w:val="clear" w:color="auto" w:fill="FFFFFF"/>
        </w:rPr>
        <w:t xml:space="preserve">Reid, C., O’Neill, M., </w:t>
      </w:r>
      <w:proofErr w:type="spellStart"/>
      <w:r w:rsidRPr="00BF48CF">
        <w:rPr>
          <w:rFonts w:ascii="Garamond" w:eastAsia="Times New Roman" w:hAnsi="Garamond" w:cs="Arial"/>
          <w:color w:val="222222"/>
          <w:shd w:val="clear" w:color="auto" w:fill="FFFFFF"/>
        </w:rPr>
        <w:t>Gronlund</w:t>
      </w:r>
      <w:proofErr w:type="spellEnd"/>
      <w:r w:rsidRPr="00BF48CF">
        <w:rPr>
          <w:rFonts w:ascii="Garamond" w:eastAsia="Times New Roman" w:hAnsi="Garamond" w:cs="Arial"/>
          <w:color w:val="222222"/>
          <w:shd w:val="clear" w:color="auto" w:fill="FFFFFF"/>
        </w:rPr>
        <w:t xml:space="preserve">, C., Brines, S., Brown, D., </w:t>
      </w:r>
      <w:proofErr w:type="spellStart"/>
      <w:r w:rsidRPr="00BF48CF">
        <w:rPr>
          <w:rFonts w:ascii="Garamond" w:eastAsia="Times New Roman" w:hAnsi="Garamond" w:cs="Arial"/>
          <w:color w:val="222222"/>
          <w:shd w:val="clear" w:color="auto" w:fill="FFFFFF"/>
        </w:rPr>
        <w:t>Diez</w:t>
      </w:r>
      <w:proofErr w:type="spellEnd"/>
      <w:r w:rsidRPr="00BF48CF">
        <w:rPr>
          <w:rFonts w:ascii="Garamond" w:eastAsia="Times New Roman" w:hAnsi="Garamond" w:cs="Arial"/>
          <w:color w:val="222222"/>
          <w:shd w:val="clear" w:color="auto" w:fill="FFFFFF"/>
        </w:rPr>
        <w:t xml:space="preserve">-Roux, A., &amp; Schwartz, J. (2009). Mapping Community Determinants of Heat Vulnerability. </w:t>
      </w:r>
      <w:r w:rsidRPr="0008641C">
        <w:rPr>
          <w:rFonts w:ascii="Garamond" w:eastAsia="Times New Roman" w:hAnsi="Garamond" w:cs="Arial"/>
          <w:i/>
          <w:color w:val="222222"/>
          <w:shd w:val="clear" w:color="auto" w:fill="FFFFFF"/>
        </w:rPr>
        <w:t>Environmental Health Perspectives</w:t>
      </w:r>
      <w:r w:rsidR="006E40E8">
        <w:rPr>
          <w:rFonts w:ascii="Garamond" w:eastAsia="Times New Roman" w:hAnsi="Garamond" w:cs="Arial"/>
          <w:i/>
          <w:color w:val="222222"/>
          <w:shd w:val="clear" w:color="auto" w:fill="FFFFFF"/>
        </w:rPr>
        <w:t>, 117</w:t>
      </w:r>
      <w:r w:rsidR="006E40E8">
        <w:rPr>
          <w:rFonts w:ascii="Garamond" w:eastAsia="Times New Roman" w:hAnsi="Garamond" w:cs="Arial"/>
          <w:color w:val="222222"/>
          <w:shd w:val="clear" w:color="auto" w:fill="FFFFFF"/>
        </w:rPr>
        <w:t>(11), 1730-1736.</w:t>
      </w:r>
      <w:r w:rsidRPr="00BF48CF">
        <w:rPr>
          <w:rFonts w:ascii="Garamond" w:eastAsia="Times New Roman" w:hAnsi="Garamond" w:cs="Arial"/>
          <w:color w:val="222222"/>
          <w:shd w:val="clear" w:color="auto" w:fill="FFFFFF"/>
        </w:rPr>
        <w:t xml:space="preserve"> </w:t>
      </w:r>
      <w:hyperlink r:id="rId11" w:history="1">
        <w:r w:rsidRPr="005D05CA">
          <w:rPr>
            <w:rStyle w:val="Hyperlink"/>
            <w:rFonts w:ascii="Garamond" w:eastAsia="Times New Roman" w:hAnsi="Garamond" w:cs="Arial"/>
            <w:shd w:val="clear" w:color="auto" w:fill="FFFFFF"/>
          </w:rPr>
          <w:t>https://doi.org/10.1289/eh</w:t>
        </w:r>
        <w:r w:rsidRPr="005D05CA">
          <w:rPr>
            <w:rStyle w:val="Hyperlink"/>
            <w:rFonts w:ascii="Garamond" w:eastAsia="Times New Roman" w:hAnsi="Garamond" w:cs="Arial"/>
            <w:shd w:val="clear" w:color="auto" w:fill="FFFFFF"/>
          </w:rPr>
          <w:t>p.0900683</w:t>
        </w:r>
      </w:hyperlink>
    </w:p>
    <w:p w14:paraId="33B9D985" w14:textId="77777777" w:rsidR="00BF48CF" w:rsidRPr="00BF48CF" w:rsidRDefault="00BF48CF" w:rsidP="00BF48CF">
      <w:pPr>
        <w:rPr>
          <w:rFonts w:ascii="Garamond" w:eastAsia="Times New Roman" w:hAnsi="Garamond" w:cs="Arial"/>
          <w:color w:val="222222"/>
          <w:shd w:val="clear" w:color="auto" w:fill="FFFFFF"/>
        </w:rPr>
      </w:pPr>
    </w:p>
    <w:p w14:paraId="7037EE51" w14:textId="12ACD005" w:rsidR="00584A8F" w:rsidRDefault="00BF48CF" w:rsidP="00BF48CF">
      <w:pPr>
        <w:rPr>
          <w:rFonts w:ascii="Garamond" w:eastAsia="Times New Roman" w:hAnsi="Garamond" w:cs="Arial"/>
          <w:color w:val="222222"/>
          <w:shd w:val="clear" w:color="auto" w:fill="FFFFFF"/>
        </w:rPr>
      </w:pPr>
      <w:proofErr w:type="spellStart"/>
      <w:r w:rsidRPr="00BF48CF">
        <w:rPr>
          <w:rFonts w:ascii="Garamond" w:eastAsia="Times New Roman" w:hAnsi="Garamond" w:cs="Arial"/>
          <w:color w:val="222222"/>
          <w:shd w:val="clear" w:color="auto" w:fill="FFFFFF"/>
        </w:rPr>
        <w:t>Uejio</w:t>
      </w:r>
      <w:proofErr w:type="spellEnd"/>
      <w:r w:rsidRPr="00BF48CF">
        <w:rPr>
          <w:rFonts w:ascii="Garamond" w:eastAsia="Times New Roman" w:hAnsi="Garamond" w:cs="Arial"/>
          <w:color w:val="222222"/>
          <w:shd w:val="clear" w:color="auto" w:fill="FFFFFF"/>
        </w:rPr>
        <w:t xml:space="preserve">, C. K., Wilhelmi, O. V., Golden, J. S., Mills, D. M., </w:t>
      </w:r>
      <w:proofErr w:type="spellStart"/>
      <w:r w:rsidRPr="00BF48CF">
        <w:rPr>
          <w:rFonts w:ascii="Garamond" w:eastAsia="Times New Roman" w:hAnsi="Garamond" w:cs="Arial"/>
          <w:color w:val="222222"/>
          <w:shd w:val="clear" w:color="auto" w:fill="FFFFFF"/>
        </w:rPr>
        <w:t>Gulino</w:t>
      </w:r>
      <w:proofErr w:type="spellEnd"/>
      <w:r w:rsidRPr="00BF48CF">
        <w:rPr>
          <w:rFonts w:ascii="Garamond" w:eastAsia="Times New Roman" w:hAnsi="Garamond" w:cs="Arial"/>
          <w:color w:val="222222"/>
          <w:shd w:val="clear" w:color="auto" w:fill="FFFFFF"/>
        </w:rPr>
        <w:t xml:space="preserve">, S. P., &amp; </w:t>
      </w:r>
      <w:proofErr w:type="spellStart"/>
      <w:r w:rsidRPr="00BF48CF">
        <w:rPr>
          <w:rFonts w:ascii="Garamond" w:eastAsia="Times New Roman" w:hAnsi="Garamond" w:cs="Arial"/>
          <w:color w:val="222222"/>
          <w:shd w:val="clear" w:color="auto" w:fill="FFFFFF"/>
        </w:rPr>
        <w:t>Samenow</w:t>
      </w:r>
      <w:proofErr w:type="spellEnd"/>
      <w:r w:rsidRPr="00BF48CF">
        <w:rPr>
          <w:rFonts w:ascii="Garamond" w:eastAsia="Times New Roman" w:hAnsi="Garamond" w:cs="Arial"/>
          <w:color w:val="222222"/>
          <w:shd w:val="clear" w:color="auto" w:fill="FFFFFF"/>
        </w:rPr>
        <w:t xml:space="preserve">, J. P. (2011). Intra-urban societal vulnerability to extreme heat: The role of heat exposure and the built environment, socioeconomics, and neighborhood stability. </w:t>
      </w:r>
      <w:r w:rsidRPr="0008641C">
        <w:rPr>
          <w:rFonts w:ascii="Garamond" w:eastAsia="Times New Roman" w:hAnsi="Garamond" w:cs="Arial"/>
          <w:i/>
          <w:color w:val="222222"/>
          <w:shd w:val="clear" w:color="auto" w:fill="FFFFFF"/>
        </w:rPr>
        <w:t>Health &amp; Place, 17</w:t>
      </w:r>
      <w:r w:rsidRPr="00BF48CF">
        <w:rPr>
          <w:rFonts w:ascii="Garamond" w:eastAsia="Times New Roman" w:hAnsi="Garamond" w:cs="Arial"/>
          <w:color w:val="222222"/>
          <w:shd w:val="clear" w:color="auto" w:fill="FFFFFF"/>
        </w:rPr>
        <w:t>(2), 498–507. https://doi.org/10.1016/j.healthplace.2010.12.005</w:t>
      </w:r>
    </w:p>
    <w:p w14:paraId="3D37CE84" w14:textId="77777777" w:rsidR="00584A8F" w:rsidRDefault="00584A8F" w:rsidP="00DE6880">
      <w:pPr>
        <w:rPr>
          <w:rFonts w:ascii="Garamond" w:eastAsia="Times New Roman" w:hAnsi="Garamond" w:cs="Arial"/>
          <w:color w:val="222222"/>
          <w:shd w:val="clear" w:color="auto" w:fill="FFFFFF"/>
        </w:rPr>
      </w:pPr>
      <w:bookmarkStart w:id="0" w:name="_GoBack"/>
      <w:bookmarkEnd w:id="0"/>
    </w:p>
    <w:p w14:paraId="14A48086" w14:textId="77777777" w:rsidR="00DE6880" w:rsidRPr="00DE6880" w:rsidRDefault="00DE6880" w:rsidP="00DE6880">
      <w:pPr>
        <w:rPr>
          <w:rFonts w:ascii="Garamond" w:eastAsia="Times New Roman" w:hAnsi="Garamond"/>
        </w:rPr>
      </w:pPr>
      <w:r w:rsidRPr="00DE6880">
        <w:rPr>
          <w:rFonts w:ascii="Garamond" w:eastAsia="Times New Roman" w:hAnsi="Garamond" w:cs="Arial"/>
          <w:color w:val="222222"/>
          <w:shd w:val="clear" w:color="auto" w:fill="FFFFFF"/>
        </w:rPr>
        <w:t>Turner II, B. L. (2016). Land system architecture for urban sustainability: new directions for land system science illustrated by application to the urban heat island problem. </w:t>
      </w:r>
      <w:r w:rsidRPr="00DE6880">
        <w:rPr>
          <w:rFonts w:ascii="Garamond" w:eastAsia="Times New Roman" w:hAnsi="Garamond" w:cs="Arial"/>
          <w:i/>
          <w:iCs/>
          <w:color w:val="222222"/>
          <w:shd w:val="clear" w:color="auto" w:fill="FFFFFF"/>
        </w:rPr>
        <w:t>Journal of Land Use Science</w:t>
      </w:r>
      <w:r w:rsidRPr="00DE6880">
        <w:rPr>
          <w:rFonts w:ascii="Garamond" w:eastAsia="Times New Roman" w:hAnsi="Garamond" w:cs="Arial"/>
          <w:color w:val="222222"/>
          <w:shd w:val="clear" w:color="auto" w:fill="FFFFFF"/>
        </w:rPr>
        <w:t>, </w:t>
      </w:r>
      <w:r w:rsidRPr="00DE6880">
        <w:rPr>
          <w:rFonts w:ascii="Garamond" w:eastAsia="Times New Roman" w:hAnsi="Garamond" w:cs="Arial"/>
          <w:i/>
          <w:iCs/>
          <w:color w:val="222222"/>
          <w:shd w:val="clear" w:color="auto" w:fill="FFFFFF"/>
        </w:rPr>
        <w:t>11</w:t>
      </w:r>
      <w:r w:rsidRPr="00DE6880">
        <w:rPr>
          <w:rFonts w:ascii="Garamond" w:eastAsia="Times New Roman" w:hAnsi="Garamond" w:cs="Arial"/>
          <w:color w:val="222222"/>
          <w:shd w:val="clear" w:color="auto" w:fill="FFFFFF"/>
        </w:rPr>
        <w:t>(6), 689-697</w:t>
      </w:r>
    </w:p>
    <w:p w14:paraId="7F52EAB1" w14:textId="77777777" w:rsidR="00E13D1A" w:rsidRPr="00DE6880" w:rsidRDefault="00E13D1A" w:rsidP="00B55C4F">
      <w:pPr>
        <w:outlineLvl w:val="0"/>
        <w:rPr>
          <w:b/>
          <w:sz w:val="20"/>
          <w:szCs w:val="20"/>
        </w:rPr>
      </w:pPr>
    </w:p>
    <w:p w14:paraId="1F82D916" w14:textId="4B3A6290" w:rsidR="005D7108" w:rsidRDefault="00E13D1A">
      <w:pPr>
        <w:rPr>
          <w:rFonts w:ascii="Garamond" w:hAnsi="Garamond"/>
        </w:rPr>
      </w:pPr>
      <w:r w:rsidRPr="00E13D1A">
        <w:rPr>
          <w:rFonts w:ascii="Garamond" w:hAnsi="Garamond"/>
        </w:rPr>
        <w:lastRenderedPageBreak/>
        <w:t xml:space="preserve">Wilhelmi, O. V., &amp; Hayden, M. H. (2010). Connecting people and place: a new framework for reducing urban vulnerability to extreme heat. </w:t>
      </w:r>
      <w:r w:rsidRPr="0008641C">
        <w:rPr>
          <w:rFonts w:ascii="Garamond" w:hAnsi="Garamond"/>
          <w:i/>
        </w:rPr>
        <w:t>Environmental Research Letters, 5</w:t>
      </w:r>
      <w:r w:rsidRPr="00E13D1A">
        <w:rPr>
          <w:rFonts w:ascii="Garamond" w:hAnsi="Garamond"/>
        </w:rPr>
        <w:t xml:space="preserve">(1), 14021. </w:t>
      </w:r>
      <w:hyperlink r:id="rId12" w:history="1">
        <w:r w:rsidR="004F0C49" w:rsidRPr="00F9725F">
          <w:rPr>
            <w:rStyle w:val="Hyperlink"/>
            <w:rFonts w:ascii="Garamond" w:hAnsi="Garamond"/>
          </w:rPr>
          <w:t>https://doi.org/10.1088/1748-9326/5/1/014021</w:t>
        </w:r>
      </w:hyperlink>
    </w:p>
    <w:p w14:paraId="3778BD12" w14:textId="77777777" w:rsidR="004F0C49" w:rsidRDefault="004F0C49">
      <w:pPr>
        <w:rPr>
          <w:rFonts w:ascii="Garamond" w:hAnsi="Garamond"/>
        </w:rPr>
      </w:pPr>
    </w:p>
    <w:p w14:paraId="19E4018F" w14:textId="77777777" w:rsidR="004F0C49" w:rsidRDefault="004F0C49">
      <w:pPr>
        <w:rPr>
          <w:rFonts w:ascii="Garamond" w:hAnsi="Garamond"/>
        </w:rPr>
      </w:pPr>
    </w:p>
    <w:sectPr w:rsidR="004F0C49"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3F56"/>
    <w:rsid w:val="00006F75"/>
    <w:rsid w:val="0001261B"/>
    <w:rsid w:val="00020050"/>
    <w:rsid w:val="00020A73"/>
    <w:rsid w:val="000263DE"/>
    <w:rsid w:val="00027A97"/>
    <w:rsid w:val="00031A6C"/>
    <w:rsid w:val="00045F65"/>
    <w:rsid w:val="000702E0"/>
    <w:rsid w:val="00071733"/>
    <w:rsid w:val="00073224"/>
    <w:rsid w:val="00075708"/>
    <w:rsid w:val="0008641C"/>
    <w:rsid w:val="00095D93"/>
    <w:rsid w:val="000C42E7"/>
    <w:rsid w:val="000D458F"/>
    <w:rsid w:val="000D7963"/>
    <w:rsid w:val="000E3C1F"/>
    <w:rsid w:val="000E4025"/>
    <w:rsid w:val="000F1D77"/>
    <w:rsid w:val="000F487D"/>
    <w:rsid w:val="000F613F"/>
    <w:rsid w:val="000F76DA"/>
    <w:rsid w:val="001222A7"/>
    <w:rsid w:val="00123B69"/>
    <w:rsid w:val="00134C6A"/>
    <w:rsid w:val="001538F2"/>
    <w:rsid w:val="00156041"/>
    <w:rsid w:val="001760C2"/>
    <w:rsid w:val="001932D2"/>
    <w:rsid w:val="001976DA"/>
    <w:rsid w:val="001A2ECC"/>
    <w:rsid w:val="001D1B19"/>
    <w:rsid w:val="001F540E"/>
    <w:rsid w:val="002046C4"/>
    <w:rsid w:val="0020683D"/>
    <w:rsid w:val="0022612D"/>
    <w:rsid w:val="0023408F"/>
    <w:rsid w:val="00237638"/>
    <w:rsid w:val="00272CD9"/>
    <w:rsid w:val="00273BD3"/>
    <w:rsid w:val="00276572"/>
    <w:rsid w:val="00285042"/>
    <w:rsid w:val="00290705"/>
    <w:rsid w:val="002927ED"/>
    <w:rsid w:val="002A1EF8"/>
    <w:rsid w:val="002A74FB"/>
    <w:rsid w:val="002B6254"/>
    <w:rsid w:val="002B6846"/>
    <w:rsid w:val="002C501D"/>
    <w:rsid w:val="002D595B"/>
    <w:rsid w:val="002D6CAD"/>
    <w:rsid w:val="002E2D9E"/>
    <w:rsid w:val="003347A7"/>
    <w:rsid w:val="00334B0C"/>
    <w:rsid w:val="0034116C"/>
    <w:rsid w:val="00347670"/>
    <w:rsid w:val="00353F4B"/>
    <w:rsid w:val="00356807"/>
    <w:rsid w:val="003605C8"/>
    <w:rsid w:val="0036784C"/>
    <w:rsid w:val="00374D44"/>
    <w:rsid w:val="00376381"/>
    <w:rsid w:val="00384B24"/>
    <w:rsid w:val="00393B7E"/>
    <w:rsid w:val="003B54D0"/>
    <w:rsid w:val="003C28CD"/>
    <w:rsid w:val="003D2EDF"/>
    <w:rsid w:val="003E5EBE"/>
    <w:rsid w:val="003F1AF7"/>
    <w:rsid w:val="003F35EF"/>
    <w:rsid w:val="003F41DC"/>
    <w:rsid w:val="00411949"/>
    <w:rsid w:val="0041686A"/>
    <w:rsid w:val="004228B2"/>
    <w:rsid w:val="00453F48"/>
    <w:rsid w:val="00461AA0"/>
    <w:rsid w:val="00476EA1"/>
    <w:rsid w:val="00496717"/>
    <w:rsid w:val="004A10C1"/>
    <w:rsid w:val="004B304D"/>
    <w:rsid w:val="004C0A16"/>
    <w:rsid w:val="004D331A"/>
    <w:rsid w:val="004D36B7"/>
    <w:rsid w:val="004F0C49"/>
    <w:rsid w:val="005344D2"/>
    <w:rsid w:val="00536417"/>
    <w:rsid w:val="00537D32"/>
    <w:rsid w:val="00542AAA"/>
    <w:rsid w:val="005563FC"/>
    <w:rsid w:val="00565EE1"/>
    <w:rsid w:val="00567A2B"/>
    <w:rsid w:val="005824C2"/>
    <w:rsid w:val="00583971"/>
    <w:rsid w:val="00584A8F"/>
    <w:rsid w:val="00585C47"/>
    <w:rsid w:val="00593624"/>
    <w:rsid w:val="00596574"/>
    <w:rsid w:val="005B2212"/>
    <w:rsid w:val="005C5954"/>
    <w:rsid w:val="005C6FC1"/>
    <w:rsid w:val="005D3F60"/>
    <w:rsid w:val="005D7108"/>
    <w:rsid w:val="005E69DD"/>
    <w:rsid w:val="005F6EC1"/>
    <w:rsid w:val="006148F1"/>
    <w:rsid w:val="00630944"/>
    <w:rsid w:val="006358CD"/>
    <w:rsid w:val="00636FAE"/>
    <w:rsid w:val="006452A4"/>
    <w:rsid w:val="006515E3"/>
    <w:rsid w:val="0065352B"/>
    <w:rsid w:val="00656BEB"/>
    <w:rsid w:val="00676C74"/>
    <w:rsid w:val="006804AC"/>
    <w:rsid w:val="00695D85"/>
    <w:rsid w:val="006A2A26"/>
    <w:rsid w:val="006A4213"/>
    <w:rsid w:val="006B5542"/>
    <w:rsid w:val="006C0DFE"/>
    <w:rsid w:val="006C24EE"/>
    <w:rsid w:val="006E1C6C"/>
    <w:rsid w:val="006E40E8"/>
    <w:rsid w:val="00702859"/>
    <w:rsid w:val="007059D2"/>
    <w:rsid w:val="007072BA"/>
    <w:rsid w:val="007226AE"/>
    <w:rsid w:val="007233D5"/>
    <w:rsid w:val="00735F70"/>
    <w:rsid w:val="00736E92"/>
    <w:rsid w:val="00752AC5"/>
    <w:rsid w:val="00760B99"/>
    <w:rsid w:val="007715BF"/>
    <w:rsid w:val="00775E47"/>
    <w:rsid w:val="00782999"/>
    <w:rsid w:val="007A1A20"/>
    <w:rsid w:val="007A4F2A"/>
    <w:rsid w:val="007A7268"/>
    <w:rsid w:val="007B73F9"/>
    <w:rsid w:val="007E24DA"/>
    <w:rsid w:val="0080287D"/>
    <w:rsid w:val="00835C04"/>
    <w:rsid w:val="008403B8"/>
    <w:rsid w:val="0084061F"/>
    <w:rsid w:val="00851458"/>
    <w:rsid w:val="00854347"/>
    <w:rsid w:val="008651B0"/>
    <w:rsid w:val="00873C8D"/>
    <w:rsid w:val="00887105"/>
    <w:rsid w:val="00896D48"/>
    <w:rsid w:val="008B3821"/>
    <w:rsid w:val="008D6CCD"/>
    <w:rsid w:val="009139F5"/>
    <w:rsid w:val="00916099"/>
    <w:rsid w:val="009174B0"/>
    <w:rsid w:val="00931EB4"/>
    <w:rsid w:val="00937ED2"/>
    <w:rsid w:val="009429EA"/>
    <w:rsid w:val="0094514E"/>
    <w:rsid w:val="00945C2F"/>
    <w:rsid w:val="00950E0A"/>
    <w:rsid w:val="009534E4"/>
    <w:rsid w:val="00953F93"/>
    <w:rsid w:val="009812BB"/>
    <w:rsid w:val="00981792"/>
    <w:rsid w:val="009A09FD"/>
    <w:rsid w:val="009A492A"/>
    <w:rsid w:val="009A6CB6"/>
    <w:rsid w:val="009B08C3"/>
    <w:rsid w:val="009C6BF8"/>
    <w:rsid w:val="009D7235"/>
    <w:rsid w:val="009E1788"/>
    <w:rsid w:val="009E4CFF"/>
    <w:rsid w:val="00A02B59"/>
    <w:rsid w:val="00A07C1D"/>
    <w:rsid w:val="00A26C8B"/>
    <w:rsid w:val="00A4443A"/>
    <w:rsid w:val="00A4473F"/>
    <w:rsid w:val="00A44B28"/>
    <w:rsid w:val="00A44DD0"/>
    <w:rsid w:val="00A46F34"/>
    <w:rsid w:val="00A502A8"/>
    <w:rsid w:val="00A50CFE"/>
    <w:rsid w:val="00A5463B"/>
    <w:rsid w:val="00A60645"/>
    <w:rsid w:val="00A80A92"/>
    <w:rsid w:val="00A8257F"/>
    <w:rsid w:val="00AB2804"/>
    <w:rsid w:val="00AE3278"/>
    <w:rsid w:val="00AE46F5"/>
    <w:rsid w:val="00B115B0"/>
    <w:rsid w:val="00B43262"/>
    <w:rsid w:val="00B55C4F"/>
    <w:rsid w:val="00B66F1F"/>
    <w:rsid w:val="00B73203"/>
    <w:rsid w:val="00B75920"/>
    <w:rsid w:val="00B76BDC"/>
    <w:rsid w:val="00B81E34"/>
    <w:rsid w:val="00B82905"/>
    <w:rsid w:val="00B9571C"/>
    <w:rsid w:val="00B9614C"/>
    <w:rsid w:val="00BB3A2D"/>
    <w:rsid w:val="00BD0255"/>
    <w:rsid w:val="00BD2F43"/>
    <w:rsid w:val="00BF48CF"/>
    <w:rsid w:val="00C057E9"/>
    <w:rsid w:val="00C2009A"/>
    <w:rsid w:val="00C32A58"/>
    <w:rsid w:val="00C33A8E"/>
    <w:rsid w:val="00C5247C"/>
    <w:rsid w:val="00C55FC9"/>
    <w:rsid w:val="00C72F1A"/>
    <w:rsid w:val="00C82473"/>
    <w:rsid w:val="00C83576"/>
    <w:rsid w:val="00CA0A4F"/>
    <w:rsid w:val="00CA0EED"/>
    <w:rsid w:val="00CA20CA"/>
    <w:rsid w:val="00CA4793"/>
    <w:rsid w:val="00CB1DDE"/>
    <w:rsid w:val="00CB421A"/>
    <w:rsid w:val="00CB51DA"/>
    <w:rsid w:val="00CC7683"/>
    <w:rsid w:val="00CD0433"/>
    <w:rsid w:val="00CE4F6F"/>
    <w:rsid w:val="00CE64AB"/>
    <w:rsid w:val="00D06E26"/>
    <w:rsid w:val="00D07222"/>
    <w:rsid w:val="00D12F5B"/>
    <w:rsid w:val="00D1351A"/>
    <w:rsid w:val="00D22F4A"/>
    <w:rsid w:val="00D3189E"/>
    <w:rsid w:val="00D3192F"/>
    <w:rsid w:val="00D33AB9"/>
    <w:rsid w:val="00D808DE"/>
    <w:rsid w:val="00D9128D"/>
    <w:rsid w:val="00DA3719"/>
    <w:rsid w:val="00DB387E"/>
    <w:rsid w:val="00DB5124"/>
    <w:rsid w:val="00DC6974"/>
    <w:rsid w:val="00DC6CAF"/>
    <w:rsid w:val="00DE216A"/>
    <w:rsid w:val="00DE6880"/>
    <w:rsid w:val="00E13D1A"/>
    <w:rsid w:val="00E24415"/>
    <w:rsid w:val="00E44118"/>
    <w:rsid w:val="00E55138"/>
    <w:rsid w:val="00E6039B"/>
    <w:rsid w:val="00E64694"/>
    <w:rsid w:val="00E71367"/>
    <w:rsid w:val="00EB0181"/>
    <w:rsid w:val="00EB4818"/>
    <w:rsid w:val="00EC3BBF"/>
    <w:rsid w:val="00EC3DFD"/>
    <w:rsid w:val="00ED6B3C"/>
    <w:rsid w:val="00EE04B8"/>
    <w:rsid w:val="00F1255A"/>
    <w:rsid w:val="00F12BA4"/>
    <w:rsid w:val="00F14287"/>
    <w:rsid w:val="00F20A93"/>
    <w:rsid w:val="00F2154C"/>
    <w:rsid w:val="00F24033"/>
    <w:rsid w:val="00F268BE"/>
    <w:rsid w:val="00F3559D"/>
    <w:rsid w:val="00F47C55"/>
    <w:rsid w:val="00F52113"/>
    <w:rsid w:val="00F56388"/>
    <w:rsid w:val="00F95743"/>
    <w:rsid w:val="00FA04EA"/>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E6880"/>
  </w:style>
  <w:style w:type="character" w:styleId="FollowedHyperlink">
    <w:name w:val="FollowedHyperlink"/>
    <w:basedOn w:val="DefaultParagraphFont"/>
    <w:uiPriority w:val="99"/>
    <w:semiHidden/>
    <w:unhideWhenUsed/>
    <w:rsid w:val="00BF48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064874">
      <w:bodyDiv w:val="1"/>
      <w:marLeft w:val="0"/>
      <w:marRight w:val="0"/>
      <w:marTop w:val="0"/>
      <w:marBottom w:val="0"/>
      <w:divBdr>
        <w:top w:val="none" w:sz="0" w:space="0" w:color="auto"/>
        <w:left w:val="none" w:sz="0" w:space="0" w:color="auto"/>
        <w:bottom w:val="none" w:sz="0" w:space="0" w:color="auto"/>
        <w:right w:val="none" w:sz="0" w:space="0" w:color="auto"/>
      </w:divBdr>
    </w:div>
    <w:div w:id="985016121">
      <w:bodyDiv w:val="1"/>
      <w:marLeft w:val="0"/>
      <w:marRight w:val="0"/>
      <w:marTop w:val="0"/>
      <w:marBottom w:val="0"/>
      <w:divBdr>
        <w:top w:val="none" w:sz="0" w:space="0" w:color="auto"/>
        <w:left w:val="none" w:sz="0" w:space="0" w:color="auto"/>
        <w:bottom w:val="none" w:sz="0" w:space="0" w:color="auto"/>
        <w:right w:val="none" w:sz="0" w:space="0" w:color="auto"/>
      </w:divBdr>
      <w:divsChild>
        <w:div w:id="1761877112">
          <w:marLeft w:val="0"/>
          <w:marRight w:val="0"/>
          <w:marTop w:val="0"/>
          <w:marBottom w:val="0"/>
          <w:divBdr>
            <w:top w:val="none" w:sz="0" w:space="0" w:color="auto"/>
            <w:left w:val="none" w:sz="0" w:space="0" w:color="auto"/>
            <w:bottom w:val="none" w:sz="0" w:space="0" w:color="auto"/>
            <w:right w:val="none" w:sz="0" w:space="0" w:color="auto"/>
          </w:divBdr>
          <w:divsChild>
            <w:div w:id="2429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73856">
      <w:bodyDiv w:val="1"/>
      <w:marLeft w:val="0"/>
      <w:marRight w:val="0"/>
      <w:marTop w:val="0"/>
      <w:marBottom w:val="0"/>
      <w:divBdr>
        <w:top w:val="none" w:sz="0" w:space="0" w:color="auto"/>
        <w:left w:val="none" w:sz="0" w:space="0" w:color="auto"/>
        <w:bottom w:val="none" w:sz="0" w:space="0" w:color="auto"/>
        <w:right w:val="none" w:sz="0" w:space="0" w:color="auto"/>
      </w:divBdr>
      <w:divsChild>
        <w:div w:id="887255830">
          <w:marLeft w:val="0"/>
          <w:marRight w:val="0"/>
          <w:marTop w:val="0"/>
          <w:marBottom w:val="0"/>
          <w:divBdr>
            <w:top w:val="none" w:sz="0" w:space="0" w:color="auto"/>
            <w:left w:val="none" w:sz="0" w:space="0" w:color="auto"/>
            <w:bottom w:val="none" w:sz="0" w:space="0" w:color="auto"/>
            <w:right w:val="none" w:sz="0" w:space="0" w:color="auto"/>
          </w:divBdr>
          <w:divsChild>
            <w:div w:id="18550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547988096">
      <w:bodyDiv w:val="1"/>
      <w:marLeft w:val="0"/>
      <w:marRight w:val="0"/>
      <w:marTop w:val="0"/>
      <w:marBottom w:val="0"/>
      <w:divBdr>
        <w:top w:val="none" w:sz="0" w:space="0" w:color="auto"/>
        <w:left w:val="none" w:sz="0" w:space="0" w:color="auto"/>
        <w:bottom w:val="none" w:sz="0" w:space="0" w:color="auto"/>
        <w:right w:val="none" w:sz="0" w:space="0" w:color="auto"/>
      </w:divBdr>
    </w:div>
    <w:div w:id="194688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1540-6237.840200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po.noaa.gov/Partnerships/International/TheNorthAmericanClimateServicesPartnership(NACSP)/RioGrande-RioBravoRegionalPilotArea.aspx" TargetMode="External"/><Relationship Id="rId12" Type="http://schemas.openxmlformats.org/officeDocument/2006/relationships/hyperlink" Target="https://doi.org/10.1088/1748-9326/5/1/014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as-cruces.org/sustainabilityoffice" TargetMode="External"/><Relationship Id="rId11" Type="http://schemas.openxmlformats.org/officeDocument/2006/relationships/hyperlink" Target="https://doi.org/10.1289/ehp.0900683" TargetMode="External"/><Relationship Id="rId5" Type="http://schemas.openxmlformats.org/officeDocument/2006/relationships/webSettings" Target="webSettings.xml"/><Relationship Id="rId10" Type="http://schemas.openxmlformats.org/officeDocument/2006/relationships/hyperlink" Target="https://doi.org/10.1016/j.socscimed.2006.07.030" TargetMode="External"/><Relationship Id="rId4" Type="http://schemas.openxmlformats.org/officeDocument/2006/relationships/settings" Target="settings.xml"/><Relationship Id="rId9" Type="http://schemas.openxmlformats.org/officeDocument/2006/relationships/hyperlink" Target="https://doi.org/10.1289/ehp.11046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C5FB3-58DA-43B2-B913-34E9F7B7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2344</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2017-05-26T14:37:00Z</dcterms:created>
  <dcterms:modified xsi:type="dcterms:W3CDTF">2017-05-26T14:37:00Z</dcterms:modified>
</cp:coreProperties>
</file>