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775F91" w14:textId="77777777" w:rsidR="00C82473" w:rsidRDefault="007B73F9">
      <w:pPr>
        <w:rPr>
          <w:b/>
          <w:sz w:val="28"/>
        </w:rPr>
      </w:pPr>
      <w:r>
        <w:rPr>
          <w:b/>
          <w:sz w:val="28"/>
        </w:rPr>
        <w:t>NASA DEVELOP National Program</w:t>
      </w:r>
    </w:p>
    <w:p w14:paraId="2B99F726" w14:textId="77777777" w:rsidR="007B73F9" w:rsidRPr="00A44DD0" w:rsidRDefault="00A44DD0">
      <w:pPr>
        <w:rPr>
          <w:b/>
          <w:sz w:val="24"/>
        </w:rPr>
      </w:pPr>
      <w:r>
        <w:rPr>
          <w:b/>
          <w:sz w:val="24"/>
        </w:rPr>
        <w:t>Fall</w:t>
      </w:r>
      <w:r w:rsidR="00835C04" w:rsidRPr="00A44DD0">
        <w:rPr>
          <w:b/>
          <w:sz w:val="24"/>
        </w:rPr>
        <w:t xml:space="preserve"> </w:t>
      </w:r>
      <w:r w:rsidR="00A80A92" w:rsidRPr="00A44DD0">
        <w:rPr>
          <w:b/>
          <w:sz w:val="24"/>
        </w:rPr>
        <w:t>2015</w:t>
      </w:r>
      <w:r w:rsidR="007B73F9" w:rsidRPr="00A44DD0">
        <w:rPr>
          <w:b/>
          <w:sz w:val="24"/>
        </w:rPr>
        <w:t xml:space="preserve"> Project Proposal</w:t>
      </w:r>
    </w:p>
    <w:p w14:paraId="4CAB2C7E" w14:textId="77777777" w:rsidR="00A44DD0" w:rsidRDefault="00A44DD0" w:rsidP="00A44DD0">
      <w:pPr>
        <w:rPr>
          <w:b/>
          <w:sz w:val="24"/>
        </w:rPr>
      </w:pPr>
    </w:p>
    <w:p w14:paraId="5DD6C6BF" w14:textId="23D66D1F" w:rsidR="00A44DD0" w:rsidRPr="003D2EDF" w:rsidRDefault="001856DC" w:rsidP="00A44DD0">
      <w:pPr>
        <w:rPr>
          <w:b/>
          <w:sz w:val="24"/>
        </w:rPr>
      </w:pPr>
      <w:r>
        <w:rPr>
          <w:b/>
          <w:sz w:val="24"/>
        </w:rPr>
        <w:t xml:space="preserve">NASA </w:t>
      </w:r>
      <w:r w:rsidR="00650732">
        <w:rPr>
          <w:b/>
          <w:sz w:val="24"/>
        </w:rPr>
        <w:t xml:space="preserve">John C. </w:t>
      </w:r>
      <w:r w:rsidR="00015CE9">
        <w:rPr>
          <w:b/>
          <w:sz w:val="24"/>
        </w:rPr>
        <w:t>Stennis Space Center</w:t>
      </w:r>
    </w:p>
    <w:p w14:paraId="13937996" w14:textId="699DEE6E" w:rsidR="007B73F9" w:rsidRPr="00A44DD0" w:rsidRDefault="000901A7">
      <w:pPr>
        <w:rPr>
          <w:b/>
        </w:rPr>
      </w:pPr>
      <w:r>
        <w:rPr>
          <w:b/>
        </w:rPr>
        <w:t>Southern Rockies Eco</w:t>
      </w:r>
      <w:r w:rsidR="00244334">
        <w:rPr>
          <w:b/>
        </w:rPr>
        <w:t>logical</w:t>
      </w:r>
      <w:r>
        <w:rPr>
          <w:b/>
        </w:rPr>
        <w:t xml:space="preserve"> </w:t>
      </w:r>
      <w:r w:rsidR="00BB43B4">
        <w:rPr>
          <w:b/>
        </w:rPr>
        <w:t>Forecasting</w:t>
      </w:r>
    </w:p>
    <w:p w14:paraId="1BAC2E0F" w14:textId="313AAD30" w:rsidR="007B73F9" w:rsidRPr="00A44DD0" w:rsidRDefault="000901A7">
      <w:pPr>
        <w:rPr>
          <w:sz w:val="20"/>
        </w:rPr>
      </w:pPr>
      <w:r>
        <w:rPr>
          <w:sz w:val="20"/>
        </w:rPr>
        <w:t>Utilizing NASA E</w:t>
      </w:r>
      <w:r w:rsidR="001856DC">
        <w:rPr>
          <w:sz w:val="20"/>
        </w:rPr>
        <w:t>arth Observations</w:t>
      </w:r>
      <w:r>
        <w:rPr>
          <w:sz w:val="20"/>
        </w:rPr>
        <w:t xml:space="preserve"> to </w:t>
      </w:r>
      <w:r w:rsidR="001856DC">
        <w:rPr>
          <w:sz w:val="20"/>
        </w:rPr>
        <w:t>I</w:t>
      </w:r>
      <w:r>
        <w:rPr>
          <w:sz w:val="20"/>
        </w:rPr>
        <w:t xml:space="preserve">dentify and </w:t>
      </w:r>
      <w:r w:rsidR="001856DC">
        <w:rPr>
          <w:sz w:val="20"/>
        </w:rPr>
        <w:t>P</w:t>
      </w:r>
      <w:r>
        <w:rPr>
          <w:sz w:val="20"/>
        </w:rPr>
        <w:t xml:space="preserve">redict </w:t>
      </w:r>
      <w:r w:rsidR="001856DC">
        <w:rPr>
          <w:sz w:val="20"/>
        </w:rPr>
        <w:t>S</w:t>
      </w:r>
      <w:r>
        <w:rPr>
          <w:sz w:val="20"/>
        </w:rPr>
        <w:t xml:space="preserve">uitable </w:t>
      </w:r>
      <w:r w:rsidR="001856DC">
        <w:rPr>
          <w:sz w:val="20"/>
        </w:rPr>
        <w:t>M</w:t>
      </w:r>
      <w:r w:rsidR="00193039">
        <w:rPr>
          <w:sz w:val="20"/>
        </w:rPr>
        <w:t xml:space="preserve">ule </w:t>
      </w:r>
      <w:r w:rsidR="001856DC">
        <w:rPr>
          <w:sz w:val="20"/>
        </w:rPr>
        <w:t>D</w:t>
      </w:r>
      <w:r w:rsidR="00193039">
        <w:rPr>
          <w:sz w:val="20"/>
        </w:rPr>
        <w:t xml:space="preserve">eer </w:t>
      </w:r>
      <w:r w:rsidR="001856DC">
        <w:rPr>
          <w:sz w:val="20"/>
        </w:rPr>
        <w:t>H</w:t>
      </w:r>
      <w:r>
        <w:rPr>
          <w:sz w:val="20"/>
        </w:rPr>
        <w:t>abitat</w:t>
      </w:r>
      <w:r w:rsidR="00C3109A">
        <w:rPr>
          <w:sz w:val="20"/>
        </w:rPr>
        <w:t xml:space="preserve">s to aid </w:t>
      </w:r>
      <w:r w:rsidR="00C3109A" w:rsidRPr="00C3109A">
        <w:rPr>
          <w:sz w:val="20"/>
        </w:rPr>
        <w:t xml:space="preserve">Southern Rockies Landscape Conservation Cooperative </w:t>
      </w:r>
      <w:r w:rsidR="00C3109A">
        <w:rPr>
          <w:sz w:val="20"/>
        </w:rPr>
        <w:t xml:space="preserve">in </w:t>
      </w:r>
      <w:r w:rsidR="001856DC">
        <w:rPr>
          <w:sz w:val="20"/>
        </w:rPr>
        <w:t>H</w:t>
      </w:r>
      <w:r w:rsidR="00C3109A">
        <w:rPr>
          <w:sz w:val="20"/>
        </w:rPr>
        <w:t xml:space="preserve">abitat </w:t>
      </w:r>
      <w:r w:rsidR="001856DC">
        <w:rPr>
          <w:sz w:val="20"/>
        </w:rPr>
        <w:t>C</w:t>
      </w:r>
      <w:r w:rsidR="00C3109A">
        <w:rPr>
          <w:sz w:val="20"/>
        </w:rPr>
        <w:t xml:space="preserve">onservation and </w:t>
      </w:r>
      <w:r w:rsidR="001856DC">
        <w:rPr>
          <w:sz w:val="20"/>
        </w:rPr>
        <w:t>R</w:t>
      </w:r>
      <w:r w:rsidR="00C3109A">
        <w:rPr>
          <w:sz w:val="20"/>
        </w:rPr>
        <w:t xml:space="preserve">estoration </w:t>
      </w:r>
      <w:r w:rsidR="001856DC">
        <w:rPr>
          <w:sz w:val="20"/>
        </w:rPr>
        <w:t>P</w:t>
      </w:r>
      <w:r w:rsidR="00C3109A">
        <w:rPr>
          <w:sz w:val="20"/>
        </w:rPr>
        <w:t>lanning</w:t>
      </w:r>
    </w:p>
    <w:p w14:paraId="376FC2A0" w14:textId="77777777" w:rsidR="00334B0C" w:rsidRPr="00A44DD0" w:rsidRDefault="00334B0C" w:rsidP="00334B0C">
      <w:pPr>
        <w:rPr>
          <w:b/>
          <w:sz w:val="20"/>
        </w:rPr>
      </w:pPr>
    </w:p>
    <w:p w14:paraId="558A5169" w14:textId="77777777" w:rsidR="005C5954" w:rsidRDefault="005C5954" w:rsidP="00334B0C">
      <w:pPr>
        <w:rPr>
          <w:b/>
          <w:u w:val="single"/>
        </w:rPr>
      </w:pPr>
      <w:r w:rsidRPr="00A44DD0">
        <w:rPr>
          <w:b/>
          <w:u w:val="single"/>
        </w:rPr>
        <w:t>Objective:</w:t>
      </w:r>
    </w:p>
    <w:p w14:paraId="0E3D67D6" w14:textId="5F05450D" w:rsidR="00490BDA" w:rsidRPr="000657A0" w:rsidRDefault="00AF15C7" w:rsidP="00334B0C">
      <w:pPr>
        <w:rPr>
          <w:sz w:val="20"/>
          <w:szCs w:val="20"/>
        </w:rPr>
      </w:pPr>
      <w:r>
        <w:rPr>
          <w:sz w:val="20"/>
          <w:szCs w:val="20"/>
        </w:rPr>
        <w:t>C</w:t>
      </w:r>
      <w:r w:rsidR="00324E1E">
        <w:rPr>
          <w:sz w:val="20"/>
          <w:szCs w:val="20"/>
        </w:rPr>
        <w:t>orrelate NDVI</w:t>
      </w:r>
      <w:r w:rsidR="00193039">
        <w:rPr>
          <w:sz w:val="20"/>
          <w:szCs w:val="20"/>
        </w:rPr>
        <w:t>, ph</w:t>
      </w:r>
      <w:r w:rsidR="004922C7">
        <w:rPr>
          <w:sz w:val="20"/>
          <w:szCs w:val="20"/>
        </w:rPr>
        <w:t>e</w:t>
      </w:r>
      <w:r w:rsidR="00193039">
        <w:rPr>
          <w:sz w:val="20"/>
          <w:szCs w:val="20"/>
        </w:rPr>
        <w:t>nological</w:t>
      </w:r>
      <w:r w:rsidR="005E10F0">
        <w:rPr>
          <w:sz w:val="20"/>
          <w:szCs w:val="20"/>
        </w:rPr>
        <w:t xml:space="preserve"> data,</w:t>
      </w:r>
      <w:r w:rsidR="00324E1E">
        <w:rPr>
          <w:sz w:val="20"/>
          <w:szCs w:val="20"/>
        </w:rPr>
        <w:t xml:space="preserve"> and other habitat quality variables</w:t>
      </w:r>
      <w:r w:rsidR="005E10F0">
        <w:rPr>
          <w:sz w:val="20"/>
          <w:szCs w:val="20"/>
        </w:rPr>
        <w:t xml:space="preserve"> such as patch size</w:t>
      </w:r>
      <w:r w:rsidR="00D32302">
        <w:rPr>
          <w:sz w:val="20"/>
          <w:szCs w:val="20"/>
        </w:rPr>
        <w:t xml:space="preserve"> with</w:t>
      </w:r>
      <w:r w:rsidR="00324E1E">
        <w:rPr>
          <w:sz w:val="20"/>
          <w:szCs w:val="20"/>
        </w:rPr>
        <w:t xml:space="preserve"> known mule deer locations to determine migration patterns and suitable habitat locations. This information will be used to predict future </w:t>
      </w:r>
      <w:r w:rsidR="000657A0">
        <w:rPr>
          <w:sz w:val="20"/>
          <w:szCs w:val="20"/>
        </w:rPr>
        <w:t xml:space="preserve">mule deer habitat, allowing </w:t>
      </w:r>
      <w:r>
        <w:rPr>
          <w:sz w:val="20"/>
          <w:szCs w:val="20"/>
        </w:rPr>
        <w:t xml:space="preserve">the end-users to </w:t>
      </w:r>
      <w:r w:rsidR="00D32302">
        <w:rPr>
          <w:sz w:val="20"/>
          <w:szCs w:val="20"/>
        </w:rPr>
        <w:t>prioritiz</w:t>
      </w:r>
      <w:r>
        <w:rPr>
          <w:sz w:val="20"/>
          <w:szCs w:val="20"/>
        </w:rPr>
        <w:t>e</w:t>
      </w:r>
      <w:r w:rsidR="00D32302">
        <w:rPr>
          <w:sz w:val="20"/>
          <w:szCs w:val="20"/>
        </w:rPr>
        <w:t xml:space="preserve"> </w:t>
      </w:r>
      <w:r w:rsidR="000657A0">
        <w:rPr>
          <w:sz w:val="20"/>
          <w:szCs w:val="20"/>
        </w:rPr>
        <w:t>habitats</w:t>
      </w:r>
      <w:r w:rsidR="001856DC">
        <w:rPr>
          <w:sz w:val="20"/>
          <w:szCs w:val="20"/>
        </w:rPr>
        <w:t xml:space="preserve"> to be conserved and restored.</w:t>
      </w:r>
    </w:p>
    <w:p w14:paraId="69EB25C7" w14:textId="77777777" w:rsidR="005C5954" w:rsidRPr="00A44DD0" w:rsidRDefault="005C5954" w:rsidP="00334B0C">
      <w:pPr>
        <w:rPr>
          <w:b/>
          <w:sz w:val="20"/>
        </w:rPr>
      </w:pPr>
    </w:p>
    <w:p w14:paraId="7D1522C0" w14:textId="39322205" w:rsidR="003D2EDF" w:rsidRPr="00A44DD0" w:rsidRDefault="00334B0C" w:rsidP="00334B0C">
      <w:r w:rsidRPr="00A44DD0">
        <w:rPr>
          <w:b/>
          <w:u w:val="single"/>
        </w:rPr>
        <w:t>Community Concern:</w:t>
      </w:r>
    </w:p>
    <w:p w14:paraId="18163B60" w14:textId="6836DD2F" w:rsidR="00226323" w:rsidRDefault="00BB43B4" w:rsidP="00334B0C">
      <w:pPr>
        <w:rPr>
          <w:sz w:val="20"/>
        </w:rPr>
      </w:pPr>
      <w:r>
        <w:rPr>
          <w:sz w:val="20"/>
        </w:rPr>
        <w:t>M</w:t>
      </w:r>
      <w:r w:rsidR="00226323">
        <w:rPr>
          <w:sz w:val="20"/>
        </w:rPr>
        <w:t xml:space="preserve">ule deer are a migratory </w:t>
      </w:r>
      <w:r w:rsidR="00021FDD">
        <w:rPr>
          <w:sz w:val="20"/>
        </w:rPr>
        <w:t xml:space="preserve">wildlife </w:t>
      </w:r>
      <w:r w:rsidR="00226323">
        <w:rPr>
          <w:sz w:val="20"/>
        </w:rPr>
        <w:t xml:space="preserve">species that require </w:t>
      </w:r>
      <w:r w:rsidR="00490BDA">
        <w:rPr>
          <w:sz w:val="20"/>
        </w:rPr>
        <w:t xml:space="preserve">specific habitat characteristics including </w:t>
      </w:r>
      <w:r w:rsidR="00226323">
        <w:rPr>
          <w:sz w:val="20"/>
        </w:rPr>
        <w:t>connectivity corridors between their lower elevation winter habitats and higher elevation summer habitats.</w:t>
      </w:r>
      <w:r w:rsidR="002A7EBA">
        <w:rPr>
          <w:sz w:val="20"/>
        </w:rPr>
        <w:t xml:space="preserve"> </w:t>
      </w:r>
      <w:r w:rsidR="00490BDA">
        <w:rPr>
          <w:sz w:val="20"/>
        </w:rPr>
        <w:t>John Rice, the Science Coordinator of the Southern Rockies Landscape Conservation Cooperative (</w:t>
      </w:r>
      <w:r w:rsidR="00CD024D">
        <w:rPr>
          <w:sz w:val="20"/>
        </w:rPr>
        <w:t>LCC</w:t>
      </w:r>
      <w:r w:rsidR="00490BDA">
        <w:rPr>
          <w:sz w:val="20"/>
        </w:rPr>
        <w:t>)</w:t>
      </w:r>
      <w:r w:rsidR="001856DC">
        <w:rPr>
          <w:sz w:val="20"/>
        </w:rPr>
        <w:t>,</w:t>
      </w:r>
      <w:r w:rsidR="002A7EBA">
        <w:rPr>
          <w:sz w:val="20"/>
        </w:rPr>
        <w:t xml:space="preserve"> </w:t>
      </w:r>
      <w:r>
        <w:rPr>
          <w:sz w:val="20"/>
        </w:rPr>
        <w:t>expressed a need for the</w:t>
      </w:r>
      <w:r w:rsidR="00226323">
        <w:rPr>
          <w:sz w:val="20"/>
        </w:rPr>
        <w:t xml:space="preserve"> </w:t>
      </w:r>
      <w:r w:rsidR="002A7EBA">
        <w:rPr>
          <w:sz w:val="20"/>
        </w:rPr>
        <w:t>“</w:t>
      </w:r>
      <w:r>
        <w:rPr>
          <w:sz w:val="20"/>
        </w:rPr>
        <w:t>d</w:t>
      </w:r>
      <w:r w:rsidR="002A7EBA">
        <w:rPr>
          <w:sz w:val="20"/>
        </w:rPr>
        <w:t>evelopment of applied science tools that use remotely sensed data to enable resource decision-makers to characterize habit</w:t>
      </w:r>
      <w:r w:rsidR="00D32302">
        <w:rPr>
          <w:sz w:val="20"/>
        </w:rPr>
        <w:t>at quality at a landscape scale</w:t>
      </w:r>
      <w:r w:rsidR="001856DC">
        <w:rPr>
          <w:sz w:val="20"/>
        </w:rPr>
        <w:t>.</w:t>
      </w:r>
      <w:r w:rsidR="002A7EBA">
        <w:rPr>
          <w:sz w:val="20"/>
        </w:rPr>
        <w:t>”</w:t>
      </w:r>
      <w:r w:rsidR="00226323">
        <w:rPr>
          <w:sz w:val="20"/>
        </w:rPr>
        <w:t xml:space="preserve"> </w:t>
      </w:r>
      <w:r w:rsidR="00D32302">
        <w:rPr>
          <w:sz w:val="20"/>
        </w:rPr>
        <w:t>This</w:t>
      </w:r>
      <w:r w:rsidR="00490BDA">
        <w:rPr>
          <w:sz w:val="20"/>
        </w:rPr>
        <w:t xml:space="preserve"> would include predictive </w:t>
      </w:r>
      <w:r w:rsidR="00021FDD">
        <w:rPr>
          <w:sz w:val="20"/>
        </w:rPr>
        <w:t xml:space="preserve">geospatial habitat quality </w:t>
      </w:r>
      <w:r w:rsidR="00490BDA">
        <w:rPr>
          <w:sz w:val="20"/>
        </w:rPr>
        <w:t xml:space="preserve">models that would </w:t>
      </w:r>
      <w:r w:rsidR="00D32302">
        <w:rPr>
          <w:sz w:val="20"/>
        </w:rPr>
        <w:t>assist</w:t>
      </w:r>
      <w:r w:rsidR="00490BDA">
        <w:rPr>
          <w:sz w:val="20"/>
        </w:rPr>
        <w:t xml:space="preserve"> end</w:t>
      </w:r>
      <w:r w:rsidR="001856DC">
        <w:rPr>
          <w:sz w:val="20"/>
        </w:rPr>
        <w:t>-</w:t>
      </w:r>
      <w:r w:rsidR="00490BDA">
        <w:rPr>
          <w:sz w:val="20"/>
        </w:rPr>
        <w:t xml:space="preserve">users </w:t>
      </w:r>
      <w:r w:rsidR="00D32302">
        <w:rPr>
          <w:sz w:val="20"/>
        </w:rPr>
        <w:t>in determining</w:t>
      </w:r>
      <w:r w:rsidR="00490BDA">
        <w:rPr>
          <w:sz w:val="20"/>
        </w:rPr>
        <w:t xml:space="preserve"> appropriate areas to focus habitat conser</w:t>
      </w:r>
      <w:r w:rsidR="001856DC">
        <w:rPr>
          <w:sz w:val="20"/>
        </w:rPr>
        <w:t>vation and restoration efforts.</w:t>
      </w:r>
    </w:p>
    <w:p w14:paraId="56E98C71" w14:textId="77777777" w:rsidR="00D12F5B" w:rsidRPr="00A44DD0" w:rsidRDefault="00D12F5B" w:rsidP="00D12F5B">
      <w:pPr>
        <w:rPr>
          <w:b/>
          <w:sz w:val="20"/>
        </w:rPr>
      </w:pPr>
    </w:p>
    <w:p w14:paraId="58BDBC57" w14:textId="77777777" w:rsidR="00D12F5B" w:rsidRPr="00A44DD0" w:rsidRDefault="00A44DD0" w:rsidP="00D12F5B">
      <w:pPr>
        <w:rPr>
          <w:b/>
          <w:u w:val="single"/>
        </w:rPr>
      </w:pPr>
      <w:r>
        <w:rPr>
          <w:b/>
          <w:u w:val="single"/>
        </w:rPr>
        <w:t>Partner</w:t>
      </w:r>
      <w:r w:rsidR="00835C04" w:rsidRPr="00A44DD0">
        <w:rPr>
          <w:b/>
          <w:u w:val="single"/>
        </w:rPr>
        <w:t xml:space="preserve"> Organizations</w:t>
      </w:r>
      <w:r w:rsidR="00D12F5B" w:rsidRPr="00A44DD0">
        <w:rPr>
          <w:b/>
          <w:u w:val="single"/>
        </w:rPr>
        <w:t>:</w:t>
      </w:r>
    </w:p>
    <w:p w14:paraId="01EF4806" w14:textId="34BCB370" w:rsidR="00D12F5B" w:rsidRDefault="00226323" w:rsidP="00A44DD0">
      <w:pPr>
        <w:ind w:left="720" w:hanging="720"/>
        <w:rPr>
          <w:sz w:val="20"/>
        </w:rPr>
      </w:pPr>
      <w:r>
        <w:rPr>
          <w:sz w:val="20"/>
        </w:rPr>
        <w:t xml:space="preserve">Southern Rockies </w:t>
      </w:r>
      <w:r w:rsidR="00CD024D">
        <w:rPr>
          <w:sz w:val="20"/>
        </w:rPr>
        <w:t>LCC</w:t>
      </w:r>
      <w:r w:rsidR="005E30CF">
        <w:rPr>
          <w:sz w:val="20"/>
        </w:rPr>
        <w:t xml:space="preserve"> </w:t>
      </w:r>
      <w:r w:rsidR="00D12F5B" w:rsidRPr="00A44DD0">
        <w:rPr>
          <w:sz w:val="20"/>
        </w:rPr>
        <w:t>(</w:t>
      </w:r>
      <w:r>
        <w:rPr>
          <w:sz w:val="20"/>
        </w:rPr>
        <w:t>End-User,</w:t>
      </w:r>
      <w:r w:rsidR="00835C04" w:rsidRPr="00A44DD0">
        <w:rPr>
          <w:sz w:val="20"/>
        </w:rPr>
        <w:t xml:space="preserve"> </w:t>
      </w:r>
      <w:r>
        <w:rPr>
          <w:sz w:val="20"/>
        </w:rPr>
        <w:t>POC: John Rice</w:t>
      </w:r>
      <w:r w:rsidR="002046C4" w:rsidRPr="00A44DD0">
        <w:rPr>
          <w:sz w:val="20"/>
        </w:rPr>
        <w:t xml:space="preserve">, </w:t>
      </w:r>
      <w:r>
        <w:rPr>
          <w:sz w:val="20"/>
        </w:rPr>
        <w:t>Science Coordinator</w:t>
      </w:r>
      <w:r w:rsidR="00D12F5B" w:rsidRPr="00A44DD0">
        <w:rPr>
          <w:sz w:val="20"/>
        </w:rPr>
        <w:t>)</w:t>
      </w:r>
    </w:p>
    <w:p w14:paraId="7F52BDEC" w14:textId="508E2738" w:rsidR="00490BDA" w:rsidRPr="008D176E" w:rsidRDefault="00490BDA" w:rsidP="00A44DD0">
      <w:pPr>
        <w:ind w:left="720" w:hanging="720"/>
        <w:rPr>
          <w:sz w:val="20"/>
        </w:rPr>
      </w:pPr>
      <w:r w:rsidRPr="008D176E">
        <w:rPr>
          <w:sz w:val="20"/>
        </w:rPr>
        <w:t xml:space="preserve">Western Association of Fish and Wildlife Agencies (WAFWA) Mule Deer Working Group (End-User, POC: </w:t>
      </w:r>
      <w:r w:rsidR="008D176E" w:rsidRPr="008D176E">
        <w:rPr>
          <w:sz w:val="20"/>
        </w:rPr>
        <w:t>Jim Heffelfinger</w:t>
      </w:r>
      <w:r w:rsidRPr="008D176E">
        <w:rPr>
          <w:sz w:val="20"/>
        </w:rPr>
        <w:t xml:space="preserve">, </w:t>
      </w:r>
      <w:r w:rsidR="008D176E" w:rsidRPr="008D176E">
        <w:rPr>
          <w:sz w:val="20"/>
        </w:rPr>
        <w:t>Chair</w:t>
      </w:r>
      <w:r w:rsidRPr="008D176E">
        <w:rPr>
          <w:sz w:val="20"/>
        </w:rPr>
        <w:t>)</w:t>
      </w:r>
    </w:p>
    <w:p w14:paraId="4D60DD4A" w14:textId="77777777" w:rsidR="00226323" w:rsidRDefault="00226323" w:rsidP="00D12F5B">
      <w:pPr>
        <w:rPr>
          <w:sz w:val="20"/>
        </w:rPr>
      </w:pPr>
    </w:p>
    <w:p w14:paraId="67BBFEAF" w14:textId="211FEC6B" w:rsidR="002A7EBA" w:rsidRDefault="002A7EBA" w:rsidP="00D12F5B">
      <w:pPr>
        <w:rPr>
          <w:sz w:val="20"/>
        </w:rPr>
      </w:pPr>
      <w:r>
        <w:rPr>
          <w:sz w:val="20"/>
        </w:rPr>
        <w:t xml:space="preserve">The Southern Rockies </w:t>
      </w:r>
      <w:r w:rsidR="00CD024D">
        <w:rPr>
          <w:sz w:val="20"/>
        </w:rPr>
        <w:t>LCC</w:t>
      </w:r>
      <w:r>
        <w:rPr>
          <w:sz w:val="20"/>
        </w:rPr>
        <w:t xml:space="preserve"> reached out to</w:t>
      </w:r>
      <w:r w:rsidR="00193039">
        <w:rPr>
          <w:sz w:val="20"/>
        </w:rPr>
        <w:t xml:space="preserve"> </w:t>
      </w:r>
      <w:r>
        <w:rPr>
          <w:sz w:val="20"/>
        </w:rPr>
        <w:t xml:space="preserve">DEVELOP </w:t>
      </w:r>
      <w:r w:rsidR="00AF15C7">
        <w:rPr>
          <w:sz w:val="20"/>
        </w:rPr>
        <w:t xml:space="preserve">Langley </w:t>
      </w:r>
      <w:r>
        <w:rPr>
          <w:sz w:val="20"/>
        </w:rPr>
        <w:t xml:space="preserve">to discuss </w:t>
      </w:r>
      <w:r w:rsidR="00021FDD">
        <w:rPr>
          <w:sz w:val="20"/>
        </w:rPr>
        <w:t xml:space="preserve">needs for </w:t>
      </w:r>
      <w:r>
        <w:rPr>
          <w:sz w:val="20"/>
        </w:rPr>
        <w:t xml:space="preserve">a project involving using remotely sensed data to develop predictive habitat models for mule deer over large </w:t>
      </w:r>
      <w:r w:rsidR="00021FDD">
        <w:rPr>
          <w:sz w:val="20"/>
        </w:rPr>
        <w:t>regions</w:t>
      </w:r>
      <w:r>
        <w:rPr>
          <w:sz w:val="20"/>
        </w:rPr>
        <w:t>. DEVELOP has</w:t>
      </w:r>
      <w:r w:rsidR="00BB43B4">
        <w:rPr>
          <w:sz w:val="20"/>
        </w:rPr>
        <w:t xml:space="preserve"> </w:t>
      </w:r>
      <w:r w:rsidR="00021FDD">
        <w:rPr>
          <w:sz w:val="20"/>
        </w:rPr>
        <w:t>since</w:t>
      </w:r>
      <w:r w:rsidR="00BB43B4">
        <w:rPr>
          <w:sz w:val="20"/>
        </w:rPr>
        <w:t xml:space="preserve"> contact</w:t>
      </w:r>
      <w:r w:rsidR="00021FDD">
        <w:rPr>
          <w:sz w:val="20"/>
        </w:rPr>
        <w:t>ed</w:t>
      </w:r>
      <w:r w:rsidR="00BB43B4">
        <w:rPr>
          <w:sz w:val="20"/>
        </w:rPr>
        <w:t xml:space="preserve"> the Science Coordinator of the Southern Rockies </w:t>
      </w:r>
      <w:r w:rsidR="00CD024D">
        <w:rPr>
          <w:sz w:val="20"/>
        </w:rPr>
        <w:t>LCC</w:t>
      </w:r>
      <w:r w:rsidR="001856DC">
        <w:rPr>
          <w:sz w:val="20"/>
        </w:rPr>
        <w:t>,</w:t>
      </w:r>
      <w:r w:rsidR="00BB43B4">
        <w:rPr>
          <w:sz w:val="20"/>
        </w:rPr>
        <w:t xml:space="preserve"> as well as members of the mu</w:t>
      </w:r>
      <w:r w:rsidR="00490BDA">
        <w:rPr>
          <w:sz w:val="20"/>
        </w:rPr>
        <w:t>le deer working group</w:t>
      </w:r>
      <w:r w:rsidR="001856DC">
        <w:rPr>
          <w:sz w:val="20"/>
        </w:rPr>
        <w:t>,</w:t>
      </w:r>
      <w:r w:rsidR="00490BDA">
        <w:rPr>
          <w:sz w:val="20"/>
        </w:rPr>
        <w:t xml:space="preserve"> to define the scope of this </w:t>
      </w:r>
      <w:r w:rsidR="00021FDD">
        <w:rPr>
          <w:sz w:val="20"/>
        </w:rPr>
        <w:t xml:space="preserve">needed </w:t>
      </w:r>
      <w:r w:rsidR="00490BDA">
        <w:rPr>
          <w:sz w:val="20"/>
        </w:rPr>
        <w:t>project.</w:t>
      </w:r>
      <w:r w:rsidR="000657A0">
        <w:rPr>
          <w:sz w:val="20"/>
        </w:rPr>
        <w:t xml:space="preserve"> </w:t>
      </w:r>
      <w:r w:rsidR="00D32302">
        <w:rPr>
          <w:sz w:val="20"/>
        </w:rPr>
        <w:t xml:space="preserve">Project results will be </w:t>
      </w:r>
      <w:r w:rsidR="00021FDD">
        <w:rPr>
          <w:sz w:val="20"/>
        </w:rPr>
        <w:t>provided</w:t>
      </w:r>
      <w:r w:rsidR="00D32302">
        <w:rPr>
          <w:sz w:val="20"/>
        </w:rPr>
        <w:t xml:space="preserve"> to partners via video conference and email.</w:t>
      </w:r>
      <w:r w:rsidR="00D32302" w:rsidRPr="00D32302">
        <w:rPr>
          <w:sz w:val="20"/>
          <w:szCs w:val="20"/>
        </w:rPr>
        <w:t xml:space="preserve"> </w:t>
      </w:r>
      <w:r w:rsidR="00D32302" w:rsidRPr="00B9442D">
        <w:rPr>
          <w:sz w:val="20"/>
          <w:szCs w:val="20"/>
        </w:rPr>
        <w:t xml:space="preserve">Partners will benefit from this work by incorporating </w:t>
      </w:r>
      <w:r w:rsidR="00021FDD">
        <w:rPr>
          <w:sz w:val="20"/>
          <w:szCs w:val="20"/>
        </w:rPr>
        <w:t>project results</w:t>
      </w:r>
      <w:r w:rsidR="00D32302" w:rsidRPr="00B9442D">
        <w:rPr>
          <w:sz w:val="20"/>
          <w:szCs w:val="20"/>
        </w:rPr>
        <w:t xml:space="preserve"> into their decision</w:t>
      </w:r>
      <w:r w:rsidR="001856DC">
        <w:rPr>
          <w:sz w:val="20"/>
          <w:szCs w:val="20"/>
        </w:rPr>
        <w:t>-</w:t>
      </w:r>
      <w:r w:rsidR="00D32302" w:rsidRPr="00B9442D">
        <w:rPr>
          <w:sz w:val="20"/>
          <w:szCs w:val="20"/>
        </w:rPr>
        <w:t>making processes, allowing for</w:t>
      </w:r>
      <w:r w:rsidR="00D32302">
        <w:rPr>
          <w:sz w:val="20"/>
          <w:szCs w:val="20"/>
        </w:rPr>
        <w:t xml:space="preserve"> greater understanding of mule deer migration patterns and habitats at a broad scale</w:t>
      </w:r>
      <w:r w:rsidR="00D32302" w:rsidRPr="00B9442D">
        <w:rPr>
          <w:sz w:val="20"/>
          <w:szCs w:val="20"/>
        </w:rPr>
        <w:t>.</w:t>
      </w:r>
    </w:p>
    <w:p w14:paraId="49775218" w14:textId="77777777" w:rsidR="003D2EDF" w:rsidRPr="00A44DD0" w:rsidRDefault="003D2EDF" w:rsidP="003D2EDF">
      <w:pPr>
        <w:rPr>
          <w:sz w:val="20"/>
        </w:rPr>
      </w:pPr>
    </w:p>
    <w:p w14:paraId="01954F4B" w14:textId="76FD654A" w:rsidR="003D2EDF" w:rsidRPr="00A44DD0" w:rsidRDefault="003D2EDF" w:rsidP="003D2EDF">
      <w:pPr>
        <w:rPr>
          <w:sz w:val="20"/>
        </w:rPr>
      </w:pPr>
      <w:r w:rsidRPr="00A44DD0">
        <w:rPr>
          <w:b/>
          <w:sz w:val="20"/>
        </w:rPr>
        <w:t xml:space="preserve">Letters of Support: </w:t>
      </w:r>
      <w:r w:rsidR="00D32302">
        <w:rPr>
          <w:sz w:val="20"/>
        </w:rPr>
        <w:t>Reques</w:t>
      </w:r>
      <w:r w:rsidR="009F1B22">
        <w:rPr>
          <w:sz w:val="20"/>
        </w:rPr>
        <w:t xml:space="preserve">ting letter of support from Southern Rockies </w:t>
      </w:r>
      <w:r w:rsidR="00CD024D">
        <w:rPr>
          <w:sz w:val="20"/>
        </w:rPr>
        <w:t>LCC</w:t>
      </w:r>
      <w:r w:rsidR="009F1B22">
        <w:rPr>
          <w:sz w:val="20"/>
        </w:rPr>
        <w:t>, John Rice, Science Coordinator</w:t>
      </w:r>
    </w:p>
    <w:p w14:paraId="580FAB4A" w14:textId="77777777" w:rsidR="00D12F5B" w:rsidRPr="00A44DD0" w:rsidRDefault="00D12F5B">
      <w:pPr>
        <w:rPr>
          <w:sz w:val="20"/>
        </w:rPr>
      </w:pPr>
    </w:p>
    <w:p w14:paraId="6C2B14D1" w14:textId="71986A78" w:rsidR="003D2EDF" w:rsidRDefault="00782999" w:rsidP="00782999">
      <w:r w:rsidRPr="00A44DD0">
        <w:rPr>
          <w:b/>
          <w:u w:val="single"/>
        </w:rPr>
        <w:t>Decision Making Process:</w:t>
      </w:r>
    </w:p>
    <w:p w14:paraId="7E86BCFE" w14:textId="40BD1EFF" w:rsidR="005664D8" w:rsidRPr="00324E1E" w:rsidRDefault="00324E1E" w:rsidP="00782999">
      <w:pPr>
        <w:rPr>
          <w:sz w:val="20"/>
          <w:szCs w:val="20"/>
        </w:rPr>
      </w:pPr>
      <w:r>
        <w:rPr>
          <w:sz w:val="20"/>
          <w:szCs w:val="20"/>
        </w:rPr>
        <w:t>Currently</w:t>
      </w:r>
      <w:r w:rsidR="009F1B22">
        <w:rPr>
          <w:sz w:val="20"/>
          <w:szCs w:val="20"/>
        </w:rPr>
        <w:t>,</w:t>
      </w:r>
      <w:r>
        <w:rPr>
          <w:sz w:val="20"/>
          <w:szCs w:val="20"/>
        </w:rPr>
        <w:t xml:space="preserve"> land managers identify suitable habitat with ground surveys</w:t>
      </w:r>
      <w:r w:rsidR="009F1B22">
        <w:rPr>
          <w:sz w:val="20"/>
          <w:szCs w:val="20"/>
        </w:rPr>
        <w:t xml:space="preserve"> that do not provide a comprehensive understanding of how and when mule deer are using different habitat patches</w:t>
      </w:r>
      <w:r>
        <w:rPr>
          <w:sz w:val="20"/>
          <w:szCs w:val="20"/>
        </w:rPr>
        <w:t>. There is a need for</w:t>
      </w:r>
      <w:r w:rsidR="009F1B22">
        <w:rPr>
          <w:sz w:val="20"/>
          <w:szCs w:val="20"/>
        </w:rPr>
        <w:t xml:space="preserve"> a landscape-</w:t>
      </w:r>
      <w:r>
        <w:rPr>
          <w:sz w:val="20"/>
          <w:szCs w:val="20"/>
        </w:rPr>
        <w:t xml:space="preserve">scale solution that </w:t>
      </w:r>
      <w:r w:rsidR="009F1B22">
        <w:rPr>
          <w:sz w:val="20"/>
          <w:szCs w:val="20"/>
        </w:rPr>
        <w:t>allows for the development of a predictive habitat model based on historic and recent mule deer migrations</w:t>
      </w:r>
      <w:r>
        <w:rPr>
          <w:sz w:val="20"/>
          <w:szCs w:val="20"/>
        </w:rPr>
        <w:t xml:space="preserve">. </w:t>
      </w:r>
      <w:r w:rsidR="00F73E5C">
        <w:rPr>
          <w:sz w:val="20"/>
          <w:szCs w:val="20"/>
        </w:rPr>
        <w:t xml:space="preserve">Decisions regarding the planning of land conservation and restoration need to be made and </w:t>
      </w:r>
      <w:r w:rsidR="00193039">
        <w:rPr>
          <w:sz w:val="20"/>
          <w:szCs w:val="20"/>
        </w:rPr>
        <w:t>results of this project will provide partnering organizations a</w:t>
      </w:r>
      <w:r w:rsidR="00F73E5C">
        <w:rPr>
          <w:sz w:val="20"/>
          <w:szCs w:val="20"/>
        </w:rPr>
        <w:t xml:space="preserve"> mechanism that would </w:t>
      </w:r>
      <w:r w:rsidR="00021FDD">
        <w:rPr>
          <w:sz w:val="20"/>
          <w:szCs w:val="20"/>
        </w:rPr>
        <w:t>help wildlife managers to better prioritize management of</w:t>
      </w:r>
      <w:r w:rsidR="009F1B22">
        <w:rPr>
          <w:sz w:val="20"/>
          <w:szCs w:val="20"/>
        </w:rPr>
        <w:t xml:space="preserve"> habitat areas on a landscape-scale</w:t>
      </w:r>
      <w:r w:rsidR="001856DC">
        <w:rPr>
          <w:sz w:val="20"/>
          <w:szCs w:val="20"/>
        </w:rPr>
        <w:t>.</w:t>
      </w:r>
    </w:p>
    <w:p w14:paraId="120D5A3B" w14:textId="77777777" w:rsidR="005664D8" w:rsidRPr="00A44DD0" w:rsidRDefault="005664D8" w:rsidP="00782999"/>
    <w:p w14:paraId="5F63328B" w14:textId="77777777" w:rsidR="009F1B22" w:rsidRPr="00A44DD0" w:rsidRDefault="009F1B22" w:rsidP="00782999">
      <w:pPr>
        <w:rPr>
          <w:sz w:val="20"/>
        </w:rPr>
      </w:pPr>
    </w:p>
    <w:p w14:paraId="01258926" w14:textId="6F552036" w:rsidR="003D2EDF" w:rsidRPr="00A44DD0" w:rsidRDefault="00735F70" w:rsidP="00782999">
      <w:r w:rsidRPr="00A44DD0">
        <w:rPr>
          <w:b/>
          <w:u w:val="single"/>
        </w:rPr>
        <w:t>Earth Observations:</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7"/>
        <w:gridCol w:w="2340"/>
        <w:gridCol w:w="4343"/>
      </w:tblGrid>
      <w:tr w:rsidR="00B76BDC" w:rsidRPr="00A44DD0" w14:paraId="4A82D427" w14:textId="77777777" w:rsidTr="00014FB8">
        <w:tc>
          <w:tcPr>
            <w:tcW w:w="2407" w:type="dxa"/>
            <w:shd w:val="clear" w:color="auto" w:fill="4F81BD"/>
            <w:vAlign w:val="center"/>
          </w:tcPr>
          <w:p w14:paraId="180B21BE" w14:textId="77777777" w:rsidR="00B76BDC" w:rsidRPr="00A44DD0" w:rsidRDefault="00B76BDC" w:rsidP="006515E3">
            <w:pPr>
              <w:rPr>
                <w:b/>
                <w:bCs/>
                <w:color w:val="FFFFFF"/>
                <w:sz w:val="20"/>
              </w:rPr>
            </w:pPr>
            <w:r w:rsidRPr="00A44DD0">
              <w:rPr>
                <w:b/>
                <w:bCs/>
                <w:color w:val="FFFFFF"/>
                <w:sz w:val="20"/>
              </w:rPr>
              <w:t>Platform</w:t>
            </w:r>
          </w:p>
        </w:tc>
        <w:tc>
          <w:tcPr>
            <w:tcW w:w="2340" w:type="dxa"/>
            <w:shd w:val="clear" w:color="auto" w:fill="4F81BD"/>
            <w:vAlign w:val="center"/>
          </w:tcPr>
          <w:p w14:paraId="7E1A2C92" w14:textId="77777777" w:rsidR="00B76BDC" w:rsidRPr="00A44DD0" w:rsidRDefault="00B76BDC" w:rsidP="006515E3">
            <w:pPr>
              <w:rPr>
                <w:b/>
                <w:bCs/>
                <w:color w:val="FFFFFF"/>
                <w:sz w:val="20"/>
              </w:rPr>
            </w:pPr>
            <w:r w:rsidRPr="00A44DD0">
              <w:rPr>
                <w:b/>
                <w:bCs/>
                <w:color w:val="FFFFFF"/>
                <w:sz w:val="20"/>
              </w:rPr>
              <w:t>Sensor</w:t>
            </w:r>
          </w:p>
        </w:tc>
        <w:tc>
          <w:tcPr>
            <w:tcW w:w="4343" w:type="dxa"/>
            <w:shd w:val="clear" w:color="auto" w:fill="4F81BD"/>
            <w:vAlign w:val="center"/>
          </w:tcPr>
          <w:p w14:paraId="4D2CCB5F" w14:textId="77777777" w:rsidR="00B76BDC" w:rsidRPr="00A44DD0" w:rsidRDefault="00B76BDC" w:rsidP="006515E3">
            <w:pPr>
              <w:rPr>
                <w:b/>
                <w:bCs/>
                <w:color w:val="FFFFFF"/>
                <w:sz w:val="20"/>
              </w:rPr>
            </w:pPr>
            <w:r w:rsidRPr="00A44DD0">
              <w:rPr>
                <w:b/>
                <w:bCs/>
                <w:color w:val="FFFFFF"/>
                <w:sz w:val="20"/>
              </w:rPr>
              <w:t>Geophysical Parameter</w:t>
            </w:r>
          </w:p>
        </w:tc>
      </w:tr>
      <w:tr w:rsidR="00B76BDC" w:rsidRPr="00A44DD0" w14:paraId="772E3D44" w14:textId="77777777" w:rsidTr="00014FB8">
        <w:tc>
          <w:tcPr>
            <w:tcW w:w="2407" w:type="dxa"/>
            <w:vAlign w:val="center"/>
          </w:tcPr>
          <w:p w14:paraId="1811B170" w14:textId="59FF2240" w:rsidR="00B76BDC" w:rsidRPr="00A44DD0" w:rsidRDefault="008D176E" w:rsidP="006515E3">
            <w:pPr>
              <w:rPr>
                <w:b/>
                <w:bCs/>
                <w:sz w:val="20"/>
              </w:rPr>
            </w:pPr>
            <w:r>
              <w:rPr>
                <w:b/>
                <w:bCs/>
                <w:sz w:val="20"/>
              </w:rPr>
              <w:t>Aqua</w:t>
            </w:r>
          </w:p>
        </w:tc>
        <w:tc>
          <w:tcPr>
            <w:tcW w:w="2340" w:type="dxa"/>
            <w:vAlign w:val="center"/>
          </w:tcPr>
          <w:p w14:paraId="79D0E449" w14:textId="3DB121DB" w:rsidR="00B76BDC" w:rsidRPr="00A44DD0" w:rsidRDefault="00ED6E3F" w:rsidP="006515E3">
            <w:pPr>
              <w:rPr>
                <w:sz w:val="20"/>
              </w:rPr>
            </w:pPr>
            <w:r>
              <w:rPr>
                <w:sz w:val="20"/>
              </w:rPr>
              <w:t>MODIS</w:t>
            </w:r>
          </w:p>
        </w:tc>
        <w:tc>
          <w:tcPr>
            <w:tcW w:w="4343" w:type="dxa"/>
            <w:vAlign w:val="center"/>
          </w:tcPr>
          <w:p w14:paraId="5DD2B31D" w14:textId="1849336E" w:rsidR="00ED6E3F" w:rsidRPr="00A44DD0" w:rsidRDefault="008D176E" w:rsidP="002E27ED">
            <w:pPr>
              <w:rPr>
                <w:sz w:val="20"/>
              </w:rPr>
            </w:pPr>
            <w:r w:rsidRPr="00840069">
              <w:rPr>
                <w:sz w:val="20"/>
                <w:szCs w:val="20"/>
              </w:rPr>
              <w:t>Spectral vegetation indices and phenology products</w:t>
            </w:r>
          </w:p>
        </w:tc>
      </w:tr>
      <w:tr w:rsidR="00B76BDC" w:rsidRPr="00A44DD0" w14:paraId="175F590B" w14:textId="77777777" w:rsidTr="00014FB8">
        <w:tc>
          <w:tcPr>
            <w:tcW w:w="2407" w:type="dxa"/>
            <w:tcBorders>
              <w:bottom w:val="single" w:sz="4" w:space="0" w:color="auto"/>
            </w:tcBorders>
            <w:vAlign w:val="center"/>
          </w:tcPr>
          <w:p w14:paraId="43F162D2" w14:textId="4F459B70" w:rsidR="00B76BDC" w:rsidRPr="00A44DD0" w:rsidRDefault="00F73E5C" w:rsidP="006515E3">
            <w:pPr>
              <w:rPr>
                <w:b/>
                <w:bCs/>
                <w:sz w:val="20"/>
              </w:rPr>
            </w:pPr>
            <w:r>
              <w:rPr>
                <w:b/>
                <w:bCs/>
                <w:sz w:val="20"/>
              </w:rPr>
              <w:t>Terra</w:t>
            </w:r>
          </w:p>
        </w:tc>
        <w:tc>
          <w:tcPr>
            <w:tcW w:w="2340" w:type="dxa"/>
            <w:tcBorders>
              <w:bottom w:val="single" w:sz="4" w:space="0" w:color="auto"/>
            </w:tcBorders>
            <w:vAlign w:val="center"/>
          </w:tcPr>
          <w:p w14:paraId="1E68FBB7" w14:textId="2BD1E89D" w:rsidR="00B76BDC" w:rsidRPr="00A44DD0" w:rsidRDefault="00F73E5C" w:rsidP="006515E3">
            <w:pPr>
              <w:rPr>
                <w:sz w:val="20"/>
              </w:rPr>
            </w:pPr>
            <w:r>
              <w:rPr>
                <w:sz w:val="20"/>
              </w:rPr>
              <w:t>ASTER</w:t>
            </w:r>
            <w:r w:rsidR="008D176E">
              <w:rPr>
                <w:sz w:val="20"/>
              </w:rPr>
              <w:t>, MODIS</w:t>
            </w:r>
          </w:p>
        </w:tc>
        <w:tc>
          <w:tcPr>
            <w:tcW w:w="4343" w:type="dxa"/>
            <w:tcBorders>
              <w:bottom w:val="single" w:sz="4" w:space="0" w:color="auto"/>
            </w:tcBorders>
            <w:vAlign w:val="center"/>
          </w:tcPr>
          <w:p w14:paraId="3C8D64C3" w14:textId="46EB0C7E" w:rsidR="00B76BDC" w:rsidRPr="00A44DD0" w:rsidRDefault="008D176E" w:rsidP="006515E3">
            <w:pPr>
              <w:rPr>
                <w:sz w:val="20"/>
              </w:rPr>
            </w:pPr>
            <w:r>
              <w:rPr>
                <w:sz w:val="20"/>
              </w:rPr>
              <w:t>Global elevation datasets</w:t>
            </w:r>
            <w:r w:rsidR="00C3109A">
              <w:rPr>
                <w:sz w:val="20"/>
              </w:rPr>
              <w:t>, spectral vegetation indices, phenology products</w:t>
            </w:r>
          </w:p>
        </w:tc>
      </w:tr>
      <w:tr w:rsidR="00B76BDC" w:rsidRPr="00A44DD0" w14:paraId="5DEE0798" w14:textId="77777777" w:rsidTr="00014FB8">
        <w:tc>
          <w:tcPr>
            <w:tcW w:w="2407" w:type="dxa"/>
            <w:tcBorders>
              <w:top w:val="single" w:sz="4" w:space="0" w:color="auto"/>
              <w:left w:val="single" w:sz="4" w:space="0" w:color="auto"/>
              <w:bottom w:val="single" w:sz="4" w:space="0" w:color="auto"/>
            </w:tcBorders>
            <w:vAlign w:val="center"/>
          </w:tcPr>
          <w:p w14:paraId="3FE7CA6C" w14:textId="51D89F52" w:rsidR="008D176E" w:rsidRPr="00A44DD0" w:rsidRDefault="002E27ED" w:rsidP="008D176E">
            <w:pPr>
              <w:rPr>
                <w:b/>
                <w:bCs/>
                <w:sz w:val="20"/>
              </w:rPr>
            </w:pPr>
            <w:r>
              <w:rPr>
                <w:b/>
                <w:bCs/>
                <w:sz w:val="20"/>
              </w:rPr>
              <w:t xml:space="preserve">Landsat </w:t>
            </w:r>
            <w:r w:rsidR="008D176E">
              <w:rPr>
                <w:b/>
                <w:bCs/>
                <w:sz w:val="20"/>
              </w:rPr>
              <w:t>8</w:t>
            </w:r>
          </w:p>
        </w:tc>
        <w:tc>
          <w:tcPr>
            <w:tcW w:w="2340" w:type="dxa"/>
            <w:tcBorders>
              <w:top w:val="single" w:sz="4" w:space="0" w:color="auto"/>
              <w:bottom w:val="single" w:sz="4" w:space="0" w:color="auto"/>
            </w:tcBorders>
            <w:vAlign w:val="center"/>
          </w:tcPr>
          <w:p w14:paraId="3A4D5964" w14:textId="193CD4DD" w:rsidR="00B76BDC" w:rsidRPr="00A44DD0" w:rsidRDefault="008D176E" w:rsidP="006515E3">
            <w:pPr>
              <w:rPr>
                <w:sz w:val="20"/>
              </w:rPr>
            </w:pPr>
            <w:r>
              <w:rPr>
                <w:sz w:val="20"/>
              </w:rPr>
              <w:t>OLI</w:t>
            </w:r>
          </w:p>
        </w:tc>
        <w:tc>
          <w:tcPr>
            <w:tcW w:w="4343" w:type="dxa"/>
            <w:tcBorders>
              <w:top w:val="single" w:sz="4" w:space="0" w:color="auto"/>
              <w:bottom w:val="single" w:sz="4" w:space="0" w:color="auto"/>
              <w:right w:val="single" w:sz="4" w:space="0" w:color="auto"/>
            </w:tcBorders>
            <w:vAlign w:val="center"/>
          </w:tcPr>
          <w:p w14:paraId="446B2818" w14:textId="172B0D94" w:rsidR="00B76BDC" w:rsidRPr="00A44DD0" w:rsidRDefault="008D176E" w:rsidP="006515E3">
            <w:pPr>
              <w:rPr>
                <w:sz w:val="20"/>
              </w:rPr>
            </w:pPr>
            <w:r>
              <w:rPr>
                <w:sz w:val="20"/>
              </w:rPr>
              <w:t>Spectral vegetation indices, land cover classifications</w:t>
            </w:r>
          </w:p>
        </w:tc>
      </w:tr>
      <w:tr w:rsidR="008D176E" w:rsidRPr="00A44DD0" w14:paraId="64B1077B" w14:textId="77777777" w:rsidTr="00014FB8">
        <w:tc>
          <w:tcPr>
            <w:tcW w:w="2407" w:type="dxa"/>
            <w:tcBorders>
              <w:top w:val="single" w:sz="4" w:space="0" w:color="auto"/>
              <w:left w:val="single" w:sz="4" w:space="0" w:color="auto"/>
              <w:bottom w:val="single" w:sz="4" w:space="0" w:color="auto"/>
            </w:tcBorders>
            <w:vAlign w:val="center"/>
          </w:tcPr>
          <w:p w14:paraId="74EB3683" w14:textId="7678DC49" w:rsidR="008D176E" w:rsidRDefault="008D176E" w:rsidP="008D176E">
            <w:pPr>
              <w:rPr>
                <w:b/>
                <w:bCs/>
                <w:sz w:val="20"/>
              </w:rPr>
            </w:pPr>
            <w:r>
              <w:rPr>
                <w:b/>
                <w:bCs/>
                <w:sz w:val="20"/>
              </w:rPr>
              <w:t>Landsat 5</w:t>
            </w:r>
          </w:p>
        </w:tc>
        <w:tc>
          <w:tcPr>
            <w:tcW w:w="2340" w:type="dxa"/>
            <w:tcBorders>
              <w:top w:val="single" w:sz="4" w:space="0" w:color="auto"/>
              <w:bottom w:val="single" w:sz="4" w:space="0" w:color="auto"/>
            </w:tcBorders>
            <w:vAlign w:val="center"/>
          </w:tcPr>
          <w:p w14:paraId="7E9733F3" w14:textId="15A7DE39" w:rsidR="008D176E" w:rsidRDefault="008D176E" w:rsidP="006515E3">
            <w:pPr>
              <w:rPr>
                <w:sz w:val="20"/>
              </w:rPr>
            </w:pPr>
            <w:r>
              <w:rPr>
                <w:sz w:val="20"/>
              </w:rPr>
              <w:t>TM</w:t>
            </w:r>
          </w:p>
        </w:tc>
        <w:tc>
          <w:tcPr>
            <w:tcW w:w="4343" w:type="dxa"/>
            <w:tcBorders>
              <w:top w:val="single" w:sz="4" w:space="0" w:color="auto"/>
              <w:bottom w:val="single" w:sz="4" w:space="0" w:color="auto"/>
              <w:right w:val="single" w:sz="4" w:space="0" w:color="auto"/>
            </w:tcBorders>
            <w:vAlign w:val="center"/>
          </w:tcPr>
          <w:p w14:paraId="09B0F4EE" w14:textId="2BAB1451" w:rsidR="008D176E" w:rsidRDefault="008D176E" w:rsidP="006515E3">
            <w:pPr>
              <w:rPr>
                <w:sz w:val="20"/>
              </w:rPr>
            </w:pPr>
            <w:r>
              <w:rPr>
                <w:sz w:val="20"/>
              </w:rPr>
              <w:t>Spectral vegetation indices, land cover classifications</w:t>
            </w:r>
          </w:p>
        </w:tc>
      </w:tr>
    </w:tbl>
    <w:p w14:paraId="0FA63B1F" w14:textId="77777777" w:rsidR="00B76BDC" w:rsidRPr="00A44DD0" w:rsidRDefault="00B76BDC" w:rsidP="00B76BDC">
      <w:pPr>
        <w:rPr>
          <w:b/>
          <w:sz w:val="20"/>
        </w:rPr>
      </w:pPr>
    </w:p>
    <w:p w14:paraId="3E4B2ED3" w14:textId="4E626FD9" w:rsidR="00F73E5C" w:rsidRPr="00C3109A" w:rsidRDefault="00782999" w:rsidP="00782999">
      <w:pPr>
        <w:rPr>
          <w:sz w:val="20"/>
        </w:rPr>
      </w:pPr>
      <w:r w:rsidRPr="00C3109A">
        <w:rPr>
          <w:b/>
          <w:sz w:val="20"/>
        </w:rPr>
        <w:t>NASA Earth Observations</w:t>
      </w:r>
      <w:r w:rsidR="00A44DD0" w:rsidRPr="00C3109A">
        <w:rPr>
          <w:b/>
          <w:sz w:val="20"/>
        </w:rPr>
        <w:t xml:space="preserve"> Highlighted</w:t>
      </w:r>
      <w:r w:rsidRPr="00C3109A">
        <w:rPr>
          <w:b/>
          <w:sz w:val="20"/>
        </w:rPr>
        <w:t>:</w:t>
      </w:r>
      <w:r w:rsidRPr="00C3109A">
        <w:rPr>
          <w:sz w:val="20"/>
        </w:rPr>
        <w:t xml:space="preserve"> </w:t>
      </w:r>
      <w:r w:rsidR="00F54035" w:rsidRPr="00C3109A">
        <w:rPr>
          <w:sz w:val="20"/>
        </w:rPr>
        <w:t>This project will use MODIS, ASTER, and Landsat data to correlate seasonal changes in vegetation, elevation, landcover, and other habitat factors with existing mule deer GPS collar movements during seasonal migration</w:t>
      </w:r>
      <w:r w:rsidR="00193039" w:rsidRPr="00C3109A">
        <w:rPr>
          <w:sz w:val="20"/>
        </w:rPr>
        <w:t>s</w:t>
      </w:r>
      <w:r w:rsidR="00F54035" w:rsidRPr="00C3109A">
        <w:rPr>
          <w:sz w:val="20"/>
        </w:rPr>
        <w:t xml:space="preserve">. </w:t>
      </w:r>
      <w:r w:rsidR="00831E6F" w:rsidRPr="00C3109A">
        <w:rPr>
          <w:sz w:val="20"/>
          <w:szCs w:val="20"/>
        </w:rPr>
        <w:t xml:space="preserve">MODIS data products resident to the ForWarn system will primarily be used </w:t>
      </w:r>
      <w:r w:rsidR="00021FDD">
        <w:rPr>
          <w:sz w:val="20"/>
          <w:szCs w:val="20"/>
        </w:rPr>
        <w:t>to assess</w:t>
      </w:r>
      <w:r w:rsidR="00831E6F" w:rsidRPr="00C3109A">
        <w:rPr>
          <w:sz w:val="20"/>
          <w:szCs w:val="20"/>
        </w:rPr>
        <w:t xml:space="preserve"> the role of vegetation phenology in influencing seasonal mule deer migrations, tracking average “green-up” dates, and correlating green-up and brown-down trends with migrations.</w:t>
      </w:r>
      <w:r w:rsidR="00831E6F" w:rsidRPr="00C3109A">
        <w:rPr>
          <w:sz w:val="20"/>
        </w:rPr>
        <w:t xml:space="preserve"> </w:t>
      </w:r>
      <w:r w:rsidR="00F54035" w:rsidRPr="00C3109A">
        <w:rPr>
          <w:sz w:val="20"/>
        </w:rPr>
        <w:t>Phenology products and spectral vegetation indices will</w:t>
      </w:r>
      <w:r w:rsidR="00F73E5C" w:rsidRPr="00C3109A">
        <w:rPr>
          <w:sz w:val="20"/>
        </w:rPr>
        <w:t xml:space="preserve"> provide</w:t>
      </w:r>
      <w:r w:rsidR="00C3210C" w:rsidRPr="00C3109A">
        <w:rPr>
          <w:sz w:val="20"/>
        </w:rPr>
        <w:t xml:space="preserve"> foraging</w:t>
      </w:r>
      <w:r w:rsidR="00F73E5C" w:rsidRPr="00C3109A">
        <w:rPr>
          <w:sz w:val="20"/>
        </w:rPr>
        <w:t xml:space="preserve"> habitat </w:t>
      </w:r>
      <w:r w:rsidR="00193039" w:rsidRPr="00C3109A">
        <w:rPr>
          <w:sz w:val="20"/>
        </w:rPr>
        <w:t>quality and biomass estimations</w:t>
      </w:r>
      <w:r w:rsidR="00F73E5C" w:rsidRPr="00C3109A">
        <w:rPr>
          <w:sz w:val="20"/>
        </w:rPr>
        <w:t xml:space="preserve"> that </w:t>
      </w:r>
      <w:r w:rsidR="00C3210C" w:rsidRPr="00C3109A">
        <w:rPr>
          <w:sz w:val="20"/>
        </w:rPr>
        <w:t>can be correlated</w:t>
      </w:r>
      <w:r w:rsidR="00C95576" w:rsidRPr="00C3109A">
        <w:rPr>
          <w:sz w:val="20"/>
        </w:rPr>
        <w:t xml:space="preserve"> with deer locations. </w:t>
      </w:r>
      <w:r w:rsidR="00F73E5C" w:rsidRPr="00C3109A">
        <w:rPr>
          <w:sz w:val="20"/>
        </w:rPr>
        <w:t>Mule deer migration patterns include seasonal ch</w:t>
      </w:r>
      <w:r w:rsidR="00DF4DC2" w:rsidRPr="00C3109A">
        <w:rPr>
          <w:sz w:val="20"/>
        </w:rPr>
        <w:t>anges in elevation that will be plotted</w:t>
      </w:r>
      <w:r w:rsidR="00F73E5C" w:rsidRPr="00C3109A">
        <w:rPr>
          <w:sz w:val="20"/>
        </w:rPr>
        <w:t xml:space="preserve"> </w:t>
      </w:r>
      <w:r w:rsidR="00C3210C" w:rsidRPr="00C3109A">
        <w:rPr>
          <w:sz w:val="20"/>
        </w:rPr>
        <w:t>using ASTER</w:t>
      </w:r>
      <w:r w:rsidR="00AD21D7">
        <w:rPr>
          <w:sz w:val="20"/>
        </w:rPr>
        <w:t>-based digital</w:t>
      </w:r>
      <w:r w:rsidR="00C3210C" w:rsidRPr="00C3109A">
        <w:rPr>
          <w:sz w:val="20"/>
        </w:rPr>
        <w:t xml:space="preserve"> elevation </w:t>
      </w:r>
      <w:r w:rsidR="00AD21D7">
        <w:rPr>
          <w:sz w:val="20"/>
        </w:rPr>
        <w:t xml:space="preserve">model </w:t>
      </w:r>
      <w:r w:rsidR="00C3210C" w:rsidRPr="00C3109A">
        <w:rPr>
          <w:sz w:val="20"/>
        </w:rPr>
        <w:t>data</w:t>
      </w:r>
      <w:r w:rsidR="00C95576" w:rsidRPr="00C3109A">
        <w:rPr>
          <w:sz w:val="20"/>
        </w:rPr>
        <w:t xml:space="preserve">sets </w:t>
      </w:r>
      <w:r w:rsidR="00193039" w:rsidRPr="00C3109A">
        <w:rPr>
          <w:sz w:val="20"/>
        </w:rPr>
        <w:t>to assist in</w:t>
      </w:r>
      <w:r w:rsidR="00F73E5C" w:rsidRPr="00C3109A">
        <w:rPr>
          <w:sz w:val="20"/>
        </w:rPr>
        <w:t xml:space="preserve"> determining suitable habitats.</w:t>
      </w:r>
      <w:r w:rsidR="00F54035" w:rsidRPr="00C3109A">
        <w:rPr>
          <w:sz w:val="20"/>
        </w:rPr>
        <w:t xml:space="preserve"> Landsat-</w:t>
      </w:r>
      <w:r w:rsidR="00C95576" w:rsidRPr="00C3109A">
        <w:rPr>
          <w:sz w:val="20"/>
        </w:rPr>
        <w:t>d</w:t>
      </w:r>
      <w:r w:rsidR="00DF4DC2" w:rsidRPr="00C3109A">
        <w:rPr>
          <w:sz w:val="20"/>
        </w:rPr>
        <w:t>erived land cover datasets will</w:t>
      </w:r>
      <w:r w:rsidR="00C95576" w:rsidRPr="00C3109A">
        <w:rPr>
          <w:sz w:val="20"/>
        </w:rPr>
        <w:t xml:space="preserve"> provide current and historical land use</w:t>
      </w:r>
      <w:r w:rsidR="00DF4DC2" w:rsidRPr="00C3109A">
        <w:rPr>
          <w:sz w:val="20"/>
        </w:rPr>
        <w:t>/land cover</w:t>
      </w:r>
      <w:r w:rsidR="00C95576" w:rsidRPr="00C3109A">
        <w:rPr>
          <w:sz w:val="20"/>
        </w:rPr>
        <w:t xml:space="preserve"> information which is critical in determining patch size and winter/summer habitat connectivity.</w:t>
      </w:r>
      <w:r w:rsidR="00F73E5C" w:rsidRPr="00C3109A">
        <w:rPr>
          <w:sz w:val="20"/>
        </w:rPr>
        <w:t xml:space="preserve"> </w:t>
      </w:r>
      <w:r w:rsidR="00F54035" w:rsidRPr="00C3109A">
        <w:rPr>
          <w:sz w:val="20"/>
        </w:rPr>
        <w:t>These parameters</w:t>
      </w:r>
      <w:r w:rsidR="00DF4DC2" w:rsidRPr="00C3109A">
        <w:rPr>
          <w:sz w:val="20"/>
        </w:rPr>
        <w:t xml:space="preserve"> will</w:t>
      </w:r>
      <w:r w:rsidR="00F73E5C" w:rsidRPr="00C3109A">
        <w:rPr>
          <w:sz w:val="20"/>
        </w:rPr>
        <w:t xml:space="preserve"> provide the inputs</w:t>
      </w:r>
      <w:r w:rsidR="00C95576" w:rsidRPr="00C3109A">
        <w:rPr>
          <w:sz w:val="20"/>
        </w:rPr>
        <w:t xml:space="preserve"> necessary</w:t>
      </w:r>
      <w:r w:rsidR="00F73E5C" w:rsidRPr="00C3109A">
        <w:rPr>
          <w:sz w:val="20"/>
        </w:rPr>
        <w:t xml:space="preserve"> to define </w:t>
      </w:r>
      <w:r w:rsidR="00C95576" w:rsidRPr="00C3109A">
        <w:rPr>
          <w:sz w:val="20"/>
        </w:rPr>
        <w:t>current</w:t>
      </w:r>
      <w:r w:rsidR="00F73E5C" w:rsidRPr="00C3109A">
        <w:rPr>
          <w:sz w:val="20"/>
        </w:rPr>
        <w:t xml:space="preserve"> habitat </w:t>
      </w:r>
      <w:r w:rsidR="00C95576" w:rsidRPr="00C3109A">
        <w:rPr>
          <w:sz w:val="20"/>
        </w:rPr>
        <w:t xml:space="preserve">extent, </w:t>
      </w:r>
      <w:r w:rsidR="00B466CB" w:rsidRPr="00C3109A">
        <w:rPr>
          <w:sz w:val="20"/>
        </w:rPr>
        <w:t>predict how th</w:t>
      </w:r>
      <w:r w:rsidR="00C95576" w:rsidRPr="00C3109A">
        <w:rPr>
          <w:sz w:val="20"/>
        </w:rPr>
        <w:t>ese</w:t>
      </w:r>
      <w:r w:rsidR="00B466CB" w:rsidRPr="00C3109A">
        <w:rPr>
          <w:sz w:val="20"/>
        </w:rPr>
        <w:t xml:space="preserve"> habitats could change with respect to vegetation health</w:t>
      </w:r>
      <w:r w:rsidR="00C95576" w:rsidRPr="00C3109A">
        <w:rPr>
          <w:sz w:val="20"/>
        </w:rPr>
        <w:t xml:space="preserve"> and land development, and provide a greater understanding of mule deer usage of the region on a landscape-scale</w:t>
      </w:r>
      <w:r w:rsidR="001856DC">
        <w:rPr>
          <w:sz w:val="20"/>
        </w:rPr>
        <w:t>.</w:t>
      </w:r>
    </w:p>
    <w:p w14:paraId="121FC8CD" w14:textId="77777777" w:rsidR="007A4F2A" w:rsidRPr="00A44DD0" w:rsidRDefault="007A4F2A" w:rsidP="007A4F2A">
      <w:pPr>
        <w:rPr>
          <w:sz w:val="20"/>
        </w:rPr>
      </w:pPr>
    </w:p>
    <w:p w14:paraId="686728DA" w14:textId="3169B92A" w:rsidR="00B9614C" w:rsidRPr="00A44DD0" w:rsidRDefault="007A4F2A" w:rsidP="007A4F2A">
      <w:pPr>
        <w:rPr>
          <w:sz w:val="20"/>
        </w:rPr>
      </w:pPr>
      <w:r w:rsidRPr="00A44DD0">
        <w:rPr>
          <w:b/>
          <w:sz w:val="20"/>
        </w:rPr>
        <w:t>Ancillary Datasets:</w:t>
      </w:r>
    </w:p>
    <w:p w14:paraId="15C85FDE" w14:textId="1B2C8B13" w:rsidR="00C95576" w:rsidRDefault="00410C55" w:rsidP="007A4F2A">
      <w:pPr>
        <w:rPr>
          <w:sz w:val="20"/>
        </w:rPr>
      </w:pPr>
      <w:r>
        <w:rPr>
          <w:sz w:val="20"/>
        </w:rPr>
        <w:t>GPS collar data from mule deer provided by the mule deer working group and the Southern Ute Indian Tribe</w:t>
      </w:r>
      <w:r w:rsidR="00831E6F">
        <w:rPr>
          <w:sz w:val="20"/>
        </w:rPr>
        <w:t>, NRCS</w:t>
      </w:r>
      <w:r w:rsidR="00900DAF">
        <w:rPr>
          <w:sz w:val="20"/>
        </w:rPr>
        <w:t xml:space="preserve"> </w:t>
      </w:r>
      <w:r w:rsidR="00C95576">
        <w:rPr>
          <w:sz w:val="20"/>
        </w:rPr>
        <w:t>2011 NLCD</w:t>
      </w:r>
      <w:r w:rsidR="00DF4DC2">
        <w:rPr>
          <w:sz w:val="20"/>
        </w:rPr>
        <w:t xml:space="preserve">, NOAA NCEI climate </w:t>
      </w:r>
      <w:r w:rsidR="00570A22">
        <w:rPr>
          <w:sz w:val="20"/>
        </w:rPr>
        <w:t>variables,</w:t>
      </w:r>
      <w:r w:rsidR="006E5FBF">
        <w:rPr>
          <w:sz w:val="20"/>
        </w:rPr>
        <w:t xml:space="preserve"> </w:t>
      </w:r>
      <w:r w:rsidR="00570A22">
        <w:rPr>
          <w:sz w:val="20"/>
        </w:rPr>
        <w:t xml:space="preserve">and </w:t>
      </w:r>
      <w:r w:rsidR="006E5FBF">
        <w:rPr>
          <w:sz w:val="20"/>
        </w:rPr>
        <w:t xml:space="preserve">preexisting mule deer habitat maps, such as those </w:t>
      </w:r>
      <w:r w:rsidR="00133692">
        <w:rPr>
          <w:sz w:val="20"/>
        </w:rPr>
        <w:t xml:space="preserve">available </w:t>
      </w:r>
      <w:r w:rsidR="006E5FBF">
        <w:rPr>
          <w:sz w:val="20"/>
        </w:rPr>
        <w:t xml:space="preserve">online (e.g., </w:t>
      </w:r>
      <w:r w:rsidR="006E5FBF" w:rsidRPr="006E5FBF">
        <w:rPr>
          <w:sz w:val="20"/>
        </w:rPr>
        <w:t>http://www.gis.usu.edu/current_proj/muledeer.html</w:t>
      </w:r>
      <w:r w:rsidR="006E5FBF">
        <w:rPr>
          <w:sz w:val="20"/>
        </w:rPr>
        <w:t>)</w:t>
      </w:r>
    </w:p>
    <w:p w14:paraId="3888052A" w14:textId="77777777" w:rsidR="00896D48" w:rsidRPr="00A44DD0" w:rsidRDefault="00896D48" w:rsidP="00B76BDC">
      <w:pPr>
        <w:rPr>
          <w:b/>
          <w:sz w:val="20"/>
        </w:rPr>
      </w:pPr>
    </w:p>
    <w:p w14:paraId="553ADFEB" w14:textId="3FF15839" w:rsidR="00B9614C" w:rsidRPr="00A44DD0" w:rsidRDefault="0080287D" w:rsidP="00B76BDC">
      <w:pPr>
        <w:rPr>
          <w:sz w:val="20"/>
        </w:rPr>
      </w:pPr>
      <w:r w:rsidRPr="00A44DD0">
        <w:rPr>
          <w:b/>
          <w:sz w:val="20"/>
        </w:rPr>
        <w:t>Models</w:t>
      </w:r>
      <w:r w:rsidR="007A4F2A" w:rsidRPr="00A44DD0">
        <w:rPr>
          <w:b/>
          <w:sz w:val="20"/>
        </w:rPr>
        <w:t>:</w:t>
      </w:r>
    </w:p>
    <w:p w14:paraId="610CCBDD" w14:textId="7954614C" w:rsidR="00073224" w:rsidRDefault="00B17A8F" w:rsidP="00073224">
      <w:pPr>
        <w:rPr>
          <w:sz w:val="20"/>
        </w:rPr>
      </w:pPr>
      <w:r w:rsidRPr="00900DAF">
        <w:rPr>
          <w:sz w:val="20"/>
        </w:rPr>
        <w:t xml:space="preserve">Lifemapper </w:t>
      </w:r>
      <w:r w:rsidR="00900DAF" w:rsidRPr="00900DAF">
        <w:rPr>
          <w:sz w:val="20"/>
        </w:rPr>
        <w:t>Species Distribution Modeling (LmSDM)</w:t>
      </w:r>
      <w:r w:rsidR="00900DAF">
        <w:rPr>
          <w:sz w:val="20"/>
        </w:rPr>
        <w:t xml:space="preserve"> (POC:</w:t>
      </w:r>
      <w:r w:rsidR="00900DAF" w:rsidRPr="00900DAF">
        <w:rPr>
          <w:rFonts w:asciiTheme="minorHAnsi" w:eastAsiaTheme="minorEastAsia" w:hAnsi="Arial" w:cstheme="minorBidi"/>
          <w:color w:val="000000"/>
          <w:kern w:val="24"/>
          <w:sz w:val="48"/>
          <w:szCs w:val="48"/>
        </w:rPr>
        <w:t xml:space="preserve"> </w:t>
      </w:r>
      <w:r w:rsidR="00900DAF" w:rsidRPr="00900DAF">
        <w:rPr>
          <w:sz w:val="20"/>
        </w:rPr>
        <w:t>Jeffery Cavner</w:t>
      </w:r>
      <w:r w:rsidR="00900DAF">
        <w:rPr>
          <w:sz w:val="20"/>
        </w:rPr>
        <w:t>, Lifemapper Software Engineer)</w:t>
      </w:r>
    </w:p>
    <w:p w14:paraId="7E3FCA86" w14:textId="77777777" w:rsidR="00900DAF" w:rsidRPr="00900DAF" w:rsidRDefault="00900DAF" w:rsidP="00073224">
      <w:pPr>
        <w:rPr>
          <w:sz w:val="20"/>
        </w:rPr>
      </w:pPr>
    </w:p>
    <w:p w14:paraId="42F5D612" w14:textId="2A9F683D" w:rsidR="00073224" w:rsidRPr="00A44DD0" w:rsidRDefault="00073224" w:rsidP="00073224">
      <w:pPr>
        <w:rPr>
          <w:b/>
          <w:u w:val="single"/>
        </w:rPr>
      </w:pPr>
      <w:r w:rsidRPr="00A44DD0">
        <w:rPr>
          <w:b/>
          <w:u w:val="single"/>
        </w:rPr>
        <w:t>Decision Support</w:t>
      </w:r>
      <w:r w:rsidR="00F20A93" w:rsidRPr="00A44DD0">
        <w:rPr>
          <w:b/>
          <w:u w:val="single"/>
        </w:rPr>
        <w:t xml:space="preserve"> </w:t>
      </w:r>
      <w:r w:rsidR="00FB1905" w:rsidRPr="00A44DD0">
        <w:rPr>
          <w:b/>
          <w:u w:val="single"/>
        </w:rPr>
        <w:t xml:space="preserve">Tools </w:t>
      </w:r>
      <w:r w:rsidR="00F20A93" w:rsidRPr="00A44DD0">
        <w:rPr>
          <w:b/>
          <w:u w:val="single"/>
        </w:rPr>
        <w:t>&amp; Analyses</w:t>
      </w:r>
      <w:r w:rsidR="001856DC">
        <w:rPr>
          <w:b/>
          <w:u w:val="single"/>
        </w:rPr>
        <w:t>:</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4"/>
        <w:gridCol w:w="3192"/>
        <w:gridCol w:w="2904"/>
      </w:tblGrid>
      <w:tr w:rsidR="00073224" w:rsidRPr="00A44DD0" w14:paraId="4D1DE309" w14:textId="77777777" w:rsidTr="00A46F34">
        <w:tc>
          <w:tcPr>
            <w:tcW w:w="2994" w:type="dxa"/>
            <w:shd w:val="clear" w:color="auto" w:fill="4F81BD"/>
            <w:vAlign w:val="center"/>
          </w:tcPr>
          <w:p w14:paraId="6C2242E2" w14:textId="77777777" w:rsidR="00073224" w:rsidRPr="00A44DD0" w:rsidRDefault="00073224" w:rsidP="00A46F34">
            <w:pPr>
              <w:rPr>
                <w:b/>
                <w:bCs/>
                <w:color w:val="FFFFFF"/>
                <w:sz w:val="20"/>
              </w:rPr>
            </w:pPr>
            <w:r w:rsidRPr="00A44DD0">
              <w:rPr>
                <w:b/>
                <w:bCs/>
                <w:color w:val="FFFFFF"/>
                <w:sz w:val="20"/>
              </w:rPr>
              <w:t>Proposed End Products</w:t>
            </w:r>
          </w:p>
        </w:tc>
        <w:tc>
          <w:tcPr>
            <w:tcW w:w="3192" w:type="dxa"/>
            <w:shd w:val="clear" w:color="auto" w:fill="4F81BD"/>
            <w:vAlign w:val="center"/>
          </w:tcPr>
          <w:p w14:paraId="796CC9D7" w14:textId="77777777" w:rsidR="00073224" w:rsidRPr="00A44DD0" w:rsidRDefault="00073224" w:rsidP="003347A7">
            <w:pPr>
              <w:rPr>
                <w:b/>
                <w:bCs/>
                <w:color w:val="FFFFFF"/>
                <w:sz w:val="20"/>
              </w:rPr>
            </w:pPr>
            <w:r w:rsidRPr="00A44DD0">
              <w:rPr>
                <w:b/>
                <w:bCs/>
                <w:color w:val="FFFFFF"/>
                <w:sz w:val="20"/>
              </w:rPr>
              <w:t xml:space="preserve">Decision </w:t>
            </w:r>
            <w:r w:rsidR="003347A7">
              <w:rPr>
                <w:b/>
                <w:bCs/>
                <w:color w:val="FFFFFF"/>
                <w:sz w:val="20"/>
              </w:rPr>
              <w:t>to be Impacted</w:t>
            </w:r>
          </w:p>
        </w:tc>
        <w:tc>
          <w:tcPr>
            <w:tcW w:w="2904" w:type="dxa"/>
            <w:shd w:val="clear" w:color="auto" w:fill="4F81BD"/>
            <w:vAlign w:val="center"/>
          </w:tcPr>
          <w:p w14:paraId="5D88331E" w14:textId="77777777" w:rsidR="00073224" w:rsidRPr="00A44DD0" w:rsidRDefault="00073224" w:rsidP="00A46F34">
            <w:pPr>
              <w:rPr>
                <w:b/>
                <w:bCs/>
                <w:color w:val="FFFFFF"/>
                <w:sz w:val="20"/>
              </w:rPr>
            </w:pPr>
            <w:r w:rsidRPr="00A44DD0">
              <w:rPr>
                <w:b/>
                <w:bCs/>
                <w:color w:val="FFFFFF"/>
                <w:sz w:val="20"/>
              </w:rPr>
              <w:t>Current Partner Tool/Method</w:t>
            </w:r>
          </w:p>
        </w:tc>
      </w:tr>
      <w:tr w:rsidR="00073224" w:rsidRPr="00A44DD0" w14:paraId="4C82073C" w14:textId="77777777" w:rsidTr="00A46F34">
        <w:tc>
          <w:tcPr>
            <w:tcW w:w="2994" w:type="dxa"/>
            <w:vAlign w:val="center"/>
          </w:tcPr>
          <w:p w14:paraId="0E9BA1A5" w14:textId="7FD15E5A" w:rsidR="00073224" w:rsidRPr="00A44DD0" w:rsidRDefault="00703058" w:rsidP="00A44DD0">
            <w:pPr>
              <w:rPr>
                <w:bCs/>
                <w:sz w:val="20"/>
              </w:rPr>
            </w:pPr>
            <w:r>
              <w:rPr>
                <w:bCs/>
                <w:sz w:val="20"/>
              </w:rPr>
              <w:t>Seasonal Vegetation Phenology</w:t>
            </w:r>
          </w:p>
        </w:tc>
        <w:tc>
          <w:tcPr>
            <w:tcW w:w="3192" w:type="dxa"/>
            <w:vAlign w:val="center"/>
          </w:tcPr>
          <w:p w14:paraId="0394F476" w14:textId="7189E3E1" w:rsidR="00073224" w:rsidRPr="00A44DD0" w:rsidRDefault="00750B03" w:rsidP="00750B03">
            <w:pPr>
              <w:rPr>
                <w:sz w:val="20"/>
              </w:rPr>
            </w:pPr>
            <w:r>
              <w:rPr>
                <w:sz w:val="20"/>
              </w:rPr>
              <w:t>Prioritization of mule deer land a</w:t>
            </w:r>
            <w:r w:rsidR="00B466CB">
              <w:rPr>
                <w:sz w:val="20"/>
              </w:rPr>
              <w:t>r</w:t>
            </w:r>
            <w:r w:rsidR="001856DC">
              <w:rPr>
                <w:sz w:val="20"/>
              </w:rPr>
              <w:t>eas to be conserved or restored</w:t>
            </w:r>
          </w:p>
        </w:tc>
        <w:tc>
          <w:tcPr>
            <w:tcW w:w="2904" w:type="dxa"/>
            <w:vAlign w:val="center"/>
          </w:tcPr>
          <w:p w14:paraId="04730B38" w14:textId="1F589BF1" w:rsidR="00073224" w:rsidRPr="00A44DD0" w:rsidRDefault="00B466CB" w:rsidP="00B466CB">
            <w:pPr>
              <w:rPr>
                <w:sz w:val="20"/>
              </w:rPr>
            </w:pPr>
            <w:r>
              <w:rPr>
                <w:sz w:val="20"/>
              </w:rPr>
              <w:t>F</w:t>
            </w:r>
            <w:r w:rsidR="00073224" w:rsidRPr="00A44DD0">
              <w:rPr>
                <w:sz w:val="20"/>
              </w:rPr>
              <w:t>ield surveys</w:t>
            </w:r>
            <w:r w:rsidR="00750B03">
              <w:rPr>
                <w:sz w:val="20"/>
              </w:rPr>
              <w:t>, GPS collar data</w:t>
            </w:r>
          </w:p>
        </w:tc>
      </w:tr>
      <w:tr w:rsidR="00B17A8F" w:rsidRPr="00A44DD0" w14:paraId="3E8F86EE" w14:textId="77777777" w:rsidTr="00A46F34">
        <w:tc>
          <w:tcPr>
            <w:tcW w:w="2994" w:type="dxa"/>
            <w:vAlign w:val="center"/>
          </w:tcPr>
          <w:p w14:paraId="5B7950A6" w14:textId="16E01905" w:rsidR="00B17A8F" w:rsidRDefault="00B17A8F" w:rsidP="00A46F34">
            <w:pPr>
              <w:rPr>
                <w:bCs/>
                <w:sz w:val="20"/>
              </w:rPr>
            </w:pPr>
            <w:r>
              <w:rPr>
                <w:bCs/>
                <w:sz w:val="20"/>
              </w:rPr>
              <w:t>Foraging Habitat Type</w:t>
            </w:r>
            <w:r w:rsidR="008F224D">
              <w:rPr>
                <w:bCs/>
                <w:sz w:val="20"/>
              </w:rPr>
              <w:t xml:space="preserve"> and </w:t>
            </w:r>
            <w:r>
              <w:rPr>
                <w:bCs/>
                <w:sz w:val="20"/>
              </w:rPr>
              <w:t>Condition Maps</w:t>
            </w:r>
          </w:p>
        </w:tc>
        <w:tc>
          <w:tcPr>
            <w:tcW w:w="3192" w:type="dxa"/>
            <w:vAlign w:val="center"/>
          </w:tcPr>
          <w:p w14:paraId="5817D3BC" w14:textId="25FCE9A2" w:rsidR="00B17A8F" w:rsidRDefault="00B17A8F" w:rsidP="00A46F34">
            <w:pPr>
              <w:rPr>
                <w:sz w:val="20"/>
              </w:rPr>
            </w:pPr>
            <w:r>
              <w:rPr>
                <w:sz w:val="20"/>
              </w:rPr>
              <w:t>Prioritization of mule deer land areas to be conserved or restored</w:t>
            </w:r>
          </w:p>
        </w:tc>
        <w:tc>
          <w:tcPr>
            <w:tcW w:w="2904" w:type="dxa"/>
            <w:vAlign w:val="center"/>
          </w:tcPr>
          <w:p w14:paraId="2522AE90" w14:textId="47FF3DAB" w:rsidR="00B17A8F" w:rsidRDefault="00B17A8F" w:rsidP="00A46F34">
            <w:pPr>
              <w:rPr>
                <w:sz w:val="20"/>
              </w:rPr>
            </w:pPr>
            <w:r>
              <w:rPr>
                <w:sz w:val="20"/>
              </w:rPr>
              <w:t>F</w:t>
            </w:r>
            <w:r w:rsidRPr="00A44DD0">
              <w:rPr>
                <w:sz w:val="20"/>
              </w:rPr>
              <w:t>ield surveys</w:t>
            </w:r>
            <w:r>
              <w:rPr>
                <w:sz w:val="20"/>
              </w:rPr>
              <w:t>, GPS collar data</w:t>
            </w:r>
          </w:p>
        </w:tc>
      </w:tr>
      <w:tr w:rsidR="00073224" w:rsidRPr="00A44DD0" w14:paraId="7E487163" w14:textId="77777777" w:rsidTr="00A46F34">
        <w:tc>
          <w:tcPr>
            <w:tcW w:w="2994" w:type="dxa"/>
            <w:vAlign w:val="center"/>
          </w:tcPr>
          <w:p w14:paraId="335C62DD" w14:textId="4CFEB7BC" w:rsidR="00073224" w:rsidRPr="00A44DD0" w:rsidRDefault="00703058" w:rsidP="00A46F34">
            <w:pPr>
              <w:rPr>
                <w:bCs/>
                <w:sz w:val="20"/>
              </w:rPr>
            </w:pPr>
            <w:r>
              <w:rPr>
                <w:bCs/>
                <w:sz w:val="20"/>
              </w:rPr>
              <w:t>Mule Deer Range Maps</w:t>
            </w:r>
          </w:p>
        </w:tc>
        <w:tc>
          <w:tcPr>
            <w:tcW w:w="3192" w:type="dxa"/>
            <w:vAlign w:val="center"/>
          </w:tcPr>
          <w:p w14:paraId="7A49787F" w14:textId="33157AF4" w:rsidR="00073224" w:rsidRPr="00A44DD0" w:rsidRDefault="00750B03" w:rsidP="00A46F34">
            <w:pPr>
              <w:rPr>
                <w:sz w:val="20"/>
              </w:rPr>
            </w:pPr>
            <w:r>
              <w:rPr>
                <w:sz w:val="20"/>
              </w:rPr>
              <w:t>Prioritization of mule deer land areas to be conserved or restored</w:t>
            </w:r>
          </w:p>
        </w:tc>
        <w:tc>
          <w:tcPr>
            <w:tcW w:w="2904" w:type="dxa"/>
            <w:vAlign w:val="center"/>
          </w:tcPr>
          <w:p w14:paraId="6FA09386" w14:textId="72BA61A1" w:rsidR="00073224" w:rsidRPr="00A44DD0" w:rsidRDefault="00750B03" w:rsidP="00A46F34">
            <w:pPr>
              <w:rPr>
                <w:sz w:val="20"/>
              </w:rPr>
            </w:pPr>
            <w:r>
              <w:rPr>
                <w:sz w:val="20"/>
              </w:rPr>
              <w:t>F</w:t>
            </w:r>
            <w:r w:rsidRPr="00A44DD0">
              <w:rPr>
                <w:sz w:val="20"/>
              </w:rPr>
              <w:t>ield surveys</w:t>
            </w:r>
            <w:r>
              <w:rPr>
                <w:sz w:val="20"/>
              </w:rPr>
              <w:t>, GPS collar data</w:t>
            </w:r>
          </w:p>
        </w:tc>
      </w:tr>
      <w:tr w:rsidR="00750B03" w:rsidRPr="00A44DD0" w14:paraId="72A98E4F" w14:textId="77777777" w:rsidTr="00A46F34">
        <w:tc>
          <w:tcPr>
            <w:tcW w:w="2994" w:type="dxa"/>
            <w:vAlign w:val="center"/>
          </w:tcPr>
          <w:p w14:paraId="0D1AFE44" w14:textId="534AA759" w:rsidR="00750B03" w:rsidRDefault="00703058" w:rsidP="00A46F34">
            <w:pPr>
              <w:rPr>
                <w:bCs/>
                <w:sz w:val="20"/>
              </w:rPr>
            </w:pPr>
            <w:r>
              <w:rPr>
                <w:bCs/>
                <w:sz w:val="20"/>
              </w:rPr>
              <w:t>Species Distribution Model O</w:t>
            </w:r>
            <w:r w:rsidR="00750B03">
              <w:rPr>
                <w:bCs/>
                <w:sz w:val="20"/>
              </w:rPr>
              <w:t>utputs</w:t>
            </w:r>
          </w:p>
        </w:tc>
        <w:tc>
          <w:tcPr>
            <w:tcW w:w="3192" w:type="dxa"/>
            <w:vAlign w:val="center"/>
          </w:tcPr>
          <w:p w14:paraId="5F993C76" w14:textId="55BD8C4C" w:rsidR="00750B03" w:rsidRDefault="00750B03" w:rsidP="00A46F34">
            <w:pPr>
              <w:rPr>
                <w:sz w:val="20"/>
              </w:rPr>
            </w:pPr>
            <w:r>
              <w:rPr>
                <w:sz w:val="20"/>
              </w:rPr>
              <w:t>Prioritization of mule deer land areas to be conserved or restored</w:t>
            </w:r>
          </w:p>
        </w:tc>
        <w:tc>
          <w:tcPr>
            <w:tcW w:w="2904" w:type="dxa"/>
            <w:vAlign w:val="center"/>
          </w:tcPr>
          <w:p w14:paraId="14B158D5" w14:textId="08265A1D" w:rsidR="00750B03" w:rsidRDefault="00750B03" w:rsidP="00A46F34">
            <w:pPr>
              <w:rPr>
                <w:sz w:val="20"/>
              </w:rPr>
            </w:pPr>
            <w:r>
              <w:rPr>
                <w:sz w:val="20"/>
              </w:rPr>
              <w:t>F</w:t>
            </w:r>
            <w:r w:rsidRPr="00A44DD0">
              <w:rPr>
                <w:sz w:val="20"/>
              </w:rPr>
              <w:t>ield surveys</w:t>
            </w:r>
            <w:r>
              <w:rPr>
                <w:sz w:val="20"/>
              </w:rPr>
              <w:t>, GPS collar data</w:t>
            </w:r>
          </w:p>
        </w:tc>
      </w:tr>
      <w:tr w:rsidR="00750B03" w:rsidRPr="00A44DD0" w14:paraId="51C22F4D" w14:textId="77777777" w:rsidTr="00A46F34">
        <w:tc>
          <w:tcPr>
            <w:tcW w:w="2994" w:type="dxa"/>
            <w:vAlign w:val="center"/>
          </w:tcPr>
          <w:p w14:paraId="1A31B36D" w14:textId="2E2C8260" w:rsidR="00750B03" w:rsidRDefault="00703058" w:rsidP="008F224D">
            <w:pPr>
              <w:rPr>
                <w:bCs/>
                <w:sz w:val="20"/>
              </w:rPr>
            </w:pPr>
            <w:r>
              <w:rPr>
                <w:bCs/>
                <w:sz w:val="20"/>
              </w:rPr>
              <w:lastRenderedPageBreak/>
              <w:t>Methodology</w:t>
            </w:r>
            <w:r w:rsidR="008F224D">
              <w:rPr>
                <w:bCs/>
                <w:sz w:val="20"/>
              </w:rPr>
              <w:t xml:space="preserve"> and T</w:t>
            </w:r>
            <w:r>
              <w:rPr>
                <w:bCs/>
                <w:sz w:val="20"/>
              </w:rPr>
              <w:t>utorial for U</w:t>
            </w:r>
            <w:r w:rsidR="00750B03">
              <w:rPr>
                <w:bCs/>
                <w:sz w:val="20"/>
              </w:rPr>
              <w:t>se of LmSDM</w:t>
            </w:r>
          </w:p>
        </w:tc>
        <w:tc>
          <w:tcPr>
            <w:tcW w:w="3192" w:type="dxa"/>
            <w:vAlign w:val="center"/>
          </w:tcPr>
          <w:p w14:paraId="7FBD2713" w14:textId="63BC104E" w:rsidR="00750B03" w:rsidRDefault="00750B03" w:rsidP="00A46F34">
            <w:pPr>
              <w:rPr>
                <w:sz w:val="20"/>
              </w:rPr>
            </w:pPr>
            <w:r>
              <w:rPr>
                <w:sz w:val="20"/>
              </w:rPr>
              <w:t>Prioritization of mule deer land areas to be conserved or restored</w:t>
            </w:r>
          </w:p>
        </w:tc>
        <w:tc>
          <w:tcPr>
            <w:tcW w:w="2904" w:type="dxa"/>
            <w:vAlign w:val="center"/>
          </w:tcPr>
          <w:p w14:paraId="1690F2E0" w14:textId="425BB791" w:rsidR="00750B03" w:rsidRDefault="00750B03" w:rsidP="00A46F34">
            <w:pPr>
              <w:rPr>
                <w:sz w:val="20"/>
              </w:rPr>
            </w:pPr>
            <w:r>
              <w:rPr>
                <w:sz w:val="20"/>
              </w:rPr>
              <w:t>F</w:t>
            </w:r>
            <w:r w:rsidRPr="00A44DD0">
              <w:rPr>
                <w:sz w:val="20"/>
              </w:rPr>
              <w:t>ield surveys</w:t>
            </w:r>
            <w:r>
              <w:rPr>
                <w:sz w:val="20"/>
              </w:rPr>
              <w:t>, GPS collar data</w:t>
            </w:r>
          </w:p>
        </w:tc>
      </w:tr>
    </w:tbl>
    <w:p w14:paraId="3C32F0F4" w14:textId="77777777" w:rsidR="00073224" w:rsidRPr="00A44DD0" w:rsidRDefault="00073224" w:rsidP="00073224">
      <w:pPr>
        <w:rPr>
          <w:b/>
          <w:sz w:val="20"/>
        </w:rPr>
      </w:pPr>
    </w:p>
    <w:p w14:paraId="4233A463" w14:textId="16A54167" w:rsidR="00F20A93" w:rsidRDefault="00703058" w:rsidP="00782999">
      <w:pPr>
        <w:rPr>
          <w:sz w:val="20"/>
          <w:szCs w:val="20"/>
        </w:rPr>
      </w:pPr>
      <w:r w:rsidRPr="00703058">
        <w:rPr>
          <w:i/>
          <w:sz w:val="20"/>
        </w:rPr>
        <w:t xml:space="preserve">Seasonal Vegetation </w:t>
      </w:r>
      <w:r w:rsidRPr="0044005C">
        <w:rPr>
          <w:i/>
          <w:sz w:val="20"/>
        </w:rPr>
        <w:t>Phenology</w:t>
      </w:r>
      <w:r w:rsidR="00073224" w:rsidRPr="0044005C">
        <w:rPr>
          <w:sz w:val="20"/>
        </w:rPr>
        <w:t xml:space="preserve"> </w:t>
      </w:r>
      <w:r w:rsidRPr="0044005C">
        <w:rPr>
          <w:sz w:val="20"/>
        </w:rPr>
        <w:t xml:space="preserve">– </w:t>
      </w:r>
      <w:r w:rsidR="002013DE" w:rsidRPr="0044005C">
        <w:rPr>
          <w:sz w:val="20"/>
        </w:rPr>
        <w:t>M</w:t>
      </w:r>
      <w:r w:rsidR="002013DE" w:rsidRPr="0044005C">
        <w:rPr>
          <w:sz w:val="20"/>
          <w:szCs w:val="20"/>
        </w:rPr>
        <w:t>ODIS</w:t>
      </w:r>
      <w:r w:rsidR="002013DE">
        <w:rPr>
          <w:sz w:val="20"/>
          <w:szCs w:val="20"/>
        </w:rPr>
        <w:t xml:space="preserve"> and Landsat data will be processed to create geo</w:t>
      </w:r>
      <w:r w:rsidR="00DF4DC2">
        <w:rPr>
          <w:sz w:val="20"/>
          <w:szCs w:val="20"/>
        </w:rPr>
        <w:t>spatial products depicting range</w:t>
      </w:r>
      <w:r w:rsidR="002013DE">
        <w:rPr>
          <w:sz w:val="20"/>
          <w:szCs w:val="20"/>
        </w:rPr>
        <w:t xml:space="preserve">land phenology, average “green-up” dates, and growing season dates as </w:t>
      </w:r>
      <w:r w:rsidR="008F224D">
        <w:rPr>
          <w:sz w:val="20"/>
          <w:szCs w:val="20"/>
        </w:rPr>
        <w:t>they</w:t>
      </w:r>
      <w:r w:rsidR="002013DE">
        <w:rPr>
          <w:sz w:val="20"/>
          <w:szCs w:val="20"/>
        </w:rPr>
        <w:t xml:space="preserve"> relate to the migration patterns of mule deer. In </w:t>
      </w:r>
      <w:r w:rsidR="00DF4DC2">
        <w:rPr>
          <w:sz w:val="20"/>
          <w:szCs w:val="20"/>
        </w:rPr>
        <w:t>the second term</w:t>
      </w:r>
      <w:r w:rsidR="002013DE">
        <w:rPr>
          <w:sz w:val="20"/>
          <w:szCs w:val="20"/>
        </w:rPr>
        <w:t xml:space="preserve"> of the project, phenology patterns will be one of the</w:t>
      </w:r>
      <w:r w:rsidR="00DF4DC2">
        <w:rPr>
          <w:sz w:val="20"/>
          <w:szCs w:val="20"/>
        </w:rPr>
        <w:t xml:space="preserve"> input</w:t>
      </w:r>
      <w:r w:rsidR="002013DE">
        <w:rPr>
          <w:sz w:val="20"/>
          <w:szCs w:val="20"/>
        </w:rPr>
        <w:t xml:space="preserve"> parameters for modeling the distribution of mule deer throughout migration.</w:t>
      </w:r>
    </w:p>
    <w:p w14:paraId="25EDB3AC" w14:textId="77777777" w:rsidR="00B17A8F" w:rsidRDefault="00B17A8F" w:rsidP="00782999">
      <w:pPr>
        <w:rPr>
          <w:sz w:val="20"/>
          <w:szCs w:val="20"/>
        </w:rPr>
      </w:pPr>
    </w:p>
    <w:p w14:paraId="63C2EED2" w14:textId="5CCABD32" w:rsidR="00B17A8F" w:rsidRPr="007137E9" w:rsidRDefault="00B17A8F" w:rsidP="00782999">
      <w:pPr>
        <w:rPr>
          <w:sz w:val="20"/>
          <w:szCs w:val="20"/>
        </w:rPr>
      </w:pPr>
      <w:r w:rsidRPr="00B17A8F">
        <w:rPr>
          <w:bCs/>
          <w:i/>
          <w:sz w:val="20"/>
        </w:rPr>
        <w:t>Foraging Habitat Type</w:t>
      </w:r>
      <w:r w:rsidR="008F224D">
        <w:rPr>
          <w:bCs/>
          <w:i/>
          <w:sz w:val="20"/>
        </w:rPr>
        <w:t xml:space="preserve"> and </w:t>
      </w:r>
      <w:r w:rsidRPr="00B17A8F">
        <w:rPr>
          <w:bCs/>
          <w:i/>
          <w:sz w:val="20"/>
        </w:rPr>
        <w:t>Condition Maps</w:t>
      </w:r>
      <w:r>
        <w:rPr>
          <w:bCs/>
          <w:i/>
          <w:sz w:val="20"/>
        </w:rPr>
        <w:t xml:space="preserve"> – </w:t>
      </w:r>
      <w:r w:rsidR="0035387E">
        <w:rPr>
          <w:bCs/>
          <w:sz w:val="20"/>
        </w:rPr>
        <w:t xml:space="preserve">Geospatial mapping products depicting mule deer </w:t>
      </w:r>
      <w:r w:rsidR="007137E9">
        <w:rPr>
          <w:bCs/>
          <w:sz w:val="20"/>
        </w:rPr>
        <w:t>foraging habitat types and conditions</w:t>
      </w:r>
      <w:r w:rsidR="0035387E">
        <w:rPr>
          <w:bCs/>
          <w:sz w:val="20"/>
        </w:rPr>
        <w:t xml:space="preserve"> will be derived from MODIS and Landsat data</w:t>
      </w:r>
      <w:r w:rsidR="00AA0A7F">
        <w:rPr>
          <w:bCs/>
          <w:sz w:val="20"/>
        </w:rPr>
        <w:t>.</w:t>
      </w:r>
      <w:r w:rsidR="0035387E">
        <w:rPr>
          <w:bCs/>
          <w:sz w:val="20"/>
        </w:rPr>
        <w:t xml:space="preserve"> These maps will also be used as predictive modeling inputs.</w:t>
      </w:r>
    </w:p>
    <w:p w14:paraId="2B128C33" w14:textId="77777777" w:rsidR="00B17A8F" w:rsidRDefault="00B17A8F" w:rsidP="00782999">
      <w:pPr>
        <w:rPr>
          <w:sz w:val="20"/>
        </w:rPr>
      </w:pPr>
    </w:p>
    <w:p w14:paraId="523652A4" w14:textId="398F60E7" w:rsidR="00F20A93" w:rsidRDefault="00703058" w:rsidP="00782999">
      <w:pPr>
        <w:rPr>
          <w:sz w:val="20"/>
        </w:rPr>
      </w:pPr>
      <w:r>
        <w:rPr>
          <w:bCs/>
          <w:i/>
          <w:sz w:val="20"/>
        </w:rPr>
        <w:t>Mule Deer Range M</w:t>
      </w:r>
      <w:r w:rsidRPr="00703058">
        <w:rPr>
          <w:bCs/>
          <w:i/>
          <w:sz w:val="20"/>
        </w:rPr>
        <w:t>aps</w:t>
      </w:r>
      <w:r w:rsidRPr="00A44DD0">
        <w:rPr>
          <w:sz w:val="20"/>
        </w:rPr>
        <w:t xml:space="preserve"> </w:t>
      </w:r>
      <w:r>
        <w:rPr>
          <w:sz w:val="20"/>
        </w:rPr>
        <w:t xml:space="preserve">– </w:t>
      </w:r>
      <w:r w:rsidR="002013DE">
        <w:rPr>
          <w:sz w:val="20"/>
        </w:rPr>
        <w:t>Maps correlating foraging habitat</w:t>
      </w:r>
      <w:r w:rsidR="00DF4DC2">
        <w:rPr>
          <w:sz w:val="20"/>
        </w:rPr>
        <w:t>,</w:t>
      </w:r>
      <w:r w:rsidR="002013DE">
        <w:rPr>
          <w:sz w:val="20"/>
        </w:rPr>
        <w:t xml:space="preserve"> vegetation phenology</w:t>
      </w:r>
      <w:r w:rsidR="00DF4DC2">
        <w:rPr>
          <w:sz w:val="20"/>
        </w:rPr>
        <w:t>, and</w:t>
      </w:r>
      <w:r w:rsidR="002013DE">
        <w:rPr>
          <w:sz w:val="20"/>
        </w:rPr>
        <w:t xml:space="preserve"> GPS collar locations o</w:t>
      </w:r>
      <w:r w:rsidR="0044005C">
        <w:rPr>
          <w:sz w:val="20"/>
        </w:rPr>
        <w:t>f mule deer will be created in order to assist end-users in prioritizing areas for conse</w:t>
      </w:r>
      <w:r w:rsidR="001856DC">
        <w:rPr>
          <w:sz w:val="20"/>
        </w:rPr>
        <w:t>rvation and management.</w:t>
      </w:r>
    </w:p>
    <w:p w14:paraId="2E38CC11" w14:textId="77777777" w:rsidR="0044005C" w:rsidRDefault="0044005C" w:rsidP="00782999">
      <w:pPr>
        <w:rPr>
          <w:sz w:val="20"/>
        </w:rPr>
      </w:pPr>
    </w:p>
    <w:p w14:paraId="2B7D12BB" w14:textId="03A5649D" w:rsidR="00703058" w:rsidRDefault="00703058" w:rsidP="00782999">
      <w:pPr>
        <w:rPr>
          <w:sz w:val="20"/>
        </w:rPr>
      </w:pPr>
      <w:r w:rsidRPr="0044005C">
        <w:rPr>
          <w:i/>
          <w:sz w:val="20"/>
        </w:rPr>
        <w:t>Species Distribution Model Outputs</w:t>
      </w:r>
      <w:r>
        <w:rPr>
          <w:sz w:val="20"/>
        </w:rPr>
        <w:t xml:space="preserve"> –</w:t>
      </w:r>
      <w:r w:rsidR="0044005C">
        <w:rPr>
          <w:sz w:val="20"/>
        </w:rPr>
        <w:t xml:space="preserve"> Phenology, existing vegetation cover and land classifications, elevation, and other habitat factors will be </w:t>
      </w:r>
      <w:r w:rsidR="00DF4DC2">
        <w:rPr>
          <w:sz w:val="20"/>
        </w:rPr>
        <w:t>used as inputs in the</w:t>
      </w:r>
      <w:r w:rsidR="0044005C">
        <w:rPr>
          <w:sz w:val="20"/>
        </w:rPr>
        <w:t xml:space="preserve"> Lifemapper Species Distribution Modeler to produce visual representations of mule deer habi</w:t>
      </w:r>
      <w:r w:rsidR="00A35BA9">
        <w:rPr>
          <w:sz w:val="20"/>
        </w:rPr>
        <w:t>t</w:t>
      </w:r>
      <w:r w:rsidR="0044005C">
        <w:rPr>
          <w:sz w:val="20"/>
        </w:rPr>
        <w:t>at usage on a landscape</w:t>
      </w:r>
      <w:r w:rsidR="008F224D">
        <w:rPr>
          <w:sz w:val="20"/>
        </w:rPr>
        <w:t>-</w:t>
      </w:r>
      <w:r w:rsidR="0044005C">
        <w:rPr>
          <w:sz w:val="20"/>
        </w:rPr>
        <w:t>scale.</w:t>
      </w:r>
    </w:p>
    <w:p w14:paraId="3A534546" w14:textId="77777777" w:rsidR="0044005C" w:rsidRDefault="0044005C" w:rsidP="00782999">
      <w:pPr>
        <w:rPr>
          <w:sz w:val="20"/>
        </w:rPr>
      </w:pPr>
    </w:p>
    <w:p w14:paraId="7206DF23" w14:textId="7B119BC5" w:rsidR="00703058" w:rsidRPr="00A44DD0" w:rsidRDefault="00703058" w:rsidP="00782999">
      <w:pPr>
        <w:rPr>
          <w:sz w:val="20"/>
        </w:rPr>
      </w:pPr>
      <w:r w:rsidRPr="0044005C">
        <w:rPr>
          <w:bCs/>
          <w:i/>
          <w:sz w:val="20"/>
        </w:rPr>
        <w:t>Methodology</w:t>
      </w:r>
      <w:r w:rsidR="008F224D">
        <w:rPr>
          <w:bCs/>
          <w:i/>
          <w:sz w:val="20"/>
        </w:rPr>
        <w:t xml:space="preserve"> and T</w:t>
      </w:r>
      <w:r w:rsidRPr="0044005C">
        <w:rPr>
          <w:bCs/>
          <w:i/>
          <w:sz w:val="20"/>
        </w:rPr>
        <w:t>utorial for Use of LmSDM</w:t>
      </w:r>
      <w:r>
        <w:rPr>
          <w:bCs/>
          <w:sz w:val="20"/>
        </w:rPr>
        <w:t xml:space="preserve"> – </w:t>
      </w:r>
      <w:r w:rsidR="0044005C">
        <w:rPr>
          <w:bCs/>
          <w:sz w:val="20"/>
        </w:rPr>
        <w:t xml:space="preserve">Tutorials detailing pre-processing and use of the Lifemapper Species Distribution Modeler will be provided to end-users so that </w:t>
      </w:r>
      <w:r w:rsidR="00015CE9">
        <w:rPr>
          <w:bCs/>
          <w:sz w:val="20"/>
        </w:rPr>
        <w:t>parameters can be altered and updated as needed for habitat management purposes.</w:t>
      </w:r>
    </w:p>
    <w:p w14:paraId="090D2DE8" w14:textId="77777777" w:rsidR="00782999" w:rsidRPr="00A44DD0" w:rsidRDefault="00782999">
      <w:pPr>
        <w:rPr>
          <w:sz w:val="20"/>
        </w:rPr>
      </w:pPr>
    </w:p>
    <w:p w14:paraId="59A6C5F7" w14:textId="77777777" w:rsidR="00D12F5B" w:rsidRPr="00A44DD0" w:rsidRDefault="00D12F5B">
      <w:pPr>
        <w:rPr>
          <w:b/>
          <w:u w:val="single"/>
        </w:rPr>
      </w:pPr>
      <w:r w:rsidRPr="00A44DD0">
        <w:rPr>
          <w:b/>
          <w:u w:val="single"/>
        </w:rPr>
        <w:t xml:space="preserve">Project </w:t>
      </w:r>
      <w:r w:rsidR="006515E3" w:rsidRPr="00A44DD0">
        <w:rPr>
          <w:b/>
          <w:u w:val="single"/>
        </w:rPr>
        <w:t>Details</w:t>
      </w:r>
      <w:r w:rsidRPr="00A44DD0">
        <w:rPr>
          <w:b/>
          <w:u w:val="single"/>
        </w:rPr>
        <w:t>:</w:t>
      </w:r>
    </w:p>
    <w:p w14:paraId="6E0586C5" w14:textId="2FBE7F18" w:rsidR="0080287D" w:rsidRPr="00A44DD0" w:rsidRDefault="001856DC" w:rsidP="0080287D">
      <w:pPr>
        <w:rPr>
          <w:sz w:val="20"/>
        </w:rPr>
      </w:pPr>
      <w:r>
        <w:rPr>
          <w:b/>
          <w:sz w:val="20"/>
        </w:rPr>
        <w:t>National Application Area</w:t>
      </w:r>
      <w:r w:rsidR="0080287D" w:rsidRPr="00A44DD0">
        <w:rPr>
          <w:b/>
          <w:sz w:val="20"/>
        </w:rPr>
        <w:t xml:space="preserve"> Addressed:</w:t>
      </w:r>
      <w:r w:rsidR="0080287D" w:rsidRPr="00A44DD0">
        <w:rPr>
          <w:sz w:val="20"/>
        </w:rPr>
        <w:t xml:space="preserve"> </w:t>
      </w:r>
      <w:r w:rsidR="00410C55">
        <w:rPr>
          <w:sz w:val="20"/>
        </w:rPr>
        <w:t>Ecological Forecasting</w:t>
      </w:r>
    </w:p>
    <w:p w14:paraId="65101EF0" w14:textId="3F9C204E" w:rsidR="00A46F34" w:rsidRPr="00A44DD0" w:rsidRDefault="00A46F34" w:rsidP="00A46F34">
      <w:pPr>
        <w:rPr>
          <w:sz w:val="20"/>
        </w:rPr>
      </w:pPr>
      <w:r w:rsidRPr="00A44DD0">
        <w:rPr>
          <w:b/>
          <w:sz w:val="20"/>
        </w:rPr>
        <w:t>Source of Project Idea:</w:t>
      </w:r>
      <w:r w:rsidRPr="00A44DD0">
        <w:rPr>
          <w:sz w:val="20"/>
        </w:rPr>
        <w:t xml:space="preserve"> </w:t>
      </w:r>
      <w:r w:rsidR="00410C55">
        <w:rPr>
          <w:sz w:val="20"/>
        </w:rPr>
        <w:t xml:space="preserve">Southern Rockies </w:t>
      </w:r>
      <w:r w:rsidR="00CD024D">
        <w:rPr>
          <w:sz w:val="20"/>
        </w:rPr>
        <w:t>LCC</w:t>
      </w:r>
      <w:r w:rsidR="00410C55">
        <w:rPr>
          <w:sz w:val="20"/>
        </w:rPr>
        <w:t xml:space="preserve"> reached out to </w:t>
      </w:r>
      <w:r w:rsidR="00DF4DC2">
        <w:rPr>
          <w:sz w:val="20"/>
        </w:rPr>
        <w:t xml:space="preserve">LaRC </w:t>
      </w:r>
      <w:r w:rsidR="00410C55">
        <w:rPr>
          <w:sz w:val="20"/>
        </w:rPr>
        <w:t>DEVELOP with this project idea</w:t>
      </w:r>
      <w:r w:rsidR="001856DC">
        <w:rPr>
          <w:sz w:val="20"/>
        </w:rPr>
        <w:t>.</w:t>
      </w:r>
    </w:p>
    <w:p w14:paraId="367FC244" w14:textId="77777777" w:rsidR="000263DE" w:rsidRDefault="000263DE" w:rsidP="000263DE">
      <w:pPr>
        <w:rPr>
          <w:b/>
          <w:sz w:val="20"/>
        </w:rPr>
      </w:pPr>
    </w:p>
    <w:p w14:paraId="5E4C85D0" w14:textId="162DEA45" w:rsidR="000263DE" w:rsidRPr="00A44DD0" w:rsidRDefault="000263DE" w:rsidP="000263DE">
      <w:pPr>
        <w:rPr>
          <w:sz w:val="20"/>
        </w:rPr>
      </w:pPr>
      <w:r w:rsidRPr="00A44DD0">
        <w:rPr>
          <w:b/>
          <w:sz w:val="20"/>
        </w:rPr>
        <w:t>Study Location:</w:t>
      </w:r>
      <w:r w:rsidRPr="00A44DD0">
        <w:rPr>
          <w:sz w:val="20"/>
        </w:rPr>
        <w:t xml:space="preserve"> </w:t>
      </w:r>
      <w:r w:rsidR="00DF4DC2">
        <w:rPr>
          <w:sz w:val="20"/>
        </w:rPr>
        <w:t>Southern Rocky Mountains (</w:t>
      </w:r>
      <w:r w:rsidR="000657A0">
        <w:rPr>
          <w:sz w:val="20"/>
        </w:rPr>
        <w:t>Idaho, Wyoming, Utah, Colorado, Arizona, New Mexico</w:t>
      </w:r>
      <w:r w:rsidR="00DF4DC2">
        <w:rPr>
          <w:sz w:val="20"/>
        </w:rPr>
        <w:t>)</w:t>
      </w:r>
    </w:p>
    <w:p w14:paraId="38B677F8" w14:textId="74D12849" w:rsidR="000263DE" w:rsidRPr="00A44DD0" w:rsidRDefault="000263DE" w:rsidP="000263DE">
      <w:pPr>
        <w:rPr>
          <w:sz w:val="20"/>
        </w:rPr>
      </w:pPr>
      <w:r w:rsidRPr="00A44DD0">
        <w:rPr>
          <w:b/>
          <w:sz w:val="20"/>
        </w:rPr>
        <w:t xml:space="preserve">Period being Studied: </w:t>
      </w:r>
      <w:r w:rsidR="005D4506">
        <w:rPr>
          <w:b/>
          <w:sz w:val="20"/>
        </w:rPr>
        <w:t>TBD</w:t>
      </w:r>
    </w:p>
    <w:p w14:paraId="4B254527" w14:textId="77777777" w:rsidR="006515E3" w:rsidRPr="00A44DD0" w:rsidRDefault="006515E3" w:rsidP="0080287D">
      <w:pPr>
        <w:rPr>
          <w:b/>
          <w:sz w:val="20"/>
        </w:rPr>
      </w:pPr>
    </w:p>
    <w:p w14:paraId="6FDABDC2" w14:textId="0D200EF5" w:rsidR="0080287D" w:rsidRPr="00900DAF" w:rsidRDefault="008F224D" w:rsidP="0080287D">
      <w:pPr>
        <w:rPr>
          <w:sz w:val="20"/>
          <w:szCs w:val="20"/>
        </w:rPr>
      </w:pPr>
      <w:r>
        <w:rPr>
          <w:b/>
          <w:sz w:val="20"/>
        </w:rPr>
        <w:t>Advisors</w:t>
      </w:r>
      <w:r w:rsidR="0080287D" w:rsidRPr="00A44DD0">
        <w:rPr>
          <w:b/>
          <w:sz w:val="20"/>
        </w:rPr>
        <w:t>:</w:t>
      </w:r>
      <w:r w:rsidR="0080287D" w:rsidRPr="00A44DD0">
        <w:rPr>
          <w:sz w:val="20"/>
        </w:rPr>
        <w:t xml:space="preserve"> </w:t>
      </w:r>
      <w:r w:rsidR="00900DAF" w:rsidRPr="00C34C63">
        <w:rPr>
          <w:sz w:val="20"/>
          <w:szCs w:val="20"/>
        </w:rPr>
        <w:t>Joseph Spruce (Senior Scientist and Lead Science Advisor at NASA SSC), James “Doc” Smoot (Senior Scientist and Assistant Science Advisor at NASA SSC), Dr. Kenton Ross (NASA DEVELOP National Science Advisor, LaRC)</w:t>
      </w:r>
    </w:p>
    <w:p w14:paraId="35AEBE74" w14:textId="170364A5" w:rsidR="00A46F34" w:rsidRPr="005D4506" w:rsidRDefault="00031A6C" w:rsidP="00A46F34">
      <w:pPr>
        <w:rPr>
          <w:sz w:val="20"/>
        </w:rPr>
      </w:pPr>
      <w:r w:rsidRPr="00A44DD0">
        <w:rPr>
          <w:b/>
          <w:sz w:val="20"/>
        </w:rPr>
        <w:t xml:space="preserve">Participants </w:t>
      </w:r>
      <w:r w:rsidR="00A46F34" w:rsidRPr="00A44DD0">
        <w:rPr>
          <w:b/>
          <w:sz w:val="20"/>
        </w:rPr>
        <w:t xml:space="preserve">Requested: </w:t>
      </w:r>
      <w:r w:rsidR="005D4506">
        <w:rPr>
          <w:sz w:val="20"/>
        </w:rPr>
        <w:t>4</w:t>
      </w:r>
    </w:p>
    <w:p w14:paraId="0BCD2F1A" w14:textId="77777777" w:rsidR="000263DE" w:rsidRDefault="000263DE" w:rsidP="000263DE">
      <w:pPr>
        <w:rPr>
          <w:b/>
          <w:sz w:val="20"/>
        </w:rPr>
      </w:pPr>
    </w:p>
    <w:p w14:paraId="5994AC72" w14:textId="7A81153B" w:rsidR="000263DE" w:rsidRPr="00A44DD0" w:rsidRDefault="000263DE" w:rsidP="000263DE">
      <w:pPr>
        <w:rPr>
          <w:sz w:val="20"/>
        </w:rPr>
      </w:pPr>
      <w:r w:rsidRPr="00A44DD0">
        <w:rPr>
          <w:b/>
          <w:sz w:val="20"/>
        </w:rPr>
        <w:t xml:space="preserve">Project Timeline: </w:t>
      </w:r>
      <w:r w:rsidR="00900DAF" w:rsidRPr="00C34C63">
        <w:rPr>
          <w:sz w:val="20"/>
          <w:szCs w:val="20"/>
        </w:rPr>
        <w:t xml:space="preserve">2 Terms: 2015 Fall </w:t>
      </w:r>
      <w:r w:rsidR="00900DAF">
        <w:rPr>
          <w:sz w:val="20"/>
          <w:szCs w:val="20"/>
        </w:rPr>
        <w:t>to 2016 Spring</w:t>
      </w:r>
    </w:p>
    <w:p w14:paraId="37A86D80" w14:textId="77777777" w:rsidR="000E3C1F" w:rsidRPr="00A44DD0" w:rsidRDefault="000E3C1F" w:rsidP="003D2EDF">
      <w:pPr>
        <w:rPr>
          <w:b/>
          <w:sz w:val="20"/>
        </w:rPr>
      </w:pPr>
      <w:r w:rsidRPr="00A44DD0">
        <w:rPr>
          <w:b/>
          <w:sz w:val="20"/>
        </w:rPr>
        <w:t>Multi-Term Objectives:</w:t>
      </w:r>
    </w:p>
    <w:p w14:paraId="2F5E5E17" w14:textId="5607007A" w:rsidR="00B466CB" w:rsidRPr="00B466CB" w:rsidRDefault="000E3C1F" w:rsidP="000E3C1F">
      <w:pPr>
        <w:pStyle w:val="ListParagraph"/>
        <w:numPr>
          <w:ilvl w:val="0"/>
          <w:numId w:val="2"/>
        </w:numPr>
        <w:ind w:left="540" w:hanging="180"/>
        <w:rPr>
          <w:b/>
          <w:sz w:val="20"/>
        </w:rPr>
      </w:pPr>
      <w:r w:rsidRPr="00A44DD0">
        <w:rPr>
          <w:b/>
          <w:sz w:val="20"/>
        </w:rPr>
        <w:t>Term 1</w:t>
      </w:r>
      <w:r w:rsidR="00B466CB">
        <w:rPr>
          <w:b/>
          <w:sz w:val="20"/>
        </w:rPr>
        <w:t xml:space="preserve"> (Proposed Term) </w:t>
      </w:r>
      <w:r w:rsidRPr="00A44DD0">
        <w:rPr>
          <w:b/>
          <w:sz w:val="20"/>
        </w:rPr>
        <w:t xml:space="preserve"> </w:t>
      </w:r>
      <w:r w:rsidRPr="00A44DD0">
        <w:rPr>
          <w:sz w:val="20"/>
        </w:rPr>
        <w:t xml:space="preserve">– </w:t>
      </w:r>
      <w:r w:rsidR="00B466CB">
        <w:rPr>
          <w:sz w:val="20"/>
        </w:rPr>
        <w:t>Co</w:t>
      </w:r>
      <w:r w:rsidR="00DF4DC2">
        <w:rPr>
          <w:sz w:val="20"/>
        </w:rPr>
        <w:t>rrelate vegetation quality and biomass estimates</w:t>
      </w:r>
      <w:r w:rsidR="00B466CB">
        <w:rPr>
          <w:sz w:val="20"/>
        </w:rPr>
        <w:t xml:space="preserve"> with currently understood mule deer habitat locations to be used in future term to </w:t>
      </w:r>
      <w:r w:rsidR="003B07F5">
        <w:rPr>
          <w:sz w:val="20"/>
        </w:rPr>
        <w:t xml:space="preserve">model migration routes and </w:t>
      </w:r>
      <w:r w:rsidR="00B466CB">
        <w:rPr>
          <w:sz w:val="20"/>
        </w:rPr>
        <w:t>predict habitat changes</w:t>
      </w:r>
    </w:p>
    <w:p w14:paraId="1CC055FD" w14:textId="177DF27A" w:rsidR="00B466CB" w:rsidRPr="00B466CB" w:rsidRDefault="000E3C1F" w:rsidP="000E3C1F">
      <w:pPr>
        <w:pStyle w:val="ListParagraph"/>
        <w:numPr>
          <w:ilvl w:val="0"/>
          <w:numId w:val="2"/>
        </w:numPr>
        <w:ind w:left="540" w:hanging="180"/>
        <w:rPr>
          <w:b/>
          <w:sz w:val="20"/>
        </w:rPr>
      </w:pPr>
      <w:r w:rsidRPr="00A44DD0">
        <w:rPr>
          <w:b/>
          <w:sz w:val="20"/>
        </w:rPr>
        <w:t xml:space="preserve">Term 2 </w:t>
      </w:r>
      <w:r w:rsidRPr="00A44DD0">
        <w:rPr>
          <w:sz w:val="20"/>
        </w:rPr>
        <w:t xml:space="preserve">– </w:t>
      </w:r>
      <w:r w:rsidR="00B466CB">
        <w:rPr>
          <w:sz w:val="20"/>
        </w:rPr>
        <w:t xml:space="preserve">Create model </w:t>
      </w:r>
      <w:r w:rsidR="003B07F5">
        <w:rPr>
          <w:sz w:val="20"/>
        </w:rPr>
        <w:t>that shows mule deer seasonal migrations in relation to previously correlated habitat requirements</w:t>
      </w:r>
      <w:r w:rsidR="008F224D">
        <w:rPr>
          <w:sz w:val="20"/>
        </w:rPr>
        <w:t>,</w:t>
      </w:r>
      <w:r w:rsidR="00A35BA9">
        <w:rPr>
          <w:sz w:val="20"/>
        </w:rPr>
        <w:t xml:space="preserve"> also fo</w:t>
      </w:r>
      <w:r w:rsidR="00DF4DC2">
        <w:rPr>
          <w:sz w:val="20"/>
        </w:rPr>
        <w:t>c</w:t>
      </w:r>
      <w:r w:rsidR="00A35BA9">
        <w:rPr>
          <w:sz w:val="20"/>
        </w:rPr>
        <w:t>u</w:t>
      </w:r>
      <w:r w:rsidR="00DF4DC2">
        <w:rPr>
          <w:sz w:val="20"/>
        </w:rPr>
        <w:t xml:space="preserve">s on creation of </w:t>
      </w:r>
      <w:r w:rsidR="003B07F5">
        <w:rPr>
          <w:sz w:val="20"/>
        </w:rPr>
        <w:t>tutorials</w:t>
      </w:r>
      <w:r w:rsidR="008F224D">
        <w:rPr>
          <w:sz w:val="20"/>
        </w:rPr>
        <w:t xml:space="preserve"> and </w:t>
      </w:r>
      <w:r w:rsidR="003B07F5">
        <w:rPr>
          <w:sz w:val="20"/>
        </w:rPr>
        <w:t>handoff to partners for continued use by end-users</w:t>
      </w:r>
    </w:p>
    <w:p w14:paraId="3B7442D6" w14:textId="77777777" w:rsidR="00A44DD0" w:rsidRPr="00A44DD0" w:rsidRDefault="00A44DD0" w:rsidP="00A44DD0">
      <w:pPr>
        <w:rPr>
          <w:sz w:val="20"/>
        </w:rPr>
      </w:pPr>
    </w:p>
    <w:p w14:paraId="7634D35F" w14:textId="77777777" w:rsidR="00A44DD0" w:rsidRPr="00A44DD0" w:rsidRDefault="00A44DD0" w:rsidP="00A44DD0">
      <w:pPr>
        <w:rPr>
          <w:b/>
          <w:sz w:val="20"/>
        </w:rPr>
      </w:pPr>
      <w:r w:rsidRPr="00A44DD0">
        <w:rPr>
          <w:b/>
          <w:sz w:val="20"/>
        </w:rPr>
        <w:t>Previous Related DEVELOP Work:</w:t>
      </w:r>
    </w:p>
    <w:p w14:paraId="639DD63A" w14:textId="3D7F5B75" w:rsidR="00A44DD0" w:rsidRDefault="008D176E" w:rsidP="00A44DD0">
      <w:pPr>
        <w:rPr>
          <w:sz w:val="20"/>
        </w:rPr>
      </w:pPr>
      <w:r>
        <w:rPr>
          <w:sz w:val="20"/>
        </w:rPr>
        <w:lastRenderedPageBreak/>
        <w:t>2014 Summer</w:t>
      </w:r>
      <w:r w:rsidR="000263DE">
        <w:rPr>
          <w:sz w:val="20"/>
        </w:rPr>
        <w:t xml:space="preserve"> </w:t>
      </w:r>
      <w:r w:rsidR="00CF77D0">
        <w:rPr>
          <w:sz w:val="20"/>
        </w:rPr>
        <w:t xml:space="preserve">and Fall </w:t>
      </w:r>
      <w:r w:rsidR="000263DE" w:rsidRPr="00A44DD0">
        <w:rPr>
          <w:sz w:val="20"/>
        </w:rPr>
        <w:t>(</w:t>
      </w:r>
      <w:r w:rsidR="005D4506">
        <w:rPr>
          <w:sz w:val="20"/>
        </w:rPr>
        <w:t>Ames Research Center</w:t>
      </w:r>
      <w:r w:rsidR="000263DE" w:rsidRPr="00A44DD0">
        <w:rPr>
          <w:sz w:val="20"/>
        </w:rPr>
        <w:t xml:space="preserve">) </w:t>
      </w:r>
      <w:r w:rsidR="00900DAF">
        <w:rPr>
          <w:sz w:val="20"/>
        </w:rPr>
        <w:t>–</w:t>
      </w:r>
      <w:r w:rsidR="000263DE">
        <w:rPr>
          <w:sz w:val="20"/>
        </w:rPr>
        <w:t xml:space="preserve"> </w:t>
      </w:r>
      <w:r w:rsidR="00B466CB">
        <w:rPr>
          <w:sz w:val="20"/>
        </w:rPr>
        <w:t>Great Basin Climate I &amp; II</w:t>
      </w:r>
      <w:bookmarkStart w:id="0" w:name="_GoBack"/>
      <w:bookmarkEnd w:id="0"/>
      <w:r w:rsidR="00CF77D0">
        <w:rPr>
          <w:sz w:val="20"/>
        </w:rPr>
        <w:t>:</w:t>
      </w:r>
      <w:r w:rsidR="00CF77D0" w:rsidRPr="00CF77D0">
        <w:t xml:space="preserve"> </w:t>
      </w:r>
      <w:r w:rsidR="00CF77D0" w:rsidRPr="00CF77D0">
        <w:rPr>
          <w:sz w:val="20"/>
        </w:rPr>
        <w:t>A Geospatial Assessment of Fire Events in the Great Basin Ecoregion and Its Relation to Cheatgrass Spread Under Changing Climate Conditions</w:t>
      </w:r>
    </w:p>
    <w:p w14:paraId="59E475B0" w14:textId="77777777" w:rsidR="00CF77D0" w:rsidRDefault="00CF77D0" w:rsidP="00A44DD0">
      <w:pPr>
        <w:rPr>
          <w:sz w:val="20"/>
        </w:rPr>
      </w:pPr>
    </w:p>
    <w:p w14:paraId="50F64A74" w14:textId="4BE151A3" w:rsidR="008D176E" w:rsidRDefault="008D176E" w:rsidP="00A44DD0">
      <w:pPr>
        <w:rPr>
          <w:sz w:val="20"/>
        </w:rPr>
      </w:pPr>
      <w:r>
        <w:rPr>
          <w:sz w:val="20"/>
        </w:rPr>
        <w:t>2015 Summer (Stennis Space Center) – Texas Disasters I</w:t>
      </w:r>
      <w:r w:rsidR="00CF77D0">
        <w:rPr>
          <w:sz w:val="20"/>
        </w:rPr>
        <w:t xml:space="preserve">: </w:t>
      </w:r>
      <w:r w:rsidR="00CF77D0" w:rsidRPr="00CF77D0">
        <w:rPr>
          <w:sz w:val="20"/>
        </w:rPr>
        <w:t>Utilizing NASA Earth Observations to Assist the Texas Forest Service in Mapping and Analyzing Fuel Loads and Phenology in Texas Grasslands</w:t>
      </w:r>
    </w:p>
    <w:p w14:paraId="2C83C724" w14:textId="77777777" w:rsidR="00CF77D0" w:rsidRDefault="00CF77D0" w:rsidP="00A44DD0">
      <w:pPr>
        <w:rPr>
          <w:sz w:val="20"/>
        </w:rPr>
      </w:pPr>
    </w:p>
    <w:p w14:paraId="095ED251" w14:textId="4267C95F" w:rsidR="008D176E" w:rsidRPr="00A44DD0" w:rsidRDefault="008D176E" w:rsidP="00A44DD0">
      <w:pPr>
        <w:rPr>
          <w:sz w:val="20"/>
        </w:rPr>
      </w:pPr>
      <w:r>
        <w:rPr>
          <w:sz w:val="20"/>
        </w:rPr>
        <w:t>2015 Summer (Stennis Space Center) – Mississippi Ecological Forecasting</w:t>
      </w:r>
      <w:r w:rsidR="00CF77D0">
        <w:rPr>
          <w:sz w:val="20"/>
        </w:rPr>
        <w:t xml:space="preserve">: </w:t>
      </w:r>
      <w:r w:rsidR="00CF77D0" w:rsidRPr="00CF77D0">
        <w:rPr>
          <w:sz w:val="20"/>
        </w:rPr>
        <w:t>Using NASA Earth Observations to Locate Potential Habitat for the Dusky Gopher Frog</w:t>
      </w:r>
    </w:p>
    <w:p w14:paraId="0CF3DE1D" w14:textId="77777777" w:rsidR="00A44DD0" w:rsidRPr="00A44DD0" w:rsidRDefault="00A44DD0" w:rsidP="00A44DD0">
      <w:pPr>
        <w:rPr>
          <w:sz w:val="20"/>
        </w:rPr>
      </w:pPr>
    </w:p>
    <w:p w14:paraId="3F3D1FD0" w14:textId="7C0DB114" w:rsidR="00B466CB" w:rsidRPr="00A44DD0" w:rsidRDefault="00A44DD0" w:rsidP="00A44DD0">
      <w:pPr>
        <w:rPr>
          <w:sz w:val="20"/>
        </w:rPr>
      </w:pPr>
      <w:r w:rsidRPr="00A44DD0">
        <w:rPr>
          <w:b/>
          <w:bCs/>
          <w:sz w:val="20"/>
        </w:rPr>
        <w:t xml:space="preserve">Software &amp; Scripting </w:t>
      </w:r>
      <w:r w:rsidR="000263DE">
        <w:rPr>
          <w:b/>
          <w:bCs/>
          <w:sz w:val="20"/>
        </w:rPr>
        <w:t>Requested</w:t>
      </w:r>
      <w:r w:rsidRPr="00A44DD0">
        <w:rPr>
          <w:b/>
          <w:bCs/>
          <w:sz w:val="20"/>
        </w:rPr>
        <w:t>:</w:t>
      </w:r>
    </w:p>
    <w:p w14:paraId="0F25333A" w14:textId="431E7315" w:rsidR="00A44DD0" w:rsidRPr="00A76850" w:rsidRDefault="00A44DD0" w:rsidP="00A76850">
      <w:pPr>
        <w:pStyle w:val="ListParagraph"/>
        <w:numPr>
          <w:ilvl w:val="0"/>
          <w:numId w:val="4"/>
        </w:numPr>
        <w:ind w:left="540" w:hanging="180"/>
        <w:rPr>
          <w:sz w:val="20"/>
        </w:rPr>
      </w:pPr>
      <w:r w:rsidRPr="00A76850">
        <w:rPr>
          <w:sz w:val="20"/>
        </w:rPr>
        <w:t>ERDA</w:t>
      </w:r>
      <w:r w:rsidR="003B07F5" w:rsidRPr="00A76850">
        <w:rPr>
          <w:sz w:val="20"/>
        </w:rPr>
        <w:t>S IMAGINE - land cl</w:t>
      </w:r>
      <w:r w:rsidR="005A23B5" w:rsidRPr="00A76850">
        <w:rPr>
          <w:sz w:val="20"/>
        </w:rPr>
        <w:t xml:space="preserve">assification, raster processing, </w:t>
      </w:r>
      <w:r w:rsidR="003B07F5" w:rsidRPr="00A76850">
        <w:rPr>
          <w:sz w:val="20"/>
        </w:rPr>
        <w:t>image manipulation</w:t>
      </w:r>
      <w:r w:rsidR="005A23B5" w:rsidRPr="00A76850">
        <w:rPr>
          <w:sz w:val="20"/>
        </w:rPr>
        <w:t xml:space="preserve"> and enhancement</w:t>
      </w:r>
      <w:r w:rsidR="003B07F5" w:rsidRPr="00A76850">
        <w:rPr>
          <w:sz w:val="20"/>
        </w:rPr>
        <w:t>/Landsat 8</w:t>
      </w:r>
      <w:r w:rsidR="005A23B5" w:rsidRPr="00A76850">
        <w:rPr>
          <w:sz w:val="20"/>
        </w:rPr>
        <w:t xml:space="preserve"> OLI, </w:t>
      </w:r>
      <w:r w:rsidR="00F44A4D" w:rsidRPr="00A76850">
        <w:rPr>
          <w:sz w:val="20"/>
        </w:rPr>
        <w:t xml:space="preserve">Landsat 5 TM, </w:t>
      </w:r>
      <w:r w:rsidR="005A23B5" w:rsidRPr="00A76850">
        <w:rPr>
          <w:sz w:val="20"/>
        </w:rPr>
        <w:t xml:space="preserve">Aqua and </w:t>
      </w:r>
      <w:r w:rsidR="003B07F5" w:rsidRPr="00A76850">
        <w:rPr>
          <w:sz w:val="20"/>
        </w:rPr>
        <w:t>Terra</w:t>
      </w:r>
      <w:r w:rsidR="005A23B5" w:rsidRPr="00A76850">
        <w:rPr>
          <w:sz w:val="20"/>
        </w:rPr>
        <w:t xml:space="preserve"> MODIS, elevation datasets</w:t>
      </w:r>
    </w:p>
    <w:p w14:paraId="212AF6B6" w14:textId="53104943" w:rsidR="00A44DD0" w:rsidRPr="00A76850" w:rsidRDefault="00A44DD0" w:rsidP="00A76850">
      <w:pPr>
        <w:pStyle w:val="ListParagraph"/>
        <w:numPr>
          <w:ilvl w:val="0"/>
          <w:numId w:val="4"/>
        </w:numPr>
        <w:ind w:left="540" w:hanging="180"/>
        <w:rPr>
          <w:sz w:val="20"/>
        </w:rPr>
      </w:pPr>
      <w:r w:rsidRPr="00A76850">
        <w:rPr>
          <w:sz w:val="20"/>
        </w:rPr>
        <w:t xml:space="preserve">ArcGIS </w:t>
      </w:r>
      <w:r w:rsidR="00B466CB" w:rsidRPr="00A76850">
        <w:rPr>
          <w:sz w:val="20"/>
        </w:rPr>
        <w:t>–</w:t>
      </w:r>
      <w:r w:rsidRPr="00A76850">
        <w:rPr>
          <w:sz w:val="20"/>
        </w:rPr>
        <w:t xml:space="preserve"> </w:t>
      </w:r>
      <w:r w:rsidR="003B07F5" w:rsidRPr="00A76850">
        <w:rPr>
          <w:sz w:val="20"/>
        </w:rPr>
        <w:t xml:space="preserve">raster processing and image manipulation, </w:t>
      </w:r>
      <w:r w:rsidR="00B466CB" w:rsidRPr="00A76850">
        <w:rPr>
          <w:sz w:val="20"/>
        </w:rPr>
        <w:t>map creation</w:t>
      </w:r>
      <w:r w:rsidR="003B07F5" w:rsidRPr="00A76850">
        <w:rPr>
          <w:sz w:val="20"/>
        </w:rPr>
        <w:t>/</w:t>
      </w:r>
      <w:r w:rsidR="005A23B5" w:rsidRPr="00A76850">
        <w:rPr>
          <w:sz w:val="20"/>
        </w:rPr>
        <w:t>Landsat 8 OLI,</w:t>
      </w:r>
      <w:r w:rsidR="0086683A" w:rsidRPr="00A76850">
        <w:rPr>
          <w:sz w:val="20"/>
        </w:rPr>
        <w:t xml:space="preserve"> Landsat 5 TM,</w:t>
      </w:r>
      <w:r w:rsidR="005A23B5" w:rsidRPr="00A76850">
        <w:rPr>
          <w:sz w:val="20"/>
        </w:rPr>
        <w:t xml:space="preserve"> Aqua and Terra MODIS, elevation datasets</w:t>
      </w:r>
      <w:r w:rsidR="005D0B11" w:rsidRPr="00A76850">
        <w:rPr>
          <w:sz w:val="20"/>
        </w:rPr>
        <w:t>, in-</w:t>
      </w:r>
      <w:r w:rsidR="003B07F5" w:rsidRPr="00A76850">
        <w:rPr>
          <w:sz w:val="20"/>
        </w:rPr>
        <w:t>situ data</w:t>
      </w:r>
    </w:p>
    <w:p w14:paraId="08477844" w14:textId="55CBFAB3" w:rsidR="00A44DD0" w:rsidRPr="00A76850" w:rsidRDefault="00A44DD0" w:rsidP="00A76850">
      <w:pPr>
        <w:pStyle w:val="ListParagraph"/>
        <w:numPr>
          <w:ilvl w:val="0"/>
          <w:numId w:val="4"/>
        </w:numPr>
        <w:ind w:left="540" w:hanging="180"/>
        <w:rPr>
          <w:sz w:val="20"/>
        </w:rPr>
      </w:pPr>
      <w:r w:rsidRPr="00A76850">
        <w:rPr>
          <w:sz w:val="20"/>
        </w:rPr>
        <w:t xml:space="preserve">R – </w:t>
      </w:r>
      <w:r w:rsidR="003B07F5" w:rsidRPr="00A76850">
        <w:rPr>
          <w:sz w:val="20"/>
        </w:rPr>
        <w:t>statistical</w:t>
      </w:r>
      <w:r w:rsidR="00BC0501" w:rsidRPr="00A76850">
        <w:rPr>
          <w:sz w:val="20"/>
        </w:rPr>
        <w:t xml:space="preserve"> correlation</w:t>
      </w:r>
      <w:r w:rsidR="003B07F5" w:rsidRPr="00A76850">
        <w:rPr>
          <w:sz w:val="20"/>
        </w:rPr>
        <w:t xml:space="preserve"> analysis</w:t>
      </w:r>
      <w:r w:rsidR="008F224D" w:rsidRPr="00A76850">
        <w:rPr>
          <w:sz w:val="20"/>
        </w:rPr>
        <w:t>,</w:t>
      </w:r>
      <w:r w:rsidR="00F44A4D" w:rsidRPr="00A76850">
        <w:rPr>
          <w:sz w:val="20"/>
        </w:rPr>
        <w:t xml:space="preserve"> Landsat 8 OLI, Landsat 5 TM, Aqua and Terra MODIS, elevation datasets, in-situ data</w:t>
      </w:r>
    </w:p>
    <w:p w14:paraId="31758D59" w14:textId="0D5D90B4" w:rsidR="00C95576" w:rsidRPr="00A76850" w:rsidRDefault="00C95576" w:rsidP="00A76850">
      <w:pPr>
        <w:pStyle w:val="ListParagraph"/>
        <w:numPr>
          <w:ilvl w:val="0"/>
          <w:numId w:val="4"/>
        </w:numPr>
        <w:ind w:left="540" w:hanging="180"/>
        <w:rPr>
          <w:sz w:val="20"/>
        </w:rPr>
      </w:pPr>
      <w:r w:rsidRPr="00A76850">
        <w:rPr>
          <w:sz w:val="20"/>
        </w:rPr>
        <w:t>QGIS</w:t>
      </w:r>
      <w:r w:rsidR="003B07F5" w:rsidRPr="00A76850">
        <w:rPr>
          <w:sz w:val="20"/>
        </w:rPr>
        <w:t xml:space="preserve"> – Utilization of Lifemapper plug-in for visualization of species distribution and creation of pre</w:t>
      </w:r>
      <w:r w:rsidR="005D0B11" w:rsidRPr="00A76850">
        <w:rPr>
          <w:sz w:val="20"/>
        </w:rPr>
        <w:t xml:space="preserve">dictive migration pattern model; </w:t>
      </w:r>
      <w:r w:rsidR="00B17A8F" w:rsidRPr="00A76850">
        <w:rPr>
          <w:sz w:val="20"/>
        </w:rPr>
        <w:t xml:space="preserve">correlation analysis, </w:t>
      </w:r>
      <w:r w:rsidR="005D0B11" w:rsidRPr="00A76850">
        <w:rPr>
          <w:sz w:val="20"/>
        </w:rPr>
        <w:t>land classification, raster processing, image manipulation and enhancement</w:t>
      </w:r>
      <w:r w:rsidR="008F224D" w:rsidRPr="00A76850">
        <w:rPr>
          <w:sz w:val="20"/>
        </w:rPr>
        <w:t xml:space="preserve">, </w:t>
      </w:r>
      <w:r w:rsidR="005D0B11" w:rsidRPr="00A76850">
        <w:rPr>
          <w:sz w:val="20"/>
        </w:rPr>
        <w:t>Landsat 8 OLI,</w:t>
      </w:r>
      <w:r w:rsidR="00F44A4D" w:rsidRPr="00A76850">
        <w:rPr>
          <w:sz w:val="20"/>
        </w:rPr>
        <w:t xml:space="preserve"> Landsat 5 TM,</w:t>
      </w:r>
      <w:r w:rsidR="005D0B11" w:rsidRPr="00A76850">
        <w:rPr>
          <w:sz w:val="20"/>
        </w:rPr>
        <w:t xml:space="preserve"> Aqua and Terra MODIS, elevation datasets</w:t>
      </w:r>
    </w:p>
    <w:p w14:paraId="2C4149FA" w14:textId="77777777" w:rsidR="005D7108" w:rsidRDefault="005D7108">
      <w:pPr>
        <w:rPr>
          <w:sz w:val="20"/>
        </w:rPr>
      </w:pPr>
    </w:p>
    <w:p w14:paraId="1783F117" w14:textId="77777777" w:rsidR="00CF7556" w:rsidRDefault="00CF7556">
      <w:pPr>
        <w:rPr>
          <w:sz w:val="20"/>
        </w:rPr>
      </w:pPr>
    </w:p>
    <w:p w14:paraId="3BC4CC4F" w14:textId="77777777" w:rsidR="00CF7556" w:rsidRDefault="00CF7556">
      <w:pPr>
        <w:rPr>
          <w:sz w:val="20"/>
        </w:rPr>
      </w:pPr>
    </w:p>
    <w:p w14:paraId="6CE2961A" w14:textId="31CDAEDF" w:rsidR="00041CC3" w:rsidRPr="00041CC3" w:rsidRDefault="00041CC3">
      <w:pPr>
        <w:rPr>
          <w:color w:val="003399"/>
          <w:sz w:val="20"/>
        </w:rPr>
      </w:pPr>
    </w:p>
    <w:sectPr w:rsidR="00041CC3" w:rsidRPr="00041CC3" w:rsidSect="00C824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altName w:val="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15F5E"/>
    <w:multiLevelType w:val="hybridMultilevel"/>
    <w:tmpl w:val="D1E850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F83211"/>
    <w:multiLevelType w:val="hybridMultilevel"/>
    <w:tmpl w:val="F8DA8B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AE34CB"/>
    <w:multiLevelType w:val="hybridMultilevel"/>
    <w:tmpl w:val="74D22720"/>
    <w:lvl w:ilvl="0" w:tplc="310AB036">
      <w:start w:val="7"/>
      <w:numFmt w:val="bullet"/>
      <w:lvlText w:val="-"/>
      <w:lvlJc w:val="left"/>
      <w:pPr>
        <w:ind w:left="720" w:hanging="360"/>
      </w:pPr>
      <w:rPr>
        <w:rFonts w:ascii="Century Gothic" w:eastAsia="Century Gothic"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B879AC"/>
    <w:multiLevelType w:val="hybridMultilevel"/>
    <w:tmpl w:val="2BDC1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3F9"/>
    <w:rsid w:val="0001261B"/>
    <w:rsid w:val="00014FB8"/>
    <w:rsid w:val="00015CE9"/>
    <w:rsid w:val="00021FDD"/>
    <w:rsid w:val="000263DE"/>
    <w:rsid w:val="00031A6C"/>
    <w:rsid w:val="00041CC3"/>
    <w:rsid w:val="000657A0"/>
    <w:rsid w:val="00073224"/>
    <w:rsid w:val="00075708"/>
    <w:rsid w:val="000901A7"/>
    <w:rsid w:val="00095D93"/>
    <w:rsid w:val="000D7963"/>
    <w:rsid w:val="000E3C1F"/>
    <w:rsid w:val="00133692"/>
    <w:rsid w:val="001856DC"/>
    <w:rsid w:val="00193039"/>
    <w:rsid w:val="002013DE"/>
    <w:rsid w:val="002046C4"/>
    <w:rsid w:val="00226323"/>
    <w:rsid w:val="00244334"/>
    <w:rsid w:val="00285042"/>
    <w:rsid w:val="002A7EBA"/>
    <w:rsid w:val="002C501D"/>
    <w:rsid w:val="002E27ED"/>
    <w:rsid w:val="00324E1E"/>
    <w:rsid w:val="003347A7"/>
    <w:rsid w:val="00334B0C"/>
    <w:rsid w:val="00347670"/>
    <w:rsid w:val="0035387E"/>
    <w:rsid w:val="003839D0"/>
    <w:rsid w:val="003B07F5"/>
    <w:rsid w:val="003D2EDF"/>
    <w:rsid w:val="00410C55"/>
    <w:rsid w:val="00422061"/>
    <w:rsid w:val="0044005C"/>
    <w:rsid w:val="00453F48"/>
    <w:rsid w:val="00490BDA"/>
    <w:rsid w:val="004922C7"/>
    <w:rsid w:val="004A0B8E"/>
    <w:rsid w:val="004B304D"/>
    <w:rsid w:val="004B4A34"/>
    <w:rsid w:val="00511D7C"/>
    <w:rsid w:val="00565EE1"/>
    <w:rsid w:val="005664D8"/>
    <w:rsid w:val="00570A22"/>
    <w:rsid w:val="00583971"/>
    <w:rsid w:val="005A23B5"/>
    <w:rsid w:val="005C5954"/>
    <w:rsid w:val="005D0B11"/>
    <w:rsid w:val="005D4506"/>
    <w:rsid w:val="005D7108"/>
    <w:rsid w:val="005E10F0"/>
    <w:rsid w:val="005E30CF"/>
    <w:rsid w:val="00650732"/>
    <w:rsid w:val="006515E3"/>
    <w:rsid w:val="00676C74"/>
    <w:rsid w:val="00695D85"/>
    <w:rsid w:val="006E5FBF"/>
    <w:rsid w:val="00703058"/>
    <w:rsid w:val="007059D2"/>
    <w:rsid w:val="007137E9"/>
    <w:rsid w:val="007270B2"/>
    <w:rsid w:val="00735F70"/>
    <w:rsid w:val="007410F0"/>
    <w:rsid w:val="00750B03"/>
    <w:rsid w:val="00760B99"/>
    <w:rsid w:val="00782999"/>
    <w:rsid w:val="007A4F2A"/>
    <w:rsid w:val="007B73F9"/>
    <w:rsid w:val="0080287D"/>
    <w:rsid w:val="00831E6F"/>
    <w:rsid w:val="00835C04"/>
    <w:rsid w:val="0086683A"/>
    <w:rsid w:val="0088351E"/>
    <w:rsid w:val="00896D48"/>
    <w:rsid w:val="008C30E6"/>
    <w:rsid w:val="008D176E"/>
    <w:rsid w:val="008F224D"/>
    <w:rsid w:val="00900DAF"/>
    <w:rsid w:val="009A09FD"/>
    <w:rsid w:val="009B08C3"/>
    <w:rsid w:val="009D7235"/>
    <w:rsid w:val="009E1788"/>
    <w:rsid w:val="009F1B22"/>
    <w:rsid w:val="00A07C1D"/>
    <w:rsid w:val="00A35BA9"/>
    <w:rsid w:val="00A44DD0"/>
    <w:rsid w:val="00A46F34"/>
    <w:rsid w:val="00A502A8"/>
    <w:rsid w:val="00A50CFE"/>
    <w:rsid w:val="00A60645"/>
    <w:rsid w:val="00A76850"/>
    <w:rsid w:val="00A80A92"/>
    <w:rsid w:val="00A8257F"/>
    <w:rsid w:val="00AA0A7F"/>
    <w:rsid w:val="00AD21D7"/>
    <w:rsid w:val="00AF15C7"/>
    <w:rsid w:val="00B11859"/>
    <w:rsid w:val="00B17A8F"/>
    <w:rsid w:val="00B3764B"/>
    <w:rsid w:val="00B43262"/>
    <w:rsid w:val="00B466CB"/>
    <w:rsid w:val="00B64408"/>
    <w:rsid w:val="00B76BDC"/>
    <w:rsid w:val="00B81E34"/>
    <w:rsid w:val="00B858D1"/>
    <w:rsid w:val="00B9614C"/>
    <w:rsid w:val="00BB43B4"/>
    <w:rsid w:val="00BC0501"/>
    <w:rsid w:val="00C3109A"/>
    <w:rsid w:val="00C3210C"/>
    <w:rsid w:val="00C82473"/>
    <w:rsid w:val="00C95576"/>
    <w:rsid w:val="00CA0A4F"/>
    <w:rsid w:val="00CA4793"/>
    <w:rsid w:val="00CB51DA"/>
    <w:rsid w:val="00CD024D"/>
    <w:rsid w:val="00CE4F6F"/>
    <w:rsid w:val="00CF7556"/>
    <w:rsid w:val="00CF77D0"/>
    <w:rsid w:val="00D12F5B"/>
    <w:rsid w:val="00D32302"/>
    <w:rsid w:val="00D549BD"/>
    <w:rsid w:val="00DC5B20"/>
    <w:rsid w:val="00DF4DC2"/>
    <w:rsid w:val="00E53703"/>
    <w:rsid w:val="00EB4818"/>
    <w:rsid w:val="00ED6E3F"/>
    <w:rsid w:val="00F20A93"/>
    <w:rsid w:val="00F2154C"/>
    <w:rsid w:val="00F24033"/>
    <w:rsid w:val="00F4005C"/>
    <w:rsid w:val="00F44A4D"/>
    <w:rsid w:val="00F54035"/>
    <w:rsid w:val="00F73E5C"/>
    <w:rsid w:val="00FB19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16DE1"/>
  <w15:docId w15:val="{CDF74257-737A-43EF-B544-04035A192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Gothic" w:eastAsia="Century Gothic" w:hAnsi="Century Gothic"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4F6F"/>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ightList-Accent11">
    <w:name w:val="Light List - Accent 11"/>
    <w:basedOn w:val="TableNormal"/>
    <w:uiPriority w:val="61"/>
    <w:rsid w:val="00095D9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2">
    <w:name w:val="Light List - Accent 12"/>
    <w:basedOn w:val="TableNormal"/>
    <w:uiPriority w:val="61"/>
    <w:rsid w:val="009E178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CommentReference">
    <w:name w:val="annotation reference"/>
    <w:basedOn w:val="DefaultParagraphFont"/>
    <w:uiPriority w:val="99"/>
    <w:semiHidden/>
    <w:unhideWhenUsed/>
    <w:rsid w:val="007A4F2A"/>
    <w:rPr>
      <w:sz w:val="16"/>
      <w:szCs w:val="16"/>
    </w:rPr>
  </w:style>
  <w:style w:type="paragraph" w:styleId="CommentText">
    <w:name w:val="annotation text"/>
    <w:basedOn w:val="Normal"/>
    <w:link w:val="CommentTextChar"/>
    <w:uiPriority w:val="99"/>
    <w:semiHidden/>
    <w:unhideWhenUsed/>
    <w:rsid w:val="007A4F2A"/>
    <w:rPr>
      <w:sz w:val="20"/>
      <w:szCs w:val="20"/>
    </w:rPr>
  </w:style>
  <w:style w:type="character" w:customStyle="1" w:styleId="CommentTextChar">
    <w:name w:val="Comment Text Char"/>
    <w:basedOn w:val="DefaultParagraphFont"/>
    <w:link w:val="CommentText"/>
    <w:uiPriority w:val="99"/>
    <w:semiHidden/>
    <w:rsid w:val="007A4F2A"/>
  </w:style>
  <w:style w:type="paragraph" w:styleId="CommentSubject">
    <w:name w:val="annotation subject"/>
    <w:basedOn w:val="CommentText"/>
    <w:next w:val="CommentText"/>
    <w:link w:val="CommentSubjectChar"/>
    <w:uiPriority w:val="99"/>
    <w:semiHidden/>
    <w:unhideWhenUsed/>
    <w:rsid w:val="007A4F2A"/>
    <w:rPr>
      <w:b/>
      <w:bCs/>
    </w:rPr>
  </w:style>
  <w:style w:type="character" w:customStyle="1" w:styleId="CommentSubjectChar">
    <w:name w:val="Comment Subject Char"/>
    <w:basedOn w:val="CommentTextChar"/>
    <w:link w:val="CommentSubject"/>
    <w:uiPriority w:val="99"/>
    <w:semiHidden/>
    <w:rsid w:val="007A4F2A"/>
    <w:rPr>
      <w:b/>
      <w:bCs/>
    </w:rPr>
  </w:style>
  <w:style w:type="paragraph" w:styleId="BalloonText">
    <w:name w:val="Balloon Text"/>
    <w:basedOn w:val="Normal"/>
    <w:link w:val="BalloonTextChar"/>
    <w:uiPriority w:val="99"/>
    <w:semiHidden/>
    <w:unhideWhenUsed/>
    <w:rsid w:val="007A4F2A"/>
    <w:rPr>
      <w:rFonts w:ascii="Tahoma" w:hAnsi="Tahoma" w:cs="Tahoma"/>
      <w:sz w:val="16"/>
      <w:szCs w:val="16"/>
    </w:rPr>
  </w:style>
  <w:style w:type="character" w:customStyle="1" w:styleId="BalloonTextChar">
    <w:name w:val="Balloon Text Char"/>
    <w:basedOn w:val="DefaultParagraphFont"/>
    <w:link w:val="BalloonText"/>
    <w:uiPriority w:val="99"/>
    <w:semiHidden/>
    <w:rsid w:val="007A4F2A"/>
    <w:rPr>
      <w:rFonts w:ascii="Tahoma" w:hAnsi="Tahoma" w:cs="Tahoma"/>
      <w:sz w:val="16"/>
      <w:szCs w:val="16"/>
    </w:rPr>
  </w:style>
  <w:style w:type="character" w:styleId="Hyperlink">
    <w:name w:val="Hyperlink"/>
    <w:basedOn w:val="DefaultParagraphFont"/>
    <w:uiPriority w:val="99"/>
    <w:semiHidden/>
    <w:unhideWhenUsed/>
    <w:rsid w:val="002046C4"/>
    <w:rPr>
      <w:color w:val="0000FF"/>
      <w:u w:val="single"/>
    </w:rPr>
  </w:style>
  <w:style w:type="paragraph" w:styleId="ListParagraph">
    <w:name w:val="List Paragraph"/>
    <w:basedOn w:val="Normal"/>
    <w:uiPriority w:val="34"/>
    <w:qFormat/>
    <w:rsid w:val="000E3C1F"/>
    <w:pPr>
      <w:ind w:left="720"/>
      <w:contextualSpacing/>
    </w:pPr>
  </w:style>
  <w:style w:type="paragraph" w:styleId="Revision">
    <w:name w:val="Revision"/>
    <w:hidden/>
    <w:uiPriority w:val="99"/>
    <w:semiHidden/>
    <w:rsid w:val="00A44DD0"/>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7150806">
      <w:bodyDiv w:val="1"/>
      <w:marLeft w:val="0"/>
      <w:marRight w:val="0"/>
      <w:marTop w:val="0"/>
      <w:marBottom w:val="0"/>
      <w:divBdr>
        <w:top w:val="none" w:sz="0" w:space="0" w:color="auto"/>
        <w:left w:val="none" w:sz="0" w:space="0" w:color="auto"/>
        <w:bottom w:val="none" w:sz="0" w:space="0" w:color="auto"/>
        <w:right w:val="none" w:sz="0" w:space="0" w:color="auto"/>
      </w:divBdr>
    </w:div>
    <w:div w:id="2089426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1440</Words>
  <Characters>8212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ODIN</Company>
  <LinksUpToDate>false</LinksUpToDate>
  <CharactersWithSpaces>9633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lmchilds</dc:creator>
  <cp:lastModifiedBy>REAHARD, ROSS R. (SSC-NASA)[SSAI DEVELOP]</cp:lastModifiedBy>
  <cp:revision>2</cp:revision>
  <dcterms:created xsi:type="dcterms:W3CDTF">2015-06-12T20:01:00Z</dcterms:created>
  <dcterms:modified xsi:type="dcterms:W3CDTF">2015-06-12T20:01:00Z</dcterms:modified>
</cp:coreProperties>
</file>