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583E0C" w14:textId="4D46ED5A" w:rsidR="5027BA4B" w:rsidRDefault="5027BA4B" w:rsidP="5027BA4B">
      <w:pPr>
        <w:tabs>
          <w:tab w:val="left" w:pos="7329"/>
        </w:tabs>
        <w:jc w:val="right"/>
        <w:rPr>
          <w:rFonts w:ascii="Garamond" w:eastAsia="Garamond" w:hAnsi="Garamond" w:cs="Garamond"/>
          <w:sz w:val="40"/>
          <w:szCs w:val="40"/>
        </w:rPr>
      </w:pPr>
    </w:p>
    <w:p w14:paraId="65AF3DF7" w14:textId="78C8B077" w:rsidR="45A8736A" w:rsidRDefault="5F8FE3F5" w:rsidP="5027BA4B">
      <w:pPr>
        <w:tabs>
          <w:tab w:val="left" w:pos="7329"/>
        </w:tabs>
        <w:jc w:val="right"/>
        <w:rPr>
          <w:rFonts w:ascii="Garamond" w:eastAsia="Garamond" w:hAnsi="Garamond" w:cs="Garamond"/>
          <w:sz w:val="40"/>
          <w:szCs w:val="40"/>
        </w:rPr>
      </w:pPr>
      <w:r w:rsidRPr="19C6D89F">
        <w:rPr>
          <w:rFonts w:ascii="Garamond" w:eastAsia="Garamond" w:hAnsi="Garamond" w:cs="Garamond"/>
          <w:sz w:val="40"/>
          <w:szCs w:val="40"/>
        </w:rPr>
        <w:t>Powder River Basin Water Resources</w:t>
      </w:r>
    </w:p>
    <w:p w14:paraId="68569EBC" w14:textId="301E713E" w:rsidR="296D4DB5" w:rsidRDefault="296D4DB5" w:rsidP="5027BA4B">
      <w:pPr>
        <w:jc w:val="right"/>
        <w:rPr>
          <w:rFonts w:ascii="Garamond" w:eastAsia="Garamond" w:hAnsi="Garamond" w:cs="Garamond"/>
          <w:sz w:val="28"/>
          <w:szCs w:val="28"/>
        </w:rPr>
      </w:pPr>
      <w:r w:rsidRPr="5027BA4B">
        <w:rPr>
          <w:rFonts w:ascii="Garamond" w:eastAsia="Garamond" w:hAnsi="Garamond" w:cs="Garamond"/>
          <w:sz w:val="28"/>
          <w:szCs w:val="28"/>
        </w:rPr>
        <w:t>Mapping Russian Olive in the Powder River Basin to Inform Invasive Species Management</w:t>
      </w:r>
    </w:p>
    <w:p w14:paraId="3E28A6C9" w14:textId="26FC7158" w:rsidR="2C238352" w:rsidRDefault="2C238352">
      <w:r w:rsidRPr="5027BA4B">
        <w:rPr>
          <w:rFonts w:ascii="Garamond" w:eastAsia="Garamond" w:hAnsi="Garamond" w:cs="Garamond"/>
          <w:sz w:val="32"/>
          <w:szCs w:val="32"/>
        </w:rPr>
        <w:t xml:space="preserve"> </w:t>
      </w:r>
    </w:p>
    <w:p w14:paraId="55DD8053" w14:textId="31C94180" w:rsidR="2C238352" w:rsidRDefault="2C238352">
      <w:r w:rsidRPr="5027BA4B">
        <w:rPr>
          <w:rFonts w:ascii="Garamond" w:eastAsia="Garamond" w:hAnsi="Garamond" w:cs="Garamond"/>
          <w:sz w:val="32"/>
          <w:szCs w:val="32"/>
        </w:rPr>
        <w:t xml:space="preserve"> </w:t>
      </w:r>
    </w:p>
    <w:p w14:paraId="74A4FFDE" w14:textId="185D1A69" w:rsidR="2C238352" w:rsidRDefault="2C238352">
      <w:r w:rsidRPr="5027BA4B">
        <w:rPr>
          <w:rFonts w:ascii="Garamond" w:eastAsia="Garamond" w:hAnsi="Garamond" w:cs="Garamond"/>
          <w:sz w:val="32"/>
          <w:szCs w:val="32"/>
        </w:rPr>
        <w:t xml:space="preserve"> </w:t>
      </w:r>
    </w:p>
    <w:p w14:paraId="5DB51931" w14:textId="300664EF" w:rsidR="2C238352" w:rsidRDefault="2C238352" w:rsidP="5027BA4B">
      <w:pPr>
        <w:jc w:val="center"/>
      </w:pPr>
      <w:r w:rsidRPr="5027BA4B">
        <w:rPr>
          <w:rFonts w:ascii="Garamond" w:eastAsia="Garamond" w:hAnsi="Garamond" w:cs="Garamond"/>
          <w:b/>
          <w:bCs/>
          <w:sz w:val="32"/>
          <w:szCs w:val="32"/>
        </w:rPr>
        <w:t xml:space="preserve"> </w:t>
      </w:r>
    </w:p>
    <w:p w14:paraId="76C46677" w14:textId="5D864F3E" w:rsidR="2C238352" w:rsidRDefault="2C238352" w:rsidP="5027BA4B">
      <w:pPr>
        <w:jc w:val="center"/>
      </w:pPr>
      <w:r w:rsidRPr="5027BA4B">
        <w:rPr>
          <w:rFonts w:ascii="Garamond" w:eastAsia="Garamond" w:hAnsi="Garamond" w:cs="Garamond"/>
          <w:b/>
          <w:bCs/>
          <w:sz w:val="32"/>
          <w:szCs w:val="32"/>
        </w:rPr>
        <w:t xml:space="preserve"> </w:t>
      </w:r>
    </w:p>
    <w:p w14:paraId="1FEF3377" w14:textId="6F9983B3" w:rsidR="2C238352" w:rsidRDefault="3992BAD3" w:rsidP="5027BA4B">
      <w:pPr>
        <w:jc w:val="center"/>
      </w:pPr>
      <w:r>
        <w:rPr>
          <w:noProof/>
        </w:rPr>
        <w:drawing>
          <wp:inline distT="0" distB="0" distL="0" distR="0" wp14:anchorId="74D9EECE" wp14:editId="38AC01E9">
            <wp:extent cx="897636" cy="177165"/>
            <wp:effectExtent l="0" t="0" r="0" b="0"/>
            <wp:docPr id="1365070714" name="Picture 136507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070714"/>
                    <pic:cNvPicPr/>
                  </pic:nvPicPr>
                  <pic:blipFill>
                    <a:blip r:embed="rId10">
                      <a:extLst>
                        <a:ext uri="{28A0092B-C50C-407E-A947-70E740481C1C}">
                          <a14:useLocalDpi xmlns:a14="http://schemas.microsoft.com/office/drawing/2010/main" val="0"/>
                        </a:ext>
                      </a:extLst>
                    </a:blip>
                    <a:stretch>
                      <a:fillRect/>
                    </a:stretch>
                  </pic:blipFill>
                  <pic:spPr>
                    <a:xfrm>
                      <a:off x="0" y="0"/>
                      <a:ext cx="897636" cy="177165"/>
                    </a:xfrm>
                    <a:prstGeom prst="rect">
                      <a:avLst/>
                    </a:prstGeom>
                  </pic:spPr>
                </pic:pic>
              </a:graphicData>
            </a:graphic>
          </wp:inline>
        </w:drawing>
      </w:r>
      <w:r w:rsidR="0BE99264" w:rsidRPr="03FCD54C">
        <w:rPr>
          <w:rFonts w:ascii="Garamond" w:eastAsia="Garamond" w:hAnsi="Garamond" w:cs="Garamond"/>
          <w:b/>
          <w:bCs/>
          <w:sz w:val="32"/>
          <w:szCs w:val="32"/>
        </w:rPr>
        <w:t xml:space="preserve"> Technical Report</w:t>
      </w:r>
    </w:p>
    <w:p w14:paraId="0FACC116" w14:textId="40F9114C" w:rsidR="2C238352" w:rsidRDefault="25A33D95" w:rsidP="5027BA4B">
      <w:pPr>
        <w:jc w:val="center"/>
        <w:rPr>
          <w:rFonts w:ascii="Garamond" w:eastAsia="Garamond" w:hAnsi="Garamond" w:cs="Garamond"/>
          <w:sz w:val="28"/>
          <w:szCs w:val="28"/>
        </w:rPr>
      </w:pPr>
      <w:r w:rsidRPr="03FCD54C">
        <w:rPr>
          <w:rFonts w:ascii="Garamond" w:eastAsia="Garamond" w:hAnsi="Garamond" w:cs="Garamond"/>
          <w:sz w:val="28"/>
          <w:szCs w:val="28"/>
        </w:rPr>
        <w:t>Final</w:t>
      </w:r>
      <w:r w:rsidR="67474D9A" w:rsidRPr="03FCD54C">
        <w:rPr>
          <w:rFonts w:ascii="Garamond" w:eastAsia="Garamond" w:hAnsi="Garamond" w:cs="Garamond"/>
          <w:sz w:val="28"/>
          <w:szCs w:val="28"/>
        </w:rPr>
        <w:t xml:space="preserve"> – </w:t>
      </w:r>
      <w:r w:rsidR="1F635950" w:rsidRPr="03FCD54C">
        <w:rPr>
          <w:rFonts w:ascii="Garamond" w:eastAsia="Garamond" w:hAnsi="Garamond" w:cs="Garamond"/>
          <w:sz w:val="28"/>
          <w:szCs w:val="28"/>
        </w:rPr>
        <w:t xml:space="preserve">August </w:t>
      </w:r>
      <w:r w:rsidR="1BD9A667" w:rsidRPr="03FCD54C">
        <w:rPr>
          <w:rFonts w:ascii="Garamond" w:eastAsia="Garamond" w:hAnsi="Garamond" w:cs="Garamond"/>
          <w:sz w:val="28"/>
          <w:szCs w:val="28"/>
        </w:rPr>
        <w:t>12,</w:t>
      </w:r>
      <w:r w:rsidR="67474D9A" w:rsidRPr="03FCD54C">
        <w:rPr>
          <w:rFonts w:ascii="Garamond" w:eastAsia="Garamond" w:hAnsi="Garamond" w:cs="Garamond"/>
          <w:sz w:val="28"/>
          <w:szCs w:val="28"/>
        </w:rPr>
        <w:t xml:space="preserve"> 2021</w:t>
      </w:r>
    </w:p>
    <w:p w14:paraId="51246473" w14:textId="21201424" w:rsidR="2C238352" w:rsidRDefault="2C238352" w:rsidP="5027BA4B">
      <w:pPr>
        <w:jc w:val="center"/>
      </w:pPr>
      <w:r w:rsidRPr="5027BA4B">
        <w:rPr>
          <w:rFonts w:ascii="Garamond" w:eastAsia="Garamond" w:hAnsi="Garamond" w:cs="Garamond"/>
          <w:sz w:val="20"/>
          <w:szCs w:val="20"/>
        </w:rPr>
        <w:t xml:space="preserve"> </w:t>
      </w:r>
    </w:p>
    <w:p w14:paraId="103D0BBC" w14:textId="67E57689" w:rsidR="49436AB9" w:rsidRDefault="17676BF2" w:rsidP="00473437">
      <w:pPr>
        <w:spacing w:after="0" w:line="240" w:lineRule="auto"/>
        <w:jc w:val="center"/>
      </w:pPr>
      <w:r w:rsidRPr="5A77E55C">
        <w:rPr>
          <w:rFonts w:ascii="Garamond" w:eastAsia="Garamond" w:hAnsi="Garamond" w:cs="Garamond"/>
          <w:sz w:val="20"/>
          <w:szCs w:val="20"/>
        </w:rPr>
        <w:t xml:space="preserve">Catherine </w:t>
      </w:r>
      <w:r w:rsidR="01B73434" w:rsidRPr="5A77E55C">
        <w:rPr>
          <w:rFonts w:ascii="Garamond" w:eastAsia="Garamond" w:hAnsi="Garamond" w:cs="Garamond"/>
          <w:sz w:val="20"/>
          <w:szCs w:val="20"/>
        </w:rPr>
        <w:t>Buczek</w:t>
      </w:r>
      <w:r w:rsidR="5C4DE634" w:rsidRPr="5A77E55C">
        <w:rPr>
          <w:rFonts w:ascii="Garamond" w:eastAsia="Garamond" w:hAnsi="Garamond" w:cs="Garamond"/>
          <w:sz w:val="20"/>
          <w:szCs w:val="20"/>
        </w:rPr>
        <w:t xml:space="preserve"> (Project Lead)</w:t>
      </w:r>
    </w:p>
    <w:p w14:paraId="587FFBA7" w14:textId="68E62F2B" w:rsidR="7055D6F9" w:rsidRDefault="7055D6F9" w:rsidP="00473437">
      <w:pPr>
        <w:spacing w:after="0" w:line="240" w:lineRule="auto"/>
        <w:jc w:val="center"/>
        <w:rPr>
          <w:rFonts w:ascii="Garamond" w:eastAsia="Garamond" w:hAnsi="Garamond" w:cs="Garamond"/>
          <w:sz w:val="20"/>
          <w:szCs w:val="20"/>
        </w:rPr>
      </w:pPr>
      <w:r w:rsidRPr="5027BA4B">
        <w:rPr>
          <w:rFonts w:ascii="Garamond" w:eastAsia="Garamond" w:hAnsi="Garamond" w:cs="Garamond"/>
          <w:sz w:val="20"/>
          <w:szCs w:val="20"/>
        </w:rPr>
        <w:t>Carly Andrews</w:t>
      </w:r>
    </w:p>
    <w:p w14:paraId="64B62336" w14:textId="1E657E6F" w:rsidR="67C470B8" w:rsidRDefault="67C470B8" w:rsidP="00473437">
      <w:pPr>
        <w:spacing w:after="0" w:line="240" w:lineRule="auto"/>
        <w:jc w:val="center"/>
        <w:rPr>
          <w:rFonts w:ascii="Garamond" w:eastAsia="Garamond" w:hAnsi="Garamond" w:cs="Garamond"/>
          <w:sz w:val="20"/>
          <w:szCs w:val="20"/>
        </w:rPr>
      </w:pPr>
      <w:r w:rsidRPr="5027BA4B">
        <w:rPr>
          <w:rFonts w:ascii="Garamond" w:eastAsia="Garamond" w:hAnsi="Garamond" w:cs="Garamond"/>
          <w:sz w:val="20"/>
          <w:szCs w:val="20"/>
        </w:rPr>
        <w:t>Karissa Courtney</w:t>
      </w:r>
    </w:p>
    <w:p w14:paraId="6296CF18" w14:textId="0E2F0A73" w:rsidR="67C470B8" w:rsidRDefault="3E397AFD" w:rsidP="00473437">
      <w:pPr>
        <w:spacing w:after="0" w:line="240" w:lineRule="auto"/>
        <w:jc w:val="center"/>
        <w:rPr>
          <w:rFonts w:ascii="Garamond" w:eastAsia="Garamond" w:hAnsi="Garamond" w:cs="Garamond"/>
          <w:sz w:val="20"/>
          <w:szCs w:val="20"/>
        </w:rPr>
      </w:pPr>
      <w:r w:rsidRPr="19C6D89F">
        <w:rPr>
          <w:rFonts w:ascii="Garamond" w:eastAsia="Garamond" w:hAnsi="Garamond" w:cs="Garamond"/>
          <w:sz w:val="20"/>
          <w:szCs w:val="20"/>
        </w:rPr>
        <w:t>Dah</w:t>
      </w:r>
      <w:r w:rsidR="3FFEB8E8" w:rsidRPr="19C6D89F">
        <w:rPr>
          <w:rFonts w:ascii="Garamond" w:eastAsia="Garamond" w:hAnsi="Garamond" w:cs="Garamond"/>
          <w:sz w:val="20"/>
          <w:szCs w:val="20"/>
        </w:rPr>
        <w:t>lia</w:t>
      </w:r>
      <w:r w:rsidRPr="19C6D89F">
        <w:rPr>
          <w:rFonts w:ascii="Garamond" w:eastAsia="Garamond" w:hAnsi="Garamond" w:cs="Garamond"/>
          <w:sz w:val="20"/>
          <w:szCs w:val="20"/>
        </w:rPr>
        <w:t xml:space="preserve"> Shahin</w:t>
      </w:r>
    </w:p>
    <w:p w14:paraId="413F20A0" w14:textId="1893B772" w:rsidR="7055D6F9" w:rsidRDefault="5F6141F7" w:rsidP="00473437">
      <w:pPr>
        <w:spacing w:after="0" w:line="240" w:lineRule="auto"/>
        <w:jc w:val="center"/>
        <w:rPr>
          <w:rFonts w:ascii="Garamond" w:eastAsia="Garamond" w:hAnsi="Garamond" w:cs="Garamond"/>
          <w:sz w:val="20"/>
          <w:szCs w:val="20"/>
        </w:rPr>
      </w:pPr>
      <w:r w:rsidRPr="5A77E55C">
        <w:rPr>
          <w:rFonts w:ascii="Garamond" w:eastAsia="Garamond" w:hAnsi="Garamond" w:cs="Garamond"/>
          <w:sz w:val="20"/>
          <w:szCs w:val="20"/>
        </w:rPr>
        <w:t>Amy Tian</w:t>
      </w:r>
    </w:p>
    <w:p w14:paraId="0E5D2981" w14:textId="6D435115" w:rsidR="2C238352" w:rsidRDefault="2C238352" w:rsidP="00473437">
      <w:pPr>
        <w:spacing w:after="0" w:line="240" w:lineRule="auto"/>
        <w:jc w:val="center"/>
      </w:pPr>
      <w:r w:rsidRPr="5027BA4B">
        <w:rPr>
          <w:rFonts w:ascii="Garamond" w:eastAsia="Garamond" w:hAnsi="Garamond" w:cs="Garamond"/>
          <w:sz w:val="20"/>
          <w:szCs w:val="20"/>
        </w:rPr>
        <w:t xml:space="preserve"> </w:t>
      </w:r>
    </w:p>
    <w:p w14:paraId="711B7511" w14:textId="7BEEAE7E" w:rsidR="2C238352" w:rsidRDefault="2C238352" w:rsidP="00473437">
      <w:pPr>
        <w:spacing w:after="0" w:line="240" w:lineRule="auto"/>
        <w:jc w:val="center"/>
      </w:pPr>
      <w:r w:rsidRPr="274B7457">
        <w:rPr>
          <w:rFonts w:ascii="Garamond" w:eastAsia="Garamond" w:hAnsi="Garamond" w:cs="Garamond"/>
          <w:b/>
          <w:bCs/>
          <w:i/>
          <w:iCs/>
          <w:sz w:val="20"/>
          <w:szCs w:val="20"/>
        </w:rPr>
        <w:t>Advisors:</w:t>
      </w:r>
    </w:p>
    <w:p w14:paraId="589C755C" w14:textId="6A8EEEAC" w:rsidR="76D785E1" w:rsidRDefault="76D785E1" w:rsidP="274B7457">
      <w:pPr>
        <w:spacing w:after="0" w:line="240" w:lineRule="auto"/>
        <w:jc w:val="center"/>
        <w:rPr>
          <w:rFonts w:ascii="Garamond" w:eastAsia="Garamond" w:hAnsi="Garamond" w:cs="Garamond"/>
          <w:sz w:val="20"/>
          <w:szCs w:val="20"/>
        </w:rPr>
      </w:pPr>
      <w:r w:rsidRPr="274B7457">
        <w:rPr>
          <w:rFonts w:ascii="Garamond" w:eastAsia="Garamond" w:hAnsi="Garamond" w:cs="Garamond"/>
          <w:sz w:val="20"/>
          <w:szCs w:val="20"/>
        </w:rPr>
        <w:t>Dr. Anthony Vorster, Colorado State University, Natural Resource Ecology Lab (Primary Science Advisor)</w:t>
      </w:r>
    </w:p>
    <w:p w14:paraId="7B274875" w14:textId="3F2DE999" w:rsidR="76D785E1" w:rsidRDefault="76D785E1" w:rsidP="274B7457">
      <w:pPr>
        <w:spacing w:after="0" w:line="240" w:lineRule="auto"/>
        <w:jc w:val="center"/>
        <w:rPr>
          <w:rFonts w:ascii="Garamond" w:eastAsia="Garamond" w:hAnsi="Garamond" w:cs="Garamond"/>
          <w:sz w:val="20"/>
          <w:szCs w:val="20"/>
        </w:rPr>
      </w:pPr>
      <w:r w:rsidRPr="274B7457">
        <w:rPr>
          <w:rFonts w:ascii="Garamond" w:eastAsia="Garamond" w:hAnsi="Garamond" w:cs="Garamond"/>
          <w:sz w:val="20"/>
          <w:szCs w:val="20"/>
        </w:rPr>
        <w:t>Brian Woodward, Colorado State University, Natural Resource Ecology Lab (Primary Science Advisor)</w:t>
      </w:r>
    </w:p>
    <w:p w14:paraId="4C12DB8F" w14:textId="6E69C876" w:rsidR="79C34773" w:rsidRDefault="370ADA1E" w:rsidP="00473437">
      <w:pPr>
        <w:spacing w:after="0" w:line="240" w:lineRule="auto"/>
        <w:jc w:val="center"/>
        <w:rPr>
          <w:rFonts w:ascii="Garamond" w:eastAsia="Garamond" w:hAnsi="Garamond" w:cs="Garamond"/>
          <w:sz w:val="20"/>
          <w:szCs w:val="20"/>
        </w:rPr>
      </w:pPr>
      <w:r w:rsidRPr="274B7457">
        <w:rPr>
          <w:rFonts w:ascii="Garamond" w:eastAsia="Garamond" w:hAnsi="Garamond" w:cs="Garamond"/>
          <w:sz w:val="20"/>
          <w:szCs w:val="20"/>
        </w:rPr>
        <w:t>Dr. Paul Evangelista, Colorado State University</w:t>
      </w:r>
      <w:r w:rsidR="3CA52D80" w:rsidRPr="274B7457">
        <w:rPr>
          <w:rFonts w:ascii="Garamond" w:eastAsia="Garamond" w:hAnsi="Garamond" w:cs="Garamond"/>
          <w:sz w:val="20"/>
          <w:szCs w:val="20"/>
        </w:rPr>
        <w:t xml:space="preserve">, </w:t>
      </w:r>
      <w:r w:rsidRPr="274B7457">
        <w:rPr>
          <w:rFonts w:ascii="Garamond" w:eastAsia="Garamond" w:hAnsi="Garamond" w:cs="Garamond"/>
          <w:sz w:val="20"/>
          <w:szCs w:val="20"/>
        </w:rPr>
        <w:t>Natural Resource Ecology Lab</w:t>
      </w:r>
    </w:p>
    <w:p w14:paraId="62A0A852" w14:textId="634F2D3D" w:rsidR="18A28161" w:rsidRDefault="03E2D243" w:rsidP="00473437">
      <w:pPr>
        <w:spacing w:after="0" w:line="240" w:lineRule="auto"/>
        <w:jc w:val="center"/>
        <w:rPr>
          <w:rFonts w:ascii="Garamond" w:eastAsia="Garamond" w:hAnsi="Garamond" w:cs="Garamond"/>
          <w:sz w:val="20"/>
          <w:szCs w:val="20"/>
        </w:rPr>
      </w:pPr>
      <w:r w:rsidRPr="274B7457">
        <w:rPr>
          <w:rFonts w:ascii="Garamond" w:eastAsia="Garamond" w:hAnsi="Garamond" w:cs="Garamond"/>
          <w:sz w:val="20"/>
          <w:szCs w:val="20"/>
        </w:rPr>
        <w:t xml:space="preserve">Dr. Catherine Jarnevich, </w:t>
      </w:r>
      <w:r w:rsidR="00C0F3AB" w:rsidRPr="274B7457">
        <w:rPr>
          <w:rFonts w:ascii="Garamond" w:eastAsia="Garamond" w:hAnsi="Garamond" w:cs="Garamond"/>
          <w:sz w:val="20"/>
          <w:szCs w:val="20"/>
        </w:rPr>
        <w:t>U</w:t>
      </w:r>
      <w:r w:rsidR="296CEE7B" w:rsidRPr="274B7457">
        <w:rPr>
          <w:rFonts w:ascii="Garamond" w:eastAsia="Garamond" w:hAnsi="Garamond" w:cs="Garamond"/>
          <w:sz w:val="20"/>
          <w:szCs w:val="20"/>
        </w:rPr>
        <w:t>nited States</w:t>
      </w:r>
      <w:r w:rsidR="460721A8" w:rsidRPr="274B7457">
        <w:rPr>
          <w:rFonts w:ascii="Garamond" w:eastAsia="Garamond" w:hAnsi="Garamond" w:cs="Garamond"/>
          <w:sz w:val="20"/>
          <w:szCs w:val="20"/>
        </w:rPr>
        <w:t xml:space="preserve"> </w:t>
      </w:r>
      <w:r w:rsidR="00C0F3AB" w:rsidRPr="274B7457">
        <w:rPr>
          <w:rFonts w:ascii="Garamond" w:eastAsia="Garamond" w:hAnsi="Garamond" w:cs="Garamond"/>
          <w:sz w:val="20"/>
          <w:szCs w:val="20"/>
        </w:rPr>
        <w:t>G</w:t>
      </w:r>
      <w:r w:rsidR="15FDD509" w:rsidRPr="274B7457">
        <w:rPr>
          <w:rFonts w:ascii="Garamond" w:eastAsia="Garamond" w:hAnsi="Garamond" w:cs="Garamond"/>
          <w:sz w:val="20"/>
          <w:szCs w:val="20"/>
        </w:rPr>
        <w:t xml:space="preserve">eological </w:t>
      </w:r>
      <w:r w:rsidR="00C0F3AB" w:rsidRPr="274B7457">
        <w:rPr>
          <w:rFonts w:ascii="Garamond" w:eastAsia="Garamond" w:hAnsi="Garamond" w:cs="Garamond"/>
          <w:sz w:val="20"/>
          <w:szCs w:val="20"/>
        </w:rPr>
        <w:t>S</w:t>
      </w:r>
      <w:r w:rsidR="159081E9" w:rsidRPr="274B7457">
        <w:rPr>
          <w:rFonts w:ascii="Garamond" w:eastAsia="Garamond" w:hAnsi="Garamond" w:cs="Garamond"/>
          <w:sz w:val="20"/>
          <w:szCs w:val="20"/>
        </w:rPr>
        <w:t>urvey</w:t>
      </w:r>
    </w:p>
    <w:p w14:paraId="60B8F7B4" w14:textId="1C3AC631" w:rsidR="7681593F" w:rsidRDefault="224D674B" w:rsidP="00473437">
      <w:pPr>
        <w:spacing w:after="0" w:line="240" w:lineRule="auto"/>
        <w:jc w:val="center"/>
        <w:rPr>
          <w:rFonts w:ascii="Garamond" w:eastAsia="Garamond" w:hAnsi="Garamond" w:cs="Garamond"/>
          <w:sz w:val="20"/>
          <w:szCs w:val="20"/>
        </w:rPr>
      </w:pPr>
      <w:r w:rsidRPr="03FCD54C">
        <w:rPr>
          <w:rFonts w:ascii="Garamond" w:eastAsia="Garamond" w:hAnsi="Garamond" w:cs="Garamond"/>
          <w:sz w:val="20"/>
          <w:szCs w:val="20"/>
        </w:rPr>
        <w:t>Peder Engelstad, Colorado State University</w:t>
      </w:r>
      <w:r w:rsidR="3CA52D80" w:rsidRPr="03FCD54C">
        <w:rPr>
          <w:rFonts w:ascii="Garamond" w:eastAsia="Garamond" w:hAnsi="Garamond" w:cs="Garamond"/>
          <w:sz w:val="20"/>
          <w:szCs w:val="20"/>
        </w:rPr>
        <w:t>,</w:t>
      </w:r>
      <w:r w:rsidRPr="03FCD54C">
        <w:rPr>
          <w:rFonts w:ascii="Garamond" w:eastAsia="Garamond" w:hAnsi="Garamond" w:cs="Garamond"/>
          <w:sz w:val="20"/>
          <w:szCs w:val="20"/>
        </w:rPr>
        <w:t xml:space="preserve"> Natural Resource Ecology Lab</w:t>
      </w:r>
    </w:p>
    <w:p w14:paraId="544136B4" w14:textId="1725378B" w:rsidR="7681593F" w:rsidRDefault="224D674B" w:rsidP="00473437">
      <w:pPr>
        <w:spacing w:after="0" w:line="240" w:lineRule="auto"/>
        <w:jc w:val="center"/>
        <w:rPr>
          <w:rFonts w:ascii="Garamond" w:eastAsia="Garamond" w:hAnsi="Garamond" w:cs="Garamond"/>
          <w:sz w:val="20"/>
          <w:szCs w:val="20"/>
        </w:rPr>
      </w:pPr>
      <w:r w:rsidRPr="03FCD54C">
        <w:rPr>
          <w:rFonts w:ascii="Garamond" w:eastAsia="Garamond" w:hAnsi="Garamond" w:cs="Garamond"/>
          <w:sz w:val="20"/>
          <w:szCs w:val="20"/>
        </w:rPr>
        <w:t>Nicholas Young, Colorado State University</w:t>
      </w:r>
      <w:r w:rsidR="3CA52D80" w:rsidRPr="03FCD54C">
        <w:rPr>
          <w:rFonts w:ascii="Garamond" w:eastAsia="Garamond" w:hAnsi="Garamond" w:cs="Garamond"/>
          <w:sz w:val="20"/>
          <w:szCs w:val="20"/>
        </w:rPr>
        <w:t>,</w:t>
      </w:r>
      <w:r w:rsidRPr="03FCD54C">
        <w:rPr>
          <w:rFonts w:ascii="Garamond" w:eastAsia="Garamond" w:hAnsi="Garamond" w:cs="Garamond"/>
          <w:sz w:val="20"/>
          <w:szCs w:val="20"/>
        </w:rPr>
        <w:t xml:space="preserve"> Natural Resource Ecology Lab</w:t>
      </w:r>
    </w:p>
    <w:p w14:paraId="4209E5B0" w14:textId="6F9B3221" w:rsidR="2C238352" w:rsidRDefault="2C238352" w:rsidP="6A75FAF6">
      <w:pPr>
        <w:jc w:val="center"/>
        <w:rPr>
          <w:rFonts w:ascii="Garamond" w:eastAsia="Garamond" w:hAnsi="Garamond" w:cs="Garamond"/>
          <w:sz w:val="20"/>
          <w:szCs w:val="20"/>
        </w:rPr>
      </w:pPr>
      <w:r w:rsidRPr="6A75FAF6">
        <w:rPr>
          <w:rFonts w:ascii="Garamond" w:eastAsia="Garamond" w:hAnsi="Garamond" w:cs="Garamond"/>
          <w:sz w:val="20"/>
          <w:szCs w:val="20"/>
        </w:rPr>
        <w:t xml:space="preserve"> </w:t>
      </w:r>
    </w:p>
    <w:p w14:paraId="020F8E40" w14:textId="28C689F0" w:rsidR="2C238352" w:rsidRDefault="2C238352" w:rsidP="6A75FAF6">
      <w:pPr>
        <w:jc w:val="center"/>
        <w:rPr>
          <w:rFonts w:ascii="Garamond" w:eastAsia="Garamond" w:hAnsi="Garamond" w:cs="Garamond"/>
          <w:sz w:val="20"/>
          <w:szCs w:val="20"/>
        </w:rPr>
      </w:pPr>
    </w:p>
    <w:p w14:paraId="200CD5EE" w14:textId="3D7F312C" w:rsidR="2C238352" w:rsidRDefault="2C238352" w:rsidP="6A75FAF6">
      <w:pPr>
        <w:jc w:val="center"/>
        <w:rPr>
          <w:rFonts w:ascii="Garamond" w:eastAsia="Garamond" w:hAnsi="Garamond" w:cs="Garamond"/>
          <w:sz w:val="20"/>
          <w:szCs w:val="20"/>
        </w:rPr>
      </w:pPr>
      <w:r w:rsidRPr="6A75FAF6">
        <w:rPr>
          <w:rFonts w:ascii="Garamond" w:eastAsia="Garamond" w:hAnsi="Garamond" w:cs="Garamond"/>
          <w:sz w:val="20"/>
          <w:szCs w:val="20"/>
        </w:rPr>
        <w:t xml:space="preserve"> </w:t>
      </w:r>
    </w:p>
    <w:p w14:paraId="050DBD0F" w14:textId="6B0E4699" w:rsidR="2C238352" w:rsidRDefault="1000D340" w:rsidP="11ECAABF">
      <w:pPr>
        <w:pStyle w:val="Heading1"/>
        <w:rPr>
          <w:rFonts w:ascii="Garamond" w:eastAsia="Garamond" w:hAnsi="Garamond" w:cs="Garamond"/>
          <w:color w:val="365F91"/>
          <w:sz w:val="28"/>
          <w:szCs w:val="28"/>
        </w:rPr>
      </w:pPr>
      <w:r w:rsidRPr="1DF260DA">
        <w:rPr>
          <w:rFonts w:ascii="Garamond" w:eastAsia="Garamond" w:hAnsi="Garamond" w:cs="Garamond"/>
          <w:color w:val="365F91"/>
          <w:sz w:val="28"/>
          <w:szCs w:val="28"/>
        </w:rPr>
        <w:lastRenderedPageBreak/>
        <w:t>1. Abstract</w:t>
      </w:r>
    </w:p>
    <w:p w14:paraId="6EFCEF89" w14:textId="02C427C9" w:rsidR="1DF260DA" w:rsidRDefault="140AA296" w:rsidP="446B28EA">
      <w:pPr>
        <w:rPr>
          <w:rFonts w:ascii="Garamond" w:eastAsia="Garamond" w:hAnsi="Garamond" w:cs="Garamond"/>
        </w:rPr>
      </w:pPr>
      <w:r w:rsidRPr="274B7457">
        <w:rPr>
          <w:rFonts w:ascii="Garamond" w:eastAsia="Garamond" w:hAnsi="Garamond" w:cs="Garamond"/>
        </w:rPr>
        <w:t xml:space="preserve">Since its introduction in the late 1800s, </w:t>
      </w:r>
      <w:r w:rsidRPr="274B7457">
        <w:rPr>
          <w:rFonts w:ascii="Garamond" w:eastAsia="Garamond" w:hAnsi="Garamond" w:cs="Garamond"/>
          <w:i/>
          <w:iCs/>
        </w:rPr>
        <w:t xml:space="preserve">Elaeagnus augustifolia </w:t>
      </w:r>
      <w:r w:rsidRPr="00DA255D">
        <w:rPr>
          <w:rFonts w:ascii="Garamond" w:eastAsia="Garamond" w:hAnsi="Garamond" w:cs="Garamond"/>
        </w:rPr>
        <w:t>(</w:t>
      </w:r>
      <w:r w:rsidRPr="274B7457">
        <w:rPr>
          <w:rFonts w:ascii="Garamond" w:eastAsia="Garamond" w:hAnsi="Garamond" w:cs="Garamond"/>
        </w:rPr>
        <w:t xml:space="preserve">Russian olive) has become a widespread invasive shrub that poses a threat to native riparian species in the United States </w:t>
      </w:r>
      <w:r w:rsidR="43702A48" w:rsidRPr="274B7457">
        <w:rPr>
          <w:rFonts w:ascii="Garamond" w:eastAsia="Garamond" w:hAnsi="Garamond" w:cs="Garamond"/>
        </w:rPr>
        <w:t>by competing</w:t>
      </w:r>
      <w:r w:rsidRPr="274B7457">
        <w:rPr>
          <w:rFonts w:ascii="Garamond" w:eastAsia="Garamond" w:hAnsi="Garamond" w:cs="Garamond"/>
        </w:rPr>
        <w:t xml:space="preserve"> with native riparian plants for space and resources. To date, limited information on the distribution of Russian olive in the Powder River Basin of Montana and Wyoming have hampered management efforts and decision making. Here, we detect and model the distribution of Russian </w:t>
      </w:r>
      <w:r w:rsidR="00F21F26">
        <w:rPr>
          <w:rFonts w:ascii="Garamond" w:eastAsia="Garamond" w:hAnsi="Garamond" w:cs="Garamond"/>
        </w:rPr>
        <w:t>o</w:t>
      </w:r>
      <w:r w:rsidRPr="274B7457">
        <w:rPr>
          <w:rFonts w:ascii="Garamond" w:eastAsia="Garamond" w:hAnsi="Garamond" w:cs="Garamond"/>
        </w:rPr>
        <w:t>live using field surveys, ocular sampling, and variables from Landsat 8 Operational Land Imager (OLI), Sentinel-2 MultiSpectral Instrument (MSI), and Shuttle Radar Topography Mission (SRTM) using the Random Forest algorithm. We derived topographic, spectral, and hydrological variables from Landsat 8 O</w:t>
      </w:r>
      <w:r w:rsidR="5EE837ED" w:rsidRPr="274B7457">
        <w:rPr>
          <w:rFonts w:ascii="Garamond" w:eastAsia="Garamond" w:hAnsi="Garamond" w:cs="Garamond"/>
        </w:rPr>
        <w:t>LI</w:t>
      </w:r>
      <w:r w:rsidRPr="274B7457">
        <w:rPr>
          <w:rFonts w:ascii="Garamond" w:eastAsia="Garamond" w:hAnsi="Garamond" w:cs="Garamond"/>
        </w:rPr>
        <w:t xml:space="preserve">, Sentinel-2 MSI, and </w:t>
      </w:r>
      <w:r w:rsidR="5B41AAE1" w:rsidRPr="274B7457">
        <w:rPr>
          <w:rFonts w:ascii="Garamond" w:eastAsia="Garamond" w:hAnsi="Garamond" w:cs="Garamond"/>
        </w:rPr>
        <w:t>SRTM</w:t>
      </w:r>
      <w:r w:rsidRPr="274B7457">
        <w:rPr>
          <w:rFonts w:ascii="Garamond" w:eastAsia="Garamond" w:hAnsi="Garamond" w:cs="Garamond"/>
        </w:rPr>
        <w:t xml:space="preserve"> to utilize as model inputs. The team was able to successfully create a spectral Russian olive detection map for the Powder River Basin (RMSE = 15.44</w:t>
      </w:r>
      <w:r w:rsidR="1852F46C" w:rsidRPr="274B7457">
        <w:rPr>
          <w:rFonts w:ascii="Garamond" w:eastAsia="Garamond" w:hAnsi="Garamond" w:cs="Garamond"/>
        </w:rPr>
        <w:t>%</w:t>
      </w:r>
      <w:r w:rsidRPr="274B7457">
        <w:rPr>
          <w:rFonts w:ascii="Garamond" w:eastAsia="Garamond" w:hAnsi="Garamond" w:cs="Garamond"/>
        </w:rPr>
        <w:t>, R</w:t>
      </w:r>
      <w:r w:rsidR="65E96BAF" w:rsidRPr="274B7457">
        <w:rPr>
          <w:rFonts w:ascii="Garamond" w:eastAsia="Garamond" w:hAnsi="Garamond" w:cs="Garamond"/>
          <w:vertAlign w:val="superscript"/>
        </w:rPr>
        <w:t>2</w:t>
      </w:r>
      <w:r w:rsidRPr="274B7457">
        <w:rPr>
          <w:rFonts w:ascii="Garamond" w:eastAsia="Garamond" w:hAnsi="Garamond" w:cs="Garamond"/>
        </w:rPr>
        <w:t xml:space="preserve"> = 0.6482). The team also examined change in stream channel geomorphology from 1984-2020 in a time-series analysis using Landsat visible imagery and the </w:t>
      </w:r>
      <w:proofErr w:type="spellStart"/>
      <w:r w:rsidR="008D1AC0" w:rsidRPr="274B7457">
        <w:rPr>
          <w:rFonts w:ascii="Garamond" w:eastAsia="Garamond" w:hAnsi="Garamond" w:cs="Garamond"/>
        </w:rPr>
        <w:t>RivM</w:t>
      </w:r>
      <w:r w:rsidR="008D1AC0">
        <w:rPr>
          <w:rFonts w:ascii="Garamond" w:eastAsia="Garamond" w:hAnsi="Garamond" w:cs="Garamond"/>
        </w:rPr>
        <w:t>AP</w:t>
      </w:r>
      <w:proofErr w:type="spellEnd"/>
      <w:r w:rsidR="008D1AC0" w:rsidRPr="274B7457">
        <w:rPr>
          <w:rFonts w:ascii="Garamond" w:eastAsia="Garamond" w:hAnsi="Garamond" w:cs="Garamond"/>
        </w:rPr>
        <w:t xml:space="preserve"> </w:t>
      </w:r>
      <w:r w:rsidRPr="274B7457">
        <w:rPr>
          <w:rFonts w:ascii="Garamond" w:eastAsia="Garamond" w:hAnsi="Garamond" w:cs="Garamond"/>
        </w:rPr>
        <w:t>MATLAB package and found little change. Our results will help our partners at the Powder River County Weed Board, Gay Ranch, United States Geological Survey, and University of Northern Colorado to locate and prioritize areas for riparian habitat restoration and to understand the region’s hydrology and geomorphology.</w:t>
      </w:r>
    </w:p>
    <w:p w14:paraId="03F33A08" w14:textId="5F0015D0" w:rsidR="2C238352" w:rsidRDefault="31AD23F4" w:rsidP="1DF260DA">
      <w:pPr>
        <w:rPr>
          <w:rFonts w:ascii="Garamond" w:eastAsia="Garamond" w:hAnsi="Garamond" w:cs="Garamond"/>
          <w:color w:val="000000" w:themeColor="text1"/>
        </w:rPr>
      </w:pPr>
      <w:r w:rsidRPr="1DF260DA">
        <w:rPr>
          <w:rFonts w:ascii="Garamond" w:eastAsia="Garamond" w:hAnsi="Garamond" w:cs="Garamond"/>
          <w:b/>
          <w:bCs/>
        </w:rPr>
        <w:t>Key Terms</w:t>
      </w:r>
    </w:p>
    <w:p w14:paraId="2FC2977E" w14:textId="2A563D15" w:rsidR="2C238352" w:rsidRDefault="5542330A" w:rsidP="19C6D89F">
      <w:pPr>
        <w:rPr>
          <w:rFonts w:ascii="Garamond" w:eastAsia="Garamond" w:hAnsi="Garamond" w:cs="Garamond"/>
        </w:rPr>
      </w:pPr>
      <w:r w:rsidRPr="1DF260DA">
        <w:rPr>
          <w:rFonts w:ascii="Garamond" w:eastAsia="Garamond" w:hAnsi="Garamond" w:cs="Garamond"/>
        </w:rPr>
        <w:t xml:space="preserve">Landsat 8, Sentinel-2, random forest, riparian zone, invasive species, conservation, remote sensing, </w:t>
      </w:r>
      <w:r w:rsidR="72A6DC96" w:rsidRPr="1DF260DA">
        <w:rPr>
          <w:rFonts w:ascii="Garamond" w:eastAsia="Garamond" w:hAnsi="Garamond" w:cs="Garamond"/>
        </w:rPr>
        <w:t xml:space="preserve">ecological </w:t>
      </w:r>
      <w:r w:rsidRPr="1DF260DA">
        <w:rPr>
          <w:rFonts w:ascii="Garamond" w:eastAsia="Garamond" w:hAnsi="Garamond" w:cs="Garamond"/>
        </w:rPr>
        <w:t>restoration</w:t>
      </w:r>
    </w:p>
    <w:p w14:paraId="398CD79F" w14:textId="1F252733" w:rsidR="2C238352" w:rsidRDefault="27932ECB" w:rsidP="03FCD54C">
      <w:pPr>
        <w:pStyle w:val="Heading1"/>
        <w:rPr>
          <w:rFonts w:ascii="Garamond" w:eastAsia="Garamond" w:hAnsi="Garamond" w:cs="Garamond"/>
          <w:color w:val="365F91"/>
          <w:sz w:val="28"/>
          <w:szCs w:val="28"/>
        </w:rPr>
      </w:pPr>
      <w:r w:rsidRPr="1DF260DA">
        <w:rPr>
          <w:rFonts w:ascii="Garamond" w:eastAsia="Garamond" w:hAnsi="Garamond" w:cs="Garamond"/>
          <w:color w:val="365F91"/>
          <w:sz w:val="28"/>
          <w:szCs w:val="28"/>
        </w:rPr>
        <w:t>2. Introduction</w:t>
      </w:r>
    </w:p>
    <w:p w14:paraId="3B5D770D" w14:textId="561D34D4" w:rsidR="2C238352" w:rsidRDefault="2C238352">
      <w:r w:rsidRPr="11ECAABF">
        <w:rPr>
          <w:rFonts w:ascii="Garamond" w:eastAsia="Garamond" w:hAnsi="Garamond" w:cs="Garamond"/>
          <w:b/>
          <w:bCs/>
          <w:i/>
          <w:iCs/>
        </w:rPr>
        <w:t>2.1 Background Information</w:t>
      </w:r>
    </w:p>
    <w:p w14:paraId="19FC1EA9" w14:textId="19F2A62F" w:rsidR="23535DBB" w:rsidRDefault="53D62936" w:rsidP="446B28EA">
      <w:pPr>
        <w:rPr>
          <w:rFonts w:ascii="Garamond" w:eastAsia="Garamond" w:hAnsi="Garamond" w:cs="Garamond"/>
          <w:color w:val="000000" w:themeColor="text1"/>
        </w:rPr>
      </w:pPr>
      <w:r w:rsidRPr="446B28EA">
        <w:rPr>
          <w:rFonts w:ascii="Garamond" w:eastAsia="Garamond" w:hAnsi="Garamond" w:cs="Garamond"/>
          <w:color w:val="000000" w:themeColor="text1"/>
        </w:rPr>
        <w:t xml:space="preserve">Riparian ecosystems occur at transition zones between aquatic and terrestrial systems. They provide many ecosystem services including flood mitigation and improving water quality and water quantity (Ocampo et al., 2006). Riparian zones often contain unique plant communities that offer food sources and habitat for aquatic and terrestrial organisms (Gregory et al., 1991), and are “diverse, dynamic, and complex” terrestrial habitats (Naiman et al., 1993). When invasive species </w:t>
      </w:r>
      <w:r w:rsidR="00A194FD" w:rsidRPr="446B28EA">
        <w:rPr>
          <w:rFonts w:ascii="Garamond" w:eastAsia="Garamond" w:hAnsi="Garamond" w:cs="Garamond"/>
          <w:color w:val="000000" w:themeColor="text1"/>
        </w:rPr>
        <w:t xml:space="preserve">establish themselves </w:t>
      </w:r>
      <w:r w:rsidRPr="446B28EA">
        <w:rPr>
          <w:rFonts w:ascii="Garamond" w:eastAsia="Garamond" w:hAnsi="Garamond" w:cs="Garamond"/>
          <w:color w:val="000000" w:themeColor="text1"/>
        </w:rPr>
        <w:t>in riparian zones, they can reduce biodiversity, decrease food and habitat availability, and impact local hydrology (Tabacchi et al., 2000). In the western United States, Russian olive (</w:t>
      </w:r>
      <w:r w:rsidRPr="446B28EA">
        <w:rPr>
          <w:rFonts w:ascii="Garamond" w:eastAsia="Garamond" w:hAnsi="Garamond" w:cs="Garamond"/>
          <w:i/>
          <w:iCs/>
          <w:color w:val="000000" w:themeColor="text1"/>
        </w:rPr>
        <w:t>Elaeagnus augustifolia</w:t>
      </w:r>
      <w:r w:rsidRPr="446B28EA">
        <w:rPr>
          <w:rFonts w:ascii="Garamond" w:eastAsia="Garamond" w:hAnsi="Garamond" w:cs="Garamond"/>
          <w:color w:val="000000" w:themeColor="text1"/>
        </w:rPr>
        <w:t>) invasion is widespread in riparian ecosystems</w:t>
      </w:r>
      <w:r w:rsidR="0E38B3AF" w:rsidRPr="446B28EA">
        <w:rPr>
          <w:rFonts w:ascii="Garamond" w:eastAsia="Garamond" w:hAnsi="Garamond" w:cs="Garamond"/>
          <w:color w:val="000000" w:themeColor="text1"/>
        </w:rPr>
        <w:t xml:space="preserve"> (Katz and Shafroth, 2003)</w:t>
      </w:r>
      <w:r w:rsidRPr="446B28EA">
        <w:rPr>
          <w:rFonts w:ascii="Garamond" w:eastAsia="Garamond" w:hAnsi="Garamond" w:cs="Garamond"/>
          <w:color w:val="000000" w:themeColor="text1"/>
        </w:rPr>
        <w:t xml:space="preserve">.  </w:t>
      </w:r>
    </w:p>
    <w:p w14:paraId="5851D746" w14:textId="62B8C9FE" w:rsidR="23535DBB" w:rsidRDefault="53D62936" w:rsidP="446B28EA">
      <w:pPr>
        <w:rPr>
          <w:rFonts w:ascii="Garamond" w:eastAsia="Garamond" w:hAnsi="Garamond" w:cs="Garamond"/>
          <w:color w:val="000000" w:themeColor="text1"/>
        </w:rPr>
      </w:pPr>
      <w:r w:rsidRPr="274B7457">
        <w:rPr>
          <w:rFonts w:ascii="Garamond" w:eastAsia="Garamond" w:hAnsi="Garamond" w:cs="Garamond"/>
          <w:color w:val="000000" w:themeColor="text1"/>
        </w:rPr>
        <w:t xml:space="preserve">Native to Europe and Asia, Russian olive was introduced to the United States in the late </w:t>
      </w:r>
      <w:r w:rsidR="00532919" w:rsidRPr="274B7457">
        <w:rPr>
          <w:rFonts w:ascii="Garamond" w:eastAsia="Garamond" w:hAnsi="Garamond" w:cs="Garamond"/>
          <w:color w:val="000000" w:themeColor="text1"/>
        </w:rPr>
        <w:t>1800s</w:t>
      </w:r>
      <w:r w:rsidRPr="274B7457">
        <w:rPr>
          <w:rFonts w:ascii="Garamond" w:eastAsia="Garamond" w:hAnsi="Garamond" w:cs="Garamond"/>
          <w:color w:val="000000" w:themeColor="text1"/>
        </w:rPr>
        <w:t xml:space="preserve"> and has since become widespread, influencing vegetation composition and structure in riparian zones (Katz </w:t>
      </w:r>
      <w:r w:rsidR="79F8FFCA" w:rsidRPr="274B7457">
        <w:rPr>
          <w:rFonts w:ascii="Garamond" w:eastAsia="Garamond" w:hAnsi="Garamond" w:cs="Garamond"/>
          <w:color w:val="000000" w:themeColor="text1"/>
        </w:rPr>
        <w:t>&amp;</w:t>
      </w:r>
      <w:r w:rsidRPr="274B7457">
        <w:rPr>
          <w:rFonts w:ascii="Garamond" w:eastAsia="Garamond" w:hAnsi="Garamond" w:cs="Garamond"/>
          <w:color w:val="000000" w:themeColor="text1"/>
        </w:rPr>
        <w:t xml:space="preserve"> Shafroth, 2003). </w:t>
      </w:r>
      <w:r w:rsidR="1476AC3A" w:rsidRPr="274B7457">
        <w:rPr>
          <w:rFonts w:ascii="Garamond" w:eastAsia="Garamond" w:hAnsi="Garamond" w:cs="Garamond"/>
          <w:color w:val="000000" w:themeColor="text1"/>
        </w:rPr>
        <w:t xml:space="preserve">It was introduced </w:t>
      </w:r>
      <w:r w:rsidR="0A903175" w:rsidRPr="274B7457">
        <w:rPr>
          <w:rFonts w:ascii="Garamond" w:eastAsia="Garamond" w:hAnsi="Garamond" w:cs="Garamond"/>
          <w:color w:val="000000" w:themeColor="text1"/>
        </w:rPr>
        <w:t xml:space="preserve">for </w:t>
      </w:r>
      <w:r w:rsidR="0A556026" w:rsidRPr="274B7457">
        <w:rPr>
          <w:rFonts w:ascii="Garamond" w:eastAsia="Garamond" w:hAnsi="Garamond" w:cs="Garamond"/>
          <w:color w:val="000000" w:themeColor="text1"/>
        </w:rPr>
        <w:t xml:space="preserve">its </w:t>
      </w:r>
      <w:r w:rsidR="1476AC3A" w:rsidRPr="274B7457">
        <w:rPr>
          <w:rFonts w:ascii="Garamond" w:eastAsia="Garamond" w:hAnsi="Garamond" w:cs="Garamond"/>
          <w:color w:val="000000" w:themeColor="text1"/>
        </w:rPr>
        <w:t>ornamental</w:t>
      </w:r>
      <w:r w:rsidR="381FEFD2" w:rsidRPr="274B7457">
        <w:rPr>
          <w:rFonts w:ascii="Garamond" w:eastAsia="Garamond" w:hAnsi="Garamond" w:cs="Garamond"/>
          <w:color w:val="000000" w:themeColor="text1"/>
        </w:rPr>
        <w:t xml:space="preserve"> value</w:t>
      </w:r>
      <w:r w:rsidR="021819DD" w:rsidRPr="274B7457">
        <w:rPr>
          <w:rFonts w:ascii="Garamond" w:eastAsia="Garamond" w:hAnsi="Garamond" w:cs="Garamond"/>
          <w:color w:val="000000" w:themeColor="text1"/>
        </w:rPr>
        <w:t xml:space="preserve">, erosion control, and </w:t>
      </w:r>
      <w:r w:rsidR="1476AC3A" w:rsidRPr="274B7457">
        <w:rPr>
          <w:rFonts w:ascii="Garamond" w:eastAsia="Garamond" w:hAnsi="Garamond" w:cs="Garamond"/>
          <w:color w:val="000000" w:themeColor="text1"/>
        </w:rPr>
        <w:t xml:space="preserve">windbreak </w:t>
      </w:r>
      <w:r w:rsidR="6FC3EABD" w:rsidRPr="274B7457">
        <w:rPr>
          <w:rFonts w:ascii="Garamond" w:eastAsia="Garamond" w:hAnsi="Garamond" w:cs="Garamond"/>
          <w:color w:val="000000" w:themeColor="text1"/>
        </w:rPr>
        <w:t xml:space="preserve">benefits </w:t>
      </w:r>
      <w:r w:rsidR="1476AC3A" w:rsidRPr="274B7457">
        <w:rPr>
          <w:rFonts w:ascii="Garamond" w:eastAsia="Garamond" w:hAnsi="Garamond" w:cs="Garamond"/>
          <w:color w:val="000000" w:themeColor="text1"/>
        </w:rPr>
        <w:t xml:space="preserve">between farmlands (Collette and Pither, 2015). </w:t>
      </w:r>
      <w:r w:rsidRPr="274B7457">
        <w:rPr>
          <w:rFonts w:ascii="Garamond" w:eastAsia="Garamond" w:hAnsi="Garamond" w:cs="Garamond"/>
          <w:color w:val="000000" w:themeColor="text1"/>
        </w:rPr>
        <w:t xml:space="preserve">Russian olive is a deciduous tree that </w:t>
      </w:r>
      <w:r w:rsidR="30D6804D" w:rsidRPr="274B7457">
        <w:rPr>
          <w:rFonts w:ascii="Garamond" w:eastAsia="Garamond" w:hAnsi="Garamond" w:cs="Garamond"/>
          <w:color w:val="000000" w:themeColor="text1"/>
        </w:rPr>
        <w:t xml:space="preserve">has distinctive silvery-gray foliage and </w:t>
      </w:r>
      <w:r w:rsidRPr="274B7457">
        <w:rPr>
          <w:rFonts w:ascii="Garamond" w:eastAsia="Garamond" w:hAnsi="Garamond" w:cs="Garamond"/>
          <w:color w:val="000000" w:themeColor="text1"/>
        </w:rPr>
        <w:t xml:space="preserve">produces yellow insect-pollinated flowers </w:t>
      </w:r>
      <w:r w:rsidR="5C70BC0D" w:rsidRPr="274B7457">
        <w:rPr>
          <w:rFonts w:ascii="Garamond" w:eastAsia="Garamond" w:hAnsi="Garamond" w:cs="Garamond"/>
          <w:color w:val="000000" w:themeColor="text1"/>
        </w:rPr>
        <w:t xml:space="preserve">that fruit </w:t>
      </w:r>
      <w:r w:rsidRPr="274B7457">
        <w:rPr>
          <w:rFonts w:ascii="Garamond" w:eastAsia="Garamond" w:hAnsi="Garamond" w:cs="Garamond"/>
          <w:color w:val="000000" w:themeColor="text1"/>
        </w:rPr>
        <w:t xml:space="preserve">with a large single seed (Katz </w:t>
      </w:r>
      <w:r w:rsidR="3FFF7DD5" w:rsidRPr="274B7457">
        <w:rPr>
          <w:rFonts w:ascii="Garamond" w:eastAsia="Garamond" w:hAnsi="Garamond" w:cs="Garamond"/>
          <w:color w:val="000000" w:themeColor="text1"/>
        </w:rPr>
        <w:t>&amp;</w:t>
      </w:r>
      <w:r w:rsidRPr="274B7457">
        <w:rPr>
          <w:rFonts w:ascii="Garamond" w:eastAsia="Garamond" w:hAnsi="Garamond" w:cs="Garamond"/>
          <w:color w:val="000000" w:themeColor="text1"/>
        </w:rPr>
        <w:t xml:space="preserve"> Shafroth, 2003). </w:t>
      </w:r>
      <w:r w:rsidR="4CEF7D7D" w:rsidRPr="274B7457">
        <w:rPr>
          <w:rFonts w:ascii="Garamond" w:eastAsia="Garamond" w:hAnsi="Garamond" w:cs="Garamond"/>
          <w:color w:val="000000" w:themeColor="text1"/>
        </w:rPr>
        <w:t>Russian olive disperses quickly through</w:t>
      </w:r>
      <w:r w:rsidRPr="274B7457">
        <w:rPr>
          <w:rFonts w:ascii="Garamond" w:eastAsia="Garamond" w:hAnsi="Garamond" w:cs="Garamond"/>
          <w:color w:val="000000" w:themeColor="text1"/>
        </w:rPr>
        <w:t xml:space="preserve"> animal vectors</w:t>
      </w:r>
      <w:r w:rsidR="18094AB7" w:rsidRPr="274B7457">
        <w:rPr>
          <w:rFonts w:ascii="Garamond" w:eastAsia="Garamond" w:hAnsi="Garamond" w:cs="Garamond"/>
          <w:color w:val="000000" w:themeColor="text1"/>
        </w:rPr>
        <w:t xml:space="preserve"> primarily by birds</w:t>
      </w:r>
      <w:r w:rsidRPr="274B7457">
        <w:rPr>
          <w:rFonts w:ascii="Garamond" w:eastAsia="Garamond" w:hAnsi="Garamond" w:cs="Garamond"/>
          <w:color w:val="000000" w:themeColor="text1"/>
        </w:rPr>
        <w:t xml:space="preserve"> (Katz </w:t>
      </w:r>
      <w:r w:rsidR="11044441" w:rsidRPr="274B7457">
        <w:rPr>
          <w:rFonts w:ascii="Garamond" w:eastAsia="Garamond" w:hAnsi="Garamond" w:cs="Garamond"/>
          <w:color w:val="000000" w:themeColor="text1"/>
        </w:rPr>
        <w:t>&amp;</w:t>
      </w:r>
      <w:r w:rsidRPr="274B7457">
        <w:rPr>
          <w:rFonts w:ascii="Garamond" w:eastAsia="Garamond" w:hAnsi="Garamond" w:cs="Garamond"/>
          <w:color w:val="000000" w:themeColor="text1"/>
        </w:rPr>
        <w:t xml:space="preserve"> Shafroth, 2003) a</w:t>
      </w:r>
      <w:r w:rsidR="3A968C6E" w:rsidRPr="274B7457">
        <w:rPr>
          <w:rFonts w:ascii="Garamond" w:eastAsia="Garamond" w:hAnsi="Garamond" w:cs="Garamond"/>
          <w:color w:val="000000" w:themeColor="text1"/>
        </w:rPr>
        <w:t xml:space="preserve">nd </w:t>
      </w:r>
      <w:r w:rsidRPr="274B7457">
        <w:rPr>
          <w:rFonts w:ascii="Garamond" w:eastAsia="Garamond" w:hAnsi="Garamond" w:cs="Garamond"/>
          <w:color w:val="000000" w:themeColor="text1"/>
        </w:rPr>
        <w:t xml:space="preserve">by short-term flooding </w:t>
      </w:r>
      <w:r w:rsidR="245B6B55" w:rsidRPr="274B7457">
        <w:rPr>
          <w:rFonts w:ascii="Garamond" w:eastAsia="Garamond" w:hAnsi="Garamond" w:cs="Garamond"/>
          <w:color w:val="000000" w:themeColor="text1"/>
        </w:rPr>
        <w:t xml:space="preserve">along waterways </w:t>
      </w:r>
      <w:r w:rsidRPr="274B7457">
        <w:rPr>
          <w:rFonts w:ascii="Garamond" w:eastAsia="Garamond" w:hAnsi="Garamond" w:cs="Garamond"/>
          <w:color w:val="000000" w:themeColor="text1"/>
        </w:rPr>
        <w:t>(West et al., 2020)</w:t>
      </w:r>
      <w:r w:rsidR="617097A9" w:rsidRPr="274B7457">
        <w:rPr>
          <w:rFonts w:ascii="Garamond" w:eastAsia="Garamond" w:hAnsi="Garamond" w:cs="Garamond"/>
          <w:color w:val="000000" w:themeColor="text1"/>
        </w:rPr>
        <w:t>.</w:t>
      </w:r>
      <w:r w:rsidRPr="274B7457">
        <w:rPr>
          <w:rFonts w:ascii="Garamond" w:eastAsia="Garamond" w:hAnsi="Garamond" w:cs="Garamond"/>
          <w:color w:val="000000" w:themeColor="text1"/>
        </w:rPr>
        <w:t xml:space="preserve"> </w:t>
      </w:r>
      <w:r w:rsidR="73E71D9C" w:rsidRPr="274B7457">
        <w:rPr>
          <w:rFonts w:ascii="Garamond" w:eastAsia="Garamond" w:hAnsi="Garamond" w:cs="Garamond"/>
          <w:color w:val="000000" w:themeColor="text1"/>
        </w:rPr>
        <w:t>Th</w:t>
      </w:r>
      <w:r w:rsidR="12320FF0" w:rsidRPr="274B7457">
        <w:rPr>
          <w:rFonts w:ascii="Garamond" w:eastAsia="Garamond" w:hAnsi="Garamond" w:cs="Garamond"/>
          <w:color w:val="000000" w:themeColor="text1"/>
        </w:rPr>
        <w:t xml:space="preserve">e </w:t>
      </w:r>
      <w:r w:rsidR="73E71D9C" w:rsidRPr="274B7457">
        <w:rPr>
          <w:rFonts w:ascii="Garamond" w:eastAsia="Garamond" w:hAnsi="Garamond" w:cs="Garamond"/>
          <w:color w:val="000000" w:themeColor="text1"/>
        </w:rPr>
        <w:t>sp</w:t>
      </w:r>
      <w:r w:rsidR="375F554D" w:rsidRPr="274B7457">
        <w:rPr>
          <w:rFonts w:ascii="Garamond" w:eastAsia="Garamond" w:hAnsi="Garamond" w:cs="Garamond"/>
          <w:color w:val="000000" w:themeColor="text1"/>
        </w:rPr>
        <w:t>e</w:t>
      </w:r>
      <w:r w:rsidR="73E71D9C" w:rsidRPr="274B7457">
        <w:rPr>
          <w:rFonts w:ascii="Garamond" w:eastAsia="Garamond" w:hAnsi="Garamond" w:cs="Garamond"/>
          <w:color w:val="000000" w:themeColor="text1"/>
        </w:rPr>
        <w:t xml:space="preserve">cies </w:t>
      </w:r>
      <w:r w:rsidR="12320FF0" w:rsidRPr="274B7457">
        <w:rPr>
          <w:rFonts w:ascii="Garamond" w:eastAsia="Garamond" w:hAnsi="Garamond" w:cs="Garamond"/>
          <w:color w:val="000000" w:themeColor="text1"/>
        </w:rPr>
        <w:t xml:space="preserve">can survive </w:t>
      </w:r>
      <w:r w:rsidR="50789C27" w:rsidRPr="274B7457">
        <w:rPr>
          <w:rFonts w:ascii="Garamond" w:eastAsia="Garamond" w:hAnsi="Garamond" w:cs="Garamond"/>
          <w:color w:val="000000" w:themeColor="text1"/>
        </w:rPr>
        <w:t xml:space="preserve">colder conditions </w:t>
      </w:r>
      <w:r w:rsidR="12320FF0" w:rsidRPr="274B7457">
        <w:rPr>
          <w:rFonts w:ascii="Garamond" w:eastAsia="Garamond" w:hAnsi="Garamond" w:cs="Garamond"/>
          <w:color w:val="000000" w:themeColor="text1"/>
        </w:rPr>
        <w:t>as</w:t>
      </w:r>
      <w:r w:rsidR="1B2A59AD" w:rsidRPr="274B7457">
        <w:rPr>
          <w:rFonts w:ascii="Garamond" w:eastAsia="Garamond" w:hAnsi="Garamond" w:cs="Garamond"/>
          <w:color w:val="000000" w:themeColor="text1"/>
        </w:rPr>
        <w:t xml:space="preserve"> it</w:t>
      </w:r>
      <w:r w:rsidR="12320FF0" w:rsidRPr="274B7457">
        <w:rPr>
          <w:rFonts w:ascii="Garamond" w:eastAsia="Garamond" w:hAnsi="Garamond" w:cs="Garamond"/>
          <w:color w:val="000000" w:themeColor="text1"/>
        </w:rPr>
        <w:t xml:space="preserve"> </w:t>
      </w:r>
      <w:r w:rsidRPr="274B7457">
        <w:rPr>
          <w:rFonts w:ascii="Garamond" w:eastAsia="Garamond" w:hAnsi="Garamond" w:cs="Garamond"/>
          <w:color w:val="000000" w:themeColor="text1"/>
        </w:rPr>
        <w:t xml:space="preserve">requires a period of cold temperatures for bud break and seed germination (Nagler et al., 2011). </w:t>
      </w:r>
      <w:r w:rsidR="3E897188" w:rsidRPr="274B7457">
        <w:rPr>
          <w:rFonts w:ascii="Garamond" w:eastAsia="Garamond" w:hAnsi="Garamond" w:cs="Garamond"/>
          <w:color w:val="000000" w:themeColor="text1"/>
        </w:rPr>
        <w:t xml:space="preserve">Furthermore, </w:t>
      </w:r>
      <w:r w:rsidRPr="274B7457">
        <w:rPr>
          <w:rFonts w:ascii="Garamond" w:eastAsia="Garamond" w:hAnsi="Garamond" w:cs="Garamond"/>
          <w:color w:val="000000" w:themeColor="text1"/>
        </w:rPr>
        <w:t>Russian olive is a nitrogen fixer and can increase stream nitrogen saturation, sometimes resulting in eutrophication and oxygen deficiencies.</w:t>
      </w:r>
      <w:r w:rsidR="69962788" w:rsidRPr="274B7457">
        <w:rPr>
          <w:rFonts w:ascii="Garamond" w:eastAsia="Garamond" w:hAnsi="Garamond" w:cs="Garamond"/>
          <w:color w:val="000000" w:themeColor="text1"/>
        </w:rPr>
        <w:t xml:space="preserve"> With t</w:t>
      </w:r>
      <w:r w:rsidR="17F194C4" w:rsidRPr="274B7457">
        <w:rPr>
          <w:rFonts w:ascii="Garamond" w:eastAsia="Garamond" w:hAnsi="Garamond" w:cs="Garamond"/>
          <w:color w:val="000000" w:themeColor="text1"/>
        </w:rPr>
        <w:t>hese traits taken together,</w:t>
      </w:r>
      <w:r w:rsidR="69962788" w:rsidRPr="274B7457">
        <w:rPr>
          <w:rFonts w:ascii="Garamond" w:eastAsia="Garamond" w:hAnsi="Garamond" w:cs="Garamond"/>
          <w:color w:val="000000" w:themeColor="text1"/>
        </w:rPr>
        <w:t xml:space="preserve"> </w:t>
      </w:r>
      <w:r w:rsidR="3EAADABB" w:rsidRPr="274B7457">
        <w:rPr>
          <w:rFonts w:ascii="Garamond" w:eastAsia="Garamond" w:hAnsi="Garamond" w:cs="Garamond"/>
          <w:color w:val="000000" w:themeColor="text1"/>
        </w:rPr>
        <w:t xml:space="preserve">Russian olive is a </w:t>
      </w:r>
      <w:r w:rsidR="16D23DA8" w:rsidRPr="274B7457">
        <w:rPr>
          <w:rFonts w:ascii="Garamond" w:eastAsia="Garamond" w:hAnsi="Garamond" w:cs="Garamond"/>
          <w:color w:val="000000" w:themeColor="text1"/>
        </w:rPr>
        <w:t xml:space="preserve">stress tolerant </w:t>
      </w:r>
      <w:r w:rsidR="320F8F2D" w:rsidRPr="274B7457">
        <w:rPr>
          <w:rFonts w:ascii="Garamond" w:eastAsia="Garamond" w:hAnsi="Garamond" w:cs="Garamond"/>
          <w:color w:val="000000" w:themeColor="text1"/>
        </w:rPr>
        <w:t xml:space="preserve">species </w:t>
      </w:r>
      <w:r w:rsidR="0FAD4A87" w:rsidRPr="274B7457">
        <w:rPr>
          <w:rFonts w:ascii="Garamond" w:eastAsia="Garamond" w:hAnsi="Garamond" w:cs="Garamond"/>
          <w:color w:val="000000" w:themeColor="text1"/>
        </w:rPr>
        <w:t>that crowds out</w:t>
      </w:r>
      <w:r w:rsidR="320F8F2D" w:rsidRPr="274B7457">
        <w:rPr>
          <w:rFonts w:ascii="Garamond" w:eastAsia="Garamond" w:hAnsi="Garamond" w:cs="Garamond"/>
          <w:color w:val="000000" w:themeColor="text1"/>
        </w:rPr>
        <w:t xml:space="preserve"> native vegetation </w:t>
      </w:r>
      <w:r w:rsidR="3EAADABB" w:rsidRPr="274B7457">
        <w:rPr>
          <w:rFonts w:ascii="Garamond" w:eastAsia="Garamond" w:hAnsi="Garamond" w:cs="Garamond"/>
          <w:color w:val="000000" w:themeColor="text1"/>
        </w:rPr>
        <w:t>and</w:t>
      </w:r>
      <w:r w:rsidR="73FC2FE6" w:rsidRPr="274B7457">
        <w:rPr>
          <w:rFonts w:ascii="Garamond" w:eastAsia="Garamond" w:hAnsi="Garamond" w:cs="Garamond"/>
          <w:color w:val="000000" w:themeColor="text1"/>
        </w:rPr>
        <w:t xml:space="preserve"> </w:t>
      </w:r>
      <w:r w:rsidR="0839E6B1" w:rsidRPr="274B7457">
        <w:rPr>
          <w:rFonts w:ascii="Garamond" w:eastAsia="Garamond" w:hAnsi="Garamond" w:cs="Garamond"/>
          <w:color w:val="000000" w:themeColor="text1"/>
        </w:rPr>
        <w:t xml:space="preserve">has become widely established </w:t>
      </w:r>
      <w:r w:rsidR="2DF6A462" w:rsidRPr="274B7457">
        <w:rPr>
          <w:rFonts w:ascii="Garamond" w:eastAsia="Garamond" w:hAnsi="Garamond" w:cs="Garamond"/>
          <w:color w:val="000000" w:themeColor="text1"/>
        </w:rPr>
        <w:t xml:space="preserve">as the fifth most abundant species along rivers in </w:t>
      </w:r>
      <w:r w:rsidR="5DD31461" w:rsidRPr="274B7457">
        <w:rPr>
          <w:rFonts w:ascii="Garamond" w:eastAsia="Garamond" w:hAnsi="Garamond" w:cs="Garamond"/>
          <w:color w:val="000000" w:themeColor="text1"/>
        </w:rPr>
        <w:t>35</w:t>
      </w:r>
      <w:r w:rsidR="2DF6A462" w:rsidRPr="274B7457">
        <w:rPr>
          <w:rFonts w:ascii="Garamond" w:eastAsia="Garamond" w:hAnsi="Garamond" w:cs="Garamond"/>
          <w:color w:val="000000" w:themeColor="text1"/>
        </w:rPr>
        <w:t xml:space="preserve"> states (</w:t>
      </w:r>
      <w:r w:rsidR="5CDD7F75" w:rsidRPr="274B7457">
        <w:rPr>
          <w:rFonts w:ascii="Garamond" w:eastAsia="Garamond" w:hAnsi="Garamond" w:cs="Garamond"/>
          <w:color w:val="000000" w:themeColor="text1"/>
        </w:rPr>
        <w:t>Nagler et al., 2011</w:t>
      </w:r>
      <w:r w:rsidR="412781F9" w:rsidRPr="274B7457">
        <w:rPr>
          <w:rFonts w:ascii="Garamond" w:eastAsia="Garamond" w:hAnsi="Garamond" w:cs="Garamond"/>
          <w:color w:val="000000" w:themeColor="text1"/>
        </w:rPr>
        <w:t xml:space="preserve">; </w:t>
      </w:r>
      <w:proofErr w:type="spellStart"/>
      <w:r w:rsidR="412781F9" w:rsidRPr="274B7457">
        <w:rPr>
          <w:rFonts w:ascii="Garamond" w:eastAsia="Garamond" w:hAnsi="Garamond" w:cs="Garamond"/>
          <w:color w:val="000000" w:themeColor="text1"/>
        </w:rPr>
        <w:t>Zouhar</w:t>
      </w:r>
      <w:proofErr w:type="spellEnd"/>
      <w:r w:rsidR="412781F9" w:rsidRPr="274B7457">
        <w:rPr>
          <w:rFonts w:ascii="Garamond" w:eastAsia="Garamond" w:hAnsi="Garamond" w:cs="Garamond"/>
          <w:color w:val="000000" w:themeColor="text1"/>
        </w:rPr>
        <w:t>, 2005</w:t>
      </w:r>
      <w:r w:rsidR="2DF6A462" w:rsidRPr="274B7457">
        <w:rPr>
          <w:rFonts w:ascii="Garamond" w:eastAsia="Garamond" w:hAnsi="Garamond" w:cs="Garamond"/>
          <w:color w:val="000000" w:themeColor="text1"/>
        </w:rPr>
        <w:t>)</w:t>
      </w:r>
      <w:r w:rsidR="69962788" w:rsidRPr="274B7457">
        <w:rPr>
          <w:rFonts w:ascii="Garamond" w:eastAsia="Garamond" w:hAnsi="Garamond" w:cs="Garamond"/>
          <w:color w:val="000000" w:themeColor="text1"/>
        </w:rPr>
        <w:t>.</w:t>
      </w:r>
      <w:r w:rsidRPr="274B7457">
        <w:rPr>
          <w:rFonts w:ascii="Garamond" w:eastAsia="Garamond" w:hAnsi="Garamond" w:cs="Garamond"/>
          <w:color w:val="000000" w:themeColor="text1"/>
        </w:rPr>
        <w:t xml:space="preserve"> </w:t>
      </w:r>
    </w:p>
    <w:p w14:paraId="14B0E180" w14:textId="5BEF72DD" w:rsidR="45BBB9B5" w:rsidRPr="00756549" w:rsidRDefault="1BE9786A">
      <w:pPr>
        <w:rPr>
          <w:rFonts w:ascii="Garamond" w:eastAsia="Garamond" w:hAnsi="Garamond" w:cs="Garamond"/>
          <w:color w:val="000000" w:themeColor="text1"/>
        </w:rPr>
      </w:pPr>
      <w:r w:rsidRPr="446B28EA">
        <w:rPr>
          <w:rFonts w:ascii="Garamond" w:eastAsia="Garamond" w:hAnsi="Garamond" w:cs="Garamond"/>
          <w:color w:val="000000" w:themeColor="text1"/>
        </w:rPr>
        <w:t>The Powder River is a tributary of the Yellowstone River in Wyoming and Montana (Pizzuto, 1994)</w:t>
      </w:r>
      <w:r w:rsidR="16873F96" w:rsidRPr="446B28EA">
        <w:rPr>
          <w:rFonts w:ascii="Garamond" w:eastAsia="Garamond" w:hAnsi="Garamond" w:cs="Garamond"/>
          <w:color w:val="000000" w:themeColor="text1"/>
        </w:rPr>
        <w:t xml:space="preserve">, </w:t>
      </w:r>
      <w:r w:rsidRPr="446B28EA">
        <w:rPr>
          <w:rFonts w:ascii="Garamond" w:eastAsia="Garamond" w:hAnsi="Garamond" w:cs="Garamond"/>
          <w:color w:val="000000" w:themeColor="text1"/>
        </w:rPr>
        <w:t>it covers c. 31,000 km</w:t>
      </w:r>
      <w:r w:rsidRPr="446B28EA">
        <w:rPr>
          <w:rFonts w:ascii="Garamond" w:eastAsia="Garamond" w:hAnsi="Garamond" w:cs="Garamond"/>
          <w:color w:val="000000" w:themeColor="text1"/>
          <w:vertAlign w:val="superscript"/>
        </w:rPr>
        <w:t>2</w:t>
      </w:r>
      <w:r w:rsidR="64686F1F" w:rsidRPr="446B28EA">
        <w:rPr>
          <w:rFonts w:ascii="Garamond" w:eastAsia="Garamond" w:hAnsi="Garamond" w:cs="Garamond"/>
          <w:color w:val="000000" w:themeColor="text1"/>
        </w:rPr>
        <w:t>, and has a semi-arid climate.</w:t>
      </w:r>
      <w:r w:rsidRPr="446B28EA">
        <w:rPr>
          <w:rFonts w:ascii="Garamond" w:eastAsia="Garamond" w:hAnsi="Garamond" w:cs="Garamond"/>
          <w:color w:val="000000" w:themeColor="text1"/>
        </w:rPr>
        <w:t xml:space="preserve"> The Powder River Basin is surrounded by the Laramie, Casper, and Bighorn Mountains</w:t>
      </w:r>
      <w:r w:rsidR="75F23C57" w:rsidRPr="446B28EA">
        <w:rPr>
          <w:rFonts w:ascii="Garamond" w:eastAsia="Garamond" w:hAnsi="Garamond" w:cs="Garamond"/>
          <w:color w:val="000000" w:themeColor="text1"/>
        </w:rPr>
        <w:t xml:space="preserve"> </w:t>
      </w:r>
      <w:r w:rsidRPr="446B28EA">
        <w:rPr>
          <w:rFonts w:ascii="Garamond" w:eastAsia="Garamond" w:hAnsi="Garamond" w:cs="Garamond"/>
          <w:color w:val="000000" w:themeColor="text1"/>
        </w:rPr>
        <w:t>(Bergquist, 2007)</w:t>
      </w:r>
      <w:r w:rsidR="21D9274B" w:rsidRPr="446B28EA">
        <w:rPr>
          <w:rFonts w:ascii="Garamond" w:eastAsia="Garamond" w:hAnsi="Garamond" w:cs="Garamond"/>
          <w:color w:val="000000" w:themeColor="text1"/>
        </w:rPr>
        <w:t xml:space="preserve"> </w:t>
      </w:r>
      <w:r w:rsidR="5495960E" w:rsidRPr="446B28EA">
        <w:rPr>
          <w:rFonts w:ascii="Garamond" w:eastAsia="Garamond" w:hAnsi="Garamond" w:cs="Garamond"/>
          <w:color w:val="000000" w:themeColor="text1"/>
        </w:rPr>
        <w:t xml:space="preserve">and </w:t>
      </w:r>
      <w:r w:rsidR="21D9274B" w:rsidRPr="446B28EA">
        <w:rPr>
          <w:rFonts w:ascii="Garamond" w:eastAsia="Garamond" w:hAnsi="Garamond" w:cs="Garamond"/>
          <w:color w:val="000000" w:themeColor="text1"/>
        </w:rPr>
        <w:t>is partly responsible for transporting snowmelt</w:t>
      </w:r>
      <w:r w:rsidR="3B3FB895" w:rsidRPr="446B28EA">
        <w:rPr>
          <w:rFonts w:ascii="Garamond" w:eastAsia="Garamond" w:hAnsi="Garamond" w:cs="Garamond"/>
          <w:color w:val="000000" w:themeColor="text1"/>
        </w:rPr>
        <w:t xml:space="preserve"> during peak season,</w:t>
      </w:r>
      <w:r w:rsidR="34A074F1" w:rsidRPr="446B28EA">
        <w:rPr>
          <w:rFonts w:ascii="Garamond" w:eastAsia="Garamond" w:hAnsi="Garamond" w:cs="Garamond"/>
          <w:color w:val="000000" w:themeColor="text1"/>
        </w:rPr>
        <w:t xml:space="preserve"> which serves as an important water resource </w:t>
      </w:r>
      <w:r w:rsidR="0DF4516D" w:rsidRPr="446B28EA">
        <w:rPr>
          <w:rFonts w:ascii="Garamond" w:eastAsia="Garamond" w:hAnsi="Garamond" w:cs="Garamond"/>
          <w:color w:val="000000" w:themeColor="text1"/>
        </w:rPr>
        <w:t xml:space="preserve">for farms, ranches, municipalities, and supports high </w:t>
      </w:r>
      <w:r w:rsidR="0DF4516D" w:rsidRPr="446B28EA">
        <w:rPr>
          <w:rFonts w:ascii="Garamond" w:eastAsia="Garamond" w:hAnsi="Garamond" w:cs="Garamond"/>
          <w:color w:val="000000" w:themeColor="text1"/>
        </w:rPr>
        <w:lastRenderedPageBreak/>
        <w:t xml:space="preserve">biodiversity </w:t>
      </w:r>
      <w:r w:rsidR="34A074F1" w:rsidRPr="446B28EA">
        <w:rPr>
          <w:rFonts w:ascii="Garamond" w:eastAsia="Garamond" w:hAnsi="Garamond" w:cs="Garamond"/>
          <w:color w:val="000000" w:themeColor="text1"/>
        </w:rPr>
        <w:t>in lowland regions</w:t>
      </w:r>
      <w:r w:rsidR="1DBEB066" w:rsidRPr="446B28EA">
        <w:rPr>
          <w:rFonts w:ascii="Garamond" w:eastAsia="Garamond" w:hAnsi="Garamond" w:cs="Garamond"/>
          <w:color w:val="000000" w:themeColor="text1"/>
        </w:rPr>
        <w:t xml:space="preserve"> (Clark et al.</w:t>
      </w:r>
      <w:r w:rsidR="00E22503">
        <w:rPr>
          <w:rFonts w:ascii="Garamond" w:eastAsia="Garamond" w:hAnsi="Garamond" w:cs="Garamond"/>
          <w:color w:val="000000" w:themeColor="text1"/>
        </w:rPr>
        <w:t>,</w:t>
      </w:r>
      <w:r w:rsidR="1DBEB066" w:rsidRPr="446B28EA">
        <w:rPr>
          <w:rFonts w:ascii="Garamond" w:eastAsia="Garamond" w:hAnsi="Garamond" w:cs="Garamond"/>
          <w:color w:val="000000" w:themeColor="text1"/>
        </w:rPr>
        <w:t xml:space="preserve"> 2001; </w:t>
      </w:r>
      <w:r w:rsidR="00E22503">
        <w:rPr>
          <w:rFonts w:ascii="Garamond" w:eastAsia="Garamond" w:hAnsi="Garamond" w:cs="Garamond"/>
          <w:color w:val="000000" w:themeColor="text1"/>
        </w:rPr>
        <w:t>Bureau of Land Management [</w:t>
      </w:r>
      <w:r w:rsidR="1DBEB066" w:rsidRPr="446B28EA">
        <w:rPr>
          <w:rFonts w:ascii="Garamond" w:eastAsia="Garamond" w:hAnsi="Garamond" w:cs="Garamond"/>
          <w:color w:val="000000" w:themeColor="text1"/>
        </w:rPr>
        <w:t>BLM</w:t>
      </w:r>
      <w:r w:rsidR="00E22503">
        <w:rPr>
          <w:rFonts w:ascii="Garamond" w:eastAsia="Garamond" w:hAnsi="Garamond" w:cs="Garamond"/>
          <w:color w:val="000000" w:themeColor="text1"/>
        </w:rPr>
        <w:t>]</w:t>
      </w:r>
      <w:r w:rsidR="1DBEB066" w:rsidRPr="446B28EA">
        <w:rPr>
          <w:rFonts w:ascii="Garamond" w:eastAsia="Garamond" w:hAnsi="Garamond" w:cs="Garamond"/>
          <w:color w:val="000000" w:themeColor="text1"/>
        </w:rPr>
        <w:t>, 2003)</w:t>
      </w:r>
      <w:r w:rsidRPr="446B28EA">
        <w:rPr>
          <w:rFonts w:ascii="Garamond" w:eastAsia="Garamond" w:hAnsi="Garamond" w:cs="Garamond"/>
          <w:color w:val="000000" w:themeColor="text1"/>
        </w:rPr>
        <w:t xml:space="preserve">. </w:t>
      </w:r>
      <w:r w:rsidR="0EF1CFAD" w:rsidRPr="446B28EA">
        <w:rPr>
          <w:rFonts w:ascii="Garamond" w:eastAsia="Garamond" w:hAnsi="Garamond" w:cs="Garamond"/>
          <w:color w:val="000000" w:themeColor="text1"/>
        </w:rPr>
        <w:t>T</w:t>
      </w:r>
      <w:r w:rsidRPr="446B28EA">
        <w:rPr>
          <w:rFonts w:ascii="Garamond" w:eastAsia="Garamond" w:hAnsi="Garamond" w:cs="Garamond"/>
          <w:color w:val="000000" w:themeColor="text1"/>
        </w:rPr>
        <w:t>he river is experiencing changes to its hydrologic and riparian ecosystems that may be influenced by a multitude of factors, including invasive species such as Russian olive (BLM, 2003).</w:t>
      </w:r>
      <w:r w:rsidR="64CC076D" w:rsidRPr="446B28EA">
        <w:rPr>
          <w:rFonts w:ascii="Garamond" w:eastAsia="Garamond" w:hAnsi="Garamond" w:cs="Garamond"/>
          <w:color w:val="000000" w:themeColor="text1"/>
        </w:rPr>
        <w:t xml:space="preserve"> </w:t>
      </w:r>
      <w:r w:rsidR="34B3589B" w:rsidRPr="446B28EA">
        <w:rPr>
          <w:rFonts w:ascii="Garamond" w:eastAsia="Garamond" w:hAnsi="Garamond" w:cs="Garamond"/>
          <w:color w:val="000000" w:themeColor="text1"/>
        </w:rPr>
        <w:t>We mapped current (2019-202</w:t>
      </w:r>
      <w:r w:rsidR="1678DF54" w:rsidRPr="446B28EA">
        <w:rPr>
          <w:rFonts w:ascii="Garamond" w:eastAsia="Garamond" w:hAnsi="Garamond" w:cs="Garamond"/>
          <w:color w:val="000000" w:themeColor="text1"/>
        </w:rPr>
        <w:t>1</w:t>
      </w:r>
      <w:r w:rsidR="34B3589B" w:rsidRPr="446B28EA">
        <w:rPr>
          <w:rFonts w:ascii="Garamond" w:eastAsia="Garamond" w:hAnsi="Garamond" w:cs="Garamond"/>
          <w:color w:val="000000" w:themeColor="text1"/>
        </w:rPr>
        <w:t>) Russian olive extent within the study area along the Powder River (</w:t>
      </w:r>
      <w:r w:rsidR="4D8C1469" w:rsidRPr="446B28EA">
        <w:rPr>
          <w:rFonts w:ascii="Garamond" w:eastAsia="Garamond" w:hAnsi="Garamond" w:cs="Garamond"/>
          <w:color w:val="000000" w:themeColor="text1"/>
        </w:rPr>
        <w:t>F</w:t>
      </w:r>
      <w:r w:rsidR="34B3589B" w:rsidRPr="446B28EA">
        <w:rPr>
          <w:rFonts w:ascii="Garamond" w:eastAsia="Garamond" w:hAnsi="Garamond" w:cs="Garamond"/>
          <w:color w:val="000000" w:themeColor="text1"/>
        </w:rPr>
        <w:t>igure 1) and created a time series of stream channel c</w:t>
      </w:r>
      <w:r w:rsidR="7096C9A2" w:rsidRPr="446B28EA">
        <w:rPr>
          <w:rFonts w:ascii="Garamond" w:eastAsia="Garamond" w:hAnsi="Garamond" w:cs="Garamond"/>
          <w:color w:val="000000" w:themeColor="text1"/>
        </w:rPr>
        <w:t xml:space="preserve">hange from 1984-2020. </w:t>
      </w:r>
      <w:r w:rsidR="202384F9" w:rsidRPr="446B28EA">
        <w:rPr>
          <w:rFonts w:ascii="Garamond" w:eastAsia="Garamond" w:hAnsi="Garamond" w:cs="Garamond"/>
          <w:color w:val="000000" w:themeColor="text1"/>
        </w:rPr>
        <w:t xml:space="preserve">Our research </w:t>
      </w:r>
      <w:r w:rsidR="313E1A58" w:rsidRPr="446B28EA">
        <w:rPr>
          <w:rFonts w:ascii="Garamond" w:eastAsia="Garamond" w:hAnsi="Garamond" w:cs="Garamond"/>
          <w:color w:val="000000" w:themeColor="text1"/>
        </w:rPr>
        <w:t>can</w:t>
      </w:r>
      <w:r w:rsidR="202384F9" w:rsidRPr="446B28EA">
        <w:rPr>
          <w:rFonts w:ascii="Garamond" w:eastAsia="Garamond" w:hAnsi="Garamond" w:cs="Garamond"/>
          <w:color w:val="000000" w:themeColor="text1"/>
        </w:rPr>
        <w:t xml:space="preserve"> assist l</w:t>
      </w:r>
      <w:r w:rsidR="2788E2A0" w:rsidRPr="446B28EA">
        <w:rPr>
          <w:rFonts w:ascii="Garamond" w:eastAsia="Garamond" w:hAnsi="Garamond" w:cs="Garamond"/>
          <w:color w:val="000000" w:themeColor="text1"/>
        </w:rPr>
        <w:t xml:space="preserve">ocal land managers </w:t>
      </w:r>
      <w:r w:rsidR="0AC90EBA" w:rsidRPr="446B28EA">
        <w:rPr>
          <w:rFonts w:ascii="Garamond" w:eastAsia="Garamond" w:hAnsi="Garamond" w:cs="Garamond"/>
          <w:color w:val="000000" w:themeColor="text1"/>
        </w:rPr>
        <w:t xml:space="preserve">who </w:t>
      </w:r>
      <w:r w:rsidR="2788E2A0" w:rsidRPr="446B28EA">
        <w:rPr>
          <w:rFonts w:ascii="Garamond" w:eastAsia="Garamond" w:hAnsi="Garamond" w:cs="Garamond"/>
          <w:color w:val="000000" w:themeColor="text1"/>
        </w:rPr>
        <w:t xml:space="preserve">are uncertain of </w:t>
      </w:r>
      <w:r w:rsidR="4ABF1202" w:rsidRPr="446B28EA">
        <w:rPr>
          <w:rFonts w:ascii="Garamond" w:eastAsia="Garamond" w:hAnsi="Garamond" w:cs="Garamond"/>
          <w:color w:val="000000" w:themeColor="text1"/>
        </w:rPr>
        <w:t xml:space="preserve">Russian olive’s </w:t>
      </w:r>
      <w:r w:rsidR="2788E2A0" w:rsidRPr="446B28EA">
        <w:rPr>
          <w:rFonts w:ascii="Garamond" w:eastAsia="Garamond" w:hAnsi="Garamond" w:cs="Garamond"/>
          <w:color w:val="000000" w:themeColor="text1"/>
        </w:rPr>
        <w:t xml:space="preserve">current extent and ecological impact. </w:t>
      </w:r>
    </w:p>
    <w:p w14:paraId="070E2DE4" w14:textId="7BDA2825" w:rsidR="45BBB9B5" w:rsidRDefault="421A1E92" w:rsidP="03FCD54C">
      <w:pPr>
        <w:jc w:val="center"/>
      </w:pPr>
      <w:r>
        <w:rPr>
          <w:noProof/>
        </w:rPr>
        <w:drawing>
          <wp:inline distT="0" distB="0" distL="0" distR="0" wp14:anchorId="21B2482F" wp14:editId="037598A1">
            <wp:extent cx="4191000" cy="3396456"/>
            <wp:effectExtent l="0" t="0" r="0" b="0"/>
            <wp:docPr id="1563384572" name="Picture 156338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384572"/>
                    <pic:cNvPicPr/>
                  </pic:nvPicPr>
                  <pic:blipFill>
                    <a:blip r:embed="rId11">
                      <a:extLst>
                        <a:ext uri="{28A0092B-C50C-407E-A947-70E740481C1C}">
                          <a14:useLocalDpi xmlns:a14="http://schemas.microsoft.com/office/drawing/2010/main" val="0"/>
                        </a:ext>
                      </a:extLst>
                    </a:blip>
                    <a:stretch>
                      <a:fillRect/>
                    </a:stretch>
                  </pic:blipFill>
                  <pic:spPr>
                    <a:xfrm>
                      <a:off x="0" y="0"/>
                      <a:ext cx="4191000" cy="3396456"/>
                    </a:xfrm>
                    <a:prstGeom prst="rect">
                      <a:avLst/>
                    </a:prstGeom>
                  </pic:spPr>
                </pic:pic>
              </a:graphicData>
            </a:graphic>
          </wp:inline>
        </w:drawing>
      </w:r>
    </w:p>
    <w:p w14:paraId="3AA162AB" w14:textId="1F252733" w:rsidR="60F5D91E" w:rsidRDefault="70E9A169" w:rsidP="60F5D91E">
      <w:pPr>
        <w:jc w:val="center"/>
        <w:rPr>
          <w:rFonts w:ascii="Garamond" w:eastAsia="Garamond" w:hAnsi="Garamond" w:cs="Garamond"/>
          <w:color w:val="000000" w:themeColor="text1"/>
        </w:rPr>
      </w:pPr>
      <w:r w:rsidRPr="1DF260DA">
        <w:rPr>
          <w:rFonts w:ascii="Garamond" w:eastAsia="Garamond" w:hAnsi="Garamond" w:cs="Garamond"/>
          <w:i/>
          <w:iCs/>
          <w:color w:val="000000" w:themeColor="text1"/>
        </w:rPr>
        <w:t>Figure 1.</w:t>
      </w:r>
      <w:r w:rsidRPr="1DF260DA">
        <w:rPr>
          <w:rFonts w:ascii="Garamond" w:eastAsia="Garamond" w:hAnsi="Garamond" w:cs="Garamond"/>
          <w:color w:val="000000" w:themeColor="text1"/>
        </w:rPr>
        <w:t xml:space="preserve"> </w:t>
      </w:r>
      <w:r w:rsidR="74EBA9DF" w:rsidRPr="1DF260DA">
        <w:rPr>
          <w:rFonts w:ascii="Garamond" w:eastAsia="Garamond" w:hAnsi="Garamond" w:cs="Garamond"/>
          <w:color w:val="000000" w:themeColor="text1"/>
        </w:rPr>
        <w:t>S</w:t>
      </w:r>
      <w:r w:rsidRPr="1DF260DA">
        <w:rPr>
          <w:rFonts w:ascii="Garamond" w:eastAsia="Garamond" w:hAnsi="Garamond" w:cs="Garamond"/>
          <w:color w:val="000000" w:themeColor="text1"/>
        </w:rPr>
        <w:t xml:space="preserve">tudy area </w:t>
      </w:r>
      <w:r w:rsidR="318C475C" w:rsidRPr="1DF260DA">
        <w:rPr>
          <w:rFonts w:ascii="Garamond" w:eastAsia="Garamond" w:hAnsi="Garamond" w:cs="Garamond"/>
          <w:color w:val="000000" w:themeColor="text1"/>
        </w:rPr>
        <w:t>in</w:t>
      </w:r>
      <w:r w:rsidRPr="1DF260DA">
        <w:rPr>
          <w:rFonts w:ascii="Garamond" w:eastAsia="Garamond" w:hAnsi="Garamond" w:cs="Garamond"/>
          <w:color w:val="000000" w:themeColor="text1"/>
        </w:rPr>
        <w:t xml:space="preserve"> the Powder River</w:t>
      </w:r>
      <w:r w:rsidR="3FFB0AC3" w:rsidRPr="1DF260DA">
        <w:rPr>
          <w:rFonts w:ascii="Garamond" w:eastAsia="Garamond" w:hAnsi="Garamond" w:cs="Garamond"/>
          <w:color w:val="000000" w:themeColor="text1"/>
        </w:rPr>
        <w:t xml:space="preserve"> Basin</w:t>
      </w:r>
      <w:r w:rsidRPr="1DF260DA">
        <w:rPr>
          <w:rFonts w:ascii="Garamond" w:eastAsia="Garamond" w:hAnsi="Garamond" w:cs="Garamond"/>
          <w:color w:val="000000" w:themeColor="text1"/>
        </w:rPr>
        <w:t xml:space="preserve"> and five of its tributaries</w:t>
      </w:r>
      <w:r w:rsidR="3EE1C84D" w:rsidRPr="1DF260DA">
        <w:rPr>
          <w:rFonts w:ascii="Garamond" w:eastAsia="Garamond" w:hAnsi="Garamond" w:cs="Garamond"/>
          <w:color w:val="000000" w:themeColor="text1"/>
        </w:rPr>
        <w:t xml:space="preserve"> </w:t>
      </w:r>
      <w:r w:rsidR="495B4A17" w:rsidRPr="1DF260DA">
        <w:rPr>
          <w:rFonts w:ascii="Garamond" w:eastAsia="Garamond" w:hAnsi="Garamond" w:cs="Garamond"/>
          <w:color w:val="000000" w:themeColor="text1"/>
        </w:rPr>
        <w:t>located in southeastern</w:t>
      </w:r>
      <w:r w:rsidR="3EE1C84D" w:rsidRPr="1DF260DA">
        <w:rPr>
          <w:rFonts w:ascii="Garamond" w:eastAsia="Garamond" w:hAnsi="Garamond" w:cs="Garamond"/>
          <w:color w:val="000000" w:themeColor="text1"/>
        </w:rPr>
        <w:t xml:space="preserve"> Montana and </w:t>
      </w:r>
      <w:r w:rsidR="22A5394B" w:rsidRPr="1DF260DA">
        <w:rPr>
          <w:rFonts w:ascii="Garamond" w:eastAsia="Garamond" w:hAnsi="Garamond" w:cs="Garamond"/>
          <w:color w:val="000000" w:themeColor="text1"/>
        </w:rPr>
        <w:t xml:space="preserve">northeastern </w:t>
      </w:r>
      <w:r w:rsidR="3EE1C84D" w:rsidRPr="1DF260DA">
        <w:rPr>
          <w:rFonts w:ascii="Garamond" w:eastAsia="Garamond" w:hAnsi="Garamond" w:cs="Garamond"/>
          <w:color w:val="000000" w:themeColor="text1"/>
        </w:rPr>
        <w:t>Wyoming, United States</w:t>
      </w:r>
      <w:r w:rsidRPr="1DF260DA">
        <w:rPr>
          <w:rFonts w:ascii="Garamond" w:eastAsia="Garamond" w:hAnsi="Garamond" w:cs="Garamond"/>
          <w:color w:val="000000" w:themeColor="text1"/>
        </w:rPr>
        <w:t xml:space="preserve">. </w:t>
      </w:r>
      <w:r w:rsidR="5D78B70F" w:rsidRPr="1DF260DA">
        <w:rPr>
          <w:rFonts w:ascii="Garamond" w:eastAsia="Garamond" w:hAnsi="Garamond" w:cs="Garamond"/>
          <w:color w:val="000000" w:themeColor="text1"/>
        </w:rPr>
        <w:t xml:space="preserve">The Powder River passes through </w:t>
      </w:r>
      <w:r w:rsidR="064E9FAC" w:rsidRPr="1DF260DA">
        <w:rPr>
          <w:rFonts w:ascii="Garamond" w:eastAsia="Garamond" w:hAnsi="Garamond" w:cs="Garamond"/>
          <w:color w:val="000000" w:themeColor="text1"/>
        </w:rPr>
        <w:t>seven</w:t>
      </w:r>
      <w:r w:rsidR="5D78B70F" w:rsidRPr="1DF260DA">
        <w:rPr>
          <w:rFonts w:ascii="Garamond" w:eastAsia="Garamond" w:hAnsi="Garamond" w:cs="Garamond"/>
          <w:color w:val="000000" w:themeColor="text1"/>
        </w:rPr>
        <w:t xml:space="preserve"> counties</w:t>
      </w:r>
      <w:r w:rsidR="1E19BF43" w:rsidRPr="1DF260DA">
        <w:rPr>
          <w:rFonts w:ascii="Garamond" w:eastAsia="Garamond" w:hAnsi="Garamond" w:cs="Garamond"/>
          <w:color w:val="000000" w:themeColor="text1"/>
        </w:rPr>
        <w:t>.</w:t>
      </w:r>
      <w:r w:rsidR="5D78B70F" w:rsidRPr="1DF260DA">
        <w:rPr>
          <w:rFonts w:ascii="Garamond" w:eastAsia="Garamond" w:hAnsi="Garamond" w:cs="Garamond"/>
          <w:color w:val="000000" w:themeColor="text1"/>
        </w:rPr>
        <w:t xml:space="preserve"> </w:t>
      </w:r>
      <w:r w:rsidRPr="1DF260DA">
        <w:rPr>
          <w:rFonts w:ascii="Garamond" w:eastAsia="Garamond" w:hAnsi="Garamond" w:cs="Garamond"/>
          <w:color w:val="000000" w:themeColor="text1"/>
        </w:rPr>
        <w:t xml:space="preserve">The </w:t>
      </w:r>
      <w:r w:rsidR="053D5179" w:rsidRPr="1DF260DA">
        <w:rPr>
          <w:rFonts w:ascii="Garamond" w:eastAsia="Garamond" w:hAnsi="Garamond" w:cs="Garamond"/>
          <w:color w:val="000000" w:themeColor="text1"/>
        </w:rPr>
        <w:t xml:space="preserve">bottom left inset depicts the </w:t>
      </w:r>
      <w:r w:rsidRPr="1DF260DA">
        <w:rPr>
          <w:rFonts w:ascii="Garamond" w:eastAsia="Garamond" w:hAnsi="Garamond" w:cs="Garamond"/>
          <w:color w:val="000000" w:themeColor="text1"/>
        </w:rPr>
        <w:t xml:space="preserve">study area extent </w:t>
      </w:r>
      <w:r w:rsidR="7992E68D" w:rsidRPr="1DF260DA">
        <w:rPr>
          <w:rFonts w:ascii="Garamond" w:eastAsia="Garamond" w:hAnsi="Garamond" w:cs="Garamond"/>
          <w:color w:val="000000" w:themeColor="text1"/>
        </w:rPr>
        <w:t>(</w:t>
      </w:r>
      <w:r w:rsidR="518D5D04" w:rsidRPr="1DF260DA">
        <w:rPr>
          <w:rFonts w:ascii="Garamond" w:eastAsia="Garamond" w:hAnsi="Garamond" w:cs="Garamond"/>
          <w:color w:val="000000" w:themeColor="text1"/>
        </w:rPr>
        <w:t>transparent yellow)</w:t>
      </w:r>
      <w:r w:rsidR="391590BC" w:rsidRPr="1DF260DA">
        <w:rPr>
          <w:rFonts w:ascii="Garamond" w:eastAsia="Garamond" w:hAnsi="Garamond" w:cs="Garamond"/>
          <w:color w:val="000000" w:themeColor="text1"/>
        </w:rPr>
        <w:t xml:space="preserve"> that</w:t>
      </w:r>
      <w:r w:rsidR="2018CF42" w:rsidRPr="1DF260DA">
        <w:rPr>
          <w:rFonts w:ascii="Garamond" w:eastAsia="Garamond" w:hAnsi="Garamond" w:cs="Garamond"/>
          <w:color w:val="000000" w:themeColor="text1"/>
        </w:rPr>
        <w:t xml:space="preserve"> was provided by </w:t>
      </w:r>
      <w:r w:rsidR="145A0BEE" w:rsidRPr="1DF260DA">
        <w:rPr>
          <w:rFonts w:ascii="Garamond" w:eastAsia="Garamond" w:hAnsi="Garamond" w:cs="Garamond"/>
          <w:color w:val="000000" w:themeColor="text1"/>
        </w:rPr>
        <w:t>our partner</w:t>
      </w:r>
      <w:r w:rsidR="18D5F4F8" w:rsidRPr="1DF260DA">
        <w:rPr>
          <w:rFonts w:ascii="Garamond" w:eastAsia="Garamond" w:hAnsi="Garamond" w:cs="Garamond"/>
          <w:color w:val="000000" w:themeColor="text1"/>
        </w:rPr>
        <w:t>s</w:t>
      </w:r>
      <w:r w:rsidR="145A0BEE" w:rsidRPr="1DF260DA">
        <w:rPr>
          <w:rFonts w:ascii="Garamond" w:eastAsia="Garamond" w:hAnsi="Garamond" w:cs="Garamond"/>
          <w:color w:val="000000" w:themeColor="text1"/>
        </w:rPr>
        <w:t xml:space="preserve"> at the </w:t>
      </w:r>
      <w:r w:rsidR="21E436F9" w:rsidRPr="1DF260DA">
        <w:rPr>
          <w:rFonts w:ascii="Garamond" w:eastAsia="Garamond" w:hAnsi="Garamond" w:cs="Garamond"/>
          <w:color w:val="000000" w:themeColor="text1"/>
        </w:rPr>
        <w:t>University</w:t>
      </w:r>
      <w:r w:rsidR="2018CF42" w:rsidRPr="1DF260DA">
        <w:rPr>
          <w:rFonts w:ascii="Garamond" w:eastAsia="Garamond" w:hAnsi="Garamond" w:cs="Garamond"/>
          <w:color w:val="000000" w:themeColor="text1"/>
        </w:rPr>
        <w:t xml:space="preserve"> of </w:t>
      </w:r>
      <w:r w:rsidR="21E436F9" w:rsidRPr="1DF260DA">
        <w:rPr>
          <w:rFonts w:ascii="Garamond" w:eastAsia="Garamond" w:hAnsi="Garamond" w:cs="Garamond"/>
          <w:color w:val="000000" w:themeColor="text1"/>
        </w:rPr>
        <w:t>Northern Colorado</w:t>
      </w:r>
      <w:r w:rsidR="4E72D7F0" w:rsidRPr="1DF260DA">
        <w:rPr>
          <w:rFonts w:ascii="Garamond" w:eastAsia="Garamond" w:hAnsi="Garamond" w:cs="Garamond"/>
          <w:color w:val="000000" w:themeColor="text1"/>
        </w:rPr>
        <w:t xml:space="preserve"> and serves as the riparian zone for our study.</w:t>
      </w:r>
    </w:p>
    <w:p w14:paraId="27801481" w14:textId="5C3B74C6" w:rsidR="2C238352" w:rsidRDefault="50F15598" w:rsidP="446B28EA">
      <w:pPr>
        <w:rPr>
          <w:rFonts w:ascii="Garamond" w:eastAsia="Garamond" w:hAnsi="Garamond" w:cs="Garamond"/>
          <w:color w:val="000000" w:themeColor="text1"/>
        </w:rPr>
      </w:pPr>
      <w:r w:rsidRPr="24B8FB9E">
        <w:rPr>
          <w:rFonts w:ascii="Garamond" w:eastAsia="Garamond" w:hAnsi="Garamond" w:cs="Garamond"/>
          <w:color w:val="000000" w:themeColor="text1"/>
        </w:rPr>
        <w:t>Remote sensing data</w:t>
      </w:r>
      <w:r w:rsidR="4EEFD285" w:rsidRPr="24B8FB9E">
        <w:rPr>
          <w:rFonts w:ascii="Garamond" w:eastAsia="Garamond" w:hAnsi="Garamond" w:cs="Garamond"/>
          <w:color w:val="000000" w:themeColor="text1"/>
        </w:rPr>
        <w:t xml:space="preserve"> </w:t>
      </w:r>
      <w:r w:rsidRPr="24B8FB9E">
        <w:rPr>
          <w:rFonts w:ascii="Garamond" w:eastAsia="Garamond" w:hAnsi="Garamond" w:cs="Garamond"/>
          <w:color w:val="000000" w:themeColor="text1"/>
        </w:rPr>
        <w:t xml:space="preserve">offers powerful tools that can be used to build a Russian olive detection map that describes </w:t>
      </w:r>
      <w:r w:rsidR="63A90A72" w:rsidRPr="24B8FB9E">
        <w:rPr>
          <w:rFonts w:ascii="Garamond" w:eastAsia="Garamond" w:hAnsi="Garamond" w:cs="Garamond"/>
          <w:color w:val="000000" w:themeColor="text1"/>
        </w:rPr>
        <w:t>the spatial</w:t>
      </w:r>
      <w:r w:rsidRPr="24B8FB9E">
        <w:rPr>
          <w:rFonts w:ascii="Garamond" w:eastAsia="Garamond" w:hAnsi="Garamond" w:cs="Garamond"/>
          <w:color w:val="000000" w:themeColor="text1"/>
        </w:rPr>
        <w:t xml:space="preserve"> extent of Russian olive on a large scale (Xie et al., 2008). Few studies have been conducted that use remotely sensed data to map Russian olive </w:t>
      </w:r>
      <w:r w:rsidR="3784AD38" w:rsidRPr="24B8FB9E">
        <w:rPr>
          <w:rFonts w:ascii="Garamond" w:eastAsia="Garamond" w:hAnsi="Garamond" w:cs="Garamond"/>
          <w:color w:val="000000" w:themeColor="text1"/>
        </w:rPr>
        <w:t>in large regions</w:t>
      </w:r>
      <w:r w:rsidRPr="24B8FB9E">
        <w:rPr>
          <w:rFonts w:ascii="Garamond" w:eastAsia="Garamond" w:hAnsi="Garamond" w:cs="Garamond"/>
          <w:color w:val="000000" w:themeColor="text1"/>
        </w:rPr>
        <w:t>. Hamilton et al. (2006) successfully mapped Russian olive along a six-mile portion of Salina Creek, Utah, but were constrained by aerial imagery availability and a very hands-on methodology. Combs et al. (2011) also successfully mapped Russian olive using National Agriculture Imagery Program’s (NAIP) high resolution imagery, drawing polygons around areas with Russian olive presence. Both Combs et al. (2011) and Hamilton et al. (2006) relied on ESRI ArcGIS’ Feature Analyst, which is not a commonly available extension, making their methodologies less accessible. We take a less hands-on approach to mapping Russian olive and harness the power of Google Earth Engine</w:t>
      </w:r>
      <w:r w:rsidR="00A225E1">
        <w:rPr>
          <w:rFonts w:ascii="Garamond" w:eastAsia="Garamond" w:hAnsi="Garamond" w:cs="Garamond"/>
          <w:color w:val="000000" w:themeColor="text1"/>
        </w:rPr>
        <w:t xml:space="preserve"> (GEE)</w:t>
      </w:r>
      <w:r w:rsidRPr="24B8FB9E">
        <w:rPr>
          <w:rFonts w:ascii="Garamond" w:eastAsia="Garamond" w:hAnsi="Garamond" w:cs="Garamond"/>
          <w:color w:val="000000" w:themeColor="text1"/>
        </w:rPr>
        <w:t>, a freely available software, to collect, ingest, and process Sentinel-2 and Landsat 8 imagery, both freely available and with limitless spatial availability. Most importantly, our methodology can be replicated and applied outside of the Powder River Basin, making it the first of its kind.</w:t>
      </w:r>
    </w:p>
    <w:p w14:paraId="0B497F30" w14:textId="0D963486" w:rsidR="2C238352" w:rsidRDefault="2C238352">
      <w:r w:rsidRPr="11ECAABF">
        <w:rPr>
          <w:rFonts w:ascii="Garamond" w:eastAsia="Garamond" w:hAnsi="Garamond" w:cs="Garamond"/>
          <w:b/>
          <w:bCs/>
          <w:i/>
          <w:iCs/>
        </w:rPr>
        <w:t>2.2 Project Partners &amp; Objectives</w:t>
      </w:r>
    </w:p>
    <w:p w14:paraId="58E34082" w14:textId="59892DBE" w:rsidR="6DE6B600" w:rsidRDefault="5845D0F8" w:rsidP="446B28EA">
      <w:pPr>
        <w:rPr>
          <w:rFonts w:ascii="Garamond" w:eastAsia="Garamond" w:hAnsi="Garamond" w:cs="Garamond"/>
          <w:color w:val="000000" w:themeColor="text1"/>
        </w:rPr>
      </w:pPr>
      <w:r w:rsidRPr="446B28EA">
        <w:rPr>
          <w:rFonts w:ascii="Garamond" w:eastAsia="Garamond" w:hAnsi="Garamond" w:cs="Garamond"/>
          <w:color w:val="000000" w:themeColor="text1"/>
        </w:rPr>
        <w:t xml:space="preserve">Our project partners </w:t>
      </w:r>
      <w:r w:rsidR="004D1193">
        <w:rPr>
          <w:rFonts w:ascii="Garamond" w:eastAsia="Garamond" w:hAnsi="Garamond" w:cs="Garamond"/>
          <w:color w:val="000000" w:themeColor="text1"/>
        </w:rPr>
        <w:t>we</w:t>
      </w:r>
      <w:r w:rsidRPr="446B28EA">
        <w:rPr>
          <w:rFonts w:ascii="Garamond" w:eastAsia="Garamond" w:hAnsi="Garamond" w:cs="Garamond"/>
          <w:color w:val="000000" w:themeColor="text1"/>
        </w:rPr>
        <w:t xml:space="preserve">re the Powder River County Weed Board, Gay Ranch, Unites States Geological Survey (USGS), and University of Northern Colorado. </w:t>
      </w:r>
      <w:r w:rsidR="2872A54B" w:rsidRPr="446B28EA">
        <w:rPr>
          <w:rFonts w:ascii="Garamond" w:eastAsia="Garamond" w:hAnsi="Garamond" w:cs="Garamond"/>
          <w:color w:val="000000" w:themeColor="text1"/>
        </w:rPr>
        <w:t xml:space="preserve">Our partners </w:t>
      </w:r>
      <w:r w:rsidR="004D1193">
        <w:rPr>
          <w:rFonts w:ascii="Garamond" w:eastAsia="Garamond" w:hAnsi="Garamond" w:cs="Garamond"/>
          <w:color w:val="000000" w:themeColor="text1"/>
        </w:rPr>
        <w:t>we</w:t>
      </w:r>
      <w:r w:rsidR="2872A54B" w:rsidRPr="446B28EA">
        <w:rPr>
          <w:rFonts w:ascii="Garamond" w:eastAsia="Garamond" w:hAnsi="Garamond" w:cs="Garamond"/>
          <w:color w:val="000000" w:themeColor="text1"/>
        </w:rPr>
        <w:t xml:space="preserve">re interested in applying remotely </w:t>
      </w:r>
      <w:r w:rsidR="2872A54B" w:rsidRPr="446B28EA">
        <w:rPr>
          <w:rFonts w:ascii="Garamond" w:eastAsia="Garamond" w:hAnsi="Garamond" w:cs="Garamond"/>
          <w:color w:val="000000" w:themeColor="text1"/>
        </w:rPr>
        <w:lastRenderedPageBreak/>
        <w:t>sensed data to describe the current extent of Russian olive in the riparian buffer zone of the Powder River and select tributaries (</w:t>
      </w:r>
      <w:r w:rsidR="0E1BE9F6" w:rsidRPr="446B28EA">
        <w:rPr>
          <w:rFonts w:ascii="Garamond" w:eastAsia="Garamond" w:hAnsi="Garamond" w:cs="Garamond"/>
          <w:color w:val="000000" w:themeColor="text1"/>
        </w:rPr>
        <w:t>F</w:t>
      </w:r>
      <w:r w:rsidR="2872A54B" w:rsidRPr="446B28EA">
        <w:rPr>
          <w:rFonts w:ascii="Garamond" w:eastAsia="Garamond" w:hAnsi="Garamond" w:cs="Garamond"/>
          <w:color w:val="000000" w:themeColor="text1"/>
        </w:rPr>
        <w:t xml:space="preserve">igure 1). </w:t>
      </w:r>
      <w:r w:rsidR="00C65ECF">
        <w:rPr>
          <w:rFonts w:ascii="Garamond" w:eastAsia="Garamond" w:hAnsi="Garamond" w:cs="Garamond"/>
          <w:color w:val="000000" w:themeColor="text1"/>
        </w:rPr>
        <w:t>These</w:t>
      </w:r>
      <w:r w:rsidR="678A040C" w:rsidRPr="446B28EA">
        <w:rPr>
          <w:rFonts w:ascii="Garamond" w:eastAsia="Garamond" w:hAnsi="Garamond" w:cs="Garamond"/>
          <w:color w:val="000000" w:themeColor="text1"/>
        </w:rPr>
        <w:t xml:space="preserve"> </w:t>
      </w:r>
      <w:r w:rsidR="02DFDBEB" w:rsidRPr="446B28EA">
        <w:rPr>
          <w:rFonts w:ascii="Garamond" w:eastAsia="Garamond" w:hAnsi="Garamond" w:cs="Garamond"/>
          <w:color w:val="000000" w:themeColor="text1"/>
        </w:rPr>
        <w:t>results will help partners make informed decisions</w:t>
      </w:r>
      <w:r w:rsidR="7E9DA7AB" w:rsidRPr="446B28EA">
        <w:rPr>
          <w:rFonts w:ascii="Garamond" w:eastAsia="Garamond" w:hAnsi="Garamond" w:cs="Garamond"/>
          <w:color w:val="000000" w:themeColor="text1"/>
        </w:rPr>
        <w:t xml:space="preserve"> </w:t>
      </w:r>
      <w:r w:rsidR="7011FE07" w:rsidRPr="446B28EA">
        <w:rPr>
          <w:rFonts w:ascii="Garamond" w:eastAsia="Garamond" w:hAnsi="Garamond" w:cs="Garamond"/>
          <w:color w:val="000000" w:themeColor="text1"/>
        </w:rPr>
        <w:t xml:space="preserve">to protect </w:t>
      </w:r>
      <w:r w:rsidRPr="446B28EA">
        <w:rPr>
          <w:rFonts w:ascii="Garamond" w:eastAsia="Garamond" w:hAnsi="Garamond" w:cs="Garamond"/>
          <w:color w:val="000000" w:themeColor="text1"/>
        </w:rPr>
        <w:t>water resources along the Powder River</w:t>
      </w:r>
      <w:r w:rsidR="56E1C8BD" w:rsidRPr="446B28EA">
        <w:rPr>
          <w:rFonts w:ascii="Garamond" w:eastAsia="Garamond" w:hAnsi="Garamond" w:cs="Garamond"/>
          <w:color w:val="000000" w:themeColor="text1"/>
        </w:rPr>
        <w:t>.</w:t>
      </w:r>
      <w:r w:rsidRPr="446B28EA">
        <w:rPr>
          <w:rFonts w:ascii="Garamond" w:eastAsia="Garamond" w:hAnsi="Garamond" w:cs="Garamond"/>
          <w:color w:val="000000" w:themeColor="text1"/>
        </w:rPr>
        <w:t xml:space="preserve"> </w:t>
      </w:r>
      <w:r w:rsidR="1EAD1404" w:rsidRPr="446B28EA">
        <w:rPr>
          <w:rFonts w:ascii="Garamond" w:eastAsia="Garamond" w:hAnsi="Garamond" w:cs="Garamond"/>
          <w:color w:val="000000" w:themeColor="text1"/>
        </w:rPr>
        <w:t xml:space="preserve">Our project was broken down into two primary objectives: 1) to map current Russian olive extent using remotely sensed data, field data, and LiDAR data and 2) to describe </w:t>
      </w:r>
      <w:r w:rsidR="0DD42BBF" w:rsidRPr="446B28EA">
        <w:rPr>
          <w:rFonts w:ascii="Garamond" w:eastAsia="Garamond" w:hAnsi="Garamond" w:cs="Garamond"/>
          <w:color w:val="000000" w:themeColor="text1"/>
        </w:rPr>
        <w:t xml:space="preserve">visual </w:t>
      </w:r>
      <w:r w:rsidR="7D082889" w:rsidRPr="446B28EA">
        <w:rPr>
          <w:rFonts w:ascii="Garamond" w:eastAsia="Garamond" w:hAnsi="Garamond" w:cs="Garamond"/>
          <w:color w:val="000000" w:themeColor="text1"/>
        </w:rPr>
        <w:t>geomorphic</w:t>
      </w:r>
      <w:r w:rsidR="1EAD1404" w:rsidRPr="446B28EA">
        <w:rPr>
          <w:rFonts w:ascii="Garamond" w:eastAsia="Garamond" w:hAnsi="Garamond" w:cs="Garamond"/>
          <w:color w:val="000000" w:themeColor="text1"/>
        </w:rPr>
        <w:t xml:space="preserve"> </w:t>
      </w:r>
      <w:r w:rsidR="7DF4E144" w:rsidRPr="446B28EA">
        <w:rPr>
          <w:rFonts w:ascii="Garamond" w:eastAsia="Garamond" w:hAnsi="Garamond" w:cs="Garamond"/>
          <w:color w:val="000000" w:themeColor="text1"/>
        </w:rPr>
        <w:t xml:space="preserve">change </w:t>
      </w:r>
      <w:r w:rsidR="7058E8A4" w:rsidRPr="446B28EA">
        <w:rPr>
          <w:rFonts w:ascii="Garamond" w:eastAsia="Garamond" w:hAnsi="Garamond" w:cs="Garamond"/>
          <w:color w:val="000000" w:themeColor="text1"/>
        </w:rPr>
        <w:t xml:space="preserve">along the Powder River using Landsat imagery. </w:t>
      </w:r>
      <w:r w:rsidR="62C9BF3E" w:rsidRPr="446B28EA">
        <w:rPr>
          <w:rFonts w:ascii="Garamond" w:eastAsia="Garamond" w:hAnsi="Garamond" w:cs="Garamond"/>
          <w:color w:val="000000" w:themeColor="text1"/>
        </w:rPr>
        <w:t xml:space="preserve">Our results will help inform decision making around Russian olive management and will also support current and future research at the University of Northern Colorado. </w:t>
      </w:r>
    </w:p>
    <w:p w14:paraId="4471B2AD" w14:textId="11382C8B" w:rsidR="00127C11" w:rsidRPr="00127C11" w:rsidRDefault="5D4A1836" w:rsidP="00127C11">
      <w:pPr>
        <w:pStyle w:val="Heading1"/>
        <w:rPr>
          <w:rFonts w:ascii="Garamond" w:eastAsia="Garamond" w:hAnsi="Garamond" w:cs="Garamond"/>
          <w:color w:val="365F91"/>
          <w:sz w:val="28"/>
          <w:szCs w:val="28"/>
        </w:rPr>
      </w:pPr>
      <w:r w:rsidRPr="5A77E55C">
        <w:rPr>
          <w:rFonts w:ascii="Garamond" w:eastAsia="Garamond" w:hAnsi="Garamond" w:cs="Garamond"/>
          <w:color w:val="365F91"/>
          <w:sz w:val="28"/>
          <w:szCs w:val="28"/>
        </w:rPr>
        <w:t>3. Methodology</w:t>
      </w:r>
    </w:p>
    <w:p w14:paraId="40546C66" w14:textId="59A4EF5C" w:rsidR="00127C11" w:rsidRPr="00127C11" w:rsidRDefault="00127C11" w:rsidP="00127C11">
      <w:pPr>
        <w:spacing w:after="0"/>
        <w:rPr>
          <w:rFonts w:ascii="Garamond" w:eastAsia="Garamond" w:hAnsi="Garamond" w:cs="Garamond"/>
          <w:b/>
          <w:bCs/>
          <w:i/>
          <w:iCs/>
        </w:rPr>
      </w:pPr>
      <w:r w:rsidRPr="00127C11">
        <w:rPr>
          <w:rFonts w:ascii="Garamond" w:eastAsia="Garamond" w:hAnsi="Garamond" w:cs="Garamond"/>
          <w:b/>
          <w:bCs/>
          <w:i/>
          <w:iCs/>
        </w:rPr>
        <w:t>3.1 Data Acquisition</w:t>
      </w:r>
    </w:p>
    <w:p w14:paraId="5A0424D6" w14:textId="651A3EF5" w:rsidR="7E096461" w:rsidRPr="00127C11" w:rsidRDefault="594B7263" w:rsidP="274B7457">
      <w:pPr>
        <w:rPr>
          <w:rFonts w:ascii="Garamond" w:eastAsia="Garamond" w:hAnsi="Garamond" w:cs="Garamond"/>
          <w:i/>
          <w:iCs/>
        </w:rPr>
      </w:pPr>
      <w:r w:rsidRPr="274B7457">
        <w:rPr>
          <w:rFonts w:ascii="Garamond" w:eastAsia="Garamond" w:hAnsi="Garamond" w:cs="Garamond"/>
          <w:i/>
          <w:iCs/>
        </w:rPr>
        <w:t>3.1.1 Random</w:t>
      </w:r>
      <w:r w:rsidR="1C1CFD91" w:rsidRPr="274B7457">
        <w:rPr>
          <w:rFonts w:ascii="Garamond" w:eastAsia="Garamond" w:hAnsi="Garamond" w:cs="Garamond"/>
          <w:i/>
          <w:iCs/>
        </w:rPr>
        <w:t xml:space="preserve"> Forest Model </w:t>
      </w:r>
      <w:r w:rsidR="1A944C37" w:rsidRPr="274B7457">
        <w:rPr>
          <w:rFonts w:ascii="Garamond" w:eastAsia="Garamond" w:hAnsi="Garamond" w:cs="Garamond"/>
          <w:i/>
          <w:iCs/>
        </w:rPr>
        <w:t xml:space="preserve">Data </w:t>
      </w:r>
      <w:r w:rsidR="79DAC6A1" w:rsidRPr="274B7457">
        <w:rPr>
          <w:rFonts w:ascii="Garamond" w:eastAsia="Garamond" w:hAnsi="Garamond" w:cs="Garamond"/>
          <w:i/>
          <w:iCs/>
        </w:rPr>
        <w:t>Acquisition</w:t>
      </w:r>
    </w:p>
    <w:p w14:paraId="53332032" w14:textId="0845045C" w:rsidR="29587CC4" w:rsidRDefault="586C9E28" w:rsidP="446B28EA">
      <w:pPr>
        <w:rPr>
          <w:rFonts w:ascii="Garamond" w:eastAsia="Garamond" w:hAnsi="Garamond" w:cs="Garamond"/>
          <w:color w:val="000000" w:themeColor="text1"/>
        </w:rPr>
      </w:pPr>
      <w:r w:rsidRPr="24B8FB9E">
        <w:rPr>
          <w:rFonts w:ascii="Garamond" w:eastAsia="Garamond" w:hAnsi="Garamond" w:cs="Garamond"/>
          <w:color w:val="000000" w:themeColor="text1"/>
        </w:rPr>
        <w:t xml:space="preserve">We created a spectral detection model of </w:t>
      </w:r>
      <w:r w:rsidR="65D4851E" w:rsidRPr="24B8FB9E">
        <w:rPr>
          <w:rFonts w:ascii="Garamond" w:eastAsia="Garamond" w:hAnsi="Garamond" w:cs="Garamond"/>
          <w:color w:val="000000" w:themeColor="text1"/>
        </w:rPr>
        <w:t xml:space="preserve">Russian olive distribution between </w:t>
      </w:r>
      <w:r w:rsidRPr="24B8FB9E">
        <w:rPr>
          <w:rFonts w:ascii="Garamond" w:eastAsia="Garamond" w:hAnsi="Garamond" w:cs="Garamond"/>
          <w:color w:val="000000" w:themeColor="text1"/>
        </w:rPr>
        <w:t>2020</w:t>
      </w:r>
      <w:r w:rsidR="0C573A31" w:rsidRPr="24B8FB9E">
        <w:rPr>
          <w:rFonts w:ascii="Garamond" w:eastAsia="Garamond" w:hAnsi="Garamond" w:cs="Garamond"/>
          <w:color w:val="000000" w:themeColor="text1"/>
        </w:rPr>
        <w:t xml:space="preserve"> and </w:t>
      </w:r>
      <w:r w:rsidRPr="24B8FB9E">
        <w:rPr>
          <w:rFonts w:ascii="Garamond" w:eastAsia="Garamond" w:hAnsi="Garamond" w:cs="Garamond"/>
          <w:color w:val="000000" w:themeColor="text1"/>
        </w:rPr>
        <w:t>2021 using the random forest algorithm</w:t>
      </w:r>
      <w:r w:rsidR="07B41F45" w:rsidRPr="24B8FB9E">
        <w:rPr>
          <w:rFonts w:ascii="Garamond" w:eastAsia="Garamond" w:hAnsi="Garamond" w:cs="Garamond"/>
          <w:color w:val="000000" w:themeColor="text1"/>
        </w:rPr>
        <w:t xml:space="preserve">. The random forest model was trained </w:t>
      </w:r>
      <w:r w:rsidR="73BDCA82" w:rsidRPr="24B8FB9E">
        <w:rPr>
          <w:rFonts w:ascii="Garamond" w:eastAsia="Garamond" w:hAnsi="Garamond" w:cs="Garamond"/>
          <w:color w:val="000000" w:themeColor="text1"/>
        </w:rPr>
        <w:t>with</w:t>
      </w:r>
      <w:r w:rsidR="07B41F45" w:rsidRPr="24B8FB9E">
        <w:rPr>
          <w:rFonts w:ascii="Garamond" w:eastAsia="Garamond" w:hAnsi="Garamond" w:cs="Garamond"/>
          <w:color w:val="000000" w:themeColor="text1"/>
        </w:rPr>
        <w:t xml:space="preserve"> remotely sensed data </w:t>
      </w:r>
      <w:r w:rsidR="00362916">
        <w:rPr>
          <w:rFonts w:ascii="Garamond" w:eastAsia="Garamond" w:hAnsi="Garamond" w:cs="Garamond"/>
          <w:color w:val="000000" w:themeColor="text1"/>
        </w:rPr>
        <w:t>(</w:t>
      </w:r>
      <w:r w:rsidR="07B41F45" w:rsidRPr="24B8FB9E">
        <w:rPr>
          <w:rFonts w:ascii="Garamond" w:eastAsia="Garamond" w:hAnsi="Garamond" w:cs="Garamond"/>
          <w:color w:val="000000" w:themeColor="text1"/>
        </w:rPr>
        <w:t>Sentinel-2 and Landsat 8</w:t>
      </w:r>
      <w:r w:rsidR="00362916">
        <w:rPr>
          <w:rFonts w:ascii="Garamond" w:eastAsia="Garamond" w:hAnsi="Garamond" w:cs="Garamond"/>
          <w:color w:val="000000" w:themeColor="text1"/>
        </w:rPr>
        <w:t xml:space="preserve">; </w:t>
      </w:r>
      <w:r w:rsidR="638A0B96" w:rsidRPr="24B8FB9E">
        <w:rPr>
          <w:rFonts w:ascii="Garamond" w:eastAsia="Garamond" w:hAnsi="Garamond" w:cs="Garamond"/>
          <w:color w:val="000000" w:themeColor="text1"/>
        </w:rPr>
        <w:t>T</w:t>
      </w:r>
      <w:r w:rsidR="7D3E973C" w:rsidRPr="24B8FB9E">
        <w:rPr>
          <w:rFonts w:ascii="Garamond" w:eastAsia="Garamond" w:hAnsi="Garamond" w:cs="Garamond"/>
          <w:color w:val="000000" w:themeColor="text1"/>
        </w:rPr>
        <w:t xml:space="preserve">able 1), </w:t>
      </w:r>
      <w:r w:rsidR="43E9B585" w:rsidRPr="24B8FB9E">
        <w:rPr>
          <w:rFonts w:ascii="Garamond" w:eastAsia="Garamond" w:hAnsi="Garamond" w:cs="Garamond"/>
          <w:color w:val="000000" w:themeColor="text1"/>
        </w:rPr>
        <w:t>field data</w:t>
      </w:r>
      <w:r w:rsidR="004167A1">
        <w:rPr>
          <w:rFonts w:ascii="Garamond" w:eastAsia="Garamond" w:hAnsi="Garamond" w:cs="Garamond"/>
          <w:color w:val="000000" w:themeColor="text1"/>
        </w:rPr>
        <w:t>,</w:t>
      </w:r>
      <w:r w:rsidR="43E9B585" w:rsidRPr="24B8FB9E">
        <w:rPr>
          <w:rFonts w:ascii="Garamond" w:eastAsia="Garamond" w:hAnsi="Garamond" w:cs="Garamond"/>
          <w:color w:val="000000" w:themeColor="text1"/>
        </w:rPr>
        <w:t xml:space="preserve"> and aerial imagery (LiDAR; </w:t>
      </w:r>
      <w:r w:rsidR="05C8FE71" w:rsidRPr="24B8FB9E">
        <w:rPr>
          <w:rFonts w:ascii="Garamond" w:eastAsia="Garamond" w:hAnsi="Garamond" w:cs="Garamond"/>
          <w:color w:val="000000" w:themeColor="text1"/>
        </w:rPr>
        <w:t>T</w:t>
      </w:r>
      <w:r w:rsidR="43E9B585" w:rsidRPr="24B8FB9E">
        <w:rPr>
          <w:rFonts w:ascii="Garamond" w:eastAsia="Garamond" w:hAnsi="Garamond" w:cs="Garamond"/>
          <w:color w:val="000000" w:themeColor="text1"/>
        </w:rPr>
        <w:t xml:space="preserve">able 1). </w:t>
      </w:r>
      <w:r w:rsidRPr="24B8FB9E">
        <w:rPr>
          <w:rFonts w:ascii="Garamond" w:eastAsia="Garamond" w:hAnsi="Garamond" w:cs="Garamond"/>
          <w:color w:val="000000" w:themeColor="text1"/>
        </w:rPr>
        <w:t xml:space="preserve">The field data </w:t>
      </w:r>
      <w:r w:rsidR="004167A1">
        <w:rPr>
          <w:rFonts w:ascii="Garamond" w:eastAsia="Garamond" w:hAnsi="Garamond" w:cs="Garamond"/>
          <w:color w:val="000000" w:themeColor="text1"/>
        </w:rPr>
        <w:t xml:space="preserve">were </w:t>
      </w:r>
      <w:r w:rsidRPr="24B8FB9E">
        <w:rPr>
          <w:rFonts w:ascii="Garamond" w:eastAsia="Garamond" w:hAnsi="Garamond" w:cs="Garamond"/>
          <w:color w:val="000000" w:themeColor="text1"/>
        </w:rPr>
        <w:t xml:space="preserve">collected </w:t>
      </w:r>
      <w:r w:rsidR="54DAEA50" w:rsidRPr="24B8FB9E">
        <w:rPr>
          <w:rFonts w:ascii="Garamond" w:eastAsia="Garamond" w:hAnsi="Garamond" w:cs="Garamond"/>
          <w:color w:val="000000" w:themeColor="text1"/>
        </w:rPr>
        <w:t xml:space="preserve">in May and June of 2021 </w:t>
      </w:r>
      <w:r w:rsidRPr="24B8FB9E">
        <w:rPr>
          <w:rFonts w:ascii="Garamond" w:eastAsia="Garamond" w:hAnsi="Garamond" w:cs="Garamond"/>
          <w:color w:val="000000" w:themeColor="text1"/>
        </w:rPr>
        <w:t xml:space="preserve">by </w:t>
      </w:r>
      <w:r w:rsidR="464D51DD" w:rsidRPr="24B8FB9E">
        <w:rPr>
          <w:rFonts w:ascii="Garamond" w:eastAsia="Garamond" w:hAnsi="Garamond" w:cs="Garamond"/>
          <w:color w:val="000000" w:themeColor="text1"/>
        </w:rPr>
        <w:t xml:space="preserve">our partners at </w:t>
      </w:r>
      <w:r w:rsidRPr="24B8FB9E">
        <w:rPr>
          <w:rFonts w:ascii="Garamond" w:eastAsia="Garamond" w:hAnsi="Garamond" w:cs="Garamond"/>
          <w:color w:val="000000" w:themeColor="text1"/>
        </w:rPr>
        <w:t>the University of Northern Colorado (</w:t>
      </w:r>
      <w:r w:rsidR="1047E638" w:rsidRPr="24B8FB9E">
        <w:rPr>
          <w:rFonts w:ascii="Garamond" w:eastAsia="Garamond" w:hAnsi="Garamond" w:cs="Garamond"/>
          <w:color w:val="000000" w:themeColor="text1"/>
        </w:rPr>
        <w:t>T</w:t>
      </w:r>
      <w:r w:rsidR="22DEBE4A" w:rsidRPr="24B8FB9E">
        <w:rPr>
          <w:rFonts w:ascii="Garamond" w:eastAsia="Garamond" w:hAnsi="Garamond" w:cs="Garamond"/>
          <w:color w:val="000000" w:themeColor="text1"/>
        </w:rPr>
        <w:t>a</w:t>
      </w:r>
      <w:r w:rsidRPr="24B8FB9E">
        <w:rPr>
          <w:rFonts w:ascii="Garamond" w:eastAsia="Garamond" w:hAnsi="Garamond" w:cs="Garamond"/>
          <w:color w:val="000000" w:themeColor="text1"/>
        </w:rPr>
        <w:t>ble 1</w:t>
      </w:r>
      <w:r w:rsidR="5B05438B" w:rsidRPr="24B8FB9E">
        <w:rPr>
          <w:rFonts w:ascii="Garamond" w:eastAsia="Garamond" w:hAnsi="Garamond" w:cs="Garamond"/>
          <w:color w:val="000000" w:themeColor="text1"/>
        </w:rPr>
        <w:t>)</w:t>
      </w:r>
      <w:r w:rsidR="112F4631" w:rsidRPr="24B8FB9E">
        <w:rPr>
          <w:rFonts w:ascii="Garamond" w:eastAsia="Garamond" w:hAnsi="Garamond" w:cs="Garamond"/>
          <w:color w:val="000000" w:themeColor="text1"/>
        </w:rPr>
        <w:t xml:space="preserve">. The data </w:t>
      </w:r>
      <w:r w:rsidR="004167A1">
        <w:rPr>
          <w:rFonts w:ascii="Garamond" w:eastAsia="Garamond" w:hAnsi="Garamond" w:cs="Garamond"/>
          <w:color w:val="000000" w:themeColor="text1"/>
        </w:rPr>
        <w:t>were</w:t>
      </w:r>
      <w:r w:rsidR="112F4631" w:rsidRPr="24B8FB9E">
        <w:rPr>
          <w:rFonts w:ascii="Garamond" w:eastAsia="Garamond" w:hAnsi="Garamond" w:cs="Garamond"/>
          <w:color w:val="000000" w:themeColor="text1"/>
        </w:rPr>
        <w:t xml:space="preserve"> collected </w:t>
      </w:r>
      <w:r w:rsidR="403B0971" w:rsidRPr="24B8FB9E">
        <w:rPr>
          <w:rFonts w:ascii="Garamond" w:eastAsia="Garamond" w:hAnsi="Garamond" w:cs="Garamond"/>
          <w:color w:val="000000" w:themeColor="text1"/>
        </w:rPr>
        <w:t>in</w:t>
      </w:r>
      <w:r w:rsidR="112F4631" w:rsidRPr="24B8FB9E">
        <w:rPr>
          <w:rFonts w:ascii="Garamond" w:eastAsia="Garamond" w:hAnsi="Garamond" w:cs="Garamond"/>
          <w:color w:val="000000" w:themeColor="text1"/>
        </w:rPr>
        <w:t xml:space="preserve"> </w:t>
      </w:r>
      <w:r w:rsidRPr="24B8FB9E">
        <w:rPr>
          <w:rFonts w:ascii="Garamond" w:eastAsia="Garamond" w:hAnsi="Garamond" w:cs="Garamond"/>
          <w:color w:val="000000" w:themeColor="text1"/>
        </w:rPr>
        <w:t>10</w:t>
      </w:r>
      <w:r w:rsidR="4FB4BC22" w:rsidRPr="24B8FB9E">
        <w:rPr>
          <w:rFonts w:ascii="Garamond" w:eastAsia="Garamond" w:hAnsi="Garamond" w:cs="Garamond"/>
          <w:color w:val="000000" w:themeColor="text1"/>
        </w:rPr>
        <w:t>-meter radi</w:t>
      </w:r>
      <w:r w:rsidR="2CE17AD7" w:rsidRPr="24B8FB9E">
        <w:rPr>
          <w:rFonts w:ascii="Garamond" w:eastAsia="Garamond" w:hAnsi="Garamond" w:cs="Garamond"/>
          <w:color w:val="000000" w:themeColor="text1"/>
        </w:rPr>
        <w:t>al</w:t>
      </w:r>
      <w:r w:rsidR="4FB4BC22" w:rsidRPr="24B8FB9E">
        <w:rPr>
          <w:rFonts w:ascii="Garamond" w:eastAsia="Garamond" w:hAnsi="Garamond" w:cs="Garamond"/>
          <w:color w:val="000000" w:themeColor="text1"/>
        </w:rPr>
        <w:t xml:space="preserve"> plot</w:t>
      </w:r>
      <w:r w:rsidR="5B6ABBC8" w:rsidRPr="24B8FB9E">
        <w:rPr>
          <w:rFonts w:ascii="Garamond" w:eastAsia="Garamond" w:hAnsi="Garamond" w:cs="Garamond"/>
          <w:color w:val="000000" w:themeColor="text1"/>
        </w:rPr>
        <w:t>s</w:t>
      </w:r>
      <w:r w:rsidR="4FB4BC22" w:rsidRPr="24B8FB9E">
        <w:rPr>
          <w:rFonts w:ascii="Garamond" w:eastAsia="Garamond" w:hAnsi="Garamond" w:cs="Garamond"/>
          <w:color w:val="000000" w:themeColor="text1"/>
        </w:rPr>
        <w:t xml:space="preserve"> along multiple </w:t>
      </w:r>
      <w:r w:rsidR="557DF007" w:rsidRPr="24B8FB9E">
        <w:rPr>
          <w:rFonts w:ascii="Garamond" w:eastAsia="Garamond" w:hAnsi="Garamond" w:cs="Garamond"/>
          <w:color w:val="000000" w:themeColor="text1"/>
        </w:rPr>
        <w:t xml:space="preserve">existing </w:t>
      </w:r>
      <w:r w:rsidR="4FB4BC22" w:rsidRPr="24B8FB9E">
        <w:rPr>
          <w:rFonts w:ascii="Garamond" w:eastAsia="Garamond" w:hAnsi="Garamond" w:cs="Garamond"/>
          <w:color w:val="000000" w:themeColor="text1"/>
        </w:rPr>
        <w:t>transects</w:t>
      </w:r>
      <w:r w:rsidR="335043CA" w:rsidRPr="24B8FB9E">
        <w:rPr>
          <w:rFonts w:ascii="Garamond" w:eastAsia="Garamond" w:hAnsi="Garamond" w:cs="Garamond"/>
          <w:color w:val="000000" w:themeColor="text1"/>
        </w:rPr>
        <w:t xml:space="preserve">, ranging between </w:t>
      </w:r>
      <w:r w:rsidR="4FB4BC22" w:rsidRPr="24B8FB9E">
        <w:rPr>
          <w:rFonts w:ascii="Garamond" w:eastAsia="Garamond" w:hAnsi="Garamond" w:cs="Garamond"/>
          <w:color w:val="000000" w:themeColor="text1"/>
        </w:rPr>
        <w:t xml:space="preserve">50 </w:t>
      </w:r>
      <w:r w:rsidR="604F2538" w:rsidRPr="24B8FB9E">
        <w:rPr>
          <w:rFonts w:ascii="Garamond" w:eastAsia="Garamond" w:hAnsi="Garamond" w:cs="Garamond"/>
          <w:color w:val="000000" w:themeColor="text1"/>
        </w:rPr>
        <w:t>and</w:t>
      </w:r>
      <w:r w:rsidR="4FB4BC22" w:rsidRPr="24B8FB9E">
        <w:rPr>
          <w:rFonts w:ascii="Garamond" w:eastAsia="Garamond" w:hAnsi="Garamond" w:cs="Garamond"/>
          <w:color w:val="000000" w:themeColor="text1"/>
        </w:rPr>
        <w:t xml:space="preserve"> 100 meters </w:t>
      </w:r>
      <w:r w:rsidR="217BFFAA" w:rsidRPr="24B8FB9E">
        <w:rPr>
          <w:rFonts w:ascii="Garamond" w:eastAsia="Garamond" w:hAnsi="Garamond" w:cs="Garamond"/>
          <w:color w:val="000000" w:themeColor="text1"/>
        </w:rPr>
        <w:t>of one another</w:t>
      </w:r>
      <w:r w:rsidR="4FB4BC22" w:rsidRPr="24B8FB9E">
        <w:rPr>
          <w:rFonts w:ascii="Garamond" w:eastAsia="Garamond" w:hAnsi="Garamond" w:cs="Garamond"/>
          <w:color w:val="000000" w:themeColor="text1"/>
        </w:rPr>
        <w:t xml:space="preserve">. These data were collected </w:t>
      </w:r>
      <w:r w:rsidR="351F7601" w:rsidRPr="24B8FB9E">
        <w:rPr>
          <w:rFonts w:ascii="Garamond" w:eastAsia="Garamond" w:hAnsi="Garamond" w:cs="Garamond"/>
          <w:color w:val="000000" w:themeColor="text1"/>
        </w:rPr>
        <w:t xml:space="preserve">as </w:t>
      </w:r>
      <w:r w:rsidR="4FB4BC22" w:rsidRPr="24B8FB9E">
        <w:rPr>
          <w:rFonts w:ascii="Garamond" w:eastAsia="Garamond" w:hAnsi="Garamond" w:cs="Garamond"/>
          <w:color w:val="000000" w:themeColor="text1"/>
        </w:rPr>
        <w:t xml:space="preserve">existing cross sections, known as Powder River Kilometers, which are measured following the centerline of the Powder River. Data collected at each plot included </w:t>
      </w:r>
      <w:r w:rsidR="06BDA0A8" w:rsidRPr="24B8FB9E">
        <w:rPr>
          <w:rFonts w:ascii="Garamond" w:eastAsia="Garamond" w:hAnsi="Garamond" w:cs="Garamond"/>
          <w:color w:val="000000" w:themeColor="text1"/>
        </w:rPr>
        <w:t xml:space="preserve">the </w:t>
      </w:r>
      <w:r w:rsidR="4FB4BC22" w:rsidRPr="24B8FB9E">
        <w:rPr>
          <w:rFonts w:ascii="Garamond" w:eastAsia="Garamond" w:hAnsi="Garamond" w:cs="Garamond"/>
          <w:color w:val="000000" w:themeColor="text1"/>
        </w:rPr>
        <w:t>percent cover of</w:t>
      </w:r>
      <w:r w:rsidR="57956374" w:rsidRPr="24B8FB9E">
        <w:rPr>
          <w:rFonts w:ascii="Garamond" w:eastAsia="Garamond" w:hAnsi="Garamond" w:cs="Garamond"/>
          <w:color w:val="000000" w:themeColor="text1"/>
        </w:rPr>
        <w:t xml:space="preserve"> various</w:t>
      </w:r>
      <w:r w:rsidR="4FB4BC22" w:rsidRPr="24B8FB9E">
        <w:rPr>
          <w:rFonts w:ascii="Garamond" w:eastAsia="Garamond" w:hAnsi="Garamond" w:cs="Garamond"/>
          <w:color w:val="000000" w:themeColor="text1"/>
        </w:rPr>
        <w:t xml:space="preserve"> woody species (including Russian olive)</w:t>
      </w:r>
      <w:r w:rsidR="05017D00" w:rsidRPr="24B8FB9E">
        <w:rPr>
          <w:rFonts w:ascii="Garamond" w:eastAsia="Garamond" w:hAnsi="Garamond" w:cs="Garamond"/>
          <w:color w:val="000000" w:themeColor="text1"/>
        </w:rPr>
        <w:t>,</w:t>
      </w:r>
      <w:r w:rsidR="4FB4BC22" w:rsidRPr="24B8FB9E">
        <w:rPr>
          <w:rFonts w:ascii="Garamond" w:eastAsia="Garamond" w:hAnsi="Garamond" w:cs="Garamond"/>
          <w:color w:val="000000" w:themeColor="text1"/>
        </w:rPr>
        <w:t xml:space="preserve"> </w:t>
      </w:r>
      <w:r w:rsidR="6B73183E" w:rsidRPr="24B8FB9E">
        <w:rPr>
          <w:rFonts w:ascii="Garamond" w:eastAsia="Garamond" w:hAnsi="Garamond" w:cs="Garamond"/>
          <w:color w:val="000000" w:themeColor="text1"/>
        </w:rPr>
        <w:t xml:space="preserve">the location (in Northness and Eastness), </w:t>
      </w:r>
      <w:r w:rsidR="4FB4BC22" w:rsidRPr="24B8FB9E">
        <w:rPr>
          <w:rFonts w:ascii="Garamond" w:eastAsia="Garamond" w:hAnsi="Garamond" w:cs="Garamond"/>
          <w:color w:val="000000" w:themeColor="text1"/>
        </w:rPr>
        <w:t>standing</w:t>
      </w:r>
      <w:r w:rsidR="3FFB0A91" w:rsidRPr="24B8FB9E">
        <w:rPr>
          <w:rFonts w:ascii="Garamond" w:eastAsia="Garamond" w:hAnsi="Garamond" w:cs="Garamond"/>
          <w:color w:val="000000" w:themeColor="text1"/>
        </w:rPr>
        <w:t xml:space="preserve"> height</w:t>
      </w:r>
      <w:r w:rsidR="4FB4BC22" w:rsidRPr="24B8FB9E">
        <w:rPr>
          <w:rFonts w:ascii="Garamond" w:eastAsia="Garamond" w:hAnsi="Garamond" w:cs="Garamond"/>
          <w:color w:val="000000" w:themeColor="text1"/>
        </w:rPr>
        <w:t xml:space="preserve">, </w:t>
      </w:r>
      <w:r w:rsidR="784561C6" w:rsidRPr="24B8FB9E">
        <w:rPr>
          <w:rFonts w:ascii="Garamond" w:eastAsia="Garamond" w:hAnsi="Garamond" w:cs="Garamond"/>
          <w:color w:val="000000" w:themeColor="text1"/>
        </w:rPr>
        <w:t xml:space="preserve">bareness, </w:t>
      </w:r>
      <w:r w:rsidR="4FB4BC22" w:rsidRPr="24B8FB9E">
        <w:rPr>
          <w:rFonts w:ascii="Garamond" w:eastAsia="Garamond" w:hAnsi="Garamond" w:cs="Garamond"/>
          <w:color w:val="000000" w:themeColor="text1"/>
        </w:rPr>
        <w:t>and coarse woody debris</w:t>
      </w:r>
      <w:r w:rsidR="6F80C213" w:rsidRPr="24B8FB9E">
        <w:rPr>
          <w:rFonts w:ascii="Garamond" w:eastAsia="Garamond" w:hAnsi="Garamond" w:cs="Garamond"/>
          <w:color w:val="000000" w:themeColor="text1"/>
        </w:rPr>
        <w:t>, along the Powder River</w:t>
      </w:r>
      <w:r w:rsidR="7E5262B7" w:rsidRPr="24B8FB9E">
        <w:rPr>
          <w:rFonts w:ascii="Garamond" w:eastAsia="Garamond" w:hAnsi="Garamond" w:cs="Garamond"/>
          <w:color w:val="000000" w:themeColor="text1"/>
        </w:rPr>
        <w:t xml:space="preserve"> (</w:t>
      </w:r>
      <w:r w:rsidR="413969D4" w:rsidRPr="24B8FB9E">
        <w:rPr>
          <w:rFonts w:ascii="Garamond" w:eastAsia="Garamond" w:hAnsi="Garamond" w:cs="Garamond"/>
          <w:color w:val="000000" w:themeColor="text1"/>
        </w:rPr>
        <w:t>T</w:t>
      </w:r>
      <w:r w:rsidR="7E5262B7" w:rsidRPr="24B8FB9E">
        <w:rPr>
          <w:rFonts w:ascii="Garamond" w:eastAsia="Garamond" w:hAnsi="Garamond" w:cs="Garamond"/>
          <w:color w:val="000000" w:themeColor="text1"/>
        </w:rPr>
        <w:t>able 2)</w:t>
      </w:r>
      <w:r w:rsidR="4FB4BC22" w:rsidRPr="24B8FB9E">
        <w:rPr>
          <w:rFonts w:ascii="Garamond" w:eastAsia="Garamond" w:hAnsi="Garamond" w:cs="Garamond"/>
          <w:color w:val="000000" w:themeColor="text1"/>
        </w:rPr>
        <w:t>.</w:t>
      </w:r>
      <w:r w:rsidR="7F692CA2" w:rsidRPr="24B8FB9E">
        <w:rPr>
          <w:rFonts w:ascii="Garamond" w:eastAsia="Garamond" w:hAnsi="Garamond" w:cs="Garamond"/>
          <w:color w:val="000000" w:themeColor="text1"/>
        </w:rPr>
        <w:t xml:space="preserve"> We used only Russian olive percent cover and Russian olive height for this project. </w:t>
      </w:r>
      <w:r w:rsidR="4FB4BC22" w:rsidRPr="24B8FB9E">
        <w:rPr>
          <w:rFonts w:ascii="Garamond" w:eastAsia="Garamond" w:hAnsi="Garamond" w:cs="Garamond"/>
          <w:color w:val="000000" w:themeColor="text1"/>
        </w:rPr>
        <w:t>Russian olive percent cover measurements served as validation locations to the ocular samples collected from satellite imagery.</w:t>
      </w:r>
    </w:p>
    <w:p w14:paraId="700FE972" w14:textId="3A37060A" w:rsidR="11ECAABF" w:rsidRDefault="586C9E28" w:rsidP="446B28EA">
      <w:pPr>
        <w:rPr>
          <w:rFonts w:ascii="Garamond" w:eastAsia="Garamond" w:hAnsi="Garamond" w:cs="Garamond"/>
          <w:color w:val="000000" w:themeColor="text1"/>
        </w:rPr>
      </w:pPr>
      <w:r w:rsidRPr="0CFD215B">
        <w:rPr>
          <w:rFonts w:ascii="Garamond" w:eastAsia="Garamond" w:hAnsi="Garamond" w:cs="Garamond"/>
          <w:color w:val="000000" w:themeColor="text1"/>
        </w:rPr>
        <w:t>To increase our occurrence sampling dataset size, we also conducted ocular image sampling using</w:t>
      </w:r>
      <w:r w:rsidR="156188C9" w:rsidRPr="0CFD215B">
        <w:rPr>
          <w:rFonts w:ascii="Garamond" w:eastAsia="Garamond" w:hAnsi="Garamond" w:cs="Garamond"/>
          <w:color w:val="000000" w:themeColor="text1"/>
        </w:rPr>
        <w:t xml:space="preserve"> 2019 NAIP</w:t>
      </w:r>
      <w:r w:rsidRPr="0CFD215B">
        <w:rPr>
          <w:rFonts w:ascii="Garamond" w:eastAsia="Garamond" w:hAnsi="Garamond" w:cs="Garamond"/>
          <w:color w:val="000000" w:themeColor="text1"/>
        </w:rPr>
        <w:t xml:space="preserve"> imagery </w:t>
      </w:r>
      <w:r w:rsidR="6F5D9469" w:rsidRPr="0CFD215B">
        <w:rPr>
          <w:rFonts w:ascii="Garamond" w:eastAsia="Garamond" w:hAnsi="Garamond" w:cs="Garamond"/>
          <w:color w:val="000000" w:themeColor="text1"/>
        </w:rPr>
        <w:t xml:space="preserve">following similar sampling procedure as described in </w:t>
      </w:r>
      <w:r w:rsidRPr="0CFD215B">
        <w:rPr>
          <w:rFonts w:ascii="Garamond" w:eastAsia="Garamond" w:hAnsi="Garamond" w:cs="Garamond"/>
          <w:color w:val="000000" w:themeColor="text1"/>
        </w:rPr>
        <w:t xml:space="preserve">Woodward et al. </w:t>
      </w:r>
      <w:r w:rsidR="1AA9D12A" w:rsidRPr="0CFD215B">
        <w:rPr>
          <w:rFonts w:ascii="Garamond" w:eastAsia="Garamond" w:hAnsi="Garamond" w:cs="Garamond"/>
          <w:color w:val="000000" w:themeColor="text1"/>
        </w:rPr>
        <w:t>(</w:t>
      </w:r>
      <w:r w:rsidRPr="0CFD215B">
        <w:rPr>
          <w:rFonts w:ascii="Garamond" w:eastAsia="Garamond" w:hAnsi="Garamond" w:cs="Garamond"/>
          <w:color w:val="000000" w:themeColor="text1"/>
        </w:rPr>
        <w:t>2018a</w:t>
      </w:r>
      <w:r w:rsidR="43DDAC32" w:rsidRPr="0CFD215B">
        <w:rPr>
          <w:rFonts w:ascii="Garamond" w:eastAsia="Garamond" w:hAnsi="Garamond" w:cs="Garamond"/>
          <w:color w:val="000000" w:themeColor="text1"/>
        </w:rPr>
        <w:t xml:space="preserve"> </w:t>
      </w:r>
      <w:r w:rsidR="0FB36BFA" w:rsidRPr="0CFD215B">
        <w:rPr>
          <w:rFonts w:ascii="Garamond" w:eastAsia="Garamond" w:hAnsi="Garamond" w:cs="Garamond"/>
          <w:color w:val="000000" w:themeColor="text1"/>
        </w:rPr>
        <w:t>and</w:t>
      </w:r>
      <w:r w:rsidRPr="0CFD215B">
        <w:rPr>
          <w:rFonts w:ascii="Garamond" w:eastAsia="Garamond" w:hAnsi="Garamond" w:cs="Garamond"/>
          <w:color w:val="000000" w:themeColor="text1"/>
        </w:rPr>
        <w:t xml:space="preserve"> 2018b</w:t>
      </w:r>
      <w:r w:rsidR="56FB70A7" w:rsidRPr="0CFD215B">
        <w:rPr>
          <w:rFonts w:ascii="Garamond" w:eastAsia="Garamond" w:hAnsi="Garamond" w:cs="Garamond"/>
          <w:color w:val="000000" w:themeColor="text1"/>
        </w:rPr>
        <w:t>)</w:t>
      </w:r>
      <w:r w:rsidR="7C0B77FC" w:rsidRPr="0CFD215B">
        <w:rPr>
          <w:rFonts w:ascii="Garamond" w:eastAsia="Garamond" w:hAnsi="Garamond" w:cs="Garamond"/>
          <w:color w:val="000000" w:themeColor="text1"/>
        </w:rPr>
        <w:t xml:space="preserve">. </w:t>
      </w:r>
      <w:r w:rsidR="121B1F45" w:rsidRPr="0CFD215B">
        <w:rPr>
          <w:rFonts w:ascii="Garamond" w:eastAsia="Garamond" w:hAnsi="Garamond" w:cs="Garamond"/>
          <w:color w:val="000000" w:themeColor="text1"/>
        </w:rPr>
        <w:t>We used</w:t>
      </w:r>
      <w:r w:rsidRPr="0CFD215B">
        <w:rPr>
          <w:rFonts w:ascii="Garamond" w:eastAsia="Garamond" w:hAnsi="Garamond" w:cs="Garamond"/>
          <w:color w:val="000000" w:themeColor="text1"/>
        </w:rPr>
        <w:t xml:space="preserve"> </w:t>
      </w:r>
      <w:r w:rsidR="00A225E1" w:rsidRPr="0CFD215B">
        <w:rPr>
          <w:rFonts w:ascii="Garamond" w:eastAsia="Garamond" w:hAnsi="Garamond" w:cs="Garamond"/>
          <w:color w:val="000000" w:themeColor="text1"/>
        </w:rPr>
        <w:t>GEE</w:t>
      </w:r>
      <w:r w:rsidRPr="0CFD215B">
        <w:rPr>
          <w:rFonts w:ascii="Garamond" w:eastAsia="Garamond" w:hAnsi="Garamond" w:cs="Garamond"/>
          <w:color w:val="000000" w:themeColor="text1"/>
        </w:rPr>
        <w:t xml:space="preserve"> </w:t>
      </w:r>
      <w:r w:rsidR="16D01DF5" w:rsidRPr="0CFD215B">
        <w:rPr>
          <w:rFonts w:ascii="Garamond" w:eastAsia="Garamond" w:hAnsi="Garamond" w:cs="Garamond"/>
          <w:color w:val="000000" w:themeColor="text1"/>
        </w:rPr>
        <w:t xml:space="preserve">to collect </w:t>
      </w:r>
      <w:r w:rsidR="56BD04A5" w:rsidRPr="0CFD215B">
        <w:rPr>
          <w:rFonts w:ascii="Garamond" w:eastAsia="Garamond" w:hAnsi="Garamond" w:cs="Garamond"/>
          <w:color w:val="000000" w:themeColor="text1"/>
        </w:rPr>
        <w:t>10-meter</w:t>
      </w:r>
      <w:r w:rsidR="16D01DF5" w:rsidRPr="0CFD215B">
        <w:rPr>
          <w:rFonts w:ascii="Garamond" w:eastAsia="Garamond" w:hAnsi="Garamond" w:cs="Garamond"/>
          <w:color w:val="000000" w:themeColor="text1"/>
        </w:rPr>
        <w:t xml:space="preserve"> radial plots that mimic</w:t>
      </w:r>
      <w:r w:rsidR="144C397A" w:rsidRPr="0CFD215B">
        <w:rPr>
          <w:rFonts w:ascii="Garamond" w:eastAsia="Garamond" w:hAnsi="Garamond" w:cs="Garamond"/>
          <w:color w:val="000000" w:themeColor="text1"/>
        </w:rPr>
        <w:t>k</w:t>
      </w:r>
      <w:r w:rsidR="16D01DF5" w:rsidRPr="0CFD215B">
        <w:rPr>
          <w:rFonts w:ascii="Garamond" w:eastAsia="Garamond" w:hAnsi="Garamond" w:cs="Garamond"/>
          <w:color w:val="000000" w:themeColor="text1"/>
        </w:rPr>
        <w:t>ed the field data collected by the University of Northern Colorado.</w:t>
      </w:r>
      <w:r w:rsidRPr="0CFD215B">
        <w:rPr>
          <w:rFonts w:ascii="Garamond" w:eastAsia="Garamond" w:hAnsi="Garamond" w:cs="Garamond"/>
          <w:color w:val="000000" w:themeColor="text1"/>
        </w:rPr>
        <w:t xml:space="preserve"> </w:t>
      </w:r>
      <w:r w:rsidR="52BAD8F5" w:rsidRPr="0CFD215B">
        <w:rPr>
          <w:rFonts w:ascii="Garamond" w:eastAsia="Garamond" w:hAnsi="Garamond" w:cs="Garamond"/>
          <w:color w:val="000000" w:themeColor="text1"/>
        </w:rPr>
        <w:t xml:space="preserve">See </w:t>
      </w:r>
      <w:r w:rsidR="60D805FC" w:rsidRPr="0CFD215B">
        <w:rPr>
          <w:rFonts w:ascii="Garamond" w:eastAsia="Garamond" w:hAnsi="Garamond" w:cs="Garamond"/>
          <w:color w:val="000000" w:themeColor="text1"/>
        </w:rPr>
        <w:t>F</w:t>
      </w:r>
      <w:r w:rsidR="52BAD8F5" w:rsidRPr="0CFD215B">
        <w:rPr>
          <w:rFonts w:ascii="Garamond" w:eastAsia="Garamond" w:hAnsi="Garamond" w:cs="Garamond"/>
          <w:color w:val="000000" w:themeColor="text1"/>
        </w:rPr>
        <w:t>igure</w:t>
      </w:r>
      <w:r w:rsidR="3BD1E517" w:rsidRPr="0CFD215B">
        <w:rPr>
          <w:rFonts w:ascii="Garamond" w:eastAsia="Garamond" w:hAnsi="Garamond" w:cs="Garamond"/>
          <w:color w:val="000000" w:themeColor="text1"/>
        </w:rPr>
        <w:t>s</w:t>
      </w:r>
      <w:r w:rsidR="52BAD8F5" w:rsidRPr="0CFD215B">
        <w:rPr>
          <w:rFonts w:ascii="Garamond" w:eastAsia="Garamond" w:hAnsi="Garamond" w:cs="Garamond"/>
          <w:color w:val="000000" w:themeColor="text1"/>
        </w:rPr>
        <w:t xml:space="preserve"> A1 and A2 for examples of our </w:t>
      </w:r>
      <w:r w:rsidR="6314BCE6" w:rsidRPr="0CFD215B">
        <w:rPr>
          <w:rFonts w:ascii="Garamond" w:eastAsia="Garamond" w:hAnsi="Garamond" w:cs="Garamond"/>
          <w:color w:val="000000" w:themeColor="text1"/>
        </w:rPr>
        <w:t>decision-making</w:t>
      </w:r>
      <w:r w:rsidR="52BAD8F5" w:rsidRPr="0CFD215B">
        <w:rPr>
          <w:rFonts w:ascii="Garamond" w:eastAsia="Garamond" w:hAnsi="Garamond" w:cs="Garamond"/>
          <w:color w:val="000000" w:themeColor="text1"/>
        </w:rPr>
        <w:t xml:space="preserve"> process.</w:t>
      </w:r>
      <w:r w:rsidR="5BDBDCC4" w:rsidRPr="0CFD215B">
        <w:rPr>
          <w:rFonts w:ascii="Garamond" w:eastAsia="Garamond" w:hAnsi="Garamond" w:cs="Garamond"/>
          <w:color w:val="000000" w:themeColor="text1"/>
        </w:rPr>
        <w:t xml:space="preserve"> </w:t>
      </w:r>
      <w:r w:rsidR="5647DCD6" w:rsidRPr="0CFD215B">
        <w:rPr>
          <w:rFonts w:ascii="Garamond" w:eastAsia="Garamond" w:hAnsi="Garamond" w:cs="Garamond"/>
          <w:color w:val="000000" w:themeColor="text1"/>
        </w:rPr>
        <w:t xml:space="preserve">Within each </w:t>
      </w:r>
      <w:r w:rsidR="6F3B82B9" w:rsidRPr="0CFD215B">
        <w:rPr>
          <w:rFonts w:ascii="Garamond" w:eastAsia="Garamond" w:hAnsi="Garamond" w:cs="Garamond"/>
          <w:color w:val="000000" w:themeColor="text1"/>
        </w:rPr>
        <w:t>10-meter</w:t>
      </w:r>
      <w:r w:rsidR="3F29906E" w:rsidRPr="0CFD215B">
        <w:rPr>
          <w:rFonts w:ascii="Garamond" w:eastAsia="Garamond" w:hAnsi="Garamond" w:cs="Garamond"/>
          <w:color w:val="000000" w:themeColor="text1"/>
        </w:rPr>
        <w:t xml:space="preserve"> radial plot, we determined the amount of Russian olive present or absent on a scale of 0-100%, to mimic the fi</w:t>
      </w:r>
      <w:r w:rsidR="245CD69A" w:rsidRPr="0CFD215B">
        <w:rPr>
          <w:rFonts w:ascii="Garamond" w:eastAsia="Garamond" w:hAnsi="Garamond" w:cs="Garamond"/>
          <w:color w:val="000000" w:themeColor="text1"/>
        </w:rPr>
        <w:t>eld</w:t>
      </w:r>
      <w:r w:rsidR="3F29906E" w:rsidRPr="0CFD215B">
        <w:rPr>
          <w:rFonts w:ascii="Garamond" w:eastAsia="Garamond" w:hAnsi="Garamond" w:cs="Garamond"/>
          <w:color w:val="000000" w:themeColor="text1"/>
        </w:rPr>
        <w:t xml:space="preserve"> data collection </w:t>
      </w:r>
      <w:r w:rsidR="251C5A5E" w:rsidRPr="0CFD215B">
        <w:rPr>
          <w:rFonts w:ascii="Garamond" w:eastAsia="Garamond" w:hAnsi="Garamond" w:cs="Garamond"/>
          <w:color w:val="000000" w:themeColor="text1"/>
        </w:rPr>
        <w:t xml:space="preserve">methodology. </w:t>
      </w:r>
    </w:p>
    <w:p w14:paraId="08FA3F7A" w14:textId="6BEF7411" w:rsidR="11ECAABF" w:rsidRDefault="1538E392" w:rsidP="446B28EA">
      <w:pPr>
        <w:rPr>
          <w:rFonts w:ascii="Garamond" w:eastAsia="Garamond" w:hAnsi="Garamond" w:cs="Garamond"/>
          <w:color w:val="000000" w:themeColor="text1"/>
        </w:rPr>
      </w:pPr>
      <w:r w:rsidRPr="446B28EA">
        <w:rPr>
          <w:rFonts w:ascii="Garamond" w:eastAsia="Garamond" w:hAnsi="Garamond" w:cs="Garamond"/>
          <w:color w:val="000000" w:themeColor="text1"/>
        </w:rPr>
        <w:t>In total, there were three data collection methods performed</w:t>
      </w:r>
      <w:r w:rsidR="400559C0" w:rsidRPr="446B28EA">
        <w:rPr>
          <w:rFonts w:ascii="Garamond" w:eastAsia="Garamond" w:hAnsi="Garamond" w:cs="Garamond"/>
          <w:color w:val="000000" w:themeColor="text1"/>
        </w:rPr>
        <w:t>, and used,</w:t>
      </w:r>
      <w:r w:rsidRPr="446B28EA">
        <w:rPr>
          <w:rFonts w:ascii="Garamond" w:eastAsia="Garamond" w:hAnsi="Garamond" w:cs="Garamond"/>
          <w:color w:val="000000" w:themeColor="text1"/>
        </w:rPr>
        <w:t xml:space="preserve"> to train the random forest model</w:t>
      </w:r>
      <w:r w:rsidR="00C05F26">
        <w:rPr>
          <w:rFonts w:ascii="Garamond" w:eastAsia="Garamond" w:hAnsi="Garamond" w:cs="Garamond"/>
          <w:color w:val="000000" w:themeColor="text1"/>
        </w:rPr>
        <w:t>:</w:t>
      </w:r>
      <w:r w:rsidRPr="446B28EA">
        <w:rPr>
          <w:rFonts w:ascii="Garamond" w:eastAsia="Garamond" w:hAnsi="Garamond" w:cs="Garamond"/>
          <w:color w:val="000000" w:themeColor="text1"/>
        </w:rPr>
        <w:t xml:space="preserve"> </w:t>
      </w:r>
      <w:r w:rsidR="0A2AD2BB" w:rsidRPr="446B28EA">
        <w:rPr>
          <w:rFonts w:ascii="Garamond" w:eastAsia="Garamond" w:hAnsi="Garamond" w:cs="Garamond"/>
          <w:color w:val="000000" w:themeColor="text1"/>
        </w:rPr>
        <w:t xml:space="preserve">1) </w:t>
      </w:r>
      <w:r w:rsidRPr="446B28EA">
        <w:rPr>
          <w:rFonts w:ascii="Garamond" w:eastAsia="Garamond" w:hAnsi="Garamond" w:cs="Garamond"/>
          <w:color w:val="000000" w:themeColor="text1"/>
        </w:rPr>
        <w:t xml:space="preserve">field data, </w:t>
      </w:r>
      <w:r w:rsidR="30F8A2A7" w:rsidRPr="446B28EA">
        <w:rPr>
          <w:rFonts w:ascii="Garamond" w:eastAsia="Garamond" w:hAnsi="Garamond" w:cs="Garamond"/>
          <w:color w:val="000000" w:themeColor="text1"/>
        </w:rPr>
        <w:t>2) r</w:t>
      </w:r>
      <w:r w:rsidRPr="446B28EA">
        <w:rPr>
          <w:rFonts w:ascii="Garamond" w:eastAsia="Garamond" w:hAnsi="Garamond" w:cs="Garamond"/>
          <w:color w:val="000000" w:themeColor="text1"/>
        </w:rPr>
        <w:t xml:space="preserve">andom ocular sampling, and </w:t>
      </w:r>
      <w:r w:rsidR="78AB9D15" w:rsidRPr="446B28EA">
        <w:rPr>
          <w:rFonts w:ascii="Garamond" w:eastAsia="Garamond" w:hAnsi="Garamond" w:cs="Garamond"/>
          <w:color w:val="000000" w:themeColor="text1"/>
        </w:rPr>
        <w:t xml:space="preserve">3) </w:t>
      </w:r>
      <w:r w:rsidRPr="446B28EA">
        <w:rPr>
          <w:rFonts w:ascii="Garamond" w:eastAsia="Garamond" w:hAnsi="Garamond" w:cs="Garamond"/>
          <w:color w:val="000000" w:themeColor="text1"/>
        </w:rPr>
        <w:t>opportunistic ocular sampling</w:t>
      </w:r>
      <w:r w:rsidR="6524C9E7" w:rsidRPr="446B28EA">
        <w:rPr>
          <w:rFonts w:ascii="Garamond" w:eastAsia="Garamond" w:hAnsi="Garamond" w:cs="Garamond"/>
          <w:color w:val="000000" w:themeColor="text1"/>
        </w:rPr>
        <w:t xml:space="preserve"> (Figure A3</w:t>
      </w:r>
      <w:r w:rsidR="044D552F" w:rsidRPr="446B28EA">
        <w:rPr>
          <w:rFonts w:ascii="Garamond" w:eastAsia="Garamond" w:hAnsi="Garamond" w:cs="Garamond"/>
          <w:color w:val="000000" w:themeColor="text1"/>
        </w:rPr>
        <w:t xml:space="preserve">; Figure </w:t>
      </w:r>
      <w:r w:rsidR="6524C9E7" w:rsidRPr="446B28EA">
        <w:rPr>
          <w:rFonts w:ascii="Garamond" w:eastAsia="Garamond" w:hAnsi="Garamond" w:cs="Garamond"/>
          <w:color w:val="000000" w:themeColor="text1"/>
        </w:rPr>
        <w:t>A4)</w:t>
      </w:r>
      <w:r w:rsidRPr="446B28EA">
        <w:rPr>
          <w:rFonts w:ascii="Garamond" w:eastAsia="Garamond" w:hAnsi="Garamond" w:cs="Garamond"/>
          <w:color w:val="000000" w:themeColor="text1"/>
        </w:rPr>
        <w:t xml:space="preserve">. With the field data alone, the model could not delineate Russian olive from other vegetation. </w:t>
      </w:r>
      <w:r w:rsidR="23CAE489" w:rsidRPr="446B28EA">
        <w:rPr>
          <w:rFonts w:ascii="Garamond" w:eastAsia="Garamond" w:hAnsi="Garamond" w:cs="Garamond"/>
          <w:color w:val="000000" w:themeColor="text1"/>
        </w:rPr>
        <w:t xml:space="preserve">There were 185 out of 276 field data points that contained Russian olive presence. </w:t>
      </w:r>
      <w:r w:rsidRPr="446B28EA">
        <w:rPr>
          <w:rFonts w:ascii="Garamond" w:eastAsia="Garamond" w:hAnsi="Garamond" w:cs="Garamond"/>
          <w:color w:val="000000" w:themeColor="text1"/>
        </w:rPr>
        <w:t xml:space="preserve">To improve the </w:t>
      </w:r>
      <w:r w:rsidR="02694D73" w:rsidRPr="446B28EA">
        <w:rPr>
          <w:rFonts w:ascii="Garamond" w:eastAsia="Garamond" w:hAnsi="Garamond" w:cs="Garamond"/>
          <w:color w:val="000000" w:themeColor="text1"/>
        </w:rPr>
        <w:t>r</w:t>
      </w:r>
      <w:r w:rsidRPr="446B28EA">
        <w:rPr>
          <w:rFonts w:ascii="Garamond" w:eastAsia="Garamond" w:hAnsi="Garamond" w:cs="Garamond"/>
          <w:color w:val="000000" w:themeColor="text1"/>
        </w:rPr>
        <w:t xml:space="preserve">andom forest model, the team </w:t>
      </w:r>
      <w:r w:rsidR="0FD6C52B" w:rsidRPr="446B28EA">
        <w:rPr>
          <w:rFonts w:ascii="Garamond" w:eastAsia="Garamond" w:hAnsi="Garamond" w:cs="Garamond"/>
          <w:color w:val="000000" w:themeColor="text1"/>
        </w:rPr>
        <w:t>r</w:t>
      </w:r>
      <w:r w:rsidRPr="446B28EA">
        <w:rPr>
          <w:rFonts w:ascii="Garamond" w:eastAsia="Garamond" w:hAnsi="Garamond" w:cs="Garamond"/>
          <w:color w:val="000000" w:themeColor="text1"/>
        </w:rPr>
        <w:t xml:space="preserve">andomly sampled approximately 2,000 plots from NAIP imagery within the study area to supplement the field data. </w:t>
      </w:r>
      <w:r w:rsidR="45E7BE03" w:rsidRPr="446B28EA">
        <w:rPr>
          <w:rFonts w:ascii="Garamond" w:eastAsia="Garamond" w:hAnsi="Garamond" w:cs="Garamond"/>
          <w:color w:val="000000" w:themeColor="text1"/>
        </w:rPr>
        <w:t xml:space="preserve">Only </w:t>
      </w:r>
      <w:r w:rsidR="3BD35856" w:rsidRPr="446B28EA">
        <w:rPr>
          <w:rFonts w:ascii="Garamond" w:eastAsia="Garamond" w:hAnsi="Garamond" w:cs="Garamond"/>
          <w:color w:val="000000" w:themeColor="text1"/>
        </w:rPr>
        <w:t>11</w:t>
      </w:r>
      <w:r w:rsidR="45E7BE03" w:rsidRPr="446B28EA">
        <w:rPr>
          <w:rFonts w:ascii="Garamond" w:eastAsia="Garamond" w:hAnsi="Garamond" w:cs="Garamond"/>
          <w:color w:val="000000" w:themeColor="text1"/>
        </w:rPr>
        <w:t xml:space="preserve"> out of the 2,000 randomly sampled points contained Russian olive presence so the team next collected opportunistic samples (Russian </w:t>
      </w:r>
      <w:r w:rsidR="718B0E5F" w:rsidRPr="446B28EA">
        <w:rPr>
          <w:rFonts w:ascii="Garamond" w:eastAsia="Garamond" w:hAnsi="Garamond" w:cs="Garamond"/>
          <w:color w:val="000000" w:themeColor="text1"/>
        </w:rPr>
        <w:t xml:space="preserve">olive presence). </w:t>
      </w:r>
      <w:r w:rsidR="5C844593" w:rsidRPr="446B28EA">
        <w:rPr>
          <w:rFonts w:ascii="Garamond" w:eastAsia="Garamond" w:hAnsi="Garamond" w:cs="Garamond"/>
          <w:color w:val="000000" w:themeColor="text1"/>
        </w:rPr>
        <w:t>We collected 477</w:t>
      </w:r>
      <w:r w:rsidRPr="446B28EA">
        <w:rPr>
          <w:rFonts w:ascii="Garamond" w:eastAsia="Garamond" w:hAnsi="Garamond" w:cs="Garamond"/>
          <w:color w:val="000000" w:themeColor="text1"/>
        </w:rPr>
        <w:t xml:space="preserve"> opportunistic samples that contained</w:t>
      </w:r>
      <w:r w:rsidR="123342B0" w:rsidRPr="446B28EA">
        <w:rPr>
          <w:rFonts w:ascii="Garamond" w:eastAsia="Garamond" w:hAnsi="Garamond" w:cs="Garamond"/>
          <w:color w:val="000000" w:themeColor="text1"/>
        </w:rPr>
        <w:t xml:space="preserve"> </w:t>
      </w:r>
      <w:r w:rsidRPr="446B28EA">
        <w:rPr>
          <w:rFonts w:ascii="Garamond" w:eastAsia="Garamond" w:hAnsi="Garamond" w:cs="Garamond"/>
          <w:color w:val="000000" w:themeColor="text1"/>
        </w:rPr>
        <w:t>varying percent covers of Russian olive</w:t>
      </w:r>
      <w:r w:rsidR="21E52929" w:rsidRPr="446B28EA">
        <w:rPr>
          <w:rFonts w:ascii="Garamond" w:eastAsia="Garamond" w:hAnsi="Garamond" w:cs="Garamond"/>
          <w:color w:val="000000" w:themeColor="text1"/>
        </w:rPr>
        <w:t xml:space="preserve"> (</w:t>
      </w:r>
      <w:r w:rsidR="3447DBD0" w:rsidRPr="446B28EA">
        <w:rPr>
          <w:rFonts w:ascii="Garamond" w:eastAsia="Garamond" w:hAnsi="Garamond" w:cs="Garamond"/>
          <w:color w:val="000000" w:themeColor="text1"/>
        </w:rPr>
        <w:t>F</w:t>
      </w:r>
      <w:r w:rsidR="00D9F661" w:rsidRPr="446B28EA">
        <w:rPr>
          <w:rFonts w:ascii="Garamond" w:eastAsia="Garamond" w:hAnsi="Garamond" w:cs="Garamond"/>
          <w:color w:val="000000" w:themeColor="text1"/>
        </w:rPr>
        <w:t>ig</w:t>
      </w:r>
      <w:r w:rsidR="24396CA8" w:rsidRPr="446B28EA">
        <w:rPr>
          <w:rFonts w:ascii="Garamond" w:eastAsia="Garamond" w:hAnsi="Garamond" w:cs="Garamond"/>
          <w:color w:val="000000" w:themeColor="text1"/>
        </w:rPr>
        <w:t>ure A2)</w:t>
      </w:r>
      <w:r w:rsidRPr="446B28EA">
        <w:rPr>
          <w:rFonts w:ascii="Garamond" w:eastAsia="Garamond" w:hAnsi="Garamond" w:cs="Garamond"/>
          <w:color w:val="000000" w:themeColor="text1"/>
        </w:rPr>
        <w:t>.</w:t>
      </w:r>
      <w:r w:rsidR="1C7C24BE" w:rsidRPr="446B28EA">
        <w:rPr>
          <w:rFonts w:ascii="Garamond" w:eastAsia="Garamond" w:hAnsi="Garamond" w:cs="Garamond"/>
          <w:color w:val="000000" w:themeColor="text1"/>
        </w:rPr>
        <w:t xml:space="preserve"> In total, our model was built on 2,733 data points</w:t>
      </w:r>
      <w:r w:rsidR="3FA0A3F6" w:rsidRPr="446B28EA">
        <w:rPr>
          <w:rFonts w:ascii="Garamond" w:eastAsia="Garamond" w:hAnsi="Garamond" w:cs="Garamond"/>
          <w:color w:val="000000" w:themeColor="text1"/>
        </w:rPr>
        <w:t xml:space="preserve">, 673 of those points containing Russian olive. </w:t>
      </w:r>
    </w:p>
    <w:p w14:paraId="52C8D483" w14:textId="76E02471" w:rsidR="55976459" w:rsidRDefault="3E75F1E4">
      <w:pPr>
        <w:rPr>
          <w:rFonts w:ascii="Garamond" w:eastAsia="Garamond" w:hAnsi="Garamond" w:cs="Garamond"/>
        </w:rPr>
      </w:pPr>
      <w:r w:rsidRPr="5A77E55C">
        <w:rPr>
          <w:rFonts w:ascii="Garamond" w:eastAsia="Garamond" w:hAnsi="Garamond" w:cs="Garamond"/>
          <w:i/>
          <w:iCs/>
        </w:rPr>
        <w:t xml:space="preserve">Table 1. </w:t>
      </w:r>
      <w:r w:rsidR="7B4264B5" w:rsidRPr="5A77E55C">
        <w:rPr>
          <w:rFonts w:ascii="Garamond" w:eastAsia="Garamond" w:hAnsi="Garamond" w:cs="Garamond"/>
          <w:i/>
          <w:iCs/>
        </w:rPr>
        <w:t xml:space="preserve">Data </w:t>
      </w:r>
      <w:r w:rsidR="3A591CB6" w:rsidRPr="5A77E55C">
        <w:rPr>
          <w:rFonts w:ascii="Garamond" w:eastAsia="Garamond" w:hAnsi="Garamond" w:cs="Garamond"/>
          <w:i/>
          <w:iCs/>
        </w:rPr>
        <w:t>sources</w:t>
      </w:r>
      <w:r w:rsidR="0FDE9918" w:rsidRPr="5A77E55C">
        <w:rPr>
          <w:rFonts w:ascii="Garamond" w:eastAsia="Garamond" w:hAnsi="Garamond" w:cs="Garamond"/>
          <w:i/>
          <w:iCs/>
        </w:rPr>
        <w:t>, remote sensing</w:t>
      </w:r>
    </w:p>
    <w:tbl>
      <w:tblPr>
        <w:tblStyle w:val="TableGrid"/>
        <w:tblW w:w="9570" w:type="dxa"/>
        <w:tblLayout w:type="fixed"/>
        <w:tblLook w:val="06A0" w:firstRow="1" w:lastRow="0" w:firstColumn="1" w:lastColumn="0" w:noHBand="1" w:noVBand="1"/>
      </w:tblPr>
      <w:tblGrid>
        <w:gridCol w:w="1095"/>
        <w:gridCol w:w="4335"/>
        <w:gridCol w:w="1410"/>
        <w:gridCol w:w="1260"/>
        <w:gridCol w:w="1470"/>
      </w:tblGrid>
      <w:tr w:rsidR="00890D07" w14:paraId="07F18EE4" w14:textId="77777777" w:rsidTr="6A75FAF6">
        <w:trPr>
          <w:trHeight w:val="600"/>
        </w:trPr>
        <w:tc>
          <w:tcPr>
            <w:tcW w:w="1095" w:type="dxa"/>
            <w:tcBorders>
              <w:top w:val="single" w:sz="8" w:space="0" w:color="auto"/>
              <w:left w:val="single" w:sz="8" w:space="0" w:color="auto"/>
              <w:bottom w:val="single" w:sz="8" w:space="0" w:color="auto"/>
              <w:right w:val="single" w:sz="8" w:space="0" w:color="auto"/>
            </w:tcBorders>
            <w:shd w:val="clear" w:color="auto" w:fill="4F81BD"/>
          </w:tcPr>
          <w:p w14:paraId="5F1635E2" w14:textId="3F82B52A" w:rsidR="00AE5A0A" w:rsidRDefault="7B85222A" w:rsidP="03FCD54C">
            <w:pPr>
              <w:jc w:val="center"/>
            </w:pPr>
            <w:r w:rsidRPr="03FCD54C">
              <w:rPr>
                <w:rFonts w:ascii="Garamond" w:eastAsia="Garamond" w:hAnsi="Garamond" w:cs="Garamond"/>
                <w:b/>
                <w:bCs/>
                <w:color w:val="FFFFFF" w:themeColor="background1"/>
              </w:rPr>
              <w:t>Sensor / Source</w:t>
            </w:r>
          </w:p>
        </w:tc>
        <w:tc>
          <w:tcPr>
            <w:tcW w:w="4335" w:type="dxa"/>
            <w:tcBorders>
              <w:top w:val="single" w:sz="8" w:space="0" w:color="auto"/>
              <w:left w:val="single" w:sz="8" w:space="0" w:color="auto"/>
              <w:bottom w:val="single" w:sz="8" w:space="0" w:color="auto"/>
              <w:right w:val="single" w:sz="8" w:space="0" w:color="auto"/>
            </w:tcBorders>
            <w:shd w:val="clear" w:color="auto" w:fill="4F81BD"/>
          </w:tcPr>
          <w:p w14:paraId="422575BF" w14:textId="0536234B" w:rsidR="00AE5A0A" w:rsidRDefault="660391B9" w:rsidP="03FCD54C">
            <w:pPr>
              <w:jc w:val="center"/>
            </w:pPr>
            <w:r w:rsidRPr="10F3F1B6">
              <w:rPr>
                <w:rFonts w:ascii="Garamond" w:eastAsia="Garamond" w:hAnsi="Garamond" w:cs="Garamond"/>
                <w:b/>
                <w:bCs/>
                <w:color w:val="FFFFFF" w:themeColor="background1"/>
              </w:rPr>
              <w:t>Data Product</w:t>
            </w:r>
            <w:r w:rsidR="28A771C6" w:rsidRPr="10F3F1B6">
              <w:rPr>
                <w:rFonts w:ascii="Garamond" w:eastAsia="Garamond" w:hAnsi="Garamond" w:cs="Garamond"/>
                <w:b/>
                <w:bCs/>
                <w:color w:val="FFFFFF" w:themeColor="background1"/>
              </w:rPr>
              <w:t>s</w:t>
            </w:r>
          </w:p>
        </w:tc>
        <w:tc>
          <w:tcPr>
            <w:tcW w:w="1410" w:type="dxa"/>
            <w:tcBorders>
              <w:top w:val="single" w:sz="8" w:space="0" w:color="auto"/>
              <w:left w:val="single" w:sz="8" w:space="0" w:color="auto"/>
              <w:bottom w:val="single" w:sz="8" w:space="0" w:color="auto"/>
              <w:right w:val="single" w:sz="8" w:space="0" w:color="auto"/>
            </w:tcBorders>
            <w:shd w:val="clear" w:color="auto" w:fill="4F81BD"/>
          </w:tcPr>
          <w:p w14:paraId="5D6464FE" w14:textId="35CC5A59" w:rsidR="00AE5A0A" w:rsidRDefault="7B85222A" w:rsidP="03FCD54C">
            <w:pPr>
              <w:jc w:val="center"/>
            </w:pPr>
            <w:r w:rsidRPr="03FCD54C">
              <w:rPr>
                <w:rFonts w:ascii="Garamond" w:eastAsia="Garamond" w:hAnsi="Garamond" w:cs="Garamond"/>
                <w:b/>
                <w:bCs/>
                <w:color w:val="FFFFFF" w:themeColor="background1"/>
              </w:rPr>
              <w:t>Acquisition Method</w:t>
            </w:r>
          </w:p>
        </w:tc>
        <w:tc>
          <w:tcPr>
            <w:tcW w:w="1260" w:type="dxa"/>
            <w:tcBorders>
              <w:top w:val="single" w:sz="8" w:space="0" w:color="auto"/>
              <w:left w:val="single" w:sz="8" w:space="0" w:color="auto"/>
              <w:bottom w:val="single" w:sz="8" w:space="0" w:color="auto"/>
              <w:right w:val="single" w:sz="8" w:space="0" w:color="auto"/>
            </w:tcBorders>
            <w:shd w:val="clear" w:color="auto" w:fill="4F81BD"/>
          </w:tcPr>
          <w:p w14:paraId="2A397088" w14:textId="5B1820D3" w:rsidR="00AE5A0A" w:rsidRDefault="7B85222A" w:rsidP="03FCD54C">
            <w:pPr>
              <w:jc w:val="center"/>
              <w:rPr>
                <w:rFonts w:ascii="Garamond" w:eastAsia="Garamond" w:hAnsi="Garamond" w:cs="Garamond"/>
                <w:b/>
                <w:bCs/>
                <w:color w:val="FFFFFF" w:themeColor="background1"/>
              </w:rPr>
            </w:pPr>
            <w:r w:rsidRPr="03FCD54C">
              <w:rPr>
                <w:rFonts w:ascii="Garamond" w:eastAsia="Garamond" w:hAnsi="Garamond" w:cs="Garamond"/>
                <w:b/>
                <w:bCs/>
                <w:color w:val="FFFFFF" w:themeColor="background1"/>
              </w:rPr>
              <w:t xml:space="preserve">Spatial </w:t>
            </w:r>
            <w:r w:rsidR="69BA8309" w:rsidRPr="03FCD54C">
              <w:rPr>
                <w:rFonts w:ascii="Garamond" w:eastAsia="Garamond" w:hAnsi="Garamond" w:cs="Garamond"/>
                <w:b/>
                <w:bCs/>
                <w:color w:val="FFFFFF" w:themeColor="background1"/>
              </w:rPr>
              <w:t>Resolution</w:t>
            </w:r>
          </w:p>
        </w:tc>
        <w:tc>
          <w:tcPr>
            <w:tcW w:w="1470" w:type="dxa"/>
            <w:tcBorders>
              <w:top w:val="single" w:sz="8" w:space="0" w:color="auto"/>
              <w:left w:val="single" w:sz="8" w:space="0" w:color="auto"/>
              <w:bottom w:val="single" w:sz="8" w:space="0" w:color="auto"/>
              <w:right w:val="single" w:sz="8" w:space="0" w:color="auto"/>
            </w:tcBorders>
            <w:shd w:val="clear" w:color="auto" w:fill="4F81BD"/>
          </w:tcPr>
          <w:p w14:paraId="56598620" w14:textId="289504F7" w:rsidR="00AE5A0A" w:rsidRDefault="7B85222A" w:rsidP="03FCD54C">
            <w:pPr>
              <w:jc w:val="center"/>
            </w:pPr>
            <w:r w:rsidRPr="03FCD54C">
              <w:rPr>
                <w:rFonts w:ascii="Garamond" w:eastAsia="Garamond" w:hAnsi="Garamond" w:cs="Garamond"/>
                <w:b/>
                <w:bCs/>
                <w:color w:val="FFFFFF" w:themeColor="background1"/>
              </w:rPr>
              <w:t>Years Used</w:t>
            </w:r>
          </w:p>
        </w:tc>
      </w:tr>
      <w:tr w:rsidR="00AE5A0A" w14:paraId="3B8C7CA3" w14:textId="77777777" w:rsidTr="6A75FAF6">
        <w:trPr>
          <w:trHeight w:val="300"/>
        </w:trPr>
        <w:tc>
          <w:tcPr>
            <w:tcW w:w="1095" w:type="dxa"/>
            <w:tcBorders>
              <w:top w:val="single" w:sz="8" w:space="0" w:color="auto"/>
              <w:left w:val="single" w:sz="8" w:space="0" w:color="auto"/>
              <w:bottom w:val="single" w:sz="8" w:space="0" w:color="auto"/>
              <w:right w:val="single" w:sz="8" w:space="0" w:color="auto"/>
            </w:tcBorders>
          </w:tcPr>
          <w:p w14:paraId="6AB6C6B6" w14:textId="62B1A2FE" w:rsidR="00AE5A0A" w:rsidRDefault="00AE5A0A" w:rsidP="5027BA4B">
            <w:pPr>
              <w:rPr>
                <w:rFonts w:ascii="Garamond" w:eastAsia="Garamond" w:hAnsi="Garamond" w:cs="Garamond"/>
              </w:rPr>
            </w:pPr>
            <w:r w:rsidRPr="5027BA4B">
              <w:rPr>
                <w:rFonts w:ascii="Garamond" w:eastAsia="Garamond" w:hAnsi="Garamond" w:cs="Garamond"/>
              </w:rPr>
              <w:t>SRTM</w:t>
            </w:r>
          </w:p>
        </w:tc>
        <w:tc>
          <w:tcPr>
            <w:tcW w:w="4335" w:type="dxa"/>
            <w:tcBorders>
              <w:top w:val="single" w:sz="8" w:space="0" w:color="auto"/>
              <w:left w:val="single" w:sz="8" w:space="0" w:color="auto"/>
              <w:bottom w:val="single" w:sz="8" w:space="0" w:color="auto"/>
              <w:right w:val="single" w:sz="8" w:space="0" w:color="auto"/>
            </w:tcBorders>
          </w:tcPr>
          <w:p w14:paraId="3643D839" w14:textId="42AF53AD" w:rsidR="00AE5A0A" w:rsidRDefault="69DE0EFB" w:rsidP="03FCD54C">
            <w:pPr>
              <w:spacing w:line="259" w:lineRule="auto"/>
              <w:rPr>
                <w:rFonts w:ascii="Garamond" w:eastAsia="Garamond" w:hAnsi="Garamond" w:cs="Garamond"/>
              </w:rPr>
            </w:pPr>
            <w:r w:rsidRPr="5A77E55C">
              <w:rPr>
                <w:rFonts w:ascii="Garamond" w:eastAsia="Garamond" w:hAnsi="Garamond" w:cs="Garamond"/>
              </w:rPr>
              <w:t xml:space="preserve"> </w:t>
            </w:r>
            <w:r w:rsidR="29B6A7FB" w:rsidRPr="5A77E55C">
              <w:rPr>
                <w:rFonts w:ascii="Garamond" w:eastAsia="Garamond" w:hAnsi="Garamond" w:cs="Garamond"/>
              </w:rPr>
              <w:t>E</w:t>
            </w:r>
            <w:r w:rsidRPr="5A77E55C">
              <w:rPr>
                <w:rFonts w:ascii="Garamond" w:eastAsia="Garamond" w:hAnsi="Garamond" w:cs="Garamond"/>
              </w:rPr>
              <w:t>levation, slope, aspect, northness, eastness</w:t>
            </w:r>
          </w:p>
        </w:tc>
        <w:tc>
          <w:tcPr>
            <w:tcW w:w="1410" w:type="dxa"/>
            <w:tcBorders>
              <w:top w:val="single" w:sz="8" w:space="0" w:color="auto"/>
              <w:left w:val="single" w:sz="8" w:space="0" w:color="auto"/>
              <w:bottom w:val="single" w:sz="8" w:space="0" w:color="auto"/>
              <w:right w:val="single" w:sz="8" w:space="0" w:color="auto"/>
            </w:tcBorders>
          </w:tcPr>
          <w:p w14:paraId="38DB62D9" w14:textId="7062010F" w:rsidR="00AE5A0A" w:rsidRDefault="329868C4" w:rsidP="5027BA4B">
            <w:pPr>
              <w:rPr>
                <w:rFonts w:ascii="Garamond" w:eastAsia="Garamond" w:hAnsi="Garamond" w:cs="Garamond"/>
              </w:rPr>
            </w:pPr>
            <w:r w:rsidRPr="40BEACC0">
              <w:rPr>
                <w:rFonts w:ascii="Garamond" w:eastAsia="Garamond" w:hAnsi="Garamond" w:cs="Garamond"/>
              </w:rPr>
              <w:t>GEE</w:t>
            </w:r>
          </w:p>
        </w:tc>
        <w:tc>
          <w:tcPr>
            <w:tcW w:w="1260" w:type="dxa"/>
            <w:tcBorders>
              <w:top w:val="single" w:sz="8" w:space="0" w:color="auto"/>
              <w:left w:val="single" w:sz="8" w:space="0" w:color="auto"/>
              <w:bottom w:val="single" w:sz="8" w:space="0" w:color="auto"/>
              <w:right w:val="single" w:sz="8" w:space="0" w:color="auto"/>
            </w:tcBorders>
          </w:tcPr>
          <w:p w14:paraId="4CD84756" w14:textId="7036169D" w:rsidR="00AE5A0A" w:rsidRDefault="00AE5A0A" w:rsidP="5027BA4B">
            <w:pPr>
              <w:rPr>
                <w:rFonts w:ascii="Garamond" w:eastAsia="Garamond" w:hAnsi="Garamond" w:cs="Garamond"/>
              </w:rPr>
            </w:pPr>
            <w:r w:rsidRPr="5027BA4B">
              <w:rPr>
                <w:rFonts w:ascii="Garamond" w:eastAsia="Garamond" w:hAnsi="Garamond" w:cs="Garamond"/>
              </w:rPr>
              <w:t>30m</w:t>
            </w:r>
          </w:p>
        </w:tc>
        <w:tc>
          <w:tcPr>
            <w:tcW w:w="1470" w:type="dxa"/>
            <w:tcBorders>
              <w:top w:val="single" w:sz="8" w:space="0" w:color="auto"/>
              <w:left w:val="single" w:sz="8" w:space="0" w:color="auto"/>
              <w:bottom w:val="single" w:sz="8" w:space="0" w:color="auto"/>
              <w:right w:val="single" w:sz="8" w:space="0" w:color="auto"/>
            </w:tcBorders>
          </w:tcPr>
          <w:p w14:paraId="2EF6A8C9" w14:textId="15402164" w:rsidR="00AE5A0A" w:rsidRDefault="00AE5A0A" w:rsidP="5027BA4B">
            <w:pPr>
              <w:rPr>
                <w:rFonts w:ascii="Garamond" w:eastAsia="Garamond" w:hAnsi="Garamond" w:cs="Garamond"/>
              </w:rPr>
            </w:pPr>
            <w:r w:rsidRPr="5027BA4B">
              <w:rPr>
                <w:rFonts w:ascii="Garamond" w:eastAsia="Garamond" w:hAnsi="Garamond" w:cs="Garamond"/>
              </w:rPr>
              <w:t>2000</w:t>
            </w:r>
          </w:p>
        </w:tc>
      </w:tr>
      <w:tr w:rsidR="00AE5A0A" w14:paraId="7F10B185" w14:textId="77777777" w:rsidTr="6A75FAF6">
        <w:trPr>
          <w:trHeight w:val="1260"/>
        </w:trPr>
        <w:tc>
          <w:tcPr>
            <w:tcW w:w="1095" w:type="dxa"/>
            <w:tcBorders>
              <w:top w:val="single" w:sz="8" w:space="0" w:color="auto"/>
              <w:left w:val="single" w:sz="8" w:space="0" w:color="auto"/>
              <w:bottom w:val="single" w:sz="8" w:space="0" w:color="auto"/>
              <w:right w:val="single" w:sz="8" w:space="0" w:color="auto"/>
            </w:tcBorders>
          </w:tcPr>
          <w:p w14:paraId="4F7B2608" w14:textId="2A48E72D" w:rsidR="00AE5A0A" w:rsidRDefault="00AE5A0A" w:rsidP="5027BA4B">
            <w:pPr>
              <w:rPr>
                <w:rFonts w:ascii="Garamond" w:eastAsia="Garamond" w:hAnsi="Garamond" w:cs="Garamond"/>
              </w:rPr>
            </w:pPr>
            <w:r w:rsidRPr="5027BA4B">
              <w:rPr>
                <w:rFonts w:ascii="Garamond" w:eastAsia="Garamond" w:hAnsi="Garamond" w:cs="Garamond"/>
              </w:rPr>
              <w:lastRenderedPageBreak/>
              <w:t>Landsat 8 OLI</w:t>
            </w:r>
          </w:p>
        </w:tc>
        <w:tc>
          <w:tcPr>
            <w:tcW w:w="4335" w:type="dxa"/>
            <w:tcBorders>
              <w:top w:val="single" w:sz="8" w:space="0" w:color="auto"/>
              <w:left w:val="single" w:sz="8" w:space="0" w:color="auto"/>
              <w:bottom w:val="single" w:sz="8" w:space="0" w:color="auto"/>
              <w:right w:val="single" w:sz="8" w:space="0" w:color="auto"/>
            </w:tcBorders>
          </w:tcPr>
          <w:p w14:paraId="69790F7D" w14:textId="4570CB2C" w:rsidR="00AE5A0A" w:rsidRPr="005C1219" w:rsidRDefault="2FFC9821" w:rsidP="03FCD54C">
            <w:pPr>
              <w:spacing w:line="259" w:lineRule="auto"/>
              <w:rPr>
                <w:rFonts w:ascii="Garamond" w:eastAsia="Garamond" w:hAnsi="Garamond" w:cs="Garamond"/>
              </w:rPr>
            </w:pPr>
            <w:r w:rsidRPr="03FCD54C">
              <w:rPr>
                <w:rFonts w:ascii="Garamond" w:eastAsia="Garamond" w:hAnsi="Garamond" w:cs="Garamond"/>
              </w:rPr>
              <w:t xml:space="preserve"> </w:t>
            </w:r>
            <w:r w:rsidR="0AA25A3D" w:rsidRPr="005C1219">
              <w:rPr>
                <w:rFonts w:ascii="Garamond" w:eastAsia="Garamond" w:hAnsi="Garamond" w:cs="Garamond"/>
              </w:rPr>
              <w:t>Normalized Difference Vegetation Index (NDVI),</w:t>
            </w:r>
            <w:r w:rsidR="12145DE8" w:rsidRPr="005C1219">
              <w:rPr>
                <w:rFonts w:ascii="Garamond" w:eastAsia="Garamond" w:hAnsi="Garamond" w:cs="Garamond"/>
              </w:rPr>
              <w:t xml:space="preserve"> Normalized Difference Moisture Index (NDMI), Normalized Burn Index (NBR)</w:t>
            </w:r>
            <w:r w:rsidR="12145DE8" w:rsidRPr="03FCD54C">
              <w:rPr>
                <w:rFonts w:ascii="Garamond" w:eastAsia="Garamond" w:hAnsi="Garamond" w:cs="Garamond"/>
              </w:rPr>
              <w:t>, Simple Ratio (SR), Tasseled cap index</w:t>
            </w:r>
            <w:r w:rsidR="0AA25A3D" w:rsidRPr="005C1219">
              <w:rPr>
                <w:rFonts w:ascii="Garamond" w:eastAsia="Garamond" w:hAnsi="Garamond" w:cs="Garamond"/>
              </w:rPr>
              <w:t>, Modified Normalized Difference Water Index (MNDWI), Enhanced Vegetation Index (EVI)</w:t>
            </w:r>
          </w:p>
        </w:tc>
        <w:tc>
          <w:tcPr>
            <w:tcW w:w="1410" w:type="dxa"/>
            <w:tcBorders>
              <w:top w:val="single" w:sz="8" w:space="0" w:color="auto"/>
              <w:left w:val="single" w:sz="8" w:space="0" w:color="auto"/>
              <w:bottom w:val="single" w:sz="8" w:space="0" w:color="auto"/>
              <w:right w:val="single" w:sz="8" w:space="0" w:color="auto"/>
            </w:tcBorders>
          </w:tcPr>
          <w:p w14:paraId="03CD9723" w14:textId="3E905630" w:rsidR="00AE5A0A" w:rsidRDefault="329868C4" w:rsidP="5027BA4B">
            <w:pPr>
              <w:rPr>
                <w:rFonts w:ascii="Garamond" w:eastAsia="Garamond" w:hAnsi="Garamond" w:cs="Garamond"/>
              </w:rPr>
            </w:pPr>
            <w:r w:rsidRPr="40BEACC0">
              <w:rPr>
                <w:rFonts w:ascii="Garamond" w:eastAsia="Garamond" w:hAnsi="Garamond" w:cs="Garamond"/>
              </w:rPr>
              <w:t>GEE</w:t>
            </w:r>
          </w:p>
        </w:tc>
        <w:tc>
          <w:tcPr>
            <w:tcW w:w="1260" w:type="dxa"/>
            <w:tcBorders>
              <w:top w:val="single" w:sz="8" w:space="0" w:color="auto"/>
              <w:left w:val="single" w:sz="8" w:space="0" w:color="auto"/>
              <w:bottom w:val="single" w:sz="8" w:space="0" w:color="auto"/>
              <w:right w:val="single" w:sz="8" w:space="0" w:color="auto"/>
            </w:tcBorders>
          </w:tcPr>
          <w:p w14:paraId="22D0CC65" w14:textId="21A60FBD" w:rsidR="00AE5A0A" w:rsidRDefault="00AE5A0A" w:rsidP="5027BA4B">
            <w:pPr>
              <w:rPr>
                <w:rFonts w:ascii="Garamond" w:eastAsia="Garamond" w:hAnsi="Garamond" w:cs="Garamond"/>
              </w:rPr>
            </w:pPr>
            <w:r w:rsidRPr="5027BA4B">
              <w:rPr>
                <w:rFonts w:ascii="Garamond" w:eastAsia="Garamond" w:hAnsi="Garamond" w:cs="Garamond"/>
              </w:rPr>
              <w:t>30m</w:t>
            </w:r>
          </w:p>
        </w:tc>
        <w:tc>
          <w:tcPr>
            <w:tcW w:w="1470" w:type="dxa"/>
            <w:tcBorders>
              <w:top w:val="single" w:sz="8" w:space="0" w:color="auto"/>
              <w:left w:val="single" w:sz="8" w:space="0" w:color="auto"/>
              <w:bottom w:val="single" w:sz="8" w:space="0" w:color="auto"/>
              <w:right w:val="single" w:sz="8" w:space="0" w:color="auto"/>
            </w:tcBorders>
          </w:tcPr>
          <w:p w14:paraId="537E373A" w14:textId="0834CBC6" w:rsidR="00AE5A0A" w:rsidRDefault="00AE5A0A" w:rsidP="5027BA4B">
            <w:pPr>
              <w:rPr>
                <w:rFonts w:ascii="Garamond" w:eastAsia="Garamond" w:hAnsi="Garamond" w:cs="Garamond"/>
              </w:rPr>
            </w:pPr>
            <w:r w:rsidRPr="5027BA4B">
              <w:rPr>
                <w:rFonts w:ascii="Garamond" w:eastAsia="Garamond" w:hAnsi="Garamond" w:cs="Garamond"/>
              </w:rPr>
              <w:t>2013-Present</w:t>
            </w:r>
          </w:p>
        </w:tc>
      </w:tr>
      <w:tr w:rsidR="00AE5A0A" w14:paraId="28D338C7" w14:textId="77777777" w:rsidTr="6A75FAF6">
        <w:trPr>
          <w:trHeight w:val="495"/>
        </w:trPr>
        <w:tc>
          <w:tcPr>
            <w:tcW w:w="1095" w:type="dxa"/>
            <w:tcBorders>
              <w:top w:val="single" w:sz="8" w:space="0" w:color="auto"/>
              <w:left w:val="single" w:sz="8" w:space="0" w:color="auto"/>
              <w:bottom w:val="single" w:sz="8" w:space="0" w:color="auto"/>
              <w:right w:val="single" w:sz="8" w:space="0" w:color="auto"/>
            </w:tcBorders>
          </w:tcPr>
          <w:p w14:paraId="686AA54A" w14:textId="15E62660" w:rsidR="00AE5A0A" w:rsidRDefault="00AE5A0A" w:rsidP="5027BA4B">
            <w:pPr>
              <w:rPr>
                <w:rFonts w:ascii="Garamond" w:eastAsia="Garamond" w:hAnsi="Garamond" w:cs="Garamond"/>
              </w:rPr>
            </w:pPr>
            <w:r w:rsidRPr="5027BA4B">
              <w:rPr>
                <w:rFonts w:ascii="Garamond" w:eastAsia="Garamond" w:hAnsi="Garamond" w:cs="Garamond"/>
              </w:rPr>
              <w:t>Landsat 7 ETM+</w:t>
            </w:r>
          </w:p>
        </w:tc>
        <w:tc>
          <w:tcPr>
            <w:tcW w:w="4335" w:type="dxa"/>
            <w:tcBorders>
              <w:top w:val="single" w:sz="8" w:space="0" w:color="auto"/>
              <w:left w:val="single" w:sz="8" w:space="0" w:color="auto"/>
              <w:bottom w:val="single" w:sz="8" w:space="0" w:color="auto"/>
              <w:right w:val="single" w:sz="8" w:space="0" w:color="auto"/>
            </w:tcBorders>
          </w:tcPr>
          <w:p w14:paraId="04E739F0" w14:textId="074A336B" w:rsidR="00AE5A0A" w:rsidRPr="005C1219" w:rsidRDefault="3FE62FA8" w:rsidP="03FCD54C">
            <w:pPr>
              <w:spacing w:line="259" w:lineRule="auto"/>
              <w:rPr>
                <w:rFonts w:ascii="Garamond" w:eastAsia="Garamond" w:hAnsi="Garamond" w:cs="Garamond"/>
              </w:rPr>
            </w:pPr>
            <w:r w:rsidRPr="005C1219">
              <w:rPr>
                <w:rFonts w:ascii="Garamond" w:eastAsia="Garamond" w:hAnsi="Garamond" w:cs="Garamond"/>
              </w:rPr>
              <w:t>NDVI, MNDWI, EVI</w:t>
            </w:r>
          </w:p>
        </w:tc>
        <w:tc>
          <w:tcPr>
            <w:tcW w:w="1410" w:type="dxa"/>
            <w:tcBorders>
              <w:top w:val="single" w:sz="8" w:space="0" w:color="auto"/>
              <w:left w:val="single" w:sz="8" w:space="0" w:color="auto"/>
              <w:bottom w:val="single" w:sz="8" w:space="0" w:color="auto"/>
              <w:right w:val="single" w:sz="8" w:space="0" w:color="auto"/>
            </w:tcBorders>
          </w:tcPr>
          <w:p w14:paraId="30106FF2" w14:textId="1A91F4F4" w:rsidR="00AE5A0A" w:rsidRDefault="329868C4" w:rsidP="5027BA4B">
            <w:pPr>
              <w:rPr>
                <w:rFonts w:ascii="Garamond" w:eastAsia="Garamond" w:hAnsi="Garamond" w:cs="Garamond"/>
              </w:rPr>
            </w:pPr>
            <w:r w:rsidRPr="40BEACC0">
              <w:rPr>
                <w:rFonts w:ascii="Garamond" w:eastAsia="Garamond" w:hAnsi="Garamond" w:cs="Garamond"/>
              </w:rPr>
              <w:t>GEE</w:t>
            </w:r>
          </w:p>
          <w:p w14:paraId="2AA98185" w14:textId="18253B60" w:rsidR="00AE5A0A" w:rsidRDefault="00AE5A0A" w:rsidP="5027BA4B">
            <w:pPr>
              <w:rPr>
                <w:rFonts w:ascii="Garamond" w:eastAsia="Garamond" w:hAnsi="Garamond" w:cs="Garamond"/>
              </w:rPr>
            </w:pPr>
          </w:p>
        </w:tc>
        <w:tc>
          <w:tcPr>
            <w:tcW w:w="1260" w:type="dxa"/>
            <w:tcBorders>
              <w:top w:val="single" w:sz="8" w:space="0" w:color="auto"/>
              <w:left w:val="single" w:sz="8" w:space="0" w:color="auto"/>
              <w:bottom w:val="single" w:sz="8" w:space="0" w:color="auto"/>
              <w:right w:val="single" w:sz="8" w:space="0" w:color="auto"/>
            </w:tcBorders>
          </w:tcPr>
          <w:p w14:paraId="32FFB167" w14:textId="4AD9A0AF" w:rsidR="00AE5A0A" w:rsidRDefault="00AE5A0A" w:rsidP="5027BA4B">
            <w:pPr>
              <w:rPr>
                <w:rFonts w:ascii="Garamond" w:eastAsia="Garamond" w:hAnsi="Garamond" w:cs="Garamond"/>
              </w:rPr>
            </w:pPr>
            <w:r w:rsidRPr="5027BA4B">
              <w:rPr>
                <w:rFonts w:ascii="Garamond" w:eastAsia="Garamond" w:hAnsi="Garamond" w:cs="Garamond"/>
              </w:rPr>
              <w:t>30m</w:t>
            </w:r>
          </w:p>
        </w:tc>
        <w:tc>
          <w:tcPr>
            <w:tcW w:w="1470" w:type="dxa"/>
            <w:tcBorders>
              <w:top w:val="single" w:sz="8" w:space="0" w:color="auto"/>
              <w:left w:val="single" w:sz="8" w:space="0" w:color="auto"/>
              <w:bottom w:val="single" w:sz="8" w:space="0" w:color="auto"/>
              <w:right w:val="single" w:sz="8" w:space="0" w:color="auto"/>
            </w:tcBorders>
          </w:tcPr>
          <w:p w14:paraId="4AC1AF1A" w14:textId="0B763485" w:rsidR="00AE5A0A" w:rsidRDefault="00AE5A0A" w:rsidP="5027BA4B">
            <w:pPr>
              <w:rPr>
                <w:rFonts w:ascii="Garamond" w:eastAsia="Garamond" w:hAnsi="Garamond" w:cs="Garamond"/>
              </w:rPr>
            </w:pPr>
            <w:r w:rsidRPr="5027BA4B">
              <w:rPr>
                <w:rFonts w:ascii="Garamond" w:eastAsia="Garamond" w:hAnsi="Garamond" w:cs="Garamond"/>
              </w:rPr>
              <w:t>1999-Present</w:t>
            </w:r>
          </w:p>
        </w:tc>
      </w:tr>
      <w:tr w:rsidR="00AE5A0A" w14:paraId="095119D5" w14:textId="77777777" w:rsidTr="6A75FAF6">
        <w:trPr>
          <w:trHeight w:val="510"/>
        </w:trPr>
        <w:tc>
          <w:tcPr>
            <w:tcW w:w="1095" w:type="dxa"/>
            <w:tcBorders>
              <w:top w:val="single" w:sz="8" w:space="0" w:color="auto"/>
              <w:left w:val="single" w:sz="8" w:space="0" w:color="auto"/>
              <w:bottom w:val="single" w:sz="8" w:space="0" w:color="auto"/>
              <w:right w:val="single" w:sz="8" w:space="0" w:color="auto"/>
            </w:tcBorders>
          </w:tcPr>
          <w:p w14:paraId="148653C4" w14:textId="28061B17" w:rsidR="00AE5A0A" w:rsidRDefault="00AE5A0A" w:rsidP="5027BA4B">
            <w:pPr>
              <w:rPr>
                <w:rFonts w:ascii="Garamond" w:eastAsia="Garamond" w:hAnsi="Garamond" w:cs="Garamond"/>
              </w:rPr>
            </w:pPr>
            <w:r w:rsidRPr="5027BA4B">
              <w:rPr>
                <w:rFonts w:ascii="Garamond" w:eastAsia="Garamond" w:hAnsi="Garamond" w:cs="Garamond"/>
              </w:rPr>
              <w:t>Landsat 5 TM</w:t>
            </w:r>
          </w:p>
        </w:tc>
        <w:tc>
          <w:tcPr>
            <w:tcW w:w="4335" w:type="dxa"/>
            <w:tcBorders>
              <w:top w:val="single" w:sz="8" w:space="0" w:color="auto"/>
              <w:left w:val="single" w:sz="8" w:space="0" w:color="auto"/>
              <w:bottom w:val="single" w:sz="8" w:space="0" w:color="auto"/>
              <w:right w:val="single" w:sz="8" w:space="0" w:color="auto"/>
            </w:tcBorders>
          </w:tcPr>
          <w:p w14:paraId="21735D96" w14:textId="5BAB0480" w:rsidR="00AE5A0A" w:rsidRPr="005C1219" w:rsidRDefault="24B3269F" w:rsidP="03FCD54C">
            <w:pPr>
              <w:spacing w:line="259" w:lineRule="auto"/>
              <w:rPr>
                <w:rFonts w:ascii="Garamond" w:eastAsia="Garamond" w:hAnsi="Garamond" w:cs="Garamond"/>
              </w:rPr>
            </w:pPr>
            <w:r w:rsidRPr="005C1219">
              <w:rPr>
                <w:rFonts w:ascii="Garamond" w:eastAsia="Garamond" w:hAnsi="Garamond" w:cs="Garamond"/>
              </w:rPr>
              <w:t>NDVI, MNDWI, EVI</w:t>
            </w:r>
          </w:p>
        </w:tc>
        <w:tc>
          <w:tcPr>
            <w:tcW w:w="1410" w:type="dxa"/>
            <w:tcBorders>
              <w:top w:val="single" w:sz="8" w:space="0" w:color="auto"/>
              <w:left w:val="single" w:sz="8" w:space="0" w:color="auto"/>
              <w:bottom w:val="single" w:sz="8" w:space="0" w:color="auto"/>
              <w:right w:val="single" w:sz="8" w:space="0" w:color="auto"/>
            </w:tcBorders>
          </w:tcPr>
          <w:p w14:paraId="009F2969" w14:textId="2CB49942" w:rsidR="00AE5A0A" w:rsidRDefault="329868C4" w:rsidP="5027BA4B">
            <w:pPr>
              <w:rPr>
                <w:rFonts w:ascii="Garamond" w:eastAsia="Garamond" w:hAnsi="Garamond" w:cs="Garamond"/>
              </w:rPr>
            </w:pPr>
            <w:r w:rsidRPr="40BEACC0">
              <w:rPr>
                <w:rFonts w:ascii="Garamond" w:eastAsia="Garamond" w:hAnsi="Garamond" w:cs="Garamond"/>
              </w:rPr>
              <w:t>GEE</w:t>
            </w:r>
          </w:p>
        </w:tc>
        <w:tc>
          <w:tcPr>
            <w:tcW w:w="1260" w:type="dxa"/>
            <w:tcBorders>
              <w:top w:val="single" w:sz="8" w:space="0" w:color="auto"/>
              <w:left w:val="single" w:sz="8" w:space="0" w:color="auto"/>
              <w:bottom w:val="single" w:sz="8" w:space="0" w:color="auto"/>
              <w:right w:val="single" w:sz="8" w:space="0" w:color="auto"/>
            </w:tcBorders>
          </w:tcPr>
          <w:p w14:paraId="2B703552" w14:textId="7080A1D1" w:rsidR="00AE5A0A" w:rsidRDefault="00AE5A0A" w:rsidP="5027BA4B">
            <w:pPr>
              <w:rPr>
                <w:rFonts w:ascii="Garamond" w:eastAsia="Garamond" w:hAnsi="Garamond" w:cs="Garamond"/>
              </w:rPr>
            </w:pPr>
            <w:r w:rsidRPr="5027BA4B">
              <w:rPr>
                <w:rFonts w:ascii="Garamond" w:eastAsia="Garamond" w:hAnsi="Garamond" w:cs="Garamond"/>
              </w:rPr>
              <w:t>30m</w:t>
            </w:r>
          </w:p>
        </w:tc>
        <w:tc>
          <w:tcPr>
            <w:tcW w:w="1470" w:type="dxa"/>
            <w:tcBorders>
              <w:top w:val="single" w:sz="8" w:space="0" w:color="auto"/>
              <w:left w:val="single" w:sz="8" w:space="0" w:color="auto"/>
              <w:bottom w:val="single" w:sz="8" w:space="0" w:color="auto"/>
              <w:right w:val="single" w:sz="8" w:space="0" w:color="auto"/>
            </w:tcBorders>
          </w:tcPr>
          <w:p w14:paraId="24ECED6A" w14:textId="4DF502D5" w:rsidR="00AE5A0A" w:rsidRDefault="00AE5A0A" w:rsidP="5027BA4B">
            <w:pPr>
              <w:rPr>
                <w:rFonts w:ascii="Garamond" w:eastAsia="Garamond" w:hAnsi="Garamond" w:cs="Garamond"/>
              </w:rPr>
            </w:pPr>
            <w:r w:rsidRPr="5027BA4B">
              <w:rPr>
                <w:rFonts w:ascii="Garamond" w:eastAsia="Garamond" w:hAnsi="Garamond" w:cs="Garamond"/>
              </w:rPr>
              <w:t>1984-2013</w:t>
            </w:r>
          </w:p>
        </w:tc>
      </w:tr>
      <w:tr w:rsidR="00AE5A0A" w14:paraId="6C350B30" w14:textId="77777777" w:rsidTr="6A75FAF6">
        <w:trPr>
          <w:trHeight w:val="315"/>
        </w:trPr>
        <w:tc>
          <w:tcPr>
            <w:tcW w:w="1095" w:type="dxa"/>
            <w:tcBorders>
              <w:top w:val="single" w:sz="8" w:space="0" w:color="auto"/>
              <w:left w:val="single" w:sz="8" w:space="0" w:color="auto"/>
              <w:bottom w:val="single" w:sz="8" w:space="0" w:color="auto"/>
              <w:right w:val="single" w:sz="8" w:space="0" w:color="auto"/>
            </w:tcBorders>
          </w:tcPr>
          <w:p w14:paraId="580EAE4F" w14:textId="75C7CCCE" w:rsidR="00AE5A0A" w:rsidRDefault="00AE5A0A" w:rsidP="5027BA4B">
            <w:pPr>
              <w:rPr>
                <w:rFonts w:ascii="Garamond" w:eastAsia="Garamond" w:hAnsi="Garamond" w:cs="Garamond"/>
              </w:rPr>
            </w:pPr>
            <w:r w:rsidRPr="5027BA4B">
              <w:rPr>
                <w:rFonts w:ascii="Garamond" w:eastAsia="Garamond" w:hAnsi="Garamond" w:cs="Garamond"/>
              </w:rPr>
              <w:t>Sentinel-2 MSI</w:t>
            </w:r>
          </w:p>
        </w:tc>
        <w:tc>
          <w:tcPr>
            <w:tcW w:w="4335" w:type="dxa"/>
            <w:tcBorders>
              <w:top w:val="single" w:sz="8" w:space="0" w:color="auto"/>
              <w:left w:val="single" w:sz="8" w:space="0" w:color="auto"/>
              <w:bottom w:val="single" w:sz="8" w:space="0" w:color="auto"/>
              <w:right w:val="single" w:sz="8" w:space="0" w:color="auto"/>
            </w:tcBorders>
          </w:tcPr>
          <w:p w14:paraId="2DF49CD9" w14:textId="612FD2A3" w:rsidR="00AE5A0A" w:rsidRDefault="4746DD2E" w:rsidP="03FCD54C">
            <w:pPr>
              <w:spacing w:line="259" w:lineRule="auto"/>
              <w:rPr>
                <w:rFonts w:ascii="Garamond" w:eastAsia="Garamond" w:hAnsi="Garamond" w:cs="Garamond"/>
              </w:rPr>
            </w:pPr>
            <w:r w:rsidRPr="03FCD54C">
              <w:rPr>
                <w:rFonts w:ascii="Garamond" w:eastAsia="Garamond" w:hAnsi="Garamond" w:cs="Garamond"/>
              </w:rPr>
              <w:t xml:space="preserve">NDVI, </w:t>
            </w:r>
            <w:r w:rsidR="77046925" w:rsidRPr="005C1219">
              <w:rPr>
                <w:rFonts w:ascii="Garamond" w:eastAsia="Garamond" w:hAnsi="Garamond" w:cs="Garamond"/>
              </w:rPr>
              <w:t>NDMI, NBR</w:t>
            </w:r>
            <w:r w:rsidRPr="03FCD54C">
              <w:rPr>
                <w:rFonts w:ascii="Garamond" w:eastAsia="Garamond" w:hAnsi="Garamond" w:cs="Garamond"/>
              </w:rPr>
              <w:t>,</w:t>
            </w:r>
            <w:r w:rsidR="12E04CA9" w:rsidRPr="03FCD54C">
              <w:rPr>
                <w:rFonts w:ascii="Garamond" w:eastAsia="Garamond" w:hAnsi="Garamond" w:cs="Garamond"/>
              </w:rPr>
              <w:t xml:space="preserve"> SR,</w:t>
            </w:r>
            <w:r w:rsidRPr="03FCD54C">
              <w:rPr>
                <w:rFonts w:ascii="Garamond" w:eastAsia="Garamond" w:hAnsi="Garamond" w:cs="Garamond"/>
              </w:rPr>
              <w:t xml:space="preserve"> Tasseled cap index</w:t>
            </w:r>
          </w:p>
        </w:tc>
        <w:tc>
          <w:tcPr>
            <w:tcW w:w="1410" w:type="dxa"/>
            <w:tcBorders>
              <w:top w:val="single" w:sz="8" w:space="0" w:color="auto"/>
              <w:left w:val="single" w:sz="8" w:space="0" w:color="auto"/>
              <w:bottom w:val="single" w:sz="8" w:space="0" w:color="auto"/>
              <w:right w:val="single" w:sz="8" w:space="0" w:color="auto"/>
            </w:tcBorders>
          </w:tcPr>
          <w:p w14:paraId="0A17978D" w14:textId="179407B9" w:rsidR="00AE5A0A" w:rsidRDefault="329868C4" w:rsidP="5027BA4B">
            <w:pPr>
              <w:rPr>
                <w:rFonts w:ascii="Garamond" w:eastAsia="Garamond" w:hAnsi="Garamond" w:cs="Garamond"/>
              </w:rPr>
            </w:pPr>
            <w:r w:rsidRPr="40BEACC0">
              <w:rPr>
                <w:rFonts w:ascii="Garamond" w:eastAsia="Garamond" w:hAnsi="Garamond" w:cs="Garamond"/>
              </w:rPr>
              <w:t>GEE</w:t>
            </w:r>
          </w:p>
        </w:tc>
        <w:tc>
          <w:tcPr>
            <w:tcW w:w="1260" w:type="dxa"/>
            <w:tcBorders>
              <w:top w:val="single" w:sz="8" w:space="0" w:color="auto"/>
              <w:left w:val="single" w:sz="8" w:space="0" w:color="auto"/>
              <w:bottom w:val="single" w:sz="8" w:space="0" w:color="auto"/>
              <w:right w:val="single" w:sz="8" w:space="0" w:color="auto"/>
            </w:tcBorders>
          </w:tcPr>
          <w:p w14:paraId="6FA08A43" w14:textId="1C823ED0" w:rsidR="00AE5A0A" w:rsidRDefault="00AE5A0A" w:rsidP="5027BA4B">
            <w:pPr>
              <w:rPr>
                <w:rFonts w:ascii="Garamond" w:eastAsia="Garamond" w:hAnsi="Garamond" w:cs="Garamond"/>
              </w:rPr>
            </w:pPr>
            <w:r w:rsidRPr="5027BA4B">
              <w:rPr>
                <w:rFonts w:ascii="Garamond" w:eastAsia="Garamond" w:hAnsi="Garamond" w:cs="Garamond"/>
              </w:rPr>
              <w:t>20m</w:t>
            </w:r>
          </w:p>
        </w:tc>
        <w:tc>
          <w:tcPr>
            <w:tcW w:w="1470" w:type="dxa"/>
            <w:tcBorders>
              <w:top w:val="single" w:sz="8" w:space="0" w:color="auto"/>
              <w:left w:val="single" w:sz="8" w:space="0" w:color="auto"/>
              <w:bottom w:val="single" w:sz="8" w:space="0" w:color="auto"/>
              <w:right w:val="single" w:sz="8" w:space="0" w:color="auto"/>
            </w:tcBorders>
          </w:tcPr>
          <w:p w14:paraId="059DA8DA" w14:textId="2D57D38A" w:rsidR="00AE5A0A" w:rsidRDefault="39059155" w:rsidP="5027BA4B">
            <w:pPr>
              <w:rPr>
                <w:rFonts w:ascii="Garamond" w:eastAsia="Garamond" w:hAnsi="Garamond" w:cs="Garamond"/>
              </w:rPr>
            </w:pPr>
            <w:r w:rsidRPr="1F509DA7">
              <w:rPr>
                <w:rFonts w:ascii="Garamond" w:eastAsia="Garamond" w:hAnsi="Garamond" w:cs="Garamond"/>
              </w:rPr>
              <w:t>2020</w:t>
            </w:r>
            <w:r w:rsidR="2810A391" w:rsidRPr="1F509DA7">
              <w:rPr>
                <w:rFonts w:ascii="Garamond" w:eastAsia="Garamond" w:hAnsi="Garamond" w:cs="Garamond"/>
              </w:rPr>
              <w:t>-2021</w:t>
            </w:r>
          </w:p>
        </w:tc>
      </w:tr>
      <w:tr w:rsidR="00AE5A0A" w14:paraId="084406F0" w14:textId="77777777" w:rsidTr="6A75FAF6">
        <w:trPr>
          <w:trHeight w:val="300"/>
        </w:trPr>
        <w:tc>
          <w:tcPr>
            <w:tcW w:w="1095" w:type="dxa"/>
            <w:tcBorders>
              <w:top w:val="single" w:sz="8" w:space="0" w:color="auto"/>
              <w:left w:val="single" w:sz="8" w:space="0" w:color="auto"/>
              <w:bottom w:val="single" w:sz="8" w:space="0" w:color="auto"/>
              <w:right w:val="single" w:sz="8" w:space="0" w:color="auto"/>
            </w:tcBorders>
          </w:tcPr>
          <w:p w14:paraId="7E21E93A" w14:textId="27235E6E" w:rsidR="00AE5A0A" w:rsidRDefault="00AE5A0A" w:rsidP="5027BA4B">
            <w:pPr>
              <w:rPr>
                <w:rFonts w:ascii="Garamond" w:eastAsia="Garamond" w:hAnsi="Garamond" w:cs="Garamond"/>
              </w:rPr>
            </w:pPr>
            <w:r w:rsidRPr="5027BA4B">
              <w:rPr>
                <w:rFonts w:ascii="Garamond" w:eastAsia="Garamond" w:hAnsi="Garamond" w:cs="Garamond"/>
              </w:rPr>
              <w:t>NAIP</w:t>
            </w:r>
          </w:p>
        </w:tc>
        <w:tc>
          <w:tcPr>
            <w:tcW w:w="4335" w:type="dxa"/>
            <w:tcBorders>
              <w:top w:val="single" w:sz="8" w:space="0" w:color="auto"/>
              <w:left w:val="single" w:sz="8" w:space="0" w:color="auto"/>
              <w:bottom w:val="single" w:sz="8" w:space="0" w:color="auto"/>
              <w:right w:val="single" w:sz="8" w:space="0" w:color="auto"/>
            </w:tcBorders>
          </w:tcPr>
          <w:p w14:paraId="15B665B5" w14:textId="2BF8AF10" w:rsidR="00AE5A0A" w:rsidRDefault="007F10C9" w:rsidP="5027BA4B">
            <w:pPr>
              <w:rPr>
                <w:rFonts w:ascii="Garamond" w:eastAsia="Garamond" w:hAnsi="Garamond" w:cs="Garamond"/>
              </w:rPr>
            </w:pPr>
            <w:r>
              <w:rPr>
                <w:rFonts w:ascii="Garamond" w:eastAsia="Garamond" w:hAnsi="Garamond" w:cs="Garamond"/>
              </w:rPr>
              <w:t>O</w:t>
            </w:r>
            <w:r w:rsidR="00841BE5">
              <w:rPr>
                <w:rFonts w:ascii="Garamond" w:eastAsia="Garamond" w:hAnsi="Garamond" w:cs="Garamond"/>
              </w:rPr>
              <w:t>cular sampling</w:t>
            </w:r>
            <w:r w:rsidR="6A1BD1EB" w:rsidRPr="23451325">
              <w:rPr>
                <w:rFonts w:ascii="Garamond" w:eastAsia="Garamond" w:hAnsi="Garamond" w:cs="Garamond"/>
              </w:rPr>
              <w:t xml:space="preserve"> of Russian </w:t>
            </w:r>
            <w:r w:rsidR="6A1BD1EB" w:rsidRPr="149F88A2">
              <w:rPr>
                <w:rFonts w:ascii="Garamond" w:eastAsia="Garamond" w:hAnsi="Garamond" w:cs="Garamond"/>
              </w:rPr>
              <w:t>olive</w:t>
            </w:r>
          </w:p>
        </w:tc>
        <w:tc>
          <w:tcPr>
            <w:tcW w:w="1410" w:type="dxa"/>
            <w:tcBorders>
              <w:top w:val="single" w:sz="8" w:space="0" w:color="auto"/>
              <w:left w:val="single" w:sz="8" w:space="0" w:color="auto"/>
              <w:bottom w:val="single" w:sz="8" w:space="0" w:color="auto"/>
              <w:right w:val="single" w:sz="8" w:space="0" w:color="auto"/>
            </w:tcBorders>
          </w:tcPr>
          <w:p w14:paraId="26A4523E" w14:textId="525580F6" w:rsidR="00AE5A0A" w:rsidRDefault="4CD0F957" w:rsidP="5027BA4B">
            <w:pPr>
              <w:rPr>
                <w:rFonts w:ascii="Garamond" w:eastAsia="Garamond" w:hAnsi="Garamond" w:cs="Garamond"/>
              </w:rPr>
            </w:pPr>
            <w:r w:rsidRPr="6A75FAF6">
              <w:rPr>
                <w:rFonts w:ascii="Garamond" w:eastAsia="Garamond" w:hAnsi="Garamond" w:cs="Garamond"/>
              </w:rPr>
              <w:t>GEE</w:t>
            </w:r>
          </w:p>
        </w:tc>
        <w:tc>
          <w:tcPr>
            <w:tcW w:w="1260" w:type="dxa"/>
            <w:tcBorders>
              <w:top w:val="single" w:sz="8" w:space="0" w:color="auto"/>
              <w:left w:val="single" w:sz="8" w:space="0" w:color="auto"/>
              <w:bottom w:val="single" w:sz="8" w:space="0" w:color="auto"/>
              <w:right w:val="single" w:sz="8" w:space="0" w:color="auto"/>
            </w:tcBorders>
          </w:tcPr>
          <w:p w14:paraId="4C6581FB" w14:textId="4914AE4C" w:rsidR="00AE5A0A" w:rsidRDefault="64C192B9" w:rsidP="5027BA4B">
            <w:pPr>
              <w:rPr>
                <w:rFonts w:ascii="Garamond" w:eastAsia="Garamond" w:hAnsi="Garamond" w:cs="Garamond"/>
              </w:rPr>
            </w:pPr>
            <w:r w:rsidRPr="6A75FAF6">
              <w:rPr>
                <w:rFonts w:ascii="Garamond" w:eastAsia="Garamond" w:hAnsi="Garamond" w:cs="Garamond"/>
              </w:rPr>
              <w:t>1m</w:t>
            </w:r>
          </w:p>
        </w:tc>
        <w:tc>
          <w:tcPr>
            <w:tcW w:w="1470" w:type="dxa"/>
            <w:tcBorders>
              <w:top w:val="single" w:sz="8" w:space="0" w:color="auto"/>
              <w:left w:val="single" w:sz="8" w:space="0" w:color="auto"/>
              <w:bottom w:val="single" w:sz="8" w:space="0" w:color="auto"/>
              <w:right w:val="single" w:sz="8" w:space="0" w:color="auto"/>
            </w:tcBorders>
          </w:tcPr>
          <w:p w14:paraId="35AEC44B" w14:textId="157865C4" w:rsidR="3BCBCFA3" w:rsidRDefault="3BCBCFA3" w:rsidP="5A77E55C">
            <w:pPr>
              <w:spacing w:line="259" w:lineRule="auto"/>
              <w:rPr>
                <w:rFonts w:ascii="Garamond" w:eastAsia="Garamond" w:hAnsi="Garamond" w:cs="Garamond"/>
              </w:rPr>
            </w:pPr>
            <w:r w:rsidRPr="5A77E55C">
              <w:rPr>
                <w:rFonts w:ascii="Garamond" w:eastAsia="Garamond" w:hAnsi="Garamond" w:cs="Garamond"/>
              </w:rPr>
              <w:t>2019</w:t>
            </w:r>
          </w:p>
          <w:p w14:paraId="1CB91858" w14:textId="146D5322" w:rsidR="00AE5A0A" w:rsidRDefault="00AE5A0A" w:rsidP="5027BA4B">
            <w:pPr>
              <w:rPr>
                <w:rFonts w:ascii="Garamond" w:eastAsia="Garamond" w:hAnsi="Garamond" w:cs="Garamond"/>
              </w:rPr>
            </w:pPr>
          </w:p>
        </w:tc>
      </w:tr>
      <w:tr w:rsidR="5139EDC1" w14:paraId="4002C90E" w14:textId="77777777" w:rsidTr="6A75FAF6">
        <w:trPr>
          <w:trHeight w:val="300"/>
        </w:trPr>
        <w:tc>
          <w:tcPr>
            <w:tcW w:w="1095" w:type="dxa"/>
            <w:tcBorders>
              <w:top w:val="single" w:sz="8" w:space="0" w:color="auto"/>
              <w:left w:val="single" w:sz="8" w:space="0" w:color="auto"/>
              <w:bottom w:val="single" w:sz="8" w:space="0" w:color="auto"/>
              <w:right w:val="single" w:sz="8" w:space="0" w:color="auto"/>
            </w:tcBorders>
          </w:tcPr>
          <w:p w14:paraId="1C87B93C" w14:textId="09D752D0" w:rsidR="550C21B5" w:rsidRDefault="77957A7F" w:rsidP="5139EDC1">
            <w:pPr>
              <w:rPr>
                <w:rFonts w:ascii="Garamond" w:eastAsia="Garamond" w:hAnsi="Garamond" w:cs="Garamond"/>
              </w:rPr>
            </w:pPr>
            <w:r w:rsidRPr="10F3F1B6">
              <w:rPr>
                <w:rFonts w:ascii="Garamond" w:eastAsia="Garamond" w:hAnsi="Garamond" w:cs="Garamond"/>
              </w:rPr>
              <w:t>L</w:t>
            </w:r>
            <w:r w:rsidR="15D6456F" w:rsidRPr="10F3F1B6">
              <w:rPr>
                <w:rFonts w:ascii="Garamond" w:eastAsia="Garamond" w:hAnsi="Garamond" w:cs="Garamond"/>
              </w:rPr>
              <w:t>i</w:t>
            </w:r>
            <w:r w:rsidRPr="10F3F1B6">
              <w:rPr>
                <w:rFonts w:ascii="Garamond" w:eastAsia="Garamond" w:hAnsi="Garamond" w:cs="Garamond"/>
              </w:rPr>
              <w:t>DAR</w:t>
            </w:r>
          </w:p>
        </w:tc>
        <w:tc>
          <w:tcPr>
            <w:tcW w:w="4335" w:type="dxa"/>
            <w:tcBorders>
              <w:top w:val="single" w:sz="8" w:space="0" w:color="auto"/>
              <w:left w:val="single" w:sz="8" w:space="0" w:color="auto"/>
              <w:bottom w:val="single" w:sz="8" w:space="0" w:color="auto"/>
              <w:right w:val="single" w:sz="8" w:space="0" w:color="auto"/>
            </w:tcBorders>
          </w:tcPr>
          <w:p w14:paraId="21A62FF3" w14:textId="413BE214" w:rsidR="5139EDC1" w:rsidRDefault="2672D095" w:rsidP="03FCD54C">
            <w:pPr>
              <w:spacing w:line="259" w:lineRule="auto"/>
              <w:rPr>
                <w:rFonts w:ascii="Garamond" w:eastAsia="Garamond" w:hAnsi="Garamond" w:cs="Garamond"/>
              </w:rPr>
            </w:pPr>
            <w:r w:rsidRPr="03FCD54C">
              <w:rPr>
                <w:rFonts w:ascii="Garamond" w:eastAsia="Garamond" w:hAnsi="Garamond" w:cs="Garamond"/>
              </w:rPr>
              <w:t>Canopy height model</w:t>
            </w:r>
          </w:p>
        </w:tc>
        <w:tc>
          <w:tcPr>
            <w:tcW w:w="1410" w:type="dxa"/>
            <w:tcBorders>
              <w:top w:val="single" w:sz="8" w:space="0" w:color="auto"/>
              <w:left w:val="single" w:sz="8" w:space="0" w:color="auto"/>
              <w:bottom w:val="single" w:sz="8" w:space="0" w:color="auto"/>
              <w:right w:val="single" w:sz="8" w:space="0" w:color="auto"/>
            </w:tcBorders>
          </w:tcPr>
          <w:p w14:paraId="18EE84F6" w14:textId="765A6B07" w:rsidR="5139EDC1" w:rsidRDefault="090A7FC0" w:rsidP="5139EDC1">
            <w:pPr>
              <w:rPr>
                <w:rFonts w:ascii="Garamond" w:eastAsia="Garamond" w:hAnsi="Garamond" w:cs="Garamond"/>
              </w:rPr>
            </w:pPr>
            <w:r w:rsidRPr="6A75FAF6">
              <w:rPr>
                <w:rFonts w:ascii="Garamond" w:eastAsia="Garamond" w:hAnsi="Garamond" w:cs="Garamond"/>
              </w:rPr>
              <w:t>Open</w:t>
            </w:r>
            <w:r w:rsidR="05A078FE" w:rsidRPr="6A75FAF6">
              <w:rPr>
                <w:rFonts w:ascii="Garamond" w:eastAsia="Garamond" w:hAnsi="Garamond" w:cs="Garamond"/>
              </w:rPr>
              <w:t xml:space="preserve"> </w:t>
            </w:r>
            <w:r w:rsidRPr="6A75FAF6">
              <w:rPr>
                <w:rFonts w:ascii="Garamond" w:eastAsia="Garamond" w:hAnsi="Garamond" w:cs="Garamond"/>
              </w:rPr>
              <w:t>Topograph</w:t>
            </w:r>
            <w:r w:rsidR="48556495" w:rsidRPr="6A75FAF6">
              <w:rPr>
                <w:rFonts w:ascii="Garamond" w:eastAsia="Garamond" w:hAnsi="Garamond" w:cs="Garamond"/>
              </w:rPr>
              <w:t>y</w:t>
            </w:r>
          </w:p>
        </w:tc>
        <w:tc>
          <w:tcPr>
            <w:tcW w:w="1260" w:type="dxa"/>
            <w:tcBorders>
              <w:top w:val="single" w:sz="8" w:space="0" w:color="auto"/>
              <w:left w:val="single" w:sz="8" w:space="0" w:color="auto"/>
              <w:bottom w:val="single" w:sz="8" w:space="0" w:color="auto"/>
              <w:right w:val="single" w:sz="8" w:space="0" w:color="auto"/>
            </w:tcBorders>
          </w:tcPr>
          <w:p w14:paraId="774DC750" w14:textId="3A8C027D" w:rsidR="5139EDC1" w:rsidRDefault="000524BE" w:rsidP="5139EDC1">
            <w:pPr>
              <w:rPr>
                <w:rFonts w:ascii="Garamond" w:eastAsia="Garamond" w:hAnsi="Garamond" w:cs="Garamond"/>
              </w:rPr>
            </w:pPr>
            <w:r>
              <w:rPr>
                <w:rFonts w:ascii="Garamond" w:eastAsia="Garamond" w:hAnsi="Garamond" w:cs="Garamond"/>
              </w:rPr>
              <w:t>1m</w:t>
            </w:r>
          </w:p>
        </w:tc>
        <w:tc>
          <w:tcPr>
            <w:tcW w:w="1470" w:type="dxa"/>
            <w:tcBorders>
              <w:top w:val="single" w:sz="8" w:space="0" w:color="auto"/>
              <w:left w:val="single" w:sz="8" w:space="0" w:color="auto"/>
              <w:bottom w:val="single" w:sz="8" w:space="0" w:color="auto"/>
              <w:right w:val="single" w:sz="8" w:space="0" w:color="auto"/>
            </w:tcBorders>
          </w:tcPr>
          <w:p w14:paraId="0431F6B8" w14:textId="2990DD37" w:rsidR="5139EDC1" w:rsidRDefault="0656E1FA" w:rsidP="5139EDC1">
            <w:pPr>
              <w:rPr>
                <w:rFonts w:ascii="Garamond" w:eastAsia="Garamond" w:hAnsi="Garamond" w:cs="Garamond"/>
              </w:rPr>
            </w:pPr>
            <w:r w:rsidRPr="03FCD54C">
              <w:rPr>
                <w:rFonts w:ascii="Garamond" w:eastAsia="Garamond" w:hAnsi="Garamond" w:cs="Garamond"/>
              </w:rPr>
              <w:t>2016</w:t>
            </w:r>
          </w:p>
        </w:tc>
      </w:tr>
    </w:tbl>
    <w:p w14:paraId="2ACA299A" w14:textId="4AFE7072" w:rsidR="00806B68" w:rsidRPr="00806B68" w:rsidRDefault="00806B68" w:rsidP="00806B68">
      <w:pPr>
        <w:rPr>
          <w:rFonts w:ascii="Garamond" w:eastAsia="Garamond" w:hAnsi="Garamond" w:cs="Garamond"/>
        </w:rPr>
      </w:pPr>
    </w:p>
    <w:p w14:paraId="60F3FD2F" w14:textId="64785580" w:rsidR="15C1C247" w:rsidRDefault="69AA4534" w:rsidP="5A77E55C">
      <w:pPr>
        <w:rPr>
          <w:rFonts w:ascii="Garamond" w:eastAsia="Garamond" w:hAnsi="Garamond" w:cs="Garamond"/>
          <w:i/>
          <w:iCs/>
        </w:rPr>
      </w:pPr>
      <w:r w:rsidRPr="5A77E55C">
        <w:rPr>
          <w:rFonts w:ascii="Garamond" w:eastAsia="Garamond" w:hAnsi="Garamond" w:cs="Garamond"/>
          <w:i/>
          <w:iCs/>
        </w:rPr>
        <w:t>Table 2. Data sources, field data</w:t>
      </w:r>
    </w:p>
    <w:tbl>
      <w:tblPr>
        <w:tblStyle w:val="TableGrid"/>
        <w:tblW w:w="9510" w:type="dxa"/>
        <w:tblLook w:val="06A0" w:firstRow="1" w:lastRow="0" w:firstColumn="1" w:lastColumn="0" w:noHBand="1" w:noVBand="1"/>
      </w:tblPr>
      <w:tblGrid>
        <w:gridCol w:w="1229"/>
        <w:gridCol w:w="1710"/>
        <w:gridCol w:w="1947"/>
        <w:gridCol w:w="1500"/>
        <w:gridCol w:w="1571"/>
        <w:gridCol w:w="1553"/>
      </w:tblGrid>
      <w:tr w:rsidR="4B43911A" w14:paraId="72E30AD9" w14:textId="77777777" w:rsidTr="446B28EA">
        <w:trPr>
          <w:trHeight w:val="600"/>
        </w:trPr>
        <w:tc>
          <w:tcPr>
            <w:tcW w:w="1229" w:type="dxa"/>
            <w:tcBorders>
              <w:top w:val="single" w:sz="8" w:space="0" w:color="auto"/>
              <w:left w:val="single" w:sz="8" w:space="0" w:color="auto"/>
              <w:bottom w:val="single" w:sz="8" w:space="0" w:color="auto"/>
              <w:right w:val="single" w:sz="8" w:space="0" w:color="auto"/>
            </w:tcBorders>
            <w:shd w:val="clear" w:color="auto" w:fill="4F81BD"/>
          </w:tcPr>
          <w:p w14:paraId="7C3FDEC2" w14:textId="0B70589A" w:rsidR="4B43911A" w:rsidRDefault="4B43911A">
            <w:r w:rsidRPr="4B43911A">
              <w:rPr>
                <w:rFonts w:ascii="Garamond" w:eastAsia="Garamond" w:hAnsi="Garamond" w:cs="Garamond"/>
                <w:b/>
                <w:bCs/>
                <w:color w:val="FFFFFF" w:themeColor="background1"/>
              </w:rPr>
              <w:t>Data Type</w:t>
            </w:r>
          </w:p>
        </w:tc>
        <w:tc>
          <w:tcPr>
            <w:tcW w:w="1710" w:type="dxa"/>
            <w:tcBorders>
              <w:top w:val="single" w:sz="8" w:space="0" w:color="auto"/>
              <w:left w:val="single" w:sz="8" w:space="0" w:color="auto"/>
              <w:bottom w:val="single" w:sz="8" w:space="0" w:color="auto"/>
              <w:right w:val="single" w:sz="8" w:space="0" w:color="auto"/>
            </w:tcBorders>
            <w:shd w:val="clear" w:color="auto" w:fill="4F81BD"/>
          </w:tcPr>
          <w:p w14:paraId="5FEF0FDD" w14:textId="17B22DD1" w:rsidR="4B43911A" w:rsidRDefault="4B43911A" w:rsidP="207FFE4C">
            <w:pPr>
              <w:spacing w:line="259" w:lineRule="auto"/>
              <w:rPr>
                <w:rFonts w:ascii="Garamond" w:eastAsia="Garamond" w:hAnsi="Garamond" w:cs="Garamond"/>
                <w:b/>
                <w:bCs/>
                <w:color w:val="FFFFFF" w:themeColor="background1"/>
              </w:rPr>
            </w:pPr>
            <w:r w:rsidRPr="4B43911A">
              <w:rPr>
                <w:rFonts w:ascii="Garamond" w:eastAsia="Garamond" w:hAnsi="Garamond" w:cs="Garamond"/>
                <w:b/>
                <w:bCs/>
                <w:color w:val="FFFFFF" w:themeColor="background1"/>
              </w:rPr>
              <w:t>Source</w:t>
            </w:r>
          </w:p>
        </w:tc>
        <w:tc>
          <w:tcPr>
            <w:tcW w:w="1947" w:type="dxa"/>
            <w:tcBorders>
              <w:top w:val="single" w:sz="8" w:space="0" w:color="auto"/>
              <w:left w:val="single" w:sz="8" w:space="0" w:color="auto"/>
              <w:bottom w:val="single" w:sz="8" w:space="0" w:color="auto"/>
              <w:right w:val="single" w:sz="8" w:space="0" w:color="auto"/>
            </w:tcBorders>
            <w:shd w:val="clear" w:color="auto" w:fill="4F81BD"/>
          </w:tcPr>
          <w:p w14:paraId="64A33BD9" w14:textId="2E54AE54" w:rsidR="4B43911A" w:rsidRDefault="4B43911A">
            <w:r w:rsidRPr="4B43911A">
              <w:rPr>
                <w:rFonts w:ascii="Garamond" w:eastAsia="Garamond" w:hAnsi="Garamond" w:cs="Garamond"/>
                <w:b/>
                <w:bCs/>
                <w:color w:val="FFFFFF" w:themeColor="background1"/>
              </w:rPr>
              <w:t>Data Product</w:t>
            </w:r>
          </w:p>
        </w:tc>
        <w:tc>
          <w:tcPr>
            <w:tcW w:w="1500" w:type="dxa"/>
            <w:tcBorders>
              <w:top w:val="single" w:sz="8" w:space="0" w:color="auto"/>
              <w:left w:val="single" w:sz="8" w:space="0" w:color="auto"/>
              <w:bottom w:val="single" w:sz="8" w:space="0" w:color="auto"/>
              <w:right w:val="single" w:sz="8" w:space="0" w:color="auto"/>
            </w:tcBorders>
            <w:shd w:val="clear" w:color="auto" w:fill="4F81BD"/>
          </w:tcPr>
          <w:p w14:paraId="6C10DAA5" w14:textId="35CC5A59" w:rsidR="4B43911A" w:rsidRDefault="4B43911A">
            <w:r w:rsidRPr="4B43911A">
              <w:rPr>
                <w:rFonts w:ascii="Garamond" w:eastAsia="Garamond" w:hAnsi="Garamond" w:cs="Garamond"/>
                <w:b/>
                <w:bCs/>
                <w:color w:val="FFFFFF" w:themeColor="background1"/>
              </w:rPr>
              <w:t>Acquisition Method</w:t>
            </w:r>
          </w:p>
        </w:tc>
        <w:tc>
          <w:tcPr>
            <w:tcW w:w="1571" w:type="dxa"/>
            <w:tcBorders>
              <w:top w:val="single" w:sz="8" w:space="0" w:color="auto"/>
              <w:left w:val="single" w:sz="8" w:space="0" w:color="auto"/>
              <w:bottom w:val="single" w:sz="8" w:space="0" w:color="auto"/>
              <w:right w:val="single" w:sz="8" w:space="0" w:color="auto"/>
            </w:tcBorders>
            <w:shd w:val="clear" w:color="auto" w:fill="4F81BD"/>
          </w:tcPr>
          <w:p w14:paraId="6DA78485" w14:textId="71E14413" w:rsidR="4B43911A" w:rsidRDefault="66FC2648" w:rsidP="4B43911A">
            <w:pPr>
              <w:rPr>
                <w:rFonts w:ascii="Garamond" w:eastAsia="Garamond" w:hAnsi="Garamond" w:cs="Garamond"/>
                <w:b/>
                <w:bCs/>
                <w:color w:val="FFFFFF" w:themeColor="background1"/>
              </w:rPr>
            </w:pPr>
            <w:r w:rsidRPr="41301EAE">
              <w:rPr>
                <w:rFonts w:ascii="Garamond" w:eastAsia="Garamond" w:hAnsi="Garamond" w:cs="Garamond"/>
                <w:b/>
                <w:bCs/>
                <w:color w:val="FFFFFF" w:themeColor="background1"/>
              </w:rPr>
              <w:t>Extent</w:t>
            </w:r>
          </w:p>
        </w:tc>
        <w:tc>
          <w:tcPr>
            <w:tcW w:w="1553" w:type="dxa"/>
            <w:tcBorders>
              <w:top w:val="single" w:sz="8" w:space="0" w:color="auto"/>
              <w:left w:val="single" w:sz="8" w:space="0" w:color="auto"/>
              <w:bottom w:val="single" w:sz="8" w:space="0" w:color="auto"/>
              <w:right w:val="single" w:sz="8" w:space="0" w:color="auto"/>
            </w:tcBorders>
            <w:shd w:val="clear" w:color="auto" w:fill="4F81BD"/>
          </w:tcPr>
          <w:p w14:paraId="73A42ADC" w14:textId="43455049" w:rsidR="4B43911A" w:rsidRDefault="1ED8EB10">
            <w:pPr>
              <w:rPr>
                <w:rFonts w:ascii="Garamond" w:eastAsia="Garamond" w:hAnsi="Garamond" w:cs="Garamond"/>
                <w:b/>
                <w:bCs/>
                <w:color w:val="FFFFFF" w:themeColor="background1"/>
              </w:rPr>
            </w:pPr>
            <w:r w:rsidRPr="69D46DEF">
              <w:rPr>
                <w:rFonts w:ascii="Garamond" w:eastAsia="Garamond" w:hAnsi="Garamond" w:cs="Garamond"/>
                <w:b/>
                <w:bCs/>
                <w:color w:val="FFFFFF" w:themeColor="background1"/>
              </w:rPr>
              <w:t>Collection Date</w:t>
            </w:r>
          </w:p>
        </w:tc>
      </w:tr>
      <w:tr w:rsidR="31BDD2F7" w14:paraId="7DD20D6D" w14:textId="77777777" w:rsidTr="446B28EA">
        <w:trPr>
          <w:trHeight w:val="465"/>
        </w:trPr>
        <w:tc>
          <w:tcPr>
            <w:tcW w:w="1229" w:type="dxa"/>
            <w:tcBorders>
              <w:top w:val="single" w:sz="8" w:space="0" w:color="auto"/>
              <w:left w:val="single" w:sz="8" w:space="0" w:color="auto"/>
              <w:bottom w:val="single" w:sz="8" w:space="0" w:color="auto"/>
              <w:right w:val="single" w:sz="8" w:space="0" w:color="auto"/>
            </w:tcBorders>
          </w:tcPr>
          <w:p w14:paraId="5FC68281" w14:textId="764ED56C" w:rsidR="31BDD2F7" w:rsidRDefault="68BBDCBB" w:rsidP="31BDD2F7">
            <w:pPr>
              <w:rPr>
                <w:rFonts w:ascii="Garamond" w:eastAsia="Garamond" w:hAnsi="Garamond" w:cs="Garamond"/>
                <w:i/>
                <w:iCs/>
              </w:rPr>
            </w:pPr>
            <w:r w:rsidRPr="41301EAE">
              <w:rPr>
                <w:rFonts w:ascii="Garamond" w:eastAsia="Garamond" w:hAnsi="Garamond" w:cs="Garamond"/>
              </w:rPr>
              <w:t>Percent cover</w:t>
            </w:r>
          </w:p>
        </w:tc>
        <w:tc>
          <w:tcPr>
            <w:tcW w:w="1710" w:type="dxa"/>
            <w:tcBorders>
              <w:top w:val="single" w:sz="8" w:space="0" w:color="auto"/>
              <w:left w:val="single" w:sz="8" w:space="0" w:color="auto"/>
              <w:bottom w:val="single" w:sz="8" w:space="0" w:color="auto"/>
              <w:right w:val="single" w:sz="8" w:space="0" w:color="auto"/>
            </w:tcBorders>
          </w:tcPr>
          <w:p w14:paraId="2C24D08F" w14:textId="36BEE5C6" w:rsidR="31BDD2F7" w:rsidRDefault="31BDD2F7" w:rsidP="31BDD2F7">
            <w:pPr>
              <w:rPr>
                <w:rFonts w:ascii="Garamond" w:eastAsia="Garamond" w:hAnsi="Garamond" w:cs="Garamond"/>
              </w:rPr>
            </w:pPr>
            <w:r w:rsidRPr="31BDD2F7">
              <w:rPr>
                <w:rFonts w:ascii="Garamond" w:eastAsia="Garamond" w:hAnsi="Garamond" w:cs="Garamond"/>
              </w:rPr>
              <w:t>University of Northern Colorado</w:t>
            </w:r>
          </w:p>
        </w:tc>
        <w:tc>
          <w:tcPr>
            <w:tcW w:w="1947" w:type="dxa"/>
            <w:tcBorders>
              <w:top w:val="single" w:sz="8" w:space="0" w:color="auto"/>
              <w:left w:val="single" w:sz="8" w:space="0" w:color="auto"/>
              <w:bottom w:val="single" w:sz="8" w:space="0" w:color="auto"/>
              <w:right w:val="single" w:sz="8" w:space="0" w:color="auto"/>
            </w:tcBorders>
          </w:tcPr>
          <w:p w14:paraId="1875B478" w14:textId="0107A10A" w:rsidR="31BDD2F7" w:rsidRDefault="31BDD2F7" w:rsidP="31BDD2F7">
            <w:pPr>
              <w:rPr>
                <w:rFonts w:ascii="Garamond" w:eastAsia="Garamond" w:hAnsi="Garamond" w:cs="Garamond"/>
              </w:rPr>
            </w:pPr>
            <w:r w:rsidRPr="31BDD2F7">
              <w:rPr>
                <w:rFonts w:ascii="Garamond" w:eastAsia="Garamond" w:hAnsi="Garamond" w:cs="Garamond"/>
              </w:rPr>
              <w:t>Percent cover data of Russian olive</w:t>
            </w:r>
          </w:p>
        </w:tc>
        <w:tc>
          <w:tcPr>
            <w:tcW w:w="1500" w:type="dxa"/>
            <w:tcBorders>
              <w:top w:val="single" w:sz="8" w:space="0" w:color="auto"/>
              <w:left w:val="single" w:sz="8" w:space="0" w:color="auto"/>
              <w:bottom w:val="single" w:sz="8" w:space="0" w:color="auto"/>
              <w:right w:val="single" w:sz="8" w:space="0" w:color="auto"/>
            </w:tcBorders>
          </w:tcPr>
          <w:p w14:paraId="19E147A0" w14:textId="46FC1BCA" w:rsidR="31BDD2F7" w:rsidRDefault="31BDD2F7" w:rsidP="31BDD2F7">
            <w:pPr>
              <w:rPr>
                <w:rFonts w:ascii="Garamond" w:eastAsia="Garamond" w:hAnsi="Garamond" w:cs="Garamond"/>
              </w:rPr>
            </w:pPr>
            <w:r w:rsidRPr="31BDD2F7">
              <w:rPr>
                <w:rFonts w:ascii="Garamond" w:eastAsia="Garamond" w:hAnsi="Garamond" w:cs="Garamond"/>
              </w:rPr>
              <w:t>On the ground data sampling</w:t>
            </w:r>
          </w:p>
        </w:tc>
        <w:tc>
          <w:tcPr>
            <w:tcW w:w="1571" w:type="dxa"/>
            <w:tcBorders>
              <w:top w:val="single" w:sz="8" w:space="0" w:color="auto"/>
              <w:left w:val="single" w:sz="8" w:space="0" w:color="auto"/>
              <w:bottom w:val="single" w:sz="8" w:space="0" w:color="auto"/>
              <w:right w:val="single" w:sz="8" w:space="0" w:color="auto"/>
            </w:tcBorders>
          </w:tcPr>
          <w:p w14:paraId="7B048E80" w14:textId="02A913F5" w:rsidR="31BDD2F7" w:rsidRDefault="31BDD2F7" w:rsidP="31BDD2F7">
            <w:pPr>
              <w:rPr>
                <w:rFonts w:ascii="Garamond" w:eastAsia="Garamond" w:hAnsi="Garamond" w:cs="Garamond"/>
              </w:rPr>
            </w:pPr>
            <w:r w:rsidRPr="31BDD2F7">
              <w:rPr>
                <w:rFonts w:ascii="Garamond" w:eastAsia="Garamond" w:hAnsi="Garamond" w:cs="Garamond"/>
              </w:rPr>
              <w:t>10m plots</w:t>
            </w:r>
          </w:p>
        </w:tc>
        <w:tc>
          <w:tcPr>
            <w:tcW w:w="1553" w:type="dxa"/>
            <w:tcBorders>
              <w:top w:val="single" w:sz="8" w:space="0" w:color="auto"/>
              <w:left w:val="single" w:sz="8" w:space="0" w:color="auto"/>
              <w:bottom w:val="single" w:sz="8" w:space="0" w:color="auto"/>
              <w:right w:val="single" w:sz="8" w:space="0" w:color="auto"/>
            </w:tcBorders>
          </w:tcPr>
          <w:p w14:paraId="6E0B6F03" w14:textId="4891A550" w:rsidR="037A82DF" w:rsidRDefault="442DF51A" w:rsidP="31BDD2F7">
            <w:pPr>
              <w:rPr>
                <w:rFonts w:ascii="Garamond" w:eastAsia="Garamond" w:hAnsi="Garamond" w:cs="Garamond"/>
              </w:rPr>
            </w:pPr>
            <w:r w:rsidRPr="11ECAABF">
              <w:rPr>
                <w:rFonts w:ascii="Garamond" w:eastAsia="Garamond" w:hAnsi="Garamond" w:cs="Garamond"/>
              </w:rPr>
              <w:t>May/</w:t>
            </w:r>
            <w:r w:rsidR="7DE7E76C" w:rsidRPr="11ECAABF">
              <w:rPr>
                <w:rFonts w:ascii="Garamond" w:eastAsia="Garamond" w:hAnsi="Garamond" w:cs="Garamond"/>
              </w:rPr>
              <w:t>June 2021</w:t>
            </w:r>
          </w:p>
        </w:tc>
      </w:tr>
      <w:tr w:rsidR="650884B0" w14:paraId="5F2CF773" w14:textId="77777777" w:rsidTr="446B28EA">
        <w:trPr>
          <w:trHeight w:val="390"/>
        </w:trPr>
        <w:tc>
          <w:tcPr>
            <w:tcW w:w="1229" w:type="dxa"/>
            <w:tcBorders>
              <w:top w:val="single" w:sz="8" w:space="0" w:color="auto"/>
              <w:left w:val="single" w:sz="8" w:space="0" w:color="auto"/>
              <w:bottom w:val="single" w:sz="8" w:space="0" w:color="auto"/>
              <w:right w:val="single" w:sz="8" w:space="0" w:color="auto"/>
            </w:tcBorders>
          </w:tcPr>
          <w:p w14:paraId="2E43CAA3" w14:textId="3E6745F3" w:rsidR="650884B0" w:rsidRDefault="6CD70415" w:rsidP="650884B0">
            <w:pPr>
              <w:rPr>
                <w:rFonts w:ascii="Garamond" w:eastAsia="Garamond" w:hAnsi="Garamond" w:cs="Garamond"/>
                <w:i/>
                <w:iCs/>
              </w:rPr>
            </w:pPr>
            <w:r w:rsidRPr="41301EAE">
              <w:rPr>
                <w:rFonts w:ascii="Garamond" w:eastAsia="Garamond" w:hAnsi="Garamond" w:cs="Garamond"/>
              </w:rPr>
              <w:t>Height</w:t>
            </w:r>
          </w:p>
        </w:tc>
        <w:tc>
          <w:tcPr>
            <w:tcW w:w="1710" w:type="dxa"/>
            <w:tcBorders>
              <w:top w:val="single" w:sz="8" w:space="0" w:color="auto"/>
              <w:left w:val="single" w:sz="8" w:space="0" w:color="auto"/>
              <w:bottom w:val="single" w:sz="8" w:space="0" w:color="auto"/>
              <w:right w:val="single" w:sz="8" w:space="0" w:color="auto"/>
            </w:tcBorders>
          </w:tcPr>
          <w:p w14:paraId="7173D108" w14:textId="3527C866" w:rsidR="6ED10570" w:rsidRDefault="6ED10570" w:rsidP="650884B0">
            <w:pPr>
              <w:rPr>
                <w:rFonts w:ascii="Garamond" w:eastAsia="Garamond" w:hAnsi="Garamond" w:cs="Garamond"/>
              </w:rPr>
            </w:pPr>
            <w:r w:rsidRPr="2BACB0BF">
              <w:rPr>
                <w:rFonts w:ascii="Garamond" w:eastAsia="Garamond" w:hAnsi="Garamond" w:cs="Garamond"/>
              </w:rPr>
              <w:t>University of Northern Colorado</w:t>
            </w:r>
          </w:p>
        </w:tc>
        <w:tc>
          <w:tcPr>
            <w:tcW w:w="1947" w:type="dxa"/>
            <w:tcBorders>
              <w:top w:val="single" w:sz="8" w:space="0" w:color="auto"/>
              <w:left w:val="single" w:sz="8" w:space="0" w:color="auto"/>
              <w:bottom w:val="single" w:sz="8" w:space="0" w:color="auto"/>
              <w:right w:val="single" w:sz="8" w:space="0" w:color="auto"/>
            </w:tcBorders>
          </w:tcPr>
          <w:p w14:paraId="6500D4D5" w14:textId="33445F12" w:rsidR="650884B0" w:rsidRDefault="6ED10570" w:rsidP="650884B0">
            <w:pPr>
              <w:rPr>
                <w:rFonts w:ascii="Garamond" w:eastAsia="Garamond" w:hAnsi="Garamond" w:cs="Garamond"/>
              </w:rPr>
            </w:pPr>
            <w:r w:rsidRPr="27C47D91">
              <w:rPr>
                <w:rFonts w:ascii="Garamond" w:eastAsia="Garamond" w:hAnsi="Garamond" w:cs="Garamond"/>
              </w:rPr>
              <w:t>Canopy height</w:t>
            </w:r>
          </w:p>
        </w:tc>
        <w:tc>
          <w:tcPr>
            <w:tcW w:w="1500" w:type="dxa"/>
            <w:tcBorders>
              <w:top w:val="single" w:sz="8" w:space="0" w:color="auto"/>
              <w:left w:val="single" w:sz="8" w:space="0" w:color="auto"/>
              <w:bottom w:val="single" w:sz="8" w:space="0" w:color="auto"/>
              <w:right w:val="single" w:sz="8" w:space="0" w:color="auto"/>
            </w:tcBorders>
          </w:tcPr>
          <w:p w14:paraId="278A5BC8" w14:textId="598C6EB1" w:rsidR="650884B0" w:rsidRDefault="0EAE52D3" w:rsidP="650884B0">
            <w:pPr>
              <w:rPr>
                <w:rFonts w:ascii="Garamond" w:eastAsia="Garamond" w:hAnsi="Garamond" w:cs="Garamond"/>
              </w:rPr>
            </w:pPr>
            <w:r w:rsidRPr="55FE1C4B">
              <w:rPr>
                <w:rFonts w:ascii="Garamond" w:eastAsia="Garamond" w:hAnsi="Garamond" w:cs="Garamond"/>
              </w:rPr>
              <w:t>On the ground data sampling</w:t>
            </w:r>
          </w:p>
        </w:tc>
        <w:tc>
          <w:tcPr>
            <w:tcW w:w="1571" w:type="dxa"/>
            <w:tcBorders>
              <w:top w:val="single" w:sz="8" w:space="0" w:color="auto"/>
              <w:left w:val="single" w:sz="8" w:space="0" w:color="auto"/>
              <w:bottom w:val="single" w:sz="8" w:space="0" w:color="auto"/>
              <w:right w:val="single" w:sz="8" w:space="0" w:color="auto"/>
            </w:tcBorders>
          </w:tcPr>
          <w:p w14:paraId="543B559A" w14:textId="6874AC4C" w:rsidR="650884B0" w:rsidRDefault="0EAE52D3" w:rsidP="650884B0">
            <w:pPr>
              <w:rPr>
                <w:rFonts w:ascii="Garamond" w:eastAsia="Garamond" w:hAnsi="Garamond" w:cs="Garamond"/>
              </w:rPr>
            </w:pPr>
            <w:r w:rsidRPr="44AFD617">
              <w:rPr>
                <w:rFonts w:ascii="Garamond" w:eastAsia="Garamond" w:hAnsi="Garamond" w:cs="Garamond"/>
              </w:rPr>
              <w:t>10m plots</w:t>
            </w:r>
          </w:p>
        </w:tc>
        <w:tc>
          <w:tcPr>
            <w:tcW w:w="1553" w:type="dxa"/>
            <w:tcBorders>
              <w:top w:val="single" w:sz="8" w:space="0" w:color="auto"/>
              <w:left w:val="single" w:sz="8" w:space="0" w:color="auto"/>
              <w:bottom w:val="single" w:sz="8" w:space="0" w:color="auto"/>
              <w:right w:val="single" w:sz="8" w:space="0" w:color="auto"/>
            </w:tcBorders>
          </w:tcPr>
          <w:p w14:paraId="7155EF4B" w14:textId="233611F9" w:rsidR="650884B0" w:rsidRDefault="47E880AE" w:rsidP="650884B0">
            <w:pPr>
              <w:rPr>
                <w:rFonts w:ascii="Garamond" w:eastAsia="Garamond" w:hAnsi="Garamond" w:cs="Garamond"/>
              </w:rPr>
            </w:pPr>
            <w:r w:rsidRPr="11ECAABF">
              <w:rPr>
                <w:rFonts w:ascii="Garamond" w:eastAsia="Garamond" w:hAnsi="Garamond" w:cs="Garamond"/>
              </w:rPr>
              <w:t>May/</w:t>
            </w:r>
            <w:r w:rsidR="2D6B3DE4" w:rsidRPr="11ECAABF">
              <w:rPr>
                <w:rFonts w:ascii="Garamond" w:eastAsia="Garamond" w:hAnsi="Garamond" w:cs="Garamond"/>
              </w:rPr>
              <w:t>June 2021</w:t>
            </w:r>
          </w:p>
        </w:tc>
      </w:tr>
      <w:tr w:rsidR="7316A524" w14:paraId="40E150EE" w14:textId="77777777" w:rsidTr="446B28EA">
        <w:trPr>
          <w:trHeight w:val="300"/>
        </w:trPr>
        <w:tc>
          <w:tcPr>
            <w:tcW w:w="1229" w:type="dxa"/>
            <w:tcBorders>
              <w:top w:val="single" w:sz="8" w:space="0" w:color="auto"/>
              <w:left w:val="single" w:sz="8" w:space="0" w:color="auto"/>
              <w:bottom w:val="single" w:sz="8" w:space="0" w:color="auto"/>
              <w:right w:val="single" w:sz="8" w:space="0" w:color="auto"/>
            </w:tcBorders>
          </w:tcPr>
          <w:p w14:paraId="6C367EEF" w14:textId="51D61222" w:rsidR="7316A524" w:rsidRDefault="785A1033" w:rsidP="7316A524">
            <w:pPr>
              <w:rPr>
                <w:rFonts w:ascii="Garamond" w:eastAsia="Garamond" w:hAnsi="Garamond" w:cs="Garamond"/>
                <w:i/>
                <w:iCs/>
              </w:rPr>
            </w:pPr>
            <w:r w:rsidRPr="41301EAE">
              <w:rPr>
                <w:rFonts w:ascii="Garamond" w:eastAsia="Garamond" w:hAnsi="Garamond" w:cs="Garamond"/>
              </w:rPr>
              <w:t>Shapefile</w:t>
            </w:r>
          </w:p>
        </w:tc>
        <w:tc>
          <w:tcPr>
            <w:tcW w:w="1710" w:type="dxa"/>
            <w:tcBorders>
              <w:top w:val="single" w:sz="8" w:space="0" w:color="auto"/>
              <w:left w:val="single" w:sz="8" w:space="0" w:color="auto"/>
              <w:bottom w:val="single" w:sz="8" w:space="0" w:color="auto"/>
              <w:right w:val="single" w:sz="8" w:space="0" w:color="auto"/>
            </w:tcBorders>
          </w:tcPr>
          <w:p w14:paraId="1D76F1CD" w14:textId="10464A64" w:rsidR="0EAE52D3" w:rsidRDefault="05F50AD2" w:rsidP="7316A524">
            <w:pPr>
              <w:rPr>
                <w:rFonts w:ascii="Garamond" w:eastAsia="Garamond" w:hAnsi="Garamond" w:cs="Garamond"/>
              </w:rPr>
            </w:pPr>
            <w:r w:rsidRPr="026FFB0D">
              <w:rPr>
                <w:rFonts w:ascii="Garamond" w:eastAsia="Garamond" w:hAnsi="Garamond" w:cs="Garamond"/>
              </w:rPr>
              <w:t xml:space="preserve">Dr. </w:t>
            </w:r>
            <w:r w:rsidR="62AEB2B1" w:rsidRPr="62EEE857">
              <w:rPr>
                <w:rFonts w:ascii="Garamond" w:eastAsia="Garamond" w:hAnsi="Garamond" w:cs="Garamond"/>
              </w:rPr>
              <w:t>Sharon</w:t>
            </w:r>
            <w:r w:rsidR="7EC8D11C" w:rsidRPr="62EEE857">
              <w:rPr>
                <w:rFonts w:ascii="Garamond" w:eastAsia="Garamond" w:hAnsi="Garamond" w:cs="Garamond"/>
              </w:rPr>
              <w:t xml:space="preserve"> Bywater-Reyes</w:t>
            </w:r>
          </w:p>
        </w:tc>
        <w:tc>
          <w:tcPr>
            <w:tcW w:w="1947" w:type="dxa"/>
            <w:tcBorders>
              <w:top w:val="single" w:sz="8" w:space="0" w:color="auto"/>
              <w:left w:val="single" w:sz="8" w:space="0" w:color="auto"/>
              <w:bottom w:val="single" w:sz="8" w:space="0" w:color="auto"/>
              <w:right w:val="single" w:sz="8" w:space="0" w:color="auto"/>
            </w:tcBorders>
          </w:tcPr>
          <w:p w14:paraId="3167CD2E" w14:textId="7C67803B" w:rsidR="7316A524" w:rsidRDefault="0EAE52D3" w:rsidP="7316A524">
            <w:pPr>
              <w:rPr>
                <w:rFonts w:ascii="Garamond" w:eastAsia="Garamond" w:hAnsi="Garamond" w:cs="Garamond"/>
              </w:rPr>
            </w:pPr>
            <w:r w:rsidRPr="39BAD133">
              <w:rPr>
                <w:rFonts w:ascii="Garamond" w:eastAsia="Garamond" w:hAnsi="Garamond" w:cs="Garamond"/>
              </w:rPr>
              <w:t xml:space="preserve">Powder River study area </w:t>
            </w:r>
            <w:r w:rsidRPr="005EFD42">
              <w:rPr>
                <w:rFonts w:ascii="Garamond" w:eastAsia="Garamond" w:hAnsi="Garamond" w:cs="Garamond"/>
              </w:rPr>
              <w:t>shapefile</w:t>
            </w:r>
          </w:p>
        </w:tc>
        <w:tc>
          <w:tcPr>
            <w:tcW w:w="1500" w:type="dxa"/>
            <w:tcBorders>
              <w:top w:val="single" w:sz="8" w:space="0" w:color="auto"/>
              <w:left w:val="single" w:sz="8" w:space="0" w:color="auto"/>
              <w:bottom w:val="single" w:sz="8" w:space="0" w:color="auto"/>
              <w:right w:val="single" w:sz="8" w:space="0" w:color="auto"/>
            </w:tcBorders>
          </w:tcPr>
          <w:p w14:paraId="67A36761" w14:textId="2736A2B2" w:rsidR="7316A524" w:rsidRDefault="34FF0FB2" w:rsidP="5447649B">
            <w:pPr>
              <w:spacing w:line="259" w:lineRule="auto"/>
              <w:rPr>
                <w:rFonts w:ascii="Garamond" w:eastAsia="Garamond" w:hAnsi="Garamond" w:cs="Garamond"/>
              </w:rPr>
            </w:pPr>
            <w:r w:rsidRPr="5447649B">
              <w:rPr>
                <w:rFonts w:ascii="Garamond" w:eastAsia="Garamond" w:hAnsi="Garamond" w:cs="Garamond"/>
              </w:rPr>
              <w:t>Created</w:t>
            </w:r>
          </w:p>
        </w:tc>
        <w:tc>
          <w:tcPr>
            <w:tcW w:w="1571" w:type="dxa"/>
            <w:tcBorders>
              <w:top w:val="single" w:sz="8" w:space="0" w:color="auto"/>
              <w:left w:val="single" w:sz="8" w:space="0" w:color="auto"/>
              <w:bottom w:val="single" w:sz="8" w:space="0" w:color="auto"/>
              <w:right w:val="single" w:sz="8" w:space="0" w:color="auto"/>
            </w:tcBorders>
          </w:tcPr>
          <w:p w14:paraId="1DD33E6B" w14:textId="50FA55FA" w:rsidR="7316A524" w:rsidRDefault="6157FA0E" w:rsidP="7316A524">
            <w:pPr>
              <w:rPr>
                <w:rFonts w:ascii="Garamond" w:eastAsia="Garamond" w:hAnsi="Garamond" w:cs="Garamond"/>
              </w:rPr>
            </w:pPr>
            <w:r w:rsidRPr="40343C5F">
              <w:rPr>
                <w:rFonts w:ascii="Garamond" w:eastAsia="Garamond" w:hAnsi="Garamond" w:cs="Garamond"/>
              </w:rPr>
              <w:t xml:space="preserve">Entire </w:t>
            </w:r>
            <w:r w:rsidRPr="1FD438B3">
              <w:rPr>
                <w:rFonts w:ascii="Garamond" w:eastAsia="Garamond" w:hAnsi="Garamond" w:cs="Garamond"/>
              </w:rPr>
              <w:t>Powder River</w:t>
            </w:r>
          </w:p>
        </w:tc>
        <w:tc>
          <w:tcPr>
            <w:tcW w:w="1553" w:type="dxa"/>
            <w:tcBorders>
              <w:top w:val="single" w:sz="8" w:space="0" w:color="auto"/>
              <w:left w:val="single" w:sz="8" w:space="0" w:color="auto"/>
              <w:bottom w:val="single" w:sz="8" w:space="0" w:color="auto"/>
              <w:right w:val="single" w:sz="8" w:space="0" w:color="auto"/>
            </w:tcBorders>
          </w:tcPr>
          <w:p w14:paraId="24A611AA" w14:textId="46801598" w:rsidR="7316A524" w:rsidRDefault="676BFE5F" w:rsidP="7316A524">
            <w:pPr>
              <w:rPr>
                <w:rFonts w:ascii="Garamond" w:eastAsia="Garamond" w:hAnsi="Garamond" w:cs="Garamond"/>
              </w:rPr>
            </w:pPr>
            <w:r w:rsidRPr="41301EAE">
              <w:rPr>
                <w:rFonts w:ascii="Garamond" w:eastAsia="Garamond" w:hAnsi="Garamond" w:cs="Garamond"/>
              </w:rPr>
              <w:t>June 2021</w:t>
            </w:r>
          </w:p>
        </w:tc>
      </w:tr>
      <w:tr w:rsidR="41301EAE" w14:paraId="5D4E804F" w14:textId="77777777" w:rsidTr="446B28EA">
        <w:trPr>
          <w:trHeight w:val="300"/>
        </w:trPr>
        <w:tc>
          <w:tcPr>
            <w:tcW w:w="1229" w:type="dxa"/>
            <w:tcBorders>
              <w:top w:val="single" w:sz="8" w:space="0" w:color="auto"/>
              <w:left w:val="single" w:sz="8" w:space="0" w:color="auto"/>
              <w:bottom w:val="single" w:sz="8" w:space="0" w:color="auto"/>
              <w:right w:val="single" w:sz="8" w:space="0" w:color="auto"/>
            </w:tcBorders>
          </w:tcPr>
          <w:p w14:paraId="4F166E41" w14:textId="1758E4E5" w:rsidR="692BB4D2" w:rsidRDefault="692BB4D2" w:rsidP="41301EAE">
            <w:pPr>
              <w:rPr>
                <w:rFonts w:ascii="Garamond" w:eastAsia="Garamond" w:hAnsi="Garamond" w:cs="Garamond"/>
              </w:rPr>
            </w:pPr>
            <w:r w:rsidRPr="41301EAE">
              <w:rPr>
                <w:rFonts w:ascii="Garamond" w:eastAsia="Garamond" w:hAnsi="Garamond" w:cs="Garamond"/>
              </w:rPr>
              <w:t>Shapefile</w:t>
            </w:r>
          </w:p>
        </w:tc>
        <w:tc>
          <w:tcPr>
            <w:tcW w:w="1710" w:type="dxa"/>
            <w:tcBorders>
              <w:top w:val="single" w:sz="8" w:space="0" w:color="auto"/>
              <w:left w:val="single" w:sz="8" w:space="0" w:color="auto"/>
              <w:bottom w:val="single" w:sz="8" w:space="0" w:color="auto"/>
              <w:right w:val="single" w:sz="8" w:space="0" w:color="auto"/>
            </w:tcBorders>
          </w:tcPr>
          <w:p w14:paraId="4E2BEF34" w14:textId="5602283D" w:rsidR="692BB4D2" w:rsidRDefault="6060FFED" w:rsidP="41301EAE">
            <w:pPr>
              <w:rPr>
                <w:rFonts w:ascii="Garamond" w:eastAsia="Garamond" w:hAnsi="Garamond" w:cs="Garamond"/>
              </w:rPr>
            </w:pPr>
            <w:r w:rsidRPr="026FFB0D">
              <w:rPr>
                <w:rFonts w:ascii="Garamond" w:eastAsia="Garamond" w:hAnsi="Garamond" w:cs="Garamond"/>
              </w:rPr>
              <w:t xml:space="preserve">Dr. </w:t>
            </w:r>
            <w:r w:rsidR="692BB4D2" w:rsidRPr="62EEE857">
              <w:rPr>
                <w:rFonts w:ascii="Garamond" w:eastAsia="Garamond" w:hAnsi="Garamond" w:cs="Garamond"/>
              </w:rPr>
              <w:t>Sharon</w:t>
            </w:r>
            <w:r w:rsidR="242E43E2" w:rsidRPr="62EEE857">
              <w:rPr>
                <w:rFonts w:ascii="Garamond" w:eastAsia="Garamond" w:hAnsi="Garamond" w:cs="Garamond"/>
              </w:rPr>
              <w:t xml:space="preserve"> Bywater- Reyes</w:t>
            </w:r>
          </w:p>
        </w:tc>
        <w:tc>
          <w:tcPr>
            <w:tcW w:w="1947" w:type="dxa"/>
            <w:tcBorders>
              <w:top w:val="single" w:sz="8" w:space="0" w:color="auto"/>
              <w:left w:val="single" w:sz="8" w:space="0" w:color="auto"/>
              <w:bottom w:val="single" w:sz="8" w:space="0" w:color="auto"/>
              <w:right w:val="single" w:sz="8" w:space="0" w:color="auto"/>
            </w:tcBorders>
          </w:tcPr>
          <w:p w14:paraId="64E7DAA4" w14:textId="3CBA3EB9" w:rsidR="692BB4D2" w:rsidRDefault="692BB4D2" w:rsidP="41301EAE">
            <w:pPr>
              <w:rPr>
                <w:rFonts w:ascii="Garamond" w:eastAsia="Garamond" w:hAnsi="Garamond" w:cs="Garamond"/>
              </w:rPr>
            </w:pPr>
            <w:r w:rsidRPr="41301EAE">
              <w:rPr>
                <w:rFonts w:ascii="Garamond" w:eastAsia="Garamond" w:hAnsi="Garamond" w:cs="Garamond"/>
              </w:rPr>
              <w:t>Gay Ranch boundary shapefile</w:t>
            </w:r>
          </w:p>
        </w:tc>
        <w:tc>
          <w:tcPr>
            <w:tcW w:w="1500" w:type="dxa"/>
            <w:tcBorders>
              <w:top w:val="single" w:sz="8" w:space="0" w:color="auto"/>
              <w:left w:val="single" w:sz="8" w:space="0" w:color="auto"/>
              <w:bottom w:val="single" w:sz="8" w:space="0" w:color="auto"/>
              <w:right w:val="single" w:sz="8" w:space="0" w:color="auto"/>
            </w:tcBorders>
          </w:tcPr>
          <w:p w14:paraId="75F9FB26" w14:textId="233619E0" w:rsidR="692BB4D2" w:rsidRDefault="3D2CE2FE" w:rsidP="41301EAE">
            <w:pPr>
              <w:rPr>
                <w:rFonts w:ascii="Garamond" w:eastAsia="Garamond" w:hAnsi="Garamond" w:cs="Garamond"/>
              </w:rPr>
            </w:pPr>
            <w:r w:rsidRPr="5447649B">
              <w:rPr>
                <w:rFonts w:ascii="Garamond" w:eastAsia="Garamond" w:hAnsi="Garamond" w:cs="Garamond"/>
              </w:rPr>
              <w:t>Created</w:t>
            </w:r>
          </w:p>
        </w:tc>
        <w:tc>
          <w:tcPr>
            <w:tcW w:w="1571" w:type="dxa"/>
            <w:tcBorders>
              <w:top w:val="single" w:sz="8" w:space="0" w:color="auto"/>
              <w:left w:val="single" w:sz="8" w:space="0" w:color="auto"/>
              <w:bottom w:val="single" w:sz="8" w:space="0" w:color="auto"/>
              <w:right w:val="single" w:sz="8" w:space="0" w:color="auto"/>
            </w:tcBorders>
          </w:tcPr>
          <w:p w14:paraId="65B73394" w14:textId="0768597E" w:rsidR="41301EAE" w:rsidRDefault="674C9981" w:rsidP="41301EAE">
            <w:pPr>
              <w:rPr>
                <w:rFonts w:ascii="Garamond" w:eastAsia="Garamond" w:hAnsi="Garamond" w:cs="Garamond"/>
              </w:rPr>
            </w:pPr>
            <w:r w:rsidRPr="1FD438B3">
              <w:rPr>
                <w:rFonts w:ascii="Garamond" w:eastAsia="Garamond" w:hAnsi="Garamond" w:cs="Garamond"/>
              </w:rPr>
              <w:t>Gay Ranch</w:t>
            </w:r>
          </w:p>
        </w:tc>
        <w:tc>
          <w:tcPr>
            <w:tcW w:w="1553" w:type="dxa"/>
            <w:tcBorders>
              <w:top w:val="single" w:sz="8" w:space="0" w:color="auto"/>
              <w:left w:val="single" w:sz="8" w:space="0" w:color="auto"/>
              <w:bottom w:val="single" w:sz="8" w:space="0" w:color="auto"/>
              <w:right w:val="single" w:sz="8" w:space="0" w:color="auto"/>
            </w:tcBorders>
          </w:tcPr>
          <w:p w14:paraId="59E9328D" w14:textId="5F900FBD" w:rsidR="71D8B1FC" w:rsidRDefault="71D8B1FC" w:rsidP="41301EAE">
            <w:pPr>
              <w:rPr>
                <w:rFonts w:ascii="Garamond" w:eastAsia="Garamond" w:hAnsi="Garamond" w:cs="Garamond"/>
              </w:rPr>
            </w:pPr>
            <w:r w:rsidRPr="41301EAE">
              <w:rPr>
                <w:rFonts w:ascii="Garamond" w:eastAsia="Garamond" w:hAnsi="Garamond" w:cs="Garamond"/>
              </w:rPr>
              <w:t>June 2021</w:t>
            </w:r>
          </w:p>
        </w:tc>
      </w:tr>
      <w:tr w:rsidR="31BDD2F7" w14:paraId="5D46A730" w14:textId="77777777" w:rsidTr="446B28EA">
        <w:trPr>
          <w:trHeight w:val="330"/>
        </w:trPr>
        <w:tc>
          <w:tcPr>
            <w:tcW w:w="1229" w:type="dxa"/>
            <w:tcBorders>
              <w:top w:val="single" w:sz="8" w:space="0" w:color="auto"/>
              <w:left w:val="single" w:sz="8" w:space="0" w:color="auto"/>
              <w:bottom w:val="single" w:sz="8" w:space="0" w:color="auto"/>
              <w:right w:val="single" w:sz="8" w:space="0" w:color="auto"/>
            </w:tcBorders>
          </w:tcPr>
          <w:p w14:paraId="22EE7401" w14:textId="6F890249" w:rsidR="31BDD2F7" w:rsidRDefault="08D652B9" w:rsidP="31BDD2F7">
            <w:pPr>
              <w:rPr>
                <w:rFonts w:ascii="Garamond" w:eastAsia="Garamond" w:hAnsi="Garamond" w:cs="Garamond"/>
                <w:i/>
                <w:iCs/>
              </w:rPr>
            </w:pPr>
            <w:r w:rsidRPr="55258C01">
              <w:rPr>
                <w:rFonts w:ascii="Garamond" w:eastAsia="Garamond" w:hAnsi="Garamond" w:cs="Garamond"/>
              </w:rPr>
              <w:t>Sediment thickness, foresight, station</w:t>
            </w:r>
          </w:p>
        </w:tc>
        <w:tc>
          <w:tcPr>
            <w:tcW w:w="1710" w:type="dxa"/>
            <w:tcBorders>
              <w:top w:val="single" w:sz="8" w:space="0" w:color="auto"/>
              <w:left w:val="single" w:sz="8" w:space="0" w:color="auto"/>
              <w:bottom w:val="single" w:sz="8" w:space="0" w:color="auto"/>
              <w:right w:val="single" w:sz="8" w:space="0" w:color="auto"/>
            </w:tcBorders>
          </w:tcPr>
          <w:p w14:paraId="0AF2B4DD" w14:textId="3CDD636B" w:rsidR="31BDD2F7" w:rsidRDefault="7A53CF56" w:rsidP="31BDD2F7">
            <w:pPr>
              <w:rPr>
                <w:rFonts w:ascii="Garamond" w:eastAsia="Garamond" w:hAnsi="Garamond" w:cs="Garamond"/>
              </w:rPr>
            </w:pPr>
            <w:r w:rsidRPr="7A53CF56">
              <w:rPr>
                <w:rFonts w:ascii="Garamond" w:eastAsia="Garamond" w:hAnsi="Garamond" w:cs="Garamond"/>
              </w:rPr>
              <w:t>USGS</w:t>
            </w:r>
            <w:r w:rsidR="1000A620" w:rsidRPr="7A53CF56">
              <w:rPr>
                <w:rFonts w:ascii="Garamond" w:eastAsia="Garamond" w:hAnsi="Garamond" w:cs="Garamond"/>
              </w:rPr>
              <w:t>, John Moody</w:t>
            </w:r>
          </w:p>
        </w:tc>
        <w:tc>
          <w:tcPr>
            <w:tcW w:w="1947" w:type="dxa"/>
            <w:tcBorders>
              <w:top w:val="single" w:sz="8" w:space="0" w:color="auto"/>
              <w:left w:val="single" w:sz="8" w:space="0" w:color="auto"/>
              <w:bottom w:val="single" w:sz="8" w:space="0" w:color="auto"/>
              <w:right w:val="single" w:sz="8" w:space="0" w:color="auto"/>
            </w:tcBorders>
          </w:tcPr>
          <w:p w14:paraId="1099407D" w14:textId="08401878" w:rsidR="31BDD2F7" w:rsidRDefault="31BDD2F7" w:rsidP="31BDD2F7">
            <w:pPr>
              <w:rPr>
                <w:rFonts w:ascii="Garamond" w:eastAsia="Garamond" w:hAnsi="Garamond" w:cs="Garamond"/>
              </w:rPr>
            </w:pPr>
            <w:r w:rsidRPr="31BDD2F7">
              <w:rPr>
                <w:rFonts w:ascii="Garamond" w:eastAsia="Garamond" w:hAnsi="Garamond" w:cs="Garamond"/>
              </w:rPr>
              <w:t>Powder River cross section data</w:t>
            </w:r>
          </w:p>
        </w:tc>
        <w:tc>
          <w:tcPr>
            <w:tcW w:w="1500" w:type="dxa"/>
            <w:tcBorders>
              <w:top w:val="single" w:sz="8" w:space="0" w:color="auto"/>
              <w:left w:val="single" w:sz="8" w:space="0" w:color="auto"/>
              <w:bottom w:val="single" w:sz="8" w:space="0" w:color="auto"/>
              <w:right w:val="single" w:sz="8" w:space="0" w:color="auto"/>
            </w:tcBorders>
          </w:tcPr>
          <w:p w14:paraId="7100229E" w14:textId="18F09CD6" w:rsidR="31BDD2F7" w:rsidRDefault="31BDD2F7" w:rsidP="31BDD2F7">
            <w:pPr>
              <w:rPr>
                <w:rFonts w:ascii="Garamond" w:eastAsia="Garamond" w:hAnsi="Garamond" w:cs="Garamond"/>
              </w:rPr>
            </w:pPr>
            <w:r w:rsidRPr="31BDD2F7">
              <w:rPr>
                <w:rFonts w:ascii="Garamond" w:eastAsia="Garamond" w:hAnsi="Garamond" w:cs="Garamond"/>
              </w:rPr>
              <w:t>Email, and USGS website</w:t>
            </w:r>
          </w:p>
        </w:tc>
        <w:tc>
          <w:tcPr>
            <w:tcW w:w="1571" w:type="dxa"/>
            <w:tcBorders>
              <w:top w:val="single" w:sz="8" w:space="0" w:color="auto"/>
              <w:left w:val="single" w:sz="8" w:space="0" w:color="auto"/>
              <w:bottom w:val="single" w:sz="8" w:space="0" w:color="auto"/>
              <w:right w:val="single" w:sz="8" w:space="0" w:color="auto"/>
            </w:tcBorders>
          </w:tcPr>
          <w:p w14:paraId="212F2BB7" w14:textId="0FB623B0" w:rsidR="31BDD2F7" w:rsidRDefault="3186C602" w:rsidP="31BDD2F7">
            <w:pPr>
              <w:rPr>
                <w:rFonts w:ascii="Garamond" w:eastAsia="Garamond" w:hAnsi="Garamond" w:cs="Garamond"/>
              </w:rPr>
            </w:pPr>
            <w:r w:rsidRPr="21B5977B">
              <w:rPr>
                <w:rFonts w:ascii="Garamond" w:eastAsia="Garamond" w:hAnsi="Garamond" w:cs="Garamond"/>
              </w:rPr>
              <w:t>Moorehead to Broadus, MT</w:t>
            </w:r>
          </w:p>
        </w:tc>
        <w:tc>
          <w:tcPr>
            <w:tcW w:w="1553" w:type="dxa"/>
            <w:tcBorders>
              <w:top w:val="single" w:sz="8" w:space="0" w:color="auto"/>
              <w:left w:val="single" w:sz="8" w:space="0" w:color="auto"/>
              <w:bottom w:val="single" w:sz="8" w:space="0" w:color="auto"/>
              <w:right w:val="single" w:sz="8" w:space="0" w:color="auto"/>
            </w:tcBorders>
          </w:tcPr>
          <w:p w14:paraId="5F938EE8" w14:textId="4BB06DBB" w:rsidR="31BDD2F7" w:rsidRDefault="31BDD2F7" w:rsidP="31BDD2F7">
            <w:pPr>
              <w:rPr>
                <w:rFonts w:ascii="Garamond" w:eastAsia="Garamond" w:hAnsi="Garamond" w:cs="Garamond"/>
              </w:rPr>
            </w:pPr>
            <w:r w:rsidRPr="31BDD2F7">
              <w:rPr>
                <w:rFonts w:ascii="Garamond" w:eastAsia="Garamond" w:hAnsi="Garamond" w:cs="Garamond"/>
              </w:rPr>
              <w:t>1975-</w:t>
            </w:r>
            <w:r w:rsidR="25267EA7" w:rsidRPr="2312C9E1">
              <w:rPr>
                <w:rFonts w:ascii="Garamond" w:eastAsia="Garamond" w:hAnsi="Garamond" w:cs="Garamond"/>
              </w:rPr>
              <w:t>201</w:t>
            </w:r>
            <w:r w:rsidR="53629393" w:rsidRPr="2312C9E1">
              <w:rPr>
                <w:rFonts w:ascii="Garamond" w:eastAsia="Garamond" w:hAnsi="Garamond" w:cs="Garamond"/>
              </w:rPr>
              <w:t>9</w:t>
            </w:r>
          </w:p>
        </w:tc>
      </w:tr>
      <w:tr w:rsidR="6DC9EA7D" w14:paraId="62FF37AD" w14:textId="77777777" w:rsidTr="446B28EA">
        <w:trPr>
          <w:trHeight w:val="555"/>
        </w:trPr>
        <w:tc>
          <w:tcPr>
            <w:tcW w:w="1229" w:type="dxa"/>
            <w:tcBorders>
              <w:top w:val="single" w:sz="8" w:space="0" w:color="auto"/>
              <w:left w:val="single" w:sz="8" w:space="0" w:color="auto"/>
              <w:bottom w:val="single" w:sz="8" w:space="0" w:color="auto"/>
              <w:right w:val="single" w:sz="8" w:space="0" w:color="auto"/>
            </w:tcBorders>
          </w:tcPr>
          <w:p w14:paraId="7EED9242" w14:textId="72D7CB08" w:rsidR="6DC9EA7D" w:rsidRDefault="486246EB" w:rsidP="6DC9EA7D">
            <w:pPr>
              <w:rPr>
                <w:rFonts w:ascii="Garamond" w:eastAsia="Garamond" w:hAnsi="Garamond" w:cs="Garamond"/>
                <w:i/>
                <w:iCs/>
              </w:rPr>
            </w:pPr>
            <w:r w:rsidRPr="41301EAE">
              <w:rPr>
                <w:rFonts w:ascii="Garamond" w:eastAsia="Garamond" w:hAnsi="Garamond" w:cs="Garamond"/>
              </w:rPr>
              <w:t>History timeline</w:t>
            </w:r>
          </w:p>
        </w:tc>
        <w:tc>
          <w:tcPr>
            <w:tcW w:w="1710" w:type="dxa"/>
            <w:tcBorders>
              <w:top w:val="single" w:sz="8" w:space="0" w:color="auto"/>
              <w:left w:val="single" w:sz="8" w:space="0" w:color="auto"/>
              <w:bottom w:val="single" w:sz="8" w:space="0" w:color="auto"/>
              <w:right w:val="single" w:sz="8" w:space="0" w:color="auto"/>
            </w:tcBorders>
          </w:tcPr>
          <w:p w14:paraId="3286C2AA" w14:textId="6D87B044" w:rsidR="6DC9EA7D" w:rsidRDefault="796450CD" w:rsidP="6DC9EA7D">
            <w:pPr>
              <w:rPr>
                <w:rFonts w:ascii="Garamond" w:eastAsia="Garamond" w:hAnsi="Garamond" w:cs="Garamond"/>
              </w:rPr>
            </w:pPr>
            <w:r w:rsidRPr="081FAC25">
              <w:rPr>
                <w:rFonts w:ascii="Garamond" w:eastAsia="Garamond" w:hAnsi="Garamond" w:cs="Garamond"/>
              </w:rPr>
              <w:t xml:space="preserve">USGS, </w:t>
            </w:r>
            <w:r w:rsidR="03646D39" w:rsidRPr="034987B9">
              <w:rPr>
                <w:rFonts w:ascii="Garamond" w:eastAsia="Garamond" w:hAnsi="Garamond" w:cs="Garamond"/>
              </w:rPr>
              <w:t>John Moody</w:t>
            </w:r>
          </w:p>
        </w:tc>
        <w:tc>
          <w:tcPr>
            <w:tcW w:w="1947" w:type="dxa"/>
            <w:tcBorders>
              <w:top w:val="single" w:sz="8" w:space="0" w:color="auto"/>
              <w:left w:val="single" w:sz="8" w:space="0" w:color="auto"/>
              <w:bottom w:val="single" w:sz="8" w:space="0" w:color="auto"/>
              <w:right w:val="single" w:sz="8" w:space="0" w:color="auto"/>
            </w:tcBorders>
          </w:tcPr>
          <w:p w14:paraId="4B2C6CAB" w14:textId="43D3AA77" w:rsidR="6DC9EA7D" w:rsidRDefault="4B143951" w:rsidP="6DC9EA7D">
            <w:pPr>
              <w:rPr>
                <w:rFonts w:ascii="Garamond" w:eastAsia="Garamond" w:hAnsi="Garamond" w:cs="Garamond"/>
              </w:rPr>
            </w:pPr>
            <w:r w:rsidRPr="262F9D9C">
              <w:rPr>
                <w:rFonts w:ascii="Garamond" w:eastAsia="Garamond" w:hAnsi="Garamond" w:cs="Garamond"/>
              </w:rPr>
              <w:t>Flood history</w:t>
            </w:r>
            <w:r w:rsidR="6E31560D" w:rsidRPr="034987B9">
              <w:rPr>
                <w:rFonts w:ascii="Garamond" w:eastAsia="Garamond" w:hAnsi="Garamond" w:cs="Garamond"/>
              </w:rPr>
              <w:t xml:space="preserve"> of Powder River</w:t>
            </w:r>
          </w:p>
        </w:tc>
        <w:tc>
          <w:tcPr>
            <w:tcW w:w="1500" w:type="dxa"/>
            <w:tcBorders>
              <w:top w:val="single" w:sz="8" w:space="0" w:color="auto"/>
              <w:left w:val="single" w:sz="8" w:space="0" w:color="auto"/>
              <w:bottom w:val="single" w:sz="8" w:space="0" w:color="auto"/>
              <w:right w:val="single" w:sz="8" w:space="0" w:color="auto"/>
            </w:tcBorders>
          </w:tcPr>
          <w:p w14:paraId="5153CFE2" w14:textId="2285A851" w:rsidR="6DC9EA7D" w:rsidRDefault="738923D0" w:rsidP="5447649B">
            <w:pPr>
              <w:spacing w:line="259" w:lineRule="auto"/>
              <w:rPr>
                <w:rFonts w:ascii="Garamond" w:eastAsia="Garamond" w:hAnsi="Garamond" w:cs="Garamond"/>
              </w:rPr>
            </w:pPr>
            <w:r w:rsidRPr="5447649B">
              <w:rPr>
                <w:rFonts w:ascii="Garamond" w:eastAsia="Garamond" w:hAnsi="Garamond" w:cs="Garamond"/>
              </w:rPr>
              <w:t>On the ground data recording</w:t>
            </w:r>
          </w:p>
        </w:tc>
        <w:tc>
          <w:tcPr>
            <w:tcW w:w="1571" w:type="dxa"/>
            <w:tcBorders>
              <w:top w:val="single" w:sz="8" w:space="0" w:color="auto"/>
              <w:left w:val="single" w:sz="8" w:space="0" w:color="auto"/>
              <w:bottom w:val="single" w:sz="8" w:space="0" w:color="auto"/>
              <w:right w:val="single" w:sz="8" w:space="0" w:color="auto"/>
            </w:tcBorders>
          </w:tcPr>
          <w:p w14:paraId="05609026" w14:textId="2CEEADF5" w:rsidR="6DC9EA7D" w:rsidRDefault="3AF00325" w:rsidP="6DC9EA7D">
            <w:pPr>
              <w:rPr>
                <w:rFonts w:ascii="Garamond" w:eastAsia="Garamond" w:hAnsi="Garamond" w:cs="Garamond"/>
              </w:rPr>
            </w:pPr>
            <w:r w:rsidRPr="40343C5F">
              <w:rPr>
                <w:rFonts w:ascii="Garamond" w:eastAsia="Garamond" w:hAnsi="Garamond" w:cs="Garamond"/>
              </w:rPr>
              <w:t>Entire Powder River</w:t>
            </w:r>
          </w:p>
        </w:tc>
        <w:tc>
          <w:tcPr>
            <w:tcW w:w="1553" w:type="dxa"/>
            <w:tcBorders>
              <w:top w:val="single" w:sz="8" w:space="0" w:color="auto"/>
              <w:left w:val="single" w:sz="8" w:space="0" w:color="auto"/>
              <w:bottom w:val="single" w:sz="8" w:space="0" w:color="auto"/>
              <w:right w:val="single" w:sz="8" w:space="0" w:color="auto"/>
            </w:tcBorders>
          </w:tcPr>
          <w:p w14:paraId="1E57B151" w14:textId="754079A4" w:rsidR="6DC9EA7D" w:rsidRDefault="3AF00325" w:rsidP="6DC9EA7D">
            <w:pPr>
              <w:rPr>
                <w:rFonts w:ascii="Garamond" w:eastAsia="Garamond" w:hAnsi="Garamond" w:cs="Garamond"/>
              </w:rPr>
            </w:pPr>
            <w:r w:rsidRPr="15AE189C">
              <w:rPr>
                <w:rFonts w:ascii="Garamond" w:eastAsia="Garamond" w:hAnsi="Garamond" w:cs="Garamond"/>
              </w:rPr>
              <w:t>1978-2019</w:t>
            </w:r>
          </w:p>
        </w:tc>
      </w:tr>
      <w:tr w:rsidR="7B12429A" w14:paraId="118EA9A7" w14:textId="77777777" w:rsidTr="446B28EA">
        <w:trPr>
          <w:trHeight w:val="360"/>
        </w:trPr>
        <w:tc>
          <w:tcPr>
            <w:tcW w:w="1229" w:type="dxa"/>
            <w:tcBorders>
              <w:top w:val="single" w:sz="8" w:space="0" w:color="auto"/>
              <w:left w:val="single" w:sz="8" w:space="0" w:color="auto"/>
              <w:bottom w:val="single" w:sz="8" w:space="0" w:color="auto"/>
              <w:right w:val="single" w:sz="8" w:space="0" w:color="auto"/>
            </w:tcBorders>
          </w:tcPr>
          <w:p w14:paraId="607B206A" w14:textId="7C0636E8" w:rsidR="7B12429A" w:rsidRDefault="4BC1250C" w:rsidP="7B12429A">
            <w:pPr>
              <w:rPr>
                <w:rFonts w:ascii="Garamond" w:eastAsia="Garamond" w:hAnsi="Garamond" w:cs="Garamond"/>
                <w:i/>
                <w:iCs/>
              </w:rPr>
            </w:pPr>
            <w:r w:rsidRPr="41301EAE">
              <w:rPr>
                <w:rFonts w:ascii="Garamond" w:eastAsia="Garamond" w:hAnsi="Garamond" w:cs="Garamond"/>
              </w:rPr>
              <w:t>Height</w:t>
            </w:r>
          </w:p>
        </w:tc>
        <w:tc>
          <w:tcPr>
            <w:tcW w:w="1710" w:type="dxa"/>
            <w:tcBorders>
              <w:top w:val="single" w:sz="8" w:space="0" w:color="auto"/>
              <w:left w:val="single" w:sz="8" w:space="0" w:color="auto"/>
              <w:bottom w:val="single" w:sz="8" w:space="0" w:color="auto"/>
              <w:right w:val="single" w:sz="8" w:space="0" w:color="auto"/>
            </w:tcBorders>
          </w:tcPr>
          <w:p w14:paraId="6332D457" w14:textId="5F70F3E6" w:rsidR="7B12429A" w:rsidRDefault="44F4FC8F" w:rsidP="7B12429A">
            <w:pPr>
              <w:rPr>
                <w:rFonts w:ascii="Garamond" w:eastAsia="Garamond" w:hAnsi="Garamond" w:cs="Garamond"/>
              </w:rPr>
            </w:pPr>
            <w:r w:rsidRPr="03FCD54C">
              <w:rPr>
                <w:rFonts w:ascii="Garamond" w:eastAsia="Garamond" w:hAnsi="Garamond" w:cs="Garamond"/>
              </w:rPr>
              <w:t>Marshall Wolf and Derek Schook</w:t>
            </w:r>
          </w:p>
        </w:tc>
        <w:tc>
          <w:tcPr>
            <w:tcW w:w="1947" w:type="dxa"/>
            <w:tcBorders>
              <w:top w:val="single" w:sz="8" w:space="0" w:color="auto"/>
              <w:left w:val="single" w:sz="8" w:space="0" w:color="auto"/>
              <w:bottom w:val="single" w:sz="8" w:space="0" w:color="auto"/>
              <w:right w:val="single" w:sz="8" w:space="0" w:color="auto"/>
            </w:tcBorders>
          </w:tcPr>
          <w:p w14:paraId="69B41713" w14:textId="497B0179" w:rsidR="7B12429A" w:rsidRDefault="23838362" w:rsidP="7B12429A">
            <w:pPr>
              <w:rPr>
                <w:rFonts w:ascii="Garamond" w:eastAsia="Garamond" w:hAnsi="Garamond" w:cs="Garamond"/>
              </w:rPr>
            </w:pPr>
            <w:r w:rsidRPr="10F3F1B6">
              <w:rPr>
                <w:rFonts w:ascii="Garamond" w:eastAsia="Garamond" w:hAnsi="Garamond" w:cs="Garamond"/>
              </w:rPr>
              <w:t>Russian olive canopy height</w:t>
            </w:r>
            <w:r w:rsidR="12170FA4" w:rsidRPr="10F3F1B6">
              <w:rPr>
                <w:rFonts w:ascii="Garamond" w:eastAsia="Garamond" w:hAnsi="Garamond" w:cs="Garamond"/>
              </w:rPr>
              <w:t xml:space="preserve"> and age</w:t>
            </w:r>
          </w:p>
        </w:tc>
        <w:tc>
          <w:tcPr>
            <w:tcW w:w="1500" w:type="dxa"/>
            <w:tcBorders>
              <w:top w:val="single" w:sz="8" w:space="0" w:color="auto"/>
              <w:left w:val="single" w:sz="8" w:space="0" w:color="auto"/>
              <w:bottom w:val="single" w:sz="8" w:space="0" w:color="auto"/>
              <w:right w:val="single" w:sz="8" w:space="0" w:color="auto"/>
            </w:tcBorders>
          </w:tcPr>
          <w:p w14:paraId="02CBDE7B" w14:textId="4ADA7942" w:rsidR="7B12429A" w:rsidRDefault="51F9C761" w:rsidP="5D3D4FCE">
            <w:pPr>
              <w:spacing w:line="259" w:lineRule="auto"/>
              <w:rPr>
                <w:rFonts w:ascii="Garamond" w:eastAsia="Garamond" w:hAnsi="Garamond" w:cs="Garamond"/>
              </w:rPr>
            </w:pPr>
            <w:r w:rsidRPr="5D3D4FCE">
              <w:rPr>
                <w:rFonts w:ascii="Garamond" w:eastAsia="Garamond" w:hAnsi="Garamond" w:cs="Garamond"/>
              </w:rPr>
              <w:t xml:space="preserve">On the ground data </w:t>
            </w:r>
            <w:r w:rsidRPr="4E97C54B">
              <w:rPr>
                <w:rFonts w:ascii="Garamond" w:eastAsia="Garamond" w:hAnsi="Garamond" w:cs="Garamond"/>
              </w:rPr>
              <w:t>sampling</w:t>
            </w:r>
          </w:p>
        </w:tc>
        <w:tc>
          <w:tcPr>
            <w:tcW w:w="1571" w:type="dxa"/>
            <w:tcBorders>
              <w:top w:val="single" w:sz="8" w:space="0" w:color="auto"/>
              <w:left w:val="single" w:sz="8" w:space="0" w:color="auto"/>
              <w:bottom w:val="single" w:sz="8" w:space="0" w:color="auto"/>
              <w:right w:val="single" w:sz="8" w:space="0" w:color="auto"/>
            </w:tcBorders>
          </w:tcPr>
          <w:p w14:paraId="239CCDAF" w14:textId="6561296F" w:rsidR="7B12429A" w:rsidRDefault="29A033D4" w:rsidP="7B12429A">
            <w:pPr>
              <w:rPr>
                <w:rFonts w:ascii="Garamond" w:eastAsia="Garamond" w:hAnsi="Garamond" w:cs="Garamond"/>
              </w:rPr>
            </w:pPr>
            <w:r w:rsidRPr="10F3F1B6">
              <w:rPr>
                <w:rFonts w:ascii="Garamond" w:eastAsia="Garamond" w:hAnsi="Garamond" w:cs="Garamond"/>
              </w:rPr>
              <w:t>Broadus to MT border</w:t>
            </w:r>
          </w:p>
        </w:tc>
        <w:tc>
          <w:tcPr>
            <w:tcW w:w="1553" w:type="dxa"/>
            <w:tcBorders>
              <w:top w:val="single" w:sz="8" w:space="0" w:color="auto"/>
              <w:left w:val="single" w:sz="8" w:space="0" w:color="auto"/>
              <w:bottom w:val="single" w:sz="8" w:space="0" w:color="auto"/>
              <w:right w:val="single" w:sz="8" w:space="0" w:color="auto"/>
            </w:tcBorders>
          </w:tcPr>
          <w:p w14:paraId="13598D17" w14:textId="5DE57956" w:rsidR="7B12429A" w:rsidRDefault="66CBBB58" w:rsidP="10F3F1B6">
            <w:pPr>
              <w:spacing w:line="259" w:lineRule="auto"/>
              <w:rPr>
                <w:rFonts w:ascii="Garamond" w:eastAsia="Garamond" w:hAnsi="Garamond" w:cs="Garamond"/>
              </w:rPr>
            </w:pPr>
            <w:r w:rsidRPr="10F3F1B6">
              <w:rPr>
                <w:rFonts w:ascii="Garamond" w:eastAsia="Garamond" w:hAnsi="Garamond" w:cs="Garamond"/>
              </w:rPr>
              <w:t>Obtained July 2021</w:t>
            </w:r>
          </w:p>
        </w:tc>
      </w:tr>
    </w:tbl>
    <w:p w14:paraId="6E27959E" w14:textId="08C69153" w:rsidR="00194A68" w:rsidRPr="00194A68" w:rsidRDefault="00194A68" w:rsidP="00194A68">
      <w:pPr>
        <w:rPr>
          <w:rFonts w:ascii="Garamond" w:eastAsia="Garamond" w:hAnsi="Garamond" w:cs="Garamond"/>
        </w:rPr>
      </w:pPr>
    </w:p>
    <w:p w14:paraId="438A7033" w14:textId="3D5455A0" w:rsidR="19C6D89F" w:rsidRDefault="14B7829A" w:rsidP="446B28EA">
      <w:pPr>
        <w:rPr>
          <w:rFonts w:ascii="Garamond" w:eastAsia="Garamond" w:hAnsi="Garamond" w:cs="Garamond"/>
          <w:i/>
          <w:iCs/>
        </w:rPr>
      </w:pPr>
      <w:r w:rsidRPr="446B28EA">
        <w:rPr>
          <w:rFonts w:ascii="Garamond" w:eastAsia="Garamond" w:hAnsi="Garamond" w:cs="Garamond"/>
          <w:i/>
          <w:iCs/>
        </w:rPr>
        <w:t>3.1.</w:t>
      </w:r>
      <w:r w:rsidR="00127C11">
        <w:rPr>
          <w:rFonts w:ascii="Garamond" w:eastAsia="Garamond" w:hAnsi="Garamond" w:cs="Garamond"/>
          <w:i/>
          <w:iCs/>
        </w:rPr>
        <w:t>2</w:t>
      </w:r>
      <w:r w:rsidRPr="446B28EA">
        <w:rPr>
          <w:rFonts w:ascii="Garamond" w:eastAsia="Garamond" w:hAnsi="Garamond" w:cs="Garamond"/>
          <w:i/>
          <w:iCs/>
        </w:rPr>
        <w:t xml:space="preserve"> Geomorphology Time Series Data Acquisition</w:t>
      </w:r>
    </w:p>
    <w:p w14:paraId="293CB123" w14:textId="5B691F37" w:rsidR="19C6D89F" w:rsidRDefault="14B7829A" w:rsidP="446B28EA">
      <w:pPr>
        <w:rPr>
          <w:rFonts w:ascii="Garamond" w:eastAsia="Garamond" w:hAnsi="Garamond" w:cs="Garamond"/>
          <w:color w:val="365F91"/>
          <w:sz w:val="28"/>
          <w:szCs w:val="28"/>
        </w:rPr>
      </w:pPr>
      <w:r w:rsidRPr="446B28EA">
        <w:rPr>
          <w:rFonts w:ascii="Garamond" w:eastAsia="Garamond" w:hAnsi="Garamond" w:cs="Garamond"/>
        </w:rPr>
        <w:t xml:space="preserve">To study stream geomorphology over time, the team collected Tier 1 visible imagery from Landsat 5 TM, Landsat 7 ETM+, and Landsat 8 OLI (Table 1). The imagery was collected from GEE and a composite for each year was created, filtering out images with high cloud cover (&lt;20-30%). We chose to analyze stream channel change from 1984 to 2020, in concurrence with the spatial and temporal consistencies of the Landsat </w:t>
      </w:r>
      <w:r w:rsidRPr="446B28EA">
        <w:rPr>
          <w:rFonts w:ascii="Garamond" w:eastAsia="Garamond" w:hAnsi="Garamond" w:cs="Garamond"/>
        </w:rPr>
        <w:lastRenderedPageBreak/>
        <w:t>5, 7, and 8 missions.</w:t>
      </w:r>
      <w:r w:rsidR="4800B216" w:rsidRPr="446B28EA">
        <w:rPr>
          <w:rFonts w:ascii="Garamond" w:eastAsia="Garamond" w:hAnsi="Garamond" w:cs="Garamond"/>
        </w:rPr>
        <w:t xml:space="preserve"> </w:t>
      </w:r>
      <w:r w:rsidR="4800B216" w:rsidRPr="446B28EA">
        <w:rPr>
          <w:rFonts w:ascii="Garamond" w:eastAsia="Garamond" w:hAnsi="Garamond" w:cs="Garamond"/>
          <w:color w:val="000000" w:themeColor="text1"/>
        </w:rPr>
        <w:t>The goal of this part of the project was to understand the potential impact of Russian olive on riverbanks and stream geomorphology.</w:t>
      </w:r>
    </w:p>
    <w:p w14:paraId="7204F8FB" w14:textId="77777777" w:rsidR="006A3DBF" w:rsidRDefault="2C238352" w:rsidP="006A3DBF">
      <w:pPr>
        <w:spacing w:after="0"/>
      </w:pPr>
      <w:r w:rsidRPr="5027BA4B">
        <w:rPr>
          <w:rFonts w:ascii="Garamond" w:eastAsia="Garamond" w:hAnsi="Garamond" w:cs="Garamond"/>
          <w:b/>
          <w:bCs/>
          <w:i/>
          <w:iCs/>
        </w:rPr>
        <w:t>3.2 Data Processing</w:t>
      </w:r>
    </w:p>
    <w:p w14:paraId="639E778C" w14:textId="63DE022A" w:rsidR="39E744A5" w:rsidRPr="006A3DBF" w:rsidRDefault="301734E8" w:rsidP="006A3DBF">
      <w:r w:rsidRPr="446B28EA">
        <w:rPr>
          <w:rFonts w:ascii="Garamond" w:eastAsia="Times New Roman" w:hAnsi="Garamond" w:cs="Times New Roman"/>
          <w:i/>
          <w:iCs/>
          <w:color w:val="000000" w:themeColor="text1"/>
        </w:rPr>
        <w:t xml:space="preserve">3.2.1 </w:t>
      </w:r>
      <w:r w:rsidR="54CD90E7" w:rsidRPr="446B28EA">
        <w:rPr>
          <w:rFonts w:ascii="Garamond" w:eastAsia="Times New Roman" w:hAnsi="Garamond" w:cs="Times New Roman"/>
          <w:i/>
          <w:iCs/>
          <w:color w:val="000000" w:themeColor="text1"/>
        </w:rPr>
        <w:t>R</w:t>
      </w:r>
      <w:r w:rsidR="5D7CF897" w:rsidRPr="446B28EA">
        <w:rPr>
          <w:rFonts w:ascii="Garamond" w:eastAsia="Times New Roman" w:hAnsi="Garamond" w:cs="Times New Roman"/>
          <w:i/>
          <w:iCs/>
          <w:color w:val="000000" w:themeColor="text1"/>
        </w:rPr>
        <w:t>andom Forest Model</w:t>
      </w:r>
    </w:p>
    <w:p w14:paraId="51DFCCB2" w14:textId="50AE009F" w:rsidR="00E355D2" w:rsidRDefault="56BC7C19" w:rsidP="446B28EA">
      <w:pPr>
        <w:spacing w:line="240" w:lineRule="auto"/>
        <w:rPr>
          <w:rFonts w:ascii="Garamond" w:eastAsia="Garamond" w:hAnsi="Garamond" w:cs="Garamond"/>
          <w:color w:val="000000" w:themeColor="text1"/>
        </w:rPr>
      </w:pPr>
      <w:r w:rsidRPr="446B28EA">
        <w:rPr>
          <w:rFonts w:ascii="Garamond" w:eastAsia="Garamond" w:hAnsi="Garamond" w:cs="Garamond"/>
          <w:color w:val="000000" w:themeColor="text1"/>
        </w:rPr>
        <w:t xml:space="preserve">We created a mosaic of recent </w:t>
      </w:r>
      <w:r w:rsidR="7D583716" w:rsidRPr="446B28EA">
        <w:rPr>
          <w:rFonts w:ascii="Garamond" w:eastAsia="Garamond" w:hAnsi="Garamond" w:cs="Garamond"/>
          <w:color w:val="000000" w:themeColor="text1"/>
        </w:rPr>
        <w:t xml:space="preserve">(2020) </w:t>
      </w:r>
      <w:r w:rsidRPr="446B28EA">
        <w:rPr>
          <w:rFonts w:ascii="Garamond" w:eastAsia="Garamond" w:hAnsi="Garamond" w:cs="Garamond"/>
          <w:color w:val="000000" w:themeColor="text1"/>
        </w:rPr>
        <w:t>imagery from Landsat 8 OLI and Sentinel-2 MSI imagery to cover the entire Powder River Basin study area. We filtered images for those with low cloud cover (&lt;20-30%) and created a composite image for each relevant season (</w:t>
      </w:r>
      <w:r w:rsidR="00766F41">
        <w:rPr>
          <w:rFonts w:ascii="Garamond" w:eastAsia="Garamond" w:hAnsi="Garamond" w:cs="Garamond"/>
          <w:color w:val="000000" w:themeColor="text1"/>
        </w:rPr>
        <w:t>s</w:t>
      </w:r>
      <w:r w:rsidR="315F8F0D" w:rsidRPr="446B28EA">
        <w:rPr>
          <w:rFonts w:ascii="Garamond" w:eastAsia="Garamond" w:hAnsi="Garamond" w:cs="Garamond"/>
          <w:color w:val="000000" w:themeColor="text1"/>
        </w:rPr>
        <w:t xml:space="preserve">pring, </w:t>
      </w:r>
      <w:r w:rsidR="00766F41">
        <w:rPr>
          <w:rFonts w:ascii="Garamond" w:eastAsia="Garamond" w:hAnsi="Garamond" w:cs="Garamond"/>
          <w:color w:val="000000" w:themeColor="text1"/>
        </w:rPr>
        <w:t>s</w:t>
      </w:r>
      <w:r w:rsidRPr="446B28EA">
        <w:rPr>
          <w:rFonts w:ascii="Garamond" w:eastAsia="Garamond" w:hAnsi="Garamond" w:cs="Garamond"/>
          <w:color w:val="000000" w:themeColor="text1"/>
        </w:rPr>
        <w:t>ummer</w:t>
      </w:r>
      <w:r w:rsidR="44602D48" w:rsidRPr="446B28EA">
        <w:rPr>
          <w:rFonts w:ascii="Garamond" w:eastAsia="Garamond" w:hAnsi="Garamond" w:cs="Garamond"/>
          <w:color w:val="000000" w:themeColor="text1"/>
        </w:rPr>
        <w:t xml:space="preserve">, and </w:t>
      </w:r>
      <w:r w:rsidR="00766F41">
        <w:rPr>
          <w:rFonts w:ascii="Garamond" w:eastAsia="Garamond" w:hAnsi="Garamond" w:cs="Garamond"/>
          <w:color w:val="000000" w:themeColor="text1"/>
        </w:rPr>
        <w:t>f</w:t>
      </w:r>
      <w:r w:rsidR="44602D48" w:rsidRPr="446B28EA">
        <w:rPr>
          <w:rFonts w:ascii="Garamond" w:eastAsia="Garamond" w:hAnsi="Garamond" w:cs="Garamond"/>
          <w:color w:val="000000" w:themeColor="text1"/>
        </w:rPr>
        <w:t>all</w:t>
      </w:r>
      <w:r w:rsidRPr="446B28EA">
        <w:rPr>
          <w:rFonts w:ascii="Garamond" w:eastAsia="Garamond" w:hAnsi="Garamond" w:cs="Garamond"/>
          <w:color w:val="000000" w:themeColor="text1"/>
        </w:rPr>
        <w:t>). Spectral indices were calculated from the mosaic imagery, which included a Normalized Difference Vegetation Index (NDVI), Normalized Difference Moisture Index (NDMI), Normalized Burn Ratio (NBR),</w:t>
      </w:r>
      <w:r w:rsidR="00C2612A">
        <w:rPr>
          <w:rFonts w:ascii="Garamond" w:eastAsia="Garamond" w:hAnsi="Garamond" w:cs="Garamond"/>
          <w:color w:val="000000" w:themeColor="text1"/>
        </w:rPr>
        <w:t xml:space="preserve"> and</w:t>
      </w:r>
      <w:r w:rsidRPr="446B28EA">
        <w:rPr>
          <w:rFonts w:ascii="Garamond" w:eastAsia="Garamond" w:hAnsi="Garamond" w:cs="Garamond"/>
          <w:color w:val="000000" w:themeColor="text1"/>
        </w:rPr>
        <w:t xml:space="preserve"> Simple Ratio (SR)</w:t>
      </w:r>
      <w:r w:rsidR="00C2612A">
        <w:rPr>
          <w:rFonts w:ascii="Garamond" w:eastAsia="Garamond" w:hAnsi="Garamond" w:cs="Garamond"/>
          <w:color w:val="000000" w:themeColor="text1"/>
        </w:rPr>
        <w:t xml:space="preserve">, shown in Equations 1-4 below. </w:t>
      </w:r>
      <w:r w:rsidR="5E452938" w:rsidRPr="446B28EA">
        <w:rPr>
          <w:rFonts w:ascii="Garamond" w:eastAsia="Garamond" w:hAnsi="Garamond" w:cs="Garamond"/>
        </w:rPr>
        <w:t xml:space="preserve">Vegetation information from remote sensed images is mainly interpreted by differences and changes of the green leaves from plants and canopy spectral characteristics </w:t>
      </w:r>
      <w:r w:rsidR="73245ADF" w:rsidRPr="446B28EA">
        <w:rPr>
          <w:rFonts w:ascii="Garamond" w:eastAsia="Garamond" w:hAnsi="Garamond" w:cs="Garamond"/>
        </w:rPr>
        <w:t>using indices such as</w:t>
      </w:r>
      <w:r w:rsidR="5E452938" w:rsidRPr="446B28EA">
        <w:rPr>
          <w:rFonts w:ascii="Garamond" w:eastAsia="Garamond" w:hAnsi="Garamond" w:cs="Garamond"/>
        </w:rPr>
        <w:t xml:space="preserve"> </w:t>
      </w:r>
      <w:r w:rsidR="242FD386" w:rsidRPr="446B28EA">
        <w:rPr>
          <w:rFonts w:ascii="Garamond" w:eastAsia="Garamond" w:hAnsi="Garamond" w:cs="Garamond"/>
        </w:rPr>
        <w:t>NDVI, NDMI</w:t>
      </w:r>
      <w:r w:rsidR="5E452938" w:rsidRPr="446B28EA">
        <w:rPr>
          <w:rFonts w:ascii="Garamond" w:eastAsia="Garamond" w:hAnsi="Garamond" w:cs="Garamond"/>
        </w:rPr>
        <w:t>, and SR.</w:t>
      </w:r>
      <w:r w:rsidR="5E452938" w:rsidRPr="446B28EA">
        <w:rPr>
          <w:rFonts w:ascii="Garamond" w:eastAsia="Garamond" w:hAnsi="Garamond" w:cs="Garamond"/>
          <w:color w:val="000000" w:themeColor="text1"/>
        </w:rPr>
        <w:t xml:space="preserve"> </w:t>
      </w:r>
    </w:p>
    <w:p w14:paraId="0856A131" w14:textId="160F9574" w:rsidR="00E355D2" w:rsidRPr="00E57882" w:rsidRDefault="00E355D2" w:rsidP="00E57882">
      <w:pPr>
        <w:ind w:left="2880"/>
        <w:jc w:val="center"/>
        <w:rPr>
          <w:rFonts w:ascii="Garamond" w:eastAsiaTheme="minorEastAsia" w:hAnsi="Garamond"/>
        </w:rPr>
      </w:pPr>
      <m:oMath>
        <m:r>
          <w:rPr>
            <w:rFonts w:ascii="Cambria Math" w:hAnsi="Cambria Math"/>
          </w:rPr>
          <m:t>NDVI=</m:t>
        </m:r>
        <m:f>
          <m:fPr>
            <m:ctrlPr>
              <w:rPr>
                <w:rFonts w:ascii="Cambria Math" w:hAnsi="Cambria Math"/>
                <w:i/>
              </w:rPr>
            </m:ctrlPr>
          </m:fPr>
          <m:num>
            <m:r>
              <w:rPr>
                <w:rFonts w:ascii="Cambria Math" w:hAnsi="Cambria Math"/>
              </w:rPr>
              <m:t>(NIR-Red)</m:t>
            </m:r>
          </m:num>
          <m:den>
            <m:r>
              <w:rPr>
                <w:rFonts w:ascii="Cambria Math" w:hAnsi="Cambria Math"/>
              </w:rPr>
              <m:t>(NIR+Red)</m:t>
            </m:r>
          </m:den>
        </m:f>
      </m:oMath>
      <w:r w:rsidR="00E57882" w:rsidRPr="00E57882">
        <w:rPr>
          <w:rFonts w:ascii="Garamond" w:eastAsiaTheme="minorEastAsia" w:hAnsi="Garamond"/>
        </w:rPr>
        <w:tab/>
      </w:r>
      <w:r w:rsidR="00E57882" w:rsidRPr="00E57882">
        <w:rPr>
          <w:rFonts w:ascii="Garamond" w:eastAsiaTheme="minorEastAsia" w:hAnsi="Garamond"/>
        </w:rPr>
        <w:tab/>
      </w:r>
      <w:r w:rsidR="00E57882">
        <w:rPr>
          <w:rFonts w:ascii="Garamond" w:eastAsiaTheme="minorEastAsia" w:hAnsi="Garamond"/>
        </w:rPr>
        <w:tab/>
      </w:r>
      <w:r w:rsidR="00E57882">
        <w:rPr>
          <w:rFonts w:ascii="Garamond" w:eastAsiaTheme="minorEastAsia" w:hAnsi="Garamond"/>
        </w:rPr>
        <w:tab/>
      </w:r>
      <w:r w:rsidR="00E57882" w:rsidRPr="00E57882">
        <w:rPr>
          <w:rFonts w:ascii="Garamond" w:eastAsiaTheme="minorEastAsia" w:hAnsi="Garamond"/>
        </w:rPr>
        <w:tab/>
      </w:r>
      <w:r w:rsidR="00E57882" w:rsidRPr="00E57882">
        <w:rPr>
          <w:rFonts w:ascii="Garamond" w:eastAsiaTheme="minorEastAsia" w:hAnsi="Garamond"/>
        </w:rPr>
        <w:tab/>
        <w:t>(1)</w:t>
      </w:r>
    </w:p>
    <w:p w14:paraId="4E45C209" w14:textId="6EE53976" w:rsidR="00E355D2" w:rsidRPr="00E57882" w:rsidRDefault="00E355D2" w:rsidP="00E57882">
      <w:pPr>
        <w:ind w:left="2160" w:firstLine="720"/>
        <w:jc w:val="center"/>
        <w:rPr>
          <w:rFonts w:ascii="Garamond" w:eastAsiaTheme="minorEastAsia" w:hAnsi="Garamond"/>
          <w:color w:val="202124"/>
        </w:rPr>
      </w:pPr>
      <m:oMath>
        <m:r>
          <m:rPr>
            <m:sty m:val="p"/>
          </m:rPr>
          <w:rPr>
            <w:rFonts w:ascii="Cambria Math" w:eastAsia="Garamond" w:hAnsi="Cambria Math" w:cs="Garamond"/>
            <w:color w:val="202124"/>
          </w:rPr>
          <m:t xml:space="preserve">NDMI = </m:t>
        </m:r>
        <m:f>
          <m:fPr>
            <m:ctrlPr>
              <w:rPr>
                <w:rFonts w:ascii="Cambria Math" w:eastAsia="Garamond" w:hAnsi="Cambria Math" w:cs="Garamond"/>
                <w:i/>
                <w:iCs/>
                <w:color w:val="202124"/>
              </w:rPr>
            </m:ctrlPr>
          </m:fPr>
          <m:num>
            <m:r>
              <w:rPr>
                <w:rFonts w:ascii="Cambria Math" w:eastAsia="Garamond" w:hAnsi="Cambria Math" w:cs="Garamond"/>
                <w:color w:val="202124"/>
              </w:rPr>
              <m:t>(NIR – SWIR1)</m:t>
            </m:r>
          </m:num>
          <m:den>
            <m:r>
              <w:rPr>
                <w:rFonts w:ascii="Cambria Math" w:eastAsia="Garamond" w:hAnsi="Cambria Math" w:cs="Garamond"/>
                <w:color w:val="202124"/>
              </w:rPr>
              <m:t>(NIR+ SWIR1)</m:t>
            </m:r>
          </m:den>
        </m:f>
        <m:r>
          <m:rPr>
            <m:sty m:val="p"/>
          </m:rPr>
          <w:rPr>
            <w:rFonts w:ascii="Cambria Math" w:eastAsia="Garamond" w:hAnsi="Cambria Math" w:cs="Garamond"/>
            <w:color w:val="202124"/>
          </w:rPr>
          <m:t xml:space="preserve"> </m:t>
        </m:r>
      </m:oMath>
      <w:r w:rsidR="00E57882" w:rsidRPr="00E57882">
        <w:rPr>
          <w:rFonts w:ascii="Garamond" w:eastAsiaTheme="minorEastAsia" w:hAnsi="Garamond"/>
          <w:color w:val="202124"/>
        </w:rPr>
        <w:tab/>
      </w:r>
      <w:r w:rsidR="00E57882" w:rsidRPr="00E57882">
        <w:rPr>
          <w:rFonts w:ascii="Garamond" w:eastAsiaTheme="minorEastAsia" w:hAnsi="Garamond"/>
          <w:color w:val="202124"/>
        </w:rPr>
        <w:tab/>
      </w:r>
      <w:r w:rsidR="00E57882">
        <w:rPr>
          <w:rFonts w:ascii="Garamond" w:eastAsiaTheme="minorEastAsia" w:hAnsi="Garamond"/>
          <w:color w:val="202124"/>
        </w:rPr>
        <w:tab/>
      </w:r>
      <w:r w:rsidR="00E57882">
        <w:rPr>
          <w:rFonts w:ascii="Garamond" w:eastAsiaTheme="minorEastAsia" w:hAnsi="Garamond"/>
          <w:color w:val="202124"/>
        </w:rPr>
        <w:tab/>
      </w:r>
      <w:r w:rsidR="00E57882" w:rsidRPr="00E57882">
        <w:rPr>
          <w:rFonts w:ascii="Garamond" w:eastAsiaTheme="minorEastAsia" w:hAnsi="Garamond"/>
          <w:color w:val="202124"/>
        </w:rPr>
        <w:tab/>
      </w:r>
      <w:r w:rsidR="00E57882" w:rsidRPr="00E57882">
        <w:rPr>
          <w:rFonts w:ascii="Garamond" w:eastAsiaTheme="minorEastAsia" w:hAnsi="Garamond"/>
          <w:color w:val="202124"/>
        </w:rPr>
        <w:tab/>
        <w:t>(2)</w:t>
      </w:r>
    </w:p>
    <w:p w14:paraId="6598526F" w14:textId="6ADA5827" w:rsidR="00E57882" w:rsidRPr="00E57882" w:rsidRDefault="00E57882" w:rsidP="00E57882">
      <w:pPr>
        <w:ind w:left="2160" w:firstLine="720"/>
        <w:jc w:val="center"/>
        <w:rPr>
          <w:rFonts w:ascii="Garamond" w:eastAsiaTheme="minorEastAsia" w:hAnsi="Garamond"/>
          <w:color w:val="202124"/>
        </w:rPr>
      </w:pPr>
      <m:oMath>
        <m:r>
          <m:rPr>
            <m:sty m:val="p"/>
          </m:rPr>
          <w:rPr>
            <w:rFonts w:ascii="Cambria Math" w:eastAsia="Garamond" w:hAnsi="Cambria Math" w:cs="Garamond"/>
            <w:color w:val="202124"/>
          </w:rPr>
          <m:t xml:space="preserve">NBR = </m:t>
        </m:r>
        <m:f>
          <m:fPr>
            <m:ctrlPr>
              <w:rPr>
                <w:rFonts w:ascii="Cambria Math" w:eastAsia="Garamond" w:hAnsi="Cambria Math" w:cs="Garamond"/>
                <w:i/>
                <w:iCs/>
                <w:color w:val="202124"/>
              </w:rPr>
            </m:ctrlPr>
          </m:fPr>
          <m:num>
            <m:r>
              <w:rPr>
                <w:rFonts w:ascii="Cambria Math" w:eastAsia="Garamond" w:hAnsi="Cambria Math" w:cs="Garamond"/>
                <w:color w:val="202124"/>
              </w:rPr>
              <m:t xml:space="preserve">(NIR – SWIR2) </m:t>
            </m:r>
          </m:num>
          <m:den>
            <m:r>
              <w:rPr>
                <w:rFonts w:ascii="Cambria Math" w:eastAsia="Garamond" w:hAnsi="Cambria Math" w:cs="Garamond"/>
                <w:color w:val="202124"/>
              </w:rPr>
              <m:t>(NIR + SWIR2)</m:t>
            </m:r>
          </m:den>
        </m:f>
        <m:r>
          <m:rPr>
            <m:sty m:val="p"/>
          </m:rPr>
          <w:rPr>
            <w:rFonts w:ascii="Cambria Math" w:eastAsia="Garamond" w:hAnsi="Cambria Math" w:cs="Garamond"/>
            <w:color w:val="202124"/>
          </w:rPr>
          <m:t xml:space="preserve"> </m:t>
        </m:r>
      </m:oMath>
      <w:r w:rsidRPr="00E57882">
        <w:rPr>
          <w:rFonts w:ascii="Garamond" w:eastAsiaTheme="minorEastAsia" w:hAnsi="Garamond"/>
          <w:color w:val="202124"/>
        </w:rPr>
        <w:tab/>
      </w:r>
      <w:r w:rsidRPr="00E57882">
        <w:rPr>
          <w:rFonts w:ascii="Garamond" w:eastAsiaTheme="minorEastAsia" w:hAnsi="Garamond"/>
          <w:color w:val="202124"/>
        </w:rPr>
        <w:tab/>
      </w:r>
      <w:r>
        <w:rPr>
          <w:rFonts w:ascii="Garamond" w:eastAsiaTheme="minorEastAsia" w:hAnsi="Garamond"/>
          <w:color w:val="202124"/>
        </w:rPr>
        <w:tab/>
      </w:r>
      <w:r>
        <w:rPr>
          <w:rFonts w:ascii="Garamond" w:eastAsiaTheme="minorEastAsia" w:hAnsi="Garamond"/>
          <w:color w:val="202124"/>
        </w:rPr>
        <w:tab/>
      </w:r>
      <w:r w:rsidRPr="00E57882">
        <w:rPr>
          <w:rFonts w:ascii="Garamond" w:eastAsiaTheme="minorEastAsia" w:hAnsi="Garamond"/>
          <w:color w:val="202124"/>
        </w:rPr>
        <w:tab/>
      </w:r>
      <w:r w:rsidRPr="00E57882">
        <w:rPr>
          <w:rFonts w:ascii="Garamond" w:eastAsiaTheme="minorEastAsia" w:hAnsi="Garamond"/>
          <w:color w:val="202124"/>
        </w:rPr>
        <w:tab/>
        <w:t>(3)</w:t>
      </w:r>
    </w:p>
    <w:p w14:paraId="74C36DC2" w14:textId="07BE1997" w:rsidR="00E355D2" w:rsidRPr="00C2612A" w:rsidRDefault="00E57882" w:rsidP="00C2612A">
      <w:pPr>
        <w:spacing w:after="0" w:line="240" w:lineRule="auto"/>
        <w:ind w:left="2160" w:firstLine="720"/>
        <w:jc w:val="center"/>
        <w:rPr>
          <w:rFonts w:ascii="Garamond" w:eastAsia="Garamond" w:hAnsi="Garamond" w:cs="Garamond"/>
          <w:color w:val="202124"/>
        </w:rPr>
      </w:pPr>
      <m:oMath>
        <m:r>
          <w:rPr>
            <w:rFonts w:ascii="Cambria Math" w:eastAsia="Garamond" w:hAnsi="Cambria Math" w:cs="Garamond"/>
            <w:color w:val="202124"/>
          </w:rPr>
          <m:t xml:space="preserve">SR = </m:t>
        </m:r>
        <m:f>
          <m:fPr>
            <m:ctrlPr>
              <w:rPr>
                <w:rFonts w:ascii="Cambria Math" w:eastAsia="Garamond" w:hAnsi="Cambria Math" w:cs="Garamond"/>
                <w:i/>
                <w:color w:val="202124"/>
              </w:rPr>
            </m:ctrlPr>
          </m:fPr>
          <m:num>
            <m:r>
              <w:rPr>
                <w:rFonts w:ascii="Cambria Math" w:eastAsia="Garamond" w:hAnsi="Cambria Math" w:cs="Garamond"/>
                <w:color w:val="202124"/>
              </w:rPr>
              <m:t>Green</m:t>
            </m:r>
          </m:num>
          <m:den>
            <m:r>
              <w:rPr>
                <w:rFonts w:ascii="Cambria Math" w:eastAsia="Garamond" w:hAnsi="Cambria Math" w:cs="Garamond"/>
                <w:color w:val="202124"/>
              </w:rPr>
              <m:t>Red</m:t>
            </m:r>
          </m:den>
        </m:f>
      </m:oMath>
      <w:r>
        <w:rPr>
          <w:rFonts w:ascii="Garamond" w:eastAsia="Garamond" w:hAnsi="Garamond" w:cs="Garamond"/>
          <w:color w:val="202124"/>
        </w:rPr>
        <w:tab/>
      </w:r>
      <w:r>
        <w:rPr>
          <w:rFonts w:ascii="Garamond" w:eastAsia="Garamond" w:hAnsi="Garamond" w:cs="Garamond"/>
          <w:color w:val="202124"/>
        </w:rPr>
        <w:tab/>
      </w:r>
      <w:r>
        <w:rPr>
          <w:rFonts w:ascii="Garamond" w:eastAsia="Garamond" w:hAnsi="Garamond" w:cs="Garamond"/>
          <w:color w:val="202124"/>
        </w:rPr>
        <w:tab/>
      </w:r>
      <w:r>
        <w:rPr>
          <w:rFonts w:ascii="Garamond" w:eastAsia="Garamond" w:hAnsi="Garamond" w:cs="Garamond"/>
          <w:color w:val="202124"/>
        </w:rPr>
        <w:tab/>
      </w:r>
      <w:r>
        <w:rPr>
          <w:rFonts w:ascii="Garamond" w:eastAsia="Garamond" w:hAnsi="Garamond" w:cs="Garamond"/>
          <w:color w:val="202124"/>
        </w:rPr>
        <w:tab/>
      </w:r>
      <w:r>
        <w:rPr>
          <w:rFonts w:ascii="Garamond" w:eastAsia="Garamond" w:hAnsi="Garamond" w:cs="Garamond"/>
          <w:color w:val="202124"/>
        </w:rPr>
        <w:tab/>
      </w:r>
      <w:r>
        <w:rPr>
          <w:rFonts w:ascii="Garamond" w:eastAsia="Garamond" w:hAnsi="Garamond" w:cs="Garamond"/>
          <w:color w:val="202124"/>
        </w:rPr>
        <w:tab/>
        <w:t>(4)</w:t>
      </w:r>
    </w:p>
    <w:p w14:paraId="101CD939" w14:textId="77777777" w:rsidR="00E355D2" w:rsidRDefault="00E355D2" w:rsidP="446B28EA">
      <w:pPr>
        <w:spacing w:line="240" w:lineRule="auto"/>
        <w:rPr>
          <w:rFonts w:ascii="Garamond" w:eastAsia="Garamond" w:hAnsi="Garamond" w:cs="Garamond"/>
          <w:color w:val="000000" w:themeColor="text1"/>
        </w:rPr>
      </w:pPr>
    </w:p>
    <w:p w14:paraId="77F34BBA" w14:textId="3E5AB4F2" w:rsidR="00C2612A" w:rsidRDefault="00C2612A" w:rsidP="446B28EA">
      <w:pPr>
        <w:spacing w:line="240" w:lineRule="auto"/>
        <w:rPr>
          <w:rFonts w:ascii="Garamond" w:eastAsia="Garamond" w:hAnsi="Garamond" w:cs="Garamond"/>
          <w:color w:val="202124"/>
        </w:rPr>
      </w:pPr>
      <w:r>
        <w:rPr>
          <w:rFonts w:ascii="Garamond" w:eastAsia="Garamond" w:hAnsi="Garamond" w:cs="Garamond"/>
          <w:color w:val="000000" w:themeColor="text1"/>
        </w:rPr>
        <w:t xml:space="preserve">Additionally, </w:t>
      </w:r>
      <w:r w:rsidR="008D1AC0">
        <w:rPr>
          <w:rFonts w:ascii="Garamond" w:eastAsia="Garamond" w:hAnsi="Garamond" w:cs="Garamond"/>
          <w:color w:val="000000" w:themeColor="text1"/>
        </w:rPr>
        <w:t>we</w:t>
      </w:r>
      <w:r>
        <w:rPr>
          <w:rFonts w:ascii="Garamond" w:eastAsia="Garamond" w:hAnsi="Garamond" w:cs="Garamond"/>
          <w:color w:val="000000" w:themeColor="text1"/>
        </w:rPr>
        <w:t xml:space="preserve"> calculated the Tasseled Cap Index using the mosaic imagery. </w:t>
      </w:r>
      <w:r w:rsidR="5A8CC4D7" w:rsidRPr="446B28EA">
        <w:rPr>
          <w:rFonts w:ascii="Garamond" w:eastAsia="Garamond" w:hAnsi="Garamond" w:cs="Garamond"/>
          <w:color w:val="000000" w:themeColor="text1"/>
        </w:rPr>
        <w:t>The Tasseled Cap transformation incorporates more information into vegetation indices by using six different bands of light (Crist &amp; Cicone, 1984). The resulting brightness, greenness, and wetness (BGW) indices, named for the features in the data that they emphasize, improve vegetation classifications because they are sensitive to phenological changes</w:t>
      </w:r>
      <w:r>
        <w:rPr>
          <w:rFonts w:ascii="Garamond" w:eastAsia="Garamond" w:hAnsi="Garamond" w:cs="Garamond"/>
          <w:color w:val="000000" w:themeColor="text1"/>
        </w:rPr>
        <w:t xml:space="preserve"> (Equations 5-7)</w:t>
      </w:r>
      <w:r w:rsidR="5A8CC4D7" w:rsidRPr="446B28EA">
        <w:rPr>
          <w:rFonts w:ascii="Garamond" w:eastAsia="Garamond" w:hAnsi="Garamond" w:cs="Garamond"/>
          <w:color w:val="000000" w:themeColor="text1"/>
        </w:rPr>
        <w:t>. Therefore, the indices can be used to distinguish green vegetation with soil from</w:t>
      </w:r>
      <w:r w:rsidR="1A3B53AA" w:rsidRPr="446B28EA">
        <w:rPr>
          <w:rFonts w:ascii="Garamond" w:eastAsia="Garamond" w:hAnsi="Garamond" w:cs="Garamond"/>
          <w:color w:val="000000" w:themeColor="text1"/>
        </w:rPr>
        <w:t xml:space="preserve"> </w:t>
      </w:r>
      <w:r w:rsidR="5A8CC4D7" w:rsidRPr="446B28EA">
        <w:rPr>
          <w:rFonts w:ascii="Garamond" w:eastAsia="Garamond" w:hAnsi="Garamond" w:cs="Garamond"/>
          <w:color w:val="000000" w:themeColor="text1"/>
        </w:rPr>
        <w:t>green vegetation with brown vegetation (Crist</w:t>
      </w:r>
      <w:r w:rsidR="749BBCBD" w:rsidRPr="446B28EA">
        <w:rPr>
          <w:rFonts w:ascii="Garamond" w:eastAsia="Garamond" w:hAnsi="Garamond" w:cs="Garamond"/>
          <w:color w:val="000000" w:themeColor="text1"/>
        </w:rPr>
        <w:t xml:space="preserve"> et al.,</w:t>
      </w:r>
      <w:r w:rsidR="5A8CC4D7" w:rsidRPr="446B28EA">
        <w:rPr>
          <w:rFonts w:ascii="Garamond" w:eastAsia="Garamond" w:hAnsi="Garamond" w:cs="Garamond"/>
          <w:color w:val="000000" w:themeColor="text1"/>
        </w:rPr>
        <w:t xml:space="preserve"> 1986). </w:t>
      </w:r>
      <w:r w:rsidR="56BC7C19" w:rsidRPr="446B28EA">
        <w:rPr>
          <w:rFonts w:ascii="Garamond" w:eastAsia="Garamond" w:hAnsi="Garamond" w:cs="Garamond"/>
          <w:color w:val="000000" w:themeColor="text1"/>
        </w:rPr>
        <w:t>We tested a wide variety of remotely sensed predictor variables, including spectral bands, indices, and topography</w:t>
      </w:r>
      <w:r w:rsidR="16C83449" w:rsidRPr="446B28EA">
        <w:rPr>
          <w:rFonts w:ascii="Garamond" w:eastAsia="Garamond" w:hAnsi="Garamond" w:cs="Garamond"/>
          <w:color w:val="000000" w:themeColor="text1"/>
        </w:rPr>
        <w:t xml:space="preserve"> from seasonal imagery</w:t>
      </w:r>
      <w:r w:rsidR="56BC7C19" w:rsidRPr="446B28EA">
        <w:rPr>
          <w:rFonts w:ascii="Garamond" w:eastAsia="Garamond" w:hAnsi="Garamond" w:cs="Garamond"/>
          <w:color w:val="000000" w:themeColor="text1"/>
        </w:rPr>
        <w:t>.</w:t>
      </w:r>
      <w:r w:rsidR="0D51B991" w:rsidRPr="446B28EA">
        <w:rPr>
          <w:rFonts w:ascii="Garamond" w:eastAsia="Garamond" w:hAnsi="Garamond" w:cs="Garamond"/>
          <w:color w:val="202124"/>
        </w:rPr>
        <w:t xml:space="preserve">   </w:t>
      </w:r>
    </w:p>
    <w:p w14:paraId="57FACE1D" w14:textId="18451617" w:rsidR="00C2612A" w:rsidRPr="00C2612A" w:rsidRDefault="00C2612A" w:rsidP="00C2612A">
      <w:pPr>
        <w:spacing w:after="0" w:line="240" w:lineRule="auto"/>
        <w:jc w:val="center"/>
        <w:rPr>
          <w:rFonts w:ascii="Garamond" w:eastAsia="Garamond" w:hAnsi="Garamond" w:cs="Garamond"/>
          <w:color w:val="202124"/>
        </w:rPr>
      </w:pPr>
      <m:oMath>
        <m:r>
          <w:rPr>
            <w:rFonts w:ascii="Cambria Math" w:eastAsia="Garamond" w:hAnsi="Cambria Math" w:cs="Garamond"/>
            <w:color w:val="202124"/>
          </w:rPr>
          <m:t>Tasseled Cap Brightness=</m:t>
        </m:r>
        <m:d>
          <m:dPr>
            <m:ctrlPr>
              <w:rPr>
                <w:rFonts w:ascii="Cambria Math" w:eastAsia="Garamond" w:hAnsi="Cambria Math" w:cs="Garamond"/>
                <w:i/>
                <w:color w:val="202124"/>
              </w:rPr>
            </m:ctrlPr>
          </m:dPr>
          <m:e>
            <m:r>
              <w:rPr>
                <w:rFonts w:ascii="Cambria Math" w:eastAsia="Garamond" w:hAnsi="Cambria Math" w:cs="Garamond"/>
                <w:color w:val="202124"/>
              </w:rPr>
              <m:t>0.2381</m:t>
            </m:r>
          </m:e>
        </m:d>
        <m:d>
          <m:dPr>
            <m:ctrlPr>
              <w:rPr>
                <w:rFonts w:ascii="Cambria Math" w:eastAsia="Garamond" w:hAnsi="Cambria Math" w:cs="Garamond"/>
                <w:i/>
                <w:color w:val="202124"/>
              </w:rPr>
            </m:ctrlPr>
          </m:dPr>
          <m:e>
            <m:r>
              <w:rPr>
                <w:rFonts w:ascii="Cambria Math" w:eastAsia="Garamond" w:hAnsi="Cambria Math" w:cs="Garamond"/>
                <w:color w:val="202124"/>
              </w:rPr>
              <m:t>B1</m:t>
            </m:r>
          </m:e>
        </m:d>
        <m:r>
          <w:rPr>
            <w:rFonts w:ascii="Cambria Math" w:eastAsia="Garamond" w:hAnsi="Cambria Math" w:cs="Garamond"/>
            <w:color w:val="202124"/>
          </w:rPr>
          <m:t>+</m:t>
        </m:r>
        <m:d>
          <m:dPr>
            <m:ctrlPr>
              <w:rPr>
                <w:rFonts w:ascii="Cambria Math" w:eastAsia="Garamond" w:hAnsi="Cambria Math" w:cs="Garamond"/>
                <w:i/>
                <w:color w:val="202124"/>
              </w:rPr>
            </m:ctrlPr>
          </m:dPr>
          <m:e>
            <m:r>
              <w:rPr>
                <w:rFonts w:ascii="Cambria Math" w:eastAsia="Garamond" w:hAnsi="Cambria Math" w:cs="Garamond"/>
                <w:color w:val="202124"/>
              </w:rPr>
              <m:t>0.2576</m:t>
            </m:r>
          </m:e>
        </m:d>
        <m:d>
          <m:dPr>
            <m:ctrlPr>
              <w:rPr>
                <w:rFonts w:ascii="Cambria Math" w:eastAsia="Garamond" w:hAnsi="Cambria Math" w:cs="Garamond"/>
                <w:i/>
                <w:color w:val="202124"/>
              </w:rPr>
            </m:ctrlPr>
          </m:dPr>
          <m:e>
            <m:r>
              <w:rPr>
                <w:rFonts w:ascii="Cambria Math" w:eastAsia="Garamond" w:hAnsi="Cambria Math" w:cs="Garamond"/>
                <w:color w:val="202124"/>
              </w:rPr>
              <m:t>B2</m:t>
            </m:r>
          </m:e>
        </m:d>
        <m:r>
          <w:rPr>
            <w:rFonts w:ascii="Cambria Math" w:eastAsia="Garamond" w:hAnsi="Cambria Math" w:cs="Garamond"/>
            <w:color w:val="202124"/>
          </w:rPr>
          <m:t>+</m:t>
        </m:r>
        <m:d>
          <m:dPr>
            <m:ctrlPr>
              <w:rPr>
                <w:rFonts w:ascii="Cambria Math" w:eastAsia="Garamond" w:hAnsi="Cambria Math" w:cs="Garamond"/>
                <w:i/>
                <w:color w:val="202124"/>
              </w:rPr>
            </m:ctrlPr>
          </m:dPr>
          <m:e>
            <m:r>
              <w:rPr>
                <w:rFonts w:ascii="Cambria Math" w:eastAsia="Garamond" w:hAnsi="Cambria Math" w:cs="Garamond"/>
                <w:color w:val="202124"/>
              </w:rPr>
              <m:t>0.2934</m:t>
            </m:r>
          </m:e>
        </m:d>
        <m:d>
          <m:dPr>
            <m:ctrlPr>
              <w:rPr>
                <w:rFonts w:ascii="Cambria Math" w:eastAsia="Garamond" w:hAnsi="Cambria Math" w:cs="Garamond"/>
                <w:i/>
                <w:color w:val="202124"/>
              </w:rPr>
            </m:ctrlPr>
          </m:dPr>
          <m:e>
            <m:r>
              <w:rPr>
                <w:rFonts w:ascii="Cambria Math" w:eastAsia="Garamond" w:hAnsi="Cambria Math" w:cs="Garamond"/>
                <w:color w:val="202124"/>
              </w:rPr>
              <m:t>B3</m:t>
            </m:r>
          </m:e>
        </m:d>
        <m:r>
          <w:rPr>
            <w:rFonts w:ascii="Cambria Math" w:eastAsia="Garamond" w:hAnsi="Cambria Math" w:cs="Garamond"/>
            <w:color w:val="202124"/>
          </w:rPr>
          <m:t>+</m:t>
        </m:r>
      </m:oMath>
      <w:r>
        <w:rPr>
          <w:rFonts w:ascii="Garamond" w:eastAsia="Garamond" w:hAnsi="Garamond" w:cs="Garamond"/>
          <w:color w:val="202124"/>
        </w:rPr>
        <w:tab/>
      </w:r>
      <w:r>
        <w:rPr>
          <w:rFonts w:ascii="Garamond" w:eastAsia="Garamond" w:hAnsi="Garamond" w:cs="Garamond"/>
          <w:color w:val="202124"/>
        </w:rPr>
        <w:tab/>
        <w:t>(5)</w:t>
      </w:r>
    </w:p>
    <w:p w14:paraId="27BE96DF" w14:textId="2A569E11" w:rsidR="00C2612A" w:rsidRPr="00280CF4" w:rsidRDefault="00DA255D" w:rsidP="00C2612A">
      <w:pPr>
        <w:spacing w:after="0" w:line="240" w:lineRule="auto"/>
        <w:jc w:val="center"/>
        <w:rPr>
          <w:rFonts w:ascii="Garamond" w:eastAsia="Garamond" w:hAnsi="Garamond" w:cs="Garamond"/>
          <w:color w:val="202124"/>
        </w:rPr>
      </w:pPr>
      <m:oMath>
        <m:d>
          <m:dPr>
            <m:ctrlPr>
              <w:rPr>
                <w:rFonts w:ascii="Cambria Math" w:eastAsia="Garamond" w:hAnsi="Cambria Math" w:cs="Garamond"/>
                <w:i/>
                <w:color w:val="202124"/>
              </w:rPr>
            </m:ctrlPr>
          </m:dPr>
          <m:e>
            <m:r>
              <w:rPr>
                <w:rFonts w:ascii="Cambria Math" w:eastAsia="Garamond" w:hAnsi="Cambria Math" w:cs="Garamond"/>
                <w:color w:val="202124"/>
              </w:rPr>
              <m:t>0.3020</m:t>
            </m:r>
          </m:e>
        </m:d>
        <m:d>
          <m:dPr>
            <m:ctrlPr>
              <w:rPr>
                <w:rFonts w:ascii="Cambria Math" w:eastAsia="Garamond" w:hAnsi="Cambria Math" w:cs="Garamond"/>
                <w:i/>
                <w:color w:val="202124"/>
              </w:rPr>
            </m:ctrlPr>
          </m:dPr>
          <m:e>
            <m:r>
              <w:rPr>
                <w:rFonts w:ascii="Cambria Math" w:eastAsia="Garamond" w:hAnsi="Cambria Math" w:cs="Garamond"/>
                <w:color w:val="202124"/>
              </w:rPr>
              <m:t>B4</m:t>
            </m:r>
          </m:e>
        </m:d>
        <m:r>
          <w:rPr>
            <w:rFonts w:ascii="Cambria Math" w:eastAsia="Garamond" w:hAnsi="Cambria Math" w:cs="Garamond"/>
            <w:color w:val="202124"/>
          </w:rPr>
          <m:t>+</m:t>
        </m:r>
        <m:d>
          <m:dPr>
            <m:ctrlPr>
              <w:rPr>
                <w:rFonts w:ascii="Cambria Math" w:eastAsia="Garamond" w:hAnsi="Cambria Math" w:cs="Garamond"/>
                <w:i/>
                <w:color w:val="202124"/>
              </w:rPr>
            </m:ctrlPr>
          </m:dPr>
          <m:e>
            <m:r>
              <w:rPr>
                <w:rFonts w:ascii="Cambria Math" w:eastAsia="Garamond" w:hAnsi="Cambria Math" w:cs="Garamond"/>
                <w:color w:val="202124"/>
              </w:rPr>
              <m:t>0.3099</m:t>
            </m:r>
          </m:e>
        </m:d>
        <m:d>
          <m:dPr>
            <m:ctrlPr>
              <w:rPr>
                <w:rFonts w:ascii="Cambria Math" w:eastAsia="Garamond" w:hAnsi="Cambria Math" w:cs="Garamond"/>
                <w:i/>
                <w:color w:val="202124"/>
              </w:rPr>
            </m:ctrlPr>
          </m:dPr>
          <m:e>
            <m:r>
              <w:rPr>
                <w:rFonts w:ascii="Cambria Math" w:eastAsia="Garamond" w:hAnsi="Cambria Math" w:cs="Garamond"/>
                <w:color w:val="202124"/>
              </w:rPr>
              <m:t>B5</m:t>
            </m:r>
          </m:e>
        </m:d>
        <m:r>
          <w:rPr>
            <w:rFonts w:ascii="Cambria Math" w:eastAsia="Garamond" w:hAnsi="Cambria Math" w:cs="Garamond"/>
            <w:color w:val="202124"/>
          </w:rPr>
          <m:t>+</m:t>
        </m:r>
        <m:d>
          <m:dPr>
            <m:ctrlPr>
              <w:rPr>
                <w:rFonts w:ascii="Cambria Math" w:eastAsia="Garamond" w:hAnsi="Cambria Math" w:cs="Garamond"/>
                <w:i/>
                <w:color w:val="202124"/>
              </w:rPr>
            </m:ctrlPr>
          </m:dPr>
          <m:e>
            <m:r>
              <w:rPr>
                <w:rFonts w:ascii="Cambria Math" w:eastAsia="Garamond" w:hAnsi="Cambria Math" w:cs="Garamond"/>
                <w:color w:val="202124"/>
              </w:rPr>
              <m:t>0.3740</m:t>
            </m:r>
          </m:e>
        </m:d>
        <m:d>
          <m:dPr>
            <m:ctrlPr>
              <w:rPr>
                <w:rFonts w:ascii="Cambria Math" w:eastAsia="Garamond" w:hAnsi="Cambria Math" w:cs="Garamond"/>
                <w:i/>
                <w:color w:val="202124"/>
              </w:rPr>
            </m:ctrlPr>
          </m:dPr>
          <m:e>
            <m:r>
              <w:rPr>
                <w:rFonts w:ascii="Cambria Math" w:eastAsia="Garamond" w:hAnsi="Cambria Math" w:cs="Garamond"/>
                <w:color w:val="202124"/>
              </w:rPr>
              <m:t>B6</m:t>
            </m:r>
          </m:e>
        </m:d>
        <m:r>
          <w:rPr>
            <w:rFonts w:ascii="Cambria Math" w:eastAsia="Garamond" w:hAnsi="Cambria Math" w:cs="Garamond"/>
            <w:color w:val="202124"/>
          </w:rPr>
          <m:t>+</m:t>
        </m:r>
        <m:d>
          <m:dPr>
            <m:ctrlPr>
              <w:rPr>
                <w:rFonts w:ascii="Cambria Math" w:eastAsia="Garamond" w:hAnsi="Cambria Math" w:cs="Garamond"/>
                <w:i/>
                <w:color w:val="202124"/>
              </w:rPr>
            </m:ctrlPr>
          </m:dPr>
          <m:e>
            <m:r>
              <w:rPr>
                <w:rFonts w:ascii="Cambria Math" w:eastAsia="Garamond" w:hAnsi="Cambria Math" w:cs="Garamond"/>
                <w:color w:val="202124"/>
              </w:rPr>
              <m:t>0.4180</m:t>
            </m:r>
          </m:e>
        </m:d>
        <m:d>
          <m:dPr>
            <m:ctrlPr>
              <w:rPr>
                <w:rFonts w:ascii="Cambria Math" w:eastAsia="Garamond" w:hAnsi="Cambria Math" w:cs="Garamond"/>
                <w:i/>
                <w:color w:val="202124"/>
              </w:rPr>
            </m:ctrlPr>
          </m:dPr>
          <m:e>
            <m:r>
              <w:rPr>
                <w:rFonts w:ascii="Cambria Math" w:eastAsia="Garamond" w:hAnsi="Cambria Math" w:cs="Garamond"/>
                <w:color w:val="202124"/>
              </w:rPr>
              <m:t>B7</m:t>
            </m:r>
          </m:e>
        </m:d>
        <m:r>
          <w:rPr>
            <w:rFonts w:ascii="Cambria Math" w:eastAsia="Garamond" w:hAnsi="Cambria Math" w:cs="Garamond"/>
            <w:color w:val="202124"/>
          </w:rPr>
          <m:t>+</m:t>
        </m:r>
        <m:d>
          <m:dPr>
            <m:ctrlPr>
              <w:rPr>
                <w:rFonts w:ascii="Cambria Math" w:eastAsia="Garamond" w:hAnsi="Cambria Math" w:cs="Garamond"/>
                <w:i/>
                <w:color w:val="202124"/>
              </w:rPr>
            </m:ctrlPr>
          </m:dPr>
          <m:e>
            <m:r>
              <w:rPr>
                <w:rFonts w:ascii="Cambria Math" w:eastAsia="Garamond" w:hAnsi="Cambria Math" w:cs="Garamond"/>
                <w:color w:val="202124"/>
              </w:rPr>
              <m:t>0.3580</m:t>
            </m:r>
          </m:e>
        </m:d>
        <m:d>
          <m:dPr>
            <m:ctrlPr>
              <w:rPr>
                <w:rFonts w:ascii="Cambria Math" w:eastAsia="Garamond" w:hAnsi="Cambria Math" w:cs="Garamond"/>
                <w:i/>
                <w:color w:val="202124"/>
              </w:rPr>
            </m:ctrlPr>
          </m:dPr>
          <m:e>
            <m:r>
              <w:rPr>
                <w:rFonts w:ascii="Cambria Math" w:eastAsia="Garamond" w:hAnsi="Cambria Math" w:cs="Garamond"/>
                <w:color w:val="202124"/>
              </w:rPr>
              <m:t>B8</m:t>
            </m:r>
          </m:e>
        </m:d>
        <m:r>
          <w:rPr>
            <w:rFonts w:ascii="Cambria Math" w:eastAsia="Garamond" w:hAnsi="Cambria Math" w:cs="Garamond"/>
            <w:color w:val="202124"/>
          </w:rPr>
          <m:t>+</m:t>
        </m:r>
        <m:d>
          <m:dPr>
            <m:ctrlPr>
              <w:rPr>
                <w:rFonts w:ascii="Cambria Math" w:eastAsia="Garamond" w:hAnsi="Cambria Math" w:cs="Garamond"/>
                <w:i/>
                <w:color w:val="202124"/>
              </w:rPr>
            </m:ctrlPr>
          </m:dPr>
          <m:e>
            <m:r>
              <w:rPr>
                <w:rFonts w:ascii="Cambria Math" w:eastAsia="Garamond" w:hAnsi="Cambria Math" w:cs="Garamond"/>
                <w:color w:val="202124"/>
              </w:rPr>
              <m:t>0.3834</m:t>
            </m:r>
          </m:e>
        </m:d>
        <m:d>
          <m:dPr>
            <m:ctrlPr>
              <w:rPr>
                <w:rFonts w:ascii="Cambria Math" w:eastAsia="Garamond" w:hAnsi="Cambria Math" w:cs="Garamond"/>
                <w:i/>
                <w:color w:val="202124"/>
              </w:rPr>
            </m:ctrlPr>
          </m:dPr>
          <m:e>
            <m:r>
              <w:rPr>
                <w:rFonts w:ascii="Cambria Math" w:eastAsia="Garamond" w:hAnsi="Cambria Math" w:cs="Garamond"/>
                <w:color w:val="202124"/>
              </w:rPr>
              <m:t>B8A</m:t>
            </m:r>
          </m:e>
        </m:d>
        <m:r>
          <w:rPr>
            <w:rFonts w:ascii="Cambria Math" w:eastAsia="Garamond" w:hAnsi="Cambria Math" w:cs="Garamond"/>
            <w:color w:val="202124"/>
          </w:rPr>
          <m:t xml:space="preserve"> + (0.0103)(B9) + (0.0020)(B10) + (0.0896)(B11)+ (0.0780)(B12)</m:t>
        </m:r>
      </m:oMath>
      <w:r w:rsidR="00C2612A">
        <w:rPr>
          <w:rFonts w:ascii="Garamond" w:eastAsia="Garamond" w:hAnsi="Garamond" w:cs="Garamond"/>
          <w:color w:val="202124"/>
        </w:rPr>
        <w:tab/>
      </w:r>
    </w:p>
    <w:p w14:paraId="55AEA6FA" w14:textId="77777777" w:rsidR="00C2612A" w:rsidRDefault="00C2612A" w:rsidP="00C2612A">
      <w:pPr>
        <w:spacing w:after="0" w:line="240" w:lineRule="auto"/>
        <w:rPr>
          <w:rFonts w:ascii="Garamond" w:eastAsia="Garamond" w:hAnsi="Garamond" w:cs="Garamond"/>
          <w:color w:val="202124"/>
        </w:rPr>
      </w:pPr>
    </w:p>
    <w:p w14:paraId="0115C51F" w14:textId="45466913" w:rsidR="00C2612A" w:rsidRPr="00C2612A" w:rsidRDefault="00C2612A" w:rsidP="00C2612A">
      <w:pPr>
        <w:spacing w:after="0" w:line="240" w:lineRule="auto"/>
        <w:rPr>
          <w:rFonts w:ascii="Garamond" w:eastAsia="Garamond" w:hAnsi="Garamond" w:cs="Garamond"/>
          <w:color w:val="202124"/>
        </w:rPr>
      </w:pPr>
      <m:oMath>
        <m:r>
          <w:rPr>
            <w:rFonts w:ascii="Cambria Math" w:eastAsia="Garamond" w:hAnsi="Cambria Math" w:cs="Garamond"/>
            <w:color w:val="202124"/>
          </w:rPr>
          <m:t xml:space="preserve">     Tasseled Cap Wetness= </m:t>
        </m:r>
        <m:d>
          <m:dPr>
            <m:ctrlPr>
              <w:rPr>
                <w:rFonts w:ascii="Cambria Math" w:eastAsia="Garamond" w:hAnsi="Cambria Math" w:cs="Garamond"/>
                <w:i/>
                <w:color w:val="202124"/>
              </w:rPr>
            </m:ctrlPr>
          </m:dPr>
          <m:e>
            <m:r>
              <w:rPr>
                <w:rFonts w:ascii="Cambria Math" w:eastAsia="Garamond" w:hAnsi="Cambria Math" w:cs="Garamond"/>
                <w:color w:val="202124"/>
              </w:rPr>
              <m:t>0.1825</m:t>
            </m:r>
          </m:e>
        </m:d>
        <m:d>
          <m:dPr>
            <m:ctrlPr>
              <w:rPr>
                <w:rFonts w:ascii="Cambria Math" w:eastAsia="Garamond" w:hAnsi="Cambria Math" w:cs="Garamond"/>
                <w:i/>
                <w:color w:val="202124"/>
              </w:rPr>
            </m:ctrlPr>
          </m:dPr>
          <m:e>
            <m:r>
              <w:rPr>
                <w:rFonts w:ascii="Cambria Math" w:eastAsia="Garamond" w:hAnsi="Cambria Math" w:cs="Garamond"/>
                <w:color w:val="202124"/>
              </w:rPr>
              <m:t>B1</m:t>
            </m:r>
          </m:e>
        </m:d>
        <m:r>
          <w:rPr>
            <w:rFonts w:ascii="Cambria Math" w:eastAsia="Garamond" w:hAnsi="Cambria Math" w:cs="Garamond"/>
            <w:color w:val="202124"/>
          </w:rPr>
          <m:t> + </m:t>
        </m:r>
        <m:d>
          <m:dPr>
            <m:ctrlPr>
              <w:rPr>
                <w:rFonts w:ascii="Cambria Math" w:eastAsia="Garamond" w:hAnsi="Cambria Math" w:cs="Garamond"/>
                <w:i/>
                <w:color w:val="202124"/>
              </w:rPr>
            </m:ctrlPr>
          </m:dPr>
          <m:e>
            <m:r>
              <w:rPr>
                <w:rFonts w:ascii="Cambria Math" w:eastAsia="Garamond" w:hAnsi="Cambria Math" w:cs="Garamond"/>
                <w:color w:val="202124"/>
              </w:rPr>
              <m:t>0.1763</m:t>
            </m:r>
          </m:e>
        </m:d>
        <m:d>
          <m:dPr>
            <m:ctrlPr>
              <w:rPr>
                <w:rFonts w:ascii="Cambria Math" w:eastAsia="Garamond" w:hAnsi="Cambria Math" w:cs="Garamond"/>
                <w:i/>
                <w:color w:val="202124"/>
              </w:rPr>
            </m:ctrlPr>
          </m:dPr>
          <m:e>
            <m:r>
              <w:rPr>
                <w:rFonts w:ascii="Cambria Math" w:eastAsia="Garamond" w:hAnsi="Cambria Math" w:cs="Garamond"/>
                <w:color w:val="202124"/>
              </w:rPr>
              <m:t>B2</m:t>
            </m:r>
          </m:e>
        </m:d>
        <m:r>
          <w:rPr>
            <w:rFonts w:ascii="Cambria Math" w:eastAsia="Garamond" w:hAnsi="Cambria Math" w:cs="Garamond"/>
            <w:color w:val="202124"/>
          </w:rPr>
          <m:t> + </m:t>
        </m:r>
        <m:d>
          <m:dPr>
            <m:ctrlPr>
              <w:rPr>
                <w:rFonts w:ascii="Cambria Math" w:eastAsia="Garamond" w:hAnsi="Cambria Math" w:cs="Garamond"/>
                <w:i/>
                <w:color w:val="202124"/>
              </w:rPr>
            </m:ctrlPr>
          </m:dPr>
          <m:e>
            <m:r>
              <w:rPr>
                <w:rFonts w:ascii="Cambria Math" w:eastAsia="Garamond" w:hAnsi="Cambria Math" w:cs="Garamond"/>
                <w:color w:val="202124"/>
              </w:rPr>
              <m:t>0.1615</m:t>
            </m:r>
          </m:e>
        </m:d>
        <m:d>
          <m:dPr>
            <m:ctrlPr>
              <w:rPr>
                <w:rFonts w:ascii="Cambria Math" w:eastAsia="Garamond" w:hAnsi="Cambria Math" w:cs="Garamond"/>
                <w:i/>
                <w:color w:val="202124"/>
              </w:rPr>
            </m:ctrlPr>
          </m:dPr>
          <m:e>
            <m:r>
              <w:rPr>
                <w:rFonts w:ascii="Cambria Math" w:eastAsia="Garamond" w:hAnsi="Cambria Math" w:cs="Garamond"/>
                <w:color w:val="202124"/>
              </w:rPr>
              <m:t>B3</m:t>
            </m:r>
          </m:e>
        </m:d>
        <m:r>
          <w:rPr>
            <w:rFonts w:ascii="Cambria Math" w:eastAsia="Garamond" w:hAnsi="Cambria Math" w:cs="Garamond"/>
            <w:color w:val="202124"/>
          </w:rPr>
          <m:t> + </m:t>
        </m:r>
      </m:oMath>
      <w:r>
        <w:rPr>
          <w:rFonts w:ascii="Garamond" w:eastAsia="Garamond" w:hAnsi="Garamond" w:cs="Garamond"/>
          <w:color w:val="202124"/>
        </w:rPr>
        <w:tab/>
      </w:r>
      <w:r>
        <w:rPr>
          <w:rFonts w:ascii="Garamond" w:eastAsia="Garamond" w:hAnsi="Garamond" w:cs="Garamond"/>
          <w:color w:val="202124"/>
        </w:rPr>
        <w:tab/>
        <w:t xml:space="preserve">     (6)</w:t>
      </w:r>
    </w:p>
    <w:p w14:paraId="6F8815DE" w14:textId="77777777" w:rsidR="00C2612A" w:rsidRPr="00C2612A" w:rsidRDefault="00DA255D" w:rsidP="00C2612A">
      <w:pPr>
        <w:spacing w:after="0" w:line="240" w:lineRule="auto"/>
        <w:rPr>
          <w:rFonts w:ascii="Garamond" w:eastAsia="Garamond" w:hAnsi="Garamond" w:cs="Garamond"/>
          <w:color w:val="202124"/>
        </w:rPr>
      </w:pPr>
      <m:oMathPara>
        <m:oMath>
          <m:d>
            <m:dPr>
              <m:ctrlPr>
                <w:rPr>
                  <w:rFonts w:ascii="Cambria Math" w:eastAsia="Garamond" w:hAnsi="Cambria Math" w:cs="Garamond"/>
                  <w:i/>
                  <w:color w:val="202124"/>
                </w:rPr>
              </m:ctrlPr>
            </m:dPr>
            <m:e>
              <m:r>
                <w:rPr>
                  <w:rFonts w:ascii="Cambria Math" w:eastAsia="Garamond" w:hAnsi="Cambria Math" w:cs="Garamond"/>
                  <w:color w:val="202124"/>
                </w:rPr>
                <m:t>0.0486</m:t>
              </m:r>
            </m:e>
          </m:d>
          <m:d>
            <m:dPr>
              <m:ctrlPr>
                <w:rPr>
                  <w:rFonts w:ascii="Cambria Math" w:eastAsia="Garamond" w:hAnsi="Cambria Math" w:cs="Garamond"/>
                  <w:i/>
                  <w:color w:val="202124"/>
                </w:rPr>
              </m:ctrlPr>
            </m:dPr>
            <m:e>
              <m:r>
                <w:rPr>
                  <w:rFonts w:ascii="Cambria Math" w:eastAsia="Garamond" w:hAnsi="Cambria Math" w:cs="Garamond"/>
                  <w:color w:val="202124"/>
                </w:rPr>
                <m:t>B4</m:t>
              </m:r>
            </m:e>
          </m:d>
          <m:r>
            <w:rPr>
              <w:rFonts w:ascii="Cambria Math" w:eastAsia="Garamond" w:hAnsi="Cambria Math" w:cs="Garamond"/>
              <w:color w:val="202124"/>
            </w:rPr>
            <m:t> + </m:t>
          </m:r>
          <m:d>
            <m:dPr>
              <m:ctrlPr>
                <w:rPr>
                  <w:rFonts w:ascii="Cambria Math" w:eastAsia="Garamond" w:hAnsi="Cambria Math" w:cs="Garamond"/>
                  <w:i/>
                  <w:color w:val="202124"/>
                </w:rPr>
              </m:ctrlPr>
            </m:dPr>
            <m:e>
              <m:r>
                <w:rPr>
                  <w:rFonts w:ascii="Cambria Math" w:eastAsia="Garamond" w:hAnsi="Cambria Math" w:cs="Garamond"/>
                  <w:color w:val="202124"/>
                </w:rPr>
                <m:t>0.0170</m:t>
              </m:r>
            </m:e>
          </m:d>
          <m:d>
            <m:dPr>
              <m:ctrlPr>
                <w:rPr>
                  <w:rFonts w:ascii="Cambria Math" w:eastAsia="Garamond" w:hAnsi="Cambria Math" w:cs="Garamond"/>
                  <w:i/>
                  <w:color w:val="202124"/>
                </w:rPr>
              </m:ctrlPr>
            </m:dPr>
            <m:e>
              <m:r>
                <w:rPr>
                  <w:rFonts w:ascii="Cambria Math" w:eastAsia="Garamond" w:hAnsi="Cambria Math" w:cs="Garamond"/>
                  <w:color w:val="202124"/>
                </w:rPr>
                <m:t>B5</m:t>
              </m:r>
            </m:e>
          </m:d>
          <m:r>
            <w:rPr>
              <w:rFonts w:ascii="Cambria Math" w:eastAsia="Garamond" w:hAnsi="Cambria Math" w:cs="Garamond"/>
              <w:color w:val="202124"/>
            </w:rPr>
            <m:t> + </m:t>
          </m:r>
          <m:d>
            <m:dPr>
              <m:ctrlPr>
                <w:rPr>
                  <w:rFonts w:ascii="Cambria Math" w:eastAsia="Garamond" w:hAnsi="Cambria Math" w:cs="Garamond"/>
                  <w:i/>
                  <w:color w:val="202124"/>
                </w:rPr>
              </m:ctrlPr>
            </m:dPr>
            <m:e>
              <m:r>
                <w:rPr>
                  <w:rFonts w:ascii="Cambria Math" w:eastAsia="Garamond" w:hAnsi="Cambria Math" w:cs="Garamond"/>
                  <w:color w:val="202124"/>
                </w:rPr>
                <m:t>0.0223</m:t>
              </m:r>
            </m:e>
          </m:d>
          <m:d>
            <m:dPr>
              <m:ctrlPr>
                <w:rPr>
                  <w:rFonts w:ascii="Cambria Math" w:eastAsia="Garamond" w:hAnsi="Cambria Math" w:cs="Garamond"/>
                  <w:i/>
                  <w:color w:val="202124"/>
                </w:rPr>
              </m:ctrlPr>
            </m:dPr>
            <m:e>
              <m:r>
                <w:rPr>
                  <w:rFonts w:ascii="Cambria Math" w:eastAsia="Garamond" w:hAnsi="Cambria Math" w:cs="Garamond"/>
                  <w:color w:val="202124"/>
                </w:rPr>
                <m:t>B6</m:t>
              </m:r>
            </m:e>
          </m:d>
          <m:r>
            <w:rPr>
              <w:rFonts w:ascii="Cambria Math" w:eastAsia="Garamond" w:hAnsi="Cambria Math" w:cs="Garamond"/>
              <w:color w:val="202124"/>
            </w:rPr>
            <m:t> + </m:t>
          </m:r>
          <m:d>
            <m:dPr>
              <m:ctrlPr>
                <w:rPr>
                  <w:rFonts w:ascii="Cambria Math" w:eastAsia="Garamond" w:hAnsi="Cambria Math" w:cs="Garamond"/>
                  <w:i/>
                  <w:color w:val="202124"/>
                </w:rPr>
              </m:ctrlPr>
            </m:dPr>
            <m:e>
              <m:r>
                <w:rPr>
                  <w:rFonts w:ascii="Cambria Math" w:eastAsia="Garamond" w:hAnsi="Cambria Math" w:cs="Garamond"/>
                  <w:color w:val="202124"/>
                </w:rPr>
                <m:t>0.0219</m:t>
              </m:r>
            </m:e>
          </m:d>
          <m:d>
            <m:dPr>
              <m:ctrlPr>
                <w:rPr>
                  <w:rFonts w:ascii="Cambria Math" w:eastAsia="Garamond" w:hAnsi="Cambria Math" w:cs="Garamond"/>
                  <w:i/>
                  <w:color w:val="202124"/>
                </w:rPr>
              </m:ctrlPr>
            </m:dPr>
            <m:e>
              <m:r>
                <w:rPr>
                  <w:rFonts w:ascii="Cambria Math" w:eastAsia="Garamond" w:hAnsi="Cambria Math" w:cs="Garamond"/>
                  <w:color w:val="202124"/>
                </w:rPr>
                <m:t>B7</m:t>
              </m:r>
            </m:e>
          </m:d>
          <m:r>
            <w:rPr>
              <w:rFonts w:ascii="Cambria Math" w:eastAsia="Garamond" w:hAnsi="Cambria Math" w:cs="Garamond"/>
              <w:color w:val="202124"/>
            </w:rPr>
            <m:t> - </m:t>
          </m:r>
          <m:d>
            <m:dPr>
              <m:ctrlPr>
                <w:rPr>
                  <w:rFonts w:ascii="Cambria Math" w:eastAsia="Garamond" w:hAnsi="Cambria Math" w:cs="Garamond"/>
                  <w:i/>
                  <w:color w:val="202124"/>
                </w:rPr>
              </m:ctrlPr>
            </m:dPr>
            <m:e>
              <m:r>
                <w:rPr>
                  <w:rFonts w:ascii="Cambria Math" w:eastAsia="Garamond" w:hAnsi="Cambria Math" w:cs="Garamond"/>
                  <w:color w:val="202124"/>
                </w:rPr>
                <m:t>0.0755</m:t>
              </m:r>
            </m:e>
          </m:d>
          <m:d>
            <m:dPr>
              <m:ctrlPr>
                <w:rPr>
                  <w:rFonts w:ascii="Cambria Math" w:eastAsia="Garamond" w:hAnsi="Cambria Math" w:cs="Garamond"/>
                  <w:i/>
                  <w:color w:val="202124"/>
                </w:rPr>
              </m:ctrlPr>
            </m:dPr>
            <m:e>
              <m:r>
                <w:rPr>
                  <w:rFonts w:ascii="Cambria Math" w:eastAsia="Garamond" w:hAnsi="Cambria Math" w:cs="Garamond"/>
                  <w:color w:val="202124"/>
                </w:rPr>
                <m:t>B8</m:t>
              </m:r>
            </m:e>
          </m:d>
          <m:r>
            <w:rPr>
              <w:rFonts w:ascii="Cambria Math" w:eastAsia="Garamond" w:hAnsi="Cambria Math" w:cs="Garamond"/>
              <w:color w:val="202124"/>
            </w:rPr>
            <m:t>-</m:t>
          </m:r>
        </m:oMath>
      </m:oMathPara>
    </w:p>
    <w:p w14:paraId="574D0ABC" w14:textId="73466B1C" w:rsidR="00C2612A" w:rsidRDefault="00C2612A" w:rsidP="00C2612A">
      <w:pPr>
        <w:spacing w:after="0" w:line="240" w:lineRule="auto"/>
        <w:rPr>
          <w:rFonts w:ascii="Garamond" w:eastAsia="Garamond" w:hAnsi="Garamond" w:cs="Garamond"/>
          <w:color w:val="202124"/>
        </w:rPr>
      </w:pPr>
      <m:oMathPara>
        <m:oMath>
          <m:r>
            <w:rPr>
              <w:rFonts w:ascii="Cambria Math" w:eastAsia="Garamond" w:hAnsi="Cambria Math" w:cs="Garamond"/>
              <w:color w:val="202124"/>
            </w:rPr>
            <m:t> (0.0910)(B8A) - (0.1369)(B9) + (0.0003)(B10) - (0.7701)(B11) - (0.5293)(B12)</m:t>
          </m:r>
        </m:oMath>
      </m:oMathPara>
    </w:p>
    <w:p w14:paraId="063A9CB7" w14:textId="77777777" w:rsidR="00C2612A" w:rsidRPr="00280CF4" w:rsidRDefault="00C2612A" w:rsidP="00C2612A">
      <w:pPr>
        <w:spacing w:after="0" w:line="240" w:lineRule="auto"/>
        <w:jc w:val="center"/>
        <w:rPr>
          <w:rFonts w:ascii="Cambria Math" w:eastAsia="Garamond" w:hAnsi="Cambria Math" w:cs="Garamond"/>
          <w:color w:val="202124"/>
          <w:oMath/>
        </w:rPr>
      </w:pPr>
    </w:p>
    <w:p w14:paraId="71BDD722" w14:textId="674633FC" w:rsidR="00C2612A" w:rsidRPr="00C2612A" w:rsidRDefault="00C2612A" w:rsidP="00C2612A">
      <w:pPr>
        <w:spacing w:after="0" w:line="240" w:lineRule="auto"/>
        <w:jc w:val="center"/>
        <w:rPr>
          <w:rFonts w:ascii="Garamond" w:eastAsia="Garamond" w:hAnsi="Garamond" w:cs="Garamond"/>
          <w:color w:val="202124"/>
        </w:rPr>
      </w:pPr>
      <m:oMath>
        <m:r>
          <w:rPr>
            <w:rFonts w:ascii="Cambria Math" w:eastAsia="Garamond" w:hAnsi="Cambria Math" w:cs="Garamond"/>
            <w:color w:val="202124"/>
          </w:rPr>
          <m:t xml:space="preserve">Tasseled Gap Greenness = </m:t>
        </m:r>
        <m:d>
          <m:dPr>
            <m:ctrlPr>
              <w:rPr>
                <w:rFonts w:ascii="Cambria Math" w:eastAsia="Garamond" w:hAnsi="Cambria Math" w:cs="Garamond"/>
                <w:i/>
                <w:color w:val="202124"/>
              </w:rPr>
            </m:ctrlPr>
          </m:dPr>
          <m:e>
            <m:r>
              <w:rPr>
                <w:rFonts w:ascii="Cambria Math" w:eastAsia="Garamond" w:hAnsi="Cambria Math" w:cs="Garamond"/>
                <w:color w:val="202124"/>
              </w:rPr>
              <m:t>-0.2266</m:t>
            </m:r>
          </m:e>
        </m:d>
        <m:d>
          <m:dPr>
            <m:ctrlPr>
              <w:rPr>
                <w:rFonts w:ascii="Cambria Math" w:eastAsia="Garamond" w:hAnsi="Cambria Math" w:cs="Garamond"/>
                <w:i/>
                <w:color w:val="202124"/>
              </w:rPr>
            </m:ctrlPr>
          </m:dPr>
          <m:e>
            <m:r>
              <w:rPr>
                <w:rFonts w:ascii="Cambria Math" w:eastAsia="Garamond" w:hAnsi="Cambria Math" w:cs="Garamond"/>
                <w:color w:val="202124"/>
              </w:rPr>
              <m:t>B1</m:t>
            </m:r>
          </m:e>
        </m:d>
        <m:r>
          <w:rPr>
            <w:rFonts w:ascii="Cambria Math" w:eastAsia="Garamond" w:hAnsi="Cambria Math" w:cs="Garamond"/>
            <w:color w:val="202124"/>
          </w:rPr>
          <m:t xml:space="preserve">- </m:t>
        </m:r>
        <m:d>
          <m:dPr>
            <m:ctrlPr>
              <w:rPr>
                <w:rFonts w:ascii="Cambria Math" w:eastAsia="Garamond" w:hAnsi="Cambria Math" w:cs="Garamond"/>
                <w:i/>
                <w:color w:val="202124"/>
              </w:rPr>
            </m:ctrlPr>
          </m:dPr>
          <m:e>
            <m:r>
              <w:rPr>
                <w:rFonts w:ascii="Cambria Math" w:eastAsia="Garamond" w:hAnsi="Cambria Math" w:cs="Garamond"/>
                <w:color w:val="202124"/>
              </w:rPr>
              <m:t>0.2818</m:t>
            </m:r>
          </m:e>
        </m:d>
        <m:d>
          <m:dPr>
            <m:ctrlPr>
              <w:rPr>
                <w:rFonts w:ascii="Cambria Math" w:eastAsia="Garamond" w:hAnsi="Cambria Math" w:cs="Garamond"/>
                <w:i/>
                <w:color w:val="202124"/>
              </w:rPr>
            </m:ctrlPr>
          </m:dPr>
          <m:e>
            <m:r>
              <w:rPr>
                <w:rFonts w:ascii="Cambria Math" w:eastAsia="Garamond" w:hAnsi="Cambria Math" w:cs="Garamond"/>
                <w:color w:val="202124"/>
              </w:rPr>
              <m:t>B2</m:t>
            </m:r>
          </m:e>
        </m:d>
        <m:r>
          <w:rPr>
            <w:rFonts w:ascii="Cambria Math" w:eastAsia="Garamond" w:hAnsi="Cambria Math" w:cs="Garamond"/>
            <w:color w:val="202124"/>
          </w:rPr>
          <m:t xml:space="preserve">- </m:t>
        </m:r>
        <m:d>
          <m:dPr>
            <m:ctrlPr>
              <w:rPr>
                <w:rFonts w:ascii="Cambria Math" w:eastAsia="Garamond" w:hAnsi="Cambria Math" w:cs="Garamond"/>
                <w:i/>
                <w:color w:val="202124"/>
              </w:rPr>
            </m:ctrlPr>
          </m:dPr>
          <m:e>
            <m:r>
              <w:rPr>
                <w:rFonts w:ascii="Cambria Math" w:eastAsia="Garamond" w:hAnsi="Cambria Math" w:cs="Garamond"/>
                <w:color w:val="202124"/>
              </w:rPr>
              <m:t>0.3020</m:t>
            </m:r>
          </m:e>
        </m:d>
        <m:d>
          <m:dPr>
            <m:ctrlPr>
              <w:rPr>
                <w:rFonts w:ascii="Cambria Math" w:eastAsia="Garamond" w:hAnsi="Cambria Math" w:cs="Garamond"/>
                <w:i/>
                <w:color w:val="202124"/>
              </w:rPr>
            </m:ctrlPr>
          </m:dPr>
          <m:e>
            <m:r>
              <w:rPr>
                <w:rFonts w:ascii="Cambria Math" w:eastAsia="Garamond" w:hAnsi="Cambria Math" w:cs="Garamond"/>
                <w:color w:val="202124"/>
              </w:rPr>
              <m:t>B3</m:t>
            </m:r>
          </m:e>
        </m:d>
        <m:r>
          <w:rPr>
            <w:rFonts w:ascii="Cambria Math" w:eastAsia="Garamond" w:hAnsi="Cambria Math" w:cs="Garamond"/>
            <w:color w:val="202124"/>
          </w:rPr>
          <m:t xml:space="preserve">- </m:t>
        </m:r>
      </m:oMath>
      <w:r>
        <w:rPr>
          <w:rFonts w:ascii="Garamond" w:eastAsia="Garamond" w:hAnsi="Garamond" w:cs="Garamond"/>
          <w:color w:val="202124"/>
        </w:rPr>
        <w:tab/>
      </w:r>
      <w:r>
        <w:rPr>
          <w:rFonts w:ascii="Garamond" w:eastAsia="Garamond" w:hAnsi="Garamond" w:cs="Garamond"/>
          <w:color w:val="202124"/>
        </w:rPr>
        <w:tab/>
        <w:t>(7)</w:t>
      </w:r>
    </w:p>
    <w:p w14:paraId="528723C2" w14:textId="77777777" w:rsidR="00C2612A" w:rsidRPr="00C2612A" w:rsidRDefault="00DA255D" w:rsidP="00C2612A">
      <w:pPr>
        <w:spacing w:after="0" w:line="240" w:lineRule="auto"/>
        <w:jc w:val="center"/>
        <w:rPr>
          <w:rFonts w:ascii="Garamond" w:eastAsia="Garamond" w:hAnsi="Garamond" w:cs="Garamond"/>
          <w:color w:val="202124"/>
        </w:rPr>
      </w:pPr>
      <m:oMathPara>
        <m:oMath>
          <m:d>
            <m:dPr>
              <m:ctrlPr>
                <w:rPr>
                  <w:rFonts w:ascii="Cambria Math" w:eastAsia="Garamond" w:hAnsi="Cambria Math" w:cs="Garamond"/>
                  <w:i/>
                  <w:color w:val="202124"/>
                </w:rPr>
              </m:ctrlPr>
            </m:dPr>
            <m:e>
              <m:r>
                <w:rPr>
                  <w:rFonts w:ascii="Cambria Math" w:eastAsia="Garamond" w:hAnsi="Cambria Math" w:cs="Garamond"/>
                  <w:color w:val="202124"/>
                </w:rPr>
                <m:t>0.4283</m:t>
              </m:r>
            </m:e>
          </m:d>
          <m:d>
            <m:dPr>
              <m:ctrlPr>
                <w:rPr>
                  <w:rFonts w:ascii="Cambria Math" w:eastAsia="Garamond" w:hAnsi="Cambria Math" w:cs="Garamond"/>
                  <w:i/>
                  <w:color w:val="202124"/>
                </w:rPr>
              </m:ctrlPr>
            </m:dPr>
            <m:e>
              <m:r>
                <w:rPr>
                  <w:rFonts w:ascii="Cambria Math" w:eastAsia="Garamond" w:hAnsi="Cambria Math" w:cs="Garamond"/>
                  <w:color w:val="202124"/>
                </w:rPr>
                <m:t>B4</m:t>
              </m:r>
            </m:e>
          </m:d>
          <m:r>
            <w:rPr>
              <w:rFonts w:ascii="Cambria Math" w:eastAsia="Garamond" w:hAnsi="Cambria Math" w:cs="Garamond"/>
              <w:color w:val="202124"/>
            </w:rPr>
            <m:t xml:space="preserve">- </m:t>
          </m:r>
          <m:d>
            <m:dPr>
              <m:ctrlPr>
                <w:rPr>
                  <w:rFonts w:ascii="Cambria Math" w:eastAsia="Garamond" w:hAnsi="Cambria Math" w:cs="Garamond"/>
                  <w:i/>
                  <w:color w:val="202124"/>
                </w:rPr>
              </m:ctrlPr>
            </m:dPr>
            <m:e>
              <m:r>
                <w:rPr>
                  <w:rFonts w:ascii="Cambria Math" w:eastAsia="Garamond" w:hAnsi="Cambria Math" w:cs="Garamond"/>
                  <w:color w:val="202124"/>
                </w:rPr>
                <m:t>0.2959</m:t>
              </m:r>
            </m:e>
          </m:d>
          <m:d>
            <m:dPr>
              <m:ctrlPr>
                <w:rPr>
                  <w:rFonts w:ascii="Cambria Math" w:eastAsia="Garamond" w:hAnsi="Cambria Math" w:cs="Garamond"/>
                  <w:i/>
                  <w:color w:val="202124"/>
                </w:rPr>
              </m:ctrlPr>
            </m:dPr>
            <m:e>
              <m:r>
                <w:rPr>
                  <w:rFonts w:ascii="Cambria Math" w:eastAsia="Garamond" w:hAnsi="Cambria Math" w:cs="Garamond"/>
                  <w:color w:val="202124"/>
                </w:rPr>
                <m:t>B5</m:t>
              </m:r>
            </m:e>
          </m:d>
          <m:r>
            <w:rPr>
              <w:rFonts w:ascii="Cambria Math" w:eastAsia="Garamond" w:hAnsi="Cambria Math" w:cs="Garamond"/>
              <w:color w:val="202124"/>
            </w:rPr>
            <m:t xml:space="preserve">+ </m:t>
          </m:r>
          <m:d>
            <m:dPr>
              <m:ctrlPr>
                <w:rPr>
                  <w:rFonts w:ascii="Cambria Math" w:eastAsia="Garamond" w:hAnsi="Cambria Math" w:cs="Garamond"/>
                  <w:i/>
                  <w:color w:val="202124"/>
                </w:rPr>
              </m:ctrlPr>
            </m:dPr>
            <m:e>
              <m:r>
                <w:rPr>
                  <w:rFonts w:ascii="Cambria Math" w:eastAsia="Garamond" w:hAnsi="Cambria Math" w:cs="Garamond"/>
                  <w:color w:val="202124"/>
                </w:rPr>
                <m:t>0.1602</m:t>
              </m:r>
            </m:e>
          </m:d>
          <m:d>
            <m:dPr>
              <m:ctrlPr>
                <w:rPr>
                  <w:rFonts w:ascii="Cambria Math" w:eastAsia="Garamond" w:hAnsi="Cambria Math" w:cs="Garamond"/>
                  <w:i/>
                  <w:color w:val="202124"/>
                </w:rPr>
              </m:ctrlPr>
            </m:dPr>
            <m:e>
              <m:r>
                <w:rPr>
                  <w:rFonts w:ascii="Cambria Math" w:eastAsia="Garamond" w:hAnsi="Cambria Math" w:cs="Garamond"/>
                  <w:color w:val="202124"/>
                </w:rPr>
                <m:t>B6</m:t>
              </m:r>
            </m:e>
          </m:d>
          <m:r>
            <w:rPr>
              <w:rFonts w:ascii="Cambria Math" w:eastAsia="Garamond" w:hAnsi="Cambria Math" w:cs="Garamond"/>
              <w:color w:val="202124"/>
            </w:rPr>
            <m:t xml:space="preserve">+ </m:t>
          </m:r>
          <m:d>
            <m:dPr>
              <m:ctrlPr>
                <w:rPr>
                  <w:rFonts w:ascii="Cambria Math" w:eastAsia="Garamond" w:hAnsi="Cambria Math" w:cs="Garamond"/>
                  <w:i/>
                  <w:color w:val="202124"/>
                </w:rPr>
              </m:ctrlPr>
            </m:dPr>
            <m:e>
              <m:r>
                <w:rPr>
                  <w:rFonts w:ascii="Cambria Math" w:eastAsia="Garamond" w:hAnsi="Cambria Math" w:cs="Garamond"/>
                  <w:color w:val="202124"/>
                </w:rPr>
                <m:t>0.3127</m:t>
              </m:r>
            </m:e>
          </m:d>
          <m:d>
            <m:dPr>
              <m:ctrlPr>
                <w:rPr>
                  <w:rFonts w:ascii="Cambria Math" w:eastAsia="Garamond" w:hAnsi="Cambria Math" w:cs="Garamond"/>
                  <w:i/>
                  <w:color w:val="202124"/>
                </w:rPr>
              </m:ctrlPr>
            </m:dPr>
            <m:e>
              <m:r>
                <w:rPr>
                  <w:rFonts w:ascii="Cambria Math" w:eastAsia="Garamond" w:hAnsi="Cambria Math" w:cs="Garamond"/>
                  <w:color w:val="202124"/>
                </w:rPr>
                <m:t>B7</m:t>
              </m:r>
            </m:e>
          </m:d>
          <m:r>
            <w:rPr>
              <w:rFonts w:ascii="Cambria Math" w:eastAsia="Garamond" w:hAnsi="Cambria Math" w:cs="Garamond"/>
              <w:color w:val="202124"/>
            </w:rPr>
            <m:t xml:space="preserve">+ </m:t>
          </m:r>
          <m:d>
            <m:dPr>
              <m:ctrlPr>
                <w:rPr>
                  <w:rFonts w:ascii="Cambria Math" w:eastAsia="Garamond" w:hAnsi="Cambria Math" w:cs="Garamond"/>
                  <w:i/>
                  <w:color w:val="202124"/>
                </w:rPr>
              </m:ctrlPr>
            </m:dPr>
            <m:e>
              <m:r>
                <w:rPr>
                  <w:rFonts w:ascii="Cambria Math" w:eastAsia="Garamond" w:hAnsi="Cambria Math" w:cs="Garamond"/>
                  <w:color w:val="202124"/>
                </w:rPr>
                <m:t>0.3138</m:t>
              </m:r>
            </m:e>
          </m:d>
          <m:d>
            <m:dPr>
              <m:ctrlPr>
                <w:rPr>
                  <w:rFonts w:ascii="Cambria Math" w:eastAsia="Garamond" w:hAnsi="Cambria Math" w:cs="Garamond"/>
                  <w:i/>
                  <w:color w:val="202124"/>
                </w:rPr>
              </m:ctrlPr>
            </m:dPr>
            <m:e>
              <m:r>
                <w:rPr>
                  <w:rFonts w:ascii="Cambria Math" w:eastAsia="Garamond" w:hAnsi="Cambria Math" w:cs="Garamond"/>
                  <w:color w:val="202124"/>
                </w:rPr>
                <m:t>B8</m:t>
              </m:r>
            </m:e>
          </m:d>
          <m:r>
            <w:rPr>
              <w:rFonts w:ascii="Cambria Math" w:eastAsia="Garamond" w:hAnsi="Cambria Math" w:cs="Garamond"/>
              <w:color w:val="202124"/>
            </w:rPr>
            <m:t xml:space="preserve">+ </m:t>
          </m:r>
        </m:oMath>
      </m:oMathPara>
    </w:p>
    <w:p w14:paraId="119ACE6F" w14:textId="7D983070" w:rsidR="00C2612A" w:rsidRPr="00C2612A" w:rsidRDefault="00C2612A" w:rsidP="00C2612A">
      <w:pPr>
        <w:spacing w:after="0" w:line="240" w:lineRule="auto"/>
        <w:jc w:val="center"/>
        <w:rPr>
          <w:rFonts w:ascii="Garamond" w:eastAsia="Garamond" w:hAnsi="Garamond" w:cs="Garamond"/>
          <w:color w:val="202124"/>
        </w:rPr>
      </w:pPr>
      <m:oMathPara>
        <m:oMath>
          <m:r>
            <w:rPr>
              <w:rFonts w:ascii="Cambria Math" w:eastAsia="Garamond" w:hAnsi="Cambria Math" w:cs="Garamond"/>
              <w:color w:val="202124"/>
            </w:rPr>
            <m:t>(0.4261)(B8A) + (0.1454)(B9) - (0.0017)(B10) - (0.1341)(B11) - (0.2538)(B12)</m:t>
          </m:r>
        </m:oMath>
      </m:oMathPara>
    </w:p>
    <w:p w14:paraId="2318F75B" w14:textId="4D3110AF" w:rsidR="2C238352" w:rsidRDefault="2C238352" w:rsidP="446B28EA">
      <w:pPr>
        <w:spacing w:line="240" w:lineRule="auto"/>
        <w:rPr>
          <w:rFonts w:ascii="Garamond" w:eastAsia="Garamond" w:hAnsi="Garamond" w:cs="Garamond"/>
          <w:color w:val="202124"/>
        </w:rPr>
      </w:pPr>
    </w:p>
    <w:p w14:paraId="10415304" w14:textId="12024B6F" w:rsidR="2C238352" w:rsidRDefault="2C1515AD" w:rsidP="40BEACC0">
      <w:pPr>
        <w:rPr>
          <w:rFonts w:ascii="Garamond" w:eastAsia="Garamond" w:hAnsi="Garamond" w:cs="Garamond"/>
        </w:rPr>
      </w:pPr>
      <w:r w:rsidRPr="11ECAABF">
        <w:rPr>
          <w:rFonts w:ascii="Garamond" w:eastAsia="Garamond" w:hAnsi="Garamond" w:cs="Garamond"/>
        </w:rPr>
        <w:t xml:space="preserve">3.2.2 </w:t>
      </w:r>
      <w:r w:rsidRPr="005C1219">
        <w:rPr>
          <w:rFonts w:ascii="Garamond" w:eastAsia="Garamond" w:hAnsi="Garamond" w:cs="Garamond"/>
          <w:i/>
          <w:iCs/>
        </w:rPr>
        <w:t>Geomorphology</w:t>
      </w:r>
    </w:p>
    <w:p w14:paraId="17451C5A" w14:textId="49F826CC" w:rsidR="2C238352" w:rsidRDefault="1B514DE4" w:rsidP="446B28EA">
      <w:pPr>
        <w:rPr>
          <w:rFonts w:ascii="Garamond" w:eastAsia="Garamond" w:hAnsi="Garamond" w:cs="Garamond"/>
          <w:color w:val="000000" w:themeColor="text1"/>
        </w:rPr>
      </w:pPr>
      <w:r w:rsidRPr="06FF26A5">
        <w:rPr>
          <w:rFonts w:ascii="Garamond" w:eastAsia="Garamond" w:hAnsi="Garamond" w:cs="Garamond"/>
          <w:color w:val="000000" w:themeColor="text1"/>
        </w:rPr>
        <w:t>Following the method</w:t>
      </w:r>
      <w:r w:rsidR="1C72921C" w:rsidRPr="06FF26A5">
        <w:rPr>
          <w:rFonts w:ascii="Garamond" w:eastAsia="Garamond" w:hAnsi="Garamond" w:cs="Garamond"/>
          <w:color w:val="000000" w:themeColor="text1"/>
        </w:rPr>
        <w:t>ology used</w:t>
      </w:r>
      <w:r w:rsidRPr="06FF26A5">
        <w:rPr>
          <w:rFonts w:ascii="Garamond" w:eastAsia="Garamond" w:hAnsi="Garamond" w:cs="Garamond"/>
          <w:color w:val="000000" w:themeColor="text1"/>
        </w:rPr>
        <w:t xml:space="preserve"> </w:t>
      </w:r>
      <w:r w:rsidR="113B3BEF" w:rsidRPr="06FF26A5">
        <w:rPr>
          <w:rFonts w:ascii="Garamond" w:eastAsia="Garamond" w:hAnsi="Garamond" w:cs="Garamond"/>
          <w:color w:val="000000" w:themeColor="text1"/>
        </w:rPr>
        <w:t>in</w:t>
      </w:r>
      <w:r w:rsidRPr="06FF26A5">
        <w:rPr>
          <w:rFonts w:ascii="Garamond" w:eastAsia="Garamond" w:hAnsi="Garamond" w:cs="Garamond"/>
          <w:color w:val="000000" w:themeColor="text1"/>
        </w:rPr>
        <w:t xml:space="preserve"> Boothroyd et al</w:t>
      </w:r>
      <w:r w:rsidR="4D38126D" w:rsidRPr="06FF26A5">
        <w:rPr>
          <w:rFonts w:ascii="Garamond" w:eastAsia="Garamond" w:hAnsi="Garamond" w:cs="Garamond"/>
          <w:color w:val="000000" w:themeColor="text1"/>
        </w:rPr>
        <w:t>.</w:t>
      </w:r>
      <w:r w:rsidRPr="06FF26A5">
        <w:rPr>
          <w:rFonts w:ascii="Garamond" w:eastAsia="Garamond" w:hAnsi="Garamond" w:cs="Garamond"/>
          <w:color w:val="000000" w:themeColor="text1"/>
        </w:rPr>
        <w:t xml:space="preserve"> (2020)</w:t>
      </w:r>
      <w:r w:rsidR="73DEBFAE" w:rsidRPr="06FF26A5">
        <w:rPr>
          <w:rFonts w:ascii="Garamond" w:eastAsia="Garamond" w:hAnsi="Garamond" w:cs="Garamond"/>
          <w:color w:val="000000" w:themeColor="text1"/>
        </w:rPr>
        <w:t>,</w:t>
      </w:r>
      <w:r w:rsidRPr="06FF26A5">
        <w:rPr>
          <w:rFonts w:ascii="Garamond" w:eastAsia="Garamond" w:hAnsi="Garamond" w:cs="Garamond"/>
          <w:color w:val="000000" w:themeColor="text1"/>
        </w:rPr>
        <w:t xml:space="preserve"> we used Landsat 5 TM, Landsat 7 ETM+, and Landsat 8 OLI data from 1984 to 2020 to map multi-decadal change of river channel geomorphology</w:t>
      </w:r>
      <w:r w:rsidR="47FAA587" w:rsidRPr="06FF26A5">
        <w:rPr>
          <w:rFonts w:ascii="Garamond" w:eastAsia="Garamond" w:hAnsi="Garamond" w:cs="Garamond"/>
          <w:color w:val="000000" w:themeColor="text1"/>
        </w:rPr>
        <w:t xml:space="preserve"> along a </w:t>
      </w:r>
      <w:r w:rsidR="4A6C58BF" w:rsidRPr="06FF26A5">
        <w:rPr>
          <w:rFonts w:ascii="Garamond" w:eastAsia="Garamond" w:hAnsi="Garamond" w:cs="Garamond"/>
          <w:color w:val="000000" w:themeColor="text1"/>
        </w:rPr>
        <w:t>portion</w:t>
      </w:r>
      <w:r w:rsidR="47FAA587" w:rsidRPr="06FF26A5">
        <w:rPr>
          <w:rFonts w:ascii="Garamond" w:eastAsia="Garamond" w:hAnsi="Garamond" w:cs="Garamond"/>
          <w:color w:val="000000" w:themeColor="text1"/>
        </w:rPr>
        <w:t xml:space="preserve"> of the Powder River</w:t>
      </w:r>
      <w:r w:rsidRPr="06FF26A5">
        <w:rPr>
          <w:rFonts w:ascii="Garamond" w:eastAsia="Garamond" w:hAnsi="Garamond" w:cs="Garamond"/>
          <w:color w:val="000000" w:themeColor="text1"/>
        </w:rPr>
        <w:t xml:space="preserve">. To map the river extent, we extracted the active channel river mask from the surrounding land. For each satellite image in the image collection, a cloud masking algorithm was applied to </w:t>
      </w:r>
      <w:r w:rsidRPr="06FF26A5">
        <w:rPr>
          <w:rFonts w:ascii="Garamond" w:eastAsia="Garamond" w:hAnsi="Garamond" w:cs="Garamond"/>
          <w:color w:val="000000" w:themeColor="text1"/>
        </w:rPr>
        <w:lastRenderedPageBreak/>
        <w:t xml:space="preserve">mask obstructions from cloud and cloud shadow pixels. The retaining pixels were aggregated using a median reducer to generate a single composite image for the specified time period. Then, a wetted classification involving a Modified Normalized Difference Water Index (MNDWI), NDVI, and Enhanced Vegetation Index (EVI) was used to classify water pixels and produce a binary water mask </w:t>
      </w:r>
      <w:r w:rsidR="009752FC">
        <w:rPr>
          <w:rFonts w:ascii="Garamond" w:eastAsia="Garamond" w:hAnsi="Garamond" w:cs="Garamond"/>
          <w:color w:val="000000" w:themeColor="text1"/>
        </w:rPr>
        <w:t>(Equations 8 &amp; 9)</w:t>
      </w:r>
      <w:r w:rsidRPr="06FF26A5">
        <w:rPr>
          <w:rFonts w:ascii="Garamond" w:eastAsia="Garamond" w:hAnsi="Garamond" w:cs="Garamond"/>
          <w:color w:val="000000" w:themeColor="text1"/>
        </w:rPr>
        <w:t>. The same spectral indices were used to classify alluvial deposits, with the active channel boundary enforced by excluding vegetated pixels. The binary wetted channel and alluvial deposit masks were combined to give an active channel river mask at 5-year intervals. We continued analysis in MATLAB using the RivMAP toolbox</w:t>
      </w:r>
      <w:r w:rsidR="7355FCD1" w:rsidRPr="06FF26A5">
        <w:rPr>
          <w:rFonts w:ascii="Garamond" w:eastAsia="Garamond" w:hAnsi="Garamond" w:cs="Garamond"/>
          <w:color w:val="000000" w:themeColor="text1"/>
        </w:rPr>
        <w:t xml:space="preserve"> (Jon, 2021)</w:t>
      </w:r>
      <w:r w:rsidRPr="06FF26A5">
        <w:rPr>
          <w:rFonts w:ascii="Garamond" w:eastAsia="Garamond" w:hAnsi="Garamond" w:cs="Garamond"/>
          <w:color w:val="000000" w:themeColor="text1"/>
        </w:rPr>
        <w:t>, which allowed for extracting centerline position and channel width from each active channel river mask.</w:t>
      </w:r>
    </w:p>
    <w:p w14:paraId="5F4F8179" w14:textId="50A27731" w:rsidR="009752FC" w:rsidRPr="009752FC" w:rsidRDefault="009752FC" w:rsidP="009752FC">
      <w:pPr>
        <w:pStyle w:val="paragraph"/>
        <w:spacing w:before="0" w:beforeAutospacing="0" w:after="0" w:afterAutospacing="0"/>
        <w:ind w:left="2160" w:firstLine="720"/>
        <w:jc w:val="center"/>
        <w:textAlignment w:val="baseline"/>
        <w:rPr>
          <w:rStyle w:val="eop"/>
          <w:rFonts w:ascii="Garamond" w:hAnsi="Garamond" w:cs="Segoe UI"/>
          <w:sz w:val="22"/>
          <w:szCs w:val="22"/>
        </w:rPr>
      </w:pPr>
      <m:oMath>
        <m:r>
          <w:rPr>
            <w:rStyle w:val="normaltextrun"/>
            <w:rFonts w:ascii="Cambria Math" w:hAnsi="Cambria Math" w:cs="Segoe UI"/>
            <w:sz w:val="22"/>
            <w:szCs w:val="22"/>
          </w:rPr>
          <m:t xml:space="preserve">MNDWI = </m:t>
        </m:r>
        <m:f>
          <m:fPr>
            <m:ctrlPr>
              <w:rPr>
                <w:rStyle w:val="normaltextrun"/>
                <w:rFonts w:ascii="Cambria Math" w:hAnsi="Cambria Math" w:cs="Segoe UI"/>
                <w:i/>
                <w:sz w:val="22"/>
                <w:szCs w:val="22"/>
              </w:rPr>
            </m:ctrlPr>
          </m:fPr>
          <m:num>
            <m:r>
              <w:rPr>
                <w:rStyle w:val="normaltextrun"/>
                <w:rFonts w:ascii="Cambria Math" w:hAnsi="Cambria Math" w:cs="Segoe UI"/>
                <w:sz w:val="22"/>
                <w:szCs w:val="22"/>
              </w:rPr>
              <m:t xml:space="preserve">(Green – SWIR) </m:t>
            </m:r>
          </m:num>
          <m:den>
            <m:r>
              <w:rPr>
                <w:rStyle w:val="normaltextrun"/>
                <w:rFonts w:ascii="Cambria Math" w:hAnsi="Cambria Math" w:cs="Segoe UI"/>
                <w:sz w:val="22"/>
                <w:szCs w:val="22"/>
              </w:rPr>
              <m:t>(Green + SWIR)</m:t>
            </m:r>
          </m:den>
        </m:f>
        <m:r>
          <w:rPr>
            <w:rStyle w:val="normaltextrun"/>
            <w:rFonts w:ascii="Cambria Math" w:hAnsi="Cambria Math" w:cs="Segoe UI"/>
            <w:sz w:val="22"/>
            <w:szCs w:val="22"/>
          </w:rPr>
          <m:t xml:space="preserve"> </m:t>
        </m:r>
        <m:r>
          <w:rPr>
            <w:rStyle w:val="eop"/>
            <w:rFonts w:ascii="Cambria Math" w:hAnsi="Cambria Math" w:cs="Segoe UI"/>
            <w:sz w:val="22"/>
            <w:szCs w:val="22"/>
          </w:rPr>
          <m:t> </m:t>
        </m:r>
      </m:oMath>
      <w:r w:rsidRPr="009752FC">
        <w:rPr>
          <w:rStyle w:val="eop"/>
          <w:rFonts w:ascii="Garamond" w:hAnsi="Garamond" w:cs="Segoe UI"/>
          <w:sz w:val="22"/>
          <w:szCs w:val="22"/>
        </w:rPr>
        <w:tab/>
      </w:r>
      <w:r w:rsidRPr="009752FC">
        <w:rPr>
          <w:rStyle w:val="eop"/>
          <w:rFonts w:ascii="Garamond" w:hAnsi="Garamond" w:cs="Segoe UI"/>
          <w:sz w:val="22"/>
          <w:szCs w:val="22"/>
        </w:rPr>
        <w:tab/>
      </w:r>
      <w:r w:rsidRPr="009752FC">
        <w:rPr>
          <w:rStyle w:val="eop"/>
          <w:rFonts w:ascii="Garamond" w:hAnsi="Garamond" w:cs="Segoe UI"/>
          <w:sz w:val="22"/>
          <w:szCs w:val="22"/>
        </w:rPr>
        <w:tab/>
      </w:r>
      <w:r>
        <w:rPr>
          <w:rStyle w:val="eop"/>
          <w:rFonts w:ascii="Garamond" w:hAnsi="Garamond" w:cs="Segoe UI"/>
          <w:sz w:val="22"/>
          <w:szCs w:val="22"/>
        </w:rPr>
        <w:tab/>
      </w:r>
      <w:r w:rsidRPr="009752FC">
        <w:rPr>
          <w:rStyle w:val="eop"/>
          <w:rFonts w:ascii="Garamond" w:hAnsi="Garamond" w:cs="Segoe UI"/>
          <w:sz w:val="22"/>
          <w:szCs w:val="22"/>
        </w:rPr>
        <w:tab/>
        <w:t>(8)</w:t>
      </w:r>
    </w:p>
    <w:p w14:paraId="0826F114" w14:textId="77777777" w:rsidR="009752FC" w:rsidRPr="009752FC" w:rsidRDefault="009752FC" w:rsidP="009752FC">
      <w:pPr>
        <w:pStyle w:val="paragraph"/>
        <w:spacing w:before="0" w:beforeAutospacing="0" w:after="0" w:afterAutospacing="0"/>
        <w:jc w:val="center"/>
        <w:textAlignment w:val="baseline"/>
        <w:rPr>
          <w:rFonts w:ascii="Garamond" w:hAnsi="Garamond" w:cs="Segoe UI"/>
          <w:sz w:val="18"/>
          <w:szCs w:val="18"/>
        </w:rPr>
      </w:pPr>
    </w:p>
    <w:p w14:paraId="58FB31E1" w14:textId="03C3623B" w:rsidR="009752FC" w:rsidRPr="009752FC" w:rsidRDefault="009752FC" w:rsidP="009752FC">
      <w:pPr>
        <w:pStyle w:val="paragraph"/>
        <w:spacing w:before="0" w:beforeAutospacing="0" w:after="0" w:afterAutospacing="0"/>
        <w:ind w:left="2160" w:firstLine="720"/>
        <w:jc w:val="center"/>
        <w:textAlignment w:val="baseline"/>
        <w:rPr>
          <w:rFonts w:ascii="Garamond" w:hAnsi="Garamond"/>
        </w:rPr>
      </w:pPr>
      <m:oMath>
        <m:r>
          <w:rPr>
            <w:rStyle w:val="normaltextrun"/>
            <w:rFonts w:ascii="Cambria Math" w:hAnsi="Cambria Math" w:cs="Segoe UI"/>
            <w:sz w:val="22"/>
            <w:szCs w:val="22"/>
          </w:rPr>
          <m:t xml:space="preserve">EVI = </m:t>
        </m:r>
        <m:f>
          <m:fPr>
            <m:ctrlPr>
              <w:rPr>
                <w:rStyle w:val="normaltextrun"/>
                <w:rFonts w:ascii="Cambria Math" w:hAnsi="Cambria Math" w:cs="Segoe UI"/>
                <w:i/>
                <w:sz w:val="22"/>
                <w:szCs w:val="22"/>
              </w:rPr>
            </m:ctrlPr>
          </m:fPr>
          <m:num>
            <m:r>
              <w:rPr>
                <w:rStyle w:val="normaltextrun"/>
                <w:rFonts w:ascii="Cambria Math" w:hAnsi="Cambria Math" w:cs="Segoe UI"/>
                <w:sz w:val="22"/>
                <w:szCs w:val="22"/>
              </w:rPr>
              <m:t>(2.5)(NIR - Red)</m:t>
            </m:r>
          </m:num>
          <m:den>
            <m:r>
              <w:rPr>
                <w:rStyle w:val="normaltextrun"/>
                <w:rFonts w:ascii="Cambria Math" w:hAnsi="Cambria Math" w:cs="Segoe UI"/>
                <w:sz w:val="22"/>
                <w:szCs w:val="22"/>
              </w:rPr>
              <m:t>(1 + NIR + (6)(Red) - (7.5)(Blue)</m:t>
            </m:r>
          </m:den>
        </m:f>
        <m:r>
          <w:rPr>
            <w:rStyle w:val="normaltextrun"/>
            <w:rFonts w:ascii="Cambria Math" w:hAnsi="Cambria Math" w:cs="Segoe UI"/>
            <w:sz w:val="22"/>
            <w:szCs w:val="22"/>
          </w:rPr>
          <m:t xml:space="preserve"> </m:t>
        </m:r>
        <m:r>
          <w:rPr>
            <w:rStyle w:val="eop"/>
            <w:rFonts w:ascii="Cambria Math" w:hAnsi="Cambria Math" w:cs="Segoe UI"/>
            <w:sz w:val="22"/>
            <w:szCs w:val="22"/>
          </w:rPr>
          <m:t> </m:t>
        </m:r>
      </m:oMath>
      <w:r w:rsidRPr="009752FC">
        <w:rPr>
          <w:rStyle w:val="eop"/>
          <w:rFonts w:ascii="Garamond" w:hAnsi="Garamond"/>
          <w:sz w:val="22"/>
          <w:szCs w:val="22"/>
        </w:rPr>
        <w:tab/>
      </w:r>
      <w:r w:rsidRPr="009752FC">
        <w:rPr>
          <w:rStyle w:val="eop"/>
          <w:rFonts w:ascii="Garamond" w:hAnsi="Garamond"/>
          <w:sz w:val="22"/>
          <w:szCs w:val="22"/>
        </w:rPr>
        <w:tab/>
      </w:r>
      <w:r>
        <w:rPr>
          <w:rStyle w:val="eop"/>
          <w:rFonts w:ascii="Garamond" w:hAnsi="Garamond"/>
          <w:sz w:val="22"/>
          <w:szCs w:val="22"/>
        </w:rPr>
        <w:tab/>
      </w:r>
      <w:r w:rsidRPr="009752FC">
        <w:rPr>
          <w:rStyle w:val="eop"/>
          <w:rFonts w:ascii="Garamond" w:hAnsi="Garamond"/>
          <w:sz w:val="22"/>
          <w:szCs w:val="22"/>
        </w:rPr>
        <w:tab/>
        <w:t>(9)</w:t>
      </w:r>
    </w:p>
    <w:p w14:paraId="6D7FEA61" w14:textId="77777777" w:rsidR="009752FC" w:rsidRDefault="009752FC" w:rsidP="446B28EA">
      <w:pPr>
        <w:rPr>
          <w:rFonts w:ascii="Garamond" w:eastAsia="Garamond" w:hAnsi="Garamond" w:cs="Garamond"/>
          <w:color w:val="000000" w:themeColor="text1"/>
        </w:rPr>
      </w:pPr>
    </w:p>
    <w:p w14:paraId="47E30158" w14:textId="487F9AC1" w:rsidR="390ABCE1" w:rsidRDefault="390ABCE1">
      <w:r w:rsidRPr="11ECAABF">
        <w:rPr>
          <w:rFonts w:ascii="Garamond" w:eastAsia="Garamond" w:hAnsi="Garamond" w:cs="Garamond"/>
          <w:b/>
          <w:bCs/>
          <w:i/>
          <w:iCs/>
        </w:rPr>
        <w:t>3.3 Data Analysis</w:t>
      </w:r>
    </w:p>
    <w:p w14:paraId="73A635B5" w14:textId="7C0C1612" w:rsidR="0C75B94B" w:rsidRDefault="762B2A1E" w:rsidP="1F509DA7">
      <w:pPr>
        <w:rPr>
          <w:rFonts w:ascii="Garamond" w:eastAsia="Garamond" w:hAnsi="Garamond" w:cs="Garamond"/>
        </w:rPr>
      </w:pPr>
      <w:r w:rsidRPr="446B28EA">
        <w:rPr>
          <w:rFonts w:ascii="Garamond" w:eastAsia="Garamond" w:hAnsi="Garamond" w:cs="Garamond"/>
        </w:rPr>
        <w:t xml:space="preserve">The </w:t>
      </w:r>
      <w:r w:rsidR="103FEBA0" w:rsidRPr="446B28EA">
        <w:rPr>
          <w:rFonts w:ascii="Garamond" w:eastAsia="Garamond" w:hAnsi="Garamond" w:cs="Garamond"/>
        </w:rPr>
        <w:t>random forest model</w:t>
      </w:r>
      <w:r w:rsidRPr="446B28EA">
        <w:rPr>
          <w:rFonts w:ascii="Garamond" w:eastAsia="Garamond" w:hAnsi="Garamond" w:cs="Garamond"/>
        </w:rPr>
        <w:t xml:space="preserve"> predictor variable inputs were developed in G</w:t>
      </w:r>
      <w:r w:rsidR="00830F99">
        <w:rPr>
          <w:rFonts w:ascii="Garamond" w:eastAsia="Garamond" w:hAnsi="Garamond" w:cs="Garamond"/>
        </w:rPr>
        <w:t>E</w:t>
      </w:r>
      <w:r w:rsidRPr="446B28EA">
        <w:rPr>
          <w:rFonts w:ascii="Garamond" w:eastAsia="Garamond" w:hAnsi="Garamond" w:cs="Garamond"/>
        </w:rPr>
        <w:t xml:space="preserve">E and exported into RStudio for statistical analysis and model testing. We tested the model with different subsets of </w:t>
      </w:r>
      <w:r w:rsidR="008D1AC0" w:rsidRPr="446B28EA">
        <w:rPr>
          <w:rFonts w:ascii="Garamond" w:eastAsia="Garamond" w:hAnsi="Garamond" w:cs="Garamond"/>
        </w:rPr>
        <w:t>variables and</w:t>
      </w:r>
      <w:r w:rsidRPr="446B28EA">
        <w:rPr>
          <w:rFonts w:ascii="Garamond" w:eastAsia="Garamond" w:hAnsi="Garamond" w:cs="Garamond"/>
        </w:rPr>
        <w:t xml:space="preserve"> refined the model by testing for variable importance</w:t>
      </w:r>
      <w:r w:rsidR="5A107DCC" w:rsidRPr="446B28EA">
        <w:rPr>
          <w:rFonts w:ascii="Garamond" w:eastAsia="Garamond" w:hAnsi="Garamond" w:cs="Garamond"/>
        </w:rPr>
        <w:t xml:space="preserve"> using the ‘randomForest’ package in RStudio</w:t>
      </w:r>
      <w:r w:rsidR="0E0CE1F4" w:rsidRPr="446B28EA">
        <w:rPr>
          <w:rFonts w:ascii="Garamond" w:eastAsia="Garamond" w:hAnsi="Garamond" w:cs="Garamond"/>
        </w:rPr>
        <w:t xml:space="preserve"> (</w:t>
      </w:r>
      <w:r w:rsidR="399509C3" w:rsidRPr="446B28EA">
        <w:rPr>
          <w:rFonts w:ascii="Garamond" w:eastAsia="Garamond" w:hAnsi="Garamond" w:cs="Garamond"/>
        </w:rPr>
        <w:t>Liaw</w:t>
      </w:r>
      <w:r w:rsidR="25C19068" w:rsidRPr="446B28EA">
        <w:rPr>
          <w:rFonts w:ascii="Garamond" w:eastAsia="Garamond" w:hAnsi="Garamond" w:cs="Garamond"/>
        </w:rPr>
        <w:t xml:space="preserve"> and Wiener</w:t>
      </w:r>
      <w:r w:rsidR="399509C3" w:rsidRPr="446B28EA">
        <w:rPr>
          <w:rFonts w:ascii="Garamond" w:eastAsia="Garamond" w:hAnsi="Garamond" w:cs="Garamond"/>
        </w:rPr>
        <w:t>, 2002</w:t>
      </w:r>
      <w:r w:rsidR="0E0CE1F4" w:rsidRPr="446B28EA">
        <w:rPr>
          <w:rFonts w:ascii="Garamond" w:eastAsia="Garamond" w:hAnsi="Garamond" w:cs="Garamond"/>
        </w:rPr>
        <w:t>)</w:t>
      </w:r>
      <w:r w:rsidRPr="446B28EA">
        <w:rPr>
          <w:rFonts w:ascii="Garamond" w:eastAsia="Garamond" w:hAnsi="Garamond" w:cs="Garamond"/>
        </w:rPr>
        <w:t>. Additionally, partial dependency plots provided further analysis of variable influence on the model</w:t>
      </w:r>
      <w:r w:rsidR="26D95632" w:rsidRPr="446B28EA">
        <w:rPr>
          <w:rFonts w:ascii="Garamond" w:eastAsia="Garamond" w:hAnsi="Garamond" w:cs="Garamond"/>
        </w:rPr>
        <w:t xml:space="preserve"> (</w:t>
      </w:r>
      <w:r w:rsidR="55F02C2B" w:rsidRPr="446B28EA">
        <w:rPr>
          <w:rFonts w:ascii="Garamond" w:eastAsia="Garamond" w:hAnsi="Garamond" w:cs="Garamond"/>
        </w:rPr>
        <w:t>Fr</w:t>
      </w:r>
      <w:r w:rsidR="00A13F0F">
        <w:rPr>
          <w:rFonts w:ascii="Garamond" w:eastAsia="Garamond" w:hAnsi="Garamond" w:cs="Garamond"/>
        </w:rPr>
        <w:t>ie</w:t>
      </w:r>
      <w:r w:rsidR="55F02C2B" w:rsidRPr="446B28EA">
        <w:rPr>
          <w:rFonts w:ascii="Garamond" w:eastAsia="Garamond" w:hAnsi="Garamond" w:cs="Garamond"/>
        </w:rPr>
        <w:t>dman, 2001</w:t>
      </w:r>
      <w:r w:rsidR="26D95632" w:rsidRPr="446B28EA">
        <w:rPr>
          <w:rFonts w:ascii="Garamond" w:eastAsia="Garamond" w:hAnsi="Garamond" w:cs="Garamond"/>
        </w:rPr>
        <w:t>)</w:t>
      </w:r>
      <w:r w:rsidRPr="446B28EA">
        <w:rPr>
          <w:rFonts w:ascii="Garamond" w:eastAsia="Garamond" w:hAnsi="Garamond" w:cs="Garamond"/>
        </w:rPr>
        <w:t xml:space="preserve">. The output of each model run provided us with error statistics, allowing us to determine overall model performance. Our goal was to develop a simple parsimonious model, that included the top predictor variables and reduced model over-fitting. We ran the final model in GEE which provided a visualization of the </w:t>
      </w:r>
      <w:r w:rsidR="24375277" w:rsidRPr="446B28EA">
        <w:rPr>
          <w:rFonts w:ascii="Garamond" w:eastAsia="Garamond" w:hAnsi="Garamond" w:cs="Garamond"/>
        </w:rPr>
        <w:t xml:space="preserve">Russian olive </w:t>
      </w:r>
      <w:r w:rsidRPr="446B28EA">
        <w:rPr>
          <w:rFonts w:ascii="Garamond" w:eastAsia="Garamond" w:hAnsi="Garamond" w:cs="Garamond"/>
        </w:rPr>
        <w:t xml:space="preserve">detection </w:t>
      </w:r>
      <w:r w:rsidR="633427AF" w:rsidRPr="446B28EA">
        <w:rPr>
          <w:rFonts w:ascii="Garamond" w:eastAsia="Garamond" w:hAnsi="Garamond" w:cs="Garamond"/>
        </w:rPr>
        <w:t>raster</w:t>
      </w:r>
      <w:r w:rsidRPr="446B28EA">
        <w:rPr>
          <w:rFonts w:ascii="Garamond" w:eastAsia="Garamond" w:hAnsi="Garamond" w:cs="Garamond"/>
        </w:rPr>
        <w:t>.</w:t>
      </w:r>
      <w:r w:rsidR="1C41200D" w:rsidRPr="446B28EA">
        <w:rPr>
          <w:rFonts w:ascii="Garamond" w:eastAsia="Garamond" w:hAnsi="Garamond" w:cs="Garamond"/>
        </w:rPr>
        <w:t xml:space="preserve"> </w:t>
      </w:r>
      <w:r w:rsidR="30AAEAFF" w:rsidRPr="446B28EA">
        <w:rPr>
          <w:rFonts w:ascii="Garamond" w:eastAsia="Garamond" w:hAnsi="Garamond" w:cs="Garamond"/>
        </w:rPr>
        <w:t>We finalized the Russian olive detection map in ArcGIS for the project partners.</w:t>
      </w:r>
      <w:r w:rsidR="0E684DCE" w:rsidRPr="446B28EA">
        <w:rPr>
          <w:rFonts w:ascii="Garamond" w:eastAsia="Garamond" w:hAnsi="Garamond" w:cs="Garamond"/>
        </w:rPr>
        <w:t xml:space="preserve"> </w:t>
      </w:r>
    </w:p>
    <w:p w14:paraId="43E95D9F" w14:textId="25D01531" w:rsidR="41996650" w:rsidRDefault="06F51E18" w:rsidP="446B28EA">
      <w:pPr>
        <w:rPr>
          <w:rFonts w:ascii="Garamond" w:eastAsia="Garamond" w:hAnsi="Garamond" w:cs="Garamond"/>
          <w:color w:val="000000" w:themeColor="text1"/>
        </w:rPr>
      </w:pPr>
      <w:r w:rsidRPr="446B28EA">
        <w:rPr>
          <w:rFonts w:ascii="Garamond" w:eastAsia="Garamond" w:hAnsi="Garamond" w:cs="Garamond"/>
          <w:color w:val="000000" w:themeColor="text1"/>
        </w:rPr>
        <w:t>We additionally ran a sub-model using a Canopy Height Model (CHM) derived from the Open Topography’s LiDAR raster dataset (Ackerman</w:t>
      </w:r>
      <w:r w:rsidR="7B8D0754" w:rsidRPr="446B28EA">
        <w:rPr>
          <w:rFonts w:ascii="Garamond" w:eastAsia="Garamond" w:hAnsi="Garamond" w:cs="Garamond"/>
          <w:color w:val="000000" w:themeColor="text1"/>
        </w:rPr>
        <w:t>,</w:t>
      </w:r>
      <w:r w:rsidRPr="446B28EA">
        <w:rPr>
          <w:rFonts w:ascii="Garamond" w:eastAsia="Garamond" w:hAnsi="Garamond" w:cs="Garamond"/>
          <w:color w:val="000000" w:themeColor="text1"/>
        </w:rPr>
        <w:t xml:space="preserve"> 2016). Although the available LiDAR data covered a relatively small portion of the study area, it gave insight on how Russian olive height may perform as a predictor variable in future applications. In addition to the sub-model, CHM values were extracted at tree age location data provided by our partners to inform vegetative structural conditions (</w:t>
      </w:r>
      <w:r w:rsidR="487E3A6D" w:rsidRPr="446B28EA">
        <w:rPr>
          <w:rFonts w:ascii="Garamond" w:eastAsia="Garamond" w:hAnsi="Garamond" w:cs="Garamond"/>
          <w:color w:val="000000" w:themeColor="text1"/>
        </w:rPr>
        <w:t>F</w:t>
      </w:r>
      <w:r w:rsidR="5109BE65" w:rsidRPr="446B28EA">
        <w:rPr>
          <w:rFonts w:ascii="Garamond" w:eastAsia="Garamond" w:hAnsi="Garamond" w:cs="Garamond"/>
          <w:color w:val="000000" w:themeColor="text1"/>
        </w:rPr>
        <w:t>igure D1</w:t>
      </w:r>
      <w:r w:rsidRPr="446B28EA">
        <w:rPr>
          <w:rFonts w:ascii="Garamond" w:eastAsia="Garamond" w:hAnsi="Garamond" w:cs="Garamond"/>
          <w:color w:val="000000" w:themeColor="text1"/>
        </w:rPr>
        <w:t>).</w:t>
      </w:r>
    </w:p>
    <w:p w14:paraId="30089AC2" w14:textId="7F22EA76" w:rsidR="2C238352" w:rsidRDefault="04F4ED7A" w:rsidP="274B7457">
      <w:pPr>
        <w:rPr>
          <w:rFonts w:ascii="Garamond" w:eastAsia="Garamond" w:hAnsi="Garamond" w:cs="Garamond"/>
          <w:color w:val="000000" w:themeColor="text1"/>
        </w:rPr>
      </w:pPr>
      <w:r w:rsidRPr="274B7457">
        <w:rPr>
          <w:rFonts w:ascii="Garamond" w:eastAsia="Garamond" w:hAnsi="Garamond" w:cs="Garamond"/>
          <w:color w:val="000000" w:themeColor="text1"/>
        </w:rPr>
        <w:t xml:space="preserve">Percent coverage and acreage by county were calculated from </w:t>
      </w:r>
      <w:r w:rsidR="55FABA84" w:rsidRPr="274B7457">
        <w:rPr>
          <w:rFonts w:ascii="Garamond" w:eastAsia="Garamond" w:hAnsi="Garamond" w:cs="Garamond"/>
          <w:color w:val="000000" w:themeColor="text1"/>
        </w:rPr>
        <w:t>a presence/absence clas</w:t>
      </w:r>
      <w:r w:rsidR="6A68E5B3" w:rsidRPr="274B7457">
        <w:rPr>
          <w:rFonts w:ascii="Garamond" w:eastAsia="Garamond" w:hAnsi="Garamond" w:cs="Garamond"/>
          <w:color w:val="000000" w:themeColor="text1"/>
        </w:rPr>
        <w:t xml:space="preserve">sification </w:t>
      </w:r>
      <w:r w:rsidR="55FABA84" w:rsidRPr="274B7457">
        <w:rPr>
          <w:rFonts w:ascii="Garamond" w:eastAsia="Garamond" w:hAnsi="Garamond" w:cs="Garamond"/>
          <w:color w:val="000000" w:themeColor="text1"/>
        </w:rPr>
        <w:t xml:space="preserve">of the </w:t>
      </w:r>
      <w:r w:rsidRPr="274B7457">
        <w:rPr>
          <w:rFonts w:ascii="Garamond" w:eastAsia="Garamond" w:hAnsi="Garamond" w:cs="Garamond"/>
          <w:color w:val="000000" w:themeColor="text1"/>
        </w:rPr>
        <w:t>Russian olive detection raster in ArcGIS</w:t>
      </w:r>
      <w:r w:rsidR="36FF4548" w:rsidRPr="274B7457">
        <w:rPr>
          <w:rFonts w:ascii="Garamond" w:eastAsia="Garamond" w:hAnsi="Garamond" w:cs="Garamond"/>
          <w:color w:val="000000" w:themeColor="text1"/>
        </w:rPr>
        <w:t xml:space="preserve"> </w:t>
      </w:r>
      <w:r w:rsidR="3871EAB2" w:rsidRPr="274B7457">
        <w:rPr>
          <w:rFonts w:ascii="Garamond" w:eastAsia="Garamond" w:hAnsi="Garamond" w:cs="Garamond"/>
          <w:color w:val="000000" w:themeColor="text1"/>
        </w:rPr>
        <w:t xml:space="preserve">Pro </w:t>
      </w:r>
      <w:r w:rsidR="36FF4548" w:rsidRPr="274B7457">
        <w:rPr>
          <w:rFonts w:ascii="Garamond" w:eastAsia="Garamond" w:hAnsi="Garamond" w:cs="Garamond"/>
          <w:color w:val="000000" w:themeColor="text1"/>
        </w:rPr>
        <w:t>(Table 4)</w:t>
      </w:r>
      <w:r w:rsidRPr="274B7457">
        <w:rPr>
          <w:rFonts w:ascii="Garamond" w:eastAsia="Garamond" w:hAnsi="Garamond" w:cs="Garamond"/>
          <w:color w:val="000000" w:themeColor="text1"/>
        </w:rPr>
        <w:t xml:space="preserve">. </w:t>
      </w:r>
      <w:r w:rsidR="307017F6" w:rsidRPr="274B7457">
        <w:rPr>
          <w:rFonts w:ascii="Garamond" w:eastAsia="Garamond" w:hAnsi="Garamond" w:cs="Garamond"/>
          <w:color w:val="000000" w:themeColor="text1"/>
        </w:rPr>
        <w:t>T</w:t>
      </w:r>
      <w:r w:rsidR="21748C5A" w:rsidRPr="274B7457">
        <w:rPr>
          <w:rFonts w:ascii="Garamond" w:eastAsia="Garamond" w:hAnsi="Garamond" w:cs="Garamond"/>
          <w:color w:val="000000" w:themeColor="text1"/>
        </w:rPr>
        <w:t>o</w:t>
      </w:r>
      <w:r w:rsidRPr="274B7457">
        <w:rPr>
          <w:rFonts w:ascii="Garamond" w:eastAsia="Garamond" w:hAnsi="Garamond" w:cs="Garamond"/>
          <w:color w:val="000000" w:themeColor="text1"/>
        </w:rPr>
        <w:t xml:space="preserve"> </w:t>
      </w:r>
      <w:r w:rsidR="21748C5A" w:rsidRPr="274B7457">
        <w:rPr>
          <w:rFonts w:ascii="Garamond" w:eastAsia="Garamond" w:hAnsi="Garamond" w:cs="Garamond"/>
          <w:color w:val="000000" w:themeColor="text1"/>
        </w:rPr>
        <w:t xml:space="preserve">classify the raster </w:t>
      </w:r>
      <w:r w:rsidRPr="274B7457">
        <w:rPr>
          <w:rFonts w:ascii="Garamond" w:eastAsia="Garamond" w:hAnsi="Garamond" w:cs="Garamond"/>
          <w:color w:val="000000" w:themeColor="text1"/>
        </w:rPr>
        <w:t xml:space="preserve">into </w:t>
      </w:r>
      <w:r w:rsidR="457D4662" w:rsidRPr="274B7457">
        <w:rPr>
          <w:rFonts w:ascii="Garamond" w:eastAsia="Garamond" w:hAnsi="Garamond" w:cs="Garamond"/>
          <w:color w:val="000000" w:themeColor="text1"/>
        </w:rPr>
        <w:t>presence</w:t>
      </w:r>
      <w:r w:rsidR="6FB65269" w:rsidRPr="274B7457">
        <w:rPr>
          <w:rFonts w:ascii="Garamond" w:eastAsia="Garamond" w:hAnsi="Garamond" w:cs="Garamond"/>
          <w:color w:val="000000" w:themeColor="text1"/>
        </w:rPr>
        <w:t>/</w:t>
      </w:r>
      <w:r w:rsidR="457D4662" w:rsidRPr="274B7457">
        <w:rPr>
          <w:rFonts w:ascii="Garamond" w:eastAsia="Garamond" w:hAnsi="Garamond" w:cs="Garamond"/>
          <w:color w:val="000000" w:themeColor="text1"/>
        </w:rPr>
        <w:t>absence</w:t>
      </w:r>
      <w:r w:rsidR="1EA4F40E" w:rsidRPr="274B7457">
        <w:rPr>
          <w:rFonts w:ascii="Garamond" w:eastAsia="Garamond" w:hAnsi="Garamond" w:cs="Garamond"/>
          <w:color w:val="000000" w:themeColor="text1"/>
        </w:rPr>
        <w:t xml:space="preserve">, values above the </w:t>
      </w:r>
      <w:r w:rsidR="74727D51" w:rsidRPr="274B7457">
        <w:rPr>
          <w:rFonts w:ascii="Garamond" w:eastAsia="Garamond" w:hAnsi="Garamond" w:cs="Garamond"/>
        </w:rPr>
        <w:t>Root Mean Square Error (</w:t>
      </w:r>
      <w:r w:rsidR="1EA4F40E" w:rsidRPr="274B7457">
        <w:rPr>
          <w:rFonts w:ascii="Garamond" w:eastAsia="Garamond" w:hAnsi="Garamond" w:cs="Garamond"/>
          <w:color w:val="000000" w:themeColor="text1"/>
        </w:rPr>
        <w:t>RMSE</w:t>
      </w:r>
      <w:r w:rsidR="07CF2F94" w:rsidRPr="274B7457">
        <w:rPr>
          <w:rFonts w:ascii="Garamond" w:eastAsia="Garamond" w:hAnsi="Garamond" w:cs="Garamond"/>
          <w:color w:val="000000" w:themeColor="text1"/>
        </w:rPr>
        <w:t>)</w:t>
      </w:r>
      <w:r w:rsidR="1EA4F40E" w:rsidRPr="274B7457">
        <w:rPr>
          <w:rFonts w:ascii="Garamond" w:eastAsia="Garamond" w:hAnsi="Garamond" w:cs="Garamond"/>
          <w:color w:val="000000" w:themeColor="text1"/>
        </w:rPr>
        <w:t xml:space="preserve"> of 15.44% </w:t>
      </w:r>
      <w:r w:rsidR="743D5BD8" w:rsidRPr="274B7457">
        <w:rPr>
          <w:rFonts w:ascii="Garamond" w:eastAsia="Garamond" w:hAnsi="Garamond" w:cs="Garamond"/>
          <w:color w:val="000000" w:themeColor="text1"/>
        </w:rPr>
        <w:t xml:space="preserve">were </w:t>
      </w:r>
      <w:r w:rsidR="1EA4F40E" w:rsidRPr="274B7457">
        <w:rPr>
          <w:rFonts w:ascii="Garamond" w:eastAsia="Garamond" w:hAnsi="Garamond" w:cs="Garamond"/>
          <w:color w:val="000000" w:themeColor="text1"/>
        </w:rPr>
        <w:t xml:space="preserve">considered presence and values below </w:t>
      </w:r>
      <w:r w:rsidR="24D8A229" w:rsidRPr="274B7457">
        <w:rPr>
          <w:rFonts w:ascii="Garamond" w:eastAsia="Garamond" w:hAnsi="Garamond" w:cs="Garamond"/>
          <w:color w:val="000000" w:themeColor="text1"/>
        </w:rPr>
        <w:t xml:space="preserve">were </w:t>
      </w:r>
      <w:r w:rsidR="1EA4F40E" w:rsidRPr="274B7457">
        <w:rPr>
          <w:rFonts w:ascii="Garamond" w:eastAsia="Garamond" w:hAnsi="Garamond" w:cs="Garamond"/>
          <w:color w:val="000000" w:themeColor="text1"/>
        </w:rPr>
        <w:t>considered absence. The count of presence</w:t>
      </w:r>
      <w:r w:rsidR="30942C7D" w:rsidRPr="274B7457">
        <w:rPr>
          <w:rFonts w:ascii="Garamond" w:eastAsia="Garamond" w:hAnsi="Garamond" w:cs="Garamond"/>
          <w:color w:val="000000" w:themeColor="text1"/>
        </w:rPr>
        <w:t xml:space="preserve"> and absence pixels were totaled</w:t>
      </w:r>
      <w:r w:rsidR="600785B1" w:rsidRPr="274B7457">
        <w:rPr>
          <w:rFonts w:ascii="Garamond" w:eastAsia="Garamond" w:hAnsi="Garamond" w:cs="Garamond"/>
          <w:color w:val="000000" w:themeColor="text1"/>
        </w:rPr>
        <w:t xml:space="preserve">, </w:t>
      </w:r>
      <w:r w:rsidR="30942C7D" w:rsidRPr="274B7457">
        <w:rPr>
          <w:rFonts w:ascii="Garamond" w:eastAsia="Garamond" w:hAnsi="Garamond" w:cs="Garamond"/>
          <w:color w:val="000000" w:themeColor="text1"/>
        </w:rPr>
        <w:t>multiplied by 400m</w:t>
      </w:r>
      <w:r w:rsidR="30942C7D" w:rsidRPr="274B7457">
        <w:rPr>
          <w:rFonts w:ascii="Garamond" w:eastAsia="Garamond" w:hAnsi="Garamond" w:cs="Garamond"/>
          <w:color w:val="000000" w:themeColor="text1"/>
          <w:vertAlign w:val="superscript"/>
        </w:rPr>
        <w:t>2</w:t>
      </w:r>
      <w:r w:rsidR="30942C7D" w:rsidRPr="274B7457">
        <w:rPr>
          <w:rFonts w:ascii="Garamond" w:eastAsia="Garamond" w:hAnsi="Garamond" w:cs="Garamond"/>
          <w:color w:val="000000" w:themeColor="text1"/>
        </w:rPr>
        <w:t xml:space="preserve"> because the resolution of the raster is 20x20 meters</w:t>
      </w:r>
      <w:r w:rsidR="7E58DA2E" w:rsidRPr="274B7457">
        <w:rPr>
          <w:rFonts w:ascii="Garamond" w:eastAsia="Garamond" w:hAnsi="Garamond" w:cs="Garamond"/>
          <w:color w:val="000000" w:themeColor="text1"/>
        </w:rPr>
        <w:t>,</w:t>
      </w:r>
      <w:r w:rsidR="5106AD7E" w:rsidRPr="274B7457">
        <w:rPr>
          <w:rFonts w:ascii="Garamond" w:eastAsia="Garamond" w:hAnsi="Garamond" w:cs="Garamond"/>
          <w:color w:val="000000" w:themeColor="text1"/>
        </w:rPr>
        <w:t xml:space="preserve"> </w:t>
      </w:r>
      <w:r w:rsidR="37CF5DEB" w:rsidRPr="274B7457">
        <w:rPr>
          <w:rFonts w:ascii="Garamond" w:eastAsia="Garamond" w:hAnsi="Garamond" w:cs="Garamond"/>
          <w:color w:val="000000" w:themeColor="text1"/>
        </w:rPr>
        <w:t xml:space="preserve">and </w:t>
      </w:r>
      <w:r w:rsidR="5106AD7E" w:rsidRPr="274B7457">
        <w:rPr>
          <w:rFonts w:ascii="Garamond" w:eastAsia="Garamond" w:hAnsi="Garamond" w:cs="Garamond"/>
          <w:color w:val="000000" w:themeColor="text1"/>
        </w:rPr>
        <w:t>then converted to acres</w:t>
      </w:r>
      <w:r w:rsidR="30942C7D" w:rsidRPr="274B7457">
        <w:rPr>
          <w:rFonts w:ascii="Garamond" w:eastAsia="Garamond" w:hAnsi="Garamond" w:cs="Garamond"/>
          <w:color w:val="000000" w:themeColor="text1"/>
        </w:rPr>
        <w:t>.</w:t>
      </w:r>
      <w:r w:rsidR="674CB776" w:rsidRPr="274B7457">
        <w:rPr>
          <w:rFonts w:ascii="Garamond" w:eastAsia="Garamond" w:hAnsi="Garamond" w:cs="Garamond"/>
          <w:color w:val="000000" w:themeColor="text1"/>
        </w:rPr>
        <w:t xml:space="preserve"> </w:t>
      </w:r>
      <w:r w:rsidR="5700FC4B" w:rsidRPr="274B7457">
        <w:rPr>
          <w:rFonts w:ascii="Garamond" w:eastAsia="Garamond" w:hAnsi="Garamond" w:cs="Garamond"/>
          <w:color w:val="000000" w:themeColor="text1"/>
        </w:rPr>
        <w:t xml:space="preserve">In order to capture more nuance in the percent coverage of Russian olive, the total acreage of </w:t>
      </w:r>
      <w:r w:rsidR="6E5F7857" w:rsidRPr="274B7457">
        <w:rPr>
          <w:rFonts w:ascii="Garamond" w:eastAsia="Garamond" w:hAnsi="Garamond" w:cs="Garamond"/>
          <w:color w:val="000000" w:themeColor="text1"/>
        </w:rPr>
        <w:t xml:space="preserve">each </w:t>
      </w:r>
      <w:r w:rsidR="5700FC4B" w:rsidRPr="274B7457">
        <w:rPr>
          <w:rFonts w:ascii="Garamond" w:eastAsia="Garamond" w:hAnsi="Garamond" w:cs="Garamond"/>
          <w:color w:val="000000" w:themeColor="text1"/>
        </w:rPr>
        <w:t xml:space="preserve">percent coverage </w:t>
      </w:r>
      <w:r w:rsidR="3C1F3843" w:rsidRPr="274B7457">
        <w:rPr>
          <w:rFonts w:ascii="Garamond" w:eastAsia="Garamond" w:hAnsi="Garamond" w:cs="Garamond"/>
          <w:color w:val="000000" w:themeColor="text1"/>
        </w:rPr>
        <w:t xml:space="preserve">class </w:t>
      </w:r>
      <w:r w:rsidR="5700FC4B" w:rsidRPr="274B7457">
        <w:rPr>
          <w:rFonts w:ascii="Garamond" w:eastAsia="Garamond" w:hAnsi="Garamond" w:cs="Garamond"/>
          <w:color w:val="000000" w:themeColor="text1"/>
        </w:rPr>
        <w:t xml:space="preserve">was obtained </w:t>
      </w:r>
      <w:r w:rsidR="4E00F7C3" w:rsidRPr="274B7457">
        <w:rPr>
          <w:rFonts w:ascii="Garamond" w:eastAsia="Garamond" w:hAnsi="Garamond" w:cs="Garamond"/>
          <w:color w:val="000000" w:themeColor="text1"/>
        </w:rPr>
        <w:t>for</w:t>
      </w:r>
      <w:r w:rsidR="5700FC4B" w:rsidRPr="274B7457">
        <w:rPr>
          <w:rFonts w:ascii="Garamond" w:eastAsia="Garamond" w:hAnsi="Garamond" w:cs="Garamond"/>
          <w:color w:val="000000" w:themeColor="text1"/>
        </w:rPr>
        <w:t xml:space="preserve"> bin sizes of 10%</w:t>
      </w:r>
      <w:r w:rsidR="5A350954" w:rsidRPr="274B7457">
        <w:rPr>
          <w:rFonts w:ascii="Garamond" w:eastAsia="Garamond" w:hAnsi="Garamond" w:cs="Garamond"/>
          <w:color w:val="000000" w:themeColor="text1"/>
        </w:rPr>
        <w:t xml:space="preserve"> for Powder River County</w:t>
      </w:r>
      <w:r w:rsidR="02354FBC" w:rsidRPr="274B7457">
        <w:rPr>
          <w:rFonts w:ascii="Garamond" w:eastAsia="Garamond" w:hAnsi="Garamond" w:cs="Garamond"/>
          <w:color w:val="000000" w:themeColor="text1"/>
        </w:rPr>
        <w:t xml:space="preserve"> (Table 5)</w:t>
      </w:r>
      <w:r w:rsidR="5A350954" w:rsidRPr="274B7457">
        <w:rPr>
          <w:rFonts w:ascii="Garamond" w:eastAsia="Garamond" w:hAnsi="Garamond" w:cs="Garamond"/>
          <w:color w:val="000000" w:themeColor="text1"/>
        </w:rPr>
        <w:t>.</w:t>
      </w:r>
      <w:r w:rsidR="7ADEE5E2" w:rsidRPr="274B7457">
        <w:rPr>
          <w:rFonts w:ascii="Garamond" w:eastAsia="Garamond" w:hAnsi="Garamond" w:cs="Garamond"/>
          <w:color w:val="000000" w:themeColor="text1"/>
        </w:rPr>
        <w:t xml:space="preserve"> The </w:t>
      </w:r>
      <w:r w:rsidR="4D029A1F" w:rsidRPr="274B7457">
        <w:rPr>
          <w:rFonts w:ascii="Garamond" w:eastAsia="Garamond" w:hAnsi="Garamond" w:cs="Garamond"/>
          <w:color w:val="000000" w:themeColor="text1"/>
        </w:rPr>
        <w:t xml:space="preserve">Russian olive detection raster was classified into </w:t>
      </w:r>
      <w:r w:rsidR="6E73FF1A" w:rsidRPr="274B7457">
        <w:rPr>
          <w:rFonts w:ascii="Garamond" w:eastAsia="Garamond" w:hAnsi="Garamond" w:cs="Garamond"/>
          <w:color w:val="000000" w:themeColor="text1"/>
        </w:rPr>
        <w:t>bin sizes of 10%, with the first bin being 15.4</w:t>
      </w:r>
      <w:r w:rsidR="26E35C4C" w:rsidRPr="274B7457">
        <w:rPr>
          <w:rFonts w:ascii="Garamond" w:eastAsia="Garamond" w:hAnsi="Garamond" w:cs="Garamond"/>
          <w:color w:val="000000" w:themeColor="text1"/>
        </w:rPr>
        <w:t>4</w:t>
      </w:r>
      <w:r w:rsidR="6E73FF1A" w:rsidRPr="274B7457">
        <w:rPr>
          <w:rFonts w:ascii="Garamond" w:eastAsia="Garamond" w:hAnsi="Garamond" w:cs="Garamond"/>
          <w:color w:val="000000" w:themeColor="text1"/>
        </w:rPr>
        <w:t>% - 20%</w:t>
      </w:r>
      <w:r w:rsidR="2ED7F2E4" w:rsidRPr="274B7457">
        <w:rPr>
          <w:rFonts w:ascii="Garamond" w:eastAsia="Garamond" w:hAnsi="Garamond" w:cs="Garamond"/>
          <w:color w:val="000000" w:themeColor="text1"/>
        </w:rPr>
        <w:t xml:space="preserve"> </w:t>
      </w:r>
      <w:r w:rsidR="11CAE82F" w:rsidRPr="274B7457">
        <w:rPr>
          <w:rFonts w:ascii="Garamond" w:eastAsia="Garamond" w:hAnsi="Garamond" w:cs="Garamond"/>
          <w:color w:val="000000" w:themeColor="text1"/>
        </w:rPr>
        <w:t xml:space="preserve">percent cover </w:t>
      </w:r>
      <w:r w:rsidR="1FCCD706" w:rsidRPr="274B7457">
        <w:rPr>
          <w:rFonts w:ascii="Garamond" w:eastAsia="Garamond" w:hAnsi="Garamond" w:cs="Garamond"/>
          <w:color w:val="000000" w:themeColor="text1"/>
        </w:rPr>
        <w:t>to omit values below the RMSE.</w:t>
      </w:r>
      <w:r w:rsidR="202CA386" w:rsidRPr="274B7457">
        <w:rPr>
          <w:rFonts w:ascii="Garamond" w:eastAsia="Garamond" w:hAnsi="Garamond" w:cs="Garamond"/>
          <w:color w:val="000000" w:themeColor="text1"/>
        </w:rPr>
        <w:t xml:space="preserve"> The same process of conversion for Table 4 was repeated to obtain total acreage.</w:t>
      </w:r>
    </w:p>
    <w:p w14:paraId="3F43C8A2" w14:textId="4448EC88" w:rsidR="2C238352" w:rsidRDefault="2B2EFC67" w:rsidP="006A3DBF">
      <w:pPr>
        <w:spacing w:after="0"/>
        <w:rPr>
          <w:rFonts w:ascii="Garamond" w:eastAsia="Garamond" w:hAnsi="Garamond" w:cs="Garamond"/>
          <w:color w:val="365F91"/>
          <w:sz w:val="28"/>
          <w:szCs w:val="28"/>
        </w:rPr>
      </w:pPr>
      <w:r w:rsidRPr="446B28EA">
        <w:rPr>
          <w:rFonts w:ascii="Garamond" w:eastAsia="Garamond" w:hAnsi="Garamond" w:cs="Garamond"/>
          <w:color w:val="365F91"/>
          <w:sz w:val="28"/>
          <w:szCs w:val="28"/>
        </w:rPr>
        <w:t>4. Results &amp; Discussion</w:t>
      </w:r>
    </w:p>
    <w:p w14:paraId="6E08DB10" w14:textId="1A9E009D" w:rsidR="10F3F1B6" w:rsidRDefault="6F49EDCF" w:rsidP="5A77E55C">
      <w:pPr>
        <w:rPr>
          <w:rFonts w:ascii="Garamond" w:eastAsia="Garamond" w:hAnsi="Garamond" w:cs="Garamond"/>
          <w:b/>
          <w:bCs/>
          <w:i/>
          <w:iCs/>
        </w:rPr>
      </w:pPr>
      <w:r w:rsidRPr="5A77E55C">
        <w:rPr>
          <w:rFonts w:ascii="Garamond" w:eastAsia="Garamond" w:hAnsi="Garamond" w:cs="Garamond"/>
          <w:b/>
          <w:bCs/>
          <w:i/>
          <w:iCs/>
        </w:rPr>
        <w:t xml:space="preserve">4.1 </w:t>
      </w:r>
      <w:r w:rsidR="009159AC">
        <w:rPr>
          <w:rFonts w:ascii="Garamond" w:eastAsia="Garamond" w:hAnsi="Garamond" w:cs="Garamond"/>
          <w:b/>
          <w:bCs/>
          <w:i/>
          <w:iCs/>
        </w:rPr>
        <w:t>Analysis of Results</w:t>
      </w:r>
    </w:p>
    <w:p w14:paraId="3A8A4FF1" w14:textId="109F20FF" w:rsidR="009159AC" w:rsidRPr="009159AC" w:rsidRDefault="009159AC" w:rsidP="5A77E55C">
      <w:pPr>
        <w:rPr>
          <w:rFonts w:ascii="Garamond" w:eastAsia="Garamond" w:hAnsi="Garamond" w:cs="Garamond"/>
          <w:i/>
          <w:iCs/>
        </w:rPr>
      </w:pPr>
      <w:r w:rsidRPr="009159AC">
        <w:rPr>
          <w:rFonts w:ascii="Garamond" w:eastAsia="Garamond" w:hAnsi="Garamond" w:cs="Garamond"/>
          <w:i/>
          <w:iCs/>
        </w:rPr>
        <w:t xml:space="preserve">4.1.1 </w:t>
      </w:r>
      <w:r w:rsidR="00B27228">
        <w:rPr>
          <w:rFonts w:ascii="Garamond" w:eastAsia="Garamond" w:hAnsi="Garamond" w:cs="Garamond"/>
          <w:i/>
          <w:iCs/>
        </w:rPr>
        <w:t xml:space="preserve">Random Forest </w:t>
      </w:r>
      <w:r w:rsidRPr="009159AC">
        <w:rPr>
          <w:rFonts w:ascii="Garamond" w:eastAsia="Garamond" w:hAnsi="Garamond" w:cs="Garamond"/>
          <w:i/>
          <w:iCs/>
        </w:rPr>
        <w:t>Model Performance</w:t>
      </w:r>
    </w:p>
    <w:p w14:paraId="3DF1CC36" w14:textId="76B7A37A" w:rsidR="018790BB" w:rsidRDefault="5FB208C7" w:rsidP="446B28EA">
      <w:pPr>
        <w:rPr>
          <w:rFonts w:ascii="Garamond" w:eastAsia="Garamond" w:hAnsi="Garamond" w:cs="Garamond"/>
        </w:rPr>
      </w:pPr>
      <w:r w:rsidRPr="274B7457">
        <w:rPr>
          <w:rFonts w:ascii="Garamond" w:eastAsia="Garamond" w:hAnsi="Garamond" w:cs="Garamond"/>
        </w:rPr>
        <w:t xml:space="preserve">The random forest </w:t>
      </w:r>
      <w:r w:rsidR="3D2BDBC9" w:rsidRPr="274B7457">
        <w:rPr>
          <w:rFonts w:ascii="Garamond" w:eastAsia="Garamond" w:hAnsi="Garamond" w:cs="Garamond"/>
        </w:rPr>
        <w:t xml:space="preserve">model predicted Russian olive distribution </w:t>
      </w:r>
      <w:r w:rsidR="695FEAB3" w:rsidRPr="274B7457">
        <w:rPr>
          <w:rFonts w:ascii="Garamond" w:eastAsia="Garamond" w:hAnsi="Garamond" w:cs="Garamond"/>
        </w:rPr>
        <w:t>with high</w:t>
      </w:r>
      <w:r w:rsidR="6E036F29" w:rsidRPr="274B7457">
        <w:rPr>
          <w:rFonts w:ascii="Garamond" w:eastAsia="Garamond" w:hAnsi="Garamond" w:cs="Garamond"/>
        </w:rPr>
        <w:t xml:space="preserve"> accuracy </w:t>
      </w:r>
      <w:r w:rsidR="3D2BDBC9" w:rsidRPr="274B7457">
        <w:rPr>
          <w:rFonts w:ascii="Garamond" w:eastAsia="Garamond" w:hAnsi="Garamond" w:cs="Garamond"/>
        </w:rPr>
        <w:t>across the full study area</w:t>
      </w:r>
      <w:r w:rsidR="47586451" w:rsidRPr="274B7457">
        <w:rPr>
          <w:rFonts w:ascii="Garamond" w:eastAsia="Garamond" w:hAnsi="Garamond" w:cs="Garamond"/>
        </w:rPr>
        <w:t xml:space="preserve"> (Figure </w:t>
      </w:r>
      <w:r w:rsidR="1A0C8826" w:rsidRPr="274B7457">
        <w:rPr>
          <w:rFonts w:ascii="Garamond" w:eastAsia="Garamond" w:hAnsi="Garamond" w:cs="Garamond"/>
        </w:rPr>
        <w:t>B1</w:t>
      </w:r>
      <w:r w:rsidR="47586451" w:rsidRPr="274B7457">
        <w:rPr>
          <w:rFonts w:ascii="Garamond" w:eastAsia="Garamond" w:hAnsi="Garamond" w:cs="Garamond"/>
        </w:rPr>
        <w:t>)</w:t>
      </w:r>
      <w:r w:rsidR="0C3E39A3" w:rsidRPr="274B7457">
        <w:rPr>
          <w:rFonts w:ascii="Garamond" w:eastAsia="Garamond" w:hAnsi="Garamond" w:cs="Garamond"/>
        </w:rPr>
        <w:t>, and when zoomed in on specific areas (Figure B2; Figure B3)</w:t>
      </w:r>
      <w:r w:rsidR="3D2BDBC9" w:rsidRPr="274B7457">
        <w:rPr>
          <w:rFonts w:ascii="Garamond" w:eastAsia="Garamond" w:hAnsi="Garamond" w:cs="Garamond"/>
        </w:rPr>
        <w:t xml:space="preserve">. </w:t>
      </w:r>
      <w:r w:rsidR="0D71385F" w:rsidRPr="274B7457">
        <w:rPr>
          <w:rFonts w:ascii="Garamond" w:eastAsia="Garamond" w:hAnsi="Garamond" w:cs="Garamond"/>
        </w:rPr>
        <w:t>The</w:t>
      </w:r>
      <w:r w:rsidR="0F2A6B2D" w:rsidRPr="274B7457">
        <w:rPr>
          <w:rFonts w:ascii="Garamond" w:eastAsia="Garamond" w:hAnsi="Garamond" w:cs="Garamond"/>
        </w:rPr>
        <w:t xml:space="preserve"> best</w:t>
      </w:r>
      <w:r w:rsidR="26BC6760" w:rsidRPr="274B7457">
        <w:rPr>
          <w:rFonts w:ascii="Garamond" w:eastAsia="Garamond" w:hAnsi="Garamond" w:cs="Garamond"/>
        </w:rPr>
        <w:t xml:space="preserve">-performing </w:t>
      </w:r>
      <w:r w:rsidR="48938261" w:rsidRPr="274B7457">
        <w:rPr>
          <w:rFonts w:ascii="Garamond" w:eastAsia="Garamond" w:hAnsi="Garamond" w:cs="Garamond"/>
        </w:rPr>
        <w:t xml:space="preserve">and most </w:t>
      </w:r>
      <w:r w:rsidR="48938261" w:rsidRPr="274B7457">
        <w:rPr>
          <w:rFonts w:ascii="Garamond" w:eastAsia="Garamond" w:hAnsi="Garamond" w:cs="Garamond"/>
        </w:rPr>
        <w:lastRenderedPageBreak/>
        <w:t xml:space="preserve">parsimonious </w:t>
      </w:r>
      <w:r w:rsidR="002863EB" w:rsidRPr="274B7457">
        <w:rPr>
          <w:rFonts w:ascii="Garamond" w:eastAsia="Garamond" w:hAnsi="Garamond" w:cs="Garamond"/>
        </w:rPr>
        <w:t xml:space="preserve">random forest model </w:t>
      </w:r>
      <w:r w:rsidR="002863EB">
        <w:rPr>
          <w:rFonts w:ascii="Garamond" w:eastAsia="Garamond" w:hAnsi="Garamond" w:cs="Garamond"/>
        </w:rPr>
        <w:t>(</w:t>
      </w:r>
      <w:r w:rsidR="0F2A6B2D" w:rsidRPr="274B7457">
        <w:rPr>
          <w:rFonts w:ascii="Garamond" w:eastAsia="Garamond" w:hAnsi="Garamond" w:cs="Garamond"/>
        </w:rPr>
        <w:t>RFM</w:t>
      </w:r>
      <w:r w:rsidR="002863EB">
        <w:rPr>
          <w:rFonts w:ascii="Garamond" w:eastAsia="Garamond" w:hAnsi="Garamond" w:cs="Garamond"/>
        </w:rPr>
        <w:t>)</w:t>
      </w:r>
      <w:r w:rsidR="0F2A6B2D" w:rsidRPr="274B7457">
        <w:rPr>
          <w:rFonts w:ascii="Garamond" w:eastAsia="Garamond" w:hAnsi="Garamond" w:cs="Garamond"/>
        </w:rPr>
        <w:t xml:space="preserve"> used six variables</w:t>
      </w:r>
      <w:r w:rsidR="20EE48C2" w:rsidRPr="274B7457">
        <w:rPr>
          <w:rFonts w:ascii="Garamond" w:eastAsia="Garamond" w:hAnsi="Garamond" w:cs="Garamond"/>
        </w:rPr>
        <w:t xml:space="preserve">: </w:t>
      </w:r>
      <w:r w:rsidR="6D6AC6B9" w:rsidRPr="274B7457">
        <w:rPr>
          <w:rFonts w:ascii="Garamond" w:eastAsia="Garamond" w:hAnsi="Garamond" w:cs="Garamond"/>
        </w:rPr>
        <w:t>fall tasseled cap greenness (FA_TCG), spring narrow near-infrared (</w:t>
      </w:r>
      <w:proofErr w:type="spellStart"/>
      <w:r w:rsidR="6D6AC6B9" w:rsidRPr="274B7457">
        <w:rPr>
          <w:rFonts w:ascii="Garamond" w:eastAsia="Garamond" w:hAnsi="Garamond" w:cs="Garamond"/>
        </w:rPr>
        <w:t>SP_</w:t>
      </w:r>
      <w:r w:rsidR="4A63890F" w:rsidRPr="274B7457">
        <w:rPr>
          <w:rFonts w:ascii="Garamond" w:eastAsia="Garamond" w:hAnsi="Garamond" w:cs="Garamond"/>
        </w:rPr>
        <w:t>Narrow</w:t>
      </w:r>
      <w:r w:rsidR="6D6AC6B9" w:rsidRPr="274B7457">
        <w:rPr>
          <w:rFonts w:ascii="Garamond" w:eastAsia="Garamond" w:hAnsi="Garamond" w:cs="Garamond"/>
        </w:rPr>
        <w:t>NIR</w:t>
      </w:r>
      <w:proofErr w:type="spellEnd"/>
      <w:r w:rsidR="6D6AC6B9" w:rsidRPr="274B7457">
        <w:rPr>
          <w:rFonts w:ascii="Garamond" w:eastAsia="Garamond" w:hAnsi="Garamond" w:cs="Garamond"/>
        </w:rPr>
        <w:t xml:space="preserve">), </w:t>
      </w:r>
      <w:r w:rsidR="003975DD">
        <w:rPr>
          <w:rFonts w:ascii="Garamond" w:eastAsia="Garamond" w:hAnsi="Garamond" w:cs="Garamond"/>
        </w:rPr>
        <w:t>f</w:t>
      </w:r>
      <w:r w:rsidR="6D6AC6B9" w:rsidRPr="274B7457">
        <w:rPr>
          <w:rFonts w:ascii="Garamond" w:eastAsia="Garamond" w:hAnsi="Garamond" w:cs="Garamond"/>
        </w:rPr>
        <w:t xml:space="preserve">all normalized difference vegetation index (FA_NDVI), </w:t>
      </w:r>
      <w:r w:rsidR="71384A8B" w:rsidRPr="274B7457">
        <w:rPr>
          <w:rFonts w:ascii="Garamond" w:eastAsia="Garamond" w:hAnsi="Garamond" w:cs="Garamond"/>
        </w:rPr>
        <w:t>fall tasseled cap brightness (FA_TCB), spring tasseled cap wetness (SP_TCW), and tasseled cap brightness between the summer and</w:t>
      </w:r>
      <w:r w:rsidR="15433461" w:rsidRPr="274B7457">
        <w:rPr>
          <w:rFonts w:ascii="Garamond" w:eastAsia="Garamond" w:hAnsi="Garamond" w:cs="Garamond"/>
        </w:rPr>
        <w:t xml:space="preserve"> </w:t>
      </w:r>
      <w:r w:rsidR="71384A8B" w:rsidRPr="274B7457">
        <w:rPr>
          <w:rFonts w:ascii="Garamond" w:eastAsia="Garamond" w:hAnsi="Garamond" w:cs="Garamond"/>
        </w:rPr>
        <w:t>spring (</w:t>
      </w:r>
      <w:r w:rsidR="2F122100" w:rsidRPr="274B7457">
        <w:rPr>
          <w:rFonts w:ascii="Garamond" w:eastAsia="Garamond" w:hAnsi="Garamond" w:cs="Garamond"/>
        </w:rPr>
        <w:t>SMmSP_TCB_diff)</w:t>
      </w:r>
      <w:r w:rsidR="69904DE8" w:rsidRPr="274B7457">
        <w:rPr>
          <w:rFonts w:ascii="Garamond" w:eastAsia="Garamond" w:hAnsi="Garamond" w:cs="Garamond"/>
        </w:rPr>
        <w:t xml:space="preserve">. </w:t>
      </w:r>
      <w:r w:rsidR="569AE6CF" w:rsidRPr="274B7457">
        <w:rPr>
          <w:rFonts w:ascii="Garamond" w:eastAsia="Garamond" w:hAnsi="Garamond" w:cs="Garamond"/>
        </w:rPr>
        <w:t xml:space="preserve">The </w:t>
      </w:r>
      <w:r w:rsidR="0ACB2385" w:rsidRPr="274B7457">
        <w:rPr>
          <w:rFonts w:ascii="Garamond" w:eastAsia="Garamond" w:hAnsi="Garamond" w:cs="Garamond"/>
        </w:rPr>
        <w:t xml:space="preserve">other parameters, number of trees (ntree) and </w:t>
      </w:r>
      <w:r w:rsidR="58E5EC24" w:rsidRPr="274B7457">
        <w:rPr>
          <w:rFonts w:ascii="Garamond" w:eastAsia="Garamond" w:hAnsi="Garamond" w:cs="Garamond"/>
        </w:rPr>
        <w:t>number of variables randomly sampled as candidates at each split (mtry),</w:t>
      </w:r>
      <w:r w:rsidR="569AE6CF" w:rsidRPr="274B7457">
        <w:rPr>
          <w:rFonts w:ascii="Garamond" w:eastAsia="Garamond" w:hAnsi="Garamond" w:cs="Garamond"/>
        </w:rPr>
        <w:t xml:space="preserve"> </w:t>
      </w:r>
      <w:r w:rsidR="376BD306" w:rsidRPr="274B7457">
        <w:rPr>
          <w:rFonts w:ascii="Garamond" w:eastAsia="Garamond" w:hAnsi="Garamond" w:cs="Garamond"/>
        </w:rPr>
        <w:t xml:space="preserve">were set to 1000 and 3 respectively. </w:t>
      </w:r>
      <w:r w:rsidR="69904DE8" w:rsidRPr="274B7457">
        <w:rPr>
          <w:rFonts w:ascii="Garamond" w:eastAsia="Garamond" w:hAnsi="Garamond" w:cs="Garamond"/>
        </w:rPr>
        <w:t>This yielded a RMS</w:t>
      </w:r>
      <w:r w:rsidR="69CE8BEB" w:rsidRPr="274B7457">
        <w:rPr>
          <w:rFonts w:ascii="Garamond" w:eastAsia="Garamond" w:hAnsi="Garamond" w:cs="Garamond"/>
        </w:rPr>
        <w:t>E</w:t>
      </w:r>
      <w:r w:rsidR="69904DE8" w:rsidRPr="274B7457">
        <w:rPr>
          <w:rFonts w:ascii="Garamond" w:eastAsia="Garamond" w:hAnsi="Garamond" w:cs="Garamond"/>
        </w:rPr>
        <w:t xml:space="preserve"> value of 15</w:t>
      </w:r>
      <w:r w:rsidR="39D855F2" w:rsidRPr="274B7457">
        <w:rPr>
          <w:rFonts w:ascii="Garamond" w:eastAsia="Garamond" w:hAnsi="Garamond" w:cs="Garamond"/>
        </w:rPr>
        <w:t>.</w:t>
      </w:r>
      <w:r w:rsidR="69904DE8" w:rsidRPr="274B7457">
        <w:rPr>
          <w:rFonts w:ascii="Garamond" w:eastAsia="Garamond" w:hAnsi="Garamond" w:cs="Garamond"/>
        </w:rPr>
        <w:t>44</w:t>
      </w:r>
      <w:r w:rsidR="2A144B0C" w:rsidRPr="274B7457">
        <w:rPr>
          <w:rFonts w:ascii="Garamond" w:eastAsia="Garamond" w:hAnsi="Garamond" w:cs="Garamond"/>
        </w:rPr>
        <w:t>% cover</w:t>
      </w:r>
      <w:r w:rsidR="69904DE8" w:rsidRPr="274B7457">
        <w:rPr>
          <w:rFonts w:ascii="Garamond" w:eastAsia="Garamond" w:hAnsi="Garamond" w:cs="Garamond"/>
        </w:rPr>
        <w:t xml:space="preserve"> and an R</w:t>
      </w:r>
      <w:r w:rsidR="69904DE8" w:rsidRPr="274B7457">
        <w:rPr>
          <w:rFonts w:ascii="Garamond" w:eastAsia="Garamond" w:hAnsi="Garamond" w:cs="Garamond"/>
          <w:vertAlign w:val="superscript"/>
        </w:rPr>
        <w:t>2</w:t>
      </w:r>
      <w:r w:rsidR="69904DE8" w:rsidRPr="274B7457">
        <w:rPr>
          <w:rFonts w:ascii="Garamond" w:eastAsia="Garamond" w:hAnsi="Garamond" w:cs="Garamond"/>
        </w:rPr>
        <w:t xml:space="preserve"> value of 0.6</w:t>
      </w:r>
      <w:r w:rsidR="43F0D1BE" w:rsidRPr="274B7457">
        <w:rPr>
          <w:rFonts w:ascii="Garamond" w:eastAsia="Garamond" w:hAnsi="Garamond" w:cs="Garamond"/>
        </w:rPr>
        <w:t>272</w:t>
      </w:r>
      <w:r w:rsidR="085FE67B" w:rsidRPr="274B7457">
        <w:rPr>
          <w:rFonts w:ascii="Garamond" w:eastAsia="Garamond" w:hAnsi="Garamond" w:cs="Garamond"/>
        </w:rPr>
        <w:t xml:space="preserve"> (</w:t>
      </w:r>
      <w:r w:rsidR="43CE46E1" w:rsidRPr="274B7457">
        <w:rPr>
          <w:rFonts w:ascii="Garamond" w:eastAsia="Garamond" w:hAnsi="Garamond" w:cs="Garamond"/>
        </w:rPr>
        <w:t>T</w:t>
      </w:r>
      <w:r w:rsidR="085FE67B" w:rsidRPr="274B7457">
        <w:rPr>
          <w:rFonts w:ascii="Garamond" w:eastAsia="Garamond" w:hAnsi="Garamond" w:cs="Garamond"/>
        </w:rPr>
        <w:t>able 3</w:t>
      </w:r>
      <w:r w:rsidR="081C0E23" w:rsidRPr="274B7457">
        <w:rPr>
          <w:rFonts w:ascii="Garamond" w:eastAsia="Garamond" w:hAnsi="Garamond" w:cs="Garamond"/>
        </w:rPr>
        <w:t>; F</w:t>
      </w:r>
      <w:r w:rsidR="12DE6355" w:rsidRPr="274B7457">
        <w:rPr>
          <w:rFonts w:ascii="Garamond" w:eastAsia="Garamond" w:hAnsi="Garamond" w:cs="Garamond"/>
        </w:rPr>
        <w:t>igure C2</w:t>
      </w:r>
      <w:r w:rsidR="085FE67B" w:rsidRPr="274B7457">
        <w:rPr>
          <w:rFonts w:ascii="Garamond" w:eastAsia="Garamond" w:hAnsi="Garamond" w:cs="Garamond"/>
        </w:rPr>
        <w:t>)</w:t>
      </w:r>
      <w:r w:rsidR="4FB0C21F" w:rsidRPr="274B7457">
        <w:rPr>
          <w:rFonts w:ascii="Garamond" w:eastAsia="Garamond" w:hAnsi="Garamond" w:cs="Garamond"/>
        </w:rPr>
        <w:t xml:space="preserve">. </w:t>
      </w:r>
    </w:p>
    <w:p w14:paraId="66B38DC0" w14:textId="7EA32138" w:rsidR="38045396" w:rsidRDefault="38045396" w:rsidP="446B28EA">
      <w:pPr>
        <w:rPr>
          <w:rFonts w:ascii="Garamond" w:eastAsia="Garamond" w:hAnsi="Garamond" w:cs="Garamond"/>
        </w:rPr>
      </w:pPr>
      <w:r w:rsidRPr="446B28EA">
        <w:rPr>
          <w:rFonts w:ascii="Garamond" w:eastAsia="Garamond" w:hAnsi="Garamond" w:cs="Garamond"/>
        </w:rPr>
        <w:t xml:space="preserve">We additionally plotted partial dependency functions for each predictor variable, which </w:t>
      </w:r>
      <w:r w:rsidR="0D281DC1" w:rsidRPr="446B28EA">
        <w:rPr>
          <w:rFonts w:ascii="Garamond" w:eastAsia="Garamond" w:hAnsi="Garamond" w:cs="Garamond"/>
        </w:rPr>
        <w:t xml:space="preserve">provided insight to how the value of </w:t>
      </w:r>
      <w:r w:rsidR="43828263" w:rsidRPr="446B28EA">
        <w:rPr>
          <w:rFonts w:ascii="Garamond" w:eastAsia="Garamond" w:hAnsi="Garamond" w:cs="Garamond"/>
        </w:rPr>
        <w:t>each</w:t>
      </w:r>
      <w:r w:rsidR="0D281DC1" w:rsidRPr="446B28EA">
        <w:rPr>
          <w:rFonts w:ascii="Garamond" w:eastAsia="Garamond" w:hAnsi="Garamond" w:cs="Garamond"/>
        </w:rPr>
        <w:t xml:space="preserve"> variable influence</w:t>
      </w:r>
      <w:r w:rsidR="58195D04" w:rsidRPr="446B28EA">
        <w:rPr>
          <w:rFonts w:ascii="Garamond" w:eastAsia="Garamond" w:hAnsi="Garamond" w:cs="Garamond"/>
        </w:rPr>
        <w:t>d</w:t>
      </w:r>
      <w:r w:rsidR="0D281DC1" w:rsidRPr="446B28EA">
        <w:rPr>
          <w:rFonts w:ascii="Garamond" w:eastAsia="Garamond" w:hAnsi="Garamond" w:cs="Garamond"/>
        </w:rPr>
        <w:t xml:space="preserve"> the model predictions after the influence of all the other variables ha</w:t>
      </w:r>
      <w:r w:rsidR="6042A6EC" w:rsidRPr="446B28EA">
        <w:rPr>
          <w:rFonts w:ascii="Garamond" w:eastAsia="Garamond" w:hAnsi="Garamond" w:cs="Garamond"/>
        </w:rPr>
        <w:t>d</w:t>
      </w:r>
      <w:r w:rsidR="0D281DC1" w:rsidRPr="446B28EA">
        <w:rPr>
          <w:rFonts w:ascii="Garamond" w:eastAsia="Garamond" w:hAnsi="Garamond" w:cs="Garamond"/>
        </w:rPr>
        <w:t xml:space="preserve"> been “averaged out”</w:t>
      </w:r>
      <w:r w:rsidR="2ED2C5CD" w:rsidRPr="446B28EA">
        <w:rPr>
          <w:rFonts w:ascii="Garamond" w:eastAsia="Garamond" w:hAnsi="Garamond" w:cs="Garamond"/>
        </w:rPr>
        <w:t xml:space="preserve"> </w:t>
      </w:r>
      <w:r w:rsidR="4003F5A6" w:rsidRPr="446B28EA">
        <w:rPr>
          <w:rFonts w:ascii="Garamond" w:eastAsia="Garamond" w:hAnsi="Garamond" w:cs="Garamond"/>
        </w:rPr>
        <w:t xml:space="preserve">(Friedman, </w:t>
      </w:r>
      <w:r w:rsidR="01CEA851" w:rsidRPr="446B28EA">
        <w:rPr>
          <w:rFonts w:ascii="Garamond" w:eastAsia="Garamond" w:hAnsi="Garamond" w:cs="Garamond"/>
        </w:rPr>
        <w:t>2001)</w:t>
      </w:r>
      <w:r w:rsidR="2C23D164" w:rsidRPr="446B28EA">
        <w:rPr>
          <w:rFonts w:ascii="Garamond" w:eastAsia="Garamond" w:hAnsi="Garamond" w:cs="Garamond"/>
        </w:rPr>
        <w:t xml:space="preserve">. </w:t>
      </w:r>
      <w:r w:rsidR="1697253B" w:rsidRPr="446B28EA">
        <w:rPr>
          <w:rFonts w:ascii="Garamond" w:eastAsia="Garamond" w:hAnsi="Garamond" w:cs="Garamond"/>
        </w:rPr>
        <w:t xml:space="preserve">These figures present plots of partial dependence functions for the top </w:t>
      </w:r>
      <w:r w:rsidR="001CEED2" w:rsidRPr="446B28EA">
        <w:rPr>
          <w:rFonts w:ascii="Garamond" w:eastAsia="Garamond" w:hAnsi="Garamond" w:cs="Garamond"/>
        </w:rPr>
        <w:t xml:space="preserve">six </w:t>
      </w:r>
      <w:r w:rsidR="1697253B" w:rsidRPr="446B28EA">
        <w:rPr>
          <w:rFonts w:ascii="Garamond" w:eastAsia="Garamond" w:hAnsi="Garamond" w:cs="Garamond"/>
        </w:rPr>
        <w:t>predictor variables</w:t>
      </w:r>
      <w:r w:rsidR="0D5CA9CA" w:rsidRPr="446B28EA">
        <w:rPr>
          <w:rFonts w:ascii="Garamond" w:eastAsia="Garamond" w:hAnsi="Garamond" w:cs="Garamond"/>
        </w:rPr>
        <w:t xml:space="preserve"> (Figure C3)</w:t>
      </w:r>
      <w:r w:rsidR="1697253B" w:rsidRPr="446B28EA">
        <w:rPr>
          <w:rFonts w:ascii="Garamond" w:eastAsia="Garamond" w:hAnsi="Garamond" w:cs="Garamond"/>
        </w:rPr>
        <w:t xml:space="preserve">. The plots show that all variables influence the model where regression is increasing and have no influence or less influence where regression is flat-lining. Overall, our top predictor variables were fall tasseled cap </w:t>
      </w:r>
      <w:r w:rsidR="034909B5" w:rsidRPr="446B28EA">
        <w:rPr>
          <w:rFonts w:ascii="Garamond" w:eastAsia="Garamond" w:hAnsi="Garamond" w:cs="Garamond"/>
        </w:rPr>
        <w:t xml:space="preserve">greenness </w:t>
      </w:r>
      <w:r w:rsidR="1697253B" w:rsidRPr="446B28EA">
        <w:rPr>
          <w:rFonts w:ascii="Garamond" w:eastAsia="Garamond" w:hAnsi="Garamond" w:cs="Garamond"/>
        </w:rPr>
        <w:t>w</w:t>
      </w:r>
      <w:r w:rsidR="75C960F5" w:rsidRPr="446B28EA">
        <w:rPr>
          <w:rFonts w:ascii="Garamond" w:eastAsia="Garamond" w:hAnsi="Garamond" w:cs="Garamond"/>
        </w:rPr>
        <w:t>ith</w:t>
      </w:r>
      <w:r w:rsidR="1697253B" w:rsidRPr="446B28EA">
        <w:rPr>
          <w:rFonts w:ascii="Garamond" w:eastAsia="Garamond" w:hAnsi="Garamond" w:cs="Garamond"/>
        </w:rPr>
        <w:t xml:space="preserve"> an increase in regression from about -500 to 1000, fall tasseled cap brightness with an increase in regression from 5000 to 6000, and tasseled cap brightness difference between the summer and spring seasons with an increase in regression from 0 to 1000.</w:t>
      </w:r>
    </w:p>
    <w:p w14:paraId="3A969C92" w14:textId="59FEF023" w:rsidR="6D063E99" w:rsidRDefault="2DAA1D77" w:rsidP="446B28EA">
      <w:pPr>
        <w:rPr>
          <w:rFonts w:ascii="Garamond" w:eastAsia="Garamond" w:hAnsi="Garamond" w:cs="Garamond"/>
        </w:rPr>
      </w:pPr>
      <w:r w:rsidRPr="24B8FB9E">
        <w:rPr>
          <w:rFonts w:ascii="Garamond" w:eastAsia="Garamond" w:hAnsi="Garamond" w:cs="Garamond"/>
          <w:i/>
          <w:iCs/>
        </w:rPr>
        <w:t xml:space="preserve">Table 3. Model Performance for different sets of predictor variables. </w:t>
      </w:r>
    </w:p>
    <w:tbl>
      <w:tblPr>
        <w:tblStyle w:val="TableGrid"/>
        <w:tblW w:w="0" w:type="auto"/>
        <w:tblLook w:val="06A0" w:firstRow="1" w:lastRow="0" w:firstColumn="1" w:lastColumn="0" w:noHBand="1" w:noVBand="1"/>
      </w:tblPr>
      <w:tblGrid>
        <w:gridCol w:w="2337"/>
        <w:gridCol w:w="3896"/>
        <w:gridCol w:w="1753"/>
        <w:gridCol w:w="1364"/>
      </w:tblGrid>
      <w:tr w:rsidR="388A0180" w14:paraId="08C7E336" w14:textId="77777777" w:rsidTr="274B7457">
        <w:tc>
          <w:tcPr>
            <w:tcW w:w="2340" w:type="dxa"/>
            <w:shd w:val="clear" w:color="auto" w:fill="DBDBDB" w:themeFill="accent3" w:themeFillTint="66"/>
          </w:tcPr>
          <w:p w14:paraId="522AD274" w14:textId="124B3EF4" w:rsidR="388A0180" w:rsidRDefault="388A0180" w:rsidP="388A0180">
            <w:pPr>
              <w:spacing w:line="259" w:lineRule="auto"/>
              <w:rPr>
                <w:rFonts w:ascii="Garamond" w:eastAsia="Garamond" w:hAnsi="Garamond" w:cs="Garamond"/>
                <w:b/>
                <w:bCs/>
              </w:rPr>
            </w:pPr>
            <w:r w:rsidRPr="388A0180">
              <w:rPr>
                <w:rFonts w:ascii="Garamond" w:eastAsia="Garamond" w:hAnsi="Garamond" w:cs="Garamond"/>
                <w:b/>
                <w:bCs/>
              </w:rPr>
              <w:t>Description</w:t>
            </w:r>
          </w:p>
        </w:tc>
        <w:tc>
          <w:tcPr>
            <w:tcW w:w="3900" w:type="dxa"/>
            <w:shd w:val="clear" w:color="auto" w:fill="DBDBDB" w:themeFill="accent3" w:themeFillTint="66"/>
          </w:tcPr>
          <w:p w14:paraId="7822A53C" w14:textId="57A30E02" w:rsidR="388A0180" w:rsidRDefault="388A0180" w:rsidP="388A0180">
            <w:pPr>
              <w:spacing w:line="259" w:lineRule="auto"/>
              <w:rPr>
                <w:rFonts w:ascii="Garamond" w:eastAsia="Garamond" w:hAnsi="Garamond" w:cs="Garamond"/>
                <w:b/>
                <w:bCs/>
              </w:rPr>
            </w:pPr>
            <w:r w:rsidRPr="388A0180">
              <w:rPr>
                <w:rFonts w:ascii="Garamond" w:eastAsia="Garamond" w:hAnsi="Garamond" w:cs="Garamond"/>
                <w:b/>
                <w:bCs/>
              </w:rPr>
              <w:t>Predictor Variables</w:t>
            </w:r>
          </w:p>
        </w:tc>
        <w:tc>
          <w:tcPr>
            <w:tcW w:w="1755" w:type="dxa"/>
            <w:shd w:val="clear" w:color="auto" w:fill="DBDBDB" w:themeFill="accent3" w:themeFillTint="66"/>
          </w:tcPr>
          <w:p w14:paraId="0C3A1D15" w14:textId="6852D21B" w:rsidR="388A0180" w:rsidRDefault="388A0180" w:rsidP="388A0180">
            <w:pPr>
              <w:spacing w:line="259" w:lineRule="auto"/>
              <w:rPr>
                <w:rFonts w:ascii="Garamond" w:eastAsia="Garamond" w:hAnsi="Garamond" w:cs="Garamond"/>
                <w:b/>
                <w:bCs/>
              </w:rPr>
            </w:pPr>
            <w:r w:rsidRPr="388A0180">
              <w:rPr>
                <w:rFonts w:ascii="Garamond" w:eastAsia="Garamond" w:hAnsi="Garamond" w:cs="Garamond"/>
                <w:b/>
                <w:bCs/>
              </w:rPr>
              <w:t>R-squared (%)</w:t>
            </w:r>
          </w:p>
        </w:tc>
        <w:tc>
          <w:tcPr>
            <w:tcW w:w="1365" w:type="dxa"/>
            <w:shd w:val="clear" w:color="auto" w:fill="DBDBDB" w:themeFill="accent3" w:themeFillTint="66"/>
          </w:tcPr>
          <w:p w14:paraId="230E9494" w14:textId="09A51612" w:rsidR="388A0180" w:rsidRDefault="2439523B" w:rsidP="388A0180">
            <w:pPr>
              <w:spacing w:line="259" w:lineRule="auto"/>
              <w:rPr>
                <w:rFonts w:ascii="Garamond" w:eastAsia="Garamond" w:hAnsi="Garamond" w:cs="Garamond"/>
                <w:b/>
                <w:bCs/>
              </w:rPr>
            </w:pPr>
            <w:r w:rsidRPr="274B7457">
              <w:rPr>
                <w:rFonts w:ascii="Garamond" w:eastAsia="Garamond" w:hAnsi="Garamond" w:cs="Garamond"/>
                <w:b/>
                <w:bCs/>
              </w:rPr>
              <w:t>RMSE (%)</w:t>
            </w:r>
          </w:p>
        </w:tc>
      </w:tr>
      <w:tr w:rsidR="388A0180" w14:paraId="678FDD56" w14:textId="77777777" w:rsidTr="274B7457">
        <w:tc>
          <w:tcPr>
            <w:tcW w:w="2340" w:type="dxa"/>
          </w:tcPr>
          <w:p w14:paraId="548C8CCA" w14:textId="4629923B" w:rsidR="388A0180" w:rsidRDefault="388A0180" w:rsidP="388A0180">
            <w:pPr>
              <w:spacing w:line="259" w:lineRule="auto"/>
              <w:rPr>
                <w:rFonts w:ascii="Garamond" w:eastAsia="Garamond" w:hAnsi="Garamond" w:cs="Garamond"/>
              </w:rPr>
            </w:pPr>
            <w:r w:rsidRPr="388A0180">
              <w:rPr>
                <w:rFonts w:ascii="Garamond" w:eastAsia="Garamond" w:hAnsi="Garamond" w:cs="Garamond"/>
              </w:rPr>
              <w:t>7 variables</w:t>
            </w:r>
          </w:p>
        </w:tc>
        <w:tc>
          <w:tcPr>
            <w:tcW w:w="3900" w:type="dxa"/>
          </w:tcPr>
          <w:p w14:paraId="22E47001" w14:textId="36C45E27" w:rsidR="388A0180" w:rsidRDefault="388A0180" w:rsidP="388A0180">
            <w:pPr>
              <w:spacing w:line="259" w:lineRule="auto"/>
              <w:rPr>
                <w:rFonts w:ascii="Garamond" w:eastAsia="Garamond" w:hAnsi="Garamond" w:cs="Garamond"/>
              </w:rPr>
            </w:pPr>
            <w:r w:rsidRPr="388A0180">
              <w:rPr>
                <w:rFonts w:ascii="Garamond" w:eastAsia="Garamond" w:hAnsi="Garamond" w:cs="Garamond"/>
              </w:rPr>
              <w:t>‘SMmSP_TCB_diff', 'FA_NDVI', 'SP_TCW', 'SP_NarrowNIR', 'FA_TCB', 'FA_TCG', 'SMmSP_NDMI_diff’</w:t>
            </w:r>
          </w:p>
        </w:tc>
        <w:tc>
          <w:tcPr>
            <w:tcW w:w="1755" w:type="dxa"/>
          </w:tcPr>
          <w:p w14:paraId="410587BA" w14:textId="35B6F22D" w:rsidR="388A0180" w:rsidRDefault="388A0180" w:rsidP="388A0180">
            <w:pPr>
              <w:rPr>
                <w:rFonts w:ascii="Garamond" w:eastAsia="Garamond" w:hAnsi="Garamond" w:cs="Garamond"/>
              </w:rPr>
            </w:pPr>
            <w:r w:rsidRPr="388A0180">
              <w:rPr>
                <w:rFonts w:ascii="Garamond" w:eastAsia="Garamond" w:hAnsi="Garamond" w:cs="Garamond"/>
              </w:rPr>
              <w:t>63.22</w:t>
            </w:r>
          </w:p>
        </w:tc>
        <w:tc>
          <w:tcPr>
            <w:tcW w:w="1365" w:type="dxa"/>
          </w:tcPr>
          <w:p w14:paraId="1D2C5682" w14:textId="611CB668" w:rsidR="388A0180" w:rsidRDefault="388A0180" w:rsidP="388A0180">
            <w:pPr>
              <w:rPr>
                <w:rFonts w:ascii="Garamond" w:eastAsia="Garamond" w:hAnsi="Garamond" w:cs="Garamond"/>
              </w:rPr>
            </w:pPr>
            <w:r w:rsidRPr="388A0180">
              <w:rPr>
                <w:rFonts w:ascii="Garamond" w:eastAsia="Garamond" w:hAnsi="Garamond" w:cs="Garamond"/>
              </w:rPr>
              <w:t>15.3389</w:t>
            </w:r>
          </w:p>
        </w:tc>
      </w:tr>
      <w:tr w:rsidR="388A0180" w14:paraId="7A8A0DFA" w14:textId="77777777" w:rsidTr="274B7457">
        <w:tc>
          <w:tcPr>
            <w:tcW w:w="2340" w:type="dxa"/>
          </w:tcPr>
          <w:p w14:paraId="27EAFE26" w14:textId="2C098D13" w:rsidR="388A0180" w:rsidRDefault="388A0180" w:rsidP="388A0180">
            <w:pPr>
              <w:rPr>
                <w:rFonts w:ascii="Garamond" w:eastAsia="Garamond" w:hAnsi="Garamond" w:cs="Garamond"/>
              </w:rPr>
            </w:pPr>
            <w:r w:rsidRPr="388A0180">
              <w:rPr>
                <w:rFonts w:ascii="Garamond" w:eastAsia="Garamond" w:hAnsi="Garamond" w:cs="Garamond"/>
              </w:rPr>
              <w:t>6 variables</w:t>
            </w:r>
          </w:p>
        </w:tc>
        <w:tc>
          <w:tcPr>
            <w:tcW w:w="3900" w:type="dxa"/>
          </w:tcPr>
          <w:p w14:paraId="15A0E232" w14:textId="1CC96969" w:rsidR="388A0180" w:rsidRDefault="388A0180" w:rsidP="388A0180">
            <w:pPr>
              <w:rPr>
                <w:rFonts w:ascii="Garamond" w:eastAsia="Garamond" w:hAnsi="Garamond" w:cs="Garamond"/>
              </w:rPr>
            </w:pPr>
            <w:r w:rsidRPr="388A0180">
              <w:rPr>
                <w:rFonts w:ascii="Garamond" w:eastAsia="Garamond" w:hAnsi="Garamond" w:cs="Garamond"/>
              </w:rPr>
              <w:t>‘SMmSP_TCB_diff', 'FA_NDVI', 'SP_TCW', 'SP_NarrowNIR', 'FA_TCB', 'FA_TCG’</w:t>
            </w:r>
          </w:p>
        </w:tc>
        <w:tc>
          <w:tcPr>
            <w:tcW w:w="1755" w:type="dxa"/>
          </w:tcPr>
          <w:p w14:paraId="01E80AEE" w14:textId="6E2116C0" w:rsidR="388A0180" w:rsidRDefault="388A0180" w:rsidP="388A0180">
            <w:pPr>
              <w:rPr>
                <w:rFonts w:ascii="Garamond" w:eastAsia="Garamond" w:hAnsi="Garamond" w:cs="Garamond"/>
              </w:rPr>
            </w:pPr>
            <w:r w:rsidRPr="388A0180">
              <w:rPr>
                <w:rFonts w:ascii="Garamond" w:eastAsia="Garamond" w:hAnsi="Garamond" w:cs="Garamond"/>
              </w:rPr>
              <w:t>62.72</w:t>
            </w:r>
          </w:p>
        </w:tc>
        <w:tc>
          <w:tcPr>
            <w:tcW w:w="1365" w:type="dxa"/>
          </w:tcPr>
          <w:p w14:paraId="7DF9DDCF" w14:textId="32BA79A7" w:rsidR="388A0180" w:rsidRDefault="388A0180" w:rsidP="388A0180">
            <w:pPr>
              <w:rPr>
                <w:rFonts w:ascii="Garamond" w:eastAsia="Garamond" w:hAnsi="Garamond" w:cs="Garamond"/>
              </w:rPr>
            </w:pPr>
            <w:r w:rsidRPr="388A0180">
              <w:rPr>
                <w:rFonts w:ascii="Garamond" w:eastAsia="Garamond" w:hAnsi="Garamond" w:cs="Garamond"/>
              </w:rPr>
              <w:t>15.4428</w:t>
            </w:r>
          </w:p>
        </w:tc>
      </w:tr>
      <w:tr w:rsidR="388A0180" w14:paraId="194C8012" w14:textId="77777777" w:rsidTr="274B7457">
        <w:tc>
          <w:tcPr>
            <w:tcW w:w="2340" w:type="dxa"/>
          </w:tcPr>
          <w:p w14:paraId="3D5F2601" w14:textId="1C1C8D3E" w:rsidR="388A0180" w:rsidRDefault="388A0180" w:rsidP="388A0180">
            <w:pPr>
              <w:rPr>
                <w:rFonts w:ascii="Garamond" w:eastAsia="Garamond" w:hAnsi="Garamond" w:cs="Garamond"/>
              </w:rPr>
            </w:pPr>
            <w:r w:rsidRPr="388A0180">
              <w:rPr>
                <w:rFonts w:ascii="Garamond" w:eastAsia="Garamond" w:hAnsi="Garamond" w:cs="Garamond"/>
              </w:rPr>
              <w:t>5 variables</w:t>
            </w:r>
          </w:p>
        </w:tc>
        <w:tc>
          <w:tcPr>
            <w:tcW w:w="3900" w:type="dxa"/>
          </w:tcPr>
          <w:p w14:paraId="63BEFE44" w14:textId="5AC00FDB" w:rsidR="388A0180" w:rsidRDefault="388A0180" w:rsidP="388A0180">
            <w:pPr>
              <w:rPr>
                <w:rFonts w:ascii="Garamond" w:eastAsia="Garamond" w:hAnsi="Garamond" w:cs="Garamond"/>
              </w:rPr>
            </w:pPr>
            <w:r w:rsidRPr="388A0180">
              <w:rPr>
                <w:rFonts w:ascii="Garamond" w:eastAsia="Garamond" w:hAnsi="Garamond" w:cs="Garamond"/>
              </w:rPr>
              <w:t>'SMmSP_TCB_diff', 'FA_NDVI', 'SP_NarrowNIR', 'FA_TCB', 'FA_TCG'</w:t>
            </w:r>
          </w:p>
        </w:tc>
        <w:tc>
          <w:tcPr>
            <w:tcW w:w="1755" w:type="dxa"/>
          </w:tcPr>
          <w:p w14:paraId="23774C8A" w14:textId="4B92F50C" w:rsidR="388A0180" w:rsidRDefault="388A0180" w:rsidP="388A0180">
            <w:pPr>
              <w:rPr>
                <w:rFonts w:ascii="Garamond" w:eastAsia="Garamond" w:hAnsi="Garamond" w:cs="Garamond"/>
              </w:rPr>
            </w:pPr>
            <w:r w:rsidRPr="388A0180">
              <w:rPr>
                <w:rFonts w:ascii="Garamond" w:eastAsia="Garamond" w:hAnsi="Garamond" w:cs="Garamond"/>
              </w:rPr>
              <w:t>60.95</w:t>
            </w:r>
          </w:p>
        </w:tc>
        <w:tc>
          <w:tcPr>
            <w:tcW w:w="1365" w:type="dxa"/>
          </w:tcPr>
          <w:p w14:paraId="084AC49B" w14:textId="695CB985" w:rsidR="388A0180" w:rsidRDefault="388A0180" w:rsidP="388A0180">
            <w:pPr>
              <w:rPr>
                <w:rFonts w:ascii="Garamond" w:eastAsia="Garamond" w:hAnsi="Garamond" w:cs="Garamond"/>
              </w:rPr>
            </w:pPr>
            <w:r w:rsidRPr="388A0180">
              <w:rPr>
                <w:rFonts w:ascii="Garamond" w:eastAsia="Garamond" w:hAnsi="Garamond" w:cs="Garamond"/>
              </w:rPr>
              <w:t>15.8056</w:t>
            </w:r>
          </w:p>
        </w:tc>
      </w:tr>
      <w:tr w:rsidR="388A0180" w14:paraId="5F2A8A1B" w14:textId="77777777" w:rsidTr="274B7457">
        <w:tc>
          <w:tcPr>
            <w:tcW w:w="2340" w:type="dxa"/>
          </w:tcPr>
          <w:p w14:paraId="74B52465" w14:textId="719E2240" w:rsidR="388A0180" w:rsidRDefault="388A0180" w:rsidP="388A0180">
            <w:pPr>
              <w:rPr>
                <w:rFonts w:ascii="Garamond" w:eastAsia="Garamond" w:hAnsi="Garamond" w:cs="Garamond"/>
              </w:rPr>
            </w:pPr>
            <w:r w:rsidRPr="388A0180">
              <w:rPr>
                <w:rFonts w:ascii="Garamond" w:eastAsia="Garamond" w:hAnsi="Garamond" w:cs="Garamond"/>
              </w:rPr>
              <w:t>7 variables including ‘chm’ run over extent of CHM data</w:t>
            </w:r>
          </w:p>
        </w:tc>
        <w:tc>
          <w:tcPr>
            <w:tcW w:w="3900" w:type="dxa"/>
          </w:tcPr>
          <w:p w14:paraId="729E98F8" w14:textId="20704D9C" w:rsidR="388A0180" w:rsidRDefault="388A0180" w:rsidP="388A0180">
            <w:pPr>
              <w:rPr>
                <w:rFonts w:ascii="Garamond" w:eastAsia="Garamond" w:hAnsi="Garamond" w:cs="Garamond"/>
              </w:rPr>
            </w:pPr>
            <w:r w:rsidRPr="388A0180">
              <w:rPr>
                <w:rFonts w:ascii="Garamond" w:eastAsia="Garamond" w:hAnsi="Garamond" w:cs="Garamond"/>
              </w:rPr>
              <w:t>‘SMmSP_TCB_diff', 'FA_NDVI', 'SP_TCW', 'SP_NarrowNIR', 'FA_TCB', 'FA_TCG’, ‘chm’</w:t>
            </w:r>
          </w:p>
        </w:tc>
        <w:tc>
          <w:tcPr>
            <w:tcW w:w="1755" w:type="dxa"/>
          </w:tcPr>
          <w:p w14:paraId="34B8F129" w14:textId="241180C4" w:rsidR="388A0180" w:rsidRDefault="388A0180" w:rsidP="388A0180">
            <w:pPr>
              <w:rPr>
                <w:rFonts w:ascii="Garamond" w:eastAsia="Garamond" w:hAnsi="Garamond" w:cs="Garamond"/>
              </w:rPr>
            </w:pPr>
            <w:r w:rsidRPr="388A0180">
              <w:rPr>
                <w:rFonts w:ascii="Garamond" w:eastAsia="Garamond" w:hAnsi="Garamond" w:cs="Garamond"/>
              </w:rPr>
              <w:t>56.12</w:t>
            </w:r>
          </w:p>
        </w:tc>
        <w:tc>
          <w:tcPr>
            <w:tcW w:w="1365" w:type="dxa"/>
          </w:tcPr>
          <w:p w14:paraId="7A032362" w14:textId="5C0314EB" w:rsidR="388A0180" w:rsidRDefault="388A0180" w:rsidP="388A0180">
            <w:pPr>
              <w:rPr>
                <w:rFonts w:ascii="Garamond" w:eastAsia="Garamond" w:hAnsi="Garamond" w:cs="Garamond"/>
              </w:rPr>
            </w:pPr>
            <w:r w:rsidRPr="388A0180">
              <w:rPr>
                <w:rFonts w:ascii="Garamond" w:eastAsia="Garamond" w:hAnsi="Garamond" w:cs="Garamond"/>
              </w:rPr>
              <w:t>19.454</w:t>
            </w:r>
          </w:p>
        </w:tc>
      </w:tr>
      <w:tr w:rsidR="6A75FAF6" w14:paraId="6736A206" w14:textId="77777777" w:rsidTr="274B7457">
        <w:trPr>
          <w:trHeight w:val="300"/>
        </w:trPr>
        <w:tc>
          <w:tcPr>
            <w:tcW w:w="2337" w:type="dxa"/>
          </w:tcPr>
          <w:p w14:paraId="3B39EF3F" w14:textId="742DD5CF" w:rsidR="18395100" w:rsidRDefault="18395100" w:rsidP="6A75FAF6">
            <w:pPr>
              <w:rPr>
                <w:rFonts w:ascii="Garamond" w:eastAsia="Garamond" w:hAnsi="Garamond" w:cs="Garamond"/>
              </w:rPr>
            </w:pPr>
            <w:r w:rsidRPr="6A75FAF6">
              <w:rPr>
                <w:rFonts w:ascii="Garamond" w:eastAsia="Garamond" w:hAnsi="Garamond" w:cs="Garamond"/>
              </w:rPr>
              <w:t>6 variables run over extent of CHM data</w:t>
            </w:r>
          </w:p>
        </w:tc>
        <w:tc>
          <w:tcPr>
            <w:tcW w:w="3896" w:type="dxa"/>
          </w:tcPr>
          <w:p w14:paraId="0904051D" w14:textId="320E15A9" w:rsidR="6A75FAF6" w:rsidRDefault="210D5868" w:rsidP="6A75FAF6">
            <w:pPr>
              <w:rPr>
                <w:rFonts w:ascii="Garamond" w:eastAsia="Garamond" w:hAnsi="Garamond" w:cs="Garamond"/>
              </w:rPr>
            </w:pPr>
            <w:r w:rsidRPr="24B8FB9E">
              <w:rPr>
                <w:rFonts w:ascii="Garamond" w:eastAsia="Garamond" w:hAnsi="Garamond" w:cs="Garamond"/>
              </w:rPr>
              <w:t>‘SMmSP_TCB_diff', 'FA_NDVI', 'SP_TCW', 'SP_NarrowNIR', 'FA_TCB', 'FA_TCG’</w:t>
            </w:r>
          </w:p>
        </w:tc>
        <w:tc>
          <w:tcPr>
            <w:tcW w:w="1753" w:type="dxa"/>
          </w:tcPr>
          <w:p w14:paraId="7612687A" w14:textId="684B4567" w:rsidR="18395100" w:rsidRDefault="18395100" w:rsidP="6A75FAF6">
            <w:pPr>
              <w:rPr>
                <w:rFonts w:ascii="Garamond" w:eastAsia="Garamond" w:hAnsi="Garamond" w:cs="Garamond"/>
              </w:rPr>
            </w:pPr>
            <w:r w:rsidRPr="6A75FAF6">
              <w:rPr>
                <w:rFonts w:ascii="Garamond" w:eastAsia="Garamond" w:hAnsi="Garamond" w:cs="Garamond"/>
              </w:rPr>
              <w:t>52.2</w:t>
            </w:r>
          </w:p>
          <w:p w14:paraId="764EE4F8" w14:textId="07838706" w:rsidR="6A75FAF6" w:rsidRDefault="6A75FAF6" w:rsidP="6A75FAF6">
            <w:pPr>
              <w:rPr>
                <w:rFonts w:ascii="Garamond" w:eastAsia="Garamond" w:hAnsi="Garamond" w:cs="Garamond"/>
              </w:rPr>
            </w:pPr>
          </w:p>
        </w:tc>
        <w:tc>
          <w:tcPr>
            <w:tcW w:w="1364" w:type="dxa"/>
          </w:tcPr>
          <w:p w14:paraId="2D04AC9E" w14:textId="738B6AF2" w:rsidR="18395100" w:rsidRDefault="18395100" w:rsidP="6A75FAF6">
            <w:pPr>
              <w:rPr>
                <w:rFonts w:ascii="Garamond" w:eastAsia="Garamond" w:hAnsi="Garamond" w:cs="Garamond"/>
              </w:rPr>
            </w:pPr>
            <w:r w:rsidRPr="6A75FAF6">
              <w:rPr>
                <w:rFonts w:ascii="Garamond" w:eastAsia="Garamond" w:hAnsi="Garamond" w:cs="Garamond"/>
              </w:rPr>
              <w:t>20.3055</w:t>
            </w:r>
          </w:p>
          <w:p w14:paraId="00CCAF71" w14:textId="4230BE49" w:rsidR="6A75FAF6" w:rsidRDefault="6A75FAF6" w:rsidP="6A75FAF6">
            <w:pPr>
              <w:rPr>
                <w:rFonts w:ascii="Garamond" w:eastAsia="Garamond" w:hAnsi="Garamond" w:cs="Garamond"/>
              </w:rPr>
            </w:pPr>
          </w:p>
        </w:tc>
      </w:tr>
    </w:tbl>
    <w:p w14:paraId="670A4A0B" w14:textId="26F1781E" w:rsidR="446B28EA" w:rsidRDefault="446B28EA" w:rsidP="446B28EA">
      <w:pPr>
        <w:rPr>
          <w:rFonts w:ascii="Garamond" w:eastAsia="Garamond" w:hAnsi="Garamond" w:cs="Garamond"/>
        </w:rPr>
      </w:pPr>
    </w:p>
    <w:p w14:paraId="0E622D46" w14:textId="1AD50DBF" w:rsidR="2801CBC0" w:rsidRDefault="5A7F1E98" w:rsidP="446B28EA">
      <w:pPr>
        <w:rPr>
          <w:rFonts w:ascii="Garamond" w:eastAsia="Garamond" w:hAnsi="Garamond" w:cs="Garamond"/>
        </w:rPr>
      </w:pPr>
      <w:r w:rsidRPr="446B28EA">
        <w:rPr>
          <w:rFonts w:ascii="Garamond" w:eastAsia="Garamond" w:hAnsi="Garamond" w:cs="Garamond"/>
        </w:rPr>
        <w:t xml:space="preserve">Random forest model results (Russian olive detection maps) </w:t>
      </w:r>
      <w:r w:rsidR="79BAAD24" w:rsidRPr="446B28EA">
        <w:rPr>
          <w:rFonts w:ascii="Garamond" w:eastAsia="Garamond" w:hAnsi="Garamond" w:cs="Garamond"/>
        </w:rPr>
        <w:t>were delineated by county</w:t>
      </w:r>
      <w:r w:rsidR="0C3E39A3" w:rsidRPr="446B28EA">
        <w:rPr>
          <w:rFonts w:ascii="Garamond" w:eastAsia="Garamond" w:hAnsi="Garamond" w:cs="Garamond"/>
        </w:rPr>
        <w:t xml:space="preserve"> and w</w:t>
      </w:r>
      <w:r w:rsidR="54941597" w:rsidRPr="446B28EA">
        <w:rPr>
          <w:rFonts w:ascii="Garamond" w:eastAsia="Garamond" w:hAnsi="Garamond" w:cs="Garamond"/>
        </w:rPr>
        <w:t xml:space="preserve">ere </w:t>
      </w:r>
      <w:r w:rsidR="76BC6D35" w:rsidRPr="446B28EA">
        <w:rPr>
          <w:rFonts w:ascii="Garamond" w:eastAsia="Garamond" w:hAnsi="Garamond" w:cs="Garamond"/>
        </w:rPr>
        <w:t xml:space="preserve">given to our partners as high-resolution PDFs due to the size of the study area </w:t>
      </w:r>
      <w:r w:rsidR="0C3E39A3" w:rsidRPr="446B28EA">
        <w:rPr>
          <w:rFonts w:ascii="Garamond" w:eastAsia="Garamond" w:hAnsi="Garamond" w:cs="Garamond"/>
        </w:rPr>
        <w:t>(</w:t>
      </w:r>
      <w:r w:rsidR="6445EFA4" w:rsidRPr="446B28EA">
        <w:rPr>
          <w:rFonts w:ascii="Garamond" w:eastAsia="Garamond" w:hAnsi="Garamond" w:cs="Garamond"/>
        </w:rPr>
        <w:t>F</w:t>
      </w:r>
      <w:r w:rsidR="0C3E39A3" w:rsidRPr="446B28EA">
        <w:rPr>
          <w:rFonts w:ascii="Garamond" w:eastAsia="Garamond" w:hAnsi="Garamond" w:cs="Garamond"/>
        </w:rPr>
        <w:t>igure B2</w:t>
      </w:r>
      <w:r w:rsidR="5BDA1220" w:rsidRPr="446B28EA">
        <w:rPr>
          <w:rFonts w:ascii="Garamond" w:eastAsia="Garamond" w:hAnsi="Garamond" w:cs="Garamond"/>
        </w:rPr>
        <w:t xml:space="preserve"> and </w:t>
      </w:r>
      <w:r w:rsidR="4C2BBBFF" w:rsidRPr="446B28EA">
        <w:rPr>
          <w:rFonts w:ascii="Garamond" w:eastAsia="Garamond" w:hAnsi="Garamond" w:cs="Garamond"/>
        </w:rPr>
        <w:t>F</w:t>
      </w:r>
      <w:r w:rsidR="0C3E39A3" w:rsidRPr="446B28EA">
        <w:rPr>
          <w:rFonts w:ascii="Garamond" w:eastAsia="Garamond" w:hAnsi="Garamond" w:cs="Garamond"/>
        </w:rPr>
        <w:t>igure B3)</w:t>
      </w:r>
      <w:r w:rsidR="3D2BDBC9" w:rsidRPr="446B28EA">
        <w:rPr>
          <w:rFonts w:ascii="Garamond" w:eastAsia="Garamond" w:hAnsi="Garamond" w:cs="Garamond"/>
        </w:rPr>
        <w:t xml:space="preserve">. </w:t>
      </w:r>
      <w:r w:rsidR="6E0AEE1A" w:rsidRPr="446B28EA">
        <w:rPr>
          <w:rFonts w:ascii="Garamond" w:eastAsia="Garamond" w:hAnsi="Garamond" w:cs="Garamond"/>
        </w:rPr>
        <w:t xml:space="preserve">To best display the </w:t>
      </w:r>
      <w:r w:rsidR="4FFFC729" w:rsidRPr="446B28EA">
        <w:rPr>
          <w:rFonts w:ascii="Garamond" w:eastAsia="Garamond" w:hAnsi="Garamond" w:cs="Garamond"/>
        </w:rPr>
        <w:t>model's</w:t>
      </w:r>
      <w:r w:rsidR="6E0AEE1A" w:rsidRPr="446B28EA">
        <w:rPr>
          <w:rFonts w:ascii="Garamond" w:eastAsia="Garamond" w:hAnsi="Garamond" w:cs="Garamond"/>
        </w:rPr>
        <w:t xml:space="preserve"> </w:t>
      </w:r>
      <w:r w:rsidR="1C125489" w:rsidRPr="446B28EA">
        <w:rPr>
          <w:rFonts w:ascii="Garamond" w:eastAsia="Garamond" w:hAnsi="Garamond" w:cs="Garamond"/>
        </w:rPr>
        <w:t xml:space="preserve">results </w:t>
      </w:r>
      <w:r w:rsidR="484D67E4" w:rsidRPr="446B28EA">
        <w:rPr>
          <w:rFonts w:ascii="Garamond" w:eastAsia="Garamond" w:hAnsi="Garamond" w:cs="Garamond"/>
        </w:rPr>
        <w:t>here</w:t>
      </w:r>
      <w:r w:rsidR="051151E4" w:rsidRPr="446B28EA">
        <w:rPr>
          <w:rFonts w:ascii="Garamond" w:eastAsia="Garamond" w:hAnsi="Garamond" w:cs="Garamond"/>
        </w:rPr>
        <w:t>, we exhibit an example of the model</w:t>
      </w:r>
      <w:r w:rsidR="08CDCFB4" w:rsidRPr="446B28EA">
        <w:rPr>
          <w:rFonts w:ascii="Garamond" w:eastAsia="Garamond" w:hAnsi="Garamond" w:cs="Garamond"/>
        </w:rPr>
        <w:t xml:space="preserve"> results zoomed into an area along the Powder River in Powder River County</w:t>
      </w:r>
      <w:r w:rsidR="051151E4" w:rsidRPr="446B28EA">
        <w:rPr>
          <w:rFonts w:ascii="Garamond" w:eastAsia="Garamond" w:hAnsi="Garamond" w:cs="Garamond"/>
        </w:rPr>
        <w:t xml:space="preserve"> compared to</w:t>
      </w:r>
      <w:r w:rsidR="51E7974B" w:rsidRPr="446B28EA">
        <w:rPr>
          <w:rFonts w:ascii="Garamond" w:eastAsia="Garamond" w:hAnsi="Garamond" w:cs="Garamond"/>
        </w:rPr>
        <w:t xml:space="preserve"> corresponding</w:t>
      </w:r>
      <w:r w:rsidR="051151E4" w:rsidRPr="446B28EA">
        <w:rPr>
          <w:rFonts w:ascii="Garamond" w:eastAsia="Garamond" w:hAnsi="Garamond" w:cs="Garamond"/>
        </w:rPr>
        <w:t xml:space="preserve"> </w:t>
      </w:r>
      <w:r w:rsidR="35B51F0C" w:rsidRPr="446B28EA">
        <w:rPr>
          <w:rFonts w:ascii="Garamond" w:eastAsia="Garamond" w:hAnsi="Garamond" w:cs="Garamond"/>
        </w:rPr>
        <w:t>satellite imagery</w:t>
      </w:r>
      <w:r w:rsidR="513D86A2" w:rsidRPr="446B28EA">
        <w:rPr>
          <w:rFonts w:ascii="Garamond" w:eastAsia="Garamond" w:hAnsi="Garamond" w:cs="Garamond"/>
        </w:rPr>
        <w:t xml:space="preserve"> (</w:t>
      </w:r>
      <w:r w:rsidR="35667323" w:rsidRPr="446B28EA">
        <w:rPr>
          <w:rFonts w:ascii="Garamond" w:eastAsia="Garamond" w:hAnsi="Garamond" w:cs="Garamond"/>
        </w:rPr>
        <w:t>F</w:t>
      </w:r>
      <w:r w:rsidR="513D86A2" w:rsidRPr="446B28EA">
        <w:rPr>
          <w:rFonts w:ascii="Garamond" w:eastAsia="Garamond" w:hAnsi="Garamond" w:cs="Garamond"/>
        </w:rPr>
        <w:t xml:space="preserve">igure 2). </w:t>
      </w:r>
      <w:r w:rsidR="3D3B6B4E" w:rsidRPr="446B28EA">
        <w:rPr>
          <w:rFonts w:ascii="Garamond" w:eastAsia="Garamond" w:hAnsi="Garamond" w:cs="Garamond"/>
        </w:rPr>
        <w:t xml:space="preserve">Results in green-yellow </w:t>
      </w:r>
      <w:r w:rsidR="2DB5C828" w:rsidRPr="446B28EA">
        <w:rPr>
          <w:rFonts w:ascii="Garamond" w:eastAsia="Garamond" w:hAnsi="Garamond" w:cs="Garamond"/>
        </w:rPr>
        <w:t xml:space="preserve">represent areas of Russian olive presence while </w:t>
      </w:r>
      <w:r w:rsidR="3D3B6B4E" w:rsidRPr="446B28EA">
        <w:rPr>
          <w:rFonts w:ascii="Garamond" w:eastAsia="Garamond" w:hAnsi="Garamond" w:cs="Garamond"/>
        </w:rPr>
        <w:t>blue</w:t>
      </w:r>
      <w:r w:rsidR="3D29D75C" w:rsidRPr="446B28EA">
        <w:rPr>
          <w:rFonts w:ascii="Garamond" w:eastAsia="Garamond" w:hAnsi="Garamond" w:cs="Garamond"/>
        </w:rPr>
        <w:t xml:space="preserve"> </w:t>
      </w:r>
      <w:r w:rsidR="3D3B6B4E" w:rsidRPr="446B28EA">
        <w:rPr>
          <w:rFonts w:ascii="Garamond" w:eastAsia="Garamond" w:hAnsi="Garamond" w:cs="Garamond"/>
        </w:rPr>
        <w:t xml:space="preserve">represent areas of absence in percent. The results displayed in </w:t>
      </w:r>
      <w:r w:rsidR="4ECF7A13" w:rsidRPr="446B28EA">
        <w:rPr>
          <w:rFonts w:ascii="Garamond" w:eastAsia="Garamond" w:hAnsi="Garamond" w:cs="Garamond"/>
        </w:rPr>
        <w:t>F</w:t>
      </w:r>
      <w:r w:rsidR="3D3B6B4E" w:rsidRPr="446B28EA">
        <w:rPr>
          <w:rFonts w:ascii="Garamond" w:eastAsia="Garamond" w:hAnsi="Garamond" w:cs="Garamond"/>
        </w:rPr>
        <w:t xml:space="preserve">igure 2a and </w:t>
      </w:r>
      <w:r w:rsidR="3ABD881B" w:rsidRPr="446B28EA">
        <w:rPr>
          <w:rFonts w:ascii="Garamond" w:eastAsia="Garamond" w:hAnsi="Garamond" w:cs="Garamond"/>
        </w:rPr>
        <w:t>F</w:t>
      </w:r>
      <w:r w:rsidR="3D3B6B4E" w:rsidRPr="446B28EA">
        <w:rPr>
          <w:rFonts w:ascii="Garamond" w:eastAsia="Garamond" w:hAnsi="Garamond" w:cs="Garamond"/>
        </w:rPr>
        <w:t xml:space="preserve">igure 3a </w:t>
      </w:r>
      <w:r w:rsidR="174B1B9A" w:rsidRPr="446B28EA">
        <w:rPr>
          <w:rFonts w:ascii="Garamond" w:eastAsia="Garamond" w:hAnsi="Garamond" w:cs="Garamond"/>
        </w:rPr>
        <w:t>display Russian olive presence from the RMSE value 15.44% to 100%. Values below RMSE were removed because the model cannot confidently predi</w:t>
      </w:r>
      <w:r w:rsidR="54CC3E7E" w:rsidRPr="446B28EA">
        <w:rPr>
          <w:rFonts w:ascii="Garamond" w:eastAsia="Garamond" w:hAnsi="Garamond" w:cs="Garamond"/>
        </w:rPr>
        <w:t xml:space="preserve">ct under RMSE. </w:t>
      </w:r>
      <w:r w:rsidR="5EA75220" w:rsidRPr="446B28EA">
        <w:rPr>
          <w:rFonts w:ascii="Garamond" w:eastAsia="Garamond" w:hAnsi="Garamond" w:cs="Garamond"/>
        </w:rPr>
        <w:t>Our results from the random forest model</w:t>
      </w:r>
      <w:r w:rsidR="424EC6E9" w:rsidRPr="446B28EA">
        <w:rPr>
          <w:rFonts w:ascii="Garamond" w:eastAsia="Garamond" w:hAnsi="Garamond" w:cs="Garamond"/>
        </w:rPr>
        <w:t xml:space="preserve"> (</w:t>
      </w:r>
      <w:r w:rsidR="374EE434" w:rsidRPr="446B28EA">
        <w:rPr>
          <w:rFonts w:ascii="Garamond" w:eastAsia="Garamond" w:hAnsi="Garamond" w:cs="Garamond"/>
        </w:rPr>
        <w:t>F</w:t>
      </w:r>
      <w:r w:rsidR="5EA75220" w:rsidRPr="446B28EA">
        <w:rPr>
          <w:rFonts w:ascii="Garamond" w:eastAsia="Garamond" w:hAnsi="Garamond" w:cs="Garamond"/>
        </w:rPr>
        <w:t>igure 2a) corresponds to areas where Russian olive is present along the Powder River (</w:t>
      </w:r>
      <w:r w:rsidR="0FD784EA" w:rsidRPr="446B28EA">
        <w:rPr>
          <w:rFonts w:ascii="Garamond" w:eastAsia="Garamond" w:hAnsi="Garamond" w:cs="Garamond"/>
        </w:rPr>
        <w:t xml:space="preserve">light-sage canopy color; </w:t>
      </w:r>
      <w:r w:rsidR="7CAF7759" w:rsidRPr="446B28EA">
        <w:rPr>
          <w:rFonts w:ascii="Garamond" w:eastAsia="Garamond" w:hAnsi="Garamond" w:cs="Garamond"/>
        </w:rPr>
        <w:t>F</w:t>
      </w:r>
      <w:r w:rsidR="5EA75220" w:rsidRPr="446B28EA">
        <w:rPr>
          <w:rFonts w:ascii="Garamond" w:eastAsia="Garamond" w:hAnsi="Garamond" w:cs="Garamond"/>
        </w:rPr>
        <w:t>igure 2b).</w:t>
      </w:r>
      <w:r w:rsidR="018F3C32" w:rsidRPr="446B28EA">
        <w:rPr>
          <w:rFonts w:ascii="Garamond" w:eastAsia="Garamond" w:hAnsi="Garamond" w:cs="Garamond"/>
        </w:rPr>
        <w:t xml:space="preserve"> </w:t>
      </w:r>
    </w:p>
    <w:p w14:paraId="3958D60F" w14:textId="04626FA9" w:rsidR="2801CBC0" w:rsidRDefault="2C1C9C9F" w:rsidP="1DF260DA">
      <w:pPr>
        <w:rPr>
          <w:rFonts w:ascii="Garamond" w:eastAsia="Garamond" w:hAnsi="Garamond" w:cs="Garamond"/>
        </w:rPr>
      </w:pPr>
      <w:r w:rsidRPr="446B28EA">
        <w:rPr>
          <w:rFonts w:ascii="Garamond" w:eastAsia="Garamond" w:hAnsi="Garamond" w:cs="Garamond"/>
        </w:rPr>
        <w:t>We created a standard Russian olive presence/absence map using the RMSE as the threshold (</w:t>
      </w:r>
      <w:r w:rsidR="047E314B" w:rsidRPr="446B28EA">
        <w:rPr>
          <w:rFonts w:ascii="Garamond" w:eastAsia="Garamond" w:hAnsi="Garamond" w:cs="Garamond"/>
        </w:rPr>
        <w:t>F</w:t>
      </w:r>
      <w:r w:rsidRPr="446B28EA">
        <w:rPr>
          <w:rFonts w:ascii="Garamond" w:eastAsia="Garamond" w:hAnsi="Garamond" w:cs="Garamond"/>
        </w:rPr>
        <w:t>igure 3). In this way, all values above</w:t>
      </w:r>
      <w:r w:rsidR="0F3ACD0E" w:rsidRPr="446B28EA">
        <w:rPr>
          <w:rFonts w:ascii="Garamond" w:eastAsia="Garamond" w:hAnsi="Garamond" w:cs="Garamond"/>
        </w:rPr>
        <w:t xml:space="preserve"> (below)</w:t>
      </w:r>
      <w:r w:rsidRPr="446B28EA">
        <w:rPr>
          <w:rFonts w:ascii="Garamond" w:eastAsia="Garamond" w:hAnsi="Garamond" w:cs="Garamond"/>
        </w:rPr>
        <w:t xml:space="preserve"> RMSE were </w:t>
      </w:r>
      <w:r w:rsidR="2E799E61" w:rsidRPr="446B28EA">
        <w:rPr>
          <w:rFonts w:ascii="Garamond" w:eastAsia="Garamond" w:hAnsi="Garamond" w:cs="Garamond"/>
        </w:rPr>
        <w:t>considered Russian olive presence</w:t>
      </w:r>
      <w:r w:rsidR="7A55B17B" w:rsidRPr="446B28EA">
        <w:rPr>
          <w:rFonts w:ascii="Garamond" w:eastAsia="Garamond" w:hAnsi="Garamond" w:cs="Garamond"/>
        </w:rPr>
        <w:t xml:space="preserve"> (absence)</w:t>
      </w:r>
      <w:r w:rsidR="2E799E61" w:rsidRPr="446B28EA">
        <w:rPr>
          <w:rFonts w:ascii="Garamond" w:eastAsia="Garamond" w:hAnsi="Garamond" w:cs="Garamond"/>
        </w:rPr>
        <w:t xml:space="preserve">. </w:t>
      </w:r>
      <w:r w:rsidR="1923B630" w:rsidRPr="446B28EA">
        <w:rPr>
          <w:rFonts w:ascii="Garamond" w:eastAsia="Garamond" w:hAnsi="Garamond" w:cs="Garamond"/>
        </w:rPr>
        <w:t>Based on our results, the model</w:t>
      </w:r>
      <w:r w:rsidR="7B1CAC87" w:rsidRPr="446B28EA">
        <w:rPr>
          <w:rFonts w:ascii="Garamond" w:eastAsia="Garamond" w:hAnsi="Garamond" w:cs="Garamond"/>
        </w:rPr>
        <w:t>’</w:t>
      </w:r>
      <w:r w:rsidR="1923B630" w:rsidRPr="446B28EA">
        <w:rPr>
          <w:rFonts w:ascii="Garamond" w:eastAsia="Garamond" w:hAnsi="Garamond" w:cs="Garamond"/>
        </w:rPr>
        <w:t xml:space="preserve">s accuracy decreases as distance from </w:t>
      </w:r>
      <w:r w:rsidR="4147E660" w:rsidRPr="446B28EA">
        <w:rPr>
          <w:rFonts w:ascii="Garamond" w:eastAsia="Garamond" w:hAnsi="Garamond" w:cs="Garamond"/>
        </w:rPr>
        <w:t xml:space="preserve">river increases. </w:t>
      </w:r>
      <w:r w:rsidR="28E22E1C" w:rsidRPr="446B28EA">
        <w:rPr>
          <w:rFonts w:ascii="Garamond" w:eastAsia="Garamond" w:hAnsi="Garamond" w:cs="Garamond"/>
        </w:rPr>
        <w:t xml:space="preserve">Notice the model is over-predicting in </w:t>
      </w:r>
      <w:r w:rsidR="67A87042" w:rsidRPr="446B28EA">
        <w:rPr>
          <w:rFonts w:ascii="Garamond" w:eastAsia="Garamond" w:hAnsi="Garamond" w:cs="Garamond"/>
        </w:rPr>
        <w:t xml:space="preserve">areas where land cover types change dramatically within a 1.2km range </w:t>
      </w:r>
      <w:r w:rsidR="28E22E1C" w:rsidRPr="446B28EA">
        <w:rPr>
          <w:rFonts w:ascii="Garamond" w:eastAsia="Garamond" w:hAnsi="Garamond" w:cs="Garamond"/>
        </w:rPr>
        <w:t>(</w:t>
      </w:r>
      <w:r w:rsidR="0BEDA105" w:rsidRPr="446B28EA">
        <w:rPr>
          <w:rFonts w:ascii="Garamond" w:eastAsia="Garamond" w:hAnsi="Garamond" w:cs="Garamond"/>
        </w:rPr>
        <w:t>F</w:t>
      </w:r>
      <w:r w:rsidR="28E22E1C" w:rsidRPr="446B28EA">
        <w:rPr>
          <w:rFonts w:ascii="Garamond" w:eastAsia="Garamond" w:hAnsi="Garamond" w:cs="Garamond"/>
        </w:rPr>
        <w:t xml:space="preserve">igures 2 and 3). </w:t>
      </w:r>
      <w:r w:rsidR="7237B8D1" w:rsidRPr="446B28EA">
        <w:rPr>
          <w:rFonts w:ascii="Garamond" w:eastAsia="Garamond" w:hAnsi="Garamond" w:cs="Garamond"/>
        </w:rPr>
        <w:t xml:space="preserve">The model likely becomes confused in areas with diverse vegetative cover due to the lower resolution of Sentinel-2 data (20 </w:t>
      </w:r>
      <w:r w:rsidR="7237B8D1" w:rsidRPr="446B28EA">
        <w:rPr>
          <w:rFonts w:ascii="Garamond" w:eastAsia="Garamond" w:hAnsi="Garamond" w:cs="Garamond"/>
        </w:rPr>
        <w:lastRenderedPageBreak/>
        <w:t xml:space="preserve">meters; </w:t>
      </w:r>
      <w:r w:rsidR="5ED2FEA3" w:rsidRPr="446B28EA">
        <w:rPr>
          <w:rFonts w:ascii="Garamond" w:eastAsia="Garamond" w:hAnsi="Garamond" w:cs="Garamond"/>
        </w:rPr>
        <w:t>T</w:t>
      </w:r>
      <w:r w:rsidR="7237B8D1" w:rsidRPr="446B28EA">
        <w:rPr>
          <w:rFonts w:ascii="Garamond" w:eastAsia="Garamond" w:hAnsi="Garamond" w:cs="Garamond"/>
        </w:rPr>
        <w:t xml:space="preserve">able 1). </w:t>
      </w:r>
      <w:r w:rsidR="23F1A11D" w:rsidRPr="446B28EA">
        <w:rPr>
          <w:rFonts w:ascii="Garamond" w:eastAsia="Garamond" w:hAnsi="Garamond" w:cs="Garamond"/>
        </w:rPr>
        <w:t xml:space="preserve">The satellite imagery displayed in </w:t>
      </w:r>
      <w:r w:rsidR="3981406C" w:rsidRPr="446B28EA">
        <w:rPr>
          <w:rFonts w:ascii="Garamond" w:eastAsia="Garamond" w:hAnsi="Garamond" w:cs="Garamond"/>
        </w:rPr>
        <w:t>F</w:t>
      </w:r>
      <w:r w:rsidR="23F1A11D" w:rsidRPr="446B28EA">
        <w:rPr>
          <w:rFonts w:ascii="Garamond" w:eastAsia="Garamond" w:hAnsi="Garamond" w:cs="Garamond"/>
        </w:rPr>
        <w:t>igures 2</w:t>
      </w:r>
      <w:r w:rsidR="00E65AAC">
        <w:rPr>
          <w:rFonts w:ascii="Garamond" w:eastAsia="Garamond" w:hAnsi="Garamond" w:cs="Garamond"/>
        </w:rPr>
        <w:t>b</w:t>
      </w:r>
      <w:r w:rsidR="23F1A11D" w:rsidRPr="446B28EA">
        <w:rPr>
          <w:rFonts w:ascii="Garamond" w:eastAsia="Garamond" w:hAnsi="Garamond" w:cs="Garamond"/>
        </w:rPr>
        <w:t xml:space="preserve"> and 3</w:t>
      </w:r>
      <w:r w:rsidR="00E65AAC">
        <w:rPr>
          <w:rFonts w:ascii="Garamond" w:eastAsia="Garamond" w:hAnsi="Garamond" w:cs="Garamond"/>
        </w:rPr>
        <w:t>b</w:t>
      </w:r>
      <w:r w:rsidR="23F1A11D" w:rsidRPr="446B28EA">
        <w:rPr>
          <w:rFonts w:ascii="Garamond" w:eastAsia="Garamond" w:hAnsi="Garamond" w:cs="Garamond"/>
        </w:rPr>
        <w:t xml:space="preserve"> </w:t>
      </w:r>
      <w:r w:rsidR="00E65AAC">
        <w:rPr>
          <w:rFonts w:ascii="Garamond" w:eastAsia="Garamond" w:hAnsi="Garamond" w:cs="Garamond"/>
        </w:rPr>
        <w:t xml:space="preserve">(Maxar) </w:t>
      </w:r>
      <w:r w:rsidR="23F1A11D" w:rsidRPr="446B28EA">
        <w:rPr>
          <w:rFonts w:ascii="Garamond" w:eastAsia="Garamond" w:hAnsi="Garamond" w:cs="Garamond"/>
        </w:rPr>
        <w:t>is higher resolution than that of Sentinel-2 and Landsat 8.</w:t>
      </w:r>
    </w:p>
    <w:p w14:paraId="6A2A3489" w14:textId="621F18DC" w:rsidR="38EC2827" w:rsidRDefault="27127F80" w:rsidP="446B28EA">
      <w:pPr>
        <w:jc w:val="center"/>
      </w:pPr>
      <w:r>
        <w:rPr>
          <w:noProof/>
        </w:rPr>
        <w:drawing>
          <wp:inline distT="0" distB="0" distL="0" distR="0" wp14:anchorId="7915EC34" wp14:editId="6DFFD096">
            <wp:extent cx="5486400" cy="2154116"/>
            <wp:effectExtent l="0" t="0" r="0" b="0"/>
            <wp:docPr id="232765484" name="Picture 23276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65484"/>
                    <pic:cNvPicPr/>
                  </pic:nvPicPr>
                  <pic:blipFill>
                    <a:blip r:embed="rId12">
                      <a:extLst>
                        <a:ext uri="{28A0092B-C50C-407E-A947-70E740481C1C}">
                          <a14:useLocalDpi xmlns:a14="http://schemas.microsoft.com/office/drawing/2010/main" val="0"/>
                        </a:ext>
                      </a:extLst>
                    </a:blip>
                    <a:stretch>
                      <a:fillRect/>
                    </a:stretch>
                  </pic:blipFill>
                  <pic:spPr>
                    <a:xfrm>
                      <a:off x="0" y="0"/>
                      <a:ext cx="5486400" cy="2154116"/>
                    </a:xfrm>
                    <a:prstGeom prst="rect">
                      <a:avLst/>
                    </a:prstGeom>
                  </pic:spPr>
                </pic:pic>
              </a:graphicData>
            </a:graphic>
          </wp:inline>
        </w:drawing>
      </w:r>
    </w:p>
    <w:p w14:paraId="5B073640" w14:textId="662AF70E" w:rsidR="38EC2827" w:rsidRDefault="27127F80" w:rsidP="446B28EA">
      <w:pPr>
        <w:jc w:val="center"/>
        <w:rPr>
          <w:rFonts w:ascii="Garamond" w:eastAsia="Garamond" w:hAnsi="Garamond" w:cs="Garamond"/>
          <w:color w:val="000000" w:themeColor="text1"/>
        </w:rPr>
      </w:pPr>
      <w:r w:rsidRPr="274B7457">
        <w:rPr>
          <w:rFonts w:ascii="Garamond" w:eastAsia="Garamond" w:hAnsi="Garamond" w:cs="Garamond"/>
          <w:i/>
          <w:iCs/>
          <w:color w:val="000000" w:themeColor="text1"/>
        </w:rPr>
        <w:t>Figure 2.</w:t>
      </w:r>
      <w:r w:rsidRPr="274B7457">
        <w:rPr>
          <w:rFonts w:ascii="Garamond" w:eastAsia="Garamond" w:hAnsi="Garamond" w:cs="Garamond"/>
          <w:color w:val="000000" w:themeColor="text1"/>
        </w:rPr>
        <w:t xml:space="preserve"> The results of the random forest model</w:t>
      </w:r>
      <w:r w:rsidR="006D003A">
        <w:rPr>
          <w:rFonts w:ascii="Garamond" w:eastAsia="Garamond" w:hAnsi="Garamond" w:cs="Garamond"/>
          <w:color w:val="000000" w:themeColor="text1"/>
        </w:rPr>
        <w:t>, calculated from Landsat 8 and Sentinel-2</w:t>
      </w:r>
      <w:r w:rsidRPr="274B7457">
        <w:rPr>
          <w:rFonts w:ascii="Garamond" w:eastAsia="Garamond" w:hAnsi="Garamond" w:cs="Garamond"/>
          <w:color w:val="000000" w:themeColor="text1"/>
        </w:rPr>
        <w:t xml:space="preserve"> (a) compared to </w:t>
      </w:r>
      <w:r w:rsidR="0DC95587" w:rsidRPr="274B7457">
        <w:rPr>
          <w:rFonts w:ascii="Garamond" w:eastAsia="Garamond" w:hAnsi="Garamond" w:cs="Garamond"/>
          <w:color w:val="000000" w:themeColor="text1"/>
        </w:rPr>
        <w:t>ESRI’s Maxar (basemap)</w:t>
      </w:r>
      <w:r w:rsidR="2E355786" w:rsidRPr="274B7457">
        <w:rPr>
          <w:rFonts w:ascii="Garamond" w:eastAsia="Garamond" w:hAnsi="Garamond" w:cs="Garamond"/>
          <w:color w:val="000000" w:themeColor="text1"/>
        </w:rPr>
        <w:t xml:space="preserve"> </w:t>
      </w:r>
      <w:r w:rsidRPr="274B7457">
        <w:rPr>
          <w:rFonts w:ascii="Garamond" w:eastAsia="Garamond" w:hAnsi="Garamond" w:cs="Garamond"/>
          <w:color w:val="000000" w:themeColor="text1"/>
        </w:rPr>
        <w:t xml:space="preserve">satellite imagery (b) as an example of the model's performance along the Powder River. Shown is just at small section of the Powder River in Powder River County. We created a threshold based on the RMSE </w:t>
      </w:r>
      <w:r w:rsidR="320B8312" w:rsidRPr="274B7457">
        <w:rPr>
          <w:rFonts w:ascii="Garamond" w:eastAsia="Garamond" w:hAnsi="Garamond" w:cs="Garamond"/>
          <w:color w:val="000000" w:themeColor="text1"/>
        </w:rPr>
        <w:t>= 15.44</w:t>
      </w:r>
      <w:r w:rsidR="1CA48953" w:rsidRPr="274B7457">
        <w:rPr>
          <w:rFonts w:ascii="Garamond" w:eastAsia="Garamond" w:hAnsi="Garamond" w:cs="Garamond"/>
          <w:color w:val="000000" w:themeColor="text1"/>
        </w:rPr>
        <w:t>% cover</w:t>
      </w:r>
      <w:r w:rsidRPr="274B7457">
        <w:rPr>
          <w:rFonts w:ascii="Garamond" w:eastAsia="Garamond" w:hAnsi="Garamond" w:cs="Garamond"/>
          <w:color w:val="000000" w:themeColor="text1"/>
        </w:rPr>
        <w:t xml:space="preserve"> to correct for areas where the model was not performing well. Dark blues represent </w:t>
      </w:r>
      <w:r w:rsidR="4062EDD2" w:rsidRPr="274B7457">
        <w:rPr>
          <w:rFonts w:ascii="Garamond" w:eastAsia="Garamond" w:hAnsi="Garamond" w:cs="Garamond"/>
          <w:color w:val="000000" w:themeColor="text1"/>
        </w:rPr>
        <w:t xml:space="preserve">0% </w:t>
      </w:r>
      <w:r w:rsidRPr="274B7457">
        <w:rPr>
          <w:rFonts w:ascii="Garamond" w:eastAsia="Garamond" w:hAnsi="Garamond" w:cs="Garamond"/>
          <w:color w:val="000000" w:themeColor="text1"/>
        </w:rPr>
        <w:t xml:space="preserve">Russian olive </w:t>
      </w:r>
      <w:r w:rsidR="14A22BAF" w:rsidRPr="274B7457">
        <w:rPr>
          <w:rFonts w:ascii="Garamond" w:eastAsia="Garamond" w:hAnsi="Garamond" w:cs="Garamond"/>
          <w:color w:val="000000" w:themeColor="text1"/>
        </w:rPr>
        <w:t>cover</w:t>
      </w:r>
      <w:r w:rsidR="11BCD84B" w:rsidRPr="274B7457">
        <w:rPr>
          <w:rFonts w:ascii="Garamond" w:eastAsia="Garamond" w:hAnsi="Garamond" w:cs="Garamond"/>
          <w:color w:val="000000" w:themeColor="text1"/>
        </w:rPr>
        <w:t xml:space="preserve"> while yellow represents 100% Russian olive cover</w:t>
      </w:r>
      <w:r w:rsidRPr="274B7457">
        <w:rPr>
          <w:rFonts w:ascii="Garamond" w:eastAsia="Garamond" w:hAnsi="Garamond" w:cs="Garamond"/>
          <w:color w:val="000000" w:themeColor="text1"/>
        </w:rPr>
        <w:t>.</w:t>
      </w:r>
      <w:r w:rsidR="0009387E" w:rsidRPr="274B7457">
        <w:rPr>
          <w:rFonts w:ascii="Garamond" w:eastAsia="Garamond" w:hAnsi="Garamond" w:cs="Garamond"/>
          <w:color w:val="000000" w:themeColor="text1"/>
        </w:rPr>
        <w:t xml:space="preserve"> </w:t>
      </w:r>
    </w:p>
    <w:p w14:paraId="20FEC735" w14:textId="1B19655E" w:rsidR="16936BEA" w:rsidRDefault="3BFB4210" w:rsidP="1DF260DA">
      <w:pPr>
        <w:jc w:val="center"/>
      </w:pPr>
      <w:r>
        <w:rPr>
          <w:noProof/>
        </w:rPr>
        <w:drawing>
          <wp:inline distT="0" distB="0" distL="0" distR="0" wp14:anchorId="1CB77A4F" wp14:editId="2A8F6D0F">
            <wp:extent cx="5448302" cy="2145268"/>
            <wp:effectExtent l="0" t="0" r="0" b="0"/>
            <wp:docPr id="416918090" name="Picture 416918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918090"/>
                    <pic:cNvPicPr/>
                  </pic:nvPicPr>
                  <pic:blipFill>
                    <a:blip r:embed="rId13">
                      <a:extLst>
                        <a:ext uri="{28A0092B-C50C-407E-A947-70E740481C1C}">
                          <a14:useLocalDpi xmlns:a14="http://schemas.microsoft.com/office/drawing/2010/main" val="0"/>
                        </a:ext>
                      </a:extLst>
                    </a:blip>
                    <a:stretch>
                      <a:fillRect/>
                    </a:stretch>
                  </pic:blipFill>
                  <pic:spPr>
                    <a:xfrm>
                      <a:off x="0" y="0"/>
                      <a:ext cx="5448302" cy="2145268"/>
                    </a:xfrm>
                    <a:prstGeom prst="rect">
                      <a:avLst/>
                    </a:prstGeom>
                  </pic:spPr>
                </pic:pic>
              </a:graphicData>
            </a:graphic>
          </wp:inline>
        </w:drawing>
      </w:r>
    </w:p>
    <w:p w14:paraId="1F7C7185" w14:textId="44F1B8B4" w:rsidR="16936BEA" w:rsidRDefault="3BFB4210" w:rsidP="1DF260DA">
      <w:pPr>
        <w:jc w:val="center"/>
        <w:rPr>
          <w:rFonts w:ascii="Garamond" w:eastAsia="Garamond" w:hAnsi="Garamond" w:cs="Garamond"/>
          <w:color w:val="000000" w:themeColor="text1"/>
        </w:rPr>
      </w:pPr>
      <w:r w:rsidRPr="274B7457">
        <w:rPr>
          <w:rFonts w:ascii="Garamond" w:eastAsia="Garamond" w:hAnsi="Garamond" w:cs="Garamond"/>
          <w:i/>
          <w:iCs/>
        </w:rPr>
        <w:t>Figure 3.</w:t>
      </w:r>
      <w:r w:rsidRPr="274B7457">
        <w:rPr>
          <w:rFonts w:ascii="Garamond" w:eastAsia="Garamond" w:hAnsi="Garamond" w:cs="Garamond"/>
        </w:rPr>
        <w:t xml:space="preserve"> </w:t>
      </w:r>
      <w:r w:rsidRPr="274B7457">
        <w:rPr>
          <w:rFonts w:ascii="Garamond" w:eastAsia="Garamond" w:hAnsi="Garamond" w:cs="Garamond"/>
          <w:color w:val="000000" w:themeColor="text1"/>
        </w:rPr>
        <w:t>The results of the random forest model (a) compared to</w:t>
      </w:r>
      <w:r w:rsidR="09138304" w:rsidRPr="274B7457">
        <w:rPr>
          <w:rFonts w:ascii="Garamond" w:eastAsia="Garamond" w:hAnsi="Garamond" w:cs="Garamond"/>
          <w:color w:val="000000" w:themeColor="text1"/>
        </w:rPr>
        <w:t xml:space="preserve"> Russian olive presence/absence (b) plotted over ESRI’s Maxar (basemap)</w:t>
      </w:r>
      <w:r w:rsidR="1FC1967D" w:rsidRPr="274B7457">
        <w:rPr>
          <w:rFonts w:ascii="Garamond" w:eastAsia="Garamond" w:hAnsi="Garamond" w:cs="Garamond"/>
          <w:color w:val="000000" w:themeColor="text1"/>
        </w:rPr>
        <w:t>,</w:t>
      </w:r>
      <w:r w:rsidR="626F918A" w:rsidRPr="274B7457">
        <w:rPr>
          <w:rFonts w:ascii="Garamond" w:eastAsia="Garamond" w:hAnsi="Garamond" w:cs="Garamond"/>
          <w:color w:val="000000" w:themeColor="text1"/>
        </w:rPr>
        <w:t xml:space="preserve"> where any percent cover greater than RMSE = 15.44</w:t>
      </w:r>
      <w:r w:rsidR="35AC2A78" w:rsidRPr="274B7457">
        <w:rPr>
          <w:rFonts w:ascii="Garamond" w:eastAsia="Garamond" w:hAnsi="Garamond" w:cs="Garamond"/>
          <w:color w:val="000000" w:themeColor="text1"/>
        </w:rPr>
        <w:t>% cover</w:t>
      </w:r>
      <w:r w:rsidR="626F918A" w:rsidRPr="274B7457">
        <w:rPr>
          <w:rFonts w:ascii="Garamond" w:eastAsia="Garamond" w:hAnsi="Garamond" w:cs="Garamond"/>
          <w:color w:val="000000" w:themeColor="text1"/>
        </w:rPr>
        <w:t xml:space="preserve"> is considered to be Russian olive </w:t>
      </w:r>
      <w:r w:rsidR="7FC7D718" w:rsidRPr="274B7457">
        <w:rPr>
          <w:rFonts w:ascii="Garamond" w:eastAsia="Garamond" w:hAnsi="Garamond" w:cs="Garamond"/>
          <w:color w:val="000000" w:themeColor="text1"/>
        </w:rPr>
        <w:t xml:space="preserve">presence. </w:t>
      </w:r>
    </w:p>
    <w:p w14:paraId="4561A104" w14:textId="7A8236EB" w:rsidR="2C238352" w:rsidRDefault="21F728BB" w:rsidP="5A77E55C">
      <w:pPr>
        <w:rPr>
          <w:rFonts w:ascii="Garamond" w:eastAsia="Garamond" w:hAnsi="Garamond" w:cs="Garamond"/>
          <w:color w:val="000000" w:themeColor="text1"/>
        </w:rPr>
      </w:pPr>
      <w:r w:rsidRPr="446B28EA">
        <w:rPr>
          <w:rFonts w:ascii="Garamond" w:eastAsia="Garamond" w:hAnsi="Garamond" w:cs="Garamond"/>
          <w:color w:val="000000" w:themeColor="text1"/>
        </w:rPr>
        <w:t xml:space="preserve">Russian olive is most dominant in </w:t>
      </w:r>
      <w:r w:rsidR="248B2DEC" w:rsidRPr="446B28EA">
        <w:rPr>
          <w:rFonts w:ascii="Garamond" w:eastAsia="Garamond" w:hAnsi="Garamond" w:cs="Garamond"/>
          <w:color w:val="000000" w:themeColor="text1"/>
        </w:rPr>
        <w:t xml:space="preserve">Custer County, Powder River County, and Sheridan County </w:t>
      </w:r>
      <w:r w:rsidR="248B2DEC" w:rsidRPr="446B28EA">
        <w:rPr>
          <w:rFonts w:ascii="Garamond" w:eastAsia="Garamond" w:hAnsi="Garamond" w:cs="Garamond"/>
        </w:rPr>
        <w:t>with 13.8%, 12.9%, and 11.8% coverage along the Powder River, respectively</w:t>
      </w:r>
      <w:r w:rsidR="3C543715" w:rsidRPr="446B28EA">
        <w:rPr>
          <w:rFonts w:ascii="Garamond" w:eastAsia="Garamond" w:hAnsi="Garamond" w:cs="Garamond"/>
        </w:rPr>
        <w:t xml:space="preserve"> (</w:t>
      </w:r>
      <w:r w:rsidR="6D9CA260" w:rsidRPr="446B28EA">
        <w:rPr>
          <w:rFonts w:ascii="Garamond" w:eastAsia="Garamond" w:hAnsi="Garamond" w:cs="Garamond"/>
        </w:rPr>
        <w:t>T</w:t>
      </w:r>
      <w:r w:rsidR="3C543715" w:rsidRPr="446B28EA">
        <w:rPr>
          <w:rFonts w:ascii="Garamond" w:eastAsia="Garamond" w:hAnsi="Garamond" w:cs="Garamond"/>
        </w:rPr>
        <w:t>able 4</w:t>
      </w:r>
      <w:r w:rsidR="62BE71EE" w:rsidRPr="446B28EA">
        <w:rPr>
          <w:rFonts w:ascii="Garamond" w:eastAsia="Garamond" w:hAnsi="Garamond" w:cs="Garamond"/>
        </w:rPr>
        <w:t>;</w:t>
      </w:r>
      <w:r w:rsidR="4E708AF7" w:rsidRPr="446B28EA">
        <w:rPr>
          <w:rFonts w:ascii="Garamond" w:eastAsia="Garamond" w:hAnsi="Garamond" w:cs="Garamond"/>
        </w:rPr>
        <w:t xml:space="preserve"> </w:t>
      </w:r>
      <w:r w:rsidR="0AC736AB" w:rsidRPr="446B28EA">
        <w:rPr>
          <w:rFonts w:ascii="Garamond" w:eastAsia="Garamond" w:hAnsi="Garamond" w:cs="Garamond"/>
        </w:rPr>
        <w:t>F</w:t>
      </w:r>
      <w:r w:rsidR="6FF5B7E9" w:rsidRPr="446B28EA">
        <w:rPr>
          <w:rFonts w:ascii="Garamond" w:eastAsia="Garamond" w:hAnsi="Garamond" w:cs="Garamond"/>
        </w:rPr>
        <w:t>igure 4</w:t>
      </w:r>
      <w:r w:rsidR="3C543715" w:rsidRPr="446B28EA">
        <w:rPr>
          <w:rFonts w:ascii="Garamond" w:eastAsia="Garamond" w:hAnsi="Garamond" w:cs="Garamond"/>
        </w:rPr>
        <w:t>)</w:t>
      </w:r>
      <w:r w:rsidRPr="446B28EA">
        <w:rPr>
          <w:rFonts w:ascii="Garamond" w:eastAsia="Garamond" w:hAnsi="Garamond" w:cs="Garamond"/>
          <w:color w:val="000000" w:themeColor="text1"/>
        </w:rPr>
        <w:t>.</w:t>
      </w:r>
      <w:r w:rsidR="43CF3699" w:rsidRPr="446B28EA">
        <w:rPr>
          <w:rFonts w:ascii="Garamond" w:eastAsia="Garamond" w:hAnsi="Garamond" w:cs="Garamond"/>
          <w:color w:val="000000" w:themeColor="text1"/>
        </w:rPr>
        <w:t xml:space="preserve"> Over the entire study area, it was predicted that </w:t>
      </w:r>
      <w:r w:rsidR="75D684D5" w:rsidRPr="446B28EA">
        <w:rPr>
          <w:rFonts w:ascii="Garamond" w:eastAsia="Garamond" w:hAnsi="Garamond" w:cs="Garamond"/>
          <w:color w:val="000000" w:themeColor="text1"/>
        </w:rPr>
        <w:t xml:space="preserve">plots with </w:t>
      </w:r>
      <w:r w:rsidR="43CF3699" w:rsidRPr="446B28EA">
        <w:rPr>
          <w:rFonts w:ascii="Garamond" w:eastAsia="Garamond" w:hAnsi="Garamond" w:cs="Garamond"/>
          <w:color w:val="000000" w:themeColor="text1"/>
        </w:rPr>
        <w:t xml:space="preserve">20-30% </w:t>
      </w:r>
      <w:r w:rsidR="5A543152" w:rsidRPr="446B28EA">
        <w:rPr>
          <w:rFonts w:ascii="Garamond" w:eastAsia="Garamond" w:hAnsi="Garamond" w:cs="Garamond"/>
          <w:color w:val="000000" w:themeColor="text1"/>
        </w:rPr>
        <w:t xml:space="preserve">of Russian olive </w:t>
      </w:r>
      <w:r w:rsidR="43CF3699" w:rsidRPr="446B28EA">
        <w:rPr>
          <w:rFonts w:ascii="Garamond" w:eastAsia="Garamond" w:hAnsi="Garamond" w:cs="Garamond"/>
          <w:color w:val="000000" w:themeColor="text1"/>
        </w:rPr>
        <w:t xml:space="preserve">percent cover </w:t>
      </w:r>
      <w:r w:rsidR="5791E5CF" w:rsidRPr="446B28EA">
        <w:rPr>
          <w:rFonts w:ascii="Garamond" w:eastAsia="Garamond" w:hAnsi="Garamond" w:cs="Garamond"/>
          <w:color w:val="000000" w:themeColor="text1"/>
        </w:rPr>
        <w:t>were</w:t>
      </w:r>
      <w:r w:rsidR="43CF3699" w:rsidRPr="446B28EA">
        <w:rPr>
          <w:rFonts w:ascii="Garamond" w:eastAsia="Garamond" w:hAnsi="Garamond" w:cs="Garamond"/>
          <w:color w:val="000000" w:themeColor="text1"/>
        </w:rPr>
        <w:t xml:space="preserve"> the mo</w:t>
      </w:r>
      <w:r w:rsidR="1C9168DC" w:rsidRPr="446B28EA">
        <w:rPr>
          <w:rFonts w:ascii="Garamond" w:eastAsia="Garamond" w:hAnsi="Garamond" w:cs="Garamond"/>
          <w:color w:val="000000" w:themeColor="text1"/>
        </w:rPr>
        <w:t>st</w:t>
      </w:r>
      <w:r w:rsidR="43CF3699" w:rsidRPr="446B28EA">
        <w:rPr>
          <w:rFonts w:ascii="Garamond" w:eastAsia="Garamond" w:hAnsi="Garamond" w:cs="Garamond"/>
          <w:color w:val="000000" w:themeColor="text1"/>
        </w:rPr>
        <w:t xml:space="preserve"> frequent (Figure C1).</w:t>
      </w:r>
      <w:r w:rsidRPr="446B28EA">
        <w:rPr>
          <w:rFonts w:ascii="Garamond" w:eastAsia="Garamond" w:hAnsi="Garamond" w:cs="Garamond"/>
          <w:color w:val="000000" w:themeColor="text1"/>
        </w:rPr>
        <w:t xml:space="preserve"> </w:t>
      </w:r>
      <w:r w:rsidR="5620DA1A" w:rsidRPr="446B28EA">
        <w:rPr>
          <w:rFonts w:ascii="Garamond" w:eastAsia="Garamond" w:hAnsi="Garamond" w:cs="Garamond"/>
          <w:color w:val="000000" w:themeColor="text1"/>
        </w:rPr>
        <w:t xml:space="preserve">While </w:t>
      </w:r>
      <w:r w:rsidR="741E8CC2" w:rsidRPr="446B28EA">
        <w:rPr>
          <w:rFonts w:ascii="Garamond" w:eastAsia="Garamond" w:hAnsi="Garamond" w:cs="Garamond"/>
          <w:color w:val="000000" w:themeColor="text1"/>
        </w:rPr>
        <w:t xml:space="preserve">the scope of our </w:t>
      </w:r>
      <w:r w:rsidR="14593D32" w:rsidRPr="446B28EA">
        <w:rPr>
          <w:rFonts w:ascii="Garamond" w:eastAsia="Garamond" w:hAnsi="Garamond" w:cs="Garamond"/>
          <w:color w:val="000000" w:themeColor="text1"/>
        </w:rPr>
        <w:t xml:space="preserve">study did not examine </w:t>
      </w:r>
      <w:r w:rsidR="5620DA1A" w:rsidRPr="446B28EA">
        <w:rPr>
          <w:rFonts w:ascii="Garamond" w:eastAsia="Garamond" w:hAnsi="Garamond" w:cs="Garamond"/>
          <w:color w:val="000000" w:themeColor="text1"/>
        </w:rPr>
        <w:t xml:space="preserve">why Russian olive </w:t>
      </w:r>
      <w:r w:rsidR="460D57E5" w:rsidRPr="446B28EA">
        <w:rPr>
          <w:rFonts w:ascii="Garamond" w:eastAsia="Garamond" w:hAnsi="Garamond" w:cs="Garamond"/>
          <w:color w:val="000000" w:themeColor="text1"/>
        </w:rPr>
        <w:t>is more common</w:t>
      </w:r>
      <w:r w:rsidR="313C3657" w:rsidRPr="446B28EA">
        <w:rPr>
          <w:rFonts w:ascii="Garamond" w:eastAsia="Garamond" w:hAnsi="Garamond" w:cs="Garamond"/>
          <w:color w:val="000000" w:themeColor="text1"/>
        </w:rPr>
        <w:t xml:space="preserve"> </w:t>
      </w:r>
      <w:r w:rsidR="5620DA1A" w:rsidRPr="446B28EA">
        <w:rPr>
          <w:rFonts w:ascii="Garamond" w:eastAsia="Garamond" w:hAnsi="Garamond" w:cs="Garamond"/>
          <w:color w:val="000000" w:themeColor="text1"/>
        </w:rPr>
        <w:t>in these counties,</w:t>
      </w:r>
      <w:r w:rsidR="5C97C141" w:rsidRPr="446B28EA">
        <w:rPr>
          <w:rFonts w:ascii="Garamond" w:eastAsia="Garamond" w:hAnsi="Garamond" w:cs="Garamond"/>
          <w:color w:val="000000" w:themeColor="text1"/>
        </w:rPr>
        <w:t xml:space="preserve"> </w:t>
      </w:r>
      <w:r w:rsidR="5BEA8977" w:rsidRPr="446B28EA">
        <w:rPr>
          <w:rFonts w:ascii="Garamond" w:eastAsia="Garamond" w:hAnsi="Garamond" w:cs="Garamond"/>
          <w:color w:val="000000" w:themeColor="text1"/>
        </w:rPr>
        <w:t>this could be due to higher</w:t>
      </w:r>
      <w:r w:rsidR="73597A7C" w:rsidRPr="446B28EA">
        <w:rPr>
          <w:rFonts w:ascii="Garamond" w:eastAsia="Garamond" w:hAnsi="Garamond" w:cs="Garamond"/>
          <w:color w:val="000000" w:themeColor="text1"/>
        </w:rPr>
        <w:t xml:space="preserve"> </w:t>
      </w:r>
      <w:r w:rsidR="1B4AFE12" w:rsidRPr="446B28EA">
        <w:rPr>
          <w:rFonts w:ascii="Garamond" w:eastAsia="Garamond" w:hAnsi="Garamond" w:cs="Garamond"/>
          <w:color w:val="000000" w:themeColor="text1"/>
        </w:rPr>
        <w:t xml:space="preserve">rates </w:t>
      </w:r>
      <w:r w:rsidR="73597A7C" w:rsidRPr="446B28EA">
        <w:rPr>
          <w:rFonts w:ascii="Garamond" w:eastAsia="Garamond" w:hAnsi="Garamond" w:cs="Garamond"/>
          <w:color w:val="000000" w:themeColor="text1"/>
        </w:rPr>
        <w:t>of</w:t>
      </w:r>
      <w:r w:rsidR="3794D2A0" w:rsidRPr="446B28EA">
        <w:rPr>
          <w:rFonts w:ascii="Garamond" w:eastAsia="Garamond" w:hAnsi="Garamond" w:cs="Garamond"/>
          <w:color w:val="000000" w:themeColor="text1"/>
        </w:rPr>
        <w:t xml:space="preserve"> human developmen</w:t>
      </w:r>
      <w:r w:rsidR="34857162" w:rsidRPr="446B28EA">
        <w:rPr>
          <w:rFonts w:ascii="Garamond" w:eastAsia="Garamond" w:hAnsi="Garamond" w:cs="Garamond"/>
          <w:color w:val="000000" w:themeColor="text1"/>
        </w:rPr>
        <w:t>t in th</w:t>
      </w:r>
      <w:r w:rsidR="001C0456">
        <w:rPr>
          <w:rFonts w:ascii="Garamond" w:eastAsia="Garamond" w:hAnsi="Garamond" w:cs="Garamond"/>
          <w:color w:val="000000" w:themeColor="text1"/>
        </w:rPr>
        <w:t>e</w:t>
      </w:r>
      <w:r w:rsidR="34857162" w:rsidRPr="446B28EA">
        <w:rPr>
          <w:rFonts w:ascii="Garamond" w:eastAsia="Garamond" w:hAnsi="Garamond" w:cs="Garamond"/>
          <w:color w:val="000000" w:themeColor="text1"/>
        </w:rPr>
        <w:t xml:space="preserve">se </w:t>
      </w:r>
      <w:r w:rsidR="09198CAE" w:rsidRPr="446B28EA">
        <w:rPr>
          <w:rFonts w:ascii="Garamond" w:eastAsia="Garamond" w:hAnsi="Garamond" w:cs="Garamond"/>
          <w:color w:val="000000" w:themeColor="text1"/>
        </w:rPr>
        <w:t>counties.</w:t>
      </w:r>
    </w:p>
    <w:p w14:paraId="63CCA025" w14:textId="08C3E54D" w:rsidR="2BD8D1BF" w:rsidRDefault="400B8F54" w:rsidP="446B28EA">
      <w:pPr>
        <w:rPr>
          <w:rFonts w:ascii="Garamond" w:eastAsia="Garamond" w:hAnsi="Garamond" w:cs="Garamond"/>
          <w:i/>
          <w:iCs/>
        </w:rPr>
      </w:pPr>
      <w:r w:rsidRPr="446B28EA">
        <w:rPr>
          <w:rFonts w:ascii="Garamond" w:eastAsia="Garamond" w:hAnsi="Garamond" w:cs="Garamond"/>
          <w:i/>
          <w:iCs/>
        </w:rPr>
        <w:t xml:space="preserve">Table 4. Area </w:t>
      </w:r>
      <w:r w:rsidR="0D07DD19" w:rsidRPr="446B28EA">
        <w:rPr>
          <w:rFonts w:ascii="Garamond" w:eastAsia="Garamond" w:hAnsi="Garamond" w:cs="Garamond"/>
          <w:i/>
          <w:iCs/>
        </w:rPr>
        <w:t xml:space="preserve">(acres) </w:t>
      </w:r>
      <w:r w:rsidRPr="446B28EA">
        <w:rPr>
          <w:rFonts w:ascii="Garamond" w:eastAsia="Garamond" w:hAnsi="Garamond" w:cs="Garamond"/>
          <w:i/>
          <w:iCs/>
        </w:rPr>
        <w:t>and percent coverage of Russian olive along the Powder River by county</w:t>
      </w:r>
      <w:r w:rsidR="6C390450" w:rsidRPr="446B28EA">
        <w:rPr>
          <w:rFonts w:ascii="Garamond" w:eastAsia="Garamond" w:hAnsi="Garamond" w:cs="Garamond"/>
          <w:i/>
          <w:iCs/>
        </w:rPr>
        <w:t xml:space="preserve"> using a presence/absence classification.</w:t>
      </w:r>
    </w:p>
    <w:tbl>
      <w:tblPr>
        <w:tblStyle w:val="PlainTable2"/>
        <w:tblW w:w="0" w:type="auto"/>
        <w:tblLook w:val="06A0" w:firstRow="1" w:lastRow="0" w:firstColumn="1" w:lastColumn="0" w:noHBand="1" w:noVBand="1"/>
      </w:tblPr>
      <w:tblGrid>
        <w:gridCol w:w="3120"/>
        <w:gridCol w:w="3120"/>
        <w:gridCol w:w="3120"/>
      </w:tblGrid>
      <w:tr w:rsidR="1F509DA7" w14:paraId="4AAF25CF" w14:textId="77777777" w:rsidTr="005C1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6E23729E" w14:textId="7D4A0ED1" w:rsidR="1F509DA7" w:rsidRDefault="1F509DA7" w:rsidP="1F509DA7">
            <w:pPr>
              <w:rPr>
                <w:rFonts w:ascii="Garamond" w:eastAsia="Garamond" w:hAnsi="Garamond" w:cs="Garamond"/>
              </w:rPr>
            </w:pPr>
            <w:r w:rsidRPr="1F509DA7">
              <w:rPr>
                <w:rFonts w:ascii="Garamond" w:eastAsia="Garamond" w:hAnsi="Garamond" w:cs="Garamond"/>
              </w:rPr>
              <w:t>County</w:t>
            </w:r>
          </w:p>
        </w:tc>
        <w:tc>
          <w:tcPr>
            <w:tcW w:w="3120" w:type="dxa"/>
          </w:tcPr>
          <w:p w14:paraId="19E38C21" w14:textId="76B0E67C" w:rsidR="1F509DA7" w:rsidRDefault="1F509DA7" w:rsidP="1F509DA7">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bCs w:val="0"/>
              </w:rPr>
            </w:pPr>
            <w:r w:rsidRPr="1F509DA7">
              <w:rPr>
                <w:rFonts w:ascii="Garamond" w:eastAsia="Garamond" w:hAnsi="Garamond" w:cs="Garamond"/>
                <w:b w:val="0"/>
                <w:bCs w:val="0"/>
              </w:rPr>
              <w:t>Area (acres)</w:t>
            </w:r>
          </w:p>
        </w:tc>
        <w:tc>
          <w:tcPr>
            <w:tcW w:w="3120" w:type="dxa"/>
          </w:tcPr>
          <w:p w14:paraId="71034FE1" w14:textId="6C94BA95" w:rsidR="1F509DA7" w:rsidRDefault="1F509DA7" w:rsidP="1F509DA7">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bCs w:val="0"/>
              </w:rPr>
            </w:pPr>
            <w:r w:rsidRPr="1F509DA7">
              <w:rPr>
                <w:rFonts w:ascii="Garamond" w:eastAsia="Garamond" w:hAnsi="Garamond" w:cs="Garamond"/>
                <w:b w:val="0"/>
                <w:bCs w:val="0"/>
              </w:rPr>
              <w:t>Percent coverage</w:t>
            </w:r>
          </w:p>
        </w:tc>
      </w:tr>
      <w:tr w:rsidR="1F509DA7" w14:paraId="1E4A0F5B" w14:textId="77777777" w:rsidTr="446B28EA">
        <w:tc>
          <w:tcPr>
            <w:cnfStyle w:val="001000000000" w:firstRow="0" w:lastRow="0" w:firstColumn="1" w:lastColumn="0" w:oddVBand="0" w:evenVBand="0" w:oddHBand="0" w:evenHBand="0" w:firstRowFirstColumn="0" w:firstRowLastColumn="0" w:lastRowFirstColumn="0" w:lastRowLastColumn="0"/>
            <w:tcW w:w="3120" w:type="dxa"/>
          </w:tcPr>
          <w:p w14:paraId="34B893FB" w14:textId="7D57C22C" w:rsidR="1F509DA7" w:rsidRDefault="1F509DA7" w:rsidP="1F509DA7">
            <w:pPr>
              <w:spacing w:line="259" w:lineRule="auto"/>
              <w:rPr>
                <w:rFonts w:ascii="Garamond" w:eastAsia="Garamond" w:hAnsi="Garamond" w:cs="Garamond"/>
              </w:rPr>
            </w:pPr>
            <w:r w:rsidRPr="1F509DA7">
              <w:rPr>
                <w:rFonts w:ascii="Garamond" w:eastAsia="Garamond" w:hAnsi="Garamond" w:cs="Garamond"/>
              </w:rPr>
              <w:lastRenderedPageBreak/>
              <w:t>Campbell</w:t>
            </w:r>
          </w:p>
        </w:tc>
        <w:tc>
          <w:tcPr>
            <w:tcW w:w="3120" w:type="dxa"/>
          </w:tcPr>
          <w:p w14:paraId="7452A8CF" w14:textId="173298B2" w:rsidR="1F509DA7" w:rsidRDefault="1F509DA7" w:rsidP="1F509DA7">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F509DA7">
              <w:rPr>
                <w:rFonts w:ascii="Garamond" w:eastAsia="Garamond" w:hAnsi="Garamond" w:cs="Garamond"/>
              </w:rPr>
              <w:t>4,790</w:t>
            </w:r>
          </w:p>
        </w:tc>
        <w:tc>
          <w:tcPr>
            <w:tcW w:w="3120" w:type="dxa"/>
          </w:tcPr>
          <w:p w14:paraId="7A496814" w14:textId="01CB875A" w:rsidR="1F509DA7" w:rsidRDefault="1F509DA7" w:rsidP="1F509DA7">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F509DA7">
              <w:rPr>
                <w:rFonts w:ascii="Garamond" w:eastAsia="Garamond" w:hAnsi="Garamond" w:cs="Garamond"/>
              </w:rPr>
              <w:t>9.1%</w:t>
            </w:r>
          </w:p>
        </w:tc>
      </w:tr>
      <w:tr w:rsidR="1F509DA7" w14:paraId="5F7A84CB" w14:textId="77777777" w:rsidTr="446B28EA">
        <w:tc>
          <w:tcPr>
            <w:cnfStyle w:val="001000000000" w:firstRow="0" w:lastRow="0" w:firstColumn="1" w:lastColumn="0" w:oddVBand="0" w:evenVBand="0" w:oddHBand="0" w:evenHBand="0" w:firstRowFirstColumn="0" w:firstRowLastColumn="0" w:lastRowFirstColumn="0" w:lastRowLastColumn="0"/>
            <w:tcW w:w="3120" w:type="dxa"/>
          </w:tcPr>
          <w:p w14:paraId="73ECC689" w14:textId="7F83B9DC" w:rsidR="1F509DA7" w:rsidRDefault="1F509DA7" w:rsidP="1F509DA7">
            <w:pPr>
              <w:rPr>
                <w:rFonts w:ascii="Garamond" w:eastAsia="Garamond" w:hAnsi="Garamond" w:cs="Garamond"/>
              </w:rPr>
            </w:pPr>
            <w:r w:rsidRPr="1F509DA7">
              <w:rPr>
                <w:rFonts w:ascii="Garamond" w:eastAsia="Garamond" w:hAnsi="Garamond" w:cs="Garamond"/>
              </w:rPr>
              <w:t>Custer</w:t>
            </w:r>
          </w:p>
        </w:tc>
        <w:tc>
          <w:tcPr>
            <w:tcW w:w="3120" w:type="dxa"/>
          </w:tcPr>
          <w:p w14:paraId="7501A5AC" w14:textId="63C2BF7B" w:rsidR="1F509DA7" w:rsidRDefault="1F509DA7" w:rsidP="1F509DA7">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F509DA7">
              <w:rPr>
                <w:rFonts w:ascii="Garamond" w:eastAsia="Garamond" w:hAnsi="Garamond" w:cs="Garamond"/>
              </w:rPr>
              <w:t>19,589</w:t>
            </w:r>
          </w:p>
        </w:tc>
        <w:tc>
          <w:tcPr>
            <w:tcW w:w="3120" w:type="dxa"/>
          </w:tcPr>
          <w:p w14:paraId="4755D961" w14:textId="3B999C50" w:rsidR="1F509DA7" w:rsidRDefault="1F509DA7" w:rsidP="1F509DA7">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F509DA7">
              <w:rPr>
                <w:rFonts w:ascii="Garamond" w:eastAsia="Garamond" w:hAnsi="Garamond" w:cs="Garamond"/>
              </w:rPr>
              <w:t>13.8%</w:t>
            </w:r>
          </w:p>
        </w:tc>
      </w:tr>
      <w:tr w:rsidR="1F509DA7" w14:paraId="02AD7BD1" w14:textId="77777777" w:rsidTr="446B28EA">
        <w:tc>
          <w:tcPr>
            <w:cnfStyle w:val="001000000000" w:firstRow="0" w:lastRow="0" w:firstColumn="1" w:lastColumn="0" w:oddVBand="0" w:evenVBand="0" w:oddHBand="0" w:evenHBand="0" w:firstRowFirstColumn="0" w:firstRowLastColumn="0" w:lastRowFirstColumn="0" w:lastRowLastColumn="0"/>
            <w:tcW w:w="3120" w:type="dxa"/>
          </w:tcPr>
          <w:p w14:paraId="4F69163D" w14:textId="32FB9689" w:rsidR="1F509DA7" w:rsidRDefault="1F509DA7" w:rsidP="1F509DA7">
            <w:pPr>
              <w:rPr>
                <w:rFonts w:ascii="Garamond" w:eastAsia="Garamond" w:hAnsi="Garamond" w:cs="Garamond"/>
              </w:rPr>
            </w:pPr>
            <w:r w:rsidRPr="1F509DA7">
              <w:rPr>
                <w:rFonts w:ascii="Garamond" w:eastAsia="Garamond" w:hAnsi="Garamond" w:cs="Garamond"/>
              </w:rPr>
              <w:t>Johnson</w:t>
            </w:r>
          </w:p>
        </w:tc>
        <w:tc>
          <w:tcPr>
            <w:tcW w:w="3120" w:type="dxa"/>
          </w:tcPr>
          <w:p w14:paraId="558515A9" w14:textId="61DC27C8" w:rsidR="1F509DA7" w:rsidRDefault="1F509DA7" w:rsidP="1F509DA7">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F509DA7">
              <w:rPr>
                <w:rFonts w:ascii="Garamond" w:eastAsia="Garamond" w:hAnsi="Garamond" w:cs="Garamond"/>
              </w:rPr>
              <w:t>27,662</w:t>
            </w:r>
          </w:p>
        </w:tc>
        <w:tc>
          <w:tcPr>
            <w:tcW w:w="3120" w:type="dxa"/>
          </w:tcPr>
          <w:p w14:paraId="21098787" w14:textId="46F1BC3F" w:rsidR="1F509DA7" w:rsidRDefault="1F509DA7" w:rsidP="1F509DA7">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F509DA7">
              <w:rPr>
                <w:rFonts w:ascii="Garamond" w:eastAsia="Garamond" w:hAnsi="Garamond" w:cs="Garamond"/>
              </w:rPr>
              <w:t>9.0%</w:t>
            </w:r>
          </w:p>
        </w:tc>
      </w:tr>
      <w:tr w:rsidR="1F509DA7" w14:paraId="3902A267" w14:textId="77777777" w:rsidTr="446B28EA">
        <w:tc>
          <w:tcPr>
            <w:cnfStyle w:val="001000000000" w:firstRow="0" w:lastRow="0" w:firstColumn="1" w:lastColumn="0" w:oddVBand="0" w:evenVBand="0" w:oddHBand="0" w:evenHBand="0" w:firstRowFirstColumn="0" w:firstRowLastColumn="0" w:lastRowFirstColumn="0" w:lastRowLastColumn="0"/>
            <w:tcW w:w="3120" w:type="dxa"/>
          </w:tcPr>
          <w:p w14:paraId="1B9697CB" w14:textId="04790DD7" w:rsidR="1F509DA7" w:rsidRDefault="1F509DA7" w:rsidP="1F509DA7">
            <w:pPr>
              <w:rPr>
                <w:rFonts w:ascii="Garamond" w:eastAsia="Garamond" w:hAnsi="Garamond" w:cs="Garamond"/>
              </w:rPr>
            </w:pPr>
            <w:r w:rsidRPr="1F509DA7">
              <w:rPr>
                <w:rFonts w:ascii="Garamond" w:eastAsia="Garamond" w:hAnsi="Garamond" w:cs="Garamond"/>
              </w:rPr>
              <w:t>Natrona</w:t>
            </w:r>
          </w:p>
        </w:tc>
        <w:tc>
          <w:tcPr>
            <w:tcW w:w="3120" w:type="dxa"/>
          </w:tcPr>
          <w:p w14:paraId="17E8D84D" w14:textId="066D39A2" w:rsidR="1F509DA7" w:rsidRDefault="1F509DA7" w:rsidP="1F509DA7">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F509DA7">
              <w:rPr>
                <w:rFonts w:ascii="Garamond" w:eastAsia="Garamond" w:hAnsi="Garamond" w:cs="Garamond"/>
              </w:rPr>
              <w:t>628</w:t>
            </w:r>
          </w:p>
        </w:tc>
        <w:tc>
          <w:tcPr>
            <w:tcW w:w="3120" w:type="dxa"/>
          </w:tcPr>
          <w:p w14:paraId="48B0F84D" w14:textId="1BAF001E" w:rsidR="1F509DA7" w:rsidRDefault="1F509DA7" w:rsidP="1F509DA7">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F509DA7">
              <w:rPr>
                <w:rFonts w:ascii="Garamond" w:eastAsia="Garamond" w:hAnsi="Garamond" w:cs="Garamond"/>
              </w:rPr>
              <w:t>1.3%</w:t>
            </w:r>
          </w:p>
        </w:tc>
      </w:tr>
      <w:tr w:rsidR="1F509DA7" w14:paraId="3D728111" w14:textId="77777777" w:rsidTr="446B28EA">
        <w:tc>
          <w:tcPr>
            <w:cnfStyle w:val="001000000000" w:firstRow="0" w:lastRow="0" w:firstColumn="1" w:lastColumn="0" w:oddVBand="0" w:evenVBand="0" w:oddHBand="0" w:evenHBand="0" w:firstRowFirstColumn="0" w:firstRowLastColumn="0" w:lastRowFirstColumn="0" w:lastRowLastColumn="0"/>
            <w:tcW w:w="3120" w:type="dxa"/>
          </w:tcPr>
          <w:p w14:paraId="03007563" w14:textId="1AF5B321" w:rsidR="1F509DA7" w:rsidRDefault="1F509DA7" w:rsidP="1F509DA7">
            <w:pPr>
              <w:rPr>
                <w:rFonts w:ascii="Garamond" w:eastAsia="Garamond" w:hAnsi="Garamond" w:cs="Garamond"/>
              </w:rPr>
            </w:pPr>
            <w:r w:rsidRPr="1F509DA7">
              <w:rPr>
                <w:rFonts w:ascii="Garamond" w:eastAsia="Garamond" w:hAnsi="Garamond" w:cs="Garamond"/>
              </w:rPr>
              <w:t>Powder River</w:t>
            </w:r>
          </w:p>
        </w:tc>
        <w:tc>
          <w:tcPr>
            <w:tcW w:w="3120" w:type="dxa"/>
          </w:tcPr>
          <w:p w14:paraId="152700A1" w14:textId="1E26C000" w:rsidR="1F509DA7" w:rsidRDefault="1F509DA7" w:rsidP="1F509DA7">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F509DA7">
              <w:rPr>
                <w:rFonts w:ascii="Garamond" w:eastAsia="Garamond" w:hAnsi="Garamond" w:cs="Garamond"/>
              </w:rPr>
              <w:t>23,316</w:t>
            </w:r>
          </w:p>
        </w:tc>
        <w:tc>
          <w:tcPr>
            <w:tcW w:w="3120" w:type="dxa"/>
          </w:tcPr>
          <w:p w14:paraId="0DD50163" w14:textId="201B5510" w:rsidR="1F509DA7" w:rsidRDefault="1F509DA7" w:rsidP="1F509DA7">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F509DA7">
              <w:rPr>
                <w:rFonts w:ascii="Garamond" w:eastAsia="Garamond" w:hAnsi="Garamond" w:cs="Garamond"/>
              </w:rPr>
              <w:t>12.9%</w:t>
            </w:r>
          </w:p>
        </w:tc>
      </w:tr>
      <w:tr w:rsidR="1F509DA7" w14:paraId="77C3F8AE" w14:textId="77777777" w:rsidTr="446B28EA">
        <w:tc>
          <w:tcPr>
            <w:cnfStyle w:val="001000000000" w:firstRow="0" w:lastRow="0" w:firstColumn="1" w:lastColumn="0" w:oddVBand="0" w:evenVBand="0" w:oddHBand="0" w:evenHBand="0" w:firstRowFirstColumn="0" w:firstRowLastColumn="0" w:lastRowFirstColumn="0" w:lastRowLastColumn="0"/>
            <w:tcW w:w="3120" w:type="dxa"/>
          </w:tcPr>
          <w:p w14:paraId="05B4FA3E" w14:textId="064DA3F1" w:rsidR="1F509DA7" w:rsidRDefault="1F509DA7" w:rsidP="1F509DA7">
            <w:pPr>
              <w:rPr>
                <w:rFonts w:ascii="Garamond" w:eastAsia="Garamond" w:hAnsi="Garamond" w:cs="Garamond"/>
              </w:rPr>
            </w:pPr>
            <w:r w:rsidRPr="1F509DA7">
              <w:rPr>
                <w:rFonts w:ascii="Garamond" w:eastAsia="Garamond" w:hAnsi="Garamond" w:cs="Garamond"/>
              </w:rPr>
              <w:t>Prairie</w:t>
            </w:r>
          </w:p>
        </w:tc>
        <w:tc>
          <w:tcPr>
            <w:tcW w:w="3120" w:type="dxa"/>
          </w:tcPr>
          <w:p w14:paraId="18A7621F" w14:textId="10705DAE" w:rsidR="1F509DA7" w:rsidRDefault="1F509DA7" w:rsidP="1F509DA7">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F509DA7">
              <w:rPr>
                <w:rFonts w:ascii="Garamond" w:eastAsia="Garamond" w:hAnsi="Garamond" w:cs="Garamond"/>
              </w:rPr>
              <w:t>1,263</w:t>
            </w:r>
          </w:p>
        </w:tc>
        <w:tc>
          <w:tcPr>
            <w:tcW w:w="3120" w:type="dxa"/>
          </w:tcPr>
          <w:p w14:paraId="2E0A9087" w14:textId="2115AAD8" w:rsidR="1F509DA7" w:rsidRDefault="1F509DA7" w:rsidP="1F509DA7">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F509DA7">
              <w:rPr>
                <w:rFonts w:ascii="Garamond" w:eastAsia="Garamond" w:hAnsi="Garamond" w:cs="Garamond"/>
              </w:rPr>
              <w:t>6.8%</w:t>
            </w:r>
          </w:p>
        </w:tc>
      </w:tr>
      <w:tr w:rsidR="1F509DA7" w14:paraId="4E3EB1B4" w14:textId="77777777" w:rsidTr="446B28EA">
        <w:tc>
          <w:tcPr>
            <w:cnfStyle w:val="001000000000" w:firstRow="0" w:lastRow="0" w:firstColumn="1" w:lastColumn="0" w:oddVBand="0" w:evenVBand="0" w:oddHBand="0" w:evenHBand="0" w:firstRowFirstColumn="0" w:firstRowLastColumn="0" w:lastRowFirstColumn="0" w:lastRowLastColumn="0"/>
            <w:tcW w:w="3120" w:type="dxa"/>
          </w:tcPr>
          <w:p w14:paraId="382FCE9A" w14:textId="794E1220" w:rsidR="1F509DA7" w:rsidRDefault="1F509DA7" w:rsidP="1F509DA7">
            <w:pPr>
              <w:rPr>
                <w:rFonts w:ascii="Garamond" w:eastAsia="Garamond" w:hAnsi="Garamond" w:cs="Garamond"/>
              </w:rPr>
            </w:pPr>
            <w:r w:rsidRPr="1F509DA7">
              <w:rPr>
                <w:rFonts w:ascii="Garamond" w:eastAsia="Garamond" w:hAnsi="Garamond" w:cs="Garamond"/>
              </w:rPr>
              <w:t>Sheridan</w:t>
            </w:r>
          </w:p>
        </w:tc>
        <w:tc>
          <w:tcPr>
            <w:tcW w:w="3120" w:type="dxa"/>
          </w:tcPr>
          <w:p w14:paraId="5781A231" w14:textId="6E061168" w:rsidR="1F509DA7" w:rsidRDefault="1F509DA7" w:rsidP="1F509DA7">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F509DA7">
              <w:rPr>
                <w:rFonts w:ascii="Garamond" w:eastAsia="Garamond" w:hAnsi="Garamond" w:cs="Garamond"/>
              </w:rPr>
              <w:t>11,263</w:t>
            </w:r>
          </w:p>
        </w:tc>
        <w:tc>
          <w:tcPr>
            <w:tcW w:w="3120" w:type="dxa"/>
          </w:tcPr>
          <w:p w14:paraId="6C82DFC5" w14:textId="44AAC1A2" w:rsidR="1F509DA7" w:rsidRDefault="1F509DA7" w:rsidP="1F509DA7">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F509DA7">
              <w:rPr>
                <w:rFonts w:ascii="Garamond" w:eastAsia="Garamond" w:hAnsi="Garamond" w:cs="Garamond"/>
              </w:rPr>
              <w:t>11.8%</w:t>
            </w:r>
          </w:p>
        </w:tc>
      </w:tr>
    </w:tbl>
    <w:p w14:paraId="368ADB63" w14:textId="22641904" w:rsidR="1F509DA7" w:rsidRDefault="1F509DA7" w:rsidP="1F509DA7">
      <w:pPr>
        <w:rPr>
          <w:rFonts w:ascii="Garamond" w:eastAsia="Garamond" w:hAnsi="Garamond" w:cs="Garamond"/>
          <w:color w:val="000000" w:themeColor="text1"/>
        </w:rPr>
      </w:pPr>
    </w:p>
    <w:p w14:paraId="0B539524" w14:textId="2D01E495" w:rsidR="2F29B374" w:rsidRDefault="08CB45F1" w:rsidP="11ECAABF">
      <w:pPr>
        <w:jc w:val="center"/>
      </w:pPr>
      <w:r>
        <w:rPr>
          <w:noProof/>
        </w:rPr>
        <w:drawing>
          <wp:inline distT="0" distB="0" distL="0" distR="0" wp14:anchorId="2F77CC25" wp14:editId="4AD07E1F">
            <wp:extent cx="6007894" cy="1902500"/>
            <wp:effectExtent l="0" t="0" r="0" b="0"/>
            <wp:docPr id="1144265197" name="Picture 114426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07894" cy="1902500"/>
                    </a:xfrm>
                    <a:prstGeom prst="rect">
                      <a:avLst/>
                    </a:prstGeom>
                  </pic:spPr>
                </pic:pic>
              </a:graphicData>
            </a:graphic>
          </wp:inline>
        </w:drawing>
      </w:r>
    </w:p>
    <w:p w14:paraId="4D73A2FD" w14:textId="0E29E9F6" w:rsidR="412C4E5F" w:rsidRDefault="412C4E5F" w:rsidP="446B28EA">
      <w:pPr>
        <w:jc w:val="center"/>
        <w:rPr>
          <w:rFonts w:ascii="Garamond" w:eastAsia="Garamond" w:hAnsi="Garamond" w:cs="Garamond"/>
        </w:rPr>
      </w:pPr>
      <w:r w:rsidRPr="446B28EA">
        <w:rPr>
          <w:rFonts w:ascii="Garamond" w:eastAsia="Garamond" w:hAnsi="Garamond" w:cs="Garamond"/>
          <w:i/>
          <w:iCs/>
        </w:rPr>
        <w:t xml:space="preserve">Figure </w:t>
      </w:r>
      <w:r w:rsidR="177A70F0" w:rsidRPr="446B28EA">
        <w:rPr>
          <w:rFonts w:ascii="Garamond" w:eastAsia="Garamond" w:hAnsi="Garamond" w:cs="Garamond"/>
          <w:i/>
          <w:iCs/>
        </w:rPr>
        <w:t>4</w:t>
      </w:r>
      <w:r w:rsidRPr="446B28EA">
        <w:rPr>
          <w:rFonts w:ascii="Garamond" w:eastAsia="Garamond" w:hAnsi="Garamond" w:cs="Garamond"/>
          <w:i/>
          <w:iCs/>
        </w:rPr>
        <w:t>.</w:t>
      </w:r>
      <w:r w:rsidR="72C158FF" w:rsidRPr="446B28EA">
        <w:rPr>
          <w:rFonts w:ascii="Garamond" w:eastAsia="Garamond" w:hAnsi="Garamond" w:cs="Garamond"/>
        </w:rPr>
        <w:t xml:space="preserve"> </w:t>
      </w:r>
      <w:r w:rsidR="5359508A" w:rsidRPr="446B28EA">
        <w:rPr>
          <w:rFonts w:ascii="Garamond" w:eastAsia="Garamond" w:hAnsi="Garamond" w:cs="Garamond"/>
        </w:rPr>
        <w:t>a)</w:t>
      </w:r>
      <w:r w:rsidR="533F8AFD" w:rsidRPr="446B28EA">
        <w:rPr>
          <w:rFonts w:ascii="Garamond" w:eastAsia="Garamond" w:hAnsi="Garamond" w:cs="Garamond"/>
        </w:rPr>
        <w:t xml:space="preserve"> shows </w:t>
      </w:r>
      <w:r w:rsidR="25661B5D" w:rsidRPr="446B28EA">
        <w:rPr>
          <w:rFonts w:ascii="Garamond" w:eastAsia="Garamond" w:hAnsi="Garamond" w:cs="Garamond"/>
        </w:rPr>
        <w:t>t</w:t>
      </w:r>
      <w:r w:rsidR="72C158FF" w:rsidRPr="446B28EA">
        <w:rPr>
          <w:rFonts w:ascii="Garamond" w:eastAsia="Garamond" w:hAnsi="Garamond" w:cs="Garamond"/>
        </w:rPr>
        <w:t xml:space="preserve">he </w:t>
      </w:r>
      <w:r w:rsidR="5A941AFE" w:rsidRPr="446B28EA">
        <w:rPr>
          <w:rFonts w:ascii="Garamond" w:eastAsia="Garamond" w:hAnsi="Garamond" w:cs="Garamond"/>
        </w:rPr>
        <w:t xml:space="preserve">total </w:t>
      </w:r>
      <w:r w:rsidR="72C158FF" w:rsidRPr="446B28EA">
        <w:rPr>
          <w:rFonts w:ascii="Garamond" w:eastAsia="Garamond" w:hAnsi="Garamond" w:cs="Garamond"/>
        </w:rPr>
        <w:t>study area</w:t>
      </w:r>
      <w:r w:rsidR="36B424A5" w:rsidRPr="446B28EA">
        <w:rPr>
          <w:rFonts w:ascii="Garamond" w:eastAsia="Garamond" w:hAnsi="Garamond" w:cs="Garamond"/>
        </w:rPr>
        <w:t xml:space="preserve"> (in acres)</w:t>
      </w:r>
      <w:r w:rsidR="72C158FF" w:rsidRPr="446B28EA">
        <w:rPr>
          <w:rFonts w:ascii="Garamond" w:eastAsia="Garamond" w:hAnsi="Garamond" w:cs="Garamond"/>
        </w:rPr>
        <w:t xml:space="preserve"> that </w:t>
      </w:r>
      <w:r w:rsidR="7B54D56E" w:rsidRPr="446B28EA">
        <w:rPr>
          <w:rFonts w:ascii="Garamond" w:eastAsia="Garamond" w:hAnsi="Garamond" w:cs="Garamond"/>
        </w:rPr>
        <w:t>lies within</w:t>
      </w:r>
      <w:r w:rsidR="72C158FF" w:rsidRPr="446B28EA">
        <w:rPr>
          <w:rFonts w:ascii="Garamond" w:eastAsia="Garamond" w:hAnsi="Garamond" w:cs="Garamond"/>
        </w:rPr>
        <w:t xml:space="preserve"> each county</w:t>
      </w:r>
      <w:r w:rsidR="00D2FB4D" w:rsidRPr="446B28EA">
        <w:rPr>
          <w:rFonts w:ascii="Garamond" w:eastAsia="Garamond" w:hAnsi="Garamond" w:cs="Garamond"/>
        </w:rPr>
        <w:t>, b)</w:t>
      </w:r>
      <w:r w:rsidR="2932CB4B" w:rsidRPr="446B28EA">
        <w:rPr>
          <w:rFonts w:ascii="Garamond" w:eastAsia="Garamond" w:hAnsi="Garamond" w:cs="Garamond"/>
        </w:rPr>
        <w:t xml:space="preserve"> shows the</w:t>
      </w:r>
      <w:r w:rsidR="06EB0561" w:rsidRPr="446B28EA">
        <w:rPr>
          <w:rFonts w:ascii="Garamond" w:eastAsia="Garamond" w:hAnsi="Garamond" w:cs="Garamond"/>
        </w:rPr>
        <w:t xml:space="preserve"> p</w:t>
      </w:r>
      <w:r w:rsidR="431D4256" w:rsidRPr="446B28EA">
        <w:rPr>
          <w:rFonts w:ascii="Garamond" w:eastAsia="Garamond" w:hAnsi="Garamond" w:cs="Garamond"/>
        </w:rPr>
        <w:t xml:space="preserve">ercent </w:t>
      </w:r>
      <w:r w:rsidR="4F9969EF" w:rsidRPr="446B28EA">
        <w:rPr>
          <w:rFonts w:ascii="Garamond" w:eastAsia="Garamond" w:hAnsi="Garamond" w:cs="Garamond"/>
        </w:rPr>
        <w:t xml:space="preserve">cover </w:t>
      </w:r>
      <w:r w:rsidR="431D4256" w:rsidRPr="446B28EA">
        <w:rPr>
          <w:rFonts w:ascii="Garamond" w:eastAsia="Garamond" w:hAnsi="Garamond" w:cs="Garamond"/>
        </w:rPr>
        <w:t>of Russian olive</w:t>
      </w:r>
      <w:r w:rsidR="00DC4211" w:rsidRPr="446B28EA">
        <w:rPr>
          <w:rFonts w:ascii="Garamond" w:eastAsia="Garamond" w:hAnsi="Garamond" w:cs="Garamond"/>
        </w:rPr>
        <w:t xml:space="preserve"> </w:t>
      </w:r>
      <w:r w:rsidR="106273AC" w:rsidRPr="446B28EA">
        <w:rPr>
          <w:rFonts w:ascii="Garamond" w:eastAsia="Garamond" w:hAnsi="Garamond" w:cs="Garamond"/>
        </w:rPr>
        <w:t>within the study by</w:t>
      </w:r>
      <w:r w:rsidR="431D4256" w:rsidRPr="446B28EA">
        <w:rPr>
          <w:rFonts w:ascii="Garamond" w:eastAsia="Garamond" w:hAnsi="Garamond" w:cs="Garamond"/>
        </w:rPr>
        <w:t xml:space="preserve"> county</w:t>
      </w:r>
      <w:r w:rsidR="33FBE933" w:rsidRPr="446B28EA">
        <w:rPr>
          <w:rFonts w:ascii="Garamond" w:eastAsia="Garamond" w:hAnsi="Garamond" w:cs="Garamond"/>
        </w:rPr>
        <w:t>. The results are</w:t>
      </w:r>
      <w:r w:rsidR="431D4256" w:rsidRPr="446B28EA">
        <w:rPr>
          <w:rFonts w:ascii="Garamond" w:eastAsia="Garamond" w:hAnsi="Garamond" w:cs="Garamond"/>
        </w:rPr>
        <w:t xml:space="preserve"> normalized by the size</w:t>
      </w:r>
      <w:r w:rsidR="75B209D2" w:rsidRPr="446B28EA">
        <w:rPr>
          <w:rFonts w:ascii="Garamond" w:eastAsia="Garamond" w:hAnsi="Garamond" w:cs="Garamond"/>
        </w:rPr>
        <w:t xml:space="preserve"> (acre)</w:t>
      </w:r>
      <w:r w:rsidR="431D4256" w:rsidRPr="446B28EA">
        <w:rPr>
          <w:rFonts w:ascii="Garamond" w:eastAsia="Garamond" w:hAnsi="Garamond" w:cs="Garamond"/>
        </w:rPr>
        <w:t xml:space="preserve"> of each county.</w:t>
      </w:r>
    </w:p>
    <w:p w14:paraId="66479DBE" w14:textId="7A7D2329" w:rsidR="313BFAAA" w:rsidRDefault="313BFAAA" w:rsidP="446B28EA">
      <w:pPr>
        <w:rPr>
          <w:rFonts w:ascii="Garamond" w:eastAsia="Garamond" w:hAnsi="Garamond" w:cs="Garamond"/>
        </w:rPr>
      </w:pPr>
      <w:r w:rsidRPr="0CFD215B">
        <w:rPr>
          <w:rFonts w:ascii="Garamond" w:eastAsia="Garamond" w:hAnsi="Garamond" w:cs="Garamond"/>
        </w:rPr>
        <w:t>Our partners were interested in understanding how much Russian olive was present within</w:t>
      </w:r>
      <w:r w:rsidR="33752434" w:rsidRPr="0CFD215B">
        <w:rPr>
          <w:rFonts w:ascii="Garamond" w:eastAsia="Garamond" w:hAnsi="Garamond" w:cs="Garamond"/>
        </w:rPr>
        <w:t xml:space="preserve"> Powder River </w:t>
      </w:r>
      <w:r w:rsidR="56A371B6" w:rsidRPr="0CFD215B">
        <w:rPr>
          <w:rFonts w:ascii="Garamond" w:eastAsia="Garamond" w:hAnsi="Garamond" w:cs="Garamond"/>
        </w:rPr>
        <w:t>C</w:t>
      </w:r>
      <w:r w:rsidR="33752434" w:rsidRPr="0CFD215B">
        <w:rPr>
          <w:rFonts w:ascii="Garamond" w:eastAsia="Garamond" w:hAnsi="Garamond" w:cs="Garamond"/>
        </w:rPr>
        <w:t xml:space="preserve">ounty </w:t>
      </w:r>
      <w:r w:rsidR="00611F14" w:rsidRPr="0CFD215B">
        <w:rPr>
          <w:rFonts w:ascii="Garamond" w:eastAsia="Garamond" w:hAnsi="Garamond" w:cs="Garamond"/>
        </w:rPr>
        <w:t>in</w:t>
      </w:r>
      <w:r w:rsidR="33752434" w:rsidRPr="0CFD215B">
        <w:rPr>
          <w:rFonts w:ascii="Garamond" w:eastAsia="Garamond" w:hAnsi="Garamond" w:cs="Garamond"/>
        </w:rPr>
        <w:t xml:space="preserve"> acres (</w:t>
      </w:r>
      <w:r w:rsidR="2DB18422" w:rsidRPr="0CFD215B">
        <w:rPr>
          <w:rFonts w:ascii="Garamond" w:eastAsia="Garamond" w:hAnsi="Garamond" w:cs="Garamond"/>
        </w:rPr>
        <w:t>T</w:t>
      </w:r>
      <w:r w:rsidR="33752434" w:rsidRPr="0CFD215B">
        <w:rPr>
          <w:rFonts w:ascii="Garamond" w:eastAsia="Garamond" w:hAnsi="Garamond" w:cs="Garamond"/>
        </w:rPr>
        <w:t xml:space="preserve">able 5). </w:t>
      </w:r>
      <w:r w:rsidR="3B1621E1" w:rsidRPr="0CFD215B">
        <w:rPr>
          <w:rFonts w:ascii="Garamond" w:eastAsia="Garamond" w:hAnsi="Garamond" w:cs="Garamond"/>
        </w:rPr>
        <w:t xml:space="preserve">The </w:t>
      </w:r>
      <w:r w:rsidR="00C65C45" w:rsidRPr="0CFD215B">
        <w:rPr>
          <w:rFonts w:ascii="Garamond" w:eastAsia="Garamond" w:hAnsi="Garamond" w:cs="Garamond"/>
        </w:rPr>
        <w:t xml:space="preserve">extent of </w:t>
      </w:r>
      <w:r w:rsidR="3B1621E1" w:rsidRPr="0CFD215B">
        <w:rPr>
          <w:rFonts w:ascii="Garamond" w:eastAsia="Garamond" w:hAnsi="Garamond" w:cs="Garamond"/>
        </w:rPr>
        <w:t xml:space="preserve">study area in Powder River County </w:t>
      </w:r>
      <w:r w:rsidR="72AABDB3" w:rsidRPr="0CFD215B">
        <w:rPr>
          <w:rFonts w:ascii="Garamond" w:eastAsia="Garamond" w:hAnsi="Garamond" w:cs="Garamond"/>
        </w:rPr>
        <w:t xml:space="preserve">is </w:t>
      </w:r>
      <w:r w:rsidR="3B1621E1" w:rsidRPr="0CFD215B">
        <w:rPr>
          <w:rFonts w:ascii="Garamond" w:eastAsia="Garamond" w:hAnsi="Garamond" w:cs="Garamond"/>
        </w:rPr>
        <w:t>23,316</w:t>
      </w:r>
      <w:r w:rsidR="4868B1BA" w:rsidRPr="0CFD215B">
        <w:rPr>
          <w:rFonts w:ascii="Garamond" w:eastAsia="Garamond" w:hAnsi="Garamond" w:cs="Garamond"/>
        </w:rPr>
        <w:t xml:space="preserve"> acres</w:t>
      </w:r>
      <w:r w:rsidR="3B1621E1" w:rsidRPr="0CFD215B">
        <w:rPr>
          <w:rFonts w:ascii="Garamond" w:eastAsia="Garamond" w:hAnsi="Garamond" w:cs="Garamond"/>
        </w:rPr>
        <w:t xml:space="preserve">. </w:t>
      </w:r>
      <w:r w:rsidR="5BEAA8F7" w:rsidRPr="0CFD215B">
        <w:rPr>
          <w:rFonts w:ascii="Garamond" w:eastAsia="Garamond" w:hAnsi="Garamond" w:cs="Garamond"/>
        </w:rPr>
        <w:t xml:space="preserve">A total of 30.34 acres in Powder River County contained Russian olive presence with 91-100% cover. </w:t>
      </w:r>
      <w:r w:rsidR="4C44610F" w:rsidRPr="0CFD215B">
        <w:rPr>
          <w:rFonts w:ascii="Garamond" w:eastAsia="Garamond" w:hAnsi="Garamond" w:cs="Garamond"/>
        </w:rPr>
        <w:t>As percent cover increases, the total acres invaded by Russian olive decreases, apart from the 21-30% range where Russian olive cover</w:t>
      </w:r>
      <w:r w:rsidR="00B15F5D" w:rsidRPr="0CFD215B">
        <w:rPr>
          <w:rFonts w:ascii="Garamond" w:eastAsia="Garamond" w:hAnsi="Garamond" w:cs="Garamond"/>
        </w:rPr>
        <w:t>s</w:t>
      </w:r>
      <w:r w:rsidR="4C44610F" w:rsidRPr="0CFD215B">
        <w:rPr>
          <w:rFonts w:ascii="Garamond" w:eastAsia="Garamond" w:hAnsi="Garamond" w:cs="Garamond"/>
        </w:rPr>
        <w:t xml:space="preserve"> </w:t>
      </w:r>
      <w:r w:rsidR="0048EE7D" w:rsidRPr="0CFD215B">
        <w:rPr>
          <w:rFonts w:ascii="Garamond" w:eastAsia="Garamond" w:hAnsi="Garamond" w:cs="Garamond"/>
        </w:rPr>
        <w:t>7</w:t>
      </w:r>
      <w:r w:rsidR="00E65AAC">
        <w:rPr>
          <w:rFonts w:ascii="Garamond" w:eastAsia="Garamond" w:hAnsi="Garamond" w:cs="Garamond"/>
        </w:rPr>
        <w:t>,</w:t>
      </w:r>
      <w:r w:rsidR="0048EE7D" w:rsidRPr="0CFD215B">
        <w:rPr>
          <w:rFonts w:ascii="Garamond" w:eastAsia="Garamond" w:hAnsi="Garamond" w:cs="Garamond"/>
        </w:rPr>
        <w:t xml:space="preserve">997.80 acres within the study area in Powder River County. </w:t>
      </w:r>
      <w:r w:rsidR="4BAF8065" w:rsidRPr="0CFD215B">
        <w:rPr>
          <w:rFonts w:ascii="Garamond" w:eastAsia="Garamond" w:hAnsi="Garamond" w:cs="Garamond"/>
        </w:rPr>
        <w:t xml:space="preserve">Approximately 21,000 acres of the study area </w:t>
      </w:r>
      <w:r w:rsidR="0ABF0BB9" w:rsidRPr="0CFD215B">
        <w:rPr>
          <w:rFonts w:ascii="Garamond" w:eastAsia="Garamond" w:hAnsi="Garamond" w:cs="Garamond"/>
        </w:rPr>
        <w:t xml:space="preserve">in Powder River County </w:t>
      </w:r>
      <w:r w:rsidR="4BAF8065" w:rsidRPr="0CFD215B">
        <w:rPr>
          <w:rFonts w:ascii="Garamond" w:eastAsia="Garamond" w:hAnsi="Garamond" w:cs="Garamond"/>
        </w:rPr>
        <w:t>contain</w:t>
      </w:r>
      <w:r w:rsidR="2C7BC1C2" w:rsidRPr="0CFD215B">
        <w:rPr>
          <w:rFonts w:ascii="Garamond" w:eastAsia="Garamond" w:hAnsi="Garamond" w:cs="Garamond"/>
        </w:rPr>
        <w:t>s</w:t>
      </w:r>
      <w:r w:rsidR="4BAF8065" w:rsidRPr="0CFD215B">
        <w:rPr>
          <w:rFonts w:ascii="Garamond" w:eastAsia="Garamond" w:hAnsi="Garamond" w:cs="Garamond"/>
        </w:rPr>
        <w:t xml:space="preserve"> less than 50% Russian olive cover</w:t>
      </w:r>
      <w:r w:rsidR="0DD1FA75" w:rsidRPr="0CFD215B">
        <w:rPr>
          <w:rFonts w:ascii="Garamond" w:eastAsia="Garamond" w:hAnsi="Garamond" w:cs="Garamond"/>
        </w:rPr>
        <w:t>, while approximately 2,230 acres of the study area contains greater than 50% Russian olive cover</w:t>
      </w:r>
      <w:r w:rsidR="4BAF8065" w:rsidRPr="0CFD215B">
        <w:rPr>
          <w:rFonts w:ascii="Garamond" w:eastAsia="Garamond" w:hAnsi="Garamond" w:cs="Garamond"/>
        </w:rPr>
        <w:t xml:space="preserve">. </w:t>
      </w:r>
    </w:p>
    <w:p w14:paraId="346E67AA" w14:textId="2C56AFC4" w:rsidR="43D70D05" w:rsidRDefault="43D70D05" w:rsidP="446B28EA">
      <w:pPr>
        <w:rPr>
          <w:rFonts w:ascii="Garamond" w:eastAsia="Garamond" w:hAnsi="Garamond" w:cs="Garamond"/>
          <w:i/>
          <w:iCs/>
        </w:rPr>
      </w:pPr>
      <w:r w:rsidRPr="446B28EA">
        <w:rPr>
          <w:rFonts w:ascii="Garamond" w:eastAsia="Garamond" w:hAnsi="Garamond" w:cs="Garamond"/>
          <w:i/>
          <w:iCs/>
        </w:rPr>
        <w:t xml:space="preserve">Table 5. Total acres of Russian olive based on </w:t>
      </w:r>
      <w:r w:rsidR="6F16170D" w:rsidRPr="446B28EA">
        <w:rPr>
          <w:rFonts w:ascii="Garamond" w:eastAsia="Garamond" w:hAnsi="Garamond" w:cs="Garamond"/>
          <w:i/>
          <w:iCs/>
        </w:rPr>
        <w:t>percent coverage ranges</w:t>
      </w:r>
      <w:r w:rsidR="346C108D" w:rsidRPr="446B28EA">
        <w:rPr>
          <w:rFonts w:ascii="Garamond" w:eastAsia="Garamond" w:hAnsi="Garamond" w:cs="Garamond"/>
          <w:i/>
          <w:iCs/>
        </w:rPr>
        <w:t xml:space="preserve"> in Powder River County.</w:t>
      </w:r>
    </w:p>
    <w:tbl>
      <w:tblPr>
        <w:tblStyle w:val="PlainTable2"/>
        <w:tblW w:w="0" w:type="auto"/>
        <w:tblLayout w:type="fixed"/>
        <w:tblLook w:val="06A0" w:firstRow="1" w:lastRow="0" w:firstColumn="1" w:lastColumn="0" w:noHBand="1" w:noVBand="1"/>
      </w:tblPr>
      <w:tblGrid>
        <w:gridCol w:w="3120"/>
        <w:gridCol w:w="3120"/>
        <w:gridCol w:w="3120"/>
      </w:tblGrid>
      <w:tr w:rsidR="446B28EA" w14:paraId="05383AEA" w14:textId="77777777" w:rsidTr="446B28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10671B7A" w14:textId="79E5172F" w:rsidR="647CD906" w:rsidRDefault="647CD906" w:rsidP="446B28EA">
            <w:pPr>
              <w:rPr>
                <w:rFonts w:ascii="Garamond" w:eastAsia="Garamond" w:hAnsi="Garamond" w:cs="Garamond"/>
              </w:rPr>
            </w:pPr>
            <w:r w:rsidRPr="446B28EA">
              <w:rPr>
                <w:rFonts w:ascii="Garamond" w:eastAsia="Garamond" w:hAnsi="Garamond" w:cs="Garamond"/>
              </w:rPr>
              <w:t>Percent Cover</w:t>
            </w:r>
          </w:p>
        </w:tc>
        <w:tc>
          <w:tcPr>
            <w:tcW w:w="3120" w:type="dxa"/>
          </w:tcPr>
          <w:p w14:paraId="2ECF0391" w14:textId="2BF4126E" w:rsidR="647CD906" w:rsidRDefault="647CD906" w:rsidP="446B28EA">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bCs w:val="0"/>
              </w:rPr>
            </w:pPr>
            <w:r w:rsidRPr="446B28EA">
              <w:rPr>
                <w:rFonts w:ascii="Garamond" w:eastAsia="Garamond" w:hAnsi="Garamond" w:cs="Garamond"/>
                <w:b w:val="0"/>
                <w:bCs w:val="0"/>
              </w:rPr>
              <w:t>Pixel Count</w:t>
            </w:r>
          </w:p>
        </w:tc>
        <w:tc>
          <w:tcPr>
            <w:tcW w:w="3120" w:type="dxa"/>
          </w:tcPr>
          <w:p w14:paraId="5C8C94CB" w14:textId="5F9552A7" w:rsidR="647CD906" w:rsidRDefault="647CD906" w:rsidP="446B28EA">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bCs w:val="0"/>
              </w:rPr>
            </w:pPr>
            <w:r w:rsidRPr="446B28EA">
              <w:rPr>
                <w:rFonts w:ascii="Garamond" w:eastAsia="Garamond" w:hAnsi="Garamond" w:cs="Garamond"/>
                <w:b w:val="0"/>
                <w:bCs w:val="0"/>
              </w:rPr>
              <w:t>Total Acres</w:t>
            </w:r>
          </w:p>
        </w:tc>
      </w:tr>
      <w:tr w:rsidR="446B28EA" w14:paraId="79930687" w14:textId="77777777" w:rsidTr="446B28EA">
        <w:tc>
          <w:tcPr>
            <w:cnfStyle w:val="001000000000" w:firstRow="0" w:lastRow="0" w:firstColumn="1" w:lastColumn="0" w:oddVBand="0" w:evenVBand="0" w:oddHBand="0" w:evenHBand="0" w:firstRowFirstColumn="0" w:firstRowLastColumn="0" w:lastRowFirstColumn="0" w:lastRowLastColumn="0"/>
            <w:tcW w:w="3120" w:type="dxa"/>
          </w:tcPr>
          <w:p w14:paraId="20A6352D" w14:textId="2553D0E5" w:rsidR="647CD906" w:rsidRDefault="647CD906" w:rsidP="446B28EA">
            <w:pPr>
              <w:rPr>
                <w:rFonts w:ascii="Garamond" w:eastAsia="Garamond" w:hAnsi="Garamond" w:cs="Garamond"/>
              </w:rPr>
            </w:pPr>
            <w:r w:rsidRPr="446B28EA">
              <w:rPr>
                <w:rFonts w:ascii="Garamond" w:eastAsia="Garamond" w:hAnsi="Garamond" w:cs="Garamond"/>
              </w:rPr>
              <w:t>15.4</w:t>
            </w:r>
            <w:r w:rsidR="31C5D4AF" w:rsidRPr="446B28EA">
              <w:rPr>
                <w:rFonts w:ascii="Garamond" w:eastAsia="Garamond" w:hAnsi="Garamond" w:cs="Garamond"/>
              </w:rPr>
              <w:t>4</w:t>
            </w:r>
            <w:r w:rsidRPr="446B28EA">
              <w:rPr>
                <w:rFonts w:ascii="Garamond" w:eastAsia="Garamond" w:hAnsi="Garamond" w:cs="Garamond"/>
              </w:rPr>
              <w:t>-20%</w:t>
            </w:r>
          </w:p>
          <w:p w14:paraId="69C58D9B" w14:textId="7A60BB53" w:rsidR="647CD906" w:rsidRDefault="647CD906" w:rsidP="446B28EA">
            <w:pPr>
              <w:rPr>
                <w:rFonts w:ascii="Garamond" w:eastAsia="Garamond" w:hAnsi="Garamond" w:cs="Garamond"/>
              </w:rPr>
            </w:pPr>
            <w:r w:rsidRPr="446B28EA">
              <w:rPr>
                <w:rFonts w:ascii="Garamond" w:eastAsia="Garamond" w:hAnsi="Garamond" w:cs="Garamond"/>
              </w:rPr>
              <w:t>21-30%</w:t>
            </w:r>
          </w:p>
          <w:p w14:paraId="77AAD1AE" w14:textId="450A4F0C" w:rsidR="647CD906" w:rsidRDefault="647CD906" w:rsidP="446B28EA">
            <w:pPr>
              <w:rPr>
                <w:rFonts w:ascii="Garamond" w:eastAsia="Garamond" w:hAnsi="Garamond" w:cs="Garamond"/>
              </w:rPr>
            </w:pPr>
            <w:r w:rsidRPr="446B28EA">
              <w:rPr>
                <w:rFonts w:ascii="Garamond" w:eastAsia="Garamond" w:hAnsi="Garamond" w:cs="Garamond"/>
              </w:rPr>
              <w:t>31-40%</w:t>
            </w:r>
          </w:p>
          <w:p w14:paraId="620B55C4" w14:textId="02D0C6CE" w:rsidR="647CD906" w:rsidRDefault="647CD906" w:rsidP="446B28EA">
            <w:pPr>
              <w:rPr>
                <w:rFonts w:ascii="Garamond" w:eastAsia="Garamond" w:hAnsi="Garamond" w:cs="Garamond"/>
              </w:rPr>
            </w:pPr>
            <w:r w:rsidRPr="446B28EA">
              <w:rPr>
                <w:rFonts w:ascii="Garamond" w:eastAsia="Garamond" w:hAnsi="Garamond" w:cs="Garamond"/>
              </w:rPr>
              <w:t>41-50%</w:t>
            </w:r>
          </w:p>
          <w:p w14:paraId="18834C49" w14:textId="6580FED2" w:rsidR="647CD906" w:rsidRDefault="647CD906" w:rsidP="446B28EA">
            <w:pPr>
              <w:rPr>
                <w:rFonts w:ascii="Garamond" w:eastAsia="Garamond" w:hAnsi="Garamond" w:cs="Garamond"/>
              </w:rPr>
            </w:pPr>
            <w:r w:rsidRPr="446B28EA">
              <w:rPr>
                <w:rFonts w:ascii="Garamond" w:eastAsia="Garamond" w:hAnsi="Garamond" w:cs="Garamond"/>
              </w:rPr>
              <w:t>51-60%</w:t>
            </w:r>
          </w:p>
          <w:p w14:paraId="68D2BE82" w14:textId="729E2D86" w:rsidR="647CD906" w:rsidRDefault="647CD906" w:rsidP="446B28EA">
            <w:pPr>
              <w:rPr>
                <w:rFonts w:ascii="Garamond" w:eastAsia="Garamond" w:hAnsi="Garamond" w:cs="Garamond"/>
              </w:rPr>
            </w:pPr>
            <w:r w:rsidRPr="446B28EA">
              <w:rPr>
                <w:rFonts w:ascii="Garamond" w:eastAsia="Garamond" w:hAnsi="Garamond" w:cs="Garamond"/>
              </w:rPr>
              <w:t>61-70%</w:t>
            </w:r>
          </w:p>
          <w:p w14:paraId="41422D7C" w14:textId="2E60C971" w:rsidR="647CD906" w:rsidRDefault="647CD906" w:rsidP="446B28EA">
            <w:pPr>
              <w:rPr>
                <w:rFonts w:ascii="Garamond" w:eastAsia="Garamond" w:hAnsi="Garamond" w:cs="Garamond"/>
              </w:rPr>
            </w:pPr>
            <w:r w:rsidRPr="446B28EA">
              <w:rPr>
                <w:rFonts w:ascii="Garamond" w:eastAsia="Garamond" w:hAnsi="Garamond" w:cs="Garamond"/>
              </w:rPr>
              <w:t>71-80%</w:t>
            </w:r>
          </w:p>
          <w:p w14:paraId="40C91A44" w14:textId="16F249B2" w:rsidR="647CD906" w:rsidRDefault="647CD906" w:rsidP="446B28EA">
            <w:pPr>
              <w:rPr>
                <w:rFonts w:ascii="Garamond" w:eastAsia="Garamond" w:hAnsi="Garamond" w:cs="Garamond"/>
              </w:rPr>
            </w:pPr>
            <w:r w:rsidRPr="446B28EA">
              <w:rPr>
                <w:rFonts w:ascii="Garamond" w:eastAsia="Garamond" w:hAnsi="Garamond" w:cs="Garamond"/>
              </w:rPr>
              <w:t>81-90%</w:t>
            </w:r>
          </w:p>
          <w:p w14:paraId="136407D9" w14:textId="04A7433E" w:rsidR="647CD906" w:rsidRDefault="647CD906" w:rsidP="446B28EA">
            <w:pPr>
              <w:rPr>
                <w:rFonts w:ascii="Garamond" w:eastAsia="Garamond" w:hAnsi="Garamond" w:cs="Garamond"/>
              </w:rPr>
            </w:pPr>
            <w:r w:rsidRPr="446B28EA">
              <w:rPr>
                <w:rFonts w:ascii="Garamond" w:eastAsia="Garamond" w:hAnsi="Garamond" w:cs="Garamond"/>
              </w:rPr>
              <w:t>91-100%</w:t>
            </w:r>
          </w:p>
        </w:tc>
        <w:tc>
          <w:tcPr>
            <w:tcW w:w="3120" w:type="dxa"/>
          </w:tcPr>
          <w:p w14:paraId="749632BD" w14:textId="3504C26C" w:rsidR="647CD906" w:rsidRDefault="647CD906" w:rsidP="446B28EA">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446B28EA">
              <w:rPr>
                <w:rFonts w:ascii="Garamond" w:eastAsia="Garamond" w:hAnsi="Garamond" w:cs="Garamond"/>
              </w:rPr>
              <w:t>72223</w:t>
            </w:r>
          </w:p>
          <w:p w14:paraId="33C0624B" w14:textId="63D6202C" w:rsidR="647CD906" w:rsidRDefault="647CD906" w:rsidP="446B28EA">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446B28EA">
              <w:rPr>
                <w:rFonts w:ascii="Garamond" w:eastAsia="Garamond" w:hAnsi="Garamond" w:cs="Garamond"/>
              </w:rPr>
              <w:t>80915</w:t>
            </w:r>
          </w:p>
          <w:p w14:paraId="01F74124" w14:textId="38D679B2" w:rsidR="647CD906" w:rsidRDefault="647CD906" w:rsidP="446B28EA">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446B28EA">
              <w:rPr>
                <w:rFonts w:ascii="Garamond" w:eastAsia="Garamond" w:hAnsi="Garamond" w:cs="Garamond"/>
              </w:rPr>
              <w:t>38188</w:t>
            </w:r>
          </w:p>
          <w:p w14:paraId="39D9C7F7" w14:textId="35D9DC27" w:rsidR="647CD906" w:rsidRDefault="647CD906" w:rsidP="446B28EA">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446B28EA">
              <w:rPr>
                <w:rFonts w:ascii="Garamond" w:eastAsia="Garamond" w:hAnsi="Garamond" w:cs="Garamond"/>
              </w:rPr>
              <w:t>21175</w:t>
            </w:r>
          </w:p>
          <w:p w14:paraId="339B4F89" w14:textId="2C143D5C" w:rsidR="647CD906" w:rsidRDefault="647CD906" w:rsidP="446B28EA">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446B28EA">
              <w:rPr>
                <w:rFonts w:ascii="Garamond" w:eastAsia="Garamond" w:hAnsi="Garamond" w:cs="Garamond"/>
              </w:rPr>
              <w:t>11218</w:t>
            </w:r>
          </w:p>
          <w:p w14:paraId="102CA112" w14:textId="4DC687AE" w:rsidR="647CD906" w:rsidRDefault="647CD906" w:rsidP="446B28EA">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446B28EA">
              <w:rPr>
                <w:rFonts w:ascii="Garamond" w:eastAsia="Garamond" w:hAnsi="Garamond" w:cs="Garamond"/>
              </w:rPr>
              <w:t>6525</w:t>
            </w:r>
          </w:p>
          <w:p w14:paraId="4BEFA84E" w14:textId="430D1E03" w:rsidR="647CD906" w:rsidRDefault="647CD906" w:rsidP="446B28EA">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446B28EA">
              <w:rPr>
                <w:rFonts w:ascii="Garamond" w:eastAsia="Garamond" w:hAnsi="Garamond" w:cs="Garamond"/>
              </w:rPr>
              <w:t>3197</w:t>
            </w:r>
          </w:p>
          <w:p w14:paraId="1E01B0FF" w14:textId="31887A69" w:rsidR="647CD906" w:rsidRDefault="647CD906" w:rsidP="446B28EA">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446B28EA">
              <w:rPr>
                <w:rFonts w:ascii="Garamond" w:eastAsia="Garamond" w:hAnsi="Garamond" w:cs="Garamond"/>
              </w:rPr>
              <w:t>1634</w:t>
            </w:r>
          </w:p>
          <w:p w14:paraId="225051DC" w14:textId="76685A6B" w:rsidR="647CD906" w:rsidRDefault="647CD906" w:rsidP="446B28EA">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446B28EA">
              <w:rPr>
                <w:rFonts w:ascii="Garamond" w:eastAsia="Garamond" w:hAnsi="Garamond" w:cs="Garamond"/>
              </w:rPr>
              <w:t>307</w:t>
            </w:r>
          </w:p>
        </w:tc>
        <w:tc>
          <w:tcPr>
            <w:tcW w:w="3120" w:type="dxa"/>
          </w:tcPr>
          <w:p w14:paraId="0F74FD69" w14:textId="01631C91" w:rsidR="647CD906" w:rsidRDefault="647CD906" w:rsidP="446B28EA">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446B28EA">
              <w:rPr>
                <w:rFonts w:ascii="Garamond" w:eastAsia="Garamond" w:hAnsi="Garamond" w:cs="Garamond"/>
              </w:rPr>
              <w:t>7138.67</w:t>
            </w:r>
          </w:p>
          <w:p w14:paraId="406A49F4" w14:textId="5E28CCB5" w:rsidR="647CD906" w:rsidRDefault="647CD906" w:rsidP="446B28EA">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446B28EA">
              <w:rPr>
                <w:rFonts w:ascii="Garamond" w:eastAsia="Garamond" w:hAnsi="Garamond" w:cs="Garamond"/>
              </w:rPr>
              <w:t>7997.80</w:t>
            </w:r>
          </w:p>
          <w:p w14:paraId="74487BD8" w14:textId="7350EFF2" w:rsidR="647CD906" w:rsidRDefault="647CD906" w:rsidP="446B28EA">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446B28EA">
              <w:rPr>
                <w:rFonts w:ascii="Garamond" w:eastAsia="Garamond" w:hAnsi="Garamond" w:cs="Garamond"/>
              </w:rPr>
              <w:t>3774.58</w:t>
            </w:r>
          </w:p>
          <w:p w14:paraId="6AA1A4D0" w14:textId="539D1D95" w:rsidR="647CD906" w:rsidRDefault="647CD906" w:rsidP="446B28EA">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446B28EA">
              <w:rPr>
                <w:rFonts w:ascii="Garamond" w:eastAsia="Garamond" w:hAnsi="Garamond" w:cs="Garamond"/>
              </w:rPr>
              <w:t>2092.98</w:t>
            </w:r>
          </w:p>
          <w:p w14:paraId="30AB4094" w14:textId="5134DE7B" w:rsidR="647CD906" w:rsidRDefault="647CD906" w:rsidP="446B28EA">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446B28EA">
              <w:rPr>
                <w:rFonts w:ascii="Garamond" w:eastAsia="Garamond" w:hAnsi="Garamond" w:cs="Garamond"/>
              </w:rPr>
              <w:t>1108.81</w:t>
            </w:r>
          </w:p>
          <w:p w14:paraId="6ECC3D61" w14:textId="5317F342" w:rsidR="647CD906" w:rsidRDefault="647CD906" w:rsidP="446B28EA">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446B28EA">
              <w:rPr>
                <w:rFonts w:ascii="Garamond" w:eastAsia="Garamond" w:hAnsi="Garamond" w:cs="Garamond"/>
              </w:rPr>
              <w:t>644.94</w:t>
            </w:r>
          </w:p>
          <w:p w14:paraId="64442ADF" w14:textId="7793796D" w:rsidR="647CD906" w:rsidRDefault="647CD906" w:rsidP="446B28EA">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446B28EA">
              <w:rPr>
                <w:rFonts w:ascii="Garamond" w:eastAsia="Garamond" w:hAnsi="Garamond" w:cs="Garamond"/>
              </w:rPr>
              <w:t>316.00</w:t>
            </w:r>
          </w:p>
          <w:p w14:paraId="682ADDC8" w14:textId="2429777E" w:rsidR="647CD906" w:rsidRDefault="647CD906" w:rsidP="446B28EA">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446B28EA">
              <w:rPr>
                <w:rFonts w:ascii="Garamond" w:eastAsia="Garamond" w:hAnsi="Garamond" w:cs="Garamond"/>
              </w:rPr>
              <w:t>161.51</w:t>
            </w:r>
          </w:p>
          <w:p w14:paraId="0C8FD37C" w14:textId="77230B42" w:rsidR="647CD906" w:rsidRDefault="647CD906" w:rsidP="446B28EA">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446B28EA">
              <w:rPr>
                <w:rFonts w:ascii="Garamond" w:eastAsia="Garamond" w:hAnsi="Garamond" w:cs="Garamond"/>
              </w:rPr>
              <w:t>30.34</w:t>
            </w:r>
          </w:p>
        </w:tc>
      </w:tr>
    </w:tbl>
    <w:p w14:paraId="615CABFC" w14:textId="4788F869" w:rsidR="446B28EA" w:rsidRDefault="446B28EA" w:rsidP="446B28EA">
      <w:pPr>
        <w:rPr>
          <w:rFonts w:ascii="Garamond" w:eastAsia="Garamond" w:hAnsi="Garamond" w:cs="Garamond"/>
          <w:b/>
          <w:bCs/>
          <w:i/>
          <w:iCs/>
        </w:rPr>
      </w:pPr>
    </w:p>
    <w:p w14:paraId="061BB744" w14:textId="0E96F0FB" w:rsidR="2D97FCC9" w:rsidRPr="00964F92" w:rsidRDefault="2D97FCC9" w:rsidP="6A75FAF6">
      <w:pPr>
        <w:rPr>
          <w:rFonts w:ascii="Garamond" w:eastAsia="Garamond" w:hAnsi="Garamond" w:cs="Garamond"/>
          <w:i/>
          <w:iCs/>
        </w:rPr>
      </w:pPr>
      <w:r w:rsidRPr="00964F92">
        <w:rPr>
          <w:rFonts w:ascii="Garamond" w:eastAsia="Garamond" w:hAnsi="Garamond" w:cs="Garamond"/>
          <w:i/>
          <w:iCs/>
        </w:rPr>
        <w:t xml:space="preserve">4.1.2 Random Forest Model </w:t>
      </w:r>
      <w:r w:rsidR="7690EB4E" w:rsidRPr="00964F92">
        <w:rPr>
          <w:rFonts w:ascii="Garamond" w:eastAsia="Garamond" w:hAnsi="Garamond" w:cs="Garamond"/>
          <w:i/>
          <w:iCs/>
        </w:rPr>
        <w:t xml:space="preserve">and </w:t>
      </w:r>
      <w:r w:rsidRPr="00964F92">
        <w:rPr>
          <w:rFonts w:ascii="Garamond" w:eastAsia="Garamond" w:hAnsi="Garamond" w:cs="Garamond"/>
          <w:i/>
          <w:iCs/>
        </w:rPr>
        <w:t>Canopy Height Model</w:t>
      </w:r>
      <w:r w:rsidR="51E15BA4" w:rsidRPr="00964F92">
        <w:rPr>
          <w:rFonts w:ascii="Garamond" w:eastAsia="Garamond" w:hAnsi="Garamond" w:cs="Garamond"/>
          <w:i/>
          <w:iCs/>
        </w:rPr>
        <w:t xml:space="preserve"> Case Study</w:t>
      </w:r>
    </w:p>
    <w:p w14:paraId="7B46127F" w14:textId="3AF8E056" w:rsidR="0B0A9ABB" w:rsidRDefault="49F44A7E" w:rsidP="446B28EA">
      <w:pPr>
        <w:rPr>
          <w:rFonts w:ascii="Garamond" w:eastAsia="Garamond" w:hAnsi="Garamond" w:cs="Garamond"/>
        </w:rPr>
      </w:pPr>
      <w:r w:rsidRPr="274B7457">
        <w:rPr>
          <w:rFonts w:ascii="Garamond" w:eastAsia="Garamond" w:hAnsi="Garamond" w:cs="Garamond"/>
        </w:rPr>
        <w:t xml:space="preserve">In addition to the results discussed, we ran a sub-model over the extent of available LiDAR data which included a canopy height model as a predictor variable in attempt to better </w:t>
      </w:r>
      <w:r w:rsidR="006C7700" w:rsidRPr="274B7457">
        <w:rPr>
          <w:rFonts w:ascii="Garamond" w:eastAsia="Garamond" w:hAnsi="Garamond" w:cs="Garamond"/>
        </w:rPr>
        <w:t>distinguish</w:t>
      </w:r>
      <w:r w:rsidRPr="274B7457">
        <w:rPr>
          <w:rFonts w:ascii="Garamond" w:eastAsia="Garamond" w:hAnsi="Garamond" w:cs="Garamond"/>
        </w:rPr>
        <w:t xml:space="preserve"> Russian olive</w:t>
      </w:r>
      <w:r w:rsidR="006C7700" w:rsidRPr="274B7457">
        <w:rPr>
          <w:rFonts w:ascii="Garamond" w:eastAsia="Garamond" w:hAnsi="Garamond" w:cs="Garamond"/>
        </w:rPr>
        <w:t>,</w:t>
      </w:r>
      <w:r w:rsidRPr="274B7457">
        <w:rPr>
          <w:rFonts w:ascii="Garamond" w:eastAsia="Garamond" w:hAnsi="Garamond" w:cs="Garamond"/>
        </w:rPr>
        <w:t xml:space="preserve"> since </w:t>
      </w:r>
      <w:r w:rsidR="006C7700" w:rsidRPr="274B7457">
        <w:rPr>
          <w:rFonts w:ascii="Garamond" w:eastAsia="Garamond" w:hAnsi="Garamond" w:cs="Garamond"/>
        </w:rPr>
        <w:t xml:space="preserve">it is </w:t>
      </w:r>
      <w:r w:rsidRPr="274B7457">
        <w:rPr>
          <w:rFonts w:ascii="Garamond" w:eastAsia="Garamond" w:hAnsi="Garamond" w:cs="Garamond"/>
        </w:rPr>
        <w:t>shorter than most other species along the Powder River (Figure D1). The model produced slightly higher error (RMSE = 19.454</w:t>
      </w:r>
      <w:r w:rsidR="5EF1A524" w:rsidRPr="274B7457">
        <w:rPr>
          <w:rFonts w:ascii="Garamond" w:eastAsia="Garamond" w:hAnsi="Garamond" w:cs="Garamond"/>
        </w:rPr>
        <w:t>%</w:t>
      </w:r>
      <w:r w:rsidRPr="274B7457">
        <w:rPr>
          <w:rFonts w:ascii="Garamond" w:eastAsia="Garamond" w:hAnsi="Garamond" w:cs="Garamond"/>
        </w:rPr>
        <w:t xml:space="preserve"> and R</w:t>
      </w:r>
      <w:r w:rsidRPr="274B7457">
        <w:rPr>
          <w:rFonts w:ascii="Garamond" w:eastAsia="Garamond" w:hAnsi="Garamond" w:cs="Garamond"/>
          <w:vertAlign w:val="superscript"/>
        </w:rPr>
        <w:t xml:space="preserve">2 </w:t>
      </w:r>
      <w:r w:rsidRPr="274B7457">
        <w:rPr>
          <w:rFonts w:ascii="Garamond" w:eastAsia="Garamond" w:hAnsi="Garamond" w:cs="Garamond"/>
        </w:rPr>
        <w:t xml:space="preserve">= 56.12; Table 3) than our final model containing six variables (RMSE = </w:t>
      </w:r>
      <w:r w:rsidRPr="274B7457">
        <w:rPr>
          <w:rFonts w:ascii="Garamond" w:eastAsia="Garamond" w:hAnsi="Garamond" w:cs="Garamond"/>
        </w:rPr>
        <w:lastRenderedPageBreak/>
        <w:t>15.44</w:t>
      </w:r>
      <w:r w:rsidR="3D56DA12" w:rsidRPr="274B7457">
        <w:rPr>
          <w:rFonts w:ascii="Garamond" w:eastAsia="Garamond" w:hAnsi="Garamond" w:cs="Garamond"/>
        </w:rPr>
        <w:t>%</w:t>
      </w:r>
      <w:r w:rsidRPr="274B7457">
        <w:rPr>
          <w:rFonts w:ascii="Garamond" w:eastAsia="Garamond" w:hAnsi="Garamond" w:cs="Garamond"/>
        </w:rPr>
        <w:t xml:space="preserve"> and R</w:t>
      </w:r>
      <w:r w:rsidRPr="274B7457">
        <w:rPr>
          <w:rFonts w:ascii="Garamond" w:eastAsia="Garamond" w:hAnsi="Garamond" w:cs="Garamond"/>
          <w:vertAlign w:val="superscript"/>
        </w:rPr>
        <w:t xml:space="preserve">2 </w:t>
      </w:r>
      <w:r w:rsidRPr="274B7457">
        <w:rPr>
          <w:rFonts w:ascii="Garamond" w:eastAsia="Garamond" w:hAnsi="Garamond" w:cs="Garamond"/>
        </w:rPr>
        <w:t xml:space="preserve">= 62.72). </w:t>
      </w:r>
      <w:r w:rsidR="636E36CA" w:rsidRPr="274B7457">
        <w:rPr>
          <w:rFonts w:ascii="Garamond" w:eastAsia="Garamond" w:hAnsi="Garamond" w:cs="Garamond"/>
        </w:rPr>
        <w:t>One of the flaws of including the CHM is that it only covered a small portion of the study area. Based on how our model ran with just the field data, collected in a small area, it is possible that a CHM that cov</w:t>
      </w:r>
      <w:r w:rsidR="0FA6DD40" w:rsidRPr="274B7457">
        <w:rPr>
          <w:rFonts w:ascii="Garamond" w:eastAsia="Garamond" w:hAnsi="Garamond" w:cs="Garamond"/>
        </w:rPr>
        <w:t>ers a larger portion of the study area might improve the results from the random forest model.</w:t>
      </w:r>
    </w:p>
    <w:p w14:paraId="3EB9BC88" w14:textId="2B2B84E2" w:rsidR="1EF2D0D3" w:rsidRPr="000B4059" w:rsidRDefault="1EF2D0D3" w:rsidP="5A77E55C">
      <w:pPr>
        <w:rPr>
          <w:rFonts w:ascii="Garamond" w:eastAsia="Garamond" w:hAnsi="Garamond" w:cs="Garamond"/>
          <w:i/>
          <w:iCs/>
          <w:color w:val="000000" w:themeColor="text1"/>
        </w:rPr>
      </w:pPr>
      <w:r w:rsidRPr="000B4059">
        <w:rPr>
          <w:rFonts w:ascii="Garamond" w:eastAsia="Garamond" w:hAnsi="Garamond" w:cs="Garamond"/>
          <w:i/>
          <w:iCs/>
          <w:color w:val="000000" w:themeColor="text1"/>
        </w:rPr>
        <w:t>4.</w:t>
      </w:r>
      <w:r w:rsidR="000B4059" w:rsidRPr="000B4059">
        <w:rPr>
          <w:rFonts w:ascii="Garamond" w:eastAsia="Garamond" w:hAnsi="Garamond" w:cs="Garamond"/>
          <w:i/>
          <w:iCs/>
          <w:color w:val="000000" w:themeColor="text1"/>
        </w:rPr>
        <w:t>1.3</w:t>
      </w:r>
      <w:r w:rsidR="2555BE83" w:rsidRPr="000B4059">
        <w:rPr>
          <w:rFonts w:ascii="Garamond" w:eastAsia="Garamond" w:hAnsi="Garamond" w:cs="Garamond"/>
          <w:i/>
          <w:iCs/>
          <w:color w:val="000000" w:themeColor="text1"/>
        </w:rPr>
        <w:t xml:space="preserve"> Geomorphology</w:t>
      </w:r>
    </w:p>
    <w:p w14:paraId="268728E1" w14:textId="3AFBBA9E" w:rsidR="5A77E55C" w:rsidRDefault="60804874" w:rsidP="446B28EA">
      <w:pPr>
        <w:rPr>
          <w:rFonts w:ascii="Garamond" w:eastAsia="Garamond" w:hAnsi="Garamond" w:cs="Garamond"/>
          <w:color w:val="000000" w:themeColor="text1"/>
        </w:rPr>
      </w:pPr>
      <w:r w:rsidRPr="446B28EA">
        <w:rPr>
          <w:rFonts w:ascii="Garamond" w:eastAsia="Garamond" w:hAnsi="Garamond" w:cs="Garamond"/>
          <w:color w:val="000000" w:themeColor="text1"/>
        </w:rPr>
        <w:t>Our qualitative analysis of stream geomorphology showed little change in the Powder River over time.</w:t>
      </w:r>
      <w:r w:rsidR="6D71B758" w:rsidRPr="446B28EA">
        <w:rPr>
          <w:rFonts w:ascii="Garamond" w:eastAsia="Garamond" w:hAnsi="Garamond" w:cs="Garamond"/>
          <w:color w:val="000000" w:themeColor="text1"/>
        </w:rPr>
        <w:t xml:space="preserve"> </w:t>
      </w:r>
      <w:r w:rsidRPr="446B28EA">
        <w:rPr>
          <w:rFonts w:ascii="Garamond" w:eastAsia="Garamond" w:hAnsi="Garamond" w:cs="Garamond"/>
          <w:color w:val="000000" w:themeColor="text1"/>
        </w:rPr>
        <w:t xml:space="preserve">The spatial resolution of our analysis may not </w:t>
      </w:r>
      <w:r w:rsidR="001B1579">
        <w:rPr>
          <w:rFonts w:ascii="Garamond" w:eastAsia="Garamond" w:hAnsi="Garamond" w:cs="Garamond"/>
          <w:color w:val="000000" w:themeColor="text1"/>
        </w:rPr>
        <w:t xml:space="preserve">have </w:t>
      </w:r>
      <w:r w:rsidRPr="446B28EA">
        <w:rPr>
          <w:rFonts w:ascii="Garamond" w:eastAsia="Garamond" w:hAnsi="Garamond" w:cs="Garamond"/>
          <w:color w:val="000000" w:themeColor="text1"/>
        </w:rPr>
        <w:t>be</w:t>
      </w:r>
      <w:r w:rsidR="001B1579">
        <w:rPr>
          <w:rFonts w:ascii="Garamond" w:eastAsia="Garamond" w:hAnsi="Garamond" w:cs="Garamond"/>
          <w:color w:val="000000" w:themeColor="text1"/>
        </w:rPr>
        <w:t>en</w:t>
      </w:r>
      <w:r w:rsidRPr="446B28EA">
        <w:rPr>
          <w:rFonts w:ascii="Garamond" w:eastAsia="Garamond" w:hAnsi="Garamond" w:cs="Garamond"/>
          <w:color w:val="000000" w:themeColor="text1"/>
        </w:rPr>
        <w:t xml:space="preserve"> suitable to detect subtle changes in the stream channel that occurred during our study period. We</w:t>
      </w:r>
      <w:r w:rsidR="003B4998">
        <w:rPr>
          <w:rFonts w:ascii="Garamond" w:eastAsia="Garamond" w:hAnsi="Garamond" w:cs="Garamond"/>
          <w:color w:val="000000" w:themeColor="text1"/>
        </w:rPr>
        <w:t xml:space="preserve"> also</w:t>
      </w:r>
      <w:r w:rsidRPr="446B28EA">
        <w:rPr>
          <w:rFonts w:ascii="Garamond" w:eastAsia="Garamond" w:hAnsi="Garamond" w:cs="Garamond"/>
          <w:color w:val="000000" w:themeColor="text1"/>
        </w:rPr>
        <w:t xml:space="preserve"> ma</w:t>
      </w:r>
      <w:r w:rsidR="1B71A13E" w:rsidRPr="446B28EA">
        <w:rPr>
          <w:rFonts w:ascii="Garamond" w:eastAsia="Garamond" w:hAnsi="Garamond" w:cs="Garamond"/>
          <w:color w:val="000000" w:themeColor="text1"/>
        </w:rPr>
        <w:t>y have detected more change in</w:t>
      </w:r>
      <w:r w:rsidRPr="446B28EA">
        <w:rPr>
          <w:rFonts w:ascii="Garamond" w:eastAsia="Garamond" w:hAnsi="Garamond" w:cs="Garamond"/>
          <w:color w:val="000000" w:themeColor="text1"/>
        </w:rPr>
        <w:t xml:space="preserve"> stream channel morphology if we could have extended the temporal coverage earlier than 1984. </w:t>
      </w:r>
      <w:r w:rsidR="04243CE9" w:rsidRPr="446B28EA">
        <w:rPr>
          <w:rFonts w:ascii="Garamond" w:eastAsia="Garamond" w:hAnsi="Garamond" w:cs="Garamond"/>
          <w:color w:val="000000" w:themeColor="text1"/>
        </w:rPr>
        <w:t>W</w:t>
      </w:r>
      <w:r w:rsidR="26B78279" w:rsidRPr="446B28EA">
        <w:rPr>
          <w:rFonts w:ascii="Garamond" w:eastAsia="Garamond" w:hAnsi="Garamond" w:cs="Garamond"/>
          <w:color w:val="000000" w:themeColor="text1"/>
        </w:rPr>
        <w:t>e had some success</w:t>
      </w:r>
      <w:r w:rsidRPr="446B28EA">
        <w:rPr>
          <w:rFonts w:ascii="Garamond" w:eastAsia="Garamond" w:hAnsi="Garamond" w:cs="Garamond"/>
          <w:color w:val="000000" w:themeColor="text1"/>
        </w:rPr>
        <w:t xml:space="preserve"> us</w:t>
      </w:r>
      <w:r w:rsidR="0D443C98" w:rsidRPr="446B28EA">
        <w:rPr>
          <w:rFonts w:ascii="Garamond" w:eastAsia="Garamond" w:hAnsi="Garamond" w:cs="Garamond"/>
          <w:color w:val="000000" w:themeColor="text1"/>
        </w:rPr>
        <w:t>ing</w:t>
      </w:r>
      <w:r w:rsidRPr="446B28EA">
        <w:rPr>
          <w:rFonts w:ascii="Garamond" w:eastAsia="Garamond" w:hAnsi="Garamond" w:cs="Garamond"/>
          <w:color w:val="000000" w:themeColor="text1"/>
        </w:rPr>
        <w:t xml:space="preserve"> the RivMAP package</w:t>
      </w:r>
      <w:r w:rsidR="587B46F9" w:rsidRPr="446B28EA">
        <w:rPr>
          <w:rFonts w:ascii="Garamond" w:eastAsia="Garamond" w:hAnsi="Garamond" w:cs="Garamond"/>
          <w:color w:val="000000" w:themeColor="text1"/>
        </w:rPr>
        <w:t xml:space="preserve"> (</w:t>
      </w:r>
      <w:r w:rsidR="510DDD99" w:rsidRPr="446B28EA">
        <w:rPr>
          <w:rFonts w:ascii="Garamond" w:eastAsia="Garamond" w:hAnsi="Garamond" w:cs="Garamond"/>
          <w:color w:val="000000" w:themeColor="text1"/>
        </w:rPr>
        <w:t>Jon, 202</w:t>
      </w:r>
      <w:r w:rsidR="2296F9D8" w:rsidRPr="446B28EA">
        <w:rPr>
          <w:rFonts w:ascii="Garamond" w:eastAsia="Garamond" w:hAnsi="Garamond" w:cs="Garamond"/>
          <w:color w:val="000000" w:themeColor="text1"/>
        </w:rPr>
        <w:t>1</w:t>
      </w:r>
      <w:r w:rsidR="587B46F9" w:rsidRPr="446B28EA">
        <w:rPr>
          <w:rFonts w:ascii="Garamond" w:eastAsia="Garamond" w:hAnsi="Garamond" w:cs="Garamond"/>
          <w:color w:val="000000" w:themeColor="text1"/>
        </w:rPr>
        <w:t>)</w:t>
      </w:r>
      <w:r w:rsidR="34EE15F5" w:rsidRPr="446B28EA">
        <w:rPr>
          <w:rFonts w:ascii="Garamond" w:eastAsia="Garamond" w:hAnsi="Garamond" w:cs="Garamond"/>
          <w:color w:val="000000" w:themeColor="text1"/>
        </w:rPr>
        <w:t xml:space="preserve"> following the methods detailed in Boothroyd et al. (2020)</w:t>
      </w:r>
      <w:r w:rsidRPr="446B28EA">
        <w:rPr>
          <w:rFonts w:ascii="Garamond" w:eastAsia="Garamond" w:hAnsi="Garamond" w:cs="Garamond"/>
          <w:color w:val="000000" w:themeColor="text1"/>
        </w:rPr>
        <w:t>.</w:t>
      </w:r>
      <w:r w:rsidR="65DD4436" w:rsidRPr="446B28EA">
        <w:rPr>
          <w:rFonts w:ascii="Garamond" w:eastAsia="Garamond" w:hAnsi="Garamond" w:cs="Garamond"/>
          <w:color w:val="000000" w:themeColor="text1"/>
        </w:rPr>
        <w:t xml:space="preserve"> We were successful in extracting the active channel river mask from Google Earth Engine. However, we were unable to create visuals useful for our partn</w:t>
      </w:r>
      <w:r w:rsidR="5ACC04AB" w:rsidRPr="446B28EA">
        <w:rPr>
          <w:rFonts w:ascii="Garamond" w:eastAsia="Garamond" w:hAnsi="Garamond" w:cs="Garamond"/>
          <w:color w:val="000000" w:themeColor="text1"/>
        </w:rPr>
        <w:t>ers using the RivMAP package.</w:t>
      </w:r>
      <w:r w:rsidRPr="446B28EA">
        <w:rPr>
          <w:rFonts w:ascii="Garamond" w:eastAsia="Garamond" w:hAnsi="Garamond" w:cs="Garamond"/>
          <w:color w:val="000000" w:themeColor="text1"/>
        </w:rPr>
        <w:t xml:space="preserve"> It would be worthwhile to explore alternative packages similar to MATLAB’s RivMAP.</w:t>
      </w:r>
    </w:p>
    <w:p w14:paraId="761CA32E" w14:textId="2DBAE6BD" w:rsidR="4AEBC177" w:rsidRDefault="0520EA70" w:rsidP="446B28EA">
      <w:pPr>
        <w:rPr>
          <w:rFonts w:ascii="Garamond" w:eastAsia="Garamond" w:hAnsi="Garamond" w:cs="Garamond"/>
          <w:color w:val="000000" w:themeColor="text1"/>
        </w:rPr>
      </w:pPr>
      <w:r w:rsidRPr="06FF26A5">
        <w:rPr>
          <w:rFonts w:ascii="Garamond" w:eastAsia="Garamond" w:hAnsi="Garamond" w:cs="Garamond"/>
          <w:color w:val="000000" w:themeColor="text1"/>
        </w:rPr>
        <w:t xml:space="preserve">Due to the large size of our study area and the fact that most channel changes can only be seen at a relatively </w:t>
      </w:r>
      <w:r w:rsidR="00640834">
        <w:rPr>
          <w:rFonts w:ascii="Garamond" w:eastAsia="Garamond" w:hAnsi="Garamond" w:cs="Garamond"/>
          <w:color w:val="000000" w:themeColor="text1"/>
        </w:rPr>
        <w:t>large</w:t>
      </w:r>
      <w:r w:rsidR="00640834" w:rsidRPr="06FF26A5">
        <w:rPr>
          <w:rFonts w:ascii="Garamond" w:eastAsia="Garamond" w:hAnsi="Garamond" w:cs="Garamond"/>
          <w:color w:val="000000" w:themeColor="text1"/>
        </w:rPr>
        <w:t xml:space="preserve"> </w:t>
      </w:r>
      <w:r w:rsidRPr="06FF26A5">
        <w:rPr>
          <w:rFonts w:ascii="Garamond" w:eastAsia="Garamond" w:hAnsi="Garamond" w:cs="Garamond"/>
          <w:color w:val="000000" w:themeColor="text1"/>
        </w:rPr>
        <w:t>scale, we chose to focus on a stretch of the river just north of Broadus, MT for our time series animation</w:t>
      </w:r>
      <w:r w:rsidR="40389A8C" w:rsidRPr="06FF26A5">
        <w:rPr>
          <w:rFonts w:ascii="Garamond" w:eastAsia="Garamond" w:hAnsi="Garamond" w:cs="Garamond"/>
          <w:color w:val="000000" w:themeColor="text1"/>
        </w:rPr>
        <w:t>.</w:t>
      </w:r>
      <w:r w:rsidRPr="06FF26A5">
        <w:rPr>
          <w:rFonts w:ascii="Garamond" w:eastAsia="Garamond" w:hAnsi="Garamond" w:cs="Garamond"/>
          <w:color w:val="000000" w:themeColor="text1"/>
        </w:rPr>
        <w:t xml:space="preserve"> This area had more channel morphology changes than the </w:t>
      </w:r>
      <w:r w:rsidR="0145E017" w:rsidRPr="06FF26A5">
        <w:rPr>
          <w:rFonts w:ascii="Garamond" w:eastAsia="Garamond" w:hAnsi="Garamond" w:cs="Garamond"/>
          <w:color w:val="000000" w:themeColor="text1"/>
        </w:rPr>
        <w:t xml:space="preserve">south of Broadus </w:t>
      </w:r>
      <w:r w:rsidRPr="06FF26A5">
        <w:rPr>
          <w:rFonts w:ascii="Garamond" w:eastAsia="Garamond" w:hAnsi="Garamond" w:cs="Garamond"/>
          <w:color w:val="000000" w:themeColor="text1"/>
        </w:rPr>
        <w:t>part of the river</w:t>
      </w:r>
      <w:r w:rsidR="0145E017" w:rsidRPr="06FF26A5">
        <w:rPr>
          <w:rFonts w:ascii="Garamond" w:eastAsia="Garamond" w:hAnsi="Garamond" w:cs="Garamond"/>
          <w:color w:val="000000" w:themeColor="text1"/>
        </w:rPr>
        <w:t>,</w:t>
      </w:r>
      <w:r w:rsidRPr="06FF26A5">
        <w:rPr>
          <w:rFonts w:ascii="Garamond" w:eastAsia="Garamond" w:hAnsi="Garamond" w:cs="Garamond"/>
          <w:color w:val="000000" w:themeColor="text1"/>
        </w:rPr>
        <w:t xml:space="preserve"> along Gay Ranch. We visualized some change over the 34-year time period, but quantifying this change was outside the scope of th</w:t>
      </w:r>
      <w:r w:rsidR="0145E017" w:rsidRPr="06FF26A5">
        <w:rPr>
          <w:rFonts w:ascii="Garamond" w:eastAsia="Garamond" w:hAnsi="Garamond" w:cs="Garamond"/>
          <w:color w:val="000000" w:themeColor="text1"/>
        </w:rPr>
        <w:t>is</w:t>
      </w:r>
      <w:r w:rsidRPr="06FF26A5">
        <w:rPr>
          <w:rFonts w:ascii="Garamond" w:eastAsia="Garamond" w:hAnsi="Garamond" w:cs="Garamond"/>
          <w:color w:val="000000" w:themeColor="text1"/>
        </w:rPr>
        <w:t xml:space="preserve"> project.</w:t>
      </w:r>
      <w:r w:rsidR="47E6AE8F" w:rsidRPr="06FF26A5">
        <w:rPr>
          <w:rFonts w:ascii="Garamond" w:eastAsia="Garamond" w:hAnsi="Garamond" w:cs="Garamond"/>
          <w:color w:val="000000" w:themeColor="text1"/>
        </w:rPr>
        <w:t xml:space="preserve"> </w:t>
      </w:r>
    </w:p>
    <w:p w14:paraId="24807C88" w14:textId="7D7C8607" w:rsidR="2C238352" w:rsidRDefault="546BF4C3" w:rsidP="5A77E55C">
      <w:pPr>
        <w:rPr>
          <w:rFonts w:ascii="Garamond" w:eastAsia="Garamond" w:hAnsi="Garamond" w:cs="Garamond"/>
          <w:b/>
          <w:bCs/>
          <w:i/>
          <w:iCs/>
        </w:rPr>
      </w:pPr>
      <w:r w:rsidRPr="5A77E55C">
        <w:rPr>
          <w:rFonts w:ascii="Garamond" w:eastAsia="Garamond" w:hAnsi="Garamond" w:cs="Garamond"/>
          <w:b/>
          <w:bCs/>
          <w:i/>
          <w:iCs/>
        </w:rPr>
        <w:t>4</w:t>
      </w:r>
      <w:r w:rsidR="000B4059">
        <w:rPr>
          <w:rFonts w:ascii="Garamond" w:eastAsia="Garamond" w:hAnsi="Garamond" w:cs="Garamond"/>
          <w:b/>
          <w:bCs/>
          <w:i/>
          <w:iCs/>
        </w:rPr>
        <w:t>.2</w:t>
      </w:r>
      <w:r w:rsidRPr="5A77E55C">
        <w:rPr>
          <w:rFonts w:ascii="Garamond" w:eastAsia="Garamond" w:hAnsi="Garamond" w:cs="Garamond"/>
          <w:b/>
          <w:bCs/>
          <w:i/>
          <w:iCs/>
        </w:rPr>
        <w:t xml:space="preserve"> Future Work</w:t>
      </w:r>
    </w:p>
    <w:p w14:paraId="4AC73756" w14:textId="10C26DDA" w:rsidR="2C238352" w:rsidRPr="00263E55" w:rsidRDefault="28369FCD" w:rsidP="56E7D73B">
      <w:pPr>
        <w:rPr>
          <w:rFonts w:ascii="Garamond" w:eastAsia="Garamond" w:hAnsi="Garamond" w:cs="Garamond"/>
          <w:color w:val="000000" w:themeColor="text1"/>
        </w:rPr>
      </w:pPr>
      <w:r w:rsidRPr="005C1219">
        <w:rPr>
          <w:rFonts w:ascii="Garamond" w:eastAsia="Garamond" w:hAnsi="Garamond" w:cs="Garamond"/>
          <w:color w:val="000000" w:themeColor="text1"/>
        </w:rPr>
        <w:t xml:space="preserve">Future work could look into creating a </w:t>
      </w:r>
      <w:r w:rsidR="0AA9C7FC" w:rsidRPr="1DF260DA">
        <w:rPr>
          <w:rFonts w:ascii="Garamond" w:eastAsia="Garamond" w:hAnsi="Garamond" w:cs="Garamond"/>
          <w:color w:val="000000" w:themeColor="text1"/>
        </w:rPr>
        <w:t>habitat suitability</w:t>
      </w:r>
      <w:r w:rsidRPr="005C1219">
        <w:rPr>
          <w:rFonts w:ascii="Garamond" w:eastAsia="Garamond" w:hAnsi="Garamond" w:cs="Garamond"/>
          <w:color w:val="000000" w:themeColor="text1"/>
        </w:rPr>
        <w:t xml:space="preserve"> map of Russian olive to provide information on target areas </w:t>
      </w:r>
      <w:r w:rsidR="5FF7BDCD" w:rsidRPr="1DF260DA">
        <w:rPr>
          <w:rFonts w:ascii="Garamond" w:eastAsia="Garamond" w:hAnsi="Garamond" w:cs="Garamond"/>
          <w:color w:val="000000" w:themeColor="text1"/>
        </w:rPr>
        <w:t xml:space="preserve">that may be at risk of Russian olive invasion to aid in </w:t>
      </w:r>
      <w:r w:rsidRPr="005C1219">
        <w:rPr>
          <w:rFonts w:ascii="Garamond" w:eastAsia="Garamond" w:hAnsi="Garamond" w:cs="Garamond"/>
          <w:color w:val="000000" w:themeColor="text1"/>
        </w:rPr>
        <w:t>invasive species management</w:t>
      </w:r>
      <w:r w:rsidR="1F2881EF" w:rsidRPr="1DF260DA">
        <w:rPr>
          <w:rFonts w:ascii="Garamond" w:eastAsia="Garamond" w:hAnsi="Garamond" w:cs="Garamond"/>
          <w:color w:val="000000" w:themeColor="text1"/>
        </w:rPr>
        <w:t xml:space="preserve"> preparations</w:t>
      </w:r>
      <w:r w:rsidRPr="005C1219">
        <w:rPr>
          <w:rFonts w:ascii="Garamond" w:eastAsia="Garamond" w:hAnsi="Garamond" w:cs="Garamond"/>
          <w:color w:val="000000" w:themeColor="text1"/>
        </w:rPr>
        <w:t>.</w:t>
      </w:r>
      <w:r w:rsidR="6BF96A0F" w:rsidRPr="1DF260DA">
        <w:rPr>
          <w:rFonts w:ascii="Garamond" w:eastAsia="Garamond" w:hAnsi="Garamond" w:cs="Garamond"/>
          <w:color w:val="000000" w:themeColor="text1"/>
        </w:rPr>
        <w:t xml:space="preserve"> In a similar way, it would be useful to study how our model performs outside of the Powder River Basin.</w:t>
      </w:r>
      <w:r w:rsidR="00263E55">
        <w:rPr>
          <w:rFonts w:ascii="Garamond" w:eastAsia="Garamond" w:hAnsi="Garamond" w:cs="Garamond"/>
          <w:color w:val="000000" w:themeColor="text1"/>
        </w:rPr>
        <w:t xml:space="preserve"> </w:t>
      </w:r>
      <w:r w:rsidR="61A2CC67" w:rsidRPr="005C1219">
        <w:rPr>
          <w:rFonts w:ascii="Garamond" w:eastAsia="Garamond" w:hAnsi="Garamond" w:cs="Garamond"/>
          <w:color w:val="000000" w:themeColor="text1"/>
        </w:rPr>
        <w:t xml:space="preserve">Other studies could also investigate presence of Russian olive in relation to cottonwood, which is present in the study area and high-resolution field data was previously collected for. </w:t>
      </w:r>
      <w:r w:rsidR="5BBB7F30" w:rsidRPr="446B28EA">
        <w:rPr>
          <w:rFonts w:ascii="Garamond" w:eastAsia="Garamond" w:hAnsi="Garamond" w:cs="Garamond"/>
          <w:color w:val="000000" w:themeColor="text1"/>
        </w:rPr>
        <w:t xml:space="preserve">Our partners are particularly interested in including tamarisk, another invasive species, as part of the detection model. </w:t>
      </w:r>
      <w:r w:rsidR="4B8815CB" w:rsidRPr="446B28EA">
        <w:rPr>
          <w:rFonts w:ascii="Garamond" w:eastAsia="Garamond" w:hAnsi="Garamond" w:cs="Garamond"/>
          <w:color w:val="000000" w:themeColor="text1"/>
        </w:rPr>
        <w:t>Including tamarisk as part of</w:t>
      </w:r>
      <w:r w:rsidR="00AA4CB7">
        <w:rPr>
          <w:rFonts w:ascii="Garamond" w:eastAsia="Garamond" w:hAnsi="Garamond" w:cs="Garamond"/>
          <w:color w:val="000000" w:themeColor="text1"/>
        </w:rPr>
        <w:t xml:space="preserve"> the</w:t>
      </w:r>
      <w:r w:rsidR="4B8815CB" w:rsidRPr="446B28EA">
        <w:rPr>
          <w:rFonts w:ascii="Garamond" w:eastAsia="Garamond" w:hAnsi="Garamond" w:cs="Garamond"/>
          <w:color w:val="000000" w:themeColor="text1"/>
        </w:rPr>
        <w:t xml:space="preserve"> analysis was outside of the scope of </w:t>
      </w:r>
      <w:r w:rsidR="00AA4CB7">
        <w:rPr>
          <w:rFonts w:ascii="Garamond" w:eastAsia="Garamond" w:hAnsi="Garamond" w:cs="Garamond"/>
          <w:color w:val="000000" w:themeColor="text1"/>
        </w:rPr>
        <w:t>this</w:t>
      </w:r>
      <w:r w:rsidR="4B8815CB" w:rsidRPr="446B28EA">
        <w:rPr>
          <w:rFonts w:ascii="Garamond" w:eastAsia="Garamond" w:hAnsi="Garamond" w:cs="Garamond"/>
          <w:color w:val="000000" w:themeColor="text1"/>
        </w:rPr>
        <w:t xml:space="preserve"> project. Based on the model</w:t>
      </w:r>
      <w:r w:rsidR="3F5D9149" w:rsidRPr="446B28EA">
        <w:rPr>
          <w:rFonts w:ascii="Garamond" w:eastAsia="Garamond" w:hAnsi="Garamond" w:cs="Garamond"/>
          <w:color w:val="000000" w:themeColor="text1"/>
        </w:rPr>
        <w:t>’</w:t>
      </w:r>
      <w:r w:rsidR="4B8815CB" w:rsidRPr="446B28EA">
        <w:rPr>
          <w:rFonts w:ascii="Garamond" w:eastAsia="Garamond" w:hAnsi="Garamond" w:cs="Garamond"/>
          <w:color w:val="000000" w:themeColor="text1"/>
        </w:rPr>
        <w:t>s success with 243 Russian olive presence points</w:t>
      </w:r>
      <w:r w:rsidR="2598F43F" w:rsidRPr="446B28EA">
        <w:rPr>
          <w:rFonts w:ascii="Garamond" w:eastAsia="Garamond" w:hAnsi="Garamond" w:cs="Garamond"/>
          <w:color w:val="000000" w:themeColor="text1"/>
        </w:rPr>
        <w:t xml:space="preserve"> collected in the field, a model would likely run poorly with the number of </w:t>
      </w:r>
      <w:r w:rsidR="0658D7F6" w:rsidRPr="446B28EA">
        <w:rPr>
          <w:rFonts w:ascii="Garamond" w:eastAsia="Garamond" w:hAnsi="Garamond" w:cs="Garamond"/>
          <w:color w:val="000000" w:themeColor="text1"/>
        </w:rPr>
        <w:t>tamarisks</w:t>
      </w:r>
      <w:r w:rsidR="2598F43F" w:rsidRPr="446B28EA">
        <w:rPr>
          <w:rFonts w:ascii="Garamond" w:eastAsia="Garamond" w:hAnsi="Garamond" w:cs="Garamond"/>
          <w:color w:val="000000" w:themeColor="text1"/>
        </w:rPr>
        <w:t xml:space="preserve"> sampled. From what we </w:t>
      </w:r>
      <w:proofErr w:type="gramStart"/>
      <w:r w:rsidR="01104D2E" w:rsidRPr="446B28EA">
        <w:rPr>
          <w:rFonts w:ascii="Garamond" w:eastAsia="Garamond" w:hAnsi="Garamond" w:cs="Garamond"/>
          <w:color w:val="000000" w:themeColor="text1"/>
        </w:rPr>
        <w:t>learned</w:t>
      </w:r>
      <w:r w:rsidR="00FD77D4">
        <w:rPr>
          <w:rFonts w:ascii="Garamond" w:eastAsia="Garamond" w:hAnsi="Garamond" w:cs="Garamond"/>
          <w:color w:val="000000" w:themeColor="text1"/>
        </w:rPr>
        <w:t>,</w:t>
      </w:r>
      <w:proofErr w:type="gramEnd"/>
      <w:r w:rsidR="2598F43F" w:rsidRPr="446B28EA">
        <w:rPr>
          <w:rFonts w:ascii="Garamond" w:eastAsia="Garamond" w:hAnsi="Garamond" w:cs="Garamond"/>
          <w:color w:val="000000" w:themeColor="text1"/>
        </w:rPr>
        <w:t xml:space="preserve"> a separate model mapping tamarisk can successfully be creat</w:t>
      </w:r>
      <w:r w:rsidR="32761AF7" w:rsidRPr="446B28EA">
        <w:rPr>
          <w:rFonts w:ascii="Garamond" w:eastAsia="Garamond" w:hAnsi="Garamond" w:cs="Garamond"/>
          <w:color w:val="000000" w:themeColor="text1"/>
        </w:rPr>
        <w:t>ed following our procedure.</w:t>
      </w:r>
      <w:r w:rsidR="4B8815CB" w:rsidRPr="446B28EA">
        <w:rPr>
          <w:rFonts w:ascii="Garamond" w:eastAsia="Garamond" w:hAnsi="Garamond" w:cs="Garamond"/>
          <w:color w:val="000000" w:themeColor="text1"/>
        </w:rPr>
        <w:t xml:space="preserve"> </w:t>
      </w:r>
      <w:r w:rsidR="5BBB7F30" w:rsidRPr="446B28EA">
        <w:rPr>
          <w:rFonts w:ascii="Garamond" w:eastAsia="Garamond" w:hAnsi="Garamond" w:cs="Garamond"/>
          <w:color w:val="000000" w:themeColor="text1"/>
        </w:rPr>
        <w:t xml:space="preserve">A </w:t>
      </w:r>
      <w:r w:rsidR="7D19D84A" w:rsidRPr="446B28EA">
        <w:rPr>
          <w:rFonts w:ascii="Garamond" w:eastAsia="Garamond" w:hAnsi="Garamond" w:cs="Garamond"/>
          <w:color w:val="000000" w:themeColor="text1"/>
        </w:rPr>
        <w:t>tamarisk</w:t>
      </w:r>
      <w:r w:rsidR="5BBB7F30" w:rsidRPr="446B28EA">
        <w:rPr>
          <w:rFonts w:ascii="Garamond" w:eastAsia="Garamond" w:hAnsi="Garamond" w:cs="Garamond"/>
          <w:color w:val="000000" w:themeColor="text1"/>
        </w:rPr>
        <w:t xml:space="preserve"> detection m</w:t>
      </w:r>
      <w:r w:rsidR="6EB94B4F" w:rsidRPr="446B28EA">
        <w:rPr>
          <w:rFonts w:ascii="Garamond" w:eastAsia="Garamond" w:hAnsi="Garamond" w:cs="Garamond"/>
          <w:color w:val="000000" w:themeColor="text1"/>
        </w:rPr>
        <w:t xml:space="preserve">odel used </w:t>
      </w:r>
      <w:r w:rsidR="5BBB7F30" w:rsidRPr="446B28EA">
        <w:rPr>
          <w:rFonts w:ascii="Garamond" w:eastAsia="Garamond" w:hAnsi="Garamond" w:cs="Garamond"/>
          <w:color w:val="000000" w:themeColor="text1"/>
        </w:rPr>
        <w:t>in conjunction with our Russian olive detection</w:t>
      </w:r>
      <w:r w:rsidR="74E7ED4F" w:rsidRPr="446B28EA">
        <w:rPr>
          <w:rFonts w:ascii="Garamond" w:eastAsia="Garamond" w:hAnsi="Garamond" w:cs="Garamond"/>
          <w:color w:val="000000" w:themeColor="text1"/>
        </w:rPr>
        <w:t xml:space="preserve"> map would greatly support our partners efforts to learn more about local invasive species management. </w:t>
      </w:r>
      <w:r w:rsidR="61A2CC67" w:rsidRPr="005C1219">
        <w:rPr>
          <w:rFonts w:ascii="Garamond" w:eastAsia="Garamond" w:hAnsi="Garamond" w:cs="Garamond"/>
          <w:color w:val="000000" w:themeColor="text1"/>
        </w:rPr>
        <w:t>Additionally, the field data collected includes other woody invasive species, giving the opportunity for further exploration.</w:t>
      </w:r>
      <w:r w:rsidR="00263E55">
        <w:rPr>
          <w:rFonts w:ascii="Garamond" w:eastAsia="Garamond" w:hAnsi="Garamond" w:cs="Garamond"/>
          <w:color w:val="000000" w:themeColor="text1"/>
        </w:rPr>
        <w:t xml:space="preserve"> </w:t>
      </w:r>
      <w:r w:rsidR="4AE52C10" w:rsidRPr="1DF260DA">
        <w:rPr>
          <w:rFonts w:ascii="Garamond" w:eastAsia="Garamond" w:hAnsi="Garamond" w:cs="Garamond"/>
        </w:rPr>
        <w:t xml:space="preserve">To further improve the resolution of the Russian olive detection model, the model could be re-run with NIR re-sampled to </w:t>
      </w:r>
      <w:r w:rsidR="4C6A3D24" w:rsidRPr="1DF260DA">
        <w:rPr>
          <w:rFonts w:ascii="Garamond" w:eastAsia="Garamond" w:hAnsi="Garamond" w:cs="Garamond"/>
        </w:rPr>
        <w:t>10-meter</w:t>
      </w:r>
      <w:r w:rsidR="4AE52C10" w:rsidRPr="1DF260DA">
        <w:rPr>
          <w:rFonts w:ascii="Garamond" w:eastAsia="Garamond" w:hAnsi="Garamond" w:cs="Garamond"/>
        </w:rPr>
        <w:t xml:space="preserve"> resolution. With NIR re-sampled, </w:t>
      </w:r>
      <w:r w:rsidR="5A230815" w:rsidRPr="1DF260DA">
        <w:rPr>
          <w:rFonts w:ascii="Garamond" w:eastAsia="Garamond" w:hAnsi="Garamond" w:cs="Garamond"/>
        </w:rPr>
        <w:t xml:space="preserve">the resolution of our results </w:t>
      </w:r>
      <w:r w:rsidR="70ACD726" w:rsidRPr="1DF260DA">
        <w:rPr>
          <w:rFonts w:ascii="Garamond" w:eastAsia="Garamond" w:hAnsi="Garamond" w:cs="Garamond"/>
        </w:rPr>
        <w:t>would</w:t>
      </w:r>
      <w:r w:rsidR="5A230815" w:rsidRPr="1DF260DA">
        <w:rPr>
          <w:rFonts w:ascii="Garamond" w:eastAsia="Garamond" w:hAnsi="Garamond" w:cs="Garamond"/>
        </w:rPr>
        <w:t xml:space="preserve"> </w:t>
      </w:r>
      <w:r w:rsidR="00FD77D4">
        <w:rPr>
          <w:rFonts w:ascii="Garamond" w:eastAsia="Garamond" w:hAnsi="Garamond" w:cs="Garamond"/>
        </w:rPr>
        <w:t>increase</w:t>
      </w:r>
      <w:r w:rsidR="00FD77D4" w:rsidRPr="1DF260DA">
        <w:rPr>
          <w:rFonts w:ascii="Garamond" w:eastAsia="Garamond" w:hAnsi="Garamond" w:cs="Garamond"/>
        </w:rPr>
        <w:t xml:space="preserve"> </w:t>
      </w:r>
      <w:r w:rsidR="5A230815" w:rsidRPr="1DF260DA">
        <w:rPr>
          <w:rFonts w:ascii="Garamond" w:eastAsia="Garamond" w:hAnsi="Garamond" w:cs="Garamond"/>
        </w:rPr>
        <w:t>from 20 meters to 10</w:t>
      </w:r>
      <w:r w:rsidR="00DA785A">
        <w:rPr>
          <w:rFonts w:ascii="Garamond" w:eastAsia="Garamond" w:hAnsi="Garamond" w:cs="Garamond"/>
        </w:rPr>
        <w:t xml:space="preserve"> </w:t>
      </w:r>
      <w:r w:rsidR="5A230815" w:rsidRPr="1DF260DA">
        <w:rPr>
          <w:rFonts w:ascii="Garamond" w:eastAsia="Garamond" w:hAnsi="Garamond" w:cs="Garamond"/>
        </w:rPr>
        <w:t>meters</w:t>
      </w:r>
      <w:r w:rsidR="523D3E3B" w:rsidRPr="1DF260DA">
        <w:rPr>
          <w:rFonts w:ascii="Garamond" w:eastAsia="Garamond" w:hAnsi="Garamond" w:cs="Garamond"/>
        </w:rPr>
        <w:t xml:space="preserve">. This step also fell outside the timeframe of our project. </w:t>
      </w:r>
    </w:p>
    <w:p w14:paraId="7B8BD10B" w14:textId="77777777" w:rsidR="006A3DBF" w:rsidRDefault="2FCA5EEB" w:rsidP="006A3DBF">
      <w:pPr>
        <w:spacing w:after="0"/>
        <w:rPr>
          <w:rFonts w:ascii="Garamond" w:eastAsia="Garamond" w:hAnsi="Garamond" w:cs="Garamond"/>
        </w:rPr>
      </w:pPr>
      <w:r w:rsidRPr="10F3F1B6">
        <w:rPr>
          <w:rFonts w:ascii="Garamond" w:eastAsia="Garamond" w:hAnsi="Garamond" w:cs="Garamond"/>
          <w:color w:val="365F91"/>
          <w:sz w:val="28"/>
          <w:szCs w:val="28"/>
        </w:rPr>
        <w:t>5. Conclusions</w:t>
      </w:r>
    </w:p>
    <w:p w14:paraId="0829977A" w14:textId="539E1A40" w:rsidR="00796D6D" w:rsidRDefault="2711D89A" w:rsidP="006A3DBF">
      <w:pPr>
        <w:spacing w:after="0"/>
        <w:rPr>
          <w:rFonts w:ascii="Garamond" w:eastAsia="Garamond" w:hAnsi="Garamond" w:cs="Garamond"/>
        </w:rPr>
      </w:pPr>
      <w:r w:rsidRPr="446B28EA">
        <w:rPr>
          <w:rFonts w:ascii="Garamond" w:eastAsia="Garamond" w:hAnsi="Garamond" w:cs="Garamond"/>
        </w:rPr>
        <w:t>Our model successfully detected Russian olive within the Powder River riparian zone.</w:t>
      </w:r>
      <w:r w:rsidR="48807F44" w:rsidRPr="446B28EA">
        <w:rPr>
          <w:rFonts w:ascii="Garamond" w:eastAsia="Garamond" w:hAnsi="Garamond" w:cs="Garamond"/>
        </w:rPr>
        <w:t xml:space="preserve"> The top</w:t>
      </w:r>
      <w:r w:rsidR="78EA599A" w:rsidRPr="446B28EA">
        <w:rPr>
          <w:rFonts w:ascii="Garamond" w:eastAsia="Garamond" w:hAnsi="Garamond" w:cs="Garamond"/>
        </w:rPr>
        <w:t xml:space="preserve"> predictor variables were tasseled cap brightness difference between the summer and spring a</w:t>
      </w:r>
      <w:r w:rsidR="16BD0DF9" w:rsidRPr="446B28EA">
        <w:rPr>
          <w:rFonts w:ascii="Garamond" w:eastAsia="Garamond" w:hAnsi="Garamond" w:cs="Garamond"/>
        </w:rPr>
        <w:t xml:space="preserve">nd fall tasseled cap </w:t>
      </w:r>
      <w:r w:rsidR="479E0D97" w:rsidRPr="446B28EA">
        <w:rPr>
          <w:rFonts w:ascii="Garamond" w:eastAsia="Garamond" w:hAnsi="Garamond" w:cs="Garamond"/>
        </w:rPr>
        <w:t>greenness</w:t>
      </w:r>
      <w:r w:rsidR="16BD0DF9" w:rsidRPr="446B28EA">
        <w:rPr>
          <w:rFonts w:ascii="Garamond" w:eastAsia="Garamond" w:hAnsi="Garamond" w:cs="Garamond"/>
        </w:rPr>
        <w:t xml:space="preserve">. </w:t>
      </w:r>
      <w:r w:rsidR="16D7FC68" w:rsidRPr="446B28EA">
        <w:rPr>
          <w:rFonts w:ascii="Garamond" w:eastAsia="Garamond" w:hAnsi="Garamond" w:cs="Garamond"/>
        </w:rPr>
        <w:t>The tasseled cap indices and difference between tasseled cap indices of multi</w:t>
      </w:r>
      <w:r w:rsidR="48B282D6" w:rsidRPr="446B28EA">
        <w:rPr>
          <w:rFonts w:ascii="Garamond" w:eastAsia="Garamond" w:hAnsi="Garamond" w:cs="Garamond"/>
        </w:rPr>
        <w:t>-</w:t>
      </w:r>
      <w:r w:rsidR="16D7FC68" w:rsidRPr="446B28EA">
        <w:rPr>
          <w:rFonts w:ascii="Garamond" w:eastAsia="Garamond" w:hAnsi="Garamond" w:cs="Garamond"/>
        </w:rPr>
        <w:t xml:space="preserve">seasonal imagery captures Russian olive phenology effectively and significantly increased the performance of our model. </w:t>
      </w:r>
      <w:r w:rsidRPr="446B28EA">
        <w:rPr>
          <w:rFonts w:ascii="Garamond" w:eastAsia="Garamond" w:hAnsi="Garamond" w:cs="Garamond"/>
        </w:rPr>
        <w:t xml:space="preserve">Russian olive has never been spatially mapped </w:t>
      </w:r>
      <w:r w:rsidR="19794E08" w:rsidRPr="446B28EA">
        <w:rPr>
          <w:rFonts w:ascii="Garamond" w:eastAsia="Garamond" w:hAnsi="Garamond" w:cs="Garamond"/>
        </w:rPr>
        <w:t xml:space="preserve">over a large </w:t>
      </w:r>
      <w:r w:rsidR="27ABA118" w:rsidRPr="446B28EA">
        <w:rPr>
          <w:rFonts w:ascii="Garamond" w:eastAsia="Garamond" w:hAnsi="Garamond" w:cs="Garamond"/>
        </w:rPr>
        <w:t>area using</w:t>
      </w:r>
      <w:r w:rsidRPr="446B28EA">
        <w:rPr>
          <w:rFonts w:ascii="Garamond" w:eastAsia="Garamond" w:hAnsi="Garamond" w:cs="Garamond"/>
        </w:rPr>
        <w:t xml:space="preserve"> remotely sensed data—our results show that it is feasible to use</w:t>
      </w:r>
      <w:r w:rsidR="4B752D06" w:rsidRPr="446B28EA">
        <w:rPr>
          <w:rFonts w:ascii="Garamond" w:eastAsia="Garamond" w:hAnsi="Garamond" w:cs="Garamond"/>
        </w:rPr>
        <w:t xml:space="preserve"> </w:t>
      </w:r>
      <w:r w:rsidR="5A24BF97" w:rsidRPr="446B28EA">
        <w:rPr>
          <w:rFonts w:ascii="Garamond" w:eastAsia="Garamond" w:hAnsi="Garamond" w:cs="Garamond"/>
        </w:rPr>
        <w:t xml:space="preserve">a </w:t>
      </w:r>
      <w:r w:rsidR="4B752D06" w:rsidRPr="446B28EA">
        <w:rPr>
          <w:rFonts w:ascii="Garamond" w:eastAsia="Garamond" w:hAnsi="Garamond" w:cs="Garamond"/>
        </w:rPr>
        <w:t xml:space="preserve">random forest model, Sentinel-2 imagery, and </w:t>
      </w:r>
      <w:r w:rsidR="0066339D">
        <w:rPr>
          <w:rFonts w:ascii="Garamond" w:eastAsia="Garamond" w:hAnsi="Garamond" w:cs="Garamond"/>
        </w:rPr>
        <w:t>GEE</w:t>
      </w:r>
      <w:r w:rsidR="4B752D06" w:rsidRPr="446B28EA">
        <w:rPr>
          <w:rFonts w:ascii="Garamond" w:eastAsia="Garamond" w:hAnsi="Garamond" w:cs="Garamond"/>
        </w:rPr>
        <w:t xml:space="preserve"> </w:t>
      </w:r>
      <w:r w:rsidRPr="446B28EA">
        <w:rPr>
          <w:rFonts w:ascii="Garamond" w:eastAsia="Garamond" w:hAnsi="Garamond" w:cs="Garamond"/>
        </w:rPr>
        <w:t>to</w:t>
      </w:r>
      <w:r w:rsidR="031E3714" w:rsidRPr="446B28EA">
        <w:rPr>
          <w:rFonts w:ascii="Garamond" w:eastAsia="Garamond" w:hAnsi="Garamond" w:cs="Garamond"/>
        </w:rPr>
        <w:t xml:space="preserve"> map Russian olive. </w:t>
      </w:r>
      <w:r w:rsidR="5B80A239" w:rsidRPr="446B28EA">
        <w:rPr>
          <w:rFonts w:ascii="Garamond" w:eastAsia="Garamond" w:hAnsi="Garamond" w:cs="Garamond"/>
        </w:rPr>
        <w:t xml:space="preserve">Our methodology </w:t>
      </w:r>
      <w:r w:rsidR="24A42C39" w:rsidRPr="446B28EA">
        <w:rPr>
          <w:rFonts w:ascii="Garamond" w:eastAsia="Garamond" w:hAnsi="Garamond" w:cs="Garamond"/>
        </w:rPr>
        <w:t>is</w:t>
      </w:r>
      <w:r w:rsidR="5B80A239" w:rsidRPr="446B28EA">
        <w:rPr>
          <w:rFonts w:ascii="Garamond" w:eastAsia="Garamond" w:hAnsi="Garamond" w:cs="Garamond"/>
        </w:rPr>
        <w:t xml:space="preserve"> </w:t>
      </w:r>
      <w:r w:rsidR="0EA500D2" w:rsidRPr="446B28EA">
        <w:rPr>
          <w:rFonts w:ascii="Garamond" w:eastAsia="Garamond" w:hAnsi="Garamond" w:cs="Garamond"/>
        </w:rPr>
        <w:t>universal</w:t>
      </w:r>
      <w:r w:rsidR="5B80A239" w:rsidRPr="446B28EA">
        <w:rPr>
          <w:rFonts w:ascii="Garamond" w:eastAsia="Garamond" w:hAnsi="Garamond" w:cs="Garamond"/>
        </w:rPr>
        <w:t xml:space="preserve"> in that it can be applied to </w:t>
      </w:r>
      <w:r w:rsidR="7E870E3E" w:rsidRPr="446B28EA">
        <w:rPr>
          <w:rFonts w:ascii="Garamond" w:eastAsia="Garamond" w:hAnsi="Garamond" w:cs="Garamond"/>
        </w:rPr>
        <w:t xml:space="preserve">mapping Russian olive in </w:t>
      </w:r>
      <w:r w:rsidR="5B80A239" w:rsidRPr="446B28EA">
        <w:rPr>
          <w:rFonts w:ascii="Garamond" w:eastAsia="Garamond" w:hAnsi="Garamond" w:cs="Garamond"/>
        </w:rPr>
        <w:t>regions outside of the Powder River</w:t>
      </w:r>
      <w:r w:rsidR="59A5A6E5" w:rsidRPr="446B28EA">
        <w:rPr>
          <w:rFonts w:ascii="Garamond" w:eastAsia="Garamond" w:hAnsi="Garamond" w:cs="Garamond"/>
        </w:rPr>
        <w:t>.</w:t>
      </w:r>
      <w:r w:rsidR="5B80A239" w:rsidRPr="446B28EA">
        <w:rPr>
          <w:rFonts w:ascii="Garamond" w:eastAsia="Garamond" w:hAnsi="Garamond" w:cs="Garamond"/>
        </w:rPr>
        <w:t xml:space="preserve"> </w:t>
      </w:r>
      <w:r w:rsidR="5538DDAA" w:rsidRPr="446B28EA">
        <w:rPr>
          <w:rFonts w:ascii="Garamond" w:eastAsia="Garamond" w:hAnsi="Garamond" w:cs="Garamond"/>
        </w:rPr>
        <w:t xml:space="preserve">We believe our model would be successful outside of the Powder River Basin </w:t>
      </w:r>
      <w:r w:rsidR="003C403B">
        <w:rPr>
          <w:rFonts w:ascii="Garamond" w:eastAsia="Garamond" w:hAnsi="Garamond" w:cs="Garamond"/>
        </w:rPr>
        <w:t>given</w:t>
      </w:r>
      <w:r w:rsidR="5538DDAA" w:rsidRPr="446B28EA">
        <w:rPr>
          <w:rFonts w:ascii="Garamond" w:eastAsia="Garamond" w:hAnsi="Garamond" w:cs="Garamond"/>
        </w:rPr>
        <w:t xml:space="preserve"> the random forest model </w:t>
      </w:r>
      <w:r w:rsidR="011EA44C" w:rsidRPr="446B28EA">
        <w:rPr>
          <w:rFonts w:ascii="Garamond" w:eastAsia="Garamond" w:hAnsi="Garamond" w:cs="Garamond"/>
        </w:rPr>
        <w:t>was developed using primarily</w:t>
      </w:r>
      <w:r w:rsidR="5538DDAA" w:rsidRPr="446B28EA">
        <w:rPr>
          <w:rFonts w:ascii="Garamond" w:eastAsia="Garamond" w:hAnsi="Garamond" w:cs="Garamond"/>
        </w:rPr>
        <w:t xml:space="preserve"> spectral indices and is independent of any topographic variables</w:t>
      </w:r>
      <w:r w:rsidR="01589F98" w:rsidRPr="446B28EA">
        <w:rPr>
          <w:rFonts w:ascii="Garamond" w:eastAsia="Garamond" w:hAnsi="Garamond" w:cs="Garamond"/>
        </w:rPr>
        <w:t>.</w:t>
      </w:r>
    </w:p>
    <w:p w14:paraId="7361FE0F" w14:textId="77777777" w:rsidR="006A3DBF" w:rsidRPr="006A3DBF" w:rsidRDefault="006A3DBF" w:rsidP="006A3DBF">
      <w:pPr>
        <w:spacing w:after="0"/>
        <w:rPr>
          <w:rFonts w:ascii="Garamond" w:eastAsia="Garamond" w:hAnsi="Garamond" w:cs="Garamond"/>
        </w:rPr>
      </w:pPr>
    </w:p>
    <w:p w14:paraId="682CD953" w14:textId="77777777" w:rsidR="006A3DBF" w:rsidRDefault="2C238352" w:rsidP="006A3DBF">
      <w:pPr>
        <w:spacing w:after="0"/>
      </w:pPr>
      <w:r w:rsidRPr="5027BA4B">
        <w:rPr>
          <w:rFonts w:ascii="Garamond" w:eastAsia="Garamond" w:hAnsi="Garamond" w:cs="Garamond"/>
          <w:color w:val="365F91"/>
          <w:sz w:val="28"/>
          <w:szCs w:val="28"/>
        </w:rPr>
        <w:lastRenderedPageBreak/>
        <w:t>6. Acknowledgments</w:t>
      </w:r>
    </w:p>
    <w:p w14:paraId="208E16F0" w14:textId="4C2CA7C4" w:rsidR="2C238352" w:rsidRPr="006A3DBF" w:rsidRDefault="535AD84B">
      <w:r w:rsidRPr="56E7D73B">
        <w:rPr>
          <w:rFonts w:ascii="Garamond" w:eastAsia="Garamond" w:hAnsi="Garamond" w:cs="Garamond"/>
        </w:rPr>
        <w:t>Thank you to our collaborators at University of Northern Colorado</w:t>
      </w:r>
      <w:r w:rsidR="0EA91F27" w:rsidRPr="56E7D73B">
        <w:rPr>
          <w:rFonts w:ascii="Garamond" w:eastAsia="Garamond" w:hAnsi="Garamond" w:cs="Garamond"/>
        </w:rPr>
        <w:t>, Dr. Sharon Bywater-Reyes</w:t>
      </w:r>
      <w:r w:rsidR="1ED0EC5C" w:rsidRPr="56E7D73B">
        <w:rPr>
          <w:rFonts w:ascii="Garamond" w:eastAsia="Garamond" w:hAnsi="Garamond" w:cs="Garamond"/>
        </w:rPr>
        <w:t xml:space="preserve"> and Dr. Scott Franklin</w:t>
      </w:r>
      <w:r w:rsidR="659C1E64" w:rsidRPr="56E7D73B">
        <w:rPr>
          <w:rFonts w:ascii="Garamond" w:eastAsia="Garamond" w:hAnsi="Garamond" w:cs="Garamond"/>
        </w:rPr>
        <w:t xml:space="preserve"> and their students for collecting percent cover data for our project. Also</w:t>
      </w:r>
      <w:r w:rsidR="196F8BF5" w:rsidRPr="56E7D73B">
        <w:rPr>
          <w:rFonts w:ascii="Garamond" w:eastAsia="Garamond" w:hAnsi="Garamond" w:cs="Garamond"/>
        </w:rPr>
        <w:t xml:space="preserve">, thank you to John Moody with the US Geological Survey for providing us with cross-section data of the Powder River and on-the-ground observations along with Glenn Gay from Gay Ranch. </w:t>
      </w:r>
      <w:r w:rsidR="7F312AD3" w:rsidRPr="56E7D73B">
        <w:rPr>
          <w:rFonts w:ascii="Garamond" w:eastAsia="Garamond" w:hAnsi="Garamond" w:cs="Garamond"/>
        </w:rPr>
        <w:t>Thank you to Scott Cunningham</w:t>
      </w:r>
      <w:r w:rsidR="6663BB81" w:rsidRPr="70D589DC">
        <w:rPr>
          <w:rFonts w:ascii="Garamond" w:eastAsia="Garamond" w:hAnsi="Garamond" w:cs="Garamond"/>
        </w:rPr>
        <w:t>,</w:t>
      </w:r>
      <w:r w:rsidR="7F312AD3" w:rsidRPr="56E7D73B">
        <w:rPr>
          <w:rFonts w:ascii="Garamond" w:eastAsia="Garamond" w:hAnsi="Garamond" w:cs="Garamond"/>
        </w:rPr>
        <w:t xml:space="preserve"> our Fellow with DEVELOP</w:t>
      </w:r>
      <w:r w:rsidR="56E7B595" w:rsidRPr="70D589DC">
        <w:rPr>
          <w:rFonts w:ascii="Garamond" w:eastAsia="Garamond" w:hAnsi="Garamond" w:cs="Garamond"/>
        </w:rPr>
        <w:t>,</w:t>
      </w:r>
      <w:r w:rsidR="7F312AD3" w:rsidRPr="56E7D73B">
        <w:rPr>
          <w:rFonts w:ascii="Garamond" w:eastAsia="Garamond" w:hAnsi="Garamond" w:cs="Garamond"/>
        </w:rPr>
        <w:t xml:space="preserve"> and our</w:t>
      </w:r>
      <w:r w:rsidR="0C30CB7B" w:rsidRPr="56E7D73B">
        <w:rPr>
          <w:rFonts w:ascii="Garamond" w:eastAsia="Garamond" w:hAnsi="Garamond" w:cs="Garamond"/>
        </w:rPr>
        <w:t xml:space="preserve"> primary</w:t>
      </w:r>
      <w:r w:rsidR="7F312AD3" w:rsidRPr="56E7D73B">
        <w:rPr>
          <w:rFonts w:ascii="Garamond" w:eastAsia="Garamond" w:hAnsi="Garamond" w:cs="Garamond"/>
        </w:rPr>
        <w:t xml:space="preserve"> science </w:t>
      </w:r>
      <w:r w:rsidR="442C948A" w:rsidRPr="56E7D73B">
        <w:rPr>
          <w:rFonts w:ascii="Garamond" w:eastAsia="Garamond" w:hAnsi="Garamond" w:cs="Garamond"/>
        </w:rPr>
        <w:t>advisors, Dr. Anthony Vorster and Brian Woodward</w:t>
      </w:r>
      <w:r w:rsidR="004C08AB">
        <w:rPr>
          <w:rFonts w:ascii="Garamond" w:eastAsia="Garamond" w:hAnsi="Garamond" w:cs="Garamond"/>
        </w:rPr>
        <w:t>,</w:t>
      </w:r>
      <w:r w:rsidR="442C948A" w:rsidRPr="56E7D73B">
        <w:rPr>
          <w:rFonts w:ascii="Garamond" w:eastAsia="Garamond" w:hAnsi="Garamond" w:cs="Garamond"/>
        </w:rPr>
        <w:t xml:space="preserve"> with Colorado State University’s Natural Resource Ecology Lab.</w:t>
      </w:r>
    </w:p>
    <w:p w14:paraId="3E76EA75" w14:textId="2D945196" w:rsidR="2C238352" w:rsidRDefault="2C238352">
      <w:r w:rsidRPr="5027BA4B">
        <w:rPr>
          <w:rFonts w:ascii="Garamond" w:eastAsia="Garamond" w:hAnsi="Garamond" w:cs="Garamond"/>
          <w:color w:val="000000" w:themeColor="text1"/>
        </w:rPr>
        <w:t xml:space="preserve">This material contains modified Copernicus Sentinel data </w:t>
      </w:r>
      <w:r w:rsidRPr="56E7D73B">
        <w:rPr>
          <w:rFonts w:ascii="Garamond" w:eastAsia="Garamond" w:hAnsi="Garamond" w:cs="Garamond"/>
          <w:color w:val="000000" w:themeColor="text1"/>
        </w:rPr>
        <w:t>(</w:t>
      </w:r>
      <w:r w:rsidR="72DE8ADE" w:rsidRPr="56E7D73B">
        <w:rPr>
          <w:rFonts w:ascii="Garamond" w:eastAsia="Garamond" w:hAnsi="Garamond" w:cs="Garamond"/>
          <w:color w:val="000000" w:themeColor="text1"/>
        </w:rPr>
        <w:t>2020</w:t>
      </w:r>
      <w:r w:rsidRPr="56E7D73B">
        <w:rPr>
          <w:rFonts w:ascii="Garamond" w:eastAsia="Garamond" w:hAnsi="Garamond" w:cs="Garamond"/>
          <w:color w:val="000000" w:themeColor="text1"/>
        </w:rPr>
        <w:t>)</w:t>
      </w:r>
      <w:r w:rsidRPr="5027BA4B">
        <w:rPr>
          <w:rFonts w:ascii="Garamond" w:eastAsia="Garamond" w:hAnsi="Garamond" w:cs="Garamond"/>
          <w:color w:val="000000" w:themeColor="text1"/>
        </w:rPr>
        <w:t xml:space="preserve">, processed by ESA. </w:t>
      </w:r>
    </w:p>
    <w:p w14:paraId="48F47A02" w14:textId="1D78E297" w:rsidR="2C238352" w:rsidRDefault="2C238352">
      <w:r w:rsidRPr="5027BA4B">
        <w:rPr>
          <w:rFonts w:ascii="Garamond" w:eastAsia="Garamond" w:hAnsi="Garamond" w:cs="Garamond"/>
          <w:color w:val="000000" w:themeColor="text1"/>
        </w:rPr>
        <w:t>Any opinions, findings, and conclusions or recommendations expressed in this material are those of the author(s) and do not necessarily reflect the views of the National Aeronautics and Space Administration.</w:t>
      </w:r>
    </w:p>
    <w:p w14:paraId="46FBC331" w14:textId="7478E8EF" w:rsidR="2C238352" w:rsidRDefault="2C238352" w:rsidP="56E7D73B">
      <w:r w:rsidRPr="5027BA4B">
        <w:rPr>
          <w:rFonts w:ascii="Garamond" w:eastAsia="Garamond" w:hAnsi="Garamond" w:cs="Garamond"/>
        </w:rPr>
        <w:t>This material is based upon work supported by NASA through contract NNL16AA05C.</w:t>
      </w:r>
    </w:p>
    <w:p w14:paraId="29DAC745" w14:textId="6F9EDF3D" w:rsidR="007255FA" w:rsidRPr="007255FA" w:rsidRDefault="31AD23F4" w:rsidP="006A3DBF">
      <w:pPr>
        <w:pStyle w:val="Heading1"/>
        <w:spacing w:before="0"/>
        <w:rPr>
          <w:rFonts w:ascii="Garamond" w:eastAsia="Garamond" w:hAnsi="Garamond" w:cs="Garamond"/>
          <w:color w:val="365F91"/>
          <w:sz w:val="28"/>
          <w:szCs w:val="28"/>
        </w:rPr>
      </w:pPr>
      <w:r w:rsidRPr="1DF260DA">
        <w:rPr>
          <w:rFonts w:ascii="Garamond" w:eastAsia="Garamond" w:hAnsi="Garamond" w:cs="Garamond"/>
          <w:color w:val="365F91"/>
          <w:sz w:val="28"/>
          <w:szCs w:val="28"/>
        </w:rPr>
        <w:t>7. Glossary</w:t>
      </w:r>
    </w:p>
    <w:p w14:paraId="501516CB" w14:textId="42DC09AA" w:rsidR="2C238352" w:rsidRDefault="72DAB6AB">
      <w:pPr>
        <w:rPr>
          <w:rFonts w:ascii="Garamond" w:eastAsia="Garamond" w:hAnsi="Garamond" w:cs="Garamond"/>
          <w:b/>
          <w:bCs/>
        </w:rPr>
      </w:pPr>
      <w:r w:rsidRPr="446B28EA">
        <w:rPr>
          <w:rFonts w:ascii="Garamond" w:eastAsia="Garamond" w:hAnsi="Garamond" w:cs="Garamond"/>
          <w:b/>
          <w:bCs/>
        </w:rPr>
        <w:t>Earth observations</w:t>
      </w:r>
      <w:r w:rsidRPr="446B28EA">
        <w:rPr>
          <w:rFonts w:ascii="Garamond" w:eastAsia="Garamond" w:hAnsi="Garamond" w:cs="Garamond"/>
        </w:rPr>
        <w:t xml:space="preserve"> – Satellites and sensors that collect information about the Earth’s physical, chemical, and biological systems over space and time</w:t>
      </w:r>
    </w:p>
    <w:p w14:paraId="63A876E9" w14:textId="4E89E829" w:rsidR="0670A5B9" w:rsidRDefault="39552C63" w:rsidP="5D95D222">
      <w:pPr>
        <w:rPr>
          <w:rFonts w:ascii="Garamond" w:eastAsia="Garamond" w:hAnsi="Garamond" w:cs="Garamond"/>
        </w:rPr>
      </w:pPr>
      <w:r w:rsidRPr="19C6D89F">
        <w:rPr>
          <w:rFonts w:ascii="Garamond" w:eastAsia="Garamond" w:hAnsi="Garamond" w:cs="Garamond"/>
          <w:b/>
          <w:bCs/>
        </w:rPr>
        <w:t>ETM</w:t>
      </w:r>
      <w:r w:rsidR="2BA9A79E" w:rsidRPr="19C6D89F">
        <w:rPr>
          <w:rFonts w:ascii="Garamond" w:eastAsia="Garamond" w:hAnsi="Garamond" w:cs="Garamond"/>
          <w:b/>
          <w:bCs/>
        </w:rPr>
        <w:t xml:space="preserve">+ </w:t>
      </w:r>
      <w:r w:rsidR="2BA9A79E" w:rsidRPr="19C6D89F">
        <w:rPr>
          <w:rFonts w:ascii="Garamond" w:eastAsia="Garamond" w:hAnsi="Garamond" w:cs="Garamond"/>
        </w:rPr>
        <w:t>–</w:t>
      </w:r>
      <w:r w:rsidR="16687E4A" w:rsidRPr="19C6D89F">
        <w:rPr>
          <w:rFonts w:ascii="Garamond" w:eastAsia="Garamond" w:hAnsi="Garamond" w:cs="Garamond"/>
        </w:rPr>
        <w:t xml:space="preserve"> </w:t>
      </w:r>
      <w:r w:rsidRPr="19C6D89F">
        <w:rPr>
          <w:rFonts w:ascii="Garamond" w:eastAsia="Garamond" w:hAnsi="Garamond" w:cs="Garamond"/>
        </w:rPr>
        <w:t>Enhanced Thematic Mapper Plus</w:t>
      </w:r>
      <w:r w:rsidR="2FC7AA6E" w:rsidRPr="19C6D89F">
        <w:rPr>
          <w:rFonts w:ascii="Garamond" w:eastAsia="Garamond" w:hAnsi="Garamond" w:cs="Garamond"/>
        </w:rPr>
        <w:t xml:space="preserve"> (Landsat 7</w:t>
      </w:r>
      <w:r w:rsidR="00756549">
        <w:rPr>
          <w:rFonts w:ascii="Garamond" w:eastAsia="Garamond" w:hAnsi="Garamond" w:cs="Garamond"/>
        </w:rPr>
        <w:t xml:space="preserve"> sensor</w:t>
      </w:r>
      <w:r w:rsidR="2FC7AA6E" w:rsidRPr="19C6D89F">
        <w:rPr>
          <w:rFonts w:ascii="Garamond" w:eastAsia="Garamond" w:hAnsi="Garamond" w:cs="Garamond"/>
        </w:rPr>
        <w:t>)</w:t>
      </w:r>
    </w:p>
    <w:p w14:paraId="48012D80" w14:textId="78FDB11D" w:rsidR="02487AEB" w:rsidRDefault="02487AEB" w:rsidP="49FBCEE6">
      <w:pPr>
        <w:rPr>
          <w:rFonts w:ascii="Garamond" w:eastAsia="Garamond" w:hAnsi="Garamond" w:cs="Garamond"/>
        </w:rPr>
      </w:pPr>
      <w:r w:rsidRPr="2D644A46">
        <w:rPr>
          <w:rFonts w:ascii="Garamond" w:eastAsia="Garamond" w:hAnsi="Garamond" w:cs="Garamond"/>
          <w:b/>
          <w:bCs/>
        </w:rPr>
        <w:t>L</w:t>
      </w:r>
      <w:r w:rsidR="7804DABA" w:rsidRPr="2D644A46">
        <w:rPr>
          <w:rFonts w:ascii="Garamond" w:eastAsia="Garamond" w:hAnsi="Garamond" w:cs="Garamond"/>
          <w:b/>
          <w:bCs/>
        </w:rPr>
        <w:t>i</w:t>
      </w:r>
      <w:r w:rsidRPr="2D644A46">
        <w:rPr>
          <w:rFonts w:ascii="Garamond" w:eastAsia="Garamond" w:hAnsi="Garamond" w:cs="Garamond"/>
          <w:b/>
          <w:bCs/>
        </w:rPr>
        <w:t>DAR</w:t>
      </w:r>
      <w:r w:rsidRPr="49FBCEE6">
        <w:rPr>
          <w:rFonts w:ascii="Garamond" w:eastAsia="Garamond" w:hAnsi="Garamond" w:cs="Garamond"/>
        </w:rPr>
        <w:t xml:space="preserve"> – Light Detection and Ranging, a remote sensing method</w:t>
      </w:r>
    </w:p>
    <w:p w14:paraId="2766E70F" w14:textId="059A8004" w:rsidR="0C0308D6" w:rsidRDefault="71164A95" w:rsidP="5D95D222">
      <w:pPr>
        <w:rPr>
          <w:rFonts w:ascii="Garamond" w:eastAsia="Garamond" w:hAnsi="Garamond" w:cs="Garamond"/>
          <w:b/>
          <w:bCs/>
        </w:rPr>
      </w:pPr>
      <w:r w:rsidRPr="19C6D89F">
        <w:rPr>
          <w:rFonts w:ascii="Garamond" w:eastAsia="Garamond" w:hAnsi="Garamond" w:cs="Garamond"/>
          <w:b/>
          <w:bCs/>
        </w:rPr>
        <w:t>MSI</w:t>
      </w:r>
      <w:r w:rsidRPr="19C6D89F">
        <w:rPr>
          <w:rFonts w:ascii="Garamond" w:eastAsia="Garamond" w:hAnsi="Garamond" w:cs="Garamond"/>
        </w:rPr>
        <w:t xml:space="preserve"> –</w:t>
      </w:r>
      <w:r w:rsidR="40036915" w:rsidRPr="19C6D89F">
        <w:rPr>
          <w:rFonts w:ascii="Garamond" w:eastAsia="Garamond" w:hAnsi="Garamond" w:cs="Garamond"/>
        </w:rPr>
        <w:t xml:space="preserve"> </w:t>
      </w:r>
      <w:r w:rsidRPr="19C6D89F">
        <w:rPr>
          <w:rFonts w:ascii="Garamond" w:eastAsia="Garamond" w:hAnsi="Garamond" w:cs="Garamond"/>
        </w:rPr>
        <w:t>Multispectral Instrument (Sentinel</w:t>
      </w:r>
      <w:r w:rsidR="415F5091" w:rsidRPr="19C6D89F">
        <w:rPr>
          <w:rFonts w:ascii="Garamond" w:eastAsia="Garamond" w:hAnsi="Garamond" w:cs="Garamond"/>
        </w:rPr>
        <w:t>-</w:t>
      </w:r>
      <w:r w:rsidRPr="19C6D89F">
        <w:rPr>
          <w:rFonts w:ascii="Garamond" w:eastAsia="Garamond" w:hAnsi="Garamond" w:cs="Garamond"/>
        </w:rPr>
        <w:t>2</w:t>
      </w:r>
      <w:r w:rsidR="00756549">
        <w:rPr>
          <w:rFonts w:ascii="Garamond" w:eastAsia="Garamond" w:hAnsi="Garamond" w:cs="Garamond"/>
        </w:rPr>
        <w:t xml:space="preserve"> sensor</w:t>
      </w:r>
      <w:r w:rsidRPr="19C6D89F">
        <w:rPr>
          <w:rFonts w:ascii="Garamond" w:eastAsia="Garamond" w:hAnsi="Garamond" w:cs="Garamond"/>
        </w:rPr>
        <w:t>)</w:t>
      </w:r>
    </w:p>
    <w:p w14:paraId="3F8CA18E" w14:textId="37BFB206" w:rsidR="2C238352" w:rsidRDefault="2535B9FD" w:rsidP="56E7D73B">
      <w:pPr>
        <w:rPr>
          <w:rFonts w:ascii="Garamond" w:eastAsia="Garamond" w:hAnsi="Garamond" w:cs="Garamond"/>
          <w:b/>
          <w:bCs/>
        </w:rPr>
      </w:pPr>
      <w:r w:rsidRPr="56E7D73B">
        <w:rPr>
          <w:rFonts w:ascii="Garamond" w:eastAsia="Garamond" w:hAnsi="Garamond" w:cs="Garamond"/>
          <w:b/>
          <w:bCs/>
        </w:rPr>
        <w:t xml:space="preserve">NAIP </w:t>
      </w:r>
      <w:r w:rsidRPr="56E7D73B">
        <w:rPr>
          <w:rFonts w:ascii="Garamond" w:eastAsia="Garamond" w:hAnsi="Garamond" w:cs="Garamond"/>
        </w:rPr>
        <w:t>– The National Agriculture Imagery Program</w:t>
      </w:r>
    </w:p>
    <w:p w14:paraId="142A3395" w14:textId="77777777" w:rsidR="00FD77D4" w:rsidRDefault="00FD77D4" w:rsidP="00FD77D4">
      <w:pPr>
        <w:rPr>
          <w:rFonts w:ascii="Garamond" w:eastAsia="Garamond" w:hAnsi="Garamond" w:cs="Garamond"/>
          <w:b/>
          <w:bCs/>
        </w:rPr>
      </w:pPr>
      <w:r w:rsidRPr="49FBCEE6">
        <w:rPr>
          <w:rFonts w:ascii="Garamond" w:eastAsia="Garamond" w:hAnsi="Garamond" w:cs="Garamond"/>
          <w:b/>
          <w:bCs/>
        </w:rPr>
        <w:t xml:space="preserve">NDMI </w:t>
      </w:r>
      <w:r w:rsidRPr="00756549">
        <w:rPr>
          <w:rFonts w:ascii="Garamond" w:eastAsia="Garamond" w:hAnsi="Garamond" w:cs="Garamond"/>
        </w:rPr>
        <w:t>–</w:t>
      </w:r>
      <w:r>
        <w:rPr>
          <w:rFonts w:ascii="Garamond" w:eastAsia="Garamond" w:hAnsi="Garamond" w:cs="Garamond"/>
          <w:b/>
          <w:bCs/>
        </w:rPr>
        <w:t xml:space="preserve"> </w:t>
      </w:r>
      <w:r w:rsidRPr="49FBCEE6">
        <w:rPr>
          <w:rFonts w:ascii="Garamond" w:eastAsia="Garamond" w:hAnsi="Garamond" w:cs="Garamond"/>
        </w:rPr>
        <w:t xml:space="preserve">Normalized Difference </w:t>
      </w:r>
      <w:r w:rsidRPr="318E4C3A">
        <w:rPr>
          <w:rFonts w:ascii="Garamond" w:eastAsia="Garamond" w:hAnsi="Garamond" w:cs="Garamond"/>
        </w:rPr>
        <w:t>Moisture Index</w:t>
      </w:r>
    </w:p>
    <w:p w14:paraId="4880D184" w14:textId="0F9A3D80" w:rsidR="742FAD7A" w:rsidRDefault="742FAD7A" w:rsidP="49FBCEE6">
      <w:pPr>
        <w:rPr>
          <w:rFonts w:ascii="Garamond" w:eastAsia="Garamond" w:hAnsi="Garamond" w:cs="Garamond"/>
        </w:rPr>
      </w:pPr>
      <w:r w:rsidRPr="6FB6096A">
        <w:rPr>
          <w:rFonts w:ascii="Garamond" w:eastAsia="Garamond" w:hAnsi="Garamond" w:cs="Garamond"/>
          <w:b/>
          <w:bCs/>
        </w:rPr>
        <w:t>NDVI</w:t>
      </w:r>
      <w:r w:rsidRPr="6FB6096A">
        <w:rPr>
          <w:rFonts w:ascii="Garamond" w:eastAsia="Garamond" w:hAnsi="Garamond" w:cs="Garamond"/>
        </w:rPr>
        <w:t xml:space="preserve"> – Normalized Difference Vegetation Index</w:t>
      </w:r>
    </w:p>
    <w:p w14:paraId="0265E94B" w14:textId="59A79D3E" w:rsidR="16503214" w:rsidRDefault="0DF28A7E" w:rsidP="5D95D222">
      <w:pPr>
        <w:rPr>
          <w:rFonts w:ascii="Garamond" w:eastAsia="Garamond" w:hAnsi="Garamond" w:cs="Garamond"/>
        </w:rPr>
      </w:pPr>
      <w:r w:rsidRPr="19C6D89F">
        <w:rPr>
          <w:rFonts w:ascii="Garamond" w:eastAsia="Garamond" w:hAnsi="Garamond" w:cs="Garamond"/>
          <w:b/>
          <w:bCs/>
        </w:rPr>
        <w:t xml:space="preserve">OLI </w:t>
      </w:r>
      <w:r w:rsidRPr="19C6D89F">
        <w:rPr>
          <w:rFonts w:ascii="Garamond" w:eastAsia="Garamond" w:hAnsi="Garamond" w:cs="Garamond"/>
        </w:rPr>
        <w:t>–</w:t>
      </w:r>
      <w:r w:rsidRPr="19C6D89F">
        <w:rPr>
          <w:rFonts w:ascii="Garamond" w:eastAsia="Garamond" w:hAnsi="Garamond" w:cs="Garamond"/>
          <w:b/>
          <w:bCs/>
        </w:rPr>
        <w:t xml:space="preserve"> </w:t>
      </w:r>
      <w:r w:rsidRPr="19C6D89F">
        <w:rPr>
          <w:rFonts w:ascii="Garamond" w:eastAsia="Garamond" w:hAnsi="Garamond" w:cs="Garamond"/>
        </w:rPr>
        <w:t>Operational Land Imager</w:t>
      </w:r>
      <w:r w:rsidR="480DB87D" w:rsidRPr="19C6D89F">
        <w:rPr>
          <w:rFonts w:ascii="Garamond" w:eastAsia="Garamond" w:hAnsi="Garamond" w:cs="Garamond"/>
        </w:rPr>
        <w:t xml:space="preserve"> (Landsat 8</w:t>
      </w:r>
      <w:r w:rsidR="00756549">
        <w:rPr>
          <w:rFonts w:ascii="Garamond" w:eastAsia="Garamond" w:hAnsi="Garamond" w:cs="Garamond"/>
        </w:rPr>
        <w:t xml:space="preserve"> sensor</w:t>
      </w:r>
      <w:r w:rsidR="480DB87D" w:rsidRPr="19C6D89F">
        <w:rPr>
          <w:rFonts w:ascii="Garamond" w:eastAsia="Garamond" w:hAnsi="Garamond" w:cs="Garamond"/>
        </w:rPr>
        <w:t>)</w:t>
      </w:r>
    </w:p>
    <w:p w14:paraId="222CE448" w14:textId="79BBE2EB" w:rsidR="38C822B2" w:rsidRDefault="38C822B2" w:rsidP="2D644A46">
      <w:pPr>
        <w:rPr>
          <w:rFonts w:ascii="Garamond" w:eastAsia="Garamond" w:hAnsi="Garamond" w:cs="Garamond"/>
        </w:rPr>
      </w:pPr>
      <w:r w:rsidRPr="2D644A46">
        <w:rPr>
          <w:rFonts w:ascii="Garamond" w:eastAsia="Garamond" w:hAnsi="Garamond" w:cs="Garamond"/>
          <w:b/>
          <w:bCs/>
        </w:rPr>
        <w:t>SRTM</w:t>
      </w:r>
      <w:r w:rsidRPr="2D644A46">
        <w:rPr>
          <w:rFonts w:ascii="Garamond" w:eastAsia="Garamond" w:hAnsi="Garamond" w:cs="Garamond"/>
        </w:rPr>
        <w:t xml:space="preserve"> – Shuttle Radar Topography Mission</w:t>
      </w:r>
    </w:p>
    <w:p w14:paraId="23F6904C" w14:textId="046793C1" w:rsidR="2C238352" w:rsidRDefault="19571596" w:rsidP="5D95D222">
      <w:pPr>
        <w:rPr>
          <w:rFonts w:ascii="Garamond" w:eastAsia="Garamond" w:hAnsi="Garamond" w:cs="Garamond"/>
        </w:rPr>
      </w:pPr>
      <w:r w:rsidRPr="19C6D89F">
        <w:rPr>
          <w:rFonts w:ascii="Garamond" w:eastAsia="Garamond" w:hAnsi="Garamond" w:cs="Garamond"/>
          <w:b/>
          <w:bCs/>
        </w:rPr>
        <w:t xml:space="preserve">TM </w:t>
      </w:r>
      <w:r w:rsidRPr="19C6D89F">
        <w:rPr>
          <w:rFonts w:ascii="Garamond" w:eastAsia="Garamond" w:hAnsi="Garamond" w:cs="Garamond"/>
        </w:rPr>
        <w:t>–</w:t>
      </w:r>
      <w:r w:rsidR="67B87EC4" w:rsidRPr="19C6D89F">
        <w:rPr>
          <w:rFonts w:ascii="Garamond" w:eastAsia="Garamond" w:hAnsi="Garamond" w:cs="Garamond"/>
          <w:b/>
          <w:bCs/>
        </w:rPr>
        <w:t xml:space="preserve"> </w:t>
      </w:r>
      <w:r w:rsidRPr="19C6D89F">
        <w:rPr>
          <w:rFonts w:ascii="Garamond" w:eastAsia="Garamond" w:hAnsi="Garamond" w:cs="Garamond"/>
        </w:rPr>
        <w:t xml:space="preserve">Thematic Mapper </w:t>
      </w:r>
      <w:r w:rsidR="4467F9D1" w:rsidRPr="19C6D89F">
        <w:rPr>
          <w:rFonts w:ascii="Garamond" w:eastAsia="Garamond" w:hAnsi="Garamond" w:cs="Garamond"/>
        </w:rPr>
        <w:t>(Landsat 5</w:t>
      </w:r>
      <w:r w:rsidR="00756549">
        <w:rPr>
          <w:rFonts w:ascii="Garamond" w:eastAsia="Garamond" w:hAnsi="Garamond" w:cs="Garamond"/>
        </w:rPr>
        <w:t xml:space="preserve"> sensor</w:t>
      </w:r>
      <w:r w:rsidR="4467F9D1" w:rsidRPr="19C6D89F">
        <w:rPr>
          <w:rFonts w:ascii="Garamond" w:eastAsia="Garamond" w:hAnsi="Garamond" w:cs="Garamond"/>
        </w:rPr>
        <w:t>)</w:t>
      </w:r>
    </w:p>
    <w:p w14:paraId="6471B2C2" w14:textId="5243C753" w:rsidR="56E7D73B" w:rsidRDefault="2C238352" w:rsidP="006A3DBF">
      <w:pPr>
        <w:pStyle w:val="Heading1"/>
        <w:spacing w:before="0"/>
      </w:pPr>
      <w:r w:rsidRPr="5027BA4B">
        <w:rPr>
          <w:rFonts w:ascii="Garamond" w:eastAsia="Garamond" w:hAnsi="Garamond" w:cs="Garamond"/>
          <w:color w:val="365F91"/>
          <w:sz w:val="28"/>
          <w:szCs w:val="28"/>
        </w:rPr>
        <w:t>8. References</w:t>
      </w:r>
    </w:p>
    <w:p w14:paraId="061475C0" w14:textId="546FE08D" w:rsidR="4C8F3068" w:rsidRDefault="60C42403" w:rsidP="19C6D89F">
      <w:pPr>
        <w:rPr>
          <w:rFonts w:ascii="Garamond" w:eastAsia="Garamond" w:hAnsi="Garamond" w:cs="Garamond"/>
        </w:rPr>
      </w:pPr>
      <w:r w:rsidRPr="19C6D89F">
        <w:rPr>
          <w:rFonts w:ascii="Garamond" w:eastAsia="Garamond" w:hAnsi="Garamond" w:cs="Garamond"/>
        </w:rPr>
        <w:t xml:space="preserve">Ackerman, T. (2016). Powder River, Montana 2016 airborne lidar. National Center for Airborne Laser </w:t>
      </w:r>
      <w:r w:rsidR="4C8F3068">
        <w:tab/>
      </w:r>
      <w:r w:rsidRPr="19C6D89F">
        <w:rPr>
          <w:rFonts w:ascii="Garamond" w:eastAsia="Garamond" w:hAnsi="Garamond" w:cs="Garamond"/>
        </w:rPr>
        <w:t xml:space="preserve">Mapping </w:t>
      </w:r>
      <w:r w:rsidR="79411B90" w:rsidRPr="19C6D89F">
        <w:rPr>
          <w:rFonts w:ascii="Garamond" w:eastAsia="Garamond" w:hAnsi="Garamond" w:cs="Garamond"/>
        </w:rPr>
        <w:t xml:space="preserve">(NCALM), distribution by OpenTopography. </w:t>
      </w:r>
      <w:hyperlink r:id="rId15">
        <w:r w:rsidR="79411B90" w:rsidRPr="19C6D89F">
          <w:rPr>
            <w:rStyle w:val="Hyperlink"/>
            <w:rFonts w:ascii="Garamond" w:eastAsia="Garamond" w:hAnsi="Garamond" w:cs="Garamond"/>
          </w:rPr>
          <w:t>https://doi.org/10.5069/G93F4MJG</w:t>
        </w:r>
      </w:hyperlink>
      <w:r w:rsidR="79411B90" w:rsidRPr="19C6D89F">
        <w:rPr>
          <w:rFonts w:ascii="Garamond" w:eastAsia="Garamond" w:hAnsi="Garamond" w:cs="Garamond"/>
          <w:color w:val="222222"/>
        </w:rPr>
        <w:t xml:space="preserve"> </w:t>
      </w:r>
    </w:p>
    <w:p w14:paraId="6D05FDDD" w14:textId="19FBFD75" w:rsidR="4C8F3068" w:rsidRDefault="31D23AB9" w:rsidP="446B28EA">
      <w:pPr>
        <w:ind w:left="720" w:hanging="720"/>
        <w:rPr>
          <w:rFonts w:ascii="Garamond" w:eastAsia="Garamond" w:hAnsi="Garamond" w:cs="Garamond"/>
        </w:rPr>
      </w:pPr>
      <w:r w:rsidRPr="446B28EA">
        <w:rPr>
          <w:rFonts w:ascii="Garamond" w:eastAsia="Garamond" w:hAnsi="Garamond" w:cs="Garamond"/>
          <w:color w:val="222222"/>
        </w:rPr>
        <w:t xml:space="preserve">Bergquist, E., Evangelista, P., Stohlgren, T. J., &amp; Alley, N. (2007). Invasive species and coal bed methane development in the Powder River Basin, Wyoming. </w:t>
      </w:r>
      <w:r w:rsidRPr="446B28EA">
        <w:rPr>
          <w:rFonts w:ascii="Garamond" w:eastAsia="Garamond" w:hAnsi="Garamond" w:cs="Garamond"/>
          <w:i/>
          <w:iCs/>
          <w:color w:val="222222"/>
        </w:rPr>
        <w:t>Environmental Monitoring and Assessment</w:t>
      </w:r>
      <w:r w:rsidRPr="446B28EA">
        <w:rPr>
          <w:rFonts w:ascii="Garamond" w:eastAsia="Garamond" w:hAnsi="Garamond" w:cs="Garamond"/>
          <w:color w:val="222222"/>
        </w:rPr>
        <w:t xml:space="preserve">, </w:t>
      </w:r>
      <w:r w:rsidRPr="446B28EA">
        <w:rPr>
          <w:rFonts w:ascii="Garamond" w:eastAsia="Garamond" w:hAnsi="Garamond" w:cs="Garamond"/>
          <w:i/>
          <w:iCs/>
          <w:color w:val="222222"/>
        </w:rPr>
        <w:t>128</w:t>
      </w:r>
      <w:r w:rsidRPr="446B28EA">
        <w:rPr>
          <w:rFonts w:ascii="Garamond" w:eastAsia="Garamond" w:hAnsi="Garamond" w:cs="Garamond"/>
          <w:color w:val="222222"/>
        </w:rPr>
        <w:t>(1), 381-394.</w:t>
      </w:r>
      <w:r w:rsidR="403F4635" w:rsidRPr="446B28EA">
        <w:rPr>
          <w:rFonts w:ascii="Garamond" w:eastAsia="Garamond" w:hAnsi="Garamond" w:cs="Garamond"/>
          <w:color w:val="222222"/>
        </w:rPr>
        <w:t xml:space="preserve"> </w:t>
      </w:r>
      <w:hyperlink>
        <w:r w:rsidR="403F4635" w:rsidRPr="446B28EA">
          <w:rPr>
            <w:rStyle w:val="Hyperlink"/>
            <w:rFonts w:ascii="Garamond" w:eastAsia="Garamond" w:hAnsi="Garamond" w:cs="Garamond"/>
          </w:rPr>
          <w:t>https://doi:10.1007/s10661-006-9321-7</w:t>
        </w:r>
      </w:hyperlink>
      <w:r w:rsidR="403F4635" w:rsidRPr="446B28EA">
        <w:rPr>
          <w:rFonts w:ascii="Garamond" w:eastAsia="Garamond" w:hAnsi="Garamond" w:cs="Garamond"/>
        </w:rPr>
        <w:t xml:space="preserve"> </w:t>
      </w:r>
    </w:p>
    <w:p w14:paraId="40AF7CFE" w14:textId="4F7DE8C3" w:rsidR="11BB2D1F" w:rsidRDefault="48BF6AD6" w:rsidP="19C6D89F">
      <w:pPr>
        <w:ind w:left="720" w:hanging="720"/>
        <w:rPr>
          <w:rFonts w:ascii="Garamond" w:eastAsia="Garamond" w:hAnsi="Garamond" w:cs="Garamond"/>
          <w:color w:val="AAAAAA"/>
          <w:sz w:val="24"/>
          <w:szCs w:val="24"/>
        </w:rPr>
      </w:pPr>
      <w:r w:rsidRPr="274B7457">
        <w:rPr>
          <w:rFonts w:ascii="Garamond" w:eastAsia="Garamond" w:hAnsi="Garamond" w:cs="Garamond"/>
          <w:color w:val="222222"/>
        </w:rPr>
        <w:t xml:space="preserve">Best, H., McNamara, J.P., </w:t>
      </w:r>
      <w:r w:rsidR="20E4270F" w:rsidRPr="274B7457">
        <w:rPr>
          <w:rFonts w:ascii="Garamond" w:eastAsia="Garamond" w:hAnsi="Garamond" w:cs="Garamond"/>
          <w:color w:val="222222"/>
        </w:rPr>
        <w:t>&amp;</w:t>
      </w:r>
      <w:r w:rsidRPr="274B7457">
        <w:rPr>
          <w:rFonts w:ascii="Garamond" w:eastAsia="Garamond" w:hAnsi="Garamond" w:cs="Garamond"/>
          <w:color w:val="222222"/>
        </w:rPr>
        <w:t xml:space="preserve"> Liberty, L. (2018). Association of ice and river channel morphology determined using ground-penetrating radar in the Kuparuk River, Alaska. </w:t>
      </w:r>
      <w:r w:rsidRPr="274B7457">
        <w:rPr>
          <w:rFonts w:ascii="Garamond" w:eastAsia="Garamond" w:hAnsi="Garamond" w:cs="Garamond"/>
          <w:i/>
          <w:iCs/>
          <w:color w:val="222222"/>
        </w:rPr>
        <w:t>Arctic, Antarctic, and Alpine Research 37</w:t>
      </w:r>
      <w:r w:rsidRPr="274B7457">
        <w:rPr>
          <w:rFonts w:ascii="Garamond" w:eastAsia="Garamond" w:hAnsi="Garamond" w:cs="Garamond"/>
          <w:color w:val="222222"/>
        </w:rPr>
        <w:t xml:space="preserve">(2), </w:t>
      </w:r>
      <w:r w:rsidR="291C3F51" w:rsidRPr="274B7457">
        <w:rPr>
          <w:rFonts w:ascii="Garamond" w:eastAsia="Garamond" w:hAnsi="Garamond" w:cs="Garamond"/>
          <w:color w:val="222222"/>
        </w:rPr>
        <w:t>157-162.</w:t>
      </w:r>
      <w:r w:rsidR="50C04291" w:rsidRPr="274B7457">
        <w:rPr>
          <w:rFonts w:ascii="Garamond" w:eastAsia="Garamond" w:hAnsi="Garamond" w:cs="Garamond"/>
          <w:color w:val="222222"/>
        </w:rPr>
        <w:t xml:space="preserve"> </w:t>
      </w:r>
      <w:r w:rsidR="50C04291" w:rsidRPr="274B7457">
        <w:rPr>
          <w:rStyle w:val="Hyperlink"/>
          <w:rFonts w:ascii="Garamond" w:eastAsia="Garamond" w:hAnsi="Garamond" w:cs="Garamond"/>
        </w:rPr>
        <w:t>https://doi:10.1657/1523-0430(2005)037[0157:aoiarc]2.0.co;2</w:t>
      </w:r>
      <w:r w:rsidR="50C04291" w:rsidRPr="274B7457">
        <w:rPr>
          <w:rFonts w:ascii="Garamond" w:eastAsia="Garamond" w:hAnsi="Garamond" w:cs="Garamond"/>
          <w:color w:val="404040" w:themeColor="text1" w:themeTint="BF"/>
        </w:rPr>
        <w:t xml:space="preserve"> </w:t>
      </w:r>
    </w:p>
    <w:p w14:paraId="21A7B9ED" w14:textId="3F889F87" w:rsidR="5C46A8BE" w:rsidRDefault="436C4EE8" w:rsidP="40BEACC0">
      <w:pPr>
        <w:ind w:left="720" w:hanging="720"/>
        <w:rPr>
          <w:rFonts w:ascii="Garamond" w:eastAsia="Garamond" w:hAnsi="Garamond" w:cs="Garamond"/>
        </w:rPr>
      </w:pPr>
      <w:r w:rsidRPr="274B7457">
        <w:rPr>
          <w:rFonts w:ascii="Garamond" w:eastAsia="Garamond" w:hAnsi="Garamond" w:cs="Garamond"/>
        </w:rPr>
        <w:t>Boothroyd, R</w:t>
      </w:r>
      <w:r w:rsidR="36D61DFE" w:rsidRPr="274B7457">
        <w:rPr>
          <w:rFonts w:ascii="Garamond" w:eastAsia="Garamond" w:hAnsi="Garamond" w:cs="Garamond"/>
        </w:rPr>
        <w:t>.</w:t>
      </w:r>
      <w:r w:rsidRPr="274B7457">
        <w:rPr>
          <w:rFonts w:ascii="Garamond" w:eastAsia="Garamond" w:hAnsi="Garamond" w:cs="Garamond"/>
        </w:rPr>
        <w:t>J</w:t>
      </w:r>
      <w:r w:rsidR="2D768E7B" w:rsidRPr="274B7457">
        <w:rPr>
          <w:rFonts w:ascii="Garamond" w:eastAsia="Garamond" w:hAnsi="Garamond" w:cs="Garamond"/>
        </w:rPr>
        <w:t>.</w:t>
      </w:r>
      <w:r w:rsidRPr="274B7457">
        <w:rPr>
          <w:rFonts w:ascii="Garamond" w:eastAsia="Garamond" w:hAnsi="Garamond" w:cs="Garamond"/>
        </w:rPr>
        <w:t>, Williams, R</w:t>
      </w:r>
      <w:r w:rsidR="645324BC" w:rsidRPr="274B7457">
        <w:rPr>
          <w:rFonts w:ascii="Garamond" w:eastAsia="Garamond" w:hAnsi="Garamond" w:cs="Garamond"/>
        </w:rPr>
        <w:t>.</w:t>
      </w:r>
      <w:r w:rsidRPr="274B7457">
        <w:rPr>
          <w:rFonts w:ascii="Garamond" w:eastAsia="Garamond" w:hAnsi="Garamond" w:cs="Garamond"/>
        </w:rPr>
        <w:t>D</w:t>
      </w:r>
      <w:r w:rsidR="645324BC" w:rsidRPr="274B7457">
        <w:rPr>
          <w:rFonts w:ascii="Garamond" w:eastAsia="Garamond" w:hAnsi="Garamond" w:cs="Garamond"/>
        </w:rPr>
        <w:t>.</w:t>
      </w:r>
      <w:r w:rsidRPr="274B7457">
        <w:rPr>
          <w:rFonts w:ascii="Garamond" w:eastAsia="Garamond" w:hAnsi="Garamond" w:cs="Garamond"/>
        </w:rPr>
        <w:t>, Hoey, T</w:t>
      </w:r>
      <w:r w:rsidR="29C7C91B" w:rsidRPr="274B7457">
        <w:rPr>
          <w:rFonts w:ascii="Garamond" w:eastAsia="Garamond" w:hAnsi="Garamond" w:cs="Garamond"/>
        </w:rPr>
        <w:t>.</w:t>
      </w:r>
      <w:r w:rsidRPr="274B7457">
        <w:rPr>
          <w:rFonts w:ascii="Garamond" w:eastAsia="Garamond" w:hAnsi="Garamond" w:cs="Garamond"/>
        </w:rPr>
        <w:t>B</w:t>
      </w:r>
      <w:r w:rsidR="29C7C91B" w:rsidRPr="274B7457">
        <w:rPr>
          <w:rFonts w:ascii="Garamond" w:eastAsia="Garamond" w:hAnsi="Garamond" w:cs="Garamond"/>
        </w:rPr>
        <w:t>.</w:t>
      </w:r>
      <w:r w:rsidRPr="274B7457">
        <w:rPr>
          <w:rFonts w:ascii="Garamond" w:eastAsia="Garamond" w:hAnsi="Garamond" w:cs="Garamond"/>
        </w:rPr>
        <w:t>, Barrett, B</w:t>
      </w:r>
      <w:r w:rsidR="766623BC" w:rsidRPr="274B7457">
        <w:rPr>
          <w:rFonts w:ascii="Garamond" w:eastAsia="Garamond" w:hAnsi="Garamond" w:cs="Garamond"/>
        </w:rPr>
        <w:t>.</w:t>
      </w:r>
      <w:r w:rsidRPr="274B7457">
        <w:rPr>
          <w:rFonts w:ascii="Garamond" w:eastAsia="Garamond" w:hAnsi="Garamond" w:cs="Garamond"/>
        </w:rPr>
        <w:t xml:space="preserve">, </w:t>
      </w:r>
      <w:r w:rsidR="0C37140A" w:rsidRPr="274B7457">
        <w:rPr>
          <w:rFonts w:ascii="Garamond" w:eastAsia="Garamond" w:hAnsi="Garamond" w:cs="Garamond"/>
        </w:rPr>
        <w:t xml:space="preserve">&amp; </w:t>
      </w:r>
      <w:r w:rsidRPr="274B7457">
        <w:rPr>
          <w:rFonts w:ascii="Garamond" w:eastAsia="Garamond" w:hAnsi="Garamond" w:cs="Garamond"/>
        </w:rPr>
        <w:t>Prasojo, O</w:t>
      </w:r>
      <w:r w:rsidR="15BCC9C4" w:rsidRPr="274B7457">
        <w:rPr>
          <w:rFonts w:ascii="Garamond" w:eastAsia="Garamond" w:hAnsi="Garamond" w:cs="Garamond"/>
        </w:rPr>
        <w:t>.</w:t>
      </w:r>
      <w:r w:rsidRPr="274B7457">
        <w:rPr>
          <w:rFonts w:ascii="Garamond" w:eastAsia="Garamond" w:hAnsi="Garamond" w:cs="Garamond"/>
        </w:rPr>
        <w:t xml:space="preserve">A. (2020). Applications of Google Earth Engine in fluvial geomorphology for detecting river channel change. </w:t>
      </w:r>
      <w:r w:rsidRPr="274B7457">
        <w:rPr>
          <w:rFonts w:ascii="Garamond" w:eastAsia="Garamond" w:hAnsi="Garamond" w:cs="Garamond"/>
          <w:i/>
          <w:iCs/>
        </w:rPr>
        <w:t>WIREs Water</w:t>
      </w:r>
      <w:r w:rsidR="656B7082" w:rsidRPr="274B7457">
        <w:rPr>
          <w:rFonts w:ascii="Garamond" w:eastAsia="Garamond" w:hAnsi="Garamond" w:cs="Garamond"/>
        </w:rPr>
        <w:t xml:space="preserve">, </w:t>
      </w:r>
      <w:r w:rsidRPr="274B7457">
        <w:rPr>
          <w:rFonts w:ascii="Garamond" w:eastAsia="Garamond" w:hAnsi="Garamond" w:cs="Garamond"/>
        </w:rPr>
        <w:t>2021; 8:e21496.</w:t>
      </w:r>
      <w:r w:rsidR="0F358CC4" w:rsidRPr="274B7457">
        <w:rPr>
          <w:rFonts w:ascii="Garamond" w:eastAsia="Garamond" w:hAnsi="Garamond" w:cs="Garamond"/>
        </w:rPr>
        <w:t xml:space="preserve"> </w:t>
      </w:r>
      <w:hyperlink r:id="rId16">
        <w:r w:rsidR="47085D14" w:rsidRPr="274B7457">
          <w:rPr>
            <w:rStyle w:val="Hyperlink"/>
            <w:rFonts w:ascii="Garamond" w:eastAsia="Garamond" w:hAnsi="Garamond" w:cs="Garamond"/>
          </w:rPr>
          <w:t>https://doi.org/10.1002/wat2.1496</w:t>
        </w:r>
      </w:hyperlink>
      <w:r w:rsidR="47085D14" w:rsidRPr="274B7457">
        <w:rPr>
          <w:rFonts w:ascii="Garamond" w:eastAsia="Garamond" w:hAnsi="Garamond" w:cs="Garamond"/>
        </w:rPr>
        <w:t xml:space="preserve"> </w:t>
      </w:r>
    </w:p>
    <w:p w14:paraId="77757349" w14:textId="0E57DCD1" w:rsidR="4A513CF5" w:rsidRDefault="784EF739" w:rsidP="446B28EA">
      <w:pPr>
        <w:ind w:left="720" w:hanging="720"/>
      </w:pPr>
      <w:r w:rsidRPr="446B28EA">
        <w:rPr>
          <w:rFonts w:ascii="Garamond" w:eastAsia="Garamond" w:hAnsi="Garamond" w:cs="Garamond"/>
          <w:color w:val="222222"/>
        </w:rPr>
        <w:lastRenderedPageBreak/>
        <w:t xml:space="preserve">Bureau of Land Management. (2003). Final environmental impact statement and proposed plan amendment for the Powder River Basin oil and gas project. </w:t>
      </w:r>
      <w:r w:rsidRPr="446B28EA">
        <w:rPr>
          <w:rFonts w:ascii="Garamond" w:eastAsia="Garamond" w:hAnsi="Garamond" w:cs="Garamond"/>
          <w:i/>
          <w:iCs/>
          <w:color w:val="222222"/>
        </w:rPr>
        <w:t>Bureau of Land Management Environmental Impact Statement</w:t>
      </w:r>
      <w:r w:rsidRPr="446B28EA">
        <w:rPr>
          <w:rFonts w:ascii="Garamond" w:eastAsia="Garamond" w:hAnsi="Garamond" w:cs="Garamond"/>
          <w:color w:val="222222"/>
        </w:rPr>
        <w:t>.</w:t>
      </w:r>
      <w:r w:rsidR="65F2FA63" w:rsidRPr="446B28EA">
        <w:rPr>
          <w:rFonts w:ascii="Garamond" w:eastAsia="Garamond" w:hAnsi="Garamond" w:cs="Garamond"/>
          <w:color w:val="222222"/>
        </w:rPr>
        <w:t xml:space="preserve"> </w:t>
      </w:r>
      <w:hyperlink r:id="rId17">
        <w:r w:rsidR="65F2FA63" w:rsidRPr="446B28EA">
          <w:rPr>
            <w:rStyle w:val="Hyperlink"/>
            <w:rFonts w:ascii="Garamond" w:eastAsia="Garamond" w:hAnsi="Garamond" w:cs="Garamond"/>
          </w:rPr>
          <w:t>http://purl.access.gpo.gov/GPO/LPS52158</w:t>
        </w:r>
      </w:hyperlink>
    </w:p>
    <w:p w14:paraId="30D7BD2C" w14:textId="672D576E" w:rsidR="1DF260DA" w:rsidRDefault="5B0B9B91" w:rsidP="446B28EA">
      <w:pPr>
        <w:ind w:left="720" w:hanging="720"/>
        <w:rPr>
          <w:rFonts w:ascii="Garamond" w:eastAsia="Garamond" w:hAnsi="Garamond" w:cs="Garamond"/>
          <w:color w:val="000000" w:themeColor="text1"/>
        </w:rPr>
      </w:pPr>
      <w:r w:rsidRPr="274B7457">
        <w:rPr>
          <w:rFonts w:ascii="Garamond" w:eastAsia="Garamond" w:hAnsi="Garamond" w:cs="Garamond"/>
          <w:color w:val="222222"/>
        </w:rPr>
        <w:t xml:space="preserve">Clark, M.L., Miller, K.A., </w:t>
      </w:r>
      <w:r w:rsidR="7C8D693E" w:rsidRPr="274B7457">
        <w:rPr>
          <w:rFonts w:ascii="Garamond" w:eastAsia="Garamond" w:hAnsi="Garamond" w:cs="Garamond"/>
          <w:color w:val="222222"/>
        </w:rPr>
        <w:t>&amp;</w:t>
      </w:r>
      <w:r w:rsidRPr="274B7457">
        <w:rPr>
          <w:rFonts w:ascii="Garamond" w:eastAsia="Garamond" w:hAnsi="Garamond" w:cs="Garamond"/>
          <w:color w:val="222222"/>
        </w:rPr>
        <w:t xml:space="preserve"> Brooks, M.H. (2001). U.S. Geological Survey Monitoring of Powder River Basin Stream-Water Quantity and </w:t>
      </w:r>
      <w:r w:rsidR="006A6C0B" w:rsidRPr="274B7457">
        <w:rPr>
          <w:rFonts w:ascii="Garamond" w:eastAsia="Garamond" w:hAnsi="Garamond" w:cs="Garamond"/>
          <w:color w:val="222222"/>
        </w:rPr>
        <w:t>Q</w:t>
      </w:r>
      <w:r w:rsidRPr="274B7457">
        <w:rPr>
          <w:rFonts w:ascii="Garamond" w:eastAsia="Garamond" w:hAnsi="Garamond" w:cs="Garamond"/>
          <w:color w:val="222222"/>
        </w:rPr>
        <w:t xml:space="preserve">uality: Water-Resources Investigations Report 01-4279. USGS, Cheyenne, Wyoming. </w:t>
      </w:r>
      <w:hyperlink r:id="rId18">
        <w:r w:rsidRPr="274B7457">
          <w:rPr>
            <w:rStyle w:val="Hyperlink"/>
            <w:rFonts w:ascii="Garamond" w:eastAsia="Garamond" w:hAnsi="Garamond" w:cs="Garamond"/>
          </w:rPr>
          <w:t>https://pubs.usgs.gov/wri/wri014279/html/report.htm</w:t>
        </w:r>
      </w:hyperlink>
    </w:p>
    <w:p w14:paraId="5A4F3CC8" w14:textId="6BE0E61A" w:rsidR="00DF1CEC" w:rsidRPr="00DF1CEC" w:rsidRDefault="44D8DB5A" w:rsidP="00DF1CEC">
      <w:pPr>
        <w:ind w:left="720" w:hanging="720"/>
        <w:rPr>
          <w:rFonts w:ascii="Garamond" w:eastAsia="Garamond" w:hAnsi="Garamond" w:cs="Garamond"/>
        </w:rPr>
      </w:pPr>
      <w:r w:rsidRPr="274B7457">
        <w:rPr>
          <w:rFonts w:ascii="Garamond" w:eastAsia="Garamond" w:hAnsi="Garamond" w:cs="Garamond"/>
        </w:rPr>
        <w:t xml:space="preserve">Collette, L.K.D. </w:t>
      </w:r>
      <w:r w:rsidR="36777922" w:rsidRPr="274B7457">
        <w:rPr>
          <w:rFonts w:ascii="Garamond" w:eastAsia="Garamond" w:hAnsi="Garamond" w:cs="Garamond"/>
        </w:rPr>
        <w:t>&amp;</w:t>
      </w:r>
      <w:r w:rsidRPr="274B7457">
        <w:rPr>
          <w:rFonts w:ascii="Garamond" w:eastAsia="Garamond" w:hAnsi="Garamond" w:cs="Garamond"/>
        </w:rPr>
        <w:t xml:space="preserve"> Pither, J. (2015). Russian olive (</w:t>
      </w:r>
      <w:r w:rsidRPr="274B7457">
        <w:rPr>
          <w:rFonts w:ascii="Garamond" w:eastAsia="Garamond" w:hAnsi="Garamond" w:cs="Garamond"/>
          <w:i/>
          <w:iCs/>
        </w:rPr>
        <w:t>Elaeagnus angustifolia</w:t>
      </w:r>
      <w:r w:rsidRPr="274B7457">
        <w:rPr>
          <w:rFonts w:ascii="Garamond" w:eastAsia="Garamond" w:hAnsi="Garamond" w:cs="Garamond"/>
        </w:rPr>
        <w:t xml:space="preserve">) biology and ecology and its potential to </w:t>
      </w:r>
      <w:r w:rsidR="03A5CC9C" w:rsidRPr="274B7457">
        <w:rPr>
          <w:rFonts w:ascii="Garamond" w:eastAsia="Garamond" w:hAnsi="Garamond" w:cs="Garamond"/>
        </w:rPr>
        <w:t>invade northern North American riparian ecosystems. I</w:t>
      </w:r>
      <w:r w:rsidR="03A5CC9C" w:rsidRPr="274B7457">
        <w:rPr>
          <w:rFonts w:ascii="Garamond" w:eastAsia="Garamond" w:hAnsi="Garamond" w:cs="Garamond"/>
          <w:i/>
          <w:iCs/>
        </w:rPr>
        <w:t>nvasive Plant Science and Management 8</w:t>
      </w:r>
      <w:r w:rsidR="03A5CC9C" w:rsidRPr="274B7457">
        <w:rPr>
          <w:rFonts w:ascii="Garamond" w:eastAsia="Garamond" w:hAnsi="Garamond" w:cs="Garamond"/>
        </w:rPr>
        <w:t xml:space="preserve">(1), 1-14. </w:t>
      </w:r>
      <w:hyperlink r:id="rId19">
        <w:r w:rsidR="03A5CC9C" w:rsidRPr="274B7457">
          <w:rPr>
            <w:rStyle w:val="Hyperlink"/>
            <w:rFonts w:ascii="Garamond" w:eastAsia="Garamond" w:hAnsi="Garamond" w:cs="Garamond"/>
          </w:rPr>
          <w:t>https://doi.org/10.1614/IPSM-D-14-00037.1</w:t>
        </w:r>
      </w:hyperlink>
      <w:r w:rsidR="03A5CC9C" w:rsidRPr="274B7457">
        <w:rPr>
          <w:rFonts w:ascii="Garamond" w:eastAsia="Garamond" w:hAnsi="Garamond" w:cs="Garamond"/>
        </w:rPr>
        <w:t xml:space="preserve"> </w:t>
      </w:r>
    </w:p>
    <w:p w14:paraId="67E1651D" w14:textId="5B092675" w:rsidR="7AF3F304" w:rsidRDefault="7AF3F304" w:rsidP="24B8FB9E">
      <w:pPr>
        <w:ind w:left="720" w:hanging="720"/>
        <w:rPr>
          <w:rFonts w:ascii="Garamond" w:eastAsia="Garamond" w:hAnsi="Garamond" w:cs="Garamond"/>
        </w:rPr>
      </w:pPr>
      <w:r w:rsidRPr="274B7457">
        <w:rPr>
          <w:rFonts w:ascii="Garamond" w:eastAsia="Garamond" w:hAnsi="Garamond" w:cs="Garamond"/>
        </w:rPr>
        <w:t>Combs, J. a</w:t>
      </w:r>
      <w:r w:rsidR="3F0B3AF9" w:rsidRPr="274B7457">
        <w:rPr>
          <w:rFonts w:ascii="Garamond" w:eastAsia="Garamond" w:hAnsi="Garamond" w:cs="Garamond"/>
        </w:rPr>
        <w:t>&amp;</w:t>
      </w:r>
      <w:r w:rsidRPr="274B7457">
        <w:rPr>
          <w:rFonts w:ascii="Garamond" w:eastAsia="Garamond" w:hAnsi="Garamond" w:cs="Garamond"/>
        </w:rPr>
        <w:t xml:space="preserve"> Potter, T. </w:t>
      </w:r>
      <w:r w:rsidR="31674365" w:rsidRPr="274B7457">
        <w:rPr>
          <w:rFonts w:ascii="Garamond" w:eastAsia="Garamond" w:hAnsi="Garamond" w:cs="Garamond"/>
        </w:rPr>
        <w:t xml:space="preserve">(2011). </w:t>
      </w:r>
      <w:r w:rsidRPr="274B7457">
        <w:rPr>
          <w:rFonts w:ascii="Garamond" w:eastAsia="Garamond" w:hAnsi="Garamond" w:cs="Garamond"/>
        </w:rPr>
        <w:t>Russian Olive (</w:t>
      </w:r>
      <w:r w:rsidRPr="274B7457">
        <w:rPr>
          <w:rFonts w:ascii="Garamond" w:eastAsia="Garamond" w:hAnsi="Garamond" w:cs="Garamond"/>
          <w:i/>
          <w:iCs/>
        </w:rPr>
        <w:t>Elaeagnus angustifolia L.</w:t>
      </w:r>
      <w:r w:rsidRPr="274B7457">
        <w:rPr>
          <w:rFonts w:ascii="Garamond" w:eastAsia="Garamond" w:hAnsi="Garamond" w:cs="Garamond"/>
        </w:rPr>
        <w:t>) Distribution Mapping for the Upper Yellowstone River and Tributaries Using Feature Analysis Software, an Extension for ArcMap</w:t>
      </w:r>
      <w:r w:rsidR="037DC08C" w:rsidRPr="274B7457">
        <w:rPr>
          <w:rFonts w:ascii="Garamond" w:eastAsia="Garamond" w:hAnsi="Garamond" w:cs="Garamond"/>
        </w:rPr>
        <w:t>. USDA NRCS. Invasive Species Technical Note No. MT-31</w:t>
      </w:r>
      <w:r w:rsidR="68AB4F01" w:rsidRPr="274B7457">
        <w:rPr>
          <w:rFonts w:ascii="Garamond" w:eastAsia="Garamond" w:hAnsi="Garamond" w:cs="Garamond"/>
        </w:rPr>
        <w:t xml:space="preserve">. </w:t>
      </w:r>
    </w:p>
    <w:p w14:paraId="4AFF4D25" w14:textId="14E05323" w:rsidR="5E67B951" w:rsidRDefault="7D256341" w:rsidP="24B8FB9E">
      <w:pPr>
        <w:ind w:left="720" w:hanging="720"/>
        <w:rPr>
          <w:rFonts w:ascii="Garamond" w:eastAsia="Garamond" w:hAnsi="Garamond" w:cs="Garamond"/>
          <w:sz w:val="24"/>
          <w:szCs w:val="24"/>
        </w:rPr>
      </w:pPr>
      <w:r w:rsidRPr="274B7457">
        <w:rPr>
          <w:rFonts w:ascii="Garamond" w:eastAsia="Garamond" w:hAnsi="Garamond" w:cs="Garamond"/>
        </w:rPr>
        <w:t xml:space="preserve">Crist, E.P., </w:t>
      </w:r>
      <w:r w:rsidR="1A008EE7" w:rsidRPr="274B7457">
        <w:rPr>
          <w:rFonts w:ascii="Garamond" w:eastAsia="Garamond" w:hAnsi="Garamond" w:cs="Garamond"/>
        </w:rPr>
        <w:t>&amp;</w:t>
      </w:r>
      <w:r w:rsidRPr="274B7457">
        <w:rPr>
          <w:rFonts w:ascii="Garamond" w:eastAsia="Garamond" w:hAnsi="Garamond" w:cs="Garamond"/>
          <w:sz w:val="24"/>
          <w:szCs w:val="24"/>
        </w:rPr>
        <w:t xml:space="preserve"> Cicone, R.C. (1984). A physically-based transformation of Thematic Mapper data- the TM Tasseled Cap. </w:t>
      </w:r>
      <w:r w:rsidRPr="274B7457">
        <w:rPr>
          <w:rFonts w:ascii="Garamond" w:eastAsia="Garamond" w:hAnsi="Garamond" w:cs="Garamond"/>
          <w:i/>
          <w:iCs/>
          <w:sz w:val="24"/>
          <w:szCs w:val="24"/>
        </w:rPr>
        <w:t>IEEE Transactions on Geoscience and Remote Sensing 22</w:t>
      </w:r>
      <w:r w:rsidRPr="274B7457">
        <w:rPr>
          <w:rFonts w:ascii="Garamond" w:eastAsia="Garamond" w:hAnsi="Garamond" w:cs="Garamond"/>
          <w:sz w:val="24"/>
          <w:szCs w:val="24"/>
        </w:rPr>
        <w:t>, 256-</w:t>
      </w:r>
      <w:r w:rsidR="1F61115A" w:rsidRPr="274B7457">
        <w:rPr>
          <w:rFonts w:ascii="Garamond" w:eastAsia="Garamond" w:hAnsi="Garamond" w:cs="Garamond"/>
          <w:sz w:val="24"/>
          <w:szCs w:val="24"/>
        </w:rPr>
        <w:t>352</w:t>
      </w:r>
      <w:r w:rsidRPr="274B7457">
        <w:rPr>
          <w:rFonts w:ascii="Garamond" w:eastAsia="Garamond" w:hAnsi="Garamond" w:cs="Garamond"/>
          <w:sz w:val="24"/>
          <w:szCs w:val="24"/>
        </w:rPr>
        <w:t>.</w:t>
      </w:r>
      <w:r w:rsidR="0396D590" w:rsidRPr="274B7457">
        <w:rPr>
          <w:rFonts w:ascii="Garamond" w:eastAsia="Garamond" w:hAnsi="Garamond" w:cs="Garamond"/>
          <w:sz w:val="24"/>
          <w:szCs w:val="24"/>
        </w:rPr>
        <w:t xml:space="preserve">  </w:t>
      </w:r>
      <w:r w:rsidR="0396D590" w:rsidRPr="274B7457">
        <w:rPr>
          <w:rStyle w:val="Hyperlink"/>
          <w:rFonts w:ascii="Garamond" w:eastAsia="Garamond" w:hAnsi="Garamond" w:cs="Garamond"/>
          <w:sz w:val="24"/>
          <w:szCs w:val="24"/>
        </w:rPr>
        <w:t>https://doi:10.1109/tgrs.1984.350619</w:t>
      </w:r>
      <w:r w:rsidR="0396D590" w:rsidRPr="274B7457">
        <w:rPr>
          <w:rFonts w:ascii="Garamond" w:eastAsia="Garamond" w:hAnsi="Garamond" w:cs="Garamond"/>
          <w:sz w:val="24"/>
          <w:szCs w:val="24"/>
        </w:rPr>
        <w:t xml:space="preserve"> </w:t>
      </w:r>
    </w:p>
    <w:p w14:paraId="47F00D87" w14:textId="2D84E81D" w:rsidR="1F085AF2" w:rsidRDefault="235EF2E5" w:rsidP="274B7457">
      <w:pPr>
        <w:ind w:left="720" w:hanging="720"/>
        <w:rPr>
          <w:rFonts w:ascii="Garamond" w:eastAsia="Garamond" w:hAnsi="Garamond" w:cs="Garamond"/>
        </w:rPr>
      </w:pPr>
      <w:r w:rsidRPr="274B7457">
        <w:rPr>
          <w:rFonts w:ascii="Garamond" w:eastAsia="Garamond" w:hAnsi="Garamond" w:cs="Garamond"/>
        </w:rPr>
        <w:t>Crist</w:t>
      </w:r>
      <w:r w:rsidR="7E5ACF30" w:rsidRPr="274B7457">
        <w:rPr>
          <w:rFonts w:ascii="Garamond" w:eastAsia="Garamond" w:hAnsi="Garamond" w:cs="Garamond"/>
        </w:rPr>
        <w:t>,</w:t>
      </w:r>
      <w:r w:rsidRPr="274B7457">
        <w:rPr>
          <w:rFonts w:ascii="Garamond" w:eastAsia="Garamond" w:hAnsi="Garamond" w:cs="Garamond"/>
        </w:rPr>
        <w:t xml:space="preserve"> E.P., Laurin</w:t>
      </w:r>
      <w:r w:rsidR="528B6904" w:rsidRPr="274B7457">
        <w:rPr>
          <w:rFonts w:ascii="Garamond" w:eastAsia="Garamond" w:hAnsi="Garamond" w:cs="Garamond"/>
        </w:rPr>
        <w:t>,</w:t>
      </w:r>
      <w:r w:rsidRPr="274B7457">
        <w:rPr>
          <w:rFonts w:ascii="Garamond" w:eastAsia="Garamond" w:hAnsi="Garamond" w:cs="Garamond"/>
        </w:rPr>
        <w:t xml:space="preserve"> R.</w:t>
      </w:r>
      <w:r w:rsidR="7D9DF9C0" w:rsidRPr="274B7457">
        <w:rPr>
          <w:rFonts w:ascii="Garamond" w:eastAsia="Garamond" w:hAnsi="Garamond" w:cs="Garamond"/>
        </w:rPr>
        <w:t>,</w:t>
      </w:r>
      <w:r w:rsidRPr="274B7457">
        <w:rPr>
          <w:rFonts w:ascii="Garamond" w:eastAsia="Garamond" w:hAnsi="Garamond" w:cs="Garamond"/>
        </w:rPr>
        <w:t xml:space="preserve"> </w:t>
      </w:r>
      <w:r w:rsidR="540D60CD" w:rsidRPr="274B7457">
        <w:rPr>
          <w:rFonts w:ascii="Garamond" w:eastAsia="Garamond" w:hAnsi="Garamond" w:cs="Garamond"/>
        </w:rPr>
        <w:t>&amp;</w:t>
      </w:r>
      <w:r w:rsidRPr="274B7457">
        <w:rPr>
          <w:rFonts w:ascii="Garamond" w:eastAsia="Garamond" w:hAnsi="Garamond" w:cs="Garamond"/>
        </w:rPr>
        <w:t xml:space="preserve"> Cicone</w:t>
      </w:r>
      <w:r w:rsidR="2792242E" w:rsidRPr="274B7457">
        <w:rPr>
          <w:rFonts w:ascii="Garamond" w:eastAsia="Garamond" w:hAnsi="Garamond" w:cs="Garamond"/>
        </w:rPr>
        <w:t>,</w:t>
      </w:r>
      <w:r w:rsidRPr="274B7457">
        <w:rPr>
          <w:rFonts w:ascii="Garamond" w:eastAsia="Garamond" w:hAnsi="Garamond" w:cs="Garamond"/>
        </w:rPr>
        <w:t xml:space="preserve"> R.C. </w:t>
      </w:r>
      <w:r w:rsidR="07A39BAB" w:rsidRPr="274B7457">
        <w:rPr>
          <w:rFonts w:ascii="Garamond" w:eastAsia="Garamond" w:hAnsi="Garamond" w:cs="Garamond"/>
        </w:rPr>
        <w:t>(</w:t>
      </w:r>
      <w:r w:rsidRPr="274B7457">
        <w:rPr>
          <w:rFonts w:ascii="Garamond" w:eastAsia="Garamond" w:hAnsi="Garamond" w:cs="Garamond"/>
        </w:rPr>
        <w:t>1986</w:t>
      </w:r>
      <w:r w:rsidR="37777A62" w:rsidRPr="274B7457">
        <w:rPr>
          <w:rFonts w:ascii="Garamond" w:eastAsia="Garamond" w:hAnsi="Garamond" w:cs="Garamond"/>
        </w:rPr>
        <w:t>)</w:t>
      </w:r>
      <w:r w:rsidRPr="274B7457">
        <w:rPr>
          <w:rFonts w:ascii="Garamond" w:eastAsia="Garamond" w:hAnsi="Garamond" w:cs="Garamond"/>
        </w:rPr>
        <w:t>. Vegetation and soils information contained in transformed Thematic Mapper data. Proceedings of the IGARSS’ 86 Symposium, Zurich, Switzerland, ESA, Paris, pp. 1465–1470.</w:t>
      </w:r>
      <w:r w:rsidR="04EDC3C0" w:rsidRPr="274B7457">
        <w:rPr>
          <w:rFonts w:ascii="Garamond" w:eastAsia="Garamond" w:hAnsi="Garamond" w:cs="Garamond"/>
        </w:rPr>
        <w:t xml:space="preserve"> </w:t>
      </w:r>
      <w:hyperlink r:id="rId20">
        <w:r w:rsidR="04EDC3C0" w:rsidRPr="274B7457">
          <w:rPr>
            <w:rStyle w:val="Hyperlink"/>
            <w:rFonts w:ascii="Garamond" w:eastAsia="Garamond" w:hAnsi="Garamond" w:cs="Garamond"/>
          </w:rPr>
          <w:t>https://doi.org/10.1016/S0034-4257(01)00324-8</w:t>
        </w:r>
      </w:hyperlink>
    </w:p>
    <w:p w14:paraId="5ADBA63B" w14:textId="45B57707" w:rsidR="0A2AAEA1" w:rsidRDefault="4781969C" w:rsidP="274B7457">
      <w:pPr>
        <w:ind w:left="720" w:hanging="720"/>
        <w:rPr>
          <w:rFonts w:ascii="Garamond" w:eastAsia="Garamond" w:hAnsi="Garamond" w:cs="Garamond"/>
        </w:rPr>
      </w:pPr>
      <w:r w:rsidRPr="274B7457">
        <w:rPr>
          <w:rFonts w:ascii="Garamond" w:eastAsia="Garamond" w:hAnsi="Garamond" w:cs="Garamond"/>
        </w:rPr>
        <w:t>Friedman, J</w:t>
      </w:r>
      <w:r w:rsidR="20513074" w:rsidRPr="274B7457">
        <w:rPr>
          <w:rFonts w:ascii="Garamond" w:eastAsia="Garamond" w:hAnsi="Garamond" w:cs="Garamond"/>
        </w:rPr>
        <w:t>.</w:t>
      </w:r>
      <w:r w:rsidRPr="274B7457">
        <w:rPr>
          <w:rFonts w:ascii="Garamond" w:eastAsia="Garamond" w:hAnsi="Garamond" w:cs="Garamond"/>
        </w:rPr>
        <w:t xml:space="preserve">H. (2001). Greedy function approximation: A gradient boosting machine. </w:t>
      </w:r>
      <w:r w:rsidRPr="274B7457">
        <w:rPr>
          <w:rFonts w:ascii="Garamond" w:eastAsia="Garamond" w:hAnsi="Garamond" w:cs="Garamond"/>
          <w:i/>
          <w:iCs/>
        </w:rPr>
        <w:t xml:space="preserve">Annals of </w:t>
      </w:r>
      <w:r w:rsidR="0ACD23FE" w:rsidRPr="274B7457">
        <w:rPr>
          <w:rFonts w:ascii="Garamond" w:eastAsia="Garamond" w:hAnsi="Garamond" w:cs="Garamond"/>
          <w:i/>
          <w:iCs/>
        </w:rPr>
        <w:t>S</w:t>
      </w:r>
      <w:r w:rsidRPr="274B7457">
        <w:rPr>
          <w:rFonts w:ascii="Garamond" w:eastAsia="Garamond" w:hAnsi="Garamond" w:cs="Garamond"/>
          <w:i/>
          <w:iCs/>
        </w:rPr>
        <w:t>tatistics</w:t>
      </w:r>
      <w:r w:rsidR="65362930" w:rsidRPr="274B7457">
        <w:rPr>
          <w:rFonts w:ascii="Garamond" w:eastAsia="Garamond" w:hAnsi="Garamond" w:cs="Garamond"/>
          <w:i/>
          <w:iCs/>
        </w:rPr>
        <w:t>,</w:t>
      </w:r>
      <w:r w:rsidR="226210D9" w:rsidRPr="274B7457">
        <w:rPr>
          <w:rFonts w:ascii="Garamond" w:eastAsia="Garamond" w:hAnsi="Garamond" w:cs="Garamond"/>
          <w:i/>
          <w:iCs/>
        </w:rPr>
        <w:t xml:space="preserve"> </w:t>
      </w:r>
      <w:r w:rsidRPr="274B7457">
        <w:rPr>
          <w:rFonts w:ascii="Garamond" w:eastAsia="Garamond" w:hAnsi="Garamond" w:cs="Garamond"/>
        </w:rPr>
        <w:t>1189-1232.</w:t>
      </w:r>
      <w:r w:rsidR="62FBE6FA" w:rsidRPr="274B7457">
        <w:rPr>
          <w:rFonts w:ascii="Garamond" w:eastAsia="Garamond" w:hAnsi="Garamond" w:cs="Garamond"/>
        </w:rPr>
        <w:t xml:space="preserve"> </w:t>
      </w:r>
      <w:hyperlink r:id="rId21">
        <w:r w:rsidR="62FBE6FA" w:rsidRPr="274B7457">
          <w:rPr>
            <w:rStyle w:val="Hyperlink"/>
            <w:rFonts w:ascii="Garamond" w:eastAsia="Garamond" w:hAnsi="Garamond" w:cs="Garamond"/>
          </w:rPr>
          <w:t>http://www.jstor.org/stable/2699986</w:t>
        </w:r>
      </w:hyperlink>
      <w:r w:rsidR="62FBE6FA" w:rsidRPr="274B7457">
        <w:rPr>
          <w:rFonts w:ascii="Garamond" w:eastAsia="Garamond" w:hAnsi="Garamond" w:cs="Garamond"/>
        </w:rPr>
        <w:t xml:space="preserve"> </w:t>
      </w:r>
    </w:p>
    <w:p w14:paraId="7BC7C1BD" w14:textId="1591DF28" w:rsidR="074E0976" w:rsidRDefault="5334CEC6" w:rsidP="274B7457">
      <w:pPr>
        <w:ind w:left="720" w:hanging="720"/>
        <w:rPr>
          <w:rFonts w:ascii="Garamond" w:eastAsia="Garamond" w:hAnsi="Garamond" w:cs="Garamond"/>
        </w:rPr>
      </w:pPr>
      <w:r w:rsidRPr="274B7457">
        <w:rPr>
          <w:rFonts w:ascii="Garamond" w:eastAsia="Garamond" w:hAnsi="Garamond" w:cs="Garamond"/>
        </w:rPr>
        <w:t xml:space="preserve">Gregory, S.V., Swanson, F.J., McKee, W.A., </w:t>
      </w:r>
      <w:r w:rsidR="70C8A0BA" w:rsidRPr="274B7457">
        <w:rPr>
          <w:rFonts w:ascii="Garamond" w:eastAsia="Garamond" w:hAnsi="Garamond" w:cs="Garamond"/>
        </w:rPr>
        <w:t>&amp;</w:t>
      </w:r>
      <w:r w:rsidRPr="274B7457">
        <w:rPr>
          <w:rFonts w:ascii="Garamond" w:eastAsia="Garamond" w:hAnsi="Garamond" w:cs="Garamond"/>
        </w:rPr>
        <w:t xml:space="preserve"> Cummins, K. (1991). An ecosystem perspective of riparian zones.</w:t>
      </w:r>
      <w:r w:rsidR="36F8BB88" w:rsidRPr="274B7457">
        <w:rPr>
          <w:rFonts w:ascii="Garamond" w:eastAsia="Garamond" w:hAnsi="Garamond" w:cs="Garamond"/>
        </w:rPr>
        <w:t xml:space="preserve"> </w:t>
      </w:r>
      <w:r w:rsidR="36F8BB88" w:rsidRPr="274B7457">
        <w:rPr>
          <w:rFonts w:ascii="Garamond" w:eastAsia="Garamond" w:hAnsi="Garamond" w:cs="Garamond"/>
          <w:i/>
          <w:iCs/>
        </w:rPr>
        <w:t>BioScience</w:t>
      </w:r>
      <w:r w:rsidR="4DD3A660" w:rsidRPr="274B7457">
        <w:rPr>
          <w:rFonts w:ascii="Garamond" w:eastAsia="Garamond" w:hAnsi="Garamond" w:cs="Garamond"/>
          <w:i/>
          <w:iCs/>
        </w:rPr>
        <w:t>,</w:t>
      </w:r>
      <w:r w:rsidR="36F8BB88" w:rsidRPr="274B7457">
        <w:rPr>
          <w:rFonts w:ascii="Garamond" w:eastAsia="Garamond" w:hAnsi="Garamond" w:cs="Garamond"/>
          <w:i/>
          <w:iCs/>
        </w:rPr>
        <w:t xml:space="preserve"> 41</w:t>
      </w:r>
      <w:r w:rsidR="36F8BB88" w:rsidRPr="274B7457">
        <w:rPr>
          <w:rFonts w:ascii="Garamond" w:eastAsia="Garamond" w:hAnsi="Garamond" w:cs="Garamond"/>
        </w:rPr>
        <w:t>(8), 540-551.</w:t>
      </w:r>
      <w:r w:rsidR="45A08909" w:rsidRPr="274B7457">
        <w:rPr>
          <w:rFonts w:ascii="Garamond" w:eastAsia="Garamond" w:hAnsi="Garamond" w:cs="Garamond"/>
        </w:rPr>
        <w:t xml:space="preserve"> </w:t>
      </w:r>
      <w:r w:rsidR="45A08909" w:rsidRPr="274B7457">
        <w:rPr>
          <w:rStyle w:val="Hyperlink"/>
          <w:rFonts w:ascii="Garamond" w:eastAsia="Garamond" w:hAnsi="Garamond" w:cs="Garamond"/>
        </w:rPr>
        <w:t>https://doi:10.2307/1311607</w:t>
      </w:r>
      <w:r w:rsidR="45A08909" w:rsidRPr="274B7457">
        <w:rPr>
          <w:rFonts w:ascii="Garamond" w:eastAsia="Garamond" w:hAnsi="Garamond" w:cs="Garamond"/>
        </w:rPr>
        <w:t xml:space="preserve"> </w:t>
      </w:r>
    </w:p>
    <w:p w14:paraId="033E0754" w14:textId="4830AB7F" w:rsidR="4AC978B6" w:rsidRDefault="4AC978B6" w:rsidP="274B7457">
      <w:pPr>
        <w:rPr>
          <w:rFonts w:ascii="Garamond" w:eastAsia="Garamond" w:hAnsi="Garamond" w:cs="Garamond"/>
        </w:rPr>
      </w:pPr>
      <w:r w:rsidRPr="274B7457">
        <w:rPr>
          <w:rFonts w:ascii="Garamond" w:eastAsia="Garamond" w:hAnsi="Garamond" w:cs="Garamond"/>
        </w:rPr>
        <w:t>Hamilton, R</w:t>
      </w:r>
      <w:r w:rsidR="6572A0E0" w:rsidRPr="274B7457">
        <w:rPr>
          <w:rFonts w:ascii="Garamond" w:eastAsia="Garamond" w:hAnsi="Garamond" w:cs="Garamond"/>
        </w:rPr>
        <w:t>.,</w:t>
      </w:r>
      <w:r w:rsidRPr="274B7457">
        <w:rPr>
          <w:rFonts w:ascii="Garamond" w:eastAsia="Garamond" w:hAnsi="Garamond" w:cs="Garamond"/>
        </w:rPr>
        <w:t xml:space="preserve"> Megown, K</w:t>
      </w:r>
      <w:r w:rsidR="681A9D63" w:rsidRPr="274B7457">
        <w:rPr>
          <w:rFonts w:ascii="Garamond" w:eastAsia="Garamond" w:hAnsi="Garamond" w:cs="Garamond"/>
        </w:rPr>
        <w:t>.,</w:t>
      </w:r>
      <w:r w:rsidRPr="274B7457">
        <w:rPr>
          <w:rFonts w:ascii="Garamond" w:eastAsia="Garamond" w:hAnsi="Garamond" w:cs="Garamond"/>
        </w:rPr>
        <w:t xml:space="preserve"> Lachowski, H</w:t>
      </w:r>
      <w:r w:rsidR="0CDE9205" w:rsidRPr="274B7457">
        <w:rPr>
          <w:rFonts w:ascii="Garamond" w:eastAsia="Garamond" w:hAnsi="Garamond" w:cs="Garamond"/>
        </w:rPr>
        <w:t>.,</w:t>
      </w:r>
      <w:r w:rsidRPr="274B7457">
        <w:rPr>
          <w:rFonts w:ascii="Garamond" w:eastAsia="Garamond" w:hAnsi="Garamond" w:cs="Garamond"/>
        </w:rPr>
        <w:t xml:space="preserve"> &amp; Campbell, R. (2006). Mapping</w:t>
      </w:r>
      <w:r w:rsidR="7216E728" w:rsidRPr="274B7457">
        <w:rPr>
          <w:rFonts w:ascii="Garamond" w:eastAsia="Garamond" w:hAnsi="Garamond" w:cs="Garamond"/>
        </w:rPr>
        <w:t xml:space="preserve"> </w:t>
      </w:r>
      <w:r w:rsidRPr="274B7457">
        <w:rPr>
          <w:rFonts w:ascii="Garamond" w:eastAsia="Garamond" w:hAnsi="Garamond" w:cs="Garamond"/>
        </w:rPr>
        <w:t xml:space="preserve">Russian olive: </w:t>
      </w:r>
      <w:r w:rsidR="614403A7" w:rsidRPr="274B7457">
        <w:rPr>
          <w:rFonts w:ascii="Garamond" w:eastAsia="Garamond" w:hAnsi="Garamond" w:cs="Garamond"/>
        </w:rPr>
        <w:t>U</w:t>
      </w:r>
      <w:r w:rsidRPr="274B7457">
        <w:rPr>
          <w:rFonts w:ascii="Garamond" w:eastAsia="Garamond" w:hAnsi="Garamond" w:cs="Garamond"/>
        </w:rPr>
        <w:t xml:space="preserve">sing </w:t>
      </w:r>
      <w:r w:rsidRPr="274B7457">
        <w:rPr>
          <w:rFonts w:ascii="Garamond" w:eastAsia="Garamond" w:hAnsi="Garamond" w:cs="Garamond"/>
          <w:color w:val="000000" w:themeColor="text1"/>
        </w:rPr>
        <w:t xml:space="preserve">remote </w:t>
      </w:r>
      <w:r>
        <w:tab/>
      </w:r>
      <w:r w:rsidRPr="274B7457">
        <w:rPr>
          <w:rFonts w:ascii="Garamond" w:eastAsia="Garamond" w:hAnsi="Garamond" w:cs="Garamond"/>
          <w:color w:val="000000" w:themeColor="text1"/>
        </w:rPr>
        <w:t>sensing to map an invasive</w:t>
      </w:r>
      <w:r w:rsidR="37F7E6B1" w:rsidRPr="274B7457">
        <w:rPr>
          <w:rFonts w:ascii="Garamond" w:eastAsia="Garamond" w:hAnsi="Garamond" w:cs="Garamond"/>
          <w:color w:val="000000" w:themeColor="text1"/>
        </w:rPr>
        <w:t xml:space="preserve"> tree.</w:t>
      </w:r>
      <w:r w:rsidR="1E06798E" w:rsidRPr="274B7457">
        <w:rPr>
          <w:rFonts w:ascii="Garamond" w:eastAsia="Garamond" w:hAnsi="Garamond" w:cs="Garamond"/>
          <w:color w:val="000000" w:themeColor="text1"/>
        </w:rPr>
        <w:t xml:space="preserve"> </w:t>
      </w:r>
      <w:r w:rsidR="17CE8B6C" w:rsidRPr="274B7457">
        <w:rPr>
          <w:rFonts w:ascii="Garamond" w:eastAsia="Garamond" w:hAnsi="Garamond" w:cs="Garamond"/>
          <w:color w:val="000000" w:themeColor="text1"/>
        </w:rPr>
        <w:t xml:space="preserve">FSAC-0087-RPT1. Salt Lake City, UT: </w:t>
      </w:r>
      <w:r w:rsidR="1E06798E" w:rsidRPr="274B7457">
        <w:rPr>
          <w:rFonts w:ascii="Garamond" w:eastAsia="Garamond" w:hAnsi="Garamond" w:cs="Garamond"/>
          <w:color w:val="000000" w:themeColor="text1"/>
        </w:rPr>
        <w:t xml:space="preserve">US Forest Service, Remote </w:t>
      </w:r>
      <w:r>
        <w:tab/>
      </w:r>
      <w:r w:rsidR="1E06798E" w:rsidRPr="274B7457">
        <w:rPr>
          <w:rFonts w:ascii="Garamond" w:eastAsia="Garamond" w:hAnsi="Garamond" w:cs="Garamond"/>
          <w:color w:val="000000" w:themeColor="text1"/>
        </w:rPr>
        <w:t>Sensing Applications</w:t>
      </w:r>
      <w:r w:rsidR="48F9CD7F" w:rsidRPr="274B7457">
        <w:rPr>
          <w:rFonts w:ascii="Garamond" w:eastAsia="Garamond" w:hAnsi="Garamond" w:cs="Garamond"/>
          <w:color w:val="000000" w:themeColor="text1"/>
        </w:rPr>
        <w:t xml:space="preserve"> </w:t>
      </w:r>
      <w:r w:rsidR="1E06798E" w:rsidRPr="274B7457">
        <w:rPr>
          <w:rFonts w:ascii="Garamond" w:eastAsia="Garamond" w:hAnsi="Garamond" w:cs="Garamond"/>
          <w:color w:val="000000" w:themeColor="text1"/>
        </w:rPr>
        <w:t>Center</w:t>
      </w:r>
      <w:r w:rsidRPr="274B7457">
        <w:rPr>
          <w:rFonts w:ascii="Garamond" w:eastAsia="Garamond" w:hAnsi="Garamond" w:cs="Garamond"/>
          <w:color w:val="000000" w:themeColor="text1"/>
        </w:rPr>
        <w:t xml:space="preserve">. </w:t>
      </w:r>
      <w:r w:rsidR="41AD11AD" w:rsidRPr="274B7457">
        <w:rPr>
          <w:rFonts w:ascii="Garamond" w:eastAsia="Garamond" w:hAnsi="Garamond" w:cs="Garamond"/>
          <w:color w:val="000000" w:themeColor="text1"/>
        </w:rPr>
        <w:t>7p.</w:t>
      </w:r>
    </w:p>
    <w:p w14:paraId="1E542B99" w14:textId="7F18BEDA" w:rsidR="38B66BF0" w:rsidRDefault="4DF1D605" w:rsidP="1F509DA7">
      <w:pPr>
        <w:ind w:left="720" w:hanging="720"/>
        <w:rPr>
          <w:rFonts w:ascii="Garamond" w:eastAsia="Garamond" w:hAnsi="Garamond" w:cs="Garamond"/>
        </w:rPr>
      </w:pPr>
      <w:r w:rsidRPr="446B28EA">
        <w:rPr>
          <w:rFonts w:ascii="Garamond" w:eastAsia="Garamond" w:hAnsi="Garamond" w:cs="Garamond"/>
        </w:rPr>
        <w:t>Jon. (2021). RivMAP - River Morphodynamics from Analysis of Planforms (</w:t>
      </w:r>
      <w:hyperlink r:id="rId22">
        <w:r w:rsidRPr="446B28EA">
          <w:rPr>
            <w:rStyle w:val="Hyperlink"/>
            <w:rFonts w:ascii="Garamond" w:eastAsia="Garamond" w:hAnsi="Garamond" w:cs="Garamond"/>
          </w:rPr>
          <w:t>https://www.mathworks.com/matlabcentral/fileexchange/58264-rivmap-river-morphodynamics-from-analysis-of-planforms</w:t>
        </w:r>
      </w:hyperlink>
      <w:r w:rsidRPr="446B28EA">
        <w:rPr>
          <w:rFonts w:ascii="Garamond" w:eastAsia="Garamond" w:hAnsi="Garamond" w:cs="Garamond"/>
        </w:rPr>
        <w:t>), MATLAB Central File Exchange. Retrieved August 6, 2021.</w:t>
      </w:r>
    </w:p>
    <w:p w14:paraId="03C21550" w14:textId="47144CDA" w:rsidR="5AA0897C" w:rsidRDefault="4149C486" w:rsidP="5027BA4B">
      <w:pPr>
        <w:ind w:left="720" w:hanging="720"/>
        <w:rPr>
          <w:rFonts w:ascii="Garamond" w:eastAsia="Garamond" w:hAnsi="Garamond" w:cs="Garamond"/>
        </w:rPr>
      </w:pPr>
      <w:r w:rsidRPr="274B7457">
        <w:rPr>
          <w:rFonts w:ascii="Garamond" w:eastAsia="Garamond" w:hAnsi="Garamond" w:cs="Garamond"/>
        </w:rPr>
        <w:t xml:space="preserve">Katz, G.L. </w:t>
      </w:r>
      <w:r w:rsidR="184B8D30" w:rsidRPr="274B7457">
        <w:rPr>
          <w:rFonts w:ascii="Garamond" w:eastAsia="Garamond" w:hAnsi="Garamond" w:cs="Garamond"/>
        </w:rPr>
        <w:t>&amp;</w:t>
      </w:r>
      <w:r w:rsidRPr="274B7457">
        <w:rPr>
          <w:rFonts w:ascii="Garamond" w:eastAsia="Garamond" w:hAnsi="Garamond" w:cs="Garamond"/>
        </w:rPr>
        <w:t xml:space="preserve"> Shafroth, P.B. </w:t>
      </w:r>
      <w:r w:rsidR="29FC04FF" w:rsidRPr="274B7457">
        <w:rPr>
          <w:rFonts w:ascii="Garamond" w:eastAsia="Garamond" w:hAnsi="Garamond" w:cs="Garamond"/>
        </w:rPr>
        <w:t>(</w:t>
      </w:r>
      <w:r w:rsidRPr="274B7457">
        <w:rPr>
          <w:rFonts w:ascii="Garamond" w:eastAsia="Garamond" w:hAnsi="Garamond" w:cs="Garamond"/>
        </w:rPr>
        <w:t>2003</w:t>
      </w:r>
      <w:r w:rsidR="5A167A93" w:rsidRPr="274B7457">
        <w:rPr>
          <w:rFonts w:ascii="Garamond" w:eastAsia="Garamond" w:hAnsi="Garamond" w:cs="Garamond"/>
        </w:rPr>
        <w:t>)</w:t>
      </w:r>
      <w:r w:rsidRPr="274B7457">
        <w:rPr>
          <w:rFonts w:ascii="Garamond" w:eastAsia="Garamond" w:hAnsi="Garamond" w:cs="Garamond"/>
        </w:rPr>
        <w:t xml:space="preserve">. </w:t>
      </w:r>
      <w:r w:rsidR="006A6C0B" w:rsidRPr="274B7457">
        <w:rPr>
          <w:rFonts w:ascii="Garamond" w:eastAsia="Garamond" w:hAnsi="Garamond" w:cs="Garamond"/>
        </w:rPr>
        <w:t>Biology</w:t>
      </w:r>
      <w:r w:rsidRPr="274B7457">
        <w:rPr>
          <w:rFonts w:ascii="Garamond" w:eastAsia="Garamond" w:hAnsi="Garamond" w:cs="Garamond"/>
        </w:rPr>
        <w:t xml:space="preserve">, ecology, and management of </w:t>
      </w:r>
      <w:r w:rsidRPr="274B7457">
        <w:rPr>
          <w:rFonts w:ascii="Garamond" w:eastAsia="Garamond" w:hAnsi="Garamond" w:cs="Garamond"/>
          <w:i/>
          <w:iCs/>
        </w:rPr>
        <w:t>Elaeagnus angustifolia</w:t>
      </w:r>
      <w:r w:rsidRPr="274B7457">
        <w:rPr>
          <w:rFonts w:ascii="Garamond" w:eastAsia="Garamond" w:hAnsi="Garamond" w:cs="Garamond"/>
        </w:rPr>
        <w:t xml:space="preserve"> L. (Russian olive) in western North Ame</w:t>
      </w:r>
      <w:r w:rsidR="3C03BC5A" w:rsidRPr="274B7457">
        <w:rPr>
          <w:rFonts w:ascii="Garamond" w:eastAsia="Garamond" w:hAnsi="Garamond" w:cs="Garamond"/>
        </w:rPr>
        <w:t xml:space="preserve">rica. </w:t>
      </w:r>
      <w:r w:rsidR="3C03BC5A" w:rsidRPr="274B7457">
        <w:rPr>
          <w:rFonts w:ascii="Garamond" w:eastAsia="Garamond" w:hAnsi="Garamond" w:cs="Garamond"/>
          <w:i/>
          <w:iCs/>
        </w:rPr>
        <w:t>Wetlands</w:t>
      </w:r>
      <w:r w:rsidR="1647E728" w:rsidRPr="274B7457">
        <w:rPr>
          <w:rFonts w:ascii="Garamond" w:eastAsia="Garamond" w:hAnsi="Garamond" w:cs="Garamond"/>
          <w:i/>
          <w:iCs/>
        </w:rPr>
        <w:t>,</w:t>
      </w:r>
      <w:r w:rsidR="6640BCD7" w:rsidRPr="274B7457">
        <w:rPr>
          <w:rFonts w:ascii="Garamond" w:eastAsia="Garamond" w:hAnsi="Garamond" w:cs="Garamond"/>
          <w:i/>
          <w:iCs/>
        </w:rPr>
        <w:t xml:space="preserve"> </w:t>
      </w:r>
      <w:r w:rsidR="3C03BC5A" w:rsidRPr="274B7457">
        <w:rPr>
          <w:rFonts w:ascii="Garamond" w:eastAsia="Garamond" w:hAnsi="Garamond" w:cs="Garamond"/>
          <w:i/>
          <w:iCs/>
        </w:rPr>
        <w:t>23</w:t>
      </w:r>
      <w:r w:rsidR="3C03BC5A" w:rsidRPr="274B7457">
        <w:rPr>
          <w:rFonts w:ascii="Garamond" w:eastAsia="Garamond" w:hAnsi="Garamond" w:cs="Garamond"/>
        </w:rPr>
        <w:t>(4), 763-777.</w:t>
      </w:r>
      <w:r w:rsidR="1E3F369F" w:rsidRPr="274B7457">
        <w:rPr>
          <w:rFonts w:ascii="Garamond" w:eastAsia="Garamond" w:hAnsi="Garamond" w:cs="Garamond"/>
        </w:rPr>
        <w:t xml:space="preserve"> </w:t>
      </w:r>
      <w:hyperlink r:id="rId23">
        <w:r w:rsidR="1E3F369F" w:rsidRPr="274B7457">
          <w:rPr>
            <w:rStyle w:val="Hyperlink"/>
            <w:rFonts w:ascii="Garamond" w:eastAsia="Garamond" w:hAnsi="Garamond" w:cs="Garamond"/>
          </w:rPr>
          <w:t>https://doi.org/10.1672/0277-5212(2003)023[0763:BEAMOE]2.0.CO;2</w:t>
        </w:r>
      </w:hyperlink>
    </w:p>
    <w:p w14:paraId="3DCE9CD5" w14:textId="1EFD75BF" w:rsidR="43F40843" w:rsidRDefault="43F40843" w:rsidP="446B28EA">
      <w:pPr>
        <w:ind w:left="720" w:hanging="720"/>
        <w:rPr>
          <w:rFonts w:ascii="Garamond" w:eastAsia="Garamond" w:hAnsi="Garamond" w:cs="Garamond"/>
        </w:rPr>
      </w:pPr>
      <w:r w:rsidRPr="274B7457">
        <w:rPr>
          <w:rFonts w:ascii="Garamond" w:eastAsia="Garamond" w:hAnsi="Garamond" w:cs="Garamond"/>
        </w:rPr>
        <w:t>Liaw</w:t>
      </w:r>
      <w:r w:rsidR="02393EA1" w:rsidRPr="274B7457">
        <w:rPr>
          <w:rFonts w:ascii="Garamond" w:eastAsia="Garamond" w:hAnsi="Garamond" w:cs="Garamond"/>
        </w:rPr>
        <w:t>, A.</w:t>
      </w:r>
      <w:r w:rsidRPr="274B7457">
        <w:rPr>
          <w:rFonts w:ascii="Garamond" w:eastAsia="Garamond" w:hAnsi="Garamond" w:cs="Garamond"/>
        </w:rPr>
        <w:t xml:space="preserve"> </w:t>
      </w:r>
      <w:r w:rsidR="7A5D4FF2" w:rsidRPr="274B7457">
        <w:rPr>
          <w:rFonts w:ascii="Garamond" w:eastAsia="Garamond" w:hAnsi="Garamond" w:cs="Garamond"/>
        </w:rPr>
        <w:t>&amp;</w:t>
      </w:r>
      <w:r w:rsidRPr="274B7457">
        <w:rPr>
          <w:rFonts w:ascii="Garamond" w:eastAsia="Garamond" w:hAnsi="Garamond" w:cs="Garamond"/>
        </w:rPr>
        <w:t xml:space="preserve"> Wiener</w:t>
      </w:r>
      <w:r w:rsidR="73F4E9C8" w:rsidRPr="274B7457">
        <w:rPr>
          <w:rFonts w:ascii="Garamond" w:eastAsia="Garamond" w:hAnsi="Garamond" w:cs="Garamond"/>
        </w:rPr>
        <w:t>, M.</w:t>
      </w:r>
      <w:r w:rsidRPr="274B7457">
        <w:rPr>
          <w:rFonts w:ascii="Garamond" w:eastAsia="Garamond" w:hAnsi="Garamond" w:cs="Garamond"/>
        </w:rPr>
        <w:t xml:space="preserve"> (2002). Classification and Regression by randomForest. </w:t>
      </w:r>
      <w:r w:rsidRPr="274B7457">
        <w:rPr>
          <w:rFonts w:ascii="Garamond" w:eastAsia="Garamond" w:hAnsi="Garamond" w:cs="Garamond"/>
          <w:i/>
          <w:iCs/>
        </w:rPr>
        <w:t>R News 2</w:t>
      </w:r>
      <w:r w:rsidRPr="274B7457">
        <w:rPr>
          <w:rFonts w:ascii="Garamond" w:eastAsia="Garamond" w:hAnsi="Garamond" w:cs="Garamond"/>
        </w:rPr>
        <w:t>(3), 18-22.</w:t>
      </w:r>
      <w:r w:rsidR="2F9F3572" w:rsidRPr="274B7457">
        <w:rPr>
          <w:rFonts w:ascii="Garamond" w:eastAsia="Garamond" w:hAnsi="Garamond" w:cs="Garamond"/>
        </w:rPr>
        <w:t xml:space="preserve"> </w:t>
      </w:r>
      <w:hyperlink r:id="rId24">
        <w:r w:rsidR="2F9F3572" w:rsidRPr="274B7457">
          <w:rPr>
            <w:rStyle w:val="Hyperlink"/>
            <w:rFonts w:ascii="Garamond" w:eastAsia="Garamond" w:hAnsi="Garamond" w:cs="Garamond"/>
          </w:rPr>
          <w:t>https://cogns.northwestern.edu/cbmg/LiawAndWiener2002.pdf</w:t>
        </w:r>
      </w:hyperlink>
      <w:r w:rsidR="2F9F3572" w:rsidRPr="274B7457">
        <w:rPr>
          <w:rFonts w:ascii="Garamond" w:eastAsia="Garamond" w:hAnsi="Garamond" w:cs="Garamond"/>
        </w:rPr>
        <w:t xml:space="preserve"> </w:t>
      </w:r>
    </w:p>
    <w:p w14:paraId="5EB343D2" w14:textId="2E5B3C5B" w:rsidR="7C33B98D" w:rsidRDefault="65F93863" w:rsidP="5027BA4B">
      <w:pPr>
        <w:ind w:left="720" w:hanging="720"/>
        <w:rPr>
          <w:rFonts w:ascii="Garamond" w:eastAsia="Garamond" w:hAnsi="Garamond" w:cs="Garamond"/>
        </w:rPr>
      </w:pPr>
      <w:r w:rsidRPr="274B7457">
        <w:rPr>
          <w:rFonts w:ascii="Garamond" w:eastAsia="Garamond" w:hAnsi="Garamond" w:cs="Garamond"/>
        </w:rPr>
        <w:t xml:space="preserve">Nagler, P.L., Glenn, E.P., Jarnevich, C.S., </w:t>
      </w:r>
      <w:r w:rsidR="20DD1E53" w:rsidRPr="274B7457">
        <w:rPr>
          <w:rFonts w:ascii="Garamond" w:eastAsia="Garamond" w:hAnsi="Garamond" w:cs="Garamond"/>
        </w:rPr>
        <w:t>&amp;</w:t>
      </w:r>
      <w:r w:rsidRPr="274B7457">
        <w:rPr>
          <w:rFonts w:ascii="Garamond" w:eastAsia="Garamond" w:hAnsi="Garamond" w:cs="Garamond"/>
        </w:rPr>
        <w:t xml:space="preserve"> Shafroth, P.B. (2011). Distribution and abundance of saltcedar and Russian olive in the Western United States. </w:t>
      </w:r>
      <w:r w:rsidRPr="274B7457">
        <w:rPr>
          <w:rFonts w:ascii="Garamond" w:eastAsia="Garamond" w:hAnsi="Garamond" w:cs="Garamond"/>
          <w:i/>
          <w:iCs/>
        </w:rPr>
        <w:t>Cri</w:t>
      </w:r>
      <w:r w:rsidR="75501A89" w:rsidRPr="274B7457">
        <w:rPr>
          <w:rFonts w:ascii="Garamond" w:eastAsia="Garamond" w:hAnsi="Garamond" w:cs="Garamond"/>
          <w:i/>
          <w:iCs/>
        </w:rPr>
        <w:t>tical Reviews in Plant Sciences</w:t>
      </w:r>
      <w:r w:rsidR="2B0DFEC6" w:rsidRPr="274B7457">
        <w:rPr>
          <w:rFonts w:ascii="Garamond" w:eastAsia="Garamond" w:hAnsi="Garamond" w:cs="Garamond"/>
          <w:i/>
          <w:iCs/>
        </w:rPr>
        <w:t>,</w:t>
      </w:r>
      <w:r w:rsidR="75501A89" w:rsidRPr="274B7457">
        <w:rPr>
          <w:rFonts w:ascii="Garamond" w:eastAsia="Garamond" w:hAnsi="Garamond" w:cs="Garamond"/>
          <w:i/>
          <w:iCs/>
        </w:rPr>
        <w:t xml:space="preserve"> 30</w:t>
      </w:r>
      <w:r w:rsidR="75501A89" w:rsidRPr="274B7457">
        <w:rPr>
          <w:rFonts w:ascii="Garamond" w:eastAsia="Garamond" w:hAnsi="Garamond" w:cs="Garamond"/>
        </w:rPr>
        <w:t xml:space="preserve">, 508-523.  </w:t>
      </w:r>
      <w:hyperlink r:id="rId25">
        <w:r w:rsidR="75501A89" w:rsidRPr="274B7457">
          <w:rPr>
            <w:rStyle w:val="Hyperlink"/>
            <w:rFonts w:ascii="Garamond" w:eastAsia="Garamond" w:hAnsi="Garamond" w:cs="Garamond"/>
          </w:rPr>
          <w:t>https://doi.org/10.1080/07352689.2011.615689</w:t>
        </w:r>
      </w:hyperlink>
      <w:r w:rsidR="75501A89" w:rsidRPr="274B7457">
        <w:rPr>
          <w:rFonts w:ascii="Garamond" w:eastAsia="Garamond" w:hAnsi="Garamond" w:cs="Garamond"/>
        </w:rPr>
        <w:t xml:space="preserve"> </w:t>
      </w:r>
    </w:p>
    <w:p w14:paraId="5F296AC7" w14:textId="36437695" w:rsidR="2AF015FD" w:rsidRDefault="5B447476" w:rsidP="19C6D89F">
      <w:pPr>
        <w:ind w:left="720" w:hanging="720"/>
        <w:rPr>
          <w:rFonts w:ascii="Garamond" w:eastAsia="Garamond" w:hAnsi="Garamond" w:cs="Garamond"/>
        </w:rPr>
      </w:pPr>
      <w:r w:rsidRPr="274B7457">
        <w:rPr>
          <w:rFonts w:ascii="Garamond" w:eastAsia="Garamond" w:hAnsi="Garamond" w:cs="Garamond"/>
        </w:rPr>
        <w:t xml:space="preserve">Naiman, R.J., Decamps, H., </w:t>
      </w:r>
      <w:r w:rsidR="674A9939" w:rsidRPr="274B7457">
        <w:rPr>
          <w:rFonts w:ascii="Garamond" w:eastAsia="Garamond" w:hAnsi="Garamond" w:cs="Garamond"/>
        </w:rPr>
        <w:t xml:space="preserve">&amp; </w:t>
      </w:r>
      <w:r w:rsidRPr="274B7457">
        <w:rPr>
          <w:rFonts w:ascii="Garamond" w:eastAsia="Garamond" w:hAnsi="Garamond" w:cs="Garamond"/>
        </w:rPr>
        <w:t xml:space="preserve">Pollock, M. (1993). The role of riparian corridors in maintaining regional biodiversity. </w:t>
      </w:r>
      <w:r w:rsidRPr="274B7457">
        <w:rPr>
          <w:rFonts w:ascii="Garamond" w:eastAsia="Garamond" w:hAnsi="Garamond" w:cs="Garamond"/>
          <w:i/>
          <w:iCs/>
        </w:rPr>
        <w:t>Ecological Applications</w:t>
      </w:r>
      <w:r w:rsidR="016E3AEF" w:rsidRPr="274B7457">
        <w:rPr>
          <w:rFonts w:ascii="Garamond" w:eastAsia="Garamond" w:hAnsi="Garamond" w:cs="Garamond"/>
          <w:i/>
          <w:iCs/>
        </w:rPr>
        <w:t>,</w:t>
      </w:r>
      <w:r w:rsidRPr="274B7457">
        <w:rPr>
          <w:rFonts w:ascii="Garamond" w:eastAsia="Garamond" w:hAnsi="Garamond" w:cs="Garamond"/>
          <w:i/>
          <w:iCs/>
        </w:rPr>
        <w:t xml:space="preserve"> 3</w:t>
      </w:r>
      <w:r w:rsidR="162D9F61" w:rsidRPr="274B7457">
        <w:rPr>
          <w:rFonts w:ascii="Garamond" w:eastAsia="Garamond" w:hAnsi="Garamond" w:cs="Garamond"/>
        </w:rPr>
        <w:t xml:space="preserve">(2), 209-212. </w:t>
      </w:r>
      <w:r w:rsidR="162D9F61" w:rsidRPr="274B7457">
        <w:rPr>
          <w:rStyle w:val="Hyperlink"/>
          <w:rFonts w:ascii="Garamond" w:eastAsia="Garamond" w:hAnsi="Garamond" w:cs="Garamond"/>
        </w:rPr>
        <w:t>https://doi:10.2307/1941822</w:t>
      </w:r>
      <w:r w:rsidR="0196BF99" w:rsidRPr="274B7457">
        <w:rPr>
          <w:rFonts w:ascii="Garamond" w:eastAsia="Garamond" w:hAnsi="Garamond" w:cs="Garamond"/>
        </w:rPr>
        <w:t xml:space="preserve"> </w:t>
      </w:r>
    </w:p>
    <w:p w14:paraId="50384064" w14:textId="0C41B6B7" w:rsidR="2D8E0F86" w:rsidRDefault="730035D4" w:rsidP="5A77E55C">
      <w:pPr>
        <w:ind w:left="720" w:hanging="720"/>
        <w:rPr>
          <w:rFonts w:ascii="Garamond" w:eastAsia="Garamond" w:hAnsi="Garamond" w:cs="Garamond"/>
        </w:rPr>
      </w:pPr>
      <w:r w:rsidRPr="274B7457">
        <w:rPr>
          <w:rFonts w:ascii="Garamond" w:eastAsia="Garamond" w:hAnsi="Garamond" w:cs="Garamond"/>
        </w:rPr>
        <w:lastRenderedPageBreak/>
        <w:t xml:space="preserve">Ocampo, C. J., Sivapalan, M., </w:t>
      </w:r>
      <w:r w:rsidR="41F4346B" w:rsidRPr="274B7457">
        <w:rPr>
          <w:rFonts w:ascii="Garamond" w:eastAsia="Garamond" w:hAnsi="Garamond" w:cs="Garamond"/>
        </w:rPr>
        <w:t xml:space="preserve">&amp; </w:t>
      </w:r>
      <w:r w:rsidRPr="274B7457">
        <w:rPr>
          <w:rFonts w:ascii="Garamond" w:eastAsia="Garamond" w:hAnsi="Garamond" w:cs="Garamond"/>
        </w:rPr>
        <w:t>Oldham, C. (2006). Hydrological connectivity of upland-riparian zones in agricultural catchments: Implications for runoff generation and nitrate transport.</w:t>
      </w:r>
      <w:r w:rsidR="38BF6FCC" w:rsidRPr="274B7457">
        <w:rPr>
          <w:rFonts w:ascii="Garamond" w:eastAsia="Garamond" w:hAnsi="Garamond" w:cs="Garamond"/>
        </w:rPr>
        <w:t xml:space="preserve"> </w:t>
      </w:r>
      <w:r w:rsidR="38BF6FCC" w:rsidRPr="274B7457">
        <w:rPr>
          <w:rFonts w:ascii="Garamond" w:eastAsia="Garamond" w:hAnsi="Garamond" w:cs="Garamond"/>
          <w:i/>
          <w:iCs/>
        </w:rPr>
        <w:t>Journal of Hydrology</w:t>
      </w:r>
      <w:r w:rsidR="3E92E776" w:rsidRPr="274B7457">
        <w:rPr>
          <w:rFonts w:ascii="Garamond" w:eastAsia="Garamond" w:hAnsi="Garamond" w:cs="Garamond"/>
          <w:i/>
          <w:iCs/>
        </w:rPr>
        <w:t xml:space="preserve">, </w:t>
      </w:r>
      <w:r w:rsidR="38BF6FCC" w:rsidRPr="274B7457">
        <w:rPr>
          <w:rFonts w:ascii="Garamond" w:eastAsia="Garamond" w:hAnsi="Garamond" w:cs="Garamond"/>
          <w:i/>
          <w:iCs/>
        </w:rPr>
        <w:t>331</w:t>
      </w:r>
      <w:r w:rsidR="5A696882" w:rsidRPr="274B7457">
        <w:rPr>
          <w:rFonts w:ascii="Garamond" w:eastAsia="Garamond" w:hAnsi="Garamond" w:cs="Garamond"/>
        </w:rPr>
        <w:t>(</w:t>
      </w:r>
      <w:r w:rsidR="38BF6FCC" w:rsidRPr="274B7457">
        <w:rPr>
          <w:rFonts w:ascii="Garamond" w:eastAsia="Garamond" w:hAnsi="Garamond" w:cs="Garamond"/>
        </w:rPr>
        <w:t>3–4</w:t>
      </w:r>
      <w:r w:rsidR="2ECCA434" w:rsidRPr="274B7457">
        <w:rPr>
          <w:rFonts w:ascii="Garamond" w:eastAsia="Garamond" w:hAnsi="Garamond" w:cs="Garamond"/>
        </w:rPr>
        <w:t>)</w:t>
      </w:r>
      <w:r w:rsidR="38BF6FCC" w:rsidRPr="274B7457">
        <w:rPr>
          <w:rFonts w:ascii="Garamond" w:eastAsia="Garamond" w:hAnsi="Garamond" w:cs="Garamond"/>
        </w:rPr>
        <w:t xml:space="preserve">, 643-658. </w:t>
      </w:r>
      <w:hyperlink r:id="rId26">
        <w:r w:rsidR="367B243E" w:rsidRPr="274B7457">
          <w:rPr>
            <w:rStyle w:val="Hyperlink"/>
            <w:rFonts w:ascii="Garamond" w:eastAsia="Garamond" w:hAnsi="Garamond" w:cs="Garamond"/>
          </w:rPr>
          <w:t>https://doi.org/10.1016/j.jhydrol.2006.06.010</w:t>
        </w:r>
      </w:hyperlink>
      <w:r w:rsidR="367B243E" w:rsidRPr="274B7457">
        <w:rPr>
          <w:rFonts w:ascii="Garamond" w:eastAsia="Garamond" w:hAnsi="Garamond" w:cs="Garamond"/>
        </w:rPr>
        <w:t xml:space="preserve"> </w:t>
      </w:r>
    </w:p>
    <w:p w14:paraId="39980DD1" w14:textId="5F280765" w:rsidR="6F92C711" w:rsidRDefault="4F9AF919" w:rsidP="274B7457">
      <w:pPr>
        <w:ind w:left="720" w:hanging="720"/>
        <w:rPr>
          <w:rFonts w:ascii="Garamond" w:eastAsia="Garamond" w:hAnsi="Garamond" w:cs="Garamond"/>
        </w:rPr>
      </w:pPr>
      <w:r w:rsidRPr="274B7457">
        <w:rPr>
          <w:rFonts w:ascii="Garamond" w:eastAsia="Garamond" w:hAnsi="Garamond" w:cs="Garamond"/>
          <w:color w:val="222222"/>
        </w:rPr>
        <w:t xml:space="preserve">Pizzuto, J. E. (1994). Channel adjustments to changing discharges, Powder River, Montana. </w:t>
      </w:r>
      <w:r w:rsidRPr="274B7457">
        <w:rPr>
          <w:rFonts w:ascii="Garamond" w:eastAsia="Garamond" w:hAnsi="Garamond" w:cs="Garamond"/>
          <w:i/>
          <w:iCs/>
          <w:color w:val="222222"/>
        </w:rPr>
        <w:t>Geological Society of America Bulletin</w:t>
      </w:r>
      <w:r w:rsidRPr="274B7457">
        <w:rPr>
          <w:rFonts w:ascii="Garamond" w:eastAsia="Garamond" w:hAnsi="Garamond" w:cs="Garamond"/>
          <w:color w:val="222222"/>
        </w:rPr>
        <w:t xml:space="preserve">, </w:t>
      </w:r>
      <w:r w:rsidRPr="274B7457">
        <w:rPr>
          <w:rFonts w:ascii="Garamond" w:eastAsia="Garamond" w:hAnsi="Garamond" w:cs="Garamond"/>
          <w:i/>
          <w:iCs/>
          <w:color w:val="222222"/>
        </w:rPr>
        <w:t>106</w:t>
      </w:r>
      <w:r w:rsidRPr="274B7457">
        <w:rPr>
          <w:rFonts w:ascii="Garamond" w:eastAsia="Garamond" w:hAnsi="Garamond" w:cs="Garamond"/>
          <w:color w:val="222222"/>
        </w:rPr>
        <w:t>(11), 1494-1501.</w:t>
      </w:r>
      <w:r w:rsidR="44F0DB5E" w:rsidRPr="274B7457">
        <w:rPr>
          <w:rFonts w:ascii="Garamond" w:eastAsia="Garamond" w:hAnsi="Garamond" w:cs="Garamond"/>
          <w:color w:val="222222"/>
        </w:rPr>
        <w:t xml:space="preserve"> </w:t>
      </w:r>
      <w:r w:rsidR="44F0DB5E" w:rsidRPr="274B7457">
        <w:rPr>
          <w:rStyle w:val="Hyperlink"/>
          <w:rFonts w:ascii="Garamond" w:eastAsia="Garamond" w:hAnsi="Garamond" w:cs="Garamond"/>
        </w:rPr>
        <w:t>https://doi:10.1130/0016-7606(1994)106&lt;1494:catcdp&gt;2.3.co;2</w:t>
      </w:r>
      <w:r w:rsidR="44F0DB5E" w:rsidRPr="274B7457">
        <w:rPr>
          <w:rFonts w:ascii="Garamond" w:eastAsia="Garamond" w:hAnsi="Garamond" w:cs="Garamond"/>
          <w:color w:val="AAAAAA"/>
        </w:rPr>
        <w:t xml:space="preserve"> </w:t>
      </w:r>
    </w:p>
    <w:p w14:paraId="2E7C8982" w14:textId="48CCAF87" w:rsidR="6F92C711" w:rsidRDefault="4869DEB7" w:rsidP="446B28EA">
      <w:pPr>
        <w:ind w:left="720" w:hanging="720"/>
        <w:rPr>
          <w:rFonts w:ascii="Garamond" w:eastAsia="Garamond" w:hAnsi="Garamond" w:cs="Garamond"/>
        </w:rPr>
      </w:pPr>
      <w:r w:rsidRPr="274B7457">
        <w:rPr>
          <w:rFonts w:ascii="Garamond" w:eastAsia="Garamond" w:hAnsi="Garamond" w:cs="Garamond"/>
          <w:color w:val="1C1D1E"/>
        </w:rPr>
        <w:t>Tabacchi, E., Lambs, L., Guilloy, H., Planty-Tabacchi, A.-M., Muller, E.</w:t>
      </w:r>
      <w:r w:rsidR="3A330AEF" w:rsidRPr="274B7457">
        <w:rPr>
          <w:rFonts w:ascii="Garamond" w:eastAsia="Garamond" w:hAnsi="Garamond" w:cs="Garamond"/>
          <w:color w:val="1C1D1E"/>
        </w:rPr>
        <w:t xml:space="preserve">, &amp; </w:t>
      </w:r>
      <w:proofErr w:type="spellStart"/>
      <w:r w:rsidRPr="274B7457">
        <w:rPr>
          <w:rFonts w:ascii="Garamond" w:eastAsia="Garamond" w:hAnsi="Garamond" w:cs="Garamond"/>
          <w:color w:val="1C1D1E"/>
        </w:rPr>
        <w:t>Décamps</w:t>
      </w:r>
      <w:proofErr w:type="spellEnd"/>
      <w:r w:rsidRPr="274B7457">
        <w:rPr>
          <w:rFonts w:ascii="Garamond" w:eastAsia="Garamond" w:hAnsi="Garamond" w:cs="Garamond"/>
          <w:color w:val="1C1D1E"/>
        </w:rPr>
        <w:t>, H. (2000)</w:t>
      </w:r>
      <w:r w:rsidR="3FCEA9F0" w:rsidRPr="274B7457">
        <w:rPr>
          <w:rFonts w:ascii="Garamond" w:eastAsia="Garamond" w:hAnsi="Garamond" w:cs="Garamond"/>
          <w:color w:val="1C1D1E"/>
        </w:rPr>
        <w:t>.</w:t>
      </w:r>
      <w:r w:rsidRPr="274B7457">
        <w:rPr>
          <w:rFonts w:ascii="Garamond" w:eastAsia="Garamond" w:hAnsi="Garamond" w:cs="Garamond"/>
          <w:color w:val="1C1D1E"/>
        </w:rPr>
        <w:t xml:space="preserve"> Impacts of riparian vegetation on hydrological processes. </w:t>
      </w:r>
      <w:r w:rsidRPr="274B7457">
        <w:rPr>
          <w:rFonts w:ascii="Garamond" w:eastAsia="Garamond" w:hAnsi="Garamond" w:cs="Garamond"/>
          <w:i/>
          <w:iCs/>
          <w:color w:val="1C1D1E"/>
        </w:rPr>
        <w:t>Hydrol</w:t>
      </w:r>
      <w:r w:rsidR="6C44F44D" w:rsidRPr="274B7457">
        <w:rPr>
          <w:rFonts w:ascii="Garamond" w:eastAsia="Garamond" w:hAnsi="Garamond" w:cs="Garamond"/>
          <w:i/>
          <w:iCs/>
          <w:color w:val="1C1D1E"/>
        </w:rPr>
        <w:t>ogical Processes,</w:t>
      </w:r>
      <w:r w:rsidRPr="274B7457">
        <w:rPr>
          <w:rFonts w:ascii="Garamond" w:eastAsia="Garamond" w:hAnsi="Garamond" w:cs="Garamond"/>
          <w:i/>
          <w:iCs/>
          <w:color w:val="1C1D1E"/>
        </w:rPr>
        <w:t xml:space="preserve"> 14</w:t>
      </w:r>
      <w:r w:rsidR="0AED5FC2" w:rsidRPr="274B7457">
        <w:rPr>
          <w:rFonts w:ascii="Garamond" w:eastAsia="Garamond" w:hAnsi="Garamond" w:cs="Garamond"/>
          <w:color w:val="1C1D1E"/>
        </w:rPr>
        <w:t>,</w:t>
      </w:r>
      <w:r w:rsidRPr="274B7457">
        <w:rPr>
          <w:rFonts w:ascii="Garamond" w:eastAsia="Garamond" w:hAnsi="Garamond" w:cs="Garamond"/>
          <w:color w:val="1C1D1E"/>
        </w:rPr>
        <w:t xml:space="preserve"> 2959-2976. </w:t>
      </w:r>
      <w:hyperlink r:id="rId27">
        <w:r w:rsidR="016B7782" w:rsidRPr="274B7457">
          <w:rPr>
            <w:rStyle w:val="Hyperlink"/>
            <w:rFonts w:ascii="Garamond" w:eastAsia="Garamond" w:hAnsi="Garamond" w:cs="Garamond"/>
          </w:rPr>
          <w:t>http://dx.doi.org/10.1002/1099-1085(200011/12)14:16/17&lt;2959::AIDHYP129&gt;3.0.CO;2-B</w:t>
        </w:r>
      </w:hyperlink>
      <w:r w:rsidR="016B7782" w:rsidRPr="274B7457">
        <w:rPr>
          <w:rFonts w:ascii="Garamond" w:eastAsia="Garamond" w:hAnsi="Garamond" w:cs="Garamond"/>
        </w:rPr>
        <w:t xml:space="preserve"> </w:t>
      </w:r>
    </w:p>
    <w:p w14:paraId="0BFF22C9" w14:textId="77777777" w:rsidR="003A77FC" w:rsidRPr="00277632" w:rsidRDefault="003A77FC" w:rsidP="003A77FC">
      <w:pPr>
        <w:ind w:left="720" w:hanging="720"/>
        <w:rPr>
          <w:rFonts w:ascii="Garamond" w:eastAsia="Garamond" w:hAnsi="Garamond" w:cs="Garamond"/>
        </w:rPr>
      </w:pPr>
      <w:r w:rsidRPr="274B7457">
        <w:rPr>
          <w:rStyle w:val="Hyperlink"/>
          <w:rFonts w:ascii="Garamond" w:eastAsia="Garamond" w:hAnsi="Garamond" w:cs="Garamond"/>
          <w:color w:val="000000" w:themeColor="text1"/>
          <w:u w:val="none"/>
        </w:rPr>
        <w:t xml:space="preserve">West, A. M., Evangelista, P.H., Jarnevich, C. S., Young, N.E., Stohlgren, T. J., Talbert, C., … &amp; Anderson, R. (2016). Integrating remote sensing with species distribution models; mapping tamarisk invasions using the software for assisted habitat modeling (SAHM). </w:t>
      </w:r>
      <w:r w:rsidRPr="274B7457">
        <w:rPr>
          <w:rStyle w:val="Hyperlink"/>
          <w:rFonts w:ascii="Garamond" w:eastAsia="Garamond" w:hAnsi="Garamond" w:cs="Garamond"/>
          <w:i/>
          <w:iCs/>
          <w:color w:val="000000" w:themeColor="text1"/>
          <w:u w:val="none"/>
        </w:rPr>
        <w:t>Journal of Visualized Experiments, 116</w:t>
      </w:r>
      <w:r w:rsidRPr="274B7457">
        <w:rPr>
          <w:rStyle w:val="Hyperlink"/>
          <w:rFonts w:ascii="Garamond" w:eastAsia="Garamond" w:hAnsi="Garamond" w:cs="Garamond"/>
          <w:color w:val="000000" w:themeColor="text1"/>
          <w:u w:val="none"/>
        </w:rPr>
        <w:t>, e54578. h</w:t>
      </w:r>
      <w:hyperlink r:id="rId28">
        <w:r w:rsidRPr="274B7457">
          <w:rPr>
            <w:rStyle w:val="Hyperlink"/>
            <w:rFonts w:ascii="Garamond" w:eastAsia="Garamond" w:hAnsi="Garamond" w:cs="Garamond"/>
          </w:rPr>
          <w:t>ttps://doi.org/0.3791/54578</w:t>
        </w:r>
      </w:hyperlink>
    </w:p>
    <w:p w14:paraId="108142DA" w14:textId="1C035437" w:rsidR="00E50962" w:rsidRDefault="03834230" w:rsidP="00E50962">
      <w:pPr>
        <w:ind w:left="720" w:hanging="720"/>
        <w:rPr>
          <w:rStyle w:val="Hyperlink"/>
          <w:rFonts w:ascii="Garamond" w:eastAsia="Garamond" w:hAnsi="Garamond" w:cs="Garamond"/>
        </w:rPr>
      </w:pPr>
      <w:r w:rsidRPr="274B7457">
        <w:rPr>
          <w:rFonts w:ascii="Garamond" w:eastAsia="Garamond" w:hAnsi="Garamond" w:cs="Garamond"/>
        </w:rPr>
        <w:t xml:space="preserve">West, N.M., Reinhold, A.M., Poole, G.C., </w:t>
      </w:r>
      <w:r w:rsidR="556CFCBE" w:rsidRPr="274B7457">
        <w:rPr>
          <w:rFonts w:ascii="Garamond" w:eastAsia="Garamond" w:hAnsi="Garamond" w:cs="Garamond"/>
        </w:rPr>
        <w:t>&amp;</w:t>
      </w:r>
      <w:r w:rsidRPr="274B7457">
        <w:rPr>
          <w:rFonts w:ascii="Garamond" w:eastAsia="Garamond" w:hAnsi="Garamond" w:cs="Garamond"/>
        </w:rPr>
        <w:t xml:space="preserve"> Espeland, E.K. (2020). Flood dynamics dictate distributions of </w:t>
      </w:r>
      <w:r w:rsidRPr="274B7457">
        <w:rPr>
          <w:rFonts w:ascii="Garamond" w:eastAsia="Garamond" w:hAnsi="Garamond" w:cs="Garamond"/>
          <w:i/>
          <w:iCs/>
        </w:rPr>
        <w:t>Elaeagnus angustifolia</w:t>
      </w:r>
      <w:r w:rsidRPr="274B7457">
        <w:rPr>
          <w:rFonts w:ascii="Garamond" w:eastAsia="Garamond" w:hAnsi="Garamond" w:cs="Garamond"/>
        </w:rPr>
        <w:t xml:space="preserve"> L. (Russian olive) on a riverine floodplain. </w:t>
      </w:r>
      <w:r w:rsidRPr="274B7457">
        <w:rPr>
          <w:rFonts w:ascii="Garamond" w:eastAsia="Garamond" w:hAnsi="Garamond" w:cs="Garamond"/>
          <w:i/>
          <w:iCs/>
        </w:rPr>
        <w:t xml:space="preserve">Biological </w:t>
      </w:r>
      <w:r w:rsidR="7B8731BC" w:rsidRPr="274B7457">
        <w:rPr>
          <w:rFonts w:ascii="Garamond" w:eastAsia="Garamond" w:hAnsi="Garamond" w:cs="Garamond"/>
          <w:i/>
          <w:iCs/>
        </w:rPr>
        <w:t>I</w:t>
      </w:r>
      <w:r w:rsidRPr="274B7457">
        <w:rPr>
          <w:rFonts w:ascii="Garamond" w:eastAsia="Garamond" w:hAnsi="Garamond" w:cs="Garamond"/>
          <w:i/>
          <w:iCs/>
        </w:rPr>
        <w:t>nvasi</w:t>
      </w:r>
      <w:r w:rsidR="758545D2" w:rsidRPr="274B7457">
        <w:rPr>
          <w:rFonts w:ascii="Garamond" w:eastAsia="Garamond" w:hAnsi="Garamond" w:cs="Garamond"/>
          <w:i/>
          <w:iCs/>
        </w:rPr>
        <w:t>ons</w:t>
      </w:r>
      <w:r w:rsidR="4BB34011" w:rsidRPr="274B7457">
        <w:rPr>
          <w:rFonts w:ascii="Garamond" w:eastAsia="Garamond" w:hAnsi="Garamond" w:cs="Garamond"/>
          <w:i/>
          <w:iCs/>
        </w:rPr>
        <w:t>,</w:t>
      </w:r>
      <w:r w:rsidR="758545D2" w:rsidRPr="274B7457">
        <w:rPr>
          <w:rFonts w:ascii="Garamond" w:eastAsia="Garamond" w:hAnsi="Garamond" w:cs="Garamond"/>
          <w:i/>
          <w:iCs/>
        </w:rPr>
        <w:t xml:space="preserve"> 22</w:t>
      </w:r>
      <w:r w:rsidR="758545D2" w:rsidRPr="274B7457">
        <w:rPr>
          <w:rFonts w:ascii="Garamond" w:eastAsia="Garamond" w:hAnsi="Garamond" w:cs="Garamond"/>
        </w:rPr>
        <w:t xml:space="preserve">, 3493-3499. </w:t>
      </w:r>
      <w:hyperlink r:id="rId29">
        <w:r w:rsidR="758545D2" w:rsidRPr="274B7457">
          <w:rPr>
            <w:rStyle w:val="Hyperlink"/>
            <w:rFonts w:ascii="Garamond" w:eastAsia="Garamond" w:hAnsi="Garamond" w:cs="Garamond"/>
          </w:rPr>
          <w:t>https://doi.org/10.1007/s10530-020-02352-z</w:t>
        </w:r>
      </w:hyperlink>
    </w:p>
    <w:p w14:paraId="042B0309" w14:textId="4131636F" w:rsidR="4945DF32" w:rsidRDefault="4945DF32" w:rsidP="35A5DD5B">
      <w:pPr>
        <w:ind w:left="720" w:hanging="720"/>
        <w:rPr>
          <w:rFonts w:ascii="Garamond" w:eastAsia="Garamond" w:hAnsi="Garamond" w:cs="Garamond"/>
        </w:rPr>
      </w:pPr>
      <w:r w:rsidRPr="274B7457">
        <w:rPr>
          <w:rFonts w:ascii="Garamond" w:eastAsia="Garamond" w:hAnsi="Garamond" w:cs="Garamond"/>
        </w:rPr>
        <w:t xml:space="preserve">Woodward, B., Evangelista, P., </w:t>
      </w:r>
      <w:r w:rsidR="3A8546EB" w:rsidRPr="274B7457">
        <w:rPr>
          <w:rFonts w:ascii="Garamond" w:eastAsia="Garamond" w:hAnsi="Garamond" w:cs="Garamond"/>
        </w:rPr>
        <w:t>&amp;</w:t>
      </w:r>
      <w:r w:rsidRPr="274B7457">
        <w:rPr>
          <w:rFonts w:ascii="Garamond" w:eastAsia="Garamond" w:hAnsi="Garamond" w:cs="Garamond"/>
        </w:rPr>
        <w:t xml:space="preserve"> Vorster, A. (2018</w:t>
      </w:r>
      <w:r w:rsidR="767FD7DD" w:rsidRPr="274B7457">
        <w:rPr>
          <w:rFonts w:ascii="Garamond" w:eastAsia="Garamond" w:hAnsi="Garamond" w:cs="Garamond"/>
        </w:rPr>
        <w:t>a</w:t>
      </w:r>
      <w:r w:rsidRPr="274B7457">
        <w:rPr>
          <w:rFonts w:ascii="Garamond" w:eastAsia="Garamond" w:hAnsi="Garamond" w:cs="Garamond"/>
        </w:rPr>
        <w:t xml:space="preserve">). Mapping progression and severity of a southern Colorado spruce beetle outbreak using calibrated image composites. </w:t>
      </w:r>
      <w:r w:rsidRPr="274B7457">
        <w:rPr>
          <w:rFonts w:ascii="Garamond" w:eastAsia="Garamond" w:hAnsi="Garamond" w:cs="Garamond"/>
          <w:i/>
          <w:iCs/>
        </w:rPr>
        <w:t>Forests</w:t>
      </w:r>
      <w:r w:rsidR="653F518B" w:rsidRPr="274B7457">
        <w:rPr>
          <w:rFonts w:ascii="Garamond" w:eastAsia="Garamond" w:hAnsi="Garamond" w:cs="Garamond"/>
          <w:i/>
          <w:iCs/>
        </w:rPr>
        <w:t>,</w:t>
      </w:r>
      <w:r w:rsidRPr="274B7457">
        <w:rPr>
          <w:rFonts w:ascii="Garamond" w:eastAsia="Garamond" w:hAnsi="Garamond" w:cs="Garamond"/>
          <w:i/>
          <w:iCs/>
        </w:rPr>
        <w:t xml:space="preserve"> 9</w:t>
      </w:r>
      <w:r w:rsidRPr="274B7457">
        <w:rPr>
          <w:rFonts w:ascii="Garamond" w:eastAsia="Garamond" w:hAnsi="Garamond" w:cs="Garamond"/>
        </w:rPr>
        <w:t xml:space="preserve">(6), 336. </w:t>
      </w:r>
      <w:hyperlink r:id="rId30">
        <w:r w:rsidR="5FFA0A26" w:rsidRPr="274B7457">
          <w:rPr>
            <w:rStyle w:val="Hyperlink"/>
            <w:rFonts w:ascii="Garamond" w:eastAsia="Garamond" w:hAnsi="Garamond" w:cs="Garamond"/>
          </w:rPr>
          <w:t>https://doi.org/10.3390/f9060336</w:t>
        </w:r>
      </w:hyperlink>
    </w:p>
    <w:p w14:paraId="795C94CA" w14:textId="57538027" w:rsidR="1977C4E2" w:rsidRDefault="0C3C8B47" w:rsidP="3E965274">
      <w:pPr>
        <w:ind w:left="720" w:hanging="720"/>
        <w:rPr>
          <w:rFonts w:ascii="Garamond" w:eastAsia="Garamond" w:hAnsi="Garamond" w:cs="Garamond"/>
        </w:rPr>
      </w:pPr>
      <w:r w:rsidRPr="711A363A">
        <w:rPr>
          <w:rFonts w:ascii="Garamond" w:eastAsia="Garamond" w:hAnsi="Garamond" w:cs="Garamond"/>
        </w:rPr>
        <w:t>Woodward, B., Evangelista, P., Young, N., Vorster, A., West, A., Carroll, S., Girma, R., Hatcher, E.Z., Anderson, R., Vahsen, M., Vashisht, A., Mayer, T., Carver, D., and Jarnevich, C. (2018b). CO-RI</w:t>
      </w:r>
      <w:r w:rsidR="4E16ECB9" w:rsidRPr="711A363A">
        <w:rPr>
          <w:rFonts w:ascii="Garamond" w:eastAsia="Garamond" w:hAnsi="Garamond" w:cs="Garamond"/>
        </w:rPr>
        <w:t xml:space="preserve">P: A riparian vegetation and corridor extent dataset for Colorado River Basin streams and rivers. </w:t>
      </w:r>
      <w:r w:rsidR="4E16ECB9" w:rsidRPr="711A363A">
        <w:rPr>
          <w:rFonts w:ascii="Garamond" w:eastAsia="Garamond" w:hAnsi="Garamond" w:cs="Garamond"/>
          <w:i/>
          <w:iCs/>
        </w:rPr>
        <w:t xml:space="preserve">ISPRS International </w:t>
      </w:r>
      <w:r w:rsidR="4BA22CA3" w:rsidRPr="711A363A">
        <w:rPr>
          <w:rFonts w:ascii="Garamond" w:eastAsia="Garamond" w:hAnsi="Garamond" w:cs="Garamond"/>
          <w:i/>
          <w:iCs/>
        </w:rPr>
        <w:t>Journal of Geo-Information 7</w:t>
      </w:r>
      <w:r w:rsidR="4BA22CA3" w:rsidRPr="711A363A">
        <w:rPr>
          <w:rFonts w:ascii="Garamond" w:eastAsia="Garamond" w:hAnsi="Garamond" w:cs="Garamond"/>
        </w:rPr>
        <w:t xml:space="preserve">(10), 397. </w:t>
      </w:r>
      <w:hyperlink r:id="rId31">
        <w:r w:rsidR="4BA22CA3" w:rsidRPr="711A363A">
          <w:rPr>
            <w:rStyle w:val="Hyperlink"/>
            <w:rFonts w:ascii="Garamond" w:eastAsia="Garamond" w:hAnsi="Garamond" w:cs="Garamond"/>
          </w:rPr>
          <w:t>https://doi.org/10.3390/ijgi7100397</w:t>
        </w:r>
      </w:hyperlink>
    </w:p>
    <w:p w14:paraId="0B2B1FEC" w14:textId="4F8A6C78" w:rsidR="2C238352" w:rsidRDefault="2C418792" w:rsidP="446B28EA">
      <w:pPr>
        <w:ind w:left="720" w:hanging="720"/>
        <w:rPr>
          <w:rFonts w:ascii="Garamond" w:eastAsia="Garamond" w:hAnsi="Garamond" w:cs="Garamond"/>
          <w:color w:val="222222"/>
        </w:rPr>
      </w:pPr>
      <w:r w:rsidRPr="274B7457">
        <w:rPr>
          <w:rFonts w:ascii="Garamond" w:eastAsia="Garamond" w:hAnsi="Garamond" w:cs="Garamond"/>
          <w:color w:val="222222"/>
        </w:rPr>
        <w:t xml:space="preserve">Xie, Y., Sha, Z., &amp; Yu, M. (2008). Remote sensing imagery in vegetation mapping: a review. </w:t>
      </w:r>
      <w:r w:rsidRPr="274B7457">
        <w:rPr>
          <w:rFonts w:ascii="Garamond" w:eastAsia="Garamond" w:hAnsi="Garamond" w:cs="Garamond"/>
          <w:i/>
          <w:iCs/>
          <w:color w:val="222222"/>
        </w:rPr>
        <w:t xml:space="preserve">Journal of </w:t>
      </w:r>
      <w:r w:rsidR="6508488F" w:rsidRPr="274B7457">
        <w:rPr>
          <w:rFonts w:ascii="Garamond" w:eastAsia="Garamond" w:hAnsi="Garamond" w:cs="Garamond"/>
          <w:i/>
          <w:iCs/>
          <w:color w:val="222222"/>
        </w:rPr>
        <w:t>P</w:t>
      </w:r>
      <w:r w:rsidRPr="274B7457">
        <w:rPr>
          <w:rFonts w:ascii="Garamond" w:eastAsia="Garamond" w:hAnsi="Garamond" w:cs="Garamond"/>
          <w:i/>
          <w:iCs/>
          <w:color w:val="222222"/>
        </w:rPr>
        <w:t xml:space="preserve">lant </w:t>
      </w:r>
      <w:r w:rsidR="3E10AA03" w:rsidRPr="274B7457">
        <w:rPr>
          <w:rFonts w:ascii="Garamond" w:eastAsia="Garamond" w:hAnsi="Garamond" w:cs="Garamond"/>
          <w:i/>
          <w:iCs/>
          <w:color w:val="222222"/>
        </w:rPr>
        <w:t>E</w:t>
      </w:r>
      <w:r w:rsidRPr="274B7457">
        <w:rPr>
          <w:rFonts w:ascii="Garamond" w:eastAsia="Garamond" w:hAnsi="Garamond" w:cs="Garamond"/>
          <w:i/>
          <w:iCs/>
          <w:color w:val="222222"/>
        </w:rPr>
        <w:t>cology</w:t>
      </w:r>
      <w:r w:rsidRPr="274B7457">
        <w:rPr>
          <w:rFonts w:ascii="Garamond" w:eastAsia="Garamond" w:hAnsi="Garamond" w:cs="Garamond"/>
          <w:color w:val="222222"/>
        </w:rPr>
        <w:t xml:space="preserve">, </w:t>
      </w:r>
      <w:r w:rsidRPr="274B7457">
        <w:rPr>
          <w:rFonts w:ascii="Garamond" w:eastAsia="Garamond" w:hAnsi="Garamond" w:cs="Garamond"/>
          <w:i/>
          <w:iCs/>
          <w:color w:val="222222"/>
        </w:rPr>
        <w:t>1</w:t>
      </w:r>
      <w:r w:rsidRPr="274B7457">
        <w:rPr>
          <w:rFonts w:ascii="Garamond" w:eastAsia="Garamond" w:hAnsi="Garamond" w:cs="Garamond"/>
          <w:color w:val="222222"/>
        </w:rPr>
        <w:t xml:space="preserve">(1), 9-23. </w:t>
      </w:r>
      <w:hyperlink r:id="rId32">
        <w:r w:rsidR="67C433DD" w:rsidRPr="274B7457">
          <w:rPr>
            <w:rStyle w:val="Hyperlink"/>
            <w:rFonts w:ascii="Garamond" w:eastAsia="Garamond" w:hAnsi="Garamond" w:cs="Garamond"/>
          </w:rPr>
          <w:t>https://doi.org/10.1093/jpe/rtm005</w:t>
        </w:r>
      </w:hyperlink>
      <w:r w:rsidR="42632ADE" w:rsidRPr="274B7457">
        <w:rPr>
          <w:rFonts w:ascii="Garamond" w:eastAsia="Garamond" w:hAnsi="Garamond" w:cs="Garamond"/>
          <w:color w:val="222222"/>
        </w:rPr>
        <w:t xml:space="preserve"> </w:t>
      </w:r>
    </w:p>
    <w:p w14:paraId="41799D53" w14:textId="681CFF48" w:rsidR="003968FD" w:rsidRDefault="003968FD" w:rsidP="008F0952">
      <w:pPr>
        <w:rPr>
          <w:rFonts w:ascii="Garamond" w:eastAsia="Garamond" w:hAnsi="Garamond" w:cs="Garamond"/>
        </w:rPr>
      </w:pPr>
      <w:proofErr w:type="spellStart"/>
      <w:r w:rsidRPr="003968FD">
        <w:rPr>
          <w:rFonts w:ascii="Garamond" w:eastAsia="Garamond" w:hAnsi="Garamond" w:cs="Garamond"/>
        </w:rPr>
        <w:t>Zouhar</w:t>
      </w:r>
      <w:proofErr w:type="spellEnd"/>
      <w:r w:rsidRPr="003968FD">
        <w:rPr>
          <w:rFonts w:ascii="Garamond" w:eastAsia="Garamond" w:hAnsi="Garamond" w:cs="Garamond"/>
        </w:rPr>
        <w:t xml:space="preserve">, K. </w:t>
      </w:r>
      <w:r>
        <w:rPr>
          <w:rFonts w:ascii="Garamond" w:eastAsia="Garamond" w:hAnsi="Garamond" w:cs="Garamond"/>
        </w:rPr>
        <w:t>(</w:t>
      </w:r>
      <w:r w:rsidRPr="003968FD">
        <w:rPr>
          <w:rFonts w:ascii="Garamond" w:eastAsia="Garamond" w:hAnsi="Garamond" w:cs="Garamond"/>
        </w:rPr>
        <w:t>2005</w:t>
      </w:r>
      <w:r>
        <w:rPr>
          <w:rFonts w:ascii="Garamond" w:eastAsia="Garamond" w:hAnsi="Garamond" w:cs="Garamond"/>
        </w:rPr>
        <w:t>)</w:t>
      </w:r>
      <w:r w:rsidRPr="003968FD">
        <w:rPr>
          <w:rFonts w:ascii="Garamond" w:eastAsia="Garamond" w:hAnsi="Garamond" w:cs="Garamond"/>
        </w:rPr>
        <w:t>.</w:t>
      </w:r>
      <w:r>
        <w:rPr>
          <w:rFonts w:ascii="Garamond" w:eastAsia="Garamond" w:hAnsi="Garamond" w:cs="Garamond"/>
        </w:rPr>
        <w:t xml:space="preserve"> </w:t>
      </w:r>
      <w:r>
        <w:rPr>
          <w:rFonts w:ascii="Garamond" w:eastAsia="Garamond" w:hAnsi="Garamond" w:cs="Garamond"/>
          <w:i/>
          <w:iCs/>
        </w:rPr>
        <w:t>Species</w:t>
      </w:r>
      <w:r w:rsidRPr="008F0952">
        <w:rPr>
          <w:rFonts w:ascii="Garamond" w:eastAsia="Garamond" w:hAnsi="Garamond" w:cs="Garamond"/>
          <w:i/>
          <w:iCs/>
        </w:rPr>
        <w:t>: Elaeagnus angustifolia.</w:t>
      </w:r>
      <w:r>
        <w:rPr>
          <w:rFonts w:ascii="Garamond" w:eastAsia="Garamond" w:hAnsi="Garamond" w:cs="Garamond"/>
        </w:rPr>
        <w:t xml:space="preserve"> U</w:t>
      </w:r>
      <w:r w:rsidR="008F0952">
        <w:rPr>
          <w:rFonts w:ascii="Garamond" w:eastAsia="Garamond" w:hAnsi="Garamond" w:cs="Garamond"/>
        </w:rPr>
        <w:t xml:space="preserve">.S. Department of Agriculture, U.S. Forest Service, </w:t>
      </w:r>
      <w:r w:rsidRPr="003968FD">
        <w:rPr>
          <w:rFonts w:ascii="Garamond" w:eastAsia="Garamond" w:hAnsi="Garamond" w:cs="Garamond"/>
        </w:rPr>
        <w:t>Fire</w:t>
      </w:r>
      <w:r w:rsidR="008F0952">
        <w:rPr>
          <w:rFonts w:ascii="Garamond" w:eastAsia="Garamond" w:hAnsi="Garamond" w:cs="Garamond"/>
        </w:rPr>
        <w:tab/>
      </w:r>
      <w:r w:rsidRPr="003968FD">
        <w:rPr>
          <w:rFonts w:ascii="Garamond" w:eastAsia="Garamond" w:hAnsi="Garamond" w:cs="Garamond"/>
        </w:rPr>
        <w:t>Effects Information System (FEIS)</w:t>
      </w:r>
      <w:r>
        <w:rPr>
          <w:rFonts w:ascii="Garamond" w:eastAsia="Garamond" w:hAnsi="Garamond" w:cs="Garamond"/>
        </w:rPr>
        <w:t>.</w:t>
      </w:r>
      <w:r w:rsidR="008F0952">
        <w:rPr>
          <w:rFonts w:ascii="Garamond" w:eastAsia="Garamond" w:hAnsi="Garamond" w:cs="Garamond"/>
        </w:rPr>
        <w:tab/>
      </w:r>
      <w:hyperlink r:id="rId33" w:history="1">
        <w:r w:rsidR="008F0952" w:rsidRPr="00B25F7E">
          <w:rPr>
            <w:rStyle w:val="Hyperlink"/>
            <w:rFonts w:ascii="Garamond" w:eastAsia="Garamond" w:hAnsi="Garamond" w:cs="Garamond"/>
          </w:rPr>
          <w:t>https://www.fs.fed.us/database/feis/plants/tree/elaang/all.html</w:t>
        </w:r>
      </w:hyperlink>
      <w:r w:rsidR="008F0952">
        <w:rPr>
          <w:rFonts w:ascii="Garamond" w:eastAsia="Garamond" w:hAnsi="Garamond" w:cs="Garamond"/>
        </w:rPr>
        <w:t xml:space="preserve"> </w:t>
      </w:r>
    </w:p>
    <w:p w14:paraId="775F502B" w14:textId="47C20D28" w:rsidR="446B28EA" w:rsidRDefault="446B28EA" w:rsidP="446B28EA">
      <w:pPr>
        <w:ind w:left="720" w:hanging="720"/>
        <w:rPr>
          <w:rFonts w:ascii="Garamond" w:eastAsia="Garamond" w:hAnsi="Garamond" w:cs="Garamond"/>
        </w:rPr>
      </w:pPr>
    </w:p>
    <w:p w14:paraId="3480BA57" w14:textId="375B267B" w:rsidR="446B28EA" w:rsidRDefault="2FCA5EEB" w:rsidP="1789B2B9">
      <w:pPr>
        <w:pStyle w:val="Heading1"/>
      </w:pPr>
      <w:r w:rsidRPr="1789B2B9">
        <w:rPr>
          <w:rFonts w:ascii="Garamond" w:eastAsia="Garamond" w:hAnsi="Garamond" w:cs="Garamond"/>
          <w:color w:val="365F91"/>
          <w:sz w:val="28"/>
          <w:szCs w:val="28"/>
        </w:rPr>
        <w:t>9. Appendices</w:t>
      </w:r>
    </w:p>
    <w:p w14:paraId="19760B23" w14:textId="7F89313D" w:rsidR="446B28EA" w:rsidRDefault="446B28EA" w:rsidP="446B28EA"/>
    <w:p w14:paraId="2E2905D1" w14:textId="2E2E209E" w:rsidR="2C238352" w:rsidRDefault="79B903B0" w:rsidP="10F3F1B6">
      <w:pPr>
        <w:jc w:val="center"/>
        <w:rPr>
          <w:rFonts w:ascii="Garamond" w:eastAsia="Garamond" w:hAnsi="Garamond" w:cs="Garamond"/>
        </w:rPr>
      </w:pPr>
      <w:r w:rsidRPr="10F3F1B6">
        <w:rPr>
          <w:rFonts w:ascii="Garamond" w:eastAsia="Garamond" w:hAnsi="Garamond" w:cs="Garamond"/>
        </w:rPr>
        <w:t>Appendix A</w:t>
      </w:r>
      <w:r w:rsidR="5BEAE043" w:rsidRPr="10F3F1B6">
        <w:rPr>
          <w:rFonts w:ascii="Garamond" w:eastAsia="Garamond" w:hAnsi="Garamond" w:cs="Garamond"/>
        </w:rPr>
        <w:t xml:space="preserve">: </w:t>
      </w:r>
      <w:r w:rsidR="7FD93701" w:rsidRPr="10F3F1B6">
        <w:rPr>
          <w:rFonts w:ascii="Garamond" w:eastAsia="Garamond" w:hAnsi="Garamond" w:cs="Garamond"/>
        </w:rPr>
        <w:t>Sampling Procedure</w:t>
      </w:r>
      <w:r w:rsidR="2C238352">
        <w:br/>
      </w:r>
    </w:p>
    <w:p w14:paraId="51932534" w14:textId="7C5265F0" w:rsidR="2C238352" w:rsidRDefault="09C9181C" w:rsidP="10F3F1B6">
      <w:pPr>
        <w:jc w:val="center"/>
      </w:pPr>
      <w:r>
        <w:rPr>
          <w:noProof/>
        </w:rPr>
        <w:lastRenderedPageBreak/>
        <w:drawing>
          <wp:inline distT="0" distB="0" distL="0" distR="0" wp14:anchorId="5FE192A5" wp14:editId="26C117EE">
            <wp:extent cx="4572000" cy="4333875"/>
            <wp:effectExtent l="0" t="0" r="0" b="0"/>
            <wp:docPr id="1918298841" name="Picture 191829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572000" cy="4333875"/>
                    </a:xfrm>
                    <a:prstGeom prst="rect">
                      <a:avLst/>
                    </a:prstGeom>
                  </pic:spPr>
                </pic:pic>
              </a:graphicData>
            </a:graphic>
          </wp:inline>
        </w:drawing>
      </w:r>
    </w:p>
    <w:p w14:paraId="258A2D71" w14:textId="1FBD64F3" w:rsidR="2C238352" w:rsidRDefault="2C238352" w:rsidP="005C1219">
      <w:pPr>
        <w:jc w:val="center"/>
      </w:pPr>
    </w:p>
    <w:p w14:paraId="2B2628DE" w14:textId="5219B5CE" w:rsidR="2C238352" w:rsidRDefault="294730FD" w:rsidP="40BEACC0">
      <w:pPr>
        <w:jc w:val="center"/>
        <w:rPr>
          <w:rFonts w:ascii="Garamond" w:eastAsia="Garamond" w:hAnsi="Garamond" w:cs="Garamond"/>
        </w:rPr>
      </w:pPr>
      <w:r w:rsidRPr="1DF260DA">
        <w:rPr>
          <w:rFonts w:ascii="Garamond" w:eastAsia="Garamond" w:hAnsi="Garamond" w:cs="Garamond"/>
          <w:i/>
          <w:iCs/>
        </w:rPr>
        <w:t xml:space="preserve">Figure </w:t>
      </w:r>
      <w:r w:rsidR="092EDFA8" w:rsidRPr="1DF260DA">
        <w:rPr>
          <w:rFonts w:ascii="Garamond" w:eastAsia="Garamond" w:hAnsi="Garamond" w:cs="Garamond"/>
          <w:i/>
          <w:iCs/>
        </w:rPr>
        <w:t>A1</w:t>
      </w:r>
      <w:r w:rsidRPr="1DF260DA">
        <w:rPr>
          <w:rFonts w:ascii="Garamond" w:eastAsia="Garamond" w:hAnsi="Garamond" w:cs="Garamond"/>
          <w:i/>
          <w:iCs/>
        </w:rPr>
        <w:t>.</w:t>
      </w:r>
      <w:r w:rsidRPr="1DF260DA">
        <w:rPr>
          <w:rFonts w:ascii="Garamond" w:eastAsia="Garamond" w:hAnsi="Garamond" w:cs="Garamond"/>
        </w:rPr>
        <w:t xml:space="preserve"> Depiction of different percentages of Russian olive cover along the Powder River study area using NAIP Mosaic true </w:t>
      </w:r>
      <w:r w:rsidR="00FD77D4">
        <w:rPr>
          <w:rFonts w:ascii="Garamond" w:eastAsia="Garamond" w:hAnsi="Garamond" w:cs="Garamond"/>
        </w:rPr>
        <w:t xml:space="preserve">color 2019 imagery </w:t>
      </w:r>
      <w:r w:rsidRPr="1DF260DA">
        <w:rPr>
          <w:rFonts w:ascii="Garamond" w:eastAsia="Garamond" w:hAnsi="Garamond" w:cs="Garamond"/>
        </w:rPr>
        <w:t xml:space="preserve">(left) and false </w:t>
      </w:r>
      <w:r w:rsidR="00FD77D4">
        <w:rPr>
          <w:rFonts w:ascii="Garamond" w:eastAsia="Garamond" w:hAnsi="Garamond" w:cs="Garamond"/>
        </w:rPr>
        <w:t xml:space="preserve">color </w:t>
      </w:r>
      <w:r w:rsidRPr="1DF260DA">
        <w:rPr>
          <w:rFonts w:ascii="Garamond" w:eastAsia="Garamond" w:hAnsi="Garamond" w:cs="Garamond"/>
        </w:rPr>
        <w:t>2019 imagery (right) with a) 100% Russian olive cover, b) 25%, and c) 0%</w:t>
      </w:r>
      <w:r w:rsidR="73C4D211" w:rsidRPr="1DF260DA">
        <w:rPr>
          <w:rFonts w:ascii="Garamond" w:eastAsia="Garamond" w:hAnsi="Garamond" w:cs="Garamond"/>
        </w:rPr>
        <w:t>.</w:t>
      </w:r>
    </w:p>
    <w:p w14:paraId="11B32B58" w14:textId="1D8C7223" w:rsidR="11ECAABF" w:rsidRDefault="11ECAABF" w:rsidP="11ECAABF">
      <w:pPr>
        <w:jc w:val="center"/>
        <w:rPr>
          <w:rFonts w:ascii="Garamond" w:eastAsia="Garamond" w:hAnsi="Garamond" w:cs="Garamond"/>
        </w:rPr>
      </w:pPr>
    </w:p>
    <w:p w14:paraId="77B805C2" w14:textId="5A1AEA59" w:rsidR="11ECAABF" w:rsidRDefault="11ECAABF" w:rsidP="11ECAABF">
      <w:pPr>
        <w:jc w:val="center"/>
        <w:rPr>
          <w:rFonts w:ascii="Garamond" w:eastAsia="Garamond" w:hAnsi="Garamond" w:cs="Garamond"/>
        </w:rPr>
      </w:pPr>
    </w:p>
    <w:p w14:paraId="635CF273" w14:textId="13C999E7" w:rsidR="57F46C71" w:rsidRDefault="334D3ADC" w:rsidP="11ECAABF">
      <w:pPr>
        <w:jc w:val="center"/>
        <w:rPr>
          <w:rFonts w:ascii="Garamond" w:eastAsia="Garamond" w:hAnsi="Garamond" w:cs="Garamond"/>
        </w:rPr>
      </w:pPr>
      <w:r>
        <w:rPr>
          <w:noProof/>
        </w:rPr>
        <w:lastRenderedPageBreak/>
        <w:drawing>
          <wp:inline distT="0" distB="0" distL="0" distR="0" wp14:anchorId="77ACFE23" wp14:editId="50DAC53F">
            <wp:extent cx="6391276" cy="3288843"/>
            <wp:effectExtent l="0" t="0" r="0" b="0"/>
            <wp:docPr id="200832805" name="Picture 20083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91276" cy="3288843"/>
                    </a:xfrm>
                    <a:prstGeom prst="rect">
                      <a:avLst/>
                    </a:prstGeom>
                  </pic:spPr>
                </pic:pic>
              </a:graphicData>
            </a:graphic>
          </wp:inline>
        </w:drawing>
      </w:r>
      <w:r w:rsidRPr="1DF260DA">
        <w:rPr>
          <w:rFonts w:ascii="Garamond" w:eastAsia="Garamond" w:hAnsi="Garamond" w:cs="Garamond"/>
          <w:i/>
          <w:iCs/>
        </w:rPr>
        <w:t>Figure A2.</w:t>
      </w:r>
      <w:r w:rsidRPr="1DF260DA">
        <w:rPr>
          <w:rFonts w:ascii="Garamond" w:eastAsia="Garamond" w:hAnsi="Garamond" w:cs="Garamond"/>
        </w:rPr>
        <w:t xml:space="preserve"> </w:t>
      </w:r>
      <w:r w:rsidR="0058402F">
        <w:rPr>
          <w:rFonts w:ascii="Garamond" w:eastAsia="Garamond" w:hAnsi="Garamond" w:cs="Garamond"/>
        </w:rPr>
        <w:t>Visual</w:t>
      </w:r>
      <w:r w:rsidRPr="1DF260DA">
        <w:rPr>
          <w:rFonts w:ascii="Garamond" w:eastAsia="Garamond" w:hAnsi="Garamond" w:cs="Garamond"/>
        </w:rPr>
        <w:t xml:space="preserve"> comparison of Russian olive to other vegetation using NAIP Mosaic true imagery (2019).</w:t>
      </w:r>
    </w:p>
    <w:p w14:paraId="03F37C95" w14:textId="69325653" w:rsidR="11ECAABF" w:rsidRDefault="11ECAABF" w:rsidP="11ECAABF">
      <w:pPr>
        <w:jc w:val="center"/>
        <w:rPr>
          <w:rFonts w:ascii="Garamond" w:eastAsia="Garamond" w:hAnsi="Garamond" w:cs="Garamond"/>
        </w:rPr>
      </w:pPr>
    </w:p>
    <w:p w14:paraId="4F158484" w14:textId="10FB11D0" w:rsidR="10F3F1B6" w:rsidRDefault="10F3F1B6" w:rsidP="10F3F1B6"/>
    <w:p w14:paraId="6D5355C5" w14:textId="4D1279EB" w:rsidR="10F3F1B6" w:rsidRDefault="3F77E07E" w:rsidP="11ECAABF">
      <w:pPr>
        <w:jc w:val="center"/>
      </w:pPr>
      <w:r>
        <w:rPr>
          <w:noProof/>
        </w:rPr>
        <w:lastRenderedPageBreak/>
        <w:drawing>
          <wp:inline distT="0" distB="0" distL="0" distR="0" wp14:anchorId="590560FB" wp14:editId="67A05D23">
            <wp:extent cx="4059052" cy="5251604"/>
            <wp:effectExtent l="0" t="0" r="0" b="0"/>
            <wp:docPr id="1434857867" name="Picture 1434857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59052" cy="5251604"/>
                    </a:xfrm>
                    <a:prstGeom prst="rect">
                      <a:avLst/>
                    </a:prstGeom>
                  </pic:spPr>
                </pic:pic>
              </a:graphicData>
            </a:graphic>
          </wp:inline>
        </w:drawing>
      </w:r>
    </w:p>
    <w:p w14:paraId="492A0FA5" w14:textId="435421EC" w:rsidR="10F3F1B6" w:rsidRDefault="1F276D0E" w:rsidP="11ECAABF">
      <w:pPr>
        <w:jc w:val="center"/>
      </w:pPr>
      <w:r w:rsidRPr="446B28EA">
        <w:rPr>
          <w:rFonts w:ascii="Garamond" w:eastAsia="Garamond" w:hAnsi="Garamond" w:cs="Garamond"/>
          <w:i/>
          <w:iCs/>
        </w:rPr>
        <w:t>Figure A3.</w:t>
      </w:r>
      <w:r w:rsidR="13A225CA" w:rsidRPr="446B28EA">
        <w:rPr>
          <w:rFonts w:ascii="Garamond" w:eastAsia="Garamond" w:hAnsi="Garamond" w:cs="Garamond"/>
          <w:i/>
          <w:iCs/>
        </w:rPr>
        <w:t xml:space="preserve"> </w:t>
      </w:r>
      <w:r w:rsidRPr="446B28EA">
        <w:rPr>
          <w:rFonts w:ascii="Garamond" w:eastAsia="Garamond" w:hAnsi="Garamond" w:cs="Garamond"/>
        </w:rPr>
        <w:t xml:space="preserve">Map showing all of the field data collection points (red) and some of the ocularly sampled points (light yellow) in part of the Powder River County. All field data points are shown, but only part of the ocularly sampled points is shown, as they were collected across the entire study area spanning all seven counties. All data collection points were </w:t>
      </w:r>
      <w:r w:rsidR="001B1579">
        <w:rPr>
          <w:rFonts w:ascii="Garamond" w:eastAsia="Garamond" w:hAnsi="Garamond" w:cs="Garamond"/>
        </w:rPr>
        <w:t>10-meter</w:t>
      </w:r>
      <w:r w:rsidRPr="446B28EA">
        <w:rPr>
          <w:rFonts w:ascii="Garamond" w:eastAsia="Garamond" w:hAnsi="Garamond" w:cs="Garamond"/>
        </w:rPr>
        <w:t xml:space="preserve"> radial plots.</w:t>
      </w:r>
    </w:p>
    <w:p w14:paraId="23ECC244" w14:textId="45A54ADD" w:rsidR="10F3F1B6" w:rsidRDefault="10F3F1B6" w:rsidP="446B28EA">
      <w:pPr>
        <w:jc w:val="center"/>
        <w:rPr>
          <w:rFonts w:ascii="Garamond" w:eastAsia="Garamond" w:hAnsi="Garamond" w:cs="Garamond"/>
        </w:rPr>
      </w:pPr>
    </w:p>
    <w:p w14:paraId="1A38BF0D" w14:textId="33C8A710" w:rsidR="10F3F1B6" w:rsidRDefault="10F3F1B6" w:rsidP="446B28EA">
      <w:pPr>
        <w:jc w:val="center"/>
        <w:rPr>
          <w:rFonts w:ascii="Garamond" w:eastAsia="Garamond" w:hAnsi="Garamond" w:cs="Garamond"/>
        </w:rPr>
      </w:pPr>
    </w:p>
    <w:p w14:paraId="39BB0558" w14:textId="07ABFAE4" w:rsidR="10F3F1B6" w:rsidRDefault="5DA0ED74" w:rsidP="11ECAABF">
      <w:pPr>
        <w:jc w:val="center"/>
      </w:pPr>
      <w:r>
        <w:rPr>
          <w:noProof/>
        </w:rPr>
        <w:lastRenderedPageBreak/>
        <w:drawing>
          <wp:inline distT="0" distB="0" distL="0" distR="0" wp14:anchorId="361D7791" wp14:editId="11998861">
            <wp:extent cx="4358323" cy="5638798"/>
            <wp:effectExtent l="0" t="0" r="0" b="0"/>
            <wp:docPr id="773715921" name="Picture 77371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58323" cy="5638798"/>
                    </a:xfrm>
                    <a:prstGeom prst="rect">
                      <a:avLst/>
                    </a:prstGeom>
                  </pic:spPr>
                </pic:pic>
              </a:graphicData>
            </a:graphic>
          </wp:inline>
        </w:drawing>
      </w:r>
    </w:p>
    <w:p w14:paraId="28E34DFF" w14:textId="54107933" w:rsidR="53103570" w:rsidRDefault="3F589A31" w:rsidP="11ECAABF">
      <w:pPr>
        <w:rPr>
          <w:rFonts w:ascii="Garamond" w:eastAsia="Garamond" w:hAnsi="Garamond" w:cs="Garamond"/>
        </w:rPr>
      </w:pPr>
      <w:r w:rsidRPr="1DF260DA">
        <w:rPr>
          <w:rFonts w:ascii="Garamond" w:eastAsia="Garamond" w:hAnsi="Garamond" w:cs="Garamond"/>
          <w:i/>
          <w:iCs/>
        </w:rPr>
        <w:t xml:space="preserve"> </w:t>
      </w:r>
      <w:r w:rsidR="008D1865" w:rsidRPr="1DF260DA">
        <w:rPr>
          <w:rFonts w:ascii="Garamond" w:eastAsia="Garamond" w:hAnsi="Garamond" w:cs="Garamond"/>
          <w:i/>
          <w:iCs/>
        </w:rPr>
        <w:t>Figure A4.</w:t>
      </w:r>
      <w:r w:rsidR="008D1865" w:rsidRPr="1DF260DA">
        <w:rPr>
          <w:rFonts w:ascii="Garamond" w:eastAsia="Garamond" w:hAnsi="Garamond" w:cs="Garamond"/>
        </w:rPr>
        <w:t xml:space="preserve"> </w:t>
      </w:r>
      <w:r w:rsidRPr="1DF260DA">
        <w:rPr>
          <w:rFonts w:ascii="Garamond" w:eastAsia="Garamond" w:hAnsi="Garamond" w:cs="Garamond"/>
        </w:rPr>
        <w:t xml:space="preserve">Map displaying </w:t>
      </w:r>
      <w:r w:rsidR="032E3603" w:rsidRPr="1DF260DA">
        <w:rPr>
          <w:rFonts w:ascii="Garamond" w:eastAsia="Garamond" w:hAnsi="Garamond" w:cs="Garamond"/>
        </w:rPr>
        <w:t xml:space="preserve">field and ocular sampling </w:t>
      </w:r>
      <w:r w:rsidRPr="1DF260DA">
        <w:rPr>
          <w:rFonts w:ascii="Garamond" w:eastAsia="Garamond" w:hAnsi="Garamond" w:cs="Garamond"/>
        </w:rPr>
        <w:t>data collection points over</w:t>
      </w:r>
      <w:r w:rsidR="01552D19" w:rsidRPr="1DF260DA">
        <w:rPr>
          <w:rFonts w:ascii="Garamond" w:eastAsia="Garamond" w:hAnsi="Garamond" w:cs="Garamond"/>
        </w:rPr>
        <w:t xml:space="preserve"> our random forest results. </w:t>
      </w:r>
    </w:p>
    <w:p w14:paraId="6C3C3A40" w14:textId="65BBFAA8" w:rsidR="10F3F1B6" w:rsidRDefault="10F3F1B6" w:rsidP="10F3F1B6"/>
    <w:p w14:paraId="774B1546" w14:textId="44BBC4FF" w:rsidR="10F3F1B6" w:rsidRDefault="10F3F1B6" w:rsidP="10F3F1B6"/>
    <w:p w14:paraId="1FA07206" w14:textId="472D05C1" w:rsidR="11ECAABF" w:rsidRDefault="11ECAABF" w:rsidP="11ECAABF"/>
    <w:p w14:paraId="6E1D4EC1" w14:textId="4EB9E1F6" w:rsidR="11ECAABF" w:rsidRDefault="11ECAABF" w:rsidP="11ECAABF"/>
    <w:p w14:paraId="3D2108DD" w14:textId="10840AB4" w:rsidR="446B28EA" w:rsidRDefault="446B28EA" w:rsidP="446B28EA"/>
    <w:p w14:paraId="2C054C88" w14:textId="626997D8" w:rsidR="2C238352" w:rsidRDefault="435DBA52" w:rsidP="5A77E55C">
      <w:pPr>
        <w:jc w:val="center"/>
        <w:rPr>
          <w:rFonts w:ascii="Garamond" w:eastAsia="Garamond" w:hAnsi="Garamond" w:cs="Garamond"/>
        </w:rPr>
      </w:pPr>
      <w:r w:rsidRPr="5A77E55C">
        <w:rPr>
          <w:rFonts w:ascii="Garamond" w:eastAsia="Garamond" w:hAnsi="Garamond" w:cs="Garamond"/>
        </w:rPr>
        <w:t xml:space="preserve">Appendix B. </w:t>
      </w:r>
      <w:r w:rsidR="64246914" w:rsidRPr="5A77E55C">
        <w:rPr>
          <w:rFonts w:ascii="Garamond" w:eastAsia="Garamond" w:hAnsi="Garamond" w:cs="Garamond"/>
        </w:rPr>
        <w:t>Russian Olive Detection Maps</w:t>
      </w:r>
    </w:p>
    <w:p w14:paraId="524E89AA" w14:textId="34B70C0F" w:rsidR="2C238352" w:rsidRDefault="2C238352" w:rsidP="10F3F1B6">
      <w:pPr>
        <w:jc w:val="center"/>
      </w:pPr>
      <w:r>
        <w:lastRenderedPageBreak/>
        <w:br/>
      </w:r>
      <w:r w:rsidR="482F2418">
        <w:rPr>
          <w:noProof/>
        </w:rPr>
        <w:drawing>
          <wp:inline distT="0" distB="0" distL="0" distR="0" wp14:anchorId="673BD179" wp14:editId="3E475C4D">
            <wp:extent cx="3533775" cy="4572000"/>
            <wp:effectExtent l="0" t="0" r="0" b="0"/>
            <wp:docPr id="1532583378" name="Picture 153258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33775" cy="4572000"/>
                    </a:xfrm>
                    <a:prstGeom prst="rect">
                      <a:avLst/>
                    </a:prstGeom>
                  </pic:spPr>
                </pic:pic>
              </a:graphicData>
            </a:graphic>
          </wp:inline>
        </w:drawing>
      </w:r>
    </w:p>
    <w:p w14:paraId="76D2BECB" w14:textId="576F8E32" w:rsidR="2C238352" w:rsidRDefault="482F2418" w:rsidP="1DF260DA">
      <w:pPr>
        <w:jc w:val="center"/>
        <w:rPr>
          <w:rFonts w:ascii="Garamond" w:eastAsia="Garamond" w:hAnsi="Garamond" w:cs="Garamond"/>
        </w:rPr>
      </w:pPr>
      <w:r w:rsidRPr="1DF260DA">
        <w:rPr>
          <w:rFonts w:ascii="Garamond" w:eastAsia="Garamond" w:hAnsi="Garamond" w:cs="Garamond"/>
          <w:i/>
          <w:iCs/>
        </w:rPr>
        <w:t>Figure B1.</w:t>
      </w:r>
      <w:r w:rsidR="4154F427" w:rsidRPr="1DF260DA">
        <w:rPr>
          <w:rFonts w:ascii="Garamond" w:eastAsia="Garamond" w:hAnsi="Garamond" w:cs="Garamond"/>
        </w:rPr>
        <w:t xml:space="preserve"> Russian olive detection map for the entire study area from our random forest model. A </w:t>
      </w:r>
      <w:r w:rsidR="49EBDF43" w:rsidRPr="1DF260DA">
        <w:rPr>
          <w:rFonts w:ascii="Garamond" w:eastAsia="Garamond" w:hAnsi="Garamond" w:cs="Garamond"/>
        </w:rPr>
        <w:t>high-resolution</w:t>
      </w:r>
      <w:r w:rsidR="4154F427" w:rsidRPr="1DF260DA">
        <w:rPr>
          <w:rFonts w:ascii="Garamond" w:eastAsia="Garamond" w:hAnsi="Garamond" w:cs="Garamond"/>
        </w:rPr>
        <w:t xml:space="preserve"> PDF con</w:t>
      </w:r>
      <w:r w:rsidR="69324F3B" w:rsidRPr="1DF260DA">
        <w:rPr>
          <w:rFonts w:ascii="Garamond" w:eastAsia="Garamond" w:hAnsi="Garamond" w:cs="Garamond"/>
        </w:rPr>
        <w:t xml:space="preserve">taining the results throughout the entire study area will be handed off to our partners for use. </w:t>
      </w:r>
    </w:p>
    <w:p w14:paraId="084BEA04" w14:textId="699617D7" w:rsidR="2C238352" w:rsidRDefault="2C238352" w:rsidP="10F3F1B6">
      <w:pPr>
        <w:jc w:val="center"/>
      </w:pPr>
    </w:p>
    <w:p w14:paraId="42A3DD57" w14:textId="5B35810A" w:rsidR="2C238352" w:rsidRDefault="2C238352" w:rsidP="10F3F1B6">
      <w:pPr>
        <w:jc w:val="center"/>
      </w:pPr>
      <w:r>
        <w:lastRenderedPageBreak/>
        <w:br/>
      </w:r>
      <w:r w:rsidR="0D7BAB78">
        <w:rPr>
          <w:noProof/>
        </w:rPr>
        <w:drawing>
          <wp:inline distT="0" distB="0" distL="0" distR="0" wp14:anchorId="4716A71C" wp14:editId="347B483C">
            <wp:extent cx="3533775" cy="4572000"/>
            <wp:effectExtent l="0" t="0" r="0" b="0"/>
            <wp:docPr id="291225535" name="Picture 29122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33775" cy="4572000"/>
                    </a:xfrm>
                    <a:prstGeom prst="rect">
                      <a:avLst/>
                    </a:prstGeom>
                  </pic:spPr>
                </pic:pic>
              </a:graphicData>
            </a:graphic>
          </wp:inline>
        </w:drawing>
      </w:r>
    </w:p>
    <w:p w14:paraId="529330E4" w14:textId="76CAA4FA" w:rsidR="709AF17E" w:rsidRDefault="3372A1D7" w:rsidP="10F3F1B6">
      <w:pPr>
        <w:jc w:val="center"/>
      </w:pPr>
      <w:r w:rsidRPr="1DF260DA">
        <w:rPr>
          <w:rFonts w:ascii="Garamond" w:eastAsia="Garamond" w:hAnsi="Garamond" w:cs="Garamond"/>
          <w:i/>
          <w:iCs/>
        </w:rPr>
        <w:t>Figure B</w:t>
      </w:r>
      <w:r w:rsidR="3F1330D3" w:rsidRPr="1DF260DA">
        <w:rPr>
          <w:rFonts w:ascii="Garamond" w:eastAsia="Garamond" w:hAnsi="Garamond" w:cs="Garamond"/>
          <w:i/>
          <w:iCs/>
        </w:rPr>
        <w:t>2</w:t>
      </w:r>
      <w:r w:rsidRPr="1DF260DA">
        <w:rPr>
          <w:rFonts w:ascii="Garamond" w:eastAsia="Garamond" w:hAnsi="Garamond" w:cs="Garamond"/>
          <w:i/>
          <w:iCs/>
        </w:rPr>
        <w:t xml:space="preserve">. </w:t>
      </w:r>
      <w:r w:rsidRPr="1DF260DA">
        <w:rPr>
          <w:rFonts w:ascii="Garamond" w:eastAsia="Garamond" w:hAnsi="Garamond" w:cs="Garamond"/>
        </w:rPr>
        <w:t>Russian olive detection map along the Gay Ranch in Powder River County, MT. Where dark blue is 0% Russian olive detection, and bright yellow is 100%</w:t>
      </w:r>
      <w:r w:rsidR="7B8A89A3" w:rsidRPr="1DF260DA">
        <w:rPr>
          <w:rFonts w:ascii="Garamond" w:eastAsia="Garamond" w:hAnsi="Garamond" w:cs="Garamond"/>
        </w:rPr>
        <w:t xml:space="preserve">, using a threshold of 15.45 so any detection of Russian olive below 15.45% is considered 0%. </w:t>
      </w:r>
    </w:p>
    <w:p w14:paraId="666E78B1" w14:textId="5988B441" w:rsidR="11ECAABF" w:rsidRDefault="11ECAABF" w:rsidP="11ECAABF">
      <w:pPr>
        <w:jc w:val="center"/>
        <w:rPr>
          <w:rFonts w:ascii="Garamond" w:eastAsia="Garamond" w:hAnsi="Garamond" w:cs="Garamond"/>
        </w:rPr>
      </w:pPr>
    </w:p>
    <w:p w14:paraId="2C6E9958" w14:textId="0C305E50" w:rsidR="4DE3187E" w:rsidRDefault="4DE3187E" w:rsidP="11ECAABF">
      <w:pPr>
        <w:jc w:val="center"/>
      </w:pPr>
      <w:r>
        <w:rPr>
          <w:noProof/>
        </w:rPr>
        <w:lastRenderedPageBreak/>
        <w:drawing>
          <wp:inline distT="0" distB="0" distL="0" distR="0" wp14:anchorId="3B45E2E0" wp14:editId="42D0BA7A">
            <wp:extent cx="3533775" cy="4572000"/>
            <wp:effectExtent l="0" t="0" r="0" b="0"/>
            <wp:docPr id="1306369709" name="Picture 130636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33775" cy="4572000"/>
                    </a:xfrm>
                    <a:prstGeom prst="rect">
                      <a:avLst/>
                    </a:prstGeom>
                  </pic:spPr>
                </pic:pic>
              </a:graphicData>
            </a:graphic>
          </wp:inline>
        </w:drawing>
      </w:r>
    </w:p>
    <w:p w14:paraId="1D95DAE1" w14:textId="73EE62FE" w:rsidR="4DE3187E" w:rsidRDefault="7382A617" w:rsidP="11ECAABF">
      <w:pPr>
        <w:jc w:val="center"/>
        <w:rPr>
          <w:rFonts w:ascii="Garamond" w:eastAsia="Garamond" w:hAnsi="Garamond" w:cs="Garamond"/>
        </w:rPr>
      </w:pPr>
      <w:r w:rsidRPr="1DF260DA">
        <w:rPr>
          <w:rFonts w:ascii="Garamond" w:eastAsia="Garamond" w:hAnsi="Garamond" w:cs="Garamond"/>
          <w:i/>
          <w:iCs/>
        </w:rPr>
        <w:t>Figure B</w:t>
      </w:r>
      <w:r w:rsidR="223B2076" w:rsidRPr="1DF260DA">
        <w:rPr>
          <w:rFonts w:ascii="Garamond" w:eastAsia="Garamond" w:hAnsi="Garamond" w:cs="Garamond"/>
          <w:i/>
          <w:iCs/>
        </w:rPr>
        <w:t>3</w:t>
      </w:r>
      <w:r w:rsidRPr="1DF260DA">
        <w:rPr>
          <w:rFonts w:ascii="Garamond" w:eastAsia="Garamond" w:hAnsi="Garamond" w:cs="Garamond"/>
          <w:i/>
          <w:iCs/>
        </w:rPr>
        <w:t>.</w:t>
      </w:r>
      <w:r w:rsidRPr="1DF260DA">
        <w:rPr>
          <w:rFonts w:ascii="Garamond" w:eastAsia="Garamond" w:hAnsi="Garamond" w:cs="Garamond"/>
        </w:rPr>
        <w:t xml:space="preserve"> Russian olive detection map for Powder River County, MT. Where dark blue is 0% Russian olive detection, and bright yellow is 100%, using a threshold of 15.45 so any detection of Russian olive below 15.45% is considered 0%.</w:t>
      </w:r>
    </w:p>
    <w:p w14:paraId="19DDDC97" w14:textId="4F82E437" w:rsidR="10F3F1B6" w:rsidRDefault="10F3F1B6" w:rsidP="5A77E55C"/>
    <w:p w14:paraId="1B2BC639" w14:textId="40D61C2D" w:rsidR="10F3F1B6" w:rsidRDefault="10F3F1B6" w:rsidP="5A77E55C">
      <w:r>
        <w:br w:type="page"/>
      </w:r>
    </w:p>
    <w:p w14:paraId="33847569" w14:textId="2B553BEA" w:rsidR="10F3F1B6" w:rsidRDefault="10F3F1B6" w:rsidP="10F3F1B6">
      <w:pPr>
        <w:jc w:val="center"/>
      </w:pPr>
    </w:p>
    <w:p w14:paraId="68224496" w14:textId="08551757" w:rsidR="40BEACC0" w:rsidRDefault="40BEACC0" w:rsidP="40BEACC0">
      <w:pPr>
        <w:jc w:val="center"/>
      </w:pPr>
    </w:p>
    <w:p w14:paraId="23754BA6" w14:textId="7405EC04" w:rsidR="6F411D66" w:rsidRDefault="11613B93" w:rsidP="5A77E55C">
      <w:pPr>
        <w:jc w:val="center"/>
        <w:rPr>
          <w:rFonts w:ascii="Garamond" w:eastAsia="Garamond" w:hAnsi="Garamond" w:cs="Garamond"/>
        </w:rPr>
      </w:pPr>
      <w:r w:rsidRPr="5A77E55C">
        <w:rPr>
          <w:rFonts w:ascii="Garamond" w:eastAsia="Garamond" w:hAnsi="Garamond" w:cs="Garamond"/>
        </w:rPr>
        <w:t xml:space="preserve">Appendix C. </w:t>
      </w:r>
      <w:r w:rsidR="7D0E4389" w:rsidRPr="5A77E55C">
        <w:rPr>
          <w:rFonts w:ascii="Garamond" w:eastAsia="Garamond" w:hAnsi="Garamond" w:cs="Garamond"/>
        </w:rPr>
        <w:t>Model Summary Results</w:t>
      </w:r>
    </w:p>
    <w:p w14:paraId="3DE0C096" w14:textId="7CEE5A8F" w:rsidR="7D1FCF7A" w:rsidRDefault="0D1C52FC" w:rsidP="40BEACC0">
      <w:pPr>
        <w:jc w:val="center"/>
      </w:pPr>
      <w:r>
        <w:rPr>
          <w:noProof/>
        </w:rPr>
        <w:drawing>
          <wp:inline distT="0" distB="0" distL="0" distR="0" wp14:anchorId="7756D529" wp14:editId="169D627E">
            <wp:extent cx="5514109" cy="3790950"/>
            <wp:effectExtent l="0" t="0" r="0" b="0"/>
            <wp:docPr id="1747346331" name="Picture 174734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14109" cy="3790950"/>
                    </a:xfrm>
                    <a:prstGeom prst="rect">
                      <a:avLst/>
                    </a:prstGeom>
                  </pic:spPr>
                </pic:pic>
              </a:graphicData>
            </a:graphic>
          </wp:inline>
        </w:drawing>
      </w:r>
    </w:p>
    <w:p w14:paraId="07CC6DE7" w14:textId="4FF722FC" w:rsidR="40BEACC0" w:rsidRDefault="55E52DA8" w:rsidP="11ECAABF">
      <w:pPr>
        <w:jc w:val="center"/>
        <w:rPr>
          <w:rFonts w:ascii="Garamond" w:eastAsia="Garamond" w:hAnsi="Garamond" w:cs="Garamond"/>
        </w:rPr>
      </w:pPr>
      <w:r w:rsidRPr="1DF260DA">
        <w:rPr>
          <w:rFonts w:ascii="Garamond" w:eastAsia="Garamond" w:hAnsi="Garamond" w:cs="Garamond"/>
          <w:i/>
          <w:iCs/>
        </w:rPr>
        <w:t>Figure C</w:t>
      </w:r>
      <w:r w:rsidR="09D1E607" w:rsidRPr="1DF260DA">
        <w:rPr>
          <w:rFonts w:ascii="Garamond" w:eastAsia="Garamond" w:hAnsi="Garamond" w:cs="Garamond"/>
          <w:i/>
          <w:iCs/>
        </w:rPr>
        <w:t>1</w:t>
      </w:r>
      <w:r w:rsidRPr="1DF260DA">
        <w:rPr>
          <w:rFonts w:ascii="Garamond" w:eastAsia="Garamond" w:hAnsi="Garamond" w:cs="Garamond"/>
          <w:i/>
          <w:iCs/>
        </w:rPr>
        <w:t xml:space="preserve">. </w:t>
      </w:r>
      <w:r w:rsidR="3FF2C308" w:rsidRPr="1DF260DA">
        <w:rPr>
          <w:rFonts w:ascii="Garamond" w:eastAsia="Garamond" w:hAnsi="Garamond" w:cs="Garamond"/>
        </w:rPr>
        <w:t>Frequency of percent cover of Russian olive across the entire Powder River Basin study area</w:t>
      </w:r>
      <w:r w:rsidR="1FA778ED" w:rsidRPr="1DF260DA">
        <w:rPr>
          <w:rFonts w:ascii="Garamond" w:eastAsia="Garamond" w:hAnsi="Garamond" w:cs="Garamond"/>
        </w:rPr>
        <w:t>.</w:t>
      </w:r>
    </w:p>
    <w:p w14:paraId="2357226A" w14:textId="7CE05A3B" w:rsidR="00BE7CE2" w:rsidRDefault="00BE7CE2" w:rsidP="10F3F1B6">
      <w:pPr>
        <w:jc w:val="center"/>
      </w:pPr>
    </w:p>
    <w:p w14:paraId="64DCA7EA" w14:textId="18491AE7" w:rsidR="10F3F1B6" w:rsidRDefault="10F3F1B6" w:rsidP="5A77E55C">
      <w:pPr>
        <w:jc w:val="center"/>
        <w:rPr>
          <w:rFonts w:ascii="Garamond" w:eastAsia="Garamond" w:hAnsi="Garamond" w:cs="Garamond"/>
        </w:rPr>
      </w:pPr>
    </w:p>
    <w:p w14:paraId="2BB0A641" w14:textId="7D012CA4" w:rsidR="10F3F1B6" w:rsidRDefault="10F3F1B6" w:rsidP="5A77E55C">
      <w:r>
        <w:br w:type="page"/>
      </w:r>
    </w:p>
    <w:p w14:paraId="65995AE7" w14:textId="712C82EA" w:rsidR="10F3F1B6" w:rsidRDefault="7759664C" w:rsidP="10F3F1B6">
      <w:pPr>
        <w:jc w:val="center"/>
      </w:pPr>
      <w:r>
        <w:rPr>
          <w:noProof/>
        </w:rPr>
        <w:lastRenderedPageBreak/>
        <w:drawing>
          <wp:inline distT="0" distB="0" distL="0" distR="0" wp14:anchorId="0C8F299D" wp14:editId="0FDFD8E9">
            <wp:extent cx="4572000" cy="3876675"/>
            <wp:effectExtent l="0" t="0" r="0" b="0"/>
            <wp:docPr id="1652694953" name="Picture 165269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572000" cy="3876675"/>
                    </a:xfrm>
                    <a:prstGeom prst="rect">
                      <a:avLst/>
                    </a:prstGeom>
                  </pic:spPr>
                </pic:pic>
              </a:graphicData>
            </a:graphic>
          </wp:inline>
        </w:drawing>
      </w:r>
    </w:p>
    <w:p w14:paraId="52E6E1CF" w14:textId="4BD51822" w:rsidR="7759664C" w:rsidRDefault="2E4AD2D8" w:rsidP="1DF260DA">
      <w:pPr>
        <w:jc w:val="center"/>
        <w:rPr>
          <w:rFonts w:ascii="Garamond" w:eastAsia="Garamond" w:hAnsi="Garamond" w:cs="Garamond"/>
          <w:color w:val="000000" w:themeColor="text1"/>
        </w:rPr>
      </w:pPr>
      <w:r w:rsidRPr="1DF260DA">
        <w:rPr>
          <w:rFonts w:ascii="Garamond" w:eastAsia="Garamond" w:hAnsi="Garamond" w:cs="Garamond"/>
          <w:i/>
          <w:iCs/>
          <w:color w:val="000000" w:themeColor="text1"/>
        </w:rPr>
        <w:t xml:space="preserve">Figure </w:t>
      </w:r>
      <w:r w:rsidR="6F10C93C" w:rsidRPr="1DF260DA">
        <w:rPr>
          <w:rFonts w:ascii="Garamond" w:eastAsia="Garamond" w:hAnsi="Garamond" w:cs="Garamond"/>
          <w:i/>
          <w:iCs/>
          <w:color w:val="000000" w:themeColor="text1"/>
        </w:rPr>
        <w:t>C</w:t>
      </w:r>
      <w:r w:rsidR="0791B79E" w:rsidRPr="1DF260DA">
        <w:rPr>
          <w:rFonts w:ascii="Garamond" w:eastAsia="Garamond" w:hAnsi="Garamond" w:cs="Garamond"/>
          <w:i/>
          <w:iCs/>
          <w:color w:val="000000" w:themeColor="text1"/>
        </w:rPr>
        <w:t>2</w:t>
      </w:r>
      <w:r w:rsidRPr="1DF260DA">
        <w:rPr>
          <w:rFonts w:ascii="Garamond" w:eastAsia="Garamond" w:hAnsi="Garamond" w:cs="Garamond"/>
          <w:i/>
          <w:iCs/>
          <w:color w:val="000000" w:themeColor="text1"/>
        </w:rPr>
        <w:t xml:space="preserve">. </w:t>
      </w:r>
      <w:r w:rsidRPr="1DF260DA">
        <w:rPr>
          <w:rFonts w:ascii="Garamond" w:eastAsia="Garamond" w:hAnsi="Garamond" w:cs="Garamond"/>
          <w:color w:val="000000" w:themeColor="text1"/>
        </w:rPr>
        <w:t xml:space="preserve">Actual vs predicted plot of the best-performing </w:t>
      </w:r>
      <w:r w:rsidR="4CC3771C" w:rsidRPr="1DF260DA">
        <w:rPr>
          <w:rFonts w:ascii="Garamond" w:eastAsia="Garamond" w:hAnsi="Garamond" w:cs="Garamond"/>
          <w:color w:val="000000" w:themeColor="text1"/>
        </w:rPr>
        <w:t>RFM with the top six predictor variables</w:t>
      </w:r>
      <w:r w:rsidRPr="1DF260DA">
        <w:rPr>
          <w:rFonts w:ascii="Garamond" w:eastAsia="Garamond" w:hAnsi="Garamond" w:cs="Garamond"/>
          <w:color w:val="000000" w:themeColor="text1"/>
        </w:rPr>
        <w:t>.</w:t>
      </w:r>
    </w:p>
    <w:p w14:paraId="3411A18C" w14:textId="510DE6E8" w:rsidR="5A77E55C" w:rsidRDefault="5A77E55C">
      <w:r>
        <w:br w:type="page"/>
      </w:r>
    </w:p>
    <w:p w14:paraId="31FFEC69" w14:textId="5C08D146" w:rsidR="254A40BD" w:rsidRDefault="254A40BD" w:rsidP="5A77E55C">
      <w:pPr>
        <w:jc w:val="center"/>
      </w:pPr>
      <w:r>
        <w:rPr>
          <w:noProof/>
        </w:rPr>
        <w:lastRenderedPageBreak/>
        <w:drawing>
          <wp:inline distT="0" distB="0" distL="0" distR="0" wp14:anchorId="0AD31292" wp14:editId="2FBF23E8">
            <wp:extent cx="5803712" cy="3941688"/>
            <wp:effectExtent l="0" t="0" r="0" b="0"/>
            <wp:docPr id="1793965282" name="Picture 179396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03712" cy="3941688"/>
                    </a:xfrm>
                    <a:prstGeom prst="rect">
                      <a:avLst/>
                    </a:prstGeom>
                  </pic:spPr>
                </pic:pic>
              </a:graphicData>
            </a:graphic>
          </wp:inline>
        </w:drawing>
      </w:r>
    </w:p>
    <w:p w14:paraId="424F0477" w14:textId="595CEB67" w:rsidR="547C71AE" w:rsidRDefault="77B3D723" w:rsidP="5A77E55C">
      <w:pPr>
        <w:jc w:val="center"/>
        <w:rPr>
          <w:rFonts w:ascii="Garamond" w:eastAsia="Garamond" w:hAnsi="Garamond" w:cs="Garamond"/>
        </w:rPr>
      </w:pPr>
      <w:r w:rsidRPr="446B28EA">
        <w:rPr>
          <w:rFonts w:ascii="Garamond" w:eastAsia="Garamond" w:hAnsi="Garamond" w:cs="Garamond"/>
          <w:i/>
          <w:iCs/>
        </w:rPr>
        <w:t>Figure C</w:t>
      </w:r>
      <w:r w:rsidR="02893EEF" w:rsidRPr="446B28EA">
        <w:rPr>
          <w:rFonts w:ascii="Garamond" w:eastAsia="Garamond" w:hAnsi="Garamond" w:cs="Garamond"/>
          <w:i/>
          <w:iCs/>
        </w:rPr>
        <w:t>3</w:t>
      </w:r>
      <w:r w:rsidRPr="446B28EA">
        <w:rPr>
          <w:rFonts w:ascii="Garamond" w:eastAsia="Garamond" w:hAnsi="Garamond" w:cs="Garamond"/>
          <w:i/>
          <w:iCs/>
        </w:rPr>
        <w:t>.</w:t>
      </w:r>
      <w:r w:rsidRPr="446B28EA">
        <w:rPr>
          <w:rFonts w:ascii="Garamond" w:eastAsia="Garamond" w:hAnsi="Garamond" w:cs="Garamond"/>
        </w:rPr>
        <w:t xml:space="preserve"> These figures present plots of partial dependence functions for the variables SMmSP_TCB_difference, FA_TCG, FA_NDVI, FA_TCB, SP_NarrowNIR, and SP_TCW. The plots show that all variables influence the model where regression is increasing and have no influence/less influence where regression is flat-lining.</w:t>
      </w:r>
    </w:p>
    <w:p w14:paraId="0316F27D" w14:textId="289D53B8" w:rsidR="11ECAABF" w:rsidRDefault="11ECAABF" w:rsidP="11ECAABF">
      <w:pPr>
        <w:jc w:val="center"/>
        <w:rPr>
          <w:rFonts w:ascii="Times" w:eastAsia="Times" w:hAnsi="Times" w:cs="Times"/>
          <w:color w:val="000000" w:themeColor="text1"/>
        </w:rPr>
      </w:pPr>
      <w:r w:rsidRPr="11ECAABF">
        <w:rPr>
          <w:rFonts w:ascii="Times" w:eastAsia="Times" w:hAnsi="Times" w:cs="Times"/>
          <w:color w:val="000000" w:themeColor="text1"/>
        </w:rPr>
        <w:br w:type="page"/>
      </w:r>
    </w:p>
    <w:p w14:paraId="203CEDE7" w14:textId="16D54392" w:rsidR="11ECAABF" w:rsidRDefault="11ECAABF" w:rsidP="11ECAABF">
      <w:pPr>
        <w:jc w:val="center"/>
        <w:rPr>
          <w:rFonts w:ascii="Garamond" w:eastAsia="Garamond" w:hAnsi="Garamond" w:cs="Garamond"/>
          <w:color w:val="000000" w:themeColor="text1"/>
        </w:rPr>
      </w:pPr>
    </w:p>
    <w:p w14:paraId="169FE973" w14:textId="004DBE97" w:rsidR="326E0FC6" w:rsidRDefault="7E1105EA" w:rsidP="11ECAABF">
      <w:pPr>
        <w:jc w:val="center"/>
        <w:rPr>
          <w:rFonts w:ascii="Garamond" w:eastAsia="Garamond" w:hAnsi="Garamond" w:cs="Garamond"/>
          <w:color w:val="000000" w:themeColor="text1"/>
        </w:rPr>
      </w:pPr>
      <w:r w:rsidRPr="1DF260DA">
        <w:rPr>
          <w:rFonts w:ascii="Garamond" w:eastAsia="Garamond" w:hAnsi="Garamond" w:cs="Garamond"/>
          <w:color w:val="000000" w:themeColor="text1"/>
        </w:rPr>
        <w:t xml:space="preserve">Appendix D: </w:t>
      </w:r>
      <w:r w:rsidR="75A5E134" w:rsidRPr="1DF260DA">
        <w:rPr>
          <w:rFonts w:ascii="Garamond" w:eastAsia="Garamond" w:hAnsi="Garamond" w:cs="Garamond"/>
          <w:color w:val="000000" w:themeColor="text1"/>
        </w:rPr>
        <w:t xml:space="preserve">Results Including </w:t>
      </w:r>
      <w:r w:rsidRPr="1DF260DA">
        <w:rPr>
          <w:rFonts w:ascii="Garamond" w:eastAsia="Garamond" w:hAnsi="Garamond" w:cs="Garamond"/>
          <w:color w:val="000000" w:themeColor="text1"/>
        </w:rPr>
        <w:t>Canopy Height Model</w:t>
      </w:r>
    </w:p>
    <w:p w14:paraId="057ED786" w14:textId="30A3B3F6" w:rsidR="11ECAABF" w:rsidRDefault="11ECAABF" w:rsidP="11ECAABF">
      <w:pPr>
        <w:jc w:val="center"/>
        <w:rPr>
          <w:rFonts w:ascii="Garamond" w:eastAsia="Garamond" w:hAnsi="Garamond" w:cs="Garamond"/>
          <w:color w:val="000000" w:themeColor="text1"/>
        </w:rPr>
      </w:pPr>
    </w:p>
    <w:p w14:paraId="15F8B8D9" w14:textId="4127A755" w:rsidR="446B28EA" w:rsidRDefault="446B28EA" w:rsidP="446B28EA">
      <w:pPr>
        <w:jc w:val="center"/>
        <w:rPr>
          <w:rFonts w:ascii="Garamond" w:eastAsia="Garamond" w:hAnsi="Garamond" w:cs="Garamond"/>
          <w:color w:val="000000" w:themeColor="text1"/>
        </w:rPr>
      </w:pPr>
    </w:p>
    <w:p w14:paraId="7F162B6A" w14:textId="732EBF94" w:rsidR="68BAD24B" w:rsidRDefault="3BCEB015" w:rsidP="11ECAABF">
      <w:pPr>
        <w:jc w:val="center"/>
      </w:pPr>
      <w:r>
        <w:rPr>
          <w:noProof/>
        </w:rPr>
        <w:drawing>
          <wp:inline distT="0" distB="0" distL="0" distR="0" wp14:anchorId="7767B5BC" wp14:editId="519852F0">
            <wp:extent cx="5981700" cy="4224576"/>
            <wp:effectExtent l="0" t="0" r="0" b="0"/>
            <wp:docPr id="1372824074" name="Picture 137282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81700" cy="4224576"/>
                    </a:xfrm>
                    <a:prstGeom prst="rect">
                      <a:avLst/>
                    </a:prstGeom>
                  </pic:spPr>
                </pic:pic>
              </a:graphicData>
            </a:graphic>
          </wp:inline>
        </w:drawing>
      </w:r>
    </w:p>
    <w:p w14:paraId="174BB7AB" w14:textId="68F41933" w:rsidR="2633C4A2" w:rsidRDefault="5C45E734" w:rsidP="11ECAABF">
      <w:pPr>
        <w:jc w:val="center"/>
        <w:rPr>
          <w:rFonts w:ascii="Garamond" w:eastAsia="Garamond" w:hAnsi="Garamond" w:cs="Garamond"/>
          <w:color w:val="000000" w:themeColor="text1"/>
        </w:rPr>
      </w:pPr>
      <w:r w:rsidRPr="446B28EA">
        <w:rPr>
          <w:rFonts w:ascii="Garamond" w:eastAsia="Garamond" w:hAnsi="Garamond" w:cs="Garamond"/>
          <w:i/>
          <w:iCs/>
          <w:color w:val="000000" w:themeColor="text1"/>
        </w:rPr>
        <w:t>Figure D1.</w:t>
      </w:r>
      <w:r w:rsidRPr="446B28EA">
        <w:rPr>
          <w:rFonts w:ascii="Garamond" w:eastAsia="Garamond" w:hAnsi="Garamond" w:cs="Garamond"/>
          <w:color w:val="000000" w:themeColor="text1"/>
        </w:rPr>
        <w:t xml:space="preserve"> Canopy height model and Russian olive age data points (RO_Age).</w:t>
      </w:r>
    </w:p>
    <w:p w14:paraId="1BB09001" w14:textId="6B66F985" w:rsidR="446B28EA" w:rsidRDefault="446B28EA" w:rsidP="446B28EA">
      <w:pPr>
        <w:jc w:val="center"/>
        <w:rPr>
          <w:rFonts w:ascii="Garamond" w:eastAsia="Garamond" w:hAnsi="Garamond" w:cs="Garamond"/>
          <w:color w:val="000000" w:themeColor="text1"/>
        </w:rPr>
      </w:pPr>
    </w:p>
    <w:p w14:paraId="5E7D652C" w14:textId="04D1210F" w:rsidR="446B28EA" w:rsidRDefault="446B28EA" w:rsidP="446B28EA">
      <w:pPr>
        <w:jc w:val="center"/>
        <w:rPr>
          <w:rFonts w:ascii="Garamond" w:eastAsia="Garamond" w:hAnsi="Garamond" w:cs="Garamond"/>
          <w:color w:val="000000" w:themeColor="text1"/>
        </w:rPr>
      </w:pPr>
    </w:p>
    <w:p w14:paraId="57404D1D" w14:textId="4FC2EC41" w:rsidR="446B28EA" w:rsidRDefault="446B28EA" w:rsidP="446B28EA">
      <w:pPr>
        <w:jc w:val="center"/>
        <w:rPr>
          <w:rFonts w:ascii="Garamond" w:eastAsia="Garamond" w:hAnsi="Garamond" w:cs="Garamond"/>
          <w:color w:val="000000" w:themeColor="text1"/>
        </w:rPr>
      </w:pPr>
    </w:p>
    <w:p w14:paraId="29D96990" w14:textId="55B3433D" w:rsidR="446B28EA" w:rsidRDefault="446B28EA" w:rsidP="446B28EA">
      <w:pPr>
        <w:jc w:val="center"/>
        <w:rPr>
          <w:rFonts w:ascii="Garamond" w:eastAsia="Garamond" w:hAnsi="Garamond" w:cs="Garamond"/>
          <w:color w:val="000000" w:themeColor="text1"/>
        </w:rPr>
      </w:pPr>
    </w:p>
    <w:p w14:paraId="2CA517B5" w14:textId="7F0DB6CA" w:rsidR="446B28EA" w:rsidRDefault="446B28EA" w:rsidP="446B28EA">
      <w:pPr>
        <w:jc w:val="center"/>
        <w:rPr>
          <w:rFonts w:ascii="Garamond" w:eastAsia="Garamond" w:hAnsi="Garamond" w:cs="Garamond"/>
          <w:color w:val="000000" w:themeColor="text1"/>
        </w:rPr>
      </w:pPr>
    </w:p>
    <w:p w14:paraId="1E12FC7B" w14:textId="453E04DF" w:rsidR="446B28EA" w:rsidRDefault="446B28EA" w:rsidP="446B28EA">
      <w:pPr>
        <w:jc w:val="center"/>
        <w:rPr>
          <w:rFonts w:ascii="Garamond" w:eastAsia="Garamond" w:hAnsi="Garamond" w:cs="Garamond"/>
          <w:color w:val="000000" w:themeColor="text1"/>
        </w:rPr>
      </w:pPr>
    </w:p>
    <w:p w14:paraId="28FBB6C4" w14:textId="2C3C182C" w:rsidR="446B28EA" w:rsidRDefault="446B28EA" w:rsidP="446B28EA">
      <w:pPr>
        <w:jc w:val="center"/>
        <w:rPr>
          <w:rFonts w:ascii="Garamond" w:eastAsia="Garamond" w:hAnsi="Garamond" w:cs="Garamond"/>
          <w:color w:val="000000" w:themeColor="text1"/>
        </w:rPr>
      </w:pPr>
    </w:p>
    <w:p w14:paraId="392CE0F3" w14:textId="5B480664" w:rsidR="446B28EA" w:rsidRDefault="446B28EA" w:rsidP="446B28EA">
      <w:pPr>
        <w:jc w:val="center"/>
        <w:rPr>
          <w:rFonts w:ascii="Garamond" w:eastAsia="Garamond" w:hAnsi="Garamond" w:cs="Garamond"/>
          <w:color w:val="000000" w:themeColor="text1"/>
        </w:rPr>
      </w:pPr>
    </w:p>
    <w:p w14:paraId="77F60D5C" w14:textId="7C170516" w:rsidR="446B28EA" w:rsidRDefault="446B28EA" w:rsidP="446B28EA">
      <w:pPr>
        <w:jc w:val="center"/>
        <w:rPr>
          <w:rFonts w:ascii="Garamond" w:eastAsia="Garamond" w:hAnsi="Garamond" w:cs="Garamond"/>
          <w:color w:val="000000" w:themeColor="text1"/>
        </w:rPr>
      </w:pPr>
    </w:p>
    <w:p w14:paraId="5B2B46F6" w14:textId="3B252E39" w:rsidR="446B28EA" w:rsidRDefault="446B28EA" w:rsidP="446B28EA">
      <w:pPr>
        <w:jc w:val="center"/>
        <w:rPr>
          <w:rFonts w:ascii="Garamond" w:eastAsia="Garamond" w:hAnsi="Garamond" w:cs="Garamond"/>
          <w:color w:val="000000" w:themeColor="text1"/>
        </w:rPr>
      </w:pPr>
    </w:p>
    <w:p w14:paraId="23FA3317" w14:textId="43F49D0A" w:rsidR="446B28EA" w:rsidRDefault="446B28EA" w:rsidP="446B28EA">
      <w:pPr>
        <w:jc w:val="center"/>
        <w:rPr>
          <w:rFonts w:ascii="Garamond" w:eastAsia="Garamond" w:hAnsi="Garamond" w:cs="Garamond"/>
          <w:color w:val="000000" w:themeColor="text1"/>
        </w:rPr>
      </w:pPr>
    </w:p>
    <w:p w14:paraId="6255C962" w14:textId="01BEE5F3" w:rsidR="446B28EA" w:rsidRDefault="446B28EA" w:rsidP="446B28EA">
      <w:pPr>
        <w:jc w:val="center"/>
        <w:rPr>
          <w:rFonts w:ascii="Garamond" w:eastAsia="Garamond" w:hAnsi="Garamond" w:cs="Garamond"/>
          <w:color w:val="000000" w:themeColor="text1"/>
        </w:rPr>
      </w:pPr>
    </w:p>
    <w:p w14:paraId="4D7B998A" w14:textId="358D6DF0" w:rsidR="446B28EA" w:rsidRDefault="446B28EA" w:rsidP="446B28EA">
      <w:pPr>
        <w:jc w:val="center"/>
        <w:rPr>
          <w:rFonts w:ascii="Garamond" w:eastAsia="Garamond" w:hAnsi="Garamond" w:cs="Garamond"/>
          <w:color w:val="000000" w:themeColor="text1"/>
        </w:rPr>
      </w:pPr>
    </w:p>
    <w:p w14:paraId="7F847D6A" w14:textId="146BA341" w:rsidR="446B28EA" w:rsidRDefault="446B28EA" w:rsidP="446B28EA">
      <w:pPr>
        <w:jc w:val="center"/>
        <w:rPr>
          <w:rFonts w:ascii="Garamond" w:eastAsia="Garamond" w:hAnsi="Garamond" w:cs="Garamond"/>
          <w:color w:val="000000" w:themeColor="text1"/>
        </w:rPr>
      </w:pPr>
    </w:p>
    <w:p w14:paraId="5FA416FD" w14:textId="242CC3BA" w:rsidR="18B015CE" w:rsidRDefault="09B500DD" w:rsidP="11ECAABF">
      <w:pPr>
        <w:jc w:val="center"/>
      </w:pPr>
      <w:r>
        <w:rPr>
          <w:noProof/>
        </w:rPr>
        <w:drawing>
          <wp:inline distT="0" distB="0" distL="0" distR="0" wp14:anchorId="34CBD97F" wp14:editId="14BD684A">
            <wp:extent cx="5715000" cy="3321844"/>
            <wp:effectExtent l="0" t="0" r="0" b="0"/>
            <wp:docPr id="144694409" name="Picture 14469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15000" cy="3321844"/>
                    </a:xfrm>
                    <a:prstGeom prst="rect">
                      <a:avLst/>
                    </a:prstGeom>
                  </pic:spPr>
                </pic:pic>
              </a:graphicData>
            </a:graphic>
          </wp:inline>
        </w:drawing>
      </w:r>
    </w:p>
    <w:p w14:paraId="35D4C774" w14:textId="4458D6C9" w:rsidR="326E0FC6" w:rsidRDefault="7E1105EA" w:rsidP="11ECAABF">
      <w:pPr>
        <w:jc w:val="center"/>
        <w:rPr>
          <w:rFonts w:ascii="Garamond" w:eastAsia="Garamond" w:hAnsi="Garamond" w:cs="Garamond"/>
        </w:rPr>
      </w:pPr>
      <w:r w:rsidRPr="1DF260DA">
        <w:rPr>
          <w:rFonts w:ascii="Garamond" w:eastAsia="Garamond" w:hAnsi="Garamond" w:cs="Garamond"/>
          <w:i/>
          <w:iCs/>
        </w:rPr>
        <w:t xml:space="preserve">Figure </w:t>
      </w:r>
      <w:r w:rsidR="223398E5" w:rsidRPr="1DF260DA">
        <w:rPr>
          <w:rFonts w:ascii="Garamond" w:eastAsia="Garamond" w:hAnsi="Garamond" w:cs="Garamond"/>
          <w:i/>
          <w:iCs/>
        </w:rPr>
        <w:t>D2</w:t>
      </w:r>
      <w:r w:rsidRPr="1DF260DA">
        <w:rPr>
          <w:rFonts w:ascii="Garamond" w:eastAsia="Garamond" w:hAnsi="Garamond" w:cs="Garamond"/>
          <w:i/>
          <w:iCs/>
        </w:rPr>
        <w:t>.</w:t>
      </w:r>
      <w:r w:rsidRPr="1DF260DA">
        <w:rPr>
          <w:rFonts w:ascii="Garamond" w:eastAsia="Garamond" w:hAnsi="Garamond" w:cs="Garamond"/>
        </w:rPr>
        <w:t xml:space="preserve"> Russian olive height plotted against Russian olive </w:t>
      </w:r>
      <w:r w:rsidR="092274D3" w:rsidRPr="1DF260DA">
        <w:rPr>
          <w:rFonts w:ascii="Garamond" w:eastAsia="Garamond" w:hAnsi="Garamond" w:cs="Garamond"/>
        </w:rPr>
        <w:t>ring count (proxy for age)</w:t>
      </w:r>
      <w:r w:rsidRPr="1DF260DA">
        <w:rPr>
          <w:rFonts w:ascii="Garamond" w:eastAsia="Garamond" w:hAnsi="Garamond" w:cs="Garamond"/>
        </w:rPr>
        <w:t>.</w:t>
      </w:r>
    </w:p>
    <w:p w14:paraId="3EFE5114" w14:textId="561B64CC" w:rsidR="11ECAABF" w:rsidRDefault="11ECAABF" w:rsidP="11ECAABF">
      <w:pPr>
        <w:jc w:val="center"/>
        <w:rPr>
          <w:rFonts w:ascii="Garamond" w:eastAsia="Garamond" w:hAnsi="Garamond" w:cs="Garamond"/>
          <w:color w:val="000000" w:themeColor="text1"/>
        </w:rPr>
      </w:pPr>
    </w:p>
    <w:p w14:paraId="4F4598FB" w14:textId="6CD6EC8D" w:rsidR="11ECAABF" w:rsidRDefault="11ECAABF" w:rsidP="11ECAABF">
      <w:pPr>
        <w:jc w:val="center"/>
        <w:rPr>
          <w:rFonts w:ascii="Garamond" w:eastAsia="Garamond" w:hAnsi="Garamond" w:cs="Garamond"/>
          <w:color w:val="000000" w:themeColor="text1"/>
        </w:rPr>
      </w:pPr>
    </w:p>
    <w:p w14:paraId="2626FB8C" w14:textId="5473485E" w:rsidR="11ECAABF" w:rsidRDefault="11ECAABF" w:rsidP="11ECAABF">
      <w:pPr>
        <w:jc w:val="center"/>
        <w:rPr>
          <w:rFonts w:ascii="Garamond" w:eastAsia="Garamond" w:hAnsi="Garamond" w:cs="Garamond"/>
          <w:color w:val="000000" w:themeColor="text1"/>
        </w:rPr>
      </w:pPr>
    </w:p>
    <w:p w14:paraId="34EFE1E2" w14:textId="490924AE" w:rsidR="11ECAABF" w:rsidRDefault="11ECAABF" w:rsidP="11ECAABF">
      <w:pPr>
        <w:jc w:val="center"/>
        <w:rPr>
          <w:rFonts w:ascii="Garamond" w:eastAsia="Garamond" w:hAnsi="Garamond" w:cs="Garamond"/>
          <w:color w:val="000000" w:themeColor="text1"/>
        </w:rPr>
      </w:pPr>
    </w:p>
    <w:p w14:paraId="72562282" w14:textId="6272D9D1" w:rsidR="3035C753" w:rsidRPr="006D003A" w:rsidRDefault="3035C753" w:rsidP="40BEACC0"/>
    <w:sectPr w:rsidR="3035C753" w:rsidRPr="006D003A">
      <w:headerReference w:type="default" r:id="rId46"/>
      <w:footerReference w:type="default" r:id="rId47"/>
      <w:headerReference w:type="first" r:id="rId48"/>
      <w:footerReference w:type="first" r:id="rId4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3B96DB" w14:textId="77777777" w:rsidR="004A2EB3" w:rsidRDefault="004A2EB3">
      <w:pPr>
        <w:spacing w:after="0" w:line="240" w:lineRule="auto"/>
      </w:pPr>
      <w:r>
        <w:separator/>
      </w:r>
    </w:p>
  </w:endnote>
  <w:endnote w:type="continuationSeparator" w:id="0">
    <w:p w14:paraId="75E7C16C" w14:textId="77777777" w:rsidR="004A2EB3" w:rsidRDefault="004A2EB3">
      <w:pPr>
        <w:spacing w:after="0" w:line="240" w:lineRule="auto"/>
      </w:pPr>
      <w:r>
        <w:continuationSeparator/>
      </w:r>
    </w:p>
  </w:endnote>
  <w:endnote w:type="continuationNotice" w:id="1">
    <w:p w14:paraId="729B93A9" w14:textId="77777777" w:rsidR="004A2EB3" w:rsidRDefault="004A2E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w:altName w:val="﷽﷽﷽﷽﷽﷽肏翿"/>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3968FD" w14:paraId="6D04A45B" w14:textId="77777777" w:rsidTr="5027BA4B">
      <w:tc>
        <w:tcPr>
          <w:tcW w:w="3120" w:type="dxa"/>
        </w:tcPr>
        <w:p w14:paraId="7EC464B7" w14:textId="2C025580" w:rsidR="003968FD" w:rsidRDefault="003968FD" w:rsidP="5027BA4B">
          <w:pPr>
            <w:pStyle w:val="Header"/>
            <w:ind w:left="-115"/>
          </w:pPr>
        </w:p>
      </w:tc>
      <w:tc>
        <w:tcPr>
          <w:tcW w:w="3120" w:type="dxa"/>
        </w:tcPr>
        <w:p w14:paraId="1275103F" w14:textId="581AE8D7" w:rsidR="003968FD" w:rsidRDefault="003968FD" w:rsidP="5027BA4B">
          <w:pPr>
            <w:pStyle w:val="Header"/>
            <w:jc w:val="center"/>
          </w:pPr>
        </w:p>
      </w:tc>
      <w:tc>
        <w:tcPr>
          <w:tcW w:w="3120" w:type="dxa"/>
        </w:tcPr>
        <w:p w14:paraId="0E87A603" w14:textId="3E189CCF" w:rsidR="003968FD" w:rsidRDefault="003968FD" w:rsidP="5027BA4B">
          <w:pPr>
            <w:pStyle w:val="Header"/>
            <w:ind w:right="-115"/>
            <w:jc w:val="right"/>
          </w:pPr>
        </w:p>
      </w:tc>
    </w:tr>
  </w:tbl>
  <w:p w14:paraId="34616024" w14:textId="431B63DE" w:rsidR="003968FD" w:rsidRDefault="003968FD" w:rsidP="5027BA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3968FD" w14:paraId="3A2ACD52" w14:textId="77777777" w:rsidTr="5027BA4B">
      <w:tc>
        <w:tcPr>
          <w:tcW w:w="3120" w:type="dxa"/>
        </w:tcPr>
        <w:p w14:paraId="32A43C52" w14:textId="70D8F8F0" w:rsidR="003968FD" w:rsidRDefault="003968FD" w:rsidP="5027BA4B">
          <w:pPr>
            <w:pStyle w:val="Header"/>
            <w:ind w:left="-115"/>
          </w:pPr>
        </w:p>
      </w:tc>
      <w:tc>
        <w:tcPr>
          <w:tcW w:w="3120" w:type="dxa"/>
        </w:tcPr>
        <w:p w14:paraId="553A9D1E" w14:textId="76BA1B11" w:rsidR="003968FD" w:rsidRDefault="003968FD" w:rsidP="5027BA4B">
          <w:pPr>
            <w:pStyle w:val="Header"/>
            <w:jc w:val="center"/>
          </w:pPr>
        </w:p>
      </w:tc>
      <w:tc>
        <w:tcPr>
          <w:tcW w:w="3120" w:type="dxa"/>
        </w:tcPr>
        <w:p w14:paraId="7E1636A2" w14:textId="6CB11B96" w:rsidR="003968FD" w:rsidRDefault="003968FD" w:rsidP="5027BA4B">
          <w:pPr>
            <w:pStyle w:val="Header"/>
            <w:ind w:right="-115"/>
            <w:jc w:val="right"/>
          </w:pPr>
        </w:p>
      </w:tc>
    </w:tr>
  </w:tbl>
  <w:p w14:paraId="3FE5927F" w14:textId="411DBC24" w:rsidR="003968FD" w:rsidRDefault="003968FD" w:rsidP="5027BA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1D47E4" w14:textId="77777777" w:rsidR="004A2EB3" w:rsidRDefault="004A2EB3">
      <w:pPr>
        <w:spacing w:after="0" w:line="240" w:lineRule="auto"/>
      </w:pPr>
      <w:r>
        <w:separator/>
      </w:r>
    </w:p>
  </w:footnote>
  <w:footnote w:type="continuationSeparator" w:id="0">
    <w:p w14:paraId="3E6DDFEF" w14:textId="77777777" w:rsidR="004A2EB3" w:rsidRDefault="004A2EB3">
      <w:pPr>
        <w:spacing w:after="0" w:line="240" w:lineRule="auto"/>
      </w:pPr>
      <w:r>
        <w:continuationSeparator/>
      </w:r>
    </w:p>
  </w:footnote>
  <w:footnote w:type="continuationNotice" w:id="1">
    <w:p w14:paraId="3A1F0B9A" w14:textId="77777777" w:rsidR="004A2EB3" w:rsidRDefault="004A2E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795"/>
      <w:gridCol w:w="555"/>
    </w:tblGrid>
    <w:tr w:rsidR="003968FD" w14:paraId="12AB588C" w14:textId="77777777" w:rsidTr="5027BA4B">
      <w:tc>
        <w:tcPr>
          <w:tcW w:w="795" w:type="dxa"/>
        </w:tcPr>
        <w:p w14:paraId="70ABE254" w14:textId="1CFA28FE" w:rsidR="003968FD" w:rsidRDefault="003968FD" w:rsidP="5027BA4B">
          <w:pPr>
            <w:pStyle w:val="Header"/>
            <w:ind w:left="-115"/>
          </w:pPr>
        </w:p>
      </w:tc>
      <w:tc>
        <w:tcPr>
          <w:tcW w:w="555" w:type="dxa"/>
        </w:tcPr>
        <w:p w14:paraId="25A921BB" w14:textId="38B0B4F3" w:rsidR="003968FD" w:rsidRDefault="003968FD" w:rsidP="5027BA4B">
          <w:pPr>
            <w:pStyle w:val="Header"/>
            <w:jc w:val="center"/>
          </w:pPr>
        </w:p>
      </w:tc>
    </w:tr>
  </w:tbl>
  <w:p w14:paraId="39846EAD" w14:textId="08084251" w:rsidR="003968FD" w:rsidRDefault="003968FD" w:rsidP="5027BA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8670"/>
    </w:tblGrid>
    <w:tr w:rsidR="003968FD" w14:paraId="669C1BA4" w14:textId="77777777" w:rsidTr="72A2A2A6">
      <w:tc>
        <w:tcPr>
          <w:tcW w:w="8670" w:type="dxa"/>
        </w:tcPr>
        <w:p w14:paraId="7BD96311" w14:textId="1A5DFBA3" w:rsidR="003968FD" w:rsidRDefault="003968FD" w:rsidP="5027BA4B">
          <w:pPr>
            <w:jc w:val="right"/>
          </w:pPr>
          <w:r w:rsidRPr="5027BA4B">
            <w:rPr>
              <w:rFonts w:ascii="Garamond" w:eastAsia="Garamond" w:hAnsi="Garamond" w:cs="Garamond"/>
              <w:b/>
              <w:bCs/>
              <w:sz w:val="32"/>
              <w:szCs w:val="32"/>
            </w:rPr>
            <w:t>NASA DEVELOP National Program</w:t>
          </w:r>
        </w:p>
        <w:p w14:paraId="1BA04868" w14:textId="1BE44B9F" w:rsidR="003968FD" w:rsidRDefault="003968FD" w:rsidP="5027BA4B">
          <w:pPr>
            <w:spacing w:after="0"/>
            <w:jc w:val="right"/>
            <w:rPr>
              <w:rFonts w:ascii="Garamond" w:eastAsia="Garamond" w:hAnsi="Garamond" w:cs="Garamond"/>
              <w:b/>
              <w:bCs/>
              <w:sz w:val="32"/>
              <w:szCs w:val="32"/>
            </w:rPr>
          </w:pPr>
          <w:r w:rsidRPr="5027BA4B">
            <w:rPr>
              <w:rFonts w:ascii="Garamond" w:eastAsia="Garamond" w:hAnsi="Garamond" w:cs="Garamond"/>
              <w:b/>
              <w:bCs/>
              <w:sz w:val="32"/>
              <w:szCs w:val="32"/>
            </w:rPr>
            <w:t>Colorado – Fort Collins</w:t>
          </w:r>
        </w:p>
        <w:p w14:paraId="3050A15D" w14:textId="6FE14D58" w:rsidR="003968FD" w:rsidRDefault="003968FD" w:rsidP="5027BA4B">
          <w:pPr>
            <w:jc w:val="right"/>
          </w:pPr>
          <w:r>
            <w:rPr>
              <w:noProof/>
            </w:rPr>
            <w:drawing>
              <wp:inline distT="0" distB="0" distL="0" distR="0" wp14:anchorId="3DA0A501" wp14:editId="26F8F8F0">
                <wp:extent cx="3600450" cy="180975"/>
                <wp:effectExtent l="0" t="0" r="0" b="0"/>
                <wp:docPr id="52937650" name="Picture 5293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37650"/>
                        <pic:cNvPicPr/>
                      </pic:nvPicPr>
                      <pic:blipFill>
                        <a:blip r:embed="rId1">
                          <a:extLst>
                            <a:ext uri="{28A0092B-C50C-407E-A947-70E740481C1C}">
                              <a14:useLocalDpi xmlns:a14="http://schemas.microsoft.com/office/drawing/2010/main" val="0"/>
                            </a:ext>
                          </a:extLst>
                        </a:blip>
                        <a:stretch>
                          <a:fillRect/>
                        </a:stretch>
                      </pic:blipFill>
                      <pic:spPr>
                        <a:xfrm>
                          <a:off x="0" y="0"/>
                          <a:ext cx="3600450" cy="180975"/>
                        </a:xfrm>
                        <a:prstGeom prst="rect">
                          <a:avLst/>
                        </a:prstGeom>
                      </pic:spPr>
                    </pic:pic>
                  </a:graphicData>
                </a:graphic>
              </wp:inline>
            </w:drawing>
          </w:r>
        </w:p>
        <w:p w14:paraId="1B34925E" w14:textId="05578DCE" w:rsidR="003968FD" w:rsidRDefault="003968FD" w:rsidP="5027BA4B">
          <w:pPr>
            <w:jc w:val="right"/>
          </w:pPr>
          <w:r w:rsidRPr="5027BA4B">
            <w:rPr>
              <w:rFonts w:ascii="Garamond" w:eastAsia="Garamond" w:hAnsi="Garamond" w:cs="Garamond"/>
              <w:i/>
              <w:iCs/>
              <w:sz w:val="32"/>
              <w:szCs w:val="32"/>
            </w:rPr>
            <w:t xml:space="preserve"> Summer 2021</w:t>
          </w:r>
        </w:p>
        <w:p w14:paraId="0A560FF8" w14:textId="518989BE" w:rsidR="003968FD" w:rsidRDefault="003968FD" w:rsidP="5027BA4B">
          <w:pPr>
            <w:jc w:val="right"/>
            <w:rPr>
              <w:rFonts w:ascii="Garamond" w:eastAsia="Garamond" w:hAnsi="Garamond" w:cs="Garamond"/>
              <w:b/>
              <w:bCs/>
              <w:sz w:val="32"/>
              <w:szCs w:val="32"/>
            </w:rPr>
          </w:pPr>
        </w:p>
        <w:p w14:paraId="2D99B8CC" w14:textId="7B4BA0A3" w:rsidR="003968FD" w:rsidRDefault="003968FD" w:rsidP="5027BA4B">
          <w:pPr>
            <w:pStyle w:val="Header"/>
            <w:ind w:right="-115"/>
            <w:jc w:val="right"/>
          </w:pPr>
        </w:p>
      </w:tc>
    </w:tr>
  </w:tbl>
  <w:p w14:paraId="757D381E" w14:textId="32B860D6" w:rsidR="003968FD" w:rsidRDefault="003968FD" w:rsidP="5027BA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C3282"/>
    <w:multiLevelType w:val="hybridMultilevel"/>
    <w:tmpl w:val="BAFC0316"/>
    <w:lvl w:ilvl="0" w:tplc="BC26B500">
      <w:start w:val="1"/>
      <w:numFmt w:val="bullet"/>
      <w:lvlText w:val="-"/>
      <w:lvlJc w:val="left"/>
      <w:pPr>
        <w:ind w:left="720" w:hanging="360"/>
      </w:pPr>
      <w:rPr>
        <w:rFonts w:ascii="Calibri" w:hAnsi="Calibri" w:hint="default"/>
      </w:rPr>
    </w:lvl>
    <w:lvl w:ilvl="1" w:tplc="50B0ECAA">
      <w:start w:val="1"/>
      <w:numFmt w:val="bullet"/>
      <w:lvlText w:val="o"/>
      <w:lvlJc w:val="left"/>
      <w:pPr>
        <w:ind w:left="1440" w:hanging="360"/>
      </w:pPr>
      <w:rPr>
        <w:rFonts w:ascii="Courier New" w:hAnsi="Courier New" w:hint="default"/>
      </w:rPr>
    </w:lvl>
    <w:lvl w:ilvl="2" w:tplc="EB42EC16">
      <w:start w:val="1"/>
      <w:numFmt w:val="bullet"/>
      <w:lvlText w:val=""/>
      <w:lvlJc w:val="left"/>
      <w:pPr>
        <w:ind w:left="2160" w:hanging="360"/>
      </w:pPr>
      <w:rPr>
        <w:rFonts w:ascii="Wingdings" w:hAnsi="Wingdings" w:hint="default"/>
      </w:rPr>
    </w:lvl>
    <w:lvl w:ilvl="3" w:tplc="B874BBB0">
      <w:start w:val="1"/>
      <w:numFmt w:val="bullet"/>
      <w:lvlText w:val=""/>
      <w:lvlJc w:val="left"/>
      <w:pPr>
        <w:ind w:left="2880" w:hanging="360"/>
      </w:pPr>
      <w:rPr>
        <w:rFonts w:ascii="Symbol" w:hAnsi="Symbol" w:hint="default"/>
      </w:rPr>
    </w:lvl>
    <w:lvl w:ilvl="4" w:tplc="EEB09614">
      <w:start w:val="1"/>
      <w:numFmt w:val="bullet"/>
      <w:lvlText w:val="o"/>
      <w:lvlJc w:val="left"/>
      <w:pPr>
        <w:ind w:left="3600" w:hanging="360"/>
      </w:pPr>
      <w:rPr>
        <w:rFonts w:ascii="Courier New" w:hAnsi="Courier New" w:hint="default"/>
      </w:rPr>
    </w:lvl>
    <w:lvl w:ilvl="5" w:tplc="FFEA5F7A">
      <w:start w:val="1"/>
      <w:numFmt w:val="bullet"/>
      <w:lvlText w:val=""/>
      <w:lvlJc w:val="left"/>
      <w:pPr>
        <w:ind w:left="4320" w:hanging="360"/>
      </w:pPr>
      <w:rPr>
        <w:rFonts w:ascii="Wingdings" w:hAnsi="Wingdings" w:hint="default"/>
      </w:rPr>
    </w:lvl>
    <w:lvl w:ilvl="6" w:tplc="21AE76FC">
      <w:start w:val="1"/>
      <w:numFmt w:val="bullet"/>
      <w:lvlText w:val=""/>
      <w:lvlJc w:val="left"/>
      <w:pPr>
        <w:ind w:left="5040" w:hanging="360"/>
      </w:pPr>
      <w:rPr>
        <w:rFonts w:ascii="Symbol" w:hAnsi="Symbol" w:hint="default"/>
      </w:rPr>
    </w:lvl>
    <w:lvl w:ilvl="7" w:tplc="41C450FA">
      <w:start w:val="1"/>
      <w:numFmt w:val="bullet"/>
      <w:lvlText w:val="o"/>
      <w:lvlJc w:val="left"/>
      <w:pPr>
        <w:ind w:left="5760" w:hanging="360"/>
      </w:pPr>
      <w:rPr>
        <w:rFonts w:ascii="Courier New" w:hAnsi="Courier New" w:hint="default"/>
      </w:rPr>
    </w:lvl>
    <w:lvl w:ilvl="8" w:tplc="07FCAE32">
      <w:start w:val="1"/>
      <w:numFmt w:val="bullet"/>
      <w:lvlText w:val=""/>
      <w:lvlJc w:val="left"/>
      <w:pPr>
        <w:ind w:left="6480" w:hanging="360"/>
      </w:pPr>
      <w:rPr>
        <w:rFonts w:ascii="Wingdings" w:hAnsi="Wingdings" w:hint="default"/>
      </w:rPr>
    </w:lvl>
  </w:abstractNum>
  <w:abstractNum w:abstractNumId="1" w15:restartNumberingAfterBreak="0">
    <w:nsid w:val="12E635B2"/>
    <w:multiLevelType w:val="hybridMultilevel"/>
    <w:tmpl w:val="FFFFFFFF"/>
    <w:lvl w:ilvl="0" w:tplc="501EEC18">
      <w:start w:val="1"/>
      <w:numFmt w:val="bullet"/>
      <w:lvlText w:val="-"/>
      <w:lvlJc w:val="left"/>
      <w:pPr>
        <w:ind w:left="720" w:hanging="360"/>
      </w:pPr>
      <w:rPr>
        <w:rFonts w:ascii="Calibri" w:hAnsi="Calibri" w:hint="default"/>
      </w:rPr>
    </w:lvl>
    <w:lvl w:ilvl="1" w:tplc="18829CB8">
      <w:start w:val="1"/>
      <w:numFmt w:val="bullet"/>
      <w:lvlText w:val="o"/>
      <w:lvlJc w:val="left"/>
      <w:pPr>
        <w:ind w:left="1440" w:hanging="360"/>
      </w:pPr>
      <w:rPr>
        <w:rFonts w:ascii="Courier New" w:hAnsi="Courier New" w:hint="default"/>
      </w:rPr>
    </w:lvl>
    <w:lvl w:ilvl="2" w:tplc="C5F4A01A">
      <w:start w:val="1"/>
      <w:numFmt w:val="bullet"/>
      <w:lvlText w:val=""/>
      <w:lvlJc w:val="left"/>
      <w:pPr>
        <w:ind w:left="2160" w:hanging="360"/>
      </w:pPr>
      <w:rPr>
        <w:rFonts w:ascii="Wingdings" w:hAnsi="Wingdings" w:hint="default"/>
      </w:rPr>
    </w:lvl>
    <w:lvl w:ilvl="3" w:tplc="AFBC5B78">
      <w:start w:val="1"/>
      <w:numFmt w:val="bullet"/>
      <w:lvlText w:val=""/>
      <w:lvlJc w:val="left"/>
      <w:pPr>
        <w:ind w:left="2880" w:hanging="360"/>
      </w:pPr>
      <w:rPr>
        <w:rFonts w:ascii="Symbol" w:hAnsi="Symbol" w:hint="default"/>
      </w:rPr>
    </w:lvl>
    <w:lvl w:ilvl="4" w:tplc="62666404">
      <w:start w:val="1"/>
      <w:numFmt w:val="bullet"/>
      <w:lvlText w:val="o"/>
      <w:lvlJc w:val="left"/>
      <w:pPr>
        <w:ind w:left="3600" w:hanging="360"/>
      </w:pPr>
      <w:rPr>
        <w:rFonts w:ascii="Courier New" w:hAnsi="Courier New" w:hint="default"/>
      </w:rPr>
    </w:lvl>
    <w:lvl w:ilvl="5" w:tplc="658879B8">
      <w:start w:val="1"/>
      <w:numFmt w:val="bullet"/>
      <w:lvlText w:val=""/>
      <w:lvlJc w:val="left"/>
      <w:pPr>
        <w:ind w:left="4320" w:hanging="360"/>
      </w:pPr>
      <w:rPr>
        <w:rFonts w:ascii="Wingdings" w:hAnsi="Wingdings" w:hint="default"/>
      </w:rPr>
    </w:lvl>
    <w:lvl w:ilvl="6" w:tplc="125CA9B2">
      <w:start w:val="1"/>
      <w:numFmt w:val="bullet"/>
      <w:lvlText w:val=""/>
      <w:lvlJc w:val="left"/>
      <w:pPr>
        <w:ind w:left="5040" w:hanging="360"/>
      </w:pPr>
      <w:rPr>
        <w:rFonts w:ascii="Symbol" w:hAnsi="Symbol" w:hint="default"/>
      </w:rPr>
    </w:lvl>
    <w:lvl w:ilvl="7" w:tplc="8BA243DE">
      <w:start w:val="1"/>
      <w:numFmt w:val="bullet"/>
      <w:lvlText w:val="o"/>
      <w:lvlJc w:val="left"/>
      <w:pPr>
        <w:ind w:left="5760" w:hanging="360"/>
      </w:pPr>
      <w:rPr>
        <w:rFonts w:ascii="Courier New" w:hAnsi="Courier New" w:hint="default"/>
      </w:rPr>
    </w:lvl>
    <w:lvl w:ilvl="8" w:tplc="F056B3D0">
      <w:start w:val="1"/>
      <w:numFmt w:val="bullet"/>
      <w:lvlText w:val=""/>
      <w:lvlJc w:val="left"/>
      <w:pPr>
        <w:ind w:left="6480" w:hanging="360"/>
      </w:pPr>
      <w:rPr>
        <w:rFonts w:ascii="Wingdings" w:hAnsi="Wingdings" w:hint="default"/>
      </w:rPr>
    </w:lvl>
  </w:abstractNum>
  <w:abstractNum w:abstractNumId="2" w15:restartNumberingAfterBreak="0">
    <w:nsid w:val="144678D0"/>
    <w:multiLevelType w:val="hybridMultilevel"/>
    <w:tmpl w:val="FFFFFFFF"/>
    <w:lvl w:ilvl="0" w:tplc="07A214FE">
      <w:start w:val="1"/>
      <w:numFmt w:val="bullet"/>
      <w:lvlText w:val="-"/>
      <w:lvlJc w:val="left"/>
      <w:pPr>
        <w:ind w:left="720" w:hanging="360"/>
      </w:pPr>
      <w:rPr>
        <w:rFonts w:ascii="Calibri" w:hAnsi="Calibri" w:hint="default"/>
      </w:rPr>
    </w:lvl>
    <w:lvl w:ilvl="1" w:tplc="D28285B6">
      <w:start w:val="1"/>
      <w:numFmt w:val="bullet"/>
      <w:lvlText w:val="o"/>
      <w:lvlJc w:val="left"/>
      <w:pPr>
        <w:ind w:left="1440" w:hanging="360"/>
      </w:pPr>
      <w:rPr>
        <w:rFonts w:ascii="Courier New" w:hAnsi="Courier New" w:hint="default"/>
      </w:rPr>
    </w:lvl>
    <w:lvl w:ilvl="2" w:tplc="41106EC0">
      <w:start w:val="1"/>
      <w:numFmt w:val="bullet"/>
      <w:lvlText w:val=""/>
      <w:lvlJc w:val="left"/>
      <w:pPr>
        <w:ind w:left="2160" w:hanging="360"/>
      </w:pPr>
      <w:rPr>
        <w:rFonts w:ascii="Wingdings" w:hAnsi="Wingdings" w:hint="default"/>
      </w:rPr>
    </w:lvl>
    <w:lvl w:ilvl="3" w:tplc="4F4ECD5A">
      <w:start w:val="1"/>
      <w:numFmt w:val="bullet"/>
      <w:lvlText w:val=""/>
      <w:lvlJc w:val="left"/>
      <w:pPr>
        <w:ind w:left="2880" w:hanging="360"/>
      </w:pPr>
      <w:rPr>
        <w:rFonts w:ascii="Symbol" w:hAnsi="Symbol" w:hint="default"/>
      </w:rPr>
    </w:lvl>
    <w:lvl w:ilvl="4" w:tplc="AF48ECB6">
      <w:start w:val="1"/>
      <w:numFmt w:val="bullet"/>
      <w:lvlText w:val="o"/>
      <w:lvlJc w:val="left"/>
      <w:pPr>
        <w:ind w:left="3600" w:hanging="360"/>
      </w:pPr>
      <w:rPr>
        <w:rFonts w:ascii="Courier New" w:hAnsi="Courier New" w:hint="default"/>
      </w:rPr>
    </w:lvl>
    <w:lvl w:ilvl="5" w:tplc="A9522BA2">
      <w:start w:val="1"/>
      <w:numFmt w:val="bullet"/>
      <w:lvlText w:val=""/>
      <w:lvlJc w:val="left"/>
      <w:pPr>
        <w:ind w:left="4320" w:hanging="360"/>
      </w:pPr>
      <w:rPr>
        <w:rFonts w:ascii="Wingdings" w:hAnsi="Wingdings" w:hint="default"/>
      </w:rPr>
    </w:lvl>
    <w:lvl w:ilvl="6" w:tplc="61FA4224">
      <w:start w:val="1"/>
      <w:numFmt w:val="bullet"/>
      <w:lvlText w:val=""/>
      <w:lvlJc w:val="left"/>
      <w:pPr>
        <w:ind w:left="5040" w:hanging="360"/>
      </w:pPr>
      <w:rPr>
        <w:rFonts w:ascii="Symbol" w:hAnsi="Symbol" w:hint="default"/>
      </w:rPr>
    </w:lvl>
    <w:lvl w:ilvl="7" w:tplc="EDF44D30">
      <w:start w:val="1"/>
      <w:numFmt w:val="bullet"/>
      <w:lvlText w:val="o"/>
      <w:lvlJc w:val="left"/>
      <w:pPr>
        <w:ind w:left="5760" w:hanging="360"/>
      </w:pPr>
      <w:rPr>
        <w:rFonts w:ascii="Courier New" w:hAnsi="Courier New" w:hint="default"/>
      </w:rPr>
    </w:lvl>
    <w:lvl w:ilvl="8" w:tplc="B066B03A">
      <w:start w:val="1"/>
      <w:numFmt w:val="bullet"/>
      <w:lvlText w:val=""/>
      <w:lvlJc w:val="left"/>
      <w:pPr>
        <w:ind w:left="6480" w:hanging="360"/>
      </w:pPr>
      <w:rPr>
        <w:rFonts w:ascii="Wingdings" w:hAnsi="Wingdings" w:hint="default"/>
      </w:rPr>
    </w:lvl>
  </w:abstractNum>
  <w:abstractNum w:abstractNumId="3" w15:restartNumberingAfterBreak="0">
    <w:nsid w:val="165209CA"/>
    <w:multiLevelType w:val="hybridMultilevel"/>
    <w:tmpl w:val="9718E342"/>
    <w:lvl w:ilvl="0" w:tplc="EA044BE0">
      <w:start w:val="1"/>
      <w:numFmt w:val="bullet"/>
      <w:lvlText w:val="-"/>
      <w:lvlJc w:val="left"/>
      <w:pPr>
        <w:ind w:left="720" w:hanging="360"/>
      </w:pPr>
      <w:rPr>
        <w:rFonts w:ascii="Calibri" w:hAnsi="Calibri" w:hint="default"/>
      </w:rPr>
    </w:lvl>
    <w:lvl w:ilvl="1" w:tplc="66D67F06">
      <w:start w:val="1"/>
      <w:numFmt w:val="bullet"/>
      <w:lvlText w:val="o"/>
      <w:lvlJc w:val="left"/>
      <w:pPr>
        <w:ind w:left="1440" w:hanging="360"/>
      </w:pPr>
      <w:rPr>
        <w:rFonts w:ascii="Courier New" w:hAnsi="Courier New" w:hint="default"/>
      </w:rPr>
    </w:lvl>
    <w:lvl w:ilvl="2" w:tplc="799A7518">
      <w:start w:val="1"/>
      <w:numFmt w:val="bullet"/>
      <w:lvlText w:val=""/>
      <w:lvlJc w:val="left"/>
      <w:pPr>
        <w:ind w:left="2160" w:hanging="360"/>
      </w:pPr>
      <w:rPr>
        <w:rFonts w:ascii="Wingdings" w:hAnsi="Wingdings" w:hint="default"/>
      </w:rPr>
    </w:lvl>
    <w:lvl w:ilvl="3" w:tplc="A3964130">
      <w:start w:val="1"/>
      <w:numFmt w:val="bullet"/>
      <w:lvlText w:val=""/>
      <w:lvlJc w:val="left"/>
      <w:pPr>
        <w:ind w:left="2880" w:hanging="360"/>
      </w:pPr>
      <w:rPr>
        <w:rFonts w:ascii="Symbol" w:hAnsi="Symbol" w:hint="default"/>
      </w:rPr>
    </w:lvl>
    <w:lvl w:ilvl="4" w:tplc="29063732">
      <w:start w:val="1"/>
      <w:numFmt w:val="bullet"/>
      <w:lvlText w:val="o"/>
      <w:lvlJc w:val="left"/>
      <w:pPr>
        <w:ind w:left="3600" w:hanging="360"/>
      </w:pPr>
      <w:rPr>
        <w:rFonts w:ascii="Courier New" w:hAnsi="Courier New" w:hint="default"/>
      </w:rPr>
    </w:lvl>
    <w:lvl w:ilvl="5" w:tplc="E8F0EFC8">
      <w:start w:val="1"/>
      <w:numFmt w:val="bullet"/>
      <w:lvlText w:val=""/>
      <w:lvlJc w:val="left"/>
      <w:pPr>
        <w:ind w:left="4320" w:hanging="360"/>
      </w:pPr>
      <w:rPr>
        <w:rFonts w:ascii="Wingdings" w:hAnsi="Wingdings" w:hint="default"/>
      </w:rPr>
    </w:lvl>
    <w:lvl w:ilvl="6" w:tplc="531011D8">
      <w:start w:val="1"/>
      <w:numFmt w:val="bullet"/>
      <w:lvlText w:val=""/>
      <w:lvlJc w:val="left"/>
      <w:pPr>
        <w:ind w:left="5040" w:hanging="360"/>
      </w:pPr>
      <w:rPr>
        <w:rFonts w:ascii="Symbol" w:hAnsi="Symbol" w:hint="default"/>
      </w:rPr>
    </w:lvl>
    <w:lvl w:ilvl="7" w:tplc="E094451A">
      <w:start w:val="1"/>
      <w:numFmt w:val="bullet"/>
      <w:lvlText w:val="o"/>
      <w:lvlJc w:val="left"/>
      <w:pPr>
        <w:ind w:left="5760" w:hanging="360"/>
      </w:pPr>
      <w:rPr>
        <w:rFonts w:ascii="Courier New" w:hAnsi="Courier New" w:hint="default"/>
      </w:rPr>
    </w:lvl>
    <w:lvl w:ilvl="8" w:tplc="47CCD34E">
      <w:start w:val="1"/>
      <w:numFmt w:val="bullet"/>
      <w:lvlText w:val=""/>
      <w:lvlJc w:val="left"/>
      <w:pPr>
        <w:ind w:left="6480" w:hanging="360"/>
      </w:pPr>
      <w:rPr>
        <w:rFonts w:ascii="Wingdings" w:hAnsi="Wingdings" w:hint="default"/>
      </w:rPr>
    </w:lvl>
  </w:abstractNum>
  <w:abstractNum w:abstractNumId="4" w15:restartNumberingAfterBreak="0">
    <w:nsid w:val="19DB2569"/>
    <w:multiLevelType w:val="hybridMultilevel"/>
    <w:tmpl w:val="FFFFFFFF"/>
    <w:lvl w:ilvl="0" w:tplc="EC6694FC">
      <w:start w:val="1"/>
      <w:numFmt w:val="bullet"/>
      <w:lvlText w:val="-"/>
      <w:lvlJc w:val="left"/>
      <w:pPr>
        <w:ind w:left="720" w:hanging="360"/>
      </w:pPr>
      <w:rPr>
        <w:rFonts w:ascii="Calibri" w:hAnsi="Calibri" w:hint="default"/>
      </w:rPr>
    </w:lvl>
    <w:lvl w:ilvl="1" w:tplc="0DD622A2">
      <w:start w:val="1"/>
      <w:numFmt w:val="bullet"/>
      <w:lvlText w:val="o"/>
      <w:lvlJc w:val="left"/>
      <w:pPr>
        <w:ind w:left="1440" w:hanging="360"/>
      </w:pPr>
      <w:rPr>
        <w:rFonts w:ascii="Courier New" w:hAnsi="Courier New" w:hint="default"/>
      </w:rPr>
    </w:lvl>
    <w:lvl w:ilvl="2" w:tplc="E91C9F00">
      <w:start w:val="1"/>
      <w:numFmt w:val="bullet"/>
      <w:lvlText w:val=""/>
      <w:lvlJc w:val="left"/>
      <w:pPr>
        <w:ind w:left="2160" w:hanging="360"/>
      </w:pPr>
      <w:rPr>
        <w:rFonts w:ascii="Wingdings" w:hAnsi="Wingdings" w:hint="default"/>
      </w:rPr>
    </w:lvl>
    <w:lvl w:ilvl="3" w:tplc="3BF6A84C">
      <w:start w:val="1"/>
      <w:numFmt w:val="bullet"/>
      <w:lvlText w:val=""/>
      <w:lvlJc w:val="left"/>
      <w:pPr>
        <w:ind w:left="2880" w:hanging="360"/>
      </w:pPr>
      <w:rPr>
        <w:rFonts w:ascii="Symbol" w:hAnsi="Symbol" w:hint="default"/>
      </w:rPr>
    </w:lvl>
    <w:lvl w:ilvl="4" w:tplc="FD4CEEBC">
      <w:start w:val="1"/>
      <w:numFmt w:val="bullet"/>
      <w:lvlText w:val="o"/>
      <w:lvlJc w:val="left"/>
      <w:pPr>
        <w:ind w:left="3600" w:hanging="360"/>
      </w:pPr>
      <w:rPr>
        <w:rFonts w:ascii="Courier New" w:hAnsi="Courier New" w:hint="default"/>
      </w:rPr>
    </w:lvl>
    <w:lvl w:ilvl="5" w:tplc="525A9C08">
      <w:start w:val="1"/>
      <w:numFmt w:val="bullet"/>
      <w:lvlText w:val=""/>
      <w:lvlJc w:val="left"/>
      <w:pPr>
        <w:ind w:left="4320" w:hanging="360"/>
      </w:pPr>
      <w:rPr>
        <w:rFonts w:ascii="Wingdings" w:hAnsi="Wingdings" w:hint="default"/>
      </w:rPr>
    </w:lvl>
    <w:lvl w:ilvl="6" w:tplc="6B341170">
      <w:start w:val="1"/>
      <w:numFmt w:val="bullet"/>
      <w:lvlText w:val=""/>
      <w:lvlJc w:val="left"/>
      <w:pPr>
        <w:ind w:left="5040" w:hanging="360"/>
      </w:pPr>
      <w:rPr>
        <w:rFonts w:ascii="Symbol" w:hAnsi="Symbol" w:hint="default"/>
      </w:rPr>
    </w:lvl>
    <w:lvl w:ilvl="7" w:tplc="62F6EAA2">
      <w:start w:val="1"/>
      <w:numFmt w:val="bullet"/>
      <w:lvlText w:val="o"/>
      <w:lvlJc w:val="left"/>
      <w:pPr>
        <w:ind w:left="5760" w:hanging="360"/>
      </w:pPr>
      <w:rPr>
        <w:rFonts w:ascii="Courier New" w:hAnsi="Courier New" w:hint="default"/>
      </w:rPr>
    </w:lvl>
    <w:lvl w:ilvl="8" w:tplc="D5DE1C36">
      <w:start w:val="1"/>
      <w:numFmt w:val="bullet"/>
      <w:lvlText w:val=""/>
      <w:lvlJc w:val="left"/>
      <w:pPr>
        <w:ind w:left="6480" w:hanging="360"/>
      </w:pPr>
      <w:rPr>
        <w:rFonts w:ascii="Wingdings" w:hAnsi="Wingdings" w:hint="default"/>
      </w:rPr>
    </w:lvl>
  </w:abstractNum>
  <w:abstractNum w:abstractNumId="5" w15:restartNumberingAfterBreak="0">
    <w:nsid w:val="1C4C341E"/>
    <w:multiLevelType w:val="hybridMultilevel"/>
    <w:tmpl w:val="FFFFFFFF"/>
    <w:lvl w:ilvl="0" w:tplc="5D785D24">
      <w:start w:val="1"/>
      <w:numFmt w:val="bullet"/>
      <w:lvlText w:val="-"/>
      <w:lvlJc w:val="left"/>
      <w:pPr>
        <w:ind w:left="720" w:hanging="360"/>
      </w:pPr>
      <w:rPr>
        <w:rFonts w:ascii="Calibri" w:hAnsi="Calibri" w:hint="default"/>
      </w:rPr>
    </w:lvl>
    <w:lvl w:ilvl="1" w:tplc="8FBC84A8">
      <w:start w:val="1"/>
      <w:numFmt w:val="bullet"/>
      <w:lvlText w:val="o"/>
      <w:lvlJc w:val="left"/>
      <w:pPr>
        <w:ind w:left="1440" w:hanging="360"/>
      </w:pPr>
      <w:rPr>
        <w:rFonts w:ascii="Courier New" w:hAnsi="Courier New" w:hint="default"/>
      </w:rPr>
    </w:lvl>
    <w:lvl w:ilvl="2" w:tplc="A3E8982E">
      <w:start w:val="1"/>
      <w:numFmt w:val="bullet"/>
      <w:lvlText w:val=""/>
      <w:lvlJc w:val="left"/>
      <w:pPr>
        <w:ind w:left="2160" w:hanging="360"/>
      </w:pPr>
      <w:rPr>
        <w:rFonts w:ascii="Wingdings" w:hAnsi="Wingdings" w:hint="default"/>
      </w:rPr>
    </w:lvl>
    <w:lvl w:ilvl="3" w:tplc="CB340D56">
      <w:start w:val="1"/>
      <w:numFmt w:val="bullet"/>
      <w:lvlText w:val=""/>
      <w:lvlJc w:val="left"/>
      <w:pPr>
        <w:ind w:left="2880" w:hanging="360"/>
      </w:pPr>
      <w:rPr>
        <w:rFonts w:ascii="Symbol" w:hAnsi="Symbol" w:hint="default"/>
      </w:rPr>
    </w:lvl>
    <w:lvl w:ilvl="4" w:tplc="04FC9D36">
      <w:start w:val="1"/>
      <w:numFmt w:val="bullet"/>
      <w:lvlText w:val="o"/>
      <w:lvlJc w:val="left"/>
      <w:pPr>
        <w:ind w:left="3600" w:hanging="360"/>
      </w:pPr>
      <w:rPr>
        <w:rFonts w:ascii="Courier New" w:hAnsi="Courier New" w:hint="default"/>
      </w:rPr>
    </w:lvl>
    <w:lvl w:ilvl="5" w:tplc="918045D8">
      <w:start w:val="1"/>
      <w:numFmt w:val="bullet"/>
      <w:lvlText w:val=""/>
      <w:lvlJc w:val="left"/>
      <w:pPr>
        <w:ind w:left="4320" w:hanging="360"/>
      </w:pPr>
      <w:rPr>
        <w:rFonts w:ascii="Wingdings" w:hAnsi="Wingdings" w:hint="default"/>
      </w:rPr>
    </w:lvl>
    <w:lvl w:ilvl="6" w:tplc="F3549A78">
      <w:start w:val="1"/>
      <w:numFmt w:val="bullet"/>
      <w:lvlText w:val=""/>
      <w:lvlJc w:val="left"/>
      <w:pPr>
        <w:ind w:left="5040" w:hanging="360"/>
      </w:pPr>
      <w:rPr>
        <w:rFonts w:ascii="Symbol" w:hAnsi="Symbol" w:hint="default"/>
      </w:rPr>
    </w:lvl>
    <w:lvl w:ilvl="7" w:tplc="969A1498">
      <w:start w:val="1"/>
      <w:numFmt w:val="bullet"/>
      <w:lvlText w:val="o"/>
      <w:lvlJc w:val="left"/>
      <w:pPr>
        <w:ind w:left="5760" w:hanging="360"/>
      </w:pPr>
      <w:rPr>
        <w:rFonts w:ascii="Courier New" w:hAnsi="Courier New" w:hint="default"/>
      </w:rPr>
    </w:lvl>
    <w:lvl w:ilvl="8" w:tplc="63FAD640">
      <w:start w:val="1"/>
      <w:numFmt w:val="bullet"/>
      <w:lvlText w:val=""/>
      <w:lvlJc w:val="left"/>
      <w:pPr>
        <w:ind w:left="6480" w:hanging="360"/>
      </w:pPr>
      <w:rPr>
        <w:rFonts w:ascii="Wingdings" w:hAnsi="Wingdings" w:hint="default"/>
      </w:rPr>
    </w:lvl>
  </w:abstractNum>
  <w:abstractNum w:abstractNumId="6" w15:restartNumberingAfterBreak="0">
    <w:nsid w:val="27941EF9"/>
    <w:multiLevelType w:val="hybridMultilevel"/>
    <w:tmpl w:val="E968EC3E"/>
    <w:lvl w:ilvl="0" w:tplc="928A5502">
      <w:start w:val="1"/>
      <w:numFmt w:val="bullet"/>
      <w:lvlText w:val="-"/>
      <w:lvlJc w:val="left"/>
      <w:pPr>
        <w:ind w:left="720" w:hanging="360"/>
      </w:pPr>
      <w:rPr>
        <w:rFonts w:ascii="Calibri" w:hAnsi="Calibri" w:hint="default"/>
      </w:rPr>
    </w:lvl>
    <w:lvl w:ilvl="1" w:tplc="8C8AF820">
      <w:start w:val="1"/>
      <w:numFmt w:val="bullet"/>
      <w:lvlText w:val="o"/>
      <w:lvlJc w:val="left"/>
      <w:pPr>
        <w:ind w:left="1440" w:hanging="360"/>
      </w:pPr>
      <w:rPr>
        <w:rFonts w:ascii="Courier New" w:hAnsi="Courier New" w:hint="default"/>
      </w:rPr>
    </w:lvl>
    <w:lvl w:ilvl="2" w:tplc="7EE8FEFE">
      <w:start w:val="1"/>
      <w:numFmt w:val="bullet"/>
      <w:lvlText w:val=""/>
      <w:lvlJc w:val="left"/>
      <w:pPr>
        <w:ind w:left="2160" w:hanging="360"/>
      </w:pPr>
      <w:rPr>
        <w:rFonts w:ascii="Wingdings" w:hAnsi="Wingdings" w:hint="default"/>
      </w:rPr>
    </w:lvl>
    <w:lvl w:ilvl="3" w:tplc="0FDE164A">
      <w:start w:val="1"/>
      <w:numFmt w:val="bullet"/>
      <w:lvlText w:val=""/>
      <w:lvlJc w:val="left"/>
      <w:pPr>
        <w:ind w:left="2880" w:hanging="360"/>
      </w:pPr>
      <w:rPr>
        <w:rFonts w:ascii="Symbol" w:hAnsi="Symbol" w:hint="default"/>
      </w:rPr>
    </w:lvl>
    <w:lvl w:ilvl="4" w:tplc="529A4DB8">
      <w:start w:val="1"/>
      <w:numFmt w:val="bullet"/>
      <w:lvlText w:val="o"/>
      <w:lvlJc w:val="left"/>
      <w:pPr>
        <w:ind w:left="3600" w:hanging="360"/>
      </w:pPr>
      <w:rPr>
        <w:rFonts w:ascii="Courier New" w:hAnsi="Courier New" w:hint="default"/>
      </w:rPr>
    </w:lvl>
    <w:lvl w:ilvl="5" w:tplc="EF96F9A0">
      <w:start w:val="1"/>
      <w:numFmt w:val="bullet"/>
      <w:lvlText w:val=""/>
      <w:lvlJc w:val="left"/>
      <w:pPr>
        <w:ind w:left="4320" w:hanging="360"/>
      </w:pPr>
      <w:rPr>
        <w:rFonts w:ascii="Wingdings" w:hAnsi="Wingdings" w:hint="default"/>
      </w:rPr>
    </w:lvl>
    <w:lvl w:ilvl="6" w:tplc="1D84B2C6">
      <w:start w:val="1"/>
      <w:numFmt w:val="bullet"/>
      <w:lvlText w:val=""/>
      <w:lvlJc w:val="left"/>
      <w:pPr>
        <w:ind w:left="5040" w:hanging="360"/>
      </w:pPr>
      <w:rPr>
        <w:rFonts w:ascii="Symbol" w:hAnsi="Symbol" w:hint="default"/>
      </w:rPr>
    </w:lvl>
    <w:lvl w:ilvl="7" w:tplc="D730E29C">
      <w:start w:val="1"/>
      <w:numFmt w:val="bullet"/>
      <w:lvlText w:val="o"/>
      <w:lvlJc w:val="left"/>
      <w:pPr>
        <w:ind w:left="5760" w:hanging="360"/>
      </w:pPr>
      <w:rPr>
        <w:rFonts w:ascii="Courier New" w:hAnsi="Courier New" w:hint="default"/>
      </w:rPr>
    </w:lvl>
    <w:lvl w:ilvl="8" w:tplc="FD9E1E98">
      <w:start w:val="1"/>
      <w:numFmt w:val="bullet"/>
      <w:lvlText w:val=""/>
      <w:lvlJc w:val="left"/>
      <w:pPr>
        <w:ind w:left="6480" w:hanging="360"/>
      </w:pPr>
      <w:rPr>
        <w:rFonts w:ascii="Wingdings" w:hAnsi="Wingdings" w:hint="default"/>
      </w:rPr>
    </w:lvl>
  </w:abstractNum>
  <w:abstractNum w:abstractNumId="7" w15:restartNumberingAfterBreak="0">
    <w:nsid w:val="292F2195"/>
    <w:multiLevelType w:val="hybridMultilevel"/>
    <w:tmpl w:val="232A6CC0"/>
    <w:lvl w:ilvl="0" w:tplc="90629D02">
      <w:start w:val="1"/>
      <w:numFmt w:val="bullet"/>
      <w:lvlText w:val=""/>
      <w:lvlJc w:val="left"/>
      <w:pPr>
        <w:ind w:left="720" w:hanging="360"/>
      </w:pPr>
      <w:rPr>
        <w:rFonts w:ascii="Symbol" w:hAnsi="Symbol" w:hint="default"/>
      </w:rPr>
    </w:lvl>
    <w:lvl w:ilvl="1" w:tplc="E6BA288A">
      <w:start w:val="1"/>
      <w:numFmt w:val="bullet"/>
      <w:lvlText w:val="o"/>
      <w:lvlJc w:val="left"/>
      <w:pPr>
        <w:ind w:left="1440" w:hanging="360"/>
      </w:pPr>
      <w:rPr>
        <w:rFonts w:ascii="Courier New" w:hAnsi="Courier New" w:hint="default"/>
      </w:rPr>
    </w:lvl>
    <w:lvl w:ilvl="2" w:tplc="82BE2AAC">
      <w:start w:val="1"/>
      <w:numFmt w:val="bullet"/>
      <w:lvlText w:val=""/>
      <w:lvlJc w:val="left"/>
      <w:pPr>
        <w:ind w:left="2160" w:hanging="360"/>
      </w:pPr>
      <w:rPr>
        <w:rFonts w:ascii="Wingdings" w:hAnsi="Wingdings" w:hint="default"/>
      </w:rPr>
    </w:lvl>
    <w:lvl w:ilvl="3" w:tplc="7BA279BA">
      <w:start w:val="1"/>
      <w:numFmt w:val="bullet"/>
      <w:lvlText w:val=""/>
      <w:lvlJc w:val="left"/>
      <w:pPr>
        <w:ind w:left="2880" w:hanging="360"/>
      </w:pPr>
      <w:rPr>
        <w:rFonts w:ascii="Symbol" w:hAnsi="Symbol" w:hint="default"/>
      </w:rPr>
    </w:lvl>
    <w:lvl w:ilvl="4" w:tplc="527815BA">
      <w:start w:val="1"/>
      <w:numFmt w:val="bullet"/>
      <w:lvlText w:val="o"/>
      <w:lvlJc w:val="left"/>
      <w:pPr>
        <w:ind w:left="3600" w:hanging="360"/>
      </w:pPr>
      <w:rPr>
        <w:rFonts w:ascii="Courier New" w:hAnsi="Courier New" w:hint="default"/>
      </w:rPr>
    </w:lvl>
    <w:lvl w:ilvl="5" w:tplc="FA32F5AE">
      <w:start w:val="1"/>
      <w:numFmt w:val="bullet"/>
      <w:lvlText w:val=""/>
      <w:lvlJc w:val="left"/>
      <w:pPr>
        <w:ind w:left="4320" w:hanging="360"/>
      </w:pPr>
      <w:rPr>
        <w:rFonts w:ascii="Wingdings" w:hAnsi="Wingdings" w:hint="default"/>
      </w:rPr>
    </w:lvl>
    <w:lvl w:ilvl="6" w:tplc="D69EFAB6">
      <w:start w:val="1"/>
      <w:numFmt w:val="bullet"/>
      <w:lvlText w:val=""/>
      <w:lvlJc w:val="left"/>
      <w:pPr>
        <w:ind w:left="5040" w:hanging="360"/>
      </w:pPr>
      <w:rPr>
        <w:rFonts w:ascii="Symbol" w:hAnsi="Symbol" w:hint="default"/>
      </w:rPr>
    </w:lvl>
    <w:lvl w:ilvl="7" w:tplc="BDF04640">
      <w:start w:val="1"/>
      <w:numFmt w:val="bullet"/>
      <w:lvlText w:val="o"/>
      <w:lvlJc w:val="left"/>
      <w:pPr>
        <w:ind w:left="5760" w:hanging="360"/>
      </w:pPr>
      <w:rPr>
        <w:rFonts w:ascii="Courier New" w:hAnsi="Courier New" w:hint="default"/>
      </w:rPr>
    </w:lvl>
    <w:lvl w:ilvl="8" w:tplc="57143046">
      <w:start w:val="1"/>
      <w:numFmt w:val="bullet"/>
      <w:lvlText w:val=""/>
      <w:lvlJc w:val="left"/>
      <w:pPr>
        <w:ind w:left="6480" w:hanging="360"/>
      </w:pPr>
      <w:rPr>
        <w:rFonts w:ascii="Wingdings" w:hAnsi="Wingdings" w:hint="default"/>
      </w:rPr>
    </w:lvl>
  </w:abstractNum>
  <w:abstractNum w:abstractNumId="8" w15:restartNumberingAfterBreak="0">
    <w:nsid w:val="2CC94A93"/>
    <w:multiLevelType w:val="hybridMultilevel"/>
    <w:tmpl w:val="FFFFFFFF"/>
    <w:lvl w:ilvl="0" w:tplc="718A1856">
      <w:start w:val="1"/>
      <w:numFmt w:val="bullet"/>
      <w:lvlText w:val="-"/>
      <w:lvlJc w:val="left"/>
      <w:pPr>
        <w:ind w:left="720" w:hanging="360"/>
      </w:pPr>
      <w:rPr>
        <w:rFonts w:ascii="Calibri" w:hAnsi="Calibri" w:hint="default"/>
      </w:rPr>
    </w:lvl>
    <w:lvl w:ilvl="1" w:tplc="D93C8202">
      <w:start w:val="1"/>
      <w:numFmt w:val="bullet"/>
      <w:lvlText w:val="o"/>
      <w:lvlJc w:val="left"/>
      <w:pPr>
        <w:ind w:left="1440" w:hanging="360"/>
      </w:pPr>
      <w:rPr>
        <w:rFonts w:ascii="Courier New" w:hAnsi="Courier New" w:hint="default"/>
      </w:rPr>
    </w:lvl>
    <w:lvl w:ilvl="2" w:tplc="0A2A6F9C">
      <w:start w:val="1"/>
      <w:numFmt w:val="bullet"/>
      <w:lvlText w:val=""/>
      <w:lvlJc w:val="left"/>
      <w:pPr>
        <w:ind w:left="2160" w:hanging="360"/>
      </w:pPr>
      <w:rPr>
        <w:rFonts w:ascii="Wingdings" w:hAnsi="Wingdings" w:hint="default"/>
      </w:rPr>
    </w:lvl>
    <w:lvl w:ilvl="3" w:tplc="4B320CBC">
      <w:start w:val="1"/>
      <w:numFmt w:val="bullet"/>
      <w:lvlText w:val=""/>
      <w:lvlJc w:val="left"/>
      <w:pPr>
        <w:ind w:left="2880" w:hanging="360"/>
      </w:pPr>
      <w:rPr>
        <w:rFonts w:ascii="Symbol" w:hAnsi="Symbol" w:hint="default"/>
      </w:rPr>
    </w:lvl>
    <w:lvl w:ilvl="4" w:tplc="EE98CC38">
      <w:start w:val="1"/>
      <w:numFmt w:val="bullet"/>
      <w:lvlText w:val="o"/>
      <w:lvlJc w:val="left"/>
      <w:pPr>
        <w:ind w:left="3600" w:hanging="360"/>
      </w:pPr>
      <w:rPr>
        <w:rFonts w:ascii="Courier New" w:hAnsi="Courier New" w:hint="default"/>
      </w:rPr>
    </w:lvl>
    <w:lvl w:ilvl="5" w:tplc="2584C670">
      <w:start w:val="1"/>
      <w:numFmt w:val="bullet"/>
      <w:lvlText w:val=""/>
      <w:lvlJc w:val="left"/>
      <w:pPr>
        <w:ind w:left="4320" w:hanging="360"/>
      </w:pPr>
      <w:rPr>
        <w:rFonts w:ascii="Wingdings" w:hAnsi="Wingdings" w:hint="default"/>
      </w:rPr>
    </w:lvl>
    <w:lvl w:ilvl="6" w:tplc="46ACB418">
      <w:start w:val="1"/>
      <w:numFmt w:val="bullet"/>
      <w:lvlText w:val=""/>
      <w:lvlJc w:val="left"/>
      <w:pPr>
        <w:ind w:left="5040" w:hanging="360"/>
      </w:pPr>
      <w:rPr>
        <w:rFonts w:ascii="Symbol" w:hAnsi="Symbol" w:hint="default"/>
      </w:rPr>
    </w:lvl>
    <w:lvl w:ilvl="7" w:tplc="89BECBC4">
      <w:start w:val="1"/>
      <w:numFmt w:val="bullet"/>
      <w:lvlText w:val="o"/>
      <w:lvlJc w:val="left"/>
      <w:pPr>
        <w:ind w:left="5760" w:hanging="360"/>
      </w:pPr>
      <w:rPr>
        <w:rFonts w:ascii="Courier New" w:hAnsi="Courier New" w:hint="default"/>
      </w:rPr>
    </w:lvl>
    <w:lvl w:ilvl="8" w:tplc="D80CF208">
      <w:start w:val="1"/>
      <w:numFmt w:val="bullet"/>
      <w:lvlText w:val=""/>
      <w:lvlJc w:val="left"/>
      <w:pPr>
        <w:ind w:left="6480" w:hanging="360"/>
      </w:pPr>
      <w:rPr>
        <w:rFonts w:ascii="Wingdings" w:hAnsi="Wingdings" w:hint="default"/>
      </w:rPr>
    </w:lvl>
  </w:abstractNum>
  <w:abstractNum w:abstractNumId="9" w15:restartNumberingAfterBreak="0">
    <w:nsid w:val="3817113C"/>
    <w:multiLevelType w:val="hybridMultilevel"/>
    <w:tmpl w:val="FFFFFFFF"/>
    <w:lvl w:ilvl="0" w:tplc="BC3CCAF4">
      <w:start w:val="1"/>
      <w:numFmt w:val="bullet"/>
      <w:lvlText w:val="-"/>
      <w:lvlJc w:val="left"/>
      <w:pPr>
        <w:ind w:left="720" w:hanging="360"/>
      </w:pPr>
      <w:rPr>
        <w:rFonts w:ascii="Calibri" w:hAnsi="Calibri" w:hint="default"/>
      </w:rPr>
    </w:lvl>
    <w:lvl w:ilvl="1" w:tplc="A0D6C000">
      <w:start w:val="1"/>
      <w:numFmt w:val="bullet"/>
      <w:lvlText w:val="o"/>
      <w:lvlJc w:val="left"/>
      <w:pPr>
        <w:ind w:left="1440" w:hanging="360"/>
      </w:pPr>
      <w:rPr>
        <w:rFonts w:ascii="Courier New" w:hAnsi="Courier New" w:hint="default"/>
      </w:rPr>
    </w:lvl>
    <w:lvl w:ilvl="2" w:tplc="731EDF4A">
      <w:start w:val="1"/>
      <w:numFmt w:val="bullet"/>
      <w:lvlText w:val=""/>
      <w:lvlJc w:val="left"/>
      <w:pPr>
        <w:ind w:left="2160" w:hanging="360"/>
      </w:pPr>
      <w:rPr>
        <w:rFonts w:ascii="Wingdings" w:hAnsi="Wingdings" w:hint="default"/>
      </w:rPr>
    </w:lvl>
    <w:lvl w:ilvl="3" w:tplc="D666A016">
      <w:start w:val="1"/>
      <w:numFmt w:val="bullet"/>
      <w:lvlText w:val=""/>
      <w:lvlJc w:val="left"/>
      <w:pPr>
        <w:ind w:left="2880" w:hanging="360"/>
      </w:pPr>
      <w:rPr>
        <w:rFonts w:ascii="Symbol" w:hAnsi="Symbol" w:hint="default"/>
      </w:rPr>
    </w:lvl>
    <w:lvl w:ilvl="4" w:tplc="F968AA00">
      <w:start w:val="1"/>
      <w:numFmt w:val="bullet"/>
      <w:lvlText w:val="o"/>
      <w:lvlJc w:val="left"/>
      <w:pPr>
        <w:ind w:left="3600" w:hanging="360"/>
      </w:pPr>
      <w:rPr>
        <w:rFonts w:ascii="Courier New" w:hAnsi="Courier New" w:hint="default"/>
      </w:rPr>
    </w:lvl>
    <w:lvl w:ilvl="5" w:tplc="46B286BA">
      <w:start w:val="1"/>
      <w:numFmt w:val="bullet"/>
      <w:lvlText w:val=""/>
      <w:lvlJc w:val="left"/>
      <w:pPr>
        <w:ind w:left="4320" w:hanging="360"/>
      </w:pPr>
      <w:rPr>
        <w:rFonts w:ascii="Wingdings" w:hAnsi="Wingdings" w:hint="default"/>
      </w:rPr>
    </w:lvl>
    <w:lvl w:ilvl="6" w:tplc="07A6B546">
      <w:start w:val="1"/>
      <w:numFmt w:val="bullet"/>
      <w:lvlText w:val=""/>
      <w:lvlJc w:val="left"/>
      <w:pPr>
        <w:ind w:left="5040" w:hanging="360"/>
      </w:pPr>
      <w:rPr>
        <w:rFonts w:ascii="Symbol" w:hAnsi="Symbol" w:hint="default"/>
      </w:rPr>
    </w:lvl>
    <w:lvl w:ilvl="7" w:tplc="C3982148">
      <w:start w:val="1"/>
      <w:numFmt w:val="bullet"/>
      <w:lvlText w:val="o"/>
      <w:lvlJc w:val="left"/>
      <w:pPr>
        <w:ind w:left="5760" w:hanging="360"/>
      </w:pPr>
      <w:rPr>
        <w:rFonts w:ascii="Courier New" w:hAnsi="Courier New" w:hint="default"/>
      </w:rPr>
    </w:lvl>
    <w:lvl w:ilvl="8" w:tplc="14F6780C">
      <w:start w:val="1"/>
      <w:numFmt w:val="bullet"/>
      <w:lvlText w:val=""/>
      <w:lvlJc w:val="left"/>
      <w:pPr>
        <w:ind w:left="6480" w:hanging="360"/>
      </w:pPr>
      <w:rPr>
        <w:rFonts w:ascii="Wingdings" w:hAnsi="Wingdings" w:hint="default"/>
      </w:rPr>
    </w:lvl>
  </w:abstractNum>
  <w:abstractNum w:abstractNumId="10" w15:restartNumberingAfterBreak="0">
    <w:nsid w:val="40B700FC"/>
    <w:multiLevelType w:val="hybridMultilevel"/>
    <w:tmpl w:val="E08C0DE2"/>
    <w:lvl w:ilvl="0" w:tplc="1DAA6D42">
      <w:start w:val="1"/>
      <w:numFmt w:val="bullet"/>
      <w:lvlText w:val="-"/>
      <w:lvlJc w:val="left"/>
      <w:pPr>
        <w:ind w:left="720" w:hanging="360"/>
      </w:pPr>
      <w:rPr>
        <w:rFonts w:ascii="Calibri" w:hAnsi="Calibri" w:hint="default"/>
      </w:rPr>
    </w:lvl>
    <w:lvl w:ilvl="1" w:tplc="0BF064EC">
      <w:start w:val="1"/>
      <w:numFmt w:val="bullet"/>
      <w:lvlText w:val="o"/>
      <w:lvlJc w:val="left"/>
      <w:pPr>
        <w:ind w:left="1440" w:hanging="360"/>
      </w:pPr>
      <w:rPr>
        <w:rFonts w:ascii="Courier New" w:hAnsi="Courier New" w:hint="default"/>
      </w:rPr>
    </w:lvl>
    <w:lvl w:ilvl="2" w:tplc="50CABC56">
      <w:start w:val="1"/>
      <w:numFmt w:val="bullet"/>
      <w:lvlText w:val=""/>
      <w:lvlJc w:val="left"/>
      <w:pPr>
        <w:ind w:left="2160" w:hanging="360"/>
      </w:pPr>
      <w:rPr>
        <w:rFonts w:ascii="Wingdings" w:hAnsi="Wingdings" w:hint="default"/>
      </w:rPr>
    </w:lvl>
    <w:lvl w:ilvl="3" w:tplc="9E525D5C">
      <w:start w:val="1"/>
      <w:numFmt w:val="bullet"/>
      <w:lvlText w:val=""/>
      <w:lvlJc w:val="left"/>
      <w:pPr>
        <w:ind w:left="2880" w:hanging="360"/>
      </w:pPr>
      <w:rPr>
        <w:rFonts w:ascii="Symbol" w:hAnsi="Symbol" w:hint="default"/>
      </w:rPr>
    </w:lvl>
    <w:lvl w:ilvl="4" w:tplc="27C4CDB8">
      <w:start w:val="1"/>
      <w:numFmt w:val="bullet"/>
      <w:lvlText w:val="o"/>
      <w:lvlJc w:val="left"/>
      <w:pPr>
        <w:ind w:left="3600" w:hanging="360"/>
      </w:pPr>
      <w:rPr>
        <w:rFonts w:ascii="Courier New" w:hAnsi="Courier New" w:hint="default"/>
      </w:rPr>
    </w:lvl>
    <w:lvl w:ilvl="5" w:tplc="B158FBC8">
      <w:start w:val="1"/>
      <w:numFmt w:val="bullet"/>
      <w:lvlText w:val=""/>
      <w:lvlJc w:val="left"/>
      <w:pPr>
        <w:ind w:left="4320" w:hanging="360"/>
      </w:pPr>
      <w:rPr>
        <w:rFonts w:ascii="Wingdings" w:hAnsi="Wingdings" w:hint="default"/>
      </w:rPr>
    </w:lvl>
    <w:lvl w:ilvl="6" w:tplc="D19600DA">
      <w:start w:val="1"/>
      <w:numFmt w:val="bullet"/>
      <w:lvlText w:val=""/>
      <w:lvlJc w:val="left"/>
      <w:pPr>
        <w:ind w:left="5040" w:hanging="360"/>
      </w:pPr>
      <w:rPr>
        <w:rFonts w:ascii="Symbol" w:hAnsi="Symbol" w:hint="default"/>
      </w:rPr>
    </w:lvl>
    <w:lvl w:ilvl="7" w:tplc="E31C564C">
      <w:start w:val="1"/>
      <w:numFmt w:val="bullet"/>
      <w:lvlText w:val="o"/>
      <w:lvlJc w:val="left"/>
      <w:pPr>
        <w:ind w:left="5760" w:hanging="360"/>
      </w:pPr>
      <w:rPr>
        <w:rFonts w:ascii="Courier New" w:hAnsi="Courier New" w:hint="default"/>
      </w:rPr>
    </w:lvl>
    <w:lvl w:ilvl="8" w:tplc="1B2CF19E">
      <w:start w:val="1"/>
      <w:numFmt w:val="bullet"/>
      <w:lvlText w:val=""/>
      <w:lvlJc w:val="left"/>
      <w:pPr>
        <w:ind w:left="6480" w:hanging="360"/>
      </w:pPr>
      <w:rPr>
        <w:rFonts w:ascii="Wingdings" w:hAnsi="Wingdings" w:hint="default"/>
      </w:rPr>
    </w:lvl>
  </w:abstractNum>
  <w:abstractNum w:abstractNumId="11" w15:restartNumberingAfterBreak="0">
    <w:nsid w:val="4F640155"/>
    <w:multiLevelType w:val="hybridMultilevel"/>
    <w:tmpl w:val="FFFFFFFF"/>
    <w:lvl w:ilvl="0" w:tplc="864221FA">
      <w:start w:val="1"/>
      <w:numFmt w:val="bullet"/>
      <w:lvlText w:val="-"/>
      <w:lvlJc w:val="left"/>
      <w:pPr>
        <w:ind w:left="720" w:hanging="360"/>
      </w:pPr>
      <w:rPr>
        <w:rFonts w:ascii="Calibri" w:hAnsi="Calibri" w:hint="default"/>
      </w:rPr>
    </w:lvl>
    <w:lvl w:ilvl="1" w:tplc="E158A052">
      <w:start w:val="1"/>
      <w:numFmt w:val="bullet"/>
      <w:lvlText w:val="o"/>
      <w:lvlJc w:val="left"/>
      <w:pPr>
        <w:ind w:left="1440" w:hanging="360"/>
      </w:pPr>
      <w:rPr>
        <w:rFonts w:ascii="Courier New" w:hAnsi="Courier New" w:hint="default"/>
      </w:rPr>
    </w:lvl>
    <w:lvl w:ilvl="2" w:tplc="0644BD4E">
      <w:start w:val="1"/>
      <w:numFmt w:val="bullet"/>
      <w:lvlText w:val=""/>
      <w:lvlJc w:val="left"/>
      <w:pPr>
        <w:ind w:left="2160" w:hanging="360"/>
      </w:pPr>
      <w:rPr>
        <w:rFonts w:ascii="Wingdings" w:hAnsi="Wingdings" w:hint="default"/>
      </w:rPr>
    </w:lvl>
    <w:lvl w:ilvl="3" w:tplc="C9AC442E">
      <w:start w:val="1"/>
      <w:numFmt w:val="bullet"/>
      <w:lvlText w:val=""/>
      <w:lvlJc w:val="left"/>
      <w:pPr>
        <w:ind w:left="2880" w:hanging="360"/>
      </w:pPr>
      <w:rPr>
        <w:rFonts w:ascii="Symbol" w:hAnsi="Symbol" w:hint="default"/>
      </w:rPr>
    </w:lvl>
    <w:lvl w:ilvl="4" w:tplc="12C0953A">
      <w:start w:val="1"/>
      <w:numFmt w:val="bullet"/>
      <w:lvlText w:val="o"/>
      <w:lvlJc w:val="left"/>
      <w:pPr>
        <w:ind w:left="3600" w:hanging="360"/>
      </w:pPr>
      <w:rPr>
        <w:rFonts w:ascii="Courier New" w:hAnsi="Courier New" w:hint="default"/>
      </w:rPr>
    </w:lvl>
    <w:lvl w:ilvl="5" w:tplc="5F5E26E6">
      <w:start w:val="1"/>
      <w:numFmt w:val="bullet"/>
      <w:lvlText w:val=""/>
      <w:lvlJc w:val="left"/>
      <w:pPr>
        <w:ind w:left="4320" w:hanging="360"/>
      </w:pPr>
      <w:rPr>
        <w:rFonts w:ascii="Wingdings" w:hAnsi="Wingdings" w:hint="default"/>
      </w:rPr>
    </w:lvl>
    <w:lvl w:ilvl="6" w:tplc="B00098B2">
      <w:start w:val="1"/>
      <w:numFmt w:val="bullet"/>
      <w:lvlText w:val=""/>
      <w:lvlJc w:val="left"/>
      <w:pPr>
        <w:ind w:left="5040" w:hanging="360"/>
      </w:pPr>
      <w:rPr>
        <w:rFonts w:ascii="Symbol" w:hAnsi="Symbol" w:hint="default"/>
      </w:rPr>
    </w:lvl>
    <w:lvl w:ilvl="7" w:tplc="8D2C4B5A">
      <w:start w:val="1"/>
      <w:numFmt w:val="bullet"/>
      <w:lvlText w:val="o"/>
      <w:lvlJc w:val="left"/>
      <w:pPr>
        <w:ind w:left="5760" w:hanging="360"/>
      </w:pPr>
      <w:rPr>
        <w:rFonts w:ascii="Courier New" w:hAnsi="Courier New" w:hint="default"/>
      </w:rPr>
    </w:lvl>
    <w:lvl w:ilvl="8" w:tplc="3CBA15DA">
      <w:start w:val="1"/>
      <w:numFmt w:val="bullet"/>
      <w:lvlText w:val=""/>
      <w:lvlJc w:val="left"/>
      <w:pPr>
        <w:ind w:left="6480" w:hanging="360"/>
      </w:pPr>
      <w:rPr>
        <w:rFonts w:ascii="Wingdings" w:hAnsi="Wingdings" w:hint="default"/>
      </w:rPr>
    </w:lvl>
  </w:abstractNum>
  <w:abstractNum w:abstractNumId="12" w15:restartNumberingAfterBreak="0">
    <w:nsid w:val="55F972FC"/>
    <w:multiLevelType w:val="hybridMultilevel"/>
    <w:tmpl w:val="FFFFFFFF"/>
    <w:lvl w:ilvl="0" w:tplc="026886D2">
      <w:start w:val="1"/>
      <w:numFmt w:val="bullet"/>
      <w:lvlText w:val="-"/>
      <w:lvlJc w:val="left"/>
      <w:pPr>
        <w:ind w:left="720" w:hanging="360"/>
      </w:pPr>
      <w:rPr>
        <w:rFonts w:ascii="Calibri" w:hAnsi="Calibri" w:hint="default"/>
      </w:rPr>
    </w:lvl>
    <w:lvl w:ilvl="1" w:tplc="9B3AAF5E">
      <w:start w:val="1"/>
      <w:numFmt w:val="bullet"/>
      <w:lvlText w:val="o"/>
      <w:lvlJc w:val="left"/>
      <w:pPr>
        <w:ind w:left="1440" w:hanging="360"/>
      </w:pPr>
      <w:rPr>
        <w:rFonts w:ascii="Courier New" w:hAnsi="Courier New" w:hint="default"/>
      </w:rPr>
    </w:lvl>
    <w:lvl w:ilvl="2" w:tplc="2272E78E">
      <w:start w:val="1"/>
      <w:numFmt w:val="bullet"/>
      <w:lvlText w:val=""/>
      <w:lvlJc w:val="left"/>
      <w:pPr>
        <w:ind w:left="2160" w:hanging="360"/>
      </w:pPr>
      <w:rPr>
        <w:rFonts w:ascii="Wingdings" w:hAnsi="Wingdings" w:hint="default"/>
      </w:rPr>
    </w:lvl>
    <w:lvl w:ilvl="3" w:tplc="BC6CEC14">
      <w:start w:val="1"/>
      <w:numFmt w:val="bullet"/>
      <w:lvlText w:val=""/>
      <w:lvlJc w:val="left"/>
      <w:pPr>
        <w:ind w:left="2880" w:hanging="360"/>
      </w:pPr>
      <w:rPr>
        <w:rFonts w:ascii="Symbol" w:hAnsi="Symbol" w:hint="default"/>
      </w:rPr>
    </w:lvl>
    <w:lvl w:ilvl="4" w:tplc="43C07944">
      <w:start w:val="1"/>
      <w:numFmt w:val="bullet"/>
      <w:lvlText w:val="o"/>
      <w:lvlJc w:val="left"/>
      <w:pPr>
        <w:ind w:left="3600" w:hanging="360"/>
      </w:pPr>
      <w:rPr>
        <w:rFonts w:ascii="Courier New" w:hAnsi="Courier New" w:hint="default"/>
      </w:rPr>
    </w:lvl>
    <w:lvl w:ilvl="5" w:tplc="BBF8D3F4">
      <w:start w:val="1"/>
      <w:numFmt w:val="bullet"/>
      <w:lvlText w:val=""/>
      <w:lvlJc w:val="left"/>
      <w:pPr>
        <w:ind w:left="4320" w:hanging="360"/>
      </w:pPr>
      <w:rPr>
        <w:rFonts w:ascii="Wingdings" w:hAnsi="Wingdings" w:hint="default"/>
      </w:rPr>
    </w:lvl>
    <w:lvl w:ilvl="6" w:tplc="B88AFCCE">
      <w:start w:val="1"/>
      <w:numFmt w:val="bullet"/>
      <w:lvlText w:val=""/>
      <w:lvlJc w:val="left"/>
      <w:pPr>
        <w:ind w:left="5040" w:hanging="360"/>
      </w:pPr>
      <w:rPr>
        <w:rFonts w:ascii="Symbol" w:hAnsi="Symbol" w:hint="default"/>
      </w:rPr>
    </w:lvl>
    <w:lvl w:ilvl="7" w:tplc="2F540A74">
      <w:start w:val="1"/>
      <w:numFmt w:val="bullet"/>
      <w:lvlText w:val="o"/>
      <w:lvlJc w:val="left"/>
      <w:pPr>
        <w:ind w:left="5760" w:hanging="360"/>
      </w:pPr>
      <w:rPr>
        <w:rFonts w:ascii="Courier New" w:hAnsi="Courier New" w:hint="default"/>
      </w:rPr>
    </w:lvl>
    <w:lvl w:ilvl="8" w:tplc="76668D46">
      <w:start w:val="1"/>
      <w:numFmt w:val="bullet"/>
      <w:lvlText w:val=""/>
      <w:lvlJc w:val="left"/>
      <w:pPr>
        <w:ind w:left="6480" w:hanging="360"/>
      </w:pPr>
      <w:rPr>
        <w:rFonts w:ascii="Wingdings" w:hAnsi="Wingdings" w:hint="default"/>
      </w:rPr>
    </w:lvl>
  </w:abstractNum>
  <w:abstractNum w:abstractNumId="13" w15:restartNumberingAfterBreak="0">
    <w:nsid w:val="567515EA"/>
    <w:multiLevelType w:val="hybridMultilevel"/>
    <w:tmpl w:val="FFFFFFFF"/>
    <w:lvl w:ilvl="0" w:tplc="D494B8EA">
      <w:start w:val="1"/>
      <w:numFmt w:val="bullet"/>
      <w:lvlText w:val="-"/>
      <w:lvlJc w:val="left"/>
      <w:pPr>
        <w:ind w:left="1080" w:hanging="360"/>
      </w:pPr>
      <w:rPr>
        <w:rFonts w:ascii="Calibri" w:hAnsi="Calibri" w:hint="default"/>
      </w:rPr>
    </w:lvl>
    <w:lvl w:ilvl="1" w:tplc="5BD8CB8C">
      <w:start w:val="1"/>
      <w:numFmt w:val="bullet"/>
      <w:lvlText w:val="o"/>
      <w:lvlJc w:val="left"/>
      <w:pPr>
        <w:ind w:left="1800" w:hanging="360"/>
      </w:pPr>
      <w:rPr>
        <w:rFonts w:ascii="Courier New" w:hAnsi="Courier New" w:hint="default"/>
      </w:rPr>
    </w:lvl>
    <w:lvl w:ilvl="2" w:tplc="4C167432">
      <w:start w:val="1"/>
      <w:numFmt w:val="bullet"/>
      <w:lvlText w:val=""/>
      <w:lvlJc w:val="left"/>
      <w:pPr>
        <w:ind w:left="2520" w:hanging="360"/>
      </w:pPr>
      <w:rPr>
        <w:rFonts w:ascii="Wingdings" w:hAnsi="Wingdings" w:hint="default"/>
      </w:rPr>
    </w:lvl>
    <w:lvl w:ilvl="3" w:tplc="1A904A00">
      <w:start w:val="1"/>
      <w:numFmt w:val="bullet"/>
      <w:lvlText w:val=""/>
      <w:lvlJc w:val="left"/>
      <w:pPr>
        <w:ind w:left="3240" w:hanging="360"/>
      </w:pPr>
      <w:rPr>
        <w:rFonts w:ascii="Symbol" w:hAnsi="Symbol" w:hint="default"/>
      </w:rPr>
    </w:lvl>
    <w:lvl w:ilvl="4" w:tplc="35B6DF0A">
      <w:start w:val="1"/>
      <w:numFmt w:val="bullet"/>
      <w:lvlText w:val="o"/>
      <w:lvlJc w:val="left"/>
      <w:pPr>
        <w:ind w:left="3960" w:hanging="360"/>
      </w:pPr>
      <w:rPr>
        <w:rFonts w:ascii="Courier New" w:hAnsi="Courier New" w:hint="default"/>
      </w:rPr>
    </w:lvl>
    <w:lvl w:ilvl="5" w:tplc="01FA4D8A">
      <w:start w:val="1"/>
      <w:numFmt w:val="bullet"/>
      <w:lvlText w:val=""/>
      <w:lvlJc w:val="left"/>
      <w:pPr>
        <w:ind w:left="4680" w:hanging="360"/>
      </w:pPr>
      <w:rPr>
        <w:rFonts w:ascii="Wingdings" w:hAnsi="Wingdings" w:hint="default"/>
      </w:rPr>
    </w:lvl>
    <w:lvl w:ilvl="6" w:tplc="3DF2C55E">
      <w:start w:val="1"/>
      <w:numFmt w:val="bullet"/>
      <w:lvlText w:val=""/>
      <w:lvlJc w:val="left"/>
      <w:pPr>
        <w:ind w:left="5400" w:hanging="360"/>
      </w:pPr>
      <w:rPr>
        <w:rFonts w:ascii="Symbol" w:hAnsi="Symbol" w:hint="default"/>
      </w:rPr>
    </w:lvl>
    <w:lvl w:ilvl="7" w:tplc="235E21AC">
      <w:start w:val="1"/>
      <w:numFmt w:val="bullet"/>
      <w:lvlText w:val="o"/>
      <w:lvlJc w:val="left"/>
      <w:pPr>
        <w:ind w:left="6120" w:hanging="360"/>
      </w:pPr>
      <w:rPr>
        <w:rFonts w:ascii="Courier New" w:hAnsi="Courier New" w:hint="default"/>
      </w:rPr>
    </w:lvl>
    <w:lvl w:ilvl="8" w:tplc="4ABC9B96">
      <w:start w:val="1"/>
      <w:numFmt w:val="bullet"/>
      <w:lvlText w:val=""/>
      <w:lvlJc w:val="left"/>
      <w:pPr>
        <w:ind w:left="6840" w:hanging="360"/>
      </w:pPr>
      <w:rPr>
        <w:rFonts w:ascii="Wingdings" w:hAnsi="Wingdings" w:hint="default"/>
      </w:rPr>
    </w:lvl>
  </w:abstractNum>
  <w:abstractNum w:abstractNumId="14" w15:restartNumberingAfterBreak="0">
    <w:nsid w:val="58655D89"/>
    <w:multiLevelType w:val="hybridMultilevel"/>
    <w:tmpl w:val="FFFFFFFF"/>
    <w:lvl w:ilvl="0" w:tplc="3F12011A">
      <w:start w:val="1"/>
      <w:numFmt w:val="upperLetter"/>
      <w:lvlText w:val="%1."/>
      <w:lvlJc w:val="left"/>
      <w:pPr>
        <w:ind w:left="720" w:hanging="360"/>
      </w:pPr>
    </w:lvl>
    <w:lvl w:ilvl="1" w:tplc="8884BDB4">
      <w:start w:val="1"/>
      <w:numFmt w:val="lowerLetter"/>
      <w:lvlText w:val="%2."/>
      <w:lvlJc w:val="left"/>
      <w:pPr>
        <w:ind w:left="1440" w:hanging="360"/>
      </w:pPr>
    </w:lvl>
    <w:lvl w:ilvl="2" w:tplc="5B6C92B4">
      <w:start w:val="1"/>
      <w:numFmt w:val="lowerRoman"/>
      <w:lvlText w:val="%3."/>
      <w:lvlJc w:val="right"/>
      <w:pPr>
        <w:ind w:left="2160" w:hanging="180"/>
      </w:pPr>
    </w:lvl>
    <w:lvl w:ilvl="3" w:tplc="67746D80">
      <w:start w:val="1"/>
      <w:numFmt w:val="decimal"/>
      <w:lvlText w:val="%4."/>
      <w:lvlJc w:val="left"/>
      <w:pPr>
        <w:ind w:left="2880" w:hanging="360"/>
      </w:pPr>
    </w:lvl>
    <w:lvl w:ilvl="4" w:tplc="291A4370">
      <w:start w:val="1"/>
      <w:numFmt w:val="lowerLetter"/>
      <w:lvlText w:val="%5."/>
      <w:lvlJc w:val="left"/>
      <w:pPr>
        <w:ind w:left="3600" w:hanging="360"/>
      </w:pPr>
    </w:lvl>
    <w:lvl w:ilvl="5" w:tplc="9A2641B6">
      <w:start w:val="1"/>
      <w:numFmt w:val="lowerRoman"/>
      <w:lvlText w:val="%6."/>
      <w:lvlJc w:val="right"/>
      <w:pPr>
        <w:ind w:left="4320" w:hanging="180"/>
      </w:pPr>
    </w:lvl>
    <w:lvl w:ilvl="6" w:tplc="4E6E5DAE">
      <w:start w:val="1"/>
      <w:numFmt w:val="decimal"/>
      <w:lvlText w:val="%7."/>
      <w:lvlJc w:val="left"/>
      <w:pPr>
        <w:ind w:left="5040" w:hanging="360"/>
      </w:pPr>
    </w:lvl>
    <w:lvl w:ilvl="7" w:tplc="3D18553E">
      <w:start w:val="1"/>
      <w:numFmt w:val="lowerLetter"/>
      <w:lvlText w:val="%8."/>
      <w:lvlJc w:val="left"/>
      <w:pPr>
        <w:ind w:left="5760" w:hanging="360"/>
      </w:pPr>
    </w:lvl>
    <w:lvl w:ilvl="8" w:tplc="7B643460">
      <w:start w:val="1"/>
      <w:numFmt w:val="lowerRoman"/>
      <w:lvlText w:val="%9."/>
      <w:lvlJc w:val="right"/>
      <w:pPr>
        <w:ind w:left="6480" w:hanging="180"/>
      </w:pPr>
    </w:lvl>
  </w:abstractNum>
  <w:abstractNum w:abstractNumId="15" w15:restartNumberingAfterBreak="0">
    <w:nsid w:val="5A3610AC"/>
    <w:multiLevelType w:val="hybridMultilevel"/>
    <w:tmpl w:val="AD809BAC"/>
    <w:lvl w:ilvl="0" w:tplc="8076B87C">
      <w:start w:val="1"/>
      <w:numFmt w:val="bullet"/>
      <w:lvlText w:val="-"/>
      <w:lvlJc w:val="left"/>
      <w:pPr>
        <w:ind w:left="1080" w:hanging="360"/>
      </w:pPr>
      <w:rPr>
        <w:rFonts w:ascii="Calibri" w:hAnsi="Calibri" w:hint="default"/>
      </w:rPr>
    </w:lvl>
    <w:lvl w:ilvl="1" w:tplc="2564E9DA">
      <w:start w:val="1"/>
      <w:numFmt w:val="bullet"/>
      <w:lvlText w:val="o"/>
      <w:lvlJc w:val="left"/>
      <w:pPr>
        <w:ind w:left="1800" w:hanging="360"/>
      </w:pPr>
      <w:rPr>
        <w:rFonts w:ascii="Courier New" w:hAnsi="Courier New" w:hint="default"/>
      </w:rPr>
    </w:lvl>
    <w:lvl w:ilvl="2" w:tplc="E32CA708">
      <w:start w:val="1"/>
      <w:numFmt w:val="bullet"/>
      <w:lvlText w:val=""/>
      <w:lvlJc w:val="left"/>
      <w:pPr>
        <w:ind w:left="2520" w:hanging="360"/>
      </w:pPr>
      <w:rPr>
        <w:rFonts w:ascii="Wingdings" w:hAnsi="Wingdings" w:hint="default"/>
      </w:rPr>
    </w:lvl>
    <w:lvl w:ilvl="3" w:tplc="4FA613AE">
      <w:start w:val="1"/>
      <w:numFmt w:val="bullet"/>
      <w:lvlText w:val=""/>
      <w:lvlJc w:val="left"/>
      <w:pPr>
        <w:ind w:left="3240" w:hanging="360"/>
      </w:pPr>
      <w:rPr>
        <w:rFonts w:ascii="Symbol" w:hAnsi="Symbol" w:hint="default"/>
      </w:rPr>
    </w:lvl>
    <w:lvl w:ilvl="4" w:tplc="65889576">
      <w:start w:val="1"/>
      <w:numFmt w:val="bullet"/>
      <w:lvlText w:val="o"/>
      <w:lvlJc w:val="left"/>
      <w:pPr>
        <w:ind w:left="3960" w:hanging="360"/>
      </w:pPr>
      <w:rPr>
        <w:rFonts w:ascii="Courier New" w:hAnsi="Courier New" w:hint="default"/>
      </w:rPr>
    </w:lvl>
    <w:lvl w:ilvl="5" w:tplc="5E50A1C8">
      <w:start w:val="1"/>
      <w:numFmt w:val="bullet"/>
      <w:lvlText w:val=""/>
      <w:lvlJc w:val="left"/>
      <w:pPr>
        <w:ind w:left="4680" w:hanging="360"/>
      </w:pPr>
      <w:rPr>
        <w:rFonts w:ascii="Wingdings" w:hAnsi="Wingdings" w:hint="default"/>
      </w:rPr>
    </w:lvl>
    <w:lvl w:ilvl="6" w:tplc="F2A89B1C">
      <w:start w:val="1"/>
      <w:numFmt w:val="bullet"/>
      <w:lvlText w:val=""/>
      <w:lvlJc w:val="left"/>
      <w:pPr>
        <w:ind w:left="5400" w:hanging="360"/>
      </w:pPr>
      <w:rPr>
        <w:rFonts w:ascii="Symbol" w:hAnsi="Symbol" w:hint="default"/>
      </w:rPr>
    </w:lvl>
    <w:lvl w:ilvl="7" w:tplc="ED100ABA">
      <w:start w:val="1"/>
      <w:numFmt w:val="bullet"/>
      <w:lvlText w:val="o"/>
      <w:lvlJc w:val="left"/>
      <w:pPr>
        <w:ind w:left="6120" w:hanging="360"/>
      </w:pPr>
      <w:rPr>
        <w:rFonts w:ascii="Courier New" w:hAnsi="Courier New" w:hint="default"/>
      </w:rPr>
    </w:lvl>
    <w:lvl w:ilvl="8" w:tplc="C75E0E5E">
      <w:start w:val="1"/>
      <w:numFmt w:val="bullet"/>
      <w:lvlText w:val=""/>
      <w:lvlJc w:val="left"/>
      <w:pPr>
        <w:ind w:left="6840" w:hanging="360"/>
      </w:pPr>
      <w:rPr>
        <w:rFonts w:ascii="Wingdings" w:hAnsi="Wingdings" w:hint="default"/>
      </w:rPr>
    </w:lvl>
  </w:abstractNum>
  <w:abstractNum w:abstractNumId="16" w15:restartNumberingAfterBreak="0">
    <w:nsid w:val="5ECA3E2F"/>
    <w:multiLevelType w:val="hybridMultilevel"/>
    <w:tmpl w:val="89D09742"/>
    <w:lvl w:ilvl="0" w:tplc="377C222A">
      <w:start w:val="1"/>
      <w:numFmt w:val="bullet"/>
      <w:lvlText w:val="-"/>
      <w:lvlJc w:val="left"/>
      <w:pPr>
        <w:ind w:left="720" w:hanging="360"/>
      </w:pPr>
      <w:rPr>
        <w:rFonts w:ascii="Calibri" w:hAnsi="Calibri" w:hint="default"/>
      </w:rPr>
    </w:lvl>
    <w:lvl w:ilvl="1" w:tplc="1B3E64F2">
      <w:start w:val="1"/>
      <w:numFmt w:val="bullet"/>
      <w:lvlText w:val="o"/>
      <w:lvlJc w:val="left"/>
      <w:pPr>
        <w:ind w:left="1440" w:hanging="360"/>
      </w:pPr>
      <w:rPr>
        <w:rFonts w:ascii="Courier New" w:hAnsi="Courier New" w:hint="default"/>
      </w:rPr>
    </w:lvl>
    <w:lvl w:ilvl="2" w:tplc="01603684">
      <w:start w:val="1"/>
      <w:numFmt w:val="bullet"/>
      <w:lvlText w:val=""/>
      <w:lvlJc w:val="left"/>
      <w:pPr>
        <w:ind w:left="2160" w:hanging="360"/>
      </w:pPr>
      <w:rPr>
        <w:rFonts w:ascii="Wingdings" w:hAnsi="Wingdings" w:hint="default"/>
      </w:rPr>
    </w:lvl>
    <w:lvl w:ilvl="3" w:tplc="ACC21DEE">
      <w:start w:val="1"/>
      <w:numFmt w:val="bullet"/>
      <w:lvlText w:val=""/>
      <w:lvlJc w:val="left"/>
      <w:pPr>
        <w:ind w:left="2880" w:hanging="360"/>
      </w:pPr>
      <w:rPr>
        <w:rFonts w:ascii="Symbol" w:hAnsi="Symbol" w:hint="default"/>
      </w:rPr>
    </w:lvl>
    <w:lvl w:ilvl="4" w:tplc="B3F4275E">
      <w:start w:val="1"/>
      <w:numFmt w:val="bullet"/>
      <w:lvlText w:val="o"/>
      <w:lvlJc w:val="left"/>
      <w:pPr>
        <w:ind w:left="3600" w:hanging="360"/>
      </w:pPr>
      <w:rPr>
        <w:rFonts w:ascii="Courier New" w:hAnsi="Courier New" w:hint="default"/>
      </w:rPr>
    </w:lvl>
    <w:lvl w:ilvl="5" w:tplc="A1000410">
      <w:start w:val="1"/>
      <w:numFmt w:val="bullet"/>
      <w:lvlText w:val=""/>
      <w:lvlJc w:val="left"/>
      <w:pPr>
        <w:ind w:left="4320" w:hanging="360"/>
      </w:pPr>
      <w:rPr>
        <w:rFonts w:ascii="Wingdings" w:hAnsi="Wingdings" w:hint="default"/>
      </w:rPr>
    </w:lvl>
    <w:lvl w:ilvl="6" w:tplc="456EF66A">
      <w:start w:val="1"/>
      <w:numFmt w:val="bullet"/>
      <w:lvlText w:val=""/>
      <w:lvlJc w:val="left"/>
      <w:pPr>
        <w:ind w:left="5040" w:hanging="360"/>
      </w:pPr>
      <w:rPr>
        <w:rFonts w:ascii="Symbol" w:hAnsi="Symbol" w:hint="default"/>
      </w:rPr>
    </w:lvl>
    <w:lvl w:ilvl="7" w:tplc="FDFC3DF4">
      <w:start w:val="1"/>
      <w:numFmt w:val="bullet"/>
      <w:lvlText w:val="o"/>
      <w:lvlJc w:val="left"/>
      <w:pPr>
        <w:ind w:left="5760" w:hanging="360"/>
      </w:pPr>
      <w:rPr>
        <w:rFonts w:ascii="Courier New" w:hAnsi="Courier New" w:hint="default"/>
      </w:rPr>
    </w:lvl>
    <w:lvl w:ilvl="8" w:tplc="03DEC7B0">
      <w:start w:val="1"/>
      <w:numFmt w:val="bullet"/>
      <w:lvlText w:val=""/>
      <w:lvlJc w:val="left"/>
      <w:pPr>
        <w:ind w:left="6480" w:hanging="360"/>
      </w:pPr>
      <w:rPr>
        <w:rFonts w:ascii="Wingdings" w:hAnsi="Wingdings" w:hint="default"/>
      </w:rPr>
    </w:lvl>
  </w:abstractNum>
  <w:abstractNum w:abstractNumId="17" w15:restartNumberingAfterBreak="0">
    <w:nsid w:val="5FCA113A"/>
    <w:multiLevelType w:val="hybridMultilevel"/>
    <w:tmpl w:val="FFFFFFFF"/>
    <w:lvl w:ilvl="0" w:tplc="38AED5E0">
      <w:start w:val="1"/>
      <w:numFmt w:val="bullet"/>
      <w:lvlText w:val="-"/>
      <w:lvlJc w:val="left"/>
      <w:pPr>
        <w:ind w:left="720" w:hanging="360"/>
      </w:pPr>
      <w:rPr>
        <w:rFonts w:ascii="Calibri" w:hAnsi="Calibri" w:hint="default"/>
      </w:rPr>
    </w:lvl>
    <w:lvl w:ilvl="1" w:tplc="73C82956">
      <w:start w:val="1"/>
      <w:numFmt w:val="bullet"/>
      <w:lvlText w:val="o"/>
      <w:lvlJc w:val="left"/>
      <w:pPr>
        <w:ind w:left="1440" w:hanging="360"/>
      </w:pPr>
      <w:rPr>
        <w:rFonts w:ascii="Courier New" w:hAnsi="Courier New" w:hint="default"/>
      </w:rPr>
    </w:lvl>
    <w:lvl w:ilvl="2" w:tplc="2188D1E4">
      <w:start w:val="1"/>
      <w:numFmt w:val="bullet"/>
      <w:lvlText w:val=""/>
      <w:lvlJc w:val="left"/>
      <w:pPr>
        <w:ind w:left="2160" w:hanging="360"/>
      </w:pPr>
      <w:rPr>
        <w:rFonts w:ascii="Wingdings" w:hAnsi="Wingdings" w:hint="default"/>
      </w:rPr>
    </w:lvl>
    <w:lvl w:ilvl="3" w:tplc="98A6C44C">
      <w:start w:val="1"/>
      <w:numFmt w:val="bullet"/>
      <w:lvlText w:val=""/>
      <w:lvlJc w:val="left"/>
      <w:pPr>
        <w:ind w:left="2880" w:hanging="360"/>
      </w:pPr>
      <w:rPr>
        <w:rFonts w:ascii="Symbol" w:hAnsi="Symbol" w:hint="default"/>
      </w:rPr>
    </w:lvl>
    <w:lvl w:ilvl="4" w:tplc="1408C112">
      <w:start w:val="1"/>
      <w:numFmt w:val="bullet"/>
      <w:lvlText w:val="o"/>
      <w:lvlJc w:val="left"/>
      <w:pPr>
        <w:ind w:left="3600" w:hanging="360"/>
      </w:pPr>
      <w:rPr>
        <w:rFonts w:ascii="Courier New" w:hAnsi="Courier New" w:hint="default"/>
      </w:rPr>
    </w:lvl>
    <w:lvl w:ilvl="5" w:tplc="80966972">
      <w:start w:val="1"/>
      <w:numFmt w:val="bullet"/>
      <w:lvlText w:val=""/>
      <w:lvlJc w:val="left"/>
      <w:pPr>
        <w:ind w:left="4320" w:hanging="360"/>
      </w:pPr>
      <w:rPr>
        <w:rFonts w:ascii="Wingdings" w:hAnsi="Wingdings" w:hint="default"/>
      </w:rPr>
    </w:lvl>
    <w:lvl w:ilvl="6" w:tplc="CE262C44">
      <w:start w:val="1"/>
      <w:numFmt w:val="bullet"/>
      <w:lvlText w:val=""/>
      <w:lvlJc w:val="left"/>
      <w:pPr>
        <w:ind w:left="5040" w:hanging="360"/>
      </w:pPr>
      <w:rPr>
        <w:rFonts w:ascii="Symbol" w:hAnsi="Symbol" w:hint="default"/>
      </w:rPr>
    </w:lvl>
    <w:lvl w:ilvl="7" w:tplc="989C07BE">
      <w:start w:val="1"/>
      <w:numFmt w:val="bullet"/>
      <w:lvlText w:val="o"/>
      <w:lvlJc w:val="left"/>
      <w:pPr>
        <w:ind w:left="5760" w:hanging="360"/>
      </w:pPr>
      <w:rPr>
        <w:rFonts w:ascii="Courier New" w:hAnsi="Courier New" w:hint="default"/>
      </w:rPr>
    </w:lvl>
    <w:lvl w:ilvl="8" w:tplc="75B2A246">
      <w:start w:val="1"/>
      <w:numFmt w:val="bullet"/>
      <w:lvlText w:val=""/>
      <w:lvlJc w:val="left"/>
      <w:pPr>
        <w:ind w:left="6480" w:hanging="360"/>
      </w:pPr>
      <w:rPr>
        <w:rFonts w:ascii="Wingdings" w:hAnsi="Wingdings" w:hint="default"/>
      </w:rPr>
    </w:lvl>
  </w:abstractNum>
  <w:abstractNum w:abstractNumId="18" w15:restartNumberingAfterBreak="0">
    <w:nsid w:val="66AF0AAC"/>
    <w:multiLevelType w:val="hybridMultilevel"/>
    <w:tmpl w:val="FFFFFFFF"/>
    <w:lvl w:ilvl="0" w:tplc="338251F8">
      <w:start w:val="1"/>
      <w:numFmt w:val="bullet"/>
      <w:lvlText w:val="-"/>
      <w:lvlJc w:val="left"/>
      <w:pPr>
        <w:ind w:left="720" w:hanging="360"/>
      </w:pPr>
      <w:rPr>
        <w:rFonts w:ascii="Calibri" w:hAnsi="Calibri" w:hint="default"/>
      </w:rPr>
    </w:lvl>
    <w:lvl w:ilvl="1" w:tplc="E618E014">
      <w:start w:val="1"/>
      <w:numFmt w:val="bullet"/>
      <w:lvlText w:val="o"/>
      <w:lvlJc w:val="left"/>
      <w:pPr>
        <w:ind w:left="1440" w:hanging="360"/>
      </w:pPr>
      <w:rPr>
        <w:rFonts w:ascii="Courier New" w:hAnsi="Courier New" w:hint="default"/>
      </w:rPr>
    </w:lvl>
    <w:lvl w:ilvl="2" w:tplc="01C433B6">
      <w:start w:val="1"/>
      <w:numFmt w:val="bullet"/>
      <w:lvlText w:val=""/>
      <w:lvlJc w:val="left"/>
      <w:pPr>
        <w:ind w:left="2160" w:hanging="360"/>
      </w:pPr>
      <w:rPr>
        <w:rFonts w:ascii="Wingdings" w:hAnsi="Wingdings" w:hint="default"/>
      </w:rPr>
    </w:lvl>
    <w:lvl w:ilvl="3" w:tplc="4C9EA066">
      <w:start w:val="1"/>
      <w:numFmt w:val="bullet"/>
      <w:lvlText w:val=""/>
      <w:lvlJc w:val="left"/>
      <w:pPr>
        <w:ind w:left="2880" w:hanging="360"/>
      </w:pPr>
      <w:rPr>
        <w:rFonts w:ascii="Symbol" w:hAnsi="Symbol" w:hint="default"/>
      </w:rPr>
    </w:lvl>
    <w:lvl w:ilvl="4" w:tplc="042A2DE2">
      <w:start w:val="1"/>
      <w:numFmt w:val="bullet"/>
      <w:lvlText w:val="o"/>
      <w:lvlJc w:val="left"/>
      <w:pPr>
        <w:ind w:left="3600" w:hanging="360"/>
      </w:pPr>
      <w:rPr>
        <w:rFonts w:ascii="Courier New" w:hAnsi="Courier New" w:hint="default"/>
      </w:rPr>
    </w:lvl>
    <w:lvl w:ilvl="5" w:tplc="B11CF918">
      <w:start w:val="1"/>
      <w:numFmt w:val="bullet"/>
      <w:lvlText w:val=""/>
      <w:lvlJc w:val="left"/>
      <w:pPr>
        <w:ind w:left="4320" w:hanging="360"/>
      </w:pPr>
      <w:rPr>
        <w:rFonts w:ascii="Wingdings" w:hAnsi="Wingdings" w:hint="default"/>
      </w:rPr>
    </w:lvl>
    <w:lvl w:ilvl="6" w:tplc="A986E636">
      <w:start w:val="1"/>
      <w:numFmt w:val="bullet"/>
      <w:lvlText w:val=""/>
      <w:lvlJc w:val="left"/>
      <w:pPr>
        <w:ind w:left="5040" w:hanging="360"/>
      </w:pPr>
      <w:rPr>
        <w:rFonts w:ascii="Symbol" w:hAnsi="Symbol" w:hint="default"/>
      </w:rPr>
    </w:lvl>
    <w:lvl w:ilvl="7" w:tplc="62748484">
      <w:start w:val="1"/>
      <w:numFmt w:val="bullet"/>
      <w:lvlText w:val="o"/>
      <w:lvlJc w:val="left"/>
      <w:pPr>
        <w:ind w:left="5760" w:hanging="360"/>
      </w:pPr>
      <w:rPr>
        <w:rFonts w:ascii="Courier New" w:hAnsi="Courier New" w:hint="default"/>
      </w:rPr>
    </w:lvl>
    <w:lvl w:ilvl="8" w:tplc="5B5664C6">
      <w:start w:val="1"/>
      <w:numFmt w:val="bullet"/>
      <w:lvlText w:val=""/>
      <w:lvlJc w:val="left"/>
      <w:pPr>
        <w:ind w:left="6480" w:hanging="360"/>
      </w:pPr>
      <w:rPr>
        <w:rFonts w:ascii="Wingdings" w:hAnsi="Wingdings" w:hint="default"/>
      </w:rPr>
    </w:lvl>
  </w:abstractNum>
  <w:abstractNum w:abstractNumId="19" w15:restartNumberingAfterBreak="0">
    <w:nsid w:val="6B3F17E1"/>
    <w:multiLevelType w:val="hybridMultilevel"/>
    <w:tmpl w:val="FFFFFFFF"/>
    <w:lvl w:ilvl="0" w:tplc="AF307996">
      <w:start w:val="1"/>
      <w:numFmt w:val="bullet"/>
      <w:lvlText w:val="-"/>
      <w:lvlJc w:val="left"/>
      <w:pPr>
        <w:ind w:left="720" w:hanging="360"/>
      </w:pPr>
      <w:rPr>
        <w:rFonts w:ascii="Calibri" w:hAnsi="Calibri" w:hint="default"/>
      </w:rPr>
    </w:lvl>
    <w:lvl w:ilvl="1" w:tplc="FE0A5112">
      <w:start w:val="1"/>
      <w:numFmt w:val="bullet"/>
      <w:lvlText w:val="o"/>
      <w:lvlJc w:val="left"/>
      <w:pPr>
        <w:ind w:left="1440" w:hanging="360"/>
      </w:pPr>
      <w:rPr>
        <w:rFonts w:ascii="Courier New" w:hAnsi="Courier New" w:hint="default"/>
      </w:rPr>
    </w:lvl>
    <w:lvl w:ilvl="2" w:tplc="782CBF64">
      <w:start w:val="1"/>
      <w:numFmt w:val="bullet"/>
      <w:lvlText w:val=""/>
      <w:lvlJc w:val="left"/>
      <w:pPr>
        <w:ind w:left="2160" w:hanging="360"/>
      </w:pPr>
      <w:rPr>
        <w:rFonts w:ascii="Wingdings" w:hAnsi="Wingdings" w:hint="default"/>
      </w:rPr>
    </w:lvl>
    <w:lvl w:ilvl="3" w:tplc="F1D412BA">
      <w:start w:val="1"/>
      <w:numFmt w:val="bullet"/>
      <w:lvlText w:val=""/>
      <w:lvlJc w:val="left"/>
      <w:pPr>
        <w:ind w:left="2880" w:hanging="360"/>
      </w:pPr>
      <w:rPr>
        <w:rFonts w:ascii="Symbol" w:hAnsi="Symbol" w:hint="default"/>
      </w:rPr>
    </w:lvl>
    <w:lvl w:ilvl="4" w:tplc="BE36AF26">
      <w:start w:val="1"/>
      <w:numFmt w:val="bullet"/>
      <w:lvlText w:val="o"/>
      <w:lvlJc w:val="left"/>
      <w:pPr>
        <w:ind w:left="3600" w:hanging="360"/>
      </w:pPr>
      <w:rPr>
        <w:rFonts w:ascii="Courier New" w:hAnsi="Courier New" w:hint="default"/>
      </w:rPr>
    </w:lvl>
    <w:lvl w:ilvl="5" w:tplc="F8BE1A46">
      <w:start w:val="1"/>
      <w:numFmt w:val="bullet"/>
      <w:lvlText w:val=""/>
      <w:lvlJc w:val="left"/>
      <w:pPr>
        <w:ind w:left="4320" w:hanging="360"/>
      </w:pPr>
      <w:rPr>
        <w:rFonts w:ascii="Wingdings" w:hAnsi="Wingdings" w:hint="default"/>
      </w:rPr>
    </w:lvl>
    <w:lvl w:ilvl="6" w:tplc="697C252A">
      <w:start w:val="1"/>
      <w:numFmt w:val="bullet"/>
      <w:lvlText w:val=""/>
      <w:lvlJc w:val="left"/>
      <w:pPr>
        <w:ind w:left="5040" w:hanging="360"/>
      </w:pPr>
      <w:rPr>
        <w:rFonts w:ascii="Symbol" w:hAnsi="Symbol" w:hint="default"/>
      </w:rPr>
    </w:lvl>
    <w:lvl w:ilvl="7" w:tplc="02B2D788">
      <w:start w:val="1"/>
      <w:numFmt w:val="bullet"/>
      <w:lvlText w:val="o"/>
      <w:lvlJc w:val="left"/>
      <w:pPr>
        <w:ind w:left="5760" w:hanging="360"/>
      </w:pPr>
      <w:rPr>
        <w:rFonts w:ascii="Courier New" w:hAnsi="Courier New" w:hint="default"/>
      </w:rPr>
    </w:lvl>
    <w:lvl w:ilvl="8" w:tplc="2466DF06">
      <w:start w:val="1"/>
      <w:numFmt w:val="bullet"/>
      <w:lvlText w:val=""/>
      <w:lvlJc w:val="left"/>
      <w:pPr>
        <w:ind w:left="6480" w:hanging="360"/>
      </w:pPr>
      <w:rPr>
        <w:rFonts w:ascii="Wingdings" w:hAnsi="Wingdings" w:hint="default"/>
      </w:rPr>
    </w:lvl>
  </w:abstractNum>
  <w:abstractNum w:abstractNumId="20" w15:restartNumberingAfterBreak="0">
    <w:nsid w:val="6BEF6EEC"/>
    <w:multiLevelType w:val="hybridMultilevel"/>
    <w:tmpl w:val="6A3AA986"/>
    <w:lvl w:ilvl="0" w:tplc="1706B21C">
      <w:start w:val="1"/>
      <w:numFmt w:val="bullet"/>
      <w:lvlText w:val="-"/>
      <w:lvlJc w:val="left"/>
      <w:pPr>
        <w:ind w:left="720" w:hanging="360"/>
      </w:pPr>
      <w:rPr>
        <w:rFonts w:ascii="Calibri" w:hAnsi="Calibri" w:hint="default"/>
      </w:rPr>
    </w:lvl>
    <w:lvl w:ilvl="1" w:tplc="7CA073E4">
      <w:start w:val="1"/>
      <w:numFmt w:val="bullet"/>
      <w:lvlText w:val="o"/>
      <w:lvlJc w:val="left"/>
      <w:pPr>
        <w:ind w:left="1440" w:hanging="360"/>
      </w:pPr>
      <w:rPr>
        <w:rFonts w:ascii="Courier New" w:hAnsi="Courier New" w:hint="default"/>
      </w:rPr>
    </w:lvl>
    <w:lvl w:ilvl="2" w:tplc="88B281F4">
      <w:start w:val="1"/>
      <w:numFmt w:val="bullet"/>
      <w:lvlText w:val=""/>
      <w:lvlJc w:val="left"/>
      <w:pPr>
        <w:ind w:left="2160" w:hanging="360"/>
      </w:pPr>
      <w:rPr>
        <w:rFonts w:ascii="Wingdings" w:hAnsi="Wingdings" w:hint="default"/>
      </w:rPr>
    </w:lvl>
    <w:lvl w:ilvl="3" w:tplc="E2848CA4">
      <w:start w:val="1"/>
      <w:numFmt w:val="bullet"/>
      <w:lvlText w:val=""/>
      <w:lvlJc w:val="left"/>
      <w:pPr>
        <w:ind w:left="2880" w:hanging="360"/>
      </w:pPr>
      <w:rPr>
        <w:rFonts w:ascii="Symbol" w:hAnsi="Symbol" w:hint="default"/>
      </w:rPr>
    </w:lvl>
    <w:lvl w:ilvl="4" w:tplc="F1D63E16">
      <w:start w:val="1"/>
      <w:numFmt w:val="bullet"/>
      <w:lvlText w:val="o"/>
      <w:lvlJc w:val="left"/>
      <w:pPr>
        <w:ind w:left="3600" w:hanging="360"/>
      </w:pPr>
      <w:rPr>
        <w:rFonts w:ascii="Courier New" w:hAnsi="Courier New" w:hint="default"/>
      </w:rPr>
    </w:lvl>
    <w:lvl w:ilvl="5" w:tplc="1ABC1C38">
      <w:start w:val="1"/>
      <w:numFmt w:val="bullet"/>
      <w:lvlText w:val=""/>
      <w:lvlJc w:val="left"/>
      <w:pPr>
        <w:ind w:left="4320" w:hanging="360"/>
      </w:pPr>
      <w:rPr>
        <w:rFonts w:ascii="Wingdings" w:hAnsi="Wingdings" w:hint="default"/>
      </w:rPr>
    </w:lvl>
    <w:lvl w:ilvl="6" w:tplc="DB5603DC">
      <w:start w:val="1"/>
      <w:numFmt w:val="bullet"/>
      <w:lvlText w:val=""/>
      <w:lvlJc w:val="left"/>
      <w:pPr>
        <w:ind w:left="5040" w:hanging="360"/>
      </w:pPr>
      <w:rPr>
        <w:rFonts w:ascii="Symbol" w:hAnsi="Symbol" w:hint="default"/>
      </w:rPr>
    </w:lvl>
    <w:lvl w:ilvl="7" w:tplc="6AD04996">
      <w:start w:val="1"/>
      <w:numFmt w:val="bullet"/>
      <w:lvlText w:val="o"/>
      <w:lvlJc w:val="left"/>
      <w:pPr>
        <w:ind w:left="5760" w:hanging="360"/>
      </w:pPr>
      <w:rPr>
        <w:rFonts w:ascii="Courier New" w:hAnsi="Courier New" w:hint="default"/>
      </w:rPr>
    </w:lvl>
    <w:lvl w:ilvl="8" w:tplc="69D0C56C">
      <w:start w:val="1"/>
      <w:numFmt w:val="bullet"/>
      <w:lvlText w:val=""/>
      <w:lvlJc w:val="left"/>
      <w:pPr>
        <w:ind w:left="6480" w:hanging="360"/>
      </w:pPr>
      <w:rPr>
        <w:rFonts w:ascii="Wingdings" w:hAnsi="Wingdings" w:hint="default"/>
      </w:rPr>
    </w:lvl>
  </w:abstractNum>
  <w:abstractNum w:abstractNumId="21" w15:restartNumberingAfterBreak="0">
    <w:nsid w:val="6D552465"/>
    <w:multiLevelType w:val="hybridMultilevel"/>
    <w:tmpl w:val="FFFFFFFF"/>
    <w:lvl w:ilvl="0" w:tplc="E42C222C">
      <w:start w:val="1"/>
      <w:numFmt w:val="bullet"/>
      <w:lvlText w:val="-"/>
      <w:lvlJc w:val="left"/>
      <w:pPr>
        <w:ind w:left="720" w:hanging="360"/>
      </w:pPr>
      <w:rPr>
        <w:rFonts w:ascii="Calibri" w:hAnsi="Calibri" w:hint="default"/>
      </w:rPr>
    </w:lvl>
    <w:lvl w:ilvl="1" w:tplc="4DB21166">
      <w:start w:val="1"/>
      <w:numFmt w:val="bullet"/>
      <w:lvlText w:val="o"/>
      <w:lvlJc w:val="left"/>
      <w:pPr>
        <w:ind w:left="1440" w:hanging="360"/>
      </w:pPr>
      <w:rPr>
        <w:rFonts w:ascii="Courier New" w:hAnsi="Courier New" w:hint="default"/>
      </w:rPr>
    </w:lvl>
    <w:lvl w:ilvl="2" w:tplc="F62C819E">
      <w:start w:val="1"/>
      <w:numFmt w:val="bullet"/>
      <w:lvlText w:val=""/>
      <w:lvlJc w:val="left"/>
      <w:pPr>
        <w:ind w:left="2160" w:hanging="360"/>
      </w:pPr>
      <w:rPr>
        <w:rFonts w:ascii="Wingdings" w:hAnsi="Wingdings" w:hint="default"/>
      </w:rPr>
    </w:lvl>
    <w:lvl w:ilvl="3" w:tplc="0268C3E6">
      <w:start w:val="1"/>
      <w:numFmt w:val="bullet"/>
      <w:lvlText w:val=""/>
      <w:lvlJc w:val="left"/>
      <w:pPr>
        <w:ind w:left="2880" w:hanging="360"/>
      </w:pPr>
      <w:rPr>
        <w:rFonts w:ascii="Symbol" w:hAnsi="Symbol" w:hint="default"/>
      </w:rPr>
    </w:lvl>
    <w:lvl w:ilvl="4" w:tplc="08B42FC6">
      <w:start w:val="1"/>
      <w:numFmt w:val="bullet"/>
      <w:lvlText w:val="o"/>
      <w:lvlJc w:val="left"/>
      <w:pPr>
        <w:ind w:left="3600" w:hanging="360"/>
      </w:pPr>
      <w:rPr>
        <w:rFonts w:ascii="Courier New" w:hAnsi="Courier New" w:hint="default"/>
      </w:rPr>
    </w:lvl>
    <w:lvl w:ilvl="5" w:tplc="488A3990">
      <w:start w:val="1"/>
      <w:numFmt w:val="bullet"/>
      <w:lvlText w:val=""/>
      <w:lvlJc w:val="left"/>
      <w:pPr>
        <w:ind w:left="4320" w:hanging="360"/>
      </w:pPr>
      <w:rPr>
        <w:rFonts w:ascii="Wingdings" w:hAnsi="Wingdings" w:hint="default"/>
      </w:rPr>
    </w:lvl>
    <w:lvl w:ilvl="6" w:tplc="96C0BC0E">
      <w:start w:val="1"/>
      <w:numFmt w:val="bullet"/>
      <w:lvlText w:val=""/>
      <w:lvlJc w:val="left"/>
      <w:pPr>
        <w:ind w:left="5040" w:hanging="360"/>
      </w:pPr>
      <w:rPr>
        <w:rFonts w:ascii="Symbol" w:hAnsi="Symbol" w:hint="default"/>
      </w:rPr>
    </w:lvl>
    <w:lvl w:ilvl="7" w:tplc="F74817D6">
      <w:start w:val="1"/>
      <w:numFmt w:val="bullet"/>
      <w:lvlText w:val="o"/>
      <w:lvlJc w:val="left"/>
      <w:pPr>
        <w:ind w:left="5760" w:hanging="360"/>
      </w:pPr>
      <w:rPr>
        <w:rFonts w:ascii="Courier New" w:hAnsi="Courier New" w:hint="default"/>
      </w:rPr>
    </w:lvl>
    <w:lvl w:ilvl="8" w:tplc="E5C43E38">
      <w:start w:val="1"/>
      <w:numFmt w:val="bullet"/>
      <w:lvlText w:val=""/>
      <w:lvlJc w:val="left"/>
      <w:pPr>
        <w:ind w:left="6480" w:hanging="360"/>
      </w:pPr>
      <w:rPr>
        <w:rFonts w:ascii="Wingdings" w:hAnsi="Wingdings" w:hint="default"/>
      </w:rPr>
    </w:lvl>
  </w:abstractNum>
  <w:abstractNum w:abstractNumId="22" w15:restartNumberingAfterBreak="0">
    <w:nsid w:val="7177292D"/>
    <w:multiLevelType w:val="hybridMultilevel"/>
    <w:tmpl w:val="A1FEFE36"/>
    <w:lvl w:ilvl="0" w:tplc="F9688C08">
      <w:start w:val="1"/>
      <w:numFmt w:val="bullet"/>
      <w:lvlText w:val="-"/>
      <w:lvlJc w:val="left"/>
      <w:pPr>
        <w:ind w:left="720" w:hanging="360"/>
      </w:pPr>
      <w:rPr>
        <w:rFonts w:ascii="Calibri" w:hAnsi="Calibri" w:hint="default"/>
      </w:rPr>
    </w:lvl>
    <w:lvl w:ilvl="1" w:tplc="74625276">
      <w:start w:val="1"/>
      <w:numFmt w:val="bullet"/>
      <w:lvlText w:val="o"/>
      <w:lvlJc w:val="left"/>
      <w:pPr>
        <w:ind w:left="1440" w:hanging="360"/>
      </w:pPr>
      <w:rPr>
        <w:rFonts w:ascii="Courier New" w:hAnsi="Courier New" w:hint="default"/>
      </w:rPr>
    </w:lvl>
    <w:lvl w:ilvl="2" w:tplc="EB9C3D10">
      <w:start w:val="1"/>
      <w:numFmt w:val="bullet"/>
      <w:lvlText w:val=""/>
      <w:lvlJc w:val="left"/>
      <w:pPr>
        <w:ind w:left="2160" w:hanging="360"/>
      </w:pPr>
      <w:rPr>
        <w:rFonts w:ascii="Wingdings" w:hAnsi="Wingdings" w:hint="default"/>
      </w:rPr>
    </w:lvl>
    <w:lvl w:ilvl="3" w:tplc="04DCA922">
      <w:start w:val="1"/>
      <w:numFmt w:val="bullet"/>
      <w:lvlText w:val=""/>
      <w:lvlJc w:val="left"/>
      <w:pPr>
        <w:ind w:left="2880" w:hanging="360"/>
      </w:pPr>
      <w:rPr>
        <w:rFonts w:ascii="Symbol" w:hAnsi="Symbol" w:hint="default"/>
      </w:rPr>
    </w:lvl>
    <w:lvl w:ilvl="4" w:tplc="E7B6ACC2">
      <w:start w:val="1"/>
      <w:numFmt w:val="bullet"/>
      <w:lvlText w:val="o"/>
      <w:lvlJc w:val="left"/>
      <w:pPr>
        <w:ind w:left="3600" w:hanging="360"/>
      </w:pPr>
      <w:rPr>
        <w:rFonts w:ascii="Courier New" w:hAnsi="Courier New" w:hint="default"/>
      </w:rPr>
    </w:lvl>
    <w:lvl w:ilvl="5" w:tplc="21122E60">
      <w:start w:val="1"/>
      <w:numFmt w:val="bullet"/>
      <w:lvlText w:val=""/>
      <w:lvlJc w:val="left"/>
      <w:pPr>
        <w:ind w:left="4320" w:hanging="360"/>
      </w:pPr>
      <w:rPr>
        <w:rFonts w:ascii="Wingdings" w:hAnsi="Wingdings" w:hint="default"/>
      </w:rPr>
    </w:lvl>
    <w:lvl w:ilvl="6" w:tplc="95681DC2">
      <w:start w:val="1"/>
      <w:numFmt w:val="bullet"/>
      <w:lvlText w:val=""/>
      <w:lvlJc w:val="left"/>
      <w:pPr>
        <w:ind w:left="5040" w:hanging="360"/>
      </w:pPr>
      <w:rPr>
        <w:rFonts w:ascii="Symbol" w:hAnsi="Symbol" w:hint="default"/>
      </w:rPr>
    </w:lvl>
    <w:lvl w:ilvl="7" w:tplc="F1749404">
      <w:start w:val="1"/>
      <w:numFmt w:val="bullet"/>
      <w:lvlText w:val="o"/>
      <w:lvlJc w:val="left"/>
      <w:pPr>
        <w:ind w:left="5760" w:hanging="360"/>
      </w:pPr>
      <w:rPr>
        <w:rFonts w:ascii="Courier New" w:hAnsi="Courier New" w:hint="default"/>
      </w:rPr>
    </w:lvl>
    <w:lvl w:ilvl="8" w:tplc="0B3C3F10">
      <w:start w:val="1"/>
      <w:numFmt w:val="bullet"/>
      <w:lvlText w:val=""/>
      <w:lvlJc w:val="left"/>
      <w:pPr>
        <w:ind w:left="6480" w:hanging="360"/>
      </w:pPr>
      <w:rPr>
        <w:rFonts w:ascii="Wingdings" w:hAnsi="Wingdings" w:hint="default"/>
      </w:rPr>
    </w:lvl>
  </w:abstractNum>
  <w:abstractNum w:abstractNumId="23" w15:restartNumberingAfterBreak="0">
    <w:nsid w:val="7263203D"/>
    <w:multiLevelType w:val="hybridMultilevel"/>
    <w:tmpl w:val="F8FA32D8"/>
    <w:lvl w:ilvl="0" w:tplc="FC56F954">
      <w:start w:val="1"/>
      <w:numFmt w:val="bullet"/>
      <w:lvlText w:val="-"/>
      <w:lvlJc w:val="left"/>
      <w:pPr>
        <w:ind w:left="720" w:hanging="360"/>
      </w:pPr>
      <w:rPr>
        <w:rFonts w:ascii="Calibri" w:hAnsi="Calibri" w:hint="default"/>
      </w:rPr>
    </w:lvl>
    <w:lvl w:ilvl="1" w:tplc="B508ABD6">
      <w:start w:val="1"/>
      <w:numFmt w:val="bullet"/>
      <w:lvlText w:val="o"/>
      <w:lvlJc w:val="left"/>
      <w:pPr>
        <w:ind w:left="1440" w:hanging="360"/>
      </w:pPr>
      <w:rPr>
        <w:rFonts w:ascii="Courier New" w:hAnsi="Courier New" w:hint="default"/>
      </w:rPr>
    </w:lvl>
    <w:lvl w:ilvl="2" w:tplc="DECCFA26">
      <w:start w:val="1"/>
      <w:numFmt w:val="bullet"/>
      <w:lvlText w:val=""/>
      <w:lvlJc w:val="left"/>
      <w:pPr>
        <w:ind w:left="2160" w:hanging="360"/>
      </w:pPr>
      <w:rPr>
        <w:rFonts w:ascii="Wingdings" w:hAnsi="Wingdings" w:hint="default"/>
      </w:rPr>
    </w:lvl>
    <w:lvl w:ilvl="3" w:tplc="3914351A">
      <w:start w:val="1"/>
      <w:numFmt w:val="bullet"/>
      <w:lvlText w:val=""/>
      <w:lvlJc w:val="left"/>
      <w:pPr>
        <w:ind w:left="2880" w:hanging="360"/>
      </w:pPr>
      <w:rPr>
        <w:rFonts w:ascii="Symbol" w:hAnsi="Symbol" w:hint="default"/>
      </w:rPr>
    </w:lvl>
    <w:lvl w:ilvl="4" w:tplc="A3E64F06">
      <w:start w:val="1"/>
      <w:numFmt w:val="bullet"/>
      <w:lvlText w:val="o"/>
      <w:lvlJc w:val="left"/>
      <w:pPr>
        <w:ind w:left="3600" w:hanging="360"/>
      </w:pPr>
      <w:rPr>
        <w:rFonts w:ascii="Courier New" w:hAnsi="Courier New" w:hint="default"/>
      </w:rPr>
    </w:lvl>
    <w:lvl w:ilvl="5" w:tplc="FBC2D290">
      <w:start w:val="1"/>
      <w:numFmt w:val="bullet"/>
      <w:lvlText w:val=""/>
      <w:lvlJc w:val="left"/>
      <w:pPr>
        <w:ind w:left="4320" w:hanging="360"/>
      </w:pPr>
      <w:rPr>
        <w:rFonts w:ascii="Wingdings" w:hAnsi="Wingdings" w:hint="default"/>
      </w:rPr>
    </w:lvl>
    <w:lvl w:ilvl="6" w:tplc="68C81EF0">
      <w:start w:val="1"/>
      <w:numFmt w:val="bullet"/>
      <w:lvlText w:val=""/>
      <w:lvlJc w:val="left"/>
      <w:pPr>
        <w:ind w:left="5040" w:hanging="360"/>
      </w:pPr>
      <w:rPr>
        <w:rFonts w:ascii="Symbol" w:hAnsi="Symbol" w:hint="default"/>
      </w:rPr>
    </w:lvl>
    <w:lvl w:ilvl="7" w:tplc="5B0EB100">
      <w:start w:val="1"/>
      <w:numFmt w:val="bullet"/>
      <w:lvlText w:val="o"/>
      <w:lvlJc w:val="left"/>
      <w:pPr>
        <w:ind w:left="5760" w:hanging="360"/>
      </w:pPr>
      <w:rPr>
        <w:rFonts w:ascii="Courier New" w:hAnsi="Courier New" w:hint="default"/>
      </w:rPr>
    </w:lvl>
    <w:lvl w:ilvl="8" w:tplc="BD2A9452">
      <w:start w:val="1"/>
      <w:numFmt w:val="bullet"/>
      <w:lvlText w:val=""/>
      <w:lvlJc w:val="left"/>
      <w:pPr>
        <w:ind w:left="6480" w:hanging="360"/>
      </w:pPr>
      <w:rPr>
        <w:rFonts w:ascii="Wingdings" w:hAnsi="Wingdings" w:hint="default"/>
      </w:rPr>
    </w:lvl>
  </w:abstractNum>
  <w:abstractNum w:abstractNumId="24" w15:restartNumberingAfterBreak="0">
    <w:nsid w:val="744B36EE"/>
    <w:multiLevelType w:val="hybridMultilevel"/>
    <w:tmpl w:val="FFFFFFFF"/>
    <w:lvl w:ilvl="0" w:tplc="0FAED27A">
      <w:start w:val="1"/>
      <w:numFmt w:val="bullet"/>
      <w:lvlText w:val="-"/>
      <w:lvlJc w:val="left"/>
      <w:pPr>
        <w:ind w:left="720" w:hanging="360"/>
      </w:pPr>
      <w:rPr>
        <w:rFonts w:ascii="Calibri" w:hAnsi="Calibri" w:hint="default"/>
      </w:rPr>
    </w:lvl>
    <w:lvl w:ilvl="1" w:tplc="30963376">
      <w:start w:val="1"/>
      <w:numFmt w:val="bullet"/>
      <w:lvlText w:val="o"/>
      <w:lvlJc w:val="left"/>
      <w:pPr>
        <w:ind w:left="1440" w:hanging="360"/>
      </w:pPr>
      <w:rPr>
        <w:rFonts w:ascii="Courier New" w:hAnsi="Courier New" w:hint="default"/>
      </w:rPr>
    </w:lvl>
    <w:lvl w:ilvl="2" w:tplc="7E98264A">
      <w:start w:val="1"/>
      <w:numFmt w:val="bullet"/>
      <w:lvlText w:val=""/>
      <w:lvlJc w:val="left"/>
      <w:pPr>
        <w:ind w:left="2160" w:hanging="360"/>
      </w:pPr>
      <w:rPr>
        <w:rFonts w:ascii="Wingdings" w:hAnsi="Wingdings" w:hint="default"/>
      </w:rPr>
    </w:lvl>
    <w:lvl w:ilvl="3" w:tplc="706A0E38">
      <w:start w:val="1"/>
      <w:numFmt w:val="bullet"/>
      <w:lvlText w:val=""/>
      <w:lvlJc w:val="left"/>
      <w:pPr>
        <w:ind w:left="2880" w:hanging="360"/>
      </w:pPr>
      <w:rPr>
        <w:rFonts w:ascii="Symbol" w:hAnsi="Symbol" w:hint="default"/>
      </w:rPr>
    </w:lvl>
    <w:lvl w:ilvl="4" w:tplc="D9BA32DA">
      <w:start w:val="1"/>
      <w:numFmt w:val="bullet"/>
      <w:lvlText w:val="o"/>
      <w:lvlJc w:val="left"/>
      <w:pPr>
        <w:ind w:left="3600" w:hanging="360"/>
      </w:pPr>
      <w:rPr>
        <w:rFonts w:ascii="Courier New" w:hAnsi="Courier New" w:hint="default"/>
      </w:rPr>
    </w:lvl>
    <w:lvl w:ilvl="5" w:tplc="4AF60F36">
      <w:start w:val="1"/>
      <w:numFmt w:val="bullet"/>
      <w:lvlText w:val=""/>
      <w:lvlJc w:val="left"/>
      <w:pPr>
        <w:ind w:left="4320" w:hanging="360"/>
      </w:pPr>
      <w:rPr>
        <w:rFonts w:ascii="Wingdings" w:hAnsi="Wingdings" w:hint="default"/>
      </w:rPr>
    </w:lvl>
    <w:lvl w:ilvl="6" w:tplc="DF3EC868">
      <w:start w:val="1"/>
      <w:numFmt w:val="bullet"/>
      <w:lvlText w:val=""/>
      <w:lvlJc w:val="left"/>
      <w:pPr>
        <w:ind w:left="5040" w:hanging="360"/>
      </w:pPr>
      <w:rPr>
        <w:rFonts w:ascii="Symbol" w:hAnsi="Symbol" w:hint="default"/>
      </w:rPr>
    </w:lvl>
    <w:lvl w:ilvl="7" w:tplc="B53A1020">
      <w:start w:val="1"/>
      <w:numFmt w:val="bullet"/>
      <w:lvlText w:val="o"/>
      <w:lvlJc w:val="left"/>
      <w:pPr>
        <w:ind w:left="5760" w:hanging="360"/>
      </w:pPr>
      <w:rPr>
        <w:rFonts w:ascii="Courier New" w:hAnsi="Courier New" w:hint="default"/>
      </w:rPr>
    </w:lvl>
    <w:lvl w:ilvl="8" w:tplc="223EF428">
      <w:start w:val="1"/>
      <w:numFmt w:val="bullet"/>
      <w:lvlText w:val=""/>
      <w:lvlJc w:val="left"/>
      <w:pPr>
        <w:ind w:left="6480" w:hanging="360"/>
      </w:pPr>
      <w:rPr>
        <w:rFonts w:ascii="Wingdings" w:hAnsi="Wingdings" w:hint="default"/>
      </w:rPr>
    </w:lvl>
  </w:abstractNum>
  <w:abstractNum w:abstractNumId="25" w15:restartNumberingAfterBreak="0">
    <w:nsid w:val="75BB69C2"/>
    <w:multiLevelType w:val="hybridMultilevel"/>
    <w:tmpl w:val="FFFFFFFF"/>
    <w:lvl w:ilvl="0" w:tplc="1DC6B4A4">
      <w:start w:val="1"/>
      <w:numFmt w:val="bullet"/>
      <w:lvlText w:val="-"/>
      <w:lvlJc w:val="left"/>
      <w:pPr>
        <w:ind w:left="720" w:hanging="360"/>
      </w:pPr>
      <w:rPr>
        <w:rFonts w:ascii="Calibri" w:hAnsi="Calibri" w:hint="default"/>
      </w:rPr>
    </w:lvl>
    <w:lvl w:ilvl="1" w:tplc="70FAC804">
      <w:start w:val="1"/>
      <w:numFmt w:val="bullet"/>
      <w:lvlText w:val="o"/>
      <w:lvlJc w:val="left"/>
      <w:pPr>
        <w:ind w:left="1440" w:hanging="360"/>
      </w:pPr>
      <w:rPr>
        <w:rFonts w:ascii="Courier New" w:hAnsi="Courier New" w:hint="default"/>
      </w:rPr>
    </w:lvl>
    <w:lvl w:ilvl="2" w:tplc="D5EAEECA">
      <w:start w:val="1"/>
      <w:numFmt w:val="bullet"/>
      <w:lvlText w:val=""/>
      <w:lvlJc w:val="left"/>
      <w:pPr>
        <w:ind w:left="2160" w:hanging="360"/>
      </w:pPr>
      <w:rPr>
        <w:rFonts w:ascii="Wingdings" w:hAnsi="Wingdings" w:hint="default"/>
      </w:rPr>
    </w:lvl>
    <w:lvl w:ilvl="3" w:tplc="3A7891B6">
      <w:start w:val="1"/>
      <w:numFmt w:val="bullet"/>
      <w:lvlText w:val=""/>
      <w:lvlJc w:val="left"/>
      <w:pPr>
        <w:ind w:left="2880" w:hanging="360"/>
      </w:pPr>
      <w:rPr>
        <w:rFonts w:ascii="Symbol" w:hAnsi="Symbol" w:hint="default"/>
      </w:rPr>
    </w:lvl>
    <w:lvl w:ilvl="4" w:tplc="58008F9E">
      <w:start w:val="1"/>
      <w:numFmt w:val="bullet"/>
      <w:lvlText w:val="o"/>
      <w:lvlJc w:val="left"/>
      <w:pPr>
        <w:ind w:left="3600" w:hanging="360"/>
      </w:pPr>
      <w:rPr>
        <w:rFonts w:ascii="Courier New" w:hAnsi="Courier New" w:hint="default"/>
      </w:rPr>
    </w:lvl>
    <w:lvl w:ilvl="5" w:tplc="3904BFDC">
      <w:start w:val="1"/>
      <w:numFmt w:val="bullet"/>
      <w:lvlText w:val=""/>
      <w:lvlJc w:val="left"/>
      <w:pPr>
        <w:ind w:left="4320" w:hanging="360"/>
      </w:pPr>
      <w:rPr>
        <w:rFonts w:ascii="Wingdings" w:hAnsi="Wingdings" w:hint="default"/>
      </w:rPr>
    </w:lvl>
    <w:lvl w:ilvl="6" w:tplc="F8CC3FF2">
      <w:start w:val="1"/>
      <w:numFmt w:val="bullet"/>
      <w:lvlText w:val=""/>
      <w:lvlJc w:val="left"/>
      <w:pPr>
        <w:ind w:left="5040" w:hanging="360"/>
      </w:pPr>
      <w:rPr>
        <w:rFonts w:ascii="Symbol" w:hAnsi="Symbol" w:hint="default"/>
      </w:rPr>
    </w:lvl>
    <w:lvl w:ilvl="7" w:tplc="91D4E7AA">
      <w:start w:val="1"/>
      <w:numFmt w:val="bullet"/>
      <w:lvlText w:val="o"/>
      <w:lvlJc w:val="left"/>
      <w:pPr>
        <w:ind w:left="5760" w:hanging="360"/>
      </w:pPr>
      <w:rPr>
        <w:rFonts w:ascii="Courier New" w:hAnsi="Courier New" w:hint="default"/>
      </w:rPr>
    </w:lvl>
    <w:lvl w:ilvl="8" w:tplc="1DA8031E">
      <w:start w:val="1"/>
      <w:numFmt w:val="bullet"/>
      <w:lvlText w:val=""/>
      <w:lvlJc w:val="left"/>
      <w:pPr>
        <w:ind w:left="6480" w:hanging="360"/>
      </w:pPr>
      <w:rPr>
        <w:rFonts w:ascii="Wingdings" w:hAnsi="Wingdings" w:hint="default"/>
      </w:rPr>
    </w:lvl>
  </w:abstractNum>
  <w:abstractNum w:abstractNumId="26" w15:restartNumberingAfterBreak="0">
    <w:nsid w:val="76822973"/>
    <w:multiLevelType w:val="hybridMultilevel"/>
    <w:tmpl w:val="9ECEE32E"/>
    <w:lvl w:ilvl="0" w:tplc="F5F2CA02">
      <w:start w:val="1"/>
      <w:numFmt w:val="bullet"/>
      <w:lvlText w:val="-"/>
      <w:lvlJc w:val="left"/>
      <w:pPr>
        <w:ind w:left="720" w:hanging="360"/>
      </w:pPr>
      <w:rPr>
        <w:rFonts w:ascii="Calibri" w:hAnsi="Calibri" w:hint="default"/>
      </w:rPr>
    </w:lvl>
    <w:lvl w:ilvl="1" w:tplc="5838CA58">
      <w:start w:val="1"/>
      <w:numFmt w:val="bullet"/>
      <w:lvlText w:val="o"/>
      <w:lvlJc w:val="left"/>
      <w:pPr>
        <w:ind w:left="1440" w:hanging="360"/>
      </w:pPr>
      <w:rPr>
        <w:rFonts w:ascii="Courier New" w:hAnsi="Courier New" w:hint="default"/>
      </w:rPr>
    </w:lvl>
    <w:lvl w:ilvl="2" w:tplc="20A48FF4">
      <w:start w:val="1"/>
      <w:numFmt w:val="bullet"/>
      <w:lvlText w:val=""/>
      <w:lvlJc w:val="left"/>
      <w:pPr>
        <w:ind w:left="2160" w:hanging="360"/>
      </w:pPr>
      <w:rPr>
        <w:rFonts w:ascii="Wingdings" w:hAnsi="Wingdings" w:hint="default"/>
      </w:rPr>
    </w:lvl>
    <w:lvl w:ilvl="3" w:tplc="EB1045E2">
      <w:start w:val="1"/>
      <w:numFmt w:val="bullet"/>
      <w:lvlText w:val=""/>
      <w:lvlJc w:val="left"/>
      <w:pPr>
        <w:ind w:left="2880" w:hanging="360"/>
      </w:pPr>
      <w:rPr>
        <w:rFonts w:ascii="Symbol" w:hAnsi="Symbol" w:hint="default"/>
      </w:rPr>
    </w:lvl>
    <w:lvl w:ilvl="4" w:tplc="6F7444BA">
      <w:start w:val="1"/>
      <w:numFmt w:val="bullet"/>
      <w:lvlText w:val="o"/>
      <w:lvlJc w:val="left"/>
      <w:pPr>
        <w:ind w:left="3600" w:hanging="360"/>
      </w:pPr>
      <w:rPr>
        <w:rFonts w:ascii="Courier New" w:hAnsi="Courier New" w:hint="default"/>
      </w:rPr>
    </w:lvl>
    <w:lvl w:ilvl="5" w:tplc="02780B22">
      <w:start w:val="1"/>
      <w:numFmt w:val="bullet"/>
      <w:lvlText w:val=""/>
      <w:lvlJc w:val="left"/>
      <w:pPr>
        <w:ind w:left="4320" w:hanging="360"/>
      </w:pPr>
      <w:rPr>
        <w:rFonts w:ascii="Wingdings" w:hAnsi="Wingdings" w:hint="default"/>
      </w:rPr>
    </w:lvl>
    <w:lvl w:ilvl="6" w:tplc="80D29BDE">
      <w:start w:val="1"/>
      <w:numFmt w:val="bullet"/>
      <w:lvlText w:val=""/>
      <w:lvlJc w:val="left"/>
      <w:pPr>
        <w:ind w:left="5040" w:hanging="360"/>
      </w:pPr>
      <w:rPr>
        <w:rFonts w:ascii="Symbol" w:hAnsi="Symbol" w:hint="default"/>
      </w:rPr>
    </w:lvl>
    <w:lvl w:ilvl="7" w:tplc="2BA0E5FA">
      <w:start w:val="1"/>
      <w:numFmt w:val="bullet"/>
      <w:lvlText w:val="o"/>
      <w:lvlJc w:val="left"/>
      <w:pPr>
        <w:ind w:left="5760" w:hanging="360"/>
      </w:pPr>
      <w:rPr>
        <w:rFonts w:ascii="Courier New" w:hAnsi="Courier New" w:hint="default"/>
      </w:rPr>
    </w:lvl>
    <w:lvl w:ilvl="8" w:tplc="44165046">
      <w:start w:val="1"/>
      <w:numFmt w:val="bullet"/>
      <w:lvlText w:val=""/>
      <w:lvlJc w:val="left"/>
      <w:pPr>
        <w:ind w:left="6480" w:hanging="360"/>
      </w:pPr>
      <w:rPr>
        <w:rFonts w:ascii="Wingdings" w:hAnsi="Wingdings" w:hint="default"/>
      </w:rPr>
    </w:lvl>
  </w:abstractNum>
  <w:abstractNum w:abstractNumId="27" w15:restartNumberingAfterBreak="0">
    <w:nsid w:val="78813DB1"/>
    <w:multiLevelType w:val="hybridMultilevel"/>
    <w:tmpl w:val="FFFFFFFF"/>
    <w:lvl w:ilvl="0" w:tplc="F6C6D3AA">
      <w:start w:val="1"/>
      <w:numFmt w:val="bullet"/>
      <w:lvlText w:val="-"/>
      <w:lvlJc w:val="left"/>
      <w:pPr>
        <w:ind w:left="720" w:hanging="360"/>
      </w:pPr>
      <w:rPr>
        <w:rFonts w:ascii="Calibri" w:hAnsi="Calibri" w:hint="default"/>
      </w:rPr>
    </w:lvl>
    <w:lvl w:ilvl="1" w:tplc="C02606C2">
      <w:start w:val="1"/>
      <w:numFmt w:val="bullet"/>
      <w:lvlText w:val="o"/>
      <w:lvlJc w:val="left"/>
      <w:pPr>
        <w:ind w:left="1440" w:hanging="360"/>
      </w:pPr>
      <w:rPr>
        <w:rFonts w:ascii="Courier New" w:hAnsi="Courier New" w:hint="default"/>
      </w:rPr>
    </w:lvl>
    <w:lvl w:ilvl="2" w:tplc="89006F44">
      <w:start w:val="1"/>
      <w:numFmt w:val="bullet"/>
      <w:lvlText w:val=""/>
      <w:lvlJc w:val="left"/>
      <w:pPr>
        <w:ind w:left="2160" w:hanging="360"/>
      </w:pPr>
      <w:rPr>
        <w:rFonts w:ascii="Wingdings" w:hAnsi="Wingdings" w:hint="default"/>
      </w:rPr>
    </w:lvl>
    <w:lvl w:ilvl="3" w:tplc="FB36FE86">
      <w:start w:val="1"/>
      <w:numFmt w:val="bullet"/>
      <w:lvlText w:val=""/>
      <w:lvlJc w:val="left"/>
      <w:pPr>
        <w:ind w:left="2880" w:hanging="360"/>
      </w:pPr>
      <w:rPr>
        <w:rFonts w:ascii="Symbol" w:hAnsi="Symbol" w:hint="default"/>
      </w:rPr>
    </w:lvl>
    <w:lvl w:ilvl="4" w:tplc="E9C49FE8">
      <w:start w:val="1"/>
      <w:numFmt w:val="bullet"/>
      <w:lvlText w:val="o"/>
      <w:lvlJc w:val="left"/>
      <w:pPr>
        <w:ind w:left="3600" w:hanging="360"/>
      </w:pPr>
      <w:rPr>
        <w:rFonts w:ascii="Courier New" w:hAnsi="Courier New" w:hint="default"/>
      </w:rPr>
    </w:lvl>
    <w:lvl w:ilvl="5" w:tplc="1C94AEBE">
      <w:start w:val="1"/>
      <w:numFmt w:val="bullet"/>
      <w:lvlText w:val=""/>
      <w:lvlJc w:val="left"/>
      <w:pPr>
        <w:ind w:left="4320" w:hanging="360"/>
      </w:pPr>
      <w:rPr>
        <w:rFonts w:ascii="Wingdings" w:hAnsi="Wingdings" w:hint="default"/>
      </w:rPr>
    </w:lvl>
    <w:lvl w:ilvl="6" w:tplc="64E079E0">
      <w:start w:val="1"/>
      <w:numFmt w:val="bullet"/>
      <w:lvlText w:val=""/>
      <w:lvlJc w:val="left"/>
      <w:pPr>
        <w:ind w:left="5040" w:hanging="360"/>
      </w:pPr>
      <w:rPr>
        <w:rFonts w:ascii="Symbol" w:hAnsi="Symbol" w:hint="default"/>
      </w:rPr>
    </w:lvl>
    <w:lvl w:ilvl="7" w:tplc="F7121448">
      <w:start w:val="1"/>
      <w:numFmt w:val="bullet"/>
      <w:lvlText w:val="o"/>
      <w:lvlJc w:val="left"/>
      <w:pPr>
        <w:ind w:left="5760" w:hanging="360"/>
      </w:pPr>
      <w:rPr>
        <w:rFonts w:ascii="Courier New" w:hAnsi="Courier New" w:hint="default"/>
      </w:rPr>
    </w:lvl>
    <w:lvl w:ilvl="8" w:tplc="735C2898">
      <w:start w:val="1"/>
      <w:numFmt w:val="bullet"/>
      <w:lvlText w:val=""/>
      <w:lvlJc w:val="left"/>
      <w:pPr>
        <w:ind w:left="6480" w:hanging="360"/>
      </w:pPr>
      <w:rPr>
        <w:rFonts w:ascii="Wingdings" w:hAnsi="Wingdings" w:hint="default"/>
      </w:rPr>
    </w:lvl>
  </w:abstractNum>
  <w:abstractNum w:abstractNumId="28" w15:restartNumberingAfterBreak="0">
    <w:nsid w:val="798C332B"/>
    <w:multiLevelType w:val="hybridMultilevel"/>
    <w:tmpl w:val="922C3FD2"/>
    <w:lvl w:ilvl="0" w:tplc="CC682C80">
      <w:start w:val="1"/>
      <w:numFmt w:val="bullet"/>
      <w:lvlText w:val="-"/>
      <w:lvlJc w:val="left"/>
      <w:pPr>
        <w:ind w:left="720" w:hanging="360"/>
      </w:pPr>
      <w:rPr>
        <w:rFonts w:ascii="Calibri" w:hAnsi="Calibri" w:hint="default"/>
      </w:rPr>
    </w:lvl>
    <w:lvl w:ilvl="1" w:tplc="7F566CA4">
      <w:start w:val="1"/>
      <w:numFmt w:val="bullet"/>
      <w:lvlText w:val="o"/>
      <w:lvlJc w:val="left"/>
      <w:pPr>
        <w:ind w:left="1440" w:hanging="360"/>
      </w:pPr>
      <w:rPr>
        <w:rFonts w:ascii="Courier New" w:hAnsi="Courier New" w:hint="default"/>
      </w:rPr>
    </w:lvl>
    <w:lvl w:ilvl="2" w:tplc="3C3425D8">
      <w:start w:val="1"/>
      <w:numFmt w:val="bullet"/>
      <w:lvlText w:val=""/>
      <w:lvlJc w:val="left"/>
      <w:pPr>
        <w:ind w:left="2160" w:hanging="360"/>
      </w:pPr>
      <w:rPr>
        <w:rFonts w:ascii="Wingdings" w:hAnsi="Wingdings" w:hint="default"/>
      </w:rPr>
    </w:lvl>
    <w:lvl w:ilvl="3" w:tplc="4A0E7A42">
      <w:start w:val="1"/>
      <w:numFmt w:val="bullet"/>
      <w:lvlText w:val=""/>
      <w:lvlJc w:val="left"/>
      <w:pPr>
        <w:ind w:left="2880" w:hanging="360"/>
      </w:pPr>
      <w:rPr>
        <w:rFonts w:ascii="Symbol" w:hAnsi="Symbol" w:hint="default"/>
      </w:rPr>
    </w:lvl>
    <w:lvl w:ilvl="4" w:tplc="9D7E5220">
      <w:start w:val="1"/>
      <w:numFmt w:val="bullet"/>
      <w:lvlText w:val="o"/>
      <w:lvlJc w:val="left"/>
      <w:pPr>
        <w:ind w:left="3600" w:hanging="360"/>
      </w:pPr>
      <w:rPr>
        <w:rFonts w:ascii="Courier New" w:hAnsi="Courier New" w:hint="default"/>
      </w:rPr>
    </w:lvl>
    <w:lvl w:ilvl="5" w:tplc="1EEED542">
      <w:start w:val="1"/>
      <w:numFmt w:val="bullet"/>
      <w:lvlText w:val=""/>
      <w:lvlJc w:val="left"/>
      <w:pPr>
        <w:ind w:left="4320" w:hanging="360"/>
      </w:pPr>
      <w:rPr>
        <w:rFonts w:ascii="Wingdings" w:hAnsi="Wingdings" w:hint="default"/>
      </w:rPr>
    </w:lvl>
    <w:lvl w:ilvl="6" w:tplc="FC1E8CC8">
      <w:start w:val="1"/>
      <w:numFmt w:val="bullet"/>
      <w:lvlText w:val=""/>
      <w:lvlJc w:val="left"/>
      <w:pPr>
        <w:ind w:left="5040" w:hanging="360"/>
      </w:pPr>
      <w:rPr>
        <w:rFonts w:ascii="Symbol" w:hAnsi="Symbol" w:hint="default"/>
      </w:rPr>
    </w:lvl>
    <w:lvl w:ilvl="7" w:tplc="3C1ECBAC">
      <w:start w:val="1"/>
      <w:numFmt w:val="bullet"/>
      <w:lvlText w:val="o"/>
      <w:lvlJc w:val="left"/>
      <w:pPr>
        <w:ind w:left="5760" w:hanging="360"/>
      </w:pPr>
      <w:rPr>
        <w:rFonts w:ascii="Courier New" w:hAnsi="Courier New" w:hint="default"/>
      </w:rPr>
    </w:lvl>
    <w:lvl w:ilvl="8" w:tplc="35EACEE4">
      <w:start w:val="1"/>
      <w:numFmt w:val="bullet"/>
      <w:lvlText w:val=""/>
      <w:lvlJc w:val="left"/>
      <w:pPr>
        <w:ind w:left="6480" w:hanging="360"/>
      </w:pPr>
      <w:rPr>
        <w:rFonts w:ascii="Wingdings" w:hAnsi="Wingdings" w:hint="default"/>
      </w:rPr>
    </w:lvl>
  </w:abstractNum>
  <w:abstractNum w:abstractNumId="29" w15:restartNumberingAfterBreak="0">
    <w:nsid w:val="79F0344E"/>
    <w:multiLevelType w:val="hybridMultilevel"/>
    <w:tmpl w:val="FFFFFFFF"/>
    <w:lvl w:ilvl="0" w:tplc="995846D4">
      <w:start w:val="1"/>
      <w:numFmt w:val="bullet"/>
      <w:lvlText w:val="-"/>
      <w:lvlJc w:val="left"/>
      <w:pPr>
        <w:ind w:left="720" w:hanging="360"/>
      </w:pPr>
      <w:rPr>
        <w:rFonts w:ascii="Calibri" w:hAnsi="Calibri" w:hint="default"/>
      </w:rPr>
    </w:lvl>
    <w:lvl w:ilvl="1" w:tplc="BF2A4A0C">
      <w:start w:val="1"/>
      <w:numFmt w:val="bullet"/>
      <w:lvlText w:val="o"/>
      <w:lvlJc w:val="left"/>
      <w:pPr>
        <w:ind w:left="1440" w:hanging="360"/>
      </w:pPr>
      <w:rPr>
        <w:rFonts w:ascii="Courier New" w:hAnsi="Courier New" w:hint="default"/>
      </w:rPr>
    </w:lvl>
    <w:lvl w:ilvl="2" w:tplc="2E54BDC4">
      <w:start w:val="1"/>
      <w:numFmt w:val="bullet"/>
      <w:lvlText w:val=""/>
      <w:lvlJc w:val="left"/>
      <w:pPr>
        <w:ind w:left="2160" w:hanging="360"/>
      </w:pPr>
      <w:rPr>
        <w:rFonts w:ascii="Wingdings" w:hAnsi="Wingdings" w:hint="default"/>
      </w:rPr>
    </w:lvl>
    <w:lvl w:ilvl="3" w:tplc="B11AE6BA">
      <w:start w:val="1"/>
      <w:numFmt w:val="bullet"/>
      <w:lvlText w:val=""/>
      <w:lvlJc w:val="left"/>
      <w:pPr>
        <w:ind w:left="2880" w:hanging="360"/>
      </w:pPr>
      <w:rPr>
        <w:rFonts w:ascii="Symbol" w:hAnsi="Symbol" w:hint="default"/>
      </w:rPr>
    </w:lvl>
    <w:lvl w:ilvl="4" w:tplc="0380B792">
      <w:start w:val="1"/>
      <w:numFmt w:val="bullet"/>
      <w:lvlText w:val="o"/>
      <w:lvlJc w:val="left"/>
      <w:pPr>
        <w:ind w:left="3600" w:hanging="360"/>
      </w:pPr>
      <w:rPr>
        <w:rFonts w:ascii="Courier New" w:hAnsi="Courier New" w:hint="default"/>
      </w:rPr>
    </w:lvl>
    <w:lvl w:ilvl="5" w:tplc="EE9EBCA6">
      <w:start w:val="1"/>
      <w:numFmt w:val="bullet"/>
      <w:lvlText w:val=""/>
      <w:lvlJc w:val="left"/>
      <w:pPr>
        <w:ind w:left="4320" w:hanging="360"/>
      </w:pPr>
      <w:rPr>
        <w:rFonts w:ascii="Wingdings" w:hAnsi="Wingdings" w:hint="default"/>
      </w:rPr>
    </w:lvl>
    <w:lvl w:ilvl="6" w:tplc="AE685BC2">
      <w:start w:val="1"/>
      <w:numFmt w:val="bullet"/>
      <w:lvlText w:val=""/>
      <w:lvlJc w:val="left"/>
      <w:pPr>
        <w:ind w:left="5040" w:hanging="360"/>
      </w:pPr>
      <w:rPr>
        <w:rFonts w:ascii="Symbol" w:hAnsi="Symbol" w:hint="default"/>
      </w:rPr>
    </w:lvl>
    <w:lvl w:ilvl="7" w:tplc="AC9ED0A0">
      <w:start w:val="1"/>
      <w:numFmt w:val="bullet"/>
      <w:lvlText w:val="o"/>
      <w:lvlJc w:val="left"/>
      <w:pPr>
        <w:ind w:left="5760" w:hanging="360"/>
      </w:pPr>
      <w:rPr>
        <w:rFonts w:ascii="Courier New" w:hAnsi="Courier New" w:hint="default"/>
      </w:rPr>
    </w:lvl>
    <w:lvl w:ilvl="8" w:tplc="287C64D0">
      <w:start w:val="1"/>
      <w:numFmt w:val="bullet"/>
      <w:lvlText w:val=""/>
      <w:lvlJc w:val="left"/>
      <w:pPr>
        <w:ind w:left="6480" w:hanging="360"/>
      </w:pPr>
      <w:rPr>
        <w:rFonts w:ascii="Wingdings" w:hAnsi="Wingdings" w:hint="default"/>
      </w:rPr>
    </w:lvl>
  </w:abstractNum>
  <w:abstractNum w:abstractNumId="30" w15:restartNumberingAfterBreak="0">
    <w:nsid w:val="7C5D4782"/>
    <w:multiLevelType w:val="hybridMultilevel"/>
    <w:tmpl w:val="FFFFFFFF"/>
    <w:lvl w:ilvl="0" w:tplc="06B8FAFE">
      <w:start w:val="1"/>
      <w:numFmt w:val="bullet"/>
      <w:lvlText w:val="-"/>
      <w:lvlJc w:val="left"/>
      <w:pPr>
        <w:ind w:left="720" w:hanging="360"/>
      </w:pPr>
      <w:rPr>
        <w:rFonts w:ascii="Calibri" w:hAnsi="Calibri" w:hint="default"/>
      </w:rPr>
    </w:lvl>
    <w:lvl w:ilvl="1" w:tplc="756652FA">
      <w:start w:val="1"/>
      <w:numFmt w:val="bullet"/>
      <w:lvlText w:val="o"/>
      <w:lvlJc w:val="left"/>
      <w:pPr>
        <w:ind w:left="1440" w:hanging="360"/>
      </w:pPr>
      <w:rPr>
        <w:rFonts w:ascii="Courier New" w:hAnsi="Courier New" w:hint="default"/>
      </w:rPr>
    </w:lvl>
    <w:lvl w:ilvl="2" w:tplc="C94AD6F8">
      <w:start w:val="1"/>
      <w:numFmt w:val="bullet"/>
      <w:lvlText w:val=""/>
      <w:lvlJc w:val="left"/>
      <w:pPr>
        <w:ind w:left="2160" w:hanging="360"/>
      </w:pPr>
      <w:rPr>
        <w:rFonts w:ascii="Wingdings" w:hAnsi="Wingdings" w:hint="default"/>
      </w:rPr>
    </w:lvl>
    <w:lvl w:ilvl="3" w:tplc="840A1766">
      <w:start w:val="1"/>
      <w:numFmt w:val="bullet"/>
      <w:lvlText w:val=""/>
      <w:lvlJc w:val="left"/>
      <w:pPr>
        <w:ind w:left="2880" w:hanging="360"/>
      </w:pPr>
      <w:rPr>
        <w:rFonts w:ascii="Symbol" w:hAnsi="Symbol" w:hint="default"/>
      </w:rPr>
    </w:lvl>
    <w:lvl w:ilvl="4" w:tplc="0F98791A">
      <w:start w:val="1"/>
      <w:numFmt w:val="bullet"/>
      <w:lvlText w:val="o"/>
      <w:lvlJc w:val="left"/>
      <w:pPr>
        <w:ind w:left="3600" w:hanging="360"/>
      </w:pPr>
      <w:rPr>
        <w:rFonts w:ascii="Courier New" w:hAnsi="Courier New" w:hint="default"/>
      </w:rPr>
    </w:lvl>
    <w:lvl w:ilvl="5" w:tplc="48BA6A30">
      <w:start w:val="1"/>
      <w:numFmt w:val="bullet"/>
      <w:lvlText w:val=""/>
      <w:lvlJc w:val="left"/>
      <w:pPr>
        <w:ind w:left="4320" w:hanging="360"/>
      </w:pPr>
      <w:rPr>
        <w:rFonts w:ascii="Wingdings" w:hAnsi="Wingdings" w:hint="default"/>
      </w:rPr>
    </w:lvl>
    <w:lvl w:ilvl="6" w:tplc="2B105AF2">
      <w:start w:val="1"/>
      <w:numFmt w:val="bullet"/>
      <w:lvlText w:val=""/>
      <w:lvlJc w:val="left"/>
      <w:pPr>
        <w:ind w:left="5040" w:hanging="360"/>
      </w:pPr>
      <w:rPr>
        <w:rFonts w:ascii="Symbol" w:hAnsi="Symbol" w:hint="default"/>
      </w:rPr>
    </w:lvl>
    <w:lvl w:ilvl="7" w:tplc="59A0BF38">
      <w:start w:val="1"/>
      <w:numFmt w:val="bullet"/>
      <w:lvlText w:val="o"/>
      <w:lvlJc w:val="left"/>
      <w:pPr>
        <w:ind w:left="5760" w:hanging="360"/>
      </w:pPr>
      <w:rPr>
        <w:rFonts w:ascii="Courier New" w:hAnsi="Courier New" w:hint="default"/>
      </w:rPr>
    </w:lvl>
    <w:lvl w:ilvl="8" w:tplc="62E8CF3C">
      <w:start w:val="1"/>
      <w:numFmt w:val="bullet"/>
      <w:lvlText w:val=""/>
      <w:lvlJc w:val="left"/>
      <w:pPr>
        <w:ind w:left="6480" w:hanging="360"/>
      </w:pPr>
      <w:rPr>
        <w:rFonts w:ascii="Wingdings" w:hAnsi="Wingdings" w:hint="default"/>
      </w:rPr>
    </w:lvl>
  </w:abstractNum>
  <w:abstractNum w:abstractNumId="31" w15:restartNumberingAfterBreak="0">
    <w:nsid w:val="7FC321B5"/>
    <w:multiLevelType w:val="hybridMultilevel"/>
    <w:tmpl w:val="1F1AAC60"/>
    <w:lvl w:ilvl="0" w:tplc="5BE61C12">
      <w:start w:val="2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28"/>
  </w:num>
  <w:num w:numId="4">
    <w:abstractNumId w:val="15"/>
  </w:num>
  <w:num w:numId="5">
    <w:abstractNumId w:val="30"/>
  </w:num>
  <w:num w:numId="6">
    <w:abstractNumId w:val="13"/>
  </w:num>
  <w:num w:numId="7">
    <w:abstractNumId w:val="10"/>
  </w:num>
  <w:num w:numId="8">
    <w:abstractNumId w:val="22"/>
  </w:num>
  <w:num w:numId="9">
    <w:abstractNumId w:val="16"/>
  </w:num>
  <w:num w:numId="10">
    <w:abstractNumId w:val="3"/>
  </w:num>
  <w:num w:numId="11">
    <w:abstractNumId w:val="0"/>
  </w:num>
  <w:num w:numId="12">
    <w:abstractNumId w:val="6"/>
  </w:num>
  <w:num w:numId="13">
    <w:abstractNumId w:val="26"/>
  </w:num>
  <w:num w:numId="14">
    <w:abstractNumId w:val="23"/>
  </w:num>
  <w:num w:numId="15">
    <w:abstractNumId w:val="4"/>
  </w:num>
  <w:num w:numId="16">
    <w:abstractNumId w:val="18"/>
  </w:num>
  <w:num w:numId="17">
    <w:abstractNumId w:val="11"/>
  </w:num>
  <w:num w:numId="18">
    <w:abstractNumId w:val="12"/>
  </w:num>
  <w:num w:numId="19">
    <w:abstractNumId w:val="5"/>
  </w:num>
  <w:num w:numId="20">
    <w:abstractNumId w:val="24"/>
  </w:num>
  <w:num w:numId="21">
    <w:abstractNumId w:val="8"/>
  </w:num>
  <w:num w:numId="22">
    <w:abstractNumId w:val="19"/>
  </w:num>
  <w:num w:numId="23">
    <w:abstractNumId w:val="31"/>
  </w:num>
  <w:num w:numId="24">
    <w:abstractNumId w:val="29"/>
  </w:num>
  <w:num w:numId="25">
    <w:abstractNumId w:val="25"/>
  </w:num>
  <w:num w:numId="26">
    <w:abstractNumId w:val="27"/>
  </w:num>
  <w:num w:numId="27">
    <w:abstractNumId w:val="21"/>
  </w:num>
  <w:num w:numId="28">
    <w:abstractNumId w:val="9"/>
  </w:num>
  <w:num w:numId="29">
    <w:abstractNumId w:val="2"/>
  </w:num>
  <w:num w:numId="30">
    <w:abstractNumId w:val="1"/>
  </w:num>
  <w:num w:numId="31">
    <w:abstractNumId w:val="20"/>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6C988DE"/>
    <w:rsid w:val="00004102"/>
    <w:rsid w:val="00006892"/>
    <w:rsid w:val="000078D8"/>
    <w:rsid w:val="0001273C"/>
    <w:rsid w:val="000150D3"/>
    <w:rsid w:val="00016B3E"/>
    <w:rsid w:val="000172B0"/>
    <w:rsid w:val="00017530"/>
    <w:rsid w:val="00017DD1"/>
    <w:rsid w:val="000238A9"/>
    <w:rsid w:val="00030B2F"/>
    <w:rsid w:val="00030BA5"/>
    <w:rsid w:val="00030CEF"/>
    <w:rsid w:val="000329B3"/>
    <w:rsid w:val="00032BC0"/>
    <w:rsid w:val="0003397B"/>
    <w:rsid w:val="00035313"/>
    <w:rsid w:val="000358A7"/>
    <w:rsid w:val="000377A5"/>
    <w:rsid w:val="000413FB"/>
    <w:rsid w:val="00042EDA"/>
    <w:rsid w:val="00043240"/>
    <w:rsid w:val="00043997"/>
    <w:rsid w:val="00043CD4"/>
    <w:rsid w:val="00051265"/>
    <w:rsid w:val="00051AA8"/>
    <w:rsid w:val="000524BE"/>
    <w:rsid w:val="00054A5D"/>
    <w:rsid w:val="00055131"/>
    <w:rsid w:val="00057C92"/>
    <w:rsid w:val="00062368"/>
    <w:rsid w:val="00063DC8"/>
    <w:rsid w:val="00063EAB"/>
    <w:rsid w:val="000719D4"/>
    <w:rsid w:val="00072100"/>
    <w:rsid w:val="000742D6"/>
    <w:rsid w:val="000768F5"/>
    <w:rsid w:val="00082105"/>
    <w:rsid w:val="00082445"/>
    <w:rsid w:val="00085520"/>
    <w:rsid w:val="00086E1F"/>
    <w:rsid w:val="0009387E"/>
    <w:rsid w:val="00094304"/>
    <w:rsid w:val="000943FA"/>
    <w:rsid w:val="00094737"/>
    <w:rsid w:val="0009648A"/>
    <w:rsid w:val="000989EF"/>
    <w:rsid w:val="000A0FA9"/>
    <w:rsid w:val="000A35B1"/>
    <w:rsid w:val="000A371A"/>
    <w:rsid w:val="000A4D95"/>
    <w:rsid w:val="000A6298"/>
    <w:rsid w:val="000A68A6"/>
    <w:rsid w:val="000A7614"/>
    <w:rsid w:val="000B0E7D"/>
    <w:rsid w:val="000B4059"/>
    <w:rsid w:val="000B8875"/>
    <w:rsid w:val="000C11D2"/>
    <w:rsid w:val="000C1966"/>
    <w:rsid w:val="000D10D0"/>
    <w:rsid w:val="000D3AD1"/>
    <w:rsid w:val="000D437E"/>
    <w:rsid w:val="000D55F4"/>
    <w:rsid w:val="000D7274"/>
    <w:rsid w:val="000E0075"/>
    <w:rsid w:val="000E0115"/>
    <w:rsid w:val="000E0B03"/>
    <w:rsid w:val="000E1C8C"/>
    <w:rsid w:val="000E2E49"/>
    <w:rsid w:val="000E45DB"/>
    <w:rsid w:val="000E5A7F"/>
    <w:rsid w:val="000E5B5B"/>
    <w:rsid w:val="000E5B83"/>
    <w:rsid w:val="000E63BB"/>
    <w:rsid w:val="000E67C4"/>
    <w:rsid w:val="000F4FD8"/>
    <w:rsid w:val="000F6F4D"/>
    <w:rsid w:val="000F7717"/>
    <w:rsid w:val="0010097B"/>
    <w:rsid w:val="00100CD3"/>
    <w:rsid w:val="001015BB"/>
    <w:rsid w:val="00101D85"/>
    <w:rsid w:val="00106B1C"/>
    <w:rsid w:val="00107583"/>
    <w:rsid w:val="00107828"/>
    <w:rsid w:val="00116729"/>
    <w:rsid w:val="00116DC0"/>
    <w:rsid w:val="0011752D"/>
    <w:rsid w:val="00117620"/>
    <w:rsid w:val="00121087"/>
    <w:rsid w:val="00121660"/>
    <w:rsid w:val="00121F8C"/>
    <w:rsid w:val="00123B1C"/>
    <w:rsid w:val="001250FB"/>
    <w:rsid w:val="00126503"/>
    <w:rsid w:val="00127C11"/>
    <w:rsid w:val="00127F01"/>
    <w:rsid w:val="00130A4D"/>
    <w:rsid w:val="00130ED9"/>
    <w:rsid w:val="00131020"/>
    <w:rsid w:val="001316AE"/>
    <w:rsid w:val="00131A3F"/>
    <w:rsid w:val="0013470F"/>
    <w:rsid w:val="00135613"/>
    <w:rsid w:val="0013701F"/>
    <w:rsid w:val="00143526"/>
    <w:rsid w:val="0014352E"/>
    <w:rsid w:val="00144414"/>
    <w:rsid w:val="00144598"/>
    <w:rsid w:val="0014756D"/>
    <w:rsid w:val="001476E6"/>
    <w:rsid w:val="00147879"/>
    <w:rsid w:val="0014C1C4"/>
    <w:rsid w:val="00150EE9"/>
    <w:rsid w:val="00151062"/>
    <w:rsid w:val="001572B7"/>
    <w:rsid w:val="00164616"/>
    <w:rsid w:val="00165F85"/>
    <w:rsid w:val="001708FD"/>
    <w:rsid w:val="00170EA1"/>
    <w:rsid w:val="001719E4"/>
    <w:rsid w:val="00171E1A"/>
    <w:rsid w:val="00172B97"/>
    <w:rsid w:val="00172C64"/>
    <w:rsid w:val="001748F0"/>
    <w:rsid w:val="00176472"/>
    <w:rsid w:val="00177371"/>
    <w:rsid w:val="00177F49"/>
    <w:rsid w:val="0018261F"/>
    <w:rsid w:val="00182E43"/>
    <w:rsid w:val="00184D9E"/>
    <w:rsid w:val="0018542B"/>
    <w:rsid w:val="00185F7A"/>
    <w:rsid w:val="00190276"/>
    <w:rsid w:val="00191191"/>
    <w:rsid w:val="00191516"/>
    <w:rsid w:val="00194A68"/>
    <w:rsid w:val="00196E07"/>
    <w:rsid w:val="001A18BC"/>
    <w:rsid w:val="001A2896"/>
    <w:rsid w:val="001A3DA6"/>
    <w:rsid w:val="001A4711"/>
    <w:rsid w:val="001A51AF"/>
    <w:rsid w:val="001A591D"/>
    <w:rsid w:val="001A5BF0"/>
    <w:rsid w:val="001A5BF4"/>
    <w:rsid w:val="001A6907"/>
    <w:rsid w:val="001A6AB6"/>
    <w:rsid w:val="001A7457"/>
    <w:rsid w:val="001A7C23"/>
    <w:rsid w:val="001B0BFF"/>
    <w:rsid w:val="001B1579"/>
    <w:rsid w:val="001B20AF"/>
    <w:rsid w:val="001B2295"/>
    <w:rsid w:val="001B5BF2"/>
    <w:rsid w:val="001C0456"/>
    <w:rsid w:val="001C259E"/>
    <w:rsid w:val="001C5C35"/>
    <w:rsid w:val="001C7A2A"/>
    <w:rsid w:val="001CEED2"/>
    <w:rsid w:val="001D1442"/>
    <w:rsid w:val="001D39B7"/>
    <w:rsid w:val="001D4EB4"/>
    <w:rsid w:val="001D53A5"/>
    <w:rsid w:val="001D5758"/>
    <w:rsid w:val="001D5D67"/>
    <w:rsid w:val="001D5EFA"/>
    <w:rsid w:val="001D6487"/>
    <w:rsid w:val="001D6767"/>
    <w:rsid w:val="001E021C"/>
    <w:rsid w:val="001E02B4"/>
    <w:rsid w:val="001E1D59"/>
    <w:rsid w:val="001E20C8"/>
    <w:rsid w:val="001E2323"/>
    <w:rsid w:val="001E4C5D"/>
    <w:rsid w:val="001E7052"/>
    <w:rsid w:val="001E706F"/>
    <w:rsid w:val="001F2B60"/>
    <w:rsid w:val="001F3C88"/>
    <w:rsid w:val="001F4E19"/>
    <w:rsid w:val="001F5079"/>
    <w:rsid w:val="001F58C9"/>
    <w:rsid w:val="001F68BA"/>
    <w:rsid w:val="001F7737"/>
    <w:rsid w:val="001F7A56"/>
    <w:rsid w:val="001F7D62"/>
    <w:rsid w:val="00200D40"/>
    <w:rsid w:val="0020201A"/>
    <w:rsid w:val="0020462D"/>
    <w:rsid w:val="00204904"/>
    <w:rsid w:val="00207242"/>
    <w:rsid w:val="002104C9"/>
    <w:rsid w:val="002104F8"/>
    <w:rsid w:val="00210570"/>
    <w:rsid w:val="00213CCF"/>
    <w:rsid w:val="00218425"/>
    <w:rsid w:val="0021AF90"/>
    <w:rsid w:val="00220D59"/>
    <w:rsid w:val="00220ED3"/>
    <w:rsid w:val="0022207C"/>
    <w:rsid w:val="0022514F"/>
    <w:rsid w:val="00227178"/>
    <w:rsid w:val="0022CBFD"/>
    <w:rsid w:val="00230C1A"/>
    <w:rsid w:val="0023148A"/>
    <w:rsid w:val="002332BF"/>
    <w:rsid w:val="00241955"/>
    <w:rsid w:val="002478FA"/>
    <w:rsid w:val="00251A70"/>
    <w:rsid w:val="00252B97"/>
    <w:rsid w:val="00253E09"/>
    <w:rsid w:val="00254A0D"/>
    <w:rsid w:val="00257D20"/>
    <w:rsid w:val="00263E55"/>
    <w:rsid w:val="00266E50"/>
    <w:rsid w:val="002678C1"/>
    <w:rsid w:val="002736EC"/>
    <w:rsid w:val="002746D2"/>
    <w:rsid w:val="002758C9"/>
    <w:rsid w:val="00276169"/>
    <w:rsid w:val="00277632"/>
    <w:rsid w:val="00280264"/>
    <w:rsid w:val="00281159"/>
    <w:rsid w:val="00285562"/>
    <w:rsid w:val="002863EB"/>
    <w:rsid w:val="00286569"/>
    <w:rsid w:val="00292D94"/>
    <w:rsid w:val="00292E5D"/>
    <w:rsid w:val="00292F5F"/>
    <w:rsid w:val="00294680"/>
    <w:rsid w:val="00295669"/>
    <w:rsid w:val="002956D4"/>
    <w:rsid w:val="002968E8"/>
    <w:rsid w:val="00297376"/>
    <w:rsid w:val="002973FB"/>
    <w:rsid w:val="00297AAD"/>
    <w:rsid w:val="002A0032"/>
    <w:rsid w:val="002B1A73"/>
    <w:rsid w:val="002B2906"/>
    <w:rsid w:val="002B3A95"/>
    <w:rsid w:val="002B4153"/>
    <w:rsid w:val="002B472C"/>
    <w:rsid w:val="002B4E92"/>
    <w:rsid w:val="002B60F8"/>
    <w:rsid w:val="002B7A31"/>
    <w:rsid w:val="002C21A3"/>
    <w:rsid w:val="002C2A10"/>
    <w:rsid w:val="002C4934"/>
    <w:rsid w:val="002C538B"/>
    <w:rsid w:val="002C79C2"/>
    <w:rsid w:val="002D0196"/>
    <w:rsid w:val="002D0269"/>
    <w:rsid w:val="002D19E1"/>
    <w:rsid w:val="002D2BE3"/>
    <w:rsid w:val="002D445A"/>
    <w:rsid w:val="002D5220"/>
    <w:rsid w:val="002D6C4D"/>
    <w:rsid w:val="002D7283"/>
    <w:rsid w:val="002E0010"/>
    <w:rsid w:val="002E07E7"/>
    <w:rsid w:val="002E0F01"/>
    <w:rsid w:val="002E2218"/>
    <w:rsid w:val="002E2F61"/>
    <w:rsid w:val="002F3D55"/>
    <w:rsid w:val="002F3E49"/>
    <w:rsid w:val="002F56CC"/>
    <w:rsid w:val="002F73A6"/>
    <w:rsid w:val="002F74C3"/>
    <w:rsid w:val="00300A30"/>
    <w:rsid w:val="00303657"/>
    <w:rsid w:val="00307839"/>
    <w:rsid w:val="00307E4D"/>
    <w:rsid w:val="003113E2"/>
    <w:rsid w:val="0031272A"/>
    <w:rsid w:val="0031313F"/>
    <w:rsid w:val="00313254"/>
    <w:rsid w:val="003132CD"/>
    <w:rsid w:val="00313473"/>
    <w:rsid w:val="00314684"/>
    <w:rsid w:val="003156EA"/>
    <w:rsid w:val="00316686"/>
    <w:rsid w:val="00316A59"/>
    <w:rsid w:val="00317E41"/>
    <w:rsid w:val="0031A4C4"/>
    <w:rsid w:val="0031AE87"/>
    <w:rsid w:val="00321764"/>
    <w:rsid w:val="0032265B"/>
    <w:rsid w:val="00323198"/>
    <w:rsid w:val="00323466"/>
    <w:rsid w:val="00323FF1"/>
    <w:rsid w:val="00324AAE"/>
    <w:rsid w:val="00324C5B"/>
    <w:rsid w:val="003257B9"/>
    <w:rsid w:val="00325D06"/>
    <w:rsid w:val="00326828"/>
    <w:rsid w:val="00327657"/>
    <w:rsid w:val="00331825"/>
    <w:rsid w:val="003319C4"/>
    <w:rsid w:val="003324F2"/>
    <w:rsid w:val="00332B94"/>
    <w:rsid w:val="00332C64"/>
    <w:rsid w:val="00333E63"/>
    <w:rsid w:val="00334723"/>
    <w:rsid w:val="0033498E"/>
    <w:rsid w:val="00335D8C"/>
    <w:rsid w:val="00341CB6"/>
    <w:rsid w:val="00342FE6"/>
    <w:rsid w:val="00347BB2"/>
    <w:rsid w:val="003506A3"/>
    <w:rsid w:val="0035195D"/>
    <w:rsid w:val="003539EE"/>
    <w:rsid w:val="00355BC0"/>
    <w:rsid w:val="00357C5F"/>
    <w:rsid w:val="00362916"/>
    <w:rsid w:val="00363887"/>
    <w:rsid w:val="003656B7"/>
    <w:rsid w:val="003668A7"/>
    <w:rsid w:val="00366BAF"/>
    <w:rsid w:val="00367A49"/>
    <w:rsid w:val="00370198"/>
    <w:rsid w:val="003706E0"/>
    <w:rsid w:val="00370895"/>
    <w:rsid w:val="00372357"/>
    <w:rsid w:val="00372DCC"/>
    <w:rsid w:val="00376096"/>
    <w:rsid w:val="003773B6"/>
    <w:rsid w:val="00380EDF"/>
    <w:rsid w:val="0038181F"/>
    <w:rsid w:val="00381F16"/>
    <w:rsid w:val="0038469C"/>
    <w:rsid w:val="003848F3"/>
    <w:rsid w:val="003850A7"/>
    <w:rsid w:val="00385614"/>
    <w:rsid w:val="00386CDD"/>
    <w:rsid w:val="00391B07"/>
    <w:rsid w:val="00394848"/>
    <w:rsid w:val="003968FD"/>
    <w:rsid w:val="003973DF"/>
    <w:rsid w:val="003975DD"/>
    <w:rsid w:val="00397BAA"/>
    <w:rsid w:val="00397D5D"/>
    <w:rsid w:val="003A04C7"/>
    <w:rsid w:val="003A30ED"/>
    <w:rsid w:val="003A346D"/>
    <w:rsid w:val="003A6799"/>
    <w:rsid w:val="003A77FC"/>
    <w:rsid w:val="003A912B"/>
    <w:rsid w:val="003ADD8F"/>
    <w:rsid w:val="003B4998"/>
    <w:rsid w:val="003B4A16"/>
    <w:rsid w:val="003C403B"/>
    <w:rsid w:val="003C4C5C"/>
    <w:rsid w:val="003C59C0"/>
    <w:rsid w:val="003C6645"/>
    <w:rsid w:val="003C79DA"/>
    <w:rsid w:val="003D3778"/>
    <w:rsid w:val="003E28BC"/>
    <w:rsid w:val="003E63A1"/>
    <w:rsid w:val="003E6B1F"/>
    <w:rsid w:val="003EAC4F"/>
    <w:rsid w:val="003F1181"/>
    <w:rsid w:val="003F1C32"/>
    <w:rsid w:val="003F3332"/>
    <w:rsid w:val="003F4168"/>
    <w:rsid w:val="003F4466"/>
    <w:rsid w:val="003F45CD"/>
    <w:rsid w:val="003F5D80"/>
    <w:rsid w:val="003FFD70"/>
    <w:rsid w:val="0040005D"/>
    <w:rsid w:val="004011DE"/>
    <w:rsid w:val="00401740"/>
    <w:rsid w:val="0040220B"/>
    <w:rsid w:val="00402D8B"/>
    <w:rsid w:val="00403F8A"/>
    <w:rsid w:val="004044E0"/>
    <w:rsid w:val="00406825"/>
    <w:rsid w:val="0041180B"/>
    <w:rsid w:val="00411FB4"/>
    <w:rsid w:val="00415B7B"/>
    <w:rsid w:val="004167A1"/>
    <w:rsid w:val="00417235"/>
    <w:rsid w:val="00417C79"/>
    <w:rsid w:val="00420F25"/>
    <w:rsid w:val="00421668"/>
    <w:rsid w:val="00421C92"/>
    <w:rsid w:val="004222A4"/>
    <w:rsid w:val="00430124"/>
    <w:rsid w:val="00430820"/>
    <w:rsid w:val="00432D1A"/>
    <w:rsid w:val="00434171"/>
    <w:rsid w:val="004345F3"/>
    <w:rsid w:val="0043498E"/>
    <w:rsid w:val="004349A2"/>
    <w:rsid w:val="00435D75"/>
    <w:rsid w:val="0043744F"/>
    <w:rsid w:val="00445987"/>
    <w:rsid w:val="0045080F"/>
    <w:rsid w:val="00452F35"/>
    <w:rsid w:val="00453B4A"/>
    <w:rsid w:val="00455F23"/>
    <w:rsid w:val="00456794"/>
    <w:rsid w:val="00456DAA"/>
    <w:rsid w:val="00456EFC"/>
    <w:rsid w:val="00457AA1"/>
    <w:rsid w:val="0046052C"/>
    <w:rsid w:val="00461F11"/>
    <w:rsid w:val="004724F1"/>
    <w:rsid w:val="00473437"/>
    <w:rsid w:val="00474C54"/>
    <w:rsid w:val="00475152"/>
    <w:rsid w:val="0047536B"/>
    <w:rsid w:val="004764DC"/>
    <w:rsid w:val="00476E07"/>
    <w:rsid w:val="004806C1"/>
    <w:rsid w:val="00485BFD"/>
    <w:rsid w:val="0048696B"/>
    <w:rsid w:val="00486A83"/>
    <w:rsid w:val="0048EE7D"/>
    <w:rsid w:val="00491093"/>
    <w:rsid w:val="00492795"/>
    <w:rsid w:val="004939D1"/>
    <w:rsid w:val="0049490E"/>
    <w:rsid w:val="00494EB0"/>
    <w:rsid w:val="004954C7"/>
    <w:rsid w:val="004959AE"/>
    <w:rsid w:val="004960C7"/>
    <w:rsid w:val="004967E3"/>
    <w:rsid w:val="00496BF0"/>
    <w:rsid w:val="00497390"/>
    <w:rsid w:val="004A2EB3"/>
    <w:rsid w:val="004A3EB8"/>
    <w:rsid w:val="004A5AB7"/>
    <w:rsid w:val="004B0190"/>
    <w:rsid w:val="004B02B5"/>
    <w:rsid w:val="004B15CD"/>
    <w:rsid w:val="004B18CE"/>
    <w:rsid w:val="004B2E86"/>
    <w:rsid w:val="004B3FA0"/>
    <w:rsid w:val="004B4450"/>
    <w:rsid w:val="004B761C"/>
    <w:rsid w:val="004B7794"/>
    <w:rsid w:val="004C08AB"/>
    <w:rsid w:val="004C0C21"/>
    <w:rsid w:val="004C371A"/>
    <w:rsid w:val="004C4140"/>
    <w:rsid w:val="004C4642"/>
    <w:rsid w:val="004D056F"/>
    <w:rsid w:val="004D1193"/>
    <w:rsid w:val="004D15CF"/>
    <w:rsid w:val="004D1E98"/>
    <w:rsid w:val="004D53E7"/>
    <w:rsid w:val="004D66B8"/>
    <w:rsid w:val="004E10CF"/>
    <w:rsid w:val="004E112F"/>
    <w:rsid w:val="004E28E8"/>
    <w:rsid w:val="004E3D03"/>
    <w:rsid w:val="004E4072"/>
    <w:rsid w:val="004E510B"/>
    <w:rsid w:val="004F3723"/>
    <w:rsid w:val="004F4DA5"/>
    <w:rsid w:val="004F57EF"/>
    <w:rsid w:val="004F66EB"/>
    <w:rsid w:val="004F71EA"/>
    <w:rsid w:val="0050049F"/>
    <w:rsid w:val="00501AE5"/>
    <w:rsid w:val="0050410C"/>
    <w:rsid w:val="005043DA"/>
    <w:rsid w:val="00505498"/>
    <w:rsid w:val="0050716C"/>
    <w:rsid w:val="00512527"/>
    <w:rsid w:val="0051446F"/>
    <w:rsid w:val="00514B33"/>
    <w:rsid w:val="005165FF"/>
    <w:rsid w:val="00517355"/>
    <w:rsid w:val="005207B2"/>
    <w:rsid w:val="00522C28"/>
    <w:rsid w:val="00522E0E"/>
    <w:rsid w:val="005233B4"/>
    <w:rsid w:val="00525EAB"/>
    <w:rsid w:val="00527313"/>
    <w:rsid w:val="005273B1"/>
    <w:rsid w:val="00527B8D"/>
    <w:rsid w:val="00527F4D"/>
    <w:rsid w:val="0053182A"/>
    <w:rsid w:val="00531F66"/>
    <w:rsid w:val="00532919"/>
    <w:rsid w:val="00536D34"/>
    <w:rsid w:val="00537F0A"/>
    <w:rsid w:val="00540142"/>
    <w:rsid w:val="005415C4"/>
    <w:rsid w:val="0054293F"/>
    <w:rsid w:val="005431EE"/>
    <w:rsid w:val="00543C8E"/>
    <w:rsid w:val="005461E8"/>
    <w:rsid w:val="00550757"/>
    <w:rsid w:val="00550A19"/>
    <w:rsid w:val="0055167E"/>
    <w:rsid w:val="00553871"/>
    <w:rsid w:val="005616CA"/>
    <w:rsid w:val="00563869"/>
    <w:rsid w:val="00565E5D"/>
    <w:rsid w:val="00567F10"/>
    <w:rsid w:val="00574764"/>
    <w:rsid w:val="00575939"/>
    <w:rsid w:val="00576029"/>
    <w:rsid w:val="00580046"/>
    <w:rsid w:val="005806D2"/>
    <w:rsid w:val="005826D3"/>
    <w:rsid w:val="0058296B"/>
    <w:rsid w:val="00583A59"/>
    <w:rsid w:val="00583DCC"/>
    <w:rsid w:val="0058402F"/>
    <w:rsid w:val="00585AD6"/>
    <w:rsid w:val="00586D21"/>
    <w:rsid w:val="00595403"/>
    <w:rsid w:val="005961B1"/>
    <w:rsid w:val="00597E3E"/>
    <w:rsid w:val="005A09C0"/>
    <w:rsid w:val="005A0CC9"/>
    <w:rsid w:val="005A2FC8"/>
    <w:rsid w:val="005A3AC5"/>
    <w:rsid w:val="005B32B5"/>
    <w:rsid w:val="005B4FFD"/>
    <w:rsid w:val="005B594E"/>
    <w:rsid w:val="005B6DFF"/>
    <w:rsid w:val="005B7BB3"/>
    <w:rsid w:val="005C1219"/>
    <w:rsid w:val="005C290D"/>
    <w:rsid w:val="005C33E4"/>
    <w:rsid w:val="005C4361"/>
    <w:rsid w:val="005C7E81"/>
    <w:rsid w:val="005D0707"/>
    <w:rsid w:val="005D1D53"/>
    <w:rsid w:val="005D2125"/>
    <w:rsid w:val="005D3D1F"/>
    <w:rsid w:val="005D6855"/>
    <w:rsid w:val="005D70A5"/>
    <w:rsid w:val="005E521F"/>
    <w:rsid w:val="005E6A6A"/>
    <w:rsid w:val="005E72E0"/>
    <w:rsid w:val="005EFD42"/>
    <w:rsid w:val="005F3339"/>
    <w:rsid w:val="005F4CBA"/>
    <w:rsid w:val="005F5A96"/>
    <w:rsid w:val="005F5DAD"/>
    <w:rsid w:val="005F65DA"/>
    <w:rsid w:val="005F6BBD"/>
    <w:rsid w:val="0060074A"/>
    <w:rsid w:val="006015A4"/>
    <w:rsid w:val="00604C2C"/>
    <w:rsid w:val="006052B8"/>
    <w:rsid w:val="00607932"/>
    <w:rsid w:val="00611F14"/>
    <w:rsid w:val="0061363B"/>
    <w:rsid w:val="00614E6E"/>
    <w:rsid w:val="00615F62"/>
    <w:rsid w:val="00617B0C"/>
    <w:rsid w:val="00622602"/>
    <w:rsid w:val="006238B8"/>
    <w:rsid w:val="00625807"/>
    <w:rsid w:val="0062599F"/>
    <w:rsid w:val="00625C82"/>
    <w:rsid w:val="006270B2"/>
    <w:rsid w:val="0063034C"/>
    <w:rsid w:val="006317B3"/>
    <w:rsid w:val="0063197C"/>
    <w:rsid w:val="00632375"/>
    <w:rsid w:val="006339EF"/>
    <w:rsid w:val="00635722"/>
    <w:rsid w:val="00636574"/>
    <w:rsid w:val="00636E8F"/>
    <w:rsid w:val="006404C8"/>
    <w:rsid w:val="00640834"/>
    <w:rsid w:val="00640CA0"/>
    <w:rsid w:val="00640D49"/>
    <w:rsid w:val="00641868"/>
    <w:rsid w:val="00643B63"/>
    <w:rsid w:val="00645CB9"/>
    <w:rsid w:val="00646D2E"/>
    <w:rsid w:val="0064714A"/>
    <w:rsid w:val="00651824"/>
    <w:rsid w:val="00652380"/>
    <w:rsid w:val="006537C4"/>
    <w:rsid w:val="00654106"/>
    <w:rsid w:val="006554F0"/>
    <w:rsid w:val="00655780"/>
    <w:rsid w:val="00662756"/>
    <w:rsid w:val="0066339D"/>
    <w:rsid w:val="00664E2F"/>
    <w:rsid w:val="00665663"/>
    <w:rsid w:val="006661B5"/>
    <w:rsid w:val="00666E5E"/>
    <w:rsid w:val="00670E3C"/>
    <w:rsid w:val="006712C0"/>
    <w:rsid w:val="00672197"/>
    <w:rsid w:val="006731DE"/>
    <w:rsid w:val="00673D52"/>
    <w:rsid w:val="00674E63"/>
    <w:rsid w:val="006767DC"/>
    <w:rsid w:val="00676E3D"/>
    <w:rsid w:val="0068014B"/>
    <w:rsid w:val="00680469"/>
    <w:rsid w:val="00680540"/>
    <w:rsid w:val="00680D1C"/>
    <w:rsid w:val="00684DA6"/>
    <w:rsid w:val="00685A85"/>
    <w:rsid w:val="00692D74"/>
    <w:rsid w:val="0069323C"/>
    <w:rsid w:val="00693DC4"/>
    <w:rsid w:val="00695569"/>
    <w:rsid w:val="00696202"/>
    <w:rsid w:val="00697010"/>
    <w:rsid w:val="006A0E5E"/>
    <w:rsid w:val="006A1412"/>
    <w:rsid w:val="006A3DBF"/>
    <w:rsid w:val="006A442B"/>
    <w:rsid w:val="006A6C0B"/>
    <w:rsid w:val="006B28D1"/>
    <w:rsid w:val="006B4684"/>
    <w:rsid w:val="006B50E5"/>
    <w:rsid w:val="006B5559"/>
    <w:rsid w:val="006B736E"/>
    <w:rsid w:val="006C0F94"/>
    <w:rsid w:val="006C22A8"/>
    <w:rsid w:val="006C520D"/>
    <w:rsid w:val="006C76F6"/>
    <w:rsid w:val="006C7700"/>
    <w:rsid w:val="006D003A"/>
    <w:rsid w:val="006D0BB6"/>
    <w:rsid w:val="006D2B79"/>
    <w:rsid w:val="006D2D1A"/>
    <w:rsid w:val="006D2FC4"/>
    <w:rsid w:val="006D34E6"/>
    <w:rsid w:val="006D3AA8"/>
    <w:rsid w:val="006D4203"/>
    <w:rsid w:val="006D4A8E"/>
    <w:rsid w:val="006D56C9"/>
    <w:rsid w:val="006D5960"/>
    <w:rsid w:val="006D6135"/>
    <w:rsid w:val="006D6F2F"/>
    <w:rsid w:val="006E388B"/>
    <w:rsid w:val="006E54C6"/>
    <w:rsid w:val="006E6C7E"/>
    <w:rsid w:val="006E7B20"/>
    <w:rsid w:val="006F2E38"/>
    <w:rsid w:val="006F4CFA"/>
    <w:rsid w:val="006F4D44"/>
    <w:rsid w:val="006F506C"/>
    <w:rsid w:val="006F732B"/>
    <w:rsid w:val="006FB0CE"/>
    <w:rsid w:val="007014E3"/>
    <w:rsid w:val="00702F04"/>
    <w:rsid w:val="00703136"/>
    <w:rsid w:val="00704788"/>
    <w:rsid w:val="00704BE8"/>
    <w:rsid w:val="007076E3"/>
    <w:rsid w:val="00710FF0"/>
    <w:rsid w:val="00711008"/>
    <w:rsid w:val="00716D25"/>
    <w:rsid w:val="00717B29"/>
    <w:rsid w:val="0071C5EF"/>
    <w:rsid w:val="0071EE26"/>
    <w:rsid w:val="00720B93"/>
    <w:rsid w:val="0072264D"/>
    <w:rsid w:val="0072394E"/>
    <w:rsid w:val="007241BB"/>
    <w:rsid w:val="007255FA"/>
    <w:rsid w:val="0072616E"/>
    <w:rsid w:val="007282BC"/>
    <w:rsid w:val="00730F5D"/>
    <w:rsid w:val="0073234D"/>
    <w:rsid w:val="00734310"/>
    <w:rsid w:val="00734598"/>
    <w:rsid w:val="007357E3"/>
    <w:rsid w:val="007361A5"/>
    <w:rsid w:val="0073660A"/>
    <w:rsid w:val="0073685C"/>
    <w:rsid w:val="00740BD1"/>
    <w:rsid w:val="00740FF7"/>
    <w:rsid w:val="00743275"/>
    <w:rsid w:val="00747634"/>
    <w:rsid w:val="00747E0E"/>
    <w:rsid w:val="007505F6"/>
    <w:rsid w:val="00754F6B"/>
    <w:rsid w:val="00755D6D"/>
    <w:rsid w:val="00756549"/>
    <w:rsid w:val="00756B3D"/>
    <w:rsid w:val="007573AC"/>
    <w:rsid w:val="007575BC"/>
    <w:rsid w:val="0075D15F"/>
    <w:rsid w:val="00760282"/>
    <w:rsid w:val="00760388"/>
    <w:rsid w:val="00761349"/>
    <w:rsid w:val="0076414C"/>
    <w:rsid w:val="0076498D"/>
    <w:rsid w:val="0076599E"/>
    <w:rsid w:val="00766F41"/>
    <w:rsid w:val="007670DC"/>
    <w:rsid w:val="0076B0A5"/>
    <w:rsid w:val="007717B6"/>
    <w:rsid w:val="00772A85"/>
    <w:rsid w:val="007738C4"/>
    <w:rsid w:val="007746E8"/>
    <w:rsid w:val="00780D62"/>
    <w:rsid w:val="007821EF"/>
    <w:rsid w:val="0078606D"/>
    <w:rsid w:val="007860D8"/>
    <w:rsid w:val="00786982"/>
    <w:rsid w:val="00787DF8"/>
    <w:rsid w:val="00791A4F"/>
    <w:rsid w:val="007924FF"/>
    <w:rsid w:val="00794F9E"/>
    <w:rsid w:val="00796D6D"/>
    <w:rsid w:val="007A0128"/>
    <w:rsid w:val="007A1C1E"/>
    <w:rsid w:val="007A34C3"/>
    <w:rsid w:val="007A471D"/>
    <w:rsid w:val="007A55E1"/>
    <w:rsid w:val="007A62EB"/>
    <w:rsid w:val="007A6968"/>
    <w:rsid w:val="007A6A87"/>
    <w:rsid w:val="007B1A9F"/>
    <w:rsid w:val="007B1C0E"/>
    <w:rsid w:val="007B5A11"/>
    <w:rsid w:val="007B5FBF"/>
    <w:rsid w:val="007B6297"/>
    <w:rsid w:val="007B6584"/>
    <w:rsid w:val="007B6D2A"/>
    <w:rsid w:val="007C1802"/>
    <w:rsid w:val="007C1E24"/>
    <w:rsid w:val="007C5996"/>
    <w:rsid w:val="007C64A9"/>
    <w:rsid w:val="007C6687"/>
    <w:rsid w:val="007D05DD"/>
    <w:rsid w:val="007D1DDA"/>
    <w:rsid w:val="007D2C56"/>
    <w:rsid w:val="007D427E"/>
    <w:rsid w:val="007D66E5"/>
    <w:rsid w:val="007E190B"/>
    <w:rsid w:val="007E44AD"/>
    <w:rsid w:val="007E489F"/>
    <w:rsid w:val="007E4BC9"/>
    <w:rsid w:val="007E4C2C"/>
    <w:rsid w:val="007E5AEF"/>
    <w:rsid w:val="007E5B36"/>
    <w:rsid w:val="007E664F"/>
    <w:rsid w:val="007E7FA5"/>
    <w:rsid w:val="007F10C9"/>
    <w:rsid w:val="007F136B"/>
    <w:rsid w:val="007F3985"/>
    <w:rsid w:val="00803B68"/>
    <w:rsid w:val="00805C73"/>
    <w:rsid w:val="008065EF"/>
    <w:rsid w:val="00806991"/>
    <w:rsid w:val="00806B68"/>
    <w:rsid w:val="00806E44"/>
    <w:rsid w:val="00807BA7"/>
    <w:rsid w:val="00811E75"/>
    <w:rsid w:val="0081313B"/>
    <w:rsid w:val="008144BA"/>
    <w:rsid w:val="0081648A"/>
    <w:rsid w:val="0082076D"/>
    <w:rsid w:val="00823B47"/>
    <w:rsid w:val="00825080"/>
    <w:rsid w:val="008276DC"/>
    <w:rsid w:val="00830F99"/>
    <w:rsid w:val="00831C72"/>
    <w:rsid w:val="00833433"/>
    <w:rsid w:val="00833D31"/>
    <w:rsid w:val="00840A84"/>
    <w:rsid w:val="00841BE5"/>
    <w:rsid w:val="0084317C"/>
    <w:rsid w:val="008432BB"/>
    <w:rsid w:val="00843AE3"/>
    <w:rsid w:val="0084480E"/>
    <w:rsid w:val="0085315D"/>
    <w:rsid w:val="008550CF"/>
    <w:rsid w:val="00856F34"/>
    <w:rsid w:val="00857542"/>
    <w:rsid w:val="00861C5D"/>
    <w:rsid w:val="00863357"/>
    <w:rsid w:val="00866141"/>
    <w:rsid w:val="00866ECF"/>
    <w:rsid w:val="008702DB"/>
    <w:rsid w:val="00870544"/>
    <w:rsid w:val="0087095C"/>
    <w:rsid w:val="00871FF4"/>
    <w:rsid w:val="00873FC9"/>
    <w:rsid w:val="008747B6"/>
    <w:rsid w:val="00874FDB"/>
    <w:rsid w:val="00876682"/>
    <w:rsid w:val="008769D2"/>
    <w:rsid w:val="00877BF3"/>
    <w:rsid w:val="008803BA"/>
    <w:rsid w:val="008826AB"/>
    <w:rsid w:val="008842BB"/>
    <w:rsid w:val="00885805"/>
    <w:rsid w:val="00890D07"/>
    <w:rsid w:val="00890F4F"/>
    <w:rsid w:val="0089270A"/>
    <w:rsid w:val="008A1B48"/>
    <w:rsid w:val="008A226A"/>
    <w:rsid w:val="008A2563"/>
    <w:rsid w:val="008A2DD7"/>
    <w:rsid w:val="008A2E75"/>
    <w:rsid w:val="008A5188"/>
    <w:rsid w:val="008A5DC9"/>
    <w:rsid w:val="008A70B4"/>
    <w:rsid w:val="008B58FA"/>
    <w:rsid w:val="008C0742"/>
    <w:rsid w:val="008C42CE"/>
    <w:rsid w:val="008C443B"/>
    <w:rsid w:val="008C4CEA"/>
    <w:rsid w:val="008C5429"/>
    <w:rsid w:val="008C74F2"/>
    <w:rsid w:val="008D1865"/>
    <w:rsid w:val="008D1AC0"/>
    <w:rsid w:val="008D1CB5"/>
    <w:rsid w:val="008D3371"/>
    <w:rsid w:val="008D41CA"/>
    <w:rsid w:val="008D41F7"/>
    <w:rsid w:val="008D4AAE"/>
    <w:rsid w:val="008D589B"/>
    <w:rsid w:val="008E0510"/>
    <w:rsid w:val="008E09A6"/>
    <w:rsid w:val="008E3615"/>
    <w:rsid w:val="008E3CEF"/>
    <w:rsid w:val="008E53B8"/>
    <w:rsid w:val="008EF118"/>
    <w:rsid w:val="008F0049"/>
    <w:rsid w:val="008F0361"/>
    <w:rsid w:val="008F0952"/>
    <w:rsid w:val="008F2357"/>
    <w:rsid w:val="008F2B2D"/>
    <w:rsid w:val="008F49B1"/>
    <w:rsid w:val="008F6C2A"/>
    <w:rsid w:val="008F7DCE"/>
    <w:rsid w:val="00902008"/>
    <w:rsid w:val="009023B8"/>
    <w:rsid w:val="00903723"/>
    <w:rsid w:val="009043A1"/>
    <w:rsid w:val="00907DD3"/>
    <w:rsid w:val="0091081A"/>
    <w:rsid w:val="0091274F"/>
    <w:rsid w:val="00912A5B"/>
    <w:rsid w:val="00914375"/>
    <w:rsid w:val="00915405"/>
    <w:rsid w:val="009159AC"/>
    <w:rsid w:val="0091620B"/>
    <w:rsid w:val="009212E4"/>
    <w:rsid w:val="00921E19"/>
    <w:rsid w:val="00922382"/>
    <w:rsid w:val="00922A8B"/>
    <w:rsid w:val="009238D9"/>
    <w:rsid w:val="00926215"/>
    <w:rsid w:val="009274DD"/>
    <w:rsid w:val="00930FA5"/>
    <w:rsid w:val="00931CE3"/>
    <w:rsid w:val="009411EE"/>
    <w:rsid w:val="0094206C"/>
    <w:rsid w:val="0094321E"/>
    <w:rsid w:val="009461E9"/>
    <w:rsid w:val="00946513"/>
    <w:rsid w:val="009508B8"/>
    <w:rsid w:val="00954213"/>
    <w:rsid w:val="00954DA5"/>
    <w:rsid w:val="00955777"/>
    <w:rsid w:val="0095696C"/>
    <w:rsid w:val="0096088D"/>
    <w:rsid w:val="00962A66"/>
    <w:rsid w:val="00962C00"/>
    <w:rsid w:val="00963228"/>
    <w:rsid w:val="009635A9"/>
    <w:rsid w:val="00964F92"/>
    <w:rsid w:val="00966203"/>
    <w:rsid w:val="00967668"/>
    <w:rsid w:val="00971DB3"/>
    <w:rsid w:val="00972991"/>
    <w:rsid w:val="00973773"/>
    <w:rsid w:val="009742D1"/>
    <w:rsid w:val="0097462B"/>
    <w:rsid w:val="009752FC"/>
    <w:rsid w:val="009752FF"/>
    <w:rsid w:val="009806EE"/>
    <w:rsid w:val="00981830"/>
    <w:rsid w:val="00985200"/>
    <w:rsid w:val="00985A3E"/>
    <w:rsid w:val="0098786C"/>
    <w:rsid w:val="00990645"/>
    <w:rsid w:val="0099124F"/>
    <w:rsid w:val="00991F80"/>
    <w:rsid w:val="00993E5C"/>
    <w:rsid w:val="009943C3"/>
    <w:rsid w:val="00994D26"/>
    <w:rsid w:val="009951BF"/>
    <w:rsid w:val="00995206"/>
    <w:rsid w:val="00996123"/>
    <w:rsid w:val="00997B97"/>
    <w:rsid w:val="009A271E"/>
    <w:rsid w:val="009B41D8"/>
    <w:rsid w:val="009B4F31"/>
    <w:rsid w:val="009B4F7F"/>
    <w:rsid w:val="009B5415"/>
    <w:rsid w:val="009C0B4F"/>
    <w:rsid w:val="009C0F2A"/>
    <w:rsid w:val="009C1E4A"/>
    <w:rsid w:val="009C26E5"/>
    <w:rsid w:val="009C2815"/>
    <w:rsid w:val="009C5CFD"/>
    <w:rsid w:val="009C7618"/>
    <w:rsid w:val="009D0D9C"/>
    <w:rsid w:val="009D396E"/>
    <w:rsid w:val="009D4499"/>
    <w:rsid w:val="009D4CA9"/>
    <w:rsid w:val="009D4DA1"/>
    <w:rsid w:val="009D51E0"/>
    <w:rsid w:val="009D7673"/>
    <w:rsid w:val="009D7F68"/>
    <w:rsid w:val="009E0EF0"/>
    <w:rsid w:val="009E14CC"/>
    <w:rsid w:val="009E2A33"/>
    <w:rsid w:val="009E2F5C"/>
    <w:rsid w:val="009E3884"/>
    <w:rsid w:val="009E4B91"/>
    <w:rsid w:val="009E68FB"/>
    <w:rsid w:val="009E797E"/>
    <w:rsid w:val="009E7DD5"/>
    <w:rsid w:val="009F0F07"/>
    <w:rsid w:val="009F7046"/>
    <w:rsid w:val="009F7552"/>
    <w:rsid w:val="00A00A42"/>
    <w:rsid w:val="00A0173E"/>
    <w:rsid w:val="00A0233E"/>
    <w:rsid w:val="00A02B33"/>
    <w:rsid w:val="00A03525"/>
    <w:rsid w:val="00A046AC"/>
    <w:rsid w:val="00A05AED"/>
    <w:rsid w:val="00A06E87"/>
    <w:rsid w:val="00A11B29"/>
    <w:rsid w:val="00A13F0F"/>
    <w:rsid w:val="00A14442"/>
    <w:rsid w:val="00A14FDE"/>
    <w:rsid w:val="00A194FD"/>
    <w:rsid w:val="00A20C7A"/>
    <w:rsid w:val="00A225E1"/>
    <w:rsid w:val="00A30DC5"/>
    <w:rsid w:val="00A3141F"/>
    <w:rsid w:val="00A33E60"/>
    <w:rsid w:val="00A34EBE"/>
    <w:rsid w:val="00A37D19"/>
    <w:rsid w:val="00A42336"/>
    <w:rsid w:val="00A42B19"/>
    <w:rsid w:val="00A44A8C"/>
    <w:rsid w:val="00A45D4E"/>
    <w:rsid w:val="00A46E18"/>
    <w:rsid w:val="00A50393"/>
    <w:rsid w:val="00A51046"/>
    <w:rsid w:val="00A51A61"/>
    <w:rsid w:val="00A52795"/>
    <w:rsid w:val="00A54474"/>
    <w:rsid w:val="00A5592A"/>
    <w:rsid w:val="00A55DEE"/>
    <w:rsid w:val="00A560F7"/>
    <w:rsid w:val="00A561BB"/>
    <w:rsid w:val="00A569F9"/>
    <w:rsid w:val="00A6259D"/>
    <w:rsid w:val="00A62B44"/>
    <w:rsid w:val="00A6583A"/>
    <w:rsid w:val="00A65CB2"/>
    <w:rsid w:val="00A666BB"/>
    <w:rsid w:val="00A674C1"/>
    <w:rsid w:val="00A679BF"/>
    <w:rsid w:val="00A67C67"/>
    <w:rsid w:val="00A70C07"/>
    <w:rsid w:val="00A7121A"/>
    <w:rsid w:val="00A72D45"/>
    <w:rsid w:val="00A7609C"/>
    <w:rsid w:val="00A77775"/>
    <w:rsid w:val="00A7790B"/>
    <w:rsid w:val="00A8037B"/>
    <w:rsid w:val="00A810F2"/>
    <w:rsid w:val="00A83363"/>
    <w:rsid w:val="00A83536"/>
    <w:rsid w:val="00A85B49"/>
    <w:rsid w:val="00A86255"/>
    <w:rsid w:val="00A86EB8"/>
    <w:rsid w:val="00A871AC"/>
    <w:rsid w:val="00A90B90"/>
    <w:rsid w:val="00A91020"/>
    <w:rsid w:val="00A920BD"/>
    <w:rsid w:val="00A926BC"/>
    <w:rsid w:val="00A93868"/>
    <w:rsid w:val="00A949C6"/>
    <w:rsid w:val="00A968F4"/>
    <w:rsid w:val="00A9732E"/>
    <w:rsid w:val="00AA0556"/>
    <w:rsid w:val="00AA0AB0"/>
    <w:rsid w:val="00AA37F5"/>
    <w:rsid w:val="00AA3D4C"/>
    <w:rsid w:val="00AA4816"/>
    <w:rsid w:val="00AA4CB7"/>
    <w:rsid w:val="00AA5FE3"/>
    <w:rsid w:val="00AB0CD7"/>
    <w:rsid w:val="00AB254B"/>
    <w:rsid w:val="00AB4D7E"/>
    <w:rsid w:val="00AB58E2"/>
    <w:rsid w:val="00AB5F84"/>
    <w:rsid w:val="00AB774E"/>
    <w:rsid w:val="00AC09A1"/>
    <w:rsid w:val="00AC14B6"/>
    <w:rsid w:val="00AC2E38"/>
    <w:rsid w:val="00AC31B3"/>
    <w:rsid w:val="00AC3AF0"/>
    <w:rsid w:val="00AC445B"/>
    <w:rsid w:val="00AC4A83"/>
    <w:rsid w:val="00AC5293"/>
    <w:rsid w:val="00ACC411"/>
    <w:rsid w:val="00AD328D"/>
    <w:rsid w:val="00AD6C7F"/>
    <w:rsid w:val="00AD7DEC"/>
    <w:rsid w:val="00AE08DD"/>
    <w:rsid w:val="00AE12F5"/>
    <w:rsid w:val="00AE3C08"/>
    <w:rsid w:val="00AE3F7A"/>
    <w:rsid w:val="00AE4EB6"/>
    <w:rsid w:val="00AE5060"/>
    <w:rsid w:val="00AE5A0A"/>
    <w:rsid w:val="00AE6E3C"/>
    <w:rsid w:val="00AE7C39"/>
    <w:rsid w:val="00AF0247"/>
    <w:rsid w:val="00AF4D9D"/>
    <w:rsid w:val="00AF72D9"/>
    <w:rsid w:val="00AF7C4B"/>
    <w:rsid w:val="00AF7F91"/>
    <w:rsid w:val="00B0285A"/>
    <w:rsid w:val="00B02B53"/>
    <w:rsid w:val="00B036A8"/>
    <w:rsid w:val="00B046D6"/>
    <w:rsid w:val="00B051E5"/>
    <w:rsid w:val="00B09563"/>
    <w:rsid w:val="00B10819"/>
    <w:rsid w:val="00B14452"/>
    <w:rsid w:val="00B1591D"/>
    <w:rsid w:val="00B15F5D"/>
    <w:rsid w:val="00B23F43"/>
    <w:rsid w:val="00B240AF"/>
    <w:rsid w:val="00B25A69"/>
    <w:rsid w:val="00B25C0B"/>
    <w:rsid w:val="00B27228"/>
    <w:rsid w:val="00B330CD"/>
    <w:rsid w:val="00B338C3"/>
    <w:rsid w:val="00B40B0F"/>
    <w:rsid w:val="00B41F04"/>
    <w:rsid w:val="00B42977"/>
    <w:rsid w:val="00B42ACA"/>
    <w:rsid w:val="00B46CE5"/>
    <w:rsid w:val="00B50A9B"/>
    <w:rsid w:val="00B51601"/>
    <w:rsid w:val="00B51C11"/>
    <w:rsid w:val="00B52D25"/>
    <w:rsid w:val="00B54BE4"/>
    <w:rsid w:val="00B57536"/>
    <w:rsid w:val="00B60BC2"/>
    <w:rsid w:val="00B65F4D"/>
    <w:rsid w:val="00B66940"/>
    <w:rsid w:val="00B6743E"/>
    <w:rsid w:val="00B6E362"/>
    <w:rsid w:val="00B6F32B"/>
    <w:rsid w:val="00B7229E"/>
    <w:rsid w:val="00B73823"/>
    <w:rsid w:val="00B74416"/>
    <w:rsid w:val="00B75219"/>
    <w:rsid w:val="00B82560"/>
    <w:rsid w:val="00B83CBB"/>
    <w:rsid w:val="00B84B9E"/>
    <w:rsid w:val="00B85497"/>
    <w:rsid w:val="00B85C0C"/>
    <w:rsid w:val="00B872F2"/>
    <w:rsid w:val="00B87E43"/>
    <w:rsid w:val="00B905F6"/>
    <w:rsid w:val="00B91049"/>
    <w:rsid w:val="00B91507"/>
    <w:rsid w:val="00B9297A"/>
    <w:rsid w:val="00B93EE3"/>
    <w:rsid w:val="00BA2CCA"/>
    <w:rsid w:val="00BA336F"/>
    <w:rsid w:val="00BA48C0"/>
    <w:rsid w:val="00BA5C38"/>
    <w:rsid w:val="00BA6173"/>
    <w:rsid w:val="00BA6E3B"/>
    <w:rsid w:val="00BA7518"/>
    <w:rsid w:val="00BA7544"/>
    <w:rsid w:val="00BB3B22"/>
    <w:rsid w:val="00BB43E7"/>
    <w:rsid w:val="00BB50F3"/>
    <w:rsid w:val="00BB6B34"/>
    <w:rsid w:val="00BB759F"/>
    <w:rsid w:val="00BC2712"/>
    <w:rsid w:val="00BC2E82"/>
    <w:rsid w:val="00BC49B7"/>
    <w:rsid w:val="00BD000D"/>
    <w:rsid w:val="00BD1B24"/>
    <w:rsid w:val="00BD1E11"/>
    <w:rsid w:val="00BD2337"/>
    <w:rsid w:val="00BD260C"/>
    <w:rsid w:val="00BD2E23"/>
    <w:rsid w:val="00BD5593"/>
    <w:rsid w:val="00BD5A51"/>
    <w:rsid w:val="00BD5C21"/>
    <w:rsid w:val="00BD5FA0"/>
    <w:rsid w:val="00BD6527"/>
    <w:rsid w:val="00BD6D35"/>
    <w:rsid w:val="00BD7CFC"/>
    <w:rsid w:val="00BD7E80"/>
    <w:rsid w:val="00BE154D"/>
    <w:rsid w:val="00BE229D"/>
    <w:rsid w:val="00BE275E"/>
    <w:rsid w:val="00BE3034"/>
    <w:rsid w:val="00BE580F"/>
    <w:rsid w:val="00BE7ADB"/>
    <w:rsid w:val="00BE7CE2"/>
    <w:rsid w:val="00BF02FF"/>
    <w:rsid w:val="00BF0934"/>
    <w:rsid w:val="00BF0D91"/>
    <w:rsid w:val="00BF130B"/>
    <w:rsid w:val="00BF23AF"/>
    <w:rsid w:val="00BF47CF"/>
    <w:rsid w:val="00BF6272"/>
    <w:rsid w:val="00BF71C2"/>
    <w:rsid w:val="00C00A65"/>
    <w:rsid w:val="00C04441"/>
    <w:rsid w:val="00C056C8"/>
    <w:rsid w:val="00C058D4"/>
    <w:rsid w:val="00C05F26"/>
    <w:rsid w:val="00C06142"/>
    <w:rsid w:val="00C06515"/>
    <w:rsid w:val="00C06A9A"/>
    <w:rsid w:val="00C0F3AB"/>
    <w:rsid w:val="00C10DF5"/>
    <w:rsid w:val="00C11274"/>
    <w:rsid w:val="00C1711B"/>
    <w:rsid w:val="00C17310"/>
    <w:rsid w:val="00C17AC1"/>
    <w:rsid w:val="00C17F0D"/>
    <w:rsid w:val="00C201B6"/>
    <w:rsid w:val="00C22158"/>
    <w:rsid w:val="00C22FC2"/>
    <w:rsid w:val="00C25469"/>
    <w:rsid w:val="00C2612A"/>
    <w:rsid w:val="00C2675C"/>
    <w:rsid w:val="00C274EA"/>
    <w:rsid w:val="00C27C11"/>
    <w:rsid w:val="00C32310"/>
    <w:rsid w:val="00C33C8E"/>
    <w:rsid w:val="00C366C8"/>
    <w:rsid w:val="00C36C96"/>
    <w:rsid w:val="00C37388"/>
    <w:rsid w:val="00C40FD7"/>
    <w:rsid w:val="00C42339"/>
    <w:rsid w:val="00C42911"/>
    <w:rsid w:val="00C4298B"/>
    <w:rsid w:val="00C42AB7"/>
    <w:rsid w:val="00C45004"/>
    <w:rsid w:val="00C45E52"/>
    <w:rsid w:val="00C46CF4"/>
    <w:rsid w:val="00C50E05"/>
    <w:rsid w:val="00C51D08"/>
    <w:rsid w:val="00C54A86"/>
    <w:rsid w:val="00C5FB24"/>
    <w:rsid w:val="00C60D31"/>
    <w:rsid w:val="00C653FA"/>
    <w:rsid w:val="00C65C45"/>
    <w:rsid w:val="00C65ECF"/>
    <w:rsid w:val="00C661C4"/>
    <w:rsid w:val="00C6760C"/>
    <w:rsid w:val="00C704D8"/>
    <w:rsid w:val="00C7153F"/>
    <w:rsid w:val="00C71540"/>
    <w:rsid w:val="00C745E6"/>
    <w:rsid w:val="00C752FF"/>
    <w:rsid w:val="00C75CAC"/>
    <w:rsid w:val="00C75EB8"/>
    <w:rsid w:val="00C76961"/>
    <w:rsid w:val="00C778BA"/>
    <w:rsid w:val="00C814C1"/>
    <w:rsid w:val="00C81E1F"/>
    <w:rsid w:val="00C832BD"/>
    <w:rsid w:val="00C84786"/>
    <w:rsid w:val="00C851E5"/>
    <w:rsid w:val="00C86302"/>
    <w:rsid w:val="00C8665D"/>
    <w:rsid w:val="00C87213"/>
    <w:rsid w:val="00C90667"/>
    <w:rsid w:val="00C9191E"/>
    <w:rsid w:val="00C9399C"/>
    <w:rsid w:val="00C95918"/>
    <w:rsid w:val="00C9705C"/>
    <w:rsid w:val="00C972F0"/>
    <w:rsid w:val="00CA0211"/>
    <w:rsid w:val="00CA125A"/>
    <w:rsid w:val="00CA2025"/>
    <w:rsid w:val="00CA2AA8"/>
    <w:rsid w:val="00CA4331"/>
    <w:rsid w:val="00CA4EE6"/>
    <w:rsid w:val="00CA9201"/>
    <w:rsid w:val="00CB02AF"/>
    <w:rsid w:val="00CB0A38"/>
    <w:rsid w:val="00CB0D9A"/>
    <w:rsid w:val="00CB1547"/>
    <w:rsid w:val="00CB3B71"/>
    <w:rsid w:val="00CB4CAE"/>
    <w:rsid w:val="00CB5575"/>
    <w:rsid w:val="00CB7D66"/>
    <w:rsid w:val="00CC049E"/>
    <w:rsid w:val="00CC06ED"/>
    <w:rsid w:val="00CC0C33"/>
    <w:rsid w:val="00CC11CC"/>
    <w:rsid w:val="00CC120B"/>
    <w:rsid w:val="00CC1853"/>
    <w:rsid w:val="00CC19BF"/>
    <w:rsid w:val="00CC3C58"/>
    <w:rsid w:val="00CC4B42"/>
    <w:rsid w:val="00CC5CBE"/>
    <w:rsid w:val="00CD0CDD"/>
    <w:rsid w:val="00CD2F50"/>
    <w:rsid w:val="00CD38BF"/>
    <w:rsid w:val="00CD623E"/>
    <w:rsid w:val="00CD79D7"/>
    <w:rsid w:val="00CE0E3F"/>
    <w:rsid w:val="00CE1BC4"/>
    <w:rsid w:val="00CE366C"/>
    <w:rsid w:val="00CE4E4B"/>
    <w:rsid w:val="00CE65AF"/>
    <w:rsid w:val="00CE678A"/>
    <w:rsid w:val="00CF01E1"/>
    <w:rsid w:val="00CF2FED"/>
    <w:rsid w:val="00CF5111"/>
    <w:rsid w:val="00CF7D66"/>
    <w:rsid w:val="00D00D05"/>
    <w:rsid w:val="00D010CC"/>
    <w:rsid w:val="00D01CA6"/>
    <w:rsid w:val="00D02133"/>
    <w:rsid w:val="00D021C0"/>
    <w:rsid w:val="00D02A26"/>
    <w:rsid w:val="00D03B56"/>
    <w:rsid w:val="00D0415E"/>
    <w:rsid w:val="00D05499"/>
    <w:rsid w:val="00D116D1"/>
    <w:rsid w:val="00D11C1B"/>
    <w:rsid w:val="00D16F26"/>
    <w:rsid w:val="00D176D7"/>
    <w:rsid w:val="00D1A975"/>
    <w:rsid w:val="00D26487"/>
    <w:rsid w:val="00D2774B"/>
    <w:rsid w:val="00D2FB4D"/>
    <w:rsid w:val="00D30576"/>
    <w:rsid w:val="00D3069B"/>
    <w:rsid w:val="00D31804"/>
    <w:rsid w:val="00D31AF1"/>
    <w:rsid w:val="00D329C9"/>
    <w:rsid w:val="00D42766"/>
    <w:rsid w:val="00D42B28"/>
    <w:rsid w:val="00D456E3"/>
    <w:rsid w:val="00D51D52"/>
    <w:rsid w:val="00D52F3E"/>
    <w:rsid w:val="00D5791C"/>
    <w:rsid w:val="00D64372"/>
    <w:rsid w:val="00D65521"/>
    <w:rsid w:val="00D6677F"/>
    <w:rsid w:val="00D66854"/>
    <w:rsid w:val="00D668CC"/>
    <w:rsid w:val="00D711F5"/>
    <w:rsid w:val="00D72EB4"/>
    <w:rsid w:val="00D76098"/>
    <w:rsid w:val="00D77D88"/>
    <w:rsid w:val="00D82924"/>
    <w:rsid w:val="00D8295F"/>
    <w:rsid w:val="00D848CD"/>
    <w:rsid w:val="00D875E3"/>
    <w:rsid w:val="00D9088F"/>
    <w:rsid w:val="00D94197"/>
    <w:rsid w:val="00D941BF"/>
    <w:rsid w:val="00D94DBA"/>
    <w:rsid w:val="00D95198"/>
    <w:rsid w:val="00D9531E"/>
    <w:rsid w:val="00D96C1C"/>
    <w:rsid w:val="00D973B3"/>
    <w:rsid w:val="00D9F661"/>
    <w:rsid w:val="00DA14C3"/>
    <w:rsid w:val="00DA255D"/>
    <w:rsid w:val="00DA2F51"/>
    <w:rsid w:val="00DA46DD"/>
    <w:rsid w:val="00DA4786"/>
    <w:rsid w:val="00DA53B3"/>
    <w:rsid w:val="00DA5742"/>
    <w:rsid w:val="00DA6EAC"/>
    <w:rsid w:val="00DA785A"/>
    <w:rsid w:val="00DACBA1"/>
    <w:rsid w:val="00DAECF2"/>
    <w:rsid w:val="00DB10EF"/>
    <w:rsid w:val="00DB3C7E"/>
    <w:rsid w:val="00DB48BB"/>
    <w:rsid w:val="00DB5837"/>
    <w:rsid w:val="00DC114B"/>
    <w:rsid w:val="00DC1FC9"/>
    <w:rsid w:val="00DC4154"/>
    <w:rsid w:val="00DC4211"/>
    <w:rsid w:val="00DC4501"/>
    <w:rsid w:val="00DC58D7"/>
    <w:rsid w:val="00DD5719"/>
    <w:rsid w:val="00DD62B7"/>
    <w:rsid w:val="00DD657C"/>
    <w:rsid w:val="00DD6691"/>
    <w:rsid w:val="00DE2872"/>
    <w:rsid w:val="00DE318A"/>
    <w:rsid w:val="00DE3975"/>
    <w:rsid w:val="00DF1CEC"/>
    <w:rsid w:val="00DF261D"/>
    <w:rsid w:val="00DF344A"/>
    <w:rsid w:val="00DF355E"/>
    <w:rsid w:val="00DF60E8"/>
    <w:rsid w:val="00DF676D"/>
    <w:rsid w:val="00DF6F46"/>
    <w:rsid w:val="00E03B25"/>
    <w:rsid w:val="00E051F0"/>
    <w:rsid w:val="00E0581F"/>
    <w:rsid w:val="00E14367"/>
    <w:rsid w:val="00E15FF0"/>
    <w:rsid w:val="00E16B1D"/>
    <w:rsid w:val="00E211EA"/>
    <w:rsid w:val="00E2186C"/>
    <w:rsid w:val="00E22503"/>
    <w:rsid w:val="00E275D8"/>
    <w:rsid w:val="00E2AA63"/>
    <w:rsid w:val="00E31145"/>
    <w:rsid w:val="00E330A0"/>
    <w:rsid w:val="00E34D02"/>
    <w:rsid w:val="00E3542A"/>
    <w:rsid w:val="00E355D2"/>
    <w:rsid w:val="00E35E72"/>
    <w:rsid w:val="00E4142B"/>
    <w:rsid w:val="00E4197D"/>
    <w:rsid w:val="00E4238A"/>
    <w:rsid w:val="00E44497"/>
    <w:rsid w:val="00E4592D"/>
    <w:rsid w:val="00E45D1E"/>
    <w:rsid w:val="00E478F0"/>
    <w:rsid w:val="00E4AB43"/>
    <w:rsid w:val="00E50962"/>
    <w:rsid w:val="00E511AC"/>
    <w:rsid w:val="00E5209A"/>
    <w:rsid w:val="00E52F77"/>
    <w:rsid w:val="00E56D72"/>
    <w:rsid w:val="00E57882"/>
    <w:rsid w:val="00E61703"/>
    <w:rsid w:val="00E63493"/>
    <w:rsid w:val="00E6375F"/>
    <w:rsid w:val="00E65643"/>
    <w:rsid w:val="00E65AAC"/>
    <w:rsid w:val="00E66114"/>
    <w:rsid w:val="00E667B6"/>
    <w:rsid w:val="00E66A58"/>
    <w:rsid w:val="00E70F5E"/>
    <w:rsid w:val="00E710E9"/>
    <w:rsid w:val="00E734C1"/>
    <w:rsid w:val="00E73516"/>
    <w:rsid w:val="00E736F4"/>
    <w:rsid w:val="00E74AD5"/>
    <w:rsid w:val="00E75FA2"/>
    <w:rsid w:val="00E76768"/>
    <w:rsid w:val="00E80480"/>
    <w:rsid w:val="00E824C0"/>
    <w:rsid w:val="00E846DD"/>
    <w:rsid w:val="00E85B4A"/>
    <w:rsid w:val="00E86F47"/>
    <w:rsid w:val="00E91672"/>
    <w:rsid w:val="00E943EF"/>
    <w:rsid w:val="00E9444D"/>
    <w:rsid w:val="00E95947"/>
    <w:rsid w:val="00E96FF2"/>
    <w:rsid w:val="00E97F85"/>
    <w:rsid w:val="00EA0036"/>
    <w:rsid w:val="00EA27B1"/>
    <w:rsid w:val="00EA50F8"/>
    <w:rsid w:val="00EA5C05"/>
    <w:rsid w:val="00EA62F3"/>
    <w:rsid w:val="00EA6936"/>
    <w:rsid w:val="00EB38C1"/>
    <w:rsid w:val="00EB5FE4"/>
    <w:rsid w:val="00EB6187"/>
    <w:rsid w:val="00EB6E55"/>
    <w:rsid w:val="00EC40FF"/>
    <w:rsid w:val="00EC5CAA"/>
    <w:rsid w:val="00EC772B"/>
    <w:rsid w:val="00EC7EEA"/>
    <w:rsid w:val="00ED0A60"/>
    <w:rsid w:val="00ED4DDB"/>
    <w:rsid w:val="00ED5A53"/>
    <w:rsid w:val="00ED6599"/>
    <w:rsid w:val="00ED7E98"/>
    <w:rsid w:val="00EE1ADA"/>
    <w:rsid w:val="00EE3F3B"/>
    <w:rsid w:val="00EE43E5"/>
    <w:rsid w:val="00EE5C4B"/>
    <w:rsid w:val="00EE6B93"/>
    <w:rsid w:val="00EF0EFD"/>
    <w:rsid w:val="00EF1373"/>
    <w:rsid w:val="00EF138F"/>
    <w:rsid w:val="00EF1EF1"/>
    <w:rsid w:val="00EF3424"/>
    <w:rsid w:val="00EF55A9"/>
    <w:rsid w:val="00EF5EF2"/>
    <w:rsid w:val="00EF7750"/>
    <w:rsid w:val="00F03E85"/>
    <w:rsid w:val="00F044B7"/>
    <w:rsid w:val="00F05CD2"/>
    <w:rsid w:val="00F0660E"/>
    <w:rsid w:val="00F07170"/>
    <w:rsid w:val="00F1044B"/>
    <w:rsid w:val="00F10A2E"/>
    <w:rsid w:val="00F1215D"/>
    <w:rsid w:val="00F142D8"/>
    <w:rsid w:val="00F14E89"/>
    <w:rsid w:val="00F1730C"/>
    <w:rsid w:val="00F186E0"/>
    <w:rsid w:val="00F20365"/>
    <w:rsid w:val="00F20366"/>
    <w:rsid w:val="00F217CF"/>
    <w:rsid w:val="00F21F26"/>
    <w:rsid w:val="00F23CF6"/>
    <w:rsid w:val="00F24CA6"/>
    <w:rsid w:val="00F26519"/>
    <w:rsid w:val="00F30C07"/>
    <w:rsid w:val="00F33760"/>
    <w:rsid w:val="00F34C09"/>
    <w:rsid w:val="00F3628A"/>
    <w:rsid w:val="00F414B7"/>
    <w:rsid w:val="00F427BF"/>
    <w:rsid w:val="00F43496"/>
    <w:rsid w:val="00F43A9E"/>
    <w:rsid w:val="00F440C3"/>
    <w:rsid w:val="00F44100"/>
    <w:rsid w:val="00F4578A"/>
    <w:rsid w:val="00F4AE60"/>
    <w:rsid w:val="00F4C806"/>
    <w:rsid w:val="00F506F0"/>
    <w:rsid w:val="00F52C17"/>
    <w:rsid w:val="00F6236D"/>
    <w:rsid w:val="00F62FD7"/>
    <w:rsid w:val="00F652C3"/>
    <w:rsid w:val="00F657F0"/>
    <w:rsid w:val="00F6651B"/>
    <w:rsid w:val="00F66D40"/>
    <w:rsid w:val="00F6739C"/>
    <w:rsid w:val="00F740EC"/>
    <w:rsid w:val="00F766B0"/>
    <w:rsid w:val="00F807C1"/>
    <w:rsid w:val="00F80B3B"/>
    <w:rsid w:val="00F80DC7"/>
    <w:rsid w:val="00F815E3"/>
    <w:rsid w:val="00F8237A"/>
    <w:rsid w:val="00F83D91"/>
    <w:rsid w:val="00F87947"/>
    <w:rsid w:val="00F921CB"/>
    <w:rsid w:val="00F92E00"/>
    <w:rsid w:val="00F94121"/>
    <w:rsid w:val="00F94671"/>
    <w:rsid w:val="00F9606B"/>
    <w:rsid w:val="00F97201"/>
    <w:rsid w:val="00FA0764"/>
    <w:rsid w:val="00FA0D2A"/>
    <w:rsid w:val="00FA1F6E"/>
    <w:rsid w:val="00FB1B46"/>
    <w:rsid w:val="00FB31C3"/>
    <w:rsid w:val="00FB531A"/>
    <w:rsid w:val="00FB5383"/>
    <w:rsid w:val="00FB5F22"/>
    <w:rsid w:val="00FC1558"/>
    <w:rsid w:val="00FC18C4"/>
    <w:rsid w:val="00FC3BD2"/>
    <w:rsid w:val="00FC47A8"/>
    <w:rsid w:val="00FC658C"/>
    <w:rsid w:val="00FD0F48"/>
    <w:rsid w:val="00FD1D4A"/>
    <w:rsid w:val="00FD2195"/>
    <w:rsid w:val="00FD5A07"/>
    <w:rsid w:val="00FD5A65"/>
    <w:rsid w:val="00FD5ACA"/>
    <w:rsid w:val="00FD77D4"/>
    <w:rsid w:val="00FE182C"/>
    <w:rsid w:val="00FE1877"/>
    <w:rsid w:val="00FE2EB2"/>
    <w:rsid w:val="00FE45F5"/>
    <w:rsid w:val="00FE5555"/>
    <w:rsid w:val="00FE6404"/>
    <w:rsid w:val="00FE7800"/>
    <w:rsid w:val="00FF0B15"/>
    <w:rsid w:val="00FF1476"/>
    <w:rsid w:val="00FF1641"/>
    <w:rsid w:val="00FF2A89"/>
    <w:rsid w:val="00FF398B"/>
    <w:rsid w:val="00FF5AC2"/>
    <w:rsid w:val="00FF5B0F"/>
    <w:rsid w:val="00FF611D"/>
    <w:rsid w:val="00FF61E5"/>
    <w:rsid w:val="01029F1F"/>
    <w:rsid w:val="010533F4"/>
    <w:rsid w:val="01094397"/>
    <w:rsid w:val="0109D2CA"/>
    <w:rsid w:val="010BF3A0"/>
    <w:rsid w:val="01104D2E"/>
    <w:rsid w:val="0110EE59"/>
    <w:rsid w:val="011844D9"/>
    <w:rsid w:val="0118489A"/>
    <w:rsid w:val="0118FBA5"/>
    <w:rsid w:val="011A4BB6"/>
    <w:rsid w:val="011CCAF6"/>
    <w:rsid w:val="011CE210"/>
    <w:rsid w:val="011EA44C"/>
    <w:rsid w:val="012023E0"/>
    <w:rsid w:val="01269969"/>
    <w:rsid w:val="0128BF31"/>
    <w:rsid w:val="012C417D"/>
    <w:rsid w:val="012DEDBC"/>
    <w:rsid w:val="012EB7CB"/>
    <w:rsid w:val="01300FA0"/>
    <w:rsid w:val="01306DA8"/>
    <w:rsid w:val="0130FDAA"/>
    <w:rsid w:val="01346B5D"/>
    <w:rsid w:val="0139DB46"/>
    <w:rsid w:val="013B6AAD"/>
    <w:rsid w:val="013BBA51"/>
    <w:rsid w:val="013E8EEF"/>
    <w:rsid w:val="0145E017"/>
    <w:rsid w:val="0147352A"/>
    <w:rsid w:val="014BB502"/>
    <w:rsid w:val="01507946"/>
    <w:rsid w:val="0150BF05"/>
    <w:rsid w:val="0154BD59"/>
    <w:rsid w:val="01552D19"/>
    <w:rsid w:val="015576E6"/>
    <w:rsid w:val="01589F98"/>
    <w:rsid w:val="015A105D"/>
    <w:rsid w:val="015C1099"/>
    <w:rsid w:val="0160535A"/>
    <w:rsid w:val="0163583E"/>
    <w:rsid w:val="016369C7"/>
    <w:rsid w:val="016420AE"/>
    <w:rsid w:val="016B7782"/>
    <w:rsid w:val="016BE670"/>
    <w:rsid w:val="016C2D8F"/>
    <w:rsid w:val="016CA09B"/>
    <w:rsid w:val="016CCD93"/>
    <w:rsid w:val="016CFB2C"/>
    <w:rsid w:val="016E3AEF"/>
    <w:rsid w:val="0170E3E7"/>
    <w:rsid w:val="0171E210"/>
    <w:rsid w:val="01731059"/>
    <w:rsid w:val="017A68A8"/>
    <w:rsid w:val="017B6EFB"/>
    <w:rsid w:val="01813747"/>
    <w:rsid w:val="01835437"/>
    <w:rsid w:val="018790BB"/>
    <w:rsid w:val="0189059B"/>
    <w:rsid w:val="018D2A91"/>
    <w:rsid w:val="018EE589"/>
    <w:rsid w:val="018F3C32"/>
    <w:rsid w:val="0192035F"/>
    <w:rsid w:val="0196BF99"/>
    <w:rsid w:val="019A843A"/>
    <w:rsid w:val="019BD772"/>
    <w:rsid w:val="019C2EC3"/>
    <w:rsid w:val="019F7B4C"/>
    <w:rsid w:val="019F8648"/>
    <w:rsid w:val="01A07F0B"/>
    <w:rsid w:val="01A08B09"/>
    <w:rsid w:val="01A2B336"/>
    <w:rsid w:val="01A32003"/>
    <w:rsid w:val="01A3DDBE"/>
    <w:rsid w:val="01A52486"/>
    <w:rsid w:val="01AF8281"/>
    <w:rsid w:val="01B31BBD"/>
    <w:rsid w:val="01B608BA"/>
    <w:rsid w:val="01B73434"/>
    <w:rsid w:val="01BBE3A0"/>
    <w:rsid w:val="01C1A83D"/>
    <w:rsid w:val="01C3169C"/>
    <w:rsid w:val="01C6DC5E"/>
    <w:rsid w:val="01C71217"/>
    <w:rsid w:val="01CA6B08"/>
    <w:rsid w:val="01CA96D7"/>
    <w:rsid w:val="01CB4162"/>
    <w:rsid w:val="01CEA851"/>
    <w:rsid w:val="01D407F6"/>
    <w:rsid w:val="01DAB8B1"/>
    <w:rsid w:val="01DE0D2B"/>
    <w:rsid w:val="01E0A6F4"/>
    <w:rsid w:val="01E1FB1D"/>
    <w:rsid w:val="01E58CAB"/>
    <w:rsid w:val="01F33F15"/>
    <w:rsid w:val="01F625CA"/>
    <w:rsid w:val="01FE24BB"/>
    <w:rsid w:val="0200BA22"/>
    <w:rsid w:val="020688DD"/>
    <w:rsid w:val="02078919"/>
    <w:rsid w:val="020D6028"/>
    <w:rsid w:val="020E1D5E"/>
    <w:rsid w:val="020F6A49"/>
    <w:rsid w:val="0212CD52"/>
    <w:rsid w:val="0214BF0B"/>
    <w:rsid w:val="021819DD"/>
    <w:rsid w:val="021D336D"/>
    <w:rsid w:val="0221062A"/>
    <w:rsid w:val="0227596C"/>
    <w:rsid w:val="0227A853"/>
    <w:rsid w:val="02281633"/>
    <w:rsid w:val="022CA114"/>
    <w:rsid w:val="022CB267"/>
    <w:rsid w:val="022CD35C"/>
    <w:rsid w:val="022F5650"/>
    <w:rsid w:val="022FAFA8"/>
    <w:rsid w:val="02354FBC"/>
    <w:rsid w:val="02393EA1"/>
    <w:rsid w:val="023A1A61"/>
    <w:rsid w:val="023C2A78"/>
    <w:rsid w:val="023EA9CB"/>
    <w:rsid w:val="023EF44C"/>
    <w:rsid w:val="023FBF4B"/>
    <w:rsid w:val="0243FBBB"/>
    <w:rsid w:val="02469D57"/>
    <w:rsid w:val="02487AEB"/>
    <w:rsid w:val="024A2E44"/>
    <w:rsid w:val="024DCD1B"/>
    <w:rsid w:val="024EF579"/>
    <w:rsid w:val="0250A86D"/>
    <w:rsid w:val="025176E4"/>
    <w:rsid w:val="0256E1E6"/>
    <w:rsid w:val="025A1112"/>
    <w:rsid w:val="025B351D"/>
    <w:rsid w:val="025B426D"/>
    <w:rsid w:val="0260E87F"/>
    <w:rsid w:val="0267FDA7"/>
    <w:rsid w:val="02694D73"/>
    <w:rsid w:val="0269AC2E"/>
    <w:rsid w:val="026BD048"/>
    <w:rsid w:val="026C156C"/>
    <w:rsid w:val="026FFB0D"/>
    <w:rsid w:val="027137A9"/>
    <w:rsid w:val="02725E27"/>
    <w:rsid w:val="02729A9D"/>
    <w:rsid w:val="02882287"/>
    <w:rsid w:val="02890A3F"/>
    <w:rsid w:val="02893EEF"/>
    <w:rsid w:val="0290788B"/>
    <w:rsid w:val="02A03FEE"/>
    <w:rsid w:val="02A07E9B"/>
    <w:rsid w:val="02A19F3E"/>
    <w:rsid w:val="02A7EC48"/>
    <w:rsid w:val="02AD3A87"/>
    <w:rsid w:val="02AEA992"/>
    <w:rsid w:val="02AFD718"/>
    <w:rsid w:val="02B10216"/>
    <w:rsid w:val="02BBE2AB"/>
    <w:rsid w:val="02BD92F2"/>
    <w:rsid w:val="02BDE53A"/>
    <w:rsid w:val="02BEDCFA"/>
    <w:rsid w:val="02C2996B"/>
    <w:rsid w:val="02C34784"/>
    <w:rsid w:val="02C4DE6B"/>
    <w:rsid w:val="02CBC5D8"/>
    <w:rsid w:val="02CEB70B"/>
    <w:rsid w:val="02CF5C89"/>
    <w:rsid w:val="02D05CA4"/>
    <w:rsid w:val="02D16218"/>
    <w:rsid w:val="02D42426"/>
    <w:rsid w:val="02DFA366"/>
    <w:rsid w:val="02DFDBEB"/>
    <w:rsid w:val="02E0971C"/>
    <w:rsid w:val="02E262C3"/>
    <w:rsid w:val="02E39654"/>
    <w:rsid w:val="02F0158F"/>
    <w:rsid w:val="02F06811"/>
    <w:rsid w:val="02F0AFCF"/>
    <w:rsid w:val="02FA54A0"/>
    <w:rsid w:val="02FEFCCA"/>
    <w:rsid w:val="02FF4F54"/>
    <w:rsid w:val="030344BF"/>
    <w:rsid w:val="0308617E"/>
    <w:rsid w:val="030959CD"/>
    <w:rsid w:val="030C3CDA"/>
    <w:rsid w:val="030DB9AD"/>
    <w:rsid w:val="031313DD"/>
    <w:rsid w:val="03153EDB"/>
    <w:rsid w:val="031708EA"/>
    <w:rsid w:val="031E3714"/>
    <w:rsid w:val="031F5FB7"/>
    <w:rsid w:val="0322D218"/>
    <w:rsid w:val="03244969"/>
    <w:rsid w:val="0326F0AC"/>
    <w:rsid w:val="03277D2D"/>
    <w:rsid w:val="032A841B"/>
    <w:rsid w:val="032E3603"/>
    <w:rsid w:val="033322DE"/>
    <w:rsid w:val="03338521"/>
    <w:rsid w:val="03392D3F"/>
    <w:rsid w:val="0342A1D4"/>
    <w:rsid w:val="0343BA67"/>
    <w:rsid w:val="03454AEA"/>
    <w:rsid w:val="03463BCE"/>
    <w:rsid w:val="0346FDE1"/>
    <w:rsid w:val="0348E5A9"/>
    <w:rsid w:val="034909B5"/>
    <w:rsid w:val="034987B9"/>
    <w:rsid w:val="034B024C"/>
    <w:rsid w:val="034B8CAA"/>
    <w:rsid w:val="034C9156"/>
    <w:rsid w:val="03501179"/>
    <w:rsid w:val="0352EF57"/>
    <w:rsid w:val="03575361"/>
    <w:rsid w:val="035B3945"/>
    <w:rsid w:val="03602FDB"/>
    <w:rsid w:val="0360EE3F"/>
    <w:rsid w:val="03637848"/>
    <w:rsid w:val="03646D39"/>
    <w:rsid w:val="03656644"/>
    <w:rsid w:val="03671442"/>
    <w:rsid w:val="036BEF35"/>
    <w:rsid w:val="036C741C"/>
    <w:rsid w:val="0372455E"/>
    <w:rsid w:val="0372A32C"/>
    <w:rsid w:val="03733AAB"/>
    <w:rsid w:val="03741065"/>
    <w:rsid w:val="03762ACB"/>
    <w:rsid w:val="037A55EF"/>
    <w:rsid w:val="037A82DF"/>
    <w:rsid w:val="037BA6F9"/>
    <w:rsid w:val="037C82D7"/>
    <w:rsid w:val="037DC08C"/>
    <w:rsid w:val="03820B16"/>
    <w:rsid w:val="03834230"/>
    <w:rsid w:val="0384CE13"/>
    <w:rsid w:val="03894E32"/>
    <w:rsid w:val="038CABDB"/>
    <w:rsid w:val="038F3BC9"/>
    <w:rsid w:val="038FF1BD"/>
    <w:rsid w:val="03919C04"/>
    <w:rsid w:val="03921AF3"/>
    <w:rsid w:val="0392CA15"/>
    <w:rsid w:val="0396D590"/>
    <w:rsid w:val="039711E7"/>
    <w:rsid w:val="03A5CC9C"/>
    <w:rsid w:val="03A67032"/>
    <w:rsid w:val="03A9AC88"/>
    <w:rsid w:val="03B19EA2"/>
    <w:rsid w:val="03B3A52B"/>
    <w:rsid w:val="03B5AAFD"/>
    <w:rsid w:val="03BCDD49"/>
    <w:rsid w:val="03C9A487"/>
    <w:rsid w:val="03CC9AC4"/>
    <w:rsid w:val="03CD5B1A"/>
    <w:rsid w:val="03CE6F47"/>
    <w:rsid w:val="03D15770"/>
    <w:rsid w:val="03D23134"/>
    <w:rsid w:val="03D7BF88"/>
    <w:rsid w:val="03DCF9FD"/>
    <w:rsid w:val="03DDE6FD"/>
    <w:rsid w:val="03E12499"/>
    <w:rsid w:val="03E20412"/>
    <w:rsid w:val="03E2D243"/>
    <w:rsid w:val="03E40B07"/>
    <w:rsid w:val="03E836BB"/>
    <w:rsid w:val="03E879AC"/>
    <w:rsid w:val="03F27C16"/>
    <w:rsid w:val="03F3435F"/>
    <w:rsid w:val="03F44AFA"/>
    <w:rsid w:val="03F47307"/>
    <w:rsid w:val="03F6CDA5"/>
    <w:rsid w:val="03F94C6C"/>
    <w:rsid w:val="03FB2757"/>
    <w:rsid w:val="03FCD54C"/>
    <w:rsid w:val="03FD8947"/>
    <w:rsid w:val="04042F13"/>
    <w:rsid w:val="0404A457"/>
    <w:rsid w:val="040524A4"/>
    <w:rsid w:val="040E8E72"/>
    <w:rsid w:val="0411892B"/>
    <w:rsid w:val="04190026"/>
    <w:rsid w:val="041B0E96"/>
    <w:rsid w:val="041CFD42"/>
    <w:rsid w:val="042285B2"/>
    <w:rsid w:val="04243CE9"/>
    <w:rsid w:val="0425AFE9"/>
    <w:rsid w:val="0425B6F4"/>
    <w:rsid w:val="042627F5"/>
    <w:rsid w:val="0426FEC4"/>
    <w:rsid w:val="04279272"/>
    <w:rsid w:val="0428DEA4"/>
    <w:rsid w:val="042B6254"/>
    <w:rsid w:val="0434AB9B"/>
    <w:rsid w:val="0436CC18"/>
    <w:rsid w:val="043B78E0"/>
    <w:rsid w:val="043C1124"/>
    <w:rsid w:val="043CAAB7"/>
    <w:rsid w:val="043CCA75"/>
    <w:rsid w:val="043DD1ED"/>
    <w:rsid w:val="0443E367"/>
    <w:rsid w:val="04447355"/>
    <w:rsid w:val="044494E4"/>
    <w:rsid w:val="04467835"/>
    <w:rsid w:val="044A665F"/>
    <w:rsid w:val="044B061B"/>
    <w:rsid w:val="044C60DB"/>
    <w:rsid w:val="044D552F"/>
    <w:rsid w:val="044D87DD"/>
    <w:rsid w:val="0455F5C0"/>
    <w:rsid w:val="04565DDF"/>
    <w:rsid w:val="04572DD2"/>
    <w:rsid w:val="045CE506"/>
    <w:rsid w:val="045D0AF8"/>
    <w:rsid w:val="045DB075"/>
    <w:rsid w:val="0460A3F2"/>
    <w:rsid w:val="0463D459"/>
    <w:rsid w:val="04681134"/>
    <w:rsid w:val="046BE92D"/>
    <w:rsid w:val="046E2A32"/>
    <w:rsid w:val="0471A2DA"/>
    <w:rsid w:val="0474437E"/>
    <w:rsid w:val="04765F42"/>
    <w:rsid w:val="0478B5B6"/>
    <w:rsid w:val="0478E560"/>
    <w:rsid w:val="0479DD7C"/>
    <w:rsid w:val="047BF514"/>
    <w:rsid w:val="047C5DC4"/>
    <w:rsid w:val="047E314B"/>
    <w:rsid w:val="0482F342"/>
    <w:rsid w:val="048578AD"/>
    <w:rsid w:val="048A3843"/>
    <w:rsid w:val="048AC8AF"/>
    <w:rsid w:val="048BDA03"/>
    <w:rsid w:val="048C1875"/>
    <w:rsid w:val="048D93F9"/>
    <w:rsid w:val="049277EF"/>
    <w:rsid w:val="0495FE39"/>
    <w:rsid w:val="0497695E"/>
    <w:rsid w:val="0499905C"/>
    <w:rsid w:val="0499BA76"/>
    <w:rsid w:val="049A20B7"/>
    <w:rsid w:val="049A9436"/>
    <w:rsid w:val="049BC054"/>
    <w:rsid w:val="049E65EA"/>
    <w:rsid w:val="049FB2DA"/>
    <w:rsid w:val="04A1376C"/>
    <w:rsid w:val="04A2326E"/>
    <w:rsid w:val="04A369B1"/>
    <w:rsid w:val="04A4A597"/>
    <w:rsid w:val="04A73C67"/>
    <w:rsid w:val="04B0AE1B"/>
    <w:rsid w:val="04B0C376"/>
    <w:rsid w:val="04B49E50"/>
    <w:rsid w:val="04B8FD01"/>
    <w:rsid w:val="04BB190D"/>
    <w:rsid w:val="04BEB4AF"/>
    <w:rsid w:val="04C0CE97"/>
    <w:rsid w:val="04C8EC45"/>
    <w:rsid w:val="04CC33E8"/>
    <w:rsid w:val="04D1E759"/>
    <w:rsid w:val="04D9CAF3"/>
    <w:rsid w:val="04DCAD9F"/>
    <w:rsid w:val="04E03D5B"/>
    <w:rsid w:val="04E0E5AC"/>
    <w:rsid w:val="04E211A4"/>
    <w:rsid w:val="04E784BB"/>
    <w:rsid w:val="04EDC3C0"/>
    <w:rsid w:val="04F2650C"/>
    <w:rsid w:val="04F4A81B"/>
    <w:rsid w:val="04F4ED7A"/>
    <w:rsid w:val="04F6CE46"/>
    <w:rsid w:val="04FD7882"/>
    <w:rsid w:val="05017D00"/>
    <w:rsid w:val="0502D0F4"/>
    <w:rsid w:val="05058932"/>
    <w:rsid w:val="0506D904"/>
    <w:rsid w:val="050FB7F7"/>
    <w:rsid w:val="051151E4"/>
    <w:rsid w:val="0512EBDB"/>
    <w:rsid w:val="051452A1"/>
    <w:rsid w:val="05145FA5"/>
    <w:rsid w:val="0517F3F9"/>
    <w:rsid w:val="0520EA70"/>
    <w:rsid w:val="05223ADE"/>
    <w:rsid w:val="05268651"/>
    <w:rsid w:val="0527E717"/>
    <w:rsid w:val="05295E29"/>
    <w:rsid w:val="052973F3"/>
    <w:rsid w:val="052D5AD8"/>
    <w:rsid w:val="052E8E8A"/>
    <w:rsid w:val="05324601"/>
    <w:rsid w:val="0532DCDA"/>
    <w:rsid w:val="0533FD7C"/>
    <w:rsid w:val="0534B415"/>
    <w:rsid w:val="0537939F"/>
    <w:rsid w:val="053C590F"/>
    <w:rsid w:val="053D5179"/>
    <w:rsid w:val="053DE819"/>
    <w:rsid w:val="053FC254"/>
    <w:rsid w:val="0551742A"/>
    <w:rsid w:val="05561F67"/>
    <w:rsid w:val="05565D7B"/>
    <w:rsid w:val="055751E7"/>
    <w:rsid w:val="05599511"/>
    <w:rsid w:val="055DAFD4"/>
    <w:rsid w:val="055E8F37"/>
    <w:rsid w:val="056035CC"/>
    <w:rsid w:val="0563AA5E"/>
    <w:rsid w:val="05647B22"/>
    <w:rsid w:val="056A2D07"/>
    <w:rsid w:val="056BB132"/>
    <w:rsid w:val="057292A3"/>
    <w:rsid w:val="057569B8"/>
    <w:rsid w:val="0575A1AE"/>
    <w:rsid w:val="057DA6A1"/>
    <w:rsid w:val="057DF524"/>
    <w:rsid w:val="0580DB0B"/>
    <w:rsid w:val="0581CF06"/>
    <w:rsid w:val="0586B968"/>
    <w:rsid w:val="0587C5F1"/>
    <w:rsid w:val="05892D0B"/>
    <w:rsid w:val="05896C89"/>
    <w:rsid w:val="058AC4FD"/>
    <w:rsid w:val="058DD797"/>
    <w:rsid w:val="058F3066"/>
    <w:rsid w:val="059F9D36"/>
    <w:rsid w:val="05A078FE"/>
    <w:rsid w:val="05A13A2C"/>
    <w:rsid w:val="05A44C11"/>
    <w:rsid w:val="05A77C2C"/>
    <w:rsid w:val="05A78B93"/>
    <w:rsid w:val="05A89B5C"/>
    <w:rsid w:val="05A9D6B8"/>
    <w:rsid w:val="05AED0C1"/>
    <w:rsid w:val="05B20AF7"/>
    <w:rsid w:val="05B32D4B"/>
    <w:rsid w:val="05B8DFD9"/>
    <w:rsid w:val="05B8F497"/>
    <w:rsid w:val="05BC66F1"/>
    <w:rsid w:val="05BEE58D"/>
    <w:rsid w:val="05C61749"/>
    <w:rsid w:val="05C8FE71"/>
    <w:rsid w:val="05CB4B05"/>
    <w:rsid w:val="05CE8F30"/>
    <w:rsid w:val="05CF5334"/>
    <w:rsid w:val="05D1D252"/>
    <w:rsid w:val="05D48523"/>
    <w:rsid w:val="05DA5E36"/>
    <w:rsid w:val="05DBFFE9"/>
    <w:rsid w:val="05DE1599"/>
    <w:rsid w:val="05DF3737"/>
    <w:rsid w:val="05DF5E3D"/>
    <w:rsid w:val="05E0FA37"/>
    <w:rsid w:val="05E27A6C"/>
    <w:rsid w:val="05E3DCCA"/>
    <w:rsid w:val="05E92721"/>
    <w:rsid w:val="05E97C50"/>
    <w:rsid w:val="05EAA8D7"/>
    <w:rsid w:val="05F1B88F"/>
    <w:rsid w:val="05F50AD2"/>
    <w:rsid w:val="05FA44DA"/>
    <w:rsid w:val="05FBF0B0"/>
    <w:rsid w:val="05FEAD1B"/>
    <w:rsid w:val="0602D7D4"/>
    <w:rsid w:val="0603CBBC"/>
    <w:rsid w:val="06046ECD"/>
    <w:rsid w:val="0608C002"/>
    <w:rsid w:val="060A0599"/>
    <w:rsid w:val="060B3C71"/>
    <w:rsid w:val="060EBDDE"/>
    <w:rsid w:val="060F115A"/>
    <w:rsid w:val="060FA248"/>
    <w:rsid w:val="0614A70A"/>
    <w:rsid w:val="06163033"/>
    <w:rsid w:val="0616749A"/>
    <w:rsid w:val="061B3461"/>
    <w:rsid w:val="061F7149"/>
    <w:rsid w:val="06221DA2"/>
    <w:rsid w:val="0622B9AE"/>
    <w:rsid w:val="0625A0DA"/>
    <w:rsid w:val="062751E1"/>
    <w:rsid w:val="062916BD"/>
    <w:rsid w:val="062AB94C"/>
    <w:rsid w:val="062F033D"/>
    <w:rsid w:val="062FEA2F"/>
    <w:rsid w:val="06341F6C"/>
    <w:rsid w:val="0634DC9B"/>
    <w:rsid w:val="063911D4"/>
    <w:rsid w:val="06396109"/>
    <w:rsid w:val="063C765A"/>
    <w:rsid w:val="063EC23D"/>
    <w:rsid w:val="0642BAC6"/>
    <w:rsid w:val="06458E72"/>
    <w:rsid w:val="064611EC"/>
    <w:rsid w:val="064680E0"/>
    <w:rsid w:val="06498854"/>
    <w:rsid w:val="064ADB01"/>
    <w:rsid w:val="064AE507"/>
    <w:rsid w:val="064C8697"/>
    <w:rsid w:val="064D72EA"/>
    <w:rsid w:val="064E9FAC"/>
    <w:rsid w:val="0653F1AA"/>
    <w:rsid w:val="0656E1FA"/>
    <w:rsid w:val="06571B99"/>
    <w:rsid w:val="06574FBB"/>
    <w:rsid w:val="0658D7F6"/>
    <w:rsid w:val="065BF47A"/>
    <w:rsid w:val="065C5C20"/>
    <w:rsid w:val="065C9B79"/>
    <w:rsid w:val="065D9CCD"/>
    <w:rsid w:val="065E8AF7"/>
    <w:rsid w:val="066AF1BC"/>
    <w:rsid w:val="0670A5B9"/>
    <w:rsid w:val="06719766"/>
    <w:rsid w:val="0672B878"/>
    <w:rsid w:val="06753741"/>
    <w:rsid w:val="0676FD36"/>
    <w:rsid w:val="067CAA4F"/>
    <w:rsid w:val="067FBF01"/>
    <w:rsid w:val="06874287"/>
    <w:rsid w:val="068AEDAD"/>
    <w:rsid w:val="068B3ABC"/>
    <w:rsid w:val="068BE99B"/>
    <w:rsid w:val="068EF311"/>
    <w:rsid w:val="069484CE"/>
    <w:rsid w:val="0695DDA4"/>
    <w:rsid w:val="06990B38"/>
    <w:rsid w:val="069B4CB4"/>
    <w:rsid w:val="069CC0BC"/>
    <w:rsid w:val="069DF536"/>
    <w:rsid w:val="069FD49B"/>
    <w:rsid w:val="06A155AB"/>
    <w:rsid w:val="06A18B81"/>
    <w:rsid w:val="06A3D83B"/>
    <w:rsid w:val="06A750D4"/>
    <w:rsid w:val="06A82AF3"/>
    <w:rsid w:val="06A9365B"/>
    <w:rsid w:val="06AB8DD6"/>
    <w:rsid w:val="06AE0E56"/>
    <w:rsid w:val="06AE3F2E"/>
    <w:rsid w:val="06AF40D8"/>
    <w:rsid w:val="06B11497"/>
    <w:rsid w:val="06B6DE63"/>
    <w:rsid w:val="06B75D47"/>
    <w:rsid w:val="06B84BFD"/>
    <w:rsid w:val="06BDA0A8"/>
    <w:rsid w:val="06BFD279"/>
    <w:rsid w:val="06C30E67"/>
    <w:rsid w:val="06CBDC7B"/>
    <w:rsid w:val="06CC0F46"/>
    <w:rsid w:val="06CF6536"/>
    <w:rsid w:val="06D13C4F"/>
    <w:rsid w:val="06D1EB74"/>
    <w:rsid w:val="06D6A33F"/>
    <w:rsid w:val="06DC1060"/>
    <w:rsid w:val="06E9E55F"/>
    <w:rsid w:val="06EA0918"/>
    <w:rsid w:val="06EB0561"/>
    <w:rsid w:val="06F15F9E"/>
    <w:rsid w:val="06F4D7DB"/>
    <w:rsid w:val="06F51E18"/>
    <w:rsid w:val="06F82943"/>
    <w:rsid w:val="06FD7F9D"/>
    <w:rsid w:val="06FF26A5"/>
    <w:rsid w:val="070257C7"/>
    <w:rsid w:val="07037FAC"/>
    <w:rsid w:val="0707D329"/>
    <w:rsid w:val="070A649E"/>
    <w:rsid w:val="070D0CF3"/>
    <w:rsid w:val="071017A3"/>
    <w:rsid w:val="07131B8C"/>
    <w:rsid w:val="07135ADB"/>
    <w:rsid w:val="0713CEBF"/>
    <w:rsid w:val="0714BE71"/>
    <w:rsid w:val="07150134"/>
    <w:rsid w:val="0715B4E8"/>
    <w:rsid w:val="0715D261"/>
    <w:rsid w:val="07177CD7"/>
    <w:rsid w:val="071CC299"/>
    <w:rsid w:val="071FA256"/>
    <w:rsid w:val="07282051"/>
    <w:rsid w:val="0728A6E0"/>
    <w:rsid w:val="072ADB8E"/>
    <w:rsid w:val="072D67D5"/>
    <w:rsid w:val="072F257A"/>
    <w:rsid w:val="073AA227"/>
    <w:rsid w:val="073AE276"/>
    <w:rsid w:val="073DD352"/>
    <w:rsid w:val="0742B1C1"/>
    <w:rsid w:val="07471599"/>
    <w:rsid w:val="0748959B"/>
    <w:rsid w:val="074AD394"/>
    <w:rsid w:val="074E0976"/>
    <w:rsid w:val="07524AAC"/>
    <w:rsid w:val="0753E839"/>
    <w:rsid w:val="07611EE8"/>
    <w:rsid w:val="076266E1"/>
    <w:rsid w:val="076319A0"/>
    <w:rsid w:val="0764ACB6"/>
    <w:rsid w:val="0765DDA8"/>
    <w:rsid w:val="0766EAF3"/>
    <w:rsid w:val="076F039B"/>
    <w:rsid w:val="0770DE48"/>
    <w:rsid w:val="07723CCB"/>
    <w:rsid w:val="077458A6"/>
    <w:rsid w:val="07775A61"/>
    <w:rsid w:val="077BBBDE"/>
    <w:rsid w:val="077DB118"/>
    <w:rsid w:val="0785C128"/>
    <w:rsid w:val="078B064A"/>
    <w:rsid w:val="078FC489"/>
    <w:rsid w:val="07907E2A"/>
    <w:rsid w:val="0791B79E"/>
    <w:rsid w:val="07940897"/>
    <w:rsid w:val="079B1B1C"/>
    <w:rsid w:val="079BE9DB"/>
    <w:rsid w:val="079E6AB7"/>
    <w:rsid w:val="07A39BAB"/>
    <w:rsid w:val="07A724BF"/>
    <w:rsid w:val="07A751C1"/>
    <w:rsid w:val="07A8F36D"/>
    <w:rsid w:val="07A90BD5"/>
    <w:rsid w:val="07AAB314"/>
    <w:rsid w:val="07AB2A89"/>
    <w:rsid w:val="07AC682E"/>
    <w:rsid w:val="07AE6902"/>
    <w:rsid w:val="07AF6BDF"/>
    <w:rsid w:val="07B3FE86"/>
    <w:rsid w:val="07B41F45"/>
    <w:rsid w:val="07B73F70"/>
    <w:rsid w:val="07BC4464"/>
    <w:rsid w:val="07BF9941"/>
    <w:rsid w:val="07C1311E"/>
    <w:rsid w:val="07C17DB6"/>
    <w:rsid w:val="07C3B895"/>
    <w:rsid w:val="07CB8308"/>
    <w:rsid w:val="07CCB19E"/>
    <w:rsid w:val="07CCDDB4"/>
    <w:rsid w:val="07CF2F94"/>
    <w:rsid w:val="07D3CAD6"/>
    <w:rsid w:val="07D3DC5C"/>
    <w:rsid w:val="07D40D4B"/>
    <w:rsid w:val="07D55B72"/>
    <w:rsid w:val="07D6F349"/>
    <w:rsid w:val="07DB79D6"/>
    <w:rsid w:val="07DEE470"/>
    <w:rsid w:val="07E3237D"/>
    <w:rsid w:val="07E81B04"/>
    <w:rsid w:val="07E8571F"/>
    <w:rsid w:val="07E98C08"/>
    <w:rsid w:val="07EB21B2"/>
    <w:rsid w:val="07EE0E89"/>
    <w:rsid w:val="07EF165F"/>
    <w:rsid w:val="07F06B85"/>
    <w:rsid w:val="07F1FF7C"/>
    <w:rsid w:val="07F3993D"/>
    <w:rsid w:val="07F5FC58"/>
    <w:rsid w:val="07FBDE18"/>
    <w:rsid w:val="07FD82E6"/>
    <w:rsid w:val="08076490"/>
    <w:rsid w:val="08081935"/>
    <w:rsid w:val="08092181"/>
    <w:rsid w:val="080B9FE1"/>
    <w:rsid w:val="080C93BE"/>
    <w:rsid w:val="08165431"/>
    <w:rsid w:val="08198AE3"/>
    <w:rsid w:val="0819AC88"/>
    <w:rsid w:val="081C0E23"/>
    <w:rsid w:val="081CDD11"/>
    <w:rsid w:val="081F9B6E"/>
    <w:rsid w:val="081FAC25"/>
    <w:rsid w:val="082488EC"/>
    <w:rsid w:val="08278036"/>
    <w:rsid w:val="0827CB29"/>
    <w:rsid w:val="082EFD2C"/>
    <w:rsid w:val="082F899E"/>
    <w:rsid w:val="082FADE5"/>
    <w:rsid w:val="082FD043"/>
    <w:rsid w:val="083264F1"/>
    <w:rsid w:val="08326585"/>
    <w:rsid w:val="08329A51"/>
    <w:rsid w:val="083879D8"/>
    <w:rsid w:val="08388955"/>
    <w:rsid w:val="083959DD"/>
    <w:rsid w:val="0839E6B1"/>
    <w:rsid w:val="083B8A09"/>
    <w:rsid w:val="083CD309"/>
    <w:rsid w:val="08405119"/>
    <w:rsid w:val="08426E7A"/>
    <w:rsid w:val="08460C5D"/>
    <w:rsid w:val="08466324"/>
    <w:rsid w:val="084724C0"/>
    <w:rsid w:val="08487359"/>
    <w:rsid w:val="0848794E"/>
    <w:rsid w:val="08490764"/>
    <w:rsid w:val="084D9ABC"/>
    <w:rsid w:val="084DCFA1"/>
    <w:rsid w:val="084E2D06"/>
    <w:rsid w:val="084F274C"/>
    <w:rsid w:val="0852D5EE"/>
    <w:rsid w:val="08536D2A"/>
    <w:rsid w:val="08540E26"/>
    <w:rsid w:val="08556959"/>
    <w:rsid w:val="085611B4"/>
    <w:rsid w:val="0859335C"/>
    <w:rsid w:val="085CA409"/>
    <w:rsid w:val="085FE67B"/>
    <w:rsid w:val="0864F7BB"/>
    <w:rsid w:val="08658D33"/>
    <w:rsid w:val="086A2350"/>
    <w:rsid w:val="086A6B72"/>
    <w:rsid w:val="086BB334"/>
    <w:rsid w:val="086C2860"/>
    <w:rsid w:val="086C500E"/>
    <w:rsid w:val="086E3E6B"/>
    <w:rsid w:val="086E9DC5"/>
    <w:rsid w:val="0871C2CB"/>
    <w:rsid w:val="0873E1AC"/>
    <w:rsid w:val="0876098C"/>
    <w:rsid w:val="087CCDBA"/>
    <w:rsid w:val="08832857"/>
    <w:rsid w:val="08832A46"/>
    <w:rsid w:val="088703DB"/>
    <w:rsid w:val="0887E53A"/>
    <w:rsid w:val="088BD1D3"/>
    <w:rsid w:val="088FC02C"/>
    <w:rsid w:val="08930F7F"/>
    <w:rsid w:val="0895A14B"/>
    <w:rsid w:val="0895B850"/>
    <w:rsid w:val="0898B7A4"/>
    <w:rsid w:val="089A28FC"/>
    <w:rsid w:val="089BC3FA"/>
    <w:rsid w:val="089F53FB"/>
    <w:rsid w:val="08A3CD90"/>
    <w:rsid w:val="08AB119C"/>
    <w:rsid w:val="08AB86B1"/>
    <w:rsid w:val="08B28D45"/>
    <w:rsid w:val="08B2C422"/>
    <w:rsid w:val="08BC872E"/>
    <w:rsid w:val="08C63BBC"/>
    <w:rsid w:val="08C77D71"/>
    <w:rsid w:val="08C97410"/>
    <w:rsid w:val="08CB45F1"/>
    <w:rsid w:val="08CCCF99"/>
    <w:rsid w:val="08CDCFB4"/>
    <w:rsid w:val="08CEE0D4"/>
    <w:rsid w:val="08D2A8FD"/>
    <w:rsid w:val="08D60845"/>
    <w:rsid w:val="08D652B9"/>
    <w:rsid w:val="08D8825A"/>
    <w:rsid w:val="08DE1C7E"/>
    <w:rsid w:val="08E1AFE4"/>
    <w:rsid w:val="08E50E7E"/>
    <w:rsid w:val="08E98172"/>
    <w:rsid w:val="08EAAC10"/>
    <w:rsid w:val="08ED8BE1"/>
    <w:rsid w:val="08F0A405"/>
    <w:rsid w:val="08F2216D"/>
    <w:rsid w:val="08F3C8C8"/>
    <w:rsid w:val="08F63413"/>
    <w:rsid w:val="08FBABE4"/>
    <w:rsid w:val="08FFC517"/>
    <w:rsid w:val="09064CFB"/>
    <w:rsid w:val="0907E76D"/>
    <w:rsid w:val="090A7FC0"/>
    <w:rsid w:val="090E845F"/>
    <w:rsid w:val="09124A16"/>
    <w:rsid w:val="09138304"/>
    <w:rsid w:val="09198CAE"/>
    <w:rsid w:val="09198E21"/>
    <w:rsid w:val="09201B4B"/>
    <w:rsid w:val="092228E5"/>
    <w:rsid w:val="092274D3"/>
    <w:rsid w:val="0923EEE4"/>
    <w:rsid w:val="0924C931"/>
    <w:rsid w:val="092D2102"/>
    <w:rsid w:val="092EDFA8"/>
    <w:rsid w:val="0933752B"/>
    <w:rsid w:val="09452A70"/>
    <w:rsid w:val="095EDB9F"/>
    <w:rsid w:val="095F34F8"/>
    <w:rsid w:val="0969F1C5"/>
    <w:rsid w:val="096A39FF"/>
    <w:rsid w:val="097790B1"/>
    <w:rsid w:val="097FA594"/>
    <w:rsid w:val="09816E1B"/>
    <w:rsid w:val="09847DD8"/>
    <w:rsid w:val="0987E769"/>
    <w:rsid w:val="09888B72"/>
    <w:rsid w:val="098BCAD3"/>
    <w:rsid w:val="098CAFAA"/>
    <w:rsid w:val="098DAC52"/>
    <w:rsid w:val="098ED373"/>
    <w:rsid w:val="0991C818"/>
    <w:rsid w:val="099C988F"/>
    <w:rsid w:val="099DA985"/>
    <w:rsid w:val="099DD098"/>
    <w:rsid w:val="099DDC6F"/>
    <w:rsid w:val="09A029FC"/>
    <w:rsid w:val="09A41C3A"/>
    <w:rsid w:val="09A81566"/>
    <w:rsid w:val="09A8572F"/>
    <w:rsid w:val="09AEAD49"/>
    <w:rsid w:val="09AFB020"/>
    <w:rsid w:val="09B3195A"/>
    <w:rsid w:val="09B34C9F"/>
    <w:rsid w:val="09B3FE9A"/>
    <w:rsid w:val="09B42AFD"/>
    <w:rsid w:val="09B500DD"/>
    <w:rsid w:val="09B5A075"/>
    <w:rsid w:val="09BCC2B3"/>
    <w:rsid w:val="09C06C1A"/>
    <w:rsid w:val="09C32110"/>
    <w:rsid w:val="09C6D2A8"/>
    <w:rsid w:val="09C7E806"/>
    <w:rsid w:val="09C8CA49"/>
    <w:rsid w:val="09C9181C"/>
    <w:rsid w:val="09D1E607"/>
    <w:rsid w:val="09DAF2B4"/>
    <w:rsid w:val="09DF5BA7"/>
    <w:rsid w:val="09E16C56"/>
    <w:rsid w:val="09E30FE1"/>
    <w:rsid w:val="09EA6AC6"/>
    <w:rsid w:val="09F01427"/>
    <w:rsid w:val="09F818DF"/>
    <w:rsid w:val="09F84BB0"/>
    <w:rsid w:val="09FED72D"/>
    <w:rsid w:val="09FFCA7C"/>
    <w:rsid w:val="0A0028FD"/>
    <w:rsid w:val="0A00CDB0"/>
    <w:rsid w:val="0A0267C6"/>
    <w:rsid w:val="0A0BCBDE"/>
    <w:rsid w:val="0A0F2FEC"/>
    <w:rsid w:val="0A1288DC"/>
    <w:rsid w:val="0A12D33D"/>
    <w:rsid w:val="0A13CFA9"/>
    <w:rsid w:val="0A1A9476"/>
    <w:rsid w:val="0A228922"/>
    <w:rsid w:val="0A23C65E"/>
    <w:rsid w:val="0A27C92F"/>
    <w:rsid w:val="0A2AAEA1"/>
    <w:rsid w:val="0A2AD2BB"/>
    <w:rsid w:val="0A2ED513"/>
    <w:rsid w:val="0A300847"/>
    <w:rsid w:val="0A3094BD"/>
    <w:rsid w:val="0A34AED0"/>
    <w:rsid w:val="0A35B6B7"/>
    <w:rsid w:val="0A35F240"/>
    <w:rsid w:val="0A3C2FE4"/>
    <w:rsid w:val="0A3C4C75"/>
    <w:rsid w:val="0A3C9D3C"/>
    <w:rsid w:val="0A3DF522"/>
    <w:rsid w:val="0A40AEA4"/>
    <w:rsid w:val="0A45FA93"/>
    <w:rsid w:val="0A4D1EED"/>
    <w:rsid w:val="0A4E86A4"/>
    <w:rsid w:val="0A544A8B"/>
    <w:rsid w:val="0A556026"/>
    <w:rsid w:val="0A5598B0"/>
    <w:rsid w:val="0A57DEC3"/>
    <w:rsid w:val="0A59A05D"/>
    <w:rsid w:val="0A5ECB4F"/>
    <w:rsid w:val="0A5F3C56"/>
    <w:rsid w:val="0A62DE0B"/>
    <w:rsid w:val="0A707DDA"/>
    <w:rsid w:val="0A743821"/>
    <w:rsid w:val="0A75B206"/>
    <w:rsid w:val="0A76B271"/>
    <w:rsid w:val="0A7D3DD7"/>
    <w:rsid w:val="0A82C945"/>
    <w:rsid w:val="0A83C811"/>
    <w:rsid w:val="0A89C172"/>
    <w:rsid w:val="0A8DC5D5"/>
    <w:rsid w:val="0A903175"/>
    <w:rsid w:val="0A9362F0"/>
    <w:rsid w:val="0A958989"/>
    <w:rsid w:val="0A96CB3A"/>
    <w:rsid w:val="0A98709E"/>
    <w:rsid w:val="0AA01053"/>
    <w:rsid w:val="0AA0FDA5"/>
    <w:rsid w:val="0AA11533"/>
    <w:rsid w:val="0AA25A3D"/>
    <w:rsid w:val="0AA33DE4"/>
    <w:rsid w:val="0AA66048"/>
    <w:rsid w:val="0AA6FC47"/>
    <w:rsid w:val="0AA81132"/>
    <w:rsid w:val="0AA9C7FC"/>
    <w:rsid w:val="0AA9E0B6"/>
    <w:rsid w:val="0AAB532E"/>
    <w:rsid w:val="0AAF88A8"/>
    <w:rsid w:val="0AB4818C"/>
    <w:rsid w:val="0AB5DFE2"/>
    <w:rsid w:val="0AB6488F"/>
    <w:rsid w:val="0AB683B2"/>
    <w:rsid w:val="0AB6B132"/>
    <w:rsid w:val="0AB7D869"/>
    <w:rsid w:val="0AB9B3D3"/>
    <w:rsid w:val="0ABBA25F"/>
    <w:rsid w:val="0ABC387B"/>
    <w:rsid w:val="0ABC4BF5"/>
    <w:rsid w:val="0ABF0BB9"/>
    <w:rsid w:val="0AC0E773"/>
    <w:rsid w:val="0AC20A24"/>
    <w:rsid w:val="0AC2F67C"/>
    <w:rsid w:val="0AC48180"/>
    <w:rsid w:val="0AC4F69D"/>
    <w:rsid w:val="0AC59137"/>
    <w:rsid w:val="0AC5F871"/>
    <w:rsid w:val="0AC60FB6"/>
    <w:rsid w:val="0AC736AB"/>
    <w:rsid w:val="0AC90EBA"/>
    <w:rsid w:val="0ACB2385"/>
    <w:rsid w:val="0ACD23FE"/>
    <w:rsid w:val="0ACE5032"/>
    <w:rsid w:val="0ACE8AA6"/>
    <w:rsid w:val="0AD195A8"/>
    <w:rsid w:val="0AD6BED4"/>
    <w:rsid w:val="0AE5D117"/>
    <w:rsid w:val="0AE6FD7C"/>
    <w:rsid w:val="0AE7D479"/>
    <w:rsid w:val="0AE94BCC"/>
    <w:rsid w:val="0AEA420A"/>
    <w:rsid w:val="0AEACD6E"/>
    <w:rsid w:val="0AED5FC2"/>
    <w:rsid w:val="0AF46BB6"/>
    <w:rsid w:val="0AF795ED"/>
    <w:rsid w:val="0AFB39BA"/>
    <w:rsid w:val="0AFDA505"/>
    <w:rsid w:val="0B00EC4D"/>
    <w:rsid w:val="0B0419D3"/>
    <w:rsid w:val="0B05D562"/>
    <w:rsid w:val="0B0998FE"/>
    <w:rsid w:val="0B0A9ABB"/>
    <w:rsid w:val="0B0C834D"/>
    <w:rsid w:val="0B0D5A92"/>
    <w:rsid w:val="0B1A9F81"/>
    <w:rsid w:val="0B1C5AF3"/>
    <w:rsid w:val="0B2000C8"/>
    <w:rsid w:val="0B20E2F6"/>
    <w:rsid w:val="0B25D834"/>
    <w:rsid w:val="0B28784A"/>
    <w:rsid w:val="0B3649B6"/>
    <w:rsid w:val="0B3B73F8"/>
    <w:rsid w:val="0B3E0E5F"/>
    <w:rsid w:val="0B488CB3"/>
    <w:rsid w:val="0B48C312"/>
    <w:rsid w:val="0B4E3DA3"/>
    <w:rsid w:val="0B51D42B"/>
    <w:rsid w:val="0B58C4CC"/>
    <w:rsid w:val="0B5914F8"/>
    <w:rsid w:val="0B5D38CB"/>
    <w:rsid w:val="0B5ED837"/>
    <w:rsid w:val="0B5F7BE0"/>
    <w:rsid w:val="0B5F8A63"/>
    <w:rsid w:val="0B6519BF"/>
    <w:rsid w:val="0B6666AC"/>
    <w:rsid w:val="0B6DBEA4"/>
    <w:rsid w:val="0B746253"/>
    <w:rsid w:val="0B7CC8E9"/>
    <w:rsid w:val="0B80514F"/>
    <w:rsid w:val="0B8403A9"/>
    <w:rsid w:val="0B841755"/>
    <w:rsid w:val="0B8BD6B0"/>
    <w:rsid w:val="0B90013E"/>
    <w:rsid w:val="0B92758D"/>
    <w:rsid w:val="0B9BA0B6"/>
    <w:rsid w:val="0B9EC07A"/>
    <w:rsid w:val="0BA2364D"/>
    <w:rsid w:val="0BA35654"/>
    <w:rsid w:val="0BA44FF8"/>
    <w:rsid w:val="0BADF291"/>
    <w:rsid w:val="0BC12267"/>
    <w:rsid w:val="0BCA24CD"/>
    <w:rsid w:val="0BCB123F"/>
    <w:rsid w:val="0BCB93EB"/>
    <w:rsid w:val="0BCBFCAF"/>
    <w:rsid w:val="0BCC5CF3"/>
    <w:rsid w:val="0BD25AD6"/>
    <w:rsid w:val="0BD6064D"/>
    <w:rsid w:val="0BD90B5A"/>
    <w:rsid w:val="0BD96AD6"/>
    <w:rsid w:val="0BDA4789"/>
    <w:rsid w:val="0BDB999A"/>
    <w:rsid w:val="0BDFFA0D"/>
    <w:rsid w:val="0BE11A1F"/>
    <w:rsid w:val="0BE16FAC"/>
    <w:rsid w:val="0BE2100A"/>
    <w:rsid w:val="0BE361F2"/>
    <w:rsid w:val="0BE827D7"/>
    <w:rsid w:val="0BE99264"/>
    <w:rsid w:val="0BED48ED"/>
    <w:rsid w:val="0BED67E1"/>
    <w:rsid w:val="0BEDA105"/>
    <w:rsid w:val="0BEDB392"/>
    <w:rsid w:val="0BF2D9C0"/>
    <w:rsid w:val="0BF8EB63"/>
    <w:rsid w:val="0BFEB9EB"/>
    <w:rsid w:val="0BFF0FAC"/>
    <w:rsid w:val="0C0308D6"/>
    <w:rsid w:val="0C082167"/>
    <w:rsid w:val="0C09793C"/>
    <w:rsid w:val="0C0F38F3"/>
    <w:rsid w:val="0C101149"/>
    <w:rsid w:val="0C11563E"/>
    <w:rsid w:val="0C140366"/>
    <w:rsid w:val="0C1AD988"/>
    <w:rsid w:val="0C1C7D33"/>
    <w:rsid w:val="0C1FBADC"/>
    <w:rsid w:val="0C21206E"/>
    <w:rsid w:val="0C23D12B"/>
    <w:rsid w:val="0C244273"/>
    <w:rsid w:val="0C26B091"/>
    <w:rsid w:val="0C2706E9"/>
    <w:rsid w:val="0C290E11"/>
    <w:rsid w:val="0C2A8AB2"/>
    <w:rsid w:val="0C2CAFEF"/>
    <w:rsid w:val="0C2E137E"/>
    <w:rsid w:val="0C30CB7B"/>
    <w:rsid w:val="0C325BD0"/>
    <w:rsid w:val="0C332390"/>
    <w:rsid w:val="0C352819"/>
    <w:rsid w:val="0C37140A"/>
    <w:rsid w:val="0C38955D"/>
    <w:rsid w:val="0C3B6031"/>
    <w:rsid w:val="0C3C8B47"/>
    <w:rsid w:val="0C3CA270"/>
    <w:rsid w:val="0C3E39A3"/>
    <w:rsid w:val="0C3E4466"/>
    <w:rsid w:val="0C3EFF07"/>
    <w:rsid w:val="0C40AD85"/>
    <w:rsid w:val="0C4388E1"/>
    <w:rsid w:val="0C4E712C"/>
    <w:rsid w:val="0C5337E0"/>
    <w:rsid w:val="0C573A31"/>
    <w:rsid w:val="0C586F99"/>
    <w:rsid w:val="0C5BC5AE"/>
    <w:rsid w:val="0C5C8C77"/>
    <w:rsid w:val="0C60C79B"/>
    <w:rsid w:val="0C68866D"/>
    <w:rsid w:val="0C68A6ED"/>
    <w:rsid w:val="0C6BA474"/>
    <w:rsid w:val="0C72008D"/>
    <w:rsid w:val="0C75B94B"/>
    <w:rsid w:val="0C779965"/>
    <w:rsid w:val="0C80619F"/>
    <w:rsid w:val="0C881AF2"/>
    <w:rsid w:val="0C889794"/>
    <w:rsid w:val="0C88E264"/>
    <w:rsid w:val="0C894056"/>
    <w:rsid w:val="0C8ADAD5"/>
    <w:rsid w:val="0C8B7B04"/>
    <w:rsid w:val="0C8D3BE7"/>
    <w:rsid w:val="0C916928"/>
    <w:rsid w:val="0C946BD9"/>
    <w:rsid w:val="0C952864"/>
    <w:rsid w:val="0C97B81A"/>
    <w:rsid w:val="0C9CD957"/>
    <w:rsid w:val="0CA140FE"/>
    <w:rsid w:val="0CA4DA06"/>
    <w:rsid w:val="0CA7AC57"/>
    <w:rsid w:val="0CAD7D9E"/>
    <w:rsid w:val="0CB6E9FA"/>
    <w:rsid w:val="0CB8384F"/>
    <w:rsid w:val="0CB944AD"/>
    <w:rsid w:val="0CBC9A5E"/>
    <w:rsid w:val="0CC31D62"/>
    <w:rsid w:val="0CC34714"/>
    <w:rsid w:val="0CC59127"/>
    <w:rsid w:val="0CC98AF0"/>
    <w:rsid w:val="0CCA04F5"/>
    <w:rsid w:val="0CCEF56B"/>
    <w:rsid w:val="0CCF5312"/>
    <w:rsid w:val="0CCF8222"/>
    <w:rsid w:val="0CD1F698"/>
    <w:rsid w:val="0CD437D2"/>
    <w:rsid w:val="0CDE9205"/>
    <w:rsid w:val="0CE28B3F"/>
    <w:rsid w:val="0CE337E7"/>
    <w:rsid w:val="0CE340E5"/>
    <w:rsid w:val="0CE4B115"/>
    <w:rsid w:val="0CF0DF15"/>
    <w:rsid w:val="0CFD215B"/>
    <w:rsid w:val="0D01398F"/>
    <w:rsid w:val="0D07DD19"/>
    <w:rsid w:val="0D0AD500"/>
    <w:rsid w:val="0D0EFADF"/>
    <w:rsid w:val="0D0F6887"/>
    <w:rsid w:val="0D12298D"/>
    <w:rsid w:val="0D15DA44"/>
    <w:rsid w:val="0D1C52FC"/>
    <w:rsid w:val="0D1E4031"/>
    <w:rsid w:val="0D212A06"/>
    <w:rsid w:val="0D2276BC"/>
    <w:rsid w:val="0D2630CA"/>
    <w:rsid w:val="0D281DC1"/>
    <w:rsid w:val="0D2A39FA"/>
    <w:rsid w:val="0D2D3254"/>
    <w:rsid w:val="0D2DE8D2"/>
    <w:rsid w:val="0D32F8FC"/>
    <w:rsid w:val="0D339E65"/>
    <w:rsid w:val="0D340028"/>
    <w:rsid w:val="0D37E5C9"/>
    <w:rsid w:val="0D3ABF31"/>
    <w:rsid w:val="0D3D3279"/>
    <w:rsid w:val="0D3EC5BB"/>
    <w:rsid w:val="0D443C98"/>
    <w:rsid w:val="0D47ACBE"/>
    <w:rsid w:val="0D47C0E3"/>
    <w:rsid w:val="0D4A3BC0"/>
    <w:rsid w:val="0D4BF77B"/>
    <w:rsid w:val="0D4D2B7C"/>
    <w:rsid w:val="0D509BCC"/>
    <w:rsid w:val="0D51B991"/>
    <w:rsid w:val="0D5576D0"/>
    <w:rsid w:val="0D5CA9CA"/>
    <w:rsid w:val="0D5E792D"/>
    <w:rsid w:val="0D69C591"/>
    <w:rsid w:val="0D6E24CB"/>
    <w:rsid w:val="0D6E37D1"/>
    <w:rsid w:val="0D71385F"/>
    <w:rsid w:val="0D76E060"/>
    <w:rsid w:val="0D7BAB78"/>
    <w:rsid w:val="0D7BD3CD"/>
    <w:rsid w:val="0D7D400D"/>
    <w:rsid w:val="0D7E3A6A"/>
    <w:rsid w:val="0D7E85E5"/>
    <w:rsid w:val="0D821ABE"/>
    <w:rsid w:val="0D8334BF"/>
    <w:rsid w:val="0D84BD0A"/>
    <w:rsid w:val="0D861E38"/>
    <w:rsid w:val="0D863B30"/>
    <w:rsid w:val="0D87661A"/>
    <w:rsid w:val="0D8E7992"/>
    <w:rsid w:val="0D8EE6AE"/>
    <w:rsid w:val="0D8EE70E"/>
    <w:rsid w:val="0D9BE37A"/>
    <w:rsid w:val="0D9E33AE"/>
    <w:rsid w:val="0DA558C1"/>
    <w:rsid w:val="0DAF657D"/>
    <w:rsid w:val="0DB34E8B"/>
    <w:rsid w:val="0DB40B56"/>
    <w:rsid w:val="0DC1642D"/>
    <w:rsid w:val="0DC33B5D"/>
    <w:rsid w:val="0DC3E811"/>
    <w:rsid w:val="0DC50CF1"/>
    <w:rsid w:val="0DC95587"/>
    <w:rsid w:val="0DCDC42F"/>
    <w:rsid w:val="0DCF8631"/>
    <w:rsid w:val="0DD1FA75"/>
    <w:rsid w:val="0DD42BBF"/>
    <w:rsid w:val="0DD729D7"/>
    <w:rsid w:val="0DDD196B"/>
    <w:rsid w:val="0DE19BF0"/>
    <w:rsid w:val="0DE5296A"/>
    <w:rsid w:val="0DE55524"/>
    <w:rsid w:val="0DEBD55A"/>
    <w:rsid w:val="0DF25FCA"/>
    <w:rsid w:val="0DF28A7E"/>
    <w:rsid w:val="0DF4516D"/>
    <w:rsid w:val="0DF6CBDA"/>
    <w:rsid w:val="0DF71601"/>
    <w:rsid w:val="0DF83892"/>
    <w:rsid w:val="0DF9AAAF"/>
    <w:rsid w:val="0DFBDEB5"/>
    <w:rsid w:val="0DFCEA0F"/>
    <w:rsid w:val="0DFDD80C"/>
    <w:rsid w:val="0E04D04A"/>
    <w:rsid w:val="0E068BCD"/>
    <w:rsid w:val="0E0CE1F4"/>
    <w:rsid w:val="0E0E92A8"/>
    <w:rsid w:val="0E10BF50"/>
    <w:rsid w:val="0E135785"/>
    <w:rsid w:val="0E177302"/>
    <w:rsid w:val="0E1AFFBC"/>
    <w:rsid w:val="0E1BE9F6"/>
    <w:rsid w:val="0E258549"/>
    <w:rsid w:val="0E25AE05"/>
    <w:rsid w:val="0E2C3901"/>
    <w:rsid w:val="0E314598"/>
    <w:rsid w:val="0E334061"/>
    <w:rsid w:val="0E348A86"/>
    <w:rsid w:val="0E35903C"/>
    <w:rsid w:val="0E388547"/>
    <w:rsid w:val="0E38B3AF"/>
    <w:rsid w:val="0E3DEC8E"/>
    <w:rsid w:val="0E421485"/>
    <w:rsid w:val="0E43AF53"/>
    <w:rsid w:val="0E44CFB6"/>
    <w:rsid w:val="0E46A9F8"/>
    <w:rsid w:val="0E4D5FF7"/>
    <w:rsid w:val="0E4D7C5A"/>
    <w:rsid w:val="0E4DD5AA"/>
    <w:rsid w:val="0E4E0A85"/>
    <w:rsid w:val="0E528AE5"/>
    <w:rsid w:val="0E578A65"/>
    <w:rsid w:val="0E58599D"/>
    <w:rsid w:val="0E5D7A75"/>
    <w:rsid w:val="0E66D437"/>
    <w:rsid w:val="0E684DCE"/>
    <w:rsid w:val="0E739B1F"/>
    <w:rsid w:val="0E740737"/>
    <w:rsid w:val="0E75A318"/>
    <w:rsid w:val="0E7955C7"/>
    <w:rsid w:val="0E7F3E00"/>
    <w:rsid w:val="0E84FEC8"/>
    <w:rsid w:val="0E855230"/>
    <w:rsid w:val="0E8774C0"/>
    <w:rsid w:val="0E87A17A"/>
    <w:rsid w:val="0E8C0C25"/>
    <w:rsid w:val="0E919F66"/>
    <w:rsid w:val="0E9325E3"/>
    <w:rsid w:val="0E989A08"/>
    <w:rsid w:val="0E9D568F"/>
    <w:rsid w:val="0E9D58A7"/>
    <w:rsid w:val="0E9E10AA"/>
    <w:rsid w:val="0E9F6C55"/>
    <w:rsid w:val="0EA18A52"/>
    <w:rsid w:val="0EA3E039"/>
    <w:rsid w:val="0EA500D2"/>
    <w:rsid w:val="0EA6B6DD"/>
    <w:rsid w:val="0EA70C7F"/>
    <w:rsid w:val="0EA91F27"/>
    <w:rsid w:val="0EABA87D"/>
    <w:rsid w:val="0EAE52D3"/>
    <w:rsid w:val="0EAEA1DC"/>
    <w:rsid w:val="0EB216EA"/>
    <w:rsid w:val="0EB366EE"/>
    <w:rsid w:val="0EB3F637"/>
    <w:rsid w:val="0EB4F07B"/>
    <w:rsid w:val="0EB6184C"/>
    <w:rsid w:val="0EB6494B"/>
    <w:rsid w:val="0EBD7B09"/>
    <w:rsid w:val="0EBE8146"/>
    <w:rsid w:val="0EBEC73E"/>
    <w:rsid w:val="0EC096B0"/>
    <w:rsid w:val="0EC51BE9"/>
    <w:rsid w:val="0EC7740D"/>
    <w:rsid w:val="0EC7D1BA"/>
    <w:rsid w:val="0ED0F3A3"/>
    <w:rsid w:val="0EDE782C"/>
    <w:rsid w:val="0EE39144"/>
    <w:rsid w:val="0EE43E49"/>
    <w:rsid w:val="0EE6D855"/>
    <w:rsid w:val="0EE7D663"/>
    <w:rsid w:val="0EEBBF9F"/>
    <w:rsid w:val="0EED6D92"/>
    <w:rsid w:val="0EEF3638"/>
    <w:rsid w:val="0EF07739"/>
    <w:rsid w:val="0EF1CFAD"/>
    <w:rsid w:val="0EF70AB1"/>
    <w:rsid w:val="0EF842DE"/>
    <w:rsid w:val="0F0989CF"/>
    <w:rsid w:val="0F09BD6E"/>
    <w:rsid w:val="0F0C8C61"/>
    <w:rsid w:val="0F137BE2"/>
    <w:rsid w:val="0F157FDA"/>
    <w:rsid w:val="0F15C87D"/>
    <w:rsid w:val="0F177E29"/>
    <w:rsid w:val="0F17B156"/>
    <w:rsid w:val="0F1C345C"/>
    <w:rsid w:val="0F224A21"/>
    <w:rsid w:val="0F22F7C7"/>
    <w:rsid w:val="0F26C0C2"/>
    <w:rsid w:val="0F2A6B2D"/>
    <w:rsid w:val="0F2A73D5"/>
    <w:rsid w:val="0F2AF8EF"/>
    <w:rsid w:val="0F300242"/>
    <w:rsid w:val="0F326D34"/>
    <w:rsid w:val="0F32D4A9"/>
    <w:rsid w:val="0F358CC4"/>
    <w:rsid w:val="0F3ACD0E"/>
    <w:rsid w:val="0F3EACDD"/>
    <w:rsid w:val="0F417407"/>
    <w:rsid w:val="0F426CDB"/>
    <w:rsid w:val="0F4FB3C3"/>
    <w:rsid w:val="0F502716"/>
    <w:rsid w:val="0F513202"/>
    <w:rsid w:val="0F570CF3"/>
    <w:rsid w:val="0F579EDC"/>
    <w:rsid w:val="0F589DF6"/>
    <w:rsid w:val="0F61A2A9"/>
    <w:rsid w:val="0F6D4336"/>
    <w:rsid w:val="0F76423C"/>
    <w:rsid w:val="0F76DD6B"/>
    <w:rsid w:val="0F7EC451"/>
    <w:rsid w:val="0F7F53E3"/>
    <w:rsid w:val="0F82A833"/>
    <w:rsid w:val="0F867FDF"/>
    <w:rsid w:val="0F888E97"/>
    <w:rsid w:val="0F89256C"/>
    <w:rsid w:val="0F8CE81D"/>
    <w:rsid w:val="0F8D2D23"/>
    <w:rsid w:val="0F925C3F"/>
    <w:rsid w:val="0F930C11"/>
    <w:rsid w:val="0F950BFF"/>
    <w:rsid w:val="0F95B384"/>
    <w:rsid w:val="0F9769E0"/>
    <w:rsid w:val="0F99A719"/>
    <w:rsid w:val="0F9AAEA5"/>
    <w:rsid w:val="0F9CCBEB"/>
    <w:rsid w:val="0F9ED40A"/>
    <w:rsid w:val="0FA3F588"/>
    <w:rsid w:val="0FA6A1E1"/>
    <w:rsid w:val="0FA6DD40"/>
    <w:rsid w:val="0FA7B1B4"/>
    <w:rsid w:val="0FA8C11A"/>
    <w:rsid w:val="0FAD4A87"/>
    <w:rsid w:val="0FAFFF3B"/>
    <w:rsid w:val="0FB3340D"/>
    <w:rsid w:val="0FB36BFA"/>
    <w:rsid w:val="0FBA80A4"/>
    <w:rsid w:val="0FC0B6AC"/>
    <w:rsid w:val="0FC5B163"/>
    <w:rsid w:val="0FC709AA"/>
    <w:rsid w:val="0FC7A797"/>
    <w:rsid w:val="0FCFBAB7"/>
    <w:rsid w:val="0FCFF510"/>
    <w:rsid w:val="0FD03CA2"/>
    <w:rsid w:val="0FD3EC63"/>
    <w:rsid w:val="0FD6C52B"/>
    <w:rsid w:val="0FD784EA"/>
    <w:rsid w:val="0FD82E1C"/>
    <w:rsid w:val="0FD94AB1"/>
    <w:rsid w:val="0FDB6477"/>
    <w:rsid w:val="0FDD8E1D"/>
    <w:rsid w:val="0FDDD554"/>
    <w:rsid w:val="0FDE9918"/>
    <w:rsid w:val="0FDF53FE"/>
    <w:rsid w:val="0FE33E26"/>
    <w:rsid w:val="0FE5E214"/>
    <w:rsid w:val="0FE5EC84"/>
    <w:rsid w:val="0FE5F0FA"/>
    <w:rsid w:val="0FE627E2"/>
    <w:rsid w:val="0FE6DCB4"/>
    <w:rsid w:val="0FECFBAE"/>
    <w:rsid w:val="0FED11B9"/>
    <w:rsid w:val="0FED8676"/>
    <w:rsid w:val="0FF5220E"/>
    <w:rsid w:val="0FF52B00"/>
    <w:rsid w:val="0FF63C4F"/>
    <w:rsid w:val="0FFE5B5A"/>
    <w:rsid w:val="1000177B"/>
    <w:rsid w:val="1000A620"/>
    <w:rsid w:val="1000D340"/>
    <w:rsid w:val="100216FA"/>
    <w:rsid w:val="1002213E"/>
    <w:rsid w:val="1004B13A"/>
    <w:rsid w:val="1004F2C0"/>
    <w:rsid w:val="1005CE5F"/>
    <w:rsid w:val="10091852"/>
    <w:rsid w:val="100B471B"/>
    <w:rsid w:val="100F52B4"/>
    <w:rsid w:val="1014B489"/>
    <w:rsid w:val="1028AE29"/>
    <w:rsid w:val="102A829C"/>
    <w:rsid w:val="102DD962"/>
    <w:rsid w:val="103B3CB6"/>
    <w:rsid w:val="103CBE55"/>
    <w:rsid w:val="103FEBA0"/>
    <w:rsid w:val="1047E638"/>
    <w:rsid w:val="10493F27"/>
    <w:rsid w:val="104EC184"/>
    <w:rsid w:val="104EE835"/>
    <w:rsid w:val="1052ADBC"/>
    <w:rsid w:val="10542801"/>
    <w:rsid w:val="105A0071"/>
    <w:rsid w:val="105B16D0"/>
    <w:rsid w:val="105CD8DE"/>
    <w:rsid w:val="105E2AE0"/>
    <w:rsid w:val="10614D07"/>
    <w:rsid w:val="106273AC"/>
    <w:rsid w:val="10662971"/>
    <w:rsid w:val="1067BB39"/>
    <w:rsid w:val="106FD54A"/>
    <w:rsid w:val="107756C7"/>
    <w:rsid w:val="10786364"/>
    <w:rsid w:val="10794DD4"/>
    <w:rsid w:val="107C6093"/>
    <w:rsid w:val="10810E1C"/>
    <w:rsid w:val="108332EE"/>
    <w:rsid w:val="10889487"/>
    <w:rsid w:val="10975332"/>
    <w:rsid w:val="10975468"/>
    <w:rsid w:val="10999E2F"/>
    <w:rsid w:val="1099E73D"/>
    <w:rsid w:val="1099EFF4"/>
    <w:rsid w:val="109A9832"/>
    <w:rsid w:val="109B8F77"/>
    <w:rsid w:val="109BD4A8"/>
    <w:rsid w:val="109CB2C9"/>
    <w:rsid w:val="10A60BC7"/>
    <w:rsid w:val="10AC6200"/>
    <w:rsid w:val="10AC87C9"/>
    <w:rsid w:val="10B14E8F"/>
    <w:rsid w:val="10B17690"/>
    <w:rsid w:val="10B198DE"/>
    <w:rsid w:val="10B224B2"/>
    <w:rsid w:val="10B7A067"/>
    <w:rsid w:val="10BEFE77"/>
    <w:rsid w:val="10BF5706"/>
    <w:rsid w:val="10C32273"/>
    <w:rsid w:val="10C35338"/>
    <w:rsid w:val="10C7BC80"/>
    <w:rsid w:val="10CEB22D"/>
    <w:rsid w:val="10D0E35B"/>
    <w:rsid w:val="10D1F2C0"/>
    <w:rsid w:val="10D5C964"/>
    <w:rsid w:val="10D6A976"/>
    <w:rsid w:val="10DA05BD"/>
    <w:rsid w:val="10DAE899"/>
    <w:rsid w:val="10E9A829"/>
    <w:rsid w:val="10EA2504"/>
    <w:rsid w:val="10EA330B"/>
    <w:rsid w:val="10EB5B27"/>
    <w:rsid w:val="10EDE959"/>
    <w:rsid w:val="10F223DD"/>
    <w:rsid w:val="10F3F1B6"/>
    <w:rsid w:val="10F58D86"/>
    <w:rsid w:val="10F94A87"/>
    <w:rsid w:val="1103D63E"/>
    <w:rsid w:val="11044441"/>
    <w:rsid w:val="110A8D55"/>
    <w:rsid w:val="110C6A1E"/>
    <w:rsid w:val="111A6FF8"/>
    <w:rsid w:val="111D5370"/>
    <w:rsid w:val="11231A60"/>
    <w:rsid w:val="1125DCFA"/>
    <w:rsid w:val="11265DD3"/>
    <w:rsid w:val="11285507"/>
    <w:rsid w:val="1128C8D3"/>
    <w:rsid w:val="112D8532"/>
    <w:rsid w:val="112F4631"/>
    <w:rsid w:val="1131BEAA"/>
    <w:rsid w:val="1132C587"/>
    <w:rsid w:val="113B3BEF"/>
    <w:rsid w:val="113F8540"/>
    <w:rsid w:val="114036FA"/>
    <w:rsid w:val="1140AF52"/>
    <w:rsid w:val="11417A99"/>
    <w:rsid w:val="11434FA1"/>
    <w:rsid w:val="11464F3F"/>
    <w:rsid w:val="11475527"/>
    <w:rsid w:val="114AF090"/>
    <w:rsid w:val="114D100F"/>
    <w:rsid w:val="114E26C4"/>
    <w:rsid w:val="114ED14E"/>
    <w:rsid w:val="116079F5"/>
    <w:rsid w:val="11613B93"/>
    <w:rsid w:val="1162E61F"/>
    <w:rsid w:val="1164744A"/>
    <w:rsid w:val="11673F7C"/>
    <w:rsid w:val="116CB5D3"/>
    <w:rsid w:val="1176955F"/>
    <w:rsid w:val="1177827F"/>
    <w:rsid w:val="117A2C1F"/>
    <w:rsid w:val="117EA0AB"/>
    <w:rsid w:val="11803DD2"/>
    <w:rsid w:val="11812150"/>
    <w:rsid w:val="1188C98F"/>
    <w:rsid w:val="118A5BFD"/>
    <w:rsid w:val="118E0F25"/>
    <w:rsid w:val="1191CE3B"/>
    <w:rsid w:val="11969814"/>
    <w:rsid w:val="1197F8E1"/>
    <w:rsid w:val="11991ABD"/>
    <w:rsid w:val="119F0EC0"/>
    <w:rsid w:val="11A0A8D3"/>
    <w:rsid w:val="11A2226E"/>
    <w:rsid w:val="11A27007"/>
    <w:rsid w:val="11A41980"/>
    <w:rsid w:val="11A711B1"/>
    <w:rsid w:val="11A77624"/>
    <w:rsid w:val="11A8DF74"/>
    <w:rsid w:val="11AA4D84"/>
    <w:rsid w:val="11AB3BE1"/>
    <w:rsid w:val="11B5D333"/>
    <w:rsid w:val="11B696A8"/>
    <w:rsid w:val="11BAF278"/>
    <w:rsid w:val="11BB2D1F"/>
    <w:rsid w:val="11BCD84B"/>
    <w:rsid w:val="11BF93BB"/>
    <w:rsid w:val="11BFD194"/>
    <w:rsid w:val="11C035CB"/>
    <w:rsid w:val="11C179DD"/>
    <w:rsid w:val="11C5FFCB"/>
    <w:rsid w:val="11C600D8"/>
    <w:rsid w:val="11CA9B5D"/>
    <w:rsid w:val="11CAE82F"/>
    <w:rsid w:val="11CB255A"/>
    <w:rsid w:val="11CC8BE7"/>
    <w:rsid w:val="11CD53FF"/>
    <w:rsid w:val="11DF3B84"/>
    <w:rsid w:val="11E46F9A"/>
    <w:rsid w:val="11ECAABF"/>
    <w:rsid w:val="11EEF620"/>
    <w:rsid w:val="11F0E868"/>
    <w:rsid w:val="11F90DF8"/>
    <w:rsid w:val="11F95563"/>
    <w:rsid w:val="11FCA79A"/>
    <w:rsid w:val="11FDE596"/>
    <w:rsid w:val="1202AC46"/>
    <w:rsid w:val="120924B3"/>
    <w:rsid w:val="1209DB98"/>
    <w:rsid w:val="120B94F6"/>
    <w:rsid w:val="121067D8"/>
    <w:rsid w:val="1210DF66"/>
    <w:rsid w:val="12145DE8"/>
    <w:rsid w:val="12170FA4"/>
    <w:rsid w:val="121A99AF"/>
    <w:rsid w:val="121B1F45"/>
    <w:rsid w:val="121D2D70"/>
    <w:rsid w:val="121D4EF7"/>
    <w:rsid w:val="1224FFFB"/>
    <w:rsid w:val="1230BB93"/>
    <w:rsid w:val="12320FF0"/>
    <w:rsid w:val="123342B0"/>
    <w:rsid w:val="12345D1B"/>
    <w:rsid w:val="12361902"/>
    <w:rsid w:val="123E80D0"/>
    <w:rsid w:val="1241796C"/>
    <w:rsid w:val="1241BF90"/>
    <w:rsid w:val="1247AA2B"/>
    <w:rsid w:val="124B5AA1"/>
    <w:rsid w:val="124C479C"/>
    <w:rsid w:val="124EEB2F"/>
    <w:rsid w:val="1252824E"/>
    <w:rsid w:val="12533D28"/>
    <w:rsid w:val="12534E0E"/>
    <w:rsid w:val="12559508"/>
    <w:rsid w:val="125ACED8"/>
    <w:rsid w:val="125E6CD6"/>
    <w:rsid w:val="125EBFDB"/>
    <w:rsid w:val="126254FD"/>
    <w:rsid w:val="126B4714"/>
    <w:rsid w:val="126EC3A0"/>
    <w:rsid w:val="126F6728"/>
    <w:rsid w:val="1270A476"/>
    <w:rsid w:val="1271DF18"/>
    <w:rsid w:val="1273F4EB"/>
    <w:rsid w:val="127914C9"/>
    <w:rsid w:val="12793060"/>
    <w:rsid w:val="127A5860"/>
    <w:rsid w:val="127A6E48"/>
    <w:rsid w:val="127B45CA"/>
    <w:rsid w:val="127C61C9"/>
    <w:rsid w:val="127DE857"/>
    <w:rsid w:val="127E61C0"/>
    <w:rsid w:val="12828A36"/>
    <w:rsid w:val="12876B4D"/>
    <w:rsid w:val="12890B4F"/>
    <w:rsid w:val="128A52AE"/>
    <w:rsid w:val="12959938"/>
    <w:rsid w:val="12A65840"/>
    <w:rsid w:val="12A873E1"/>
    <w:rsid w:val="12A8DF40"/>
    <w:rsid w:val="12AB2807"/>
    <w:rsid w:val="12AD3F18"/>
    <w:rsid w:val="12B2AE40"/>
    <w:rsid w:val="12B916C2"/>
    <w:rsid w:val="12BD9D4F"/>
    <w:rsid w:val="12C187A7"/>
    <w:rsid w:val="12C35E8B"/>
    <w:rsid w:val="12C3F9BC"/>
    <w:rsid w:val="12C5B1BE"/>
    <w:rsid w:val="12C5B83D"/>
    <w:rsid w:val="12C697E8"/>
    <w:rsid w:val="12C6B444"/>
    <w:rsid w:val="12C8F49C"/>
    <w:rsid w:val="12CAD00A"/>
    <w:rsid w:val="12CD134A"/>
    <w:rsid w:val="12D8E2E7"/>
    <w:rsid w:val="12DA9B75"/>
    <w:rsid w:val="12DE6355"/>
    <w:rsid w:val="12DFFF37"/>
    <w:rsid w:val="12E04CA9"/>
    <w:rsid w:val="12E6102F"/>
    <w:rsid w:val="12EE3DF1"/>
    <w:rsid w:val="12F4AFF9"/>
    <w:rsid w:val="12F576AD"/>
    <w:rsid w:val="12F7E0BA"/>
    <w:rsid w:val="1300F2DA"/>
    <w:rsid w:val="1304F801"/>
    <w:rsid w:val="13066308"/>
    <w:rsid w:val="130799C5"/>
    <w:rsid w:val="130C1C32"/>
    <w:rsid w:val="130FABB4"/>
    <w:rsid w:val="1310EBEE"/>
    <w:rsid w:val="131DD86B"/>
    <w:rsid w:val="13260FF8"/>
    <w:rsid w:val="1332263D"/>
    <w:rsid w:val="1335806C"/>
    <w:rsid w:val="13380042"/>
    <w:rsid w:val="13385252"/>
    <w:rsid w:val="13389056"/>
    <w:rsid w:val="133D7BD4"/>
    <w:rsid w:val="133E9D63"/>
    <w:rsid w:val="1340BFE5"/>
    <w:rsid w:val="13414925"/>
    <w:rsid w:val="1345E527"/>
    <w:rsid w:val="134CC6EA"/>
    <w:rsid w:val="134CDFE3"/>
    <w:rsid w:val="134E16E4"/>
    <w:rsid w:val="13534278"/>
    <w:rsid w:val="13606DAC"/>
    <w:rsid w:val="1363E54B"/>
    <w:rsid w:val="1368594E"/>
    <w:rsid w:val="1368D8F3"/>
    <w:rsid w:val="13693451"/>
    <w:rsid w:val="136FBEA6"/>
    <w:rsid w:val="13723C88"/>
    <w:rsid w:val="13739465"/>
    <w:rsid w:val="1376A213"/>
    <w:rsid w:val="13773473"/>
    <w:rsid w:val="1377A859"/>
    <w:rsid w:val="1379BBEF"/>
    <w:rsid w:val="1379FD5B"/>
    <w:rsid w:val="137A61B0"/>
    <w:rsid w:val="137AAECC"/>
    <w:rsid w:val="13840F24"/>
    <w:rsid w:val="1387DD43"/>
    <w:rsid w:val="138D3DD8"/>
    <w:rsid w:val="13901E2E"/>
    <w:rsid w:val="13905938"/>
    <w:rsid w:val="13919F2E"/>
    <w:rsid w:val="139863CA"/>
    <w:rsid w:val="139932A2"/>
    <w:rsid w:val="139DAD5D"/>
    <w:rsid w:val="13A225CA"/>
    <w:rsid w:val="13A82162"/>
    <w:rsid w:val="13A92D20"/>
    <w:rsid w:val="13A9D9DE"/>
    <w:rsid w:val="13AB07FD"/>
    <w:rsid w:val="13B04DA3"/>
    <w:rsid w:val="13B16D86"/>
    <w:rsid w:val="13B19556"/>
    <w:rsid w:val="13B4A412"/>
    <w:rsid w:val="13B597E9"/>
    <w:rsid w:val="13B667C6"/>
    <w:rsid w:val="13BC41C6"/>
    <w:rsid w:val="13BF558C"/>
    <w:rsid w:val="13C692B6"/>
    <w:rsid w:val="13C7C9B7"/>
    <w:rsid w:val="13D319D5"/>
    <w:rsid w:val="13D50328"/>
    <w:rsid w:val="13D55530"/>
    <w:rsid w:val="13D8CA98"/>
    <w:rsid w:val="13D9FA4F"/>
    <w:rsid w:val="13DC1077"/>
    <w:rsid w:val="13DC2739"/>
    <w:rsid w:val="13DD15F8"/>
    <w:rsid w:val="13E19B8E"/>
    <w:rsid w:val="13E6720D"/>
    <w:rsid w:val="13E964E8"/>
    <w:rsid w:val="13EC8E6B"/>
    <w:rsid w:val="13EDE2E0"/>
    <w:rsid w:val="13EFD192"/>
    <w:rsid w:val="13F5AD7B"/>
    <w:rsid w:val="13F6F029"/>
    <w:rsid w:val="13FD07DA"/>
    <w:rsid w:val="1402DAD1"/>
    <w:rsid w:val="1403335B"/>
    <w:rsid w:val="1405A2E6"/>
    <w:rsid w:val="1405DF3D"/>
    <w:rsid w:val="14085701"/>
    <w:rsid w:val="140AA296"/>
    <w:rsid w:val="140B21FE"/>
    <w:rsid w:val="140B6CBC"/>
    <w:rsid w:val="140C979E"/>
    <w:rsid w:val="140CDAE5"/>
    <w:rsid w:val="141272CE"/>
    <w:rsid w:val="1413BF70"/>
    <w:rsid w:val="1414BAD1"/>
    <w:rsid w:val="141A6DCF"/>
    <w:rsid w:val="141B8F11"/>
    <w:rsid w:val="141CB369"/>
    <w:rsid w:val="141FDEDB"/>
    <w:rsid w:val="14228F86"/>
    <w:rsid w:val="1423398D"/>
    <w:rsid w:val="14237BF3"/>
    <w:rsid w:val="1424C26C"/>
    <w:rsid w:val="1428A362"/>
    <w:rsid w:val="142919F9"/>
    <w:rsid w:val="14301B51"/>
    <w:rsid w:val="1432242D"/>
    <w:rsid w:val="143A05A0"/>
    <w:rsid w:val="143A5622"/>
    <w:rsid w:val="1446A253"/>
    <w:rsid w:val="1447BAB6"/>
    <w:rsid w:val="144B7E94"/>
    <w:rsid w:val="144C397A"/>
    <w:rsid w:val="14501149"/>
    <w:rsid w:val="14593D32"/>
    <w:rsid w:val="145A0BEE"/>
    <w:rsid w:val="145B43D9"/>
    <w:rsid w:val="145FE318"/>
    <w:rsid w:val="146039C8"/>
    <w:rsid w:val="14608600"/>
    <w:rsid w:val="14621304"/>
    <w:rsid w:val="14626692"/>
    <w:rsid w:val="146284A5"/>
    <w:rsid w:val="14628F06"/>
    <w:rsid w:val="14671788"/>
    <w:rsid w:val="1467368E"/>
    <w:rsid w:val="1469DB8D"/>
    <w:rsid w:val="146BDBC1"/>
    <w:rsid w:val="14703AFB"/>
    <w:rsid w:val="14724CAD"/>
    <w:rsid w:val="14753677"/>
    <w:rsid w:val="14758A71"/>
    <w:rsid w:val="1476AC3A"/>
    <w:rsid w:val="1476D0B5"/>
    <w:rsid w:val="1483DE52"/>
    <w:rsid w:val="14850503"/>
    <w:rsid w:val="14866960"/>
    <w:rsid w:val="1487D4DF"/>
    <w:rsid w:val="1488F0D7"/>
    <w:rsid w:val="148B43C9"/>
    <w:rsid w:val="148F8264"/>
    <w:rsid w:val="148F8889"/>
    <w:rsid w:val="1495FD73"/>
    <w:rsid w:val="149E7C4A"/>
    <w:rsid w:val="149F88A2"/>
    <w:rsid w:val="14A110B4"/>
    <w:rsid w:val="14A22BAF"/>
    <w:rsid w:val="14A4A4A1"/>
    <w:rsid w:val="14B1C547"/>
    <w:rsid w:val="14B23CC8"/>
    <w:rsid w:val="14B26406"/>
    <w:rsid w:val="14B27FDF"/>
    <w:rsid w:val="14B3A63F"/>
    <w:rsid w:val="14B3F83C"/>
    <w:rsid w:val="14B7829A"/>
    <w:rsid w:val="14B90D8B"/>
    <w:rsid w:val="14BA1284"/>
    <w:rsid w:val="14BA6EDB"/>
    <w:rsid w:val="14BC3761"/>
    <w:rsid w:val="14C4008A"/>
    <w:rsid w:val="14C4AEBB"/>
    <w:rsid w:val="14C58DCE"/>
    <w:rsid w:val="14C8CCEE"/>
    <w:rsid w:val="14CB79DF"/>
    <w:rsid w:val="14D1D2D6"/>
    <w:rsid w:val="14E1220B"/>
    <w:rsid w:val="14E6E3AD"/>
    <w:rsid w:val="14E82FBE"/>
    <w:rsid w:val="14E92D7A"/>
    <w:rsid w:val="14EC1089"/>
    <w:rsid w:val="14EE86DE"/>
    <w:rsid w:val="14F14C8A"/>
    <w:rsid w:val="14F910E0"/>
    <w:rsid w:val="14FFA6D0"/>
    <w:rsid w:val="150274BC"/>
    <w:rsid w:val="150EC1F3"/>
    <w:rsid w:val="15150933"/>
    <w:rsid w:val="151584A2"/>
    <w:rsid w:val="1516985A"/>
    <w:rsid w:val="151A786B"/>
    <w:rsid w:val="151D8792"/>
    <w:rsid w:val="151D9EC7"/>
    <w:rsid w:val="152113D7"/>
    <w:rsid w:val="152AD5D3"/>
    <w:rsid w:val="153663E5"/>
    <w:rsid w:val="1538E392"/>
    <w:rsid w:val="1539AA6B"/>
    <w:rsid w:val="153A8782"/>
    <w:rsid w:val="153D8613"/>
    <w:rsid w:val="15433461"/>
    <w:rsid w:val="15473D1B"/>
    <w:rsid w:val="154CB7AE"/>
    <w:rsid w:val="154CE84D"/>
    <w:rsid w:val="1550515A"/>
    <w:rsid w:val="1550D46B"/>
    <w:rsid w:val="1551B55F"/>
    <w:rsid w:val="15534917"/>
    <w:rsid w:val="1553C5F2"/>
    <w:rsid w:val="155779A1"/>
    <w:rsid w:val="155B0D27"/>
    <w:rsid w:val="155BF9A7"/>
    <w:rsid w:val="155BFB70"/>
    <w:rsid w:val="155C2B02"/>
    <w:rsid w:val="15606AD9"/>
    <w:rsid w:val="156188C9"/>
    <w:rsid w:val="156C8DAD"/>
    <w:rsid w:val="1571378E"/>
    <w:rsid w:val="1575BAB0"/>
    <w:rsid w:val="157638EF"/>
    <w:rsid w:val="1578D983"/>
    <w:rsid w:val="157BEA61"/>
    <w:rsid w:val="157BF91B"/>
    <w:rsid w:val="158031C1"/>
    <w:rsid w:val="1589CC08"/>
    <w:rsid w:val="158D8E8E"/>
    <w:rsid w:val="158ED774"/>
    <w:rsid w:val="158EF0A4"/>
    <w:rsid w:val="158FE7A8"/>
    <w:rsid w:val="159081E9"/>
    <w:rsid w:val="1593CA6B"/>
    <w:rsid w:val="1594445D"/>
    <w:rsid w:val="1595D3F6"/>
    <w:rsid w:val="1597ECD8"/>
    <w:rsid w:val="1599511C"/>
    <w:rsid w:val="15996B58"/>
    <w:rsid w:val="159ECAE7"/>
    <w:rsid w:val="15A3B448"/>
    <w:rsid w:val="15A40B9A"/>
    <w:rsid w:val="15A86C98"/>
    <w:rsid w:val="15A8A6C0"/>
    <w:rsid w:val="15A8F5E1"/>
    <w:rsid w:val="15AA0390"/>
    <w:rsid w:val="15ACFC77"/>
    <w:rsid w:val="15AE189C"/>
    <w:rsid w:val="15B0D122"/>
    <w:rsid w:val="15B20F0A"/>
    <w:rsid w:val="15B27772"/>
    <w:rsid w:val="15B28938"/>
    <w:rsid w:val="15B2E68C"/>
    <w:rsid w:val="15B72AAA"/>
    <w:rsid w:val="15BC7992"/>
    <w:rsid w:val="15BCC9C4"/>
    <w:rsid w:val="15C1C247"/>
    <w:rsid w:val="15C298D6"/>
    <w:rsid w:val="15C451AA"/>
    <w:rsid w:val="15C49561"/>
    <w:rsid w:val="15C5FB07"/>
    <w:rsid w:val="15CD85C7"/>
    <w:rsid w:val="15CDE92F"/>
    <w:rsid w:val="15D38786"/>
    <w:rsid w:val="15D6456F"/>
    <w:rsid w:val="15D82C56"/>
    <w:rsid w:val="15D99279"/>
    <w:rsid w:val="15DA9D4D"/>
    <w:rsid w:val="15DB999B"/>
    <w:rsid w:val="15E0E753"/>
    <w:rsid w:val="15E19D3D"/>
    <w:rsid w:val="15E2491E"/>
    <w:rsid w:val="15E26BF7"/>
    <w:rsid w:val="15E34B03"/>
    <w:rsid w:val="15E5CF04"/>
    <w:rsid w:val="15EB0561"/>
    <w:rsid w:val="15EF3819"/>
    <w:rsid w:val="15F0206B"/>
    <w:rsid w:val="15F35C05"/>
    <w:rsid w:val="15F75B4C"/>
    <w:rsid w:val="15F7D4A5"/>
    <w:rsid w:val="15F8DFD2"/>
    <w:rsid w:val="15FDD509"/>
    <w:rsid w:val="160187DB"/>
    <w:rsid w:val="16024EF6"/>
    <w:rsid w:val="1603F04B"/>
    <w:rsid w:val="1604570D"/>
    <w:rsid w:val="1604A7E6"/>
    <w:rsid w:val="160AC296"/>
    <w:rsid w:val="160C25FB"/>
    <w:rsid w:val="160C2E0D"/>
    <w:rsid w:val="160D5F62"/>
    <w:rsid w:val="161060CB"/>
    <w:rsid w:val="16113EB2"/>
    <w:rsid w:val="1611BC48"/>
    <w:rsid w:val="1615C8CC"/>
    <w:rsid w:val="16199453"/>
    <w:rsid w:val="161A15C8"/>
    <w:rsid w:val="161D87B2"/>
    <w:rsid w:val="161E6585"/>
    <w:rsid w:val="161F3DDD"/>
    <w:rsid w:val="161F7C10"/>
    <w:rsid w:val="162230A6"/>
    <w:rsid w:val="1622685D"/>
    <w:rsid w:val="1624F4BF"/>
    <w:rsid w:val="16258848"/>
    <w:rsid w:val="1627B48B"/>
    <w:rsid w:val="162D9F61"/>
    <w:rsid w:val="162E5BBE"/>
    <w:rsid w:val="163430E2"/>
    <w:rsid w:val="16385DF9"/>
    <w:rsid w:val="163A44C1"/>
    <w:rsid w:val="163BABB2"/>
    <w:rsid w:val="16444623"/>
    <w:rsid w:val="1646EA6F"/>
    <w:rsid w:val="1647E728"/>
    <w:rsid w:val="1648F719"/>
    <w:rsid w:val="16495454"/>
    <w:rsid w:val="16503214"/>
    <w:rsid w:val="1650DCD0"/>
    <w:rsid w:val="1653AF74"/>
    <w:rsid w:val="16554273"/>
    <w:rsid w:val="1657E2D3"/>
    <w:rsid w:val="165D823E"/>
    <w:rsid w:val="16622A7E"/>
    <w:rsid w:val="16624A6E"/>
    <w:rsid w:val="1662A61C"/>
    <w:rsid w:val="1666B19A"/>
    <w:rsid w:val="16687E4A"/>
    <w:rsid w:val="166EAF79"/>
    <w:rsid w:val="1674B397"/>
    <w:rsid w:val="16787CC8"/>
    <w:rsid w:val="1678DF54"/>
    <w:rsid w:val="16815D24"/>
    <w:rsid w:val="1686D7E3"/>
    <w:rsid w:val="16873F96"/>
    <w:rsid w:val="1687762B"/>
    <w:rsid w:val="168BF41D"/>
    <w:rsid w:val="168C6A14"/>
    <w:rsid w:val="168DB561"/>
    <w:rsid w:val="16914187"/>
    <w:rsid w:val="1691D692"/>
    <w:rsid w:val="16936BEA"/>
    <w:rsid w:val="16947894"/>
    <w:rsid w:val="16969617"/>
    <w:rsid w:val="1697253B"/>
    <w:rsid w:val="169A34B3"/>
    <w:rsid w:val="169DC6EA"/>
    <w:rsid w:val="169F8F1B"/>
    <w:rsid w:val="16A09D7B"/>
    <w:rsid w:val="16A187FB"/>
    <w:rsid w:val="16B01627"/>
    <w:rsid w:val="16B082E5"/>
    <w:rsid w:val="16B0BC2A"/>
    <w:rsid w:val="16B4003F"/>
    <w:rsid w:val="16B457FE"/>
    <w:rsid w:val="16B477F6"/>
    <w:rsid w:val="16B6B5EF"/>
    <w:rsid w:val="16B75D17"/>
    <w:rsid w:val="16BD0DF9"/>
    <w:rsid w:val="16C3198A"/>
    <w:rsid w:val="16C4119D"/>
    <w:rsid w:val="16C83449"/>
    <w:rsid w:val="16D01DF5"/>
    <w:rsid w:val="16D0B39C"/>
    <w:rsid w:val="16D10A0B"/>
    <w:rsid w:val="16D1E484"/>
    <w:rsid w:val="16D23DA8"/>
    <w:rsid w:val="16D32B1F"/>
    <w:rsid w:val="16D4CE24"/>
    <w:rsid w:val="16D7FC68"/>
    <w:rsid w:val="16D88289"/>
    <w:rsid w:val="16D9A3EA"/>
    <w:rsid w:val="16D9D350"/>
    <w:rsid w:val="16DCDF22"/>
    <w:rsid w:val="16E19C47"/>
    <w:rsid w:val="16E379B0"/>
    <w:rsid w:val="16E441C1"/>
    <w:rsid w:val="16E993AE"/>
    <w:rsid w:val="16EC55BD"/>
    <w:rsid w:val="16EE008B"/>
    <w:rsid w:val="16EFD597"/>
    <w:rsid w:val="16EFDA57"/>
    <w:rsid w:val="16F25BAF"/>
    <w:rsid w:val="16F35261"/>
    <w:rsid w:val="1701133C"/>
    <w:rsid w:val="1703602D"/>
    <w:rsid w:val="1704D99B"/>
    <w:rsid w:val="170B6D74"/>
    <w:rsid w:val="171D52D5"/>
    <w:rsid w:val="17248B49"/>
    <w:rsid w:val="17251B1E"/>
    <w:rsid w:val="1726E6E0"/>
    <w:rsid w:val="17316DAF"/>
    <w:rsid w:val="17318273"/>
    <w:rsid w:val="173333B0"/>
    <w:rsid w:val="173491A5"/>
    <w:rsid w:val="173512A1"/>
    <w:rsid w:val="1737B787"/>
    <w:rsid w:val="173ABA4C"/>
    <w:rsid w:val="1743FD43"/>
    <w:rsid w:val="17449FA3"/>
    <w:rsid w:val="174B1B9A"/>
    <w:rsid w:val="175AEBBE"/>
    <w:rsid w:val="175B7236"/>
    <w:rsid w:val="175BDE27"/>
    <w:rsid w:val="175D7555"/>
    <w:rsid w:val="175E2470"/>
    <w:rsid w:val="1765FB99"/>
    <w:rsid w:val="17676BF2"/>
    <w:rsid w:val="17680DE8"/>
    <w:rsid w:val="1768A354"/>
    <w:rsid w:val="176F4C8A"/>
    <w:rsid w:val="1770BF61"/>
    <w:rsid w:val="1770FD77"/>
    <w:rsid w:val="17714BAA"/>
    <w:rsid w:val="1771E5C5"/>
    <w:rsid w:val="17755C04"/>
    <w:rsid w:val="1775C980"/>
    <w:rsid w:val="1779F938"/>
    <w:rsid w:val="177A70F0"/>
    <w:rsid w:val="177BF1BC"/>
    <w:rsid w:val="177F1827"/>
    <w:rsid w:val="1789B2B9"/>
    <w:rsid w:val="178F87B9"/>
    <w:rsid w:val="17A12838"/>
    <w:rsid w:val="17A1B9EB"/>
    <w:rsid w:val="17A2B511"/>
    <w:rsid w:val="17A6B117"/>
    <w:rsid w:val="17A7C2AF"/>
    <w:rsid w:val="17AFDB06"/>
    <w:rsid w:val="17B66854"/>
    <w:rsid w:val="17B99A75"/>
    <w:rsid w:val="17C5429D"/>
    <w:rsid w:val="17C9F108"/>
    <w:rsid w:val="17CE8B6C"/>
    <w:rsid w:val="17D03B10"/>
    <w:rsid w:val="17D307A9"/>
    <w:rsid w:val="17D31A4A"/>
    <w:rsid w:val="17D36228"/>
    <w:rsid w:val="17D5AC28"/>
    <w:rsid w:val="17D61EA5"/>
    <w:rsid w:val="17D830E1"/>
    <w:rsid w:val="17D8F956"/>
    <w:rsid w:val="17DDC5F9"/>
    <w:rsid w:val="17DFC392"/>
    <w:rsid w:val="17E48FDD"/>
    <w:rsid w:val="17E535AD"/>
    <w:rsid w:val="17E8D023"/>
    <w:rsid w:val="17E922AE"/>
    <w:rsid w:val="17F03B55"/>
    <w:rsid w:val="17F1498E"/>
    <w:rsid w:val="17F1680F"/>
    <w:rsid w:val="17F194C4"/>
    <w:rsid w:val="17F1F340"/>
    <w:rsid w:val="17F54407"/>
    <w:rsid w:val="17FB20C9"/>
    <w:rsid w:val="17FD680D"/>
    <w:rsid w:val="1806385E"/>
    <w:rsid w:val="18094AB7"/>
    <w:rsid w:val="180F3FF6"/>
    <w:rsid w:val="18105348"/>
    <w:rsid w:val="1810A956"/>
    <w:rsid w:val="181201E2"/>
    <w:rsid w:val="18145ADF"/>
    <w:rsid w:val="18151B15"/>
    <w:rsid w:val="18154237"/>
    <w:rsid w:val="181A2B15"/>
    <w:rsid w:val="181F43B6"/>
    <w:rsid w:val="18230585"/>
    <w:rsid w:val="182EBD05"/>
    <w:rsid w:val="182F63AF"/>
    <w:rsid w:val="18307FEC"/>
    <w:rsid w:val="1831C050"/>
    <w:rsid w:val="1833BB16"/>
    <w:rsid w:val="18379499"/>
    <w:rsid w:val="18395100"/>
    <w:rsid w:val="183A6DE1"/>
    <w:rsid w:val="183A9804"/>
    <w:rsid w:val="183B496A"/>
    <w:rsid w:val="1841F000"/>
    <w:rsid w:val="1843FDF5"/>
    <w:rsid w:val="1845764A"/>
    <w:rsid w:val="18479A4E"/>
    <w:rsid w:val="184B8D30"/>
    <w:rsid w:val="184C6A21"/>
    <w:rsid w:val="185128D1"/>
    <w:rsid w:val="1852F46C"/>
    <w:rsid w:val="1853EA44"/>
    <w:rsid w:val="185C4F48"/>
    <w:rsid w:val="185FA643"/>
    <w:rsid w:val="1860BABC"/>
    <w:rsid w:val="187191B9"/>
    <w:rsid w:val="18788FE6"/>
    <w:rsid w:val="1879AD68"/>
    <w:rsid w:val="187CB351"/>
    <w:rsid w:val="187D5AF0"/>
    <w:rsid w:val="187FB6BB"/>
    <w:rsid w:val="188708D2"/>
    <w:rsid w:val="1888E71B"/>
    <w:rsid w:val="188A1D9B"/>
    <w:rsid w:val="188DF8F4"/>
    <w:rsid w:val="188F10EF"/>
    <w:rsid w:val="18950530"/>
    <w:rsid w:val="1895B9B6"/>
    <w:rsid w:val="18972328"/>
    <w:rsid w:val="1898EAE1"/>
    <w:rsid w:val="189BEB04"/>
    <w:rsid w:val="189F34BF"/>
    <w:rsid w:val="18A17CC5"/>
    <w:rsid w:val="18A1C8DB"/>
    <w:rsid w:val="18A28161"/>
    <w:rsid w:val="18A650C0"/>
    <w:rsid w:val="18A8A213"/>
    <w:rsid w:val="18AA92CE"/>
    <w:rsid w:val="18AE9F2A"/>
    <w:rsid w:val="18AFF12E"/>
    <w:rsid w:val="18B015CE"/>
    <w:rsid w:val="18B020A8"/>
    <w:rsid w:val="18B25E80"/>
    <w:rsid w:val="18B28E73"/>
    <w:rsid w:val="18B641DC"/>
    <w:rsid w:val="18BBE285"/>
    <w:rsid w:val="18BF6EFE"/>
    <w:rsid w:val="18C86A74"/>
    <w:rsid w:val="18CBCA7C"/>
    <w:rsid w:val="18CD15C7"/>
    <w:rsid w:val="18CD941E"/>
    <w:rsid w:val="18D5F4F8"/>
    <w:rsid w:val="18E0AEDF"/>
    <w:rsid w:val="18E141B1"/>
    <w:rsid w:val="18E1BDC4"/>
    <w:rsid w:val="18E43C96"/>
    <w:rsid w:val="18E46E99"/>
    <w:rsid w:val="18E7C544"/>
    <w:rsid w:val="18EC646B"/>
    <w:rsid w:val="18ECC721"/>
    <w:rsid w:val="18ED4A5E"/>
    <w:rsid w:val="18EF7C98"/>
    <w:rsid w:val="18F29E17"/>
    <w:rsid w:val="18F44F1A"/>
    <w:rsid w:val="18F469EC"/>
    <w:rsid w:val="18F49F71"/>
    <w:rsid w:val="18F91219"/>
    <w:rsid w:val="18FA8F1B"/>
    <w:rsid w:val="18FB0C4F"/>
    <w:rsid w:val="18FD35C2"/>
    <w:rsid w:val="18FE45D8"/>
    <w:rsid w:val="1900D167"/>
    <w:rsid w:val="1908FF47"/>
    <w:rsid w:val="190DACA4"/>
    <w:rsid w:val="190E0819"/>
    <w:rsid w:val="19118912"/>
    <w:rsid w:val="19128277"/>
    <w:rsid w:val="19157E53"/>
    <w:rsid w:val="19191C87"/>
    <w:rsid w:val="191DDEB6"/>
    <w:rsid w:val="1923B630"/>
    <w:rsid w:val="19243FAA"/>
    <w:rsid w:val="19270694"/>
    <w:rsid w:val="192B8431"/>
    <w:rsid w:val="192C6DD1"/>
    <w:rsid w:val="1931E81B"/>
    <w:rsid w:val="193A626F"/>
    <w:rsid w:val="193BADFE"/>
    <w:rsid w:val="193ECB11"/>
    <w:rsid w:val="19497A3F"/>
    <w:rsid w:val="19543944"/>
    <w:rsid w:val="19571596"/>
    <w:rsid w:val="1959B67E"/>
    <w:rsid w:val="195A7B8C"/>
    <w:rsid w:val="19663CD0"/>
    <w:rsid w:val="19666629"/>
    <w:rsid w:val="196688C1"/>
    <w:rsid w:val="196C99B5"/>
    <w:rsid w:val="196DD6C7"/>
    <w:rsid w:val="196F8BF5"/>
    <w:rsid w:val="1970767C"/>
    <w:rsid w:val="1977C4E2"/>
    <w:rsid w:val="19794E08"/>
    <w:rsid w:val="1979A4DF"/>
    <w:rsid w:val="19864804"/>
    <w:rsid w:val="19875957"/>
    <w:rsid w:val="198A6213"/>
    <w:rsid w:val="198D36CA"/>
    <w:rsid w:val="198E415B"/>
    <w:rsid w:val="1993CF64"/>
    <w:rsid w:val="19951B51"/>
    <w:rsid w:val="199C31AF"/>
    <w:rsid w:val="199EA5D6"/>
    <w:rsid w:val="199F2266"/>
    <w:rsid w:val="19A215EE"/>
    <w:rsid w:val="19A5EB94"/>
    <w:rsid w:val="19A826F4"/>
    <w:rsid w:val="19A8A585"/>
    <w:rsid w:val="19AA4AD7"/>
    <w:rsid w:val="19B53A9A"/>
    <w:rsid w:val="19B70565"/>
    <w:rsid w:val="19BA9E7A"/>
    <w:rsid w:val="19C104CF"/>
    <w:rsid w:val="19C6D89F"/>
    <w:rsid w:val="19C9DFA9"/>
    <w:rsid w:val="19CADD63"/>
    <w:rsid w:val="19CCDB29"/>
    <w:rsid w:val="19CFAA3C"/>
    <w:rsid w:val="19D2FC5A"/>
    <w:rsid w:val="19DC39C0"/>
    <w:rsid w:val="19DF01EC"/>
    <w:rsid w:val="19E2381C"/>
    <w:rsid w:val="19EA7788"/>
    <w:rsid w:val="19F0847A"/>
    <w:rsid w:val="19F210B4"/>
    <w:rsid w:val="19F3B4E5"/>
    <w:rsid w:val="19F734C5"/>
    <w:rsid w:val="19FB6DB5"/>
    <w:rsid w:val="19FCF50E"/>
    <w:rsid w:val="19FDF41D"/>
    <w:rsid w:val="19FE583F"/>
    <w:rsid w:val="1A008EE7"/>
    <w:rsid w:val="1A00DA3A"/>
    <w:rsid w:val="1A04E89D"/>
    <w:rsid w:val="1A05CD0D"/>
    <w:rsid w:val="1A0642FC"/>
    <w:rsid w:val="1A088C3B"/>
    <w:rsid w:val="1A09D508"/>
    <w:rsid w:val="1A0C8826"/>
    <w:rsid w:val="1A0D91E5"/>
    <w:rsid w:val="1A0F6823"/>
    <w:rsid w:val="1A108755"/>
    <w:rsid w:val="1A1590DC"/>
    <w:rsid w:val="1A16366B"/>
    <w:rsid w:val="1A181F43"/>
    <w:rsid w:val="1A1BAFBE"/>
    <w:rsid w:val="1A1F6DC7"/>
    <w:rsid w:val="1A20B863"/>
    <w:rsid w:val="1A21293E"/>
    <w:rsid w:val="1A22BB2A"/>
    <w:rsid w:val="1A2486CC"/>
    <w:rsid w:val="1A2817E6"/>
    <w:rsid w:val="1A2A97D2"/>
    <w:rsid w:val="1A2E74E2"/>
    <w:rsid w:val="1A33B1BF"/>
    <w:rsid w:val="1A39739C"/>
    <w:rsid w:val="1A3B53AA"/>
    <w:rsid w:val="1A3CB768"/>
    <w:rsid w:val="1A42EFD3"/>
    <w:rsid w:val="1A469062"/>
    <w:rsid w:val="1A47E178"/>
    <w:rsid w:val="1A490E3C"/>
    <w:rsid w:val="1A49DC30"/>
    <w:rsid w:val="1A4A0F01"/>
    <w:rsid w:val="1A4D18BB"/>
    <w:rsid w:val="1A4F57C8"/>
    <w:rsid w:val="1A5179FC"/>
    <w:rsid w:val="1A585952"/>
    <w:rsid w:val="1A5E30FC"/>
    <w:rsid w:val="1A60F2D1"/>
    <w:rsid w:val="1A612213"/>
    <w:rsid w:val="1A645018"/>
    <w:rsid w:val="1A68F434"/>
    <w:rsid w:val="1A6B19E8"/>
    <w:rsid w:val="1A6DA34D"/>
    <w:rsid w:val="1A71F6C4"/>
    <w:rsid w:val="1A73D399"/>
    <w:rsid w:val="1A7C5845"/>
    <w:rsid w:val="1A7C835D"/>
    <w:rsid w:val="1A7E40D3"/>
    <w:rsid w:val="1A7F29DA"/>
    <w:rsid w:val="1A805B52"/>
    <w:rsid w:val="1A81241D"/>
    <w:rsid w:val="1A86F65D"/>
    <w:rsid w:val="1A91E731"/>
    <w:rsid w:val="1A92B425"/>
    <w:rsid w:val="1A93474A"/>
    <w:rsid w:val="1A935CD4"/>
    <w:rsid w:val="1A944C37"/>
    <w:rsid w:val="1AA08452"/>
    <w:rsid w:val="1AA4D2AA"/>
    <w:rsid w:val="1AA9D12A"/>
    <w:rsid w:val="1AB0EF57"/>
    <w:rsid w:val="1AB73FCC"/>
    <w:rsid w:val="1ABFC504"/>
    <w:rsid w:val="1ABFFE17"/>
    <w:rsid w:val="1ACBD8DD"/>
    <w:rsid w:val="1ADCEF9F"/>
    <w:rsid w:val="1ADED47B"/>
    <w:rsid w:val="1ADF67E4"/>
    <w:rsid w:val="1AE2C3F8"/>
    <w:rsid w:val="1AE37194"/>
    <w:rsid w:val="1AECAFA7"/>
    <w:rsid w:val="1AF0BE41"/>
    <w:rsid w:val="1AF1908B"/>
    <w:rsid w:val="1AF255D8"/>
    <w:rsid w:val="1AF296FE"/>
    <w:rsid w:val="1AFA33D4"/>
    <w:rsid w:val="1AFAA7E8"/>
    <w:rsid w:val="1AFEC541"/>
    <w:rsid w:val="1B016AE7"/>
    <w:rsid w:val="1B0417AE"/>
    <w:rsid w:val="1B053637"/>
    <w:rsid w:val="1B07F522"/>
    <w:rsid w:val="1B08322E"/>
    <w:rsid w:val="1B12546F"/>
    <w:rsid w:val="1B15B29B"/>
    <w:rsid w:val="1B1B66DE"/>
    <w:rsid w:val="1B1C683C"/>
    <w:rsid w:val="1B1D6971"/>
    <w:rsid w:val="1B282A24"/>
    <w:rsid w:val="1B284BC5"/>
    <w:rsid w:val="1B29B7D7"/>
    <w:rsid w:val="1B2A59AD"/>
    <w:rsid w:val="1B2BA2A1"/>
    <w:rsid w:val="1B2BF105"/>
    <w:rsid w:val="1B2E5129"/>
    <w:rsid w:val="1B2E95EC"/>
    <w:rsid w:val="1B3118A2"/>
    <w:rsid w:val="1B3171F5"/>
    <w:rsid w:val="1B386A52"/>
    <w:rsid w:val="1B3ACCDA"/>
    <w:rsid w:val="1B3B548A"/>
    <w:rsid w:val="1B3BD878"/>
    <w:rsid w:val="1B3C03C0"/>
    <w:rsid w:val="1B3D7E0F"/>
    <w:rsid w:val="1B4345AB"/>
    <w:rsid w:val="1B43CECF"/>
    <w:rsid w:val="1B44A577"/>
    <w:rsid w:val="1B4779FE"/>
    <w:rsid w:val="1B494CB1"/>
    <w:rsid w:val="1B4AC129"/>
    <w:rsid w:val="1B4AFE12"/>
    <w:rsid w:val="1B4B9208"/>
    <w:rsid w:val="1B4D9DDF"/>
    <w:rsid w:val="1B514DE4"/>
    <w:rsid w:val="1B53CA31"/>
    <w:rsid w:val="1B541A44"/>
    <w:rsid w:val="1B544AFA"/>
    <w:rsid w:val="1B57C546"/>
    <w:rsid w:val="1B597163"/>
    <w:rsid w:val="1B59C9FD"/>
    <w:rsid w:val="1B6ABB40"/>
    <w:rsid w:val="1B6DCBCD"/>
    <w:rsid w:val="1B71A13E"/>
    <w:rsid w:val="1B75C06A"/>
    <w:rsid w:val="1B762113"/>
    <w:rsid w:val="1B79C7EE"/>
    <w:rsid w:val="1B7BC45E"/>
    <w:rsid w:val="1B81F9F4"/>
    <w:rsid w:val="1B864720"/>
    <w:rsid w:val="1B872BA2"/>
    <w:rsid w:val="1B8CF665"/>
    <w:rsid w:val="1B8D3800"/>
    <w:rsid w:val="1B8D8988"/>
    <w:rsid w:val="1B8DE52F"/>
    <w:rsid w:val="1B91F382"/>
    <w:rsid w:val="1B920AFC"/>
    <w:rsid w:val="1B96AFD9"/>
    <w:rsid w:val="1B99041F"/>
    <w:rsid w:val="1BA2DB8F"/>
    <w:rsid w:val="1BA3DE42"/>
    <w:rsid w:val="1BA411B9"/>
    <w:rsid w:val="1BA4B16E"/>
    <w:rsid w:val="1BA8D0F2"/>
    <w:rsid w:val="1BAC60BF"/>
    <w:rsid w:val="1BAC7940"/>
    <w:rsid w:val="1BB15CDD"/>
    <w:rsid w:val="1BB1CAC1"/>
    <w:rsid w:val="1BB3005A"/>
    <w:rsid w:val="1BB4EF06"/>
    <w:rsid w:val="1BB59966"/>
    <w:rsid w:val="1BB81917"/>
    <w:rsid w:val="1BB8D03A"/>
    <w:rsid w:val="1BBF3828"/>
    <w:rsid w:val="1BC4B967"/>
    <w:rsid w:val="1BC4C5D4"/>
    <w:rsid w:val="1BCD4D36"/>
    <w:rsid w:val="1BCE0749"/>
    <w:rsid w:val="1BD35AB5"/>
    <w:rsid w:val="1BD53C2A"/>
    <w:rsid w:val="1BD646ED"/>
    <w:rsid w:val="1BD9A667"/>
    <w:rsid w:val="1BDA0F2F"/>
    <w:rsid w:val="1BDD639A"/>
    <w:rsid w:val="1BDE03E0"/>
    <w:rsid w:val="1BDE9633"/>
    <w:rsid w:val="1BDFF5C9"/>
    <w:rsid w:val="1BE076A6"/>
    <w:rsid w:val="1BE0A30D"/>
    <w:rsid w:val="1BE2D278"/>
    <w:rsid w:val="1BE9786A"/>
    <w:rsid w:val="1BF0DD49"/>
    <w:rsid w:val="1BF78082"/>
    <w:rsid w:val="1BFB1C80"/>
    <w:rsid w:val="1C02E99A"/>
    <w:rsid w:val="1C04A57B"/>
    <w:rsid w:val="1C0665FC"/>
    <w:rsid w:val="1C0B10C1"/>
    <w:rsid w:val="1C0D73E2"/>
    <w:rsid w:val="1C0FF28A"/>
    <w:rsid w:val="1C1029A5"/>
    <w:rsid w:val="1C125489"/>
    <w:rsid w:val="1C1359CE"/>
    <w:rsid w:val="1C149FE1"/>
    <w:rsid w:val="1C15498F"/>
    <w:rsid w:val="1C16E636"/>
    <w:rsid w:val="1C19BA7C"/>
    <w:rsid w:val="1C1B99F0"/>
    <w:rsid w:val="1C1C762E"/>
    <w:rsid w:val="1C1CFD91"/>
    <w:rsid w:val="1C2A4CF1"/>
    <w:rsid w:val="1C2C7582"/>
    <w:rsid w:val="1C2DB80B"/>
    <w:rsid w:val="1C33BE93"/>
    <w:rsid w:val="1C39F950"/>
    <w:rsid w:val="1C41200D"/>
    <w:rsid w:val="1C44EAAF"/>
    <w:rsid w:val="1C473DEC"/>
    <w:rsid w:val="1C4ABC49"/>
    <w:rsid w:val="1C4AF574"/>
    <w:rsid w:val="1C4EFC95"/>
    <w:rsid w:val="1C5B7173"/>
    <w:rsid w:val="1C61CA10"/>
    <w:rsid w:val="1C6A2EC7"/>
    <w:rsid w:val="1C6AD62E"/>
    <w:rsid w:val="1C6C0121"/>
    <w:rsid w:val="1C6D4E14"/>
    <w:rsid w:val="1C6E6B7F"/>
    <w:rsid w:val="1C6EE043"/>
    <w:rsid w:val="1C725428"/>
    <w:rsid w:val="1C72921C"/>
    <w:rsid w:val="1C76DCD6"/>
    <w:rsid w:val="1C7B799B"/>
    <w:rsid w:val="1C7C24BE"/>
    <w:rsid w:val="1C8259E2"/>
    <w:rsid w:val="1C85D690"/>
    <w:rsid w:val="1C87F883"/>
    <w:rsid w:val="1C882B6C"/>
    <w:rsid w:val="1C88D181"/>
    <w:rsid w:val="1C8A415C"/>
    <w:rsid w:val="1C8BA5E2"/>
    <w:rsid w:val="1C8F715A"/>
    <w:rsid w:val="1C9168DC"/>
    <w:rsid w:val="1C92489D"/>
    <w:rsid w:val="1C94B2A7"/>
    <w:rsid w:val="1C95B64F"/>
    <w:rsid w:val="1C9AB4C3"/>
    <w:rsid w:val="1C9EE1D9"/>
    <w:rsid w:val="1C9F108C"/>
    <w:rsid w:val="1CA354EF"/>
    <w:rsid w:val="1CA3998F"/>
    <w:rsid w:val="1CA48953"/>
    <w:rsid w:val="1CA73FB3"/>
    <w:rsid w:val="1CAB472F"/>
    <w:rsid w:val="1CB8A6D0"/>
    <w:rsid w:val="1CB8B65F"/>
    <w:rsid w:val="1CB9423E"/>
    <w:rsid w:val="1CBD514E"/>
    <w:rsid w:val="1CC29194"/>
    <w:rsid w:val="1CC37F97"/>
    <w:rsid w:val="1CCABAA0"/>
    <w:rsid w:val="1CCB2ED7"/>
    <w:rsid w:val="1CCD12D6"/>
    <w:rsid w:val="1CCE727A"/>
    <w:rsid w:val="1CCF8AD3"/>
    <w:rsid w:val="1CD234D8"/>
    <w:rsid w:val="1CD32AAE"/>
    <w:rsid w:val="1CD5F263"/>
    <w:rsid w:val="1CDAB0F3"/>
    <w:rsid w:val="1CDE8288"/>
    <w:rsid w:val="1CE12A39"/>
    <w:rsid w:val="1CE437C9"/>
    <w:rsid w:val="1CE4C60D"/>
    <w:rsid w:val="1CE7E7D4"/>
    <w:rsid w:val="1CEB5669"/>
    <w:rsid w:val="1CEBD9D1"/>
    <w:rsid w:val="1CEEDB2D"/>
    <w:rsid w:val="1CEEF361"/>
    <w:rsid w:val="1CEF0558"/>
    <w:rsid w:val="1CEF4678"/>
    <w:rsid w:val="1CFBE3C1"/>
    <w:rsid w:val="1CFF859D"/>
    <w:rsid w:val="1D04F020"/>
    <w:rsid w:val="1D088405"/>
    <w:rsid w:val="1D089555"/>
    <w:rsid w:val="1D08CB6C"/>
    <w:rsid w:val="1D095CB4"/>
    <w:rsid w:val="1D0D0A50"/>
    <w:rsid w:val="1D10357A"/>
    <w:rsid w:val="1D13C7FB"/>
    <w:rsid w:val="1D1489CB"/>
    <w:rsid w:val="1D16D42D"/>
    <w:rsid w:val="1D1B10FF"/>
    <w:rsid w:val="1D1D738C"/>
    <w:rsid w:val="1D218300"/>
    <w:rsid w:val="1D25FF03"/>
    <w:rsid w:val="1D2629A5"/>
    <w:rsid w:val="1D289076"/>
    <w:rsid w:val="1D2B2DF7"/>
    <w:rsid w:val="1D2D1194"/>
    <w:rsid w:val="1D31D24B"/>
    <w:rsid w:val="1D342EB4"/>
    <w:rsid w:val="1D3E69F9"/>
    <w:rsid w:val="1D40B41F"/>
    <w:rsid w:val="1D446138"/>
    <w:rsid w:val="1D449D79"/>
    <w:rsid w:val="1D50F0A7"/>
    <w:rsid w:val="1D5447B6"/>
    <w:rsid w:val="1D574779"/>
    <w:rsid w:val="1D5EA485"/>
    <w:rsid w:val="1D5F18C9"/>
    <w:rsid w:val="1D6BE0DF"/>
    <w:rsid w:val="1D71F4F1"/>
    <w:rsid w:val="1D73DC83"/>
    <w:rsid w:val="1D7811CA"/>
    <w:rsid w:val="1D78B947"/>
    <w:rsid w:val="1D7BFD9E"/>
    <w:rsid w:val="1D7E0439"/>
    <w:rsid w:val="1D807A0B"/>
    <w:rsid w:val="1D80D424"/>
    <w:rsid w:val="1D83C41E"/>
    <w:rsid w:val="1D8512EE"/>
    <w:rsid w:val="1D87596E"/>
    <w:rsid w:val="1D87D6E1"/>
    <w:rsid w:val="1D8BF254"/>
    <w:rsid w:val="1D905AA1"/>
    <w:rsid w:val="1D93C461"/>
    <w:rsid w:val="1D953315"/>
    <w:rsid w:val="1D98F085"/>
    <w:rsid w:val="1D9DDB77"/>
    <w:rsid w:val="1DA54512"/>
    <w:rsid w:val="1DAE94BF"/>
    <w:rsid w:val="1DAFE38E"/>
    <w:rsid w:val="1DB7C3D7"/>
    <w:rsid w:val="1DBDD53A"/>
    <w:rsid w:val="1DBEB066"/>
    <w:rsid w:val="1DCBF2ED"/>
    <w:rsid w:val="1DCF7EAF"/>
    <w:rsid w:val="1DD3499F"/>
    <w:rsid w:val="1DD8FB14"/>
    <w:rsid w:val="1DD92A31"/>
    <w:rsid w:val="1DE5640C"/>
    <w:rsid w:val="1DE87C68"/>
    <w:rsid w:val="1DEA06D4"/>
    <w:rsid w:val="1DF260DA"/>
    <w:rsid w:val="1DF365ED"/>
    <w:rsid w:val="1DF43DC7"/>
    <w:rsid w:val="1DF47290"/>
    <w:rsid w:val="1DF67B2B"/>
    <w:rsid w:val="1DF723DD"/>
    <w:rsid w:val="1DF9257D"/>
    <w:rsid w:val="1DF99DED"/>
    <w:rsid w:val="1DF99F44"/>
    <w:rsid w:val="1DFD7301"/>
    <w:rsid w:val="1DFD8D4C"/>
    <w:rsid w:val="1DFF7E2D"/>
    <w:rsid w:val="1E01718E"/>
    <w:rsid w:val="1E02CF49"/>
    <w:rsid w:val="1E044F53"/>
    <w:rsid w:val="1E059642"/>
    <w:rsid w:val="1E06798E"/>
    <w:rsid w:val="1E07E63E"/>
    <w:rsid w:val="1E0966EB"/>
    <w:rsid w:val="1E0B3466"/>
    <w:rsid w:val="1E0D3A54"/>
    <w:rsid w:val="1E121D99"/>
    <w:rsid w:val="1E1235AE"/>
    <w:rsid w:val="1E19BF43"/>
    <w:rsid w:val="1E1FE32A"/>
    <w:rsid w:val="1E218864"/>
    <w:rsid w:val="1E26B6C6"/>
    <w:rsid w:val="1E2AF53D"/>
    <w:rsid w:val="1E2BF2D8"/>
    <w:rsid w:val="1E2F4D99"/>
    <w:rsid w:val="1E3103F8"/>
    <w:rsid w:val="1E327E5A"/>
    <w:rsid w:val="1E3F369F"/>
    <w:rsid w:val="1E40B8E5"/>
    <w:rsid w:val="1E42CEDA"/>
    <w:rsid w:val="1E454164"/>
    <w:rsid w:val="1E467DFE"/>
    <w:rsid w:val="1E479164"/>
    <w:rsid w:val="1E56E0FF"/>
    <w:rsid w:val="1E585D7C"/>
    <w:rsid w:val="1E5B2A4C"/>
    <w:rsid w:val="1E6AD39B"/>
    <w:rsid w:val="1E6E9771"/>
    <w:rsid w:val="1E701787"/>
    <w:rsid w:val="1E706CF0"/>
    <w:rsid w:val="1E71CB1E"/>
    <w:rsid w:val="1E71FF9E"/>
    <w:rsid w:val="1E747AAD"/>
    <w:rsid w:val="1E74EC0E"/>
    <w:rsid w:val="1E76F015"/>
    <w:rsid w:val="1E7A9CBA"/>
    <w:rsid w:val="1E7C2086"/>
    <w:rsid w:val="1E7E2440"/>
    <w:rsid w:val="1E81A3D7"/>
    <w:rsid w:val="1E89D1F9"/>
    <w:rsid w:val="1E8EA8E3"/>
    <w:rsid w:val="1E96C1CE"/>
    <w:rsid w:val="1E98C76C"/>
    <w:rsid w:val="1E98EEB8"/>
    <w:rsid w:val="1E9AAD8C"/>
    <w:rsid w:val="1EA407D2"/>
    <w:rsid w:val="1EA4F40E"/>
    <w:rsid w:val="1EA63A17"/>
    <w:rsid w:val="1EAD1404"/>
    <w:rsid w:val="1EB10F80"/>
    <w:rsid w:val="1EB1AAEB"/>
    <w:rsid w:val="1EB5841B"/>
    <w:rsid w:val="1EC25009"/>
    <w:rsid w:val="1EC3929A"/>
    <w:rsid w:val="1EC62DB6"/>
    <w:rsid w:val="1ECE77D3"/>
    <w:rsid w:val="1ECEAFE0"/>
    <w:rsid w:val="1ECF2382"/>
    <w:rsid w:val="1ED0EC5C"/>
    <w:rsid w:val="1ED27C1D"/>
    <w:rsid w:val="1ED37A40"/>
    <w:rsid w:val="1ED58528"/>
    <w:rsid w:val="1ED6677A"/>
    <w:rsid w:val="1ED7844C"/>
    <w:rsid w:val="1ED8EB10"/>
    <w:rsid w:val="1ED8F6F8"/>
    <w:rsid w:val="1EDE6944"/>
    <w:rsid w:val="1EE2559B"/>
    <w:rsid w:val="1EE5DFA7"/>
    <w:rsid w:val="1EE6E0C2"/>
    <w:rsid w:val="1EE9F766"/>
    <w:rsid w:val="1EF079F3"/>
    <w:rsid w:val="1EF2D0D3"/>
    <w:rsid w:val="1EF3B0AC"/>
    <w:rsid w:val="1EF7DBBC"/>
    <w:rsid w:val="1EFA956F"/>
    <w:rsid w:val="1EFCB430"/>
    <w:rsid w:val="1F04C47A"/>
    <w:rsid w:val="1F0545C2"/>
    <w:rsid w:val="1F079530"/>
    <w:rsid w:val="1F085AF2"/>
    <w:rsid w:val="1F09E804"/>
    <w:rsid w:val="1F0ECC80"/>
    <w:rsid w:val="1F124415"/>
    <w:rsid w:val="1F188221"/>
    <w:rsid w:val="1F1A0A2B"/>
    <w:rsid w:val="1F1A866C"/>
    <w:rsid w:val="1F20A335"/>
    <w:rsid w:val="1F2318E6"/>
    <w:rsid w:val="1F24F4C7"/>
    <w:rsid w:val="1F276D0E"/>
    <w:rsid w:val="1F2881EF"/>
    <w:rsid w:val="1F2AC365"/>
    <w:rsid w:val="1F33FC47"/>
    <w:rsid w:val="1F34F819"/>
    <w:rsid w:val="1F3ABCF5"/>
    <w:rsid w:val="1F3B4B8D"/>
    <w:rsid w:val="1F3FF7EA"/>
    <w:rsid w:val="1F45159C"/>
    <w:rsid w:val="1F4AEB69"/>
    <w:rsid w:val="1F4DD007"/>
    <w:rsid w:val="1F509DA7"/>
    <w:rsid w:val="1F538DCD"/>
    <w:rsid w:val="1F5910E4"/>
    <w:rsid w:val="1F594A23"/>
    <w:rsid w:val="1F5C33A8"/>
    <w:rsid w:val="1F61115A"/>
    <w:rsid w:val="1F624391"/>
    <w:rsid w:val="1F635950"/>
    <w:rsid w:val="1F6E1861"/>
    <w:rsid w:val="1F7091B8"/>
    <w:rsid w:val="1F77E8EB"/>
    <w:rsid w:val="1F798E57"/>
    <w:rsid w:val="1F79AF52"/>
    <w:rsid w:val="1F7F0402"/>
    <w:rsid w:val="1F7F80F3"/>
    <w:rsid w:val="1F8A52DB"/>
    <w:rsid w:val="1F8F1EFF"/>
    <w:rsid w:val="1F94AB74"/>
    <w:rsid w:val="1F9AED06"/>
    <w:rsid w:val="1FA51EED"/>
    <w:rsid w:val="1FA6249D"/>
    <w:rsid w:val="1FA778ED"/>
    <w:rsid w:val="1FA9B2BA"/>
    <w:rsid w:val="1FA9E112"/>
    <w:rsid w:val="1FAA1437"/>
    <w:rsid w:val="1FAC99E8"/>
    <w:rsid w:val="1FAF0708"/>
    <w:rsid w:val="1FB88899"/>
    <w:rsid w:val="1FBD5DDF"/>
    <w:rsid w:val="1FC1967D"/>
    <w:rsid w:val="1FC1CA46"/>
    <w:rsid w:val="1FC28A17"/>
    <w:rsid w:val="1FC60DBE"/>
    <w:rsid w:val="1FC6373F"/>
    <w:rsid w:val="1FC75D16"/>
    <w:rsid w:val="1FC78C4A"/>
    <w:rsid w:val="1FC8ED83"/>
    <w:rsid w:val="1FCCD706"/>
    <w:rsid w:val="1FCEF58D"/>
    <w:rsid w:val="1FD05068"/>
    <w:rsid w:val="1FD23638"/>
    <w:rsid w:val="1FD438B3"/>
    <w:rsid w:val="1FD4E16D"/>
    <w:rsid w:val="1FDB9C62"/>
    <w:rsid w:val="1FDBB9D8"/>
    <w:rsid w:val="1FDF2AE9"/>
    <w:rsid w:val="1FE1E68B"/>
    <w:rsid w:val="1FE406A7"/>
    <w:rsid w:val="1FE7B99C"/>
    <w:rsid w:val="1FEBC861"/>
    <w:rsid w:val="1FEDCE4A"/>
    <w:rsid w:val="1FF6AAE3"/>
    <w:rsid w:val="1FF76D0F"/>
    <w:rsid w:val="1FF8F3BA"/>
    <w:rsid w:val="1FFCC102"/>
    <w:rsid w:val="20066D55"/>
    <w:rsid w:val="200686DD"/>
    <w:rsid w:val="200AC48B"/>
    <w:rsid w:val="200DF52D"/>
    <w:rsid w:val="200E2D05"/>
    <w:rsid w:val="20143D66"/>
    <w:rsid w:val="2018CF42"/>
    <w:rsid w:val="201DB3E1"/>
    <w:rsid w:val="2020CC02"/>
    <w:rsid w:val="20211106"/>
    <w:rsid w:val="20225C5F"/>
    <w:rsid w:val="2022E1A9"/>
    <w:rsid w:val="20232A96"/>
    <w:rsid w:val="202384F9"/>
    <w:rsid w:val="202606F5"/>
    <w:rsid w:val="20266AD9"/>
    <w:rsid w:val="2027C35C"/>
    <w:rsid w:val="2029F3FB"/>
    <w:rsid w:val="202CA386"/>
    <w:rsid w:val="202F6E3A"/>
    <w:rsid w:val="2031DA92"/>
    <w:rsid w:val="2034E4AA"/>
    <w:rsid w:val="2039DACB"/>
    <w:rsid w:val="203FF004"/>
    <w:rsid w:val="20406C2E"/>
    <w:rsid w:val="2048A8A9"/>
    <w:rsid w:val="2049E468"/>
    <w:rsid w:val="204AAA85"/>
    <w:rsid w:val="204C4278"/>
    <w:rsid w:val="204E886D"/>
    <w:rsid w:val="20513074"/>
    <w:rsid w:val="2052A890"/>
    <w:rsid w:val="205EB9EC"/>
    <w:rsid w:val="20603A39"/>
    <w:rsid w:val="2060DE4B"/>
    <w:rsid w:val="20622BED"/>
    <w:rsid w:val="206338C4"/>
    <w:rsid w:val="2063CF9D"/>
    <w:rsid w:val="2064A4C2"/>
    <w:rsid w:val="2067231C"/>
    <w:rsid w:val="20688E68"/>
    <w:rsid w:val="206B7A08"/>
    <w:rsid w:val="206C18E1"/>
    <w:rsid w:val="2072739C"/>
    <w:rsid w:val="2072A7C4"/>
    <w:rsid w:val="20732FF6"/>
    <w:rsid w:val="2078BF0D"/>
    <w:rsid w:val="207C144B"/>
    <w:rsid w:val="207DD127"/>
    <w:rsid w:val="207FFE4C"/>
    <w:rsid w:val="208494D2"/>
    <w:rsid w:val="208786D4"/>
    <w:rsid w:val="208BB5F1"/>
    <w:rsid w:val="20921690"/>
    <w:rsid w:val="20936279"/>
    <w:rsid w:val="20996A8D"/>
    <w:rsid w:val="209A33DB"/>
    <w:rsid w:val="20A0094A"/>
    <w:rsid w:val="20A193D1"/>
    <w:rsid w:val="20A2186F"/>
    <w:rsid w:val="20A52A54"/>
    <w:rsid w:val="20A736FB"/>
    <w:rsid w:val="20A7AC2B"/>
    <w:rsid w:val="20A8FB06"/>
    <w:rsid w:val="20AB6FBF"/>
    <w:rsid w:val="20ABCE37"/>
    <w:rsid w:val="20B582B6"/>
    <w:rsid w:val="20B63625"/>
    <w:rsid w:val="20B7A279"/>
    <w:rsid w:val="20C86DA8"/>
    <w:rsid w:val="20CD3BD5"/>
    <w:rsid w:val="20CFB1B5"/>
    <w:rsid w:val="20D6857B"/>
    <w:rsid w:val="20DBC84B"/>
    <w:rsid w:val="20DD1E53"/>
    <w:rsid w:val="20DDB783"/>
    <w:rsid w:val="20DE81F0"/>
    <w:rsid w:val="20E224B7"/>
    <w:rsid w:val="20E4270F"/>
    <w:rsid w:val="20E6F1B6"/>
    <w:rsid w:val="20EB0DC1"/>
    <w:rsid w:val="20EE48C2"/>
    <w:rsid w:val="20F25290"/>
    <w:rsid w:val="20F2CAE0"/>
    <w:rsid w:val="20F67475"/>
    <w:rsid w:val="20FAB5FE"/>
    <w:rsid w:val="20FBB1F7"/>
    <w:rsid w:val="20FBD2FC"/>
    <w:rsid w:val="2105A2DD"/>
    <w:rsid w:val="2108BC74"/>
    <w:rsid w:val="210D57E2"/>
    <w:rsid w:val="210D5868"/>
    <w:rsid w:val="2113A999"/>
    <w:rsid w:val="2113E2BE"/>
    <w:rsid w:val="2115BA07"/>
    <w:rsid w:val="2117269C"/>
    <w:rsid w:val="211CD53C"/>
    <w:rsid w:val="211D732F"/>
    <w:rsid w:val="211EE47E"/>
    <w:rsid w:val="2121552A"/>
    <w:rsid w:val="21238BBA"/>
    <w:rsid w:val="2125B5EF"/>
    <w:rsid w:val="212BDC2B"/>
    <w:rsid w:val="21329BDD"/>
    <w:rsid w:val="2134617A"/>
    <w:rsid w:val="213A0DF3"/>
    <w:rsid w:val="21402C65"/>
    <w:rsid w:val="21431A91"/>
    <w:rsid w:val="214CCB38"/>
    <w:rsid w:val="2151E46C"/>
    <w:rsid w:val="2154198B"/>
    <w:rsid w:val="21557A5D"/>
    <w:rsid w:val="215657D7"/>
    <w:rsid w:val="215B242D"/>
    <w:rsid w:val="215EB9E9"/>
    <w:rsid w:val="2161642B"/>
    <w:rsid w:val="2163E72E"/>
    <w:rsid w:val="21695B16"/>
    <w:rsid w:val="216AE118"/>
    <w:rsid w:val="216C3BB9"/>
    <w:rsid w:val="216FEAA6"/>
    <w:rsid w:val="21748C5A"/>
    <w:rsid w:val="2177740F"/>
    <w:rsid w:val="217B33DF"/>
    <w:rsid w:val="217BFFAA"/>
    <w:rsid w:val="217D7E93"/>
    <w:rsid w:val="217E2A92"/>
    <w:rsid w:val="2183B7F6"/>
    <w:rsid w:val="21886A50"/>
    <w:rsid w:val="2188F273"/>
    <w:rsid w:val="218D07BB"/>
    <w:rsid w:val="21957EB2"/>
    <w:rsid w:val="2195B8DD"/>
    <w:rsid w:val="2196B6BE"/>
    <w:rsid w:val="2198693D"/>
    <w:rsid w:val="219B61EC"/>
    <w:rsid w:val="219DDFAA"/>
    <w:rsid w:val="21A2573E"/>
    <w:rsid w:val="21AB7F53"/>
    <w:rsid w:val="21ACABAA"/>
    <w:rsid w:val="21B5977B"/>
    <w:rsid w:val="21B999DC"/>
    <w:rsid w:val="21C4EFFC"/>
    <w:rsid w:val="21D0A0BB"/>
    <w:rsid w:val="21D11A7A"/>
    <w:rsid w:val="21D41CAC"/>
    <w:rsid w:val="21D73B4A"/>
    <w:rsid w:val="21D9274B"/>
    <w:rsid w:val="21E02EA0"/>
    <w:rsid w:val="21E436F9"/>
    <w:rsid w:val="21E49319"/>
    <w:rsid w:val="21E52929"/>
    <w:rsid w:val="21E56DA8"/>
    <w:rsid w:val="21E5F83A"/>
    <w:rsid w:val="21F728BB"/>
    <w:rsid w:val="21FFFAED"/>
    <w:rsid w:val="2202961F"/>
    <w:rsid w:val="22041691"/>
    <w:rsid w:val="2206199E"/>
    <w:rsid w:val="22078336"/>
    <w:rsid w:val="2208AE13"/>
    <w:rsid w:val="220A57B9"/>
    <w:rsid w:val="2210F440"/>
    <w:rsid w:val="2211D8D2"/>
    <w:rsid w:val="2214529F"/>
    <w:rsid w:val="22161E44"/>
    <w:rsid w:val="221780CB"/>
    <w:rsid w:val="22204069"/>
    <w:rsid w:val="2227F730"/>
    <w:rsid w:val="22296C8F"/>
    <w:rsid w:val="222EA3B4"/>
    <w:rsid w:val="223398E5"/>
    <w:rsid w:val="2234ABC3"/>
    <w:rsid w:val="22380D13"/>
    <w:rsid w:val="2238500E"/>
    <w:rsid w:val="223960B3"/>
    <w:rsid w:val="223A2443"/>
    <w:rsid w:val="223B2076"/>
    <w:rsid w:val="223BC431"/>
    <w:rsid w:val="2244DD3B"/>
    <w:rsid w:val="2245450B"/>
    <w:rsid w:val="2248D8BB"/>
    <w:rsid w:val="224D674B"/>
    <w:rsid w:val="225016AA"/>
    <w:rsid w:val="22537D8B"/>
    <w:rsid w:val="225D2371"/>
    <w:rsid w:val="226210D9"/>
    <w:rsid w:val="22640384"/>
    <w:rsid w:val="22669DCE"/>
    <w:rsid w:val="226A2E17"/>
    <w:rsid w:val="226CFD5D"/>
    <w:rsid w:val="226DC29B"/>
    <w:rsid w:val="226EC397"/>
    <w:rsid w:val="22712639"/>
    <w:rsid w:val="22719BCC"/>
    <w:rsid w:val="2273AD59"/>
    <w:rsid w:val="227453BB"/>
    <w:rsid w:val="227E4104"/>
    <w:rsid w:val="227F2093"/>
    <w:rsid w:val="2283BA92"/>
    <w:rsid w:val="2287566F"/>
    <w:rsid w:val="228B3C84"/>
    <w:rsid w:val="2290E8F9"/>
    <w:rsid w:val="22950D99"/>
    <w:rsid w:val="2296F9D8"/>
    <w:rsid w:val="22975E6A"/>
    <w:rsid w:val="2297C68F"/>
    <w:rsid w:val="2299BE07"/>
    <w:rsid w:val="2299EE20"/>
    <w:rsid w:val="229C2F49"/>
    <w:rsid w:val="22A5394B"/>
    <w:rsid w:val="22A9D145"/>
    <w:rsid w:val="22AC6902"/>
    <w:rsid w:val="22B2D1C0"/>
    <w:rsid w:val="22BE006C"/>
    <w:rsid w:val="22C04D96"/>
    <w:rsid w:val="22C3AFB1"/>
    <w:rsid w:val="22C4C90A"/>
    <w:rsid w:val="22CA0F1F"/>
    <w:rsid w:val="22CC3A94"/>
    <w:rsid w:val="22CE6971"/>
    <w:rsid w:val="22CE7386"/>
    <w:rsid w:val="22CEDE51"/>
    <w:rsid w:val="22D135F9"/>
    <w:rsid w:val="22D1AA52"/>
    <w:rsid w:val="22D572A4"/>
    <w:rsid w:val="22D91301"/>
    <w:rsid w:val="22D961A5"/>
    <w:rsid w:val="22DEBE4A"/>
    <w:rsid w:val="22E54143"/>
    <w:rsid w:val="22E89B99"/>
    <w:rsid w:val="22E9A5C5"/>
    <w:rsid w:val="22F39FFA"/>
    <w:rsid w:val="22F5ECD0"/>
    <w:rsid w:val="22FC131A"/>
    <w:rsid w:val="23063E6B"/>
    <w:rsid w:val="23074B6C"/>
    <w:rsid w:val="230CA5D9"/>
    <w:rsid w:val="230E3D8A"/>
    <w:rsid w:val="230FD0DE"/>
    <w:rsid w:val="2312C9E1"/>
    <w:rsid w:val="23136A75"/>
    <w:rsid w:val="2313F957"/>
    <w:rsid w:val="23142FAF"/>
    <w:rsid w:val="2319BD87"/>
    <w:rsid w:val="231A321D"/>
    <w:rsid w:val="231A8ACE"/>
    <w:rsid w:val="231C6085"/>
    <w:rsid w:val="231E492E"/>
    <w:rsid w:val="231E8619"/>
    <w:rsid w:val="231E99C4"/>
    <w:rsid w:val="231EC510"/>
    <w:rsid w:val="231EE7AD"/>
    <w:rsid w:val="23207D9C"/>
    <w:rsid w:val="23208A4F"/>
    <w:rsid w:val="23244091"/>
    <w:rsid w:val="232518C3"/>
    <w:rsid w:val="23260B2A"/>
    <w:rsid w:val="2327767A"/>
    <w:rsid w:val="23286369"/>
    <w:rsid w:val="232A143B"/>
    <w:rsid w:val="232E9E11"/>
    <w:rsid w:val="232EEC7B"/>
    <w:rsid w:val="2333DCC4"/>
    <w:rsid w:val="2335421C"/>
    <w:rsid w:val="23397391"/>
    <w:rsid w:val="233BE0AF"/>
    <w:rsid w:val="233ECA71"/>
    <w:rsid w:val="233EE627"/>
    <w:rsid w:val="233F6FEE"/>
    <w:rsid w:val="2344CE56"/>
    <w:rsid w:val="23451325"/>
    <w:rsid w:val="2346A5A2"/>
    <w:rsid w:val="2349B264"/>
    <w:rsid w:val="23535DBB"/>
    <w:rsid w:val="23536C42"/>
    <w:rsid w:val="23550361"/>
    <w:rsid w:val="235680F9"/>
    <w:rsid w:val="235A1D18"/>
    <w:rsid w:val="235EF2E5"/>
    <w:rsid w:val="236897C6"/>
    <w:rsid w:val="236F86CF"/>
    <w:rsid w:val="237429D6"/>
    <w:rsid w:val="23778D93"/>
    <w:rsid w:val="237B3292"/>
    <w:rsid w:val="237D6A91"/>
    <w:rsid w:val="23833DA3"/>
    <w:rsid w:val="23838362"/>
    <w:rsid w:val="238411BF"/>
    <w:rsid w:val="2385184A"/>
    <w:rsid w:val="238955DB"/>
    <w:rsid w:val="238EE5B2"/>
    <w:rsid w:val="23948FE6"/>
    <w:rsid w:val="2395FD93"/>
    <w:rsid w:val="239624F3"/>
    <w:rsid w:val="2398A13B"/>
    <w:rsid w:val="239AEDC8"/>
    <w:rsid w:val="23A0AF28"/>
    <w:rsid w:val="23A5709B"/>
    <w:rsid w:val="23A75118"/>
    <w:rsid w:val="23AB5AE9"/>
    <w:rsid w:val="23AE802B"/>
    <w:rsid w:val="23B44393"/>
    <w:rsid w:val="23B56475"/>
    <w:rsid w:val="23B70935"/>
    <w:rsid w:val="23B9A4B4"/>
    <w:rsid w:val="23BD1C15"/>
    <w:rsid w:val="23C04BD0"/>
    <w:rsid w:val="23C0C7F1"/>
    <w:rsid w:val="23C2D96B"/>
    <w:rsid w:val="23C3AE76"/>
    <w:rsid w:val="23C48625"/>
    <w:rsid w:val="23C8D68E"/>
    <w:rsid w:val="23CAE489"/>
    <w:rsid w:val="23CF0103"/>
    <w:rsid w:val="23D073D7"/>
    <w:rsid w:val="23D54C93"/>
    <w:rsid w:val="23D7741A"/>
    <w:rsid w:val="23DC0486"/>
    <w:rsid w:val="23E08A56"/>
    <w:rsid w:val="23E577EC"/>
    <w:rsid w:val="23E6B4C0"/>
    <w:rsid w:val="23EBD5F8"/>
    <w:rsid w:val="23EC2BEA"/>
    <w:rsid w:val="23ECBCCF"/>
    <w:rsid w:val="23F1A11D"/>
    <w:rsid w:val="23F43821"/>
    <w:rsid w:val="23F46638"/>
    <w:rsid w:val="23F6196C"/>
    <w:rsid w:val="23FA3D09"/>
    <w:rsid w:val="23FADAE4"/>
    <w:rsid w:val="24010B62"/>
    <w:rsid w:val="2402092C"/>
    <w:rsid w:val="24053F35"/>
    <w:rsid w:val="24094EE6"/>
    <w:rsid w:val="240D0547"/>
    <w:rsid w:val="240D1003"/>
    <w:rsid w:val="240FFDFB"/>
    <w:rsid w:val="24110968"/>
    <w:rsid w:val="24151530"/>
    <w:rsid w:val="2418A09C"/>
    <w:rsid w:val="2418E9CC"/>
    <w:rsid w:val="241B5A6D"/>
    <w:rsid w:val="241CD807"/>
    <w:rsid w:val="241DCE5F"/>
    <w:rsid w:val="241F4B72"/>
    <w:rsid w:val="242340B9"/>
    <w:rsid w:val="242689A9"/>
    <w:rsid w:val="242750AD"/>
    <w:rsid w:val="242B14D2"/>
    <w:rsid w:val="242DF200"/>
    <w:rsid w:val="242E43E2"/>
    <w:rsid w:val="242FD386"/>
    <w:rsid w:val="243083EB"/>
    <w:rsid w:val="24318D72"/>
    <w:rsid w:val="2431BD5E"/>
    <w:rsid w:val="2431CE3B"/>
    <w:rsid w:val="24375277"/>
    <w:rsid w:val="24376EFE"/>
    <w:rsid w:val="2437CAA2"/>
    <w:rsid w:val="2439523B"/>
    <w:rsid w:val="24396CA8"/>
    <w:rsid w:val="243A5F17"/>
    <w:rsid w:val="243C4A7B"/>
    <w:rsid w:val="24416783"/>
    <w:rsid w:val="2442C052"/>
    <w:rsid w:val="24441BCA"/>
    <w:rsid w:val="24453CF8"/>
    <w:rsid w:val="244AD112"/>
    <w:rsid w:val="244D126B"/>
    <w:rsid w:val="244DB0D5"/>
    <w:rsid w:val="244E5BD1"/>
    <w:rsid w:val="2451BED9"/>
    <w:rsid w:val="2459367E"/>
    <w:rsid w:val="245B0480"/>
    <w:rsid w:val="245B2B03"/>
    <w:rsid w:val="245B6B55"/>
    <w:rsid w:val="245CD69A"/>
    <w:rsid w:val="245DE911"/>
    <w:rsid w:val="245ECC60"/>
    <w:rsid w:val="245F161A"/>
    <w:rsid w:val="2464AC20"/>
    <w:rsid w:val="24694B57"/>
    <w:rsid w:val="2472D15F"/>
    <w:rsid w:val="2475552E"/>
    <w:rsid w:val="24757CD2"/>
    <w:rsid w:val="2475CA51"/>
    <w:rsid w:val="24764113"/>
    <w:rsid w:val="247659A6"/>
    <w:rsid w:val="247745B8"/>
    <w:rsid w:val="247AE2A3"/>
    <w:rsid w:val="24817CF7"/>
    <w:rsid w:val="24859429"/>
    <w:rsid w:val="2489346F"/>
    <w:rsid w:val="248A3ECC"/>
    <w:rsid w:val="248B2DEC"/>
    <w:rsid w:val="248C8245"/>
    <w:rsid w:val="24919AF5"/>
    <w:rsid w:val="249264E2"/>
    <w:rsid w:val="2498152E"/>
    <w:rsid w:val="2498A687"/>
    <w:rsid w:val="249FB6E4"/>
    <w:rsid w:val="249FCEE8"/>
    <w:rsid w:val="24A2C221"/>
    <w:rsid w:val="24A3326F"/>
    <w:rsid w:val="24A42C39"/>
    <w:rsid w:val="24A7C0C7"/>
    <w:rsid w:val="24A8741F"/>
    <w:rsid w:val="24A9EC46"/>
    <w:rsid w:val="24B05BE7"/>
    <w:rsid w:val="24B3269F"/>
    <w:rsid w:val="24B3C7F2"/>
    <w:rsid w:val="24B852DB"/>
    <w:rsid w:val="24B8FB9E"/>
    <w:rsid w:val="24B98DF0"/>
    <w:rsid w:val="24BEFC5E"/>
    <w:rsid w:val="24BFF8EF"/>
    <w:rsid w:val="24C092AA"/>
    <w:rsid w:val="24C23E75"/>
    <w:rsid w:val="24C37BFC"/>
    <w:rsid w:val="24C7AB5B"/>
    <w:rsid w:val="24C9966E"/>
    <w:rsid w:val="24C9FF19"/>
    <w:rsid w:val="24CA3258"/>
    <w:rsid w:val="24CAB88C"/>
    <w:rsid w:val="24CE06A4"/>
    <w:rsid w:val="24D068C2"/>
    <w:rsid w:val="24D39984"/>
    <w:rsid w:val="24D44B18"/>
    <w:rsid w:val="24D4B1D0"/>
    <w:rsid w:val="24D7E989"/>
    <w:rsid w:val="24D8A229"/>
    <w:rsid w:val="24DA7A5E"/>
    <w:rsid w:val="24DDCE73"/>
    <w:rsid w:val="24DDD18E"/>
    <w:rsid w:val="24DF5509"/>
    <w:rsid w:val="24E2BABE"/>
    <w:rsid w:val="24ED0365"/>
    <w:rsid w:val="24F1F6DC"/>
    <w:rsid w:val="24F7E967"/>
    <w:rsid w:val="24FD3426"/>
    <w:rsid w:val="24FDBEE1"/>
    <w:rsid w:val="25001721"/>
    <w:rsid w:val="25077CA2"/>
    <w:rsid w:val="250781DA"/>
    <w:rsid w:val="250B6E54"/>
    <w:rsid w:val="25111C1B"/>
    <w:rsid w:val="25119F6B"/>
    <w:rsid w:val="2511A1E7"/>
    <w:rsid w:val="251989DD"/>
    <w:rsid w:val="251AEAC1"/>
    <w:rsid w:val="251C5A5E"/>
    <w:rsid w:val="25267EA7"/>
    <w:rsid w:val="252C81D9"/>
    <w:rsid w:val="252D6283"/>
    <w:rsid w:val="25300896"/>
    <w:rsid w:val="2531A82D"/>
    <w:rsid w:val="2531C723"/>
    <w:rsid w:val="25325A87"/>
    <w:rsid w:val="2535B9FD"/>
    <w:rsid w:val="25397504"/>
    <w:rsid w:val="253A3173"/>
    <w:rsid w:val="253FDDEB"/>
    <w:rsid w:val="2540A0CF"/>
    <w:rsid w:val="2548313D"/>
    <w:rsid w:val="2548C219"/>
    <w:rsid w:val="254958A0"/>
    <w:rsid w:val="254A40BD"/>
    <w:rsid w:val="254AD36C"/>
    <w:rsid w:val="254EBB25"/>
    <w:rsid w:val="254F535C"/>
    <w:rsid w:val="2555B007"/>
    <w:rsid w:val="2555BE83"/>
    <w:rsid w:val="255AA79F"/>
    <w:rsid w:val="25661B5D"/>
    <w:rsid w:val="2568A7CC"/>
    <w:rsid w:val="256B72B5"/>
    <w:rsid w:val="256BBE45"/>
    <w:rsid w:val="256C3745"/>
    <w:rsid w:val="2573F364"/>
    <w:rsid w:val="257BF494"/>
    <w:rsid w:val="2580D425"/>
    <w:rsid w:val="2580DC8C"/>
    <w:rsid w:val="258305C3"/>
    <w:rsid w:val="2585E5CC"/>
    <w:rsid w:val="2586CD70"/>
    <w:rsid w:val="25874967"/>
    <w:rsid w:val="2587585A"/>
    <w:rsid w:val="258C98B5"/>
    <w:rsid w:val="258E553F"/>
    <w:rsid w:val="2590911E"/>
    <w:rsid w:val="2592930F"/>
    <w:rsid w:val="25939634"/>
    <w:rsid w:val="259447B2"/>
    <w:rsid w:val="2594AB20"/>
    <w:rsid w:val="2596AF1A"/>
    <w:rsid w:val="2598F43F"/>
    <w:rsid w:val="259A1506"/>
    <w:rsid w:val="25A30AD8"/>
    <w:rsid w:val="25A33D95"/>
    <w:rsid w:val="25A451CD"/>
    <w:rsid w:val="25AD8719"/>
    <w:rsid w:val="25B2294A"/>
    <w:rsid w:val="25B254B2"/>
    <w:rsid w:val="25B2C724"/>
    <w:rsid w:val="25B2F11B"/>
    <w:rsid w:val="25B45628"/>
    <w:rsid w:val="25B76ECF"/>
    <w:rsid w:val="25B7D8F0"/>
    <w:rsid w:val="25B9908C"/>
    <w:rsid w:val="25B9C1A3"/>
    <w:rsid w:val="25BBD82B"/>
    <w:rsid w:val="25BD7B4F"/>
    <w:rsid w:val="25BF7195"/>
    <w:rsid w:val="25C19068"/>
    <w:rsid w:val="25C1C8B2"/>
    <w:rsid w:val="25C26204"/>
    <w:rsid w:val="25C54750"/>
    <w:rsid w:val="25CCE0AF"/>
    <w:rsid w:val="25CE5D07"/>
    <w:rsid w:val="25D87F4E"/>
    <w:rsid w:val="25D993F4"/>
    <w:rsid w:val="25DC315E"/>
    <w:rsid w:val="25E6274F"/>
    <w:rsid w:val="25F0FDCC"/>
    <w:rsid w:val="25F18798"/>
    <w:rsid w:val="25F22D25"/>
    <w:rsid w:val="25F46551"/>
    <w:rsid w:val="25FC98F9"/>
    <w:rsid w:val="25FE7D05"/>
    <w:rsid w:val="26041B87"/>
    <w:rsid w:val="260CE858"/>
    <w:rsid w:val="2617DAF9"/>
    <w:rsid w:val="26190350"/>
    <w:rsid w:val="261D2E1E"/>
    <w:rsid w:val="26203C5B"/>
    <w:rsid w:val="262EFCC5"/>
    <w:rsid w:val="262F9D9C"/>
    <w:rsid w:val="26327972"/>
    <w:rsid w:val="2633C4A2"/>
    <w:rsid w:val="26364E00"/>
    <w:rsid w:val="26427E18"/>
    <w:rsid w:val="264B67BD"/>
    <w:rsid w:val="264BBD9B"/>
    <w:rsid w:val="264E9DB6"/>
    <w:rsid w:val="265ACCBF"/>
    <w:rsid w:val="265CB985"/>
    <w:rsid w:val="26616790"/>
    <w:rsid w:val="26674D2D"/>
    <w:rsid w:val="266A4D60"/>
    <w:rsid w:val="26702DDB"/>
    <w:rsid w:val="2672D095"/>
    <w:rsid w:val="26752E1B"/>
    <w:rsid w:val="2679CC66"/>
    <w:rsid w:val="267A9A67"/>
    <w:rsid w:val="267DD399"/>
    <w:rsid w:val="26848AFB"/>
    <w:rsid w:val="26860B4F"/>
    <w:rsid w:val="26898C71"/>
    <w:rsid w:val="2689BA85"/>
    <w:rsid w:val="268BC67B"/>
    <w:rsid w:val="268F520D"/>
    <w:rsid w:val="26929939"/>
    <w:rsid w:val="2692B3F0"/>
    <w:rsid w:val="26931956"/>
    <w:rsid w:val="2699281D"/>
    <w:rsid w:val="269A697F"/>
    <w:rsid w:val="269B4ABC"/>
    <w:rsid w:val="269C9C28"/>
    <w:rsid w:val="26A173EB"/>
    <w:rsid w:val="26A476B3"/>
    <w:rsid w:val="26A83281"/>
    <w:rsid w:val="26AE2B74"/>
    <w:rsid w:val="26AEB937"/>
    <w:rsid w:val="26AEEBFF"/>
    <w:rsid w:val="26B0B47A"/>
    <w:rsid w:val="26B37184"/>
    <w:rsid w:val="26B5C397"/>
    <w:rsid w:val="26B78279"/>
    <w:rsid w:val="26B87311"/>
    <w:rsid w:val="26B89054"/>
    <w:rsid w:val="26BC6760"/>
    <w:rsid w:val="26C1462F"/>
    <w:rsid w:val="26C22857"/>
    <w:rsid w:val="26C28014"/>
    <w:rsid w:val="26CC6BF6"/>
    <w:rsid w:val="26CD93D4"/>
    <w:rsid w:val="26CE2AE8"/>
    <w:rsid w:val="26CF8692"/>
    <w:rsid w:val="26D0F717"/>
    <w:rsid w:val="26D1C401"/>
    <w:rsid w:val="26D2F62D"/>
    <w:rsid w:val="26D93A10"/>
    <w:rsid w:val="26D95632"/>
    <w:rsid w:val="26D9BA42"/>
    <w:rsid w:val="26DFAF81"/>
    <w:rsid w:val="26E35C4C"/>
    <w:rsid w:val="26EB41A6"/>
    <w:rsid w:val="26EC29C6"/>
    <w:rsid w:val="26ED6E80"/>
    <w:rsid w:val="26F1C711"/>
    <w:rsid w:val="26F3D81F"/>
    <w:rsid w:val="26F5735B"/>
    <w:rsid w:val="26F6AB0B"/>
    <w:rsid w:val="26F80FB0"/>
    <w:rsid w:val="26F8F688"/>
    <w:rsid w:val="26F9E493"/>
    <w:rsid w:val="26FAB37C"/>
    <w:rsid w:val="26FFF214"/>
    <w:rsid w:val="2702C5DE"/>
    <w:rsid w:val="2711D89A"/>
    <w:rsid w:val="27127F80"/>
    <w:rsid w:val="2719F4DE"/>
    <w:rsid w:val="271B9AA1"/>
    <w:rsid w:val="271E3320"/>
    <w:rsid w:val="2723D415"/>
    <w:rsid w:val="2727E089"/>
    <w:rsid w:val="272C7172"/>
    <w:rsid w:val="272E1773"/>
    <w:rsid w:val="2732AF95"/>
    <w:rsid w:val="27372AD9"/>
    <w:rsid w:val="27390CAE"/>
    <w:rsid w:val="273F36B1"/>
    <w:rsid w:val="2741A98E"/>
    <w:rsid w:val="274327DB"/>
    <w:rsid w:val="27435135"/>
    <w:rsid w:val="274552A3"/>
    <w:rsid w:val="274B7457"/>
    <w:rsid w:val="2753C698"/>
    <w:rsid w:val="2755EBCE"/>
    <w:rsid w:val="275855DC"/>
    <w:rsid w:val="275868FD"/>
    <w:rsid w:val="275D15D7"/>
    <w:rsid w:val="275F6DF9"/>
    <w:rsid w:val="2767E29E"/>
    <w:rsid w:val="276A641B"/>
    <w:rsid w:val="276E1656"/>
    <w:rsid w:val="2773D2DB"/>
    <w:rsid w:val="2775596A"/>
    <w:rsid w:val="2776D567"/>
    <w:rsid w:val="277720F2"/>
    <w:rsid w:val="27798A76"/>
    <w:rsid w:val="277AEDC2"/>
    <w:rsid w:val="277FB54C"/>
    <w:rsid w:val="27829145"/>
    <w:rsid w:val="27835F2B"/>
    <w:rsid w:val="27851019"/>
    <w:rsid w:val="27888D1A"/>
    <w:rsid w:val="2788E2A0"/>
    <w:rsid w:val="278D4818"/>
    <w:rsid w:val="278E272B"/>
    <w:rsid w:val="278F9F2D"/>
    <w:rsid w:val="2792242E"/>
    <w:rsid w:val="27932ECB"/>
    <w:rsid w:val="27937AE9"/>
    <w:rsid w:val="27943B0D"/>
    <w:rsid w:val="279529A5"/>
    <w:rsid w:val="2797FABD"/>
    <w:rsid w:val="279A4D05"/>
    <w:rsid w:val="279B573E"/>
    <w:rsid w:val="279E37D5"/>
    <w:rsid w:val="27A0D2D1"/>
    <w:rsid w:val="27A2A7F1"/>
    <w:rsid w:val="27A4F486"/>
    <w:rsid w:val="27A753A4"/>
    <w:rsid w:val="27ABA118"/>
    <w:rsid w:val="27B1CFFC"/>
    <w:rsid w:val="27B2ECFE"/>
    <w:rsid w:val="27B51171"/>
    <w:rsid w:val="27B65066"/>
    <w:rsid w:val="27B9FA79"/>
    <w:rsid w:val="27BA52C9"/>
    <w:rsid w:val="27BE3F56"/>
    <w:rsid w:val="27BED3A3"/>
    <w:rsid w:val="27C04472"/>
    <w:rsid w:val="27C06CCF"/>
    <w:rsid w:val="27C47D91"/>
    <w:rsid w:val="27C5A072"/>
    <w:rsid w:val="27C5D6C8"/>
    <w:rsid w:val="27C608A1"/>
    <w:rsid w:val="27D2411B"/>
    <w:rsid w:val="27D43239"/>
    <w:rsid w:val="27D6F114"/>
    <w:rsid w:val="27D9D11D"/>
    <w:rsid w:val="27DCA92D"/>
    <w:rsid w:val="27DEFE32"/>
    <w:rsid w:val="27E2490C"/>
    <w:rsid w:val="27E4A76D"/>
    <w:rsid w:val="27E972CB"/>
    <w:rsid w:val="27ED35C2"/>
    <w:rsid w:val="27ED393D"/>
    <w:rsid w:val="27F19716"/>
    <w:rsid w:val="27F44F03"/>
    <w:rsid w:val="27F5EDF2"/>
    <w:rsid w:val="27F6BD01"/>
    <w:rsid w:val="27FA08A7"/>
    <w:rsid w:val="27FA313B"/>
    <w:rsid w:val="27FB1EC8"/>
    <w:rsid w:val="27FD4CEC"/>
    <w:rsid w:val="27FD9790"/>
    <w:rsid w:val="27FEB7F8"/>
    <w:rsid w:val="27FED505"/>
    <w:rsid w:val="2801CBC0"/>
    <w:rsid w:val="2805237A"/>
    <w:rsid w:val="2806FD10"/>
    <w:rsid w:val="28093271"/>
    <w:rsid w:val="280A719A"/>
    <w:rsid w:val="280C8407"/>
    <w:rsid w:val="280EA782"/>
    <w:rsid w:val="2810A391"/>
    <w:rsid w:val="2812AF18"/>
    <w:rsid w:val="2819029D"/>
    <w:rsid w:val="281924DC"/>
    <w:rsid w:val="2820F419"/>
    <w:rsid w:val="2821B604"/>
    <w:rsid w:val="282277B3"/>
    <w:rsid w:val="282557C3"/>
    <w:rsid w:val="2825BB75"/>
    <w:rsid w:val="28276D98"/>
    <w:rsid w:val="282AC11F"/>
    <w:rsid w:val="28369FCD"/>
    <w:rsid w:val="283A8A74"/>
    <w:rsid w:val="28424635"/>
    <w:rsid w:val="2847EA42"/>
    <w:rsid w:val="284DBA23"/>
    <w:rsid w:val="284E72B0"/>
    <w:rsid w:val="2853427A"/>
    <w:rsid w:val="285A3105"/>
    <w:rsid w:val="285B4A20"/>
    <w:rsid w:val="285B7C22"/>
    <w:rsid w:val="285CD927"/>
    <w:rsid w:val="286350F2"/>
    <w:rsid w:val="2866C0ED"/>
    <w:rsid w:val="2869A356"/>
    <w:rsid w:val="286C04BC"/>
    <w:rsid w:val="286C7BC5"/>
    <w:rsid w:val="286CD0A0"/>
    <w:rsid w:val="2870D777"/>
    <w:rsid w:val="2872A54B"/>
    <w:rsid w:val="2872FA56"/>
    <w:rsid w:val="2875B7C7"/>
    <w:rsid w:val="28760046"/>
    <w:rsid w:val="2877E4B9"/>
    <w:rsid w:val="2878515A"/>
    <w:rsid w:val="287A16E1"/>
    <w:rsid w:val="287D0AB3"/>
    <w:rsid w:val="287DF34E"/>
    <w:rsid w:val="287E197E"/>
    <w:rsid w:val="287ED403"/>
    <w:rsid w:val="28810BDE"/>
    <w:rsid w:val="2881D8CB"/>
    <w:rsid w:val="2884ED89"/>
    <w:rsid w:val="2886332D"/>
    <w:rsid w:val="2892742B"/>
    <w:rsid w:val="2892E8B7"/>
    <w:rsid w:val="289A7F8F"/>
    <w:rsid w:val="289D5FAA"/>
    <w:rsid w:val="289F1F56"/>
    <w:rsid w:val="289FB5E6"/>
    <w:rsid w:val="28A0360A"/>
    <w:rsid w:val="28A5A9F0"/>
    <w:rsid w:val="28A771C6"/>
    <w:rsid w:val="28A7AC63"/>
    <w:rsid w:val="28AB546B"/>
    <w:rsid w:val="28AD4765"/>
    <w:rsid w:val="28B01C36"/>
    <w:rsid w:val="28B49E84"/>
    <w:rsid w:val="28B8822A"/>
    <w:rsid w:val="28BA2125"/>
    <w:rsid w:val="28BBDE67"/>
    <w:rsid w:val="28BCEB7F"/>
    <w:rsid w:val="28BFF7B8"/>
    <w:rsid w:val="28C103C5"/>
    <w:rsid w:val="28C2451A"/>
    <w:rsid w:val="28C4DBA7"/>
    <w:rsid w:val="28C57DA0"/>
    <w:rsid w:val="28C583C1"/>
    <w:rsid w:val="28C6FAC0"/>
    <w:rsid w:val="28CBC948"/>
    <w:rsid w:val="28CE1096"/>
    <w:rsid w:val="28D1D6A4"/>
    <w:rsid w:val="28DA5DBE"/>
    <w:rsid w:val="28DAE4B4"/>
    <w:rsid w:val="28DCEBD9"/>
    <w:rsid w:val="28DE497F"/>
    <w:rsid w:val="28E0D062"/>
    <w:rsid w:val="28E0F0A1"/>
    <w:rsid w:val="28E22E1C"/>
    <w:rsid w:val="28E49063"/>
    <w:rsid w:val="28E6948D"/>
    <w:rsid w:val="28E7E8E6"/>
    <w:rsid w:val="28EC3099"/>
    <w:rsid w:val="28F45B38"/>
    <w:rsid w:val="28F5FCF7"/>
    <w:rsid w:val="28F7F66D"/>
    <w:rsid w:val="28FC6D2A"/>
    <w:rsid w:val="28FEC44C"/>
    <w:rsid w:val="2900C435"/>
    <w:rsid w:val="29094FE8"/>
    <w:rsid w:val="290D19B9"/>
    <w:rsid w:val="29109060"/>
    <w:rsid w:val="291BFF06"/>
    <w:rsid w:val="291C3F51"/>
    <w:rsid w:val="291CBAC6"/>
    <w:rsid w:val="2922F236"/>
    <w:rsid w:val="29256B60"/>
    <w:rsid w:val="29294E1C"/>
    <w:rsid w:val="292953F7"/>
    <w:rsid w:val="292CEBDD"/>
    <w:rsid w:val="2932CB4B"/>
    <w:rsid w:val="2933D679"/>
    <w:rsid w:val="29359E51"/>
    <w:rsid w:val="2938373C"/>
    <w:rsid w:val="293BA553"/>
    <w:rsid w:val="293E01B4"/>
    <w:rsid w:val="2941B390"/>
    <w:rsid w:val="294379F1"/>
    <w:rsid w:val="2943FB17"/>
    <w:rsid w:val="2946F560"/>
    <w:rsid w:val="294730FD"/>
    <w:rsid w:val="2952C68C"/>
    <w:rsid w:val="29587CC4"/>
    <w:rsid w:val="295F16D6"/>
    <w:rsid w:val="296273A8"/>
    <w:rsid w:val="2962AC45"/>
    <w:rsid w:val="2968D250"/>
    <w:rsid w:val="296BA055"/>
    <w:rsid w:val="296CEE7B"/>
    <w:rsid w:val="296D4DB5"/>
    <w:rsid w:val="296D6E12"/>
    <w:rsid w:val="2971DDEF"/>
    <w:rsid w:val="2977176E"/>
    <w:rsid w:val="297B609F"/>
    <w:rsid w:val="297E332F"/>
    <w:rsid w:val="2981A09F"/>
    <w:rsid w:val="29860299"/>
    <w:rsid w:val="29868968"/>
    <w:rsid w:val="2986BA3B"/>
    <w:rsid w:val="2986E8F4"/>
    <w:rsid w:val="298DF1AF"/>
    <w:rsid w:val="2991E8C4"/>
    <w:rsid w:val="2996A8E0"/>
    <w:rsid w:val="29987B82"/>
    <w:rsid w:val="29992C4F"/>
    <w:rsid w:val="299A7575"/>
    <w:rsid w:val="299E70D7"/>
    <w:rsid w:val="29A033D4"/>
    <w:rsid w:val="29A1151E"/>
    <w:rsid w:val="29A2BE47"/>
    <w:rsid w:val="29A4B54F"/>
    <w:rsid w:val="29A7F922"/>
    <w:rsid w:val="29A9A9B4"/>
    <w:rsid w:val="29AE6D52"/>
    <w:rsid w:val="29B6A7FB"/>
    <w:rsid w:val="29BE1FE2"/>
    <w:rsid w:val="29C174C6"/>
    <w:rsid w:val="29C2CF0F"/>
    <w:rsid w:val="29C77940"/>
    <w:rsid w:val="29C7C91B"/>
    <w:rsid w:val="29C8CE6B"/>
    <w:rsid w:val="29CBA8AF"/>
    <w:rsid w:val="29D1CCFD"/>
    <w:rsid w:val="29D36ACA"/>
    <w:rsid w:val="29D65541"/>
    <w:rsid w:val="29D9234E"/>
    <w:rsid w:val="29DA1128"/>
    <w:rsid w:val="29DB9B21"/>
    <w:rsid w:val="29E1C43A"/>
    <w:rsid w:val="29EE8DAC"/>
    <w:rsid w:val="29EEE157"/>
    <w:rsid w:val="29EF3CA1"/>
    <w:rsid w:val="29F178E9"/>
    <w:rsid w:val="29F94100"/>
    <w:rsid w:val="29FC04FF"/>
    <w:rsid w:val="29FFA4D4"/>
    <w:rsid w:val="2A064962"/>
    <w:rsid w:val="2A092553"/>
    <w:rsid w:val="2A0A6ECE"/>
    <w:rsid w:val="2A0BFD1F"/>
    <w:rsid w:val="2A0E190D"/>
    <w:rsid w:val="2A0E788D"/>
    <w:rsid w:val="2A0ED30B"/>
    <w:rsid w:val="2A13264F"/>
    <w:rsid w:val="2A144B0C"/>
    <w:rsid w:val="2A170681"/>
    <w:rsid w:val="2A1E7786"/>
    <w:rsid w:val="2A21926C"/>
    <w:rsid w:val="2A21EDBD"/>
    <w:rsid w:val="2A2CCB2A"/>
    <w:rsid w:val="2A30A0ED"/>
    <w:rsid w:val="2A31D961"/>
    <w:rsid w:val="2A3439D9"/>
    <w:rsid w:val="2A34925F"/>
    <w:rsid w:val="2A35F507"/>
    <w:rsid w:val="2A3D36D8"/>
    <w:rsid w:val="2A40FEBA"/>
    <w:rsid w:val="2A46B765"/>
    <w:rsid w:val="2A49B04C"/>
    <w:rsid w:val="2A49DF68"/>
    <w:rsid w:val="2A4B7704"/>
    <w:rsid w:val="2A4CB63E"/>
    <w:rsid w:val="2A528EA1"/>
    <w:rsid w:val="2A5983E5"/>
    <w:rsid w:val="2A60DD44"/>
    <w:rsid w:val="2A64C9D0"/>
    <w:rsid w:val="2A64F031"/>
    <w:rsid w:val="2A6641D0"/>
    <w:rsid w:val="2A6799A9"/>
    <w:rsid w:val="2A6E4ECD"/>
    <w:rsid w:val="2A6F7564"/>
    <w:rsid w:val="2A77CEDB"/>
    <w:rsid w:val="2A7855E1"/>
    <w:rsid w:val="2A7A0373"/>
    <w:rsid w:val="2A7DF22E"/>
    <w:rsid w:val="2A7F896E"/>
    <w:rsid w:val="2A8424DC"/>
    <w:rsid w:val="2A8EC956"/>
    <w:rsid w:val="2A8F9D53"/>
    <w:rsid w:val="2A903F55"/>
    <w:rsid w:val="2A98DD8D"/>
    <w:rsid w:val="2A9C038A"/>
    <w:rsid w:val="2A9EFB01"/>
    <w:rsid w:val="2AA2EC5A"/>
    <w:rsid w:val="2AA47FC7"/>
    <w:rsid w:val="2AA5598E"/>
    <w:rsid w:val="2AA6F9FE"/>
    <w:rsid w:val="2AA87A28"/>
    <w:rsid w:val="2AB504C8"/>
    <w:rsid w:val="2AB76043"/>
    <w:rsid w:val="2AB8609F"/>
    <w:rsid w:val="2AB9BDDB"/>
    <w:rsid w:val="2ABB7EE8"/>
    <w:rsid w:val="2ABE6747"/>
    <w:rsid w:val="2AC15ADC"/>
    <w:rsid w:val="2AC1A285"/>
    <w:rsid w:val="2AC76389"/>
    <w:rsid w:val="2AD8AD50"/>
    <w:rsid w:val="2AD99F43"/>
    <w:rsid w:val="2AE99627"/>
    <w:rsid w:val="2AEB5690"/>
    <w:rsid w:val="2AF015FD"/>
    <w:rsid w:val="2AF01777"/>
    <w:rsid w:val="2AF3AD7E"/>
    <w:rsid w:val="2AFAF3F2"/>
    <w:rsid w:val="2B015648"/>
    <w:rsid w:val="2B0193C8"/>
    <w:rsid w:val="2B029888"/>
    <w:rsid w:val="2B046FD1"/>
    <w:rsid w:val="2B04D73F"/>
    <w:rsid w:val="2B04DD2C"/>
    <w:rsid w:val="2B05EA95"/>
    <w:rsid w:val="2B0DFEC6"/>
    <w:rsid w:val="2B10D93E"/>
    <w:rsid w:val="2B1111AE"/>
    <w:rsid w:val="2B11ED67"/>
    <w:rsid w:val="2B163E91"/>
    <w:rsid w:val="2B18C5EB"/>
    <w:rsid w:val="2B1B2A74"/>
    <w:rsid w:val="2B1CD2CA"/>
    <w:rsid w:val="2B27A35F"/>
    <w:rsid w:val="2B29F17C"/>
    <w:rsid w:val="2B2A1851"/>
    <w:rsid w:val="2B2B34C9"/>
    <w:rsid w:val="2B2E0739"/>
    <w:rsid w:val="2B2EFC67"/>
    <w:rsid w:val="2B3197C5"/>
    <w:rsid w:val="2B3B48B9"/>
    <w:rsid w:val="2B3BDF68"/>
    <w:rsid w:val="2B40F55D"/>
    <w:rsid w:val="2B43FE83"/>
    <w:rsid w:val="2B44630A"/>
    <w:rsid w:val="2B4B65E4"/>
    <w:rsid w:val="2B4CD68C"/>
    <w:rsid w:val="2B4E8E1C"/>
    <w:rsid w:val="2B50538C"/>
    <w:rsid w:val="2B525D58"/>
    <w:rsid w:val="2B55184F"/>
    <w:rsid w:val="2B5BBAC8"/>
    <w:rsid w:val="2B5D2BA8"/>
    <w:rsid w:val="2B60A7A6"/>
    <w:rsid w:val="2B62CF1E"/>
    <w:rsid w:val="2B630619"/>
    <w:rsid w:val="2B636CA1"/>
    <w:rsid w:val="2B6729D0"/>
    <w:rsid w:val="2B677CF3"/>
    <w:rsid w:val="2B6964B2"/>
    <w:rsid w:val="2B708AD3"/>
    <w:rsid w:val="2B71A879"/>
    <w:rsid w:val="2B743282"/>
    <w:rsid w:val="2B754317"/>
    <w:rsid w:val="2B766B64"/>
    <w:rsid w:val="2B766D84"/>
    <w:rsid w:val="2B7912E5"/>
    <w:rsid w:val="2B827421"/>
    <w:rsid w:val="2B83DEBC"/>
    <w:rsid w:val="2B874BFF"/>
    <w:rsid w:val="2B8B26F7"/>
    <w:rsid w:val="2B8EADF3"/>
    <w:rsid w:val="2B8EB41B"/>
    <w:rsid w:val="2B8F8213"/>
    <w:rsid w:val="2B90B1A1"/>
    <w:rsid w:val="2B9A8960"/>
    <w:rsid w:val="2B9AE7FE"/>
    <w:rsid w:val="2BA01159"/>
    <w:rsid w:val="2BA2D768"/>
    <w:rsid w:val="2BA4E167"/>
    <w:rsid w:val="2BA732F2"/>
    <w:rsid w:val="2BA888DC"/>
    <w:rsid w:val="2BA9A79E"/>
    <w:rsid w:val="2BACB0BF"/>
    <w:rsid w:val="2BB19996"/>
    <w:rsid w:val="2BB5D1B4"/>
    <w:rsid w:val="2BB7ABCA"/>
    <w:rsid w:val="2BBE6208"/>
    <w:rsid w:val="2BC08ABE"/>
    <w:rsid w:val="2BC6D050"/>
    <w:rsid w:val="2BCD6E11"/>
    <w:rsid w:val="2BCDDD30"/>
    <w:rsid w:val="2BCE0473"/>
    <w:rsid w:val="2BD4D6EF"/>
    <w:rsid w:val="2BD8D1BF"/>
    <w:rsid w:val="2BDB8151"/>
    <w:rsid w:val="2BE244C2"/>
    <w:rsid w:val="2BE31661"/>
    <w:rsid w:val="2BE82691"/>
    <w:rsid w:val="2BE856B2"/>
    <w:rsid w:val="2BEE5445"/>
    <w:rsid w:val="2BF2D7D4"/>
    <w:rsid w:val="2BF69FDE"/>
    <w:rsid w:val="2BF76280"/>
    <w:rsid w:val="2BFA8046"/>
    <w:rsid w:val="2BFF6178"/>
    <w:rsid w:val="2BFF94F3"/>
    <w:rsid w:val="2C011C46"/>
    <w:rsid w:val="2C020095"/>
    <w:rsid w:val="2C022B10"/>
    <w:rsid w:val="2C04A20A"/>
    <w:rsid w:val="2C08C894"/>
    <w:rsid w:val="2C12E512"/>
    <w:rsid w:val="2C13876E"/>
    <w:rsid w:val="2C13BA50"/>
    <w:rsid w:val="2C1515AD"/>
    <w:rsid w:val="2C18FF2D"/>
    <w:rsid w:val="2C1C89CA"/>
    <w:rsid w:val="2C1C9C9F"/>
    <w:rsid w:val="2C1FF563"/>
    <w:rsid w:val="2C238352"/>
    <w:rsid w:val="2C23D164"/>
    <w:rsid w:val="2C254B51"/>
    <w:rsid w:val="2C27ACF4"/>
    <w:rsid w:val="2C2A30D4"/>
    <w:rsid w:val="2C3073A0"/>
    <w:rsid w:val="2C33A84A"/>
    <w:rsid w:val="2C33D77F"/>
    <w:rsid w:val="2C38A7EE"/>
    <w:rsid w:val="2C39F46B"/>
    <w:rsid w:val="2C3A7D67"/>
    <w:rsid w:val="2C3E4CAE"/>
    <w:rsid w:val="2C418792"/>
    <w:rsid w:val="2C4BBA2C"/>
    <w:rsid w:val="2C4BD8FE"/>
    <w:rsid w:val="2C536E98"/>
    <w:rsid w:val="2C5E6828"/>
    <w:rsid w:val="2C641CAC"/>
    <w:rsid w:val="2C691980"/>
    <w:rsid w:val="2C6B955E"/>
    <w:rsid w:val="2C6E201F"/>
    <w:rsid w:val="2C6FF822"/>
    <w:rsid w:val="2C733E0F"/>
    <w:rsid w:val="2C73968E"/>
    <w:rsid w:val="2C74B38D"/>
    <w:rsid w:val="2C7768F2"/>
    <w:rsid w:val="2C7BA41C"/>
    <w:rsid w:val="2C7BC1C2"/>
    <w:rsid w:val="2C7BFA33"/>
    <w:rsid w:val="2C7C46EB"/>
    <w:rsid w:val="2C7FE121"/>
    <w:rsid w:val="2C84B8FA"/>
    <w:rsid w:val="2C86074F"/>
    <w:rsid w:val="2C865EBC"/>
    <w:rsid w:val="2C893693"/>
    <w:rsid w:val="2C89ED1B"/>
    <w:rsid w:val="2C8DB85F"/>
    <w:rsid w:val="2C90DAA7"/>
    <w:rsid w:val="2C92D7FE"/>
    <w:rsid w:val="2C955169"/>
    <w:rsid w:val="2C9645D9"/>
    <w:rsid w:val="2C982387"/>
    <w:rsid w:val="2C9A738F"/>
    <w:rsid w:val="2C9DF3D1"/>
    <w:rsid w:val="2C9E3091"/>
    <w:rsid w:val="2C9FE8A7"/>
    <w:rsid w:val="2CA22DC4"/>
    <w:rsid w:val="2CA94AAA"/>
    <w:rsid w:val="2CB07C42"/>
    <w:rsid w:val="2CB4FCB2"/>
    <w:rsid w:val="2CBB2411"/>
    <w:rsid w:val="2CBC058E"/>
    <w:rsid w:val="2CBCEBE1"/>
    <w:rsid w:val="2CC23E80"/>
    <w:rsid w:val="2CC7AD90"/>
    <w:rsid w:val="2CC8FE86"/>
    <w:rsid w:val="2CCDEF2A"/>
    <w:rsid w:val="2CDA3D56"/>
    <w:rsid w:val="2CDB74A4"/>
    <w:rsid w:val="2CDC8F72"/>
    <w:rsid w:val="2CDDF781"/>
    <w:rsid w:val="2CDF3F76"/>
    <w:rsid w:val="2CE17AD7"/>
    <w:rsid w:val="2CE37B1A"/>
    <w:rsid w:val="2CE83E3B"/>
    <w:rsid w:val="2CE9ACAB"/>
    <w:rsid w:val="2CF3BE45"/>
    <w:rsid w:val="2CFA8601"/>
    <w:rsid w:val="2CFF96DF"/>
    <w:rsid w:val="2D013199"/>
    <w:rsid w:val="2D014EE9"/>
    <w:rsid w:val="2D02E606"/>
    <w:rsid w:val="2D0350A2"/>
    <w:rsid w:val="2D0CB960"/>
    <w:rsid w:val="2D0FF19E"/>
    <w:rsid w:val="2D15D180"/>
    <w:rsid w:val="2D1627E6"/>
    <w:rsid w:val="2D16B6E1"/>
    <w:rsid w:val="2D1A6EDD"/>
    <w:rsid w:val="2D20EB8C"/>
    <w:rsid w:val="2D237BC1"/>
    <w:rsid w:val="2D2551F9"/>
    <w:rsid w:val="2D36F72E"/>
    <w:rsid w:val="2D3A1D04"/>
    <w:rsid w:val="2D3B0DFD"/>
    <w:rsid w:val="2D42623A"/>
    <w:rsid w:val="2D428E6D"/>
    <w:rsid w:val="2D48FD2F"/>
    <w:rsid w:val="2D498ED8"/>
    <w:rsid w:val="2D538BE6"/>
    <w:rsid w:val="2D5409F6"/>
    <w:rsid w:val="2D546A33"/>
    <w:rsid w:val="2D55E2DC"/>
    <w:rsid w:val="2D566764"/>
    <w:rsid w:val="2D56DD26"/>
    <w:rsid w:val="2D59C8C0"/>
    <w:rsid w:val="2D5B2ECB"/>
    <w:rsid w:val="2D5F63BE"/>
    <w:rsid w:val="2D637BE0"/>
    <w:rsid w:val="2D644A46"/>
    <w:rsid w:val="2D68A92A"/>
    <w:rsid w:val="2D6B3DE4"/>
    <w:rsid w:val="2D6F8FC1"/>
    <w:rsid w:val="2D7208DF"/>
    <w:rsid w:val="2D768E7B"/>
    <w:rsid w:val="2D794664"/>
    <w:rsid w:val="2D79EC6E"/>
    <w:rsid w:val="2D7A23C6"/>
    <w:rsid w:val="2D7C0A19"/>
    <w:rsid w:val="2D83AC7A"/>
    <w:rsid w:val="2D84E836"/>
    <w:rsid w:val="2D85FC98"/>
    <w:rsid w:val="2D8D560E"/>
    <w:rsid w:val="2D8E0F86"/>
    <w:rsid w:val="2D8E8E3C"/>
    <w:rsid w:val="2D8F58A6"/>
    <w:rsid w:val="2D8FF829"/>
    <w:rsid w:val="2D914833"/>
    <w:rsid w:val="2D932ECD"/>
    <w:rsid w:val="2D97FCC9"/>
    <w:rsid w:val="2D9C36F0"/>
    <w:rsid w:val="2D9F3A6B"/>
    <w:rsid w:val="2DA5A56A"/>
    <w:rsid w:val="2DA768DE"/>
    <w:rsid w:val="2DA8E377"/>
    <w:rsid w:val="2DA9D25D"/>
    <w:rsid w:val="2DAA1075"/>
    <w:rsid w:val="2DAA1D77"/>
    <w:rsid w:val="2DAC394F"/>
    <w:rsid w:val="2DAFC798"/>
    <w:rsid w:val="2DB18422"/>
    <w:rsid w:val="2DB239EC"/>
    <w:rsid w:val="2DB5C828"/>
    <w:rsid w:val="2DB69ED8"/>
    <w:rsid w:val="2DBA4C80"/>
    <w:rsid w:val="2DBD301C"/>
    <w:rsid w:val="2DC41FED"/>
    <w:rsid w:val="2DC7DCF2"/>
    <w:rsid w:val="2DC85669"/>
    <w:rsid w:val="2DCABB3C"/>
    <w:rsid w:val="2DCBB3A5"/>
    <w:rsid w:val="2DCE7696"/>
    <w:rsid w:val="2DD1D81D"/>
    <w:rsid w:val="2DD4B335"/>
    <w:rsid w:val="2DD922F4"/>
    <w:rsid w:val="2DDA5B0E"/>
    <w:rsid w:val="2DDCDB22"/>
    <w:rsid w:val="2DDF2B60"/>
    <w:rsid w:val="2DE04982"/>
    <w:rsid w:val="2DE19A42"/>
    <w:rsid w:val="2DE25C3D"/>
    <w:rsid w:val="2DE91BBC"/>
    <w:rsid w:val="2DE92B39"/>
    <w:rsid w:val="2DE9FF38"/>
    <w:rsid w:val="2DF00361"/>
    <w:rsid w:val="2DF4220F"/>
    <w:rsid w:val="2DF57299"/>
    <w:rsid w:val="2DF5DC25"/>
    <w:rsid w:val="2DF6A462"/>
    <w:rsid w:val="2DF8B002"/>
    <w:rsid w:val="2DFABFD3"/>
    <w:rsid w:val="2DFDCDAF"/>
    <w:rsid w:val="2DFE49CE"/>
    <w:rsid w:val="2DFE5652"/>
    <w:rsid w:val="2E017A4D"/>
    <w:rsid w:val="2E01A966"/>
    <w:rsid w:val="2E03DD3F"/>
    <w:rsid w:val="2E055094"/>
    <w:rsid w:val="2E078B35"/>
    <w:rsid w:val="2E0CE21B"/>
    <w:rsid w:val="2E0EB31D"/>
    <w:rsid w:val="2E14F413"/>
    <w:rsid w:val="2E175CFB"/>
    <w:rsid w:val="2E19E9E3"/>
    <w:rsid w:val="2E1B337E"/>
    <w:rsid w:val="2E20BA8B"/>
    <w:rsid w:val="2E210E83"/>
    <w:rsid w:val="2E21E96F"/>
    <w:rsid w:val="2E21F5E2"/>
    <w:rsid w:val="2E226E13"/>
    <w:rsid w:val="2E23C474"/>
    <w:rsid w:val="2E24E2EE"/>
    <w:rsid w:val="2E250D36"/>
    <w:rsid w:val="2E26783D"/>
    <w:rsid w:val="2E267CE4"/>
    <w:rsid w:val="2E282ACF"/>
    <w:rsid w:val="2E2A1692"/>
    <w:rsid w:val="2E30BF25"/>
    <w:rsid w:val="2E31892B"/>
    <w:rsid w:val="2E355786"/>
    <w:rsid w:val="2E36B613"/>
    <w:rsid w:val="2E37073A"/>
    <w:rsid w:val="2E372F41"/>
    <w:rsid w:val="2E37E71A"/>
    <w:rsid w:val="2E394E21"/>
    <w:rsid w:val="2E39632C"/>
    <w:rsid w:val="2E3ADA33"/>
    <w:rsid w:val="2E3B8ADD"/>
    <w:rsid w:val="2E3D819C"/>
    <w:rsid w:val="2E3E5C1A"/>
    <w:rsid w:val="2E452669"/>
    <w:rsid w:val="2E4A5FE7"/>
    <w:rsid w:val="2E4AD2D8"/>
    <w:rsid w:val="2E4DB811"/>
    <w:rsid w:val="2E4F87C6"/>
    <w:rsid w:val="2E5146E1"/>
    <w:rsid w:val="2E53527E"/>
    <w:rsid w:val="2E55AB3C"/>
    <w:rsid w:val="2E563480"/>
    <w:rsid w:val="2E563E51"/>
    <w:rsid w:val="2E585B59"/>
    <w:rsid w:val="2E58C19E"/>
    <w:rsid w:val="2E5EDAAA"/>
    <w:rsid w:val="2E5F34BD"/>
    <w:rsid w:val="2E5FB343"/>
    <w:rsid w:val="2E629D2E"/>
    <w:rsid w:val="2E63BBC4"/>
    <w:rsid w:val="2E6643C0"/>
    <w:rsid w:val="2E6A3F6F"/>
    <w:rsid w:val="2E6BAEE9"/>
    <w:rsid w:val="2E6CAC64"/>
    <w:rsid w:val="2E6CE799"/>
    <w:rsid w:val="2E6F11CE"/>
    <w:rsid w:val="2E70A315"/>
    <w:rsid w:val="2E72A56D"/>
    <w:rsid w:val="2E799E61"/>
    <w:rsid w:val="2E79D501"/>
    <w:rsid w:val="2E7A715F"/>
    <w:rsid w:val="2E80615C"/>
    <w:rsid w:val="2E80DA46"/>
    <w:rsid w:val="2E8376E1"/>
    <w:rsid w:val="2E911035"/>
    <w:rsid w:val="2E9125A8"/>
    <w:rsid w:val="2E94038C"/>
    <w:rsid w:val="2E95B98B"/>
    <w:rsid w:val="2E9EC31A"/>
    <w:rsid w:val="2EA29172"/>
    <w:rsid w:val="2EA707D3"/>
    <w:rsid w:val="2EA79BD3"/>
    <w:rsid w:val="2EAB4DFA"/>
    <w:rsid w:val="2EAFA4A0"/>
    <w:rsid w:val="2EB2ABD0"/>
    <w:rsid w:val="2EB42518"/>
    <w:rsid w:val="2EB56EBB"/>
    <w:rsid w:val="2EB6D854"/>
    <w:rsid w:val="2EBECE41"/>
    <w:rsid w:val="2EC4DC9D"/>
    <w:rsid w:val="2EC896EB"/>
    <w:rsid w:val="2ECBBAD6"/>
    <w:rsid w:val="2ECCA434"/>
    <w:rsid w:val="2ED2846E"/>
    <w:rsid w:val="2ED2C5CD"/>
    <w:rsid w:val="2ED60581"/>
    <w:rsid w:val="2ED7F2E4"/>
    <w:rsid w:val="2ED80BDD"/>
    <w:rsid w:val="2EDCD918"/>
    <w:rsid w:val="2EE4F8F7"/>
    <w:rsid w:val="2EE6BAB9"/>
    <w:rsid w:val="2EE7F081"/>
    <w:rsid w:val="2EE89BC9"/>
    <w:rsid w:val="2EE8FF27"/>
    <w:rsid w:val="2EEB6AD5"/>
    <w:rsid w:val="2EEC4137"/>
    <w:rsid w:val="2EF6A100"/>
    <w:rsid w:val="2EF9CF59"/>
    <w:rsid w:val="2EFA427F"/>
    <w:rsid w:val="2EFAEA44"/>
    <w:rsid w:val="2EFBC403"/>
    <w:rsid w:val="2EFC73B6"/>
    <w:rsid w:val="2EFDADCC"/>
    <w:rsid w:val="2EFDE5C6"/>
    <w:rsid w:val="2F09675B"/>
    <w:rsid w:val="2F10000B"/>
    <w:rsid w:val="2F122100"/>
    <w:rsid w:val="2F1353A3"/>
    <w:rsid w:val="2F15ACFD"/>
    <w:rsid w:val="2F160232"/>
    <w:rsid w:val="2F172980"/>
    <w:rsid w:val="2F18CD85"/>
    <w:rsid w:val="2F1BDD52"/>
    <w:rsid w:val="2F1EC09C"/>
    <w:rsid w:val="2F1F14EF"/>
    <w:rsid w:val="2F2181E5"/>
    <w:rsid w:val="2F23C257"/>
    <w:rsid w:val="2F258614"/>
    <w:rsid w:val="2F27560B"/>
    <w:rsid w:val="2F27C927"/>
    <w:rsid w:val="2F29B374"/>
    <w:rsid w:val="2F2B7A7E"/>
    <w:rsid w:val="2F2D8246"/>
    <w:rsid w:val="2F33620C"/>
    <w:rsid w:val="2F34A439"/>
    <w:rsid w:val="2F35421D"/>
    <w:rsid w:val="2F36A1FB"/>
    <w:rsid w:val="2F399F00"/>
    <w:rsid w:val="2F3A4BC9"/>
    <w:rsid w:val="2F44D5E7"/>
    <w:rsid w:val="2F4600EF"/>
    <w:rsid w:val="2F47755E"/>
    <w:rsid w:val="2F4831DF"/>
    <w:rsid w:val="2F497CDF"/>
    <w:rsid w:val="2F4E0A5F"/>
    <w:rsid w:val="2F63FC40"/>
    <w:rsid w:val="2F648B71"/>
    <w:rsid w:val="2F6546DB"/>
    <w:rsid w:val="2F6AEDEB"/>
    <w:rsid w:val="2F6BF292"/>
    <w:rsid w:val="2F6DA709"/>
    <w:rsid w:val="2F725719"/>
    <w:rsid w:val="2F74AD9A"/>
    <w:rsid w:val="2F7AB990"/>
    <w:rsid w:val="2F7DBD78"/>
    <w:rsid w:val="2F7FE721"/>
    <w:rsid w:val="2F8282B1"/>
    <w:rsid w:val="2F831A02"/>
    <w:rsid w:val="2F838972"/>
    <w:rsid w:val="2F8D528F"/>
    <w:rsid w:val="2F9AE02C"/>
    <w:rsid w:val="2F9F3572"/>
    <w:rsid w:val="2F9FBC51"/>
    <w:rsid w:val="2FA0EEDC"/>
    <w:rsid w:val="2FA0FA61"/>
    <w:rsid w:val="2FA3345D"/>
    <w:rsid w:val="2FA5CB30"/>
    <w:rsid w:val="2FA68AFD"/>
    <w:rsid w:val="2FAAC6C4"/>
    <w:rsid w:val="2FAB0662"/>
    <w:rsid w:val="2FB0C0FD"/>
    <w:rsid w:val="2FB528EB"/>
    <w:rsid w:val="2FB6205B"/>
    <w:rsid w:val="2FB885C4"/>
    <w:rsid w:val="2FBC5CED"/>
    <w:rsid w:val="2FC0461F"/>
    <w:rsid w:val="2FC31CDE"/>
    <w:rsid w:val="2FC3212F"/>
    <w:rsid w:val="2FC7AA6E"/>
    <w:rsid w:val="2FCA5EEB"/>
    <w:rsid w:val="2FCBA9EE"/>
    <w:rsid w:val="2FCF316E"/>
    <w:rsid w:val="2FCF373C"/>
    <w:rsid w:val="2FCF77BE"/>
    <w:rsid w:val="2FCF781D"/>
    <w:rsid w:val="2FDCAA2E"/>
    <w:rsid w:val="2FDD65B6"/>
    <w:rsid w:val="2FE39CA6"/>
    <w:rsid w:val="2FE44B8A"/>
    <w:rsid w:val="2FE679DA"/>
    <w:rsid w:val="2FE6C02C"/>
    <w:rsid w:val="2FE7F200"/>
    <w:rsid w:val="2FEBF22F"/>
    <w:rsid w:val="2FEC99A0"/>
    <w:rsid w:val="2FEE85AD"/>
    <w:rsid w:val="2FEFA9FF"/>
    <w:rsid w:val="2FF1C341"/>
    <w:rsid w:val="2FF1DEE8"/>
    <w:rsid w:val="2FF2E589"/>
    <w:rsid w:val="2FFC9821"/>
    <w:rsid w:val="300A5577"/>
    <w:rsid w:val="301641C0"/>
    <w:rsid w:val="301734E8"/>
    <w:rsid w:val="30184AD0"/>
    <w:rsid w:val="3020FB9C"/>
    <w:rsid w:val="3023C82B"/>
    <w:rsid w:val="30248305"/>
    <w:rsid w:val="3027FE59"/>
    <w:rsid w:val="302B98E3"/>
    <w:rsid w:val="302E4E69"/>
    <w:rsid w:val="302F23CB"/>
    <w:rsid w:val="3035C753"/>
    <w:rsid w:val="30374F37"/>
    <w:rsid w:val="30389CD4"/>
    <w:rsid w:val="3042EF44"/>
    <w:rsid w:val="3056D10E"/>
    <w:rsid w:val="305714DC"/>
    <w:rsid w:val="305F3189"/>
    <w:rsid w:val="30609F11"/>
    <w:rsid w:val="3063303B"/>
    <w:rsid w:val="306353EF"/>
    <w:rsid w:val="3065E015"/>
    <w:rsid w:val="3068EA83"/>
    <w:rsid w:val="306B9427"/>
    <w:rsid w:val="307017F6"/>
    <w:rsid w:val="30754D01"/>
    <w:rsid w:val="307773CE"/>
    <w:rsid w:val="307787D3"/>
    <w:rsid w:val="3078FDD7"/>
    <w:rsid w:val="307B43E3"/>
    <w:rsid w:val="307DC7D3"/>
    <w:rsid w:val="3080984D"/>
    <w:rsid w:val="3086884F"/>
    <w:rsid w:val="308A733C"/>
    <w:rsid w:val="308D2343"/>
    <w:rsid w:val="30928F22"/>
    <w:rsid w:val="30942C7D"/>
    <w:rsid w:val="3094BC67"/>
    <w:rsid w:val="3095201B"/>
    <w:rsid w:val="3098F636"/>
    <w:rsid w:val="309C3A15"/>
    <w:rsid w:val="30A10007"/>
    <w:rsid w:val="30A6438A"/>
    <w:rsid w:val="30A7F422"/>
    <w:rsid w:val="30AA6730"/>
    <w:rsid w:val="30AAEAFF"/>
    <w:rsid w:val="30AFD09D"/>
    <w:rsid w:val="30B105C4"/>
    <w:rsid w:val="30B7163B"/>
    <w:rsid w:val="30BC73D6"/>
    <w:rsid w:val="30BD575E"/>
    <w:rsid w:val="30C03AD2"/>
    <w:rsid w:val="30C4F799"/>
    <w:rsid w:val="30C595ED"/>
    <w:rsid w:val="30CF47A4"/>
    <w:rsid w:val="30CF9B4A"/>
    <w:rsid w:val="30D56D47"/>
    <w:rsid w:val="30D6804D"/>
    <w:rsid w:val="30D91059"/>
    <w:rsid w:val="30DEAA73"/>
    <w:rsid w:val="30E087A5"/>
    <w:rsid w:val="30E2B54A"/>
    <w:rsid w:val="30E37C45"/>
    <w:rsid w:val="30E68665"/>
    <w:rsid w:val="30EA8539"/>
    <w:rsid w:val="30EB9BCC"/>
    <w:rsid w:val="30EC6144"/>
    <w:rsid w:val="30F30F1B"/>
    <w:rsid w:val="30F8A2A7"/>
    <w:rsid w:val="30FF9A23"/>
    <w:rsid w:val="31048C5D"/>
    <w:rsid w:val="310F2721"/>
    <w:rsid w:val="31112816"/>
    <w:rsid w:val="3111A042"/>
    <w:rsid w:val="31139A46"/>
    <w:rsid w:val="311514D8"/>
    <w:rsid w:val="31178F05"/>
    <w:rsid w:val="311D24A9"/>
    <w:rsid w:val="311D3470"/>
    <w:rsid w:val="311E95FA"/>
    <w:rsid w:val="311F5BD6"/>
    <w:rsid w:val="31229029"/>
    <w:rsid w:val="3122B1B8"/>
    <w:rsid w:val="312567B9"/>
    <w:rsid w:val="3126A91F"/>
    <w:rsid w:val="312CE0A6"/>
    <w:rsid w:val="3134A0AE"/>
    <w:rsid w:val="31353CCE"/>
    <w:rsid w:val="313BA5AC"/>
    <w:rsid w:val="313BFAAA"/>
    <w:rsid w:val="313C3657"/>
    <w:rsid w:val="313DC757"/>
    <w:rsid w:val="313E0004"/>
    <w:rsid w:val="313E1A58"/>
    <w:rsid w:val="313FFFE3"/>
    <w:rsid w:val="31418B9B"/>
    <w:rsid w:val="3145B932"/>
    <w:rsid w:val="3149171D"/>
    <w:rsid w:val="3150E462"/>
    <w:rsid w:val="31543D20"/>
    <w:rsid w:val="315AFD1B"/>
    <w:rsid w:val="315E369B"/>
    <w:rsid w:val="315EC560"/>
    <w:rsid w:val="315F8F0D"/>
    <w:rsid w:val="3162EF02"/>
    <w:rsid w:val="316362D6"/>
    <w:rsid w:val="31674365"/>
    <w:rsid w:val="31676EF7"/>
    <w:rsid w:val="3169A8A4"/>
    <w:rsid w:val="3170A019"/>
    <w:rsid w:val="3170AC62"/>
    <w:rsid w:val="317B0F64"/>
    <w:rsid w:val="317C57EC"/>
    <w:rsid w:val="31803427"/>
    <w:rsid w:val="31842C31"/>
    <w:rsid w:val="31855331"/>
    <w:rsid w:val="3185B0DB"/>
    <w:rsid w:val="3186C602"/>
    <w:rsid w:val="318B47D0"/>
    <w:rsid w:val="318C475C"/>
    <w:rsid w:val="318E4C3A"/>
    <w:rsid w:val="3195FC85"/>
    <w:rsid w:val="31976437"/>
    <w:rsid w:val="319B3A9A"/>
    <w:rsid w:val="319C7B2C"/>
    <w:rsid w:val="319F8042"/>
    <w:rsid w:val="31A12195"/>
    <w:rsid w:val="31A2FC90"/>
    <w:rsid w:val="31A6258C"/>
    <w:rsid w:val="31AD23F4"/>
    <w:rsid w:val="31AED6A8"/>
    <w:rsid w:val="31AED9FA"/>
    <w:rsid w:val="31AF3C49"/>
    <w:rsid w:val="31B0311A"/>
    <w:rsid w:val="31B19C95"/>
    <w:rsid w:val="31B82D06"/>
    <w:rsid w:val="31BDD2F7"/>
    <w:rsid w:val="31BF5BB3"/>
    <w:rsid w:val="31BFEEC8"/>
    <w:rsid w:val="31C1BD0E"/>
    <w:rsid w:val="31C21B26"/>
    <w:rsid w:val="31C5D4AF"/>
    <w:rsid w:val="31C75A41"/>
    <w:rsid w:val="31CC4942"/>
    <w:rsid w:val="31CCA7CD"/>
    <w:rsid w:val="31D086DA"/>
    <w:rsid w:val="31D23AB9"/>
    <w:rsid w:val="31DA2BC0"/>
    <w:rsid w:val="31DDF7BE"/>
    <w:rsid w:val="31E12BCF"/>
    <w:rsid w:val="31E21964"/>
    <w:rsid w:val="31E377B9"/>
    <w:rsid w:val="31E3C618"/>
    <w:rsid w:val="31E5D6E9"/>
    <w:rsid w:val="31E620A8"/>
    <w:rsid w:val="31E8E408"/>
    <w:rsid w:val="31EB183F"/>
    <w:rsid w:val="31EB5801"/>
    <w:rsid w:val="31F3E536"/>
    <w:rsid w:val="31F9B358"/>
    <w:rsid w:val="31FC7988"/>
    <w:rsid w:val="3202B449"/>
    <w:rsid w:val="3202C166"/>
    <w:rsid w:val="3204F20E"/>
    <w:rsid w:val="3207631C"/>
    <w:rsid w:val="320A60F3"/>
    <w:rsid w:val="320B8312"/>
    <w:rsid w:val="320F8344"/>
    <w:rsid w:val="320F8F2D"/>
    <w:rsid w:val="321399F4"/>
    <w:rsid w:val="3215731A"/>
    <w:rsid w:val="3215A5BC"/>
    <w:rsid w:val="3217ECEA"/>
    <w:rsid w:val="3219BD74"/>
    <w:rsid w:val="3219EED5"/>
    <w:rsid w:val="321DA009"/>
    <w:rsid w:val="321FC44B"/>
    <w:rsid w:val="32228EFF"/>
    <w:rsid w:val="322B684A"/>
    <w:rsid w:val="322D1CAF"/>
    <w:rsid w:val="322FC768"/>
    <w:rsid w:val="32304FA2"/>
    <w:rsid w:val="323169C1"/>
    <w:rsid w:val="3231EFEC"/>
    <w:rsid w:val="3232C92D"/>
    <w:rsid w:val="32352ECA"/>
    <w:rsid w:val="32360EF7"/>
    <w:rsid w:val="3236696E"/>
    <w:rsid w:val="3237EB3A"/>
    <w:rsid w:val="32396E24"/>
    <w:rsid w:val="323A1F3B"/>
    <w:rsid w:val="323BB696"/>
    <w:rsid w:val="323BEF3A"/>
    <w:rsid w:val="323D75B9"/>
    <w:rsid w:val="323E5D16"/>
    <w:rsid w:val="3242A7A1"/>
    <w:rsid w:val="3243F133"/>
    <w:rsid w:val="3245379A"/>
    <w:rsid w:val="324911DF"/>
    <w:rsid w:val="324A80D2"/>
    <w:rsid w:val="324D07D8"/>
    <w:rsid w:val="324DF9A0"/>
    <w:rsid w:val="3257FF32"/>
    <w:rsid w:val="325D1D16"/>
    <w:rsid w:val="3266720A"/>
    <w:rsid w:val="326A9409"/>
    <w:rsid w:val="326C4314"/>
    <w:rsid w:val="326CB6B8"/>
    <w:rsid w:val="326E0FC6"/>
    <w:rsid w:val="32715CA7"/>
    <w:rsid w:val="3272C289"/>
    <w:rsid w:val="32761AF7"/>
    <w:rsid w:val="3279BDC6"/>
    <w:rsid w:val="327C9AD4"/>
    <w:rsid w:val="3287C0CC"/>
    <w:rsid w:val="32889FA9"/>
    <w:rsid w:val="3292FB33"/>
    <w:rsid w:val="32934C0C"/>
    <w:rsid w:val="32949D91"/>
    <w:rsid w:val="3294B1B7"/>
    <w:rsid w:val="329868C4"/>
    <w:rsid w:val="329A11B6"/>
    <w:rsid w:val="32A01A53"/>
    <w:rsid w:val="32A860CB"/>
    <w:rsid w:val="32A9E90F"/>
    <w:rsid w:val="32AF3D12"/>
    <w:rsid w:val="32B136DA"/>
    <w:rsid w:val="32B3C292"/>
    <w:rsid w:val="32B88550"/>
    <w:rsid w:val="32BBDC62"/>
    <w:rsid w:val="32BDF53F"/>
    <w:rsid w:val="32BF1C6B"/>
    <w:rsid w:val="32C0D67E"/>
    <w:rsid w:val="32C0D883"/>
    <w:rsid w:val="32C0E953"/>
    <w:rsid w:val="32C5E2E9"/>
    <w:rsid w:val="32C96138"/>
    <w:rsid w:val="32CBEAF6"/>
    <w:rsid w:val="32CC62F1"/>
    <w:rsid w:val="32CE875E"/>
    <w:rsid w:val="32D171D0"/>
    <w:rsid w:val="32D24C30"/>
    <w:rsid w:val="32D40492"/>
    <w:rsid w:val="32D4BE3A"/>
    <w:rsid w:val="32D94A9C"/>
    <w:rsid w:val="32DA769A"/>
    <w:rsid w:val="32E0C616"/>
    <w:rsid w:val="32E50BC1"/>
    <w:rsid w:val="32E8A5CE"/>
    <w:rsid w:val="32E9AA00"/>
    <w:rsid w:val="32EAB68F"/>
    <w:rsid w:val="32ECFA5F"/>
    <w:rsid w:val="32EF5626"/>
    <w:rsid w:val="32F4BC75"/>
    <w:rsid w:val="32F5530E"/>
    <w:rsid w:val="32F60BE8"/>
    <w:rsid w:val="3301AAA8"/>
    <w:rsid w:val="33021D7F"/>
    <w:rsid w:val="3303AADE"/>
    <w:rsid w:val="33055566"/>
    <w:rsid w:val="331281AA"/>
    <w:rsid w:val="33184125"/>
    <w:rsid w:val="331C7A55"/>
    <w:rsid w:val="33275F2C"/>
    <w:rsid w:val="332F90B3"/>
    <w:rsid w:val="3330FC86"/>
    <w:rsid w:val="33377735"/>
    <w:rsid w:val="3338135B"/>
    <w:rsid w:val="333AAC4B"/>
    <w:rsid w:val="333C4E9A"/>
    <w:rsid w:val="333F0236"/>
    <w:rsid w:val="333F836B"/>
    <w:rsid w:val="3348F892"/>
    <w:rsid w:val="334A0317"/>
    <w:rsid w:val="334AA6C7"/>
    <w:rsid w:val="334B651A"/>
    <w:rsid w:val="334D3ADC"/>
    <w:rsid w:val="334D506A"/>
    <w:rsid w:val="335043CA"/>
    <w:rsid w:val="3354BC92"/>
    <w:rsid w:val="3355E2E5"/>
    <w:rsid w:val="335D0AFC"/>
    <w:rsid w:val="335D9560"/>
    <w:rsid w:val="335F3571"/>
    <w:rsid w:val="3361F8DD"/>
    <w:rsid w:val="336BA464"/>
    <w:rsid w:val="336C823C"/>
    <w:rsid w:val="336FECAE"/>
    <w:rsid w:val="3370770B"/>
    <w:rsid w:val="3372A1D7"/>
    <w:rsid w:val="33741556"/>
    <w:rsid w:val="33752434"/>
    <w:rsid w:val="33770F5B"/>
    <w:rsid w:val="337B0540"/>
    <w:rsid w:val="337B7FA2"/>
    <w:rsid w:val="337F0D8F"/>
    <w:rsid w:val="33800778"/>
    <w:rsid w:val="338196FA"/>
    <w:rsid w:val="3382DBCF"/>
    <w:rsid w:val="33833116"/>
    <w:rsid w:val="338DDCB6"/>
    <w:rsid w:val="338DEA35"/>
    <w:rsid w:val="338FF0EB"/>
    <w:rsid w:val="33925DB7"/>
    <w:rsid w:val="3393FFD5"/>
    <w:rsid w:val="3397A9DB"/>
    <w:rsid w:val="33991CAF"/>
    <w:rsid w:val="33992AAB"/>
    <w:rsid w:val="33994F21"/>
    <w:rsid w:val="339A3345"/>
    <w:rsid w:val="339C6CA6"/>
    <w:rsid w:val="33A22B88"/>
    <w:rsid w:val="33A35E4D"/>
    <w:rsid w:val="33A61793"/>
    <w:rsid w:val="33AB8CF1"/>
    <w:rsid w:val="33ACBFA6"/>
    <w:rsid w:val="33AE4DA0"/>
    <w:rsid w:val="33B28CCA"/>
    <w:rsid w:val="33B902B6"/>
    <w:rsid w:val="33BA325D"/>
    <w:rsid w:val="33BB8E40"/>
    <w:rsid w:val="33BC9769"/>
    <w:rsid w:val="33C24104"/>
    <w:rsid w:val="33C57E13"/>
    <w:rsid w:val="33C7C3B0"/>
    <w:rsid w:val="33C7D439"/>
    <w:rsid w:val="33C98D75"/>
    <w:rsid w:val="33CDB7FE"/>
    <w:rsid w:val="33CF8C2D"/>
    <w:rsid w:val="33D01761"/>
    <w:rsid w:val="33D250E3"/>
    <w:rsid w:val="33D2F65B"/>
    <w:rsid w:val="33D4CD5E"/>
    <w:rsid w:val="33DD1D25"/>
    <w:rsid w:val="33DF7B47"/>
    <w:rsid w:val="33E1DC99"/>
    <w:rsid w:val="33E43E3A"/>
    <w:rsid w:val="33E702C3"/>
    <w:rsid w:val="33EB0E82"/>
    <w:rsid w:val="33EBEFD0"/>
    <w:rsid w:val="33EC0043"/>
    <w:rsid w:val="33ECB185"/>
    <w:rsid w:val="33ECB90A"/>
    <w:rsid w:val="33EFC5BC"/>
    <w:rsid w:val="33F0BB44"/>
    <w:rsid w:val="33F0BDA7"/>
    <w:rsid w:val="33F854C5"/>
    <w:rsid w:val="33FBE933"/>
    <w:rsid w:val="33FEC2F5"/>
    <w:rsid w:val="33FED627"/>
    <w:rsid w:val="34038F74"/>
    <w:rsid w:val="34077D6A"/>
    <w:rsid w:val="34094BAF"/>
    <w:rsid w:val="34095D8C"/>
    <w:rsid w:val="340A4E67"/>
    <w:rsid w:val="340C6308"/>
    <w:rsid w:val="340E2729"/>
    <w:rsid w:val="340E59AB"/>
    <w:rsid w:val="3410B57A"/>
    <w:rsid w:val="3412D686"/>
    <w:rsid w:val="3412F12F"/>
    <w:rsid w:val="3413AC14"/>
    <w:rsid w:val="341DEACA"/>
    <w:rsid w:val="341E406E"/>
    <w:rsid w:val="34211735"/>
    <w:rsid w:val="34226E6F"/>
    <w:rsid w:val="3422D3F8"/>
    <w:rsid w:val="34241D3C"/>
    <w:rsid w:val="34251D79"/>
    <w:rsid w:val="3426A9B4"/>
    <w:rsid w:val="342FF1E7"/>
    <w:rsid w:val="34323928"/>
    <w:rsid w:val="34324A09"/>
    <w:rsid w:val="3434E41D"/>
    <w:rsid w:val="34415961"/>
    <w:rsid w:val="34426315"/>
    <w:rsid w:val="3444D15C"/>
    <w:rsid w:val="3445E1FB"/>
    <w:rsid w:val="3447DBD0"/>
    <w:rsid w:val="344B4407"/>
    <w:rsid w:val="344BA780"/>
    <w:rsid w:val="344E947E"/>
    <w:rsid w:val="344F2F47"/>
    <w:rsid w:val="34520F5E"/>
    <w:rsid w:val="345ABB50"/>
    <w:rsid w:val="3464D753"/>
    <w:rsid w:val="3466E170"/>
    <w:rsid w:val="346B1750"/>
    <w:rsid w:val="346C108D"/>
    <w:rsid w:val="346DC356"/>
    <w:rsid w:val="347066C3"/>
    <w:rsid w:val="3479617D"/>
    <w:rsid w:val="347C4BDC"/>
    <w:rsid w:val="34819F50"/>
    <w:rsid w:val="34857162"/>
    <w:rsid w:val="3487887C"/>
    <w:rsid w:val="348D530E"/>
    <w:rsid w:val="3492297A"/>
    <w:rsid w:val="3493D604"/>
    <w:rsid w:val="349465EE"/>
    <w:rsid w:val="3499CEAD"/>
    <w:rsid w:val="34A04588"/>
    <w:rsid w:val="34A074F1"/>
    <w:rsid w:val="34A2628A"/>
    <w:rsid w:val="34A4CC36"/>
    <w:rsid w:val="34A639D5"/>
    <w:rsid w:val="34A678CA"/>
    <w:rsid w:val="34A91D1F"/>
    <w:rsid w:val="34A929EE"/>
    <w:rsid w:val="34AC934F"/>
    <w:rsid w:val="34B3589B"/>
    <w:rsid w:val="34B66DC0"/>
    <w:rsid w:val="34B72AC0"/>
    <w:rsid w:val="34B7B455"/>
    <w:rsid w:val="34BACD0C"/>
    <w:rsid w:val="34C20B91"/>
    <w:rsid w:val="34C57C28"/>
    <w:rsid w:val="34C5B48A"/>
    <w:rsid w:val="34C5BE5C"/>
    <w:rsid w:val="34CB6D57"/>
    <w:rsid w:val="34CE06EF"/>
    <w:rsid w:val="34CFA736"/>
    <w:rsid w:val="34D02CB6"/>
    <w:rsid w:val="34D82B9B"/>
    <w:rsid w:val="34DDCFBF"/>
    <w:rsid w:val="34E1366E"/>
    <w:rsid w:val="34EA1885"/>
    <w:rsid w:val="34EDCF2F"/>
    <w:rsid w:val="34EE15F5"/>
    <w:rsid w:val="34F06ED2"/>
    <w:rsid w:val="34F51B7F"/>
    <w:rsid w:val="34F54665"/>
    <w:rsid w:val="34F6FA7F"/>
    <w:rsid w:val="34F7C0AD"/>
    <w:rsid w:val="34F81E99"/>
    <w:rsid w:val="34FF0FB2"/>
    <w:rsid w:val="35028714"/>
    <w:rsid w:val="35082B62"/>
    <w:rsid w:val="350F667B"/>
    <w:rsid w:val="3511E71A"/>
    <w:rsid w:val="351308F6"/>
    <w:rsid w:val="3513C245"/>
    <w:rsid w:val="351E5A5C"/>
    <w:rsid w:val="351F7601"/>
    <w:rsid w:val="35225F58"/>
    <w:rsid w:val="3522FE1B"/>
    <w:rsid w:val="3524F3F6"/>
    <w:rsid w:val="352C1B98"/>
    <w:rsid w:val="352C5C1B"/>
    <w:rsid w:val="352E19C6"/>
    <w:rsid w:val="352FEE73"/>
    <w:rsid w:val="3531D84E"/>
    <w:rsid w:val="3531ECA0"/>
    <w:rsid w:val="3532284F"/>
    <w:rsid w:val="3532D962"/>
    <w:rsid w:val="3532FA52"/>
    <w:rsid w:val="35340B60"/>
    <w:rsid w:val="3534E280"/>
    <w:rsid w:val="353D07C6"/>
    <w:rsid w:val="35411852"/>
    <w:rsid w:val="35422E79"/>
    <w:rsid w:val="3544AB01"/>
    <w:rsid w:val="35460662"/>
    <w:rsid w:val="3548B5F2"/>
    <w:rsid w:val="354D06FD"/>
    <w:rsid w:val="354DF789"/>
    <w:rsid w:val="354F8F39"/>
    <w:rsid w:val="35558F9B"/>
    <w:rsid w:val="3556CB46"/>
    <w:rsid w:val="3556D138"/>
    <w:rsid w:val="355E6404"/>
    <w:rsid w:val="3560B6FC"/>
    <w:rsid w:val="35617949"/>
    <w:rsid w:val="356309A5"/>
    <w:rsid w:val="35659D83"/>
    <w:rsid w:val="35667323"/>
    <w:rsid w:val="356991C3"/>
    <w:rsid w:val="356A69EF"/>
    <w:rsid w:val="356C96B7"/>
    <w:rsid w:val="356C9D55"/>
    <w:rsid w:val="356DBE41"/>
    <w:rsid w:val="357067A4"/>
    <w:rsid w:val="35715F8E"/>
    <w:rsid w:val="3571787E"/>
    <w:rsid w:val="35771182"/>
    <w:rsid w:val="357A8BDA"/>
    <w:rsid w:val="357D6699"/>
    <w:rsid w:val="35809B48"/>
    <w:rsid w:val="3586A17A"/>
    <w:rsid w:val="35874764"/>
    <w:rsid w:val="358AB714"/>
    <w:rsid w:val="358D0925"/>
    <w:rsid w:val="358D3331"/>
    <w:rsid w:val="358E52B7"/>
    <w:rsid w:val="358F9111"/>
    <w:rsid w:val="3591A8C5"/>
    <w:rsid w:val="35927ED8"/>
    <w:rsid w:val="3593EADA"/>
    <w:rsid w:val="3594CD4B"/>
    <w:rsid w:val="359538A1"/>
    <w:rsid w:val="35967369"/>
    <w:rsid w:val="3596BBDB"/>
    <w:rsid w:val="359CB315"/>
    <w:rsid w:val="35A05C6E"/>
    <w:rsid w:val="35A5DD5B"/>
    <w:rsid w:val="35A7E37C"/>
    <w:rsid w:val="35A8D7F9"/>
    <w:rsid w:val="35AC2A78"/>
    <w:rsid w:val="35AE9BD5"/>
    <w:rsid w:val="35AF973B"/>
    <w:rsid w:val="35B15195"/>
    <w:rsid w:val="35B353FB"/>
    <w:rsid w:val="35B45B1E"/>
    <w:rsid w:val="35B51F0C"/>
    <w:rsid w:val="35B75D35"/>
    <w:rsid w:val="35BAE5F2"/>
    <w:rsid w:val="35BE8717"/>
    <w:rsid w:val="35C41085"/>
    <w:rsid w:val="35CA79F2"/>
    <w:rsid w:val="35CACBDF"/>
    <w:rsid w:val="35CB742E"/>
    <w:rsid w:val="35CD9AFC"/>
    <w:rsid w:val="35D176A6"/>
    <w:rsid w:val="35D4465F"/>
    <w:rsid w:val="35D4D2A5"/>
    <w:rsid w:val="35D68E67"/>
    <w:rsid w:val="35D6A7A3"/>
    <w:rsid w:val="35D6FEBA"/>
    <w:rsid w:val="35DAE308"/>
    <w:rsid w:val="35DF0B47"/>
    <w:rsid w:val="35E63ADF"/>
    <w:rsid w:val="35EFAFAF"/>
    <w:rsid w:val="35F0C5D1"/>
    <w:rsid w:val="35F16C72"/>
    <w:rsid w:val="35F6014C"/>
    <w:rsid w:val="35F85CFE"/>
    <w:rsid w:val="35FB55FB"/>
    <w:rsid w:val="35FB9E64"/>
    <w:rsid w:val="3601845F"/>
    <w:rsid w:val="3609561D"/>
    <w:rsid w:val="360A0D43"/>
    <w:rsid w:val="360F6069"/>
    <w:rsid w:val="3611B2B5"/>
    <w:rsid w:val="3614D8DF"/>
    <w:rsid w:val="36193776"/>
    <w:rsid w:val="361D9835"/>
    <w:rsid w:val="3620263A"/>
    <w:rsid w:val="362237AD"/>
    <w:rsid w:val="36250F8A"/>
    <w:rsid w:val="36251696"/>
    <w:rsid w:val="362E251B"/>
    <w:rsid w:val="3634DADE"/>
    <w:rsid w:val="36366451"/>
    <w:rsid w:val="363753B3"/>
    <w:rsid w:val="363981BE"/>
    <w:rsid w:val="36446B39"/>
    <w:rsid w:val="36457734"/>
    <w:rsid w:val="364623B1"/>
    <w:rsid w:val="364A31C1"/>
    <w:rsid w:val="364C95EC"/>
    <w:rsid w:val="3650E519"/>
    <w:rsid w:val="365C43C4"/>
    <w:rsid w:val="365D3FAF"/>
    <w:rsid w:val="3660EF11"/>
    <w:rsid w:val="36660FC8"/>
    <w:rsid w:val="36681CFB"/>
    <w:rsid w:val="36693649"/>
    <w:rsid w:val="366B260B"/>
    <w:rsid w:val="366B5F3D"/>
    <w:rsid w:val="36716FE6"/>
    <w:rsid w:val="3671DF6F"/>
    <w:rsid w:val="3674C48E"/>
    <w:rsid w:val="3674F364"/>
    <w:rsid w:val="3675C553"/>
    <w:rsid w:val="36777922"/>
    <w:rsid w:val="367B243E"/>
    <w:rsid w:val="367F7568"/>
    <w:rsid w:val="36808B72"/>
    <w:rsid w:val="368755F9"/>
    <w:rsid w:val="36892D94"/>
    <w:rsid w:val="36893BCB"/>
    <w:rsid w:val="36899F90"/>
    <w:rsid w:val="36918D16"/>
    <w:rsid w:val="3691E371"/>
    <w:rsid w:val="36951D45"/>
    <w:rsid w:val="36955E9F"/>
    <w:rsid w:val="3695D2D8"/>
    <w:rsid w:val="369A806E"/>
    <w:rsid w:val="369B60F9"/>
    <w:rsid w:val="36A072AD"/>
    <w:rsid w:val="36A49338"/>
    <w:rsid w:val="36ACFC55"/>
    <w:rsid w:val="36B18A91"/>
    <w:rsid w:val="36B424A5"/>
    <w:rsid w:val="36B6E559"/>
    <w:rsid w:val="36B85DAC"/>
    <w:rsid w:val="36BAEF13"/>
    <w:rsid w:val="36C0F4E5"/>
    <w:rsid w:val="36C26D28"/>
    <w:rsid w:val="36C310B3"/>
    <w:rsid w:val="36C60E1C"/>
    <w:rsid w:val="36C67C0B"/>
    <w:rsid w:val="36C6CD70"/>
    <w:rsid w:val="36C83396"/>
    <w:rsid w:val="36C89645"/>
    <w:rsid w:val="36CAD3F9"/>
    <w:rsid w:val="36CF6E84"/>
    <w:rsid w:val="36D1D516"/>
    <w:rsid w:val="36D4D3F9"/>
    <w:rsid w:val="36D61DFE"/>
    <w:rsid w:val="36D6BC23"/>
    <w:rsid w:val="36DEA0D2"/>
    <w:rsid w:val="36E01228"/>
    <w:rsid w:val="36E5D30B"/>
    <w:rsid w:val="36E95677"/>
    <w:rsid w:val="36EE89DF"/>
    <w:rsid w:val="36F5DA70"/>
    <w:rsid w:val="36F6B10A"/>
    <w:rsid w:val="36F8BB88"/>
    <w:rsid w:val="36FB21AF"/>
    <w:rsid w:val="36FBCD4D"/>
    <w:rsid w:val="36FF4548"/>
    <w:rsid w:val="36FF77E0"/>
    <w:rsid w:val="37019B64"/>
    <w:rsid w:val="370ADA1E"/>
    <w:rsid w:val="370D7260"/>
    <w:rsid w:val="37103F29"/>
    <w:rsid w:val="371540A3"/>
    <w:rsid w:val="371686CA"/>
    <w:rsid w:val="3718887D"/>
    <w:rsid w:val="3718D0C1"/>
    <w:rsid w:val="371D9A86"/>
    <w:rsid w:val="371FCE9B"/>
    <w:rsid w:val="372217CC"/>
    <w:rsid w:val="3727051F"/>
    <w:rsid w:val="37275BF7"/>
    <w:rsid w:val="3728CACF"/>
    <w:rsid w:val="372984DF"/>
    <w:rsid w:val="372AF166"/>
    <w:rsid w:val="372E615D"/>
    <w:rsid w:val="372FD384"/>
    <w:rsid w:val="37358B47"/>
    <w:rsid w:val="373A2663"/>
    <w:rsid w:val="373D5B88"/>
    <w:rsid w:val="3741BFF3"/>
    <w:rsid w:val="374220A2"/>
    <w:rsid w:val="374E6A4C"/>
    <w:rsid w:val="374EE434"/>
    <w:rsid w:val="375039F0"/>
    <w:rsid w:val="3752D743"/>
    <w:rsid w:val="375344E1"/>
    <w:rsid w:val="3757854B"/>
    <w:rsid w:val="375C14A8"/>
    <w:rsid w:val="375F554D"/>
    <w:rsid w:val="375F58B0"/>
    <w:rsid w:val="3766833A"/>
    <w:rsid w:val="376967B6"/>
    <w:rsid w:val="376BD306"/>
    <w:rsid w:val="376F4904"/>
    <w:rsid w:val="37703741"/>
    <w:rsid w:val="377081CE"/>
    <w:rsid w:val="37777A62"/>
    <w:rsid w:val="37782140"/>
    <w:rsid w:val="37786192"/>
    <w:rsid w:val="3780B13D"/>
    <w:rsid w:val="3784AD38"/>
    <w:rsid w:val="3784C728"/>
    <w:rsid w:val="37863D51"/>
    <w:rsid w:val="378AE34F"/>
    <w:rsid w:val="378EA76E"/>
    <w:rsid w:val="37916D7B"/>
    <w:rsid w:val="3794D2A0"/>
    <w:rsid w:val="3797A0FE"/>
    <w:rsid w:val="379A3A07"/>
    <w:rsid w:val="379C10C8"/>
    <w:rsid w:val="379C90C6"/>
    <w:rsid w:val="37A1FE09"/>
    <w:rsid w:val="37A25FDE"/>
    <w:rsid w:val="37A50A6E"/>
    <w:rsid w:val="37ABB1B8"/>
    <w:rsid w:val="37AFBCF0"/>
    <w:rsid w:val="37B06F7B"/>
    <w:rsid w:val="37B73D67"/>
    <w:rsid w:val="37B9B827"/>
    <w:rsid w:val="37BAC7D0"/>
    <w:rsid w:val="37C3F9BC"/>
    <w:rsid w:val="37C549DA"/>
    <w:rsid w:val="37C6373B"/>
    <w:rsid w:val="37C93DE9"/>
    <w:rsid w:val="37C98D7F"/>
    <w:rsid w:val="37CF5DEB"/>
    <w:rsid w:val="37D7A6AB"/>
    <w:rsid w:val="37DF8273"/>
    <w:rsid w:val="37DFECF5"/>
    <w:rsid w:val="37E91C38"/>
    <w:rsid w:val="37EAFEB0"/>
    <w:rsid w:val="37F1EF99"/>
    <w:rsid w:val="37F7E6B1"/>
    <w:rsid w:val="37F8F86C"/>
    <w:rsid w:val="37FA9092"/>
    <w:rsid w:val="37FB1A0D"/>
    <w:rsid w:val="37FE3729"/>
    <w:rsid w:val="38045396"/>
    <w:rsid w:val="38071B62"/>
    <w:rsid w:val="38078C01"/>
    <w:rsid w:val="380BCC92"/>
    <w:rsid w:val="3811434C"/>
    <w:rsid w:val="3814CA64"/>
    <w:rsid w:val="38169ADA"/>
    <w:rsid w:val="381A35F2"/>
    <w:rsid w:val="381AB3DC"/>
    <w:rsid w:val="381B3168"/>
    <w:rsid w:val="381DF50B"/>
    <w:rsid w:val="381FEFD2"/>
    <w:rsid w:val="3824072B"/>
    <w:rsid w:val="38267978"/>
    <w:rsid w:val="3827BC8C"/>
    <w:rsid w:val="3827E1E1"/>
    <w:rsid w:val="382940BF"/>
    <w:rsid w:val="382DA103"/>
    <w:rsid w:val="382FFA2C"/>
    <w:rsid w:val="38347DE7"/>
    <w:rsid w:val="383536D4"/>
    <w:rsid w:val="3837D044"/>
    <w:rsid w:val="3838D11D"/>
    <w:rsid w:val="3839048B"/>
    <w:rsid w:val="383A9814"/>
    <w:rsid w:val="383D3BF3"/>
    <w:rsid w:val="383F4EF2"/>
    <w:rsid w:val="3840B5C5"/>
    <w:rsid w:val="3841F113"/>
    <w:rsid w:val="3843EFD7"/>
    <w:rsid w:val="3843FA09"/>
    <w:rsid w:val="38449A21"/>
    <w:rsid w:val="38474EC2"/>
    <w:rsid w:val="384761DF"/>
    <w:rsid w:val="3848D667"/>
    <w:rsid w:val="384F276D"/>
    <w:rsid w:val="3852F8D7"/>
    <w:rsid w:val="38545CEE"/>
    <w:rsid w:val="3859C75A"/>
    <w:rsid w:val="385A02BF"/>
    <w:rsid w:val="385A0765"/>
    <w:rsid w:val="385C4409"/>
    <w:rsid w:val="385E4BFD"/>
    <w:rsid w:val="385F60E3"/>
    <w:rsid w:val="3861BB00"/>
    <w:rsid w:val="3861BB53"/>
    <w:rsid w:val="38626DE6"/>
    <w:rsid w:val="3863931A"/>
    <w:rsid w:val="386446B9"/>
    <w:rsid w:val="38646360"/>
    <w:rsid w:val="3865F16D"/>
    <w:rsid w:val="386970F7"/>
    <w:rsid w:val="3871EAB2"/>
    <w:rsid w:val="3875DBDB"/>
    <w:rsid w:val="3878C6A9"/>
    <w:rsid w:val="387E366C"/>
    <w:rsid w:val="3882A96E"/>
    <w:rsid w:val="3883C8EE"/>
    <w:rsid w:val="3889EC06"/>
    <w:rsid w:val="388A0180"/>
    <w:rsid w:val="388ADA3B"/>
    <w:rsid w:val="388C474C"/>
    <w:rsid w:val="388E71FA"/>
    <w:rsid w:val="38903068"/>
    <w:rsid w:val="3891FB7F"/>
    <w:rsid w:val="3892D9AD"/>
    <w:rsid w:val="3894A401"/>
    <w:rsid w:val="389630E3"/>
    <w:rsid w:val="3899B7F5"/>
    <w:rsid w:val="389C0A7B"/>
    <w:rsid w:val="389EA744"/>
    <w:rsid w:val="38A085BE"/>
    <w:rsid w:val="38A77DB1"/>
    <w:rsid w:val="38A8E42B"/>
    <w:rsid w:val="38AC9922"/>
    <w:rsid w:val="38ADC377"/>
    <w:rsid w:val="38B3D0A7"/>
    <w:rsid w:val="38B66BF0"/>
    <w:rsid w:val="38B8327F"/>
    <w:rsid w:val="38BE023C"/>
    <w:rsid w:val="38BF6FCC"/>
    <w:rsid w:val="38C3602C"/>
    <w:rsid w:val="38C822B2"/>
    <w:rsid w:val="38CC713F"/>
    <w:rsid w:val="38D3A9C4"/>
    <w:rsid w:val="38D3F9F7"/>
    <w:rsid w:val="38D5A431"/>
    <w:rsid w:val="38D5CB2C"/>
    <w:rsid w:val="38D7948C"/>
    <w:rsid w:val="38D91387"/>
    <w:rsid w:val="38D976BD"/>
    <w:rsid w:val="38DB0AC5"/>
    <w:rsid w:val="38DF2570"/>
    <w:rsid w:val="38E06718"/>
    <w:rsid w:val="38E15B2D"/>
    <w:rsid w:val="38E1C2A2"/>
    <w:rsid w:val="38E1ED12"/>
    <w:rsid w:val="38EC2827"/>
    <w:rsid w:val="38EEFC5F"/>
    <w:rsid w:val="38F2627A"/>
    <w:rsid w:val="38FD2FEB"/>
    <w:rsid w:val="3903C510"/>
    <w:rsid w:val="3903F2F8"/>
    <w:rsid w:val="390408C8"/>
    <w:rsid w:val="39059155"/>
    <w:rsid w:val="3908D581"/>
    <w:rsid w:val="3909DA20"/>
    <w:rsid w:val="390ABCE1"/>
    <w:rsid w:val="391281B6"/>
    <w:rsid w:val="391590BC"/>
    <w:rsid w:val="3915C720"/>
    <w:rsid w:val="391932E4"/>
    <w:rsid w:val="391AF3F1"/>
    <w:rsid w:val="391C6FDF"/>
    <w:rsid w:val="392124CC"/>
    <w:rsid w:val="39234A84"/>
    <w:rsid w:val="392F9F35"/>
    <w:rsid w:val="392FBCA1"/>
    <w:rsid w:val="3930DC96"/>
    <w:rsid w:val="39312BD6"/>
    <w:rsid w:val="3931E043"/>
    <w:rsid w:val="39322E76"/>
    <w:rsid w:val="3936FEA5"/>
    <w:rsid w:val="3937E129"/>
    <w:rsid w:val="393AE85B"/>
    <w:rsid w:val="393BF5EE"/>
    <w:rsid w:val="393DA0B2"/>
    <w:rsid w:val="393EBCE9"/>
    <w:rsid w:val="393ECF24"/>
    <w:rsid w:val="39413929"/>
    <w:rsid w:val="394690B2"/>
    <w:rsid w:val="3948A508"/>
    <w:rsid w:val="394C8C56"/>
    <w:rsid w:val="394F9C73"/>
    <w:rsid w:val="394FF567"/>
    <w:rsid w:val="39552C63"/>
    <w:rsid w:val="39597B51"/>
    <w:rsid w:val="395C6DF0"/>
    <w:rsid w:val="395DE499"/>
    <w:rsid w:val="395F79C4"/>
    <w:rsid w:val="395F81D6"/>
    <w:rsid w:val="395F9801"/>
    <w:rsid w:val="396295EA"/>
    <w:rsid w:val="39629DDF"/>
    <w:rsid w:val="396562FE"/>
    <w:rsid w:val="39686C82"/>
    <w:rsid w:val="396AAACC"/>
    <w:rsid w:val="396F7675"/>
    <w:rsid w:val="397439A3"/>
    <w:rsid w:val="39775350"/>
    <w:rsid w:val="397D4165"/>
    <w:rsid w:val="39801512"/>
    <w:rsid w:val="3981406C"/>
    <w:rsid w:val="39842F58"/>
    <w:rsid w:val="39846AFD"/>
    <w:rsid w:val="3984C978"/>
    <w:rsid w:val="398BE451"/>
    <w:rsid w:val="398D64CF"/>
    <w:rsid w:val="398FB7D1"/>
    <w:rsid w:val="399131C5"/>
    <w:rsid w:val="3992BAD3"/>
    <w:rsid w:val="399509C3"/>
    <w:rsid w:val="3996A4B4"/>
    <w:rsid w:val="39999A0C"/>
    <w:rsid w:val="39A1E3F4"/>
    <w:rsid w:val="39A356B5"/>
    <w:rsid w:val="39A62E6E"/>
    <w:rsid w:val="39A98DDC"/>
    <w:rsid w:val="39AD60B1"/>
    <w:rsid w:val="39B2F85A"/>
    <w:rsid w:val="39BAD133"/>
    <w:rsid w:val="39C14C0C"/>
    <w:rsid w:val="39C1D417"/>
    <w:rsid w:val="39C402EF"/>
    <w:rsid w:val="39C52279"/>
    <w:rsid w:val="39C5925C"/>
    <w:rsid w:val="39C8D020"/>
    <w:rsid w:val="39C8E027"/>
    <w:rsid w:val="39CA2A4D"/>
    <w:rsid w:val="39CB7A73"/>
    <w:rsid w:val="39D38620"/>
    <w:rsid w:val="39D6E947"/>
    <w:rsid w:val="39D77F5E"/>
    <w:rsid w:val="39D855F2"/>
    <w:rsid w:val="39DBFB0E"/>
    <w:rsid w:val="39DC4A08"/>
    <w:rsid w:val="39E1C983"/>
    <w:rsid w:val="39E40A14"/>
    <w:rsid w:val="39E4F99B"/>
    <w:rsid w:val="39E744A5"/>
    <w:rsid w:val="39EAF179"/>
    <w:rsid w:val="39F28629"/>
    <w:rsid w:val="39F64A35"/>
    <w:rsid w:val="39F88376"/>
    <w:rsid w:val="39FA3839"/>
    <w:rsid w:val="3A026453"/>
    <w:rsid w:val="3A03C47A"/>
    <w:rsid w:val="3A078F44"/>
    <w:rsid w:val="3A0BE036"/>
    <w:rsid w:val="3A18919A"/>
    <w:rsid w:val="3A1C84CD"/>
    <w:rsid w:val="3A1CF561"/>
    <w:rsid w:val="3A209E06"/>
    <w:rsid w:val="3A223371"/>
    <w:rsid w:val="3A230E24"/>
    <w:rsid w:val="3A27B340"/>
    <w:rsid w:val="3A284DDE"/>
    <w:rsid w:val="3A30D762"/>
    <w:rsid w:val="3A330AEF"/>
    <w:rsid w:val="3A38E81D"/>
    <w:rsid w:val="3A3A41D5"/>
    <w:rsid w:val="3A3A9A83"/>
    <w:rsid w:val="3A3DE5F0"/>
    <w:rsid w:val="3A3E5A47"/>
    <w:rsid w:val="3A3E700A"/>
    <w:rsid w:val="3A42BF59"/>
    <w:rsid w:val="3A49C148"/>
    <w:rsid w:val="3A4A01FA"/>
    <w:rsid w:val="3A4DC2E5"/>
    <w:rsid w:val="3A4EF900"/>
    <w:rsid w:val="3A50C6E5"/>
    <w:rsid w:val="3A53CE3A"/>
    <w:rsid w:val="3A5521B1"/>
    <w:rsid w:val="3A5600DF"/>
    <w:rsid w:val="3A563F55"/>
    <w:rsid w:val="3A5677DE"/>
    <w:rsid w:val="3A56E5DE"/>
    <w:rsid w:val="3A5768ED"/>
    <w:rsid w:val="3A591CB6"/>
    <w:rsid w:val="3A5D1ACC"/>
    <w:rsid w:val="3A5E106B"/>
    <w:rsid w:val="3A5ED2A1"/>
    <w:rsid w:val="3A624FA1"/>
    <w:rsid w:val="3A66555F"/>
    <w:rsid w:val="3A6B9572"/>
    <w:rsid w:val="3A6BD293"/>
    <w:rsid w:val="3A6F4940"/>
    <w:rsid w:val="3A6FA4FA"/>
    <w:rsid w:val="3A6FE63D"/>
    <w:rsid w:val="3A73A4AD"/>
    <w:rsid w:val="3A7532FB"/>
    <w:rsid w:val="3A77491B"/>
    <w:rsid w:val="3A7CC95C"/>
    <w:rsid w:val="3A83E1D7"/>
    <w:rsid w:val="3A8546EB"/>
    <w:rsid w:val="3A8ECC89"/>
    <w:rsid w:val="3A90DF3D"/>
    <w:rsid w:val="3A92E221"/>
    <w:rsid w:val="3A9508B4"/>
    <w:rsid w:val="3A9530B3"/>
    <w:rsid w:val="3A968C6E"/>
    <w:rsid w:val="3A970463"/>
    <w:rsid w:val="3A98A505"/>
    <w:rsid w:val="3A98D793"/>
    <w:rsid w:val="3A9BE0BC"/>
    <w:rsid w:val="3A9F0F7E"/>
    <w:rsid w:val="3A9F4F02"/>
    <w:rsid w:val="3AA36DFB"/>
    <w:rsid w:val="3AA5D2BA"/>
    <w:rsid w:val="3AA77B75"/>
    <w:rsid w:val="3AA8D64F"/>
    <w:rsid w:val="3AA8E02E"/>
    <w:rsid w:val="3AAAD404"/>
    <w:rsid w:val="3AAD3FCD"/>
    <w:rsid w:val="3AB2C20B"/>
    <w:rsid w:val="3AB3EE91"/>
    <w:rsid w:val="3AB9DAAE"/>
    <w:rsid w:val="3ABD881B"/>
    <w:rsid w:val="3ABE9DF2"/>
    <w:rsid w:val="3ABFFD8D"/>
    <w:rsid w:val="3AC09B5E"/>
    <w:rsid w:val="3AC64B53"/>
    <w:rsid w:val="3AC8A97B"/>
    <w:rsid w:val="3ACC12A6"/>
    <w:rsid w:val="3AD208BD"/>
    <w:rsid w:val="3AD229DA"/>
    <w:rsid w:val="3AD3BA44"/>
    <w:rsid w:val="3AD43188"/>
    <w:rsid w:val="3AD7C64F"/>
    <w:rsid w:val="3AD80CD4"/>
    <w:rsid w:val="3AD84556"/>
    <w:rsid w:val="3ADAC542"/>
    <w:rsid w:val="3ADD253F"/>
    <w:rsid w:val="3AE4007B"/>
    <w:rsid w:val="3AE4594C"/>
    <w:rsid w:val="3AE73B0B"/>
    <w:rsid w:val="3AE78977"/>
    <w:rsid w:val="3AE7CEF8"/>
    <w:rsid w:val="3AEEDAFE"/>
    <w:rsid w:val="3AEF06BA"/>
    <w:rsid w:val="3AF00325"/>
    <w:rsid w:val="3AF0BABB"/>
    <w:rsid w:val="3AF17CAC"/>
    <w:rsid w:val="3AF203EB"/>
    <w:rsid w:val="3AF25336"/>
    <w:rsid w:val="3AF4394F"/>
    <w:rsid w:val="3AF97D69"/>
    <w:rsid w:val="3AFC6F4A"/>
    <w:rsid w:val="3B112B73"/>
    <w:rsid w:val="3B11450C"/>
    <w:rsid w:val="3B1506B0"/>
    <w:rsid w:val="3B15370E"/>
    <w:rsid w:val="3B1621E1"/>
    <w:rsid w:val="3B172FB3"/>
    <w:rsid w:val="3B18E4D6"/>
    <w:rsid w:val="3B1A363D"/>
    <w:rsid w:val="3B1E5935"/>
    <w:rsid w:val="3B276F75"/>
    <w:rsid w:val="3B295CAE"/>
    <w:rsid w:val="3B338500"/>
    <w:rsid w:val="3B3FB895"/>
    <w:rsid w:val="3B3FE47F"/>
    <w:rsid w:val="3B41F990"/>
    <w:rsid w:val="3B431667"/>
    <w:rsid w:val="3B4AEC55"/>
    <w:rsid w:val="3B4CD00F"/>
    <w:rsid w:val="3B5062DE"/>
    <w:rsid w:val="3B51AA08"/>
    <w:rsid w:val="3B52201B"/>
    <w:rsid w:val="3B5829F8"/>
    <w:rsid w:val="3B589B82"/>
    <w:rsid w:val="3B5F9087"/>
    <w:rsid w:val="3B6BC93C"/>
    <w:rsid w:val="3B6DC3A3"/>
    <w:rsid w:val="3B6E415E"/>
    <w:rsid w:val="3B6E5000"/>
    <w:rsid w:val="3B72996E"/>
    <w:rsid w:val="3B761A9D"/>
    <w:rsid w:val="3B76270B"/>
    <w:rsid w:val="3B7688AE"/>
    <w:rsid w:val="3B78D277"/>
    <w:rsid w:val="3B7CA548"/>
    <w:rsid w:val="3B7DBF36"/>
    <w:rsid w:val="3B7E5BD4"/>
    <w:rsid w:val="3B807318"/>
    <w:rsid w:val="3B80D8C1"/>
    <w:rsid w:val="3B836F9E"/>
    <w:rsid w:val="3B8424FB"/>
    <w:rsid w:val="3B8578A9"/>
    <w:rsid w:val="3B87D1EB"/>
    <w:rsid w:val="3B8D0606"/>
    <w:rsid w:val="3B950F0F"/>
    <w:rsid w:val="3B9D9253"/>
    <w:rsid w:val="3B9EA314"/>
    <w:rsid w:val="3B9ECD8E"/>
    <w:rsid w:val="3BA27FE0"/>
    <w:rsid w:val="3BA37AD6"/>
    <w:rsid w:val="3BAB5CFA"/>
    <w:rsid w:val="3BB023FC"/>
    <w:rsid w:val="3BB217F4"/>
    <w:rsid w:val="3BB2CA23"/>
    <w:rsid w:val="3BB33134"/>
    <w:rsid w:val="3BB3C383"/>
    <w:rsid w:val="3BBCD6E4"/>
    <w:rsid w:val="3BC85A78"/>
    <w:rsid w:val="3BCA279C"/>
    <w:rsid w:val="3BCAC528"/>
    <w:rsid w:val="3BCAD4C8"/>
    <w:rsid w:val="3BCBCFA3"/>
    <w:rsid w:val="3BCEB015"/>
    <w:rsid w:val="3BD1E517"/>
    <w:rsid w:val="3BD31646"/>
    <w:rsid w:val="3BD35856"/>
    <w:rsid w:val="3BD37E48"/>
    <w:rsid w:val="3BD55E54"/>
    <w:rsid w:val="3BDACEAC"/>
    <w:rsid w:val="3BDD2665"/>
    <w:rsid w:val="3BE5B294"/>
    <w:rsid w:val="3BECACD5"/>
    <w:rsid w:val="3BECC5EE"/>
    <w:rsid w:val="3BED974D"/>
    <w:rsid w:val="3BF10689"/>
    <w:rsid w:val="3BF1DBB7"/>
    <w:rsid w:val="3BF3E304"/>
    <w:rsid w:val="3BF69D0E"/>
    <w:rsid w:val="3BF86206"/>
    <w:rsid w:val="3BFB4210"/>
    <w:rsid w:val="3BFC385E"/>
    <w:rsid w:val="3BFC74A1"/>
    <w:rsid w:val="3C00C556"/>
    <w:rsid w:val="3C02DEDB"/>
    <w:rsid w:val="3C03BC5A"/>
    <w:rsid w:val="3C04D68F"/>
    <w:rsid w:val="3C09AB83"/>
    <w:rsid w:val="3C0AF8DE"/>
    <w:rsid w:val="3C144DE8"/>
    <w:rsid w:val="3C145AD5"/>
    <w:rsid w:val="3C183DDD"/>
    <w:rsid w:val="3C1B6AA4"/>
    <w:rsid w:val="3C1E6EC9"/>
    <w:rsid w:val="3C1F3843"/>
    <w:rsid w:val="3C2095D0"/>
    <w:rsid w:val="3C22EB95"/>
    <w:rsid w:val="3C2433EC"/>
    <w:rsid w:val="3C251008"/>
    <w:rsid w:val="3C26493F"/>
    <w:rsid w:val="3C2ECDB6"/>
    <w:rsid w:val="3C30D915"/>
    <w:rsid w:val="3C331C07"/>
    <w:rsid w:val="3C34B040"/>
    <w:rsid w:val="3C3970D3"/>
    <w:rsid w:val="3C3B9F6A"/>
    <w:rsid w:val="3C3C9EA5"/>
    <w:rsid w:val="3C3E9335"/>
    <w:rsid w:val="3C3F80E9"/>
    <w:rsid w:val="3C46D3B9"/>
    <w:rsid w:val="3C4D18FC"/>
    <w:rsid w:val="3C4E7189"/>
    <w:rsid w:val="3C4E99E2"/>
    <w:rsid w:val="3C5058E8"/>
    <w:rsid w:val="3C543715"/>
    <w:rsid w:val="3C543D62"/>
    <w:rsid w:val="3C58BB3E"/>
    <w:rsid w:val="3C5C16D9"/>
    <w:rsid w:val="3C5C56AE"/>
    <w:rsid w:val="3C5C7CD5"/>
    <w:rsid w:val="3C5F8272"/>
    <w:rsid w:val="3C62C331"/>
    <w:rsid w:val="3C65A36E"/>
    <w:rsid w:val="3C6A599A"/>
    <w:rsid w:val="3C6A7B17"/>
    <w:rsid w:val="3C6BAD7E"/>
    <w:rsid w:val="3C76ECC2"/>
    <w:rsid w:val="3C77B72F"/>
    <w:rsid w:val="3C7AC138"/>
    <w:rsid w:val="3C7ACFBC"/>
    <w:rsid w:val="3C7E81CD"/>
    <w:rsid w:val="3C83F4C4"/>
    <w:rsid w:val="3C83F951"/>
    <w:rsid w:val="3C862FC2"/>
    <w:rsid w:val="3C8B8662"/>
    <w:rsid w:val="3C8C7035"/>
    <w:rsid w:val="3C967328"/>
    <w:rsid w:val="3C982790"/>
    <w:rsid w:val="3C9AFBCC"/>
    <w:rsid w:val="3C9EF4CD"/>
    <w:rsid w:val="3CA33811"/>
    <w:rsid w:val="3CA52D80"/>
    <w:rsid w:val="3CA8DBBF"/>
    <w:rsid w:val="3CAA90D9"/>
    <w:rsid w:val="3CAB82C8"/>
    <w:rsid w:val="3CAB8B5E"/>
    <w:rsid w:val="3CAF211F"/>
    <w:rsid w:val="3CAF29AE"/>
    <w:rsid w:val="3CB6BEFC"/>
    <w:rsid w:val="3CB77056"/>
    <w:rsid w:val="3CB9AF5E"/>
    <w:rsid w:val="3CC47DC0"/>
    <w:rsid w:val="3CCBD398"/>
    <w:rsid w:val="3CCF0C07"/>
    <w:rsid w:val="3CD4BA55"/>
    <w:rsid w:val="3CD97B4D"/>
    <w:rsid w:val="3CDE3BA4"/>
    <w:rsid w:val="3CE34A86"/>
    <w:rsid w:val="3CE8F108"/>
    <w:rsid w:val="3CEA0ECB"/>
    <w:rsid w:val="3CEC7FAA"/>
    <w:rsid w:val="3CF11ACC"/>
    <w:rsid w:val="3D067310"/>
    <w:rsid w:val="3D08450E"/>
    <w:rsid w:val="3D0A925D"/>
    <w:rsid w:val="3D0D4E0C"/>
    <w:rsid w:val="3D11A0D4"/>
    <w:rsid w:val="3D12C10A"/>
    <w:rsid w:val="3D17C2AD"/>
    <w:rsid w:val="3D17EC9F"/>
    <w:rsid w:val="3D1AF686"/>
    <w:rsid w:val="3D1F64C5"/>
    <w:rsid w:val="3D204AD3"/>
    <w:rsid w:val="3D20B3E9"/>
    <w:rsid w:val="3D2261E8"/>
    <w:rsid w:val="3D239A05"/>
    <w:rsid w:val="3D24D936"/>
    <w:rsid w:val="3D28C8B7"/>
    <w:rsid w:val="3D29D75C"/>
    <w:rsid w:val="3D2BDBC9"/>
    <w:rsid w:val="3D2CE2FE"/>
    <w:rsid w:val="3D2FDA3D"/>
    <w:rsid w:val="3D38CBA4"/>
    <w:rsid w:val="3D39B07A"/>
    <w:rsid w:val="3D3B6B4E"/>
    <w:rsid w:val="3D3C8663"/>
    <w:rsid w:val="3D3FD540"/>
    <w:rsid w:val="3D4482CC"/>
    <w:rsid w:val="3D4626E5"/>
    <w:rsid w:val="3D4895CC"/>
    <w:rsid w:val="3D4AA7E8"/>
    <w:rsid w:val="3D4C308D"/>
    <w:rsid w:val="3D4C4BF3"/>
    <w:rsid w:val="3D52C041"/>
    <w:rsid w:val="3D568ED0"/>
    <w:rsid w:val="3D56DA12"/>
    <w:rsid w:val="3D56DCB2"/>
    <w:rsid w:val="3D585A13"/>
    <w:rsid w:val="3D58CD2C"/>
    <w:rsid w:val="3D59D3B7"/>
    <w:rsid w:val="3D5C69D5"/>
    <w:rsid w:val="3D5E4D39"/>
    <w:rsid w:val="3D628DC5"/>
    <w:rsid w:val="3D6EB266"/>
    <w:rsid w:val="3D7C482C"/>
    <w:rsid w:val="3D81F1D7"/>
    <w:rsid w:val="3D83CCA3"/>
    <w:rsid w:val="3D847875"/>
    <w:rsid w:val="3D85B2AA"/>
    <w:rsid w:val="3D8721CF"/>
    <w:rsid w:val="3D883E5A"/>
    <w:rsid w:val="3D88964F"/>
    <w:rsid w:val="3D896129"/>
    <w:rsid w:val="3D8A0BC0"/>
    <w:rsid w:val="3D8CF4C9"/>
    <w:rsid w:val="3D98E773"/>
    <w:rsid w:val="3D99649C"/>
    <w:rsid w:val="3D9BD235"/>
    <w:rsid w:val="3D9C0F8B"/>
    <w:rsid w:val="3D9EB0A1"/>
    <w:rsid w:val="3DA2D8D1"/>
    <w:rsid w:val="3DA32931"/>
    <w:rsid w:val="3DA6CFFD"/>
    <w:rsid w:val="3DA76B83"/>
    <w:rsid w:val="3DB3E4C3"/>
    <w:rsid w:val="3DBE9450"/>
    <w:rsid w:val="3DBF1BB4"/>
    <w:rsid w:val="3DC070D0"/>
    <w:rsid w:val="3DC08D97"/>
    <w:rsid w:val="3DC38DFB"/>
    <w:rsid w:val="3DC3A654"/>
    <w:rsid w:val="3DC80F61"/>
    <w:rsid w:val="3DD14B02"/>
    <w:rsid w:val="3DD4351A"/>
    <w:rsid w:val="3DD6A7C5"/>
    <w:rsid w:val="3DDAFB54"/>
    <w:rsid w:val="3DDDDD62"/>
    <w:rsid w:val="3DE24847"/>
    <w:rsid w:val="3DE2B3C1"/>
    <w:rsid w:val="3DE6681B"/>
    <w:rsid w:val="3DE7EB5D"/>
    <w:rsid w:val="3DEBB6F9"/>
    <w:rsid w:val="3DED35F8"/>
    <w:rsid w:val="3DEDC7C0"/>
    <w:rsid w:val="3DF34B84"/>
    <w:rsid w:val="3DFE97CF"/>
    <w:rsid w:val="3E094290"/>
    <w:rsid w:val="3E0FAD96"/>
    <w:rsid w:val="3E1011B4"/>
    <w:rsid w:val="3E10AA03"/>
    <w:rsid w:val="3E162793"/>
    <w:rsid w:val="3E179F00"/>
    <w:rsid w:val="3E19E0C7"/>
    <w:rsid w:val="3E1BAB73"/>
    <w:rsid w:val="3E2070C3"/>
    <w:rsid w:val="3E219B33"/>
    <w:rsid w:val="3E25A876"/>
    <w:rsid w:val="3E25E015"/>
    <w:rsid w:val="3E2FE7F7"/>
    <w:rsid w:val="3E308263"/>
    <w:rsid w:val="3E32E68C"/>
    <w:rsid w:val="3E343435"/>
    <w:rsid w:val="3E397AFD"/>
    <w:rsid w:val="3E416358"/>
    <w:rsid w:val="3E48DCFD"/>
    <w:rsid w:val="3E502C5A"/>
    <w:rsid w:val="3E521E69"/>
    <w:rsid w:val="3E57EC76"/>
    <w:rsid w:val="3E5C5A98"/>
    <w:rsid w:val="3E5E3260"/>
    <w:rsid w:val="3E5E5A02"/>
    <w:rsid w:val="3E63D6A2"/>
    <w:rsid w:val="3E650DB0"/>
    <w:rsid w:val="3E67AB30"/>
    <w:rsid w:val="3E6EBA47"/>
    <w:rsid w:val="3E6F83EE"/>
    <w:rsid w:val="3E728CF1"/>
    <w:rsid w:val="3E72AA2A"/>
    <w:rsid w:val="3E75F1E4"/>
    <w:rsid w:val="3E77D202"/>
    <w:rsid w:val="3E7B8855"/>
    <w:rsid w:val="3E7CA95A"/>
    <w:rsid w:val="3E802CFE"/>
    <w:rsid w:val="3E80309C"/>
    <w:rsid w:val="3E86DA1B"/>
    <w:rsid w:val="3E88500B"/>
    <w:rsid w:val="3E897188"/>
    <w:rsid w:val="3E8D6D75"/>
    <w:rsid w:val="3E8F7B94"/>
    <w:rsid w:val="3E92B18E"/>
    <w:rsid w:val="3E92E776"/>
    <w:rsid w:val="3E965274"/>
    <w:rsid w:val="3E971DEF"/>
    <w:rsid w:val="3E983723"/>
    <w:rsid w:val="3E995BF3"/>
    <w:rsid w:val="3E9DA436"/>
    <w:rsid w:val="3EA0D318"/>
    <w:rsid w:val="3EA22B71"/>
    <w:rsid w:val="3EA5F0C2"/>
    <w:rsid w:val="3EA6721E"/>
    <w:rsid w:val="3EAADABB"/>
    <w:rsid w:val="3EAB8606"/>
    <w:rsid w:val="3EAEC84B"/>
    <w:rsid w:val="3EAF9E01"/>
    <w:rsid w:val="3EB32B2A"/>
    <w:rsid w:val="3EB37E96"/>
    <w:rsid w:val="3EB4957B"/>
    <w:rsid w:val="3EB5D10B"/>
    <w:rsid w:val="3EB72306"/>
    <w:rsid w:val="3EB7D3CC"/>
    <w:rsid w:val="3EB96898"/>
    <w:rsid w:val="3EB9AF3E"/>
    <w:rsid w:val="3EBB4224"/>
    <w:rsid w:val="3EBDE691"/>
    <w:rsid w:val="3EBE1ED4"/>
    <w:rsid w:val="3EC08EDB"/>
    <w:rsid w:val="3EC2D832"/>
    <w:rsid w:val="3EC558C2"/>
    <w:rsid w:val="3EC6659F"/>
    <w:rsid w:val="3EC85563"/>
    <w:rsid w:val="3ECCFB0A"/>
    <w:rsid w:val="3ECF6B48"/>
    <w:rsid w:val="3ED3776D"/>
    <w:rsid w:val="3ED38C3A"/>
    <w:rsid w:val="3EDAABF2"/>
    <w:rsid w:val="3EE1C84D"/>
    <w:rsid w:val="3EE3E4C7"/>
    <w:rsid w:val="3EE99F2D"/>
    <w:rsid w:val="3EF11FFB"/>
    <w:rsid w:val="3EF8897A"/>
    <w:rsid w:val="3F034096"/>
    <w:rsid w:val="3F086DE0"/>
    <w:rsid w:val="3F0B3AF9"/>
    <w:rsid w:val="3F0CD0FA"/>
    <w:rsid w:val="3F0D0B2B"/>
    <w:rsid w:val="3F104915"/>
    <w:rsid w:val="3F11B06F"/>
    <w:rsid w:val="3F1330D3"/>
    <w:rsid w:val="3F16CF6E"/>
    <w:rsid w:val="3F1786CF"/>
    <w:rsid w:val="3F17CAB8"/>
    <w:rsid w:val="3F1BC3DE"/>
    <w:rsid w:val="3F1E1565"/>
    <w:rsid w:val="3F215B36"/>
    <w:rsid w:val="3F220814"/>
    <w:rsid w:val="3F237032"/>
    <w:rsid w:val="3F268742"/>
    <w:rsid w:val="3F2760BD"/>
    <w:rsid w:val="3F27B046"/>
    <w:rsid w:val="3F27C5B3"/>
    <w:rsid w:val="3F29906E"/>
    <w:rsid w:val="3F2FE621"/>
    <w:rsid w:val="3F313889"/>
    <w:rsid w:val="3F319129"/>
    <w:rsid w:val="3F355D08"/>
    <w:rsid w:val="3F3A8FDD"/>
    <w:rsid w:val="3F3B26EC"/>
    <w:rsid w:val="3F3BF14C"/>
    <w:rsid w:val="3F3CA0F6"/>
    <w:rsid w:val="3F3E368C"/>
    <w:rsid w:val="3F3F047D"/>
    <w:rsid w:val="3F410337"/>
    <w:rsid w:val="3F41C102"/>
    <w:rsid w:val="3F4351DB"/>
    <w:rsid w:val="3F444FAF"/>
    <w:rsid w:val="3F458890"/>
    <w:rsid w:val="3F48944F"/>
    <w:rsid w:val="3F4D21A5"/>
    <w:rsid w:val="3F4EDBBD"/>
    <w:rsid w:val="3F51735C"/>
    <w:rsid w:val="3F51D506"/>
    <w:rsid w:val="3F52836F"/>
    <w:rsid w:val="3F5647CA"/>
    <w:rsid w:val="3F5752FA"/>
    <w:rsid w:val="3F589A31"/>
    <w:rsid w:val="3F5CA171"/>
    <w:rsid w:val="3F5D9149"/>
    <w:rsid w:val="3F60DA1A"/>
    <w:rsid w:val="3F625305"/>
    <w:rsid w:val="3F6BF0EA"/>
    <w:rsid w:val="3F71AB69"/>
    <w:rsid w:val="3F72A073"/>
    <w:rsid w:val="3F77E07E"/>
    <w:rsid w:val="3F7BB7AD"/>
    <w:rsid w:val="3F8076B8"/>
    <w:rsid w:val="3F83BE2D"/>
    <w:rsid w:val="3F88BF8D"/>
    <w:rsid w:val="3F8A744F"/>
    <w:rsid w:val="3F8E71EA"/>
    <w:rsid w:val="3F958375"/>
    <w:rsid w:val="3F9D353E"/>
    <w:rsid w:val="3FA0A3F6"/>
    <w:rsid w:val="3FA2F73A"/>
    <w:rsid w:val="3FA48B8A"/>
    <w:rsid w:val="3FA5E267"/>
    <w:rsid w:val="3FA76935"/>
    <w:rsid w:val="3FAB5333"/>
    <w:rsid w:val="3FB032D8"/>
    <w:rsid w:val="3FB68824"/>
    <w:rsid w:val="3FB736CC"/>
    <w:rsid w:val="3FB7CE71"/>
    <w:rsid w:val="3FB7E8AA"/>
    <w:rsid w:val="3FBCF0C8"/>
    <w:rsid w:val="3FC07F93"/>
    <w:rsid w:val="3FC1A564"/>
    <w:rsid w:val="3FC5A2A6"/>
    <w:rsid w:val="3FC9227F"/>
    <w:rsid w:val="3FCE6B6A"/>
    <w:rsid w:val="3FCEA9F0"/>
    <w:rsid w:val="3FCEBF83"/>
    <w:rsid w:val="3FCF7E1C"/>
    <w:rsid w:val="3FCFB855"/>
    <w:rsid w:val="3FD04D85"/>
    <w:rsid w:val="3FD26E83"/>
    <w:rsid w:val="3FD83226"/>
    <w:rsid w:val="3FDA18AC"/>
    <w:rsid w:val="3FDA415B"/>
    <w:rsid w:val="3FDE6F40"/>
    <w:rsid w:val="3FDE9710"/>
    <w:rsid w:val="3FDECBF0"/>
    <w:rsid w:val="3FE5572F"/>
    <w:rsid w:val="3FE62FA8"/>
    <w:rsid w:val="3FEB081E"/>
    <w:rsid w:val="3FEBDEC0"/>
    <w:rsid w:val="3FED71FB"/>
    <w:rsid w:val="3FF2C308"/>
    <w:rsid w:val="3FFB0A91"/>
    <w:rsid w:val="3FFB0AC3"/>
    <w:rsid w:val="3FFCBED8"/>
    <w:rsid w:val="3FFCDD70"/>
    <w:rsid w:val="3FFE34F8"/>
    <w:rsid w:val="3FFEB8E8"/>
    <w:rsid w:val="3FFF7DD5"/>
    <w:rsid w:val="40017702"/>
    <w:rsid w:val="4001BE48"/>
    <w:rsid w:val="40036915"/>
    <w:rsid w:val="4003F5A6"/>
    <w:rsid w:val="400559C0"/>
    <w:rsid w:val="4005AB46"/>
    <w:rsid w:val="40086432"/>
    <w:rsid w:val="400931F3"/>
    <w:rsid w:val="400AE02E"/>
    <w:rsid w:val="400B544F"/>
    <w:rsid w:val="400B8F54"/>
    <w:rsid w:val="400CD5B0"/>
    <w:rsid w:val="40115924"/>
    <w:rsid w:val="4011F844"/>
    <w:rsid w:val="4013E924"/>
    <w:rsid w:val="4016D32C"/>
    <w:rsid w:val="401D87CA"/>
    <w:rsid w:val="4022C215"/>
    <w:rsid w:val="40261A39"/>
    <w:rsid w:val="40262EA4"/>
    <w:rsid w:val="4029707F"/>
    <w:rsid w:val="402A579C"/>
    <w:rsid w:val="402ED01D"/>
    <w:rsid w:val="40301977"/>
    <w:rsid w:val="40343C5F"/>
    <w:rsid w:val="4034739F"/>
    <w:rsid w:val="4037BE1C"/>
    <w:rsid w:val="40382084"/>
    <w:rsid w:val="40389A8C"/>
    <w:rsid w:val="403B0971"/>
    <w:rsid w:val="403B8385"/>
    <w:rsid w:val="403C64D7"/>
    <w:rsid w:val="403DCA8A"/>
    <w:rsid w:val="403DF88C"/>
    <w:rsid w:val="403F4635"/>
    <w:rsid w:val="40409846"/>
    <w:rsid w:val="4043DFA3"/>
    <w:rsid w:val="4043F942"/>
    <w:rsid w:val="40487237"/>
    <w:rsid w:val="404BD394"/>
    <w:rsid w:val="405328D9"/>
    <w:rsid w:val="405571D2"/>
    <w:rsid w:val="405C687B"/>
    <w:rsid w:val="405DEDEF"/>
    <w:rsid w:val="40613115"/>
    <w:rsid w:val="4062EDD2"/>
    <w:rsid w:val="40634E4D"/>
    <w:rsid w:val="40674EAE"/>
    <w:rsid w:val="406DAD9B"/>
    <w:rsid w:val="407A5F7A"/>
    <w:rsid w:val="407CAAB7"/>
    <w:rsid w:val="407D31A0"/>
    <w:rsid w:val="40835AF4"/>
    <w:rsid w:val="4085D208"/>
    <w:rsid w:val="408AA01D"/>
    <w:rsid w:val="408BAB53"/>
    <w:rsid w:val="408E3278"/>
    <w:rsid w:val="408FB057"/>
    <w:rsid w:val="409DE4DB"/>
    <w:rsid w:val="409E6EF5"/>
    <w:rsid w:val="409EFA65"/>
    <w:rsid w:val="409FC008"/>
    <w:rsid w:val="40A26AD0"/>
    <w:rsid w:val="40A41CAD"/>
    <w:rsid w:val="40A59FF6"/>
    <w:rsid w:val="40A7C47F"/>
    <w:rsid w:val="40A8D3B4"/>
    <w:rsid w:val="40AC67B2"/>
    <w:rsid w:val="40ACA52C"/>
    <w:rsid w:val="40BA4D99"/>
    <w:rsid w:val="40BC82F8"/>
    <w:rsid w:val="40BEACC0"/>
    <w:rsid w:val="40C33C70"/>
    <w:rsid w:val="40C4560A"/>
    <w:rsid w:val="40C74702"/>
    <w:rsid w:val="40D1AC40"/>
    <w:rsid w:val="40D32E52"/>
    <w:rsid w:val="40D63328"/>
    <w:rsid w:val="40D6B918"/>
    <w:rsid w:val="40D7C9F4"/>
    <w:rsid w:val="40DDB2CC"/>
    <w:rsid w:val="40E174CC"/>
    <w:rsid w:val="40E2C264"/>
    <w:rsid w:val="40E429E8"/>
    <w:rsid w:val="40E531B3"/>
    <w:rsid w:val="40E5D893"/>
    <w:rsid w:val="40E671E0"/>
    <w:rsid w:val="40EA22DB"/>
    <w:rsid w:val="40EDC2AC"/>
    <w:rsid w:val="40EF7B52"/>
    <w:rsid w:val="40F05577"/>
    <w:rsid w:val="40F24E24"/>
    <w:rsid w:val="40F2E9B5"/>
    <w:rsid w:val="40F39491"/>
    <w:rsid w:val="40F4D8F1"/>
    <w:rsid w:val="40F5B59A"/>
    <w:rsid w:val="40F66A2C"/>
    <w:rsid w:val="40F6F8F4"/>
    <w:rsid w:val="40F84F56"/>
    <w:rsid w:val="41010F03"/>
    <w:rsid w:val="410421F3"/>
    <w:rsid w:val="410513B4"/>
    <w:rsid w:val="4109AE11"/>
    <w:rsid w:val="410B6366"/>
    <w:rsid w:val="410F23CB"/>
    <w:rsid w:val="4110D355"/>
    <w:rsid w:val="41163F81"/>
    <w:rsid w:val="411A0FAD"/>
    <w:rsid w:val="411C7CDD"/>
    <w:rsid w:val="411D9EFB"/>
    <w:rsid w:val="411DE6BD"/>
    <w:rsid w:val="412781F9"/>
    <w:rsid w:val="4127D29E"/>
    <w:rsid w:val="412C4E5F"/>
    <w:rsid w:val="412CB59E"/>
    <w:rsid w:val="412FBBAD"/>
    <w:rsid w:val="41301EAE"/>
    <w:rsid w:val="41317499"/>
    <w:rsid w:val="4133EA8D"/>
    <w:rsid w:val="413506D1"/>
    <w:rsid w:val="413969D4"/>
    <w:rsid w:val="41429739"/>
    <w:rsid w:val="41432A42"/>
    <w:rsid w:val="4147E660"/>
    <w:rsid w:val="4149C486"/>
    <w:rsid w:val="414B42C4"/>
    <w:rsid w:val="414E4059"/>
    <w:rsid w:val="41509C2E"/>
    <w:rsid w:val="4154F427"/>
    <w:rsid w:val="41589E91"/>
    <w:rsid w:val="41599420"/>
    <w:rsid w:val="415F5091"/>
    <w:rsid w:val="4167F504"/>
    <w:rsid w:val="41744BA3"/>
    <w:rsid w:val="41751085"/>
    <w:rsid w:val="417947B8"/>
    <w:rsid w:val="417AEA43"/>
    <w:rsid w:val="417B6878"/>
    <w:rsid w:val="417D46AF"/>
    <w:rsid w:val="4188F589"/>
    <w:rsid w:val="4192FD24"/>
    <w:rsid w:val="419531EB"/>
    <w:rsid w:val="4196D412"/>
    <w:rsid w:val="419837DF"/>
    <w:rsid w:val="41996650"/>
    <w:rsid w:val="41A52B45"/>
    <w:rsid w:val="41AD11AD"/>
    <w:rsid w:val="41AF53AC"/>
    <w:rsid w:val="41B22E59"/>
    <w:rsid w:val="41B254B3"/>
    <w:rsid w:val="41B599C8"/>
    <w:rsid w:val="41B6BF02"/>
    <w:rsid w:val="41B8691B"/>
    <w:rsid w:val="41BDC543"/>
    <w:rsid w:val="41C7E2FC"/>
    <w:rsid w:val="41D2C8CD"/>
    <w:rsid w:val="41D73919"/>
    <w:rsid w:val="41DBCD27"/>
    <w:rsid w:val="41DF188F"/>
    <w:rsid w:val="41DF8092"/>
    <w:rsid w:val="41DF82F0"/>
    <w:rsid w:val="41E0C1EA"/>
    <w:rsid w:val="41E4DAE4"/>
    <w:rsid w:val="41E54459"/>
    <w:rsid w:val="41E8CA92"/>
    <w:rsid w:val="41EA93C1"/>
    <w:rsid w:val="41F18618"/>
    <w:rsid w:val="41F4346B"/>
    <w:rsid w:val="41F62178"/>
    <w:rsid w:val="41F7D609"/>
    <w:rsid w:val="41F7FA2B"/>
    <w:rsid w:val="41F8FDC4"/>
    <w:rsid w:val="41F99F36"/>
    <w:rsid w:val="42024761"/>
    <w:rsid w:val="4208A7B7"/>
    <w:rsid w:val="420B987A"/>
    <w:rsid w:val="420BC3F1"/>
    <w:rsid w:val="420EEF7E"/>
    <w:rsid w:val="42128007"/>
    <w:rsid w:val="4215C682"/>
    <w:rsid w:val="42177E95"/>
    <w:rsid w:val="421830CF"/>
    <w:rsid w:val="421A1E92"/>
    <w:rsid w:val="421ADC6F"/>
    <w:rsid w:val="421D29A9"/>
    <w:rsid w:val="421EB285"/>
    <w:rsid w:val="4221361D"/>
    <w:rsid w:val="4221D101"/>
    <w:rsid w:val="4222174E"/>
    <w:rsid w:val="422301A9"/>
    <w:rsid w:val="422481C8"/>
    <w:rsid w:val="4224F6C3"/>
    <w:rsid w:val="42273B6B"/>
    <w:rsid w:val="42299ACA"/>
    <w:rsid w:val="422D24F1"/>
    <w:rsid w:val="4232843F"/>
    <w:rsid w:val="4235FF64"/>
    <w:rsid w:val="4236AF00"/>
    <w:rsid w:val="4237F946"/>
    <w:rsid w:val="423A726C"/>
    <w:rsid w:val="423DA66D"/>
    <w:rsid w:val="423DB526"/>
    <w:rsid w:val="423F9F05"/>
    <w:rsid w:val="424A94B4"/>
    <w:rsid w:val="424D8818"/>
    <w:rsid w:val="424DC623"/>
    <w:rsid w:val="424EC6E9"/>
    <w:rsid w:val="4256570A"/>
    <w:rsid w:val="4256F2D2"/>
    <w:rsid w:val="425BDFEC"/>
    <w:rsid w:val="425C4190"/>
    <w:rsid w:val="425FAE61"/>
    <w:rsid w:val="42623F97"/>
    <w:rsid w:val="426324CE"/>
    <w:rsid w:val="42632ADE"/>
    <w:rsid w:val="426373BB"/>
    <w:rsid w:val="426523A9"/>
    <w:rsid w:val="426A446C"/>
    <w:rsid w:val="426DD0E6"/>
    <w:rsid w:val="42713608"/>
    <w:rsid w:val="427C4D2B"/>
    <w:rsid w:val="427D8101"/>
    <w:rsid w:val="427EA7E1"/>
    <w:rsid w:val="4280DE45"/>
    <w:rsid w:val="428729F6"/>
    <w:rsid w:val="428B215F"/>
    <w:rsid w:val="429080D5"/>
    <w:rsid w:val="42981F61"/>
    <w:rsid w:val="429A578B"/>
    <w:rsid w:val="429DBB1A"/>
    <w:rsid w:val="42A45DE9"/>
    <w:rsid w:val="42A768C1"/>
    <w:rsid w:val="42AD0536"/>
    <w:rsid w:val="42AE568B"/>
    <w:rsid w:val="42AFB7C7"/>
    <w:rsid w:val="42B34164"/>
    <w:rsid w:val="42B5CD06"/>
    <w:rsid w:val="42C0710E"/>
    <w:rsid w:val="42CA5F25"/>
    <w:rsid w:val="42D2228E"/>
    <w:rsid w:val="42E24886"/>
    <w:rsid w:val="42ED84D6"/>
    <w:rsid w:val="42ED973C"/>
    <w:rsid w:val="42EE6AAF"/>
    <w:rsid w:val="42F1DB71"/>
    <w:rsid w:val="42F4E3F9"/>
    <w:rsid w:val="42FBA4AE"/>
    <w:rsid w:val="42FF73B0"/>
    <w:rsid w:val="430083E1"/>
    <w:rsid w:val="4306CD69"/>
    <w:rsid w:val="43084920"/>
    <w:rsid w:val="4312353C"/>
    <w:rsid w:val="4318184C"/>
    <w:rsid w:val="43184CDC"/>
    <w:rsid w:val="431D4256"/>
    <w:rsid w:val="43212A48"/>
    <w:rsid w:val="4325899F"/>
    <w:rsid w:val="43269724"/>
    <w:rsid w:val="432928A2"/>
    <w:rsid w:val="43338B7D"/>
    <w:rsid w:val="433CE777"/>
    <w:rsid w:val="434345A7"/>
    <w:rsid w:val="43458CD8"/>
    <w:rsid w:val="4347560A"/>
    <w:rsid w:val="435DBA52"/>
    <w:rsid w:val="436031F9"/>
    <w:rsid w:val="4360855C"/>
    <w:rsid w:val="43622AF4"/>
    <w:rsid w:val="43657695"/>
    <w:rsid w:val="4366495E"/>
    <w:rsid w:val="4369E03D"/>
    <w:rsid w:val="436C20B5"/>
    <w:rsid w:val="436C4EE8"/>
    <w:rsid w:val="436D4F29"/>
    <w:rsid w:val="436DDE69"/>
    <w:rsid w:val="436E201A"/>
    <w:rsid w:val="43702A48"/>
    <w:rsid w:val="4375409D"/>
    <w:rsid w:val="4378902B"/>
    <w:rsid w:val="43803DAC"/>
    <w:rsid w:val="43814AF5"/>
    <w:rsid w:val="43825B29"/>
    <w:rsid w:val="43828263"/>
    <w:rsid w:val="4383A0D9"/>
    <w:rsid w:val="4383ACD9"/>
    <w:rsid w:val="4387F504"/>
    <w:rsid w:val="438A08C7"/>
    <w:rsid w:val="438AAD9B"/>
    <w:rsid w:val="438AFFBF"/>
    <w:rsid w:val="439023CF"/>
    <w:rsid w:val="43982642"/>
    <w:rsid w:val="439A74B5"/>
    <w:rsid w:val="439D3D7F"/>
    <w:rsid w:val="43A1D220"/>
    <w:rsid w:val="43A8F1A1"/>
    <w:rsid w:val="43AD1037"/>
    <w:rsid w:val="43B0C6AF"/>
    <w:rsid w:val="43B10CC1"/>
    <w:rsid w:val="43B17429"/>
    <w:rsid w:val="43B1BD59"/>
    <w:rsid w:val="43B1EB53"/>
    <w:rsid w:val="43B2E7B8"/>
    <w:rsid w:val="43B4AED3"/>
    <w:rsid w:val="43B8AF45"/>
    <w:rsid w:val="43B95EDD"/>
    <w:rsid w:val="43BED53E"/>
    <w:rsid w:val="43C100BA"/>
    <w:rsid w:val="43C4755A"/>
    <w:rsid w:val="43C4E821"/>
    <w:rsid w:val="43CA91DB"/>
    <w:rsid w:val="43CE1A47"/>
    <w:rsid w:val="43CE46E1"/>
    <w:rsid w:val="43CEF505"/>
    <w:rsid w:val="43CF3699"/>
    <w:rsid w:val="43D70D05"/>
    <w:rsid w:val="43DA6473"/>
    <w:rsid w:val="43DCFD4D"/>
    <w:rsid w:val="43DDAC32"/>
    <w:rsid w:val="43E71B43"/>
    <w:rsid w:val="43E75E7D"/>
    <w:rsid w:val="43E9B585"/>
    <w:rsid w:val="43E9D014"/>
    <w:rsid w:val="43ED76A1"/>
    <w:rsid w:val="43EEA848"/>
    <w:rsid w:val="43F0D1BE"/>
    <w:rsid w:val="43F1FA08"/>
    <w:rsid w:val="43F40843"/>
    <w:rsid w:val="43F4C5EE"/>
    <w:rsid w:val="43F98ED9"/>
    <w:rsid w:val="43FCD153"/>
    <w:rsid w:val="43FCE322"/>
    <w:rsid w:val="4402A439"/>
    <w:rsid w:val="4406FC7B"/>
    <w:rsid w:val="4408B2BE"/>
    <w:rsid w:val="440A8E25"/>
    <w:rsid w:val="440E905B"/>
    <w:rsid w:val="440F6C81"/>
    <w:rsid w:val="44146843"/>
    <w:rsid w:val="44161181"/>
    <w:rsid w:val="4419BEB8"/>
    <w:rsid w:val="441A66A3"/>
    <w:rsid w:val="441CF6DA"/>
    <w:rsid w:val="441DE81B"/>
    <w:rsid w:val="442360BF"/>
    <w:rsid w:val="4423EB58"/>
    <w:rsid w:val="442442A2"/>
    <w:rsid w:val="4425A8ED"/>
    <w:rsid w:val="4426E347"/>
    <w:rsid w:val="442C948A"/>
    <w:rsid w:val="442DF51A"/>
    <w:rsid w:val="442E21F4"/>
    <w:rsid w:val="44301C5B"/>
    <w:rsid w:val="443032EE"/>
    <w:rsid w:val="4435D44F"/>
    <w:rsid w:val="4444CE7F"/>
    <w:rsid w:val="4447B5B8"/>
    <w:rsid w:val="44498D8F"/>
    <w:rsid w:val="444C1DEC"/>
    <w:rsid w:val="444F8421"/>
    <w:rsid w:val="444F9035"/>
    <w:rsid w:val="44507003"/>
    <w:rsid w:val="445A140F"/>
    <w:rsid w:val="445B5CCA"/>
    <w:rsid w:val="44602D48"/>
    <w:rsid w:val="4467F9D1"/>
    <w:rsid w:val="446897DE"/>
    <w:rsid w:val="4469A199"/>
    <w:rsid w:val="446B28EA"/>
    <w:rsid w:val="446B4E70"/>
    <w:rsid w:val="4470268A"/>
    <w:rsid w:val="4470A682"/>
    <w:rsid w:val="4470E583"/>
    <w:rsid w:val="4471C310"/>
    <w:rsid w:val="4489B23C"/>
    <w:rsid w:val="44918F13"/>
    <w:rsid w:val="44976812"/>
    <w:rsid w:val="449BF0FF"/>
    <w:rsid w:val="44A1F39F"/>
    <w:rsid w:val="44A2CF9A"/>
    <w:rsid w:val="44A45950"/>
    <w:rsid w:val="44AFD617"/>
    <w:rsid w:val="44B26DDB"/>
    <w:rsid w:val="44B82F13"/>
    <w:rsid w:val="44B9BD8E"/>
    <w:rsid w:val="44BB2EAF"/>
    <w:rsid w:val="44BE41D9"/>
    <w:rsid w:val="44BF2361"/>
    <w:rsid w:val="44BFE5A3"/>
    <w:rsid w:val="44C16739"/>
    <w:rsid w:val="44C27041"/>
    <w:rsid w:val="44C60C19"/>
    <w:rsid w:val="44C8DD6E"/>
    <w:rsid w:val="44CC8F01"/>
    <w:rsid w:val="44D0DAA1"/>
    <w:rsid w:val="44D37C99"/>
    <w:rsid w:val="44D3C8B0"/>
    <w:rsid w:val="44D7ABF7"/>
    <w:rsid w:val="44D8DB5A"/>
    <w:rsid w:val="44DD3452"/>
    <w:rsid w:val="44E04FA9"/>
    <w:rsid w:val="44E2986E"/>
    <w:rsid w:val="44E848D4"/>
    <w:rsid w:val="44F00B14"/>
    <w:rsid w:val="44F01E23"/>
    <w:rsid w:val="44F0DB5E"/>
    <w:rsid w:val="44F2B822"/>
    <w:rsid w:val="44F30997"/>
    <w:rsid w:val="44F42EFE"/>
    <w:rsid w:val="44F4FC8F"/>
    <w:rsid w:val="44F832B1"/>
    <w:rsid w:val="44FB164C"/>
    <w:rsid w:val="44FC9428"/>
    <w:rsid w:val="44FDA461"/>
    <w:rsid w:val="45019206"/>
    <w:rsid w:val="4502CEFD"/>
    <w:rsid w:val="45056209"/>
    <w:rsid w:val="450899C4"/>
    <w:rsid w:val="4508C102"/>
    <w:rsid w:val="4508FA90"/>
    <w:rsid w:val="4509946A"/>
    <w:rsid w:val="450D9061"/>
    <w:rsid w:val="450E2D1A"/>
    <w:rsid w:val="451734C5"/>
    <w:rsid w:val="451DF2C4"/>
    <w:rsid w:val="452DC3B4"/>
    <w:rsid w:val="452DC6A8"/>
    <w:rsid w:val="452DEDC0"/>
    <w:rsid w:val="45300882"/>
    <w:rsid w:val="4536B9F0"/>
    <w:rsid w:val="45384C0C"/>
    <w:rsid w:val="453A7977"/>
    <w:rsid w:val="453DAB9B"/>
    <w:rsid w:val="45403F70"/>
    <w:rsid w:val="4546513C"/>
    <w:rsid w:val="454B33CF"/>
    <w:rsid w:val="454FA87E"/>
    <w:rsid w:val="45597159"/>
    <w:rsid w:val="456125A4"/>
    <w:rsid w:val="4562AE98"/>
    <w:rsid w:val="4566C31A"/>
    <w:rsid w:val="4567E003"/>
    <w:rsid w:val="4568C346"/>
    <w:rsid w:val="456C7AF6"/>
    <w:rsid w:val="456C9CD4"/>
    <w:rsid w:val="45725BA8"/>
    <w:rsid w:val="4573E5B7"/>
    <w:rsid w:val="4573FA58"/>
    <w:rsid w:val="4574AA4B"/>
    <w:rsid w:val="45778D12"/>
    <w:rsid w:val="457D4662"/>
    <w:rsid w:val="457DBC3A"/>
    <w:rsid w:val="45807E65"/>
    <w:rsid w:val="4580A5B4"/>
    <w:rsid w:val="4582FED7"/>
    <w:rsid w:val="45837194"/>
    <w:rsid w:val="458D89EC"/>
    <w:rsid w:val="459174D7"/>
    <w:rsid w:val="45922A7A"/>
    <w:rsid w:val="45970EE6"/>
    <w:rsid w:val="459720BD"/>
    <w:rsid w:val="4599BD0C"/>
    <w:rsid w:val="459F1CCC"/>
    <w:rsid w:val="45A08909"/>
    <w:rsid w:val="45A11DC5"/>
    <w:rsid w:val="45A2A181"/>
    <w:rsid w:val="45A8736A"/>
    <w:rsid w:val="45AA2B2C"/>
    <w:rsid w:val="45AD6DAF"/>
    <w:rsid w:val="45B23C34"/>
    <w:rsid w:val="45B282D9"/>
    <w:rsid w:val="45B9DE8F"/>
    <w:rsid w:val="45BBB9B5"/>
    <w:rsid w:val="45BC0377"/>
    <w:rsid w:val="45BC441E"/>
    <w:rsid w:val="45CF5C79"/>
    <w:rsid w:val="45D8E040"/>
    <w:rsid w:val="45DEE4C8"/>
    <w:rsid w:val="45DF8FFB"/>
    <w:rsid w:val="45E09484"/>
    <w:rsid w:val="45E6F46B"/>
    <w:rsid w:val="45E723A0"/>
    <w:rsid w:val="45E7BE03"/>
    <w:rsid w:val="45EAB8D1"/>
    <w:rsid w:val="45EB71EF"/>
    <w:rsid w:val="45EF3864"/>
    <w:rsid w:val="45F0101C"/>
    <w:rsid w:val="45F5E899"/>
    <w:rsid w:val="4603D173"/>
    <w:rsid w:val="46064C04"/>
    <w:rsid w:val="460721A8"/>
    <w:rsid w:val="460A2719"/>
    <w:rsid w:val="460C851B"/>
    <w:rsid w:val="460D57E5"/>
    <w:rsid w:val="4613A6A9"/>
    <w:rsid w:val="4613DF75"/>
    <w:rsid w:val="4616E458"/>
    <w:rsid w:val="4617C0C0"/>
    <w:rsid w:val="461C825D"/>
    <w:rsid w:val="4621E13D"/>
    <w:rsid w:val="462CB09B"/>
    <w:rsid w:val="462F01CB"/>
    <w:rsid w:val="4630BCE5"/>
    <w:rsid w:val="463144EC"/>
    <w:rsid w:val="46318DA5"/>
    <w:rsid w:val="46356C2F"/>
    <w:rsid w:val="46357F49"/>
    <w:rsid w:val="463D2C72"/>
    <w:rsid w:val="4644272A"/>
    <w:rsid w:val="464687B8"/>
    <w:rsid w:val="464A7808"/>
    <w:rsid w:val="464D51DD"/>
    <w:rsid w:val="4652803D"/>
    <w:rsid w:val="465892A7"/>
    <w:rsid w:val="465D32A0"/>
    <w:rsid w:val="4660C531"/>
    <w:rsid w:val="46682409"/>
    <w:rsid w:val="46682F41"/>
    <w:rsid w:val="466B5EFD"/>
    <w:rsid w:val="466D5B6B"/>
    <w:rsid w:val="466ED973"/>
    <w:rsid w:val="4670EDD1"/>
    <w:rsid w:val="46767314"/>
    <w:rsid w:val="4677C488"/>
    <w:rsid w:val="4678F8B0"/>
    <w:rsid w:val="467B10E8"/>
    <w:rsid w:val="46843528"/>
    <w:rsid w:val="46890645"/>
    <w:rsid w:val="46895D9A"/>
    <w:rsid w:val="468AB682"/>
    <w:rsid w:val="468D3DA8"/>
    <w:rsid w:val="468EF5FD"/>
    <w:rsid w:val="468F8DBE"/>
    <w:rsid w:val="4692F8B2"/>
    <w:rsid w:val="4693810D"/>
    <w:rsid w:val="4693EAA9"/>
    <w:rsid w:val="46968EA4"/>
    <w:rsid w:val="469B7A30"/>
    <w:rsid w:val="469BF1BC"/>
    <w:rsid w:val="469C708E"/>
    <w:rsid w:val="469DCA75"/>
    <w:rsid w:val="469FC8B8"/>
    <w:rsid w:val="46A4E0C1"/>
    <w:rsid w:val="46A69BA6"/>
    <w:rsid w:val="46A8E381"/>
    <w:rsid w:val="46AB0AD5"/>
    <w:rsid w:val="46ABE896"/>
    <w:rsid w:val="46AFCB24"/>
    <w:rsid w:val="46B090C7"/>
    <w:rsid w:val="46B14DBE"/>
    <w:rsid w:val="46B2B086"/>
    <w:rsid w:val="46B551A8"/>
    <w:rsid w:val="46B9CD9B"/>
    <w:rsid w:val="46BB6CE5"/>
    <w:rsid w:val="46C988DE"/>
    <w:rsid w:val="46CA9D00"/>
    <w:rsid w:val="46CB0506"/>
    <w:rsid w:val="46CC6044"/>
    <w:rsid w:val="46CCCDA4"/>
    <w:rsid w:val="46D21E0D"/>
    <w:rsid w:val="46D224DC"/>
    <w:rsid w:val="46D5A28D"/>
    <w:rsid w:val="46DE3477"/>
    <w:rsid w:val="46DF6273"/>
    <w:rsid w:val="46E00349"/>
    <w:rsid w:val="46E2F86B"/>
    <w:rsid w:val="46E33D71"/>
    <w:rsid w:val="46ECF0C2"/>
    <w:rsid w:val="46ED4364"/>
    <w:rsid w:val="46EEC9E9"/>
    <w:rsid w:val="46EFAF8D"/>
    <w:rsid w:val="46F09D2A"/>
    <w:rsid w:val="46F79772"/>
    <w:rsid w:val="46F79C84"/>
    <w:rsid w:val="46F859A1"/>
    <w:rsid w:val="470064FC"/>
    <w:rsid w:val="47022CC4"/>
    <w:rsid w:val="4704769E"/>
    <w:rsid w:val="47085D14"/>
    <w:rsid w:val="47129452"/>
    <w:rsid w:val="4712FD9D"/>
    <w:rsid w:val="47178B55"/>
    <w:rsid w:val="471B0BB1"/>
    <w:rsid w:val="471C9591"/>
    <w:rsid w:val="4728AC56"/>
    <w:rsid w:val="4729BA9D"/>
    <w:rsid w:val="472C21B5"/>
    <w:rsid w:val="473258DA"/>
    <w:rsid w:val="4745057E"/>
    <w:rsid w:val="4745D5E2"/>
    <w:rsid w:val="4746DD2E"/>
    <w:rsid w:val="474EAE57"/>
    <w:rsid w:val="4751510D"/>
    <w:rsid w:val="47586451"/>
    <w:rsid w:val="475BAA0C"/>
    <w:rsid w:val="475C30CB"/>
    <w:rsid w:val="476E3E6D"/>
    <w:rsid w:val="476FDBB7"/>
    <w:rsid w:val="477111BD"/>
    <w:rsid w:val="47721878"/>
    <w:rsid w:val="4772BE70"/>
    <w:rsid w:val="477416D7"/>
    <w:rsid w:val="47745939"/>
    <w:rsid w:val="4779A66D"/>
    <w:rsid w:val="477D239B"/>
    <w:rsid w:val="4781969C"/>
    <w:rsid w:val="47844D36"/>
    <w:rsid w:val="478ADC8D"/>
    <w:rsid w:val="479035CE"/>
    <w:rsid w:val="47905DFB"/>
    <w:rsid w:val="479324B2"/>
    <w:rsid w:val="4793864D"/>
    <w:rsid w:val="47961D76"/>
    <w:rsid w:val="4796AE4C"/>
    <w:rsid w:val="479C951F"/>
    <w:rsid w:val="479E0D97"/>
    <w:rsid w:val="479F0AAF"/>
    <w:rsid w:val="47A99F80"/>
    <w:rsid w:val="47AB38F2"/>
    <w:rsid w:val="47AE3FCA"/>
    <w:rsid w:val="47AFD023"/>
    <w:rsid w:val="47B79063"/>
    <w:rsid w:val="47BBB696"/>
    <w:rsid w:val="47BBE13C"/>
    <w:rsid w:val="47BDE09F"/>
    <w:rsid w:val="47BEAAC9"/>
    <w:rsid w:val="47C161BB"/>
    <w:rsid w:val="47C337B4"/>
    <w:rsid w:val="47C6048C"/>
    <w:rsid w:val="47C8E950"/>
    <w:rsid w:val="47CBC437"/>
    <w:rsid w:val="47CF4ECD"/>
    <w:rsid w:val="47D3C340"/>
    <w:rsid w:val="47D82B56"/>
    <w:rsid w:val="47DB11F1"/>
    <w:rsid w:val="47DF4EAF"/>
    <w:rsid w:val="47E6AE8F"/>
    <w:rsid w:val="47E880AE"/>
    <w:rsid w:val="47F0DB7A"/>
    <w:rsid w:val="47F41863"/>
    <w:rsid w:val="47F541DD"/>
    <w:rsid w:val="47F94CBF"/>
    <w:rsid w:val="47FAA587"/>
    <w:rsid w:val="47FC81AA"/>
    <w:rsid w:val="47FC8813"/>
    <w:rsid w:val="4800B216"/>
    <w:rsid w:val="480227F2"/>
    <w:rsid w:val="480B80D6"/>
    <w:rsid w:val="480DB87D"/>
    <w:rsid w:val="480F8604"/>
    <w:rsid w:val="48114C78"/>
    <w:rsid w:val="4813C861"/>
    <w:rsid w:val="48161767"/>
    <w:rsid w:val="4816AB4A"/>
    <w:rsid w:val="48190DE9"/>
    <w:rsid w:val="481CCCF4"/>
    <w:rsid w:val="481D0D80"/>
    <w:rsid w:val="481DEEBA"/>
    <w:rsid w:val="481E2A4B"/>
    <w:rsid w:val="481EEB6B"/>
    <w:rsid w:val="48226501"/>
    <w:rsid w:val="482271E9"/>
    <w:rsid w:val="48232F85"/>
    <w:rsid w:val="4823A883"/>
    <w:rsid w:val="48275DF3"/>
    <w:rsid w:val="48297FE6"/>
    <w:rsid w:val="482B33F9"/>
    <w:rsid w:val="482E5817"/>
    <w:rsid w:val="482F2418"/>
    <w:rsid w:val="48315495"/>
    <w:rsid w:val="4831C09D"/>
    <w:rsid w:val="48336B9C"/>
    <w:rsid w:val="48386573"/>
    <w:rsid w:val="483B93BB"/>
    <w:rsid w:val="483CDAED"/>
    <w:rsid w:val="483D9AB0"/>
    <w:rsid w:val="483F5159"/>
    <w:rsid w:val="483F64F5"/>
    <w:rsid w:val="48400B93"/>
    <w:rsid w:val="4841EBD2"/>
    <w:rsid w:val="48438141"/>
    <w:rsid w:val="4844C342"/>
    <w:rsid w:val="4846DB88"/>
    <w:rsid w:val="484D67E4"/>
    <w:rsid w:val="484F6D75"/>
    <w:rsid w:val="485375EA"/>
    <w:rsid w:val="485438BA"/>
    <w:rsid w:val="48556495"/>
    <w:rsid w:val="485BDE93"/>
    <w:rsid w:val="485E760B"/>
    <w:rsid w:val="4860EC70"/>
    <w:rsid w:val="486246EB"/>
    <w:rsid w:val="48627F58"/>
    <w:rsid w:val="4864D9CA"/>
    <w:rsid w:val="4868B1BA"/>
    <w:rsid w:val="4869DEB7"/>
    <w:rsid w:val="486A6B43"/>
    <w:rsid w:val="48751BE6"/>
    <w:rsid w:val="487E3A6D"/>
    <w:rsid w:val="487FD7AE"/>
    <w:rsid w:val="48807F44"/>
    <w:rsid w:val="4882D08F"/>
    <w:rsid w:val="488327DB"/>
    <w:rsid w:val="488358FD"/>
    <w:rsid w:val="4884BD70"/>
    <w:rsid w:val="48873F82"/>
    <w:rsid w:val="488A411A"/>
    <w:rsid w:val="488D536A"/>
    <w:rsid w:val="488E5321"/>
    <w:rsid w:val="488E9B7E"/>
    <w:rsid w:val="4890728C"/>
    <w:rsid w:val="48938261"/>
    <w:rsid w:val="4894F842"/>
    <w:rsid w:val="489627C9"/>
    <w:rsid w:val="489A27BE"/>
    <w:rsid w:val="489C568B"/>
    <w:rsid w:val="489F03C4"/>
    <w:rsid w:val="48A1489C"/>
    <w:rsid w:val="48A262BE"/>
    <w:rsid w:val="48A2FF38"/>
    <w:rsid w:val="48A3769F"/>
    <w:rsid w:val="48A42262"/>
    <w:rsid w:val="48AB9C5B"/>
    <w:rsid w:val="48B1C5D3"/>
    <w:rsid w:val="48B282D6"/>
    <w:rsid w:val="48B2F44A"/>
    <w:rsid w:val="48B85997"/>
    <w:rsid w:val="48B8CEDD"/>
    <w:rsid w:val="48B98B67"/>
    <w:rsid w:val="48BF6AD6"/>
    <w:rsid w:val="48C121B3"/>
    <w:rsid w:val="48C497C5"/>
    <w:rsid w:val="48C9453E"/>
    <w:rsid w:val="48C95F93"/>
    <w:rsid w:val="48CE2339"/>
    <w:rsid w:val="48D83E84"/>
    <w:rsid w:val="48D89601"/>
    <w:rsid w:val="48D8F3A9"/>
    <w:rsid w:val="48DC15B1"/>
    <w:rsid w:val="48DC57D0"/>
    <w:rsid w:val="48DDD6EA"/>
    <w:rsid w:val="48DE070A"/>
    <w:rsid w:val="48EEB3E0"/>
    <w:rsid w:val="48F6E320"/>
    <w:rsid w:val="48F7641B"/>
    <w:rsid w:val="48F9CD7F"/>
    <w:rsid w:val="48FDDF04"/>
    <w:rsid w:val="490A82EA"/>
    <w:rsid w:val="490C5744"/>
    <w:rsid w:val="490C5CCC"/>
    <w:rsid w:val="490DEE32"/>
    <w:rsid w:val="49102ED4"/>
    <w:rsid w:val="49146B2D"/>
    <w:rsid w:val="4919A971"/>
    <w:rsid w:val="491E1BD7"/>
    <w:rsid w:val="4925C97D"/>
    <w:rsid w:val="4927C7F6"/>
    <w:rsid w:val="4928BDDA"/>
    <w:rsid w:val="4931A93F"/>
    <w:rsid w:val="49351F5D"/>
    <w:rsid w:val="4935C4AA"/>
    <w:rsid w:val="4935FD16"/>
    <w:rsid w:val="493897C9"/>
    <w:rsid w:val="493939E5"/>
    <w:rsid w:val="493DC28A"/>
    <w:rsid w:val="4940C1F0"/>
    <w:rsid w:val="494166B5"/>
    <w:rsid w:val="4941D124"/>
    <w:rsid w:val="49436AB9"/>
    <w:rsid w:val="4945DF32"/>
    <w:rsid w:val="49506736"/>
    <w:rsid w:val="4955A899"/>
    <w:rsid w:val="4959850F"/>
    <w:rsid w:val="495A7907"/>
    <w:rsid w:val="495B4A17"/>
    <w:rsid w:val="4961A250"/>
    <w:rsid w:val="4963A741"/>
    <w:rsid w:val="49692E67"/>
    <w:rsid w:val="496EC5B8"/>
    <w:rsid w:val="49703816"/>
    <w:rsid w:val="4970DB6E"/>
    <w:rsid w:val="4973575A"/>
    <w:rsid w:val="49739D67"/>
    <w:rsid w:val="497BC872"/>
    <w:rsid w:val="497DEB37"/>
    <w:rsid w:val="49853B47"/>
    <w:rsid w:val="4988F666"/>
    <w:rsid w:val="4990215B"/>
    <w:rsid w:val="4990A157"/>
    <w:rsid w:val="4994D79A"/>
    <w:rsid w:val="49978A3D"/>
    <w:rsid w:val="49997498"/>
    <w:rsid w:val="499E5D4E"/>
    <w:rsid w:val="499EC728"/>
    <w:rsid w:val="49A14B35"/>
    <w:rsid w:val="49A34E7C"/>
    <w:rsid w:val="49A354ED"/>
    <w:rsid w:val="49A38741"/>
    <w:rsid w:val="49A79359"/>
    <w:rsid w:val="49B514FF"/>
    <w:rsid w:val="49B5CDDD"/>
    <w:rsid w:val="49B6F887"/>
    <w:rsid w:val="49BCF8CF"/>
    <w:rsid w:val="49C3B7EE"/>
    <w:rsid w:val="49C486F9"/>
    <w:rsid w:val="49C8FEF7"/>
    <w:rsid w:val="49CE92E0"/>
    <w:rsid w:val="49D50800"/>
    <w:rsid w:val="49D6D9F3"/>
    <w:rsid w:val="49DA98F8"/>
    <w:rsid w:val="49DCFF88"/>
    <w:rsid w:val="49DDDA88"/>
    <w:rsid w:val="49DEF94F"/>
    <w:rsid w:val="49E4C029"/>
    <w:rsid w:val="49E4C229"/>
    <w:rsid w:val="49EB161E"/>
    <w:rsid w:val="49EBDF43"/>
    <w:rsid w:val="49EC699F"/>
    <w:rsid w:val="49EE1ABF"/>
    <w:rsid w:val="49F44A7E"/>
    <w:rsid w:val="49F49CD1"/>
    <w:rsid w:val="49FB7F6F"/>
    <w:rsid w:val="49FBCEE6"/>
    <w:rsid w:val="49FE22C5"/>
    <w:rsid w:val="4A06BA9F"/>
    <w:rsid w:val="4A0968D2"/>
    <w:rsid w:val="4A0A1CF8"/>
    <w:rsid w:val="4A0B3F38"/>
    <w:rsid w:val="4A0DB304"/>
    <w:rsid w:val="4A10E017"/>
    <w:rsid w:val="4A181B57"/>
    <w:rsid w:val="4A256574"/>
    <w:rsid w:val="4A287CF1"/>
    <w:rsid w:val="4A34D672"/>
    <w:rsid w:val="4A34D878"/>
    <w:rsid w:val="4A35A92A"/>
    <w:rsid w:val="4A3D0CD0"/>
    <w:rsid w:val="4A406D23"/>
    <w:rsid w:val="4A4148E4"/>
    <w:rsid w:val="4A47BFBE"/>
    <w:rsid w:val="4A4D6DA4"/>
    <w:rsid w:val="4A513CF5"/>
    <w:rsid w:val="4A53F98A"/>
    <w:rsid w:val="4A5944AC"/>
    <w:rsid w:val="4A59D3BE"/>
    <w:rsid w:val="4A5EAB66"/>
    <w:rsid w:val="4A5EE360"/>
    <w:rsid w:val="4A614241"/>
    <w:rsid w:val="4A63890F"/>
    <w:rsid w:val="4A64A066"/>
    <w:rsid w:val="4A65A531"/>
    <w:rsid w:val="4A683F0F"/>
    <w:rsid w:val="4A6A8009"/>
    <w:rsid w:val="4A6C58BF"/>
    <w:rsid w:val="4A6DC357"/>
    <w:rsid w:val="4A6E17E5"/>
    <w:rsid w:val="4A6E82D3"/>
    <w:rsid w:val="4A71910E"/>
    <w:rsid w:val="4A721430"/>
    <w:rsid w:val="4A743EF7"/>
    <w:rsid w:val="4A77DC48"/>
    <w:rsid w:val="4A7AB8E0"/>
    <w:rsid w:val="4A7B090B"/>
    <w:rsid w:val="4A7BBF99"/>
    <w:rsid w:val="4A7D6DB1"/>
    <w:rsid w:val="4A7E8779"/>
    <w:rsid w:val="4A7F7779"/>
    <w:rsid w:val="4A82AE52"/>
    <w:rsid w:val="4A87BDB1"/>
    <w:rsid w:val="4A88E03C"/>
    <w:rsid w:val="4A8995DD"/>
    <w:rsid w:val="4A89ABAB"/>
    <w:rsid w:val="4A8F9500"/>
    <w:rsid w:val="4A90439D"/>
    <w:rsid w:val="4A92799D"/>
    <w:rsid w:val="4A9365C1"/>
    <w:rsid w:val="4A971C24"/>
    <w:rsid w:val="4A97BEAF"/>
    <w:rsid w:val="4A99B3C7"/>
    <w:rsid w:val="4A9A09CA"/>
    <w:rsid w:val="4A9B237B"/>
    <w:rsid w:val="4A9D2E42"/>
    <w:rsid w:val="4AA3F447"/>
    <w:rsid w:val="4AA52E22"/>
    <w:rsid w:val="4AA827F9"/>
    <w:rsid w:val="4AAA81EB"/>
    <w:rsid w:val="4AAA9374"/>
    <w:rsid w:val="4AAD6B87"/>
    <w:rsid w:val="4AB38CBC"/>
    <w:rsid w:val="4ABAFEBA"/>
    <w:rsid w:val="4ABD8B35"/>
    <w:rsid w:val="4ABF1202"/>
    <w:rsid w:val="4ABF2E5C"/>
    <w:rsid w:val="4ABF9CFA"/>
    <w:rsid w:val="4AC978B6"/>
    <w:rsid w:val="4ACD3A0F"/>
    <w:rsid w:val="4ACDB8C9"/>
    <w:rsid w:val="4AD0451E"/>
    <w:rsid w:val="4AD45B99"/>
    <w:rsid w:val="4AD8018A"/>
    <w:rsid w:val="4ADDC39D"/>
    <w:rsid w:val="4ADEFEA7"/>
    <w:rsid w:val="4AE0D469"/>
    <w:rsid w:val="4AE22BB1"/>
    <w:rsid w:val="4AE52C10"/>
    <w:rsid w:val="4AE531C1"/>
    <w:rsid w:val="4AE5838A"/>
    <w:rsid w:val="4AEA9A4E"/>
    <w:rsid w:val="4AEBC177"/>
    <w:rsid w:val="4AEF98B1"/>
    <w:rsid w:val="4AF240B3"/>
    <w:rsid w:val="4AF29C8F"/>
    <w:rsid w:val="4AF32155"/>
    <w:rsid w:val="4AF43E78"/>
    <w:rsid w:val="4AF755DA"/>
    <w:rsid w:val="4AF7AAEE"/>
    <w:rsid w:val="4AF9241E"/>
    <w:rsid w:val="4AFA43A5"/>
    <w:rsid w:val="4B077D7C"/>
    <w:rsid w:val="4B07B5EB"/>
    <w:rsid w:val="4B08688C"/>
    <w:rsid w:val="4B12AB48"/>
    <w:rsid w:val="4B143951"/>
    <w:rsid w:val="4B15C2E4"/>
    <w:rsid w:val="4B16FC7B"/>
    <w:rsid w:val="4B1BA4FA"/>
    <w:rsid w:val="4B209165"/>
    <w:rsid w:val="4B20A5D9"/>
    <w:rsid w:val="4B234B5E"/>
    <w:rsid w:val="4B2498AA"/>
    <w:rsid w:val="4B2BBDDD"/>
    <w:rsid w:val="4B2C0AF4"/>
    <w:rsid w:val="4B2C41BA"/>
    <w:rsid w:val="4B2CE9F3"/>
    <w:rsid w:val="4B2E1AD7"/>
    <w:rsid w:val="4B2FCF7C"/>
    <w:rsid w:val="4B33F651"/>
    <w:rsid w:val="4B35505C"/>
    <w:rsid w:val="4B3C7DB7"/>
    <w:rsid w:val="4B3E9768"/>
    <w:rsid w:val="4B40ABCB"/>
    <w:rsid w:val="4B414DD3"/>
    <w:rsid w:val="4B41C159"/>
    <w:rsid w:val="4B43911A"/>
    <w:rsid w:val="4B43A328"/>
    <w:rsid w:val="4B4D1EA4"/>
    <w:rsid w:val="4B4EBFC0"/>
    <w:rsid w:val="4B4EDF38"/>
    <w:rsid w:val="4B4F68A7"/>
    <w:rsid w:val="4B514CF5"/>
    <w:rsid w:val="4B5179EE"/>
    <w:rsid w:val="4B5660BD"/>
    <w:rsid w:val="4B583DAD"/>
    <w:rsid w:val="4B5B9A47"/>
    <w:rsid w:val="4B5BBD58"/>
    <w:rsid w:val="4B5BFC96"/>
    <w:rsid w:val="4B5C3B0B"/>
    <w:rsid w:val="4B5D40FC"/>
    <w:rsid w:val="4B6283FC"/>
    <w:rsid w:val="4B6325F8"/>
    <w:rsid w:val="4B6864F3"/>
    <w:rsid w:val="4B6ADD8B"/>
    <w:rsid w:val="4B6BEB24"/>
    <w:rsid w:val="4B72F31B"/>
    <w:rsid w:val="4B742C7F"/>
    <w:rsid w:val="4B743FB1"/>
    <w:rsid w:val="4B74C0AB"/>
    <w:rsid w:val="4B74E6D2"/>
    <w:rsid w:val="4B752D06"/>
    <w:rsid w:val="4B7768E4"/>
    <w:rsid w:val="4B87A215"/>
    <w:rsid w:val="4B8815CB"/>
    <w:rsid w:val="4B8EA975"/>
    <w:rsid w:val="4B90006C"/>
    <w:rsid w:val="4B914563"/>
    <w:rsid w:val="4B9712C0"/>
    <w:rsid w:val="4B987163"/>
    <w:rsid w:val="4B9F889A"/>
    <w:rsid w:val="4BA225AE"/>
    <w:rsid w:val="4BA22CA3"/>
    <w:rsid w:val="4BA2A5C7"/>
    <w:rsid w:val="4BAB971E"/>
    <w:rsid w:val="4BAD1F54"/>
    <w:rsid w:val="4BAF8065"/>
    <w:rsid w:val="4BB0DD7B"/>
    <w:rsid w:val="4BB34011"/>
    <w:rsid w:val="4BB757F5"/>
    <w:rsid w:val="4BB98775"/>
    <w:rsid w:val="4BBBBF74"/>
    <w:rsid w:val="4BBEB261"/>
    <w:rsid w:val="4BC1250C"/>
    <w:rsid w:val="4BC7AE4A"/>
    <w:rsid w:val="4BC966AD"/>
    <w:rsid w:val="4BC9949B"/>
    <w:rsid w:val="4BCE4752"/>
    <w:rsid w:val="4BD25EF6"/>
    <w:rsid w:val="4BD55653"/>
    <w:rsid w:val="4BD6D9B1"/>
    <w:rsid w:val="4BD77722"/>
    <w:rsid w:val="4BD921F2"/>
    <w:rsid w:val="4BDF8348"/>
    <w:rsid w:val="4BE42C39"/>
    <w:rsid w:val="4BE44747"/>
    <w:rsid w:val="4BE4E163"/>
    <w:rsid w:val="4BE55C15"/>
    <w:rsid w:val="4BED6613"/>
    <w:rsid w:val="4BEE8332"/>
    <w:rsid w:val="4BEF4AFF"/>
    <w:rsid w:val="4BF5283B"/>
    <w:rsid w:val="4BF64CA8"/>
    <w:rsid w:val="4BF8C1BB"/>
    <w:rsid w:val="4BFA89F3"/>
    <w:rsid w:val="4BFB0B7E"/>
    <w:rsid w:val="4C0226F6"/>
    <w:rsid w:val="4C027D2E"/>
    <w:rsid w:val="4C030218"/>
    <w:rsid w:val="4C04202F"/>
    <w:rsid w:val="4C04A705"/>
    <w:rsid w:val="4C058D78"/>
    <w:rsid w:val="4C070092"/>
    <w:rsid w:val="4C0DF46E"/>
    <w:rsid w:val="4C13843B"/>
    <w:rsid w:val="4C1468CC"/>
    <w:rsid w:val="4C17015C"/>
    <w:rsid w:val="4C1881F1"/>
    <w:rsid w:val="4C196D94"/>
    <w:rsid w:val="4C1CF440"/>
    <w:rsid w:val="4C1D39F0"/>
    <w:rsid w:val="4C1DD94D"/>
    <w:rsid w:val="4C1DE475"/>
    <w:rsid w:val="4C1EBD57"/>
    <w:rsid w:val="4C267938"/>
    <w:rsid w:val="4C26C4DD"/>
    <w:rsid w:val="4C26E25D"/>
    <w:rsid w:val="4C281494"/>
    <w:rsid w:val="4C292CF3"/>
    <w:rsid w:val="4C2B1339"/>
    <w:rsid w:val="4C2BBBFF"/>
    <w:rsid w:val="4C2C4C7E"/>
    <w:rsid w:val="4C2C7808"/>
    <w:rsid w:val="4C2FA3ED"/>
    <w:rsid w:val="4C2FFADB"/>
    <w:rsid w:val="4C3163C9"/>
    <w:rsid w:val="4C31705C"/>
    <w:rsid w:val="4C3A5510"/>
    <w:rsid w:val="4C3F5FB5"/>
    <w:rsid w:val="4C44610F"/>
    <w:rsid w:val="4C48E1D9"/>
    <w:rsid w:val="4C4A9383"/>
    <w:rsid w:val="4C4E2715"/>
    <w:rsid w:val="4C4E8331"/>
    <w:rsid w:val="4C51EDDC"/>
    <w:rsid w:val="4C52B8D0"/>
    <w:rsid w:val="4C5592FD"/>
    <w:rsid w:val="4C587514"/>
    <w:rsid w:val="4C604D0A"/>
    <w:rsid w:val="4C61EC91"/>
    <w:rsid w:val="4C623109"/>
    <w:rsid w:val="4C66DF99"/>
    <w:rsid w:val="4C68DA5D"/>
    <w:rsid w:val="4C6A3D24"/>
    <w:rsid w:val="4C6B11B7"/>
    <w:rsid w:val="4C6E9125"/>
    <w:rsid w:val="4C74AE83"/>
    <w:rsid w:val="4C7B1131"/>
    <w:rsid w:val="4C7EB78E"/>
    <w:rsid w:val="4C8E67D1"/>
    <w:rsid w:val="4C8F3068"/>
    <w:rsid w:val="4C96A2BA"/>
    <w:rsid w:val="4C9FCC0C"/>
    <w:rsid w:val="4CA13303"/>
    <w:rsid w:val="4CA6E4E1"/>
    <w:rsid w:val="4CA856B8"/>
    <w:rsid w:val="4CA89ADB"/>
    <w:rsid w:val="4CA8F6FC"/>
    <w:rsid w:val="4CAC03DF"/>
    <w:rsid w:val="4CAD3202"/>
    <w:rsid w:val="4CAD4E30"/>
    <w:rsid w:val="4CAD75D6"/>
    <w:rsid w:val="4CB09352"/>
    <w:rsid w:val="4CB2F74F"/>
    <w:rsid w:val="4CB3A229"/>
    <w:rsid w:val="4CB42161"/>
    <w:rsid w:val="4CB5B745"/>
    <w:rsid w:val="4CBA37B1"/>
    <w:rsid w:val="4CBB7434"/>
    <w:rsid w:val="4CBC63A4"/>
    <w:rsid w:val="4CBCB526"/>
    <w:rsid w:val="4CBECBDE"/>
    <w:rsid w:val="4CBFC39A"/>
    <w:rsid w:val="4CC3771C"/>
    <w:rsid w:val="4CC42538"/>
    <w:rsid w:val="4CC79E04"/>
    <w:rsid w:val="4CCAC211"/>
    <w:rsid w:val="4CCD8165"/>
    <w:rsid w:val="4CCFBEFB"/>
    <w:rsid w:val="4CCFD38A"/>
    <w:rsid w:val="4CD049B7"/>
    <w:rsid w:val="4CD0A0E7"/>
    <w:rsid w:val="4CD0F957"/>
    <w:rsid w:val="4CD2636D"/>
    <w:rsid w:val="4CD5845F"/>
    <w:rsid w:val="4CD5C743"/>
    <w:rsid w:val="4CD6F646"/>
    <w:rsid w:val="4CD8EBF7"/>
    <w:rsid w:val="4CDACD1B"/>
    <w:rsid w:val="4CE0D40C"/>
    <w:rsid w:val="4CE72FE7"/>
    <w:rsid w:val="4CEB9441"/>
    <w:rsid w:val="4CEC9390"/>
    <w:rsid w:val="4CEE9EB0"/>
    <w:rsid w:val="4CEF7D7D"/>
    <w:rsid w:val="4CEFF6C4"/>
    <w:rsid w:val="4CF816E3"/>
    <w:rsid w:val="4D029A1F"/>
    <w:rsid w:val="4D02A374"/>
    <w:rsid w:val="4D0792E2"/>
    <w:rsid w:val="4D0A90FA"/>
    <w:rsid w:val="4D0B25F1"/>
    <w:rsid w:val="4D0C46D7"/>
    <w:rsid w:val="4D12A711"/>
    <w:rsid w:val="4D15428C"/>
    <w:rsid w:val="4D16DCC8"/>
    <w:rsid w:val="4D173F1E"/>
    <w:rsid w:val="4D1A8849"/>
    <w:rsid w:val="4D1CE1F6"/>
    <w:rsid w:val="4D2266A7"/>
    <w:rsid w:val="4D25B6B9"/>
    <w:rsid w:val="4D267D0F"/>
    <w:rsid w:val="4D2AC1F0"/>
    <w:rsid w:val="4D376644"/>
    <w:rsid w:val="4D38126D"/>
    <w:rsid w:val="4D3ED717"/>
    <w:rsid w:val="4D3F5C1F"/>
    <w:rsid w:val="4D41C94D"/>
    <w:rsid w:val="4D4308F0"/>
    <w:rsid w:val="4D43EF01"/>
    <w:rsid w:val="4D4AF598"/>
    <w:rsid w:val="4D4DFE38"/>
    <w:rsid w:val="4D4E0363"/>
    <w:rsid w:val="4D4F4108"/>
    <w:rsid w:val="4D51ED64"/>
    <w:rsid w:val="4D532428"/>
    <w:rsid w:val="4D59E518"/>
    <w:rsid w:val="4D5D4113"/>
    <w:rsid w:val="4D608EB3"/>
    <w:rsid w:val="4D6332D8"/>
    <w:rsid w:val="4D635BE3"/>
    <w:rsid w:val="4D644A0D"/>
    <w:rsid w:val="4D656E74"/>
    <w:rsid w:val="4D6F0226"/>
    <w:rsid w:val="4D71F252"/>
    <w:rsid w:val="4D7823E9"/>
    <w:rsid w:val="4D79BD67"/>
    <w:rsid w:val="4D7A910B"/>
    <w:rsid w:val="4D7FA4F6"/>
    <w:rsid w:val="4D81F10E"/>
    <w:rsid w:val="4D82285F"/>
    <w:rsid w:val="4D86E35E"/>
    <w:rsid w:val="4D8C1469"/>
    <w:rsid w:val="4D981FB0"/>
    <w:rsid w:val="4D9E360F"/>
    <w:rsid w:val="4DA0492C"/>
    <w:rsid w:val="4DA41D69"/>
    <w:rsid w:val="4DA70C13"/>
    <w:rsid w:val="4DA7F790"/>
    <w:rsid w:val="4DB47C46"/>
    <w:rsid w:val="4DBA43A1"/>
    <w:rsid w:val="4DBB1987"/>
    <w:rsid w:val="4DBBA8F7"/>
    <w:rsid w:val="4DBF228D"/>
    <w:rsid w:val="4DC1F710"/>
    <w:rsid w:val="4DC34F2E"/>
    <w:rsid w:val="4DC788BB"/>
    <w:rsid w:val="4DCA4823"/>
    <w:rsid w:val="4DD22B30"/>
    <w:rsid w:val="4DD3A660"/>
    <w:rsid w:val="4DD4812E"/>
    <w:rsid w:val="4DDAB195"/>
    <w:rsid w:val="4DDDACFC"/>
    <w:rsid w:val="4DE250F9"/>
    <w:rsid w:val="4DE3187E"/>
    <w:rsid w:val="4DE3B026"/>
    <w:rsid w:val="4DE6D551"/>
    <w:rsid w:val="4DE75093"/>
    <w:rsid w:val="4DEB51C9"/>
    <w:rsid w:val="4DEB873B"/>
    <w:rsid w:val="4DF1D605"/>
    <w:rsid w:val="4DF2000F"/>
    <w:rsid w:val="4DF20650"/>
    <w:rsid w:val="4DF2C857"/>
    <w:rsid w:val="4DF47894"/>
    <w:rsid w:val="4DF5BA7E"/>
    <w:rsid w:val="4DFA1CE8"/>
    <w:rsid w:val="4E00F7C3"/>
    <w:rsid w:val="4E0211A9"/>
    <w:rsid w:val="4E02FADD"/>
    <w:rsid w:val="4E042644"/>
    <w:rsid w:val="4E04BBF2"/>
    <w:rsid w:val="4E1423C4"/>
    <w:rsid w:val="4E16ECB9"/>
    <w:rsid w:val="4E1CCCD9"/>
    <w:rsid w:val="4E1E1BD4"/>
    <w:rsid w:val="4E229C9D"/>
    <w:rsid w:val="4E263B73"/>
    <w:rsid w:val="4E26CDBF"/>
    <w:rsid w:val="4E28D448"/>
    <w:rsid w:val="4E2E2C23"/>
    <w:rsid w:val="4E3043E1"/>
    <w:rsid w:val="4E3250A9"/>
    <w:rsid w:val="4E3A2E66"/>
    <w:rsid w:val="4E3B1A07"/>
    <w:rsid w:val="4E3BF0C4"/>
    <w:rsid w:val="4E41CFCB"/>
    <w:rsid w:val="4E43CAC7"/>
    <w:rsid w:val="4E461616"/>
    <w:rsid w:val="4E4C3C1C"/>
    <w:rsid w:val="4E4F5FD8"/>
    <w:rsid w:val="4E533A64"/>
    <w:rsid w:val="4E53C602"/>
    <w:rsid w:val="4E545B77"/>
    <w:rsid w:val="4E556E91"/>
    <w:rsid w:val="4E572350"/>
    <w:rsid w:val="4E57B089"/>
    <w:rsid w:val="4E5D1FA8"/>
    <w:rsid w:val="4E63009E"/>
    <w:rsid w:val="4E6321B8"/>
    <w:rsid w:val="4E653714"/>
    <w:rsid w:val="4E66DCE1"/>
    <w:rsid w:val="4E6A7852"/>
    <w:rsid w:val="4E6BAE26"/>
    <w:rsid w:val="4E6D9F4B"/>
    <w:rsid w:val="4E708AF7"/>
    <w:rsid w:val="4E72D7F0"/>
    <w:rsid w:val="4E72E7EB"/>
    <w:rsid w:val="4E7E5F71"/>
    <w:rsid w:val="4E810D5F"/>
    <w:rsid w:val="4E8605E8"/>
    <w:rsid w:val="4E8631CA"/>
    <w:rsid w:val="4E887A7E"/>
    <w:rsid w:val="4E8D6E3D"/>
    <w:rsid w:val="4E8FD831"/>
    <w:rsid w:val="4E9019CD"/>
    <w:rsid w:val="4E912C66"/>
    <w:rsid w:val="4E947E37"/>
    <w:rsid w:val="4E950B26"/>
    <w:rsid w:val="4E97C54B"/>
    <w:rsid w:val="4E982E18"/>
    <w:rsid w:val="4E9A0E3F"/>
    <w:rsid w:val="4EA38BE6"/>
    <w:rsid w:val="4EAFBEB8"/>
    <w:rsid w:val="4EB5DD1B"/>
    <w:rsid w:val="4EBB5499"/>
    <w:rsid w:val="4EBC5B8F"/>
    <w:rsid w:val="4EC8979E"/>
    <w:rsid w:val="4ECB187F"/>
    <w:rsid w:val="4ECC3647"/>
    <w:rsid w:val="4ECCBA08"/>
    <w:rsid w:val="4ECF7A13"/>
    <w:rsid w:val="4ED0160A"/>
    <w:rsid w:val="4ED2A96D"/>
    <w:rsid w:val="4ED61FAC"/>
    <w:rsid w:val="4EDBBCE7"/>
    <w:rsid w:val="4EED4520"/>
    <w:rsid w:val="4EEFD285"/>
    <w:rsid w:val="4EF11467"/>
    <w:rsid w:val="4EF2A6CB"/>
    <w:rsid w:val="4EFB669C"/>
    <w:rsid w:val="4EFB7BD5"/>
    <w:rsid w:val="4F1B2744"/>
    <w:rsid w:val="4F1C7162"/>
    <w:rsid w:val="4F1D6C1C"/>
    <w:rsid w:val="4F293289"/>
    <w:rsid w:val="4F2FC636"/>
    <w:rsid w:val="4F351F21"/>
    <w:rsid w:val="4F3764C8"/>
    <w:rsid w:val="4F37979B"/>
    <w:rsid w:val="4F3F84B5"/>
    <w:rsid w:val="4F4188A5"/>
    <w:rsid w:val="4F45C7CC"/>
    <w:rsid w:val="4F470F97"/>
    <w:rsid w:val="4F4A0BE6"/>
    <w:rsid w:val="4F504300"/>
    <w:rsid w:val="4F50605F"/>
    <w:rsid w:val="4F538B6C"/>
    <w:rsid w:val="4F5A01CD"/>
    <w:rsid w:val="4F635A6E"/>
    <w:rsid w:val="4F640FA4"/>
    <w:rsid w:val="4F657BAE"/>
    <w:rsid w:val="4F6BB733"/>
    <w:rsid w:val="4F6D6D06"/>
    <w:rsid w:val="4F6E051D"/>
    <w:rsid w:val="4F6E8EA1"/>
    <w:rsid w:val="4F77258F"/>
    <w:rsid w:val="4F77B717"/>
    <w:rsid w:val="4F78DE04"/>
    <w:rsid w:val="4F79BBED"/>
    <w:rsid w:val="4F820E40"/>
    <w:rsid w:val="4F8272FB"/>
    <w:rsid w:val="4F8371D4"/>
    <w:rsid w:val="4F843EBD"/>
    <w:rsid w:val="4F888779"/>
    <w:rsid w:val="4F88D4CB"/>
    <w:rsid w:val="4F895DF5"/>
    <w:rsid w:val="4F8B4EEC"/>
    <w:rsid w:val="4F8C6299"/>
    <w:rsid w:val="4F9476D5"/>
    <w:rsid w:val="4F995CB3"/>
    <w:rsid w:val="4F9969EF"/>
    <w:rsid w:val="4F9AF919"/>
    <w:rsid w:val="4FA26E95"/>
    <w:rsid w:val="4FA2E7C6"/>
    <w:rsid w:val="4FA9DB65"/>
    <w:rsid w:val="4FAAB6BF"/>
    <w:rsid w:val="4FAB67DE"/>
    <w:rsid w:val="4FAC1A20"/>
    <w:rsid w:val="4FAC6638"/>
    <w:rsid w:val="4FAEAE6E"/>
    <w:rsid w:val="4FB0C21F"/>
    <w:rsid w:val="4FB39C5D"/>
    <w:rsid w:val="4FB4BC22"/>
    <w:rsid w:val="4FB757F2"/>
    <w:rsid w:val="4FB7CC42"/>
    <w:rsid w:val="4FC2C035"/>
    <w:rsid w:val="4FC9D67F"/>
    <w:rsid w:val="4FCF29C2"/>
    <w:rsid w:val="4FD3CE02"/>
    <w:rsid w:val="4FD48E44"/>
    <w:rsid w:val="4FD5A931"/>
    <w:rsid w:val="4FD5FEC7"/>
    <w:rsid w:val="4FD81C41"/>
    <w:rsid w:val="4FD95E1B"/>
    <w:rsid w:val="4FDC219A"/>
    <w:rsid w:val="4FEF7E84"/>
    <w:rsid w:val="4FEFC07C"/>
    <w:rsid w:val="4FF1521E"/>
    <w:rsid w:val="4FF5AFA9"/>
    <w:rsid w:val="4FFA50DB"/>
    <w:rsid w:val="4FFB1ECF"/>
    <w:rsid w:val="4FFD69B0"/>
    <w:rsid w:val="4FFFC729"/>
    <w:rsid w:val="500259FD"/>
    <w:rsid w:val="5007CE0A"/>
    <w:rsid w:val="5009E4E0"/>
    <w:rsid w:val="500FB476"/>
    <w:rsid w:val="50115284"/>
    <w:rsid w:val="50195B8B"/>
    <w:rsid w:val="501D0928"/>
    <w:rsid w:val="501F1F94"/>
    <w:rsid w:val="502060FF"/>
    <w:rsid w:val="5027BA4B"/>
    <w:rsid w:val="502B7AC9"/>
    <w:rsid w:val="502B88D8"/>
    <w:rsid w:val="502CAC16"/>
    <w:rsid w:val="502DC963"/>
    <w:rsid w:val="50308C66"/>
    <w:rsid w:val="503486E0"/>
    <w:rsid w:val="503A4436"/>
    <w:rsid w:val="503D3E8E"/>
    <w:rsid w:val="5041ECF6"/>
    <w:rsid w:val="5042CB64"/>
    <w:rsid w:val="5042FAFC"/>
    <w:rsid w:val="50436CB2"/>
    <w:rsid w:val="5046C4BE"/>
    <w:rsid w:val="5049D1CD"/>
    <w:rsid w:val="504FC9B1"/>
    <w:rsid w:val="5055152D"/>
    <w:rsid w:val="5059EFDF"/>
    <w:rsid w:val="505A1E87"/>
    <w:rsid w:val="505FA12C"/>
    <w:rsid w:val="50637E85"/>
    <w:rsid w:val="5063A927"/>
    <w:rsid w:val="50650DE9"/>
    <w:rsid w:val="50674E82"/>
    <w:rsid w:val="50699203"/>
    <w:rsid w:val="506A6C23"/>
    <w:rsid w:val="506BE66B"/>
    <w:rsid w:val="506D1D3E"/>
    <w:rsid w:val="506EA672"/>
    <w:rsid w:val="5075238B"/>
    <w:rsid w:val="50762BFB"/>
    <w:rsid w:val="50789C27"/>
    <w:rsid w:val="5078D5A7"/>
    <w:rsid w:val="5079129F"/>
    <w:rsid w:val="507B2E0B"/>
    <w:rsid w:val="507DE5B0"/>
    <w:rsid w:val="507E736A"/>
    <w:rsid w:val="507E95B4"/>
    <w:rsid w:val="507EE35F"/>
    <w:rsid w:val="507F0023"/>
    <w:rsid w:val="50831BB8"/>
    <w:rsid w:val="5084DCAE"/>
    <w:rsid w:val="50859D23"/>
    <w:rsid w:val="5085BFA1"/>
    <w:rsid w:val="50865DDD"/>
    <w:rsid w:val="50894625"/>
    <w:rsid w:val="508C6381"/>
    <w:rsid w:val="508CFFB3"/>
    <w:rsid w:val="508D5EDA"/>
    <w:rsid w:val="508F5ECD"/>
    <w:rsid w:val="508FA216"/>
    <w:rsid w:val="5091CFDF"/>
    <w:rsid w:val="5096FFBF"/>
    <w:rsid w:val="509B628D"/>
    <w:rsid w:val="509D0102"/>
    <w:rsid w:val="50A11C64"/>
    <w:rsid w:val="50A19E84"/>
    <w:rsid w:val="50A25165"/>
    <w:rsid w:val="50A2DDBA"/>
    <w:rsid w:val="50A44213"/>
    <w:rsid w:val="50ABFE7B"/>
    <w:rsid w:val="50AC48BD"/>
    <w:rsid w:val="50AE18FD"/>
    <w:rsid w:val="50B55166"/>
    <w:rsid w:val="50BA8D17"/>
    <w:rsid w:val="50BD3E76"/>
    <w:rsid w:val="50BD41C7"/>
    <w:rsid w:val="50BF0C08"/>
    <w:rsid w:val="50C04291"/>
    <w:rsid w:val="50CB38C4"/>
    <w:rsid w:val="50CC9557"/>
    <w:rsid w:val="50CE5A3E"/>
    <w:rsid w:val="50CFDCFC"/>
    <w:rsid w:val="50D29AF2"/>
    <w:rsid w:val="50D31F17"/>
    <w:rsid w:val="50D4A402"/>
    <w:rsid w:val="50D54CC3"/>
    <w:rsid w:val="50D625A4"/>
    <w:rsid w:val="50D8F260"/>
    <w:rsid w:val="50DC7761"/>
    <w:rsid w:val="50DD86EE"/>
    <w:rsid w:val="50E0C973"/>
    <w:rsid w:val="50E20204"/>
    <w:rsid w:val="50E429F6"/>
    <w:rsid w:val="50E94DA3"/>
    <w:rsid w:val="50EAB801"/>
    <w:rsid w:val="50F15598"/>
    <w:rsid w:val="50F25DB3"/>
    <w:rsid w:val="50F57C98"/>
    <w:rsid w:val="50F8CF79"/>
    <w:rsid w:val="50FD6F25"/>
    <w:rsid w:val="50FF7B6A"/>
    <w:rsid w:val="5106AD7E"/>
    <w:rsid w:val="5109BE65"/>
    <w:rsid w:val="510C6B98"/>
    <w:rsid w:val="510C71B0"/>
    <w:rsid w:val="510DDD99"/>
    <w:rsid w:val="510EF86F"/>
    <w:rsid w:val="5117B4F8"/>
    <w:rsid w:val="5126E92D"/>
    <w:rsid w:val="51276088"/>
    <w:rsid w:val="512AF828"/>
    <w:rsid w:val="512BF49A"/>
    <w:rsid w:val="51328142"/>
    <w:rsid w:val="5132A9B3"/>
    <w:rsid w:val="5139EDC1"/>
    <w:rsid w:val="513C749E"/>
    <w:rsid w:val="513D86A2"/>
    <w:rsid w:val="514A7979"/>
    <w:rsid w:val="514D2103"/>
    <w:rsid w:val="5150C3B8"/>
    <w:rsid w:val="5153886C"/>
    <w:rsid w:val="515FACED"/>
    <w:rsid w:val="51648AF2"/>
    <w:rsid w:val="51658FFB"/>
    <w:rsid w:val="51662A65"/>
    <w:rsid w:val="51677329"/>
    <w:rsid w:val="516890A5"/>
    <w:rsid w:val="516A2823"/>
    <w:rsid w:val="517065AE"/>
    <w:rsid w:val="5178B13C"/>
    <w:rsid w:val="517C08BC"/>
    <w:rsid w:val="518757CA"/>
    <w:rsid w:val="51876FF4"/>
    <w:rsid w:val="5188723A"/>
    <w:rsid w:val="518B1A81"/>
    <w:rsid w:val="518D5D04"/>
    <w:rsid w:val="5190622D"/>
    <w:rsid w:val="5195D04C"/>
    <w:rsid w:val="519CB952"/>
    <w:rsid w:val="51A03EB2"/>
    <w:rsid w:val="51A6E6AD"/>
    <w:rsid w:val="51A76E10"/>
    <w:rsid w:val="51AD9A7F"/>
    <w:rsid w:val="51AF0358"/>
    <w:rsid w:val="51B19179"/>
    <w:rsid w:val="51B7B0D0"/>
    <w:rsid w:val="51B988B4"/>
    <w:rsid w:val="51B9B85E"/>
    <w:rsid w:val="51BAC282"/>
    <w:rsid w:val="51BC8C1B"/>
    <w:rsid w:val="51C2E3B5"/>
    <w:rsid w:val="51C44EAB"/>
    <w:rsid w:val="51C7A672"/>
    <w:rsid w:val="51CB40BB"/>
    <w:rsid w:val="51CB4A01"/>
    <w:rsid w:val="51D0EC52"/>
    <w:rsid w:val="51D149E1"/>
    <w:rsid w:val="51D36A95"/>
    <w:rsid w:val="51D387C5"/>
    <w:rsid w:val="51DD96FD"/>
    <w:rsid w:val="51DFFB82"/>
    <w:rsid w:val="51E0B5B7"/>
    <w:rsid w:val="51E15BA4"/>
    <w:rsid w:val="51E3B751"/>
    <w:rsid w:val="51E6788B"/>
    <w:rsid w:val="51E6B684"/>
    <w:rsid w:val="51E7974B"/>
    <w:rsid w:val="51E8D7E4"/>
    <w:rsid w:val="51EC0CA2"/>
    <w:rsid w:val="51EC5791"/>
    <w:rsid w:val="51F19D51"/>
    <w:rsid w:val="51F5EDB2"/>
    <w:rsid w:val="51F6544C"/>
    <w:rsid w:val="51F6D604"/>
    <w:rsid w:val="51F7AE44"/>
    <w:rsid w:val="51F8180D"/>
    <w:rsid w:val="51F9C761"/>
    <w:rsid w:val="51F9E56F"/>
    <w:rsid w:val="51F9F145"/>
    <w:rsid w:val="51FE71F8"/>
    <w:rsid w:val="51FEFBE4"/>
    <w:rsid w:val="5207614C"/>
    <w:rsid w:val="5207BCFF"/>
    <w:rsid w:val="520911CC"/>
    <w:rsid w:val="520A5D8F"/>
    <w:rsid w:val="5210F3EC"/>
    <w:rsid w:val="521470BB"/>
    <w:rsid w:val="5216D37A"/>
    <w:rsid w:val="521D5FA0"/>
    <w:rsid w:val="5221EE88"/>
    <w:rsid w:val="52232D35"/>
    <w:rsid w:val="522396B0"/>
    <w:rsid w:val="52264A80"/>
    <w:rsid w:val="52279303"/>
    <w:rsid w:val="522DAC60"/>
    <w:rsid w:val="522F41E5"/>
    <w:rsid w:val="523346D5"/>
    <w:rsid w:val="52354210"/>
    <w:rsid w:val="5235E6AB"/>
    <w:rsid w:val="52378B8F"/>
    <w:rsid w:val="5239106B"/>
    <w:rsid w:val="5239C6D5"/>
    <w:rsid w:val="523ABB40"/>
    <w:rsid w:val="523D3E3B"/>
    <w:rsid w:val="52448C44"/>
    <w:rsid w:val="524F9287"/>
    <w:rsid w:val="5250756B"/>
    <w:rsid w:val="525CBB23"/>
    <w:rsid w:val="525EF50A"/>
    <w:rsid w:val="526024D1"/>
    <w:rsid w:val="5261C582"/>
    <w:rsid w:val="52631173"/>
    <w:rsid w:val="526A587F"/>
    <w:rsid w:val="526DAC78"/>
    <w:rsid w:val="526DBF97"/>
    <w:rsid w:val="526EEBE4"/>
    <w:rsid w:val="526FB9A3"/>
    <w:rsid w:val="527E8543"/>
    <w:rsid w:val="5281E8E6"/>
    <w:rsid w:val="5282E873"/>
    <w:rsid w:val="5285FE2E"/>
    <w:rsid w:val="528B6904"/>
    <w:rsid w:val="529ABE0A"/>
    <w:rsid w:val="529C0496"/>
    <w:rsid w:val="529ECBAC"/>
    <w:rsid w:val="52A5CE05"/>
    <w:rsid w:val="52A5E8FE"/>
    <w:rsid w:val="52AD0642"/>
    <w:rsid w:val="52ADBD44"/>
    <w:rsid w:val="52B1E163"/>
    <w:rsid w:val="52B1EB29"/>
    <w:rsid w:val="52B381C0"/>
    <w:rsid w:val="52B54BE2"/>
    <w:rsid w:val="52B7AF77"/>
    <w:rsid w:val="52BAD8F5"/>
    <w:rsid w:val="52BF8A7E"/>
    <w:rsid w:val="52BFEADB"/>
    <w:rsid w:val="52C10FCA"/>
    <w:rsid w:val="52C30084"/>
    <w:rsid w:val="52C454E2"/>
    <w:rsid w:val="52C47C88"/>
    <w:rsid w:val="52CE6C8A"/>
    <w:rsid w:val="52D188B9"/>
    <w:rsid w:val="52D1B4EA"/>
    <w:rsid w:val="52D26B99"/>
    <w:rsid w:val="52D341C4"/>
    <w:rsid w:val="52D3E5AD"/>
    <w:rsid w:val="52E290CA"/>
    <w:rsid w:val="52E681A4"/>
    <w:rsid w:val="52E9C02A"/>
    <w:rsid w:val="52EE2E01"/>
    <w:rsid w:val="52EEF74F"/>
    <w:rsid w:val="52F03CAD"/>
    <w:rsid w:val="52F2007E"/>
    <w:rsid w:val="52F6E850"/>
    <w:rsid w:val="52F77CE3"/>
    <w:rsid w:val="52FB6032"/>
    <w:rsid w:val="53032FB8"/>
    <w:rsid w:val="5309640F"/>
    <w:rsid w:val="530A55BD"/>
    <w:rsid w:val="530B12B7"/>
    <w:rsid w:val="530E64D3"/>
    <w:rsid w:val="53103570"/>
    <w:rsid w:val="5311CD84"/>
    <w:rsid w:val="5313681F"/>
    <w:rsid w:val="5313AF34"/>
    <w:rsid w:val="531BB03E"/>
    <w:rsid w:val="531CD6DF"/>
    <w:rsid w:val="531FA44D"/>
    <w:rsid w:val="5320455C"/>
    <w:rsid w:val="53209A17"/>
    <w:rsid w:val="5324505D"/>
    <w:rsid w:val="5329EA34"/>
    <w:rsid w:val="532C8BD1"/>
    <w:rsid w:val="53300E8F"/>
    <w:rsid w:val="53307FC6"/>
    <w:rsid w:val="5334CEC6"/>
    <w:rsid w:val="533B807D"/>
    <w:rsid w:val="533F8AFD"/>
    <w:rsid w:val="5343C234"/>
    <w:rsid w:val="5344600A"/>
    <w:rsid w:val="5348498B"/>
    <w:rsid w:val="534AB15A"/>
    <w:rsid w:val="534DE72A"/>
    <w:rsid w:val="534DFA44"/>
    <w:rsid w:val="534F7E5B"/>
    <w:rsid w:val="53536D16"/>
    <w:rsid w:val="5358635A"/>
    <w:rsid w:val="5359508A"/>
    <w:rsid w:val="535AD84B"/>
    <w:rsid w:val="535DFDA9"/>
    <w:rsid w:val="53629393"/>
    <w:rsid w:val="5362DC4A"/>
    <w:rsid w:val="5368D136"/>
    <w:rsid w:val="536B8E78"/>
    <w:rsid w:val="536EAC3A"/>
    <w:rsid w:val="53703344"/>
    <w:rsid w:val="53707306"/>
    <w:rsid w:val="5370C1B2"/>
    <w:rsid w:val="53718A4F"/>
    <w:rsid w:val="5375429B"/>
    <w:rsid w:val="5376FD09"/>
    <w:rsid w:val="5376FFBA"/>
    <w:rsid w:val="53772D69"/>
    <w:rsid w:val="5379680D"/>
    <w:rsid w:val="5379BCBE"/>
    <w:rsid w:val="53843D5A"/>
    <w:rsid w:val="538EBB0F"/>
    <w:rsid w:val="538FDB6F"/>
    <w:rsid w:val="5395C1A6"/>
    <w:rsid w:val="53979A1C"/>
    <w:rsid w:val="539B00BD"/>
    <w:rsid w:val="539B9958"/>
    <w:rsid w:val="539EDC96"/>
    <w:rsid w:val="539FD8A8"/>
    <w:rsid w:val="53A84233"/>
    <w:rsid w:val="53ABE650"/>
    <w:rsid w:val="53AC4678"/>
    <w:rsid w:val="53B1F01F"/>
    <w:rsid w:val="53B97DC0"/>
    <w:rsid w:val="53C31305"/>
    <w:rsid w:val="53C34250"/>
    <w:rsid w:val="53C36313"/>
    <w:rsid w:val="53C3E75D"/>
    <w:rsid w:val="53C4637E"/>
    <w:rsid w:val="53C52FDA"/>
    <w:rsid w:val="53CC88E8"/>
    <w:rsid w:val="53CE1C71"/>
    <w:rsid w:val="53CFBF92"/>
    <w:rsid w:val="53D5B6FD"/>
    <w:rsid w:val="53D62936"/>
    <w:rsid w:val="53D82C36"/>
    <w:rsid w:val="53DED9DC"/>
    <w:rsid w:val="53DFD2C7"/>
    <w:rsid w:val="53E351FD"/>
    <w:rsid w:val="53E4802B"/>
    <w:rsid w:val="53E97043"/>
    <w:rsid w:val="53EB6C41"/>
    <w:rsid w:val="53EE21D2"/>
    <w:rsid w:val="53F7AD87"/>
    <w:rsid w:val="53FAC5E9"/>
    <w:rsid w:val="53FB0F03"/>
    <w:rsid w:val="53FD798B"/>
    <w:rsid w:val="54008842"/>
    <w:rsid w:val="5407226F"/>
    <w:rsid w:val="540D60CD"/>
    <w:rsid w:val="540FA998"/>
    <w:rsid w:val="540FFAC1"/>
    <w:rsid w:val="5411E531"/>
    <w:rsid w:val="54171C02"/>
    <w:rsid w:val="5418A07B"/>
    <w:rsid w:val="541A7B1A"/>
    <w:rsid w:val="541AEA80"/>
    <w:rsid w:val="54276880"/>
    <w:rsid w:val="542855F1"/>
    <w:rsid w:val="542D90E5"/>
    <w:rsid w:val="54311F47"/>
    <w:rsid w:val="54356831"/>
    <w:rsid w:val="543CA476"/>
    <w:rsid w:val="543EC9A1"/>
    <w:rsid w:val="54401E00"/>
    <w:rsid w:val="5444D210"/>
    <w:rsid w:val="5447649B"/>
    <w:rsid w:val="5448E75D"/>
    <w:rsid w:val="544BE9AC"/>
    <w:rsid w:val="544C8106"/>
    <w:rsid w:val="544CB0C7"/>
    <w:rsid w:val="544E75D1"/>
    <w:rsid w:val="544F9510"/>
    <w:rsid w:val="544FF34C"/>
    <w:rsid w:val="5450936B"/>
    <w:rsid w:val="5454173B"/>
    <w:rsid w:val="54547471"/>
    <w:rsid w:val="5455A2FC"/>
    <w:rsid w:val="54578061"/>
    <w:rsid w:val="545B41B9"/>
    <w:rsid w:val="545EB53A"/>
    <w:rsid w:val="5462EBF8"/>
    <w:rsid w:val="54654D56"/>
    <w:rsid w:val="5467208D"/>
    <w:rsid w:val="5467CCCD"/>
    <w:rsid w:val="546B76F7"/>
    <w:rsid w:val="546B916C"/>
    <w:rsid w:val="546BF4C3"/>
    <w:rsid w:val="54711889"/>
    <w:rsid w:val="5471F642"/>
    <w:rsid w:val="547276CE"/>
    <w:rsid w:val="54758F0D"/>
    <w:rsid w:val="547B26EB"/>
    <w:rsid w:val="547C71AE"/>
    <w:rsid w:val="5484434F"/>
    <w:rsid w:val="5491738B"/>
    <w:rsid w:val="54941597"/>
    <w:rsid w:val="54958DEA"/>
    <w:rsid w:val="5495960E"/>
    <w:rsid w:val="549C983D"/>
    <w:rsid w:val="54A3FABF"/>
    <w:rsid w:val="54A5FB26"/>
    <w:rsid w:val="54A87264"/>
    <w:rsid w:val="54A8A4FE"/>
    <w:rsid w:val="54B32FCA"/>
    <w:rsid w:val="54B46A52"/>
    <w:rsid w:val="54BF4504"/>
    <w:rsid w:val="54C34F8A"/>
    <w:rsid w:val="54C43DC6"/>
    <w:rsid w:val="54C6AA37"/>
    <w:rsid w:val="54C71716"/>
    <w:rsid w:val="54C99CCD"/>
    <w:rsid w:val="54CC3E7E"/>
    <w:rsid w:val="54CD90E7"/>
    <w:rsid w:val="54CF865B"/>
    <w:rsid w:val="54D02FE0"/>
    <w:rsid w:val="54D2D3BF"/>
    <w:rsid w:val="54D47898"/>
    <w:rsid w:val="54D4D014"/>
    <w:rsid w:val="54DAEA50"/>
    <w:rsid w:val="54E2B441"/>
    <w:rsid w:val="54F2BE70"/>
    <w:rsid w:val="54F3FB1F"/>
    <w:rsid w:val="54F51762"/>
    <w:rsid w:val="54FB8D74"/>
    <w:rsid w:val="54FC0415"/>
    <w:rsid w:val="54FDEFCD"/>
    <w:rsid w:val="54FE4BDC"/>
    <w:rsid w:val="550763C2"/>
    <w:rsid w:val="550C21B5"/>
    <w:rsid w:val="550D75E6"/>
    <w:rsid w:val="550EA3D6"/>
    <w:rsid w:val="550EE657"/>
    <w:rsid w:val="5511467B"/>
    <w:rsid w:val="5515F97F"/>
    <w:rsid w:val="551B7ECC"/>
    <w:rsid w:val="551DB7AD"/>
    <w:rsid w:val="551DE238"/>
    <w:rsid w:val="55258C01"/>
    <w:rsid w:val="5525EC2F"/>
    <w:rsid w:val="55272CCF"/>
    <w:rsid w:val="5529C41E"/>
    <w:rsid w:val="55319207"/>
    <w:rsid w:val="5531C0CF"/>
    <w:rsid w:val="55333F20"/>
    <w:rsid w:val="553865EB"/>
    <w:rsid w:val="5538DDAA"/>
    <w:rsid w:val="5539776F"/>
    <w:rsid w:val="553A18EC"/>
    <w:rsid w:val="553C40C3"/>
    <w:rsid w:val="553DA865"/>
    <w:rsid w:val="5540E9CF"/>
    <w:rsid w:val="55418034"/>
    <w:rsid w:val="5542330A"/>
    <w:rsid w:val="554A2257"/>
    <w:rsid w:val="554EDBB3"/>
    <w:rsid w:val="5552938C"/>
    <w:rsid w:val="555652C1"/>
    <w:rsid w:val="55582245"/>
    <w:rsid w:val="555FBD9B"/>
    <w:rsid w:val="556014BB"/>
    <w:rsid w:val="5561D64C"/>
    <w:rsid w:val="556CFCBE"/>
    <w:rsid w:val="556E9285"/>
    <w:rsid w:val="556FB610"/>
    <w:rsid w:val="55724A00"/>
    <w:rsid w:val="557839FC"/>
    <w:rsid w:val="5579FAA1"/>
    <w:rsid w:val="557B3429"/>
    <w:rsid w:val="557BD20A"/>
    <w:rsid w:val="557DF007"/>
    <w:rsid w:val="557E5FB6"/>
    <w:rsid w:val="557EB43C"/>
    <w:rsid w:val="5580CD6F"/>
    <w:rsid w:val="5589F792"/>
    <w:rsid w:val="558B351A"/>
    <w:rsid w:val="558F97E6"/>
    <w:rsid w:val="55912C75"/>
    <w:rsid w:val="55925462"/>
    <w:rsid w:val="55945BE5"/>
    <w:rsid w:val="5595D2CB"/>
    <w:rsid w:val="559617B5"/>
    <w:rsid w:val="55976459"/>
    <w:rsid w:val="55999D1C"/>
    <w:rsid w:val="55A06F0E"/>
    <w:rsid w:val="55A222B5"/>
    <w:rsid w:val="55A829C3"/>
    <w:rsid w:val="55AA4FB6"/>
    <w:rsid w:val="55ABEAD9"/>
    <w:rsid w:val="55B5F434"/>
    <w:rsid w:val="55B65EA7"/>
    <w:rsid w:val="55B88DE9"/>
    <w:rsid w:val="55B8D8EC"/>
    <w:rsid w:val="55B9E9C4"/>
    <w:rsid w:val="55B9FA99"/>
    <w:rsid w:val="55BC7C3D"/>
    <w:rsid w:val="55C1ABFB"/>
    <w:rsid w:val="55C305E4"/>
    <w:rsid w:val="55C3379D"/>
    <w:rsid w:val="55C98C0A"/>
    <w:rsid w:val="55CA5FF0"/>
    <w:rsid w:val="55CBD17E"/>
    <w:rsid w:val="55CCDEDE"/>
    <w:rsid w:val="55CE6960"/>
    <w:rsid w:val="55D22850"/>
    <w:rsid w:val="55D3BDF4"/>
    <w:rsid w:val="55D533A5"/>
    <w:rsid w:val="55D60291"/>
    <w:rsid w:val="55D82A5B"/>
    <w:rsid w:val="55D87DFF"/>
    <w:rsid w:val="55DA9A02"/>
    <w:rsid w:val="55E52DA8"/>
    <w:rsid w:val="55E6A526"/>
    <w:rsid w:val="55EF1519"/>
    <w:rsid w:val="55F02C2B"/>
    <w:rsid w:val="55F6C738"/>
    <w:rsid w:val="55F73D78"/>
    <w:rsid w:val="55F80BB4"/>
    <w:rsid w:val="55F85E7A"/>
    <w:rsid w:val="55F90CDD"/>
    <w:rsid w:val="55FABA84"/>
    <w:rsid w:val="55FB4B77"/>
    <w:rsid w:val="55FD6361"/>
    <w:rsid w:val="55FE1C4B"/>
    <w:rsid w:val="5607CFD8"/>
    <w:rsid w:val="560E9EF6"/>
    <w:rsid w:val="56150D28"/>
    <w:rsid w:val="561C3C25"/>
    <w:rsid w:val="561DB454"/>
    <w:rsid w:val="561E5C0F"/>
    <w:rsid w:val="561EAD2C"/>
    <w:rsid w:val="5620649C"/>
    <w:rsid w:val="5620903A"/>
    <w:rsid w:val="5620DA1A"/>
    <w:rsid w:val="5620E96B"/>
    <w:rsid w:val="5620ED5C"/>
    <w:rsid w:val="562554FA"/>
    <w:rsid w:val="563A1757"/>
    <w:rsid w:val="563CAB2F"/>
    <w:rsid w:val="563E339F"/>
    <w:rsid w:val="56414452"/>
    <w:rsid w:val="5641F78B"/>
    <w:rsid w:val="564239B3"/>
    <w:rsid w:val="5645B1C9"/>
    <w:rsid w:val="56462114"/>
    <w:rsid w:val="5647DCD6"/>
    <w:rsid w:val="5649EB79"/>
    <w:rsid w:val="564A50A1"/>
    <w:rsid w:val="564CE706"/>
    <w:rsid w:val="564E0013"/>
    <w:rsid w:val="5654FC52"/>
    <w:rsid w:val="565B8C78"/>
    <w:rsid w:val="56638320"/>
    <w:rsid w:val="5663991D"/>
    <w:rsid w:val="5663F9D7"/>
    <w:rsid w:val="56640014"/>
    <w:rsid w:val="56693B42"/>
    <w:rsid w:val="56694FCF"/>
    <w:rsid w:val="566AB520"/>
    <w:rsid w:val="566DBA52"/>
    <w:rsid w:val="566F705C"/>
    <w:rsid w:val="567642B5"/>
    <w:rsid w:val="567A40DF"/>
    <w:rsid w:val="567BDE5E"/>
    <w:rsid w:val="567EDAB4"/>
    <w:rsid w:val="5684A825"/>
    <w:rsid w:val="568632D5"/>
    <w:rsid w:val="5687C303"/>
    <w:rsid w:val="5690041C"/>
    <w:rsid w:val="569034E3"/>
    <w:rsid w:val="56962A3F"/>
    <w:rsid w:val="5698642C"/>
    <w:rsid w:val="569A685D"/>
    <w:rsid w:val="569AE6CF"/>
    <w:rsid w:val="569B3D3E"/>
    <w:rsid w:val="569CF7D7"/>
    <w:rsid w:val="56A25602"/>
    <w:rsid w:val="56A371B6"/>
    <w:rsid w:val="56A45A09"/>
    <w:rsid w:val="56A496BE"/>
    <w:rsid w:val="56A65EA2"/>
    <w:rsid w:val="56A9FA6D"/>
    <w:rsid w:val="56AA00CF"/>
    <w:rsid w:val="56AAE246"/>
    <w:rsid w:val="56B29E87"/>
    <w:rsid w:val="56BC7C19"/>
    <w:rsid w:val="56BD04A5"/>
    <w:rsid w:val="56C288E7"/>
    <w:rsid w:val="56C50B6A"/>
    <w:rsid w:val="56C51F83"/>
    <w:rsid w:val="56C78574"/>
    <w:rsid w:val="56C8678A"/>
    <w:rsid w:val="56CA672D"/>
    <w:rsid w:val="56CBE576"/>
    <w:rsid w:val="56CDED1B"/>
    <w:rsid w:val="56D1886E"/>
    <w:rsid w:val="56D49CBA"/>
    <w:rsid w:val="56DCD5ED"/>
    <w:rsid w:val="56E02952"/>
    <w:rsid w:val="56E0E2D4"/>
    <w:rsid w:val="56E1C8BD"/>
    <w:rsid w:val="56E21634"/>
    <w:rsid w:val="56E2C3A0"/>
    <w:rsid w:val="56E49060"/>
    <w:rsid w:val="56E7B595"/>
    <w:rsid w:val="56E7D73B"/>
    <w:rsid w:val="56EBBCAC"/>
    <w:rsid w:val="56EDB01B"/>
    <w:rsid w:val="56EFC7B0"/>
    <w:rsid w:val="56F04E05"/>
    <w:rsid w:val="56F7C590"/>
    <w:rsid w:val="56FAAE67"/>
    <w:rsid w:val="56FB70A7"/>
    <w:rsid w:val="56FD23CC"/>
    <w:rsid w:val="5700FC4B"/>
    <w:rsid w:val="5702373F"/>
    <w:rsid w:val="5706574E"/>
    <w:rsid w:val="570D4030"/>
    <w:rsid w:val="570EA066"/>
    <w:rsid w:val="5717A5CE"/>
    <w:rsid w:val="571868B8"/>
    <w:rsid w:val="571A5F6F"/>
    <w:rsid w:val="571BC955"/>
    <w:rsid w:val="571D7067"/>
    <w:rsid w:val="57204F35"/>
    <w:rsid w:val="572246A5"/>
    <w:rsid w:val="5722B351"/>
    <w:rsid w:val="572F990E"/>
    <w:rsid w:val="5735FCA6"/>
    <w:rsid w:val="573F7E09"/>
    <w:rsid w:val="574534B8"/>
    <w:rsid w:val="5746A473"/>
    <w:rsid w:val="57485A89"/>
    <w:rsid w:val="57496B01"/>
    <w:rsid w:val="574F1140"/>
    <w:rsid w:val="5752A154"/>
    <w:rsid w:val="57536373"/>
    <w:rsid w:val="57553CF6"/>
    <w:rsid w:val="5758A5AE"/>
    <w:rsid w:val="575A3F6C"/>
    <w:rsid w:val="575AC6CD"/>
    <w:rsid w:val="5763FA90"/>
    <w:rsid w:val="5767E0E7"/>
    <w:rsid w:val="57682EB3"/>
    <w:rsid w:val="577370C6"/>
    <w:rsid w:val="577B8D9E"/>
    <w:rsid w:val="57834F1C"/>
    <w:rsid w:val="5785DEFF"/>
    <w:rsid w:val="57881F51"/>
    <w:rsid w:val="578A20AE"/>
    <w:rsid w:val="578DEE08"/>
    <w:rsid w:val="5790D38F"/>
    <w:rsid w:val="5791E5CF"/>
    <w:rsid w:val="579394D9"/>
    <w:rsid w:val="57956374"/>
    <w:rsid w:val="579877FA"/>
    <w:rsid w:val="579A7635"/>
    <w:rsid w:val="579C3D66"/>
    <w:rsid w:val="579D2106"/>
    <w:rsid w:val="57A037AC"/>
    <w:rsid w:val="57A78ABD"/>
    <w:rsid w:val="57A90F34"/>
    <w:rsid w:val="57AB9466"/>
    <w:rsid w:val="57AD4D39"/>
    <w:rsid w:val="57B2AE44"/>
    <w:rsid w:val="57BA7BE7"/>
    <w:rsid w:val="57C14F2E"/>
    <w:rsid w:val="57C4F7C8"/>
    <w:rsid w:val="57CA5973"/>
    <w:rsid w:val="57CD5DF0"/>
    <w:rsid w:val="57D509BF"/>
    <w:rsid w:val="57D59A52"/>
    <w:rsid w:val="57D7B7C8"/>
    <w:rsid w:val="57D8A033"/>
    <w:rsid w:val="57DCD056"/>
    <w:rsid w:val="57DF4FD2"/>
    <w:rsid w:val="57E2FD17"/>
    <w:rsid w:val="57E33291"/>
    <w:rsid w:val="57E41E11"/>
    <w:rsid w:val="57E6B31A"/>
    <w:rsid w:val="57E83AEF"/>
    <w:rsid w:val="57E8D9A5"/>
    <w:rsid w:val="57EB0404"/>
    <w:rsid w:val="57ED7715"/>
    <w:rsid w:val="57F1361C"/>
    <w:rsid w:val="57F2992E"/>
    <w:rsid w:val="57F46C71"/>
    <w:rsid w:val="57F5F1FC"/>
    <w:rsid w:val="57F7C160"/>
    <w:rsid w:val="57F91166"/>
    <w:rsid w:val="57F9C2B0"/>
    <w:rsid w:val="57FA2C14"/>
    <w:rsid w:val="5804BFBD"/>
    <w:rsid w:val="58104247"/>
    <w:rsid w:val="5815AF72"/>
    <w:rsid w:val="5818C004"/>
    <w:rsid w:val="58195D04"/>
    <w:rsid w:val="581EC2CF"/>
    <w:rsid w:val="582036F5"/>
    <w:rsid w:val="58243EEE"/>
    <w:rsid w:val="582639A0"/>
    <w:rsid w:val="5826ED64"/>
    <w:rsid w:val="58270490"/>
    <w:rsid w:val="58274D8D"/>
    <w:rsid w:val="5827F6C7"/>
    <w:rsid w:val="582ACF9F"/>
    <w:rsid w:val="582B9FCA"/>
    <w:rsid w:val="582D0813"/>
    <w:rsid w:val="5831EDAA"/>
    <w:rsid w:val="5832BB8C"/>
    <w:rsid w:val="58365079"/>
    <w:rsid w:val="583692CC"/>
    <w:rsid w:val="583A050F"/>
    <w:rsid w:val="583BC87F"/>
    <w:rsid w:val="583FABCB"/>
    <w:rsid w:val="58407CAE"/>
    <w:rsid w:val="5845D0F8"/>
    <w:rsid w:val="58467A30"/>
    <w:rsid w:val="58470A05"/>
    <w:rsid w:val="584AB6CF"/>
    <w:rsid w:val="584CFFED"/>
    <w:rsid w:val="584DD508"/>
    <w:rsid w:val="58558FF8"/>
    <w:rsid w:val="585B7444"/>
    <w:rsid w:val="585E9D07"/>
    <w:rsid w:val="58644D28"/>
    <w:rsid w:val="5867A9ED"/>
    <w:rsid w:val="586C9E28"/>
    <w:rsid w:val="586FFF97"/>
    <w:rsid w:val="58703056"/>
    <w:rsid w:val="58731D79"/>
    <w:rsid w:val="58787FC8"/>
    <w:rsid w:val="587B46F9"/>
    <w:rsid w:val="587CCA31"/>
    <w:rsid w:val="588F2447"/>
    <w:rsid w:val="5890EF56"/>
    <w:rsid w:val="5895B6CE"/>
    <w:rsid w:val="589B6623"/>
    <w:rsid w:val="589B75AE"/>
    <w:rsid w:val="58A1ABD8"/>
    <w:rsid w:val="58A3BD3B"/>
    <w:rsid w:val="58A5D693"/>
    <w:rsid w:val="58A6EB2A"/>
    <w:rsid w:val="58AA270A"/>
    <w:rsid w:val="58B35B11"/>
    <w:rsid w:val="58B9D63B"/>
    <w:rsid w:val="58BF7686"/>
    <w:rsid w:val="58C399AA"/>
    <w:rsid w:val="58C5CBC1"/>
    <w:rsid w:val="58C621F7"/>
    <w:rsid w:val="58C6F8E1"/>
    <w:rsid w:val="58C888A0"/>
    <w:rsid w:val="58CC4858"/>
    <w:rsid w:val="58CC5E6A"/>
    <w:rsid w:val="58CC98C2"/>
    <w:rsid w:val="58D07411"/>
    <w:rsid w:val="58DE6E3E"/>
    <w:rsid w:val="58E5EC24"/>
    <w:rsid w:val="58ED79CA"/>
    <w:rsid w:val="58F29D99"/>
    <w:rsid w:val="58F33E2D"/>
    <w:rsid w:val="58F3D380"/>
    <w:rsid w:val="58F6058A"/>
    <w:rsid w:val="58F81056"/>
    <w:rsid w:val="590166CB"/>
    <w:rsid w:val="5904116B"/>
    <w:rsid w:val="590428F9"/>
    <w:rsid w:val="590DA7E8"/>
    <w:rsid w:val="590E0F13"/>
    <w:rsid w:val="59126CFF"/>
    <w:rsid w:val="59151672"/>
    <w:rsid w:val="59169D74"/>
    <w:rsid w:val="591B1744"/>
    <w:rsid w:val="5922A00E"/>
    <w:rsid w:val="59233107"/>
    <w:rsid w:val="5923AF73"/>
    <w:rsid w:val="59247F9D"/>
    <w:rsid w:val="59275FBE"/>
    <w:rsid w:val="5929B3B0"/>
    <w:rsid w:val="593AC0C5"/>
    <w:rsid w:val="593F598F"/>
    <w:rsid w:val="594B7263"/>
    <w:rsid w:val="594DED64"/>
    <w:rsid w:val="594E980E"/>
    <w:rsid w:val="594EF160"/>
    <w:rsid w:val="5953683F"/>
    <w:rsid w:val="59594B84"/>
    <w:rsid w:val="59598C78"/>
    <w:rsid w:val="595AB84C"/>
    <w:rsid w:val="595B71E9"/>
    <w:rsid w:val="5966B1C9"/>
    <w:rsid w:val="59746944"/>
    <w:rsid w:val="59796C6C"/>
    <w:rsid w:val="597C6DA4"/>
    <w:rsid w:val="597CA3FC"/>
    <w:rsid w:val="5983F32D"/>
    <w:rsid w:val="598771E0"/>
    <w:rsid w:val="5989C70D"/>
    <w:rsid w:val="598B3F2B"/>
    <w:rsid w:val="598C6588"/>
    <w:rsid w:val="598E554B"/>
    <w:rsid w:val="598E96D8"/>
    <w:rsid w:val="598FA2E1"/>
    <w:rsid w:val="5993C221"/>
    <w:rsid w:val="5993E0EE"/>
    <w:rsid w:val="5996D092"/>
    <w:rsid w:val="5997E49D"/>
    <w:rsid w:val="5998C6FD"/>
    <w:rsid w:val="5999D93C"/>
    <w:rsid w:val="599CB8E6"/>
    <w:rsid w:val="59A14422"/>
    <w:rsid w:val="59A24100"/>
    <w:rsid w:val="59A5A6E5"/>
    <w:rsid w:val="59A93A3A"/>
    <w:rsid w:val="59AA9CDC"/>
    <w:rsid w:val="59AB1D4C"/>
    <w:rsid w:val="59AB723C"/>
    <w:rsid w:val="59AD706F"/>
    <w:rsid w:val="59AE1DD5"/>
    <w:rsid w:val="59AFD6B8"/>
    <w:rsid w:val="59B3E52F"/>
    <w:rsid w:val="59BC5B53"/>
    <w:rsid w:val="59C11218"/>
    <w:rsid w:val="59CDA94B"/>
    <w:rsid w:val="59D2A179"/>
    <w:rsid w:val="59D85A13"/>
    <w:rsid w:val="59DE1592"/>
    <w:rsid w:val="59DED34D"/>
    <w:rsid w:val="59E3EBBD"/>
    <w:rsid w:val="59E43B5B"/>
    <w:rsid w:val="59E4434E"/>
    <w:rsid w:val="59E64662"/>
    <w:rsid w:val="59E745B8"/>
    <w:rsid w:val="59EBDACD"/>
    <w:rsid w:val="59EC5DF5"/>
    <w:rsid w:val="59ED8AF6"/>
    <w:rsid w:val="59F14677"/>
    <w:rsid w:val="59FAD727"/>
    <w:rsid w:val="5A030B26"/>
    <w:rsid w:val="5A07B816"/>
    <w:rsid w:val="5A08517D"/>
    <w:rsid w:val="5A0BDF46"/>
    <w:rsid w:val="5A0E44D9"/>
    <w:rsid w:val="5A0F1A89"/>
    <w:rsid w:val="5A0F827D"/>
    <w:rsid w:val="5A0FB593"/>
    <w:rsid w:val="5A107DCC"/>
    <w:rsid w:val="5A13064C"/>
    <w:rsid w:val="5A154D95"/>
    <w:rsid w:val="5A167A93"/>
    <w:rsid w:val="5A1DABD3"/>
    <w:rsid w:val="5A20ED7F"/>
    <w:rsid w:val="5A230815"/>
    <w:rsid w:val="5A24BF97"/>
    <w:rsid w:val="5A2532AB"/>
    <w:rsid w:val="5A253978"/>
    <w:rsid w:val="5A255B7F"/>
    <w:rsid w:val="5A27707E"/>
    <w:rsid w:val="5A292C29"/>
    <w:rsid w:val="5A2A2FAC"/>
    <w:rsid w:val="5A2B04C0"/>
    <w:rsid w:val="5A2D9872"/>
    <w:rsid w:val="5A304CB2"/>
    <w:rsid w:val="5A350954"/>
    <w:rsid w:val="5A3A56F8"/>
    <w:rsid w:val="5A3B2E47"/>
    <w:rsid w:val="5A3CCF22"/>
    <w:rsid w:val="5A41A524"/>
    <w:rsid w:val="5A4479C6"/>
    <w:rsid w:val="5A47ED05"/>
    <w:rsid w:val="5A493327"/>
    <w:rsid w:val="5A4A5D34"/>
    <w:rsid w:val="5A5396A5"/>
    <w:rsid w:val="5A543152"/>
    <w:rsid w:val="5A59D437"/>
    <w:rsid w:val="5A67F17B"/>
    <w:rsid w:val="5A696882"/>
    <w:rsid w:val="5A6AB6BE"/>
    <w:rsid w:val="5A6D56EA"/>
    <w:rsid w:val="5A6DD581"/>
    <w:rsid w:val="5A737C4C"/>
    <w:rsid w:val="5A77E55C"/>
    <w:rsid w:val="5A7F1E98"/>
    <w:rsid w:val="5A80636D"/>
    <w:rsid w:val="5A8CC4D7"/>
    <w:rsid w:val="5A902FE9"/>
    <w:rsid w:val="5A90D474"/>
    <w:rsid w:val="5A930D14"/>
    <w:rsid w:val="5A941AFE"/>
    <w:rsid w:val="5A967016"/>
    <w:rsid w:val="5A9969FC"/>
    <w:rsid w:val="5A9D82DA"/>
    <w:rsid w:val="5A9F352F"/>
    <w:rsid w:val="5A9FC173"/>
    <w:rsid w:val="5AA0897C"/>
    <w:rsid w:val="5AA1AD6A"/>
    <w:rsid w:val="5AB0490E"/>
    <w:rsid w:val="5AB14B9C"/>
    <w:rsid w:val="5AB40219"/>
    <w:rsid w:val="5AB5CA80"/>
    <w:rsid w:val="5AB85617"/>
    <w:rsid w:val="5ABDF7B4"/>
    <w:rsid w:val="5AC297D5"/>
    <w:rsid w:val="5AC89312"/>
    <w:rsid w:val="5AC8A61C"/>
    <w:rsid w:val="5ACB60B7"/>
    <w:rsid w:val="5ACB77A9"/>
    <w:rsid w:val="5ACBF3B6"/>
    <w:rsid w:val="5ACC04AB"/>
    <w:rsid w:val="5ACD9707"/>
    <w:rsid w:val="5ACF08F3"/>
    <w:rsid w:val="5AD1C542"/>
    <w:rsid w:val="5AD4DD4E"/>
    <w:rsid w:val="5ADE5E72"/>
    <w:rsid w:val="5ADF8BE7"/>
    <w:rsid w:val="5AE1B274"/>
    <w:rsid w:val="5AE3FC98"/>
    <w:rsid w:val="5AE72B3E"/>
    <w:rsid w:val="5AE94212"/>
    <w:rsid w:val="5AECF7DF"/>
    <w:rsid w:val="5AEFB273"/>
    <w:rsid w:val="5AF8273F"/>
    <w:rsid w:val="5AFBB0CA"/>
    <w:rsid w:val="5B0435A9"/>
    <w:rsid w:val="5B0534D5"/>
    <w:rsid w:val="5B05438B"/>
    <w:rsid w:val="5B0B9B91"/>
    <w:rsid w:val="5B0F1CE0"/>
    <w:rsid w:val="5B1C50CD"/>
    <w:rsid w:val="5B1CA3CE"/>
    <w:rsid w:val="5B20CBFF"/>
    <w:rsid w:val="5B2F5926"/>
    <w:rsid w:val="5B30816E"/>
    <w:rsid w:val="5B325375"/>
    <w:rsid w:val="5B384296"/>
    <w:rsid w:val="5B3889AE"/>
    <w:rsid w:val="5B3D9E08"/>
    <w:rsid w:val="5B41AAE1"/>
    <w:rsid w:val="5B447476"/>
    <w:rsid w:val="5B496E23"/>
    <w:rsid w:val="5B4A9A84"/>
    <w:rsid w:val="5B4E719B"/>
    <w:rsid w:val="5B4ECDD1"/>
    <w:rsid w:val="5B4F2A03"/>
    <w:rsid w:val="5B4FD26A"/>
    <w:rsid w:val="5B5130E1"/>
    <w:rsid w:val="5B51E913"/>
    <w:rsid w:val="5B530C48"/>
    <w:rsid w:val="5B54CEC4"/>
    <w:rsid w:val="5B5917B7"/>
    <w:rsid w:val="5B5EBB03"/>
    <w:rsid w:val="5B62D93D"/>
    <w:rsid w:val="5B62F8EF"/>
    <w:rsid w:val="5B660F4A"/>
    <w:rsid w:val="5B6ABBC8"/>
    <w:rsid w:val="5B6DD3CE"/>
    <w:rsid w:val="5B703CC2"/>
    <w:rsid w:val="5B71FAA9"/>
    <w:rsid w:val="5B7A6A0B"/>
    <w:rsid w:val="5B7D5A9A"/>
    <w:rsid w:val="5B7FBC1E"/>
    <w:rsid w:val="5B7FFA2B"/>
    <w:rsid w:val="5B80A239"/>
    <w:rsid w:val="5B824771"/>
    <w:rsid w:val="5B83D91A"/>
    <w:rsid w:val="5B862C26"/>
    <w:rsid w:val="5B91DB4B"/>
    <w:rsid w:val="5B96C98B"/>
    <w:rsid w:val="5B97EC0A"/>
    <w:rsid w:val="5B9A62DA"/>
    <w:rsid w:val="5B9BC997"/>
    <w:rsid w:val="5B9BD3D9"/>
    <w:rsid w:val="5BA076B1"/>
    <w:rsid w:val="5BA09936"/>
    <w:rsid w:val="5BA332E9"/>
    <w:rsid w:val="5BA5C3A6"/>
    <w:rsid w:val="5BA6C471"/>
    <w:rsid w:val="5BA941A4"/>
    <w:rsid w:val="5BAA0428"/>
    <w:rsid w:val="5BAA3FEE"/>
    <w:rsid w:val="5BAC38CE"/>
    <w:rsid w:val="5BB32419"/>
    <w:rsid w:val="5BB3A210"/>
    <w:rsid w:val="5BB54BBB"/>
    <w:rsid w:val="5BBB7F30"/>
    <w:rsid w:val="5BC5BB8C"/>
    <w:rsid w:val="5BCD6DA2"/>
    <w:rsid w:val="5BD14F0D"/>
    <w:rsid w:val="5BD16039"/>
    <w:rsid w:val="5BD69D46"/>
    <w:rsid w:val="5BD99425"/>
    <w:rsid w:val="5BDA1220"/>
    <w:rsid w:val="5BDA4F1D"/>
    <w:rsid w:val="5BDB1EBF"/>
    <w:rsid w:val="5BDBAEDE"/>
    <w:rsid w:val="5BDBDCC4"/>
    <w:rsid w:val="5BDDE944"/>
    <w:rsid w:val="5BDE5F93"/>
    <w:rsid w:val="5BDEBCA2"/>
    <w:rsid w:val="5BE695FF"/>
    <w:rsid w:val="5BEA8977"/>
    <w:rsid w:val="5BEAA8F7"/>
    <w:rsid w:val="5BEAE043"/>
    <w:rsid w:val="5BED4B03"/>
    <w:rsid w:val="5BEFEFF3"/>
    <w:rsid w:val="5BF155D4"/>
    <w:rsid w:val="5BF55802"/>
    <w:rsid w:val="5BF5759A"/>
    <w:rsid w:val="5BF7C75E"/>
    <w:rsid w:val="5BF91CB4"/>
    <w:rsid w:val="5BF96034"/>
    <w:rsid w:val="5BFCD7B9"/>
    <w:rsid w:val="5BFFC21D"/>
    <w:rsid w:val="5C03C06D"/>
    <w:rsid w:val="5C09316C"/>
    <w:rsid w:val="5C0C87AB"/>
    <w:rsid w:val="5C0E99B1"/>
    <w:rsid w:val="5C0EBCD3"/>
    <w:rsid w:val="5C10D333"/>
    <w:rsid w:val="5C11CCDC"/>
    <w:rsid w:val="5C132FB7"/>
    <w:rsid w:val="5C169491"/>
    <w:rsid w:val="5C17D869"/>
    <w:rsid w:val="5C1B0C12"/>
    <w:rsid w:val="5C1F5BA0"/>
    <w:rsid w:val="5C26BDD6"/>
    <w:rsid w:val="5C27CF68"/>
    <w:rsid w:val="5C27DF64"/>
    <w:rsid w:val="5C2B6554"/>
    <w:rsid w:val="5C36247F"/>
    <w:rsid w:val="5C3667AE"/>
    <w:rsid w:val="5C3D076F"/>
    <w:rsid w:val="5C3D1BF1"/>
    <w:rsid w:val="5C41869F"/>
    <w:rsid w:val="5C45E734"/>
    <w:rsid w:val="5C46A8BE"/>
    <w:rsid w:val="5C4A2DF2"/>
    <w:rsid w:val="5C4DE634"/>
    <w:rsid w:val="5C532F98"/>
    <w:rsid w:val="5C593C30"/>
    <w:rsid w:val="5C6381CE"/>
    <w:rsid w:val="5C64DDB1"/>
    <w:rsid w:val="5C65A532"/>
    <w:rsid w:val="5C67027C"/>
    <w:rsid w:val="5C675BED"/>
    <w:rsid w:val="5C6BE129"/>
    <w:rsid w:val="5C6CB7F1"/>
    <w:rsid w:val="5C6DE911"/>
    <w:rsid w:val="5C70B9D0"/>
    <w:rsid w:val="5C70BC0D"/>
    <w:rsid w:val="5C768DB1"/>
    <w:rsid w:val="5C778777"/>
    <w:rsid w:val="5C78C23F"/>
    <w:rsid w:val="5C7A0BC9"/>
    <w:rsid w:val="5C844593"/>
    <w:rsid w:val="5C858FDA"/>
    <w:rsid w:val="5C870736"/>
    <w:rsid w:val="5C8710BD"/>
    <w:rsid w:val="5C8E30C7"/>
    <w:rsid w:val="5C8F4E13"/>
    <w:rsid w:val="5C901297"/>
    <w:rsid w:val="5C919572"/>
    <w:rsid w:val="5C941555"/>
    <w:rsid w:val="5C94A127"/>
    <w:rsid w:val="5C97C141"/>
    <w:rsid w:val="5C9A0619"/>
    <w:rsid w:val="5C9E61C1"/>
    <w:rsid w:val="5C9E8DEE"/>
    <w:rsid w:val="5C9EC37D"/>
    <w:rsid w:val="5C9F53C0"/>
    <w:rsid w:val="5CA0358C"/>
    <w:rsid w:val="5CA18A60"/>
    <w:rsid w:val="5CA784A6"/>
    <w:rsid w:val="5CAAC614"/>
    <w:rsid w:val="5CAF24D3"/>
    <w:rsid w:val="5CAF6CCE"/>
    <w:rsid w:val="5CB3D42B"/>
    <w:rsid w:val="5CB513EE"/>
    <w:rsid w:val="5CB635B9"/>
    <w:rsid w:val="5CBA7C87"/>
    <w:rsid w:val="5CBAC061"/>
    <w:rsid w:val="5CC2B840"/>
    <w:rsid w:val="5CC8E367"/>
    <w:rsid w:val="5CD0FA29"/>
    <w:rsid w:val="5CD40C44"/>
    <w:rsid w:val="5CD58E21"/>
    <w:rsid w:val="5CD6E8D7"/>
    <w:rsid w:val="5CD7E134"/>
    <w:rsid w:val="5CDA6441"/>
    <w:rsid w:val="5CDD7F75"/>
    <w:rsid w:val="5CDFAC6B"/>
    <w:rsid w:val="5CE165A8"/>
    <w:rsid w:val="5CE95320"/>
    <w:rsid w:val="5CEC2028"/>
    <w:rsid w:val="5CF6744B"/>
    <w:rsid w:val="5CF7307A"/>
    <w:rsid w:val="5CFB30F8"/>
    <w:rsid w:val="5CFC0044"/>
    <w:rsid w:val="5CFDEF2F"/>
    <w:rsid w:val="5CFE43FF"/>
    <w:rsid w:val="5D00B187"/>
    <w:rsid w:val="5D0E1209"/>
    <w:rsid w:val="5D102D6D"/>
    <w:rsid w:val="5D123C18"/>
    <w:rsid w:val="5D16F9EB"/>
    <w:rsid w:val="5D1C1C7E"/>
    <w:rsid w:val="5D1E6A35"/>
    <w:rsid w:val="5D1E8EDA"/>
    <w:rsid w:val="5D1E9EBD"/>
    <w:rsid w:val="5D203E5D"/>
    <w:rsid w:val="5D2330FF"/>
    <w:rsid w:val="5D2C2999"/>
    <w:rsid w:val="5D2D2B8D"/>
    <w:rsid w:val="5D30D5EF"/>
    <w:rsid w:val="5D34BC3C"/>
    <w:rsid w:val="5D3A09E4"/>
    <w:rsid w:val="5D3D4FCE"/>
    <w:rsid w:val="5D3DDF15"/>
    <w:rsid w:val="5D3EC223"/>
    <w:rsid w:val="5D437DC7"/>
    <w:rsid w:val="5D457BE4"/>
    <w:rsid w:val="5D4A1836"/>
    <w:rsid w:val="5D4D5223"/>
    <w:rsid w:val="5D4E6763"/>
    <w:rsid w:val="5D57E78F"/>
    <w:rsid w:val="5D5D1078"/>
    <w:rsid w:val="5D5F0F22"/>
    <w:rsid w:val="5D6133F0"/>
    <w:rsid w:val="5D6224F6"/>
    <w:rsid w:val="5D65531D"/>
    <w:rsid w:val="5D65BAC4"/>
    <w:rsid w:val="5D676DFA"/>
    <w:rsid w:val="5D6F682A"/>
    <w:rsid w:val="5D71E426"/>
    <w:rsid w:val="5D729082"/>
    <w:rsid w:val="5D729360"/>
    <w:rsid w:val="5D78B70F"/>
    <w:rsid w:val="5D79E826"/>
    <w:rsid w:val="5D7CF897"/>
    <w:rsid w:val="5D7D50AA"/>
    <w:rsid w:val="5D82AC5F"/>
    <w:rsid w:val="5D841FF9"/>
    <w:rsid w:val="5D893259"/>
    <w:rsid w:val="5D8B1ABE"/>
    <w:rsid w:val="5D8C6018"/>
    <w:rsid w:val="5D8F8571"/>
    <w:rsid w:val="5D911320"/>
    <w:rsid w:val="5D91E04E"/>
    <w:rsid w:val="5D92E5F1"/>
    <w:rsid w:val="5D95D222"/>
    <w:rsid w:val="5D96E62B"/>
    <w:rsid w:val="5D9CFC36"/>
    <w:rsid w:val="5DA0ED74"/>
    <w:rsid w:val="5DA21EB4"/>
    <w:rsid w:val="5DA5914C"/>
    <w:rsid w:val="5DA6E0E8"/>
    <w:rsid w:val="5DA8948D"/>
    <w:rsid w:val="5DAD40ED"/>
    <w:rsid w:val="5DAECB93"/>
    <w:rsid w:val="5DB1266E"/>
    <w:rsid w:val="5DB77983"/>
    <w:rsid w:val="5DC543D6"/>
    <w:rsid w:val="5DC7D0AB"/>
    <w:rsid w:val="5DC80871"/>
    <w:rsid w:val="5DC96723"/>
    <w:rsid w:val="5DCA97DC"/>
    <w:rsid w:val="5DCAC505"/>
    <w:rsid w:val="5DCE766B"/>
    <w:rsid w:val="5DCECBF6"/>
    <w:rsid w:val="5DD18FDD"/>
    <w:rsid w:val="5DD31461"/>
    <w:rsid w:val="5DD49123"/>
    <w:rsid w:val="5DD5E023"/>
    <w:rsid w:val="5DD7C626"/>
    <w:rsid w:val="5DDC7492"/>
    <w:rsid w:val="5DDEE7A2"/>
    <w:rsid w:val="5DDF1988"/>
    <w:rsid w:val="5DE348CD"/>
    <w:rsid w:val="5DE46BD7"/>
    <w:rsid w:val="5DEA76D3"/>
    <w:rsid w:val="5DECB2CA"/>
    <w:rsid w:val="5DEED42C"/>
    <w:rsid w:val="5DF0B430"/>
    <w:rsid w:val="5DF7603E"/>
    <w:rsid w:val="5DF9B1BC"/>
    <w:rsid w:val="5DFAF54B"/>
    <w:rsid w:val="5DFBF5F3"/>
    <w:rsid w:val="5E01CA33"/>
    <w:rsid w:val="5E02A6E4"/>
    <w:rsid w:val="5E03E75E"/>
    <w:rsid w:val="5E094F09"/>
    <w:rsid w:val="5E09B089"/>
    <w:rsid w:val="5E0A841B"/>
    <w:rsid w:val="5E0F4D54"/>
    <w:rsid w:val="5E1AD905"/>
    <w:rsid w:val="5E1CEF5E"/>
    <w:rsid w:val="5E1E60FE"/>
    <w:rsid w:val="5E1F4148"/>
    <w:rsid w:val="5E20260F"/>
    <w:rsid w:val="5E249B44"/>
    <w:rsid w:val="5E288CB9"/>
    <w:rsid w:val="5E290E85"/>
    <w:rsid w:val="5E2B7229"/>
    <w:rsid w:val="5E2CD630"/>
    <w:rsid w:val="5E31DD0A"/>
    <w:rsid w:val="5E35AB7B"/>
    <w:rsid w:val="5E3667E4"/>
    <w:rsid w:val="5E369AA5"/>
    <w:rsid w:val="5E3A91C0"/>
    <w:rsid w:val="5E3CEEB9"/>
    <w:rsid w:val="5E41C5D4"/>
    <w:rsid w:val="5E4392B3"/>
    <w:rsid w:val="5E452938"/>
    <w:rsid w:val="5E494CB3"/>
    <w:rsid w:val="5E4988BF"/>
    <w:rsid w:val="5E49F960"/>
    <w:rsid w:val="5E4ADF9B"/>
    <w:rsid w:val="5E5696B4"/>
    <w:rsid w:val="5E58B0EE"/>
    <w:rsid w:val="5E58DFA2"/>
    <w:rsid w:val="5E5E75DA"/>
    <w:rsid w:val="5E5F9068"/>
    <w:rsid w:val="5E61062E"/>
    <w:rsid w:val="5E662B19"/>
    <w:rsid w:val="5E67B951"/>
    <w:rsid w:val="5E6A447A"/>
    <w:rsid w:val="5E6C9BBD"/>
    <w:rsid w:val="5E6EB60D"/>
    <w:rsid w:val="5E6EBDB9"/>
    <w:rsid w:val="5E71139A"/>
    <w:rsid w:val="5E723E07"/>
    <w:rsid w:val="5E7C30CE"/>
    <w:rsid w:val="5E7EA5AA"/>
    <w:rsid w:val="5E815F4B"/>
    <w:rsid w:val="5E84CAFC"/>
    <w:rsid w:val="5E85F67D"/>
    <w:rsid w:val="5E88F43B"/>
    <w:rsid w:val="5E9238D5"/>
    <w:rsid w:val="5E93A6A3"/>
    <w:rsid w:val="5E9E835B"/>
    <w:rsid w:val="5E9EA7B5"/>
    <w:rsid w:val="5EA43D34"/>
    <w:rsid w:val="5EA625E0"/>
    <w:rsid w:val="5EA75220"/>
    <w:rsid w:val="5EA92E50"/>
    <w:rsid w:val="5EAA2B89"/>
    <w:rsid w:val="5EABBFCE"/>
    <w:rsid w:val="5EAF22B2"/>
    <w:rsid w:val="5EAFBE32"/>
    <w:rsid w:val="5EB024F4"/>
    <w:rsid w:val="5EB20ACD"/>
    <w:rsid w:val="5EB7EBD2"/>
    <w:rsid w:val="5EB8A2BF"/>
    <w:rsid w:val="5EBA3656"/>
    <w:rsid w:val="5EBC7C51"/>
    <w:rsid w:val="5EBE3C60"/>
    <w:rsid w:val="5EC22323"/>
    <w:rsid w:val="5ECD14BC"/>
    <w:rsid w:val="5ECD2199"/>
    <w:rsid w:val="5ECD8A45"/>
    <w:rsid w:val="5ECDEA77"/>
    <w:rsid w:val="5ECE8979"/>
    <w:rsid w:val="5ED2E7BE"/>
    <w:rsid w:val="5ED2FEA3"/>
    <w:rsid w:val="5ED35D02"/>
    <w:rsid w:val="5ED4D24D"/>
    <w:rsid w:val="5ED86A0F"/>
    <w:rsid w:val="5EDA5D72"/>
    <w:rsid w:val="5EDACA87"/>
    <w:rsid w:val="5EDBD3BB"/>
    <w:rsid w:val="5EE0D883"/>
    <w:rsid w:val="5EE60630"/>
    <w:rsid w:val="5EE837ED"/>
    <w:rsid w:val="5EE909D7"/>
    <w:rsid w:val="5EEB64B2"/>
    <w:rsid w:val="5EEEFA20"/>
    <w:rsid w:val="5EEFC897"/>
    <w:rsid w:val="5EF1A524"/>
    <w:rsid w:val="5EF264A9"/>
    <w:rsid w:val="5EF4AC5E"/>
    <w:rsid w:val="5EFB573C"/>
    <w:rsid w:val="5EFECBC6"/>
    <w:rsid w:val="5F0715B3"/>
    <w:rsid w:val="5F0FBA3F"/>
    <w:rsid w:val="5F119F5A"/>
    <w:rsid w:val="5F159138"/>
    <w:rsid w:val="5F1C7947"/>
    <w:rsid w:val="5F21D396"/>
    <w:rsid w:val="5F227159"/>
    <w:rsid w:val="5F262210"/>
    <w:rsid w:val="5F2C6225"/>
    <w:rsid w:val="5F2CF510"/>
    <w:rsid w:val="5F31C389"/>
    <w:rsid w:val="5F32D3D9"/>
    <w:rsid w:val="5F334AC4"/>
    <w:rsid w:val="5F3431E7"/>
    <w:rsid w:val="5F39313E"/>
    <w:rsid w:val="5F3B5113"/>
    <w:rsid w:val="5F3CA4C3"/>
    <w:rsid w:val="5F3F50B4"/>
    <w:rsid w:val="5F41596C"/>
    <w:rsid w:val="5F46ECAD"/>
    <w:rsid w:val="5F481B9D"/>
    <w:rsid w:val="5F51D336"/>
    <w:rsid w:val="5F528B82"/>
    <w:rsid w:val="5F539806"/>
    <w:rsid w:val="5F53E19F"/>
    <w:rsid w:val="5F559421"/>
    <w:rsid w:val="5F5C05D4"/>
    <w:rsid w:val="5F5C4072"/>
    <w:rsid w:val="5F5C55B2"/>
    <w:rsid w:val="5F5F51FF"/>
    <w:rsid w:val="5F5FAB08"/>
    <w:rsid w:val="5F60A9C7"/>
    <w:rsid w:val="5F6141F7"/>
    <w:rsid w:val="5F6268CF"/>
    <w:rsid w:val="5F645EA8"/>
    <w:rsid w:val="5F6849FF"/>
    <w:rsid w:val="5F75C189"/>
    <w:rsid w:val="5F7E71C0"/>
    <w:rsid w:val="5F80666A"/>
    <w:rsid w:val="5F8226E3"/>
    <w:rsid w:val="5F863BB3"/>
    <w:rsid w:val="5F86E556"/>
    <w:rsid w:val="5F8707F7"/>
    <w:rsid w:val="5F878127"/>
    <w:rsid w:val="5F8A58C8"/>
    <w:rsid w:val="5F8CA563"/>
    <w:rsid w:val="5F8D0F58"/>
    <w:rsid w:val="5F8DDBDA"/>
    <w:rsid w:val="5F8FE3F5"/>
    <w:rsid w:val="5F96063B"/>
    <w:rsid w:val="5F9A3C0E"/>
    <w:rsid w:val="5F9BDFBF"/>
    <w:rsid w:val="5F9FA8BC"/>
    <w:rsid w:val="5FA183CF"/>
    <w:rsid w:val="5FA4422D"/>
    <w:rsid w:val="5FAA0E7C"/>
    <w:rsid w:val="5FAED5FB"/>
    <w:rsid w:val="5FB1BC68"/>
    <w:rsid w:val="5FB208C7"/>
    <w:rsid w:val="5FB3DED7"/>
    <w:rsid w:val="5FB44BA0"/>
    <w:rsid w:val="5FB537F0"/>
    <w:rsid w:val="5FB5C49A"/>
    <w:rsid w:val="5FBB7807"/>
    <w:rsid w:val="5FBF7D97"/>
    <w:rsid w:val="5FC449BA"/>
    <w:rsid w:val="5FC4A488"/>
    <w:rsid w:val="5FC66761"/>
    <w:rsid w:val="5FC6D0F6"/>
    <w:rsid w:val="5FCBB88B"/>
    <w:rsid w:val="5FCE8EAD"/>
    <w:rsid w:val="5FCF24BA"/>
    <w:rsid w:val="5FD301BC"/>
    <w:rsid w:val="5FD38ACF"/>
    <w:rsid w:val="5FD66932"/>
    <w:rsid w:val="5FE10C49"/>
    <w:rsid w:val="5FE96CFA"/>
    <w:rsid w:val="5FEA15E4"/>
    <w:rsid w:val="5FF4721A"/>
    <w:rsid w:val="5FF674FD"/>
    <w:rsid w:val="5FF7BDCD"/>
    <w:rsid w:val="5FFA0A26"/>
    <w:rsid w:val="5FFF4A4F"/>
    <w:rsid w:val="600115B4"/>
    <w:rsid w:val="6001D0DD"/>
    <w:rsid w:val="6002EE59"/>
    <w:rsid w:val="60053D59"/>
    <w:rsid w:val="6006E765"/>
    <w:rsid w:val="60076857"/>
    <w:rsid w:val="600785B1"/>
    <w:rsid w:val="601110C3"/>
    <w:rsid w:val="6014A52B"/>
    <w:rsid w:val="60172B3F"/>
    <w:rsid w:val="60181F0B"/>
    <w:rsid w:val="601E3D05"/>
    <w:rsid w:val="6020051B"/>
    <w:rsid w:val="60215774"/>
    <w:rsid w:val="60224A05"/>
    <w:rsid w:val="60263DCD"/>
    <w:rsid w:val="60276E33"/>
    <w:rsid w:val="60283FE7"/>
    <w:rsid w:val="603DEF7C"/>
    <w:rsid w:val="604163CB"/>
    <w:rsid w:val="6042A6EC"/>
    <w:rsid w:val="60466570"/>
    <w:rsid w:val="6049B559"/>
    <w:rsid w:val="604A17A2"/>
    <w:rsid w:val="604AD4A6"/>
    <w:rsid w:val="604B7650"/>
    <w:rsid w:val="604D016B"/>
    <w:rsid w:val="604DA88B"/>
    <w:rsid w:val="604F2538"/>
    <w:rsid w:val="60515062"/>
    <w:rsid w:val="60530D6B"/>
    <w:rsid w:val="6055C8B4"/>
    <w:rsid w:val="60585586"/>
    <w:rsid w:val="605BAC70"/>
    <w:rsid w:val="605BD2B0"/>
    <w:rsid w:val="60609BA7"/>
    <w:rsid w:val="6060FFED"/>
    <w:rsid w:val="6061B93F"/>
    <w:rsid w:val="6062BE45"/>
    <w:rsid w:val="6064E378"/>
    <w:rsid w:val="606610A7"/>
    <w:rsid w:val="6067038B"/>
    <w:rsid w:val="6067E189"/>
    <w:rsid w:val="606DE277"/>
    <w:rsid w:val="60724D65"/>
    <w:rsid w:val="60731657"/>
    <w:rsid w:val="607958C6"/>
    <w:rsid w:val="60796771"/>
    <w:rsid w:val="6079D0ED"/>
    <w:rsid w:val="6079F3D5"/>
    <w:rsid w:val="607A6D1E"/>
    <w:rsid w:val="607C06DE"/>
    <w:rsid w:val="607D7F9F"/>
    <w:rsid w:val="60804874"/>
    <w:rsid w:val="60817E0A"/>
    <w:rsid w:val="60821AEE"/>
    <w:rsid w:val="6082784B"/>
    <w:rsid w:val="6082D263"/>
    <w:rsid w:val="608431E8"/>
    <w:rsid w:val="608761AB"/>
    <w:rsid w:val="60882D41"/>
    <w:rsid w:val="60898E7C"/>
    <w:rsid w:val="608ACA26"/>
    <w:rsid w:val="6098D6A3"/>
    <w:rsid w:val="6099A5FC"/>
    <w:rsid w:val="609D0821"/>
    <w:rsid w:val="609F07D8"/>
    <w:rsid w:val="60A09D3B"/>
    <w:rsid w:val="60A3177E"/>
    <w:rsid w:val="60A33A79"/>
    <w:rsid w:val="60ACA73B"/>
    <w:rsid w:val="60ADFF69"/>
    <w:rsid w:val="60B3B4FD"/>
    <w:rsid w:val="60B58F6A"/>
    <w:rsid w:val="60C42403"/>
    <w:rsid w:val="60C56D4F"/>
    <w:rsid w:val="60C7860A"/>
    <w:rsid w:val="60C8B0C2"/>
    <w:rsid w:val="60C99E0E"/>
    <w:rsid w:val="60CB4107"/>
    <w:rsid w:val="60D45728"/>
    <w:rsid w:val="60D46960"/>
    <w:rsid w:val="60D6A5AC"/>
    <w:rsid w:val="60D805FC"/>
    <w:rsid w:val="60D94726"/>
    <w:rsid w:val="60E331EE"/>
    <w:rsid w:val="60EDF8A3"/>
    <w:rsid w:val="60F0967B"/>
    <w:rsid w:val="60F5D91E"/>
    <w:rsid w:val="60F91BD6"/>
    <w:rsid w:val="60FCAD40"/>
    <w:rsid w:val="60FEAC98"/>
    <w:rsid w:val="610176FD"/>
    <w:rsid w:val="61085C73"/>
    <w:rsid w:val="610A3A31"/>
    <w:rsid w:val="610DFAC3"/>
    <w:rsid w:val="611BA3B3"/>
    <w:rsid w:val="611E00C7"/>
    <w:rsid w:val="61208453"/>
    <w:rsid w:val="6120BE5C"/>
    <w:rsid w:val="6124F777"/>
    <w:rsid w:val="6127F0FB"/>
    <w:rsid w:val="612C08D1"/>
    <w:rsid w:val="612E5094"/>
    <w:rsid w:val="612F9F53"/>
    <w:rsid w:val="6137650F"/>
    <w:rsid w:val="613B4425"/>
    <w:rsid w:val="613CEF46"/>
    <w:rsid w:val="613CFE2A"/>
    <w:rsid w:val="613DDBDF"/>
    <w:rsid w:val="613FB271"/>
    <w:rsid w:val="61411528"/>
    <w:rsid w:val="6142EE75"/>
    <w:rsid w:val="614403A7"/>
    <w:rsid w:val="6146B8A7"/>
    <w:rsid w:val="61470A9D"/>
    <w:rsid w:val="6148134E"/>
    <w:rsid w:val="614BD3B3"/>
    <w:rsid w:val="61505E8B"/>
    <w:rsid w:val="6157FA0E"/>
    <w:rsid w:val="6161F0D0"/>
    <w:rsid w:val="6164272F"/>
    <w:rsid w:val="616900C3"/>
    <w:rsid w:val="617097A9"/>
    <w:rsid w:val="6170A109"/>
    <w:rsid w:val="6171D3BA"/>
    <w:rsid w:val="61735DB5"/>
    <w:rsid w:val="6173FC28"/>
    <w:rsid w:val="61801E94"/>
    <w:rsid w:val="618249E4"/>
    <w:rsid w:val="61839579"/>
    <w:rsid w:val="61845BB9"/>
    <w:rsid w:val="618988C9"/>
    <w:rsid w:val="6189FF3C"/>
    <w:rsid w:val="6192A99E"/>
    <w:rsid w:val="619BB6DE"/>
    <w:rsid w:val="619BB9EE"/>
    <w:rsid w:val="619DE649"/>
    <w:rsid w:val="61A2CC67"/>
    <w:rsid w:val="61A62173"/>
    <w:rsid w:val="61A7B3FE"/>
    <w:rsid w:val="61AB1402"/>
    <w:rsid w:val="61AF6E4A"/>
    <w:rsid w:val="61B2A11B"/>
    <w:rsid w:val="61B7477B"/>
    <w:rsid w:val="61B921A6"/>
    <w:rsid w:val="61BD6AF0"/>
    <w:rsid w:val="61C187D3"/>
    <w:rsid w:val="61C4421E"/>
    <w:rsid w:val="61C457CD"/>
    <w:rsid w:val="61C4C4D6"/>
    <w:rsid w:val="61CE3A73"/>
    <w:rsid w:val="61D078CF"/>
    <w:rsid w:val="61D1873B"/>
    <w:rsid w:val="61D2C691"/>
    <w:rsid w:val="61D6D638"/>
    <w:rsid w:val="61DDFA29"/>
    <w:rsid w:val="61DF7CF0"/>
    <w:rsid w:val="61E2B6F7"/>
    <w:rsid w:val="61EF2375"/>
    <w:rsid w:val="61EFDF60"/>
    <w:rsid w:val="61F144B8"/>
    <w:rsid w:val="61F9C1FE"/>
    <w:rsid w:val="61FABB2B"/>
    <w:rsid w:val="61FB421C"/>
    <w:rsid w:val="61FB7C2A"/>
    <w:rsid w:val="61FED6A4"/>
    <w:rsid w:val="6204ED4E"/>
    <w:rsid w:val="6209404F"/>
    <w:rsid w:val="620AAF24"/>
    <w:rsid w:val="62162DCA"/>
    <w:rsid w:val="62177FB2"/>
    <w:rsid w:val="62196B4E"/>
    <w:rsid w:val="621D595F"/>
    <w:rsid w:val="621EE50C"/>
    <w:rsid w:val="621F05D3"/>
    <w:rsid w:val="621FB4CB"/>
    <w:rsid w:val="6226CB3C"/>
    <w:rsid w:val="6227FE93"/>
    <w:rsid w:val="6228B52F"/>
    <w:rsid w:val="6228BA5E"/>
    <w:rsid w:val="62296DF3"/>
    <w:rsid w:val="622A8FC8"/>
    <w:rsid w:val="622C7746"/>
    <w:rsid w:val="622D1270"/>
    <w:rsid w:val="6232287F"/>
    <w:rsid w:val="623430B9"/>
    <w:rsid w:val="6234ED58"/>
    <w:rsid w:val="62369E5F"/>
    <w:rsid w:val="623BE2D9"/>
    <w:rsid w:val="624A8327"/>
    <w:rsid w:val="6257B690"/>
    <w:rsid w:val="6257B9CA"/>
    <w:rsid w:val="625F1319"/>
    <w:rsid w:val="626146C7"/>
    <w:rsid w:val="62678BEC"/>
    <w:rsid w:val="626A01B8"/>
    <w:rsid w:val="626F6927"/>
    <w:rsid w:val="626F918A"/>
    <w:rsid w:val="62742DB1"/>
    <w:rsid w:val="62781E9B"/>
    <w:rsid w:val="6279ABB2"/>
    <w:rsid w:val="627BDEC2"/>
    <w:rsid w:val="627DE59C"/>
    <w:rsid w:val="627F8961"/>
    <w:rsid w:val="62814F48"/>
    <w:rsid w:val="628A2006"/>
    <w:rsid w:val="628BC42F"/>
    <w:rsid w:val="628DC500"/>
    <w:rsid w:val="628DF7FA"/>
    <w:rsid w:val="628F5690"/>
    <w:rsid w:val="62906464"/>
    <w:rsid w:val="62912EAD"/>
    <w:rsid w:val="6295793B"/>
    <w:rsid w:val="629A19CA"/>
    <w:rsid w:val="629FA6BA"/>
    <w:rsid w:val="62A3809D"/>
    <w:rsid w:val="62A3B255"/>
    <w:rsid w:val="62A84B08"/>
    <w:rsid w:val="62A8DC18"/>
    <w:rsid w:val="62A8E7EC"/>
    <w:rsid w:val="62AA8659"/>
    <w:rsid w:val="62ACA025"/>
    <w:rsid w:val="62AEB2B1"/>
    <w:rsid w:val="62AEC30F"/>
    <w:rsid w:val="62AF418D"/>
    <w:rsid w:val="62B0FCD1"/>
    <w:rsid w:val="62B2F89E"/>
    <w:rsid w:val="62BE71EE"/>
    <w:rsid w:val="62C04E4C"/>
    <w:rsid w:val="62C0F6A5"/>
    <w:rsid w:val="62C3477E"/>
    <w:rsid w:val="62C66F5D"/>
    <w:rsid w:val="62C6A9CD"/>
    <w:rsid w:val="62C9BF3E"/>
    <w:rsid w:val="62CCBCC6"/>
    <w:rsid w:val="62CEC6DA"/>
    <w:rsid w:val="62D0F342"/>
    <w:rsid w:val="62D12856"/>
    <w:rsid w:val="62D3E8EE"/>
    <w:rsid w:val="62D4BD0C"/>
    <w:rsid w:val="62D50144"/>
    <w:rsid w:val="62DB191D"/>
    <w:rsid w:val="62DD3635"/>
    <w:rsid w:val="62DD6E82"/>
    <w:rsid w:val="62DEEBE3"/>
    <w:rsid w:val="62E0E379"/>
    <w:rsid w:val="62E7BA50"/>
    <w:rsid w:val="62E98EC9"/>
    <w:rsid w:val="62ED5D71"/>
    <w:rsid w:val="62EEE857"/>
    <w:rsid w:val="62F067CD"/>
    <w:rsid w:val="62F141C5"/>
    <w:rsid w:val="62F539EF"/>
    <w:rsid w:val="62F93538"/>
    <w:rsid w:val="62F9C654"/>
    <w:rsid w:val="62FAD729"/>
    <w:rsid w:val="62FBE6FA"/>
    <w:rsid w:val="63021FE2"/>
    <w:rsid w:val="6314BCE6"/>
    <w:rsid w:val="63150C87"/>
    <w:rsid w:val="631A2569"/>
    <w:rsid w:val="631B71E0"/>
    <w:rsid w:val="631CA555"/>
    <w:rsid w:val="6320E4E4"/>
    <w:rsid w:val="6322FA01"/>
    <w:rsid w:val="63231775"/>
    <w:rsid w:val="6323C5FD"/>
    <w:rsid w:val="6327F14E"/>
    <w:rsid w:val="6328B0E9"/>
    <w:rsid w:val="632A615D"/>
    <w:rsid w:val="632C9663"/>
    <w:rsid w:val="632E37DB"/>
    <w:rsid w:val="6333D45D"/>
    <w:rsid w:val="633427AF"/>
    <w:rsid w:val="633A4C03"/>
    <w:rsid w:val="633D912A"/>
    <w:rsid w:val="633F4A46"/>
    <w:rsid w:val="6341F375"/>
    <w:rsid w:val="6347BD01"/>
    <w:rsid w:val="6347EFED"/>
    <w:rsid w:val="634C9BF8"/>
    <w:rsid w:val="634D4B55"/>
    <w:rsid w:val="635CB895"/>
    <w:rsid w:val="6367B3E7"/>
    <w:rsid w:val="636E36CA"/>
    <w:rsid w:val="636F3412"/>
    <w:rsid w:val="637371EA"/>
    <w:rsid w:val="63743855"/>
    <w:rsid w:val="6377B7BE"/>
    <w:rsid w:val="637A2A8E"/>
    <w:rsid w:val="637BDC7E"/>
    <w:rsid w:val="637DB74D"/>
    <w:rsid w:val="637DBB64"/>
    <w:rsid w:val="637DC462"/>
    <w:rsid w:val="637F442A"/>
    <w:rsid w:val="638120EC"/>
    <w:rsid w:val="6385E919"/>
    <w:rsid w:val="638A0B96"/>
    <w:rsid w:val="638EDEA3"/>
    <w:rsid w:val="6391869F"/>
    <w:rsid w:val="639B2E3F"/>
    <w:rsid w:val="63A44AD2"/>
    <w:rsid w:val="63A90A72"/>
    <w:rsid w:val="63AC33AE"/>
    <w:rsid w:val="63B2DBF6"/>
    <w:rsid w:val="63B7C075"/>
    <w:rsid w:val="63BA9CB6"/>
    <w:rsid w:val="63BC46C6"/>
    <w:rsid w:val="63C07E59"/>
    <w:rsid w:val="63C59ACC"/>
    <w:rsid w:val="63C7AA32"/>
    <w:rsid w:val="63C86C4F"/>
    <w:rsid w:val="63CA0D3C"/>
    <w:rsid w:val="63CA1A13"/>
    <w:rsid w:val="63CA51D9"/>
    <w:rsid w:val="63CBE3C1"/>
    <w:rsid w:val="63CD6FC3"/>
    <w:rsid w:val="63D082B5"/>
    <w:rsid w:val="63D65B89"/>
    <w:rsid w:val="63D66300"/>
    <w:rsid w:val="63DCEF0F"/>
    <w:rsid w:val="63DF783D"/>
    <w:rsid w:val="63E30FF1"/>
    <w:rsid w:val="63E45ABB"/>
    <w:rsid w:val="63E57429"/>
    <w:rsid w:val="63E821BA"/>
    <w:rsid w:val="63E9517E"/>
    <w:rsid w:val="63E9BA5E"/>
    <w:rsid w:val="63EAD34D"/>
    <w:rsid w:val="63F31D18"/>
    <w:rsid w:val="63F5FA97"/>
    <w:rsid w:val="63F853FB"/>
    <w:rsid w:val="63FDA1DC"/>
    <w:rsid w:val="63FF3743"/>
    <w:rsid w:val="63FF749C"/>
    <w:rsid w:val="640E2106"/>
    <w:rsid w:val="6411AE80"/>
    <w:rsid w:val="641630B9"/>
    <w:rsid w:val="6419CA8F"/>
    <w:rsid w:val="641B25A5"/>
    <w:rsid w:val="641BBBA4"/>
    <w:rsid w:val="641EFA76"/>
    <w:rsid w:val="64225811"/>
    <w:rsid w:val="64227893"/>
    <w:rsid w:val="6422C3B4"/>
    <w:rsid w:val="64246914"/>
    <w:rsid w:val="64290789"/>
    <w:rsid w:val="642B26F1"/>
    <w:rsid w:val="642D6251"/>
    <w:rsid w:val="64352D46"/>
    <w:rsid w:val="64358665"/>
    <w:rsid w:val="6439B512"/>
    <w:rsid w:val="643C0A8B"/>
    <w:rsid w:val="64400680"/>
    <w:rsid w:val="6445CB3B"/>
    <w:rsid w:val="6445EFA4"/>
    <w:rsid w:val="64463B33"/>
    <w:rsid w:val="6448DC79"/>
    <w:rsid w:val="644DCA71"/>
    <w:rsid w:val="64515101"/>
    <w:rsid w:val="645239C1"/>
    <w:rsid w:val="64528876"/>
    <w:rsid w:val="645324BC"/>
    <w:rsid w:val="64542021"/>
    <w:rsid w:val="645589CC"/>
    <w:rsid w:val="645656B3"/>
    <w:rsid w:val="6456581D"/>
    <w:rsid w:val="645F8F2E"/>
    <w:rsid w:val="646254EC"/>
    <w:rsid w:val="646563AD"/>
    <w:rsid w:val="64686F1F"/>
    <w:rsid w:val="646A4937"/>
    <w:rsid w:val="64733FCC"/>
    <w:rsid w:val="64790E91"/>
    <w:rsid w:val="647CD906"/>
    <w:rsid w:val="647D8FF1"/>
    <w:rsid w:val="647E7DC8"/>
    <w:rsid w:val="647FCB4A"/>
    <w:rsid w:val="648752D5"/>
    <w:rsid w:val="648D602B"/>
    <w:rsid w:val="64953CB7"/>
    <w:rsid w:val="64955969"/>
    <w:rsid w:val="64957C60"/>
    <w:rsid w:val="649D3E9C"/>
    <w:rsid w:val="649E07CB"/>
    <w:rsid w:val="649F15FB"/>
    <w:rsid w:val="649F66F1"/>
    <w:rsid w:val="64A3140B"/>
    <w:rsid w:val="64A527B0"/>
    <w:rsid w:val="64A7C82F"/>
    <w:rsid w:val="64A7C8C3"/>
    <w:rsid w:val="64AA87FC"/>
    <w:rsid w:val="64B42093"/>
    <w:rsid w:val="64B79792"/>
    <w:rsid w:val="64C192B9"/>
    <w:rsid w:val="64C4D233"/>
    <w:rsid w:val="64C686E5"/>
    <w:rsid w:val="64C91151"/>
    <w:rsid w:val="64CC076D"/>
    <w:rsid w:val="64D09BD3"/>
    <w:rsid w:val="64D24E42"/>
    <w:rsid w:val="64D6DC00"/>
    <w:rsid w:val="64D84AF3"/>
    <w:rsid w:val="64D985FE"/>
    <w:rsid w:val="64E0551E"/>
    <w:rsid w:val="64E65B2F"/>
    <w:rsid w:val="64EF10FB"/>
    <w:rsid w:val="64F04636"/>
    <w:rsid w:val="64F1BA4E"/>
    <w:rsid w:val="64F2E57C"/>
    <w:rsid w:val="64F397E6"/>
    <w:rsid w:val="64F49C8C"/>
    <w:rsid w:val="64FA38B2"/>
    <w:rsid w:val="64FFB2A9"/>
    <w:rsid w:val="65017286"/>
    <w:rsid w:val="6508488F"/>
    <w:rsid w:val="65086160"/>
    <w:rsid w:val="650884B0"/>
    <w:rsid w:val="650B77D1"/>
    <w:rsid w:val="6513881F"/>
    <w:rsid w:val="6516F268"/>
    <w:rsid w:val="651775D0"/>
    <w:rsid w:val="6518428B"/>
    <w:rsid w:val="6518F0FE"/>
    <w:rsid w:val="6519492E"/>
    <w:rsid w:val="6520DC23"/>
    <w:rsid w:val="6524C9E7"/>
    <w:rsid w:val="6526B046"/>
    <w:rsid w:val="65294F20"/>
    <w:rsid w:val="652A40D3"/>
    <w:rsid w:val="652C711E"/>
    <w:rsid w:val="652F65FA"/>
    <w:rsid w:val="653177D3"/>
    <w:rsid w:val="653320AD"/>
    <w:rsid w:val="65362930"/>
    <w:rsid w:val="653750EE"/>
    <w:rsid w:val="653F518B"/>
    <w:rsid w:val="6542F118"/>
    <w:rsid w:val="65449E67"/>
    <w:rsid w:val="6544EBC6"/>
    <w:rsid w:val="6545C4D9"/>
    <w:rsid w:val="654BC64A"/>
    <w:rsid w:val="654C73DE"/>
    <w:rsid w:val="654CC42A"/>
    <w:rsid w:val="6551943B"/>
    <w:rsid w:val="65581727"/>
    <w:rsid w:val="6558A49E"/>
    <w:rsid w:val="655A0DA9"/>
    <w:rsid w:val="655C797A"/>
    <w:rsid w:val="655DCB6A"/>
    <w:rsid w:val="655E5A4C"/>
    <w:rsid w:val="65609846"/>
    <w:rsid w:val="6563C1E4"/>
    <w:rsid w:val="6565E195"/>
    <w:rsid w:val="65673659"/>
    <w:rsid w:val="6567B12E"/>
    <w:rsid w:val="6568B78F"/>
    <w:rsid w:val="6568F4DE"/>
    <w:rsid w:val="656B7082"/>
    <w:rsid w:val="6571006E"/>
    <w:rsid w:val="6571515B"/>
    <w:rsid w:val="6572A0E0"/>
    <w:rsid w:val="65760FD3"/>
    <w:rsid w:val="657D60A2"/>
    <w:rsid w:val="65822E52"/>
    <w:rsid w:val="65859EE8"/>
    <w:rsid w:val="658DC760"/>
    <w:rsid w:val="658F99DC"/>
    <w:rsid w:val="6590AD0C"/>
    <w:rsid w:val="6592FA36"/>
    <w:rsid w:val="659C1E64"/>
    <w:rsid w:val="659E3CB7"/>
    <w:rsid w:val="659F89A6"/>
    <w:rsid w:val="65A247EC"/>
    <w:rsid w:val="65A52A94"/>
    <w:rsid w:val="65A9EB45"/>
    <w:rsid w:val="65AE4FD8"/>
    <w:rsid w:val="65B1FADD"/>
    <w:rsid w:val="65B29C6A"/>
    <w:rsid w:val="65B58375"/>
    <w:rsid w:val="65B836AD"/>
    <w:rsid w:val="65BA3DAB"/>
    <w:rsid w:val="65C7E59A"/>
    <w:rsid w:val="65CA9DDB"/>
    <w:rsid w:val="65D083D0"/>
    <w:rsid w:val="65D2E5BB"/>
    <w:rsid w:val="65D4851E"/>
    <w:rsid w:val="65D58993"/>
    <w:rsid w:val="65D65899"/>
    <w:rsid w:val="65D826F5"/>
    <w:rsid w:val="65D9CB8C"/>
    <w:rsid w:val="65DA1619"/>
    <w:rsid w:val="65DCB619"/>
    <w:rsid w:val="65DD4436"/>
    <w:rsid w:val="65DDB27E"/>
    <w:rsid w:val="65DEEED0"/>
    <w:rsid w:val="65DFCE63"/>
    <w:rsid w:val="65E20961"/>
    <w:rsid w:val="65E618FA"/>
    <w:rsid w:val="65E79572"/>
    <w:rsid w:val="65E96BAF"/>
    <w:rsid w:val="65E9DF3F"/>
    <w:rsid w:val="65F2FA63"/>
    <w:rsid w:val="65F72F95"/>
    <w:rsid w:val="65F7874E"/>
    <w:rsid w:val="65F79359"/>
    <w:rsid w:val="65F93863"/>
    <w:rsid w:val="65FF1B3D"/>
    <w:rsid w:val="66038BCA"/>
    <w:rsid w:val="660391B9"/>
    <w:rsid w:val="6610780D"/>
    <w:rsid w:val="661BD714"/>
    <w:rsid w:val="661C14F9"/>
    <w:rsid w:val="661C783C"/>
    <w:rsid w:val="661D00A4"/>
    <w:rsid w:val="661DE293"/>
    <w:rsid w:val="661F8C36"/>
    <w:rsid w:val="66246B2B"/>
    <w:rsid w:val="66275A8D"/>
    <w:rsid w:val="662C2B0F"/>
    <w:rsid w:val="662D7F7A"/>
    <w:rsid w:val="662F2DF0"/>
    <w:rsid w:val="6630B44B"/>
    <w:rsid w:val="6635713E"/>
    <w:rsid w:val="6636637F"/>
    <w:rsid w:val="6638CF20"/>
    <w:rsid w:val="663BA316"/>
    <w:rsid w:val="663C9555"/>
    <w:rsid w:val="6640199F"/>
    <w:rsid w:val="66402481"/>
    <w:rsid w:val="6640BCD7"/>
    <w:rsid w:val="6642471E"/>
    <w:rsid w:val="6646ED26"/>
    <w:rsid w:val="664D1902"/>
    <w:rsid w:val="664E518D"/>
    <w:rsid w:val="66516F2D"/>
    <w:rsid w:val="66522911"/>
    <w:rsid w:val="66539122"/>
    <w:rsid w:val="66541DE7"/>
    <w:rsid w:val="6656F484"/>
    <w:rsid w:val="665D26B7"/>
    <w:rsid w:val="6660EF61"/>
    <w:rsid w:val="6663BB81"/>
    <w:rsid w:val="66665FBA"/>
    <w:rsid w:val="66676299"/>
    <w:rsid w:val="6673629F"/>
    <w:rsid w:val="6679FA28"/>
    <w:rsid w:val="667A351F"/>
    <w:rsid w:val="667CD6FC"/>
    <w:rsid w:val="6681F0FC"/>
    <w:rsid w:val="66829249"/>
    <w:rsid w:val="66864651"/>
    <w:rsid w:val="66867F14"/>
    <w:rsid w:val="6689B9B3"/>
    <w:rsid w:val="6689E4BB"/>
    <w:rsid w:val="668B73CB"/>
    <w:rsid w:val="6699CB6A"/>
    <w:rsid w:val="669CCF9C"/>
    <w:rsid w:val="66A2194D"/>
    <w:rsid w:val="66A21D7A"/>
    <w:rsid w:val="66A406CD"/>
    <w:rsid w:val="66A4A72F"/>
    <w:rsid w:val="66A56F61"/>
    <w:rsid w:val="66A7F0DC"/>
    <w:rsid w:val="66AA7B34"/>
    <w:rsid w:val="66AA889C"/>
    <w:rsid w:val="66AB9938"/>
    <w:rsid w:val="66B02297"/>
    <w:rsid w:val="66B36092"/>
    <w:rsid w:val="66B64F63"/>
    <w:rsid w:val="66B87055"/>
    <w:rsid w:val="66BB3EE5"/>
    <w:rsid w:val="66BBACEE"/>
    <w:rsid w:val="66C34FFD"/>
    <w:rsid w:val="66CBBB58"/>
    <w:rsid w:val="66CBDED7"/>
    <w:rsid w:val="66CEB697"/>
    <w:rsid w:val="66D5AAC9"/>
    <w:rsid w:val="66D74CAD"/>
    <w:rsid w:val="66D7E6FB"/>
    <w:rsid w:val="66D84F6C"/>
    <w:rsid w:val="66DF3914"/>
    <w:rsid w:val="66E8CA14"/>
    <w:rsid w:val="66EA38D1"/>
    <w:rsid w:val="66EBD363"/>
    <w:rsid w:val="66F9FA0A"/>
    <w:rsid w:val="66FC2648"/>
    <w:rsid w:val="66FCC43E"/>
    <w:rsid w:val="66FF1B94"/>
    <w:rsid w:val="67021929"/>
    <w:rsid w:val="6708113C"/>
    <w:rsid w:val="670C4E26"/>
    <w:rsid w:val="6711A361"/>
    <w:rsid w:val="671756B4"/>
    <w:rsid w:val="6719D160"/>
    <w:rsid w:val="67242A5A"/>
    <w:rsid w:val="67252CE0"/>
    <w:rsid w:val="67256A5D"/>
    <w:rsid w:val="6725B118"/>
    <w:rsid w:val="67269A6F"/>
    <w:rsid w:val="67306432"/>
    <w:rsid w:val="67394EE3"/>
    <w:rsid w:val="67453C11"/>
    <w:rsid w:val="67474D9A"/>
    <w:rsid w:val="674A9939"/>
    <w:rsid w:val="674C9981"/>
    <w:rsid w:val="674CB776"/>
    <w:rsid w:val="674D097C"/>
    <w:rsid w:val="6751EECE"/>
    <w:rsid w:val="675416E0"/>
    <w:rsid w:val="6755B9FD"/>
    <w:rsid w:val="6756ACA7"/>
    <w:rsid w:val="675816DC"/>
    <w:rsid w:val="6759415C"/>
    <w:rsid w:val="675BC9A1"/>
    <w:rsid w:val="675CB40F"/>
    <w:rsid w:val="676406E1"/>
    <w:rsid w:val="67648FDA"/>
    <w:rsid w:val="676BFE5F"/>
    <w:rsid w:val="676D572A"/>
    <w:rsid w:val="67702BFE"/>
    <w:rsid w:val="677094AA"/>
    <w:rsid w:val="67733DA5"/>
    <w:rsid w:val="677377DB"/>
    <w:rsid w:val="67790EE2"/>
    <w:rsid w:val="67843DA9"/>
    <w:rsid w:val="6787F858"/>
    <w:rsid w:val="6788A6B7"/>
    <w:rsid w:val="678A040C"/>
    <w:rsid w:val="6790697F"/>
    <w:rsid w:val="67969613"/>
    <w:rsid w:val="679B78A1"/>
    <w:rsid w:val="67A4BBFD"/>
    <w:rsid w:val="67A6B9D4"/>
    <w:rsid w:val="67A7CB0B"/>
    <w:rsid w:val="67A87042"/>
    <w:rsid w:val="67A89B66"/>
    <w:rsid w:val="67A97667"/>
    <w:rsid w:val="67A9985D"/>
    <w:rsid w:val="67AA01E1"/>
    <w:rsid w:val="67AABE5E"/>
    <w:rsid w:val="67AE279D"/>
    <w:rsid w:val="67B547E2"/>
    <w:rsid w:val="67B87EC4"/>
    <w:rsid w:val="67BB296E"/>
    <w:rsid w:val="67BD66FB"/>
    <w:rsid w:val="67C433DD"/>
    <w:rsid w:val="67C470B8"/>
    <w:rsid w:val="67C5CB3F"/>
    <w:rsid w:val="67D10D2E"/>
    <w:rsid w:val="67D2BB0D"/>
    <w:rsid w:val="67D4648C"/>
    <w:rsid w:val="67DA2632"/>
    <w:rsid w:val="67E2FB8C"/>
    <w:rsid w:val="67EFC3D4"/>
    <w:rsid w:val="67F017E3"/>
    <w:rsid w:val="67F228B5"/>
    <w:rsid w:val="67F6FBCA"/>
    <w:rsid w:val="67F9F92A"/>
    <w:rsid w:val="67FF1DB8"/>
    <w:rsid w:val="68091259"/>
    <w:rsid w:val="6809D075"/>
    <w:rsid w:val="680E3DBA"/>
    <w:rsid w:val="680EFE8B"/>
    <w:rsid w:val="681325FF"/>
    <w:rsid w:val="681650AD"/>
    <w:rsid w:val="681661B7"/>
    <w:rsid w:val="6816AD81"/>
    <w:rsid w:val="681A9D63"/>
    <w:rsid w:val="681B6567"/>
    <w:rsid w:val="68214CAC"/>
    <w:rsid w:val="68224F75"/>
    <w:rsid w:val="6827A2AA"/>
    <w:rsid w:val="68287AD7"/>
    <w:rsid w:val="682EAF2B"/>
    <w:rsid w:val="683025B5"/>
    <w:rsid w:val="68308F16"/>
    <w:rsid w:val="6831BDF2"/>
    <w:rsid w:val="683381A0"/>
    <w:rsid w:val="6834DD3D"/>
    <w:rsid w:val="6836684D"/>
    <w:rsid w:val="6839C171"/>
    <w:rsid w:val="683C40D2"/>
    <w:rsid w:val="683C5693"/>
    <w:rsid w:val="684169A8"/>
    <w:rsid w:val="6843E57E"/>
    <w:rsid w:val="68475352"/>
    <w:rsid w:val="684A0BE7"/>
    <w:rsid w:val="684ADD15"/>
    <w:rsid w:val="684C1448"/>
    <w:rsid w:val="684D1ADE"/>
    <w:rsid w:val="6855508E"/>
    <w:rsid w:val="685765A9"/>
    <w:rsid w:val="685D6C5D"/>
    <w:rsid w:val="685DD7B2"/>
    <w:rsid w:val="68607B93"/>
    <w:rsid w:val="6867D732"/>
    <w:rsid w:val="6867DD6A"/>
    <w:rsid w:val="686AE899"/>
    <w:rsid w:val="686B4012"/>
    <w:rsid w:val="686BC984"/>
    <w:rsid w:val="686E78CF"/>
    <w:rsid w:val="686F960D"/>
    <w:rsid w:val="68730708"/>
    <w:rsid w:val="68757D7D"/>
    <w:rsid w:val="6876D8C9"/>
    <w:rsid w:val="687CE463"/>
    <w:rsid w:val="687F2545"/>
    <w:rsid w:val="68822D34"/>
    <w:rsid w:val="6882EEDE"/>
    <w:rsid w:val="688CB515"/>
    <w:rsid w:val="688CB773"/>
    <w:rsid w:val="68930DAA"/>
    <w:rsid w:val="689859C9"/>
    <w:rsid w:val="68992CFC"/>
    <w:rsid w:val="689D89F0"/>
    <w:rsid w:val="689F1876"/>
    <w:rsid w:val="689FF3BD"/>
    <w:rsid w:val="68A1B413"/>
    <w:rsid w:val="68A1C677"/>
    <w:rsid w:val="68A31053"/>
    <w:rsid w:val="68A436B6"/>
    <w:rsid w:val="68A90380"/>
    <w:rsid w:val="68AB4F01"/>
    <w:rsid w:val="68AB8B97"/>
    <w:rsid w:val="68AC43C8"/>
    <w:rsid w:val="68B756E7"/>
    <w:rsid w:val="68B9C5BA"/>
    <w:rsid w:val="68BA0387"/>
    <w:rsid w:val="68BAD24B"/>
    <w:rsid w:val="68BBDCBB"/>
    <w:rsid w:val="68BEAAE9"/>
    <w:rsid w:val="68C935C0"/>
    <w:rsid w:val="68CC588E"/>
    <w:rsid w:val="68CCEB1D"/>
    <w:rsid w:val="68D17BDC"/>
    <w:rsid w:val="68D2CB77"/>
    <w:rsid w:val="68D3ADA1"/>
    <w:rsid w:val="68D4B89D"/>
    <w:rsid w:val="68D84991"/>
    <w:rsid w:val="68D926E5"/>
    <w:rsid w:val="68DBD7FA"/>
    <w:rsid w:val="68DFDF0B"/>
    <w:rsid w:val="68E0EB92"/>
    <w:rsid w:val="68E14410"/>
    <w:rsid w:val="68E9B09B"/>
    <w:rsid w:val="68EBB903"/>
    <w:rsid w:val="68EBE0D5"/>
    <w:rsid w:val="68F5066E"/>
    <w:rsid w:val="68F67F6A"/>
    <w:rsid w:val="68F7FC54"/>
    <w:rsid w:val="68F9C676"/>
    <w:rsid w:val="68FB8646"/>
    <w:rsid w:val="68FF6C34"/>
    <w:rsid w:val="690435FD"/>
    <w:rsid w:val="6904E9B3"/>
    <w:rsid w:val="69061D1C"/>
    <w:rsid w:val="690D6959"/>
    <w:rsid w:val="690E5A25"/>
    <w:rsid w:val="69122F4B"/>
    <w:rsid w:val="6914D490"/>
    <w:rsid w:val="6914F4B5"/>
    <w:rsid w:val="691588A3"/>
    <w:rsid w:val="691E8875"/>
    <w:rsid w:val="692BB4D2"/>
    <w:rsid w:val="692C100C"/>
    <w:rsid w:val="69324F3B"/>
    <w:rsid w:val="6932AF9A"/>
    <w:rsid w:val="69333200"/>
    <w:rsid w:val="69340889"/>
    <w:rsid w:val="69363398"/>
    <w:rsid w:val="693E905A"/>
    <w:rsid w:val="693F474F"/>
    <w:rsid w:val="69405FAD"/>
    <w:rsid w:val="69424C8A"/>
    <w:rsid w:val="69446BC7"/>
    <w:rsid w:val="6947D6E8"/>
    <w:rsid w:val="6947E161"/>
    <w:rsid w:val="69509742"/>
    <w:rsid w:val="6951BFF4"/>
    <w:rsid w:val="6956208D"/>
    <w:rsid w:val="69581E97"/>
    <w:rsid w:val="6959375C"/>
    <w:rsid w:val="695C455C"/>
    <w:rsid w:val="695DFA82"/>
    <w:rsid w:val="695FEAB3"/>
    <w:rsid w:val="6960C4B2"/>
    <w:rsid w:val="6960D8BE"/>
    <w:rsid w:val="6960F6FF"/>
    <w:rsid w:val="69626D8B"/>
    <w:rsid w:val="696669FA"/>
    <w:rsid w:val="6967809B"/>
    <w:rsid w:val="696D6C74"/>
    <w:rsid w:val="6979B9B5"/>
    <w:rsid w:val="697BCA71"/>
    <w:rsid w:val="697C3203"/>
    <w:rsid w:val="697DC75E"/>
    <w:rsid w:val="69876088"/>
    <w:rsid w:val="698E50F3"/>
    <w:rsid w:val="69902FA1"/>
    <w:rsid w:val="69904DE8"/>
    <w:rsid w:val="69962788"/>
    <w:rsid w:val="699C2B18"/>
    <w:rsid w:val="699C7876"/>
    <w:rsid w:val="699DCEFA"/>
    <w:rsid w:val="699DE0E7"/>
    <w:rsid w:val="69A1DDFC"/>
    <w:rsid w:val="69A375F4"/>
    <w:rsid w:val="69A497BB"/>
    <w:rsid w:val="69A81FD4"/>
    <w:rsid w:val="69AA4534"/>
    <w:rsid w:val="69AC29A0"/>
    <w:rsid w:val="69AC3EC4"/>
    <w:rsid w:val="69B06D4E"/>
    <w:rsid w:val="69B2E8CD"/>
    <w:rsid w:val="69B33145"/>
    <w:rsid w:val="69B463E1"/>
    <w:rsid w:val="69B69F92"/>
    <w:rsid w:val="69BA8309"/>
    <w:rsid w:val="69C77D60"/>
    <w:rsid w:val="69C7BAC9"/>
    <w:rsid w:val="69CA81D7"/>
    <w:rsid w:val="69CE8BEB"/>
    <w:rsid w:val="69D1098C"/>
    <w:rsid w:val="69D2DF96"/>
    <w:rsid w:val="69D46DEF"/>
    <w:rsid w:val="69D9949C"/>
    <w:rsid w:val="69DDA61C"/>
    <w:rsid w:val="69DE0EFB"/>
    <w:rsid w:val="69E0E72A"/>
    <w:rsid w:val="69E1AAF1"/>
    <w:rsid w:val="69E1EA20"/>
    <w:rsid w:val="69E24EF2"/>
    <w:rsid w:val="69E43E9C"/>
    <w:rsid w:val="69E68BC9"/>
    <w:rsid w:val="69E75A6C"/>
    <w:rsid w:val="69E7C359"/>
    <w:rsid w:val="69EAB207"/>
    <w:rsid w:val="69EC7935"/>
    <w:rsid w:val="69F1C645"/>
    <w:rsid w:val="69F310DC"/>
    <w:rsid w:val="69F72DD0"/>
    <w:rsid w:val="69FFDCBD"/>
    <w:rsid w:val="6A004D51"/>
    <w:rsid w:val="6A00EBB6"/>
    <w:rsid w:val="6A0345C7"/>
    <w:rsid w:val="6A06E08C"/>
    <w:rsid w:val="6A0D486B"/>
    <w:rsid w:val="6A0F173F"/>
    <w:rsid w:val="6A15D733"/>
    <w:rsid w:val="6A1A8ADC"/>
    <w:rsid w:val="6A1BD1EB"/>
    <w:rsid w:val="6A1BFD80"/>
    <w:rsid w:val="6A1E25DB"/>
    <w:rsid w:val="6A206124"/>
    <w:rsid w:val="6A22A830"/>
    <w:rsid w:val="6A252874"/>
    <w:rsid w:val="6A2A928D"/>
    <w:rsid w:val="6A2E8464"/>
    <w:rsid w:val="6A340830"/>
    <w:rsid w:val="6A3535A7"/>
    <w:rsid w:val="6A3BB253"/>
    <w:rsid w:val="6A3EB428"/>
    <w:rsid w:val="6A45F09D"/>
    <w:rsid w:val="6A4E5FFE"/>
    <w:rsid w:val="6A5070CC"/>
    <w:rsid w:val="6A530C8E"/>
    <w:rsid w:val="6A54614A"/>
    <w:rsid w:val="6A583D40"/>
    <w:rsid w:val="6A5AE617"/>
    <w:rsid w:val="6A60E968"/>
    <w:rsid w:val="6A61BD6D"/>
    <w:rsid w:val="6A68E5B3"/>
    <w:rsid w:val="6A69A374"/>
    <w:rsid w:val="6A6C5E8A"/>
    <w:rsid w:val="6A7403C7"/>
    <w:rsid w:val="6A75FAF6"/>
    <w:rsid w:val="6A801916"/>
    <w:rsid w:val="6A814AF2"/>
    <w:rsid w:val="6A955DEB"/>
    <w:rsid w:val="6A970721"/>
    <w:rsid w:val="6A9A9F63"/>
    <w:rsid w:val="6AA22A38"/>
    <w:rsid w:val="6AA5D46A"/>
    <w:rsid w:val="6AA7E155"/>
    <w:rsid w:val="6AADAF00"/>
    <w:rsid w:val="6AB21783"/>
    <w:rsid w:val="6AB3D890"/>
    <w:rsid w:val="6ABDD555"/>
    <w:rsid w:val="6ABE976E"/>
    <w:rsid w:val="6AC0C049"/>
    <w:rsid w:val="6AC0E290"/>
    <w:rsid w:val="6AC52AB7"/>
    <w:rsid w:val="6AD07290"/>
    <w:rsid w:val="6AD4137C"/>
    <w:rsid w:val="6AD85E5F"/>
    <w:rsid w:val="6ADA19F6"/>
    <w:rsid w:val="6ADC0DC1"/>
    <w:rsid w:val="6ADC9B7A"/>
    <w:rsid w:val="6ADDB88C"/>
    <w:rsid w:val="6ADE1486"/>
    <w:rsid w:val="6AE17B22"/>
    <w:rsid w:val="6AE92B7C"/>
    <w:rsid w:val="6AFB3148"/>
    <w:rsid w:val="6AFF2479"/>
    <w:rsid w:val="6B03AB6E"/>
    <w:rsid w:val="6B0A74E1"/>
    <w:rsid w:val="6B0D9AFE"/>
    <w:rsid w:val="6B0E12DE"/>
    <w:rsid w:val="6B0FD8E6"/>
    <w:rsid w:val="6B10F8EC"/>
    <w:rsid w:val="6B1268F8"/>
    <w:rsid w:val="6B17E6A4"/>
    <w:rsid w:val="6B19F65F"/>
    <w:rsid w:val="6B24E7D4"/>
    <w:rsid w:val="6B2614A8"/>
    <w:rsid w:val="6B26A9BC"/>
    <w:rsid w:val="6B26F165"/>
    <w:rsid w:val="6B2D1CE8"/>
    <w:rsid w:val="6B2D575C"/>
    <w:rsid w:val="6B332BB4"/>
    <w:rsid w:val="6B34E2AD"/>
    <w:rsid w:val="6B3902D0"/>
    <w:rsid w:val="6B3A72A6"/>
    <w:rsid w:val="6B3AF43B"/>
    <w:rsid w:val="6B3B39C6"/>
    <w:rsid w:val="6B3D3C8E"/>
    <w:rsid w:val="6B3FC165"/>
    <w:rsid w:val="6B4193BC"/>
    <w:rsid w:val="6B42BDEF"/>
    <w:rsid w:val="6B4336A4"/>
    <w:rsid w:val="6B468933"/>
    <w:rsid w:val="6B494E86"/>
    <w:rsid w:val="6B4AFC1A"/>
    <w:rsid w:val="6B4E944E"/>
    <w:rsid w:val="6B5819BA"/>
    <w:rsid w:val="6B615657"/>
    <w:rsid w:val="6B66D37F"/>
    <w:rsid w:val="6B699DF8"/>
    <w:rsid w:val="6B6C49BE"/>
    <w:rsid w:val="6B6CBF2E"/>
    <w:rsid w:val="6B6D384F"/>
    <w:rsid w:val="6B6D8EF7"/>
    <w:rsid w:val="6B6FF75B"/>
    <w:rsid w:val="6B71C6AD"/>
    <w:rsid w:val="6B73183E"/>
    <w:rsid w:val="6B85B0BE"/>
    <w:rsid w:val="6B85B0E6"/>
    <w:rsid w:val="6B885AA9"/>
    <w:rsid w:val="6B898890"/>
    <w:rsid w:val="6B8B2087"/>
    <w:rsid w:val="6B8E485B"/>
    <w:rsid w:val="6B8F6873"/>
    <w:rsid w:val="6B92BFD3"/>
    <w:rsid w:val="6B953D1D"/>
    <w:rsid w:val="6B971FEA"/>
    <w:rsid w:val="6B980EB5"/>
    <w:rsid w:val="6B987B5B"/>
    <w:rsid w:val="6B99C34D"/>
    <w:rsid w:val="6B9A9273"/>
    <w:rsid w:val="6BA273DF"/>
    <w:rsid w:val="6BA29A19"/>
    <w:rsid w:val="6BA3E1C6"/>
    <w:rsid w:val="6BA7D10C"/>
    <w:rsid w:val="6BAAF8AB"/>
    <w:rsid w:val="6BAC6904"/>
    <w:rsid w:val="6BAD56C7"/>
    <w:rsid w:val="6BAF4BF3"/>
    <w:rsid w:val="6BB49FC9"/>
    <w:rsid w:val="6BB5B6C4"/>
    <w:rsid w:val="6BB9B5A4"/>
    <w:rsid w:val="6BBC9E8A"/>
    <w:rsid w:val="6BC1200D"/>
    <w:rsid w:val="6BC445F3"/>
    <w:rsid w:val="6BC6BB60"/>
    <w:rsid w:val="6BC77F63"/>
    <w:rsid w:val="6BCADB17"/>
    <w:rsid w:val="6BCD83A3"/>
    <w:rsid w:val="6BD4495B"/>
    <w:rsid w:val="6BD7C767"/>
    <w:rsid w:val="6BDA0302"/>
    <w:rsid w:val="6BE08BC8"/>
    <w:rsid w:val="6BE174E5"/>
    <w:rsid w:val="6BE3A6EE"/>
    <w:rsid w:val="6BE539F2"/>
    <w:rsid w:val="6BE5C83D"/>
    <w:rsid w:val="6BF039FD"/>
    <w:rsid w:val="6BF6AA39"/>
    <w:rsid w:val="6BF96A0F"/>
    <w:rsid w:val="6BFABF54"/>
    <w:rsid w:val="6C00D027"/>
    <w:rsid w:val="6C050FB7"/>
    <w:rsid w:val="6C0C1F72"/>
    <w:rsid w:val="6C0F94EA"/>
    <w:rsid w:val="6C12CD2B"/>
    <w:rsid w:val="6C138566"/>
    <w:rsid w:val="6C138F35"/>
    <w:rsid w:val="6C1E846A"/>
    <w:rsid w:val="6C2359C5"/>
    <w:rsid w:val="6C28C5FF"/>
    <w:rsid w:val="6C2B9C73"/>
    <w:rsid w:val="6C2E423C"/>
    <w:rsid w:val="6C3478BF"/>
    <w:rsid w:val="6C390450"/>
    <w:rsid w:val="6C392E95"/>
    <w:rsid w:val="6C44F44D"/>
    <w:rsid w:val="6C458426"/>
    <w:rsid w:val="6C489617"/>
    <w:rsid w:val="6C4DC268"/>
    <w:rsid w:val="6C599454"/>
    <w:rsid w:val="6C5B2EDF"/>
    <w:rsid w:val="6C5C43EA"/>
    <w:rsid w:val="6C6116E5"/>
    <w:rsid w:val="6C616A2A"/>
    <w:rsid w:val="6C637ADE"/>
    <w:rsid w:val="6C65DEF6"/>
    <w:rsid w:val="6C6D5C85"/>
    <w:rsid w:val="6C7148D9"/>
    <w:rsid w:val="6C732346"/>
    <w:rsid w:val="6C76BD3A"/>
    <w:rsid w:val="6C7B1F26"/>
    <w:rsid w:val="6C7C870A"/>
    <w:rsid w:val="6C7F9650"/>
    <w:rsid w:val="6C837398"/>
    <w:rsid w:val="6C84D7C7"/>
    <w:rsid w:val="6C85F055"/>
    <w:rsid w:val="6C8C3717"/>
    <w:rsid w:val="6C929D8F"/>
    <w:rsid w:val="6C9845B1"/>
    <w:rsid w:val="6CA0C89D"/>
    <w:rsid w:val="6CA55619"/>
    <w:rsid w:val="6CA90CC3"/>
    <w:rsid w:val="6CB019F5"/>
    <w:rsid w:val="6CB6AD42"/>
    <w:rsid w:val="6CB86167"/>
    <w:rsid w:val="6CBD78AB"/>
    <w:rsid w:val="6CC14CB5"/>
    <w:rsid w:val="6CC424C8"/>
    <w:rsid w:val="6CC5748C"/>
    <w:rsid w:val="6CC646BB"/>
    <w:rsid w:val="6CC91ABD"/>
    <w:rsid w:val="6CC9D94E"/>
    <w:rsid w:val="6CCCE6D9"/>
    <w:rsid w:val="6CCD0DBB"/>
    <w:rsid w:val="6CCD2FF6"/>
    <w:rsid w:val="6CCEE9C2"/>
    <w:rsid w:val="6CD459AB"/>
    <w:rsid w:val="6CD70415"/>
    <w:rsid w:val="6CDC5997"/>
    <w:rsid w:val="6CDE7940"/>
    <w:rsid w:val="6CDFA9DD"/>
    <w:rsid w:val="6CDFEFC5"/>
    <w:rsid w:val="6CE295B8"/>
    <w:rsid w:val="6CE2FAA2"/>
    <w:rsid w:val="6CE47370"/>
    <w:rsid w:val="6CE6B05E"/>
    <w:rsid w:val="6CE88F36"/>
    <w:rsid w:val="6CEA389C"/>
    <w:rsid w:val="6CF837AF"/>
    <w:rsid w:val="6CFB5A3B"/>
    <w:rsid w:val="6CFB869A"/>
    <w:rsid w:val="6CFDF931"/>
    <w:rsid w:val="6D052C97"/>
    <w:rsid w:val="6D0549C7"/>
    <w:rsid w:val="6D063E99"/>
    <w:rsid w:val="6D0B9739"/>
    <w:rsid w:val="6D0D558F"/>
    <w:rsid w:val="6D1887EC"/>
    <w:rsid w:val="6D1B235F"/>
    <w:rsid w:val="6D1B94EB"/>
    <w:rsid w:val="6D2097F4"/>
    <w:rsid w:val="6D25E5D1"/>
    <w:rsid w:val="6D289524"/>
    <w:rsid w:val="6D295D4B"/>
    <w:rsid w:val="6D296E0F"/>
    <w:rsid w:val="6D29DD82"/>
    <w:rsid w:val="6D2BFEBA"/>
    <w:rsid w:val="6D2C5E36"/>
    <w:rsid w:val="6D2E01E2"/>
    <w:rsid w:val="6D31BADF"/>
    <w:rsid w:val="6D364396"/>
    <w:rsid w:val="6D377D7F"/>
    <w:rsid w:val="6D385C7B"/>
    <w:rsid w:val="6D3B4E8D"/>
    <w:rsid w:val="6D3E7F33"/>
    <w:rsid w:val="6D40893B"/>
    <w:rsid w:val="6D4567EA"/>
    <w:rsid w:val="6D45C079"/>
    <w:rsid w:val="6D46571F"/>
    <w:rsid w:val="6D4694D1"/>
    <w:rsid w:val="6D4759D3"/>
    <w:rsid w:val="6D503715"/>
    <w:rsid w:val="6D51B463"/>
    <w:rsid w:val="6D535A05"/>
    <w:rsid w:val="6D5649DF"/>
    <w:rsid w:val="6D5EA5B8"/>
    <w:rsid w:val="6D5F4662"/>
    <w:rsid w:val="6D60D3DB"/>
    <w:rsid w:val="6D62AB62"/>
    <w:rsid w:val="6D6612E9"/>
    <w:rsid w:val="6D674D4E"/>
    <w:rsid w:val="6D6AC6B9"/>
    <w:rsid w:val="6D6CC750"/>
    <w:rsid w:val="6D71B758"/>
    <w:rsid w:val="6D8253D7"/>
    <w:rsid w:val="6D84C0BD"/>
    <w:rsid w:val="6D850A7F"/>
    <w:rsid w:val="6D85D580"/>
    <w:rsid w:val="6D894E92"/>
    <w:rsid w:val="6D895552"/>
    <w:rsid w:val="6D895BA4"/>
    <w:rsid w:val="6D89B801"/>
    <w:rsid w:val="6D8B607C"/>
    <w:rsid w:val="6D8BAAC7"/>
    <w:rsid w:val="6D8CACB9"/>
    <w:rsid w:val="6D8D5228"/>
    <w:rsid w:val="6D8FD26E"/>
    <w:rsid w:val="6D95DA8E"/>
    <w:rsid w:val="6D9CA260"/>
    <w:rsid w:val="6D9FC336"/>
    <w:rsid w:val="6DA01284"/>
    <w:rsid w:val="6DA0578A"/>
    <w:rsid w:val="6DA565DA"/>
    <w:rsid w:val="6DA6D875"/>
    <w:rsid w:val="6DA7A51E"/>
    <w:rsid w:val="6DAE013A"/>
    <w:rsid w:val="6DAE3E62"/>
    <w:rsid w:val="6DB407A8"/>
    <w:rsid w:val="6DB798EA"/>
    <w:rsid w:val="6DB96A36"/>
    <w:rsid w:val="6DB9FBAC"/>
    <w:rsid w:val="6DBE1295"/>
    <w:rsid w:val="6DC06FEB"/>
    <w:rsid w:val="6DC0901C"/>
    <w:rsid w:val="6DC2ACB5"/>
    <w:rsid w:val="6DC3527B"/>
    <w:rsid w:val="6DC357FA"/>
    <w:rsid w:val="6DC6B02C"/>
    <w:rsid w:val="6DC76142"/>
    <w:rsid w:val="6DC9EA7D"/>
    <w:rsid w:val="6DCBF3CE"/>
    <w:rsid w:val="6DCC2D1A"/>
    <w:rsid w:val="6DDC9BE3"/>
    <w:rsid w:val="6DE0CE5B"/>
    <w:rsid w:val="6DE38106"/>
    <w:rsid w:val="6DE4B0BB"/>
    <w:rsid w:val="6DE4B2D7"/>
    <w:rsid w:val="6DE68B24"/>
    <w:rsid w:val="6DE6B600"/>
    <w:rsid w:val="6DE6E869"/>
    <w:rsid w:val="6DE8042C"/>
    <w:rsid w:val="6DEE7DF5"/>
    <w:rsid w:val="6DEF6AD1"/>
    <w:rsid w:val="6DEFB09D"/>
    <w:rsid w:val="6DFB66E3"/>
    <w:rsid w:val="6DFDA565"/>
    <w:rsid w:val="6DFDB0DA"/>
    <w:rsid w:val="6DFE3492"/>
    <w:rsid w:val="6DFECC80"/>
    <w:rsid w:val="6E036F29"/>
    <w:rsid w:val="6E053657"/>
    <w:rsid w:val="6E07ADB3"/>
    <w:rsid w:val="6E0AEE1A"/>
    <w:rsid w:val="6E149B51"/>
    <w:rsid w:val="6E159B3A"/>
    <w:rsid w:val="6E162BA4"/>
    <w:rsid w:val="6E191BE4"/>
    <w:rsid w:val="6E1F9453"/>
    <w:rsid w:val="6E215034"/>
    <w:rsid w:val="6E252B5A"/>
    <w:rsid w:val="6E2A5040"/>
    <w:rsid w:val="6E31560D"/>
    <w:rsid w:val="6E348FFC"/>
    <w:rsid w:val="6E349E6C"/>
    <w:rsid w:val="6E371B4E"/>
    <w:rsid w:val="6E3C54A8"/>
    <w:rsid w:val="6E3C8017"/>
    <w:rsid w:val="6E3E48F8"/>
    <w:rsid w:val="6E3EEA92"/>
    <w:rsid w:val="6E3EF424"/>
    <w:rsid w:val="6E409F67"/>
    <w:rsid w:val="6E485CFB"/>
    <w:rsid w:val="6E488F20"/>
    <w:rsid w:val="6E4CA621"/>
    <w:rsid w:val="6E4CE990"/>
    <w:rsid w:val="6E50DD11"/>
    <w:rsid w:val="6E57384B"/>
    <w:rsid w:val="6E5A0B31"/>
    <w:rsid w:val="6E5A2AAA"/>
    <w:rsid w:val="6E5AE840"/>
    <w:rsid w:val="6E5C9B9C"/>
    <w:rsid w:val="6E5F594E"/>
    <w:rsid w:val="6E5F7857"/>
    <w:rsid w:val="6E6262AF"/>
    <w:rsid w:val="6E685C85"/>
    <w:rsid w:val="6E685D02"/>
    <w:rsid w:val="6E6B8E0B"/>
    <w:rsid w:val="6E6C4DD2"/>
    <w:rsid w:val="6E6CF2DF"/>
    <w:rsid w:val="6E7080FA"/>
    <w:rsid w:val="6E71EE0F"/>
    <w:rsid w:val="6E733A77"/>
    <w:rsid w:val="6E7364EF"/>
    <w:rsid w:val="6E73FF1A"/>
    <w:rsid w:val="6E764203"/>
    <w:rsid w:val="6E7BA66D"/>
    <w:rsid w:val="6E7CB79E"/>
    <w:rsid w:val="6E875169"/>
    <w:rsid w:val="6E87FA63"/>
    <w:rsid w:val="6E8F89BA"/>
    <w:rsid w:val="6E91B87A"/>
    <w:rsid w:val="6E94E0A5"/>
    <w:rsid w:val="6E96E869"/>
    <w:rsid w:val="6E9B8D7F"/>
    <w:rsid w:val="6EB07149"/>
    <w:rsid w:val="6EB125F8"/>
    <w:rsid w:val="6EB170B9"/>
    <w:rsid w:val="6EB7624D"/>
    <w:rsid w:val="6EB94B4F"/>
    <w:rsid w:val="6EBCBDBE"/>
    <w:rsid w:val="6EBE1F05"/>
    <w:rsid w:val="6EC12952"/>
    <w:rsid w:val="6EC25511"/>
    <w:rsid w:val="6ECCCF53"/>
    <w:rsid w:val="6ED10570"/>
    <w:rsid w:val="6ED24CB8"/>
    <w:rsid w:val="6ED8F3A8"/>
    <w:rsid w:val="6ED91AB3"/>
    <w:rsid w:val="6EDB300F"/>
    <w:rsid w:val="6EE17400"/>
    <w:rsid w:val="6EE1D122"/>
    <w:rsid w:val="6EE238CB"/>
    <w:rsid w:val="6EE26091"/>
    <w:rsid w:val="6EE4DB10"/>
    <w:rsid w:val="6EEDB6FC"/>
    <w:rsid w:val="6EEEA255"/>
    <w:rsid w:val="6EEFA6F7"/>
    <w:rsid w:val="6EEFBECB"/>
    <w:rsid w:val="6EF09A56"/>
    <w:rsid w:val="6EF4D39F"/>
    <w:rsid w:val="6EF5A927"/>
    <w:rsid w:val="6EF711BC"/>
    <w:rsid w:val="6EF8204C"/>
    <w:rsid w:val="6EF8D0FB"/>
    <w:rsid w:val="6EFCD7A2"/>
    <w:rsid w:val="6EFE6609"/>
    <w:rsid w:val="6F01A176"/>
    <w:rsid w:val="6F023E14"/>
    <w:rsid w:val="6F031A19"/>
    <w:rsid w:val="6F06C48D"/>
    <w:rsid w:val="6F0815B9"/>
    <w:rsid w:val="6F086CBE"/>
    <w:rsid w:val="6F088D19"/>
    <w:rsid w:val="6F0B12D4"/>
    <w:rsid w:val="6F0B285E"/>
    <w:rsid w:val="6F0C460B"/>
    <w:rsid w:val="6F107409"/>
    <w:rsid w:val="6F10C93C"/>
    <w:rsid w:val="6F13C9A5"/>
    <w:rsid w:val="6F141263"/>
    <w:rsid w:val="6F15B3EF"/>
    <w:rsid w:val="6F16170D"/>
    <w:rsid w:val="6F1738FE"/>
    <w:rsid w:val="6F1D68AF"/>
    <w:rsid w:val="6F207148"/>
    <w:rsid w:val="6F213708"/>
    <w:rsid w:val="6F2764C0"/>
    <w:rsid w:val="6F280B73"/>
    <w:rsid w:val="6F2C01B7"/>
    <w:rsid w:val="6F2D08E1"/>
    <w:rsid w:val="6F30E6CA"/>
    <w:rsid w:val="6F38C9C9"/>
    <w:rsid w:val="6F391AA3"/>
    <w:rsid w:val="6F39B97B"/>
    <w:rsid w:val="6F3AD270"/>
    <w:rsid w:val="6F3B82B9"/>
    <w:rsid w:val="6F3F7925"/>
    <w:rsid w:val="6F411D66"/>
    <w:rsid w:val="6F477113"/>
    <w:rsid w:val="6F49EDCF"/>
    <w:rsid w:val="6F4A8B9B"/>
    <w:rsid w:val="6F4B68D1"/>
    <w:rsid w:val="6F55132D"/>
    <w:rsid w:val="6F580346"/>
    <w:rsid w:val="6F5A4229"/>
    <w:rsid w:val="6F5CE5A0"/>
    <w:rsid w:val="6F5D9469"/>
    <w:rsid w:val="6F5DD84C"/>
    <w:rsid w:val="6F5DE869"/>
    <w:rsid w:val="6F5EA871"/>
    <w:rsid w:val="6F61A84A"/>
    <w:rsid w:val="6F633BD9"/>
    <w:rsid w:val="6F660B09"/>
    <w:rsid w:val="6F669A57"/>
    <w:rsid w:val="6F66B9D6"/>
    <w:rsid w:val="6F6F2359"/>
    <w:rsid w:val="6F7406C4"/>
    <w:rsid w:val="6F749C11"/>
    <w:rsid w:val="6F7A1702"/>
    <w:rsid w:val="6F7AFA57"/>
    <w:rsid w:val="6F80C213"/>
    <w:rsid w:val="6F889D29"/>
    <w:rsid w:val="6F88ACE7"/>
    <w:rsid w:val="6F89F922"/>
    <w:rsid w:val="6F8C3DAE"/>
    <w:rsid w:val="6F8F648B"/>
    <w:rsid w:val="6F90C2B2"/>
    <w:rsid w:val="6F924BDE"/>
    <w:rsid w:val="6F92C711"/>
    <w:rsid w:val="6F9454E5"/>
    <w:rsid w:val="6F95B434"/>
    <w:rsid w:val="6F9BC3E8"/>
    <w:rsid w:val="6F9E69C9"/>
    <w:rsid w:val="6FA1290E"/>
    <w:rsid w:val="6FA4371B"/>
    <w:rsid w:val="6FAB1674"/>
    <w:rsid w:val="6FAD19D8"/>
    <w:rsid w:val="6FAD2D76"/>
    <w:rsid w:val="6FADEA45"/>
    <w:rsid w:val="6FB580BD"/>
    <w:rsid w:val="6FB5F8C4"/>
    <w:rsid w:val="6FB6096A"/>
    <w:rsid w:val="6FB65269"/>
    <w:rsid w:val="6FB99B9D"/>
    <w:rsid w:val="6FB9A4EF"/>
    <w:rsid w:val="6FC0527D"/>
    <w:rsid w:val="6FC3EABD"/>
    <w:rsid w:val="6FC6D96E"/>
    <w:rsid w:val="6FCF9251"/>
    <w:rsid w:val="6FD77401"/>
    <w:rsid w:val="6FD9F7E0"/>
    <w:rsid w:val="6FE0A2B2"/>
    <w:rsid w:val="6FE14A74"/>
    <w:rsid w:val="6FE3B23E"/>
    <w:rsid w:val="6FEDEEC1"/>
    <w:rsid w:val="6FF2AC2A"/>
    <w:rsid w:val="6FF451BA"/>
    <w:rsid w:val="6FF5B7E9"/>
    <w:rsid w:val="6FF80A4B"/>
    <w:rsid w:val="6FFA136B"/>
    <w:rsid w:val="6FFA8828"/>
    <w:rsid w:val="6FFBA14D"/>
    <w:rsid w:val="70048997"/>
    <w:rsid w:val="700C0B46"/>
    <w:rsid w:val="7011FE07"/>
    <w:rsid w:val="7016820F"/>
    <w:rsid w:val="7016954B"/>
    <w:rsid w:val="7016CEAD"/>
    <w:rsid w:val="7016D44D"/>
    <w:rsid w:val="7017F2BA"/>
    <w:rsid w:val="701EBCA4"/>
    <w:rsid w:val="701FB8B6"/>
    <w:rsid w:val="70202C3C"/>
    <w:rsid w:val="7028A1DB"/>
    <w:rsid w:val="702BF9EA"/>
    <w:rsid w:val="702D615A"/>
    <w:rsid w:val="7033E1CF"/>
    <w:rsid w:val="7034B07B"/>
    <w:rsid w:val="703E86D8"/>
    <w:rsid w:val="70435273"/>
    <w:rsid w:val="70437C5F"/>
    <w:rsid w:val="704480DE"/>
    <w:rsid w:val="70462B5C"/>
    <w:rsid w:val="70476000"/>
    <w:rsid w:val="70479154"/>
    <w:rsid w:val="7049A5C2"/>
    <w:rsid w:val="704AB214"/>
    <w:rsid w:val="704D69DB"/>
    <w:rsid w:val="705575AC"/>
    <w:rsid w:val="7055D6F9"/>
    <w:rsid w:val="7058E8A4"/>
    <w:rsid w:val="7063F6FE"/>
    <w:rsid w:val="70659606"/>
    <w:rsid w:val="7065B7A1"/>
    <w:rsid w:val="7069317E"/>
    <w:rsid w:val="706B4383"/>
    <w:rsid w:val="70705209"/>
    <w:rsid w:val="70764C6B"/>
    <w:rsid w:val="7076D655"/>
    <w:rsid w:val="707B25DF"/>
    <w:rsid w:val="707C8927"/>
    <w:rsid w:val="707D1074"/>
    <w:rsid w:val="707E9750"/>
    <w:rsid w:val="708039EA"/>
    <w:rsid w:val="708A2C8B"/>
    <w:rsid w:val="708B6348"/>
    <w:rsid w:val="708DA1F8"/>
    <w:rsid w:val="709226F6"/>
    <w:rsid w:val="70962F00"/>
    <w:rsid w:val="70967C3D"/>
    <w:rsid w:val="7096C9A2"/>
    <w:rsid w:val="7099C6F1"/>
    <w:rsid w:val="709AF17E"/>
    <w:rsid w:val="709BE7D2"/>
    <w:rsid w:val="709D1423"/>
    <w:rsid w:val="709DDC71"/>
    <w:rsid w:val="70A3C315"/>
    <w:rsid w:val="70A48BD1"/>
    <w:rsid w:val="70AB77DE"/>
    <w:rsid w:val="70ACD726"/>
    <w:rsid w:val="70AEC2F3"/>
    <w:rsid w:val="70B19C42"/>
    <w:rsid w:val="70B345E7"/>
    <w:rsid w:val="70BA491F"/>
    <w:rsid w:val="70BA94AA"/>
    <w:rsid w:val="70C03423"/>
    <w:rsid w:val="70C08068"/>
    <w:rsid w:val="70C17251"/>
    <w:rsid w:val="70C3A9F5"/>
    <w:rsid w:val="70C82622"/>
    <w:rsid w:val="70C8A0BA"/>
    <w:rsid w:val="70C921E8"/>
    <w:rsid w:val="70D02AEC"/>
    <w:rsid w:val="70D589DC"/>
    <w:rsid w:val="70D6DC70"/>
    <w:rsid w:val="70DBEFE7"/>
    <w:rsid w:val="70E0BC09"/>
    <w:rsid w:val="70E1E3BC"/>
    <w:rsid w:val="70E6EFAE"/>
    <w:rsid w:val="70E9A169"/>
    <w:rsid w:val="70EA49DF"/>
    <w:rsid w:val="70EC7465"/>
    <w:rsid w:val="70EECC68"/>
    <w:rsid w:val="70F0DA6C"/>
    <w:rsid w:val="70F24AD5"/>
    <w:rsid w:val="70F31B6B"/>
    <w:rsid w:val="70F41F93"/>
    <w:rsid w:val="70F6AEC8"/>
    <w:rsid w:val="70FEA38D"/>
    <w:rsid w:val="70FFFAD7"/>
    <w:rsid w:val="71081E47"/>
    <w:rsid w:val="7108F491"/>
    <w:rsid w:val="7110B456"/>
    <w:rsid w:val="71138779"/>
    <w:rsid w:val="71164753"/>
    <w:rsid w:val="71164A95"/>
    <w:rsid w:val="711A363A"/>
    <w:rsid w:val="711AB464"/>
    <w:rsid w:val="711ADF1E"/>
    <w:rsid w:val="711B9446"/>
    <w:rsid w:val="712141FE"/>
    <w:rsid w:val="712D6BCC"/>
    <w:rsid w:val="7136B930"/>
    <w:rsid w:val="71384A8B"/>
    <w:rsid w:val="7144B782"/>
    <w:rsid w:val="714523AD"/>
    <w:rsid w:val="7145B127"/>
    <w:rsid w:val="7145F47C"/>
    <w:rsid w:val="71485E9E"/>
    <w:rsid w:val="714DA74F"/>
    <w:rsid w:val="714E1F9C"/>
    <w:rsid w:val="714F5766"/>
    <w:rsid w:val="7155F841"/>
    <w:rsid w:val="715B4A39"/>
    <w:rsid w:val="715B76C0"/>
    <w:rsid w:val="715ED0EF"/>
    <w:rsid w:val="715FCD5F"/>
    <w:rsid w:val="71616E2E"/>
    <w:rsid w:val="7163229E"/>
    <w:rsid w:val="716DC31C"/>
    <w:rsid w:val="716DCF47"/>
    <w:rsid w:val="716E3510"/>
    <w:rsid w:val="7170D56F"/>
    <w:rsid w:val="7171AE66"/>
    <w:rsid w:val="7171B8FA"/>
    <w:rsid w:val="71743B69"/>
    <w:rsid w:val="7176C63F"/>
    <w:rsid w:val="71869126"/>
    <w:rsid w:val="7187B49A"/>
    <w:rsid w:val="718B0E5F"/>
    <w:rsid w:val="718B44D0"/>
    <w:rsid w:val="718DC3CE"/>
    <w:rsid w:val="718EE991"/>
    <w:rsid w:val="718F0D06"/>
    <w:rsid w:val="7199CAD4"/>
    <w:rsid w:val="71A247A4"/>
    <w:rsid w:val="71AEE81D"/>
    <w:rsid w:val="71AF3409"/>
    <w:rsid w:val="71B03858"/>
    <w:rsid w:val="71B15FCF"/>
    <w:rsid w:val="71B1AA4C"/>
    <w:rsid w:val="71B4697C"/>
    <w:rsid w:val="71B6F7AF"/>
    <w:rsid w:val="71BEFC80"/>
    <w:rsid w:val="71C12C35"/>
    <w:rsid w:val="71C20159"/>
    <w:rsid w:val="71C2EE76"/>
    <w:rsid w:val="71C3B647"/>
    <w:rsid w:val="71C3CA25"/>
    <w:rsid w:val="71C3D1D3"/>
    <w:rsid w:val="71C760FE"/>
    <w:rsid w:val="71C93BC2"/>
    <w:rsid w:val="71CA461F"/>
    <w:rsid w:val="71D2D16E"/>
    <w:rsid w:val="71D51900"/>
    <w:rsid w:val="71D8B1FC"/>
    <w:rsid w:val="71DB1348"/>
    <w:rsid w:val="71DF00B0"/>
    <w:rsid w:val="71E0AFE4"/>
    <w:rsid w:val="71E14EF1"/>
    <w:rsid w:val="71E3B665"/>
    <w:rsid w:val="71E47079"/>
    <w:rsid w:val="71E54DBD"/>
    <w:rsid w:val="71E98ED8"/>
    <w:rsid w:val="71EA4D20"/>
    <w:rsid w:val="71ED4BB7"/>
    <w:rsid w:val="71F047B4"/>
    <w:rsid w:val="71F14418"/>
    <w:rsid w:val="71F50F8B"/>
    <w:rsid w:val="71FC4213"/>
    <w:rsid w:val="71FCC245"/>
    <w:rsid w:val="7204C1E8"/>
    <w:rsid w:val="720609E5"/>
    <w:rsid w:val="7206F9DD"/>
    <w:rsid w:val="72082C8F"/>
    <w:rsid w:val="720A1038"/>
    <w:rsid w:val="72164F31"/>
    <w:rsid w:val="7216E728"/>
    <w:rsid w:val="7219C50B"/>
    <w:rsid w:val="721E4DDA"/>
    <w:rsid w:val="72240DFD"/>
    <w:rsid w:val="72314AE2"/>
    <w:rsid w:val="7234EE70"/>
    <w:rsid w:val="7235097B"/>
    <w:rsid w:val="72372EDE"/>
    <w:rsid w:val="7237B8D1"/>
    <w:rsid w:val="723B4A61"/>
    <w:rsid w:val="723D9321"/>
    <w:rsid w:val="723E57F7"/>
    <w:rsid w:val="72414ABD"/>
    <w:rsid w:val="724294E9"/>
    <w:rsid w:val="7244AB0E"/>
    <w:rsid w:val="724CB2B3"/>
    <w:rsid w:val="725066C6"/>
    <w:rsid w:val="7252A3D2"/>
    <w:rsid w:val="72585DF3"/>
    <w:rsid w:val="7260231D"/>
    <w:rsid w:val="72612632"/>
    <w:rsid w:val="72698540"/>
    <w:rsid w:val="726D08EE"/>
    <w:rsid w:val="7270652F"/>
    <w:rsid w:val="72709AFD"/>
    <w:rsid w:val="727259BB"/>
    <w:rsid w:val="7273F108"/>
    <w:rsid w:val="727C570E"/>
    <w:rsid w:val="72829F67"/>
    <w:rsid w:val="7284DD97"/>
    <w:rsid w:val="728E1E99"/>
    <w:rsid w:val="728E5DB1"/>
    <w:rsid w:val="72925DDD"/>
    <w:rsid w:val="72927F29"/>
    <w:rsid w:val="7292B647"/>
    <w:rsid w:val="7298FE04"/>
    <w:rsid w:val="729EE6A1"/>
    <w:rsid w:val="729F08D7"/>
    <w:rsid w:val="72A2A2A6"/>
    <w:rsid w:val="72A46B99"/>
    <w:rsid w:val="72A6DC96"/>
    <w:rsid w:val="72A9F88F"/>
    <w:rsid w:val="72AABDB3"/>
    <w:rsid w:val="72AB63F1"/>
    <w:rsid w:val="72AC2C61"/>
    <w:rsid w:val="72ADEB5D"/>
    <w:rsid w:val="72AFAB1F"/>
    <w:rsid w:val="72B2EFCD"/>
    <w:rsid w:val="72B3209C"/>
    <w:rsid w:val="72B6B2BB"/>
    <w:rsid w:val="72B753EF"/>
    <w:rsid w:val="72B87D58"/>
    <w:rsid w:val="72C158FF"/>
    <w:rsid w:val="72C207BB"/>
    <w:rsid w:val="72CAD7BB"/>
    <w:rsid w:val="72CD3135"/>
    <w:rsid w:val="72CE1DEB"/>
    <w:rsid w:val="72CFAD23"/>
    <w:rsid w:val="72D5207A"/>
    <w:rsid w:val="72D9512A"/>
    <w:rsid w:val="72DA9BF1"/>
    <w:rsid w:val="72DAB6AB"/>
    <w:rsid w:val="72DE8ADE"/>
    <w:rsid w:val="72E2F28B"/>
    <w:rsid w:val="72E4E447"/>
    <w:rsid w:val="72E5DA1F"/>
    <w:rsid w:val="72E63335"/>
    <w:rsid w:val="72E76082"/>
    <w:rsid w:val="72E76AEC"/>
    <w:rsid w:val="72E86014"/>
    <w:rsid w:val="72E8A51F"/>
    <w:rsid w:val="72EAA73C"/>
    <w:rsid w:val="72ED80F6"/>
    <w:rsid w:val="72FD014C"/>
    <w:rsid w:val="730035D4"/>
    <w:rsid w:val="730211E0"/>
    <w:rsid w:val="7304C4D0"/>
    <w:rsid w:val="730C2D23"/>
    <w:rsid w:val="73137D9F"/>
    <w:rsid w:val="731641E1"/>
    <w:rsid w:val="7316A524"/>
    <w:rsid w:val="731B34D3"/>
    <w:rsid w:val="731E1B43"/>
    <w:rsid w:val="73202510"/>
    <w:rsid w:val="73233701"/>
    <w:rsid w:val="7323DFF9"/>
    <w:rsid w:val="73245ADF"/>
    <w:rsid w:val="7325AFE4"/>
    <w:rsid w:val="73271FC9"/>
    <w:rsid w:val="732BFF84"/>
    <w:rsid w:val="7331E29E"/>
    <w:rsid w:val="7333B47F"/>
    <w:rsid w:val="7333E4C9"/>
    <w:rsid w:val="73376CF3"/>
    <w:rsid w:val="73390CD9"/>
    <w:rsid w:val="733A8989"/>
    <w:rsid w:val="733D0E4B"/>
    <w:rsid w:val="734050E3"/>
    <w:rsid w:val="73476C2A"/>
    <w:rsid w:val="734A242C"/>
    <w:rsid w:val="734C2EE5"/>
    <w:rsid w:val="734F6AD8"/>
    <w:rsid w:val="7353B4F4"/>
    <w:rsid w:val="7355FCD1"/>
    <w:rsid w:val="7356361E"/>
    <w:rsid w:val="735883F3"/>
    <w:rsid w:val="73597A7C"/>
    <w:rsid w:val="7359868A"/>
    <w:rsid w:val="735CF115"/>
    <w:rsid w:val="73660B91"/>
    <w:rsid w:val="736CEB16"/>
    <w:rsid w:val="736F6F92"/>
    <w:rsid w:val="73714BC9"/>
    <w:rsid w:val="73747F26"/>
    <w:rsid w:val="73788296"/>
    <w:rsid w:val="737A331E"/>
    <w:rsid w:val="737C6683"/>
    <w:rsid w:val="737FD1B7"/>
    <w:rsid w:val="7382A617"/>
    <w:rsid w:val="73835F9E"/>
    <w:rsid w:val="738923D0"/>
    <w:rsid w:val="738EA118"/>
    <w:rsid w:val="73900ACF"/>
    <w:rsid w:val="739288CC"/>
    <w:rsid w:val="739350C2"/>
    <w:rsid w:val="73A7F572"/>
    <w:rsid w:val="73A9371F"/>
    <w:rsid w:val="73A9EBE3"/>
    <w:rsid w:val="73B6CE0A"/>
    <w:rsid w:val="73B7A529"/>
    <w:rsid w:val="73BDCA82"/>
    <w:rsid w:val="73BDF3CC"/>
    <w:rsid w:val="73BFC549"/>
    <w:rsid w:val="73C101C6"/>
    <w:rsid w:val="73C21E9F"/>
    <w:rsid w:val="73C4D211"/>
    <w:rsid w:val="73CC7F4A"/>
    <w:rsid w:val="73CFFFAE"/>
    <w:rsid w:val="73D1DDC9"/>
    <w:rsid w:val="73D270A3"/>
    <w:rsid w:val="73D3FDBA"/>
    <w:rsid w:val="73D575A2"/>
    <w:rsid w:val="73DB549E"/>
    <w:rsid w:val="73DEBFAE"/>
    <w:rsid w:val="73DED8C3"/>
    <w:rsid w:val="73E37CA4"/>
    <w:rsid w:val="73E71D9C"/>
    <w:rsid w:val="73F0F462"/>
    <w:rsid w:val="73F23E66"/>
    <w:rsid w:val="73F26412"/>
    <w:rsid w:val="73F4E9C8"/>
    <w:rsid w:val="73F577EA"/>
    <w:rsid w:val="73F59CB5"/>
    <w:rsid w:val="73F65D93"/>
    <w:rsid w:val="73F66841"/>
    <w:rsid w:val="73F861CF"/>
    <w:rsid w:val="73F939A4"/>
    <w:rsid w:val="73FAB6BB"/>
    <w:rsid w:val="73FBDA10"/>
    <w:rsid w:val="73FC2FE6"/>
    <w:rsid w:val="73FFBA97"/>
    <w:rsid w:val="740282D7"/>
    <w:rsid w:val="7406EFFB"/>
    <w:rsid w:val="7407AA06"/>
    <w:rsid w:val="740A2E1E"/>
    <w:rsid w:val="74132FFE"/>
    <w:rsid w:val="7415A409"/>
    <w:rsid w:val="741609C0"/>
    <w:rsid w:val="7417DE3F"/>
    <w:rsid w:val="74187340"/>
    <w:rsid w:val="741A649B"/>
    <w:rsid w:val="741BF5C0"/>
    <w:rsid w:val="741E8CC2"/>
    <w:rsid w:val="74266BE8"/>
    <w:rsid w:val="74268D64"/>
    <w:rsid w:val="74268F69"/>
    <w:rsid w:val="7426A628"/>
    <w:rsid w:val="74296A8B"/>
    <w:rsid w:val="742A686B"/>
    <w:rsid w:val="742F09DA"/>
    <w:rsid w:val="742F44D8"/>
    <w:rsid w:val="742FAD7A"/>
    <w:rsid w:val="7434F300"/>
    <w:rsid w:val="74351564"/>
    <w:rsid w:val="74362338"/>
    <w:rsid w:val="743793FE"/>
    <w:rsid w:val="743C2F6C"/>
    <w:rsid w:val="743CFBBA"/>
    <w:rsid w:val="743D5BD8"/>
    <w:rsid w:val="743E07C4"/>
    <w:rsid w:val="74407E2D"/>
    <w:rsid w:val="74440317"/>
    <w:rsid w:val="744A3414"/>
    <w:rsid w:val="744C5E4E"/>
    <w:rsid w:val="744C7C3B"/>
    <w:rsid w:val="74509618"/>
    <w:rsid w:val="74520220"/>
    <w:rsid w:val="74523C9E"/>
    <w:rsid w:val="74524A08"/>
    <w:rsid w:val="74525AA4"/>
    <w:rsid w:val="7452D334"/>
    <w:rsid w:val="7452F64D"/>
    <w:rsid w:val="74557F5E"/>
    <w:rsid w:val="745826ED"/>
    <w:rsid w:val="745AD40F"/>
    <w:rsid w:val="745C2219"/>
    <w:rsid w:val="7462C25C"/>
    <w:rsid w:val="746E56E7"/>
    <w:rsid w:val="746FE724"/>
    <w:rsid w:val="7471601A"/>
    <w:rsid w:val="74727D51"/>
    <w:rsid w:val="747A4C47"/>
    <w:rsid w:val="7480B4A8"/>
    <w:rsid w:val="74857A03"/>
    <w:rsid w:val="7485EEB8"/>
    <w:rsid w:val="748B61B8"/>
    <w:rsid w:val="748D0E89"/>
    <w:rsid w:val="748EBD8E"/>
    <w:rsid w:val="749528FE"/>
    <w:rsid w:val="74954899"/>
    <w:rsid w:val="74968126"/>
    <w:rsid w:val="74979650"/>
    <w:rsid w:val="74988638"/>
    <w:rsid w:val="7499BF37"/>
    <w:rsid w:val="749BBCBD"/>
    <w:rsid w:val="749BFC0D"/>
    <w:rsid w:val="749C1EAD"/>
    <w:rsid w:val="749CA3D0"/>
    <w:rsid w:val="74A3AA7C"/>
    <w:rsid w:val="74A8788C"/>
    <w:rsid w:val="74AB8AFF"/>
    <w:rsid w:val="74B1C8DD"/>
    <w:rsid w:val="74B2E668"/>
    <w:rsid w:val="74B4187B"/>
    <w:rsid w:val="74B55338"/>
    <w:rsid w:val="74B55E3C"/>
    <w:rsid w:val="74B5968E"/>
    <w:rsid w:val="74B5EC84"/>
    <w:rsid w:val="74B6DBDB"/>
    <w:rsid w:val="74B9BCA9"/>
    <w:rsid w:val="74BA0965"/>
    <w:rsid w:val="74C56D3E"/>
    <w:rsid w:val="74C7CFE5"/>
    <w:rsid w:val="74C95ED2"/>
    <w:rsid w:val="74CA54AC"/>
    <w:rsid w:val="74CC1CB8"/>
    <w:rsid w:val="74CF89F8"/>
    <w:rsid w:val="74D345CB"/>
    <w:rsid w:val="74D577D0"/>
    <w:rsid w:val="74D58B5D"/>
    <w:rsid w:val="74DEDE0B"/>
    <w:rsid w:val="74E47804"/>
    <w:rsid w:val="74E54AE1"/>
    <w:rsid w:val="74E7AA20"/>
    <w:rsid w:val="74E7C2F7"/>
    <w:rsid w:val="74E7ED4F"/>
    <w:rsid w:val="74EBA9DF"/>
    <w:rsid w:val="74EF53ED"/>
    <w:rsid w:val="74FED944"/>
    <w:rsid w:val="7502D0F4"/>
    <w:rsid w:val="7504F989"/>
    <w:rsid w:val="75063328"/>
    <w:rsid w:val="750939F7"/>
    <w:rsid w:val="7509E851"/>
    <w:rsid w:val="750BCF0B"/>
    <w:rsid w:val="750D347E"/>
    <w:rsid w:val="751665CB"/>
    <w:rsid w:val="751B151B"/>
    <w:rsid w:val="751C6BB9"/>
    <w:rsid w:val="751DB8C8"/>
    <w:rsid w:val="752170C2"/>
    <w:rsid w:val="7527C1A0"/>
    <w:rsid w:val="752E62F9"/>
    <w:rsid w:val="753062CD"/>
    <w:rsid w:val="753155C8"/>
    <w:rsid w:val="753536BE"/>
    <w:rsid w:val="75355ACA"/>
    <w:rsid w:val="7538B70B"/>
    <w:rsid w:val="753D1106"/>
    <w:rsid w:val="753D2270"/>
    <w:rsid w:val="7543B971"/>
    <w:rsid w:val="7548A9E3"/>
    <w:rsid w:val="75501A89"/>
    <w:rsid w:val="7553480F"/>
    <w:rsid w:val="756033B8"/>
    <w:rsid w:val="75606220"/>
    <w:rsid w:val="7565C66D"/>
    <w:rsid w:val="756FECAA"/>
    <w:rsid w:val="75737688"/>
    <w:rsid w:val="75778C4B"/>
    <w:rsid w:val="7577E835"/>
    <w:rsid w:val="7578FBA4"/>
    <w:rsid w:val="757FC1F5"/>
    <w:rsid w:val="757FE276"/>
    <w:rsid w:val="75833615"/>
    <w:rsid w:val="7583644C"/>
    <w:rsid w:val="7584C0EB"/>
    <w:rsid w:val="758545D2"/>
    <w:rsid w:val="75883CCF"/>
    <w:rsid w:val="758A4B8F"/>
    <w:rsid w:val="758F8BC4"/>
    <w:rsid w:val="75902B27"/>
    <w:rsid w:val="7594A1AC"/>
    <w:rsid w:val="75982489"/>
    <w:rsid w:val="75A5CD74"/>
    <w:rsid w:val="75A5E134"/>
    <w:rsid w:val="75A7E19B"/>
    <w:rsid w:val="75A88513"/>
    <w:rsid w:val="75AAD51B"/>
    <w:rsid w:val="75B1AAF5"/>
    <w:rsid w:val="75B209D2"/>
    <w:rsid w:val="75B33ED9"/>
    <w:rsid w:val="75B37B99"/>
    <w:rsid w:val="75B6566D"/>
    <w:rsid w:val="75BAB5A7"/>
    <w:rsid w:val="75BABFCB"/>
    <w:rsid w:val="75BC1343"/>
    <w:rsid w:val="75BEE947"/>
    <w:rsid w:val="75C24624"/>
    <w:rsid w:val="75C2A92C"/>
    <w:rsid w:val="75C59F6E"/>
    <w:rsid w:val="75C912E1"/>
    <w:rsid w:val="75C960F5"/>
    <w:rsid w:val="75CA445E"/>
    <w:rsid w:val="75CF86EB"/>
    <w:rsid w:val="75D2317A"/>
    <w:rsid w:val="75D49EED"/>
    <w:rsid w:val="75D5D7BE"/>
    <w:rsid w:val="75D684D5"/>
    <w:rsid w:val="75DA38A1"/>
    <w:rsid w:val="75DC9EA9"/>
    <w:rsid w:val="75E0D0AB"/>
    <w:rsid w:val="75E0E285"/>
    <w:rsid w:val="75E1E11B"/>
    <w:rsid w:val="75E74266"/>
    <w:rsid w:val="75E9A83D"/>
    <w:rsid w:val="75F23C57"/>
    <w:rsid w:val="75F2C98B"/>
    <w:rsid w:val="75F2F035"/>
    <w:rsid w:val="75F7B10B"/>
    <w:rsid w:val="75F965BE"/>
    <w:rsid w:val="75FCEA0F"/>
    <w:rsid w:val="760354F5"/>
    <w:rsid w:val="7609441C"/>
    <w:rsid w:val="76097E42"/>
    <w:rsid w:val="760B0328"/>
    <w:rsid w:val="760B2D7E"/>
    <w:rsid w:val="7617AEB0"/>
    <w:rsid w:val="761A2B94"/>
    <w:rsid w:val="761B043B"/>
    <w:rsid w:val="761B3506"/>
    <w:rsid w:val="761C91B0"/>
    <w:rsid w:val="761D63DA"/>
    <w:rsid w:val="761D9D90"/>
    <w:rsid w:val="761F9337"/>
    <w:rsid w:val="762183CB"/>
    <w:rsid w:val="7623B757"/>
    <w:rsid w:val="7625E858"/>
    <w:rsid w:val="76277BEF"/>
    <w:rsid w:val="762B2A1E"/>
    <w:rsid w:val="762C64B6"/>
    <w:rsid w:val="762F03D3"/>
    <w:rsid w:val="762F804B"/>
    <w:rsid w:val="7631FDD1"/>
    <w:rsid w:val="763A6587"/>
    <w:rsid w:val="763B3C1F"/>
    <w:rsid w:val="763E095F"/>
    <w:rsid w:val="76413A5D"/>
    <w:rsid w:val="7641CD41"/>
    <w:rsid w:val="764507A3"/>
    <w:rsid w:val="76453FCF"/>
    <w:rsid w:val="76471EEA"/>
    <w:rsid w:val="764956D4"/>
    <w:rsid w:val="764E8987"/>
    <w:rsid w:val="764F8B7F"/>
    <w:rsid w:val="76535186"/>
    <w:rsid w:val="7654434F"/>
    <w:rsid w:val="765B9F4F"/>
    <w:rsid w:val="765C46FC"/>
    <w:rsid w:val="765C5761"/>
    <w:rsid w:val="7660E54D"/>
    <w:rsid w:val="7661DBA0"/>
    <w:rsid w:val="76631CB8"/>
    <w:rsid w:val="766623BC"/>
    <w:rsid w:val="76686FF6"/>
    <w:rsid w:val="766AAB49"/>
    <w:rsid w:val="766E3276"/>
    <w:rsid w:val="766EF40C"/>
    <w:rsid w:val="7676491F"/>
    <w:rsid w:val="76777DC5"/>
    <w:rsid w:val="767D4E73"/>
    <w:rsid w:val="767DB476"/>
    <w:rsid w:val="767EB23A"/>
    <w:rsid w:val="767FD7DD"/>
    <w:rsid w:val="76802C12"/>
    <w:rsid w:val="7681593F"/>
    <w:rsid w:val="768773BF"/>
    <w:rsid w:val="768D2CE4"/>
    <w:rsid w:val="768F4E76"/>
    <w:rsid w:val="7690EB4E"/>
    <w:rsid w:val="76927F09"/>
    <w:rsid w:val="7695C854"/>
    <w:rsid w:val="76963363"/>
    <w:rsid w:val="769C17B5"/>
    <w:rsid w:val="769CE0DB"/>
    <w:rsid w:val="76A745FA"/>
    <w:rsid w:val="76A7B337"/>
    <w:rsid w:val="76AE29B8"/>
    <w:rsid w:val="76B2DF1D"/>
    <w:rsid w:val="76B59286"/>
    <w:rsid w:val="76B6B0BA"/>
    <w:rsid w:val="76BC6D35"/>
    <w:rsid w:val="76BF508B"/>
    <w:rsid w:val="76BF6A32"/>
    <w:rsid w:val="76C677FE"/>
    <w:rsid w:val="76C6EA25"/>
    <w:rsid w:val="76CB47AB"/>
    <w:rsid w:val="76CC7FFD"/>
    <w:rsid w:val="76CE8CFB"/>
    <w:rsid w:val="76CF9ED5"/>
    <w:rsid w:val="76D331C9"/>
    <w:rsid w:val="76D3AD33"/>
    <w:rsid w:val="76D3DC6D"/>
    <w:rsid w:val="76D4FBA1"/>
    <w:rsid w:val="76D785E1"/>
    <w:rsid w:val="76E74171"/>
    <w:rsid w:val="76E78EAE"/>
    <w:rsid w:val="76F76F14"/>
    <w:rsid w:val="77046925"/>
    <w:rsid w:val="77077684"/>
    <w:rsid w:val="770B68DA"/>
    <w:rsid w:val="77135CAC"/>
    <w:rsid w:val="771416F8"/>
    <w:rsid w:val="771925FC"/>
    <w:rsid w:val="771DBC86"/>
    <w:rsid w:val="771E0477"/>
    <w:rsid w:val="771E0655"/>
    <w:rsid w:val="771FCADF"/>
    <w:rsid w:val="7722625E"/>
    <w:rsid w:val="7722BF59"/>
    <w:rsid w:val="7726C32F"/>
    <w:rsid w:val="772ADE47"/>
    <w:rsid w:val="772D1EF3"/>
    <w:rsid w:val="772F9692"/>
    <w:rsid w:val="77328FA5"/>
    <w:rsid w:val="7732A4E6"/>
    <w:rsid w:val="7734D904"/>
    <w:rsid w:val="773D5A84"/>
    <w:rsid w:val="773FD16B"/>
    <w:rsid w:val="77436542"/>
    <w:rsid w:val="7743DBAC"/>
    <w:rsid w:val="774B9455"/>
    <w:rsid w:val="774BCB64"/>
    <w:rsid w:val="774BD51E"/>
    <w:rsid w:val="774CDD94"/>
    <w:rsid w:val="775700D7"/>
    <w:rsid w:val="77589D27"/>
    <w:rsid w:val="7759664C"/>
    <w:rsid w:val="775A9265"/>
    <w:rsid w:val="775B2CCB"/>
    <w:rsid w:val="775E94D2"/>
    <w:rsid w:val="775F28D8"/>
    <w:rsid w:val="77612E9F"/>
    <w:rsid w:val="7761B86E"/>
    <w:rsid w:val="77621D37"/>
    <w:rsid w:val="7765F04C"/>
    <w:rsid w:val="77661763"/>
    <w:rsid w:val="776BB498"/>
    <w:rsid w:val="776BEAFD"/>
    <w:rsid w:val="776C08A5"/>
    <w:rsid w:val="776CB626"/>
    <w:rsid w:val="776F392C"/>
    <w:rsid w:val="77739F88"/>
    <w:rsid w:val="777543EE"/>
    <w:rsid w:val="7776795E"/>
    <w:rsid w:val="777731BE"/>
    <w:rsid w:val="777764F5"/>
    <w:rsid w:val="7777722E"/>
    <w:rsid w:val="777A5EF3"/>
    <w:rsid w:val="777B2C80"/>
    <w:rsid w:val="777BDBE8"/>
    <w:rsid w:val="777D1C1F"/>
    <w:rsid w:val="777DA6E4"/>
    <w:rsid w:val="77867D40"/>
    <w:rsid w:val="77891BD7"/>
    <w:rsid w:val="778DFCA1"/>
    <w:rsid w:val="77951306"/>
    <w:rsid w:val="77957A7F"/>
    <w:rsid w:val="77975EA4"/>
    <w:rsid w:val="779B581A"/>
    <w:rsid w:val="77A87500"/>
    <w:rsid w:val="77AE67EF"/>
    <w:rsid w:val="77B3D723"/>
    <w:rsid w:val="77B78FBC"/>
    <w:rsid w:val="77BAE2F3"/>
    <w:rsid w:val="77BB3606"/>
    <w:rsid w:val="77BDC150"/>
    <w:rsid w:val="77C5F6D7"/>
    <w:rsid w:val="77C60B86"/>
    <w:rsid w:val="77C77756"/>
    <w:rsid w:val="77C7DA42"/>
    <w:rsid w:val="77CA5C93"/>
    <w:rsid w:val="77CBCB4F"/>
    <w:rsid w:val="77CE4B6D"/>
    <w:rsid w:val="77CE9FBC"/>
    <w:rsid w:val="77D068D8"/>
    <w:rsid w:val="77D716EE"/>
    <w:rsid w:val="77DCB02E"/>
    <w:rsid w:val="77E3F2F2"/>
    <w:rsid w:val="77EAEC41"/>
    <w:rsid w:val="77EBE96A"/>
    <w:rsid w:val="77ED06C8"/>
    <w:rsid w:val="77ED8159"/>
    <w:rsid w:val="77F44870"/>
    <w:rsid w:val="77F502C2"/>
    <w:rsid w:val="77F61BEF"/>
    <w:rsid w:val="77F91DBD"/>
    <w:rsid w:val="77FABEBE"/>
    <w:rsid w:val="77FC8229"/>
    <w:rsid w:val="7804DABA"/>
    <w:rsid w:val="780A85C8"/>
    <w:rsid w:val="780D253B"/>
    <w:rsid w:val="7812F6F7"/>
    <w:rsid w:val="7814C495"/>
    <w:rsid w:val="781DFCEA"/>
    <w:rsid w:val="781EC5ED"/>
    <w:rsid w:val="7824E933"/>
    <w:rsid w:val="782F7023"/>
    <w:rsid w:val="783004B5"/>
    <w:rsid w:val="78379AC4"/>
    <w:rsid w:val="78441363"/>
    <w:rsid w:val="784561C6"/>
    <w:rsid w:val="7847F949"/>
    <w:rsid w:val="78484B28"/>
    <w:rsid w:val="784E2BC0"/>
    <w:rsid w:val="784EC8AF"/>
    <w:rsid w:val="784EF739"/>
    <w:rsid w:val="78519D59"/>
    <w:rsid w:val="78565AC2"/>
    <w:rsid w:val="7858FB16"/>
    <w:rsid w:val="785A1033"/>
    <w:rsid w:val="785D4ABB"/>
    <w:rsid w:val="785F087C"/>
    <w:rsid w:val="7862B07C"/>
    <w:rsid w:val="7868368C"/>
    <w:rsid w:val="786F82DE"/>
    <w:rsid w:val="786FD0AC"/>
    <w:rsid w:val="78701BAE"/>
    <w:rsid w:val="78728A4F"/>
    <w:rsid w:val="7873E228"/>
    <w:rsid w:val="78749280"/>
    <w:rsid w:val="7877A906"/>
    <w:rsid w:val="7879D9B9"/>
    <w:rsid w:val="787A1362"/>
    <w:rsid w:val="787C5200"/>
    <w:rsid w:val="78829E67"/>
    <w:rsid w:val="78844A76"/>
    <w:rsid w:val="78902631"/>
    <w:rsid w:val="7897817D"/>
    <w:rsid w:val="7897C9E2"/>
    <w:rsid w:val="7899B331"/>
    <w:rsid w:val="789AEC97"/>
    <w:rsid w:val="789E9A83"/>
    <w:rsid w:val="78A28002"/>
    <w:rsid w:val="78AA949D"/>
    <w:rsid w:val="78AB9D15"/>
    <w:rsid w:val="78ACA693"/>
    <w:rsid w:val="78B3AF52"/>
    <w:rsid w:val="78B907DD"/>
    <w:rsid w:val="78C5016E"/>
    <w:rsid w:val="78C6AAF0"/>
    <w:rsid w:val="78C6F6AE"/>
    <w:rsid w:val="78C9306D"/>
    <w:rsid w:val="78CCDAC1"/>
    <w:rsid w:val="78CDD049"/>
    <w:rsid w:val="78CED5DF"/>
    <w:rsid w:val="78D149FB"/>
    <w:rsid w:val="78D23484"/>
    <w:rsid w:val="78D85B5C"/>
    <w:rsid w:val="78E447A3"/>
    <w:rsid w:val="78E4573E"/>
    <w:rsid w:val="78EA599A"/>
    <w:rsid w:val="78ECE06C"/>
    <w:rsid w:val="78EEC999"/>
    <w:rsid w:val="78EF56CD"/>
    <w:rsid w:val="78F7E36E"/>
    <w:rsid w:val="78FAD897"/>
    <w:rsid w:val="78FBA18B"/>
    <w:rsid w:val="7901E3EA"/>
    <w:rsid w:val="7908A8CD"/>
    <w:rsid w:val="790D28C6"/>
    <w:rsid w:val="790DCC39"/>
    <w:rsid w:val="790EC665"/>
    <w:rsid w:val="790EFEA3"/>
    <w:rsid w:val="7911F295"/>
    <w:rsid w:val="7911FA55"/>
    <w:rsid w:val="7913ABA3"/>
    <w:rsid w:val="7915441A"/>
    <w:rsid w:val="791774DB"/>
    <w:rsid w:val="791939DC"/>
    <w:rsid w:val="7919B70C"/>
    <w:rsid w:val="791D2859"/>
    <w:rsid w:val="791DE994"/>
    <w:rsid w:val="791E35F8"/>
    <w:rsid w:val="791FAB56"/>
    <w:rsid w:val="79206FBE"/>
    <w:rsid w:val="79217D92"/>
    <w:rsid w:val="7925196C"/>
    <w:rsid w:val="792A32A4"/>
    <w:rsid w:val="793256A6"/>
    <w:rsid w:val="7933F359"/>
    <w:rsid w:val="79348997"/>
    <w:rsid w:val="79411B90"/>
    <w:rsid w:val="7945EDBA"/>
    <w:rsid w:val="7948DF4E"/>
    <w:rsid w:val="795278F5"/>
    <w:rsid w:val="795374D7"/>
    <w:rsid w:val="79542334"/>
    <w:rsid w:val="79544D5C"/>
    <w:rsid w:val="7958BB95"/>
    <w:rsid w:val="795B3C39"/>
    <w:rsid w:val="795E7353"/>
    <w:rsid w:val="796229D9"/>
    <w:rsid w:val="796450CD"/>
    <w:rsid w:val="796878BF"/>
    <w:rsid w:val="796C9D2A"/>
    <w:rsid w:val="7975B154"/>
    <w:rsid w:val="797AD96A"/>
    <w:rsid w:val="797B0736"/>
    <w:rsid w:val="79802C0B"/>
    <w:rsid w:val="79855213"/>
    <w:rsid w:val="79866031"/>
    <w:rsid w:val="7991DD01"/>
    <w:rsid w:val="7992E68D"/>
    <w:rsid w:val="79966A0A"/>
    <w:rsid w:val="799845D7"/>
    <w:rsid w:val="799A67E5"/>
    <w:rsid w:val="799C50BF"/>
    <w:rsid w:val="799D0AF1"/>
    <w:rsid w:val="79A34151"/>
    <w:rsid w:val="79A38A6B"/>
    <w:rsid w:val="79A67626"/>
    <w:rsid w:val="79A694CE"/>
    <w:rsid w:val="79AB689C"/>
    <w:rsid w:val="79B59F7C"/>
    <w:rsid w:val="79B903B0"/>
    <w:rsid w:val="79BAAD24"/>
    <w:rsid w:val="79BB9CA9"/>
    <w:rsid w:val="79BC4600"/>
    <w:rsid w:val="79BCC3C8"/>
    <w:rsid w:val="79BEABBE"/>
    <w:rsid w:val="79BF2B7C"/>
    <w:rsid w:val="79C0D1FA"/>
    <w:rsid w:val="79C34773"/>
    <w:rsid w:val="79C371D9"/>
    <w:rsid w:val="79C55FBC"/>
    <w:rsid w:val="79C65E19"/>
    <w:rsid w:val="79CA2E78"/>
    <w:rsid w:val="79CE175C"/>
    <w:rsid w:val="79D60C1A"/>
    <w:rsid w:val="79D6590D"/>
    <w:rsid w:val="79DAC6A1"/>
    <w:rsid w:val="79DCD6DB"/>
    <w:rsid w:val="79DDC43C"/>
    <w:rsid w:val="79DE354B"/>
    <w:rsid w:val="79E0FD24"/>
    <w:rsid w:val="79E28370"/>
    <w:rsid w:val="79E8C1CA"/>
    <w:rsid w:val="79E946F6"/>
    <w:rsid w:val="79E98D5C"/>
    <w:rsid w:val="79EED612"/>
    <w:rsid w:val="79F0027B"/>
    <w:rsid w:val="79F27313"/>
    <w:rsid w:val="79F618F6"/>
    <w:rsid w:val="79F8076C"/>
    <w:rsid w:val="79F8FFCA"/>
    <w:rsid w:val="7A0144A4"/>
    <w:rsid w:val="7A022051"/>
    <w:rsid w:val="7A02268E"/>
    <w:rsid w:val="7A04036A"/>
    <w:rsid w:val="7A067B52"/>
    <w:rsid w:val="7A083AAA"/>
    <w:rsid w:val="7A0F2567"/>
    <w:rsid w:val="7A10A284"/>
    <w:rsid w:val="7A137967"/>
    <w:rsid w:val="7A15D288"/>
    <w:rsid w:val="7A166285"/>
    <w:rsid w:val="7A173C31"/>
    <w:rsid w:val="7A182261"/>
    <w:rsid w:val="7A187850"/>
    <w:rsid w:val="7A1B36E6"/>
    <w:rsid w:val="7A1F3E2A"/>
    <w:rsid w:val="7A216D9F"/>
    <w:rsid w:val="7A22CF2D"/>
    <w:rsid w:val="7A23F922"/>
    <w:rsid w:val="7A2517D9"/>
    <w:rsid w:val="7A26EDBD"/>
    <w:rsid w:val="7A298923"/>
    <w:rsid w:val="7A29ED7B"/>
    <w:rsid w:val="7A2AEDC1"/>
    <w:rsid w:val="7A2E26A4"/>
    <w:rsid w:val="7A2FE529"/>
    <w:rsid w:val="7A334B62"/>
    <w:rsid w:val="7A33A4DB"/>
    <w:rsid w:val="7A3545E8"/>
    <w:rsid w:val="7A3A3CFC"/>
    <w:rsid w:val="7A3B97E6"/>
    <w:rsid w:val="7A3FC24A"/>
    <w:rsid w:val="7A422D08"/>
    <w:rsid w:val="7A4CFA95"/>
    <w:rsid w:val="7A4D4C48"/>
    <w:rsid w:val="7A4F6C97"/>
    <w:rsid w:val="7A50030A"/>
    <w:rsid w:val="7A50AF6A"/>
    <w:rsid w:val="7A53CF56"/>
    <w:rsid w:val="7A53D3FC"/>
    <w:rsid w:val="7A55B17B"/>
    <w:rsid w:val="7A55F305"/>
    <w:rsid w:val="7A5B0F6A"/>
    <w:rsid w:val="7A5D4FF2"/>
    <w:rsid w:val="7A5EEBBE"/>
    <w:rsid w:val="7A60BCA5"/>
    <w:rsid w:val="7A695776"/>
    <w:rsid w:val="7A6F810B"/>
    <w:rsid w:val="7A77BDCA"/>
    <w:rsid w:val="7A7E7156"/>
    <w:rsid w:val="7A800D83"/>
    <w:rsid w:val="7A82455B"/>
    <w:rsid w:val="7A8BBE70"/>
    <w:rsid w:val="7A8E84F6"/>
    <w:rsid w:val="7A923545"/>
    <w:rsid w:val="7A92723E"/>
    <w:rsid w:val="7A9A1987"/>
    <w:rsid w:val="7A9A6DF0"/>
    <w:rsid w:val="7A9BAAE9"/>
    <w:rsid w:val="7A9FB35A"/>
    <w:rsid w:val="7AA40E61"/>
    <w:rsid w:val="7AA43EA5"/>
    <w:rsid w:val="7AA64B03"/>
    <w:rsid w:val="7AA75DAF"/>
    <w:rsid w:val="7AA9A3B6"/>
    <w:rsid w:val="7AAE5C09"/>
    <w:rsid w:val="7AAECBE5"/>
    <w:rsid w:val="7AAF5BCC"/>
    <w:rsid w:val="7AAFC9F4"/>
    <w:rsid w:val="7AAFCEE8"/>
    <w:rsid w:val="7AB07FB9"/>
    <w:rsid w:val="7AB95B43"/>
    <w:rsid w:val="7ABD7E07"/>
    <w:rsid w:val="7AC3E9A5"/>
    <w:rsid w:val="7AC5D5D5"/>
    <w:rsid w:val="7AC72383"/>
    <w:rsid w:val="7AC8F3D2"/>
    <w:rsid w:val="7ACB9B0E"/>
    <w:rsid w:val="7AD05E1F"/>
    <w:rsid w:val="7AD48EE8"/>
    <w:rsid w:val="7ADA950B"/>
    <w:rsid w:val="7ADD3537"/>
    <w:rsid w:val="7ADEBB1A"/>
    <w:rsid w:val="7ADEE5E2"/>
    <w:rsid w:val="7ADFBE86"/>
    <w:rsid w:val="7AE28693"/>
    <w:rsid w:val="7AE308B4"/>
    <w:rsid w:val="7AE57BD4"/>
    <w:rsid w:val="7AE66415"/>
    <w:rsid w:val="7AE71220"/>
    <w:rsid w:val="7AEB54E6"/>
    <w:rsid w:val="7AF1A48B"/>
    <w:rsid w:val="7AF3F304"/>
    <w:rsid w:val="7AF4974B"/>
    <w:rsid w:val="7AF4A72E"/>
    <w:rsid w:val="7AF4FD6B"/>
    <w:rsid w:val="7AF57A7C"/>
    <w:rsid w:val="7AFB339A"/>
    <w:rsid w:val="7AFB508E"/>
    <w:rsid w:val="7AFC751C"/>
    <w:rsid w:val="7B006C80"/>
    <w:rsid w:val="7B025518"/>
    <w:rsid w:val="7B0952EA"/>
    <w:rsid w:val="7B0C850B"/>
    <w:rsid w:val="7B0D4C84"/>
    <w:rsid w:val="7B0D806E"/>
    <w:rsid w:val="7B120F72"/>
    <w:rsid w:val="7B12429A"/>
    <w:rsid w:val="7B19FC11"/>
    <w:rsid w:val="7B1CAC87"/>
    <w:rsid w:val="7B1CF1A7"/>
    <w:rsid w:val="7B1D3A96"/>
    <w:rsid w:val="7B1DE90C"/>
    <w:rsid w:val="7B2959EF"/>
    <w:rsid w:val="7B29CE75"/>
    <w:rsid w:val="7B2C1382"/>
    <w:rsid w:val="7B2C86DE"/>
    <w:rsid w:val="7B2E7659"/>
    <w:rsid w:val="7B3000C5"/>
    <w:rsid w:val="7B33EE37"/>
    <w:rsid w:val="7B33EF22"/>
    <w:rsid w:val="7B354860"/>
    <w:rsid w:val="7B3FCAC9"/>
    <w:rsid w:val="7B405AFF"/>
    <w:rsid w:val="7B409B89"/>
    <w:rsid w:val="7B4264B5"/>
    <w:rsid w:val="7B43410E"/>
    <w:rsid w:val="7B458893"/>
    <w:rsid w:val="7B4EABB9"/>
    <w:rsid w:val="7B50610C"/>
    <w:rsid w:val="7B54D56E"/>
    <w:rsid w:val="7B558E1C"/>
    <w:rsid w:val="7B55AF39"/>
    <w:rsid w:val="7B56E342"/>
    <w:rsid w:val="7B57F49E"/>
    <w:rsid w:val="7B5F150C"/>
    <w:rsid w:val="7B5FADDC"/>
    <w:rsid w:val="7B6075AE"/>
    <w:rsid w:val="7B6126FE"/>
    <w:rsid w:val="7B62E178"/>
    <w:rsid w:val="7B66313E"/>
    <w:rsid w:val="7B6902CF"/>
    <w:rsid w:val="7B6FBCCB"/>
    <w:rsid w:val="7B7D4EC0"/>
    <w:rsid w:val="7B7E97AB"/>
    <w:rsid w:val="7B846388"/>
    <w:rsid w:val="7B84A88C"/>
    <w:rsid w:val="7B85222A"/>
    <w:rsid w:val="7B8731BC"/>
    <w:rsid w:val="7B879C76"/>
    <w:rsid w:val="7B8A7F3E"/>
    <w:rsid w:val="7B8A89A3"/>
    <w:rsid w:val="7B8C1B68"/>
    <w:rsid w:val="7B8D0754"/>
    <w:rsid w:val="7B8E7183"/>
    <w:rsid w:val="7B950451"/>
    <w:rsid w:val="7B952169"/>
    <w:rsid w:val="7B95B8F0"/>
    <w:rsid w:val="7B98A7C2"/>
    <w:rsid w:val="7B9C77AA"/>
    <w:rsid w:val="7B9E0A57"/>
    <w:rsid w:val="7BA03C1E"/>
    <w:rsid w:val="7BA3605F"/>
    <w:rsid w:val="7BA7D1CD"/>
    <w:rsid w:val="7BABC861"/>
    <w:rsid w:val="7BB08E2B"/>
    <w:rsid w:val="7BB5152B"/>
    <w:rsid w:val="7BB6B4C7"/>
    <w:rsid w:val="7BB6D8D7"/>
    <w:rsid w:val="7BB73E01"/>
    <w:rsid w:val="7BBD398A"/>
    <w:rsid w:val="7BBFAE43"/>
    <w:rsid w:val="7BBFCD16"/>
    <w:rsid w:val="7BC0E863"/>
    <w:rsid w:val="7BC1B0DD"/>
    <w:rsid w:val="7BC21B15"/>
    <w:rsid w:val="7BC31A90"/>
    <w:rsid w:val="7BC68267"/>
    <w:rsid w:val="7BC8D068"/>
    <w:rsid w:val="7BCCC2EB"/>
    <w:rsid w:val="7BD0E80D"/>
    <w:rsid w:val="7BD51C65"/>
    <w:rsid w:val="7BE3B91F"/>
    <w:rsid w:val="7BE5835A"/>
    <w:rsid w:val="7BEB4E7C"/>
    <w:rsid w:val="7BECFE30"/>
    <w:rsid w:val="7BED8BC3"/>
    <w:rsid w:val="7BF2D16E"/>
    <w:rsid w:val="7BF49A43"/>
    <w:rsid w:val="7BF5439D"/>
    <w:rsid w:val="7BF6EB20"/>
    <w:rsid w:val="7BF7A3FF"/>
    <w:rsid w:val="7BF8A1B0"/>
    <w:rsid w:val="7C012D12"/>
    <w:rsid w:val="7C035F8C"/>
    <w:rsid w:val="7C061654"/>
    <w:rsid w:val="7C094511"/>
    <w:rsid w:val="7C09722A"/>
    <w:rsid w:val="7C0B77FC"/>
    <w:rsid w:val="7C12AEF7"/>
    <w:rsid w:val="7C162287"/>
    <w:rsid w:val="7C16C0B3"/>
    <w:rsid w:val="7C178537"/>
    <w:rsid w:val="7C179267"/>
    <w:rsid w:val="7C1A169F"/>
    <w:rsid w:val="7C1BD850"/>
    <w:rsid w:val="7C1D7852"/>
    <w:rsid w:val="7C1FBA96"/>
    <w:rsid w:val="7C289E4F"/>
    <w:rsid w:val="7C2C1F10"/>
    <w:rsid w:val="7C2E0012"/>
    <w:rsid w:val="7C2F2F4C"/>
    <w:rsid w:val="7C30501F"/>
    <w:rsid w:val="7C326FBE"/>
    <w:rsid w:val="7C33B98D"/>
    <w:rsid w:val="7C3A4453"/>
    <w:rsid w:val="7C4374FA"/>
    <w:rsid w:val="7C4448DA"/>
    <w:rsid w:val="7C474ACC"/>
    <w:rsid w:val="7C49A728"/>
    <w:rsid w:val="7C4C97AB"/>
    <w:rsid w:val="7C4D5F28"/>
    <w:rsid w:val="7C4D8190"/>
    <w:rsid w:val="7C4D98C7"/>
    <w:rsid w:val="7C4EA263"/>
    <w:rsid w:val="7C4EF8CC"/>
    <w:rsid w:val="7C4FC515"/>
    <w:rsid w:val="7C5991B3"/>
    <w:rsid w:val="7C5B84DC"/>
    <w:rsid w:val="7C5BBC7B"/>
    <w:rsid w:val="7C5FCB6C"/>
    <w:rsid w:val="7C615E6A"/>
    <w:rsid w:val="7C63CBAA"/>
    <w:rsid w:val="7C6419C1"/>
    <w:rsid w:val="7C6EF40F"/>
    <w:rsid w:val="7C771AA3"/>
    <w:rsid w:val="7C7945DF"/>
    <w:rsid w:val="7C7C44B2"/>
    <w:rsid w:val="7C7D5D4E"/>
    <w:rsid w:val="7C7E9C57"/>
    <w:rsid w:val="7C87A4F1"/>
    <w:rsid w:val="7C8A4B23"/>
    <w:rsid w:val="7C8B912A"/>
    <w:rsid w:val="7C8D693E"/>
    <w:rsid w:val="7C8EC007"/>
    <w:rsid w:val="7C90D488"/>
    <w:rsid w:val="7C960746"/>
    <w:rsid w:val="7C991CFC"/>
    <w:rsid w:val="7C9A6225"/>
    <w:rsid w:val="7CA8DD60"/>
    <w:rsid w:val="7CAA2619"/>
    <w:rsid w:val="7CADD7A7"/>
    <w:rsid w:val="7CAE6689"/>
    <w:rsid w:val="7CAF7759"/>
    <w:rsid w:val="7CAFB93C"/>
    <w:rsid w:val="7CB30A6B"/>
    <w:rsid w:val="7CB3D95D"/>
    <w:rsid w:val="7CB7AE47"/>
    <w:rsid w:val="7CB88A09"/>
    <w:rsid w:val="7CB991B1"/>
    <w:rsid w:val="7CBBA54F"/>
    <w:rsid w:val="7CBCCFF5"/>
    <w:rsid w:val="7CC5FA14"/>
    <w:rsid w:val="7CC6A516"/>
    <w:rsid w:val="7CE1B8E8"/>
    <w:rsid w:val="7CE4F75E"/>
    <w:rsid w:val="7CE6B66D"/>
    <w:rsid w:val="7CE74594"/>
    <w:rsid w:val="7CE8E8D8"/>
    <w:rsid w:val="7CED7829"/>
    <w:rsid w:val="7CF72CAE"/>
    <w:rsid w:val="7CF8677A"/>
    <w:rsid w:val="7CF8CA7C"/>
    <w:rsid w:val="7CFBB85C"/>
    <w:rsid w:val="7CFCB88B"/>
    <w:rsid w:val="7CFDCAD0"/>
    <w:rsid w:val="7CFE68AF"/>
    <w:rsid w:val="7D082889"/>
    <w:rsid w:val="7D090188"/>
    <w:rsid w:val="7D092845"/>
    <w:rsid w:val="7D0B03D2"/>
    <w:rsid w:val="7D0B21C6"/>
    <w:rsid w:val="7D0E4389"/>
    <w:rsid w:val="7D161E51"/>
    <w:rsid w:val="7D16B3B9"/>
    <w:rsid w:val="7D19D84A"/>
    <w:rsid w:val="7D1AF678"/>
    <w:rsid w:val="7D1D70DF"/>
    <w:rsid w:val="7D1FCF7A"/>
    <w:rsid w:val="7D21149E"/>
    <w:rsid w:val="7D21751A"/>
    <w:rsid w:val="7D2266B4"/>
    <w:rsid w:val="7D256341"/>
    <w:rsid w:val="7D27178B"/>
    <w:rsid w:val="7D2A215C"/>
    <w:rsid w:val="7D2B4DB3"/>
    <w:rsid w:val="7D336868"/>
    <w:rsid w:val="7D3ACFFA"/>
    <w:rsid w:val="7D3E973C"/>
    <w:rsid w:val="7D42D7EF"/>
    <w:rsid w:val="7D4798C2"/>
    <w:rsid w:val="7D494B34"/>
    <w:rsid w:val="7D4A6527"/>
    <w:rsid w:val="7D536450"/>
    <w:rsid w:val="7D56ACF2"/>
    <w:rsid w:val="7D56C9A6"/>
    <w:rsid w:val="7D5753CF"/>
    <w:rsid w:val="7D583716"/>
    <w:rsid w:val="7D6139F0"/>
    <w:rsid w:val="7D67E7DD"/>
    <w:rsid w:val="7D6B131D"/>
    <w:rsid w:val="7D7055F8"/>
    <w:rsid w:val="7D732EAA"/>
    <w:rsid w:val="7D73B62F"/>
    <w:rsid w:val="7D76A0CC"/>
    <w:rsid w:val="7D7E7BAF"/>
    <w:rsid w:val="7D9B8858"/>
    <w:rsid w:val="7D9C298B"/>
    <w:rsid w:val="7D9D70E6"/>
    <w:rsid w:val="7D9DF9C0"/>
    <w:rsid w:val="7DA0219F"/>
    <w:rsid w:val="7DA86D11"/>
    <w:rsid w:val="7DAE2135"/>
    <w:rsid w:val="7DBE2BBF"/>
    <w:rsid w:val="7DBF5586"/>
    <w:rsid w:val="7DC23B0C"/>
    <w:rsid w:val="7DC7A6C2"/>
    <w:rsid w:val="7DCABF20"/>
    <w:rsid w:val="7DCCA561"/>
    <w:rsid w:val="7DD7457B"/>
    <w:rsid w:val="7DD7A0BF"/>
    <w:rsid w:val="7DDD188B"/>
    <w:rsid w:val="7DE31573"/>
    <w:rsid w:val="7DE7E76C"/>
    <w:rsid w:val="7DE82126"/>
    <w:rsid w:val="7DE8EC16"/>
    <w:rsid w:val="7DF11F7E"/>
    <w:rsid w:val="7DF4E144"/>
    <w:rsid w:val="7DF59C4F"/>
    <w:rsid w:val="7DF98D2F"/>
    <w:rsid w:val="7DFA339C"/>
    <w:rsid w:val="7DFDF0F4"/>
    <w:rsid w:val="7E0132DC"/>
    <w:rsid w:val="7E0161FB"/>
    <w:rsid w:val="7E02E2CE"/>
    <w:rsid w:val="7E0622F1"/>
    <w:rsid w:val="7E06DD8C"/>
    <w:rsid w:val="7E0926EF"/>
    <w:rsid w:val="7E096461"/>
    <w:rsid w:val="7E0A6D9F"/>
    <w:rsid w:val="7E0AC8BA"/>
    <w:rsid w:val="7E0B22B3"/>
    <w:rsid w:val="7E0B4779"/>
    <w:rsid w:val="7E0D0888"/>
    <w:rsid w:val="7E0E3E00"/>
    <w:rsid w:val="7E1105EA"/>
    <w:rsid w:val="7E156A63"/>
    <w:rsid w:val="7E188383"/>
    <w:rsid w:val="7E19BCDD"/>
    <w:rsid w:val="7E21F619"/>
    <w:rsid w:val="7E24ACFC"/>
    <w:rsid w:val="7E255013"/>
    <w:rsid w:val="7E27C6C2"/>
    <w:rsid w:val="7E297C4A"/>
    <w:rsid w:val="7E2C2F0F"/>
    <w:rsid w:val="7E2E7DCC"/>
    <w:rsid w:val="7E339043"/>
    <w:rsid w:val="7E3494CF"/>
    <w:rsid w:val="7E369AE2"/>
    <w:rsid w:val="7E3719D1"/>
    <w:rsid w:val="7E5262B7"/>
    <w:rsid w:val="7E52C370"/>
    <w:rsid w:val="7E58DA2E"/>
    <w:rsid w:val="7E59C0F6"/>
    <w:rsid w:val="7E59FA10"/>
    <w:rsid w:val="7E5AC96B"/>
    <w:rsid w:val="7E5ACF30"/>
    <w:rsid w:val="7E67DA8A"/>
    <w:rsid w:val="7E68A861"/>
    <w:rsid w:val="7E6B11B5"/>
    <w:rsid w:val="7E702FB0"/>
    <w:rsid w:val="7E74A580"/>
    <w:rsid w:val="7E757BB9"/>
    <w:rsid w:val="7E79FD5A"/>
    <w:rsid w:val="7E7D9427"/>
    <w:rsid w:val="7E832F5C"/>
    <w:rsid w:val="7E870E3E"/>
    <w:rsid w:val="7E87B844"/>
    <w:rsid w:val="7E89D7B9"/>
    <w:rsid w:val="7E8C3696"/>
    <w:rsid w:val="7E8C9B71"/>
    <w:rsid w:val="7E92EE10"/>
    <w:rsid w:val="7E96641B"/>
    <w:rsid w:val="7E9CDF92"/>
    <w:rsid w:val="7E9DA7AB"/>
    <w:rsid w:val="7E9FC42F"/>
    <w:rsid w:val="7E9FE9E7"/>
    <w:rsid w:val="7EA02A19"/>
    <w:rsid w:val="7EA4C0BA"/>
    <w:rsid w:val="7EA5E869"/>
    <w:rsid w:val="7EA77C8C"/>
    <w:rsid w:val="7EA9835A"/>
    <w:rsid w:val="7EB1A66E"/>
    <w:rsid w:val="7EBCE5C5"/>
    <w:rsid w:val="7EC19BAD"/>
    <w:rsid w:val="7EC46615"/>
    <w:rsid w:val="7EC6DDE2"/>
    <w:rsid w:val="7EC73463"/>
    <w:rsid w:val="7EC8D11C"/>
    <w:rsid w:val="7EC8FBA0"/>
    <w:rsid w:val="7EC93137"/>
    <w:rsid w:val="7ECD66FE"/>
    <w:rsid w:val="7ECE3DCE"/>
    <w:rsid w:val="7ECF74D5"/>
    <w:rsid w:val="7EDED75E"/>
    <w:rsid w:val="7EE1D96A"/>
    <w:rsid w:val="7EE5BC36"/>
    <w:rsid w:val="7EECB91A"/>
    <w:rsid w:val="7EED95C3"/>
    <w:rsid w:val="7EF12A09"/>
    <w:rsid w:val="7EF4549F"/>
    <w:rsid w:val="7EFA9256"/>
    <w:rsid w:val="7EFE7934"/>
    <w:rsid w:val="7F0014E9"/>
    <w:rsid w:val="7F0027ED"/>
    <w:rsid w:val="7F02153A"/>
    <w:rsid w:val="7F038859"/>
    <w:rsid w:val="7F0458F8"/>
    <w:rsid w:val="7F07BF28"/>
    <w:rsid w:val="7F09A19B"/>
    <w:rsid w:val="7F0A1175"/>
    <w:rsid w:val="7F0D1087"/>
    <w:rsid w:val="7F0F4CEA"/>
    <w:rsid w:val="7F161FEC"/>
    <w:rsid w:val="7F220C9D"/>
    <w:rsid w:val="7F259085"/>
    <w:rsid w:val="7F28316E"/>
    <w:rsid w:val="7F312AD3"/>
    <w:rsid w:val="7F31DD93"/>
    <w:rsid w:val="7F32AF59"/>
    <w:rsid w:val="7F337954"/>
    <w:rsid w:val="7F3D20C7"/>
    <w:rsid w:val="7F3E8351"/>
    <w:rsid w:val="7F412421"/>
    <w:rsid w:val="7F423479"/>
    <w:rsid w:val="7F49DD65"/>
    <w:rsid w:val="7F4A28B0"/>
    <w:rsid w:val="7F4A328B"/>
    <w:rsid w:val="7F4BE658"/>
    <w:rsid w:val="7F4CD36C"/>
    <w:rsid w:val="7F54FCB1"/>
    <w:rsid w:val="7F5FBE35"/>
    <w:rsid w:val="7F656D87"/>
    <w:rsid w:val="7F688EE8"/>
    <w:rsid w:val="7F692CA2"/>
    <w:rsid w:val="7F699B30"/>
    <w:rsid w:val="7F73A254"/>
    <w:rsid w:val="7F76437D"/>
    <w:rsid w:val="7F776E0D"/>
    <w:rsid w:val="7F77A666"/>
    <w:rsid w:val="7F79A1AE"/>
    <w:rsid w:val="7F7A0BCD"/>
    <w:rsid w:val="7F7BD221"/>
    <w:rsid w:val="7F7EE513"/>
    <w:rsid w:val="7F7F52D6"/>
    <w:rsid w:val="7F818A6A"/>
    <w:rsid w:val="7F81AD1A"/>
    <w:rsid w:val="7F8351E0"/>
    <w:rsid w:val="7F85EB67"/>
    <w:rsid w:val="7F88F4EE"/>
    <w:rsid w:val="7F893D1B"/>
    <w:rsid w:val="7F93354B"/>
    <w:rsid w:val="7F970554"/>
    <w:rsid w:val="7F9B3E3B"/>
    <w:rsid w:val="7FA21544"/>
    <w:rsid w:val="7FA60A22"/>
    <w:rsid w:val="7FA836E6"/>
    <w:rsid w:val="7FA8FED5"/>
    <w:rsid w:val="7FAB41D5"/>
    <w:rsid w:val="7FAD0A0F"/>
    <w:rsid w:val="7FB49430"/>
    <w:rsid w:val="7FB71ACC"/>
    <w:rsid w:val="7FB9D538"/>
    <w:rsid w:val="7FBE44E6"/>
    <w:rsid w:val="7FC1E67B"/>
    <w:rsid w:val="7FC51499"/>
    <w:rsid w:val="7FC79275"/>
    <w:rsid w:val="7FC7D718"/>
    <w:rsid w:val="7FC8BD2A"/>
    <w:rsid w:val="7FCA1372"/>
    <w:rsid w:val="7FCD1031"/>
    <w:rsid w:val="7FD557C0"/>
    <w:rsid w:val="7FD5F097"/>
    <w:rsid w:val="7FD6148C"/>
    <w:rsid w:val="7FD87B2D"/>
    <w:rsid w:val="7FD93701"/>
    <w:rsid w:val="7FDE0CEE"/>
    <w:rsid w:val="7FE21AF2"/>
    <w:rsid w:val="7FE25CA2"/>
    <w:rsid w:val="7FE3C61D"/>
    <w:rsid w:val="7FE6857E"/>
    <w:rsid w:val="7FE980F9"/>
    <w:rsid w:val="7FEA80C8"/>
    <w:rsid w:val="7FECB21C"/>
    <w:rsid w:val="7FF45A34"/>
    <w:rsid w:val="7FF8810E"/>
    <w:rsid w:val="7FF9DF67"/>
    <w:rsid w:val="7FFBB9CF"/>
    <w:rsid w:val="7FFF988A"/>
    <w:rsid w:val="7FFFB1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988DE"/>
  <w15:chartTrackingRefBased/>
  <w15:docId w15:val="{1674A577-0F89-476C-A1D8-42EFD49AF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Mention">
    <w:name w:val="Mention"/>
    <w:basedOn w:val="DefaultParagraphFont"/>
    <w:uiPriority w:val="99"/>
    <w:unhideWhenUsed/>
    <w:rPr>
      <w:color w:val="2B579A"/>
      <w:shd w:val="clear" w:color="auto" w:fill="E6E6E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F68BA"/>
    <w:rPr>
      <w:b/>
      <w:bCs/>
    </w:rPr>
  </w:style>
  <w:style w:type="character" w:customStyle="1" w:styleId="CommentSubjectChar">
    <w:name w:val="Comment Subject Char"/>
    <w:basedOn w:val="CommentTextChar"/>
    <w:link w:val="CommentSubject"/>
    <w:uiPriority w:val="99"/>
    <w:semiHidden/>
    <w:rsid w:val="001F68BA"/>
    <w:rPr>
      <w:b/>
      <w:bCs/>
      <w:sz w:val="20"/>
      <w:szCs w:val="20"/>
    </w:rPr>
  </w:style>
  <w:style w:type="paragraph" w:customStyle="1" w:styleId="paragraph">
    <w:name w:val="paragraph"/>
    <w:basedOn w:val="Normal"/>
    <w:rsid w:val="00317E4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80480"/>
    <w:rPr>
      <w:color w:val="954F72" w:themeColor="followedHyperlink"/>
      <w:u w:val="single"/>
    </w:rPr>
  </w:style>
  <w:style w:type="character" w:styleId="UnresolvedMention">
    <w:name w:val="Unresolved Mention"/>
    <w:basedOn w:val="DefaultParagraphFont"/>
    <w:uiPriority w:val="99"/>
    <w:semiHidden/>
    <w:unhideWhenUsed/>
    <w:rsid w:val="00E80480"/>
    <w:rPr>
      <w:color w:val="605E5C"/>
      <w:shd w:val="clear" w:color="auto" w:fill="E1DFDD"/>
    </w:rPr>
  </w:style>
  <w:style w:type="paragraph" w:styleId="Revision">
    <w:name w:val="Revision"/>
    <w:hidden/>
    <w:uiPriority w:val="99"/>
    <w:semiHidden/>
    <w:rsid w:val="00704788"/>
    <w:pPr>
      <w:spacing w:after="0" w:line="240" w:lineRule="auto"/>
    </w:pPr>
  </w:style>
  <w:style w:type="paragraph" w:styleId="BalloonText">
    <w:name w:val="Balloon Text"/>
    <w:basedOn w:val="Normal"/>
    <w:link w:val="BalloonTextChar"/>
    <w:uiPriority w:val="99"/>
    <w:semiHidden/>
    <w:unhideWhenUsed/>
    <w:rsid w:val="004967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7E3"/>
    <w:rPr>
      <w:rFonts w:ascii="Segoe UI" w:hAnsi="Segoe UI" w:cs="Segoe UI"/>
      <w:sz w:val="18"/>
      <w:szCs w:val="18"/>
    </w:rPr>
  </w:style>
  <w:style w:type="character" w:customStyle="1" w:styleId="normaltextrun">
    <w:name w:val="normaltextrun"/>
    <w:basedOn w:val="DefaultParagraphFont"/>
    <w:rsid w:val="00EC40FF"/>
  </w:style>
  <w:style w:type="character" w:customStyle="1" w:styleId="eop">
    <w:name w:val="eop"/>
    <w:basedOn w:val="DefaultParagraphFont"/>
    <w:rsid w:val="00EC40FF"/>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C2612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98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pubs.usgs.gov/wri/wri014279/html/report.htm" TargetMode="External"/><Relationship Id="rId26" Type="http://schemas.openxmlformats.org/officeDocument/2006/relationships/hyperlink" Target="https://doi.org/10.1016/j.jhydrol.2006.06.010" TargetMode="External"/><Relationship Id="rId39" Type="http://schemas.openxmlformats.org/officeDocument/2006/relationships/image" Target="media/image11.jpeg"/><Relationship Id="rId21" Type="http://schemas.openxmlformats.org/officeDocument/2006/relationships/hyperlink" Target="http://www.jstor.org/stable/2699986" TargetMode="External"/><Relationship Id="rId34" Type="http://schemas.openxmlformats.org/officeDocument/2006/relationships/image" Target="media/image6.png"/><Relationship Id="rId42" Type="http://schemas.openxmlformats.org/officeDocument/2006/relationships/image" Target="media/image14.jpg"/><Relationship Id="rId47" Type="http://schemas.openxmlformats.org/officeDocument/2006/relationships/footer" Target="footer1.xml"/><Relationship Id="rId50" Type="http://schemas.openxmlformats.org/officeDocument/2006/relationships/fontTable" Target="fontTable.xml"/><Relationship Id="rId55" Type="http://schemas.microsoft.com/office/2019/05/relationships/documenttasks" Target="documenttasks/documenttasks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doi.org/10.1002/wat2.1496" TargetMode="External"/><Relationship Id="rId29" Type="http://schemas.openxmlformats.org/officeDocument/2006/relationships/hyperlink" Target="https://doi.org/10.1007/s10530-020-02352-z" TargetMode="External"/><Relationship Id="rId11" Type="http://schemas.openxmlformats.org/officeDocument/2006/relationships/image" Target="media/image2.png"/><Relationship Id="rId24" Type="http://schemas.openxmlformats.org/officeDocument/2006/relationships/hyperlink" Target="https://cogns.northwestern.edu/cbmg/LiawAndWiener2002.pdf" TargetMode="External"/><Relationship Id="rId32" Type="http://schemas.openxmlformats.org/officeDocument/2006/relationships/hyperlink" Target="https://doi.org/10.1093/jpe/rtm005" TargetMode="Externa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hyperlink" Target="https://doi.org/10.5069/G93F4MJG" TargetMode="External"/><Relationship Id="rId23" Type="http://schemas.openxmlformats.org/officeDocument/2006/relationships/hyperlink" Target="https://doi.org/10.1672/0277-5212(2003)023%5b0763:BEAMOE%5d2.0.CO;2" TargetMode="External"/><Relationship Id="rId28" Type="http://schemas.openxmlformats.org/officeDocument/2006/relationships/hyperlink" Target="https://dx.doi.org/10.3791%2F54578" TargetMode="External"/><Relationship Id="rId36" Type="http://schemas.openxmlformats.org/officeDocument/2006/relationships/image" Target="media/image8.jpeg"/><Relationship Id="rId49"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doi.org/10.1614/IPSM-D-14-00037.1" TargetMode="External"/><Relationship Id="rId31" Type="http://schemas.openxmlformats.org/officeDocument/2006/relationships/hyperlink" Target="https://doi.org/10.3390/ijgi7100397" TargetMode="External"/><Relationship Id="rId44" Type="http://schemas.openxmlformats.org/officeDocument/2006/relationships/image" Target="media/image1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mathworks.com/matlabcentral/fileexchange/58264-rivmap-river-morphodynamics-from-analysis-of-planforms" TargetMode="External"/><Relationship Id="rId27" Type="http://schemas.openxmlformats.org/officeDocument/2006/relationships/hyperlink" Target="http://dx.doi.org/10.1002/1099-1085(200011/12)14:16/17%3c2959::AIDHYP129%3e3.0.CO;2-B" TargetMode="External"/><Relationship Id="rId30" Type="http://schemas.openxmlformats.org/officeDocument/2006/relationships/hyperlink" Target="https://doi.org/10.3390/f9060336" TargetMode="External"/><Relationship Id="rId35" Type="http://schemas.openxmlformats.org/officeDocument/2006/relationships/image" Target="media/image7.png"/><Relationship Id="rId43" Type="http://schemas.openxmlformats.org/officeDocument/2006/relationships/image" Target="media/image15.jpeg"/><Relationship Id="rId48"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purl.access.gpo.gov/GPO/LPS52158" TargetMode="External"/><Relationship Id="rId25" Type="http://schemas.openxmlformats.org/officeDocument/2006/relationships/hyperlink" Target="https://doi.org/10.1080/07352689.2011.615689" TargetMode="External"/><Relationship Id="rId33" Type="http://schemas.openxmlformats.org/officeDocument/2006/relationships/hyperlink" Target="https://www.fs.fed.us/database/feis/plants/tree/elaang/all.html" TargetMode="External"/><Relationship Id="rId38" Type="http://schemas.openxmlformats.org/officeDocument/2006/relationships/image" Target="media/image10.jpeg"/><Relationship Id="rId46" Type="http://schemas.openxmlformats.org/officeDocument/2006/relationships/header" Target="header1.xml"/><Relationship Id="rId20" Type="http://schemas.openxmlformats.org/officeDocument/2006/relationships/hyperlink" Target="https://doi.org/10.1016/S0034-4257(01)00324-8"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documenttasks/documenttasks1.xml><?xml version="1.0" encoding="utf-8"?>
<t:Tasks xmlns:t="http://schemas.microsoft.com/office/tasks/2019/documenttasks" xmlns:oel="http://schemas.microsoft.com/office/2019/extlst">
  <t:Task id="{CFA67E3F-B481-45CD-B16D-37D83E9CD99B}">
    <t:Anchor>
      <t:Comment id="353782677"/>
    </t:Anchor>
    <t:History>
      <t:Event id="{99268C6E-F67E-4775-9C48-2175E185A0F7}" time="2021-07-08T17:52:44Z">
        <t:Attribution userId="S::catherine.buczek@ssaihq.com::fc5cd7ec-a5bd-4be8-b183-24b3ed7ee706" userProvider="AD" userName="Catherine Buczek"/>
        <t:Anchor>
          <t:Comment id="1952970473"/>
        </t:Anchor>
        <t:Create/>
      </t:Event>
      <t:Event id="{36BA4535-090A-461A-B60C-4D2DD48F7184}" time="2021-07-08T17:52:44Z">
        <t:Attribution userId="S::catherine.buczek@ssaihq.com::fc5cd7ec-a5bd-4be8-b183-24b3ed7ee706" userProvider="AD" userName="Catherine Buczek"/>
        <t:Anchor>
          <t:Comment id="1952970473"/>
        </t:Anchor>
        <t:Assign userId="S::karissa.courtney@ssaihq.com::ec8b2c91-c6c2-4ba0-b573-0260f2f9f5b0" userProvider="AD" userName="Karissa Courtney"/>
      </t:Event>
      <t:Event id="{B07FA9E4-FEE4-4F5F-8F79-D6C0D80D514C}" time="2021-07-08T17:52:44Z">
        <t:Attribution userId="S::catherine.buczek@ssaihq.com::fc5cd7ec-a5bd-4be8-b183-24b3ed7ee706" userProvider="AD" userName="Catherine Buczek"/>
        <t:Anchor>
          <t:Comment id="1952970473"/>
        </t:Anchor>
        <t:SetTitle title="@Karissa Courtney we can't edit the name, i think only you ca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EEF43EF-F445-E448-95A7-381BD735C665}">
  <we:reference id="wa200001011" version="1.1.0.0" store="en-US"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SharingLinks.09a80196-a6e3-4a12-b826-dfee2d390be6.Flexible.56e667bb-7d96-4994-ae5e-d75ae8d01d5f</DisplayName>
        <AccountId>28</AccountId>
        <AccountType/>
      </UserInfo>
      <UserInfo>
        <DisplayName>Madeleine Gregory</DisplayName>
        <AccountId>15</AccountId>
        <AccountType/>
      </UserInfo>
      <UserInfo>
        <DisplayName>Scott Cunningham</DisplayName>
        <AccountId>9</AccountId>
        <AccountType/>
      </UserInfo>
    </SharedWithUsers>
  </documentManagement>
</p:properties>
</file>

<file path=customXml/itemProps1.xml><?xml version="1.0" encoding="utf-8"?>
<ds:datastoreItem xmlns:ds="http://schemas.openxmlformats.org/officeDocument/2006/customXml" ds:itemID="{B303F242-4FCD-48CE-9FC3-9FE6B5CA1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1A7EA-7545-4277-8939-D6DD36D0EC0B}">
  <ds:schemaRefs>
    <ds:schemaRef ds:uri="http://schemas.microsoft.com/sharepoint/v3/contenttype/forms"/>
  </ds:schemaRefs>
</ds:datastoreItem>
</file>

<file path=customXml/itemProps3.xml><?xml version="1.0" encoding="utf-8"?>
<ds:datastoreItem xmlns:ds="http://schemas.openxmlformats.org/officeDocument/2006/customXml" ds:itemID="{E1A55029-42DC-4EB1-BD88-D15A6EAD3C3C}">
  <ds:schemaRefs>
    <ds:schemaRef ds:uri="http://schemas.microsoft.com/office/2006/metadata/properties"/>
    <ds:schemaRef ds:uri="http://schemas.microsoft.com/office/infopath/2007/PartnerControls"/>
    <ds:schemaRef ds:uri="7df78d0b-135a-4de7-9166-7c181cd87fb4"/>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26</Pages>
  <Words>6337</Words>
  <Characters>36127</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Karissa Courtney</dc:creator>
  <cp:keywords/>
  <dc:description/>
  <cp:lastModifiedBy>Byles, Robert C. (LARC-E3)[SSAI DEVELOP]</cp:lastModifiedBy>
  <cp:revision>2</cp:revision>
  <dcterms:created xsi:type="dcterms:W3CDTF">2021-09-17T22:00:00Z</dcterms:created>
  <dcterms:modified xsi:type="dcterms:W3CDTF">2021-09-17T22:00:00Z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grammarly_documentId">
    <vt:lpwstr>documentId_8219</vt:lpwstr>
  </property>
  <property fmtid="{D5CDD505-2E9C-101B-9397-08002B2CF9AE}" pid="4" name="grammarly_documentContext">
    <vt:lpwstr>{"goals":[],"domain":"general","emotions":[],"dialect":"american"}</vt:lpwstr>
  </property>
</Properties>
</file>