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63F822" w14:textId="77777777" w:rsidR="00B82BB6" w:rsidRPr="00454EA3" w:rsidRDefault="00F13449" w:rsidP="006A6894">
      <w:pPr>
        <w:spacing w:after="0" w:line="240" w:lineRule="auto"/>
        <w:jc w:val="right"/>
        <w:rPr>
          <w:rFonts w:ascii="Century Gothic" w:hAnsi="Century Gothic" w:cs="Arial"/>
          <w:b/>
          <w:sz w:val="32"/>
        </w:rPr>
      </w:pPr>
      <w:r w:rsidRPr="00454EA3">
        <w:rPr>
          <w:rFonts w:ascii="Century Gothic" w:hAnsi="Century Gothic"/>
          <w:b/>
          <w:sz w:val="28"/>
        </w:rPr>
        <w:t xml:space="preserve">NASA </w:t>
      </w:r>
      <w:r w:rsidR="00677CB8" w:rsidRPr="00454EA3">
        <w:rPr>
          <w:rFonts w:ascii="Century Gothic" w:hAnsi="Century Gothic"/>
          <w:b/>
          <w:sz w:val="28"/>
        </w:rPr>
        <w:t>DEVELOP National Program</w:t>
      </w:r>
    </w:p>
    <w:p w14:paraId="2B32F031" w14:textId="77777777" w:rsidR="00BA5773" w:rsidRPr="00B23EAA" w:rsidRDefault="006A6894" w:rsidP="00F6325C">
      <w:pPr>
        <w:spacing w:after="0" w:line="240" w:lineRule="auto"/>
        <w:jc w:val="right"/>
        <w:rPr>
          <w:rFonts w:ascii="Century Gothic" w:hAnsi="Century Gothic" w:cs="Arial"/>
          <w:sz w:val="24"/>
        </w:rPr>
      </w:pPr>
      <w:r w:rsidRPr="006A6894">
        <w:rPr>
          <w:rFonts w:ascii="Century Gothic" w:hAnsi="Century Gothic" w:cs="Arial"/>
          <w:b/>
          <w:noProof/>
        </w:rPr>
        <w:drawing>
          <wp:inline distT="0" distB="0" distL="0" distR="0" wp14:anchorId="3DD4520F" wp14:editId="155CE5B0">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7"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506C54">
        <w:rPr>
          <w:rFonts w:ascii="Century Gothic" w:hAnsi="Century Gothic" w:cs="Arial"/>
          <w:sz w:val="24"/>
        </w:rPr>
        <w:t>Langley Research Center</w:t>
      </w:r>
    </w:p>
    <w:p w14:paraId="5C355859" w14:textId="77777777" w:rsidR="00BA5773" w:rsidRPr="00B23EAA" w:rsidRDefault="00D579FC" w:rsidP="00F6325C">
      <w:pPr>
        <w:spacing w:after="0" w:line="240" w:lineRule="auto"/>
        <w:jc w:val="right"/>
        <w:rPr>
          <w:rFonts w:ascii="Century Gothic" w:hAnsi="Century Gothic" w:cs="Arial"/>
          <w:b/>
        </w:rPr>
      </w:pPr>
      <w:r>
        <w:rPr>
          <w:rFonts w:ascii="Century Gothic" w:hAnsi="Century Gothic" w:cs="Arial"/>
          <w:b/>
        </w:rPr>
        <w:t>Spring 2015</w:t>
      </w:r>
    </w:p>
    <w:p w14:paraId="058B324A" w14:textId="77777777" w:rsidR="00BA5773" w:rsidRPr="00B23EAA" w:rsidRDefault="00BA5773" w:rsidP="00BA5773">
      <w:pPr>
        <w:spacing w:after="0" w:line="240" w:lineRule="auto"/>
        <w:rPr>
          <w:rFonts w:ascii="Century Gothic" w:hAnsi="Century Gothic" w:cs="Arial"/>
          <w:b/>
        </w:rPr>
      </w:pPr>
    </w:p>
    <w:p w14:paraId="48150032" w14:textId="77777777" w:rsidR="00BA5773" w:rsidRDefault="00506C54" w:rsidP="00506C54">
      <w:pPr>
        <w:spacing w:after="0" w:line="240" w:lineRule="auto"/>
        <w:jc w:val="center"/>
        <w:rPr>
          <w:rFonts w:ascii="Century Gothic" w:hAnsi="Century Gothic" w:cs="Arial"/>
          <w:b/>
          <w:sz w:val="24"/>
        </w:rPr>
      </w:pPr>
      <w:r>
        <w:rPr>
          <w:rFonts w:ascii="Century Gothic" w:hAnsi="Century Gothic" w:cs="Arial"/>
          <w:b/>
          <w:sz w:val="24"/>
        </w:rPr>
        <w:t>Denver Water Resources</w:t>
      </w:r>
    </w:p>
    <w:p w14:paraId="79EC2CA3" w14:textId="77777777" w:rsidR="004004E4" w:rsidRDefault="00506C54" w:rsidP="00506C54">
      <w:pPr>
        <w:spacing w:after="0" w:line="240" w:lineRule="auto"/>
        <w:jc w:val="center"/>
        <w:rPr>
          <w:rFonts w:ascii="Century Gothic" w:hAnsi="Century Gothic" w:cs="Arial"/>
          <w:i/>
          <w:sz w:val="24"/>
        </w:rPr>
      </w:pPr>
      <w:r w:rsidRPr="00506C54">
        <w:rPr>
          <w:rFonts w:ascii="Century Gothic" w:hAnsi="Century Gothic" w:cs="Arial"/>
          <w:i/>
          <w:sz w:val="24"/>
        </w:rPr>
        <w:t xml:space="preserve">Utilizing </w:t>
      </w:r>
      <w:r>
        <w:rPr>
          <w:rFonts w:ascii="Century Gothic" w:hAnsi="Century Gothic" w:cs="Arial"/>
          <w:i/>
          <w:sz w:val="24"/>
        </w:rPr>
        <w:t xml:space="preserve">NASA Earth Observations to Identify Water Quality Sampling Sites </w:t>
      </w:r>
    </w:p>
    <w:p w14:paraId="68B56AA8" w14:textId="747960CD" w:rsidR="00506C54" w:rsidRDefault="00506C54" w:rsidP="00506C54">
      <w:pPr>
        <w:spacing w:after="0" w:line="240" w:lineRule="auto"/>
        <w:jc w:val="center"/>
        <w:rPr>
          <w:rFonts w:ascii="Century Gothic" w:hAnsi="Century Gothic" w:cs="Arial"/>
          <w:i/>
          <w:sz w:val="24"/>
        </w:rPr>
      </w:pPr>
      <w:r>
        <w:rPr>
          <w:rFonts w:ascii="Century Gothic" w:hAnsi="Century Gothic" w:cs="Arial"/>
          <w:i/>
          <w:sz w:val="24"/>
        </w:rPr>
        <w:t>in Denver, Colorado</w:t>
      </w:r>
    </w:p>
    <w:p w14:paraId="12C9AFD6" w14:textId="77777777" w:rsidR="00506C54" w:rsidRPr="00506C54" w:rsidRDefault="00506C54" w:rsidP="00506C54">
      <w:pPr>
        <w:spacing w:after="0" w:line="240" w:lineRule="auto"/>
        <w:jc w:val="center"/>
        <w:rPr>
          <w:rFonts w:ascii="Century Gothic" w:hAnsi="Century Gothic" w:cs="Arial"/>
          <w:i/>
          <w:sz w:val="24"/>
        </w:rPr>
      </w:pPr>
    </w:p>
    <w:p w14:paraId="5E6B616F" w14:textId="77777777" w:rsidR="00E80174" w:rsidRPr="00506C54" w:rsidRDefault="00D579FC" w:rsidP="00BA5773">
      <w:pPr>
        <w:spacing w:after="0" w:line="240" w:lineRule="auto"/>
        <w:rPr>
          <w:rFonts w:ascii="Century Gothic" w:hAnsi="Century Gothic" w:cs="Arial"/>
          <w:b/>
          <w:sz w:val="20"/>
          <w:szCs w:val="20"/>
        </w:rPr>
        <w:sectPr w:rsidR="00E80174" w:rsidRPr="00506C54" w:rsidSect="00C82473">
          <w:footerReference w:type="default" r:id="rId8"/>
          <w:pgSz w:w="12240" w:h="15840"/>
          <w:pgMar w:top="1440" w:right="1440" w:bottom="1440" w:left="1440" w:header="720" w:footer="720" w:gutter="0"/>
          <w:cols w:space="720"/>
          <w:docGrid w:linePitch="360"/>
        </w:sectPr>
      </w:pPr>
      <w:r w:rsidRPr="00D579FC">
        <w:rPr>
          <w:rFonts w:ascii="Century Gothic" w:hAnsi="Century Gothic" w:cs="Arial"/>
          <w:b/>
          <w:sz w:val="20"/>
          <w:szCs w:val="20"/>
        </w:rPr>
        <w:t>Project</w:t>
      </w:r>
      <w:r w:rsidR="00E507D0" w:rsidRPr="00D579FC">
        <w:rPr>
          <w:rFonts w:ascii="Century Gothic" w:hAnsi="Century Gothic" w:cs="Arial"/>
          <w:b/>
          <w:sz w:val="20"/>
          <w:szCs w:val="20"/>
        </w:rPr>
        <w:t xml:space="preserve"> </w:t>
      </w:r>
      <w:r w:rsidR="00E80174">
        <w:rPr>
          <w:rFonts w:ascii="Century Gothic" w:hAnsi="Century Gothic" w:cs="Arial"/>
          <w:b/>
          <w:sz w:val="20"/>
          <w:szCs w:val="20"/>
        </w:rPr>
        <w:t>Team:</w:t>
      </w:r>
    </w:p>
    <w:p w14:paraId="5885BE1B" w14:textId="118A93DA" w:rsidR="00E507D0" w:rsidRPr="00D579FC" w:rsidRDefault="00940B25" w:rsidP="00BA5773">
      <w:pPr>
        <w:spacing w:after="0" w:line="240" w:lineRule="auto"/>
        <w:rPr>
          <w:rFonts w:ascii="Century Gothic" w:hAnsi="Century Gothic" w:cs="Arial"/>
          <w:sz w:val="20"/>
          <w:szCs w:val="20"/>
        </w:rPr>
      </w:pPr>
      <w:r>
        <w:rPr>
          <w:rFonts w:ascii="Century Gothic" w:hAnsi="Century Gothic" w:cs="Arial"/>
          <w:sz w:val="20"/>
          <w:szCs w:val="20"/>
        </w:rPr>
        <w:lastRenderedPageBreak/>
        <w:t>Geordi Alm, geord</w:t>
      </w:r>
      <w:r w:rsidR="00506C54">
        <w:rPr>
          <w:rFonts w:ascii="Century Gothic" w:hAnsi="Century Gothic" w:cs="Arial"/>
          <w:sz w:val="20"/>
          <w:szCs w:val="20"/>
        </w:rPr>
        <w:t>i.b.alm@nasa.gov</w:t>
      </w:r>
    </w:p>
    <w:p w14:paraId="1DDB0966" w14:textId="77777777" w:rsidR="002E4378" w:rsidRPr="00D579FC" w:rsidRDefault="002E4378" w:rsidP="00BA5773">
      <w:pPr>
        <w:spacing w:after="0" w:line="240" w:lineRule="auto"/>
        <w:rPr>
          <w:rFonts w:ascii="Century Gothic" w:hAnsi="Century Gothic" w:cs="Arial"/>
          <w:sz w:val="20"/>
          <w:szCs w:val="20"/>
        </w:rPr>
        <w:sectPr w:rsidR="002E4378" w:rsidRPr="00D579FC" w:rsidSect="00E80174">
          <w:type w:val="continuous"/>
          <w:pgSz w:w="12240" w:h="15840"/>
          <w:pgMar w:top="1440" w:right="1440" w:bottom="1440" w:left="1440" w:header="720" w:footer="720" w:gutter="0"/>
          <w:cols w:space="720"/>
          <w:docGrid w:linePitch="360"/>
        </w:sectPr>
      </w:pPr>
    </w:p>
    <w:p w14:paraId="77043DA2" w14:textId="3121F728" w:rsidR="002E4378" w:rsidRPr="00D579FC" w:rsidRDefault="008A0BFD" w:rsidP="00BA5773">
      <w:pPr>
        <w:spacing w:after="0" w:line="240" w:lineRule="auto"/>
        <w:rPr>
          <w:rFonts w:ascii="Century Gothic" w:hAnsi="Century Gothic" w:cs="Arial"/>
          <w:sz w:val="20"/>
          <w:szCs w:val="20"/>
        </w:rPr>
      </w:pPr>
      <w:r>
        <w:rPr>
          <w:rFonts w:ascii="Century Gothic" w:hAnsi="Century Gothic" w:cs="Arial"/>
          <w:sz w:val="20"/>
          <w:szCs w:val="20"/>
        </w:rPr>
        <w:lastRenderedPageBreak/>
        <w:t xml:space="preserve">Janice Maldonado </w:t>
      </w:r>
      <w:r w:rsidR="00506C54">
        <w:rPr>
          <w:rFonts w:ascii="Century Gothic" w:hAnsi="Century Gothic" w:cs="Arial"/>
          <w:sz w:val="20"/>
          <w:szCs w:val="20"/>
        </w:rPr>
        <w:t>Jaime</w:t>
      </w:r>
    </w:p>
    <w:p w14:paraId="78BD56CD" w14:textId="77777777" w:rsidR="002E4378" w:rsidRPr="00D579FC" w:rsidRDefault="00506C54" w:rsidP="00BA5773">
      <w:pPr>
        <w:spacing w:after="0" w:line="240" w:lineRule="auto"/>
        <w:rPr>
          <w:rFonts w:ascii="Century Gothic" w:hAnsi="Century Gothic" w:cs="Arial"/>
          <w:sz w:val="20"/>
          <w:szCs w:val="20"/>
        </w:rPr>
      </w:pPr>
      <w:r>
        <w:rPr>
          <w:rFonts w:ascii="Century Gothic" w:hAnsi="Century Gothic" w:cs="Arial"/>
          <w:sz w:val="20"/>
          <w:szCs w:val="20"/>
        </w:rPr>
        <w:t>Rachel Wolf</w:t>
      </w:r>
    </w:p>
    <w:p w14:paraId="12B7E67E" w14:textId="77777777" w:rsidR="002E4378" w:rsidRPr="00D579FC" w:rsidRDefault="00506C54" w:rsidP="00BA5773">
      <w:pPr>
        <w:spacing w:after="0" w:line="240" w:lineRule="auto"/>
        <w:rPr>
          <w:rFonts w:ascii="Century Gothic" w:hAnsi="Century Gothic" w:cs="Arial"/>
          <w:sz w:val="20"/>
          <w:szCs w:val="20"/>
        </w:rPr>
      </w:pPr>
      <w:r>
        <w:rPr>
          <w:rFonts w:ascii="Century Gothic" w:hAnsi="Century Gothic" w:cs="Arial"/>
          <w:sz w:val="20"/>
          <w:szCs w:val="20"/>
        </w:rPr>
        <w:t>Amanda Collins</w:t>
      </w:r>
    </w:p>
    <w:p w14:paraId="34123888" w14:textId="77777777" w:rsidR="002E4378" w:rsidRPr="00D579FC" w:rsidRDefault="002E4378" w:rsidP="00BA5773">
      <w:pPr>
        <w:spacing w:after="0" w:line="240" w:lineRule="auto"/>
        <w:rPr>
          <w:rFonts w:ascii="Century Gothic" w:hAnsi="Century Gothic" w:cs="Arial"/>
          <w:sz w:val="20"/>
          <w:szCs w:val="20"/>
        </w:rPr>
      </w:pPr>
    </w:p>
    <w:p w14:paraId="3A0F7B32" w14:textId="77777777" w:rsidR="00506C54" w:rsidRDefault="002E4378"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Advisors &amp; Mentors:</w:t>
      </w:r>
    </w:p>
    <w:p w14:paraId="7EF5F312" w14:textId="112B53C4" w:rsidR="00506C54" w:rsidRPr="00506C54" w:rsidRDefault="004004E4" w:rsidP="00BA5773">
      <w:pPr>
        <w:spacing w:after="0" w:line="240" w:lineRule="auto"/>
        <w:rPr>
          <w:rFonts w:ascii="Century Gothic" w:hAnsi="Century Gothic" w:cs="Arial"/>
          <w:sz w:val="20"/>
          <w:szCs w:val="20"/>
        </w:rPr>
        <w:sectPr w:rsidR="00506C54" w:rsidRPr="00506C54" w:rsidSect="00E80174">
          <w:type w:val="continuous"/>
          <w:pgSz w:w="12240" w:h="15840"/>
          <w:pgMar w:top="1440" w:right="1440" w:bottom="1440" w:left="1440" w:header="720" w:footer="720" w:gutter="0"/>
          <w:cols w:space="720"/>
          <w:docGrid w:linePitch="360"/>
        </w:sectPr>
      </w:pPr>
      <w:r>
        <w:rPr>
          <w:rFonts w:ascii="Century Gothic" w:hAnsi="Century Gothic" w:cs="Arial"/>
          <w:sz w:val="20"/>
          <w:szCs w:val="20"/>
        </w:rPr>
        <w:t xml:space="preserve">Dr. </w:t>
      </w:r>
      <w:r w:rsidR="00506C54">
        <w:rPr>
          <w:rFonts w:ascii="Century Gothic" w:hAnsi="Century Gothic" w:cs="Arial"/>
          <w:sz w:val="20"/>
          <w:szCs w:val="20"/>
        </w:rPr>
        <w:t>Kenton Ros</w:t>
      </w:r>
      <w:r>
        <w:rPr>
          <w:rFonts w:ascii="Century Gothic" w:hAnsi="Century Gothic" w:cs="Arial"/>
          <w:sz w:val="20"/>
          <w:szCs w:val="20"/>
        </w:rPr>
        <w:t>s (NASA DEVELOP National Program Science Advisor)</w:t>
      </w:r>
    </w:p>
    <w:p w14:paraId="51C0C2BE" w14:textId="77777777" w:rsidR="00E80174" w:rsidRDefault="00E80174" w:rsidP="00677CB8">
      <w:pPr>
        <w:spacing w:after="0" w:line="240" w:lineRule="auto"/>
        <w:rPr>
          <w:rFonts w:ascii="Century Gothic" w:hAnsi="Century Gothic" w:cs="Arial"/>
          <w:b/>
          <w:sz w:val="20"/>
          <w:szCs w:val="20"/>
        </w:rPr>
        <w:sectPr w:rsidR="00E80174" w:rsidSect="00E80174">
          <w:type w:val="continuous"/>
          <w:pgSz w:w="12240" w:h="15840"/>
          <w:pgMar w:top="1440" w:right="1440" w:bottom="1440" w:left="1440" w:header="720" w:footer="720" w:gutter="0"/>
          <w:cols w:space="720"/>
          <w:docGrid w:linePitch="360"/>
        </w:sectPr>
      </w:pPr>
    </w:p>
    <w:p w14:paraId="49C4CBD5" w14:textId="77777777" w:rsidR="00D579FC" w:rsidRPr="00D579FC" w:rsidRDefault="00D579FC" w:rsidP="00D579FC">
      <w:pPr>
        <w:spacing w:after="0" w:line="240" w:lineRule="auto"/>
        <w:rPr>
          <w:rFonts w:ascii="Century Gothic" w:hAnsi="Century Gothic" w:cs="Arial"/>
          <w:sz w:val="20"/>
          <w:szCs w:val="20"/>
        </w:rPr>
      </w:pPr>
      <w:r w:rsidRPr="00D579FC">
        <w:rPr>
          <w:rFonts w:ascii="Century Gothic" w:hAnsi="Century Gothic" w:cs="Arial"/>
          <w:b/>
          <w:sz w:val="20"/>
          <w:szCs w:val="20"/>
        </w:rPr>
        <w:lastRenderedPageBreak/>
        <w:t>P</w:t>
      </w:r>
      <w:r>
        <w:rPr>
          <w:rFonts w:ascii="Century Gothic" w:hAnsi="Century Gothic" w:cs="Arial"/>
          <w:b/>
          <w:sz w:val="20"/>
          <w:szCs w:val="20"/>
        </w:rPr>
        <w:t>artner Organizations</w:t>
      </w:r>
    </w:p>
    <w:p w14:paraId="4B71B913" w14:textId="4DB2DDDA" w:rsidR="00506C54" w:rsidRPr="00287257" w:rsidRDefault="00506C54" w:rsidP="00287257">
      <w:pPr>
        <w:spacing w:after="0" w:line="240" w:lineRule="auto"/>
        <w:rPr>
          <w:rFonts w:ascii="Century Gothic" w:hAnsi="Century Gothic" w:cs="Arial"/>
          <w:sz w:val="20"/>
          <w:szCs w:val="20"/>
        </w:rPr>
      </w:pPr>
      <w:r>
        <w:rPr>
          <w:rFonts w:ascii="Century Gothic" w:hAnsi="Century Gothic" w:cs="Arial"/>
          <w:sz w:val="20"/>
          <w:szCs w:val="20"/>
        </w:rPr>
        <w:t>Denver Water</w:t>
      </w:r>
      <w:r w:rsidR="008E2FA2">
        <w:rPr>
          <w:rFonts w:ascii="Century Gothic" w:hAnsi="Century Gothic" w:cs="Arial"/>
          <w:sz w:val="20"/>
          <w:szCs w:val="20"/>
        </w:rPr>
        <w:t xml:space="preserve"> </w:t>
      </w:r>
      <w:r w:rsidR="00287257">
        <w:rPr>
          <w:rFonts w:ascii="Century Gothic" w:hAnsi="Century Gothic" w:cs="Arial"/>
          <w:sz w:val="20"/>
          <w:szCs w:val="20"/>
        </w:rPr>
        <w:t xml:space="preserve">(POC: </w:t>
      </w:r>
      <w:r w:rsidR="00203D63" w:rsidRPr="00287257">
        <w:rPr>
          <w:rFonts w:ascii="Century Gothic" w:hAnsi="Century Gothic" w:cs="Arial"/>
          <w:sz w:val="20"/>
          <w:szCs w:val="20"/>
        </w:rPr>
        <w:t>Diego Portillo</w:t>
      </w:r>
      <w:r w:rsidR="00287257">
        <w:rPr>
          <w:rFonts w:ascii="Century Gothic" w:hAnsi="Century Gothic" w:cs="Arial"/>
          <w:sz w:val="20"/>
          <w:szCs w:val="20"/>
        </w:rPr>
        <w:t xml:space="preserve">, </w:t>
      </w:r>
      <w:r w:rsidR="00203D63" w:rsidRPr="00287257">
        <w:rPr>
          <w:rFonts w:ascii="Century Gothic" w:hAnsi="Century Gothic" w:cs="Arial"/>
          <w:sz w:val="20"/>
          <w:szCs w:val="20"/>
        </w:rPr>
        <w:t>Linda Rosales</w:t>
      </w:r>
      <w:r w:rsidR="00287257">
        <w:rPr>
          <w:rFonts w:ascii="Century Gothic" w:hAnsi="Century Gothic" w:cs="Arial"/>
          <w:sz w:val="20"/>
          <w:szCs w:val="20"/>
        </w:rPr>
        <w:t xml:space="preserve">, and </w:t>
      </w:r>
      <w:r w:rsidRPr="00287257">
        <w:rPr>
          <w:rFonts w:ascii="Century Gothic" w:hAnsi="Century Gothic" w:cs="Arial"/>
          <w:sz w:val="20"/>
          <w:szCs w:val="20"/>
        </w:rPr>
        <w:t>Sheila Pelczarski</w:t>
      </w:r>
      <w:r w:rsidR="00287257">
        <w:rPr>
          <w:rFonts w:ascii="Century Gothic" w:hAnsi="Century Gothic" w:cs="Arial"/>
          <w:sz w:val="20"/>
          <w:szCs w:val="20"/>
        </w:rPr>
        <w:t>)</w:t>
      </w:r>
    </w:p>
    <w:p w14:paraId="64D5E484" w14:textId="77777777" w:rsidR="00506C54" w:rsidRDefault="00506C54" w:rsidP="009A326F">
      <w:pPr>
        <w:spacing w:after="0" w:line="240" w:lineRule="auto"/>
        <w:rPr>
          <w:rFonts w:ascii="Century Gothic" w:hAnsi="Century Gothic" w:cs="Arial"/>
          <w:b/>
          <w:sz w:val="20"/>
          <w:szCs w:val="20"/>
        </w:rPr>
      </w:pPr>
    </w:p>
    <w:p w14:paraId="7CAC9B41" w14:textId="77777777" w:rsidR="009A326F" w:rsidRPr="00E80174" w:rsidRDefault="009A326F" w:rsidP="009A326F">
      <w:pPr>
        <w:spacing w:after="0" w:line="240" w:lineRule="auto"/>
        <w:rPr>
          <w:rFonts w:ascii="Century Gothic" w:hAnsi="Century Gothic" w:cs="Arial"/>
          <w:sz w:val="20"/>
          <w:szCs w:val="20"/>
        </w:rPr>
      </w:pPr>
      <w:r w:rsidRPr="00D617BD">
        <w:rPr>
          <w:rFonts w:ascii="Century Gothic" w:hAnsi="Century Gothic" w:cs="Arial"/>
          <w:b/>
          <w:sz w:val="20"/>
          <w:szCs w:val="20"/>
        </w:rPr>
        <w:t>Applied Sciences National Applications Addressed:</w:t>
      </w:r>
      <w:r w:rsidRPr="00E80174">
        <w:rPr>
          <w:rFonts w:ascii="Century Gothic" w:hAnsi="Century Gothic" w:cs="Arial"/>
          <w:sz w:val="20"/>
          <w:szCs w:val="20"/>
        </w:rPr>
        <w:t xml:space="preserve"> </w:t>
      </w:r>
    </w:p>
    <w:p w14:paraId="04CCFDC2" w14:textId="1904F47C" w:rsidR="009A326F" w:rsidRDefault="00D617BD" w:rsidP="009A326F">
      <w:pPr>
        <w:spacing w:after="0" w:line="240" w:lineRule="auto"/>
        <w:rPr>
          <w:rFonts w:ascii="Century Gothic" w:hAnsi="Century Gothic" w:cs="Arial"/>
          <w:sz w:val="20"/>
          <w:szCs w:val="20"/>
        </w:rPr>
      </w:pPr>
      <w:r>
        <w:rPr>
          <w:rFonts w:ascii="Century Gothic" w:hAnsi="Century Gothic" w:cs="Arial"/>
          <w:sz w:val="20"/>
          <w:szCs w:val="20"/>
        </w:rPr>
        <w:t>Water Resources</w:t>
      </w:r>
    </w:p>
    <w:p w14:paraId="472FB9BE" w14:textId="77777777" w:rsidR="003B2A86" w:rsidRPr="00D579FC" w:rsidRDefault="003B2A86" w:rsidP="003B2A86">
      <w:pPr>
        <w:spacing w:after="0" w:line="240" w:lineRule="auto"/>
        <w:rPr>
          <w:rFonts w:ascii="Century Gothic" w:hAnsi="Century Gothic" w:cs="Arial"/>
          <w:b/>
          <w:sz w:val="20"/>
          <w:szCs w:val="20"/>
        </w:rPr>
      </w:pPr>
    </w:p>
    <w:p w14:paraId="0CF585B1" w14:textId="33794058" w:rsidR="003B2A86" w:rsidRPr="00D579FC" w:rsidRDefault="003B2A86" w:rsidP="003B2A86">
      <w:pPr>
        <w:spacing w:after="0" w:line="240" w:lineRule="auto"/>
        <w:rPr>
          <w:rFonts w:ascii="Century Gothic" w:hAnsi="Century Gothic" w:cs="Arial"/>
          <w:sz w:val="20"/>
          <w:szCs w:val="20"/>
        </w:rPr>
      </w:pPr>
      <w:r w:rsidRPr="00BD03A9">
        <w:rPr>
          <w:rFonts w:ascii="Century Gothic" w:hAnsi="Century Gothic" w:cs="Arial"/>
          <w:b/>
          <w:sz w:val="20"/>
          <w:szCs w:val="20"/>
        </w:rPr>
        <w:t>Study Area:</w:t>
      </w:r>
      <w:r w:rsidRPr="00D579FC">
        <w:rPr>
          <w:rFonts w:ascii="Century Gothic" w:hAnsi="Century Gothic" w:cs="Arial"/>
          <w:sz w:val="20"/>
          <w:szCs w:val="20"/>
        </w:rPr>
        <w:t xml:space="preserve"> </w:t>
      </w:r>
      <w:r w:rsidR="00203D63">
        <w:rPr>
          <w:rFonts w:ascii="Century Gothic" w:hAnsi="Century Gothic" w:cs="Arial"/>
          <w:sz w:val="20"/>
          <w:szCs w:val="20"/>
        </w:rPr>
        <w:t>This project is focused in the state of Colorado of the United States, specifically the city of Denver and its water s</w:t>
      </w:r>
      <w:r w:rsidR="00BD03A9">
        <w:rPr>
          <w:rFonts w:ascii="Century Gothic" w:hAnsi="Century Gothic" w:cs="Arial"/>
          <w:sz w:val="20"/>
          <w:szCs w:val="20"/>
        </w:rPr>
        <w:t xml:space="preserve">ystem, including the South Platte River, Blue River, William Fork River, and </w:t>
      </w:r>
      <w:r w:rsidR="00203D63">
        <w:rPr>
          <w:rFonts w:ascii="Century Gothic" w:hAnsi="Century Gothic" w:cs="Arial"/>
          <w:sz w:val="20"/>
          <w:szCs w:val="20"/>
        </w:rPr>
        <w:t xml:space="preserve">the Fraser River. </w:t>
      </w:r>
    </w:p>
    <w:p w14:paraId="42169EB5" w14:textId="77777777" w:rsidR="00CC559E" w:rsidRPr="00D579FC" w:rsidRDefault="00CC559E" w:rsidP="003B2A86">
      <w:pPr>
        <w:spacing w:after="0" w:line="240" w:lineRule="auto"/>
        <w:rPr>
          <w:rFonts w:ascii="Century Gothic" w:hAnsi="Century Gothic" w:cs="Arial"/>
          <w:sz w:val="20"/>
          <w:szCs w:val="20"/>
        </w:rPr>
      </w:pPr>
    </w:p>
    <w:p w14:paraId="609F7509" w14:textId="52B9FAAD" w:rsidR="00E80174" w:rsidRDefault="003B2A86" w:rsidP="00E80174">
      <w:pPr>
        <w:spacing w:after="0" w:line="240" w:lineRule="auto"/>
        <w:rPr>
          <w:rFonts w:ascii="Century Gothic" w:hAnsi="Century Gothic" w:cs="Arial"/>
          <w:sz w:val="20"/>
          <w:szCs w:val="20"/>
        </w:rPr>
      </w:pPr>
      <w:r w:rsidRPr="00D617BD">
        <w:rPr>
          <w:rFonts w:ascii="Century Gothic" w:hAnsi="Century Gothic" w:cs="Arial"/>
          <w:b/>
          <w:sz w:val="20"/>
          <w:szCs w:val="20"/>
          <w:highlight w:val="yellow"/>
        </w:rPr>
        <w:t>Study Period:</w:t>
      </w:r>
      <w:r w:rsidRPr="00D579FC">
        <w:rPr>
          <w:rFonts w:ascii="Century Gothic" w:hAnsi="Century Gothic" w:cs="Arial"/>
          <w:sz w:val="20"/>
          <w:szCs w:val="20"/>
        </w:rPr>
        <w:t xml:space="preserve"> </w:t>
      </w:r>
      <w:r w:rsidR="00D10268">
        <w:rPr>
          <w:rFonts w:ascii="Century Gothic" w:hAnsi="Century Gothic" w:cs="Arial"/>
          <w:sz w:val="20"/>
          <w:szCs w:val="20"/>
        </w:rPr>
        <w:t xml:space="preserve">From </w:t>
      </w:r>
      <w:r w:rsidR="004572A9">
        <w:rPr>
          <w:rFonts w:ascii="Century Gothic" w:hAnsi="Century Gothic" w:cs="Arial"/>
          <w:sz w:val="20"/>
          <w:szCs w:val="20"/>
        </w:rPr>
        <w:t>1996</w:t>
      </w:r>
      <w:r w:rsidR="00D10268">
        <w:rPr>
          <w:rFonts w:ascii="Century Gothic" w:hAnsi="Century Gothic" w:cs="Arial"/>
          <w:sz w:val="20"/>
          <w:szCs w:val="20"/>
        </w:rPr>
        <w:t>-</w:t>
      </w:r>
      <w:commentRangeStart w:id="0"/>
      <w:r w:rsidR="00D10268">
        <w:rPr>
          <w:rFonts w:ascii="Century Gothic" w:hAnsi="Century Gothic" w:cs="Arial"/>
          <w:sz w:val="20"/>
          <w:szCs w:val="20"/>
        </w:rPr>
        <w:t>2013</w:t>
      </w:r>
      <w:commentRangeEnd w:id="0"/>
      <w:r w:rsidR="00D10268">
        <w:rPr>
          <w:rStyle w:val="CommentReference"/>
        </w:rPr>
        <w:commentReference w:id="0"/>
      </w:r>
      <w:r w:rsidR="00D10268">
        <w:rPr>
          <w:rFonts w:ascii="Century Gothic" w:hAnsi="Century Gothic" w:cs="Arial"/>
          <w:sz w:val="20"/>
          <w:szCs w:val="20"/>
        </w:rPr>
        <w:t xml:space="preserve">  </w:t>
      </w:r>
    </w:p>
    <w:p w14:paraId="3133F1D7" w14:textId="77777777" w:rsidR="00D10268" w:rsidRPr="00D579FC" w:rsidRDefault="00D10268" w:rsidP="00E80174">
      <w:pPr>
        <w:spacing w:after="0" w:line="240" w:lineRule="auto"/>
        <w:rPr>
          <w:rFonts w:ascii="Century Gothic" w:hAnsi="Century Gothic" w:cs="Arial"/>
          <w:b/>
          <w:sz w:val="20"/>
          <w:szCs w:val="20"/>
        </w:rPr>
      </w:pPr>
    </w:p>
    <w:p w14:paraId="6059BF7F" w14:textId="77777777" w:rsidR="00E80174" w:rsidRPr="00D579FC" w:rsidRDefault="00E80174" w:rsidP="00E80174">
      <w:pPr>
        <w:spacing w:after="0" w:line="240" w:lineRule="auto"/>
        <w:rPr>
          <w:rFonts w:ascii="Century Gothic" w:hAnsi="Century Gothic" w:cs="Arial"/>
          <w:sz w:val="20"/>
          <w:szCs w:val="20"/>
        </w:rPr>
      </w:pPr>
      <w:r w:rsidRPr="00D579FC">
        <w:rPr>
          <w:rFonts w:ascii="Century Gothic" w:hAnsi="Century Gothic" w:cs="Arial"/>
          <w:b/>
          <w:sz w:val="20"/>
          <w:szCs w:val="20"/>
        </w:rPr>
        <w:t>Earth Observations &amp; Parameters</w:t>
      </w:r>
    </w:p>
    <w:p w14:paraId="6E14542F" w14:textId="24CEC7E7" w:rsidR="00E25967" w:rsidRDefault="00203D63" w:rsidP="00E25967">
      <w:pPr>
        <w:spacing w:after="0" w:line="240" w:lineRule="auto"/>
        <w:rPr>
          <w:rFonts w:ascii="Century Gothic" w:hAnsi="Century Gothic" w:cs="Arial"/>
          <w:sz w:val="20"/>
          <w:szCs w:val="20"/>
        </w:rPr>
      </w:pPr>
      <w:r>
        <w:rPr>
          <w:rFonts w:ascii="Century Gothic" w:hAnsi="Century Gothic" w:cs="Arial"/>
          <w:sz w:val="20"/>
          <w:szCs w:val="20"/>
        </w:rPr>
        <w:t>Landsat 7 – ETM+ - Land use/L</w:t>
      </w:r>
      <w:r w:rsidR="00BD03A9">
        <w:rPr>
          <w:rFonts w:ascii="Century Gothic" w:hAnsi="Century Gothic" w:cs="Arial"/>
          <w:sz w:val="20"/>
          <w:szCs w:val="20"/>
        </w:rPr>
        <w:t>and cover</w:t>
      </w:r>
    </w:p>
    <w:p w14:paraId="1CEE823E" w14:textId="3C20D065" w:rsidR="00BD03A9" w:rsidRDefault="00BD03A9" w:rsidP="00E25967">
      <w:pPr>
        <w:spacing w:after="0" w:line="240" w:lineRule="auto"/>
        <w:rPr>
          <w:rFonts w:ascii="Century Gothic" w:hAnsi="Century Gothic" w:cs="Arial"/>
          <w:sz w:val="20"/>
          <w:szCs w:val="20"/>
        </w:rPr>
      </w:pPr>
      <w:r>
        <w:rPr>
          <w:rFonts w:ascii="Century Gothic" w:hAnsi="Century Gothic" w:cs="Arial"/>
          <w:sz w:val="20"/>
          <w:szCs w:val="20"/>
        </w:rPr>
        <w:t>Landsa</w:t>
      </w:r>
      <w:r w:rsidR="00203D63">
        <w:rPr>
          <w:rFonts w:ascii="Century Gothic" w:hAnsi="Century Gothic" w:cs="Arial"/>
          <w:sz w:val="20"/>
          <w:szCs w:val="20"/>
        </w:rPr>
        <w:t>t 8 – O</w:t>
      </w:r>
      <w:r w:rsidR="00203D63" w:rsidRPr="00E50FC7">
        <w:rPr>
          <w:rFonts w:ascii="Century Gothic" w:hAnsi="Century Gothic" w:cs="Arial"/>
          <w:sz w:val="20"/>
          <w:szCs w:val="20"/>
        </w:rPr>
        <w:t>LI/TIRS – Land use/L</w:t>
      </w:r>
      <w:r w:rsidRPr="00E50FC7">
        <w:rPr>
          <w:rFonts w:ascii="Century Gothic" w:hAnsi="Century Gothic" w:cs="Arial"/>
          <w:sz w:val="20"/>
          <w:szCs w:val="20"/>
        </w:rPr>
        <w:t>and cover</w:t>
      </w:r>
    </w:p>
    <w:p w14:paraId="05073F0C" w14:textId="77777777" w:rsidR="00BD03A9" w:rsidRPr="00D579FC" w:rsidRDefault="00BD03A9" w:rsidP="00E25967">
      <w:pPr>
        <w:spacing w:after="0" w:line="240" w:lineRule="auto"/>
        <w:rPr>
          <w:rFonts w:ascii="Century Gothic" w:hAnsi="Century Gothic" w:cs="Arial"/>
          <w:b/>
          <w:sz w:val="20"/>
          <w:szCs w:val="20"/>
        </w:rPr>
      </w:pPr>
    </w:p>
    <w:p w14:paraId="020A5D85" w14:textId="0B2B52D5" w:rsidR="00E25967" w:rsidRDefault="00E80174" w:rsidP="00E25967">
      <w:pPr>
        <w:spacing w:after="0" w:line="240" w:lineRule="auto"/>
        <w:rPr>
          <w:rFonts w:ascii="Century Gothic" w:hAnsi="Century Gothic" w:cs="Arial"/>
          <w:b/>
          <w:sz w:val="20"/>
          <w:szCs w:val="20"/>
        </w:rPr>
      </w:pPr>
      <w:r>
        <w:rPr>
          <w:rFonts w:ascii="Century Gothic" w:hAnsi="Century Gothic" w:cs="Arial"/>
          <w:b/>
          <w:sz w:val="20"/>
          <w:szCs w:val="20"/>
        </w:rPr>
        <w:t>Word</w:t>
      </w:r>
      <w:r w:rsidR="00E25967" w:rsidRPr="00D579FC">
        <w:rPr>
          <w:rFonts w:ascii="Century Gothic" w:hAnsi="Century Gothic" w:cs="Arial"/>
          <w:b/>
          <w:sz w:val="20"/>
          <w:szCs w:val="20"/>
        </w:rPr>
        <w:t xml:space="preserve"> </w:t>
      </w:r>
      <w:r>
        <w:rPr>
          <w:rFonts w:ascii="Century Gothic" w:hAnsi="Century Gothic" w:cs="Arial"/>
          <w:b/>
          <w:sz w:val="20"/>
          <w:szCs w:val="20"/>
        </w:rPr>
        <w:t>Objectives</w:t>
      </w:r>
      <w:r w:rsidR="00E25967" w:rsidRPr="00D579FC">
        <w:rPr>
          <w:rFonts w:ascii="Century Gothic" w:hAnsi="Century Gothic" w:cs="Arial"/>
          <w:b/>
          <w:sz w:val="20"/>
          <w:szCs w:val="20"/>
        </w:rPr>
        <w:t xml:space="preserve"> </w:t>
      </w:r>
      <w:r>
        <w:rPr>
          <w:rFonts w:ascii="Century Gothic" w:hAnsi="Century Gothic" w:cs="Arial"/>
          <w:b/>
          <w:sz w:val="20"/>
          <w:szCs w:val="20"/>
        </w:rPr>
        <w:t>Overview</w:t>
      </w:r>
    </w:p>
    <w:p w14:paraId="2676F988" w14:textId="6AB61C11" w:rsidR="000D3F14" w:rsidRPr="000D3F14" w:rsidRDefault="00287257" w:rsidP="00E25967">
      <w:pPr>
        <w:spacing w:after="0" w:line="240" w:lineRule="auto"/>
        <w:rPr>
          <w:rFonts w:ascii="Century Gothic" w:hAnsi="Century Gothic" w:cs="Arial"/>
          <w:sz w:val="20"/>
          <w:szCs w:val="20"/>
        </w:rPr>
      </w:pPr>
      <w:r w:rsidRPr="008E2FA2">
        <w:rPr>
          <w:rFonts w:ascii="Century Gothic" w:hAnsi="Century Gothic" w:cs="Arial"/>
          <w:sz w:val="20"/>
          <w:szCs w:val="20"/>
        </w:rPr>
        <w:t>This</w:t>
      </w:r>
      <w:r w:rsidR="000D3F14" w:rsidRPr="008E2FA2">
        <w:rPr>
          <w:rFonts w:ascii="Century Gothic" w:hAnsi="Century Gothic" w:cs="Arial"/>
          <w:sz w:val="20"/>
          <w:szCs w:val="20"/>
        </w:rPr>
        <w:t xml:space="preserve"> </w:t>
      </w:r>
      <w:r w:rsidRPr="008E2FA2">
        <w:rPr>
          <w:rFonts w:ascii="Century Gothic" w:hAnsi="Century Gothic" w:cs="Arial"/>
          <w:sz w:val="20"/>
          <w:szCs w:val="20"/>
        </w:rPr>
        <w:t xml:space="preserve">study </w:t>
      </w:r>
      <w:r w:rsidR="003535A4" w:rsidRPr="008E2FA2">
        <w:rPr>
          <w:rFonts w:ascii="Century Gothic" w:hAnsi="Century Gothic" w:cs="Arial"/>
          <w:sz w:val="20"/>
          <w:szCs w:val="20"/>
        </w:rPr>
        <w:t>utilize</w:t>
      </w:r>
      <w:r w:rsidR="003535A4">
        <w:rPr>
          <w:rFonts w:ascii="Century Gothic" w:hAnsi="Century Gothic" w:cs="Arial"/>
          <w:sz w:val="20"/>
          <w:szCs w:val="20"/>
        </w:rPr>
        <w:t>d</w:t>
      </w:r>
      <w:r w:rsidR="003535A4" w:rsidRPr="008E2FA2">
        <w:rPr>
          <w:rFonts w:ascii="Century Gothic" w:hAnsi="Century Gothic" w:cs="Arial"/>
          <w:sz w:val="20"/>
          <w:szCs w:val="20"/>
        </w:rPr>
        <w:t xml:space="preserve"> </w:t>
      </w:r>
      <w:r w:rsidRPr="008E2FA2">
        <w:rPr>
          <w:rFonts w:ascii="Century Gothic" w:hAnsi="Century Gothic" w:cs="Arial"/>
          <w:sz w:val="20"/>
          <w:szCs w:val="20"/>
        </w:rPr>
        <w:t xml:space="preserve">land cover data from Denver, Colorado and surrounding areas </w:t>
      </w:r>
      <w:r w:rsidR="000D3F14" w:rsidRPr="008E2FA2">
        <w:rPr>
          <w:rFonts w:ascii="Century Gothic" w:hAnsi="Century Gothic" w:cs="Arial"/>
          <w:sz w:val="20"/>
          <w:szCs w:val="20"/>
        </w:rPr>
        <w:t xml:space="preserve">to identify </w:t>
      </w:r>
      <w:r w:rsidR="000D3F14" w:rsidRPr="00B8360C">
        <w:rPr>
          <w:rFonts w:ascii="Century Gothic" w:hAnsi="Century Gothic" w:cs="Arial"/>
          <w:sz w:val="20"/>
          <w:szCs w:val="20"/>
        </w:rPr>
        <w:t>existing infrastructure and possible pollution sources in the Denver Water collection system</w:t>
      </w:r>
      <w:r w:rsidRPr="00B8360C">
        <w:rPr>
          <w:rFonts w:ascii="Century Gothic" w:hAnsi="Century Gothic" w:cs="Arial"/>
          <w:sz w:val="20"/>
          <w:szCs w:val="20"/>
        </w:rPr>
        <w:t>,</w:t>
      </w:r>
      <w:r w:rsidR="00B8360C" w:rsidRPr="00B8360C">
        <w:rPr>
          <w:rFonts w:ascii="Century Gothic" w:hAnsi="Century Gothic" w:cs="Arial"/>
          <w:sz w:val="20"/>
          <w:szCs w:val="20"/>
        </w:rPr>
        <w:t xml:space="preserve"> </w:t>
      </w:r>
      <w:r w:rsidR="00940B25" w:rsidRPr="00B8360C">
        <w:rPr>
          <w:rFonts w:ascii="Century Gothic" w:hAnsi="Century Gothic" w:cs="Arial"/>
          <w:sz w:val="20"/>
          <w:szCs w:val="20"/>
        </w:rPr>
        <w:t>which contains</w:t>
      </w:r>
      <w:r w:rsidR="00B8360C" w:rsidRPr="00B8360C">
        <w:rPr>
          <w:rFonts w:ascii="Century Gothic" w:hAnsi="Century Gothic" w:cs="Arial"/>
          <w:sz w:val="20"/>
          <w:szCs w:val="20"/>
        </w:rPr>
        <w:t xml:space="preserve"> </w:t>
      </w:r>
      <w:r w:rsidR="00940B25" w:rsidRPr="00B8360C">
        <w:rPr>
          <w:rFonts w:ascii="Century Gothic" w:hAnsi="Century Gothic" w:cs="Arial"/>
          <w:sz w:val="20"/>
          <w:szCs w:val="20"/>
        </w:rPr>
        <w:t>the</w:t>
      </w:r>
      <w:r w:rsidRPr="00B8360C">
        <w:rPr>
          <w:rFonts w:ascii="Century Gothic" w:hAnsi="Century Gothic" w:cs="Arial"/>
          <w:sz w:val="20"/>
          <w:szCs w:val="20"/>
        </w:rPr>
        <w:t xml:space="preserve"> South Pla</w:t>
      </w:r>
      <w:r w:rsidR="00AB0417" w:rsidRPr="00B8360C">
        <w:rPr>
          <w:rFonts w:ascii="Century Gothic" w:hAnsi="Century Gothic" w:cs="Arial"/>
          <w:sz w:val="20"/>
          <w:szCs w:val="20"/>
        </w:rPr>
        <w:t xml:space="preserve">tte, Blue, William Fork and </w:t>
      </w:r>
      <w:r w:rsidRPr="00B8360C">
        <w:rPr>
          <w:rFonts w:ascii="Century Gothic" w:hAnsi="Century Gothic" w:cs="Arial"/>
          <w:sz w:val="20"/>
          <w:szCs w:val="20"/>
        </w:rPr>
        <w:t>Fraser Rivers</w:t>
      </w:r>
      <w:r w:rsidR="000D3F14" w:rsidRPr="00B8360C">
        <w:rPr>
          <w:rFonts w:ascii="Century Gothic" w:hAnsi="Century Gothic" w:cs="Arial"/>
          <w:sz w:val="20"/>
          <w:szCs w:val="20"/>
        </w:rPr>
        <w:t xml:space="preserve">. </w:t>
      </w:r>
      <w:r w:rsidRPr="00B8360C">
        <w:rPr>
          <w:rFonts w:ascii="Century Gothic" w:hAnsi="Century Gothic" w:cs="Arial"/>
          <w:sz w:val="20"/>
          <w:szCs w:val="20"/>
        </w:rPr>
        <w:t>A</w:t>
      </w:r>
      <w:r w:rsidR="000D3F14" w:rsidRPr="00B8360C">
        <w:rPr>
          <w:rFonts w:ascii="Century Gothic" w:hAnsi="Century Gothic" w:cs="Arial"/>
          <w:sz w:val="20"/>
          <w:szCs w:val="20"/>
        </w:rPr>
        <w:t xml:space="preserve"> map identifying the optimal areas in which to place water quality sampling sites</w:t>
      </w:r>
      <w:r w:rsidRPr="00B8360C">
        <w:rPr>
          <w:rFonts w:ascii="Century Gothic" w:hAnsi="Century Gothic" w:cs="Arial"/>
          <w:sz w:val="20"/>
          <w:szCs w:val="20"/>
        </w:rPr>
        <w:t xml:space="preserve"> was also created</w:t>
      </w:r>
      <w:r w:rsidR="008E2FA2" w:rsidRPr="00B8360C">
        <w:rPr>
          <w:rFonts w:ascii="Century Gothic" w:hAnsi="Century Gothic" w:cs="Arial"/>
          <w:sz w:val="20"/>
          <w:szCs w:val="20"/>
        </w:rPr>
        <w:t xml:space="preserve"> </w:t>
      </w:r>
      <w:r w:rsidR="00940B25" w:rsidRPr="00B8360C">
        <w:rPr>
          <w:rFonts w:ascii="Century Gothic" w:hAnsi="Century Gothic" w:cs="Arial"/>
          <w:sz w:val="20"/>
          <w:szCs w:val="20"/>
        </w:rPr>
        <w:t xml:space="preserve">to </w:t>
      </w:r>
      <w:r w:rsidR="005A5C98" w:rsidRPr="00B8360C">
        <w:rPr>
          <w:rFonts w:ascii="Century Gothic" w:hAnsi="Century Gothic" w:cs="Arial"/>
          <w:sz w:val="20"/>
          <w:szCs w:val="20"/>
        </w:rPr>
        <w:t>enable the reduction of</w:t>
      </w:r>
      <w:r w:rsidR="000D3F14" w:rsidRPr="00B8360C">
        <w:rPr>
          <w:rFonts w:ascii="Century Gothic" w:hAnsi="Century Gothic" w:cs="Arial"/>
          <w:sz w:val="20"/>
          <w:szCs w:val="20"/>
        </w:rPr>
        <w:t xml:space="preserve"> the number of </w:t>
      </w:r>
      <w:r w:rsidR="000D3F14" w:rsidRPr="008E2FA2">
        <w:rPr>
          <w:rFonts w:ascii="Century Gothic" w:hAnsi="Century Gothic" w:cs="Arial"/>
          <w:sz w:val="20"/>
          <w:szCs w:val="20"/>
        </w:rPr>
        <w:t xml:space="preserve">sampling sites, </w:t>
      </w:r>
      <w:r w:rsidR="00A16648">
        <w:rPr>
          <w:rFonts w:ascii="Century Gothic" w:hAnsi="Century Gothic" w:cs="Arial"/>
          <w:sz w:val="20"/>
          <w:szCs w:val="20"/>
        </w:rPr>
        <w:t xml:space="preserve">and </w:t>
      </w:r>
      <w:r w:rsidR="000D3F14" w:rsidRPr="008E2FA2">
        <w:rPr>
          <w:rFonts w:ascii="Century Gothic" w:hAnsi="Century Gothic" w:cs="Arial"/>
          <w:sz w:val="20"/>
          <w:szCs w:val="20"/>
        </w:rPr>
        <w:t>reduce operating costs.</w:t>
      </w:r>
      <w:r w:rsidR="000D3F14">
        <w:rPr>
          <w:rFonts w:ascii="Century Gothic" w:hAnsi="Century Gothic" w:cs="Arial"/>
          <w:sz w:val="20"/>
          <w:szCs w:val="20"/>
        </w:rPr>
        <w:t xml:space="preserve"> </w:t>
      </w:r>
    </w:p>
    <w:p w14:paraId="7116C6A9" w14:textId="77777777" w:rsidR="00D579FC" w:rsidRDefault="00D579FC" w:rsidP="00D579FC">
      <w:pPr>
        <w:spacing w:after="0" w:line="240" w:lineRule="auto"/>
        <w:rPr>
          <w:rFonts w:ascii="Century Gothic" w:hAnsi="Century Gothic" w:cs="Arial"/>
          <w:b/>
          <w:sz w:val="20"/>
          <w:szCs w:val="20"/>
        </w:rPr>
      </w:pPr>
    </w:p>
    <w:p w14:paraId="11D03264" w14:textId="77777777" w:rsidR="00D579FC" w:rsidRPr="002F4A60" w:rsidRDefault="00D579FC" w:rsidP="00D579FC">
      <w:pPr>
        <w:spacing w:after="0" w:line="240" w:lineRule="auto"/>
        <w:rPr>
          <w:rFonts w:ascii="Century Gothic" w:hAnsi="Century Gothic" w:cs="Arial"/>
          <w:sz w:val="20"/>
          <w:szCs w:val="20"/>
        </w:rPr>
      </w:pPr>
      <w:r w:rsidRPr="002F4A60">
        <w:rPr>
          <w:rFonts w:ascii="Century Gothic" w:hAnsi="Century Gothic" w:cs="Arial"/>
          <w:b/>
          <w:sz w:val="20"/>
          <w:szCs w:val="20"/>
        </w:rPr>
        <w:t>Abstract</w:t>
      </w:r>
    </w:p>
    <w:p w14:paraId="6A3B187F" w14:textId="1700A59D" w:rsidR="00777574" w:rsidRPr="002F4A60" w:rsidRDefault="00E50FC7" w:rsidP="00777574">
      <w:pPr>
        <w:spacing w:after="0" w:line="240" w:lineRule="auto"/>
        <w:rPr>
          <w:rFonts w:ascii="Century Gothic" w:hAnsi="Century Gothic"/>
          <w:sz w:val="20"/>
          <w:szCs w:val="20"/>
        </w:rPr>
      </w:pPr>
      <w:r>
        <w:rPr>
          <w:rFonts w:ascii="Century Gothic" w:hAnsi="Century Gothic"/>
          <w:sz w:val="20"/>
          <w:szCs w:val="20"/>
        </w:rPr>
        <w:t>The state of Colorado is rich in its water resources due to its location in the southwestern and mountainous region of the United States. The Co</w:t>
      </w:r>
      <w:r w:rsidR="00777574">
        <w:rPr>
          <w:rFonts w:ascii="Century Gothic" w:hAnsi="Century Gothic"/>
          <w:sz w:val="20"/>
          <w:szCs w:val="20"/>
        </w:rPr>
        <w:t>lo</w:t>
      </w:r>
      <w:r>
        <w:rPr>
          <w:rFonts w:ascii="Century Gothic" w:hAnsi="Century Gothic"/>
          <w:sz w:val="20"/>
          <w:szCs w:val="20"/>
        </w:rPr>
        <w:t>rado water</w:t>
      </w:r>
      <w:r w:rsidR="00940B25">
        <w:rPr>
          <w:rFonts w:ascii="Century Gothic" w:hAnsi="Century Gothic"/>
          <w:sz w:val="20"/>
          <w:szCs w:val="20"/>
        </w:rPr>
        <w:t xml:space="preserve">shed </w:t>
      </w:r>
      <w:r w:rsidR="00777574">
        <w:rPr>
          <w:rFonts w:ascii="Century Gothic" w:hAnsi="Century Gothic"/>
          <w:sz w:val="20"/>
          <w:szCs w:val="20"/>
        </w:rPr>
        <w:t>mainly originates from snow runoff</w:t>
      </w:r>
      <w:r w:rsidR="00DF4D62">
        <w:rPr>
          <w:rFonts w:ascii="Century Gothic" w:hAnsi="Century Gothic"/>
          <w:sz w:val="20"/>
          <w:szCs w:val="20"/>
        </w:rPr>
        <w:t xml:space="preserve"> that eventually</w:t>
      </w:r>
      <w:r w:rsidR="00777574">
        <w:rPr>
          <w:rFonts w:ascii="Century Gothic" w:hAnsi="Century Gothic"/>
          <w:sz w:val="20"/>
          <w:szCs w:val="20"/>
        </w:rPr>
        <w:t xml:space="preserve"> </w:t>
      </w:r>
      <w:r w:rsidR="00DF4D62">
        <w:rPr>
          <w:rFonts w:ascii="Century Gothic" w:hAnsi="Century Gothic"/>
          <w:sz w:val="20"/>
          <w:szCs w:val="20"/>
        </w:rPr>
        <w:t>feeds</w:t>
      </w:r>
      <w:r w:rsidR="00777574">
        <w:rPr>
          <w:rFonts w:ascii="Century Gothic" w:hAnsi="Century Gothic"/>
          <w:sz w:val="20"/>
          <w:szCs w:val="20"/>
        </w:rPr>
        <w:t xml:space="preserve"> rivers, streams, reservoirs, and lakes. </w:t>
      </w:r>
      <w:r>
        <w:rPr>
          <w:rFonts w:ascii="Century Gothic" w:hAnsi="Century Gothic"/>
          <w:sz w:val="20"/>
          <w:szCs w:val="20"/>
        </w:rPr>
        <w:t xml:space="preserve">The city of </w:t>
      </w:r>
      <w:r w:rsidR="00777574">
        <w:rPr>
          <w:rFonts w:ascii="Century Gothic" w:hAnsi="Century Gothic"/>
          <w:sz w:val="20"/>
          <w:szCs w:val="20"/>
        </w:rPr>
        <w:t xml:space="preserve">Denver, Colorado and surrounding suburbs </w:t>
      </w:r>
      <w:r w:rsidR="00A16648">
        <w:rPr>
          <w:rFonts w:ascii="Century Gothic" w:hAnsi="Century Gothic"/>
          <w:sz w:val="20"/>
          <w:szCs w:val="20"/>
        </w:rPr>
        <w:t>receives</w:t>
      </w:r>
      <w:r w:rsidR="00D10268">
        <w:rPr>
          <w:rFonts w:ascii="Century Gothic" w:hAnsi="Century Gothic"/>
          <w:sz w:val="20"/>
          <w:szCs w:val="20"/>
        </w:rPr>
        <w:t xml:space="preserve"> water</w:t>
      </w:r>
      <w:r w:rsidR="00956638">
        <w:rPr>
          <w:rFonts w:ascii="Century Gothic" w:hAnsi="Century Gothic"/>
          <w:sz w:val="20"/>
          <w:szCs w:val="20"/>
        </w:rPr>
        <w:t xml:space="preserve"> provided</w:t>
      </w:r>
      <w:r w:rsidR="00777574">
        <w:rPr>
          <w:rFonts w:ascii="Century Gothic" w:hAnsi="Century Gothic"/>
          <w:sz w:val="20"/>
          <w:szCs w:val="20"/>
        </w:rPr>
        <w:t xml:space="preserve"> by watersheds that feed into the Denver Water system, which supply high-quality water to more than 1 million people</w:t>
      </w:r>
      <w:r w:rsidR="004004E4">
        <w:rPr>
          <w:rFonts w:ascii="Century Gothic" w:hAnsi="Century Gothic"/>
          <w:sz w:val="20"/>
          <w:szCs w:val="20"/>
        </w:rPr>
        <w:t xml:space="preserve"> (Denver Water, 2014)</w:t>
      </w:r>
      <w:r w:rsidR="00777574">
        <w:rPr>
          <w:rFonts w:ascii="Century Gothic" w:hAnsi="Century Gothic"/>
          <w:sz w:val="20"/>
          <w:szCs w:val="20"/>
        </w:rPr>
        <w:t xml:space="preserve">.  </w:t>
      </w:r>
      <w:r w:rsidR="00DF4D62">
        <w:rPr>
          <w:rFonts w:ascii="Century Gothic" w:hAnsi="Century Gothic"/>
          <w:sz w:val="20"/>
          <w:szCs w:val="20"/>
        </w:rPr>
        <w:t xml:space="preserve">After major </w:t>
      </w:r>
      <w:r w:rsidR="00CF23AA">
        <w:rPr>
          <w:rFonts w:ascii="Century Gothic" w:hAnsi="Century Gothic"/>
          <w:sz w:val="20"/>
          <w:szCs w:val="20"/>
        </w:rPr>
        <w:t xml:space="preserve">events such as wildfires on </w:t>
      </w:r>
      <w:r w:rsidR="004572A9">
        <w:rPr>
          <w:rFonts w:ascii="Century Gothic" w:hAnsi="Century Gothic"/>
          <w:sz w:val="20"/>
          <w:szCs w:val="20"/>
        </w:rPr>
        <w:t xml:space="preserve">Buffalo Creek, </w:t>
      </w:r>
      <w:r w:rsidR="00CF23AA">
        <w:rPr>
          <w:rFonts w:ascii="Century Gothic" w:hAnsi="Century Gothic"/>
          <w:sz w:val="20"/>
          <w:szCs w:val="20"/>
        </w:rPr>
        <w:t>Black Forest</w:t>
      </w:r>
      <w:r w:rsidR="002C264B">
        <w:rPr>
          <w:rFonts w:ascii="Century Gothic" w:hAnsi="Century Gothic"/>
          <w:sz w:val="20"/>
          <w:szCs w:val="20"/>
        </w:rPr>
        <w:t>, and Waldo Canyon</w:t>
      </w:r>
      <w:r w:rsidR="00CF23AA">
        <w:rPr>
          <w:rFonts w:ascii="Century Gothic" w:hAnsi="Century Gothic"/>
          <w:sz w:val="20"/>
          <w:szCs w:val="20"/>
        </w:rPr>
        <w:t xml:space="preserve">, </w:t>
      </w:r>
      <w:r w:rsidR="00A16648">
        <w:rPr>
          <w:rFonts w:ascii="Century Gothic" w:hAnsi="Century Gothic"/>
          <w:sz w:val="20"/>
          <w:szCs w:val="20"/>
        </w:rPr>
        <w:t>as well as</w:t>
      </w:r>
      <w:r w:rsidR="002C264B">
        <w:rPr>
          <w:rFonts w:ascii="Century Gothic" w:hAnsi="Century Gothic"/>
          <w:sz w:val="20"/>
          <w:szCs w:val="20"/>
        </w:rPr>
        <w:t xml:space="preserve"> </w:t>
      </w:r>
      <w:r w:rsidR="00CF23AA">
        <w:rPr>
          <w:rFonts w:ascii="Century Gothic" w:hAnsi="Century Gothic"/>
          <w:sz w:val="20"/>
          <w:szCs w:val="20"/>
        </w:rPr>
        <w:t xml:space="preserve">the </w:t>
      </w:r>
      <w:r w:rsidR="00DF4D62">
        <w:rPr>
          <w:rFonts w:ascii="Century Gothic" w:hAnsi="Century Gothic"/>
          <w:sz w:val="20"/>
          <w:szCs w:val="20"/>
        </w:rPr>
        <w:t>Front Range and Eastern Colorado floods</w:t>
      </w:r>
      <w:r w:rsidR="00777574">
        <w:rPr>
          <w:rFonts w:ascii="Century Gothic" w:hAnsi="Century Gothic"/>
          <w:sz w:val="20"/>
          <w:szCs w:val="20"/>
        </w:rPr>
        <w:t xml:space="preserve">, </w:t>
      </w:r>
      <w:r>
        <w:rPr>
          <w:rFonts w:ascii="Century Gothic" w:hAnsi="Century Gothic"/>
          <w:sz w:val="20"/>
          <w:szCs w:val="20"/>
        </w:rPr>
        <w:t>the re-evaluation of</w:t>
      </w:r>
      <w:r w:rsidR="00777574">
        <w:rPr>
          <w:rFonts w:ascii="Century Gothic" w:hAnsi="Century Gothic"/>
          <w:sz w:val="20"/>
          <w:szCs w:val="20"/>
        </w:rPr>
        <w:t xml:space="preserve"> the water sampling sites and </w:t>
      </w:r>
      <w:r>
        <w:rPr>
          <w:rFonts w:ascii="Century Gothic" w:hAnsi="Century Gothic"/>
          <w:sz w:val="20"/>
          <w:szCs w:val="20"/>
        </w:rPr>
        <w:t>identification of</w:t>
      </w:r>
      <w:r w:rsidR="00777574">
        <w:rPr>
          <w:rFonts w:ascii="Century Gothic" w:hAnsi="Century Gothic"/>
          <w:sz w:val="20"/>
          <w:szCs w:val="20"/>
        </w:rPr>
        <w:t xml:space="preserve"> possible </w:t>
      </w:r>
      <w:r w:rsidR="00DF4D62">
        <w:rPr>
          <w:rFonts w:ascii="Century Gothic" w:hAnsi="Century Gothic"/>
          <w:sz w:val="20"/>
          <w:szCs w:val="20"/>
        </w:rPr>
        <w:t xml:space="preserve">source </w:t>
      </w:r>
      <w:r w:rsidR="00777574">
        <w:rPr>
          <w:rFonts w:ascii="Century Gothic" w:hAnsi="Century Gothic"/>
          <w:sz w:val="20"/>
          <w:szCs w:val="20"/>
        </w:rPr>
        <w:t>contaminants in the water</w:t>
      </w:r>
      <w:r>
        <w:rPr>
          <w:rFonts w:ascii="Century Gothic" w:hAnsi="Century Gothic"/>
          <w:sz w:val="20"/>
          <w:szCs w:val="20"/>
        </w:rPr>
        <w:t xml:space="preserve"> has been essential</w:t>
      </w:r>
      <w:r w:rsidR="00777574">
        <w:rPr>
          <w:rFonts w:ascii="Century Gothic" w:hAnsi="Century Gothic"/>
          <w:sz w:val="20"/>
          <w:szCs w:val="20"/>
        </w:rPr>
        <w:t xml:space="preserve">. </w:t>
      </w:r>
      <w:r w:rsidR="0043709A" w:rsidRPr="002F4A60">
        <w:rPr>
          <w:rFonts w:ascii="Century Gothic" w:hAnsi="Century Gothic"/>
          <w:sz w:val="20"/>
          <w:szCs w:val="20"/>
        </w:rPr>
        <w:t xml:space="preserve">The </w:t>
      </w:r>
      <w:r w:rsidR="0043709A" w:rsidRPr="002F4A60">
        <w:rPr>
          <w:rFonts w:ascii="Century Gothic" w:hAnsi="Century Gothic"/>
          <w:sz w:val="20"/>
          <w:szCs w:val="20"/>
        </w:rPr>
        <w:lastRenderedPageBreak/>
        <w:t xml:space="preserve">existing infrastructure of the system and potential pollution sources were contributing factors for the </w:t>
      </w:r>
      <w:r w:rsidR="003535A4">
        <w:rPr>
          <w:rFonts w:ascii="Century Gothic" w:hAnsi="Century Gothic"/>
          <w:sz w:val="20"/>
          <w:szCs w:val="20"/>
        </w:rPr>
        <w:t>onset of this project</w:t>
      </w:r>
      <w:r w:rsidR="0043709A" w:rsidRPr="002F4A60">
        <w:rPr>
          <w:rFonts w:ascii="Century Gothic" w:hAnsi="Century Gothic"/>
          <w:sz w:val="20"/>
          <w:szCs w:val="20"/>
        </w:rPr>
        <w:t xml:space="preserve">. </w:t>
      </w:r>
      <w:r w:rsidR="00777574">
        <w:rPr>
          <w:rFonts w:ascii="Century Gothic" w:hAnsi="Century Gothic"/>
          <w:sz w:val="20"/>
          <w:szCs w:val="20"/>
        </w:rPr>
        <w:t>NASA Earth observation</w:t>
      </w:r>
      <w:r w:rsidR="002C264B">
        <w:rPr>
          <w:rFonts w:ascii="Century Gothic" w:hAnsi="Century Gothic"/>
          <w:sz w:val="20"/>
          <w:szCs w:val="20"/>
        </w:rPr>
        <w:t xml:space="preserve"> data from Landsat 7 ETM+ and Landsat 8 OLI/TIRS were used to pr</w:t>
      </w:r>
      <w:r w:rsidR="0043709A">
        <w:rPr>
          <w:rFonts w:ascii="Century Gothic" w:hAnsi="Century Gothic"/>
          <w:sz w:val="20"/>
          <w:szCs w:val="20"/>
        </w:rPr>
        <w:t xml:space="preserve">ovide land cover classifications. </w:t>
      </w:r>
      <w:r w:rsidR="0043709A" w:rsidRPr="002F4A60">
        <w:rPr>
          <w:rFonts w:ascii="Century Gothic" w:hAnsi="Century Gothic"/>
          <w:sz w:val="20"/>
          <w:szCs w:val="20"/>
        </w:rPr>
        <w:t xml:space="preserve">The data </w:t>
      </w:r>
      <w:r w:rsidR="003535A4" w:rsidRPr="002F4A60">
        <w:rPr>
          <w:rFonts w:ascii="Century Gothic" w:hAnsi="Century Gothic"/>
          <w:sz w:val="20"/>
          <w:szCs w:val="20"/>
        </w:rPr>
        <w:t>w</w:t>
      </w:r>
      <w:r w:rsidR="003535A4">
        <w:rPr>
          <w:rFonts w:ascii="Century Gothic" w:hAnsi="Century Gothic"/>
          <w:sz w:val="20"/>
          <w:szCs w:val="20"/>
        </w:rPr>
        <w:t xml:space="preserve">ere </w:t>
      </w:r>
      <w:r w:rsidR="0043709A" w:rsidRPr="002F4A60">
        <w:rPr>
          <w:rFonts w:ascii="Century Gothic" w:hAnsi="Century Gothic"/>
          <w:sz w:val="20"/>
          <w:szCs w:val="20"/>
        </w:rPr>
        <w:t xml:space="preserve">extracted using the National Land-Cover Dataset, which </w:t>
      </w:r>
      <w:r w:rsidR="003535A4">
        <w:rPr>
          <w:rFonts w:ascii="Century Gothic" w:hAnsi="Century Gothic"/>
          <w:sz w:val="20"/>
          <w:szCs w:val="20"/>
        </w:rPr>
        <w:t>is comprised</w:t>
      </w:r>
      <w:r w:rsidR="003535A4" w:rsidRPr="002F4A60">
        <w:rPr>
          <w:rFonts w:ascii="Century Gothic" w:hAnsi="Century Gothic"/>
          <w:sz w:val="20"/>
          <w:szCs w:val="20"/>
        </w:rPr>
        <w:t xml:space="preserve"> </w:t>
      </w:r>
      <w:r w:rsidR="0043709A" w:rsidRPr="002F4A60">
        <w:rPr>
          <w:rFonts w:ascii="Century Gothic" w:hAnsi="Century Gothic"/>
          <w:sz w:val="20"/>
          <w:szCs w:val="20"/>
        </w:rPr>
        <w:t xml:space="preserve">of images taken from </w:t>
      </w:r>
      <w:r w:rsidR="003535A4">
        <w:rPr>
          <w:rFonts w:ascii="Century Gothic" w:hAnsi="Century Gothic"/>
          <w:sz w:val="20"/>
          <w:szCs w:val="20"/>
        </w:rPr>
        <w:t>the Landsat Satellite</w:t>
      </w:r>
      <w:r w:rsidR="0043709A">
        <w:rPr>
          <w:rFonts w:ascii="Century Gothic" w:hAnsi="Century Gothic"/>
          <w:sz w:val="20"/>
          <w:szCs w:val="20"/>
        </w:rPr>
        <w:t>.</w:t>
      </w:r>
      <w:r w:rsidR="0043709A" w:rsidRPr="002F4A60">
        <w:rPr>
          <w:rFonts w:ascii="Century Gothic" w:hAnsi="Century Gothic"/>
          <w:sz w:val="20"/>
          <w:szCs w:val="20"/>
        </w:rPr>
        <w:t xml:space="preserve"> </w:t>
      </w:r>
      <w:r w:rsidR="00B8360C">
        <w:rPr>
          <w:rFonts w:ascii="Century Gothic" w:hAnsi="Century Gothic"/>
          <w:sz w:val="20"/>
          <w:szCs w:val="20"/>
        </w:rPr>
        <w:t>Partnered with Denver Water, t</w:t>
      </w:r>
      <w:r w:rsidR="009F4BCA">
        <w:rPr>
          <w:rFonts w:ascii="Century Gothic" w:hAnsi="Century Gothic"/>
          <w:sz w:val="20"/>
          <w:szCs w:val="20"/>
        </w:rPr>
        <w:t>he</w:t>
      </w:r>
      <w:r w:rsidR="00777574" w:rsidRPr="002F4A60">
        <w:rPr>
          <w:rFonts w:ascii="Century Gothic" w:hAnsi="Century Gothic"/>
          <w:sz w:val="20"/>
          <w:szCs w:val="20"/>
        </w:rPr>
        <w:t xml:space="preserve"> c</w:t>
      </w:r>
      <w:r w:rsidR="009F4BCA">
        <w:rPr>
          <w:rFonts w:ascii="Century Gothic" w:hAnsi="Century Gothic"/>
          <w:sz w:val="20"/>
          <w:szCs w:val="20"/>
        </w:rPr>
        <w:t xml:space="preserve">ollection system was </w:t>
      </w:r>
      <w:r w:rsidR="00777574" w:rsidRPr="002F4A60">
        <w:rPr>
          <w:rFonts w:ascii="Century Gothic" w:hAnsi="Century Gothic"/>
          <w:sz w:val="20"/>
          <w:szCs w:val="20"/>
        </w:rPr>
        <w:t>analyzed to determine future locations for water quality sampling sites. These decisions were mapped onto bot</w:t>
      </w:r>
      <w:r w:rsidR="0043709A">
        <w:rPr>
          <w:rFonts w:ascii="Century Gothic" w:hAnsi="Century Gothic"/>
          <w:sz w:val="20"/>
          <w:szCs w:val="20"/>
        </w:rPr>
        <w:t>h a Water Sampling Suitability m</w:t>
      </w:r>
      <w:r w:rsidR="00777574" w:rsidRPr="002F4A60">
        <w:rPr>
          <w:rFonts w:ascii="Century Gothic" w:hAnsi="Century Gothic"/>
          <w:sz w:val="20"/>
          <w:szCs w:val="20"/>
        </w:rPr>
        <w:t>ap, which identified optimal locations for water quality sampling sites, and a Land Cover Classification Map, which identified the current infrastructure and potential contaminant sources. Identifying these location sites will improve the efficiency of watershed monitoring for Denver Water. This in turn will allow for high-quality water to be distributed to the population of the Denver Water System.</w:t>
      </w:r>
    </w:p>
    <w:p w14:paraId="4A254A20" w14:textId="77777777" w:rsidR="00777574" w:rsidRDefault="00777574" w:rsidP="002F4A60">
      <w:pPr>
        <w:spacing w:after="0" w:line="240" w:lineRule="auto"/>
        <w:rPr>
          <w:rFonts w:ascii="Century Gothic" w:hAnsi="Century Gothic"/>
          <w:sz w:val="20"/>
          <w:szCs w:val="20"/>
        </w:rPr>
      </w:pPr>
    </w:p>
    <w:p w14:paraId="55D601AE" w14:textId="77777777" w:rsidR="00677CB8" w:rsidRPr="00D579FC" w:rsidRDefault="00677CB8" w:rsidP="00BA5773">
      <w:pPr>
        <w:spacing w:after="0" w:line="240" w:lineRule="auto"/>
        <w:rPr>
          <w:rFonts w:ascii="Century Gothic" w:hAnsi="Century Gothic" w:cs="Arial"/>
          <w:sz w:val="20"/>
          <w:szCs w:val="20"/>
        </w:rPr>
      </w:pPr>
    </w:p>
    <w:p w14:paraId="0E0B5884" w14:textId="77777777" w:rsidR="00B82BB6" w:rsidRPr="00D050FB" w:rsidRDefault="00B82BB6" w:rsidP="00B82BB6">
      <w:pPr>
        <w:spacing w:after="0" w:line="240" w:lineRule="auto"/>
        <w:rPr>
          <w:rFonts w:ascii="Century Gothic" w:hAnsi="Century Gothic" w:cs="Arial"/>
          <w:sz w:val="20"/>
          <w:szCs w:val="20"/>
        </w:rPr>
      </w:pPr>
      <w:r w:rsidRPr="00D050FB">
        <w:rPr>
          <w:rFonts w:ascii="Century Gothic" w:hAnsi="Century Gothic" w:cs="Arial"/>
          <w:b/>
          <w:sz w:val="20"/>
          <w:szCs w:val="20"/>
        </w:rPr>
        <w:t>Community Concerns</w:t>
      </w:r>
    </w:p>
    <w:p w14:paraId="38247EAC" w14:textId="571F9296" w:rsidR="00D050FB" w:rsidRPr="00203D63" w:rsidRDefault="004004E4" w:rsidP="00203D63">
      <w:pPr>
        <w:pStyle w:val="ListParagraph"/>
        <w:numPr>
          <w:ilvl w:val="0"/>
          <w:numId w:val="1"/>
        </w:numPr>
        <w:spacing w:after="0" w:line="240" w:lineRule="auto"/>
        <w:rPr>
          <w:rFonts w:ascii="Century Gothic" w:hAnsi="Century Gothic" w:cs="Arial"/>
          <w:sz w:val="20"/>
          <w:szCs w:val="20"/>
        </w:rPr>
      </w:pPr>
      <w:r>
        <w:rPr>
          <w:rFonts w:ascii="Century Gothic" w:hAnsi="Century Gothic" w:cs="Arial"/>
          <w:sz w:val="20"/>
          <w:szCs w:val="20"/>
        </w:rPr>
        <w:t>Denver Water is</w:t>
      </w:r>
      <w:r w:rsidR="001D4C8C">
        <w:rPr>
          <w:rFonts w:ascii="Century Gothic" w:hAnsi="Century Gothic" w:cs="Arial"/>
          <w:sz w:val="20"/>
          <w:szCs w:val="20"/>
        </w:rPr>
        <w:t xml:space="preserve"> responsible for supplying quality water to over 1.3 million people in the city of Denver, Colorado and surrounding suburbs </w:t>
      </w:r>
      <w:r w:rsidR="00203D63">
        <w:rPr>
          <w:rFonts w:ascii="Century Gothic" w:hAnsi="Century Gothic" w:cs="Arial"/>
          <w:sz w:val="20"/>
          <w:szCs w:val="20"/>
        </w:rPr>
        <w:t>and s</w:t>
      </w:r>
      <w:r w:rsidR="00D050FB" w:rsidRPr="00203D63">
        <w:rPr>
          <w:rFonts w:ascii="Century Gothic" w:hAnsi="Century Gothic" w:cs="Arial"/>
          <w:sz w:val="20"/>
          <w:szCs w:val="20"/>
        </w:rPr>
        <w:t xml:space="preserve">ource contaminants </w:t>
      </w:r>
      <w:r w:rsidR="00800FF9">
        <w:rPr>
          <w:rFonts w:ascii="Century Gothic" w:hAnsi="Century Gothic" w:cs="Arial"/>
          <w:sz w:val="20"/>
          <w:szCs w:val="20"/>
        </w:rPr>
        <w:t xml:space="preserve">within the watersheds system </w:t>
      </w:r>
      <w:r>
        <w:rPr>
          <w:rFonts w:ascii="Century Gothic" w:hAnsi="Century Gothic" w:cs="Arial"/>
          <w:sz w:val="20"/>
          <w:szCs w:val="20"/>
        </w:rPr>
        <w:t>are</w:t>
      </w:r>
      <w:r w:rsidR="00D050FB" w:rsidRPr="00203D63">
        <w:rPr>
          <w:rFonts w:ascii="Century Gothic" w:hAnsi="Century Gothic" w:cs="Arial"/>
          <w:sz w:val="20"/>
          <w:szCs w:val="20"/>
        </w:rPr>
        <w:t xml:space="preserve"> a major concern</w:t>
      </w:r>
      <w:r w:rsidR="00800FF9">
        <w:rPr>
          <w:rFonts w:ascii="Century Gothic" w:hAnsi="Century Gothic" w:cs="Arial"/>
          <w:sz w:val="20"/>
          <w:szCs w:val="20"/>
        </w:rPr>
        <w:t>.</w:t>
      </w:r>
    </w:p>
    <w:p w14:paraId="75AB5809" w14:textId="19B6CE3C" w:rsidR="00D050FB" w:rsidRPr="00D050FB" w:rsidRDefault="00D050FB" w:rsidP="00D050FB">
      <w:pPr>
        <w:pStyle w:val="ListParagraph"/>
        <w:numPr>
          <w:ilvl w:val="0"/>
          <w:numId w:val="1"/>
        </w:numPr>
        <w:spacing w:after="0" w:line="240" w:lineRule="auto"/>
        <w:rPr>
          <w:rFonts w:ascii="Century Gothic" w:hAnsi="Century Gothic" w:cs="Arial"/>
          <w:sz w:val="20"/>
          <w:szCs w:val="20"/>
        </w:rPr>
      </w:pPr>
      <w:r>
        <w:rPr>
          <w:rFonts w:ascii="Century Gothic" w:hAnsi="Century Gothic" w:cs="Arial"/>
          <w:sz w:val="20"/>
          <w:szCs w:val="20"/>
        </w:rPr>
        <w:t>Recent flooding, forest fires, and changes in the pine beetle population in the area are possible sources of contamination in the water supply</w:t>
      </w:r>
      <w:r w:rsidR="00203D63">
        <w:rPr>
          <w:rFonts w:ascii="Century Gothic" w:hAnsi="Century Gothic" w:cs="Arial"/>
          <w:sz w:val="20"/>
          <w:szCs w:val="20"/>
        </w:rPr>
        <w:t>.</w:t>
      </w:r>
    </w:p>
    <w:p w14:paraId="21B95C88" w14:textId="77777777" w:rsidR="00E25967" w:rsidRPr="00D579FC" w:rsidRDefault="00E25967" w:rsidP="00E25967">
      <w:pPr>
        <w:spacing w:after="0" w:line="240" w:lineRule="auto"/>
        <w:rPr>
          <w:rFonts w:ascii="Century Gothic" w:hAnsi="Century Gothic" w:cs="Arial"/>
          <w:sz w:val="20"/>
          <w:szCs w:val="20"/>
        </w:rPr>
      </w:pPr>
    </w:p>
    <w:p w14:paraId="5F1F7FFB" w14:textId="77777777" w:rsidR="00E25967" w:rsidRPr="00F16067" w:rsidRDefault="00E25967" w:rsidP="00E25967">
      <w:pPr>
        <w:spacing w:after="0" w:line="240" w:lineRule="auto"/>
        <w:rPr>
          <w:rFonts w:ascii="Century Gothic" w:hAnsi="Century Gothic" w:cs="Arial"/>
          <w:sz w:val="20"/>
          <w:szCs w:val="20"/>
        </w:rPr>
      </w:pPr>
      <w:r w:rsidRPr="00F16067">
        <w:rPr>
          <w:rFonts w:ascii="Century Gothic" w:hAnsi="Century Gothic" w:cs="Arial"/>
          <w:b/>
          <w:sz w:val="20"/>
          <w:szCs w:val="20"/>
        </w:rPr>
        <w:t>Current Management Practices &amp; Policies</w:t>
      </w:r>
      <w:r w:rsidRPr="00F16067">
        <w:rPr>
          <w:rFonts w:ascii="Century Gothic" w:hAnsi="Century Gothic" w:cs="Arial"/>
          <w:sz w:val="20"/>
          <w:szCs w:val="20"/>
        </w:rPr>
        <w:t xml:space="preserve"> </w:t>
      </w:r>
    </w:p>
    <w:p w14:paraId="2F08A1A2" w14:textId="6CB1D900" w:rsidR="00E25967" w:rsidRDefault="00F16067" w:rsidP="00E25967">
      <w:pPr>
        <w:spacing w:after="0" w:line="240" w:lineRule="auto"/>
        <w:rPr>
          <w:rFonts w:ascii="Century Gothic" w:hAnsi="Century Gothic" w:cs="Arial"/>
          <w:sz w:val="20"/>
          <w:szCs w:val="20"/>
        </w:rPr>
      </w:pPr>
      <w:r>
        <w:rPr>
          <w:rFonts w:ascii="Century Gothic" w:hAnsi="Century Gothic" w:cs="Arial"/>
          <w:sz w:val="20"/>
          <w:szCs w:val="20"/>
        </w:rPr>
        <w:t xml:space="preserve">Denver Water currently employs field surveys to test the water quality in the Denver Water System. This is time-consuming and costly, as no permanent infrastructure exists at the sampling sites. There are no written policies regarding water sampling sites, but the end-user would prefer to avoid sampling on private property. </w:t>
      </w:r>
    </w:p>
    <w:p w14:paraId="3606557F" w14:textId="77777777" w:rsidR="00F16067" w:rsidRPr="00D579FC" w:rsidRDefault="00F16067" w:rsidP="00E25967">
      <w:pPr>
        <w:spacing w:after="0" w:line="240" w:lineRule="auto"/>
        <w:rPr>
          <w:rFonts w:ascii="Century Gothic" w:hAnsi="Century Gothic" w:cs="Arial"/>
          <w:sz w:val="20"/>
          <w:szCs w:val="20"/>
        </w:rPr>
      </w:pPr>
    </w:p>
    <w:p w14:paraId="792D8D94" w14:textId="77777777" w:rsidR="00E25967" w:rsidRPr="00D579FC" w:rsidRDefault="00E25967" w:rsidP="00E25967">
      <w:pPr>
        <w:spacing w:after="0" w:line="240" w:lineRule="auto"/>
        <w:rPr>
          <w:rFonts w:ascii="Century Gothic" w:hAnsi="Century Gothic" w:cs="Arial"/>
          <w:sz w:val="20"/>
          <w:szCs w:val="20"/>
        </w:rPr>
      </w:pPr>
      <w:r w:rsidRPr="00D579FC">
        <w:rPr>
          <w:rFonts w:ascii="Century Gothic" w:hAnsi="Century Gothic" w:cs="Arial"/>
          <w:b/>
          <w:sz w:val="20"/>
          <w:szCs w:val="20"/>
        </w:rPr>
        <w:t>Decision Support Tools</w:t>
      </w:r>
      <w:r w:rsidRPr="00D579FC">
        <w:rPr>
          <w:rFonts w:ascii="Century Gothic" w:hAnsi="Century Gothic" w:cs="Arial"/>
          <w:sz w:val="20"/>
          <w:szCs w:val="20"/>
        </w:rPr>
        <w:t xml:space="preserve"> </w:t>
      </w:r>
    </w:p>
    <w:p w14:paraId="57121C55" w14:textId="613B52E5" w:rsidR="00E25967" w:rsidRDefault="0010751C" w:rsidP="00E25967">
      <w:pPr>
        <w:pStyle w:val="ListParagraph"/>
        <w:numPr>
          <w:ilvl w:val="0"/>
          <w:numId w:val="2"/>
        </w:numPr>
        <w:spacing w:after="0" w:line="240" w:lineRule="auto"/>
        <w:rPr>
          <w:rFonts w:ascii="Century Gothic" w:hAnsi="Century Gothic" w:cs="Arial"/>
          <w:sz w:val="20"/>
          <w:szCs w:val="20"/>
        </w:rPr>
      </w:pPr>
      <w:r>
        <w:rPr>
          <w:rFonts w:ascii="Century Gothic" w:hAnsi="Century Gothic" w:cs="Arial"/>
          <w:sz w:val="20"/>
          <w:szCs w:val="20"/>
        </w:rPr>
        <w:t>Land Cover Classification Map for the identification of current infrastructure and potential contaminate sources</w:t>
      </w:r>
    </w:p>
    <w:p w14:paraId="281631ED" w14:textId="3BE8043E" w:rsidR="0010751C" w:rsidRPr="00D579FC" w:rsidRDefault="0010751C" w:rsidP="00E25967">
      <w:pPr>
        <w:pStyle w:val="ListParagraph"/>
        <w:numPr>
          <w:ilvl w:val="0"/>
          <w:numId w:val="2"/>
        </w:numPr>
        <w:spacing w:after="0" w:line="240" w:lineRule="auto"/>
        <w:rPr>
          <w:rFonts w:ascii="Century Gothic" w:hAnsi="Century Gothic" w:cs="Arial"/>
          <w:sz w:val="20"/>
          <w:szCs w:val="20"/>
        </w:rPr>
      </w:pPr>
      <w:r>
        <w:rPr>
          <w:rFonts w:ascii="Century Gothic" w:hAnsi="Century Gothic" w:cs="Arial"/>
          <w:sz w:val="20"/>
          <w:szCs w:val="20"/>
        </w:rPr>
        <w:t>Water Sampling Site Suitability Map for the identification of optimal locations for water quality sampling sites</w:t>
      </w:r>
    </w:p>
    <w:p w14:paraId="6CD5CCC2" w14:textId="77777777" w:rsidR="00CC559E" w:rsidRPr="00D579FC" w:rsidRDefault="00CC559E" w:rsidP="00CC559E">
      <w:pPr>
        <w:spacing w:after="0" w:line="240" w:lineRule="auto"/>
        <w:rPr>
          <w:rFonts w:ascii="Century Gothic" w:hAnsi="Century Gothic" w:cs="Arial"/>
          <w:sz w:val="20"/>
          <w:szCs w:val="20"/>
        </w:rPr>
      </w:pPr>
    </w:p>
    <w:p w14:paraId="611D0D2F" w14:textId="77777777" w:rsidR="00CC559E" w:rsidRPr="00D050FB" w:rsidRDefault="00CC559E" w:rsidP="00CC559E">
      <w:pPr>
        <w:spacing w:after="0" w:line="240" w:lineRule="auto"/>
        <w:rPr>
          <w:rFonts w:ascii="Century Gothic" w:hAnsi="Century Gothic" w:cs="Arial"/>
          <w:b/>
          <w:sz w:val="20"/>
          <w:szCs w:val="20"/>
        </w:rPr>
      </w:pPr>
      <w:r w:rsidRPr="00D050FB">
        <w:rPr>
          <w:rFonts w:ascii="Century Gothic" w:hAnsi="Century Gothic" w:cs="Arial"/>
          <w:b/>
          <w:sz w:val="20"/>
          <w:szCs w:val="20"/>
        </w:rPr>
        <w:t>Benefit to End-User:</w:t>
      </w:r>
    </w:p>
    <w:p w14:paraId="67610A5C" w14:textId="15129344" w:rsidR="009A326F" w:rsidRDefault="00D050FB" w:rsidP="009A326F">
      <w:pPr>
        <w:numPr>
          <w:ilvl w:val="0"/>
          <w:numId w:val="3"/>
        </w:numPr>
        <w:spacing w:after="0" w:line="240" w:lineRule="auto"/>
        <w:rPr>
          <w:rFonts w:ascii="Century Gothic" w:hAnsi="Century Gothic" w:cs="Arial"/>
          <w:sz w:val="20"/>
          <w:szCs w:val="20"/>
        </w:rPr>
      </w:pPr>
      <w:r>
        <w:rPr>
          <w:rFonts w:ascii="Century Gothic" w:hAnsi="Century Gothic" w:cs="Arial"/>
          <w:sz w:val="20"/>
          <w:szCs w:val="20"/>
        </w:rPr>
        <w:t>Identifying source contaminants and producing site-suitability maps for water quality sampling sites can improve the efficiency of watershed monitoring for Denver Water</w:t>
      </w:r>
      <w:r w:rsidR="00203D63">
        <w:rPr>
          <w:rFonts w:ascii="Century Gothic" w:hAnsi="Century Gothic" w:cs="Arial"/>
          <w:sz w:val="20"/>
          <w:szCs w:val="20"/>
        </w:rPr>
        <w:t>.</w:t>
      </w:r>
    </w:p>
    <w:p w14:paraId="0F28B023" w14:textId="0F9CB06A" w:rsidR="00D050FB" w:rsidRPr="009A326F" w:rsidRDefault="00203D63" w:rsidP="009A326F">
      <w:pPr>
        <w:numPr>
          <w:ilvl w:val="0"/>
          <w:numId w:val="3"/>
        </w:numPr>
        <w:spacing w:after="0" w:line="240" w:lineRule="auto"/>
        <w:rPr>
          <w:rFonts w:ascii="Century Gothic" w:hAnsi="Century Gothic" w:cs="Arial"/>
          <w:sz w:val="20"/>
          <w:szCs w:val="20"/>
        </w:rPr>
      </w:pPr>
      <w:r>
        <w:rPr>
          <w:rFonts w:ascii="Century Gothic" w:hAnsi="Century Gothic" w:cs="Arial"/>
          <w:sz w:val="20"/>
          <w:szCs w:val="20"/>
        </w:rPr>
        <w:t>S</w:t>
      </w:r>
      <w:r w:rsidR="00D050FB">
        <w:rPr>
          <w:rFonts w:ascii="Century Gothic" w:hAnsi="Century Gothic" w:cs="Arial"/>
          <w:sz w:val="20"/>
          <w:szCs w:val="20"/>
        </w:rPr>
        <w:t>upport Denver Water’s mission to provide high-quality water using a resilient and reliable system</w:t>
      </w:r>
      <w:r>
        <w:rPr>
          <w:rFonts w:ascii="Century Gothic" w:hAnsi="Century Gothic" w:cs="Arial"/>
          <w:sz w:val="20"/>
          <w:szCs w:val="20"/>
        </w:rPr>
        <w:t>.</w:t>
      </w:r>
    </w:p>
    <w:p w14:paraId="0B923076" w14:textId="77777777" w:rsidR="00B82BB6" w:rsidRPr="00D579FC" w:rsidRDefault="00B82BB6" w:rsidP="00B82BB6">
      <w:pPr>
        <w:spacing w:after="0" w:line="240" w:lineRule="auto"/>
        <w:rPr>
          <w:rFonts w:ascii="Century Gothic" w:hAnsi="Century Gothic" w:cs="Arial"/>
          <w:sz w:val="20"/>
          <w:szCs w:val="20"/>
        </w:rPr>
      </w:pPr>
    </w:p>
    <w:p w14:paraId="0259DFAF" w14:textId="77777777" w:rsidR="00B82BB6" w:rsidRPr="00D579FC" w:rsidRDefault="00B82BB6" w:rsidP="00B82BB6">
      <w:pPr>
        <w:spacing w:after="0" w:line="240" w:lineRule="auto"/>
        <w:rPr>
          <w:rFonts w:ascii="Century Gothic" w:hAnsi="Century Gothic" w:cs="Arial"/>
          <w:sz w:val="20"/>
          <w:szCs w:val="20"/>
        </w:rPr>
      </w:pPr>
      <w:r w:rsidRPr="00D579FC">
        <w:rPr>
          <w:rFonts w:ascii="Century Gothic" w:hAnsi="Century Gothic" w:cs="Arial"/>
          <w:b/>
          <w:sz w:val="20"/>
          <w:szCs w:val="20"/>
        </w:rPr>
        <w:t>Ancillary Data</w:t>
      </w:r>
      <w:r w:rsidR="000048D0" w:rsidRPr="00D579FC">
        <w:rPr>
          <w:rFonts w:ascii="Century Gothic" w:hAnsi="Century Gothic" w:cs="Arial"/>
          <w:b/>
          <w:sz w:val="20"/>
          <w:szCs w:val="20"/>
        </w:rPr>
        <w:t>sets Utilized</w:t>
      </w:r>
    </w:p>
    <w:p w14:paraId="4CE6F49F" w14:textId="78946934" w:rsidR="00B82BB6" w:rsidRPr="00E80174" w:rsidRDefault="00B82BB6" w:rsidP="00E80174">
      <w:pPr>
        <w:pStyle w:val="ListParagraph"/>
        <w:numPr>
          <w:ilvl w:val="0"/>
          <w:numId w:val="6"/>
        </w:numPr>
        <w:spacing w:after="0" w:line="240" w:lineRule="auto"/>
        <w:rPr>
          <w:rFonts w:ascii="Century Gothic" w:hAnsi="Century Gothic" w:cs="Arial"/>
          <w:sz w:val="20"/>
          <w:szCs w:val="20"/>
        </w:rPr>
      </w:pPr>
      <w:r w:rsidRPr="00E80174">
        <w:rPr>
          <w:rFonts w:ascii="Century Gothic" w:hAnsi="Century Gothic" w:cs="Arial"/>
          <w:sz w:val="20"/>
          <w:szCs w:val="20"/>
        </w:rPr>
        <w:t>USGS National Land Cover Dataset (NLCD)</w:t>
      </w:r>
      <w:r w:rsidR="00203D63">
        <w:rPr>
          <w:rFonts w:ascii="Century Gothic" w:hAnsi="Century Gothic" w:cs="Arial"/>
          <w:sz w:val="20"/>
          <w:szCs w:val="20"/>
        </w:rPr>
        <w:t xml:space="preserve"> – Land Cover</w:t>
      </w:r>
    </w:p>
    <w:p w14:paraId="53434C82" w14:textId="7094DCAF" w:rsidR="00B82BB6" w:rsidRDefault="00506C54" w:rsidP="00E80174">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USDA Cropland Data Layer</w:t>
      </w:r>
      <w:r w:rsidR="00203D63">
        <w:rPr>
          <w:rFonts w:ascii="Century Gothic" w:hAnsi="Century Gothic" w:cs="Arial"/>
          <w:sz w:val="20"/>
          <w:szCs w:val="20"/>
        </w:rPr>
        <w:t xml:space="preserve"> -  Land Cover</w:t>
      </w:r>
    </w:p>
    <w:p w14:paraId="339104ED" w14:textId="51924474" w:rsidR="000D3F14" w:rsidRPr="00E80174" w:rsidRDefault="000D3F14" w:rsidP="00E80174">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USGS National Hydrography Dataset (NHD)</w:t>
      </w:r>
      <w:r w:rsidR="00691C64">
        <w:rPr>
          <w:rFonts w:ascii="Century Gothic" w:hAnsi="Century Gothic" w:cs="Arial"/>
          <w:sz w:val="20"/>
          <w:szCs w:val="20"/>
        </w:rPr>
        <w:t xml:space="preserve"> – Watershed</w:t>
      </w:r>
      <w:bookmarkStart w:id="1" w:name="_GoBack"/>
      <w:bookmarkEnd w:id="1"/>
      <w:r w:rsidR="00203D63">
        <w:rPr>
          <w:rFonts w:ascii="Century Gothic" w:hAnsi="Century Gothic" w:cs="Arial"/>
          <w:sz w:val="20"/>
          <w:szCs w:val="20"/>
        </w:rPr>
        <w:t xml:space="preserve"> Shapefile</w:t>
      </w:r>
    </w:p>
    <w:p w14:paraId="57DAF26A" w14:textId="77777777" w:rsidR="00B82BB6" w:rsidRPr="00E80174" w:rsidRDefault="00506C54" w:rsidP="00E80174">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Denver Water – locations of current sampling sites</w:t>
      </w:r>
    </w:p>
    <w:p w14:paraId="0592A886" w14:textId="77777777" w:rsidR="00BA5773" w:rsidRPr="00D579FC" w:rsidRDefault="00BA5773" w:rsidP="00BA5773">
      <w:pPr>
        <w:spacing w:after="0" w:line="240" w:lineRule="auto"/>
        <w:rPr>
          <w:rFonts w:ascii="Century Gothic" w:hAnsi="Century Gothic" w:cs="Arial"/>
          <w:sz w:val="20"/>
          <w:szCs w:val="20"/>
        </w:rPr>
      </w:pPr>
    </w:p>
    <w:p w14:paraId="6657D240" w14:textId="77777777" w:rsidR="00434799" w:rsidRPr="00D579FC" w:rsidRDefault="00434799" w:rsidP="00BA5773">
      <w:pPr>
        <w:spacing w:after="0" w:line="240" w:lineRule="auto"/>
        <w:rPr>
          <w:rFonts w:ascii="Century Gothic" w:hAnsi="Century Gothic" w:cs="Arial"/>
          <w:sz w:val="20"/>
          <w:szCs w:val="20"/>
        </w:rPr>
      </w:pPr>
      <w:r w:rsidRPr="00D579FC">
        <w:rPr>
          <w:rFonts w:ascii="Century Gothic" w:hAnsi="Century Gothic" w:cs="Arial"/>
          <w:b/>
          <w:sz w:val="20"/>
          <w:szCs w:val="20"/>
        </w:rPr>
        <w:t>Software Utilized</w:t>
      </w:r>
    </w:p>
    <w:p w14:paraId="5229DC95" w14:textId="77777777" w:rsidR="00434799" w:rsidRPr="00D579FC" w:rsidRDefault="00E80174" w:rsidP="00071662">
      <w:pPr>
        <w:spacing w:after="0" w:line="240" w:lineRule="auto"/>
        <w:ind w:left="720" w:hanging="720"/>
        <w:rPr>
          <w:rFonts w:ascii="Century Gothic" w:hAnsi="Century Gothic" w:cs="Arial"/>
          <w:sz w:val="20"/>
          <w:szCs w:val="20"/>
        </w:rPr>
      </w:pPr>
      <w:r>
        <w:rPr>
          <w:rFonts w:ascii="Century Gothic" w:hAnsi="Century Gothic" w:cs="Arial"/>
          <w:sz w:val="20"/>
          <w:szCs w:val="20"/>
        </w:rPr>
        <w:t>ERDAS IMAGINE</w:t>
      </w:r>
      <w:r w:rsidR="00434799" w:rsidRPr="00D579FC">
        <w:rPr>
          <w:rFonts w:ascii="Century Gothic" w:hAnsi="Century Gothic" w:cs="Arial"/>
          <w:sz w:val="20"/>
          <w:szCs w:val="20"/>
        </w:rPr>
        <w:t xml:space="preserve"> - land classification of Landsat imagery</w:t>
      </w:r>
      <w:r w:rsidR="00506C54">
        <w:rPr>
          <w:rFonts w:ascii="Century Gothic" w:hAnsi="Century Gothic" w:cs="Arial"/>
          <w:sz w:val="20"/>
          <w:szCs w:val="20"/>
        </w:rPr>
        <w:t xml:space="preserve"> and atmospheric correction</w:t>
      </w:r>
    </w:p>
    <w:p w14:paraId="2B001938" w14:textId="0F4A65E4" w:rsidR="00434799" w:rsidRPr="00D579FC" w:rsidRDefault="00434799" w:rsidP="00071662">
      <w:pPr>
        <w:spacing w:after="0" w:line="240" w:lineRule="auto"/>
        <w:ind w:left="720" w:hanging="720"/>
        <w:rPr>
          <w:rFonts w:ascii="Century Gothic" w:hAnsi="Century Gothic" w:cs="Arial"/>
          <w:sz w:val="20"/>
          <w:szCs w:val="20"/>
        </w:rPr>
      </w:pPr>
      <w:r w:rsidRPr="00D579FC">
        <w:rPr>
          <w:rFonts w:ascii="Century Gothic" w:hAnsi="Century Gothic" w:cs="Arial"/>
          <w:sz w:val="20"/>
          <w:szCs w:val="20"/>
        </w:rPr>
        <w:t xml:space="preserve">ArcGIS - </w:t>
      </w:r>
      <w:r w:rsidR="00071662" w:rsidRPr="00D579FC">
        <w:rPr>
          <w:rFonts w:ascii="Century Gothic" w:hAnsi="Century Gothic" w:cs="Arial"/>
          <w:sz w:val="20"/>
          <w:szCs w:val="20"/>
        </w:rPr>
        <w:t>Raster Manipulatio</w:t>
      </w:r>
      <w:r w:rsidR="00203D63">
        <w:rPr>
          <w:rFonts w:ascii="Century Gothic" w:hAnsi="Century Gothic" w:cs="Arial"/>
          <w:sz w:val="20"/>
          <w:szCs w:val="20"/>
        </w:rPr>
        <w:t xml:space="preserve">n/Analysis, Image Enhancement and </w:t>
      </w:r>
      <w:r w:rsidR="00071662" w:rsidRPr="00D579FC">
        <w:rPr>
          <w:rFonts w:ascii="Century Gothic" w:hAnsi="Century Gothic" w:cs="Arial"/>
          <w:sz w:val="20"/>
          <w:szCs w:val="20"/>
        </w:rPr>
        <w:t xml:space="preserve">Map Creation of Landsat ETM+, </w:t>
      </w:r>
      <w:r w:rsidR="00506C54">
        <w:rPr>
          <w:rFonts w:ascii="Century Gothic" w:hAnsi="Century Gothic" w:cs="Arial"/>
          <w:sz w:val="20"/>
          <w:szCs w:val="20"/>
        </w:rPr>
        <w:t xml:space="preserve">Landsat </w:t>
      </w:r>
      <w:r w:rsidR="00506C54" w:rsidRPr="00E50FC7">
        <w:rPr>
          <w:rFonts w:ascii="Century Gothic" w:hAnsi="Century Gothic" w:cs="Arial"/>
          <w:sz w:val="20"/>
          <w:szCs w:val="20"/>
        </w:rPr>
        <w:t>OLI/TIRS</w:t>
      </w:r>
    </w:p>
    <w:sectPr w:rsidR="00434799" w:rsidRPr="00D579FC" w:rsidSect="002E4378">
      <w:type w:val="continuous"/>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Maldonado Jaime, Janice M. (LARC-E3)[SSAI DEVELOP]" w:date="2015-02-09T13:38:00Z" w:initials="MJJM(D">
    <w:p w14:paraId="7F29D08E" w14:textId="5F1C8CCF" w:rsidR="00D10268" w:rsidRPr="00D579FC" w:rsidRDefault="00D10268" w:rsidP="00D10268">
      <w:pPr>
        <w:spacing w:after="0" w:line="240" w:lineRule="auto"/>
        <w:rPr>
          <w:rFonts w:ascii="Century Gothic" w:hAnsi="Century Gothic" w:cs="Arial"/>
          <w:sz w:val="20"/>
          <w:szCs w:val="20"/>
        </w:rPr>
      </w:pPr>
      <w:r>
        <w:rPr>
          <w:rStyle w:val="CommentReference"/>
        </w:rPr>
        <w:annotationRef/>
      </w:r>
      <w:r>
        <w:rPr>
          <w:rFonts w:ascii="Century Gothic" w:hAnsi="Century Gothic" w:cs="Arial"/>
          <w:sz w:val="20"/>
          <w:szCs w:val="20"/>
        </w:rPr>
        <w:t xml:space="preserve">The study period is based on the major natural disasters (wildfires and floods) that occurred in 2013.  (We need to discuss this with Nathan and Dr. Ross) </w:t>
      </w:r>
    </w:p>
    <w:p w14:paraId="0232DE03" w14:textId="3001EF49" w:rsidR="00D10268" w:rsidRDefault="004572A9" w:rsidP="00D10268">
      <w:pPr>
        <w:spacing w:after="0" w:line="240" w:lineRule="auto"/>
        <w:rPr>
          <w:rFonts w:ascii="Century Gothic" w:hAnsi="Century Gothic" w:cs="Arial"/>
          <w:b/>
          <w:sz w:val="20"/>
          <w:szCs w:val="20"/>
        </w:rPr>
      </w:pPr>
      <w:r>
        <w:rPr>
          <w:rFonts w:ascii="Century Gothic" w:hAnsi="Century Gothic" w:cs="Arial"/>
          <w:b/>
          <w:sz w:val="20"/>
          <w:szCs w:val="20"/>
        </w:rPr>
        <w:t xml:space="preserve"> 1996- Buffalo Creek Fire</w:t>
      </w:r>
    </w:p>
    <w:p w14:paraId="18C3F104" w14:textId="55458C46" w:rsidR="004572A9" w:rsidRPr="00D579FC" w:rsidRDefault="004572A9" w:rsidP="00D10268">
      <w:pPr>
        <w:spacing w:after="0" w:line="240" w:lineRule="auto"/>
        <w:rPr>
          <w:rFonts w:ascii="Century Gothic" w:hAnsi="Century Gothic" w:cs="Arial"/>
          <w:b/>
          <w:sz w:val="20"/>
          <w:szCs w:val="20"/>
        </w:rPr>
      </w:pPr>
      <w:r>
        <w:rPr>
          <w:rFonts w:ascii="Century Gothic" w:hAnsi="Century Gothic" w:cs="Arial"/>
          <w:b/>
          <w:sz w:val="20"/>
          <w:szCs w:val="20"/>
        </w:rPr>
        <w:t>2013- Floods</w:t>
      </w:r>
    </w:p>
    <w:p w14:paraId="72B1F3C4" w14:textId="2FE1A954" w:rsidR="00D10268" w:rsidRDefault="00D10268">
      <w:pPr>
        <w:pStyle w:val="CommentText"/>
      </w:pP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2B1F3C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206ED3" w14:textId="77777777" w:rsidR="00255968" w:rsidRDefault="00255968" w:rsidP="00816220">
      <w:pPr>
        <w:spacing w:after="0" w:line="240" w:lineRule="auto"/>
      </w:pPr>
      <w:r>
        <w:separator/>
      </w:r>
    </w:p>
  </w:endnote>
  <w:endnote w:type="continuationSeparator" w:id="0">
    <w:p w14:paraId="1A1D1C75" w14:textId="77777777" w:rsidR="00255968" w:rsidRDefault="00255968" w:rsidP="00816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470A39" w14:textId="77777777" w:rsidR="00287257" w:rsidRDefault="00287257" w:rsidP="00677CB8">
    <w:pPr>
      <w:pStyle w:val="Footer"/>
      <w:jc w:val="center"/>
    </w:pPr>
    <w:r>
      <w:rPr>
        <w:noProof/>
      </w:rPr>
      <w:drawing>
        <wp:inline distT="0" distB="0" distL="0" distR="0" wp14:anchorId="027921B7" wp14:editId="7C0F17A2">
          <wp:extent cx="1497330" cy="285750"/>
          <wp:effectExtent l="19050" t="0" r="7620" b="0"/>
          <wp:docPr id="1" name="Picture 1" descr="DEVELOP Text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VELOP Text Black"/>
                  <pic:cNvPicPr>
                    <a:picLocks noChangeAspect="1" noChangeArrowheads="1"/>
                  </pic:cNvPicPr>
                </pic:nvPicPr>
                <pic:blipFill>
                  <a:blip r:embed="rId1"/>
                  <a:srcRect/>
                  <a:stretch>
                    <a:fillRect/>
                  </a:stretch>
                </pic:blipFill>
                <pic:spPr bwMode="auto">
                  <a:xfrm>
                    <a:off x="0" y="0"/>
                    <a:ext cx="1497330" cy="28575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AF8527" w14:textId="77777777" w:rsidR="00255968" w:rsidRDefault="00255968" w:rsidP="00816220">
      <w:pPr>
        <w:spacing w:after="0" w:line="240" w:lineRule="auto"/>
      </w:pPr>
      <w:r>
        <w:separator/>
      </w:r>
    </w:p>
  </w:footnote>
  <w:footnote w:type="continuationSeparator" w:id="0">
    <w:p w14:paraId="07F43B8E" w14:textId="77777777" w:rsidR="00255968" w:rsidRDefault="00255968" w:rsidP="008162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915DA0"/>
    <w:multiLevelType w:val="hybridMultilevel"/>
    <w:tmpl w:val="F9C0D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8EA03BD"/>
    <w:multiLevelType w:val="hybridMultilevel"/>
    <w:tmpl w:val="106C5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4A63900"/>
    <w:multiLevelType w:val="hybridMultilevel"/>
    <w:tmpl w:val="D570A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F9309A"/>
    <w:multiLevelType w:val="hybridMultilevel"/>
    <w:tmpl w:val="84C2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2B72496"/>
    <w:multiLevelType w:val="hybridMultilevel"/>
    <w:tmpl w:val="6A6AE7C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6">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FF612A8"/>
    <w:multiLevelType w:val="hybridMultilevel"/>
    <w:tmpl w:val="80AE1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1"/>
  </w:num>
  <w:num w:numId="4">
    <w:abstractNumId w:val="6"/>
  </w:num>
  <w:num w:numId="5">
    <w:abstractNumId w:val="3"/>
  </w:num>
  <w:num w:numId="6">
    <w:abstractNumId w:val="2"/>
  </w:num>
  <w:num w:numId="7">
    <w:abstractNumId w:val="0"/>
  </w:num>
  <w:num w:numId="8">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ldonado Jaime, Janice M. (LARC-E3)[SSAI DEVELOP]">
    <w15:presenceInfo w15:providerId="AD" w15:userId="S-1-5-21-330711430-3775241029-4075259233-6419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773"/>
    <w:rsid w:val="000048D0"/>
    <w:rsid w:val="00037ED9"/>
    <w:rsid w:val="00071662"/>
    <w:rsid w:val="000A7821"/>
    <w:rsid w:val="000C0E41"/>
    <w:rsid w:val="000D164E"/>
    <w:rsid w:val="000D3F14"/>
    <w:rsid w:val="0010751C"/>
    <w:rsid w:val="00112740"/>
    <w:rsid w:val="001726C7"/>
    <w:rsid w:val="001D4C8C"/>
    <w:rsid w:val="00200201"/>
    <w:rsid w:val="00203D63"/>
    <w:rsid w:val="0021218E"/>
    <w:rsid w:val="002516A3"/>
    <w:rsid w:val="00255968"/>
    <w:rsid w:val="00287257"/>
    <w:rsid w:val="002C264B"/>
    <w:rsid w:val="002E4378"/>
    <w:rsid w:val="002F4A60"/>
    <w:rsid w:val="003053B0"/>
    <w:rsid w:val="00313897"/>
    <w:rsid w:val="00316651"/>
    <w:rsid w:val="003535A4"/>
    <w:rsid w:val="003545A4"/>
    <w:rsid w:val="003B2A86"/>
    <w:rsid w:val="003C6AC1"/>
    <w:rsid w:val="004004E4"/>
    <w:rsid w:val="00420300"/>
    <w:rsid w:val="00434799"/>
    <w:rsid w:val="0043709A"/>
    <w:rsid w:val="00454EA3"/>
    <w:rsid w:val="004572A9"/>
    <w:rsid w:val="00486C4B"/>
    <w:rsid w:val="00501143"/>
    <w:rsid w:val="00506C54"/>
    <w:rsid w:val="00520FF6"/>
    <w:rsid w:val="00592371"/>
    <w:rsid w:val="005A5C98"/>
    <w:rsid w:val="00677CB8"/>
    <w:rsid w:val="00691C64"/>
    <w:rsid w:val="00695BC4"/>
    <w:rsid w:val="006A6894"/>
    <w:rsid w:val="00707C56"/>
    <w:rsid w:val="00720706"/>
    <w:rsid w:val="007338D2"/>
    <w:rsid w:val="00770D88"/>
    <w:rsid w:val="00777574"/>
    <w:rsid w:val="007E4F6F"/>
    <w:rsid w:val="00800FF9"/>
    <w:rsid w:val="00816220"/>
    <w:rsid w:val="00860A65"/>
    <w:rsid w:val="008746A4"/>
    <w:rsid w:val="008A0BFD"/>
    <w:rsid w:val="008B166F"/>
    <w:rsid w:val="008E2FA2"/>
    <w:rsid w:val="00902BE7"/>
    <w:rsid w:val="00910E74"/>
    <w:rsid w:val="0093138E"/>
    <w:rsid w:val="00940B25"/>
    <w:rsid w:val="00956638"/>
    <w:rsid w:val="0097582D"/>
    <w:rsid w:val="009A326F"/>
    <w:rsid w:val="009F4BCA"/>
    <w:rsid w:val="00A16648"/>
    <w:rsid w:val="00A174D1"/>
    <w:rsid w:val="00A60645"/>
    <w:rsid w:val="00AB0417"/>
    <w:rsid w:val="00AC0354"/>
    <w:rsid w:val="00AC5084"/>
    <w:rsid w:val="00AD5BD7"/>
    <w:rsid w:val="00B23EAA"/>
    <w:rsid w:val="00B82BB6"/>
    <w:rsid w:val="00B8360C"/>
    <w:rsid w:val="00B8459C"/>
    <w:rsid w:val="00BA5773"/>
    <w:rsid w:val="00BD03A9"/>
    <w:rsid w:val="00C1027B"/>
    <w:rsid w:val="00C82473"/>
    <w:rsid w:val="00CC559E"/>
    <w:rsid w:val="00CF23AA"/>
    <w:rsid w:val="00D050FB"/>
    <w:rsid w:val="00D10268"/>
    <w:rsid w:val="00D339EB"/>
    <w:rsid w:val="00D52AE7"/>
    <w:rsid w:val="00D579FC"/>
    <w:rsid w:val="00D617BD"/>
    <w:rsid w:val="00DF4D62"/>
    <w:rsid w:val="00E25967"/>
    <w:rsid w:val="00E507D0"/>
    <w:rsid w:val="00E50FC7"/>
    <w:rsid w:val="00E80174"/>
    <w:rsid w:val="00E96701"/>
    <w:rsid w:val="00EB54F0"/>
    <w:rsid w:val="00EB7CF9"/>
    <w:rsid w:val="00F13449"/>
    <w:rsid w:val="00F16067"/>
    <w:rsid w:val="00F1798C"/>
    <w:rsid w:val="00F261BD"/>
    <w:rsid w:val="00F36A8C"/>
    <w:rsid w:val="00F447A0"/>
    <w:rsid w:val="00F6325C"/>
    <w:rsid w:val="00F643C3"/>
    <w:rsid w:val="00F76AD7"/>
    <w:rsid w:val="00F82819"/>
    <w:rsid w:val="00F96932"/>
    <w:rsid w:val="00FD54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0A9DDC"/>
  <w15:docId w15:val="{AE43B0D6-5967-41F5-B5DE-85335948D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723</Words>
  <Characters>4123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4837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Alm, Geordi B. (LARC-E3)[SSAI DEVELOP]</cp:lastModifiedBy>
  <cp:revision>2</cp:revision>
  <dcterms:created xsi:type="dcterms:W3CDTF">2015-02-09T19:55:00Z</dcterms:created>
  <dcterms:modified xsi:type="dcterms:W3CDTF">2015-02-09T19:55:00Z</dcterms:modified>
</cp:coreProperties>
</file>