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3A1789">
      <w:pPr>
        <w:outlineLvl w:val="0"/>
        <w:rPr>
          <w:b/>
          <w:sz w:val="28"/>
        </w:rPr>
      </w:pPr>
      <w:r>
        <w:rPr>
          <w:b/>
          <w:sz w:val="28"/>
        </w:rPr>
        <w:t>NASA DEVELOP National Program</w:t>
      </w:r>
    </w:p>
    <w:p w14:paraId="5BBA164A" w14:textId="6D72EE30" w:rsidR="007B73F9" w:rsidRPr="00A44DD0" w:rsidRDefault="008B3821" w:rsidP="003A1789">
      <w:pPr>
        <w:outlineLvl w:val="0"/>
        <w:rPr>
          <w:b/>
          <w:sz w:val="24"/>
        </w:rPr>
      </w:pPr>
      <w:r>
        <w:rPr>
          <w:b/>
          <w:sz w:val="24"/>
        </w:rPr>
        <w:t>201</w:t>
      </w:r>
      <w:r w:rsidR="0030493B">
        <w:rPr>
          <w:b/>
          <w:sz w:val="24"/>
        </w:rPr>
        <w:t>8 Summer</w:t>
      </w:r>
      <w:r w:rsidR="007B73F9" w:rsidRPr="00A44DD0">
        <w:rPr>
          <w:b/>
          <w:sz w:val="24"/>
        </w:rPr>
        <w:t xml:space="preserve"> Project Proposal</w:t>
      </w:r>
    </w:p>
    <w:p w14:paraId="0CF5EA14" w14:textId="77777777" w:rsidR="00A44DD0" w:rsidRDefault="00A44DD0" w:rsidP="00A44DD0">
      <w:pPr>
        <w:rPr>
          <w:b/>
          <w:sz w:val="24"/>
        </w:rPr>
      </w:pPr>
    </w:p>
    <w:p w14:paraId="44702B7D" w14:textId="4BCE9A9D" w:rsidR="00070AB8" w:rsidRDefault="00070AB8" w:rsidP="003A1789">
      <w:pPr>
        <w:outlineLvl w:val="0"/>
        <w:rPr>
          <w:b/>
          <w:szCs w:val="20"/>
        </w:rPr>
      </w:pPr>
      <w:r>
        <w:rPr>
          <w:b/>
          <w:szCs w:val="20"/>
        </w:rPr>
        <w:t>North Carolina –</w:t>
      </w:r>
      <w:r w:rsidR="00223702">
        <w:rPr>
          <w:b/>
          <w:szCs w:val="20"/>
        </w:rPr>
        <w:t xml:space="preserve"> NCEI</w:t>
      </w:r>
    </w:p>
    <w:p w14:paraId="4A914497" w14:textId="2E99EB23" w:rsidR="002061DC" w:rsidRDefault="00C21DFE" w:rsidP="003A1789">
      <w:pPr>
        <w:outlineLvl w:val="0"/>
        <w:rPr>
          <w:b/>
          <w:sz w:val="20"/>
          <w:szCs w:val="20"/>
        </w:rPr>
      </w:pPr>
      <w:r>
        <w:rPr>
          <w:b/>
          <w:sz w:val="20"/>
          <w:szCs w:val="20"/>
        </w:rPr>
        <w:t xml:space="preserve">Missouri River Basin </w:t>
      </w:r>
      <w:r w:rsidR="00AF2887">
        <w:rPr>
          <w:b/>
          <w:sz w:val="20"/>
          <w:szCs w:val="20"/>
        </w:rPr>
        <w:t>Disasters</w:t>
      </w:r>
    </w:p>
    <w:p w14:paraId="62AD4969" w14:textId="1EC3E834" w:rsidR="001F278D" w:rsidRDefault="001F278D" w:rsidP="002061DC">
      <w:pPr>
        <w:pStyle w:val="CommentText"/>
        <w:rPr>
          <w:i/>
        </w:rPr>
      </w:pPr>
      <w:r>
        <w:rPr>
          <w:i/>
        </w:rPr>
        <w:t>Utilizing NASA Earth Observation</w:t>
      </w:r>
      <w:r w:rsidR="00F45B9E">
        <w:rPr>
          <w:i/>
        </w:rPr>
        <w:t>s</w:t>
      </w:r>
      <w:r>
        <w:rPr>
          <w:i/>
        </w:rPr>
        <w:t xml:space="preserve"> and NOAA Climate Data Records to </w:t>
      </w:r>
      <w:r w:rsidR="00973899">
        <w:rPr>
          <w:i/>
        </w:rPr>
        <w:t xml:space="preserve">Produce </w:t>
      </w:r>
      <w:r>
        <w:rPr>
          <w:i/>
        </w:rPr>
        <w:t xml:space="preserve">Climate Indicators of </w:t>
      </w:r>
      <w:r w:rsidR="00973899">
        <w:rPr>
          <w:i/>
        </w:rPr>
        <w:t>Rangeland Health and Wildfire</w:t>
      </w:r>
      <w:r w:rsidR="003C4875">
        <w:rPr>
          <w:i/>
        </w:rPr>
        <w:t xml:space="preserve"> Risk</w:t>
      </w:r>
      <w:r>
        <w:rPr>
          <w:i/>
        </w:rPr>
        <w:t xml:space="preserve"> </w:t>
      </w:r>
    </w:p>
    <w:p w14:paraId="18D479DC" w14:textId="77777777" w:rsidR="00272CD9" w:rsidRDefault="00272CD9" w:rsidP="00334B0C">
      <w:pPr>
        <w:rPr>
          <w:b/>
          <w:sz w:val="20"/>
        </w:rPr>
      </w:pPr>
    </w:p>
    <w:p w14:paraId="2A539E14" w14:textId="77777777" w:rsidR="00CD0433" w:rsidRPr="00C33A8E" w:rsidRDefault="00CD0433" w:rsidP="003A1789">
      <w:pPr>
        <w:pBdr>
          <w:bottom w:val="single" w:sz="4" w:space="1" w:color="auto"/>
        </w:pBdr>
        <w:outlineLvl w:val="0"/>
        <w:rPr>
          <w:b/>
        </w:rPr>
      </w:pPr>
      <w:r w:rsidRPr="00C33A8E">
        <w:rPr>
          <w:b/>
        </w:rPr>
        <w:t>Project Overview</w:t>
      </w:r>
    </w:p>
    <w:p w14:paraId="0664FD68" w14:textId="5C93DFFA" w:rsidR="00336C9F" w:rsidRDefault="008B3821" w:rsidP="002061DC">
      <w:pPr>
        <w:rPr>
          <w:b/>
          <w:sz w:val="20"/>
          <w:szCs w:val="20"/>
        </w:rPr>
      </w:pPr>
      <w:r w:rsidRPr="00F56616">
        <w:rPr>
          <w:b/>
          <w:i/>
          <w:sz w:val="20"/>
          <w:szCs w:val="20"/>
        </w:rPr>
        <w:t>Project Synopsis</w:t>
      </w:r>
      <w:r w:rsidRPr="00F56616">
        <w:rPr>
          <w:b/>
          <w:sz w:val="20"/>
          <w:szCs w:val="20"/>
        </w:rPr>
        <w:t>:</w:t>
      </w:r>
      <w:r w:rsidR="00336C9F">
        <w:rPr>
          <w:b/>
          <w:sz w:val="20"/>
          <w:szCs w:val="20"/>
        </w:rPr>
        <w:t xml:space="preserve"> </w:t>
      </w:r>
      <w:r w:rsidR="00336C9F" w:rsidRPr="00AF2887">
        <w:rPr>
          <w:rFonts w:ascii="Garamond" w:hAnsi="Garamond"/>
          <w:szCs w:val="20"/>
        </w:rPr>
        <w:t xml:space="preserve">This project </w:t>
      </w:r>
      <w:r w:rsidR="00973899" w:rsidRPr="00AF2887">
        <w:rPr>
          <w:rFonts w:ascii="Garamond" w:hAnsi="Garamond"/>
          <w:szCs w:val="20"/>
        </w:rPr>
        <w:t>will</w:t>
      </w:r>
      <w:r w:rsidR="00336C9F" w:rsidRPr="00AF2887">
        <w:rPr>
          <w:rFonts w:ascii="Garamond" w:hAnsi="Garamond"/>
          <w:szCs w:val="20"/>
        </w:rPr>
        <w:t xml:space="preserve"> </w:t>
      </w:r>
      <w:r w:rsidR="00592F4B" w:rsidRPr="00AF2887">
        <w:rPr>
          <w:rFonts w:ascii="Garamond" w:hAnsi="Garamond"/>
          <w:szCs w:val="20"/>
        </w:rPr>
        <w:t xml:space="preserve">work with </w:t>
      </w:r>
      <w:r w:rsidR="00336C9F" w:rsidRPr="00AF2887">
        <w:rPr>
          <w:rFonts w:ascii="Garamond" w:hAnsi="Garamond"/>
          <w:szCs w:val="20"/>
        </w:rPr>
        <w:t>NOAA</w:t>
      </w:r>
      <w:r w:rsidR="00973899" w:rsidRPr="00AF2887">
        <w:rPr>
          <w:rFonts w:ascii="Garamond" w:hAnsi="Garamond"/>
          <w:szCs w:val="20"/>
        </w:rPr>
        <w:t xml:space="preserve"> NCEI’s</w:t>
      </w:r>
      <w:r w:rsidR="00336C9F" w:rsidRPr="00AF2887">
        <w:rPr>
          <w:rFonts w:ascii="Garamond" w:hAnsi="Garamond"/>
          <w:szCs w:val="20"/>
        </w:rPr>
        <w:t xml:space="preserve"> Regional Climate Services Director for the Central Region of the U</w:t>
      </w:r>
      <w:r w:rsidR="00834BF9">
        <w:rPr>
          <w:rFonts w:ascii="Garamond" w:hAnsi="Garamond"/>
          <w:szCs w:val="20"/>
        </w:rPr>
        <w:t>nited States</w:t>
      </w:r>
      <w:r w:rsidR="00336C9F" w:rsidRPr="00AF2887">
        <w:rPr>
          <w:rFonts w:ascii="Garamond" w:hAnsi="Garamond"/>
          <w:szCs w:val="20"/>
        </w:rPr>
        <w:t xml:space="preserve">, the </w:t>
      </w:r>
      <w:r w:rsidR="0027436C">
        <w:rPr>
          <w:rFonts w:ascii="Garamond" w:hAnsi="Garamond"/>
        </w:rPr>
        <w:t>South Dakota School of Mines and Technology</w:t>
      </w:r>
      <w:r w:rsidR="00336C9F" w:rsidRPr="00AF2887">
        <w:rPr>
          <w:rFonts w:ascii="Garamond" w:hAnsi="Garamond"/>
          <w:szCs w:val="20"/>
        </w:rPr>
        <w:t xml:space="preserve">, and </w:t>
      </w:r>
      <w:r w:rsidR="0027436C">
        <w:rPr>
          <w:rFonts w:ascii="Garamond" w:hAnsi="Garamond"/>
          <w:szCs w:val="20"/>
        </w:rPr>
        <w:t xml:space="preserve">the </w:t>
      </w:r>
      <w:r w:rsidR="0027436C">
        <w:rPr>
          <w:rFonts w:ascii="Garamond" w:hAnsi="Garamond"/>
        </w:rPr>
        <w:t xml:space="preserve">Bureau of Indian Affairs (BIA), </w:t>
      </w:r>
      <w:r w:rsidR="00592F4B" w:rsidRPr="00AF2887">
        <w:rPr>
          <w:rFonts w:ascii="Garamond" w:hAnsi="Garamond"/>
          <w:szCs w:val="20"/>
        </w:rPr>
        <w:t xml:space="preserve">to develop tools for facilitating </w:t>
      </w:r>
      <w:r w:rsidR="00761EB3">
        <w:rPr>
          <w:rFonts w:ascii="Garamond" w:hAnsi="Garamond"/>
          <w:szCs w:val="20"/>
        </w:rPr>
        <w:t xml:space="preserve">wildfire </w:t>
      </w:r>
      <w:r w:rsidR="00336C9F" w:rsidRPr="00AF2887">
        <w:rPr>
          <w:rFonts w:ascii="Garamond" w:hAnsi="Garamond"/>
          <w:szCs w:val="20"/>
        </w:rPr>
        <w:t>management decisions</w:t>
      </w:r>
      <w:r w:rsidR="00F45B9E" w:rsidRPr="00AF2887">
        <w:rPr>
          <w:rFonts w:ascii="Garamond" w:hAnsi="Garamond"/>
          <w:szCs w:val="20"/>
        </w:rPr>
        <w:t>. This project</w:t>
      </w:r>
      <w:r w:rsidR="00336C9F" w:rsidRPr="00AF2887">
        <w:rPr>
          <w:rFonts w:ascii="Garamond" w:hAnsi="Garamond"/>
          <w:szCs w:val="20"/>
        </w:rPr>
        <w:t xml:space="preserve"> will expand on the </w:t>
      </w:r>
      <w:r w:rsidR="003A1789">
        <w:rPr>
          <w:rFonts w:ascii="Garamond" w:hAnsi="Garamond"/>
          <w:szCs w:val="20"/>
        </w:rPr>
        <w:t>a previous DEVELOP project’s</w:t>
      </w:r>
      <w:r w:rsidR="00336C9F" w:rsidRPr="00AF2887">
        <w:rPr>
          <w:rFonts w:ascii="Garamond" w:hAnsi="Garamond"/>
          <w:szCs w:val="20"/>
        </w:rPr>
        <w:t xml:space="preserve"> spatial and temporal trend analyses</w:t>
      </w:r>
      <w:r w:rsidR="00B4719A">
        <w:rPr>
          <w:rFonts w:ascii="Garamond" w:hAnsi="Garamond"/>
          <w:szCs w:val="20"/>
        </w:rPr>
        <w:t xml:space="preserve"> </w:t>
      </w:r>
      <w:r w:rsidR="00B4719A" w:rsidRPr="00AF2887">
        <w:rPr>
          <w:rFonts w:ascii="Garamond" w:hAnsi="Garamond"/>
          <w:szCs w:val="20"/>
        </w:rPr>
        <w:t>to derive indicators for rangeland health and wildfire</w:t>
      </w:r>
      <w:r w:rsidR="00B4719A">
        <w:rPr>
          <w:rFonts w:ascii="Garamond" w:hAnsi="Garamond"/>
          <w:szCs w:val="20"/>
        </w:rPr>
        <w:t xml:space="preserve"> risk from</w:t>
      </w:r>
      <w:r w:rsidR="00336C9F" w:rsidRPr="00AF2887">
        <w:rPr>
          <w:rFonts w:ascii="Garamond" w:hAnsi="Garamond"/>
          <w:szCs w:val="20"/>
        </w:rPr>
        <w:t xml:space="preserve"> snow-water equivalence, soil moisture, and soil temperature </w:t>
      </w:r>
      <w:r w:rsidR="00B23ED8" w:rsidRPr="00AF2887">
        <w:rPr>
          <w:rFonts w:ascii="Garamond" w:hAnsi="Garamond"/>
          <w:szCs w:val="20"/>
        </w:rPr>
        <w:t>in conjunction with satellite derived vegetative health</w:t>
      </w:r>
      <w:r w:rsidR="00F45B9E" w:rsidRPr="00AF2887">
        <w:rPr>
          <w:rFonts w:ascii="Garamond" w:hAnsi="Garamond"/>
          <w:szCs w:val="20"/>
        </w:rPr>
        <w:t xml:space="preserve"> and land-surface temperature from</w:t>
      </w:r>
      <w:r w:rsidR="00B23ED8" w:rsidRPr="00AF2887">
        <w:rPr>
          <w:rFonts w:ascii="Garamond" w:hAnsi="Garamond"/>
          <w:szCs w:val="20"/>
        </w:rPr>
        <w:t xml:space="preserve"> MODIS</w:t>
      </w:r>
      <w:r w:rsidR="00F45B9E" w:rsidRPr="00AF2887">
        <w:rPr>
          <w:rFonts w:ascii="Garamond" w:hAnsi="Garamond"/>
          <w:szCs w:val="20"/>
        </w:rPr>
        <w:t xml:space="preserve"> sensors</w:t>
      </w:r>
      <w:r w:rsidR="00B23ED8" w:rsidRPr="00AF2887">
        <w:rPr>
          <w:rFonts w:ascii="Garamond" w:hAnsi="Garamond"/>
          <w:szCs w:val="20"/>
        </w:rPr>
        <w:t xml:space="preserve">, precipitation estimates from the </w:t>
      </w:r>
      <w:r w:rsidR="00FE173F" w:rsidRPr="00AF2887">
        <w:rPr>
          <w:rFonts w:ascii="Garamond" w:hAnsi="Garamond"/>
          <w:szCs w:val="20"/>
        </w:rPr>
        <w:t>PERSIANN</w:t>
      </w:r>
      <w:r w:rsidR="00834BF9">
        <w:rPr>
          <w:rFonts w:ascii="Garamond" w:hAnsi="Garamond"/>
          <w:szCs w:val="20"/>
        </w:rPr>
        <w:t>-CCS</w:t>
      </w:r>
      <w:r w:rsidR="00B23ED8" w:rsidRPr="00AF2887">
        <w:rPr>
          <w:rFonts w:ascii="Garamond" w:hAnsi="Garamond"/>
          <w:szCs w:val="20"/>
        </w:rPr>
        <w:t xml:space="preserve">, </w:t>
      </w:r>
      <w:r w:rsidR="00C21DFE">
        <w:rPr>
          <w:rFonts w:ascii="Garamond" w:hAnsi="Garamond"/>
          <w:szCs w:val="20"/>
        </w:rPr>
        <w:t xml:space="preserve">and </w:t>
      </w:r>
      <w:r w:rsidR="00DD0104" w:rsidRPr="00AF2887">
        <w:rPr>
          <w:rFonts w:ascii="Garamond" w:hAnsi="Garamond"/>
          <w:szCs w:val="20"/>
        </w:rPr>
        <w:t>soil moisture estimates fro</w:t>
      </w:r>
      <w:r w:rsidR="00B23ED8" w:rsidRPr="00AF2887">
        <w:rPr>
          <w:rFonts w:ascii="Garamond" w:hAnsi="Garamond"/>
          <w:szCs w:val="20"/>
        </w:rPr>
        <w:t xml:space="preserve">m SMAP to </w:t>
      </w:r>
      <w:r w:rsidR="00B4719A">
        <w:rPr>
          <w:rFonts w:ascii="Garamond" w:hAnsi="Garamond"/>
          <w:szCs w:val="20"/>
        </w:rPr>
        <w:t>enhance the wildfire risk tool.</w:t>
      </w:r>
    </w:p>
    <w:p w14:paraId="1E7BF85A" w14:textId="61179FA0" w:rsidR="008B3821" w:rsidRPr="00F56616" w:rsidRDefault="008B3821" w:rsidP="008B3821">
      <w:pPr>
        <w:rPr>
          <w:b/>
          <w:sz w:val="20"/>
          <w:szCs w:val="20"/>
        </w:rPr>
      </w:pPr>
    </w:p>
    <w:p w14:paraId="0E1DB000" w14:textId="355CFA47" w:rsidR="00807D61" w:rsidRPr="00AF2887" w:rsidRDefault="00353F4B" w:rsidP="008B3821">
      <w:pPr>
        <w:rPr>
          <w:rFonts w:ascii="Garamond" w:hAnsi="Garamond"/>
          <w:szCs w:val="20"/>
        </w:rPr>
      </w:pPr>
      <w:r w:rsidRPr="00F56616">
        <w:rPr>
          <w:b/>
          <w:i/>
          <w:sz w:val="20"/>
          <w:szCs w:val="20"/>
        </w:rPr>
        <w:t>Community Concern:</w:t>
      </w:r>
      <w:r w:rsidRPr="00F56616">
        <w:rPr>
          <w:sz w:val="20"/>
          <w:szCs w:val="20"/>
        </w:rPr>
        <w:t xml:space="preserve"> </w:t>
      </w:r>
      <w:r w:rsidR="002061DC" w:rsidRPr="00AF2887">
        <w:rPr>
          <w:rFonts w:ascii="Garamond" w:hAnsi="Garamond"/>
          <w:szCs w:val="20"/>
        </w:rPr>
        <w:t xml:space="preserve">Areas within the Missouri River Basin </w:t>
      </w:r>
      <w:r w:rsidR="00D9512D" w:rsidRPr="00AF2887">
        <w:rPr>
          <w:rFonts w:ascii="Garamond" w:hAnsi="Garamond"/>
          <w:szCs w:val="20"/>
        </w:rPr>
        <w:t xml:space="preserve">are heavily impacted by </w:t>
      </w:r>
      <w:r w:rsidR="002061DC" w:rsidRPr="00AF2887">
        <w:rPr>
          <w:rFonts w:ascii="Garamond" w:hAnsi="Garamond"/>
          <w:szCs w:val="20"/>
        </w:rPr>
        <w:t xml:space="preserve">both </w:t>
      </w:r>
      <w:r w:rsidR="00BB377F" w:rsidRPr="00AF2887">
        <w:rPr>
          <w:rFonts w:ascii="Garamond" w:hAnsi="Garamond"/>
          <w:szCs w:val="20"/>
        </w:rPr>
        <w:t>major flooding events and</w:t>
      </w:r>
      <w:r w:rsidR="002061DC" w:rsidRPr="00AF2887">
        <w:rPr>
          <w:rFonts w:ascii="Garamond" w:hAnsi="Garamond"/>
          <w:szCs w:val="20"/>
        </w:rPr>
        <w:t xml:space="preserve"> devastating droughts. In 2011, an unprecedented rain-on-snow event</w:t>
      </w:r>
      <w:r w:rsidR="00834BF9">
        <w:rPr>
          <w:rFonts w:ascii="Garamond" w:hAnsi="Garamond"/>
          <w:szCs w:val="20"/>
        </w:rPr>
        <w:t>,</w:t>
      </w:r>
      <w:r w:rsidR="002061DC" w:rsidRPr="00AF2887">
        <w:rPr>
          <w:rFonts w:ascii="Garamond" w:hAnsi="Garamond"/>
          <w:szCs w:val="20"/>
        </w:rPr>
        <w:t xml:space="preserve"> following one </w:t>
      </w:r>
      <w:r w:rsidR="00B036A8" w:rsidRPr="00AF2887">
        <w:rPr>
          <w:rFonts w:ascii="Garamond" w:hAnsi="Garamond"/>
          <w:szCs w:val="20"/>
        </w:rPr>
        <w:t>of the snowiest winters</w:t>
      </w:r>
      <w:r w:rsidR="002061DC" w:rsidRPr="00AF2887">
        <w:rPr>
          <w:rFonts w:ascii="Garamond" w:hAnsi="Garamond"/>
          <w:szCs w:val="20"/>
        </w:rPr>
        <w:t xml:space="preserve"> in recorded history</w:t>
      </w:r>
      <w:r w:rsidR="00834BF9">
        <w:rPr>
          <w:rFonts w:ascii="Garamond" w:hAnsi="Garamond"/>
          <w:szCs w:val="20"/>
        </w:rPr>
        <w:t>,</w:t>
      </w:r>
      <w:r w:rsidR="002061DC" w:rsidRPr="00AF2887">
        <w:rPr>
          <w:rFonts w:ascii="Garamond" w:hAnsi="Garamond"/>
          <w:szCs w:val="20"/>
        </w:rPr>
        <w:t xml:space="preserve"> led to massive floods i</w:t>
      </w:r>
      <w:r w:rsidR="00BB377F" w:rsidRPr="00AF2887">
        <w:rPr>
          <w:rFonts w:ascii="Garamond" w:hAnsi="Garamond"/>
          <w:szCs w:val="20"/>
        </w:rPr>
        <w:t>n the Missouri River Basin (MRB</w:t>
      </w:r>
      <w:r w:rsidR="009B4039" w:rsidRPr="00AF2887">
        <w:rPr>
          <w:rFonts w:ascii="Garamond" w:hAnsi="Garamond"/>
          <w:szCs w:val="20"/>
        </w:rPr>
        <w:t>).</w:t>
      </w:r>
      <w:r w:rsidR="002061DC" w:rsidRPr="00AF2887">
        <w:rPr>
          <w:rFonts w:ascii="Garamond" w:hAnsi="Garamond"/>
          <w:szCs w:val="20"/>
        </w:rPr>
        <w:t xml:space="preserve"> The </w:t>
      </w:r>
      <w:r w:rsidR="00E84EC6" w:rsidRPr="00AF2887">
        <w:rPr>
          <w:rFonts w:ascii="Garamond" w:hAnsi="Garamond"/>
          <w:szCs w:val="20"/>
        </w:rPr>
        <w:t xml:space="preserve">following </w:t>
      </w:r>
      <w:r w:rsidR="002061DC" w:rsidRPr="00AF2887">
        <w:rPr>
          <w:rFonts w:ascii="Garamond" w:hAnsi="Garamond"/>
          <w:szCs w:val="20"/>
        </w:rPr>
        <w:t xml:space="preserve">year, the </w:t>
      </w:r>
      <w:r w:rsidR="003A1789">
        <w:rPr>
          <w:rFonts w:ascii="Garamond" w:hAnsi="Garamond"/>
          <w:szCs w:val="20"/>
        </w:rPr>
        <w:t>MRB</w:t>
      </w:r>
      <w:r w:rsidR="002061DC" w:rsidRPr="00AF2887">
        <w:rPr>
          <w:rFonts w:ascii="Garamond" w:hAnsi="Garamond"/>
          <w:szCs w:val="20"/>
        </w:rPr>
        <w:t xml:space="preserve"> </w:t>
      </w:r>
      <w:r w:rsidR="00E84EC6" w:rsidRPr="00AF2887">
        <w:rPr>
          <w:rFonts w:ascii="Garamond" w:hAnsi="Garamond"/>
          <w:szCs w:val="20"/>
        </w:rPr>
        <w:t>experienced</w:t>
      </w:r>
      <w:r w:rsidR="002061DC" w:rsidRPr="00AF2887">
        <w:rPr>
          <w:rFonts w:ascii="Garamond" w:hAnsi="Garamond"/>
          <w:szCs w:val="20"/>
        </w:rPr>
        <w:t xml:space="preserve"> </w:t>
      </w:r>
      <w:r w:rsidR="00E84EC6" w:rsidRPr="00AF2887">
        <w:rPr>
          <w:rFonts w:ascii="Garamond" w:hAnsi="Garamond"/>
          <w:szCs w:val="20"/>
        </w:rPr>
        <w:t xml:space="preserve">extreme </w:t>
      </w:r>
      <w:r w:rsidR="00886053" w:rsidRPr="00AF2887">
        <w:rPr>
          <w:rFonts w:ascii="Garamond" w:hAnsi="Garamond"/>
          <w:szCs w:val="20"/>
        </w:rPr>
        <w:t>drought. By the end of 2012</w:t>
      </w:r>
      <w:r w:rsidR="00E84EC6" w:rsidRPr="00AF2887">
        <w:rPr>
          <w:rFonts w:ascii="Garamond" w:hAnsi="Garamond"/>
          <w:szCs w:val="20"/>
        </w:rPr>
        <w:t>,</w:t>
      </w:r>
      <w:r w:rsidR="00886053" w:rsidRPr="00AF2887">
        <w:rPr>
          <w:rFonts w:ascii="Garamond" w:hAnsi="Garamond"/>
          <w:szCs w:val="20"/>
        </w:rPr>
        <w:t xml:space="preserve"> approximately </w:t>
      </w:r>
      <w:r w:rsidR="00BB377F" w:rsidRPr="00AF2887">
        <w:rPr>
          <w:rFonts w:ascii="Garamond" w:hAnsi="Garamond"/>
          <w:szCs w:val="20"/>
        </w:rPr>
        <w:t>three</w:t>
      </w:r>
      <w:r w:rsidR="00834BF9">
        <w:rPr>
          <w:rFonts w:ascii="Garamond" w:hAnsi="Garamond"/>
          <w:szCs w:val="20"/>
        </w:rPr>
        <w:t>-</w:t>
      </w:r>
      <w:r w:rsidR="00BB377F" w:rsidRPr="00AF2887">
        <w:rPr>
          <w:rFonts w:ascii="Garamond" w:hAnsi="Garamond"/>
          <w:szCs w:val="20"/>
        </w:rPr>
        <w:t xml:space="preserve">fourths of </w:t>
      </w:r>
      <w:r w:rsidR="00886053" w:rsidRPr="00AF2887">
        <w:rPr>
          <w:rFonts w:ascii="Garamond" w:hAnsi="Garamond"/>
          <w:szCs w:val="20"/>
        </w:rPr>
        <w:t xml:space="preserve">the </w:t>
      </w:r>
      <w:r w:rsidR="006A408D">
        <w:rPr>
          <w:rFonts w:ascii="Garamond" w:hAnsi="Garamond"/>
          <w:szCs w:val="20"/>
        </w:rPr>
        <w:t>c</w:t>
      </w:r>
      <w:r w:rsidR="00886053" w:rsidRPr="00AF2887">
        <w:rPr>
          <w:rFonts w:ascii="Garamond" w:hAnsi="Garamond"/>
          <w:szCs w:val="20"/>
        </w:rPr>
        <w:t xml:space="preserve">entral </w:t>
      </w:r>
      <w:r w:rsidR="00E84EC6" w:rsidRPr="00AF2887">
        <w:rPr>
          <w:rFonts w:ascii="Garamond" w:hAnsi="Garamond"/>
          <w:szCs w:val="20"/>
        </w:rPr>
        <w:t>United States</w:t>
      </w:r>
      <w:r w:rsidR="00886053" w:rsidRPr="00AF2887">
        <w:rPr>
          <w:rFonts w:ascii="Garamond" w:hAnsi="Garamond"/>
          <w:szCs w:val="20"/>
        </w:rPr>
        <w:t xml:space="preserve"> was still in </w:t>
      </w:r>
      <w:r w:rsidR="003A1789">
        <w:rPr>
          <w:rFonts w:ascii="Garamond" w:hAnsi="Garamond"/>
          <w:szCs w:val="20"/>
        </w:rPr>
        <w:t xml:space="preserve">D3 extreme </w:t>
      </w:r>
      <w:r w:rsidR="00886053" w:rsidRPr="00AF2887">
        <w:rPr>
          <w:rFonts w:ascii="Garamond" w:hAnsi="Garamond"/>
          <w:szCs w:val="20"/>
        </w:rPr>
        <w:t>drought conditions and more than a third w</w:t>
      </w:r>
      <w:r w:rsidR="00E84EC6" w:rsidRPr="00AF2887">
        <w:rPr>
          <w:rFonts w:ascii="Garamond" w:hAnsi="Garamond"/>
          <w:szCs w:val="20"/>
        </w:rPr>
        <w:t>as</w:t>
      </w:r>
      <w:r w:rsidR="00886053" w:rsidRPr="00AF2887">
        <w:rPr>
          <w:rFonts w:ascii="Garamond" w:hAnsi="Garamond"/>
          <w:szCs w:val="20"/>
        </w:rPr>
        <w:t xml:space="preserve"> </w:t>
      </w:r>
      <w:r w:rsidR="00E84EC6" w:rsidRPr="00AF2887">
        <w:rPr>
          <w:rFonts w:ascii="Garamond" w:hAnsi="Garamond"/>
          <w:szCs w:val="20"/>
        </w:rPr>
        <w:t xml:space="preserve">in </w:t>
      </w:r>
      <w:r w:rsidR="003A1789">
        <w:rPr>
          <w:rFonts w:ascii="Garamond" w:hAnsi="Garamond"/>
          <w:szCs w:val="20"/>
        </w:rPr>
        <w:t xml:space="preserve">D4 </w:t>
      </w:r>
      <w:r w:rsidR="00886053" w:rsidRPr="00AF2887">
        <w:rPr>
          <w:rFonts w:ascii="Garamond" w:hAnsi="Garamond"/>
          <w:szCs w:val="20"/>
        </w:rPr>
        <w:t>exceptional drought conditions</w:t>
      </w:r>
      <w:r w:rsidR="003A1789">
        <w:rPr>
          <w:rFonts w:ascii="Garamond" w:hAnsi="Garamond"/>
          <w:szCs w:val="20"/>
        </w:rPr>
        <w:t xml:space="preserve"> according to the U.S. Drought Monitor</w:t>
      </w:r>
      <w:r w:rsidR="00886053" w:rsidRPr="00AF2887">
        <w:rPr>
          <w:rFonts w:ascii="Garamond" w:hAnsi="Garamond"/>
          <w:szCs w:val="20"/>
        </w:rPr>
        <w:t>.</w:t>
      </w:r>
      <w:r w:rsidR="00B036A8" w:rsidRPr="00AF2887">
        <w:rPr>
          <w:rFonts w:ascii="Garamond" w:hAnsi="Garamond"/>
          <w:szCs w:val="20"/>
        </w:rPr>
        <w:t xml:space="preserve"> </w:t>
      </w:r>
      <w:r w:rsidR="00886053" w:rsidRPr="00AF2887">
        <w:rPr>
          <w:rFonts w:ascii="Garamond" w:hAnsi="Garamond"/>
          <w:szCs w:val="20"/>
        </w:rPr>
        <w:t>In a region with such extreme variation</w:t>
      </w:r>
      <w:r w:rsidR="00644AED">
        <w:rPr>
          <w:rFonts w:ascii="Garamond" w:hAnsi="Garamond"/>
          <w:szCs w:val="20"/>
        </w:rPr>
        <w:t>,</w:t>
      </w:r>
      <w:r w:rsidR="00886053" w:rsidRPr="00AF2887">
        <w:rPr>
          <w:rFonts w:ascii="Garamond" w:hAnsi="Garamond"/>
          <w:szCs w:val="20"/>
        </w:rPr>
        <w:t xml:space="preserve"> there is a constant need for more robust monitoring of </w:t>
      </w:r>
      <w:r w:rsidR="009B4039" w:rsidRPr="00AF2887">
        <w:rPr>
          <w:rFonts w:ascii="Garamond" w:hAnsi="Garamond"/>
          <w:szCs w:val="20"/>
        </w:rPr>
        <w:t xml:space="preserve">ecosystem vulnerabilities to </w:t>
      </w:r>
      <w:r w:rsidR="00807D61" w:rsidRPr="00AF2887">
        <w:rPr>
          <w:rFonts w:ascii="Garamond" w:hAnsi="Garamond"/>
          <w:szCs w:val="20"/>
        </w:rPr>
        <w:t>drought</w:t>
      </w:r>
      <w:r w:rsidR="00886053" w:rsidRPr="00AF2887">
        <w:rPr>
          <w:rFonts w:ascii="Garamond" w:hAnsi="Garamond"/>
          <w:szCs w:val="20"/>
        </w:rPr>
        <w:t>.</w:t>
      </w:r>
      <w:r w:rsidR="009B4039" w:rsidRPr="00AF2887">
        <w:rPr>
          <w:rFonts w:ascii="Garamond" w:hAnsi="Garamond"/>
          <w:szCs w:val="20"/>
        </w:rPr>
        <w:t xml:space="preserve"> Drought leads to poor </w:t>
      </w:r>
      <w:r w:rsidR="00807D61" w:rsidRPr="00AF2887">
        <w:rPr>
          <w:rFonts w:ascii="Garamond" w:hAnsi="Garamond"/>
          <w:szCs w:val="20"/>
        </w:rPr>
        <w:t xml:space="preserve">vegetative health, which </w:t>
      </w:r>
      <w:r w:rsidR="009B4039" w:rsidRPr="00AF2887">
        <w:rPr>
          <w:rFonts w:ascii="Garamond" w:hAnsi="Garamond"/>
          <w:szCs w:val="20"/>
        </w:rPr>
        <w:t xml:space="preserve">can </w:t>
      </w:r>
      <w:r w:rsidR="00644AED">
        <w:rPr>
          <w:rFonts w:ascii="Garamond" w:hAnsi="Garamond"/>
          <w:szCs w:val="20"/>
        </w:rPr>
        <w:t>negatively impact</w:t>
      </w:r>
      <w:r w:rsidR="009B4039" w:rsidRPr="00AF2887">
        <w:rPr>
          <w:rFonts w:ascii="Garamond" w:hAnsi="Garamond"/>
          <w:szCs w:val="20"/>
        </w:rPr>
        <w:t xml:space="preserve"> </w:t>
      </w:r>
      <w:r w:rsidR="00644AED">
        <w:rPr>
          <w:rFonts w:ascii="Garamond" w:hAnsi="Garamond"/>
          <w:szCs w:val="20"/>
        </w:rPr>
        <w:t xml:space="preserve">vulnerable </w:t>
      </w:r>
      <w:r w:rsidR="009B4039" w:rsidRPr="00AF2887">
        <w:rPr>
          <w:rFonts w:ascii="Garamond" w:hAnsi="Garamond"/>
          <w:szCs w:val="20"/>
        </w:rPr>
        <w:t>grasslands</w:t>
      </w:r>
      <w:r w:rsidR="00644AED">
        <w:rPr>
          <w:rFonts w:ascii="Garamond" w:hAnsi="Garamond"/>
          <w:szCs w:val="20"/>
        </w:rPr>
        <w:t xml:space="preserve"> </w:t>
      </w:r>
      <w:r w:rsidR="009B4039" w:rsidRPr="00AF2887">
        <w:rPr>
          <w:rFonts w:ascii="Garamond" w:hAnsi="Garamond"/>
          <w:szCs w:val="20"/>
        </w:rPr>
        <w:t xml:space="preserve">by overgrazing and wildfires. </w:t>
      </w:r>
      <w:r w:rsidR="00807D61" w:rsidRPr="00AF2887">
        <w:rPr>
          <w:rFonts w:ascii="Garamond" w:hAnsi="Garamond"/>
          <w:szCs w:val="20"/>
        </w:rPr>
        <w:t>Currently</w:t>
      </w:r>
      <w:r w:rsidR="00644AED">
        <w:rPr>
          <w:rFonts w:ascii="Garamond" w:hAnsi="Garamond"/>
          <w:szCs w:val="20"/>
        </w:rPr>
        <w:t>,</w:t>
      </w:r>
      <w:r w:rsidR="00807D61" w:rsidRPr="00AF2887">
        <w:rPr>
          <w:rFonts w:ascii="Garamond" w:hAnsi="Garamond"/>
          <w:szCs w:val="20"/>
        </w:rPr>
        <w:t xml:space="preserve"> the Bureau of Indian Affairs</w:t>
      </w:r>
      <w:r w:rsidR="009B4039" w:rsidRPr="00AF2887">
        <w:rPr>
          <w:rFonts w:ascii="Garamond" w:hAnsi="Garamond"/>
          <w:szCs w:val="20"/>
        </w:rPr>
        <w:t xml:space="preserve"> </w:t>
      </w:r>
      <w:r w:rsidR="00807D61" w:rsidRPr="00AF2887">
        <w:rPr>
          <w:rFonts w:ascii="Garamond" w:hAnsi="Garamond"/>
          <w:szCs w:val="20"/>
        </w:rPr>
        <w:t xml:space="preserve">(BIA) recognizes that </w:t>
      </w:r>
      <w:r w:rsidR="003A1789">
        <w:rPr>
          <w:rFonts w:ascii="Garamond" w:hAnsi="Garamond"/>
          <w:szCs w:val="20"/>
        </w:rPr>
        <w:t>changes in climate</w:t>
      </w:r>
      <w:r w:rsidR="00807D61" w:rsidRPr="00AF2887">
        <w:rPr>
          <w:rFonts w:ascii="Garamond" w:hAnsi="Garamond"/>
          <w:szCs w:val="20"/>
        </w:rPr>
        <w:t xml:space="preserve"> are leading to extended droughts and the intensification of certain extreme events </w:t>
      </w:r>
      <w:r w:rsidR="00D157EE">
        <w:rPr>
          <w:rFonts w:ascii="Garamond" w:hAnsi="Garamond"/>
          <w:szCs w:val="20"/>
        </w:rPr>
        <w:t xml:space="preserve">such as </w:t>
      </w:r>
      <w:r w:rsidR="00807D61" w:rsidRPr="00AF2887">
        <w:rPr>
          <w:rFonts w:ascii="Garamond" w:hAnsi="Garamond"/>
          <w:szCs w:val="20"/>
        </w:rPr>
        <w:t xml:space="preserve">wildfires. Therefore, the BIA </w:t>
      </w:r>
      <w:r w:rsidR="00B036A8" w:rsidRPr="00AF2887">
        <w:rPr>
          <w:rFonts w:ascii="Garamond" w:hAnsi="Garamond"/>
          <w:szCs w:val="20"/>
        </w:rPr>
        <w:t>is currently working to</w:t>
      </w:r>
      <w:r w:rsidR="00807D61" w:rsidRPr="00AF2887">
        <w:rPr>
          <w:rFonts w:ascii="Garamond" w:hAnsi="Garamond"/>
          <w:szCs w:val="20"/>
        </w:rPr>
        <w:t xml:space="preserve"> help Native American tribes build capacity in </w:t>
      </w:r>
      <w:r w:rsidR="00B036A8" w:rsidRPr="00AF2887">
        <w:rPr>
          <w:rFonts w:ascii="Garamond" w:hAnsi="Garamond"/>
          <w:szCs w:val="20"/>
        </w:rPr>
        <w:t xml:space="preserve">climate </w:t>
      </w:r>
      <w:r w:rsidR="00807D61" w:rsidRPr="00AF2887">
        <w:rPr>
          <w:rFonts w:ascii="Garamond" w:hAnsi="Garamond"/>
          <w:szCs w:val="20"/>
        </w:rPr>
        <w:t xml:space="preserve">monitoring and </w:t>
      </w:r>
      <w:r w:rsidR="00B036A8" w:rsidRPr="00AF2887">
        <w:rPr>
          <w:rFonts w:ascii="Garamond" w:hAnsi="Garamond"/>
          <w:szCs w:val="20"/>
        </w:rPr>
        <w:t xml:space="preserve">water resources </w:t>
      </w:r>
      <w:r w:rsidR="00807D61" w:rsidRPr="00AF2887">
        <w:rPr>
          <w:rFonts w:ascii="Garamond" w:hAnsi="Garamond"/>
          <w:szCs w:val="20"/>
        </w:rPr>
        <w:t>management.</w:t>
      </w:r>
    </w:p>
    <w:p w14:paraId="03C13A89" w14:textId="77777777" w:rsidR="009B4039" w:rsidRPr="00AF2887" w:rsidRDefault="009B4039" w:rsidP="008B3821">
      <w:pPr>
        <w:rPr>
          <w:rFonts w:ascii="Garamond" w:hAnsi="Garamond"/>
          <w:szCs w:val="20"/>
        </w:rPr>
      </w:pPr>
    </w:p>
    <w:p w14:paraId="56693788" w14:textId="45BC1C06" w:rsidR="008B3821" w:rsidRPr="00AF2887" w:rsidRDefault="008B3821" w:rsidP="00276572">
      <w:pPr>
        <w:rPr>
          <w:rFonts w:ascii="Garamond" w:hAnsi="Garamond"/>
        </w:rPr>
      </w:pPr>
      <w:r w:rsidRPr="00F56616">
        <w:rPr>
          <w:b/>
          <w:i/>
          <w:sz w:val="20"/>
          <w:szCs w:val="20"/>
        </w:rPr>
        <w:t>Source of Project Idea:</w:t>
      </w:r>
      <w:r w:rsidRPr="00F56616">
        <w:rPr>
          <w:sz w:val="20"/>
          <w:szCs w:val="20"/>
        </w:rPr>
        <w:t xml:space="preserve"> </w:t>
      </w:r>
      <w:r w:rsidR="0076208C" w:rsidRPr="00AF2887">
        <w:rPr>
          <w:rFonts w:ascii="Garamond" w:hAnsi="Garamond"/>
        </w:rPr>
        <w:t>The idea for this project</w:t>
      </w:r>
      <w:r w:rsidR="00C21DFE">
        <w:rPr>
          <w:rFonts w:ascii="Garamond" w:hAnsi="Garamond"/>
        </w:rPr>
        <w:t xml:space="preserve"> </w:t>
      </w:r>
      <w:r w:rsidR="0076208C" w:rsidRPr="00AF2887">
        <w:rPr>
          <w:rFonts w:ascii="Garamond" w:hAnsi="Garamond"/>
        </w:rPr>
        <w:t xml:space="preserve">originated during the </w:t>
      </w:r>
      <w:proofErr w:type="spellStart"/>
      <w:r w:rsidR="003C4875">
        <w:rPr>
          <w:rFonts w:ascii="Garamond" w:hAnsi="Garamond"/>
        </w:rPr>
        <w:t>final</w:t>
      </w:r>
      <w:r w:rsidR="0076208C" w:rsidRPr="00AF2887">
        <w:rPr>
          <w:rFonts w:ascii="Garamond" w:hAnsi="Garamond"/>
        </w:rPr>
        <w:t>term</w:t>
      </w:r>
      <w:proofErr w:type="spellEnd"/>
      <w:r w:rsidR="0076208C" w:rsidRPr="00AF2887">
        <w:rPr>
          <w:rFonts w:ascii="Garamond" w:hAnsi="Garamond"/>
        </w:rPr>
        <w:t xml:space="preserve"> of the </w:t>
      </w:r>
      <w:r w:rsidR="003C4875">
        <w:rPr>
          <w:rFonts w:ascii="Garamond" w:hAnsi="Garamond"/>
        </w:rPr>
        <w:t>s</w:t>
      </w:r>
      <w:r w:rsidR="0076208C">
        <w:rPr>
          <w:rFonts w:ascii="Garamond" w:hAnsi="Garamond"/>
        </w:rPr>
        <w:t>pring</w:t>
      </w:r>
      <w:r w:rsidR="0076208C" w:rsidRPr="00AF2887">
        <w:rPr>
          <w:rFonts w:ascii="Garamond" w:hAnsi="Garamond"/>
        </w:rPr>
        <w:t xml:space="preserve"> of</w:t>
      </w:r>
      <w:r w:rsidR="0076208C">
        <w:rPr>
          <w:rFonts w:ascii="Garamond" w:hAnsi="Garamond"/>
        </w:rPr>
        <w:t xml:space="preserve"> 2017</w:t>
      </w:r>
      <w:r w:rsidR="006466DC">
        <w:rPr>
          <w:rFonts w:ascii="Garamond" w:hAnsi="Garamond"/>
        </w:rPr>
        <w:t xml:space="preserve"> Missouri River Climate project</w:t>
      </w:r>
      <w:r w:rsidR="0076208C" w:rsidRPr="00AF2887">
        <w:rPr>
          <w:rFonts w:ascii="Garamond" w:hAnsi="Garamond"/>
        </w:rPr>
        <w:t xml:space="preserve">. The </w:t>
      </w:r>
      <w:r w:rsidR="003C4875">
        <w:rPr>
          <w:rFonts w:ascii="Garamond" w:hAnsi="Garamond"/>
        </w:rPr>
        <w:t>project</w:t>
      </w:r>
      <w:r w:rsidR="0076208C" w:rsidRPr="00AF2887">
        <w:rPr>
          <w:rFonts w:ascii="Garamond" w:hAnsi="Garamond"/>
        </w:rPr>
        <w:t xml:space="preserve"> focused on run-off and flooding events in the Missouri River Basin by analyzing spatial and temporal changes in soil moisture, snow-water equivalence, and soil temperature over the past thirty years. </w:t>
      </w:r>
      <w:r w:rsidR="00C07BF1" w:rsidRPr="00AF2887">
        <w:rPr>
          <w:rFonts w:ascii="Garamond" w:hAnsi="Garamond"/>
        </w:rPr>
        <w:t xml:space="preserve">At the completion of the project, </w:t>
      </w:r>
      <w:r w:rsidR="00D157EE">
        <w:rPr>
          <w:rFonts w:ascii="Garamond" w:hAnsi="Garamond"/>
        </w:rPr>
        <w:t xml:space="preserve">Doug </w:t>
      </w:r>
      <w:proofErr w:type="spellStart"/>
      <w:r w:rsidR="00D157EE">
        <w:rPr>
          <w:rFonts w:ascii="Garamond" w:hAnsi="Garamond"/>
        </w:rPr>
        <w:t>Kluck</w:t>
      </w:r>
      <w:proofErr w:type="spellEnd"/>
      <w:r w:rsidR="00D157EE">
        <w:rPr>
          <w:rFonts w:ascii="Garamond" w:hAnsi="Garamond"/>
        </w:rPr>
        <w:t xml:space="preserve">, </w:t>
      </w:r>
      <w:r w:rsidR="001F278D" w:rsidRPr="00AF2887">
        <w:rPr>
          <w:rFonts w:ascii="Garamond" w:hAnsi="Garamond"/>
        </w:rPr>
        <w:t>the Regional Climate Services Director for the Central Region of the US</w:t>
      </w:r>
      <w:r w:rsidR="00D157EE">
        <w:rPr>
          <w:rFonts w:ascii="Garamond" w:hAnsi="Garamond"/>
        </w:rPr>
        <w:t xml:space="preserve">, </w:t>
      </w:r>
      <w:r w:rsidR="003F5454" w:rsidRPr="00AF2887">
        <w:rPr>
          <w:rFonts w:ascii="Garamond" w:hAnsi="Garamond"/>
        </w:rPr>
        <w:t xml:space="preserve">expressed interest in furthering the analyses by incorporating additional climate variables to provide a more specific analysis of these climate variables and their influence on water resources and </w:t>
      </w:r>
      <w:r w:rsidR="0027436C" w:rsidRPr="00AF2887">
        <w:rPr>
          <w:rFonts w:ascii="Garamond" w:hAnsi="Garamond"/>
        </w:rPr>
        <w:t>drought</w:t>
      </w:r>
      <w:r w:rsidR="0027436C">
        <w:rPr>
          <w:rFonts w:ascii="Garamond" w:hAnsi="Garamond"/>
        </w:rPr>
        <w:t>, adapting</w:t>
      </w:r>
      <w:r w:rsidR="0076208C">
        <w:rPr>
          <w:rFonts w:ascii="Garamond" w:hAnsi="Garamond"/>
        </w:rPr>
        <w:t xml:space="preserve"> the tool to run in ESRI ArcGIS, and modifying the study area to </w:t>
      </w:r>
      <w:r w:rsidR="006466DC">
        <w:rPr>
          <w:rFonts w:ascii="Garamond" w:hAnsi="Garamond"/>
        </w:rPr>
        <w:t xml:space="preserve">focus on </w:t>
      </w:r>
      <w:r w:rsidR="0076208C">
        <w:rPr>
          <w:rFonts w:ascii="Garamond" w:hAnsi="Garamond"/>
        </w:rPr>
        <w:t xml:space="preserve">fire risk areas </w:t>
      </w:r>
      <w:r w:rsidR="006466DC">
        <w:rPr>
          <w:rFonts w:ascii="Garamond" w:hAnsi="Garamond"/>
        </w:rPr>
        <w:t>in Nebraska, South Dakota, and North Dakota</w:t>
      </w:r>
      <w:r w:rsidR="003C4875">
        <w:rPr>
          <w:rFonts w:ascii="Garamond" w:hAnsi="Garamond"/>
        </w:rPr>
        <w:t>, specifically</w:t>
      </w:r>
      <w:r w:rsidR="003F5454" w:rsidRPr="00AF2887">
        <w:rPr>
          <w:rFonts w:ascii="Garamond" w:hAnsi="Garamond"/>
        </w:rPr>
        <w:t xml:space="preserve">. </w:t>
      </w:r>
    </w:p>
    <w:p w14:paraId="07EDDE19" w14:textId="77777777" w:rsidR="00886053" w:rsidRPr="00F56616" w:rsidRDefault="00886053" w:rsidP="00276572">
      <w:pPr>
        <w:rPr>
          <w:b/>
          <w:sz w:val="20"/>
          <w:szCs w:val="20"/>
        </w:rPr>
      </w:pPr>
    </w:p>
    <w:p w14:paraId="6DBECFB9" w14:textId="21750176" w:rsidR="00886053" w:rsidRPr="00AF2887" w:rsidRDefault="00276572" w:rsidP="00DC6974">
      <w:pPr>
        <w:ind w:left="720" w:hanging="720"/>
        <w:rPr>
          <w:rFonts w:ascii="Garamond" w:hAnsi="Garamond"/>
          <w:b/>
          <w:i/>
          <w:szCs w:val="20"/>
        </w:rPr>
      </w:pPr>
      <w:r w:rsidRPr="00F56616">
        <w:rPr>
          <w:b/>
          <w:i/>
          <w:sz w:val="20"/>
          <w:szCs w:val="20"/>
        </w:rPr>
        <w:t>National Application Areas Addressed:</w:t>
      </w:r>
      <w:r w:rsidR="00886053" w:rsidRPr="00AF2887">
        <w:rPr>
          <w:rFonts w:ascii="Garamond" w:eastAsia="Questrial" w:hAnsi="Garamond" w:cs="Questrial"/>
          <w:szCs w:val="20"/>
        </w:rPr>
        <w:t xml:space="preserve"> Disasters,</w:t>
      </w:r>
      <w:r w:rsidR="007A06BF" w:rsidRPr="007A06BF">
        <w:rPr>
          <w:rFonts w:ascii="Garamond" w:eastAsia="Questrial" w:hAnsi="Garamond" w:cs="Questrial"/>
          <w:szCs w:val="20"/>
        </w:rPr>
        <w:t xml:space="preserve"> </w:t>
      </w:r>
      <w:r w:rsidR="007A06BF" w:rsidRPr="00AF2887">
        <w:rPr>
          <w:rFonts w:ascii="Garamond" w:eastAsia="Questrial" w:hAnsi="Garamond" w:cs="Questrial"/>
          <w:szCs w:val="20"/>
        </w:rPr>
        <w:t xml:space="preserve">Water Resources, </w:t>
      </w:r>
      <w:r w:rsidR="00886053" w:rsidRPr="00AF2887">
        <w:rPr>
          <w:rFonts w:ascii="Garamond" w:eastAsia="Questrial" w:hAnsi="Garamond" w:cs="Questrial"/>
          <w:szCs w:val="20"/>
        </w:rPr>
        <w:t>Agriculture</w:t>
      </w:r>
      <w:r w:rsidR="003348BD">
        <w:rPr>
          <w:rFonts w:ascii="Garamond" w:eastAsia="Questrial" w:hAnsi="Garamond" w:cs="Questrial"/>
          <w:szCs w:val="20"/>
        </w:rPr>
        <w:t xml:space="preserve"> &amp; Food Security</w:t>
      </w:r>
    </w:p>
    <w:p w14:paraId="75CB4D6A" w14:textId="5D393438" w:rsidR="00276572" w:rsidRPr="00F56616" w:rsidRDefault="00276572" w:rsidP="00DC6974">
      <w:pPr>
        <w:ind w:left="720" w:hanging="720"/>
        <w:rPr>
          <w:sz w:val="20"/>
          <w:szCs w:val="20"/>
        </w:rPr>
      </w:pPr>
      <w:r w:rsidRPr="00F56616">
        <w:rPr>
          <w:b/>
          <w:i/>
          <w:sz w:val="20"/>
          <w:szCs w:val="20"/>
        </w:rPr>
        <w:t>Study Location:</w:t>
      </w:r>
      <w:r w:rsidRPr="00F56616">
        <w:rPr>
          <w:sz w:val="20"/>
          <w:szCs w:val="20"/>
        </w:rPr>
        <w:t xml:space="preserve"> </w:t>
      </w:r>
      <w:r w:rsidR="00C21DFE">
        <w:rPr>
          <w:rFonts w:ascii="Garamond" w:hAnsi="Garamond"/>
          <w:szCs w:val="20"/>
        </w:rPr>
        <w:t>NE, SD, ND</w:t>
      </w:r>
    </w:p>
    <w:p w14:paraId="1365DF29" w14:textId="49227B83" w:rsidR="00276572" w:rsidRPr="00AF2887" w:rsidRDefault="00276572" w:rsidP="00D157EE">
      <w:pPr>
        <w:ind w:left="720" w:hanging="720"/>
        <w:rPr>
          <w:rFonts w:ascii="Garamond" w:hAnsi="Garamond"/>
        </w:rPr>
      </w:pPr>
      <w:r w:rsidRPr="00F56616">
        <w:rPr>
          <w:b/>
          <w:i/>
          <w:sz w:val="20"/>
          <w:szCs w:val="20"/>
        </w:rPr>
        <w:t>Study Period:</w:t>
      </w:r>
      <w:r w:rsidRPr="00F56616">
        <w:rPr>
          <w:b/>
          <w:sz w:val="20"/>
          <w:szCs w:val="20"/>
        </w:rPr>
        <w:t xml:space="preserve"> </w:t>
      </w:r>
      <w:r w:rsidR="00886053" w:rsidRPr="00AF2887">
        <w:rPr>
          <w:rFonts w:ascii="Garamond" w:hAnsi="Garamond"/>
        </w:rPr>
        <w:t xml:space="preserve">January 1984 </w:t>
      </w:r>
      <w:r w:rsidR="00D157EE">
        <w:rPr>
          <w:rFonts w:ascii="Garamond" w:hAnsi="Garamond"/>
        </w:rPr>
        <w:t>–</w:t>
      </w:r>
      <w:r w:rsidR="0076208C">
        <w:rPr>
          <w:rFonts w:ascii="Garamond" w:hAnsi="Garamond"/>
        </w:rPr>
        <w:t xml:space="preserve"> August 2018</w:t>
      </w:r>
    </w:p>
    <w:p w14:paraId="462EE0EA" w14:textId="77777777" w:rsidR="00276572" w:rsidRPr="00F56616" w:rsidRDefault="00276572" w:rsidP="00276572">
      <w:pPr>
        <w:rPr>
          <w:b/>
          <w:sz w:val="20"/>
          <w:szCs w:val="20"/>
        </w:rPr>
      </w:pPr>
    </w:p>
    <w:p w14:paraId="0F77539E" w14:textId="3DD17A40" w:rsidR="00276572" w:rsidRPr="00F56616" w:rsidRDefault="00276572" w:rsidP="00276572">
      <w:pPr>
        <w:rPr>
          <w:sz w:val="20"/>
          <w:szCs w:val="20"/>
        </w:rPr>
      </w:pPr>
      <w:r w:rsidRPr="00F56616">
        <w:rPr>
          <w:b/>
          <w:i/>
          <w:sz w:val="20"/>
          <w:szCs w:val="20"/>
        </w:rPr>
        <w:t>Advisors:</w:t>
      </w:r>
      <w:r w:rsidR="00850C2E" w:rsidRPr="00F56616">
        <w:rPr>
          <w:sz w:val="20"/>
          <w:szCs w:val="20"/>
        </w:rPr>
        <w:t xml:space="preserve"> </w:t>
      </w:r>
      <w:r w:rsidR="00A426B8" w:rsidRPr="00AF2887">
        <w:rPr>
          <w:rFonts w:ascii="Garamond" w:hAnsi="Garamond"/>
        </w:rPr>
        <w:t>Mike Kruk (Earth Resources Technology)</w:t>
      </w:r>
    </w:p>
    <w:p w14:paraId="6FCF895F" w14:textId="77777777" w:rsidR="00272CD9" w:rsidRDefault="00272CD9" w:rsidP="00D12F5B">
      <w:pPr>
        <w:rPr>
          <w:b/>
          <w:sz w:val="20"/>
          <w:szCs w:val="20"/>
        </w:rPr>
      </w:pPr>
    </w:p>
    <w:p w14:paraId="07D5EB77" w14:textId="4B228675" w:rsidR="00CD0433" w:rsidRPr="00C33A8E" w:rsidRDefault="00CD0433" w:rsidP="003A1789">
      <w:pPr>
        <w:pBdr>
          <w:bottom w:val="single" w:sz="4" w:space="1" w:color="auto"/>
        </w:pBdr>
        <w:outlineLvl w:val="0"/>
        <w:rPr>
          <w:b/>
        </w:rPr>
      </w:pPr>
      <w:r w:rsidRPr="00C33A8E">
        <w:rPr>
          <w:b/>
        </w:rPr>
        <w:t>Partner Overview</w:t>
      </w:r>
    </w:p>
    <w:p w14:paraId="34B6E1B7" w14:textId="7FE7F404" w:rsidR="00D12F5B" w:rsidRPr="00CD0433" w:rsidRDefault="00A44DD0" w:rsidP="003A1789">
      <w:pPr>
        <w:outlineLvl w:val="0"/>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14:paraId="4EEA7B0E" w14:textId="77777777" w:rsidTr="00E938D0">
        <w:trPr>
          <w:trHeight w:val="503"/>
        </w:trPr>
        <w:tc>
          <w:tcPr>
            <w:tcW w:w="3263"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0A1D81" w:rsidRPr="00F56616" w14:paraId="247E3550" w14:textId="77777777" w:rsidTr="00E938D0">
        <w:tc>
          <w:tcPr>
            <w:tcW w:w="3263" w:type="dxa"/>
          </w:tcPr>
          <w:p w14:paraId="303C443B" w14:textId="4AE92ED0" w:rsidR="000A1D81" w:rsidRPr="00E938D0" w:rsidRDefault="000A1D81" w:rsidP="000A1D81">
            <w:pPr>
              <w:rPr>
                <w:rFonts w:ascii="Garamond" w:hAnsi="Garamond"/>
                <w:b/>
                <w:szCs w:val="20"/>
              </w:rPr>
            </w:pPr>
            <w:r w:rsidRPr="00E938D0">
              <w:rPr>
                <w:rFonts w:ascii="Garamond" w:hAnsi="Garamond"/>
                <w:b/>
              </w:rPr>
              <w:lastRenderedPageBreak/>
              <w:t>Bureau of Indian Affairs, Wildland Fire Management, Great Plains Region</w:t>
            </w:r>
          </w:p>
        </w:tc>
        <w:tc>
          <w:tcPr>
            <w:tcW w:w="3510" w:type="dxa"/>
          </w:tcPr>
          <w:p w14:paraId="13125637" w14:textId="78B69EB9" w:rsidR="000A1D81" w:rsidRPr="00AF2887" w:rsidRDefault="000A1D81" w:rsidP="000A1D81">
            <w:pPr>
              <w:rPr>
                <w:rFonts w:ascii="Garamond" w:hAnsi="Garamond"/>
                <w:szCs w:val="20"/>
              </w:rPr>
            </w:pPr>
            <w:r>
              <w:rPr>
                <w:rFonts w:ascii="Garamond" w:hAnsi="Garamond"/>
              </w:rPr>
              <w:t>David Martin, Regional Assistant Fire Management Officer</w:t>
            </w:r>
          </w:p>
        </w:tc>
        <w:tc>
          <w:tcPr>
            <w:tcW w:w="1620" w:type="dxa"/>
          </w:tcPr>
          <w:p w14:paraId="418247BC" w14:textId="6EB5B807" w:rsidR="000A1D81" w:rsidRPr="00AF2887" w:rsidRDefault="000A1D81" w:rsidP="0030493B">
            <w:pPr>
              <w:rPr>
                <w:rFonts w:ascii="Garamond" w:hAnsi="Garamond"/>
                <w:szCs w:val="20"/>
              </w:rPr>
            </w:pPr>
            <w:r>
              <w:rPr>
                <w:rFonts w:ascii="Garamond" w:hAnsi="Garamond"/>
              </w:rPr>
              <w:t>End</w:t>
            </w:r>
            <w:r w:rsidR="0030493B">
              <w:rPr>
                <w:rFonts w:ascii="Garamond" w:hAnsi="Garamond"/>
              </w:rPr>
              <w:t xml:space="preserve"> </w:t>
            </w:r>
            <w:r>
              <w:rPr>
                <w:rFonts w:ascii="Garamond" w:hAnsi="Garamond"/>
              </w:rPr>
              <w:t>User</w:t>
            </w:r>
          </w:p>
        </w:tc>
        <w:tc>
          <w:tcPr>
            <w:tcW w:w="1080" w:type="dxa"/>
          </w:tcPr>
          <w:p w14:paraId="3E06C346" w14:textId="410C677A" w:rsidR="000A1D81" w:rsidRPr="00AF2887" w:rsidRDefault="000A1D81" w:rsidP="000A1D81">
            <w:pPr>
              <w:jc w:val="center"/>
              <w:rPr>
                <w:rFonts w:ascii="Garamond" w:hAnsi="Garamond"/>
                <w:szCs w:val="20"/>
              </w:rPr>
            </w:pPr>
            <w:r>
              <w:rPr>
                <w:rFonts w:ascii="Garamond" w:hAnsi="Garamond"/>
              </w:rPr>
              <w:t>Yes</w:t>
            </w:r>
          </w:p>
        </w:tc>
      </w:tr>
      <w:tr w:rsidR="000A1D81" w:rsidRPr="00F56616" w14:paraId="5D470CD2" w14:textId="77777777" w:rsidTr="00E938D0">
        <w:tc>
          <w:tcPr>
            <w:tcW w:w="3263" w:type="dxa"/>
          </w:tcPr>
          <w:p w14:paraId="147FACB8" w14:textId="4221A37B" w:rsidR="000A1D81" w:rsidRPr="00E938D0" w:rsidRDefault="000A1D81" w:rsidP="000A1D81">
            <w:pPr>
              <w:rPr>
                <w:rFonts w:ascii="Garamond" w:hAnsi="Garamond"/>
                <w:b/>
                <w:szCs w:val="20"/>
              </w:rPr>
            </w:pPr>
            <w:r w:rsidRPr="00E938D0">
              <w:rPr>
                <w:rFonts w:ascii="Garamond" w:hAnsi="Garamond"/>
                <w:b/>
              </w:rPr>
              <w:t>South Dakota School of Mines and Technology</w:t>
            </w:r>
          </w:p>
        </w:tc>
        <w:tc>
          <w:tcPr>
            <w:tcW w:w="3510" w:type="dxa"/>
          </w:tcPr>
          <w:p w14:paraId="0111C027" w14:textId="6DD8B932" w:rsidR="000A1D81" w:rsidRPr="00AF2887" w:rsidRDefault="000A1D81" w:rsidP="000A1D81">
            <w:pPr>
              <w:rPr>
                <w:rFonts w:ascii="Garamond" w:hAnsi="Garamond"/>
                <w:szCs w:val="20"/>
              </w:rPr>
            </w:pPr>
            <w:r>
              <w:rPr>
                <w:rFonts w:ascii="Garamond" w:hAnsi="Garamond"/>
              </w:rPr>
              <w:t xml:space="preserve">Darren </w:t>
            </w:r>
            <w:proofErr w:type="spellStart"/>
            <w:r>
              <w:rPr>
                <w:rFonts w:ascii="Garamond" w:hAnsi="Garamond"/>
              </w:rPr>
              <w:t>Clabo</w:t>
            </w:r>
            <w:proofErr w:type="spellEnd"/>
            <w:r>
              <w:rPr>
                <w:rFonts w:ascii="Garamond" w:hAnsi="Garamond"/>
              </w:rPr>
              <w:t>, South Dakota State Fire Meteorologist</w:t>
            </w:r>
          </w:p>
        </w:tc>
        <w:tc>
          <w:tcPr>
            <w:tcW w:w="1620" w:type="dxa"/>
          </w:tcPr>
          <w:p w14:paraId="21053937" w14:textId="4C61D5E9" w:rsidR="000A1D81" w:rsidRPr="00AF2887" w:rsidRDefault="000A1D81" w:rsidP="000A1D81">
            <w:pPr>
              <w:rPr>
                <w:rFonts w:ascii="Garamond" w:hAnsi="Garamond"/>
                <w:szCs w:val="20"/>
              </w:rPr>
            </w:pPr>
            <w:r>
              <w:rPr>
                <w:rFonts w:ascii="Garamond" w:hAnsi="Garamond"/>
              </w:rPr>
              <w:t>End</w:t>
            </w:r>
            <w:r w:rsidR="0030493B">
              <w:rPr>
                <w:rFonts w:ascii="Garamond" w:hAnsi="Garamond"/>
              </w:rPr>
              <w:t xml:space="preserve"> </w:t>
            </w:r>
            <w:r>
              <w:rPr>
                <w:rFonts w:ascii="Garamond" w:hAnsi="Garamond"/>
              </w:rPr>
              <w:t>User</w:t>
            </w:r>
          </w:p>
        </w:tc>
        <w:tc>
          <w:tcPr>
            <w:tcW w:w="1080" w:type="dxa"/>
          </w:tcPr>
          <w:p w14:paraId="6070AA6D" w14:textId="062A916D" w:rsidR="000A1D81" w:rsidRPr="00AF2887" w:rsidRDefault="000A1D81" w:rsidP="000A1D81">
            <w:pPr>
              <w:jc w:val="center"/>
              <w:rPr>
                <w:rFonts w:ascii="Garamond" w:hAnsi="Garamond"/>
                <w:szCs w:val="20"/>
              </w:rPr>
            </w:pPr>
            <w:r>
              <w:rPr>
                <w:rFonts w:ascii="Garamond" w:hAnsi="Garamond"/>
              </w:rPr>
              <w:t>No</w:t>
            </w:r>
          </w:p>
        </w:tc>
      </w:tr>
      <w:tr w:rsidR="000A1D81" w:rsidRPr="00F56616" w14:paraId="6C39D2C9" w14:textId="77777777" w:rsidTr="00E938D0">
        <w:tc>
          <w:tcPr>
            <w:tcW w:w="3263" w:type="dxa"/>
          </w:tcPr>
          <w:p w14:paraId="74E4678A" w14:textId="60581EBD" w:rsidR="000A1D81" w:rsidRPr="00E938D0" w:rsidRDefault="000A1D81" w:rsidP="000A1D81">
            <w:pPr>
              <w:rPr>
                <w:rFonts w:ascii="Garamond" w:hAnsi="Garamond"/>
                <w:b/>
                <w:szCs w:val="20"/>
              </w:rPr>
            </w:pPr>
            <w:r w:rsidRPr="00E938D0">
              <w:rPr>
                <w:rFonts w:ascii="Garamond" w:hAnsi="Garamond"/>
                <w:b/>
              </w:rPr>
              <w:t>NOAA NCEI Regional Climate Services, Central Region</w:t>
            </w:r>
          </w:p>
        </w:tc>
        <w:tc>
          <w:tcPr>
            <w:tcW w:w="3510" w:type="dxa"/>
          </w:tcPr>
          <w:p w14:paraId="79650D0B" w14:textId="1255F511" w:rsidR="000A1D81" w:rsidRPr="00AF2887" w:rsidRDefault="000A1D81" w:rsidP="000A1D81">
            <w:pPr>
              <w:rPr>
                <w:rFonts w:ascii="Garamond" w:hAnsi="Garamond"/>
                <w:szCs w:val="20"/>
              </w:rPr>
            </w:pPr>
            <w:r w:rsidRPr="00526D1A">
              <w:rPr>
                <w:rFonts w:ascii="Garamond" w:hAnsi="Garamond"/>
              </w:rPr>
              <w:t xml:space="preserve">Doug </w:t>
            </w:r>
            <w:proofErr w:type="spellStart"/>
            <w:r w:rsidRPr="00526D1A">
              <w:rPr>
                <w:rFonts w:ascii="Garamond" w:hAnsi="Garamond"/>
              </w:rPr>
              <w:t>Kluck</w:t>
            </w:r>
            <w:proofErr w:type="spellEnd"/>
            <w:r w:rsidRPr="00526D1A">
              <w:rPr>
                <w:rFonts w:ascii="Garamond" w:hAnsi="Garamond"/>
              </w:rPr>
              <w:t>, Central Region Director</w:t>
            </w:r>
          </w:p>
        </w:tc>
        <w:tc>
          <w:tcPr>
            <w:tcW w:w="1620" w:type="dxa"/>
          </w:tcPr>
          <w:p w14:paraId="34B25F33" w14:textId="06A73E42" w:rsidR="000A1D81" w:rsidRPr="00AF2887" w:rsidRDefault="000A1D81" w:rsidP="000A1D81">
            <w:pPr>
              <w:rPr>
                <w:rFonts w:ascii="Garamond" w:hAnsi="Garamond"/>
                <w:szCs w:val="20"/>
              </w:rPr>
            </w:pPr>
            <w:r w:rsidRPr="00526D1A">
              <w:rPr>
                <w:rFonts w:ascii="Garamond" w:hAnsi="Garamond"/>
              </w:rPr>
              <w:t>Collaborator</w:t>
            </w:r>
          </w:p>
        </w:tc>
        <w:tc>
          <w:tcPr>
            <w:tcW w:w="1080" w:type="dxa"/>
          </w:tcPr>
          <w:p w14:paraId="39FAF946" w14:textId="590C1C7A" w:rsidR="000A1D81" w:rsidRPr="00AF2887" w:rsidRDefault="000A1D81" w:rsidP="000A1D81">
            <w:pPr>
              <w:jc w:val="center"/>
              <w:rPr>
                <w:rFonts w:ascii="Garamond" w:hAnsi="Garamond"/>
                <w:szCs w:val="20"/>
              </w:rPr>
            </w:pPr>
            <w:r w:rsidRPr="00526D1A">
              <w:rPr>
                <w:rFonts w:ascii="Garamond" w:hAnsi="Garamond"/>
              </w:rPr>
              <w:t>Yes</w:t>
            </w:r>
          </w:p>
        </w:tc>
      </w:tr>
    </w:tbl>
    <w:p w14:paraId="77D4BCBD" w14:textId="77777777" w:rsidR="00CD0433" w:rsidRPr="00F56616" w:rsidRDefault="00CD0433" w:rsidP="00CD0433">
      <w:pPr>
        <w:rPr>
          <w:sz w:val="20"/>
          <w:szCs w:val="20"/>
        </w:rPr>
      </w:pPr>
    </w:p>
    <w:p w14:paraId="375999FE" w14:textId="62D14A9F" w:rsidR="00C057E9" w:rsidRPr="00F56616" w:rsidRDefault="00F52113" w:rsidP="003A1789">
      <w:pPr>
        <w:outlineLvl w:val="0"/>
        <w:rPr>
          <w:b/>
          <w:i/>
          <w:sz w:val="20"/>
          <w:szCs w:val="20"/>
          <w:u w:val="single"/>
        </w:rPr>
      </w:pPr>
      <w:r w:rsidRPr="00F56616">
        <w:rPr>
          <w:b/>
          <w:i/>
          <w:sz w:val="20"/>
          <w:szCs w:val="20"/>
          <w:u w:val="single"/>
        </w:rPr>
        <w:t>End-</w:t>
      </w:r>
      <w:r w:rsidR="00C057E9" w:rsidRPr="00F56616">
        <w:rPr>
          <w:b/>
          <w:i/>
          <w:sz w:val="20"/>
          <w:szCs w:val="20"/>
          <w:u w:val="single"/>
        </w:rPr>
        <w:t>User Overview</w:t>
      </w:r>
    </w:p>
    <w:p w14:paraId="19CB63D5" w14:textId="77777777" w:rsidR="007F5445" w:rsidRPr="00F56616" w:rsidRDefault="00F52113" w:rsidP="003A1789">
      <w:pPr>
        <w:outlineLvl w:val="0"/>
        <w:rPr>
          <w:b/>
          <w:i/>
          <w:sz w:val="20"/>
          <w:szCs w:val="20"/>
        </w:rPr>
      </w:pPr>
      <w:r w:rsidRPr="00F56616">
        <w:rPr>
          <w:b/>
          <w:i/>
          <w:sz w:val="20"/>
          <w:szCs w:val="20"/>
        </w:rPr>
        <w:t>End-</w:t>
      </w:r>
      <w:r w:rsidR="007A7268" w:rsidRPr="00F56616">
        <w:rPr>
          <w:b/>
          <w:i/>
          <w:sz w:val="20"/>
          <w:szCs w:val="20"/>
        </w:rPr>
        <w:t>User</w:t>
      </w:r>
      <w:r w:rsidR="00DC6974" w:rsidRPr="00F56616">
        <w:rPr>
          <w:b/>
          <w:i/>
          <w:sz w:val="20"/>
          <w:szCs w:val="20"/>
        </w:rPr>
        <w:t>’s</w:t>
      </w:r>
      <w:r w:rsidR="007A7268" w:rsidRPr="00F56616">
        <w:rPr>
          <w:b/>
          <w:i/>
          <w:sz w:val="20"/>
          <w:szCs w:val="20"/>
        </w:rPr>
        <w:t xml:space="preserve"> </w:t>
      </w:r>
      <w:r w:rsidR="002E2D9E" w:rsidRPr="00F56616">
        <w:rPr>
          <w:b/>
          <w:i/>
          <w:sz w:val="20"/>
          <w:szCs w:val="20"/>
        </w:rPr>
        <w:t xml:space="preserve">Current </w:t>
      </w:r>
      <w:r w:rsidRPr="00F56616">
        <w:rPr>
          <w:b/>
          <w:i/>
          <w:sz w:val="20"/>
          <w:szCs w:val="20"/>
        </w:rPr>
        <w:t>Decision-</w:t>
      </w:r>
      <w:r w:rsidR="00CD0433" w:rsidRPr="00F56616">
        <w:rPr>
          <w:b/>
          <w:i/>
          <w:sz w:val="20"/>
          <w:szCs w:val="20"/>
        </w:rPr>
        <w:t>Making Process:</w:t>
      </w:r>
    </w:p>
    <w:p w14:paraId="02540E6D" w14:textId="5E16D312" w:rsidR="006111FC" w:rsidRPr="00AF2887" w:rsidRDefault="000A1D81" w:rsidP="009B79E8">
      <w:pPr>
        <w:rPr>
          <w:rFonts w:ascii="Garamond" w:hAnsi="Garamond"/>
          <w:szCs w:val="20"/>
        </w:rPr>
      </w:pPr>
      <w:r>
        <w:rPr>
          <w:rFonts w:ascii="Garamond" w:hAnsi="Garamond"/>
          <w:szCs w:val="20"/>
        </w:rPr>
        <w:t>The BIA currently use</w:t>
      </w:r>
      <w:r w:rsidR="003C4875">
        <w:rPr>
          <w:rFonts w:ascii="Garamond" w:hAnsi="Garamond"/>
          <w:szCs w:val="20"/>
        </w:rPr>
        <w:t>s</w:t>
      </w:r>
      <w:r>
        <w:rPr>
          <w:rFonts w:ascii="Garamond" w:hAnsi="Garamond"/>
          <w:szCs w:val="20"/>
        </w:rPr>
        <w:t xml:space="preserve"> </w:t>
      </w:r>
      <w:r w:rsidR="007A06BF">
        <w:rPr>
          <w:rFonts w:ascii="Garamond" w:hAnsi="Garamond"/>
          <w:szCs w:val="20"/>
        </w:rPr>
        <w:t xml:space="preserve">the rangeland health and wildfire risk Google Earth Engine tool </w:t>
      </w:r>
      <w:r>
        <w:rPr>
          <w:rFonts w:ascii="Garamond" w:hAnsi="Garamond"/>
          <w:szCs w:val="20"/>
        </w:rPr>
        <w:t xml:space="preserve">from the </w:t>
      </w:r>
      <w:r w:rsidR="003C4875">
        <w:rPr>
          <w:rFonts w:ascii="Garamond" w:hAnsi="Garamond"/>
          <w:szCs w:val="20"/>
        </w:rPr>
        <w:t>s</w:t>
      </w:r>
      <w:r>
        <w:rPr>
          <w:rFonts w:ascii="Garamond" w:hAnsi="Garamond"/>
          <w:szCs w:val="20"/>
        </w:rPr>
        <w:t xml:space="preserve">pring 2017 Missouri River Climate II project in their decision making practices. They are familiar with the application of both NASA and NOAA Earth </w:t>
      </w:r>
      <w:r w:rsidR="00CA4EF8">
        <w:rPr>
          <w:rFonts w:ascii="Garamond" w:hAnsi="Garamond"/>
          <w:szCs w:val="20"/>
        </w:rPr>
        <w:t>o</w:t>
      </w:r>
      <w:r>
        <w:rPr>
          <w:rFonts w:ascii="Garamond" w:hAnsi="Garamond"/>
          <w:szCs w:val="20"/>
        </w:rPr>
        <w:t>bservations</w:t>
      </w:r>
      <w:r w:rsidR="00761EB3">
        <w:rPr>
          <w:rFonts w:ascii="Garamond" w:hAnsi="Garamond"/>
          <w:szCs w:val="20"/>
        </w:rPr>
        <w:t>.</w:t>
      </w:r>
      <w:r w:rsidR="007F47D6">
        <w:rPr>
          <w:rFonts w:ascii="Garamond" w:hAnsi="Garamond"/>
          <w:szCs w:val="20"/>
        </w:rPr>
        <w:t xml:space="preserve"> </w:t>
      </w:r>
      <w:r w:rsidR="007F47D6">
        <w:rPr>
          <w:rFonts w:ascii="Garamond" w:hAnsi="Garamond" w:cs="Arial"/>
        </w:rPr>
        <w:t>The BIA in South Dakota also uses the US Drought Monitor and NOAA weather products to monitor conditions that increase fire potential in their region.</w:t>
      </w:r>
    </w:p>
    <w:p w14:paraId="4D834E3E" w14:textId="77777777" w:rsidR="002E2D9E" w:rsidRPr="00F56616" w:rsidRDefault="002E2D9E" w:rsidP="006111FC">
      <w:pPr>
        <w:rPr>
          <w:b/>
          <w:i/>
          <w:sz w:val="20"/>
          <w:szCs w:val="20"/>
        </w:rPr>
      </w:pPr>
    </w:p>
    <w:p w14:paraId="415D7485" w14:textId="24797223" w:rsidR="002E2D9E" w:rsidRPr="00F56616" w:rsidRDefault="00F52113" w:rsidP="003A1789">
      <w:pPr>
        <w:ind w:left="720" w:hanging="720"/>
        <w:outlineLvl w:val="0"/>
        <w:rPr>
          <w:b/>
          <w:i/>
          <w:sz w:val="20"/>
          <w:szCs w:val="20"/>
        </w:rPr>
      </w:pPr>
      <w:r w:rsidRPr="00F56616">
        <w:rPr>
          <w:b/>
          <w:i/>
          <w:sz w:val="20"/>
          <w:szCs w:val="20"/>
        </w:rPr>
        <w:t>End-</w:t>
      </w:r>
      <w:r w:rsidR="00C057E9" w:rsidRPr="00F56616">
        <w:rPr>
          <w:b/>
          <w:i/>
          <w:sz w:val="20"/>
          <w:szCs w:val="20"/>
        </w:rPr>
        <w:t>User</w:t>
      </w:r>
      <w:r w:rsidR="00DC6974" w:rsidRPr="00F56616">
        <w:rPr>
          <w:b/>
          <w:i/>
          <w:sz w:val="20"/>
          <w:szCs w:val="20"/>
        </w:rPr>
        <w:t>’s</w:t>
      </w:r>
      <w:r w:rsidR="00C057E9" w:rsidRPr="00F56616">
        <w:rPr>
          <w:b/>
          <w:i/>
          <w:sz w:val="20"/>
          <w:szCs w:val="20"/>
        </w:rPr>
        <w:t xml:space="preserve"> </w:t>
      </w:r>
      <w:r w:rsidR="006A2A26" w:rsidRPr="00F56616">
        <w:rPr>
          <w:b/>
          <w:i/>
          <w:sz w:val="20"/>
          <w:szCs w:val="20"/>
        </w:rPr>
        <w:t xml:space="preserve">Capacity to Use </w:t>
      </w:r>
      <w:r w:rsidR="002E2D9E" w:rsidRPr="00F56616">
        <w:rPr>
          <w:b/>
          <w:i/>
          <w:sz w:val="20"/>
          <w:szCs w:val="20"/>
        </w:rPr>
        <w:t>NASA Earth Observation</w:t>
      </w:r>
      <w:r w:rsidR="00276572" w:rsidRPr="00F56616">
        <w:rPr>
          <w:b/>
          <w:i/>
          <w:sz w:val="20"/>
          <w:szCs w:val="20"/>
        </w:rPr>
        <w:t>s</w:t>
      </w:r>
      <w:r w:rsidR="002E2D9E" w:rsidRPr="00F56616">
        <w:rPr>
          <w:b/>
          <w:i/>
          <w:sz w:val="20"/>
          <w:szCs w:val="20"/>
        </w:rPr>
        <w:t>:</w:t>
      </w:r>
    </w:p>
    <w:p w14:paraId="0F12291C" w14:textId="2CAC5519" w:rsidR="000A1D81" w:rsidRDefault="00800971" w:rsidP="00E75566">
      <w:pPr>
        <w:ind w:left="720" w:hanging="720"/>
        <w:rPr>
          <w:rFonts w:ascii="Garamond" w:hAnsi="Garamond"/>
          <w:szCs w:val="20"/>
        </w:rPr>
      </w:pPr>
      <w:r>
        <w:rPr>
          <w:rFonts w:ascii="Garamond" w:hAnsi="Garamond"/>
          <w:i/>
          <w:szCs w:val="20"/>
        </w:rPr>
        <w:t>Bureau of Indian Affairs, Wildland Fire Management, Great Plains Region</w:t>
      </w:r>
      <w:r w:rsidR="00DD0104" w:rsidRPr="00AF2887">
        <w:rPr>
          <w:rFonts w:ascii="Garamond" w:hAnsi="Garamond"/>
          <w:szCs w:val="20"/>
        </w:rPr>
        <w:t xml:space="preserve"> – </w:t>
      </w:r>
      <w:r w:rsidR="000A1D81">
        <w:rPr>
          <w:rFonts w:ascii="Garamond" w:hAnsi="Garamond"/>
          <w:szCs w:val="20"/>
        </w:rPr>
        <w:t xml:space="preserve">David Martin and the BIA Wildland Fire Management group for the Great Plains Regions currently use </w:t>
      </w:r>
      <w:r w:rsidR="007A06BF">
        <w:rPr>
          <w:rFonts w:ascii="Garamond" w:hAnsi="Garamond"/>
          <w:szCs w:val="20"/>
        </w:rPr>
        <w:t>the rangeland health and wildfire risk Google Earth Engine tool f</w:t>
      </w:r>
      <w:r w:rsidR="000A1D81">
        <w:rPr>
          <w:rFonts w:ascii="Garamond" w:hAnsi="Garamond"/>
          <w:szCs w:val="20"/>
        </w:rPr>
        <w:t xml:space="preserve">rom the </w:t>
      </w:r>
      <w:r w:rsidR="003C4875">
        <w:rPr>
          <w:rFonts w:ascii="Garamond" w:hAnsi="Garamond"/>
          <w:szCs w:val="20"/>
        </w:rPr>
        <w:t>s</w:t>
      </w:r>
      <w:r w:rsidR="000A1D81">
        <w:rPr>
          <w:rFonts w:ascii="Garamond" w:hAnsi="Garamond"/>
          <w:szCs w:val="20"/>
        </w:rPr>
        <w:t>pring 2017 Missouri River Climate II project in their decision making practices. Using results from the tool for the last year they have found improvements that could be made to the weighting of drought indices, the temperature threshold, and logistics such as generating results in the morning before dispatches and the tool running in ESRI ArcGIS rather than Google Earth Engine so their staff can make edits more easily.</w:t>
      </w:r>
    </w:p>
    <w:p w14:paraId="5991786E" w14:textId="77777777" w:rsidR="00CA4EF8" w:rsidRDefault="00CA4EF8" w:rsidP="00E938D0">
      <w:pPr>
        <w:jc w:val="center"/>
        <w:rPr>
          <w:rFonts w:ascii="Garamond" w:hAnsi="Garamond"/>
          <w:szCs w:val="20"/>
        </w:rPr>
      </w:pPr>
    </w:p>
    <w:p w14:paraId="570D44D5" w14:textId="1D1CA3D6" w:rsidR="0030493B" w:rsidRDefault="00CA4EF8" w:rsidP="0030493B">
      <w:pPr>
        <w:ind w:left="720" w:hanging="720"/>
        <w:rPr>
          <w:rFonts w:ascii="Garamond" w:hAnsi="Garamond"/>
        </w:rPr>
      </w:pPr>
      <w:r>
        <w:rPr>
          <w:rFonts w:ascii="Garamond" w:hAnsi="Garamond"/>
          <w:i/>
          <w:szCs w:val="20"/>
        </w:rPr>
        <w:t>South Dakota School of Mines and Technology</w:t>
      </w:r>
      <w:r>
        <w:rPr>
          <w:rFonts w:ascii="Garamond" w:hAnsi="Garamond"/>
          <w:szCs w:val="20"/>
        </w:rPr>
        <w:t xml:space="preserve"> </w:t>
      </w:r>
      <w:r w:rsidR="00D40828">
        <w:rPr>
          <w:rFonts w:ascii="Garamond" w:hAnsi="Garamond"/>
          <w:szCs w:val="20"/>
        </w:rPr>
        <w:t>–</w:t>
      </w:r>
      <w:r>
        <w:rPr>
          <w:rFonts w:ascii="Garamond" w:hAnsi="Garamond"/>
          <w:szCs w:val="20"/>
        </w:rPr>
        <w:t xml:space="preserve"> </w:t>
      </w:r>
      <w:r w:rsidR="00D40828">
        <w:rPr>
          <w:rFonts w:ascii="Garamond" w:hAnsi="Garamond"/>
        </w:rPr>
        <w:t xml:space="preserve">Darren </w:t>
      </w:r>
      <w:proofErr w:type="spellStart"/>
      <w:r w:rsidR="00D40828">
        <w:rPr>
          <w:rFonts w:ascii="Garamond" w:hAnsi="Garamond"/>
        </w:rPr>
        <w:t>Clabo</w:t>
      </w:r>
      <w:proofErr w:type="spellEnd"/>
      <w:r w:rsidR="00D40828">
        <w:rPr>
          <w:rFonts w:ascii="Garamond" w:hAnsi="Garamond"/>
        </w:rPr>
        <w:t xml:space="preserve"> and the South Dakota School of Mines and Technology</w:t>
      </w:r>
      <w:r w:rsidR="003C4875">
        <w:rPr>
          <w:rFonts w:ascii="Garamond" w:hAnsi="Garamond"/>
        </w:rPr>
        <w:t>,</w:t>
      </w:r>
      <w:r w:rsidR="00D40828">
        <w:rPr>
          <w:rFonts w:ascii="Garamond" w:hAnsi="Garamond"/>
        </w:rPr>
        <w:t xml:space="preserve"> although familiar with NASA Earth observations</w:t>
      </w:r>
      <w:r w:rsidR="003C4875">
        <w:rPr>
          <w:rFonts w:ascii="Garamond" w:hAnsi="Garamond"/>
        </w:rPr>
        <w:t>,</w:t>
      </w:r>
      <w:r w:rsidR="00D40828">
        <w:rPr>
          <w:rFonts w:ascii="Garamond" w:hAnsi="Garamond"/>
        </w:rPr>
        <w:t xml:space="preserve"> currently do not use NASA Earth observations in a near real-time capacity. </w:t>
      </w:r>
      <w:r w:rsidR="006466DC">
        <w:rPr>
          <w:rFonts w:ascii="Garamond" w:hAnsi="Garamond"/>
        </w:rPr>
        <w:t xml:space="preserve">Implementing a near real-time tool for assessing rangeland health and fire risk would integrate NASA Earth observations into the fire meteorology at the SD School of Mines and Technology. </w:t>
      </w:r>
    </w:p>
    <w:p w14:paraId="414DC9E4" w14:textId="77777777" w:rsidR="00D40828" w:rsidRPr="00EC3694" w:rsidRDefault="00D40828" w:rsidP="00FE7508">
      <w:pPr>
        <w:rPr>
          <w:rFonts w:ascii="Garamond" w:hAnsi="Garamond"/>
        </w:rPr>
      </w:pPr>
    </w:p>
    <w:p w14:paraId="2DC9B04B" w14:textId="7AE04C81" w:rsidR="00DD0104" w:rsidRPr="00F56616" w:rsidRDefault="00DD0104" w:rsidP="00E75566">
      <w:pPr>
        <w:ind w:left="720" w:hanging="720"/>
        <w:rPr>
          <w:sz w:val="20"/>
          <w:szCs w:val="20"/>
        </w:rPr>
      </w:pPr>
      <w:r w:rsidRPr="00AF2887">
        <w:rPr>
          <w:rFonts w:ascii="Garamond" w:hAnsi="Garamond"/>
          <w:szCs w:val="20"/>
        </w:rPr>
        <w:t xml:space="preserve">  </w:t>
      </w:r>
    </w:p>
    <w:p w14:paraId="3FD02666" w14:textId="77777777" w:rsidR="00C057E9" w:rsidRPr="00F56616" w:rsidRDefault="00C057E9" w:rsidP="003A1789">
      <w:pPr>
        <w:ind w:left="720" w:hanging="720"/>
        <w:outlineLvl w:val="0"/>
        <w:rPr>
          <w:b/>
          <w:i/>
          <w:sz w:val="20"/>
          <w:szCs w:val="20"/>
          <w:u w:val="single"/>
        </w:rPr>
      </w:pPr>
      <w:r w:rsidRPr="00F56616">
        <w:rPr>
          <w:b/>
          <w:i/>
          <w:sz w:val="20"/>
          <w:szCs w:val="20"/>
          <w:u w:val="single"/>
        </w:rPr>
        <w:t>Collaborator &amp; Boundary Organization Overview</w:t>
      </w:r>
    </w:p>
    <w:p w14:paraId="2F5DFF48" w14:textId="77777777" w:rsidR="006E1C6C" w:rsidRPr="00F56616" w:rsidRDefault="00C057E9" w:rsidP="003A1789">
      <w:pPr>
        <w:ind w:left="720" w:hanging="720"/>
        <w:outlineLvl w:val="0"/>
        <w:rPr>
          <w:b/>
          <w:i/>
          <w:sz w:val="20"/>
          <w:szCs w:val="20"/>
        </w:rPr>
      </w:pPr>
      <w:r w:rsidRPr="00F56616">
        <w:rPr>
          <w:b/>
          <w:i/>
          <w:sz w:val="20"/>
          <w:szCs w:val="20"/>
        </w:rPr>
        <w:t>Collaborator</w:t>
      </w:r>
      <w:r w:rsidR="002D6CAD" w:rsidRPr="00F56616">
        <w:rPr>
          <w:b/>
          <w:i/>
          <w:sz w:val="20"/>
          <w:szCs w:val="20"/>
        </w:rPr>
        <w:t xml:space="preserve"> </w:t>
      </w:r>
      <w:r w:rsidR="006E1C6C" w:rsidRPr="00F56616">
        <w:rPr>
          <w:b/>
          <w:i/>
          <w:sz w:val="20"/>
          <w:szCs w:val="20"/>
        </w:rPr>
        <w:t>Support:</w:t>
      </w:r>
    </w:p>
    <w:p w14:paraId="44173A08" w14:textId="4E4B22E4" w:rsidR="006E1C6C" w:rsidRPr="00AF2887" w:rsidRDefault="00800971" w:rsidP="009812BB">
      <w:pPr>
        <w:ind w:left="720" w:hanging="720"/>
        <w:rPr>
          <w:rFonts w:ascii="Garamond" w:hAnsi="Garamond"/>
          <w:szCs w:val="20"/>
        </w:rPr>
      </w:pPr>
      <w:r>
        <w:rPr>
          <w:rFonts w:ascii="Garamond" w:hAnsi="Garamond"/>
          <w:i/>
          <w:szCs w:val="20"/>
        </w:rPr>
        <w:t>NOAA NCEI Regional Climate Service Director, Central Region</w:t>
      </w:r>
      <w:r w:rsidR="006E1C6C" w:rsidRPr="00AF2887">
        <w:rPr>
          <w:rFonts w:ascii="Garamond" w:hAnsi="Garamond"/>
          <w:szCs w:val="20"/>
        </w:rPr>
        <w:t xml:space="preserve"> – </w:t>
      </w:r>
      <w:r w:rsidR="007F5445" w:rsidRPr="00AF2887">
        <w:rPr>
          <w:rFonts w:ascii="Garamond" w:hAnsi="Garamond"/>
          <w:szCs w:val="20"/>
        </w:rPr>
        <w:t>As NOAA NCEI</w:t>
      </w:r>
      <w:r w:rsidR="00850C2E" w:rsidRPr="00AF2887">
        <w:rPr>
          <w:rFonts w:ascii="Garamond" w:hAnsi="Garamond"/>
          <w:szCs w:val="20"/>
        </w:rPr>
        <w:t xml:space="preserve"> </w:t>
      </w:r>
      <w:r w:rsidR="00C765E3">
        <w:rPr>
          <w:rFonts w:ascii="Garamond" w:hAnsi="Garamond"/>
          <w:szCs w:val="20"/>
        </w:rPr>
        <w:t xml:space="preserve">RCSD’s </w:t>
      </w:r>
      <w:r w:rsidR="00850C2E" w:rsidRPr="00AF2887">
        <w:rPr>
          <w:rFonts w:ascii="Garamond" w:hAnsi="Garamond"/>
          <w:szCs w:val="20"/>
        </w:rPr>
        <w:t xml:space="preserve">Director of the Central Region, Doug </w:t>
      </w:r>
      <w:proofErr w:type="spellStart"/>
      <w:r w:rsidR="00C765E3">
        <w:rPr>
          <w:rFonts w:ascii="Garamond" w:hAnsi="Garamond"/>
          <w:szCs w:val="20"/>
        </w:rPr>
        <w:t>Kluck</w:t>
      </w:r>
      <w:proofErr w:type="spellEnd"/>
      <w:r w:rsidR="00C765E3">
        <w:rPr>
          <w:rFonts w:ascii="Garamond" w:hAnsi="Garamond"/>
          <w:szCs w:val="20"/>
        </w:rPr>
        <w:t xml:space="preserve"> </w:t>
      </w:r>
      <w:r w:rsidR="00850C2E" w:rsidRPr="00AF2887">
        <w:rPr>
          <w:rFonts w:ascii="Garamond" w:hAnsi="Garamond"/>
          <w:szCs w:val="20"/>
        </w:rPr>
        <w:t xml:space="preserve">will serve as a mentor for the team. Doug will connect the team with </w:t>
      </w:r>
      <w:r w:rsidR="008F2542" w:rsidRPr="00AF2887">
        <w:rPr>
          <w:rFonts w:ascii="Garamond" w:hAnsi="Garamond"/>
          <w:szCs w:val="20"/>
        </w:rPr>
        <w:t xml:space="preserve">necessary </w:t>
      </w:r>
      <w:r w:rsidR="00850C2E" w:rsidRPr="00AF2887">
        <w:rPr>
          <w:rFonts w:ascii="Garamond" w:hAnsi="Garamond"/>
          <w:szCs w:val="20"/>
        </w:rPr>
        <w:t>data, relevant past liter</w:t>
      </w:r>
      <w:r w:rsidR="007F5445" w:rsidRPr="00AF2887">
        <w:rPr>
          <w:rFonts w:ascii="Garamond" w:hAnsi="Garamond"/>
          <w:szCs w:val="20"/>
        </w:rPr>
        <w:t xml:space="preserve">ature, </w:t>
      </w:r>
      <w:r w:rsidR="008F2542" w:rsidRPr="00AF2887">
        <w:rPr>
          <w:rFonts w:ascii="Garamond" w:hAnsi="Garamond"/>
          <w:szCs w:val="20"/>
        </w:rPr>
        <w:t xml:space="preserve">and </w:t>
      </w:r>
      <w:r w:rsidR="00786999" w:rsidRPr="00AF2887">
        <w:rPr>
          <w:rFonts w:ascii="Garamond" w:hAnsi="Garamond"/>
          <w:szCs w:val="20"/>
        </w:rPr>
        <w:t>additional</w:t>
      </w:r>
      <w:r w:rsidR="007F5445" w:rsidRPr="00AF2887">
        <w:rPr>
          <w:rFonts w:ascii="Garamond" w:hAnsi="Garamond"/>
          <w:szCs w:val="20"/>
        </w:rPr>
        <w:t xml:space="preserve"> mentors</w:t>
      </w:r>
      <w:r w:rsidR="008F2542" w:rsidRPr="00AF2887">
        <w:rPr>
          <w:rFonts w:ascii="Garamond" w:hAnsi="Garamond"/>
          <w:szCs w:val="20"/>
        </w:rPr>
        <w:t xml:space="preserve">. </w:t>
      </w:r>
    </w:p>
    <w:p w14:paraId="75432240" w14:textId="77777777" w:rsidR="00964F09" w:rsidRPr="00F56616" w:rsidRDefault="00964F09" w:rsidP="003E413D">
      <w:pPr>
        <w:rPr>
          <w:sz w:val="20"/>
          <w:szCs w:val="20"/>
        </w:rPr>
      </w:pPr>
    </w:p>
    <w:p w14:paraId="3CAFC3F6" w14:textId="77777777" w:rsidR="00CA4EF8" w:rsidRDefault="00C72F1A" w:rsidP="003A1789">
      <w:pPr>
        <w:outlineLvl w:val="0"/>
        <w:rPr>
          <w:b/>
          <w:sz w:val="20"/>
          <w:szCs w:val="20"/>
        </w:rPr>
      </w:pPr>
      <w:r w:rsidRPr="00F56616">
        <w:rPr>
          <w:b/>
          <w:i/>
          <w:sz w:val="20"/>
          <w:szCs w:val="20"/>
        </w:rPr>
        <w:t xml:space="preserve">Dissemination by </w:t>
      </w:r>
      <w:r w:rsidR="00CA0EED" w:rsidRPr="00F56616">
        <w:rPr>
          <w:b/>
          <w:i/>
          <w:sz w:val="20"/>
          <w:szCs w:val="20"/>
        </w:rPr>
        <w:t>Bou</w:t>
      </w:r>
      <w:r w:rsidRPr="00F56616">
        <w:rPr>
          <w:b/>
          <w:i/>
          <w:sz w:val="20"/>
          <w:szCs w:val="20"/>
        </w:rPr>
        <w:t>ndary Organizations</w:t>
      </w:r>
      <w:r w:rsidR="00CA0EED" w:rsidRPr="00F56616">
        <w:rPr>
          <w:b/>
          <w:sz w:val="20"/>
          <w:szCs w:val="20"/>
        </w:rPr>
        <w:t>:</w:t>
      </w:r>
      <w:r w:rsidR="00A41665" w:rsidRPr="00F56616">
        <w:rPr>
          <w:b/>
          <w:sz w:val="20"/>
          <w:szCs w:val="20"/>
        </w:rPr>
        <w:t xml:space="preserve"> </w:t>
      </w:r>
    </w:p>
    <w:p w14:paraId="0259DDB7" w14:textId="6993274E" w:rsidR="00CA4EF8" w:rsidRDefault="00D40828" w:rsidP="00CA4EF8">
      <w:pPr>
        <w:ind w:left="810" w:hanging="810"/>
        <w:rPr>
          <w:rFonts w:ascii="Garamond" w:hAnsi="Garamond"/>
        </w:rPr>
      </w:pPr>
      <w:r>
        <w:rPr>
          <w:rFonts w:ascii="Garamond" w:hAnsi="Garamond"/>
          <w:i/>
        </w:rPr>
        <w:t>NOAA NCEI Regional Climate Services Central Region</w:t>
      </w:r>
      <w:r w:rsidR="00CA4EF8" w:rsidRPr="00EC3694">
        <w:rPr>
          <w:rFonts w:ascii="Garamond" w:hAnsi="Garamond"/>
        </w:rPr>
        <w:t xml:space="preserve"> – </w:t>
      </w:r>
      <w:r>
        <w:rPr>
          <w:rFonts w:ascii="Garamond" w:hAnsi="Garamond"/>
        </w:rPr>
        <w:t xml:space="preserve">The Climate Center for the Central Region is positioned </w:t>
      </w:r>
      <w:proofErr w:type="gramStart"/>
      <w:r>
        <w:rPr>
          <w:rFonts w:ascii="Garamond" w:hAnsi="Garamond"/>
        </w:rPr>
        <w:t>to</w:t>
      </w:r>
      <w:proofErr w:type="gramEnd"/>
      <w:r>
        <w:rPr>
          <w:rFonts w:ascii="Garamond" w:hAnsi="Garamond"/>
        </w:rPr>
        <w:t xml:space="preserve"> provide climate services to the Colorado, Wyoming, Kansas, Nebraska, South Dakota, &amp; North Dakota. The rangeland health and fire risk tool would have easy distribution through the community of Great Plains states via the Central Region Climate Center’s already establish</w:t>
      </w:r>
      <w:r w:rsidR="006466DC">
        <w:rPr>
          <w:rFonts w:ascii="Garamond" w:hAnsi="Garamond"/>
        </w:rPr>
        <w:t>ed</w:t>
      </w:r>
      <w:r>
        <w:rPr>
          <w:rFonts w:ascii="Garamond" w:hAnsi="Garamond"/>
        </w:rPr>
        <w:t xml:space="preserve"> </w:t>
      </w:r>
      <w:r w:rsidR="006466DC">
        <w:rPr>
          <w:rFonts w:ascii="Garamond" w:hAnsi="Garamond"/>
        </w:rPr>
        <w:t>network</w:t>
      </w:r>
      <w:r w:rsidR="00C62004">
        <w:rPr>
          <w:rFonts w:ascii="Garamond" w:hAnsi="Garamond"/>
        </w:rPr>
        <w:t xml:space="preserve"> with federal, state, </w:t>
      </w:r>
      <w:r w:rsidR="006466DC">
        <w:rPr>
          <w:rFonts w:ascii="Garamond" w:hAnsi="Garamond"/>
        </w:rPr>
        <w:t xml:space="preserve">and </w:t>
      </w:r>
      <w:r w:rsidR="00C62004">
        <w:rPr>
          <w:rFonts w:ascii="Garamond" w:hAnsi="Garamond"/>
        </w:rPr>
        <w:t>local planners, universities, and NCEI field offices.</w:t>
      </w:r>
    </w:p>
    <w:p w14:paraId="5A4BCC48" w14:textId="77777777" w:rsidR="00E917A8" w:rsidRDefault="00E917A8" w:rsidP="00CA4EF8">
      <w:pPr>
        <w:ind w:left="810" w:hanging="810"/>
        <w:rPr>
          <w:sz w:val="20"/>
          <w:szCs w:val="20"/>
        </w:rPr>
      </w:pPr>
    </w:p>
    <w:p w14:paraId="08111DA9" w14:textId="54B55A2D" w:rsidR="00E917A8" w:rsidRPr="00CD0433" w:rsidRDefault="00C62004" w:rsidP="00E917A8">
      <w:pPr>
        <w:ind w:left="810" w:hanging="810"/>
        <w:rPr>
          <w:sz w:val="20"/>
          <w:szCs w:val="20"/>
        </w:rPr>
      </w:pPr>
      <w:r>
        <w:rPr>
          <w:rFonts w:ascii="Garamond" w:hAnsi="Garamond"/>
          <w:i/>
        </w:rPr>
        <w:t>Bureau of Indian Affairs, Wildland Fire Management, Great Plains Region</w:t>
      </w:r>
      <w:r w:rsidR="00E917A8" w:rsidRPr="00EC3694">
        <w:rPr>
          <w:rFonts w:ascii="Garamond" w:hAnsi="Garamond"/>
        </w:rPr>
        <w:t xml:space="preserve"> – </w:t>
      </w:r>
      <w:r>
        <w:rPr>
          <w:rFonts w:ascii="Garamond" w:hAnsi="Garamond"/>
        </w:rPr>
        <w:t>In addition to providing direct wildland fire management and fuel monitoring, the B</w:t>
      </w:r>
      <w:r w:rsidR="006466DC">
        <w:rPr>
          <w:rFonts w:ascii="Garamond" w:hAnsi="Garamond"/>
        </w:rPr>
        <w:t xml:space="preserve">IA Wildland Fire Management </w:t>
      </w:r>
      <w:r>
        <w:rPr>
          <w:rFonts w:ascii="Garamond" w:hAnsi="Garamond"/>
        </w:rPr>
        <w:t>works in concert with the National Interagency Fire Center (NIFC), the Intertribal Timber Council (ITC</w:t>
      </w:r>
      <w:r w:rsidR="004E4562">
        <w:rPr>
          <w:rFonts w:ascii="Garamond" w:hAnsi="Garamond"/>
        </w:rPr>
        <w:t>)</w:t>
      </w:r>
      <w:r>
        <w:rPr>
          <w:rFonts w:ascii="Garamond" w:hAnsi="Garamond"/>
        </w:rPr>
        <w:t>, the Department of the Interior (DOI)</w:t>
      </w:r>
      <w:r w:rsidR="006466DC">
        <w:rPr>
          <w:rFonts w:ascii="Garamond" w:hAnsi="Garamond"/>
        </w:rPr>
        <w:t>,</w:t>
      </w:r>
      <w:r>
        <w:rPr>
          <w:rFonts w:ascii="Garamond" w:hAnsi="Garamond"/>
        </w:rPr>
        <w:t xml:space="preserve"> and the National Weather Service Fire Weather branch. Managing wildland fire r</w:t>
      </w:r>
      <w:r w:rsidR="004E4562">
        <w:rPr>
          <w:rFonts w:ascii="Garamond" w:hAnsi="Garamond"/>
        </w:rPr>
        <w:t>isk and rangeland health in collaboration with these groups can assist in the broader distribution of NASA Earth observations to regional decision-makers.</w:t>
      </w:r>
    </w:p>
    <w:p w14:paraId="4E51DD41" w14:textId="77777777" w:rsidR="00A41665" w:rsidRPr="00F56616" w:rsidRDefault="00A41665" w:rsidP="00CA0EED">
      <w:pPr>
        <w:rPr>
          <w:b/>
          <w:sz w:val="20"/>
          <w:szCs w:val="20"/>
        </w:rPr>
      </w:pPr>
    </w:p>
    <w:p w14:paraId="253D4C6E" w14:textId="6779C240" w:rsidR="00C057E9" w:rsidRPr="00F56616" w:rsidRDefault="00C057E9" w:rsidP="003A1789">
      <w:pPr>
        <w:outlineLvl w:val="0"/>
        <w:rPr>
          <w:b/>
          <w:i/>
          <w:sz w:val="20"/>
          <w:szCs w:val="20"/>
          <w:u w:val="single"/>
        </w:rPr>
      </w:pPr>
      <w:r w:rsidRPr="00F56616">
        <w:rPr>
          <w:b/>
          <w:i/>
          <w:sz w:val="20"/>
          <w:szCs w:val="20"/>
          <w:u w:val="single"/>
        </w:rPr>
        <w:t>Project Communication &amp; Transition Overview</w:t>
      </w:r>
    </w:p>
    <w:p w14:paraId="462D7B5C" w14:textId="322D34B1" w:rsidR="00D22081" w:rsidRPr="00F56616" w:rsidRDefault="000F76DA" w:rsidP="00C72F1A">
      <w:pPr>
        <w:rPr>
          <w:sz w:val="20"/>
          <w:szCs w:val="20"/>
        </w:rPr>
      </w:pPr>
      <w:r w:rsidRPr="00F56616">
        <w:rPr>
          <w:b/>
          <w:i/>
          <w:sz w:val="20"/>
          <w:szCs w:val="20"/>
        </w:rPr>
        <w:lastRenderedPageBreak/>
        <w:t xml:space="preserve">In-Term </w:t>
      </w:r>
      <w:r w:rsidR="00C057E9" w:rsidRPr="00F56616">
        <w:rPr>
          <w:b/>
          <w:i/>
          <w:sz w:val="20"/>
          <w:szCs w:val="20"/>
        </w:rPr>
        <w:t>Communication Plan</w:t>
      </w:r>
      <w:r w:rsidR="00C057E9" w:rsidRPr="00F56616">
        <w:rPr>
          <w:b/>
          <w:sz w:val="20"/>
          <w:szCs w:val="20"/>
        </w:rPr>
        <w:t xml:space="preserve">: </w:t>
      </w:r>
      <w:r w:rsidR="00D22081" w:rsidRPr="00AF2887">
        <w:rPr>
          <w:rFonts w:ascii="Garamond" w:hAnsi="Garamond"/>
          <w:szCs w:val="20"/>
        </w:rPr>
        <w:t>The project team will communicate with end</w:t>
      </w:r>
      <w:r w:rsidR="00E917A8">
        <w:rPr>
          <w:rFonts w:ascii="Garamond" w:hAnsi="Garamond"/>
          <w:szCs w:val="20"/>
        </w:rPr>
        <w:t xml:space="preserve"> </w:t>
      </w:r>
      <w:r w:rsidR="00D22081" w:rsidRPr="00AF2887">
        <w:rPr>
          <w:rFonts w:ascii="Garamond" w:hAnsi="Garamond"/>
          <w:szCs w:val="20"/>
        </w:rPr>
        <w:t>users and collaborators via</w:t>
      </w:r>
      <w:r w:rsidR="006B762B" w:rsidRPr="00AF2887">
        <w:rPr>
          <w:rFonts w:ascii="Garamond" w:hAnsi="Garamond"/>
          <w:szCs w:val="20"/>
        </w:rPr>
        <w:t xml:space="preserve"> bi-weekly</w:t>
      </w:r>
      <w:r w:rsidR="00D22081" w:rsidRPr="00AF2887">
        <w:rPr>
          <w:rFonts w:ascii="Garamond" w:hAnsi="Garamond"/>
          <w:szCs w:val="20"/>
        </w:rPr>
        <w:t xml:space="preserve"> teleconferences and video conferences. Team members will share project updates </w:t>
      </w:r>
      <w:r w:rsidR="00F56616" w:rsidRPr="00AF2887">
        <w:rPr>
          <w:rFonts w:ascii="Garamond" w:hAnsi="Garamond"/>
          <w:szCs w:val="20"/>
        </w:rPr>
        <w:t>and progress weekly via email</w:t>
      </w:r>
      <w:r w:rsidR="00FE7CC9" w:rsidRPr="00AF2887">
        <w:rPr>
          <w:rFonts w:ascii="Garamond" w:hAnsi="Garamond"/>
          <w:szCs w:val="20"/>
        </w:rPr>
        <w:t>s</w:t>
      </w:r>
      <w:r w:rsidR="00F56616" w:rsidRPr="00AF2887">
        <w:rPr>
          <w:rFonts w:ascii="Garamond" w:hAnsi="Garamond"/>
          <w:szCs w:val="20"/>
        </w:rPr>
        <w:t>.</w:t>
      </w:r>
    </w:p>
    <w:p w14:paraId="7D7547C5" w14:textId="77777777" w:rsidR="00C057E9" w:rsidRPr="00F56616" w:rsidRDefault="00C057E9" w:rsidP="00C72F1A">
      <w:pPr>
        <w:rPr>
          <w:sz w:val="20"/>
          <w:szCs w:val="20"/>
        </w:rPr>
      </w:pPr>
    </w:p>
    <w:p w14:paraId="30A1DACB" w14:textId="3CBB4E42" w:rsidR="00D22081" w:rsidRPr="00AF2887" w:rsidRDefault="00C057E9" w:rsidP="00C72F1A">
      <w:pPr>
        <w:rPr>
          <w:rFonts w:ascii="Garamond" w:hAnsi="Garamond"/>
          <w:szCs w:val="20"/>
        </w:rPr>
      </w:pPr>
      <w:r w:rsidRPr="00F56616">
        <w:rPr>
          <w:b/>
          <w:i/>
          <w:sz w:val="20"/>
          <w:szCs w:val="20"/>
        </w:rPr>
        <w:t xml:space="preserve">Transition </w:t>
      </w:r>
      <w:r w:rsidR="001A2ECC" w:rsidRPr="00F56616">
        <w:rPr>
          <w:b/>
          <w:i/>
          <w:sz w:val="20"/>
          <w:szCs w:val="20"/>
        </w:rPr>
        <w:t>Plan</w:t>
      </w:r>
      <w:r w:rsidRPr="00F56616">
        <w:rPr>
          <w:b/>
          <w:sz w:val="20"/>
          <w:szCs w:val="20"/>
        </w:rPr>
        <w:t>:</w:t>
      </w:r>
      <w:r w:rsidR="00C72F1A" w:rsidRPr="00F56616">
        <w:rPr>
          <w:b/>
          <w:sz w:val="20"/>
          <w:szCs w:val="20"/>
        </w:rPr>
        <w:t xml:space="preserve"> </w:t>
      </w:r>
      <w:r w:rsidR="004E4562">
        <w:rPr>
          <w:rFonts w:ascii="Garamond" w:hAnsi="Garamond"/>
          <w:szCs w:val="20"/>
        </w:rPr>
        <w:t>Participants</w:t>
      </w:r>
      <w:r w:rsidR="0005436E" w:rsidRPr="00AF2887">
        <w:rPr>
          <w:rFonts w:ascii="Garamond" w:hAnsi="Garamond"/>
          <w:szCs w:val="20"/>
        </w:rPr>
        <w:t xml:space="preserve"> will be able to meet with project partners, via video conference before the end of the term to give an overview or tutorial of the use of this project’s end products. </w:t>
      </w:r>
      <w:r w:rsidR="00956185" w:rsidRPr="00AF2887">
        <w:rPr>
          <w:rFonts w:ascii="Garamond" w:hAnsi="Garamond"/>
          <w:szCs w:val="20"/>
        </w:rPr>
        <w:t>The team will share their presentation with end</w:t>
      </w:r>
      <w:r w:rsidR="00E917A8">
        <w:rPr>
          <w:rFonts w:ascii="Garamond" w:hAnsi="Garamond"/>
          <w:szCs w:val="20"/>
        </w:rPr>
        <w:t xml:space="preserve"> </w:t>
      </w:r>
      <w:r w:rsidR="00956185" w:rsidRPr="00AF2887">
        <w:rPr>
          <w:rFonts w:ascii="Garamond" w:hAnsi="Garamond"/>
          <w:szCs w:val="20"/>
        </w:rPr>
        <w:t>users during this</w:t>
      </w:r>
      <w:r w:rsidR="0005436E" w:rsidRPr="00AF2887">
        <w:rPr>
          <w:rFonts w:ascii="Garamond" w:hAnsi="Garamond"/>
          <w:szCs w:val="20"/>
        </w:rPr>
        <w:t xml:space="preserve"> in-person meeting or</w:t>
      </w:r>
      <w:r w:rsidR="00956185" w:rsidRPr="00AF2887">
        <w:rPr>
          <w:rFonts w:ascii="Garamond" w:hAnsi="Garamond"/>
          <w:szCs w:val="20"/>
        </w:rPr>
        <w:t xml:space="preserve"> video conference</w:t>
      </w:r>
      <w:r w:rsidR="0005436E" w:rsidRPr="00AF2887">
        <w:rPr>
          <w:rFonts w:ascii="Garamond" w:hAnsi="Garamond"/>
          <w:szCs w:val="20"/>
        </w:rPr>
        <w:t xml:space="preserve">. </w:t>
      </w:r>
      <w:r w:rsidR="00A2206A">
        <w:rPr>
          <w:rFonts w:ascii="Garamond" w:hAnsi="Garamond"/>
          <w:szCs w:val="20"/>
        </w:rPr>
        <w:t>F</w:t>
      </w:r>
      <w:r w:rsidR="004E4562" w:rsidRPr="00AF2887">
        <w:rPr>
          <w:rFonts w:ascii="Garamond" w:hAnsi="Garamond"/>
          <w:szCs w:val="20"/>
        </w:rPr>
        <w:t xml:space="preserve">uture applications </w:t>
      </w:r>
      <w:r w:rsidR="00A2206A">
        <w:rPr>
          <w:rFonts w:ascii="Garamond" w:hAnsi="Garamond"/>
          <w:szCs w:val="20"/>
        </w:rPr>
        <w:t xml:space="preserve">across the region </w:t>
      </w:r>
      <w:r w:rsidR="0005436E" w:rsidRPr="00AF2887">
        <w:rPr>
          <w:rFonts w:ascii="Garamond" w:hAnsi="Garamond"/>
          <w:szCs w:val="20"/>
        </w:rPr>
        <w:t>will also</w:t>
      </w:r>
      <w:r w:rsidR="004E4562">
        <w:rPr>
          <w:rFonts w:ascii="Garamond" w:hAnsi="Garamond"/>
          <w:szCs w:val="20"/>
        </w:rPr>
        <w:t xml:space="preserve"> be</w:t>
      </w:r>
      <w:r w:rsidR="0005436E" w:rsidRPr="00AF2887">
        <w:rPr>
          <w:rFonts w:ascii="Garamond" w:hAnsi="Garamond"/>
          <w:szCs w:val="20"/>
        </w:rPr>
        <w:t xml:space="preserve"> discuss</w:t>
      </w:r>
      <w:r w:rsidR="00A2206A">
        <w:rPr>
          <w:rFonts w:ascii="Garamond" w:hAnsi="Garamond"/>
          <w:szCs w:val="20"/>
        </w:rPr>
        <w:t>ed</w:t>
      </w:r>
      <w:r w:rsidR="0005436E" w:rsidRPr="00AF2887">
        <w:rPr>
          <w:rFonts w:ascii="Garamond" w:hAnsi="Garamond"/>
          <w:szCs w:val="20"/>
        </w:rPr>
        <w:t xml:space="preserve"> </w:t>
      </w:r>
      <w:r w:rsidR="00A2206A">
        <w:rPr>
          <w:rFonts w:ascii="Garamond" w:hAnsi="Garamond"/>
          <w:szCs w:val="20"/>
        </w:rPr>
        <w:t xml:space="preserve">with project partners and NASA DEVELOP leadership at NCEI. </w:t>
      </w:r>
    </w:p>
    <w:p w14:paraId="65AD80DB" w14:textId="184EB7CE" w:rsidR="00CD0433" w:rsidRDefault="00CD0433" w:rsidP="00C72F1A">
      <w:pPr>
        <w:rPr>
          <w:sz w:val="20"/>
          <w:szCs w:val="20"/>
        </w:rPr>
      </w:pPr>
    </w:p>
    <w:p w14:paraId="4C354B64" w14:textId="77777777" w:rsidR="00CD0433" w:rsidRPr="00276572" w:rsidRDefault="002E2D9E" w:rsidP="003A1789">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3A1789">
      <w:pPr>
        <w:outlineLvl w:val="0"/>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410"/>
        <w:gridCol w:w="4602"/>
      </w:tblGrid>
      <w:tr w:rsidR="00B76BDC" w:rsidRPr="00CD0433" w14:paraId="1E59A37D" w14:textId="77777777" w:rsidTr="00E938D0">
        <w:tc>
          <w:tcPr>
            <w:tcW w:w="2343"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2"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F56616" w14:paraId="68A574AE" w14:textId="77777777" w:rsidTr="00E938D0">
        <w:tc>
          <w:tcPr>
            <w:tcW w:w="2343" w:type="dxa"/>
            <w:vAlign w:val="center"/>
          </w:tcPr>
          <w:p w14:paraId="6FE1A73B" w14:textId="6FBD053A" w:rsidR="00B76BDC" w:rsidRPr="00AF2887" w:rsidRDefault="003D5EB0" w:rsidP="00463443">
            <w:pPr>
              <w:rPr>
                <w:rFonts w:ascii="Garamond" w:hAnsi="Garamond"/>
                <w:b/>
                <w:bCs/>
                <w:szCs w:val="20"/>
              </w:rPr>
            </w:pPr>
            <w:r w:rsidRPr="00AF2887">
              <w:rPr>
                <w:rFonts w:ascii="Garamond" w:hAnsi="Garamond"/>
                <w:b/>
                <w:bCs/>
                <w:szCs w:val="20"/>
              </w:rPr>
              <w:t xml:space="preserve">Aqua </w:t>
            </w:r>
            <w:r w:rsidR="00507F8F" w:rsidRPr="00AF2887">
              <w:rPr>
                <w:rFonts w:ascii="Garamond" w:hAnsi="Garamond"/>
                <w:b/>
                <w:bCs/>
                <w:szCs w:val="20"/>
              </w:rPr>
              <w:t>MODIS</w:t>
            </w:r>
          </w:p>
        </w:tc>
        <w:tc>
          <w:tcPr>
            <w:tcW w:w="2410" w:type="dxa"/>
            <w:vAlign w:val="center"/>
          </w:tcPr>
          <w:p w14:paraId="3ED984CF" w14:textId="481E5B27" w:rsidR="00B76BDC" w:rsidRPr="00AF2887" w:rsidRDefault="003D5EB0" w:rsidP="003D5EB0">
            <w:pPr>
              <w:rPr>
                <w:rFonts w:ascii="Garamond" w:hAnsi="Garamond"/>
                <w:szCs w:val="20"/>
              </w:rPr>
            </w:pPr>
            <w:r w:rsidRPr="00AF2887">
              <w:rPr>
                <w:rFonts w:ascii="Garamond" w:hAnsi="Garamond"/>
                <w:szCs w:val="20"/>
              </w:rPr>
              <w:t>Normalized Difference Vegetation Index (NDVI)</w:t>
            </w:r>
            <w:r w:rsidR="003C4875">
              <w:rPr>
                <w:rFonts w:ascii="Garamond" w:hAnsi="Garamond"/>
                <w:szCs w:val="20"/>
              </w:rPr>
              <w:t>,</w:t>
            </w:r>
            <w:r w:rsidRPr="00AF2887">
              <w:rPr>
                <w:rFonts w:ascii="Garamond" w:hAnsi="Garamond"/>
                <w:szCs w:val="20"/>
              </w:rPr>
              <w:t xml:space="preserve"> </w:t>
            </w:r>
            <w:r w:rsidR="00507F8F" w:rsidRPr="00AF2887">
              <w:rPr>
                <w:rFonts w:ascii="Garamond" w:hAnsi="Garamond"/>
                <w:szCs w:val="20"/>
              </w:rPr>
              <w:t>Land Surface Temperature (LST)</w:t>
            </w:r>
            <w:r w:rsidRPr="00AF2887">
              <w:rPr>
                <w:rFonts w:ascii="Garamond" w:hAnsi="Garamond"/>
                <w:szCs w:val="20"/>
              </w:rPr>
              <w:t xml:space="preserve"> </w:t>
            </w:r>
          </w:p>
        </w:tc>
        <w:tc>
          <w:tcPr>
            <w:tcW w:w="4602" w:type="dxa"/>
            <w:vAlign w:val="center"/>
          </w:tcPr>
          <w:p w14:paraId="39C8D523" w14:textId="74B9ABFD" w:rsidR="00B76BDC" w:rsidRPr="00AF2887" w:rsidRDefault="003D5EB0" w:rsidP="003D5EB0">
            <w:pPr>
              <w:rPr>
                <w:rFonts w:ascii="Garamond" w:hAnsi="Garamond"/>
                <w:szCs w:val="20"/>
              </w:rPr>
            </w:pPr>
            <w:r w:rsidRPr="00AF2887">
              <w:rPr>
                <w:rFonts w:ascii="Garamond" w:hAnsi="Garamond"/>
                <w:szCs w:val="20"/>
              </w:rPr>
              <w:t>NDVI will be used to assess vegetation health and LST</w:t>
            </w:r>
            <w:r w:rsidR="00507F8F" w:rsidRPr="00AF2887">
              <w:rPr>
                <w:rFonts w:ascii="Garamond" w:hAnsi="Garamond"/>
                <w:szCs w:val="20"/>
              </w:rPr>
              <w:t xml:space="preserve"> will be used to measure the influence of surface temperature on </w:t>
            </w:r>
            <w:r w:rsidRPr="00AF2887">
              <w:rPr>
                <w:rFonts w:ascii="Garamond" w:hAnsi="Garamond"/>
                <w:szCs w:val="20"/>
              </w:rPr>
              <w:t>vegetation health</w:t>
            </w:r>
            <w:r w:rsidR="00E917A8">
              <w:rPr>
                <w:rFonts w:ascii="Garamond" w:hAnsi="Garamond"/>
                <w:szCs w:val="20"/>
              </w:rPr>
              <w:t>.</w:t>
            </w:r>
          </w:p>
        </w:tc>
      </w:tr>
      <w:tr w:rsidR="00463443" w:rsidRPr="00F56616" w14:paraId="3D3DFEA5" w14:textId="77777777" w:rsidTr="00E938D0">
        <w:tc>
          <w:tcPr>
            <w:tcW w:w="2343" w:type="dxa"/>
            <w:tcBorders>
              <w:bottom w:val="single" w:sz="4" w:space="0" w:color="auto"/>
            </w:tcBorders>
            <w:vAlign w:val="center"/>
          </w:tcPr>
          <w:p w14:paraId="2E7A36AA" w14:textId="417E814C" w:rsidR="00463443" w:rsidRPr="00AF2887" w:rsidRDefault="00463443" w:rsidP="00463443">
            <w:pPr>
              <w:rPr>
                <w:rFonts w:ascii="Garamond" w:hAnsi="Garamond"/>
                <w:b/>
                <w:bCs/>
                <w:szCs w:val="20"/>
              </w:rPr>
            </w:pPr>
            <w:r w:rsidRPr="00AF2887">
              <w:rPr>
                <w:rFonts w:ascii="Garamond" w:hAnsi="Garamond"/>
                <w:b/>
                <w:bCs/>
                <w:szCs w:val="20"/>
              </w:rPr>
              <w:t>Terra MODIS</w:t>
            </w:r>
          </w:p>
        </w:tc>
        <w:tc>
          <w:tcPr>
            <w:tcW w:w="2410" w:type="dxa"/>
            <w:tcBorders>
              <w:bottom w:val="single" w:sz="4" w:space="0" w:color="auto"/>
            </w:tcBorders>
            <w:vAlign w:val="center"/>
          </w:tcPr>
          <w:p w14:paraId="218FF07A" w14:textId="4F9BBF48" w:rsidR="00463443" w:rsidRPr="00AF2887" w:rsidRDefault="003C4875" w:rsidP="00463443">
            <w:pPr>
              <w:rPr>
                <w:rFonts w:ascii="Garamond" w:hAnsi="Garamond"/>
                <w:szCs w:val="20"/>
              </w:rPr>
            </w:pPr>
            <w:r>
              <w:rPr>
                <w:rFonts w:ascii="Garamond" w:hAnsi="Garamond"/>
                <w:szCs w:val="20"/>
              </w:rPr>
              <w:t>NDVI, LST</w:t>
            </w:r>
          </w:p>
        </w:tc>
        <w:tc>
          <w:tcPr>
            <w:tcW w:w="4602" w:type="dxa"/>
            <w:tcBorders>
              <w:bottom w:val="single" w:sz="4" w:space="0" w:color="auto"/>
            </w:tcBorders>
            <w:vAlign w:val="center"/>
          </w:tcPr>
          <w:p w14:paraId="2A092E32" w14:textId="1F02E300" w:rsidR="00463443" w:rsidRPr="00AF2887" w:rsidRDefault="00463443" w:rsidP="00463443">
            <w:pPr>
              <w:rPr>
                <w:rFonts w:ascii="Garamond" w:hAnsi="Garamond"/>
                <w:szCs w:val="20"/>
              </w:rPr>
            </w:pPr>
            <w:r w:rsidRPr="00AF2887">
              <w:rPr>
                <w:rFonts w:ascii="Garamond" w:hAnsi="Garamond"/>
                <w:szCs w:val="20"/>
              </w:rPr>
              <w:t>NDVI will be used to assess vegetation health and LST will be used to measure the influence of surface temperature on vegetation health</w:t>
            </w:r>
            <w:r w:rsidR="00E917A8">
              <w:rPr>
                <w:rFonts w:ascii="Garamond" w:hAnsi="Garamond"/>
                <w:szCs w:val="20"/>
              </w:rPr>
              <w:t>.</w:t>
            </w:r>
          </w:p>
        </w:tc>
      </w:tr>
      <w:tr w:rsidR="00463443" w:rsidRPr="00F56616" w14:paraId="2173ADDF" w14:textId="11B58128" w:rsidTr="00E938D0">
        <w:trPr>
          <w:trHeight w:val="233"/>
        </w:trPr>
        <w:tc>
          <w:tcPr>
            <w:tcW w:w="2343" w:type="dxa"/>
            <w:tcBorders>
              <w:top w:val="single" w:sz="4" w:space="0" w:color="auto"/>
              <w:left w:val="single" w:sz="4" w:space="0" w:color="auto"/>
              <w:bottom w:val="single" w:sz="4" w:space="0" w:color="auto"/>
            </w:tcBorders>
            <w:vAlign w:val="center"/>
          </w:tcPr>
          <w:p w14:paraId="0E5EC88D" w14:textId="4E2BCD5F" w:rsidR="00463443" w:rsidRPr="00AF2887" w:rsidRDefault="00463443" w:rsidP="00463443">
            <w:pPr>
              <w:rPr>
                <w:rFonts w:ascii="Garamond" w:hAnsi="Garamond"/>
                <w:b/>
                <w:bCs/>
                <w:szCs w:val="20"/>
              </w:rPr>
            </w:pPr>
            <w:r w:rsidRPr="00AF2887">
              <w:rPr>
                <w:rFonts w:ascii="Garamond" w:hAnsi="Garamond"/>
                <w:b/>
                <w:bCs/>
                <w:szCs w:val="20"/>
              </w:rPr>
              <w:t>PERSIANN-CCS</w:t>
            </w:r>
          </w:p>
        </w:tc>
        <w:tc>
          <w:tcPr>
            <w:tcW w:w="2410" w:type="dxa"/>
            <w:tcBorders>
              <w:top w:val="single" w:sz="4" w:space="0" w:color="auto"/>
              <w:bottom w:val="single" w:sz="4" w:space="0" w:color="auto"/>
            </w:tcBorders>
            <w:vAlign w:val="center"/>
          </w:tcPr>
          <w:p w14:paraId="65407D12" w14:textId="78CE0CA3" w:rsidR="00463443" w:rsidRPr="00AF2887" w:rsidRDefault="00463443" w:rsidP="00463443">
            <w:pPr>
              <w:rPr>
                <w:rFonts w:ascii="Garamond" w:hAnsi="Garamond"/>
                <w:szCs w:val="20"/>
              </w:rPr>
            </w:pPr>
            <w:r w:rsidRPr="00AF2887">
              <w:rPr>
                <w:rFonts w:ascii="Garamond" w:hAnsi="Garamond"/>
                <w:szCs w:val="20"/>
              </w:rPr>
              <w:t>Precipitation</w:t>
            </w:r>
          </w:p>
        </w:tc>
        <w:tc>
          <w:tcPr>
            <w:tcW w:w="4602" w:type="dxa"/>
            <w:tcBorders>
              <w:top w:val="single" w:sz="4" w:space="0" w:color="auto"/>
              <w:bottom w:val="single" w:sz="4" w:space="0" w:color="auto"/>
              <w:right w:val="single" w:sz="4" w:space="0" w:color="auto"/>
            </w:tcBorders>
            <w:vAlign w:val="center"/>
          </w:tcPr>
          <w:p w14:paraId="760B100D" w14:textId="0606EFB1" w:rsidR="00463443" w:rsidRPr="00AF2887" w:rsidRDefault="00463443" w:rsidP="00463443">
            <w:pPr>
              <w:rPr>
                <w:rFonts w:ascii="Garamond" w:hAnsi="Garamond"/>
                <w:szCs w:val="20"/>
              </w:rPr>
            </w:pPr>
            <w:r w:rsidRPr="00AF2887">
              <w:rPr>
                <w:rFonts w:ascii="Garamond" w:hAnsi="Garamond"/>
                <w:szCs w:val="20"/>
              </w:rPr>
              <w:t>PERSIANN will be used to provide near-real time precipitation estimates</w:t>
            </w:r>
            <w:r w:rsidR="00E917A8">
              <w:rPr>
                <w:rFonts w:ascii="Garamond" w:hAnsi="Garamond"/>
                <w:szCs w:val="20"/>
              </w:rPr>
              <w:t>.</w:t>
            </w:r>
          </w:p>
        </w:tc>
      </w:tr>
      <w:tr w:rsidR="00834BF9" w:rsidRPr="00F56616" w14:paraId="5AF0D13F" w14:textId="77777777" w:rsidTr="00E938D0">
        <w:trPr>
          <w:trHeight w:val="233"/>
        </w:trPr>
        <w:tc>
          <w:tcPr>
            <w:tcW w:w="2343" w:type="dxa"/>
            <w:tcBorders>
              <w:top w:val="single" w:sz="4" w:space="0" w:color="auto"/>
              <w:left w:val="single" w:sz="4" w:space="0" w:color="auto"/>
              <w:bottom w:val="single" w:sz="4" w:space="0" w:color="auto"/>
            </w:tcBorders>
            <w:vAlign w:val="center"/>
          </w:tcPr>
          <w:p w14:paraId="2E107178" w14:textId="2279F8F5" w:rsidR="00834BF9" w:rsidRPr="00AF2887" w:rsidRDefault="003A1789" w:rsidP="00FE7508">
            <w:pPr>
              <w:rPr>
                <w:rFonts w:ascii="Garamond" w:hAnsi="Garamond"/>
                <w:b/>
                <w:bCs/>
                <w:szCs w:val="20"/>
              </w:rPr>
            </w:pPr>
            <w:r>
              <w:rPr>
                <w:rFonts w:ascii="Garamond" w:hAnsi="Garamond"/>
                <w:b/>
                <w:bCs/>
                <w:szCs w:val="20"/>
              </w:rPr>
              <w:t>SMA P</w:t>
            </w:r>
          </w:p>
        </w:tc>
        <w:tc>
          <w:tcPr>
            <w:tcW w:w="2410" w:type="dxa"/>
            <w:tcBorders>
              <w:top w:val="single" w:sz="4" w:space="0" w:color="auto"/>
              <w:bottom w:val="single" w:sz="4" w:space="0" w:color="auto"/>
            </w:tcBorders>
            <w:vAlign w:val="center"/>
          </w:tcPr>
          <w:p w14:paraId="47DDCAFB" w14:textId="5932D0A1" w:rsidR="00834BF9" w:rsidRPr="00AF2887" w:rsidRDefault="00E917A8" w:rsidP="00463443">
            <w:pPr>
              <w:rPr>
                <w:rFonts w:ascii="Garamond" w:hAnsi="Garamond"/>
                <w:szCs w:val="20"/>
              </w:rPr>
            </w:pPr>
            <w:r>
              <w:rPr>
                <w:rFonts w:ascii="Garamond" w:hAnsi="Garamond"/>
                <w:szCs w:val="20"/>
              </w:rPr>
              <w:t>Soil Moisture</w:t>
            </w:r>
          </w:p>
        </w:tc>
        <w:tc>
          <w:tcPr>
            <w:tcW w:w="4602" w:type="dxa"/>
            <w:tcBorders>
              <w:top w:val="single" w:sz="4" w:space="0" w:color="auto"/>
              <w:bottom w:val="single" w:sz="4" w:space="0" w:color="auto"/>
              <w:right w:val="single" w:sz="4" w:space="0" w:color="auto"/>
            </w:tcBorders>
            <w:vAlign w:val="center"/>
          </w:tcPr>
          <w:p w14:paraId="22C0D67A" w14:textId="6DAAA6C5" w:rsidR="00834BF9" w:rsidRPr="00AF2887" w:rsidRDefault="00E917A8" w:rsidP="00463443">
            <w:pPr>
              <w:rPr>
                <w:rFonts w:ascii="Garamond" w:hAnsi="Garamond"/>
                <w:szCs w:val="20"/>
              </w:rPr>
            </w:pPr>
            <w:r>
              <w:rPr>
                <w:rFonts w:ascii="Garamond" w:hAnsi="Garamond"/>
                <w:szCs w:val="20"/>
              </w:rPr>
              <w:t>SMAP will be used to measure soil moisture</w:t>
            </w:r>
            <w:r w:rsidR="003A1789">
              <w:rPr>
                <w:rFonts w:ascii="Garamond" w:hAnsi="Garamond"/>
                <w:szCs w:val="20"/>
              </w:rPr>
              <w:t xml:space="preserve"> for variable weighting in drought index.</w:t>
            </w:r>
          </w:p>
        </w:tc>
      </w:tr>
    </w:tbl>
    <w:p w14:paraId="6DE21442" w14:textId="77777777" w:rsidR="007A4F2A" w:rsidRPr="00F56616" w:rsidRDefault="007A4F2A" w:rsidP="007A4F2A">
      <w:pPr>
        <w:rPr>
          <w:sz w:val="20"/>
          <w:szCs w:val="20"/>
        </w:rPr>
      </w:pPr>
    </w:p>
    <w:p w14:paraId="1530166C" w14:textId="39A1222D" w:rsidR="00B9614C" w:rsidRPr="00F56616" w:rsidRDefault="007A4F2A" w:rsidP="003A1789">
      <w:pPr>
        <w:outlineLvl w:val="0"/>
        <w:rPr>
          <w:i/>
          <w:sz w:val="20"/>
          <w:szCs w:val="20"/>
        </w:rPr>
      </w:pPr>
      <w:r w:rsidRPr="00F56616">
        <w:rPr>
          <w:b/>
          <w:i/>
          <w:sz w:val="20"/>
          <w:szCs w:val="20"/>
        </w:rPr>
        <w:t>Ancillary Datasets:</w:t>
      </w:r>
    </w:p>
    <w:p w14:paraId="1878C9F5" w14:textId="4CCB381D" w:rsidR="00A426B8" w:rsidRPr="00AF2887" w:rsidRDefault="00A426B8" w:rsidP="00A426B8">
      <w:pPr>
        <w:ind w:left="720" w:hanging="720"/>
        <w:rPr>
          <w:rFonts w:ascii="Garamond" w:hAnsi="Garamond"/>
          <w:szCs w:val="20"/>
        </w:rPr>
      </w:pPr>
      <w:r w:rsidRPr="00AF2887">
        <w:rPr>
          <w:rFonts w:ascii="Garamond" w:hAnsi="Garamond"/>
          <w:szCs w:val="20"/>
        </w:rPr>
        <w:t>NOAA Global Historic</w:t>
      </w:r>
      <w:r w:rsidR="00C1398C" w:rsidRPr="00AF2887">
        <w:rPr>
          <w:rFonts w:ascii="Garamond" w:hAnsi="Garamond"/>
          <w:szCs w:val="20"/>
        </w:rPr>
        <w:t>al</w:t>
      </w:r>
      <w:r w:rsidRPr="00AF2887">
        <w:rPr>
          <w:rFonts w:ascii="Garamond" w:hAnsi="Garamond"/>
          <w:szCs w:val="20"/>
        </w:rPr>
        <w:t xml:space="preserve"> Climat</w:t>
      </w:r>
      <w:r w:rsidR="00C1398C" w:rsidRPr="00AF2887">
        <w:rPr>
          <w:rFonts w:ascii="Garamond" w:hAnsi="Garamond"/>
          <w:szCs w:val="20"/>
        </w:rPr>
        <w:t>ology</w:t>
      </w:r>
      <w:r w:rsidRPr="00AF2887">
        <w:rPr>
          <w:rFonts w:ascii="Garamond" w:hAnsi="Garamond"/>
          <w:szCs w:val="20"/>
        </w:rPr>
        <w:t xml:space="preserve"> Network</w:t>
      </w:r>
      <w:r w:rsidR="00C1398C" w:rsidRPr="00AF2887">
        <w:rPr>
          <w:rFonts w:ascii="Garamond" w:hAnsi="Garamond"/>
          <w:szCs w:val="20"/>
        </w:rPr>
        <w:t xml:space="preserve"> (GHCN)</w:t>
      </w:r>
      <w:r w:rsidRPr="00AF2887">
        <w:rPr>
          <w:rFonts w:ascii="Garamond" w:hAnsi="Garamond"/>
          <w:szCs w:val="20"/>
        </w:rPr>
        <w:t xml:space="preserve"> –</w:t>
      </w:r>
      <w:r w:rsidR="002E0B81">
        <w:rPr>
          <w:rFonts w:ascii="Garamond" w:hAnsi="Garamond"/>
          <w:szCs w:val="20"/>
        </w:rPr>
        <w:t xml:space="preserve"> </w:t>
      </w:r>
      <w:r w:rsidRPr="00AF2887">
        <w:rPr>
          <w:rFonts w:ascii="Garamond" w:hAnsi="Garamond"/>
          <w:i/>
          <w:szCs w:val="20"/>
        </w:rPr>
        <w:t xml:space="preserve">in situ </w:t>
      </w:r>
      <w:r w:rsidRPr="00AF2887">
        <w:rPr>
          <w:rFonts w:ascii="Garamond" w:hAnsi="Garamond"/>
          <w:szCs w:val="20"/>
        </w:rPr>
        <w:t>precipitation data to validate satellite precipitation data</w:t>
      </w:r>
      <w:bookmarkStart w:id="0" w:name="_GoBack"/>
      <w:bookmarkEnd w:id="0"/>
    </w:p>
    <w:p w14:paraId="2D15981F" w14:textId="18CA40C4" w:rsidR="00507F8F" w:rsidRPr="00AF2887" w:rsidRDefault="00507F8F" w:rsidP="00A426B8">
      <w:pPr>
        <w:ind w:left="720" w:hanging="720"/>
        <w:rPr>
          <w:rFonts w:ascii="Garamond" w:hAnsi="Garamond"/>
          <w:szCs w:val="20"/>
        </w:rPr>
      </w:pPr>
      <w:r w:rsidRPr="00AF2887">
        <w:rPr>
          <w:rFonts w:ascii="Garamond" w:hAnsi="Garamond"/>
          <w:szCs w:val="20"/>
        </w:rPr>
        <w:t>North</w:t>
      </w:r>
      <w:r w:rsidR="00C1398C" w:rsidRPr="00AF2887">
        <w:rPr>
          <w:rFonts w:ascii="Garamond" w:hAnsi="Garamond"/>
          <w:szCs w:val="20"/>
        </w:rPr>
        <w:t xml:space="preserve"> </w:t>
      </w:r>
      <w:r w:rsidRPr="00AF2887">
        <w:rPr>
          <w:rFonts w:ascii="Garamond" w:hAnsi="Garamond"/>
          <w:szCs w:val="20"/>
        </w:rPr>
        <w:t>American Land Data Assimilation System –</w:t>
      </w:r>
      <w:r w:rsidR="002E0B81">
        <w:rPr>
          <w:rFonts w:ascii="Garamond" w:hAnsi="Garamond"/>
          <w:szCs w:val="20"/>
        </w:rPr>
        <w:t xml:space="preserve"> </w:t>
      </w:r>
      <w:r w:rsidRPr="00AF2887">
        <w:rPr>
          <w:rFonts w:ascii="Garamond" w:hAnsi="Garamond"/>
          <w:szCs w:val="20"/>
        </w:rPr>
        <w:t>to further study period of soil moisture using the same methodology as used in the first term</w:t>
      </w:r>
    </w:p>
    <w:p w14:paraId="2DD0FD71" w14:textId="5C8BF9A7" w:rsidR="00507F8F" w:rsidRDefault="00507F8F" w:rsidP="00A426B8">
      <w:pPr>
        <w:ind w:left="720" w:hanging="720"/>
        <w:rPr>
          <w:rFonts w:ascii="Garamond" w:hAnsi="Garamond"/>
          <w:szCs w:val="20"/>
        </w:rPr>
      </w:pPr>
      <w:r w:rsidRPr="00AF2887">
        <w:rPr>
          <w:rFonts w:ascii="Garamond" w:hAnsi="Garamond"/>
          <w:szCs w:val="20"/>
        </w:rPr>
        <w:t xml:space="preserve">NOAA </w:t>
      </w:r>
      <w:proofErr w:type="spellStart"/>
      <w:r w:rsidRPr="00AF2887">
        <w:rPr>
          <w:rFonts w:ascii="Garamond" w:hAnsi="Garamond"/>
          <w:szCs w:val="20"/>
        </w:rPr>
        <w:t>nClimGrid</w:t>
      </w:r>
      <w:proofErr w:type="spellEnd"/>
      <w:r w:rsidRPr="00AF2887">
        <w:rPr>
          <w:rFonts w:ascii="Garamond" w:hAnsi="Garamond"/>
          <w:szCs w:val="20"/>
        </w:rPr>
        <w:t xml:space="preserve"> – Temperature –</w:t>
      </w:r>
      <w:r w:rsidR="002E0B81">
        <w:rPr>
          <w:rFonts w:ascii="Garamond" w:hAnsi="Garamond"/>
          <w:szCs w:val="20"/>
        </w:rPr>
        <w:t xml:space="preserve"> </w:t>
      </w:r>
      <w:r w:rsidRPr="00AF2887">
        <w:rPr>
          <w:rFonts w:ascii="Garamond" w:hAnsi="Garamond"/>
          <w:szCs w:val="20"/>
        </w:rPr>
        <w:t>high resolution modeled temperature data</w:t>
      </w:r>
      <w:r w:rsidR="00A619E0" w:rsidRPr="00AF2887">
        <w:rPr>
          <w:rFonts w:ascii="Garamond" w:hAnsi="Garamond"/>
          <w:szCs w:val="20"/>
        </w:rPr>
        <w:t xml:space="preserve"> to validate satellite LST</w:t>
      </w:r>
    </w:p>
    <w:p w14:paraId="084CBCC4" w14:textId="77777777" w:rsidR="000C36E1" w:rsidRDefault="000C36E1" w:rsidP="00A426B8">
      <w:pPr>
        <w:ind w:left="720" w:hanging="720"/>
        <w:rPr>
          <w:rFonts w:ascii="Garamond" w:hAnsi="Garamond"/>
          <w:szCs w:val="20"/>
        </w:rPr>
      </w:pPr>
    </w:p>
    <w:p w14:paraId="3C73780F" w14:textId="77777777" w:rsidR="000C36E1" w:rsidRPr="00F56616" w:rsidRDefault="000C36E1" w:rsidP="003A1789">
      <w:pPr>
        <w:outlineLvl w:val="0"/>
        <w:rPr>
          <w:i/>
          <w:sz w:val="20"/>
          <w:szCs w:val="20"/>
        </w:rPr>
      </w:pPr>
      <w:r w:rsidRPr="00F56616">
        <w:rPr>
          <w:b/>
          <w:bCs/>
          <w:i/>
          <w:sz w:val="20"/>
          <w:szCs w:val="20"/>
        </w:rPr>
        <w:t>Software &amp; Scripting:</w:t>
      </w:r>
    </w:p>
    <w:p w14:paraId="34D19C16" w14:textId="42E22F75" w:rsidR="000C36E1" w:rsidRPr="000C36E1" w:rsidRDefault="000C36E1" w:rsidP="003A1789">
      <w:pPr>
        <w:ind w:left="720" w:hanging="720"/>
        <w:outlineLvl w:val="0"/>
        <w:rPr>
          <w:rFonts w:ascii="Garamond" w:hAnsi="Garamond"/>
          <w:szCs w:val="20"/>
        </w:rPr>
      </w:pPr>
      <w:proofErr w:type="spellStart"/>
      <w:r w:rsidRPr="000C36E1">
        <w:rPr>
          <w:rFonts w:ascii="Garamond" w:hAnsi="Garamond"/>
          <w:szCs w:val="20"/>
        </w:rPr>
        <w:t>E</w:t>
      </w:r>
      <w:r w:rsidR="00CC207A">
        <w:rPr>
          <w:rFonts w:ascii="Garamond" w:hAnsi="Garamond"/>
          <w:szCs w:val="20"/>
        </w:rPr>
        <w:t>sri</w:t>
      </w:r>
      <w:proofErr w:type="spellEnd"/>
      <w:r w:rsidRPr="000C36E1">
        <w:rPr>
          <w:rFonts w:ascii="Garamond" w:hAnsi="Garamond"/>
          <w:szCs w:val="20"/>
        </w:rPr>
        <w:t xml:space="preserve"> ArcGIS – data visualization and map creation</w:t>
      </w:r>
    </w:p>
    <w:p w14:paraId="685DBA27" w14:textId="77777777" w:rsidR="000C36E1" w:rsidRPr="000C36E1" w:rsidRDefault="000C36E1" w:rsidP="000C36E1">
      <w:pPr>
        <w:ind w:left="720" w:hanging="720"/>
        <w:rPr>
          <w:rFonts w:ascii="Garamond" w:hAnsi="Garamond"/>
          <w:szCs w:val="20"/>
        </w:rPr>
      </w:pPr>
      <w:r w:rsidRPr="000C36E1">
        <w:rPr>
          <w:rFonts w:ascii="Garamond" w:hAnsi="Garamond"/>
          <w:szCs w:val="20"/>
        </w:rPr>
        <w:t xml:space="preserve">R – </w:t>
      </w:r>
      <w:proofErr w:type="gramStart"/>
      <w:r w:rsidRPr="000C36E1">
        <w:rPr>
          <w:rFonts w:ascii="Garamond" w:hAnsi="Garamond"/>
          <w:szCs w:val="20"/>
        </w:rPr>
        <w:t>statistical</w:t>
      </w:r>
      <w:proofErr w:type="gramEnd"/>
      <w:r w:rsidRPr="000C36E1">
        <w:rPr>
          <w:rFonts w:ascii="Garamond" w:hAnsi="Garamond"/>
          <w:szCs w:val="20"/>
        </w:rPr>
        <w:t xml:space="preserve"> analysis</w:t>
      </w:r>
    </w:p>
    <w:p w14:paraId="6EBB52EA" w14:textId="77777777" w:rsidR="000C36E1" w:rsidRPr="000C36E1" w:rsidRDefault="000C36E1" w:rsidP="000C36E1">
      <w:pPr>
        <w:ind w:left="720" w:hanging="720"/>
        <w:rPr>
          <w:rFonts w:ascii="Garamond" w:hAnsi="Garamond"/>
          <w:szCs w:val="20"/>
        </w:rPr>
      </w:pPr>
      <w:r w:rsidRPr="000C36E1">
        <w:rPr>
          <w:rFonts w:ascii="Garamond" w:hAnsi="Garamond"/>
          <w:szCs w:val="20"/>
        </w:rPr>
        <w:t>Python – data processing and analysis</w:t>
      </w:r>
    </w:p>
    <w:p w14:paraId="2368D8AA" w14:textId="77777777" w:rsidR="000C36E1" w:rsidRPr="000C36E1" w:rsidRDefault="000C36E1" w:rsidP="000C36E1">
      <w:pPr>
        <w:ind w:left="720" w:hanging="720"/>
        <w:rPr>
          <w:rFonts w:ascii="Garamond" w:hAnsi="Garamond"/>
          <w:szCs w:val="20"/>
        </w:rPr>
      </w:pPr>
      <w:r w:rsidRPr="000C36E1">
        <w:rPr>
          <w:rFonts w:ascii="Garamond" w:hAnsi="Garamond"/>
          <w:szCs w:val="20"/>
        </w:rPr>
        <w:t>ENVI – band math to reflectance-derived fire index inputs</w:t>
      </w:r>
    </w:p>
    <w:p w14:paraId="42790C01" w14:textId="77777777" w:rsidR="000C36E1" w:rsidRDefault="000C36E1" w:rsidP="000C36E1">
      <w:pPr>
        <w:ind w:left="720" w:hanging="720"/>
        <w:rPr>
          <w:b/>
          <w:sz w:val="20"/>
          <w:szCs w:val="20"/>
          <w:u w:val="single"/>
        </w:rPr>
      </w:pPr>
    </w:p>
    <w:p w14:paraId="38CE6C3D" w14:textId="77777777" w:rsidR="000C36E1" w:rsidRPr="00276572" w:rsidRDefault="000C36E1" w:rsidP="003A1789">
      <w:pPr>
        <w:pBdr>
          <w:bottom w:val="single" w:sz="4" w:space="1" w:color="auto"/>
        </w:pBdr>
        <w:outlineLvl w:val="0"/>
        <w:rPr>
          <w:b/>
          <w:szCs w:val="20"/>
        </w:rPr>
      </w:pPr>
      <w:r>
        <w:rPr>
          <w:b/>
          <w:szCs w:val="20"/>
        </w:rPr>
        <w:t xml:space="preserve">Decision Support Tool &amp; End </w:t>
      </w:r>
      <w:r w:rsidRPr="00276572">
        <w:rPr>
          <w:b/>
          <w:szCs w:val="20"/>
        </w:rPr>
        <w:t>Product Overview</w:t>
      </w:r>
    </w:p>
    <w:p w14:paraId="621B2CE3" w14:textId="77777777" w:rsidR="000C36E1" w:rsidRPr="00276572" w:rsidRDefault="000C36E1" w:rsidP="003A1789">
      <w:pPr>
        <w:outlineLvl w:val="0"/>
        <w:rPr>
          <w:b/>
          <w:i/>
          <w:sz w:val="20"/>
          <w:szCs w:val="20"/>
        </w:rPr>
      </w:pPr>
      <w:r>
        <w:rPr>
          <w:b/>
          <w:i/>
          <w:sz w:val="20"/>
          <w:szCs w:val="20"/>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0C36E1" w:rsidRPr="001538F2" w14:paraId="1D40EA61" w14:textId="77777777" w:rsidTr="00E938D0">
        <w:tc>
          <w:tcPr>
            <w:tcW w:w="2273" w:type="dxa"/>
            <w:shd w:val="clear" w:color="auto" w:fill="31849B" w:themeFill="accent5" w:themeFillShade="BF"/>
            <w:vAlign w:val="center"/>
          </w:tcPr>
          <w:p w14:paraId="4795DA4E" w14:textId="7CDB3F7D" w:rsidR="000C36E1" w:rsidRPr="00636FAE" w:rsidRDefault="000C36E1" w:rsidP="00DD00ED">
            <w:pPr>
              <w:jc w:val="center"/>
              <w:rPr>
                <w:b/>
                <w:bCs/>
                <w:color w:val="FFFFFF"/>
              </w:rPr>
            </w:pPr>
            <w:r w:rsidRPr="00636FAE">
              <w:rPr>
                <w:b/>
                <w:bCs/>
                <w:color w:val="FFFFFF"/>
              </w:rPr>
              <w:t>E</w:t>
            </w:r>
            <w:r>
              <w:rPr>
                <w:b/>
                <w:bCs/>
                <w:color w:val="FFFFFF"/>
              </w:rPr>
              <w:t xml:space="preserve">nd </w:t>
            </w:r>
            <w:r w:rsidRPr="00636FAE">
              <w:rPr>
                <w:b/>
                <w:bCs/>
                <w:color w:val="FFFFFF"/>
              </w:rPr>
              <w:t>Product</w:t>
            </w:r>
          </w:p>
        </w:tc>
        <w:tc>
          <w:tcPr>
            <w:tcW w:w="3240" w:type="dxa"/>
            <w:shd w:val="clear" w:color="auto" w:fill="31849B" w:themeFill="accent5" w:themeFillShade="BF"/>
            <w:vAlign w:val="center"/>
          </w:tcPr>
          <w:p w14:paraId="5AE4B402" w14:textId="77777777" w:rsidR="000C36E1" w:rsidRPr="00636FAE" w:rsidRDefault="000C36E1" w:rsidP="00DD00ED">
            <w:pPr>
              <w:jc w:val="center"/>
              <w:rPr>
                <w:b/>
                <w:bCs/>
                <w:color w:val="FFFFFF"/>
              </w:rPr>
            </w:pPr>
            <w:r>
              <w:rPr>
                <w:b/>
                <w:bCs/>
                <w:color w:val="FFFFFF"/>
              </w:rPr>
              <w:t>Partner Use</w:t>
            </w:r>
          </w:p>
        </w:tc>
        <w:tc>
          <w:tcPr>
            <w:tcW w:w="2880" w:type="dxa"/>
            <w:shd w:val="clear" w:color="auto" w:fill="31849B" w:themeFill="accent5" w:themeFillShade="BF"/>
            <w:vAlign w:val="center"/>
          </w:tcPr>
          <w:p w14:paraId="12DA8A1E" w14:textId="77777777" w:rsidR="000C36E1" w:rsidRPr="00636FAE" w:rsidRDefault="000C36E1" w:rsidP="00DD00ED">
            <w:pPr>
              <w:jc w:val="center"/>
              <w:rPr>
                <w:b/>
                <w:bCs/>
                <w:color w:val="FFFFFF"/>
              </w:rPr>
            </w:pPr>
            <w:r>
              <w:rPr>
                <w:b/>
                <w:bCs/>
                <w:color w:val="FFFFFF"/>
              </w:rPr>
              <w:t>Datasets &amp; Analyses</w:t>
            </w:r>
          </w:p>
        </w:tc>
        <w:tc>
          <w:tcPr>
            <w:tcW w:w="1080" w:type="dxa"/>
            <w:shd w:val="clear" w:color="auto" w:fill="31849B" w:themeFill="accent5" w:themeFillShade="BF"/>
          </w:tcPr>
          <w:p w14:paraId="64F16F1F" w14:textId="77777777" w:rsidR="000C36E1" w:rsidRPr="001538F2" w:rsidRDefault="000C36E1" w:rsidP="00DD00ED">
            <w:pPr>
              <w:jc w:val="center"/>
              <w:rPr>
                <w:b/>
                <w:bCs/>
                <w:color w:val="FFFFFF"/>
                <w:sz w:val="20"/>
              </w:rPr>
            </w:pPr>
            <w:r w:rsidRPr="001538F2">
              <w:rPr>
                <w:b/>
                <w:bCs/>
                <w:color w:val="FFFFFF"/>
                <w:sz w:val="18"/>
              </w:rPr>
              <w:t>Software Release Category</w:t>
            </w:r>
          </w:p>
        </w:tc>
      </w:tr>
      <w:tr w:rsidR="000C36E1" w:rsidRPr="00F56616" w14:paraId="57A1DED4" w14:textId="77777777" w:rsidTr="00E938D0">
        <w:tc>
          <w:tcPr>
            <w:tcW w:w="2273" w:type="dxa"/>
            <w:vAlign w:val="center"/>
          </w:tcPr>
          <w:p w14:paraId="5E6C5737" w14:textId="77777777" w:rsidR="000C36E1" w:rsidRPr="00E938D0" w:rsidRDefault="000C36E1" w:rsidP="00DD00ED">
            <w:pPr>
              <w:rPr>
                <w:rFonts w:ascii="Garamond" w:hAnsi="Garamond"/>
                <w:b/>
                <w:bCs/>
                <w:szCs w:val="20"/>
              </w:rPr>
            </w:pPr>
            <w:r w:rsidRPr="00E938D0">
              <w:rPr>
                <w:rFonts w:ascii="Garamond" w:hAnsi="Garamond"/>
                <w:b/>
                <w:bCs/>
                <w:szCs w:val="20"/>
              </w:rPr>
              <w:t>Rangeland Condition Index</w:t>
            </w:r>
          </w:p>
        </w:tc>
        <w:tc>
          <w:tcPr>
            <w:tcW w:w="3240" w:type="dxa"/>
            <w:vAlign w:val="center"/>
          </w:tcPr>
          <w:p w14:paraId="7D5AB9DC" w14:textId="77777777" w:rsidR="000C36E1" w:rsidRPr="000C36E1" w:rsidRDefault="000C36E1" w:rsidP="00DD00ED">
            <w:pPr>
              <w:rPr>
                <w:rFonts w:ascii="Garamond" w:hAnsi="Garamond"/>
                <w:szCs w:val="20"/>
              </w:rPr>
            </w:pPr>
            <w:r w:rsidRPr="000C36E1">
              <w:rPr>
                <w:rFonts w:ascii="Garamond" w:hAnsi="Garamond"/>
                <w:szCs w:val="20"/>
              </w:rPr>
              <w:t>This analysis will provide partners with information about the vegetative health of the grasslands, potentially allowing them to determine when to remove cattle if drought threatens.</w:t>
            </w:r>
          </w:p>
        </w:tc>
        <w:tc>
          <w:tcPr>
            <w:tcW w:w="2880" w:type="dxa"/>
            <w:vAlign w:val="center"/>
          </w:tcPr>
          <w:p w14:paraId="1C9927CF" w14:textId="08335B0F" w:rsidR="000C36E1" w:rsidRPr="000C36E1" w:rsidRDefault="00A2206A" w:rsidP="00DD00ED">
            <w:pPr>
              <w:rPr>
                <w:rFonts w:ascii="Garamond" w:hAnsi="Garamond"/>
                <w:szCs w:val="20"/>
              </w:rPr>
            </w:pPr>
            <w:r>
              <w:rPr>
                <w:rFonts w:ascii="Garamond" w:hAnsi="Garamond"/>
                <w:szCs w:val="20"/>
              </w:rPr>
              <w:t xml:space="preserve">Aqua &amp; </w:t>
            </w:r>
            <w:r w:rsidR="000C36E1" w:rsidRPr="000C36E1">
              <w:rPr>
                <w:rFonts w:ascii="Garamond" w:hAnsi="Garamond"/>
                <w:szCs w:val="20"/>
              </w:rPr>
              <w:t>Terra MODIS (NDVI &amp; LST), PERSIANN</w:t>
            </w:r>
            <w:r w:rsidR="0030493B">
              <w:rPr>
                <w:rFonts w:ascii="Garamond" w:hAnsi="Garamond"/>
                <w:szCs w:val="20"/>
              </w:rPr>
              <w:t>-CCS</w:t>
            </w:r>
            <w:r w:rsidR="000C36E1" w:rsidRPr="000C36E1">
              <w:rPr>
                <w:rFonts w:ascii="Garamond" w:hAnsi="Garamond"/>
                <w:szCs w:val="20"/>
              </w:rPr>
              <w:t xml:space="preserve"> (precipitation) </w:t>
            </w:r>
            <w:r w:rsidR="00FE7508">
              <w:rPr>
                <w:rFonts w:ascii="Garamond" w:hAnsi="Garamond"/>
                <w:szCs w:val="20"/>
              </w:rPr>
              <w:t xml:space="preserve">will be used </w:t>
            </w:r>
            <w:r w:rsidR="000C36E1" w:rsidRPr="000C36E1">
              <w:rPr>
                <w:rFonts w:ascii="Garamond" w:hAnsi="Garamond"/>
                <w:szCs w:val="20"/>
              </w:rPr>
              <w:t xml:space="preserve">to derive Scaled Drought Conditions Index (SDCI).  </w:t>
            </w:r>
          </w:p>
          <w:p w14:paraId="3A98DF7B" w14:textId="77777777" w:rsidR="000C36E1" w:rsidRPr="000C36E1" w:rsidRDefault="000C36E1" w:rsidP="00DD00ED">
            <w:pPr>
              <w:rPr>
                <w:rFonts w:ascii="Garamond" w:hAnsi="Garamond"/>
                <w:szCs w:val="20"/>
              </w:rPr>
            </w:pPr>
            <w:r w:rsidRPr="000C36E1">
              <w:rPr>
                <w:rFonts w:ascii="Garamond" w:hAnsi="Garamond"/>
                <w:szCs w:val="20"/>
              </w:rPr>
              <w:t>SDCI will be combined with SMAP and NLDAS soil moisture to produce the rangeland index.</w:t>
            </w:r>
          </w:p>
        </w:tc>
        <w:tc>
          <w:tcPr>
            <w:tcW w:w="1080" w:type="dxa"/>
            <w:vAlign w:val="center"/>
          </w:tcPr>
          <w:p w14:paraId="15C23CC4" w14:textId="77777777" w:rsidR="000C36E1" w:rsidRPr="000C36E1" w:rsidRDefault="000C36E1" w:rsidP="00DD00ED">
            <w:pPr>
              <w:rPr>
                <w:rFonts w:ascii="Garamond" w:hAnsi="Garamond"/>
                <w:szCs w:val="20"/>
              </w:rPr>
            </w:pPr>
            <w:r w:rsidRPr="000C36E1">
              <w:rPr>
                <w:rFonts w:ascii="Garamond" w:hAnsi="Garamond"/>
                <w:szCs w:val="20"/>
              </w:rPr>
              <w:t>N/A</w:t>
            </w:r>
          </w:p>
        </w:tc>
      </w:tr>
      <w:tr w:rsidR="000C36E1" w:rsidRPr="00F56616" w14:paraId="6515D3CB" w14:textId="77777777" w:rsidTr="00E938D0">
        <w:tc>
          <w:tcPr>
            <w:tcW w:w="2273" w:type="dxa"/>
            <w:vAlign w:val="center"/>
          </w:tcPr>
          <w:p w14:paraId="77EE4A9F" w14:textId="46CCCAA1" w:rsidR="000C36E1" w:rsidRPr="00E938D0" w:rsidRDefault="000C36E1" w:rsidP="00DD00ED">
            <w:pPr>
              <w:rPr>
                <w:rFonts w:ascii="Garamond" w:hAnsi="Garamond"/>
                <w:b/>
                <w:bCs/>
                <w:szCs w:val="20"/>
              </w:rPr>
            </w:pPr>
            <w:r w:rsidRPr="00E938D0">
              <w:rPr>
                <w:rFonts w:ascii="Garamond" w:hAnsi="Garamond"/>
                <w:b/>
                <w:bCs/>
                <w:szCs w:val="20"/>
              </w:rPr>
              <w:lastRenderedPageBreak/>
              <w:t xml:space="preserve">Wildfire </w:t>
            </w:r>
            <w:r w:rsidR="00A2206A">
              <w:rPr>
                <w:rFonts w:ascii="Garamond" w:hAnsi="Garamond"/>
                <w:b/>
                <w:bCs/>
                <w:szCs w:val="20"/>
              </w:rPr>
              <w:t>Risk Indicator</w:t>
            </w:r>
            <w:r w:rsidR="00A2206A" w:rsidRPr="00E938D0">
              <w:rPr>
                <w:rFonts w:ascii="Garamond" w:hAnsi="Garamond"/>
                <w:b/>
                <w:bCs/>
                <w:szCs w:val="20"/>
              </w:rPr>
              <w:t xml:space="preserve"> </w:t>
            </w:r>
          </w:p>
        </w:tc>
        <w:tc>
          <w:tcPr>
            <w:tcW w:w="3240" w:type="dxa"/>
            <w:vAlign w:val="center"/>
          </w:tcPr>
          <w:p w14:paraId="0BB1AD47" w14:textId="39864E17" w:rsidR="000C36E1" w:rsidRPr="000C36E1" w:rsidRDefault="00A2206A" w:rsidP="00DD00ED">
            <w:pPr>
              <w:rPr>
                <w:rFonts w:ascii="Garamond" w:hAnsi="Garamond"/>
                <w:szCs w:val="20"/>
              </w:rPr>
            </w:pPr>
            <w:r>
              <w:rPr>
                <w:rFonts w:ascii="Garamond" w:hAnsi="Garamond"/>
                <w:szCs w:val="20"/>
              </w:rPr>
              <w:t>This analysis will take into account drought conditions, temperature, and fuel loading across the study area daily to identify high risk areas for wildfire</w:t>
            </w:r>
            <w:r w:rsidR="000C36E1" w:rsidRPr="000C36E1">
              <w:rPr>
                <w:rFonts w:ascii="Garamond" w:hAnsi="Garamond"/>
                <w:szCs w:val="20"/>
              </w:rPr>
              <w:t xml:space="preserve"> </w:t>
            </w:r>
            <w:r>
              <w:rPr>
                <w:rFonts w:ascii="Garamond" w:hAnsi="Garamond"/>
                <w:szCs w:val="20"/>
              </w:rPr>
              <w:t xml:space="preserve">spread. </w:t>
            </w:r>
          </w:p>
        </w:tc>
        <w:tc>
          <w:tcPr>
            <w:tcW w:w="2880" w:type="dxa"/>
            <w:vAlign w:val="center"/>
          </w:tcPr>
          <w:p w14:paraId="3A51257B" w14:textId="00F575F5" w:rsidR="000C36E1" w:rsidRPr="000C36E1" w:rsidRDefault="000C36E1" w:rsidP="00FE7508">
            <w:pPr>
              <w:rPr>
                <w:rFonts w:ascii="Garamond" w:hAnsi="Garamond"/>
                <w:szCs w:val="20"/>
              </w:rPr>
            </w:pPr>
            <w:r w:rsidRPr="000C36E1">
              <w:rPr>
                <w:rFonts w:ascii="Garamond" w:hAnsi="Garamond"/>
                <w:szCs w:val="20"/>
              </w:rPr>
              <w:t xml:space="preserve">Terra MODIS (reflectance values for fuel load estimations and LST), </w:t>
            </w:r>
            <w:r w:rsidR="00FE7508">
              <w:rPr>
                <w:rFonts w:ascii="Garamond" w:hAnsi="Garamond"/>
                <w:szCs w:val="20"/>
              </w:rPr>
              <w:t xml:space="preserve">and </w:t>
            </w:r>
            <w:r w:rsidRPr="000C36E1">
              <w:rPr>
                <w:rFonts w:ascii="Garamond" w:hAnsi="Garamond"/>
                <w:szCs w:val="20"/>
              </w:rPr>
              <w:t xml:space="preserve">SMAP (soil moisture), as well as snow-water equivalence and soil moisture </w:t>
            </w:r>
            <w:proofErr w:type="spellStart"/>
            <w:r w:rsidRPr="000C36E1">
              <w:rPr>
                <w:rFonts w:ascii="Garamond" w:hAnsi="Garamond"/>
                <w:szCs w:val="20"/>
              </w:rPr>
              <w:t>climatologies</w:t>
            </w:r>
            <w:proofErr w:type="spellEnd"/>
            <w:r w:rsidRPr="000C36E1">
              <w:rPr>
                <w:rFonts w:ascii="Garamond" w:hAnsi="Garamond"/>
                <w:szCs w:val="20"/>
              </w:rPr>
              <w:t xml:space="preserve"> from the previous term are incorporated into an analysis predicting fire vulnerability. </w:t>
            </w:r>
          </w:p>
        </w:tc>
        <w:tc>
          <w:tcPr>
            <w:tcW w:w="1080" w:type="dxa"/>
            <w:vAlign w:val="center"/>
          </w:tcPr>
          <w:p w14:paraId="5617AB5C" w14:textId="1CA276BE" w:rsidR="000C36E1" w:rsidRPr="000C36E1" w:rsidRDefault="007F47D6" w:rsidP="00DD00ED">
            <w:pPr>
              <w:rPr>
                <w:rFonts w:ascii="Garamond" w:hAnsi="Garamond"/>
                <w:szCs w:val="20"/>
              </w:rPr>
            </w:pPr>
            <w:r>
              <w:rPr>
                <w:rFonts w:ascii="Garamond" w:hAnsi="Garamond"/>
                <w:szCs w:val="20"/>
              </w:rPr>
              <w:t>III</w:t>
            </w:r>
          </w:p>
        </w:tc>
      </w:tr>
    </w:tbl>
    <w:p w14:paraId="116AF7C1" w14:textId="77777777" w:rsidR="000C36E1" w:rsidRPr="00F56616" w:rsidRDefault="000C36E1" w:rsidP="000C36E1">
      <w:pPr>
        <w:rPr>
          <w:b/>
          <w:sz w:val="20"/>
          <w:szCs w:val="20"/>
        </w:rPr>
      </w:pPr>
    </w:p>
    <w:p w14:paraId="4FAF54E5" w14:textId="77777777" w:rsidR="000C36E1" w:rsidRDefault="000C36E1" w:rsidP="003A1789">
      <w:pPr>
        <w:outlineLvl w:val="0"/>
        <w:rPr>
          <w:sz w:val="20"/>
          <w:szCs w:val="20"/>
        </w:rPr>
      </w:pPr>
      <w:r w:rsidRPr="00F56616">
        <w:rPr>
          <w:b/>
          <w:i/>
          <w:sz w:val="20"/>
          <w:szCs w:val="20"/>
        </w:rPr>
        <w:t>End-User Benefit</w:t>
      </w:r>
      <w:r w:rsidRPr="00F56616">
        <w:rPr>
          <w:b/>
          <w:sz w:val="20"/>
          <w:szCs w:val="20"/>
        </w:rPr>
        <w:t>:</w:t>
      </w:r>
      <w:r w:rsidRPr="00F56616">
        <w:rPr>
          <w:sz w:val="20"/>
          <w:szCs w:val="20"/>
        </w:rPr>
        <w:t xml:space="preserve"> </w:t>
      </w:r>
    </w:p>
    <w:p w14:paraId="1458AE5C" w14:textId="0EEAB6E7" w:rsidR="000C36E1" w:rsidRPr="000C36E1" w:rsidRDefault="000C36E1" w:rsidP="000C36E1">
      <w:pPr>
        <w:rPr>
          <w:rFonts w:ascii="Garamond" w:hAnsi="Garamond"/>
          <w:szCs w:val="20"/>
        </w:rPr>
      </w:pPr>
      <w:r w:rsidRPr="000C36E1">
        <w:rPr>
          <w:rFonts w:ascii="Garamond" w:hAnsi="Garamond"/>
          <w:szCs w:val="20"/>
        </w:rPr>
        <w:t xml:space="preserve">These end products can be integrated into the </w:t>
      </w:r>
      <w:r w:rsidR="00E85FD1">
        <w:rPr>
          <w:rFonts w:ascii="Garamond" w:hAnsi="Garamond"/>
          <w:szCs w:val="20"/>
        </w:rPr>
        <w:t>BIA’s</w:t>
      </w:r>
      <w:r w:rsidRPr="000C36E1">
        <w:rPr>
          <w:rFonts w:ascii="Garamond" w:hAnsi="Garamond"/>
          <w:szCs w:val="20"/>
        </w:rPr>
        <w:t xml:space="preserve"> current management plans in order to improve rangeland management and health, as well as decrease their risk to drought. These end products will also help </w:t>
      </w:r>
      <w:r w:rsidR="00A2206A">
        <w:rPr>
          <w:rFonts w:ascii="Garamond" w:hAnsi="Garamond"/>
          <w:szCs w:val="20"/>
        </w:rPr>
        <w:t>fire meteorologists from the S</w:t>
      </w:r>
      <w:r w:rsidR="00FE7508">
        <w:rPr>
          <w:rFonts w:ascii="Garamond" w:hAnsi="Garamond"/>
          <w:szCs w:val="20"/>
        </w:rPr>
        <w:t xml:space="preserve">outh </w:t>
      </w:r>
      <w:r w:rsidR="00A2206A">
        <w:rPr>
          <w:rFonts w:ascii="Garamond" w:hAnsi="Garamond"/>
          <w:szCs w:val="20"/>
        </w:rPr>
        <w:t>D</w:t>
      </w:r>
      <w:r w:rsidR="00FE7508">
        <w:rPr>
          <w:rFonts w:ascii="Garamond" w:hAnsi="Garamond"/>
          <w:szCs w:val="20"/>
        </w:rPr>
        <w:t>akota</w:t>
      </w:r>
      <w:r w:rsidR="00A2206A">
        <w:rPr>
          <w:rFonts w:ascii="Garamond" w:hAnsi="Garamond"/>
          <w:szCs w:val="20"/>
        </w:rPr>
        <w:t xml:space="preserve"> School of Mines Atmospheric Institute to better</w:t>
      </w:r>
      <w:r w:rsidR="00C21DFE">
        <w:rPr>
          <w:rFonts w:ascii="Garamond" w:hAnsi="Garamond"/>
          <w:szCs w:val="20"/>
        </w:rPr>
        <w:t xml:space="preserve"> </w:t>
      </w:r>
      <w:r w:rsidRPr="000C36E1">
        <w:rPr>
          <w:rFonts w:ascii="Garamond" w:hAnsi="Garamond"/>
          <w:szCs w:val="20"/>
        </w:rPr>
        <w:t xml:space="preserve">prepare for and respond to wildfire vulnerability. Both end results will help to increase our partners’ understanding of the health of grasslands in the Northern Plains. This project will offer practical applications that build off of the project outcomes of the previous DEVELOP term. </w:t>
      </w:r>
    </w:p>
    <w:p w14:paraId="7AFBB02F" w14:textId="77777777" w:rsidR="00AF2887" w:rsidRDefault="00AF2887" w:rsidP="00A426B8">
      <w:pPr>
        <w:ind w:left="720" w:hanging="720"/>
        <w:rPr>
          <w:rFonts w:ascii="Garamond" w:hAnsi="Garamond"/>
          <w:szCs w:val="20"/>
        </w:rPr>
      </w:pPr>
    </w:p>
    <w:p w14:paraId="0C7A85B7" w14:textId="77777777" w:rsidR="00AF2887" w:rsidRDefault="00AF2887" w:rsidP="003A1789">
      <w:pPr>
        <w:pBdr>
          <w:bottom w:val="single" w:sz="4" w:space="1" w:color="000000"/>
        </w:pBdr>
        <w:outlineLvl w:val="0"/>
        <w:rPr>
          <w:b/>
        </w:rPr>
      </w:pPr>
      <w:r>
        <w:rPr>
          <w:b/>
        </w:rPr>
        <w:t>Project Timeline &amp; Previous Related Work</w:t>
      </w:r>
    </w:p>
    <w:p w14:paraId="5368803E" w14:textId="13D24AD0" w:rsidR="00AF2887" w:rsidRDefault="00AF2887" w:rsidP="003A1789">
      <w:pPr>
        <w:outlineLvl w:val="0"/>
        <w:rPr>
          <w:b/>
          <w:sz w:val="20"/>
          <w:szCs w:val="20"/>
        </w:rPr>
      </w:pPr>
      <w:r>
        <w:rPr>
          <w:b/>
          <w:i/>
          <w:sz w:val="20"/>
          <w:szCs w:val="20"/>
        </w:rPr>
        <w:t>Project Timeline:</w:t>
      </w:r>
      <w:r>
        <w:rPr>
          <w:b/>
          <w:sz w:val="20"/>
          <w:szCs w:val="20"/>
        </w:rPr>
        <w:t xml:space="preserve"> </w:t>
      </w:r>
      <w:r w:rsidR="00E85FD1">
        <w:rPr>
          <w:rFonts w:ascii="Garamond" w:eastAsia="Garamond" w:hAnsi="Garamond" w:cs="Garamond"/>
        </w:rPr>
        <w:t xml:space="preserve">1 </w:t>
      </w:r>
      <w:r w:rsidR="000C36E1">
        <w:rPr>
          <w:rFonts w:ascii="Garamond" w:eastAsia="Garamond" w:hAnsi="Garamond" w:cs="Garamond"/>
        </w:rPr>
        <w:t>Term: 2018 Fall</w:t>
      </w:r>
    </w:p>
    <w:p w14:paraId="28EC9957" w14:textId="77777777" w:rsidR="00272CD9" w:rsidRPr="00F56616" w:rsidRDefault="00272CD9" w:rsidP="00E75566">
      <w:pPr>
        <w:outlineLvl w:val="0"/>
        <w:rPr>
          <w:sz w:val="20"/>
          <w:szCs w:val="20"/>
        </w:rPr>
      </w:pPr>
    </w:p>
    <w:p w14:paraId="17C3723A" w14:textId="77777777" w:rsidR="00ED6B3C" w:rsidRDefault="00ED6B3C" w:rsidP="003A1789">
      <w:pPr>
        <w:outlineLvl w:val="0"/>
        <w:rPr>
          <w:b/>
          <w:i/>
          <w:sz w:val="20"/>
          <w:szCs w:val="20"/>
        </w:rPr>
      </w:pPr>
      <w:r w:rsidRPr="00F56616">
        <w:rPr>
          <w:b/>
          <w:i/>
          <w:sz w:val="20"/>
          <w:szCs w:val="20"/>
        </w:rPr>
        <w:t>Related DEVELOP Work:</w:t>
      </w:r>
    </w:p>
    <w:p w14:paraId="676B1158" w14:textId="77777777" w:rsidR="006466DC" w:rsidRPr="000C36E1" w:rsidRDefault="006466DC" w:rsidP="006466DC">
      <w:pPr>
        <w:pStyle w:val="CommentText"/>
        <w:ind w:left="810" w:hanging="810"/>
        <w:rPr>
          <w:rFonts w:ascii="Garamond" w:hAnsi="Garamond"/>
          <w:i/>
          <w:sz w:val="22"/>
        </w:rPr>
      </w:pPr>
      <w:r>
        <w:rPr>
          <w:rFonts w:ascii="Garamond" w:eastAsia="Garamond" w:hAnsi="Garamond" w:cs="Garamond"/>
          <w:sz w:val="22"/>
        </w:rPr>
        <w:t xml:space="preserve">2017 </w:t>
      </w:r>
      <w:proofErr w:type="gramStart"/>
      <w:r>
        <w:rPr>
          <w:rFonts w:ascii="Garamond" w:eastAsia="Garamond" w:hAnsi="Garamond" w:cs="Garamond"/>
          <w:sz w:val="22"/>
        </w:rPr>
        <w:t>Spring</w:t>
      </w:r>
      <w:proofErr w:type="gramEnd"/>
      <w:r>
        <w:rPr>
          <w:rFonts w:ascii="Garamond" w:eastAsia="Garamond" w:hAnsi="Garamond" w:cs="Garamond"/>
          <w:sz w:val="22"/>
        </w:rPr>
        <w:t xml:space="preserve"> (NC) </w:t>
      </w:r>
      <w:r>
        <w:rPr>
          <w:rFonts w:ascii="Garamond" w:eastAsia="Garamond" w:hAnsi="Garamond" w:cs="Garamond"/>
        </w:rPr>
        <w:t>–</w:t>
      </w:r>
      <w:r w:rsidRPr="000C36E1">
        <w:rPr>
          <w:rFonts w:ascii="Garamond" w:eastAsia="Garamond" w:hAnsi="Garamond" w:cs="Garamond"/>
          <w:sz w:val="22"/>
        </w:rPr>
        <w:t xml:space="preserve"> </w:t>
      </w:r>
      <w:r>
        <w:rPr>
          <w:rFonts w:ascii="Garamond" w:eastAsia="Garamond" w:hAnsi="Garamond" w:cs="Garamond"/>
          <w:sz w:val="22"/>
        </w:rPr>
        <w:t xml:space="preserve">Missouri River Climate II: </w:t>
      </w:r>
      <w:r w:rsidRPr="000C36E1">
        <w:rPr>
          <w:rFonts w:ascii="Garamond" w:hAnsi="Garamond"/>
          <w:sz w:val="22"/>
        </w:rPr>
        <w:t xml:space="preserve">Utilizing NASA Earth Observations and NOAA Climate Data Records to Produce Climate Indicators of Rangeland Health and Wildfire </w:t>
      </w:r>
    </w:p>
    <w:p w14:paraId="664DB39A" w14:textId="4DCC374A" w:rsidR="006466DC" w:rsidRPr="00E75566" w:rsidRDefault="006466DC" w:rsidP="00E75566">
      <w:pPr>
        <w:ind w:left="720" w:hanging="720"/>
        <w:rPr>
          <w:rFonts w:ascii="Garamond" w:eastAsia="Garamond" w:hAnsi="Garamond" w:cs="Garamond"/>
        </w:rPr>
      </w:pPr>
      <w:r>
        <w:rPr>
          <w:rFonts w:ascii="Garamond" w:eastAsia="Garamond" w:hAnsi="Garamond" w:cs="Garamond"/>
        </w:rPr>
        <w:t>2015 Fall (NC) – Missouri River Climate: Using NASA and NOAA Satellite Observations to better understand Runoff in the Missouri River Basin for Improved River System Management and Decision Support</w:t>
      </w:r>
    </w:p>
    <w:p w14:paraId="6DAEE2FF" w14:textId="044D12BE" w:rsidR="00753A04" w:rsidRPr="00E938D0" w:rsidRDefault="00753A04" w:rsidP="00753A04">
      <w:pPr>
        <w:ind w:left="720" w:hanging="720"/>
        <w:rPr>
          <w:rFonts w:ascii="Garamond" w:hAnsi="Garamond"/>
        </w:rPr>
      </w:pPr>
      <w:r w:rsidRPr="00E938D0">
        <w:rPr>
          <w:rFonts w:ascii="Garamond" w:hAnsi="Garamond"/>
        </w:rPr>
        <w:t xml:space="preserve">2016 </w:t>
      </w:r>
      <w:proofErr w:type="gramStart"/>
      <w:r w:rsidRPr="00E938D0">
        <w:rPr>
          <w:rFonts w:ascii="Garamond" w:hAnsi="Garamond"/>
        </w:rPr>
        <w:t>Summer</w:t>
      </w:r>
      <w:proofErr w:type="gramEnd"/>
      <w:r w:rsidR="00ED6B3C" w:rsidRPr="00E938D0">
        <w:rPr>
          <w:rFonts w:ascii="Garamond" w:hAnsi="Garamond"/>
        </w:rPr>
        <w:t xml:space="preserve"> (</w:t>
      </w:r>
      <w:r w:rsidRPr="00E938D0">
        <w:rPr>
          <w:rFonts w:ascii="Garamond" w:hAnsi="Garamond"/>
        </w:rPr>
        <w:t>La</w:t>
      </w:r>
      <w:r w:rsidR="00050B9D" w:rsidRPr="00E938D0">
        <w:rPr>
          <w:rFonts w:ascii="Garamond" w:hAnsi="Garamond"/>
        </w:rPr>
        <w:t>RC</w:t>
      </w:r>
      <w:r w:rsidR="00ED6B3C" w:rsidRPr="00E938D0">
        <w:rPr>
          <w:rFonts w:ascii="Garamond" w:hAnsi="Garamond"/>
        </w:rPr>
        <w:t xml:space="preserve">) </w:t>
      </w:r>
      <w:r w:rsidRPr="00E938D0">
        <w:rPr>
          <w:rFonts w:ascii="Garamond" w:hAnsi="Garamond"/>
        </w:rPr>
        <w:t>–</w:t>
      </w:r>
      <w:r w:rsidR="00ED6B3C" w:rsidRPr="00E938D0">
        <w:rPr>
          <w:rFonts w:ascii="Garamond" w:hAnsi="Garamond"/>
        </w:rPr>
        <w:t xml:space="preserve"> </w:t>
      </w:r>
      <w:r w:rsidRPr="00E938D0">
        <w:rPr>
          <w:rFonts w:ascii="Garamond" w:hAnsi="Garamond"/>
        </w:rPr>
        <w:t>Western United States Water Resources</w:t>
      </w:r>
      <w:r w:rsidR="00752AC5" w:rsidRPr="00E938D0">
        <w:rPr>
          <w:rFonts w:ascii="Garamond" w:hAnsi="Garamond"/>
        </w:rPr>
        <w:t xml:space="preserve">: </w:t>
      </w:r>
      <w:r w:rsidRPr="00E938D0">
        <w:rPr>
          <w:rFonts w:ascii="Garamond" w:hAnsi="Garamond"/>
        </w:rPr>
        <w:t>Utilizing NASA Earth Observations to Analyze Vegetation Productivity Shifts Relative to Climate Change and Drought in Capital Reef National Park</w:t>
      </w:r>
    </w:p>
    <w:p w14:paraId="4001E9D2" w14:textId="060D8618" w:rsidR="00ED6B3C" w:rsidRPr="00E938D0" w:rsidRDefault="00C1398C" w:rsidP="00DC6974">
      <w:pPr>
        <w:ind w:left="720" w:hanging="720"/>
        <w:rPr>
          <w:rFonts w:ascii="Garamond" w:hAnsi="Garamond"/>
        </w:rPr>
      </w:pPr>
      <w:r w:rsidRPr="00E938D0">
        <w:rPr>
          <w:rFonts w:ascii="Garamond" w:hAnsi="Garamond"/>
        </w:rPr>
        <w:t xml:space="preserve">2016 </w:t>
      </w:r>
      <w:proofErr w:type="gramStart"/>
      <w:r w:rsidRPr="00E938D0">
        <w:rPr>
          <w:rFonts w:ascii="Garamond" w:hAnsi="Garamond"/>
        </w:rPr>
        <w:t>Fall</w:t>
      </w:r>
      <w:proofErr w:type="gramEnd"/>
      <w:r w:rsidRPr="00E938D0">
        <w:rPr>
          <w:rFonts w:ascii="Garamond" w:hAnsi="Garamond"/>
        </w:rPr>
        <w:t xml:space="preserve"> (LaRC) – Western United States Water Resources II: Assessing Landscape Vulnerability to Drought and Changing Climate in National Parks of the Western United States</w:t>
      </w:r>
    </w:p>
    <w:p w14:paraId="28D5581C" w14:textId="2D5EF290" w:rsidR="00753A04" w:rsidRPr="00E938D0" w:rsidRDefault="00753A04" w:rsidP="003D5EB0">
      <w:pPr>
        <w:ind w:left="720" w:hanging="720"/>
        <w:rPr>
          <w:rFonts w:ascii="Garamond" w:hAnsi="Garamond"/>
        </w:rPr>
      </w:pPr>
      <w:r w:rsidRPr="00E938D0">
        <w:rPr>
          <w:rFonts w:ascii="Garamond" w:hAnsi="Garamond"/>
        </w:rPr>
        <w:t xml:space="preserve">2016 </w:t>
      </w:r>
      <w:proofErr w:type="gramStart"/>
      <w:r w:rsidRPr="00E938D0">
        <w:rPr>
          <w:rFonts w:ascii="Garamond" w:hAnsi="Garamond"/>
        </w:rPr>
        <w:t>Fall</w:t>
      </w:r>
      <w:proofErr w:type="gramEnd"/>
      <w:r w:rsidR="00ED6B3C" w:rsidRPr="00E938D0">
        <w:rPr>
          <w:rFonts w:ascii="Garamond" w:hAnsi="Garamond"/>
        </w:rPr>
        <w:t xml:space="preserve"> (</w:t>
      </w:r>
      <w:r w:rsidR="00050B9D" w:rsidRPr="00E938D0">
        <w:rPr>
          <w:rFonts w:ascii="Garamond" w:hAnsi="Garamond"/>
        </w:rPr>
        <w:t>NCEI</w:t>
      </w:r>
      <w:r w:rsidR="00ED6B3C" w:rsidRPr="00E938D0">
        <w:rPr>
          <w:rFonts w:ascii="Garamond" w:hAnsi="Garamond"/>
        </w:rPr>
        <w:t xml:space="preserve">) </w:t>
      </w:r>
      <w:r w:rsidR="00FE7CC9" w:rsidRPr="00E938D0">
        <w:rPr>
          <w:rFonts w:ascii="Garamond" w:hAnsi="Garamond"/>
        </w:rPr>
        <w:t>–</w:t>
      </w:r>
      <w:r w:rsidR="00ED6B3C" w:rsidRPr="00E938D0">
        <w:rPr>
          <w:rFonts w:ascii="Garamond" w:hAnsi="Garamond"/>
        </w:rPr>
        <w:t xml:space="preserve"> </w:t>
      </w:r>
      <w:r w:rsidRPr="00E938D0">
        <w:rPr>
          <w:rFonts w:ascii="Garamond" w:hAnsi="Garamond"/>
        </w:rPr>
        <w:t>Levant &amp; Central America Climate II</w:t>
      </w:r>
      <w:r w:rsidR="00752AC5" w:rsidRPr="00E938D0">
        <w:rPr>
          <w:rFonts w:ascii="Garamond" w:hAnsi="Garamond"/>
        </w:rPr>
        <w:t xml:space="preserve">: </w:t>
      </w:r>
      <w:r w:rsidRPr="00E938D0">
        <w:rPr>
          <w:rFonts w:ascii="Garamond" w:hAnsi="Garamond"/>
        </w:rPr>
        <w:t>Enhancing Drought Monitoring and Prediction Capabilities by the US Air Force, 14</w:t>
      </w:r>
      <w:r w:rsidRPr="00E938D0">
        <w:rPr>
          <w:rFonts w:ascii="Garamond" w:hAnsi="Garamond"/>
          <w:vertAlign w:val="superscript"/>
        </w:rPr>
        <w:t>th</w:t>
      </w:r>
      <w:r w:rsidRPr="00E938D0">
        <w:rPr>
          <w:rFonts w:ascii="Garamond" w:hAnsi="Garamond"/>
        </w:rPr>
        <w:t xml:space="preserve"> Weather Squadron in Levant and Central America</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3A1789">
      <w:pPr>
        <w:pBdr>
          <w:bottom w:val="single" w:sz="4" w:space="1" w:color="auto"/>
        </w:pBdr>
        <w:outlineLvl w:val="0"/>
        <w:rPr>
          <w:szCs w:val="20"/>
        </w:rPr>
      </w:pPr>
      <w:r w:rsidRPr="00272CD9">
        <w:rPr>
          <w:b/>
          <w:szCs w:val="20"/>
        </w:rPr>
        <w:t>Notes</w:t>
      </w:r>
      <w:r w:rsidR="00272CD9">
        <w:rPr>
          <w:b/>
          <w:szCs w:val="20"/>
        </w:rPr>
        <w:t xml:space="preserve"> &amp; References</w:t>
      </w:r>
      <w:r w:rsidRPr="00272CD9">
        <w:rPr>
          <w:b/>
          <w:szCs w:val="20"/>
        </w:rPr>
        <w:t>:</w:t>
      </w:r>
    </w:p>
    <w:p w14:paraId="401A7D4F" w14:textId="058CDBF2" w:rsidR="003D2EDF" w:rsidRPr="00F56616" w:rsidRDefault="00272CD9" w:rsidP="003D2EDF">
      <w:pPr>
        <w:rPr>
          <w:sz w:val="20"/>
          <w:szCs w:val="20"/>
        </w:rPr>
      </w:pPr>
      <w:r w:rsidRPr="00F56616">
        <w:rPr>
          <w:b/>
          <w:i/>
          <w:sz w:val="20"/>
          <w:szCs w:val="20"/>
        </w:rPr>
        <w:t>Notes</w:t>
      </w:r>
      <w:r w:rsidRPr="00F56616">
        <w:rPr>
          <w:b/>
          <w:sz w:val="20"/>
          <w:szCs w:val="20"/>
        </w:rPr>
        <w:t>:</w:t>
      </w:r>
      <w:r w:rsidRPr="00F56616">
        <w:rPr>
          <w:sz w:val="20"/>
          <w:szCs w:val="20"/>
        </w:rPr>
        <w:t xml:space="preserve"> </w:t>
      </w:r>
      <w:r w:rsidR="00753A04" w:rsidRPr="00FE7508">
        <w:rPr>
          <w:rFonts w:ascii="Garamond" w:hAnsi="Garamond"/>
        </w:rPr>
        <w:t xml:space="preserve">Other ancillary </w:t>
      </w:r>
      <w:r w:rsidR="00753A04" w:rsidRPr="00FE7508">
        <w:rPr>
          <w:rFonts w:ascii="Garamond" w:hAnsi="Garamond"/>
          <w:i/>
        </w:rPr>
        <w:t xml:space="preserve">in situ </w:t>
      </w:r>
      <w:r w:rsidR="00753A04" w:rsidRPr="00FE7508">
        <w:rPr>
          <w:rFonts w:ascii="Garamond" w:hAnsi="Garamond"/>
        </w:rPr>
        <w:t>water resources data sets may be provided by our end</w:t>
      </w:r>
      <w:r w:rsidR="009F026E" w:rsidRPr="00FE7508">
        <w:rPr>
          <w:rFonts w:ascii="Garamond" w:hAnsi="Garamond"/>
        </w:rPr>
        <w:t xml:space="preserve"> </w:t>
      </w:r>
      <w:r w:rsidR="00753A04" w:rsidRPr="00FE7508">
        <w:rPr>
          <w:rFonts w:ascii="Garamond" w:hAnsi="Garamond"/>
        </w:rPr>
        <w:t>users and incorpor</w:t>
      </w:r>
      <w:r w:rsidR="00F56616" w:rsidRPr="00FE7508">
        <w:rPr>
          <w:rFonts w:ascii="Garamond" w:hAnsi="Garamond"/>
        </w:rPr>
        <w:t>ated into our project analyses.</w:t>
      </w:r>
    </w:p>
    <w:p w14:paraId="1F82D916" w14:textId="0553E28E" w:rsidR="00435C47" w:rsidRDefault="00435C47">
      <w:pPr>
        <w:rPr>
          <w:sz w:val="20"/>
          <w:szCs w:val="20"/>
        </w:rPr>
      </w:pPr>
    </w:p>
    <w:p w14:paraId="03C7A4B5" w14:textId="77777777" w:rsidR="00B607AE" w:rsidRDefault="00B607AE">
      <w:pPr>
        <w:rPr>
          <w:sz w:val="20"/>
          <w:szCs w:val="20"/>
        </w:rPr>
      </w:pPr>
    </w:p>
    <w:p w14:paraId="1D066463" w14:textId="77777777" w:rsidR="00B607AE" w:rsidRPr="00F56616" w:rsidRDefault="00B607AE">
      <w:pPr>
        <w:rPr>
          <w:sz w:val="20"/>
          <w:szCs w:val="20"/>
        </w:rPr>
      </w:pPr>
    </w:p>
    <w:sectPr w:rsidR="00B607AE" w:rsidRPr="00F56616"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C2396"/>
    <w:multiLevelType w:val="hybridMultilevel"/>
    <w:tmpl w:val="CD6E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37B3E"/>
    <w:rsid w:val="00050B9D"/>
    <w:rsid w:val="0005436E"/>
    <w:rsid w:val="0005492D"/>
    <w:rsid w:val="00070AB8"/>
    <w:rsid w:val="00073224"/>
    <w:rsid w:val="00075708"/>
    <w:rsid w:val="000871B7"/>
    <w:rsid w:val="00095D93"/>
    <w:rsid w:val="000A1D81"/>
    <w:rsid w:val="000B1A25"/>
    <w:rsid w:val="000B4A39"/>
    <w:rsid w:val="000C36E1"/>
    <w:rsid w:val="000C5BAA"/>
    <w:rsid w:val="000D7963"/>
    <w:rsid w:val="000E2C78"/>
    <w:rsid w:val="000E3C1F"/>
    <w:rsid w:val="000E4025"/>
    <w:rsid w:val="000F487D"/>
    <w:rsid w:val="000F76DA"/>
    <w:rsid w:val="00113640"/>
    <w:rsid w:val="00113F29"/>
    <w:rsid w:val="00123B69"/>
    <w:rsid w:val="00124955"/>
    <w:rsid w:val="00134C6A"/>
    <w:rsid w:val="001538F2"/>
    <w:rsid w:val="00194984"/>
    <w:rsid w:val="001A2ECC"/>
    <w:rsid w:val="001D1B19"/>
    <w:rsid w:val="001D406A"/>
    <w:rsid w:val="001E4158"/>
    <w:rsid w:val="001E4542"/>
    <w:rsid w:val="001E6E05"/>
    <w:rsid w:val="001F278D"/>
    <w:rsid w:val="002046C4"/>
    <w:rsid w:val="002061DC"/>
    <w:rsid w:val="00223702"/>
    <w:rsid w:val="0022554D"/>
    <w:rsid w:val="0022612D"/>
    <w:rsid w:val="0023408F"/>
    <w:rsid w:val="00272CD9"/>
    <w:rsid w:val="00273BD3"/>
    <w:rsid w:val="0027436C"/>
    <w:rsid w:val="00276572"/>
    <w:rsid w:val="00285042"/>
    <w:rsid w:val="00290705"/>
    <w:rsid w:val="002B6846"/>
    <w:rsid w:val="002C501D"/>
    <w:rsid w:val="002D6CAD"/>
    <w:rsid w:val="002E0B81"/>
    <w:rsid w:val="002E2D9E"/>
    <w:rsid w:val="0030493B"/>
    <w:rsid w:val="00324CD2"/>
    <w:rsid w:val="00330525"/>
    <w:rsid w:val="003347A7"/>
    <w:rsid w:val="003348BD"/>
    <w:rsid w:val="00334B0C"/>
    <w:rsid w:val="00336C9F"/>
    <w:rsid w:val="00347670"/>
    <w:rsid w:val="00347E9E"/>
    <w:rsid w:val="00353F4B"/>
    <w:rsid w:val="00387E49"/>
    <w:rsid w:val="003A1789"/>
    <w:rsid w:val="003C28CD"/>
    <w:rsid w:val="003C4875"/>
    <w:rsid w:val="003D069A"/>
    <w:rsid w:val="003D092F"/>
    <w:rsid w:val="003D0DDA"/>
    <w:rsid w:val="003D1163"/>
    <w:rsid w:val="003D2EDF"/>
    <w:rsid w:val="003D5EB0"/>
    <w:rsid w:val="003E413D"/>
    <w:rsid w:val="003F5454"/>
    <w:rsid w:val="004066E8"/>
    <w:rsid w:val="0041686A"/>
    <w:rsid w:val="004228B2"/>
    <w:rsid w:val="00435C47"/>
    <w:rsid w:val="00453F48"/>
    <w:rsid w:val="00461AA0"/>
    <w:rsid w:val="00463443"/>
    <w:rsid w:val="00476EA1"/>
    <w:rsid w:val="00497815"/>
    <w:rsid w:val="004A586D"/>
    <w:rsid w:val="004B304D"/>
    <w:rsid w:val="004B6FDA"/>
    <w:rsid w:val="004C0A16"/>
    <w:rsid w:val="004E200B"/>
    <w:rsid w:val="004E4562"/>
    <w:rsid w:val="00507F8F"/>
    <w:rsid w:val="00525A6F"/>
    <w:rsid w:val="00525B12"/>
    <w:rsid w:val="005344D2"/>
    <w:rsid w:val="00542AAA"/>
    <w:rsid w:val="00565EE1"/>
    <w:rsid w:val="00566F29"/>
    <w:rsid w:val="00583971"/>
    <w:rsid w:val="00592F4B"/>
    <w:rsid w:val="005C5954"/>
    <w:rsid w:val="005C79BC"/>
    <w:rsid w:val="005D3F60"/>
    <w:rsid w:val="005D7108"/>
    <w:rsid w:val="006111FC"/>
    <w:rsid w:val="00627AC3"/>
    <w:rsid w:val="00636FAE"/>
    <w:rsid w:val="00641BA1"/>
    <w:rsid w:val="00644AED"/>
    <w:rsid w:val="006452A4"/>
    <w:rsid w:val="006466DC"/>
    <w:rsid w:val="006515E3"/>
    <w:rsid w:val="00676C74"/>
    <w:rsid w:val="006804AC"/>
    <w:rsid w:val="00683476"/>
    <w:rsid w:val="00695D85"/>
    <w:rsid w:val="006A2A26"/>
    <w:rsid w:val="006A408D"/>
    <w:rsid w:val="006B762B"/>
    <w:rsid w:val="006C0CE8"/>
    <w:rsid w:val="006E1C6C"/>
    <w:rsid w:val="007059D2"/>
    <w:rsid w:val="007072BA"/>
    <w:rsid w:val="007226AE"/>
    <w:rsid w:val="007255B5"/>
    <w:rsid w:val="00731485"/>
    <w:rsid w:val="00735F70"/>
    <w:rsid w:val="00752AC5"/>
    <w:rsid w:val="00753A04"/>
    <w:rsid w:val="00760B99"/>
    <w:rsid w:val="00761EB3"/>
    <w:rsid w:val="0076208C"/>
    <w:rsid w:val="0076302F"/>
    <w:rsid w:val="007715BF"/>
    <w:rsid w:val="00782999"/>
    <w:rsid w:val="00786999"/>
    <w:rsid w:val="007A06BF"/>
    <w:rsid w:val="007A4F2A"/>
    <w:rsid w:val="007A7268"/>
    <w:rsid w:val="007B3BF8"/>
    <w:rsid w:val="007B4FC7"/>
    <w:rsid w:val="007B73F9"/>
    <w:rsid w:val="007D3E05"/>
    <w:rsid w:val="007E7901"/>
    <w:rsid w:val="007F47D6"/>
    <w:rsid w:val="007F5445"/>
    <w:rsid w:val="00800971"/>
    <w:rsid w:val="0080287D"/>
    <w:rsid w:val="00804DA7"/>
    <w:rsid w:val="00807D61"/>
    <w:rsid w:val="00810F15"/>
    <w:rsid w:val="00834BF9"/>
    <w:rsid w:val="00835C04"/>
    <w:rsid w:val="008403B8"/>
    <w:rsid w:val="00842B29"/>
    <w:rsid w:val="00850C2E"/>
    <w:rsid w:val="008518E3"/>
    <w:rsid w:val="00884849"/>
    <w:rsid w:val="00886053"/>
    <w:rsid w:val="00896D48"/>
    <w:rsid w:val="008A708C"/>
    <w:rsid w:val="008B3821"/>
    <w:rsid w:val="008F2542"/>
    <w:rsid w:val="00901A3B"/>
    <w:rsid w:val="00937ED2"/>
    <w:rsid w:val="0094514E"/>
    <w:rsid w:val="00956185"/>
    <w:rsid w:val="00964F09"/>
    <w:rsid w:val="00973899"/>
    <w:rsid w:val="009812BB"/>
    <w:rsid w:val="009A09FD"/>
    <w:rsid w:val="009B08C3"/>
    <w:rsid w:val="009B4039"/>
    <w:rsid w:val="009B79E8"/>
    <w:rsid w:val="009D7235"/>
    <w:rsid w:val="009E1788"/>
    <w:rsid w:val="009E4CFF"/>
    <w:rsid w:val="009F026E"/>
    <w:rsid w:val="00A01575"/>
    <w:rsid w:val="00A07C1D"/>
    <w:rsid w:val="00A2206A"/>
    <w:rsid w:val="00A37A76"/>
    <w:rsid w:val="00A41665"/>
    <w:rsid w:val="00A426B8"/>
    <w:rsid w:val="00A4473F"/>
    <w:rsid w:val="00A44DD0"/>
    <w:rsid w:val="00A46F34"/>
    <w:rsid w:val="00A502A8"/>
    <w:rsid w:val="00A50CFE"/>
    <w:rsid w:val="00A5463B"/>
    <w:rsid w:val="00A60645"/>
    <w:rsid w:val="00A619E0"/>
    <w:rsid w:val="00A80A92"/>
    <w:rsid w:val="00A8257F"/>
    <w:rsid w:val="00AB2804"/>
    <w:rsid w:val="00AC6C6B"/>
    <w:rsid w:val="00AE46F5"/>
    <w:rsid w:val="00AE70BB"/>
    <w:rsid w:val="00AF2887"/>
    <w:rsid w:val="00B036A8"/>
    <w:rsid w:val="00B23ED8"/>
    <w:rsid w:val="00B427B6"/>
    <w:rsid w:val="00B43262"/>
    <w:rsid w:val="00B4719A"/>
    <w:rsid w:val="00B607AE"/>
    <w:rsid w:val="00B71FD4"/>
    <w:rsid w:val="00B73203"/>
    <w:rsid w:val="00B76BDC"/>
    <w:rsid w:val="00B81E34"/>
    <w:rsid w:val="00B82905"/>
    <w:rsid w:val="00B9571C"/>
    <w:rsid w:val="00B9614C"/>
    <w:rsid w:val="00BB377F"/>
    <w:rsid w:val="00C057E9"/>
    <w:rsid w:val="00C07BF1"/>
    <w:rsid w:val="00C1398C"/>
    <w:rsid w:val="00C21DFE"/>
    <w:rsid w:val="00C32A58"/>
    <w:rsid w:val="00C33A8E"/>
    <w:rsid w:val="00C55FC9"/>
    <w:rsid w:val="00C62004"/>
    <w:rsid w:val="00C72F1A"/>
    <w:rsid w:val="00C73AE1"/>
    <w:rsid w:val="00C765E3"/>
    <w:rsid w:val="00C82473"/>
    <w:rsid w:val="00C83576"/>
    <w:rsid w:val="00CA0A4F"/>
    <w:rsid w:val="00CA0EED"/>
    <w:rsid w:val="00CA4793"/>
    <w:rsid w:val="00CA4EF8"/>
    <w:rsid w:val="00CB421A"/>
    <w:rsid w:val="00CB51DA"/>
    <w:rsid w:val="00CC207A"/>
    <w:rsid w:val="00CD0433"/>
    <w:rsid w:val="00CE4F6F"/>
    <w:rsid w:val="00CF2BAC"/>
    <w:rsid w:val="00D07222"/>
    <w:rsid w:val="00D12F5B"/>
    <w:rsid w:val="00D157EE"/>
    <w:rsid w:val="00D22081"/>
    <w:rsid w:val="00D22F4A"/>
    <w:rsid w:val="00D3189E"/>
    <w:rsid w:val="00D3192F"/>
    <w:rsid w:val="00D40828"/>
    <w:rsid w:val="00D57A53"/>
    <w:rsid w:val="00D6143D"/>
    <w:rsid w:val="00D808DE"/>
    <w:rsid w:val="00D9512D"/>
    <w:rsid w:val="00DA3FCA"/>
    <w:rsid w:val="00DB5124"/>
    <w:rsid w:val="00DC6974"/>
    <w:rsid w:val="00DD0104"/>
    <w:rsid w:val="00DE7EEC"/>
    <w:rsid w:val="00E24415"/>
    <w:rsid w:val="00E528CC"/>
    <w:rsid w:val="00E55138"/>
    <w:rsid w:val="00E6039B"/>
    <w:rsid w:val="00E66AE3"/>
    <w:rsid w:val="00E728B8"/>
    <w:rsid w:val="00E75566"/>
    <w:rsid w:val="00E84EC6"/>
    <w:rsid w:val="00E85FD1"/>
    <w:rsid w:val="00E917A8"/>
    <w:rsid w:val="00E938D0"/>
    <w:rsid w:val="00EB4818"/>
    <w:rsid w:val="00ED6B3C"/>
    <w:rsid w:val="00F20A93"/>
    <w:rsid w:val="00F2154C"/>
    <w:rsid w:val="00F24033"/>
    <w:rsid w:val="00F268BE"/>
    <w:rsid w:val="00F45B9E"/>
    <w:rsid w:val="00F52113"/>
    <w:rsid w:val="00F56616"/>
    <w:rsid w:val="00F602FB"/>
    <w:rsid w:val="00F7396C"/>
    <w:rsid w:val="00F955A0"/>
    <w:rsid w:val="00FA429A"/>
    <w:rsid w:val="00FB1905"/>
    <w:rsid w:val="00FE173F"/>
    <w:rsid w:val="00FE7508"/>
    <w:rsid w:val="00FE7CC9"/>
    <w:rsid w:val="00FE7EBD"/>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CC74284-4287-42EF-B673-1906492E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3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2229">
      <w:bodyDiv w:val="1"/>
      <w:marLeft w:val="0"/>
      <w:marRight w:val="0"/>
      <w:marTop w:val="0"/>
      <w:marBottom w:val="0"/>
      <w:divBdr>
        <w:top w:val="none" w:sz="0" w:space="0" w:color="auto"/>
        <w:left w:val="none" w:sz="0" w:space="0" w:color="auto"/>
        <w:bottom w:val="none" w:sz="0" w:space="0" w:color="auto"/>
        <w:right w:val="none" w:sz="0" w:space="0" w:color="auto"/>
      </w:divBdr>
    </w:div>
    <w:div w:id="107381563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721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A0A2-284F-4219-A48C-30B20406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cp:lastPrinted>2018-05-21T14:59:00Z</cp:lastPrinted>
  <dcterms:created xsi:type="dcterms:W3CDTF">2018-07-31T00:56:00Z</dcterms:created>
  <dcterms:modified xsi:type="dcterms:W3CDTF">2018-07-31T00:56:00Z</dcterms:modified>
</cp:coreProperties>
</file>