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174F6FE" w14:paraId="1824EBE9" w14:textId="10EF4ABE">
      <w:pPr>
        <w:rPr>
          <w:rFonts w:ascii="Garamond" w:hAnsi="Garamond" w:eastAsia="Garamond" w:cs="Garamond"/>
          <w:b/>
          <w:bCs/>
        </w:rPr>
      </w:pPr>
      <w:r w:rsidRPr="0E3A51A9">
        <w:rPr>
          <w:rFonts w:ascii="Garamond" w:hAnsi="Garamond" w:eastAsia="Garamond" w:cs="Garamond"/>
          <w:b/>
          <w:bCs/>
        </w:rPr>
        <w:t>Lower</w:t>
      </w:r>
      <w:r w:rsidRPr="4E2C332A" w:rsidR="0030385E">
        <w:rPr>
          <w:rFonts w:ascii="Garamond" w:hAnsi="Garamond" w:eastAsia="Garamond" w:cs="Garamond"/>
          <w:b/>
          <w:bCs/>
        </w:rPr>
        <w:t xml:space="preserve"> Illinois River Valley Ecological Forecasting</w:t>
      </w:r>
    </w:p>
    <w:p w:rsidRPr="00F037C5" w:rsidR="372082B9" w:rsidP="00F037C5" w:rsidRDefault="0030385E" w14:paraId="5AF3F2C8" w14:textId="2DE435F7">
      <w:pPr>
        <w:spacing w:after="240"/>
        <w:rPr>
          <w:rFonts w:ascii="Garamond" w:hAnsi="Garamond"/>
          <w:i/>
        </w:rPr>
      </w:pPr>
      <w:r w:rsidRPr="2C85DD80">
        <w:rPr>
          <w:rFonts w:ascii="Garamond" w:hAnsi="Garamond"/>
          <w:i/>
          <w:iCs/>
        </w:rPr>
        <w:t>Inundation Mapping of the Lower Illinois River Valley Using Synthetic Aperture Radar and Optical Satellite Imagery for Wetland Conservation and Restoration Prioritization Efforts</w:t>
      </w: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01D155D1">
      <w:pPr>
        <w:rPr>
          <w:rFonts w:ascii="Garamond" w:hAnsi="Garamond" w:eastAsia="Garamond" w:cs="Garamond"/>
        </w:rPr>
      </w:pPr>
      <w:r w:rsidRPr="619ABD16">
        <w:rPr>
          <w:rFonts w:ascii="Garamond" w:hAnsi="Garamond" w:eastAsia="Garamond" w:cs="Garamond"/>
        </w:rPr>
        <w:t xml:space="preserve">Vanessa </w:t>
      </w:r>
      <w:proofErr w:type="spellStart"/>
      <w:r w:rsidRPr="619ABD16">
        <w:rPr>
          <w:rFonts w:ascii="Garamond" w:hAnsi="Garamond" w:eastAsia="Garamond" w:cs="Garamond"/>
        </w:rPr>
        <w:t>Machuca</w:t>
      </w:r>
      <w:proofErr w:type="spellEnd"/>
      <w:r w:rsidRPr="619ABD16">
        <w:rPr>
          <w:rFonts w:ascii="Garamond" w:hAnsi="Garamond" w:eastAsia="Garamond" w:cs="Garamond"/>
        </w:rPr>
        <w:t xml:space="preserve"> (Project Lead</w:t>
      </w:r>
      <w:r w:rsidRPr="619ABD16" w:rsidR="00CE2CD5">
        <w:rPr>
          <w:rFonts w:ascii="Garamond" w:hAnsi="Garamond" w:eastAsia="Garamond" w:cs="Garamond"/>
        </w:rPr>
        <w:t>)</w:t>
      </w:r>
    </w:p>
    <w:p w:rsidRPr="00CE4561" w:rsidR="00476B26" w:rsidP="00476B26" w:rsidRDefault="619ABD16" w14:paraId="206838FA" w14:textId="19448DBE">
      <w:pPr>
        <w:rPr>
          <w:rFonts w:ascii="Garamond" w:hAnsi="Garamond" w:eastAsia="Garamond" w:cs="Garamond"/>
        </w:rPr>
      </w:pPr>
      <w:r w:rsidRPr="619ABD16">
        <w:rPr>
          <w:rFonts w:ascii="Garamond" w:hAnsi="Garamond" w:eastAsia="Garamond" w:cs="Garamond"/>
        </w:rPr>
        <w:t>Dana Myers</w:t>
      </w:r>
    </w:p>
    <w:p w:rsidRPr="00CE4561" w:rsidR="00476B26" w:rsidP="00476B26" w:rsidRDefault="619ABD16" w14:paraId="595E96FA" w14:textId="49202E3A">
      <w:pPr>
        <w:rPr>
          <w:rFonts w:ascii="Garamond" w:hAnsi="Garamond" w:eastAsia="Garamond" w:cs="Garamond"/>
        </w:rPr>
      </w:pPr>
      <w:r w:rsidRPr="619ABD16">
        <w:rPr>
          <w:rFonts w:ascii="Garamond" w:hAnsi="Garamond" w:eastAsia="Garamond" w:cs="Garamond"/>
        </w:rPr>
        <w:t xml:space="preserve">Hannah </w:t>
      </w:r>
      <w:proofErr w:type="spellStart"/>
      <w:r w:rsidRPr="619ABD16">
        <w:rPr>
          <w:rFonts w:ascii="Garamond" w:hAnsi="Garamond" w:eastAsia="Garamond" w:cs="Garamond"/>
        </w:rPr>
        <w:t>Rigdon</w:t>
      </w:r>
      <w:proofErr w:type="spellEnd"/>
    </w:p>
    <w:p w:rsidRPr="00CE4561" w:rsidR="00476B26" w:rsidP="00F037C5" w:rsidRDefault="619ABD16" w14:paraId="1CD2CB97" w14:textId="10EF4ABE">
      <w:pPr>
        <w:spacing w:after="240"/>
        <w:rPr>
          <w:rFonts w:ascii="Garamond" w:hAnsi="Garamond" w:eastAsia="Garamond" w:cs="Garamond"/>
        </w:rPr>
      </w:pPr>
      <w:r w:rsidRPr="619ABD16">
        <w:rPr>
          <w:rFonts w:ascii="Garamond" w:hAnsi="Garamond" w:eastAsia="Garamond" w:cs="Garamond"/>
        </w:rPr>
        <w:t>Christiana Saldana</w:t>
      </w:r>
    </w:p>
    <w:p w:rsidRPr="00CE4561" w:rsidR="00476B26" w:rsidP="00476B26" w:rsidRDefault="00476B26" w14:paraId="6DBB9F0C" w14:textId="77777777">
      <w:pPr>
        <w:rPr>
          <w:rFonts w:ascii="Garamond" w:hAnsi="Garamond" w:eastAsia="Garamond" w:cs="Garamond"/>
          <w:b/>
          <w:i/>
        </w:rPr>
      </w:pPr>
      <w:r w:rsidRPr="4E2C332A">
        <w:rPr>
          <w:rFonts w:ascii="Garamond" w:hAnsi="Garamond" w:eastAsia="Garamond" w:cs="Garamond"/>
          <w:b/>
          <w:bCs/>
          <w:i/>
          <w:iCs/>
        </w:rPr>
        <w:t>Advisors &amp; Mentors:</w:t>
      </w:r>
    </w:p>
    <w:p w:rsidR="4E2C332A" w:rsidP="4E2C332A" w:rsidRDefault="4E2C332A" w14:paraId="22FD4959" w14:textId="2F7C19D0">
      <w:pPr>
        <w:rPr>
          <w:rFonts w:ascii="Garamond" w:hAnsi="Garamond" w:eastAsia="Garamond" w:cs="Garamond"/>
        </w:rPr>
      </w:pPr>
      <w:r w:rsidRPr="68E69F1C" w:rsidR="4E2C332A">
        <w:rPr>
          <w:rFonts w:ascii="Garamond" w:hAnsi="Garamond" w:eastAsia="Garamond" w:cs="Garamond"/>
        </w:rPr>
        <w:t>Dr. Bruce Chapman (NASA Jet Propulsion Laboratory, California Institute of Technology)</w:t>
      </w:r>
    </w:p>
    <w:p w:rsidR="00C8675B" w:rsidP="00F037C5" w:rsidRDefault="4E2C332A" w14:paraId="605C3625" w14:textId="50F7C4A0">
      <w:pPr>
        <w:spacing w:after="240"/>
        <w:rPr>
          <w:rFonts w:ascii="Garamond" w:hAnsi="Garamond" w:eastAsia="Garamond" w:cs="Garamond"/>
        </w:rPr>
      </w:pPr>
      <w:r w:rsidRPr="37DE6A42" w:rsidR="4E2C332A">
        <w:rPr>
          <w:rFonts w:ascii="Garamond" w:hAnsi="Garamond" w:eastAsia="Garamond" w:cs="Garamond"/>
        </w:rPr>
        <w:t>Benjamin Holt (NASA Jet Propulsion Laboratory, California Institute of Technology)</w:t>
      </w:r>
    </w:p>
    <w:p w:rsidRPr="00CE4561" w:rsidR="00C8675B" w:rsidP="0F42CE25" w:rsidRDefault="62AE4E17" w14:paraId="47AFD085" w14:textId="10EF4ABE">
      <w:pPr>
        <w:ind w:left="360" w:hanging="360"/>
        <w:rPr>
          <w:rFonts w:ascii="Garamond" w:hAnsi="Garamond" w:eastAsia="Garamond" w:cs="Garamond"/>
          <w:b/>
          <w:bCs/>
        </w:rPr>
      </w:pPr>
      <w:r w:rsidRPr="5A28CE56">
        <w:rPr>
          <w:rFonts w:ascii="Garamond" w:hAnsi="Garamond" w:eastAsia="Garamond" w:cs="Garamond"/>
          <w:b/>
          <w:bCs/>
          <w:i/>
          <w:iCs/>
        </w:rPr>
        <w:t>Team Contact:</w:t>
      </w:r>
      <w:r w:rsidRPr="5A28CE56">
        <w:rPr>
          <w:rFonts w:ascii="Garamond" w:hAnsi="Garamond" w:eastAsia="Garamond" w:cs="Garamond"/>
          <w:b/>
          <w:bCs/>
        </w:rPr>
        <w:t xml:space="preserve"> </w:t>
      </w:r>
      <w:r w:rsidRPr="5A28CE56">
        <w:rPr>
          <w:rFonts w:ascii="Garamond" w:hAnsi="Garamond" w:eastAsia="Garamond" w:cs="Garamond"/>
        </w:rPr>
        <w:t xml:space="preserve">Vanessa </w:t>
      </w:r>
      <w:proofErr w:type="spellStart"/>
      <w:r w:rsidRPr="5A28CE56">
        <w:rPr>
          <w:rFonts w:ascii="Garamond" w:hAnsi="Garamond" w:eastAsia="Garamond" w:cs="Garamond"/>
        </w:rPr>
        <w:t>Machuca</w:t>
      </w:r>
      <w:proofErr w:type="spellEnd"/>
      <w:r w:rsidRPr="5A28CE56">
        <w:rPr>
          <w:rFonts w:ascii="Garamond" w:hAnsi="Garamond" w:eastAsia="Garamond" w:cs="Garamond"/>
        </w:rPr>
        <w:t>, vmachuca@uci.edu</w:t>
      </w:r>
    </w:p>
    <w:p w:rsidR="4E2C332A" w:rsidP="00B65640" w:rsidRDefault="62AE4E17" w14:paraId="60CC7C64" w14:textId="10EF4ABE">
      <w:pPr>
        <w:spacing w:after="240"/>
        <w:rPr>
          <w:rFonts w:ascii="Garamond" w:hAnsi="Garamond" w:eastAsia="Garamond" w:cs="Garamond"/>
        </w:rPr>
      </w:pPr>
      <w:r w:rsidRPr="7E2FE2C7">
        <w:rPr>
          <w:rFonts w:ascii="Garamond" w:hAnsi="Garamond" w:eastAsia="Garamond" w:cs="Garamond"/>
          <w:b/>
          <w:bCs/>
          <w:i/>
          <w:iCs/>
        </w:rPr>
        <w:t>Partner Contact:</w:t>
      </w:r>
      <w:r w:rsidRPr="7E2FE2C7">
        <w:rPr>
          <w:rFonts w:ascii="Garamond" w:hAnsi="Garamond" w:eastAsia="Garamond" w:cs="Garamond"/>
        </w:rPr>
        <w:t xml:space="preserve"> Alley </w:t>
      </w:r>
      <w:proofErr w:type="spellStart"/>
      <w:r w:rsidRPr="7E2FE2C7">
        <w:rPr>
          <w:rFonts w:ascii="Garamond" w:hAnsi="Garamond" w:eastAsia="Garamond" w:cs="Garamond"/>
        </w:rPr>
        <w:t>Ringhausen</w:t>
      </w:r>
      <w:proofErr w:type="spellEnd"/>
      <w:r w:rsidRPr="7E2FE2C7">
        <w:rPr>
          <w:rFonts w:ascii="Garamond" w:hAnsi="Garamond" w:eastAsia="Garamond" w:cs="Garamond"/>
        </w:rPr>
        <w:t xml:space="preserve">, </w:t>
      </w:r>
      <w:proofErr w:type="spellStart"/>
      <w:r w:rsidRPr="7E2FE2C7">
        <w:rPr>
          <w:rFonts w:ascii="Garamond" w:hAnsi="Garamond" w:eastAsia="Garamond" w:cs="Garamond"/>
        </w:rPr>
        <w:t>greatriversland</w:t>
      </w:r>
      <w:proofErr w:type="spellEnd"/>
      <w:r w:rsidRPr="7E2FE2C7">
        <w:rPr>
          <w:rFonts w:ascii="Garamond" w:hAnsi="Garamond" w:eastAsia="Garamond" w:cs="Garamond"/>
        </w:rPr>
        <w:t xml:space="preserve">@gmail.com </w:t>
      </w:r>
    </w:p>
    <w:p w:rsidRPr="00CE4561" w:rsidR="00CD0433" w:rsidP="00CD0433" w:rsidRDefault="00CD0433" w14:paraId="2A539E14" w14:textId="10EF4ABE">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30385E" w:rsidP="36471D75" w:rsidRDefault="2D1A9667" w14:paraId="7255D152" w14:textId="10EF4ABE">
      <w:pPr>
        <w:rPr>
          <w:rFonts w:ascii="Garamond" w:hAnsi="Garamond" w:eastAsia="Garamond" w:cs="Garamond"/>
          <w:b/>
          <w:bCs/>
        </w:rPr>
      </w:pPr>
      <w:r w:rsidRPr="1AAC1A66">
        <w:rPr>
          <w:rFonts w:ascii="Garamond" w:hAnsi="Garamond" w:eastAsia="Garamond" w:cs="Garamond"/>
          <w:b/>
          <w:bCs/>
          <w:i/>
          <w:iCs/>
        </w:rPr>
        <w:t>Project Synopsis:</w:t>
      </w:r>
      <w:r w:rsidRPr="1AAC1A66" w:rsidR="00127FEC">
        <w:rPr>
          <w:rFonts w:ascii="Garamond" w:hAnsi="Garamond" w:eastAsia="Garamond" w:cs="Garamond"/>
          <w:b/>
          <w:bCs/>
        </w:rPr>
        <w:t xml:space="preserve"> </w:t>
      </w:r>
    </w:p>
    <w:p w:rsidR="008B3821" w:rsidP="00B65640" w:rsidRDefault="002E66FA" w14:paraId="02B8CFE5" w14:textId="10EF4ABE">
      <w:pPr>
        <w:spacing w:after="240"/>
        <w:rPr>
          <w:rFonts w:ascii="Garamond" w:hAnsi="Garamond"/>
        </w:rPr>
      </w:pPr>
      <w:r w:rsidRPr="2BE83C4C">
        <w:rPr>
          <w:rFonts w:ascii="Garamond" w:hAnsi="Garamond"/>
        </w:rPr>
        <w:t>This project focused on the feasibility of mapping inundation extent and duration along the Lower Illinois River Valley using Sentinel-1 C-SAR imagery</w:t>
      </w:r>
      <w:r w:rsidRPr="2BE83C4C" w:rsidR="00BD4C30">
        <w:rPr>
          <w:rFonts w:ascii="Garamond" w:hAnsi="Garamond"/>
        </w:rPr>
        <w:t xml:space="preserve"> to enhance decision making for prioritization of wetland restoration projects. Partnered with the Great Rivers Land Trust, the National Great Rivers Research &amp; Education Center, </w:t>
      </w:r>
      <w:proofErr w:type="spellStart"/>
      <w:r w:rsidRPr="2BE83C4C" w:rsidR="00BD4C30">
        <w:rPr>
          <w:rFonts w:ascii="Garamond" w:hAnsi="Garamond"/>
        </w:rPr>
        <w:t>Principia</w:t>
      </w:r>
      <w:proofErr w:type="spellEnd"/>
      <w:r w:rsidRPr="2BE83C4C" w:rsidR="00BD4C30">
        <w:rPr>
          <w:rFonts w:ascii="Garamond" w:hAnsi="Garamond"/>
        </w:rPr>
        <w:t xml:space="preserve"> College, and the American Geophysical Union’s Thriving Earth Exchange, these end products will support grant writing, awareness of land at-risk for flooding, and the formation of wetland mitigation banks.</w:t>
      </w:r>
    </w:p>
    <w:p w:rsidR="00476B26" w:rsidP="00476B26" w:rsidRDefault="7C4338E7" w14:paraId="784B4C48" w14:textId="10EF4ABE">
      <w:pPr>
        <w:rPr>
          <w:rFonts w:ascii="Garamond" w:hAnsi="Garamond" w:eastAsia="Garamond" w:cs="Garamond"/>
        </w:rPr>
      </w:pPr>
      <w:r w:rsidRPr="300FBF30">
        <w:rPr>
          <w:rFonts w:ascii="Garamond" w:hAnsi="Garamond" w:eastAsia="Garamond" w:cs="Garamond"/>
          <w:b/>
          <w:bCs/>
          <w:i/>
          <w:iCs/>
        </w:rPr>
        <w:t>Abstract:</w:t>
      </w:r>
    </w:p>
    <w:p w:rsidRPr="00B65640" w:rsidR="00EF3782" w:rsidP="00B65640" w:rsidRDefault="68A34C24" w14:paraId="253CD508" w14:textId="7BD92792">
      <w:pPr>
        <w:spacing w:after="240" w:line="259" w:lineRule="auto"/>
        <w:rPr>
          <w:rFonts w:ascii="Garamond" w:hAnsi="Garamond"/>
        </w:rPr>
      </w:pPr>
      <w:r w:rsidRPr="37DE6A42" w:rsidR="68A34C24">
        <w:rPr>
          <w:rFonts w:ascii="Garamond" w:hAnsi="Garamond"/>
        </w:rPr>
        <w:t xml:space="preserve">The Lower Illinois River Valley (LIRV) is home to some of the richest agricultural lands in the United States and its wetlands provide key ecosystem services like clean water and flood reduction. It has also experienced extensive degradation due to development and urban pollution. The Great Rivers Land Trust (GRLT), the National Great Rivers Research &amp; Education Center, </w:t>
      </w:r>
      <w:r w:rsidRPr="37DE6A42" w:rsidR="68A34C24">
        <w:rPr>
          <w:rFonts w:ascii="Garamond" w:hAnsi="Garamond"/>
        </w:rPr>
        <w:t>Principia</w:t>
      </w:r>
      <w:r w:rsidRPr="37DE6A42" w:rsidR="68A34C24">
        <w:rPr>
          <w:rFonts w:ascii="Garamond" w:hAnsi="Garamond"/>
        </w:rPr>
        <w:t xml:space="preserve"> College, and the American Geophysical Union’s (AGU) Thriving Earth Exchange sought to incorporate inundation and surface water extent layers into their </w:t>
      </w:r>
      <w:r w:rsidRPr="37DE6A42" w:rsidR="68A34C24">
        <w:rPr>
          <w:rFonts w:ascii="Garamond" w:hAnsi="Garamond"/>
        </w:rPr>
        <w:t>geodatabases</w:t>
      </w:r>
      <w:r w:rsidRPr="37DE6A42" w:rsidR="68A34C24">
        <w:rPr>
          <w:rFonts w:ascii="Garamond" w:hAnsi="Garamond"/>
        </w:rPr>
        <w:t xml:space="preserve"> to more accurately identify priority areas for wetland restoration. This project aimed to determine the feasibility of detecting inundation extent and duration along the valley using remotely sensed data. The team used Sentinel-1 C-band Synthetic Aperture Radar (SAR) data to </w:t>
      </w:r>
      <w:r w:rsidRPr="37DE6A42" w:rsidR="4ED0CF21">
        <w:rPr>
          <w:rFonts w:ascii="Garamond" w:hAnsi="Garamond"/>
        </w:rPr>
        <w:t>classify open water and inundated vegetation within the study site. The open water classification was compared to</w:t>
      </w:r>
      <w:r w:rsidRPr="37DE6A42" w:rsidR="68A34C24">
        <w:rPr>
          <w:rFonts w:ascii="Garamond" w:hAnsi="Garamond"/>
        </w:rPr>
        <w:t xml:space="preserve"> Dynamic Surface Water Extent (DSWE) derived from Landsat 8 Operational Land Imager</w:t>
      </w:r>
      <w:r w:rsidRPr="37DE6A42" w:rsidR="4ED0CF21">
        <w:rPr>
          <w:rFonts w:ascii="Garamond" w:hAnsi="Garamond"/>
        </w:rPr>
        <w:t>. The team successfully created layers of inundation minimum and maximum extent, as well as inundation duration across the study area for 2019 and 2020.</w:t>
      </w:r>
      <w:r w:rsidRPr="37DE6A42" w:rsidR="68A34C24">
        <w:rPr>
          <w:rFonts w:ascii="Garamond" w:hAnsi="Garamond"/>
        </w:rPr>
        <w:t xml:space="preserve"> </w:t>
      </w:r>
      <w:r w:rsidRPr="37DE6A42" w:rsidR="4ED0CF21">
        <w:rPr>
          <w:rFonts w:ascii="Garamond" w:hAnsi="Garamond"/>
        </w:rPr>
        <w:t xml:space="preserve">The open water classification resulted in an overall accuracy </w:t>
      </w:r>
      <w:r w:rsidRPr="37DE6A42" w:rsidR="4ED0CF21">
        <w:rPr>
          <w:rFonts w:ascii="Garamond" w:hAnsi="Garamond"/>
        </w:rPr>
        <w:t xml:space="preserve">of </w:t>
      </w:r>
      <w:r w:rsidRPr="37DE6A42" w:rsidR="4ED0CF21">
        <w:rPr>
          <w:rFonts w:ascii="Garamond" w:hAnsi="Garamond"/>
        </w:rPr>
        <w:t>86</w:t>
      </w:r>
      <w:r w:rsidRPr="37DE6A42" w:rsidR="4ED0CF21">
        <w:rPr>
          <w:rFonts w:ascii="Garamond" w:hAnsi="Garamond"/>
        </w:rPr>
        <w:t>%</w:t>
      </w:r>
      <w:r w:rsidRPr="37DE6A42" w:rsidR="4ED0CF21">
        <w:rPr>
          <w:rFonts w:ascii="Garamond" w:hAnsi="Garamond"/>
        </w:rPr>
        <w:t xml:space="preserve"> when validated against DSWE classifications</w:t>
      </w:r>
      <w:r w:rsidRPr="37DE6A42" w:rsidR="50C157D6">
        <w:rPr>
          <w:rFonts w:ascii="Garamond" w:hAnsi="Garamond"/>
        </w:rPr>
        <w:t xml:space="preserve">. </w:t>
      </w:r>
      <w:r w:rsidRPr="37DE6A42" w:rsidR="68A34C24">
        <w:rPr>
          <w:rFonts w:ascii="Garamond" w:hAnsi="Garamond"/>
        </w:rPr>
        <w:t>These analyses will help end users to identify high priority areas along the LIRV best suited for land conversion projects in the future.</w:t>
      </w:r>
    </w:p>
    <w:p w:rsidRPr="00CE4561" w:rsidR="00476B26" w:rsidP="75D322CC" w:rsidRDefault="00476B26" w14:paraId="3A687869" w14:textId="10EF4ABE">
      <w:pPr>
        <w:rPr>
          <w:rFonts w:ascii="Garamond" w:hAnsi="Garamond" w:eastAsia="Garamond" w:cs="Garamond"/>
          <w:b/>
          <w:bCs/>
          <w:i/>
          <w:iCs/>
        </w:rPr>
      </w:pPr>
      <w:r w:rsidRPr="75D322CC">
        <w:rPr>
          <w:rFonts w:ascii="Garamond" w:hAnsi="Garamond" w:eastAsia="Garamond" w:cs="Garamond"/>
          <w:b/>
          <w:bCs/>
          <w:i/>
          <w:iCs/>
        </w:rPr>
        <w:t>Key</w:t>
      </w:r>
      <w:r w:rsidRPr="75D322CC" w:rsidR="003C14D7">
        <w:rPr>
          <w:rFonts w:ascii="Garamond" w:hAnsi="Garamond" w:eastAsia="Garamond" w:cs="Garamond"/>
          <w:b/>
          <w:bCs/>
          <w:i/>
          <w:iCs/>
        </w:rPr>
        <w:t xml:space="preserve"> Terms</w:t>
      </w:r>
      <w:r w:rsidRPr="75D322CC">
        <w:rPr>
          <w:rFonts w:ascii="Garamond" w:hAnsi="Garamond" w:eastAsia="Garamond" w:cs="Garamond"/>
          <w:b/>
          <w:bCs/>
          <w:i/>
          <w:iCs/>
        </w:rPr>
        <w:t>:</w:t>
      </w:r>
    </w:p>
    <w:p w:rsidR="00E8341F" w:rsidP="00E8341F" w:rsidRDefault="22935E74" w14:paraId="3EA4D092" w14:textId="31516AAE">
      <w:pPr>
        <w:rPr>
          <w:rFonts w:ascii="Garamond" w:hAnsi="Garamond" w:eastAsia="Garamond" w:cs="Garamond"/>
        </w:rPr>
      </w:pPr>
      <w:r w:rsidRPr="37DE6A42" w:rsidR="22935E74">
        <w:rPr>
          <w:rFonts w:ascii="Garamond" w:hAnsi="Garamond" w:eastAsia="Garamond" w:cs="Garamond"/>
        </w:rPr>
        <w:t>Landsat 8 OLI</w:t>
      </w:r>
      <w:r w:rsidRPr="37DE6A42" w:rsidR="22935E74">
        <w:rPr>
          <w:rFonts w:ascii="Garamond" w:hAnsi="Garamond" w:eastAsia="Garamond" w:cs="Garamond"/>
        </w:rPr>
        <w:t xml:space="preserve">, Sentinel-1 C-SAR, </w:t>
      </w:r>
      <w:r w:rsidRPr="37DE6A42" w:rsidR="5EF6919F">
        <w:rPr>
          <w:rFonts w:ascii="Garamond" w:hAnsi="Garamond" w:eastAsia="Garamond" w:cs="Garamond"/>
        </w:rPr>
        <w:t>i</w:t>
      </w:r>
      <w:r w:rsidRPr="37DE6A42" w:rsidR="22935E74">
        <w:rPr>
          <w:rFonts w:ascii="Garamond" w:hAnsi="Garamond" w:eastAsia="Garamond" w:cs="Garamond"/>
        </w:rPr>
        <w:t xml:space="preserve">nundation </w:t>
      </w:r>
      <w:r w:rsidRPr="37DE6A42" w:rsidR="5EF6919F">
        <w:rPr>
          <w:rFonts w:ascii="Garamond" w:hAnsi="Garamond" w:eastAsia="Garamond" w:cs="Garamond"/>
        </w:rPr>
        <w:t>d</w:t>
      </w:r>
      <w:r w:rsidRPr="37DE6A42" w:rsidR="22935E74">
        <w:rPr>
          <w:rFonts w:ascii="Garamond" w:hAnsi="Garamond" w:eastAsia="Garamond" w:cs="Garamond"/>
        </w:rPr>
        <w:t xml:space="preserve">etection, DSWE, </w:t>
      </w:r>
      <w:r w:rsidRPr="37DE6A42" w:rsidR="5EF6919F">
        <w:rPr>
          <w:rFonts w:ascii="Garamond" w:hAnsi="Garamond" w:eastAsia="Garamond" w:cs="Garamond"/>
        </w:rPr>
        <w:t>m</w:t>
      </w:r>
      <w:r w:rsidRPr="37DE6A42" w:rsidR="22935E74">
        <w:rPr>
          <w:rFonts w:ascii="Garamond" w:hAnsi="Garamond" w:eastAsia="Garamond" w:cs="Garamond"/>
        </w:rPr>
        <w:t xml:space="preserve">ixed </w:t>
      </w:r>
      <w:r w:rsidRPr="37DE6A42" w:rsidR="5EF6919F">
        <w:rPr>
          <w:rFonts w:ascii="Garamond" w:hAnsi="Garamond" w:eastAsia="Garamond" w:cs="Garamond"/>
        </w:rPr>
        <w:t>w</w:t>
      </w:r>
      <w:r w:rsidRPr="37DE6A42" w:rsidR="22935E74">
        <w:rPr>
          <w:rFonts w:ascii="Garamond" w:hAnsi="Garamond" w:eastAsia="Garamond" w:cs="Garamond"/>
        </w:rPr>
        <w:t>etland</w:t>
      </w:r>
      <w:r w:rsidRPr="37DE6A42" w:rsidR="22935E74">
        <w:rPr>
          <w:rFonts w:ascii="Garamond" w:hAnsi="Garamond" w:eastAsia="Garamond" w:cs="Garamond"/>
        </w:rPr>
        <w:t>, restoration</w:t>
      </w:r>
    </w:p>
    <w:p w:rsidR="00E8341F" w:rsidP="00E8341F" w:rsidRDefault="00E8341F" w14:paraId="4E256C80" w14:textId="77777777"/>
    <w:p w:rsidRPr="00CE4561" w:rsidR="00CB6407" w:rsidP="00E8341F" w:rsidRDefault="00E8341F" w14:paraId="55C3C2BC" w14:textId="2A235237">
      <w:pPr>
        <w:spacing w:after="240"/>
        <w:rPr>
          <w:rFonts w:ascii="Garamond" w:hAnsi="Garamond" w:eastAsia="Garamond" w:cs="Garamond"/>
        </w:rPr>
      </w:pPr>
      <w:r>
        <w:rPr>
          <w:rFonts w:ascii="Garamond" w:hAnsi="Garamond" w:eastAsia="Garamond" w:cs="Garamond"/>
          <w:b/>
          <w:bCs/>
          <w:i/>
          <w:iCs/>
        </w:rPr>
        <w:t>N</w:t>
      </w:r>
      <w:r w:rsidRPr="7E2FE2C7" w:rsidR="00CB6407">
        <w:rPr>
          <w:rFonts w:ascii="Garamond" w:hAnsi="Garamond" w:eastAsia="Garamond" w:cs="Garamond"/>
          <w:b/>
          <w:bCs/>
          <w:i/>
          <w:iCs/>
        </w:rPr>
        <w:t>ational Application Area Addressed:</w:t>
      </w:r>
      <w:r w:rsidRPr="7E2FE2C7" w:rsidR="00CB6407">
        <w:rPr>
          <w:rFonts w:ascii="Garamond" w:hAnsi="Garamond" w:eastAsia="Garamond" w:cs="Garamond"/>
        </w:rPr>
        <w:t xml:space="preserve"> Ecological Forecasting</w:t>
      </w:r>
    </w:p>
    <w:p w:rsidRPr="00CE4561" w:rsidR="00CB6407" w:rsidP="00E8341F" w:rsidRDefault="00CB6407" w14:paraId="52128FB8" w14:textId="10EF4ABE">
      <w:pPr>
        <w:spacing w:after="240"/>
        <w:ind w:left="720" w:hanging="720"/>
        <w:rPr>
          <w:rFonts w:ascii="Garamond" w:hAnsi="Garamond" w:eastAsia="Garamond" w:cs="Garamond"/>
        </w:rPr>
      </w:pPr>
      <w:r w:rsidRPr="5A28CE56">
        <w:rPr>
          <w:rFonts w:ascii="Garamond" w:hAnsi="Garamond" w:eastAsia="Garamond" w:cs="Garamond"/>
          <w:b/>
          <w:bCs/>
          <w:i/>
          <w:iCs/>
        </w:rPr>
        <w:t>Study Location:</w:t>
      </w:r>
      <w:r w:rsidRPr="5A28CE56">
        <w:rPr>
          <w:rFonts w:ascii="Garamond" w:hAnsi="Garamond" w:eastAsia="Garamond" w:cs="Garamond"/>
        </w:rPr>
        <w:t xml:space="preserve"> </w:t>
      </w:r>
      <w:r w:rsidRPr="5A28CE56" w:rsidR="619ABD16">
        <w:rPr>
          <w:rFonts w:ascii="Garamond" w:hAnsi="Garamond" w:eastAsia="Garamond" w:cs="Garamond"/>
        </w:rPr>
        <w:t>Lower Illinois River Valley, IL</w:t>
      </w:r>
    </w:p>
    <w:p w:rsidRPr="00B65640" w:rsidR="00CB6407" w:rsidP="00E8341F" w:rsidRDefault="62B2F883" w14:paraId="537F3E75" w14:textId="47A01550">
      <w:pPr>
        <w:spacing w:after="240"/>
        <w:ind w:left="720" w:hanging="720"/>
        <w:rPr>
          <w:rFonts w:ascii="Garamond" w:hAnsi="Garamond" w:eastAsia="Garamond" w:cs="Garamond"/>
          <w:color w:val="FF0000"/>
        </w:rPr>
      </w:pPr>
      <w:r w:rsidRPr="1C709424" w:rsidR="62B2F883">
        <w:rPr>
          <w:rFonts w:ascii="Garamond" w:hAnsi="Garamond" w:eastAsia="Garamond" w:cs="Garamond"/>
          <w:b w:val="1"/>
          <w:bCs w:val="1"/>
          <w:i w:val="1"/>
          <w:iCs w:val="1"/>
        </w:rPr>
        <w:t xml:space="preserve">Study Period: </w:t>
      </w:r>
      <w:r w:rsidRPr="1C709424" w:rsidR="62B2F883">
        <w:rPr>
          <w:rFonts w:ascii="Garamond" w:hAnsi="Garamond" w:eastAsia="Garamond" w:cs="Garamond"/>
          <w:i w:val="0"/>
          <w:iCs w:val="0"/>
        </w:rPr>
        <w:t>2019</w:t>
      </w:r>
      <w:r w:rsidRPr="1C709424" w:rsidR="62B2F883">
        <w:rPr>
          <w:rFonts w:ascii="Garamond" w:hAnsi="Garamond" w:eastAsia="Garamond" w:cs="Garamond"/>
        </w:rPr>
        <w:t xml:space="preserve"> and</w:t>
      </w:r>
      <w:r w:rsidRPr="1C709424" w:rsidR="27DEAF50">
        <w:rPr>
          <w:rFonts w:ascii="Garamond" w:hAnsi="Garamond" w:eastAsia="Garamond" w:cs="Garamond"/>
        </w:rPr>
        <w:t xml:space="preserve"> 2020 (March</w:t>
      </w:r>
      <w:r w:rsidRPr="1C709424" w:rsidR="3EEB020F">
        <w:rPr>
          <w:rFonts w:ascii="Garamond" w:hAnsi="Garamond" w:eastAsia="Garamond" w:cs="Garamond"/>
        </w:rPr>
        <w:t xml:space="preserve"> </w:t>
      </w:r>
      <w:r w:rsidRPr="1C709424" w:rsidR="27DEAF50">
        <w:rPr>
          <w:rFonts w:ascii="Garamond" w:hAnsi="Garamond" w:eastAsia="Garamond" w:cs="Garamond"/>
        </w:rPr>
        <w:t>- November)</w:t>
      </w:r>
    </w:p>
    <w:p w:rsidR="3CACAF41" w:rsidP="453661BC" w:rsidRDefault="2F3349A9" w14:paraId="57E71250" w14:textId="2B9F46C3">
      <w:pPr>
        <w:rPr>
          <w:rFonts w:ascii="Garamond" w:hAnsi="Garamond" w:eastAsia="Garamond" w:cs="Garamond"/>
        </w:rPr>
      </w:pPr>
      <w:r w:rsidRPr="39B291B0">
        <w:rPr>
          <w:rFonts w:ascii="Garamond" w:hAnsi="Garamond" w:eastAsia="Garamond" w:cs="Garamond"/>
          <w:b/>
          <w:bCs/>
          <w:i/>
          <w:iCs/>
        </w:rPr>
        <w:t>Community Concern</w:t>
      </w:r>
      <w:r w:rsidRPr="39B291B0" w:rsidR="0BFD7FD3">
        <w:rPr>
          <w:rFonts w:ascii="Garamond" w:hAnsi="Garamond" w:eastAsia="Garamond" w:cs="Garamond"/>
          <w:b/>
          <w:bCs/>
          <w:i/>
          <w:iCs/>
        </w:rPr>
        <w:t>s</w:t>
      </w:r>
      <w:r w:rsidRPr="39B291B0">
        <w:rPr>
          <w:rFonts w:ascii="Garamond" w:hAnsi="Garamond" w:eastAsia="Garamond" w:cs="Garamond"/>
          <w:b/>
          <w:bCs/>
          <w:i/>
          <w:iCs/>
        </w:rPr>
        <w:t>:</w:t>
      </w:r>
    </w:p>
    <w:p w:rsidR="39B291B0" w:rsidP="39B291B0" w:rsidRDefault="39B291B0" w14:paraId="4F12EC06" w14:textId="456E039C">
      <w:pPr>
        <w:pStyle w:val="ListParagraph"/>
        <w:numPr>
          <w:ilvl w:val="0"/>
          <w:numId w:val="3"/>
        </w:numPr>
        <w:rPr>
          <w:rFonts w:ascii="Garamond" w:hAnsi="Garamond" w:eastAsia="Garamond" w:cs="Garamond"/>
        </w:rPr>
      </w:pPr>
      <w:r w:rsidRPr="39B291B0">
        <w:rPr>
          <w:rFonts w:ascii="Garamond" w:hAnsi="Garamond" w:eastAsia="Garamond" w:cs="Garamond"/>
        </w:rPr>
        <w:t>Wetlands are important because they provide habitat for sensitive and native species, as well as ecosystem services like erosion control, flood prevention, and water filtration</w:t>
      </w:r>
    </w:p>
    <w:p w:rsidRPr="00CE4561" w:rsidR="00CB6407" w:rsidP="18B025CB" w:rsidRDefault="745D617F" w14:paraId="0C5BD6F7" w14:textId="55855FE5">
      <w:pPr>
        <w:pStyle w:val="ListParagraph"/>
        <w:numPr>
          <w:ilvl w:val="0"/>
          <w:numId w:val="3"/>
        </w:numPr>
        <w:rPr>
          <w:rFonts w:ascii="Garamond" w:hAnsi="Garamond" w:eastAsia="Garamond" w:cs="Garamond"/>
        </w:rPr>
      </w:pPr>
      <w:r w:rsidRPr="39B291B0">
        <w:rPr>
          <w:rFonts w:ascii="Garamond" w:hAnsi="Garamond" w:eastAsia="Garamond" w:cs="Garamond"/>
        </w:rPr>
        <w:t xml:space="preserve">Urbanization and </w:t>
      </w:r>
      <w:r w:rsidRPr="39B291B0" w:rsidR="083C55B5">
        <w:rPr>
          <w:rFonts w:ascii="Garamond" w:hAnsi="Garamond" w:eastAsia="Garamond" w:cs="Garamond"/>
        </w:rPr>
        <w:t xml:space="preserve">intensive </w:t>
      </w:r>
      <w:r w:rsidRPr="39B291B0">
        <w:rPr>
          <w:rFonts w:ascii="Garamond" w:hAnsi="Garamond" w:eastAsia="Garamond" w:cs="Garamond"/>
        </w:rPr>
        <w:t xml:space="preserve">agriculture </w:t>
      </w:r>
      <w:r w:rsidRPr="39B291B0" w:rsidR="083C55B5">
        <w:rPr>
          <w:rFonts w:ascii="Garamond" w:hAnsi="Garamond" w:eastAsia="Garamond" w:cs="Garamond"/>
        </w:rPr>
        <w:t>have c</w:t>
      </w:r>
      <w:r w:rsidRPr="39B291B0" w:rsidR="3055AE2B">
        <w:rPr>
          <w:rFonts w:ascii="Garamond" w:hAnsi="Garamond" w:eastAsia="Garamond" w:cs="Garamond"/>
        </w:rPr>
        <w:t xml:space="preserve">aused extensive </w:t>
      </w:r>
      <w:r w:rsidRPr="39B291B0" w:rsidR="50CF03B0">
        <w:rPr>
          <w:rFonts w:ascii="Garamond" w:hAnsi="Garamond" w:eastAsia="Garamond" w:cs="Garamond"/>
        </w:rPr>
        <w:t>wet</w:t>
      </w:r>
      <w:r w:rsidRPr="39B291B0" w:rsidR="3055AE2B">
        <w:rPr>
          <w:rFonts w:ascii="Garamond" w:hAnsi="Garamond" w:eastAsia="Garamond" w:cs="Garamond"/>
        </w:rPr>
        <w:t>land</w:t>
      </w:r>
      <w:r w:rsidRPr="39B291B0" w:rsidR="50CF03B0">
        <w:rPr>
          <w:rFonts w:ascii="Garamond" w:hAnsi="Garamond" w:eastAsia="Garamond" w:cs="Garamond"/>
        </w:rPr>
        <w:t xml:space="preserve"> degradation in the </w:t>
      </w:r>
      <w:r w:rsidRPr="39B291B0" w:rsidR="50C157D6">
        <w:rPr>
          <w:rFonts w:ascii="Garamond" w:hAnsi="Garamond" w:eastAsia="Garamond" w:cs="Garamond"/>
        </w:rPr>
        <w:t>United States</w:t>
      </w:r>
      <w:r w:rsidRPr="39B291B0" w:rsidR="50CF03B0">
        <w:rPr>
          <w:rFonts w:ascii="Garamond" w:hAnsi="Garamond" w:eastAsia="Garamond" w:cs="Garamond"/>
        </w:rPr>
        <w:t>, particularly in agricultural hubs like the</w:t>
      </w:r>
      <w:r w:rsidRPr="39B291B0" w:rsidR="50C157D6">
        <w:rPr>
          <w:rFonts w:ascii="Garamond" w:hAnsi="Garamond" w:eastAsia="Garamond" w:cs="Garamond"/>
        </w:rPr>
        <w:t xml:space="preserve"> Lower Illinois River Valley</w:t>
      </w:r>
      <w:r w:rsidRPr="39B291B0" w:rsidR="50CF03B0">
        <w:rPr>
          <w:rFonts w:ascii="Garamond" w:hAnsi="Garamond" w:eastAsia="Garamond" w:cs="Garamond"/>
        </w:rPr>
        <w:t xml:space="preserve"> </w:t>
      </w:r>
      <w:r w:rsidRPr="39B291B0" w:rsidR="50C157D6">
        <w:rPr>
          <w:rFonts w:ascii="Garamond" w:hAnsi="Garamond" w:eastAsia="Garamond" w:cs="Garamond"/>
        </w:rPr>
        <w:t>(</w:t>
      </w:r>
      <w:r w:rsidRPr="39B291B0" w:rsidR="50CF03B0">
        <w:rPr>
          <w:rFonts w:ascii="Garamond" w:hAnsi="Garamond" w:eastAsia="Garamond" w:cs="Garamond"/>
        </w:rPr>
        <w:t>LIRV</w:t>
      </w:r>
      <w:r w:rsidRPr="39B291B0" w:rsidR="50C157D6">
        <w:rPr>
          <w:rFonts w:ascii="Garamond" w:hAnsi="Garamond" w:eastAsia="Garamond" w:cs="Garamond"/>
        </w:rPr>
        <w:t>)</w:t>
      </w:r>
    </w:p>
    <w:p w:rsidRPr="00FB09AA" w:rsidR="00FB09AA" w:rsidP="39B291B0" w:rsidRDefault="18F1FCCB" w14:paraId="026E6012" w14:textId="2041D147">
      <w:pPr>
        <w:pStyle w:val="ListParagraph"/>
        <w:numPr>
          <w:ilvl w:val="0"/>
          <w:numId w:val="3"/>
        </w:numPr>
        <w:spacing w:after="240"/>
        <w:rPr>
          <w:rFonts w:ascii="Garamond" w:hAnsi="Garamond" w:eastAsia="Garamond" w:cs="Garamond"/>
        </w:rPr>
      </w:pPr>
      <w:r w:rsidRPr="39B291B0">
        <w:rPr>
          <w:rFonts w:ascii="Garamond" w:hAnsi="Garamond" w:eastAsia="Garamond" w:cs="Garamond"/>
        </w:rPr>
        <w:t xml:space="preserve">Restoring and conserving wetlands would combat erosion, agricultural run-off, poor water quality, loss of native habitat, invasive species, and flash flooding. </w:t>
      </w:r>
    </w:p>
    <w:p w:rsidRPr="00FB09AA" w:rsidR="00FB09AA" w:rsidP="39B291B0" w:rsidRDefault="39B291B0" w14:paraId="7B942AF5" w14:textId="5E6AF901">
      <w:pPr>
        <w:pStyle w:val="ListParagraph"/>
        <w:numPr>
          <w:ilvl w:val="0"/>
          <w:numId w:val="3"/>
        </w:numPr>
        <w:spacing w:after="240" w:line="259" w:lineRule="auto"/>
        <w:rPr>
          <w:rFonts w:ascii="Garamond" w:hAnsi="Garamond" w:eastAsia="Garamond" w:cs="Garamond"/>
        </w:rPr>
      </w:pPr>
      <w:r w:rsidRPr="39B291B0">
        <w:rPr>
          <w:rFonts w:ascii="Garamond" w:hAnsi="Garamond" w:eastAsia="Garamond" w:cs="Garamond"/>
        </w:rPr>
        <w:t>Preserving and creating access to open space became of increasing concern during the COVID-19 pandemic</w:t>
      </w:r>
    </w:p>
    <w:p w:rsidRPr="00FB09AA" w:rsidR="00FB09AA" w:rsidP="37DE6A42" w:rsidRDefault="39B291B0" w14:paraId="472F3F71" w14:textId="37E844CF">
      <w:pPr>
        <w:pStyle w:val="ListParagraph"/>
        <w:numPr>
          <w:ilvl w:val="0"/>
          <w:numId w:val="3"/>
        </w:numPr>
        <w:spacing w:after="240" w:line="259" w:lineRule="auto"/>
        <w:rPr>
          <w:rFonts w:ascii="Garamond" w:hAnsi="Garamond" w:eastAsia="Garamond" w:cs="Garamond"/>
          <w:b w:val="1"/>
          <w:bCs w:val="1"/>
          <w:i w:val="1"/>
          <w:iCs w:val="1"/>
        </w:rPr>
      </w:pPr>
      <w:r w:rsidRPr="37DE6A42" w:rsidR="39B291B0">
        <w:rPr>
          <w:rFonts w:ascii="Garamond" w:hAnsi="Garamond" w:eastAsia="Garamond" w:cs="Garamond"/>
        </w:rPr>
        <w:t>P</w:t>
      </w:r>
      <w:r w:rsidRPr="37DE6A42" w:rsidR="39B291B0">
        <w:rPr>
          <w:rFonts w:ascii="Garamond" w:hAnsi="Garamond" w:eastAsia="Garamond" w:cs="Garamond"/>
        </w:rPr>
        <w:t>roviding</w:t>
      </w:r>
      <w:r w:rsidRPr="37DE6A42" w:rsidR="39B291B0">
        <w:rPr>
          <w:rFonts w:ascii="Garamond" w:hAnsi="Garamond" w:eastAsia="Garamond" w:cs="Garamond"/>
        </w:rPr>
        <w:t xml:space="preserve"> additional opportunities for recreational activities that already enjoy popularity, such as hunting and fishing</w:t>
      </w:r>
    </w:p>
    <w:p w:rsidRPr="00FB09AA" w:rsidR="00FB09AA" w:rsidP="39B291B0" w:rsidRDefault="696EDAC3" w14:paraId="5A665959" w14:textId="5E405325">
      <w:pPr>
        <w:spacing w:line="259" w:lineRule="auto"/>
        <w:rPr>
          <w:rFonts w:ascii="Garamond" w:hAnsi="Garamond" w:eastAsia="Garamond" w:cs="Garamond"/>
          <w:b/>
          <w:bCs/>
          <w:i/>
          <w:iCs/>
        </w:rPr>
      </w:pPr>
      <w:r w:rsidRPr="39B291B0">
        <w:rPr>
          <w:rFonts w:ascii="Garamond" w:hAnsi="Garamond" w:eastAsia="Garamond" w:cs="Garamond"/>
          <w:b/>
          <w:bCs/>
          <w:i/>
          <w:iCs/>
        </w:rPr>
        <w:t>Project Objectives:</w:t>
      </w:r>
    </w:p>
    <w:p w:rsidR="0C6296C3" w:rsidP="39B291B0" w:rsidRDefault="614CFF19" w14:paraId="68EC4644" w14:textId="0DF5FE6C">
      <w:pPr>
        <w:pStyle w:val="ListParagraph"/>
        <w:numPr>
          <w:ilvl w:val="0"/>
          <w:numId w:val="1"/>
        </w:numPr>
        <w:spacing w:line="259" w:lineRule="auto"/>
        <w:rPr>
          <w:rFonts w:ascii="Garamond" w:hAnsi="Garamond" w:eastAsia="Garamond" w:cs="Garamond"/>
        </w:rPr>
      </w:pPr>
      <w:r w:rsidRPr="39B291B0">
        <w:rPr>
          <w:rFonts w:ascii="Garamond" w:hAnsi="Garamond" w:eastAsia="Garamond" w:cs="Garamond"/>
        </w:rPr>
        <w:t>Generate inundation extent and duration layers of the LIRV for 2019</w:t>
      </w:r>
      <w:r w:rsidRPr="39B291B0" w:rsidR="4B6C7FFC">
        <w:rPr>
          <w:rFonts w:ascii="Garamond" w:hAnsi="Garamond" w:eastAsia="Garamond" w:cs="Garamond"/>
        </w:rPr>
        <w:t xml:space="preserve"> </w:t>
      </w:r>
      <w:r w:rsidRPr="39B291B0">
        <w:rPr>
          <w:rFonts w:ascii="Garamond" w:hAnsi="Garamond" w:eastAsia="Garamond" w:cs="Garamond"/>
        </w:rPr>
        <w:t>and 2020</w:t>
      </w:r>
    </w:p>
    <w:p w:rsidR="0C6296C3" w:rsidP="0C6296C3" w:rsidRDefault="0C6296C3" w14:paraId="526BB911" w14:textId="10EF4ABE">
      <w:pPr>
        <w:pStyle w:val="ListParagraph"/>
        <w:numPr>
          <w:ilvl w:val="0"/>
          <w:numId w:val="3"/>
        </w:numPr>
        <w:spacing w:line="259" w:lineRule="auto"/>
        <w:rPr>
          <w:rFonts w:ascii="Garamond" w:hAnsi="Garamond" w:eastAsia="Garamond" w:cs="Garamond"/>
        </w:rPr>
      </w:pPr>
      <w:r w:rsidRPr="0C6296C3">
        <w:rPr>
          <w:rFonts w:ascii="Garamond" w:hAnsi="Garamond" w:eastAsia="Garamond" w:cs="Garamond"/>
        </w:rPr>
        <w:t>Compare various metrics for detecting inundation</w:t>
      </w:r>
    </w:p>
    <w:p w:rsidRPr="00B65640" w:rsidR="3C7E83CA" w:rsidP="00B65640" w:rsidRDefault="0C6296C3" w14:paraId="387454A9" w14:textId="6A6AD145">
      <w:pPr>
        <w:pStyle w:val="ListParagraph"/>
        <w:numPr>
          <w:ilvl w:val="0"/>
          <w:numId w:val="3"/>
        </w:numPr>
        <w:spacing w:after="240" w:line="259" w:lineRule="auto"/>
        <w:rPr>
          <w:rFonts w:ascii="Garamond" w:hAnsi="Garamond" w:eastAsia="Garamond" w:cs="Garamond"/>
        </w:rPr>
      </w:pPr>
      <w:r w:rsidRPr="0C6296C3">
        <w:rPr>
          <w:rFonts w:ascii="Garamond" w:hAnsi="Garamond" w:eastAsia="Garamond" w:cs="Garamond"/>
        </w:rPr>
        <w:t>Determine feasibility for further incorporation of remotely sensed products into</w:t>
      </w:r>
      <w:r w:rsidR="00933751">
        <w:rPr>
          <w:rFonts w:ascii="Garamond" w:hAnsi="Garamond" w:eastAsia="Garamond" w:cs="Garamond"/>
        </w:rPr>
        <w:t xml:space="preserve"> the Great Rivers Land Trust’s (</w:t>
      </w:r>
      <w:r w:rsidRPr="0C6296C3">
        <w:rPr>
          <w:rFonts w:ascii="Garamond" w:hAnsi="Garamond" w:eastAsia="Garamond" w:cs="Garamond"/>
        </w:rPr>
        <w:t>GRLT</w:t>
      </w:r>
      <w:r w:rsidR="00933751">
        <w:rPr>
          <w:rFonts w:ascii="Garamond" w:hAnsi="Garamond" w:eastAsia="Garamond" w:cs="Garamond"/>
        </w:rPr>
        <w:t>)</w:t>
      </w:r>
      <w:r w:rsidRPr="0C6296C3">
        <w:rPr>
          <w:rFonts w:ascii="Garamond" w:hAnsi="Garamond" w:eastAsia="Garamond" w:cs="Garamond"/>
        </w:rPr>
        <w:t xml:space="preserve"> land acquisition decision-making practices beyond the study period.</w:t>
      </w: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300FBF30" w:rsidRDefault="28C54130" w14:paraId="34B6E1B7" w14:textId="48718AAE">
      <w:pPr>
        <w:rPr>
          <w:rFonts w:ascii="Garamond" w:hAnsi="Garamond" w:eastAsia="Garamond" w:cs="Garamond"/>
          <w:b/>
          <w:bCs/>
          <w:i/>
          <w:iCs/>
        </w:rPr>
      </w:pPr>
      <w:r w:rsidRPr="300FBF30">
        <w:rPr>
          <w:rFonts w:ascii="Garamond" w:hAnsi="Garamond" w:eastAsia="Garamond" w:cs="Garamond"/>
          <w:b/>
          <w:bCs/>
          <w:i/>
          <w:iCs/>
        </w:rPr>
        <w:t>Partner</w:t>
      </w:r>
      <w:r w:rsidRPr="300FBF30" w:rsidR="3D83E80B">
        <w:rPr>
          <w:rFonts w:ascii="Garamond" w:hAnsi="Garamond" w:eastAsia="Garamond" w:cs="Garamond"/>
          <w:b/>
          <w:bCs/>
          <w:i/>
          <w:iCs/>
        </w:rPr>
        <w:t xml:space="preserve"> Organizations</w:t>
      </w:r>
      <w:r w:rsidRPr="300FBF30" w:rsidR="04617151">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300FBF30"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4E2C332A" w:rsidRDefault="0C523BFD" w14:paraId="311B19EA" w14:textId="77777777">
            <w:pPr>
              <w:jc w:val="center"/>
              <w:rPr>
                <w:rFonts w:ascii="Garamond" w:hAnsi="Garamond" w:eastAsia="Garamond" w:cs="Garamond"/>
                <w:b/>
                <w:bCs/>
                <w:color w:val="FFFFFF" w:themeColor="background1"/>
              </w:rPr>
            </w:pPr>
            <w:r w:rsidRPr="4E2C332A">
              <w:rPr>
                <w:rFonts w:ascii="Garamond" w:hAnsi="Garamond" w:eastAsia="Garamond" w:cs="Garamond"/>
                <w:b/>
                <w:bCs/>
                <w:color w:val="FFFFFF" w:themeColor="background1"/>
              </w:rPr>
              <w:t>Partner Type</w:t>
            </w:r>
          </w:p>
        </w:tc>
      </w:tr>
      <w:tr w:rsidRPr="00CE4561" w:rsidR="006804AC" w:rsidTr="300FBF30" w14:paraId="5D470CD2" w14:textId="77777777">
        <w:tc>
          <w:tcPr>
            <w:tcW w:w="1730" w:type="pct"/>
          </w:tcPr>
          <w:p w:rsidRPr="00CE4561" w:rsidR="006804AC" w:rsidP="4E2C332A" w:rsidRDefault="4E2C332A" w14:paraId="147FACB8" w14:textId="21D97E7E">
            <w:pPr>
              <w:rPr>
                <w:rFonts w:ascii="Garamond" w:hAnsi="Garamond" w:eastAsia="Garamond" w:cs="Garamond"/>
                <w:b/>
                <w:bCs/>
              </w:rPr>
            </w:pPr>
            <w:r w:rsidRPr="4E2C332A">
              <w:rPr>
                <w:rFonts w:ascii="Garamond" w:hAnsi="Garamond" w:eastAsia="Garamond" w:cs="Garamond"/>
                <w:b/>
                <w:bCs/>
              </w:rPr>
              <w:t>Great Rivers Land Trust</w:t>
            </w:r>
          </w:p>
        </w:tc>
        <w:tc>
          <w:tcPr>
            <w:tcW w:w="1850" w:type="pct"/>
          </w:tcPr>
          <w:p w:rsidRPr="00CE4561" w:rsidR="006804AC" w:rsidP="00E3738F" w:rsidRDefault="0C523BFD" w14:paraId="0111C027" w14:textId="7C828FC7">
            <w:pPr>
              <w:rPr>
                <w:rFonts w:ascii="Garamond" w:hAnsi="Garamond" w:eastAsia="Garamond" w:cs="Garamond"/>
              </w:rPr>
            </w:pPr>
            <w:r w:rsidRPr="4E2C332A">
              <w:rPr>
                <w:rFonts w:ascii="Garamond" w:hAnsi="Garamond" w:eastAsia="Garamond" w:cs="Garamond"/>
              </w:rPr>
              <w:t xml:space="preserve">Alley </w:t>
            </w:r>
            <w:proofErr w:type="spellStart"/>
            <w:r w:rsidRPr="4E2C332A">
              <w:rPr>
                <w:rFonts w:ascii="Garamond" w:hAnsi="Garamond" w:eastAsia="Garamond" w:cs="Garamond"/>
              </w:rPr>
              <w:t>Ringhausen</w:t>
            </w:r>
            <w:proofErr w:type="spellEnd"/>
            <w:r w:rsidRPr="4E2C332A">
              <w:rPr>
                <w:rFonts w:ascii="Garamond" w:hAnsi="Garamond" w:eastAsia="Garamond" w:cs="Garamond"/>
              </w:rPr>
              <w:t xml:space="preserve">, Executive Director; </w:t>
            </w:r>
            <w:r w:rsidRPr="4E2C332A" w:rsidR="4E2C332A">
              <w:rPr>
                <w:rFonts w:ascii="Garamond" w:hAnsi="Garamond" w:eastAsia="Garamond" w:cs="Garamond"/>
              </w:rPr>
              <w:t>David Holman, GIS Consultant</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300FBF30" w14:paraId="3CC8ABAF" w14:textId="77777777">
        <w:tc>
          <w:tcPr>
            <w:tcW w:w="1730" w:type="pct"/>
          </w:tcPr>
          <w:p w:rsidRPr="00CE4561" w:rsidR="006804AC" w:rsidP="4E2C332A" w:rsidRDefault="4E2C332A" w14:paraId="09C3C822" w14:textId="3F30C353">
            <w:pPr>
              <w:rPr>
                <w:rFonts w:ascii="Garamond" w:hAnsi="Garamond" w:eastAsia="Garamond" w:cs="Garamond"/>
                <w:b/>
                <w:bCs/>
              </w:rPr>
            </w:pPr>
            <w:r w:rsidRPr="4E2C332A">
              <w:rPr>
                <w:rFonts w:ascii="Garamond" w:hAnsi="Garamond" w:eastAsia="Garamond" w:cs="Garamond"/>
                <w:b/>
                <w:bCs/>
              </w:rPr>
              <w:t>National Great Rivers Research &amp; Education Center</w:t>
            </w:r>
          </w:p>
        </w:tc>
        <w:tc>
          <w:tcPr>
            <w:tcW w:w="1850" w:type="pct"/>
          </w:tcPr>
          <w:p w:rsidRPr="00CE4561" w:rsidR="006804AC" w:rsidP="4E2C332A" w:rsidRDefault="4E2C332A" w14:paraId="36E16CC9" w14:textId="447C8120">
            <w:pPr>
              <w:rPr>
                <w:rFonts w:ascii="Garamond" w:hAnsi="Garamond" w:eastAsia="Garamond" w:cs="Garamond"/>
              </w:rPr>
            </w:pPr>
            <w:r w:rsidRPr="4E2C332A">
              <w:rPr>
                <w:rFonts w:ascii="Garamond" w:hAnsi="Garamond" w:eastAsia="Garamond" w:cs="Garamond"/>
              </w:rPr>
              <w:t xml:space="preserve">Dr. Lyle </w:t>
            </w:r>
            <w:proofErr w:type="spellStart"/>
            <w:r w:rsidRPr="4E2C332A">
              <w:rPr>
                <w:rFonts w:ascii="Garamond" w:hAnsi="Garamond" w:eastAsia="Garamond" w:cs="Garamond"/>
              </w:rPr>
              <w:t>Guyon</w:t>
            </w:r>
            <w:proofErr w:type="spellEnd"/>
            <w:r w:rsidRPr="4E2C332A">
              <w:rPr>
                <w:rFonts w:ascii="Garamond" w:hAnsi="Garamond" w:eastAsia="Garamond" w:cs="Garamond"/>
              </w:rPr>
              <w:t>, Terrestrial Ecologist</w:t>
            </w:r>
          </w:p>
        </w:tc>
        <w:tc>
          <w:tcPr>
            <w:tcW w:w="1419" w:type="pct"/>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r w:rsidR="4E2C332A" w:rsidTr="300FBF30" w14:paraId="3BBC011B" w14:textId="77777777">
        <w:tc>
          <w:tcPr>
            <w:tcW w:w="3236" w:type="dxa"/>
          </w:tcPr>
          <w:p w:rsidR="4E2C332A" w:rsidP="4E2C332A" w:rsidRDefault="5B37E5EB" w14:paraId="39C9CC7E" w14:textId="67905CDA">
            <w:pPr>
              <w:rPr>
                <w:rFonts w:ascii="Garamond" w:hAnsi="Garamond" w:eastAsia="Garamond" w:cs="Garamond"/>
                <w:b/>
                <w:bCs/>
              </w:rPr>
            </w:pPr>
            <w:r w:rsidRPr="0C6296C3">
              <w:rPr>
                <w:rFonts w:ascii="Garamond" w:hAnsi="Garamond" w:eastAsia="Garamond" w:cs="Garamond"/>
                <w:b/>
                <w:bCs/>
              </w:rPr>
              <w:t>American Geophysical Union,</w:t>
            </w:r>
            <w:r w:rsidRPr="0C6296C3" w:rsidR="633535AB">
              <w:rPr>
                <w:rFonts w:ascii="Garamond" w:hAnsi="Garamond" w:eastAsia="Garamond" w:cs="Garamond"/>
                <w:b/>
                <w:bCs/>
              </w:rPr>
              <w:t xml:space="preserve"> Thriving Earth Exchange</w:t>
            </w:r>
          </w:p>
        </w:tc>
        <w:tc>
          <w:tcPr>
            <w:tcW w:w="3460" w:type="dxa"/>
          </w:tcPr>
          <w:p w:rsidR="4E2C332A" w:rsidP="4E2C332A" w:rsidRDefault="4E2C332A" w14:paraId="513565FB" w14:textId="29E2320B">
            <w:pPr>
              <w:spacing w:line="259" w:lineRule="auto"/>
              <w:rPr>
                <w:rFonts w:ascii="Garamond" w:hAnsi="Garamond" w:eastAsia="Garamond" w:cs="Garamond"/>
              </w:rPr>
            </w:pPr>
            <w:proofErr w:type="spellStart"/>
            <w:r w:rsidRPr="4E2C332A">
              <w:rPr>
                <w:rFonts w:ascii="Garamond" w:hAnsi="Garamond" w:eastAsia="Garamond" w:cs="Garamond"/>
              </w:rPr>
              <w:t>Zavia</w:t>
            </w:r>
            <w:proofErr w:type="spellEnd"/>
            <w:r w:rsidRPr="4E2C332A">
              <w:rPr>
                <w:rFonts w:ascii="Garamond" w:hAnsi="Garamond" w:eastAsia="Garamond" w:cs="Garamond"/>
              </w:rPr>
              <w:t xml:space="preserve"> Jenkins, Community Science Fellow</w:t>
            </w:r>
          </w:p>
        </w:tc>
        <w:tc>
          <w:tcPr>
            <w:tcW w:w="2654" w:type="dxa"/>
          </w:tcPr>
          <w:p w:rsidR="4E2C332A" w:rsidP="4E2C332A" w:rsidRDefault="4E2C332A" w14:paraId="36C6D738" w14:textId="5176C3AA">
            <w:pPr>
              <w:rPr>
                <w:rFonts w:ascii="Garamond" w:hAnsi="Garamond" w:eastAsia="Garamond" w:cs="Garamond"/>
              </w:rPr>
            </w:pPr>
            <w:r w:rsidRPr="4E2C332A">
              <w:rPr>
                <w:rFonts w:ascii="Garamond" w:hAnsi="Garamond" w:eastAsia="Garamond" w:cs="Garamond"/>
              </w:rPr>
              <w:t>Collaborator</w:t>
            </w:r>
          </w:p>
        </w:tc>
      </w:tr>
      <w:tr w:rsidR="4E2C332A" w:rsidTr="300FBF30" w14:paraId="186DC308" w14:textId="77777777">
        <w:tc>
          <w:tcPr>
            <w:tcW w:w="3236" w:type="dxa"/>
          </w:tcPr>
          <w:p w:rsidR="4E2C332A" w:rsidP="4E2C332A" w:rsidRDefault="4E2C332A" w14:paraId="67948BF4" w14:textId="2E566A50">
            <w:pPr>
              <w:rPr>
                <w:rFonts w:ascii="Garamond" w:hAnsi="Garamond" w:eastAsia="Garamond" w:cs="Garamond"/>
                <w:b/>
                <w:bCs/>
              </w:rPr>
            </w:pPr>
            <w:bookmarkStart w:name="_Int_KcmIHYvc" w:id="3"/>
            <w:proofErr w:type="spellStart"/>
            <w:r w:rsidRPr="4E2C332A">
              <w:rPr>
                <w:rFonts w:ascii="Garamond" w:hAnsi="Garamond" w:eastAsia="Garamond" w:cs="Garamond"/>
                <w:b/>
                <w:bCs/>
              </w:rPr>
              <w:t>Principia</w:t>
            </w:r>
            <w:proofErr w:type="spellEnd"/>
            <w:r w:rsidRPr="4E2C332A">
              <w:rPr>
                <w:rFonts w:ascii="Garamond" w:hAnsi="Garamond" w:eastAsia="Garamond" w:cs="Garamond"/>
                <w:b/>
                <w:bCs/>
              </w:rPr>
              <w:t xml:space="preserve"> College</w:t>
            </w:r>
            <w:bookmarkEnd w:id="3"/>
          </w:p>
        </w:tc>
        <w:tc>
          <w:tcPr>
            <w:tcW w:w="3460" w:type="dxa"/>
          </w:tcPr>
          <w:p w:rsidR="4E2C332A" w:rsidP="4E2C332A" w:rsidRDefault="662F3C1C" w14:paraId="3AB220B8" w14:textId="7F92E541">
            <w:pPr>
              <w:rPr>
                <w:rFonts w:ascii="Garamond" w:hAnsi="Garamond" w:eastAsia="Garamond" w:cs="Garamond"/>
              </w:rPr>
            </w:pPr>
            <w:r w:rsidRPr="300FBF30">
              <w:rPr>
                <w:rFonts w:ascii="Garamond" w:hAnsi="Garamond" w:eastAsia="Garamond" w:cs="Garamond"/>
              </w:rPr>
              <w:t xml:space="preserve">Dr. Marie </w:t>
            </w:r>
            <w:proofErr w:type="spellStart"/>
            <w:r w:rsidRPr="300FBF30">
              <w:rPr>
                <w:rFonts w:ascii="Garamond" w:hAnsi="Garamond" w:eastAsia="Garamond" w:cs="Garamond"/>
              </w:rPr>
              <w:t>Farson</w:t>
            </w:r>
            <w:proofErr w:type="spellEnd"/>
            <w:r w:rsidRPr="300FBF30">
              <w:rPr>
                <w:rFonts w:ascii="Garamond" w:hAnsi="Garamond" w:eastAsia="Garamond" w:cs="Garamond"/>
              </w:rPr>
              <w:t>, Assistant Professor</w:t>
            </w:r>
          </w:p>
        </w:tc>
        <w:tc>
          <w:tcPr>
            <w:tcW w:w="2654" w:type="dxa"/>
          </w:tcPr>
          <w:p w:rsidR="4E2C332A" w:rsidP="4E2C332A" w:rsidRDefault="4E2C332A" w14:paraId="13CFB672" w14:textId="75218BC4">
            <w:pPr>
              <w:rPr>
                <w:rFonts w:ascii="Garamond" w:hAnsi="Garamond" w:eastAsia="Garamond" w:cs="Garamond"/>
              </w:rPr>
            </w:pPr>
            <w:r w:rsidRPr="4E2C332A">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75D322CC" w:rsidRDefault="195CBAED" w14:paraId="0DC40FA9" w14:textId="10EF4ABE">
      <w:pPr>
        <w:rPr>
          <w:rFonts w:ascii="Garamond" w:hAnsi="Garamond" w:eastAsia="Garamond" w:cs="Garamond"/>
          <w:b/>
          <w:bCs/>
          <w:i/>
          <w:iCs/>
        </w:rPr>
      </w:pPr>
      <w:r w:rsidRPr="75D322CC">
        <w:rPr>
          <w:rFonts w:ascii="Garamond" w:hAnsi="Garamond" w:eastAsia="Garamond" w:cs="Garamond"/>
          <w:b/>
          <w:bCs/>
          <w:i/>
          <w:iCs/>
        </w:rPr>
        <w:t>Decision-</w:t>
      </w:r>
      <w:r w:rsidRPr="75D322CC" w:rsidR="37B88134">
        <w:rPr>
          <w:rFonts w:ascii="Garamond" w:hAnsi="Garamond" w:eastAsia="Garamond" w:cs="Garamond"/>
          <w:b/>
          <w:bCs/>
          <w:i/>
          <w:iCs/>
        </w:rPr>
        <w:t>Making Practices &amp; Policies:</w:t>
      </w:r>
      <w:r w:rsidRPr="75D322CC" w:rsidR="70F82C8F">
        <w:rPr>
          <w:rFonts w:ascii="Garamond" w:hAnsi="Garamond" w:eastAsia="Garamond" w:cs="Garamond"/>
          <w:b/>
          <w:bCs/>
          <w:i/>
          <w:iCs/>
        </w:rPr>
        <w:t xml:space="preserve"> </w:t>
      </w:r>
    </w:p>
    <w:p w:rsidRPr="00CE4561" w:rsidR="00E8341F" w:rsidP="00CF4412" w:rsidRDefault="00E8341F" w14:paraId="0B2DA653" w14:textId="3223B3C7">
      <w:pPr>
        <w:spacing w:after="240"/>
        <w:rPr>
          <w:rFonts w:ascii="Garamond" w:hAnsi="Garamond" w:eastAsia="Garamond" w:cs="Garamond"/>
        </w:rPr>
      </w:pPr>
      <w:r w:rsidRPr="37DE6A42" w:rsidR="012C6396">
        <w:rPr>
          <w:rFonts w:ascii="Garamond" w:hAnsi="Garamond" w:eastAsia="Garamond" w:cs="Garamond"/>
        </w:rPr>
        <w:t>GRLT purchases land for conservation and restoration in an effort to protect scenic and ecologically valuable land within the floodplain of the Mississippi, Illinois, and Missouri rivers. The GRLT is particularly interested in procuring farmland for conversion to functioning mixed wetlands, also referred to as forest floodplains</w:t>
      </w:r>
      <w:r w:rsidRPr="37DE6A42" w:rsidR="012C6396">
        <w:rPr>
          <w:rFonts w:ascii="Garamond" w:hAnsi="Garamond" w:eastAsia="Garamond" w:cs="Garamond"/>
        </w:rPr>
        <w:t xml:space="preserve">. Deciding which land parcels are both available and suitable for purchase is a crucial first step in this work. </w:t>
      </w:r>
      <w:r w:rsidRPr="37DE6A42" w:rsidR="012C6396">
        <w:rPr>
          <w:rFonts w:ascii="Garamond" w:hAnsi="Garamond" w:eastAsia="Garamond" w:cs="Garamond"/>
        </w:rPr>
        <w:t>With t</w:t>
      </w:r>
      <w:r w:rsidRPr="37DE6A42" w:rsidR="2128D4EC">
        <w:rPr>
          <w:rFonts w:ascii="Garamond" w:hAnsi="Garamond" w:eastAsia="Garamond" w:cs="Garamond"/>
        </w:rPr>
        <w:t>he</w:t>
      </w:r>
      <w:r w:rsidRPr="37DE6A42" w:rsidR="2128D4EC">
        <w:rPr>
          <w:rFonts w:ascii="Garamond" w:hAnsi="Garamond" w:eastAsia="Garamond" w:cs="Garamond"/>
        </w:rPr>
        <w:t xml:space="preserve"> Lower Illinois River Valley </w:t>
      </w:r>
      <w:r w:rsidRPr="37DE6A42" w:rsidR="2128D4EC">
        <w:rPr>
          <w:rFonts w:ascii="Garamond" w:hAnsi="Garamond" w:eastAsia="Garamond" w:cs="Garamond"/>
        </w:rPr>
        <w:t xml:space="preserve">being </w:t>
      </w:r>
      <w:r w:rsidRPr="37DE6A42" w:rsidR="2128D4EC">
        <w:rPr>
          <w:rFonts w:ascii="Garamond" w:hAnsi="Garamond" w:eastAsia="Garamond" w:cs="Garamond"/>
        </w:rPr>
        <w:t xml:space="preserve">a major </w:t>
      </w:r>
      <w:r w:rsidRPr="37DE6A42" w:rsidR="2128D4EC">
        <w:rPr>
          <w:rFonts w:ascii="Garamond" w:hAnsi="Garamond" w:eastAsia="Garamond" w:cs="Garamond"/>
        </w:rPr>
        <w:t>agricultural hub</w:t>
      </w:r>
      <w:r w:rsidRPr="37DE6A42" w:rsidR="2128D4EC">
        <w:rPr>
          <w:rFonts w:ascii="Garamond" w:hAnsi="Garamond" w:eastAsia="Garamond" w:cs="Garamond"/>
        </w:rPr>
        <w:t xml:space="preserve"> that is sensitive to flood events, </w:t>
      </w:r>
      <w:r w:rsidRPr="37DE6A42" w:rsidR="2128D4EC">
        <w:rPr>
          <w:rFonts w:ascii="Garamond" w:hAnsi="Garamond" w:eastAsia="Garamond" w:cs="Garamond"/>
        </w:rPr>
        <w:t>i</w:t>
      </w:r>
      <w:r w:rsidRPr="37DE6A42" w:rsidR="2128D4EC">
        <w:rPr>
          <w:rFonts w:ascii="Garamond" w:hAnsi="Garamond" w:eastAsia="Garamond" w:cs="Garamond"/>
        </w:rPr>
        <w:t>dentifying</w:t>
      </w:r>
      <w:r w:rsidRPr="37DE6A42" w:rsidR="2128D4EC">
        <w:rPr>
          <w:rFonts w:ascii="Garamond" w:hAnsi="Garamond" w:eastAsia="Garamond" w:cs="Garamond"/>
        </w:rPr>
        <w:t xml:space="preserve"> inundation duration assists the end user’s ability to communicate this important information to government agencies who must also consider impacts to the state’s agricultural industry. </w:t>
      </w:r>
      <w:r w:rsidRPr="37DE6A42" w:rsidR="58FE1DF7">
        <w:rPr>
          <w:rFonts w:ascii="Garamond" w:hAnsi="Garamond" w:eastAsia="Garamond" w:cs="Garamond"/>
        </w:rPr>
        <w:t>The GRLT considers a host of factors in this decision, like proximity to waterways, vegetative cover, and soil quality. They do not currently utilize remote sensing data to gauge these factors.</w:t>
      </w:r>
    </w:p>
    <w:p w:rsidRPr="00CE4561" w:rsidR="00CD0433" w:rsidP="7E2FE2C7" w:rsidRDefault="004D358F" w14:paraId="4C354B64" w14:textId="623E8C73">
      <w:pPr>
        <w:pBdr>
          <w:bottom w:val="single" w:color="auto" w:sz="4" w:space="1"/>
        </w:pBdr>
        <w:rPr>
          <w:rFonts w:ascii="Garamond" w:hAnsi="Garamond" w:eastAsia="Garamond" w:cs="Garamond"/>
          <w:b/>
          <w:bCs/>
        </w:rPr>
      </w:pPr>
      <w:r w:rsidRPr="7E2FE2C7">
        <w:rPr>
          <w:rFonts w:ascii="Garamond" w:hAnsi="Garamond" w:eastAsia="Garamond" w:cs="Garamond"/>
          <w:b/>
          <w:bCs/>
        </w:rPr>
        <w:t>Earth Observations &amp; End Products</w:t>
      </w:r>
      <w:r w:rsidRPr="7E2FE2C7" w:rsidR="00CB6407">
        <w:rPr>
          <w:rFonts w:ascii="Garamond" w:hAnsi="Garamond" w:eastAsia="Garamond" w:cs="Garamond"/>
          <w:b/>
          <w:bCs/>
        </w:rPr>
        <w:t xml:space="preserve"> </w:t>
      </w:r>
      <w:r w:rsidRPr="7E2FE2C7"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37DE6A42" w14:paraId="1E59A37D" w14:textId="77777777">
        <w:tc>
          <w:tcPr>
            <w:tcW w:w="2347" w:type="dxa"/>
            <w:shd w:val="clear" w:color="auto" w:fill="31849B" w:themeFill="accent5" w:themeFillShade="BF"/>
            <w:tcMar/>
            <w:vAlign w:val="center"/>
          </w:tcPr>
          <w:p w:rsidRPr="00CE4561" w:rsidR="00B76BDC" w:rsidP="4E2C332A" w:rsidRDefault="1E84F2E5" w14:paraId="3B2A8D46" w14:textId="77777777">
            <w:pPr>
              <w:jc w:val="center"/>
              <w:rPr>
                <w:rFonts w:ascii="Garamond" w:hAnsi="Garamond" w:eastAsia="Garamond" w:cs="Garamond"/>
                <w:b/>
                <w:bCs/>
                <w:color w:val="FFFFFF"/>
              </w:rPr>
            </w:pPr>
            <w:r w:rsidRPr="4E2C332A">
              <w:rPr>
                <w:rFonts w:ascii="Garamond" w:hAnsi="Garamond" w:eastAsia="Garamond" w:cs="Garamond"/>
                <w:b/>
                <w:bCs/>
                <w:color w:val="FFFFFF" w:themeColor="background1"/>
              </w:rPr>
              <w:t>Platform</w:t>
            </w:r>
            <w:r w:rsidRPr="4E2C332A" w:rsidR="6307EFCF">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7459A46F" w:rsidRDefault="13BEBC2C" w14:paraId="6A7A8B2C" w14:textId="41905372">
            <w:pPr>
              <w:jc w:val="center"/>
              <w:rPr>
                <w:rFonts w:ascii="Garamond" w:hAnsi="Garamond" w:eastAsia="Garamond" w:cs="Garamond"/>
                <w:b/>
                <w:bCs/>
                <w:color w:val="FFFFFF"/>
              </w:rPr>
            </w:pPr>
            <w:r w:rsidRPr="300FBF30">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37DE6A42" w14:paraId="68A574AE" w14:textId="77777777">
        <w:tc>
          <w:tcPr>
            <w:tcW w:w="2347" w:type="dxa"/>
            <w:tcMar/>
          </w:tcPr>
          <w:p w:rsidR="300FBF30" w:rsidP="300FBF30" w:rsidRDefault="300FBF30" w14:paraId="42DF10BF" w14:textId="430327F1">
            <w:pPr>
              <w:spacing w:after="200" w:line="276" w:lineRule="auto"/>
              <w:rPr>
                <w:rFonts w:ascii="Garamond" w:hAnsi="Garamond" w:eastAsia="Garamond" w:cs="Garamond"/>
                <w:color w:val="000000" w:themeColor="text1"/>
              </w:rPr>
            </w:pPr>
            <w:r w:rsidRPr="300FBF30">
              <w:rPr>
                <w:rFonts w:ascii="Garamond" w:hAnsi="Garamond" w:eastAsia="Garamond" w:cs="Garamond"/>
                <w:b/>
                <w:bCs/>
                <w:color w:val="000000" w:themeColor="text1"/>
              </w:rPr>
              <w:t>Sentinel-1 C-</w:t>
            </w:r>
            <w:r w:rsidR="00933751">
              <w:rPr>
                <w:rFonts w:ascii="Garamond" w:hAnsi="Garamond" w:eastAsia="Garamond" w:cs="Garamond"/>
                <w:b/>
                <w:bCs/>
                <w:color w:val="000000" w:themeColor="text1"/>
              </w:rPr>
              <w:t xml:space="preserve">band </w:t>
            </w:r>
            <w:r w:rsidRPr="300FBF30">
              <w:rPr>
                <w:rFonts w:ascii="Garamond" w:hAnsi="Garamond" w:eastAsia="Garamond" w:cs="Garamond"/>
                <w:b/>
                <w:bCs/>
                <w:color w:val="000000" w:themeColor="text1"/>
              </w:rPr>
              <w:t>S</w:t>
            </w:r>
            <w:r w:rsidR="00933751">
              <w:rPr>
                <w:rFonts w:ascii="Garamond" w:hAnsi="Garamond" w:eastAsia="Garamond" w:cs="Garamond"/>
                <w:b/>
                <w:bCs/>
                <w:color w:val="000000" w:themeColor="text1"/>
              </w:rPr>
              <w:t xml:space="preserve">ynthetic </w:t>
            </w:r>
            <w:r w:rsidRPr="300FBF30">
              <w:rPr>
                <w:rFonts w:ascii="Garamond" w:hAnsi="Garamond" w:eastAsia="Garamond" w:cs="Garamond"/>
                <w:b/>
                <w:bCs/>
                <w:color w:val="000000" w:themeColor="text1"/>
              </w:rPr>
              <w:t>A</w:t>
            </w:r>
            <w:r w:rsidR="00933751">
              <w:rPr>
                <w:rFonts w:ascii="Garamond" w:hAnsi="Garamond" w:eastAsia="Garamond" w:cs="Garamond"/>
                <w:b/>
                <w:bCs/>
                <w:color w:val="000000" w:themeColor="text1"/>
              </w:rPr>
              <w:t xml:space="preserve">perture </w:t>
            </w:r>
            <w:r w:rsidRPr="300FBF30">
              <w:rPr>
                <w:rFonts w:ascii="Garamond" w:hAnsi="Garamond" w:eastAsia="Garamond" w:cs="Garamond"/>
                <w:b/>
                <w:bCs/>
                <w:color w:val="000000" w:themeColor="text1"/>
              </w:rPr>
              <w:t>R</w:t>
            </w:r>
            <w:r w:rsidR="00933751">
              <w:rPr>
                <w:rFonts w:ascii="Garamond" w:hAnsi="Garamond" w:eastAsia="Garamond" w:cs="Garamond"/>
                <w:b/>
                <w:bCs/>
                <w:color w:val="000000" w:themeColor="text1"/>
              </w:rPr>
              <w:t>adar (C-SAR)</w:t>
            </w:r>
          </w:p>
        </w:tc>
        <w:tc>
          <w:tcPr>
            <w:tcW w:w="2411" w:type="dxa"/>
            <w:tcMar/>
          </w:tcPr>
          <w:p w:rsidRPr="00CE4561" w:rsidR="00B76BDC" w:rsidP="00E3738F" w:rsidRDefault="4E2C332A" w14:paraId="3ED984CF" w14:textId="01609B6E">
            <w:pPr>
              <w:rPr>
                <w:rFonts w:ascii="Garamond" w:hAnsi="Garamond" w:eastAsia="Garamond" w:cs="Garamond"/>
              </w:rPr>
            </w:pPr>
            <w:r w:rsidRPr="4E2C332A">
              <w:rPr>
                <w:rFonts w:ascii="Garamond" w:hAnsi="Garamond" w:eastAsia="Garamond" w:cs="Garamond"/>
              </w:rPr>
              <w:t xml:space="preserve">Backscatter values, surface roughness </w:t>
            </w:r>
          </w:p>
        </w:tc>
        <w:tc>
          <w:tcPr>
            <w:tcW w:w="4597" w:type="dxa"/>
            <w:tcMar/>
          </w:tcPr>
          <w:p w:rsidRPr="00CE4561" w:rsidR="00B76BDC" w:rsidP="00773F14" w:rsidRDefault="40AB8368" w14:paraId="39C8D523" w14:textId="31A22CD8">
            <w:pPr>
              <w:rPr>
                <w:rFonts w:ascii="Garamond" w:hAnsi="Garamond" w:eastAsia="Garamond" w:cs="Garamond"/>
              </w:rPr>
            </w:pPr>
            <w:r w:rsidRPr="300FBF30">
              <w:rPr>
                <w:rFonts w:ascii="Garamond" w:hAnsi="Garamond" w:eastAsia="Garamond" w:cs="Garamond"/>
              </w:rPr>
              <w:t>The V</w:t>
            </w:r>
            <w:r w:rsidR="00863717">
              <w:rPr>
                <w:rFonts w:ascii="Garamond" w:hAnsi="Garamond" w:eastAsia="Garamond" w:cs="Garamond"/>
              </w:rPr>
              <w:t>H</w:t>
            </w:r>
            <w:r w:rsidRPr="300FBF30">
              <w:rPr>
                <w:rFonts w:ascii="Garamond" w:hAnsi="Garamond" w:eastAsia="Garamond" w:cs="Garamond"/>
              </w:rPr>
              <w:t xml:space="preserve"> </w:t>
            </w:r>
            <w:r w:rsidR="00863717">
              <w:rPr>
                <w:rFonts w:ascii="Garamond" w:hAnsi="Garamond" w:eastAsia="Garamond" w:cs="Garamond"/>
              </w:rPr>
              <w:t xml:space="preserve">polarization band </w:t>
            </w:r>
            <w:r w:rsidRPr="300FBF30">
              <w:rPr>
                <w:rFonts w:ascii="Garamond" w:hAnsi="Garamond" w:eastAsia="Garamond" w:cs="Garamond"/>
              </w:rPr>
              <w:t xml:space="preserve">and </w:t>
            </w:r>
            <w:r w:rsidR="00863717">
              <w:rPr>
                <w:rFonts w:ascii="Garamond" w:hAnsi="Garamond" w:eastAsia="Garamond" w:cs="Garamond"/>
              </w:rPr>
              <w:t>VV/</w:t>
            </w:r>
            <w:r w:rsidRPr="300FBF30">
              <w:rPr>
                <w:rFonts w:ascii="Garamond" w:hAnsi="Garamond" w:eastAsia="Garamond" w:cs="Garamond"/>
              </w:rPr>
              <w:t xml:space="preserve">VH </w:t>
            </w:r>
            <w:r w:rsidR="00863717">
              <w:rPr>
                <w:rFonts w:ascii="Garamond" w:hAnsi="Garamond" w:eastAsia="Garamond" w:cs="Garamond"/>
              </w:rPr>
              <w:t>ratio band</w:t>
            </w:r>
            <w:r w:rsidRPr="300FBF30">
              <w:rPr>
                <w:rFonts w:ascii="Garamond" w:hAnsi="Garamond" w:eastAsia="Garamond" w:cs="Garamond"/>
              </w:rPr>
              <w:t xml:space="preserve"> were used to </w:t>
            </w:r>
            <w:r w:rsidRPr="300FBF30" w:rsidR="44C41B4F">
              <w:rPr>
                <w:rFonts w:ascii="Garamond" w:hAnsi="Garamond" w:eastAsia="Garamond" w:cs="Garamond"/>
              </w:rPr>
              <w:t xml:space="preserve">detect </w:t>
            </w:r>
            <w:r w:rsidR="00863717">
              <w:rPr>
                <w:rFonts w:ascii="Garamond" w:hAnsi="Garamond" w:eastAsia="Garamond" w:cs="Garamond"/>
              </w:rPr>
              <w:t xml:space="preserve">open water and </w:t>
            </w:r>
            <w:r w:rsidRPr="300FBF30" w:rsidR="44C41B4F">
              <w:rPr>
                <w:rFonts w:ascii="Garamond" w:hAnsi="Garamond" w:eastAsia="Garamond" w:cs="Garamond"/>
              </w:rPr>
              <w:t>inundat</w:t>
            </w:r>
            <w:r w:rsidR="00863717">
              <w:rPr>
                <w:rFonts w:ascii="Garamond" w:hAnsi="Garamond" w:eastAsia="Garamond" w:cs="Garamond"/>
              </w:rPr>
              <w:t>ed vegetation, respectively,</w:t>
            </w:r>
            <w:r w:rsidRPr="300FBF30">
              <w:rPr>
                <w:rFonts w:ascii="Garamond" w:hAnsi="Garamond" w:eastAsia="Garamond" w:cs="Garamond"/>
              </w:rPr>
              <w:t xml:space="preserve"> throughout 2019 and 2020.</w:t>
            </w:r>
          </w:p>
        </w:tc>
      </w:tr>
      <w:tr w:rsidRPr="00CE4561" w:rsidR="00B76BDC" w:rsidTr="37DE6A42" w14:paraId="3D3DFEA5" w14:textId="77777777">
        <w:tc>
          <w:tcPr>
            <w:tcW w:w="2347" w:type="dxa"/>
            <w:tcBorders>
              <w:bottom w:val="single" w:color="auto" w:sz="4" w:space="0"/>
            </w:tcBorders>
            <w:tcMar/>
          </w:tcPr>
          <w:p w:rsidR="300FBF30" w:rsidP="300FBF30" w:rsidRDefault="300FBF30" w14:paraId="46A7E557" w14:textId="68CE2808">
            <w:pPr>
              <w:spacing w:after="200" w:line="276" w:lineRule="auto"/>
              <w:rPr>
                <w:rFonts w:ascii="Garamond" w:hAnsi="Garamond" w:eastAsia="Garamond" w:cs="Garamond"/>
                <w:color w:val="000000" w:themeColor="text1"/>
              </w:rPr>
            </w:pPr>
            <w:r w:rsidRPr="300FBF30">
              <w:rPr>
                <w:rFonts w:ascii="Garamond" w:hAnsi="Garamond" w:eastAsia="Garamond" w:cs="Garamond"/>
                <w:b/>
                <w:bCs/>
                <w:color w:val="000000" w:themeColor="text1"/>
              </w:rPr>
              <w:t>Landsat 8 Operational Land Imager (OLI)</w:t>
            </w:r>
          </w:p>
        </w:tc>
        <w:tc>
          <w:tcPr>
            <w:tcW w:w="2411" w:type="dxa"/>
            <w:tcBorders>
              <w:bottom w:val="single" w:color="auto" w:sz="4" w:space="0"/>
            </w:tcBorders>
            <w:tcMar/>
          </w:tcPr>
          <w:p w:rsidRPr="00CE4561" w:rsidR="00B76BDC" w:rsidP="00E3738F" w:rsidRDefault="4E2C332A" w14:paraId="218FF07A" w14:textId="7E8CC367">
            <w:pPr>
              <w:rPr>
                <w:rFonts w:ascii="Garamond" w:hAnsi="Garamond" w:eastAsia="Garamond" w:cs="Garamond"/>
              </w:rPr>
            </w:pPr>
            <w:r w:rsidRPr="37DE6A42" w:rsidR="37DE6A42">
              <w:rPr>
                <w:rFonts w:ascii="Garamond" w:hAnsi="Garamond" w:eastAsia="Garamond" w:cs="Garamond"/>
              </w:rPr>
              <w:t>Dynamic Surface Water Extent (DSWE), water presence</w:t>
            </w:r>
          </w:p>
        </w:tc>
        <w:tc>
          <w:tcPr>
            <w:tcW w:w="4597" w:type="dxa"/>
            <w:tcBorders>
              <w:bottom w:val="single" w:color="auto" w:sz="4" w:space="0"/>
            </w:tcBorders>
            <w:tcMar/>
          </w:tcPr>
          <w:p w:rsidRPr="00CE4561" w:rsidR="00B76BDC" w:rsidP="4E2C332A" w:rsidRDefault="40AB8368" w14:paraId="2A092E32" w14:textId="13BAA564">
            <w:pPr>
              <w:rPr>
                <w:rFonts w:ascii="Garamond" w:hAnsi="Garamond" w:eastAsia="Garamond" w:cs="Garamond"/>
              </w:rPr>
            </w:pPr>
            <w:r w:rsidRPr="37DE6A42" w:rsidR="0020C09B">
              <w:rPr>
                <w:rFonts w:ascii="Garamond" w:hAnsi="Garamond" w:eastAsia="Garamond" w:cs="Garamond"/>
              </w:rPr>
              <w:t>The USGS DSWE product was used to validate</w:t>
            </w:r>
            <w:r w:rsidRPr="37DE6A42" w:rsidR="00863717">
              <w:rPr>
                <w:rFonts w:ascii="Garamond" w:hAnsi="Garamond" w:eastAsia="Garamond" w:cs="Garamond"/>
              </w:rPr>
              <w:t xml:space="preserve"> open water</w:t>
            </w:r>
            <w:r w:rsidRPr="37DE6A42" w:rsidR="0020C09B">
              <w:rPr>
                <w:rFonts w:ascii="Garamond" w:hAnsi="Garamond" w:eastAsia="Garamond" w:cs="Garamond"/>
              </w:rPr>
              <w:t xml:space="preserve"> extent.</w:t>
            </w:r>
          </w:p>
        </w:tc>
      </w:tr>
    </w:tbl>
    <w:p w:rsidR="00E1144B" w:rsidP="007A4F2A" w:rsidRDefault="00E1144B" w14:paraId="59DFC8F6" w14:textId="77777777">
      <w:pPr>
        <w:rPr>
          <w:rFonts w:ascii="Garamond" w:hAnsi="Garamond" w:eastAsia="Garamond" w:cs="Garamond"/>
          <w:b/>
          <w:i/>
        </w:rPr>
      </w:pPr>
    </w:p>
    <w:p w:rsidRPr="00CE4561" w:rsidR="00B9614C" w:rsidP="7E2FE2C7" w:rsidRDefault="007A4F2A" w14:paraId="1530166C" w14:textId="0E243DEB">
      <w:pPr>
        <w:rPr>
          <w:rFonts w:ascii="Garamond" w:hAnsi="Garamond" w:eastAsia="Garamond" w:cs="Garamond"/>
          <w:i/>
          <w:iCs/>
        </w:rPr>
      </w:pPr>
      <w:r w:rsidRPr="00E8341F">
        <w:rPr>
          <w:rFonts w:ascii="Garamond" w:hAnsi="Garamond" w:eastAsia="Garamond" w:cs="Garamond"/>
          <w:b/>
          <w:bCs/>
          <w:i/>
          <w:iCs/>
        </w:rPr>
        <w:t>Ancillary Datasets:</w:t>
      </w:r>
    </w:p>
    <w:p w:rsidR="3D569565" w:rsidP="7459A46F" w:rsidRDefault="54FF4E41" w14:paraId="14857D1C" w14:textId="6CF56E48">
      <w:pPr>
        <w:pStyle w:val="ListParagraph"/>
        <w:numPr>
          <w:ilvl w:val="0"/>
          <w:numId w:val="6"/>
        </w:numPr>
        <w:rPr>
          <w:rFonts w:ascii="Garamond" w:hAnsi="Garamond" w:eastAsia="Garamond" w:cs="Garamond"/>
        </w:rPr>
      </w:pPr>
      <w:r w:rsidRPr="300FBF30">
        <w:rPr>
          <w:rFonts w:ascii="Garamond" w:hAnsi="Garamond" w:eastAsia="Garamond" w:cs="Garamond"/>
        </w:rPr>
        <w:t xml:space="preserve">United States Geological Survey </w:t>
      </w:r>
      <w:r w:rsidRPr="300FBF30" w:rsidR="3C582816">
        <w:rPr>
          <w:rFonts w:ascii="Garamond" w:hAnsi="Garamond" w:eastAsia="Garamond" w:cs="Garamond"/>
        </w:rPr>
        <w:t>National Land Cover Database</w:t>
      </w:r>
      <w:r w:rsidRPr="300FBF30">
        <w:rPr>
          <w:rFonts w:ascii="Garamond" w:hAnsi="Garamond" w:eastAsia="Garamond" w:cs="Garamond"/>
        </w:rPr>
        <w:t xml:space="preserve"> </w:t>
      </w:r>
      <w:r w:rsidRPr="300FBF30" w:rsidR="00E04A69">
        <w:rPr>
          <w:rFonts w:ascii="Garamond" w:hAnsi="Garamond" w:eastAsia="Garamond" w:cs="Garamond"/>
        </w:rPr>
        <w:t xml:space="preserve">– </w:t>
      </w:r>
      <w:r w:rsidRPr="300FBF30">
        <w:rPr>
          <w:rFonts w:ascii="Garamond" w:hAnsi="Garamond" w:eastAsia="Garamond" w:cs="Garamond"/>
        </w:rPr>
        <w:t>Used to correct for land cover types with similar backscatter signatures</w:t>
      </w:r>
    </w:p>
    <w:p w:rsidRPr="00863717" w:rsidR="00863717" w:rsidP="7459A46F" w:rsidRDefault="2BE83C4C" w14:paraId="1E94C023" w14:textId="3AE9AA5F">
      <w:pPr>
        <w:pStyle w:val="ListParagraph"/>
        <w:numPr>
          <w:ilvl w:val="0"/>
          <w:numId w:val="6"/>
        </w:numPr>
        <w:rPr>
          <w:rFonts w:ascii="Garamond" w:hAnsi="Garamond" w:eastAsia="Garamond" w:cs="Garamond"/>
        </w:rPr>
      </w:pPr>
      <w:r w:rsidRPr="2BE83C4C">
        <w:rPr>
          <w:rFonts w:ascii="Garamond" w:hAnsi="Garamond" w:eastAsia="Garamond" w:cs="Garamond"/>
        </w:rPr>
        <w:t>U</w:t>
      </w:r>
      <w:r w:rsidR="00F452E2">
        <w:rPr>
          <w:rFonts w:ascii="Garamond" w:hAnsi="Garamond" w:eastAsia="Garamond" w:cs="Garamond"/>
        </w:rPr>
        <w:t xml:space="preserve">nited </w:t>
      </w:r>
      <w:r w:rsidRPr="2BE83C4C">
        <w:rPr>
          <w:rFonts w:ascii="Garamond" w:hAnsi="Garamond" w:eastAsia="Garamond" w:cs="Garamond"/>
        </w:rPr>
        <w:t>S</w:t>
      </w:r>
      <w:r w:rsidR="00F452E2">
        <w:rPr>
          <w:rFonts w:ascii="Garamond" w:hAnsi="Garamond" w:eastAsia="Garamond" w:cs="Garamond"/>
        </w:rPr>
        <w:t>tates</w:t>
      </w:r>
      <w:r w:rsidRPr="2BE83C4C">
        <w:rPr>
          <w:rFonts w:ascii="Garamond" w:hAnsi="Garamond" w:eastAsia="Garamond" w:cs="Garamond"/>
        </w:rPr>
        <w:t xml:space="preserve"> </w:t>
      </w:r>
      <w:r w:rsidRPr="26210836" w:rsidR="26210836">
        <w:rPr>
          <w:rFonts w:ascii="Garamond" w:hAnsi="Garamond" w:eastAsia="Garamond" w:cs="Garamond"/>
        </w:rPr>
        <w:t>Army</w:t>
      </w:r>
      <w:r w:rsidRPr="2BE83C4C">
        <w:rPr>
          <w:rFonts w:ascii="Garamond" w:hAnsi="Garamond" w:eastAsia="Garamond" w:cs="Garamond"/>
        </w:rPr>
        <w:t xml:space="preserve"> Corps of Engineers National Levee Database </w:t>
      </w:r>
      <w:r w:rsidRPr="26210836" w:rsidR="26210836">
        <w:rPr>
          <w:rFonts w:ascii="Garamond" w:hAnsi="Garamond" w:eastAsia="Garamond" w:cs="Garamond"/>
        </w:rPr>
        <w:t>– Used to contextualize results</w:t>
      </w:r>
    </w:p>
    <w:p w:rsidRPr="00CF4412" w:rsidR="50CECCA6" w:rsidP="00CF4412" w:rsidRDefault="5026BF38" w14:paraId="4376E45E" w14:textId="4F6921B1">
      <w:pPr>
        <w:pStyle w:val="ListParagraph"/>
        <w:numPr>
          <w:ilvl w:val="0"/>
          <w:numId w:val="6"/>
        </w:numPr>
        <w:spacing w:after="240" w:line="259" w:lineRule="auto"/>
        <w:rPr>
          <w:rFonts w:ascii="Garamond" w:hAnsi="Garamond" w:eastAsia="Garamond" w:cs="Garamond"/>
        </w:rPr>
      </w:pPr>
      <w:r w:rsidRPr="5026BF38">
        <w:rPr>
          <w:rFonts w:ascii="Garamond" w:hAnsi="Garamond" w:eastAsia="Garamond" w:cs="Garamond"/>
        </w:rPr>
        <w:t>U</w:t>
      </w:r>
      <w:r w:rsidR="00F452E2">
        <w:rPr>
          <w:rFonts w:ascii="Garamond" w:hAnsi="Garamond" w:eastAsia="Garamond" w:cs="Garamond"/>
        </w:rPr>
        <w:t xml:space="preserve">nited </w:t>
      </w:r>
      <w:r w:rsidRPr="5026BF38">
        <w:rPr>
          <w:rFonts w:ascii="Garamond" w:hAnsi="Garamond" w:eastAsia="Garamond" w:cs="Garamond"/>
        </w:rPr>
        <w:t>S</w:t>
      </w:r>
      <w:r w:rsidR="00F452E2">
        <w:rPr>
          <w:rFonts w:ascii="Garamond" w:hAnsi="Garamond" w:eastAsia="Garamond" w:cs="Garamond"/>
        </w:rPr>
        <w:t>tates</w:t>
      </w:r>
      <w:r w:rsidRPr="5026BF38">
        <w:rPr>
          <w:rFonts w:ascii="Garamond" w:hAnsi="Garamond" w:eastAsia="Garamond" w:cs="Garamond"/>
        </w:rPr>
        <w:t xml:space="preserve"> </w:t>
      </w:r>
      <w:r w:rsidRPr="48C3BAC1">
        <w:rPr>
          <w:rFonts w:ascii="Garamond" w:hAnsi="Garamond" w:eastAsia="Garamond" w:cs="Garamond"/>
        </w:rPr>
        <w:t xml:space="preserve">Geological </w:t>
      </w:r>
      <w:r w:rsidRPr="5E3F999D" w:rsidR="766D457A">
        <w:rPr>
          <w:rFonts w:ascii="Garamond" w:hAnsi="Garamond" w:eastAsia="Garamond" w:cs="Garamond"/>
        </w:rPr>
        <w:t>Service National Water Information System</w:t>
      </w:r>
      <w:r w:rsidRPr="5026BF38">
        <w:rPr>
          <w:rFonts w:ascii="Garamond" w:hAnsi="Garamond" w:eastAsia="Garamond" w:cs="Garamond"/>
        </w:rPr>
        <w:t xml:space="preserve"> – Used to pinpoint times of high flooding </w:t>
      </w:r>
      <w:r w:rsidRPr="03766825">
        <w:rPr>
          <w:rFonts w:ascii="Garamond" w:hAnsi="Garamond" w:eastAsia="Garamond" w:cs="Garamond"/>
        </w:rPr>
        <w:t>and confirm initial results</w:t>
      </w:r>
    </w:p>
    <w:p w:rsidRPr="00CE4561" w:rsidR="006A2A26" w:rsidP="006A2A26" w:rsidRDefault="006A2A26" w14:paraId="0CBC9B56" w14:textId="4BA1C29E">
      <w:pPr>
        <w:rPr>
          <w:rFonts w:ascii="Garamond" w:hAnsi="Garamond" w:eastAsia="Garamond" w:cs="Garamond"/>
          <w:i/>
        </w:rPr>
      </w:pPr>
      <w:r w:rsidRPr="03FCB863">
        <w:rPr>
          <w:rFonts w:ascii="Garamond" w:hAnsi="Garamond" w:eastAsia="Garamond" w:cs="Garamond"/>
          <w:b/>
          <w:i/>
        </w:rPr>
        <w:t>Software &amp; Scripting:</w:t>
      </w:r>
    </w:p>
    <w:p w:rsidR="4E2C332A" w:rsidP="4E2C332A" w:rsidRDefault="10233AFD" w14:paraId="655BB01D" w14:textId="10EF4ABE">
      <w:pPr>
        <w:pStyle w:val="ListParagraph"/>
        <w:numPr>
          <w:ilvl w:val="0"/>
          <w:numId w:val="8"/>
        </w:numPr>
        <w:rPr>
          <w:rFonts w:ascii="Garamond" w:hAnsi="Garamond" w:eastAsia="Garamond" w:cs="Garamond"/>
        </w:rPr>
      </w:pPr>
      <w:r w:rsidRPr="6A9C6436">
        <w:rPr>
          <w:rFonts w:ascii="Garamond" w:hAnsi="Garamond" w:eastAsia="Garamond" w:cs="Garamond"/>
        </w:rPr>
        <w:t>Google Earth Engine JavaScript API</w:t>
      </w:r>
      <w:r w:rsidRPr="6A9C6436" w:rsidDel="10233AFD" w:rsidR="4E2C332A">
        <w:rPr>
          <w:rFonts w:ascii="Garamond" w:hAnsi="Garamond" w:eastAsia="Garamond" w:cs="Garamond"/>
        </w:rPr>
        <w:t xml:space="preserve"> </w:t>
      </w:r>
      <w:r w:rsidRPr="24556095">
        <w:rPr>
          <w:rFonts w:ascii="Garamond" w:hAnsi="Garamond" w:eastAsia="Garamond" w:cs="Garamond"/>
        </w:rPr>
        <w:t>– Map</w:t>
      </w:r>
      <w:r w:rsidRPr="6A9C6436">
        <w:rPr>
          <w:rFonts w:ascii="Garamond" w:hAnsi="Garamond" w:eastAsia="Garamond" w:cs="Garamond"/>
        </w:rPr>
        <w:t xml:space="preserve"> inundation extent and duration from </w:t>
      </w:r>
      <w:r w:rsidRPr="50CECCA6" w:rsidR="2CD6A9DE">
        <w:rPr>
          <w:rFonts w:ascii="Garamond" w:hAnsi="Garamond" w:eastAsia="Garamond" w:cs="Garamond"/>
        </w:rPr>
        <w:t>remotely sensed</w:t>
      </w:r>
      <w:r w:rsidRPr="6A9C6436">
        <w:rPr>
          <w:rFonts w:ascii="Garamond" w:hAnsi="Garamond" w:eastAsia="Garamond" w:cs="Garamond"/>
        </w:rPr>
        <w:t xml:space="preserve"> data</w:t>
      </w:r>
      <w:r w:rsidRPr="6A9C6436" w:rsidDel="10233AFD" w:rsidR="4E2C332A">
        <w:rPr>
          <w:rFonts w:ascii="Garamond" w:hAnsi="Garamond" w:eastAsia="Garamond" w:cs="Garamond"/>
        </w:rPr>
        <w:t xml:space="preserve"> </w:t>
      </w:r>
      <w:r w:rsidRPr="6A9C6436">
        <w:rPr>
          <w:rFonts w:ascii="Garamond" w:hAnsi="Garamond" w:eastAsia="Garamond" w:cs="Garamond"/>
        </w:rPr>
        <w:t xml:space="preserve">for use in wetland </w:t>
      </w:r>
      <w:r w:rsidRPr="08EF8F40" w:rsidR="45DE3CB3">
        <w:rPr>
          <w:rFonts w:ascii="Garamond" w:hAnsi="Garamond" w:eastAsia="Garamond" w:cs="Garamond"/>
        </w:rPr>
        <w:t>identification</w:t>
      </w:r>
    </w:p>
    <w:p w:rsidRPr="00CF4412" w:rsidR="00184652" w:rsidP="00CF4412" w:rsidRDefault="633535AB" w14:paraId="5BAFB1F7" w14:textId="10EF4ABE">
      <w:pPr>
        <w:pStyle w:val="ListParagraph"/>
        <w:numPr>
          <w:ilvl w:val="0"/>
          <w:numId w:val="8"/>
        </w:numPr>
        <w:spacing w:after="240"/>
        <w:rPr>
          <w:rFonts w:ascii="Garamond" w:hAnsi="Garamond" w:eastAsia="Garamond" w:cs="Garamond"/>
        </w:rPr>
      </w:pPr>
      <w:r w:rsidRPr="1AAC1A66">
        <w:rPr>
          <w:rFonts w:ascii="Garamond" w:hAnsi="Garamond" w:eastAsia="Garamond" w:cs="Garamond"/>
        </w:rPr>
        <w:t xml:space="preserve">Esri ArcGIS Pro </w:t>
      </w:r>
      <w:r w:rsidR="00863717">
        <w:rPr>
          <w:rFonts w:ascii="Garamond" w:hAnsi="Garamond" w:eastAsia="Garamond" w:cs="Garamond"/>
        </w:rPr>
        <w:t>2.8.7</w:t>
      </w:r>
      <w:r w:rsidRPr="1AAC1A66">
        <w:rPr>
          <w:rFonts w:ascii="Garamond" w:hAnsi="Garamond" w:eastAsia="Garamond" w:cs="Garamond"/>
        </w:rPr>
        <w:t>– Create visuals for presentations and reports</w:t>
      </w:r>
    </w:p>
    <w:p w:rsidRPr="00CE4561" w:rsidR="00073224" w:rsidP="37DE6A42" w:rsidRDefault="001538F2" w14:paraId="14CBC202" w14:textId="51E47B54" w14:noSpellErr="1">
      <w:pPr>
        <w:rPr>
          <w:rFonts w:ascii="Garamond" w:hAnsi="Garamond" w:eastAsia="Garamond" w:cs="Garamond"/>
          <w:b w:val="1"/>
          <w:bCs w:val="1"/>
          <w:i w:val="1"/>
          <w:iCs w:val="1"/>
        </w:rPr>
      </w:pPr>
      <w:r w:rsidRPr="37DE6A42" w:rsidR="001538F2">
        <w:rPr>
          <w:rFonts w:ascii="Garamond" w:hAnsi="Garamond" w:eastAsia="Garamond" w:cs="Garamond"/>
          <w:b w:val="1"/>
          <w:bCs w:val="1"/>
          <w:i w:val="1"/>
          <w:iCs w:val="1"/>
        </w:rPr>
        <w:t>End</w:t>
      </w:r>
      <w:r w:rsidRPr="37DE6A42" w:rsidR="00B9571C">
        <w:rPr>
          <w:rFonts w:ascii="Garamond" w:hAnsi="Garamond" w:eastAsia="Garamond" w:cs="Garamond"/>
          <w:b w:val="1"/>
          <w:bCs w:val="1"/>
          <w:i w:val="1"/>
          <w:iCs w:val="1"/>
        </w:rPr>
        <w:t xml:space="preserve"> </w:t>
      </w:r>
      <w:r w:rsidRPr="37DE6A42" w:rsidR="001538F2">
        <w:rPr>
          <w:rFonts w:ascii="Garamond" w:hAnsi="Garamond" w:eastAsia="Garamond" w:cs="Garamond"/>
          <w:b w:val="1"/>
          <w:bCs w:val="1"/>
          <w:i w:val="1"/>
          <w:iCs w:val="1"/>
        </w:rPr>
        <w:t>Product</w:t>
      </w:r>
      <w:r w:rsidRPr="37DE6A42" w:rsidR="00D36D50">
        <w:rPr>
          <w:rFonts w:ascii="Garamond" w:hAnsi="Garamond" w:eastAsia="Garamond" w:cs="Garamond"/>
          <w:b w:val="1"/>
          <w:bCs w:val="1"/>
          <w:i w:val="1"/>
          <w:iCs w:val="1"/>
        </w:rPr>
        <w:t>s</w:t>
      </w:r>
      <w:r w:rsidRPr="37DE6A42" w:rsidR="00D36D50">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55"/>
        <w:gridCol w:w="2865"/>
        <w:gridCol w:w="1080"/>
      </w:tblGrid>
      <w:tr w:rsidRPr="00CE4561" w:rsidR="001538F2" w:rsidTr="03B66E2A"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55"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65"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03B66E2A" w14:paraId="6CADEA21" w14:textId="77777777">
        <w:tc>
          <w:tcPr>
            <w:tcW w:w="2160" w:type="dxa"/>
            <w:tcMar/>
          </w:tcPr>
          <w:p w:rsidRPr="00CE4561" w:rsidR="004D358F" w:rsidP="4E2C332A" w:rsidRDefault="4E2C332A" w14:paraId="60ADAAAA" w14:textId="75007E7C">
            <w:pPr>
              <w:rPr>
                <w:rFonts w:ascii="Garamond" w:hAnsi="Garamond" w:eastAsia="Garamond" w:cs="Garamond"/>
                <w:b/>
                <w:bCs/>
              </w:rPr>
            </w:pPr>
            <w:r w:rsidRPr="4E2C332A">
              <w:rPr>
                <w:rFonts w:ascii="Garamond" w:hAnsi="Garamond" w:eastAsia="Garamond" w:cs="Garamond"/>
                <w:b/>
                <w:bCs/>
              </w:rPr>
              <w:t>Inundation Extent Maps</w:t>
            </w:r>
          </w:p>
        </w:tc>
        <w:tc>
          <w:tcPr>
            <w:tcW w:w="3255" w:type="dxa"/>
            <w:tcMar/>
          </w:tcPr>
          <w:p w:rsidRPr="00CE4561" w:rsidR="004D358F" w:rsidP="7EB145B5" w:rsidRDefault="4AE9259B" w14:paraId="50426407" w14:textId="78DF0631">
            <w:pPr>
              <w:rPr>
                <w:rFonts w:ascii="Garamond" w:hAnsi="Garamond" w:eastAsia="Garamond" w:cs="Garamond"/>
              </w:rPr>
            </w:pPr>
            <w:r w:rsidRPr="7EB145B5">
              <w:rPr>
                <w:rFonts w:ascii="Garamond" w:hAnsi="Garamond" w:eastAsia="Garamond" w:cs="Garamond"/>
              </w:rPr>
              <w:t>Landsat 8 OLI</w:t>
            </w:r>
            <w:r w:rsidRPr="7EB145B5" w:rsidR="7EB145B5">
              <w:rPr>
                <w:rFonts w:ascii="Garamond" w:hAnsi="Garamond" w:eastAsia="Garamond" w:cs="Garamond"/>
              </w:rPr>
              <w:t xml:space="preserve"> </w:t>
            </w:r>
          </w:p>
          <w:p w:rsidRPr="00CE4561" w:rsidR="004D358F" w:rsidP="00E3738F" w:rsidRDefault="4AE9259B" w14:paraId="017926FC" w14:textId="045A37C5">
            <w:pPr>
              <w:rPr>
                <w:rFonts w:ascii="Garamond" w:hAnsi="Garamond" w:eastAsia="Garamond" w:cs="Garamond"/>
              </w:rPr>
            </w:pPr>
            <w:r w:rsidRPr="7EB145B5">
              <w:rPr>
                <w:rFonts w:ascii="Garamond" w:hAnsi="Garamond" w:eastAsia="Garamond" w:cs="Garamond"/>
              </w:rPr>
              <w:t>Sentinel-1 C-SAR</w:t>
            </w:r>
          </w:p>
        </w:tc>
        <w:tc>
          <w:tcPr>
            <w:tcW w:w="2865" w:type="dxa"/>
            <w:tcMar/>
          </w:tcPr>
          <w:p w:rsidRPr="00C8675B" w:rsidR="004D358F" w:rsidP="3A7C76F5" w:rsidRDefault="02B07E94" w14:paraId="1FD94241" w14:textId="2BE7AD6B">
            <w:pPr>
              <w:rPr>
                <w:rFonts w:ascii="Garamond" w:hAnsi="Garamond" w:eastAsia="Garamond" w:cs="Garamond"/>
              </w:rPr>
            </w:pPr>
            <w:r w:rsidRPr="39B291B0">
              <w:rPr>
                <w:rFonts w:ascii="Garamond" w:hAnsi="Garamond" w:eastAsia="Garamond" w:cs="Garamond"/>
              </w:rPr>
              <w:t xml:space="preserve">Partners will incorporate these maps into their online </w:t>
            </w:r>
            <w:proofErr w:type="spellStart"/>
            <w:r w:rsidRPr="39B291B0">
              <w:rPr>
                <w:rFonts w:ascii="Garamond" w:hAnsi="Garamond" w:eastAsia="Garamond" w:cs="Garamond"/>
              </w:rPr>
              <w:t>geodatabase</w:t>
            </w:r>
            <w:proofErr w:type="spellEnd"/>
            <w:r w:rsidRPr="39B291B0">
              <w:rPr>
                <w:rFonts w:ascii="Garamond" w:hAnsi="Garamond" w:eastAsia="Garamond" w:cs="Garamond"/>
              </w:rPr>
              <w:t xml:space="preserve"> and viewing portal to help assess which land parcels to buy for restoration and conservation purposes.  </w:t>
            </w:r>
          </w:p>
        </w:tc>
        <w:tc>
          <w:tcPr>
            <w:tcW w:w="1080" w:type="dxa"/>
            <w:tcMar/>
          </w:tcPr>
          <w:p w:rsidRPr="00CE4561" w:rsidR="004D358F" w:rsidP="00E3738F" w:rsidRDefault="3A7C76F5" w14:paraId="6CCF6DA3" w14:textId="01217E14">
            <w:pPr>
              <w:rPr>
                <w:rFonts w:ascii="Garamond" w:hAnsi="Garamond" w:eastAsia="Garamond" w:cs="Garamond"/>
              </w:rPr>
            </w:pPr>
            <w:r w:rsidRPr="3A7C76F5">
              <w:rPr>
                <w:rFonts w:ascii="Garamond" w:hAnsi="Garamond" w:eastAsia="Garamond" w:cs="Garamond"/>
              </w:rPr>
              <w:t>I</w:t>
            </w:r>
          </w:p>
        </w:tc>
      </w:tr>
      <w:tr w:rsidR="4E2C332A" w:rsidTr="03B66E2A" w14:paraId="366D08BF" w14:textId="77777777">
        <w:tc>
          <w:tcPr>
            <w:tcW w:w="2160" w:type="dxa"/>
            <w:tcMar/>
          </w:tcPr>
          <w:p w:rsidR="4E2C332A" w:rsidP="4E2C332A" w:rsidRDefault="4E2C332A" w14:paraId="6AAF41D8" w14:textId="558D8EE8">
            <w:pPr>
              <w:rPr>
                <w:rFonts w:ascii="Garamond" w:hAnsi="Garamond" w:eastAsia="Garamond" w:cs="Garamond"/>
                <w:b/>
                <w:bCs/>
              </w:rPr>
            </w:pPr>
            <w:r w:rsidRPr="4E2C332A">
              <w:rPr>
                <w:rFonts w:ascii="Garamond" w:hAnsi="Garamond" w:eastAsia="Garamond" w:cs="Garamond"/>
                <w:b/>
                <w:bCs/>
              </w:rPr>
              <w:t>Inundation Duration Maps</w:t>
            </w:r>
          </w:p>
        </w:tc>
        <w:tc>
          <w:tcPr>
            <w:tcW w:w="3255" w:type="dxa"/>
            <w:tcMar/>
          </w:tcPr>
          <w:p w:rsidR="4E2C332A" w:rsidP="7EB145B5" w:rsidRDefault="4AE9259B" w14:paraId="45EF7F4C" w14:textId="0572E9B5">
            <w:pPr>
              <w:rPr>
                <w:rFonts w:ascii="Garamond" w:hAnsi="Garamond" w:eastAsia="Garamond" w:cs="Garamond"/>
              </w:rPr>
            </w:pPr>
            <w:r w:rsidRPr="1C709424" w:rsidR="4AE9259B">
              <w:rPr>
                <w:rFonts w:ascii="Garamond" w:hAnsi="Garamond" w:eastAsia="Garamond" w:cs="Garamond"/>
              </w:rPr>
              <w:t>Sentinel-1 C-SAR</w:t>
            </w:r>
          </w:p>
          <w:p w:rsidR="4E2C332A" w:rsidP="00BD4C30" w:rsidRDefault="4E2C332A" w14:paraId="4D5C8301" w14:textId="288E1BF7">
            <w:pPr>
              <w:rPr>
                <w:rFonts w:ascii="Garamond" w:hAnsi="Garamond" w:eastAsia="Garamond" w:cs="Garamond"/>
              </w:rPr>
            </w:pPr>
          </w:p>
        </w:tc>
        <w:tc>
          <w:tcPr>
            <w:tcW w:w="2865" w:type="dxa"/>
            <w:tcMar/>
          </w:tcPr>
          <w:p w:rsidR="4E2C332A" w:rsidP="3A7C76F5" w:rsidRDefault="02B07E94" w14:paraId="0DDF3EC2" w14:textId="56914012">
            <w:pPr>
              <w:rPr>
                <w:rFonts w:ascii="Garamond" w:hAnsi="Garamond" w:eastAsia="Garamond" w:cs="Garamond"/>
              </w:rPr>
            </w:pPr>
            <w:r w:rsidRPr="39B291B0">
              <w:rPr>
                <w:rFonts w:ascii="Garamond" w:hAnsi="Garamond" w:eastAsia="Garamond" w:cs="Garamond"/>
              </w:rPr>
              <w:t xml:space="preserve">Partners will incorporate these maps into their online </w:t>
            </w:r>
            <w:proofErr w:type="spellStart"/>
            <w:r w:rsidRPr="39B291B0">
              <w:rPr>
                <w:rFonts w:ascii="Garamond" w:hAnsi="Garamond" w:eastAsia="Garamond" w:cs="Garamond"/>
              </w:rPr>
              <w:t>geodatabase</w:t>
            </w:r>
            <w:proofErr w:type="spellEnd"/>
            <w:r w:rsidRPr="39B291B0">
              <w:rPr>
                <w:rFonts w:ascii="Garamond" w:hAnsi="Garamond" w:eastAsia="Garamond" w:cs="Garamond"/>
              </w:rPr>
              <w:t xml:space="preserve"> and viewing portal to help assess which land parcels to buy for restoration and conservation purposes.  </w:t>
            </w:r>
          </w:p>
        </w:tc>
        <w:tc>
          <w:tcPr>
            <w:tcW w:w="1080" w:type="dxa"/>
            <w:tcMar/>
          </w:tcPr>
          <w:p w:rsidR="4E2C332A" w:rsidP="4E2C332A" w:rsidRDefault="3A7C76F5" w14:paraId="2D96970A" w14:textId="4B01CF3C">
            <w:pPr>
              <w:rPr>
                <w:rFonts w:ascii="Garamond" w:hAnsi="Garamond" w:eastAsia="Garamond" w:cs="Garamond"/>
              </w:rPr>
            </w:pPr>
            <w:r w:rsidRPr="3A7C76F5">
              <w:rPr>
                <w:rFonts w:ascii="Garamond" w:hAnsi="Garamond" w:eastAsia="Garamond" w:cs="Garamond"/>
              </w:rPr>
              <w:t>I</w:t>
            </w:r>
          </w:p>
        </w:tc>
      </w:tr>
    </w:tbl>
    <w:p w:rsidR="00E8341F" w:rsidP="37DE6A42" w:rsidRDefault="00E8341F" w14:paraId="0C65BCF8" w14:noSpellErr="1" w14:textId="34F074AE">
      <w:pPr>
        <w:pStyle w:val="Normal"/>
        <w:ind w:left="720" w:hanging="720"/>
        <w:rPr>
          <w:rFonts w:ascii="Garamond" w:hAnsi="Garamond" w:eastAsia="Garamond" w:cs="Garamond"/>
        </w:rPr>
      </w:pPr>
    </w:p>
    <w:p w:rsidR="00E1144B" w:rsidP="00C8675B" w:rsidRDefault="2114108C" w14:paraId="5E877075" w14:textId="10EF4ABE">
      <w:pPr>
        <w:rPr>
          <w:rFonts w:ascii="Garamond" w:hAnsi="Garamond" w:eastAsia="Garamond" w:cs="Garamond"/>
        </w:rPr>
      </w:pPr>
      <w:r w:rsidRPr="36471D75">
        <w:rPr>
          <w:rFonts w:ascii="Garamond" w:hAnsi="Garamond" w:eastAsia="Garamond" w:cs="Garamond"/>
          <w:b/>
          <w:bCs/>
          <w:i/>
          <w:iCs/>
        </w:rPr>
        <w:t>Product Benefit to End User:</w:t>
      </w:r>
      <w:r w:rsidRPr="36471D75" w:rsidR="70F82C8F">
        <w:rPr>
          <w:rFonts w:ascii="Garamond" w:hAnsi="Garamond" w:eastAsia="Garamond" w:cs="Garamond"/>
        </w:rPr>
        <w:t xml:space="preserve"> </w:t>
      </w:r>
    </w:p>
    <w:p w:rsidRPr="00C8675B" w:rsidR="004523F8" w:rsidP="00CF4412" w:rsidRDefault="7C8DD8D3" w14:paraId="0B112310" w14:textId="72C53F40">
      <w:pPr>
        <w:spacing w:after="240"/>
        <w:rPr>
          <w:rFonts w:ascii="Garamond" w:hAnsi="Garamond" w:eastAsia="Garamond" w:cs="Garamond"/>
        </w:rPr>
      </w:pPr>
      <w:r w:rsidRPr="37DE6A42" w:rsidR="7C8DD8D3">
        <w:rPr>
          <w:rFonts w:ascii="Garamond" w:hAnsi="Garamond" w:eastAsia="Garamond" w:cs="Garamond"/>
        </w:rPr>
        <w:t xml:space="preserve">The end products will expand the utility of remote sensing </w:t>
      </w:r>
      <w:r w:rsidRPr="37DE6A42" w:rsidR="6A37DE95">
        <w:rPr>
          <w:rFonts w:ascii="Garamond" w:hAnsi="Garamond" w:eastAsia="Garamond" w:cs="Garamond"/>
        </w:rPr>
        <w:t xml:space="preserve">in </w:t>
      </w:r>
      <w:r w:rsidRPr="37DE6A42" w:rsidR="7C8DD8D3">
        <w:rPr>
          <w:rFonts w:ascii="Garamond" w:hAnsi="Garamond" w:eastAsia="Garamond" w:cs="Garamond"/>
        </w:rPr>
        <w:t xml:space="preserve">wetland </w:t>
      </w:r>
      <w:r w:rsidRPr="37DE6A42" w:rsidR="6A37DE95">
        <w:rPr>
          <w:rFonts w:ascii="Garamond" w:hAnsi="Garamond" w:eastAsia="Garamond" w:cs="Garamond"/>
        </w:rPr>
        <w:t xml:space="preserve">identification and </w:t>
      </w:r>
      <w:r w:rsidRPr="37DE6A42" w:rsidR="7C8DD8D3">
        <w:rPr>
          <w:rFonts w:ascii="Garamond" w:hAnsi="Garamond" w:eastAsia="Garamond" w:cs="Garamond"/>
        </w:rPr>
        <w:t>monitoring</w:t>
      </w:r>
      <w:r w:rsidRPr="37DE6A42" w:rsidR="6A37DE95">
        <w:rPr>
          <w:rFonts w:ascii="Garamond" w:hAnsi="Garamond" w:eastAsia="Garamond" w:cs="Garamond"/>
        </w:rPr>
        <w:t>.</w:t>
      </w:r>
      <w:r w:rsidRPr="37DE6A42" w:rsidR="7C8DD8D3">
        <w:rPr>
          <w:rFonts w:ascii="Garamond" w:hAnsi="Garamond" w:eastAsia="Garamond" w:cs="Garamond"/>
        </w:rPr>
        <w:t xml:space="preserve"> To date, there has been limited fine scale </w:t>
      </w:r>
      <w:r w:rsidRPr="37DE6A42" w:rsidR="6A37DE95">
        <w:rPr>
          <w:rFonts w:ascii="Garamond" w:hAnsi="Garamond" w:eastAsia="Garamond" w:cs="Garamond"/>
        </w:rPr>
        <w:t>mapping of</w:t>
      </w:r>
      <w:r w:rsidRPr="37DE6A42" w:rsidR="7C8DD8D3">
        <w:rPr>
          <w:rFonts w:ascii="Garamond" w:hAnsi="Garamond" w:eastAsia="Garamond" w:cs="Garamond"/>
        </w:rPr>
        <w:t xml:space="preserve"> inundation levels </w:t>
      </w:r>
      <w:r w:rsidRPr="37DE6A42" w:rsidR="6A37DE95">
        <w:rPr>
          <w:rFonts w:ascii="Garamond" w:hAnsi="Garamond" w:eastAsia="Garamond" w:cs="Garamond"/>
        </w:rPr>
        <w:t>in</w:t>
      </w:r>
      <w:r w:rsidRPr="37DE6A42" w:rsidR="7C8DD8D3">
        <w:rPr>
          <w:rFonts w:ascii="Garamond" w:hAnsi="Garamond" w:eastAsia="Garamond" w:cs="Garamond"/>
        </w:rPr>
        <w:t xml:space="preserve"> areas along the Lower Illinois River Valley</w:t>
      </w:r>
      <w:r w:rsidRPr="37DE6A42" w:rsidR="0C2FC9B4">
        <w:rPr>
          <w:rFonts w:ascii="Garamond" w:hAnsi="Garamond" w:eastAsia="Garamond" w:cs="Garamond"/>
        </w:rPr>
        <w:t>.</w:t>
      </w:r>
      <w:r w:rsidRPr="37DE6A42" w:rsidR="7C8DD8D3">
        <w:rPr>
          <w:rFonts w:ascii="Garamond" w:hAnsi="Garamond" w:eastAsia="Garamond" w:cs="Garamond"/>
        </w:rPr>
        <w:t xml:space="preserve"> Our end users will </w:t>
      </w:r>
      <w:r w:rsidRPr="37DE6A42" w:rsidR="07B27799">
        <w:rPr>
          <w:rFonts w:ascii="Garamond" w:hAnsi="Garamond" w:eastAsia="Garamond" w:cs="Garamond"/>
        </w:rPr>
        <w:t>be able to interpret the inundation extent and duration layers</w:t>
      </w:r>
      <w:r w:rsidRPr="37DE6A42" w:rsidR="00B63B13">
        <w:rPr>
          <w:rFonts w:ascii="Garamond" w:hAnsi="Garamond" w:eastAsia="Garamond" w:cs="Garamond"/>
        </w:rPr>
        <w:t xml:space="preserve"> </w:t>
      </w:r>
      <w:r w:rsidRPr="37DE6A42" w:rsidR="5D3610D3">
        <w:rPr>
          <w:rFonts w:ascii="Garamond" w:hAnsi="Garamond" w:eastAsia="Garamond" w:cs="Garamond"/>
        </w:rPr>
        <w:t xml:space="preserve">generated </w:t>
      </w:r>
      <w:r w:rsidRPr="37DE6A42" w:rsidR="07B27799">
        <w:rPr>
          <w:rFonts w:ascii="Garamond" w:hAnsi="Garamond" w:eastAsia="Garamond" w:cs="Garamond"/>
        </w:rPr>
        <w:t xml:space="preserve">to identify </w:t>
      </w:r>
      <w:r w:rsidRPr="37DE6A42" w:rsidR="5D3610D3">
        <w:rPr>
          <w:rFonts w:ascii="Garamond" w:hAnsi="Garamond" w:eastAsia="Garamond" w:cs="Garamond"/>
        </w:rPr>
        <w:t xml:space="preserve">wetlands of high conservation value and </w:t>
      </w:r>
      <w:r w:rsidRPr="37DE6A42" w:rsidR="07B27799">
        <w:rPr>
          <w:rFonts w:ascii="Garamond" w:hAnsi="Garamond" w:eastAsia="Garamond" w:cs="Garamond"/>
        </w:rPr>
        <w:t>potential restoration sites</w:t>
      </w:r>
      <w:r w:rsidRPr="37DE6A42" w:rsidR="5D3610D3">
        <w:rPr>
          <w:rFonts w:ascii="Garamond" w:hAnsi="Garamond" w:eastAsia="Garamond" w:cs="Garamond"/>
        </w:rPr>
        <w:t>. E</w:t>
      </w:r>
      <w:r w:rsidRPr="37DE6A42" w:rsidR="02B9C9E5">
        <w:rPr>
          <w:rFonts w:ascii="Garamond" w:hAnsi="Garamond" w:eastAsia="Garamond" w:cs="Garamond"/>
        </w:rPr>
        <w:t>nd users</w:t>
      </w:r>
      <w:r w:rsidRPr="37DE6A42" w:rsidR="00CC4C2D">
        <w:rPr>
          <w:rFonts w:ascii="Garamond" w:hAnsi="Garamond" w:eastAsia="Garamond" w:cs="Garamond"/>
        </w:rPr>
        <w:t xml:space="preserve"> can combine these layers with additional classifiers to identify </w:t>
      </w:r>
      <w:r w:rsidRPr="37DE6A42" w:rsidR="00483935">
        <w:rPr>
          <w:rFonts w:ascii="Garamond" w:hAnsi="Garamond" w:eastAsia="Garamond" w:cs="Garamond"/>
        </w:rPr>
        <w:t>land type</w:t>
      </w:r>
      <w:r w:rsidRPr="37DE6A42" w:rsidR="00CC4C2D">
        <w:rPr>
          <w:rFonts w:ascii="Garamond" w:hAnsi="Garamond" w:eastAsia="Garamond" w:cs="Garamond"/>
        </w:rPr>
        <w:t xml:space="preserve"> based on their working definition</w:t>
      </w:r>
      <w:r w:rsidRPr="37DE6A42" w:rsidR="008B1AFB">
        <w:rPr>
          <w:rFonts w:ascii="Garamond" w:hAnsi="Garamond" w:eastAsia="Garamond" w:cs="Garamond"/>
        </w:rPr>
        <w:t xml:space="preserve"> of a wetland</w:t>
      </w:r>
      <w:r w:rsidRPr="37DE6A42" w:rsidR="00CC4C2D">
        <w:rPr>
          <w:rFonts w:ascii="Garamond" w:hAnsi="Garamond" w:eastAsia="Garamond" w:cs="Garamond"/>
        </w:rPr>
        <w:t xml:space="preserve">. </w:t>
      </w:r>
      <w:r w:rsidRPr="37DE6A42" w:rsidR="121E287F">
        <w:rPr>
          <w:rFonts w:ascii="Garamond" w:hAnsi="Garamond" w:eastAsia="Garamond" w:cs="Garamond"/>
        </w:rPr>
        <w:t xml:space="preserve">Additionally, we will </w:t>
      </w:r>
      <w:r w:rsidRPr="37DE6A42" w:rsidR="26F51A5D">
        <w:rPr>
          <w:rFonts w:ascii="Garamond" w:hAnsi="Garamond" w:eastAsia="Garamond" w:cs="Garamond"/>
        </w:rPr>
        <w:t>provide</w:t>
      </w:r>
      <w:r w:rsidRPr="37DE6A42" w:rsidR="121E287F">
        <w:rPr>
          <w:rFonts w:ascii="Garamond" w:hAnsi="Garamond" w:eastAsia="Garamond" w:cs="Garamond"/>
        </w:rPr>
        <w:t xml:space="preserve"> our end user with a methodology for mapping inundation as weather and hydrological patterns continue to change.</w:t>
      </w:r>
    </w:p>
    <w:p w:rsidRPr="00CE4561" w:rsidR="00272CD9" w:rsidP="00272CD9" w:rsidRDefault="00272CD9" w14:paraId="7D79AE23" w14:textId="40126725">
      <w:pPr>
        <w:pBdr>
          <w:bottom w:val="single" w:color="auto" w:sz="4" w:space="1"/>
        </w:pBdr>
        <w:rPr>
          <w:rFonts w:ascii="Garamond" w:hAnsi="Garamond" w:eastAsia="Garamond" w:cs="Garamond"/>
        </w:rPr>
      </w:pPr>
      <w:r w:rsidRPr="7E2FE2C7">
        <w:rPr>
          <w:rFonts w:ascii="Garamond" w:hAnsi="Garamond" w:eastAsia="Garamond" w:cs="Garamond"/>
          <w:b/>
          <w:bCs/>
        </w:rPr>
        <w:t>References</w:t>
      </w:r>
    </w:p>
    <w:p w:rsidR="3A7C76F5" w:rsidP="03B66E2A" w:rsidRDefault="554EBFE9" w14:paraId="68FD8F38" w14:textId="79EA89AE">
      <w:pPr>
        <w:spacing w:after="240"/>
        <w:ind w:left="720" w:hanging="720"/>
        <w:rPr>
          <w:rFonts w:ascii="Garamond" w:hAnsi="Garamond" w:eastAsia="Garamond" w:cs="Garamond"/>
        </w:rPr>
      </w:pPr>
      <w:r w:rsidRPr="03B66E2A" w:rsidR="00117741">
        <w:rPr>
          <w:rFonts w:ascii="Garamond" w:hAnsi="Garamond" w:eastAsia="Garamond" w:cs="Garamond"/>
        </w:rPr>
        <w:t>Thriving Earth Exchange</w:t>
      </w:r>
      <w:r w:rsidRPr="03B66E2A" w:rsidR="004E59E7">
        <w:rPr>
          <w:rFonts w:ascii="Garamond" w:hAnsi="Garamond" w:eastAsia="Garamond" w:cs="Garamond"/>
        </w:rPr>
        <w:t>.</w:t>
      </w:r>
      <w:r w:rsidRPr="03B66E2A" w:rsidR="004C7A02">
        <w:rPr>
          <w:rFonts w:ascii="Garamond" w:hAnsi="Garamond" w:eastAsia="Garamond" w:cs="Garamond"/>
        </w:rPr>
        <w:t xml:space="preserve"> (</w:t>
      </w:r>
      <w:r w:rsidRPr="03B66E2A" w:rsidR="3A7C76F5">
        <w:rPr>
          <w:rFonts w:ascii="Garamond" w:hAnsi="Garamond" w:eastAsia="Garamond" w:cs="Garamond"/>
        </w:rPr>
        <w:t xml:space="preserve">2022). </w:t>
      </w:r>
      <w:r w:rsidRPr="03B66E2A" w:rsidR="00C463B0">
        <w:rPr>
          <w:rFonts w:ascii="Garamond" w:hAnsi="Garamond" w:eastAsia="Garamond" w:cs="Garamond"/>
          <w:i w:val="1"/>
          <w:iCs w:val="1"/>
        </w:rPr>
        <w:t>Identifying and prioritizing wetland restoration sites in the Lower Illinois River Valley</w:t>
      </w:r>
      <w:r w:rsidRPr="03B66E2A" w:rsidR="00C463B0">
        <w:rPr>
          <w:rFonts w:ascii="Garamond" w:hAnsi="Garamond" w:eastAsia="Garamond" w:cs="Garamond"/>
        </w:rPr>
        <w:t>.</w:t>
      </w:r>
      <w:r w:rsidRPr="03B66E2A" w:rsidR="00C463B0">
        <w:rPr>
          <w:rFonts w:ascii="Garamond" w:hAnsi="Garamond" w:eastAsia="Garamond" w:cs="Garamond"/>
        </w:rPr>
        <w:t xml:space="preserve"> </w:t>
      </w:r>
      <w:r w:rsidRPr="03B66E2A" w:rsidR="554EBFE9">
        <w:rPr>
          <w:rFonts w:ascii="Garamond" w:hAnsi="Garamond" w:eastAsia="Garamond" w:cs="Garamond"/>
        </w:rPr>
        <w:t xml:space="preserve">AGU Thriving Earth Exchange. </w:t>
      </w:r>
      <w:hyperlink r:id="Re61aab0e098d44d5">
        <w:r w:rsidRPr="03B66E2A" w:rsidR="0E4F5BD6">
          <w:rPr>
            <w:rStyle w:val="Hyperlink"/>
            <w:rFonts w:ascii="Garamond" w:hAnsi="Garamond" w:eastAsia="Garamond" w:cs="Garamond"/>
          </w:rPr>
          <w:t>https://thrivingearthexchange.org/project/lower_illinois_river_valley-il/</w:t>
        </w:r>
      </w:hyperlink>
    </w:p>
    <w:p w:rsidR="03B66E2A" w:rsidP="03B66E2A" w:rsidRDefault="03B66E2A" w14:paraId="7B530713" w14:textId="39831855">
      <w:pPr>
        <w:pStyle w:val="Normal"/>
        <w:ind w:left="720" w:hanging="720"/>
        <w:rPr>
          <w:rFonts w:ascii="Garamond" w:hAnsi="Garamond" w:eastAsia="Garamond" w:cs="Garamond"/>
        </w:rPr>
      </w:pPr>
    </w:p>
    <w:p w:rsidRPr="00F91F5C" w:rsidR="005B1378" w:rsidP="03B66E2A" w:rsidRDefault="00944C6E" w14:paraId="35FDADC4" w14:textId="16340236">
      <w:pPr>
        <w:ind w:left="720" w:hanging="720"/>
        <w:rPr>
          <w:rFonts w:ascii="Garamond" w:hAnsi="Garamond" w:eastAsia="Garamond" w:cs="Garamond"/>
        </w:rPr>
      </w:pPr>
      <w:r w:rsidRPr="03B66E2A" w:rsidR="650C459D">
        <w:rPr>
          <w:rFonts w:ascii="Garamond" w:hAnsi="Garamond" w:eastAsia="Garamond" w:cs="Garamond"/>
        </w:rPr>
        <w:t>Guyon</w:t>
      </w:r>
      <w:r w:rsidRPr="03B66E2A" w:rsidR="650C459D">
        <w:rPr>
          <w:rFonts w:ascii="Garamond" w:hAnsi="Garamond" w:eastAsia="Garamond" w:cs="Garamond"/>
        </w:rPr>
        <w:t xml:space="preserve">, L., Sloan, J., Van Essen, </w:t>
      </w:r>
      <w:r w:rsidRPr="03B66E2A" w:rsidR="00E375D6">
        <w:rPr>
          <w:rFonts w:ascii="Garamond" w:hAnsi="Garamond" w:eastAsia="Garamond" w:cs="Garamond"/>
        </w:rPr>
        <w:t>R.</w:t>
      </w:r>
      <w:r w:rsidRPr="03B66E2A" w:rsidR="650C459D">
        <w:rPr>
          <w:rFonts w:ascii="Garamond" w:hAnsi="Garamond" w:eastAsia="Garamond" w:cs="Garamond"/>
        </w:rPr>
        <w:t xml:space="preserve">, &amp; Corcoran, M. (2016). Floodplain Forests and Water Quality in the </w:t>
      </w:r>
      <w:r w:rsidRPr="03B66E2A" w:rsidR="650C459D">
        <w:rPr>
          <w:rFonts w:ascii="Garamond" w:hAnsi="Garamond" w:eastAsia="Garamond" w:cs="Garamond"/>
        </w:rPr>
        <w:t>Upper Mississippi River System.</w:t>
      </w:r>
      <w:r w:rsidRPr="03B66E2A" w:rsidR="650C459D">
        <w:rPr>
          <w:rFonts w:ascii="Garamond" w:hAnsi="Garamond" w:eastAsia="Garamond" w:cs="Garamond"/>
          <w:i w:val="1"/>
          <w:iCs w:val="1"/>
        </w:rPr>
        <w:t xml:space="preserve"> Report to the National Audubon Society.  </w:t>
      </w:r>
      <w:hyperlink r:id="R634f4a3ee9b44ee6">
        <w:r w:rsidRPr="03B66E2A" w:rsidR="00A3307D">
          <w:rPr>
            <w:rStyle w:val="Hyperlink"/>
            <w:rFonts w:ascii="Garamond" w:hAnsi="Garamond" w:eastAsia="Garamond" w:cs="Garamond"/>
          </w:rPr>
          <w:t>http://www.ngrrec.org/uploadedFiles/Pages/Research_Program/Floodplain_Forests_and_Water_Quallity.pdf</w:t>
        </w:r>
      </w:hyperlink>
      <w:r w:rsidRPr="03B66E2A" w:rsidR="00EB4BE2">
        <w:rPr>
          <w:rStyle w:val="Hyperlink"/>
          <w:rFonts w:ascii="Garamond" w:hAnsi="Garamond" w:eastAsia="Garamond" w:cs="Garamond"/>
        </w:rPr>
        <w:t xml:space="preserve"> </w:t>
      </w:r>
      <w:r w:rsidRPr="03B66E2A" w:rsidR="00F91F5C">
        <w:rPr>
          <w:rFonts w:ascii="Garamond" w:hAnsi="Garamond" w:eastAsia="Garamond" w:cs="Garamond"/>
        </w:rPr>
        <w:t xml:space="preserve"> </w:t>
      </w:r>
    </w:p>
    <w:p w:rsidR="6096BAFB" w:rsidP="6096BAFB" w:rsidRDefault="6096BAFB" w14:paraId="15ECF824" w14:textId="23ADA43F">
      <w:pPr>
        <w:rPr>
          <w:rFonts w:ascii="Garamond" w:hAnsi="Garamond" w:eastAsia="Garamond" w:cs="Garamond"/>
        </w:rPr>
      </w:pPr>
    </w:p>
    <w:sectPr w:rsidR="6096BAFB" w:rsidSect="009F49B9">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A9E" w:rsidP="00DB5E53" w:rsidRDefault="00DE6A9E" w14:paraId="3C750690" w14:textId="77777777">
      <w:r>
        <w:separator/>
      </w:r>
    </w:p>
  </w:endnote>
  <w:endnote w:type="continuationSeparator" w:id="0">
    <w:p w:rsidR="00DE6A9E" w:rsidP="00DB5E53" w:rsidRDefault="00DE6A9E" w14:paraId="6BBF4440" w14:textId="77777777">
      <w:r>
        <w:continuationSeparator/>
      </w:r>
    </w:p>
  </w:endnote>
  <w:endnote w:type="continuationNotice" w:id="1">
    <w:p w:rsidR="00DE6A9E" w:rsidRDefault="00DE6A9E" w14:paraId="53911B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53D" w:rsidP="003C2102" w:rsidRDefault="00D3253D"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3253D" w:rsidRDefault="00D3253D"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D3253D" w:rsidP="003C2102" w:rsidRDefault="00D3253D"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Pr>
            <w:rStyle w:val="PageNumber"/>
            <w:rFonts w:ascii="Garamond" w:hAnsi="Garamond"/>
            <w:noProof/>
          </w:rPr>
          <w:t>2</w:t>
        </w:r>
        <w:r w:rsidRPr="006958CB">
          <w:rPr>
            <w:rStyle w:val="PageNumber"/>
            <w:rFonts w:ascii="Garamond" w:hAnsi="Garamond"/>
          </w:rPr>
          <w:fldChar w:fldCharType="end"/>
        </w:r>
      </w:p>
    </w:sdtContent>
  </w:sdt>
  <w:p w:rsidRPr="006958CB" w:rsidR="00D3253D" w:rsidRDefault="00D3253D"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D3253D" w:rsidP="006958CB" w:rsidRDefault="00D3253D"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A9E" w:rsidP="00DB5E53" w:rsidRDefault="00DE6A9E" w14:paraId="1017A02E" w14:textId="77777777">
      <w:r>
        <w:separator/>
      </w:r>
    </w:p>
  </w:footnote>
  <w:footnote w:type="continuationSeparator" w:id="0">
    <w:p w:rsidR="00DE6A9E" w:rsidP="00DB5E53" w:rsidRDefault="00DE6A9E" w14:paraId="4E29B2B4" w14:textId="77777777">
      <w:r>
        <w:continuationSeparator/>
      </w:r>
    </w:p>
  </w:footnote>
  <w:footnote w:type="continuationNotice" w:id="1">
    <w:p w:rsidR="00DE6A9E" w:rsidRDefault="00DE6A9E" w14:paraId="5711919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D3253D" w:rsidP="006958CB" w:rsidRDefault="00D3253D"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3253D" w:rsidP="00C07A1A" w:rsidRDefault="00D3253D"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D3253D" w:rsidRDefault="1AAC1A66" w14:paraId="686A3C84" w14:textId="2BB5ACFC">
    <w:pPr>
      <w:jc w:val="right"/>
      <w:rPr>
        <w:rFonts w:ascii="Garamond" w:hAnsi="Garamond"/>
        <w:b w:val="1"/>
        <w:bCs w:val="1"/>
        <w:sz w:val="24"/>
        <w:szCs w:val="24"/>
      </w:rPr>
    </w:pPr>
    <w:r w:rsidRPr="1C709424" w:rsidR="1C709424">
      <w:rPr>
        <w:rFonts w:ascii="Garamond" w:hAnsi="Garamond"/>
        <w:b w:val="1"/>
        <w:bCs w:val="1"/>
        <w:sz w:val="24"/>
        <w:szCs w:val="24"/>
      </w:rPr>
      <w:t xml:space="preserve">California </w:t>
    </w:r>
    <w:r w:rsidRPr="1C709424" w:rsidR="1C709424">
      <w:rPr>
        <w:rFonts w:ascii="Garamond" w:hAnsi="Garamond" w:eastAsia="Garamond" w:cs="Garamond"/>
        <w:b w:val="1"/>
        <w:bCs w:val="1"/>
        <w:color w:val="000000" w:themeColor="text1" w:themeTint="FF" w:themeShade="FF"/>
        <w:sz w:val="24"/>
        <w:szCs w:val="24"/>
      </w:rPr>
      <w:t>–</w:t>
    </w:r>
    <w:r w:rsidRPr="1C709424" w:rsidR="1C709424">
      <w:rPr>
        <w:rFonts w:ascii="Garamond" w:hAnsi="Garamond"/>
        <w:b w:val="1"/>
        <w:bCs w:val="1"/>
        <w:sz w:val="24"/>
        <w:szCs w:val="24"/>
      </w:rPr>
      <w:t xml:space="preserve"> JPL </w:t>
    </w:r>
  </w:p>
  <w:p w:rsidRPr="004077CB" w:rsidR="00D3253D" w:rsidP="00C07A1A" w:rsidRDefault="00D3253D"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D3253D" w:rsidP="0F42CE25" w:rsidRDefault="00D3253D"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D3253D" w:rsidP="00821F1D" w:rsidRDefault="00D3253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KcmIHYvc" int2:invalidationBookmarkName="" int2:hashCode="7kBlxvWM7ugJzY" int2:id="sqVWGgs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D645EC"/>
    <w:multiLevelType w:val="hybridMultilevel"/>
    <w:tmpl w:val="A698A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88F5627"/>
    <w:multiLevelType w:val="hybridMultilevel"/>
    <w:tmpl w:val="63226980"/>
    <w:lvl w:ilvl="0" w:tplc="CC9E680C">
      <w:start w:val="1"/>
      <w:numFmt w:val="bullet"/>
      <w:lvlText w:val="·"/>
      <w:lvlJc w:val="left"/>
      <w:pPr>
        <w:ind w:left="720" w:hanging="360"/>
      </w:pPr>
      <w:rPr>
        <w:rFonts w:hint="default" w:ascii="Symbol" w:hAnsi="Symbol"/>
      </w:rPr>
    </w:lvl>
    <w:lvl w:ilvl="1" w:tplc="2E0CF9EA">
      <w:start w:val="1"/>
      <w:numFmt w:val="bullet"/>
      <w:lvlText w:val="o"/>
      <w:lvlJc w:val="left"/>
      <w:pPr>
        <w:ind w:left="1440" w:hanging="360"/>
      </w:pPr>
      <w:rPr>
        <w:rFonts w:hint="default" w:ascii="Courier New" w:hAnsi="Courier New"/>
      </w:rPr>
    </w:lvl>
    <w:lvl w:ilvl="2" w:tplc="1C3ED7B2">
      <w:start w:val="1"/>
      <w:numFmt w:val="bullet"/>
      <w:lvlText w:val=""/>
      <w:lvlJc w:val="left"/>
      <w:pPr>
        <w:ind w:left="2160" w:hanging="360"/>
      </w:pPr>
      <w:rPr>
        <w:rFonts w:hint="default" w:ascii="Wingdings" w:hAnsi="Wingdings"/>
      </w:rPr>
    </w:lvl>
    <w:lvl w:ilvl="3" w:tplc="68F27E96">
      <w:start w:val="1"/>
      <w:numFmt w:val="bullet"/>
      <w:lvlText w:val=""/>
      <w:lvlJc w:val="left"/>
      <w:pPr>
        <w:ind w:left="2880" w:hanging="360"/>
      </w:pPr>
      <w:rPr>
        <w:rFonts w:hint="default" w:ascii="Symbol" w:hAnsi="Symbol"/>
      </w:rPr>
    </w:lvl>
    <w:lvl w:ilvl="4" w:tplc="BF2C7168">
      <w:start w:val="1"/>
      <w:numFmt w:val="bullet"/>
      <w:lvlText w:val="o"/>
      <w:lvlJc w:val="left"/>
      <w:pPr>
        <w:ind w:left="3600" w:hanging="360"/>
      </w:pPr>
      <w:rPr>
        <w:rFonts w:hint="default" w:ascii="Courier New" w:hAnsi="Courier New"/>
      </w:rPr>
    </w:lvl>
    <w:lvl w:ilvl="5" w:tplc="15D4B8AE">
      <w:start w:val="1"/>
      <w:numFmt w:val="bullet"/>
      <w:lvlText w:val=""/>
      <w:lvlJc w:val="left"/>
      <w:pPr>
        <w:ind w:left="4320" w:hanging="360"/>
      </w:pPr>
      <w:rPr>
        <w:rFonts w:hint="default" w:ascii="Wingdings" w:hAnsi="Wingdings"/>
      </w:rPr>
    </w:lvl>
    <w:lvl w:ilvl="6" w:tplc="8952943A">
      <w:start w:val="1"/>
      <w:numFmt w:val="bullet"/>
      <w:lvlText w:val=""/>
      <w:lvlJc w:val="left"/>
      <w:pPr>
        <w:ind w:left="5040" w:hanging="360"/>
      </w:pPr>
      <w:rPr>
        <w:rFonts w:hint="default" w:ascii="Symbol" w:hAnsi="Symbol"/>
      </w:rPr>
    </w:lvl>
    <w:lvl w:ilvl="7" w:tplc="0D2CBAEE">
      <w:start w:val="1"/>
      <w:numFmt w:val="bullet"/>
      <w:lvlText w:val="o"/>
      <w:lvlJc w:val="left"/>
      <w:pPr>
        <w:ind w:left="5760" w:hanging="360"/>
      </w:pPr>
      <w:rPr>
        <w:rFonts w:hint="default" w:ascii="Courier New" w:hAnsi="Courier New"/>
      </w:rPr>
    </w:lvl>
    <w:lvl w:ilvl="8" w:tplc="BA640132">
      <w:start w:val="1"/>
      <w:numFmt w:val="bullet"/>
      <w:lvlText w:val=""/>
      <w:lvlJc w:val="left"/>
      <w:pPr>
        <w:ind w:left="6480" w:hanging="360"/>
      </w:pPr>
      <w:rPr>
        <w:rFonts w:hint="default" w:ascii="Wingdings" w:hAnsi="Wingdings"/>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EED9D90"/>
    <w:multiLevelType w:val="hybridMultilevel"/>
    <w:tmpl w:val="5FCEE3D0"/>
    <w:lvl w:ilvl="0" w:tplc="29BC54A4">
      <w:start w:val="1"/>
      <w:numFmt w:val="bullet"/>
      <w:lvlText w:val="·"/>
      <w:lvlJc w:val="left"/>
      <w:pPr>
        <w:ind w:left="720" w:hanging="360"/>
      </w:pPr>
      <w:rPr>
        <w:rFonts w:hint="default" w:ascii="Symbol" w:hAnsi="Symbol"/>
      </w:rPr>
    </w:lvl>
    <w:lvl w:ilvl="1" w:tplc="76D67C24">
      <w:start w:val="1"/>
      <w:numFmt w:val="bullet"/>
      <w:lvlText w:val="o"/>
      <w:lvlJc w:val="left"/>
      <w:pPr>
        <w:ind w:left="1440" w:hanging="360"/>
      </w:pPr>
      <w:rPr>
        <w:rFonts w:hint="default" w:ascii="Courier New" w:hAnsi="Courier New"/>
      </w:rPr>
    </w:lvl>
    <w:lvl w:ilvl="2" w:tplc="E0F4AA9A">
      <w:start w:val="1"/>
      <w:numFmt w:val="bullet"/>
      <w:lvlText w:val=""/>
      <w:lvlJc w:val="left"/>
      <w:pPr>
        <w:ind w:left="2160" w:hanging="360"/>
      </w:pPr>
      <w:rPr>
        <w:rFonts w:hint="default" w:ascii="Wingdings" w:hAnsi="Wingdings"/>
      </w:rPr>
    </w:lvl>
    <w:lvl w:ilvl="3" w:tplc="6EB8E8B6">
      <w:start w:val="1"/>
      <w:numFmt w:val="bullet"/>
      <w:lvlText w:val=""/>
      <w:lvlJc w:val="left"/>
      <w:pPr>
        <w:ind w:left="2880" w:hanging="360"/>
      </w:pPr>
      <w:rPr>
        <w:rFonts w:hint="default" w:ascii="Symbol" w:hAnsi="Symbol"/>
      </w:rPr>
    </w:lvl>
    <w:lvl w:ilvl="4" w:tplc="2BF8376C">
      <w:start w:val="1"/>
      <w:numFmt w:val="bullet"/>
      <w:lvlText w:val="o"/>
      <w:lvlJc w:val="left"/>
      <w:pPr>
        <w:ind w:left="3600" w:hanging="360"/>
      </w:pPr>
      <w:rPr>
        <w:rFonts w:hint="default" w:ascii="Courier New" w:hAnsi="Courier New"/>
      </w:rPr>
    </w:lvl>
    <w:lvl w:ilvl="5" w:tplc="A3E06670">
      <w:start w:val="1"/>
      <w:numFmt w:val="bullet"/>
      <w:lvlText w:val=""/>
      <w:lvlJc w:val="left"/>
      <w:pPr>
        <w:ind w:left="4320" w:hanging="360"/>
      </w:pPr>
      <w:rPr>
        <w:rFonts w:hint="default" w:ascii="Wingdings" w:hAnsi="Wingdings"/>
      </w:rPr>
    </w:lvl>
    <w:lvl w:ilvl="6" w:tplc="53569CDE">
      <w:start w:val="1"/>
      <w:numFmt w:val="bullet"/>
      <w:lvlText w:val=""/>
      <w:lvlJc w:val="left"/>
      <w:pPr>
        <w:ind w:left="5040" w:hanging="360"/>
      </w:pPr>
      <w:rPr>
        <w:rFonts w:hint="default" w:ascii="Symbol" w:hAnsi="Symbol"/>
      </w:rPr>
    </w:lvl>
    <w:lvl w:ilvl="7" w:tplc="939660A0">
      <w:start w:val="1"/>
      <w:numFmt w:val="bullet"/>
      <w:lvlText w:val="o"/>
      <w:lvlJc w:val="left"/>
      <w:pPr>
        <w:ind w:left="5760" w:hanging="360"/>
      </w:pPr>
      <w:rPr>
        <w:rFonts w:hint="default" w:ascii="Courier New" w:hAnsi="Courier New"/>
      </w:rPr>
    </w:lvl>
    <w:lvl w:ilvl="8" w:tplc="36E8C95C">
      <w:start w:val="1"/>
      <w:numFmt w:val="bullet"/>
      <w:lvlText w:val=""/>
      <w:lvlJc w:val="left"/>
      <w:pPr>
        <w:ind w:left="648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BBCCD81"/>
    <w:multiLevelType w:val="hybridMultilevel"/>
    <w:tmpl w:val="7E64537A"/>
    <w:lvl w:ilvl="0" w:tplc="FB6C284C">
      <w:start w:val="1"/>
      <w:numFmt w:val="bullet"/>
      <w:lvlText w:val="-"/>
      <w:lvlJc w:val="left"/>
      <w:pPr>
        <w:ind w:left="720" w:hanging="360"/>
      </w:pPr>
      <w:rPr>
        <w:rFonts w:hint="default" w:ascii="Calibri" w:hAnsi="Calibri"/>
      </w:rPr>
    </w:lvl>
    <w:lvl w:ilvl="1" w:tplc="7A28C006">
      <w:start w:val="1"/>
      <w:numFmt w:val="bullet"/>
      <w:lvlText w:val="o"/>
      <w:lvlJc w:val="left"/>
      <w:pPr>
        <w:ind w:left="1440" w:hanging="360"/>
      </w:pPr>
      <w:rPr>
        <w:rFonts w:hint="default" w:ascii="Courier New" w:hAnsi="Courier New"/>
      </w:rPr>
    </w:lvl>
    <w:lvl w:ilvl="2" w:tplc="55668E4E">
      <w:start w:val="1"/>
      <w:numFmt w:val="bullet"/>
      <w:lvlText w:val=""/>
      <w:lvlJc w:val="left"/>
      <w:pPr>
        <w:ind w:left="2160" w:hanging="360"/>
      </w:pPr>
      <w:rPr>
        <w:rFonts w:hint="default" w:ascii="Wingdings" w:hAnsi="Wingdings"/>
      </w:rPr>
    </w:lvl>
    <w:lvl w:ilvl="3" w:tplc="ED2660A4">
      <w:start w:val="1"/>
      <w:numFmt w:val="bullet"/>
      <w:lvlText w:val=""/>
      <w:lvlJc w:val="left"/>
      <w:pPr>
        <w:ind w:left="2880" w:hanging="360"/>
      </w:pPr>
      <w:rPr>
        <w:rFonts w:hint="default" w:ascii="Symbol" w:hAnsi="Symbol"/>
      </w:rPr>
    </w:lvl>
    <w:lvl w:ilvl="4" w:tplc="0B7A9F44">
      <w:start w:val="1"/>
      <w:numFmt w:val="bullet"/>
      <w:lvlText w:val="o"/>
      <w:lvlJc w:val="left"/>
      <w:pPr>
        <w:ind w:left="3600" w:hanging="360"/>
      </w:pPr>
      <w:rPr>
        <w:rFonts w:hint="default" w:ascii="Courier New" w:hAnsi="Courier New"/>
      </w:rPr>
    </w:lvl>
    <w:lvl w:ilvl="5" w:tplc="90C204C2">
      <w:start w:val="1"/>
      <w:numFmt w:val="bullet"/>
      <w:lvlText w:val=""/>
      <w:lvlJc w:val="left"/>
      <w:pPr>
        <w:ind w:left="4320" w:hanging="360"/>
      </w:pPr>
      <w:rPr>
        <w:rFonts w:hint="default" w:ascii="Wingdings" w:hAnsi="Wingdings"/>
      </w:rPr>
    </w:lvl>
    <w:lvl w:ilvl="6" w:tplc="D0C0E622">
      <w:start w:val="1"/>
      <w:numFmt w:val="bullet"/>
      <w:lvlText w:val=""/>
      <w:lvlJc w:val="left"/>
      <w:pPr>
        <w:ind w:left="5040" w:hanging="360"/>
      </w:pPr>
      <w:rPr>
        <w:rFonts w:hint="default" w:ascii="Symbol" w:hAnsi="Symbol"/>
      </w:rPr>
    </w:lvl>
    <w:lvl w:ilvl="7" w:tplc="2DEC315A">
      <w:start w:val="1"/>
      <w:numFmt w:val="bullet"/>
      <w:lvlText w:val="o"/>
      <w:lvlJc w:val="left"/>
      <w:pPr>
        <w:ind w:left="5760" w:hanging="360"/>
      </w:pPr>
      <w:rPr>
        <w:rFonts w:hint="default" w:ascii="Courier New" w:hAnsi="Courier New"/>
      </w:rPr>
    </w:lvl>
    <w:lvl w:ilvl="8" w:tplc="BAAA7FF8">
      <w:start w:val="1"/>
      <w:numFmt w:val="bullet"/>
      <w:lvlText w:val=""/>
      <w:lvlJc w:val="left"/>
      <w:pPr>
        <w:ind w:left="6480" w:hanging="360"/>
      </w:pPr>
      <w:rPr>
        <w:rFonts w:hint="default" w:ascii="Wingdings" w:hAnsi="Wingdings"/>
      </w:rPr>
    </w:lvl>
  </w:abstractNum>
  <w:abstractNum w:abstractNumId="18"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FF0B78B"/>
    <w:multiLevelType w:val="hybridMultilevel"/>
    <w:tmpl w:val="10004886"/>
    <w:lvl w:ilvl="0" w:tplc="B8CE4346">
      <w:start w:val="1"/>
      <w:numFmt w:val="bullet"/>
      <w:lvlText w:val="·"/>
      <w:lvlJc w:val="left"/>
      <w:pPr>
        <w:ind w:left="720" w:hanging="360"/>
      </w:pPr>
      <w:rPr>
        <w:rFonts w:hint="default" w:ascii="Symbol" w:hAnsi="Symbol"/>
      </w:rPr>
    </w:lvl>
    <w:lvl w:ilvl="1" w:tplc="40347540">
      <w:start w:val="1"/>
      <w:numFmt w:val="bullet"/>
      <w:lvlText w:val="o"/>
      <w:lvlJc w:val="left"/>
      <w:pPr>
        <w:ind w:left="1440" w:hanging="360"/>
      </w:pPr>
      <w:rPr>
        <w:rFonts w:hint="default" w:ascii="Courier New" w:hAnsi="Courier New"/>
      </w:rPr>
    </w:lvl>
    <w:lvl w:ilvl="2" w:tplc="85EC3F5C">
      <w:start w:val="1"/>
      <w:numFmt w:val="bullet"/>
      <w:lvlText w:val=""/>
      <w:lvlJc w:val="left"/>
      <w:pPr>
        <w:ind w:left="2160" w:hanging="360"/>
      </w:pPr>
      <w:rPr>
        <w:rFonts w:hint="default" w:ascii="Wingdings" w:hAnsi="Wingdings"/>
      </w:rPr>
    </w:lvl>
    <w:lvl w:ilvl="3" w:tplc="3E54ADE6">
      <w:start w:val="1"/>
      <w:numFmt w:val="bullet"/>
      <w:lvlText w:val=""/>
      <w:lvlJc w:val="left"/>
      <w:pPr>
        <w:ind w:left="2880" w:hanging="360"/>
      </w:pPr>
      <w:rPr>
        <w:rFonts w:hint="default" w:ascii="Symbol" w:hAnsi="Symbol"/>
      </w:rPr>
    </w:lvl>
    <w:lvl w:ilvl="4" w:tplc="C1381894">
      <w:start w:val="1"/>
      <w:numFmt w:val="bullet"/>
      <w:lvlText w:val="o"/>
      <w:lvlJc w:val="left"/>
      <w:pPr>
        <w:ind w:left="3600" w:hanging="360"/>
      </w:pPr>
      <w:rPr>
        <w:rFonts w:hint="default" w:ascii="Courier New" w:hAnsi="Courier New"/>
      </w:rPr>
    </w:lvl>
    <w:lvl w:ilvl="5" w:tplc="419A1DD6">
      <w:start w:val="1"/>
      <w:numFmt w:val="bullet"/>
      <w:lvlText w:val=""/>
      <w:lvlJc w:val="left"/>
      <w:pPr>
        <w:ind w:left="4320" w:hanging="360"/>
      </w:pPr>
      <w:rPr>
        <w:rFonts w:hint="default" w:ascii="Wingdings" w:hAnsi="Wingdings"/>
      </w:rPr>
    </w:lvl>
    <w:lvl w:ilvl="6" w:tplc="066260AA">
      <w:start w:val="1"/>
      <w:numFmt w:val="bullet"/>
      <w:lvlText w:val=""/>
      <w:lvlJc w:val="left"/>
      <w:pPr>
        <w:ind w:left="5040" w:hanging="360"/>
      </w:pPr>
      <w:rPr>
        <w:rFonts w:hint="default" w:ascii="Symbol" w:hAnsi="Symbol"/>
      </w:rPr>
    </w:lvl>
    <w:lvl w:ilvl="7" w:tplc="F0906664">
      <w:start w:val="1"/>
      <w:numFmt w:val="bullet"/>
      <w:lvlText w:val="o"/>
      <w:lvlJc w:val="left"/>
      <w:pPr>
        <w:ind w:left="5760" w:hanging="360"/>
      </w:pPr>
      <w:rPr>
        <w:rFonts w:hint="default" w:ascii="Courier New" w:hAnsi="Courier New"/>
      </w:rPr>
    </w:lvl>
    <w:lvl w:ilvl="8" w:tplc="A2844F02">
      <w:start w:val="1"/>
      <w:numFmt w:val="bullet"/>
      <w:lvlText w:val=""/>
      <w:lvlJc w:val="left"/>
      <w:pPr>
        <w:ind w:left="6480" w:hanging="360"/>
      </w:pPr>
      <w:rPr>
        <w:rFonts w:hint="default" w:ascii="Wingdings" w:hAnsi="Wingdings"/>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4"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C8D0B2C"/>
    <w:multiLevelType w:val="hybridMultilevel"/>
    <w:tmpl w:val="FFFFFFFF"/>
    <w:lvl w:ilvl="0" w:tplc="47EA45F6">
      <w:start w:val="1"/>
      <w:numFmt w:val="bullet"/>
      <w:lvlText w:val=""/>
      <w:lvlJc w:val="left"/>
      <w:pPr>
        <w:ind w:left="720" w:hanging="360"/>
      </w:pPr>
      <w:rPr>
        <w:rFonts w:hint="default" w:ascii="Symbol" w:hAnsi="Symbol"/>
      </w:rPr>
    </w:lvl>
    <w:lvl w:ilvl="1" w:tplc="5C2ED7A4">
      <w:start w:val="1"/>
      <w:numFmt w:val="bullet"/>
      <w:lvlText w:val="o"/>
      <w:lvlJc w:val="left"/>
      <w:pPr>
        <w:ind w:left="1440" w:hanging="360"/>
      </w:pPr>
      <w:rPr>
        <w:rFonts w:hint="default" w:ascii="Courier New" w:hAnsi="Courier New"/>
      </w:rPr>
    </w:lvl>
    <w:lvl w:ilvl="2" w:tplc="2F3EC67A">
      <w:start w:val="1"/>
      <w:numFmt w:val="bullet"/>
      <w:lvlText w:val=""/>
      <w:lvlJc w:val="left"/>
      <w:pPr>
        <w:ind w:left="2160" w:hanging="360"/>
      </w:pPr>
      <w:rPr>
        <w:rFonts w:hint="default" w:ascii="Wingdings" w:hAnsi="Wingdings"/>
      </w:rPr>
    </w:lvl>
    <w:lvl w:ilvl="3" w:tplc="E4DAFA58">
      <w:start w:val="1"/>
      <w:numFmt w:val="bullet"/>
      <w:lvlText w:val=""/>
      <w:lvlJc w:val="left"/>
      <w:pPr>
        <w:ind w:left="2880" w:hanging="360"/>
      </w:pPr>
      <w:rPr>
        <w:rFonts w:hint="default" w:ascii="Symbol" w:hAnsi="Symbol"/>
      </w:rPr>
    </w:lvl>
    <w:lvl w:ilvl="4" w:tplc="CEF2A620">
      <w:start w:val="1"/>
      <w:numFmt w:val="bullet"/>
      <w:lvlText w:val="o"/>
      <w:lvlJc w:val="left"/>
      <w:pPr>
        <w:ind w:left="3600" w:hanging="360"/>
      </w:pPr>
      <w:rPr>
        <w:rFonts w:hint="default" w:ascii="Courier New" w:hAnsi="Courier New"/>
      </w:rPr>
    </w:lvl>
    <w:lvl w:ilvl="5" w:tplc="9CC83782">
      <w:start w:val="1"/>
      <w:numFmt w:val="bullet"/>
      <w:lvlText w:val=""/>
      <w:lvlJc w:val="left"/>
      <w:pPr>
        <w:ind w:left="4320" w:hanging="360"/>
      </w:pPr>
      <w:rPr>
        <w:rFonts w:hint="default" w:ascii="Wingdings" w:hAnsi="Wingdings"/>
      </w:rPr>
    </w:lvl>
    <w:lvl w:ilvl="6" w:tplc="F21A5452">
      <w:start w:val="1"/>
      <w:numFmt w:val="bullet"/>
      <w:lvlText w:val=""/>
      <w:lvlJc w:val="left"/>
      <w:pPr>
        <w:ind w:left="5040" w:hanging="360"/>
      </w:pPr>
      <w:rPr>
        <w:rFonts w:hint="default" w:ascii="Symbol" w:hAnsi="Symbol"/>
      </w:rPr>
    </w:lvl>
    <w:lvl w:ilvl="7" w:tplc="320A3536">
      <w:start w:val="1"/>
      <w:numFmt w:val="bullet"/>
      <w:lvlText w:val="o"/>
      <w:lvlJc w:val="left"/>
      <w:pPr>
        <w:ind w:left="5760" w:hanging="360"/>
      </w:pPr>
      <w:rPr>
        <w:rFonts w:hint="default" w:ascii="Courier New" w:hAnsi="Courier New"/>
      </w:rPr>
    </w:lvl>
    <w:lvl w:ilvl="8" w:tplc="B3F8DCF4">
      <w:start w:val="1"/>
      <w:numFmt w:val="bullet"/>
      <w:lvlText w:val=""/>
      <w:lvlJc w:val="left"/>
      <w:pPr>
        <w:ind w:left="6480" w:hanging="360"/>
      </w:pPr>
      <w:rPr>
        <w:rFonts w:hint="default" w:ascii="Wingdings" w:hAnsi="Wingdings"/>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899294434">
    <w:abstractNumId w:val="35"/>
  </w:num>
  <w:num w:numId="2" w16cid:durableId="691995922">
    <w:abstractNumId w:val="23"/>
  </w:num>
  <w:num w:numId="3" w16cid:durableId="1924950532">
    <w:abstractNumId w:val="15"/>
  </w:num>
  <w:num w:numId="4" w16cid:durableId="980228979">
    <w:abstractNumId w:val="12"/>
  </w:num>
  <w:num w:numId="5" w16cid:durableId="587688465">
    <w:abstractNumId w:val="33"/>
  </w:num>
  <w:num w:numId="6" w16cid:durableId="1423649047">
    <w:abstractNumId w:val="0"/>
  </w:num>
  <w:num w:numId="7" w16cid:durableId="360134620">
    <w:abstractNumId w:val="9"/>
  </w:num>
  <w:num w:numId="8" w16cid:durableId="1757284921">
    <w:abstractNumId w:val="25"/>
  </w:num>
  <w:num w:numId="9" w16cid:durableId="1544632548">
    <w:abstractNumId w:val="28"/>
  </w:num>
  <w:num w:numId="10" w16cid:durableId="2038773938">
    <w:abstractNumId w:val="13"/>
  </w:num>
  <w:num w:numId="11" w16cid:durableId="51656745">
    <w:abstractNumId w:val="14"/>
  </w:num>
  <w:num w:numId="12" w16cid:durableId="1083601805">
    <w:abstractNumId w:val="19"/>
  </w:num>
  <w:num w:numId="13" w16cid:durableId="724256874">
    <w:abstractNumId w:val="1"/>
  </w:num>
  <w:num w:numId="14" w16cid:durableId="933778733">
    <w:abstractNumId w:val="32"/>
  </w:num>
  <w:num w:numId="15" w16cid:durableId="684212141">
    <w:abstractNumId w:val="22"/>
  </w:num>
  <w:num w:numId="16" w16cid:durableId="225453595">
    <w:abstractNumId w:val="34"/>
  </w:num>
  <w:num w:numId="17" w16cid:durableId="1975214054">
    <w:abstractNumId w:val="18"/>
  </w:num>
  <w:num w:numId="18" w16cid:durableId="108403428">
    <w:abstractNumId w:val="29"/>
  </w:num>
  <w:num w:numId="19" w16cid:durableId="1017803553">
    <w:abstractNumId w:val="10"/>
  </w:num>
  <w:num w:numId="20" w16cid:durableId="1185171117">
    <w:abstractNumId w:val="26"/>
  </w:num>
  <w:num w:numId="21" w16cid:durableId="793672906">
    <w:abstractNumId w:val="16"/>
  </w:num>
  <w:num w:numId="22" w16cid:durableId="488178194">
    <w:abstractNumId w:val="27"/>
  </w:num>
  <w:num w:numId="23" w16cid:durableId="1381130228">
    <w:abstractNumId w:val="3"/>
  </w:num>
  <w:num w:numId="24" w16cid:durableId="1740208905">
    <w:abstractNumId w:val="21"/>
  </w:num>
  <w:num w:numId="25" w16cid:durableId="1857648571">
    <w:abstractNumId w:val="37"/>
  </w:num>
  <w:num w:numId="26" w16cid:durableId="1482425932">
    <w:abstractNumId w:val="11"/>
  </w:num>
  <w:num w:numId="27" w16cid:durableId="1444230993">
    <w:abstractNumId w:val="31"/>
  </w:num>
  <w:num w:numId="28" w16cid:durableId="1226724991">
    <w:abstractNumId w:val="5"/>
  </w:num>
  <w:num w:numId="29" w16cid:durableId="1414164163">
    <w:abstractNumId w:val="36"/>
  </w:num>
  <w:num w:numId="30" w16cid:durableId="1467619488">
    <w:abstractNumId w:val="24"/>
  </w:num>
  <w:num w:numId="31" w16cid:durableId="2096003597">
    <w:abstractNumId w:val="30"/>
  </w:num>
  <w:num w:numId="32" w16cid:durableId="98379776">
    <w:abstractNumId w:val="4"/>
  </w:num>
  <w:num w:numId="33" w16cid:durableId="466320007">
    <w:abstractNumId w:val="7"/>
  </w:num>
  <w:num w:numId="34" w16cid:durableId="619267006">
    <w:abstractNumId w:val="20"/>
  </w:num>
  <w:num w:numId="35" w16cid:durableId="1530145747">
    <w:abstractNumId w:val="2"/>
  </w:num>
  <w:num w:numId="36" w16cid:durableId="1211072341">
    <w:abstractNumId w:val="17"/>
  </w:num>
  <w:num w:numId="37" w16cid:durableId="1375353107">
    <w:abstractNumId w:val="8"/>
  </w:num>
  <w:num w:numId="38" w16cid:durableId="380860175">
    <w:abstractNumId w:val="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moveDateAndTime/>
  <w:revisionView w:inkAnnotation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0FDB"/>
    <w:rsid w:val="0000CE2F"/>
    <w:rsid w:val="0001261B"/>
    <w:rsid w:val="00014585"/>
    <w:rsid w:val="00016085"/>
    <w:rsid w:val="00020050"/>
    <w:rsid w:val="000221A5"/>
    <w:rsid w:val="000263DE"/>
    <w:rsid w:val="00031A6C"/>
    <w:rsid w:val="000337BC"/>
    <w:rsid w:val="00040A80"/>
    <w:rsid w:val="00046FA0"/>
    <w:rsid w:val="000514DA"/>
    <w:rsid w:val="00063B1B"/>
    <w:rsid w:val="000728FB"/>
    <w:rsid w:val="00073224"/>
    <w:rsid w:val="00073B04"/>
    <w:rsid w:val="00075708"/>
    <w:rsid w:val="000829CD"/>
    <w:rsid w:val="00082DB4"/>
    <w:rsid w:val="0008443E"/>
    <w:rsid w:val="000865FE"/>
    <w:rsid w:val="00090F57"/>
    <w:rsid w:val="00091B00"/>
    <w:rsid w:val="00095D93"/>
    <w:rsid w:val="000A0FC4"/>
    <w:rsid w:val="000A35A7"/>
    <w:rsid w:val="000A5F37"/>
    <w:rsid w:val="000A65B6"/>
    <w:rsid w:val="000B03D6"/>
    <w:rsid w:val="000B2183"/>
    <w:rsid w:val="000B5D46"/>
    <w:rsid w:val="000C038D"/>
    <w:rsid w:val="000D316E"/>
    <w:rsid w:val="000D69C5"/>
    <w:rsid w:val="000D7963"/>
    <w:rsid w:val="000E12FA"/>
    <w:rsid w:val="000E2F1D"/>
    <w:rsid w:val="000E347B"/>
    <w:rsid w:val="000E3C1F"/>
    <w:rsid w:val="000E4025"/>
    <w:rsid w:val="000E45F7"/>
    <w:rsid w:val="000E7D15"/>
    <w:rsid w:val="000F15BD"/>
    <w:rsid w:val="000F28ED"/>
    <w:rsid w:val="000F3105"/>
    <w:rsid w:val="000F3E18"/>
    <w:rsid w:val="000F487D"/>
    <w:rsid w:val="000F76DA"/>
    <w:rsid w:val="00101C1A"/>
    <w:rsid w:val="00103258"/>
    <w:rsid w:val="0010503A"/>
    <w:rsid w:val="00105247"/>
    <w:rsid w:val="00106A62"/>
    <w:rsid w:val="00107706"/>
    <w:rsid w:val="00111458"/>
    <w:rsid w:val="00117741"/>
    <w:rsid w:val="00123B69"/>
    <w:rsid w:val="00124B6A"/>
    <w:rsid w:val="00127FEC"/>
    <w:rsid w:val="001349C1"/>
    <w:rsid w:val="00134C6A"/>
    <w:rsid w:val="00135F50"/>
    <w:rsid w:val="00136DCA"/>
    <w:rsid w:val="00141664"/>
    <w:rsid w:val="00142470"/>
    <w:rsid w:val="001500E1"/>
    <w:rsid w:val="001534EC"/>
    <w:rsid w:val="001538F2"/>
    <w:rsid w:val="00160491"/>
    <w:rsid w:val="00164AAB"/>
    <w:rsid w:val="001730B9"/>
    <w:rsid w:val="00182C10"/>
    <w:rsid w:val="0018406F"/>
    <w:rsid w:val="00184652"/>
    <w:rsid w:val="001850C8"/>
    <w:rsid w:val="00195087"/>
    <w:rsid w:val="00195316"/>
    <w:rsid w:val="001976DA"/>
    <w:rsid w:val="001A2CFA"/>
    <w:rsid w:val="001A2ECC"/>
    <w:rsid w:val="001A44FF"/>
    <w:rsid w:val="001A7F0D"/>
    <w:rsid w:val="001B297D"/>
    <w:rsid w:val="001C278D"/>
    <w:rsid w:val="001C68BB"/>
    <w:rsid w:val="001D1B19"/>
    <w:rsid w:val="001D656C"/>
    <w:rsid w:val="001D7F18"/>
    <w:rsid w:val="001E46F9"/>
    <w:rsid w:val="001E6A7E"/>
    <w:rsid w:val="001F457A"/>
    <w:rsid w:val="001F4718"/>
    <w:rsid w:val="001F663B"/>
    <w:rsid w:val="00200A6C"/>
    <w:rsid w:val="002046C4"/>
    <w:rsid w:val="00205935"/>
    <w:rsid w:val="0020C09B"/>
    <w:rsid w:val="00220F44"/>
    <w:rsid w:val="0022171C"/>
    <w:rsid w:val="00222DBC"/>
    <w:rsid w:val="0022612D"/>
    <w:rsid w:val="0022717A"/>
    <w:rsid w:val="00227218"/>
    <w:rsid w:val="00230432"/>
    <w:rsid w:val="00231758"/>
    <w:rsid w:val="0023408F"/>
    <w:rsid w:val="0024024B"/>
    <w:rsid w:val="00244193"/>
    <w:rsid w:val="00244E4A"/>
    <w:rsid w:val="00250447"/>
    <w:rsid w:val="00256107"/>
    <w:rsid w:val="00260A51"/>
    <w:rsid w:val="002641F9"/>
    <w:rsid w:val="002665F3"/>
    <w:rsid w:val="002714F3"/>
    <w:rsid w:val="00272CD9"/>
    <w:rsid w:val="00272EA3"/>
    <w:rsid w:val="00273BD3"/>
    <w:rsid w:val="002762DA"/>
    <w:rsid w:val="00276572"/>
    <w:rsid w:val="002768CD"/>
    <w:rsid w:val="00285042"/>
    <w:rsid w:val="00290705"/>
    <w:rsid w:val="0029173C"/>
    <w:rsid w:val="002A1A2B"/>
    <w:rsid w:val="002A36E2"/>
    <w:rsid w:val="002A78A9"/>
    <w:rsid w:val="002B6846"/>
    <w:rsid w:val="002C501D"/>
    <w:rsid w:val="002C5DD0"/>
    <w:rsid w:val="002D2752"/>
    <w:rsid w:val="002D6CAD"/>
    <w:rsid w:val="002E2D9E"/>
    <w:rsid w:val="002E66FA"/>
    <w:rsid w:val="002F241D"/>
    <w:rsid w:val="002F4975"/>
    <w:rsid w:val="002F4AD4"/>
    <w:rsid w:val="00302E59"/>
    <w:rsid w:val="00302F10"/>
    <w:rsid w:val="0030385E"/>
    <w:rsid w:val="00305FA9"/>
    <w:rsid w:val="00312703"/>
    <w:rsid w:val="00316BD3"/>
    <w:rsid w:val="003221CE"/>
    <w:rsid w:val="003347A7"/>
    <w:rsid w:val="00334B0C"/>
    <w:rsid w:val="00343623"/>
    <w:rsid w:val="00344FBB"/>
    <w:rsid w:val="00347670"/>
    <w:rsid w:val="00350950"/>
    <w:rsid w:val="00353F4B"/>
    <w:rsid w:val="003542A3"/>
    <w:rsid w:val="00362915"/>
    <w:rsid w:val="00365E79"/>
    <w:rsid w:val="003812C5"/>
    <w:rsid w:val="003839A3"/>
    <w:rsid w:val="00384B24"/>
    <w:rsid w:val="003942C2"/>
    <w:rsid w:val="00394D2B"/>
    <w:rsid w:val="00396F20"/>
    <w:rsid w:val="003A272B"/>
    <w:rsid w:val="003A3578"/>
    <w:rsid w:val="003A3E49"/>
    <w:rsid w:val="003A6AE7"/>
    <w:rsid w:val="003B46FD"/>
    <w:rsid w:val="003B54D0"/>
    <w:rsid w:val="003C0420"/>
    <w:rsid w:val="003C14D7"/>
    <w:rsid w:val="003C2102"/>
    <w:rsid w:val="003C28CD"/>
    <w:rsid w:val="003C6492"/>
    <w:rsid w:val="003D2EDF"/>
    <w:rsid w:val="003D3FBE"/>
    <w:rsid w:val="003D4F9B"/>
    <w:rsid w:val="003D6EA7"/>
    <w:rsid w:val="003E076A"/>
    <w:rsid w:val="003E1CFB"/>
    <w:rsid w:val="003E1E98"/>
    <w:rsid w:val="003E2BD4"/>
    <w:rsid w:val="003E4169"/>
    <w:rsid w:val="003E4AE0"/>
    <w:rsid w:val="003F2B40"/>
    <w:rsid w:val="004077CB"/>
    <w:rsid w:val="0041686A"/>
    <w:rsid w:val="004174EF"/>
    <w:rsid w:val="00422178"/>
    <w:rsid w:val="004228B2"/>
    <w:rsid w:val="0043307D"/>
    <w:rsid w:val="00434704"/>
    <w:rsid w:val="00443016"/>
    <w:rsid w:val="00445043"/>
    <w:rsid w:val="004523F8"/>
    <w:rsid w:val="00453F48"/>
    <w:rsid w:val="00454BC3"/>
    <w:rsid w:val="004553CA"/>
    <w:rsid w:val="00456F3E"/>
    <w:rsid w:val="00457BCB"/>
    <w:rsid w:val="00461AA0"/>
    <w:rsid w:val="00462A5E"/>
    <w:rsid w:val="0046579D"/>
    <w:rsid w:val="00465945"/>
    <w:rsid w:val="00466BDC"/>
    <w:rsid w:val="00467737"/>
    <w:rsid w:val="004722F0"/>
    <w:rsid w:val="0047289E"/>
    <w:rsid w:val="00476B26"/>
    <w:rsid w:val="00476EA1"/>
    <w:rsid w:val="0048077A"/>
    <w:rsid w:val="00480975"/>
    <w:rsid w:val="00482FEA"/>
    <w:rsid w:val="004831A1"/>
    <w:rsid w:val="00483935"/>
    <w:rsid w:val="00494D0A"/>
    <w:rsid w:val="00496656"/>
    <w:rsid w:val="004A3368"/>
    <w:rsid w:val="004A542A"/>
    <w:rsid w:val="004A5C98"/>
    <w:rsid w:val="004B221C"/>
    <w:rsid w:val="004B2697"/>
    <w:rsid w:val="004B304D"/>
    <w:rsid w:val="004B5093"/>
    <w:rsid w:val="004C0A16"/>
    <w:rsid w:val="004C2E18"/>
    <w:rsid w:val="004C7A02"/>
    <w:rsid w:val="004D2617"/>
    <w:rsid w:val="004D358F"/>
    <w:rsid w:val="004D5429"/>
    <w:rsid w:val="004D7DB2"/>
    <w:rsid w:val="004E11BD"/>
    <w:rsid w:val="004E455B"/>
    <w:rsid w:val="004E59E7"/>
    <w:rsid w:val="004F2102"/>
    <w:rsid w:val="004F2C5B"/>
    <w:rsid w:val="004F503A"/>
    <w:rsid w:val="004F65F3"/>
    <w:rsid w:val="004F6C3D"/>
    <w:rsid w:val="00512E7A"/>
    <w:rsid w:val="00521036"/>
    <w:rsid w:val="0052290F"/>
    <w:rsid w:val="0053152B"/>
    <w:rsid w:val="00533316"/>
    <w:rsid w:val="005344D2"/>
    <w:rsid w:val="00542AAA"/>
    <w:rsid w:val="00542D7B"/>
    <w:rsid w:val="00564D66"/>
    <w:rsid w:val="005656A1"/>
    <w:rsid w:val="00565EE1"/>
    <w:rsid w:val="00574D3F"/>
    <w:rsid w:val="00577D77"/>
    <w:rsid w:val="0058280F"/>
    <w:rsid w:val="00583971"/>
    <w:rsid w:val="00583E0D"/>
    <w:rsid w:val="00586CC8"/>
    <w:rsid w:val="00587016"/>
    <w:rsid w:val="005922FE"/>
    <w:rsid w:val="00594D0B"/>
    <w:rsid w:val="005A12CC"/>
    <w:rsid w:val="005B01A4"/>
    <w:rsid w:val="005B1378"/>
    <w:rsid w:val="005B1A74"/>
    <w:rsid w:val="005B4C94"/>
    <w:rsid w:val="005C5954"/>
    <w:rsid w:val="005C6FC1"/>
    <w:rsid w:val="005D2526"/>
    <w:rsid w:val="005D3F60"/>
    <w:rsid w:val="005D4602"/>
    <w:rsid w:val="005D5F26"/>
    <w:rsid w:val="005D68FD"/>
    <w:rsid w:val="005D7108"/>
    <w:rsid w:val="005E33FB"/>
    <w:rsid w:val="005E3D20"/>
    <w:rsid w:val="005F06E5"/>
    <w:rsid w:val="005F1AA6"/>
    <w:rsid w:val="005F1FA8"/>
    <w:rsid w:val="005F2050"/>
    <w:rsid w:val="00601352"/>
    <w:rsid w:val="00602463"/>
    <w:rsid w:val="00605C73"/>
    <w:rsid w:val="0061534B"/>
    <w:rsid w:val="00615480"/>
    <w:rsid w:val="0061626D"/>
    <w:rsid w:val="0062337D"/>
    <w:rsid w:val="00626611"/>
    <w:rsid w:val="00630DAC"/>
    <w:rsid w:val="00633238"/>
    <w:rsid w:val="00636FAE"/>
    <w:rsid w:val="00637BE5"/>
    <w:rsid w:val="0064067B"/>
    <w:rsid w:val="006452A4"/>
    <w:rsid w:val="006456B3"/>
    <w:rsid w:val="00645D15"/>
    <w:rsid w:val="006500CC"/>
    <w:rsid w:val="00651585"/>
    <w:rsid w:val="006515E3"/>
    <w:rsid w:val="00655DAC"/>
    <w:rsid w:val="00661D96"/>
    <w:rsid w:val="00667576"/>
    <w:rsid w:val="00670895"/>
    <w:rsid w:val="00672B24"/>
    <w:rsid w:val="00676C74"/>
    <w:rsid w:val="006804AC"/>
    <w:rsid w:val="0068135D"/>
    <w:rsid w:val="0068321C"/>
    <w:rsid w:val="00687182"/>
    <w:rsid w:val="00687BCC"/>
    <w:rsid w:val="006958CB"/>
    <w:rsid w:val="00695D85"/>
    <w:rsid w:val="006A12BC"/>
    <w:rsid w:val="006A130F"/>
    <w:rsid w:val="006A2A26"/>
    <w:rsid w:val="006A755C"/>
    <w:rsid w:val="006B39A8"/>
    <w:rsid w:val="006B3CD4"/>
    <w:rsid w:val="006B436D"/>
    <w:rsid w:val="006B4B0B"/>
    <w:rsid w:val="006B7491"/>
    <w:rsid w:val="006C73C9"/>
    <w:rsid w:val="006C7C12"/>
    <w:rsid w:val="006D2346"/>
    <w:rsid w:val="006D6871"/>
    <w:rsid w:val="006D74F0"/>
    <w:rsid w:val="006E1C6C"/>
    <w:rsid w:val="006E2277"/>
    <w:rsid w:val="006E76A2"/>
    <w:rsid w:val="006F181D"/>
    <w:rsid w:val="006F4615"/>
    <w:rsid w:val="00700CC0"/>
    <w:rsid w:val="007059D2"/>
    <w:rsid w:val="00705B09"/>
    <w:rsid w:val="007072BA"/>
    <w:rsid w:val="00713BDB"/>
    <w:rsid w:val="007146ED"/>
    <w:rsid w:val="00716D91"/>
    <w:rsid w:val="007226AE"/>
    <w:rsid w:val="0072334C"/>
    <w:rsid w:val="0072426C"/>
    <w:rsid w:val="00733423"/>
    <w:rsid w:val="00735F70"/>
    <w:rsid w:val="007406DE"/>
    <w:rsid w:val="007429D5"/>
    <w:rsid w:val="00752AC5"/>
    <w:rsid w:val="00756C2A"/>
    <w:rsid w:val="00757179"/>
    <w:rsid w:val="00757A1B"/>
    <w:rsid w:val="00760B99"/>
    <w:rsid w:val="00762493"/>
    <w:rsid w:val="00767DD9"/>
    <w:rsid w:val="00771055"/>
    <w:rsid w:val="007715BF"/>
    <w:rsid w:val="00772ECA"/>
    <w:rsid w:val="00773F14"/>
    <w:rsid w:val="00774030"/>
    <w:rsid w:val="007754DF"/>
    <w:rsid w:val="00777566"/>
    <w:rsid w:val="00780B91"/>
    <w:rsid w:val="00782999"/>
    <w:rsid w:val="007836E0"/>
    <w:rsid w:val="007877E4"/>
    <w:rsid w:val="0079358E"/>
    <w:rsid w:val="00797B62"/>
    <w:rsid w:val="007A4F2A"/>
    <w:rsid w:val="007A7268"/>
    <w:rsid w:val="007B4525"/>
    <w:rsid w:val="007B6AF2"/>
    <w:rsid w:val="007B73F9"/>
    <w:rsid w:val="007C08E6"/>
    <w:rsid w:val="007C4943"/>
    <w:rsid w:val="007C5E56"/>
    <w:rsid w:val="007D13AA"/>
    <w:rsid w:val="007D52A6"/>
    <w:rsid w:val="007E110B"/>
    <w:rsid w:val="007E4C1A"/>
    <w:rsid w:val="007E5FBD"/>
    <w:rsid w:val="007E66B6"/>
    <w:rsid w:val="0080287D"/>
    <w:rsid w:val="0080496B"/>
    <w:rsid w:val="008058CD"/>
    <w:rsid w:val="008060AF"/>
    <w:rsid w:val="00806DE6"/>
    <w:rsid w:val="00807D19"/>
    <w:rsid w:val="00807E55"/>
    <w:rsid w:val="008110FB"/>
    <w:rsid w:val="00815AA1"/>
    <w:rsid w:val="00816387"/>
    <w:rsid w:val="00820937"/>
    <w:rsid w:val="008219CD"/>
    <w:rsid w:val="00821F1D"/>
    <w:rsid w:val="008221EA"/>
    <w:rsid w:val="0082674B"/>
    <w:rsid w:val="008337E3"/>
    <w:rsid w:val="00834235"/>
    <w:rsid w:val="0083507B"/>
    <w:rsid w:val="00835C04"/>
    <w:rsid w:val="00835F9F"/>
    <w:rsid w:val="00837087"/>
    <w:rsid w:val="00837EAB"/>
    <w:rsid w:val="008403B8"/>
    <w:rsid w:val="008423A2"/>
    <w:rsid w:val="00842460"/>
    <w:rsid w:val="0084511A"/>
    <w:rsid w:val="00863717"/>
    <w:rsid w:val="008658FF"/>
    <w:rsid w:val="00866999"/>
    <w:rsid w:val="00876657"/>
    <w:rsid w:val="00885387"/>
    <w:rsid w:val="0089269C"/>
    <w:rsid w:val="00895DB5"/>
    <w:rsid w:val="008961C2"/>
    <w:rsid w:val="00896D48"/>
    <w:rsid w:val="008B1AFB"/>
    <w:rsid w:val="008B34AC"/>
    <w:rsid w:val="008B3810"/>
    <w:rsid w:val="008B3821"/>
    <w:rsid w:val="008B7833"/>
    <w:rsid w:val="008C0674"/>
    <w:rsid w:val="008C0754"/>
    <w:rsid w:val="008C1B49"/>
    <w:rsid w:val="008C2536"/>
    <w:rsid w:val="008D00CB"/>
    <w:rsid w:val="008D19E7"/>
    <w:rsid w:val="008D41B1"/>
    <w:rsid w:val="008D504D"/>
    <w:rsid w:val="008E2176"/>
    <w:rsid w:val="008E2945"/>
    <w:rsid w:val="008E4B62"/>
    <w:rsid w:val="008E71FD"/>
    <w:rsid w:val="008F0F42"/>
    <w:rsid w:val="008F13C7"/>
    <w:rsid w:val="008F2A72"/>
    <w:rsid w:val="008F2B53"/>
    <w:rsid w:val="008F3860"/>
    <w:rsid w:val="0090391C"/>
    <w:rsid w:val="00907411"/>
    <w:rsid w:val="00907B98"/>
    <w:rsid w:val="00916099"/>
    <w:rsid w:val="009161BA"/>
    <w:rsid w:val="0092212F"/>
    <w:rsid w:val="00932F99"/>
    <w:rsid w:val="00933751"/>
    <w:rsid w:val="00934A8E"/>
    <w:rsid w:val="00937ED2"/>
    <w:rsid w:val="00941956"/>
    <w:rsid w:val="00942C96"/>
    <w:rsid w:val="009444A0"/>
    <w:rsid w:val="00944C6E"/>
    <w:rsid w:val="0094514E"/>
    <w:rsid w:val="009479E5"/>
    <w:rsid w:val="00950395"/>
    <w:rsid w:val="0095040B"/>
    <w:rsid w:val="00953769"/>
    <w:rsid w:val="009555AF"/>
    <w:rsid w:val="00955B42"/>
    <w:rsid w:val="00956293"/>
    <w:rsid w:val="00961D53"/>
    <w:rsid w:val="009622A5"/>
    <w:rsid w:val="00964158"/>
    <w:rsid w:val="00973D5A"/>
    <w:rsid w:val="00975246"/>
    <w:rsid w:val="009812BB"/>
    <w:rsid w:val="00982110"/>
    <w:rsid w:val="009A09FD"/>
    <w:rsid w:val="009A0AD7"/>
    <w:rsid w:val="009A492A"/>
    <w:rsid w:val="009A6059"/>
    <w:rsid w:val="009B08C3"/>
    <w:rsid w:val="009B4F22"/>
    <w:rsid w:val="009B53DD"/>
    <w:rsid w:val="009C1649"/>
    <w:rsid w:val="009C3EA0"/>
    <w:rsid w:val="009C4BA6"/>
    <w:rsid w:val="009C6C15"/>
    <w:rsid w:val="009D1474"/>
    <w:rsid w:val="009D1BD1"/>
    <w:rsid w:val="009D30C7"/>
    <w:rsid w:val="009D673F"/>
    <w:rsid w:val="009D7235"/>
    <w:rsid w:val="009E1788"/>
    <w:rsid w:val="009E4CFF"/>
    <w:rsid w:val="009F42CD"/>
    <w:rsid w:val="009F49B9"/>
    <w:rsid w:val="009F67B5"/>
    <w:rsid w:val="00A0319C"/>
    <w:rsid w:val="00A07C1D"/>
    <w:rsid w:val="00A112A1"/>
    <w:rsid w:val="00A25849"/>
    <w:rsid w:val="00A314E1"/>
    <w:rsid w:val="00A3307D"/>
    <w:rsid w:val="00A4265C"/>
    <w:rsid w:val="00A4473F"/>
    <w:rsid w:val="00A44D25"/>
    <w:rsid w:val="00A44DD0"/>
    <w:rsid w:val="00A45F0B"/>
    <w:rsid w:val="00A46AC0"/>
    <w:rsid w:val="00A46F34"/>
    <w:rsid w:val="00A502A8"/>
    <w:rsid w:val="00A50CFE"/>
    <w:rsid w:val="00A537A2"/>
    <w:rsid w:val="00A5463B"/>
    <w:rsid w:val="00A55F2C"/>
    <w:rsid w:val="00A60645"/>
    <w:rsid w:val="00A6287F"/>
    <w:rsid w:val="00A638E6"/>
    <w:rsid w:val="00A6665D"/>
    <w:rsid w:val="00A74DA1"/>
    <w:rsid w:val="00A74DD3"/>
    <w:rsid w:val="00A77033"/>
    <w:rsid w:val="00A80A92"/>
    <w:rsid w:val="00A8257F"/>
    <w:rsid w:val="00A83378"/>
    <w:rsid w:val="00A83D36"/>
    <w:rsid w:val="00A85C04"/>
    <w:rsid w:val="00A8671A"/>
    <w:rsid w:val="00A87C4A"/>
    <w:rsid w:val="00A91047"/>
    <w:rsid w:val="00A92E0D"/>
    <w:rsid w:val="00AA2807"/>
    <w:rsid w:val="00AB070B"/>
    <w:rsid w:val="00AB2804"/>
    <w:rsid w:val="00AB3829"/>
    <w:rsid w:val="00AB66DD"/>
    <w:rsid w:val="00AB7886"/>
    <w:rsid w:val="00AC0EC6"/>
    <w:rsid w:val="00AC3B71"/>
    <w:rsid w:val="00AC5399"/>
    <w:rsid w:val="00AD4617"/>
    <w:rsid w:val="00AD5DA4"/>
    <w:rsid w:val="00AD70F9"/>
    <w:rsid w:val="00AD7A15"/>
    <w:rsid w:val="00AE456A"/>
    <w:rsid w:val="00AE45AA"/>
    <w:rsid w:val="00AE46F5"/>
    <w:rsid w:val="00AE5216"/>
    <w:rsid w:val="00AF3483"/>
    <w:rsid w:val="00AF5F9E"/>
    <w:rsid w:val="00B00376"/>
    <w:rsid w:val="00B02FE7"/>
    <w:rsid w:val="00B13825"/>
    <w:rsid w:val="00B14F32"/>
    <w:rsid w:val="00B314D5"/>
    <w:rsid w:val="00B316EB"/>
    <w:rsid w:val="00B321BC"/>
    <w:rsid w:val="00B34780"/>
    <w:rsid w:val="00B4154C"/>
    <w:rsid w:val="00B4246D"/>
    <w:rsid w:val="00B43262"/>
    <w:rsid w:val="00B4772B"/>
    <w:rsid w:val="00B51E07"/>
    <w:rsid w:val="00B55CA6"/>
    <w:rsid w:val="00B5616B"/>
    <w:rsid w:val="00B56BDB"/>
    <w:rsid w:val="00B61613"/>
    <w:rsid w:val="00B62B54"/>
    <w:rsid w:val="00B63B13"/>
    <w:rsid w:val="00B64E0F"/>
    <w:rsid w:val="00B65640"/>
    <w:rsid w:val="00B73203"/>
    <w:rsid w:val="00B75E2D"/>
    <w:rsid w:val="00B76BDC"/>
    <w:rsid w:val="00B76C2E"/>
    <w:rsid w:val="00B80C49"/>
    <w:rsid w:val="00B81E34"/>
    <w:rsid w:val="00B82271"/>
    <w:rsid w:val="00B82905"/>
    <w:rsid w:val="00B86268"/>
    <w:rsid w:val="00B866F5"/>
    <w:rsid w:val="00B9571C"/>
    <w:rsid w:val="00B9614C"/>
    <w:rsid w:val="00BA4021"/>
    <w:rsid w:val="00BA5E06"/>
    <w:rsid w:val="00BA628E"/>
    <w:rsid w:val="00BA6F5A"/>
    <w:rsid w:val="00BB1A3F"/>
    <w:rsid w:val="00BB2E59"/>
    <w:rsid w:val="00BB4188"/>
    <w:rsid w:val="00BC389D"/>
    <w:rsid w:val="00BC7437"/>
    <w:rsid w:val="00BD0255"/>
    <w:rsid w:val="00BD4C30"/>
    <w:rsid w:val="00BD7554"/>
    <w:rsid w:val="00BE6AE1"/>
    <w:rsid w:val="00BF0A7A"/>
    <w:rsid w:val="00BF222E"/>
    <w:rsid w:val="00BF786B"/>
    <w:rsid w:val="00C04029"/>
    <w:rsid w:val="00C0405C"/>
    <w:rsid w:val="00C057E9"/>
    <w:rsid w:val="00C07A1A"/>
    <w:rsid w:val="00C13069"/>
    <w:rsid w:val="00C22A44"/>
    <w:rsid w:val="00C305F2"/>
    <w:rsid w:val="00C32A58"/>
    <w:rsid w:val="00C33954"/>
    <w:rsid w:val="00C33A8E"/>
    <w:rsid w:val="00C43063"/>
    <w:rsid w:val="00C44B1D"/>
    <w:rsid w:val="00C463B0"/>
    <w:rsid w:val="00C46D76"/>
    <w:rsid w:val="00C50283"/>
    <w:rsid w:val="00C517B7"/>
    <w:rsid w:val="00C53A86"/>
    <w:rsid w:val="00C54B4B"/>
    <w:rsid w:val="00C55FC9"/>
    <w:rsid w:val="00C63CBC"/>
    <w:rsid w:val="00C6516B"/>
    <w:rsid w:val="00C669B7"/>
    <w:rsid w:val="00C72F1A"/>
    <w:rsid w:val="00C759BC"/>
    <w:rsid w:val="00C80489"/>
    <w:rsid w:val="00C82473"/>
    <w:rsid w:val="00C83576"/>
    <w:rsid w:val="00C8675B"/>
    <w:rsid w:val="00C94793"/>
    <w:rsid w:val="00C94ACF"/>
    <w:rsid w:val="00CA0A4F"/>
    <w:rsid w:val="00CA0EED"/>
    <w:rsid w:val="00CA3FB4"/>
    <w:rsid w:val="00CA44E9"/>
    <w:rsid w:val="00CA4793"/>
    <w:rsid w:val="00CB2077"/>
    <w:rsid w:val="00CB421A"/>
    <w:rsid w:val="00CB51DA"/>
    <w:rsid w:val="00CB6407"/>
    <w:rsid w:val="00CB7FF7"/>
    <w:rsid w:val="00CC4C2D"/>
    <w:rsid w:val="00CC7683"/>
    <w:rsid w:val="00CD019A"/>
    <w:rsid w:val="00CD0433"/>
    <w:rsid w:val="00CD180B"/>
    <w:rsid w:val="00CE2CD5"/>
    <w:rsid w:val="00CE36A6"/>
    <w:rsid w:val="00CE4561"/>
    <w:rsid w:val="00CE4F6F"/>
    <w:rsid w:val="00CF4412"/>
    <w:rsid w:val="00CF5628"/>
    <w:rsid w:val="00D04350"/>
    <w:rsid w:val="00D06516"/>
    <w:rsid w:val="00D07222"/>
    <w:rsid w:val="00D1028C"/>
    <w:rsid w:val="00D12F5B"/>
    <w:rsid w:val="00D15984"/>
    <w:rsid w:val="00D22982"/>
    <w:rsid w:val="00D22F4A"/>
    <w:rsid w:val="00D23CB7"/>
    <w:rsid w:val="00D24EEC"/>
    <w:rsid w:val="00D269A9"/>
    <w:rsid w:val="00D26B0D"/>
    <w:rsid w:val="00D3189E"/>
    <w:rsid w:val="00D3192F"/>
    <w:rsid w:val="00D3253D"/>
    <w:rsid w:val="00D36408"/>
    <w:rsid w:val="00D36CDA"/>
    <w:rsid w:val="00D36D50"/>
    <w:rsid w:val="00D40988"/>
    <w:rsid w:val="00D4132D"/>
    <w:rsid w:val="00D45AA1"/>
    <w:rsid w:val="00D46A7E"/>
    <w:rsid w:val="00D53DC0"/>
    <w:rsid w:val="00D55294"/>
    <w:rsid w:val="00D55491"/>
    <w:rsid w:val="00D55659"/>
    <w:rsid w:val="00D63B6C"/>
    <w:rsid w:val="00D63D25"/>
    <w:rsid w:val="00D71ABF"/>
    <w:rsid w:val="00D75867"/>
    <w:rsid w:val="00D808DE"/>
    <w:rsid w:val="00D81312"/>
    <w:rsid w:val="00D851C6"/>
    <w:rsid w:val="00D87C71"/>
    <w:rsid w:val="00D95E5A"/>
    <w:rsid w:val="00D96165"/>
    <w:rsid w:val="00D963CE"/>
    <w:rsid w:val="00DB43A4"/>
    <w:rsid w:val="00DB5124"/>
    <w:rsid w:val="00DB5E53"/>
    <w:rsid w:val="00DB6DCE"/>
    <w:rsid w:val="00DC6974"/>
    <w:rsid w:val="00DD2908"/>
    <w:rsid w:val="00DD32E3"/>
    <w:rsid w:val="00DD5FB6"/>
    <w:rsid w:val="00DE16E5"/>
    <w:rsid w:val="00DE2F2D"/>
    <w:rsid w:val="00DE4E91"/>
    <w:rsid w:val="00DE6A9E"/>
    <w:rsid w:val="00DE713B"/>
    <w:rsid w:val="00DF2FF2"/>
    <w:rsid w:val="00DF311C"/>
    <w:rsid w:val="00DF6192"/>
    <w:rsid w:val="00DF71B9"/>
    <w:rsid w:val="00E04A69"/>
    <w:rsid w:val="00E1144B"/>
    <w:rsid w:val="00E22BC8"/>
    <w:rsid w:val="00E23A04"/>
    <w:rsid w:val="00E241B7"/>
    <w:rsid w:val="00E24415"/>
    <w:rsid w:val="00E26EC6"/>
    <w:rsid w:val="00E27E94"/>
    <w:rsid w:val="00E314ED"/>
    <w:rsid w:val="00E34D16"/>
    <w:rsid w:val="00E3738F"/>
    <w:rsid w:val="00E375D6"/>
    <w:rsid w:val="00E37C22"/>
    <w:rsid w:val="00E42511"/>
    <w:rsid w:val="00E501DB"/>
    <w:rsid w:val="00E52504"/>
    <w:rsid w:val="00E53CD7"/>
    <w:rsid w:val="00E55138"/>
    <w:rsid w:val="00E56A62"/>
    <w:rsid w:val="00E6035B"/>
    <w:rsid w:val="00E6039B"/>
    <w:rsid w:val="00E606B3"/>
    <w:rsid w:val="00E62483"/>
    <w:rsid w:val="00E66F35"/>
    <w:rsid w:val="00E716C2"/>
    <w:rsid w:val="00E8341F"/>
    <w:rsid w:val="00E84574"/>
    <w:rsid w:val="00E84C2A"/>
    <w:rsid w:val="00E856A2"/>
    <w:rsid w:val="00E9095C"/>
    <w:rsid w:val="00E9175C"/>
    <w:rsid w:val="00E961F7"/>
    <w:rsid w:val="00E97861"/>
    <w:rsid w:val="00EA5828"/>
    <w:rsid w:val="00EB42EA"/>
    <w:rsid w:val="00EB4818"/>
    <w:rsid w:val="00EB4BE2"/>
    <w:rsid w:val="00EB6C9A"/>
    <w:rsid w:val="00EB7BAA"/>
    <w:rsid w:val="00EC1462"/>
    <w:rsid w:val="00EC3694"/>
    <w:rsid w:val="00EC62F8"/>
    <w:rsid w:val="00ED1256"/>
    <w:rsid w:val="00ED224E"/>
    <w:rsid w:val="00ED31F0"/>
    <w:rsid w:val="00ED388A"/>
    <w:rsid w:val="00ED40C4"/>
    <w:rsid w:val="00ED6555"/>
    <w:rsid w:val="00ED6B3C"/>
    <w:rsid w:val="00EE16D7"/>
    <w:rsid w:val="00EE23A4"/>
    <w:rsid w:val="00EE3078"/>
    <w:rsid w:val="00EE3252"/>
    <w:rsid w:val="00EE4057"/>
    <w:rsid w:val="00EE5E74"/>
    <w:rsid w:val="00EE6DAF"/>
    <w:rsid w:val="00EE765D"/>
    <w:rsid w:val="00EF1370"/>
    <w:rsid w:val="00EF1F95"/>
    <w:rsid w:val="00EF3782"/>
    <w:rsid w:val="00EF5DC7"/>
    <w:rsid w:val="00EF6440"/>
    <w:rsid w:val="00F0208C"/>
    <w:rsid w:val="00F037C5"/>
    <w:rsid w:val="00F038E6"/>
    <w:rsid w:val="00F1255A"/>
    <w:rsid w:val="00F156F3"/>
    <w:rsid w:val="00F20A93"/>
    <w:rsid w:val="00F2154C"/>
    <w:rsid w:val="00F2222D"/>
    <w:rsid w:val="00F22DA8"/>
    <w:rsid w:val="00F24033"/>
    <w:rsid w:val="00F256AE"/>
    <w:rsid w:val="00F268BE"/>
    <w:rsid w:val="00F452E2"/>
    <w:rsid w:val="00F46791"/>
    <w:rsid w:val="00F51E4A"/>
    <w:rsid w:val="00F52113"/>
    <w:rsid w:val="00F5250B"/>
    <w:rsid w:val="00F54E94"/>
    <w:rsid w:val="00F55267"/>
    <w:rsid w:val="00F55B92"/>
    <w:rsid w:val="00F566DE"/>
    <w:rsid w:val="00F56BA0"/>
    <w:rsid w:val="00F608EF"/>
    <w:rsid w:val="00F63C4B"/>
    <w:rsid w:val="00F65EB1"/>
    <w:rsid w:val="00F67EFD"/>
    <w:rsid w:val="00F70B6B"/>
    <w:rsid w:val="00F76A19"/>
    <w:rsid w:val="00F7B775"/>
    <w:rsid w:val="00F82188"/>
    <w:rsid w:val="00F82D1B"/>
    <w:rsid w:val="00F8310D"/>
    <w:rsid w:val="00F83E4A"/>
    <w:rsid w:val="00F86A43"/>
    <w:rsid w:val="00F87FF6"/>
    <w:rsid w:val="00F91F5C"/>
    <w:rsid w:val="00F9394F"/>
    <w:rsid w:val="00FB0715"/>
    <w:rsid w:val="00FB09AA"/>
    <w:rsid w:val="00FB1905"/>
    <w:rsid w:val="00FB586F"/>
    <w:rsid w:val="00FB6E87"/>
    <w:rsid w:val="00FC2811"/>
    <w:rsid w:val="00FC790A"/>
    <w:rsid w:val="00FD5EFA"/>
    <w:rsid w:val="00FD648B"/>
    <w:rsid w:val="00FE39D2"/>
    <w:rsid w:val="00FE60DB"/>
    <w:rsid w:val="00FE612A"/>
    <w:rsid w:val="00FE621A"/>
    <w:rsid w:val="00FF2679"/>
    <w:rsid w:val="00FF3824"/>
    <w:rsid w:val="00FF716E"/>
    <w:rsid w:val="00FF7B51"/>
    <w:rsid w:val="012C6396"/>
    <w:rsid w:val="0138BF1A"/>
    <w:rsid w:val="013DAFDA"/>
    <w:rsid w:val="0145275E"/>
    <w:rsid w:val="0145BBB6"/>
    <w:rsid w:val="01476999"/>
    <w:rsid w:val="015BCEA1"/>
    <w:rsid w:val="015D7164"/>
    <w:rsid w:val="016A3661"/>
    <w:rsid w:val="0174F6FE"/>
    <w:rsid w:val="0177EB9B"/>
    <w:rsid w:val="01788924"/>
    <w:rsid w:val="01801A18"/>
    <w:rsid w:val="019CF6E3"/>
    <w:rsid w:val="01A0784D"/>
    <w:rsid w:val="01AFEA8A"/>
    <w:rsid w:val="01B0BF54"/>
    <w:rsid w:val="01BB369C"/>
    <w:rsid w:val="01C212E2"/>
    <w:rsid w:val="01D601B5"/>
    <w:rsid w:val="01E16661"/>
    <w:rsid w:val="01F65586"/>
    <w:rsid w:val="01F991D3"/>
    <w:rsid w:val="01FB477C"/>
    <w:rsid w:val="0201E89D"/>
    <w:rsid w:val="0203231E"/>
    <w:rsid w:val="022396C5"/>
    <w:rsid w:val="022E44B9"/>
    <w:rsid w:val="02409627"/>
    <w:rsid w:val="024491E8"/>
    <w:rsid w:val="026C9BA2"/>
    <w:rsid w:val="0294A510"/>
    <w:rsid w:val="02B07E94"/>
    <w:rsid w:val="02B5A846"/>
    <w:rsid w:val="02B9C9E5"/>
    <w:rsid w:val="02C7CF62"/>
    <w:rsid w:val="02ECA2AD"/>
    <w:rsid w:val="02F702C0"/>
    <w:rsid w:val="02F79F02"/>
    <w:rsid w:val="0307146C"/>
    <w:rsid w:val="031B6128"/>
    <w:rsid w:val="03215973"/>
    <w:rsid w:val="032E9F8A"/>
    <w:rsid w:val="033ABA89"/>
    <w:rsid w:val="03766825"/>
    <w:rsid w:val="037A33D8"/>
    <w:rsid w:val="03956234"/>
    <w:rsid w:val="039E58E3"/>
    <w:rsid w:val="03AA679B"/>
    <w:rsid w:val="03B66E2A"/>
    <w:rsid w:val="03B93446"/>
    <w:rsid w:val="03BE24EF"/>
    <w:rsid w:val="03F314C4"/>
    <w:rsid w:val="03FCB863"/>
    <w:rsid w:val="041472D5"/>
    <w:rsid w:val="04261B16"/>
    <w:rsid w:val="042DE3B9"/>
    <w:rsid w:val="043A872C"/>
    <w:rsid w:val="0440A71C"/>
    <w:rsid w:val="044220DB"/>
    <w:rsid w:val="0460870C"/>
    <w:rsid w:val="04617151"/>
    <w:rsid w:val="0488730E"/>
    <w:rsid w:val="048A7D3D"/>
    <w:rsid w:val="04960EAC"/>
    <w:rsid w:val="04AEA082"/>
    <w:rsid w:val="04B221F7"/>
    <w:rsid w:val="04E1E270"/>
    <w:rsid w:val="0516467B"/>
    <w:rsid w:val="0520F4A9"/>
    <w:rsid w:val="0559F550"/>
    <w:rsid w:val="058E746E"/>
    <w:rsid w:val="0594DF7D"/>
    <w:rsid w:val="05C689DC"/>
    <w:rsid w:val="05CCCB55"/>
    <w:rsid w:val="0619923F"/>
    <w:rsid w:val="06333A57"/>
    <w:rsid w:val="066ACC4A"/>
    <w:rsid w:val="06AA045E"/>
    <w:rsid w:val="06B78D53"/>
    <w:rsid w:val="06B8AB95"/>
    <w:rsid w:val="06EA9834"/>
    <w:rsid w:val="06EC7CEA"/>
    <w:rsid w:val="06F5C5B1"/>
    <w:rsid w:val="0704DE28"/>
    <w:rsid w:val="07127302"/>
    <w:rsid w:val="0773E43C"/>
    <w:rsid w:val="07766FDB"/>
    <w:rsid w:val="077B23CF"/>
    <w:rsid w:val="078C6E21"/>
    <w:rsid w:val="07975FA0"/>
    <w:rsid w:val="07A399B0"/>
    <w:rsid w:val="07AC8408"/>
    <w:rsid w:val="07B27799"/>
    <w:rsid w:val="07DD3CEB"/>
    <w:rsid w:val="07F42105"/>
    <w:rsid w:val="08321D73"/>
    <w:rsid w:val="083C55B5"/>
    <w:rsid w:val="086E341F"/>
    <w:rsid w:val="08BA4668"/>
    <w:rsid w:val="08CBB3CD"/>
    <w:rsid w:val="08E16CD9"/>
    <w:rsid w:val="08E8CE1F"/>
    <w:rsid w:val="08EF8F40"/>
    <w:rsid w:val="0960AFE2"/>
    <w:rsid w:val="09CE11BF"/>
    <w:rsid w:val="09F3CBF3"/>
    <w:rsid w:val="0A0A7DF7"/>
    <w:rsid w:val="0A0E0D4A"/>
    <w:rsid w:val="0A130262"/>
    <w:rsid w:val="0A51592F"/>
    <w:rsid w:val="0A551BD7"/>
    <w:rsid w:val="0A55B43A"/>
    <w:rsid w:val="0A55F4CA"/>
    <w:rsid w:val="0A83B459"/>
    <w:rsid w:val="0A992F8B"/>
    <w:rsid w:val="0AC0443F"/>
    <w:rsid w:val="0B11FF13"/>
    <w:rsid w:val="0B16F49D"/>
    <w:rsid w:val="0B1BB663"/>
    <w:rsid w:val="0B21637B"/>
    <w:rsid w:val="0B2FE5F3"/>
    <w:rsid w:val="0B5395C8"/>
    <w:rsid w:val="0B585F5E"/>
    <w:rsid w:val="0B7509CE"/>
    <w:rsid w:val="0B87CC83"/>
    <w:rsid w:val="0B891E67"/>
    <w:rsid w:val="0B9AD47A"/>
    <w:rsid w:val="0BAEB907"/>
    <w:rsid w:val="0BE1D535"/>
    <w:rsid w:val="0BFCFB8B"/>
    <w:rsid w:val="0BFD7FD3"/>
    <w:rsid w:val="0C2FC9B4"/>
    <w:rsid w:val="0C31A1EB"/>
    <w:rsid w:val="0C491132"/>
    <w:rsid w:val="0C523BFD"/>
    <w:rsid w:val="0C6296C3"/>
    <w:rsid w:val="0C6B6121"/>
    <w:rsid w:val="0C88B9C1"/>
    <w:rsid w:val="0C90D897"/>
    <w:rsid w:val="0C9E8F39"/>
    <w:rsid w:val="0CA66ECE"/>
    <w:rsid w:val="0CD1803B"/>
    <w:rsid w:val="0CD3C69F"/>
    <w:rsid w:val="0CD5F257"/>
    <w:rsid w:val="0CED399E"/>
    <w:rsid w:val="0D133ED4"/>
    <w:rsid w:val="0D199014"/>
    <w:rsid w:val="0D19D3F5"/>
    <w:rsid w:val="0D1B7946"/>
    <w:rsid w:val="0D1FBDD2"/>
    <w:rsid w:val="0D27AB2E"/>
    <w:rsid w:val="0D2E329A"/>
    <w:rsid w:val="0D3D4165"/>
    <w:rsid w:val="0D720733"/>
    <w:rsid w:val="0D96D1CA"/>
    <w:rsid w:val="0DD6EDE7"/>
    <w:rsid w:val="0DE9C396"/>
    <w:rsid w:val="0E0EC335"/>
    <w:rsid w:val="0E2C5332"/>
    <w:rsid w:val="0E3A51A9"/>
    <w:rsid w:val="0E4F5BD6"/>
    <w:rsid w:val="0E89CE91"/>
    <w:rsid w:val="0EBDB197"/>
    <w:rsid w:val="0EC4ABE1"/>
    <w:rsid w:val="0EF10351"/>
    <w:rsid w:val="0EF12295"/>
    <w:rsid w:val="0EF1D9BB"/>
    <w:rsid w:val="0F037E83"/>
    <w:rsid w:val="0F10D152"/>
    <w:rsid w:val="0F1387C2"/>
    <w:rsid w:val="0F42CE25"/>
    <w:rsid w:val="0F65511A"/>
    <w:rsid w:val="0F6D2327"/>
    <w:rsid w:val="0F6F3FA9"/>
    <w:rsid w:val="0F91AB99"/>
    <w:rsid w:val="0FA0403B"/>
    <w:rsid w:val="0FC3B9C9"/>
    <w:rsid w:val="1013A214"/>
    <w:rsid w:val="101CBC80"/>
    <w:rsid w:val="101F76F7"/>
    <w:rsid w:val="10233AFD"/>
    <w:rsid w:val="102FD2F6"/>
    <w:rsid w:val="1056BEC0"/>
    <w:rsid w:val="1056CD2B"/>
    <w:rsid w:val="1063A750"/>
    <w:rsid w:val="1067708E"/>
    <w:rsid w:val="10727A47"/>
    <w:rsid w:val="107C6A0B"/>
    <w:rsid w:val="108C0B53"/>
    <w:rsid w:val="10F2F5DD"/>
    <w:rsid w:val="111E0AFB"/>
    <w:rsid w:val="116449BA"/>
    <w:rsid w:val="116CE880"/>
    <w:rsid w:val="118E0F65"/>
    <w:rsid w:val="11E162EB"/>
    <w:rsid w:val="11F8A914"/>
    <w:rsid w:val="11FBEE08"/>
    <w:rsid w:val="121E287F"/>
    <w:rsid w:val="121EC892"/>
    <w:rsid w:val="1238921A"/>
    <w:rsid w:val="1248184F"/>
    <w:rsid w:val="12532E11"/>
    <w:rsid w:val="12654495"/>
    <w:rsid w:val="12716A47"/>
    <w:rsid w:val="127A17A3"/>
    <w:rsid w:val="127AF0A1"/>
    <w:rsid w:val="12B94B6A"/>
    <w:rsid w:val="12D09FFE"/>
    <w:rsid w:val="12DA3E0E"/>
    <w:rsid w:val="12E5EDBA"/>
    <w:rsid w:val="12E6CA2A"/>
    <w:rsid w:val="12E976B7"/>
    <w:rsid w:val="130727F6"/>
    <w:rsid w:val="13139E6F"/>
    <w:rsid w:val="131A5601"/>
    <w:rsid w:val="132A7D4F"/>
    <w:rsid w:val="133AF7D8"/>
    <w:rsid w:val="135D3FB4"/>
    <w:rsid w:val="137B89EA"/>
    <w:rsid w:val="13B3E38F"/>
    <w:rsid w:val="13BEBC2C"/>
    <w:rsid w:val="13D1B61F"/>
    <w:rsid w:val="13FD2C4A"/>
    <w:rsid w:val="13FF2270"/>
    <w:rsid w:val="140D3AA8"/>
    <w:rsid w:val="14148051"/>
    <w:rsid w:val="1415E804"/>
    <w:rsid w:val="14281FF5"/>
    <w:rsid w:val="1438A732"/>
    <w:rsid w:val="1458F665"/>
    <w:rsid w:val="14839007"/>
    <w:rsid w:val="149BEA7C"/>
    <w:rsid w:val="14A2C208"/>
    <w:rsid w:val="14AA28B3"/>
    <w:rsid w:val="14B180B3"/>
    <w:rsid w:val="14B23AF0"/>
    <w:rsid w:val="14EC9C74"/>
    <w:rsid w:val="151C842B"/>
    <w:rsid w:val="1574A9BD"/>
    <w:rsid w:val="1593EDA5"/>
    <w:rsid w:val="15C8D76F"/>
    <w:rsid w:val="15E071B7"/>
    <w:rsid w:val="15EE9A7F"/>
    <w:rsid w:val="1609EBA1"/>
    <w:rsid w:val="16278D24"/>
    <w:rsid w:val="163428B7"/>
    <w:rsid w:val="163AFB30"/>
    <w:rsid w:val="164CCD29"/>
    <w:rsid w:val="16688219"/>
    <w:rsid w:val="16829BC4"/>
    <w:rsid w:val="16DC126A"/>
    <w:rsid w:val="16FC754C"/>
    <w:rsid w:val="170837A1"/>
    <w:rsid w:val="171B4F75"/>
    <w:rsid w:val="174A3A5D"/>
    <w:rsid w:val="1764A7D0"/>
    <w:rsid w:val="176A6733"/>
    <w:rsid w:val="17CD4A24"/>
    <w:rsid w:val="17CDFF5E"/>
    <w:rsid w:val="18314285"/>
    <w:rsid w:val="187B5295"/>
    <w:rsid w:val="188F8FD3"/>
    <w:rsid w:val="189FD392"/>
    <w:rsid w:val="18B025CB"/>
    <w:rsid w:val="18C74E31"/>
    <w:rsid w:val="18C7EA1F"/>
    <w:rsid w:val="18CB7F3D"/>
    <w:rsid w:val="18DEFB4B"/>
    <w:rsid w:val="18EE24A8"/>
    <w:rsid w:val="18F1FCCB"/>
    <w:rsid w:val="1921F7E4"/>
    <w:rsid w:val="195CBAED"/>
    <w:rsid w:val="1973B6FF"/>
    <w:rsid w:val="199D1D59"/>
    <w:rsid w:val="19AC9968"/>
    <w:rsid w:val="19CB2BC2"/>
    <w:rsid w:val="19CFEC07"/>
    <w:rsid w:val="19E62D46"/>
    <w:rsid w:val="1A038828"/>
    <w:rsid w:val="1A04FF89"/>
    <w:rsid w:val="1A38D24F"/>
    <w:rsid w:val="1A4732F8"/>
    <w:rsid w:val="1A7ACBAC"/>
    <w:rsid w:val="1A7D4256"/>
    <w:rsid w:val="1A80AFC6"/>
    <w:rsid w:val="1A83DEAD"/>
    <w:rsid w:val="1AAC1A66"/>
    <w:rsid w:val="1AC5A31E"/>
    <w:rsid w:val="1AC675BA"/>
    <w:rsid w:val="1AF94BC2"/>
    <w:rsid w:val="1AF94BC2"/>
    <w:rsid w:val="1B041D2C"/>
    <w:rsid w:val="1B0A92FC"/>
    <w:rsid w:val="1B20C237"/>
    <w:rsid w:val="1B237152"/>
    <w:rsid w:val="1B4673E7"/>
    <w:rsid w:val="1B48C21C"/>
    <w:rsid w:val="1B560CE7"/>
    <w:rsid w:val="1B622AF0"/>
    <w:rsid w:val="1B62C188"/>
    <w:rsid w:val="1B6BBC68"/>
    <w:rsid w:val="1B875075"/>
    <w:rsid w:val="1BB02E8C"/>
    <w:rsid w:val="1BB47CB1"/>
    <w:rsid w:val="1BC07EF4"/>
    <w:rsid w:val="1BFC2038"/>
    <w:rsid w:val="1BFEEEF3"/>
    <w:rsid w:val="1C171091"/>
    <w:rsid w:val="1C184C8D"/>
    <w:rsid w:val="1C6FFF13"/>
    <w:rsid w:val="1C709424"/>
    <w:rsid w:val="1C922F4C"/>
    <w:rsid w:val="1CB21105"/>
    <w:rsid w:val="1CB83923"/>
    <w:rsid w:val="1CCC8EA5"/>
    <w:rsid w:val="1CD44ED1"/>
    <w:rsid w:val="1CEBBBF2"/>
    <w:rsid w:val="1D0C0F80"/>
    <w:rsid w:val="1D394810"/>
    <w:rsid w:val="1D523140"/>
    <w:rsid w:val="1D5FFE04"/>
    <w:rsid w:val="1D6C5587"/>
    <w:rsid w:val="1D93F7B8"/>
    <w:rsid w:val="1DAE8290"/>
    <w:rsid w:val="1DB41CEE"/>
    <w:rsid w:val="1DB818BD"/>
    <w:rsid w:val="1DD178E5"/>
    <w:rsid w:val="1DE255D3"/>
    <w:rsid w:val="1E06755E"/>
    <w:rsid w:val="1E4E57CC"/>
    <w:rsid w:val="1E55FFAA"/>
    <w:rsid w:val="1E630274"/>
    <w:rsid w:val="1E84F2E5"/>
    <w:rsid w:val="1ECF5531"/>
    <w:rsid w:val="1EDCFDCE"/>
    <w:rsid w:val="1EE61019"/>
    <w:rsid w:val="1EEB5128"/>
    <w:rsid w:val="1F2533AC"/>
    <w:rsid w:val="1F47CA8C"/>
    <w:rsid w:val="1F4FE1EE"/>
    <w:rsid w:val="1F53ADD0"/>
    <w:rsid w:val="1F7272BF"/>
    <w:rsid w:val="1F826EA4"/>
    <w:rsid w:val="1F9D6E79"/>
    <w:rsid w:val="1FB78D89"/>
    <w:rsid w:val="1FC20F79"/>
    <w:rsid w:val="1FD81151"/>
    <w:rsid w:val="1FE972BD"/>
    <w:rsid w:val="1FF0A6A3"/>
    <w:rsid w:val="1FFED2D5"/>
    <w:rsid w:val="2002F426"/>
    <w:rsid w:val="2021DF16"/>
    <w:rsid w:val="2029FCE0"/>
    <w:rsid w:val="202BAAA0"/>
    <w:rsid w:val="202BB3B1"/>
    <w:rsid w:val="206BBF34"/>
    <w:rsid w:val="2072982B"/>
    <w:rsid w:val="209D9C1F"/>
    <w:rsid w:val="20A48AA3"/>
    <w:rsid w:val="20BF92B4"/>
    <w:rsid w:val="20E9ABC3"/>
    <w:rsid w:val="2114108C"/>
    <w:rsid w:val="2128D4EC"/>
    <w:rsid w:val="2177ED80"/>
    <w:rsid w:val="218D6657"/>
    <w:rsid w:val="21A4332F"/>
    <w:rsid w:val="21A8EC62"/>
    <w:rsid w:val="21B36A91"/>
    <w:rsid w:val="21C8BEAA"/>
    <w:rsid w:val="21F3C860"/>
    <w:rsid w:val="2201238B"/>
    <w:rsid w:val="220AB5E5"/>
    <w:rsid w:val="220B3DDF"/>
    <w:rsid w:val="22316C52"/>
    <w:rsid w:val="225A0BD1"/>
    <w:rsid w:val="2260B727"/>
    <w:rsid w:val="2271FEF7"/>
    <w:rsid w:val="227FEC25"/>
    <w:rsid w:val="2281932A"/>
    <w:rsid w:val="2286EB38"/>
    <w:rsid w:val="22935E74"/>
    <w:rsid w:val="22A9D9A0"/>
    <w:rsid w:val="22AEB3AC"/>
    <w:rsid w:val="22B08633"/>
    <w:rsid w:val="22BA3F53"/>
    <w:rsid w:val="22E1BB4B"/>
    <w:rsid w:val="22E76EAD"/>
    <w:rsid w:val="22EA50DE"/>
    <w:rsid w:val="2313D9A0"/>
    <w:rsid w:val="2325C329"/>
    <w:rsid w:val="234D181D"/>
    <w:rsid w:val="235A05E4"/>
    <w:rsid w:val="23619DA2"/>
    <w:rsid w:val="236B40BB"/>
    <w:rsid w:val="2383CB8F"/>
    <w:rsid w:val="238D7DBD"/>
    <w:rsid w:val="23979C00"/>
    <w:rsid w:val="23D30A55"/>
    <w:rsid w:val="23F667ED"/>
    <w:rsid w:val="244561B0"/>
    <w:rsid w:val="244C4F8A"/>
    <w:rsid w:val="24556095"/>
    <w:rsid w:val="246EA110"/>
    <w:rsid w:val="2479BB50"/>
    <w:rsid w:val="24A2234E"/>
    <w:rsid w:val="24AC7D2A"/>
    <w:rsid w:val="24AFAA01"/>
    <w:rsid w:val="24B28445"/>
    <w:rsid w:val="24DEA110"/>
    <w:rsid w:val="24FAFFAC"/>
    <w:rsid w:val="25278976"/>
    <w:rsid w:val="25336778"/>
    <w:rsid w:val="2535C57D"/>
    <w:rsid w:val="253DEF4C"/>
    <w:rsid w:val="2543F24E"/>
    <w:rsid w:val="255AA680"/>
    <w:rsid w:val="2581EE7C"/>
    <w:rsid w:val="25B90421"/>
    <w:rsid w:val="25C3626D"/>
    <w:rsid w:val="25C4F66B"/>
    <w:rsid w:val="25CB4FF3"/>
    <w:rsid w:val="25D2F97B"/>
    <w:rsid w:val="25DFD59C"/>
    <w:rsid w:val="25F7315E"/>
    <w:rsid w:val="260FFD0E"/>
    <w:rsid w:val="26109C5C"/>
    <w:rsid w:val="261F3671"/>
    <w:rsid w:val="26210836"/>
    <w:rsid w:val="264B7A62"/>
    <w:rsid w:val="264C9CAD"/>
    <w:rsid w:val="26899BB3"/>
    <w:rsid w:val="2691A6A6"/>
    <w:rsid w:val="269F285C"/>
    <w:rsid w:val="26B60F7C"/>
    <w:rsid w:val="26C1DBA7"/>
    <w:rsid w:val="26DB1582"/>
    <w:rsid w:val="26F51A5D"/>
    <w:rsid w:val="26F996FD"/>
    <w:rsid w:val="2716646F"/>
    <w:rsid w:val="274507ED"/>
    <w:rsid w:val="2752DE5C"/>
    <w:rsid w:val="275F32CE"/>
    <w:rsid w:val="27660F59"/>
    <w:rsid w:val="27A0A25B"/>
    <w:rsid w:val="27C8FF2D"/>
    <w:rsid w:val="27DEAF50"/>
    <w:rsid w:val="27EDD9A1"/>
    <w:rsid w:val="27F7571C"/>
    <w:rsid w:val="281374B3"/>
    <w:rsid w:val="282D665E"/>
    <w:rsid w:val="286A4729"/>
    <w:rsid w:val="287EFAA7"/>
    <w:rsid w:val="2881F05C"/>
    <w:rsid w:val="28A2C9BB"/>
    <w:rsid w:val="28A730CE"/>
    <w:rsid w:val="28A93932"/>
    <w:rsid w:val="28C4499E"/>
    <w:rsid w:val="28C54130"/>
    <w:rsid w:val="28D9DFD5"/>
    <w:rsid w:val="28E0D84E"/>
    <w:rsid w:val="28E167B9"/>
    <w:rsid w:val="291E8981"/>
    <w:rsid w:val="293B2480"/>
    <w:rsid w:val="29402416"/>
    <w:rsid w:val="296B5A50"/>
    <w:rsid w:val="299302B4"/>
    <w:rsid w:val="29AF4514"/>
    <w:rsid w:val="29B138CB"/>
    <w:rsid w:val="29C936BF"/>
    <w:rsid w:val="29D06050"/>
    <w:rsid w:val="29D16A2B"/>
    <w:rsid w:val="29D32907"/>
    <w:rsid w:val="29D6C91E"/>
    <w:rsid w:val="29E0439F"/>
    <w:rsid w:val="29E0BE38"/>
    <w:rsid w:val="29EC2479"/>
    <w:rsid w:val="2A006B73"/>
    <w:rsid w:val="2A169984"/>
    <w:rsid w:val="2A6CCF8B"/>
    <w:rsid w:val="2A712386"/>
    <w:rsid w:val="2A7931B3"/>
    <w:rsid w:val="2A7B7627"/>
    <w:rsid w:val="2A8290EB"/>
    <w:rsid w:val="2AB32497"/>
    <w:rsid w:val="2AB4FE6D"/>
    <w:rsid w:val="2AC4A219"/>
    <w:rsid w:val="2AD75536"/>
    <w:rsid w:val="2AD7A822"/>
    <w:rsid w:val="2AD8C49A"/>
    <w:rsid w:val="2AF6472F"/>
    <w:rsid w:val="2B0C82CD"/>
    <w:rsid w:val="2B290D90"/>
    <w:rsid w:val="2B310B75"/>
    <w:rsid w:val="2B3B5959"/>
    <w:rsid w:val="2B49D1AD"/>
    <w:rsid w:val="2B6DC7BF"/>
    <w:rsid w:val="2B82F7DE"/>
    <w:rsid w:val="2BA4A13A"/>
    <w:rsid w:val="2BBB20B9"/>
    <w:rsid w:val="2BD05693"/>
    <w:rsid w:val="2BD5E5B3"/>
    <w:rsid w:val="2BD8CF8B"/>
    <w:rsid w:val="2BE83C4C"/>
    <w:rsid w:val="2BEE7110"/>
    <w:rsid w:val="2BF8583A"/>
    <w:rsid w:val="2C0CF3E7"/>
    <w:rsid w:val="2C0E4975"/>
    <w:rsid w:val="2C150214"/>
    <w:rsid w:val="2C20581F"/>
    <w:rsid w:val="2C294DC7"/>
    <w:rsid w:val="2C50CECE"/>
    <w:rsid w:val="2C85DD80"/>
    <w:rsid w:val="2CACA3A3"/>
    <w:rsid w:val="2CC4A97D"/>
    <w:rsid w:val="2CC87404"/>
    <w:rsid w:val="2CD4CB2D"/>
    <w:rsid w:val="2CD6A9DE"/>
    <w:rsid w:val="2CE0D394"/>
    <w:rsid w:val="2CE8D98D"/>
    <w:rsid w:val="2D1A9667"/>
    <w:rsid w:val="2D27AEE0"/>
    <w:rsid w:val="2D5C7F2E"/>
    <w:rsid w:val="2D5FAEC8"/>
    <w:rsid w:val="2D9AC705"/>
    <w:rsid w:val="2DA521C2"/>
    <w:rsid w:val="2DA8C448"/>
    <w:rsid w:val="2DC51E28"/>
    <w:rsid w:val="2DD550DD"/>
    <w:rsid w:val="2DDC1EAE"/>
    <w:rsid w:val="2DE52F99"/>
    <w:rsid w:val="2DEC9F2F"/>
    <w:rsid w:val="2DFD8FB3"/>
    <w:rsid w:val="2E12F1BE"/>
    <w:rsid w:val="2E19F4CC"/>
    <w:rsid w:val="2E24CED5"/>
    <w:rsid w:val="2E44238F"/>
    <w:rsid w:val="2E47CE4A"/>
    <w:rsid w:val="2E60C9E8"/>
    <w:rsid w:val="2E6979F6"/>
    <w:rsid w:val="2E829372"/>
    <w:rsid w:val="2E82B637"/>
    <w:rsid w:val="2E8A67BA"/>
    <w:rsid w:val="2E9A3EE5"/>
    <w:rsid w:val="2EBE03AB"/>
    <w:rsid w:val="2EC3629E"/>
    <w:rsid w:val="2EC37F41"/>
    <w:rsid w:val="2EE3BC21"/>
    <w:rsid w:val="2EEA9F65"/>
    <w:rsid w:val="2F1BFE15"/>
    <w:rsid w:val="2F1EBE25"/>
    <w:rsid w:val="2F3349A9"/>
    <w:rsid w:val="2F4CB37F"/>
    <w:rsid w:val="2F8521BD"/>
    <w:rsid w:val="2FA455E5"/>
    <w:rsid w:val="2FE75496"/>
    <w:rsid w:val="300FBF30"/>
    <w:rsid w:val="3014C05E"/>
    <w:rsid w:val="3016DF2A"/>
    <w:rsid w:val="3022DBF6"/>
    <w:rsid w:val="3040ABAF"/>
    <w:rsid w:val="304751F0"/>
    <w:rsid w:val="30480E30"/>
    <w:rsid w:val="3055AE2B"/>
    <w:rsid w:val="305E07A6"/>
    <w:rsid w:val="3069AE04"/>
    <w:rsid w:val="30B9210D"/>
    <w:rsid w:val="30B9394B"/>
    <w:rsid w:val="30BD5EB4"/>
    <w:rsid w:val="30E09845"/>
    <w:rsid w:val="315842D3"/>
    <w:rsid w:val="31672940"/>
    <w:rsid w:val="316C557B"/>
    <w:rsid w:val="316F3D2E"/>
    <w:rsid w:val="317259C4"/>
    <w:rsid w:val="31A3AF33"/>
    <w:rsid w:val="31B2DE36"/>
    <w:rsid w:val="31BB995D"/>
    <w:rsid w:val="31FBBF42"/>
    <w:rsid w:val="32143FF7"/>
    <w:rsid w:val="321DDB97"/>
    <w:rsid w:val="3230AC20"/>
    <w:rsid w:val="3240B4F9"/>
    <w:rsid w:val="3250F27B"/>
    <w:rsid w:val="329855E6"/>
    <w:rsid w:val="329A68C8"/>
    <w:rsid w:val="32A62B06"/>
    <w:rsid w:val="32C16E3B"/>
    <w:rsid w:val="32D15944"/>
    <w:rsid w:val="32F3208B"/>
    <w:rsid w:val="33269E3F"/>
    <w:rsid w:val="3352DA3C"/>
    <w:rsid w:val="33949284"/>
    <w:rsid w:val="3398102C"/>
    <w:rsid w:val="33C3AA45"/>
    <w:rsid w:val="33EAC407"/>
    <w:rsid w:val="33FB16FC"/>
    <w:rsid w:val="34111378"/>
    <w:rsid w:val="3418371C"/>
    <w:rsid w:val="3438AF76"/>
    <w:rsid w:val="347DF392"/>
    <w:rsid w:val="3481696C"/>
    <w:rsid w:val="3490EAA2"/>
    <w:rsid w:val="34A6C980"/>
    <w:rsid w:val="34B6E151"/>
    <w:rsid w:val="34D89849"/>
    <w:rsid w:val="351E0296"/>
    <w:rsid w:val="354EA787"/>
    <w:rsid w:val="355E1660"/>
    <w:rsid w:val="35AABA2C"/>
    <w:rsid w:val="35B707B0"/>
    <w:rsid w:val="35BEE15D"/>
    <w:rsid w:val="35C4DDF0"/>
    <w:rsid w:val="35CF27EB"/>
    <w:rsid w:val="35D47FD7"/>
    <w:rsid w:val="35F35E79"/>
    <w:rsid w:val="35F9CB96"/>
    <w:rsid w:val="36057EC1"/>
    <w:rsid w:val="3623D625"/>
    <w:rsid w:val="362DBB16"/>
    <w:rsid w:val="363CFDB2"/>
    <w:rsid w:val="36471D75"/>
    <w:rsid w:val="36493F0C"/>
    <w:rsid w:val="367C8D45"/>
    <w:rsid w:val="36A28CD5"/>
    <w:rsid w:val="36C256BA"/>
    <w:rsid w:val="36DE9660"/>
    <w:rsid w:val="36E879B1"/>
    <w:rsid w:val="36F1394C"/>
    <w:rsid w:val="372082B9"/>
    <w:rsid w:val="373915CA"/>
    <w:rsid w:val="373B0AE1"/>
    <w:rsid w:val="3763E3F6"/>
    <w:rsid w:val="37A23D0F"/>
    <w:rsid w:val="37B88134"/>
    <w:rsid w:val="37DE6A42"/>
    <w:rsid w:val="38104D5B"/>
    <w:rsid w:val="3819418C"/>
    <w:rsid w:val="3839F7B8"/>
    <w:rsid w:val="38890816"/>
    <w:rsid w:val="38C93291"/>
    <w:rsid w:val="38E4C172"/>
    <w:rsid w:val="38EDA050"/>
    <w:rsid w:val="38FD1290"/>
    <w:rsid w:val="390B1F3B"/>
    <w:rsid w:val="393D1F83"/>
    <w:rsid w:val="39437C56"/>
    <w:rsid w:val="39716227"/>
    <w:rsid w:val="39750E7F"/>
    <w:rsid w:val="3980B5EE"/>
    <w:rsid w:val="39B291B0"/>
    <w:rsid w:val="39CA71F8"/>
    <w:rsid w:val="39D84B5C"/>
    <w:rsid w:val="39DF6B32"/>
    <w:rsid w:val="39EE263E"/>
    <w:rsid w:val="3A0BC677"/>
    <w:rsid w:val="3A1EF741"/>
    <w:rsid w:val="3A24E126"/>
    <w:rsid w:val="3A350F1F"/>
    <w:rsid w:val="3A3DBF7B"/>
    <w:rsid w:val="3A683DAB"/>
    <w:rsid w:val="3A7A9929"/>
    <w:rsid w:val="3A7C76F5"/>
    <w:rsid w:val="3A7D108A"/>
    <w:rsid w:val="3AA07437"/>
    <w:rsid w:val="3AC11EB0"/>
    <w:rsid w:val="3ACFBF1D"/>
    <w:rsid w:val="3AE9568F"/>
    <w:rsid w:val="3AFCE2A7"/>
    <w:rsid w:val="3B176DAB"/>
    <w:rsid w:val="3B61E1E6"/>
    <w:rsid w:val="3B6E2165"/>
    <w:rsid w:val="3B7BAAD4"/>
    <w:rsid w:val="3B7E3BC6"/>
    <w:rsid w:val="3BADD3A0"/>
    <w:rsid w:val="3C1190A3"/>
    <w:rsid w:val="3C463CC1"/>
    <w:rsid w:val="3C582816"/>
    <w:rsid w:val="3C7E83CA"/>
    <w:rsid w:val="3C98B308"/>
    <w:rsid w:val="3CACAF41"/>
    <w:rsid w:val="3CBA9290"/>
    <w:rsid w:val="3CE23ED0"/>
    <w:rsid w:val="3CEB97B4"/>
    <w:rsid w:val="3CF4E20D"/>
    <w:rsid w:val="3D2C7B30"/>
    <w:rsid w:val="3D2FC999"/>
    <w:rsid w:val="3D5049F0"/>
    <w:rsid w:val="3D569565"/>
    <w:rsid w:val="3D5E5881"/>
    <w:rsid w:val="3D6CAFE1"/>
    <w:rsid w:val="3D7604B6"/>
    <w:rsid w:val="3D7751FD"/>
    <w:rsid w:val="3D83E80B"/>
    <w:rsid w:val="3D995BC0"/>
    <w:rsid w:val="3DAA4C65"/>
    <w:rsid w:val="3DAF2041"/>
    <w:rsid w:val="3DB450CE"/>
    <w:rsid w:val="3DB4EBE0"/>
    <w:rsid w:val="3DC374C2"/>
    <w:rsid w:val="3DDF9715"/>
    <w:rsid w:val="3DEB2445"/>
    <w:rsid w:val="3E51D27D"/>
    <w:rsid w:val="3E879F2A"/>
    <w:rsid w:val="3EA29910"/>
    <w:rsid w:val="3EA5D28A"/>
    <w:rsid w:val="3EABCA3D"/>
    <w:rsid w:val="3EBDB2B2"/>
    <w:rsid w:val="3EC76284"/>
    <w:rsid w:val="3EE1AD03"/>
    <w:rsid w:val="3EE322D4"/>
    <w:rsid w:val="3EE5A029"/>
    <w:rsid w:val="3EEB020F"/>
    <w:rsid w:val="3EF91C33"/>
    <w:rsid w:val="3EFFD6FD"/>
    <w:rsid w:val="3F050387"/>
    <w:rsid w:val="3F3CCF75"/>
    <w:rsid w:val="3F51868A"/>
    <w:rsid w:val="3F733D82"/>
    <w:rsid w:val="3F754620"/>
    <w:rsid w:val="3F7D1729"/>
    <w:rsid w:val="3F8C5F53"/>
    <w:rsid w:val="3F8FA805"/>
    <w:rsid w:val="3F948FD3"/>
    <w:rsid w:val="3FAEC20B"/>
    <w:rsid w:val="3FB841E0"/>
    <w:rsid w:val="3FCD08D2"/>
    <w:rsid w:val="3FD58FF2"/>
    <w:rsid w:val="3FD7F8F3"/>
    <w:rsid w:val="3FE0A3AB"/>
    <w:rsid w:val="3FEDA2DE"/>
    <w:rsid w:val="401D75BC"/>
    <w:rsid w:val="404EACB6"/>
    <w:rsid w:val="4063DAC0"/>
    <w:rsid w:val="40750DCA"/>
    <w:rsid w:val="407B07FB"/>
    <w:rsid w:val="407E8965"/>
    <w:rsid w:val="408BF58F"/>
    <w:rsid w:val="40A3EC58"/>
    <w:rsid w:val="40AB8368"/>
    <w:rsid w:val="40B36E03"/>
    <w:rsid w:val="40C10E37"/>
    <w:rsid w:val="40FF9378"/>
    <w:rsid w:val="41033F78"/>
    <w:rsid w:val="41159938"/>
    <w:rsid w:val="411737D7"/>
    <w:rsid w:val="412B7866"/>
    <w:rsid w:val="412E70B3"/>
    <w:rsid w:val="413C7A34"/>
    <w:rsid w:val="415047A6"/>
    <w:rsid w:val="4150698A"/>
    <w:rsid w:val="4159F91F"/>
    <w:rsid w:val="416682AB"/>
    <w:rsid w:val="418E0F03"/>
    <w:rsid w:val="41B17A6B"/>
    <w:rsid w:val="41BB3B47"/>
    <w:rsid w:val="41CFC086"/>
    <w:rsid w:val="41DC054D"/>
    <w:rsid w:val="41EEAB28"/>
    <w:rsid w:val="41F95873"/>
    <w:rsid w:val="42059D85"/>
    <w:rsid w:val="4213E174"/>
    <w:rsid w:val="4216D373"/>
    <w:rsid w:val="426C82B1"/>
    <w:rsid w:val="42A32673"/>
    <w:rsid w:val="42C5801A"/>
    <w:rsid w:val="42C67AFD"/>
    <w:rsid w:val="430E8689"/>
    <w:rsid w:val="431E7CC6"/>
    <w:rsid w:val="432031F3"/>
    <w:rsid w:val="4320E182"/>
    <w:rsid w:val="43280919"/>
    <w:rsid w:val="433F3E74"/>
    <w:rsid w:val="43504822"/>
    <w:rsid w:val="4363D7CA"/>
    <w:rsid w:val="437B245D"/>
    <w:rsid w:val="437DA4E6"/>
    <w:rsid w:val="43871C21"/>
    <w:rsid w:val="439F0B1D"/>
    <w:rsid w:val="43C16FBD"/>
    <w:rsid w:val="43D3881A"/>
    <w:rsid w:val="43F2DF03"/>
    <w:rsid w:val="43F7183B"/>
    <w:rsid w:val="43FAE179"/>
    <w:rsid w:val="440CAECA"/>
    <w:rsid w:val="44250D95"/>
    <w:rsid w:val="44391CF1"/>
    <w:rsid w:val="444ED899"/>
    <w:rsid w:val="4459A770"/>
    <w:rsid w:val="446800F6"/>
    <w:rsid w:val="446E69C4"/>
    <w:rsid w:val="44879221"/>
    <w:rsid w:val="44A546EF"/>
    <w:rsid w:val="44AA56EA"/>
    <w:rsid w:val="44BBB5C4"/>
    <w:rsid w:val="44C41B4F"/>
    <w:rsid w:val="44E78CEC"/>
    <w:rsid w:val="44E9689F"/>
    <w:rsid w:val="44F6A999"/>
    <w:rsid w:val="4510E302"/>
    <w:rsid w:val="4511D93A"/>
    <w:rsid w:val="45240610"/>
    <w:rsid w:val="4526E8CC"/>
    <w:rsid w:val="453661BC"/>
    <w:rsid w:val="454236E5"/>
    <w:rsid w:val="45463E55"/>
    <w:rsid w:val="457A20E2"/>
    <w:rsid w:val="457E16FA"/>
    <w:rsid w:val="45876649"/>
    <w:rsid w:val="458CF5B4"/>
    <w:rsid w:val="45DE3CB3"/>
    <w:rsid w:val="45FC871F"/>
    <w:rsid w:val="460541E3"/>
    <w:rsid w:val="461E8F34"/>
    <w:rsid w:val="463B5A9D"/>
    <w:rsid w:val="463BCBCA"/>
    <w:rsid w:val="464857C9"/>
    <w:rsid w:val="4671A272"/>
    <w:rsid w:val="4672A9B2"/>
    <w:rsid w:val="46813390"/>
    <w:rsid w:val="46B896A7"/>
    <w:rsid w:val="46D90EA8"/>
    <w:rsid w:val="46E8C133"/>
    <w:rsid w:val="46EA4496"/>
    <w:rsid w:val="47016BB5"/>
    <w:rsid w:val="470662B6"/>
    <w:rsid w:val="472EB8FD"/>
    <w:rsid w:val="4746E46F"/>
    <w:rsid w:val="4757E842"/>
    <w:rsid w:val="475BCE26"/>
    <w:rsid w:val="4783F1A3"/>
    <w:rsid w:val="47959F21"/>
    <w:rsid w:val="47A60A86"/>
    <w:rsid w:val="47C7797A"/>
    <w:rsid w:val="47F7B1FA"/>
    <w:rsid w:val="47F7D55B"/>
    <w:rsid w:val="47FA6DE8"/>
    <w:rsid w:val="48074C85"/>
    <w:rsid w:val="480DA201"/>
    <w:rsid w:val="480FA82A"/>
    <w:rsid w:val="481D9FCE"/>
    <w:rsid w:val="4829B5F9"/>
    <w:rsid w:val="48307527"/>
    <w:rsid w:val="483632F3"/>
    <w:rsid w:val="484064EE"/>
    <w:rsid w:val="4854A256"/>
    <w:rsid w:val="486F2290"/>
    <w:rsid w:val="486F2DD7"/>
    <w:rsid w:val="4876F675"/>
    <w:rsid w:val="48AA0DC6"/>
    <w:rsid w:val="48C3BAC1"/>
    <w:rsid w:val="48C65026"/>
    <w:rsid w:val="48DF072C"/>
    <w:rsid w:val="49081AA8"/>
    <w:rsid w:val="49091C06"/>
    <w:rsid w:val="491A9002"/>
    <w:rsid w:val="492DEC98"/>
    <w:rsid w:val="49372775"/>
    <w:rsid w:val="494661B8"/>
    <w:rsid w:val="4973E2A2"/>
    <w:rsid w:val="498B2302"/>
    <w:rsid w:val="498E3B55"/>
    <w:rsid w:val="4993A5BC"/>
    <w:rsid w:val="49B39EBB"/>
    <w:rsid w:val="49D20354"/>
    <w:rsid w:val="49EEA82F"/>
    <w:rsid w:val="4A0FEB59"/>
    <w:rsid w:val="4A12C6D6"/>
    <w:rsid w:val="4A4ABC0A"/>
    <w:rsid w:val="4A56AECC"/>
    <w:rsid w:val="4A5808A0"/>
    <w:rsid w:val="4A6B85FB"/>
    <w:rsid w:val="4A8910FA"/>
    <w:rsid w:val="4A8E6CFB"/>
    <w:rsid w:val="4A97B56C"/>
    <w:rsid w:val="4AA77227"/>
    <w:rsid w:val="4ADDAB48"/>
    <w:rsid w:val="4AE23219"/>
    <w:rsid w:val="4AE88E68"/>
    <w:rsid w:val="4AE9259B"/>
    <w:rsid w:val="4AED757F"/>
    <w:rsid w:val="4B0519DC"/>
    <w:rsid w:val="4B193086"/>
    <w:rsid w:val="4B3ADA5C"/>
    <w:rsid w:val="4B4FF347"/>
    <w:rsid w:val="4B662232"/>
    <w:rsid w:val="4B6815E9"/>
    <w:rsid w:val="4B6C7FFC"/>
    <w:rsid w:val="4B7BC799"/>
    <w:rsid w:val="4B802486"/>
    <w:rsid w:val="4B8C07CA"/>
    <w:rsid w:val="4BDA06AA"/>
    <w:rsid w:val="4BE8555B"/>
    <w:rsid w:val="4C1966A8"/>
    <w:rsid w:val="4C5B5B0A"/>
    <w:rsid w:val="4C5C3A32"/>
    <w:rsid w:val="4CC3C277"/>
    <w:rsid w:val="4CDB5459"/>
    <w:rsid w:val="4CF77EAA"/>
    <w:rsid w:val="4D08715F"/>
    <w:rsid w:val="4D09A416"/>
    <w:rsid w:val="4D5BF7B7"/>
    <w:rsid w:val="4D9BA5AD"/>
    <w:rsid w:val="4DACA9E4"/>
    <w:rsid w:val="4DD0F14D"/>
    <w:rsid w:val="4DD84638"/>
    <w:rsid w:val="4DF5B586"/>
    <w:rsid w:val="4E1010D9"/>
    <w:rsid w:val="4E2C332A"/>
    <w:rsid w:val="4E7A7474"/>
    <w:rsid w:val="4E9FB6AB"/>
    <w:rsid w:val="4EAF5BD2"/>
    <w:rsid w:val="4ED0CF21"/>
    <w:rsid w:val="4EE84B48"/>
    <w:rsid w:val="4EFBF5B4"/>
    <w:rsid w:val="4F28900B"/>
    <w:rsid w:val="4F568565"/>
    <w:rsid w:val="4F64E853"/>
    <w:rsid w:val="4FA5B182"/>
    <w:rsid w:val="4FB31FF9"/>
    <w:rsid w:val="4FB5A33C"/>
    <w:rsid w:val="4FC768C0"/>
    <w:rsid w:val="4FE25CE1"/>
    <w:rsid w:val="5026BF38"/>
    <w:rsid w:val="5038C09B"/>
    <w:rsid w:val="5042B055"/>
    <w:rsid w:val="504C76CC"/>
    <w:rsid w:val="50500383"/>
    <w:rsid w:val="5050DE13"/>
    <w:rsid w:val="5060C923"/>
    <w:rsid w:val="5066C891"/>
    <w:rsid w:val="5092848A"/>
    <w:rsid w:val="50A23F91"/>
    <w:rsid w:val="50A37C3A"/>
    <w:rsid w:val="50C157D6"/>
    <w:rsid w:val="50C261F3"/>
    <w:rsid w:val="50CD6EAB"/>
    <w:rsid w:val="50CDB008"/>
    <w:rsid w:val="50CECCA6"/>
    <w:rsid w:val="50CF03B0"/>
    <w:rsid w:val="51168970"/>
    <w:rsid w:val="5120CE6E"/>
    <w:rsid w:val="5140CE66"/>
    <w:rsid w:val="51478DD9"/>
    <w:rsid w:val="51731FBD"/>
    <w:rsid w:val="517BF3D1"/>
    <w:rsid w:val="51913395"/>
    <w:rsid w:val="519B2A6D"/>
    <w:rsid w:val="51A6A7B0"/>
    <w:rsid w:val="51C73F3D"/>
    <w:rsid w:val="51EBE4E3"/>
    <w:rsid w:val="521BC14F"/>
    <w:rsid w:val="52247D92"/>
    <w:rsid w:val="52450114"/>
    <w:rsid w:val="5247E77D"/>
    <w:rsid w:val="5260D5AC"/>
    <w:rsid w:val="52672691"/>
    <w:rsid w:val="526A6EBF"/>
    <w:rsid w:val="52A6A029"/>
    <w:rsid w:val="52AFFE4C"/>
    <w:rsid w:val="52C926A9"/>
    <w:rsid w:val="53350C0B"/>
    <w:rsid w:val="533655BD"/>
    <w:rsid w:val="534DFD09"/>
    <w:rsid w:val="53637F93"/>
    <w:rsid w:val="537C7E61"/>
    <w:rsid w:val="53B791B0"/>
    <w:rsid w:val="53FF5CE6"/>
    <w:rsid w:val="542D3961"/>
    <w:rsid w:val="543C9852"/>
    <w:rsid w:val="543E56DC"/>
    <w:rsid w:val="54423EB4"/>
    <w:rsid w:val="54623EDB"/>
    <w:rsid w:val="548422C5"/>
    <w:rsid w:val="548BC537"/>
    <w:rsid w:val="54D911D1"/>
    <w:rsid w:val="54DD7B5D"/>
    <w:rsid w:val="54E32330"/>
    <w:rsid w:val="54E968B1"/>
    <w:rsid w:val="54FCA398"/>
    <w:rsid w:val="54FF4E41"/>
    <w:rsid w:val="5507B3A0"/>
    <w:rsid w:val="553A39B4"/>
    <w:rsid w:val="554EBFE9"/>
    <w:rsid w:val="5558BF56"/>
    <w:rsid w:val="557EAC59"/>
    <w:rsid w:val="55B31D15"/>
    <w:rsid w:val="55CE6D14"/>
    <w:rsid w:val="55ED6CA6"/>
    <w:rsid w:val="563F3295"/>
    <w:rsid w:val="568F8C5B"/>
    <w:rsid w:val="570BCE3B"/>
    <w:rsid w:val="573934E3"/>
    <w:rsid w:val="5759CA8E"/>
    <w:rsid w:val="57A5FE2F"/>
    <w:rsid w:val="57D86DBB"/>
    <w:rsid w:val="5824C2AF"/>
    <w:rsid w:val="5831CE0C"/>
    <w:rsid w:val="584B0701"/>
    <w:rsid w:val="585C2F65"/>
    <w:rsid w:val="5867B63A"/>
    <w:rsid w:val="58736888"/>
    <w:rsid w:val="5880C5CB"/>
    <w:rsid w:val="58EE79F9"/>
    <w:rsid w:val="58FE1DF7"/>
    <w:rsid w:val="59272D56"/>
    <w:rsid w:val="594CE56A"/>
    <w:rsid w:val="59959F5F"/>
    <w:rsid w:val="599DCA3E"/>
    <w:rsid w:val="599DFE8B"/>
    <w:rsid w:val="59B6A430"/>
    <w:rsid w:val="59CFE60C"/>
    <w:rsid w:val="59ED32D6"/>
    <w:rsid w:val="5A28CE56"/>
    <w:rsid w:val="5A2EDCCB"/>
    <w:rsid w:val="5A309DD6"/>
    <w:rsid w:val="5A647415"/>
    <w:rsid w:val="5A651790"/>
    <w:rsid w:val="5A784451"/>
    <w:rsid w:val="5AB18038"/>
    <w:rsid w:val="5ACA4D07"/>
    <w:rsid w:val="5AF98044"/>
    <w:rsid w:val="5AFA913F"/>
    <w:rsid w:val="5AFB8F27"/>
    <w:rsid w:val="5B134EE4"/>
    <w:rsid w:val="5B1E1127"/>
    <w:rsid w:val="5B37E5EB"/>
    <w:rsid w:val="5B39CEEC"/>
    <w:rsid w:val="5B42A547"/>
    <w:rsid w:val="5B4EB322"/>
    <w:rsid w:val="5B7D372C"/>
    <w:rsid w:val="5B964850"/>
    <w:rsid w:val="5BD5D1C1"/>
    <w:rsid w:val="5BFB2C8E"/>
    <w:rsid w:val="5C0B08E7"/>
    <w:rsid w:val="5C141320"/>
    <w:rsid w:val="5C324C42"/>
    <w:rsid w:val="5C8DFB92"/>
    <w:rsid w:val="5C93537E"/>
    <w:rsid w:val="5CA07AB8"/>
    <w:rsid w:val="5CB9E188"/>
    <w:rsid w:val="5CBA51C2"/>
    <w:rsid w:val="5CD5AA9D"/>
    <w:rsid w:val="5CE4790F"/>
    <w:rsid w:val="5D11D53A"/>
    <w:rsid w:val="5D131D21"/>
    <w:rsid w:val="5D15EE35"/>
    <w:rsid w:val="5D3610D3"/>
    <w:rsid w:val="5D5FA63A"/>
    <w:rsid w:val="5D9ADDDC"/>
    <w:rsid w:val="5D9C14D7"/>
    <w:rsid w:val="5DA3E6F0"/>
    <w:rsid w:val="5DFBDC1E"/>
    <w:rsid w:val="5E034198"/>
    <w:rsid w:val="5E0EE461"/>
    <w:rsid w:val="5E14A0CD"/>
    <w:rsid w:val="5E1601D6"/>
    <w:rsid w:val="5E3F999D"/>
    <w:rsid w:val="5E562223"/>
    <w:rsid w:val="5E69A3A3"/>
    <w:rsid w:val="5E915D69"/>
    <w:rsid w:val="5ECDE912"/>
    <w:rsid w:val="5ED3F087"/>
    <w:rsid w:val="5EF6919F"/>
    <w:rsid w:val="5F04090F"/>
    <w:rsid w:val="5F08BD17"/>
    <w:rsid w:val="5F0B749A"/>
    <w:rsid w:val="5F16718D"/>
    <w:rsid w:val="5F185269"/>
    <w:rsid w:val="5F53A2FA"/>
    <w:rsid w:val="5F699E64"/>
    <w:rsid w:val="5F933A87"/>
    <w:rsid w:val="5F967D8F"/>
    <w:rsid w:val="5FA7A9B1"/>
    <w:rsid w:val="5FA872FF"/>
    <w:rsid w:val="5FF78EDA"/>
    <w:rsid w:val="6040972D"/>
    <w:rsid w:val="6096BAFB"/>
    <w:rsid w:val="60EF735B"/>
    <w:rsid w:val="610C4810"/>
    <w:rsid w:val="614CFF19"/>
    <w:rsid w:val="614EA813"/>
    <w:rsid w:val="614FEDDF"/>
    <w:rsid w:val="6160B700"/>
    <w:rsid w:val="618C6D10"/>
    <w:rsid w:val="619ABD16"/>
    <w:rsid w:val="619C9675"/>
    <w:rsid w:val="61CAA30E"/>
    <w:rsid w:val="61E6D5AD"/>
    <w:rsid w:val="62057E14"/>
    <w:rsid w:val="62428DE2"/>
    <w:rsid w:val="62497558"/>
    <w:rsid w:val="624A4974"/>
    <w:rsid w:val="62517496"/>
    <w:rsid w:val="625664E9"/>
    <w:rsid w:val="62701020"/>
    <w:rsid w:val="627BC8D0"/>
    <w:rsid w:val="628FDCA5"/>
    <w:rsid w:val="629214EC"/>
    <w:rsid w:val="62AE4E17"/>
    <w:rsid w:val="62B2F883"/>
    <w:rsid w:val="62CF81A3"/>
    <w:rsid w:val="63052A6D"/>
    <w:rsid w:val="63056B59"/>
    <w:rsid w:val="6307EFCF"/>
    <w:rsid w:val="6308622F"/>
    <w:rsid w:val="633535AB"/>
    <w:rsid w:val="63362D5A"/>
    <w:rsid w:val="6354A60A"/>
    <w:rsid w:val="63840C43"/>
    <w:rsid w:val="63845E02"/>
    <w:rsid w:val="638C8D38"/>
    <w:rsid w:val="63B5349C"/>
    <w:rsid w:val="640EFCEE"/>
    <w:rsid w:val="64179931"/>
    <w:rsid w:val="643426F2"/>
    <w:rsid w:val="6440E115"/>
    <w:rsid w:val="647BC37B"/>
    <w:rsid w:val="6489D2BC"/>
    <w:rsid w:val="649D92E3"/>
    <w:rsid w:val="64A85010"/>
    <w:rsid w:val="64ACDF15"/>
    <w:rsid w:val="64C6405C"/>
    <w:rsid w:val="64D5367C"/>
    <w:rsid w:val="64E0BC82"/>
    <w:rsid w:val="64EB875D"/>
    <w:rsid w:val="64FDFA65"/>
    <w:rsid w:val="650C459D"/>
    <w:rsid w:val="6549AFEA"/>
    <w:rsid w:val="655D58A5"/>
    <w:rsid w:val="65BE3B6E"/>
    <w:rsid w:val="65D26225"/>
    <w:rsid w:val="65F2346A"/>
    <w:rsid w:val="65F87102"/>
    <w:rsid w:val="65FE002B"/>
    <w:rsid w:val="660936B1"/>
    <w:rsid w:val="660CA7C6"/>
    <w:rsid w:val="6617C52C"/>
    <w:rsid w:val="662F3C1C"/>
    <w:rsid w:val="66496C46"/>
    <w:rsid w:val="666DCE1C"/>
    <w:rsid w:val="6699CAC6"/>
    <w:rsid w:val="669C2B97"/>
    <w:rsid w:val="6719A1B0"/>
    <w:rsid w:val="674A325D"/>
    <w:rsid w:val="675CC29F"/>
    <w:rsid w:val="6768821A"/>
    <w:rsid w:val="6770B776"/>
    <w:rsid w:val="67754454"/>
    <w:rsid w:val="67B0C9CC"/>
    <w:rsid w:val="67B3958D"/>
    <w:rsid w:val="67DFF830"/>
    <w:rsid w:val="67EFA8D7"/>
    <w:rsid w:val="68125C2B"/>
    <w:rsid w:val="682B5C2A"/>
    <w:rsid w:val="683F7F10"/>
    <w:rsid w:val="686B22D7"/>
    <w:rsid w:val="686F73C5"/>
    <w:rsid w:val="687DB944"/>
    <w:rsid w:val="6887CC54"/>
    <w:rsid w:val="689B8033"/>
    <w:rsid w:val="68A0CE4A"/>
    <w:rsid w:val="68A34C24"/>
    <w:rsid w:val="68AC1CE4"/>
    <w:rsid w:val="68D1C601"/>
    <w:rsid w:val="68D50FB9"/>
    <w:rsid w:val="68E69F1C"/>
    <w:rsid w:val="68E8D0E9"/>
    <w:rsid w:val="6904527B"/>
    <w:rsid w:val="69477968"/>
    <w:rsid w:val="694CF078"/>
    <w:rsid w:val="6953191E"/>
    <w:rsid w:val="6955D831"/>
    <w:rsid w:val="696CBA58"/>
    <w:rsid w:val="696EDAC3"/>
    <w:rsid w:val="69811E78"/>
    <w:rsid w:val="698D8CF9"/>
    <w:rsid w:val="69AF864F"/>
    <w:rsid w:val="69C21E97"/>
    <w:rsid w:val="69E63885"/>
    <w:rsid w:val="69EDC2F1"/>
    <w:rsid w:val="6A17EBB6"/>
    <w:rsid w:val="6A37DE95"/>
    <w:rsid w:val="6A627D38"/>
    <w:rsid w:val="6A98D582"/>
    <w:rsid w:val="6A9C6436"/>
    <w:rsid w:val="6AA022DC"/>
    <w:rsid w:val="6AF754E1"/>
    <w:rsid w:val="6AFE6708"/>
    <w:rsid w:val="6B088AB9"/>
    <w:rsid w:val="6B0FA40E"/>
    <w:rsid w:val="6B26BF8B"/>
    <w:rsid w:val="6B2ABFC0"/>
    <w:rsid w:val="6B65905B"/>
    <w:rsid w:val="6B748F96"/>
    <w:rsid w:val="6B8A9552"/>
    <w:rsid w:val="6BCB77C2"/>
    <w:rsid w:val="6BFB1F9B"/>
    <w:rsid w:val="6C3F6ADB"/>
    <w:rsid w:val="6C437005"/>
    <w:rsid w:val="6C65F73B"/>
    <w:rsid w:val="6C6D3D81"/>
    <w:rsid w:val="6C870D22"/>
    <w:rsid w:val="6C89D187"/>
    <w:rsid w:val="6CA8F9F6"/>
    <w:rsid w:val="6CB9C5B0"/>
    <w:rsid w:val="6CC69021"/>
    <w:rsid w:val="6CD4D119"/>
    <w:rsid w:val="6CE42A63"/>
    <w:rsid w:val="6CF4914C"/>
    <w:rsid w:val="6D1B6456"/>
    <w:rsid w:val="6D3D73E7"/>
    <w:rsid w:val="6D62BB06"/>
    <w:rsid w:val="6DA27B75"/>
    <w:rsid w:val="6DA69EBD"/>
    <w:rsid w:val="6DF34A1C"/>
    <w:rsid w:val="6E1EBE72"/>
    <w:rsid w:val="6E20841E"/>
    <w:rsid w:val="6E22A5C1"/>
    <w:rsid w:val="6E8DF708"/>
    <w:rsid w:val="6EB7C3B2"/>
    <w:rsid w:val="6ECF3FDF"/>
    <w:rsid w:val="6ED94448"/>
    <w:rsid w:val="6EDAA9A3"/>
    <w:rsid w:val="6EF4A8CA"/>
    <w:rsid w:val="6F1DB2EC"/>
    <w:rsid w:val="6F6CDCF9"/>
    <w:rsid w:val="6F770B9D"/>
    <w:rsid w:val="6F8D897A"/>
    <w:rsid w:val="6FA5E782"/>
    <w:rsid w:val="6FD202C9"/>
    <w:rsid w:val="6FF5D1DC"/>
    <w:rsid w:val="700D9F76"/>
    <w:rsid w:val="702182CA"/>
    <w:rsid w:val="703F289C"/>
    <w:rsid w:val="7069FB0F"/>
    <w:rsid w:val="707D81B5"/>
    <w:rsid w:val="7086B9A1"/>
    <w:rsid w:val="70AD7D12"/>
    <w:rsid w:val="70BADF2A"/>
    <w:rsid w:val="70ECD529"/>
    <w:rsid w:val="70F82C8F"/>
    <w:rsid w:val="71059725"/>
    <w:rsid w:val="713DDAD8"/>
    <w:rsid w:val="714032BE"/>
    <w:rsid w:val="7142B2C6"/>
    <w:rsid w:val="71464906"/>
    <w:rsid w:val="7184BF6D"/>
    <w:rsid w:val="718CABBF"/>
    <w:rsid w:val="719C919C"/>
    <w:rsid w:val="71CBA339"/>
    <w:rsid w:val="7230A8D1"/>
    <w:rsid w:val="725335BF"/>
    <w:rsid w:val="7265275C"/>
    <w:rsid w:val="727D2B70"/>
    <w:rsid w:val="72EB2567"/>
    <w:rsid w:val="7330FE57"/>
    <w:rsid w:val="733E3F56"/>
    <w:rsid w:val="73592401"/>
    <w:rsid w:val="73803B54"/>
    <w:rsid w:val="73B6730F"/>
    <w:rsid w:val="73F395E3"/>
    <w:rsid w:val="7406ADD0"/>
    <w:rsid w:val="740A0E8C"/>
    <w:rsid w:val="7411B447"/>
    <w:rsid w:val="741FB18E"/>
    <w:rsid w:val="74282768"/>
    <w:rsid w:val="74299498"/>
    <w:rsid w:val="7459A46F"/>
    <w:rsid w:val="745D617F"/>
    <w:rsid w:val="7460E19B"/>
    <w:rsid w:val="74835915"/>
    <w:rsid w:val="7484D37C"/>
    <w:rsid w:val="74892EF2"/>
    <w:rsid w:val="74A228DE"/>
    <w:rsid w:val="750D79F3"/>
    <w:rsid w:val="750EA6E8"/>
    <w:rsid w:val="7510DBB3"/>
    <w:rsid w:val="75436B30"/>
    <w:rsid w:val="75507A7E"/>
    <w:rsid w:val="755279C2"/>
    <w:rsid w:val="755A9E5D"/>
    <w:rsid w:val="7591FA1A"/>
    <w:rsid w:val="75954886"/>
    <w:rsid w:val="75967D0C"/>
    <w:rsid w:val="75A12CAE"/>
    <w:rsid w:val="75A6B069"/>
    <w:rsid w:val="75AA445E"/>
    <w:rsid w:val="75ABC43B"/>
    <w:rsid w:val="75AF6EF0"/>
    <w:rsid w:val="75BFDFEB"/>
    <w:rsid w:val="75D322CC"/>
    <w:rsid w:val="75DA3170"/>
    <w:rsid w:val="75FCB1FC"/>
    <w:rsid w:val="76148F49"/>
    <w:rsid w:val="761C91FA"/>
    <w:rsid w:val="7620A3DD"/>
    <w:rsid w:val="762DE8F6"/>
    <w:rsid w:val="764EE431"/>
    <w:rsid w:val="766735FC"/>
    <w:rsid w:val="766D457A"/>
    <w:rsid w:val="7671E44C"/>
    <w:rsid w:val="768FEEEF"/>
    <w:rsid w:val="76909168"/>
    <w:rsid w:val="76A6A13F"/>
    <w:rsid w:val="76A6C53F"/>
    <w:rsid w:val="76B55554"/>
    <w:rsid w:val="76C7E38D"/>
    <w:rsid w:val="76C89DEA"/>
    <w:rsid w:val="76FDAED0"/>
    <w:rsid w:val="770F971B"/>
    <w:rsid w:val="7710D5FC"/>
    <w:rsid w:val="7719AC6A"/>
    <w:rsid w:val="77230F39"/>
    <w:rsid w:val="775045EC"/>
    <w:rsid w:val="77644D61"/>
    <w:rsid w:val="7768777F"/>
    <w:rsid w:val="779FB791"/>
    <w:rsid w:val="77A131C0"/>
    <w:rsid w:val="77ABA5B6"/>
    <w:rsid w:val="77B05FAA"/>
    <w:rsid w:val="77BC743E"/>
    <w:rsid w:val="77D44032"/>
    <w:rsid w:val="77E276FC"/>
    <w:rsid w:val="77F60FB3"/>
    <w:rsid w:val="78035F67"/>
    <w:rsid w:val="781474F9"/>
    <w:rsid w:val="781D9ED2"/>
    <w:rsid w:val="782ABFBF"/>
    <w:rsid w:val="783A2FD3"/>
    <w:rsid w:val="783E32E6"/>
    <w:rsid w:val="78581897"/>
    <w:rsid w:val="785D7CB2"/>
    <w:rsid w:val="78705DB0"/>
    <w:rsid w:val="78750434"/>
    <w:rsid w:val="7895C572"/>
    <w:rsid w:val="78A35731"/>
    <w:rsid w:val="78BCBC9B"/>
    <w:rsid w:val="78BEDF9A"/>
    <w:rsid w:val="78E1D224"/>
    <w:rsid w:val="78EE306E"/>
    <w:rsid w:val="792EA7B0"/>
    <w:rsid w:val="794D400D"/>
    <w:rsid w:val="79544EE1"/>
    <w:rsid w:val="79554673"/>
    <w:rsid w:val="7958449F"/>
    <w:rsid w:val="796889EB"/>
    <w:rsid w:val="7968FD09"/>
    <w:rsid w:val="796D6695"/>
    <w:rsid w:val="7979CD9B"/>
    <w:rsid w:val="79BD5DCF"/>
    <w:rsid w:val="79CE78CE"/>
    <w:rsid w:val="79D41CE5"/>
    <w:rsid w:val="79D6B103"/>
    <w:rsid w:val="7A00E488"/>
    <w:rsid w:val="7A0449D5"/>
    <w:rsid w:val="7A249E13"/>
    <w:rsid w:val="7A2A19C5"/>
    <w:rsid w:val="7A2E0F80"/>
    <w:rsid w:val="7A2F4D25"/>
    <w:rsid w:val="7A4666E5"/>
    <w:rsid w:val="7AA2CEF5"/>
    <w:rsid w:val="7AAEF098"/>
    <w:rsid w:val="7ACA176E"/>
    <w:rsid w:val="7AEF454B"/>
    <w:rsid w:val="7AF01F42"/>
    <w:rsid w:val="7B5699BB"/>
    <w:rsid w:val="7B5B821A"/>
    <w:rsid w:val="7B68434D"/>
    <w:rsid w:val="7B871401"/>
    <w:rsid w:val="7BC88198"/>
    <w:rsid w:val="7BC9DFE1"/>
    <w:rsid w:val="7BDAA994"/>
    <w:rsid w:val="7C0FA956"/>
    <w:rsid w:val="7C12F17D"/>
    <w:rsid w:val="7C42E775"/>
    <w:rsid w:val="7C4338E7"/>
    <w:rsid w:val="7C489DA3"/>
    <w:rsid w:val="7C8DD8D3"/>
    <w:rsid w:val="7C91E37D"/>
    <w:rsid w:val="7CAF8B22"/>
    <w:rsid w:val="7CC1A0E5"/>
    <w:rsid w:val="7CCDE18C"/>
    <w:rsid w:val="7D145478"/>
    <w:rsid w:val="7D3E6E60"/>
    <w:rsid w:val="7D447703"/>
    <w:rsid w:val="7D4C317D"/>
    <w:rsid w:val="7D50AF6E"/>
    <w:rsid w:val="7D5EF41C"/>
    <w:rsid w:val="7D804E84"/>
    <w:rsid w:val="7D87F973"/>
    <w:rsid w:val="7DA1716D"/>
    <w:rsid w:val="7DD8E48F"/>
    <w:rsid w:val="7DFC0B88"/>
    <w:rsid w:val="7E26E60D"/>
    <w:rsid w:val="7E2FE2C7"/>
    <w:rsid w:val="7E40E861"/>
    <w:rsid w:val="7E4B8BE0"/>
    <w:rsid w:val="7E70F0D3"/>
    <w:rsid w:val="7E772E1E"/>
    <w:rsid w:val="7E8DFD84"/>
    <w:rsid w:val="7EB145B5"/>
    <w:rsid w:val="7EBEB4C3"/>
    <w:rsid w:val="7EC881FE"/>
    <w:rsid w:val="7ED8B097"/>
    <w:rsid w:val="7EE3BEA0"/>
    <w:rsid w:val="7EF45CEE"/>
    <w:rsid w:val="7F1A1388"/>
    <w:rsid w:val="7F1AA900"/>
    <w:rsid w:val="7F1FB403"/>
    <w:rsid w:val="7F3A3F84"/>
    <w:rsid w:val="7F3A7E37"/>
    <w:rsid w:val="7F5E34FC"/>
    <w:rsid w:val="7F694A94"/>
    <w:rsid w:val="7FA40B0D"/>
    <w:rsid w:val="7FDCB8C2"/>
    <w:rsid w:val="7FDE1069"/>
    <w:rsid w:val="7FE90F1F"/>
    <w:rsid w:val="7FEEF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Normal0" w:customStyle="1">
    <w:name w:val="Normal0"/>
    <w:basedOn w:val="Normal"/>
    <w:uiPriority w:val="1"/>
    <w:qFormat/>
    <w:rsid w:val="1AAC1A66"/>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91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b07518fcb2194060" /><Relationship Type="http://schemas.openxmlformats.org/officeDocument/2006/relationships/hyperlink" Target="https://thrivingearthexchange.org/project/lower_illinois_river_valley-il/" TargetMode="External" Id="Re61aab0e098d44d5" /><Relationship Type="http://schemas.openxmlformats.org/officeDocument/2006/relationships/hyperlink" Target="http://www.ngrrec.org/uploadedFiles/Pages/Research_Program/Floodplain_Forests_and_Water_Quallity.pdf" TargetMode="External" Id="R634f4a3ee9b44ee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79e102-6f26-4df3-8a4a-1eb1ae6951f0}"/>
      </w:docPartPr>
      <w:docPartBody>
        <w:p w14:paraId="5FEC29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Mark Radwin</DisplayName>
        <AccountId>1078</AccountId>
        <AccountType/>
      </UserInfo>
      <UserInfo>
        <DisplayName>Kathleen Lange</DisplayName>
        <AccountId>139</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www.w3.org/2000/xmlns/"/>
    <ds:schemaRef ds:uri="7df78d0b-135a-4de7-9166-7c181cd87fb4"/>
    <ds:schemaRef ds:uri="21e6a8e8-1dff-48a6-ab9b-8d556c6946c0"/>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98987D5B-2124-4A28-88E9-E3488848BD27}">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5EE72B9-99A1-4F6A-A3FE-71B20A173BCB}"/>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6</revision>
  <dcterms:created xsi:type="dcterms:W3CDTF">2022-08-01T15:29:00.0000000Z</dcterms:created>
  <dcterms:modified xsi:type="dcterms:W3CDTF">2023-03-01T22:14:44.8833889Z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