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31CB6C11" w14:paraId="1824EBE9" w14:textId="31A0F7D5">
      <w:pPr>
        <w:rPr>
          <w:rFonts w:ascii="Garamond" w:hAnsi="Garamond" w:eastAsia="Garamond" w:cs="Garamond"/>
          <w:b w:val="1"/>
          <w:bCs w:val="1"/>
        </w:rPr>
      </w:pPr>
      <w:r w:rsidRPr="31A5C8FD" w:rsidR="31CB6C11">
        <w:rPr>
          <w:rFonts w:ascii="Garamond" w:hAnsi="Garamond" w:eastAsia="Garamond" w:cs="Garamond"/>
          <w:b w:val="1"/>
          <w:bCs w:val="1"/>
        </w:rPr>
        <w:t>Southern Idaho Ecological Conservation</w:t>
      </w:r>
      <w:r w:rsidRPr="31A5C8FD" w:rsidR="00EE16D7">
        <w:rPr>
          <w:rFonts w:ascii="Garamond" w:hAnsi="Garamond" w:eastAsia="Garamond" w:cs="Garamond"/>
          <w:b w:val="1"/>
          <w:bCs w:val="1"/>
        </w:rPr>
        <w:t xml:space="preserve"> </w:t>
      </w:r>
    </w:p>
    <w:p w:rsidRPr="00CE4561" w:rsidR="00476B26" w:rsidP="641F12E6" w:rsidRDefault="11F6F944" w14:paraId="00F203E2" w14:textId="53ABD663">
      <w:pPr>
        <w:rPr>
          <w:rFonts w:ascii="Garamond" w:hAnsi="Garamond" w:eastAsia="Garamond" w:cs="Garamond"/>
          <w:b/>
          <w:bCs/>
        </w:rPr>
      </w:pPr>
      <w:r w:rsidRPr="062AC509" w:rsidR="11F6F944">
        <w:rPr>
          <w:rFonts w:ascii="Garamond" w:hAnsi="Garamond" w:eastAsia="Garamond" w:cs="Garamond"/>
          <w:i w:val="1"/>
          <w:iCs w:val="1"/>
        </w:rPr>
        <w:t xml:space="preserve">Investigating the Impact of Targeted Grazing to Improve Wetland </w:t>
      </w:r>
      <w:r w:rsidRPr="062AC509" w:rsidR="6B9C53AA">
        <w:rPr>
          <w:rFonts w:ascii="Garamond" w:hAnsi="Garamond" w:eastAsia="Garamond" w:cs="Garamond"/>
          <w:i w:val="1"/>
          <w:iCs w:val="1"/>
        </w:rPr>
        <w:t>Habitat in</w:t>
      </w:r>
      <w:r w:rsidRPr="062AC509" w:rsidR="11F6F944">
        <w:rPr>
          <w:rFonts w:ascii="Garamond" w:hAnsi="Garamond" w:eastAsia="Garamond" w:cs="Garamond"/>
          <w:i w:val="1"/>
          <w:iCs w:val="1"/>
        </w:rPr>
        <w:t xml:space="preserve"> the Sterling Wildlife Management Area </w:t>
      </w:r>
    </w:p>
    <w:p w:rsidR="062AC509" w:rsidP="062AC509" w:rsidRDefault="062AC509" w14:paraId="3E7DABF4" w14:textId="6082993A">
      <w:pPr>
        <w:rPr>
          <w:rFonts w:ascii="Garamond" w:hAnsi="Garamond" w:eastAsia="Garamond" w:cs="Garamond"/>
          <w:b w:val="1"/>
          <w:bCs w:val="1"/>
        </w:rPr>
      </w:pPr>
    </w:p>
    <w:p w:rsidRPr="00CE4561" w:rsidR="00476B26" w:rsidP="57332CE6" w:rsidRDefault="00476B26" w14:paraId="56E1EDA9" w14:textId="694375C0">
      <w:pPr>
        <w:pBdr>
          <w:bottom w:val="single" w:color="FF000000" w:sz="4" w:space="1"/>
        </w:pBdr>
        <w:rPr>
          <w:rFonts w:ascii="Garamond" w:hAnsi="Garamond" w:eastAsia="Garamond" w:cs="Garamond"/>
          <w:b w:val="1"/>
          <w:bCs w:val="1"/>
        </w:rPr>
      </w:pPr>
      <w:r w:rsidRPr="57332CE6" w:rsidR="62B27EF7">
        <w:rPr>
          <w:rFonts w:ascii="Garamond" w:hAnsi="Garamond" w:eastAsia="Garamond" w:cs="Garamond"/>
          <w:b w:val="1"/>
          <w:bCs w:val="1"/>
        </w:rPr>
        <w:t>Project Team</w:t>
      </w:r>
    </w:p>
    <w:p w:rsidRPr="00CE4561" w:rsidR="00476B26" w:rsidP="57332CE6" w:rsidRDefault="00476B26" w14:paraId="572AEC86" w14:textId="4167F7BD">
      <w:pPr>
        <w:rPr>
          <w:rFonts w:ascii="Garamond" w:hAnsi="Garamond" w:eastAsia="Garamond" w:cs="Garamond"/>
          <w:b w:val="1"/>
          <w:bCs w:val="1"/>
          <w:i w:val="1"/>
          <w:iCs w:val="1"/>
        </w:rPr>
      </w:pPr>
      <w:r w:rsidRPr="57332CE6" w:rsidR="00476B26">
        <w:rPr>
          <w:rFonts w:ascii="Garamond" w:hAnsi="Garamond" w:eastAsia="Garamond" w:cs="Garamond"/>
          <w:b w:val="1"/>
          <w:bCs w:val="1"/>
          <w:i w:val="1"/>
          <w:iCs w:val="1"/>
        </w:rPr>
        <w:t>Project Team</w:t>
      </w:r>
      <w:r w:rsidRPr="57332CE6" w:rsidR="00A23473">
        <w:rPr>
          <w:rFonts w:ascii="Garamond" w:hAnsi="Garamond" w:eastAsia="Garamond" w:cs="Garamond"/>
          <w:b w:val="1"/>
          <w:bCs w:val="1"/>
          <w:i w:val="1"/>
          <w:iCs w:val="1"/>
        </w:rPr>
        <w:t xml:space="preserve">: </w:t>
      </w:r>
    </w:p>
    <w:p w:rsidRPr="00CE4561" w:rsidR="00476B26" w:rsidP="57332CE6" w:rsidRDefault="00476B26" w14:paraId="7DA7676D" w14:textId="45B606F3">
      <w:pPr>
        <w:spacing w:line="240" w:lineRule="auto"/>
        <w:contextualSpacing/>
        <w:rPr>
          <w:rFonts w:ascii="Garamond" w:hAnsi="Garamond" w:eastAsia="Garamond" w:cs="Garamond"/>
        </w:rPr>
      </w:pPr>
      <w:r w:rsidRPr="57332CE6" w:rsidR="1518E88C">
        <w:rPr>
          <w:rFonts w:ascii="Garamond" w:hAnsi="Garamond" w:eastAsia="Garamond" w:cs="Garamond"/>
        </w:rPr>
        <w:t xml:space="preserve">Preethi </w:t>
      </w:r>
      <w:r w:rsidRPr="57332CE6" w:rsidR="1518E88C">
        <w:rPr>
          <w:rFonts w:ascii="Garamond" w:hAnsi="Garamond" w:eastAsia="Garamond" w:cs="Garamond"/>
        </w:rPr>
        <w:t>Malur</w:t>
      </w:r>
      <w:r w:rsidRPr="57332CE6" w:rsidR="1518E88C">
        <w:rPr>
          <w:rFonts w:ascii="Garamond" w:hAnsi="Garamond" w:eastAsia="Garamond" w:cs="Garamond"/>
        </w:rPr>
        <w:t xml:space="preserve"> Balaji</w:t>
      </w:r>
      <w:r w:rsidRPr="57332CE6" w:rsidR="00A638E6">
        <w:rPr>
          <w:rFonts w:ascii="Garamond" w:hAnsi="Garamond" w:eastAsia="Garamond" w:cs="Garamond"/>
        </w:rPr>
        <w:t xml:space="preserve"> </w:t>
      </w:r>
      <w:r w:rsidRPr="57332CE6" w:rsidR="00476B26">
        <w:rPr>
          <w:rFonts w:ascii="Garamond" w:hAnsi="Garamond" w:eastAsia="Garamond" w:cs="Garamond"/>
        </w:rPr>
        <w:t>(Project Lead</w:t>
      </w:r>
      <w:r w:rsidRPr="57332CE6" w:rsidR="00CE2CD5">
        <w:rPr>
          <w:rFonts w:ascii="Garamond" w:hAnsi="Garamond" w:eastAsia="Garamond" w:cs="Garamond"/>
        </w:rPr>
        <w:t>)</w:t>
      </w:r>
      <w:r w:rsidRPr="57332CE6" w:rsidR="00A23473">
        <w:rPr>
          <w:rFonts w:ascii="Garamond" w:hAnsi="Garamond" w:eastAsia="Garamond" w:cs="Garamond"/>
        </w:rPr>
        <w:t xml:space="preserve"> </w:t>
      </w:r>
    </w:p>
    <w:p w:rsidRPr="00CE4561" w:rsidR="00476B26" w:rsidP="57332CE6" w:rsidRDefault="00476B26" w14:paraId="773433AB" w14:textId="7D72EA97">
      <w:pPr>
        <w:spacing w:line="240" w:lineRule="auto"/>
        <w:contextualSpacing/>
        <w:rPr>
          <w:rFonts w:ascii="Garamond" w:hAnsi="Garamond" w:eastAsia="Garamond" w:cs="Garamond"/>
        </w:rPr>
      </w:pPr>
      <w:r w:rsidRPr="57332CE6" w:rsidR="0B77EA69">
        <w:rPr>
          <w:rFonts w:ascii="Garamond" w:hAnsi="Garamond" w:eastAsia="Garamond" w:cs="Garamond"/>
        </w:rPr>
        <w:t>Talissa Cota</w:t>
      </w:r>
      <w:r w:rsidRPr="57332CE6" w:rsidR="00A23473">
        <w:rPr>
          <w:rFonts w:ascii="Garamond" w:hAnsi="Garamond" w:eastAsia="Garamond" w:cs="Garamond"/>
        </w:rPr>
        <w:t xml:space="preserve"> </w:t>
      </w:r>
    </w:p>
    <w:p w:rsidRPr="00CE4561" w:rsidR="00476B26" w:rsidP="57332CE6" w:rsidRDefault="00476B26" w14:paraId="06730EC9" w14:textId="6804AF29">
      <w:pPr>
        <w:spacing w:line="240" w:lineRule="auto"/>
        <w:contextualSpacing/>
        <w:rPr>
          <w:rFonts w:ascii="Garamond" w:hAnsi="Garamond" w:eastAsia="Garamond" w:cs="Garamond"/>
        </w:rPr>
      </w:pPr>
      <w:r w:rsidRPr="57332CE6" w:rsidR="0B77EA69">
        <w:rPr>
          <w:rFonts w:ascii="Garamond" w:hAnsi="Garamond" w:eastAsia="Garamond" w:cs="Garamond"/>
        </w:rPr>
        <w:t>Kangsan</w:t>
      </w:r>
      <w:r w:rsidRPr="57332CE6" w:rsidR="0B77EA69">
        <w:rPr>
          <w:rFonts w:ascii="Garamond" w:hAnsi="Garamond" w:eastAsia="Garamond" w:cs="Garamond"/>
        </w:rPr>
        <w:t xml:space="preserve"> Lee</w:t>
      </w:r>
      <w:r w:rsidRPr="57332CE6" w:rsidR="00A23473">
        <w:rPr>
          <w:rFonts w:ascii="Garamond" w:hAnsi="Garamond" w:eastAsia="Garamond" w:cs="Garamond"/>
        </w:rPr>
        <w:t xml:space="preserve"> </w:t>
      </w:r>
    </w:p>
    <w:p w:rsidRPr="00CE4561" w:rsidR="00476B26" w:rsidP="57332CE6" w:rsidRDefault="00476B26" w14:paraId="1CD2CB97" w14:textId="7AFF24B6">
      <w:pPr>
        <w:spacing w:line="240" w:lineRule="auto"/>
        <w:contextualSpacing/>
        <w:rPr>
          <w:rFonts w:ascii="Garamond" w:hAnsi="Garamond" w:eastAsia="Garamond" w:cs="Garamond"/>
        </w:rPr>
      </w:pPr>
      <w:r w:rsidRPr="57332CE6" w:rsidR="0B77EA69">
        <w:rPr>
          <w:rFonts w:ascii="Garamond" w:hAnsi="Garamond" w:eastAsia="Garamond" w:cs="Garamond"/>
        </w:rPr>
        <w:t>Melissa McNally</w:t>
      </w:r>
    </w:p>
    <w:p w:rsidR="57332CE6" w:rsidP="57332CE6" w:rsidRDefault="57332CE6" w14:paraId="265B580C" w14:textId="2836E25A">
      <w:pPr>
        <w:pStyle w:val="Normal"/>
        <w:rPr>
          <w:rFonts w:ascii="Garamond" w:hAnsi="Garamond" w:eastAsia="Garamond" w:cs="Garamond"/>
        </w:rPr>
      </w:pPr>
    </w:p>
    <w:p w:rsidR="12C4FD16" w:rsidP="57332CE6" w:rsidRDefault="00476B26" w14:paraId="4157A72C" w14:textId="584FE8A1">
      <w:pPr>
        <w:rPr>
          <w:rFonts w:ascii="Garamond" w:hAnsi="Garamond" w:eastAsia="Garamond" w:cs="Garamond"/>
        </w:rPr>
      </w:pPr>
      <w:r w:rsidRPr="57332CE6" w:rsidR="00476B26">
        <w:rPr>
          <w:rFonts w:ascii="Garamond" w:hAnsi="Garamond" w:eastAsia="Garamond" w:cs="Garamond"/>
          <w:b w:val="1"/>
          <w:bCs w:val="1"/>
          <w:i w:val="1"/>
          <w:iCs w:val="1"/>
        </w:rPr>
        <w:t>Advisors &amp; Mentors:</w:t>
      </w:r>
      <w:r w:rsidRPr="57332CE6" w:rsidR="00A23473">
        <w:rPr>
          <w:rFonts w:ascii="Garamond" w:hAnsi="Garamond" w:eastAsia="Garamond" w:cs="Garamond"/>
          <w:b w:val="1"/>
          <w:bCs w:val="1"/>
          <w:i w:val="1"/>
          <w:iCs w:val="1"/>
        </w:rPr>
        <w:t xml:space="preserve"> </w:t>
      </w:r>
    </w:p>
    <w:p w:rsidR="12C4FD16" w:rsidP="641F12E6" w:rsidRDefault="00476B26" w14:paraId="3B7FA150" w14:textId="498D8E3C">
      <w:pPr>
        <w:rPr>
          <w:rFonts w:ascii="Garamond" w:hAnsi="Garamond" w:eastAsia="Garamond" w:cs="Garamond"/>
        </w:rPr>
      </w:pPr>
      <w:r w:rsidRPr="57332CE6" w:rsidR="12C4FD16">
        <w:rPr>
          <w:rFonts w:ascii="Garamond" w:hAnsi="Garamond" w:eastAsia="Garamond" w:cs="Garamond"/>
        </w:rPr>
        <w:t>Keith T. Weber (ISU GIS Training and Research Center)</w:t>
      </w:r>
    </w:p>
    <w:p w:rsidR="00C8675B" w:rsidP="4558ACD5" w:rsidRDefault="00C8675B" w14:paraId="1C0FC45C" w14:textId="549F4D8F">
      <w:pPr>
        <w:rPr>
          <w:rFonts w:ascii="Garamond" w:hAnsi="Garamond" w:eastAsia="Garamond" w:cs="Garamond"/>
          <w:i/>
          <w:iCs/>
        </w:rPr>
      </w:pPr>
    </w:p>
    <w:p w:rsidR="00C8675B" w:rsidP="57332CE6" w:rsidRDefault="38DC1F47" w14:paraId="12F60FB5" w14:textId="696D9A41">
      <w:pPr>
        <w:pStyle w:val="Normal"/>
        <w:spacing w:line="259" w:lineRule="auto"/>
        <w:rPr>
          <w:rFonts w:ascii="Garamond" w:hAnsi="Garamond" w:eastAsia="Garamond" w:cs="Garamond"/>
        </w:rPr>
      </w:pPr>
      <w:r w:rsidRPr="57332CE6" w:rsidR="38DC1F47">
        <w:rPr>
          <w:rFonts w:ascii="Garamond" w:hAnsi="Garamond" w:eastAsia="Garamond" w:cs="Garamond"/>
          <w:b w:val="1"/>
          <w:bCs w:val="1"/>
          <w:i w:val="1"/>
          <w:iCs w:val="1"/>
        </w:rPr>
        <w:t>Fellow:</w:t>
      </w:r>
      <w:r w:rsidRPr="57332CE6" w:rsidR="00A23473">
        <w:rPr>
          <w:rFonts w:ascii="Garamond" w:hAnsi="Garamond" w:eastAsia="Garamond" w:cs="Garamond"/>
          <w:b w:val="1"/>
          <w:bCs w:val="1"/>
          <w:i w:val="1"/>
          <w:iCs w:val="1"/>
        </w:rPr>
        <w:t xml:space="preserve"> </w:t>
      </w:r>
    </w:p>
    <w:p w:rsidR="00C8675B" w:rsidP="536BADEC" w:rsidRDefault="38DC1F47" w14:paraId="313AF50A" w14:textId="5B4C8528">
      <w:pPr>
        <w:pStyle w:val="Normal"/>
        <w:spacing w:line="259" w:lineRule="auto"/>
        <w:rPr>
          <w:rFonts w:ascii="Garamond" w:hAnsi="Garamond" w:eastAsia="Garamond" w:cs="Garamond"/>
        </w:rPr>
      </w:pPr>
      <w:r w:rsidRPr="57332CE6" w:rsidR="38F2A498">
        <w:rPr>
          <w:rFonts w:ascii="Garamond" w:hAnsi="Garamond" w:eastAsia="Garamond" w:cs="Garamond"/>
        </w:rPr>
        <w:t>Ryan Healey</w:t>
      </w:r>
      <w:r w:rsidRPr="57332CE6" w:rsidR="38DC1F47">
        <w:rPr>
          <w:rFonts w:ascii="Garamond" w:hAnsi="Garamond" w:eastAsia="Garamond" w:cs="Garamond"/>
        </w:rPr>
        <w:t xml:space="preserve"> </w:t>
      </w:r>
      <w:r w:rsidRPr="57332CE6" w:rsidR="2639D611">
        <w:rPr>
          <w:rFonts w:ascii="Garamond" w:hAnsi="Garamond" w:eastAsia="Garamond" w:cs="Garamond"/>
        </w:rPr>
        <w:t>(I</w:t>
      </w:r>
      <w:r w:rsidRPr="57332CE6" w:rsidR="03C77E16">
        <w:rPr>
          <w:rFonts w:ascii="Garamond" w:hAnsi="Garamond" w:eastAsia="Garamond" w:cs="Garamond"/>
        </w:rPr>
        <w:t>daho</w:t>
      </w:r>
      <w:r w:rsidRPr="57332CE6" w:rsidR="2B1C25BF">
        <w:rPr>
          <w:rFonts w:ascii="Garamond" w:hAnsi="Garamond" w:eastAsia="Garamond" w:cs="Garamond"/>
          <w:b w:val="0"/>
          <w:bCs w:val="0"/>
          <w:i w:val="0"/>
          <w:iCs w:val="0"/>
          <w:caps w:val="0"/>
          <w:smallCaps w:val="0"/>
          <w:strike w:val="0"/>
          <w:dstrike w:val="0"/>
          <w:noProof w:val="0"/>
          <w:color w:val="404040" w:themeColor="text1" w:themeTint="BF" w:themeShade="FF"/>
          <w:sz w:val="22"/>
          <w:szCs w:val="22"/>
          <w:u w:val="none"/>
          <w:lang w:val="en-US"/>
        </w:rPr>
        <w:t xml:space="preserve"> –</w:t>
      </w:r>
      <w:r w:rsidRPr="57332CE6" w:rsidR="2B1C25BF">
        <w:rPr>
          <w:rFonts w:ascii="Garamond" w:hAnsi="Garamond" w:eastAsia="Garamond" w:cs="Garamond"/>
          <w:noProof w:val="0"/>
          <w:color w:val="404040" w:themeColor="text1" w:themeTint="BF" w:themeShade="FF"/>
          <w:sz w:val="22"/>
          <w:szCs w:val="22"/>
          <w:lang w:val="en-US"/>
        </w:rPr>
        <w:t xml:space="preserve"> </w:t>
      </w:r>
      <w:r w:rsidRPr="57332CE6" w:rsidR="2639D611">
        <w:rPr>
          <w:rFonts w:ascii="Garamond" w:hAnsi="Garamond" w:eastAsia="Garamond" w:cs="Garamond"/>
        </w:rPr>
        <w:t>Pocatello</w:t>
      </w:r>
      <w:r w:rsidRPr="57332CE6"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641F12E6" w:rsidRDefault="62AE4E17" w14:paraId="47AFD085" w14:textId="32504A21">
      <w:pPr>
        <w:ind w:left="360" w:hanging="360"/>
        <w:rPr>
          <w:rFonts w:ascii="Garamond" w:hAnsi="Garamond" w:eastAsia="Garamond" w:cs="Garamond"/>
        </w:rPr>
      </w:pPr>
      <w:r w:rsidRPr="57332CE6" w:rsidR="62AE4E17">
        <w:rPr>
          <w:rFonts w:ascii="Garamond" w:hAnsi="Garamond" w:eastAsia="Garamond" w:cs="Garamond"/>
          <w:b w:val="1"/>
          <w:bCs w:val="1"/>
          <w:i w:val="1"/>
          <w:iCs w:val="1"/>
        </w:rPr>
        <w:t>Team Contact:</w:t>
      </w:r>
      <w:r w:rsidRPr="57332CE6" w:rsidR="62AE4E17">
        <w:rPr>
          <w:rFonts w:ascii="Garamond" w:hAnsi="Garamond" w:eastAsia="Garamond" w:cs="Garamond"/>
          <w:b w:val="1"/>
          <w:bCs w:val="1"/>
        </w:rPr>
        <w:t xml:space="preserve"> </w:t>
      </w:r>
      <w:r w:rsidRPr="57332CE6" w:rsidR="1A7E4B0A">
        <w:rPr>
          <w:rFonts w:ascii="Garamond" w:hAnsi="Garamond" w:eastAsia="Garamond" w:cs="Garamond"/>
        </w:rPr>
        <w:t xml:space="preserve">Preethi </w:t>
      </w:r>
      <w:r w:rsidRPr="57332CE6" w:rsidR="1A7E4B0A">
        <w:rPr>
          <w:rFonts w:ascii="Garamond" w:hAnsi="Garamond" w:eastAsia="Garamond" w:cs="Garamond"/>
        </w:rPr>
        <w:t>Malur</w:t>
      </w:r>
      <w:r w:rsidRPr="57332CE6" w:rsidR="1A7E4B0A">
        <w:rPr>
          <w:rFonts w:ascii="Garamond" w:hAnsi="Garamond" w:eastAsia="Garamond" w:cs="Garamond"/>
        </w:rPr>
        <w:t xml:space="preserve"> Balaji</w:t>
      </w:r>
      <w:r w:rsidRPr="57332CE6" w:rsidR="5D39A366">
        <w:rPr>
          <w:rFonts w:ascii="Garamond" w:hAnsi="Garamond" w:eastAsia="Garamond" w:cs="Garamond"/>
        </w:rPr>
        <w:t xml:space="preserve">, </w:t>
      </w:r>
      <w:r w:rsidRPr="57332CE6" w:rsidR="5CCC60A4">
        <w:rPr>
          <w:rFonts w:ascii="Garamond" w:hAnsi="Garamond" w:eastAsia="Garamond" w:cs="Garamond"/>
        </w:rPr>
        <w:t>preet.balaji20@gmail.com</w:t>
      </w:r>
    </w:p>
    <w:p w:rsidRPr="00C8675B" w:rsidR="00C8675B" w:rsidP="00C8675B" w:rsidRDefault="62AE4E17" w14:paraId="3375C268" w14:textId="60D0D846">
      <w:pPr>
        <w:rPr>
          <w:rFonts w:ascii="Garamond" w:hAnsi="Garamond" w:eastAsia="Garamond" w:cs="Garamond"/>
        </w:rPr>
      </w:pPr>
      <w:r w:rsidRPr="57332CE6" w:rsidR="62AE4E17">
        <w:rPr>
          <w:rFonts w:ascii="Garamond" w:hAnsi="Garamond" w:eastAsia="Garamond" w:cs="Garamond"/>
          <w:b w:val="1"/>
          <w:bCs w:val="1"/>
          <w:i w:val="1"/>
          <w:iCs w:val="1"/>
        </w:rPr>
        <w:t>Partner Contact</w:t>
      </w:r>
      <w:r w:rsidRPr="57332CE6" w:rsidR="23FA20B3">
        <w:rPr>
          <w:rFonts w:ascii="Garamond" w:hAnsi="Garamond" w:eastAsia="Garamond" w:cs="Garamond"/>
          <w:b w:val="1"/>
          <w:bCs w:val="1"/>
          <w:i w:val="1"/>
          <w:iCs w:val="1"/>
        </w:rPr>
        <w:t>s</w:t>
      </w:r>
      <w:r w:rsidRPr="57332CE6" w:rsidR="62AE4E17">
        <w:rPr>
          <w:rFonts w:ascii="Garamond" w:hAnsi="Garamond" w:eastAsia="Garamond" w:cs="Garamond"/>
          <w:b w:val="1"/>
          <w:bCs w:val="1"/>
          <w:i w:val="1"/>
          <w:iCs w:val="1"/>
        </w:rPr>
        <w:t>:</w:t>
      </w:r>
      <w:r w:rsidRPr="57332CE6" w:rsidR="62AE4E17">
        <w:rPr>
          <w:rFonts w:ascii="Garamond" w:hAnsi="Garamond" w:eastAsia="Garamond" w:cs="Garamond"/>
        </w:rPr>
        <w:t xml:space="preserve"> </w:t>
      </w:r>
      <w:r w:rsidRPr="57332CE6" w:rsidR="7A3F864C">
        <w:rPr>
          <w:rFonts w:ascii="Garamond" w:hAnsi="Garamond" w:eastAsia="Garamond" w:cs="Garamond"/>
        </w:rPr>
        <w:t>Maria Pacioretty</w:t>
      </w:r>
      <w:r w:rsidRPr="57332CE6" w:rsidR="0437E039">
        <w:rPr>
          <w:rFonts w:ascii="Garamond" w:hAnsi="Garamond" w:eastAsia="Garamond" w:cs="Garamond"/>
        </w:rPr>
        <w:t xml:space="preserve">, </w:t>
      </w:r>
      <w:r w:rsidRPr="57332CE6" w:rsidR="006C2144">
        <w:rPr>
          <w:rFonts w:ascii="Garamond" w:hAnsi="Garamond" w:eastAsia="Garamond" w:cs="Garamond"/>
        </w:rPr>
        <w:t>maria.pacioretty@idfg.idaho.gov</w:t>
      </w:r>
      <w:r w:rsidRPr="57332CE6" w:rsidR="1F9BF78B">
        <w:rPr>
          <w:rFonts w:ascii="Garamond" w:hAnsi="Garamond" w:eastAsia="Garamond" w:cs="Garamond"/>
        </w:rPr>
        <w:t>; Jeff May</w:t>
      </w:r>
      <w:r w:rsidRPr="57332CE6" w:rsidR="5EBF4B5E">
        <w:rPr>
          <w:rFonts w:ascii="Garamond" w:hAnsi="Garamond" w:eastAsia="Garamond" w:cs="Garamond"/>
        </w:rPr>
        <w:t xml:space="preserve">, </w:t>
      </w:r>
      <w:r w:rsidRPr="57332CE6" w:rsidR="006C2144">
        <w:rPr>
          <w:rFonts w:ascii="Garamond" w:hAnsi="Garamond" w:eastAsia="Garamond" w:cs="Garamond"/>
        </w:rPr>
        <w:t>jeff.may@idfg.idaho.gov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9E34D9" w:rsidP="57332CE6" w:rsidRDefault="009E34D9" w14:paraId="3A11B82C" w14:textId="1F87EE98">
      <w:pPr>
        <w:pStyle w:val="Normal"/>
        <w:spacing w:line="240" w:lineRule="auto"/>
        <w:contextualSpacing/>
        <w:jc w:val="both"/>
        <w:rPr>
          <w:rFonts w:ascii="Garamond" w:hAnsi="Garamond" w:eastAsia="Garamond" w:cs="Garamond"/>
        </w:rPr>
      </w:pPr>
      <w:r w:rsidRPr="57332CE6" w:rsidR="168228EB">
        <w:rPr>
          <w:rFonts w:ascii="Garamond" w:hAnsi="Garamond" w:eastAsia="Garamond" w:cs="Garamond"/>
        </w:rPr>
        <w:t>The Idaho Department of Fish and Game</w:t>
      </w:r>
      <w:r w:rsidRPr="57332CE6" w:rsidR="34B9B9EC">
        <w:rPr>
          <w:rFonts w:ascii="Garamond" w:hAnsi="Garamond" w:eastAsia="Garamond" w:cs="Garamond"/>
        </w:rPr>
        <w:t xml:space="preserve"> </w:t>
      </w:r>
      <w:r w:rsidRPr="57332CE6" w:rsidR="168228EB">
        <w:rPr>
          <w:rFonts w:ascii="Garamond" w:hAnsi="Garamond" w:eastAsia="Garamond" w:cs="Garamond"/>
        </w:rPr>
        <w:t>established</w:t>
      </w:r>
      <w:r w:rsidRPr="57332CE6" w:rsidR="168228EB">
        <w:rPr>
          <w:rFonts w:ascii="Garamond" w:hAnsi="Garamond" w:eastAsia="Garamond" w:cs="Garamond"/>
        </w:rPr>
        <w:t xml:space="preserve"> t</w:t>
      </w:r>
      <w:r w:rsidRPr="57332CE6" w:rsidR="009E34D9">
        <w:rPr>
          <w:rFonts w:ascii="Garamond" w:hAnsi="Garamond" w:eastAsia="Garamond" w:cs="Garamond"/>
        </w:rPr>
        <w:t>he Sterling Wildlife Management</w:t>
      </w:r>
      <w:r w:rsidRPr="57332CE6" w:rsidR="47D78F92">
        <w:rPr>
          <w:rFonts w:ascii="Garamond" w:hAnsi="Garamond" w:eastAsia="Garamond" w:cs="Garamond"/>
        </w:rPr>
        <w:t xml:space="preserve"> </w:t>
      </w:r>
      <w:r w:rsidRPr="57332CE6" w:rsidR="009E34D9">
        <w:rPr>
          <w:rFonts w:ascii="Garamond" w:hAnsi="Garamond" w:eastAsia="Garamond" w:cs="Garamond"/>
        </w:rPr>
        <w:t xml:space="preserve">Area in 1968 to safeguard upland and wetland habitats, promote the </w:t>
      </w:r>
      <w:r w:rsidRPr="57332CE6" w:rsidR="004A2DE1">
        <w:rPr>
          <w:rFonts w:ascii="Garamond" w:hAnsi="Garamond" w:eastAsia="Garamond" w:cs="Garamond"/>
        </w:rPr>
        <w:t>well-being</w:t>
      </w:r>
      <w:r w:rsidRPr="57332CE6" w:rsidR="009E34D9">
        <w:rPr>
          <w:rFonts w:ascii="Garamond" w:hAnsi="Garamond" w:eastAsia="Garamond" w:cs="Garamond"/>
        </w:rPr>
        <w:t xml:space="preserve"> of diverse wildlife, and offer wildlife-based recreation, with a particular emphasis on hunting. </w:t>
      </w:r>
      <w:r w:rsidRPr="57332CE6" w:rsidR="3761B66F">
        <w:rPr>
          <w:rFonts w:ascii="Garamond" w:hAnsi="Garamond" w:eastAsia="Garamond" w:cs="Garamond"/>
        </w:rPr>
        <w:t xml:space="preserve">Sterling Wildlife Management Area </w:t>
      </w:r>
      <w:r w:rsidRPr="57332CE6" w:rsidR="5B7DD239">
        <w:rPr>
          <w:rFonts w:ascii="Garamond" w:hAnsi="Garamond" w:eastAsia="Garamond" w:cs="Garamond"/>
        </w:rPr>
        <w:t>land managers</w:t>
      </w:r>
      <w:r w:rsidRPr="57332CE6" w:rsidR="009E34D9">
        <w:rPr>
          <w:rFonts w:ascii="Garamond" w:hAnsi="Garamond" w:eastAsia="Garamond" w:cs="Garamond"/>
        </w:rPr>
        <w:t xml:space="preserve"> aim to improve the area's waterfowl and ring-necked pheasant (</w:t>
      </w:r>
      <w:r w:rsidRPr="57332CE6" w:rsidR="009E34D9">
        <w:rPr>
          <w:rFonts w:ascii="Garamond" w:hAnsi="Garamond" w:eastAsia="Garamond" w:cs="Garamond"/>
          <w:i w:val="1"/>
          <w:iCs w:val="1"/>
        </w:rPr>
        <w:t>Phasianus</w:t>
      </w:r>
      <w:r w:rsidRPr="57332CE6" w:rsidR="009E34D9">
        <w:rPr>
          <w:rFonts w:ascii="Garamond" w:hAnsi="Garamond" w:eastAsia="Garamond" w:cs="Garamond"/>
          <w:i w:val="1"/>
          <w:iCs w:val="1"/>
        </w:rPr>
        <w:t xml:space="preserve"> </w:t>
      </w:r>
      <w:r w:rsidRPr="57332CE6" w:rsidR="009E34D9">
        <w:rPr>
          <w:rFonts w:ascii="Garamond" w:hAnsi="Garamond" w:eastAsia="Garamond" w:cs="Garamond"/>
          <w:i w:val="1"/>
          <w:iCs w:val="1"/>
        </w:rPr>
        <w:t>colchicus</w:t>
      </w:r>
      <w:r w:rsidRPr="57332CE6" w:rsidR="009E34D9">
        <w:rPr>
          <w:rFonts w:ascii="Garamond" w:hAnsi="Garamond" w:eastAsia="Garamond" w:cs="Garamond"/>
        </w:rPr>
        <w:t xml:space="preserve">) populations by managing and enhancing the wetland habitat. </w:t>
      </w:r>
      <w:r w:rsidRPr="57332CE6" w:rsidR="07D7A6BE">
        <w:rPr>
          <w:rFonts w:ascii="Garamond" w:hAnsi="Garamond" w:eastAsia="Garamond" w:cs="Garamond"/>
        </w:rPr>
        <w:t>Standing, senesced vegetation</w:t>
      </w:r>
      <w:r w:rsidRPr="57332CE6" w:rsidR="07D7A6BE">
        <w:rPr>
          <w:rFonts w:ascii="Garamond" w:hAnsi="Garamond" w:eastAsia="Garamond" w:cs="Garamond"/>
        </w:rPr>
        <w:t xml:space="preserve"> is a significant issue at</w:t>
      </w:r>
      <w:r w:rsidRPr="57332CE6" w:rsidR="2579C814">
        <w:rPr>
          <w:rFonts w:ascii="Garamond" w:hAnsi="Garamond" w:eastAsia="Garamond" w:cs="Garamond"/>
        </w:rPr>
        <w:t xml:space="preserve"> the</w:t>
      </w:r>
      <w:r w:rsidRPr="57332CE6" w:rsidR="07D7A6BE">
        <w:rPr>
          <w:rFonts w:ascii="Garamond" w:hAnsi="Garamond" w:eastAsia="Garamond" w:cs="Garamond"/>
        </w:rPr>
        <w:t xml:space="preserve"> </w:t>
      </w:r>
      <w:r w:rsidRPr="57332CE6" w:rsidR="2426BFE7">
        <w:rPr>
          <w:rFonts w:ascii="Garamond" w:hAnsi="Garamond" w:eastAsia="Garamond" w:cs="Garamond"/>
        </w:rPr>
        <w:t>Sterling Wildlife Management Area</w:t>
      </w:r>
      <w:r w:rsidRPr="57332CE6" w:rsidR="1CE8BF4F">
        <w:rPr>
          <w:rFonts w:ascii="Garamond" w:hAnsi="Garamond" w:eastAsia="Garamond" w:cs="Garamond"/>
        </w:rPr>
        <w:t>,</w:t>
      </w:r>
      <w:r w:rsidRPr="57332CE6" w:rsidR="07D7A6BE">
        <w:rPr>
          <w:rFonts w:ascii="Garamond" w:hAnsi="Garamond" w:eastAsia="Garamond" w:cs="Garamond"/>
        </w:rPr>
        <w:t xml:space="preserve"> resulting in </w:t>
      </w:r>
      <w:r w:rsidRPr="57332CE6" w:rsidR="70CB7067">
        <w:rPr>
          <w:rFonts w:ascii="Garamond" w:hAnsi="Garamond" w:eastAsia="Garamond" w:cs="Garamond"/>
        </w:rPr>
        <w:t xml:space="preserve">decreased </w:t>
      </w:r>
      <w:r w:rsidRPr="57332CE6" w:rsidR="07D7A6BE">
        <w:rPr>
          <w:rFonts w:ascii="Garamond" w:hAnsi="Garamond" w:eastAsia="Garamond" w:cs="Garamond"/>
        </w:rPr>
        <w:t>wildlife use and reduced public access.</w:t>
      </w:r>
      <w:r w:rsidRPr="57332CE6" w:rsidR="281C3C50">
        <w:rPr>
          <w:rFonts w:ascii="Garamond" w:hAnsi="Garamond" w:eastAsia="Garamond" w:cs="Garamond"/>
        </w:rPr>
        <w:t xml:space="preserve"> Therefore,</w:t>
      </w:r>
      <w:r w:rsidRPr="57332CE6" w:rsidR="07D7A6BE">
        <w:rPr>
          <w:rFonts w:ascii="Garamond" w:hAnsi="Garamond" w:eastAsia="Garamond" w:cs="Garamond"/>
        </w:rPr>
        <w:t xml:space="preserve"> </w:t>
      </w:r>
      <w:r w:rsidRPr="57332CE6" w:rsidR="2A97FF5C">
        <w:rPr>
          <w:rFonts w:ascii="Garamond" w:hAnsi="Garamond" w:eastAsia="Garamond" w:cs="Garamond"/>
        </w:rPr>
        <w:t>t</w:t>
      </w:r>
      <w:r w:rsidRPr="57332CE6" w:rsidR="16B42908">
        <w:rPr>
          <w:rFonts w:ascii="Garamond" w:hAnsi="Garamond" w:eastAsia="Garamond" w:cs="Garamond"/>
        </w:rPr>
        <w:t xml:space="preserve">he Idaho Department of Fish and Game </w:t>
      </w:r>
      <w:r w:rsidRPr="57332CE6" w:rsidR="3FA403C5">
        <w:rPr>
          <w:rFonts w:ascii="Garamond" w:hAnsi="Garamond" w:eastAsia="Garamond" w:cs="Garamond"/>
        </w:rPr>
        <w:t xml:space="preserve">has </w:t>
      </w:r>
      <w:r w:rsidRPr="57332CE6" w:rsidR="1F6E38F9">
        <w:rPr>
          <w:rFonts w:ascii="Garamond" w:hAnsi="Garamond" w:eastAsia="Garamond" w:cs="Garamond"/>
        </w:rPr>
        <w:t>worked</w:t>
      </w:r>
      <w:r w:rsidRPr="57332CE6" w:rsidR="009E34D9">
        <w:rPr>
          <w:rFonts w:ascii="Garamond" w:hAnsi="Garamond" w:eastAsia="Garamond" w:cs="Garamond"/>
        </w:rPr>
        <w:t xml:space="preserve"> </w:t>
      </w:r>
      <w:r w:rsidRPr="57332CE6" w:rsidR="009E34D9">
        <w:rPr>
          <w:rFonts w:ascii="Garamond" w:hAnsi="Garamond" w:eastAsia="Garamond" w:cs="Garamond"/>
        </w:rPr>
        <w:t xml:space="preserve">with local ranchers to introduce targeted grazing at a small scale to </w:t>
      </w:r>
      <w:r w:rsidRPr="57332CE6" w:rsidR="7630D2E5">
        <w:rPr>
          <w:rFonts w:ascii="Garamond" w:hAnsi="Garamond" w:eastAsia="Garamond" w:cs="Garamond"/>
        </w:rPr>
        <w:t>manage the landscape</w:t>
      </w:r>
      <w:r w:rsidRPr="57332CE6" w:rsidR="009E34D9">
        <w:rPr>
          <w:rFonts w:ascii="Garamond" w:hAnsi="Garamond" w:eastAsia="Garamond" w:cs="Garamond"/>
        </w:rPr>
        <w:t xml:space="preserve"> and decrease biomass</w:t>
      </w:r>
      <w:r w:rsidRPr="57332CE6" w:rsidR="55AA5C4D">
        <w:rPr>
          <w:rFonts w:ascii="Garamond" w:hAnsi="Garamond" w:eastAsia="Garamond" w:cs="Garamond"/>
        </w:rPr>
        <w:t xml:space="preserve">. </w:t>
      </w:r>
      <w:r w:rsidRPr="57332CE6" w:rsidR="56328DB3">
        <w:rPr>
          <w:rFonts w:ascii="Garamond" w:hAnsi="Garamond" w:eastAsia="Garamond" w:cs="Garamond"/>
        </w:rPr>
        <w:t xml:space="preserve">For this project, </w:t>
      </w:r>
      <w:r w:rsidRPr="57332CE6" w:rsidR="0D0BD267">
        <w:rPr>
          <w:rFonts w:ascii="Garamond" w:hAnsi="Garamond" w:eastAsia="Garamond" w:cs="Garamond"/>
        </w:rPr>
        <w:t>the Idaho Department of Fish and Game</w:t>
      </w:r>
      <w:r w:rsidRPr="57332CE6" w:rsidR="0176E12F">
        <w:rPr>
          <w:rFonts w:ascii="Garamond" w:hAnsi="Garamond" w:eastAsia="Garamond" w:cs="Garamond"/>
        </w:rPr>
        <w:t xml:space="preserve"> </w:t>
      </w:r>
      <w:r w:rsidRPr="57332CE6" w:rsidR="0176E12F">
        <w:rPr>
          <w:rFonts w:ascii="Garamond" w:hAnsi="Garamond" w:eastAsia="Garamond" w:cs="Garamond"/>
        </w:rPr>
        <w:t xml:space="preserve">partnered with </w:t>
      </w:r>
      <w:r w:rsidRPr="57332CE6" w:rsidR="0A16AB6C">
        <w:rPr>
          <w:rFonts w:ascii="Garamond" w:hAnsi="Garamond" w:eastAsia="Garamond" w:cs="Garamond"/>
        </w:rPr>
        <w:t>NASA</w:t>
      </w:r>
      <w:r w:rsidRPr="57332CE6" w:rsidR="2AE3F3C8">
        <w:rPr>
          <w:rFonts w:ascii="Garamond" w:hAnsi="Garamond" w:eastAsia="Garamond" w:cs="Garamond"/>
        </w:rPr>
        <w:t xml:space="preserve"> DEVELOP </w:t>
      </w:r>
      <w:r w:rsidRPr="57332CE6" w:rsidR="215DFCAA">
        <w:rPr>
          <w:rFonts w:ascii="Garamond" w:hAnsi="Garamond" w:eastAsia="Garamond" w:cs="Garamond"/>
        </w:rPr>
        <w:t xml:space="preserve">to receive </w:t>
      </w:r>
      <w:r w:rsidRPr="57332CE6" w:rsidR="39CA9974">
        <w:rPr>
          <w:rFonts w:ascii="Garamond" w:hAnsi="Garamond" w:eastAsia="Garamond" w:cs="Garamond"/>
        </w:rPr>
        <w:t>results showing</w:t>
      </w:r>
      <w:r w:rsidRPr="57332CE6" w:rsidR="4A661935">
        <w:rPr>
          <w:rFonts w:ascii="Garamond" w:hAnsi="Garamond" w:eastAsia="Garamond" w:cs="Garamond"/>
        </w:rPr>
        <w:t xml:space="preserve"> the effects of grazing </w:t>
      </w:r>
      <w:r w:rsidRPr="57332CE6" w:rsidR="3486BE3A">
        <w:rPr>
          <w:rFonts w:ascii="Garamond" w:hAnsi="Garamond" w:eastAsia="Garamond" w:cs="Garamond"/>
        </w:rPr>
        <w:t xml:space="preserve">and </w:t>
      </w:r>
      <w:r w:rsidRPr="57332CE6" w:rsidR="4A661935">
        <w:rPr>
          <w:rFonts w:ascii="Garamond" w:hAnsi="Garamond" w:eastAsia="Garamond" w:cs="Garamond"/>
        </w:rPr>
        <w:t>t</w:t>
      </w:r>
      <w:r w:rsidRPr="57332CE6" w:rsidR="13A02FB3">
        <w:rPr>
          <w:rFonts w:ascii="Garamond" w:hAnsi="Garamond" w:eastAsia="Garamond" w:cs="Garamond"/>
        </w:rPr>
        <w:t xml:space="preserve">ools </w:t>
      </w:r>
      <w:r w:rsidRPr="57332CE6" w:rsidR="396A3F60">
        <w:rPr>
          <w:rFonts w:ascii="Garamond" w:hAnsi="Garamond" w:eastAsia="Garamond" w:cs="Garamond"/>
        </w:rPr>
        <w:t>to</w:t>
      </w:r>
      <w:r w:rsidRPr="57332CE6" w:rsidR="4A661935">
        <w:rPr>
          <w:rFonts w:ascii="Garamond" w:hAnsi="Garamond" w:eastAsia="Garamond" w:cs="Garamond"/>
        </w:rPr>
        <w:t xml:space="preserve"> </w:t>
      </w:r>
      <w:r w:rsidRPr="57332CE6" w:rsidR="072C376A">
        <w:rPr>
          <w:rFonts w:ascii="Garamond" w:hAnsi="Garamond" w:eastAsia="Garamond" w:cs="Garamond"/>
        </w:rPr>
        <w:t>help w</w:t>
      </w:r>
      <w:r w:rsidRPr="57332CE6" w:rsidR="0B6E2B58">
        <w:rPr>
          <w:rFonts w:ascii="Garamond" w:hAnsi="Garamond" w:eastAsia="Garamond" w:cs="Garamond"/>
        </w:rPr>
        <w:t>ith</w:t>
      </w:r>
      <w:r w:rsidRPr="57332CE6" w:rsidR="65C8DDDD">
        <w:rPr>
          <w:rFonts w:ascii="Garamond" w:hAnsi="Garamond" w:eastAsia="Garamond" w:cs="Garamond"/>
        </w:rPr>
        <w:t xml:space="preserve"> </w:t>
      </w:r>
      <w:r w:rsidRPr="57332CE6" w:rsidR="2AE3F3C8">
        <w:rPr>
          <w:rFonts w:ascii="Garamond" w:hAnsi="Garamond" w:eastAsia="Garamond" w:cs="Garamond"/>
        </w:rPr>
        <w:t xml:space="preserve">future monitoring and management of the </w:t>
      </w:r>
      <w:r w:rsidRPr="57332CE6" w:rsidR="4F37BCD4">
        <w:rPr>
          <w:rFonts w:ascii="Garamond" w:hAnsi="Garamond" w:eastAsia="Garamond" w:cs="Garamond"/>
        </w:rPr>
        <w:t xml:space="preserve">study </w:t>
      </w:r>
      <w:r w:rsidRPr="57332CE6" w:rsidR="2AE3F3C8">
        <w:rPr>
          <w:rFonts w:ascii="Garamond" w:hAnsi="Garamond" w:eastAsia="Garamond" w:cs="Garamond"/>
        </w:rPr>
        <w:t>area</w:t>
      </w:r>
      <w:r w:rsidRPr="57332CE6" w:rsidR="620E360B">
        <w:rPr>
          <w:rFonts w:ascii="Garamond" w:hAnsi="Garamond" w:eastAsia="Garamond" w:cs="Garamond"/>
        </w:rPr>
        <w:t>.</w:t>
      </w:r>
    </w:p>
    <w:p w:rsidR="57332CE6" w:rsidP="57332CE6" w:rsidRDefault="57332CE6" w14:paraId="50AF6ED0" w14:textId="40AB4EBE">
      <w:pPr>
        <w:pStyle w:val="Normal"/>
        <w:jc w:val="both"/>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641F12E6">
        <w:rPr>
          <w:rFonts w:ascii="Garamond" w:hAnsi="Garamond" w:eastAsia="Garamond" w:cs="Garamond"/>
          <w:b/>
          <w:bCs/>
          <w:i/>
          <w:iCs/>
        </w:rPr>
        <w:t>Abstract:</w:t>
      </w:r>
    </w:p>
    <w:p w:rsidR="03DBC64A" w:rsidP="57332CE6" w:rsidRDefault="03DBC64A" w14:paraId="28434BD9" w14:textId="3A1DE2AC">
      <w:pPr>
        <w:pStyle w:val="Normal"/>
        <w:spacing w:line="240" w:lineRule="auto"/>
        <w:contextualSpacing/>
        <w:jc w:val="both"/>
        <w:rPr>
          <w:rFonts w:ascii="Garamond" w:hAnsi="Garamond" w:eastAsia="Garamond" w:cs="Garamond"/>
          <w:color w:val="000000" w:themeColor="text1" w:themeTint="FF" w:themeShade="FF"/>
        </w:rPr>
      </w:pPr>
      <w:r w:rsidRPr="57332CE6" w:rsidR="03DBC64A">
        <w:rPr>
          <w:rFonts w:ascii="Garamond" w:hAnsi="Garamond" w:eastAsia="Garamond" w:cs="Garamond"/>
        </w:rPr>
        <w:t>Wetland ecosystems are vital for biodiversity conservation and ecosystem services but are often threatened by invasive plant species. Targeted grazing has been proposed as a sustainable alternative to chemical herbicides or burning for controlling invasive plants. The</w:t>
      </w:r>
      <w:r w:rsidRPr="57332CE6" w:rsidR="7136ABC3">
        <w:rPr>
          <w:rFonts w:ascii="Garamond" w:hAnsi="Garamond" w:eastAsia="Garamond" w:cs="Garamond"/>
        </w:rPr>
        <w:t xml:space="preserve"> Sterling Wildlife Management Area (SWMA) </w:t>
      </w:r>
      <w:r w:rsidRPr="57332CE6" w:rsidR="03DBC64A">
        <w:rPr>
          <w:rFonts w:ascii="Garamond" w:hAnsi="Garamond" w:eastAsia="Garamond" w:cs="Garamond"/>
        </w:rPr>
        <w:t>in Bingham County, Idaho</w:t>
      </w:r>
      <w:r w:rsidRPr="57332CE6" w:rsidR="004A2DE1">
        <w:rPr>
          <w:rFonts w:ascii="Garamond" w:hAnsi="Garamond" w:eastAsia="Garamond" w:cs="Garamond"/>
        </w:rPr>
        <w:t>,</w:t>
      </w:r>
      <w:r w:rsidRPr="57332CE6" w:rsidR="03DBC64A">
        <w:rPr>
          <w:rFonts w:ascii="Garamond" w:hAnsi="Garamond" w:eastAsia="Garamond" w:cs="Garamond"/>
        </w:rPr>
        <w:t xml:space="preserve"> has an issue with decadent and accumulated vegetation growth encroaching on wetland habitat, which presents challenges for wildlife, decreases biodiversity, and limits public access. Land managers introduced targeted cattle grazing in </w:t>
      </w:r>
      <w:r w:rsidRPr="57332CE6" w:rsidR="3F8C088E">
        <w:rPr>
          <w:rFonts w:ascii="Garamond" w:hAnsi="Garamond" w:eastAsia="Garamond" w:cs="Garamond"/>
        </w:rPr>
        <w:t xml:space="preserve">January 2021 </w:t>
      </w:r>
      <w:r w:rsidRPr="57332CE6" w:rsidR="03DBC64A">
        <w:rPr>
          <w:rFonts w:ascii="Garamond" w:hAnsi="Garamond" w:eastAsia="Garamond" w:cs="Garamond"/>
        </w:rPr>
        <w:t xml:space="preserve">to reduce biomass. NASA DEVELOP partnered with the </w:t>
      </w:r>
      <w:r w:rsidRPr="57332CE6" w:rsidR="0B11FF8C">
        <w:rPr>
          <w:rFonts w:ascii="Garamond" w:hAnsi="Garamond" w:eastAsia="Garamond" w:cs="Garamond"/>
        </w:rPr>
        <w:t>Idaho Department of Fish and Game (IDFG)</w:t>
      </w:r>
      <w:r w:rsidRPr="57332CE6" w:rsidR="03DBC64A">
        <w:rPr>
          <w:rFonts w:ascii="Garamond" w:hAnsi="Garamond" w:eastAsia="Garamond" w:cs="Garamond"/>
        </w:rPr>
        <w:t xml:space="preserve"> to </w:t>
      </w:r>
      <w:r w:rsidRPr="57332CE6" w:rsidR="03DBC64A">
        <w:rPr>
          <w:rFonts w:ascii="Garamond" w:hAnsi="Garamond" w:eastAsia="Garamond" w:cs="Garamond"/>
        </w:rPr>
        <w:t>determine</w:t>
      </w:r>
      <w:r w:rsidRPr="57332CE6" w:rsidR="03DBC64A">
        <w:rPr>
          <w:rFonts w:ascii="Garamond" w:hAnsi="Garamond" w:eastAsia="Garamond" w:cs="Garamond"/>
        </w:rPr>
        <w:t xml:space="preserve"> the impact</w:t>
      </w:r>
      <w:r w:rsidRPr="57332CE6" w:rsidR="721CC511">
        <w:rPr>
          <w:rFonts w:ascii="Garamond" w:hAnsi="Garamond" w:eastAsia="Garamond" w:cs="Garamond"/>
        </w:rPr>
        <w:t>s</w:t>
      </w:r>
      <w:r w:rsidRPr="57332CE6" w:rsidR="03DBC64A">
        <w:rPr>
          <w:rFonts w:ascii="Garamond" w:hAnsi="Garamond" w:eastAsia="Garamond" w:cs="Garamond"/>
        </w:rPr>
        <w:t xml:space="preserve"> of grazing by using NASA Earth observations from Landsat 8 Operational Land Imager </w:t>
      </w:r>
      <w:r w:rsidRPr="57332CE6" w:rsidR="761B27D4">
        <w:rPr>
          <w:rFonts w:ascii="Garamond" w:hAnsi="Garamond" w:eastAsia="Garamond" w:cs="Garamond"/>
        </w:rPr>
        <w:t xml:space="preserve">(OLI) </w:t>
      </w:r>
      <w:r w:rsidRPr="57332CE6" w:rsidR="03DBC64A">
        <w:rPr>
          <w:rFonts w:ascii="Garamond" w:hAnsi="Garamond" w:eastAsia="Garamond" w:cs="Garamond"/>
        </w:rPr>
        <w:t>in Google Earth Engine</w:t>
      </w:r>
      <w:r w:rsidRPr="57332CE6" w:rsidR="1E1236DB">
        <w:rPr>
          <w:rFonts w:ascii="Garamond" w:hAnsi="Garamond" w:eastAsia="Garamond" w:cs="Garamond"/>
        </w:rPr>
        <w:t xml:space="preserve"> (GEE)</w:t>
      </w:r>
      <w:r w:rsidRPr="57332CE6" w:rsidR="03DBC64A">
        <w:rPr>
          <w:rFonts w:ascii="Garamond" w:hAnsi="Garamond" w:eastAsia="Garamond" w:cs="Garamond"/>
        </w:rPr>
        <w:t>. Images were processed wit</w:t>
      </w:r>
      <w:r w:rsidRPr="57332CE6" w:rsidR="03DBC64A">
        <w:rPr>
          <w:rFonts w:ascii="Garamond" w:hAnsi="Garamond" w:eastAsia="Garamond" w:cs="Garamond"/>
        </w:rPr>
        <w:t xml:space="preserve">h </w:t>
      </w:r>
      <w:r w:rsidRPr="57332CE6" w:rsidR="03DBC64A">
        <w:rPr>
          <w:rFonts w:ascii="Garamond" w:hAnsi="Garamond" w:eastAsia="Garamond" w:cs="Garamond"/>
        </w:rPr>
        <w:t>TerrSet’s</w:t>
      </w:r>
      <w:r w:rsidRPr="57332CE6" w:rsidR="03DBC64A">
        <w:rPr>
          <w:rFonts w:ascii="Garamond" w:hAnsi="Garamond" w:eastAsia="Garamond" w:cs="Garamond"/>
        </w:rPr>
        <w:t xml:space="preserve"> Land Change Modeler </w:t>
      </w:r>
      <w:r w:rsidRPr="57332CE6" w:rsidR="093EBDCE">
        <w:rPr>
          <w:rFonts w:ascii="Garamond" w:hAnsi="Garamond" w:eastAsia="Garamond" w:cs="Garamond"/>
        </w:rPr>
        <w:t xml:space="preserve">(LCM) </w:t>
      </w:r>
      <w:r w:rsidRPr="57332CE6" w:rsidR="03DBC64A">
        <w:rPr>
          <w:rFonts w:ascii="Garamond" w:hAnsi="Garamond" w:eastAsia="Garamond" w:cs="Garamond"/>
        </w:rPr>
        <w:t xml:space="preserve">and ArcGIS Pro’s Change Detection Wizard to further understand the land changes after grazing. A Normalized Difference Vegetation Index </w:t>
      </w:r>
      <w:r w:rsidRPr="57332CE6" w:rsidR="1BEE4ED8">
        <w:rPr>
          <w:rFonts w:ascii="Garamond" w:hAnsi="Garamond" w:eastAsia="Garamond" w:cs="Garamond"/>
        </w:rPr>
        <w:t xml:space="preserve">(NDVI) </w:t>
      </w:r>
      <w:r w:rsidRPr="57332CE6" w:rsidR="03DBC64A">
        <w:rPr>
          <w:rFonts w:ascii="Garamond" w:hAnsi="Garamond" w:eastAsia="Garamond" w:cs="Garamond"/>
        </w:rPr>
        <w:t xml:space="preserve">analysis was performed to assess the impacts on vegetation productivity and to compare variances in biomass before and after grazing. A Normalized Difference Water Index </w:t>
      </w:r>
      <w:r w:rsidRPr="57332CE6" w:rsidR="46AE7AF6">
        <w:rPr>
          <w:rFonts w:ascii="Garamond" w:hAnsi="Garamond" w:eastAsia="Garamond" w:cs="Garamond"/>
        </w:rPr>
        <w:t xml:space="preserve">(NDWI) </w:t>
      </w:r>
      <w:r w:rsidRPr="57332CE6" w:rsidR="03DBC64A">
        <w:rPr>
          <w:rFonts w:ascii="Garamond" w:hAnsi="Garamond" w:eastAsia="Garamond" w:cs="Garamond"/>
        </w:rPr>
        <w:t xml:space="preserve">was used to compare changes in ground moisture content to evaluate </w:t>
      </w:r>
      <w:r w:rsidRPr="57332CE6" w:rsidR="004A2DE1">
        <w:rPr>
          <w:rFonts w:ascii="Garamond" w:hAnsi="Garamond" w:eastAsia="Garamond" w:cs="Garamond"/>
        </w:rPr>
        <w:t xml:space="preserve">the </w:t>
      </w:r>
      <w:r w:rsidRPr="57332CE6" w:rsidR="03DBC64A">
        <w:rPr>
          <w:rFonts w:ascii="Garamond" w:hAnsi="Garamond" w:eastAsia="Garamond" w:cs="Garamond"/>
        </w:rPr>
        <w:t xml:space="preserve">suitability of the area for migratory birds post-grazing. Results showed a decrease in the vegetation index and an increase in the water index post-grazing. The DEVELOP team’s analysis suggests that the grazing helped break down the thick, </w:t>
      </w:r>
      <w:r w:rsidRPr="57332CE6" w:rsidR="03DBC64A">
        <w:rPr>
          <w:rFonts w:ascii="Garamond" w:hAnsi="Garamond" w:eastAsia="Garamond" w:cs="Garamond"/>
        </w:rPr>
        <w:t>senesced</w:t>
      </w:r>
      <w:r w:rsidRPr="57332CE6" w:rsidR="03DBC64A">
        <w:rPr>
          <w:rFonts w:ascii="Garamond" w:hAnsi="Garamond" w:eastAsia="Garamond" w:cs="Garamond"/>
        </w:rPr>
        <w:t xml:space="preserve"> vegetation and increased the ground moisture. </w:t>
      </w:r>
      <w:r w:rsidRPr="57332CE6" w:rsidR="03DBC64A">
        <w:rPr>
          <w:rFonts w:ascii="Garamond" w:hAnsi="Garamond" w:eastAsia="Garamond" w:cs="Garamond"/>
        </w:rPr>
        <w:t>Providing</w:t>
      </w:r>
      <w:r w:rsidRPr="57332CE6" w:rsidR="03DBC64A">
        <w:rPr>
          <w:rFonts w:ascii="Garamond" w:hAnsi="Garamond" w:eastAsia="Garamond" w:cs="Garamond"/>
          <w:color w:val="000000" w:themeColor="text1" w:themeTint="FF" w:themeShade="FF"/>
        </w:rPr>
        <w:t xml:space="preserve"> a workflow model </w:t>
      </w:r>
      <w:r w:rsidRPr="57332CE6" w:rsidR="47E3A2FF">
        <w:rPr>
          <w:rFonts w:ascii="Garamond" w:hAnsi="Garamond" w:eastAsia="Garamond" w:cs="Garamond"/>
          <w:color w:val="000000" w:themeColor="text1" w:themeTint="FF" w:themeShade="FF"/>
        </w:rPr>
        <w:t xml:space="preserve">will </w:t>
      </w:r>
      <w:r w:rsidRPr="57332CE6" w:rsidR="03DBC64A">
        <w:rPr>
          <w:rFonts w:ascii="Garamond" w:hAnsi="Garamond" w:eastAsia="Garamond" w:cs="Garamond"/>
          <w:color w:val="000000" w:themeColor="text1" w:themeTint="FF" w:themeShade="FF"/>
        </w:rPr>
        <w:t>allow partners to cont</w:t>
      </w:r>
      <w:r w:rsidRPr="57332CE6" w:rsidR="03DBC64A">
        <w:rPr>
          <w:rFonts w:ascii="Garamond" w:hAnsi="Garamond" w:eastAsia="Garamond" w:cs="Garamond"/>
          <w:color w:val="000000" w:themeColor="text1" w:themeTint="FF" w:themeShade="FF"/>
        </w:rPr>
        <w:t xml:space="preserve">inue </w:t>
      </w:r>
      <w:r w:rsidRPr="57332CE6" w:rsidR="03DBC64A">
        <w:rPr>
          <w:rFonts w:ascii="Garamond" w:hAnsi="Garamond" w:eastAsia="Garamond" w:cs="Garamond"/>
          <w:color w:val="000000" w:themeColor="text1" w:themeTint="FF" w:themeShade="FF"/>
        </w:rPr>
        <w:t>monitoring</w:t>
      </w:r>
      <w:r w:rsidRPr="57332CE6" w:rsidR="03DBC64A">
        <w:rPr>
          <w:rFonts w:ascii="Garamond" w:hAnsi="Garamond" w:eastAsia="Garamond" w:cs="Garamond"/>
          <w:color w:val="000000" w:themeColor="text1" w:themeTint="FF" w:themeShade="FF"/>
        </w:rPr>
        <w:t xml:space="preserve"> in this area and other management areas around the state. </w:t>
      </w:r>
    </w:p>
    <w:p w:rsidRPr="00CE4561" w:rsidR="00E1144B" w:rsidP="57332CE6" w:rsidRDefault="00E1144B" w14:paraId="4BD1F8DE" w14:textId="389E246F">
      <w:pPr>
        <w:pStyle w:val="Normal"/>
        <w:jc w:val="both"/>
        <w:rPr>
          <w:rFonts w:ascii="Garamond" w:hAnsi="Garamond" w:eastAsia="Garamond" w:cs="Garamond"/>
        </w:rPr>
      </w:pPr>
    </w:p>
    <w:p w:rsidR="641F12E6" w:rsidP="57332CE6" w:rsidRDefault="00476B26" w14:paraId="1B8DE9BD" w14:textId="4BD6DAE6">
      <w:pPr>
        <w:spacing w:line="240" w:lineRule="auto"/>
        <w:contextualSpacing/>
        <w:rPr>
          <w:rFonts w:ascii="Garamond" w:hAnsi="Garamond" w:eastAsia="Garamond" w:cs="Garamond"/>
          <w:b w:val="1"/>
          <w:bCs w:val="1"/>
          <w:i w:val="1"/>
          <w:iCs w:val="1"/>
        </w:rPr>
      </w:pPr>
      <w:r w:rsidRPr="57332CE6" w:rsidR="00476B26">
        <w:rPr>
          <w:rFonts w:ascii="Garamond" w:hAnsi="Garamond" w:eastAsia="Garamond" w:cs="Garamond"/>
          <w:b w:val="1"/>
          <w:bCs w:val="1"/>
          <w:i w:val="1"/>
          <w:iCs w:val="1"/>
        </w:rPr>
        <w:t>Key</w:t>
      </w:r>
      <w:r w:rsidRPr="57332CE6" w:rsidR="003C14D7">
        <w:rPr>
          <w:rFonts w:ascii="Garamond" w:hAnsi="Garamond" w:eastAsia="Garamond" w:cs="Garamond"/>
          <w:b w:val="1"/>
          <w:bCs w:val="1"/>
          <w:i w:val="1"/>
          <w:iCs w:val="1"/>
        </w:rPr>
        <w:t xml:space="preserve"> Terms</w:t>
      </w:r>
      <w:r w:rsidRPr="57332CE6" w:rsidR="00476B26">
        <w:rPr>
          <w:rFonts w:ascii="Garamond" w:hAnsi="Garamond" w:eastAsia="Garamond" w:cs="Garamond"/>
          <w:b w:val="1"/>
          <w:bCs w:val="1"/>
          <w:i w:val="1"/>
          <w:iCs w:val="1"/>
        </w:rPr>
        <w:t>:</w:t>
      </w:r>
      <w:r w:rsidRPr="57332CE6" w:rsidR="00A62ACD">
        <w:rPr>
          <w:rFonts w:ascii="Garamond" w:hAnsi="Garamond" w:eastAsia="Garamond" w:cs="Garamond"/>
          <w:b w:val="1"/>
          <w:bCs w:val="1"/>
          <w:i w:val="1"/>
          <w:iCs w:val="1"/>
        </w:rPr>
        <w:t xml:space="preserve"> </w:t>
      </w:r>
    </w:p>
    <w:p w:rsidR="641F12E6" w:rsidP="57332CE6" w:rsidRDefault="00476B26" w14:paraId="39490BFF" w14:textId="2340A54A">
      <w:pPr>
        <w:spacing w:line="240" w:lineRule="auto"/>
        <w:contextualSpacing/>
        <w:rPr>
          <w:rFonts w:ascii="Garamond" w:hAnsi="Garamond" w:eastAsia="Garamond" w:cs="Garamond"/>
          <w:b w:val="1"/>
          <w:bCs w:val="1"/>
          <w:i w:val="1"/>
          <w:iCs w:val="1"/>
        </w:rPr>
      </w:pPr>
      <w:r w:rsidRPr="57332CE6" w:rsidR="77CB953D">
        <w:rPr>
          <w:rFonts w:ascii="Garamond" w:hAnsi="Garamond" w:eastAsia="Garamond" w:cs="Garamond"/>
        </w:rPr>
        <w:t>change detection</w:t>
      </w:r>
      <w:r w:rsidRPr="57332CE6" w:rsidR="00A62ACD">
        <w:rPr>
          <w:rFonts w:ascii="Garamond" w:hAnsi="Garamond" w:eastAsia="Garamond" w:cs="Garamond"/>
        </w:rPr>
        <w:t>, NDVI, NDWI, Landsat-8, Google Earth Engine, TerrSet2020, ArcGIS Pro</w:t>
      </w:r>
      <w:r w:rsidRPr="57332CE6" w:rsidR="77CB953D">
        <w:rPr>
          <w:rFonts w:ascii="Garamond" w:hAnsi="Garamond" w:eastAsia="Garamond" w:cs="Garamond"/>
        </w:rPr>
        <w:t>, targeted grazing</w:t>
      </w:r>
    </w:p>
    <w:p w:rsidR="00A23473" w:rsidP="57332CE6" w:rsidRDefault="00A23473" w14:paraId="3DCB612A" w14:textId="0BDD733C">
      <w:pPr>
        <w:pStyle w:val="Normal"/>
        <w:ind/>
        <w:rPr>
          <w:rFonts w:ascii="Garamond" w:hAnsi="Garamond" w:eastAsia="Garamond" w:cs="Garamond"/>
          <w:b w:val="1"/>
          <w:bCs w:val="1"/>
          <w:i w:val="1"/>
          <w:iCs w:val="1"/>
        </w:rPr>
      </w:pPr>
    </w:p>
    <w:p w:rsidRPr="00CE4561" w:rsidR="00CB6407" w:rsidP="641F12E6" w:rsidRDefault="00CB6407" w14:paraId="3B64CC50" w14:textId="47BD8DE4">
      <w:pPr>
        <w:ind w:left="720" w:hanging="720"/>
        <w:rPr>
          <w:rFonts w:ascii="Garamond" w:hAnsi="Garamond" w:eastAsia="Garamond" w:cs="Garamond"/>
        </w:rPr>
      </w:pPr>
      <w:r w:rsidRPr="57332CE6" w:rsidR="00CB6407">
        <w:rPr>
          <w:rFonts w:ascii="Garamond" w:hAnsi="Garamond" w:eastAsia="Garamond" w:cs="Garamond"/>
          <w:b w:val="1"/>
          <w:bCs w:val="1"/>
          <w:i w:val="1"/>
          <w:iCs w:val="1"/>
        </w:rPr>
        <w:t>National Application Area Addressed:</w:t>
      </w:r>
      <w:r w:rsidRPr="57332CE6" w:rsidR="00CB6407">
        <w:rPr>
          <w:rFonts w:ascii="Garamond" w:hAnsi="Garamond" w:eastAsia="Garamond" w:cs="Garamond"/>
        </w:rPr>
        <w:t xml:space="preserve"> </w:t>
      </w:r>
      <w:r w:rsidRPr="57332CE6" w:rsidR="6E871FFB">
        <w:rPr>
          <w:rFonts w:ascii="Garamond" w:hAnsi="Garamond" w:eastAsia="Garamond" w:cs="Garamond"/>
        </w:rPr>
        <w:t>Ecological Conservation</w:t>
      </w:r>
    </w:p>
    <w:p w:rsidRPr="00CE4561" w:rsidR="00CB6407" w:rsidP="00CB6407" w:rsidRDefault="00CB6407" w14:paraId="52128FB8" w14:textId="3B6CB33C">
      <w:pPr>
        <w:ind w:left="720" w:hanging="720"/>
        <w:rPr>
          <w:rFonts w:ascii="Garamond" w:hAnsi="Garamond" w:eastAsia="Garamond" w:cs="Garamond"/>
        </w:rPr>
      </w:pPr>
      <w:r w:rsidRPr="062AC509" w:rsidR="00CB6407">
        <w:rPr>
          <w:rFonts w:ascii="Garamond" w:hAnsi="Garamond" w:eastAsia="Garamond" w:cs="Garamond"/>
          <w:b w:val="1"/>
          <w:bCs w:val="1"/>
          <w:i w:val="1"/>
          <w:iCs w:val="1"/>
        </w:rPr>
        <w:t>Study Location:</w:t>
      </w:r>
      <w:r w:rsidRPr="062AC509" w:rsidR="00CB6407">
        <w:rPr>
          <w:rFonts w:ascii="Garamond" w:hAnsi="Garamond" w:eastAsia="Garamond" w:cs="Garamond"/>
        </w:rPr>
        <w:t xml:space="preserve"> </w:t>
      </w:r>
      <w:r w:rsidRPr="062AC509" w:rsidR="008F2B53">
        <w:rPr>
          <w:rFonts w:ascii="Garamond" w:hAnsi="Garamond" w:eastAsia="Garamond" w:cs="Garamond"/>
        </w:rPr>
        <w:t>St</w:t>
      </w:r>
      <w:r w:rsidRPr="062AC509" w:rsidR="0E860E5E">
        <w:rPr>
          <w:rFonts w:ascii="Garamond" w:hAnsi="Garamond" w:eastAsia="Garamond" w:cs="Garamond"/>
        </w:rPr>
        <w:t>erling Wildlife Management Area, Bingham County, I</w:t>
      </w:r>
      <w:r w:rsidRPr="062AC509" w:rsidR="5BE72BB8">
        <w:rPr>
          <w:rFonts w:ascii="Garamond" w:hAnsi="Garamond" w:eastAsia="Garamond" w:cs="Garamond"/>
        </w:rPr>
        <w:t>D</w:t>
      </w:r>
    </w:p>
    <w:p w:rsidRPr="00CE4561" w:rsidR="00CB6407" w:rsidP="641F12E6" w:rsidRDefault="00CB6407" w14:paraId="2D20757D" w14:textId="3E5B5F2D">
      <w:pPr>
        <w:ind w:left="720" w:hanging="720"/>
        <w:rPr>
          <w:rFonts w:ascii="Garamond" w:hAnsi="Garamond" w:eastAsia="Garamond" w:cs="Garamond"/>
        </w:rPr>
      </w:pPr>
      <w:r w:rsidRPr="641F12E6">
        <w:rPr>
          <w:rFonts w:ascii="Garamond" w:hAnsi="Garamond" w:eastAsia="Garamond" w:cs="Garamond"/>
          <w:b/>
          <w:bCs/>
          <w:i/>
          <w:iCs/>
        </w:rPr>
        <w:t>Study Period:</w:t>
      </w:r>
      <w:r w:rsidRPr="641F12E6">
        <w:rPr>
          <w:rFonts w:ascii="Garamond" w:hAnsi="Garamond" w:eastAsia="Garamond" w:cs="Garamond"/>
          <w:b/>
          <w:bCs/>
        </w:rPr>
        <w:t xml:space="preserve"> </w:t>
      </w:r>
      <w:r w:rsidRPr="641F12E6" w:rsidR="2F653906">
        <w:rPr>
          <w:rFonts w:ascii="Garamond" w:hAnsi="Garamond" w:eastAsia="Garamond" w:cs="Garamond"/>
        </w:rPr>
        <w:t>2013-2022</w:t>
      </w:r>
      <w:r w:rsidRPr="641F12E6" w:rsidR="000E347B">
        <w:rPr>
          <w:rFonts w:ascii="Garamond" w:hAnsi="Garamond" w:eastAsia="Garamond" w:cs="Garamond"/>
        </w:rPr>
        <w:t xml:space="preserve">, </w:t>
      </w:r>
      <w:r w:rsidRPr="641F12E6">
        <w:rPr>
          <w:rFonts w:ascii="Garamond" w:hAnsi="Garamond" w:eastAsia="Garamond" w:cs="Garamond"/>
        </w:rPr>
        <w:t>F</w:t>
      </w:r>
      <w:r w:rsidRPr="641F12E6" w:rsidR="0068321C">
        <w:rPr>
          <w:rFonts w:ascii="Garamond" w:hAnsi="Garamond" w:eastAsia="Garamond" w:cs="Garamond"/>
        </w:rPr>
        <w:t>oreca</w:t>
      </w:r>
      <w:r w:rsidRPr="641F12E6" w:rsidR="7B44052D">
        <w:rPr>
          <w:rFonts w:ascii="Garamond" w:hAnsi="Garamond" w:eastAsia="Garamond" w:cs="Garamond"/>
        </w:rPr>
        <w:t>sting to 2022</w:t>
      </w:r>
    </w:p>
    <w:p w:rsidR="00A23473" w:rsidP="008B3821" w:rsidRDefault="00A23473" w14:paraId="3269F0CD" w14:textId="77777777">
      <w:pPr>
        <w:rPr>
          <w:rFonts w:ascii="Garamond" w:hAnsi="Garamond" w:eastAsia="Garamond" w:cs="Garamond"/>
          <w:b/>
          <w:bCs/>
          <w:i/>
          <w:iCs/>
        </w:rPr>
      </w:pPr>
    </w:p>
    <w:p w:rsidRPr="00CE4561" w:rsidR="00CB6407" w:rsidP="008B3821" w:rsidRDefault="00353F4B" w14:paraId="447921FF" w14:textId="7286A4B7">
      <w:pPr>
        <w:rPr>
          <w:rFonts w:ascii="Garamond" w:hAnsi="Garamond" w:eastAsia="Garamond" w:cs="Garamond"/>
        </w:rPr>
      </w:pPr>
      <w:r w:rsidRPr="256269BE">
        <w:rPr>
          <w:rFonts w:ascii="Garamond" w:hAnsi="Garamond" w:eastAsia="Garamond" w:cs="Garamond"/>
          <w:b/>
          <w:bCs/>
          <w:i/>
          <w:iCs/>
        </w:rPr>
        <w:lastRenderedPageBreak/>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27ED0E0E" w:rsidP="57332CE6" w:rsidRDefault="27ED0E0E" w14:paraId="0406BD2C" w14:textId="6D577322">
      <w:pPr>
        <w:pStyle w:val="ListParagraph"/>
        <w:numPr>
          <w:ilvl w:val="0"/>
          <w:numId w:val="2"/>
        </w:numPr>
        <w:spacing w:line="240" w:lineRule="auto"/>
        <w:rPr>
          <w:rFonts w:ascii="Garamond" w:hAnsi="Garamond" w:eastAsia="Garamond" w:cs="Garamond"/>
        </w:rPr>
      </w:pPr>
      <w:r w:rsidRPr="57332CE6" w:rsidR="27ED0E0E">
        <w:rPr>
          <w:rFonts w:ascii="Garamond" w:hAnsi="Garamond" w:eastAsia="Garamond" w:cs="Garamond"/>
        </w:rPr>
        <w:t>Excess biomass makes it difficult for visitors to move through the land, limiting public access</w:t>
      </w:r>
    </w:p>
    <w:p w:rsidR="27ED0E0E" w:rsidP="57332CE6" w:rsidRDefault="27ED0E0E" w14:paraId="3F9095C7" w14:textId="2EFF5DA2">
      <w:pPr>
        <w:pStyle w:val="ListParagraph"/>
        <w:numPr>
          <w:ilvl w:val="0"/>
          <w:numId w:val="2"/>
        </w:numPr>
        <w:spacing w:line="240" w:lineRule="auto"/>
        <w:rPr>
          <w:rFonts w:ascii="Garamond" w:hAnsi="Garamond" w:eastAsia="Garamond" w:cs="Garamond"/>
        </w:rPr>
      </w:pPr>
      <w:r w:rsidRPr="57332CE6" w:rsidR="27ED0E0E">
        <w:rPr>
          <w:rFonts w:ascii="Garamond" w:hAnsi="Garamond" w:eastAsia="Garamond" w:cs="Garamond"/>
        </w:rPr>
        <w:t xml:space="preserve">Tall, emergent vegetation degrades the open water zone of the wetland habitat, negatively </w:t>
      </w:r>
      <w:r w:rsidRPr="57332CE6" w:rsidR="27ED0E0E">
        <w:rPr>
          <w:rFonts w:ascii="Garamond" w:hAnsi="Garamond" w:eastAsia="Garamond" w:cs="Garamond"/>
        </w:rPr>
        <w:t>impacting</w:t>
      </w:r>
      <w:r w:rsidRPr="57332CE6" w:rsidR="27ED0E0E">
        <w:rPr>
          <w:rFonts w:ascii="Garamond" w:hAnsi="Garamond" w:eastAsia="Garamond" w:cs="Garamond"/>
        </w:rPr>
        <w:t xml:space="preserve"> wild</w:t>
      </w:r>
      <w:r w:rsidRPr="57332CE6" w:rsidR="1ED0420D">
        <w:rPr>
          <w:rFonts w:ascii="Garamond" w:hAnsi="Garamond" w:eastAsia="Garamond" w:cs="Garamond"/>
        </w:rPr>
        <w:t>life in both population numbers and biodiversity</w:t>
      </w:r>
    </w:p>
    <w:p w:rsidRPr="00A456CC" w:rsidR="00A456CC" w:rsidP="00A456CC" w:rsidRDefault="00A456CC" w14:paraId="073E68B5"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641F12E6">
        <w:rPr>
          <w:rFonts w:ascii="Garamond" w:hAnsi="Garamond" w:eastAsia="Garamond" w:cs="Garamond"/>
          <w:b/>
          <w:bCs/>
          <w:i/>
          <w:iCs/>
        </w:rPr>
        <w:t>Project Objectives:</w:t>
      </w:r>
    </w:p>
    <w:p w:rsidR="7C1CE602" w:rsidP="57332CE6" w:rsidRDefault="7C1CE602" w14:paraId="0533B873" w14:textId="48D97A37">
      <w:pPr>
        <w:pStyle w:val="ListParagraph"/>
        <w:numPr>
          <w:ilvl w:val="0"/>
          <w:numId w:val="1"/>
        </w:numPr>
        <w:spacing w:line="240" w:lineRule="auto"/>
        <w:rPr>
          <w:rFonts w:ascii="Garamond" w:hAnsi="Garamond" w:eastAsia="Garamond" w:cs="Garamond"/>
        </w:rPr>
      </w:pPr>
      <w:r w:rsidRPr="57332CE6" w:rsidR="7C1CE602">
        <w:rPr>
          <w:rFonts w:ascii="Garamond" w:hAnsi="Garamond" w:eastAsia="Garamond" w:cs="Garamond"/>
        </w:rPr>
        <w:t>Generate quantitative results that show the effects of grazing</w:t>
      </w:r>
    </w:p>
    <w:p w:rsidRPr="00CE4561" w:rsidR="008F2A72" w:rsidP="57332CE6" w:rsidRDefault="7C1CE602" w14:paraId="73D7387F" w14:textId="11249D1C">
      <w:pPr>
        <w:pStyle w:val="ListParagraph"/>
        <w:numPr>
          <w:ilvl w:val="0"/>
          <w:numId w:val="1"/>
        </w:numPr>
        <w:spacing w:line="240" w:lineRule="auto"/>
        <w:rPr>
          <w:rFonts w:ascii="Garamond" w:hAnsi="Garamond" w:eastAsia="Garamond" w:cs="Garamond"/>
        </w:rPr>
      </w:pPr>
      <w:r w:rsidRPr="57332CE6" w:rsidR="7C1CE602">
        <w:rPr>
          <w:rFonts w:ascii="Garamond" w:hAnsi="Garamond" w:eastAsia="Garamond" w:cs="Garamond"/>
        </w:rPr>
        <w:t xml:space="preserve">Quantify change in vegetation productivity and surface water cover </w:t>
      </w:r>
    </w:p>
    <w:p w:rsidRPr="00CE4561" w:rsidR="008F2A72" w:rsidP="57332CE6" w:rsidRDefault="7C1CE602" w14:paraId="070207F5" w14:textId="37C284D1">
      <w:pPr>
        <w:pStyle w:val="ListParagraph"/>
        <w:numPr>
          <w:ilvl w:val="0"/>
          <w:numId w:val="1"/>
        </w:numPr>
        <w:spacing w:line="240" w:lineRule="auto"/>
        <w:rPr>
          <w:rFonts w:ascii="Garamond" w:hAnsi="Garamond" w:eastAsia="Garamond" w:cs="Garamond"/>
        </w:rPr>
      </w:pPr>
      <w:r w:rsidRPr="57332CE6" w:rsidR="7C1CE602">
        <w:rPr>
          <w:rFonts w:ascii="Garamond" w:hAnsi="Garamond" w:eastAsia="Garamond" w:cs="Garamond"/>
        </w:rPr>
        <w:t>Compare vegetation productivity and surface water cover before and after cattle grazing treatment</w:t>
      </w:r>
    </w:p>
    <w:p w:rsidRPr="00CE4561" w:rsidR="008F2A72" w:rsidP="57332CE6" w:rsidRDefault="7C1CE602" w14:paraId="54E7A4D7" w14:textId="494A507F">
      <w:pPr>
        <w:pStyle w:val="ListParagraph"/>
        <w:numPr>
          <w:ilvl w:val="0"/>
          <w:numId w:val="1"/>
        </w:numPr>
        <w:spacing w:line="240" w:lineRule="auto"/>
        <w:rPr>
          <w:rFonts w:ascii="Garamond" w:hAnsi="Garamond" w:eastAsia="Garamond" w:cs="Garamond"/>
        </w:rPr>
      </w:pPr>
      <w:r w:rsidRPr="57332CE6" w:rsidR="7C1CE602">
        <w:rPr>
          <w:rFonts w:ascii="Garamond" w:hAnsi="Garamond" w:eastAsia="Garamond" w:cs="Garamond"/>
        </w:rPr>
        <w:t xml:space="preserve">Develop </w:t>
      </w:r>
      <w:r w:rsidRPr="57332CE6" w:rsidR="00A456CC">
        <w:rPr>
          <w:rFonts w:ascii="Garamond" w:hAnsi="Garamond" w:eastAsia="Garamond" w:cs="Garamond"/>
        </w:rPr>
        <w:t xml:space="preserve">a </w:t>
      </w:r>
      <w:r w:rsidRPr="57332CE6" w:rsidR="7C1CE602">
        <w:rPr>
          <w:rFonts w:ascii="Garamond" w:hAnsi="Garamond" w:eastAsia="Garamond" w:cs="Garamond"/>
        </w:rPr>
        <w:t>step-by-step tutorial to provide the I</w:t>
      </w:r>
      <w:r w:rsidRPr="57332CE6" w:rsidR="42700767">
        <w:rPr>
          <w:rFonts w:ascii="Garamond" w:hAnsi="Garamond" w:eastAsia="Garamond" w:cs="Garamond"/>
        </w:rPr>
        <w:t>DFG</w:t>
      </w:r>
      <w:r w:rsidRPr="57332CE6" w:rsidR="7C1CE602">
        <w:rPr>
          <w:rFonts w:ascii="Garamond" w:hAnsi="Garamond" w:eastAsia="Garamond" w:cs="Garamond"/>
        </w:rPr>
        <w:t xml:space="preserve"> with tools for future monitoring and analysis</w:t>
      </w:r>
    </w:p>
    <w:p w:rsidRPr="00CE4561" w:rsidR="008F2A72" w:rsidP="641F12E6" w:rsidRDefault="008F2A72" w14:paraId="346D8347" w14:textId="43135D41">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62AC509" w:rsidRDefault="00A44DD0" w14:paraId="34B6E1B7" w14:textId="2E7FEE13">
      <w:pPr>
        <w:rPr>
          <w:rFonts w:ascii="Garamond" w:hAnsi="Garamond" w:eastAsia="Garamond" w:cs="Garamond"/>
          <w:b w:val="1"/>
          <w:bCs w:val="1"/>
          <w:i w:val="1"/>
          <w:iCs w:val="1"/>
        </w:rPr>
      </w:pPr>
      <w:r w:rsidRPr="062AC509" w:rsidR="00A44DD0">
        <w:rPr>
          <w:rFonts w:ascii="Garamond" w:hAnsi="Garamond" w:eastAsia="Garamond" w:cs="Garamond"/>
          <w:b w:val="1"/>
          <w:bCs w:val="1"/>
          <w:i w:val="1"/>
          <w:iCs w:val="1"/>
        </w:rPr>
        <w:t>Partner</w:t>
      </w:r>
      <w:r w:rsidRPr="062AC509" w:rsidR="00835C04">
        <w:rPr>
          <w:rFonts w:ascii="Garamond" w:hAnsi="Garamond" w:eastAsia="Garamond" w:cs="Garamond"/>
          <w:b w:val="1"/>
          <w:bCs w:val="1"/>
          <w:i w:val="1"/>
          <w:iCs w:val="1"/>
        </w:rPr>
        <w:t xml:space="preserve"> Organization</w:t>
      </w:r>
      <w:r w:rsidRPr="062AC509"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7332CE6"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Partner Type</w:t>
            </w:r>
          </w:p>
        </w:tc>
      </w:tr>
      <w:tr w:rsidRPr="00CE4561" w:rsidR="006804AC" w:rsidTr="57332CE6" w14:paraId="5D470CD2" w14:textId="77777777">
        <w:tc>
          <w:tcPr>
            <w:tcW w:w="1730" w:type="pct"/>
            <w:tcMar/>
          </w:tcPr>
          <w:p w:rsidRPr="00CE4561" w:rsidR="006804AC" w:rsidP="641F12E6" w:rsidRDefault="13ADA769" w14:paraId="147FACB8" w14:textId="0C59C855">
            <w:pPr>
              <w:spacing w:line="259" w:lineRule="auto"/>
            </w:pPr>
            <w:r w:rsidRPr="641F12E6">
              <w:rPr>
                <w:rFonts w:ascii="Garamond" w:hAnsi="Garamond" w:eastAsia="Garamond" w:cs="Garamond"/>
                <w:b/>
                <w:bCs/>
              </w:rPr>
              <w:t>Idaho Department of Fish and Game</w:t>
            </w:r>
          </w:p>
        </w:tc>
        <w:tc>
          <w:tcPr>
            <w:tcW w:w="1850" w:type="pct"/>
            <w:tcMar/>
          </w:tcPr>
          <w:p w:rsidRPr="00CE4561" w:rsidR="006804AC" w:rsidP="641F12E6" w:rsidRDefault="13ADA769" w14:paraId="56E86006" w14:textId="1580AEBD">
            <w:pPr>
              <w:spacing w:line="259" w:lineRule="auto"/>
            </w:pPr>
            <w:r w:rsidRPr="57332CE6" w:rsidR="5758CC4A">
              <w:rPr>
                <w:rFonts w:ascii="Garamond" w:hAnsi="Garamond" w:eastAsia="Garamond" w:cs="Garamond"/>
              </w:rPr>
              <w:t>Maria Pacioretty, Habitat Biologist</w:t>
            </w:r>
            <w:r w:rsidRPr="57332CE6" w:rsidR="555D9E87">
              <w:rPr>
                <w:rFonts w:ascii="Garamond" w:hAnsi="Garamond" w:eastAsia="Garamond" w:cs="Garamond"/>
              </w:rPr>
              <w:t>;</w:t>
            </w:r>
          </w:p>
          <w:p w:rsidRPr="00CE4561" w:rsidR="006804AC" w:rsidP="641F12E6" w:rsidRDefault="13ADA769" w14:paraId="0111C027" w14:textId="0C636F7A">
            <w:pPr>
              <w:spacing w:line="259" w:lineRule="auto"/>
              <w:rPr>
                <w:rFonts w:ascii="Garamond" w:hAnsi="Garamond" w:eastAsia="Garamond" w:cs="Garamond"/>
              </w:rPr>
            </w:pPr>
            <w:r w:rsidRPr="641F12E6">
              <w:rPr>
                <w:rFonts w:ascii="Garamond" w:hAnsi="Garamond" w:eastAsia="Garamond" w:cs="Garamond"/>
              </w:rPr>
              <w:t>Jeff May, IT Software Engineer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64DF8E1C"/>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CE4561" w:rsidR="00C057E9" w:rsidP="57332CE6" w:rsidRDefault="3D4A8E17" w14:paraId="785C3724" w14:textId="50A4AAF3">
      <w:pPr>
        <w:spacing w:line="240" w:lineRule="auto"/>
        <w:contextualSpacing/>
        <w:jc w:val="both"/>
        <w:rPr>
          <w:rFonts w:ascii="Garamond" w:hAnsi="Garamond" w:eastAsia="Garamond" w:cs="Garamond"/>
          <w:color w:val="000000" w:themeColor="text1"/>
        </w:rPr>
      </w:pPr>
      <w:r w:rsidRPr="57332CE6" w:rsidR="3D4A8E17">
        <w:rPr>
          <w:rFonts w:ascii="Garamond" w:hAnsi="Garamond" w:eastAsia="Garamond" w:cs="Garamond"/>
          <w:color w:val="000000" w:themeColor="text1" w:themeTint="FF" w:themeShade="FF"/>
        </w:rPr>
        <w:t xml:space="preserve">IDFG conserves, protects, perpetuates, and manages wildlife, fish, and plants in Idaho. SWMA </w:t>
      </w:r>
      <w:r w:rsidRPr="57332CE6" w:rsidR="1C2F6842">
        <w:rPr>
          <w:rFonts w:ascii="Garamond" w:hAnsi="Garamond" w:eastAsia="Garamond" w:cs="Garamond"/>
          <w:color w:val="000000" w:themeColor="text1" w:themeTint="FF" w:themeShade="FF"/>
        </w:rPr>
        <w:t xml:space="preserve">managers </w:t>
      </w:r>
      <w:r w:rsidRPr="57332CE6" w:rsidR="3D4A8E17">
        <w:rPr>
          <w:rFonts w:ascii="Garamond" w:hAnsi="Garamond" w:eastAsia="Garamond" w:cs="Garamond"/>
          <w:color w:val="000000" w:themeColor="text1" w:themeTint="FF" w:themeShade="FF"/>
        </w:rPr>
        <w:t>previously utilized mowing and prescribed fires to manage wetland vegetation. However</w:t>
      </w:r>
      <w:r w:rsidRPr="57332CE6" w:rsidR="661A2BE6">
        <w:rPr>
          <w:rFonts w:ascii="Garamond" w:hAnsi="Garamond" w:eastAsia="Garamond" w:cs="Garamond"/>
          <w:color w:val="000000" w:themeColor="text1" w:themeTint="FF" w:themeShade="FF"/>
        </w:rPr>
        <w:t>,</w:t>
      </w:r>
      <w:r w:rsidRPr="57332CE6" w:rsidR="3D4A8E17">
        <w:rPr>
          <w:rFonts w:ascii="Garamond" w:hAnsi="Garamond" w:eastAsia="Garamond" w:cs="Garamond"/>
          <w:color w:val="000000" w:themeColor="text1" w:themeTint="FF" w:themeShade="FF"/>
        </w:rPr>
        <w:t xml:space="preserve"> due to limited resources, staff, and funding, IDFG </w:t>
      </w:r>
      <w:r w:rsidRPr="57332CE6" w:rsidR="096E9A96">
        <w:rPr>
          <w:rFonts w:ascii="Garamond" w:hAnsi="Garamond" w:eastAsia="Garamond" w:cs="Garamond"/>
          <w:color w:val="000000" w:themeColor="text1" w:themeTint="FF" w:themeShade="FF"/>
        </w:rPr>
        <w:t>implemented</w:t>
      </w:r>
      <w:r w:rsidRPr="57332CE6" w:rsidR="3D4A8E17">
        <w:rPr>
          <w:rFonts w:ascii="Garamond" w:hAnsi="Garamond" w:eastAsia="Garamond" w:cs="Garamond"/>
          <w:color w:val="000000" w:themeColor="text1" w:themeTint="FF" w:themeShade="FF"/>
        </w:rPr>
        <w:t xml:space="preserve"> an alternative, more cost-effective approach</w:t>
      </w:r>
      <w:r w:rsidRPr="57332CE6" w:rsidR="7B81DADA">
        <w:rPr>
          <w:rFonts w:ascii="Garamond" w:hAnsi="Garamond" w:eastAsia="Garamond" w:cs="Garamond"/>
          <w:color w:val="000000" w:themeColor="text1" w:themeTint="FF" w:themeShade="FF"/>
        </w:rPr>
        <w:t xml:space="preserve"> by</w:t>
      </w:r>
      <w:r w:rsidRPr="57332CE6" w:rsidR="3D4A8E17">
        <w:rPr>
          <w:rFonts w:ascii="Garamond" w:hAnsi="Garamond" w:eastAsia="Garamond" w:cs="Garamond"/>
          <w:color w:val="000000" w:themeColor="text1" w:themeTint="FF" w:themeShade="FF"/>
        </w:rPr>
        <w:t xml:space="preserve"> collaborat</w:t>
      </w:r>
      <w:r w:rsidRPr="57332CE6" w:rsidR="289D0CDE">
        <w:rPr>
          <w:rFonts w:ascii="Garamond" w:hAnsi="Garamond" w:eastAsia="Garamond" w:cs="Garamond"/>
          <w:color w:val="000000" w:themeColor="text1" w:themeTint="FF" w:themeShade="FF"/>
        </w:rPr>
        <w:t>ing</w:t>
      </w:r>
      <w:r w:rsidRPr="57332CE6" w:rsidR="3D4A8E17">
        <w:rPr>
          <w:rFonts w:ascii="Garamond" w:hAnsi="Garamond" w:eastAsia="Garamond" w:cs="Garamond"/>
          <w:color w:val="000000" w:themeColor="text1" w:themeTint="FF" w:themeShade="FF"/>
        </w:rPr>
        <w:t xml:space="preserve"> with local ranchers to introduce high-intensity, short-duration targeted grazing to </w:t>
      </w:r>
      <w:r w:rsidRPr="57332CE6" w:rsidR="6DC10718">
        <w:rPr>
          <w:rFonts w:ascii="Garamond" w:hAnsi="Garamond" w:eastAsia="Garamond" w:cs="Garamond"/>
          <w:color w:val="000000" w:themeColor="text1" w:themeTint="FF" w:themeShade="FF"/>
        </w:rPr>
        <w:t>decrease wetland vegetation</w:t>
      </w:r>
      <w:r w:rsidRPr="57332CE6" w:rsidR="3D4A8E17">
        <w:rPr>
          <w:rFonts w:ascii="Garamond" w:hAnsi="Garamond" w:eastAsia="Garamond" w:cs="Garamond"/>
          <w:color w:val="000000" w:themeColor="text1" w:themeTint="FF" w:themeShade="FF"/>
        </w:rPr>
        <w:t xml:space="preserve">. </w:t>
      </w:r>
    </w:p>
    <w:p w:rsidRPr="00CE4561" w:rsidR="00C057E9" w:rsidP="57332CE6" w:rsidRDefault="00C057E9" w14:paraId="4DFCAF8E" w14:textId="472B5728">
      <w:pPr>
        <w:spacing w:line="240" w:lineRule="auto"/>
        <w:contextualSpacing/>
        <w:jc w:val="both"/>
        <w:rPr>
          <w:rFonts w:ascii="Garamond" w:hAnsi="Garamond" w:eastAsia="Garamond" w:cs="Garamond"/>
          <w:color w:val="000000" w:themeColor="text1"/>
        </w:rPr>
      </w:pPr>
    </w:p>
    <w:p w:rsidRPr="00CE4561" w:rsidR="00C057E9" w:rsidP="57332CE6" w:rsidRDefault="3D4A8E17" w14:paraId="1242BC45" w14:textId="24022020">
      <w:pPr>
        <w:spacing w:line="240" w:lineRule="auto"/>
        <w:contextualSpacing/>
        <w:jc w:val="both"/>
        <w:rPr>
          <w:rFonts w:ascii="Garamond" w:hAnsi="Garamond" w:eastAsia="Garamond" w:cs="Garamond"/>
        </w:rPr>
      </w:pPr>
      <w:r w:rsidRPr="57332CE6" w:rsidR="3D4A8E17">
        <w:rPr>
          <w:rFonts w:ascii="Garamond" w:hAnsi="Garamond" w:eastAsia="Garamond" w:cs="Garamond"/>
          <w:color w:val="000000" w:themeColor="text1" w:themeTint="FF" w:themeShade="FF"/>
        </w:rPr>
        <w:t>IDFG</w:t>
      </w:r>
      <w:r w:rsidRPr="57332CE6" w:rsidR="301E299D">
        <w:rPr>
          <w:rFonts w:ascii="Garamond" w:hAnsi="Garamond" w:eastAsia="Garamond" w:cs="Garamond"/>
          <w:color w:val="000000" w:themeColor="text1" w:themeTint="FF" w:themeShade="FF"/>
        </w:rPr>
        <w:t xml:space="preserve"> has </w:t>
      </w:r>
      <w:r w:rsidRPr="57332CE6" w:rsidR="301E299D">
        <w:rPr>
          <w:rFonts w:ascii="Garamond" w:hAnsi="Garamond" w:eastAsia="Garamond" w:cs="Garamond"/>
          <w:color w:val="000000" w:themeColor="text1" w:themeTint="FF" w:themeShade="FF"/>
        </w:rPr>
        <w:t>monitored</w:t>
      </w:r>
      <w:r w:rsidRPr="57332CE6" w:rsidR="301E299D">
        <w:rPr>
          <w:rFonts w:ascii="Garamond" w:hAnsi="Garamond" w:eastAsia="Garamond" w:cs="Garamond"/>
          <w:color w:val="000000" w:themeColor="text1" w:themeTint="FF" w:themeShade="FF"/>
        </w:rPr>
        <w:t xml:space="preserve"> the area using photographs and </w:t>
      </w:r>
      <w:r w:rsidRPr="57332CE6" w:rsidR="452D6D62">
        <w:rPr>
          <w:rFonts w:ascii="Garamond" w:hAnsi="Garamond" w:eastAsia="Garamond" w:cs="Garamond"/>
          <w:color w:val="000000" w:themeColor="text1" w:themeTint="FF" w:themeShade="FF"/>
        </w:rPr>
        <w:t xml:space="preserve">by </w:t>
      </w:r>
      <w:r w:rsidRPr="57332CE6" w:rsidR="301E299D">
        <w:rPr>
          <w:rFonts w:ascii="Garamond" w:hAnsi="Garamond" w:eastAsia="Garamond" w:cs="Garamond"/>
          <w:color w:val="000000" w:themeColor="text1" w:themeTint="FF" w:themeShade="FF"/>
        </w:rPr>
        <w:t xml:space="preserve">measuring </w:t>
      </w:r>
      <w:r w:rsidRPr="57332CE6" w:rsidR="4506EE80">
        <w:rPr>
          <w:rFonts w:ascii="Garamond" w:hAnsi="Garamond" w:eastAsia="Garamond" w:cs="Garamond"/>
          <w:color w:val="000000" w:themeColor="text1" w:themeTint="FF" w:themeShade="FF"/>
        </w:rPr>
        <w:t xml:space="preserve">yardsticks </w:t>
      </w:r>
      <w:r w:rsidRPr="57332CE6" w:rsidR="301E299D">
        <w:rPr>
          <w:rFonts w:ascii="Garamond" w:hAnsi="Garamond" w:eastAsia="Garamond" w:cs="Garamond"/>
          <w:color w:val="000000" w:themeColor="text1" w:themeTint="FF" w:themeShade="FF"/>
        </w:rPr>
        <w:t xml:space="preserve">in the field. They </w:t>
      </w:r>
      <w:r w:rsidRPr="57332CE6" w:rsidR="098E37F4">
        <w:rPr>
          <w:rFonts w:ascii="Garamond" w:hAnsi="Garamond" w:eastAsia="Garamond" w:cs="Garamond"/>
          <w:color w:val="000000" w:themeColor="text1" w:themeTint="FF" w:themeShade="FF"/>
        </w:rPr>
        <w:t>would like to</w:t>
      </w:r>
      <w:r w:rsidRPr="57332CE6" w:rsidR="3D4A8E17">
        <w:rPr>
          <w:rFonts w:ascii="Garamond" w:hAnsi="Garamond" w:eastAsia="Garamond" w:cs="Garamond"/>
          <w:color w:val="000000" w:themeColor="text1" w:themeTint="FF" w:themeShade="FF"/>
        </w:rPr>
        <w:t xml:space="preserve"> </w:t>
      </w:r>
      <w:r w:rsidRPr="57332CE6" w:rsidR="49D46D35">
        <w:rPr>
          <w:rFonts w:ascii="Garamond" w:hAnsi="Garamond" w:eastAsia="Garamond" w:cs="Garamond"/>
          <w:color w:val="000000" w:themeColor="text1" w:themeTint="FF" w:themeShade="FF"/>
        </w:rPr>
        <w:t>leverag</w:t>
      </w:r>
      <w:r w:rsidRPr="57332CE6" w:rsidR="49D46D35">
        <w:rPr>
          <w:rFonts w:ascii="Garamond" w:hAnsi="Garamond" w:eastAsia="Garamond" w:cs="Garamond"/>
          <w:color w:val="000000" w:themeColor="text1" w:themeTint="FF" w:themeShade="FF"/>
        </w:rPr>
        <w:t>e</w:t>
      </w:r>
      <w:r w:rsidRPr="57332CE6" w:rsidR="3D4A8E17">
        <w:rPr>
          <w:rFonts w:ascii="Garamond" w:hAnsi="Garamond" w:eastAsia="Garamond" w:cs="Garamond"/>
          <w:color w:val="000000" w:themeColor="text1" w:themeTint="FF" w:themeShade="FF"/>
        </w:rPr>
        <w:t xml:space="preserve"> Earth observation data in addition to the LiDAR and ground data already in use. The organization has a strong interest in increasing </w:t>
      </w:r>
      <w:r w:rsidRPr="57332CE6" w:rsidR="2B272FBF">
        <w:rPr>
          <w:rFonts w:ascii="Garamond" w:hAnsi="Garamond" w:eastAsia="Garamond" w:cs="Garamond"/>
          <w:color w:val="000000" w:themeColor="text1" w:themeTint="FF" w:themeShade="FF"/>
        </w:rPr>
        <w:t>its</w:t>
      </w:r>
      <w:r w:rsidRPr="57332CE6" w:rsidR="3D4A8E17">
        <w:rPr>
          <w:rFonts w:ascii="Garamond" w:hAnsi="Garamond" w:eastAsia="Garamond" w:cs="Garamond"/>
          <w:color w:val="000000" w:themeColor="text1" w:themeTint="FF" w:themeShade="FF"/>
        </w:rPr>
        <w:t xml:space="preserve"> remote sensing</w:t>
      </w:r>
      <w:r w:rsidRPr="57332CE6" w:rsidR="3D4A8E17">
        <w:rPr>
          <w:rFonts w:ascii="Garamond" w:hAnsi="Garamond" w:eastAsia="Garamond" w:cs="Garamond"/>
          <w:color w:val="000000" w:themeColor="text1" w:themeTint="FF" w:themeShade="FF"/>
        </w:rPr>
        <w:t xml:space="preserve"> capacit</w:t>
      </w:r>
      <w:r w:rsidRPr="57332CE6" w:rsidR="3D4A8E17">
        <w:rPr>
          <w:rFonts w:ascii="Garamond" w:hAnsi="Garamond" w:eastAsia="Garamond" w:cs="Garamond"/>
          <w:color w:val="000000" w:themeColor="text1" w:themeTint="FF" w:themeShade="FF"/>
        </w:rPr>
        <w:t>y to</w:t>
      </w:r>
      <w:r w:rsidRPr="57332CE6" w:rsidR="3D4A8E17">
        <w:rPr>
          <w:rFonts w:ascii="Garamond" w:hAnsi="Garamond" w:eastAsia="Garamond" w:cs="Garamond"/>
          <w:color w:val="000000" w:themeColor="text1" w:themeTint="FF" w:themeShade="FF"/>
        </w:rPr>
        <w:t xml:space="preserve"> assis</w:t>
      </w:r>
      <w:r w:rsidRPr="57332CE6" w:rsidR="3D4A8E17">
        <w:rPr>
          <w:rFonts w:ascii="Garamond" w:hAnsi="Garamond" w:eastAsia="Garamond" w:cs="Garamond"/>
          <w:color w:val="000000" w:themeColor="text1" w:themeTint="FF" w:themeShade="FF"/>
        </w:rPr>
        <w:t>t with management and monitoring practices.</w:t>
      </w:r>
    </w:p>
    <w:p w:rsidR="23556630" w:rsidP="23556630" w:rsidRDefault="23556630" w14:paraId="402063C8" w14:textId="106AE6C5">
      <w:pPr>
        <w:jc w:val="both"/>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7332CE6"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bCs/>
                <w:color w:val="FFFFFF"/>
              </w:rPr>
            </w:pPr>
            <w:r w:rsidRPr="256269BE">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57332CE6" w14:paraId="68A574AE" w14:textId="77777777">
        <w:tc>
          <w:tcPr>
            <w:tcW w:w="2347" w:type="dxa"/>
            <w:tcMar/>
            <w:vAlign w:val="center"/>
          </w:tcPr>
          <w:p w:rsidRPr="00CE4561" w:rsidR="00B76BDC" w:rsidP="31A5C8FD" w:rsidRDefault="3DEDF9D9" w14:paraId="6FE1A73B" w14:textId="3C88FACA">
            <w:pPr>
              <w:spacing w:line="259" w:lineRule="auto"/>
              <w:jc w:val="left"/>
            </w:pPr>
            <w:r w:rsidRPr="31A5C8FD" w:rsidR="7B0CA4BC">
              <w:rPr>
                <w:rFonts w:ascii="Garamond" w:hAnsi="Garamond" w:eastAsia="Garamond" w:cs="Garamond"/>
                <w:b w:val="1"/>
                <w:bCs w:val="1"/>
              </w:rPr>
              <w:t>Landsat 8 OLI</w:t>
            </w:r>
          </w:p>
        </w:tc>
        <w:tc>
          <w:tcPr>
            <w:tcW w:w="2411" w:type="dxa"/>
            <w:tcMar/>
            <w:vAlign w:val="center"/>
          </w:tcPr>
          <w:p w:rsidRPr="00CE4561" w:rsidR="00866884" w:rsidP="00D572FF" w:rsidRDefault="00866884" w14:paraId="3ED984CF" w14:textId="56688502">
            <w:pPr>
              <w:jc w:val="center"/>
              <w:rPr>
                <w:rFonts w:ascii="Garamond" w:hAnsi="Garamond" w:eastAsia="Garamond" w:cs="Garamond"/>
              </w:rPr>
            </w:pPr>
            <w:r w:rsidRPr="57332CE6" w:rsidR="372F7105">
              <w:rPr>
                <w:rFonts w:ascii="Garamond" w:hAnsi="Garamond" w:eastAsia="Garamond" w:cs="Garamond"/>
              </w:rPr>
              <w:t>Green, Red, and NIR Band</w:t>
            </w:r>
            <w:r w:rsidRPr="57332CE6" w:rsidR="1842A1BB">
              <w:rPr>
                <w:rFonts w:ascii="Garamond" w:hAnsi="Garamond" w:eastAsia="Garamond" w:cs="Garamond"/>
              </w:rPr>
              <w:t>s</w:t>
            </w:r>
          </w:p>
        </w:tc>
        <w:tc>
          <w:tcPr>
            <w:tcW w:w="4597" w:type="dxa"/>
            <w:tcMar/>
            <w:vAlign w:val="center"/>
          </w:tcPr>
          <w:p w:rsidR="00B76BDC" w:rsidP="00D572FF" w:rsidRDefault="67BCCA7F" w14:paraId="62C76321" w14:textId="4E475124">
            <w:pPr>
              <w:rPr>
                <w:rFonts w:ascii="Garamond" w:hAnsi="Garamond" w:eastAsia="Garamond" w:cs="Garamond"/>
              </w:rPr>
            </w:pPr>
            <w:r w:rsidRPr="57332CE6" w:rsidR="480597A6">
              <w:rPr>
                <w:rFonts w:ascii="Garamond" w:hAnsi="Garamond" w:eastAsia="Garamond" w:cs="Garamond"/>
              </w:rPr>
              <w:t>NDVI</w:t>
            </w:r>
            <w:r w:rsidRPr="57332CE6" w:rsidR="480597A6">
              <w:rPr>
                <w:rFonts w:ascii="Garamond" w:hAnsi="Garamond" w:eastAsia="Garamond" w:cs="Garamond"/>
              </w:rPr>
              <w:t xml:space="preserve"> was generated </w:t>
            </w:r>
            <w:r w:rsidRPr="57332CE6" w:rsidR="372F7105">
              <w:rPr>
                <w:rFonts w:ascii="Garamond" w:hAnsi="Garamond" w:eastAsia="Garamond" w:cs="Garamond"/>
              </w:rPr>
              <w:t xml:space="preserve">using NIR and Red bands </w:t>
            </w:r>
            <w:r w:rsidRPr="57332CE6" w:rsidR="480597A6">
              <w:rPr>
                <w:rFonts w:ascii="Garamond" w:hAnsi="Garamond" w:eastAsia="Garamond" w:cs="Garamond"/>
              </w:rPr>
              <w:t xml:space="preserve">to compare vegetation density </w:t>
            </w:r>
            <w:r w:rsidRPr="57332CE6" w:rsidR="717393C0">
              <w:rPr>
                <w:rFonts w:ascii="Garamond" w:hAnsi="Garamond" w:eastAsia="Garamond" w:cs="Garamond"/>
              </w:rPr>
              <w:t>before and after grazing</w:t>
            </w:r>
            <w:r w:rsidRPr="57332CE6" w:rsidR="48599C07">
              <w:rPr>
                <w:rFonts w:ascii="Garamond" w:hAnsi="Garamond" w:eastAsia="Garamond" w:cs="Garamond"/>
              </w:rPr>
              <w:t>.</w:t>
            </w:r>
          </w:p>
          <w:p w:rsidR="00D572FF" w:rsidP="00D572FF" w:rsidRDefault="00D572FF" w14:paraId="5A4014DE" w14:textId="77777777">
            <w:pPr>
              <w:rPr>
                <w:rFonts w:ascii="Garamond" w:hAnsi="Garamond" w:eastAsia="Garamond" w:cs="Garamond"/>
              </w:rPr>
            </w:pPr>
          </w:p>
          <w:p w:rsidRPr="00CE4561" w:rsidR="00866884" w:rsidP="00D572FF" w:rsidRDefault="00866884" w14:paraId="39C8D523" w14:textId="39B428BC">
            <w:pPr>
              <w:rPr>
                <w:rFonts w:ascii="Garamond" w:hAnsi="Garamond" w:eastAsia="Garamond" w:cs="Garamond"/>
              </w:rPr>
            </w:pPr>
            <w:r w:rsidRPr="57332CE6" w:rsidR="372F7105">
              <w:rPr>
                <w:rFonts w:ascii="Garamond" w:hAnsi="Garamond" w:eastAsia="Garamond" w:cs="Garamond"/>
              </w:rPr>
              <w:t xml:space="preserve">NDWI was generated using NIR and Green bands to </w:t>
            </w:r>
            <w:r w:rsidRPr="57332CE6" w:rsidR="372F7105">
              <w:rPr>
                <w:rFonts w:ascii="Garamond" w:hAnsi="Garamond" w:eastAsia="Garamond" w:cs="Garamond"/>
              </w:rPr>
              <w:t>identify</w:t>
            </w:r>
            <w:r w:rsidRPr="57332CE6" w:rsidR="372F7105">
              <w:rPr>
                <w:rFonts w:ascii="Garamond" w:hAnsi="Garamond" w:eastAsia="Garamond" w:cs="Garamond"/>
              </w:rPr>
              <w:t xml:space="preserve"> </w:t>
            </w:r>
            <w:r w:rsidRPr="57332CE6" w:rsidR="57C85E14">
              <w:rPr>
                <w:rFonts w:ascii="Garamond" w:hAnsi="Garamond" w:eastAsia="Garamond" w:cs="Garamond"/>
              </w:rPr>
              <w:t>water area changes</w:t>
            </w:r>
            <w:r w:rsidRPr="57332CE6" w:rsidR="7F92D66E">
              <w:rPr>
                <w:rFonts w:ascii="Garamond" w:hAnsi="Garamond" w:eastAsia="Garamond" w:cs="Garamond"/>
              </w:rPr>
              <w:t xml:space="preserve"> during the study period</w:t>
            </w:r>
            <w:r w:rsidRPr="57332CE6" w:rsidR="09D38AA9">
              <w:rPr>
                <w:rFonts w:ascii="Garamond" w:hAnsi="Garamond" w:eastAsia="Garamond" w:cs="Garamond"/>
              </w:rPr>
              <w:t>.</w:t>
            </w:r>
          </w:p>
        </w:tc>
      </w:tr>
      <w:tr w:rsidRPr="00CE4561" w:rsidR="00B76BDC" w:rsidTr="57332CE6" w14:paraId="3D3DFEA5" w14:textId="77777777">
        <w:tc>
          <w:tcPr>
            <w:tcW w:w="2347" w:type="dxa"/>
            <w:tcMar/>
            <w:vAlign w:val="center"/>
          </w:tcPr>
          <w:p w:rsidRPr="00CE4561" w:rsidR="00B76BDC" w:rsidP="31A5C8FD" w:rsidRDefault="008E2222" w14:paraId="2E7A36AA" w14:textId="37E8F286">
            <w:pPr>
              <w:jc w:val="left"/>
              <w:rPr>
                <w:rFonts w:ascii="Garamond" w:hAnsi="Garamond" w:eastAsia="Garamond" w:cs="Garamond"/>
                <w:b w:val="1"/>
                <w:bCs w:val="1"/>
              </w:rPr>
            </w:pPr>
            <w:r w:rsidRPr="31A5C8FD" w:rsidR="065FB5D7">
              <w:rPr>
                <w:rFonts w:ascii="Garamond" w:hAnsi="Garamond" w:eastAsia="Garamond" w:cs="Garamond"/>
                <w:b w:val="1"/>
                <w:bCs w:val="1"/>
              </w:rPr>
              <w:t>National Agriculture Imagery Program (NAIP)</w:t>
            </w:r>
          </w:p>
        </w:tc>
        <w:tc>
          <w:tcPr>
            <w:tcW w:w="2411" w:type="dxa"/>
            <w:tcMar/>
            <w:vAlign w:val="center"/>
          </w:tcPr>
          <w:p w:rsidRPr="00CE4561" w:rsidR="00B76BDC" w:rsidP="00D572FF" w:rsidRDefault="00D572FF" w14:paraId="218FF07A" w14:textId="583B32FA">
            <w:pPr>
              <w:jc w:val="center"/>
              <w:rPr>
                <w:rFonts w:ascii="Garamond" w:hAnsi="Garamond" w:eastAsia="Garamond" w:cs="Garamond"/>
              </w:rPr>
            </w:pPr>
            <w:r w:rsidRPr="57332CE6" w:rsidR="57C85E14">
              <w:rPr>
                <w:rFonts w:ascii="Garamond" w:hAnsi="Garamond" w:eastAsia="Garamond" w:cs="Garamond"/>
              </w:rPr>
              <w:t xml:space="preserve">Red, Green, and </w:t>
            </w:r>
            <w:r w:rsidRPr="57332CE6" w:rsidR="0E16B427">
              <w:rPr>
                <w:rFonts w:ascii="Garamond" w:hAnsi="Garamond" w:eastAsia="Garamond" w:cs="Garamond"/>
              </w:rPr>
              <w:t>Blue</w:t>
            </w:r>
            <w:r w:rsidRPr="57332CE6" w:rsidR="33F50946">
              <w:rPr>
                <w:rFonts w:ascii="Garamond" w:hAnsi="Garamond" w:eastAsia="Garamond" w:cs="Garamond"/>
              </w:rPr>
              <w:t xml:space="preserve"> </w:t>
            </w:r>
            <w:r w:rsidRPr="57332CE6" w:rsidR="57C85E14">
              <w:rPr>
                <w:rFonts w:ascii="Garamond" w:hAnsi="Garamond" w:eastAsia="Garamond" w:cs="Garamond"/>
              </w:rPr>
              <w:t>band</w:t>
            </w:r>
            <w:r w:rsidRPr="57332CE6" w:rsidR="61B9837A">
              <w:rPr>
                <w:rFonts w:ascii="Garamond" w:hAnsi="Garamond" w:eastAsia="Garamond" w:cs="Garamond"/>
              </w:rPr>
              <w:t>s</w:t>
            </w:r>
          </w:p>
        </w:tc>
        <w:tc>
          <w:tcPr>
            <w:tcW w:w="4597" w:type="dxa"/>
            <w:tcMar/>
            <w:vAlign w:val="center"/>
          </w:tcPr>
          <w:p w:rsidRPr="00CE4561" w:rsidR="00B76BDC" w:rsidP="00D572FF" w:rsidRDefault="00A854E6" w14:paraId="2A092E32" w14:textId="5DDFA4FF">
            <w:pPr>
              <w:rPr>
                <w:rFonts w:ascii="Garamond" w:hAnsi="Garamond" w:eastAsia="Garamond" w:cs="Garamond"/>
              </w:rPr>
            </w:pPr>
            <w:r w:rsidRPr="57332CE6" w:rsidR="4809CF1C">
              <w:rPr>
                <w:rFonts w:ascii="Garamond" w:hAnsi="Garamond" w:eastAsia="Garamond" w:cs="Garamond"/>
              </w:rPr>
              <w:t xml:space="preserve">NAIP was used to </w:t>
            </w:r>
            <w:r w:rsidRPr="57332CE6" w:rsidR="7F92D66E">
              <w:rPr>
                <w:rFonts w:ascii="Garamond" w:hAnsi="Garamond" w:eastAsia="Garamond" w:cs="Garamond"/>
              </w:rPr>
              <w:t>validate</w:t>
            </w:r>
            <w:r w:rsidRPr="57332CE6" w:rsidR="7F92D66E">
              <w:rPr>
                <w:rFonts w:ascii="Garamond" w:hAnsi="Garamond" w:eastAsia="Garamond" w:cs="Garamond"/>
              </w:rPr>
              <w:t xml:space="preserve"> </w:t>
            </w:r>
            <w:r w:rsidRPr="57332CE6" w:rsidR="4D1B001F">
              <w:rPr>
                <w:rFonts w:ascii="Garamond" w:hAnsi="Garamond" w:eastAsia="Garamond" w:cs="Garamond"/>
              </w:rPr>
              <w:t>the georeferenced</w:t>
            </w:r>
            <w:r w:rsidRPr="57332CE6" w:rsidR="21EC035D">
              <w:rPr>
                <w:rFonts w:ascii="Garamond" w:hAnsi="Garamond" w:eastAsia="Garamond" w:cs="Garamond"/>
              </w:rPr>
              <w:t xml:space="preserve"> </w:t>
            </w:r>
            <w:r w:rsidRPr="57332CE6" w:rsidR="7F92D66E">
              <w:rPr>
                <w:rFonts w:ascii="Garamond" w:hAnsi="Garamond" w:eastAsia="Garamond" w:cs="Garamond"/>
              </w:rPr>
              <w:t xml:space="preserve">Landsat and </w:t>
            </w:r>
            <w:r w:rsidRPr="57332CE6" w:rsidR="7F92D66E">
              <w:rPr>
                <w:rFonts w:ascii="Garamond" w:hAnsi="Garamond" w:eastAsia="Garamond" w:cs="Garamond"/>
              </w:rPr>
              <w:t>Planet</w:t>
            </w:r>
            <w:r w:rsidRPr="57332CE6" w:rsidR="4AA5934D">
              <w:rPr>
                <w:rFonts w:ascii="Garamond" w:hAnsi="Garamond" w:eastAsia="Garamond" w:cs="Garamond"/>
              </w:rPr>
              <w:t>S</w:t>
            </w:r>
            <w:r w:rsidRPr="57332CE6" w:rsidR="7F92D66E">
              <w:rPr>
                <w:rFonts w:ascii="Garamond" w:hAnsi="Garamond" w:eastAsia="Garamond" w:cs="Garamond"/>
              </w:rPr>
              <w:t>cope</w:t>
            </w:r>
            <w:r w:rsidRPr="57332CE6" w:rsidR="7F92D66E">
              <w:rPr>
                <w:rFonts w:ascii="Garamond" w:hAnsi="Garamond" w:eastAsia="Garamond" w:cs="Garamond"/>
              </w:rPr>
              <w:t xml:space="preserve"> dataset</w:t>
            </w:r>
            <w:r w:rsidRPr="57332CE6" w:rsidR="36E0AD74">
              <w:rPr>
                <w:rFonts w:ascii="Garamond" w:hAnsi="Garamond" w:eastAsia="Garamond" w:cs="Garamond"/>
              </w:rPr>
              <w:t>.</w:t>
            </w:r>
          </w:p>
        </w:tc>
      </w:tr>
      <w:tr w:rsidRPr="00CE4561" w:rsidR="002E497D" w:rsidTr="57332CE6" w14:paraId="115C66A4" w14:textId="77777777">
        <w:tc>
          <w:tcPr>
            <w:tcW w:w="2347" w:type="dxa"/>
            <w:tcMar/>
            <w:vAlign w:val="center"/>
          </w:tcPr>
          <w:p w:rsidRPr="00987646" w:rsidR="00987646" w:rsidP="31A5C8FD" w:rsidRDefault="00987646" w14:paraId="7FC0D2AC" w14:textId="77777777">
            <w:pPr>
              <w:jc w:val="left"/>
              <w:rPr>
                <w:rFonts w:ascii="Garamond" w:hAnsi="Garamond" w:eastAsia="Garamond" w:cs="Garamond"/>
                <w:b w:val="1"/>
                <w:bCs w:val="1"/>
              </w:rPr>
            </w:pPr>
            <w:r w:rsidRPr="31A5C8FD" w:rsidR="16B3D832">
              <w:rPr>
                <w:rFonts w:ascii="Garamond" w:hAnsi="Garamond" w:eastAsia="Garamond" w:cs="Garamond"/>
                <w:b w:val="1"/>
                <w:bCs w:val="1"/>
              </w:rPr>
              <w:t>PlanetScope</w:t>
            </w:r>
            <w:r w:rsidRPr="31A5C8FD" w:rsidR="16B3D832">
              <w:rPr>
                <w:rFonts w:ascii="Garamond" w:hAnsi="Garamond" w:eastAsia="Garamond" w:cs="Garamond"/>
                <w:b w:val="1"/>
                <w:bCs w:val="1"/>
              </w:rPr>
              <w:t xml:space="preserve"> </w:t>
            </w:r>
          </w:p>
          <w:p w:rsidRPr="008E2222" w:rsidR="002E497D" w:rsidP="31A5C8FD" w:rsidRDefault="00987646" w14:paraId="1F03D0CA" w14:textId="235EFD5B">
            <w:pPr>
              <w:jc w:val="left"/>
              <w:rPr>
                <w:rFonts w:ascii="Garamond" w:hAnsi="Garamond" w:eastAsia="Garamond" w:cs="Garamond"/>
                <w:b w:val="1"/>
                <w:bCs w:val="1"/>
              </w:rPr>
            </w:pPr>
            <w:r w:rsidRPr="31A5C8FD" w:rsidR="16B3D832">
              <w:rPr>
                <w:rFonts w:ascii="Garamond" w:hAnsi="Garamond" w:eastAsia="Garamond" w:cs="Garamond"/>
                <w:b w:val="1"/>
                <w:bCs w:val="1"/>
              </w:rPr>
              <w:t>SuperDove</w:t>
            </w:r>
          </w:p>
        </w:tc>
        <w:tc>
          <w:tcPr>
            <w:tcW w:w="2411" w:type="dxa"/>
            <w:tcMar/>
            <w:vAlign w:val="center"/>
          </w:tcPr>
          <w:p w:rsidR="002E497D" w:rsidP="00D572FF" w:rsidRDefault="00987646" w14:paraId="706D8569" w14:textId="196A14DC">
            <w:pPr>
              <w:jc w:val="center"/>
              <w:rPr>
                <w:rFonts w:ascii="Garamond" w:hAnsi="Garamond" w:eastAsia="Garamond" w:cs="Garamond"/>
              </w:rPr>
            </w:pPr>
            <w:r w:rsidRPr="57332CE6" w:rsidR="0E16B427">
              <w:rPr>
                <w:rFonts w:ascii="Garamond" w:hAnsi="Garamond" w:eastAsia="Garamond" w:cs="Garamond"/>
              </w:rPr>
              <w:t>Red, Green, Blue</w:t>
            </w:r>
            <w:r w:rsidRPr="57332CE6" w:rsidR="55839896">
              <w:rPr>
                <w:rFonts w:ascii="Garamond" w:hAnsi="Garamond" w:eastAsia="Garamond" w:cs="Garamond"/>
              </w:rPr>
              <w:t>, and NIR</w:t>
            </w:r>
            <w:r w:rsidRPr="57332CE6" w:rsidR="0E16B427">
              <w:rPr>
                <w:rFonts w:ascii="Garamond" w:hAnsi="Garamond" w:eastAsia="Garamond" w:cs="Garamond"/>
              </w:rPr>
              <w:t xml:space="preserve"> band</w:t>
            </w:r>
            <w:r w:rsidRPr="57332CE6" w:rsidR="5EB7BD7B">
              <w:rPr>
                <w:rFonts w:ascii="Garamond" w:hAnsi="Garamond" w:eastAsia="Garamond" w:cs="Garamond"/>
              </w:rPr>
              <w:t>s</w:t>
            </w:r>
          </w:p>
        </w:tc>
        <w:tc>
          <w:tcPr>
            <w:tcW w:w="4597" w:type="dxa"/>
            <w:tcMar/>
            <w:vAlign w:val="center"/>
          </w:tcPr>
          <w:p w:rsidR="002E497D" w:rsidP="00D572FF" w:rsidRDefault="00DF0A8C" w14:paraId="34A3F78B" w14:textId="234B3DAF">
            <w:pPr>
              <w:rPr>
                <w:rFonts w:ascii="Garamond" w:hAnsi="Garamond" w:eastAsia="Garamond" w:cs="Garamond"/>
              </w:rPr>
            </w:pPr>
            <w:r w:rsidRPr="57332CE6" w:rsidR="55839896">
              <w:rPr>
                <w:rFonts w:ascii="Garamond" w:hAnsi="Garamond" w:eastAsia="Garamond" w:cs="Garamond"/>
              </w:rPr>
              <w:t>PlanetScope</w:t>
            </w:r>
            <w:r w:rsidRPr="57332CE6" w:rsidR="55839896">
              <w:rPr>
                <w:rFonts w:ascii="Garamond" w:hAnsi="Garamond" w:eastAsia="Garamond" w:cs="Garamond"/>
              </w:rPr>
              <w:t xml:space="preserve"> data w</w:t>
            </w:r>
            <w:r w:rsidRPr="57332CE6" w:rsidR="229A3929">
              <w:rPr>
                <w:rFonts w:ascii="Garamond" w:hAnsi="Garamond" w:eastAsia="Garamond" w:cs="Garamond"/>
              </w:rPr>
              <w:t>ere</w:t>
            </w:r>
            <w:r w:rsidRPr="57332CE6" w:rsidR="55839896">
              <w:rPr>
                <w:rFonts w:ascii="Garamond" w:hAnsi="Garamond" w:eastAsia="Garamond" w:cs="Garamond"/>
              </w:rPr>
              <w:t xml:space="preserve"> processed to calculate NDVI change</w:t>
            </w:r>
            <w:r w:rsidRPr="57332CE6" w:rsidR="7B9D4F7E">
              <w:rPr>
                <w:rFonts w:ascii="Garamond" w:hAnsi="Garamond" w:eastAsia="Garamond" w:cs="Garamond"/>
              </w:rPr>
              <w:t>s</w:t>
            </w:r>
            <w:r w:rsidRPr="57332CE6" w:rsidR="55839896">
              <w:rPr>
                <w:rFonts w:ascii="Garamond" w:hAnsi="Garamond" w:eastAsia="Garamond" w:cs="Garamond"/>
              </w:rPr>
              <w:t xml:space="preserve"> during the study period</w:t>
            </w:r>
            <w:r w:rsidRPr="57332CE6" w:rsidR="24123F25">
              <w:rPr>
                <w:rFonts w:ascii="Garamond" w:hAnsi="Garamond" w:eastAsia="Garamond" w:cs="Garamond"/>
              </w:rPr>
              <w:t>.</w:t>
            </w:r>
          </w:p>
        </w:tc>
      </w:tr>
      <w:tr w:rsidRPr="00CE4561" w:rsidR="002E497D" w:rsidTr="57332CE6" w14:paraId="2DD7C9F9" w14:textId="77777777">
        <w:tc>
          <w:tcPr>
            <w:tcW w:w="2347" w:type="dxa"/>
            <w:tcBorders>
              <w:bottom w:val="single" w:color="auto" w:sz="4" w:space="0"/>
            </w:tcBorders>
            <w:tcMar/>
            <w:vAlign w:val="center"/>
          </w:tcPr>
          <w:p w:rsidRPr="008E2222" w:rsidR="002E497D" w:rsidP="31A5C8FD" w:rsidRDefault="00B826DE" w14:paraId="72499E9F" w14:textId="4A27BED3">
            <w:pPr>
              <w:jc w:val="left"/>
              <w:rPr>
                <w:rFonts w:ascii="Garamond" w:hAnsi="Garamond" w:eastAsia="Garamond" w:cs="Garamond"/>
                <w:b w:val="1"/>
                <w:bCs w:val="1"/>
              </w:rPr>
            </w:pPr>
            <w:r w:rsidRPr="31A5C8FD" w:rsidR="0CDB2220">
              <w:rPr>
                <w:rFonts w:ascii="Garamond" w:hAnsi="Garamond" w:eastAsia="Garamond" w:cs="Garamond"/>
                <w:b w:val="1"/>
                <w:bCs w:val="1"/>
              </w:rPr>
              <w:t xml:space="preserve">Aerial </w:t>
            </w:r>
            <w:r w:rsidRPr="31A5C8FD" w:rsidR="0CDB2220">
              <w:rPr>
                <w:rFonts w:ascii="Garamond" w:hAnsi="Garamond" w:eastAsia="Garamond" w:cs="Garamond"/>
                <w:b w:val="1"/>
                <w:bCs w:val="1"/>
              </w:rPr>
              <w:t>LiDAR</w:t>
            </w:r>
          </w:p>
        </w:tc>
        <w:tc>
          <w:tcPr>
            <w:tcW w:w="2411" w:type="dxa"/>
            <w:tcBorders>
              <w:bottom w:val="single" w:color="auto" w:sz="4" w:space="0"/>
            </w:tcBorders>
            <w:tcMar/>
            <w:vAlign w:val="center"/>
          </w:tcPr>
          <w:p w:rsidR="002E497D" w:rsidP="00D572FF" w:rsidRDefault="00B826DE" w14:paraId="0D5738FE" w14:textId="465D87A3">
            <w:pPr>
              <w:jc w:val="center"/>
              <w:rPr>
                <w:rFonts w:ascii="Garamond" w:hAnsi="Garamond" w:eastAsia="Garamond" w:cs="Garamond"/>
              </w:rPr>
            </w:pPr>
            <w:r>
              <w:rPr>
                <w:rFonts w:ascii="Garamond" w:hAnsi="Garamond" w:eastAsia="Garamond" w:cs="Garamond"/>
              </w:rPr>
              <w:t>Elevation</w:t>
            </w:r>
          </w:p>
        </w:tc>
        <w:tc>
          <w:tcPr>
            <w:tcW w:w="4597" w:type="dxa"/>
            <w:tcBorders>
              <w:bottom w:val="single" w:color="auto" w:sz="4" w:space="0"/>
            </w:tcBorders>
            <w:tcMar/>
            <w:vAlign w:val="center"/>
          </w:tcPr>
          <w:p w:rsidR="002E497D" w:rsidP="57332CE6" w:rsidRDefault="00B826DE" w14:paraId="66322C3B" w14:textId="4953936F">
            <w:pPr>
              <w:pStyle w:val="Normal"/>
              <w:bidi w:val="0"/>
              <w:spacing w:before="0" w:beforeAutospacing="off" w:after="0" w:afterAutospacing="off" w:line="259" w:lineRule="auto"/>
              <w:ind w:left="0" w:right="0"/>
              <w:jc w:val="left"/>
              <w:rPr>
                <w:rFonts w:ascii="Garamond" w:hAnsi="Garamond" w:eastAsia="Garamond" w:cs="Garamond"/>
              </w:rPr>
            </w:pPr>
            <w:r w:rsidRPr="57332CE6" w:rsidR="0213E6C5">
              <w:rPr>
                <w:rFonts w:ascii="Garamond" w:hAnsi="Garamond" w:eastAsia="Garamond" w:cs="Garamond"/>
              </w:rPr>
              <w:t>LiDAR data w</w:t>
            </w:r>
            <w:r w:rsidRPr="57332CE6" w:rsidR="21CE87B0">
              <w:rPr>
                <w:rFonts w:ascii="Garamond" w:hAnsi="Garamond" w:eastAsia="Garamond" w:cs="Garamond"/>
              </w:rPr>
              <w:t>ere</w:t>
            </w:r>
            <w:r w:rsidRPr="57332CE6" w:rsidR="0213E6C5">
              <w:rPr>
                <w:rFonts w:ascii="Garamond" w:hAnsi="Garamond" w:eastAsia="Garamond" w:cs="Garamond"/>
              </w:rPr>
              <w:t xml:space="preserve"> used to run</w:t>
            </w:r>
            <w:r w:rsidRPr="57332CE6" w:rsidR="7D0F7461">
              <w:rPr>
                <w:rFonts w:ascii="Garamond" w:hAnsi="Garamond" w:eastAsia="Garamond" w:cs="Garamond"/>
              </w:rPr>
              <w:t xml:space="preserve"> LCM</w:t>
            </w:r>
            <w:r w:rsidRPr="57332CE6" w:rsidR="0213E6C5">
              <w:rPr>
                <w:rFonts w:ascii="Garamond" w:hAnsi="Garamond" w:eastAsia="Garamond" w:cs="Garamond"/>
              </w:rPr>
              <w:t xml:space="preserve"> in </w:t>
            </w:r>
            <w:r w:rsidRPr="57332CE6" w:rsidR="49410A50">
              <w:rPr>
                <w:rFonts w:ascii="Garamond" w:hAnsi="Garamond" w:eastAsia="Garamond" w:cs="Garamond"/>
              </w:rPr>
              <w:t>TerrSet</w:t>
            </w:r>
            <w:r w:rsidRPr="57332CE6" w:rsidR="6F14B0EF">
              <w:rPr>
                <w:rFonts w:ascii="Garamond" w:hAnsi="Garamond" w:eastAsia="Garamond" w:cs="Garamond"/>
              </w:rPr>
              <w:t>2020</w:t>
            </w:r>
            <w:r w:rsidRPr="57332CE6" w:rsidR="1536E69D">
              <w:rPr>
                <w:rFonts w:ascii="Garamond" w:hAnsi="Garamond" w:eastAsia="Garamond" w:cs="Garamond"/>
              </w:rPr>
              <w:t>.</w:t>
            </w:r>
          </w:p>
        </w:tc>
      </w:tr>
    </w:tbl>
    <w:p w:rsidR="00E1144B" w:rsidP="57332CE6" w:rsidRDefault="00E1144B" w14:paraId="59DFC8F6" w14:textId="31F7DE30">
      <w:pPr>
        <w:pStyle w:val="Normal"/>
      </w:pPr>
    </w:p>
    <w:p w:rsidRPr="00CE4561" w:rsidR="00B9614C" w:rsidP="007A4F2A" w:rsidRDefault="007A4F2A" w14:paraId="1530166C" w14:textId="66A5C279">
      <w:pPr>
        <w:rPr>
          <w:rFonts w:ascii="Garamond" w:hAnsi="Garamond" w:eastAsia="Garamond" w:cs="Garamond"/>
          <w:i/>
        </w:rPr>
      </w:pPr>
      <w:r w:rsidRPr="256269BE">
        <w:rPr>
          <w:rFonts w:ascii="Garamond" w:hAnsi="Garamond" w:eastAsia="Garamond" w:cs="Garamond"/>
          <w:b/>
          <w:bCs/>
          <w:i/>
          <w:iCs/>
        </w:rPr>
        <w:lastRenderedPageBreak/>
        <w:t>Ancillary Datasets:</w:t>
      </w:r>
    </w:p>
    <w:p w:rsidRPr="00CE4561" w:rsidR="00184652" w:rsidP="57332CE6" w:rsidRDefault="00267E31" w14:paraId="7616239E" w14:textId="6EB1F87C">
      <w:pPr>
        <w:pStyle w:val="ListParagraph"/>
        <w:numPr>
          <w:ilvl w:val="0"/>
          <w:numId w:val="5"/>
        </w:numPr>
        <w:spacing w:line="240" w:lineRule="auto"/>
        <w:rPr>
          <w:rFonts w:ascii="Garamond" w:hAnsi="Garamond" w:eastAsia="Garamond" w:cs="Garamond"/>
        </w:rPr>
      </w:pPr>
      <w:r w:rsidRPr="57332CE6" w:rsidR="00267E31">
        <w:rPr>
          <w:rFonts w:ascii="Garamond" w:hAnsi="Garamond" w:eastAsia="Garamond" w:cs="Garamond"/>
        </w:rPr>
        <w:t>Boundary index of S</w:t>
      </w:r>
      <w:r w:rsidRPr="57332CE6" w:rsidR="2E12A504">
        <w:rPr>
          <w:rFonts w:ascii="Garamond" w:hAnsi="Garamond" w:eastAsia="Garamond" w:cs="Garamond"/>
        </w:rPr>
        <w:t>WMA</w:t>
      </w:r>
      <w:r w:rsidRPr="57332CE6" w:rsidR="011C1CF7">
        <w:rPr>
          <w:rFonts w:ascii="Garamond" w:hAnsi="Garamond" w:eastAsia="Garamond" w:cs="Garamond"/>
        </w:rPr>
        <w:t xml:space="preserve">: </w:t>
      </w:r>
      <w:r w:rsidRPr="57332CE6" w:rsidR="00B86220">
        <w:rPr>
          <w:rFonts w:ascii="Garamond" w:hAnsi="Garamond" w:eastAsia="Garamond" w:cs="Garamond"/>
        </w:rPr>
        <w:t>I</w:t>
      </w:r>
      <w:r w:rsidRPr="57332CE6" w:rsidR="10911727">
        <w:rPr>
          <w:rFonts w:ascii="Garamond" w:hAnsi="Garamond" w:eastAsia="Garamond" w:cs="Garamond"/>
        </w:rPr>
        <w:t>DFG</w:t>
      </w:r>
      <w:r w:rsidRPr="57332CE6" w:rsidR="643F91E3">
        <w:rPr>
          <w:rFonts w:ascii="Garamond" w:hAnsi="Garamond" w:eastAsia="Garamond" w:cs="Garamond"/>
        </w:rPr>
        <w:t>:</w:t>
      </w:r>
      <w:r w:rsidRPr="57332CE6" w:rsidR="1D6E07ED">
        <w:rPr>
          <w:rFonts w:ascii="Garamond" w:hAnsi="Garamond" w:eastAsia="Garamond" w:cs="Garamond"/>
        </w:rPr>
        <w:t xml:space="preserve"> </w:t>
      </w:r>
      <w:r w:rsidRPr="57332CE6" w:rsidR="45A3666A">
        <w:rPr>
          <w:rFonts w:ascii="Garamond" w:hAnsi="Garamond" w:eastAsia="Garamond" w:cs="Garamond"/>
        </w:rPr>
        <w:t>T</w:t>
      </w:r>
      <w:r w:rsidRPr="57332CE6" w:rsidR="5FDB468C">
        <w:rPr>
          <w:rFonts w:ascii="Garamond" w:hAnsi="Garamond" w:eastAsia="Garamond" w:cs="Garamond"/>
        </w:rPr>
        <w:t>o</w:t>
      </w:r>
      <w:r w:rsidRPr="57332CE6" w:rsidR="00C06F8C">
        <w:rPr>
          <w:rFonts w:ascii="Garamond" w:hAnsi="Garamond" w:eastAsia="Garamond" w:cs="Garamond"/>
        </w:rPr>
        <w:t xml:space="preserve"> </w:t>
      </w:r>
      <w:r w:rsidRPr="57332CE6" w:rsidR="001D2863">
        <w:rPr>
          <w:rFonts w:ascii="Garamond" w:hAnsi="Garamond" w:eastAsia="Garamond" w:cs="Garamond"/>
        </w:rPr>
        <w:t>Classify boundaries</w:t>
      </w:r>
    </w:p>
    <w:p w:rsidR="00184652" w:rsidP="57332CE6" w:rsidRDefault="00C06F8C" w14:paraId="0793DAAB" w14:textId="5157A454">
      <w:pPr>
        <w:pStyle w:val="ListParagraph"/>
        <w:numPr>
          <w:ilvl w:val="0"/>
          <w:numId w:val="5"/>
        </w:numPr>
        <w:spacing w:line="240" w:lineRule="auto"/>
        <w:rPr>
          <w:rFonts w:ascii="Garamond" w:hAnsi="Garamond" w:eastAsia="Garamond" w:cs="Garamond"/>
        </w:rPr>
      </w:pPr>
      <w:r w:rsidRPr="57332CE6" w:rsidR="00C06F8C">
        <w:rPr>
          <w:rFonts w:ascii="Garamond" w:hAnsi="Garamond" w:eastAsia="Garamond" w:cs="Garamond"/>
        </w:rPr>
        <w:t xml:space="preserve">Idaho Wetlands data layer: </w:t>
      </w:r>
      <w:r w:rsidRPr="57332CE6" w:rsidR="001D2863">
        <w:rPr>
          <w:rFonts w:ascii="Garamond" w:hAnsi="Garamond" w:eastAsia="Garamond" w:cs="Garamond"/>
        </w:rPr>
        <w:t>US Fish and Wildlife Service</w:t>
      </w:r>
      <w:r w:rsidRPr="57332CE6" w:rsidR="7F531660">
        <w:rPr>
          <w:rFonts w:ascii="Garamond" w:hAnsi="Garamond" w:eastAsia="Garamond" w:cs="Garamond"/>
        </w:rPr>
        <w:t xml:space="preserve">: To </w:t>
      </w:r>
      <w:r w:rsidRPr="57332CE6" w:rsidR="7F531660">
        <w:rPr>
          <w:rFonts w:ascii="Garamond" w:hAnsi="Garamond" w:eastAsia="Garamond" w:cs="Garamond"/>
        </w:rPr>
        <w:t>i</w:t>
      </w:r>
      <w:r w:rsidRPr="57332CE6" w:rsidR="001D2863">
        <w:rPr>
          <w:rFonts w:ascii="Garamond" w:hAnsi="Garamond" w:eastAsia="Garamond" w:cs="Garamond"/>
        </w:rPr>
        <w:t>dentify</w:t>
      </w:r>
      <w:r w:rsidRPr="57332CE6" w:rsidR="001D2863">
        <w:rPr>
          <w:rFonts w:ascii="Garamond" w:hAnsi="Garamond" w:eastAsia="Garamond" w:cs="Garamond"/>
        </w:rPr>
        <w:t xml:space="preserve"> wetlands </w:t>
      </w:r>
    </w:p>
    <w:p w:rsidR="001D2863" w:rsidP="57332CE6" w:rsidRDefault="003E01E1" w14:paraId="3CEE2B92" w14:textId="0BE54FFB">
      <w:pPr>
        <w:pStyle w:val="ListParagraph"/>
        <w:numPr>
          <w:ilvl w:val="0"/>
          <w:numId w:val="5"/>
        </w:numPr>
        <w:spacing w:line="240" w:lineRule="auto"/>
        <w:rPr>
          <w:rFonts w:ascii="Garamond" w:hAnsi="Garamond" w:eastAsia="Garamond" w:cs="Garamond"/>
        </w:rPr>
      </w:pPr>
      <w:r w:rsidRPr="57332CE6" w:rsidR="003E01E1">
        <w:rPr>
          <w:rFonts w:ascii="Garamond" w:hAnsi="Garamond" w:eastAsia="Garamond" w:cs="Garamond"/>
        </w:rPr>
        <w:t>AgriMet</w:t>
      </w:r>
      <w:r w:rsidRPr="57332CE6" w:rsidR="003E01E1">
        <w:rPr>
          <w:rFonts w:ascii="Garamond" w:hAnsi="Garamond" w:eastAsia="Garamond" w:cs="Garamond"/>
        </w:rPr>
        <w:t xml:space="preserve"> weather data</w:t>
      </w:r>
      <w:r w:rsidRPr="57332CE6" w:rsidR="003E01E1">
        <w:rPr>
          <w:rFonts w:ascii="Garamond" w:hAnsi="Garamond" w:eastAsia="Garamond" w:cs="Garamond"/>
        </w:rPr>
        <w:t xml:space="preserve">: </w:t>
      </w:r>
      <w:r w:rsidRPr="57332CE6" w:rsidR="00A70D53">
        <w:rPr>
          <w:rFonts w:ascii="Garamond" w:hAnsi="Garamond" w:eastAsia="Garamond" w:cs="Garamond"/>
        </w:rPr>
        <w:t>Bureau of Reclamation</w:t>
      </w:r>
      <w:r w:rsidRPr="57332CE6" w:rsidR="07CED7BD">
        <w:rPr>
          <w:rFonts w:ascii="Garamond" w:hAnsi="Garamond" w:eastAsia="Garamond" w:cs="Garamond"/>
        </w:rPr>
        <w:t>: To</w:t>
      </w:r>
      <w:r w:rsidRPr="57332CE6" w:rsidR="00A70D53">
        <w:rPr>
          <w:rFonts w:ascii="Garamond" w:hAnsi="Garamond" w:eastAsia="Garamond" w:cs="Garamond"/>
        </w:rPr>
        <w:t xml:space="preserve"> </w:t>
      </w:r>
      <w:r w:rsidRPr="57332CE6" w:rsidR="50606A4D">
        <w:rPr>
          <w:rFonts w:ascii="Garamond" w:hAnsi="Garamond" w:eastAsia="Garamond" w:cs="Garamond"/>
        </w:rPr>
        <w:t>m</w:t>
      </w:r>
      <w:r w:rsidRPr="57332CE6" w:rsidR="004E0095">
        <w:rPr>
          <w:rFonts w:ascii="Garamond" w:hAnsi="Garamond" w:eastAsia="Garamond" w:cs="Garamond"/>
        </w:rPr>
        <w:t>onitor</w:t>
      </w:r>
      <w:r w:rsidRPr="57332CE6" w:rsidR="004E0095">
        <w:rPr>
          <w:rFonts w:ascii="Garamond" w:hAnsi="Garamond" w:eastAsia="Garamond" w:cs="Garamond"/>
        </w:rPr>
        <w:t xml:space="preserve"> rainfall for </w:t>
      </w:r>
      <w:r w:rsidRPr="57332CE6" w:rsidR="004E0095">
        <w:rPr>
          <w:rFonts w:ascii="Garamond" w:hAnsi="Garamond" w:eastAsia="Garamond" w:cs="Garamond"/>
        </w:rPr>
        <w:t>Pheno</w:t>
      </w:r>
      <w:r w:rsidRPr="57332CE6" w:rsidR="004E0095">
        <w:rPr>
          <w:rFonts w:ascii="Garamond" w:hAnsi="Garamond" w:eastAsia="Garamond" w:cs="Garamond"/>
        </w:rPr>
        <w:t>-</w:t>
      </w:r>
      <w:r w:rsidRPr="57332CE6" w:rsidR="61AE1255">
        <w:rPr>
          <w:rFonts w:ascii="Garamond" w:hAnsi="Garamond" w:eastAsia="Garamond" w:cs="Garamond"/>
        </w:rPr>
        <w:t>C</w:t>
      </w:r>
      <w:r w:rsidRPr="57332CE6" w:rsidR="004E0095">
        <w:rPr>
          <w:rFonts w:ascii="Garamond" w:hAnsi="Garamond" w:eastAsia="Garamond" w:cs="Garamond"/>
        </w:rPr>
        <w:t>alc</w:t>
      </w:r>
      <w:r w:rsidRPr="57332CE6" w:rsidR="004E0095">
        <w:rPr>
          <w:rFonts w:ascii="Garamond" w:hAnsi="Garamond" w:eastAsia="Garamond" w:cs="Garamond"/>
        </w:rPr>
        <w:t xml:space="preserve"> processing</w:t>
      </w:r>
    </w:p>
    <w:p w:rsidR="004E0095" w:rsidP="57332CE6" w:rsidRDefault="006A0D95" w14:paraId="399F719C" w14:textId="514B4770">
      <w:pPr>
        <w:pStyle w:val="ListParagraph"/>
        <w:numPr>
          <w:ilvl w:val="0"/>
          <w:numId w:val="5"/>
        </w:numPr>
        <w:spacing w:line="240" w:lineRule="auto"/>
        <w:rPr>
          <w:rFonts w:ascii="Garamond" w:hAnsi="Garamond" w:eastAsia="Garamond" w:cs="Garamond"/>
        </w:rPr>
      </w:pPr>
      <w:r w:rsidRPr="57332CE6" w:rsidR="006A0D95">
        <w:rPr>
          <w:rFonts w:ascii="Garamond" w:hAnsi="Garamond" w:eastAsia="Garamond" w:cs="Garamond"/>
        </w:rPr>
        <w:t>Drought conditions (percent area)</w:t>
      </w:r>
      <w:r w:rsidRPr="57332CE6" w:rsidR="00B43D8F">
        <w:rPr>
          <w:rFonts w:ascii="Garamond" w:hAnsi="Garamond" w:eastAsia="Garamond" w:cs="Garamond"/>
        </w:rPr>
        <w:t>:</w:t>
      </w:r>
      <w:r w:rsidRPr="57332CE6" w:rsidR="006A0D95">
        <w:rPr>
          <w:rFonts w:ascii="Garamond" w:hAnsi="Garamond" w:eastAsia="Garamond" w:cs="Garamond"/>
        </w:rPr>
        <w:t xml:space="preserve"> </w:t>
      </w:r>
      <w:r w:rsidRPr="57332CE6" w:rsidR="00B43D8F">
        <w:rPr>
          <w:rFonts w:ascii="Garamond" w:hAnsi="Garamond" w:eastAsia="Garamond" w:cs="Garamond"/>
        </w:rPr>
        <w:t>US Drought Monitor</w:t>
      </w:r>
      <w:r w:rsidRPr="57332CE6" w:rsidR="74C40B6F">
        <w:rPr>
          <w:rFonts w:ascii="Garamond" w:hAnsi="Garamond" w:eastAsia="Garamond" w:cs="Garamond"/>
        </w:rPr>
        <w:t xml:space="preserve">: To </w:t>
      </w:r>
      <w:r w:rsidRPr="57332CE6" w:rsidR="74C40B6F">
        <w:rPr>
          <w:rFonts w:ascii="Garamond" w:hAnsi="Garamond" w:eastAsia="Garamond" w:cs="Garamond"/>
        </w:rPr>
        <w:t>m</w:t>
      </w:r>
      <w:r w:rsidRPr="57332CE6" w:rsidR="00B379CA">
        <w:rPr>
          <w:rFonts w:ascii="Garamond" w:hAnsi="Garamond" w:eastAsia="Garamond" w:cs="Garamond"/>
        </w:rPr>
        <w:t>onitor</w:t>
      </w:r>
      <w:r w:rsidRPr="57332CE6" w:rsidR="00B379CA">
        <w:rPr>
          <w:rFonts w:ascii="Garamond" w:hAnsi="Garamond" w:eastAsia="Garamond" w:cs="Garamond"/>
        </w:rPr>
        <w:t xml:space="preserve"> drought history</w:t>
      </w:r>
    </w:p>
    <w:p w:rsidR="00B379CA" w:rsidP="57332CE6" w:rsidRDefault="00CC2F76" w14:paraId="5B0DF377" w14:textId="03364598">
      <w:pPr>
        <w:pStyle w:val="ListParagraph"/>
        <w:numPr>
          <w:ilvl w:val="0"/>
          <w:numId w:val="5"/>
        </w:numPr>
        <w:spacing w:line="240" w:lineRule="auto"/>
        <w:rPr>
          <w:rFonts w:ascii="Garamond" w:hAnsi="Garamond" w:eastAsia="Garamond" w:cs="Garamond"/>
        </w:rPr>
      </w:pPr>
      <w:r w:rsidRPr="57332CE6" w:rsidR="00CC2F76">
        <w:rPr>
          <w:rFonts w:ascii="Garamond" w:hAnsi="Garamond" w:eastAsia="Garamond" w:cs="Garamond"/>
        </w:rPr>
        <w:t>Grazing information: I</w:t>
      </w:r>
      <w:r w:rsidRPr="57332CE6" w:rsidR="13DF0E87">
        <w:rPr>
          <w:rFonts w:ascii="Garamond" w:hAnsi="Garamond" w:eastAsia="Garamond" w:cs="Garamond"/>
        </w:rPr>
        <w:t>DFG</w:t>
      </w:r>
      <w:r w:rsidRPr="57332CE6" w:rsidR="679CBFF4">
        <w:rPr>
          <w:rFonts w:ascii="Garamond" w:hAnsi="Garamond" w:eastAsia="Garamond" w:cs="Garamond"/>
        </w:rPr>
        <w:t>: To</w:t>
      </w:r>
      <w:r w:rsidRPr="57332CE6" w:rsidR="00CC2F76">
        <w:rPr>
          <w:rFonts w:ascii="Garamond" w:hAnsi="Garamond" w:eastAsia="Garamond" w:cs="Garamond"/>
        </w:rPr>
        <w:t xml:space="preserve"> </w:t>
      </w:r>
      <w:r w:rsidRPr="57332CE6" w:rsidR="5B779CC8">
        <w:rPr>
          <w:rFonts w:ascii="Garamond" w:hAnsi="Garamond" w:eastAsia="Garamond" w:cs="Garamond"/>
        </w:rPr>
        <w:t>i</w:t>
      </w:r>
      <w:r w:rsidRPr="57332CE6" w:rsidR="00CC2F76">
        <w:rPr>
          <w:rFonts w:ascii="Garamond" w:hAnsi="Garamond" w:eastAsia="Garamond" w:cs="Garamond"/>
        </w:rPr>
        <w:t>dentif</w:t>
      </w:r>
      <w:r w:rsidRPr="57332CE6" w:rsidR="00CC2F76">
        <w:rPr>
          <w:rFonts w:ascii="Garamond" w:hAnsi="Garamond" w:eastAsia="Garamond" w:cs="Garamond"/>
        </w:rPr>
        <w:t>y</w:t>
      </w:r>
      <w:r w:rsidRPr="57332CE6" w:rsidR="00CC2F76">
        <w:rPr>
          <w:rFonts w:ascii="Garamond" w:hAnsi="Garamond" w:eastAsia="Garamond" w:cs="Garamond"/>
        </w:rPr>
        <w:t xml:space="preserve"> grazing area and period</w:t>
      </w:r>
    </w:p>
    <w:p w:rsidR="00CC2F76" w:rsidP="57332CE6" w:rsidRDefault="009A7B4C" w14:paraId="677E245B" w14:textId="112F9BF5">
      <w:pPr>
        <w:pStyle w:val="ListParagraph"/>
        <w:numPr>
          <w:ilvl w:val="0"/>
          <w:numId w:val="5"/>
        </w:numPr>
        <w:spacing w:line="240" w:lineRule="auto"/>
        <w:rPr>
          <w:rFonts w:ascii="Garamond" w:hAnsi="Garamond" w:eastAsia="Garamond" w:cs="Garamond"/>
        </w:rPr>
      </w:pPr>
      <w:r w:rsidRPr="57332CE6" w:rsidR="009A7B4C">
        <w:rPr>
          <w:rFonts w:ascii="Garamond" w:hAnsi="Garamond" w:eastAsia="Garamond" w:cs="Garamond"/>
        </w:rPr>
        <w:t>LANDFIRE (</w:t>
      </w:r>
      <w:r w:rsidRPr="57332CE6" w:rsidR="009A7B4C">
        <w:rPr>
          <w:rFonts w:ascii="Garamond" w:hAnsi="Garamond" w:eastAsia="Garamond" w:cs="Garamond"/>
        </w:rPr>
        <w:t>Vege</w:t>
      </w:r>
      <w:r w:rsidRPr="57332CE6" w:rsidR="46DA8896">
        <w:rPr>
          <w:rFonts w:ascii="Garamond" w:hAnsi="Garamond" w:eastAsia="Garamond" w:cs="Garamond"/>
        </w:rPr>
        <w:t>tation</w:t>
      </w:r>
      <w:r w:rsidRPr="57332CE6" w:rsidR="009A7B4C">
        <w:rPr>
          <w:rFonts w:ascii="Garamond" w:hAnsi="Garamond" w:eastAsia="Garamond" w:cs="Garamond"/>
        </w:rPr>
        <w:t xml:space="preserve"> type and height)</w:t>
      </w:r>
      <w:r w:rsidRPr="57332CE6" w:rsidR="00212F5F">
        <w:rPr>
          <w:rFonts w:ascii="Garamond" w:hAnsi="Garamond" w:eastAsia="Garamond" w:cs="Garamond"/>
        </w:rPr>
        <w:t xml:space="preserve">: </w:t>
      </w:r>
      <w:r w:rsidRPr="57332CE6" w:rsidR="00212F5F">
        <w:rPr>
          <w:rFonts w:ascii="Garamond" w:hAnsi="Garamond" w:eastAsia="Garamond" w:cs="Garamond"/>
        </w:rPr>
        <w:t>US</w:t>
      </w:r>
      <w:r w:rsidRPr="57332CE6" w:rsidR="00212F5F">
        <w:rPr>
          <w:rFonts w:ascii="Garamond" w:hAnsi="Garamond" w:eastAsia="Garamond" w:cs="Garamond"/>
        </w:rPr>
        <w:t>FS</w:t>
      </w:r>
      <w:r w:rsidRPr="57332CE6" w:rsidR="00212F5F">
        <w:rPr>
          <w:rFonts w:ascii="Garamond" w:hAnsi="Garamond" w:eastAsia="Garamond" w:cs="Garamond"/>
        </w:rPr>
        <w:t xml:space="preserve"> &amp; U</w:t>
      </w:r>
      <w:r w:rsidRPr="57332CE6" w:rsidR="56662044">
        <w:rPr>
          <w:rFonts w:ascii="Garamond" w:hAnsi="Garamond" w:eastAsia="Garamond" w:cs="Garamond"/>
        </w:rPr>
        <w:t>.</w:t>
      </w:r>
      <w:r w:rsidRPr="57332CE6" w:rsidR="00212F5F">
        <w:rPr>
          <w:rFonts w:ascii="Garamond" w:hAnsi="Garamond" w:eastAsia="Garamond" w:cs="Garamond"/>
        </w:rPr>
        <w:t>S</w:t>
      </w:r>
      <w:r w:rsidRPr="57332CE6" w:rsidR="56662044">
        <w:rPr>
          <w:rFonts w:ascii="Garamond" w:hAnsi="Garamond" w:eastAsia="Garamond" w:cs="Garamond"/>
        </w:rPr>
        <w:t>.</w:t>
      </w:r>
      <w:r w:rsidRPr="57332CE6" w:rsidR="00212F5F">
        <w:rPr>
          <w:rFonts w:ascii="Garamond" w:hAnsi="Garamond" w:eastAsia="Garamond" w:cs="Garamond"/>
        </w:rPr>
        <w:t xml:space="preserve"> D</w:t>
      </w:r>
      <w:r w:rsidRPr="57332CE6" w:rsidR="00CD390F">
        <w:rPr>
          <w:rFonts w:ascii="Garamond" w:hAnsi="Garamond" w:eastAsia="Garamond" w:cs="Garamond"/>
        </w:rPr>
        <w:t>ept. of</w:t>
      </w:r>
      <w:r w:rsidRPr="57332CE6" w:rsidR="00212F5F">
        <w:rPr>
          <w:rFonts w:ascii="Garamond" w:hAnsi="Garamond" w:eastAsia="Garamond" w:cs="Garamond"/>
        </w:rPr>
        <w:t xml:space="preserve"> </w:t>
      </w:r>
      <w:r w:rsidRPr="57332CE6" w:rsidR="0636CAAA">
        <w:rPr>
          <w:rFonts w:ascii="Garamond" w:hAnsi="Garamond" w:eastAsia="Garamond" w:cs="Garamond"/>
        </w:rPr>
        <w:t xml:space="preserve">the </w:t>
      </w:r>
      <w:r w:rsidRPr="57332CE6" w:rsidR="00212F5F">
        <w:rPr>
          <w:rFonts w:ascii="Garamond" w:hAnsi="Garamond" w:eastAsia="Garamond" w:cs="Garamond"/>
        </w:rPr>
        <w:t>Interior</w:t>
      </w:r>
      <w:r w:rsidRPr="57332CE6" w:rsidR="4F167A14">
        <w:rPr>
          <w:rFonts w:ascii="Garamond" w:hAnsi="Garamond" w:eastAsia="Garamond" w:cs="Garamond"/>
        </w:rPr>
        <w:t>: To g</w:t>
      </w:r>
      <w:r w:rsidRPr="57332CE6" w:rsidR="00CD390F">
        <w:rPr>
          <w:rFonts w:ascii="Garamond" w:hAnsi="Garamond" w:eastAsia="Garamond" w:cs="Garamond"/>
        </w:rPr>
        <w:t>ather</w:t>
      </w:r>
      <w:r w:rsidRPr="57332CE6" w:rsidR="00CD390F">
        <w:rPr>
          <w:rFonts w:ascii="Garamond" w:hAnsi="Garamond" w:eastAsia="Garamond" w:cs="Garamond"/>
        </w:rPr>
        <w:t xml:space="preserve"> vegetation information</w:t>
      </w:r>
    </w:p>
    <w:p w:rsidRPr="00CE4561" w:rsidR="00CD390F" w:rsidP="57332CE6" w:rsidRDefault="000E3653" w14:paraId="0577437F" w14:textId="4A6E2187">
      <w:pPr>
        <w:pStyle w:val="ListParagraph"/>
        <w:numPr>
          <w:ilvl w:val="0"/>
          <w:numId w:val="5"/>
        </w:numPr>
        <w:spacing w:line="240" w:lineRule="auto"/>
        <w:rPr>
          <w:rFonts w:ascii="Garamond" w:hAnsi="Garamond" w:eastAsia="Garamond" w:cs="Garamond"/>
        </w:rPr>
      </w:pPr>
      <w:r w:rsidRPr="57332CE6" w:rsidR="000E3653">
        <w:rPr>
          <w:rFonts w:ascii="Garamond" w:hAnsi="Garamond" w:eastAsia="Garamond" w:cs="Garamond"/>
        </w:rPr>
        <w:t xml:space="preserve">National Land Cover Database: </w:t>
      </w:r>
      <w:r w:rsidRPr="57332CE6" w:rsidR="00890223">
        <w:rPr>
          <w:rFonts w:ascii="Garamond" w:hAnsi="Garamond" w:eastAsia="Garamond" w:cs="Garamond"/>
        </w:rPr>
        <w:t>Multi-Resolution Land Characteristics Consortium</w:t>
      </w:r>
      <w:r w:rsidRPr="57332CE6" w:rsidR="7A960370">
        <w:rPr>
          <w:rFonts w:ascii="Garamond" w:hAnsi="Garamond" w:eastAsia="Garamond" w:cs="Garamond"/>
        </w:rPr>
        <w:t xml:space="preserve">: To </w:t>
      </w:r>
      <w:r w:rsidRPr="57332CE6" w:rsidR="7A960370">
        <w:rPr>
          <w:rFonts w:ascii="Garamond" w:hAnsi="Garamond" w:eastAsia="Garamond" w:cs="Garamond"/>
        </w:rPr>
        <w:t>i</w:t>
      </w:r>
      <w:r w:rsidRPr="57332CE6" w:rsidR="00890223">
        <w:rPr>
          <w:rFonts w:ascii="Garamond" w:hAnsi="Garamond" w:eastAsia="Garamond" w:cs="Garamond"/>
        </w:rPr>
        <w:t>dentify</w:t>
      </w:r>
      <w:r w:rsidRPr="57332CE6" w:rsidR="00890223">
        <w:rPr>
          <w:rFonts w:ascii="Garamond" w:hAnsi="Garamond" w:eastAsia="Garamond" w:cs="Garamond"/>
        </w:rPr>
        <w:t xml:space="preserve"> landcover</w:t>
      </w:r>
    </w:p>
    <w:p w:rsidRPr="00CE4561" w:rsidR="00184652" w:rsidP="00AD4617" w:rsidRDefault="00184652" w14:paraId="584AAA06" w14:textId="77777777">
      <w:pPr>
        <w:rPr>
          <w:rFonts w:ascii="Garamond" w:hAnsi="Garamond" w:eastAsia="Garamond" w:cs="Garamond"/>
        </w:rPr>
      </w:pPr>
    </w:p>
    <w:p w:rsidRPr="00CE4561" w:rsidR="00B9614C" w:rsidP="256269BE" w:rsidRDefault="0080287D" w14:paraId="1D469BF3" w14:textId="75A8ED9D">
      <w:pPr>
        <w:rPr>
          <w:rFonts w:ascii="Garamond" w:hAnsi="Garamond" w:eastAsia="Garamond" w:cs="Garamond"/>
          <w:i/>
          <w:iCs/>
        </w:rPr>
      </w:pPr>
      <w:r w:rsidRPr="256269BE">
        <w:rPr>
          <w:rFonts w:ascii="Garamond" w:hAnsi="Garamond" w:eastAsia="Garamond" w:cs="Garamond"/>
          <w:b/>
          <w:bCs/>
          <w:i/>
          <w:iCs/>
        </w:rPr>
        <w:t>Model</w:t>
      </w:r>
      <w:r w:rsidRPr="256269BE" w:rsidR="00B82905">
        <w:rPr>
          <w:rFonts w:ascii="Garamond" w:hAnsi="Garamond" w:eastAsia="Garamond" w:cs="Garamond"/>
          <w:b/>
          <w:bCs/>
          <w:i/>
          <w:iCs/>
        </w:rPr>
        <w:t>ing</w:t>
      </w:r>
      <w:r w:rsidRPr="256269BE" w:rsidR="007A4F2A">
        <w:rPr>
          <w:rFonts w:ascii="Garamond" w:hAnsi="Garamond" w:eastAsia="Garamond" w:cs="Garamond"/>
          <w:b/>
          <w:bCs/>
          <w:i/>
          <w:iCs/>
        </w:rPr>
        <w:t>:</w:t>
      </w:r>
    </w:p>
    <w:p w:rsidRPr="00CE4561" w:rsidR="00276572" w:rsidP="57332CE6" w:rsidRDefault="00921002" w14:paraId="38D9816F" w14:textId="23DCA2F1">
      <w:pPr>
        <w:pStyle w:val="ListParagraph"/>
        <w:numPr>
          <w:ilvl w:val="0"/>
          <w:numId w:val="6"/>
        </w:numPr>
        <w:rPr>
          <w:rFonts w:ascii="Garamond" w:hAnsi="Garamond" w:eastAsia="Garamond" w:cs="Garamond"/>
          <w:i w:val="1"/>
          <w:iCs w:val="1"/>
        </w:rPr>
      </w:pPr>
      <w:r w:rsidRPr="57332CE6" w:rsidR="00921002">
        <w:rPr>
          <w:rFonts w:ascii="Garamond" w:hAnsi="Garamond" w:eastAsia="Garamond" w:cs="Garamond"/>
        </w:rPr>
        <w:t>L</w:t>
      </w:r>
      <w:r w:rsidRPr="57332CE6" w:rsidR="10914642">
        <w:rPr>
          <w:rFonts w:ascii="Garamond" w:hAnsi="Garamond" w:eastAsia="Garamond" w:cs="Garamond"/>
        </w:rPr>
        <w:t>CM</w:t>
      </w:r>
      <w:r w:rsidRPr="57332CE6" w:rsidR="00921002">
        <w:rPr>
          <w:rFonts w:ascii="Garamond" w:hAnsi="Garamond" w:eastAsia="Garamond" w:cs="Garamond"/>
        </w:rPr>
        <w:t xml:space="preserve"> </w:t>
      </w:r>
      <w:r w:rsidRPr="57332CE6" w:rsidR="00A3723B">
        <w:rPr>
          <w:rFonts w:ascii="Garamond" w:hAnsi="Garamond" w:eastAsia="Garamond" w:cs="Garamond"/>
        </w:rPr>
        <w:t xml:space="preserve">in </w:t>
      </w:r>
      <w:r w:rsidRPr="57332CE6" w:rsidR="00A3723B">
        <w:rPr>
          <w:rFonts w:ascii="Garamond" w:hAnsi="Garamond" w:eastAsia="Garamond" w:cs="Garamond"/>
        </w:rPr>
        <w:t>TerrSet</w:t>
      </w:r>
      <w:r w:rsidRPr="57332CE6" w:rsidR="00A3723B">
        <w:rPr>
          <w:rFonts w:ascii="Garamond" w:hAnsi="Garamond" w:eastAsia="Garamond" w:cs="Garamond"/>
        </w:rPr>
        <w:t xml:space="preserve"> (POC: Clark labs, Clark University)</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184652" w:rsidP="57332CE6" w:rsidRDefault="0037324B" w14:paraId="2C5CA9EA" w14:textId="1878F566">
      <w:pPr>
        <w:pStyle w:val="ListParagraph"/>
        <w:numPr>
          <w:ilvl w:val="0"/>
          <w:numId w:val="7"/>
        </w:numPr>
        <w:spacing w:line="240" w:lineRule="auto"/>
        <w:rPr>
          <w:rFonts w:ascii="Garamond" w:hAnsi="Garamond" w:eastAsia="Garamond" w:cs="Garamond"/>
        </w:rPr>
      </w:pPr>
      <w:r w:rsidRPr="57332CE6" w:rsidR="0037324B">
        <w:rPr>
          <w:rFonts w:ascii="Garamond" w:hAnsi="Garamond" w:eastAsia="Garamond" w:cs="Garamond"/>
        </w:rPr>
        <w:t>G</w:t>
      </w:r>
      <w:r w:rsidRPr="57332CE6" w:rsidR="6E7A682C">
        <w:rPr>
          <w:rFonts w:ascii="Garamond" w:hAnsi="Garamond" w:eastAsia="Garamond" w:cs="Garamond"/>
        </w:rPr>
        <w:t>EE</w:t>
      </w:r>
      <w:r w:rsidRPr="57332CE6" w:rsidR="0037324B">
        <w:rPr>
          <w:rFonts w:ascii="Garamond" w:hAnsi="Garamond" w:eastAsia="Garamond" w:cs="Garamond"/>
        </w:rPr>
        <w:t xml:space="preserve"> – Landsat Level 2 data acquisition</w:t>
      </w:r>
      <w:r w:rsidRPr="57332CE6" w:rsidR="77045366">
        <w:rPr>
          <w:rFonts w:ascii="Garamond" w:hAnsi="Garamond" w:eastAsia="Garamond" w:cs="Garamond"/>
        </w:rPr>
        <w:t xml:space="preserve"> and processing</w:t>
      </w:r>
    </w:p>
    <w:p w:rsidR="0037324B" w:rsidP="57332CE6" w:rsidRDefault="0037324B" w14:paraId="4072AFDD" w14:textId="62F95E5D">
      <w:pPr>
        <w:pStyle w:val="ListParagraph"/>
        <w:numPr>
          <w:ilvl w:val="0"/>
          <w:numId w:val="7"/>
        </w:numPr>
        <w:spacing w:line="240" w:lineRule="auto"/>
        <w:rPr>
          <w:rFonts w:ascii="Garamond" w:hAnsi="Garamond" w:eastAsia="Garamond" w:cs="Garamond"/>
        </w:rPr>
      </w:pPr>
      <w:r w:rsidRPr="57332CE6" w:rsidR="0037324B">
        <w:rPr>
          <w:rFonts w:ascii="Garamond" w:hAnsi="Garamond" w:eastAsia="Garamond" w:cs="Garamond"/>
        </w:rPr>
        <w:t>ArcGIS Pro – Clip Raster, Change Detection</w:t>
      </w:r>
    </w:p>
    <w:p w:rsidR="0037324B" w:rsidP="57332CE6" w:rsidRDefault="0037324B" w14:paraId="571EDB7D" w14:textId="1ACC640F">
      <w:pPr>
        <w:pStyle w:val="ListParagraph"/>
        <w:numPr>
          <w:ilvl w:val="0"/>
          <w:numId w:val="7"/>
        </w:numPr>
        <w:spacing w:line="240" w:lineRule="auto"/>
        <w:rPr>
          <w:rFonts w:ascii="Garamond" w:hAnsi="Garamond" w:eastAsia="Garamond" w:cs="Garamond"/>
        </w:rPr>
      </w:pPr>
      <w:r w:rsidRPr="57332CE6" w:rsidR="0037324B">
        <w:rPr>
          <w:rFonts w:ascii="Garamond" w:hAnsi="Garamond" w:eastAsia="Garamond" w:cs="Garamond"/>
        </w:rPr>
        <w:t>TerrSet</w:t>
      </w:r>
      <w:r w:rsidRPr="57332CE6" w:rsidR="0037324B">
        <w:rPr>
          <w:rFonts w:ascii="Garamond" w:hAnsi="Garamond" w:eastAsia="Garamond" w:cs="Garamond"/>
        </w:rPr>
        <w:t xml:space="preserve"> – </w:t>
      </w:r>
      <w:r w:rsidRPr="57332CE6" w:rsidR="766D7052">
        <w:rPr>
          <w:rFonts w:ascii="Garamond" w:hAnsi="Garamond" w:eastAsia="Garamond" w:cs="Garamond"/>
        </w:rPr>
        <w:t xml:space="preserve">NDVICOMP, </w:t>
      </w:r>
      <w:r w:rsidRPr="57332CE6" w:rsidR="0037324B">
        <w:rPr>
          <w:rFonts w:ascii="Garamond" w:hAnsi="Garamond" w:eastAsia="Garamond" w:cs="Garamond"/>
        </w:rPr>
        <w:t>L</w:t>
      </w:r>
      <w:r w:rsidRPr="57332CE6" w:rsidR="03DB9A15">
        <w:rPr>
          <w:rFonts w:ascii="Garamond" w:hAnsi="Garamond" w:eastAsia="Garamond" w:cs="Garamond"/>
        </w:rPr>
        <w:t>CM</w:t>
      </w:r>
    </w:p>
    <w:p w:rsidR="0037324B" w:rsidP="57332CE6" w:rsidRDefault="0037324B" w14:paraId="214CFC27" w14:textId="5EE70D0E">
      <w:pPr>
        <w:pStyle w:val="ListParagraph"/>
        <w:numPr>
          <w:ilvl w:val="0"/>
          <w:numId w:val="7"/>
        </w:numPr>
        <w:spacing w:line="240" w:lineRule="auto"/>
        <w:rPr>
          <w:rFonts w:ascii="Garamond" w:hAnsi="Garamond" w:eastAsia="Garamond" w:cs="Garamond"/>
        </w:rPr>
      </w:pPr>
      <w:r w:rsidRPr="57332CE6" w:rsidR="0037324B">
        <w:rPr>
          <w:rFonts w:ascii="Garamond" w:hAnsi="Garamond" w:eastAsia="Garamond" w:cs="Garamond"/>
        </w:rPr>
        <w:t xml:space="preserve">Python – </w:t>
      </w:r>
      <w:r w:rsidRPr="57332CE6" w:rsidR="68D36DB6">
        <w:rPr>
          <w:rFonts w:ascii="Garamond" w:hAnsi="Garamond" w:eastAsia="Garamond" w:cs="Garamond"/>
        </w:rPr>
        <w:t xml:space="preserve">Matplotlib, Pandas, </w:t>
      </w:r>
      <w:r w:rsidRPr="57332CE6" w:rsidR="68D36DB6">
        <w:rPr>
          <w:rFonts w:ascii="Garamond" w:hAnsi="Garamond" w:eastAsia="Garamond" w:cs="Garamond"/>
        </w:rPr>
        <w:t>Numpy</w:t>
      </w:r>
      <w:r w:rsidRPr="57332CE6" w:rsidR="68D36DB6">
        <w:rPr>
          <w:rFonts w:ascii="Garamond" w:hAnsi="Garamond" w:eastAsia="Garamond" w:cs="Garamond"/>
        </w:rPr>
        <w:t>, Seaborn</w:t>
      </w:r>
    </w:p>
    <w:p w:rsidRPr="00CE4561" w:rsidR="0037324B" w:rsidP="57332CE6" w:rsidRDefault="0037324B" w14:paraId="679BB322" w14:textId="140EFBB6">
      <w:pPr>
        <w:pStyle w:val="ListParagraph"/>
        <w:numPr>
          <w:ilvl w:val="0"/>
          <w:numId w:val="7"/>
        </w:numPr>
        <w:spacing w:line="240" w:lineRule="auto"/>
        <w:rPr>
          <w:rFonts w:ascii="Garamond" w:hAnsi="Garamond" w:eastAsia="Garamond" w:cs="Garamond"/>
        </w:rPr>
      </w:pPr>
      <w:r w:rsidRPr="57332CE6" w:rsidR="0037324B">
        <w:rPr>
          <w:rFonts w:ascii="Garamond" w:hAnsi="Garamond" w:eastAsia="Garamond" w:cs="Garamond"/>
        </w:rPr>
        <w:t>Pheno</w:t>
      </w:r>
      <w:r w:rsidRPr="57332CE6" w:rsidR="0037324B">
        <w:rPr>
          <w:rFonts w:ascii="Garamond" w:hAnsi="Garamond" w:eastAsia="Garamond" w:cs="Garamond"/>
        </w:rPr>
        <w:t>-calc</w:t>
      </w:r>
      <w:r w:rsidRPr="57332CE6" w:rsidR="5B80C0EF">
        <w:rPr>
          <w:rFonts w:ascii="Garamond" w:hAnsi="Garamond" w:eastAsia="Garamond" w:cs="Garamond"/>
        </w:rPr>
        <w:t xml:space="preserve"> (POC: Keith Weber, Idaho State University) </w:t>
      </w:r>
    </w:p>
    <w:p w:rsidRPr="00CE4561" w:rsidR="00184652" w:rsidP="00AD4617" w:rsidRDefault="00184652" w14:paraId="5BAFB1F7" w14:textId="77777777">
      <w:pPr>
        <w:rPr>
          <w:rFonts w:ascii="Garamond" w:hAnsi="Garamond" w:eastAsia="Garamond" w:cs="Garamond"/>
        </w:rPr>
      </w:pPr>
    </w:p>
    <w:p w:rsidRPr="00CE4561" w:rsidR="00073224" w:rsidP="57332CE6" w:rsidRDefault="001538F2" w14:paraId="14CBC202" w14:textId="2442882F">
      <w:pPr>
        <w:rPr>
          <w:rFonts w:ascii="Garamond" w:hAnsi="Garamond" w:eastAsia="Garamond" w:cs="Garamond"/>
          <w:b w:val="1"/>
          <w:bCs w:val="1"/>
          <w:i w:val="1"/>
          <w:iCs w:val="1"/>
        </w:rPr>
      </w:pPr>
      <w:r w:rsidRPr="57332CE6" w:rsidR="001538F2">
        <w:rPr>
          <w:rFonts w:ascii="Garamond" w:hAnsi="Garamond" w:eastAsia="Garamond" w:cs="Garamond"/>
          <w:b w:val="1"/>
          <w:bCs w:val="1"/>
          <w:i w:val="1"/>
          <w:iCs w:val="1"/>
        </w:rPr>
        <w:t>End</w:t>
      </w:r>
      <w:r w:rsidRPr="57332CE6" w:rsidR="00B9571C">
        <w:rPr>
          <w:rFonts w:ascii="Garamond" w:hAnsi="Garamond" w:eastAsia="Garamond" w:cs="Garamond"/>
          <w:b w:val="1"/>
          <w:bCs w:val="1"/>
          <w:i w:val="1"/>
          <w:iCs w:val="1"/>
        </w:rPr>
        <w:t xml:space="preserve"> </w:t>
      </w:r>
      <w:r w:rsidRPr="57332CE6" w:rsidR="001538F2">
        <w:rPr>
          <w:rFonts w:ascii="Garamond" w:hAnsi="Garamond" w:eastAsia="Garamond" w:cs="Garamond"/>
          <w:b w:val="1"/>
          <w:bCs w:val="1"/>
          <w:i w:val="1"/>
          <w:iCs w:val="1"/>
        </w:rPr>
        <w:t>Product</w:t>
      </w:r>
      <w:r w:rsidRPr="57332CE6" w:rsidR="001538F2">
        <w:rPr>
          <w:rFonts w:ascii="Garamond" w:hAnsi="Garamond" w:eastAsia="Garamond" w:cs="Garamond"/>
          <w:b w:val="1"/>
          <w:bCs w:val="1"/>
          <w:i w:val="1"/>
          <w:iCs w:val="1"/>
        </w:rPr>
        <w:t>s</w:t>
      </w:r>
      <w:r w:rsidRPr="57332CE6"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57332CE6" w14:paraId="2A0027C9" w14:textId="77777777">
        <w:tc>
          <w:tcPr>
            <w:tcW w:w="2160" w:type="dxa"/>
            <w:shd w:val="clear" w:color="auto" w:fill="31849B" w:themeFill="accent5" w:themeFillShade="BF"/>
            <w:tcMar/>
            <w:vAlign w:val="center"/>
          </w:tcPr>
          <w:p w:rsidRPr="00CE4561" w:rsidR="001538F2" w:rsidP="57332CE6" w:rsidRDefault="001538F2" w14:paraId="67DE7A20" w14:textId="19374543">
            <w:pPr>
              <w:jc w:val="center"/>
              <w:rPr>
                <w:rFonts w:ascii="Garamond" w:hAnsi="Garamond" w:eastAsia="Garamond" w:cs="Garamond"/>
                <w:b w:val="1"/>
                <w:bCs w:val="1"/>
                <w:color w:val="FFFFFF"/>
              </w:rPr>
            </w:pPr>
            <w:r w:rsidRPr="57332CE6" w:rsidR="001538F2">
              <w:rPr>
                <w:rFonts w:ascii="Garamond" w:hAnsi="Garamond" w:eastAsia="Garamond" w:cs="Garamond"/>
                <w:b w:val="1"/>
                <w:bCs w:val="1"/>
                <w:color w:val="FFFFFF" w:themeColor="background1" w:themeTint="FF" w:themeShade="FF"/>
              </w:rPr>
              <w:t>E</w:t>
            </w:r>
            <w:r w:rsidRPr="57332CE6" w:rsidR="760F10B3">
              <w:rPr>
                <w:rFonts w:ascii="Garamond" w:hAnsi="Garamond" w:eastAsia="Garamond" w:cs="Garamond"/>
                <w:b w:val="1"/>
                <w:bCs w:val="1"/>
                <w:color w:val="FFFFFF" w:themeColor="background1" w:themeTint="FF" w:themeShade="FF"/>
              </w:rPr>
              <w:t>nd</w:t>
            </w:r>
            <w:r w:rsidRPr="57332CE6" w:rsidR="00B9571C">
              <w:rPr>
                <w:rFonts w:ascii="Garamond" w:hAnsi="Garamond" w:eastAsia="Garamond" w:cs="Garamond"/>
                <w:b w:val="1"/>
                <w:bCs w:val="1"/>
                <w:color w:val="FFFFFF" w:themeColor="background1" w:themeTint="FF" w:themeShade="FF"/>
              </w:rPr>
              <w:t xml:space="preserve"> </w:t>
            </w:r>
            <w:r w:rsidRPr="57332CE6" w:rsidR="001538F2">
              <w:rPr>
                <w:rFonts w:ascii="Garamond" w:hAnsi="Garamond" w:eastAsia="Garamond" w:cs="Garamond"/>
                <w:b w:val="1"/>
                <w:bCs w:val="1"/>
                <w:color w:val="FFFFFF" w:themeColor="background1" w:themeTint="FF" w:themeShade="FF"/>
              </w:rPr>
              <w:t>Product</w:t>
            </w:r>
            <w:r w:rsidRPr="57332CE6" w:rsidR="3FD0583D">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7A52510" w:rsidRDefault="001538F2" w14:paraId="528DEE6A" w14:textId="77777777">
            <w:pPr>
              <w:jc w:val="center"/>
              <w:rPr>
                <w:rFonts w:ascii="Garamond" w:hAnsi="Garamond" w:eastAsia="Garamond" w:cs="Garamond"/>
                <w:b/>
                <w:bCs/>
                <w:color w:val="FFFFFF"/>
              </w:rPr>
            </w:pPr>
            <w:r w:rsidRPr="2B2C4D01">
              <w:rPr>
                <w:rFonts w:ascii="Garamond" w:hAnsi="Garamond" w:eastAsia="Garamond" w:cs="Garamond"/>
                <w:b/>
                <w:bCs/>
                <w:color w:val="FFFFFF" w:themeColor="background1"/>
              </w:rPr>
              <w:t>Software Release Category</w:t>
            </w:r>
          </w:p>
        </w:tc>
      </w:tr>
      <w:tr w:rsidRPr="00CE4561" w:rsidR="004D358F" w:rsidTr="57332CE6" w14:paraId="407EEF43" w14:textId="77777777">
        <w:tc>
          <w:tcPr>
            <w:tcW w:w="2160" w:type="dxa"/>
            <w:tcMar/>
            <w:vAlign w:val="center"/>
          </w:tcPr>
          <w:p w:rsidRPr="00CE4561" w:rsidR="004D358F" w:rsidP="57332CE6" w:rsidRDefault="00295967" w14:paraId="6303043D" w14:textId="2AD05A3C">
            <w:pPr>
              <w:spacing w:line="259" w:lineRule="auto"/>
              <w:rPr>
                <w:rFonts w:ascii="Garamond" w:hAnsi="Garamond" w:eastAsia="Garamond" w:cs="Garamond"/>
                <w:b w:val="1"/>
                <w:bCs w:val="1"/>
              </w:rPr>
            </w:pPr>
            <w:r w:rsidRPr="57332CE6" w:rsidR="2B254ACA">
              <w:rPr>
                <w:rFonts w:ascii="Garamond" w:hAnsi="Garamond" w:eastAsia="Garamond" w:cs="Garamond"/>
                <w:b w:val="1"/>
                <w:bCs w:val="1"/>
              </w:rPr>
              <w:t>G</w:t>
            </w:r>
            <w:r w:rsidRPr="57332CE6" w:rsidR="6FE3B8DA">
              <w:rPr>
                <w:rFonts w:ascii="Garamond" w:hAnsi="Garamond" w:eastAsia="Garamond" w:cs="Garamond"/>
                <w:b w:val="1"/>
                <w:bCs w:val="1"/>
              </w:rPr>
              <w:t>EE</w:t>
            </w:r>
            <w:r w:rsidRPr="57332CE6" w:rsidR="2B254ACA">
              <w:rPr>
                <w:rFonts w:ascii="Garamond" w:hAnsi="Garamond" w:eastAsia="Garamond" w:cs="Garamond"/>
                <w:b w:val="1"/>
                <w:bCs w:val="1"/>
              </w:rPr>
              <w:t xml:space="preserve"> Code (NDVI and NDWI download)</w:t>
            </w:r>
          </w:p>
        </w:tc>
        <w:tc>
          <w:tcPr>
            <w:tcW w:w="3240" w:type="dxa"/>
            <w:tcMar/>
            <w:vAlign w:val="center"/>
          </w:tcPr>
          <w:p w:rsidRPr="00CE4561" w:rsidR="004D358F" w:rsidP="00825E01" w:rsidRDefault="00295967" w14:paraId="05C6772C" w14:textId="4E24B384">
            <w:pPr>
              <w:rPr>
                <w:rFonts w:ascii="Garamond" w:hAnsi="Garamond" w:eastAsia="Garamond" w:cs="Garamond"/>
              </w:rPr>
            </w:pPr>
            <w:r>
              <w:rPr>
                <w:rFonts w:ascii="Garamond" w:hAnsi="Garamond" w:eastAsia="Garamond" w:cs="Garamond"/>
              </w:rPr>
              <w:t>Landsat 8 OLI</w:t>
            </w:r>
          </w:p>
        </w:tc>
        <w:tc>
          <w:tcPr>
            <w:tcW w:w="2880" w:type="dxa"/>
            <w:tcMar/>
            <w:vAlign w:val="center"/>
          </w:tcPr>
          <w:p w:rsidRPr="006D6871" w:rsidR="004D358F" w:rsidP="00825E01" w:rsidRDefault="008C6F83" w14:paraId="29D692C0" w14:textId="67546F70">
            <w:pPr>
              <w:spacing w:line="259" w:lineRule="auto"/>
            </w:pPr>
            <w:r w:rsidRPr="57332CE6" w:rsidR="30FD4924">
              <w:rPr>
                <w:rFonts w:ascii="Garamond" w:hAnsi="Garamond" w:eastAsia="Garamond" w:cs="Garamond"/>
              </w:rPr>
              <w:t>Partners</w:t>
            </w:r>
            <w:r w:rsidRPr="57332CE6" w:rsidR="2B254ACA">
              <w:rPr>
                <w:rFonts w:ascii="Garamond" w:hAnsi="Garamond" w:eastAsia="Garamond" w:cs="Garamond"/>
              </w:rPr>
              <w:t xml:space="preserve"> </w:t>
            </w:r>
            <w:r w:rsidRPr="57332CE6" w:rsidR="5FA9942E">
              <w:rPr>
                <w:rFonts w:ascii="Garamond" w:hAnsi="Garamond" w:eastAsia="Garamond" w:cs="Garamond"/>
              </w:rPr>
              <w:t>can</w:t>
            </w:r>
            <w:r w:rsidRPr="57332CE6" w:rsidR="2B254ACA">
              <w:rPr>
                <w:rFonts w:ascii="Garamond" w:hAnsi="Garamond" w:eastAsia="Garamond" w:cs="Garamond"/>
              </w:rPr>
              <w:t xml:space="preserve"> reuse this code for their future project</w:t>
            </w:r>
            <w:r w:rsidRPr="57332CE6" w:rsidR="30FD4924">
              <w:rPr>
                <w:rFonts w:ascii="Garamond" w:hAnsi="Garamond" w:eastAsia="Garamond" w:cs="Garamond"/>
              </w:rPr>
              <w:t>s</w:t>
            </w:r>
            <w:r w:rsidRPr="57332CE6" w:rsidR="2B254ACA">
              <w:rPr>
                <w:rFonts w:ascii="Garamond" w:hAnsi="Garamond" w:eastAsia="Garamond" w:cs="Garamond"/>
              </w:rPr>
              <w:t xml:space="preserve"> to download </w:t>
            </w:r>
            <w:r w:rsidRPr="57332CE6" w:rsidR="62221E15">
              <w:rPr>
                <w:rFonts w:ascii="Garamond" w:hAnsi="Garamond" w:eastAsia="Garamond" w:cs="Garamond"/>
              </w:rPr>
              <w:t>and generate NDVI and NDWI products</w:t>
            </w:r>
            <w:r w:rsidRPr="57332CE6" w:rsidR="050E6ACA">
              <w:rPr>
                <w:rFonts w:ascii="Garamond" w:hAnsi="Garamond" w:eastAsia="Garamond" w:cs="Garamond"/>
              </w:rPr>
              <w:t>.</w:t>
            </w:r>
            <w:r w:rsidRPr="57332CE6" w:rsidR="62221E15">
              <w:rPr>
                <w:rFonts w:ascii="Garamond" w:hAnsi="Garamond" w:eastAsia="Garamond" w:cs="Garamond"/>
              </w:rPr>
              <w:t xml:space="preserve"> </w:t>
            </w:r>
            <w:r w:rsidRPr="57332CE6" w:rsidR="2B254ACA">
              <w:rPr>
                <w:rFonts w:ascii="Garamond" w:hAnsi="Garamond" w:eastAsia="Garamond" w:cs="Garamond"/>
              </w:rPr>
              <w:t xml:space="preserve"> </w:t>
            </w:r>
          </w:p>
        </w:tc>
        <w:tc>
          <w:tcPr>
            <w:tcW w:w="1080" w:type="dxa"/>
            <w:tcMar/>
            <w:vAlign w:val="center"/>
          </w:tcPr>
          <w:p w:rsidRPr="00CE4561" w:rsidR="004D358F" w:rsidP="008C6F83" w:rsidRDefault="008C6F83" w14:paraId="33182638" w14:textId="15F227B8">
            <w:pPr>
              <w:jc w:val="center"/>
              <w:rPr>
                <w:rFonts w:ascii="Garamond" w:hAnsi="Garamond" w:eastAsia="Garamond" w:cs="Garamond"/>
              </w:rPr>
            </w:pPr>
            <w:r>
              <w:rPr>
                <w:rFonts w:ascii="Garamond" w:hAnsi="Garamond" w:eastAsia="Garamond" w:cs="Garamond"/>
              </w:rPr>
              <w:t>V</w:t>
            </w:r>
          </w:p>
        </w:tc>
      </w:tr>
      <w:tr w:rsidRPr="00CE4561" w:rsidR="004D358F" w:rsidTr="57332CE6" w14:paraId="6CADEA21" w14:textId="77777777">
        <w:tc>
          <w:tcPr>
            <w:tcW w:w="2160" w:type="dxa"/>
            <w:tcMar/>
            <w:vAlign w:val="center"/>
          </w:tcPr>
          <w:p w:rsidRPr="00CE4561" w:rsidR="004D358F" w:rsidP="00825E01" w:rsidRDefault="008C6F83" w14:paraId="60ADAAAA" w14:textId="559BE749">
            <w:pPr>
              <w:rPr>
                <w:rFonts w:ascii="Garamond" w:hAnsi="Garamond" w:eastAsia="Garamond" w:cs="Garamond"/>
                <w:b/>
              </w:rPr>
            </w:pPr>
            <w:r>
              <w:rPr>
                <w:rFonts w:ascii="Garamond" w:hAnsi="Garamond" w:eastAsia="Garamond" w:cs="Garamond"/>
                <w:b/>
              </w:rPr>
              <w:t>Vegetation Area Change</w:t>
            </w:r>
            <w:r w:rsidRPr="23556630" w:rsidR="7A81CADA">
              <w:rPr>
                <w:rFonts w:ascii="Garamond" w:hAnsi="Garamond" w:eastAsia="Garamond" w:cs="Garamond"/>
                <w:b/>
                <w:bCs/>
              </w:rPr>
              <w:t xml:space="preserve"> (Change detection maps from NDVI)</w:t>
            </w:r>
          </w:p>
        </w:tc>
        <w:tc>
          <w:tcPr>
            <w:tcW w:w="3240" w:type="dxa"/>
            <w:tcMar/>
            <w:vAlign w:val="center"/>
          </w:tcPr>
          <w:p w:rsidRPr="00CE4561" w:rsidR="004D358F" w:rsidP="00825E01" w:rsidRDefault="008C6F83" w14:paraId="017926FC" w14:textId="32B4514F">
            <w:pPr>
              <w:rPr>
                <w:rFonts w:ascii="Garamond" w:hAnsi="Garamond" w:eastAsia="Garamond" w:cs="Garamond"/>
              </w:rPr>
            </w:pPr>
            <w:r>
              <w:rPr>
                <w:rFonts w:ascii="Garamond" w:hAnsi="Garamond" w:eastAsia="Garamond" w:cs="Garamond"/>
              </w:rPr>
              <w:t>Landsat 8 OLI</w:t>
            </w:r>
          </w:p>
        </w:tc>
        <w:tc>
          <w:tcPr>
            <w:tcW w:w="2880" w:type="dxa"/>
            <w:tcMar/>
            <w:vAlign w:val="center"/>
          </w:tcPr>
          <w:p w:rsidRPr="00C8675B" w:rsidR="004D358F" w:rsidP="00825E01" w:rsidRDefault="008C6F83" w14:paraId="1FD94241" w14:textId="28278C88">
            <w:pPr>
              <w:rPr>
                <w:rFonts w:ascii="Garamond" w:hAnsi="Garamond" w:eastAsia="Garamond" w:cs="Garamond"/>
                <w:highlight w:val="red"/>
              </w:rPr>
            </w:pPr>
            <w:r w:rsidRPr="57332CE6" w:rsidR="30FD4924">
              <w:rPr>
                <w:rFonts w:ascii="Garamond" w:hAnsi="Garamond" w:eastAsia="Garamond" w:cs="Garamond"/>
              </w:rPr>
              <w:t xml:space="preserve">Partners can </w:t>
            </w:r>
            <w:r w:rsidRPr="57332CE6" w:rsidR="30FD4924">
              <w:rPr>
                <w:rFonts w:ascii="Garamond" w:hAnsi="Garamond" w:eastAsia="Garamond" w:cs="Garamond"/>
              </w:rPr>
              <w:t>identify</w:t>
            </w:r>
            <w:r w:rsidRPr="57332CE6" w:rsidR="30FD4924">
              <w:rPr>
                <w:rFonts w:ascii="Garamond" w:hAnsi="Garamond" w:eastAsia="Garamond" w:cs="Garamond"/>
              </w:rPr>
              <w:t xml:space="preserve"> which area</w:t>
            </w:r>
            <w:r w:rsidRPr="57332CE6" w:rsidR="6A015498">
              <w:rPr>
                <w:rFonts w:ascii="Garamond" w:hAnsi="Garamond" w:eastAsia="Garamond" w:cs="Garamond"/>
              </w:rPr>
              <w:t>s</w:t>
            </w:r>
            <w:r w:rsidRPr="57332CE6" w:rsidR="30FD4924">
              <w:rPr>
                <w:rFonts w:ascii="Garamond" w:hAnsi="Garamond" w:eastAsia="Garamond" w:cs="Garamond"/>
              </w:rPr>
              <w:t xml:space="preserve"> </w:t>
            </w:r>
            <w:r w:rsidRPr="57332CE6" w:rsidR="30FD4924">
              <w:rPr>
                <w:rFonts w:ascii="Garamond" w:hAnsi="Garamond" w:eastAsia="Garamond" w:cs="Garamond"/>
              </w:rPr>
              <w:t>ha</w:t>
            </w:r>
            <w:r w:rsidRPr="57332CE6" w:rsidR="2F09385E">
              <w:rPr>
                <w:rFonts w:ascii="Garamond" w:hAnsi="Garamond" w:eastAsia="Garamond" w:cs="Garamond"/>
              </w:rPr>
              <w:t>ve</w:t>
            </w:r>
            <w:r w:rsidRPr="57332CE6" w:rsidR="30FD4924">
              <w:rPr>
                <w:rFonts w:ascii="Garamond" w:hAnsi="Garamond" w:eastAsia="Garamond" w:cs="Garamond"/>
              </w:rPr>
              <w:t xml:space="preserve"> an increased vegetation growth pattern</w:t>
            </w:r>
            <w:r w:rsidRPr="57332CE6" w:rsidR="6253CEE9">
              <w:rPr>
                <w:rFonts w:ascii="Garamond" w:hAnsi="Garamond" w:eastAsia="Garamond" w:cs="Garamond"/>
              </w:rPr>
              <w:t>.</w:t>
            </w:r>
          </w:p>
        </w:tc>
        <w:tc>
          <w:tcPr>
            <w:tcW w:w="1080" w:type="dxa"/>
            <w:tcMar/>
            <w:vAlign w:val="center"/>
          </w:tcPr>
          <w:p w:rsidRPr="00CE4561" w:rsidR="004D358F" w:rsidP="008C6F83" w:rsidRDefault="008C6F83" w14:paraId="6CCF6DA3" w14:textId="01890640">
            <w:pPr>
              <w:jc w:val="center"/>
              <w:rPr>
                <w:rFonts w:ascii="Garamond" w:hAnsi="Garamond" w:eastAsia="Garamond" w:cs="Garamond"/>
              </w:rPr>
            </w:pPr>
            <w:r>
              <w:rPr>
                <w:rFonts w:ascii="Garamond" w:hAnsi="Garamond" w:eastAsia="Garamond" w:cs="Garamond"/>
              </w:rPr>
              <w:t>N/A</w:t>
            </w:r>
          </w:p>
        </w:tc>
      </w:tr>
      <w:tr w:rsidRPr="00CE4561" w:rsidR="008C6F83" w:rsidTr="57332CE6" w14:paraId="678D3D35" w14:textId="77777777">
        <w:tc>
          <w:tcPr>
            <w:tcW w:w="2160" w:type="dxa"/>
            <w:tcMar/>
            <w:vAlign w:val="center"/>
          </w:tcPr>
          <w:p w:rsidR="008C6F83" w:rsidP="00825E01" w:rsidRDefault="6F16EE4C" w14:paraId="4269D100" w14:textId="4E3D4ADF">
            <w:pPr>
              <w:rPr>
                <w:rFonts w:ascii="Garamond" w:hAnsi="Garamond" w:eastAsia="Garamond" w:cs="Garamond"/>
                <w:b/>
              </w:rPr>
            </w:pPr>
            <w:r w:rsidRPr="23556630">
              <w:rPr>
                <w:rFonts w:ascii="Garamond" w:hAnsi="Garamond" w:eastAsia="Garamond" w:cs="Garamond"/>
                <w:b/>
                <w:bCs/>
              </w:rPr>
              <w:t>Water Area Change</w:t>
            </w:r>
            <w:r w:rsidRPr="23556630" w:rsidR="4B520EF4">
              <w:rPr>
                <w:rFonts w:ascii="Garamond" w:hAnsi="Garamond" w:eastAsia="Garamond" w:cs="Garamond"/>
                <w:b/>
                <w:bCs/>
              </w:rPr>
              <w:t xml:space="preserve"> (Change detection maps from NDWI)</w:t>
            </w:r>
          </w:p>
        </w:tc>
        <w:tc>
          <w:tcPr>
            <w:tcW w:w="3240" w:type="dxa"/>
            <w:tcMar/>
            <w:vAlign w:val="center"/>
          </w:tcPr>
          <w:p w:rsidRPr="00CE4561" w:rsidR="008C6F83" w:rsidP="00825E01" w:rsidRDefault="008C6F83" w14:paraId="7083BDD8" w14:textId="4AA018AB">
            <w:pPr>
              <w:rPr>
                <w:rFonts w:ascii="Garamond" w:hAnsi="Garamond" w:eastAsia="Garamond" w:cs="Garamond"/>
              </w:rPr>
            </w:pPr>
            <w:r>
              <w:rPr>
                <w:rFonts w:ascii="Garamond" w:hAnsi="Garamond" w:eastAsia="Garamond" w:cs="Garamond"/>
              </w:rPr>
              <w:t>Landsat 8 OLI</w:t>
            </w:r>
          </w:p>
        </w:tc>
        <w:tc>
          <w:tcPr>
            <w:tcW w:w="2880" w:type="dxa"/>
            <w:tcMar/>
            <w:vAlign w:val="center"/>
          </w:tcPr>
          <w:p w:rsidRPr="00C8675B" w:rsidR="008C6F83" w:rsidP="00825E01" w:rsidRDefault="008C6F83" w14:paraId="0917074D" w14:textId="763092D5">
            <w:pPr>
              <w:rPr>
                <w:rFonts w:ascii="Garamond" w:hAnsi="Garamond" w:eastAsia="Garamond" w:cs="Garamond"/>
                <w:highlight w:val="red"/>
              </w:rPr>
            </w:pPr>
            <w:r w:rsidRPr="57332CE6" w:rsidR="30FD4924">
              <w:rPr>
                <w:rFonts w:ascii="Garamond" w:hAnsi="Garamond" w:eastAsia="Garamond" w:cs="Garamond"/>
              </w:rPr>
              <w:t xml:space="preserve">Partners </w:t>
            </w:r>
            <w:r w:rsidRPr="57332CE6" w:rsidR="2AB79A07">
              <w:rPr>
                <w:rFonts w:ascii="Garamond" w:hAnsi="Garamond" w:eastAsia="Garamond" w:cs="Garamond"/>
              </w:rPr>
              <w:t>can monitor</w:t>
            </w:r>
            <w:r w:rsidRPr="57332CE6" w:rsidR="30FD4924">
              <w:rPr>
                <w:rFonts w:ascii="Garamond" w:hAnsi="Garamond" w:eastAsia="Garamond" w:cs="Garamond"/>
              </w:rPr>
              <w:t xml:space="preserve"> water area changes using the NDWI dataset</w:t>
            </w:r>
            <w:r w:rsidRPr="57332CE6" w:rsidR="3764F3C1">
              <w:rPr>
                <w:rFonts w:ascii="Garamond" w:hAnsi="Garamond" w:eastAsia="Garamond" w:cs="Garamond"/>
              </w:rPr>
              <w:t>.</w:t>
            </w:r>
          </w:p>
        </w:tc>
        <w:tc>
          <w:tcPr>
            <w:tcW w:w="1080" w:type="dxa"/>
            <w:tcMar/>
            <w:vAlign w:val="center"/>
          </w:tcPr>
          <w:p w:rsidRPr="00CE4561" w:rsidR="008C6F83" w:rsidP="008C6F83" w:rsidRDefault="008C6F83" w14:paraId="537FC3F4" w14:textId="6B153DC0">
            <w:pPr>
              <w:jc w:val="center"/>
              <w:rPr>
                <w:rFonts w:ascii="Garamond" w:hAnsi="Garamond" w:eastAsia="Garamond" w:cs="Garamond"/>
              </w:rPr>
            </w:pPr>
            <w:r>
              <w:rPr>
                <w:rFonts w:ascii="Garamond" w:hAnsi="Garamond" w:eastAsia="Garamond" w:cs="Garamond"/>
              </w:rPr>
              <w:t>N/A</w:t>
            </w:r>
          </w:p>
        </w:tc>
      </w:tr>
      <w:tr w:rsidRPr="00CE4561" w:rsidR="008C6F83" w:rsidTr="57332CE6" w14:paraId="1F402A79" w14:textId="77777777">
        <w:tc>
          <w:tcPr>
            <w:tcW w:w="2160" w:type="dxa"/>
            <w:tcMar/>
            <w:vAlign w:val="center"/>
          </w:tcPr>
          <w:p w:rsidR="008C6F83" w:rsidP="008C6F83" w:rsidRDefault="008C6F83" w14:paraId="59BB20F3" w14:textId="406B8A9B">
            <w:pPr>
              <w:rPr>
                <w:rFonts w:ascii="Garamond" w:hAnsi="Garamond" w:eastAsia="Garamond" w:cs="Garamond"/>
                <w:b/>
              </w:rPr>
            </w:pPr>
            <w:r>
              <w:rPr>
                <w:rFonts w:ascii="Garamond" w:hAnsi="Garamond" w:eastAsia="Garamond" w:cs="Garamond"/>
                <w:b/>
              </w:rPr>
              <w:t>Predicted NDVI images</w:t>
            </w:r>
          </w:p>
        </w:tc>
        <w:tc>
          <w:tcPr>
            <w:tcW w:w="3240" w:type="dxa"/>
            <w:tcMar/>
            <w:vAlign w:val="center"/>
          </w:tcPr>
          <w:p w:rsidR="008C6F83" w:rsidP="008C6F83" w:rsidRDefault="008C6F83" w14:paraId="7AEBE802" w14:textId="006BD5AB">
            <w:pPr>
              <w:rPr>
                <w:rFonts w:ascii="Garamond" w:hAnsi="Garamond" w:eastAsia="Garamond" w:cs="Garamond"/>
              </w:rPr>
            </w:pPr>
            <w:r>
              <w:rPr>
                <w:rFonts w:ascii="Garamond" w:hAnsi="Garamond" w:eastAsia="Garamond" w:cs="Garamond"/>
              </w:rPr>
              <w:t>Landsat 8 OLI</w:t>
            </w:r>
          </w:p>
        </w:tc>
        <w:tc>
          <w:tcPr>
            <w:tcW w:w="2880" w:type="dxa"/>
            <w:tcMar/>
            <w:vAlign w:val="center"/>
          </w:tcPr>
          <w:p w:rsidR="008C6F83" w:rsidP="008C6F83" w:rsidRDefault="6F16EE4C" w14:paraId="47309DD8" w14:textId="4E519F6D">
            <w:pPr>
              <w:rPr>
                <w:rFonts w:ascii="Garamond" w:hAnsi="Garamond" w:eastAsia="Garamond" w:cs="Garamond"/>
              </w:rPr>
            </w:pPr>
            <w:r w:rsidRPr="57332CE6" w:rsidR="559CC1D7">
              <w:rPr>
                <w:rFonts w:ascii="Garamond" w:hAnsi="Garamond" w:eastAsia="Garamond" w:cs="Garamond"/>
              </w:rPr>
              <w:t>Partners use th</w:t>
            </w:r>
            <w:r w:rsidRPr="57332CE6" w:rsidR="2ABB0B9D">
              <w:rPr>
                <w:rFonts w:ascii="Garamond" w:hAnsi="Garamond" w:eastAsia="Garamond" w:cs="Garamond"/>
              </w:rPr>
              <w:t>ese</w:t>
            </w:r>
            <w:r w:rsidRPr="57332CE6" w:rsidR="559CC1D7">
              <w:rPr>
                <w:rFonts w:ascii="Garamond" w:hAnsi="Garamond" w:eastAsia="Garamond" w:cs="Garamond"/>
              </w:rPr>
              <w:t xml:space="preserve"> data to </w:t>
            </w:r>
            <w:r w:rsidRPr="57332CE6" w:rsidR="1E7C071E">
              <w:rPr>
                <w:rFonts w:ascii="Garamond" w:hAnsi="Garamond" w:eastAsia="Garamond" w:cs="Garamond"/>
              </w:rPr>
              <w:t>investigate the changes in vegetation due to grazing and other environmental factors</w:t>
            </w:r>
            <w:r w:rsidRPr="57332CE6" w:rsidR="6223F72E">
              <w:rPr>
                <w:rFonts w:ascii="Garamond" w:hAnsi="Garamond" w:eastAsia="Garamond" w:cs="Garamond"/>
              </w:rPr>
              <w:t>.</w:t>
            </w:r>
          </w:p>
        </w:tc>
        <w:tc>
          <w:tcPr>
            <w:tcW w:w="1080" w:type="dxa"/>
            <w:tcMar/>
            <w:vAlign w:val="center"/>
          </w:tcPr>
          <w:p w:rsidR="008C6F83" w:rsidP="008C6F83" w:rsidRDefault="008C6F83" w14:paraId="2F2450E5" w14:textId="4A935C1C">
            <w:pPr>
              <w:jc w:val="center"/>
              <w:rPr>
                <w:rFonts w:ascii="Garamond" w:hAnsi="Garamond" w:eastAsia="Garamond" w:cs="Garamond"/>
              </w:rPr>
            </w:pPr>
            <w:r>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41DC054D" w:rsidP="57332CE6" w:rsidRDefault="00B933CF" w14:paraId="1A3D1CB0" w14:textId="41FD7BB1">
      <w:pPr>
        <w:spacing w:line="240" w:lineRule="auto"/>
        <w:contextualSpacing/>
        <w:jc w:val="both"/>
        <w:rPr>
          <w:rFonts w:ascii="Garamond" w:hAnsi="Garamond" w:eastAsia="Garamond" w:cs="Garamond"/>
        </w:rPr>
      </w:pPr>
      <w:r w:rsidRPr="57332CE6" w:rsidR="00B933CF">
        <w:rPr>
          <w:rFonts w:ascii="Garamond" w:hAnsi="Garamond" w:eastAsia="Garamond" w:cs="Garamond"/>
        </w:rPr>
        <w:t>The available products are valuable resources for the I</w:t>
      </w:r>
      <w:r w:rsidRPr="57332CE6" w:rsidR="33773675">
        <w:rPr>
          <w:rFonts w:ascii="Garamond" w:hAnsi="Garamond" w:eastAsia="Garamond" w:cs="Garamond"/>
        </w:rPr>
        <w:t>DFG</w:t>
      </w:r>
      <w:r w:rsidRPr="57332CE6" w:rsidR="00B933CF">
        <w:rPr>
          <w:rFonts w:ascii="Garamond" w:hAnsi="Garamond" w:eastAsia="Garamond" w:cs="Garamond"/>
        </w:rPr>
        <w:t xml:space="preserve"> partner</w:t>
      </w:r>
      <w:r w:rsidRPr="57332CE6" w:rsidR="5699D5B4">
        <w:rPr>
          <w:rFonts w:ascii="Garamond" w:hAnsi="Garamond" w:eastAsia="Garamond" w:cs="Garamond"/>
        </w:rPr>
        <w:t>s</w:t>
      </w:r>
      <w:r w:rsidRPr="57332CE6" w:rsidR="00B933CF">
        <w:rPr>
          <w:rFonts w:ascii="Garamond" w:hAnsi="Garamond" w:eastAsia="Garamond" w:cs="Garamond"/>
        </w:rPr>
        <w:t xml:space="preserve"> </w:t>
      </w:r>
      <w:r w:rsidRPr="57332CE6" w:rsidR="3B1E20AC">
        <w:rPr>
          <w:rFonts w:ascii="Garamond" w:hAnsi="Garamond" w:eastAsia="Garamond" w:cs="Garamond"/>
        </w:rPr>
        <w:t>for</w:t>
      </w:r>
      <w:r w:rsidRPr="57332CE6" w:rsidR="00B933CF">
        <w:rPr>
          <w:rFonts w:ascii="Garamond" w:hAnsi="Garamond" w:eastAsia="Garamond" w:cs="Garamond"/>
        </w:rPr>
        <w:t xml:space="preserve"> predicting future changes in the S</w:t>
      </w:r>
      <w:r w:rsidRPr="57332CE6" w:rsidR="70DAA243">
        <w:rPr>
          <w:rFonts w:ascii="Garamond" w:hAnsi="Garamond" w:eastAsia="Garamond" w:cs="Garamond"/>
        </w:rPr>
        <w:t>WMA</w:t>
      </w:r>
      <w:r w:rsidRPr="57332CE6" w:rsidR="00B933CF">
        <w:rPr>
          <w:rFonts w:ascii="Garamond" w:hAnsi="Garamond" w:eastAsia="Garamond" w:cs="Garamond"/>
        </w:rPr>
        <w:t>. These resources enable a comparison of ecosystem changes</w:t>
      </w:r>
      <w:r w:rsidRPr="57332CE6" w:rsidR="32E30415">
        <w:rPr>
          <w:rFonts w:ascii="Garamond" w:hAnsi="Garamond" w:eastAsia="Garamond" w:cs="Garamond"/>
        </w:rPr>
        <w:t xml:space="preserve"> in areas</w:t>
      </w:r>
      <w:r w:rsidRPr="57332CE6" w:rsidR="00B933CF">
        <w:rPr>
          <w:rFonts w:ascii="Garamond" w:hAnsi="Garamond" w:eastAsia="Garamond" w:cs="Garamond"/>
        </w:rPr>
        <w:t xml:space="preserve"> with and without grazing activities in the coming years. </w:t>
      </w:r>
      <w:r w:rsidRPr="57332CE6" w:rsidR="00AC273B">
        <w:rPr>
          <w:rFonts w:ascii="Garamond" w:hAnsi="Garamond" w:eastAsia="Garamond" w:cs="Garamond"/>
        </w:rPr>
        <w:t xml:space="preserve">This study also shows how </w:t>
      </w:r>
      <w:r w:rsidRPr="57332CE6" w:rsidR="019215FF">
        <w:rPr>
          <w:rFonts w:ascii="Garamond" w:hAnsi="Garamond" w:eastAsia="Garamond" w:cs="Garamond"/>
        </w:rPr>
        <w:t>E</w:t>
      </w:r>
      <w:r w:rsidRPr="57332CE6" w:rsidR="00AC273B">
        <w:rPr>
          <w:rFonts w:ascii="Garamond" w:hAnsi="Garamond" w:eastAsia="Garamond" w:cs="Garamond"/>
        </w:rPr>
        <w:t>arth observation dataset</w:t>
      </w:r>
      <w:r w:rsidRPr="57332CE6" w:rsidR="22F0545A">
        <w:rPr>
          <w:rFonts w:ascii="Garamond" w:hAnsi="Garamond" w:eastAsia="Garamond" w:cs="Garamond"/>
        </w:rPr>
        <w:t>s</w:t>
      </w:r>
      <w:r w:rsidRPr="57332CE6" w:rsidR="00AC273B">
        <w:rPr>
          <w:rFonts w:ascii="Garamond" w:hAnsi="Garamond" w:eastAsia="Garamond" w:cs="Garamond"/>
        </w:rPr>
        <w:t xml:space="preserve"> </w:t>
      </w:r>
      <w:r w:rsidRPr="57332CE6" w:rsidR="7E2FDAA3">
        <w:rPr>
          <w:rFonts w:ascii="Garamond" w:hAnsi="Garamond" w:eastAsia="Garamond" w:cs="Garamond"/>
        </w:rPr>
        <w:t>can be used to</w:t>
      </w:r>
      <w:r w:rsidRPr="57332CE6" w:rsidR="00AC273B">
        <w:rPr>
          <w:rFonts w:ascii="Garamond" w:hAnsi="Garamond" w:eastAsia="Garamond" w:cs="Garamond"/>
        </w:rPr>
        <w:t xml:space="preserve"> help</w:t>
      </w:r>
      <w:r w:rsidRPr="57332CE6" w:rsidR="12946D65">
        <w:rPr>
          <w:rFonts w:ascii="Garamond" w:hAnsi="Garamond" w:eastAsia="Garamond" w:cs="Garamond"/>
        </w:rPr>
        <w:t xml:space="preserve"> address</w:t>
      </w:r>
      <w:r w:rsidRPr="57332CE6" w:rsidR="00AC273B">
        <w:rPr>
          <w:rFonts w:ascii="Garamond" w:hAnsi="Garamond" w:eastAsia="Garamond" w:cs="Garamond"/>
        </w:rPr>
        <w:t xml:space="preserve"> local community concerns</w:t>
      </w:r>
      <w:r w:rsidRPr="57332CE6" w:rsidR="00B9598B">
        <w:rPr>
          <w:rFonts w:ascii="Garamond" w:hAnsi="Garamond" w:eastAsia="Garamond" w:cs="Garamond"/>
        </w:rPr>
        <w:t xml:space="preserve">. </w:t>
      </w:r>
      <w:r w:rsidRPr="57332CE6" w:rsidR="00A953DE">
        <w:rPr>
          <w:rFonts w:ascii="Garamond" w:hAnsi="Garamond" w:eastAsia="Garamond" w:cs="Garamond"/>
        </w:rPr>
        <w:t>Additionally, reproductible resources such as GEE code may broaden</w:t>
      </w:r>
      <w:r w:rsidRPr="57332CE6" w:rsidR="64333C59">
        <w:rPr>
          <w:rFonts w:ascii="Garamond" w:hAnsi="Garamond" w:eastAsia="Garamond" w:cs="Garamond"/>
        </w:rPr>
        <w:t xml:space="preserve"> the</w:t>
      </w:r>
      <w:r w:rsidRPr="57332CE6" w:rsidR="00A953DE">
        <w:rPr>
          <w:rFonts w:ascii="Garamond" w:hAnsi="Garamond" w:eastAsia="Garamond" w:cs="Garamond"/>
        </w:rPr>
        <w:t xml:space="preserve"> </w:t>
      </w:r>
      <w:r w:rsidRPr="57332CE6" w:rsidR="0092663D">
        <w:rPr>
          <w:rFonts w:ascii="Garamond" w:hAnsi="Garamond" w:eastAsia="Garamond" w:cs="Garamond"/>
        </w:rPr>
        <w:t>end users’ prospective for future stud</w:t>
      </w:r>
      <w:r w:rsidRPr="57332CE6" w:rsidR="15CCE6EF">
        <w:rPr>
          <w:rFonts w:ascii="Garamond" w:hAnsi="Garamond" w:eastAsia="Garamond" w:cs="Garamond"/>
        </w:rPr>
        <w:t>ies</w:t>
      </w:r>
      <w:r w:rsidRPr="57332CE6" w:rsidR="0092663D">
        <w:rPr>
          <w:rFonts w:ascii="Garamond" w:hAnsi="Garamond" w:eastAsia="Garamond" w:cs="Garamond"/>
        </w:rPr>
        <w:t>.</w:t>
      </w:r>
    </w:p>
    <w:p w:rsidR="57332CE6" w:rsidP="57332CE6" w:rsidRDefault="57332CE6" w14:paraId="6E243C1B" w14:textId="467E1CE4">
      <w:pPr>
        <w:pStyle w:val="Normal"/>
        <w:jc w:val="both"/>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03FCB863">
        <w:rPr>
          <w:rFonts w:ascii="Garamond" w:hAnsi="Garamond" w:eastAsia="Garamond" w:cs="Garamond"/>
          <w:b/>
        </w:rPr>
        <w:lastRenderedPageBreak/>
        <w:t>References</w:t>
      </w:r>
    </w:p>
    <w:p w:rsidR="009442E9" w:rsidP="57332CE6" w:rsidRDefault="009442E9" w14:paraId="7267D3B2" w14:textId="3310FD5D">
      <w:pPr>
        <w:spacing w:line="240" w:lineRule="auto"/>
        <w:contextualSpacing/>
        <w:rPr>
          <w:rFonts w:ascii="Garamond" w:hAnsi="Garamond" w:eastAsia="Garamond" w:cs="Garamond"/>
        </w:rPr>
      </w:pPr>
      <w:r w:rsidRPr="57332CE6" w:rsidR="009442E9">
        <w:rPr>
          <w:rFonts w:ascii="Garamond" w:hAnsi="Garamond" w:eastAsia="Garamond" w:cs="Garamond"/>
        </w:rPr>
        <w:t xml:space="preserve">Hamad, R., </w:t>
      </w:r>
      <w:r w:rsidRPr="57332CE6" w:rsidR="009442E9">
        <w:rPr>
          <w:rFonts w:ascii="Garamond" w:hAnsi="Garamond" w:eastAsia="Garamond" w:cs="Garamond"/>
        </w:rPr>
        <w:t>Balzter</w:t>
      </w:r>
      <w:r w:rsidRPr="57332CE6" w:rsidR="009442E9">
        <w:rPr>
          <w:rFonts w:ascii="Garamond" w:hAnsi="Garamond" w:eastAsia="Garamond" w:cs="Garamond"/>
        </w:rPr>
        <w:t xml:space="preserve">, H., &amp; Kolo, K. (2018). Predicting Land Use/Land Cover Changes Using a CA-Markov Model under Two Different Scenarios. Sustainability, 10(10), Article 10. </w:t>
      </w:r>
    </w:p>
    <w:p w:rsidRPr="009442E9" w:rsidR="009442E9" w:rsidP="57332CE6" w:rsidRDefault="009442E9" w14:paraId="571B4604" w14:textId="77777777">
      <w:pPr>
        <w:spacing w:line="240" w:lineRule="auto"/>
        <w:contextualSpacing/>
        <w:rPr>
          <w:rFonts w:ascii="Garamond" w:hAnsi="Garamond" w:eastAsia="Garamond" w:cs="Garamond"/>
        </w:rPr>
      </w:pPr>
    </w:p>
    <w:p w:rsidR="009442E9" w:rsidP="57332CE6" w:rsidRDefault="009442E9" w14:paraId="1431446F" w14:textId="77777777">
      <w:pPr>
        <w:spacing w:line="240" w:lineRule="auto"/>
        <w:contextualSpacing/>
        <w:rPr>
          <w:rFonts w:ascii="Garamond" w:hAnsi="Garamond" w:eastAsia="Garamond" w:cs="Garamond"/>
        </w:rPr>
      </w:pPr>
      <w:r w:rsidRPr="57332CE6" w:rsidR="009442E9">
        <w:rPr>
          <w:rFonts w:ascii="Garamond" w:hAnsi="Garamond" w:eastAsia="Garamond" w:cs="Garamond"/>
        </w:rPr>
        <w:t>Henry, A., &amp; Scaup &amp; Willet LLC. (2022). Wetland Review Report for Sterling Wildlife Management Area (p. 98). Idaho Department of Fish and Game, Southeast Region.</w:t>
      </w:r>
    </w:p>
    <w:p w:rsidRPr="009442E9" w:rsidR="009442E9" w:rsidP="57332CE6" w:rsidRDefault="009442E9" w14:paraId="3A5F62CD" w14:textId="77777777">
      <w:pPr>
        <w:spacing w:line="240" w:lineRule="auto"/>
        <w:contextualSpacing/>
        <w:rPr>
          <w:rFonts w:ascii="Garamond" w:hAnsi="Garamond" w:eastAsia="Garamond" w:cs="Garamond"/>
        </w:rPr>
      </w:pPr>
    </w:p>
    <w:p w:rsidR="009442E9" w:rsidP="57332CE6" w:rsidRDefault="009442E9" w14:paraId="411B1809" w14:textId="6D685DF5">
      <w:pPr>
        <w:spacing w:line="240" w:lineRule="auto"/>
        <w:contextualSpacing/>
        <w:rPr>
          <w:rFonts w:ascii="Garamond" w:hAnsi="Garamond" w:eastAsia="Garamond" w:cs="Garamond"/>
        </w:rPr>
      </w:pPr>
      <w:r w:rsidRPr="57332CE6" w:rsidR="009442E9">
        <w:rPr>
          <w:rFonts w:ascii="Garamond" w:hAnsi="Garamond" w:eastAsia="Garamond" w:cs="Garamond"/>
        </w:rPr>
        <w:t>LANDFIRE, E. R. O. and S. C. (EROS). (2022). LANDFIRE 2020 Existing Vegetation Height (EVH) CONUS 2022 Capable [</w:t>
      </w:r>
      <w:r w:rsidRPr="57332CE6" w:rsidR="009442E9">
        <w:rPr>
          <w:rFonts w:ascii="Garamond" w:hAnsi="Garamond" w:eastAsia="Garamond" w:cs="Garamond"/>
        </w:rPr>
        <w:t>Data.raster</w:t>
      </w:r>
      <w:r w:rsidRPr="57332CE6" w:rsidR="009442E9">
        <w:rPr>
          <w:rFonts w:ascii="Garamond" w:hAnsi="Garamond" w:eastAsia="Garamond" w:cs="Garamond"/>
        </w:rPr>
        <w:t xml:space="preserve"> digital data]. LANDFIRE, Earth Resources Observation and Science Center (EROS), U.S. Geological Survey. </w:t>
      </w:r>
    </w:p>
    <w:p w:rsidRPr="009442E9" w:rsidR="009442E9" w:rsidP="57332CE6" w:rsidRDefault="009442E9" w14:paraId="518E96F2" w14:textId="77777777">
      <w:pPr>
        <w:spacing w:line="240" w:lineRule="auto"/>
        <w:contextualSpacing/>
        <w:rPr>
          <w:rFonts w:ascii="Garamond" w:hAnsi="Garamond" w:eastAsia="Garamond" w:cs="Garamond"/>
        </w:rPr>
      </w:pPr>
    </w:p>
    <w:p w:rsidR="009442E9" w:rsidP="57332CE6" w:rsidRDefault="009442E9" w14:paraId="4775F693" w14:textId="79848F3D">
      <w:pPr>
        <w:spacing w:line="240" w:lineRule="auto"/>
        <w:contextualSpacing/>
        <w:rPr>
          <w:rFonts w:ascii="Garamond" w:hAnsi="Garamond" w:eastAsia="Garamond" w:cs="Garamond"/>
        </w:rPr>
      </w:pPr>
      <w:r w:rsidRPr="57332CE6" w:rsidR="009442E9">
        <w:rPr>
          <w:rFonts w:ascii="Garamond" w:hAnsi="Garamond" w:eastAsia="Garamond" w:cs="Garamond"/>
        </w:rPr>
        <w:t>Larson, D. M., DeJong, D., Anteau, M. J., Fitzpatrick, M. J., Keith, B., Schilling, E. G., &amp; Thoele, B. (2022). High abundance of a single taxon (amphipods) predicts aquatic macrophyte biodiversity in prairie wetlands. Biodiversity and Conservation, 31(3), 1073–1093.</w:t>
      </w:r>
      <w:r w:rsidRPr="57332CE6" w:rsidR="009442E9">
        <w:rPr>
          <w:rFonts w:ascii="Garamond" w:hAnsi="Garamond" w:eastAsia="Garamond" w:cs="Garamond"/>
        </w:rPr>
        <w:t xml:space="preserve"> </w:t>
      </w:r>
    </w:p>
    <w:p w:rsidRPr="009442E9" w:rsidR="009442E9" w:rsidP="57332CE6" w:rsidRDefault="009442E9" w14:paraId="1765140C" w14:textId="77777777">
      <w:pPr>
        <w:spacing w:line="240" w:lineRule="auto"/>
        <w:contextualSpacing/>
        <w:rPr>
          <w:rFonts w:ascii="Garamond" w:hAnsi="Garamond" w:eastAsia="Garamond" w:cs="Garamond"/>
        </w:rPr>
      </w:pPr>
    </w:p>
    <w:p w:rsidRPr="009442E9" w:rsidR="009442E9" w:rsidP="57332CE6" w:rsidRDefault="009442E9" w14:paraId="13812F0F" w14:textId="09798ECA">
      <w:pPr>
        <w:spacing w:line="240" w:lineRule="auto"/>
        <w:contextualSpacing/>
        <w:rPr>
          <w:rFonts w:ascii="Garamond" w:hAnsi="Garamond" w:eastAsia="Garamond" w:cs="Garamond"/>
        </w:rPr>
      </w:pPr>
      <w:r w:rsidRPr="57332CE6" w:rsidR="009442E9">
        <w:rPr>
          <w:rFonts w:ascii="Garamond" w:hAnsi="Garamond" w:eastAsia="Garamond" w:cs="Garamond"/>
        </w:rPr>
        <w:t xml:space="preserve">Rose, D. (2014). Sterling Wildlife Management Area Management Plan 2014-2023 (p. 82). Idaho Department of Fish and Game, Southeast Region. </w:t>
      </w:r>
    </w:p>
    <w:p w:rsidR="00C73FE9" w:rsidRDefault="00C73FE9" w14:paraId="41A78DD6" w14:textId="77777777">
      <w:pPr>
        <w:rPr>
          <w:rFonts w:ascii="Garamond" w:hAnsi="Garamond" w:eastAsia="Garamond" w:cs="Garamond"/>
        </w:rPr>
      </w:pPr>
    </w:p>
    <w:sectPr w:rsidR="00C73FE9" w:rsidSect="009F49B9">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2B0" w:rsidP="00DB5E53" w:rsidRDefault="000D02B0" w14:paraId="1FF4030A" w14:textId="77777777">
      <w:r>
        <w:separator/>
      </w:r>
    </w:p>
  </w:endnote>
  <w:endnote w:type="continuationSeparator" w:id="0">
    <w:p w:rsidR="000D02B0" w:rsidP="00DB5E53" w:rsidRDefault="000D02B0" w14:paraId="08CC0C7C" w14:textId="77777777">
      <w:r>
        <w:continuationSeparator/>
      </w:r>
    </w:p>
  </w:endnote>
  <w:endnote w:type="continuationNotice" w:id="1">
    <w:p w:rsidR="000D02B0" w:rsidRDefault="000D02B0" w14:paraId="18D296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2B0" w:rsidP="00DB5E53" w:rsidRDefault="000D02B0" w14:paraId="4CEE5E0D" w14:textId="77777777">
      <w:r>
        <w:separator/>
      </w:r>
    </w:p>
  </w:footnote>
  <w:footnote w:type="continuationSeparator" w:id="0">
    <w:p w:rsidR="000D02B0" w:rsidP="00DB5E53" w:rsidRDefault="000D02B0" w14:paraId="2476BEAF" w14:textId="77777777">
      <w:r>
        <w:continuationSeparator/>
      </w:r>
    </w:p>
  </w:footnote>
  <w:footnote w:type="continuationNotice" w:id="1">
    <w:p w:rsidR="000D02B0" w:rsidRDefault="000D02B0" w14:paraId="4EADF6B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57332CE6" w:rsidR="57332CE6">
      <w:rPr>
        <w:rFonts w:ascii="Garamond" w:hAnsi="Garamond"/>
        <w:b w:val="1"/>
        <w:bCs w:val="1"/>
        <w:sz w:val="24"/>
        <w:szCs w:val="24"/>
      </w:rPr>
      <w:t>NASA DEVELOP National Program</w:t>
    </w:r>
  </w:p>
  <w:p w:rsidRPr="004077CB" w:rsidR="00C07A1A" w:rsidP="57332CE6" w:rsidRDefault="00676008" w14:paraId="686A3C84" w14:textId="4E0D4039">
    <w:pPr>
      <w:pStyle w:val="Normal"/>
      <w:bidi w:val="0"/>
      <w:spacing w:before="0" w:beforeAutospacing="off" w:after="0" w:afterAutospacing="off" w:line="259" w:lineRule="auto"/>
      <w:ind w:left="0" w:right="0"/>
      <w:jc w:val="right"/>
      <w:rPr>
        <w:rFonts w:ascii="Garamond" w:hAnsi="Garamond"/>
        <w:b w:val="1"/>
        <w:bCs w:val="1"/>
        <w:noProof w:val="0"/>
        <w:color w:val="404040" w:themeColor="text1" w:themeTint="BF" w:themeShade="FF"/>
        <w:sz w:val="24"/>
        <w:szCs w:val="24"/>
        <w:lang w:val="en-US"/>
      </w:rPr>
    </w:pPr>
    <w:r w:rsidRPr="57332CE6" w:rsidR="57332CE6">
      <w:rPr>
        <w:rFonts w:ascii="Garamond" w:hAnsi="Garamond"/>
        <w:b w:val="1"/>
        <w:bCs w:val="1"/>
        <w:color w:val="404040" w:themeColor="text1" w:themeTint="BF" w:themeShade="FF"/>
        <w:sz w:val="24"/>
        <w:szCs w:val="24"/>
      </w:rPr>
      <w:t xml:space="preserve">Idaho </w:t>
    </w:r>
    <w:r w:rsidRPr="57332CE6" w:rsidR="57332CE6">
      <w:rPr>
        <w:rFonts w:ascii="Garamond" w:hAnsi="Garamond" w:eastAsia="Garamond" w:cs="Garamond"/>
        <w:b w:val="1"/>
        <w:bCs w:val="1"/>
        <w:i w:val="0"/>
        <w:iCs w:val="0"/>
        <w:caps w:val="0"/>
        <w:smallCaps w:val="0"/>
        <w:strike w:val="0"/>
        <w:dstrike w:val="0"/>
        <w:noProof w:val="0"/>
        <w:color w:val="404040" w:themeColor="text1" w:themeTint="BF" w:themeShade="FF"/>
        <w:sz w:val="24"/>
        <w:szCs w:val="24"/>
        <w:u w:val="none"/>
        <w:lang w:val="en-US"/>
      </w:rPr>
      <w:t>–</w:t>
    </w:r>
    <w:r w:rsidRPr="57332CE6" w:rsidR="57332CE6">
      <w:rPr>
        <w:rFonts w:ascii="Garamond" w:hAnsi="Garamond"/>
        <w:b w:val="1"/>
        <w:bCs w:val="1"/>
        <w:color w:val="404040" w:themeColor="text1" w:themeTint="BF" w:themeShade="FF"/>
        <w:sz w:val="24"/>
        <w:szCs w:val="24"/>
      </w:rPr>
      <w:t xml:space="preserve"> </w:t>
    </w:r>
    <w:r w:rsidRPr="57332CE6" w:rsidR="57332CE6">
      <w:rPr>
        <w:rFonts w:ascii="Garamond" w:hAnsi="Garamond"/>
        <w:b w:val="1"/>
        <w:bCs w:val="1"/>
        <w:color w:val="404040" w:themeColor="text1" w:themeTint="BF" w:themeShade="FF"/>
        <w:sz w:val="24"/>
        <w:szCs w:val="24"/>
      </w:rPr>
      <w:t>Pocatello</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3D4860" w14:paraId="19751DC8" w14:textId="2198E83D">
    <w:pPr>
      <w:pStyle w:val="Header"/>
      <w:jc w:val="right"/>
      <w:rPr>
        <w:rFonts w:ascii="Garamond" w:hAnsi="Garamond"/>
        <w:i/>
        <w:iCs/>
        <w:sz w:val="24"/>
        <w:szCs w:val="24"/>
      </w:rPr>
    </w:pPr>
    <w:r>
      <w:rPr>
        <w:rFonts w:ascii="Garamond" w:hAnsi="Garamond"/>
        <w:i/>
        <w:iCs/>
        <w:sz w:val="24"/>
        <w:szCs w:val="24"/>
      </w:rPr>
      <w:t>Spring</w:t>
    </w:r>
    <w:r w:rsidRPr="761EA65D" w:rsidR="761EA65D">
      <w:rPr>
        <w:rFonts w:ascii="Garamond" w:hAnsi="Garamond"/>
        <w:i/>
        <w:iCs/>
        <w:sz w:val="24"/>
        <w:szCs w:val="24"/>
      </w:rPr>
      <w:t xml:space="preserve"> 202</w:t>
    </w:r>
    <w:r w:rsidR="00676008">
      <w:rPr>
        <w:rFonts w:ascii="Garamond" w:hAnsi="Garamond"/>
        <w:i/>
        <w:iCs/>
        <w:sz w:val="24"/>
        <w:szCs w:val="24"/>
      </w:rPr>
      <w:t>3</w:t>
    </w:r>
    <w:r w:rsidRPr="761EA65D" w:rsidR="761EA65D">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qxL1OKlY" int2:invalidationBookmarkName="" int2:hashCode="0+yw2JA2jXZZ7l" int2:id="WAZDglr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05BBA5A"/>
    <w:multiLevelType w:val="hybridMultilevel"/>
    <w:tmpl w:val="C1928198"/>
    <w:lvl w:ilvl="0" w:tplc="0D56EB16">
      <w:start w:val="1"/>
      <w:numFmt w:val="bullet"/>
      <w:lvlText w:val=""/>
      <w:lvlJc w:val="left"/>
      <w:pPr>
        <w:ind w:left="720" w:hanging="360"/>
      </w:pPr>
      <w:rPr>
        <w:rFonts w:hint="default" w:ascii="Symbol" w:hAnsi="Symbol"/>
      </w:rPr>
    </w:lvl>
    <w:lvl w:ilvl="1" w:tplc="6BB22C9C">
      <w:start w:val="1"/>
      <w:numFmt w:val="bullet"/>
      <w:lvlText w:val="o"/>
      <w:lvlJc w:val="left"/>
      <w:pPr>
        <w:ind w:left="1440" w:hanging="360"/>
      </w:pPr>
      <w:rPr>
        <w:rFonts w:hint="default" w:ascii="Courier New" w:hAnsi="Courier New"/>
      </w:rPr>
    </w:lvl>
    <w:lvl w:ilvl="2" w:tplc="BF0264DA">
      <w:start w:val="1"/>
      <w:numFmt w:val="bullet"/>
      <w:lvlText w:val=""/>
      <w:lvlJc w:val="left"/>
      <w:pPr>
        <w:ind w:left="2160" w:hanging="360"/>
      </w:pPr>
      <w:rPr>
        <w:rFonts w:hint="default" w:ascii="Wingdings" w:hAnsi="Wingdings"/>
      </w:rPr>
    </w:lvl>
    <w:lvl w:ilvl="3" w:tplc="5F18AF00">
      <w:start w:val="1"/>
      <w:numFmt w:val="bullet"/>
      <w:lvlText w:val=""/>
      <w:lvlJc w:val="left"/>
      <w:pPr>
        <w:ind w:left="2880" w:hanging="360"/>
      </w:pPr>
      <w:rPr>
        <w:rFonts w:hint="default" w:ascii="Symbol" w:hAnsi="Symbol"/>
      </w:rPr>
    </w:lvl>
    <w:lvl w:ilvl="4" w:tplc="414A470A">
      <w:start w:val="1"/>
      <w:numFmt w:val="bullet"/>
      <w:lvlText w:val="o"/>
      <w:lvlJc w:val="left"/>
      <w:pPr>
        <w:ind w:left="3600" w:hanging="360"/>
      </w:pPr>
      <w:rPr>
        <w:rFonts w:hint="default" w:ascii="Courier New" w:hAnsi="Courier New"/>
      </w:rPr>
    </w:lvl>
    <w:lvl w:ilvl="5" w:tplc="B518E490">
      <w:start w:val="1"/>
      <w:numFmt w:val="bullet"/>
      <w:lvlText w:val=""/>
      <w:lvlJc w:val="left"/>
      <w:pPr>
        <w:ind w:left="4320" w:hanging="360"/>
      </w:pPr>
      <w:rPr>
        <w:rFonts w:hint="default" w:ascii="Wingdings" w:hAnsi="Wingdings"/>
      </w:rPr>
    </w:lvl>
    <w:lvl w:ilvl="6" w:tplc="21AAD636">
      <w:start w:val="1"/>
      <w:numFmt w:val="bullet"/>
      <w:lvlText w:val=""/>
      <w:lvlJc w:val="left"/>
      <w:pPr>
        <w:ind w:left="5040" w:hanging="360"/>
      </w:pPr>
      <w:rPr>
        <w:rFonts w:hint="default" w:ascii="Symbol" w:hAnsi="Symbol"/>
      </w:rPr>
    </w:lvl>
    <w:lvl w:ilvl="7" w:tplc="723AA69A">
      <w:start w:val="1"/>
      <w:numFmt w:val="bullet"/>
      <w:lvlText w:val="o"/>
      <w:lvlJc w:val="left"/>
      <w:pPr>
        <w:ind w:left="5760" w:hanging="360"/>
      </w:pPr>
      <w:rPr>
        <w:rFonts w:hint="default" w:ascii="Courier New" w:hAnsi="Courier New"/>
      </w:rPr>
    </w:lvl>
    <w:lvl w:ilvl="8" w:tplc="E738D7C2">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9"/>
  </w:num>
  <w:num w:numId="2">
    <w:abstractNumId w:val="13"/>
  </w:num>
  <w:num w:numId="3">
    <w:abstractNumId w:val="10"/>
  </w:num>
  <w:num w:numId="4">
    <w:abstractNumId w:val="29"/>
  </w:num>
  <w:num w:numId="5">
    <w:abstractNumId w:val="0"/>
  </w:num>
  <w:num w:numId="6">
    <w:abstractNumId w:val="6"/>
  </w:num>
  <w:num w:numId="7">
    <w:abstractNumId w:val="21"/>
  </w:num>
  <w:num w:numId="8">
    <w:abstractNumId w:val="24"/>
  </w:num>
  <w:num w:numId="9">
    <w:abstractNumId w:val="11"/>
  </w:num>
  <w:num w:numId="10">
    <w:abstractNumId w:val="12"/>
  </w:num>
  <w:num w:numId="11">
    <w:abstractNumId w:val="16"/>
  </w:num>
  <w:num w:numId="12">
    <w:abstractNumId w:val="1"/>
  </w:num>
  <w:num w:numId="13">
    <w:abstractNumId w:val="28"/>
  </w:num>
  <w:num w:numId="14">
    <w:abstractNumId w:val="19"/>
  </w:num>
  <w:num w:numId="15">
    <w:abstractNumId w:val="30"/>
  </w:num>
  <w:num w:numId="16">
    <w:abstractNumId w:val="15"/>
  </w:num>
  <w:num w:numId="17">
    <w:abstractNumId w:val="25"/>
  </w:num>
  <w:num w:numId="18">
    <w:abstractNumId w:val="7"/>
  </w:num>
  <w:num w:numId="19">
    <w:abstractNumId w:val="22"/>
  </w:num>
  <w:num w:numId="20">
    <w:abstractNumId w:val="14"/>
  </w:num>
  <w:num w:numId="21">
    <w:abstractNumId w:val="23"/>
  </w:num>
  <w:num w:numId="22">
    <w:abstractNumId w:val="2"/>
  </w:num>
  <w:num w:numId="23">
    <w:abstractNumId w:val="18"/>
  </w:num>
  <w:num w:numId="24">
    <w:abstractNumId w:val="32"/>
  </w:num>
  <w:num w:numId="25">
    <w:abstractNumId w:val="8"/>
  </w:num>
  <w:num w:numId="26">
    <w:abstractNumId w:val="27"/>
  </w:num>
  <w:num w:numId="27">
    <w:abstractNumId w:val="4"/>
  </w:num>
  <w:num w:numId="28">
    <w:abstractNumId w:val="31"/>
  </w:num>
  <w:num w:numId="29">
    <w:abstractNumId w:val="20"/>
  </w:num>
  <w:num w:numId="30">
    <w:abstractNumId w:val="26"/>
  </w:num>
  <w:num w:numId="31">
    <w:abstractNumId w:val="3"/>
  </w:num>
  <w:num w:numId="32">
    <w:abstractNumId w:val="5"/>
  </w:num>
  <w:num w:numId="3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527CC"/>
    <w:rsid w:val="00073224"/>
    <w:rsid w:val="00075708"/>
    <w:rsid w:val="000829CD"/>
    <w:rsid w:val="00082DB4"/>
    <w:rsid w:val="0008443E"/>
    <w:rsid w:val="000865FE"/>
    <w:rsid w:val="00091B00"/>
    <w:rsid w:val="00095D93"/>
    <w:rsid w:val="000A0FC4"/>
    <w:rsid w:val="000B03D6"/>
    <w:rsid w:val="000B2183"/>
    <w:rsid w:val="000B5D46"/>
    <w:rsid w:val="000D02B0"/>
    <w:rsid w:val="000D316E"/>
    <w:rsid w:val="000D7963"/>
    <w:rsid w:val="000E12FA"/>
    <w:rsid w:val="000E2F1D"/>
    <w:rsid w:val="000E347B"/>
    <w:rsid w:val="000E3653"/>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3709"/>
    <w:rsid w:val="001A44FF"/>
    <w:rsid w:val="001A6878"/>
    <w:rsid w:val="001B297D"/>
    <w:rsid w:val="001C5DE2"/>
    <w:rsid w:val="001D1B19"/>
    <w:rsid w:val="001D2863"/>
    <w:rsid w:val="001E46F9"/>
    <w:rsid w:val="002046C4"/>
    <w:rsid w:val="00212F5F"/>
    <w:rsid w:val="00220F44"/>
    <w:rsid w:val="00222DBC"/>
    <w:rsid w:val="002248B3"/>
    <w:rsid w:val="0022612D"/>
    <w:rsid w:val="0022717A"/>
    <w:rsid w:val="00227218"/>
    <w:rsid w:val="002277F7"/>
    <w:rsid w:val="0023408F"/>
    <w:rsid w:val="0024024B"/>
    <w:rsid w:val="00244E4A"/>
    <w:rsid w:val="00250447"/>
    <w:rsid w:val="00256107"/>
    <w:rsid w:val="00260A51"/>
    <w:rsid w:val="00265212"/>
    <w:rsid w:val="002665F3"/>
    <w:rsid w:val="00267E31"/>
    <w:rsid w:val="00272CD9"/>
    <w:rsid w:val="00272EA3"/>
    <w:rsid w:val="00273BD3"/>
    <w:rsid w:val="002762DA"/>
    <w:rsid w:val="00276572"/>
    <w:rsid w:val="00285042"/>
    <w:rsid w:val="00290705"/>
    <w:rsid w:val="0029173C"/>
    <w:rsid w:val="00295967"/>
    <w:rsid w:val="002A1A2B"/>
    <w:rsid w:val="002A36E2"/>
    <w:rsid w:val="002A78A9"/>
    <w:rsid w:val="002B6846"/>
    <w:rsid w:val="002C501D"/>
    <w:rsid w:val="002D6CAD"/>
    <w:rsid w:val="002E2D9E"/>
    <w:rsid w:val="002E497D"/>
    <w:rsid w:val="002F241D"/>
    <w:rsid w:val="002F4AD4"/>
    <w:rsid w:val="00302E59"/>
    <w:rsid w:val="00303153"/>
    <w:rsid w:val="00306736"/>
    <w:rsid w:val="00312703"/>
    <w:rsid w:val="003347A7"/>
    <w:rsid w:val="00334B0C"/>
    <w:rsid w:val="00343623"/>
    <w:rsid w:val="00344FBB"/>
    <w:rsid w:val="00347670"/>
    <w:rsid w:val="00353F4B"/>
    <w:rsid w:val="00362915"/>
    <w:rsid w:val="00365E79"/>
    <w:rsid w:val="0037324B"/>
    <w:rsid w:val="003839A3"/>
    <w:rsid w:val="00384B24"/>
    <w:rsid w:val="00394D2B"/>
    <w:rsid w:val="003A272B"/>
    <w:rsid w:val="003A3578"/>
    <w:rsid w:val="003A6AE7"/>
    <w:rsid w:val="003B46FD"/>
    <w:rsid w:val="003B54D0"/>
    <w:rsid w:val="003C14D7"/>
    <w:rsid w:val="003C2102"/>
    <w:rsid w:val="003C28CD"/>
    <w:rsid w:val="003D2EDF"/>
    <w:rsid w:val="003D3FBE"/>
    <w:rsid w:val="003D4860"/>
    <w:rsid w:val="003E01E1"/>
    <w:rsid w:val="003E1CFB"/>
    <w:rsid w:val="003E2BD4"/>
    <w:rsid w:val="003F2B40"/>
    <w:rsid w:val="004077CB"/>
    <w:rsid w:val="0041686A"/>
    <w:rsid w:val="004174EF"/>
    <w:rsid w:val="004228B2"/>
    <w:rsid w:val="0043056C"/>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2DE1"/>
    <w:rsid w:val="004A5C98"/>
    <w:rsid w:val="004B2697"/>
    <w:rsid w:val="004B304D"/>
    <w:rsid w:val="004B5093"/>
    <w:rsid w:val="004C0A16"/>
    <w:rsid w:val="004D2617"/>
    <w:rsid w:val="004D358F"/>
    <w:rsid w:val="004D5429"/>
    <w:rsid w:val="004D7DB2"/>
    <w:rsid w:val="004E0095"/>
    <w:rsid w:val="004E455B"/>
    <w:rsid w:val="004F2C5B"/>
    <w:rsid w:val="004F6C3D"/>
    <w:rsid w:val="00512E7A"/>
    <w:rsid w:val="00521036"/>
    <w:rsid w:val="0052290F"/>
    <w:rsid w:val="0053152B"/>
    <w:rsid w:val="005344D2"/>
    <w:rsid w:val="00542AAA"/>
    <w:rsid w:val="00542D7B"/>
    <w:rsid w:val="00564D66"/>
    <w:rsid w:val="00565EE1"/>
    <w:rsid w:val="00572DA2"/>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008"/>
    <w:rsid w:val="00676C74"/>
    <w:rsid w:val="006804AC"/>
    <w:rsid w:val="0068321C"/>
    <w:rsid w:val="00687182"/>
    <w:rsid w:val="00691A38"/>
    <w:rsid w:val="006958CB"/>
    <w:rsid w:val="00695D85"/>
    <w:rsid w:val="006A0D95"/>
    <w:rsid w:val="006A12BC"/>
    <w:rsid w:val="006A2A26"/>
    <w:rsid w:val="006B342A"/>
    <w:rsid w:val="006B39A8"/>
    <w:rsid w:val="006B3CD4"/>
    <w:rsid w:val="006B4B0B"/>
    <w:rsid w:val="006B7491"/>
    <w:rsid w:val="006C2144"/>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2F7D"/>
    <w:rsid w:val="007836E0"/>
    <w:rsid w:val="007877E4"/>
    <w:rsid w:val="0079358E"/>
    <w:rsid w:val="007A4F2A"/>
    <w:rsid w:val="007A7268"/>
    <w:rsid w:val="007B4525"/>
    <w:rsid w:val="007B6AF2"/>
    <w:rsid w:val="007B73F9"/>
    <w:rsid w:val="007C08E6"/>
    <w:rsid w:val="007C4B00"/>
    <w:rsid w:val="007C5E56"/>
    <w:rsid w:val="007C716A"/>
    <w:rsid w:val="007D52A6"/>
    <w:rsid w:val="007E1F33"/>
    <w:rsid w:val="008008CA"/>
    <w:rsid w:val="0080287D"/>
    <w:rsid w:val="008060AF"/>
    <w:rsid w:val="00806DE6"/>
    <w:rsid w:val="008219CD"/>
    <w:rsid w:val="00821F1D"/>
    <w:rsid w:val="00825E01"/>
    <w:rsid w:val="0082674B"/>
    <w:rsid w:val="008337E3"/>
    <w:rsid w:val="00834235"/>
    <w:rsid w:val="0083507B"/>
    <w:rsid w:val="00835C04"/>
    <w:rsid w:val="00837EAB"/>
    <w:rsid w:val="008403B8"/>
    <w:rsid w:val="008423A2"/>
    <w:rsid w:val="00842460"/>
    <w:rsid w:val="00866884"/>
    <w:rsid w:val="00876657"/>
    <w:rsid w:val="008843C6"/>
    <w:rsid w:val="00885387"/>
    <w:rsid w:val="00890223"/>
    <w:rsid w:val="00896D48"/>
    <w:rsid w:val="008B3821"/>
    <w:rsid w:val="008C0674"/>
    <w:rsid w:val="008C2536"/>
    <w:rsid w:val="008C6F83"/>
    <w:rsid w:val="008D00CB"/>
    <w:rsid w:val="008D41B1"/>
    <w:rsid w:val="008D504D"/>
    <w:rsid w:val="008E2222"/>
    <w:rsid w:val="008F2A72"/>
    <w:rsid w:val="008F2B53"/>
    <w:rsid w:val="008F3860"/>
    <w:rsid w:val="008F52AD"/>
    <w:rsid w:val="00907411"/>
    <w:rsid w:val="00916099"/>
    <w:rsid w:val="00921002"/>
    <w:rsid w:val="00922DBD"/>
    <w:rsid w:val="0092663D"/>
    <w:rsid w:val="00937ED2"/>
    <w:rsid w:val="00941956"/>
    <w:rsid w:val="009442E9"/>
    <w:rsid w:val="009444A0"/>
    <w:rsid w:val="0094514E"/>
    <w:rsid w:val="009479E5"/>
    <w:rsid w:val="0095040B"/>
    <w:rsid w:val="009555AF"/>
    <w:rsid w:val="00955B42"/>
    <w:rsid w:val="00956293"/>
    <w:rsid w:val="00975246"/>
    <w:rsid w:val="009812BB"/>
    <w:rsid w:val="00981A4D"/>
    <w:rsid w:val="00987646"/>
    <w:rsid w:val="009A09FD"/>
    <w:rsid w:val="009A492A"/>
    <w:rsid w:val="009A75E1"/>
    <w:rsid w:val="009A7B4C"/>
    <w:rsid w:val="009B08C3"/>
    <w:rsid w:val="009C4BA6"/>
    <w:rsid w:val="009D1474"/>
    <w:rsid w:val="009D1BD1"/>
    <w:rsid w:val="009D7235"/>
    <w:rsid w:val="009E1788"/>
    <w:rsid w:val="009E34D9"/>
    <w:rsid w:val="009E4CFF"/>
    <w:rsid w:val="009E4FA6"/>
    <w:rsid w:val="009F49B9"/>
    <w:rsid w:val="009F67B5"/>
    <w:rsid w:val="00A0319C"/>
    <w:rsid w:val="00A07C1D"/>
    <w:rsid w:val="00A112A1"/>
    <w:rsid w:val="00A23473"/>
    <w:rsid w:val="00A25849"/>
    <w:rsid w:val="00A3723B"/>
    <w:rsid w:val="00A4473F"/>
    <w:rsid w:val="00A44D25"/>
    <w:rsid w:val="00A44DD0"/>
    <w:rsid w:val="00A456CC"/>
    <w:rsid w:val="00A46AC0"/>
    <w:rsid w:val="00A46F34"/>
    <w:rsid w:val="00A502A8"/>
    <w:rsid w:val="00A50CFE"/>
    <w:rsid w:val="00A5463B"/>
    <w:rsid w:val="00A55F2C"/>
    <w:rsid w:val="00A60645"/>
    <w:rsid w:val="00A6287F"/>
    <w:rsid w:val="00A62ACD"/>
    <w:rsid w:val="00A638E6"/>
    <w:rsid w:val="00A6665D"/>
    <w:rsid w:val="00A70D53"/>
    <w:rsid w:val="00A74DA1"/>
    <w:rsid w:val="00A77033"/>
    <w:rsid w:val="00A80A92"/>
    <w:rsid w:val="00A8257F"/>
    <w:rsid w:val="00A83378"/>
    <w:rsid w:val="00A83D36"/>
    <w:rsid w:val="00A854E6"/>
    <w:rsid w:val="00A85C04"/>
    <w:rsid w:val="00A87C4A"/>
    <w:rsid w:val="00A92E0D"/>
    <w:rsid w:val="00A953DE"/>
    <w:rsid w:val="00AB070B"/>
    <w:rsid w:val="00AB2804"/>
    <w:rsid w:val="00AB66DD"/>
    <w:rsid w:val="00AB7886"/>
    <w:rsid w:val="00AC273B"/>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379CA"/>
    <w:rsid w:val="00B4246D"/>
    <w:rsid w:val="00B43262"/>
    <w:rsid w:val="00B43D8F"/>
    <w:rsid w:val="00B523A0"/>
    <w:rsid w:val="00B5616B"/>
    <w:rsid w:val="00B73203"/>
    <w:rsid w:val="00B76BDC"/>
    <w:rsid w:val="00B80C49"/>
    <w:rsid w:val="00B81E34"/>
    <w:rsid w:val="00B826DE"/>
    <w:rsid w:val="00B82905"/>
    <w:rsid w:val="00B86220"/>
    <w:rsid w:val="00B933CF"/>
    <w:rsid w:val="00B9571C"/>
    <w:rsid w:val="00B9598B"/>
    <w:rsid w:val="00B9614C"/>
    <w:rsid w:val="00BA2C33"/>
    <w:rsid w:val="00BA5E06"/>
    <w:rsid w:val="00BB1A3F"/>
    <w:rsid w:val="00BB4188"/>
    <w:rsid w:val="00BC7437"/>
    <w:rsid w:val="00BD0255"/>
    <w:rsid w:val="00C057E9"/>
    <w:rsid w:val="00C06F8C"/>
    <w:rsid w:val="00C07A1A"/>
    <w:rsid w:val="00C10D99"/>
    <w:rsid w:val="00C32A58"/>
    <w:rsid w:val="00C33A8E"/>
    <w:rsid w:val="00C43063"/>
    <w:rsid w:val="00C46D76"/>
    <w:rsid w:val="00C524BC"/>
    <w:rsid w:val="00C53A86"/>
    <w:rsid w:val="00C55FC9"/>
    <w:rsid w:val="00C56455"/>
    <w:rsid w:val="00C63CBC"/>
    <w:rsid w:val="00C6516B"/>
    <w:rsid w:val="00C72F1A"/>
    <w:rsid w:val="00C73FE9"/>
    <w:rsid w:val="00C759BC"/>
    <w:rsid w:val="00C80489"/>
    <w:rsid w:val="00C82473"/>
    <w:rsid w:val="00C83576"/>
    <w:rsid w:val="00C8675B"/>
    <w:rsid w:val="00C942F7"/>
    <w:rsid w:val="00CA0A4F"/>
    <w:rsid w:val="00CA0EED"/>
    <w:rsid w:val="00CA3FB4"/>
    <w:rsid w:val="00CA4793"/>
    <w:rsid w:val="00CB421A"/>
    <w:rsid w:val="00CB51DA"/>
    <w:rsid w:val="00CB6407"/>
    <w:rsid w:val="00CC2272"/>
    <w:rsid w:val="00CC2F76"/>
    <w:rsid w:val="00CC7683"/>
    <w:rsid w:val="00CD0433"/>
    <w:rsid w:val="00CD390F"/>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572FF"/>
    <w:rsid w:val="00D63B6C"/>
    <w:rsid w:val="00D71ABF"/>
    <w:rsid w:val="00D808DE"/>
    <w:rsid w:val="00D96165"/>
    <w:rsid w:val="00D963CE"/>
    <w:rsid w:val="00DA3E06"/>
    <w:rsid w:val="00DB5124"/>
    <w:rsid w:val="00DB5E53"/>
    <w:rsid w:val="00DC6974"/>
    <w:rsid w:val="00DD32E3"/>
    <w:rsid w:val="00DD5FB6"/>
    <w:rsid w:val="00DE713B"/>
    <w:rsid w:val="00DF0A8C"/>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35D"/>
    <w:rsid w:val="00E84574"/>
    <w:rsid w:val="00E84C2A"/>
    <w:rsid w:val="00E856A2"/>
    <w:rsid w:val="00E961F7"/>
    <w:rsid w:val="00EA3358"/>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04A6"/>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962"/>
    <w:rsid w:val="00FB6E87"/>
    <w:rsid w:val="00FD5EFA"/>
    <w:rsid w:val="00FD6E29"/>
    <w:rsid w:val="00FE60DB"/>
    <w:rsid w:val="00FE612A"/>
    <w:rsid w:val="00FE621A"/>
    <w:rsid w:val="00FF3824"/>
    <w:rsid w:val="00FF7B51"/>
    <w:rsid w:val="010368F3"/>
    <w:rsid w:val="011C1CF7"/>
    <w:rsid w:val="0145BBB6"/>
    <w:rsid w:val="016A3661"/>
    <w:rsid w:val="016D7F7A"/>
    <w:rsid w:val="0176E12F"/>
    <w:rsid w:val="019215FF"/>
    <w:rsid w:val="01CF2FC7"/>
    <w:rsid w:val="01FB477C"/>
    <w:rsid w:val="01FD66D1"/>
    <w:rsid w:val="0213E6C5"/>
    <w:rsid w:val="0339FB60"/>
    <w:rsid w:val="034D17DA"/>
    <w:rsid w:val="039E58E3"/>
    <w:rsid w:val="03AA679B"/>
    <w:rsid w:val="03BE24EF"/>
    <w:rsid w:val="03C77E16"/>
    <w:rsid w:val="03DB9A15"/>
    <w:rsid w:val="03DBC64A"/>
    <w:rsid w:val="03FCB863"/>
    <w:rsid w:val="042DE3B9"/>
    <w:rsid w:val="0437E039"/>
    <w:rsid w:val="048A4B0F"/>
    <w:rsid w:val="048A7D3D"/>
    <w:rsid w:val="050E6ACA"/>
    <w:rsid w:val="0516467B"/>
    <w:rsid w:val="0557FDE9"/>
    <w:rsid w:val="0559F550"/>
    <w:rsid w:val="058728F1"/>
    <w:rsid w:val="05C1D601"/>
    <w:rsid w:val="05D28E4F"/>
    <w:rsid w:val="05EF6E09"/>
    <w:rsid w:val="062AC509"/>
    <w:rsid w:val="0636CAAA"/>
    <w:rsid w:val="065FB5D7"/>
    <w:rsid w:val="06638E6A"/>
    <w:rsid w:val="06659A8C"/>
    <w:rsid w:val="066ACC4A"/>
    <w:rsid w:val="06AA045E"/>
    <w:rsid w:val="06ADAB6E"/>
    <w:rsid w:val="06B78D53"/>
    <w:rsid w:val="06B828AA"/>
    <w:rsid w:val="06F5C5B1"/>
    <w:rsid w:val="072C376A"/>
    <w:rsid w:val="07766FDB"/>
    <w:rsid w:val="07A52510"/>
    <w:rsid w:val="07CED7BD"/>
    <w:rsid w:val="07D7A6BE"/>
    <w:rsid w:val="07DCC0FE"/>
    <w:rsid w:val="0835BD82"/>
    <w:rsid w:val="0853F90B"/>
    <w:rsid w:val="085DE709"/>
    <w:rsid w:val="0861253C"/>
    <w:rsid w:val="08BA4668"/>
    <w:rsid w:val="08F1AE8E"/>
    <w:rsid w:val="093EBDCE"/>
    <w:rsid w:val="096E9A96"/>
    <w:rsid w:val="09718422"/>
    <w:rsid w:val="098E37F4"/>
    <w:rsid w:val="09D38AA9"/>
    <w:rsid w:val="0A0A7DF7"/>
    <w:rsid w:val="0A16AB6C"/>
    <w:rsid w:val="0A51592F"/>
    <w:rsid w:val="0A55B43A"/>
    <w:rsid w:val="0A7CCA0C"/>
    <w:rsid w:val="0A8A09CF"/>
    <w:rsid w:val="0AFBB3AC"/>
    <w:rsid w:val="0B11FF8C"/>
    <w:rsid w:val="0B15C7B2"/>
    <w:rsid w:val="0B16F49D"/>
    <w:rsid w:val="0B2FE5F3"/>
    <w:rsid w:val="0B6E2B58"/>
    <w:rsid w:val="0B77EA69"/>
    <w:rsid w:val="0BB6B84A"/>
    <w:rsid w:val="0BB73689"/>
    <w:rsid w:val="0BE81116"/>
    <w:rsid w:val="0C69C95C"/>
    <w:rsid w:val="0C88B9C1"/>
    <w:rsid w:val="0CD1803B"/>
    <w:rsid w:val="0CDB2220"/>
    <w:rsid w:val="0D0BD267"/>
    <w:rsid w:val="0D199014"/>
    <w:rsid w:val="0D1B7946"/>
    <w:rsid w:val="0D2E329A"/>
    <w:rsid w:val="0D923AD6"/>
    <w:rsid w:val="0D96D1CA"/>
    <w:rsid w:val="0DE0078A"/>
    <w:rsid w:val="0E0EC335"/>
    <w:rsid w:val="0E16B427"/>
    <w:rsid w:val="0E2C5332"/>
    <w:rsid w:val="0E860E5E"/>
    <w:rsid w:val="0EBDB197"/>
    <w:rsid w:val="0EE65D9C"/>
    <w:rsid w:val="0EF12295"/>
    <w:rsid w:val="0F037E83"/>
    <w:rsid w:val="0F1387C2"/>
    <w:rsid w:val="0F1B9BDC"/>
    <w:rsid w:val="0F42CE25"/>
    <w:rsid w:val="0F604838"/>
    <w:rsid w:val="0F6F3FA9"/>
    <w:rsid w:val="1013A214"/>
    <w:rsid w:val="10727A47"/>
    <w:rsid w:val="10784DCE"/>
    <w:rsid w:val="108C0B53"/>
    <w:rsid w:val="10911727"/>
    <w:rsid w:val="10914642"/>
    <w:rsid w:val="110654A1"/>
    <w:rsid w:val="1114730C"/>
    <w:rsid w:val="115C1F3D"/>
    <w:rsid w:val="116AF530"/>
    <w:rsid w:val="1183A344"/>
    <w:rsid w:val="11D32207"/>
    <w:rsid w:val="11F6F944"/>
    <w:rsid w:val="1218AA07"/>
    <w:rsid w:val="1248184F"/>
    <w:rsid w:val="126957BA"/>
    <w:rsid w:val="12946D65"/>
    <w:rsid w:val="12B94B6A"/>
    <w:rsid w:val="12C4FD16"/>
    <w:rsid w:val="12D09FFE"/>
    <w:rsid w:val="1306C591"/>
    <w:rsid w:val="13139E6F"/>
    <w:rsid w:val="131A5601"/>
    <w:rsid w:val="133AF7D8"/>
    <w:rsid w:val="137B89EA"/>
    <w:rsid w:val="13A02FB3"/>
    <w:rsid w:val="13ADA769"/>
    <w:rsid w:val="13DF0E87"/>
    <w:rsid w:val="144EA151"/>
    <w:rsid w:val="14839007"/>
    <w:rsid w:val="1489268F"/>
    <w:rsid w:val="14EC9C74"/>
    <w:rsid w:val="1518E88C"/>
    <w:rsid w:val="151C842B"/>
    <w:rsid w:val="1536E69D"/>
    <w:rsid w:val="1538DE6F"/>
    <w:rsid w:val="1544F072"/>
    <w:rsid w:val="15CCE6EF"/>
    <w:rsid w:val="160045BD"/>
    <w:rsid w:val="1609EBA1"/>
    <w:rsid w:val="1624C4A8"/>
    <w:rsid w:val="168228EB"/>
    <w:rsid w:val="16B3D832"/>
    <w:rsid w:val="16B42908"/>
    <w:rsid w:val="16FC754C"/>
    <w:rsid w:val="170837A1"/>
    <w:rsid w:val="173C960C"/>
    <w:rsid w:val="17545E33"/>
    <w:rsid w:val="175B47E8"/>
    <w:rsid w:val="1809936A"/>
    <w:rsid w:val="1842A1BB"/>
    <w:rsid w:val="188F8FD3"/>
    <w:rsid w:val="18C463E3"/>
    <w:rsid w:val="18D8993E"/>
    <w:rsid w:val="192F2FAB"/>
    <w:rsid w:val="19A87CBB"/>
    <w:rsid w:val="19CB2BC2"/>
    <w:rsid w:val="19E62D46"/>
    <w:rsid w:val="19FE4F27"/>
    <w:rsid w:val="1A34F08C"/>
    <w:rsid w:val="1A7E4B0A"/>
    <w:rsid w:val="1B237152"/>
    <w:rsid w:val="1B338FA1"/>
    <w:rsid w:val="1B4673E7"/>
    <w:rsid w:val="1B875075"/>
    <w:rsid w:val="1BB02E8C"/>
    <w:rsid w:val="1BEE4ED8"/>
    <w:rsid w:val="1C2F6842"/>
    <w:rsid w:val="1C4DF6E8"/>
    <w:rsid w:val="1C5DB6A5"/>
    <w:rsid w:val="1C5F6792"/>
    <w:rsid w:val="1C6FFF13"/>
    <w:rsid w:val="1CB21105"/>
    <w:rsid w:val="1CD44ED1"/>
    <w:rsid w:val="1CDBBD41"/>
    <w:rsid w:val="1CE8BF4F"/>
    <w:rsid w:val="1D406C72"/>
    <w:rsid w:val="1D6E07ED"/>
    <w:rsid w:val="1DA85EA0"/>
    <w:rsid w:val="1DB3BF5B"/>
    <w:rsid w:val="1E06755E"/>
    <w:rsid w:val="1E1236DB"/>
    <w:rsid w:val="1E16ADA7"/>
    <w:rsid w:val="1E21D4DB"/>
    <w:rsid w:val="1E7C071E"/>
    <w:rsid w:val="1ED0420D"/>
    <w:rsid w:val="1F48944C"/>
    <w:rsid w:val="1F4FE1EE"/>
    <w:rsid w:val="1F6E38F9"/>
    <w:rsid w:val="1F826EA4"/>
    <w:rsid w:val="1F9BF78B"/>
    <w:rsid w:val="1FB27E08"/>
    <w:rsid w:val="1FB78D89"/>
    <w:rsid w:val="1FC20F79"/>
    <w:rsid w:val="1FE972BD"/>
    <w:rsid w:val="1FF0A6A3"/>
    <w:rsid w:val="2021DF16"/>
    <w:rsid w:val="205976A7"/>
    <w:rsid w:val="215DFCAA"/>
    <w:rsid w:val="2177ED80"/>
    <w:rsid w:val="2186C063"/>
    <w:rsid w:val="218D6657"/>
    <w:rsid w:val="21C8BEAA"/>
    <w:rsid w:val="21CE87B0"/>
    <w:rsid w:val="21D0AA54"/>
    <w:rsid w:val="21EC035D"/>
    <w:rsid w:val="22360DB4"/>
    <w:rsid w:val="2286EB38"/>
    <w:rsid w:val="229A3929"/>
    <w:rsid w:val="22A9D9A0"/>
    <w:rsid w:val="22AEB3AC"/>
    <w:rsid w:val="22AF1E28"/>
    <w:rsid w:val="22B829A3"/>
    <w:rsid w:val="22E76EAD"/>
    <w:rsid w:val="22EA50DE"/>
    <w:rsid w:val="22F0545A"/>
    <w:rsid w:val="2300CC8A"/>
    <w:rsid w:val="2313D9A0"/>
    <w:rsid w:val="2316B82E"/>
    <w:rsid w:val="2324D6E1"/>
    <w:rsid w:val="23556630"/>
    <w:rsid w:val="23B443EF"/>
    <w:rsid w:val="23F97292"/>
    <w:rsid w:val="23FA20B3"/>
    <w:rsid w:val="24123F25"/>
    <w:rsid w:val="241F8DAA"/>
    <w:rsid w:val="2426BFE7"/>
    <w:rsid w:val="244561B0"/>
    <w:rsid w:val="244C4F8A"/>
    <w:rsid w:val="24AFAA01"/>
    <w:rsid w:val="24C0A742"/>
    <w:rsid w:val="24FAFFAC"/>
    <w:rsid w:val="2505ACF3"/>
    <w:rsid w:val="2535C57D"/>
    <w:rsid w:val="256269BE"/>
    <w:rsid w:val="256301C2"/>
    <w:rsid w:val="2579C814"/>
    <w:rsid w:val="2581EE7C"/>
    <w:rsid w:val="25C4F66B"/>
    <w:rsid w:val="260FFD0E"/>
    <w:rsid w:val="261F3671"/>
    <w:rsid w:val="2639D611"/>
    <w:rsid w:val="264B7A62"/>
    <w:rsid w:val="264C9CAD"/>
    <w:rsid w:val="264ED72F"/>
    <w:rsid w:val="26C4A37F"/>
    <w:rsid w:val="2717E614"/>
    <w:rsid w:val="27D5A37B"/>
    <w:rsid w:val="27ED0E0E"/>
    <w:rsid w:val="27F7571C"/>
    <w:rsid w:val="281C3C50"/>
    <w:rsid w:val="286A4729"/>
    <w:rsid w:val="2881F05C"/>
    <w:rsid w:val="289D0CDE"/>
    <w:rsid w:val="28A2C9BB"/>
    <w:rsid w:val="28A730CE"/>
    <w:rsid w:val="28DB7E60"/>
    <w:rsid w:val="28E3A328"/>
    <w:rsid w:val="29040AF8"/>
    <w:rsid w:val="293B2480"/>
    <w:rsid w:val="296B5A50"/>
    <w:rsid w:val="29904059"/>
    <w:rsid w:val="29D32907"/>
    <w:rsid w:val="29E0439F"/>
    <w:rsid w:val="2A017F47"/>
    <w:rsid w:val="2A169984"/>
    <w:rsid w:val="2A4D23CA"/>
    <w:rsid w:val="2A712386"/>
    <w:rsid w:val="2A97FF5C"/>
    <w:rsid w:val="2AB79A07"/>
    <w:rsid w:val="2ABB0B9D"/>
    <w:rsid w:val="2AD7A822"/>
    <w:rsid w:val="2AD8C49A"/>
    <w:rsid w:val="2AE3F3C8"/>
    <w:rsid w:val="2AED6153"/>
    <w:rsid w:val="2B1C25BF"/>
    <w:rsid w:val="2B254ACA"/>
    <w:rsid w:val="2B272FBF"/>
    <w:rsid w:val="2B2C4D01"/>
    <w:rsid w:val="2B310B75"/>
    <w:rsid w:val="2B3B5959"/>
    <w:rsid w:val="2B6DC7BF"/>
    <w:rsid w:val="2B83AD31"/>
    <w:rsid w:val="2BBB20B9"/>
    <w:rsid w:val="2BD8CF8B"/>
    <w:rsid w:val="2BE8F42B"/>
    <w:rsid w:val="2C0CF3E7"/>
    <w:rsid w:val="2C6AC2AD"/>
    <w:rsid w:val="2C93E5F2"/>
    <w:rsid w:val="2CACA3A3"/>
    <w:rsid w:val="2CE0D394"/>
    <w:rsid w:val="2D57DDA5"/>
    <w:rsid w:val="2DA8C448"/>
    <w:rsid w:val="2DFD8FB3"/>
    <w:rsid w:val="2E12A504"/>
    <w:rsid w:val="2E2FB653"/>
    <w:rsid w:val="2E60C9E8"/>
    <w:rsid w:val="2E6979F6"/>
    <w:rsid w:val="2E829372"/>
    <w:rsid w:val="2E9A3EE5"/>
    <w:rsid w:val="2EEA9F65"/>
    <w:rsid w:val="2F09385E"/>
    <w:rsid w:val="2F43F6B6"/>
    <w:rsid w:val="2F653906"/>
    <w:rsid w:val="2FCB86B4"/>
    <w:rsid w:val="2FE0B560"/>
    <w:rsid w:val="2FEC5C9B"/>
    <w:rsid w:val="3016DF2A"/>
    <w:rsid w:val="301E299D"/>
    <w:rsid w:val="304751F0"/>
    <w:rsid w:val="30B9210D"/>
    <w:rsid w:val="30B9394B"/>
    <w:rsid w:val="30FD4924"/>
    <w:rsid w:val="3123EAF7"/>
    <w:rsid w:val="313646D8"/>
    <w:rsid w:val="315842D3"/>
    <w:rsid w:val="315E4F0B"/>
    <w:rsid w:val="316C5FB9"/>
    <w:rsid w:val="316F3D2E"/>
    <w:rsid w:val="31A5C8FD"/>
    <w:rsid w:val="31CB6C11"/>
    <w:rsid w:val="328A856E"/>
    <w:rsid w:val="32A62B06"/>
    <w:rsid w:val="32A6C966"/>
    <w:rsid w:val="32E30415"/>
    <w:rsid w:val="33773675"/>
    <w:rsid w:val="33EAC407"/>
    <w:rsid w:val="33F50946"/>
    <w:rsid w:val="346A1DCE"/>
    <w:rsid w:val="347DF392"/>
    <w:rsid w:val="3486BE3A"/>
    <w:rsid w:val="34B9B9EC"/>
    <w:rsid w:val="3552B9DB"/>
    <w:rsid w:val="35D5055D"/>
    <w:rsid w:val="362DBB16"/>
    <w:rsid w:val="36493F0C"/>
    <w:rsid w:val="365ED692"/>
    <w:rsid w:val="36A28CD5"/>
    <w:rsid w:val="36C256BA"/>
    <w:rsid w:val="36E0AD74"/>
    <w:rsid w:val="36E879B1"/>
    <w:rsid w:val="372F7105"/>
    <w:rsid w:val="3761B66F"/>
    <w:rsid w:val="3764F3C1"/>
    <w:rsid w:val="38104D5B"/>
    <w:rsid w:val="3819418C"/>
    <w:rsid w:val="3857002E"/>
    <w:rsid w:val="3871BCDE"/>
    <w:rsid w:val="38A0732A"/>
    <w:rsid w:val="38A280A3"/>
    <w:rsid w:val="38A982F7"/>
    <w:rsid w:val="38DC1F47"/>
    <w:rsid w:val="38F2A498"/>
    <w:rsid w:val="3925722A"/>
    <w:rsid w:val="396A3F60"/>
    <w:rsid w:val="39CA9974"/>
    <w:rsid w:val="39EE263E"/>
    <w:rsid w:val="3A1EF741"/>
    <w:rsid w:val="3A286E66"/>
    <w:rsid w:val="3A3DBF7B"/>
    <w:rsid w:val="3A3FDF8E"/>
    <w:rsid w:val="3A84D6C5"/>
    <w:rsid w:val="3AB3921A"/>
    <w:rsid w:val="3AB82137"/>
    <w:rsid w:val="3B1E20AC"/>
    <w:rsid w:val="3B5A754E"/>
    <w:rsid w:val="3B61E1E6"/>
    <w:rsid w:val="3B62236C"/>
    <w:rsid w:val="3B7A6C50"/>
    <w:rsid w:val="3BA1BD86"/>
    <w:rsid w:val="3BADD3A0"/>
    <w:rsid w:val="3BB52C45"/>
    <w:rsid w:val="3BB9A3DA"/>
    <w:rsid w:val="3C0306F2"/>
    <w:rsid w:val="3C5CEE23"/>
    <w:rsid w:val="3C9B8C40"/>
    <w:rsid w:val="3CDB9599"/>
    <w:rsid w:val="3D0C17EC"/>
    <w:rsid w:val="3D4A8E17"/>
    <w:rsid w:val="3D5049F0"/>
    <w:rsid w:val="3DAAD902"/>
    <w:rsid w:val="3DEDF9D9"/>
    <w:rsid w:val="3EABCA3D"/>
    <w:rsid w:val="3EE1AD03"/>
    <w:rsid w:val="3F050387"/>
    <w:rsid w:val="3F49BF22"/>
    <w:rsid w:val="3F65476F"/>
    <w:rsid w:val="3F8C088E"/>
    <w:rsid w:val="3FA403C5"/>
    <w:rsid w:val="3FD0583D"/>
    <w:rsid w:val="40A3EC58"/>
    <w:rsid w:val="412E70B3"/>
    <w:rsid w:val="4150698A"/>
    <w:rsid w:val="418597DF"/>
    <w:rsid w:val="418A2C51"/>
    <w:rsid w:val="41B17A6B"/>
    <w:rsid w:val="41CFC086"/>
    <w:rsid w:val="41DC054D"/>
    <w:rsid w:val="41F95873"/>
    <w:rsid w:val="4240B60A"/>
    <w:rsid w:val="42700767"/>
    <w:rsid w:val="42A32673"/>
    <w:rsid w:val="43062D5B"/>
    <w:rsid w:val="43504822"/>
    <w:rsid w:val="43871C21"/>
    <w:rsid w:val="44E9689F"/>
    <w:rsid w:val="4506EE80"/>
    <w:rsid w:val="452D6D62"/>
    <w:rsid w:val="4558ACD5"/>
    <w:rsid w:val="45A3666A"/>
    <w:rsid w:val="45FC871F"/>
    <w:rsid w:val="461E8F34"/>
    <w:rsid w:val="463B5A9D"/>
    <w:rsid w:val="46AE7AF6"/>
    <w:rsid w:val="46D88793"/>
    <w:rsid w:val="46DA8896"/>
    <w:rsid w:val="46E8C133"/>
    <w:rsid w:val="47959F21"/>
    <w:rsid w:val="47D78F92"/>
    <w:rsid w:val="47E3A2FF"/>
    <w:rsid w:val="47F7D55B"/>
    <w:rsid w:val="47FA6DE8"/>
    <w:rsid w:val="480597A6"/>
    <w:rsid w:val="4805B44D"/>
    <w:rsid w:val="4809CF1C"/>
    <w:rsid w:val="480FA82A"/>
    <w:rsid w:val="484064EE"/>
    <w:rsid w:val="48599C07"/>
    <w:rsid w:val="48CC5F9D"/>
    <w:rsid w:val="48CC6026"/>
    <w:rsid w:val="492DEC98"/>
    <w:rsid w:val="49410A50"/>
    <w:rsid w:val="498B2302"/>
    <w:rsid w:val="4993A2DB"/>
    <w:rsid w:val="4993A5BC"/>
    <w:rsid w:val="49D46D35"/>
    <w:rsid w:val="49EE599A"/>
    <w:rsid w:val="4A172902"/>
    <w:rsid w:val="4A4ABC0A"/>
    <w:rsid w:val="4A661935"/>
    <w:rsid w:val="4A6B85FB"/>
    <w:rsid w:val="4AA5934D"/>
    <w:rsid w:val="4B193086"/>
    <w:rsid w:val="4B242CB2"/>
    <w:rsid w:val="4B3ADA5C"/>
    <w:rsid w:val="4B520EF4"/>
    <w:rsid w:val="4B7C88FB"/>
    <w:rsid w:val="4B8A29FB"/>
    <w:rsid w:val="4B959E9C"/>
    <w:rsid w:val="4BD6CB29"/>
    <w:rsid w:val="4CC3C277"/>
    <w:rsid w:val="4CD19D00"/>
    <w:rsid w:val="4CFBDCE7"/>
    <w:rsid w:val="4D08715F"/>
    <w:rsid w:val="4D10EB3D"/>
    <w:rsid w:val="4D1B001F"/>
    <w:rsid w:val="4D222614"/>
    <w:rsid w:val="4D32E7C7"/>
    <w:rsid w:val="4DACA9E4"/>
    <w:rsid w:val="4DC3FE32"/>
    <w:rsid w:val="4DD0F14D"/>
    <w:rsid w:val="4E5781AD"/>
    <w:rsid w:val="4E7A7474"/>
    <w:rsid w:val="4EAF5BD2"/>
    <w:rsid w:val="4ECD521A"/>
    <w:rsid w:val="4EE666BE"/>
    <w:rsid w:val="4F167A14"/>
    <w:rsid w:val="4F37BCD4"/>
    <w:rsid w:val="4F516813"/>
    <w:rsid w:val="4F650258"/>
    <w:rsid w:val="4FC768C0"/>
    <w:rsid w:val="5042B055"/>
    <w:rsid w:val="504C76CC"/>
    <w:rsid w:val="505A34AF"/>
    <w:rsid w:val="50606A4D"/>
    <w:rsid w:val="5060C923"/>
    <w:rsid w:val="50A23F91"/>
    <w:rsid w:val="50CD6EAB"/>
    <w:rsid w:val="51168970"/>
    <w:rsid w:val="51731FBD"/>
    <w:rsid w:val="517E6A21"/>
    <w:rsid w:val="51913395"/>
    <w:rsid w:val="519B2A6D"/>
    <w:rsid w:val="51EBE4E3"/>
    <w:rsid w:val="52FA5798"/>
    <w:rsid w:val="5339CFA0"/>
    <w:rsid w:val="53560584"/>
    <w:rsid w:val="536BADEC"/>
    <w:rsid w:val="538B46A1"/>
    <w:rsid w:val="5399551E"/>
    <w:rsid w:val="539ABB10"/>
    <w:rsid w:val="53C8B4B1"/>
    <w:rsid w:val="53DF398B"/>
    <w:rsid w:val="543E56DC"/>
    <w:rsid w:val="548422C5"/>
    <w:rsid w:val="54B6B0FC"/>
    <w:rsid w:val="555D9E87"/>
    <w:rsid w:val="55648512"/>
    <w:rsid w:val="55839896"/>
    <w:rsid w:val="559CC1D7"/>
    <w:rsid w:val="55AA5C4D"/>
    <w:rsid w:val="56328DB3"/>
    <w:rsid w:val="5652815D"/>
    <w:rsid w:val="56662044"/>
    <w:rsid w:val="56803195"/>
    <w:rsid w:val="5699D5B4"/>
    <w:rsid w:val="572073A8"/>
    <w:rsid w:val="572F0590"/>
    <w:rsid w:val="57332CE6"/>
    <w:rsid w:val="5758CC4A"/>
    <w:rsid w:val="5759CA8E"/>
    <w:rsid w:val="575A4ED2"/>
    <w:rsid w:val="57A737E7"/>
    <w:rsid w:val="57C85E14"/>
    <w:rsid w:val="585C2F65"/>
    <w:rsid w:val="585E8F8B"/>
    <w:rsid w:val="58760F0A"/>
    <w:rsid w:val="5880C5CB"/>
    <w:rsid w:val="5905E77E"/>
    <w:rsid w:val="592CAB2F"/>
    <w:rsid w:val="59500E0A"/>
    <w:rsid w:val="5993802F"/>
    <w:rsid w:val="59CFE60C"/>
    <w:rsid w:val="59E15FC8"/>
    <w:rsid w:val="5A0896A2"/>
    <w:rsid w:val="5A141834"/>
    <w:rsid w:val="5ABFFFB5"/>
    <w:rsid w:val="5AFB8F27"/>
    <w:rsid w:val="5B0C240A"/>
    <w:rsid w:val="5B134EE4"/>
    <w:rsid w:val="5B42A547"/>
    <w:rsid w:val="5B779CC8"/>
    <w:rsid w:val="5B7DD239"/>
    <w:rsid w:val="5B80C0EF"/>
    <w:rsid w:val="5BE72BB8"/>
    <w:rsid w:val="5BEA754F"/>
    <w:rsid w:val="5BFB2680"/>
    <w:rsid w:val="5C5BD016"/>
    <w:rsid w:val="5C6CCFCF"/>
    <w:rsid w:val="5C7C39F6"/>
    <w:rsid w:val="5CCC60A4"/>
    <w:rsid w:val="5CE4790F"/>
    <w:rsid w:val="5D11D53A"/>
    <w:rsid w:val="5D39A366"/>
    <w:rsid w:val="5D5FA63A"/>
    <w:rsid w:val="5D9ADDDC"/>
    <w:rsid w:val="5DCC64F8"/>
    <w:rsid w:val="5DF1984A"/>
    <w:rsid w:val="5E7C8247"/>
    <w:rsid w:val="5EB7BD7B"/>
    <w:rsid w:val="5EBBDDFD"/>
    <w:rsid w:val="5EBF4B5E"/>
    <w:rsid w:val="5ED3F087"/>
    <w:rsid w:val="5F04090F"/>
    <w:rsid w:val="5FA9942E"/>
    <w:rsid w:val="5FDB468C"/>
    <w:rsid w:val="5FE99956"/>
    <w:rsid w:val="6034FAF4"/>
    <w:rsid w:val="6050A14C"/>
    <w:rsid w:val="6096BAFB"/>
    <w:rsid w:val="6125FA7A"/>
    <w:rsid w:val="61361C56"/>
    <w:rsid w:val="61480E02"/>
    <w:rsid w:val="614FEDDF"/>
    <w:rsid w:val="61AE1255"/>
    <w:rsid w:val="61B9837A"/>
    <w:rsid w:val="61CAA30E"/>
    <w:rsid w:val="620DDB78"/>
    <w:rsid w:val="620E360B"/>
    <w:rsid w:val="62221E15"/>
    <w:rsid w:val="6223F72E"/>
    <w:rsid w:val="6249FEED"/>
    <w:rsid w:val="6253CEE9"/>
    <w:rsid w:val="62AE4E17"/>
    <w:rsid w:val="62B27EF7"/>
    <w:rsid w:val="62E527A2"/>
    <w:rsid w:val="6308622F"/>
    <w:rsid w:val="63362D5A"/>
    <w:rsid w:val="63840C43"/>
    <w:rsid w:val="63AF78E8"/>
    <w:rsid w:val="640EFCEE"/>
    <w:rsid w:val="641F12E6"/>
    <w:rsid w:val="64333C59"/>
    <w:rsid w:val="643F91E3"/>
    <w:rsid w:val="647BC37B"/>
    <w:rsid w:val="64950525"/>
    <w:rsid w:val="64C6405C"/>
    <w:rsid w:val="6522B804"/>
    <w:rsid w:val="655D58A5"/>
    <w:rsid w:val="65C8DDDD"/>
    <w:rsid w:val="65D26225"/>
    <w:rsid w:val="65DAF38B"/>
    <w:rsid w:val="660CA7C6"/>
    <w:rsid w:val="661A2BE6"/>
    <w:rsid w:val="6625E3DF"/>
    <w:rsid w:val="6640722E"/>
    <w:rsid w:val="666DCE1C"/>
    <w:rsid w:val="666E6BCF"/>
    <w:rsid w:val="669BA18E"/>
    <w:rsid w:val="66E14C9B"/>
    <w:rsid w:val="675BC201"/>
    <w:rsid w:val="6770B776"/>
    <w:rsid w:val="679CBFF4"/>
    <w:rsid w:val="67BCCA7F"/>
    <w:rsid w:val="67DFF830"/>
    <w:rsid w:val="67F33FDD"/>
    <w:rsid w:val="680F0D20"/>
    <w:rsid w:val="688479D4"/>
    <w:rsid w:val="68D36DB6"/>
    <w:rsid w:val="68E06243"/>
    <w:rsid w:val="68E8D0E9"/>
    <w:rsid w:val="693B40C9"/>
    <w:rsid w:val="694CF078"/>
    <w:rsid w:val="69687648"/>
    <w:rsid w:val="6983DF30"/>
    <w:rsid w:val="69BBFD01"/>
    <w:rsid w:val="69EDC2F1"/>
    <w:rsid w:val="69F0BE2F"/>
    <w:rsid w:val="6A015498"/>
    <w:rsid w:val="6A280DE4"/>
    <w:rsid w:val="6A627D38"/>
    <w:rsid w:val="6AE02CA5"/>
    <w:rsid w:val="6AEF884A"/>
    <w:rsid w:val="6B9C53AA"/>
    <w:rsid w:val="6C89D187"/>
    <w:rsid w:val="6CE42A63"/>
    <w:rsid w:val="6DC10718"/>
    <w:rsid w:val="6E09BEEA"/>
    <w:rsid w:val="6E157012"/>
    <w:rsid w:val="6E1EBE72"/>
    <w:rsid w:val="6E22A5C1"/>
    <w:rsid w:val="6E30F5C4"/>
    <w:rsid w:val="6E7A682C"/>
    <w:rsid w:val="6E871FFB"/>
    <w:rsid w:val="6E8DF708"/>
    <w:rsid w:val="6EEB1038"/>
    <w:rsid w:val="6EF4A8CA"/>
    <w:rsid w:val="6F14B0EF"/>
    <w:rsid w:val="6F16EE4C"/>
    <w:rsid w:val="6F3EA43B"/>
    <w:rsid w:val="6F4DAB89"/>
    <w:rsid w:val="6F57AFB2"/>
    <w:rsid w:val="6F6CDCF9"/>
    <w:rsid w:val="6F8D897A"/>
    <w:rsid w:val="6FAA824D"/>
    <w:rsid w:val="6FE3B8DA"/>
    <w:rsid w:val="6FF6FFBA"/>
    <w:rsid w:val="700D9F76"/>
    <w:rsid w:val="707CC119"/>
    <w:rsid w:val="707D81B5"/>
    <w:rsid w:val="70CB7067"/>
    <w:rsid w:val="70DAA243"/>
    <w:rsid w:val="70E97BEA"/>
    <w:rsid w:val="7115CD4D"/>
    <w:rsid w:val="7136ABC3"/>
    <w:rsid w:val="71464906"/>
    <w:rsid w:val="7149E7B5"/>
    <w:rsid w:val="71662C15"/>
    <w:rsid w:val="717393C0"/>
    <w:rsid w:val="7177193B"/>
    <w:rsid w:val="71ADFC67"/>
    <w:rsid w:val="71FBEEC3"/>
    <w:rsid w:val="7200E179"/>
    <w:rsid w:val="721CC511"/>
    <w:rsid w:val="721FFF99"/>
    <w:rsid w:val="7225295A"/>
    <w:rsid w:val="725C5979"/>
    <w:rsid w:val="726BBF4D"/>
    <w:rsid w:val="72A53041"/>
    <w:rsid w:val="72F67004"/>
    <w:rsid w:val="7333DE7F"/>
    <w:rsid w:val="73770424"/>
    <w:rsid w:val="744954D1"/>
    <w:rsid w:val="74C40B6F"/>
    <w:rsid w:val="7510DBB3"/>
    <w:rsid w:val="751C2141"/>
    <w:rsid w:val="75507A7E"/>
    <w:rsid w:val="75954886"/>
    <w:rsid w:val="75A6B069"/>
    <w:rsid w:val="75ABC43B"/>
    <w:rsid w:val="75DC822B"/>
    <w:rsid w:val="75E52532"/>
    <w:rsid w:val="760F10B3"/>
    <w:rsid w:val="76148F49"/>
    <w:rsid w:val="761B27D4"/>
    <w:rsid w:val="761EA65D"/>
    <w:rsid w:val="7622DF4C"/>
    <w:rsid w:val="7630D2E5"/>
    <w:rsid w:val="763C07A9"/>
    <w:rsid w:val="766735FC"/>
    <w:rsid w:val="766D7052"/>
    <w:rsid w:val="7671E44C"/>
    <w:rsid w:val="7674891E"/>
    <w:rsid w:val="76C89DEA"/>
    <w:rsid w:val="77045366"/>
    <w:rsid w:val="770B7862"/>
    <w:rsid w:val="7719AC6A"/>
    <w:rsid w:val="775045EC"/>
    <w:rsid w:val="7752489C"/>
    <w:rsid w:val="77810960"/>
    <w:rsid w:val="77A131C0"/>
    <w:rsid w:val="77B05FAA"/>
    <w:rsid w:val="77C8EA14"/>
    <w:rsid w:val="77CB953D"/>
    <w:rsid w:val="77D7D80A"/>
    <w:rsid w:val="783A2FD3"/>
    <w:rsid w:val="78581897"/>
    <w:rsid w:val="7874D659"/>
    <w:rsid w:val="78750434"/>
    <w:rsid w:val="78A35731"/>
    <w:rsid w:val="78E1D224"/>
    <w:rsid w:val="78EE306E"/>
    <w:rsid w:val="79D41CE5"/>
    <w:rsid w:val="7A00E488"/>
    <w:rsid w:val="7A3F864C"/>
    <w:rsid w:val="7A452786"/>
    <w:rsid w:val="7A4666E5"/>
    <w:rsid w:val="7A81CADA"/>
    <w:rsid w:val="7A960370"/>
    <w:rsid w:val="7AACD18C"/>
    <w:rsid w:val="7B0CA4BC"/>
    <w:rsid w:val="7B1ED471"/>
    <w:rsid w:val="7B37E915"/>
    <w:rsid w:val="7B44052D"/>
    <w:rsid w:val="7B5699BB"/>
    <w:rsid w:val="7B5B821A"/>
    <w:rsid w:val="7B643E39"/>
    <w:rsid w:val="7B81DADA"/>
    <w:rsid w:val="7B9D4F7E"/>
    <w:rsid w:val="7C0FA956"/>
    <w:rsid w:val="7C1CE602"/>
    <w:rsid w:val="7CAF8B22"/>
    <w:rsid w:val="7CE2B858"/>
    <w:rsid w:val="7CF3636D"/>
    <w:rsid w:val="7D0F7461"/>
    <w:rsid w:val="7D3E6E60"/>
    <w:rsid w:val="7D50AF6E"/>
    <w:rsid w:val="7D91B72D"/>
    <w:rsid w:val="7DA1716D"/>
    <w:rsid w:val="7DE45C23"/>
    <w:rsid w:val="7E2FDAA3"/>
    <w:rsid w:val="7E35DEB7"/>
    <w:rsid w:val="7F1A1388"/>
    <w:rsid w:val="7F3F9B14"/>
    <w:rsid w:val="7F531660"/>
    <w:rsid w:val="7F92D66E"/>
    <w:rsid w:val="7F93F201"/>
    <w:rsid w:val="7FB19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Bibliography">
    <w:name w:val="Bibliography"/>
    <w:basedOn w:val="Normal"/>
    <w:next w:val="Normal"/>
    <w:uiPriority w:val="37"/>
    <w:unhideWhenUsed/>
    <w:rsid w:val="00572DA2"/>
    <w:pPr>
      <w:spacing w:line="480" w:lineRule="auto"/>
      <w:ind w:left="720" w:hanging="720"/>
    </w:pPr>
  </w:style>
  <w:style w:type="character" w:styleId="UnresolvedMention">
    <w:name w:val="Unresolved Mention"/>
    <w:basedOn w:val="DefaultParagraphFont"/>
    <w:uiPriority w:val="99"/>
    <w:semiHidden/>
    <w:unhideWhenUsed/>
    <w:rsid w:val="0094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20/10/relationships/intelligence" Target="intelligence2.xml" Id="R309c2fc817a644c9"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994c7253a67c491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fbb293-5195-4c07-95c2-d4d9caa24c46}"/>
      </w:docPartPr>
      <w:docPartBody>
        <w:p w14:paraId="76F96D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8fe16c19-f07e-451f-b6f8-9bd333cc244d"/>
    <ds:schemaRef ds:uri="7a041d2c-28c4-4898-9d7f-fdf3d423cb64"/>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57677A3-007E-492E-82BB-A610D6AE4E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Olivia Landry</lastModifiedBy>
  <revision>104</revision>
  <dcterms:created xsi:type="dcterms:W3CDTF">2022-01-21T01:42:00.0000000Z</dcterms:created>
  <dcterms:modified xsi:type="dcterms:W3CDTF">2023-05-09T15:07:01.9145847Z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6d1364098312672a3a75e007760cd2e022fe6d076416dd74e9b0fc407016bc08</vt:lpwstr>
  </property>
  <property fmtid="{D5CDD505-2E9C-101B-9397-08002B2CF9AE}" pid="12" name="ZOTERO_PREF_1">
    <vt:lpwstr>&lt;data data-version="3" zotero-version="6.0.22"&gt;&lt;session id="XOyFCJBW"/&gt;&lt;style id="http://www.zotero.org/styles/apa" locale="en-US" hasBibliography="1" bibliographyStyleHasBeenSet="1"/&gt;&lt;prefs&gt;&lt;pref name="fieldType" value="Field"/&gt;&lt;pref name="automaticJourn</vt:lpwstr>
  </property>
  <property fmtid="{D5CDD505-2E9C-101B-9397-08002B2CF9AE}" pid="13" name="ZOTERO_PREF_2">
    <vt:lpwstr>alAbbreviations" value="true"/&gt;&lt;/prefs&gt;&lt;/data&gt;</vt:lpwstr>
  </property>
  <property fmtid="{D5CDD505-2E9C-101B-9397-08002B2CF9AE}" pid="14" name="_SourceUrl">
    <vt:lpwstr/>
  </property>
  <property fmtid="{D5CDD505-2E9C-101B-9397-08002B2CF9AE}" pid="15" name="_SharedFileIndex">
    <vt:lpwstr/>
  </property>
</Properties>
</file>