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23E4BF7" w:rsidR="006E2A1C" w:rsidRPr="005A5711" w:rsidRDefault="00436E69" w:rsidP="00195D23">
      <w:pPr>
        <w:spacing w:after="0" w:line="240" w:lineRule="auto"/>
        <w:jc w:val="right"/>
        <w:rPr>
          <w:rFonts w:ascii="Garamond" w:hAnsi="Garamond" w:cs="Arial"/>
          <w:sz w:val="32"/>
        </w:rPr>
      </w:pPr>
      <w:r>
        <w:rPr>
          <w:rFonts w:ascii="Garamond" w:hAnsi="Garamond" w:cs="Arial"/>
          <w:sz w:val="32"/>
        </w:rPr>
        <w:t xml:space="preserve">Spell Out </w:t>
      </w:r>
      <w:r w:rsidR="00916AAB" w:rsidRPr="005A5711">
        <w:rPr>
          <w:rFonts w:ascii="Garamond" w:hAnsi="Garamond" w:cs="Arial"/>
          <w:sz w:val="32"/>
        </w:rPr>
        <w:t xml:space="preserve">Team Location (ex. </w:t>
      </w:r>
      <w:r w:rsidR="00086B7E">
        <w:rPr>
          <w:rFonts w:ascii="Garamond" w:hAnsi="Garamond" w:cs="Arial"/>
          <w:sz w:val="32"/>
        </w:rPr>
        <w:t>Colorado – Fort Collins</w:t>
      </w:r>
      <w:r w:rsidR="00916AAB" w:rsidRPr="005A5711">
        <w:rPr>
          <w:rFonts w:ascii="Garamond" w:hAnsi="Garamond" w:cs="Arial"/>
          <w:sz w:val="32"/>
        </w:rPr>
        <w:t>)</w:t>
      </w:r>
    </w:p>
    <w:p w14:paraId="1C745550" w14:textId="10403BD5" w:rsidR="00B265D9" w:rsidRPr="005A5711" w:rsidRDefault="00086B7E" w:rsidP="00195D23">
      <w:pPr>
        <w:spacing w:after="0" w:line="240" w:lineRule="auto"/>
        <w:jc w:val="right"/>
        <w:rPr>
          <w:rFonts w:ascii="Garamond" w:hAnsi="Garamond" w:cs="Arial"/>
          <w:i/>
          <w:sz w:val="28"/>
        </w:rPr>
      </w:pPr>
      <w:r>
        <w:rPr>
          <w:rFonts w:ascii="Garamond" w:hAnsi="Garamond" w:cs="Arial"/>
          <w:i/>
          <w:sz w:val="28"/>
        </w:rPr>
        <w:t>Fall</w:t>
      </w:r>
      <w:r w:rsidR="00A2773A" w:rsidRPr="005A5711">
        <w:rPr>
          <w:rFonts w:ascii="Garamond" w:hAnsi="Garamond" w:cs="Arial"/>
          <w:i/>
          <w:sz w:val="28"/>
        </w:rPr>
        <w:t xml:space="preserve"> 201</w:t>
      </w:r>
      <w:r w:rsidR="00194FE1">
        <w:rPr>
          <w:rFonts w:ascii="Garamond" w:hAnsi="Garamond" w:cs="Arial"/>
          <w:i/>
          <w:sz w:val="28"/>
        </w:rPr>
        <w:t>7</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0850EF21"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781908">
        <w:rPr>
          <w:rFonts w:ascii="Garamond" w:hAnsi="Garamond" w:cs="Arial"/>
          <w:sz w:val="28"/>
        </w:rPr>
        <w:t>June 29</w:t>
      </w:r>
      <w:r w:rsidR="00A2773A" w:rsidRPr="005A5711">
        <w:rPr>
          <w:rFonts w:ascii="Garamond" w:hAnsi="Garamond" w:cs="Arial"/>
          <w:sz w:val="28"/>
        </w:rPr>
        <w:t>, 201</w:t>
      </w:r>
      <w:r w:rsidR="00194FE1">
        <w:rPr>
          <w:rFonts w:ascii="Garamond" w:hAnsi="Garamond" w:cs="Arial"/>
          <w:sz w:val="28"/>
        </w:rPr>
        <w:t>7</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3660347C"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between </w:t>
      </w:r>
      <w:r w:rsidR="00E03B8E" w:rsidRPr="00106FD6">
        <w:rPr>
          <w:rFonts w:ascii="Garamond" w:hAnsi="Garamond" w:cs="Arial"/>
          <w:highlight w:val="yellow"/>
        </w:rPr>
        <w:t>200-</w:t>
      </w:r>
      <w:r w:rsidR="0066075C" w:rsidRPr="00106FD6">
        <w:rPr>
          <w:rFonts w:ascii="Garamond" w:hAnsi="Garamond" w:cs="Arial"/>
        </w:rPr>
        <w:t>800</w:t>
      </w:r>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r w:rsidRPr="006C6154">
        <w:rPr>
          <w:rFonts w:ascii="Garamond" w:hAnsi="Garamond"/>
          <w:b/>
          <w:i/>
        </w:rPr>
        <w:t>Background Information</w:t>
      </w:r>
      <w:commentRangeEnd w:id="5"/>
      <w:r w:rsidR="00BB78A4">
        <w:rPr>
          <w:rStyle w:val="CommentReference"/>
        </w:rPr>
        <w:commentReference w:id="5"/>
      </w:r>
    </w:p>
    <w:p w14:paraId="4BAD9119" w14:textId="656B56F8" w:rsidR="00C15E9C" w:rsidRPr="00106FD6"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 </w:t>
      </w:r>
      <w:r w:rsidRPr="00106FD6">
        <w:rPr>
          <w:rFonts w:ascii="Garamond" w:hAnsi="Garamond"/>
          <w:bCs/>
        </w:rPr>
        <w:t xml:space="preserve">Relevant information to inform the reader of current status, issues, previous studies, </w:t>
      </w:r>
      <w:r w:rsidR="00086B7E">
        <w:rPr>
          <w:rFonts w:ascii="Garamond" w:hAnsi="Garamond"/>
          <w:bCs/>
        </w:rPr>
        <w:t>the scientific basis of your methods and how they have been used in previous research</w:t>
      </w:r>
      <w:bookmarkStart w:id="6" w:name="_GoBack"/>
      <w:bookmarkEnd w:id="6"/>
      <w:r w:rsidR="00086B7E">
        <w:rPr>
          <w:rFonts w:ascii="Garamond" w:hAnsi="Garamond"/>
          <w:bCs/>
        </w:rPr>
        <w:t xml:space="preserve">, </w:t>
      </w:r>
      <w:r w:rsidRPr="00106FD6">
        <w:rPr>
          <w:rFonts w:ascii="Garamond" w:hAnsi="Garamond"/>
          <w:bCs/>
        </w:rPr>
        <w:t>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 </w:t>
      </w:r>
      <w:r w:rsidRPr="00106FD6">
        <w:rPr>
          <w:rFonts w:ascii="Garamond" w:hAnsi="Garamond"/>
          <w:bCs/>
        </w:rPr>
        <w:t>Explain the time period of data you are looking at (years and dates of data)</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02674AAA" w:rsidR="00C15E9C" w:rsidRPr="00106FD6" w:rsidRDefault="00B468A3" w:rsidP="00B468A3">
      <w:pPr>
        <w:spacing w:after="0" w:line="240" w:lineRule="auto"/>
        <w:rPr>
          <w:rFonts w:ascii="Garamond" w:hAnsi="Garamond"/>
        </w:rPr>
      </w:pPr>
      <w:r w:rsidRPr="00106FD6">
        <w:rPr>
          <w:rFonts w:ascii="Garamond" w:hAnsi="Garamond" w:cs="Arial"/>
        </w:rPr>
        <w:t xml:space="preserve">Things to include (in whatever order you think flows best): </w:t>
      </w:r>
      <w:r w:rsidR="00C15E9C" w:rsidRPr="00106FD6">
        <w:rPr>
          <w:rFonts w:ascii="Garamond" w:hAnsi="Garamond"/>
          <w:b/>
        </w:rPr>
        <w:t>National Application(s) Addressed</w:t>
      </w:r>
      <w:r w:rsidRPr="00106FD6">
        <w:rPr>
          <w:rFonts w:ascii="Garamond" w:hAnsi="Garamond"/>
        </w:rPr>
        <w:t xml:space="preserve"> - Explain which NASA national application areas this project addresses and how it contributes to them</w:t>
      </w:r>
      <w:r w:rsidR="00872A13">
        <w:rPr>
          <w:rFonts w:ascii="Garamond" w:hAnsi="Garamond"/>
        </w:rPr>
        <w:t>.</w:t>
      </w:r>
      <w:r w:rsidR="00C15E9C" w:rsidRPr="00106FD6">
        <w:rPr>
          <w:rFonts w:ascii="Garamond" w:hAnsi="Garamond"/>
        </w:rPr>
        <w:t xml:space="preserve"> </w:t>
      </w:r>
      <w:r w:rsidR="00C15E9C" w:rsidRPr="00106FD6">
        <w:rPr>
          <w:rFonts w:ascii="Garamond" w:hAnsi="Garamond"/>
          <w:b/>
        </w:rPr>
        <w:t>Project Partners</w:t>
      </w:r>
      <w:r w:rsidR="00C15E9C" w:rsidRPr="00106FD6">
        <w:rPr>
          <w:rFonts w:ascii="Garamond" w:hAnsi="Garamond"/>
        </w:rPr>
        <w:t xml:space="preserve"> </w:t>
      </w:r>
      <w:r w:rsidRPr="00106FD6">
        <w:rPr>
          <w:rFonts w:ascii="Garamond" w:hAnsi="Garamond"/>
        </w:rPr>
        <w:t xml:space="preserve">- Explain who the project partners are, why they are interested in this project, how they will use it, what decision making they have to do and is being addressed with this research and methodologies, etc. How will they benefit from this project and methodology? </w:t>
      </w:r>
      <w:r w:rsidRPr="00106FD6">
        <w:rPr>
          <w:rFonts w:ascii="Garamond" w:hAnsi="Garamond"/>
          <w:b/>
        </w:rPr>
        <w:t>Project Objectives</w:t>
      </w:r>
      <w:r w:rsidRPr="00106FD6">
        <w:rPr>
          <w:rFonts w:ascii="Garamond" w:hAnsi="Garamond"/>
        </w:rPr>
        <w:t xml:space="preserve"> - These should be short decisive action items)</w:t>
      </w:r>
    </w:p>
    <w:p w14:paraId="4EAB8422" w14:textId="0513B259" w:rsidR="00E41324" w:rsidRPr="005A5711" w:rsidRDefault="00A43059" w:rsidP="00D3013B">
      <w:pPr>
        <w:pStyle w:val="Heading1"/>
        <w:rPr>
          <w:rFonts w:ascii="Garamond" w:hAnsi="Garamond"/>
        </w:rPr>
      </w:pPr>
      <w:bookmarkStart w:id="7" w:name="_Toc334198726"/>
      <w:commentRangeStart w:id="8"/>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7"/>
      <w:commentRangeEnd w:id="8"/>
      <w:r w:rsidR="00E43BB7">
        <w:rPr>
          <w:rStyle w:val="CommentReference"/>
          <w:rFonts w:asciiTheme="minorHAnsi" w:eastAsiaTheme="minorEastAsia" w:hAnsiTheme="minorHAnsi" w:cstheme="minorBidi"/>
          <w:b w:val="0"/>
          <w:bCs w:val="0"/>
          <w:color w:val="auto"/>
        </w:rPr>
        <w:commentReference w:id="8"/>
      </w:r>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9"/>
      <w:r w:rsidRPr="00106FD6">
        <w:rPr>
          <w:rFonts w:ascii="Garamond" w:hAnsi="Garamond" w:cs="Arial"/>
        </w:rPr>
        <w:t>yet explanatory</w:t>
      </w:r>
      <w:commentRangeEnd w:id="9"/>
      <w:r w:rsidR="00B468A3" w:rsidRPr="00106FD6">
        <w:rPr>
          <w:rStyle w:val="CommentReference"/>
          <w:rFonts w:ascii="Garamond" w:hAnsi="Garamond"/>
          <w:sz w:val="22"/>
          <w:szCs w:val="22"/>
        </w:rPr>
        <w:commentReference w:id="9"/>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10"/>
      <w:r w:rsidRPr="0066075C">
        <w:rPr>
          <w:rFonts w:ascii="Garamond" w:hAnsi="Garamond"/>
          <w:b/>
          <w:i/>
        </w:rPr>
        <w:t>Data Acquisition</w:t>
      </w:r>
      <w:r w:rsidRPr="0066075C">
        <w:rPr>
          <w:rFonts w:ascii="Garamond" w:hAnsi="Garamond" w:cs="Arial"/>
          <w:b/>
          <w:i/>
          <w:szCs w:val="24"/>
        </w:rPr>
        <w:t xml:space="preserve"> </w:t>
      </w:r>
      <w:commentRangeEnd w:id="10"/>
      <w:r w:rsidR="00054474">
        <w:rPr>
          <w:rStyle w:val="CommentReference"/>
        </w:rPr>
        <w:commentReference w:id="10"/>
      </w:r>
    </w:p>
    <w:p w14:paraId="3ACAD469" w14:textId="2A00DEC7"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Default="00A43059" w:rsidP="00B365F0">
      <w:pPr>
        <w:spacing w:after="0" w:line="240" w:lineRule="auto"/>
        <w:rPr>
          <w:rFonts w:ascii="Garamond" w:eastAsia="Times New Roman" w:hAnsi="Garamond" w:cs="Arial"/>
          <w:bCs/>
        </w:rPr>
      </w:pPr>
      <w:r w:rsidRPr="00106FD6">
        <w:rPr>
          <w:rFonts w:ascii="Garamond" w:eastAsia="Times New Roman" w:hAnsi="Garamond" w:cs="Arial"/>
          <w:bCs/>
        </w:rPr>
        <w:t>What did you do to the data? Were there conversions needed to be able to analyze it? Did you have to mosaic images? Did you have to normalize anything to fit other datasets? Did you run an NDVI, change detection, etc?</w:t>
      </w:r>
    </w:p>
    <w:p w14:paraId="0C26B541" w14:textId="77777777" w:rsidR="00A212CE" w:rsidRDefault="00A212CE" w:rsidP="00B365F0">
      <w:pPr>
        <w:spacing w:after="0" w:line="240" w:lineRule="auto"/>
        <w:rPr>
          <w:rFonts w:ascii="Garamond" w:eastAsia="Times New Roman" w:hAnsi="Garamond" w:cs="Arial"/>
          <w:bCs/>
        </w:rPr>
      </w:pPr>
    </w:p>
    <w:p w14:paraId="028215C9" w14:textId="011BBF56" w:rsidR="00A43059" w:rsidRPr="00451695" w:rsidRDefault="009A4203" w:rsidP="00451695">
      <w:pPr>
        <w:spacing w:after="0" w:line="240" w:lineRule="auto"/>
        <w:jc w:val="center"/>
        <w:rPr>
          <w:rFonts w:ascii="Arial" w:eastAsia="Arial" w:hAnsi="Arial" w:cs="Arial"/>
          <w:color w:val="000000"/>
        </w:rPr>
      </w:pPr>
      <w:r w:rsidRPr="00A212CE">
        <w:rPr>
          <w:rFonts w:ascii="Garamond" w:hAnsi="Garamond" w:cs="Arial"/>
          <w:noProof/>
        </w:rPr>
        <w:lastRenderedPageBreak/>
        <mc:AlternateContent>
          <mc:Choice Requires="wps">
            <w:drawing>
              <wp:anchor distT="45720" distB="45720" distL="114300" distR="114300" simplePos="0" relativeHeight="251660288" behindDoc="0" locked="0" layoutInCell="1" allowOverlap="1" wp14:anchorId="72B6C456" wp14:editId="3222EE46">
                <wp:simplePos x="0" y="0"/>
                <wp:positionH relativeFrom="column">
                  <wp:posOffset>0</wp:posOffset>
                </wp:positionH>
                <wp:positionV relativeFrom="paragraph">
                  <wp:posOffset>3626280</wp:posOffset>
                </wp:positionV>
                <wp:extent cx="5937250" cy="410845"/>
                <wp:effectExtent l="0" t="0" r="6350" b="82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10845"/>
                        </a:xfrm>
                        <a:prstGeom prst="rect">
                          <a:avLst/>
                        </a:prstGeom>
                        <a:solidFill>
                          <a:srgbClr val="FFFFFF"/>
                        </a:solidFill>
                        <a:ln w="9525">
                          <a:noFill/>
                          <a:miter lim="800000"/>
                          <a:headEnd/>
                          <a:tailEnd/>
                        </a:ln>
                      </wps:spPr>
                      <wps:txbx>
                        <w:txbxContent>
                          <w:p w14:paraId="6126DC45" w14:textId="0AFC4381" w:rsidR="00A212CE" w:rsidRDefault="00A212CE" w:rsidP="00A212CE">
                            <w:pPr>
                              <w:spacing w:after="0" w:line="240" w:lineRule="auto"/>
                              <w:jc w:val="center"/>
                              <w:rPr>
                                <w:rFonts w:ascii="Garamond" w:eastAsia="Arial" w:hAnsi="Garamond" w:cs="Arial"/>
                                <w:color w:val="000000"/>
                              </w:rPr>
                            </w:pPr>
                            <w:r>
                              <w:rPr>
                                <w:rFonts w:ascii="Garamond" w:eastAsia="Arial" w:hAnsi="Garamond" w:cs="Arial"/>
                                <w:i/>
                                <w:color w:val="000000"/>
                              </w:rPr>
                              <w:t xml:space="preserve">Figure 2.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0E48503F" w14:textId="77777777" w:rsidR="00BD1A87" w:rsidRDefault="00BD1A87" w:rsidP="00A212CE">
                            <w:pPr>
                              <w:spacing w:after="0" w:line="240" w:lineRule="auto"/>
                              <w:jc w:val="center"/>
                              <w:rPr>
                                <w:rFonts w:ascii="Garamond" w:eastAsia="Arial" w:hAnsi="Garamond" w:cs="Arial"/>
                                <w:i/>
                                <w:color w:val="000000"/>
                              </w:rPr>
                            </w:pPr>
                          </w:p>
                          <w:p w14:paraId="6F69D117" w14:textId="7DC92539" w:rsidR="00A212CE" w:rsidRDefault="00A21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6C456" id="_x0000_t202" coordsize="21600,21600" o:spt="202" path="m,l,21600r21600,l21600,xe">
                <v:stroke joinstyle="miter"/>
                <v:path gradientshapeok="t" o:connecttype="rect"/>
              </v:shapetype>
              <v:shape id="Text Box 2" o:spid="_x0000_s1026" type="#_x0000_t202" style="position:absolute;left:0;text-align:left;margin-left:0;margin-top:285.55pt;width:467.5pt;height:3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YHIQIAAB0EAAAOAAAAZHJzL2Uyb0RvYy54bWysU9uO2yAQfa/Uf0C8N740bh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" stroked="f">
                <v:textbox>
                  <w:txbxContent>
                    <w:p w14:paraId="6126DC45" w14:textId="0AFC4381" w:rsidR="00A212CE" w:rsidRDefault="00A212CE" w:rsidP="00A212CE">
                      <w:pPr>
                        <w:spacing w:after="0" w:line="240" w:lineRule="auto"/>
                        <w:jc w:val="center"/>
                        <w:rPr>
                          <w:rFonts w:ascii="Garamond" w:eastAsia="Arial" w:hAnsi="Garamond" w:cs="Arial"/>
                          <w:color w:val="000000"/>
                        </w:rPr>
                      </w:pPr>
                      <w:r>
                        <w:rPr>
                          <w:rFonts w:ascii="Garamond" w:eastAsia="Arial" w:hAnsi="Garamond" w:cs="Arial"/>
                          <w:i/>
                          <w:color w:val="000000"/>
                        </w:rPr>
                        <w:t xml:space="preserve">Figure 2.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0E48503F" w14:textId="77777777" w:rsidR="00BD1A87" w:rsidRDefault="00BD1A87" w:rsidP="00A212CE">
                      <w:pPr>
                        <w:spacing w:after="0" w:line="240" w:lineRule="auto"/>
                        <w:jc w:val="center"/>
                        <w:rPr>
                          <w:rFonts w:ascii="Garamond" w:eastAsia="Arial" w:hAnsi="Garamond" w:cs="Arial"/>
                          <w:i/>
                          <w:color w:val="000000"/>
                        </w:rPr>
                      </w:pPr>
                    </w:p>
                    <w:p w14:paraId="6F69D117" w14:textId="7DC92539" w:rsidR="00A212CE" w:rsidRDefault="00A212CE"/>
                  </w:txbxContent>
                </v:textbox>
                <w10:wrap type="topAndBottom"/>
              </v:shape>
            </w:pict>
          </mc:Fallback>
        </mc:AlternateContent>
      </w:r>
      <w:commentRangeStart w:id="11"/>
      <w:r w:rsidR="00A212CE">
        <w:rPr>
          <w:rFonts w:ascii="Arial" w:eastAsia="Arial" w:hAnsi="Arial" w:cs="Arial"/>
          <w:noProof/>
          <w:color w:val="000000"/>
        </w:rPr>
        <w:drawing>
          <wp:inline distT="0" distB="0" distL="0" distR="0" wp14:anchorId="1081DFC2" wp14:editId="3946BA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1"/>
      <w:r w:rsidR="00BD1A87">
        <w:rPr>
          <w:rStyle w:val="CommentReference"/>
        </w:rPr>
        <w:commentReference w:id="11"/>
      </w:r>
    </w:p>
    <w:p w14:paraId="25572F22" w14:textId="77777777" w:rsidR="00BD1A87" w:rsidRPr="00F8558F" w:rsidRDefault="00BD1A87" w:rsidP="00BD1A87">
      <w:pPr>
        <w:spacing w:before="240" w:after="0" w:line="240" w:lineRule="auto"/>
        <w:ind w:left="3600"/>
        <w:rPr>
          <w:rFonts w:ascii="Garamond" w:hAnsi="Garamond" w:cs="Arial"/>
          <w:b/>
          <w:i/>
          <w:szCs w:val="24"/>
        </w:rPr>
      </w:pPr>
      <m:oMath>
        <m:r>
          <m:rPr>
            <m:nor/>
          </m:rPr>
          <w:rPr>
            <w:rFonts w:ascii="Garamond" w:eastAsia="Arial" w:hAnsi="Garamond" w:cs="Arial"/>
            <w:color w:val="000000"/>
          </w:rPr>
          <m:t>NDMI=</m:t>
        </m:r>
        <m:f>
          <m:fPr>
            <m:ctrlPr>
              <w:rPr>
                <w:rFonts w:ascii="Cambria Math" w:eastAsia="Arial" w:hAnsi="Cambria Math" w:cs="Arial"/>
                <w:i/>
                <w:color w:val="000000"/>
              </w:rPr>
            </m:ctrlPr>
          </m:fPr>
          <m:num>
            <m:r>
              <m:rPr>
                <m:nor/>
              </m:rPr>
              <w:rPr>
                <w:rFonts w:ascii="Garamond" w:eastAsia="Arial" w:hAnsi="Garamond" w:cs="Arial"/>
                <w:color w:val="000000"/>
              </w:rPr>
              <m:t>NIR-SWIR</m:t>
            </m:r>
          </m:num>
          <m:den>
            <m:r>
              <m:rPr>
                <m:nor/>
              </m:rPr>
              <w:rPr>
                <w:rFonts w:ascii="Garamond" w:eastAsia="Arial" w:hAnsi="Garamond" w:cs="Arial"/>
                <w:color w:val="000000"/>
              </w:rPr>
              <m:t>NIR+SWIR</m:t>
            </m:r>
          </m:den>
        </m:f>
      </m:oMath>
      <w:r>
        <w:rPr>
          <w:rFonts w:ascii="Garamond" w:hAnsi="Garamond" w:cs="Arial"/>
          <w:i/>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commentRangeStart w:id="12"/>
      <w:r>
        <w:rPr>
          <w:rFonts w:ascii="Garamond" w:hAnsi="Garamond" w:cs="Arial"/>
          <w:color w:val="000000"/>
        </w:rPr>
        <w:t xml:space="preserve">        </w:t>
      </w:r>
      <w:r w:rsidRPr="00F8558F">
        <w:rPr>
          <w:rFonts w:ascii="Garamond" w:hAnsi="Garamond" w:cs="Arial"/>
          <w:color w:val="000000"/>
        </w:rPr>
        <w:t>(1)</w:t>
      </w:r>
      <w:commentRangeEnd w:id="12"/>
      <w:r>
        <w:rPr>
          <w:rStyle w:val="CommentReference"/>
        </w:rPr>
        <w:commentReference w:id="12"/>
      </w:r>
    </w:p>
    <w:p w14:paraId="073B424E" w14:textId="77777777" w:rsidR="00BD1A87" w:rsidRPr="00BD1A87" w:rsidRDefault="00BD1A87" w:rsidP="008975BD">
      <w:pPr>
        <w:spacing w:after="0" w:line="240" w:lineRule="auto"/>
        <w:rPr>
          <w:rFonts w:ascii="Garamond" w:hAnsi="Garamond" w:cs="Arial"/>
          <w:b/>
          <w:szCs w:val="24"/>
        </w:rPr>
      </w:pPr>
    </w:p>
    <w:p w14:paraId="3A85428F" w14:textId="77777777" w:rsidR="00BD1A87" w:rsidRDefault="00BD1A87" w:rsidP="008975BD">
      <w:pPr>
        <w:spacing w:after="0" w:line="240" w:lineRule="auto"/>
        <w:rPr>
          <w:rFonts w:ascii="Garamond" w:hAnsi="Garamond" w:cs="Arial"/>
          <w:b/>
          <w:i/>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0D9980E" w:rsidR="00A43059" w:rsidRPr="00106FD6" w:rsidRDefault="00A43059" w:rsidP="00B365F0">
      <w:pPr>
        <w:spacing w:after="0" w:line="240" w:lineRule="auto"/>
        <w:rPr>
          <w:rFonts w:ascii="Garamond" w:hAnsi="Garamond" w:cs="Arial"/>
        </w:rPr>
      </w:pPr>
      <w:r w:rsidRPr="00106FD6">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13"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3"/>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What can you tell from your graphs, images, etc?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3755E474"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Persistence Year Range</w:t>
            </w:r>
          </w:p>
          <w:p w14:paraId="752A0796" w14:textId="77777777" w:rsidR="00E91B1A" w:rsidRDefault="00E91B1A" w:rsidP="00E91B1A">
            <w:pPr>
              <w:rPr>
                <w:rFonts w:ascii="Garamond" w:eastAsia="Gungsuh" w:hAnsi="Garamond" w:cs="Gungsuh"/>
                <w:color w:val="000000"/>
              </w:rPr>
            </w:pP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Interannual Periods Aggregated for Persistence</w:t>
            </w:r>
          </w:p>
        </w:tc>
      </w:tr>
      <w:tr w:rsidR="00E91B1A"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2000-2001, 2001-2002, 2002-2003, 2003-2004, 2004-2005</w:t>
            </w:r>
          </w:p>
        </w:tc>
      </w:tr>
      <w:tr w:rsidR="00E91B1A"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2005-2006, 2006-2007, 2007-2009, 2009-2010, 2010-2011</w:t>
            </w:r>
          </w:p>
        </w:tc>
      </w:tr>
      <w:tr w:rsidR="00E91B1A"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2010-2011, 2011-2013, 2013-2014, 2014-2015, 2015-2016</w:t>
            </w:r>
          </w:p>
        </w:tc>
      </w:tr>
    </w:tbl>
    <w:p w14:paraId="22CB6420" w14:textId="5981475A" w:rsidR="00242822" w:rsidRDefault="00865A53" w:rsidP="00B365F0">
      <w:pPr>
        <w:pStyle w:val="NoSpacing"/>
        <w:rPr>
          <w:rFonts w:ascii="Garamond" w:eastAsia="Times New Roman" w:hAnsi="Garamond" w:cs="Arial"/>
          <w:bCs/>
        </w:rPr>
      </w:pPr>
      <w:r w:rsidRPr="00865A53">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A5994" id="_x0000_t202" coordsize="21600,21600" o:spt="202" path="m,l,21600r21600,l21600,xe">
                <v:stroke joinstyle="miter"/>
                <v:path gradientshapeok="t" o:connecttype="rect"/>
              </v:shapetype>
              <v:shape id="_x0000_s1027"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BIgIAACI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" stroked="f">
                <v:textbo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p>
                  </w:txbxContent>
                </v:textbox>
                <w10:wrap type="square"/>
              </v:shape>
            </w:pict>
          </mc:Fallback>
        </mc:AlternateContent>
      </w:r>
      <w:r w:rsidR="00242822"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00242822"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25968914" w14:textId="1B159797" w:rsidR="00E91B1A" w:rsidRPr="00E91B1A" w:rsidRDefault="00E91B1A" w:rsidP="00621AB9">
      <w:pPr>
        <w:pStyle w:val="NoSpacing"/>
        <w:rPr>
          <w:rFonts w:ascii="Garamond" w:hAnsi="Garamond"/>
          <w:b/>
          <w:szCs w:val="24"/>
        </w:rPr>
      </w:pPr>
      <w:bookmarkStart w:id="14" w:name="_Toc334198734"/>
      <w:commentRangeStart w:id="15"/>
      <w:r w:rsidRPr="00E91B1A">
        <w:rPr>
          <w:rFonts w:ascii="Garamond" w:eastAsia="Gungsuh" w:hAnsi="Garamond" w:cs="Gungsuh"/>
          <w:color w:val="000000"/>
        </w:rPr>
        <w:t>The “*” indicates ranges with gaps due to missing interannual periods from Landsat for 2008 and 2012.</w:t>
      </w:r>
      <w:commentRangeEnd w:id="15"/>
      <w:r w:rsidR="00BD1A87">
        <w:rPr>
          <w:rStyle w:val="CommentReference"/>
        </w:rPr>
        <w:commentReference w:id="15"/>
      </w:r>
    </w:p>
    <w:p w14:paraId="26652EBC" w14:textId="77777777" w:rsidR="00E91B1A" w:rsidRDefault="00E91B1A" w:rsidP="00621AB9">
      <w:pPr>
        <w:pStyle w:val="NoSpacing"/>
        <w:rPr>
          <w:rFonts w:ascii="Garamond" w:hAnsi="Garamond"/>
          <w:b/>
          <w:i/>
          <w:szCs w:val="24"/>
        </w:rPr>
      </w:pPr>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4"/>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6"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6"/>
    </w:p>
    <w:p w14:paraId="06E22013" w14:textId="77777777" w:rsidR="00E41324" w:rsidRPr="00106FD6"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2BF53931" w14:textId="3D78EBFF" w:rsidR="00E41324" w:rsidRPr="005A5711" w:rsidRDefault="00621AB9" w:rsidP="00D3013B">
      <w:pPr>
        <w:pStyle w:val="Heading1"/>
        <w:rPr>
          <w:rFonts w:ascii="Garamond" w:hAnsi="Garamond"/>
        </w:rPr>
      </w:pPr>
      <w:bookmarkStart w:id="17" w:name="_Toc334198736"/>
      <w:r w:rsidRPr="005A5711">
        <w:rPr>
          <w:rFonts w:ascii="Garamond" w:hAnsi="Garamond"/>
        </w:rPr>
        <w:t>6</w:t>
      </w:r>
      <w:r w:rsidR="008B7071" w:rsidRPr="005A5711">
        <w:rPr>
          <w:rFonts w:ascii="Garamond" w:hAnsi="Garamond"/>
        </w:rPr>
        <w:t xml:space="preserve">. </w:t>
      </w:r>
      <w:commentRangeStart w:id="18"/>
      <w:r w:rsidR="00E41324" w:rsidRPr="005A5711">
        <w:rPr>
          <w:rFonts w:ascii="Garamond" w:hAnsi="Garamond"/>
        </w:rPr>
        <w:t>Acknowledgments</w:t>
      </w:r>
      <w:bookmarkEnd w:id="17"/>
      <w:commentRangeEnd w:id="18"/>
      <w:r w:rsidR="001A67C2">
        <w:rPr>
          <w:rStyle w:val="CommentReference"/>
          <w:rFonts w:asciiTheme="minorHAnsi" w:eastAsiaTheme="minorEastAsia" w:hAnsiTheme="minorHAnsi" w:cstheme="minorBidi"/>
          <w:b w:val="0"/>
          <w:bCs w:val="0"/>
          <w:color w:val="auto"/>
        </w:rPr>
        <w:commentReference w:id="18"/>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33DBD467" w14:textId="2973AD62" w:rsidR="000057A6" w:rsidRPr="00106FD6" w:rsidRDefault="000057A6" w:rsidP="008975BD">
      <w:pPr>
        <w:spacing w:after="0" w:line="240" w:lineRule="auto"/>
        <w:rPr>
          <w:rFonts w:ascii="Garamond" w:hAnsi="Garamond" w:cs="Arial"/>
          <w:color w:val="000000"/>
        </w:rPr>
      </w:pPr>
      <w:commentRangeStart w:id="19"/>
      <w:r w:rsidRPr="00106FD6">
        <w:rPr>
          <w:rFonts w:ascii="Garamond" w:hAnsi="Garamond" w:cs="Arial"/>
          <w:color w:val="000000"/>
        </w:rPr>
        <w:t>Any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commentRangeEnd w:id="19"/>
      <w:r w:rsidR="00E43BB7">
        <w:rPr>
          <w:rStyle w:val="CommentReference"/>
        </w:rPr>
        <w:commentReference w:id="19"/>
      </w:r>
    </w:p>
    <w:p w14:paraId="5E048FEB" w14:textId="00604476" w:rsidR="001A67C2" w:rsidRDefault="00621AB9" w:rsidP="00872A13">
      <w:pPr>
        <w:pStyle w:val="Heading1"/>
        <w:spacing w:line="240" w:lineRule="auto"/>
        <w:rPr>
          <w:rFonts w:ascii="Garamond" w:hAnsi="Garamond"/>
        </w:rPr>
      </w:pPr>
      <w:bookmarkStart w:id="20"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4A8B661" w:rsidR="001A67C2" w:rsidRDefault="001A67C2" w:rsidP="00872A13">
      <w:pPr>
        <w:spacing w:after="0" w:line="240" w:lineRule="auto"/>
        <w:rPr>
          <w:rFonts w:ascii="Garamond" w:hAnsi="Garamond"/>
        </w:rPr>
      </w:pPr>
      <w:r>
        <w:rPr>
          <w:rFonts w:ascii="Garamond" w:hAnsi="Garamond"/>
        </w:rPr>
        <w:t>Define field specific</w:t>
      </w:r>
      <w:r w:rsidRPr="001A67C2">
        <w:rPr>
          <w:rFonts w:ascii="Garamond" w:hAnsi="Garamond"/>
        </w:rPr>
        <w:t xml:space="preserve"> terms</w:t>
      </w:r>
      <w:r w:rsidR="000501ED" w:rsidRPr="000501ED">
        <w:rPr>
          <w:rFonts w:ascii="Garamond" w:hAnsi="Garamond"/>
        </w:rPr>
        <w:t xml:space="preserve"> </w:t>
      </w:r>
      <w:r w:rsidR="000501ED">
        <w:rPr>
          <w:rFonts w:ascii="Garamond" w:hAnsi="Garamond"/>
        </w:rPr>
        <w:t>and acronyms</w:t>
      </w:r>
      <w:r w:rsidRPr="001A67C2">
        <w:rPr>
          <w:rFonts w:ascii="Garamond" w:hAnsi="Garamond"/>
        </w:rPr>
        <w:t>.</w:t>
      </w:r>
      <w:r>
        <w:rPr>
          <w:rFonts w:ascii="Garamond" w:hAnsi="Garamond"/>
        </w:rPr>
        <w:t xml:space="preserve"> </w:t>
      </w:r>
      <w:r w:rsidR="000501ED">
        <w:rPr>
          <w:rFonts w:ascii="Garamond" w:hAnsi="Garamond"/>
        </w:rPr>
        <w:t xml:space="preserve">The goal of this section is to help the reader better understand the work presented in the paper. Include vocabulary that the reader may not be familiar with, </w:t>
      </w:r>
      <w:r w:rsidR="00B3322E">
        <w:rPr>
          <w:rFonts w:ascii="Garamond" w:hAnsi="Garamond"/>
        </w:rPr>
        <w:t xml:space="preserve">in addition to </w:t>
      </w:r>
      <w:r w:rsidR="000501ED">
        <w:rPr>
          <w:rFonts w:ascii="Garamond" w:hAnsi="Garamond"/>
        </w:rPr>
        <w:t>defining the acronyms in your paper.</w:t>
      </w:r>
    </w:p>
    <w:p w14:paraId="043E6CBB" w14:textId="6323271F" w:rsidR="000501ED" w:rsidRPr="000501ED" w:rsidRDefault="000501ED" w:rsidP="00872A13">
      <w:pPr>
        <w:spacing w:after="0" w:line="240" w:lineRule="auto"/>
        <w:rPr>
          <w:rFonts w:ascii="Garamond" w:hAnsi="Garamond"/>
        </w:rPr>
      </w:pPr>
      <w:r>
        <w:rPr>
          <w:rFonts w:ascii="Garamond" w:hAnsi="Garamond"/>
          <w:b/>
        </w:rPr>
        <w:t>Earth observations</w:t>
      </w:r>
      <w:r>
        <w:rPr>
          <w:rFonts w:ascii="Garamond" w:hAnsi="Garamond"/>
        </w:rPr>
        <w:t xml:space="preserve"> </w:t>
      </w:r>
      <w:r w:rsidR="005418C9">
        <w:rPr>
          <w:rFonts w:ascii="Garamond" w:hAnsi="Garamond"/>
        </w:rPr>
        <w:t>–</w:t>
      </w:r>
      <w:r>
        <w:rPr>
          <w:rFonts w:ascii="Garamond" w:hAnsi="Garamond"/>
        </w:rPr>
        <w:t xml:space="preserve"> </w:t>
      </w:r>
      <w:r w:rsidR="005418C9">
        <w:rPr>
          <w:rFonts w:ascii="Garamond" w:hAnsi="Garamond"/>
        </w:rPr>
        <w:t>Satellites and sensors that collect information about the Earth’s physical, chemical, and biological systems over space and time</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MODerate resolution Imaging Spectroradiometer</w:t>
      </w:r>
    </w:p>
    <w:p w14:paraId="4E5BA720" w14:textId="7A2CD886" w:rsidR="001A67C2" w:rsidRP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w:t>
      </w:r>
      <w:r w:rsidR="00B3322E">
        <w:rPr>
          <w:rFonts w:ascii="Garamond" w:hAnsi="Garamond"/>
        </w:rPr>
        <w:t>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20"/>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106FD6">
        <w:rPr>
          <w:rFonts w:ascii="Garamond" w:hAnsi="Garamond"/>
        </w:rPr>
        <w:t xml:space="preserve">References should be in </w:t>
      </w:r>
      <w:r w:rsidR="00621AB9" w:rsidRPr="00106FD6">
        <w:rPr>
          <w:rFonts w:ascii="Garamond" w:hAnsi="Garamond"/>
        </w:rPr>
        <w:t>APA</w:t>
      </w:r>
      <w:r w:rsidRPr="00106FD6">
        <w:rPr>
          <w:rFonts w:ascii="Garamond" w:hAnsi="Garamond"/>
        </w:rPr>
        <w:t xml:space="preserve"> formatting</w:t>
      </w:r>
      <w:r w:rsidR="00621AB9" w:rsidRPr="00106FD6">
        <w:rPr>
          <w:rFonts w:ascii="Garamond" w:hAnsi="Garamond"/>
        </w:rPr>
        <w:t>:</w:t>
      </w:r>
    </w:p>
    <w:p w14:paraId="55F78107" w14:textId="4FE458CF" w:rsidR="00621AB9" w:rsidRPr="00106FD6" w:rsidRDefault="00D41B46" w:rsidP="00872A13">
      <w:pPr>
        <w:spacing w:after="0" w:line="240" w:lineRule="auto"/>
        <w:rPr>
          <w:rFonts w:ascii="Garamond" w:hAnsi="Garamond"/>
        </w:rPr>
      </w:pPr>
      <w:hyperlink r:id="rId13"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7566A1C7" w:rsidR="009B0301" w:rsidRDefault="009B0301" w:rsidP="00872A13">
      <w:pPr>
        <w:spacing w:after="0" w:line="259" w:lineRule="auto"/>
        <w:rPr>
          <w:rFonts w:ascii="Garamond" w:hAnsi="Garamond"/>
        </w:rPr>
      </w:pPr>
      <w:commentRangeStart w:id="21"/>
      <w:r w:rsidRPr="009B0301">
        <w:rPr>
          <w:rFonts w:ascii="Garamond" w:hAnsi="Garamond"/>
          <w:u w:val="single"/>
        </w:rPr>
        <w:t>Citing NASA data</w:t>
      </w:r>
      <w:commentRangeEnd w:id="21"/>
      <w:r>
        <w:rPr>
          <w:rStyle w:val="CommentReference"/>
        </w:rPr>
        <w:commentReference w:id="21"/>
      </w:r>
      <w:r>
        <w:rPr>
          <w:rFonts w:ascii="Garamond" w:hAnsi="Garamond"/>
        </w:rPr>
        <w:t xml:space="preserve">: NASA’s Distributed Active Archive Centers (DAACs) have created and registered Digital Object Identifiers (DOIs) for many NASA data products. A DOI is a unique alphanumeric string to identify </w:t>
      </w:r>
      <w:r>
        <w:rPr>
          <w:rFonts w:ascii="Garamond" w:hAnsi="Garamond"/>
        </w:rPr>
        <w:lastRenderedPageBreak/>
        <w:t>a digital object and provide a permanent link online – you might have seen these in citations for published journal articles. These DOIs allow others to easily identify and ac</w:t>
      </w:r>
      <w:r w:rsidR="00086B7E">
        <w:rPr>
          <w:rFonts w:ascii="Garamond" w:hAnsi="Garamond"/>
        </w:rPr>
        <w:t>cess data used in your project.</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t>CERES Science Team. (2015). CERES Level 3 S</w:t>
      </w:r>
      <w:r w:rsidR="00CF17F8">
        <w:rPr>
          <w:rFonts w:ascii="Garamond" w:hAnsi="Garamond"/>
        </w:rPr>
        <w:t>YN1DEGDAYTerra+Aqua netCDF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22"/>
      <w:r>
        <w:rPr>
          <w:rFonts w:ascii="Garamond" w:hAnsi="Garamond"/>
        </w:rPr>
        <w:t>9</w:t>
      </w:r>
      <w:r w:rsidR="00615E3A" w:rsidRPr="005A5711">
        <w:rPr>
          <w:rFonts w:ascii="Garamond" w:hAnsi="Garamond"/>
        </w:rPr>
        <w:t>. Appendices</w:t>
      </w:r>
      <w:commentRangeEnd w:id="22"/>
      <w:r w:rsidR="007566D3">
        <w:rPr>
          <w:rStyle w:val="CommentReference"/>
          <w:rFonts w:asciiTheme="minorHAnsi" w:eastAsiaTheme="minorEastAsia" w:hAnsiTheme="minorHAnsi" w:cstheme="minorBidi"/>
          <w:b w:val="0"/>
          <w:bCs w:val="0"/>
          <w:color w:val="auto"/>
        </w:rPr>
        <w:commentReference w:id="22"/>
      </w:r>
    </w:p>
    <w:p w14:paraId="12C538AD" w14:textId="77777777" w:rsidR="00615E3A" w:rsidRPr="00106FD6" w:rsidRDefault="00615E3A" w:rsidP="00615E3A">
      <w:pPr>
        <w:spacing w:after="0" w:line="240" w:lineRule="auto"/>
        <w:rPr>
          <w:rFonts w:ascii="Garamond" w:hAnsi="Garamond"/>
        </w:rPr>
      </w:pPr>
      <w:r w:rsidRPr="00106FD6">
        <w:rPr>
          <w:rFonts w:ascii="Garamond" w:hAnsi="Garamond"/>
        </w:rPr>
        <w:t>Insert here</w:t>
      </w:r>
    </w:p>
    <w:p w14:paraId="2C151530" w14:textId="42CFAD8C" w:rsidR="00E41324" w:rsidRPr="005A5711" w:rsidRDefault="000501ED" w:rsidP="008975BD">
      <w:pPr>
        <w:spacing w:after="0" w:line="240" w:lineRule="auto"/>
        <w:rPr>
          <w:rFonts w:ascii="Garamond" w:hAnsi="Garamond"/>
          <w:szCs w:val="24"/>
        </w:rPr>
      </w:pPr>
      <w:r>
        <w:rPr>
          <w:rFonts w:ascii="Garamond" w:hAnsi="Garamond"/>
          <w:szCs w:val="24"/>
        </w:rPr>
        <w:t xml:space="preserve">Any figures or tables should be labeled as </w:t>
      </w:r>
      <w:commentRangeStart w:id="23"/>
      <w:r>
        <w:rPr>
          <w:rFonts w:ascii="Garamond" w:hAnsi="Garamond"/>
          <w:szCs w:val="24"/>
        </w:rPr>
        <w:t xml:space="preserve">Figure A1, Table B2, </w:t>
      </w:r>
      <w:commentRangeEnd w:id="23"/>
      <w:r w:rsidR="00BD1A87">
        <w:rPr>
          <w:rStyle w:val="CommentReference"/>
        </w:rPr>
        <w:commentReference w:id="23"/>
      </w:r>
      <w:r>
        <w:rPr>
          <w:rFonts w:ascii="Garamond" w:hAnsi="Garamond"/>
          <w:szCs w:val="24"/>
        </w:rPr>
        <w:t>etc.</w:t>
      </w:r>
    </w:p>
    <w:sectPr w:rsidR="00E41324" w:rsidRPr="005A5711"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8" w:author="Avery, Ryan B. (LARC-E3)[SSAI DEVELOP]" w:date="2017-05-24T11:49:00Z" w:initials="ARB(D">
    <w:p w14:paraId="28257A14" w14:textId="3FC9A3F9" w:rsidR="00E43BB7" w:rsidRDefault="00E43BB7">
      <w:pPr>
        <w:pStyle w:val="CommentText"/>
      </w:pP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comment>
  <w:comment w:id="9" w:author="Arya, Vishal (LARC-E3)[SSAI DEVELOP]" w:date="2016-05-27T15:15:00Z" w:initials="AV(">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trim the data to only our study area, exported the file into a new geodatabase and then altered the symbology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0" w:author="Clayton, Amanda L. (LARC-E3)[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1" w:author="Clayton, Amanda L. (LARC-E3)[SSAI DEVELOP]" w:date="2017-06-01T12:34:00Z" w:initials="CAL(D">
    <w:p w14:paraId="45BE60AB" w14:textId="77777777" w:rsidR="00BD1A87" w:rsidRPr="00BD1A87" w:rsidRDefault="00BD1A87" w:rsidP="00BD1A87">
      <w:pPr>
        <w:pStyle w:val="CommentText"/>
      </w:pPr>
      <w:r>
        <w:rPr>
          <w:rStyle w:val="CommentReference"/>
        </w:rPr>
        <w:annotationRef/>
      </w:r>
      <w:r w:rsidRPr="00BD1A87">
        <w:t>Use the same style for all figures, including images, graphs, charts, etc.</w:t>
      </w:r>
    </w:p>
    <w:p w14:paraId="338F479B" w14:textId="77777777" w:rsidR="00BD1A87" w:rsidRPr="00BD1A87" w:rsidRDefault="00BD1A87" w:rsidP="00BD1A87">
      <w:pPr>
        <w:pStyle w:val="CommentText"/>
      </w:pPr>
    </w:p>
    <w:p w14:paraId="1ABAC3BA" w14:textId="77777777" w:rsidR="00BD1A87" w:rsidRPr="00BD1A87" w:rsidRDefault="00BD1A87" w:rsidP="00BD1A87">
      <w:pPr>
        <w:pStyle w:val="CommentText"/>
      </w:pPr>
      <w:r w:rsidRPr="00BD1A87">
        <w:t>All figure captions should be concise and descriptive (in Garamond). If your figure contains Earth observation data, the caption should include the date, location, and platform and sensor.</w:t>
      </w:r>
    </w:p>
    <w:p w14:paraId="09F375D0" w14:textId="77777777" w:rsidR="00BD1A87" w:rsidRPr="00BD1A87" w:rsidRDefault="00BD1A87" w:rsidP="00BD1A87">
      <w:pPr>
        <w:pStyle w:val="CommentText"/>
      </w:pPr>
    </w:p>
    <w:p w14:paraId="6B0EA183" w14:textId="5BFB6BBA" w:rsidR="00BD1A87" w:rsidRDefault="00BD1A87" w:rsidP="00BD1A87">
      <w:pPr>
        <w:pStyle w:val="CommentText"/>
      </w:pPr>
      <w:r w:rsidRPr="00BD1A87">
        <w:t xml:space="preserve">Any text </w:t>
      </w:r>
      <w:r w:rsidRPr="00BD1A87">
        <w:rPr>
          <w:u w:val="single"/>
        </w:rPr>
        <w:t>within the image</w:t>
      </w:r>
      <w:r w:rsidRPr="00BD1A87">
        <w:t xml:space="preserve"> should be Century Gothic. Any text </w:t>
      </w:r>
      <w:r w:rsidRPr="00BD1A87">
        <w:rPr>
          <w:u w:val="single"/>
        </w:rPr>
        <w:t>within a graph</w:t>
      </w:r>
      <w:r w:rsidRPr="00BD1A87">
        <w:t xml:space="preserve"> should be Garamond.</w:t>
      </w:r>
    </w:p>
  </w:comment>
  <w:comment w:id="12" w:author="Avery, Ryan B. (LARC-E3)[SSAI DEVELOP]" w:date="2017-04-26T10:19:00Z" w:initials="ARB(D">
    <w:p w14:paraId="1CB7F442" w14:textId="19492150" w:rsidR="00BD1A87" w:rsidRDefault="00BD1A87" w:rsidP="00BD1A87">
      <w:pPr>
        <w:pStyle w:val="CommentText"/>
      </w:pPr>
      <w:r>
        <w:rPr>
          <w:rStyle w:val="CommentReference"/>
        </w:rPr>
        <w:annotationRef/>
      </w:r>
      <w:r>
        <w:t>Equation formatting example: when referencing the equation in body text, use (Equation 1)</w:t>
      </w:r>
    </w:p>
  </w:comment>
  <w:comment w:id="15" w:author="Clayton, Amanda L. (LARC-E3)[SSAI DEVELOP]" w:date="2017-06-01T12:33:00Z" w:initials="CAL(D">
    <w:p w14:paraId="258FAE84" w14:textId="0B440B3C" w:rsidR="00BD1A87" w:rsidRDefault="00BD1A87">
      <w:pPr>
        <w:pStyle w:val="CommentText"/>
      </w:pPr>
      <w:r>
        <w:rPr>
          <w:rStyle w:val="CommentReference"/>
        </w:rPr>
        <w:annotationRef/>
      </w:r>
      <w:r>
        <w:t>If you need a not</w:t>
      </w:r>
      <w:r w:rsidR="00086B7E">
        <w:t>e</w:t>
      </w:r>
      <w:r>
        <w:t xml:space="preserve"> to explain your table, it goes here. Don’t italicize.</w:t>
      </w:r>
    </w:p>
  </w:comment>
  <w:comment w:id="18"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19" w:author="Avery, Ryan B. (LARC-E3)[SSAI DEVELOP]" w:date="2017-05-24T11:55:00Z" w:initials="ARB(D">
    <w:p w14:paraId="6C6347D6" w14:textId="606CA21D" w:rsidR="00E43BB7" w:rsidRDefault="00E43BB7">
      <w:pPr>
        <w:pStyle w:val="CommentText"/>
      </w:pPr>
      <w:r>
        <w:rPr>
          <w:rStyle w:val="CommentReference"/>
        </w:rPr>
        <w:annotationRef/>
      </w:r>
      <w:r>
        <w:t>These statements are required.</w:t>
      </w:r>
    </w:p>
  </w:comment>
  <w:comment w:id="21" w:author="Clayton, Amanda L. (LARC-E3)[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2"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3" w:author="Clayton, Amanda L. (LARC-E3)[SSAI DEVELOP]" w:date="2017-06-01T12:36:00Z" w:initials="CAL(D">
    <w:p w14:paraId="5240A32D" w14:textId="2CF90D6E" w:rsidR="00BD1A87" w:rsidRDefault="00BD1A87">
      <w:pPr>
        <w:pStyle w:val="CommentText"/>
      </w:pPr>
      <w:r>
        <w:rPr>
          <w:rStyle w:val="CommentReference"/>
        </w:rPr>
        <w:annotationRef/>
      </w:r>
      <w:r>
        <w:rPr>
          <w:rStyle w:val="CommentReference"/>
        </w:rPr>
        <w:annotationRef/>
      </w:r>
      <w:r>
        <w:t>Example: Figure A1 refers to Figure 1 in Appendix A, Table B2 refers to Table 2 in Appendix B,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28257A14" w15:done="0"/>
  <w15:commentEx w15:paraId="5456E776" w15:done="0"/>
  <w15:commentEx w15:paraId="592368CB" w15:done="0"/>
  <w15:commentEx w15:paraId="6B0EA183" w15:done="0"/>
  <w15:commentEx w15:paraId="1CB7F442" w15:done="0"/>
  <w15:commentEx w15:paraId="258FAE84" w15:done="0"/>
  <w15:commentEx w15:paraId="66AFC652" w15:done="0"/>
  <w15:commentEx w15:paraId="6C6347D6" w15:done="0"/>
  <w15:commentEx w15:paraId="672BFC0F" w15:done="0"/>
  <w15:commentEx w15:paraId="673B099D" w15:done="0"/>
  <w15:commentEx w15:paraId="5240A3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65569" w14:textId="77777777" w:rsidR="00D41B46" w:rsidRDefault="00D41B46" w:rsidP="00242822">
      <w:pPr>
        <w:spacing w:after="0" w:line="240" w:lineRule="auto"/>
      </w:pPr>
      <w:r>
        <w:separator/>
      </w:r>
    </w:p>
  </w:endnote>
  <w:endnote w:type="continuationSeparator" w:id="0">
    <w:p w14:paraId="4744DCEB" w14:textId="77777777" w:rsidR="00D41B46" w:rsidRDefault="00D41B4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86B7E">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2A457" w14:textId="77777777" w:rsidR="00D41B46" w:rsidRDefault="00D41B46" w:rsidP="00242822">
      <w:pPr>
        <w:spacing w:after="0" w:line="240" w:lineRule="auto"/>
      </w:pPr>
      <w:r>
        <w:separator/>
      </w:r>
    </w:p>
  </w:footnote>
  <w:footnote w:type="continuationSeparator" w:id="0">
    <w:p w14:paraId="1C1C49B4" w14:textId="77777777" w:rsidR="00D41B46" w:rsidRDefault="00D41B4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rson w15:author="Clayton, Amanda L. (LARC-E3)[SSAI DEVELOP]">
    <w15:presenceInfo w15:providerId="AD" w15:userId="S-1-5-21-330711430-3775241029-4075259233-68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30B13"/>
    <w:rsid w:val="000456D3"/>
    <w:rsid w:val="000501ED"/>
    <w:rsid w:val="00054474"/>
    <w:rsid w:val="00086B7E"/>
    <w:rsid w:val="000C58B8"/>
    <w:rsid w:val="000D79AC"/>
    <w:rsid w:val="000F1545"/>
    <w:rsid w:val="000F2ADA"/>
    <w:rsid w:val="00106FD6"/>
    <w:rsid w:val="001277EC"/>
    <w:rsid w:val="0014039E"/>
    <w:rsid w:val="0014286F"/>
    <w:rsid w:val="0015019B"/>
    <w:rsid w:val="001556CC"/>
    <w:rsid w:val="00163111"/>
    <w:rsid w:val="001821EB"/>
    <w:rsid w:val="00194FE1"/>
    <w:rsid w:val="00195D23"/>
    <w:rsid w:val="001A67C2"/>
    <w:rsid w:val="001F1328"/>
    <w:rsid w:val="001F2623"/>
    <w:rsid w:val="00221CE5"/>
    <w:rsid w:val="0023574D"/>
    <w:rsid w:val="00242822"/>
    <w:rsid w:val="0029214C"/>
    <w:rsid w:val="00293F47"/>
    <w:rsid w:val="002A2D97"/>
    <w:rsid w:val="002A37F8"/>
    <w:rsid w:val="002B2BE4"/>
    <w:rsid w:val="002C28E6"/>
    <w:rsid w:val="002C4C2E"/>
    <w:rsid w:val="002D5F9B"/>
    <w:rsid w:val="00366BA2"/>
    <w:rsid w:val="003F39BF"/>
    <w:rsid w:val="0041150E"/>
    <w:rsid w:val="0043112E"/>
    <w:rsid w:val="00436E69"/>
    <w:rsid w:val="00451695"/>
    <w:rsid w:val="00482519"/>
    <w:rsid w:val="00494746"/>
    <w:rsid w:val="004951A9"/>
    <w:rsid w:val="004A2010"/>
    <w:rsid w:val="004D19D3"/>
    <w:rsid w:val="004D7212"/>
    <w:rsid w:val="004E726C"/>
    <w:rsid w:val="004E730A"/>
    <w:rsid w:val="00524715"/>
    <w:rsid w:val="005418C9"/>
    <w:rsid w:val="00571F90"/>
    <w:rsid w:val="00583B86"/>
    <w:rsid w:val="005974B9"/>
    <w:rsid w:val="005A457F"/>
    <w:rsid w:val="005A5711"/>
    <w:rsid w:val="005B6AE3"/>
    <w:rsid w:val="005C723F"/>
    <w:rsid w:val="005F6AD4"/>
    <w:rsid w:val="006043FF"/>
    <w:rsid w:val="00615E3A"/>
    <w:rsid w:val="00621AB9"/>
    <w:rsid w:val="00624E1E"/>
    <w:rsid w:val="0064280B"/>
    <w:rsid w:val="006528A0"/>
    <w:rsid w:val="0066075C"/>
    <w:rsid w:val="0066727D"/>
    <w:rsid w:val="00684FE5"/>
    <w:rsid w:val="00695331"/>
    <w:rsid w:val="006A440C"/>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81908"/>
    <w:rsid w:val="00793FBF"/>
    <w:rsid w:val="007E508C"/>
    <w:rsid w:val="007E68B5"/>
    <w:rsid w:val="007F5769"/>
    <w:rsid w:val="007F6093"/>
    <w:rsid w:val="0081261B"/>
    <w:rsid w:val="00824CC4"/>
    <w:rsid w:val="0083391E"/>
    <w:rsid w:val="00855532"/>
    <w:rsid w:val="00865A53"/>
    <w:rsid w:val="00870E95"/>
    <w:rsid w:val="00872A13"/>
    <w:rsid w:val="008741CE"/>
    <w:rsid w:val="008975BD"/>
    <w:rsid w:val="008B7071"/>
    <w:rsid w:val="008C0234"/>
    <w:rsid w:val="008C7380"/>
    <w:rsid w:val="00916AAB"/>
    <w:rsid w:val="009228EC"/>
    <w:rsid w:val="00933965"/>
    <w:rsid w:val="00935394"/>
    <w:rsid w:val="009830D6"/>
    <w:rsid w:val="009A19B3"/>
    <w:rsid w:val="009A20ED"/>
    <w:rsid w:val="009A4203"/>
    <w:rsid w:val="009A5F2A"/>
    <w:rsid w:val="009B0301"/>
    <w:rsid w:val="009F5966"/>
    <w:rsid w:val="009F5B6F"/>
    <w:rsid w:val="009F60A9"/>
    <w:rsid w:val="00A11DB7"/>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68A3"/>
    <w:rsid w:val="00B64CCF"/>
    <w:rsid w:val="00BA41F7"/>
    <w:rsid w:val="00BB78A4"/>
    <w:rsid w:val="00BC113C"/>
    <w:rsid w:val="00BD1A87"/>
    <w:rsid w:val="00C15E9C"/>
    <w:rsid w:val="00C3045C"/>
    <w:rsid w:val="00C46DF0"/>
    <w:rsid w:val="00C60F7D"/>
    <w:rsid w:val="00C82473"/>
    <w:rsid w:val="00C86E0B"/>
    <w:rsid w:val="00CB1C0F"/>
    <w:rsid w:val="00CB7AFE"/>
    <w:rsid w:val="00CD092A"/>
    <w:rsid w:val="00CE7909"/>
    <w:rsid w:val="00CF17F8"/>
    <w:rsid w:val="00CF6083"/>
    <w:rsid w:val="00D1374C"/>
    <w:rsid w:val="00D3013B"/>
    <w:rsid w:val="00D41203"/>
    <w:rsid w:val="00D41B46"/>
    <w:rsid w:val="00D523CD"/>
    <w:rsid w:val="00D7644D"/>
    <w:rsid w:val="00DA7B77"/>
    <w:rsid w:val="00DA7F96"/>
    <w:rsid w:val="00E00E6B"/>
    <w:rsid w:val="00E03B8E"/>
    <w:rsid w:val="00E40B9D"/>
    <w:rsid w:val="00E41324"/>
    <w:rsid w:val="00E43BB7"/>
    <w:rsid w:val="00E578D6"/>
    <w:rsid w:val="00E6105B"/>
    <w:rsid w:val="00E64FEA"/>
    <w:rsid w:val="00E74845"/>
    <w:rsid w:val="00E75D54"/>
    <w:rsid w:val="00E91B1A"/>
    <w:rsid w:val="00EB1428"/>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0CEBAB44-519B-4BC1-A8DB-0E2531B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wl.english.purdue.edu/owl/resource/560/0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63E6-6E00-4815-A167-40DD9F30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cp:lastPrinted>2017-01-19T21:17:00Z</cp:lastPrinted>
  <dcterms:created xsi:type="dcterms:W3CDTF">2017-09-10T17:34:00Z</dcterms:created>
  <dcterms:modified xsi:type="dcterms:W3CDTF">2017-09-10T17:34:00Z</dcterms:modified>
</cp:coreProperties>
</file>