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6C2AD34C" w:rsidR="00BA5773"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41F8F2D6" w14:textId="2C3EECA3" w:rsidR="004C0BF9" w:rsidRPr="00B23EAA" w:rsidRDefault="004C0BF9" w:rsidP="00F6325C">
      <w:pPr>
        <w:spacing w:after="0" w:line="240" w:lineRule="auto"/>
        <w:jc w:val="right"/>
        <w:rPr>
          <w:rFonts w:ascii="Century Gothic" w:hAnsi="Century Gothic" w:cs="Arial"/>
          <w:sz w:val="24"/>
        </w:rPr>
      </w:pPr>
      <w:r>
        <w:rPr>
          <w:rFonts w:ascii="Century Gothic" w:hAnsi="Century Gothic" w:cs="Arial"/>
          <w:sz w:val="24"/>
        </w:rPr>
        <w:t xml:space="preserve">NASA Langley Research Center </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3929EE4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4C0BF9">
        <w:rPr>
          <w:rFonts w:ascii="Century Gothic" w:hAnsi="Century Gothic" w:cs="Arial"/>
          <w:b/>
          <w:sz w:val="24"/>
        </w:rPr>
        <w:t xml:space="preserve"> </w:t>
      </w:r>
      <w:r w:rsidR="00677CB8" w:rsidRPr="003F2639">
        <w:rPr>
          <w:rFonts w:ascii="Century Gothic" w:hAnsi="Century Gothic" w:cs="Arial"/>
          <w:b/>
          <w:sz w:val="24"/>
        </w:rPr>
        <w:t>Sout</w:t>
      </w:r>
      <w:r w:rsidR="004C0BF9">
        <w:rPr>
          <w:rFonts w:ascii="Century Gothic" w:hAnsi="Century Gothic" w:cs="Arial"/>
          <w:b/>
          <w:sz w:val="24"/>
        </w:rPr>
        <w:t>hern Rockies</w:t>
      </w:r>
      <w:r w:rsidR="00CC559E" w:rsidRPr="003F2639">
        <w:rPr>
          <w:rFonts w:ascii="Century Gothic" w:hAnsi="Century Gothic" w:cs="Arial"/>
          <w:b/>
          <w:sz w:val="24"/>
        </w:rPr>
        <w:t xml:space="preserve"> Ecological Forecasting</w:t>
      </w:r>
      <w:r w:rsidR="004C0BF9">
        <w:rPr>
          <w:rFonts w:ascii="Century Gothic" w:hAnsi="Century Gothic" w:cs="Arial"/>
          <w:b/>
          <w:sz w:val="24"/>
        </w:rPr>
        <w:t xml:space="preserve"> II</w:t>
      </w:r>
    </w:p>
    <w:p w14:paraId="38FB8E53" w14:textId="527F3292"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729A1">
        <w:rPr>
          <w:rFonts w:ascii="Century Gothic" w:hAnsi="Century Gothic" w:cs="Arial"/>
        </w:rPr>
        <w:t>Tracking Mule Deer for Wildlife Corridors between Seasonal Habitats in the Southern Rockies</w:t>
      </w:r>
    </w:p>
    <w:p w14:paraId="258FD607" w14:textId="5A14293F"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6729A1">
        <w:rPr>
          <w:rFonts w:ascii="Century Gothic" w:hAnsi="Century Gothic" w:cs="Arial"/>
        </w:rPr>
        <w:t>Oh Deer! Where are the Mule Deer Going?</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52E2879C" w:rsidR="00E507D0"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Tyler M. Rhodes</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Tyler.M.Rhodes@NASA.gov</w:t>
      </w:r>
    </w:p>
    <w:p w14:paraId="02B81879" w14:textId="0B7D17B1" w:rsidR="002E4378"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Mike Sclater</w:t>
      </w:r>
      <w:r w:rsidR="00816220" w:rsidRPr="00D579FC">
        <w:rPr>
          <w:rFonts w:ascii="Century Gothic" w:hAnsi="Century Gothic" w:cs="Arial"/>
          <w:sz w:val="20"/>
          <w:szCs w:val="20"/>
        </w:rPr>
        <w:t xml:space="preserve"> </w:t>
      </w:r>
    </w:p>
    <w:p w14:paraId="6B8F900E" w14:textId="14941B87" w:rsidR="002E4378"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 xml:space="preserve">Amanda Flake </w:t>
      </w:r>
    </w:p>
    <w:p w14:paraId="7D964878" w14:textId="093C84A9" w:rsidR="002E4378" w:rsidRDefault="004C0BF9" w:rsidP="00BA5773">
      <w:pPr>
        <w:spacing w:after="0" w:line="240" w:lineRule="auto"/>
        <w:rPr>
          <w:rFonts w:ascii="Century Gothic" w:hAnsi="Century Gothic" w:cs="Arial"/>
          <w:sz w:val="20"/>
          <w:szCs w:val="20"/>
        </w:rPr>
      </w:pPr>
      <w:r>
        <w:rPr>
          <w:rFonts w:ascii="Century Gothic" w:hAnsi="Century Gothic" w:cs="Arial"/>
          <w:sz w:val="20"/>
          <w:szCs w:val="20"/>
        </w:rPr>
        <w:t>Allison Chappell</w:t>
      </w:r>
    </w:p>
    <w:p w14:paraId="4C26D815" w14:textId="0572BEDA" w:rsidR="004C0BF9" w:rsidRDefault="004C0BF9" w:rsidP="00BA5773">
      <w:pPr>
        <w:spacing w:after="0" w:line="240" w:lineRule="auto"/>
        <w:rPr>
          <w:rFonts w:ascii="Century Gothic" w:hAnsi="Century Gothic" w:cs="Arial"/>
          <w:sz w:val="20"/>
          <w:szCs w:val="20"/>
        </w:rPr>
      </w:pPr>
      <w:r>
        <w:rPr>
          <w:rFonts w:ascii="Century Gothic" w:hAnsi="Century Gothic" w:cs="Arial"/>
          <w:sz w:val="20"/>
          <w:szCs w:val="20"/>
        </w:rPr>
        <w:t>Maggie Jenkins</w:t>
      </w:r>
    </w:p>
    <w:p w14:paraId="71B9F180" w14:textId="1E1074B5" w:rsidR="004C0BF9"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Cody Walker</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3236010" w14:textId="2E8B254F" w:rsidR="00E80174" w:rsidRDefault="004C0BF9" w:rsidP="00677CB8">
      <w:pPr>
        <w:spacing w:after="0" w:line="240" w:lineRule="auto"/>
        <w:rPr>
          <w:rFonts w:ascii="Century Gothic" w:hAnsi="Century Gothic" w:cs="Arial"/>
          <w:sz w:val="20"/>
          <w:szCs w:val="20"/>
        </w:rPr>
      </w:pPr>
      <w:r>
        <w:rPr>
          <w:rFonts w:ascii="Century Gothic" w:hAnsi="Century Gothic" w:cs="Arial"/>
          <w:sz w:val="20"/>
          <w:szCs w:val="20"/>
        </w:rPr>
        <w:t>Dr. Kenton Ross (NASA DEVELOP National Science Advisor)</w:t>
      </w:r>
      <w:r w:rsidR="00A22A42" w:rsidRPr="00D579FC">
        <w:rPr>
          <w:rFonts w:ascii="Century Gothic" w:hAnsi="Century Gothic" w:cs="Arial"/>
          <w:sz w:val="20"/>
          <w:szCs w:val="20"/>
        </w:rPr>
        <w:t xml:space="preserve"> </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7D6E80F1" w:rsidR="00677CB8" w:rsidRPr="00D579FC" w:rsidRDefault="004C0BF9" w:rsidP="00677CB8">
      <w:pPr>
        <w:spacing w:after="0" w:line="240" w:lineRule="auto"/>
        <w:rPr>
          <w:rFonts w:ascii="Century Gothic" w:hAnsi="Century Gothic" w:cs="Arial"/>
          <w:sz w:val="20"/>
          <w:szCs w:val="20"/>
        </w:rPr>
      </w:pPr>
      <w:r>
        <w:rPr>
          <w:rFonts w:ascii="Century Gothic" w:hAnsi="Century Gothic" w:cs="Arial"/>
          <w:sz w:val="20"/>
          <w:szCs w:val="20"/>
        </w:rPr>
        <w:t>Ross Reahard (Project Lead)</w:t>
      </w:r>
    </w:p>
    <w:p w14:paraId="1C02468B" w14:textId="72E7B9FB" w:rsidR="003B2A86" w:rsidRDefault="004C0BF9" w:rsidP="003B2A86">
      <w:pPr>
        <w:spacing w:after="0" w:line="240" w:lineRule="auto"/>
        <w:rPr>
          <w:rFonts w:ascii="Century Gothic" w:hAnsi="Century Gothic" w:cs="Arial"/>
          <w:sz w:val="20"/>
          <w:szCs w:val="20"/>
        </w:rPr>
      </w:pPr>
      <w:r>
        <w:rPr>
          <w:rFonts w:ascii="Century Gothic" w:hAnsi="Century Gothic" w:cs="Arial"/>
          <w:sz w:val="20"/>
          <w:szCs w:val="20"/>
        </w:rPr>
        <w:t>Teresa Fenn</w:t>
      </w:r>
    </w:p>
    <w:p w14:paraId="3ED6BD8E" w14:textId="4F32D5AA" w:rsidR="004C0BF9" w:rsidRPr="004C0BF9" w:rsidRDefault="004C0BF9" w:rsidP="003B2A86">
      <w:pPr>
        <w:spacing w:after="0" w:line="240" w:lineRule="auto"/>
        <w:rPr>
          <w:rFonts w:ascii="Century Gothic" w:hAnsi="Century Gothic" w:cs="Arial"/>
          <w:sz w:val="20"/>
          <w:szCs w:val="20"/>
        </w:rPr>
      </w:pPr>
      <w:r>
        <w:rPr>
          <w:rFonts w:ascii="Century Gothic" w:hAnsi="Century Gothic" w:cs="Arial"/>
          <w:sz w:val="20"/>
          <w:szCs w:val="20"/>
        </w:rPr>
        <w:t>Jeri Wisman</w:t>
      </w:r>
    </w:p>
    <w:p w14:paraId="1E591166" w14:textId="77777777" w:rsidR="00D579FC" w:rsidRPr="00D579FC" w:rsidRDefault="00D579FC" w:rsidP="00D579FC">
      <w:pPr>
        <w:spacing w:after="0" w:line="240" w:lineRule="auto"/>
        <w:rPr>
          <w:rFonts w:ascii="Century Gothic" w:hAnsi="Century Gothic" w:cs="Arial"/>
          <w:b/>
          <w:sz w:val="20"/>
          <w:szCs w:val="20"/>
        </w:rPr>
      </w:pPr>
    </w:p>
    <w:p w14:paraId="33DA3D4E" w14:textId="50556BAA" w:rsidR="00875470" w:rsidRPr="00875470" w:rsidRDefault="00D579FC" w:rsidP="00875470">
      <w:pPr>
        <w:spacing w:after="0" w:line="240" w:lineRule="auto"/>
        <w:rPr>
          <w:rFonts w:ascii="Century Gothic" w:hAnsi="Century Gothic" w:cs="Arial"/>
          <w:sz w:val="20"/>
          <w:szCs w:val="20"/>
        </w:rPr>
      </w:pPr>
      <w:commentRangeStart w:id="1"/>
      <w:r w:rsidRPr="00D579FC">
        <w:rPr>
          <w:rFonts w:ascii="Century Gothic" w:hAnsi="Century Gothic" w:cs="Arial"/>
          <w:b/>
          <w:sz w:val="20"/>
          <w:szCs w:val="20"/>
        </w:rPr>
        <w:t>P</w:t>
      </w:r>
      <w:r>
        <w:rPr>
          <w:rFonts w:ascii="Century Gothic" w:hAnsi="Century Gothic" w:cs="Arial"/>
          <w:b/>
          <w:sz w:val="20"/>
          <w:szCs w:val="20"/>
        </w:rPr>
        <w:t>artner Organizations</w:t>
      </w:r>
      <w:commentRangeEnd w:id="1"/>
      <w:r>
        <w:rPr>
          <w:rStyle w:val="CommentReference"/>
        </w:rPr>
        <w:commentReference w:id="1"/>
      </w:r>
      <w:r w:rsidR="00A22A42">
        <w:rPr>
          <w:rFonts w:ascii="Century Gothic" w:hAnsi="Century Gothic" w:cs="Arial"/>
          <w:b/>
          <w:sz w:val="20"/>
          <w:szCs w:val="20"/>
        </w:rPr>
        <w:t>:</w:t>
      </w:r>
    </w:p>
    <w:p w14:paraId="49E134F8" w14:textId="379AFFD5" w:rsidR="00A22A42" w:rsidRDefault="00875470" w:rsidP="00875470">
      <w:pPr>
        <w:spacing w:after="0" w:line="240" w:lineRule="auto"/>
        <w:ind w:left="720" w:hanging="720"/>
        <w:rPr>
          <w:rFonts w:ascii="Century Gothic" w:hAnsi="Century Gothic" w:cs="Arial"/>
          <w:sz w:val="20"/>
          <w:szCs w:val="20"/>
        </w:rPr>
      </w:pPr>
      <w:r w:rsidRPr="00875470">
        <w:rPr>
          <w:rFonts w:ascii="Century Gothic" w:hAnsi="Century Gothic" w:cs="Arial"/>
          <w:sz w:val="20"/>
          <w:szCs w:val="20"/>
        </w:rPr>
        <w:t>Southern Rockies</w:t>
      </w:r>
      <w:r>
        <w:rPr>
          <w:rFonts w:ascii="Century Gothic" w:hAnsi="Century Gothic" w:cs="Arial"/>
          <w:sz w:val="20"/>
          <w:szCs w:val="20"/>
        </w:rPr>
        <w:t xml:space="preserve"> LCC (End-User), POC: John Rice</w:t>
      </w:r>
    </w:p>
    <w:p w14:paraId="5B3020A9" w14:textId="6061CA89" w:rsidR="0036316D" w:rsidRDefault="0036316D" w:rsidP="004C0BF9">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Western Association of Fish and Wildlife Agencies (WAFWA) Mule Deer Working Group (End-User) POC: Jim Heffelfinger </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225D679"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0036316D">
        <w:rPr>
          <w:rFonts w:ascii="Century Gothic" w:hAnsi="Century Gothic" w:cs="Arial"/>
          <w:sz w:val="20"/>
          <w:szCs w:val="20"/>
        </w:rPr>
        <w:t xml:space="preserve"> Ecological Forecasting </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720D1EF0" w:rsidR="00CC559E" w:rsidRDefault="003B2A86" w:rsidP="003B2A86">
      <w:pPr>
        <w:spacing w:after="0" w:line="240" w:lineRule="auto"/>
        <w:rPr>
          <w:rFonts w:ascii="Century Gothic" w:hAnsi="Century Gothic" w:cs="Arial"/>
          <w:sz w:val="20"/>
          <w:szCs w:val="20"/>
        </w:rPr>
      </w:pPr>
      <w:commentRangeStart w:id="2"/>
      <w:r w:rsidRPr="00D579FC">
        <w:rPr>
          <w:rFonts w:ascii="Century Gothic" w:hAnsi="Century Gothic" w:cs="Arial"/>
          <w:b/>
          <w:sz w:val="20"/>
          <w:szCs w:val="20"/>
        </w:rPr>
        <w:t>Study Area</w:t>
      </w:r>
      <w:commentRangeEnd w:id="2"/>
      <w:r w:rsidR="00603BB8">
        <w:rPr>
          <w:rStyle w:val="CommentReference"/>
        </w:rPr>
        <w:commentReference w:id="2"/>
      </w:r>
      <w:r w:rsidRPr="00D579FC">
        <w:rPr>
          <w:rFonts w:ascii="Century Gothic" w:hAnsi="Century Gothic" w:cs="Arial"/>
          <w:b/>
          <w:sz w:val="20"/>
          <w:szCs w:val="20"/>
        </w:rPr>
        <w:t>:</w:t>
      </w:r>
      <w:r w:rsidRPr="00D579FC">
        <w:rPr>
          <w:rFonts w:ascii="Century Gothic" w:hAnsi="Century Gothic" w:cs="Arial"/>
          <w:sz w:val="20"/>
          <w:szCs w:val="20"/>
        </w:rPr>
        <w:t xml:space="preserve"> </w:t>
      </w:r>
      <w:r w:rsidR="002972CC">
        <w:rPr>
          <w:rFonts w:ascii="Century Gothic" w:hAnsi="Century Gothic" w:cs="Arial"/>
          <w:sz w:val="20"/>
          <w:szCs w:val="20"/>
        </w:rPr>
        <w:t>Southern Rocky Mountains (ID, WY, UT, CO, AZ, NM</w:t>
      </w:r>
      <w:r w:rsidR="00042D74">
        <w:rPr>
          <w:rFonts w:ascii="Century Gothic" w:hAnsi="Century Gothic" w:cs="Arial"/>
          <w:sz w:val="20"/>
          <w:szCs w:val="20"/>
        </w:rPr>
        <w:t>)</w:t>
      </w:r>
    </w:p>
    <w:p w14:paraId="69AB7750" w14:textId="77777777" w:rsidR="00042D74" w:rsidRDefault="00042D74" w:rsidP="003B2A86">
      <w:pPr>
        <w:spacing w:after="0" w:line="240" w:lineRule="auto"/>
        <w:rPr>
          <w:rFonts w:ascii="Century Gothic" w:hAnsi="Century Gothic" w:cs="Arial"/>
          <w:sz w:val="20"/>
          <w:szCs w:val="20"/>
        </w:rPr>
      </w:pPr>
    </w:p>
    <w:p w14:paraId="3EFD80AD" w14:textId="02650F7A" w:rsidR="003B2A86" w:rsidRPr="00D579FC" w:rsidRDefault="003B2A86" w:rsidP="003B2A86">
      <w:pPr>
        <w:spacing w:after="0" w:line="240" w:lineRule="auto"/>
        <w:rPr>
          <w:rFonts w:ascii="Century Gothic" w:hAnsi="Century Gothic" w:cs="Arial"/>
          <w:sz w:val="20"/>
          <w:szCs w:val="20"/>
        </w:rPr>
      </w:pPr>
      <w:commentRangeStart w:id="3"/>
      <w:r w:rsidRPr="00D579FC">
        <w:rPr>
          <w:rFonts w:ascii="Century Gothic" w:hAnsi="Century Gothic" w:cs="Arial"/>
          <w:b/>
          <w:sz w:val="20"/>
          <w:szCs w:val="20"/>
        </w:rPr>
        <w:t>Study Period</w:t>
      </w:r>
      <w:commentRangeEnd w:id="3"/>
      <w:r w:rsidR="00603BB8">
        <w:rPr>
          <w:rStyle w:val="CommentReference"/>
        </w:rPr>
        <w:commentReference w:id="3"/>
      </w:r>
      <w:r w:rsidRPr="00D579FC">
        <w:rPr>
          <w:rFonts w:ascii="Century Gothic" w:hAnsi="Century Gothic" w:cs="Arial"/>
          <w:b/>
          <w:sz w:val="20"/>
          <w:szCs w:val="20"/>
        </w:rPr>
        <w:t>:</w:t>
      </w:r>
      <w:r w:rsidR="00042D74">
        <w:rPr>
          <w:rFonts w:ascii="Century Gothic" w:hAnsi="Century Gothic" w:cs="Arial"/>
          <w:sz w:val="20"/>
          <w:szCs w:val="20"/>
        </w:rPr>
        <w:t xml:space="preserve"> 01/2011 – 12/2015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68D95F09" w14:textId="77777777" w:rsidR="005313D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3E79A9B7" w14:textId="5BB63A93" w:rsidR="005313DC" w:rsidRDefault="005313DC" w:rsidP="00E80174">
      <w:pPr>
        <w:spacing w:after="0" w:line="240" w:lineRule="auto"/>
        <w:rPr>
          <w:rFonts w:ascii="Century Gothic" w:hAnsi="Century Gothic" w:cs="Arial"/>
          <w:sz w:val="20"/>
          <w:szCs w:val="20"/>
        </w:rPr>
      </w:pPr>
      <w:r>
        <w:rPr>
          <w:rFonts w:ascii="Century Gothic" w:hAnsi="Century Gothic" w:cs="Arial"/>
          <w:sz w:val="20"/>
          <w:szCs w:val="20"/>
        </w:rPr>
        <w:t>Aqua, MODIS – Spectral vegetation indices and phenology products</w:t>
      </w:r>
    </w:p>
    <w:p w14:paraId="77397EE2" w14:textId="4A1ECB65" w:rsidR="00E80174" w:rsidRPr="005313DC" w:rsidRDefault="005313DC" w:rsidP="00E80174">
      <w:pPr>
        <w:spacing w:after="0" w:line="240" w:lineRule="auto"/>
        <w:rPr>
          <w:rFonts w:ascii="Century Gothic" w:hAnsi="Century Gothic" w:cs="Arial"/>
          <w:sz w:val="20"/>
          <w:szCs w:val="20"/>
        </w:rPr>
      </w:pPr>
      <w:r>
        <w:rPr>
          <w:rFonts w:ascii="Century Gothic" w:hAnsi="Century Gothic" w:cs="Arial"/>
          <w:sz w:val="20"/>
          <w:szCs w:val="20"/>
        </w:rPr>
        <w:t>Terra, MODIS – Global elevation datasets, spectral vegetation indices, phenology products</w:t>
      </w:r>
    </w:p>
    <w:p w14:paraId="6F900145" w14:textId="433B9A6A" w:rsidR="0028618E" w:rsidRPr="00E80174" w:rsidRDefault="0028618E" w:rsidP="00E80174">
      <w:pPr>
        <w:spacing w:after="0" w:line="240" w:lineRule="auto"/>
        <w:rPr>
          <w:rFonts w:ascii="Century Gothic" w:hAnsi="Century Gothic" w:cs="Arial"/>
          <w:sz w:val="20"/>
          <w:szCs w:val="20"/>
        </w:rPr>
      </w:pPr>
      <w:r w:rsidRPr="005313DC">
        <w:rPr>
          <w:rFonts w:ascii="Century Gothic" w:hAnsi="Century Gothic" w:cs="Arial"/>
          <w:sz w:val="20"/>
          <w:szCs w:val="20"/>
        </w:rPr>
        <w:t xml:space="preserve">Landsat </w:t>
      </w:r>
      <w:r w:rsidR="005313DC" w:rsidRPr="005313DC">
        <w:rPr>
          <w:rFonts w:ascii="Century Gothic" w:hAnsi="Century Gothic" w:cs="Arial"/>
          <w:sz w:val="20"/>
          <w:szCs w:val="20"/>
        </w:rPr>
        <w:t xml:space="preserve">5 and </w:t>
      </w:r>
      <w:r w:rsidRPr="005313DC">
        <w:rPr>
          <w:rFonts w:ascii="Century Gothic" w:hAnsi="Century Gothic" w:cs="Arial"/>
          <w:sz w:val="20"/>
          <w:szCs w:val="20"/>
        </w:rPr>
        <w:t xml:space="preserve">8, </w:t>
      </w:r>
      <w:r w:rsidR="005313DC" w:rsidRPr="005313DC">
        <w:rPr>
          <w:rFonts w:ascii="Century Gothic" w:hAnsi="Century Gothic" w:cs="Arial"/>
          <w:sz w:val="20"/>
          <w:szCs w:val="20"/>
        </w:rPr>
        <w:t xml:space="preserve">TM and </w:t>
      </w:r>
      <w:r w:rsidRPr="005313DC">
        <w:rPr>
          <w:rFonts w:ascii="Century Gothic" w:hAnsi="Century Gothic" w:cs="Arial"/>
          <w:sz w:val="20"/>
          <w:szCs w:val="20"/>
        </w:rPr>
        <w:t xml:space="preserve">OLI – </w:t>
      </w:r>
      <w:r w:rsidR="005313DC" w:rsidRPr="005313DC">
        <w:rPr>
          <w:rFonts w:ascii="Century Gothic" w:hAnsi="Century Gothic" w:cs="Arial"/>
          <w:sz w:val="20"/>
          <w:szCs w:val="20"/>
        </w:rPr>
        <w:t xml:space="preserve">Spectral vegetation, </w:t>
      </w:r>
      <w:r w:rsidRPr="005313DC">
        <w:rPr>
          <w:rFonts w:ascii="Century Gothic" w:hAnsi="Century Gothic" w:cs="Arial"/>
          <w:sz w:val="20"/>
          <w:szCs w:val="20"/>
        </w:rPr>
        <w:t>land cover</w:t>
      </w:r>
      <w:r w:rsidR="005313DC" w:rsidRPr="005313DC">
        <w:rPr>
          <w:rFonts w:ascii="Century Gothic" w:hAnsi="Century Gothic" w:cs="Arial"/>
          <w:sz w:val="20"/>
          <w:szCs w:val="20"/>
        </w:rPr>
        <w:t xml:space="preserve"> classifications</w:t>
      </w:r>
      <w:r w:rsidR="005313DC">
        <w:rPr>
          <w:rFonts w:ascii="Century Gothic" w:hAnsi="Century Gothic" w:cs="Arial"/>
          <w:sz w:val="20"/>
          <w:szCs w:val="20"/>
        </w:rPr>
        <w:t xml:space="preserve"> </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77777777" w:rsidR="00603BB8" w:rsidRPr="00516B10" w:rsidRDefault="00603BB8" w:rsidP="00603BB8">
      <w:pPr>
        <w:pStyle w:val="ListParagraph"/>
        <w:numPr>
          <w:ilvl w:val="0"/>
          <w:numId w:val="6"/>
        </w:numPr>
        <w:spacing w:after="0" w:line="240" w:lineRule="auto"/>
        <w:rPr>
          <w:rFonts w:ascii="Century Gothic" w:hAnsi="Century Gothic" w:cs="Arial"/>
          <w:sz w:val="20"/>
          <w:szCs w:val="20"/>
        </w:rPr>
      </w:pPr>
      <w:r w:rsidRPr="00516B10">
        <w:rPr>
          <w:rFonts w:ascii="Century Gothic" w:hAnsi="Century Gothic" w:cs="Arial"/>
          <w:sz w:val="20"/>
          <w:szCs w:val="20"/>
        </w:rPr>
        <w:t>USGS National Land Cover Dataset (NLCD) - land cover</w:t>
      </w:r>
    </w:p>
    <w:p w14:paraId="1431F3C2" w14:textId="77777777" w:rsidR="00516B10" w:rsidRPr="00516B10" w:rsidRDefault="00516B10" w:rsidP="00516B10">
      <w:pPr>
        <w:pStyle w:val="ListParagraph"/>
        <w:numPr>
          <w:ilvl w:val="0"/>
          <w:numId w:val="6"/>
        </w:numPr>
        <w:spacing w:after="0" w:line="240" w:lineRule="auto"/>
        <w:rPr>
          <w:rFonts w:ascii="Century Gothic" w:hAnsi="Century Gothic" w:cs="Arial"/>
          <w:sz w:val="20"/>
          <w:szCs w:val="20"/>
        </w:rPr>
      </w:pPr>
      <w:r w:rsidRPr="00516B10">
        <w:rPr>
          <w:rFonts w:ascii="Century Gothic" w:hAnsi="Century Gothic" w:cs="Arial"/>
          <w:sz w:val="20"/>
          <w:szCs w:val="20"/>
        </w:rPr>
        <w:t xml:space="preserve">NASA </w:t>
      </w:r>
      <w:proofErr w:type="spellStart"/>
      <w:r w:rsidRPr="00516B10">
        <w:rPr>
          <w:rFonts w:ascii="Century Gothic" w:hAnsi="Century Gothic" w:cs="Arial"/>
          <w:sz w:val="20"/>
          <w:szCs w:val="20"/>
        </w:rPr>
        <w:t>ForWarn</w:t>
      </w:r>
      <w:proofErr w:type="spellEnd"/>
      <w:r w:rsidRPr="00516B10">
        <w:rPr>
          <w:rFonts w:ascii="Century Gothic" w:hAnsi="Century Gothic" w:cs="Arial"/>
          <w:sz w:val="20"/>
          <w:szCs w:val="20"/>
        </w:rPr>
        <w:t xml:space="preserve"> system - Vegetation phenology</w:t>
      </w:r>
    </w:p>
    <w:p w14:paraId="5B6110D9" w14:textId="77777777" w:rsidR="00516B10" w:rsidRPr="00516B10" w:rsidRDefault="00516B10" w:rsidP="00516B10">
      <w:pPr>
        <w:pStyle w:val="ListParagraph"/>
        <w:numPr>
          <w:ilvl w:val="0"/>
          <w:numId w:val="6"/>
        </w:numPr>
        <w:spacing w:after="0" w:line="240" w:lineRule="auto"/>
        <w:rPr>
          <w:rFonts w:ascii="Century Gothic" w:hAnsi="Century Gothic" w:cs="Arial"/>
          <w:sz w:val="20"/>
          <w:szCs w:val="20"/>
        </w:rPr>
      </w:pPr>
      <w:r w:rsidRPr="00516B10">
        <w:rPr>
          <w:rFonts w:ascii="Century Gothic" w:hAnsi="Century Gothic" w:cs="Arial"/>
          <w:sz w:val="20"/>
          <w:szCs w:val="20"/>
        </w:rPr>
        <w:lastRenderedPageBreak/>
        <w:t xml:space="preserve">NASA Digital Elevation Model (DEM) - digital elevation model </w:t>
      </w:r>
    </w:p>
    <w:p w14:paraId="35D03797" w14:textId="77777777" w:rsidR="00516B10" w:rsidRPr="00516B10" w:rsidRDefault="00516B10" w:rsidP="00516B10">
      <w:pPr>
        <w:pStyle w:val="ListParagraph"/>
        <w:numPr>
          <w:ilvl w:val="0"/>
          <w:numId w:val="6"/>
        </w:numPr>
        <w:spacing w:after="0" w:line="240" w:lineRule="auto"/>
        <w:rPr>
          <w:rFonts w:ascii="Century Gothic" w:hAnsi="Century Gothic" w:cs="Arial"/>
          <w:sz w:val="20"/>
          <w:szCs w:val="20"/>
        </w:rPr>
      </w:pPr>
      <w:r w:rsidRPr="00516B10">
        <w:rPr>
          <w:rFonts w:ascii="Century Gothic" w:hAnsi="Century Gothic" w:cs="Arial"/>
          <w:sz w:val="20"/>
          <w:szCs w:val="20"/>
        </w:rPr>
        <w:t>SRLCC GPS data - collar data from mule deer</w:t>
      </w:r>
    </w:p>
    <w:p w14:paraId="120B641B" w14:textId="7A27DCEF" w:rsidR="00E25967" w:rsidRDefault="00E25967" w:rsidP="00516B10">
      <w:pPr>
        <w:pStyle w:val="ListParagraph"/>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7B971981" w14:textId="1B854470" w:rsidR="00603BB8" w:rsidRDefault="00516B10" w:rsidP="00516B10">
      <w:pPr>
        <w:pStyle w:val="ListParagraph"/>
        <w:numPr>
          <w:ilvl w:val="0"/>
          <w:numId w:val="7"/>
        </w:numPr>
        <w:spacing w:after="0" w:line="240" w:lineRule="auto"/>
        <w:rPr>
          <w:rFonts w:ascii="Century Gothic" w:hAnsi="Century Gothic" w:cs="Arial"/>
          <w:sz w:val="20"/>
          <w:szCs w:val="20"/>
        </w:rPr>
      </w:pPr>
      <w:proofErr w:type="spellStart"/>
      <w:r w:rsidRPr="00516B10">
        <w:rPr>
          <w:rFonts w:ascii="Century Gothic" w:hAnsi="Century Gothic" w:cs="Arial"/>
          <w:sz w:val="20"/>
          <w:szCs w:val="20"/>
        </w:rPr>
        <w:t>Lifemapper</w:t>
      </w:r>
      <w:proofErr w:type="spellEnd"/>
      <w:r w:rsidRPr="00516B10">
        <w:rPr>
          <w:rFonts w:ascii="Century Gothic" w:hAnsi="Century Gothic" w:cs="Arial"/>
          <w:sz w:val="20"/>
          <w:szCs w:val="20"/>
        </w:rPr>
        <w:t xml:space="preserve"> Species Distribution Modeling (</w:t>
      </w:r>
      <w:proofErr w:type="spellStart"/>
      <w:r w:rsidRPr="00516B10">
        <w:rPr>
          <w:rFonts w:ascii="Century Gothic" w:hAnsi="Century Gothic" w:cs="Arial"/>
          <w:sz w:val="20"/>
          <w:szCs w:val="20"/>
        </w:rPr>
        <w:t>LmSDM</w:t>
      </w:r>
      <w:proofErr w:type="spellEnd"/>
      <w:r w:rsidRPr="00516B10">
        <w:rPr>
          <w:rFonts w:ascii="Century Gothic" w:hAnsi="Century Gothic" w:cs="Arial"/>
          <w:sz w:val="20"/>
          <w:szCs w:val="20"/>
        </w:rPr>
        <w:t>)</w:t>
      </w:r>
    </w:p>
    <w:p w14:paraId="629F2B37" w14:textId="77777777" w:rsidR="00516B10" w:rsidRPr="00516B10" w:rsidRDefault="00516B10" w:rsidP="00516B10">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77777777" w:rsidR="00603BB8" w:rsidRPr="00516B10" w:rsidRDefault="00603BB8" w:rsidP="00603BB8">
      <w:pPr>
        <w:spacing w:after="0" w:line="240" w:lineRule="auto"/>
        <w:ind w:left="720" w:hanging="720"/>
        <w:rPr>
          <w:rFonts w:ascii="Century Gothic" w:hAnsi="Century Gothic" w:cs="Arial"/>
          <w:sz w:val="20"/>
          <w:szCs w:val="20"/>
        </w:rPr>
      </w:pPr>
      <w:r w:rsidRPr="00516B10">
        <w:rPr>
          <w:rFonts w:ascii="Century Gothic" w:hAnsi="Century Gothic" w:cs="Arial"/>
          <w:sz w:val="20"/>
          <w:szCs w:val="20"/>
        </w:rPr>
        <w:t>ERDAS IMAGINE - land classification of Landsat imagery</w:t>
      </w:r>
    </w:p>
    <w:p w14:paraId="2A6E73E6" w14:textId="54BE9062" w:rsidR="00603BB8" w:rsidRPr="00D579FC" w:rsidRDefault="00603BB8" w:rsidP="00603BB8">
      <w:pPr>
        <w:spacing w:after="0" w:line="240" w:lineRule="auto"/>
        <w:ind w:left="720" w:hanging="720"/>
        <w:rPr>
          <w:rFonts w:ascii="Century Gothic" w:hAnsi="Century Gothic" w:cs="Arial"/>
          <w:sz w:val="20"/>
          <w:szCs w:val="20"/>
        </w:rPr>
      </w:pPr>
      <w:r w:rsidRPr="00516B10">
        <w:rPr>
          <w:rFonts w:ascii="Century Gothic" w:hAnsi="Century Gothic" w:cs="Arial"/>
          <w:sz w:val="20"/>
          <w:szCs w:val="20"/>
        </w:rPr>
        <w:t>ArcGIS -</w:t>
      </w:r>
      <w:r w:rsidR="00A22A42" w:rsidRPr="00516B10">
        <w:rPr>
          <w:rFonts w:ascii="Century Gothic" w:hAnsi="Century Gothic" w:cs="Arial"/>
          <w:sz w:val="20"/>
          <w:szCs w:val="20"/>
        </w:rPr>
        <w:t xml:space="preserve"> raster manipulation/analysis, image enhancement &amp; map c</w:t>
      </w:r>
      <w:r w:rsidR="00516B10">
        <w:rPr>
          <w:rFonts w:ascii="Century Gothic" w:hAnsi="Century Gothic" w:cs="Arial"/>
          <w:sz w:val="20"/>
          <w:szCs w:val="20"/>
        </w:rPr>
        <w:t>reation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2DB5E954" w14:textId="53F7CA84" w:rsidR="00516B10" w:rsidRPr="00516B10"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7E265DDE" w:rsidR="003F68F5" w:rsidRDefault="00875470" w:rsidP="003F68F5">
      <w:pPr>
        <w:spacing w:after="0" w:line="240" w:lineRule="auto"/>
        <w:rPr>
          <w:rFonts w:ascii="Century Gothic" w:hAnsi="Century Gothic" w:cs="Arial"/>
          <w:sz w:val="20"/>
          <w:szCs w:val="20"/>
        </w:rPr>
      </w:pPr>
      <w:r w:rsidRPr="00875470">
        <w:rPr>
          <w:rFonts w:ascii="Century Gothic" w:hAnsi="Century Gothic" w:cs="Arial"/>
          <w:sz w:val="20"/>
          <w:szCs w:val="20"/>
        </w:rPr>
        <w:t>Mule deer (</w:t>
      </w:r>
      <w:proofErr w:type="spellStart"/>
      <w:r w:rsidRPr="00875470">
        <w:rPr>
          <w:rFonts w:ascii="Century Gothic" w:hAnsi="Century Gothic" w:cs="Arial"/>
          <w:sz w:val="20"/>
          <w:szCs w:val="20"/>
        </w:rPr>
        <w:t>Odocoileus</w:t>
      </w:r>
      <w:proofErr w:type="spellEnd"/>
      <w:r w:rsidRPr="00875470">
        <w:rPr>
          <w:rFonts w:ascii="Century Gothic" w:hAnsi="Century Gothic" w:cs="Arial"/>
          <w:sz w:val="20"/>
          <w:szCs w:val="20"/>
        </w:rPr>
        <w:t xml:space="preserve"> </w:t>
      </w:r>
      <w:proofErr w:type="spellStart"/>
      <w:r w:rsidRPr="00875470">
        <w:rPr>
          <w:rFonts w:ascii="Century Gothic" w:hAnsi="Century Gothic" w:cs="Arial"/>
          <w:sz w:val="20"/>
          <w:szCs w:val="20"/>
        </w:rPr>
        <w:t>hemionus</w:t>
      </w:r>
      <w:proofErr w:type="spellEnd"/>
      <w:r w:rsidRPr="00875470">
        <w:rPr>
          <w:rFonts w:ascii="Century Gothic" w:hAnsi="Century Gothic" w:cs="Arial"/>
          <w:sz w:val="20"/>
          <w:szCs w:val="20"/>
        </w:rPr>
        <w:t>) are considered a keystone species and a symbol of the west therefore, their disappearance would be detrimental to the Southern Rockies. Wyoming has seen a 36% decrease in mule deer population from 1991-2012. The goal is to create migratory corridors to maintain the current population because fragmented habitats have aided in the decrease of mule deer throughout the region.</w:t>
      </w:r>
      <w:r>
        <w:rPr>
          <w:rFonts w:ascii="Century Gothic" w:hAnsi="Century Gothic" w:cs="Arial"/>
          <w:sz w:val="20"/>
          <w:szCs w:val="20"/>
        </w:rPr>
        <w:t xml:space="preserve"> </w:t>
      </w:r>
      <w:r w:rsidRPr="00875470">
        <w:rPr>
          <w:rFonts w:ascii="Century Gothic" w:hAnsi="Century Gothic" w:cs="Arial"/>
          <w:sz w:val="20"/>
          <w:szCs w:val="20"/>
        </w:rPr>
        <w:t>The final mapping products will examine mule deer migration to help identify ideal conservation areas.</w:t>
      </w:r>
      <w:bookmarkStart w:id="4" w:name="_GoBack"/>
      <w:bookmarkEnd w:id="4"/>
    </w:p>
    <w:p w14:paraId="7B4F1244" w14:textId="77777777" w:rsidR="00875470" w:rsidRDefault="00875470" w:rsidP="003F68F5">
      <w:pPr>
        <w:spacing w:after="0" w:line="240" w:lineRule="auto"/>
        <w:rPr>
          <w:rFonts w:ascii="Century Gothic" w:hAnsi="Century Gothic" w:cs="Arial"/>
          <w:b/>
          <w:sz w:val="20"/>
          <w:szCs w:val="20"/>
        </w:rPr>
      </w:pPr>
    </w:p>
    <w:p w14:paraId="66988DF5" w14:textId="28F1813D" w:rsidR="00516B10" w:rsidRDefault="003F68F5" w:rsidP="003F68F5">
      <w:pPr>
        <w:spacing w:after="0" w:line="240" w:lineRule="auto"/>
        <w:rPr>
          <w:rFonts w:ascii="Century Gothic" w:hAnsi="Century Gothic" w:cs="Arial"/>
          <w:sz w:val="20"/>
          <w:szCs w:val="20"/>
        </w:rPr>
      </w:pPr>
      <w:commentRangeStart w:id="5"/>
      <w:r w:rsidRPr="00D579FC">
        <w:rPr>
          <w:rFonts w:ascii="Century Gothic" w:hAnsi="Century Gothic" w:cs="Arial"/>
          <w:b/>
          <w:sz w:val="20"/>
          <w:szCs w:val="20"/>
        </w:rPr>
        <w:t>Abstract</w:t>
      </w:r>
      <w:commentRangeEnd w:id="5"/>
      <w:r>
        <w:rPr>
          <w:rStyle w:val="CommentReference"/>
        </w:rPr>
        <w:commentReference w:id="5"/>
      </w:r>
      <w:r w:rsidR="0028618E">
        <w:rPr>
          <w:rFonts w:ascii="Century Gothic" w:hAnsi="Century Gothic" w:cs="Arial"/>
          <w:b/>
          <w:sz w:val="20"/>
          <w:szCs w:val="20"/>
        </w:rPr>
        <w:t>:</w:t>
      </w:r>
    </w:p>
    <w:p w14:paraId="595AA389" w14:textId="0393DA4D" w:rsidR="003F68F5" w:rsidRDefault="00875470" w:rsidP="003F68F5">
      <w:pPr>
        <w:spacing w:after="0" w:line="240" w:lineRule="auto"/>
        <w:rPr>
          <w:rFonts w:ascii="Century Gothic" w:hAnsi="Century Gothic" w:cs="Arial"/>
          <w:sz w:val="20"/>
          <w:szCs w:val="20"/>
        </w:rPr>
      </w:pPr>
      <w:r w:rsidRPr="00875470">
        <w:rPr>
          <w:rFonts w:ascii="Century Gothic" w:hAnsi="Century Gothic" w:cs="Arial"/>
          <w:sz w:val="20"/>
          <w:szCs w:val="20"/>
        </w:rPr>
        <w:t xml:space="preserve">Mule deer are migratory animals that are capable of traveling as far as a few hundred miles from their summer to winter habitats. Mule deer are both economically and ecologically important to the Southern Rockies, thus their corridors need to be conserved. Declining mule deer populations caused by anthropogenic features have created a need for mapping mule deer habitats. NASA DEVELOP provided map production for the aid in the conservation of mule deer and their habitats in support of Southern Rockies Landscape Conservation Cooperative (SRLCC) and the Western Association of Fish and Wildlife Agencies (WAFWA) Mule Deer Working Group.  The scope of the project was in the southern Rocky Mountains in Idaho, Wyoming, Utah, Colorado, Arizona, and New Mexico from 2011 to 2015. The objective of this project was to develop an increased understanding of why the mule deer numbers are declining by utilizing NASA Earth observation satellites. Aqua and Terra Moderate Resolution Imaging </w:t>
      </w:r>
      <w:proofErr w:type="spellStart"/>
      <w:r w:rsidRPr="00875470">
        <w:rPr>
          <w:rFonts w:ascii="Century Gothic" w:hAnsi="Century Gothic" w:cs="Arial"/>
          <w:sz w:val="20"/>
          <w:szCs w:val="20"/>
        </w:rPr>
        <w:t>Spectroradiometer</w:t>
      </w:r>
      <w:proofErr w:type="spellEnd"/>
      <w:r w:rsidRPr="00875470">
        <w:rPr>
          <w:rFonts w:ascii="Century Gothic" w:hAnsi="Century Gothic" w:cs="Arial"/>
          <w:sz w:val="20"/>
          <w:szCs w:val="20"/>
        </w:rPr>
        <w:t xml:space="preserve"> (MODIS) data were primarily used to evaluate vegetation phenology and Normalized Difference Vegetation Index (NDVI) to see how they influence migratory patterns. Terra ASTER data were utilized to create a Digital Elevation Model (DEM) to aid in determining suitable habitats. Landsat 5 TM and 8 OLI were utilized to determine current and historical land use, land cover, patch size, and winter to summer connectivity corridors. Additionally, GPS collar data was provided by the mule deer working group and the Southern Ute Indian Tribe. These factors were incorporated into a species distribution model and mule deer range maps. Finally, a methodology and tutorial for the use of the </w:t>
      </w:r>
      <w:proofErr w:type="spellStart"/>
      <w:r w:rsidRPr="00875470">
        <w:rPr>
          <w:rFonts w:ascii="Century Gothic" w:hAnsi="Century Gothic" w:cs="Arial"/>
          <w:sz w:val="20"/>
          <w:szCs w:val="20"/>
        </w:rPr>
        <w:t>Lifemapper</w:t>
      </w:r>
      <w:proofErr w:type="spellEnd"/>
      <w:r w:rsidRPr="00875470">
        <w:rPr>
          <w:rFonts w:ascii="Century Gothic" w:hAnsi="Century Gothic" w:cs="Arial"/>
          <w:sz w:val="20"/>
          <w:szCs w:val="20"/>
        </w:rPr>
        <w:t xml:space="preserve"> Species Distribution Modeler was created.</w:t>
      </w:r>
    </w:p>
    <w:p w14:paraId="5A2A725F" w14:textId="77777777" w:rsidR="00875470" w:rsidRDefault="00875470"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commentRangeStart w:id="6"/>
      <w:commentRangeStart w:id="7"/>
      <w:r w:rsidRPr="00D579FC">
        <w:rPr>
          <w:rFonts w:ascii="Century Gothic" w:hAnsi="Century Gothic" w:cs="Arial"/>
          <w:b/>
          <w:sz w:val="20"/>
          <w:szCs w:val="20"/>
        </w:rPr>
        <w:t>Community Concerns</w:t>
      </w:r>
      <w:commentRangeEnd w:id="6"/>
      <w:r>
        <w:rPr>
          <w:rStyle w:val="CommentReference"/>
        </w:rPr>
        <w:commentReference w:id="6"/>
      </w:r>
      <w:commentRangeEnd w:id="7"/>
      <w:r w:rsidR="0028618E">
        <w:rPr>
          <w:rFonts w:ascii="Century Gothic" w:hAnsi="Century Gothic" w:cs="Arial"/>
          <w:b/>
          <w:sz w:val="20"/>
          <w:szCs w:val="20"/>
        </w:rPr>
        <w:t>:</w:t>
      </w:r>
      <w:r w:rsidR="00CC1EF4">
        <w:rPr>
          <w:rStyle w:val="CommentReference"/>
        </w:rPr>
        <w:commentReference w:id="7"/>
      </w:r>
    </w:p>
    <w:p w14:paraId="0A75A461" w14:textId="287BAD28" w:rsidR="00CC6870" w:rsidRPr="00875470" w:rsidRDefault="00875470" w:rsidP="00875470">
      <w:pPr>
        <w:pStyle w:val="ListParagraph"/>
        <w:numPr>
          <w:ilvl w:val="0"/>
          <w:numId w:val="7"/>
        </w:numPr>
        <w:spacing w:after="0" w:line="240" w:lineRule="auto"/>
        <w:rPr>
          <w:rFonts w:ascii="Century Gothic" w:hAnsi="Century Gothic" w:cs="Arial"/>
          <w:b/>
          <w:sz w:val="20"/>
          <w:szCs w:val="20"/>
        </w:rPr>
      </w:pPr>
      <w:r w:rsidRPr="00875470">
        <w:rPr>
          <w:rFonts w:ascii="Century Gothic" w:hAnsi="Century Gothic" w:cs="Arial"/>
          <w:sz w:val="20"/>
          <w:szCs w:val="20"/>
        </w:rPr>
        <w:t xml:space="preserve">Mule deer numbers are declining in the Southern Rocky Mountains. They are economically and ecologically important to the Southern Rockies because of the revenue of hunting </w:t>
      </w:r>
      <w:proofErr w:type="spellStart"/>
      <w:r w:rsidRPr="00875470">
        <w:rPr>
          <w:rFonts w:ascii="Century Gothic" w:hAnsi="Century Gothic" w:cs="Arial"/>
          <w:sz w:val="20"/>
          <w:szCs w:val="20"/>
        </w:rPr>
        <w:t>licences</w:t>
      </w:r>
      <w:proofErr w:type="spellEnd"/>
      <w:r w:rsidRPr="00875470">
        <w:rPr>
          <w:rFonts w:ascii="Century Gothic" w:hAnsi="Century Gothic" w:cs="Arial"/>
          <w:sz w:val="20"/>
          <w:szCs w:val="20"/>
        </w:rPr>
        <w:t xml:space="preserve"> and species diversity for the ecosystem that they are part of.</w:t>
      </w:r>
    </w:p>
    <w:p w14:paraId="263FE22B" w14:textId="77777777" w:rsidR="00875470" w:rsidRPr="00875470" w:rsidRDefault="00875470" w:rsidP="00875470">
      <w:pPr>
        <w:spacing w:after="0" w:line="240" w:lineRule="auto"/>
        <w:ind w:left="360"/>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4E345C00" w14:textId="376E34DC" w:rsidR="00875470" w:rsidRDefault="00875470" w:rsidP="00CC6870">
      <w:pPr>
        <w:spacing w:after="0" w:line="240" w:lineRule="auto"/>
        <w:rPr>
          <w:rFonts w:ascii="Century Gothic" w:hAnsi="Century Gothic" w:cs="Arial"/>
          <w:sz w:val="20"/>
          <w:szCs w:val="20"/>
        </w:rPr>
      </w:pPr>
      <w:r w:rsidRPr="00875470">
        <w:rPr>
          <w:rFonts w:ascii="Century Gothic" w:hAnsi="Century Gothic" w:cs="Arial"/>
          <w:sz w:val="20"/>
          <w:szCs w:val="20"/>
        </w:rPr>
        <w:t xml:space="preserve">Currently, land managers are attempting to track where mule deer migrate in order to conserve land and create corridors. These land managers are limited in their research because they are unable to identify the extent to which human involvement has played a role in the mule deer’s migratory patterns. John Rice has established a need for a landscape-scale solution that will </w:t>
      </w:r>
      <w:r w:rsidRPr="00875470">
        <w:rPr>
          <w:rFonts w:ascii="Century Gothic" w:hAnsi="Century Gothic" w:cs="Arial"/>
          <w:sz w:val="20"/>
          <w:szCs w:val="20"/>
        </w:rPr>
        <w:lastRenderedPageBreak/>
        <w:t>allow for the development of a predictive habitat for the restoration and conservation of these mule deer habitats.</w:t>
      </w:r>
    </w:p>
    <w:p w14:paraId="19EEA5F4" w14:textId="77777777" w:rsidR="00875470" w:rsidRDefault="008754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commentRangeStart w:id="8"/>
      <w:commentRangeStart w:id="9"/>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commentRangeEnd w:id="8"/>
      <w:r>
        <w:rPr>
          <w:rStyle w:val="CommentReference"/>
        </w:rPr>
        <w:commentReference w:id="8"/>
      </w:r>
      <w:commentRangeEnd w:id="9"/>
      <w:r>
        <w:rPr>
          <w:rStyle w:val="CommentReference"/>
        </w:rPr>
        <w:commentReference w:id="9"/>
      </w:r>
    </w:p>
    <w:tbl>
      <w:tblPr>
        <w:tblStyle w:val="TableGrid"/>
        <w:tblW w:w="0" w:type="auto"/>
        <w:tblInd w:w="108" w:type="dxa"/>
        <w:tblLook w:val="04A0" w:firstRow="1" w:lastRow="0" w:firstColumn="1" w:lastColumn="0" w:noHBand="0" w:noVBand="1"/>
      </w:tblPr>
      <w:tblGrid>
        <w:gridCol w:w="2724"/>
        <w:gridCol w:w="2821"/>
        <w:gridCol w:w="3697"/>
      </w:tblGrid>
      <w:tr w:rsidR="00CC6870" w14:paraId="7242787F" w14:textId="77777777" w:rsidTr="006B0572">
        <w:tc>
          <w:tcPr>
            <w:tcW w:w="2724"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1"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7"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6B0572">
        <w:tc>
          <w:tcPr>
            <w:tcW w:w="2724" w:type="dxa"/>
          </w:tcPr>
          <w:p w14:paraId="7B15922D" w14:textId="6A4FC7E3" w:rsidR="00CC6870" w:rsidRDefault="006B0572" w:rsidP="00132FC0">
            <w:pPr>
              <w:spacing w:after="0" w:line="240" w:lineRule="auto"/>
              <w:rPr>
                <w:rFonts w:ascii="Century Gothic" w:hAnsi="Century Gothic" w:cs="Arial"/>
                <w:sz w:val="20"/>
                <w:szCs w:val="20"/>
              </w:rPr>
            </w:pPr>
            <w:r w:rsidRPr="006B0572">
              <w:rPr>
                <w:rFonts w:ascii="Century Gothic" w:hAnsi="Century Gothic" w:cs="Arial"/>
                <w:sz w:val="20"/>
                <w:szCs w:val="20"/>
              </w:rPr>
              <w:t>Mule Deer Range Maps</w:t>
            </w:r>
          </w:p>
        </w:tc>
        <w:tc>
          <w:tcPr>
            <w:tcW w:w="2821" w:type="dxa"/>
          </w:tcPr>
          <w:p w14:paraId="54362A63" w14:textId="48F052DB" w:rsidR="006B0572" w:rsidRPr="006B0572" w:rsidRDefault="006B0572" w:rsidP="006B0572">
            <w:pPr>
              <w:spacing w:after="0" w:line="240" w:lineRule="auto"/>
              <w:rPr>
                <w:rFonts w:ascii="Century Gothic" w:hAnsi="Century Gothic" w:cs="Arial"/>
                <w:sz w:val="20"/>
                <w:szCs w:val="20"/>
              </w:rPr>
            </w:pPr>
            <w:r>
              <w:rPr>
                <w:rFonts w:ascii="Century Gothic" w:hAnsi="Century Gothic" w:cs="Arial"/>
                <w:sz w:val="20"/>
                <w:szCs w:val="20"/>
              </w:rPr>
              <w:t xml:space="preserve">Landsat 5 TM &amp; 8 OLI </w:t>
            </w:r>
          </w:p>
          <w:p w14:paraId="3D0502E3" w14:textId="77777777" w:rsidR="006B0572" w:rsidRPr="006B0572" w:rsidRDefault="006B0572" w:rsidP="006B0572">
            <w:pPr>
              <w:spacing w:after="0" w:line="240" w:lineRule="auto"/>
              <w:rPr>
                <w:rFonts w:ascii="Century Gothic" w:hAnsi="Century Gothic" w:cs="Arial"/>
                <w:sz w:val="20"/>
                <w:szCs w:val="20"/>
              </w:rPr>
            </w:pPr>
            <w:r w:rsidRPr="006B0572">
              <w:rPr>
                <w:rFonts w:ascii="Century Gothic" w:hAnsi="Century Gothic" w:cs="Arial"/>
                <w:sz w:val="20"/>
                <w:szCs w:val="20"/>
              </w:rPr>
              <w:t>Terra ASTER (DEM)</w:t>
            </w:r>
          </w:p>
          <w:p w14:paraId="0595BF43" w14:textId="044CA007" w:rsidR="00CC6870" w:rsidRDefault="006B0572" w:rsidP="006B0572">
            <w:pPr>
              <w:spacing w:after="0" w:line="240" w:lineRule="auto"/>
              <w:rPr>
                <w:rFonts w:ascii="Century Gothic" w:hAnsi="Century Gothic" w:cs="Arial"/>
                <w:sz w:val="20"/>
                <w:szCs w:val="20"/>
              </w:rPr>
            </w:pPr>
            <w:r w:rsidRPr="006B0572">
              <w:rPr>
                <w:rFonts w:ascii="Century Gothic" w:hAnsi="Century Gothic" w:cs="Arial"/>
                <w:sz w:val="20"/>
                <w:szCs w:val="20"/>
              </w:rPr>
              <w:t>Aqua/Terra MODIS</w:t>
            </w:r>
          </w:p>
        </w:tc>
        <w:tc>
          <w:tcPr>
            <w:tcW w:w="3697" w:type="dxa"/>
          </w:tcPr>
          <w:p w14:paraId="5CD72B01" w14:textId="75E5F30C" w:rsidR="00CC6870" w:rsidRDefault="006B0572" w:rsidP="006B0572">
            <w:pPr>
              <w:spacing w:after="0" w:line="240" w:lineRule="auto"/>
              <w:rPr>
                <w:rFonts w:ascii="Century Gothic" w:hAnsi="Century Gothic" w:cs="Arial"/>
                <w:sz w:val="20"/>
                <w:szCs w:val="20"/>
              </w:rPr>
            </w:pPr>
            <w:r w:rsidRPr="006B0572">
              <w:rPr>
                <w:rFonts w:ascii="Century Gothic" w:hAnsi="Century Gothic" w:cs="Arial"/>
                <w:sz w:val="20"/>
                <w:szCs w:val="20"/>
              </w:rPr>
              <w:t>An accurate Mule Deer Range Map of current and historical migration patterns will aid our partners in establishing conservation areas and connectivity corr</w:t>
            </w:r>
            <w:r w:rsidR="00875470">
              <w:rPr>
                <w:rFonts w:ascii="Century Gothic" w:hAnsi="Century Gothic" w:cs="Arial"/>
                <w:sz w:val="20"/>
                <w:szCs w:val="20"/>
              </w:rPr>
              <w:t xml:space="preserve">idors for mule deer </w:t>
            </w:r>
          </w:p>
        </w:tc>
      </w:tr>
    </w:tbl>
    <w:p w14:paraId="28C08E78" w14:textId="77777777" w:rsidR="00875470" w:rsidRDefault="00875470" w:rsidP="00603BB8">
      <w:pPr>
        <w:pBdr>
          <w:bottom w:val="single" w:sz="4" w:space="1" w:color="auto"/>
        </w:pBdr>
        <w:spacing w:after="0" w:line="240" w:lineRule="auto"/>
        <w:rPr>
          <w:rFonts w:ascii="Century Gothic" w:hAnsi="Century Gothic" w:cs="Arial"/>
          <w:b/>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10"/>
      <w:r>
        <w:rPr>
          <w:rFonts w:ascii="Century Gothic" w:hAnsi="Century Gothic" w:cs="Arial"/>
          <w:b/>
          <w:sz w:val="20"/>
          <w:szCs w:val="20"/>
        </w:rPr>
        <w:t>Insert image here</w:t>
      </w:r>
      <w:commentRangeEnd w:id="10"/>
      <w:r>
        <w:rPr>
          <w:rStyle w:val="CommentReference"/>
        </w:rPr>
        <w:commentReference w:id="10"/>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47E136A0"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w:t>
      </w:r>
      <w:r w:rsidR="006B0572" w:rsidRPr="006B0572">
        <w:rPr>
          <w:rFonts w:ascii="Century Gothic" w:hAnsi="Century Gothic" w:cs="Arial"/>
          <w:sz w:val="20"/>
          <w:szCs w:val="20"/>
        </w:rPr>
        <w:t>No software development involved</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52BA96A5" w14:textId="119DE13B" w:rsidR="00D00A02" w:rsidRPr="00BC6B3C" w:rsidRDefault="0047457F" w:rsidP="00603BB8">
      <w:pPr>
        <w:spacing w:after="0" w:line="240" w:lineRule="auto"/>
        <w:ind w:left="720" w:hanging="720"/>
        <w:rPr>
          <w:rFonts w:ascii="Century Gothic" w:hAnsi="Century Gothic" w:cs="Arial"/>
          <w:i/>
          <w:sz w:val="20"/>
          <w:szCs w:val="20"/>
        </w:rPr>
      </w:pPr>
      <w:r w:rsidRPr="00BC6B3C">
        <w:rPr>
          <w:rFonts w:ascii="Century Gothic" w:hAnsi="Century Gothic" w:cs="Arial"/>
          <w:i/>
          <w:sz w:val="20"/>
          <w:szCs w:val="20"/>
        </w:rPr>
        <w:t>If your decision support tools fall within Category IV, fill out this section:</w:t>
      </w:r>
    </w:p>
    <w:p w14:paraId="29F63574" w14:textId="77777777" w:rsidR="0047457F" w:rsidRPr="0047457F" w:rsidRDefault="0047457F" w:rsidP="0047457F">
      <w:pPr>
        <w:spacing w:after="0" w:line="240" w:lineRule="auto"/>
        <w:rPr>
          <w:rFonts w:ascii="Century Gothic" w:hAnsi="Century Gothic" w:cs="Arial"/>
          <w:b/>
          <w:sz w:val="20"/>
          <w:szCs w:val="20"/>
        </w:rPr>
      </w:pPr>
    </w:p>
    <w:p w14:paraId="31DD06E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Insert here (ex. DEVELOP National Program Python Package)</w:t>
      </w:r>
    </w:p>
    <w:p w14:paraId="075EFB1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Insert here (ex.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w:t>
      </w:r>
    </w:p>
    <w:p w14:paraId="10B01CB7" w14:textId="77777777" w:rsidR="0047457F" w:rsidRDefault="0047457F" w:rsidP="0047457F">
      <w:pPr>
        <w:spacing w:after="0" w:line="240" w:lineRule="auto"/>
        <w:rPr>
          <w:rFonts w:ascii="Century Gothic" w:hAnsi="Century Gothic" w:cs="Arial"/>
          <w:b/>
          <w:sz w:val="20"/>
          <w:szCs w:val="20"/>
        </w:rPr>
      </w:pPr>
    </w:p>
    <w:p w14:paraId="61D3E1D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Insert full name, permanent email, and node here.  Also include whether employed through SSAI or Wise County.  (Team member who knows the most about the software.)</w:t>
      </w:r>
    </w:p>
    <w:p w14:paraId="4F4A4729" w14:textId="77777777" w:rsidR="0047457F" w:rsidRDefault="0047457F" w:rsidP="0047457F">
      <w:pPr>
        <w:spacing w:after="0" w:line="240" w:lineRule="auto"/>
        <w:rPr>
          <w:rFonts w:ascii="Century Gothic" w:hAnsi="Century Gothic" w:cs="Arial"/>
          <w:b/>
          <w:sz w:val="20"/>
          <w:szCs w:val="20"/>
        </w:rPr>
      </w:pPr>
    </w:p>
    <w:p w14:paraId="188C0DA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Insert here (ex. The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 xml:space="preserve">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t>
      </w:r>
    </w:p>
    <w:p w14:paraId="6F98CFF3" w14:textId="77777777" w:rsidR="0047457F" w:rsidRDefault="0047457F" w:rsidP="0047457F">
      <w:pPr>
        <w:spacing w:after="0" w:line="240" w:lineRule="auto"/>
        <w:rPr>
          <w:rFonts w:ascii="Century Gothic" w:hAnsi="Century Gothic" w:cs="Arial"/>
          <w:b/>
          <w:sz w:val="20"/>
          <w:szCs w:val="20"/>
        </w:rPr>
      </w:pPr>
    </w:p>
    <w:p w14:paraId="4FF4DF5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Pr="0047457F">
        <w:rPr>
          <w:rFonts w:ascii="Century Gothic" w:hAnsi="Century Gothic" w:cs="Arial"/>
          <w:i/>
          <w:sz w:val="20"/>
          <w:szCs w:val="20"/>
        </w:rPr>
        <w:t>Executable Code</w:t>
      </w:r>
      <w:r w:rsidRPr="0047457F">
        <w:rPr>
          <w:rFonts w:ascii="Century Gothic" w:hAnsi="Century Gothic" w:cs="Arial"/>
          <w:sz w:val="20"/>
          <w:szCs w:val="20"/>
        </w:rPr>
        <w:t xml:space="preserve"> and/or </w:t>
      </w:r>
      <w:r w:rsidRPr="0047457F">
        <w:rPr>
          <w:rFonts w:ascii="Century Gothic" w:hAnsi="Century Gothic" w:cs="Arial"/>
          <w:i/>
          <w:sz w:val="20"/>
          <w:szCs w:val="20"/>
        </w:rPr>
        <w:t>Source Code</w:t>
      </w:r>
      <w:r w:rsidRPr="0047457F">
        <w:rPr>
          <w:rFonts w:ascii="Century Gothic" w:hAnsi="Century Gothic" w:cs="Arial"/>
          <w:sz w:val="20"/>
          <w:szCs w:val="20"/>
        </w:rPr>
        <w:t xml:space="preserve"> (Select one or both)</w:t>
      </w:r>
    </w:p>
    <w:p w14:paraId="0028E95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Pr="0047457F">
        <w:rPr>
          <w:rFonts w:ascii="Century Gothic" w:hAnsi="Century Gothic" w:cs="Arial"/>
          <w:i/>
          <w:sz w:val="20"/>
          <w:szCs w:val="20"/>
        </w:rPr>
        <w:t>Yes</w:t>
      </w:r>
      <w:r w:rsidRPr="0047457F">
        <w:rPr>
          <w:rFonts w:ascii="Century Gothic" w:hAnsi="Century Gothic" w:cs="Arial"/>
          <w:sz w:val="20"/>
          <w:szCs w:val="20"/>
        </w:rPr>
        <w:t xml:space="preserve"> or </w:t>
      </w:r>
      <w:r w:rsidRPr="0047457F">
        <w:rPr>
          <w:rFonts w:ascii="Century Gothic" w:hAnsi="Century Gothic" w:cs="Arial"/>
          <w:i/>
          <w:sz w:val="20"/>
          <w:szCs w:val="20"/>
        </w:rPr>
        <w:t>No</w:t>
      </w:r>
      <w:r w:rsidRPr="0047457F">
        <w:rPr>
          <w:rFonts w:ascii="Century Gothic" w:hAnsi="Century Gothic" w:cs="Arial"/>
          <w:sz w:val="20"/>
          <w:szCs w:val="20"/>
        </w:rPr>
        <w:t xml:space="preserve"> (Select one)</w:t>
      </w:r>
    </w:p>
    <w:p w14:paraId="3C8D900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Pr="0047457F">
        <w:rPr>
          <w:rFonts w:ascii="Century Gothic" w:hAnsi="Century Gothic" w:cs="Arial"/>
          <w:i/>
          <w:sz w:val="20"/>
          <w:szCs w:val="20"/>
        </w:rPr>
        <w:t>Open Source</w:t>
      </w:r>
      <w:r w:rsidRPr="0047457F">
        <w:rPr>
          <w:rFonts w:ascii="Century Gothic" w:hAnsi="Century Gothic" w:cs="Arial"/>
          <w:sz w:val="20"/>
          <w:szCs w:val="20"/>
        </w:rPr>
        <w:t xml:space="preserve"> and/or </w:t>
      </w:r>
      <w:r w:rsidRPr="0047457F">
        <w:rPr>
          <w:rFonts w:ascii="Century Gothic" w:hAnsi="Century Gothic" w:cs="Arial"/>
          <w:i/>
          <w:sz w:val="20"/>
          <w:szCs w:val="20"/>
        </w:rPr>
        <w:t>Proprietary/Commercial</w:t>
      </w:r>
      <w:r w:rsidRPr="0047457F">
        <w:rPr>
          <w:rFonts w:ascii="Century Gothic" w:hAnsi="Century Gothic" w:cs="Arial"/>
          <w:sz w:val="20"/>
          <w:szCs w:val="20"/>
        </w:rPr>
        <w:t xml:space="preserve"> (Select one or both)</w:t>
      </w:r>
    </w:p>
    <w:p w14:paraId="546E983C" w14:textId="77777777" w:rsidR="0047457F" w:rsidRDefault="0047457F" w:rsidP="0047457F">
      <w:pPr>
        <w:spacing w:after="0" w:line="240" w:lineRule="auto"/>
        <w:rPr>
          <w:rFonts w:ascii="Century Gothic" w:hAnsi="Century Gothic" w:cs="Arial"/>
          <w:b/>
          <w:sz w:val="20"/>
          <w:szCs w:val="20"/>
        </w:rPr>
      </w:pPr>
    </w:p>
    <w:p w14:paraId="1DDBC81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2558"/>
        <w:gridCol w:w="2637"/>
        <w:gridCol w:w="4047"/>
      </w:tblGrid>
      <w:tr w:rsidR="0047457F" w:rsidRPr="0047457F" w14:paraId="35AD9669" w14:textId="77777777" w:rsidTr="00075C54">
        <w:tc>
          <w:tcPr>
            <w:tcW w:w="2558"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637"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4047"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075C54">
        <w:tc>
          <w:tcPr>
            <w:tcW w:w="2558" w:type="dxa"/>
          </w:tcPr>
          <w:p w14:paraId="5F70017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 xml:space="preserve">Ex. </w:t>
            </w:r>
            <w:proofErr w:type="spellStart"/>
            <w:r w:rsidRPr="0047457F">
              <w:rPr>
                <w:rFonts w:ascii="Century Gothic" w:hAnsi="Century Gothic" w:cs="Arial"/>
                <w:sz w:val="20"/>
                <w:szCs w:val="20"/>
              </w:rPr>
              <w:t>Arcpy</w:t>
            </w:r>
            <w:proofErr w:type="spellEnd"/>
            <w:r w:rsidRPr="0047457F">
              <w:rPr>
                <w:rFonts w:ascii="Century Gothic" w:hAnsi="Century Gothic" w:cs="Arial"/>
                <w:sz w:val="20"/>
                <w:szCs w:val="20"/>
              </w:rPr>
              <w:t xml:space="preserve"> module</w:t>
            </w:r>
          </w:p>
        </w:tc>
        <w:tc>
          <w:tcPr>
            <w:tcW w:w="2637" w:type="dxa"/>
          </w:tcPr>
          <w:p w14:paraId="66F57C29"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group license through ArcGIS</w:t>
            </w:r>
          </w:p>
        </w:tc>
        <w:tc>
          <w:tcPr>
            <w:tcW w:w="4047" w:type="dxa"/>
          </w:tcPr>
          <w:p w14:paraId="72A91EB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http://www.esri.com/software/arcgis</w:t>
            </w:r>
          </w:p>
        </w:tc>
      </w:tr>
      <w:tr w:rsidR="0047457F" w:rsidRPr="0047457F" w14:paraId="35790D46" w14:textId="77777777" w:rsidTr="00075C54">
        <w:tc>
          <w:tcPr>
            <w:tcW w:w="2558" w:type="dxa"/>
          </w:tcPr>
          <w:p w14:paraId="5B2F375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Python</w:t>
            </w:r>
          </w:p>
        </w:tc>
        <w:tc>
          <w:tcPr>
            <w:tcW w:w="2637" w:type="dxa"/>
          </w:tcPr>
          <w:p w14:paraId="3D6BD74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Open source license</w:t>
            </w:r>
          </w:p>
        </w:tc>
        <w:tc>
          <w:tcPr>
            <w:tcW w:w="4047" w:type="dxa"/>
          </w:tcPr>
          <w:p w14:paraId="6D2EBF9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http://opensource.org/licenses/Python-2.0</w:t>
            </w:r>
          </w:p>
        </w:tc>
      </w:tr>
      <w:tr w:rsidR="0047457F" w:rsidRPr="0047457F" w14:paraId="2008828E" w14:textId="77777777" w:rsidTr="00075C54">
        <w:tc>
          <w:tcPr>
            <w:tcW w:w="2558" w:type="dxa"/>
          </w:tcPr>
          <w:p w14:paraId="7FFF155C" w14:textId="77777777" w:rsidR="0047457F" w:rsidRPr="0047457F" w:rsidRDefault="0047457F" w:rsidP="0047457F">
            <w:pPr>
              <w:spacing w:after="0" w:line="240" w:lineRule="auto"/>
              <w:rPr>
                <w:rFonts w:ascii="Century Gothic" w:hAnsi="Century Gothic" w:cs="Arial"/>
                <w:sz w:val="20"/>
                <w:szCs w:val="20"/>
              </w:rPr>
            </w:pPr>
          </w:p>
        </w:tc>
        <w:tc>
          <w:tcPr>
            <w:tcW w:w="2637" w:type="dxa"/>
          </w:tcPr>
          <w:p w14:paraId="77E36FF1" w14:textId="77777777" w:rsidR="0047457F" w:rsidRPr="0047457F" w:rsidRDefault="0047457F" w:rsidP="0047457F">
            <w:pPr>
              <w:spacing w:after="0" w:line="240" w:lineRule="auto"/>
              <w:rPr>
                <w:rFonts w:ascii="Century Gothic" w:hAnsi="Century Gothic" w:cs="Arial"/>
                <w:sz w:val="20"/>
                <w:szCs w:val="20"/>
              </w:rPr>
            </w:pPr>
          </w:p>
        </w:tc>
        <w:tc>
          <w:tcPr>
            <w:tcW w:w="4047" w:type="dxa"/>
          </w:tcPr>
          <w:p w14:paraId="6B4A64C3" w14:textId="77777777" w:rsidR="0047457F" w:rsidRPr="0047457F" w:rsidRDefault="0047457F" w:rsidP="0047457F">
            <w:pPr>
              <w:spacing w:after="0" w:line="240" w:lineRule="auto"/>
              <w:rPr>
                <w:rFonts w:ascii="Century Gothic" w:hAnsi="Century Gothic" w:cs="Arial"/>
                <w:sz w:val="20"/>
                <w:szCs w:val="20"/>
              </w:rPr>
            </w:pPr>
          </w:p>
        </w:tc>
      </w:tr>
    </w:tbl>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 xml:space="preserve">Full Software </w:t>
      </w:r>
      <w:commentRangeStart w:id="11"/>
      <w:r w:rsidRPr="0047457F">
        <w:rPr>
          <w:rFonts w:ascii="Century Gothic" w:hAnsi="Century Gothic" w:cs="Arial"/>
          <w:b/>
          <w:sz w:val="20"/>
          <w:szCs w:val="20"/>
        </w:rPr>
        <w:t xml:space="preserve">Description </w:t>
      </w:r>
      <w:commentRangeEnd w:id="11"/>
      <w:r w:rsidR="00E800CD">
        <w:rPr>
          <w:rStyle w:val="CommentReference"/>
        </w:rPr>
        <w:commentReference w:id="11"/>
      </w:r>
      <w:r w:rsidRPr="0047457F">
        <w:rPr>
          <w:rFonts w:ascii="Century Gothic" w:hAnsi="Century Gothic" w:cs="Arial"/>
          <w:b/>
          <w:sz w:val="20"/>
          <w:szCs w:val="20"/>
        </w:rPr>
        <w:t>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10"/>
          <w:type w:val="continuous"/>
          <w:pgSz w:w="12240" w:h="15840"/>
          <w:pgMar w:top="1440" w:right="1440" w:bottom="1440" w:left="1440" w:header="720" w:footer="720" w:gutter="0"/>
          <w:cols w:space="720"/>
          <w:docGrid w:linePitch="360"/>
        </w:sectPr>
      </w:pPr>
    </w:p>
    <w:p w14:paraId="72E60CE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motivated the creation of this software, what problem does it address?</w:t>
      </w:r>
    </w:p>
    <w:p w14:paraId="7E89EA9C" w14:textId="77777777" w:rsidR="0047457F" w:rsidRPr="0047457F" w:rsidRDefault="0047457F"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1"/>
          <w:type w:val="continuous"/>
          <w:pgSz w:w="12240" w:h="15840"/>
          <w:pgMar w:top="1440" w:right="1440" w:bottom="1440" w:left="1440" w:header="720" w:footer="720" w:gutter="0"/>
          <w:cols w:space="720"/>
          <w:docGrid w:linePitch="360"/>
        </w:sectPr>
      </w:pPr>
    </w:p>
    <w:p w14:paraId="37D9C26E"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Where and how will this software be used to influence decisions?</w:t>
      </w:r>
    </w:p>
    <w:p w14:paraId="3804BDF8" w14:textId="77777777" w:rsidR="0047457F" w:rsidRPr="0047457F" w:rsidRDefault="0047457F"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2"/>
          <w:type w:val="continuous"/>
          <w:pgSz w:w="12240" w:h="15840"/>
          <w:pgMar w:top="1440" w:right="1440" w:bottom="1440" w:left="1440" w:header="720" w:footer="720" w:gutter="0"/>
          <w:cols w:space="720"/>
          <w:docGrid w:linePitch="360"/>
        </w:sectPr>
      </w:pPr>
    </w:p>
    <w:p w14:paraId="01A1E25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can it do better than what was previously available?</w:t>
      </w:r>
    </w:p>
    <w:p w14:paraId="3A75363E" w14:textId="77777777" w:rsidR="0047457F" w:rsidRPr="0047457F" w:rsidRDefault="0047457F"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3"/>
          <w:type w:val="continuous"/>
          <w:pgSz w:w="12240" w:h="15840"/>
          <w:pgMar w:top="1440" w:right="1440" w:bottom="1440" w:left="1440" w:header="720" w:footer="720" w:gutter="0"/>
          <w:cols w:space="720"/>
          <w:docGrid w:linePitch="360"/>
        </w:sectPr>
      </w:pPr>
    </w:p>
    <w:p w14:paraId="631A84BC" w14:textId="77777777" w:rsidR="0047457F" w:rsidRPr="0047457F" w:rsidRDefault="0047457F" w:rsidP="0047457F">
      <w:pPr>
        <w:tabs>
          <w:tab w:val="left" w:pos="1515"/>
        </w:tabs>
        <w:spacing w:after="0" w:line="240" w:lineRule="auto"/>
        <w:rPr>
          <w:rFonts w:ascii="Century Gothic" w:hAnsi="Century Gothic" w:cs="Arial"/>
          <w:sz w:val="20"/>
          <w:szCs w:val="20"/>
        </w:rPr>
      </w:pPr>
      <w:r w:rsidRPr="0047457F">
        <w:rPr>
          <w:rFonts w:ascii="Century Gothic" w:hAnsi="Century Gothic" w:cs="Arial"/>
          <w:sz w:val="20"/>
          <w:szCs w:val="20"/>
        </w:rPr>
        <w:lastRenderedPageBreak/>
        <w:t>How is one expected to use the software? For example, command line, GUI, script execution, etc.</w:t>
      </w:r>
    </w:p>
    <w:p w14:paraId="0B6311D1" w14:textId="77777777" w:rsidR="0047457F" w:rsidRPr="0047457F" w:rsidRDefault="0047457F"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4"/>
          <w:type w:val="continuous"/>
          <w:pgSz w:w="12240" w:h="15840"/>
          <w:pgMar w:top="1440" w:right="1440" w:bottom="1440" w:left="1440" w:header="720" w:footer="720" w:gutter="0"/>
          <w:cols w:space="720"/>
          <w:docGrid w:linePitch="360"/>
        </w:sectPr>
      </w:pPr>
    </w:p>
    <w:p w14:paraId="4393766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 xml:space="preserve">What areas that the software could be improved upon in the future?  This is where limitations of the theory, model, science, </w:t>
      </w:r>
      <w:proofErr w:type="spellStart"/>
      <w:r w:rsidRPr="0047457F">
        <w:rPr>
          <w:rFonts w:ascii="Century Gothic" w:hAnsi="Century Gothic" w:cs="Arial"/>
          <w:sz w:val="20"/>
          <w:szCs w:val="20"/>
        </w:rPr>
        <w:t>etc</w:t>
      </w:r>
      <w:proofErr w:type="spellEnd"/>
      <w:r w:rsidRPr="0047457F">
        <w:rPr>
          <w:rFonts w:ascii="Century Gothic" w:hAnsi="Century Gothic" w:cs="Arial"/>
          <w:sz w:val="20"/>
          <w:szCs w:val="20"/>
        </w:rPr>
        <w:t xml:space="preserve"> should be briefly documented. If the tools only work for a specific scenario, say so.</w:t>
      </w:r>
    </w:p>
    <w:p w14:paraId="0B3352C0" w14:textId="77777777" w:rsidR="0047457F" w:rsidRPr="0047457F" w:rsidRDefault="0047457F"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5"/>
          <w:type w:val="continuous"/>
          <w:pgSz w:w="12240" w:h="15840"/>
          <w:pgMar w:top="1440" w:right="1440" w:bottom="1440" w:left="1440" w:header="720" w:footer="720" w:gutter="0"/>
          <w:cols w:space="720"/>
          <w:docGrid w:linePitch="360"/>
        </w:sectPr>
      </w:pPr>
    </w:p>
    <w:p w14:paraId="6D6B2CF4" w14:textId="2EB9CA59" w:rsidR="0047457F" w:rsidRPr="0047457F" w:rsidRDefault="0047457F" w:rsidP="0047457F">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lastRenderedPageBreak/>
        <w:t>What validation techniques and testing strategy will be used to build confidence in the software?</w:t>
      </w: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Lauren" w:date="2015-01-24T19:45:00Z" w:initials="LMC">
    <w:p w14:paraId="46228FD5" w14:textId="5FCA3AB7" w:rsidR="00D579FC" w:rsidRPr="003C2232" w:rsidRDefault="00D579FC" w:rsidP="00D579FC">
      <w:pPr>
        <w:rPr>
          <w:sz w:val="20"/>
        </w:rPr>
      </w:pPr>
      <w:r>
        <w:rPr>
          <w:rStyle w:val="CommentReference"/>
        </w:rPr>
        <w:annotationRef/>
      </w:r>
      <w:r>
        <w:rPr>
          <w:b/>
          <w:sz w:val="20"/>
        </w:rPr>
        <w:t xml:space="preserve">Partner: </w:t>
      </w:r>
      <w:r>
        <w:rPr>
          <w:sz w:val="20"/>
        </w:rPr>
        <w:t xml:space="preserve">the umbrella term for </w:t>
      </w:r>
      <w:r w:rsidR="00243CAE">
        <w:rPr>
          <w:sz w:val="20"/>
        </w:rPr>
        <w:t>two</w:t>
      </w:r>
      <w:r>
        <w:rPr>
          <w:sz w:val="20"/>
        </w:rPr>
        <w:t xml:space="preserve">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C3B717E" w14:textId="5C3A6AAB" w:rsidR="00243CAE" w:rsidRPr="00243CAE" w:rsidRDefault="00243CAE" w:rsidP="00D579FC">
      <w:pPr>
        <w:ind w:left="720"/>
        <w:rPr>
          <w:b/>
          <w:i/>
          <w:sz w:val="20"/>
        </w:rPr>
      </w:pPr>
      <w:r w:rsidRPr="00243CAE">
        <w:rPr>
          <w:b/>
          <w:i/>
          <w:sz w:val="20"/>
        </w:rPr>
        <w:t>Additionally, there is another classification to add on top of the type of partner above</w:t>
      </w:r>
      <w:r>
        <w:rPr>
          <w:b/>
          <w:i/>
          <w:sz w:val="20"/>
        </w:rPr>
        <w:t>. If one of your partners meets this</w:t>
      </w:r>
      <w:r w:rsidRPr="00243CAE">
        <w:rPr>
          <w:b/>
          <w:i/>
          <w:sz w:val="20"/>
        </w:rPr>
        <w:t>:</w:t>
      </w: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2" w:author="Childs, Lauren M. (LARC-E3)[DEVELOP]"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3" w:author="Childs, Lauren M. (LARC-E3)[DEVELOP]" w:date="2015-05-07T11:12:00Z" w:initials="CLM(-WC(">
    <w:p w14:paraId="422482FC" w14:textId="77777777" w:rsidR="00603BB8" w:rsidRDefault="00603BB8">
      <w:pPr>
        <w:pStyle w:val="CommentText"/>
      </w:pPr>
      <w:r>
        <w:rPr>
          <w:rStyle w:val="CommentReference"/>
        </w:rPr>
        <w:annotationRef/>
      </w:r>
      <w:r w:rsidRPr="00603BB8">
        <w:t>(</w:t>
      </w:r>
      <w:proofErr w:type="gramStart"/>
      <w:r w:rsidRPr="00603BB8">
        <w:t>dates</w:t>
      </w:r>
      <w:proofErr w:type="gramEnd"/>
      <w:r w:rsidRPr="00603BB8">
        <w:t xml:space="preserve"> you have gathered data for, NOT the months/term you are conducting the project</w:t>
      </w:r>
    </w:p>
  </w:comment>
  <w:comment w:id="5"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w:t>
      </w:r>
      <w:proofErr w:type="gramStart"/>
      <w:r>
        <w:t>one</w:t>
      </w:r>
      <w:proofErr w:type="gramEnd"/>
      <w:r>
        <w:t xml:space="preserve"> sentence)</w:t>
      </w:r>
    </w:p>
  </w:comment>
  <w:comment w:id="6"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7"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8"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9"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10"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 xml:space="preserve">This is the image that will be displayed on your team’s project page on </w:t>
      </w:r>
      <w:proofErr w:type="spellStart"/>
      <w:r w:rsidRPr="000E7559">
        <w:t>Earthzine</w:t>
      </w:r>
      <w:proofErr w:type="spellEnd"/>
      <w:r w:rsidRPr="000E7559">
        <w:t xml:space="preserv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 w:id="11" w:author="Childs, Lauren M. (LARC-E3)[DEVELOP]" w:date="2015-09-11T10:24:00Z" w:initials="CLM(-WC(">
    <w:p w14:paraId="594D6C16" w14:textId="79C9ECD4" w:rsidR="00E800CD" w:rsidRDefault="00E800CD">
      <w:pPr>
        <w:pStyle w:val="CommentText"/>
      </w:pPr>
      <w:r>
        <w:rPr>
          <w:rStyle w:val="CommentReference"/>
        </w:rPr>
        <w:annotationRef/>
      </w:r>
      <w:r w:rsidRPr="00E800CD">
        <w:t>Provide a textual description answering each of the questions below (about a paragraph each is typically sufficient</w:t>
      </w:r>
      <w:r w:rsidR="00BC6B3C">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Ex w15:paraId="594D6C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CB585" w14:textId="77777777" w:rsidR="00437A7C" w:rsidRDefault="00437A7C" w:rsidP="00816220">
      <w:pPr>
        <w:spacing w:after="0" w:line="240" w:lineRule="auto"/>
      </w:pPr>
      <w:r>
        <w:separator/>
      </w:r>
    </w:p>
  </w:endnote>
  <w:endnote w:type="continuationSeparator" w:id="0">
    <w:p w14:paraId="2C400837" w14:textId="77777777" w:rsidR="00437A7C" w:rsidRDefault="00437A7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47457F" w:rsidRDefault="0047457F"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47457F" w:rsidRDefault="0047457F"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47457F" w:rsidRDefault="0047457F"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47457F" w:rsidRDefault="0047457F"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47457F" w:rsidRDefault="0047457F"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F3E56" w14:textId="77777777" w:rsidR="00437A7C" w:rsidRDefault="00437A7C" w:rsidP="00816220">
      <w:pPr>
        <w:spacing w:after="0" w:line="240" w:lineRule="auto"/>
      </w:pPr>
      <w:r>
        <w:separator/>
      </w:r>
    </w:p>
  </w:footnote>
  <w:footnote w:type="continuationSeparator" w:id="0">
    <w:p w14:paraId="6F57CCBF" w14:textId="77777777" w:rsidR="00437A7C" w:rsidRDefault="00437A7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575C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40F82"/>
    <w:rsid w:val="00042D74"/>
    <w:rsid w:val="00054ADC"/>
    <w:rsid w:val="00071662"/>
    <w:rsid w:val="000A7821"/>
    <w:rsid w:val="000C0E41"/>
    <w:rsid w:val="000D1653"/>
    <w:rsid w:val="000E7559"/>
    <w:rsid w:val="00112740"/>
    <w:rsid w:val="001726C7"/>
    <w:rsid w:val="00200201"/>
    <w:rsid w:val="00243CAE"/>
    <w:rsid w:val="002516A3"/>
    <w:rsid w:val="0028618E"/>
    <w:rsid w:val="00291063"/>
    <w:rsid w:val="002972CC"/>
    <w:rsid w:val="002E4378"/>
    <w:rsid w:val="003053B0"/>
    <w:rsid w:val="00313897"/>
    <w:rsid w:val="0034099A"/>
    <w:rsid w:val="0034120B"/>
    <w:rsid w:val="003545A4"/>
    <w:rsid w:val="0036316D"/>
    <w:rsid w:val="003B2A86"/>
    <w:rsid w:val="003F2639"/>
    <w:rsid w:val="003F68F5"/>
    <w:rsid w:val="00402FAF"/>
    <w:rsid w:val="00420300"/>
    <w:rsid w:val="00434799"/>
    <w:rsid w:val="00437A7C"/>
    <w:rsid w:val="00454EA3"/>
    <w:rsid w:val="00470436"/>
    <w:rsid w:val="0047457F"/>
    <w:rsid w:val="00486C4B"/>
    <w:rsid w:val="004B4C28"/>
    <w:rsid w:val="004C0BF9"/>
    <w:rsid w:val="004F31F7"/>
    <w:rsid w:val="00501143"/>
    <w:rsid w:val="00516B10"/>
    <w:rsid w:val="00520FF6"/>
    <w:rsid w:val="005313DC"/>
    <w:rsid w:val="00592371"/>
    <w:rsid w:val="005B289C"/>
    <w:rsid w:val="00603BB8"/>
    <w:rsid w:val="006729A1"/>
    <w:rsid w:val="00677CB8"/>
    <w:rsid w:val="006923D3"/>
    <w:rsid w:val="006A6894"/>
    <w:rsid w:val="006B0572"/>
    <w:rsid w:val="006F18ED"/>
    <w:rsid w:val="00707C56"/>
    <w:rsid w:val="007338D2"/>
    <w:rsid w:val="007512A3"/>
    <w:rsid w:val="0075569C"/>
    <w:rsid w:val="00770D88"/>
    <w:rsid w:val="007E48F8"/>
    <w:rsid w:val="007E4F6F"/>
    <w:rsid w:val="007F03DF"/>
    <w:rsid w:val="00816220"/>
    <w:rsid w:val="00860A65"/>
    <w:rsid w:val="008746A4"/>
    <w:rsid w:val="00875470"/>
    <w:rsid w:val="008B166F"/>
    <w:rsid w:val="00902BE7"/>
    <w:rsid w:val="0093138E"/>
    <w:rsid w:val="0097582D"/>
    <w:rsid w:val="009A326F"/>
    <w:rsid w:val="00A174D1"/>
    <w:rsid w:val="00A22A42"/>
    <w:rsid w:val="00A60645"/>
    <w:rsid w:val="00AC0354"/>
    <w:rsid w:val="00AC5084"/>
    <w:rsid w:val="00AD6679"/>
    <w:rsid w:val="00B04BDE"/>
    <w:rsid w:val="00B23EAA"/>
    <w:rsid w:val="00B82BB6"/>
    <w:rsid w:val="00BA5773"/>
    <w:rsid w:val="00BC6B3C"/>
    <w:rsid w:val="00C1027B"/>
    <w:rsid w:val="00C370C2"/>
    <w:rsid w:val="00C82473"/>
    <w:rsid w:val="00C82A45"/>
    <w:rsid w:val="00CC006C"/>
    <w:rsid w:val="00CC1EF4"/>
    <w:rsid w:val="00CC559E"/>
    <w:rsid w:val="00CC6870"/>
    <w:rsid w:val="00CC7C76"/>
    <w:rsid w:val="00D00A02"/>
    <w:rsid w:val="00D339EB"/>
    <w:rsid w:val="00D579FC"/>
    <w:rsid w:val="00E157E8"/>
    <w:rsid w:val="00E25967"/>
    <w:rsid w:val="00E507D0"/>
    <w:rsid w:val="00E800CD"/>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023288664">
      <w:bodyDiv w:val="1"/>
      <w:marLeft w:val="0"/>
      <w:marRight w:val="0"/>
      <w:marTop w:val="0"/>
      <w:marBottom w:val="0"/>
      <w:divBdr>
        <w:top w:val="none" w:sz="0" w:space="0" w:color="auto"/>
        <w:left w:val="none" w:sz="0" w:space="0" w:color="auto"/>
        <w:bottom w:val="none" w:sz="0" w:space="0" w:color="auto"/>
        <w:right w:val="none" w:sz="0" w:space="0" w:color="auto"/>
      </w:divBdr>
    </w:div>
    <w:div w:id="1183520777">
      <w:bodyDiv w:val="1"/>
      <w:marLeft w:val="0"/>
      <w:marRight w:val="0"/>
      <w:marTop w:val="0"/>
      <w:marBottom w:val="0"/>
      <w:divBdr>
        <w:top w:val="none" w:sz="0" w:space="0" w:color="auto"/>
        <w:left w:val="none" w:sz="0" w:space="0" w:color="auto"/>
        <w:bottom w:val="none" w:sz="0" w:space="0" w:color="auto"/>
        <w:right w:val="none" w:sz="0" w:space="0" w:color="auto"/>
      </w:divBdr>
    </w:div>
    <w:div w:id="1295982666">
      <w:bodyDiv w:val="1"/>
      <w:marLeft w:val="0"/>
      <w:marRight w:val="0"/>
      <w:marTop w:val="0"/>
      <w:marBottom w:val="0"/>
      <w:divBdr>
        <w:top w:val="none" w:sz="0" w:space="0" w:color="auto"/>
        <w:left w:val="none" w:sz="0" w:space="0" w:color="auto"/>
        <w:bottom w:val="none" w:sz="0" w:space="0" w:color="auto"/>
        <w:right w:val="none" w:sz="0" w:space="0" w:color="auto"/>
      </w:divBdr>
    </w:div>
    <w:div w:id="1524321803">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Rhodes, Tyler M. (LARC-E3)[SSAI DEVELOP]</cp:lastModifiedBy>
  <cp:revision>3</cp:revision>
  <dcterms:created xsi:type="dcterms:W3CDTF">2016-02-10T19:34:00Z</dcterms:created>
  <dcterms:modified xsi:type="dcterms:W3CDTF">2016-02-10T19:41:00Z</dcterms:modified>
</cp:coreProperties>
</file>