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5B46" w:rsidR="00A25B46" w:rsidRDefault="00A25B46" w14:paraId="3B0075C8" w14:textId="77777777">
      <w:pPr>
        <w:rPr>
          <w:b/>
          <w:bCs/>
          <w:sz w:val="22"/>
          <w:szCs w:val="24"/>
        </w:rPr>
      </w:pPr>
      <w:r w:rsidRPr="00A25B46">
        <w:rPr>
          <w:b/>
          <w:bCs/>
          <w:sz w:val="22"/>
          <w:szCs w:val="24"/>
        </w:rPr>
        <w:t>NASA DEVELOP National Program</w:t>
      </w:r>
    </w:p>
    <w:p w:rsidR="00043AC9" w:rsidRDefault="00A25B46" w14:paraId="4D5DA33B" w14:textId="689410B6">
      <w:r w:rsidRPr="00A25B46">
        <w:rPr>
          <w:sz w:val="22"/>
          <w:szCs w:val="24"/>
        </w:rPr>
        <w:t>202</w:t>
      </w:r>
      <w:r w:rsidR="001E1155">
        <w:rPr>
          <w:sz w:val="22"/>
          <w:szCs w:val="24"/>
        </w:rPr>
        <w:t>4</w:t>
      </w:r>
      <w:r w:rsidRPr="00A25B46">
        <w:rPr>
          <w:sz w:val="22"/>
          <w:szCs w:val="24"/>
        </w:rPr>
        <w:t xml:space="preserve"> Work Plan </w:t>
      </w:r>
    </w:p>
    <w:p w:rsidR="00A25B46" w:rsidRDefault="00A25B46" w14:paraId="7632AD00" w14:textId="1123DDEB"/>
    <w:p w:rsidR="77AA9DBB" w:rsidP="6D51CDE4" w:rsidRDefault="77AA9DBB" w14:paraId="0C7B8FBB" w14:textId="2531CDF3">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6D51CDE4" w:rsidR="77AA9DB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Massachusetts – Boston</w:t>
      </w:r>
    </w:p>
    <w:p w:rsidR="77AA9DBB" w:rsidP="6D51CDE4" w:rsidRDefault="77AA9DBB" w14:paraId="10F17AAC" w14:textId="15E32D32">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6D51CDE4" w:rsidR="77AA9DBB">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US"/>
        </w:rPr>
        <w:t>Alaska Ecological Conservation</w:t>
      </w:r>
    </w:p>
    <w:p w:rsidR="77AA9DBB" w:rsidP="6D51CDE4" w:rsidRDefault="77AA9DBB" w14:paraId="029106F2" w14:textId="57BFAE8D">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6D51CDE4" w:rsidR="77AA9DBB">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Using NASA Earth Observations to Identify Recent Changes in River Ice Phenology and Its Impacts on Caribou Migration</w:t>
      </w:r>
    </w:p>
    <w:p w:rsidR="006642BB" w:rsidP="4791BB85" w:rsidRDefault="006642BB" w14:paraId="311C058F" w14:textId="34D37A78">
      <w:pPr>
        <w:pStyle w:val="Normal"/>
      </w:pPr>
    </w:p>
    <w:p w:rsidR="4791BB85" w:rsidP="4791BB85" w:rsidRDefault="4791BB85" w14:paraId="5CD2D338" w14:textId="641E6E9C">
      <w:pPr>
        <w:pStyle w:val="Normal"/>
      </w:pPr>
    </w:p>
    <w:p w:rsidRPr="003B5C4E" w:rsidR="00CD5C33" w:rsidP="4791BB85" w:rsidRDefault="00CD5C33" w14:paraId="1A61C715" w14:textId="29EDDBEB">
      <w:pPr>
        <w:pBdr>
          <w:bottom w:val="single" w:color="000000" w:sz="4" w:space="1"/>
        </w:pBdr>
        <w:rPr>
          <w:b w:val="1"/>
          <w:bCs w:val="1"/>
          <w:sz w:val="22"/>
          <w:szCs w:val="22"/>
        </w:rPr>
      </w:pPr>
      <w:r w:rsidRPr="4791BB85" w:rsidR="20040B78">
        <w:rPr>
          <w:b w:val="1"/>
          <w:bCs w:val="1"/>
          <w:sz w:val="22"/>
          <w:szCs w:val="22"/>
        </w:rPr>
        <w:t>Project Overview</w:t>
      </w:r>
    </w:p>
    <w:p w:rsidRPr="003B5C4E" w:rsidR="00CD5C33" w:rsidP="36A12935" w:rsidRDefault="00CD5C33" w14:paraId="31C54905" w14:textId="796B69FA">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36A12935" w:rsidR="36A12935">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Project Synopsis</w:t>
      </w:r>
      <w:r w:rsidRPr="36A12935" w:rsidR="36A12935">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US"/>
        </w:rPr>
        <w:t xml:space="preserve">: </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In Northwestern Alaska, pronounced seasonal differences prompt caribou (</w:t>
      </w:r>
      <w:r w:rsidRPr="36A12935" w:rsidR="36A12935">
        <w:rPr>
          <w:rStyle w:val="xnormaltextrun"/>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 xml:space="preserve">Rangifer tarandus) </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herds to migrate to and from their wintering grounds to calving areas each year. </w:t>
      </w:r>
      <w:bookmarkStart w:name="_Int_at3Xlo5o" w:id="1689016456"/>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Warming temperatures and associated shifts in river-ice phenology have the potential to challenge the caribous’ ability to cross large rivers along their migration routes.</w:t>
      </w:r>
      <w:bookmarkEnd w:id="1689016456"/>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Partners at the National Park Service (NPS) are interested in assessing if </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observed</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changes in the timing of river ice formation have contributed to changes in </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observed</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caribou migration patterns since 2017. Using Landsat 7 ETM+, Landsat 8 and 9 OLI, and Sentinel 2A/B MSI imagery, the timing of annual river ice formation and melting will be </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determined</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through the creation of mapped time-series and compared to </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observed</w:t>
      </w:r>
      <w:r w:rsidRPr="36A12935" w:rsidR="36A12935">
        <w:rPr>
          <w:rStyle w:val="xnormaltextrun"/>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caribou migration patterns. NPS is interested in understanding shifts in migrations to help mitigate the continuing decline of caribou populations in Northwestern Alaska, in addition to informing hunting regulations in areas of cross-river migration. </w:t>
      </w:r>
    </w:p>
    <w:p w:rsidR="4791BB85" w:rsidP="4791BB85" w:rsidRDefault="4791BB85" w14:paraId="0DA4EC1A" w14:textId="4FAA4BC5">
      <w:pPr>
        <w:pStyle w:val="Normal"/>
        <w:rPr>
          <w:b w:val="1"/>
          <w:bCs w:val="1"/>
          <w:i w:val="1"/>
          <w:iCs w:val="1"/>
          <w:noProof w:val="0"/>
          <w:lang w:val="en-US"/>
        </w:rPr>
      </w:pPr>
    </w:p>
    <w:p w:rsidRPr="003B5C4E" w:rsidR="00CD5C33" w:rsidP="6D51CDE4" w:rsidRDefault="00CD5C33" w14:paraId="6DC34310" w14:textId="31B056CA">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791BB85" w:rsidR="670FC9AA">
        <w:rPr>
          <w:b w:val="1"/>
          <w:bCs w:val="1"/>
          <w:i w:val="1"/>
          <w:iCs w:val="1"/>
          <w:noProof w:val="0"/>
          <w:lang w:val="en-US"/>
        </w:rPr>
        <w:t>Study Location:</w:t>
      </w:r>
      <w:r w:rsidRPr="4791BB85" w:rsidR="670FC9AA">
        <w:rPr>
          <w:b w:val="0"/>
          <w:bCs w:val="0"/>
          <w:i w:val="0"/>
          <w:iCs w:val="0"/>
          <w:noProof w:val="0"/>
          <w:lang w:val="en-US"/>
        </w:rPr>
        <w:t xml:space="preserve"> </w:t>
      </w:r>
      <w:r w:rsidRPr="4791BB85" w:rsidR="670FC9AA">
        <w:rPr>
          <w:b w:val="0"/>
          <w:bCs w:val="0"/>
          <w:i w:val="0"/>
          <w:iCs w:val="0"/>
          <w:noProof w:val="0"/>
          <w:lang w:val="en-US"/>
        </w:rPr>
        <w:t xml:space="preserve">Northwestern Alaska </w:t>
      </w:r>
    </w:p>
    <w:p w:rsidR="4791BB85" w:rsidP="4791BB85" w:rsidRDefault="4791BB85" w14:paraId="79609E53" w14:textId="098ADA70">
      <w:pPr>
        <w:pStyle w:val="Normal"/>
        <w:rPr>
          <w:b w:val="1"/>
          <w:bCs w:val="1"/>
          <w:i w:val="1"/>
          <w:iCs w:val="1"/>
          <w:noProof w:val="0"/>
          <w:lang w:val="en-US"/>
        </w:rPr>
      </w:pPr>
    </w:p>
    <w:p w:rsidRPr="003B5C4E" w:rsidR="00CD5C33" w:rsidP="6D51CDE4" w:rsidRDefault="00CD5C33" w14:paraId="29BB935F" w14:textId="3EBBA0FF">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D51CDE4" w:rsidR="670FC9AA">
        <w:rPr>
          <w:b w:val="1"/>
          <w:bCs w:val="1"/>
          <w:i w:val="1"/>
          <w:iCs w:val="1"/>
          <w:noProof w:val="0"/>
          <w:lang w:val="en-US"/>
        </w:rPr>
        <w:t>Study Period:</w:t>
      </w:r>
      <w:r w:rsidRPr="6D51CDE4" w:rsidR="670FC9AA">
        <w:rPr>
          <w:b w:val="1"/>
          <w:bCs w:val="1"/>
          <w:i w:val="0"/>
          <w:iCs w:val="0"/>
          <w:noProof w:val="0"/>
          <w:lang w:val="en-US"/>
        </w:rPr>
        <w:t xml:space="preserve">  </w:t>
      </w:r>
      <w:r w:rsidRPr="6D51CDE4" w:rsidR="670FC9AA">
        <w:rPr>
          <w:b w:val="0"/>
          <w:bCs w:val="0"/>
          <w:i w:val="0"/>
          <w:iCs w:val="0"/>
          <w:noProof w:val="0"/>
          <w:lang w:val="en-US"/>
        </w:rPr>
        <w:t xml:space="preserve">September 2017 - December 2023 </w:t>
      </w:r>
    </w:p>
    <w:p w:rsidRPr="003B5C4E" w:rsidR="00CD5C33" w:rsidP="6D51CDE4" w:rsidRDefault="00CD5C33" w14:paraId="5C22E7F6" w14:textId="333342E8">
      <w:pPr>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Pr="003B5C4E" w:rsidR="00CD5C33" w:rsidP="6D51CDE4" w:rsidRDefault="00CD5C33" w14:paraId="31022BE9" w14:textId="54F0360D">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D51CDE4" w:rsidR="670FC9AA">
        <w:rPr>
          <w:b w:val="1"/>
          <w:bCs w:val="1"/>
          <w:i w:val="1"/>
          <w:iCs w:val="1"/>
          <w:noProof w:val="0"/>
          <w:lang w:val="en-US"/>
        </w:rPr>
        <w:t>Advisor(s):</w:t>
      </w:r>
      <w:r w:rsidRPr="6D51CDE4" w:rsidR="670FC9AA">
        <w:rPr>
          <w:b w:val="0"/>
          <w:bCs w:val="0"/>
          <w:i w:val="0"/>
          <w:iCs w:val="0"/>
          <w:noProof w:val="0"/>
          <w:lang w:val="en-US"/>
        </w:rPr>
        <w:t xml:space="preserve"> </w:t>
      </w:r>
      <w:r w:rsidRPr="6D51CDE4" w:rsidR="670FC9AA">
        <w:rPr>
          <w:b w:val="0"/>
          <w:bCs w:val="0"/>
          <w:i w:val="0"/>
          <w:iCs w:val="0"/>
          <w:noProof w:val="0"/>
          <w:lang w:val="en-US"/>
        </w:rPr>
        <w:t xml:space="preserve">Dr. Cedric Fichot (Boston University), </w:t>
      </w:r>
      <w:hyperlink r:id="R2878e96ce42f45c3">
        <w:r w:rsidRPr="6D51CDE4" w:rsidR="670FC9AA">
          <w:rPr>
            <w:rStyle w:val="Hyperlink"/>
            <w:b w:val="0"/>
            <w:bCs w:val="0"/>
            <w:i w:val="0"/>
            <w:iCs w:val="0"/>
            <w:strike w:val="0"/>
            <w:dstrike w:val="0"/>
            <w:noProof w:val="0"/>
            <w:lang w:val="en-US"/>
          </w:rPr>
          <w:t>cgfichot@bu.edu</w:t>
        </w:r>
      </w:hyperlink>
    </w:p>
    <w:p w:rsidRPr="003B5C4E" w:rsidR="00CD5C33" w:rsidP="6D51CDE4" w:rsidRDefault="00CD5C33" w14:paraId="14D0D807" w14:textId="6A1117E8">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Pr="003B5C4E" w:rsidR="00CD5C33" w:rsidP="6D51CDE4" w:rsidRDefault="00CD5C33" w14:paraId="2E94B106" w14:textId="70DA3608">
      <w:pPr>
        <w:pStyle w:val="Normal"/>
      </w:pPr>
      <w:r w:rsidRPr="6D51CDE4" w:rsidR="670FC9AA">
        <w:rPr>
          <w:b w:val="1"/>
          <w:bCs w:val="1"/>
          <w:i w:val="1"/>
          <w:iCs w:val="1"/>
        </w:rPr>
        <w:t>Source of Project Idea</w:t>
      </w:r>
      <w:r w:rsidR="670FC9AA">
        <w:rPr/>
        <w:t xml:space="preserve">: Collaboration with Kyle Joly from the National Park Service was first introduced by a professor at Boston University interested in collaborating on a project in the Northwest Territories and North Slope of Alaska. This conversation led to the idea of a multi-term collaboration studying </w:t>
      </w:r>
      <w:r w:rsidR="670FC9AA">
        <w:rPr/>
        <w:t>different factors</w:t>
      </w:r>
      <w:r w:rsidR="670FC9AA">
        <w:rPr/>
        <w:t xml:space="preserve"> </w:t>
      </w:r>
      <w:r w:rsidR="670FC9AA">
        <w:rPr/>
        <w:t>impacting</w:t>
      </w:r>
      <w:r w:rsidR="670FC9AA">
        <w:rPr/>
        <w:t xml:space="preserve"> caribou migration patterns. The first part of this project will </w:t>
      </w:r>
      <w:r w:rsidR="670FC9AA">
        <w:rPr/>
        <w:t>identify</w:t>
      </w:r>
      <w:r w:rsidR="670FC9AA">
        <w:rPr/>
        <w:t xml:space="preserve"> changes in river ice phenology since 2017, while the second will analyze vegetation phenology within the same </w:t>
      </w:r>
      <w:r w:rsidR="670FC9AA">
        <w:rPr/>
        <w:t>time period</w:t>
      </w:r>
      <w:r w:rsidR="670FC9AA">
        <w:rPr/>
        <w:t>.</w:t>
      </w:r>
    </w:p>
    <w:p w:rsidRPr="003B5C4E" w:rsidR="00CD5C33" w:rsidP="6D51CDE4" w:rsidRDefault="00CD5C33" w14:paraId="6CDBCD15" w14:textId="35113CD5">
      <w:pPr>
        <w:pStyle w:val="Normal"/>
      </w:pPr>
    </w:p>
    <w:p w:rsidRPr="003B5C4E" w:rsidR="00CD5C33" w:rsidRDefault="00CD5C33" w14:paraId="7507CCE9" w14:textId="461CEEE4">
      <w:r w:rsidRPr="31A07112" w:rsidR="1B050822">
        <w:rPr>
          <w:b w:val="1"/>
          <w:bCs w:val="1"/>
          <w:i w:val="1"/>
          <w:iCs w:val="1"/>
        </w:rPr>
        <w:t>Actionable Decision</w:t>
      </w:r>
      <w:r w:rsidR="1B050822">
        <w:rPr/>
        <w:t xml:space="preserve">: </w:t>
      </w:r>
      <w:r w:rsidR="10877879">
        <w:rPr/>
        <w:t xml:space="preserve">The Western Arctic Heard in Northwestern Alaska has experienced significant decreases in population </w:t>
      </w:r>
      <w:r w:rsidR="5ED08B68">
        <w:rPr/>
        <w:t>throughout</w:t>
      </w:r>
      <w:r w:rsidR="10877879">
        <w:rPr/>
        <w:t xml:space="preserve"> the 21</w:t>
      </w:r>
      <w:r w:rsidRPr="31A07112" w:rsidR="10877879">
        <w:rPr>
          <w:vertAlign w:val="superscript"/>
        </w:rPr>
        <w:t>st</w:t>
      </w:r>
      <w:r w:rsidR="10877879">
        <w:rPr/>
        <w:t xml:space="preserve"> Century. </w:t>
      </w:r>
      <w:r w:rsidR="224ABEA2">
        <w:rPr/>
        <w:t>With these declines, the National Park Service (NPS) in Alaska has been making efforts to help sustain caribou populations by studying their habits, inclu</w:t>
      </w:r>
      <w:r w:rsidR="312F76D8">
        <w:rPr/>
        <w:t>d</w:t>
      </w:r>
      <w:r w:rsidR="224ABEA2">
        <w:rPr/>
        <w:t xml:space="preserve">ing </w:t>
      </w:r>
      <w:r w:rsidR="4D04E956">
        <w:rPr/>
        <w:t xml:space="preserve">having a better understanding of what has </w:t>
      </w:r>
      <w:r w:rsidR="1A9CCAA1">
        <w:rPr/>
        <w:t>prompted</w:t>
      </w:r>
      <w:r w:rsidR="62053797">
        <w:rPr/>
        <w:t xml:space="preserve"> changes in</w:t>
      </w:r>
      <w:r w:rsidR="4D04E956">
        <w:rPr/>
        <w:t xml:space="preserve"> </w:t>
      </w:r>
      <w:r w:rsidR="4D04E956">
        <w:rPr/>
        <w:t xml:space="preserve">the timing of their </w:t>
      </w:r>
      <w:r w:rsidR="224ABEA2">
        <w:rPr/>
        <w:t>migration</w:t>
      </w:r>
      <w:r w:rsidR="7C801268">
        <w:rPr/>
        <w:t>, inclu</w:t>
      </w:r>
      <w:r w:rsidR="6357EF46">
        <w:rPr/>
        <w:t>di</w:t>
      </w:r>
      <w:r w:rsidR="7C801268">
        <w:rPr/>
        <w:t>ng cross-river migration,</w:t>
      </w:r>
      <w:r w:rsidR="224ABEA2">
        <w:rPr/>
        <w:t xml:space="preserve"> </w:t>
      </w:r>
      <w:r w:rsidR="14C82FCA">
        <w:rPr/>
        <w:t>si</w:t>
      </w:r>
      <w:r w:rsidR="13D30343">
        <w:rPr/>
        <w:t>nce 2017</w:t>
      </w:r>
      <w:r w:rsidR="54FFB696">
        <w:rPr/>
        <w:t xml:space="preserve">. </w:t>
      </w:r>
      <w:r w:rsidR="54FFB696">
        <w:rPr/>
        <w:t>On</w:t>
      </w:r>
      <w:r w:rsidR="143440CB">
        <w:rPr/>
        <w:t>e</w:t>
      </w:r>
      <w:r w:rsidR="54FFB696">
        <w:rPr/>
        <w:t xml:space="preserve"> </w:t>
      </w:r>
      <w:r w:rsidR="395AB9ED">
        <w:rPr/>
        <w:t>initiative</w:t>
      </w:r>
      <w:r w:rsidR="54FFB696">
        <w:rPr/>
        <w:t xml:space="preserve"> the NPS is </w:t>
      </w:r>
      <w:r w:rsidR="54FFB696">
        <w:rPr/>
        <w:t>c</w:t>
      </w:r>
      <w:r w:rsidR="628C32D1">
        <w:rPr/>
        <w:t xml:space="preserve">urrently </w:t>
      </w:r>
      <w:r w:rsidR="54FFB696">
        <w:rPr/>
        <w:t>working</w:t>
      </w:r>
      <w:r w:rsidR="54FFB696">
        <w:rPr/>
        <w:t xml:space="preserve"> on is </w:t>
      </w:r>
      <w:r w:rsidR="18D279B9">
        <w:rPr/>
        <w:t>monitoring</w:t>
      </w:r>
      <w:r w:rsidR="54FFB696">
        <w:rPr/>
        <w:t xml:space="preserve"> caribou harvesting. </w:t>
      </w:r>
      <w:r w:rsidR="4EF79AF6">
        <w:rPr/>
        <w:t xml:space="preserve">Since local hunters use rivers </w:t>
      </w:r>
      <w:r w:rsidR="718892C3">
        <w:rPr/>
        <w:t xml:space="preserve">for </w:t>
      </w:r>
      <w:r w:rsidR="4EF79AF6">
        <w:rPr/>
        <w:t xml:space="preserve">hunting, there is a nexus between hunting regulation, hunting timing, and the </w:t>
      </w:r>
      <w:r w:rsidR="7A64A4E8">
        <w:rPr/>
        <w:t>potential</w:t>
      </w:r>
      <w:r w:rsidR="4EF79AF6">
        <w:rPr/>
        <w:t xml:space="preserve"> need to adjust regulations. </w:t>
      </w:r>
      <w:r w:rsidR="54FFB696">
        <w:rPr/>
        <w:t xml:space="preserve">By </w:t>
      </w:r>
      <w:r w:rsidR="7BA80E81">
        <w:rPr/>
        <w:t>understanding</w:t>
      </w:r>
      <w:r w:rsidR="48F687C6">
        <w:rPr/>
        <w:t xml:space="preserve"> river ice phenology patterns, the NPS can help inform future hunting regulations in areas of cross-river </w:t>
      </w:r>
      <w:r w:rsidR="2AADCBDD">
        <w:rPr/>
        <w:t>migration</w:t>
      </w:r>
      <w:r w:rsidR="48F687C6">
        <w:rPr/>
        <w:t xml:space="preserve"> to help better protect this species</w:t>
      </w:r>
      <w:r w:rsidR="3D4FA0C2">
        <w:rPr/>
        <w:t xml:space="preserve"> and understand the causes of migration deflection</w:t>
      </w:r>
      <w:r w:rsidR="20F45D22">
        <w:rPr/>
        <w:t>.</w:t>
      </w:r>
    </w:p>
    <w:p w:rsidR="4791BB85" w:rsidP="4791BB85" w:rsidRDefault="4791BB85" w14:paraId="59A697ED" w14:textId="66AF5F75">
      <w:pPr>
        <w:pStyle w:val="Normal"/>
      </w:pPr>
    </w:p>
    <w:p w:rsidRPr="003B5C4E" w:rsidR="00CD5C33" w:rsidP="6D51CDE4" w:rsidRDefault="00CD5C33" w14:paraId="28E47F38" w14:textId="14E8F65A">
      <w:pPr>
        <w:pBdr>
          <w:bottom w:val="single" w:color="FF000000" w:sz="4" w:space="1"/>
        </w:pBdr>
        <w:rPr>
          <w:b w:val="1"/>
          <w:bCs w:val="1"/>
          <w:sz w:val="22"/>
          <w:szCs w:val="22"/>
        </w:rPr>
      </w:pPr>
      <w:r w:rsidRPr="6D51CDE4" w:rsidR="0217686A">
        <w:rPr>
          <w:b w:val="1"/>
          <w:bCs w:val="1"/>
          <w:sz w:val="22"/>
          <w:szCs w:val="22"/>
        </w:rPr>
        <w:t>Partner</w:t>
      </w:r>
      <w:r w:rsidRPr="6D51CDE4" w:rsidR="0217686A">
        <w:rPr>
          <w:b w:val="1"/>
          <w:bCs w:val="1"/>
          <w:sz w:val="22"/>
          <w:szCs w:val="22"/>
        </w:rPr>
        <w:t xml:space="preserve"> Overview</w:t>
      </w:r>
    </w:p>
    <w:p w:rsidRPr="003B5C4E" w:rsidR="00CD5C33" w:rsidP="6D51CDE4" w:rsidRDefault="00CD5C33" w14:paraId="5F97BAE6" w14:textId="23C045F0">
      <w:pPr>
        <w:pStyle w:val="Normal"/>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pPr>
    </w:p>
    <w:p w:rsidRPr="003B5C4E" w:rsidR="00CD5C33" w:rsidP="6D51CDE4" w:rsidRDefault="00CD5C33" w14:paraId="13A7860B" w14:textId="53045DC5">
      <w:pPr>
        <w:pStyle w:val="Normal"/>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6D51CDE4" w:rsidR="670FC9AA">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Partner Organization(s):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230"/>
        <w:gridCol w:w="3230"/>
        <w:gridCol w:w="1570"/>
        <w:gridCol w:w="1331"/>
      </w:tblGrid>
      <w:tr w:rsidR="6D51CDE4" w:rsidTr="6D51CDE4" w14:paraId="181281F8">
        <w:trPr>
          <w:trHeight w:val="300"/>
        </w:trPr>
        <w:tc>
          <w:tcPr>
            <w:tcW w:w="3230" w:type="dxa"/>
            <w:shd w:val="clear" w:color="auto" w:fill="31849B"/>
            <w:tcMar>
              <w:left w:w="105" w:type="dxa"/>
              <w:right w:w="105" w:type="dxa"/>
            </w:tcMar>
            <w:vAlign w:val="center"/>
          </w:tcPr>
          <w:p w:rsidR="6D51CDE4" w:rsidP="6D51CDE4" w:rsidRDefault="6D51CDE4" w14:paraId="3865426E" w14:textId="2EA68CDB">
            <w:pPr>
              <w:rPr>
                <w:rFonts w:ascii="Century Gothic" w:hAnsi="Century Gothic" w:eastAsia="Century Gothic" w:cs="Century Gothic"/>
                <w:b w:val="0"/>
                <w:bCs w:val="0"/>
                <w:i w:val="0"/>
                <w:iCs w:val="0"/>
                <w:color w:val="FFFFFF" w:themeColor="background1" w:themeTint="FF" w:themeShade="FF"/>
                <w:sz w:val="22"/>
                <w:szCs w:val="22"/>
              </w:rPr>
            </w:pPr>
            <w:r w:rsidRPr="6D51CDE4" w:rsidR="6D51CDE4">
              <w:rPr>
                <w:rFonts w:ascii="Century Gothic" w:hAnsi="Century Gothic" w:eastAsia="Century Gothic" w:cs="Century Gothic"/>
                <w:b w:val="1"/>
                <w:bCs w:val="1"/>
                <w:i w:val="0"/>
                <w:iCs w:val="0"/>
                <w:color w:val="FFFFFF" w:themeColor="background1" w:themeTint="FF" w:themeShade="FF"/>
                <w:sz w:val="22"/>
                <w:szCs w:val="22"/>
                <w:lang w:val="en-US"/>
              </w:rPr>
              <w:t>Organization</w:t>
            </w:r>
          </w:p>
        </w:tc>
        <w:tc>
          <w:tcPr>
            <w:tcW w:w="3230" w:type="dxa"/>
            <w:shd w:val="clear" w:color="auto" w:fill="31849B"/>
            <w:tcMar>
              <w:left w:w="105" w:type="dxa"/>
              <w:right w:w="105" w:type="dxa"/>
            </w:tcMar>
            <w:vAlign w:val="center"/>
          </w:tcPr>
          <w:p w:rsidR="6D51CDE4" w:rsidP="6D51CDE4" w:rsidRDefault="6D51CDE4" w14:paraId="3F985EED" w14:textId="3D6DC0B9">
            <w:pPr>
              <w:rPr>
                <w:rFonts w:ascii="Century Gothic" w:hAnsi="Century Gothic" w:eastAsia="Century Gothic" w:cs="Century Gothic"/>
                <w:b w:val="0"/>
                <w:bCs w:val="0"/>
                <w:i w:val="0"/>
                <w:iCs w:val="0"/>
                <w:color w:val="FFFFFF" w:themeColor="background1" w:themeTint="FF" w:themeShade="FF"/>
                <w:sz w:val="20"/>
                <w:szCs w:val="20"/>
              </w:rPr>
            </w:pPr>
            <w:r w:rsidRPr="6D51CDE4" w:rsidR="6D51CDE4">
              <w:rPr>
                <w:rFonts w:ascii="Century Gothic" w:hAnsi="Century Gothic" w:eastAsia="Century Gothic" w:cs="Century Gothic"/>
                <w:b w:val="1"/>
                <w:bCs w:val="1"/>
                <w:i w:val="0"/>
                <w:iCs w:val="0"/>
                <w:color w:val="FFFFFF" w:themeColor="background1" w:themeTint="FF" w:themeShade="FF"/>
                <w:sz w:val="22"/>
                <w:szCs w:val="22"/>
                <w:lang w:val="en-US"/>
              </w:rPr>
              <w:t xml:space="preserve">Contact </w:t>
            </w:r>
            <w:r w:rsidRPr="6D51CDE4" w:rsidR="6D51CDE4">
              <w:rPr>
                <w:rFonts w:ascii="Century Gothic" w:hAnsi="Century Gothic" w:eastAsia="Century Gothic" w:cs="Century Gothic"/>
                <w:b w:val="1"/>
                <w:bCs w:val="1"/>
                <w:i w:val="0"/>
                <w:iCs w:val="0"/>
                <w:color w:val="FFFFFF" w:themeColor="background1" w:themeTint="FF" w:themeShade="FF"/>
                <w:sz w:val="20"/>
                <w:szCs w:val="20"/>
                <w:lang w:val="en-US"/>
              </w:rPr>
              <w:t>(Name, Position/Title)</w:t>
            </w:r>
          </w:p>
        </w:tc>
        <w:tc>
          <w:tcPr>
            <w:tcW w:w="1570" w:type="dxa"/>
            <w:shd w:val="clear" w:color="auto" w:fill="31849B"/>
            <w:tcMar>
              <w:left w:w="105" w:type="dxa"/>
              <w:right w:w="105" w:type="dxa"/>
            </w:tcMar>
            <w:vAlign w:val="center"/>
          </w:tcPr>
          <w:p w:rsidR="6D51CDE4" w:rsidP="6D51CDE4" w:rsidRDefault="6D51CDE4" w14:paraId="5CBBB9CA" w14:textId="37E8468E">
            <w:pPr>
              <w:rPr>
                <w:rFonts w:ascii="Century Gothic" w:hAnsi="Century Gothic" w:eastAsia="Century Gothic" w:cs="Century Gothic"/>
                <w:b w:val="0"/>
                <w:bCs w:val="0"/>
                <w:i w:val="0"/>
                <w:iCs w:val="0"/>
                <w:color w:val="FFFFFF" w:themeColor="background1" w:themeTint="FF" w:themeShade="FF"/>
                <w:sz w:val="22"/>
                <w:szCs w:val="22"/>
              </w:rPr>
            </w:pPr>
            <w:r w:rsidRPr="6D51CDE4" w:rsidR="6D51CDE4">
              <w:rPr>
                <w:rFonts w:ascii="Century Gothic" w:hAnsi="Century Gothic" w:eastAsia="Century Gothic" w:cs="Century Gothic"/>
                <w:b w:val="1"/>
                <w:bCs w:val="1"/>
                <w:i w:val="0"/>
                <w:iCs w:val="0"/>
                <w:color w:val="FFFFFF" w:themeColor="background1" w:themeTint="FF" w:themeShade="FF"/>
                <w:sz w:val="22"/>
                <w:szCs w:val="22"/>
                <w:lang w:val="en-US"/>
              </w:rPr>
              <w:t>Partner Type</w:t>
            </w:r>
          </w:p>
        </w:tc>
        <w:tc>
          <w:tcPr>
            <w:tcW w:w="1331" w:type="dxa"/>
            <w:shd w:val="clear" w:color="auto" w:fill="31849B"/>
            <w:tcMar>
              <w:left w:w="105" w:type="dxa"/>
              <w:right w:w="105" w:type="dxa"/>
            </w:tcMar>
            <w:vAlign w:val="top"/>
          </w:tcPr>
          <w:p w:rsidR="6D51CDE4" w:rsidP="6D51CDE4" w:rsidRDefault="6D51CDE4" w14:paraId="0610E157" w14:textId="5D1E05C4">
            <w:pPr>
              <w:jc w:val="center"/>
              <w:rPr>
                <w:rFonts w:ascii="Century Gothic" w:hAnsi="Century Gothic" w:eastAsia="Century Gothic" w:cs="Century Gothic"/>
                <w:b w:val="0"/>
                <w:bCs w:val="0"/>
                <w:i w:val="0"/>
                <w:iCs w:val="0"/>
                <w:color w:val="FFFFFF" w:themeColor="background1" w:themeTint="FF" w:themeShade="FF"/>
                <w:sz w:val="22"/>
                <w:szCs w:val="22"/>
              </w:rPr>
            </w:pPr>
            <w:r w:rsidRPr="6D51CDE4" w:rsidR="6D51CDE4">
              <w:rPr>
                <w:rFonts w:ascii="Century Gothic" w:hAnsi="Century Gothic" w:eastAsia="Century Gothic" w:cs="Century Gothic"/>
                <w:b w:val="1"/>
                <w:bCs w:val="1"/>
                <w:i w:val="0"/>
                <w:iCs w:val="0"/>
                <w:color w:val="FFFFFF" w:themeColor="background1" w:themeTint="FF" w:themeShade="FF"/>
                <w:sz w:val="22"/>
                <w:szCs w:val="22"/>
                <w:lang w:val="en-US"/>
              </w:rPr>
              <w:t>Sector</w:t>
            </w:r>
          </w:p>
        </w:tc>
      </w:tr>
      <w:tr w:rsidR="6D51CDE4" w:rsidTr="6D51CDE4" w14:paraId="48A9D864">
        <w:trPr>
          <w:trHeight w:val="300"/>
        </w:trPr>
        <w:tc>
          <w:tcPr>
            <w:tcW w:w="3230" w:type="dxa"/>
            <w:tcMar>
              <w:left w:w="105" w:type="dxa"/>
              <w:right w:w="105" w:type="dxa"/>
            </w:tcMar>
            <w:vAlign w:val="top"/>
          </w:tcPr>
          <w:p w:rsidR="6D51CDE4" w:rsidP="6D51CDE4" w:rsidRDefault="6D51CDE4" w14:paraId="50B0D8CB" w14:textId="3E5A74D2">
            <w:pPr>
              <w:spacing w:line="259" w:lineRule="auto"/>
              <w:rPr>
                <w:rFonts w:ascii="Garamond" w:hAnsi="Garamond" w:eastAsia="Garamond" w:cs="Garamond"/>
                <w:b w:val="0"/>
                <w:bCs w:val="0"/>
                <w:i w:val="0"/>
                <w:iCs w:val="0"/>
                <w:sz w:val="22"/>
                <w:szCs w:val="22"/>
              </w:rPr>
            </w:pPr>
            <w:r w:rsidRPr="6D51CDE4" w:rsidR="6D51CDE4">
              <w:rPr>
                <w:rFonts w:ascii="Garamond" w:hAnsi="Garamond" w:eastAsia="Garamond" w:cs="Garamond"/>
                <w:b w:val="1"/>
                <w:bCs w:val="1"/>
                <w:i w:val="0"/>
                <w:iCs w:val="0"/>
                <w:sz w:val="22"/>
                <w:szCs w:val="22"/>
                <w:lang w:val="en-US"/>
              </w:rPr>
              <w:t>National Park Service</w:t>
            </w:r>
          </w:p>
        </w:tc>
        <w:tc>
          <w:tcPr>
            <w:tcW w:w="3230" w:type="dxa"/>
            <w:tcMar>
              <w:left w:w="105" w:type="dxa"/>
              <w:right w:w="105" w:type="dxa"/>
            </w:tcMar>
            <w:vAlign w:val="top"/>
          </w:tcPr>
          <w:p w:rsidR="6D51CDE4" w:rsidP="6D51CDE4" w:rsidRDefault="6D51CDE4" w14:paraId="23A36BB1" w14:textId="4BF3A75E">
            <w:pPr>
              <w:spacing w:line="259" w:lineRule="auto"/>
              <w:rPr>
                <w:rFonts w:ascii="Garamond" w:hAnsi="Garamond" w:eastAsia="Garamond" w:cs="Garamond"/>
                <w:b w:val="0"/>
                <w:bCs w:val="0"/>
                <w:i w:val="0"/>
                <w:iCs w:val="0"/>
                <w:sz w:val="22"/>
                <w:szCs w:val="22"/>
              </w:rPr>
            </w:pPr>
            <w:r w:rsidRPr="6D51CDE4" w:rsidR="6D51CDE4">
              <w:rPr>
                <w:rFonts w:ascii="Garamond" w:hAnsi="Garamond" w:eastAsia="Garamond" w:cs="Garamond"/>
                <w:b w:val="0"/>
                <w:bCs w:val="0"/>
                <w:i w:val="0"/>
                <w:iCs w:val="0"/>
                <w:sz w:val="22"/>
                <w:szCs w:val="22"/>
                <w:lang w:val="en-US"/>
              </w:rPr>
              <w:t>Kyle Joly, Wildlife Biologist</w:t>
            </w:r>
          </w:p>
        </w:tc>
        <w:tc>
          <w:tcPr>
            <w:tcW w:w="1570" w:type="dxa"/>
            <w:tcMar>
              <w:left w:w="105" w:type="dxa"/>
              <w:right w:w="105" w:type="dxa"/>
            </w:tcMar>
            <w:vAlign w:val="top"/>
          </w:tcPr>
          <w:p w:rsidR="6D51CDE4" w:rsidP="6D51CDE4" w:rsidRDefault="6D51CDE4" w14:paraId="389F9F88" w14:textId="21CE45EE">
            <w:pPr>
              <w:rPr>
                <w:rFonts w:ascii="Garamond" w:hAnsi="Garamond" w:eastAsia="Garamond" w:cs="Garamond"/>
                <w:b w:val="0"/>
                <w:bCs w:val="0"/>
                <w:i w:val="0"/>
                <w:iCs w:val="0"/>
                <w:sz w:val="22"/>
                <w:szCs w:val="22"/>
              </w:rPr>
            </w:pPr>
            <w:r w:rsidRPr="6D51CDE4" w:rsidR="6D51CDE4">
              <w:rPr>
                <w:rFonts w:ascii="Garamond" w:hAnsi="Garamond" w:eastAsia="Garamond" w:cs="Garamond"/>
                <w:b w:val="0"/>
                <w:bCs w:val="0"/>
                <w:i w:val="0"/>
                <w:iCs w:val="0"/>
                <w:sz w:val="22"/>
                <w:szCs w:val="22"/>
                <w:lang w:val="en-US"/>
              </w:rPr>
              <w:t>End User</w:t>
            </w:r>
          </w:p>
        </w:tc>
        <w:tc>
          <w:tcPr>
            <w:tcW w:w="1331" w:type="dxa"/>
            <w:tcMar>
              <w:left w:w="105" w:type="dxa"/>
              <w:right w:w="105" w:type="dxa"/>
            </w:tcMar>
            <w:vAlign w:val="top"/>
          </w:tcPr>
          <w:p w:rsidR="6D51CDE4" w:rsidP="6D51CDE4" w:rsidRDefault="6D51CDE4" w14:paraId="4FD4035E" w14:textId="0EE4ED1F">
            <w:pPr>
              <w:rPr>
                <w:rFonts w:ascii="Garamond" w:hAnsi="Garamond" w:eastAsia="Garamond" w:cs="Garamond"/>
                <w:b w:val="0"/>
                <w:bCs w:val="0"/>
                <w:i w:val="0"/>
                <w:iCs w:val="0"/>
                <w:sz w:val="22"/>
                <w:szCs w:val="22"/>
              </w:rPr>
            </w:pPr>
            <w:r w:rsidRPr="6D51CDE4" w:rsidR="6D51CDE4">
              <w:rPr>
                <w:rFonts w:ascii="Garamond" w:hAnsi="Garamond" w:eastAsia="Garamond" w:cs="Garamond"/>
                <w:b w:val="0"/>
                <w:bCs w:val="0"/>
                <w:i w:val="0"/>
                <w:iCs w:val="0"/>
                <w:sz w:val="22"/>
                <w:szCs w:val="22"/>
                <w:lang w:val="en-US"/>
              </w:rPr>
              <w:t>Non-profit</w:t>
            </w:r>
          </w:p>
        </w:tc>
      </w:tr>
    </w:tbl>
    <w:p w:rsidRPr="003B5C4E" w:rsidR="00CD5C33" w:rsidP="6D51CDE4" w:rsidRDefault="00CD5C33" w14:paraId="6AF1C7C5" w14:textId="34A7AFCC">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Pr="003B5C4E" w:rsidR="00CD5C33" w:rsidP="6D51CDE4" w:rsidRDefault="00CD5C33" w14:paraId="14C58B79" w14:textId="2CE4969D">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6D51CDE4" w:rsidR="2C787E69">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End User’s Current Decision-Making Process &amp; Capacity to use Earth Observations:</w:t>
      </w:r>
      <w:r w:rsidRPr="6D51CDE4" w:rsidR="2C787E69">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 xml:space="preserve"> </w:t>
      </w:r>
    </w:p>
    <w:p w:rsidRPr="003B5C4E" w:rsidR="00CD5C33" w:rsidP="4791BB85" w:rsidRDefault="00CD5C33" w14:paraId="4276541E" w14:textId="3C8115E2">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2C787E6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The National Park Service (NPS) currently studies the interactions between wildlife in Northwestern Alaska, including caribou, and their habitat, through fieldwork, GIS, and remote sensing. One initiative NPS is currently involved in is managing caribou harvesting. The Western Arctic Herd in Alaska has declined from 490,000 caribou in 2003 to 152,000 in 2023. With expectations that this count will continue to decrease, NPS is interested in learning more about the timing of caribou migration and the deflections and delays significantly </w:t>
      </w:r>
      <w:r w:rsidRPr="4791BB85" w:rsidR="2C787E6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impacting</w:t>
      </w:r>
      <w:r w:rsidRPr="4791BB85" w:rsidR="2C787E6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migration. Research investigating such phenomena can inform future hunting regulations. Currently, the partners at NPS use Earth Observations in their research and analysis and are interested in further applying it to river ice phenology studies.</w:t>
      </w:r>
    </w:p>
    <w:p w:rsidR="6D51CDE4" w:rsidP="6D51CDE4" w:rsidRDefault="6D51CDE4" w14:paraId="1D5DBC47" w14:textId="04C59785">
      <w:pPr>
        <w:pStyle w:val="Normal"/>
        <w:rPr>
          <w:b w:val="1"/>
          <w:bCs w:val="1"/>
          <w:i w:val="1"/>
          <w:iCs w:val="1"/>
        </w:rPr>
      </w:pPr>
    </w:p>
    <w:p w:rsidR="007B71AE" w:rsidP="007B71AE" w:rsidRDefault="007B71AE" w14:paraId="3631FFA7" w14:textId="23ADD084">
      <w:r w:rsidRPr="6D51CDE4" w:rsidR="007B71AE">
        <w:rPr>
          <w:b w:val="1"/>
          <w:bCs w:val="1"/>
          <w:i w:val="1"/>
          <w:iCs w:val="1"/>
        </w:rPr>
        <w:t>Partner Interest/Demand</w:t>
      </w:r>
      <w:r w:rsidR="007B71AE">
        <w:rPr/>
        <w:t xml:space="preserve">: </w:t>
      </w:r>
      <w:r w:rsidR="0279B77A">
        <w:rPr/>
        <w:t xml:space="preserve">The NPS is interested in </w:t>
      </w:r>
      <w:r w:rsidR="0279B77A">
        <w:rPr/>
        <w:t>identifying</w:t>
      </w:r>
      <w:r w:rsidR="0279B77A">
        <w:rPr/>
        <w:t xml:space="preserve"> the timing of river ice formation and melting in Northwestern Alaska. </w:t>
      </w:r>
      <w:r w:rsidR="3591C60C">
        <w:rPr/>
        <w:t xml:space="preserve">River ice phenology timeseries maps and plots will be able to assign estimated dates to these phenomena for </w:t>
      </w:r>
      <w:r w:rsidR="47356E74">
        <w:rPr/>
        <w:t xml:space="preserve">rivers that the partners will help the team </w:t>
      </w:r>
      <w:r w:rsidR="47356E74">
        <w:rPr/>
        <w:t>identify</w:t>
      </w:r>
      <w:r w:rsidR="47356E74">
        <w:rPr/>
        <w:t xml:space="preserve"> early on in this term.</w:t>
      </w:r>
    </w:p>
    <w:p w:rsidR="00C0242D" w:rsidP="4791BB85" w:rsidRDefault="00C0242D" w14:paraId="5D696B37" w14:textId="27075D79">
      <w:pPr>
        <w:pStyle w:val="Normal"/>
      </w:pPr>
    </w:p>
    <w:p w:rsidR="007B71AE" w:rsidP="007B71AE" w:rsidRDefault="007B71AE" w14:paraId="7509AABF" w14:textId="638BCDB3">
      <w:r w:rsidRPr="6D51CDE4" w:rsidR="007B71AE">
        <w:rPr>
          <w:b w:val="1"/>
          <w:bCs w:val="1"/>
          <w:i w:val="1"/>
          <w:iCs w:val="1"/>
        </w:rPr>
        <w:t>Partner Communications</w:t>
      </w:r>
      <w:r w:rsidR="007B71AE">
        <w:rPr/>
        <w:t xml:space="preserve">: </w:t>
      </w:r>
      <w:r w:rsidR="47DB8D8E">
        <w:rPr/>
        <w:t xml:space="preserve">Conversations with </w:t>
      </w:r>
      <w:r w:rsidR="5D3DCFD7">
        <w:rPr/>
        <w:t>Kyle Joly (</w:t>
      </w:r>
      <w:r w:rsidR="47DB8D8E">
        <w:rPr/>
        <w:t>NPS</w:t>
      </w:r>
      <w:r w:rsidR="5844BD1C">
        <w:rPr/>
        <w:t>)</w:t>
      </w:r>
      <w:r w:rsidR="47DB8D8E">
        <w:rPr/>
        <w:t xml:space="preserve"> have been ongoing since last fall. The first partner meeting is planned for </w:t>
      </w:r>
      <w:r w:rsidR="09848EA7">
        <w:rPr/>
        <w:t xml:space="preserve">1/30 at 11AM EST and will occur at that same time every other week for the </w:t>
      </w:r>
      <w:r w:rsidR="09848EA7">
        <w:rPr/>
        <w:t>remainder</w:t>
      </w:r>
      <w:r w:rsidR="09848EA7">
        <w:rPr/>
        <w:t xml:space="preserve"> of the term. Christian will be the primary point of contact for the team.</w:t>
      </w:r>
    </w:p>
    <w:p w:rsidR="000312C3" w:rsidP="007B71AE" w:rsidRDefault="000312C3" w14:paraId="28BF9AFF" w14:textId="59AA0399"/>
    <w:p w:rsidRPr="000312C3" w:rsidR="000312C3" w:rsidP="007B71AE" w:rsidRDefault="000312C3" w14:paraId="3A94BB84" w14:textId="6559329F">
      <w:r w:rsidRPr="4791BB85" w:rsidR="000312C3">
        <w:rPr>
          <w:b w:val="1"/>
          <w:bCs w:val="1"/>
          <w:i w:val="1"/>
          <w:iCs w:val="1"/>
        </w:rPr>
        <w:t xml:space="preserve">Partner </w:t>
      </w:r>
      <w:r w:rsidRPr="4791BB85" w:rsidR="000312C3">
        <w:rPr>
          <w:b w:val="1"/>
          <w:bCs w:val="1"/>
          <w:i w:val="1"/>
          <w:iCs w:val="1"/>
        </w:rPr>
        <w:t>Experience</w:t>
      </w:r>
      <w:r w:rsidRPr="4791BB85" w:rsidR="000312C3">
        <w:rPr>
          <w:b w:val="1"/>
          <w:bCs w:val="1"/>
          <w:i w:val="1"/>
          <w:iCs w:val="1"/>
        </w:rPr>
        <w:t xml:space="preserve">: </w:t>
      </w:r>
      <w:r w:rsidR="154C1329">
        <w:rPr/>
        <w:t xml:space="preserve">Kyle has extensive knowledge </w:t>
      </w:r>
      <w:r w:rsidR="6913B92E">
        <w:rPr/>
        <w:t>of</w:t>
      </w:r>
      <w:r w:rsidR="154C1329">
        <w:rPr/>
        <w:t xml:space="preserve"> caribou </w:t>
      </w:r>
      <w:r w:rsidR="6A45479C">
        <w:rPr/>
        <w:t>migration</w:t>
      </w:r>
      <w:r w:rsidR="154C1329">
        <w:rPr/>
        <w:t xml:space="preserve"> and the different </w:t>
      </w:r>
      <w:r w:rsidR="2E610BCB">
        <w:rPr/>
        <w:t>phenomena</w:t>
      </w:r>
      <w:r w:rsidR="154C1329">
        <w:rPr/>
        <w:t>, inclu</w:t>
      </w:r>
      <w:r w:rsidR="7027ABDE">
        <w:rPr/>
        <w:t>d</w:t>
      </w:r>
      <w:r w:rsidR="154C1329">
        <w:rPr/>
        <w:t>ing river ice, that impact</w:t>
      </w:r>
      <w:r w:rsidR="1A1F844C">
        <w:rPr/>
        <w:t xml:space="preserve"> migration patterns. He has performed research in the same study region and has conducted projects studying the Western Arctic Herd and their cross-river migrations.</w:t>
      </w:r>
      <w:r w:rsidR="154C1329">
        <w:rPr/>
        <w:t xml:space="preserve"> </w:t>
      </w:r>
      <w:r w:rsidR="0E366119">
        <w:rPr/>
        <w:t xml:space="preserve">Kyle </w:t>
      </w:r>
      <w:r w:rsidR="61B8A23D">
        <w:rPr/>
        <w:t xml:space="preserve">is </w:t>
      </w:r>
      <w:r w:rsidR="42896AED">
        <w:rPr/>
        <w:t xml:space="preserve">also </w:t>
      </w:r>
      <w:r w:rsidR="61B8A23D">
        <w:rPr/>
        <w:t>familiar with the methods this study will use</w:t>
      </w:r>
      <w:r w:rsidR="5E794EBA">
        <w:rPr/>
        <w:t xml:space="preserve">. He has used GIS, Landsat imagery, and remote sensing techniques in his </w:t>
      </w:r>
      <w:r w:rsidR="5E794EBA">
        <w:rPr/>
        <w:t>previous</w:t>
      </w:r>
      <w:r w:rsidR="5E794EBA">
        <w:rPr/>
        <w:t xml:space="preserve"> research and has </w:t>
      </w:r>
      <w:r w:rsidR="7105A2B6">
        <w:rPr/>
        <w:t xml:space="preserve">a good understanding of the </w:t>
      </w:r>
      <w:r w:rsidR="7105A2B6">
        <w:rPr/>
        <w:t>different ways</w:t>
      </w:r>
      <w:r w:rsidR="7105A2B6">
        <w:rPr/>
        <w:t xml:space="preserve"> t</w:t>
      </w:r>
      <w:r w:rsidR="53966F40">
        <w:rPr/>
        <w:t>echnolo</w:t>
      </w:r>
      <w:r w:rsidR="7105A2B6">
        <w:rPr/>
        <w:t xml:space="preserve">gy can be applied to </w:t>
      </w:r>
      <w:r w:rsidR="4B879B89">
        <w:rPr/>
        <w:t>projects</w:t>
      </w:r>
      <w:r w:rsidR="7105A2B6">
        <w:rPr/>
        <w:t xml:space="preserve"> such as this one.</w:t>
      </w:r>
    </w:p>
    <w:p w:rsidRPr="003B5C4E" w:rsidR="003B5C4E" w:rsidRDefault="003B5C4E" w14:paraId="04819360" w14:textId="77777777"/>
    <w:p w:rsidR="4791BB85" w:rsidP="4791BB85" w:rsidRDefault="4791BB85" w14:paraId="4B45DAB0" w14:textId="1FD895B8">
      <w:pPr>
        <w:pStyle w:val="Normal"/>
      </w:pPr>
    </w:p>
    <w:p w:rsidR="55415B8F" w:rsidP="4791BB85" w:rsidRDefault="55415B8F" w14:paraId="791051FF" w14:textId="05AA0DA5">
      <w:pPr>
        <w:pBdr>
          <w:bottom w:val="single" w:color="000000" w:sz="4" w:space="1"/>
        </w:pBdr>
        <w:rPr>
          <w:b w:val="1"/>
          <w:bCs w:val="1"/>
          <w:sz w:val="22"/>
          <w:szCs w:val="22"/>
        </w:rPr>
      </w:pPr>
      <w:r w:rsidRPr="4791BB85" w:rsidR="55415B8F">
        <w:rPr>
          <w:b w:val="1"/>
          <w:bCs w:val="1"/>
          <w:sz w:val="22"/>
          <w:szCs w:val="22"/>
        </w:rPr>
        <w:t>Earth Observations Overview</w:t>
      </w:r>
    </w:p>
    <w:p w:rsidR="55415B8F" w:rsidP="0ED464D4" w:rsidRDefault="55415B8F" w14:paraId="191C02ED" w14:textId="0F6A7F3A">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commentRangeStart w:id="1779878350"/>
      <w:r w:rsidRPr="0ED464D4" w:rsidR="55415B8F">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Earth Observations: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340"/>
        <w:gridCol w:w="2400"/>
        <w:gridCol w:w="4590"/>
      </w:tblGrid>
      <w:tr w:rsidR="4791BB85" w:rsidTr="0ED464D4" w14:paraId="18367546">
        <w:trPr>
          <w:trHeight w:val="300"/>
        </w:trPr>
        <w:tc>
          <w:tcPr>
            <w:tcW w:w="2340" w:type="dxa"/>
            <w:tcBorders>
              <w:top w:val="single" w:sz="6"/>
              <w:left w:val="single" w:sz="6"/>
              <w:bottom w:val="single" w:sz="6"/>
              <w:right w:val="single" w:sz="6"/>
            </w:tcBorders>
            <w:shd w:val="clear" w:color="auto" w:fill="31849B"/>
            <w:tcMar>
              <w:left w:w="105" w:type="dxa"/>
              <w:right w:w="105" w:type="dxa"/>
            </w:tcMar>
            <w:vAlign w:val="center"/>
          </w:tcPr>
          <w:p w:rsidR="4791BB85" w:rsidP="4791BB85" w:rsidRDefault="4791BB85" w14:paraId="41286448" w14:textId="09E8442A">
            <w:pPr>
              <w:jc w:val="center"/>
              <w:rPr>
                <w:rFonts w:ascii="Century Gothic" w:hAnsi="Century Gothic" w:eastAsia="Century Gothic" w:cs="Century Gothic"/>
                <w:b w:val="0"/>
                <w:bCs w:val="0"/>
                <w:i w:val="0"/>
                <w:iCs w:val="0"/>
                <w:color w:val="FFFFFF" w:themeColor="background1" w:themeTint="FF" w:themeShade="FF"/>
                <w:sz w:val="22"/>
                <w:szCs w:val="22"/>
              </w:rPr>
            </w:pPr>
            <w:r w:rsidRPr="4791BB85" w:rsidR="4791BB85">
              <w:rPr>
                <w:rFonts w:ascii="Century Gothic" w:hAnsi="Century Gothic" w:eastAsia="Century Gothic" w:cs="Century Gothic"/>
                <w:b w:val="1"/>
                <w:bCs w:val="1"/>
                <w:i w:val="0"/>
                <w:iCs w:val="0"/>
                <w:color w:val="FFFFFF" w:themeColor="background1" w:themeTint="FF" w:themeShade="FF"/>
                <w:sz w:val="22"/>
                <w:szCs w:val="22"/>
                <w:lang w:val="en-US"/>
              </w:rPr>
              <w:t>Platform &amp; Sensor</w:t>
            </w:r>
          </w:p>
        </w:tc>
        <w:tc>
          <w:tcPr>
            <w:tcW w:w="2400" w:type="dxa"/>
            <w:tcBorders>
              <w:top w:val="single" w:sz="6"/>
              <w:left w:val="single" w:sz="6"/>
              <w:bottom w:val="single" w:sz="6"/>
              <w:right w:val="single" w:sz="6"/>
            </w:tcBorders>
            <w:shd w:val="clear" w:color="auto" w:fill="31849B"/>
            <w:tcMar>
              <w:left w:w="105" w:type="dxa"/>
              <w:right w:w="105" w:type="dxa"/>
            </w:tcMar>
            <w:vAlign w:val="center"/>
          </w:tcPr>
          <w:p w:rsidR="4791BB85" w:rsidP="4791BB85" w:rsidRDefault="4791BB85" w14:paraId="2E397B4D" w14:textId="31097C01">
            <w:pPr>
              <w:jc w:val="center"/>
              <w:rPr>
                <w:rFonts w:ascii="Century Gothic" w:hAnsi="Century Gothic" w:eastAsia="Century Gothic" w:cs="Century Gothic"/>
                <w:b w:val="0"/>
                <w:bCs w:val="0"/>
                <w:i w:val="0"/>
                <w:iCs w:val="0"/>
                <w:color w:val="FFFFFF" w:themeColor="background1" w:themeTint="FF" w:themeShade="FF"/>
                <w:sz w:val="22"/>
                <w:szCs w:val="22"/>
              </w:rPr>
            </w:pPr>
            <w:r w:rsidRPr="4791BB85" w:rsidR="4791BB85">
              <w:rPr>
                <w:rFonts w:ascii="Century Gothic" w:hAnsi="Century Gothic" w:eastAsia="Century Gothic" w:cs="Century Gothic"/>
                <w:b w:val="1"/>
                <w:bCs w:val="1"/>
                <w:i w:val="0"/>
                <w:iCs w:val="0"/>
                <w:color w:val="FFFFFF" w:themeColor="background1" w:themeTint="FF" w:themeShade="FF"/>
                <w:sz w:val="22"/>
                <w:szCs w:val="22"/>
                <w:lang w:val="en-US"/>
              </w:rPr>
              <w:t>Parameter(s)</w:t>
            </w:r>
          </w:p>
        </w:tc>
        <w:tc>
          <w:tcPr>
            <w:tcW w:w="4590" w:type="dxa"/>
            <w:tcBorders>
              <w:top w:val="single" w:sz="6"/>
              <w:left w:val="single" w:sz="6"/>
              <w:bottom w:val="single" w:sz="6"/>
              <w:right w:val="single" w:sz="6"/>
            </w:tcBorders>
            <w:shd w:val="clear" w:color="auto" w:fill="31849B"/>
            <w:tcMar>
              <w:left w:w="105" w:type="dxa"/>
              <w:right w:w="105" w:type="dxa"/>
            </w:tcMar>
            <w:vAlign w:val="center"/>
          </w:tcPr>
          <w:p w:rsidR="4791BB85" w:rsidP="0ED464D4" w:rsidRDefault="4791BB85" w14:paraId="39E0F5EA" w14:textId="79A8CF70">
            <w:pPr>
              <w:jc w:val="center"/>
              <w:rPr>
                <w:rFonts w:ascii="Century Gothic" w:hAnsi="Century Gothic" w:eastAsia="Century Gothic" w:cs="Century Gothic"/>
                <w:b w:val="0"/>
                <w:bCs w:val="0"/>
                <w:i w:val="0"/>
                <w:iCs w:val="0"/>
                <w:color w:val="FFFFFF" w:themeColor="background1" w:themeTint="FF" w:themeShade="FF"/>
                <w:sz w:val="22"/>
                <w:szCs w:val="22"/>
              </w:rPr>
            </w:pPr>
            <w:r w:rsidRPr="0ED464D4" w:rsidR="4791BB85">
              <w:rPr>
                <w:rFonts w:ascii="Century Gothic" w:hAnsi="Century Gothic" w:eastAsia="Century Gothic" w:cs="Century Gothic"/>
                <w:b w:val="1"/>
                <w:bCs w:val="1"/>
                <w:i w:val="0"/>
                <w:iCs w:val="0"/>
                <w:color w:val="FFFFFF" w:themeColor="background1" w:themeTint="FF" w:themeShade="FF"/>
                <w:sz w:val="22"/>
                <w:szCs w:val="22"/>
                <w:lang w:val="en-US"/>
              </w:rPr>
              <w:t>Use</w:t>
            </w:r>
            <w:commentRangeEnd w:id="1779878350"/>
            <w:r>
              <w:rPr>
                <w:rStyle w:val="CommentReference"/>
              </w:rPr>
              <w:commentReference w:id="1779878350"/>
            </w:r>
          </w:p>
        </w:tc>
      </w:tr>
      <w:tr w:rsidR="4791BB85" w:rsidTr="0ED464D4" w14:paraId="0E323333">
        <w:trPr>
          <w:trHeight w:val="300"/>
        </w:trPr>
        <w:tc>
          <w:tcPr>
            <w:tcW w:w="2340" w:type="dxa"/>
            <w:tcBorders>
              <w:top w:val="single" w:sz="6"/>
              <w:left w:val="single" w:sz="6"/>
              <w:bottom w:val="single" w:sz="6"/>
              <w:right w:val="single" w:sz="6"/>
            </w:tcBorders>
            <w:tcMar>
              <w:left w:w="105" w:type="dxa"/>
              <w:right w:w="105" w:type="dxa"/>
            </w:tcMar>
            <w:vAlign w:val="center"/>
          </w:tcPr>
          <w:p w:rsidR="4791BB85" w:rsidP="4791BB85" w:rsidRDefault="4791BB85" w14:paraId="26A4CE0B" w14:textId="58B2209E">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1"/>
                <w:bCs w:val="1"/>
                <w:i w:val="0"/>
                <w:iCs w:val="0"/>
                <w:sz w:val="22"/>
                <w:szCs w:val="22"/>
                <w:lang w:val="en-US"/>
              </w:rPr>
              <w:t>Landsat 7 ETM+</w:t>
            </w:r>
          </w:p>
        </w:tc>
        <w:tc>
          <w:tcPr>
            <w:tcW w:w="2400" w:type="dxa"/>
            <w:tcBorders>
              <w:top w:val="single" w:sz="6"/>
              <w:left w:val="single" w:sz="6"/>
              <w:bottom w:val="single" w:sz="6"/>
              <w:right w:val="single" w:sz="6"/>
            </w:tcBorders>
            <w:tcMar>
              <w:left w:w="105" w:type="dxa"/>
              <w:right w:w="105" w:type="dxa"/>
            </w:tcMar>
            <w:vAlign w:val="center"/>
          </w:tcPr>
          <w:p w:rsidR="4791BB85" w:rsidP="4791BB85" w:rsidRDefault="4791BB85" w14:paraId="15417EE3" w14:textId="57FE7477">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Spectral Ice Indices</w:t>
            </w:r>
          </w:p>
        </w:tc>
        <w:tc>
          <w:tcPr>
            <w:tcW w:w="4590" w:type="dxa"/>
            <w:tcBorders>
              <w:top w:val="single" w:sz="6"/>
              <w:left w:val="single" w:sz="6"/>
              <w:bottom w:val="single" w:sz="6"/>
              <w:right w:val="single" w:sz="6"/>
            </w:tcBorders>
            <w:tcMar>
              <w:left w:w="105" w:type="dxa"/>
              <w:right w:w="105" w:type="dxa"/>
            </w:tcMar>
            <w:vAlign w:val="center"/>
          </w:tcPr>
          <w:p w:rsidR="4791BB85" w:rsidP="4791BB85" w:rsidRDefault="4791BB85" w14:paraId="04893A60" w14:textId="3E66BCFF">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Landsat 7 TM data will be analyzed in Google Earth Engine to identify areas and dates of river ice formation and melting.</w:t>
            </w:r>
          </w:p>
        </w:tc>
      </w:tr>
      <w:tr w:rsidR="4791BB85" w:rsidTr="0ED464D4" w14:paraId="492822BE">
        <w:trPr>
          <w:trHeight w:val="300"/>
        </w:trPr>
        <w:tc>
          <w:tcPr>
            <w:tcW w:w="2340" w:type="dxa"/>
            <w:tcBorders>
              <w:top w:val="single" w:sz="6"/>
              <w:left w:val="single" w:sz="6"/>
              <w:bottom w:val="single" w:sz="6"/>
              <w:right w:val="single" w:sz="6"/>
            </w:tcBorders>
            <w:tcMar>
              <w:left w:w="105" w:type="dxa"/>
              <w:right w:w="105" w:type="dxa"/>
            </w:tcMar>
            <w:vAlign w:val="center"/>
          </w:tcPr>
          <w:p w:rsidR="4791BB85" w:rsidP="4791BB85" w:rsidRDefault="4791BB85" w14:paraId="46C8C53B" w14:textId="4223FBD1">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1"/>
                <w:bCs w:val="1"/>
                <w:i w:val="0"/>
                <w:iCs w:val="0"/>
                <w:sz w:val="22"/>
                <w:szCs w:val="22"/>
                <w:lang w:val="en-US"/>
              </w:rPr>
              <w:t>Landsat 8 OLI</w:t>
            </w:r>
          </w:p>
        </w:tc>
        <w:tc>
          <w:tcPr>
            <w:tcW w:w="2400" w:type="dxa"/>
            <w:tcBorders>
              <w:top w:val="single" w:sz="6"/>
              <w:left w:val="single" w:sz="6"/>
              <w:bottom w:val="single" w:sz="6"/>
              <w:right w:val="single" w:sz="6"/>
            </w:tcBorders>
            <w:tcMar>
              <w:left w:w="105" w:type="dxa"/>
              <w:right w:w="105" w:type="dxa"/>
            </w:tcMar>
            <w:vAlign w:val="center"/>
          </w:tcPr>
          <w:p w:rsidR="4791BB85" w:rsidP="4791BB85" w:rsidRDefault="4791BB85" w14:paraId="5F7899B4" w14:textId="753CFDF7">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Spectral Ice Indices</w:t>
            </w:r>
          </w:p>
        </w:tc>
        <w:tc>
          <w:tcPr>
            <w:tcW w:w="4590" w:type="dxa"/>
            <w:tcBorders>
              <w:top w:val="single" w:sz="6"/>
              <w:left w:val="single" w:sz="6"/>
              <w:bottom w:val="single" w:sz="6"/>
              <w:right w:val="single" w:sz="6"/>
            </w:tcBorders>
            <w:tcMar>
              <w:left w:w="105" w:type="dxa"/>
              <w:right w:w="105" w:type="dxa"/>
            </w:tcMar>
            <w:vAlign w:val="center"/>
          </w:tcPr>
          <w:p w:rsidR="4791BB85" w:rsidP="4791BB85" w:rsidRDefault="4791BB85" w14:paraId="7E6EE113" w14:textId="2ED7AE1E">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Landsat 8 OLI data will be analyzed in Google Earth Engine to identify areas and dates of river ice formation and melting.</w:t>
            </w:r>
          </w:p>
        </w:tc>
      </w:tr>
      <w:tr w:rsidR="4791BB85" w:rsidTr="0ED464D4" w14:paraId="08F6AFA0">
        <w:trPr>
          <w:trHeight w:val="300"/>
        </w:trPr>
        <w:tc>
          <w:tcPr>
            <w:tcW w:w="2340" w:type="dxa"/>
            <w:tcBorders>
              <w:top w:val="single" w:sz="6"/>
              <w:left w:val="single" w:sz="6"/>
              <w:bottom w:val="single" w:sz="6"/>
              <w:right w:val="single" w:sz="6"/>
            </w:tcBorders>
            <w:tcMar>
              <w:left w:w="105" w:type="dxa"/>
              <w:right w:w="105" w:type="dxa"/>
            </w:tcMar>
            <w:vAlign w:val="center"/>
          </w:tcPr>
          <w:p w:rsidR="4791BB85" w:rsidP="4791BB85" w:rsidRDefault="4791BB85" w14:paraId="3C61BA28" w14:textId="4F242ACF">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1"/>
                <w:bCs w:val="1"/>
                <w:i w:val="0"/>
                <w:iCs w:val="0"/>
                <w:sz w:val="22"/>
                <w:szCs w:val="22"/>
                <w:lang w:val="en-US"/>
              </w:rPr>
              <w:t>Landsat 9 OLI</w:t>
            </w:r>
          </w:p>
        </w:tc>
        <w:tc>
          <w:tcPr>
            <w:tcW w:w="2400" w:type="dxa"/>
            <w:tcBorders>
              <w:top w:val="single" w:sz="6"/>
              <w:left w:val="single" w:sz="6"/>
              <w:bottom w:val="single" w:sz="6"/>
              <w:right w:val="single" w:sz="6"/>
            </w:tcBorders>
            <w:tcMar>
              <w:left w:w="105" w:type="dxa"/>
              <w:right w:w="105" w:type="dxa"/>
            </w:tcMar>
            <w:vAlign w:val="center"/>
          </w:tcPr>
          <w:p w:rsidR="4791BB85" w:rsidP="4791BB85" w:rsidRDefault="4791BB85" w14:paraId="7A5FA2C8" w14:textId="56BB6045">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Spectral Ice Indices</w:t>
            </w:r>
          </w:p>
        </w:tc>
        <w:tc>
          <w:tcPr>
            <w:tcW w:w="4590" w:type="dxa"/>
            <w:tcBorders>
              <w:top w:val="single" w:sz="6"/>
              <w:left w:val="single" w:sz="6"/>
              <w:bottom w:val="single" w:sz="6"/>
              <w:right w:val="single" w:sz="6"/>
            </w:tcBorders>
            <w:tcMar>
              <w:left w:w="105" w:type="dxa"/>
              <w:right w:w="105" w:type="dxa"/>
            </w:tcMar>
            <w:vAlign w:val="center"/>
          </w:tcPr>
          <w:p w:rsidR="4791BB85" w:rsidP="4791BB85" w:rsidRDefault="4791BB85" w14:paraId="7C099462" w14:textId="563AE8D2">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Landsat 8 OLI data will be analyzed in Google Earth Engine to identify areas and dates of river ice formation and melting.</w:t>
            </w:r>
          </w:p>
        </w:tc>
      </w:tr>
      <w:tr w:rsidR="4791BB85" w:rsidTr="0ED464D4" w14:paraId="61327942">
        <w:trPr>
          <w:trHeight w:val="300"/>
        </w:trPr>
        <w:tc>
          <w:tcPr>
            <w:tcW w:w="2340" w:type="dxa"/>
            <w:tcBorders>
              <w:top w:val="single" w:sz="6"/>
              <w:left w:val="single" w:sz="6"/>
              <w:bottom w:val="single" w:sz="6"/>
              <w:right w:val="single" w:sz="6"/>
            </w:tcBorders>
            <w:tcMar>
              <w:left w:w="105" w:type="dxa"/>
              <w:right w:w="105" w:type="dxa"/>
            </w:tcMar>
            <w:vAlign w:val="center"/>
          </w:tcPr>
          <w:p w:rsidR="4791BB85" w:rsidP="4791BB85" w:rsidRDefault="4791BB85" w14:paraId="37DE87BD" w14:textId="4ECFE768">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1"/>
                <w:bCs w:val="1"/>
                <w:i w:val="0"/>
                <w:iCs w:val="0"/>
                <w:sz w:val="22"/>
                <w:szCs w:val="22"/>
                <w:lang w:val="en-US"/>
              </w:rPr>
              <w:t>Sentinel-2 A/B MSI</w:t>
            </w:r>
          </w:p>
        </w:tc>
        <w:tc>
          <w:tcPr>
            <w:tcW w:w="2400" w:type="dxa"/>
            <w:tcBorders>
              <w:top w:val="single" w:sz="6"/>
              <w:left w:val="single" w:sz="6"/>
              <w:bottom w:val="single" w:sz="6"/>
              <w:right w:val="single" w:sz="6"/>
            </w:tcBorders>
            <w:tcMar>
              <w:left w:w="105" w:type="dxa"/>
              <w:right w:w="105" w:type="dxa"/>
            </w:tcMar>
            <w:vAlign w:val="center"/>
          </w:tcPr>
          <w:p w:rsidR="4791BB85" w:rsidP="4791BB85" w:rsidRDefault="4791BB85" w14:paraId="5E1F3B9E" w14:textId="40FCF66D">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Spectral Ice Indices</w:t>
            </w:r>
          </w:p>
        </w:tc>
        <w:tc>
          <w:tcPr>
            <w:tcW w:w="4590" w:type="dxa"/>
            <w:tcBorders>
              <w:top w:val="single" w:sz="6"/>
              <w:left w:val="single" w:sz="6"/>
              <w:bottom w:val="single" w:sz="6"/>
              <w:right w:val="single" w:sz="6"/>
            </w:tcBorders>
            <w:tcMar>
              <w:left w:w="105" w:type="dxa"/>
              <w:right w:w="105" w:type="dxa"/>
            </w:tcMar>
            <w:vAlign w:val="center"/>
          </w:tcPr>
          <w:p w:rsidR="4791BB85" w:rsidP="4791BB85" w:rsidRDefault="4791BB85" w14:paraId="7E8D6361" w14:textId="62A6A522">
            <w:pPr>
              <w:spacing w:line="259" w:lineRule="auto"/>
              <w:rPr>
                <w:rFonts w:ascii="Garamond" w:hAnsi="Garamond" w:eastAsia="Garamond" w:cs="Garamond"/>
                <w:b w:val="0"/>
                <w:bCs w:val="0"/>
                <w:i w:val="0"/>
                <w:iCs w:val="0"/>
                <w:sz w:val="22"/>
                <w:szCs w:val="22"/>
              </w:rPr>
            </w:pPr>
            <w:r w:rsidRPr="4791BB85" w:rsidR="4791BB85">
              <w:rPr>
                <w:rFonts w:ascii="Garamond" w:hAnsi="Garamond" w:eastAsia="Garamond" w:cs="Garamond"/>
                <w:b w:val="0"/>
                <w:bCs w:val="0"/>
                <w:i w:val="0"/>
                <w:iCs w:val="0"/>
                <w:sz w:val="22"/>
                <w:szCs w:val="22"/>
                <w:lang w:val="en-US"/>
              </w:rPr>
              <w:t>Sentinel-2 data will be analyzed in Google Earth Engine to identify areas and dates of river ice formation and melting.</w:t>
            </w:r>
          </w:p>
        </w:tc>
      </w:tr>
      <w:tr w:rsidR="0ED464D4" w:rsidTr="0ED464D4" w14:paraId="1370A7A0">
        <w:trPr>
          <w:trHeight w:val="300"/>
        </w:trPr>
        <w:tc>
          <w:tcPr>
            <w:tcW w:w="2340" w:type="dxa"/>
            <w:tcBorders>
              <w:top w:val="single" w:sz="6"/>
              <w:left w:val="single" w:sz="6"/>
              <w:bottom w:val="single" w:sz="6"/>
              <w:right w:val="single" w:sz="6"/>
            </w:tcBorders>
            <w:tcMar>
              <w:left w:w="105" w:type="dxa"/>
              <w:right w:w="105" w:type="dxa"/>
            </w:tcMar>
            <w:vAlign w:val="center"/>
          </w:tcPr>
          <w:p w:rsidR="0ED464D4" w:rsidP="0ED464D4" w:rsidRDefault="0ED464D4" w14:paraId="2A48BB48" w14:textId="3581D260">
            <w:pPr>
              <w:spacing w:line="259" w:lineRule="auto"/>
              <w:rPr>
                <w:rFonts w:ascii="Garamond" w:hAnsi="Garamond" w:eastAsia="Garamond" w:cs="Garamond"/>
                <w:b w:val="1"/>
                <w:bCs w:val="1"/>
                <w:i w:val="0"/>
                <w:iCs w:val="0"/>
                <w:sz w:val="22"/>
                <w:szCs w:val="22"/>
                <w:lang w:val="en-US"/>
              </w:rPr>
            </w:pPr>
            <w:r w:rsidRPr="0ED464D4" w:rsidR="0ED464D4">
              <w:rPr>
                <w:rFonts w:ascii="Garamond" w:hAnsi="Garamond" w:eastAsia="Garamond" w:cs="Garamond"/>
                <w:b w:val="1"/>
                <w:bCs w:val="1"/>
                <w:i w:val="0"/>
                <w:iCs w:val="0"/>
                <w:sz w:val="22"/>
                <w:szCs w:val="22"/>
                <w:lang w:val="en-US"/>
              </w:rPr>
              <w:t>Sentinel-</w:t>
            </w:r>
            <w:r w:rsidRPr="0ED464D4" w:rsidR="3BF42F9D">
              <w:rPr>
                <w:rFonts w:ascii="Garamond" w:hAnsi="Garamond" w:eastAsia="Garamond" w:cs="Garamond"/>
                <w:b w:val="1"/>
                <w:bCs w:val="1"/>
                <w:i w:val="0"/>
                <w:iCs w:val="0"/>
                <w:sz w:val="22"/>
                <w:szCs w:val="22"/>
                <w:lang w:val="en-US"/>
              </w:rPr>
              <w:t>1</w:t>
            </w:r>
            <w:r w:rsidRPr="0ED464D4" w:rsidR="0ED464D4">
              <w:rPr>
                <w:rFonts w:ascii="Garamond" w:hAnsi="Garamond" w:eastAsia="Garamond" w:cs="Garamond"/>
                <w:b w:val="1"/>
                <w:bCs w:val="1"/>
                <w:i w:val="0"/>
                <w:iCs w:val="0"/>
                <w:sz w:val="22"/>
                <w:szCs w:val="22"/>
                <w:lang w:val="en-US"/>
              </w:rPr>
              <w:t xml:space="preserve"> A/B </w:t>
            </w:r>
            <w:r w:rsidRPr="0ED464D4" w:rsidR="293D63D8">
              <w:rPr>
                <w:rFonts w:ascii="Garamond" w:hAnsi="Garamond" w:eastAsia="Garamond" w:cs="Garamond"/>
                <w:b w:val="1"/>
                <w:bCs w:val="1"/>
                <w:i w:val="0"/>
                <w:iCs w:val="0"/>
                <w:sz w:val="22"/>
                <w:szCs w:val="22"/>
                <w:lang w:val="en-US"/>
              </w:rPr>
              <w:t>SAR</w:t>
            </w:r>
          </w:p>
        </w:tc>
        <w:tc>
          <w:tcPr>
            <w:tcW w:w="2400" w:type="dxa"/>
            <w:tcBorders>
              <w:top w:val="single" w:sz="6"/>
              <w:left w:val="single" w:sz="6"/>
              <w:bottom w:val="single" w:sz="6"/>
              <w:right w:val="single" w:sz="6"/>
            </w:tcBorders>
            <w:tcMar>
              <w:left w:w="105" w:type="dxa"/>
              <w:right w:w="105" w:type="dxa"/>
            </w:tcMar>
            <w:vAlign w:val="center"/>
          </w:tcPr>
          <w:p w:rsidR="0ED464D4" w:rsidP="0ED464D4" w:rsidRDefault="0ED464D4" w14:paraId="3E0044B9" w14:textId="40FCF66D">
            <w:pPr>
              <w:spacing w:line="259" w:lineRule="auto"/>
              <w:rPr>
                <w:rFonts w:ascii="Garamond" w:hAnsi="Garamond" w:eastAsia="Garamond" w:cs="Garamond"/>
                <w:b w:val="0"/>
                <w:bCs w:val="0"/>
                <w:i w:val="0"/>
                <w:iCs w:val="0"/>
                <w:sz w:val="22"/>
                <w:szCs w:val="22"/>
              </w:rPr>
            </w:pPr>
            <w:r w:rsidRPr="0ED464D4" w:rsidR="0ED464D4">
              <w:rPr>
                <w:rFonts w:ascii="Garamond" w:hAnsi="Garamond" w:eastAsia="Garamond" w:cs="Garamond"/>
                <w:b w:val="0"/>
                <w:bCs w:val="0"/>
                <w:i w:val="0"/>
                <w:iCs w:val="0"/>
                <w:sz w:val="22"/>
                <w:szCs w:val="22"/>
                <w:lang w:val="en-US"/>
              </w:rPr>
              <w:t>Spectral Ice Indices</w:t>
            </w:r>
          </w:p>
        </w:tc>
        <w:tc>
          <w:tcPr>
            <w:tcW w:w="4590" w:type="dxa"/>
            <w:tcBorders>
              <w:top w:val="single" w:sz="6"/>
              <w:left w:val="single" w:sz="6"/>
              <w:bottom w:val="single" w:sz="6"/>
              <w:right w:val="single" w:sz="6"/>
            </w:tcBorders>
            <w:tcMar>
              <w:left w:w="105" w:type="dxa"/>
              <w:right w:w="105" w:type="dxa"/>
            </w:tcMar>
            <w:vAlign w:val="center"/>
          </w:tcPr>
          <w:p w:rsidR="0ED464D4" w:rsidP="0ED464D4" w:rsidRDefault="0ED464D4" w14:paraId="7BB53ED3" w14:textId="2C349528">
            <w:pPr>
              <w:spacing w:line="259" w:lineRule="auto"/>
              <w:rPr>
                <w:rFonts w:ascii="Garamond" w:hAnsi="Garamond" w:eastAsia="Garamond" w:cs="Garamond"/>
                <w:b w:val="0"/>
                <w:bCs w:val="0"/>
                <w:i w:val="0"/>
                <w:iCs w:val="0"/>
                <w:sz w:val="22"/>
                <w:szCs w:val="22"/>
              </w:rPr>
            </w:pPr>
            <w:commentRangeStart w:id="1081723873"/>
            <w:r w:rsidRPr="0ED464D4" w:rsidR="0ED464D4">
              <w:rPr>
                <w:rFonts w:ascii="Garamond" w:hAnsi="Garamond" w:eastAsia="Garamond" w:cs="Garamond"/>
                <w:b w:val="0"/>
                <w:bCs w:val="0"/>
                <w:i w:val="0"/>
                <w:iCs w:val="0"/>
                <w:sz w:val="22"/>
                <w:szCs w:val="22"/>
                <w:lang w:val="en-US"/>
              </w:rPr>
              <w:t>Sentinel-</w:t>
            </w:r>
            <w:r w:rsidRPr="0ED464D4" w:rsidR="22669A92">
              <w:rPr>
                <w:rFonts w:ascii="Garamond" w:hAnsi="Garamond" w:eastAsia="Garamond" w:cs="Garamond"/>
                <w:b w:val="0"/>
                <w:bCs w:val="0"/>
                <w:i w:val="0"/>
                <w:iCs w:val="0"/>
                <w:sz w:val="22"/>
                <w:szCs w:val="22"/>
                <w:lang w:val="en-US"/>
              </w:rPr>
              <w:t>1</w:t>
            </w:r>
            <w:r w:rsidRPr="0ED464D4" w:rsidR="0ED464D4">
              <w:rPr>
                <w:rFonts w:ascii="Garamond" w:hAnsi="Garamond" w:eastAsia="Garamond" w:cs="Garamond"/>
                <w:b w:val="0"/>
                <w:bCs w:val="0"/>
                <w:i w:val="0"/>
                <w:iCs w:val="0"/>
                <w:sz w:val="22"/>
                <w:szCs w:val="22"/>
                <w:lang w:val="en-US"/>
              </w:rPr>
              <w:t xml:space="preserve"> data will be analyzed in Google Earth Engine to </w:t>
            </w:r>
            <w:r w:rsidRPr="0ED464D4" w:rsidR="0ED464D4">
              <w:rPr>
                <w:rFonts w:ascii="Garamond" w:hAnsi="Garamond" w:eastAsia="Garamond" w:cs="Garamond"/>
                <w:b w:val="0"/>
                <w:bCs w:val="0"/>
                <w:i w:val="0"/>
                <w:iCs w:val="0"/>
                <w:sz w:val="22"/>
                <w:szCs w:val="22"/>
                <w:lang w:val="en-US"/>
              </w:rPr>
              <w:t>identify</w:t>
            </w:r>
            <w:r w:rsidRPr="0ED464D4" w:rsidR="0ED464D4">
              <w:rPr>
                <w:rFonts w:ascii="Garamond" w:hAnsi="Garamond" w:eastAsia="Garamond" w:cs="Garamond"/>
                <w:b w:val="0"/>
                <w:bCs w:val="0"/>
                <w:i w:val="0"/>
                <w:iCs w:val="0"/>
                <w:sz w:val="22"/>
                <w:szCs w:val="22"/>
                <w:lang w:val="en-US"/>
              </w:rPr>
              <w:t xml:space="preserve"> areas and dates of river ice formation and melting.</w:t>
            </w:r>
            <w:commentRangeEnd w:id="1081723873"/>
            <w:r>
              <w:rPr>
                <w:rStyle w:val="CommentReference"/>
              </w:rPr>
              <w:commentReference w:id="1081723873"/>
            </w:r>
          </w:p>
        </w:tc>
      </w:tr>
    </w:tbl>
    <w:p w:rsidR="4791BB85" w:rsidP="4791BB85" w:rsidRDefault="4791BB85" w14:paraId="4C5FB259" w14:textId="18C17A21">
      <w:pPr>
        <w:pStyle w:val="Normal"/>
        <w:rPr>
          <w:b w:val="1"/>
          <w:bCs w:val="1"/>
          <w:sz w:val="22"/>
          <w:szCs w:val="22"/>
          <w:u w:val="single"/>
        </w:rPr>
      </w:pPr>
    </w:p>
    <w:p w:rsidRPr="003B5C4E" w:rsidR="007B71AE" w:rsidP="4791BB85" w:rsidRDefault="007B71AE" w14:paraId="671FEB93" w14:textId="707E7675">
      <w:pPr>
        <w:rPr>
          <w:b w:val="1"/>
          <w:bCs w:val="1"/>
          <w:i w:val="1"/>
          <w:iCs w:val="1"/>
        </w:rPr>
      </w:pPr>
      <w:r w:rsidRPr="4791BB85" w:rsidR="724C0120">
        <w:rPr>
          <w:b w:val="1"/>
          <w:bCs w:val="1"/>
          <w:i w:val="1"/>
          <w:iCs w:val="1"/>
        </w:rPr>
        <w:t>Software &amp; Scripting:</w:t>
      </w:r>
    </w:p>
    <w:p w:rsidR="724C0120" w:rsidP="4791BB85" w:rsidRDefault="724C0120" w14:paraId="115DD27C" w14:textId="67B2417F">
      <w:pPr>
        <w:pStyle w:val="ListParagraph"/>
        <w:numPr>
          <w:ilvl w:val="0"/>
          <w:numId w:val="16"/>
        </w:numPr>
        <w:rPr>
          <w:b w:val="0"/>
          <w:bCs w:val="0"/>
          <w:i w:val="0"/>
          <w:iCs w:val="0"/>
        </w:rPr>
      </w:pPr>
      <w:r w:rsidRPr="4791BB85" w:rsidR="724C0120">
        <w:rPr>
          <w:b w:val="0"/>
          <w:bCs w:val="0"/>
          <w:i w:val="0"/>
          <w:iCs w:val="0"/>
        </w:rPr>
        <w:t xml:space="preserve">Google Earth Engine (GEE) JavaScript API – </w:t>
      </w:r>
      <w:r w:rsidRPr="4791BB85" w:rsidR="724C0120">
        <w:rPr>
          <w:b w:val="0"/>
          <w:bCs w:val="0"/>
          <w:i w:val="0"/>
          <w:iCs w:val="0"/>
        </w:rPr>
        <w:t>acquire</w:t>
      </w:r>
      <w:r w:rsidRPr="4791BB85" w:rsidR="724C0120">
        <w:rPr>
          <w:b w:val="0"/>
          <w:bCs w:val="0"/>
          <w:i w:val="0"/>
          <w:iCs w:val="0"/>
        </w:rPr>
        <w:t xml:space="preserve"> data and perform river ice detection using </w:t>
      </w:r>
      <w:r w:rsidRPr="4791BB85" w:rsidR="104358EB">
        <w:rPr>
          <w:b w:val="0"/>
          <w:bCs w:val="0"/>
          <w:i w:val="0"/>
          <w:iCs w:val="0"/>
        </w:rPr>
        <w:t>an ice index and thresholds</w:t>
      </w:r>
    </w:p>
    <w:p w:rsidR="104358EB" w:rsidP="4791BB85" w:rsidRDefault="104358EB" w14:paraId="7FF82B6A" w14:textId="2BA22B78">
      <w:pPr>
        <w:pStyle w:val="ListParagraph"/>
        <w:numPr>
          <w:ilvl w:val="0"/>
          <w:numId w:val="16"/>
        </w:numPr>
        <w:rPr>
          <w:b w:val="0"/>
          <w:bCs w:val="0"/>
          <w:i w:val="0"/>
          <w:iCs w:val="0"/>
        </w:rPr>
      </w:pPr>
      <w:r w:rsidRPr="4791BB85" w:rsidR="104358EB">
        <w:rPr>
          <w:b w:val="0"/>
          <w:bCs w:val="0"/>
          <w:i w:val="0"/>
          <w:iCs w:val="0"/>
        </w:rPr>
        <w:t>ESRI ArcGIS Pro – process data and visualize river-ice timeseries maps</w:t>
      </w:r>
    </w:p>
    <w:p w:rsidR="4791BB85" w:rsidP="4791BB85" w:rsidRDefault="4791BB85" w14:paraId="699EA27E" w14:textId="2D561C7F">
      <w:pPr>
        <w:pStyle w:val="Normal"/>
        <w:ind w:left="0"/>
        <w:rPr>
          <w:b w:val="0"/>
          <w:bCs w:val="0"/>
          <w:i w:val="0"/>
          <w:iCs w:val="0"/>
        </w:rPr>
      </w:pPr>
    </w:p>
    <w:p w:rsidR="02455C8E" w:rsidP="4791BB85" w:rsidRDefault="02455C8E" w14:paraId="446F7885" w14:textId="6AE3B30F">
      <w:pPr>
        <w:pStyle w:val="Normal"/>
        <w:ind w:left="0"/>
        <w:rPr>
          <w:b w:val="0"/>
          <w:bCs w:val="0"/>
          <w:i w:val="0"/>
          <w:iCs w:val="0"/>
        </w:rPr>
      </w:pPr>
      <w:r w:rsidRPr="4791BB85" w:rsidR="02455C8E">
        <w:rPr>
          <w:b w:val="1"/>
          <w:bCs w:val="1"/>
          <w:i w:val="1"/>
          <w:iCs w:val="1"/>
        </w:rPr>
        <w:t>Modeling:</w:t>
      </w:r>
    </w:p>
    <w:p w:rsidR="02455C8E" w:rsidP="4791BB85" w:rsidRDefault="02455C8E" w14:paraId="0E5100D2" w14:textId="46A6DC51">
      <w:pPr>
        <w:pStyle w:val="ListParagraph"/>
        <w:numPr>
          <w:ilvl w:val="0"/>
          <w:numId w:val="17"/>
        </w:numPr>
        <w:rPr>
          <w:b w:val="0"/>
          <w:bCs w:val="0"/>
          <w:i w:val="0"/>
          <w:iCs w:val="0"/>
        </w:rPr>
      </w:pPr>
      <w:r w:rsidRPr="4791BB85" w:rsidR="02455C8E">
        <w:rPr>
          <w:b w:val="0"/>
          <w:bCs w:val="0"/>
          <w:i w:val="0"/>
          <w:iCs w:val="0"/>
        </w:rPr>
        <w:t xml:space="preserve">Continuous Change Detection Classification (Curtis Woodcock, Boston University) -- CCDC algorithm to in GEE to </w:t>
      </w:r>
      <w:r w:rsidRPr="4791BB85" w:rsidR="02455C8E">
        <w:rPr>
          <w:b w:val="0"/>
          <w:bCs w:val="0"/>
          <w:i w:val="0"/>
          <w:iCs w:val="0"/>
        </w:rPr>
        <w:t>identify</w:t>
      </w:r>
      <w:r w:rsidRPr="4791BB85" w:rsidR="02455C8E">
        <w:rPr>
          <w:b w:val="0"/>
          <w:bCs w:val="0"/>
          <w:i w:val="0"/>
          <w:iCs w:val="0"/>
        </w:rPr>
        <w:t xml:space="preserve"> river ice formation</w:t>
      </w:r>
      <w:r w:rsidRPr="4791BB85" w:rsidR="261F189A">
        <w:rPr>
          <w:b w:val="0"/>
          <w:bCs w:val="0"/>
          <w:i w:val="0"/>
          <w:iCs w:val="0"/>
        </w:rPr>
        <w:t xml:space="preserve"> timing</w:t>
      </w:r>
    </w:p>
    <w:p w:rsidR="4791BB85" w:rsidP="4791BB85" w:rsidRDefault="4791BB85" w14:paraId="3E086CA6" w14:textId="6CBA9868">
      <w:pPr>
        <w:pStyle w:val="Normal"/>
        <w:rPr>
          <w:i w:val="1"/>
          <w:iCs w:val="1"/>
        </w:rPr>
      </w:pPr>
    </w:p>
    <w:p w:rsidR="4791BB85" w:rsidP="4791BB85" w:rsidRDefault="4791BB85" w14:paraId="5C6FC875" w14:textId="3483C3A6">
      <w:pPr>
        <w:pStyle w:val="Normal"/>
        <w:rPr>
          <w:i w:val="1"/>
          <w:iCs w:val="1"/>
        </w:rPr>
      </w:pPr>
    </w:p>
    <w:p w:rsidR="04368B6E" w:rsidP="4791BB85" w:rsidRDefault="04368B6E" w14:paraId="5A6AF3ED" w14:textId="327E713A">
      <w:pPr>
        <w:pBdr>
          <w:bottom w:val="single" w:color="000000" w:sz="4" w:space="1"/>
        </w:pBdr>
        <w:rPr>
          <w:b w:val="1"/>
          <w:bCs w:val="1"/>
          <w:sz w:val="22"/>
          <w:szCs w:val="22"/>
        </w:rPr>
      </w:pPr>
      <w:r w:rsidRPr="4791BB85" w:rsidR="04368B6E">
        <w:rPr>
          <w:b w:val="1"/>
          <w:bCs w:val="1"/>
          <w:sz w:val="22"/>
          <w:szCs w:val="22"/>
        </w:rPr>
        <w:t>Decision Support Tools &amp; End Product Overview</w:t>
      </w:r>
    </w:p>
    <w:p w:rsidR="04368B6E" w:rsidP="4791BB85" w:rsidRDefault="04368B6E" w14:paraId="764EAA90" w14:textId="5315DF72">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4368B6E">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End Products: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430"/>
        <w:gridCol w:w="3465"/>
        <w:gridCol w:w="3450"/>
      </w:tblGrid>
      <w:tr w:rsidR="4791BB85" w:rsidTr="4791BB85" w14:paraId="04135BBA">
        <w:trPr>
          <w:trHeight w:val="300"/>
        </w:trPr>
        <w:tc>
          <w:tcPr>
            <w:tcW w:w="2430" w:type="dxa"/>
            <w:tcBorders>
              <w:top w:val="single" w:sz="6"/>
              <w:left w:val="single" w:sz="6"/>
              <w:bottom w:val="single" w:sz="6"/>
              <w:right w:val="single" w:sz="6"/>
            </w:tcBorders>
            <w:shd w:val="clear" w:color="auto" w:fill="31849B"/>
            <w:tcMar>
              <w:left w:w="105" w:type="dxa"/>
              <w:right w:w="105" w:type="dxa"/>
            </w:tcMar>
            <w:vAlign w:val="center"/>
          </w:tcPr>
          <w:p w:rsidR="4791BB85" w:rsidP="4791BB85" w:rsidRDefault="4791BB85" w14:paraId="04FC6F09" w14:textId="5344C09A">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4791BB85" w:rsidR="4791BB85">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End Product</w:t>
            </w:r>
          </w:p>
        </w:tc>
        <w:tc>
          <w:tcPr>
            <w:tcW w:w="3465" w:type="dxa"/>
            <w:tcBorders>
              <w:top w:val="single" w:sz="6"/>
              <w:left w:val="single" w:sz="6"/>
              <w:bottom w:val="single" w:sz="6"/>
              <w:right w:val="single" w:sz="6"/>
            </w:tcBorders>
            <w:shd w:val="clear" w:color="auto" w:fill="31849B"/>
            <w:tcMar>
              <w:left w:w="105" w:type="dxa"/>
              <w:right w:w="105" w:type="dxa"/>
            </w:tcMar>
            <w:vAlign w:val="center"/>
          </w:tcPr>
          <w:p w:rsidR="4791BB85" w:rsidP="4791BB85" w:rsidRDefault="4791BB85" w14:paraId="36004239" w14:textId="6690B288">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4791BB85" w:rsidR="4791BB85">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Partner Use</w:t>
            </w:r>
          </w:p>
        </w:tc>
        <w:tc>
          <w:tcPr>
            <w:tcW w:w="3450" w:type="dxa"/>
            <w:tcBorders>
              <w:top w:val="single" w:sz="6"/>
              <w:left w:val="single" w:sz="6"/>
              <w:bottom w:val="single" w:sz="6"/>
              <w:right w:val="single" w:sz="6"/>
            </w:tcBorders>
            <w:shd w:val="clear" w:color="auto" w:fill="31849B"/>
            <w:tcMar>
              <w:left w:w="105" w:type="dxa"/>
              <w:right w:w="105" w:type="dxa"/>
            </w:tcMar>
            <w:vAlign w:val="center"/>
          </w:tcPr>
          <w:p w:rsidR="4791BB85" w:rsidP="4791BB85" w:rsidRDefault="4791BB85" w14:paraId="060EFDE3" w14:textId="46487387">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4791BB85" w:rsidR="4791BB85">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Datasets &amp; Analyses</w:t>
            </w:r>
          </w:p>
        </w:tc>
      </w:tr>
      <w:tr w:rsidR="4791BB85" w:rsidTr="4791BB85" w14:paraId="76E0D4CF">
        <w:trPr>
          <w:trHeight w:val="300"/>
        </w:trPr>
        <w:tc>
          <w:tcPr>
            <w:tcW w:w="2430" w:type="dxa"/>
            <w:tcBorders>
              <w:top w:val="single" w:sz="6"/>
              <w:left w:val="single" w:sz="6"/>
              <w:bottom w:val="single" w:sz="6"/>
              <w:right w:val="single" w:sz="6"/>
            </w:tcBorders>
            <w:tcMar>
              <w:left w:w="105" w:type="dxa"/>
              <w:right w:w="105" w:type="dxa"/>
            </w:tcMar>
            <w:vAlign w:val="center"/>
          </w:tcPr>
          <w:p w:rsidR="4791BB85" w:rsidP="4791BB85" w:rsidRDefault="4791BB85" w14:paraId="699F3502" w14:textId="4117D947">
            <w:pPr>
              <w:spacing w:line="259" w:lineRule="auto"/>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1"/>
                <w:bCs w:val="1"/>
                <w:i w:val="0"/>
                <w:iCs w:val="0"/>
                <w:caps w:val="0"/>
                <w:smallCaps w:val="0"/>
                <w:color w:val="000000" w:themeColor="text1" w:themeTint="FF" w:themeShade="FF"/>
                <w:sz w:val="22"/>
                <w:szCs w:val="22"/>
                <w:lang w:val="en-US"/>
              </w:rPr>
              <w:t>River-Ice Phenology Timeseries Maps</w:t>
            </w:r>
          </w:p>
        </w:tc>
        <w:tc>
          <w:tcPr>
            <w:tcW w:w="3465" w:type="dxa"/>
            <w:tcBorders>
              <w:top w:val="single" w:sz="6"/>
              <w:left w:val="single" w:sz="6"/>
              <w:bottom w:val="single" w:sz="6"/>
              <w:right w:val="single" w:sz="6"/>
            </w:tcBorders>
            <w:tcMar>
              <w:left w:w="105" w:type="dxa"/>
              <w:right w:w="105" w:type="dxa"/>
            </w:tcMar>
            <w:vAlign w:val="center"/>
          </w:tcPr>
          <w:p w:rsidR="4791BB85" w:rsidP="4791BB85" w:rsidRDefault="4791BB85" w14:paraId="0DB0FCD0" w14:textId="336F3BD4">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 xml:space="preserve">Timeseries Maps will provide partners with data to identify annual trends and gradual shifts in river ice formation and melting. Analysis of these maps can help determine the influence of river ice phenology on recent shifts in the deflection of caribou migration. </w:t>
            </w:r>
          </w:p>
        </w:tc>
        <w:tc>
          <w:tcPr>
            <w:tcW w:w="3450" w:type="dxa"/>
            <w:tcBorders>
              <w:top w:val="single" w:sz="6"/>
              <w:left w:val="single" w:sz="6"/>
              <w:bottom w:val="single" w:sz="6"/>
              <w:right w:val="single" w:sz="6"/>
            </w:tcBorders>
            <w:tcMar>
              <w:left w:w="105" w:type="dxa"/>
              <w:right w:w="105" w:type="dxa"/>
            </w:tcMar>
            <w:vAlign w:val="center"/>
          </w:tcPr>
          <w:p w:rsidR="4791BB85" w:rsidP="4791BB85" w:rsidRDefault="4791BB85" w14:paraId="3A27FE31" w14:textId="5D2A6A5D">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Landsat 7 ETM+, Landsat 8 OLI, and Sentinel-2 data will be used to create time series maps using the visible bands to produce maps in ArcGIS Pro.</w:t>
            </w:r>
          </w:p>
        </w:tc>
      </w:tr>
      <w:tr w:rsidR="4791BB85" w:rsidTr="4791BB85" w14:paraId="290CB4B8">
        <w:trPr>
          <w:trHeight w:val="300"/>
        </w:trPr>
        <w:tc>
          <w:tcPr>
            <w:tcW w:w="2430" w:type="dxa"/>
            <w:tcBorders>
              <w:top w:val="single" w:sz="6"/>
              <w:left w:val="single" w:sz="6"/>
              <w:bottom w:val="single" w:sz="6"/>
              <w:right w:val="single" w:sz="6"/>
            </w:tcBorders>
            <w:tcMar>
              <w:left w:w="105" w:type="dxa"/>
              <w:right w:w="105" w:type="dxa"/>
            </w:tcMar>
            <w:vAlign w:val="center"/>
          </w:tcPr>
          <w:p w:rsidR="4791BB85" w:rsidP="4791BB85" w:rsidRDefault="4791BB85" w14:paraId="4AD69C48" w14:textId="63637665">
            <w:pPr>
              <w:spacing w:line="259" w:lineRule="auto"/>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1"/>
                <w:bCs w:val="1"/>
                <w:i w:val="0"/>
                <w:iCs w:val="0"/>
                <w:caps w:val="0"/>
                <w:smallCaps w:val="0"/>
                <w:color w:val="000000" w:themeColor="text1" w:themeTint="FF" w:themeShade="FF"/>
                <w:sz w:val="22"/>
                <w:szCs w:val="22"/>
                <w:lang w:val="en-US"/>
              </w:rPr>
              <w:t>River-Ice Phenology Timeseries Trends</w:t>
            </w:r>
          </w:p>
          <w:p w:rsidR="4791BB85" w:rsidP="4791BB85" w:rsidRDefault="4791BB85" w14:paraId="3999E4F7" w14:textId="6ED086F1">
            <w:pPr>
              <w:spacing w:line="259" w:lineRule="auto"/>
              <w:rPr>
                <w:rFonts w:ascii="Garamond" w:hAnsi="Garamond" w:eastAsia="Garamond" w:cs="Garamond"/>
                <w:b w:val="0"/>
                <w:bCs w:val="0"/>
                <w:i w:val="0"/>
                <w:iCs w:val="0"/>
                <w:caps w:val="0"/>
                <w:smallCaps w:val="0"/>
                <w:color w:val="000000" w:themeColor="text1" w:themeTint="FF" w:themeShade="FF"/>
                <w:sz w:val="22"/>
                <w:szCs w:val="22"/>
              </w:rPr>
            </w:pPr>
          </w:p>
        </w:tc>
        <w:tc>
          <w:tcPr>
            <w:tcW w:w="3465" w:type="dxa"/>
            <w:tcBorders>
              <w:top w:val="single" w:sz="6"/>
              <w:left w:val="single" w:sz="6"/>
              <w:bottom w:val="single" w:sz="6"/>
              <w:right w:val="single" w:sz="6"/>
            </w:tcBorders>
            <w:tcMar>
              <w:left w:w="105" w:type="dxa"/>
              <w:right w:w="105" w:type="dxa"/>
            </w:tcMar>
            <w:vAlign w:val="center"/>
          </w:tcPr>
          <w:p w:rsidR="4791BB85" w:rsidP="4791BB85" w:rsidRDefault="4791BB85" w14:paraId="798E679A" w14:textId="0A3DFE58">
            <w:pPr>
              <w:spacing w:line="259" w:lineRule="auto"/>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Timeseries trends will plot river ice phenology at specified locations to provide NPS with data on annual trends of both ice formation and melting. Analysis of these plots can be used by NPS to compare with caribou migration dates and locations.</w:t>
            </w:r>
          </w:p>
        </w:tc>
        <w:tc>
          <w:tcPr>
            <w:tcW w:w="3450" w:type="dxa"/>
            <w:tcBorders>
              <w:top w:val="single" w:sz="6"/>
              <w:left w:val="single" w:sz="6"/>
              <w:bottom w:val="single" w:sz="6"/>
              <w:right w:val="single" w:sz="6"/>
            </w:tcBorders>
            <w:tcMar>
              <w:left w:w="105" w:type="dxa"/>
              <w:right w:w="105" w:type="dxa"/>
            </w:tcMar>
            <w:vAlign w:val="center"/>
          </w:tcPr>
          <w:p w:rsidR="4791BB85" w:rsidP="4791BB85" w:rsidRDefault="4791BB85" w14:paraId="57554963" w14:textId="000090FF">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 xml:space="preserve">Landsat 7 ETM+, Landsat 8 OLI, and Sentinel-2 data will be used to determine dates of river ice formation and melting using an ice index and thresholds. </w:t>
            </w:r>
          </w:p>
        </w:tc>
      </w:tr>
      <w:tr w:rsidR="4791BB85" w:rsidTr="4791BB85" w14:paraId="04EBD0B7">
        <w:trPr>
          <w:trHeight w:val="300"/>
        </w:trPr>
        <w:tc>
          <w:tcPr>
            <w:tcW w:w="2430" w:type="dxa"/>
            <w:tcBorders>
              <w:top w:val="single" w:sz="6"/>
              <w:left w:val="single" w:sz="6"/>
              <w:bottom w:val="single" w:sz="6"/>
              <w:right w:val="single" w:sz="6"/>
            </w:tcBorders>
            <w:tcMar>
              <w:left w:w="105" w:type="dxa"/>
              <w:right w:w="105" w:type="dxa"/>
            </w:tcMar>
            <w:vAlign w:val="center"/>
          </w:tcPr>
          <w:p w:rsidR="4791BB85" w:rsidP="4791BB85" w:rsidRDefault="4791BB85" w14:paraId="4E54C491" w14:textId="27C1D2FE">
            <w:pPr>
              <w:spacing w:line="259" w:lineRule="auto"/>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1"/>
                <w:bCs w:val="1"/>
                <w:i w:val="0"/>
                <w:iCs w:val="0"/>
                <w:caps w:val="0"/>
                <w:smallCaps w:val="0"/>
                <w:color w:val="000000" w:themeColor="text1" w:themeTint="FF" w:themeShade="FF"/>
                <w:sz w:val="22"/>
                <w:szCs w:val="22"/>
                <w:lang w:val="en-US"/>
              </w:rPr>
              <w:t>Identification of Ice Formation Date</w:t>
            </w:r>
          </w:p>
        </w:tc>
        <w:tc>
          <w:tcPr>
            <w:tcW w:w="3465" w:type="dxa"/>
            <w:tcBorders>
              <w:top w:val="single" w:sz="6"/>
              <w:left w:val="single" w:sz="6"/>
              <w:bottom w:val="single" w:sz="6"/>
              <w:right w:val="single" w:sz="6"/>
            </w:tcBorders>
            <w:tcMar>
              <w:left w:w="105" w:type="dxa"/>
              <w:right w:w="105" w:type="dxa"/>
            </w:tcMar>
            <w:vAlign w:val="center"/>
          </w:tcPr>
          <w:p w:rsidR="4791BB85" w:rsidP="4791BB85" w:rsidRDefault="4791BB85" w14:paraId="111688BE" w14:textId="3F8CD266">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Plots identifying the day of ice formation at specified locations each year to convey long-term trends. Plots can be compared with NPS’s caribou tracking data to find correlations with migration dates.</w:t>
            </w:r>
          </w:p>
        </w:tc>
        <w:tc>
          <w:tcPr>
            <w:tcW w:w="3450" w:type="dxa"/>
            <w:tcBorders>
              <w:top w:val="single" w:sz="6"/>
              <w:left w:val="single" w:sz="6"/>
              <w:bottom w:val="single" w:sz="6"/>
              <w:right w:val="single" w:sz="6"/>
            </w:tcBorders>
            <w:tcMar>
              <w:left w:w="105" w:type="dxa"/>
              <w:right w:w="105" w:type="dxa"/>
            </w:tcMar>
            <w:vAlign w:val="center"/>
          </w:tcPr>
          <w:p w:rsidR="4791BB85" w:rsidP="4791BB85" w:rsidRDefault="4791BB85" w14:paraId="18E8870B" w14:textId="369ABF70">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Landsat 7 ETM+, Landsat 8 OLI, and Sentinel-2 data will be applied in Google Earth Engine using the Continuous Change Detection and Classification algorithm to identify the annual date of river ice formation.</w:t>
            </w:r>
          </w:p>
        </w:tc>
      </w:tr>
      <w:tr w:rsidR="4791BB85" w:rsidTr="4791BB85" w14:paraId="7A9449AE">
        <w:trPr>
          <w:trHeight w:val="300"/>
        </w:trPr>
        <w:tc>
          <w:tcPr>
            <w:tcW w:w="2430" w:type="dxa"/>
            <w:tcBorders>
              <w:top w:val="single" w:sz="6"/>
              <w:left w:val="single" w:sz="6"/>
              <w:bottom w:val="single" w:sz="6"/>
              <w:right w:val="single" w:sz="6"/>
            </w:tcBorders>
            <w:tcMar>
              <w:left w:w="105" w:type="dxa"/>
              <w:right w:w="105" w:type="dxa"/>
            </w:tcMar>
            <w:vAlign w:val="center"/>
          </w:tcPr>
          <w:p w:rsidR="4791BB85" w:rsidP="4791BB85" w:rsidRDefault="4791BB85" w14:paraId="2B9CB0D6" w14:textId="2DC8C17A">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1"/>
                <w:bCs w:val="1"/>
                <w:i w:val="0"/>
                <w:iCs w:val="0"/>
                <w:caps w:val="0"/>
                <w:smallCaps w:val="0"/>
                <w:color w:val="000000" w:themeColor="text1" w:themeTint="FF" w:themeShade="FF"/>
                <w:sz w:val="22"/>
                <w:szCs w:val="22"/>
                <w:lang w:val="en-US"/>
              </w:rPr>
              <w:t>Social Media Series</w:t>
            </w:r>
          </w:p>
        </w:tc>
        <w:tc>
          <w:tcPr>
            <w:tcW w:w="3465" w:type="dxa"/>
            <w:tcBorders>
              <w:top w:val="single" w:sz="6"/>
              <w:left w:val="single" w:sz="6"/>
              <w:bottom w:val="single" w:sz="6"/>
              <w:right w:val="single" w:sz="6"/>
            </w:tcBorders>
            <w:tcMar>
              <w:left w:w="105" w:type="dxa"/>
              <w:right w:w="105" w:type="dxa"/>
            </w:tcMar>
            <w:vAlign w:val="center"/>
          </w:tcPr>
          <w:p w:rsidR="4791BB85" w:rsidP="4791BB85" w:rsidRDefault="4791BB85" w14:paraId="5C83B6D0" w14:textId="33AFCB22">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A short series of Twitter and Facebook posts describing shifts in river ice phenology and the potential impacts it can have on the timing of caribou migration.</w:t>
            </w:r>
          </w:p>
        </w:tc>
        <w:tc>
          <w:tcPr>
            <w:tcW w:w="3450" w:type="dxa"/>
            <w:tcBorders>
              <w:top w:val="single" w:sz="6"/>
              <w:left w:val="single" w:sz="6"/>
              <w:bottom w:val="single" w:sz="6"/>
              <w:right w:val="single" w:sz="6"/>
            </w:tcBorders>
            <w:tcMar>
              <w:left w:w="105" w:type="dxa"/>
              <w:right w:w="105" w:type="dxa"/>
            </w:tcMar>
            <w:vAlign w:val="center"/>
          </w:tcPr>
          <w:p w:rsidR="4791BB85" w:rsidP="4791BB85" w:rsidRDefault="4791BB85" w14:paraId="66104A6C" w14:textId="44E963D5">
            <w:pPr>
              <w:rPr>
                <w:rFonts w:ascii="Garamond" w:hAnsi="Garamond" w:eastAsia="Garamond" w:cs="Garamond"/>
                <w:b w:val="0"/>
                <w:bCs w:val="0"/>
                <w:i w:val="0"/>
                <w:iCs w:val="0"/>
                <w:caps w:val="0"/>
                <w:smallCaps w:val="0"/>
                <w:color w:val="000000" w:themeColor="text1" w:themeTint="FF" w:themeShade="FF"/>
                <w:sz w:val="22"/>
                <w:szCs w:val="22"/>
              </w:rPr>
            </w:pPr>
            <w:r w:rsidRPr="4791BB85" w:rsidR="4791BB85">
              <w:rPr>
                <w:rFonts w:ascii="Garamond" w:hAnsi="Garamond" w:eastAsia="Garamond" w:cs="Garamond"/>
                <w:b w:val="0"/>
                <w:bCs w:val="0"/>
                <w:i w:val="0"/>
                <w:iCs w:val="0"/>
                <w:caps w:val="0"/>
                <w:smallCaps w:val="0"/>
                <w:color w:val="000000" w:themeColor="text1" w:themeTint="FF" w:themeShade="FF"/>
                <w:sz w:val="22"/>
                <w:szCs w:val="22"/>
                <w:lang w:val="en-US"/>
              </w:rPr>
              <w:t>N/A</w:t>
            </w:r>
          </w:p>
        </w:tc>
      </w:tr>
    </w:tbl>
    <w:p w:rsidR="00C0242D" w:rsidP="007B71AE" w:rsidRDefault="00C0242D" w14:paraId="4CF260F2" w14:textId="2CBAF6E5"/>
    <w:p w:rsidR="009329A1" w:rsidP="009329A1" w:rsidRDefault="009329A1" w14:paraId="29B723B4" w14:textId="0B10FFA0">
      <w:r w:rsidRPr="4791BB85" w:rsidR="488FE0D2">
        <w:rPr>
          <w:b w:val="1"/>
          <w:bCs w:val="1"/>
          <w:i w:val="1"/>
          <w:iCs w:val="1"/>
        </w:rPr>
        <w:t xml:space="preserve">End-Product </w:t>
      </w:r>
      <w:r w:rsidRPr="4791BB85" w:rsidR="009329A1">
        <w:rPr>
          <w:b w:val="1"/>
          <w:bCs w:val="1"/>
          <w:i w:val="1"/>
          <w:iCs w:val="1"/>
        </w:rPr>
        <w:t>Priorities</w:t>
      </w:r>
      <w:r w:rsidR="009329A1">
        <w:rPr/>
        <w:t xml:space="preserve">: </w:t>
      </w:r>
    </w:p>
    <w:p w:rsidR="604E9647" w:rsidP="4791BB85" w:rsidRDefault="604E9647" w14:paraId="0407DFB3" w14:textId="08552F3D">
      <w:pPr>
        <w:pStyle w:val="ListParagraph"/>
        <w:numPr>
          <w:ilvl w:val="0"/>
          <w:numId w:val="10"/>
        </w:numPr>
        <w:rPr/>
      </w:pPr>
      <w:r w:rsidRPr="4791BB85" w:rsidR="604E9647">
        <w:rPr>
          <w:b w:val="1"/>
          <w:bCs w:val="1"/>
          <w:u w:val="single"/>
        </w:rPr>
        <w:t>Timeseries of river ice</w:t>
      </w:r>
      <w:r w:rsidR="604E9647">
        <w:rPr>
          <w:u w:val="none"/>
        </w:rPr>
        <w:t xml:space="preserve"> </w:t>
      </w:r>
      <w:r w:rsidR="604E9647">
        <w:rPr/>
        <w:t>formation (top priority) and melting in 3-5 specified locations throughout the study period</w:t>
      </w:r>
      <w:r w:rsidR="0A0AB696">
        <w:rPr/>
        <w:t xml:space="preserve">. These can be used to </w:t>
      </w:r>
      <w:r w:rsidR="0A0AB696">
        <w:rPr/>
        <w:t>identify</w:t>
      </w:r>
      <w:r w:rsidR="0A0AB696">
        <w:rPr/>
        <w:t xml:space="preserve"> trends that can then be related to how caribou move in that area.</w:t>
      </w:r>
    </w:p>
    <w:p w:rsidR="467667EE" w:rsidP="4791BB85" w:rsidRDefault="467667EE" w14:paraId="3E6FAE56" w14:textId="51068436">
      <w:pPr>
        <w:pStyle w:val="ListParagraph"/>
        <w:numPr>
          <w:ilvl w:val="1"/>
          <w:numId w:val="10"/>
        </w:numPr>
        <w:rPr/>
      </w:pPr>
      <w:r w:rsidRPr="4791BB85" w:rsidR="467667EE">
        <w:rPr>
          <w:b w:val="1"/>
          <w:bCs w:val="1"/>
          <w:u w:val="single"/>
        </w:rPr>
        <w:t>Timeseries plots</w:t>
      </w:r>
      <w:r w:rsidR="467667EE">
        <w:rPr/>
        <w:t xml:space="preserve"> of river ice phenology at these specified location</w:t>
      </w:r>
      <w:r w:rsidR="15D6AF78">
        <w:rPr/>
        <w:t>s</w:t>
      </w:r>
      <w:r w:rsidR="467667EE">
        <w:rPr/>
        <w:t xml:space="preserve"> can complement the </w:t>
      </w:r>
      <w:r w:rsidR="15117A2E">
        <w:rPr/>
        <w:t>timeseries</w:t>
      </w:r>
      <w:r w:rsidR="467667EE">
        <w:rPr/>
        <w:t xml:space="preserve"> maps</w:t>
      </w:r>
    </w:p>
    <w:p w:rsidRPr="003B5C4E" w:rsidR="003B5C4E" w:rsidRDefault="003B5C4E" w14:paraId="594E108A" w14:textId="77777777"/>
    <w:p w:rsidR="4791BB85" w:rsidP="4791BB85" w:rsidRDefault="4791BB85" w14:paraId="72D74C59" w14:textId="425A7405">
      <w:pPr>
        <w:pStyle w:val="Normal"/>
      </w:pPr>
    </w:p>
    <w:p w:rsidR="09EAFBA1" w:rsidP="4791BB85" w:rsidRDefault="09EAFBA1" w14:paraId="49B1B4A1" w14:textId="1850BC3F">
      <w:pPr>
        <w:pStyle w:val="Normal"/>
        <w:suppressLineNumbers w:val="0"/>
        <w:pBdr>
          <w:bottom w:val="single" w:color="000000" w:sz="4" w:space="1"/>
        </w:pBdr>
        <w:bidi w:val="0"/>
        <w:spacing w:before="0" w:beforeAutospacing="off" w:after="0" w:afterAutospacing="off" w:line="259" w:lineRule="auto"/>
        <w:ind w:left="0" w:right="0"/>
        <w:jc w:val="left"/>
        <w:rPr>
          <w:b w:val="1"/>
          <w:bCs w:val="1"/>
          <w:sz w:val="22"/>
          <w:szCs w:val="22"/>
        </w:rPr>
      </w:pPr>
      <w:r w:rsidRPr="4791BB85" w:rsidR="09EAFBA1">
        <w:rPr>
          <w:b w:val="1"/>
          <w:bCs w:val="1"/>
          <w:sz w:val="22"/>
          <w:szCs w:val="22"/>
        </w:rPr>
        <w:t xml:space="preserve">Project Timeline &amp; </w:t>
      </w:r>
      <w:r w:rsidRPr="4791BB85" w:rsidR="09EAFBA1">
        <w:rPr>
          <w:b w:val="1"/>
          <w:bCs w:val="1"/>
          <w:sz w:val="22"/>
          <w:szCs w:val="22"/>
        </w:rPr>
        <w:t>Previous</w:t>
      </w:r>
      <w:r w:rsidRPr="4791BB85" w:rsidR="09EAFBA1">
        <w:rPr>
          <w:b w:val="1"/>
          <w:bCs w:val="1"/>
          <w:sz w:val="22"/>
          <w:szCs w:val="22"/>
        </w:rPr>
        <w:t xml:space="preserve"> Related Work</w:t>
      </w:r>
    </w:p>
    <w:p w:rsidR="09EAFBA1" w:rsidP="4791BB85" w:rsidRDefault="09EAFBA1" w14:paraId="589699C0" w14:textId="10F61174">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9EAFBA1">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Project Timeline:</w:t>
      </w:r>
      <w:r w:rsidRPr="4791BB85" w:rsidR="09EAFBA1">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US"/>
        </w:rPr>
        <w:t xml:space="preserve"> </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2 Terms: (2024 Spring) to (2024 Summer)</w:t>
      </w:r>
    </w:p>
    <w:p w:rsidR="09EAFBA1" w:rsidP="4791BB85" w:rsidRDefault="09EAFBA1" w14:paraId="47B05988" w14:textId="4BE709CB">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9EAFBA1">
        <w:rPr>
          <w:rFonts w:ascii="Century Gothic" w:hAnsi="Century Gothic" w:eastAsia="Century Gothic" w:cs="Century Gothic"/>
          <w:b w:val="1"/>
          <w:bCs w:val="1"/>
          <w:i w:val="1"/>
          <w:iCs w:val="1"/>
          <w:caps w:val="0"/>
          <w:smallCaps w:val="0"/>
          <w:noProof w:val="0"/>
          <w:color w:val="000000" w:themeColor="text1" w:themeTint="FF" w:themeShade="FF"/>
          <w:sz w:val="20"/>
          <w:szCs w:val="20"/>
          <w:lang w:val="en-US"/>
        </w:rPr>
        <w:t>Multi-Term Objectives:</w:t>
      </w:r>
    </w:p>
    <w:p w:rsidR="09EAFBA1" w:rsidP="4791BB85" w:rsidRDefault="09EAFBA1" w14:paraId="5F5F4EB1" w14:textId="02069EB0">
      <w:pPr>
        <w:pStyle w:val="ListParagraph"/>
        <w:numPr>
          <w:ilvl w:val="0"/>
          <w:numId w:val="12"/>
        </w:numPr>
        <w:ind w:left="540" w:hanging="18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9EAFBA1">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US"/>
        </w:rPr>
        <w:t>Term 1 (Proposed Term):</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2024 Spring (MA) – Alaska Ecological Conservation I</w:t>
      </w:r>
    </w:p>
    <w:p w:rsidR="09EAFBA1" w:rsidP="4791BB85" w:rsidRDefault="09EAFBA1" w14:paraId="0EEECE3A" w14:textId="12855FD5">
      <w:pPr>
        <w:pStyle w:val="ListParagraph"/>
        <w:numPr>
          <w:ilvl w:val="1"/>
          <w:numId w:val="12"/>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Caribou populations in Northwestern Alaska have decreased throughout the 21</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vertAlign w:val="superscript"/>
          <w:lang w:val="en-US"/>
        </w:rPr>
        <w:t>st</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Century as climate change and anthropogenic influence have increased in this region. Resulting shifts in river ice formation and phenology are believed to deflect caribou migration patterns, including cross-river travel. This project aims to </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identify</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changes in annual river ice formation and melting using Earth Observations. While this term investigates one threat to caribou populations, the partner has expressed interest in looking at another potential determinant: vegetation phenology in calving zones. Investigating vegetation phenology will </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provide</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a more holistic view of how climate change and human involvement in northwestern Alaska impact caribou migration and overall resilience. </w:t>
      </w:r>
    </w:p>
    <w:p w:rsidR="09EAFBA1" w:rsidP="4791BB85" w:rsidRDefault="09EAFBA1" w14:paraId="71DAF6DE" w14:textId="0C122810">
      <w:pPr>
        <w:pStyle w:val="ListParagraph"/>
        <w:numPr>
          <w:ilvl w:val="0"/>
          <w:numId w:val="12"/>
        </w:numPr>
        <w:ind w:left="540" w:hanging="18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9EAFBA1">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US"/>
        </w:rPr>
        <w:t>Term 2:</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2024 Summer (MA) – Alaska Ecological Conservation II</w:t>
      </w:r>
    </w:p>
    <w:p w:rsidR="09EAFBA1" w:rsidP="4791BB85" w:rsidRDefault="09EAFBA1" w14:paraId="200EAE7F" w14:textId="0C00DCC4">
      <w:pPr>
        <w:pStyle w:val="ListParagraph"/>
        <w:numPr>
          <w:ilvl w:val="1"/>
          <w:numId w:val="12"/>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The second term will investigate vegetation phenology in caribou calving zones. After seasonal migrations, caribou aim to calve in areas with healthy, abundant vegetation that </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provides</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nourishment for their calves. Using Earth Observations, this project will detect changes in vegetation phenology through time series analysis to see if caribou migrations target the time and areas of peak vegetation. This will help NPS further understand caribou migration and inform future policy for land protection in the National Petroleum Reserve – Alaska so that it includes calving grounds within its protected zones. At the conclusion </w:t>
      </w:r>
      <w:r w:rsidRPr="4791BB85" w:rsidR="09EAFBA1">
        <w:rPr>
          <w:rFonts w:ascii="Century Gothic" w:hAnsi="Century Gothic" w:eastAsia="Century Gothic" w:cs="Century Gothic"/>
          <w:b w:val="0"/>
          <w:bCs w:val="0"/>
          <w:i w:val="0"/>
          <w:iCs w:val="0"/>
          <w:caps w:val="0"/>
          <w:smallCaps w:val="0"/>
          <w:strike w:val="1"/>
          <w:noProof w:val="0"/>
          <w:color w:val="D13438"/>
          <w:sz w:val="20"/>
          <w:szCs w:val="20"/>
          <w:u w:val="none"/>
          <w:lang w:val="en-US"/>
        </w:rPr>
        <w:t>t</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of</w:t>
      </w:r>
      <w:r w:rsidRPr="4791BB85" w:rsidR="09EAFBA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this project, this, in conjunction with results on river ice phenology, will help managers to understand how changes in ecological trends have shifted caribou behavior.</w:t>
      </w:r>
    </w:p>
    <w:p w:rsidR="4791BB85" w:rsidP="4791BB85" w:rsidRDefault="4791BB85" w14:paraId="1A8DBAB8" w14:textId="6C882441">
      <w:pPr>
        <w:pStyle w:val="Normal"/>
        <w:rPr>
          <w:b w:val="1"/>
          <w:bCs w:val="1"/>
          <w:i w:val="1"/>
          <w:iCs w:val="1"/>
        </w:rPr>
      </w:pPr>
    </w:p>
    <w:p w:rsidR="00A5616B" w:rsidP="00A5616B" w:rsidRDefault="00A5616B" w14:paraId="160033CE" w14:textId="227B1359">
      <w:r w:rsidRPr="6D51CDE4" w:rsidR="00A5616B">
        <w:rPr>
          <w:b w:val="1"/>
          <w:bCs w:val="1"/>
          <w:i w:val="1"/>
          <w:iCs w:val="1"/>
        </w:rPr>
        <w:t>Similar Past DEVELOP Projects</w:t>
      </w:r>
      <w:r w:rsidR="00A5616B">
        <w:rPr/>
        <w:t>:</w:t>
      </w:r>
    </w:p>
    <w:p w:rsidR="15C6082B" w:rsidP="4791BB85" w:rsidRDefault="15C6082B" w14:paraId="76EA6754" w14:textId="5C22195B">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15C6082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2023 Spring (NC) – Northeast Alaska Climate: </w:t>
      </w:r>
      <w:hyperlink r:id="Rda3be59bdc564abe">
        <w:r w:rsidRPr="4791BB85" w:rsidR="15C6082B">
          <w:rPr>
            <w:rStyle w:val="Hyperlink"/>
            <w:rFonts w:ascii="Century Gothic" w:hAnsi="Century Gothic" w:eastAsia="Century Gothic" w:cs="Century Gothic"/>
            <w:b w:val="0"/>
            <w:bCs w:val="0"/>
            <w:i w:val="0"/>
            <w:iCs w:val="0"/>
            <w:caps w:val="0"/>
            <w:smallCaps w:val="0"/>
            <w:strike w:val="0"/>
            <w:dstrike w:val="0"/>
            <w:noProof w:val="0"/>
            <w:sz w:val="20"/>
            <w:szCs w:val="20"/>
            <w:lang w:val="en-US"/>
          </w:rPr>
          <w:t>https://www.devpedia.developexchange.com/dp/index.php?title=Northeast_Alaska_Climate_NC_Spring_2023</w:t>
        </w:r>
      </w:hyperlink>
    </w:p>
    <w:p w:rsidR="15C6082B" w:rsidP="4791BB85" w:rsidRDefault="15C6082B" w14:paraId="082DEB29" w14:textId="55E87007">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15C6082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2017 Summer (ARC) – Chile Water Resources II: </w:t>
      </w:r>
      <w:hyperlink r:id="Rd392cf65bd844f8a">
        <w:r w:rsidRPr="4791BB85" w:rsidR="15C6082B">
          <w:rPr>
            <w:rStyle w:val="Hyperlink"/>
            <w:rFonts w:ascii="Century Gothic" w:hAnsi="Century Gothic" w:eastAsia="Century Gothic" w:cs="Century Gothic"/>
            <w:b w:val="0"/>
            <w:bCs w:val="0"/>
            <w:i w:val="0"/>
            <w:iCs w:val="0"/>
            <w:caps w:val="0"/>
            <w:smallCaps w:val="0"/>
            <w:strike w:val="0"/>
            <w:dstrike w:val="0"/>
            <w:noProof w:val="0"/>
            <w:sz w:val="20"/>
            <w:szCs w:val="20"/>
            <w:lang w:val="en-US"/>
          </w:rPr>
          <w:t>https://www.devpedia.developexchange.com/dp/index.php?title=Chile_Water_Resources_II_ARC_Summer_2017</w:t>
        </w:r>
      </w:hyperlink>
    </w:p>
    <w:p w:rsidR="15C6082B" w:rsidP="4791BB85" w:rsidRDefault="15C6082B" w14:paraId="5ED5E07C" w14:textId="129A970A">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15C6082B">
        <w:rPr>
          <w:rFonts w:ascii="Century Gothic" w:hAnsi="Century Gothic" w:eastAsia="Century Gothic" w:cs="Century Gothic"/>
          <w:b w:val="0"/>
          <w:bCs w:val="0"/>
          <w:i w:val="0"/>
          <w:iCs w:val="0"/>
          <w:caps w:val="0"/>
          <w:smallCaps w:val="0"/>
          <w:noProof w:val="0"/>
          <w:color w:val="000000" w:themeColor="text1" w:themeTint="FF" w:themeShade="FF"/>
          <w:sz w:val="20"/>
          <w:szCs w:val="20"/>
          <w:highlight w:val="yellow"/>
          <w:lang w:val="en-US"/>
        </w:rPr>
        <w:t>Potential (need Tech Paper access):</w:t>
      </w:r>
      <w:r w:rsidRPr="4791BB85" w:rsidR="15C6082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2015 Fall (UGA) – Antarctica Climate: </w:t>
      </w:r>
      <w:hyperlink r:id="R070a77842fc24e75">
        <w:r w:rsidRPr="4791BB85" w:rsidR="15C6082B">
          <w:rPr>
            <w:rStyle w:val="Hyperlink"/>
            <w:rFonts w:ascii="Century Gothic" w:hAnsi="Century Gothic" w:eastAsia="Century Gothic" w:cs="Century Gothic"/>
            <w:b w:val="0"/>
            <w:bCs w:val="0"/>
            <w:i w:val="0"/>
            <w:iCs w:val="0"/>
            <w:caps w:val="0"/>
            <w:smallCaps w:val="0"/>
            <w:strike w:val="0"/>
            <w:dstrike w:val="0"/>
            <w:noProof w:val="0"/>
            <w:sz w:val="20"/>
            <w:szCs w:val="20"/>
            <w:lang w:val="en-US"/>
          </w:rPr>
          <w:t>https://www.devpedia.developexchange.com/dp/index.php?title=Antarctica_Climate_UGA_Fall_2015</w:t>
        </w:r>
      </w:hyperlink>
    </w:p>
    <w:p w:rsidR="4791BB85" w:rsidP="4791BB85" w:rsidRDefault="4791BB85" w14:paraId="0B86DA24" w14:textId="1AF696EB">
      <w:pPr>
        <w:pStyle w:val="Normal"/>
        <w:rPr>
          <w:b w:val="1"/>
          <w:bCs w:val="1"/>
          <w:i w:val="1"/>
          <w:iCs w:val="1"/>
        </w:rPr>
      </w:pPr>
    </w:p>
    <w:p w:rsidR="359441E5" w:rsidP="4791BB85" w:rsidRDefault="359441E5" w14:paraId="66184C00" w14:textId="64A3F517">
      <w:pPr>
        <w:pStyle w:val="Normal"/>
        <w:pBdr>
          <w:bottom w:val="single" w:color="000000" w:sz="4" w:space="1"/>
        </w:pBdr>
        <w:spacing w:before="0" w:beforeAutospacing="off" w:after="0" w:afterAutospacing="off" w:line="259" w:lineRule="auto"/>
        <w:ind w:left="0" w:right="0"/>
        <w:jc w:val="left"/>
        <w:rPr>
          <w:b w:val="1"/>
          <w:bCs w:val="1"/>
          <w:sz w:val="22"/>
          <w:szCs w:val="22"/>
        </w:rPr>
      </w:pPr>
      <w:r w:rsidRPr="4791BB85" w:rsidR="359441E5">
        <w:rPr>
          <w:b w:val="1"/>
          <w:bCs w:val="1"/>
          <w:i w:val="1"/>
          <w:iCs w:val="1"/>
        </w:rPr>
        <w:t xml:space="preserve">Related to other NASA work? </w:t>
      </w:r>
      <w:r w:rsidRPr="4791BB85" w:rsidR="359441E5">
        <w:rPr>
          <w:b w:val="0"/>
          <w:bCs w:val="0"/>
          <w:i w:val="0"/>
          <w:iCs w:val="0"/>
        </w:rPr>
        <w:t>No</w:t>
      </w:r>
      <w:r w:rsidRPr="4791BB85" w:rsidR="359441E5">
        <w:rPr>
          <w:b w:val="1"/>
          <w:bCs w:val="1"/>
          <w:sz w:val="22"/>
          <w:szCs w:val="22"/>
        </w:rPr>
        <w:t xml:space="preserve"> </w:t>
      </w:r>
    </w:p>
    <w:p w:rsidR="4791BB85" w:rsidP="4791BB85" w:rsidRDefault="4791BB85" w14:paraId="634580CA" w14:textId="38DE7D07">
      <w:pPr>
        <w:pStyle w:val="Normal"/>
        <w:pBdr>
          <w:bottom w:val="single" w:color="000000" w:sz="4" w:space="1"/>
        </w:pBdr>
        <w:spacing w:before="0" w:beforeAutospacing="off" w:after="0" w:afterAutospacing="off" w:line="259" w:lineRule="auto"/>
        <w:ind w:left="0" w:right="0"/>
        <w:jc w:val="left"/>
        <w:rPr>
          <w:b w:val="1"/>
          <w:bCs w:val="1"/>
          <w:sz w:val="22"/>
          <w:szCs w:val="22"/>
        </w:rPr>
      </w:pPr>
    </w:p>
    <w:p w:rsidR="359441E5" w:rsidP="4791BB85" w:rsidRDefault="359441E5" w14:paraId="4F8184D5" w14:textId="04254C47">
      <w:pPr>
        <w:pStyle w:val="Normal"/>
        <w:suppressLineNumbers w:val="0"/>
        <w:pBdr>
          <w:bottom w:val="single" w:color="000000" w:sz="4" w:space="1"/>
        </w:pBdr>
        <w:bidi w:val="0"/>
        <w:spacing w:before="0" w:beforeAutospacing="off" w:after="0" w:afterAutospacing="off" w:line="259" w:lineRule="auto"/>
        <w:ind w:left="0" w:right="0"/>
        <w:jc w:val="left"/>
      </w:pPr>
      <w:r w:rsidRPr="4791BB85" w:rsidR="359441E5">
        <w:rPr>
          <w:b w:val="1"/>
          <w:bCs w:val="1"/>
          <w:sz w:val="22"/>
          <w:szCs w:val="22"/>
        </w:rPr>
        <w:t>Resources &amp; Trainings</w:t>
      </w:r>
    </w:p>
    <w:p w:rsidR="4791BB85" w:rsidP="4791BB85" w:rsidRDefault="4791BB85" w14:paraId="20C98268" w14:textId="49F0FF6B">
      <w:pPr>
        <w:pStyle w:val="Normal"/>
        <w:rPr>
          <w:b w:val="0"/>
          <w:bCs w:val="0"/>
          <w:i w:val="0"/>
          <w:iCs w:val="0"/>
        </w:rPr>
      </w:pPr>
    </w:p>
    <w:p w:rsidR="00A25B46" w:rsidRDefault="00C0242D" w14:paraId="1DE03438" w14:textId="2A6A9A2A">
      <w:r w:rsidRPr="6D51CDE4" w:rsidR="00C0242D">
        <w:rPr>
          <w:b w:val="1"/>
          <w:bCs w:val="1"/>
          <w:i w:val="1"/>
          <w:iCs w:val="1"/>
        </w:rPr>
        <w:t xml:space="preserve">Key Papers </w:t>
      </w:r>
      <w:r w:rsidRPr="6D51CDE4" w:rsidR="0015789A">
        <w:rPr>
          <w:b w:val="1"/>
          <w:bCs w:val="1"/>
          <w:i w:val="1"/>
          <w:iCs w:val="1"/>
        </w:rPr>
        <w:t xml:space="preserve">&amp; Resources </w:t>
      </w:r>
      <w:r w:rsidRPr="6D51CDE4" w:rsidR="00C0242D">
        <w:rPr>
          <w:b w:val="1"/>
          <w:bCs w:val="1"/>
          <w:i w:val="1"/>
          <w:iCs w:val="1"/>
        </w:rPr>
        <w:t xml:space="preserve">to </w:t>
      </w:r>
      <w:r w:rsidRPr="6D51CDE4" w:rsidR="009329A1">
        <w:rPr>
          <w:b w:val="1"/>
          <w:bCs w:val="1"/>
          <w:i w:val="1"/>
          <w:iCs w:val="1"/>
        </w:rPr>
        <w:t>Read</w:t>
      </w:r>
      <w:r w:rsidR="00C0242D">
        <w:rPr/>
        <w:t>:</w:t>
      </w:r>
    </w:p>
    <w:p w:rsidRPr="003B5C4E" w:rsidR="00C0242D" w:rsidP="4791BB85" w:rsidRDefault="00C0242D" w14:paraId="2BB36D08" w14:textId="771155A3">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Joly, K., Gunn, A., Côté, S., </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Panzacchi</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M., Adamczewski, J., Suitor, M. &amp; </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Gurarie</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E. (2021). Caribou and reindeer migrations in the changing Arctic. </w:t>
      </w:r>
      <w:r w:rsidRPr="4791BB85" w:rsidR="27984D0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Animal Migration</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w:t>
      </w:r>
      <w:r w:rsidRPr="4791BB85" w:rsidR="27984D0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8</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(1), 156-167. </w:t>
      </w:r>
      <w:hyperlink r:id="R0b72960f2ffa43b5">
        <w:r w:rsidRPr="4791BB85" w:rsidR="27984D03">
          <w:rPr>
            <w:rStyle w:val="Hyperlink"/>
            <w:rFonts w:ascii="Century Gothic" w:hAnsi="Century Gothic" w:eastAsia="Century Gothic" w:cs="Century Gothic"/>
            <w:b w:val="0"/>
            <w:bCs w:val="0"/>
            <w:i w:val="0"/>
            <w:iCs w:val="0"/>
            <w:caps w:val="0"/>
            <w:smallCaps w:val="0"/>
            <w:strike w:val="0"/>
            <w:dstrike w:val="0"/>
            <w:noProof w:val="0"/>
            <w:sz w:val="20"/>
            <w:szCs w:val="20"/>
            <w:lang w:val="en-US"/>
          </w:rPr>
          <w:t>https://doi.org/10.1515/ami-2020-0110</w:t>
        </w:r>
      </w:hyperlink>
    </w:p>
    <w:p w:rsidRPr="003B5C4E" w:rsidR="00C0242D" w:rsidP="4791BB85" w:rsidRDefault="00C0242D" w14:paraId="061EE913" w14:textId="6A9122A7">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Li, H., Li, H., Wang, J., &amp; Hao, X. (2021). </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Identifying</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river ice on the Tibetan Plateau based on the relative difference in spectral bands. </w:t>
      </w:r>
      <w:r w:rsidRPr="4791BB85" w:rsidR="27984D0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Journal of Hydrology</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w:t>
      </w:r>
      <w:r w:rsidRPr="4791BB85" w:rsidR="27984D0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601</w:t>
      </w: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 126613. </w:t>
      </w:r>
      <w:hyperlink r:id="R3cc24416c3e04127">
        <w:r w:rsidRPr="4791BB85" w:rsidR="27984D03">
          <w:rPr>
            <w:rStyle w:val="Hyperlink"/>
            <w:rFonts w:ascii="Century Gothic" w:hAnsi="Century Gothic" w:eastAsia="Century Gothic" w:cs="Century Gothic"/>
            <w:b w:val="0"/>
            <w:bCs w:val="0"/>
            <w:i w:val="0"/>
            <w:iCs w:val="0"/>
            <w:caps w:val="0"/>
            <w:smallCaps w:val="0"/>
            <w:strike w:val="0"/>
            <w:dstrike w:val="0"/>
            <w:noProof w:val="0"/>
            <w:sz w:val="20"/>
            <w:szCs w:val="20"/>
            <w:lang w:val="en-US"/>
          </w:rPr>
          <w:t>https://doi.org/10.1016/j.jhydrol.2021.126613</w:t>
        </w:r>
      </w:hyperlink>
    </w:p>
    <w:p w:rsidRPr="003B5C4E" w:rsidR="00C0242D" w:rsidP="4791BB85" w:rsidRDefault="00C0242D" w14:paraId="09C4EC22" w14:textId="31FF6EDC">
      <w:pPr>
        <w:pStyle w:val="ListParagraph"/>
        <w:numPr>
          <w:ilvl w:val="0"/>
          <w:numId w:val="3"/>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791BB85" w:rsidR="27984D0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 xml:space="preserve">U.S. Department of the Interior. (n.d.). </w:t>
      </w:r>
      <w:r w:rsidRPr="4791BB85" w:rsidR="27984D0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Using satellite imagery to detect the changing seasonality of river ice (U.S. Na</w:t>
      </w:r>
      <w:r w:rsidRPr="4791BB85" w:rsidR="27984D03">
        <w:rPr>
          <w:rFonts w:ascii="Garamond" w:hAnsi="Garamond" w:eastAsia="Garamond" w:cs="Garamond"/>
          <w:b w:val="0"/>
          <w:bCs w:val="0"/>
          <w:i w:val="1"/>
          <w:iCs w:val="1"/>
          <w:caps w:val="0"/>
          <w:smallCaps w:val="0"/>
          <w:noProof w:val="0"/>
          <w:color w:val="000000" w:themeColor="text1" w:themeTint="FF" w:themeShade="FF"/>
          <w:sz w:val="22"/>
          <w:szCs w:val="22"/>
          <w:lang w:val="en-US"/>
        </w:rPr>
        <w:t>tional Park Service)</w:t>
      </w:r>
      <w:r w:rsidRPr="4791BB85" w:rsidR="27984D0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National Parks Service. </w:t>
      </w:r>
      <w:hyperlink r:id="R6ffb2a249a2f4bf5">
        <w:r w:rsidRPr="4791BB85" w:rsidR="27984D03">
          <w:rPr>
            <w:rStyle w:val="Hyperlink"/>
            <w:rFonts w:ascii="Garamond" w:hAnsi="Garamond" w:eastAsia="Garamond" w:cs="Garamond"/>
            <w:b w:val="0"/>
            <w:bCs w:val="0"/>
            <w:i w:val="0"/>
            <w:iCs w:val="0"/>
            <w:caps w:val="0"/>
            <w:smallCaps w:val="0"/>
            <w:strike w:val="0"/>
            <w:dstrike w:val="0"/>
            <w:noProof w:val="0"/>
            <w:sz w:val="22"/>
            <w:szCs w:val="22"/>
            <w:lang w:val="en-US"/>
          </w:rPr>
          <w:t>https://www.nps.gov/articles/000/aps-22-1-7.htm</w:t>
        </w:r>
      </w:hyperlink>
    </w:p>
    <w:p w:rsidRPr="003B5C4E" w:rsidR="00C0242D" w:rsidP="4791BB85" w:rsidRDefault="00C0242D" w14:paraId="7382229F" w14:textId="03D14A27">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20DC82E" w:rsidP="31A07112" w:rsidRDefault="620DC82E" w14:paraId="1A8E4BFC" w14:textId="62AF6EB5">
      <w:pPr>
        <w:pStyle w:val="Normal"/>
        <w:suppressLineNumbers w:val="0"/>
        <w:bidi w:val="0"/>
        <w:spacing w:before="0" w:beforeAutospacing="off" w:after="0" w:afterAutospacing="off" w:line="259" w:lineRule="auto"/>
        <w:ind w:left="0" w:right="0"/>
        <w:jc w:val="left"/>
        <w:rPr>
          <w:b w:val="0"/>
          <w:bCs w:val="0"/>
          <w:i w:val="0"/>
          <w:iCs w:val="0"/>
        </w:rPr>
      </w:pPr>
      <w:r w:rsidRPr="31A07112" w:rsidR="2855C31B">
        <w:rPr>
          <w:b w:val="1"/>
          <w:bCs w:val="1"/>
          <w:i w:val="1"/>
          <w:iCs w:val="1"/>
        </w:rPr>
        <w:t>Software Carpentry</w:t>
      </w:r>
      <w:r w:rsidRPr="31A07112" w:rsidR="2855C31B">
        <w:rPr>
          <w:b w:val="1"/>
          <w:bCs w:val="1"/>
          <w:i w:val="1"/>
          <w:iCs w:val="1"/>
        </w:rPr>
        <w:t>:</w:t>
      </w:r>
      <w:r w:rsidRPr="31A07112" w:rsidR="2855C31B">
        <w:rPr>
          <w:b w:val="0"/>
          <w:bCs w:val="0"/>
          <w:i w:val="0"/>
          <w:iCs w:val="0"/>
        </w:rPr>
        <w:t xml:space="preserve"> Early</w:t>
      </w:r>
      <w:r w:rsidRPr="31A07112" w:rsidR="2855C31B">
        <w:rPr>
          <w:b w:val="0"/>
          <w:bCs w:val="0"/>
          <w:i w:val="0"/>
          <w:iCs w:val="0"/>
        </w:rPr>
        <w:t xml:space="preserve"> in the term, </w:t>
      </w:r>
      <w:r w:rsidRPr="31A07112" w:rsidR="2855C31B">
        <w:rPr>
          <w:b w:val="0"/>
          <w:bCs w:val="0"/>
          <w:i w:val="0"/>
          <w:iCs w:val="0"/>
        </w:rPr>
        <w:t>co</w:t>
      </w:r>
      <w:r w:rsidRPr="31A07112" w:rsidR="14BD0E5A">
        <w:rPr>
          <w:b w:val="0"/>
          <w:bCs w:val="0"/>
          <w:i w:val="0"/>
          <w:iCs w:val="0"/>
        </w:rPr>
        <w:t>d</w:t>
      </w:r>
      <w:r w:rsidRPr="31A07112" w:rsidR="2855C31B">
        <w:rPr>
          <w:b w:val="0"/>
          <w:bCs w:val="0"/>
          <w:i w:val="0"/>
          <w:iCs w:val="0"/>
        </w:rPr>
        <w:t>ing</w:t>
      </w:r>
      <w:r w:rsidRPr="31A07112" w:rsidR="2855C31B">
        <w:rPr>
          <w:b w:val="0"/>
          <w:bCs w:val="0"/>
          <w:i w:val="0"/>
          <w:iCs w:val="0"/>
        </w:rPr>
        <w:t xml:space="preserve"> workshops are offered. </w:t>
      </w:r>
      <w:r w:rsidRPr="31A07112" w:rsidR="2855C31B">
        <w:rPr>
          <w:b w:val="0"/>
          <w:bCs w:val="0"/>
          <w:i w:val="0"/>
          <w:iCs w:val="0"/>
        </w:rPr>
        <w:t>Partici</w:t>
      </w:r>
      <w:r w:rsidRPr="31A07112" w:rsidR="0AB60D29">
        <w:rPr>
          <w:b w:val="0"/>
          <w:bCs w:val="0"/>
          <w:i w:val="0"/>
          <w:iCs w:val="0"/>
        </w:rPr>
        <w:t xml:space="preserve">pants </w:t>
      </w:r>
      <w:r w:rsidRPr="31A07112" w:rsidR="2855C31B">
        <w:rPr>
          <w:b w:val="0"/>
          <w:bCs w:val="0"/>
          <w:i w:val="0"/>
          <w:iCs w:val="0"/>
        </w:rPr>
        <w:t xml:space="preserve">are </w:t>
      </w:r>
      <w:r w:rsidRPr="31A07112" w:rsidR="2855C31B">
        <w:rPr>
          <w:b w:val="0"/>
          <w:bCs w:val="0"/>
          <w:i w:val="0"/>
          <w:iCs w:val="0"/>
        </w:rPr>
        <w:t>s</w:t>
      </w:r>
      <w:r w:rsidRPr="31A07112" w:rsidR="24FC7016">
        <w:rPr>
          <w:b w:val="0"/>
          <w:bCs w:val="0"/>
          <w:i w:val="0"/>
          <w:iCs w:val="0"/>
        </w:rPr>
        <w:t>i</w:t>
      </w:r>
      <w:r w:rsidRPr="31A07112" w:rsidR="2855C31B">
        <w:rPr>
          <w:b w:val="0"/>
          <w:bCs w:val="0"/>
          <w:i w:val="0"/>
          <w:iCs w:val="0"/>
        </w:rPr>
        <w:t>gned</w:t>
      </w:r>
      <w:r w:rsidRPr="31A07112" w:rsidR="2855C31B">
        <w:rPr>
          <w:b w:val="0"/>
          <w:bCs w:val="0"/>
          <w:i w:val="0"/>
          <w:iCs w:val="0"/>
        </w:rPr>
        <w:t xml:space="preserve"> up for lessons based on the project methods and goals</w:t>
      </w:r>
    </w:p>
    <w:p w:rsidR="2855C31B" w:rsidP="31A07112" w:rsidRDefault="2855C31B" w14:paraId="111858D6" w14:textId="141B31E1">
      <w:pPr>
        <w:pStyle w:val="ListParagraph"/>
        <w:numPr>
          <w:ilvl w:val="0"/>
          <w:numId w:val="18"/>
        </w:numPr>
        <w:suppressLineNumbers w:val="0"/>
        <w:spacing w:before="0" w:beforeAutospacing="off" w:after="0" w:afterAutospacing="off" w:line="259" w:lineRule="auto"/>
        <w:ind w:right="0"/>
        <w:jc w:val="left"/>
        <w:rPr>
          <w:b w:val="0"/>
          <w:bCs w:val="0"/>
          <w:i w:val="0"/>
          <w:iCs w:val="0"/>
        </w:rPr>
      </w:pPr>
      <w:r w:rsidRPr="31A07112" w:rsidR="2855C31B">
        <w:rPr>
          <w:b w:val="0"/>
          <w:bCs w:val="0"/>
          <w:i w:val="0"/>
          <w:iCs w:val="0"/>
        </w:rPr>
        <w:t>Google Earth Engine</w:t>
      </w:r>
    </w:p>
    <w:p w:rsidR="31A07112" w:rsidP="31A07112" w:rsidRDefault="31A07112" w14:paraId="3B953527" w14:textId="79E46AA9">
      <w:pPr>
        <w:pStyle w:val="ListParagraph"/>
        <w:suppressLineNumbers w:val="0"/>
        <w:bidi w:val="0"/>
        <w:spacing w:before="0" w:beforeAutospacing="off" w:after="0" w:afterAutospacing="off" w:line="259" w:lineRule="auto"/>
        <w:ind w:right="0"/>
        <w:jc w:val="left"/>
        <w:rPr>
          <w:b w:val="0"/>
          <w:bCs w:val="0"/>
          <w:i w:val="0"/>
          <w:iCs w:val="0"/>
        </w:rPr>
      </w:pPr>
    </w:p>
    <w:p w:rsidR="0C21C540" w:rsidP="31A07112" w:rsidRDefault="0C21C540" w14:paraId="313AA10A" w14:textId="6643627D">
      <w:pPr>
        <w:pStyle w:val="Normal"/>
        <w:suppressLineNumbers w:val="0"/>
        <w:pBdr>
          <w:bottom w:val="single" w:color="000000" w:sz="4" w:space="1"/>
        </w:pBdr>
        <w:bidi w:val="0"/>
        <w:spacing w:before="0" w:beforeAutospacing="off" w:after="0" w:afterAutospacing="off" w:line="259" w:lineRule="auto"/>
        <w:ind w:left="0" w:right="0"/>
        <w:jc w:val="left"/>
      </w:pPr>
      <w:r w:rsidRPr="31A07112" w:rsidR="0C21C540">
        <w:rPr>
          <w:b w:val="1"/>
          <w:bCs w:val="1"/>
          <w:sz w:val="22"/>
          <w:szCs w:val="22"/>
        </w:rPr>
        <w:t>Team Brainstorming</w:t>
      </w:r>
    </w:p>
    <w:p w:rsidR="0C21C540" w:rsidP="31A07112" w:rsidRDefault="0C21C540" w14:paraId="3079063E" w14:textId="74B5B4F0">
      <w:pPr>
        <w:pStyle w:val="Normal"/>
        <w:suppressLineNumbers w:val="0"/>
        <w:bidi w:val="0"/>
        <w:spacing w:before="0" w:beforeAutospacing="off" w:after="0" w:afterAutospacing="off" w:line="259" w:lineRule="auto"/>
        <w:ind w:right="0"/>
        <w:jc w:val="left"/>
        <w:rPr>
          <w:b w:val="0"/>
          <w:bCs w:val="0"/>
          <w:i w:val="1"/>
          <w:iCs w:val="1"/>
        </w:rPr>
      </w:pPr>
      <w:r w:rsidRPr="31A07112" w:rsidR="0C21C540">
        <w:rPr>
          <w:b w:val="0"/>
          <w:bCs w:val="0"/>
          <w:i w:val="1"/>
          <w:iCs w:val="1"/>
        </w:rPr>
        <w:t>In this section</w:t>
      </w:r>
      <w:r w:rsidRPr="31A07112" w:rsidR="495D40F5">
        <w:rPr>
          <w:b w:val="0"/>
          <w:bCs w:val="0"/>
          <w:i w:val="1"/>
          <w:iCs w:val="1"/>
        </w:rPr>
        <w:t>,</w:t>
      </w:r>
      <w:r w:rsidRPr="31A07112" w:rsidR="0C21C540">
        <w:rPr>
          <w:b w:val="0"/>
          <w:bCs w:val="0"/>
          <w:i w:val="1"/>
          <w:iCs w:val="1"/>
        </w:rPr>
        <w:t xml:space="preserve"> the </w:t>
      </w:r>
      <w:r w:rsidRPr="31A07112" w:rsidR="01749143">
        <w:rPr>
          <w:b w:val="0"/>
          <w:bCs w:val="0"/>
          <w:i w:val="1"/>
          <w:iCs w:val="1"/>
        </w:rPr>
        <w:t>t</w:t>
      </w:r>
      <w:r w:rsidRPr="31A07112" w:rsidR="0C21C540">
        <w:rPr>
          <w:b w:val="0"/>
          <w:bCs w:val="0"/>
          <w:i w:val="1"/>
          <w:iCs w:val="1"/>
        </w:rPr>
        <w:t xml:space="preserve">eam, with the guidance of the Center Lead, will brainstorm how to </w:t>
      </w:r>
      <w:r w:rsidRPr="31A07112" w:rsidR="64F56671">
        <w:rPr>
          <w:b w:val="0"/>
          <w:bCs w:val="0"/>
          <w:i w:val="1"/>
          <w:iCs w:val="1"/>
        </w:rPr>
        <w:t>best</w:t>
      </w:r>
      <w:r w:rsidRPr="31A07112" w:rsidR="0C21C540">
        <w:rPr>
          <w:b w:val="0"/>
          <w:bCs w:val="0"/>
          <w:i w:val="1"/>
          <w:iCs w:val="1"/>
        </w:rPr>
        <w:t xml:space="preserve"> approach this project. Included</w:t>
      </w:r>
      <w:r w:rsidRPr="31A07112" w:rsidR="10160AC5">
        <w:rPr>
          <w:b w:val="0"/>
          <w:bCs w:val="0"/>
          <w:i w:val="1"/>
          <w:iCs w:val="1"/>
        </w:rPr>
        <w:t xml:space="preserve"> is a </w:t>
      </w:r>
      <w:r w:rsidRPr="31A07112" w:rsidR="11987010">
        <w:rPr>
          <w:b w:val="0"/>
          <w:bCs w:val="0"/>
          <w:i w:val="1"/>
          <w:iCs w:val="1"/>
        </w:rPr>
        <w:t xml:space="preserve">first draft of a project workflow and </w:t>
      </w:r>
      <w:r w:rsidRPr="31A07112" w:rsidR="11987010">
        <w:rPr>
          <w:b w:val="0"/>
          <w:bCs w:val="0"/>
          <w:i w:val="1"/>
          <w:iCs w:val="1"/>
        </w:rPr>
        <w:t>additional</w:t>
      </w:r>
      <w:r w:rsidRPr="31A07112" w:rsidR="11987010">
        <w:rPr>
          <w:b w:val="0"/>
          <w:bCs w:val="0"/>
          <w:i w:val="1"/>
          <w:iCs w:val="1"/>
        </w:rPr>
        <w:t xml:space="preserve"> datasets needed to complete the project.</w:t>
      </w:r>
      <w:r w:rsidRPr="31A07112" w:rsidR="56E159AA">
        <w:rPr>
          <w:b w:val="0"/>
          <w:bCs w:val="0"/>
          <w:i w:val="1"/>
          <w:iCs w:val="1"/>
        </w:rPr>
        <w:t xml:space="preserve"> This section may be modified.</w:t>
      </w:r>
    </w:p>
    <w:p w:rsidR="31A07112" w:rsidP="31A07112" w:rsidRDefault="31A07112" w14:paraId="3D1E3989" w14:textId="2D8E9BE0">
      <w:pPr>
        <w:pStyle w:val="Normal"/>
        <w:suppressLineNumbers w:val="0"/>
        <w:bidi w:val="0"/>
        <w:spacing w:before="0" w:beforeAutospacing="off" w:after="0" w:afterAutospacing="off" w:line="259" w:lineRule="auto"/>
        <w:ind w:right="0"/>
        <w:jc w:val="left"/>
        <w:rPr>
          <w:b w:val="0"/>
          <w:bCs w:val="0"/>
          <w:i w:val="1"/>
          <w:iCs w:val="1"/>
        </w:rPr>
      </w:pPr>
    </w:p>
    <w:p w:rsidR="5AAD172B" w:rsidP="31A07112" w:rsidRDefault="5AAD172B" w14:paraId="4E8E1B90" w14:textId="47AD8418">
      <w:pPr>
        <w:pStyle w:val="Normal"/>
        <w:suppressLineNumbers w:val="0"/>
        <w:bidi w:val="0"/>
        <w:spacing w:before="0" w:beforeAutospacing="off" w:after="0" w:afterAutospacing="off" w:line="259" w:lineRule="auto"/>
        <w:ind w:left="0" w:right="0"/>
        <w:jc w:val="left"/>
        <w:rPr>
          <w:b w:val="1"/>
          <w:bCs w:val="1"/>
          <w:i w:val="1"/>
          <w:iCs w:val="1"/>
        </w:rPr>
      </w:pPr>
      <w:r w:rsidRPr="31A07112" w:rsidR="5AAD172B">
        <w:rPr>
          <w:b w:val="1"/>
          <w:bCs w:val="1"/>
          <w:i w:val="1"/>
          <w:iCs w:val="1"/>
        </w:rPr>
        <w:t>Project Workflow:</w:t>
      </w:r>
    </w:p>
    <w:p w:rsidR="31A07112" w:rsidP="31A07112" w:rsidRDefault="31A07112" w14:paraId="66932F06" w14:textId="23D3A6A2">
      <w:pPr>
        <w:pStyle w:val="Normal"/>
        <w:suppressLineNumbers w:val="0"/>
        <w:bidi w:val="0"/>
        <w:spacing w:before="0" w:beforeAutospacing="off" w:after="0" w:afterAutospacing="off" w:line="259" w:lineRule="auto"/>
        <w:ind w:left="0" w:right="0"/>
        <w:jc w:val="left"/>
        <w:rPr>
          <w:b w:val="1"/>
          <w:bCs w:val="1"/>
          <w:i w:val="1"/>
          <w:iCs w:val="1"/>
        </w:rPr>
      </w:pPr>
    </w:p>
    <w:p w:rsidR="31A07112" w:rsidP="31A07112" w:rsidRDefault="31A07112" w14:paraId="07E05001" w14:textId="27B1FBC7">
      <w:pPr>
        <w:pStyle w:val="Normal"/>
        <w:suppressLineNumbers w:val="0"/>
        <w:bidi w:val="0"/>
        <w:spacing w:before="0" w:beforeAutospacing="off" w:after="0" w:afterAutospacing="off" w:line="259" w:lineRule="auto"/>
        <w:ind w:left="0" w:right="0"/>
        <w:jc w:val="left"/>
        <w:rPr>
          <w:b w:val="1"/>
          <w:bCs w:val="1"/>
          <w:i w:val="1"/>
          <w:iCs w:val="1"/>
        </w:rPr>
      </w:pPr>
    </w:p>
    <w:p w:rsidR="31A07112" w:rsidP="31A07112" w:rsidRDefault="31A07112" w14:paraId="7687A77A" w14:textId="7B0AF0FB">
      <w:pPr>
        <w:pStyle w:val="Normal"/>
        <w:suppressLineNumbers w:val="0"/>
        <w:bidi w:val="0"/>
        <w:spacing w:before="0" w:beforeAutospacing="off" w:after="0" w:afterAutospacing="off" w:line="259" w:lineRule="auto"/>
        <w:ind w:left="0" w:right="0"/>
        <w:jc w:val="left"/>
        <w:rPr>
          <w:b w:val="1"/>
          <w:bCs w:val="1"/>
          <w:i w:val="1"/>
          <w:iCs w:val="1"/>
        </w:rPr>
      </w:pPr>
    </w:p>
    <w:p w:rsidR="5AAD172B" w:rsidP="31A07112" w:rsidRDefault="5AAD172B" w14:paraId="1BB1971D" w14:textId="38773F6C">
      <w:pPr>
        <w:pStyle w:val="Normal"/>
        <w:suppressLineNumbers w:val="0"/>
        <w:bidi w:val="0"/>
        <w:spacing w:before="0" w:beforeAutospacing="off" w:after="0" w:afterAutospacing="off" w:line="259" w:lineRule="auto"/>
        <w:ind w:left="0" w:right="0"/>
        <w:jc w:val="left"/>
        <w:rPr>
          <w:b w:val="1"/>
          <w:bCs w:val="1"/>
          <w:i w:val="1"/>
          <w:iCs w:val="1"/>
        </w:rPr>
      </w:pPr>
      <w:r w:rsidRPr="31A07112" w:rsidR="5AAD172B">
        <w:rPr>
          <w:b w:val="1"/>
          <w:bCs w:val="1"/>
          <w:i w:val="1"/>
          <w:iCs w:val="1"/>
        </w:rPr>
        <w:t>Additional Datasets:</w:t>
      </w:r>
    </w:p>
    <w:p w:rsidR="4791BB85" w:rsidP="31A07112" w:rsidRDefault="4791BB85" w14:paraId="1D6DBADB" w14:textId="101E981E">
      <w:pPr>
        <w:pStyle w:val="Normal"/>
        <w:rPr>
          <w:rFonts w:ascii="Garamond" w:hAnsi="Garamond" w:eastAsia="Garamond" w:cs="Garamond"/>
          <w:b w:val="1"/>
          <w:bCs w:val="1"/>
          <w:i w:val="1"/>
          <w:iCs w:val="1"/>
          <w:caps w:val="0"/>
          <w:smallCaps w:val="0"/>
          <w:noProof w:val="0"/>
          <w:color w:val="000000" w:themeColor="text1" w:themeTint="FF" w:themeShade="FF"/>
          <w:sz w:val="22"/>
          <w:szCs w:val="22"/>
          <w:lang w:val="en-US"/>
        </w:rPr>
      </w:pPr>
    </w:p>
    <w:p w:rsidR="31A07112" w:rsidP="31A07112" w:rsidRDefault="31A07112" w14:paraId="09994BF5" w14:textId="44CE10AF">
      <w:pPr>
        <w:pStyle w:val="Normal"/>
        <w:rPr>
          <w:rFonts w:ascii="Garamond" w:hAnsi="Garamond" w:eastAsia="Garamond" w:cs="Garamond"/>
          <w:b w:val="1"/>
          <w:bCs w:val="1"/>
          <w:i w:val="1"/>
          <w:iCs w:val="1"/>
          <w:caps w:val="0"/>
          <w:smallCaps w:val="0"/>
          <w:noProof w:val="0"/>
          <w:color w:val="000000" w:themeColor="text1" w:themeTint="FF" w:themeShade="FF"/>
          <w:sz w:val="22"/>
          <w:szCs w:val="22"/>
          <w:lang w:val="en-US"/>
        </w:rPr>
      </w:pPr>
    </w:p>
    <w:p w:rsidR="31A07112" w:rsidP="31A07112" w:rsidRDefault="31A07112" w14:paraId="60117FFE" w14:textId="4FC01759">
      <w:pPr>
        <w:pStyle w:val="Normal"/>
        <w:rPr>
          <w:rFonts w:ascii="Garamond" w:hAnsi="Garamond" w:eastAsia="Garamond" w:cs="Garamond"/>
          <w:b w:val="1"/>
          <w:bCs w:val="1"/>
          <w:i w:val="1"/>
          <w:iCs w:val="1"/>
          <w:caps w:val="0"/>
          <w:smallCaps w:val="0"/>
          <w:noProof w:val="0"/>
          <w:color w:val="000000" w:themeColor="text1" w:themeTint="FF" w:themeShade="FF"/>
          <w:sz w:val="22"/>
          <w:szCs w:val="22"/>
          <w:lang w:val="en-US"/>
        </w:rPr>
      </w:pPr>
    </w:p>
    <w:p w:rsidR="4791BB85" w:rsidP="4791BB85" w:rsidRDefault="4791BB85" w14:paraId="6B70B1E3" w14:textId="64F09CAB">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Pr="003B5C4E" w:rsidR="00C0242D" w:rsidP="6D51CDE4" w:rsidRDefault="00C0242D" w14:paraId="24327327" w14:textId="42C0B693">
      <w:pPr>
        <w:pStyle w:val="Normal"/>
        <w:ind w:left="0"/>
      </w:pPr>
    </w:p>
    <w:sectPr w:rsidRPr="003B5C4E" w:rsidR="00C0242D">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A" w:author="Madison A. Arndt" w:date="2024-01-17T17:19:54" w:id="1779878350">
    <w:p w:rsidR="0ED464D4" w:rsidRDefault="0ED464D4" w14:paraId="7E05EC0A" w14:textId="020DEDDB">
      <w:pPr>
        <w:pStyle w:val="CommentText"/>
      </w:pPr>
      <w:r w:rsidR="0ED464D4">
        <w:rPr/>
        <w:t>harmonized Sentinel-2 Landsat product: https://developers.google.com/earth-engine/datasets/catalog/NASA_HLS_HLSL30_v002</w:t>
      </w:r>
      <w:r>
        <w:rPr>
          <w:rStyle w:val="CommentReference"/>
        </w:rPr>
        <w:annotationRef/>
      </w:r>
    </w:p>
  </w:comment>
  <w:comment w:initials="MA" w:author="Madison A. Arndt" w:date="2024-01-17T17:24:02" w:id="1081723873">
    <w:p w:rsidR="0ED464D4" w:rsidRDefault="0ED464D4" w14:paraId="7647E6BD" w14:textId="41B74BBF">
      <w:pPr>
        <w:pStyle w:val="CommentText"/>
      </w:pPr>
      <w:r w:rsidR="0ED464D4">
        <w:rPr/>
        <w:t>double-check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E05EC0A"/>
  <w15:commentEx w15:done="0" w15:paraId="7647E6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4283EE" w16cex:dateUtc="2024-01-17T22:19:54.07Z"/>
  <w16cex:commentExtensible w16cex:durableId="68BAAE03" w16cex:dateUtc="2024-01-17T22:24:02.735Z"/>
</w16cex:commentsExtensible>
</file>

<file path=word/commentsIds.xml><?xml version="1.0" encoding="utf-8"?>
<w16cid:commentsIds xmlns:mc="http://schemas.openxmlformats.org/markup-compatibility/2006" xmlns:w16cid="http://schemas.microsoft.com/office/word/2016/wordml/cid" mc:Ignorable="w16cid">
  <w16cid:commentId w16cid:paraId="7E05EC0A" w16cid:durableId="114283EE"/>
  <w16cid:commentId w16cid:paraId="7647E6BD" w16cid:durableId="68BAAE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at3Xlo5o" int2:invalidationBookmarkName="" int2:hashCode="FComo9QgfFL9s7" int2:id="uqqnHzx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7a3f34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27719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789f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9cba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fca1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90d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25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0a83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cd7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06e6b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1bf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ba71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f70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4a39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7D4184"/>
    <w:multiLevelType w:val="hybridMultilevel"/>
    <w:tmpl w:val="61D45F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AE0C9A"/>
    <w:multiLevelType w:val="hybridMultilevel"/>
    <w:tmpl w:val="62F00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DF27136"/>
    <w:multiLevelType w:val="hybridMultilevel"/>
    <w:tmpl w:val="CF160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27B344D"/>
    <w:multiLevelType w:val="hybridMultilevel"/>
    <w:tmpl w:val="3C526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3BB3086"/>
    <w:multiLevelType w:val="hybridMultilevel"/>
    <w:tmpl w:val="86F6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688145075">
    <w:abstractNumId w:val="1"/>
  </w:num>
  <w:num w:numId="2" w16cid:durableId="334236026">
    <w:abstractNumId w:val="3"/>
  </w:num>
  <w:num w:numId="3" w16cid:durableId="1447848802">
    <w:abstractNumId w:val="2"/>
  </w:num>
  <w:num w:numId="4" w16cid:durableId="162938519">
    <w:abstractNumId w:val="0"/>
  </w:num>
  <w:num w:numId="5" w16cid:durableId="490609641">
    <w:abstractNumId w:val="4"/>
  </w:num>
</w:numbering>
</file>

<file path=word/people.xml><?xml version="1.0" encoding="utf-8"?>
<w15:people xmlns:mc="http://schemas.openxmlformats.org/markup-compatibility/2006" xmlns:w15="http://schemas.microsoft.com/office/word/2012/wordml" mc:Ignorable="w15">
  <w15:person w15:author="Madison A. Arndt">
    <w15:presenceInfo w15:providerId="AD" w15:userId="S::madison.a.arndt@ama-inc.com::578e624d-0d15-4bd6-82d8-4175d66fd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7I0NjIyMzI0szRV0lEKTi0uzszPAykwrgUAEZjO9SwAAAA="/>
  </w:docVars>
  <w:rsids>
    <w:rsidRoot w:val="00A25B46"/>
    <w:rsid w:val="000312C3"/>
    <w:rsid w:val="00043AC9"/>
    <w:rsid w:val="000F6121"/>
    <w:rsid w:val="00152A88"/>
    <w:rsid w:val="0015789A"/>
    <w:rsid w:val="001B7026"/>
    <w:rsid w:val="001E1155"/>
    <w:rsid w:val="00231010"/>
    <w:rsid w:val="002B776C"/>
    <w:rsid w:val="003B5C4E"/>
    <w:rsid w:val="004227DA"/>
    <w:rsid w:val="006642BB"/>
    <w:rsid w:val="006C734F"/>
    <w:rsid w:val="007A5F90"/>
    <w:rsid w:val="007B71AE"/>
    <w:rsid w:val="00822B37"/>
    <w:rsid w:val="009329A1"/>
    <w:rsid w:val="00A25B46"/>
    <w:rsid w:val="00A5616B"/>
    <w:rsid w:val="00A65367"/>
    <w:rsid w:val="00A7321D"/>
    <w:rsid w:val="00ABFD1F"/>
    <w:rsid w:val="00ABFD1F"/>
    <w:rsid w:val="00B3C2B6"/>
    <w:rsid w:val="00B4657E"/>
    <w:rsid w:val="00C0242D"/>
    <w:rsid w:val="00C50238"/>
    <w:rsid w:val="00CD5C33"/>
    <w:rsid w:val="00D135F9"/>
    <w:rsid w:val="00E6640B"/>
    <w:rsid w:val="00F92C04"/>
    <w:rsid w:val="016711CF"/>
    <w:rsid w:val="01749143"/>
    <w:rsid w:val="017F0FD1"/>
    <w:rsid w:val="017F0FD1"/>
    <w:rsid w:val="01DFC229"/>
    <w:rsid w:val="01DFC229"/>
    <w:rsid w:val="0217686A"/>
    <w:rsid w:val="02455C8E"/>
    <w:rsid w:val="02718930"/>
    <w:rsid w:val="0279B77A"/>
    <w:rsid w:val="04368B6E"/>
    <w:rsid w:val="05234A8D"/>
    <w:rsid w:val="052F07F4"/>
    <w:rsid w:val="06AF7150"/>
    <w:rsid w:val="07FBA99E"/>
    <w:rsid w:val="082829F3"/>
    <w:rsid w:val="085AEB4F"/>
    <w:rsid w:val="09848EA7"/>
    <w:rsid w:val="09EAFBA1"/>
    <w:rsid w:val="0A0AB696"/>
    <w:rsid w:val="0A5ACCEB"/>
    <w:rsid w:val="0A7CDBFC"/>
    <w:rsid w:val="0A970D06"/>
    <w:rsid w:val="0A970D06"/>
    <w:rsid w:val="0AB60D29"/>
    <w:rsid w:val="0AE7F1BE"/>
    <w:rsid w:val="0BCE6F1F"/>
    <w:rsid w:val="0C21C540"/>
    <w:rsid w:val="0C3D1ECB"/>
    <w:rsid w:val="0E221F65"/>
    <w:rsid w:val="0E2B3882"/>
    <w:rsid w:val="0E366119"/>
    <w:rsid w:val="0ED464D4"/>
    <w:rsid w:val="0F94FD62"/>
    <w:rsid w:val="10160AC5"/>
    <w:rsid w:val="104358EB"/>
    <w:rsid w:val="10877879"/>
    <w:rsid w:val="113D02FB"/>
    <w:rsid w:val="11987010"/>
    <w:rsid w:val="11B6F97C"/>
    <w:rsid w:val="11F64744"/>
    <w:rsid w:val="12987417"/>
    <w:rsid w:val="13C949EC"/>
    <w:rsid w:val="13D30343"/>
    <w:rsid w:val="143440CB"/>
    <w:rsid w:val="14BD0E5A"/>
    <w:rsid w:val="14C82FCA"/>
    <w:rsid w:val="14D2A2F3"/>
    <w:rsid w:val="15117A2E"/>
    <w:rsid w:val="154C1329"/>
    <w:rsid w:val="15C6082B"/>
    <w:rsid w:val="15D6AF78"/>
    <w:rsid w:val="168954FF"/>
    <w:rsid w:val="16B2F3C7"/>
    <w:rsid w:val="16F8FCEF"/>
    <w:rsid w:val="18252560"/>
    <w:rsid w:val="18D279B9"/>
    <w:rsid w:val="1A1F844C"/>
    <w:rsid w:val="1A9CCAA1"/>
    <w:rsid w:val="1AD9DA0F"/>
    <w:rsid w:val="1B050822"/>
    <w:rsid w:val="1B7922A3"/>
    <w:rsid w:val="1BC8D434"/>
    <w:rsid w:val="1D1F4BB5"/>
    <w:rsid w:val="1D324A3E"/>
    <w:rsid w:val="1D324A3E"/>
    <w:rsid w:val="1E1E1FAB"/>
    <w:rsid w:val="1F6F671C"/>
    <w:rsid w:val="1FBFB283"/>
    <w:rsid w:val="20040B78"/>
    <w:rsid w:val="2058D7FF"/>
    <w:rsid w:val="20F45D22"/>
    <w:rsid w:val="21CC07A6"/>
    <w:rsid w:val="21CC07A6"/>
    <w:rsid w:val="224ABEA2"/>
    <w:rsid w:val="22669A92"/>
    <w:rsid w:val="22703901"/>
    <w:rsid w:val="228AA193"/>
    <w:rsid w:val="238F21FB"/>
    <w:rsid w:val="238F21FB"/>
    <w:rsid w:val="23F2FCEA"/>
    <w:rsid w:val="24670180"/>
    <w:rsid w:val="24670180"/>
    <w:rsid w:val="24CAD4D3"/>
    <w:rsid w:val="24FC7016"/>
    <w:rsid w:val="2519474B"/>
    <w:rsid w:val="261F189A"/>
    <w:rsid w:val="26835AE8"/>
    <w:rsid w:val="27984D03"/>
    <w:rsid w:val="2855C31B"/>
    <w:rsid w:val="287433C6"/>
    <w:rsid w:val="293D63D8"/>
    <w:rsid w:val="29C27A1D"/>
    <w:rsid w:val="29C27A1D"/>
    <w:rsid w:val="29DCD6F1"/>
    <w:rsid w:val="2AADCBDD"/>
    <w:rsid w:val="2B3F6E93"/>
    <w:rsid w:val="2C787E69"/>
    <w:rsid w:val="2D49692F"/>
    <w:rsid w:val="2E610BCB"/>
    <w:rsid w:val="2F56A98F"/>
    <w:rsid w:val="2F858AE6"/>
    <w:rsid w:val="31215B47"/>
    <w:rsid w:val="31215B47"/>
    <w:rsid w:val="312F76D8"/>
    <w:rsid w:val="313A1E02"/>
    <w:rsid w:val="315B0AFE"/>
    <w:rsid w:val="31A07112"/>
    <w:rsid w:val="32198CDE"/>
    <w:rsid w:val="3591C60C"/>
    <w:rsid w:val="359441E5"/>
    <w:rsid w:val="3652F553"/>
    <w:rsid w:val="36A12935"/>
    <w:rsid w:val="37341374"/>
    <w:rsid w:val="392BBC64"/>
    <w:rsid w:val="395AB9ED"/>
    <w:rsid w:val="39EC95D1"/>
    <w:rsid w:val="3A47F2C3"/>
    <w:rsid w:val="3A9C1347"/>
    <w:rsid w:val="3B7E1747"/>
    <w:rsid w:val="3BF42F9D"/>
    <w:rsid w:val="3C71843D"/>
    <w:rsid w:val="3D4FA0C2"/>
    <w:rsid w:val="3ED81B05"/>
    <w:rsid w:val="40F8B19B"/>
    <w:rsid w:val="42896AED"/>
    <w:rsid w:val="42C1AEF9"/>
    <w:rsid w:val="44D553C8"/>
    <w:rsid w:val="456EDFC9"/>
    <w:rsid w:val="467667EE"/>
    <w:rsid w:val="47356E74"/>
    <w:rsid w:val="4791BB85"/>
    <w:rsid w:val="47DB8D8E"/>
    <w:rsid w:val="48451B10"/>
    <w:rsid w:val="48451B10"/>
    <w:rsid w:val="488FE0D2"/>
    <w:rsid w:val="48D4CCC8"/>
    <w:rsid w:val="48F687C6"/>
    <w:rsid w:val="495D40F5"/>
    <w:rsid w:val="4AA4B0D9"/>
    <w:rsid w:val="4B7CBBD2"/>
    <w:rsid w:val="4B879B89"/>
    <w:rsid w:val="4B9C7A87"/>
    <w:rsid w:val="4B9FD390"/>
    <w:rsid w:val="4C013290"/>
    <w:rsid w:val="4D04E956"/>
    <w:rsid w:val="4D3810DA"/>
    <w:rsid w:val="4D3810DA"/>
    <w:rsid w:val="4D79F1AE"/>
    <w:rsid w:val="4D79F1AE"/>
    <w:rsid w:val="4E0461A0"/>
    <w:rsid w:val="4E0461A0"/>
    <w:rsid w:val="4EF79AF6"/>
    <w:rsid w:val="529FE8A7"/>
    <w:rsid w:val="52DFC049"/>
    <w:rsid w:val="5302D807"/>
    <w:rsid w:val="53966F40"/>
    <w:rsid w:val="545162A2"/>
    <w:rsid w:val="54E7E84D"/>
    <w:rsid w:val="54FFB696"/>
    <w:rsid w:val="55415B8F"/>
    <w:rsid w:val="55A41459"/>
    <w:rsid w:val="55BC1DC7"/>
    <w:rsid w:val="5613FC74"/>
    <w:rsid w:val="56E159AA"/>
    <w:rsid w:val="57AB43E6"/>
    <w:rsid w:val="5844BD1C"/>
    <w:rsid w:val="586826E9"/>
    <w:rsid w:val="58D1C835"/>
    <w:rsid w:val="5AAD172B"/>
    <w:rsid w:val="5AEAD22E"/>
    <w:rsid w:val="5C0968F7"/>
    <w:rsid w:val="5C4231E0"/>
    <w:rsid w:val="5C46CE62"/>
    <w:rsid w:val="5C5C7487"/>
    <w:rsid w:val="5C81ACBC"/>
    <w:rsid w:val="5D3DCFD7"/>
    <w:rsid w:val="5DA53958"/>
    <w:rsid w:val="5DCB67D0"/>
    <w:rsid w:val="5DD10687"/>
    <w:rsid w:val="5E794EBA"/>
    <w:rsid w:val="5E9A8FED"/>
    <w:rsid w:val="5ED08B68"/>
    <w:rsid w:val="5EF1BB69"/>
    <w:rsid w:val="5F3B271B"/>
    <w:rsid w:val="5F496035"/>
    <w:rsid w:val="5F6546C7"/>
    <w:rsid w:val="5F6CD6E8"/>
    <w:rsid w:val="5FBE4351"/>
    <w:rsid w:val="604E9647"/>
    <w:rsid w:val="60B063A4"/>
    <w:rsid w:val="60D941C7"/>
    <w:rsid w:val="61B8A23D"/>
    <w:rsid w:val="62053797"/>
    <w:rsid w:val="620DC82E"/>
    <w:rsid w:val="6245E91F"/>
    <w:rsid w:val="6245E91F"/>
    <w:rsid w:val="62820517"/>
    <w:rsid w:val="628C32D1"/>
    <w:rsid w:val="633BAA44"/>
    <w:rsid w:val="6357EF46"/>
    <w:rsid w:val="64147ADC"/>
    <w:rsid w:val="64DCC65A"/>
    <w:rsid w:val="64F56671"/>
    <w:rsid w:val="6564C726"/>
    <w:rsid w:val="66E10249"/>
    <w:rsid w:val="670FC9AA"/>
    <w:rsid w:val="6913B92E"/>
    <w:rsid w:val="691ED03D"/>
    <w:rsid w:val="6A45479C"/>
    <w:rsid w:val="6AE87E94"/>
    <w:rsid w:val="6BD04D5A"/>
    <w:rsid w:val="6D51CDE4"/>
    <w:rsid w:val="6D592774"/>
    <w:rsid w:val="6D7760EF"/>
    <w:rsid w:val="6D7FAF5B"/>
    <w:rsid w:val="6EC24B01"/>
    <w:rsid w:val="6EE6369B"/>
    <w:rsid w:val="6F0A192B"/>
    <w:rsid w:val="6F772566"/>
    <w:rsid w:val="6FD11072"/>
    <w:rsid w:val="7027ABDE"/>
    <w:rsid w:val="7105A2B6"/>
    <w:rsid w:val="718892C3"/>
    <w:rsid w:val="724C0120"/>
    <w:rsid w:val="73C55E10"/>
    <w:rsid w:val="73C55E10"/>
    <w:rsid w:val="74A6C1D4"/>
    <w:rsid w:val="74B9B525"/>
    <w:rsid w:val="756E1EBD"/>
    <w:rsid w:val="75CE5C8D"/>
    <w:rsid w:val="771E4335"/>
    <w:rsid w:val="77AA9DBB"/>
    <w:rsid w:val="77F155E7"/>
    <w:rsid w:val="785DEFE1"/>
    <w:rsid w:val="798AC868"/>
    <w:rsid w:val="798AC868"/>
    <w:rsid w:val="79BF1160"/>
    <w:rsid w:val="79CF7147"/>
    <w:rsid w:val="7A64A4E8"/>
    <w:rsid w:val="7B28F6A9"/>
    <w:rsid w:val="7B88C212"/>
    <w:rsid w:val="7BA80E81"/>
    <w:rsid w:val="7C801268"/>
    <w:rsid w:val="7CDD89C5"/>
    <w:rsid w:val="7E302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E405"/>
  <w15:chartTrackingRefBased/>
  <w15:docId w15:val="{C46E6635-60F5-4FCA-AA27-0605CA73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D5C33"/>
    <w:pPr>
      <w:ind w:left="720"/>
      <w:contextualSpacing/>
    </w:pPr>
  </w:style>
  <w:style w:type="paragraph" w:styleId="BalloonText">
    <w:name w:val="Balloon Text"/>
    <w:basedOn w:val="Normal"/>
    <w:link w:val="BalloonTextChar"/>
    <w:uiPriority w:val="99"/>
    <w:semiHidden/>
    <w:unhideWhenUsed/>
    <w:rsid w:val="000312C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12C3"/>
    <w:rPr>
      <w:rFonts w:ascii="Segoe UI" w:hAnsi="Segoe UI" w:cs="Segoe UI"/>
      <w:sz w:val="18"/>
      <w:szCs w:val="18"/>
    </w:rPr>
  </w:style>
  <w:style w:type="character" w:styleId="CommentReference">
    <w:name w:val="annotation reference"/>
    <w:basedOn w:val="DefaultParagraphFont"/>
    <w:uiPriority w:val="99"/>
    <w:semiHidden/>
    <w:unhideWhenUsed/>
    <w:rsid w:val="000312C3"/>
    <w:rPr>
      <w:sz w:val="16"/>
      <w:szCs w:val="16"/>
    </w:rPr>
  </w:style>
  <w:style w:type="paragraph" w:styleId="CommentText">
    <w:name w:val="annotation text"/>
    <w:basedOn w:val="Normal"/>
    <w:link w:val="CommentTextChar"/>
    <w:uiPriority w:val="99"/>
    <w:semiHidden/>
    <w:unhideWhenUsed/>
    <w:rsid w:val="000312C3"/>
    <w:rPr>
      <w:szCs w:val="20"/>
    </w:rPr>
  </w:style>
  <w:style w:type="character" w:styleId="CommentTextChar" w:customStyle="1">
    <w:name w:val="Comment Text Char"/>
    <w:basedOn w:val="DefaultParagraphFont"/>
    <w:link w:val="CommentText"/>
    <w:uiPriority w:val="99"/>
    <w:semiHidden/>
    <w:rsid w:val="000312C3"/>
    <w:rPr>
      <w:szCs w:val="20"/>
    </w:rPr>
  </w:style>
  <w:style w:type="paragraph" w:styleId="CommentSubject">
    <w:name w:val="annotation subject"/>
    <w:basedOn w:val="CommentText"/>
    <w:next w:val="CommentText"/>
    <w:link w:val="CommentSubjectChar"/>
    <w:uiPriority w:val="99"/>
    <w:semiHidden/>
    <w:unhideWhenUsed/>
    <w:rsid w:val="000312C3"/>
    <w:rPr>
      <w:b/>
      <w:bCs/>
    </w:rPr>
  </w:style>
  <w:style w:type="character" w:styleId="CommentSubjectChar" w:customStyle="1">
    <w:name w:val="Comment Subject Char"/>
    <w:basedOn w:val="CommentTextChar"/>
    <w:link w:val="CommentSubject"/>
    <w:uiPriority w:val="99"/>
    <w:semiHidden/>
    <w:rsid w:val="000312C3"/>
    <w:rPr>
      <w:b/>
      <w:bCs/>
      <w:szCs w:val="20"/>
    </w:rPr>
  </w:style>
  <w:style w:type="paragraph" w:styleId="Revision">
    <w:name w:val="Revision"/>
    <w:hidden/>
    <w:uiPriority w:val="99"/>
    <w:semiHidden/>
    <w:rsid w:val="001E1155"/>
  </w:style>
  <w:style w:type="character" w:styleId="xnormaltextrun" w:customStyle="true">
    <w:uiPriority w:val="1"/>
    <w:name w:val="x_normaltextrun"/>
    <w:basedOn w:val="DefaultParagraphFont"/>
    <w:rsid w:val="6D51CDE4"/>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cgfichot@bu.edu" TargetMode="External" Id="R2878e96ce42f45c3" /><Relationship Type="http://schemas.openxmlformats.org/officeDocument/2006/relationships/hyperlink" Target="https://www.devpedia.developexchange.com/dp/index.php?title=Northeast_Alaska_Climate_NC_Spring_2023" TargetMode="External" Id="Rda3be59bdc564abe" /><Relationship Type="http://schemas.openxmlformats.org/officeDocument/2006/relationships/hyperlink" Target="https://www.devpedia.developexchange.com/dp/index.php?title=Chile_Water_Resources_II_ARC_Summer_2017" TargetMode="External" Id="Rd392cf65bd844f8a" /><Relationship Type="http://schemas.openxmlformats.org/officeDocument/2006/relationships/hyperlink" Target="https://www.devpedia.developexchange.com/dp/index.php?title=Antarctica_Climate_UGA_Fall_2015" TargetMode="External" Id="R070a77842fc24e75" /><Relationship Type="http://schemas.openxmlformats.org/officeDocument/2006/relationships/hyperlink" Target="https://doi.org/10.1515/ami-2020-0110" TargetMode="External" Id="R0b72960f2ffa43b5" /><Relationship Type="http://schemas.openxmlformats.org/officeDocument/2006/relationships/hyperlink" Target="https://doi.org/10.1016/j.jhydrol.2021.126613" TargetMode="External" Id="R3cc24416c3e04127" /><Relationship Type="http://schemas.openxmlformats.org/officeDocument/2006/relationships/hyperlink" Target="https://www.nps.gov/articles/000/aps-22-1-7.htm" TargetMode="External" Id="R6ffb2a249a2f4bf5" /><Relationship Type="http://schemas.openxmlformats.org/officeDocument/2006/relationships/comments" Target="comments.xml" Id="Rf64969f5ce6941e5" /><Relationship Type="http://schemas.microsoft.com/office/2011/relationships/people" Target="people.xml" Id="Rdfd74c8db6904ee3" /><Relationship Type="http://schemas.microsoft.com/office/2011/relationships/commentsExtended" Target="commentsExtended.xml" Id="R3cfcdf74bd1345ef" /><Relationship Type="http://schemas.microsoft.com/office/2016/09/relationships/commentsIds" Target="commentsIds.xml" Id="Ra36139b0e5ad44a5" /><Relationship Type="http://schemas.microsoft.com/office/2018/08/relationships/commentsExtensible" Target="commentsExtensible.xml" Id="R27d265215a5849f6" /><Relationship Type="http://schemas.microsoft.com/office/2020/10/relationships/intelligence" Target="intelligence2.xml" Id="Rde82f8205a3f4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Childs, Lauren M. (LARC-E3)[DEVELOP]</dc:creator>
  <keywords/>
  <dc:description/>
  <lastModifiedBy>Guest User</lastModifiedBy>
  <revision>7</revision>
  <dcterms:created xsi:type="dcterms:W3CDTF">2024-01-02T19:00:00.0000000Z</dcterms:created>
  <dcterms:modified xsi:type="dcterms:W3CDTF">2024-01-23T17:28:43.6775615Z</dcterms:modified>
</coreProperties>
</file>