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504A2AEB" w:rsidR="007B73F9" w:rsidRPr="00CE4561" w:rsidRDefault="608531E9" w:rsidP="463B5A9D">
      <w:pPr>
        <w:rPr>
          <w:rFonts w:ascii="Garamond" w:eastAsia="Garamond" w:hAnsi="Garamond" w:cs="Garamond"/>
          <w:b/>
          <w:bCs/>
        </w:rPr>
      </w:pPr>
      <w:r w:rsidRPr="4DEEAC59">
        <w:rPr>
          <w:rFonts w:ascii="Garamond" w:eastAsia="Garamond" w:hAnsi="Garamond" w:cs="Garamond"/>
          <w:b/>
          <w:bCs/>
        </w:rPr>
        <w:t>W</w:t>
      </w:r>
      <w:r w:rsidR="646B0AFD" w:rsidRPr="4DEEAC59">
        <w:rPr>
          <w:rFonts w:ascii="Garamond" w:eastAsia="Garamond" w:hAnsi="Garamond" w:cs="Garamond"/>
          <w:b/>
          <w:bCs/>
        </w:rPr>
        <w:t>ET</w:t>
      </w:r>
      <w:r w:rsidRPr="4DEEAC59">
        <w:rPr>
          <w:rFonts w:ascii="Garamond" w:eastAsia="Garamond" w:hAnsi="Garamond" w:cs="Garamond"/>
          <w:b/>
          <w:bCs/>
        </w:rPr>
        <w:t xml:space="preserve"> Water Resources</w:t>
      </w:r>
    </w:p>
    <w:p w14:paraId="3014536A" w14:textId="0FDD4EF7" w:rsidR="00476B26" w:rsidRPr="00CE4561" w:rsidRDefault="4CF18586" w:rsidP="1D6BEF3D">
      <w:pPr>
        <w:rPr>
          <w:rFonts w:ascii="Garamond" w:eastAsia="Garamond" w:hAnsi="Garamond" w:cs="Garamond"/>
          <w:i/>
          <w:iCs/>
        </w:rPr>
      </w:pPr>
      <w:r w:rsidRPr="1D6BEF3D">
        <w:rPr>
          <w:rFonts w:ascii="Garamond" w:eastAsia="Garamond" w:hAnsi="Garamond" w:cs="Garamond"/>
          <w:i/>
          <w:iCs/>
        </w:rPr>
        <w:t>A Google Earth Engine Python API Tool to Automate Wetland Extent Mapping Using Radar Satellite Sensor for Wetland Management and Monitoring</w:t>
      </w:r>
    </w:p>
    <w:p w14:paraId="76844288" w14:textId="51ACEEC0" w:rsidR="1D6BEF3D" w:rsidRDefault="1D6BEF3D" w:rsidP="1D6BEF3D">
      <w:pPr>
        <w:rPr>
          <w:rFonts w:ascii="Garamond" w:eastAsia="Garamond" w:hAnsi="Garamond" w:cs="Garamond"/>
          <w:i/>
          <w:iCs/>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4738AED9" w:rsidR="00476B26" w:rsidRPr="00CE4561" w:rsidRDefault="280C0113" w:rsidP="00476B26">
      <w:pPr>
        <w:rPr>
          <w:rFonts w:ascii="Garamond" w:eastAsia="Garamond" w:hAnsi="Garamond" w:cs="Garamond"/>
        </w:rPr>
      </w:pPr>
      <w:r w:rsidRPr="1D6BEF3D">
        <w:rPr>
          <w:rFonts w:ascii="Garamond" w:eastAsia="Garamond" w:hAnsi="Garamond" w:cs="Garamond"/>
        </w:rPr>
        <w:t>Lori Berberian</w:t>
      </w:r>
      <w:r w:rsidR="00A638E6" w:rsidRPr="1D6BEF3D">
        <w:rPr>
          <w:rFonts w:ascii="Garamond" w:eastAsia="Garamond" w:hAnsi="Garamond" w:cs="Garamond"/>
        </w:rPr>
        <w:t xml:space="preserve"> </w:t>
      </w:r>
      <w:r w:rsidR="00476B26" w:rsidRPr="1D6BEF3D">
        <w:rPr>
          <w:rFonts w:ascii="Garamond" w:eastAsia="Garamond" w:hAnsi="Garamond" w:cs="Garamond"/>
        </w:rPr>
        <w:t>(Project Lead</w:t>
      </w:r>
      <w:r w:rsidR="00CE2CD5" w:rsidRPr="1D6BEF3D">
        <w:rPr>
          <w:rFonts w:ascii="Garamond" w:eastAsia="Garamond" w:hAnsi="Garamond" w:cs="Garamond"/>
        </w:rPr>
        <w:t>)</w:t>
      </w:r>
    </w:p>
    <w:p w14:paraId="206838FA" w14:textId="3FBBA186" w:rsidR="00476B26" w:rsidRPr="00CE4561" w:rsidRDefault="453BB306" w:rsidP="00476B26">
      <w:pPr>
        <w:rPr>
          <w:rFonts w:ascii="Garamond" w:eastAsia="Garamond" w:hAnsi="Garamond" w:cs="Garamond"/>
        </w:rPr>
      </w:pPr>
      <w:proofErr w:type="spellStart"/>
      <w:r w:rsidRPr="1D6BEF3D">
        <w:rPr>
          <w:rFonts w:ascii="Garamond" w:eastAsia="Garamond" w:hAnsi="Garamond" w:cs="Garamond"/>
        </w:rPr>
        <w:t>Kaely</w:t>
      </w:r>
      <w:proofErr w:type="spellEnd"/>
      <w:r w:rsidRPr="1D6BEF3D">
        <w:rPr>
          <w:rFonts w:ascii="Garamond" w:eastAsia="Garamond" w:hAnsi="Garamond" w:cs="Garamond"/>
        </w:rPr>
        <w:t xml:space="preserve"> Harris</w:t>
      </w:r>
    </w:p>
    <w:p w14:paraId="595E96FA" w14:textId="6AF4649C" w:rsidR="00476B26" w:rsidRPr="00CE4561" w:rsidRDefault="453BB306" w:rsidP="00476B26">
      <w:pPr>
        <w:rPr>
          <w:rFonts w:ascii="Garamond" w:eastAsia="Garamond" w:hAnsi="Garamond" w:cs="Garamond"/>
        </w:rPr>
      </w:pPr>
      <w:r w:rsidRPr="1D6BEF3D">
        <w:rPr>
          <w:rFonts w:ascii="Garamond" w:eastAsia="Garamond" w:hAnsi="Garamond" w:cs="Garamond"/>
        </w:rPr>
        <w:t>Mitch Porter</w:t>
      </w:r>
    </w:p>
    <w:p w14:paraId="1CD2CB97" w14:textId="0C8844B5" w:rsidR="00476B26" w:rsidRPr="00CE4561" w:rsidRDefault="453BB306" w:rsidP="00476B26">
      <w:pPr>
        <w:rPr>
          <w:rFonts w:ascii="Garamond" w:eastAsia="Garamond" w:hAnsi="Garamond" w:cs="Garamond"/>
        </w:rPr>
      </w:pPr>
      <w:r w:rsidRPr="1D6BEF3D">
        <w:rPr>
          <w:rFonts w:ascii="Garamond" w:eastAsia="Garamond" w:hAnsi="Garamond" w:cs="Garamond"/>
        </w:rPr>
        <w:t>Emma Waugh</w:t>
      </w:r>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Advisors &amp; Mentors:</w:t>
      </w:r>
    </w:p>
    <w:p w14:paraId="51D17496" w14:textId="4F0AECA8" w:rsidR="00476B26" w:rsidRPr="00CE4561" w:rsidRDefault="4A93D95E" w:rsidP="00476B26">
      <w:pPr>
        <w:rPr>
          <w:rFonts w:ascii="Garamond" w:eastAsia="Garamond" w:hAnsi="Garamond" w:cs="Garamond"/>
        </w:rPr>
      </w:pPr>
      <w:r w:rsidRPr="0EF99EE3">
        <w:rPr>
          <w:rFonts w:ascii="Garamond" w:eastAsia="Garamond" w:hAnsi="Garamond" w:cs="Garamond"/>
        </w:rPr>
        <w:t>Bruce Chapman</w:t>
      </w:r>
      <w:r w:rsidR="00476B26" w:rsidRPr="0EF99EE3">
        <w:rPr>
          <w:rFonts w:ascii="Garamond" w:eastAsia="Garamond" w:hAnsi="Garamond" w:cs="Garamond"/>
        </w:rPr>
        <w:t xml:space="preserve"> (</w:t>
      </w:r>
      <w:r w:rsidR="7B157905" w:rsidRPr="0EF99EE3">
        <w:rPr>
          <w:rFonts w:ascii="Garamond" w:eastAsia="Garamond" w:hAnsi="Garamond" w:cs="Garamond"/>
        </w:rPr>
        <w:t>Jet Propulsion Laboratory</w:t>
      </w:r>
      <w:r w:rsidR="4674AB84" w:rsidRPr="0EF99EE3">
        <w:rPr>
          <w:rFonts w:ascii="Garamond" w:eastAsia="Garamond" w:hAnsi="Garamond" w:cs="Garamond"/>
        </w:rPr>
        <w:t>, California Institute of Technology</w:t>
      </w:r>
      <w:r w:rsidR="00476B26" w:rsidRPr="0EF99EE3">
        <w:rPr>
          <w:rFonts w:ascii="Garamond" w:eastAsia="Garamond" w:hAnsi="Garamond" w:cs="Garamond"/>
        </w:rPr>
        <w:t>)</w:t>
      </w:r>
    </w:p>
    <w:p w14:paraId="6B72879D" w14:textId="4CB90AF9" w:rsidR="00476B26" w:rsidRPr="00CE4561" w:rsidRDefault="3228FC47" w:rsidP="0EF99EE3">
      <w:pPr>
        <w:rPr>
          <w:rFonts w:ascii="Garamond" w:eastAsia="Garamond" w:hAnsi="Garamond" w:cs="Garamond"/>
        </w:rPr>
      </w:pPr>
      <w:r w:rsidRPr="0EF99EE3">
        <w:rPr>
          <w:rFonts w:ascii="Garamond" w:eastAsia="Garamond" w:hAnsi="Garamond" w:cs="Garamond"/>
        </w:rPr>
        <w:t>Ben Holt</w:t>
      </w:r>
      <w:r w:rsidR="00476B26" w:rsidRPr="0EF99EE3">
        <w:rPr>
          <w:rFonts w:ascii="Garamond" w:eastAsia="Garamond" w:hAnsi="Garamond" w:cs="Garamond"/>
        </w:rPr>
        <w:t xml:space="preserve"> (</w:t>
      </w:r>
      <w:r w:rsidR="5770CA24" w:rsidRPr="0EF99EE3">
        <w:rPr>
          <w:rFonts w:ascii="Garamond" w:eastAsia="Garamond" w:hAnsi="Garamond" w:cs="Garamond"/>
        </w:rPr>
        <w:t>Jet Propulsion Laboratory</w:t>
      </w:r>
      <w:r w:rsidR="6C7DB0AE" w:rsidRPr="0EF99EE3">
        <w:rPr>
          <w:rFonts w:ascii="Garamond" w:eastAsia="Garamond" w:hAnsi="Garamond" w:cs="Garamond"/>
        </w:rPr>
        <w:t>, California Institute of Technology</w:t>
      </w:r>
      <w:r w:rsidR="00476B26" w:rsidRPr="0EF99EE3">
        <w:rPr>
          <w:rFonts w:ascii="Garamond" w:eastAsia="Garamond" w:hAnsi="Garamond" w:cs="Garamond"/>
        </w:rPr>
        <w:t>)</w:t>
      </w:r>
    </w:p>
    <w:p w14:paraId="1C0FC45C" w14:textId="76DB8691" w:rsidR="00C8675B" w:rsidRDefault="00C8675B" w:rsidP="1D6BEF3D">
      <w:pPr>
        <w:rPr>
          <w:rFonts w:ascii="Garamond" w:eastAsia="Garamond" w:hAnsi="Garamond" w:cs="Garamond"/>
        </w:rPr>
      </w:pPr>
    </w:p>
    <w:p w14:paraId="5D6F6D71" w14:textId="6768A1E3" w:rsidR="00C8675B" w:rsidRDefault="38DC1F47" w:rsidP="4558ACD5">
      <w:pPr>
        <w:spacing w:line="259" w:lineRule="auto"/>
        <w:rPr>
          <w:rFonts w:ascii="Garamond" w:eastAsia="Garamond" w:hAnsi="Garamond" w:cs="Garamond"/>
          <w:b/>
          <w:bCs/>
          <w:i/>
          <w:iCs/>
        </w:rPr>
      </w:pPr>
      <w:r w:rsidRPr="4558ACD5">
        <w:rPr>
          <w:rFonts w:ascii="Garamond" w:eastAsia="Garamond" w:hAnsi="Garamond" w:cs="Garamond"/>
          <w:b/>
          <w:bCs/>
          <w:i/>
          <w:iCs/>
        </w:rPr>
        <w:t>Fellow:</w:t>
      </w:r>
    </w:p>
    <w:p w14:paraId="313AF50A" w14:textId="65B4B0B3" w:rsidR="00C8675B" w:rsidRDefault="0C90D2CC" w:rsidP="0EF99EE3">
      <w:pPr>
        <w:spacing w:line="259" w:lineRule="auto"/>
        <w:rPr>
          <w:rFonts w:ascii="Garamond" w:eastAsia="Garamond" w:hAnsi="Garamond" w:cs="Garamond"/>
        </w:rPr>
      </w:pPr>
      <w:r w:rsidRPr="0EF99EE3">
        <w:rPr>
          <w:rFonts w:ascii="Garamond" w:eastAsia="Garamond" w:hAnsi="Garamond" w:cs="Garamond"/>
        </w:rPr>
        <w:t xml:space="preserve">Michael </w:t>
      </w:r>
      <w:proofErr w:type="spellStart"/>
      <w:r w:rsidRPr="0EF99EE3">
        <w:rPr>
          <w:rFonts w:ascii="Garamond" w:eastAsia="Garamond" w:hAnsi="Garamond" w:cs="Garamond"/>
        </w:rPr>
        <w:t>Pazmino</w:t>
      </w:r>
      <w:proofErr w:type="spellEnd"/>
      <w:r w:rsidRPr="0EF99EE3">
        <w:rPr>
          <w:rFonts w:ascii="Garamond" w:eastAsia="Garamond" w:hAnsi="Garamond" w:cs="Garamond"/>
        </w:rPr>
        <w:t xml:space="preserve"> </w:t>
      </w:r>
      <w:r w:rsidR="38DC1F47" w:rsidRPr="0EF99EE3">
        <w:rPr>
          <w:rFonts w:ascii="Garamond" w:eastAsia="Garamond" w:hAnsi="Garamond" w:cs="Garamond"/>
        </w:rPr>
        <w:t>(</w:t>
      </w:r>
      <w:r w:rsidR="5A67EB9E" w:rsidRPr="0EF99EE3">
        <w:rPr>
          <w:rFonts w:ascii="Garamond" w:eastAsia="Garamond" w:hAnsi="Garamond" w:cs="Garamond"/>
        </w:rPr>
        <w:t>California – Jet Propulsion Laboratory</w:t>
      </w:r>
      <w:r w:rsidR="38DC1F47" w:rsidRPr="0EF99EE3">
        <w:rPr>
          <w:rFonts w:ascii="Garamond" w:eastAsia="Garamond" w:hAnsi="Garamond" w:cs="Garamond"/>
        </w:rPr>
        <w:t>)</w:t>
      </w:r>
    </w:p>
    <w:p w14:paraId="605C3625" w14:textId="48D5DB96" w:rsidR="00C8675B" w:rsidRDefault="00C8675B" w:rsidP="4558ACD5">
      <w:pPr>
        <w:rPr>
          <w:rFonts w:ascii="Garamond" w:eastAsia="Garamond" w:hAnsi="Garamond" w:cs="Garamond"/>
          <w:i/>
          <w:iCs/>
        </w:rPr>
      </w:pPr>
    </w:p>
    <w:p w14:paraId="47AFD085" w14:textId="5B296031" w:rsidR="00C8675B" w:rsidRPr="00CE4561" w:rsidRDefault="62AE4E17" w:rsidP="41EABB1F">
      <w:pPr>
        <w:ind w:left="360" w:hanging="360"/>
        <w:rPr>
          <w:rFonts w:ascii="Garamond" w:eastAsia="Garamond" w:hAnsi="Garamond" w:cs="Garamond"/>
        </w:rPr>
      </w:pPr>
      <w:r w:rsidRPr="41EABB1F">
        <w:rPr>
          <w:rFonts w:ascii="Garamond" w:eastAsia="Garamond" w:hAnsi="Garamond" w:cs="Garamond"/>
          <w:b/>
          <w:bCs/>
          <w:i/>
          <w:iCs/>
        </w:rPr>
        <w:t>Team Contact:</w:t>
      </w:r>
      <w:r w:rsidRPr="41EABB1F">
        <w:rPr>
          <w:rFonts w:ascii="Garamond" w:eastAsia="Garamond" w:hAnsi="Garamond" w:cs="Garamond"/>
          <w:b/>
          <w:bCs/>
        </w:rPr>
        <w:t xml:space="preserve"> </w:t>
      </w:r>
      <w:r w:rsidR="2B5D684B" w:rsidRPr="41EABB1F">
        <w:rPr>
          <w:rFonts w:ascii="Garamond" w:eastAsia="Garamond" w:hAnsi="Garamond" w:cs="Garamond"/>
        </w:rPr>
        <w:t>Mitch Porter</w:t>
      </w:r>
      <w:r w:rsidRPr="41EABB1F">
        <w:rPr>
          <w:rFonts w:ascii="Garamond" w:eastAsia="Garamond" w:hAnsi="Garamond" w:cs="Garamond"/>
        </w:rPr>
        <w:t xml:space="preserve">, </w:t>
      </w:r>
      <w:r w:rsidR="1C3598B0" w:rsidRPr="41EABB1F">
        <w:rPr>
          <w:rFonts w:ascii="Garamond" w:eastAsia="Garamond" w:hAnsi="Garamond" w:cs="Garamond"/>
        </w:rPr>
        <w:t>mitchellporter3@gmail.com</w:t>
      </w:r>
    </w:p>
    <w:p w14:paraId="3EDF55C2" w14:textId="2A9B5C3F" w:rsidR="00C8675B" w:rsidRPr="00CE4561" w:rsidRDefault="62AE4E17" w:rsidP="00C8675B">
      <w:pPr>
        <w:ind w:left="360" w:hanging="360"/>
        <w:rPr>
          <w:rFonts w:ascii="Garamond" w:eastAsia="Garamond" w:hAnsi="Garamond" w:cs="Garamond"/>
        </w:rPr>
      </w:pPr>
      <w:r w:rsidRPr="41EABB1F">
        <w:rPr>
          <w:rFonts w:ascii="Garamond" w:eastAsia="Garamond" w:hAnsi="Garamond" w:cs="Garamond"/>
          <w:b/>
          <w:bCs/>
          <w:i/>
          <w:iCs/>
        </w:rPr>
        <w:t>Software Release Contact:</w:t>
      </w:r>
      <w:r w:rsidRPr="41EABB1F">
        <w:rPr>
          <w:rFonts w:ascii="Garamond" w:eastAsia="Garamond" w:hAnsi="Garamond" w:cs="Garamond"/>
        </w:rPr>
        <w:t xml:space="preserve"> </w:t>
      </w:r>
      <w:r w:rsidR="482AECD7" w:rsidRPr="41EABB1F">
        <w:rPr>
          <w:rFonts w:ascii="Garamond" w:eastAsia="Garamond" w:hAnsi="Garamond" w:cs="Garamond"/>
        </w:rPr>
        <w:t>Mitch Porter, mitchellporter3@gmail.com</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008B3821" w:rsidP="00276572">
      <w:pPr>
        <w:rPr>
          <w:rFonts w:ascii="Garamond" w:eastAsia="Garamond" w:hAnsi="Garamond" w:cs="Garamond"/>
          <w:b/>
        </w:rPr>
      </w:pPr>
      <w:r w:rsidRPr="21279187">
        <w:rPr>
          <w:rFonts w:ascii="Garamond" w:eastAsia="Garamond" w:hAnsi="Garamond" w:cs="Garamond"/>
          <w:b/>
          <w:bCs/>
          <w:i/>
          <w:iCs/>
        </w:rPr>
        <w:t>Project Synopsis:</w:t>
      </w:r>
      <w:r w:rsidR="00244E4A" w:rsidRPr="21279187">
        <w:rPr>
          <w:rFonts w:ascii="Garamond" w:eastAsia="Garamond" w:hAnsi="Garamond" w:cs="Garamond"/>
          <w:b/>
          <w:bCs/>
        </w:rPr>
        <w:t xml:space="preserve"> </w:t>
      </w:r>
    </w:p>
    <w:p w14:paraId="1E7BF85A" w14:textId="15A0285E" w:rsidR="008B3821" w:rsidRPr="00CE4561" w:rsidRDefault="6CBB01E3" w:rsidP="008B3821">
      <w:pPr>
        <w:rPr>
          <w:rFonts w:ascii="Garamond" w:eastAsia="Garamond" w:hAnsi="Garamond" w:cs="Garamond"/>
        </w:rPr>
      </w:pPr>
      <w:r w:rsidRPr="21279187">
        <w:rPr>
          <w:rFonts w:ascii="Garamond" w:eastAsia="Garamond" w:hAnsi="Garamond" w:cs="Garamond"/>
        </w:rPr>
        <w:t>The Wetlands Water Resources Team developed a new tool for mapping the extent of wetlands globally using Google Earth Engine (GEE) Python API. The tool, which utilizes optical and radar satellite sensors, is open-source and can monitor changes in wetland ecosystems threatened by climate change, pollution, urbanization, and population increase. The tool uses high-resolution imagery and SAR data, which is not affected by cloud cover and light availability, making it an ideal solution for monitoring wetland changes during critical times like the rainy season. The team calibrated and validated the tool through a historical change and sensitivity analysis of the Sudd watershed in central Sudan and anticipates its widespread use in wetland monitoring and management.</w:t>
      </w:r>
    </w:p>
    <w:p w14:paraId="1B208FD0" w14:textId="0C0344D6" w:rsidR="21279187" w:rsidRDefault="21279187" w:rsidP="21279187">
      <w:pPr>
        <w:rPr>
          <w:rFonts w:ascii="Garamond" w:eastAsia="Garamond" w:hAnsi="Garamond" w:cs="Garamond"/>
        </w:rPr>
      </w:pPr>
    </w:p>
    <w:p w14:paraId="5D72CFD9" w14:textId="0DADF245" w:rsidR="1D6BEF3D" w:rsidRDefault="00476B26" w:rsidP="465CC6B0">
      <w:pPr>
        <w:rPr>
          <w:rFonts w:ascii="Garamond" w:eastAsia="Garamond" w:hAnsi="Garamond" w:cs="Garamond"/>
        </w:rPr>
      </w:pPr>
      <w:r w:rsidRPr="41EABB1F">
        <w:rPr>
          <w:rFonts w:ascii="Garamond" w:eastAsia="Garamond" w:hAnsi="Garamond" w:cs="Garamond"/>
          <w:b/>
          <w:bCs/>
          <w:i/>
          <w:iCs/>
        </w:rPr>
        <w:t>Abstract:</w:t>
      </w:r>
    </w:p>
    <w:p w14:paraId="4BD1F8DE" w14:textId="3499DC92" w:rsidR="00E1144B" w:rsidRDefault="0021007C" w:rsidP="0021007C">
      <w:pPr>
        <w:textAlignment w:val="baseline"/>
        <w:rPr>
          <w:rFonts w:ascii="Garamond" w:eastAsia="Times New Roman" w:hAnsi="Garamond"/>
          <w:color w:val="000000"/>
        </w:rPr>
      </w:pPr>
      <w:r w:rsidRPr="0021007C">
        <w:rPr>
          <w:rFonts w:ascii="Garamond" w:eastAsia="Times New Roman" w:hAnsi="Garamond"/>
          <w:color w:val="000000"/>
        </w:rPr>
        <w:t xml:space="preserve">Wetland ecosystems are annually or seasonally wet transition zones between land and water. They provide a range of ecosystem services such as water filtration, flood mitigation, and carbon sequestration, as well as hosting biodiversity hotspots. Although they fulfill fundamental physical and natural processes, wetland extent and health are threatened by anthropogenic influences related to urbanization, population increase, pollution, and climate change. Recognizing the need to quantitatively monitor changes in these recently threatened ecosystems in a timely and cost-effective way, we developed a Google Earth Engine (GEE) Python API tool for automated wetland extent mapping using optical and radar satellite sensors that can be applied globally. The tool will significantly improve wetland change analysis and monitoring as SAR data provides high resolution (5-10 m) imagery, unaffected by cloud cover and light availability (day vs. night), common limitations for other remotely sensed sensors. The tool utilizes Copernicus Sentinel-1 C-band and NISAR L-band (once operational and available on the GEE repository) synthetic aperture radar (SAR) imagery. During image preprocessing, we applied a Terra Moderate Resolution Imaging Spectroradiometer (MODIS) snow product to determine regional snow coverage, which affects land classification sensitivity. Calibration and validation were conducted through a historical change and sensitivity analysis of the Sudd watershed located in central Sudan. The tool was the first of its kind, as it enables NISAR data processing </w:t>
      </w:r>
      <w:r w:rsidRPr="0021007C">
        <w:rPr>
          <w:rFonts w:ascii="Garamond" w:eastAsia="Times New Roman" w:hAnsi="Garamond"/>
          <w:color w:val="000000"/>
        </w:rPr>
        <w:lastRenderedPageBreak/>
        <w:t>through an open-source GEE repository, further expanding and improving the utility of NASA Earth observations and contributing to NASA Open Science initiatives. We anticipate the tool will be used by researchers and practitioners interested in wetland monitoring and management. </w:t>
      </w:r>
    </w:p>
    <w:p w14:paraId="0DAF9499" w14:textId="77777777" w:rsidR="0021007C" w:rsidRPr="0021007C" w:rsidRDefault="0021007C" w:rsidP="0021007C">
      <w:pPr>
        <w:textAlignment w:val="baseline"/>
        <w:rPr>
          <w:rFonts w:ascii="Times New Roman" w:eastAsia="Times New Roman" w:hAnsi="Times New Roman"/>
          <w:sz w:val="24"/>
          <w:szCs w:val="24"/>
        </w:rPr>
      </w:pPr>
    </w:p>
    <w:p w14:paraId="3A687869" w14:textId="6F0FE863" w:rsidR="00476B26" w:rsidRPr="00CE4561" w:rsidRDefault="00476B26" w:rsidP="41EABB1F">
      <w:pPr>
        <w:rPr>
          <w:rFonts w:ascii="Calibri" w:eastAsia="Calibri" w:hAnsi="Calibri" w:cs="Calibri"/>
          <w:color w:val="2B579A"/>
        </w:rPr>
      </w:pPr>
      <w:r w:rsidRPr="41EABB1F">
        <w:rPr>
          <w:rFonts w:ascii="Garamond" w:eastAsia="Garamond" w:hAnsi="Garamond" w:cs="Garamond"/>
          <w:b/>
          <w:bCs/>
          <w:i/>
          <w:iCs/>
        </w:rPr>
        <w:t>Key</w:t>
      </w:r>
      <w:r w:rsidR="003C14D7" w:rsidRPr="41EABB1F">
        <w:rPr>
          <w:rFonts w:ascii="Garamond" w:eastAsia="Garamond" w:hAnsi="Garamond" w:cs="Garamond"/>
          <w:b/>
          <w:bCs/>
          <w:i/>
          <w:iCs/>
        </w:rPr>
        <w:t xml:space="preserve"> Terms</w:t>
      </w:r>
      <w:r w:rsidRPr="41EABB1F">
        <w:rPr>
          <w:rFonts w:ascii="Garamond" w:eastAsia="Garamond" w:hAnsi="Garamond" w:cs="Garamond"/>
          <w:b/>
          <w:bCs/>
          <w:i/>
          <w:iCs/>
        </w:rPr>
        <w:t>:</w:t>
      </w:r>
      <w:r w:rsidR="775BD303" w:rsidRPr="41EABB1F">
        <w:rPr>
          <w:rFonts w:ascii="Garamond" w:eastAsia="Garamond" w:hAnsi="Garamond" w:cs="Garamond"/>
          <w:color w:val="000000" w:themeColor="text1"/>
        </w:rPr>
        <w:t xml:space="preserve"> Inundation, </w:t>
      </w:r>
      <w:r w:rsidR="0021007C">
        <w:rPr>
          <w:rFonts w:ascii="Garamond" w:eastAsia="Garamond" w:hAnsi="Garamond" w:cs="Garamond"/>
          <w:color w:val="000000" w:themeColor="text1"/>
        </w:rPr>
        <w:t>l</w:t>
      </w:r>
      <w:r w:rsidR="775BD303" w:rsidRPr="41EABB1F">
        <w:rPr>
          <w:rFonts w:ascii="Garamond" w:eastAsia="Garamond" w:hAnsi="Garamond" w:cs="Garamond"/>
          <w:color w:val="000000" w:themeColor="text1"/>
        </w:rPr>
        <w:t xml:space="preserve">and </w:t>
      </w:r>
      <w:r w:rsidR="0021007C">
        <w:rPr>
          <w:rFonts w:ascii="Garamond" w:eastAsia="Garamond" w:hAnsi="Garamond" w:cs="Garamond"/>
          <w:color w:val="000000" w:themeColor="text1"/>
        </w:rPr>
        <w:t>c</w:t>
      </w:r>
      <w:r w:rsidR="775BD303" w:rsidRPr="41EABB1F">
        <w:rPr>
          <w:rFonts w:ascii="Garamond" w:eastAsia="Garamond" w:hAnsi="Garamond" w:cs="Garamond"/>
          <w:color w:val="000000" w:themeColor="text1"/>
        </w:rPr>
        <w:t xml:space="preserve">over </w:t>
      </w:r>
      <w:r w:rsidR="0021007C">
        <w:rPr>
          <w:rFonts w:ascii="Garamond" w:eastAsia="Garamond" w:hAnsi="Garamond" w:cs="Garamond"/>
          <w:color w:val="000000" w:themeColor="text1"/>
        </w:rPr>
        <w:t>c</w:t>
      </w:r>
      <w:r w:rsidR="775BD303" w:rsidRPr="41EABB1F">
        <w:rPr>
          <w:rFonts w:ascii="Garamond" w:eastAsia="Garamond" w:hAnsi="Garamond" w:cs="Garamond"/>
          <w:color w:val="000000" w:themeColor="text1"/>
        </w:rPr>
        <w:t xml:space="preserve">lassification, </w:t>
      </w:r>
      <w:r w:rsidR="0021007C">
        <w:rPr>
          <w:rFonts w:ascii="Garamond" w:eastAsia="Garamond" w:hAnsi="Garamond" w:cs="Garamond"/>
          <w:color w:val="000000" w:themeColor="text1"/>
        </w:rPr>
        <w:t>m</w:t>
      </w:r>
      <w:r w:rsidR="775BD303" w:rsidRPr="41EABB1F">
        <w:rPr>
          <w:rFonts w:ascii="Garamond" w:eastAsia="Garamond" w:hAnsi="Garamond" w:cs="Garamond"/>
          <w:color w:val="000000" w:themeColor="text1"/>
        </w:rPr>
        <w:t xml:space="preserve">achine </w:t>
      </w:r>
      <w:r w:rsidR="0021007C">
        <w:rPr>
          <w:rFonts w:ascii="Garamond" w:eastAsia="Garamond" w:hAnsi="Garamond" w:cs="Garamond"/>
          <w:color w:val="000000" w:themeColor="text1"/>
        </w:rPr>
        <w:t>l</w:t>
      </w:r>
      <w:r w:rsidR="775BD303" w:rsidRPr="41EABB1F">
        <w:rPr>
          <w:rFonts w:ascii="Garamond" w:eastAsia="Garamond" w:hAnsi="Garamond" w:cs="Garamond"/>
          <w:color w:val="000000" w:themeColor="text1"/>
        </w:rPr>
        <w:t xml:space="preserve">earning, NISAR, </w:t>
      </w:r>
      <w:r w:rsidR="0021007C">
        <w:rPr>
          <w:rFonts w:ascii="Garamond" w:eastAsia="Garamond" w:hAnsi="Garamond" w:cs="Garamond"/>
          <w:color w:val="000000" w:themeColor="text1"/>
        </w:rPr>
        <w:t>r</w:t>
      </w:r>
      <w:r w:rsidR="775BD303" w:rsidRPr="41EABB1F">
        <w:rPr>
          <w:rFonts w:ascii="Garamond" w:eastAsia="Garamond" w:hAnsi="Garamond" w:cs="Garamond"/>
          <w:color w:val="000000" w:themeColor="text1"/>
        </w:rPr>
        <w:t xml:space="preserve">emote </w:t>
      </w:r>
      <w:r w:rsidR="0021007C">
        <w:rPr>
          <w:rFonts w:ascii="Garamond" w:eastAsia="Garamond" w:hAnsi="Garamond" w:cs="Garamond"/>
          <w:color w:val="000000" w:themeColor="text1"/>
        </w:rPr>
        <w:t>s</w:t>
      </w:r>
      <w:r w:rsidR="775BD303" w:rsidRPr="41EABB1F">
        <w:rPr>
          <w:rFonts w:ascii="Garamond" w:eastAsia="Garamond" w:hAnsi="Garamond" w:cs="Garamond"/>
          <w:color w:val="000000" w:themeColor="text1"/>
        </w:rPr>
        <w:t xml:space="preserve">ensing </w:t>
      </w:r>
      <w:r w:rsidR="0021007C">
        <w:rPr>
          <w:rFonts w:ascii="Garamond" w:eastAsia="Garamond" w:hAnsi="Garamond" w:cs="Garamond"/>
          <w:color w:val="000000" w:themeColor="text1"/>
        </w:rPr>
        <w:t>i</w:t>
      </w:r>
      <w:r w:rsidR="775BD303" w:rsidRPr="41EABB1F">
        <w:rPr>
          <w:rFonts w:ascii="Garamond" w:eastAsia="Garamond" w:hAnsi="Garamond" w:cs="Garamond"/>
          <w:color w:val="000000" w:themeColor="text1"/>
        </w:rPr>
        <w:t>magery, SAR, Sentinel-1</w:t>
      </w:r>
    </w:p>
    <w:p w14:paraId="3C76A5F2" w14:textId="77777777" w:rsidR="00CB6407" w:rsidRPr="00CE4561" w:rsidRDefault="00CB6407" w:rsidP="00CB6407">
      <w:pPr>
        <w:ind w:left="720" w:hanging="720"/>
        <w:rPr>
          <w:rFonts w:ascii="Garamond" w:eastAsia="Garamond" w:hAnsi="Garamond" w:cs="Garamond"/>
          <w:b/>
          <w:i/>
        </w:rPr>
      </w:pPr>
    </w:p>
    <w:p w14:paraId="55C3C2BC" w14:textId="26A673D2" w:rsidR="00CB6407" w:rsidRPr="00CE4561" w:rsidRDefault="00CB6407" w:rsidP="00CB6407">
      <w:pPr>
        <w:ind w:left="720" w:hanging="720"/>
        <w:rPr>
          <w:rFonts w:ascii="Garamond" w:eastAsia="Garamond" w:hAnsi="Garamond" w:cs="Garamond"/>
        </w:rPr>
      </w:pPr>
      <w:r w:rsidRPr="41EABB1F">
        <w:rPr>
          <w:rFonts w:ascii="Garamond" w:eastAsia="Garamond" w:hAnsi="Garamond" w:cs="Garamond"/>
          <w:b/>
          <w:bCs/>
          <w:i/>
          <w:iCs/>
        </w:rPr>
        <w:t>National Application Area</w:t>
      </w:r>
      <w:r w:rsidR="69148C1B" w:rsidRPr="41EABB1F">
        <w:rPr>
          <w:rFonts w:ascii="Garamond" w:eastAsia="Garamond" w:hAnsi="Garamond" w:cs="Garamond"/>
          <w:b/>
          <w:bCs/>
          <w:i/>
          <w:iCs/>
        </w:rPr>
        <w:t xml:space="preserve"> </w:t>
      </w:r>
      <w:r w:rsidRPr="41EABB1F">
        <w:rPr>
          <w:rFonts w:ascii="Garamond" w:eastAsia="Garamond" w:hAnsi="Garamond" w:cs="Garamond"/>
          <w:b/>
          <w:bCs/>
          <w:i/>
          <w:iCs/>
        </w:rPr>
        <w:t>Addressed:</w:t>
      </w:r>
      <w:r w:rsidRPr="41EABB1F">
        <w:rPr>
          <w:rFonts w:ascii="Garamond" w:eastAsia="Garamond" w:hAnsi="Garamond" w:cs="Garamond"/>
        </w:rPr>
        <w:t xml:space="preserve"> </w:t>
      </w:r>
      <w:r w:rsidR="7BC41D25" w:rsidRPr="41EABB1F">
        <w:rPr>
          <w:rFonts w:ascii="Garamond" w:eastAsia="Garamond" w:hAnsi="Garamond" w:cs="Garamond"/>
        </w:rPr>
        <w:t>Ecological Forecasting</w:t>
      </w:r>
    </w:p>
    <w:p w14:paraId="4784B27B" w14:textId="7BBCA52C" w:rsidR="00CB6407" w:rsidRPr="00CE4561" w:rsidRDefault="00CB6407" w:rsidP="0650BE52">
      <w:pPr>
        <w:ind w:left="720" w:hanging="720"/>
        <w:rPr>
          <w:rFonts w:ascii="Garamond" w:eastAsia="Garamond" w:hAnsi="Garamond" w:cs="Garamond"/>
        </w:rPr>
      </w:pPr>
      <w:r w:rsidRPr="0650BE52">
        <w:rPr>
          <w:rFonts w:ascii="Garamond" w:eastAsia="Garamond" w:hAnsi="Garamond" w:cs="Garamond"/>
          <w:b/>
          <w:bCs/>
          <w:i/>
          <w:iCs/>
        </w:rPr>
        <w:t>Study Location:</w:t>
      </w:r>
      <w:r w:rsidRPr="0650BE52">
        <w:rPr>
          <w:rFonts w:ascii="Garamond" w:eastAsia="Garamond" w:hAnsi="Garamond" w:cs="Garamond"/>
        </w:rPr>
        <w:t xml:space="preserve"> </w:t>
      </w:r>
      <w:r w:rsidR="7DD861AD" w:rsidRPr="0650BE52">
        <w:rPr>
          <w:rFonts w:ascii="Garamond" w:eastAsia="Garamond" w:hAnsi="Garamond" w:cs="Garamond"/>
        </w:rPr>
        <w:t xml:space="preserve">Sudd Wetland, Nile River Basin- South Sudan, Africa </w:t>
      </w:r>
    </w:p>
    <w:p w14:paraId="537F3E75" w14:textId="2A6E2B89" w:rsidR="00CB6407" w:rsidRPr="00CE4561" w:rsidRDefault="00CB6407" w:rsidP="0650BE52">
      <w:pPr>
        <w:ind w:left="720" w:hanging="720"/>
        <w:rPr>
          <w:rFonts w:ascii="Garamond" w:eastAsia="Garamond" w:hAnsi="Garamond" w:cs="Garamond"/>
        </w:rPr>
      </w:pPr>
      <w:r w:rsidRPr="7B5A8B1C">
        <w:rPr>
          <w:rFonts w:ascii="Garamond" w:eastAsia="Garamond" w:hAnsi="Garamond" w:cs="Garamond"/>
          <w:b/>
          <w:bCs/>
          <w:i/>
          <w:iCs/>
        </w:rPr>
        <w:t>Study Period:</w:t>
      </w:r>
      <w:r w:rsidRPr="7B5A8B1C">
        <w:rPr>
          <w:rFonts w:ascii="Garamond" w:eastAsia="Garamond" w:hAnsi="Garamond" w:cs="Garamond"/>
          <w:b/>
          <w:bCs/>
        </w:rPr>
        <w:t xml:space="preserve"> </w:t>
      </w:r>
      <w:r w:rsidR="075AE0B4" w:rsidRPr="7B5A8B1C">
        <w:rPr>
          <w:rFonts w:ascii="Garamond" w:eastAsia="Garamond" w:hAnsi="Garamond" w:cs="Garamond"/>
        </w:rPr>
        <w:t xml:space="preserve">October 2021 </w:t>
      </w:r>
    </w:p>
    <w:p w14:paraId="3C709863" w14:textId="77777777" w:rsidR="00CB6407" w:rsidRPr="00CE4561" w:rsidRDefault="00CB6407" w:rsidP="008B3821">
      <w:pPr>
        <w:rPr>
          <w:rFonts w:ascii="Garamond" w:eastAsia="Garamond" w:hAnsi="Garamond" w:cs="Garamond"/>
        </w:rPr>
      </w:pPr>
    </w:p>
    <w:p w14:paraId="4C60F77B" w14:textId="23D336E0" w:rsidR="008F2A72" w:rsidRPr="00CE4561" w:rsidRDefault="008F2A72" w:rsidP="008F2A72">
      <w:pPr>
        <w:rPr>
          <w:rFonts w:ascii="Garamond" w:eastAsia="Garamond" w:hAnsi="Garamond" w:cs="Garamond"/>
        </w:rPr>
      </w:pPr>
      <w:r w:rsidRPr="03FCB863">
        <w:rPr>
          <w:rFonts w:ascii="Garamond" w:eastAsia="Garamond" w:hAnsi="Garamond" w:cs="Garamond"/>
          <w:b/>
          <w:i/>
        </w:rPr>
        <w:t>Project Objectives:</w:t>
      </w:r>
    </w:p>
    <w:p w14:paraId="516534DE" w14:textId="16D68E28" w:rsidR="008F2A72" w:rsidRPr="00CE4561" w:rsidRDefault="4B7399C3" w:rsidP="45F02DAC">
      <w:pPr>
        <w:pStyle w:val="ListParagraph"/>
        <w:numPr>
          <w:ilvl w:val="0"/>
          <w:numId w:val="4"/>
        </w:numPr>
        <w:rPr>
          <w:rFonts w:ascii="Garamond" w:eastAsia="Garamond" w:hAnsi="Garamond" w:cs="Garamond"/>
        </w:rPr>
      </w:pPr>
      <w:r w:rsidRPr="0650BE52">
        <w:rPr>
          <w:rFonts w:ascii="Garamond" w:eastAsia="Garamond" w:hAnsi="Garamond" w:cs="Garamond"/>
        </w:rPr>
        <w:t>Develop tool to quantify wetland extent on a global scale using Google Earth Engine in the Python API</w:t>
      </w:r>
    </w:p>
    <w:p w14:paraId="3F25A5F0" w14:textId="1B33BACA" w:rsidR="008F2A72" w:rsidRPr="00CE4561" w:rsidRDefault="4B7399C3" w:rsidP="0650BE52">
      <w:pPr>
        <w:pStyle w:val="ListParagraph"/>
        <w:numPr>
          <w:ilvl w:val="0"/>
          <w:numId w:val="4"/>
        </w:numPr>
        <w:spacing w:line="240" w:lineRule="exact"/>
        <w:rPr>
          <w:rFonts w:ascii="Garamond" w:eastAsia="Garamond" w:hAnsi="Garamond" w:cs="Garamond"/>
        </w:rPr>
      </w:pPr>
      <w:r w:rsidRPr="0650BE52">
        <w:rPr>
          <w:rFonts w:ascii="Garamond" w:eastAsia="Garamond" w:hAnsi="Garamond" w:cs="Garamond"/>
        </w:rPr>
        <w:t>Create user-friendly interface for visualizing and analyzing wetland extent</w:t>
      </w:r>
      <w:r w:rsidR="1592525B" w:rsidRPr="0650BE52">
        <w:rPr>
          <w:rFonts w:ascii="Garamond" w:eastAsia="Garamond" w:hAnsi="Garamond" w:cs="Garamond"/>
        </w:rPr>
        <w:t>.</w:t>
      </w:r>
    </w:p>
    <w:p w14:paraId="2A1F212A" w14:textId="6F284C7E" w:rsidR="008F2A72" w:rsidRPr="00CE4561" w:rsidRDefault="4B7399C3" w:rsidP="45F02DAC">
      <w:pPr>
        <w:pStyle w:val="ListParagraph"/>
        <w:numPr>
          <w:ilvl w:val="0"/>
          <w:numId w:val="4"/>
        </w:numPr>
        <w:spacing w:line="240" w:lineRule="exact"/>
        <w:rPr>
          <w:rFonts w:ascii="Garamond" w:eastAsia="Garamond" w:hAnsi="Garamond" w:cs="Garamond"/>
        </w:rPr>
      </w:pPr>
      <w:r w:rsidRPr="0650BE52">
        <w:rPr>
          <w:rFonts w:ascii="Garamond" w:eastAsia="Garamond" w:hAnsi="Garamond" w:cs="Garamond"/>
        </w:rPr>
        <w:t>Improve remote sensing applications for water resources using optical and SAR sensors.</w:t>
      </w:r>
    </w:p>
    <w:p w14:paraId="2570FFD8" w14:textId="527256D5" w:rsidR="008F2A72" w:rsidRPr="00CE4561" w:rsidRDefault="4B7399C3" w:rsidP="0650BE52">
      <w:pPr>
        <w:pStyle w:val="ListParagraph"/>
        <w:numPr>
          <w:ilvl w:val="0"/>
          <w:numId w:val="4"/>
        </w:numPr>
        <w:spacing w:line="240" w:lineRule="exact"/>
        <w:rPr>
          <w:rFonts w:ascii="Garamond" w:eastAsia="Garamond" w:hAnsi="Garamond" w:cs="Garamond"/>
        </w:rPr>
      </w:pPr>
      <w:r w:rsidRPr="0650BE52">
        <w:rPr>
          <w:rFonts w:ascii="Garamond" w:eastAsia="Garamond" w:hAnsi="Garamond" w:cs="Garamond"/>
        </w:rPr>
        <w:t>Establish a methodology that can easily integrate NISAR products upon launch</w:t>
      </w:r>
      <w:r w:rsidR="6305F471" w:rsidRPr="0650BE52">
        <w:rPr>
          <w:rFonts w:ascii="Garamond" w:eastAsia="Garamond" w:hAnsi="Garamond" w:cs="Garamond"/>
        </w:rPr>
        <w:t>.</w:t>
      </w:r>
    </w:p>
    <w:p w14:paraId="1242BC45" w14:textId="62FEF999" w:rsidR="00C057E9" w:rsidRPr="00CE4561" w:rsidRDefault="00C057E9" w:rsidP="5885F86D">
      <w:pPr>
        <w:spacing w:line="240" w:lineRule="exact"/>
        <w:rPr>
          <w:rFonts w:ascii="Garamond" w:eastAsia="Garamond" w:hAnsi="Garamond" w:cs="Garamond"/>
          <w:color w:val="000000" w:themeColor="text1"/>
        </w:rPr>
      </w:pPr>
    </w:p>
    <w:p w14:paraId="4C354B64" w14:textId="623E8C73" w:rsidR="00CD0433" w:rsidRPr="00CE4561" w:rsidRDefault="004D358F" w:rsidP="47932C3E">
      <w:pPr>
        <w:pBdr>
          <w:bottom w:val="single" w:sz="4" w:space="1" w:color="auto"/>
        </w:pBdr>
        <w:rPr>
          <w:rFonts w:ascii="Garamond" w:eastAsia="Garamond" w:hAnsi="Garamond" w:cs="Garamond"/>
          <w:b/>
          <w:bCs/>
        </w:rPr>
      </w:pPr>
      <w:r w:rsidRPr="47932C3E">
        <w:rPr>
          <w:rFonts w:ascii="Garamond" w:eastAsia="Garamond" w:hAnsi="Garamond" w:cs="Garamond"/>
          <w:b/>
          <w:bCs/>
        </w:rPr>
        <w:t>Earth Observations &amp; End Products</w:t>
      </w:r>
      <w:r w:rsidR="00CB6407" w:rsidRPr="47932C3E">
        <w:rPr>
          <w:rFonts w:ascii="Garamond" w:eastAsia="Garamond" w:hAnsi="Garamond" w:cs="Garamond"/>
          <w:b/>
          <w:bCs/>
        </w:rPr>
        <w:t xml:space="preserve"> </w:t>
      </w:r>
      <w:r w:rsidR="002E2D9E" w:rsidRPr="47932C3E">
        <w:rPr>
          <w:rFonts w:ascii="Garamond" w:eastAsia="Garamond" w:hAnsi="Garamond" w:cs="Garamond"/>
          <w:b/>
          <w:bCs/>
        </w:rPr>
        <w:t>Overview</w:t>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4DEEAC59">
        <w:tc>
          <w:tcPr>
            <w:tcW w:w="2347" w:type="dxa"/>
            <w:shd w:val="clear" w:color="auto" w:fill="31849B" w:themeFill="accent5" w:themeFillShade="BF"/>
            <w:vAlign w:val="center"/>
          </w:tcPr>
          <w:p w14:paraId="3B2A8D46" w14:textId="77777777" w:rsidR="00B76BDC" w:rsidRPr="00CE4561" w:rsidRDefault="5AFDE718" w:rsidP="5885F86D">
            <w:pPr>
              <w:jc w:val="center"/>
              <w:rPr>
                <w:rFonts w:ascii="Garamond" w:eastAsia="Garamond" w:hAnsi="Garamond" w:cs="Garamond"/>
                <w:b/>
                <w:bCs/>
                <w:color w:val="FFFFFF"/>
              </w:rPr>
            </w:pPr>
            <w:r w:rsidRPr="5885F86D">
              <w:rPr>
                <w:rFonts w:ascii="Garamond" w:eastAsia="Garamond" w:hAnsi="Garamond" w:cs="Garamond"/>
                <w:b/>
                <w:bCs/>
                <w:color w:val="FFFFFF" w:themeColor="background1"/>
              </w:rPr>
              <w:t>Platform</w:t>
            </w:r>
            <w:r w:rsidR="7D808EF0" w:rsidRPr="5885F86D">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47B1D485"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Parameter</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00B76BDC" w:rsidRPr="00CE4561" w14:paraId="68A574AE" w14:textId="77777777" w:rsidTr="4DEEAC59">
        <w:tc>
          <w:tcPr>
            <w:tcW w:w="2347" w:type="dxa"/>
          </w:tcPr>
          <w:p w14:paraId="6FE1A73B" w14:textId="38257B63" w:rsidR="00B76BDC" w:rsidRPr="00CE4561" w:rsidRDefault="5DB41CB5" w:rsidP="4DEEAC59">
            <w:pPr>
              <w:rPr>
                <w:rFonts w:ascii="Garamond" w:eastAsia="Garamond" w:hAnsi="Garamond" w:cs="Garamond"/>
                <w:b/>
                <w:bCs/>
              </w:rPr>
            </w:pPr>
            <w:r w:rsidRPr="4DEEAC59">
              <w:rPr>
                <w:rFonts w:ascii="Garamond" w:eastAsia="Garamond" w:hAnsi="Garamond" w:cs="Garamond"/>
                <w:b/>
                <w:bCs/>
              </w:rPr>
              <w:t xml:space="preserve">Sentinel-1 </w:t>
            </w:r>
            <w:r w:rsidR="525E1CDB" w:rsidRPr="4DEEAC59">
              <w:rPr>
                <w:rFonts w:ascii="Garamond" w:eastAsia="Garamond" w:hAnsi="Garamond" w:cs="Garamond"/>
                <w:b/>
                <w:bCs/>
              </w:rPr>
              <w:t>C-SAR</w:t>
            </w:r>
          </w:p>
        </w:tc>
        <w:tc>
          <w:tcPr>
            <w:tcW w:w="2411" w:type="dxa"/>
          </w:tcPr>
          <w:p w14:paraId="3ED984CF" w14:textId="24415887" w:rsidR="00B76BDC" w:rsidRPr="00CE4561" w:rsidRDefault="73750B12" w:rsidP="5885F86D">
            <w:pPr>
              <w:spacing w:line="259" w:lineRule="auto"/>
              <w:rPr>
                <w:rFonts w:ascii="Garamond" w:eastAsia="Garamond" w:hAnsi="Garamond" w:cs="Garamond"/>
              </w:rPr>
            </w:pPr>
            <w:r w:rsidRPr="5885F86D">
              <w:rPr>
                <w:rFonts w:ascii="Garamond" w:eastAsia="Garamond" w:hAnsi="Garamond" w:cs="Garamond"/>
              </w:rPr>
              <w:t>Backscatter</w:t>
            </w:r>
          </w:p>
        </w:tc>
        <w:tc>
          <w:tcPr>
            <w:tcW w:w="4597" w:type="dxa"/>
          </w:tcPr>
          <w:p w14:paraId="39C8D523" w14:textId="56F6D97C" w:rsidR="00B76BDC" w:rsidRPr="00CE4561" w:rsidRDefault="73750B12" w:rsidP="5885F86D">
            <w:r w:rsidRPr="5885F86D">
              <w:rPr>
                <w:rFonts w:ascii="Garamond" w:eastAsia="Garamond" w:hAnsi="Garamond" w:cs="Garamond"/>
              </w:rPr>
              <w:t>Backscatter values for inundation classification.</w:t>
            </w:r>
          </w:p>
        </w:tc>
      </w:tr>
      <w:tr w:rsidR="00B76BDC" w:rsidRPr="00CE4561" w14:paraId="3D3DFEA5" w14:textId="77777777" w:rsidTr="4DEEAC59">
        <w:tc>
          <w:tcPr>
            <w:tcW w:w="2347" w:type="dxa"/>
            <w:tcBorders>
              <w:bottom w:val="single" w:sz="4" w:space="0" w:color="auto"/>
            </w:tcBorders>
          </w:tcPr>
          <w:p w14:paraId="2E7A36AA" w14:textId="7AAB22A3" w:rsidR="00B76BDC" w:rsidRPr="00CE4561" w:rsidRDefault="13A2A2FA" w:rsidP="4DEEAC59">
            <w:pPr>
              <w:rPr>
                <w:rFonts w:ascii="Garamond" w:eastAsia="Garamond" w:hAnsi="Garamond" w:cs="Garamond"/>
                <w:b/>
                <w:bCs/>
              </w:rPr>
            </w:pPr>
            <w:r w:rsidRPr="4DEEAC59">
              <w:rPr>
                <w:rFonts w:ascii="Garamond" w:eastAsia="Garamond" w:hAnsi="Garamond" w:cs="Garamond"/>
                <w:b/>
                <w:bCs/>
              </w:rPr>
              <w:t>Terra MODIS</w:t>
            </w:r>
          </w:p>
        </w:tc>
        <w:tc>
          <w:tcPr>
            <w:tcW w:w="2411" w:type="dxa"/>
            <w:tcBorders>
              <w:bottom w:val="single" w:sz="4" w:space="0" w:color="auto"/>
            </w:tcBorders>
          </w:tcPr>
          <w:p w14:paraId="218FF07A" w14:textId="1C677BA1" w:rsidR="00B76BDC" w:rsidRPr="00CE4561" w:rsidRDefault="3D068F4E" w:rsidP="00E3738F">
            <w:pPr>
              <w:rPr>
                <w:rFonts w:ascii="Garamond" w:eastAsia="Garamond" w:hAnsi="Garamond" w:cs="Garamond"/>
              </w:rPr>
            </w:pPr>
            <w:r w:rsidRPr="5885F86D">
              <w:rPr>
                <w:rFonts w:ascii="Garamond" w:eastAsia="Garamond" w:hAnsi="Garamond" w:cs="Garamond"/>
              </w:rPr>
              <w:t>Snow/</w:t>
            </w:r>
            <w:r w:rsidR="0021007C">
              <w:rPr>
                <w:rFonts w:ascii="Garamond" w:eastAsia="Garamond" w:hAnsi="Garamond" w:cs="Garamond"/>
              </w:rPr>
              <w:t>i</w:t>
            </w:r>
            <w:r w:rsidRPr="5885F86D">
              <w:rPr>
                <w:rFonts w:ascii="Garamond" w:eastAsia="Garamond" w:hAnsi="Garamond" w:cs="Garamond"/>
              </w:rPr>
              <w:t>ce</w:t>
            </w:r>
          </w:p>
        </w:tc>
        <w:tc>
          <w:tcPr>
            <w:tcW w:w="4597" w:type="dxa"/>
            <w:tcBorders>
              <w:bottom w:val="single" w:sz="4" w:space="0" w:color="auto"/>
            </w:tcBorders>
          </w:tcPr>
          <w:p w14:paraId="2A092E32" w14:textId="6D455C85" w:rsidR="00B76BDC" w:rsidRPr="00CE4561" w:rsidRDefault="35F7EC0A" w:rsidP="5885F86D">
            <w:r w:rsidRPr="5885F86D">
              <w:rPr>
                <w:rFonts w:ascii="Garamond" w:eastAsia="Garamond" w:hAnsi="Garamond" w:cs="Garamond"/>
              </w:rPr>
              <w:t>Snow/ice detection for annual timeseries of snow cover</w:t>
            </w:r>
            <w:r w:rsidR="0DD6D368" w:rsidRPr="5885F86D">
              <w:rPr>
                <w:rFonts w:ascii="Garamond" w:eastAsia="Garamond" w:hAnsi="Garamond" w:cs="Garamond"/>
              </w:rPr>
              <w:t>.</w:t>
            </w:r>
          </w:p>
        </w:tc>
      </w:tr>
      <w:tr w:rsidR="00B76BDC" w:rsidRPr="00CE4561" w14:paraId="2173ADDF" w14:textId="77777777" w:rsidTr="4DEEAC59">
        <w:tc>
          <w:tcPr>
            <w:tcW w:w="2347" w:type="dxa"/>
            <w:tcBorders>
              <w:top w:val="single" w:sz="4" w:space="0" w:color="auto"/>
              <w:left w:val="single" w:sz="4" w:space="0" w:color="auto"/>
              <w:bottom w:val="single" w:sz="4" w:space="0" w:color="auto"/>
            </w:tcBorders>
          </w:tcPr>
          <w:p w14:paraId="0E5EC88D" w14:textId="4A45066E" w:rsidR="00B76BDC" w:rsidRPr="00CE4561" w:rsidRDefault="771BCF48" w:rsidP="4DEEAC59">
            <w:pPr>
              <w:rPr>
                <w:rFonts w:ascii="Garamond" w:eastAsia="Garamond" w:hAnsi="Garamond" w:cs="Garamond"/>
                <w:b/>
                <w:bCs/>
              </w:rPr>
            </w:pPr>
            <w:r w:rsidRPr="4DEEAC59">
              <w:rPr>
                <w:rFonts w:ascii="Garamond" w:eastAsia="Garamond" w:hAnsi="Garamond" w:cs="Garamond"/>
                <w:b/>
                <w:bCs/>
              </w:rPr>
              <w:t>Sentinel-2 M</w:t>
            </w:r>
            <w:r w:rsidR="02DA8B61" w:rsidRPr="4DEEAC59">
              <w:rPr>
                <w:rFonts w:ascii="Garamond" w:eastAsia="Garamond" w:hAnsi="Garamond" w:cs="Garamond"/>
                <w:b/>
                <w:bCs/>
              </w:rPr>
              <w:t>SI</w:t>
            </w:r>
          </w:p>
        </w:tc>
        <w:tc>
          <w:tcPr>
            <w:tcW w:w="2411" w:type="dxa"/>
            <w:tcBorders>
              <w:top w:val="single" w:sz="4" w:space="0" w:color="auto"/>
              <w:bottom w:val="single" w:sz="4" w:space="0" w:color="auto"/>
            </w:tcBorders>
          </w:tcPr>
          <w:p w14:paraId="65407D12" w14:textId="13FCEA23" w:rsidR="00B76BDC" w:rsidRPr="00CE4561" w:rsidRDefault="6F709D13" w:rsidP="5885F86D">
            <w:pPr>
              <w:spacing w:line="259" w:lineRule="auto"/>
            </w:pPr>
            <w:r w:rsidRPr="5885F86D">
              <w:rPr>
                <w:rFonts w:ascii="Garamond" w:eastAsia="Garamond" w:hAnsi="Garamond" w:cs="Garamond"/>
              </w:rPr>
              <w:t xml:space="preserve">Land </w:t>
            </w:r>
            <w:r w:rsidR="0021007C">
              <w:rPr>
                <w:rFonts w:ascii="Garamond" w:eastAsia="Garamond" w:hAnsi="Garamond" w:cs="Garamond"/>
              </w:rPr>
              <w:t>c</w:t>
            </w:r>
            <w:r w:rsidRPr="5885F86D">
              <w:rPr>
                <w:rFonts w:ascii="Garamond" w:eastAsia="Garamond" w:hAnsi="Garamond" w:cs="Garamond"/>
              </w:rPr>
              <w:t>over</w:t>
            </w:r>
          </w:p>
        </w:tc>
        <w:tc>
          <w:tcPr>
            <w:tcW w:w="4597" w:type="dxa"/>
            <w:tcBorders>
              <w:top w:val="single" w:sz="4" w:space="0" w:color="auto"/>
              <w:bottom w:val="single" w:sz="4" w:space="0" w:color="auto"/>
              <w:right w:val="single" w:sz="4" w:space="0" w:color="auto"/>
            </w:tcBorders>
          </w:tcPr>
          <w:p w14:paraId="760B100D" w14:textId="4C55A60C" w:rsidR="00B76BDC" w:rsidRPr="00CE4561" w:rsidRDefault="2E18A294" w:rsidP="5885F86D">
            <w:r w:rsidRPr="5885F86D">
              <w:rPr>
                <w:rFonts w:ascii="Garamond" w:eastAsia="Garamond" w:hAnsi="Garamond" w:cs="Garamond"/>
              </w:rPr>
              <w:t>Dynamic World land cover classification for reference in selecting training polygons for classification</w:t>
            </w:r>
            <w:r w:rsidR="3B2D006A" w:rsidRPr="5885F86D">
              <w:rPr>
                <w:rFonts w:ascii="Garamond" w:eastAsia="Garamond" w:hAnsi="Garamond" w:cs="Garamond"/>
              </w:rPr>
              <w:t>.</w:t>
            </w:r>
          </w:p>
        </w:tc>
      </w:tr>
      <w:tr w:rsidR="5885F86D" w14:paraId="24DE9612" w14:textId="77777777" w:rsidTr="4DEEAC59">
        <w:trPr>
          <w:trHeight w:val="300"/>
        </w:trPr>
        <w:tc>
          <w:tcPr>
            <w:tcW w:w="2347" w:type="dxa"/>
            <w:tcBorders>
              <w:top w:val="single" w:sz="4" w:space="0" w:color="auto"/>
              <w:left w:val="single" w:sz="4" w:space="0" w:color="auto"/>
              <w:bottom w:val="single" w:sz="4" w:space="0" w:color="auto"/>
            </w:tcBorders>
          </w:tcPr>
          <w:p w14:paraId="24A8A930" w14:textId="74C5ECFA" w:rsidR="3B2D006A" w:rsidRDefault="3B2D006A" w:rsidP="4DEEAC59">
            <w:pPr>
              <w:rPr>
                <w:rFonts w:ascii="Garamond" w:eastAsia="Garamond" w:hAnsi="Garamond" w:cs="Garamond"/>
                <w:b/>
                <w:bCs/>
              </w:rPr>
            </w:pPr>
            <w:r w:rsidRPr="4DEEAC59">
              <w:rPr>
                <w:rFonts w:ascii="Garamond" w:eastAsia="Garamond" w:hAnsi="Garamond" w:cs="Garamond"/>
                <w:b/>
                <w:bCs/>
              </w:rPr>
              <w:t>Su</w:t>
            </w:r>
            <w:r w:rsidR="2DE95CF0" w:rsidRPr="4DEEAC59">
              <w:rPr>
                <w:rFonts w:ascii="Garamond" w:eastAsia="Garamond" w:hAnsi="Garamond" w:cs="Garamond"/>
                <w:b/>
                <w:bCs/>
              </w:rPr>
              <w:t>o</w:t>
            </w:r>
            <w:r w:rsidRPr="4DEEAC59">
              <w:rPr>
                <w:rFonts w:ascii="Garamond" w:eastAsia="Garamond" w:hAnsi="Garamond" w:cs="Garamond"/>
                <w:b/>
                <w:bCs/>
              </w:rPr>
              <w:t>mi</w:t>
            </w:r>
            <w:r w:rsidR="530F1C76" w:rsidRPr="4DEEAC59">
              <w:rPr>
                <w:rFonts w:ascii="Garamond" w:eastAsia="Garamond" w:hAnsi="Garamond" w:cs="Garamond"/>
                <w:b/>
                <w:bCs/>
              </w:rPr>
              <w:t>-</w:t>
            </w:r>
            <w:r w:rsidRPr="4DEEAC59">
              <w:rPr>
                <w:rFonts w:ascii="Garamond" w:eastAsia="Garamond" w:hAnsi="Garamond" w:cs="Garamond"/>
                <w:b/>
                <w:bCs/>
              </w:rPr>
              <w:t>NPP VIIRS</w:t>
            </w:r>
          </w:p>
        </w:tc>
        <w:tc>
          <w:tcPr>
            <w:tcW w:w="2411" w:type="dxa"/>
            <w:tcBorders>
              <w:top w:val="single" w:sz="4" w:space="0" w:color="auto"/>
              <w:bottom w:val="single" w:sz="4" w:space="0" w:color="auto"/>
            </w:tcBorders>
          </w:tcPr>
          <w:p w14:paraId="3E1802C7" w14:textId="67E48489" w:rsidR="3B2D006A" w:rsidRDefault="3B2D006A" w:rsidP="5885F86D">
            <w:pPr>
              <w:spacing w:line="259" w:lineRule="auto"/>
              <w:rPr>
                <w:rFonts w:ascii="Garamond" w:eastAsia="Garamond" w:hAnsi="Garamond" w:cs="Garamond"/>
              </w:rPr>
            </w:pPr>
            <w:r w:rsidRPr="5885F86D">
              <w:rPr>
                <w:rFonts w:ascii="Garamond" w:eastAsia="Garamond" w:hAnsi="Garamond" w:cs="Garamond"/>
              </w:rPr>
              <w:t xml:space="preserve">Floodwater </w:t>
            </w:r>
            <w:r w:rsidR="0021007C">
              <w:rPr>
                <w:rFonts w:ascii="Garamond" w:eastAsia="Garamond" w:hAnsi="Garamond" w:cs="Garamond"/>
              </w:rPr>
              <w:t>f</w:t>
            </w:r>
            <w:r w:rsidRPr="5885F86D">
              <w:rPr>
                <w:rFonts w:ascii="Garamond" w:eastAsia="Garamond" w:hAnsi="Garamond" w:cs="Garamond"/>
              </w:rPr>
              <w:t>raction</w:t>
            </w:r>
          </w:p>
        </w:tc>
        <w:tc>
          <w:tcPr>
            <w:tcW w:w="4597" w:type="dxa"/>
            <w:tcBorders>
              <w:top w:val="single" w:sz="4" w:space="0" w:color="auto"/>
              <w:bottom w:val="single" w:sz="4" w:space="0" w:color="auto"/>
              <w:right w:val="single" w:sz="4" w:space="0" w:color="auto"/>
            </w:tcBorders>
          </w:tcPr>
          <w:p w14:paraId="7E161FF7" w14:textId="2EFB9827" w:rsidR="3B2D006A" w:rsidRDefault="3B2D006A" w:rsidP="5885F86D">
            <w:r w:rsidRPr="5885F86D">
              <w:rPr>
                <w:rFonts w:ascii="Garamond" w:eastAsia="Garamond" w:hAnsi="Garamond" w:cs="Garamond"/>
              </w:rPr>
              <w:t>Floodwater fraction for validation of classification tool.</w:t>
            </w:r>
          </w:p>
        </w:tc>
      </w:tr>
    </w:tbl>
    <w:p w14:paraId="59DFC8F6" w14:textId="77777777" w:rsidR="00E1144B" w:rsidRDefault="00E1144B" w:rsidP="007A4F2A">
      <w:pPr>
        <w:rPr>
          <w:rFonts w:ascii="Garamond" w:eastAsia="Garamond" w:hAnsi="Garamond" w:cs="Garamond"/>
          <w:b/>
          <w:i/>
        </w:rPr>
      </w:pPr>
    </w:p>
    <w:p w14:paraId="1530166C" w14:textId="66A5C279" w:rsidR="00B9614C" w:rsidRPr="00CE4561" w:rsidRDefault="007A4F2A" w:rsidP="10E01CA5">
      <w:pPr>
        <w:rPr>
          <w:rFonts w:ascii="Garamond" w:eastAsia="Garamond" w:hAnsi="Garamond" w:cs="Garamond"/>
          <w:i/>
          <w:iCs/>
        </w:rPr>
      </w:pPr>
      <w:r w:rsidRPr="10E01CA5">
        <w:rPr>
          <w:rFonts w:ascii="Garamond" w:eastAsia="Garamond" w:hAnsi="Garamond" w:cs="Garamond"/>
          <w:b/>
          <w:bCs/>
          <w:i/>
          <w:iCs/>
        </w:rPr>
        <w:t>Ancillary Datasets:</w:t>
      </w:r>
    </w:p>
    <w:p w14:paraId="2FA273C2" w14:textId="2ADB101B" w:rsidR="44F5D73E" w:rsidRDefault="44F5D73E" w:rsidP="41EABB1F">
      <w:pPr>
        <w:pStyle w:val="ListParagraph"/>
        <w:numPr>
          <w:ilvl w:val="0"/>
          <w:numId w:val="7"/>
        </w:numPr>
        <w:rPr>
          <w:rFonts w:ascii="Garamond" w:eastAsia="Garamond" w:hAnsi="Garamond" w:cs="Garamond"/>
        </w:rPr>
      </w:pPr>
      <w:r w:rsidRPr="47932C3E">
        <w:rPr>
          <w:rFonts w:ascii="Garamond" w:eastAsia="Garamond" w:hAnsi="Garamond" w:cs="Garamond"/>
        </w:rPr>
        <w:t>Brandi Downs</w:t>
      </w:r>
      <w:r w:rsidR="7CCA5B10" w:rsidRPr="47932C3E">
        <w:rPr>
          <w:rFonts w:ascii="Garamond" w:eastAsia="Garamond" w:hAnsi="Garamond" w:cs="Garamond"/>
        </w:rPr>
        <w:t xml:space="preserve"> et al.</w:t>
      </w:r>
      <w:r w:rsidRPr="47932C3E">
        <w:rPr>
          <w:rFonts w:ascii="Garamond" w:eastAsia="Garamond" w:hAnsi="Garamond" w:cs="Garamond"/>
        </w:rPr>
        <w:t xml:space="preserve">, </w:t>
      </w:r>
      <w:r w:rsidR="66965F71" w:rsidRPr="47932C3E">
        <w:rPr>
          <w:rFonts w:ascii="Garamond" w:eastAsia="Garamond" w:hAnsi="Garamond" w:cs="Garamond"/>
        </w:rPr>
        <w:t xml:space="preserve">October 2021 </w:t>
      </w:r>
      <w:r w:rsidR="09415D9B" w:rsidRPr="47932C3E">
        <w:rPr>
          <w:rFonts w:ascii="Garamond" w:eastAsia="Garamond" w:hAnsi="Garamond" w:cs="Garamond"/>
        </w:rPr>
        <w:t xml:space="preserve">VIIRS </w:t>
      </w:r>
      <w:r w:rsidR="6B55AE20" w:rsidRPr="47932C3E">
        <w:rPr>
          <w:rFonts w:ascii="Garamond" w:eastAsia="Garamond" w:hAnsi="Garamond" w:cs="Garamond"/>
        </w:rPr>
        <w:t>Floodwater Fraction</w:t>
      </w:r>
      <w:r w:rsidR="5903BE85" w:rsidRPr="47932C3E">
        <w:rPr>
          <w:rFonts w:ascii="Garamond" w:eastAsia="Garamond" w:hAnsi="Garamond" w:cs="Garamond"/>
        </w:rPr>
        <w:t xml:space="preserve"> Daily Composite</w:t>
      </w:r>
      <w:r w:rsidR="253B44A3" w:rsidRPr="47932C3E">
        <w:rPr>
          <w:rFonts w:ascii="Garamond" w:eastAsia="Garamond" w:hAnsi="Garamond" w:cs="Garamond"/>
        </w:rPr>
        <w:t xml:space="preserve"> – Surface water binary classifier of South Sudan used </w:t>
      </w:r>
      <w:r w:rsidR="4ABDE9F4" w:rsidRPr="47932C3E">
        <w:rPr>
          <w:rFonts w:ascii="Garamond" w:eastAsia="Garamond" w:hAnsi="Garamond" w:cs="Garamond"/>
        </w:rPr>
        <w:t>to test</w:t>
      </w:r>
      <w:r w:rsidR="253B44A3" w:rsidRPr="47932C3E">
        <w:rPr>
          <w:rFonts w:ascii="Garamond" w:eastAsia="Garamond" w:hAnsi="Garamond" w:cs="Garamond"/>
        </w:rPr>
        <w:t xml:space="preserve"> the tool</w:t>
      </w:r>
      <w:r w:rsidR="5038ADB6" w:rsidRPr="47932C3E">
        <w:rPr>
          <w:rFonts w:ascii="Garamond" w:eastAsia="Garamond" w:hAnsi="Garamond" w:cs="Garamond"/>
        </w:rPr>
        <w:t>’s</w:t>
      </w:r>
      <w:r w:rsidR="253B44A3" w:rsidRPr="47932C3E">
        <w:rPr>
          <w:rFonts w:ascii="Garamond" w:eastAsia="Garamond" w:hAnsi="Garamond" w:cs="Garamond"/>
        </w:rPr>
        <w:t xml:space="preserve"> accurac</w:t>
      </w:r>
      <w:r w:rsidR="63E029D4" w:rsidRPr="47932C3E">
        <w:rPr>
          <w:rFonts w:ascii="Garamond" w:eastAsia="Garamond" w:hAnsi="Garamond" w:cs="Garamond"/>
        </w:rPr>
        <w:t>y</w:t>
      </w:r>
    </w:p>
    <w:p w14:paraId="4ABE973B" w14:textId="52EBACA2" w:rsidR="006A2A26" w:rsidRPr="00CE4561" w:rsidRDefault="006A2A26" w:rsidP="41EABB1F">
      <w:pPr>
        <w:rPr>
          <w:rFonts w:ascii="Garamond" w:eastAsia="Garamond" w:hAnsi="Garamond" w:cs="Garamond"/>
        </w:rPr>
      </w:pPr>
    </w:p>
    <w:p w14:paraId="0CBC9B56" w14:textId="77777777" w:rsidR="006A2A26" w:rsidRPr="00CE4561" w:rsidRDefault="006A2A26" w:rsidP="006A2A26">
      <w:pPr>
        <w:rPr>
          <w:rFonts w:ascii="Garamond" w:eastAsia="Garamond" w:hAnsi="Garamond" w:cs="Garamond"/>
          <w:i/>
        </w:rPr>
      </w:pPr>
      <w:r w:rsidRPr="41EABB1F">
        <w:rPr>
          <w:rFonts w:ascii="Garamond" w:eastAsia="Garamond" w:hAnsi="Garamond" w:cs="Garamond"/>
          <w:b/>
          <w:bCs/>
          <w:i/>
          <w:iCs/>
        </w:rPr>
        <w:t>Software &amp; Scripting:</w:t>
      </w:r>
    </w:p>
    <w:p w14:paraId="5BAFB1F7" w14:textId="587D906A" w:rsidR="00184652" w:rsidRPr="00CE4561" w:rsidRDefault="630F4263" w:rsidP="41EABB1F">
      <w:pPr>
        <w:pStyle w:val="ListParagraph"/>
        <w:numPr>
          <w:ilvl w:val="0"/>
          <w:numId w:val="9"/>
        </w:numPr>
        <w:rPr>
          <w:rFonts w:ascii="Garamond" w:eastAsia="Garamond" w:hAnsi="Garamond" w:cs="Garamond"/>
        </w:rPr>
      </w:pPr>
      <w:r w:rsidRPr="372DCE90">
        <w:rPr>
          <w:rFonts w:ascii="Garamond" w:eastAsia="Garamond" w:hAnsi="Garamond" w:cs="Garamond"/>
        </w:rPr>
        <w:t xml:space="preserve">Google Earth Engine Python API – </w:t>
      </w:r>
      <w:r w:rsidR="22850F06" w:rsidRPr="372DCE90">
        <w:rPr>
          <w:rFonts w:ascii="Garamond" w:eastAsia="Garamond" w:hAnsi="Garamond" w:cs="Garamond"/>
        </w:rPr>
        <w:t>U</w:t>
      </w:r>
      <w:r w:rsidRPr="372DCE90">
        <w:rPr>
          <w:rFonts w:ascii="Garamond" w:eastAsia="Garamond" w:hAnsi="Garamond" w:cs="Garamond"/>
        </w:rPr>
        <w:t xml:space="preserve">pload satellite imagery from the GEE data repository </w:t>
      </w:r>
      <w:r w:rsidR="68150452" w:rsidRPr="372DCE90">
        <w:rPr>
          <w:rFonts w:ascii="Garamond" w:eastAsia="Garamond" w:hAnsi="Garamond" w:cs="Garamond"/>
        </w:rPr>
        <w:t>to</w:t>
      </w:r>
      <w:r w:rsidRPr="372DCE90">
        <w:rPr>
          <w:rFonts w:ascii="Garamond" w:eastAsia="Garamond" w:hAnsi="Garamond" w:cs="Garamond"/>
        </w:rPr>
        <w:t xml:space="preserve"> analyz</w:t>
      </w:r>
      <w:r w:rsidR="0B73D141" w:rsidRPr="372DCE90">
        <w:rPr>
          <w:rFonts w:ascii="Garamond" w:eastAsia="Garamond" w:hAnsi="Garamond" w:cs="Garamond"/>
        </w:rPr>
        <w:t>e</w:t>
      </w:r>
      <w:r w:rsidR="1CA2AAC4" w:rsidRPr="372DCE90">
        <w:rPr>
          <w:rFonts w:ascii="Garamond" w:eastAsia="Garamond" w:hAnsi="Garamond" w:cs="Garamond"/>
        </w:rPr>
        <w:t xml:space="preserve"> and classify Sentinel-1 imagery using GEE and Python modules</w:t>
      </w:r>
    </w:p>
    <w:p w14:paraId="0ABF7CD2" w14:textId="7F650503" w:rsidR="6129F437" w:rsidRDefault="6129F437" w:rsidP="41EABB1F">
      <w:pPr>
        <w:pStyle w:val="ListParagraph"/>
        <w:numPr>
          <w:ilvl w:val="0"/>
          <w:numId w:val="9"/>
        </w:numPr>
        <w:rPr>
          <w:rFonts w:ascii="Garamond" w:eastAsia="Garamond" w:hAnsi="Garamond" w:cs="Garamond"/>
        </w:rPr>
      </w:pPr>
      <w:proofErr w:type="spellStart"/>
      <w:r w:rsidRPr="41EABB1F">
        <w:rPr>
          <w:rFonts w:ascii="Garamond" w:eastAsia="Garamond" w:hAnsi="Garamond" w:cs="Garamond"/>
        </w:rPr>
        <w:t>Jupyter</w:t>
      </w:r>
      <w:proofErr w:type="spellEnd"/>
      <w:r w:rsidRPr="41EABB1F">
        <w:rPr>
          <w:rFonts w:ascii="Garamond" w:eastAsia="Garamond" w:hAnsi="Garamond" w:cs="Garamond"/>
        </w:rPr>
        <w:t xml:space="preserve"> Notebooks – Create a user interface using the GEE Python API </w:t>
      </w:r>
      <w:r w:rsidR="114CAAEA" w:rsidRPr="41EABB1F">
        <w:rPr>
          <w:rFonts w:ascii="Garamond" w:eastAsia="Garamond" w:hAnsi="Garamond" w:cs="Garamond"/>
        </w:rPr>
        <w:t xml:space="preserve">to </w:t>
      </w:r>
      <w:r w:rsidR="7D96D643" w:rsidRPr="41EABB1F">
        <w:rPr>
          <w:rFonts w:ascii="Garamond" w:eastAsia="Garamond" w:hAnsi="Garamond" w:cs="Garamond"/>
        </w:rPr>
        <w:t>increase usability and streamline</w:t>
      </w:r>
      <w:r w:rsidR="7506387E" w:rsidRPr="41EABB1F">
        <w:rPr>
          <w:rFonts w:ascii="Garamond" w:eastAsia="Garamond" w:hAnsi="Garamond" w:cs="Garamond"/>
        </w:rPr>
        <w:t xml:space="preserve"> how</w:t>
      </w:r>
      <w:r w:rsidR="7D96D643" w:rsidRPr="41EABB1F">
        <w:rPr>
          <w:rFonts w:ascii="Garamond" w:eastAsia="Garamond" w:hAnsi="Garamond" w:cs="Garamond"/>
        </w:rPr>
        <w:t xml:space="preserve"> user</w:t>
      </w:r>
      <w:r w:rsidR="331FC72A" w:rsidRPr="41EABB1F">
        <w:rPr>
          <w:rFonts w:ascii="Garamond" w:eastAsia="Garamond" w:hAnsi="Garamond" w:cs="Garamond"/>
        </w:rPr>
        <w:t>s</w:t>
      </w:r>
      <w:r w:rsidR="7D96D643" w:rsidRPr="41EABB1F">
        <w:rPr>
          <w:rFonts w:ascii="Garamond" w:eastAsia="Garamond" w:hAnsi="Garamond" w:cs="Garamond"/>
        </w:rPr>
        <w:t xml:space="preserve"> input parameters </w:t>
      </w:r>
      <w:r w:rsidR="65F7DBC3" w:rsidRPr="41EABB1F">
        <w:rPr>
          <w:rFonts w:ascii="Garamond" w:eastAsia="Garamond" w:hAnsi="Garamond" w:cs="Garamond"/>
        </w:rPr>
        <w:t xml:space="preserve">interact with the </w:t>
      </w:r>
      <w:r w:rsidR="7D96D643" w:rsidRPr="41EABB1F">
        <w:rPr>
          <w:rFonts w:ascii="Garamond" w:eastAsia="Garamond" w:hAnsi="Garamond" w:cs="Garamond"/>
        </w:rPr>
        <w:t>t</w:t>
      </w:r>
      <w:r w:rsidR="54748442" w:rsidRPr="41EABB1F">
        <w:rPr>
          <w:rFonts w:ascii="Garamond" w:eastAsia="Garamond" w:hAnsi="Garamond" w:cs="Garamond"/>
        </w:rPr>
        <w:t>ool</w:t>
      </w:r>
    </w:p>
    <w:p w14:paraId="71764C01" w14:textId="7216227C" w:rsidR="41EABB1F" w:rsidRDefault="41EABB1F" w:rsidP="41EABB1F">
      <w:pPr>
        <w:rPr>
          <w:rFonts w:ascii="Garamond" w:eastAsia="Garamond" w:hAnsi="Garamond" w:cs="Garamond"/>
        </w:rPr>
      </w:pPr>
    </w:p>
    <w:p w14:paraId="14CBC202" w14:textId="3BFCA16B" w:rsidR="00073224" w:rsidRPr="00CE4561" w:rsidRDefault="001538F2" w:rsidP="47932C3E">
      <w:pPr>
        <w:rPr>
          <w:rFonts w:ascii="Garamond" w:eastAsia="Garamond" w:hAnsi="Garamond" w:cs="Garamond"/>
          <w:b/>
          <w:bCs/>
          <w:i/>
          <w:iCs/>
        </w:rPr>
      </w:pPr>
      <w:r w:rsidRPr="47932C3E">
        <w:rPr>
          <w:rFonts w:ascii="Garamond" w:eastAsia="Garamond" w:hAnsi="Garamond" w:cs="Garamond"/>
          <w:b/>
          <w:bCs/>
          <w:i/>
          <w:iCs/>
        </w:rPr>
        <w:t>End</w:t>
      </w:r>
      <w:r w:rsidR="00B9571C" w:rsidRPr="47932C3E">
        <w:rPr>
          <w:rFonts w:ascii="Garamond" w:eastAsia="Garamond" w:hAnsi="Garamond" w:cs="Garamond"/>
          <w:b/>
          <w:bCs/>
          <w:i/>
          <w:iCs/>
        </w:rPr>
        <w:t xml:space="preserve"> </w:t>
      </w:r>
      <w:r w:rsidRPr="47932C3E">
        <w:rPr>
          <w:rFonts w:ascii="Garamond" w:eastAsia="Garamond" w:hAnsi="Garamond" w:cs="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7B5A8B1C">
        <w:tc>
          <w:tcPr>
            <w:tcW w:w="2160" w:type="dxa"/>
            <w:shd w:val="clear" w:color="auto" w:fill="31849B" w:themeFill="accent5" w:themeFillShade="BF"/>
            <w:vAlign w:val="center"/>
          </w:tcPr>
          <w:p w14:paraId="67DE7A20" w14:textId="3517CE54" w:rsidR="001538F2" w:rsidRPr="00CE4561" w:rsidRDefault="001538F2"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E</w:t>
            </w:r>
            <w:r w:rsidR="6E8DF708" w:rsidRPr="03FCB863">
              <w:rPr>
                <w:rFonts w:ascii="Garamond" w:eastAsia="Garamond" w:hAnsi="Garamond" w:cs="Garamond"/>
                <w:b/>
                <w:color w:val="FFFFFF" w:themeColor="background1"/>
              </w:rPr>
              <w:t>nd</w:t>
            </w:r>
            <w:r w:rsidR="00B9571C" w:rsidRPr="03FCB863">
              <w:rPr>
                <w:rFonts w:ascii="Garamond" w:eastAsia="Garamond" w:hAnsi="Garamond" w:cs="Garamond"/>
                <w:b/>
                <w:color w:val="FFFFFF" w:themeColor="background1"/>
              </w:rPr>
              <w:t xml:space="preserve"> </w:t>
            </w:r>
            <w:r w:rsidRPr="03FCB863">
              <w:rPr>
                <w:rFonts w:ascii="Garamond" w:eastAsia="Garamond" w:hAnsi="Garamond" w:cs="Garamond"/>
                <w:b/>
                <w:color w:val="FFFFFF" w:themeColor="background1"/>
              </w:rPr>
              <w:t>Product</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 xml:space="preserve">Earth Observations Used </w:t>
            </w:r>
          </w:p>
        </w:tc>
        <w:tc>
          <w:tcPr>
            <w:tcW w:w="2880" w:type="dxa"/>
            <w:shd w:val="clear" w:color="auto" w:fill="31849B" w:themeFill="accent5" w:themeFillShade="BF"/>
            <w:vAlign w:val="center"/>
          </w:tcPr>
          <w:p w14:paraId="664079CF" w14:textId="5238F585" w:rsidR="001538F2" w:rsidRPr="006D687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Software Release Category</w:t>
            </w:r>
          </w:p>
        </w:tc>
      </w:tr>
      <w:tr w:rsidR="004D358F" w:rsidRPr="00CE4561" w14:paraId="407EEF43" w14:textId="77777777" w:rsidTr="7B5A8B1C">
        <w:tc>
          <w:tcPr>
            <w:tcW w:w="2160" w:type="dxa"/>
          </w:tcPr>
          <w:p w14:paraId="210B9312" w14:textId="4E5F0980" w:rsidR="004D358F" w:rsidRPr="00CE4561" w:rsidRDefault="1DE3F389" w:rsidP="41EABB1F">
            <w:pPr>
              <w:spacing w:line="259" w:lineRule="auto"/>
              <w:rPr>
                <w:rFonts w:ascii="Garamond" w:eastAsia="Garamond" w:hAnsi="Garamond" w:cs="Garamond"/>
                <w:b/>
                <w:bCs/>
              </w:rPr>
            </w:pPr>
            <w:r w:rsidRPr="47932C3E">
              <w:rPr>
                <w:rFonts w:ascii="Garamond" w:eastAsia="Garamond" w:hAnsi="Garamond" w:cs="Garamond"/>
                <w:b/>
                <w:bCs/>
              </w:rPr>
              <w:t xml:space="preserve">WET 3.0 </w:t>
            </w:r>
            <w:r w:rsidR="745898B7" w:rsidRPr="47932C3E">
              <w:rPr>
                <w:rFonts w:ascii="Garamond" w:eastAsia="Garamond" w:hAnsi="Garamond" w:cs="Garamond"/>
                <w:b/>
                <w:bCs/>
              </w:rPr>
              <w:t>GEE Python Tool</w:t>
            </w:r>
            <w:r w:rsidR="172625A6" w:rsidRPr="47932C3E">
              <w:rPr>
                <w:rFonts w:ascii="Garamond" w:eastAsia="Garamond" w:hAnsi="Garamond" w:cs="Garamond"/>
                <w:b/>
                <w:bCs/>
              </w:rPr>
              <w:t>:</w:t>
            </w:r>
          </w:p>
          <w:p w14:paraId="3E36293B" w14:textId="207B8F3F" w:rsidR="004D358F" w:rsidRPr="00CE4561" w:rsidRDefault="172625A6" w:rsidP="1D82C534">
            <w:pPr>
              <w:pStyle w:val="ListParagraph"/>
              <w:numPr>
                <w:ilvl w:val="0"/>
                <w:numId w:val="3"/>
              </w:numPr>
              <w:spacing w:line="259" w:lineRule="auto"/>
              <w:ind w:left="270" w:hanging="180"/>
              <w:rPr>
                <w:rFonts w:ascii="Garamond" w:eastAsia="Garamond" w:hAnsi="Garamond" w:cs="Garamond"/>
              </w:rPr>
            </w:pPr>
            <w:r w:rsidRPr="1D82C534">
              <w:rPr>
                <w:rFonts w:ascii="Garamond" w:eastAsia="Garamond" w:hAnsi="Garamond" w:cs="Garamond"/>
              </w:rPr>
              <w:t xml:space="preserve">User </w:t>
            </w:r>
            <w:r w:rsidR="6D1AC641" w:rsidRPr="1D82C534">
              <w:rPr>
                <w:rFonts w:ascii="Garamond" w:eastAsia="Garamond" w:hAnsi="Garamond" w:cs="Garamond"/>
              </w:rPr>
              <w:t>Interface</w:t>
            </w:r>
          </w:p>
          <w:p w14:paraId="0BB2F8C7" w14:textId="757220EE" w:rsidR="004D358F" w:rsidRPr="00CE4561" w:rsidRDefault="6D1AC641" w:rsidP="1D82C534">
            <w:pPr>
              <w:pStyle w:val="ListParagraph"/>
              <w:numPr>
                <w:ilvl w:val="0"/>
                <w:numId w:val="3"/>
              </w:numPr>
              <w:spacing w:line="259" w:lineRule="auto"/>
              <w:ind w:left="270" w:hanging="180"/>
              <w:rPr>
                <w:rFonts w:ascii="Garamond" w:eastAsia="Garamond" w:hAnsi="Garamond" w:cs="Garamond"/>
              </w:rPr>
            </w:pPr>
            <w:r w:rsidRPr="1D82C534">
              <w:rPr>
                <w:rFonts w:ascii="Garamond" w:eastAsia="Garamond" w:hAnsi="Garamond" w:cs="Garamond"/>
              </w:rPr>
              <w:t>Wetland</w:t>
            </w:r>
            <w:r w:rsidR="172625A6" w:rsidRPr="1D82C534">
              <w:rPr>
                <w:rFonts w:ascii="Garamond" w:eastAsia="Garamond" w:hAnsi="Garamond" w:cs="Garamond"/>
              </w:rPr>
              <w:t xml:space="preserve"> Classifier</w:t>
            </w:r>
          </w:p>
          <w:p w14:paraId="7C2007AC" w14:textId="55B847FA" w:rsidR="7CB233FF" w:rsidRDefault="7CB233FF" w:rsidP="1D82C534">
            <w:pPr>
              <w:pStyle w:val="ListParagraph"/>
              <w:numPr>
                <w:ilvl w:val="0"/>
                <w:numId w:val="3"/>
              </w:numPr>
              <w:spacing w:line="259" w:lineRule="auto"/>
              <w:ind w:left="270" w:hanging="180"/>
              <w:rPr>
                <w:rFonts w:ascii="Garamond" w:eastAsia="Garamond" w:hAnsi="Garamond" w:cs="Garamond"/>
              </w:rPr>
            </w:pPr>
            <w:r w:rsidRPr="1D82C534">
              <w:rPr>
                <w:rFonts w:ascii="Garamond" w:eastAsia="Garamond" w:hAnsi="Garamond" w:cs="Garamond"/>
              </w:rPr>
              <w:lastRenderedPageBreak/>
              <w:t>Validation Imagery</w:t>
            </w:r>
          </w:p>
          <w:p w14:paraId="6303043D" w14:textId="33F4A37D" w:rsidR="004D358F" w:rsidRPr="00CE4561" w:rsidRDefault="172625A6" w:rsidP="1D82C534">
            <w:pPr>
              <w:pStyle w:val="ListParagraph"/>
              <w:numPr>
                <w:ilvl w:val="0"/>
                <w:numId w:val="3"/>
              </w:numPr>
              <w:spacing w:line="259" w:lineRule="auto"/>
              <w:ind w:left="270" w:hanging="180"/>
              <w:rPr>
                <w:rFonts w:ascii="Garamond" w:eastAsia="Garamond" w:hAnsi="Garamond" w:cs="Garamond"/>
              </w:rPr>
            </w:pPr>
            <w:r w:rsidRPr="1D82C534">
              <w:rPr>
                <w:rFonts w:ascii="Garamond" w:eastAsia="Garamond" w:hAnsi="Garamond" w:cs="Garamond"/>
              </w:rPr>
              <w:t xml:space="preserve">Accuracy Assessment </w:t>
            </w:r>
          </w:p>
        </w:tc>
        <w:tc>
          <w:tcPr>
            <w:tcW w:w="3240" w:type="dxa"/>
          </w:tcPr>
          <w:p w14:paraId="533B355D" w14:textId="7300A377" w:rsidR="004D358F" w:rsidRDefault="78E0491B" w:rsidP="0021007C">
            <w:pPr>
              <w:rPr>
                <w:rFonts w:ascii="Garamond" w:eastAsia="Garamond" w:hAnsi="Garamond" w:cs="Garamond"/>
              </w:rPr>
            </w:pPr>
            <w:r w:rsidRPr="0021007C">
              <w:rPr>
                <w:rFonts w:ascii="Garamond" w:eastAsia="Garamond" w:hAnsi="Garamond" w:cs="Garamond"/>
              </w:rPr>
              <w:lastRenderedPageBreak/>
              <w:t xml:space="preserve">Sentinel-1 C-SAR </w:t>
            </w:r>
          </w:p>
          <w:p w14:paraId="7A8C0576" w14:textId="12FE110F" w:rsidR="0021007C" w:rsidRPr="0021007C" w:rsidRDefault="0021007C" w:rsidP="0021007C">
            <w:pPr>
              <w:rPr>
                <w:rFonts w:ascii="Garamond" w:eastAsia="Garamond" w:hAnsi="Garamond" w:cs="Garamond"/>
              </w:rPr>
            </w:pPr>
            <w:r>
              <w:rPr>
                <w:rFonts w:ascii="Garamond" w:eastAsia="Garamond" w:hAnsi="Garamond" w:cs="Garamond"/>
              </w:rPr>
              <w:t>Sentinel-2 MSI</w:t>
            </w:r>
          </w:p>
          <w:p w14:paraId="41DCE1E4" w14:textId="75F41B55" w:rsidR="004D358F" w:rsidRPr="0021007C" w:rsidRDefault="78E0491B" w:rsidP="0021007C">
            <w:pPr>
              <w:rPr>
                <w:rFonts w:ascii="Garamond" w:eastAsia="Garamond" w:hAnsi="Garamond" w:cs="Garamond"/>
              </w:rPr>
            </w:pPr>
            <w:r w:rsidRPr="0021007C">
              <w:rPr>
                <w:rFonts w:ascii="Garamond" w:eastAsia="Garamond" w:hAnsi="Garamond" w:cs="Garamond"/>
              </w:rPr>
              <w:t>Terra MODIS</w:t>
            </w:r>
          </w:p>
          <w:p w14:paraId="41E530F2" w14:textId="6DA37BB6" w:rsidR="004D358F" w:rsidRPr="0021007C" w:rsidRDefault="5EA57166" w:rsidP="0021007C">
            <w:pPr>
              <w:rPr>
                <w:rFonts w:ascii="Garamond" w:eastAsia="Garamond" w:hAnsi="Garamond" w:cs="Garamond"/>
              </w:rPr>
            </w:pPr>
            <w:r w:rsidRPr="0021007C">
              <w:rPr>
                <w:rFonts w:ascii="Garamond" w:eastAsia="Garamond" w:hAnsi="Garamond" w:cs="Garamond"/>
              </w:rPr>
              <w:t xml:space="preserve">Suomi-NPP </w:t>
            </w:r>
            <w:r w:rsidR="69278D65" w:rsidRPr="0021007C">
              <w:rPr>
                <w:rFonts w:ascii="Garamond" w:eastAsia="Garamond" w:hAnsi="Garamond" w:cs="Garamond"/>
              </w:rPr>
              <w:t>VIIRS</w:t>
            </w:r>
          </w:p>
          <w:p w14:paraId="05C6772C" w14:textId="7FB63EEF" w:rsidR="004D358F" w:rsidRPr="00CE4561" w:rsidRDefault="004D358F" w:rsidP="47932C3E">
            <w:pPr>
              <w:rPr>
                <w:rFonts w:ascii="Garamond" w:eastAsia="Garamond" w:hAnsi="Garamond" w:cs="Garamond"/>
              </w:rPr>
            </w:pPr>
          </w:p>
        </w:tc>
        <w:tc>
          <w:tcPr>
            <w:tcW w:w="2880" w:type="dxa"/>
          </w:tcPr>
          <w:p w14:paraId="29D692C0" w14:textId="14ACBF67" w:rsidR="004D358F" w:rsidRPr="006D6871" w:rsidRDefault="0021007C" w:rsidP="0021007C">
            <w:pPr>
              <w:rPr>
                <w:rFonts w:ascii="Garamond" w:eastAsia="Garamond" w:hAnsi="Garamond" w:cs="Garamond"/>
              </w:rPr>
            </w:pPr>
            <w:r>
              <w:rPr>
                <w:rFonts w:ascii="Garamond" w:eastAsia="Garamond" w:hAnsi="Garamond" w:cs="Garamond"/>
              </w:rPr>
              <w:lastRenderedPageBreak/>
              <w:t>This tool, accessible through the GEE Python API,</w:t>
            </w:r>
            <w:r w:rsidR="2752F692" w:rsidRPr="41EABB1F">
              <w:rPr>
                <w:rFonts w:ascii="Garamond" w:eastAsia="Garamond" w:hAnsi="Garamond" w:cs="Garamond"/>
              </w:rPr>
              <w:t xml:space="preserve"> will support in the increased timeliness and </w:t>
            </w:r>
            <w:r w:rsidR="2752F692" w:rsidRPr="41EABB1F">
              <w:rPr>
                <w:rFonts w:ascii="Garamond" w:eastAsia="Garamond" w:hAnsi="Garamond" w:cs="Garamond"/>
              </w:rPr>
              <w:lastRenderedPageBreak/>
              <w:t>accuracy of wetland cover classification</w:t>
            </w:r>
          </w:p>
        </w:tc>
        <w:tc>
          <w:tcPr>
            <w:tcW w:w="1080" w:type="dxa"/>
          </w:tcPr>
          <w:p w14:paraId="33182638" w14:textId="3D90787E" w:rsidR="004D358F" w:rsidRPr="00CE4561" w:rsidRDefault="550F31ED" w:rsidP="7B5A8B1C">
            <w:pPr>
              <w:spacing w:line="259" w:lineRule="auto"/>
              <w:rPr>
                <w:rFonts w:ascii="Garamond" w:eastAsia="Garamond" w:hAnsi="Garamond" w:cs="Garamond"/>
              </w:rPr>
            </w:pPr>
            <w:r w:rsidRPr="7B5A8B1C">
              <w:rPr>
                <w:rFonts w:ascii="Garamond" w:eastAsia="Garamond" w:hAnsi="Garamond" w:cs="Garamond"/>
              </w:rPr>
              <w:lastRenderedPageBreak/>
              <w:t>IV</w:t>
            </w:r>
          </w:p>
        </w:tc>
      </w:tr>
      <w:tr w:rsidR="004D358F" w:rsidRPr="00CE4561" w14:paraId="6CADEA21" w14:textId="77777777" w:rsidTr="7B5A8B1C">
        <w:tc>
          <w:tcPr>
            <w:tcW w:w="2160" w:type="dxa"/>
          </w:tcPr>
          <w:p w14:paraId="669C0337" w14:textId="1EB89516" w:rsidR="004D358F" w:rsidRPr="00CE4561" w:rsidRDefault="38B74B1B" w:rsidP="41EABB1F">
            <w:pPr>
              <w:spacing w:line="259" w:lineRule="auto"/>
            </w:pPr>
            <w:r w:rsidRPr="47932C3E">
              <w:rPr>
                <w:rFonts w:ascii="Garamond" w:eastAsia="Garamond" w:hAnsi="Garamond" w:cs="Garamond"/>
                <w:b/>
                <w:bCs/>
              </w:rPr>
              <w:t>Su</w:t>
            </w:r>
            <w:r w:rsidR="7E74025D" w:rsidRPr="47932C3E">
              <w:rPr>
                <w:rFonts w:ascii="Garamond" w:eastAsia="Garamond" w:hAnsi="Garamond" w:cs="Garamond"/>
                <w:b/>
                <w:bCs/>
              </w:rPr>
              <w:t>d</w:t>
            </w:r>
            <w:r w:rsidRPr="47932C3E">
              <w:rPr>
                <w:rFonts w:ascii="Garamond" w:eastAsia="Garamond" w:hAnsi="Garamond" w:cs="Garamond"/>
                <w:b/>
                <w:bCs/>
              </w:rPr>
              <w:t>d Wetland Case Study</w:t>
            </w:r>
            <w:r w:rsidR="407C66D0" w:rsidRPr="47932C3E">
              <w:rPr>
                <w:rFonts w:ascii="Garamond" w:eastAsia="Garamond" w:hAnsi="Garamond" w:cs="Garamond"/>
                <w:b/>
                <w:bCs/>
              </w:rPr>
              <w:t>:</w:t>
            </w:r>
          </w:p>
          <w:p w14:paraId="61D97E81" w14:textId="0256CB26" w:rsidR="004D358F" w:rsidRPr="00CE4561" w:rsidRDefault="407C66D0" w:rsidP="1D82C534">
            <w:pPr>
              <w:pStyle w:val="ListParagraph"/>
              <w:numPr>
                <w:ilvl w:val="0"/>
                <w:numId w:val="2"/>
              </w:numPr>
              <w:spacing w:line="259" w:lineRule="auto"/>
              <w:ind w:left="270" w:hanging="180"/>
              <w:rPr>
                <w:rFonts w:ascii="Garamond" w:eastAsia="Garamond" w:hAnsi="Garamond" w:cs="Garamond"/>
              </w:rPr>
            </w:pPr>
            <w:r w:rsidRPr="1D82C534">
              <w:rPr>
                <w:rFonts w:ascii="Garamond" w:eastAsia="Garamond" w:hAnsi="Garamond" w:cs="Garamond"/>
              </w:rPr>
              <w:t xml:space="preserve">Classified Dataset/ Image </w:t>
            </w:r>
          </w:p>
          <w:p w14:paraId="60ADAAAA" w14:textId="19AC5EB7" w:rsidR="004D358F" w:rsidRPr="00CE4561" w:rsidRDefault="407C66D0" w:rsidP="1D82C534">
            <w:pPr>
              <w:pStyle w:val="ListParagraph"/>
              <w:numPr>
                <w:ilvl w:val="0"/>
                <w:numId w:val="2"/>
              </w:numPr>
              <w:spacing w:line="259" w:lineRule="auto"/>
              <w:ind w:left="270" w:hanging="180"/>
              <w:rPr>
                <w:rFonts w:ascii="Garamond" w:eastAsia="Garamond" w:hAnsi="Garamond" w:cs="Garamond"/>
              </w:rPr>
            </w:pPr>
            <w:r w:rsidRPr="1D82C534">
              <w:rPr>
                <w:rFonts w:ascii="Garamond" w:eastAsia="Garamond" w:hAnsi="Garamond" w:cs="Garamond"/>
              </w:rPr>
              <w:t xml:space="preserve">Accuracy Assessment Results </w:t>
            </w:r>
          </w:p>
        </w:tc>
        <w:tc>
          <w:tcPr>
            <w:tcW w:w="3240" w:type="dxa"/>
          </w:tcPr>
          <w:p w14:paraId="5DD87FC1" w14:textId="39B87163" w:rsidR="004D358F" w:rsidRPr="0021007C" w:rsidRDefault="36BF8A66" w:rsidP="0021007C">
            <w:pPr>
              <w:ind w:left="90"/>
              <w:rPr>
                <w:rFonts w:ascii="Garamond" w:eastAsia="Garamond" w:hAnsi="Garamond" w:cs="Garamond"/>
              </w:rPr>
            </w:pPr>
            <w:r w:rsidRPr="0021007C">
              <w:rPr>
                <w:rFonts w:ascii="Garamond" w:eastAsia="Garamond" w:hAnsi="Garamond" w:cs="Garamond"/>
              </w:rPr>
              <w:t xml:space="preserve">Sentinel-1 C-SAR </w:t>
            </w:r>
          </w:p>
          <w:p w14:paraId="73E2B6BB" w14:textId="3F294588" w:rsidR="0021007C" w:rsidRPr="0021007C" w:rsidRDefault="0021007C" w:rsidP="0021007C">
            <w:pPr>
              <w:ind w:left="90"/>
              <w:rPr>
                <w:rFonts w:ascii="Garamond" w:eastAsia="Garamond" w:hAnsi="Garamond" w:cs="Garamond"/>
              </w:rPr>
            </w:pPr>
            <w:r>
              <w:rPr>
                <w:rFonts w:ascii="Garamond" w:eastAsia="Garamond" w:hAnsi="Garamond" w:cs="Garamond"/>
              </w:rPr>
              <w:t>Sentinel-2 MSI</w:t>
            </w:r>
          </w:p>
          <w:p w14:paraId="0FE07595" w14:textId="5708B08D" w:rsidR="004D358F" w:rsidRPr="0021007C" w:rsidRDefault="36BF8A66" w:rsidP="0021007C">
            <w:pPr>
              <w:ind w:left="90"/>
              <w:rPr>
                <w:rFonts w:ascii="Garamond" w:eastAsia="Garamond" w:hAnsi="Garamond" w:cs="Garamond"/>
              </w:rPr>
            </w:pPr>
            <w:r w:rsidRPr="0021007C">
              <w:rPr>
                <w:rFonts w:ascii="Garamond" w:eastAsia="Garamond" w:hAnsi="Garamond" w:cs="Garamond"/>
              </w:rPr>
              <w:t>Terra MODIS</w:t>
            </w:r>
          </w:p>
          <w:p w14:paraId="08A878D2" w14:textId="0369E7B2" w:rsidR="004D358F" w:rsidRPr="0021007C" w:rsidRDefault="36BF8A66" w:rsidP="0021007C">
            <w:pPr>
              <w:ind w:left="90"/>
              <w:rPr>
                <w:rFonts w:ascii="Garamond" w:eastAsia="Garamond" w:hAnsi="Garamond" w:cs="Garamond"/>
              </w:rPr>
            </w:pPr>
            <w:r w:rsidRPr="0021007C">
              <w:rPr>
                <w:rFonts w:ascii="Garamond" w:eastAsia="Garamond" w:hAnsi="Garamond" w:cs="Garamond"/>
              </w:rPr>
              <w:t>Suomi-NPP VIIR</w:t>
            </w:r>
            <w:r w:rsidR="0021007C" w:rsidRPr="0021007C">
              <w:rPr>
                <w:rFonts w:ascii="Garamond" w:eastAsia="Garamond" w:hAnsi="Garamond" w:cs="Garamond"/>
              </w:rPr>
              <w:t>S</w:t>
            </w:r>
          </w:p>
          <w:p w14:paraId="017926FC" w14:textId="0E86224B" w:rsidR="004D358F" w:rsidRPr="00CE4561" w:rsidRDefault="004D358F" w:rsidP="47932C3E">
            <w:pPr>
              <w:rPr>
                <w:rFonts w:ascii="Garamond" w:eastAsia="Garamond" w:hAnsi="Garamond" w:cs="Garamond"/>
              </w:rPr>
            </w:pPr>
          </w:p>
        </w:tc>
        <w:tc>
          <w:tcPr>
            <w:tcW w:w="2880" w:type="dxa"/>
          </w:tcPr>
          <w:p w14:paraId="1FD94241" w14:textId="39CA3465" w:rsidR="004D358F" w:rsidRPr="00C8675B" w:rsidRDefault="0021007C" w:rsidP="0021007C">
            <w:pPr>
              <w:rPr>
                <w:rFonts w:ascii="Garamond" w:eastAsia="Garamond" w:hAnsi="Garamond" w:cs="Garamond"/>
              </w:rPr>
            </w:pPr>
            <w:r>
              <w:rPr>
                <w:rFonts w:ascii="Garamond" w:eastAsia="Garamond" w:hAnsi="Garamond" w:cs="Garamond"/>
              </w:rPr>
              <w:t>This case study provides insight into</w:t>
            </w:r>
            <w:r w:rsidR="407C66D0" w:rsidRPr="0021007C">
              <w:rPr>
                <w:rFonts w:ascii="Garamond" w:eastAsia="Garamond" w:hAnsi="Garamond" w:cs="Garamond"/>
              </w:rPr>
              <w:t xml:space="preserve"> the ext</w:t>
            </w:r>
            <w:r w:rsidR="1E3F26F4" w:rsidRPr="0021007C">
              <w:rPr>
                <w:rFonts w:ascii="Garamond" w:eastAsia="Garamond" w:hAnsi="Garamond" w:cs="Garamond"/>
              </w:rPr>
              <w:t>e</w:t>
            </w:r>
            <w:r w:rsidR="407C66D0" w:rsidRPr="0021007C">
              <w:rPr>
                <w:rFonts w:ascii="Garamond" w:eastAsia="Garamond" w:hAnsi="Garamond" w:cs="Garamond"/>
              </w:rPr>
              <w:t>nt of changing wetlands in the Sudd, South Sudan</w:t>
            </w:r>
            <w:r>
              <w:rPr>
                <w:rFonts w:ascii="Garamond" w:eastAsia="Garamond" w:hAnsi="Garamond" w:cs="Garamond"/>
              </w:rPr>
              <w:t xml:space="preserve">. </w:t>
            </w:r>
            <w:r w:rsidR="407C66D0" w:rsidRPr="1D82C534">
              <w:rPr>
                <w:rFonts w:ascii="Garamond" w:eastAsia="Garamond" w:hAnsi="Garamond" w:cs="Garamond"/>
              </w:rPr>
              <w:t xml:space="preserve">Results support future time </w:t>
            </w:r>
            <w:r w:rsidR="0644F909" w:rsidRPr="1D82C534">
              <w:rPr>
                <w:rFonts w:ascii="Garamond" w:eastAsia="Garamond" w:hAnsi="Garamond" w:cs="Garamond"/>
              </w:rPr>
              <w:t xml:space="preserve">series </w:t>
            </w:r>
            <w:r w:rsidR="407C66D0" w:rsidRPr="1D82C534">
              <w:rPr>
                <w:rFonts w:ascii="Garamond" w:eastAsia="Garamond" w:hAnsi="Garamond" w:cs="Garamond"/>
              </w:rPr>
              <w:t>analys</w:t>
            </w:r>
            <w:r>
              <w:rPr>
                <w:rFonts w:ascii="Garamond" w:eastAsia="Garamond" w:hAnsi="Garamond" w:cs="Garamond"/>
              </w:rPr>
              <w:t>e</w:t>
            </w:r>
            <w:r w:rsidR="407C66D0" w:rsidRPr="1D82C534">
              <w:rPr>
                <w:rFonts w:ascii="Garamond" w:eastAsia="Garamond" w:hAnsi="Garamond" w:cs="Garamond"/>
              </w:rPr>
              <w:t>s of</w:t>
            </w:r>
            <w:r>
              <w:rPr>
                <w:rFonts w:ascii="Garamond" w:eastAsia="Garamond" w:hAnsi="Garamond" w:cs="Garamond"/>
              </w:rPr>
              <w:t xml:space="preserve"> other wetland </w:t>
            </w:r>
            <w:r w:rsidR="4D057655" w:rsidRPr="1D82C534">
              <w:rPr>
                <w:rFonts w:ascii="Garamond" w:eastAsia="Garamond" w:hAnsi="Garamond" w:cs="Garamond"/>
              </w:rPr>
              <w:t>ecosystem</w:t>
            </w:r>
            <w:r>
              <w:rPr>
                <w:rFonts w:ascii="Garamond" w:eastAsia="Garamond" w:hAnsi="Garamond" w:cs="Garamond"/>
              </w:rPr>
              <w:t>s</w:t>
            </w:r>
          </w:p>
        </w:tc>
        <w:tc>
          <w:tcPr>
            <w:tcW w:w="1080" w:type="dxa"/>
          </w:tcPr>
          <w:p w14:paraId="6CCF6DA3" w14:textId="7DC6DD65" w:rsidR="004D358F" w:rsidRPr="00CE4561" w:rsidRDefault="53CC7CDB" w:rsidP="00E3738F">
            <w:pPr>
              <w:rPr>
                <w:rFonts w:ascii="Garamond" w:eastAsia="Garamond" w:hAnsi="Garamond" w:cs="Garamond"/>
              </w:rPr>
            </w:pPr>
            <w:r w:rsidRPr="41EABB1F">
              <w:rPr>
                <w:rFonts w:ascii="Garamond" w:eastAsia="Garamond" w:hAnsi="Garamond" w:cs="Garamond"/>
              </w:rPr>
              <w:t>N/A</w:t>
            </w:r>
          </w:p>
        </w:tc>
      </w:tr>
    </w:tbl>
    <w:p w14:paraId="0F4FA500" w14:textId="27BF11EF" w:rsidR="00DC6974" w:rsidRDefault="00DC6974" w:rsidP="007A7268">
      <w:pPr>
        <w:ind w:left="720" w:hanging="720"/>
        <w:rPr>
          <w:rFonts w:ascii="Garamond" w:eastAsia="Garamond" w:hAnsi="Garamond" w:cs="Garamond"/>
        </w:rPr>
      </w:pPr>
    </w:p>
    <w:p w14:paraId="21A60611" w14:textId="418C7962" w:rsidR="15F161D6" w:rsidRDefault="00C8675B" w:rsidP="15F161D6">
      <w:pPr>
        <w:rPr>
          <w:rFonts w:ascii="Garamond" w:eastAsia="Garamond" w:hAnsi="Garamond" w:cs="Garamond"/>
        </w:rPr>
      </w:pPr>
      <w:r w:rsidRPr="7B5A8B1C">
        <w:rPr>
          <w:rFonts w:ascii="Garamond" w:eastAsia="Garamond" w:hAnsi="Garamond" w:cs="Garamond"/>
          <w:b/>
          <w:bCs/>
          <w:i/>
          <w:iCs/>
        </w:rPr>
        <w:t>Product Benefit to End User:</w:t>
      </w:r>
      <w:r w:rsidR="006D6871" w:rsidRPr="7B5A8B1C">
        <w:rPr>
          <w:rFonts w:ascii="Garamond" w:eastAsia="Garamond" w:hAnsi="Garamond" w:cs="Garamond"/>
        </w:rPr>
        <w:t xml:space="preserve"> </w:t>
      </w:r>
    </w:p>
    <w:p w14:paraId="03B1B001" w14:textId="6DB5224D" w:rsidR="26465CB3" w:rsidRDefault="26465CB3" w:rsidP="15F161D6">
      <w:pPr>
        <w:rPr>
          <w:rFonts w:ascii="Garamond" w:eastAsia="Garamond" w:hAnsi="Garamond" w:cs="Garamond"/>
        </w:rPr>
      </w:pPr>
      <w:r w:rsidRPr="0650BE52">
        <w:rPr>
          <w:rFonts w:ascii="Garamond" w:eastAsia="Garamond" w:hAnsi="Garamond" w:cs="Garamond"/>
        </w:rPr>
        <w:t>The objectives of this project were to develop a</w:t>
      </w:r>
      <w:r w:rsidR="62ECD5FB" w:rsidRPr="0650BE52">
        <w:rPr>
          <w:rFonts w:ascii="Garamond" w:eastAsia="Garamond" w:hAnsi="Garamond" w:cs="Garamond"/>
        </w:rPr>
        <w:t xml:space="preserve"> </w:t>
      </w:r>
      <w:r w:rsidR="38F859D0" w:rsidRPr="0650BE52">
        <w:rPr>
          <w:rFonts w:ascii="Garamond" w:eastAsia="Garamond" w:hAnsi="Garamond" w:cs="Garamond"/>
        </w:rPr>
        <w:t>high accuracy</w:t>
      </w:r>
      <w:r w:rsidR="0D9A9A6C" w:rsidRPr="0650BE52">
        <w:rPr>
          <w:rFonts w:ascii="Garamond" w:eastAsia="Garamond" w:hAnsi="Garamond" w:cs="Garamond"/>
        </w:rPr>
        <w:t xml:space="preserve"> </w:t>
      </w:r>
      <w:r w:rsidR="3A942A31" w:rsidRPr="0650BE52">
        <w:rPr>
          <w:rFonts w:ascii="Garamond" w:eastAsia="Garamond" w:hAnsi="Garamond" w:cs="Garamond"/>
        </w:rPr>
        <w:t>classifier</w:t>
      </w:r>
      <w:r w:rsidRPr="0650BE52">
        <w:rPr>
          <w:rFonts w:ascii="Garamond" w:eastAsia="Garamond" w:hAnsi="Garamond" w:cs="Garamond"/>
        </w:rPr>
        <w:t xml:space="preserve"> tool that is easily accessible</w:t>
      </w:r>
      <w:r w:rsidR="647C793A" w:rsidRPr="0650BE52">
        <w:rPr>
          <w:rFonts w:ascii="Garamond" w:eastAsia="Garamond" w:hAnsi="Garamond" w:cs="Garamond"/>
        </w:rPr>
        <w:t xml:space="preserve"> and intuitive to the user, </w:t>
      </w:r>
      <w:r w:rsidR="1F3B53C0" w:rsidRPr="0650BE52">
        <w:rPr>
          <w:rFonts w:ascii="Garamond" w:eastAsia="Garamond" w:hAnsi="Garamond" w:cs="Garamond"/>
        </w:rPr>
        <w:t xml:space="preserve">compatible with NISAR imagery, and will </w:t>
      </w:r>
      <w:r w:rsidR="5060473A" w:rsidRPr="0650BE52">
        <w:rPr>
          <w:rFonts w:ascii="Garamond" w:eastAsia="Garamond" w:hAnsi="Garamond" w:cs="Garamond"/>
        </w:rPr>
        <w:t>have long-term functionality</w:t>
      </w:r>
      <w:r w:rsidR="1F3B53C0" w:rsidRPr="0650BE52">
        <w:rPr>
          <w:rFonts w:ascii="Garamond" w:eastAsia="Garamond" w:hAnsi="Garamond" w:cs="Garamond"/>
        </w:rPr>
        <w:t xml:space="preserve"> with the GEE Pyth</w:t>
      </w:r>
      <w:r w:rsidR="557D48F7" w:rsidRPr="0650BE52">
        <w:rPr>
          <w:rFonts w:ascii="Garamond" w:eastAsia="Garamond" w:hAnsi="Garamond" w:cs="Garamond"/>
        </w:rPr>
        <w:t>on API interface</w:t>
      </w:r>
      <w:r w:rsidR="240EC4E3" w:rsidRPr="0650BE52">
        <w:rPr>
          <w:rFonts w:ascii="Garamond" w:eastAsia="Garamond" w:hAnsi="Garamond" w:cs="Garamond"/>
        </w:rPr>
        <w:t xml:space="preserve">. It is critical that end users have the ability to openly access tools such as this one, to get accurate results in a timely and </w:t>
      </w:r>
      <w:r w:rsidR="6BDDD4E1" w:rsidRPr="0650BE52">
        <w:rPr>
          <w:rFonts w:ascii="Garamond" w:eastAsia="Garamond" w:hAnsi="Garamond" w:cs="Garamond"/>
        </w:rPr>
        <w:t>cost-effective</w:t>
      </w:r>
      <w:r w:rsidR="240EC4E3" w:rsidRPr="0650BE52">
        <w:rPr>
          <w:rFonts w:ascii="Garamond" w:eastAsia="Garamond" w:hAnsi="Garamond" w:cs="Garamond"/>
        </w:rPr>
        <w:t xml:space="preserve"> way. </w:t>
      </w:r>
      <w:r w:rsidR="3A9C17B7" w:rsidRPr="0650BE52">
        <w:rPr>
          <w:rFonts w:ascii="Garamond" w:eastAsia="Garamond" w:hAnsi="Garamond" w:cs="Garamond"/>
        </w:rPr>
        <w:t xml:space="preserve">Future users will need to have access to results such as these to make effective land management </w:t>
      </w:r>
      <w:r w:rsidR="3DD3B879" w:rsidRPr="0650BE52">
        <w:rPr>
          <w:rFonts w:ascii="Garamond" w:eastAsia="Garamond" w:hAnsi="Garamond" w:cs="Garamond"/>
        </w:rPr>
        <w:t xml:space="preserve">decisions to ensure the conservation of wetlands. Beyond this, our project and tool has developed a new methodology of land cover classification </w:t>
      </w:r>
      <w:r w:rsidR="09506071" w:rsidRPr="0650BE52">
        <w:rPr>
          <w:rFonts w:ascii="Garamond" w:eastAsia="Garamond" w:hAnsi="Garamond" w:cs="Garamond"/>
        </w:rPr>
        <w:t xml:space="preserve">using SAR imagery </w:t>
      </w:r>
      <w:r w:rsidR="3DD3B879" w:rsidRPr="0650BE52">
        <w:rPr>
          <w:rFonts w:ascii="Garamond" w:eastAsia="Garamond" w:hAnsi="Garamond" w:cs="Garamond"/>
        </w:rPr>
        <w:t>that will</w:t>
      </w:r>
      <w:r w:rsidR="0658ABD8" w:rsidRPr="0650BE52">
        <w:rPr>
          <w:rFonts w:ascii="Garamond" w:eastAsia="Garamond" w:hAnsi="Garamond" w:cs="Garamond"/>
        </w:rPr>
        <w:t xml:space="preserve"> support future </w:t>
      </w:r>
      <w:r w:rsidR="5CFBE18B" w:rsidRPr="0650BE52">
        <w:rPr>
          <w:rFonts w:ascii="Garamond" w:eastAsia="Garamond" w:hAnsi="Garamond" w:cs="Garamond"/>
        </w:rPr>
        <w:t xml:space="preserve">development of highly accurate and automated classifications. </w:t>
      </w:r>
    </w:p>
    <w:p w14:paraId="72679EDF" w14:textId="5D2E3C0C" w:rsidR="004D358F" w:rsidRPr="00C8675B" w:rsidRDefault="004D358F" w:rsidP="00C8675B">
      <w:pPr>
        <w:rPr>
          <w:rFonts w:ascii="Garamond" w:eastAsia="Garamond" w:hAnsi="Garamond" w:cs="Garamond"/>
        </w:rPr>
      </w:pPr>
    </w:p>
    <w:p w14:paraId="2A6A4897" w14:textId="1D7D0A87" w:rsidR="00272CD9" w:rsidRDefault="00272CD9" w:rsidP="7B5A8B1C">
      <w:pPr>
        <w:pBdr>
          <w:bottom w:val="single" w:sz="4" w:space="1" w:color="auto"/>
        </w:pBdr>
        <w:rPr>
          <w:rFonts w:ascii="Garamond" w:eastAsia="Garamond" w:hAnsi="Garamond" w:cs="Garamond"/>
        </w:rPr>
      </w:pPr>
      <w:r w:rsidRPr="7B5A8B1C">
        <w:rPr>
          <w:rFonts w:ascii="Garamond" w:eastAsia="Garamond" w:hAnsi="Garamond" w:cs="Garamond"/>
          <w:b/>
          <w:bCs/>
        </w:rPr>
        <w:t>References</w:t>
      </w:r>
    </w:p>
    <w:p w14:paraId="6ACA853E" w14:textId="326DED27" w:rsidR="25E6B82F" w:rsidRDefault="25E6B82F" w:rsidP="47932C3E">
      <w:pPr>
        <w:ind w:left="720" w:hanging="720"/>
        <w:rPr>
          <w:rFonts w:ascii="Garamond" w:eastAsia="Garamond" w:hAnsi="Garamond" w:cs="Garamond"/>
          <w:color w:val="000000" w:themeColor="text1"/>
        </w:rPr>
      </w:pPr>
      <w:r w:rsidRPr="47932C3E">
        <w:rPr>
          <w:rFonts w:ascii="Garamond" w:eastAsia="Garamond" w:hAnsi="Garamond" w:cs="Garamond"/>
          <w:color w:val="000000" w:themeColor="text1"/>
        </w:rPr>
        <w:t xml:space="preserve">Downs, B., </w:t>
      </w:r>
      <w:proofErr w:type="spellStart"/>
      <w:r w:rsidRPr="47932C3E">
        <w:rPr>
          <w:rFonts w:ascii="Garamond" w:eastAsia="Garamond" w:hAnsi="Garamond" w:cs="Garamond"/>
          <w:color w:val="000000" w:themeColor="text1"/>
        </w:rPr>
        <w:t>Kettner</w:t>
      </w:r>
      <w:proofErr w:type="spellEnd"/>
      <w:r w:rsidRPr="47932C3E">
        <w:rPr>
          <w:rFonts w:ascii="Garamond" w:eastAsia="Garamond" w:hAnsi="Garamond" w:cs="Garamond"/>
          <w:color w:val="000000" w:themeColor="text1"/>
        </w:rPr>
        <w:t xml:space="preserve">, A. J., Chapman, B. D., </w:t>
      </w:r>
      <w:proofErr w:type="spellStart"/>
      <w:r w:rsidRPr="47932C3E">
        <w:rPr>
          <w:rFonts w:ascii="Garamond" w:eastAsia="Garamond" w:hAnsi="Garamond" w:cs="Garamond"/>
          <w:color w:val="000000" w:themeColor="text1"/>
        </w:rPr>
        <w:t>Brakenridge</w:t>
      </w:r>
      <w:proofErr w:type="spellEnd"/>
      <w:r w:rsidRPr="47932C3E">
        <w:rPr>
          <w:rFonts w:ascii="Garamond" w:eastAsia="Garamond" w:hAnsi="Garamond" w:cs="Garamond"/>
          <w:color w:val="000000" w:themeColor="text1"/>
        </w:rPr>
        <w:t xml:space="preserve">, G. R., O’Brien, A. J., &amp; </w:t>
      </w:r>
      <w:proofErr w:type="spellStart"/>
      <w:r w:rsidRPr="47932C3E">
        <w:rPr>
          <w:rFonts w:ascii="Garamond" w:eastAsia="Garamond" w:hAnsi="Garamond" w:cs="Garamond"/>
          <w:color w:val="000000" w:themeColor="text1"/>
        </w:rPr>
        <w:t>Zuffada</w:t>
      </w:r>
      <w:proofErr w:type="spellEnd"/>
      <w:r w:rsidRPr="47932C3E">
        <w:rPr>
          <w:rFonts w:ascii="Garamond" w:eastAsia="Garamond" w:hAnsi="Garamond" w:cs="Garamond"/>
          <w:color w:val="000000" w:themeColor="text1"/>
        </w:rPr>
        <w:t xml:space="preserve">, C. (2023). Assessing the relative performance of GNSS-R flood extent observations: Case study in South Sudan. </w:t>
      </w:r>
      <w:r w:rsidRPr="47932C3E">
        <w:rPr>
          <w:rFonts w:ascii="Garamond" w:eastAsia="Garamond" w:hAnsi="Garamond" w:cs="Garamond"/>
          <w:i/>
          <w:iCs/>
          <w:color w:val="000000" w:themeColor="text1"/>
        </w:rPr>
        <w:t>IEEE Transactions on Geoscience and Remote Sensing</w:t>
      </w:r>
      <w:r w:rsidRPr="47932C3E">
        <w:rPr>
          <w:rFonts w:ascii="Garamond" w:eastAsia="Garamond" w:hAnsi="Garamond" w:cs="Garamond"/>
          <w:color w:val="000000" w:themeColor="text1"/>
        </w:rPr>
        <w:t xml:space="preserve">, </w:t>
      </w:r>
      <w:r w:rsidRPr="47932C3E">
        <w:rPr>
          <w:rFonts w:ascii="Garamond" w:eastAsia="Garamond" w:hAnsi="Garamond" w:cs="Garamond"/>
          <w:i/>
          <w:iCs/>
          <w:color w:val="000000" w:themeColor="text1"/>
        </w:rPr>
        <w:t>61</w:t>
      </w:r>
      <w:r w:rsidRPr="47932C3E">
        <w:rPr>
          <w:rFonts w:ascii="Garamond" w:eastAsia="Garamond" w:hAnsi="Garamond" w:cs="Garamond"/>
          <w:color w:val="000000" w:themeColor="text1"/>
        </w:rPr>
        <w:t xml:space="preserve">, 1–13. </w:t>
      </w:r>
      <w:hyperlink r:id="rId11" w:history="1">
        <w:r w:rsidRPr="47932C3E">
          <w:rPr>
            <w:rStyle w:val="Hyperlink"/>
            <w:rFonts w:ascii="Garamond" w:eastAsia="Garamond" w:hAnsi="Garamond" w:cs="Garamond"/>
          </w:rPr>
          <w:t>https://doi.org/10.1109/TGRS.2023.3237461</w:t>
        </w:r>
      </w:hyperlink>
    </w:p>
    <w:p w14:paraId="197D7D7E" w14:textId="4ABC3D33" w:rsidR="41EABB1F" w:rsidRDefault="41EABB1F" w:rsidP="47932C3E">
      <w:pPr>
        <w:ind w:left="720" w:hanging="720"/>
        <w:rPr>
          <w:rFonts w:ascii="Garamond" w:eastAsia="Garamond" w:hAnsi="Garamond" w:cs="Garamond"/>
          <w:color w:val="000000" w:themeColor="text1"/>
        </w:rPr>
      </w:pPr>
    </w:p>
    <w:p w14:paraId="46ACB6FE" w14:textId="75F260AF" w:rsidR="53D7DD0D" w:rsidRDefault="53D7DD0D" w:rsidP="41EABB1F">
      <w:pPr>
        <w:ind w:left="720" w:hanging="720"/>
        <w:rPr>
          <w:rFonts w:ascii="Garamond" w:eastAsia="Garamond" w:hAnsi="Garamond" w:cs="Garamond"/>
        </w:rPr>
      </w:pPr>
      <w:r w:rsidRPr="47932C3E">
        <w:rPr>
          <w:rFonts w:ascii="Garamond" w:eastAsia="Garamond" w:hAnsi="Garamond" w:cs="Garamond"/>
          <w:color w:val="000000" w:themeColor="text1"/>
        </w:rPr>
        <w:t xml:space="preserve">US EPA, (2015). </w:t>
      </w:r>
      <w:r w:rsidRPr="47932C3E">
        <w:rPr>
          <w:rFonts w:ascii="Garamond" w:eastAsia="Garamond" w:hAnsi="Garamond" w:cs="Garamond"/>
          <w:i/>
          <w:iCs/>
          <w:color w:val="000000" w:themeColor="text1"/>
        </w:rPr>
        <w:t>Classification and Types of Wetlands</w:t>
      </w:r>
      <w:r w:rsidR="3F0779F8" w:rsidRPr="47932C3E">
        <w:rPr>
          <w:rFonts w:ascii="Garamond" w:eastAsia="Garamond" w:hAnsi="Garamond" w:cs="Garamond"/>
          <w:color w:val="000000" w:themeColor="text1"/>
        </w:rPr>
        <w:t>.</w:t>
      </w:r>
      <w:r w:rsidRPr="47932C3E">
        <w:rPr>
          <w:rFonts w:ascii="Garamond" w:eastAsia="Garamond" w:hAnsi="Garamond" w:cs="Garamond"/>
          <w:color w:val="000000" w:themeColor="text1"/>
        </w:rPr>
        <w:t xml:space="preserve"> </w:t>
      </w:r>
      <w:hyperlink r:id="rId12" w:history="1">
        <w:r w:rsidRPr="47932C3E">
          <w:rPr>
            <w:rStyle w:val="Hyperlink"/>
            <w:rFonts w:ascii="Garamond" w:eastAsia="Garamond" w:hAnsi="Garamond" w:cs="Garamond"/>
          </w:rPr>
          <w:t>https://www.epa.gov/wetlands/classification-and-types-wetlands</w:t>
        </w:r>
      </w:hyperlink>
    </w:p>
    <w:p w14:paraId="0E7C5178" w14:textId="76924C04" w:rsidR="41EABB1F" w:rsidRDefault="41EABB1F" w:rsidP="47932C3E">
      <w:pPr>
        <w:ind w:left="720" w:hanging="720"/>
        <w:rPr>
          <w:rFonts w:ascii="Garamond" w:eastAsia="Garamond" w:hAnsi="Garamond" w:cs="Garamond"/>
          <w:color w:val="000000" w:themeColor="text1"/>
        </w:rPr>
      </w:pPr>
    </w:p>
    <w:p w14:paraId="15ECF824" w14:textId="4A37EAD1" w:rsidR="6096BAFB" w:rsidRDefault="53D7DD0D" w:rsidP="1D82C534">
      <w:pPr>
        <w:spacing w:after="200" w:line="276" w:lineRule="auto"/>
        <w:ind w:left="720" w:hanging="720"/>
        <w:rPr>
          <w:rFonts w:ascii="Garamond" w:eastAsia="Garamond" w:hAnsi="Garamond" w:cs="Garamond"/>
          <w:color w:val="000000" w:themeColor="text1"/>
        </w:rPr>
      </w:pPr>
      <w:r w:rsidRPr="1D82C534">
        <w:rPr>
          <w:rFonts w:ascii="Garamond" w:eastAsia="Garamond" w:hAnsi="Garamond" w:cs="Garamond"/>
          <w:color w:val="000000" w:themeColor="text1"/>
        </w:rPr>
        <w:t xml:space="preserve">Wu, Q. (2020). </w:t>
      </w:r>
      <w:proofErr w:type="spellStart"/>
      <w:r w:rsidRPr="1D82C534">
        <w:rPr>
          <w:rFonts w:ascii="Garamond" w:eastAsia="Garamond" w:hAnsi="Garamond" w:cs="Garamond"/>
          <w:color w:val="000000" w:themeColor="text1"/>
        </w:rPr>
        <w:t>geemap</w:t>
      </w:r>
      <w:proofErr w:type="spellEnd"/>
      <w:r w:rsidRPr="1D82C534">
        <w:rPr>
          <w:rFonts w:ascii="Garamond" w:eastAsia="Garamond" w:hAnsi="Garamond" w:cs="Garamond"/>
          <w:color w:val="000000" w:themeColor="text1"/>
        </w:rPr>
        <w:t xml:space="preserve">: A Python package for interactive mapping with Google Earth Engine. </w:t>
      </w:r>
      <w:r w:rsidRPr="1D82C534">
        <w:rPr>
          <w:rFonts w:ascii="Garamond" w:eastAsia="Garamond" w:hAnsi="Garamond" w:cs="Garamond"/>
          <w:i/>
          <w:color w:val="000000" w:themeColor="text1"/>
        </w:rPr>
        <w:t xml:space="preserve">Journal of </w:t>
      </w:r>
      <w:proofErr w:type="gramStart"/>
      <w:r w:rsidRPr="1D82C534">
        <w:rPr>
          <w:rFonts w:ascii="Garamond" w:eastAsia="Garamond" w:hAnsi="Garamond" w:cs="Garamond"/>
          <w:i/>
          <w:color w:val="000000" w:themeColor="text1"/>
        </w:rPr>
        <w:t>Open Source</w:t>
      </w:r>
      <w:proofErr w:type="gramEnd"/>
      <w:r w:rsidRPr="1D82C534">
        <w:rPr>
          <w:rFonts w:ascii="Garamond" w:eastAsia="Garamond" w:hAnsi="Garamond" w:cs="Garamond"/>
          <w:i/>
          <w:color w:val="000000" w:themeColor="text1"/>
        </w:rPr>
        <w:t xml:space="preserve"> Software</w:t>
      </w:r>
      <w:r w:rsidRPr="1D82C534">
        <w:rPr>
          <w:rFonts w:ascii="Garamond" w:eastAsia="Garamond" w:hAnsi="Garamond" w:cs="Garamond"/>
          <w:color w:val="000000" w:themeColor="text1"/>
        </w:rPr>
        <w:t xml:space="preserve">, </w:t>
      </w:r>
      <w:r w:rsidRPr="1D82C534">
        <w:rPr>
          <w:rFonts w:ascii="Garamond" w:eastAsia="Garamond" w:hAnsi="Garamond" w:cs="Garamond"/>
          <w:i/>
          <w:color w:val="000000" w:themeColor="text1"/>
        </w:rPr>
        <w:t>5</w:t>
      </w:r>
      <w:r w:rsidRPr="1D82C534">
        <w:rPr>
          <w:rFonts w:ascii="Garamond" w:eastAsia="Garamond" w:hAnsi="Garamond" w:cs="Garamond"/>
          <w:color w:val="000000" w:themeColor="text1"/>
        </w:rPr>
        <w:t>(51), 2305.</w:t>
      </w:r>
      <w:r w:rsidRPr="1D82C534">
        <w:rPr>
          <w:rFonts w:ascii="Garamond" w:eastAsia="Garamond" w:hAnsi="Garamond" w:cs="Garamond"/>
          <w:color w:val="000000" w:themeColor="text1"/>
          <w:u w:val="single"/>
        </w:rPr>
        <w:t xml:space="preserve"> </w:t>
      </w:r>
      <w:hyperlink r:id="rId13" w:history="1">
        <w:r w:rsidRPr="47932C3E">
          <w:rPr>
            <w:rStyle w:val="Hyperlink"/>
            <w:rFonts w:ascii="Garamond" w:eastAsia="Garamond" w:hAnsi="Garamond" w:cs="Garamond"/>
          </w:rPr>
          <w:t>https://doi.org/10.21105/joss.02305</w:t>
        </w:r>
      </w:hyperlink>
    </w:p>
    <w:sectPr w:rsidR="6096BAFB" w:rsidSect="009F49B9">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DF8D" w14:textId="77777777" w:rsidR="00370CDF" w:rsidRDefault="00370CDF" w:rsidP="00DB5E53">
      <w:r>
        <w:separator/>
      </w:r>
    </w:p>
  </w:endnote>
  <w:endnote w:type="continuationSeparator" w:id="0">
    <w:p w14:paraId="4E3C7142" w14:textId="77777777" w:rsidR="00370CDF" w:rsidRDefault="00370CDF" w:rsidP="00DB5E53">
      <w:r>
        <w:continuationSeparator/>
      </w:r>
    </w:p>
  </w:endnote>
  <w:endnote w:type="continuationNotice" w:id="1">
    <w:p w14:paraId="2D2AF370" w14:textId="77777777" w:rsidR="00370CDF" w:rsidRDefault="00370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E85DEF" w:rsidRDefault="00E85DEF"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E85DEF" w:rsidRDefault="00E85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E85DEF" w:rsidRPr="006958CB" w:rsidRDefault="00E85DEF"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14:paraId="4580765A" w14:textId="77777777" w:rsidR="00E85DEF" w:rsidRPr="006958CB" w:rsidRDefault="00E85DEF">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E85DEF" w:rsidRPr="006958CB" w:rsidRDefault="00E85DEF"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F0C9" w14:textId="77777777" w:rsidR="00370CDF" w:rsidRDefault="00370CDF" w:rsidP="00DB5E53">
      <w:r>
        <w:separator/>
      </w:r>
    </w:p>
  </w:footnote>
  <w:footnote w:type="continuationSeparator" w:id="0">
    <w:p w14:paraId="13D8ABAA" w14:textId="77777777" w:rsidR="00370CDF" w:rsidRDefault="00370CDF" w:rsidP="00DB5E53">
      <w:r>
        <w:continuationSeparator/>
      </w:r>
    </w:p>
  </w:footnote>
  <w:footnote w:type="continuationNotice" w:id="1">
    <w:p w14:paraId="44443CDB" w14:textId="77777777" w:rsidR="00370CDF" w:rsidRDefault="00370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E85DEF" w:rsidRPr="006958CB" w:rsidRDefault="00E85DEF"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E85DEF" w:rsidRPr="004077CB" w:rsidRDefault="0EF99EE3" w:rsidP="00C07A1A">
    <w:pPr>
      <w:jc w:val="right"/>
      <w:rPr>
        <w:rFonts w:ascii="Garamond" w:hAnsi="Garamond"/>
        <w:b/>
        <w:sz w:val="24"/>
        <w:szCs w:val="24"/>
      </w:rPr>
    </w:pPr>
    <w:r w:rsidRPr="0EF99EE3">
      <w:rPr>
        <w:rFonts w:ascii="Garamond" w:hAnsi="Garamond"/>
        <w:b/>
        <w:bCs/>
        <w:sz w:val="24"/>
        <w:szCs w:val="24"/>
      </w:rPr>
      <w:t>NASA DEVELOP National Program</w:t>
    </w:r>
  </w:p>
  <w:p w14:paraId="72C3CCCB" w14:textId="51D69561" w:rsidR="0EF99EE3" w:rsidRDefault="0EF99EE3" w:rsidP="0EF99EE3">
    <w:pPr>
      <w:jc w:val="right"/>
      <w:rPr>
        <w:rFonts w:ascii="Garamond" w:hAnsi="Garamond"/>
        <w:b/>
        <w:bCs/>
        <w:sz w:val="24"/>
        <w:szCs w:val="24"/>
      </w:rPr>
    </w:pPr>
    <w:r w:rsidRPr="0EF99EE3">
      <w:rPr>
        <w:rFonts w:ascii="Garamond" w:hAnsi="Garamond"/>
        <w:b/>
        <w:bCs/>
        <w:sz w:val="24"/>
        <w:szCs w:val="24"/>
      </w:rPr>
      <w:t>California – Jet Propulsion Laboratory</w:t>
    </w:r>
  </w:p>
  <w:p w14:paraId="4EA08BFD" w14:textId="77777777" w:rsidR="00E85DEF" w:rsidRPr="004077CB" w:rsidRDefault="00E85DEF"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70754E22" w:rsidR="00E85DEF" w:rsidRDefault="0EF99EE3" w:rsidP="0EF99EE3">
    <w:pPr>
      <w:pStyle w:val="Header"/>
      <w:jc w:val="right"/>
      <w:rPr>
        <w:rFonts w:ascii="Garamond" w:hAnsi="Garamond"/>
        <w:i/>
        <w:iCs/>
        <w:sz w:val="24"/>
        <w:szCs w:val="24"/>
      </w:rPr>
    </w:pPr>
    <w:r w:rsidRPr="0EF99EE3">
      <w:rPr>
        <w:rFonts w:ascii="Garamond" w:hAnsi="Garamond"/>
        <w:i/>
        <w:iCs/>
        <w:sz w:val="24"/>
        <w:szCs w:val="24"/>
      </w:rPr>
      <w:t>Spring</w:t>
    </w:r>
    <w:r w:rsidR="0021007C">
      <w:rPr>
        <w:rFonts w:ascii="Garamond" w:hAnsi="Garamond"/>
        <w:i/>
        <w:iCs/>
        <w:sz w:val="24"/>
        <w:szCs w:val="24"/>
      </w:rPr>
      <w:t xml:space="preserve"> </w:t>
    </w:r>
    <w:r w:rsidRPr="0EF99EE3">
      <w:rPr>
        <w:rFonts w:ascii="Garamond" w:hAnsi="Garamond"/>
        <w:i/>
        <w:iCs/>
        <w:sz w:val="24"/>
        <w:szCs w:val="24"/>
      </w:rPr>
      <w:t>2023 Project Summary</w:t>
    </w:r>
  </w:p>
  <w:p w14:paraId="6E440EC7" w14:textId="77777777" w:rsidR="00E85DEF" w:rsidRPr="00821F1D" w:rsidRDefault="00E85DEF"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1FA4"/>
    <w:multiLevelType w:val="hybridMultilevel"/>
    <w:tmpl w:val="DF7C2828"/>
    <w:lvl w:ilvl="0" w:tplc="054EBA38">
      <w:start w:val="1"/>
      <w:numFmt w:val="bullet"/>
      <w:lvlText w:val="o"/>
      <w:lvlJc w:val="left"/>
      <w:pPr>
        <w:ind w:left="360" w:hanging="360"/>
      </w:pPr>
      <w:rPr>
        <w:rFonts w:ascii="Courier New" w:hAnsi="Courier New" w:hint="default"/>
      </w:rPr>
    </w:lvl>
    <w:lvl w:ilvl="1" w:tplc="8034B2CC">
      <w:start w:val="1"/>
      <w:numFmt w:val="bullet"/>
      <w:lvlText w:val="o"/>
      <w:lvlJc w:val="left"/>
      <w:pPr>
        <w:ind w:left="1440" w:hanging="360"/>
      </w:pPr>
      <w:rPr>
        <w:rFonts w:ascii="Courier New" w:hAnsi="Courier New" w:hint="default"/>
      </w:rPr>
    </w:lvl>
    <w:lvl w:ilvl="2" w:tplc="F3965622">
      <w:start w:val="1"/>
      <w:numFmt w:val="bullet"/>
      <w:lvlText w:val=""/>
      <w:lvlJc w:val="left"/>
      <w:pPr>
        <w:ind w:left="2160" w:hanging="360"/>
      </w:pPr>
      <w:rPr>
        <w:rFonts w:ascii="Wingdings" w:hAnsi="Wingdings" w:hint="default"/>
      </w:rPr>
    </w:lvl>
    <w:lvl w:ilvl="3" w:tplc="A98024EC">
      <w:start w:val="1"/>
      <w:numFmt w:val="bullet"/>
      <w:lvlText w:val=""/>
      <w:lvlJc w:val="left"/>
      <w:pPr>
        <w:ind w:left="2880" w:hanging="360"/>
      </w:pPr>
      <w:rPr>
        <w:rFonts w:ascii="Symbol" w:hAnsi="Symbol" w:hint="default"/>
      </w:rPr>
    </w:lvl>
    <w:lvl w:ilvl="4" w:tplc="BF7471F0">
      <w:start w:val="1"/>
      <w:numFmt w:val="bullet"/>
      <w:lvlText w:val="o"/>
      <w:lvlJc w:val="left"/>
      <w:pPr>
        <w:ind w:left="3600" w:hanging="360"/>
      </w:pPr>
      <w:rPr>
        <w:rFonts w:ascii="Courier New" w:hAnsi="Courier New" w:hint="default"/>
      </w:rPr>
    </w:lvl>
    <w:lvl w:ilvl="5" w:tplc="87AEB05E">
      <w:start w:val="1"/>
      <w:numFmt w:val="bullet"/>
      <w:lvlText w:val=""/>
      <w:lvlJc w:val="left"/>
      <w:pPr>
        <w:ind w:left="4320" w:hanging="360"/>
      </w:pPr>
      <w:rPr>
        <w:rFonts w:ascii="Wingdings" w:hAnsi="Wingdings" w:hint="default"/>
      </w:rPr>
    </w:lvl>
    <w:lvl w:ilvl="6" w:tplc="A2760E6C">
      <w:start w:val="1"/>
      <w:numFmt w:val="bullet"/>
      <w:lvlText w:val=""/>
      <w:lvlJc w:val="left"/>
      <w:pPr>
        <w:ind w:left="5040" w:hanging="360"/>
      </w:pPr>
      <w:rPr>
        <w:rFonts w:ascii="Symbol" w:hAnsi="Symbol" w:hint="default"/>
      </w:rPr>
    </w:lvl>
    <w:lvl w:ilvl="7" w:tplc="BEBE2FCC">
      <w:start w:val="1"/>
      <w:numFmt w:val="bullet"/>
      <w:lvlText w:val="o"/>
      <w:lvlJc w:val="left"/>
      <w:pPr>
        <w:ind w:left="5760" w:hanging="360"/>
      </w:pPr>
      <w:rPr>
        <w:rFonts w:ascii="Courier New" w:hAnsi="Courier New" w:hint="default"/>
      </w:rPr>
    </w:lvl>
    <w:lvl w:ilvl="8" w:tplc="254A0A28">
      <w:start w:val="1"/>
      <w:numFmt w:val="bullet"/>
      <w:lvlText w:val=""/>
      <w:lvlJc w:val="left"/>
      <w:pPr>
        <w:ind w:left="6480" w:hanging="360"/>
      </w:pPr>
      <w:rPr>
        <w:rFonts w:ascii="Wingdings" w:hAnsi="Wingdings" w:hint="default"/>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91F93"/>
    <w:multiLevelType w:val="hybridMultilevel"/>
    <w:tmpl w:val="E858F52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41523"/>
    <w:multiLevelType w:val="hybridMultilevel"/>
    <w:tmpl w:val="04A8ED00"/>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57959"/>
    <w:multiLevelType w:val="hybridMultilevel"/>
    <w:tmpl w:val="1A04681E"/>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E6D2BB"/>
    <w:multiLevelType w:val="hybridMultilevel"/>
    <w:tmpl w:val="BC905C22"/>
    <w:lvl w:ilvl="0" w:tplc="E8AA5150">
      <w:start w:val="1"/>
      <w:numFmt w:val="bullet"/>
      <w:lvlText w:val=""/>
      <w:lvlJc w:val="left"/>
      <w:pPr>
        <w:ind w:left="720" w:hanging="360"/>
      </w:pPr>
      <w:rPr>
        <w:rFonts w:ascii="Symbol" w:hAnsi="Symbol" w:hint="default"/>
      </w:rPr>
    </w:lvl>
    <w:lvl w:ilvl="1" w:tplc="E076C336">
      <w:start w:val="1"/>
      <w:numFmt w:val="bullet"/>
      <w:lvlText w:val="o"/>
      <w:lvlJc w:val="left"/>
      <w:pPr>
        <w:ind w:left="1440" w:hanging="360"/>
      </w:pPr>
      <w:rPr>
        <w:rFonts w:ascii="Courier New" w:hAnsi="Courier New" w:hint="default"/>
      </w:rPr>
    </w:lvl>
    <w:lvl w:ilvl="2" w:tplc="6482277A">
      <w:start w:val="1"/>
      <w:numFmt w:val="bullet"/>
      <w:lvlText w:val=""/>
      <w:lvlJc w:val="left"/>
      <w:pPr>
        <w:ind w:left="2160" w:hanging="360"/>
      </w:pPr>
      <w:rPr>
        <w:rFonts w:ascii="Wingdings" w:hAnsi="Wingdings" w:hint="default"/>
      </w:rPr>
    </w:lvl>
    <w:lvl w:ilvl="3" w:tplc="D6E6D63A">
      <w:start w:val="1"/>
      <w:numFmt w:val="bullet"/>
      <w:lvlText w:val=""/>
      <w:lvlJc w:val="left"/>
      <w:pPr>
        <w:ind w:left="2880" w:hanging="360"/>
      </w:pPr>
      <w:rPr>
        <w:rFonts w:ascii="Symbol" w:hAnsi="Symbol" w:hint="default"/>
      </w:rPr>
    </w:lvl>
    <w:lvl w:ilvl="4" w:tplc="1428AD7E">
      <w:start w:val="1"/>
      <w:numFmt w:val="bullet"/>
      <w:lvlText w:val="o"/>
      <w:lvlJc w:val="left"/>
      <w:pPr>
        <w:ind w:left="3600" w:hanging="360"/>
      </w:pPr>
      <w:rPr>
        <w:rFonts w:ascii="Courier New" w:hAnsi="Courier New" w:hint="default"/>
      </w:rPr>
    </w:lvl>
    <w:lvl w:ilvl="5" w:tplc="38928F08">
      <w:start w:val="1"/>
      <w:numFmt w:val="bullet"/>
      <w:lvlText w:val=""/>
      <w:lvlJc w:val="left"/>
      <w:pPr>
        <w:ind w:left="4320" w:hanging="360"/>
      </w:pPr>
      <w:rPr>
        <w:rFonts w:ascii="Wingdings" w:hAnsi="Wingdings" w:hint="default"/>
      </w:rPr>
    </w:lvl>
    <w:lvl w:ilvl="6" w:tplc="87125D9A">
      <w:start w:val="1"/>
      <w:numFmt w:val="bullet"/>
      <w:lvlText w:val=""/>
      <w:lvlJc w:val="left"/>
      <w:pPr>
        <w:ind w:left="5040" w:hanging="360"/>
      </w:pPr>
      <w:rPr>
        <w:rFonts w:ascii="Symbol" w:hAnsi="Symbol" w:hint="default"/>
      </w:rPr>
    </w:lvl>
    <w:lvl w:ilvl="7" w:tplc="331E4CA4">
      <w:start w:val="1"/>
      <w:numFmt w:val="bullet"/>
      <w:lvlText w:val="o"/>
      <w:lvlJc w:val="left"/>
      <w:pPr>
        <w:ind w:left="5760" w:hanging="360"/>
      </w:pPr>
      <w:rPr>
        <w:rFonts w:ascii="Courier New" w:hAnsi="Courier New" w:hint="default"/>
      </w:rPr>
    </w:lvl>
    <w:lvl w:ilvl="8" w:tplc="97C01952">
      <w:start w:val="1"/>
      <w:numFmt w:val="bullet"/>
      <w:lvlText w:val=""/>
      <w:lvlJc w:val="left"/>
      <w:pPr>
        <w:ind w:left="6480" w:hanging="360"/>
      </w:pPr>
      <w:rPr>
        <w:rFonts w:ascii="Wingdings" w:hAnsi="Wingdings" w:hint="default"/>
      </w:rPr>
    </w:lvl>
  </w:abstractNum>
  <w:abstractNum w:abstractNumId="8" w15:restartNumberingAfterBreak="0">
    <w:nsid w:val="26508722"/>
    <w:multiLevelType w:val="hybridMultilevel"/>
    <w:tmpl w:val="CDF4A2D4"/>
    <w:lvl w:ilvl="0" w:tplc="12B8A3C2">
      <w:start w:val="1"/>
      <w:numFmt w:val="bullet"/>
      <w:lvlText w:val=""/>
      <w:lvlJc w:val="left"/>
      <w:pPr>
        <w:ind w:left="720" w:hanging="360"/>
      </w:pPr>
      <w:rPr>
        <w:rFonts w:ascii="Symbol" w:hAnsi="Symbol" w:hint="default"/>
      </w:rPr>
    </w:lvl>
    <w:lvl w:ilvl="1" w:tplc="D1CC23E4">
      <w:start w:val="1"/>
      <w:numFmt w:val="bullet"/>
      <w:lvlText w:val="o"/>
      <w:lvlJc w:val="left"/>
      <w:pPr>
        <w:ind w:left="1440" w:hanging="360"/>
      </w:pPr>
      <w:rPr>
        <w:rFonts w:ascii="Courier New" w:hAnsi="Courier New" w:hint="default"/>
      </w:rPr>
    </w:lvl>
    <w:lvl w:ilvl="2" w:tplc="2AFA45E4">
      <w:start w:val="1"/>
      <w:numFmt w:val="bullet"/>
      <w:lvlText w:val=""/>
      <w:lvlJc w:val="left"/>
      <w:pPr>
        <w:ind w:left="2160" w:hanging="360"/>
      </w:pPr>
      <w:rPr>
        <w:rFonts w:ascii="Wingdings" w:hAnsi="Wingdings" w:hint="default"/>
      </w:rPr>
    </w:lvl>
    <w:lvl w:ilvl="3" w:tplc="B942A3B8">
      <w:start w:val="1"/>
      <w:numFmt w:val="bullet"/>
      <w:lvlText w:val=""/>
      <w:lvlJc w:val="left"/>
      <w:pPr>
        <w:ind w:left="2880" w:hanging="360"/>
      </w:pPr>
      <w:rPr>
        <w:rFonts w:ascii="Symbol" w:hAnsi="Symbol" w:hint="default"/>
      </w:rPr>
    </w:lvl>
    <w:lvl w:ilvl="4" w:tplc="692AC7EE">
      <w:start w:val="1"/>
      <w:numFmt w:val="bullet"/>
      <w:lvlText w:val="o"/>
      <w:lvlJc w:val="left"/>
      <w:pPr>
        <w:ind w:left="3600" w:hanging="360"/>
      </w:pPr>
      <w:rPr>
        <w:rFonts w:ascii="Courier New" w:hAnsi="Courier New" w:hint="default"/>
      </w:rPr>
    </w:lvl>
    <w:lvl w:ilvl="5" w:tplc="70D05132">
      <w:start w:val="1"/>
      <w:numFmt w:val="bullet"/>
      <w:lvlText w:val=""/>
      <w:lvlJc w:val="left"/>
      <w:pPr>
        <w:ind w:left="4320" w:hanging="360"/>
      </w:pPr>
      <w:rPr>
        <w:rFonts w:ascii="Wingdings" w:hAnsi="Wingdings" w:hint="default"/>
      </w:rPr>
    </w:lvl>
    <w:lvl w:ilvl="6" w:tplc="44A4D5C0">
      <w:start w:val="1"/>
      <w:numFmt w:val="bullet"/>
      <w:lvlText w:val=""/>
      <w:lvlJc w:val="left"/>
      <w:pPr>
        <w:ind w:left="5040" w:hanging="360"/>
      </w:pPr>
      <w:rPr>
        <w:rFonts w:ascii="Symbol" w:hAnsi="Symbol" w:hint="default"/>
      </w:rPr>
    </w:lvl>
    <w:lvl w:ilvl="7" w:tplc="D5A840CC">
      <w:start w:val="1"/>
      <w:numFmt w:val="bullet"/>
      <w:lvlText w:val="o"/>
      <w:lvlJc w:val="left"/>
      <w:pPr>
        <w:ind w:left="5760" w:hanging="360"/>
      </w:pPr>
      <w:rPr>
        <w:rFonts w:ascii="Courier New" w:hAnsi="Courier New" w:hint="default"/>
      </w:rPr>
    </w:lvl>
    <w:lvl w:ilvl="8" w:tplc="41388DA0">
      <w:start w:val="1"/>
      <w:numFmt w:val="bullet"/>
      <w:lvlText w:val=""/>
      <w:lvlJc w:val="left"/>
      <w:pPr>
        <w:ind w:left="6480" w:hanging="360"/>
      </w:pPr>
      <w:rPr>
        <w:rFonts w:ascii="Wingdings" w:hAnsi="Wingdings" w:hint="default"/>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FBE30"/>
    <w:multiLevelType w:val="hybridMultilevel"/>
    <w:tmpl w:val="D854A27A"/>
    <w:lvl w:ilvl="0" w:tplc="B1F4562E">
      <w:start w:val="1"/>
      <w:numFmt w:val="bullet"/>
      <w:lvlText w:val="o"/>
      <w:lvlJc w:val="left"/>
      <w:pPr>
        <w:ind w:left="360" w:hanging="360"/>
      </w:pPr>
      <w:rPr>
        <w:rFonts w:ascii="Courier New" w:hAnsi="Courier New" w:hint="default"/>
      </w:rPr>
    </w:lvl>
    <w:lvl w:ilvl="1" w:tplc="8F6ED68A">
      <w:start w:val="1"/>
      <w:numFmt w:val="bullet"/>
      <w:lvlText w:val="o"/>
      <w:lvlJc w:val="left"/>
      <w:pPr>
        <w:ind w:left="1440" w:hanging="360"/>
      </w:pPr>
      <w:rPr>
        <w:rFonts w:ascii="Courier New" w:hAnsi="Courier New" w:hint="default"/>
      </w:rPr>
    </w:lvl>
    <w:lvl w:ilvl="2" w:tplc="073CE44A">
      <w:start w:val="1"/>
      <w:numFmt w:val="bullet"/>
      <w:lvlText w:val=""/>
      <w:lvlJc w:val="left"/>
      <w:pPr>
        <w:ind w:left="2160" w:hanging="360"/>
      </w:pPr>
      <w:rPr>
        <w:rFonts w:ascii="Wingdings" w:hAnsi="Wingdings" w:hint="default"/>
      </w:rPr>
    </w:lvl>
    <w:lvl w:ilvl="3" w:tplc="75B87772">
      <w:start w:val="1"/>
      <w:numFmt w:val="bullet"/>
      <w:lvlText w:val=""/>
      <w:lvlJc w:val="left"/>
      <w:pPr>
        <w:ind w:left="2880" w:hanging="360"/>
      </w:pPr>
      <w:rPr>
        <w:rFonts w:ascii="Symbol" w:hAnsi="Symbol" w:hint="default"/>
      </w:rPr>
    </w:lvl>
    <w:lvl w:ilvl="4" w:tplc="B23665A8">
      <w:start w:val="1"/>
      <w:numFmt w:val="bullet"/>
      <w:lvlText w:val="o"/>
      <w:lvlJc w:val="left"/>
      <w:pPr>
        <w:ind w:left="3600" w:hanging="360"/>
      </w:pPr>
      <w:rPr>
        <w:rFonts w:ascii="Courier New" w:hAnsi="Courier New" w:hint="default"/>
      </w:rPr>
    </w:lvl>
    <w:lvl w:ilvl="5" w:tplc="75C8F968">
      <w:start w:val="1"/>
      <w:numFmt w:val="bullet"/>
      <w:lvlText w:val=""/>
      <w:lvlJc w:val="left"/>
      <w:pPr>
        <w:ind w:left="4320" w:hanging="360"/>
      </w:pPr>
      <w:rPr>
        <w:rFonts w:ascii="Wingdings" w:hAnsi="Wingdings" w:hint="default"/>
      </w:rPr>
    </w:lvl>
    <w:lvl w:ilvl="6" w:tplc="9676C150">
      <w:start w:val="1"/>
      <w:numFmt w:val="bullet"/>
      <w:lvlText w:val=""/>
      <w:lvlJc w:val="left"/>
      <w:pPr>
        <w:ind w:left="5040" w:hanging="360"/>
      </w:pPr>
      <w:rPr>
        <w:rFonts w:ascii="Symbol" w:hAnsi="Symbol" w:hint="default"/>
      </w:rPr>
    </w:lvl>
    <w:lvl w:ilvl="7" w:tplc="A1BE5E9E">
      <w:start w:val="1"/>
      <w:numFmt w:val="bullet"/>
      <w:lvlText w:val="o"/>
      <w:lvlJc w:val="left"/>
      <w:pPr>
        <w:ind w:left="5760" w:hanging="360"/>
      </w:pPr>
      <w:rPr>
        <w:rFonts w:ascii="Courier New" w:hAnsi="Courier New" w:hint="default"/>
      </w:rPr>
    </w:lvl>
    <w:lvl w:ilvl="8" w:tplc="6A12BDB2">
      <w:start w:val="1"/>
      <w:numFmt w:val="bullet"/>
      <w:lvlText w:val=""/>
      <w:lvlJc w:val="left"/>
      <w:pPr>
        <w:ind w:left="6480" w:hanging="360"/>
      </w:pPr>
      <w:rPr>
        <w:rFonts w:ascii="Wingdings" w:hAnsi="Wingdings" w:hint="default"/>
      </w:rPr>
    </w:lvl>
  </w:abstractNum>
  <w:abstractNum w:abstractNumId="11" w15:restartNumberingAfterBreak="0">
    <w:nsid w:val="29932DF7"/>
    <w:multiLevelType w:val="hybridMultilevel"/>
    <w:tmpl w:val="3E4AF9A4"/>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2" w15:restartNumberingAfterBreak="0">
    <w:nsid w:val="2DACA3F2"/>
    <w:multiLevelType w:val="hybridMultilevel"/>
    <w:tmpl w:val="11122670"/>
    <w:lvl w:ilvl="0" w:tplc="E3084762">
      <w:start w:val="1"/>
      <w:numFmt w:val="bullet"/>
      <w:lvlText w:val="o"/>
      <w:lvlJc w:val="left"/>
      <w:pPr>
        <w:ind w:left="360" w:hanging="360"/>
      </w:pPr>
      <w:rPr>
        <w:rFonts w:ascii="Courier New" w:hAnsi="Courier New" w:hint="default"/>
      </w:rPr>
    </w:lvl>
    <w:lvl w:ilvl="1" w:tplc="E0EE8FCC">
      <w:start w:val="1"/>
      <w:numFmt w:val="bullet"/>
      <w:lvlText w:val="o"/>
      <w:lvlJc w:val="left"/>
      <w:pPr>
        <w:ind w:left="1440" w:hanging="360"/>
      </w:pPr>
      <w:rPr>
        <w:rFonts w:ascii="Courier New" w:hAnsi="Courier New" w:hint="default"/>
      </w:rPr>
    </w:lvl>
    <w:lvl w:ilvl="2" w:tplc="1BF87D3C">
      <w:start w:val="1"/>
      <w:numFmt w:val="bullet"/>
      <w:lvlText w:val=""/>
      <w:lvlJc w:val="left"/>
      <w:pPr>
        <w:ind w:left="2160" w:hanging="360"/>
      </w:pPr>
      <w:rPr>
        <w:rFonts w:ascii="Wingdings" w:hAnsi="Wingdings" w:hint="default"/>
      </w:rPr>
    </w:lvl>
    <w:lvl w:ilvl="3" w:tplc="E258DCC4">
      <w:start w:val="1"/>
      <w:numFmt w:val="bullet"/>
      <w:lvlText w:val=""/>
      <w:lvlJc w:val="left"/>
      <w:pPr>
        <w:ind w:left="2880" w:hanging="360"/>
      </w:pPr>
      <w:rPr>
        <w:rFonts w:ascii="Symbol" w:hAnsi="Symbol" w:hint="default"/>
      </w:rPr>
    </w:lvl>
    <w:lvl w:ilvl="4" w:tplc="ED1A8B1C">
      <w:start w:val="1"/>
      <w:numFmt w:val="bullet"/>
      <w:lvlText w:val="o"/>
      <w:lvlJc w:val="left"/>
      <w:pPr>
        <w:ind w:left="3600" w:hanging="360"/>
      </w:pPr>
      <w:rPr>
        <w:rFonts w:ascii="Courier New" w:hAnsi="Courier New" w:hint="default"/>
      </w:rPr>
    </w:lvl>
    <w:lvl w:ilvl="5" w:tplc="51546F42">
      <w:start w:val="1"/>
      <w:numFmt w:val="bullet"/>
      <w:lvlText w:val=""/>
      <w:lvlJc w:val="left"/>
      <w:pPr>
        <w:ind w:left="4320" w:hanging="360"/>
      </w:pPr>
      <w:rPr>
        <w:rFonts w:ascii="Wingdings" w:hAnsi="Wingdings" w:hint="default"/>
      </w:rPr>
    </w:lvl>
    <w:lvl w:ilvl="6" w:tplc="BB4E125E">
      <w:start w:val="1"/>
      <w:numFmt w:val="bullet"/>
      <w:lvlText w:val=""/>
      <w:lvlJc w:val="left"/>
      <w:pPr>
        <w:ind w:left="5040" w:hanging="360"/>
      </w:pPr>
      <w:rPr>
        <w:rFonts w:ascii="Symbol" w:hAnsi="Symbol" w:hint="default"/>
      </w:rPr>
    </w:lvl>
    <w:lvl w:ilvl="7" w:tplc="045CB990">
      <w:start w:val="1"/>
      <w:numFmt w:val="bullet"/>
      <w:lvlText w:val="o"/>
      <w:lvlJc w:val="left"/>
      <w:pPr>
        <w:ind w:left="5760" w:hanging="360"/>
      </w:pPr>
      <w:rPr>
        <w:rFonts w:ascii="Courier New" w:hAnsi="Courier New" w:hint="default"/>
      </w:rPr>
    </w:lvl>
    <w:lvl w:ilvl="8" w:tplc="82D0FA52">
      <w:start w:val="1"/>
      <w:numFmt w:val="bullet"/>
      <w:lvlText w:val=""/>
      <w:lvlJc w:val="left"/>
      <w:pPr>
        <w:ind w:left="6480" w:hanging="360"/>
      </w:pPr>
      <w:rPr>
        <w:rFonts w:ascii="Wingdings" w:hAnsi="Wingdings" w:hint="default"/>
      </w:rPr>
    </w:lvl>
  </w:abstractNum>
  <w:abstractNum w:abstractNumId="13" w15:restartNumberingAfterBreak="0">
    <w:nsid w:val="2FF051E9"/>
    <w:multiLevelType w:val="hybridMultilevel"/>
    <w:tmpl w:val="1A4C3712"/>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B7EEB"/>
    <w:multiLevelType w:val="hybridMultilevel"/>
    <w:tmpl w:val="AAFCFBD6"/>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B82006"/>
    <w:multiLevelType w:val="hybridMultilevel"/>
    <w:tmpl w:val="7CDC68BA"/>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9F5233"/>
    <w:multiLevelType w:val="hybridMultilevel"/>
    <w:tmpl w:val="C20A95B0"/>
    <w:lvl w:ilvl="0" w:tplc="FD6A5174">
      <w:start w:val="1"/>
      <w:numFmt w:val="bullet"/>
      <w:lvlText w:val=""/>
      <w:lvlJc w:val="left"/>
      <w:pPr>
        <w:ind w:left="720" w:hanging="360"/>
      </w:pPr>
      <w:rPr>
        <w:rFonts w:ascii="Symbol" w:hAnsi="Symbol" w:hint="default"/>
      </w:rPr>
    </w:lvl>
    <w:lvl w:ilvl="1" w:tplc="4C4669DA">
      <w:start w:val="1"/>
      <w:numFmt w:val="bullet"/>
      <w:lvlText w:val="o"/>
      <w:lvlJc w:val="left"/>
      <w:pPr>
        <w:ind w:left="1440" w:hanging="360"/>
      </w:pPr>
      <w:rPr>
        <w:rFonts w:ascii="Courier New" w:hAnsi="Courier New" w:hint="default"/>
      </w:rPr>
    </w:lvl>
    <w:lvl w:ilvl="2" w:tplc="4178F73C">
      <w:start w:val="1"/>
      <w:numFmt w:val="bullet"/>
      <w:lvlText w:val=""/>
      <w:lvlJc w:val="left"/>
      <w:pPr>
        <w:ind w:left="2160" w:hanging="360"/>
      </w:pPr>
      <w:rPr>
        <w:rFonts w:ascii="Wingdings" w:hAnsi="Wingdings" w:hint="default"/>
      </w:rPr>
    </w:lvl>
    <w:lvl w:ilvl="3" w:tplc="4FBC6B4C">
      <w:start w:val="1"/>
      <w:numFmt w:val="bullet"/>
      <w:lvlText w:val=""/>
      <w:lvlJc w:val="left"/>
      <w:pPr>
        <w:ind w:left="2880" w:hanging="360"/>
      </w:pPr>
      <w:rPr>
        <w:rFonts w:ascii="Symbol" w:hAnsi="Symbol" w:hint="default"/>
      </w:rPr>
    </w:lvl>
    <w:lvl w:ilvl="4" w:tplc="C308961C">
      <w:start w:val="1"/>
      <w:numFmt w:val="bullet"/>
      <w:lvlText w:val="o"/>
      <w:lvlJc w:val="left"/>
      <w:pPr>
        <w:ind w:left="3600" w:hanging="360"/>
      </w:pPr>
      <w:rPr>
        <w:rFonts w:ascii="Courier New" w:hAnsi="Courier New" w:hint="default"/>
      </w:rPr>
    </w:lvl>
    <w:lvl w:ilvl="5" w:tplc="523EA9B8">
      <w:start w:val="1"/>
      <w:numFmt w:val="bullet"/>
      <w:lvlText w:val=""/>
      <w:lvlJc w:val="left"/>
      <w:pPr>
        <w:ind w:left="4320" w:hanging="360"/>
      </w:pPr>
      <w:rPr>
        <w:rFonts w:ascii="Wingdings" w:hAnsi="Wingdings" w:hint="default"/>
      </w:rPr>
    </w:lvl>
    <w:lvl w:ilvl="6" w:tplc="81D2D146">
      <w:start w:val="1"/>
      <w:numFmt w:val="bullet"/>
      <w:lvlText w:val=""/>
      <w:lvlJc w:val="left"/>
      <w:pPr>
        <w:ind w:left="5040" w:hanging="360"/>
      </w:pPr>
      <w:rPr>
        <w:rFonts w:ascii="Symbol" w:hAnsi="Symbol" w:hint="default"/>
      </w:rPr>
    </w:lvl>
    <w:lvl w:ilvl="7" w:tplc="0A666A46">
      <w:start w:val="1"/>
      <w:numFmt w:val="bullet"/>
      <w:lvlText w:val="o"/>
      <w:lvlJc w:val="left"/>
      <w:pPr>
        <w:ind w:left="5760" w:hanging="360"/>
      </w:pPr>
      <w:rPr>
        <w:rFonts w:ascii="Courier New" w:hAnsi="Courier New" w:hint="default"/>
      </w:rPr>
    </w:lvl>
    <w:lvl w:ilvl="8" w:tplc="9F6ECC8C">
      <w:start w:val="1"/>
      <w:numFmt w:val="bullet"/>
      <w:lvlText w:val=""/>
      <w:lvlJc w:val="left"/>
      <w:pPr>
        <w:ind w:left="6480" w:hanging="360"/>
      </w:pPr>
      <w:rPr>
        <w:rFonts w:ascii="Wingdings" w:hAnsi="Wingdings" w:hint="default"/>
      </w:rPr>
    </w:lvl>
  </w:abstractNum>
  <w:abstractNum w:abstractNumId="29"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65651"/>
    <w:multiLevelType w:val="hybridMultilevel"/>
    <w:tmpl w:val="49ACD9B2"/>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A621D3"/>
    <w:multiLevelType w:val="hybridMultilevel"/>
    <w:tmpl w:val="A530AB1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F11EF"/>
    <w:multiLevelType w:val="hybridMultilevel"/>
    <w:tmpl w:val="579C6C02"/>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D934C8D"/>
    <w:multiLevelType w:val="hybridMultilevel"/>
    <w:tmpl w:val="0F548438"/>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B40284"/>
    <w:multiLevelType w:val="hybridMultilevel"/>
    <w:tmpl w:val="76B204D6"/>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8"/>
  </w:num>
  <w:num w:numId="4">
    <w:abstractNumId w:val="17"/>
  </w:num>
  <w:num w:numId="5">
    <w:abstractNumId w:val="14"/>
  </w:num>
  <w:num w:numId="6">
    <w:abstractNumId w:val="34"/>
  </w:num>
  <w:num w:numId="7">
    <w:abstractNumId w:val="1"/>
  </w:num>
  <w:num w:numId="8">
    <w:abstractNumId w:val="9"/>
  </w:num>
  <w:num w:numId="9">
    <w:abstractNumId w:val="25"/>
  </w:num>
  <w:num w:numId="10">
    <w:abstractNumId w:val="29"/>
  </w:num>
  <w:num w:numId="11">
    <w:abstractNumId w:val="15"/>
  </w:num>
  <w:num w:numId="12">
    <w:abstractNumId w:val="16"/>
  </w:num>
  <w:num w:numId="13">
    <w:abstractNumId w:val="20"/>
  </w:num>
  <w:num w:numId="14">
    <w:abstractNumId w:val="2"/>
  </w:num>
  <w:num w:numId="15">
    <w:abstractNumId w:val="33"/>
  </w:num>
  <w:num w:numId="16">
    <w:abstractNumId w:val="23"/>
  </w:num>
  <w:num w:numId="17">
    <w:abstractNumId w:val="35"/>
  </w:num>
  <w:num w:numId="18">
    <w:abstractNumId w:val="19"/>
  </w:num>
  <w:num w:numId="19">
    <w:abstractNumId w:val="30"/>
  </w:num>
  <w:num w:numId="20">
    <w:abstractNumId w:val="11"/>
  </w:num>
  <w:num w:numId="21">
    <w:abstractNumId w:val="26"/>
  </w:num>
  <w:num w:numId="22">
    <w:abstractNumId w:val="18"/>
  </w:num>
  <w:num w:numId="23">
    <w:abstractNumId w:val="27"/>
  </w:num>
  <w:num w:numId="24">
    <w:abstractNumId w:val="3"/>
  </w:num>
  <w:num w:numId="25">
    <w:abstractNumId w:val="22"/>
  </w:num>
  <w:num w:numId="26">
    <w:abstractNumId w:val="37"/>
  </w:num>
  <w:num w:numId="27">
    <w:abstractNumId w:val="13"/>
  </w:num>
  <w:num w:numId="28">
    <w:abstractNumId w:val="32"/>
  </w:num>
  <w:num w:numId="29">
    <w:abstractNumId w:val="5"/>
  </w:num>
  <w:num w:numId="30">
    <w:abstractNumId w:val="36"/>
  </w:num>
  <w:num w:numId="31">
    <w:abstractNumId w:val="24"/>
  </w:num>
  <w:num w:numId="32">
    <w:abstractNumId w:val="31"/>
  </w:num>
  <w:num w:numId="33">
    <w:abstractNumId w:val="4"/>
  </w:num>
  <w:num w:numId="34">
    <w:abstractNumId w:val="6"/>
  </w:num>
  <w:num w:numId="35">
    <w:abstractNumId w:val="21"/>
  </w:num>
  <w:num w:numId="36">
    <w:abstractNumId w:val="10"/>
  </w:num>
  <w:num w:numId="37">
    <w:abstractNumId w:val="0"/>
  </w:num>
  <w:num w:numId="38">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114F"/>
    <w:rsid w:val="001B297D"/>
    <w:rsid w:val="001D1B19"/>
    <w:rsid w:val="001E46F9"/>
    <w:rsid w:val="002046C4"/>
    <w:rsid w:val="0021007C"/>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70CDF"/>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01D7"/>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4E91"/>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85DEF"/>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28E942"/>
    <w:rsid w:val="0145BBB6"/>
    <w:rsid w:val="016A3661"/>
    <w:rsid w:val="01FB477C"/>
    <w:rsid w:val="023DE91B"/>
    <w:rsid w:val="0293C4CE"/>
    <w:rsid w:val="02A3A779"/>
    <w:rsid w:val="02DA8B61"/>
    <w:rsid w:val="038EC36C"/>
    <w:rsid w:val="039E58E3"/>
    <w:rsid w:val="03AA679B"/>
    <w:rsid w:val="03BE24EF"/>
    <w:rsid w:val="03FCB863"/>
    <w:rsid w:val="042DE3B9"/>
    <w:rsid w:val="04608A04"/>
    <w:rsid w:val="048A7D3D"/>
    <w:rsid w:val="0516467B"/>
    <w:rsid w:val="0559F550"/>
    <w:rsid w:val="05D28E4F"/>
    <w:rsid w:val="06250E25"/>
    <w:rsid w:val="0644F909"/>
    <w:rsid w:val="0650BE52"/>
    <w:rsid w:val="0658ABD8"/>
    <w:rsid w:val="066ACC4A"/>
    <w:rsid w:val="06AA045E"/>
    <w:rsid w:val="06B78D53"/>
    <w:rsid w:val="06F5C5B1"/>
    <w:rsid w:val="075AE0B4"/>
    <w:rsid w:val="07766FDB"/>
    <w:rsid w:val="07982AC6"/>
    <w:rsid w:val="07D93383"/>
    <w:rsid w:val="08BA4668"/>
    <w:rsid w:val="08E36563"/>
    <w:rsid w:val="09194270"/>
    <w:rsid w:val="09415D9B"/>
    <w:rsid w:val="09506071"/>
    <w:rsid w:val="0A0A7DF7"/>
    <w:rsid w:val="0A51592F"/>
    <w:rsid w:val="0A55B43A"/>
    <w:rsid w:val="0ACFCB88"/>
    <w:rsid w:val="0B056228"/>
    <w:rsid w:val="0B16F49D"/>
    <w:rsid w:val="0B2FE5F3"/>
    <w:rsid w:val="0B73D141"/>
    <w:rsid w:val="0C69C95C"/>
    <w:rsid w:val="0C88B9C1"/>
    <w:rsid w:val="0C90D2CC"/>
    <w:rsid w:val="0CD1803B"/>
    <w:rsid w:val="0D199014"/>
    <w:rsid w:val="0D1B7946"/>
    <w:rsid w:val="0D2E329A"/>
    <w:rsid w:val="0D433F87"/>
    <w:rsid w:val="0D96D1CA"/>
    <w:rsid w:val="0D9A9A6C"/>
    <w:rsid w:val="0DA6D145"/>
    <w:rsid w:val="0DD6D368"/>
    <w:rsid w:val="0DEF0E36"/>
    <w:rsid w:val="0E076C4A"/>
    <w:rsid w:val="0E0EC335"/>
    <w:rsid w:val="0E2C5332"/>
    <w:rsid w:val="0EBDB197"/>
    <w:rsid w:val="0EF12295"/>
    <w:rsid w:val="0EF99EE3"/>
    <w:rsid w:val="0F037E83"/>
    <w:rsid w:val="0F1387C2"/>
    <w:rsid w:val="0F42CE25"/>
    <w:rsid w:val="0F604838"/>
    <w:rsid w:val="0F6F3FA9"/>
    <w:rsid w:val="0FA33CAB"/>
    <w:rsid w:val="1013A214"/>
    <w:rsid w:val="10319DD1"/>
    <w:rsid w:val="10727A47"/>
    <w:rsid w:val="108C0B53"/>
    <w:rsid w:val="10C81A91"/>
    <w:rsid w:val="10E01CA5"/>
    <w:rsid w:val="114CAAEA"/>
    <w:rsid w:val="119B5E7F"/>
    <w:rsid w:val="11D49D8C"/>
    <w:rsid w:val="123ED823"/>
    <w:rsid w:val="1248184F"/>
    <w:rsid w:val="126623B6"/>
    <w:rsid w:val="12B94B6A"/>
    <w:rsid w:val="12D09FFE"/>
    <w:rsid w:val="12F7D949"/>
    <w:rsid w:val="13139E6F"/>
    <w:rsid w:val="131A5601"/>
    <w:rsid w:val="133AF7D8"/>
    <w:rsid w:val="137B89EA"/>
    <w:rsid w:val="13A2A2FA"/>
    <w:rsid w:val="14839007"/>
    <w:rsid w:val="14BFF72A"/>
    <w:rsid w:val="14C7B85B"/>
    <w:rsid w:val="14EC9C74"/>
    <w:rsid w:val="151C842B"/>
    <w:rsid w:val="1592525B"/>
    <w:rsid w:val="15F161D6"/>
    <w:rsid w:val="1609EBA1"/>
    <w:rsid w:val="16F5EE8F"/>
    <w:rsid w:val="16FC754C"/>
    <w:rsid w:val="170837A1"/>
    <w:rsid w:val="171383B0"/>
    <w:rsid w:val="172625A6"/>
    <w:rsid w:val="17C42AAD"/>
    <w:rsid w:val="180AA003"/>
    <w:rsid w:val="188F8FD3"/>
    <w:rsid w:val="19CB2BC2"/>
    <w:rsid w:val="19E62D46"/>
    <w:rsid w:val="1AF1698D"/>
    <w:rsid w:val="1B237152"/>
    <w:rsid w:val="1B4673E7"/>
    <w:rsid w:val="1B875075"/>
    <w:rsid w:val="1BB02E8C"/>
    <w:rsid w:val="1C3598B0"/>
    <w:rsid w:val="1C6FFF13"/>
    <w:rsid w:val="1CA2AAC4"/>
    <w:rsid w:val="1CB21105"/>
    <w:rsid w:val="1CD44ED1"/>
    <w:rsid w:val="1D6BEF3D"/>
    <w:rsid w:val="1D82C534"/>
    <w:rsid w:val="1D9F835F"/>
    <w:rsid w:val="1DE3F389"/>
    <w:rsid w:val="1E06755E"/>
    <w:rsid w:val="1E3F26F4"/>
    <w:rsid w:val="1F3B53C0"/>
    <w:rsid w:val="1F4FE1EE"/>
    <w:rsid w:val="1F826EA4"/>
    <w:rsid w:val="1F8F0BFB"/>
    <w:rsid w:val="1FB1BCB4"/>
    <w:rsid w:val="1FB78D89"/>
    <w:rsid w:val="1FC20F79"/>
    <w:rsid w:val="1FE972BD"/>
    <w:rsid w:val="1FF0A6A3"/>
    <w:rsid w:val="2021DF16"/>
    <w:rsid w:val="203EE0A2"/>
    <w:rsid w:val="21279187"/>
    <w:rsid w:val="2177ED80"/>
    <w:rsid w:val="218D6657"/>
    <w:rsid w:val="21B8D8F1"/>
    <w:rsid w:val="21C8BEAA"/>
    <w:rsid w:val="22563657"/>
    <w:rsid w:val="22850F06"/>
    <w:rsid w:val="2286EB38"/>
    <w:rsid w:val="22A9D9A0"/>
    <w:rsid w:val="22AEB3AC"/>
    <w:rsid w:val="22E76EAD"/>
    <w:rsid w:val="22EA50DE"/>
    <w:rsid w:val="2313D9A0"/>
    <w:rsid w:val="240EC4E3"/>
    <w:rsid w:val="244561B0"/>
    <w:rsid w:val="244C4F8A"/>
    <w:rsid w:val="2491FC97"/>
    <w:rsid w:val="24AFAA01"/>
    <w:rsid w:val="24FAFFAC"/>
    <w:rsid w:val="2535C57D"/>
    <w:rsid w:val="253B44A3"/>
    <w:rsid w:val="25697CFF"/>
    <w:rsid w:val="2581EE7C"/>
    <w:rsid w:val="25C4F66B"/>
    <w:rsid w:val="25E6B82F"/>
    <w:rsid w:val="260FFD0E"/>
    <w:rsid w:val="261F3671"/>
    <w:rsid w:val="26465CB3"/>
    <w:rsid w:val="26468455"/>
    <w:rsid w:val="264B7A62"/>
    <w:rsid w:val="264C9CAD"/>
    <w:rsid w:val="2722CC9A"/>
    <w:rsid w:val="2752F692"/>
    <w:rsid w:val="27F6673B"/>
    <w:rsid w:val="27F7571C"/>
    <w:rsid w:val="280C0113"/>
    <w:rsid w:val="285B981B"/>
    <w:rsid w:val="286A4729"/>
    <w:rsid w:val="2881F05C"/>
    <w:rsid w:val="28874019"/>
    <w:rsid w:val="28A2C9BB"/>
    <w:rsid w:val="28A730CE"/>
    <w:rsid w:val="293B2480"/>
    <w:rsid w:val="296B5A50"/>
    <w:rsid w:val="29ACF706"/>
    <w:rsid w:val="29D32907"/>
    <w:rsid w:val="29E0439F"/>
    <w:rsid w:val="2A169984"/>
    <w:rsid w:val="2A712386"/>
    <w:rsid w:val="2AD7A822"/>
    <w:rsid w:val="2AD8C49A"/>
    <w:rsid w:val="2B310B75"/>
    <w:rsid w:val="2B3B5959"/>
    <w:rsid w:val="2B4BC8CD"/>
    <w:rsid w:val="2B5D684B"/>
    <w:rsid w:val="2B6DC7BF"/>
    <w:rsid w:val="2BBB20B9"/>
    <w:rsid w:val="2BC58195"/>
    <w:rsid w:val="2BC69F2C"/>
    <w:rsid w:val="2BD8CF8B"/>
    <w:rsid w:val="2C0CF3E7"/>
    <w:rsid w:val="2CACA3A3"/>
    <w:rsid w:val="2CE0D394"/>
    <w:rsid w:val="2CFB8D55"/>
    <w:rsid w:val="2DA8C448"/>
    <w:rsid w:val="2DE95CF0"/>
    <w:rsid w:val="2DFD8FB3"/>
    <w:rsid w:val="2E18A294"/>
    <w:rsid w:val="2E60C9E8"/>
    <w:rsid w:val="2E6979F6"/>
    <w:rsid w:val="2E7E339C"/>
    <w:rsid w:val="2E829372"/>
    <w:rsid w:val="2E9A3EE5"/>
    <w:rsid w:val="2EEA9F65"/>
    <w:rsid w:val="3016DF2A"/>
    <w:rsid w:val="304751F0"/>
    <w:rsid w:val="30B9210D"/>
    <w:rsid w:val="30B9394B"/>
    <w:rsid w:val="315842D3"/>
    <w:rsid w:val="3162074F"/>
    <w:rsid w:val="316F3D2E"/>
    <w:rsid w:val="31AB2456"/>
    <w:rsid w:val="321B9ABC"/>
    <w:rsid w:val="3228FC47"/>
    <w:rsid w:val="32537756"/>
    <w:rsid w:val="3263EBAA"/>
    <w:rsid w:val="32A62B06"/>
    <w:rsid w:val="3313B11D"/>
    <w:rsid w:val="331FC72A"/>
    <w:rsid w:val="33EAC407"/>
    <w:rsid w:val="347DF392"/>
    <w:rsid w:val="3547B321"/>
    <w:rsid w:val="35B88DF2"/>
    <w:rsid w:val="35F7EC0A"/>
    <w:rsid w:val="362DBB16"/>
    <w:rsid w:val="36403639"/>
    <w:rsid w:val="36493F0C"/>
    <w:rsid w:val="36A28CD5"/>
    <w:rsid w:val="36BF8A66"/>
    <w:rsid w:val="36C256BA"/>
    <w:rsid w:val="36E879B1"/>
    <w:rsid w:val="36E9A1C7"/>
    <w:rsid w:val="3717DA23"/>
    <w:rsid w:val="372DCE90"/>
    <w:rsid w:val="375C896F"/>
    <w:rsid w:val="37D148D3"/>
    <w:rsid w:val="37E1E71D"/>
    <w:rsid w:val="38104D5B"/>
    <w:rsid w:val="3819418C"/>
    <w:rsid w:val="38B74B1B"/>
    <w:rsid w:val="38DC1F47"/>
    <w:rsid w:val="38F859D0"/>
    <w:rsid w:val="395C0458"/>
    <w:rsid w:val="39EE263E"/>
    <w:rsid w:val="3A1EF741"/>
    <w:rsid w:val="3A3DBF7B"/>
    <w:rsid w:val="3A54D49A"/>
    <w:rsid w:val="3A76172A"/>
    <w:rsid w:val="3A942A31"/>
    <w:rsid w:val="3A9C17B7"/>
    <w:rsid w:val="3AB9DF29"/>
    <w:rsid w:val="3B08E995"/>
    <w:rsid w:val="3B2D006A"/>
    <w:rsid w:val="3B61E1E6"/>
    <w:rsid w:val="3BADD3A0"/>
    <w:rsid w:val="3BF0A4FB"/>
    <w:rsid w:val="3C37E818"/>
    <w:rsid w:val="3C5000E7"/>
    <w:rsid w:val="3CA09FEF"/>
    <w:rsid w:val="3D068F4E"/>
    <w:rsid w:val="3D5049F0"/>
    <w:rsid w:val="3DCBCAF3"/>
    <w:rsid w:val="3DD3B879"/>
    <w:rsid w:val="3DEAF426"/>
    <w:rsid w:val="3DEC8791"/>
    <w:rsid w:val="3DF17FEB"/>
    <w:rsid w:val="3E2761FA"/>
    <w:rsid w:val="3EABCA3D"/>
    <w:rsid w:val="3EE1AD03"/>
    <w:rsid w:val="3F050387"/>
    <w:rsid w:val="3F0779F8"/>
    <w:rsid w:val="3FCBE258"/>
    <w:rsid w:val="3FDF3965"/>
    <w:rsid w:val="407C66D0"/>
    <w:rsid w:val="40A3EC58"/>
    <w:rsid w:val="410B593B"/>
    <w:rsid w:val="41193AB2"/>
    <w:rsid w:val="4123EABA"/>
    <w:rsid w:val="412E70B3"/>
    <w:rsid w:val="4150698A"/>
    <w:rsid w:val="4185154D"/>
    <w:rsid w:val="41B17A6B"/>
    <w:rsid w:val="41BDAF95"/>
    <w:rsid w:val="41CFC086"/>
    <w:rsid w:val="41DC054D"/>
    <w:rsid w:val="41EABB1F"/>
    <w:rsid w:val="41F95873"/>
    <w:rsid w:val="42A32673"/>
    <w:rsid w:val="42D39740"/>
    <w:rsid w:val="43504822"/>
    <w:rsid w:val="43871C21"/>
    <w:rsid w:val="43D57C6D"/>
    <w:rsid w:val="44063895"/>
    <w:rsid w:val="44AD89DB"/>
    <w:rsid w:val="44E9689F"/>
    <w:rsid w:val="44F5D73E"/>
    <w:rsid w:val="44FF9BFE"/>
    <w:rsid w:val="453BB306"/>
    <w:rsid w:val="454F4E6F"/>
    <w:rsid w:val="4558ACD5"/>
    <w:rsid w:val="458278EB"/>
    <w:rsid w:val="45A208F6"/>
    <w:rsid w:val="45EEDBED"/>
    <w:rsid w:val="45F02DAC"/>
    <w:rsid w:val="45FC871F"/>
    <w:rsid w:val="461E8F34"/>
    <w:rsid w:val="463B5A9D"/>
    <w:rsid w:val="465CC6B0"/>
    <w:rsid w:val="4674AB84"/>
    <w:rsid w:val="467E18B4"/>
    <w:rsid w:val="469B6C5F"/>
    <w:rsid w:val="46E8C133"/>
    <w:rsid w:val="471C8C72"/>
    <w:rsid w:val="477A9ABF"/>
    <w:rsid w:val="47932C3E"/>
    <w:rsid w:val="47959F21"/>
    <w:rsid w:val="47F7D55B"/>
    <w:rsid w:val="47FA6DE8"/>
    <w:rsid w:val="480FA82A"/>
    <w:rsid w:val="48176147"/>
    <w:rsid w:val="482AECD7"/>
    <w:rsid w:val="484064EE"/>
    <w:rsid w:val="492DEC98"/>
    <w:rsid w:val="498B2302"/>
    <w:rsid w:val="4993A5BC"/>
    <w:rsid w:val="4A44BDF1"/>
    <w:rsid w:val="4A4ABC0A"/>
    <w:rsid w:val="4A6B85FB"/>
    <w:rsid w:val="4A757A19"/>
    <w:rsid w:val="4A93D95E"/>
    <w:rsid w:val="4A9C7869"/>
    <w:rsid w:val="4ABDE9F4"/>
    <w:rsid w:val="4B193086"/>
    <w:rsid w:val="4B3ADA5C"/>
    <w:rsid w:val="4B7399C3"/>
    <w:rsid w:val="4CC3C277"/>
    <w:rsid w:val="4CF18586"/>
    <w:rsid w:val="4D057655"/>
    <w:rsid w:val="4D08715F"/>
    <w:rsid w:val="4D3887FA"/>
    <w:rsid w:val="4D957856"/>
    <w:rsid w:val="4DACA9E4"/>
    <w:rsid w:val="4DD0F14D"/>
    <w:rsid w:val="4DEBE673"/>
    <w:rsid w:val="4DEEAC59"/>
    <w:rsid w:val="4DF16143"/>
    <w:rsid w:val="4E132508"/>
    <w:rsid w:val="4E5781AD"/>
    <w:rsid w:val="4E7A7474"/>
    <w:rsid w:val="4E9E764C"/>
    <w:rsid w:val="4EAF5BD2"/>
    <w:rsid w:val="4EE666BE"/>
    <w:rsid w:val="4FC768C0"/>
    <w:rsid w:val="4FDD137B"/>
    <w:rsid w:val="5038ADB6"/>
    <w:rsid w:val="5042B055"/>
    <w:rsid w:val="504C76CC"/>
    <w:rsid w:val="5060473A"/>
    <w:rsid w:val="5060C923"/>
    <w:rsid w:val="50A23F91"/>
    <w:rsid w:val="50CD6EAB"/>
    <w:rsid w:val="50D9213C"/>
    <w:rsid w:val="510B08E7"/>
    <w:rsid w:val="51168970"/>
    <w:rsid w:val="5156C217"/>
    <w:rsid w:val="51731FBD"/>
    <w:rsid w:val="51913395"/>
    <w:rsid w:val="519B2A6D"/>
    <w:rsid w:val="51EBE4E3"/>
    <w:rsid w:val="522DD177"/>
    <w:rsid w:val="525E1CDB"/>
    <w:rsid w:val="530F1C76"/>
    <w:rsid w:val="534D4405"/>
    <w:rsid w:val="53C13E84"/>
    <w:rsid w:val="53CC7CDB"/>
    <w:rsid w:val="53D7DD0D"/>
    <w:rsid w:val="543E56DC"/>
    <w:rsid w:val="5451DEEC"/>
    <w:rsid w:val="54748442"/>
    <w:rsid w:val="548422C5"/>
    <w:rsid w:val="550F31ED"/>
    <w:rsid w:val="551F32F4"/>
    <w:rsid w:val="557D48F7"/>
    <w:rsid w:val="558C33B1"/>
    <w:rsid w:val="5622A187"/>
    <w:rsid w:val="5743660C"/>
    <w:rsid w:val="5759CA8E"/>
    <w:rsid w:val="5770CA24"/>
    <w:rsid w:val="585C2F65"/>
    <w:rsid w:val="5880C5CB"/>
    <w:rsid w:val="5885F86D"/>
    <w:rsid w:val="5903BE85"/>
    <w:rsid w:val="595A894E"/>
    <w:rsid w:val="59CFE60C"/>
    <w:rsid w:val="5A1A80E0"/>
    <w:rsid w:val="5A67EB9E"/>
    <w:rsid w:val="5A9CB9FD"/>
    <w:rsid w:val="5AFB8F27"/>
    <w:rsid w:val="5AFDE718"/>
    <w:rsid w:val="5B134EE4"/>
    <w:rsid w:val="5B42A547"/>
    <w:rsid w:val="5BC8451A"/>
    <w:rsid w:val="5BE3DF5B"/>
    <w:rsid w:val="5C0D0938"/>
    <w:rsid w:val="5C5F9BE2"/>
    <w:rsid w:val="5C6C4718"/>
    <w:rsid w:val="5CE4790F"/>
    <w:rsid w:val="5CFBE18B"/>
    <w:rsid w:val="5D11D53A"/>
    <w:rsid w:val="5D2D3DBC"/>
    <w:rsid w:val="5D5FA63A"/>
    <w:rsid w:val="5D9ADDDC"/>
    <w:rsid w:val="5DB41CB5"/>
    <w:rsid w:val="5E6D1D13"/>
    <w:rsid w:val="5EA57166"/>
    <w:rsid w:val="5ED3F087"/>
    <w:rsid w:val="5F04090F"/>
    <w:rsid w:val="5FA85D09"/>
    <w:rsid w:val="603C8B59"/>
    <w:rsid w:val="60491E0B"/>
    <w:rsid w:val="608531E9"/>
    <w:rsid w:val="6096BAFB"/>
    <w:rsid w:val="6129F437"/>
    <w:rsid w:val="614FEDDF"/>
    <w:rsid w:val="61CAA30E"/>
    <w:rsid w:val="62123B65"/>
    <w:rsid w:val="62AE4E17"/>
    <w:rsid w:val="62ECD5FB"/>
    <w:rsid w:val="6305F471"/>
    <w:rsid w:val="6308622F"/>
    <w:rsid w:val="630F4263"/>
    <w:rsid w:val="63362D5A"/>
    <w:rsid w:val="63840C43"/>
    <w:rsid w:val="63E029D4"/>
    <w:rsid w:val="640EFCEE"/>
    <w:rsid w:val="646B0AFD"/>
    <w:rsid w:val="64776F07"/>
    <w:rsid w:val="647BC37B"/>
    <w:rsid w:val="647C793A"/>
    <w:rsid w:val="64AC7429"/>
    <w:rsid w:val="64C6405C"/>
    <w:rsid w:val="655D58A5"/>
    <w:rsid w:val="6590B7E3"/>
    <w:rsid w:val="65D26225"/>
    <w:rsid w:val="65DF4964"/>
    <w:rsid w:val="65F7DBC3"/>
    <w:rsid w:val="660CA7C6"/>
    <w:rsid w:val="666DCE1C"/>
    <w:rsid w:val="66965F71"/>
    <w:rsid w:val="66CF97E8"/>
    <w:rsid w:val="672DA4A4"/>
    <w:rsid w:val="6770B776"/>
    <w:rsid w:val="67BB6D55"/>
    <w:rsid w:val="67DFF830"/>
    <w:rsid w:val="68150452"/>
    <w:rsid w:val="6868548C"/>
    <w:rsid w:val="68E8D0E9"/>
    <w:rsid w:val="69148C1B"/>
    <w:rsid w:val="69278D65"/>
    <w:rsid w:val="694CF078"/>
    <w:rsid w:val="69EDC2F1"/>
    <w:rsid w:val="6A0424ED"/>
    <w:rsid w:val="6A627D38"/>
    <w:rsid w:val="6AA7FECE"/>
    <w:rsid w:val="6B55AE20"/>
    <w:rsid w:val="6BDDD4E1"/>
    <w:rsid w:val="6C7DB0AE"/>
    <w:rsid w:val="6C89D187"/>
    <w:rsid w:val="6CBB01E3"/>
    <w:rsid w:val="6CCE481F"/>
    <w:rsid w:val="6CE42A63"/>
    <w:rsid w:val="6D1AC641"/>
    <w:rsid w:val="6DE37EC5"/>
    <w:rsid w:val="6E083587"/>
    <w:rsid w:val="6E1EBE72"/>
    <w:rsid w:val="6E22A5C1"/>
    <w:rsid w:val="6E8DF708"/>
    <w:rsid w:val="6EA99D0E"/>
    <w:rsid w:val="6EB1F78C"/>
    <w:rsid w:val="6EF4A8CA"/>
    <w:rsid w:val="6F6CDCF9"/>
    <w:rsid w:val="6F709D13"/>
    <w:rsid w:val="6F8D897A"/>
    <w:rsid w:val="6FA7BFF8"/>
    <w:rsid w:val="700D9F76"/>
    <w:rsid w:val="7035685A"/>
    <w:rsid w:val="70382AE1"/>
    <w:rsid w:val="707D81B5"/>
    <w:rsid w:val="7124004E"/>
    <w:rsid w:val="71429D46"/>
    <w:rsid w:val="71464906"/>
    <w:rsid w:val="7256128E"/>
    <w:rsid w:val="732844FE"/>
    <w:rsid w:val="736D091C"/>
    <w:rsid w:val="73750B12"/>
    <w:rsid w:val="73A4D893"/>
    <w:rsid w:val="7409D99D"/>
    <w:rsid w:val="74184989"/>
    <w:rsid w:val="745898B7"/>
    <w:rsid w:val="7506387E"/>
    <w:rsid w:val="7510DBB3"/>
    <w:rsid w:val="75507A7E"/>
    <w:rsid w:val="75954886"/>
    <w:rsid w:val="75A6B069"/>
    <w:rsid w:val="75ABC43B"/>
    <w:rsid w:val="76148F49"/>
    <w:rsid w:val="761EA65D"/>
    <w:rsid w:val="766735FC"/>
    <w:rsid w:val="7671E44C"/>
    <w:rsid w:val="76C89DEA"/>
    <w:rsid w:val="770326FA"/>
    <w:rsid w:val="7719AC6A"/>
    <w:rsid w:val="771BCF48"/>
    <w:rsid w:val="775045EC"/>
    <w:rsid w:val="775BD303"/>
    <w:rsid w:val="77A131C0"/>
    <w:rsid w:val="77B05FAA"/>
    <w:rsid w:val="77E5D5F0"/>
    <w:rsid w:val="783A2FD3"/>
    <w:rsid w:val="78581897"/>
    <w:rsid w:val="78750434"/>
    <w:rsid w:val="789EF75B"/>
    <w:rsid w:val="78A35731"/>
    <w:rsid w:val="78E0491B"/>
    <w:rsid w:val="78E1D224"/>
    <w:rsid w:val="78EE306E"/>
    <w:rsid w:val="79D41CE5"/>
    <w:rsid w:val="7A00E488"/>
    <w:rsid w:val="7A4666E5"/>
    <w:rsid w:val="7B157905"/>
    <w:rsid w:val="7B37E915"/>
    <w:rsid w:val="7B5699BB"/>
    <w:rsid w:val="7B5A8B1C"/>
    <w:rsid w:val="7B5B821A"/>
    <w:rsid w:val="7BC41D25"/>
    <w:rsid w:val="7C0FA956"/>
    <w:rsid w:val="7CAF8B22"/>
    <w:rsid w:val="7CB1C991"/>
    <w:rsid w:val="7CB233FF"/>
    <w:rsid w:val="7CCA5B10"/>
    <w:rsid w:val="7D3E6E60"/>
    <w:rsid w:val="7D50AF6E"/>
    <w:rsid w:val="7D808EF0"/>
    <w:rsid w:val="7D96D643"/>
    <w:rsid w:val="7DA1716D"/>
    <w:rsid w:val="7DD861AD"/>
    <w:rsid w:val="7E4FE0C4"/>
    <w:rsid w:val="7E74025D"/>
    <w:rsid w:val="7F0E38DF"/>
    <w:rsid w:val="7F1A1388"/>
    <w:rsid w:val="7FA37EB6"/>
    <w:rsid w:val="7FB77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paragraph" w:customStyle="1" w:styleId="Normal0">
    <w:name w:val="Normal0"/>
    <w:basedOn w:val="Normal"/>
    <w:uiPriority w:val="1"/>
    <w:qFormat/>
    <w:rsid w:val="5885F86D"/>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203">
      <w:bodyDiv w:val="1"/>
      <w:marLeft w:val="0"/>
      <w:marRight w:val="0"/>
      <w:marTop w:val="0"/>
      <w:marBottom w:val="0"/>
      <w:divBdr>
        <w:top w:val="none" w:sz="0" w:space="0" w:color="auto"/>
        <w:left w:val="none" w:sz="0" w:space="0" w:color="auto"/>
        <w:bottom w:val="none" w:sz="0" w:space="0" w:color="auto"/>
        <w:right w:val="none" w:sz="0" w:space="0" w:color="auto"/>
      </w:divBdr>
      <w:divsChild>
        <w:div w:id="263923178">
          <w:marLeft w:val="0"/>
          <w:marRight w:val="0"/>
          <w:marTop w:val="0"/>
          <w:marBottom w:val="0"/>
          <w:divBdr>
            <w:top w:val="none" w:sz="0" w:space="0" w:color="auto"/>
            <w:left w:val="none" w:sz="0" w:space="0" w:color="auto"/>
            <w:bottom w:val="none" w:sz="0" w:space="0" w:color="auto"/>
            <w:right w:val="none" w:sz="0" w:space="0" w:color="auto"/>
          </w:divBdr>
          <w:divsChild>
            <w:div w:id="2419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1105/joss.02305"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wetlands/classification-and-types-wetland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09/TGRS.2023.323746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00705774-9C36-4660-A170-738CA6EB36CB}">
  <ds:schemaRefs>
    <ds:schemaRef ds:uri="http://schemas.openxmlformats.org/officeDocument/2006/bibliography"/>
  </ds:schemaRefs>
</ds:datastoreItem>
</file>

<file path=customXml/itemProps4.xml><?xml version="1.0" encoding="utf-8"?>
<ds:datastoreItem xmlns:ds="http://schemas.openxmlformats.org/officeDocument/2006/customXml" ds:itemID="{487E9285-5144-466A-8336-09FC411B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Byles, Robert C. (LARC-E3)[SSAI DEVELOP]</cp:lastModifiedBy>
  <cp:revision>2</cp:revision>
  <dcterms:created xsi:type="dcterms:W3CDTF">2023-05-15T15:48:00Z</dcterms:created>
  <dcterms:modified xsi:type="dcterms:W3CDTF">2023-05-15T15:48:00Z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efbff8e6a118e4f47b84d13cb795a45675afe16c58e74ff422f39d0ef00069d6</vt:lpwstr>
  </property>
  <property fmtid="{D5CDD505-2E9C-101B-9397-08002B2CF9AE}" pid="12" name="_SourceUrl">
    <vt:lpwstr/>
  </property>
  <property fmtid="{D5CDD505-2E9C-101B-9397-08002B2CF9AE}" pid="13" name="_SharedFileIndex">
    <vt:lpwstr/>
  </property>
</Properties>
</file>