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74B80D33" w:rsidR="005F6AD4" w:rsidRPr="00C61699" w:rsidRDefault="170269C9" w:rsidP="3EBF63C4">
      <w:pPr>
        <w:tabs>
          <w:tab w:val="left" w:pos="7329"/>
        </w:tabs>
        <w:spacing w:after="0" w:line="240" w:lineRule="auto"/>
        <w:jc w:val="right"/>
        <w:rPr>
          <w:rFonts w:ascii="Garamond" w:hAnsi="Garamond" w:cs="Arial"/>
          <w:sz w:val="40"/>
          <w:szCs w:val="40"/>
        </w:rPr>
      </w:pPr>
      <w:r w:rsidRPr="00C61699">
        <w:rPr>
          <w:rFonts w:ascii="Garamond" w:hAnsi="Garamond" w:cs="Arial"/>
          <w:sz w:val="40"/>
          <w:szCs w:val="40"/>
        </w:rPr>
        <w:t>Yellowstone Ecological Forecasting II</w:t>
      </w:r>
    </w:p>
    <w:p w14:paraId="5C53A2B7" w14:textId="7FC610F8" w:rsidR="009830D6" w:rsidRPr="00C61699" w:rsidRDefault="5E39F18A" w:rsidP="3EBF63C4">
      <w:pPr>
        <w:spacing w:after="0" w:line="240" w:lineRule="auto"/>
        <w:jc w:val="right"/>
        <w:rPr>
          <w:rFonts w:ascii="Garamond" w:hAnsi="Garamond" w:cs="Arial"/>
          <w:sz w:val="28"/>
          <w:szCs w:val="28"/>
        </w:rPr>
      </w:pPr>
      <w:r w:rsidRPr="00C61699">
        <w:rPr>
          <w:rFonts w:ascii="Garamond" w:hAnsi="Garamond" w:cs="Arial"/>
          <w:sz w:val="28"/>
          <w:szCs w:val="28"/>
        </w:rPr>
        <w:t>Assessing Change in Aspen Extent in Northern Yellowstone National Park</w:t>
      </w:r>
    </w:p>
    <w:p w14:paraId="0F963EE5" w14:textId="77777777" w:rsidR="009830D6" w:rsidRPr="00C61699" w:rsidRDefault="009830D6" w:rsidP="0066138C">
      <w:pPr>
        <w:spacing w:after="0" w:line="240" w:lineRule="auto"/>
        <w:rPr>
          <w:rFonts w:ascii="Garamond" w:hAnsi="Garamond" w:cs="Arial"/>
          <w:sz w:val="32"/>
        </w:rPr>
      </w:pPr>
    </w:p>
    <w:p w14:paraId="11F786B3" w14:textId="77777777" w:rsidR="00E578D6" w:rsidRPr="00C61699" w:rsidRDefault="00E578D6" w:rsidP="0066138C">
      <w:pPr>
        <w:spacing w:after="0" w:line="240" w:lineRule="auto"/>
        <w:rPr>
          <w:rFonts w:ascii="Garamond" w:hAnsi="Garamond" w:cs="Arial"/>
          <w:sz w:val="32"/>
        </w:rPr>
      </w:pPr>
    </w:p>
    <w:p w14:paraId="5FF73AA5" w14:textId="77777777" w:rsidR="00E578D6" w:rsidRPr="00C61699" w:rsidRDefault="00E578D6" w:rsidP="0066138C">
      <w:pPr>
        <w:spacing w:after="0" w:line="240" w:lineRule="auto"/>
        <w:rPr>
          <w:rFonts w:ascii="Garamond" w:hAnsi="Garamond" w:cs="Arial"/>
          <w:sz w:val="32"/>
        </w:rPr>
      </w:pPr>
    </w:p>
    <w:p w14:paraId="2A91BFEF" w14:textId="77777777" w:rsidR="00E578D6" w:rsidRPr="00C61699" w:rsidRDefault="00E578D6" w:rsidP="0066138C">
      <w:pPr>
        <w:spacing w:after="0" w:line="240" w:lineRule="auto"/>
        <w:rPr>
          <w:rFonts w:ascii="Garamond" w:hAnsi="Garamond" w:cs="Arial"/>
          <w:sz w:val="32"/>
        </w:rPr>
      </w:pPr>
    </w:p>
    <w:p w14:paraId="347CEE32" w14:textId="77777777" w:rsidR="00FC670A" w:rsidRPr="00C61699" w:rsidRDefault="00FC670A" w:rsidP="0066138C">
      <w:pPr>
        <w:spacing w:after="0" w:line="240" w:lineRule="auto"/>
        <w:jc w:val="center"/>
        <w:rPr>
          <w:rFonts w:ascii="Garamond" w:hAnsi="Garamond" w:cs="Arial"/>
          <w:b/>
          <w:sz w:val="32"/>
        </w:rPr>
      </w:pPr>
    </w:p>
    <w:p w14:paraId="37CABABF" w14:textId="77777777" w:rsidR="00FC670A" w:rsidRPr="00C61699" w:rsidRDefault="00FC670A" w:rsidP="0066138C">
      <w:pPr>
        <w:spacing w:after="0" w:line="240" w:lineRule="auto"/>
        <w:jc w:val="center"/>
        <w:rPr>
          <w:rFonts w:ascii="Garamond" w:hAnsi="Garamond" w:cs="Arial"/>
          <w:b/>
          <w:sz w:val="32"/>
        </w:rPr>
      </w:pPr>
    </w:p>
    <w:p w14:paraId="776B0F45" w14:textId="5C033021" w:rsidR="0064280B" w:rsidRPr="00C61699" w:rsidRDefault="0064280B" w:rsidP="5168704C">
      <w:pPr>
        <w:spacing w:after="0" w:line="240" w:lineRule="auto"/>
        <w:jc w:val="center"/>
        <w:rPr>
          <w:rFonts w:ascii="Garamond" w:hAnsi="Garamond" w:cs="Arial"/>
          <w:b/>
          <w:bCs/>
          <w:sz w:val="32"/>
          <w:szCs w:val="32"/>
        </w:rPr>
      </w:pPr>
      <w:r w:rsidRPr="00C61699">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C61699">
        <w:rPr>
          <w:rFonts w:ascii="Garamond" w:hAnsi="Garamond" w:cs="Arial"/>
          <w:b/>
          <w:bCs/>
          <w:sz w:val="32"/>
          <w:szCs w:val="32"/>
        </w:rPr>
        <w:t xml:space="preserve">                 </w:t>
      </w:r>
      <w:r w:rsidR="00FB5846" w:rsidRPr="00C61699">
        <w:rPr>
          <w:rFonts w:ascii="Garamond" w:hAnsi="Garamond" w:cs="Arial"/>
          <w:b/>
          <w:bCs/>
          <w:sz w:val="32"/>
          <w:szCs w:val="32"/>
        </w:rPr>
        <w:t>Technical Report</w:t>
      </w:r>
    </w:p>
    <w:p w14:paraId="6135BAC2" w14:textId="1077E7A5" w:rsidR="00916AAB" w:rsidRPr="00C61699" w:rsidRDefault="373D28DE" w:rsidP="58F7584A">
      <w:pPr>
        <w:spacing w:after="0" w:line="240" w:lineRule="auto"/>
        <w:jc w:val="center"/>
        <w:rPr>
          <w:rFonts w:ascii="Garamond" w:hAnsi="Garamond" w:cs="Arial"/>
          <w:sz w:val="28"/>
          <w:szCs w:val="28"/>
        </w:rPr>
      </w:pPr>
      <w:r w:rsidRPr="00C61699">
        <w:rPr>
          <w:rFonts w:ascii="Garamond" w:hAnsi="Garamond" w:cs="Arial"/>
          <w:sz w:val="28"/>
          <w:szCs w:val="28"/>
        </w:rPr>
        <w:t>Final</w:t>
      </w:r>
      <w:r w:rsidR="0064280B" w:rsidRPr="00C61699">
        <w:rPr>
          <w:rFonts w:ascii="Garamond" w:hAnsi="Garamond" w:cs="Arial"/>
          <w:sz w:val="28"/>
          <w:szCs w:val="28"/>
        </w:rPr>
        <w:t xml:space="preserve"> </w:t>
      </w:r>
      <w:r w:rsidR="009A20ED" w:rsidRPr="00C61699">
        <w:rPr>
          <w:rFonts w:ascii="Garamond" w:hAnsi="Garamond" w:cs="Arial"/>
          <w:sz w:val="28"/>
          <w:szCs w:val="28"/>
        </w:rPr>
        <w:t>–</w:t>
      </w:r>
      <w:r w:rsidR="000D5104" w:rsidRPr="00C61699">
        <w:rPr>
          <w:rFonts w:ascii="Garamond" w:hAnsi="Garamond" w:cs="Arial"/>
          <w:sz w:val="28"/>
          <w:szCs w:val="28"/>
        </w:rPr>
        <w:t xml:space="preserve"> </w:t>
      </w:r>
      <w:r w:rsidR="772737AF" w:rsidRPr="00C61699">
        <w:rPr>
          <w:rFonts w:ascii="Garamond" w:hAnsi="Garamond" w:cs="Arial"/>
          <w:sz w:val="28"/>
          <w:szCs w:val="28"/>
        </w:rPr>
        <w:t>November 17</w:t>
      </w:r>
      <w:r w:rsidR="00611ACB" w:rsidRPr="00C61699">
        <w:rPr>
          <w:rFonts w:ascii="Garamond" w:hAnsi="Garamond" w:cs="Arial"/>
          <w:sz w:val="28"/>
          <w:szCs w:val="28"/>
          <w:vertAlign w:val="superscript"/>
        </w:rPr>
        <w:t>th</w:t>
      </w:r>
      <w:r w:rsidR="00A2773A" w:rsidRPr="00C61699">
        <w:rPr>
          <w:rFonts w:ascii="Garamond" w:hAnsi="Garamond" w:cs="Arial"/>
          <w:sz w:val="28"/>
          <w:szCs w:val="28"/>
        </w:rPr>
        <w:t xml:space="preserve">, </w:t>
      </w:r>
      <w:r w:rsidR="00A84352" w:rsidRPr="00C61699">
        <w:rPr>
          <w:rFonts w:ascii="Garamond" w:hAnsi="Garamond" w:cs="Arial"/>
          <w:sz w:val="28"/>
          <w:szCs w:val="28"/>
        </w:rPr>
        <w:t>202</w:t>
      </w:r>
      <w:r w:rsidR="729F00F7" w:rsidRPr="00C61699">
        <w:rPr>
          <w:rFonts w:ascii="Garamond" w:hAnsi="Garamond" w:cs="Arial"/>
          <w:sz w:val="28"/>
          <w:szCs w:val="28"/>
        </w:rPr>
        <w:t>2</w:t>
      </w:r>
    </w:p>
    <w:p w14:paraId="654A8582" w14:textId="77777777" w:rsidR="00916AAB" w:rsidRPr="00C61699" w:rsidRDefault="00916AAB" w:rsidP="0066138C">
      <w:pPr>
        <w:spacing w:after="0" w:line="240" w:lineRule="auto"/>
        <w:jc w:val="center"/>
        <w:rPr>
          <w:rFonts w:ascii="Garamond" w:hAnsi="Garamond" w:cs="Arial"/>
          <w:sz w:val="20"/>
          <w:szCs w:val="24"/>
        </w:rPr>
      </w:pPr>
    </w:p>
    <w:p w14:paraId="76F0AEAE" w14:textId="7B5D3C5F" w:rsidR="0041150E" w:rsidRPr="00C61699" w:rsidRDefault="3ED8C3E1" w:rsidP="3EBF63C4">
      <w:pPr>
        <w:spacing w:after="0" w:line="240" w:lineRule="auto"/>
        <w:jc w:val="center"/>
        <w:rPr>
          <w:rFonts w:ascii="Garamond" w:hAnsi="Garamond" w:cs="Arial"/>
          <w:sz w:val="20"/>
          <w:szCs w:val="20"/>
        </w:rPr>
      </w:pPr>
      <w:r w:rsidRPr="00C61699">
        <w:rPr>
          <w:rFonts w:ascii="Garamond" w:hAnsi="Garamond" w:cs="Arial"/>
          <w:sz w:val="20"/>
          <w:szCs w:val="20"/>
        </w:rPr>
        <w:t>Vanessa Bailey</w:t>
      </w:r>
      <w:r w:rsidR="7EAB0141" w:rsidRPr="00C61699">
        <w:rPr>
          <w:rFonts w:ascii="Garamond" w:hAnsi="Garamond" w:cs="Arial"/>
          <w:sz w:val="20"/>
          <w:szCs w:val="20"/>
        </w:rPr>
        <w:t xml:space="preserve"> </w:t>
      </w:r>
      <w:r w:rsidR="5904DD2A" w:rsidRPr="00C61699">
        <w:rPr>
          <w:rFonts w:ascii="Garamond" w:hAnsi="Garamond" w:cs="Arial"/>
          <w:sz w:val="20"/>
          <w:szCs w:val="20"/>
        </w:rPr>
        <w:t>(Project L</w:t>
      </w:r>
      <w:r w:rsidR="6C17CC5B" w:rsidRPr="00C61699">
        <w:rPr>
          <w:rFonts w:ascii="Garamond" w:hAnsi="Garamond" w:cs="Arial"/>
          <w:sz w:val="20"/>
          <w:szCs w:val="20"/>
        </w:rPr>
        <w:t>ead)</w:t>
      </w:r>
    </w:p>
    <w:p w14:paraId="0A6A3CFB" w14:textId="41412B06" w:rsidR="00B265D9" w:rsidRPr="00C61699" w:rsidRDefault="06A01CA8" w:rsidP="3EBF63C4">
      <w:pPr>
        <w:spacing w:after="0" w:line="240" w:lineRule="auto"/>
        <w:jc w:val="center"/>
        <w:rPr>
          <w:rFonts w:ascii="Garamond" w:hAnsi="Garamond" w:cs="Arial"/>
          <w:sz w:val="20"/>
          <w:szCs w:val="20"/>
        </w:rPr>
      </w:pPr>
      <w:r w:rsidRPr="00C61699">
        <w:rPr>
          <w:rFonts w:ascii="Garamond" w:hAnsi="Garamond" w:cs="Arial"/>
          <w:sz w:val="20"/>
          <w:szCs w:val="20"/>
        </w:rPr>
        <w:t>Ryan Brinton</w:t>
      </w:r>
    </w:p>
    <w:p w14:paraId="28B20EB9" w14:textId="30663665" w:rsidR="00FC670A" w:rsidRPr="00C61699" w:rsidRDefault="4CC3214E" w:rsidP="3EBF63C4">
      <w:pPr>
        <w:spacing w:after="0" w:line="240" w:lineRule="auto"/>
        <w:jc w:val="center"/>
        <w:rPr>
          <w:rFonts w:ascii="Garamond" w:eastAsia="Garamond" w:hAnsi="Garamond" w:cs="Garamond"/>
          <w:sz w:val="20"/>
          <w:szCs w:val="20"/>
        </w:rPr>
      </w:pPr>
      <w:r w:rsidRPr="00C61699">
        <w:rPr>
          <w:rFonts w:ascii="Garamond" w:hAnsi="Garamond" w:cs="Arial"/>
          <w:sz w:val="20"/>
          <w:szCs w:val="20"/>
        </w:rPr>
        <w:t>Samantha Snowden</w:t>
      </w:r>
    </w:p>
    <w:p w14:paraId="51EBA91F" w14:textId="70E715ED" w:rsidR="00FC670A" w:rsidRPr="00C61699" w:rsidRDefault="5F07A248" w:rsidP="3EBF63C4">
      <w:pPr>
        <w:spacing w:after="0" w:line="240" w:lineRule="auto"/>
        <w:jc w:val="center"/>
        <w:rPr>
          <w:rFonts w:ascii="Garamond" w:eastAsia="Garamond" w:hAnsi="Garamond" w:cs="Garamond"/>
          <w:sz w:val="20"/>
          <w:szCs w:val="20"/>
        </w:rPr>
      </w:pPr>
      <w:r w:rsidRPr="00C61699">
        <w:rPr>
          <w:rFonts w:ascii="Garamond" w:hAnsi="Garamond" w:cs="Arial"/>
          <w:sz w:val="20"/>
          <w:szCs w:val="20"/>
        </w:rPr>
        <w:t>Aliza White</w:t>
      </w:r>
    </w:p>
    <w:p w14:paraId="58C3E2E7" w14:textId="647F2E1A" w:rsidR="00FC670A" w:rsidRPr="00C61699" w:rsidRDefault="00FC670A" w:rsidP="0066138C">
      <w:pPr>
        <w:spacing w:after="0" w:line="240" w:lineRule="auto"/>
        <w:jc w:val="center"/>
        <w:rPr>
          <w:rFonts w:ascii="Garamond" w:hAnsi="Garamond" w:cs="Arial"/>
          <w:sz w:val="20"/>
        </w:rPr>
      </w:pPr>
    </w:p>
    <w:p w14:paraId="7E187B46" w14:textId="40AE7AF6" w:rsidR="00611ACB" w:rsidRPr="00C61699" w:rsidRDefault="00611ACB" w:rsidP="0066138C">
      <w:pPr>
        <w:spacing w:after="0" w:line="240" w:lineRule="auto"/>
        <w:jc w:val="center"/>
        <w:rPr>
          <w:rFonts w:ascii="Garamond" w:hAnsi="Garamond" w:cs="Arial"/>
          <w:b/>
          <w:bCs/>
          <w:i/>
          <w:iCs/>
          <w:sz w:val="20"/>
        </w:rPr>
      </w:pPr>
      <w:r w:rsidRPr="00C61699">
        <w:rPr>
          <w:rFonts w:ascii="Garamond" w:hAnsi="Garamond" w:cs="Arial"/>
          <w:b/>
          <w:bCs/>
          <w:i/>
          <w:iCs/>
          <w:sz w:val="20"/>
        </w:rPr>
        <w:t>Advisors:</w:t>
      </w:r>
    </w:p>
    <w:p w14:paraId="6DE48D2F" w14:textId="56E774CD" w:rsidR="00916AAB" w:rsidRPr="00C61699" w:rsidRDefault="25311FBE" w:rsidP="3EBF63C4">
      <w:pPr>
        <w:spacing w:after="0" w:line="240" w:lineRule="auto"/>
        <w:jc w:val="center"/>
        <w:rPr>
          <w:rFonts w:ascii="Garamond" w:hAnsi="Garamond" w:cs="Arial"/>
          <w:sz w:val="20"/>
          <w:szCs w:val="20"/>
        </w:rPr>
      </w:pPr>
      <w:r w:rsidRPr="00C61699">
        <w:rPr>
          <w:rFonts w:ascii="Garamond" w:hAnsi="Garamond" w:cs="Arial"/>
          <w:sz w:val="20"/>
          <w:szCs w:val="20"/>
        </w:rPr>
        <w:t>Dr. Marguerite Madden</w:t>
      </w:r>
      <w:r w:rsidR="1AF0CEBB" w:rsidRPr="00C61699">
        <w:rPr>
          <w:rFonts w:ascii="Garamond" w:hAnsi="Garamond" w:cs="Arial"/>
          <w:sz w:val="20"/>
          <w:szCs w:val="20"/>
        </w:rPr>
        <w:t xml:space="preserve">, </w:t>
      </w:r>
      <w:r w:rsidR="1B7500DD" w:rsidRPr="00C61699">
        <w:rPr>
          <w:rFonts w:ascii="Garamond" w:hAnsi="Garamond" w:cs="Arial"/>
          <w:sz w:val="20"/>
          <w:szCs w:val="20"/>
        </w:rPr>
        <w:t>University of Georgia, Center for Geospatial Research</w:t>
      </w:r>
      <w:r w:rsidR="1AF0CEBB" w:rsidRPr="00C61699">
        <w:rPr>
          <w:rFonts w:ascii="Garamond" w:hAnsi="Garamond" w:cs="Arial"/>
          <w:sz w:val="20"/>
          <w:szCs w:val="20"/>
        </w:rPr>
        <w:t xml:space="preserve"> (Science Advisor)</w:t>
      </w:r>
    </w:p>
    <w:p w14:paraId="74093909" w14:textId="030C1AE6" w:rsidR="006E2A1C" w:rsidRPr="00C61699" w:rsidRDefault="6DFA46AD" w:rsidP="3EBF63C4">
      <w:pPr>
        <w:spacing w:after="0" w:line="240" w:lineRule="auto"/>
        <w:jc w:val="center"/>
        <w:rPr>
          <w:rFonts w:ascii="Garamond" w:hAnsi="Garamond" w:cs="Arial"/>
          <w:sz w:val="20"/>
          <w:szCs w:val="20"/>
        </w:rPr>
      </w:pPr>
      <w:r w:rsidRPr="00C61699">
        <w:rPr>
          <w:rFonts w:ascii="Garamond" w:hAnsi="Garamond" w:cs="Arial"/>
          <w:sz w:val="20"/>
          <w:szCs w:val="20"/>
        </w:rPr>
        <w:t>Joseph Spruce</w:t>
      </w:r>
      <w:r w:rsidR="1AF0CEBB" w:rsidRPr="00C61699">
        <w:rPr>
          <w:rFonts w:ascii="Garamond" w:hAnsi="Garamond" w:cs="Arial"/>
          <w:sz w:val="20"/>
          <w:szCs w:val="20"/>
        </w:rPr>
        <w:t xml:space="preserve">, </w:t>
      </w:r>
      <w:r w:rsidR="3F69CA13" w:rsidRPr="00C61699">
        <w:rPr>
          <w:rFonts w:ascii="Garamond" w:hAnsi="Garamond" w:cs="Arial"/>
          <w:sz w:val="20"/>
          <w:szCs w:val="20"/>
        </w:rPr>
        <w:t>Science Systems and Applications, Inc.</w:t>
      </w:r>
      <w:r w:rsidR="00A627B0" w:rsidRPr="00C61699">
        <w:rPr>
          <w:rFonts w:ascii="Garamond" w:hAnsi="Garamond" w:cs="Arial"/>
          <w:sz w:val="20"/>
          <w:szCs w:val="20"/>
        </w:rPr>
        <w:t xml:space="preserve"> </w:t>
      </w:r>
      <w:r w:rsidR="1AF0CEBB" w:rsidRPr="00C61699">
        <w:rPr>
          <w:rFonts w:ascii="Garamond" w:hAnsi="Garamond" w:cs="Arial"/>
          <w:sz w:val="20"/>
          <w:szCs w:val="20"/>
        </w:rPr>
        <w:t>(Science Advisor)</w:t>
      </w:r>
    </w:p>
    <w:p w14:paraId="20DDFCF1" w14:textId="77777777" w:rsidR="00FC670A" w:rsidRPr="00C61699" w:rsidRDefault="00FC670A" w:rsidP="0066138C">
      <w:pPr>
        <w:spacing w:after="0" w:line="240" w:lineRule="auto"/>
        <w:jc w:val="center"/>
        <w:rPr>
          <w:rFonts w:ascii="Garamond" w:hAnsi="Garamond" w:cs="Arial"/>
          <w:sz w:val="20"/>
        </w:rPr>
      </w:pPr>
    </w:p>
    <w:p w14:paraId="7F3D67F6" w14:textId="4F248870" w:rsidR="00FC670A" w:rsidRPr="00C61699" w:rsidRDefault="00FC670A" w:rsidP="5168704C">
      <w:pPr>
        <w:spacing w:after="0" w:line="240" w:lineRule="auto"/>
        <w:jc w:val="center"/>
        <w:rPr>
          <w:rFonts w:ascii="Garamond" w:hAnsi="Garamond" w:cs="Arial"/>
          <w:b/>
          <w:bCs/>
          <w:i/>
          <w:iCs/>
          <w:sz w:val="20"/>
          <w:szCs w:val="20"/>
        </w:rPr>
      </w:pPr>
      <w:r w:rsidRPr="00C61699">
        <w:rPr>
          <w:rFonts w:ascii="Garamond" w:hAnsi="Garamond" w:cs="Arial"/>
          <w:b/>
          <w:bCs/>
          <w:i/>
          <w:iCs/>
          <w:sz w:val="20"/>
          <w:szCs w:val="20"/>
        </w:rPr>
        <w:t>Previous Contributors:</w:t>
      </w:r>
    </w:p>
    <w:p w14:paraId="71CA5455" w14:textId="4CCADB6D" w:rsidR="00FC670A" w:rsidRPr="00C61699" w:rsidRDefault="38B5E663" w:rsidP="3EBF63C4">
      <w:pPr>
        <w:spacing w:after="0" w:line="240" w:lineRule="auto"/>
        <w:jc w:val="center"/>
        <w:rPr>
          <w:rFonts w:ascii="Garamond" w:hAnsi="Garamond" w:cs="Arial"/>
          <w:sz w:val="20"/>
          <w:szCs w:val="20"/>
        </w:rPr>
      </w:pPr>
      <w:r w:rsidRPr="00C61699">
        <w:rPr>
          <w:rFonts w:ascii="Garamond" w:hAnsi="Garamond" w:cs="Arial"/>
          <w:sz w:val="20"/>
          <w:szCs w:val="20"/>
        </w:rPr>
        <w:t>Kyle Steen</w:t>
      </w:r>
    </w:p>
    <w:p w14:paraId="7A122667" w14:textId="6D36EFC2" w:rsidR="00FC670A" w:rsidRPr="00C61699" w:rsidRDefault="6A27038B" w:rsidP="3EBF63C4">
      <w:pPr>
        <w:spacing w:after="0" w:line="240" w:lineRule="auto"/>
        <w:jc w:val="center"/>
        <w:rPr>
          <w:rFonts w:ascii="Garamond" w:eastAsia="Garamond" w:hAnsi="Garamond" w:cs="Garamond"/>
          <w:sz w:val="20"/>
          <w:szCs w:val="20"/>
        </w:rPr>
      </w:pPr>
      <w:r w:rsidRPr="00C61699">
        <w:rPr>
          <w:rFonts w:ascii="Garamond" w:hAnsi="Garamond" w:cs="Arial"/>
          <w:sz w:val="20"/>
          <w:szCs w:val="20"/>
        </w:rPr>
        <w:t>Gabriella Boodhoo</w:t>
      </w:r>
    </w:p>
    <w:p w14:paraId="42E930F7" w14:textId="545899EC" w:rsidR="6A27038B" w:rsidRPr="00C61699" w:rsidRDefault="6A27038B" w:rsidP="3EBF63C4">
      <w:pPr>
        <w:spacing w:after="0" w:line="240" w:lineRule="auto"/>
        <w:jc w:val="center"/>
        <w:rPr>
          <w:rFonts w:ascii="Garamond" w:hAnsi="Garamond" w:cs="Arial"/>
          <w:sz w:val="20"/>
          <w:szCs w:val="20"/>
        </w:rPr>
      </w:pPr>
      <w:r w:rsidRPr="00C61699">
        <w:rPr>
          <w:rFonts w:ascii="Garamond" w:hAnsi="Garamond" w:cs="Arial"/>
          <w:sz w:val="20"/>
          <w:szCs w:val="20"/>
        </w:rPr>
        <w:t>Barry McLaughlin</w:t>
      </w:r>
    </w:p>
    <w:p w14:paraId="6615C72D" w14:textId="342E3D88" w:rsidR="00A627B0" w:rsidRPr="00C61699" w:rsidRDefault="00A627B0" w:rsidP="3EBF63C4">
      <w:pPr>
        <w:spacing w:after="0" w:line="240" w:lineRule="auto"/>
        <w:jc w:val="center"/>
        <w:rPr>
          <w:rFonts w:ascii="Garamond" w:hAnsi="Garamond" w:cs="Arial"/>
          <w:sz w:val="20"/>
          <w:szCs w:val="20"/>
        </w:rPr>
      </w:pPr>
      <w:r w:rsidRPr="00C61699">
        <w:rPr>
          <w:rFonts w:ascii="Garamond" w:hAnsi="Garamond" w:cs="Arial"/>
          <w:sz w:val="20"/>
          <w:szCs w:val="20"/>
        </w:rPr>
        <w:t xml:space="preserve">Dr. Kunwar Singh, </w:t>
      </w:r>
      <w:r w:rsidRPr="00C61699">
        <w:rPr>
          <w:rFonts w:ascii="Garamond" w:hAnsi="Garamond"/>
          <w:color w:val="000000" w:themeColor="text1"/>
          <w:sz w:val="20"/>
          <w:szCs w:val="20"/>
        </w:rPr>
        <w:t>William &amp; Mary, AidData, Global Research Institute (Science Advisor)</w:t>
      </w:r>
    </w:p>
    <w:p w14:paraId="2C9D64AD" w14:textId="6900BE95" w:rsidR="3E43DE45" w:rsidRPr="00C61699" w:rsidRDefault="3E43DE45" w:rsidP="17CB4D34">
      <w:pPr>
        <w:spacing w:after="0" w:line="240" w:lineRule="auto"/>
        <w:jc w:val="center"/>
        <w:rPr>
          <w:rFonts w:ascii="Garamond" w:hAnsi="Garamond" w:cs="Arial"/>
          <w:sz w:val="20"/>
          <w:szCs w:val="20"/>
        </w:rPr>
      </w:pPr>
    </w:p>
    <w:p w14:paraId="150AC9F2" w14:textId="22DAC555" w:rsidR="1E2841EC" w:rsidRPr="00C61699" w:rsidRDefault="121E68FF" w:rsidP="5E305CB4">
      <w:pPr>
        <w:spacing w:after="0" w:line="240" w:lineRule="auto"/>
        <w:jc w:val="center"/>
        <w:rPr>
          <w:rFonts w:ascii="Garamond" w:hAnsi="Garamond" w:cs="Arial"/>
          <w:b/>
          <w:bCs/>
          <w:i/>
          <w:iCs/>
          <w:sz w:val="20"/>
          <w:szCs w:val="20"/>
        </w:rPr>
      </w:pPr>
      <w:r w:rsidRPr="5E305CB4">
        <w:rPr>
          <w:rFonts w:ascii="Garamond" w:hAnsi="Garamond" w:cs="Arial"/>
          <w:b/>
          <w:bCs/>
          <w:i/>
          <w:iCs/>
          <w:sz w:val="20"/>
          <w:szCs w:val="20"/>
        </w:rPr>
        <w:t>Fellow:</w:t>
      </w:r>
      <w:r>
        <w:br/>
      </w:r>
      <w:r w:rsidR="21A5034C" w:rsidRPr="5E305CB4">
        <w:rPr>
          <w:rFonts w:ascii="Garamond" w:hAnsi="Garamond" w:cs="Arial"/>
          <w:sz w:val="20"/>
          <w:szCs w:val="20"/>
        </w:rPr>
        <w:t>Sarah Payne</w:t>
      </w:r>
      <w:r w:rsidR="4592D729" w:rsidRPr="5E305CB4">
        <w:rPr>
          <w:rFonts w:ascii="Garamond" w:hAnsi="Garamond" w:cs="Arial"/>
          <w:sz w:val="20"/>
          <w:szCs w:val="20"/>
        </w:rPr>
        <w:t xml:space="preserve"> (</w:t>
      </w:r>
      <w:r w:rsidR="67D46923" w:rsidRPr="5E305CB4">
        <w:rPr>
          <w:rFonts w:ascii="Garamond" w:hAnsi="Garamond" w:cs="Arial"/>
          <w:sz w:val="20"/>
          <w:szCs w:val="20"/>
        </w:rPr>
        <w:t>G</w:t>
      </w:r>
      <w:r w:rsidR="1BA8351C" w:rsidRPr="5E305CB4">
        <w:rPr>
          <w:rFonts w:ascii="Garamond" w:hAnsi="Garamond" w:cs="Arial"/>
          <w:sz w:val="20"/>
          <w:szCs w:val="20"/>
        </w:rPr>
        <w:t>eorgia - Athens</w:t>
      </w:r>
      <w:r w:rsidR="4592D729" w:rsidRPr="5E305CB4">
        <w:rPr>
          <w:rFonts w:ascii="Garamond" w:hAnsi="Garamond" w:cs="Arial"/>
          <w:sz w:val="20"/>
          <w:szCs w:val="20"/>
        </w:rPr>
        <w:t>)</w:t>
      </w:r>
    </w:p>
    <w:p w14:paraId="2558426B" w14:textId="77777777" w:rsidR="0064280B" w:rsidRPr="00C61699" w:rsidRDefault="0064280B" w:rsidP="0066138C">
      <w:pPr>
        <w:spacing w:after="0" w:line="240" w:lineRule="auto"/>
        <w:rPr>
          <w:rFonts w:ascii="Garamond" w:hAnsi="Garamond" w:cs="Arial"/>
          <w:sz w:val="20"/>
          <w:szCs w:val="20"/>
        </w:rPr>
      </w:pPr>
      <w:r w:rsidRPr="00C61699">
        <w:rPr>
          <w:rFonts w:ascii="Garamond" w:hAnsi="Garamond" w:cs="Arial"/>
          <w:b/>
          <w:bCs/>
          <w:sz w:val="20"/>
          <w:szCs w:val="20"/>
        </w:rPr>
        <w:br w:type="page"/>
      </w:r>
    </w:p>
    <w:p w14:paraId="45F8C63B" w14:textId="2ABA52D9" w:rsidR="006E2A1C" w:rsidRPr="00C61699" w:rsidRDefault="00C15E9C" w:rsidP="0066138C">
      <w:pPr>
        <w:pStyle w:val="Heading1"/>
        <w:spacing w:before="0" w:line="240" w:lineRule="auto"/>
        <w:rPr>
          <w:rFonts w:ascii="Garamond" w:hAnsi="Garamond"/>
        </w:rPr>
      </w:pPr>
      <w:r w:rsidRPr="00C61699">
        <w:rPr>
          <w:rFonts w:ascii="Garamond" w:hAnsi="Garamond"/>
        </w:rPr>
        <w:lastRenderedPageBreak/>
        <w:t>1</w:t>
      </w:r>
      <w:r w:rsidR="008B7071" w:rsidRPr="00C61699">
        <w:rPr>
          <w:rFonts w:ascii="Garamond" w:hAnsi="Garamond"/>
        </w:rPr>
        <w:t xml:space="preserve">. </w:t>
      </w:r>
      <w:r w:rsidR="007E508C" w:rsidRPr="00C61699">
        <w:rPr>
          <w:rFonts w:ascii="Garamond" w:hAnsi="Garamond"/>
        </w:rPr>
        <w:t>Abstract</w:t>
      </w:r>
    </w:p>
    <w:p w14:paraId="27224274" w14:textId="0AC4B4CB" w:rsidR="3736959E" w:rsidRPr="00C61699" w:rsidRDefault="3736959E" w:rsidP="58F7584A">
      <w:pPr>
        <w:spacing w:after="0" w:line="240" w:lineRule="auto"/>
        <w:rPr>
          <w:rFonts w:ascii="Garamond" w:eastAsia="Garamond" w:hAnsi="Garamond" w:cs="Garamond"/>
          <w:color w:val="000000" w:themeColor="text1"/>
        </w:rPr>
      </w:pPr>
      <w:r w:rsidRPr="00C61699">
        <w:rPr>
          <w:rFonts w:ascii="Garamond" w:eastAsia="Garamond" w:hAnsi="Garamond" w:cs="Garamond"/>
          <w:color w:val="000000" w:themeColor="text1"/>
        </w:rPr>
        <w:t>Aspen stands in Yellowstone National Park have been indirectly affected by the removal and reintroduction of wolves in 1926 and 1995, respectively. The National Park Service has a strong interest in the trophic cascade of wolves, elk, and aspen due to their ecological importance. In partnership with Yellowstone National Park, Utah State University, and the University of Wisconsin–Stevens Point, this project analyzed data from 1954 and 2021 to determine change in aspen extent at a landscape scale. The team used historical aerial imagery to determine aspen stand extent in 1954 with particular focus on 113 belt transects provided by the team’s partners. To determine aspen stand extent in 2021, the team processed Landsat 8 Operational Land Imager (OLI) and Sentinel-2 Multispectral Instrument (MSI) imagery using a random forest classification. The team then refined outputs with a phenological approach to distinguish between deciduous and evergreen vegetation. The team produced maps of aspen extent for 1954 and 2021. Despite limitations in scales of comparison, the results generally indicate a decline in aspen stand extent over time. This project provides greater context for monitoring aspen stands, understanding the landscape-scale impacts of wolf reintroduction, and communicating the trophic cascade story to the public.</w:t>
      </w:r>
    </w:p>
    <w:p w14:paraId="00721E94" w14:textId="77777777" w:rsidR="00D3013B" w:rsidRPr="00C61699" w:rsidRDefault="00D3013B" w:rsidP="0066138C">
      <w:pPr>
        <w:spacing w:after="0" w:line="240" w:lineRule="auto"/>
        <w:rPr>
          <w:rFonts w:ascii="Garamond" w:hAnsi="Garamond" w:cs="Arial"/>
          <w:szCs w:val="24"/>
        </w:rPr>
      </w:pPr>
    </w:p>
    <w:p w14:paraId="350BBE67" w14:textId="60F7FBFC" w:rsidR="00770650" w:rsidRPr="00C61699" w:rsidRDefault="00770650" w:rsidP="5168704C">
      <w:pPr>
        <w:spacing w:after="0" w:line="240" w:lineRule="auto"/>
        <w:rPr>
          <w:rFonts w:ascii="Garamond" w:hAnsi="Garamond" w:cs="Arial"/>
          <w:b/>
          <w:bCs/>
        </w:rPr>
      </w:pPr>
      <w:r w:rsidRPr="00C61699">
        <w:rPr>
          <w:rFonts w:ascii="Garamond" w:hAnsi="Garamond" w:cs="Arial"/>
          <w:b/>
          <w:bCs/>
        </w:rPr>
        <w:t>Key</w:t>
      </w:r>
      <w:r w:rsidR="009D6888" w:rsidRPr="00C61699">
        <w:rPr>
          <w:rFonts w:ascii="Garamond" w:hAnsi="Garamond" w:cs="Arial"/>
          <w:b/>
          <w:bCs/>
        </w:rPr>
        <w:t xml:space="preserve"> Terms</w:t>
      </w:r>
    </w:p>
    <w:p w14:paraId="243200A8" w14:textId="6F827EA2" w:rsidR="0066138C" w:rsidRPr="00C61699" w:rsidRDefault="7D2ECB5C" w:rsidP="0EE707BA">
      <w:pPr>
        <w:spacing w:after="0" w:line="240" w:lineRule="auto"/>
        <w:rPr>
          <w:rFonts w:ascii="Garamond" w:eastAsia="Garamond" w:hAnsi="Garamond" w:cs="Garamond"/>
          <w:color w:val="000000" w:themeColor="text1"/>
        </w:rPr>
      </w:pPr>
      <w:bookmarkStart w:id="0" w:name="_Toc334198720"/>
      <w:r w:rsidRPr="00C61699">
        <w:rPr>
          <w:rFonts w:ascii="Garamond" w:eastAsia="Garamond" w:hAnsi="Garamond" w:cs="Garamond"/>
          <w:i/>
          <w:iCs/>
          <w:color w:val="000000" w:themeColor="text1"/>
        </w:rPr>
        <w:t>Populus tremuloides</w:t>
      </w:r>
      <w:r w:rsidRPr="00C61699">
        <w:rPr>
          <w:rFonts w:ascii="Garamond" w:eastAsia="Garamond" w:hAnsi="Garamond" w:cs="Garamond"/>
          <w:color w:val="000000" w:themeColor="text1"/>
        </w:rPr>
        <w:t>, trophic cascade, random forest, phenology, aerial imagery</w:t>
      </w:r>
      <w:r w:rsidR="625F8736" w:rsidRPr="00C61699">
        <w:rPr>
          <w:rFonts w:ascii="Garamond" w:eastAsia="Garamond" w:hAnsi="Garamond" w:cs="Garamond"/>
          <w:color w:val="000000" w:themeColor="text1"/>
        </w:rPr>
        <w:t>, digitization</w:t>
      </w:r>
      <w:r w:rsidR="2781F6B6" w:rsidRPr="00C61699">
        <w:rPr>
          <w:rFonts w:ascii="Garamond" w:eastAsia="Garamond" w:hAnsi="Garamond" w:cs="Garamond"/>
          <w:color w:val="000000" w:themeColor="text1"/>
        </w:rPr>
        <w:t>, wolves</w:t>
      </w:r>
    </w:p>
    <w:p w14:paraId="12AB3859" w14:textId="77777777" w:rsidR="0066138C" w:rsidRPr="00C61699" w:rsidRDefault="0066138C" w:rsidP="0066138C">
      <w:pPr>
        <w:spacing w:after="0" w:line="240" w:lineRule="auto"/>
        <w:rPr>
          <w:rFonts w:ascii="Garamond" w:hAnsi="Garamond" w:cs="Arial"/>
        </w:rPr>
      </w:pPr>
    </w:p>
    <w:p w14:paraId="24D6C1A2" w14:textId="51F5AA7C" w:rsidR="00E03B8E" w:rsidRPr="00C61699" w:rsidRDefault="00C15E9C" w:rsidP="00DF6179">
      <w:pPr>
        <w:pStyle w:val="Heading1"/>
        <w:spacing w:before="0" w:line="240" w:lineRule="auto"/>
        <w:rPr>
          <w:rFonts w:ascii="Garamond" w:hAnsi="Garamond"/>
        </w:rPr>
      </w:pPr>
      <w:r w:rsidRPr="00C61699">
        <w:rPr>
          <w:rFonts w:ascii="Garamond" w:hAnsi="Garamond"/>
        </w:rPr>
        <w:t>2</w:t>
      </w:r>
      <w:r w:rsidR="008B7071" w:rsidRPr="00C61699">
        <w:rPr>
          <w:rFonts w:ascii="Garamond" w:hAnsi="Garamond"/>
        </w:rPr>
        <w:t xml:space="preserve">. </w:t>
      </w:r>
      <w:r w:rsidR="00FB5846" w:rsidRPr="00C61699">
        <w:rPr>
          <w:rFonts w:ascii="Garamond" w:hAnsi="Garamond"/>
        </w:rPr>
        <w:t>Introduction</w:t>
      </w:r>
      <w:bookmarkEnd w:id="0"/>
    </w:p>
    <w:p w14:paraId="53F72CE1" w14:textId="2B0E4A82" w:rsidR="00C15E9C" w:rsidRPr="00C61699" w:rsidRDefault="581516E4" w:rsidP="2D26D8AD">
      <w:pPr>
        <w:spacing w:after="0" w:line="240" w:lineRule="auto"/>
        <w:rPr>
          <w:rFonts w:ascii="Garamond" w:hAnsi="Garamond"/>
          <w:b/>
          <w:bCs/>
          <w:i/>
          <w:iCs/>
        </w:rPr>
      </w:pPr>
      <w:bookmarkStart w:id="1" w:name="_Toc334198721"/>
      <w:r w:rsidRPr="00C61699">
        <w:rPr>
          <w:rFonts w:ascii="Garamond" w:hAnsi="Garamond"/>
          <w:b/>
          <w:bCs/>
          <w:i/>
          <w:iCs/>
        </w:rPr>
        <w:t xml:space="preserve">2.1 </w:t>
      </w:r>
      <w:r w:rsidR="00C15E9C" w:rsidRPr="00C61699">
        <w:rPr>
          <w:rFonts w:ascii="Garamond" w:hAnsi="Garamond"/>
          <w:b/>
          <w:bCs/>
          <w:i/>
          <w:iCs/>
        </w:rPr>
        <w:t>Background Information</w:t>
      </w:r>
    </w:p>
    <w:bookmarkEnd w:id="1"/>
    <w:p w14:paraId="3773D031" w14:textId="6416FA05" w:rsidR="0BFED4D4" w:rsidRPr="00C61699" w:rsidRDefault="39AB4AE5" w:rsidP="17CB4D34">
      <w:pPr>
        <w:spacing w:after="0" w:line="240" w:lineRule="auto"/>
        <w:rPr>
          <w:rFonts w:ascii="Garamond" w:eastAsia="Garamond" w:hAnsi="Garamond" w:cs="Garamond"/>
          <w:color w:val="000000" w:themeColor="text1"/>
        </w:rPr>
      </w:pPr>
      <w:r w:rsidRPr="096C7419">
        <w:rPr>
          <w:rFonts w:ascii="Garamond" w:hAnsi="Garamond"/>
        </w:rPr>
        <w:t>The</w:t>
      </w:r>
      <w:r w:rsidR="181399D6" w:rsidRPr="096C7419">
        <w:rPr>
          <w:rFonts w:ascii="Garamond" w:hAnsi="Garamond"/>
        </w:rPr>
        <w:t xml:space="preserve"> impact of </w:t>
      </w:r>
      <w:r w:rsidR="6B1E5833" w:rsidRPr="096C7419">
        <w:rPr>
          <w:rFonts w:ascii="Garamond" w:hAnsi="Garamond"/>
        </w:rPr>
        <w:t xml:space="preserve">the </w:t>
      </w:r>
      <w:r w:rsidR="181399D6" w:rsidRPr="096C7419">
        <w:rPr>
          <w:rFonts w:ascii="Garamond" w:hAnsi="Garamond"/>
        </w:rPr>
        <w:t xml:space="preserve">removal and subsequent reintroduction of wolves </w:t>
      </w:r>
      <w:r w:rsidR="0B0D99AB" w:rsidRPr="096C7419">
        <w:rPr>
          <w:rFonts w:ascii="Garamond" w:hAnsi="Garamond"/>
        </w:rPr>
        <w:t>(</w:t>
      </w:r>
      <w:r w:rsidR="0B0D99AB" w:rsidRPr="096C7419">
        <w:rPr>
          <w:rFonts w:ascii="Garamond" w:hAnsi="Garamond"/>
          <w:i/>
          <w:iCs/>
        </w:rPr>
        <w:t xml:space="preserve">Canis </w:t>
      </w:r>
      <w:r w:rsidR="508096BC" w:rsidRPr="096C7419">
        <w:rPr>
          <w:rFonts w:ascii="Garamond" w:hAnsi="Garamond"/>
          <w:i/>
          <w:iCs/>
        </w:rPr>
        <w:t>l</w:t>
      </w:r>
      <w:r w:rsidR="0B0D99AB" w:rsidRPr="096C7419">
        <w:rPr>
          <w:rFonts w:ascii="Garamond" w:hAnsi="Garamond"/>
          <w:i/>
          <w:iCs/>
        </w:rPr>
        <w:t>upus</w:t>
      </w:r>
      <w:r w:rsidR="0B0D99AB" w:rsidRPr="096C7419">
        <w:rPr>
          <w:rFonts w:ascii="Garamond" w:hAnsi="Garamond"/>
        </w:rPr>
        <w:t xml:space="preserve">) </w:t>
      </w:r>
      <w:r w:rsidR="64CEADB7" w:rsidRPr="096C7419">
        <w:rPr>
          <w:rFonts w:ascii="Garamond" w:hAnsi="Garamond"/>
        </w:rPr>
        <w:t xml:space="preserve">on aspen </w:t>
      </w:r>
      <w:r w:rsidR="6E2CEEF1" w:rsidRPr="096C7419">
        <w:rPr>
          <w:rFonts w:ascii="Garamond" w:hAnsi="Garamond"/>
        </w:rPr>
        <w:t>(</w:t>
      </w:r>
      <w:r w:rsidR="6E2CEEF1" w:rsidRPr="096C7419">
        <w:rPr>
          <w:rFonts w:ascii="Garamond" w:eastAsia="Garamond" w:hAnsi="Garamond" w:cs="Garamond"/>
          <w:i/>
          <w:iCs/>
          <w:color w:val="000000" w:themeColor="text1"/>
        </w:rPr>
        <w:t>Populus tremuloides</w:t>
      </w:r>
      <w:r w:rsidR="6E2CEEF1" w:rsidRPr="096C7419">
        <w:rPr>
          <w:rFonts w:ascii="Garamond" w:eastAsia="Garamond" w:hAnsi="Garamond" w:cs="Garamond"/>
          <w:color w:val="000000" w:themeColor="text1"/>
        </w:rPr>
        <w:t>)</w:t>
      </w:r>
      <w:r w:rsidR="003851A5" w:rsidRPr="096C7419">
        <w:rPr>
          <w:rFonts w:ascii="Garamond" w:eastAsia="Garamond" w:hAnsi="Garamond" w:cs="Garamond"/>
          <w:color w:val="000000" w:themeColor="text1"/>
        </w:rPr>
        <w:t xml:space="preserve"> </w:t>
      </w:r>
      <w:r w:rsidR="003851A5" w:rsidRPr="096C7419">
        <w:rPr>
          <w:rFonts w:ascii="Garamond" w:hAnsi="Garamond"/>
        </w:rPr>
        <w:t>in Yellowstone National Park</w:t>
      </w:r>
      <w:r w:rsidR="44A703C2" w:rsidRPr="096C7419">
        <w:rPr>
          <w:rFonts w:ascii="Garamond" w:hAnsi="Garamond"/>
        </w:rPr>
        <w:t xml:space="preserve"> has be</w:t>
      </w:r>
      <w:r w:rsidR="5FE825EF" w:rsidRPr="096C7419">
        <w:rPr>
          <w:rFonts w:ascii="Garamond" w:hAnsi="Garamond"/>
        </w:rPr>
        <w:t>come</w:t>
      </w:r>
      <w:r w:rsidR="44A703C2" w:rsidRPr="096C7419">
        <w:rPr>
          <w:rFonts w:ascii="Garamond" w:hAnsi="Garamond"/>
        </w:rPr>
        <w:t xml:space="preserve"> </w:t>
      </w:r>
      <w:r w:rsidR="77FD1977" w:rsidRPr="096C7419">
        <w:rPr>
          <w:rFonts w:ascii="Garamond" w:hAnsi="Garamond"/>
        </w:rPr>
        <w:t>a textbook example of a trophic cascade</w:t>
      </w:r>
      <w:r w:rsidR="76C9DA54" w:rsidRPr="096C7419">
        <w:rPr>
          <w:rFonts w:ascii="Garamond" w:hAnsi="Garamond"/>
        </w:rPr>
        <w:t>.</w:t>
      </w:r>
      <w:r w:rsidR="000525E9" w:rsidRPr="096C7419">
        <w:rPr>
          <w:rFonts w:ascii="Garamond" w:hAnsi="Garamond"/>
        </w:rPr>
        <w:t xml:space="preserve"> </w:t>
      </w:r>
      <w:r w:rsidR="7FC3FB2A" w:rsidRPr="096C7419">
        <w:rPr>
          <w:rFonts w:ascii="Garamond" w:hAnsi="Garamond"/>
        </w:rPr>
        <w:t>Aspen play</w:t>
      </w:r>
      <w:r w:rsidR="46A2E6C7" w:rsidRPr="096C7419">
        <w:rPr>
          <w:rFonts w:ascii="Garamond" w:hAnsi="Garamond"/>
        </w:rPr>
        <w:t>s</w:t>
      </w:r>
      <w:r w:rsidR="7FC3FB2A" w:rsidRPr="096C7419">
        <w:rPr>
          <w:rFonts w:ascii="Garamond" w:hAnsi="Garamond"/>
        </w:rPr>
        <w:t xml:space="preserve"> an integral role within ecosystems </w:t>
      </w:r>
      <w:r w:rsidR="4E54B783" w:rsidRPr="096C7419">
        <w:rPr>
          <w:rFonts w:ascii="Garamond" w:hAnsi="Garamond"/>
        </w:rPr>
        <w:t>by</w:t>
      </w:r>
      <w:r w:rsidR="501A7F82" w:rsidRPr="096C7419">
        <w:rPr>
          <w:rFonts w:ascii="Garamond" w:hAnsi="Garamond"/>
        </w:rPr>
        <w:t xml:space="preserve"> providing valuable habitat for wildlife, reduc</w:t>
      </w:r>
      <w:r w:rsidR="5930085D" w:rsidRPr="096C7419">
        <w:rPr>
          <w:rFonts w:ascii="Garamond" w:hAnsi="Garamond"/>
        </w:rPr>
        <w:t>ing</w:t>
      </w:r>
      <w:r w:rsidR="501A7F82" w:rsidRPr="096C7419">
        <w:rPr>
          <w:rFonts w:ascii="Garamond" w:hAnsi="Garamond"/>
        </w:rPr>
        <w:t xml:space="preserve"> the intensity of wildfires due to its relative fire resistance, </w:t>
      </w:r>
      <w:r w:rsidR="4472180A" w:rsidRPr="096C7419">
        <w:rPr>
          <w:rFonts w:ascii="Garamond" w:hAnsi="Garamond"/>
        </w:rPr>
        <w:t xml:space="preserve">promoting </w:t>
      </w:r>
      <w:r w:rsidR="791DA1ED" w:rsidRPr="096C7419">
        <w:rPr>
          <w:rFonts w:ascii="Garamond" w:hAnsi="Garamond"/>
        </w:rPr>
        <w:t xml:space="preserve">nutrient cycling, </w:t>
      </w:r>
      <w:r w:rsidR="501A7F82" w:rsidRPr="096C7419">
        <w:rPr>
          <w:rFonts w:ascii="Garamond" w:hAnsi="Garamond"/>
        </w:rPr>
        <w:t xml:space="preserve">and </w:t>
      </w:r>
      <w:r w:rsidR="4BE3BA40" w:rsidRPr="096C7419">
        <w:rPr>
          <w:rFonts w:ascii="Garamond" w:hAnsi="Garamond"/>
        </w:rPr>
        <w:t>supporting understory plant communities (</w:t>
      </w:r>
      <w:r w:rsidR="2FC086E8" w:rsidRPr="096C7419">
        <w:rPr>
          <w:rFonts w:ascii="Garamond" w:hAnsi="Garamond"/>
        </w:rPr>
        <w:t xml:space="preserve">Ripple &amp; Beschta, 2012; </w:t>
      </w:r>
      <w:r w:rsidR="4BE3BA40" w:rsidRPr="096C7419">
        <w:rPr>
          <w:rFonts w:ascii="Garamond" w:hAnsi="Garamond"/>
        </w:rPr>
        <w:t>Ripple &amp; Larsen, 2001)</w:t>
      </w:r>
      <w:r w:rsidR="58158EDC" w:rsidRPr="096C7419">
        <w:rPr>
          <w:rFonts w:ascii="Garamond" w:hAnsi="Garamond"/>
        </w:rPr>
        <w:t xml:space="preserve">. </w:t>
      </w:r>
      <w:r w:rsidR="16420891" w:rsidRPr="096C7419">
        <w:rPr>
          <w:rFonts w:ascii="Garamond" w:hAnsi="Garamond"/>
        </w:rPr>
        <w:t xml:space="preserve">Thus, </w:t>
      </w:r>
      <w:r w:rsidR="61BC0968" w:rsidRPr="096C7419">
        <w:rPr>
          <w:rFonts w:ascii="Garamond" w:hAnsi="Garamond"/>
        </w:rPr>
        <w:t>the</w:t>
      </w:r>
      <w:r w:rsidR="16420891" w:rsidRPr="096C7419">
        <w:rPr>
          <w:rFonts w:ascii="Garamond" w:hAnsi="Garamond"/>
        </w:rPr>
        <w:t xml:space="preserve"> decline in aspen </w:t>
      </w:r>
      <w:r w:rsidR="2FA192F8" w:rsidRPr="096C7419">
        <w:rPr>
          <w:rFonts w:ascii="Garamond" w:hAnsi="Garamond"/>
        </w:rPr>
        <w:t xml:space="preserve">due to an increase in elk </w:t>
      </w:r>
      <w:r w:rsidR="0D53E061" w:rsidRPr="096C7419">
        <w:rPr>
          <w:rFonts w:ascii="Garamond" w:hAnsi="Garamond"/>
        </w:rPr>
        <w:t>(</w:t>
      </w:r>
      <w:r w:rsidR="0D53E061" w:rsidRPr="096C7419">
        <w:rPr>
          <w:rFonts w:ascii="Garamond" w:hAnsi="Garamond"/>
          <w:i/>
          <w:iCs/>
        </w:rPr>
        <w:t>Cervus canadensis</w:t>
      </w:r>
      <w:r w:rsidR="0D53E061" w:rsidRPr="096C7419">
        <w:rPr>
          <w:rFonts w:ascii="Garamond" w:hAnsi="Garamond"/>
        </w:rPr>
        <w:t>)</w:t>
      </w:r>
      <w:r w:rsidR="0D53E061" w:rsidRPr="096C7419">
        <w:rPr>
          <w:rFonts w:ascii="Garamond" w:eastAsia="Garamond" w:hAnsi="Garamond" w:cs="Garamond"/>
          <w:color w:val="000000" w:themeColor="text1"/>
        </w:rPr>
        <w:t xml:space="preserve"> </w:t>
      </w:r>
      <w:r w:rsidR="2FA192F8" w:rsidRPr="096C7419">
        <w:rPr>
          <w:rFonts w:ascii="Garamond" w:hAnsi="Garamond"/>
        </w:rPr>
        <w:t xml:space="preserve">population </w:t>
      </w:r>
      <w:r w:rsidR="52DF73C5" w:rsidRPr="096C7419">
        <w:rPr>
          <w:rFonts w:ascii="Garamond" w:hAnsi="Garamond"/>
        </w:rPr>
        <w:t>caused by</w:t>
      </w:r>
      <w:r w:rsidR="2FA192F8" w:rsidRPr="096C7419">
        <w:rPr>
          <w:rFonts w:ascii="Garamond" w:hAnsi="Garamond"/>
        </w:rPr>
        <w:t xml:space="preserve"> the </w:t>
      </w:r>
      <w:r w:rsidR="4DD7CCE6" w:rsidRPr="096C7419">
        <w:rPr>
          <w:rFonts w:ascii="Garamond" w:hAnsi="Garamond"/>
        </w:rPr>
        <w:t>extirpation of wolves in the park has had</w:t>
      </w:r>
      <w:r w:rsidR="16420891" w:rsidRPr="096C7419">
        <w:rPr>
          <w:rFonts w:ascii="Garamond" w:hAnsi="Garamond"/>
        </w:rPr>
        <w:t xml:space="preserve"> significant negative implications for biodiversity in the region</w:t>
      </w:r>
      <w:r w:rsidR="734FC36C" w:rsidRPr="096C7419">
        <w:rPr>
          <w:rFonts w:ascii="Garamond" w:hAnsi="Garamond"/>
        </w:rPr>
        <w:t xml:space="preserve"> (Brown</w:t>
      </w:r>
      <w:r w:rsidR="005B59AF">
        <w:rPr>
          <w:rFonts w:ascii="Garamond" w:hAnsi="Garamond"/>
        </w:rPr>
        <w:t xml:space="preserve"> et al.</w:t>
      </w:r>
      <w:r w:rsidR="734FC36C" w:rsidRPr="096C7419">
        <w:rPr>
          <w:rFonts w:ascii="Garamond" w:hAnsi="Garamond"/>
        </w:rPr>
        <w:t xml:space="preserve">, 2006). </w:t>
      </w:r>
      <w:r w:rsidR="60BF23C9" w:rsidRPr="096C7419">
        <w:rPr>
          <w:rFonts w:ascii="Garamond" w:eastAsia="Garamond" w:hAnsi="Garamond" w:cs="Garamond"/>
          <w:color w:val="000000" w:themeColor="text1"/>
        </w:rPr>
        <w:t xml:space="preserve">Since the reintroduction of the gray wolf in 1995, researchers theorized that predation and </w:t>
      </w:r>
      <w:r w:rsidR="66145A2D" w:rsidRPr="096C7419">
        <w:rPr>
          <w:rFonts w:ascii="Garamond" w:eastAsia="Garamond" w:hAnsi="Garamond" w:cs="Garamond"/>
          <w:color w:val="000000" w:themeColor="text1"/>
        </w:rPr>
        <w:t xml:space="preserve">altered </w:t>
      </w:r>
      <w:r w:rsidR="60BF23C9" w:rsidRPr="096C7419">
        <w:rPr>
          <w:rFonts w:ascii="Garamond" w:eastAsia="Garamond" w:hAnsi="Garamond" w:cs="Garamond"/>
          <w:color w:val="000000" w:themeColor="text1"/>
        </w:rPr>
        <w:t xml:space="preserve">elk browsing behavior supported </w:t>
      </w:r>
      <w:r w:rsidR="1D5AC19C" w:rsidRPr="096C7419">
        <w:rPr>
          <w:rFonts w:ascii="Garamond" w:eastAsia="Garamond" w:hAnsi="Garamond" w:cs="Garamond"/>
          <w:color w:val="000000" w:themeColor="text1"/>
        </w:rPr>
        <w:t>aspen</w:t>
      </w:r>
      <w:r w:rsidR="60BF23C9" w:rsidRPr="096C7419">
        <w:rPr>
          <w:rFonts w:ascii="Garamond" w:eastAsia="Garamond" w:hAnsi="Garamond" w:cs="Garamond"/>
          <w:color w:val="000000" w:themeColor="text1"/>
        </w:rPr>
        <w:t xml:space="preserve"> regeneration in Yellowstone</w:t>
      </w:r>
      <w:r w:rsidR="7D8E7E8D" w:rsidRPr="096C7419">
        <w:rPr>
          <w:rFonts w:ascii="Garamond" w:eastAsia="Garamond" w:hAnsi="Garamond" w:cs="Garamond"/>
          <w:color w:val="000000" w:themeColor="text1"/>
        </w:rPr>
        <w:t xml:space="preserve"> </w:t>
      </w:r>
      <w:r w:rsidR="000525E9" w:rsidRPr="096C7419">
        <w:rPr>
          <w:rFonts w:ascii="Garamond" w:hAnsi="Garamond"/>
        </w:rPr>
        <w:t>(</w:t>
      </w:r>
      <w:proofErr w:type="spellStart"/>
      <w:r w:rsidR="000525E9" w:rsidRPr="096C7419">
        <w:rPr>
          <w:rFonts w:ascii="Garamond" w:hAnsi="Garamond"/>
        </w:rPr>
        <w:t>Beschta</w:t>
      </w:r>
      <w:proofErr w:type="spellEnd"/>
      <w:r w:rsidR="000525E9" w:rsidRPr="096C7419">
        <w:rPr>
          <w:rFonts w:ascii="Garamond" w:hAnsi="Garamond"/>
        </w:rPr>
        <w:t xml:space="preserve"> &amp; </w:t>
      </w:r>
      <w:r w:rsidR="005B59AF">
        <w:rPr>
          <w:rFonts w:ascii="Garamond" w:hAnsi="Garamond"/>
        </w:rPr>
        <w:t>Ripple</w:t>
      </w:r>
      <w:r w:rsidR="000525E9" w:rsidRPr="096C7419">
        <w:rPr>
          <w:rFonts w:ascii="Garamond" w:hAnsi="Garamond"/>
        </w:rPr>
        <w:t xml:space="preserve">, 2016; Ripple &amp; Larsen, 2000; Ripple et al., 2001). </w:t>
      </w:r>
      <w:r w:rsidR="76C7994A" w:rsidRPr="096C7419">
        <w:rPr>
          <w:rFonts w:ascii="Garamond" w:hAnsi="Garamond"/>
        </w:rPr>
        <w:t>With increased predation o</w:t>
      </w:r>
      <w:r w:rsidR="7B6F0094" w:rsidRPr="096C7419">
        <w:rPr>
          <w:rFonts w:ascii="Garamond" w:hAnsi="Garamond"/>
        </w:rPr>
        <w:t>n</w:t>
      </w:r>
      <w:r w:rsidR="76C7994A" w:rsidRPr="096C7419">
        <w:rPr>
          <w:rFonts w:ascii="Garamond" w:hAnsi="Garamond"/>
        </w:rPr>
        <w:t xml:space="preserve"> elk,</w:t>
      </w:r>
      <w:r w:rsidR="6625B06B" w:rsidRPr="096C7419">
        <w:rPr>
          <w:rFonts w:ascii="Garamond" w:hAnsi="Garamond"/>
        </w:rPr>
        <w:t xml:space="preserve"> </w:t>
      </w:r>
      <w:r w:rsidR="76C7994A" w:rsidRPr="096C7419">
        <w:rPr>
          <w:rFonts w:ascii="Garamond" w:hAnsi="Garamond"/>
        </w:rPr>
        <w:t xml:space="preserve">a greater number of aspen saplings have been able to survive past the browsing height of </w:t>
      </w:r>
      <w:r w:rsidR="1F3D097F" w:rsidRPr="096C7419">
        <w:rPr>
          <w:rFonts w:ascii="Garamond" w:hAnsi="Garamond"/>
        </w:rPr>
        <w:t>ungulates</w:t>
      </w:r>
      <w:r w:rsidR="00073490" w:rsidRPr="096C7419">
        <w:rPr>
          <w:rFonts w:ascii="Garamond" w:hAnsi="Garamond"/>
        </w:rPr>
        <w:t xml:space="preserve"> </w:t>
      </w:r>
      <w:r w:rsidR="0CDA9E40" w:rsidRPr="096C7419">
        <w:rPr>
          <w:rFonts w:ascii="Garamond" w:hAnsi="Garamond"/>
        </w:rPr>
        <w:t xml:space="preserve">(Painter et al., 2014). </w:t>
      </w:r>
      <w:r w:rsidR="7719B77D" w:rsidRPr="096C7419">
        <w:rPr>
          <w:rFonts w:ascii="Garamond" w:hAnsi="Garamond"/>
        </w:rPr>
        <w:t>Understanding t</w:t>
      </w:r>
      <w:r w:rsidR="6FEC8E0D" w:rsidRPr="096C7419">
        <w:rPr>
          <w:rFonts w:ascii="Garamond" w:hAnsi="Garamond"/>
        </w:rPr>
        <w:t>he unique dynamics between wolves,</w:t>
      </w:r>
      <w:r w:rsidR="584FF952" w:rsidRPr="096C7419">
        <w:rPr>
          <w:rFonts w:ascii="Garamond" w:hAnsi="Garamond"/>
        </w:rPr>
        <w:t xml:space="preserve"> elk,</w:t>
      </w:r>
      <w:r w:rsidR="6FEC8E0D" w:rsidRPr="096C7419">
        <w:rPr>
          <w:rFonts w:ascii="Garamond" w:hAnsi="Garamond"/>
        </w:rPr>
        <w:t xml:space="preserve"> and aspen in Yellowstone National Park</w:t>
      </w:r>
      <w:r w:rsidR="4D8E1310" w:rsidRPr="096C7419">
        <w:rPr>
          <w:rFonts w:ascii="Garamond" w:hAnsi="Garamond"/>
        </w:rPr>
        <w:t xml:space="preserve"> could provide deeper insights to </w:t>
      </w:r>
      <w:r w:rsidR="41C5AB44" w:rsidRPr="096C7419">
        <w:rPr>
          <w:rFonts w:ascii="Garamond" w:hAnsi="Garamond"/>
        </w:rPr>
        <w:t xml:space="preserve">wildlife reintroductions and </w:t>
      </w:r>
      <w:r w:rsidR="4D8E1310" w:rsidRPr="096C7419">
        <w:rPr>
          <w:rFonts w:ascii="Garamond" w:hAnsi="Garamond"/>
        </w:rPr>
        <w:t>trop</w:t>
      </w:r>
      <w:r w:rsidR="28B38AD6" w:rsidRPr="096C7419">
        <w:rPr>
          <w:rFonts w:ascii="Garamond" w:hAnsi="Garamond"/>
        </w:rPr>
        <w:t>h</w:t>
      </w:r>
      <w:r w:rsidR="4D8E1310" w:rsidRPr="096C7419">
        <w:rPr>
          <w:rFonts w:ascii="Garamond" w:hAnsi="Garamond"/>
        </w:rPr>
        <w:t>ic dynamics</w:t>
      </w:r>
      <w:r w:rsidR="6FF77CEB" w:rsidRPr="096C7419">
        <w:rPr>
          <w:rFonts w:ascii="Garamond" w:hAnsi="Garamond"/>
        </w:rPr>
        <w:t xml:space="preserve">. </w:t>
      </w:r>
    </w:p>
    <w:p w14:paraId="43C4CD02" w14:textId="2E8EEA20" w:rsidR="0EE707BA" w:rsidRPr="00C61699" w:rsidRDefault="0EE707BA" w:rsidP="2D26D8AD">
      <w:pPr>
        <w:spacing w:after="0" w:line="240" w:lineRule="auto"/>
        <w:rPr>
          <w:rFonts w:ascii="Garamond" w:eastAsia="Garamond" w:hAnsi="Garamond" w:cs="Garamond"/>
          <w:color w:val="000000" w:themeColor="text1"/>
        </w:rPr>
      </w:pPr>
    </w:p>
    <w:p w14:paraId="32C1DF1A" w14:textId="7C1921BC" w:rsidR="18EFA597" w:rsidRPr="00C61699" w:rsidRDefault="18EFA597" w:rsidP="3D8BC58D">
      <w:pPr>
        <w:spacing w:after="0" w:line="240" w:lineRule="auto"/>
        <w:rPr>
          <w:rFonts w:ascii="Garamond" w:hAnsi="Garamond"/>
        </w:rPr>
      </w:pPr>
      <w:r w:rsidRPr="5E305CB4">
        <w:rPr>
          <w:rFonts w:ascii="Garamond" w:hAnsi="Garamond"/>
        </w:rPr>
        <w:t>Several past studies have employed remote</w:t>
      </w:r>
      <w:r w:rsidR="318846B3" w:rsidRPr="5E305CB4">
        <w:rPr>
          <w:rFonts w:ascii="Garamond" w:hAnsi="Garamond"/>
        </w:rPr>
        <w:t xml:space="preserve"> </w:t>
      </w:r>
      <w:r w:rsidRPr="5E305CB4">
        <w:rPr>
          <w:rFonts w:ascii="Garamond" w:hAnsi="Garamond"/>
        </w:rPr>
        <w:t>sensing methods to assess aspen</w:t>
      </w:r>
      <w:r w:rsidR="63DD856E" w:rsidRPr="5E305CB4">
        <w:rPr>
          <w:rFonts w:ascii="Garamond" w:hAnsi="Garamond"/>
        </w:rPr>
        <w:t xml:space="preserve"> and trophic cascades. </w:t>
      </w:r>
      <w:r w:rsidR="1F941719" w:rsidRPr="5E305CB4">
        <w:rPr>
          <w:rFonts w:ascii="Garamond" w:hAnsi="Garamond"/>
        </w:rPr>
        <w:t xml:space="preserve">For example, </w:t>
      </w:r>
      <w:r w:rsidR="15D89795" w:rsidRPr="5E305CB4">
        <w:rPr>
          <w:rFonts w:ascii="Garamond" w:hAnsi="Garamond"/>
        </w:rPr>
        <w:t>a similar study in Montana</w:t>
      </w:r>
      <w:r w:rsidR="505785C8" w:rsidRPr="5E305CB4">
        <w:rPr>
          <w:rFonts w:ascii="Garamond" w:hAnsi="Garamond"/>
        </w:rPr>
        <w:t xml:space="preserve"> used a regression tree classifier to successfully identify percentage of aspen extent </w:t>
      </w:r>
      <w:r w:rsidR="0E727A2C" w:rsidRPr="5E305CB4">
        <w:rPr>
          <w:rFonts w:ascii="Garamond" w:hAnsi="Garamond"/>
        </w:rPr>
        <w:t>(Hamilton et al., 2009)</w:t>
      </w:r>
      <w:r w:rsidR="0F98D143" w:rsidRPr="5E305CB4">
        <w:rPr>
          <w:rFonts w:ascii="Garamond" w:hAnsi="Garamond"/>
        </w:rPr>
        <w:t>.</w:t>
      </w:r>
      <w:r w:rsidR="107A6507" w:rsidRPr="5E305CB4">
        <w:rPr>
          <w:rFonts w:ascii="Garamond" w:hAnsi="Garamond"/>
        </w:rPr>
        <w:t xml:space="preserve"> </w:t>
      </w:r>
      <w:r w:rsidR="776CE0A2" w:rsidRPr="5E305CB4">
        <w:rPr>
          <w:rFonts w:ascii="Garamond" w:hAnsi="Garamond"/>
        </w:rPr>
        <w:t xml:space="preserve">Other studies have </w:t>
      </w:r>
      <w:r w:rsidR="0A9800C5" w:rsidRPr="5E305CB4">
        <w:rPr>
          <w:rFonts w:ascii="Garamond" w:hAnsi="Garamond"/>
        </w:rPr>
        <w:t xml:space="preserve">used </w:t>
      </w:r>
      <w:r w:rsidR="64B7E8D4" w:rsidRPr="5E305CB4">
        <w:rPr>
          <w:rFonts w:ascii="Garamond" w:hAnsi="Garamond"/>
        </w:rPr>
        <w:t xml:space="preserve">both </w:t>
      </w:r>
      <w:r w:rsidR="0A9800C5" w:rsidRPr="5E305CB4">
        <w:rPr>
          <w:rFonts w:ascii="Garamond" w:hAnsi="Garamond"/>
        </w:rPr>
        <w:t>historic and recent aerial ph</w:t>
      </w:r>
      <w:r w:rsidR="3881839E" w:rsidRPr="5E305CB4">
        <w:rPr>
          <w:rFonts w:ascii="Garamond" w:hAnsi="Garamond"/>
        </w:rPr>
        <w:t xml:space="preserve">otography to measure </w:t>
      </w:r>
      <w:r w:rsidR="4E6BE53C" w:rsidRPr="5E305CB4">
        <w:rPr>
          <w:rFonts w:ascii="Garamond" w:hAnsi="Garamond"/>
        </w:rPr>
        <w:t>increases</w:t>
      </w:r>
      <w:r w:rsidR="3881839E" w:rsidRPr="5E305CB4">
        <w:rPr>
          <w:rFonts w:ascii="Garamond" w:hAnsi="Garamond"/>
        </w:rPr>
        <w:t xml:space="preserve"> in aspen canopy coverage </w:t>
      </w:r>
      <w:r w:rsidR="15D971F8" w:rsidRPr="5E305CB4">
        <w:rPr>
          <w:rFonts w:ascii="Garamond" w:hAnsi="Garamond"/>
        </w:rPr>
        <w:t>with decreased elk browsing</w:t>
      </w:r>
      <w:r w:rsidR="3881839E" w:rsidRPr="5E305CB4">
        <w:rPr>
          <w:rFonts w:ascii="Garamond" w:hAnsi="Garamond"/>
        </w:rPr>
        <w:t xml:space="preserve"> (Larsen &amp; Ripple, 2005). </w:t>
      </w:r>
      <w:r w:rsidR="7A529774" w:rsidRPr="5E305CB4">
        <w:rPr>
          <w:rFonts w:ascii="Garamond" w:hAnsi="Garamond"/>
        </w:rPr>
        <w:t xml:space="preserve">These previous studies illustrate </w:t>
      </w:r>
      <w:r w:rsidRPr="5E305CB4">
        <w:rPr>
          <w:rFonts w:ascii="Garamond" w:hAnsi="Garamond"/>
        </w:rPr>
        <w:t>initial</w:t>
      </w:r>
      <w:r w:rsidR="7A529774" w:rsidRPr="5E305CB4">
        <w:rPr>
          <w:rFonts w:ascii="Garamond" w:hAnsi="Garamond"/>
        </w:rPr>
        <w:t xml:space="preserve"> success in using </w:t>
      </w:r>
      <w:r w:rsidR="367B4CAD" w:rsidRPr="5E305CB4">
        <w:rPr>
          <w:rFonts w:ascii="Garamond" w:hAnsi="Garamond"/>
        </w:rPr>
        <w:t xml:space="preserve">aerial photography and </w:t>
      </w:r>
      <w:r w:rsidR="7A529774" w:rsidRPr="5E305CB4">
        <w:rPr>
          <w:rFonts w:ascii="Garamond" w:hAnsi="Garamond"/>
        </w:rPr>
        <w:t>remote</w:t>
      </w:r>
      <w:r w:rsidR="6D6CA8C6" w:rsidRPr="5E305CB4">
        <w:rPr>
          <w:rFonts w:ascii="Garamond" w:hAnsi="Garamond"/>
        </w:rPr>
        <w:t xml:space="preserve"> </w:t>
      </w:r>
      <w:r w:rsidR="7A529774" w:rsidRPr="5E305CB4">
        <w:rPr>
          <w:rFonts w:ascii="Garamond" w:hAnsi="Garamond"/>
        </w:rPr>
        <w:t>sensing techniques for aspen identification and monitoring</w:t>
      </w:r>
      <w:r w:rsidR="2A8960C9" w:rsidRPr="5E305CB4">
        <w:rPr>
          <w:rFonts w:ascii="Garamond" w:hAnsi="Garamond"/>
        </w:rPr>
        <w:t>.</w:t>
      </w:r>
      <w:r w:rsidR="7318A666" w:rsidRPr="5E305CB4">
        <w:rPr>
          <w:rFonts w:ascii="Garamond" w:hAnsi="Garamond"/>
        </w:rPr>
        <w:t xml:space="preserve"> </w:t>
      </w:r>
      <w:r w:rsidR="347D4528" w:rsidRPr="5E305CB4">
        <w:rPr>
          <w:rFonts w:ascii="Garamond" w:hAnsi="Garamond"/>
        </w:rPr>
        <w:t xml:space="preserve">They also </w:t>
      </w:r>
      <w:r w:rsidR="0C7E1DFF" w:rsidRPr="5E305CB4">
        <w:rPr>
          <w:rFonts w:ascii="Garamond" w:hAnsi="Garamond"/>
        </w:rPr>
        <w:t>demonstrate</w:t>
      </w:r>
      <w:r w:rsidR="55ACCC58" w:rsidRPr="5E305CB4">
        <w:rPr>
          <w:rFonts w:ascii="Garamond" w:hAnsi="Garamond"/>
        </w:rPr>
        <w:t xml:space="preserve"> </w:t>
      </w:r>
      <w:r w:rsidR="0205D789" w:rsidRPr="5E305CB4">
        <w:rPr>
          <w:rFonts w:ascii="Garamond" w:hAnsi="Garamond"/>
        </w:rPr>
        <w:t xml:space="preserve">benefits of </w:t>
      </w:r>
      <w:r w:rsidR="550F4F7B" w:rsidRPr="5E305CB4">
        <w:rPr>
          <w:rFonts w:ascii="Garamond" w:hAnsi="Garamond"/>
        </w:rPr>
        <w:t>integrating</w:t>
      </w:r>
      <w:r w:rsidR="0205D789" w:rsidRPr="5E305CB4">
        <w:rPr>
          <w:rFonts w:ascii="Garamond" w:hAnsi="Garamond"/>
        </w:rPr>
        <w:t xml:space="preserve"> remote sensing</w:t>
      </w:r>
      <w:r w:rsidR="0C7E1DFF" w:rsidRPr="5E305CB4">
        <w:rPr>
          <w:rFonts w:ascii="Garamond" w:hAnsi="Garamond"/>
        </w:rPr>
        <w:t xml:space="preserve"> </w:t>
      </w:r>
      <w:r w:rsidR="160A70FC" w:rsidRPr="5E305CB4">
        <w:rPr>
          <w:rFonts w:ascii="Garamond" w:hAnsi="Garamond"/>
        </w:rPr>
        <w:t>into</w:t>
      </w:r>
      <w:r w:rsidR="0C7E1DFF" w:rsidRPr="5E305CB4">
        <w:rPr>
          <w:rFonts w:ascii="Garamond" w:hAnsi="Garamond"/>
        </w:rPr>
        <w:t xml:space="preserve"> natural resource management decision</w:t>
      </w:r>
      <w:r w:rsidR="0B146A70" w:rsidRPr="5E305CB4">
        <w:rPr>
          <w:rFonts w:ascii="Garamond" w:hAnsi="Garamond"/>
        </w:rPr>
        <w:t>-making</w:t>
      </w:r>
      <w:r w:rsidR="7A529774" w:rsidRPr="5E305CB4">
        <w:rPr>
          <w:rFonts w:ascii="Garamond" w:hAnsi="Garamond"/>
        </w:rPr>
        <w:t>.</w:t>
      </w:r>
    </w:p>
    <w:p w14:paraId="5A8F8D0D" w14:textId="56291B57" w:rsidR="2E86F83A" w:rsidRPr="00C61699" w:rsidRDefault="2E86F83A" w:rsidP="3EBF63C4">
      <w:pPr>
        <w:spacing w:after="0" w:line="240" w:lineRule="auto"/>
        <w:rPr>
          <w:rFonts w:ascii="Garamond" w:hAnsi="Garamond"/>
        </w:rPr>
      </w:pPr>
    </w:p>
    <w:p w14:paraId="24FCF8B0" w14:textId="0738B6F7" w:rsidR="1B34D456" w:rsidRPr="00C61699" w:rsidRDefault="3C8521BB" w:rsidP="499B6CB4">
      <w:pPr>
        <w:spacing w:after="0" w:line="240" w:lineRule="auto"/>
        <w:rPr>
          <w:rFonts w:ascii="Garamond" w:hAnsi="Garamond"/>
        </w:rPr>
      </w:pPr>
      <w:r w:rsidRPr="096C7419">
        <w:rPr>
          <w:rFonts w:ascii="Garamond" w:hAnsi="Garamond"/>
        </w:rPr>
        <w:t xml:space="preserve">The </w:t>
      </w:r>
      <w:r w:rsidR="2C006527" w:rsidRPr="096C7419">
        <w:rPr>
          <w:rFonts w:ascii="Garamond" w:hAnsi="Garamond"/>
        </w:rPr>
        <w:t>primary study area</w:t>
      </w:r>
      <w:r w:rsidR="2B56F534" w:rsidRPr="096C7419">
        <w:rPr>
          <w:rFonts w:ascii="Garamond" w:hAnsi="Garamond"/>
        </w:rPr>
        <w:t xml:space="preserve"> of the project </w:t>
      </w:r>
      <w:r w:rsidR="05DF3C28" w:rsidRPr="096C7419">
        <w:rPr>
          <w:rFonts w:ascii="Garamond" w:hAnsi="Garamond"/>
        </w:rPr>
        <w:t>was</w:t>
      </w:r>
      <w:r w:rsidRPr="096C7419">
        <w:rPr>
          <w:rFonts w:ascii="Garamond" w:hAnsi="Garamond"/>
        </w:rPr>
        <w:t xml:space="preserve"> </w:t>
      </w:r>
      <w:r w:rsidR="151C6926" w:rsidRPr="096C7419">
        <w:rPr>
          <w:rFonts w:ascii="Garamond" w:hAnsi="Garamond"/>
        </w:rPr>
        <w:t xml:space="preserve">aspen stands associated with </w:t>
      </w:r>
      <w:r w:rsidRPr="096C7419">
        <w:rPr>
          <w:rFonts w:ascii="Garamond" w:hAnsi="Garamond"/>
        </w:rPr>
        <w:t>113 20</w:t>
      </w:r>
      <w:r w:rsidR="6BB584AD" w:rsidRPr="096C7419">
        <w:rPr>
          <w:rFonts w:ascii="Garamond" w:hAnsi="Garamond"/>
        </w:rPr>
        <w:t xml:space="preserve"> </w:t>
      </w:r>
      <w:r w:rsidRPr="096C7419">
        <w:rPr>
          <w:rFonts w:ascii="Garamond" w:hAnsi="Garamond"/>
        </w:rPr>
        <w:t>x</w:t>
      </w:r>
      <w:r w:rsidR="6BB584AD" w:rsidRPr="096C7419">
        <w:rPr>
          <w:rFonts w:ascii="Garamond" w:hAnsi="Garamond"/>
        </w:rPr>
        <w:t xml:space="preserve"> </w:t>
      </w:r>
      <w:r w:rsidRPr="096C7419">
        <w:rPr>
          <w:rFonts w:ascii="Garamond" w:hAnsi="Garamond"/>
        </w:rPr>
        <w:t>1</w:t>
      </w:r>
      <w:r w:rsidR="2DC5453C" w:rsidRPr="096C7419">
        <w:rPr>
          <w:rFonts w:ascii="Garamond" w:hAnsi="Garamond"/>
        </w:rPr>
        <w:t xml:space="preserve"> </w:t>
      </w:r>
      <w:r w:rsidRPr="096C7419">
        <w:rPr>
          <w:rFonts w:ascii="Garamond" w:hAnsi="Garamond"/>
        </w:rPr>
        <w:t>m belt transects across a ~1000 km</w:t>
      </w:r>
      <w:r w:rsidRPr="096C7419">
        <w:rPr>
          <w:rFonts w:ascii="Garamond" w:hAnsi="Garamond"/>
          <w:vertAlign w:val="superscript"/>
        </w:rPr>
        <w:t>2</w:t>
      </w:r>
      <w:r w:rsidRPr="096C7419">
        <w:rPr>
          <w:rFonts w:ascii="Garamond" w:hAnsi="Garamond"/>
        </w:rPr>
        <w:t xml:space="preserve"> range in northern Yellowstone National Park</w:t>
      </w:r>
      <w:r w:rsidR="4C16E913" w:rsidRPr="096C7419">
        <w:rPr>
          <w:rFonts w:ascii="Garamond" w:hAnsi="Garamond"/>
        </w:rPr>
        <w:t xml:space="preserve"> (Figure 1)</w:t>
      </w:r>
      <w:r w:rsidRPr="096C7419">
        <w:rPr>
          <w:rFonts w:ascii="Garamond" w:hAnsi="Garamond"/>
        </w:rPr>
        <w:t xml:space="preserve">. These transects </w:t>
      </w:r>
      <w:r w:rsidR="3F4287B6" w:rsidRPr="096C7419">
        <w:rPr>
          <w:rFonts w:ascii="Garamond" w:hAnsi="Garamond"/>
        </w:rPr>
        <w:t xml:space="preserve">are also within the </w:t>
      </w:r>
      <w:r w:rsidR="106BE291" w:rsidRPr="096C7419">
        <w:rPr>
          <w:rFonts w:ascii="Garamond" w:hAnsi="Garamond"/>
        </w:rPr>
        <w:t xml:space="preserve">northern </w:t>
      </w:r>
      <w:r w:rsidR="3F4287B6" w:rsidRPr="096C7419">
        <w:rPr>
          <w:rFonts w:ascii="Garamond" w:hAnsi="Garamond"/>
        </w:rPr>
        <w:t>elk wintering range</w:t>
      </w:r>
      <w:r w:rsidR="6E07168A" w:rsidRPr="096C7419">
        <w:rPr>
          <w:rFonts w:ascii="Garamond" w:hAnsi="Garamond"/>
        </w:rPr>
        <w:t xml:space="preserve"> in Yellowstone</w:t>
      </w:r>
      <w:r w:rsidR="00EF1EE7" w:rsidRPr="096C7419">
        <w:rPr>
          <w:rFonts w:ascii="Garamond" w:hAnsi="Garamond"/>
        </w:rPr>
        <w:t>.</w:t>
      </w:r>
      <w:r w:rsidR="3C9F559B" w:rsidRPr="096C7419">
        <w:rPr>
          <w:rFonts w:ascii="Garamond" w:hAnsi="Garamond"/>
        </w:rPr>
        <w:t xml:space="preserve"> </w:t>
      </w:r>
      <w:r w:rsidR="4F79977F" w:rsidRPr="096C7419">
        <w:rPr>
          <w:rFonts w:ascii="Garamond" w:hAnsi="Garamond"/>
        </w:rPr>
        <w:t>The landcover in the area is comprised of bare ground, grass, shrubs, conifers, aspen, and other deciduous species, like cottonwood and willow</w:t>
      </w:r>
      <w:r w:rsidR="00DF6179" w:rsidRPr="096C7419">
        <w:rPr>
          <w:rFonts w:ascii="Garamond" w:hAnsi="Garamond"/>
        </w:rPr>
        <w:t>,</w:t>
      </w:r>
      <w:r w:rsidR="4F79977F" w:rsidRPr="096C7419">
        <w:rPr>
          <w:rFonts w:ascii="Garamond" w:hAnsi="Garamond"/>
        </w:rPr>
        <w:t xml:space="preserve"> which could have similar </w:t>
      </w:r>
      <w:r w:rsidR="0AA967CD" w:rsidRPr="096C7419">
        <w:rPr>
          <w:rFonts w:ascii="Garamond" w:hAnsi="Garamond"/>
        </w:rPr>
        <w:t xml:space="preserve">spectral </w:t>
      </w:r>
      <w:r w:rsidR="4F79977F" w:rsidRPr="096C7419">
        <w:rPr>
          <w:rFonts w:ascii="Garamond" w:hAnsi="Garamond"/>
        </w:rPr>
        <w:t>si</w:t>
      </w:r>
      <w:r w:rsidR="1A677757" w:rsidRPr="096C7419">
        <w:rPr>
          <w:rFonts w:ascii="Garamond" w:hAnsi="Garamond"/>
        </w:rPr>
        <w:t>gnatures compared to aspen.</w:t>
      </w:r>
      <w:r w:rsidR="07EFA74D" w:rsidRPr="096C7419">
        <w:rPr>
          <w:rFonts w:ascii="Garamond" w:hAnsi="Garamond"/>
        </w:rPr>
        <w:t xml:space="preserve"> Aspen</w:t>
      </w:r>
      <w:r w:rsidR="0712BC5F" w:rsidRPr="096C7419">
        <w:rPr>
          <w:rFonts w:ascii="Garamond" w:hAnsi="Garamond"/>
        </w:rPr>
        <w:t>s</w:t>
      </w:r>
      <w:r w:rsidR="07EFA74D" w:rsidRPr="096C7419">
        <w:rPr>
          <w:rFonts w:ascii="Garamond" w:hAnsi="Garamond"/>
        </w:rPr>
        <w:t xml:space="preserve"> are scattered across the landscape</w:t>
      </w:r>
      <w:r w:rsidR="71D1D520" w:rsidRPr="096C7419">
        <w:rPr>
          <w:rFonts w:ascii="Garamond" w:hAnsi="Garamond"/>
        </w:rPr>
        <w:t xml:space="preserve"> as individual stands or mixed with conifers</w:t>
      </w:r>
      <w:r w:rsidR="07EFA74D" w:rsidRPr="096C7419">
        <w:rPr>
          <w:rFonts w:ascii="Garamond" w:hAnsi="Garamond"/>
        </w:rPr>
        <w:t xml:space="preserve"> and make up just 1% of landcover in Yellowstone National Park </w:t>
      </w:r>
      <w:r w:rsidR="00DF6179" w:rsidRPr="096C7419">
        <w:rPr>
          <w:rFonts w:ascii="Garamond" w:hAnsi="Garamond"/>
        </w:rPr>
        <w:t>(Brown et al., 2006)</w:t>
      </w:r>
      <w:r w:rsidR="07EFA74D" w:rsidRPr="096C7419">
        <w:rPr>
          <w:rFonts w:ascii="Garamond" w:hAnsi="Garamond"/>
        </w:rPr>
        <w:t>.</w:t>
      </w:r>
      <w:r w:rsidR="1A677757" w:rsidRPr="096C7419">
        <w:rPr>
          <w:rFonts w:ascii="Garamond" w:hAnsi="Garamond"/>
        </w:rPr>
        <w:t xml:space="preserve"> </w:t>
      </w:r>
    </w:p>
    <w:p w14:paraId="147F2884" w14:textId="5D2B0A75" w:rsidR="1B34D456" w:rsidRPr="00C61699" w:rsidRDefault="1B34D456" w:rsidP="17CB4D34">
      <w:pPr>
        <w:spacing w:after="0" w:line="240" w:lineRule="auto"/>
        <w:rPr>
          <w:rFonts w:ascii="Garamond" w:hAnsi="Garamond"/>
        </w:rPr>
      </w:pPr>
    </w:p>
    <w:p w14:paraId="2B565AF1" w14:textId="34B228CD" w:rsidR="1B34D456" w:rsidRPr="00C61699" w:rsidRDefault="631C43C2" w:rsidP="17CB4D34">
      <w:pPr>
        <w:spacing w:after="0" w:line="240" w:lineRule="auto"/>
        <w:jc w:val="center"/>
        <w:rPr>
          <w:rFonts w:ascii="Garamond" w:hAnsi="Garamond"/>
        </w:rPr>
      </w:pPr>
      <w:r w:rsidRPr="00C61699">
        <w:rPr>
          <w:rFonts w:ascii="Garamond" w:hAnsi="Garamond"/>
        </w:rPr>
        <w:lastRenderedPageBreak/>
        <w:t xml:space="preserve"> </w:t>
      </w:r>
      <w:r w:rsidR="39191C1C" w:rsidRPr="00C61699">
        <w:rPr>
          <w:rFonts w:ascii="Garamond" w:hAnsi="Garamond"/>
          <w:noProof/>
        </w:rPr>
        <w:drawing>
          <wp:inline distT="0" distB="0" distL="0" distR="0" wp14:anchorId="5564E89E" wp14:editId="5746EFB8">
            <wp:extent cx="4572000" cy="3543300"/>
            <wp:effectExtent l="0" t="0" r="0" b="0"/>
            <wp:docPr id="1522952430" name="Picture 152295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3543300"/>
                    </a:xfrm>
                    <a:prstGeom prst="rect">
                      <a:avLst/>
                    </a:prstGeom>
                  </pic:spPr>
                </pic:pic>
              </a:graphicData>
            </a:graphic>
          </wp:inline>
        </w:drawing>
      </w:r>
    </w:p>
    <w:p w14:paraId="02818C81" w14:textId="794A46C3" w:rsidR="1B34D456" w:rsidRPr="00C61699" w:rsidRDefault="1B34D456" w:rsidP="17CB4D34">
      <w:pPr>
        <w:spacing w:after="0" w:line="240" w:lineRule="auto"/>
        <w:jc w:val="center"/>
        <w:rPr>
          <w:rFonts w:ascii="Garamond" w:hAnsi="Garamond"/>
        </w:rPr>
      </w:pPr>
      <w:r w:rsidRPr="00C61699">
        <w:rPr>
          <w:rFonts w:ascii="Garamond" w:hAnsi="Garamond"/>
          <w:i/>
          <w:iCs/>
        </w:rPr>
        <w:t>Figure 1</w:t>
      </w:r>
      <w:r w:rsidRPr="00C61699">
        <w:rPr>
          <w:rFonts w:ascii="Garamond" w:hAnsi="Garamond"/>
        </w:rPr>
        <w:t>. Location of belt transects and elk wintering range in northern Yellowstone National Park.</w:t>
      </w:r>
    </w:p>
    <w:p w14:paraId="0E6CDAA3" w14:textId="4DBB5A6E" w:rsidR="598EED44" w:rsidRPr="00C61699" w:rsidRDefault="598EED44" w:rsidP="598EED44">
      <w:pPr>
        <w:spacing w:after="0" w:line="240" w:lineRule="auto"/>
        <w:rPr>
          <w:rFonts w:ascii="Garamond" w:hAnsi="Garamond"/>
        </w:rPr>
      </w:pPr>
    </w:p>
    <w:p w14:paraId="05EA722D" w14:textId="017622A4" w:rsidR="67714B74" w:rsidRPr="00C61699" w:rsidRDefault="67714B74" w:rsidP="58F7584A">
      <w:pPr>
        <w:spacing w:after="0" w:line="240" w:lineRule="auto"/>
        <w:rPr>
          <w:rFonts w:ascii="Garamond" w:hAnsi="Garamond"/>
        </w:rPr>
      </w:pPr>
      <w:r w:rsidRPr="5E305CB4">
        <w:rPr>
          <w:rFonts w:ascii="Garamond" w:hAnsi="Garamond"/>
        </w:rPr>
        <w:t xml:space="preserve">The Summer 2022 </w:t>
      </w:r>
      <w:r w:rsidR="00E1726A" w:rsidRPr="5E305CB4">
        <w:rPr>
          <w:rFonts w:ascii="Garamond" w:hAnsi="Garamond"/>
        </w:rPr>
        <w:t xml:space="preserve">team </w:t>
      </w:r>
      <w:r w:rsidRPr="5E305CB4">
        <w:rPr>
          <w:rFonts w:ascii="Garamond" w:hAnsi="Garamond"/>
        </w:rPr>
        <w:t>conducted preliminary analysis of aspen and deciduous presence for several years from 1986 to 201</w:t>
      </w:r>
      <w:r w:rsidR="0CEC2B1C" w:rsidRPr="5E305CB4">
        <w:rPr>
          <w:rFonts w:ascii="Garamond" w:hAnsi="Garamond"/>
        </w:rPr>
        <w:t>9</w:t>
      </w:r>
      <w:r w:rsidRPr="5E305CB4">
        <w:rPr>
          <w:rFonts w:ascii="Garamond" w:hAnsi="Garamond"/>
        </w:rPr>
        <w:t xml:space="preserve"> </w:t>
      </w:r>
      <w:r w:rsidR="30E5BF5B" w:rsidRPr="5E305CB4">
        <w:rPr>
          <w:rFonts w:ascii="Garamond" w:hAnsi="Garamond"/>
        </w:rPr>
        <w:t>across</w:t>
      </w:r>
      <w:r w:rsidRPr="5E305CB4">
        <w:rPr>
          <w:rFonts w:ascii="Garamond" w:hAnsi="Garamond"/>
        </w:rPr>
        <w:t xml:space="preserve"> the elk wintering range</w:t>
      </w:r>
      <w:r w:rsidR="00032355" w:rsidRPr="5E305CB4">
        <w:rPr>
          <w:rFonts w:ascii="Garamond" w:hAnsi="Garamond"/>
        </w:rPr>
        <w:t xml:space="preserve"> (Steen et al., 2022)</w:t>
      </w:r>
      <w:r w:rsidRPr="5E305CB4">
        <w:rPr>
          <w:rFonts w:ascii="Garamond" w:hAnsi="Garamond"/>
        </w:rPr>
        <w:t xml:space="preserve">. </w:t>
      </w:r>
      <w:r w:rsidR="57EDE90F" w:rsidRPr="5E305CB4">
        <w:rPr>
          <w:rFonts w:ascii="Garamond" w:hAnsi="Garamond"/>
        </w:rPr>
        <w:t xml:space="preserve">Differences in area </w:t>
      </w:r>
      <w:r w:rsidR="60B5B3DC" w:rsidRPr="5E305CB4">
        <w:rPr>
          <w:rFonts w:ascii="Garamond" w:hAnsi="Garamond"/>
        </w:rPr>
        <w:t xml:space="preserve">of aspen coverage </w:t>
      </w:r>
      <w:r w:rsidR="57EDE90F" w:rsidRPr="5E305CB4">
        <w:rPr>
          <w:rFonts w:ascii="Garamond" w:hAnsi="Garamond"/>
        </w:rPr>
        <w:t xml:space="preserve">emerged due to the two approaches utilized: random forest and phenology. The random forest </w:t>
      </w:r>
      <w:r w:rsidR="2DDF79BE" w:rsidRPr="5E305CB4">
        <w:rPr>
          <w:rFonts w:ascii="Garamond" w:hAnsi="Garamond"/>
        </w:rPr>
        <w:t xml:space="preserve">method </w:t>
      </w:r>
      <w:r w:rsidR="57EDE90F" w:rsidRPr="5E305CB4">
        <w:rPr>
          <w:rFonts w:ascii="Garamond" w:hAnsi="Garamond"/>
        </w:rPr>
        <w:t>use</w:t>
      </w:r>
      <w:r w:rsidR="00FCCC63" w:rsidRPr="5E305CB4">
        <w:rPr>
          <w:rFonts w:ascii="Garamond" w:hAnsi="Garamond"/>
        </w:rPr>
        <w:t>d</w:t>
      </w:r>
      <w:r w:rsidR="57EDE90F" w:rsidRPr="5E305CB4">
        <w:rPr>
          <w:rFonts w:ascii="Garamond" w:hAnsi="Garamond"/>
        </w:rPr>
        <w:t xml:space="preserve"> predictor variables and training points of a variety of landcover </w:t>
      </w:r>
      <w:r w:rsidR="0653EA76" w:rsidRPr="5E305CB4">
        <w:rPr>
          <w:rFonts w:ascii="Garamond" w:hAnsi="Garamond"/>
        </w:rPr>
        <w:t>types</w:t>
      </w:r>
      <w:r w:rsidR="57EDE90F" w:rsidRPr="5E305CB4">
        <w:rPr>
          <w:rFonts w:ascii="Garamond" w:hAnsi="Garamond"/>
        </w:rPr>
        <w:t xml:space="preserve"> to </w:t>
      </w:r>
      <w:r w:rsidR="28BE2D29" w:rsidRPr="5E305CB4">
        <w:rPr>
          <w:rFonts w:ascii="Garamond" w:hAnsi="Garamond"/>
        </w:rPr>
        <w:t xml:space="preserve">determine classification. The phenological approach used differences in </w:t>
      </w:r>
      <w:r w:rsidR="517F5FAC" w:rsidRPr="5E305CB4">
        <w:rPr>
          <w:rFonts w:ascii="Garamond" w:hAnsi="Garamond"/>
        </w:rPr>
        <w:t>normalized difference vegetation index (</w:t>
      </w:r>
      <w:r w:rsidR="28BE2D29" w:rsidRPr="5E305CB4">
        <w:rPr>
          <w:rFonts w:ascii="Garamond" w:hAnsi="Garamond"/>
        </w:rPr>
        <w:t>NDVI</w:t>
      </w:r>
      <w:r w:rsidR="3254CF6B" w:rsidRPr="5E305CB4">
        <w:rPr>
          <w:rFonts w:ascii="Garamond" w:hAnsi="Garamond"/>
        </w:rPr>
        <w:t>)</w:t>
      </w:r>
      <w:r w:rsidR="28BE2D29" w:rsidRPr="5E305CB4">
        <w:rPr>
          <w:rFonts w:ascii="Garamond" w:hAnsi="Garamond"/>
        </w:rPr>
        <w:t xml:space="preserve"> between summer and fall to determin</w:t>
      </w:r>
      <w:r w:rsidR="6763125A" w:rsidRPr="5E305CB4">
        <w:rPr>
          <w:rFonts w:ascii="Garamond" w:hAnsi="Garamond"/>
        </w:rPr>
        <w:t>e whether areas had</w:t>
      </w:r>
      <w:r w:rsidR="28BE2D29" w:rsidRPr="5E305CB4">
        <w:rPr>
          <w:rFonts w:ascii="Garamond" w:hAnsi="Garamond"/>
        </w:rPr>
        <w:t xml:space="preserve"> deciduous or</w:t>
      </w:r>
      <w:r w:rsidR="2BEA5BCE" w:rsidRPr="5E305CB4">
        <w:rPr>
          <w:rFonts w:ascii="Garamond" w:hAnsi="Garamond"/>
        </w:rPr>
        <w:t xml:space="preserve"> evergreen vegetation. </w:t>
      </w:r>
      <w:r w:rsidR="00A627B0" w:rsidRPr="5E305CB4">
        <w:rPr>
          <w:rFonts w:ascii="Garamond" w:hAnsi="Garamond"/>
        </w:rPr>
        <w:t>NDVI for evergreen vegetation remains relatively stable over seasons while deciduous vegetation NDVI peaks in summer with greenness and drops in fall with leaf s</w:t>
      </w:r>
      <w:r w:rsidR="194B3121" w:rsidRPr="5E305CB4">
        <w:rPr>
          <w:rFonts w:ascii="Garamond" w:hAnsi="Garamond"/>
        </w:rPr>
        <w:t>enescence</w:t>
      </w:r>
      <w:r w:rsidR="00A627B0" w:rsidRPr="5E305CB4">
        <w:rPr>
          <w:rFonts w:ascii="Garamond" w:hAnsi="Garamond"/>
        </w:rPr>
        <w:t xml:space="preserve">. </w:t>
      </w:r>
      <w:r w:rsidR="2BEA5BCE" w:rsidRPr="5E305CB4">
        <w:rPr>
          <w:rFonts w:ascii="Garamond" w:hAnsi="Garamond"/>
        </w:rPr>
        <w:t>While the random forest</w:t>
      </w:r>
      <w:r w:rsidR="5982F567" w:rsidRPr="5E305CB4">
        <w:rPr>
          <w:rFonts w:ascii="Garamond" w:hAnsi="Garamond"/>
        </w:rPr>
        <w:t xml:space="preserve"> method</w:t>
      </w:r>
      <w:r w:rsidR="2BEA5BCE" w:rsidRPr="5E305CB4">
        <w:rPr>
          <w:rFonts w:ascii="Garamond" w:hAnsi="Garamond"/>
        </w:rPr>
        <w:t xml:space="preserve"> </w:t>
      </w:r>
      <w:r w:rsidR="31775FC2" w:rsidRPr="5E305CB4">
        <w:rPr>
          <w:rFonts w:ascii="Garamond" w:hAnsi="Garamond"/>
        </w:rPr>
        <w:t>indicat</w:t>
      </w:r>
      <w:r w:rsidR="2BEA5BCE" w:rsidRPr="5E305CB4">
        <w:rPr>
          <w:rFonts w:ascii="Garamond" w:hAnsi="Garamond"/>
        </w:rPr>
        <w:t>ed a general decline</w:t>
      </w:r>
      <w:r w:rsidR="7449270E" w:rsidRPr="5E305CB4">
        <w:rPr>
          <w:rFonts w:ascii="Garamond" w:hAnsi="Garamond"/>
        </w:rPr>
        <w:t xml:space="preserve"> </w:t>
      </w:r>
      <w:r w:rsidR="7F49D6FD" w:rsidRPr="5E305CB4">
        <w:rPr>
          <w:rFonts w:ascii="Garamond" w:hAnsi="Garamond"/>
        </w:rPr>
        <w:t>in aspen extent,</w:t>
      </w:r>
      <w:r w:rsidR="2BEA5BCE" w:rsidRPr="5E305CB4">
        <w:rPr>
          <w:rFonts w:ascii="Garamond" w:hAnsi="Garamond"/>
        </w:rPr>
        <w:t xml:space="preserve"> the phenological approach showed a relative increase with time</w:t>
      </w:r>
      <w:r w:rsidR="00A627B0" w:rsidRPr="5E305CB4">
        <w:rPr>
          <w:rFonts w:ascii="Garamond" w:hAnsi="Garamond"/>
        </w:rPr>
        <w:t xml:space="preserve"> </w:t>
      </w:r>
      <w:r w:rsidR="00032355" w:rsidRPr="5E305CB4">
        <w:rPr>
          <w:rFonts w:ascii="Garamond" w:hAnsi="Garamond"/>
        </w:rPr>
        <w:t>(Steen et al., 2022)</w:t>
      </w:r>
      <w:r w:rsidR="2BEA5BCE" w:rsidRPr="5E305CB4">
        <w:rPr>
          <w:rFonts w:ascii="Garamond" w:hAnsi="Garamond"/>
        </w:rPr>
        <w:t xml:space="preserve">. </w:t>
      </w:r>
      <w:r w:rsidR="1785C90D" w:rsidRPr="5E305CB4">
        <w:rPr>
          <w:rFonts w:ascii="Garamond" w:hAnsi="Garamond"/>
        </w:rPr>
        <w:t>Several limitations</w:t>
      </w:r>
      <w:r w:rsidR="459BDD32" w:rsidRPr="5E305CB4">
        <w:rPr>
          <w:rFonts w:ascii="Garamond" w:hAnsi="Garamond"/>
        </w:rPr>
        <w:t xml:space="preserve">, including the reliability of training points for years far </w:t>
      </w:r>
      <w:r w:rsidR="35C985C0" w:rsidRPr="5E305CB4">
        <w:rPr>
          <w:rFonts w:ascii="Garamond" w:hAnsi="Garamond"/>
        </w:rPr>
        <w:t xml:space="preserve">before </w:t>
      </w:r>
      <w:r w:rsidR="459BDD32" w:rsidRPr="5E305CB4">
        <w:rPr>
          <w:rFonts w:ascii="Garamond" w:hAnsi="Garamond"/>
        </w:rPr>
        <w:t>the satellite imagery used to identify landcover</w:t>
      </w:r>
      <w:r w:rsidR="00A627B0" w:rsidRPr="5E305CB4">
        <w:rPr>
          <w:rFonts w:ascii="Garamond" w:hAnsi="Garamond"/>
        </w:rPr>
        <w:t>,</w:t>
      </w:r>
      <w:r w:rsidR="1785C90D" w:rsidRPr="5E305CB4">
        <w:rPr>
          <w:rFonts w:ascii="Garamond" w:hAnsi="Garamond"/>
        </w:rPr>
        <w:t xml:space="preserve"> influenced these results.</w:t>
      </w:r>
      <w:r w:rsidR="49326440" w:rsidRPr="5E305CB4">
        <w:rPr>
          <w:rFonts w:ascii="Garamond" w:hAnsi="Garamond"/>
        </w:rPr>
        <w:t xml:space="preserve"> U</w:t>
      </w:r>
      <w:r w:rsidR="1785C90D" w:rsidRPr="5E305CB4">
        <w:rPr>
          <w:rFonts w:ascii="Garamond" w:hAnsi="Garamond"/>
        </w:rPr>
        <w:t xml:space="preserve">sing both approaches </w:t>
      </w:r>
      <w:r w:rsidR="61A87BF2" w:rsidRPr="5E305CB4">
        <w:rPr>
          <w:rFonts w:ascii="Garamond" w:hAnsi="Garamond"/>
        </w:rPr>
        <w:t xml:space="preserve">in combination </w:t>
      </w:r>
      <w:r w:rsidR="1785C90D" w:rsidRPr="5E305CB4">
        <w:rPr>
          <w:rFonts w:ascii="Garamond" w:hAnsi="Garamond"/>
        </w:rPr>
        <w:t xml:space="preserve">to increase confidence in classified areas, the trend showed a more </w:t>
      </w:r>
      <w:r w:rsidR="1F252737" w:rsidRPr="5E305CB4">
        <w:rPr>
          <w:rFonts w:ascii="Garamond" w:hAnsi="Garamond"/>
        </w:rPr>
        <w:t>subtle</w:t>
      </w:r>
      <w:r w:rsidR="1785C90D" w:rsidRPr="5E305CB4">
        <w:rPr>
          <w:rFonts w:ascii="Garamond" w:hAnsi="Garamond"/>
        </w:rPr>
        <w:t xml:space="preserve"> decline</w:t>
      </w:r>
      <w:r w:rsidR="00772528" w:rsidRPr="5E305CB4">
        <w:rPr>
          <w:rFonts w:ascii="Garamond" w:hAnsi="Garamond"/>
        </w:rPr>
        <w:t xml:space="preserve"> in aspen extent from </w:t>
      </w:r>
      <w:r w:rsidR="00A627B0" w:rsidRPr="5E305CB4">
        <w:rPr>
          <w:rFonts w:ascii="Garamond" w:hAnsi="Garamond"/>
          <w:color w:val="000000" w:themeColor="text1"/>
        </w:rPr>
        <w:t>62.62 km</w:t>
      </w:r>
      <w:r w:rsidR="00A627B0" w:rsidRPr="5E305CB4">
        <w:rPr>
          <w:rFonts w:ascii="Garamond" w:hAnsi="Garamond"/>
          <w:color w:val="000000" w:themeColor="text1"/>
          <w:vertAlign w:val="superscript"/>
        </w:rPr>
        <w:t>2</w:t>
      </w:r>
      <w:r w:rsidR="00A627B0" w:rsidRPr="5E305CB4">
        <w:rPr>
          <w:rFonts w:ascii="Garamond" w:hAnsi="Garamond"/>
          <w:color w:val="000000" w:themeColor="text1"/>
        </w:rPr>
        <w:t xml:space="preserve"> in 1986 to 21.12 km</w:t>
      </w:r>
      <w:r w:rsidR="00A627B0" w:rsidRPr="5E305CB4">
        <w:rPr>
          <w:rFonts w:ascii="Garamond" w:hAnsi="Garamond"/>
          <w:color w:val="000000" w:themeColor="text1"/>
          <w:vertAlign w:val="superscript"/>
        </w:rPr>
        <w:t>2</w:t>
      </w:r>
      <w:r w:rsidR="00A627B0" w:rsidRPr="5E305CB4">
        <w:rPr>
          <w:rFonts w:ascii="Garamond" w:hAnsi="Garamond"/>
          <w:color w:val="000000" w:themeColor="text1"/>
        </w:rPr>
        <w:t xml:space="preserve"> in 2019 </w:t>
      </w:r>
      <w:r w:rsidR="00CA436D" w:rsidRPr="5E305CB4">
        <w:rPr>
          <w:rFonts w:ascii="Garamond" w:hAnsi="Garamond"/>
          <w:color w:val="000000" w:themeColor="text1"/>
        </w:rPr>
        <w:t>(Steen et al., 2022)</w:t>
      </w:r>
      <w:r w:rsidR="1785C90D" w:rsidRPr="5E305CB4">
        <w:rPr>
          <w:rFonts w:ascii="Garamond" w:hAnsi="Garamond"/>
        </w:rPr>
        <w:t>.</w:t>
      </w:r>
    </w:p>
    <w:p w14:paraId="2DE6A585" w14:textId="77777777" w:rsidR="00C15E9C" w:rsidRPr="00C61699" w:rsidRDefault="00C15E9C" w:rsidP="0066138C">
      <w:pPr>
        <w:spacing w:after="0" w:line="240" w:lineRule="auto"/>
        <w:rPr>
          <w:rFonts w:ascii="Garamond" w:hAnsi="Garamond"/>
          <w:bCs/>
        </w:rPr>
      </w:pPr>
    </w:p>
    <w:p w14:paraId="7C9D709B" w14:textId="676B5D85" w:rsidR="00C15E9C" w:rsidRPr="00C61699" w:rsidRDefault="4D28AC71" w:rsidP="1336ADBD">
      <w:pPr>
        <w:spacing w:after="0" w:line="240" w:lineRule="auto"/>
        <w:rPr>
          <w:rFonts w:ascii="Garamond" w:hAnsi="Garamond"/>
          <w:b/>
          <w:bCs/>
          <w:i/>
          <w:iCs/>
        </w:rPr>
      </w:pPr>
      <w:r w:rsidRPr="00C61699">
        <w:rPr>
          <w:rFonts w:ascii="Garamond" w:hAnsi="Garamond"/>
          <w:b/>
          <w:bCs/>
          <w:i/>
          <w:iCs/>
        </w:rPr>
        <w:t xml:space="preserve">2.2 </w:t>
      </w:r>
      <w:r w:rsidR="00C15E9C" w:rsidRPr="00C61699">
        <w:rPr>
          <w:rFonts w:ascii="Garamond" w:hAnsi="Garamond"/>
          <w:b/>
          <w:bCs/>
          <w:i/>
          <w:iCs/>
        </w:rPr>
        <w:t xml:space="preserve">Project </w:t>
      </w:r>
      <w:r w:rsidR="00B468A3" w:rsidRPr="00C61699">
        <w:rPr>
          <w:rFonts w:ascii="Garamond" w:hAnsi="Garamond"/>
          <w:b/>
          <w:bCs/>
          <w:i/>
          <w:iCs/>
        </w:rPr>
        <w:t>Partners &amp; Objectives</w:t>
      </w:r>
    </w:p>
    <w:p w14:paraId="0774BFEC" w14:textId="1B0E73E7" w:rsidR="0066138C" w:rsidRPr="00C61699" w:rsidRDefault="0FB74EAF" w:rsidP="17CB4D34">
      <w:pPr>
        <w:spacing w:after="0" w:line="240" w:lineRule="auto"/>
        <w:rPr>
          <w:rFonts w:ascii="Garamond" w:hAnsi="Garamond"/>
        </w:rPr>
      </w:pPr>
      <w:r w:rsidRPr="5E305CB4">
        <w:rPr>
          <w:rFonts w:ascii="Garamond" w:hAnsi="Garamond"/>
        </w:rPr>
        <w:t>The DEVELOP team partnered with collaborators based at Yellowstone National Park, Utah State University, and the University of Wisconsin</w:t>
      </w:r>
      <w:r w:rsidR="00032355" w:rsidRPr="5E305CB4">
        <w:rPr>
          <w:rFonts w:ascii="Garamond" w:hAnsi="Garamond"/>
          <w:color w:val="000000" w:themeColor="text1"/>
        </w:rPr>
        <w:t>–</w:t>
      </w:r>
      <w:r w:rsidRPr="5E305CB4">
        <w:rPr>
          <w:rFonts w:ascii="Garamond" w:hAnsi="Garamond"/>
        </w:rPr>
        <w:t>St</w:t>
      </w:r>
      <w:r w:rsidR="6569D291" w:rsidRPr="5E305CB4">
        <w:rPr>
          <w:rFonts w:ascii="Garamond" w:hAnsi="Garamond"/>
        </w:rPr>
        <w:t xml:space="preserve">evens Point. </w:t>
      </w:r>
      <w:r w:rsidR="4B757D89" w:rsidRPr="5E305CB4">
        <w:rPr>
          <w:rFonts w:ascii="Garamond" w:eastAsia="Garamond" w:hAnsi="Garamond" w:cs="Garamond"/>
          <w:color w:val="000000" w:themeColor="text1"/>
        </w:rPr>
        <w:t xml:space="preserve">The project’s partners currently monitor 113 </w:t>
      </w:r>
      <w:r w:rsidR="4B757D89" w:rsidRPr="5E305CB4">
        <w:rPr>
          <w:rFonts w:ascii="Garamond" w:eastAsia="Garamond" w:hAnsi="Garamond" w:cs="Garamond"/>
          <w:i/>
          <w:iCs/>
          <w:color w:val="000000" w:themeColor="text1"/>
        </w:rPr>
        <w:t>in situ</w:t>
      </w:r>
      <w:r w:rsidR="4B757D89" w:rsidRPr="5E305CB4">
        <w:rPr>
          <w:rFonts w:ascii="Garamond" w:eastAsia="Garamond" w:hAnsi="Garamond" w:cs="Garamond"/>
          <w:color w:val="000000" w:themeColor="text1"/>
        </w:rPr>
        <w:t xml:space="preserve"> belt transects with varying aspen presence. While the sample plots provide information on vegetative cover and aspen presence, they do not have sufficient detail across the northern Yellowstone region as a whole</w:t>
      </w:r>
      <w:r w:rsidR="4EA1AC2E" w:rsidRPr="5E305CB4">
        <w:rPr>
          <w:rFonts w:ascii="Garamond" w:eastAsia="Garamond" w:hAnsi="Garamond" w:cs="Garamond"/>
          <w:color w:val="000000" w:themeColor="text1"/>
        </w:rPr>
        <w:t xml:space="preserve"> (Hamilton et al., 2009)</w:t>
      </w:r>
      <w:r w:rsidR="4B757D89" w:rsidRPr="5E305CB4">
        <w:rPr>
          <w:rFonts w:ascii="Garamond" w:eastAsia="Garamond" w:hAnsi="Garamond" w:cs="Garamond"/>
          <w:color w:val="000000" w:themeColor="text1"/>
        </w:rPr>
        <w:t xml:space="preserve">. </w:t>
      </w:r>
      <w:r w:rsidR="483B15CA" w:rsidRPr="5E305CB4">
        <w:rPr>
          <w:rFonts w:ascii="Garamond" w:eastAsia="Garamond" w:hAnsi="Garamond" w:cs="Garamond"/>
          <w:color w:val="000000" w:themeColor="text1"/>
        </w:rPr>
        <w:t>D</w:t>
      </w:r>
      <w:r w:rsidR="4B757D89" w:rsidRPr="5E305CB4">
        <w:rPr>
          <w:rFonts w:ascii="Garamond" w:eastAsia="Garamond" w:hAnsi="Garamond" w:cs="Garamond"/>
          <w:color w:val="000000" w:themeColor="text1"/>
        </w:rPr>
        <w:t>ue to the limited span of the belt transects</w:t>
      </w:r>
      <w:r w:rsidR="59EC2992" w:rsidRPr="5E305CB4">
        <w:rPr>
          <w:rFonts w:ascii="Garamond" w:eastAsia="Garamond" w:hAnsi="Garamond" w:cs="Garamond"/>
          <w:color w:val="000000" w:themeColor="text1"/>
        </w:rPr>
        <w:t>,</w:t>
      </w:r>
      <w:r w:rsidR="4B757D89" w:rsidRPr="5E305CB4">
        <w:rPr>
          <w:rFonts w:ascii="Garamond" w:eastAsia="Garamond" w:hAnsi="Garamond" w:cs="Garamond"/>
          <w:color w:val="000000" w:themeColor="text1"/>
        </w:rPr>
        <w:t xml:space="preserve"> </w:t>
      </w:r>
      <w:r w:rsidR="4BDC1B87" w:rsidRPr="5E305CB4">
        <w:rPr>
          <w:rFonts w:ascii="Garamond" w:eastAsia="Garamond" w:hAnsi="Garamond" w:cs="Garamond"/>
          <w:color w:val="000000" w:themeColor="text1"/>
        </w:rPr>
        <w:t>t</w:t>
      </w:r>
      <w:r w:rsidR="4B757D89" w:rsidRPr="5E305CB4">
        <w:rPr>
          <w:rFonts w:ascii="Garamond" w:hAnsi="Garamond"/>
        </w:rPr>
        <w:t>he use of remote</w:t>
      </w:r>
      <w:r w:rsidR="19C50B0F" w:rsidRPr="5E305CB4">
        <w:rPr>
          <w:rFonts w:ascii="Garamond" w:hAnsi="Garamond"/>
        </w:rPr>
        <w:t xml:space="preserve"> </w:t>
      </w:r>
      <w:r w:rsidR="4B757D89" w:rsidRPr="5E305CB4">
        <w:rPr>
          <w:rFonts w:ascii="Garamond" w:hAnsi="Garamond"/>
        </w:rPr>
        <w:t>sensing technology could prove to be beneficial for studying the change in aspen extent</w:t>
      </w:r>
      <w:r w:rsidR="1599928C" w:rsidRPr="5E305CB4">
        <w:rPr>
          <w:rFonts w:ascii="Garamond" w:hAnsi="Garamond"/>
        </w:rPr>
        <w:t xml:space="preserve"> across the landscape.</w:t>
      </w:r>
      <w:r w:rsidR="4B757D89" w:rsidRPr="5E305CB4">
        <w:rPr>
          <w:rFonts w:ascii="Garamond" w:hAnsi="Garamond"/>
        </w:rPr>
        <w:t xml:space="preserve"> </w:t>
      </w:r>
      <w:r w:rsidR="5BF90019" w:rsidRPr="5E305CB4">
        <w:rPr>
          <w:rFonts w:ascii="Garamond" w:hAnsi="Garamond"/>
        </w:rPr>
        <w:t xml:space="preserve">The goal of the analysis was to quantify change in aspen extent </w:t>
      </w:r>
      <w:r w:rsidR="4B757D89" w:rsidRPr="5E305CB4">
        <w:rPr>
          <w:rFonts w:ascii="Garamond" w:hAnsi="Garamond"/>
        </w:rPr>
        <w:t xml:space="preserve">in </w:t>
      </w:r>
      <w:r w:rsidR="7B529B88" w:rsidRPr="5E305CB4">
        <w:rPr>
          <w:rFonts w:ascii="Garamond" w:hAnsi="Garamond"/>
        </w:rPr>
        <w:t>the context of</w:t>
      </w:r>
      <w:r w:rsidR="4B757D89" w:rsidRPr="5E305CB4">
        <w:rPr>
          <w:rFonts w:ascii="Garamond" w:hAnsi="Garamond"/>
        </w:rPr>
        <w:t xml:space="preserve"> elk and wolf dynamics in Yellowstone National Park</w:t>
      </w:r>
      <w:r w:rsidR="4DF95478" w:rsidRPr="5E305CB4">
        <w:rPr>
          <w:rFonts w:ascii="Garamond" w:hAnsi="Garamond"/>
        </w:rPr>
        <w:t xml:space="preserve">. </w:t>
      </w:r>
      <w:r w:rsidR="1A520803" w:rsidRPr="5E305CB4">
        <w:rPr>
          <w:rFonts w:ascii="Garamond" w:hAnsi="Garamond"/>
        </w:rPr>
        <w:t xml:space="preserve">Park managers </w:t>
      </w:r>
      <w:r w:rsidR="4B58FBEF" w:rsidRPr="5E305CB4">
        <w:rPr>
          <w:rFonts w:ascii="Garamond" w:hAnsi="Garamond"/>
        </w:rPr>
        <w:t>c</w:t>
      </w:r>
      <w:r w:rsidR="04DE4A9D" w:rsidRPr="5E305CB4">
        <w:rPr>
          <w:rFonts w:ascii="Garamond" w:hAnsi="Garamond"/>
        </w:rPr>
        <w:t>ould</w:t>
      </w:r>
      <w:r w:rsidR="4B58FBEF" w:rsidRPr="5E305CB4">
        <w:rPr>
          <w:rFonts w:ascii="Garamond" w:hAnsi="Garamond"/>
        </w:rPr>
        <w:t xml:space="preserve"> </w:t>
      </w:r>
      <w:r w:rsidR="1A520803" w:rsidRPr="5E305CB4">
        <w:rPr>
          <w:rFonts w:ascii="Garamond" w:hAnsi="Garamond"/>
        </w:rPr>
        <w:t>then use</w:t>
      </w:r>
      <w:r w:rsidR="4DF95478" w:rsidRPr="5E305CB4">
        <w:rPr>
          <w:rFonts w:ascii="Garamond" w:hAnsi="Garamond"/>
        </w:rPr>
        <w:t xml:space="preserve"> </w:t>
      </w:r>
      <w:r w:rsidR="2D6E68B2" w:rsidRPr="5E305CB4">
        <w:rPr>
          <w:rFonts w:ascii="Garamond" w:hAnsi="Garamond"/>
        </w:rPr>
        <w:t xml:space="preserve">the </w:t>
      </w:r>
      <w:r w:rsidR="4DF95478" w:rsidRPr="5E305CB4">
        <w:rPr>
          <w:rFonts w:ascii="Garamond" w:hAnsi="Garamond"/>
        </w:rPr>
        <w:t>analysis</w:t>
      </w:r>
      <w:r w:rsidR="4B757D89" w:rsidRPr="5E305CB4">
        <w:rPr>
          <w:rFonts w:ascii="Garamond" w:hAnsi="Garamond"/>
        </w:rPr>
        <w:t xml:space="preserve"> </w:t>
      </w:r>
      <w:r w:rsidR="6669D6A5" w:rsidRPr="5E305CB4">
        <w:rPr>
          <w:rFonts w:ascii="Garamond" w:hAnsi="Garamond"/>
        </w:rPr>
        <w:t>to inform</w:t>
      </w:r>
      <w:r w:rsidR="4B757D89" w:rsidRPr="5E305CB4">
        <w:rPr>
          <w:rFonts w:ascii="Garamond" w:hAnsi="Garamond"/>
        </w:rPr>
        <w:t xml:space="preserve"> the conservation and management of aspen stands and wildlife. </w:t>
      </w:r>
      <w:r w:rsidR="6D93CB68" w:rsidRPr="5E305CB4">
        <w:rPr>
          <w:rFonts w:ascii="Garamond" w:hAnsi="Garamond"/>
        </w:rPr>
        <w:t>The partners were interested in building</w:t>
      </w:r>
      <w:r w:rsidR="1E4025A9" w:rsidRPr="5E305CB4">
        <w:rPr>
          <w:rFonts w:ascii="Garamond" w:hAnsi="Garamond"/>
        </w:rPr>
        <w:t xml:space="preserve"> on the previous term’s</w:t>
      </w:r>
      <w:r w:rsidR="1B476A24" w:rsidRPr="5E305CB4">
        <w:rPr>
          <w:rFonts w:ascii="Garamond" w:hAnsi="Garamond"/>
        </w:rPr>
        <w:t xml:space="preserve"> analysis</w:t>
      </w:r>
      <w:r w:rsidR="1E4025A9" w:rsidRPr="5E305CB4">
        <w:rPr>
          <w:rFonts w:ascii="Garamond" w:hAnsi="Garamond"/>
        </w:rPr>
        <w:t xml:space="preserve"> of change in aspen extent across the northern Yellowstone range</w:t>
      </w:r>
      <w:r w:rsidR="06D1BD80" w:rsidRPr="5E305CB4">
        <w:rPr>
          <w:rFonts w:ascii="Garamond" w:hAnsi="Garamond"/>
        </w:rPr>
        <w:t xml:space="preserve"> to include historical aerial imagery </w:t>
      </w:r>
      <w:r w:rsidR="7A0F9D2C" w:rsidRPr="5E305CB4">
        <w:rPr>
          <w:rFonts w:ascii="Garamond" w:hAnsi="Garamond"/>
        </w:rPr>
        <w:t xml:space="preserve">from 1954 </w:t>
      </w:r>
      <w:r w:rsidR="06D1BD80" w:rsidRPr="5E305CB4">
        <w:rPr>
          <w:rFonts w:ascii="Garamond" w:hAnsi="Garamond"/>
        </w:rPr>
        <w:t xml:space="preserve">and </w:t>
      </w:r>
      <w:r w:rsidR="4BE5D309" w:rsidRPr="5E305CB4">
        <w:rPr>
          <w:rFonts w:ascii="Garamond" w:hAnsi="Garamond"/>
        </w:rPr>
        <w:t>a</w:t>
      </w:r>
      <w:r w:rsidR="0BCC336B" w:rsidRPr="5E305CB4">
        <w:rPr>
          <w:rFonts w:ascii="Garamond" w:hAnsi="Garamond"/>
        </w:rPr>
        <w:t xml:space="preserve"> </w:t>
      </w:r>
      <w:r w:rsidR="4BE5D309" w:rsidRPr="5E305CB4">
        <w:rPr>
          <w:rFonts w:ascii="Garamond" w:hAnsi="Garamond"/>
        </w:rPr>
        <w:t xml:space="preserve">refined </w:t>
      </w:r>
      <w:r w:rsidR="70240D14" w:rsidRPr="5E305CB4">
        <w:rPr>
          <w:rFonts w:ascii="Garamond" w:hAnsi="Garamond"/>
        </w:rPr>
        <w:t xml:space="preserve">analysis of 2021 aspen extent </w:t>
      </w:r>
      <w:r w:rsidR="53235865" w:rsidRPr="5E305CB4">
        <w:rPr>
          <w:rFonts w:ascii="Garamond" w:hAnsi="Garamond"/>
        </w:rPr>
        <w:t>derived from</w:t>
      </w:r>
      <w:r w:rsidR="06D1BD80" w:rsidRPr="5E305CB4">
        <w:rPr>
          <w:rFonts w:ascii="Garamond" w:hAnsi="Garamond"/>
        </w:rPr>
        <w:t xml:space="preserve"> </w:t>
      </w:r>
      <w:r w:rsidR="00435C73" w:rsidRPr="5E305CB4">
        <w:rPr>
          <w:rFonts w:ascii="Garamond" w:hAnsi="Garamond"/>
        </w:rPr>
        <w:t>satellite imagery.</w:t>
      </w:r>
      <w:r w:rsidR="4736B0DD" w:rsidRPr="5E305CB4">
        <w:rPr>
          <w:rFonts w:ascii="Garamond" w:hAnsi="Garamond"/>
        </w:rPr>
        <w:t xml:space="preserve"> Consolidated</w:t>
      </w:r>
      <w:r w:rsidR="1E6D8B5B" w:rsidRPr="5E305CB4">
        <w:rPr>
          <w:rFonts w:ascii="Garamond" w:hAnsi="Garamond"/>
        </w:rPr>
        <w:t xml:space="preserve"> maps provide partners with insight into aspen decline and regeneration in the context of</w:t>
      </w:r>
      <w:r w:rsidR="63B2550B" w:rsidRPr="5E305CB4">
        <w:rPr>
          <w:rFonts w:ascii="Garamond" w:hAnsi="Garamond"/>
        </w:rPr>
        <w:t xml:space="preserve"> elk and</w:t>
      </w:r>
      <w:r w:rsidR="1E6D8B5B" w:rsidRPr="5E305CB4">
        <w:rPr>
          <w:rFonts w:ascii="Garamond" w:hAnsi="Garamond"/>
        </w:rPr>
        <w:t xml:space="preserve"> wolf </w:t>
      </w:r>
      <w:r w:rsidR="191A3505" w:rsidRPr="5E305CB4">
        <w:rPr>
          <w:rFonts w:ascii="Garamond" w:hAnsi="Garamond"/>
        </w:rPr>
        <w:t>dynamics</w:t>
      </w:r>
      <w:r w:rsidR="1E6D8B5B" w:rsidRPr="5E305CB4">
        <w:rPr>
          <w:rFonts w:ascii="Garamond" w:hAnsi="Garamond"/>
        </w:rPr>
        <w:t xml:space="preserve">, </w:t>
      </w:r>
      <w:r w:rsidR="1E6D8B5B" w:rsidRPr="5E305CB4">
        <w:rPr>
          <w:rFonts w:ascii="Garamond" w:hAnsi="Garamond"/>
        </w:rPr>
        <w:lastRenderedPageBreak/>
        <w:t>which may inform restoration and ma</w:t>
      </w:r>
      <w:r w:rsidR="7FF931CC" w:rsidRPr="5E305CB4">
        <w:rPr>
          <w:rFonts w:ascii="Garamond" w:hAnsi="Garamond"/>
        </w:rPr>
        <w:t xml:space="preserve">nagement decision-making. </w:t>
      </w:r>
      <w:r w:rsidR="475165C5" w:rsidRPr="5E305CB4">
        <w:rPr>
          <w:rFonts w:ascii="Garamond" w:hAnsi="Garamond"/>
        </w:rPr>
        <w:t xml:space="preserve">Specifically, the partners aim to assess the connection between changes in aspen overstory and elk population dynamics in relation to wolf predation. Carnivore reintroduction is a controversial topic, and this project provides more context on the role of wolves in the Yellowstone ecosystem. </w:t>
      </w:r>
    </w:p>
    <w:p w14:paraId="6F24E012" w14:textId="10E0A85B" w:rsidR="0066138C" w:rsidRPr="00C61699" w:rsidRDefault="0066138C" w:rsidP="17CB4D34">
      <w:pPr>
        <w:spacing w:after="0" w:line="240" w:lineRule="auto"/>
        <w:rPr>
          <w:rFonts w:ascii="Garamond" w:hAnsi="Garamond"/>
        </w:rPr>
      </w:pPr>
    </w:p>
    <w:p w14:paraId="1AB0387B" w14:textId="7E2C85AC" w:rsidR="0066138C" w:rsidRPr="00C61699" w:rsidRDefault="3A266B31" w:rsidP="0EE707BA">
      <w:pPr>
        <w:spacing w:after="0" w:line="240" w:lineRule="auto"/>
        <w:rPr>
          <w:rFonts w:ascii="Garamond" w:hAnsi="Garamond"/>
        </w:rPr>
      </w:pPr>
      <w:r w:rsidRPr="00C61699">
        <w:rPr>
          <w:rFonts w:ascii="Garamond" w:hAnsi="Garamond"/>
        </w:rPr>
        <w:t>This project had several objectives</w:t>
      </w:r>
      <w:r w:rsidR="7B59A4E2" w:rsidRPr="00C61699">
        <w:rPr>
          <w:rFonts w:ascii="Garamond" w:hAnsi="Garamond"/>
        </w:rPr>
        <w:t xml:space="preserve"> that aimed to address the concerns of the partner</w:t>
      </w:r>
      <w:r w:rsidR="613C5C06" w:rsidRPr="00C61699">
        <w:rPr>
          <w:rFonts w:ascii="Garamond" w:hAnsi="Garamond"/>
        </w:rPr>
        <w:t xml:space="preserve"> organizations</w:t>
      </w:r>
      <w:r w:rsidRPr="00C61699">
        <w:rPr>
          <w:rFonts w:ascii="Garamond" w:hAnsi="Garamond"/>
        </w:rPr>
        <w:t xml:space="preserve">. The team </w:t>
      </w:r>
      <w:r w:rsidR="00A627B0" w:rsidRPr="00C61699">
        <w:rPr>
          <w:rFonts w:ascii="Garamond" w:hAnsi="Garamond"/>
        </w:rPr>
        <w:t xml:space="preserve">georeferenced </w:t>
      </w:r>
      <w:r w:rsidR="36137764" w:rsidRPr="00C61699">
        <w:rPr>
          <w:rFonts w:ascii="Garamond" w:hAnsi="Garamond"/>
        </w:rPr>
        <w:t>the earliest known</w:t>
      </w:r>
      <w:r w:rsidRPr="00C61699">
        <w:rPr>
          <w:rFonts w:ascii="Garamond" w:hAnsi="Garamond"/>
        </w:rPr>
        <w:t xml:space="preserve"> historical aerial imagery</w:t>
      </w:r>
      <w:r w:rsidR="441BB3A1" w:rsidRPr="00C61699">
        <w:rPr>
          <w:rFonts w:ascii="Garamond" w:hAnsi="Garamond"/>
        </w:rPr>
        <w:t xml:space="preserve"> </w:t>
      </w:r>
      <w:r w:rsidR="0CBE64AF" w:rsidRPr="00C61699">
        <w:rPr>
          <w:rFonts w:ascii="Garamond" w:hAnsi="Garamond"/>
        </w:rPr>
        <w:t xml:space="preserve">of the study region </w:t>
      </w:r>
      <w:r w:rsidR="00A627B0" w:rsidRPr="00C61699">
        <w:rPr>
          <w:rFonts w:ascii="Garamond" w:hAnsi="Garamond"/>
        </w:rPr>
        <w:t>and then digitized</w:t>
      </w:r>
      <w:r w:rsidR="441BB3A1" w:rsidRPr="00C61699">
        <w:rPr>
          <w:rFonts w:ascii="Garamond" w:hAnsi="Garamond"/>
        </w:rPr>
        <w:t xml:space="preserve"> aspen extent</w:t>
      </w:r>
      <w:r w:rsidR="7FC1CD3B" w:rsidRPr="00C61699">
        <w:rPr>
          <w:rFonts w:ascii="Garamond" w:hAnsi="Garamond"/>
        </w:rPr>
        <w:t xml:space="preserve"> </w:t>
      </w:r>
      <w:r w:rsidR="00032355" w:rsidRPr="00C61699">
        <w:rPr>
          <w:rFonts w:ascii="Garamond" w:hAnsi="Garamond"/>
        </w:rPr>
        <w:t xml:space="preserve">for 1954, </w:t>
      </w:r>
      <w:r w:rsidR="7FC1CD3B" w:rsidRPr="00C61699">
        <w:rPr>
          <w:rFonts w:ascii="Garamond" w:hAnsi="Garamond"/>
        </w:rPr>
        <w:t xml:space="preserve">decades prior to wolf reintroduction. </w:t>
      </w:r>
      <w:r w:rsidR="644683C4" w:rsidRPr="00C61699">
        <w:rPr>
          <w:rFonts w:ascii="Garamond" w:hAnsi="Garamond"/>
        </w:rPr>
        <w:t>Using training points derived from high</w:t>
      </w:r>
      <w:r w:rsidR="3C51E23C" w:rsidRPr="00C61699">
        <w:rPr>
          <w:rFonts w:ascii="Garamond" w:hAnsi="Garamond"/>
        </w:rPr>
        <w:t>-</w:t>
      </w:r>
      <w:r w:rsidR="644683C4" w:rsidRPr="00C61699">
        <w:rPr>
          <w:rFonts w:ascii="Garamond" w:hAnsi="Garamond"/>
        </w:rPr>
        <w:t>resolution aerial imagery, t</w:t>
      </w:r>
      <w:r w:rsidR="7FC1CD3B" w:rsidRPr="00C61699">
        <w:rPr>
          <w:rFonts w:ascii="Garamond" w:hAnsi="Garamond"/>
        </w:rPr>
        <w:t xml:space="preserve">he team refined the previous term’s random forest and phenology </w:t>
      </w:r>
      <w:r w:rsidR="43236FB6" w:rsidRPr="00C61699">
        <w:rPr>
          <w:rFonts w:ascii="Garamond" w:hAnsi="Garamond"/>
        </w:rPr>
        <w:t>approach</w:t>
      </w:r>
      <w:r w:rsidR="219904E8" w:rsidRPr="00C61699">
        <w:rPr>
          <w:rFonts w:ascii="Garamond" w:hAnsi="Garamond"/>
        </w:rPr>
        <w:t>es</w:t>
      </w:r>
      <w:r w:rsidR="7FC1CD3B" w:rsidRPr="00C61699">
        <w:rPr>
          <w:rFonts w:ascii="Garamond" w:hAnsi="Garamond"/>
        </w:rPr>
        <w:t xml:space="preserve"> to </w:t>
      </w:r>
      <w:r w:rsidR="17F294B8" w:rsidRPr="00C61699">
        <w:rPr>
          <w:rFonts w:ascii="Garamond" w:hAnsi="Garamond"/>
        </w:rPr>
        <w:t>model aspen extent in 2021.</w:t>
      </w:r>
      <w:r w:rsidR="441BB3A1" w:rsidRPr="00C61699">
        <w:rPr>
          <w:rFonts w:ascii="Garamond" w:hAnsi="Garamond"/>
        </w:rPr>
        <w:t xml:space="preserve"> </w:t>
      </w:r>
      <w:r w:rsidR="7E7573B4" w:rsidRPr="00C61699">
        <w:rPr>
          <w:rFonts w:ascii="Garamond" w:hAnsi="Garamond"/>
        </w:rPr>
        <w:t xml:space="preserve">The team then produced maps and </w:t>
      </w:r>
      <w:r w:rsidR="1EDEBC94" w:rsidRPr="00C61699">
        <w:rPr>
          <w:rFonts w:ascii="Garamond" w:hAnsi="Garamond"/>
        </w:rPr>
        <w:t>tables</w:t>
      </w:r>
      <w:r w:rsidR="7E7573B4" w:rsidRPr="00C61699">
        <w:rPr>
          <w:rFonts w:ascii="Garamond" w:hAnsi="Garamond"/>
        </w:rPr>
        <w:t xml:space="preserve"> to</w:t>
      </w:r>
      <w:r w:rsidR="3BE5742F" w:rsidRPr="00C61699">
        <w:rPr>
          <w:rFonts w:ascii="Garamond" w:hAnsi="Garamond"/>
        </w:rPr>
        <w:t xml:space="preserve"> visualize and</w:t>
      </w:r>
      <w:r w:rsidR="7E7573B4" w:rsidRPr="00C61699">
        <w:rPr>
          <w:rFonts w:ascii="Garamond" w:hAnsi="Garamond"/>
        </w:rPr>
        <w:t xml:space="preserve"> quantify change in aspen extent over the study period.</w:t>
      </w:r>
    </w:p>
    <w:p w14:paraId="1E6FDF6A" w14:textId="12219D4D" w:rsidR="0066138C" w:rsidRPr="00C61699" w:rsidRDefault="0066138C" w:rsidP="0EE707BA">
      <w:pPr>
        <w:spacing w:after="0" w:line="240" w:lineRule="auto"/>
        <w:rPr>
          <w:rFonts w:ascii="Garamond" w:eastAsia="Garamond" w:hAnsi="Garamond" w:cs="Garamond"/>
        </w:rPr>
      </w:pPr>
    </w:p>
    <w:p w14:paraId="799E4EC0" w14:textId="6514B7FE" w:rsidR="009A20ED" w:rsidRPr="00C61699" w:rsidRDefault="00A43059" w:rsidP="598EED44">
      <w:pPr>
        <w:pStyle w:val="Heading1"/>
        <w:spacing w:before="0" w:line="240" w:lineRule="auto"/>
        <w:rPr>
          <w:rFonts w:ascii="Garamond" w:hAnsi="Garamond"/>
        </w:rPr>
      </w:pPr>
      <w:bookmarkStart w:id="2" w:name="_Toc334198726"/>
      <w:r w:rsidRPr="00C61699">
        <w:rPr>
          <w:rFonts w:ascii="Garamond" w:hAnsi="Garamond"/>
        </w:rPr>
        <w:t>3</w:t>
      </w:r>
      <w:r w:rsidR="008B7071" w:rsidRPr="00C61699">
        <w:rPr>
          <w:rFonts w:ascii="Garamond" w:hAnsi="Garamond"/>
        </w:rPr>
        <w:t xml:space="preserve">. </w:t>
      </w:r>
      <w:r w:rsidR="00E41324" w:rsidRPr="00C61699">
        <w:rPr>
          <w:rFonts w:ascii="Garamond" w:hAnsi="Garamond"/>
        </w:rPr>
        <w:t>Methodology</w:t>
      </w:r>
      <w:bookmarkEnd w:id="2"/>
    </w:p>
    <w:p w14:paraId="6B9E638C" w14:textId="651B7097" w:rsidR="00A43059" w:rsidRPr="00C61699" w:rsidRDefault="00A43059" w:rsidP="5168704C">
      <w:pPr>
        <w:spacing w:after="0" w:line="240" w:lineRule="auto"/>
        <w:rPr>
          <w:rFonts w:ascii="Garamond" w:hAnsi="Garamond" w:cs="Arial"/>
          <w:b/>
          <w:bCs/>
          <w:i/>
          <w:iCs/>
        </w:rPr>
      </w:pPr>
      <w:r w:rsidRPr="00C61699">
        <w:rPr>
          <w:rFonts w:ascii="Garamond" w:hAnsi="Garamond" w:cs="Arial"/>
          <w:b/>
          <w:bCs/>
          <w:i/>
          <w:iCs/>
        </w:rPr>
        <w:t xml:space="preserve">3.1 </w:t>
      </w:r>
      <w:r w:rsidRPr="00C61699">
        <w:rPr>
          <w:rFonts w:ascii="Garamond" w:hAnsi="Garamond"/>
          <w:b/>
          <w:bCs/>
          <w:i/>
          <w:iCs/>
        </w:rPr>
        <w:t>Data Acquisition</w:t>
      </w:r>
      <w:r w:rsidRPr="00C61699">
        <w:rPr>
          <w:rFonts w:ascii="Garamond" w:hAnsi="Garamond" w:cs="Arial"/>
          <w:b/>
          <w:bCs/>
          <w:i/>
          <w:iCs/>
        </w:rPr>
        <w:t xml:space="preserve"> </w:t>
      </w:r>
    </w:p>
    <w:p w14:paraId="11EA0E5F" w14:textId="4C043D6A" w:rsidR="01F26386" w:rsidRPr="00C61699" w:rsidRDefault="01F26386" w:rsidP="17CB4D34">
      <w:pPr>
        <w:spacing w:after="0" w:line="240" w:lineRule="auto"/>
        <w:rPr>
          <w:rFonts w:ascii="Garamond" w:hAnsi="Garamond" w:cs="Arial"/>
          <w:i/>
          <w:iCs/>
        </w:rPr>
      </w:pPr>
      <w:r w:rsidRPr="00C61699">
        <w:rPr>
          <w:rFonts w:ascii="Garamond" w:hAnsi="Garamond" w:cs="Arial"/>
          <w:i/>
          <w:iCs/>
        </w:rPr>
        <w:t xml:space="preserve">3.1.1 </w:t>
      </w:r>
      <w:r w:rsidR="532A3FEB" w:rsidRPr="00C61699">
        <w:rPr>
          <w:rFonts w:ascii="Garamond" w:hAnsi="Garamond" w:cs="Arial"/>
          <w:i/>
          <w:iCs/>
        </w:rPr>
        <w:t>Historical Imagery</w:t>
      </w:r>
    </w:p>
    <w:p w14:paraId="4D408ACE" w14:textId="04B39D9E" w:rsidR="598EED44" w:rsidRPr="00C61699" w:rsidRDefault="6236E6C7" w:rsidP="598EED44">
      <w:pPr>
        <w:spacing w:after="0" w:line="240" w:lineRule="auto"/>
        <w:rPr>
          <w:rFonts w:ascii="Garamond" w:eastAsia="Times New Roman" w:hAnsi="Garamond" w:cs="Arial"/>
        </w:rPr>
      </w:pPr>
      <w:r w:rsidRPr="096C7419">
        <w:rPr>
          <w:rFonts w:ascii="Garamond" w:eastAsia="Times New Roman" w:hAnsi="Garamond" w:cs="Arial"/>
        </w:rPr>
        <w:t xml:space="preserve">The team </w:t>
      </w:r>
      <w:r w:rsidR="59FE0BCC" w:rsidRPr="096C7419">
        <w:rPr>
          <w:rFonts w:ascii="Garamond" w:eastAsia="Times New Roman" w:hAnsi="Garamond" w:cs="Arial"/>
        </w:rPr>
        <w:t>batch</w:t>
      </w:r>
      <w:r w:rsidR="004D931D" w:rsidRPr="096C7419">
        <w:rPr>
          <w:rFonts w:ascii="Garamond" w:eastAsia="Times New Roman" w:hAnsi="Garamond" w:cs="Arial"/>
        </w:rPr>
        <w:t>-</w:t>
      </w:r>
      <w:r w:rsidR="59FE0BCC" w:rsidRPr="096C7419">
        <w:rPr>
          <w:rFonts w:ascii="Garamond" w:eastAsia="Times New Roman" w:hAnsi="Garamond" w:cs="Arial"/>
        </w:rPr>
        <w:t xml:space="preserve">downloaded </w:t>
      </w:r>
      <w:r w:rsidRPr="096C7419">
        <w:rPr>
          <w:rFonts w:ascii="Garamond" w:eastAsia="Times New Roman" w:hAnsi="Garamond" w:cs="Arial"/>
        </w:rPr>
        <w:t>scanned aerial imagery</w:t>
      </w:r>
      <w:r w:rsidR="53D4FA18" w:rsidRPr="096C7419">
        <w:rPr>
          <w:rFonts w:ascii="Garamond" w:eastAsia="Times New Roman" w:hAnsi="Garamond" w:cs="Arial"/>
        </w:rPr>
        <w:t xml:space="preserve"> </w:t>
      </w:r>
      <w:r w:rsidR="7732F648" w:rsidRPr="096C7419">
        <w:rPr>
          <w:rFonts w:ascii="Garamond" w:eastAsia="Times New Roman" w:hAnsi="Garamond" w:cs="Arial"/>
        </w:rPr>
        <w:t>taken on September 24</w:t>
      </w:r>
      <w:r w:rsidR="7732F648" w:rsidRPr="096C7419">
        <w:rPr>
          <w:rFonts w:ascii="Garamond" w:eastAsia="Times New Roman" w:hAnsi="Garamond" w:cs="Arial"/>
          <w:vertAlign w:val="superscript"/>
        </w:rPr>
        <w:t>th</w:t>
      </w:r>
      <w:r w:rsidR="7732F648" w:rsidRPr="096C7419">
        <w:rPr>
          <w:rFonts w:ascii="Garamond" w:eastAsia="Times New Roman" w:hAnsi="Garamond" w:cs="Arial"/>
        </w:rPr>
        <w:t>, 1954</w:t>
      </w:r>
      <w:r w:rsidR="00AC00B3">
        <w:rPr>
          <w:rFonts w:ascii="Garamond" w:eastAsia="Times New Roman" w:hAnsi="Garamond" w:cs="Arial"/>
        </w:rPr>
        <w:t>,</w:t>
      </w:r>
      <w:r w:rsidR="7732F648" w:rsidRPr="096C7419">
        <w:rPr>
          <w:rFonts w:ascii="Garamond" w:eastAsia="Times New Roman" w:hAnsi="Garamond" w:cs="Arial"/>
        </w:rPr>
        <w:t xml:space="preserve"> from </w:t>
      </w:r>
      <w:r w:rsidR="00AE0F8D" w:rsidRPr="096C7419">
        <w:rPr>
          <w:rFonts w:ascii="Garamond" w:eastAsia="Times New Roman" w:hAnsi="Garamond" w:cs="Arial"/>
        </w:rPr>
        <w:t>the United States Geological Survey (</w:t>
      </w:r>
      <w:r w:rsidR="7732F648" w:rsidRPr="096C7419">
        <w:rPr>
          <w:rFonts w:ascii="Garamond" w:eastAsia="Times New Roman" w:hAnsi="Garamond" w:cs="Arial"/>
        </w:rPr>
        <w:t>USGS</w:t>
      </w:r>
      <w:r w:rsidR="5BDDBB4A" w:rsidRPr="096C7419">
        <w:rPr>
          <w:rFonts w:ascii="Garamond" w:eastAsia="Times New Roman" w:hAnsi="Garamond" w:cs="Arial"/>
        </w:rPr>
        <w:t>)</w:t>
      </w:r>
      <w:r w:rsidR="7732F648" w:rsidRPr="096C7419">
        <w:rPr>
          <w:rFonts w:ascii="Garamond" w:eastAsia="Times New Roman" w:hAnsi="Garamond" w:cs="Arial"/>
        </w:rPr>
        <w:t xml:space="preserve"> EarthExplorer. The </w:t>
      </w:r>
      <w:r w:rsidR="46933DD2" w:rsidRPr="096C7419">
        <w:rPr>
          <w:rFonts w:ascii="Garamond" w:eastAsia="Times New Roman" w:hAnsi="Garamond" w:cs="Arial"/>
        </w:rPr>
        <w:t xml:space="preserve">team selected </w:t>
      </w:r>
      <w:r w:rsidR="79A8E657" w:rsidRPr="096C7419">
        <w:rPr>
          <w:rFonts w:ascii="Garamond" w:eastAsia="Times New Roman" w:hAnsi="Garamond" w:cs="Arial"/>
        </w:rPr>
        <w:t>24</w:t>
      </w:r>
      <w:r w:rsidR="3B6A04EF" w:rsidRPr="096C7419">
        <w:rPr>
          <w:rFonts w:ascii="Garamond" w:eastAsia="Times New Roman" w:hAnsi="Garamond" w:cs="Arial"/>
        </w:rPr>
        <w:t xml:space="preserve"> </w:t>
      </w:r>
      <w:r w:rsidR="46933DD2" w:rsidRPr="096C7419">
        <w:rPr>
          <w:rFonts w:ascii="Garamond" w:eastAsia="Times New Roman" w:hAnsi="Garamond" w:cs="Arial"/>
        </w:rPr>
        <w:t xml:space="preserve">images that </w:t>
      </w:r>
      <w:r w:rsidR="2D9B19E4" w:rsidRPr="096C7419">
        <w:rPr>
          <w:rFonts w:ascii="Garamond" w:eastAsia="Times New Roman" w:hAnsi="Garamond" w:cs="Arial"/>
        </w:rPr>
        <w:t>included</w:t>
      </w:r>
      <w:r w:rsidR="46933DD2" w:rsidRPr="096C7419">
        <w:rPr>
          <w:rFonts w:ascii="Garamond" w:eastAsia="Times New Roman" w:hAnsi="Garamond" w:cs="Arial"/>
        </w:rPr>
        <w:t xml:space="preserve"> at least one of the aspen </w:t>
      </w:r>
      <w:bookmarkStart w:id="3" w:name="_Int_SWQMWufn"/>
      <w:r w:rsidR="46933DD2" w:rsidRPr="096C7419">
        <w:rPr>
          <w:rFonts w:ascii="Garamond" w:eastAsia="Times New Roman" w:hAnsi="Garamond" w:cs="Arial"/>
        </w:rPr>
        <w:t>belt</w:t>
      </w:r>
      <w:bookmarkEnd w:id="3"/>
      <w:r w:rsidR="46933DD2" w:rsidRPr="096C7419">
        <w:rPr>
          <w:rFonts w:ascii="Garamond" w:eastAsia="Times New Roman" w:hAnsi="Garamond" w:cs="Arial"/>
        </w:rPr>
        <w:t xml:space="preserve"> transects provided by the partners. </w:t>
      </w:r>
      <w:r w:rsidR="3B3D3DF8" w:rsidRPr="096C7419">
        <w:rPr>
          <w:rFonts w:ascii="Garamond" w:eastAsia="Times New Roman" w:hAnsi="Garamond" w:cs="Arial"/>
        </w:rPr>
        <w:t xml:space="preserve">The </w:t>
      </w:r>
      <w:r w:rsidRPr="096C7419">
        <w:rPr>
          <w:rFonts w:ascii="Garamond" w:eastAsia="Times New Roman" w:hAnsi="Garamond" w:cs="Arial"/>
        </w:rPr>
        <w:t>scale of the</w:t>
      </w:r>
      <w:r w:rsidR="09F5F7B1" w:rsidRPr="096C7419">
        <w:rPr>
          <w:rFonts w:ascii="Garamond" w:eastAsia="Times New Roman" w:hAnsi="Garamond" w:cs="Arial"/>
        </w:rPr>
        <w:t xml:space="preserve"> selected imagery</w:t>
      </w:r>
      <w:r w:rsidR="7A93817E" w:rsidRPr="096C7419">
        <w:rPr>
          <w:rFonts w:ascii="Garamond" w:eastAsia="Times New Roman" w:hAnsi="Garamond" w:cs="Arial"/>
        </w:rPr>
        <w:t xml:space="preserve"> was 37400:1</w:t>
      </w:r>
      <w:r w:rsidR="09F5F7B1" w:rsidRPr="096C7419">
        <w:rPr>
          <w:rFonts w:ascii="Garamond" w:eastAsia="Times New Roman" w:hAnsi="Garamond" w:cs="Arial"/>
        </w:rPr>
        <w:t xml:space="preserve"> </w:t>
      </w:r>
      <w:r w:rsidR="3BEE9C4D" w:rsidRPr="096C7419">
        <w:rPr>
          <w:rFonts w:ascii="Garamond" w:eastAsia="Times New Roman" w:hAnsi="Garamond" w:cs="Arial"/>
        </w:rPr>
        <w:t xml:space="preserve">and </w:t>
      </w:r>
      <w:r w:rsidR="618E064E" w:rsidRPr="096C7419">
        <w:rPr>
          <w:rFonts w:ascii="Garamond" w:eastAsia="Times New Roman" w:hAnsi="Garamond" w:cs="Arial"/>
        </w:rPr>
        <w:t>scanned at 1000 dots per inch</w:t>
      </w:r>
      <w:r w:rsidR="70369B9E" w:rsidRPr="096C7419">
        <w:rPr>
          <w:rFonts w:ascii="Garamond" w:eastAsia="Times New Roman" w:hAnsi="Garamond" w:cs="Arial"/>
        </w:rPr>
        <w:t>, resulting in an approximate</w:t>
      </w:r>
      <w:r w:rsidR="5F281742" w:rsidRPr="096C7419">
        <w:rPr>
          <w:rFonts w:ascii="Garamond" w:eastAsia="Times New Roman" w:hAnsi="Garamond" w:cs="Arial"/>
        </w:rPr>
        <w:t xml:space="preserve"> </w:t>
      </w:r>
      <w:r w:rsidR="618E064E" w:rsidRPr="096C7419">
        <w:rPr>
          <w:rFonts w:ascii="Garamond" w:eastAsia="Times New Roman" w:hAnsi="Garamond" w:cs="Arial"/>
        </w:rPr>
        <w:t>1</w:t>
      </w:r>
      <w:r w:rsidR="4A2C8F6A" w:rsidRPr="096C7419">
        <w:rPr>
          <w:rFonts w:ascii="Garamond" w:eastAsia="Times New Roman" w:hAnsi="Garamond" w:cs="Arial"/>
        </w:rPr>
        <w:t xml:space="preserve"> </w:t>
      </w:r>
      <w:r w:rsidR="618E064E" w:rsidRPr="096C7419">
        <w:rPr>
          <w:rFonts w:ascii="Garamond" w:eastAsia="Times New Roman" w:hAnsi="Garamond" w:cs="Arial"/>
        </w:rPr>
        <w:t xml:space="preserve">m pixel </w:t>
      </w:r>
      <w:r w:rsidR="0992B1C2" w:rsidRPr="096C7419">
        <w:rPr>
          <w:rFonts w:ascii="Garamond" w:eastAsia="Times New Roman" w:hAnsi="Garamond" w:cs="Arial"/>
        </w:rPr>
        <w:t>size</w:t>
      </w:r>
      <w:r w:rsidR="4B2802E9" w:rsidRPr="096C7419">
        <w:rPr>
          <w:rFonts w:ascii="Garamond" w:eastAsia="Times New Roman" w:hAnsi="Garamond" w:cs="Arial"/>
        </w:rPr>
        <w:t>.</w:t>
      </w:r>
    </w:p>
    <w:p w14:paraId="6D851F24" w14:textId="190DBB68" w:rsidR="17CB4D34" w:rsidRPr="00C61699" w:rsidRDefault="17CB4D34" w:rsidP="17CB4D34">
      <w:pPr>
        <w:spacing w:after="0" w:line="240" w:lineRule="auto"/>
        <w:rPr>
          <w:rFonts w:ascii="Garamond" w:eastAsia="Times New Roman" w:hAnsi="Garamond" w:cs="Arial"/>
        </w:rPr>
      </w:pPr>
    </w:p>
    <w:p w14:paraId="1B463160" w14:textId="79CC6AF3" w:rsidR="13656554" w:rsidRPr="00C61699" w:rsidRDefault="13656554" w:rsidP="17CB4D34">
      <w:pPr>
        <w:spacing w:after="0" w:line="240" w:lineRule="auto"/>
        <w:rPr>
          <w:rFonts w:ascii="Garamond" w:eastAsia="Times New Roman" w:hAnsi="Garamond" w:cs="Arial"/>
          <w:i/>
          <w:iCs/>
        </w:rPr>
      </w:pPr>
      <w:r w:rsidRPr="00C61699">
        <w:rPr>
          <w:rFonts w:ascii="Garamond" w:eastAsia="Times New Roman" w:hAnsi="Garamond" w:cs="Arial"/>
          <w:i/>
          <w:iCs/>
        </w:rPr>
        <w:t xml:space="preserve">3.1.2 </w:t>
      </w:r>
      <w:r w:rsidR="009B5FEA" w:rsidRPr="00C61699">
        <w:rPr>
          <w:rFonts w:ascii="Garamond" w:eastAsia="Times New Roman" w:hAnsi="Garamond" w:cs="Arial"/>
          <w:i/>
          <w:iCs/>
        </w:rPr>
        <w:t xml:space="preserve">2021 </w:t>
      </w:r>
      <w:r w:rsidR="2633B7DE" w:rsidRPr="00C61699">
        <w:rPr>
          <w:rFonts w:ascii="Garamond" w:eastAsia="Times New Roman" w:hAnsi="Garamond" w:cs="Arial"/>
          <w:i/>
          <w:iCs/>
        </w:rPr>
        <w:t>Imagery</w:t>
      </w:r>
    </w:p>
    <w:p w14:paraId="2677C0BF" w14:textId="50F2B8A7" w:rsidR="326DEF6C" w:rsidRPr="00C61699" w:rsidRDefault="3C71E1A9" w:rsidP="17CB4D34">
      <w:pPr>
        <w:spacing w:after="0" w:line="240" w:lineRule="auto"/>
        <w:rPr>
          <w:rFonts w:ascii="Garamond" w:eastAsia="Times New Roman" w:hAnsi="Garamond" w:cs="Arial"/>
        </w:rPr>
      </w:pPr>
      <w:r w:rsidRPr="096C7419">
        <w:rPr>
          <w:rFonts w:ascii="Garamond" w:eastAsia="Times New Roman" w:hAnsi="Garamond" w:cs="Arial"/>
        </w:rPr>
        <w:t xml:space="preserve">The team used Google Earth Engine </w:t>
      </w:r>
      <w:r w:rsidR="63DED2CC" w:rsidRPr="096C7419">
        <w:rPr>
          <w:rFonts w:ascii="Garamond" w:eastAsia="Times New Roman" w:hAnsi="Garamond" w:cs="Arial"/>
        </w:rPr>
        <w:t xml:space="preserve">(GEE) </w:t>
      </w:r>
      <w:r w:rsidRPr="096C7419">
        <w:rPr>
          <w:rFonts w:ascii="Garamond" w:eastAsia="Times New Roman" w:hAnsi="Garamond" w:cs="Arial"/>
        </w:rPr>
        <w:t xml:space="preserve">to </w:t>
      </w:r>
      <w:r w:rsidR="2EAFEFD5" w:rsidRPr="096C7419">
        <w:rPr>
          <w:rFonts w:ascii="Garamond" w:eastAsia="Times New Roman" w:hAnsi="Garamond" w:cs="Arial"/>
        </w:rPr>
        <w:t xml:space="preserve">obtain </w:t>
      </w:r>
      <w:r w:rsidR="661C3BA4" w:rsidRPr="096C7419">
        <w:rPr>
          <w:rFonts w:ascii="Garamond" w:eastAsia="Times New Roman" w:hAnsi="Garamond" w:cs="Arial"/>
        </w:rPr>
        <w:t xml:space="preserve">Landsat 8 Operational Land Imager (OLI) and </w:t>
      </w:r>
      <w:r w:rsidRPr="096C7419">
        <w:rPr>
          <w:rFonts w:ascii="Garamond" w:eastAsia="Times New Roman" w:hAnsi="Garamond" w:cs="Arial"/>
        </w:rPr>
        <w:t>Sentinel</w:t>
      </w:r>
      <w:r w:rsidR="007E398E" w:rsidRPr="096C7419">
        <w:rPr>
          <w:rFonts w:ascii="Garamond" w:eastAsia="Times New Roman" w:hAnsi="Garamond" w:cs="Arial"/>
        </w:rPr>
        <w:t xml:space="preserve">-2 </w:t>
      </w:r>
      <w:r w:rsidR="48A2C0CC" w:rsidRPr="096C7419">
        <w:rPr>
          <w:rFonts w:ascii="Garamond" w:eastAsia="Times New Roman" w:hAnsi="Garamond" w:cs="Arial"/>
        </w:rPr>
        <w:t>Multispectral Instrument (</w:t>
      </w:r>
      <w:r w:rsidR="007E398E" w:rsidRPr="096C7419">
        <w:rPr>
          <w:rFonts w:ascii="Garamond" w:eastAsia="Times New Roman" w:hAnsi="Garamond" w:cs="Arial"/>
        </w:rPr>
        <w:t>MSI</w:t>
      </w:r>
      <w:r w:rsidR="414EFBEA" w:rsidRPr="096C7419">
        <w:rPr>
          <w:rFonts w:ascii="Garamond" w:eastAsia="Times New Roman" w:hAnsi="Garamond" w:cs="Arial"/>
        </w:rPr>
        <w:t>)</w:t>
      </w:r>
      <w:r w:rsidR="007E398E" w:rsidRPr="096C7419">
        <w:rPr>
          <w:rFonts w:ascii="Garamond" w:eastAsia="Times New Roman" w:hAnsi="Garamond" w:cs="Arial"/>
        </w:rPr>
        <w:t xml:space="preserve"> </w:t>
      </w:r>
      <w:r w:rsidR="588A7439" w:rsidRPr="096C7419">
        <w:rPr>
          <w:rFonts w:ascii="Garamond" w:eastAsia="Times New Roman" w:hAnsi="Garamond" w:cs="Arial"/>
        </w:rPr>
        <w:t>surface reflectance imagery</w:t>
      </w:r>
      <w:r w:rsidRPr="096C7419">
        <w:rPr>
          <w:rFonts w:ascii="Garamond" w:eastAsia="Times New Roman" w:hAnsi="Garamond" w:cs="Arial"/>
        </w:rPr>
        <w:t xml:space="preserve"> for </w:t>
      </w:r>
      <w:r w:rsidR="59D7206C" w:rsidRPr="096C7419">
        <w:rPr>
          <w:rFonts w:ascii="Garamond" w:eastAsia="Times New Roman" w:hAnsi="Garamond" w:cs="Arial"/>
        </w:rPr>
        <w:t>2021</w:t>
      </w:r>
      <w:r w:rsidR="5C03A350" w:rsidRPr="096C7419">
        <w:rPr>
          <w:rFonts w:ascii="Garamond" w:eastAsia="Times New Roman" w:hAnsi="Garamond" w:cs="Arial"/>
        </w:rPr>
        <w:t xml:space="preserve"> between J</w:t>
      </w:r>
      <w:r w:rsidR="06C9C90C" w:rsidRPr="096C7419">
        <w:rPr>
          <w:rFonts w:ascii="Garamond" w:eastAsia="Times New Roman" w:hAnsi="Garamond" w:cs="Arial"/>
        </w:rPr>
        <w:t>une</w:t>
      </w:r>
      <w:r w:rsidR="5C03A350" w:rsidRPr="096C7419">
        <w:rPr>
          <w:rFonts w:ascii="Garamond" w:eastAsia="Times New Roman" w:hAnsi="Garamond" w:cs="Arial"/>
        </w:rPr>
        <w:t xml:space="preserve"> and October</w:t>
      </w:r>
      <w:r w:rsidR="420FA87A" w:rsidRPr="096C7419">
        <w:rPr>
          <w:rFonts w:ascii="Garamond" w:eastAsia="Times New Roman" w:hAnsi="Garamond" w:cs="Arial"/>
        </w:rPr>
        <w:t>.</w:t>
      </w:r>
      <w:r w:rsidRPr="096C7419">
        <w:rPr>
          <w:rFonts w:ascii="Garamond" w:eastAsia="Times New Roman" w:hAnsi="Garamond" w:cs="Arial"/>
        </w:rPr>
        <w:t xml:space="preserve"> </w:t>
      </w:r>
      <w:r w:rsidR="58DEA509" w:rsidRPr="096C7419">
        <w:rPr>
          <w:rFonts w:ascii="Garamond" w:eastAsia="Times New Roman" w:hAnsi="Garamond" w:cs="Arial"/>
        </w:rPr>
        <w:t xml:space="preserve">The </w:t>
      </w:r>
      <w:r w:rsidR="549BE5C2" w:rsidRPr="096C7419">
        <w:rPr>
          <w:rFonts w:ascii="Garamond" w:eastAsia="Times New Roman" w:hAnsi="Garamond" w:cs="Arial"/>
        </w:rPr>
        <w:t xml:space="preserve">spatial </w:t>
      </w:r>
      <w:r w:rsidR="58DEA509" w:rsidRPr="096C7419">
        <w:rPr>
          <w:rFonts w:ascii="Garamond" w:eastAsia="Times New Roman" w:hAnsi="Garamond" w:cs="Arial"/>
        </w:rPr>
        <w:t xml:space="preserve">resolution of </w:t>
      </w:r>
      <w:r w:rsidR="4E826BAE" w:rsidRPr="096C7419">
        <w:rPr>
          <w:rFonts w:ascii="Garamond" w:eastAsia="Times New Roman" w:hAnsi="Garamond" w:cs="Arial"/>
        </w:rPr>
        <w:t xml:space="preserve">the Landsat 8 </w:t>
      </w:r>
      <w:r w:rsidR="00B56722" w:rsidRPr="096C7419">
        <w:rPr>
          <w:rFonts w:ascii="Garamond" w:eastAsia="Times New Roman" w:hAnsi="Garamond" w:cs="Arial"/>
        </w:rPr>
        <w:t xml:space="preserve">OLI </w:t>
      </w:r>
      <w:r w:rsidR="4E826BAE" w:rsidRPr="096C7419">
        <w:rPr>
          <w:rFonts w:ascii="Garamond" w:eastAsia="Times New Roman" w:hAnsi="Garamond" w:cs="Arial"/>
        </w:rPr>
        <w:t xml:space="preserve">imagery is 30 m, and </w:t>
      </w:r>
      <w:r w:rsidR="58DEA509" w:rsidRPr="096C7419">
        <w:rPr>
          <w:rFonts w:ascii="Garamond" w:eastAsia="Times New Roman" w:hAnsi="Garamond" w:cs="Arial"/>
        </w:rPr>
        <w:t xml:space="preserve">Sentinel-2 </w:t>
      </w:r>
      <w:r w:rsidR="70870ECD" w:rsidRPr="096C7419">
        <w:rPr>
          <w:rFonts w:ascii="Garamond" w:eastAsia="Times New Roman" w:hAnsi="Garamond" w:cs="Arial"/>
        </w:rPr>
        <w:t xml:space="preserve">MSI </w:t>
      </w:r>
      <w:r w:rsidR="58DEA509" w:rsidRPr="096C7419">
        <w:rPr>
          <w:rFonts w:ascii="Garamond" w:eastAsia="Times New Roman" w:hAnsi="Garamond" w:cs="Arial"/>
        </w:rPr>
        <w:t>imag</w:t>
      </w:r>
      <w:r w:rsidR="1B2E5BCD" w:rsidRPr="096C7419">
        <w:rPr>
          <w:rFonts w:ascii="Garamond" w:eastAsia="Times New Roman" w:hAnsi="Garamond" w:cs="Arial"/>
        </w:rPr>
        <w:t>ery</w:t>
      </w:r>
      <w:r w:rsidR="7E1F3D47" w:rsidRPr="096C7419">
        <w:rPr>
          <w:rFonts w:ascii="Garamond" w:eastAsia="Times New Roman" w:hAnsi="Garamond" w:cs="Arial"/>
        </w:rPr>
        <w:t xml:space="preserve"> </w:t>
      </w:r>
      <w:r w:rsidR="00ED5F85" w:rsidRPr="096C7419">
        <w:rPr>
          <w:rFonts w:ascii="Garamond" w:eastAsia="Times New Roman" w:hAnsi="Garamond" w:cs="Arial"/>
        </w:rPr>
        <w:t>is</w:t>
      </w:r>
      <w:r w:rsidR="23C36841" w:rsidRPr="096C7419">
        <w:rPr>
          <w:rFonts w:ascii="Garamond" w:eastAsia="Times New Roman" w:hAnsi="Garamond" w:cs="Arial"/>
        </w:rPr>
        <w:t xml:space="preserve"> </w:t>
      </w:r>
      <w:r w:rsidR="003401A7" w:rsidRPr="096C7419">
        <w:rPr>
          <w:rFonts w:ascii="Garamond" w:eastAsia="Times New Roman" w:hAnsi="Garamond" w:cs="Arial"/>
        </w:rPr>
        <w:t>10</w:t>
      </w:r>
      <w:r w:rsidR="55F9A721" w:rsidRPr="096C7419">
        <w:rPr>
          <w:rFonts w:ascii="Garamond" w:eastAsia="Times New Roman" w:hAnsi="Garamond" w:cs="Arial"/>
        </w:rPr>
        <w:t xml:space="preserve"> </w:t>
      </w:r>
      <w:r w:rsidR="003401A7" w:rsidRPr="096C7419">
        <w:rPr>
          <w:rFonts w:ascii="Garamond" w:eastAsia="Times New Roman" w:hAnsi="Garamond" w:cs="Arial"/>
        </w:rPr>
        <w:t>m</w:t>
      </w:r>
      <w:r w:rsidR="00B56722" w:rsidRPr="096C7419">
        <w:rPr>
          <w:rFonts w:ascii="Garamond" w:eastAsia="Times New Roman" w:hAnsi="Garamond" w:cs="Arial"/>
        </w:rPr>
        <w:t xml:space="preserve">. </w:t>
      </w:r>
      <w:r w:rsidR="3238D91B" w:rsidRPr="096C7419">
        <w:rPr>
          <w:rFonts w:ascii="Garamond" w:eastAsia="Times New Roman" w:hAnsi="Garamond" w:cs="Arial"/>
        </w:rPr>
        <w:t xml:space="preserve">The team selected </w:t>
      </w:r>
      <w:r w:rsidR="171DA9DA" w:rsidRPr="096C7419">
        <w:rPr>
          <w:rFonts w:ascii="Garamond" w:eastAsia="Times New Roman" w:hAnsi="Garamond" w:cs="Arial"/>
        </w:rPr>
        <w:t>c</w:t>
      </w:r>
      <w:r w:rsidR="40F9B2D3" w:rsidRPr="096C7419">
        <w:rPr>
          <w:rFonts w:ascii="Garamond" w:eastAsia="Times New Roman" w:hAnsi="Garamond" w:cs="Arial"/>
        </w:rPr>
        <w:t>loud</w:t>
      </w:r>
      <w:r w:rsidR="63904237" w:rsidRPr="096C7419">
        <w:rPr>
          <w:rFonts w:ascii="Garamond" w:eastAsia="Times New Roman" w:hAnsi="Garamond" w:cs="Arial"/>
        </w:rPr>
        <w:t>less</w:t>
      </w:r>
      <w:r w:rsidR="702D70D0" w:rsidRPr="096C7419">
        <w:rPr>
          <w:rFonts w:ascii="Garamond" w:eastAsia="Times New Roman" w:hAnsi="Garamond" w:cs="Arial"/>
        </w:rPr>
        <w:t xml:space="preserve">, peak </w:t>
      </w:r>
      <w:r w:rsidR="2F92EE8E" w:rsidRPr="096C7419">
        <w:rPr>
          <w:rFonts w:ascii="Garamond" w:eastAsia="Times New Roman" w:hAnsi="Garamond" w:cs="Arial"/>
        </w:rPr>
        <w:t>leaf change</w:t>
      </w:r>
      <w:r w:rsidR="051635B4" w:rsidRPr="096C7419">
        <w:rPr>
          <w:rFonts w:ascii="Garamond" w:eastAsia="Times New Roman" w:hAnsi="Garamond" w:cs="Arial"/>
        </w:rPr>
        <w:t xml:space="preserve"> (</w:t>
      </w:r>
      <w:r w:rsidR="0D52AABB" w:rsidRPr="096C7419">
        <w:rPr>
          <w:rFonts w:ascii="Garamond" w:eastAsia="Times New Roman" w:hAnsi="Garamond" w:cs="Arial"/>
        </w:rPr>
        <w:t>fall</w:t>
      </w:r>
      <w:r w:rsidR="4BEDED93" w:rsidRPr="096C7419">
        <w:rPr>
          <w:rFonts w:ascii="Garamond" w:eastAsia="Times New Roman" w:hAnsi="Garamond" w:cs="Arial"/>
        </w:rPr>
        <w:t>)</w:t>
      </w:r>
      <w:r w:rsidR="40F9B2D3" w:rsidRPr="096C7419">
        <w:rPr>
          <w:rFonts w:ascii="Garamond" w:eastAsia="Times New Roman" w:hAnsi="Garamond" w:cs="Arial"/>
        </w:rPr>
        <w:t xml:space="preserve"> im</w:t>
      </w:r>
      <w:r w:rsidR="52A80FF7" w:rsidRPr="096C7419">
        <w:rPr>
          <w:rFonts w:ascii="Garamond" w:eastAsia="Times New Roman" w:hAnsi="Garamond" w:cs="Arial"/>
        </w:rPr>
        <w:t>agery</w:t>
      </w:r>
      <w:r w:rsidR="421C5A69" w:rsidRPr="096C7419">
        <w:rPr>
          <w:rFonts w:ascii="Garamond" w:eastAsia="Times New Roman" w:hAnsi="Garamond" w:cs="Arial"/>
        </w:rPr>
        <w:t xml:space="preserve"> </w:t>
      </w:r>
      <w:r w:rsidR="40F9B2D3" w:rsidRPr="096C7419">
        <w:rPr>
          <w:rFonts w:ascii="Garamond" w:eastAsia="Times New Roman" w:hAnsi="Garamond" w:cs="Arial"/>
        </w:rPr>
        <w:t>for the random forest</w:t>
      </w:r>
      <w:r w:rsidR="25BF6371" w:rsidRPr="096C7419">
        <w:rPr>
          <w:rFonts w:ascii="Garamond" w:eastAsia="Times New Roman" w:hAnsi="Garamond" w:cs="Arial"/>
        </w:rPr>
        <w:t xml:space="preserve"> classification</w:t>
      </w:r>
      <w:r w:rsidR="40F9B2D3" w:rsidRPr="096C7419">
        <w:rPr>
          <w:rFonts w:ascii="Garamond" w:eastAsia="Times New Roman" w:hAnsi="Garamond" w:cs="Arial"/>
        </w:rPr>
        <w:t xml:space="preserve"> wh</w:t>
      </w:r>
      <w:r w:rsidR="09EF9796" w:rsidRPr="096C7419">
        <w:rPr>
          <w:rFonts w:ascii="Garamond" w:eastAsia="Times New Roman" w:hAnsi="Garamond" w:cs="Arial"/>
        </w:rPr>
        <w:t>il</w:t>
      </w:r>
      <w:r w:rsidR="40F9B2D3" w:rsidRPr="096C7419">
        <w:rPr>
          <w:rFonts w:ascii="Garamond" w:eastAsia="Times New Roman" w:hAnsi="Garamond" w:cs="Arial"/>
        </w:rPr>
        <w:t>e cloudless</w:t>
      </w:r>
      <w:r w:rsidR="3587A0AD" w:rsidRPr="096C7419">
        <w:rPr>
          <w:rFonts w:ascii="Garamond" w:eastAsia="Times New Roman" w:hAnsi="Garamond" w:cs="Arial"/>
        </w:rPr>
        <w:t>,</w:t>
      </w:r>
      <w:r w:rsidR="264CFD26" w:rsidRPr="096C7419">
        <w:rPr>
          <w:rFonts w:ascii="Garamond" w:eastAsia="Times New Roman" w:hAnsi="Garamond" w:cs="Arial"/>
        </w:rPr>
        <w:t xml:space="preserve"> peak greenness</w:t>
      </w:r>
      <w:r w:rsidR="5A5042C2" w:rsidRPr="096C7419">
        <w:rPr>
          <w:rFonts w:ascii="Garamond" w:eastAsia="Times New Roman" w:hAnsi="Garamond" w:cs="Arial"/>
        </w:rPr>
        <w:t xml:space="preserve"> (summer)</w:t>
      </w:r>
      <w:r w:rsidR="264CFD26" w:rsidRPr="096C7419">
        <w:rPr>
          <w:rFonts w:ascii="Garamond" w:eastAsia="Times New Roman" w:hAnsi="Garamond" w:cs="Arial"/>
        </w:rPr>
        <w:t xml:space="preserve"> and </w:t>
      </w:r>
      <w:r w:rsidR="47644B4E" w:rsidRPr="096C7419">
        <w:rPr>
          <w:rFonts w:ascii="Garamond" w:eastAsia="Times New Roman" w:hAnsi="Garamond" w:cs="Arial"/>
        </w:rPr>
        <w:t>senescence (fall)</w:t>
      </w:r>
      <w:r w:rsidR="40F9B2D3" w:rsidRPr="096C7419">
        <w:rPr>
          <w:rFonts w:ascii="Garamond" w:eastAsia="Times New Roman" w:hAnsi="Garamond" w:cs="Arial"/>
        </w:rPr>
        <w:t xml:space="preserve"> imagery </w:t>
      </w:r>
      <w:r w:rsidR="57247DCA" w:rsidRPr="096C7419">
        <w:rPr>
          <w:rFonts w:ascii="Garamond" w:eastAsia="Times New Roman" w:hAnsi="Garamond" w:cs="Arial"/>
        </w:rPr>
        <w:t xml:space="preserve">were </w:t>
      </w:r>
      <w:r w:rsidR="00B31516" w:rsidRPr="096C7419">
        <w:rPr>
          <w:rFonts w:ascii="Garamond" w:eastAsia="Times New Roman" w:hAnsi="Garamond" w:cs="Arial"/>
        </w:rPr>
        <w:t xml:space="preserve">used </w:t>
      </w:r>
      <w:r w:rsidR="40F9B2D3" w:rsidRPr="096C7419">
        <w:rPr>
          <w:rFonts w:ascii="Garamond" w:eastAsia="Times New Roman" w:hAnsi="Garamond" w:cs="Arial"/>
        </w:rPr>
        <w:t>for the phenological method.</w:t>
      </w:r>
      <w:r w:rsidR="0161D4E3" w:rsidRPr="096C7419">
        <w:rPr>
          <w:rFonts w:ascii="Garamond" w:eastAsia="Times New Roman" w:hAnsi="Garamond" w:cs="Arial"/>
        </w:rPr>
        <w:t xml:space="preserve"> </w:t>
      </w:r>
      <w:r w:rsidR="3FB59C4C" w:rsidRPr="096C7419">
        <w:rPr>
          <w:rFonts w:ascii="Garamond" w:eastAsia="Times New Roman" w:hAnsi="Garamond" w:cs="Arial"/>
        </w:rPr>
        <w:t xml:space="preserve">Clouds were filtered in both image collections by removing images with </w:t>
      </w:r>
      <w:r w:rsidR="670C793E" w:rsidRPr="096C7419">
        <w:rPr>
          <w:rFonts w:ascii="Garamond" w:eastAsia="Times New Roman" w:hAnsi="Garamond" w:cs="Arial"/>
        </w:rPr>
        <w:t>significant</w:t>
      </w:r>
      <w:r w:rsidR="520D1356" w:rsidRPr="096C7419">
        <w:rPr>
          <w:rFonts w:ascii="Garamond" w:eastAsia="Times New Roman" w:hAnsi="Garamond" w:cs="Arial"/>
        </w:rPr>
        <w:t xml:space="preserve"> </w:t>
      </w:r>
      <w:r w:rsidR="3FB59C4C" w:rsidRPr="096C7419">
        <w:rPr>
          <w:rFonts w:ascii="Garamond" w:eastAsia="Times New Roman" w:hAnsi="Garamond" w:cs="Arial"/>
        </w:rPr>
        <w:t>cloud coverage</w:t>
      </w:r>
      <w:r w:rsidR="39CA7E8A" w:rsidRPr="096C7419">
        <w:rPr>
          <w:rFonts w:ascii="Garamond" w:eastAsia="Times New Roman" w:hAnsi="Garamond" w:cs="Arial"/>
        </w:rPr>
        <w:t xml:space="preserve"> in the elk wintering range</w:t>
      </w:r>
      <w:r w:rsidR="3FB59C4C" w:rsidRPr="096C7419">
        <w:rPr>
          <w:rFonts w:ascii="Garamond" w:eastAsia="Times New Roman" w:hAnsi="Garamond" w:cs="Arial"/>
        </w:rPr>
        <w:t xml:space="preserve">. </w:t>
      </w:r>
      <w:r w:rsidR="27A4D3CC" w:rsidRPr="096C7419">
        <w:rPr>
          <w:rFonts w:ascii="Garamond" w:eastAsia="Times New Roman" w:hAnsi="Garamond" w:cs="Arial"/>
        </w:rPr>
        <w:t>Since</w:t>
      </w:r>
      <w:r w:rsidR="1D17A70A" w:rsidRPr="096C7419">
        <w:rPr>
          <w:rFonts w:ascii="Garamond" w:eastAsia="Times New Roman" w:hAnsi="Garamond" w:cs="Arial"/>
        </w:rPr>
        <w:t xml:space="preserve"> the</w:t>
      </w:r>
      <w:r w:rsidR="27A4D3CC" w:rsidRPr="096C7419">
        <w:rPr>
          <w:rFonts w:ascii="Garamond" w:eastAsia="Times New Roman" w:hAnsi="Garamond" w:cs="Arial"/>
        </w:rPr>
        <w:t xml:space="preserve"> </w:t>
      </w:r>
      <w:r w:rsidR="1D17A70A" w:rsidRPr="096C7419">
        <w:rPr>
          <w:rFonts w:ascii="Garamond" w:eastAsia="Times New Roman" w:hAnsi="Garamond" w:cs="Arial"/>
        </w:rPr>
        <w:t xml:space="preserve">team found </w:t>
      </w:r>
      <w:r w:rsidR="27A4D3CC" w:rsidRPr="096C7419">
        <w:rPr>
          <w:rFonts w:ascii="Garamond" w:eastAsia="Times New Roman" w:hAnsi="Garamond" w:cs="Arial"/>
        </w:rPr>
        <w:t>cloudless imagery for the dates of interest, cloud masks were not necessary.</w:t>
      </w:r>
      <w:r w:rsidR="00B31516" w:rsidRPr="096C7419">
        <w:rPr>
          <w:rFonts w:ascii="Garamond" w:eastAsia="Times New Roman" w:hAnsi="Garamond" w:cs="Arial"/>
        </w:rPr>
        <w:t xml:space="preserve"> </w:t>
      </w:r>
    </w:p>
    <w:p w14:paraId="4A2FFDE4" w14:textId="71A53C57" w:rsidR="3EBF63C4" w:rsidRPr="00C61699" w:rsidRDefault="3EBF63C4" w:rsidP="3EBF63C4">
      <w:pPr>
        <w:spacing w:after="0" w:line="240" w:lineRule="auto"/>
        <w:rPr>
          <w:rFonts w:ascii="Garamond" w:eastAsia="Times New Roman" w:hAnsi="Garamond" w:cs="Arial"/>
        </w:rPr>
      </w:pPr>
    </w:p>
    <w:p w14:paraId="2910309B" w14:textId="0D2ABB16" w:rsidR="7BC4B4BF" w:rsidRPr="00C61699" w:rsidRDefault="7BC4B4BF" w:rsidP="17CB4D34">
      <w:pPr>
        <w:spacing w:after="0" w:line="240" w:lineRule="auto"/>
        <w:rPr>
          <w:rFonts w:ascii="Garamond" w:eastAsia="Times New Roman" w:hAnsi="Garamond" w:cs="Arial"/>
          <w:i/>
          <w:iCs/>
        </w:rPr>
      </w:pPr>
      <w:r w:rsidRPr="00C61699">
        <w:rPr>
          <w:rFonts w:ascii="Garamond" w:eastAsia="Times New Roman" w:hAnsi="Garamond" w:cs="Arial"/>
          <w:i/>
          <w:iCs/>
        </w:rPr>
        <w:t xml:space="preserve">3.1.3 </w:t>
      </w:r>
      <w:r w:rsidR="5FECCF69" w:rsidRPr="00C61699">
        <w:rPr>
          <w:rFonts w:ascii="Garamond" w:eastAsia="Times New Roman" w:hAnsi="Garamond" w:cs="Arial"/>
          <w:i/>
          <w:iCs/>
        </w:rPr>
        <w:t>Planet Imagery</w:t>
      </w:r>
    </w:p>
    <w:p w14:paraId="245E21DC" w14:textId="325261C1" w:rsidR="2352717C" w:rsidRPr="00C61699" w:rsidRDefault="0161D4E3" w:rsidP="015DD92D">
      <w:pPr>
        <w:spacing w:after="0" w:line="240" w:lineRule="auto"/>
        <w:rPr>
          <w:rFonts w:ascii="Garamond" w:eastAsia="Times New Roman" w:hAnsi="Garamond" w:cs="Arial"/>
          <w:b/>
          <w:bCs/>
        </w:rPr>
      </w:pPr>
      <w:r w:rsidRPr="5E305CB4">
        <w:rPr>
          <w:rFonts w:ascii="Garamond" w:eastAsia="Times New Roman" w:hAnsi="Garamond" w:cs="Arial"/>
        </w:rPr>
        <w:t xml:space="preserve">The </w:t>
      </w:r>
      <w:r w:rsidR="172D573D" w:rsidRPr="5E305CB4">
        <w:rPr>
          <w:rFonts w:ascii="Garamond" w:eastAsia="Times New Roman" w:hAnsi="Garamond" w:cs="Arial"/>
        </w:rPr>
        <w:t xml:space="preserve">team obtained </w:t>
      </w:r>
      <w:r w:rsidR="323AF10E" w:rsidRPr="5E305CB4">
        <w:rPr>
          <w:rFonts w:ascii="Garamond" w:eastAsia="Times New Roman" w:hAnsi="Garamond" w:cs="Arial"/>
        </w:rPr>
        <w:t>3 m spatial resolution images f</w:t>
      </w:r>
      <w:r w:rsidR="7D2ABA0A" w:rsidRPr="5E305CB4">
        <w:rPr>
          <w:rFonts w:ascii="Garamond" w:eastAsia="Times New Roman" w:hAnsi="Garamond" w:cs="Arial"/>
        </w:rPr>
        <w:t>or</w:t>
      </w:r>
      <w:r w:rsidR="323AF10E" w:rsidRPr="5E305CB4">
        <w:rPr>
          <w:rFonts w:ascii="Garamond" w:eastAsia="Times New Roman" w:hAnsi="Garamond" w:cs="Arial"/>
        </w:rPr>
        <w:t xml:space="preserve"> both summer and fall 202</w:t>
      </w:r>
      <w:r w:rsidR="32B2F308" w:rsidRPr="5E305CB4">
        <w:rPr>
          <w:rFonts w:ascii="Garamond" w:eastAsia="Times New Roman" w:hAnsi="Garamond" w:cs="Arial"/>
        </w:rPr>
        <w:t xml:space="preserve">1 </w:t>
      </w:r>
      <w:r w:rsidR="172D573D" w:rsidRPr="5E305CB4">
        <w:rPr>
          <w:rFonts w:ascii="Garamond" w:eastAsia="Times New Roman" w:hAnsi="Garamond" w:cs="Arial"/>
        </w:rPr>
        <w:t xml:space="preserve">from PlanetScope to process and send to </w:t>
      </w:r>
      <w:r w:rsidR="60FC3BC2" w:rsidRPr="5E305CB4">
        <w:rPr>
          <w:rFonts w:ascii="Garamond" w:eastAsia="Times New Roman" w:hAnsi="Garamond" w:cs="Arial"/>
        </w:rPr>
        <w:t>partners</w:t>
      </w:r>
      <w:r w:rsidRPr="5E305CB4">
        <w:rPr>
          <w:rFonts w:ascii="Garamond" w:eastAsia="Times New Roman" w:hAnsi="Garamond" w:cs="Arial"/>
        </w:rPr>
        <w:t xml:space="preserve"> </w:t>
      </w:r>
      <w:r w:rsidR="172D573D" w:rsidRPr="5E305CB4">
        <w:rPr>
          <w:rFonts w:ascii="Garamond" w:eastAsia="Times New Roman" w:hAnsi="Garamond" w:cs="Arial"/>
        </w:rPr>
        <w:t>for training point identification.</w:t>
      </w:r>
      <w:r w:rsidR="1BAB5D91" w:rsidRPr="5E305CB4">
        <w:rPr>
          <w:rFonts w:ascii="Garamond" w:eastAsia="Times New Roman" w:hAnsi="Garamond" w:cs="Arial"/>
        </w:rPr>
        <w:t xml:space="preserve"> </w:t>
      </w:r>
      <w:r w:rsidR="172D573D" w:rsidRPr="5E305CB4">
        <w:rPr>
          <w:rFonts w:ascii="Garamond" w:eastAsia="Times New Roman" w:hAnsi="Garamond" w:cs="Arial"/>
        </w:rPr>
        <w:t xml:space="preserve">Imagery </w:t>
      </w:r>
      <w:r w:rsidR="6C044984" w:rsidRPr="5E305CB4">
        <w:rPr>
          <w:rFonts w:ascii="Garamond" w:eastAsia="Times New Roman" w:hAnsi="Garamond" w:cs="Arial"/>
        </w:rPr>
        <w:t>was</w:t>
      </w:r>
      <w:r w:rsidR="172D573D" w:rsidRPr="5E305CB4">
        <w:rPr>
          <w:rFonts w:ascii="Garamond" w:eastAsia="Times New Roman" w:hAnsi="Garamond" w:cs="Arial"/>
        </w:rPr>
        <w:t xml:space="preserve"> filtered to exclude images with greater than twenty percent cloud cover and </w:t>
      </w:r>
      <w:r w:rsidR="43E2E3F7" w:rsidRPr="5E305CB4">
        <w:rPr>
          <w:rFonts w:ascii="Garamond" w:eastAsia="Times New Roman" w:hAnsi="Garamond" w:cs="Arial"/>
        </w:rPr>
        <w:t xml:space="preserve">to only include </w:t>
      </w:r>
      <w:r w:rsidR="172D573D" w:rsidRPr="5E305CB4">
        <w:rPr>
          <w:rFonts w:ascii="Garamond" w:eastAsia="Times New Roman" w:hAnsi="Garamond" w:cs="Arial"/>
        </w:rPr>
        <w:t>surface reflectance images. The team uploaded a shapefile of the elk wintering range</w:t>
      </w:r>
      <w:r w:rsidR="7F8E8108" w:rsidRPr="5E305CB4">
        <w:rPr>
          <w:rFonts w:ascii="Garamond" w:eastAsia="Times New Roman" w:hAnsi="Garamond" w:cs="Arial"/>
        </w:rPr>
        <w:t xml:space="preserve"> </w:t>
      </w:r>
      <w:r w:rsidR="29A959EE" w:rsidRPr="5E305CB4">
        <w:rPr>
          <w:rFonts w:ascii="Garamond" w:eastAsia="Times New Roman" w:hAnsi="Garamond" w:cs="Arial"/>
        </w:rPr>
        <w:t xml:space="preserve">provided by the </w:t>
      </w:r>
      <w:r w:rsidR="709314FF" w:rsidRPr="5E305CB4">
        <w:rPr>
          <w:rFonts w:ascii="Garamond" w:eastAsia="Times New Roman" w:hAnsi="Garamond" w:cs="Arial"/>
        </w:rPr>
        <w:t>partners and</w:t>
      </w:r>
      <w:r w:rsidR="172D573D" w:rsidRPr="5E305CB4">
        <w:rPr>
          <w:rFonts w:ascii="Garamond" w:eastAsia="Times New Roman" w:hAnsi="Garamond" w:cs="Arial"/>
        </w:rPr>
        <w:t xml:space="preserve"> selected images that would encompass the entire area of interest. The team selected image</w:t>
      </w:r>
      <w:r w:rsidR="00FA3982" w:rsidRPr="5E305CB4">
        <w:rPr>
          <w:rFonts w:ascii="Garamond" w:eastAsia="Times New Roman" w:hAnsi="Garamond" w:cs="Arial"/>
        </w:rPr>
        <w:t>ry</w:t>
      </w:r>
      <w:r w:rsidR="172D573D" w:rsidRPr="5E305CB4">
        <w:rPr>
          <w:rFonts w:ascii="Garamond" w:eastAsia="Times New Roman" w:hAnsi="Garamond" w:cs="Arial"/>
        </w:rPr>
        <w:t xml:space="preserve"> from June 21 and</w:t>
      </w:r>
      <w:r w:rsidR="00FA3982" w:rsidRPr="5E305CB4">
        <w:rPr>
          <w:rFonts w:ascii="Garamond" w:eastAsia="Times New Roman" w:hAnsi="Garamond" w:cs="Arial"/>
        </w:rPr>
        <w:t xml:space="preserve"> </w:t>
      </w:r>
      <w:r w:rsidR="172D573D" w:rsidRPr="5E305CB4">
        <w:rPr>
          <w:rFonts w:ascii="Garamond" w:eastAsia="Times New Roman" w:hAnsi="Garamond" w:cs="Arial"/>
        </w:rPr>
        <w:t xml:space="preserve">October 3, 2021. </w:t>
      </w:r>
      <w:r w:rsidR="00FA3982" w:rsidRPr="5E305CB4">
        <w:rPr>
          <w:rFonts w:ascii="Garamond" w:eastAsia="Times New Roman" w:hAnsi="Garamond" w:cs="Arial"/>
        </w:rPr>
        <w:t xml:space="preserve">These </w:t>
      </w:r>
      <w:r w:rsidR="172D573D" w:rsidRPr="5E305CB4">
        <w:rPr>
          <w:rFonts w:ascii="Garamond" w:eastAsia="Times New Roman" w:hAnsi="Garamond" w:cs="Arial"/>
        </w:rPr>
        <w:t xml:space="preserve">dates were selected because they had low cloud cover </w:t>
      </w:r>
      <w:r w:rsidR="00FA3982" w:rsidRPr="5E305CB4">
        <w:rPr>
          <w:rFonts w:ascii="Garamond" w:eastAsia="Times New Roman" w:hAnsi="Garamond" w:cs="Arial"/>
        </w:rPr>
        <w:t xml:space="preserve">(zero percent) </w:t>
      </w:r>
      <w:r w:rsidR="172D573D" w:rsidRPr="5E305CB4">
        <w:rPr>
          <w:rFonts w:ascii="Garamond" w:eastAsia="Times New Roman" w:hAnsi="Garamond" w:cs="Arial"/>
        </w:rPr>
        <w:t xml:space="preserve">and </w:t>
      </w:r>
      <w:r w:rsidR="00FA3982" w:rsidRPr="5E305CB4">
        <w:rPr>
          <w:rFonts w:ascii="Garamond" w:eastAsia="Times New Roman" w:hAnsi="Garamond" w:cs="Arial"/>
        </w:rPr>
        <w:t xml:space="preserve">full </w:t>
      </w:r>
      <w:r w:rsidR="172D573D" w:rsidRPr="5E305CB4">
        <w:rPr>
          <w:rFonts w:ascii="Garamond" w:eastAsia="Times New Roman" w:hAnsi="Garamond" w:cs="Arial"/>
        </w:rPr>
        <w:t>coverage of the study area</w:t>
      </w:r>
      <w:r w:rsidR="356908D8" w:rsidRPr="5E305CB4">
        <w:rPr>
          <w:rFonts w:ascii="Garamond" w:eastAsia="Times New Roman" w:hAnsi="Garamond" w:cs="Arial"/>
        </w:rPr>
        <w:t xml:space="preserve"> after tiles</w:t>
      </w:r>
      <w:r w:rsidR="0ED72E0A" w:rsidRPr="5E305CB4">
        <w:rPr>
          <w:rFonts w:ascii="Garamond" w:eastAsia="Times New Roman" w:hAnsi="Garamond" w:cs="Arial"/>
        </w:rPr>
        <w:t xml:space="preserve"> from the same date were mosaicked together</w:t>
      </w:r>
      <w:r w:rsidR="172D573D" w:rsidRPr="5E305CB4">
        <w:rPr>
          <w:rFonts w:ascii="Garamond" w:eastAsia="Times New Roman" w:hAnsi="Garamond" w:cs="Arial"/>
        </w:rPr>
        <w:t>.</w:t>
      </w:r>
    </w:p>
    <w:p w14:paraId="2CA8D947" w14:textId="77777777" w:rsidR="00DF6179" w:rsidRPr="00C61699" w:rsidRDefault="00DF6179" w:rsidP="015DD92D">
      <w:pPr>
        <w:spacing w:after="0" w:line="240" w:lineRule="auto"/>
        <w:rPr>
          <w:rFonts w:ascii="Garamond" w:eastAsia="Times New Roman" w:hAnsi="Garamond" w:cs="Arial"/>
          <w:b/>
          <w:bCs/>
          <w:i/>
          <w:iCs/>
        </w:rPr>
      </w:pPr>
    </w:p>
    <w:p w14:paraId="0E591193" w14:textId="62C965E9" w:rsidR="2352717C" w:rsidRPr="00C61699" w:rsidRDefault="2352717C" w:rsidP="141FF34A">
      <w:pPr>
        <w:spacing w:after="0" w:line="240" w:lineRule="auto"/>
        <w:rPr>
          <w:rFonts w:ascii="Garamond" w:eastAsia="Times New Roman" w:hAnsi="Garamond" w:cs="Arial"/>
        </w:rPr>
      </w:pPr>
      <w:r w:rsidRPr="00C61699">
        <w:rPr>
          <w:rFonts w:ascii="Garamond" w:eastAsia="Times New Roman" w:hAnsi="Garamond" w:cs="Arial"/>
          <w:i/>
          <w:iCs/>
        </w:rPr>
        <w:t xml:space="preserve">3.1.4 </w:t>
      </w:r>
      <w:r w:rsidR="007F49D6" w:rsidRPr="00C61699">
        <w:rPr>
          <w:rFonts w:ascii="Garamond" w:eastAsia="Times New Roman" w:hAnsi="Garamond" w:cs="Arial"/>
          <w:i/>
          <w:iCs/>
        </w:rPr>
        <w:t xml:space="preserve">Ancillary </w:t>
      </w:r>
      <w:r w:rsidR="26D1AD52" w:rsidRPr="00C61699">
        <w:rPr>
          <w:rFonts w:ascii="Garamond" w:eastAsia="Times New Roman" w:hAnsi="Garamond" w:cs="Arial"/>
          <w:i/>
          <w:iCs/>
        </w:rPr>
        <w:t>Datasets</w:t>
      </w:r>
    </w:p>
    <w:p w14:paraId="09316560" w14:textId="60828D5F" w:rsidR="090E0680" w:rsidRPr="00C61699" w:rsidRDefault="16DABB01" w:rsidP="3EBF63C4">
      <w:pPr>
        <w:spacing w:after="0" w:line="240" w:lineRule="auto"/>
        <w:rPr>
          <w:rFonts w:ascii="Garamond" w:eastAsia="Times New Roman" w:hAnsi="Garamond" w:cs="Arial"/>
        </w:rPr>
      </w:pPr>
      <w:r w:rsidRPr="00C61699">
        <w:rPr>
          <w:rFonts w:ascii="Garamond" w:eastAsia="Times New Roman" w:hAnsi="Garamond" w:cs="Arial"/>
        </w:rPr>
        <w:t>Pa</w:t>
      </w:r>
      <w:r w:rsidR="418AE588" w:rsidRPr="00C61699">
        <w:rPr>
          <w:rFonts w:ascii="Garamond" w:eastAsia="Times New Roman" w:hAnsi="Garamond" w:cs="Arial"/>
        </w:rPr>
        <w:t>rtners</w:t>
      </w:r>
      <w:r w:rsidRPr="00C61699">
        <w:rPr>
          <w:rFonts w:ascii="Garamond" w:eastAsia="Times New Roman" w:hAnsi="Garamond" w:cs="Arial"/>
        </w:rPr>
        <w:t xml:space="preserve"> from </w:t>
      </w:r>
      <w:r w:rsidR="7D7A25EC" w:rsidRPr="00C61699">
        <w:rPr>
          <w:rFonts w:ascii="Garamond" w:eastAsia="Times New Roman" w:hAnsi="Garamond" w:cs="Arial"/>
        </w:rPr>
        <w:t>Utah State University</w:t>
      </w:r>
      <w:r w:rsidRPr="00C61699">
        <w:rPr>
          <w:rFonts w:ascii="Garamond" w:eastAsia="Times New Roman" w:hAnsi="Garamond" w:cs="Arial"/>
        </w:rPr>
        <w:t xml:space="preserve"> </w:t>
      </w:r>
      <w:r w:rsidR="0161D4E3" w:rsidRPr="00C61699">
        <w:rPr>
          <w:rFonts w:ascii="Garamond" w:eastAsia="Times New Roman" w:hAnsi="Garamond" w:cs="Arial"/>
        </w:rPr>
        <w:t xml:space="preserve">provided </w:t>
      </w:r>
      <w:r w:rsidR="347562D4" w:rsidRPr="00C61699">
        <w:rPr>
          <w:rFonts w:ascii="Garamond" w:eastAsia="Times New Roman" w:hAnsi="Garamond" w:cs="Arial"/>
        </w:rPr>
        <w:t xml:space="preserve">the team with </w:t>
      </w:r>
      <w:r w:rsidR="0161D4E3" w:rsidRPr="00C61699">
        <w:rPr>
          <w:rFonts w:ascii="Garamond" w:eastAsia="Times New Roman" w:hAnsi="Garamond" w:cs="Arial"/>
        </w:rPr>
        <w:t>training points for several landcover classes across the elk wintering range.</w:t>
      </w:r>
      <w:r w:rsidR="174A9318" w:rsidRPr="00C61699">
        <w:rPr>
          <w:rFonts w:ascii="Garamond" w:eastAsia="Times New Roman" w:hAnsi="Garamond" w:cs="Arial"/>
        </w:rPr>
        <w:t xml:space="preserve"> The partners identified landcover types including aspen, conifers, bare ground, and water using high-resolution </w:t>
      </w:r>
      <w:proofErr w:type="spellStart"/>
      <w:r w:rsidR="174A9318" w:rsidRPr="00C61699">
        <w:rPr>
          <w:rFonts w:ascii="Garamond" w:eastAsia="Times New Roman" w:hAnsi="Garamond" w:cs="Arial"/>
        </w:rPr>
        <w:t>PlanetScope</w:t>
      </w:r>
      <w:proofErr w:type="spellEnd"/>
      <w:r w:rsidR="174A9318" w:rsidRPr="00C61699">
        <w:rPr>
          <w:rFonts w:ascii="Garamond" w:eastAsia="Times New Roman" w:hAnsi="Garamond" w:cs="Arial"/>
        </w:rPr>
        <w:t xml:space="preserve"> imagery from 2021</w:t>
      </w:r>
      <w:r w:rsidR="53BE059E" w:rsidRPr="00C61699">
        <w:rPr>
          <w:rFonts w:ascii="Garamond" w:eastAsia="Times New Roman" w:hAnsi="Garamond" w:cs="Arial"/>
        </w:rPr>
        <w:t xml:space="preserve"> </w:t>
      </w:r>
      <w:r w:rsidR="00C03265">
        <w:rPr>
          <w:rFonts w:ascii="Garamond" w:eastAsia="Times New Roman" w:hAnsi="Garamond" w:cs="Arial"/>
        </w:rPr>
        <w:t xml:space="preserve">and </w:t>
      </w:r>
      <w:r w:rsidR="53BE059E" w:rsidRPr="00C61699">
        <w:rPr>
          <w:rFonts w:ascii="Garamond" w:eastAsia="Times New Roman" w:hAnsi="Garamond" w:cs="Arial"/>
        </w:rPr>
        <w:t xml:space="preserve">Sentinel-2 </w:t>
      </w:r>
      <w:r w:rsidR="007F49D6" w:rsidRPr="00C61699">
        <w:rPr>
          <w:rFonts w:ascii="Garamond" w:eastAsia="Times New Roman" w:hAnsi="Garamond" w:cs="Arial"/>
        </w:rPr>
        <w:t xml:space="preserve">MSI </w:t>
      </w:r>
      <w:r w:rsidR="53BE059E" w:rsidRPr="00C61699">
        <w:rPr>
          <w:rFonts w:ascii="Garamond" w:eastAsia="Times New Roman" w:hAnsi="Garamond" w:cs="Arial"/>
        </w:rPr>
        <w:t>imagery from September 27, 2021</w:t>
      </w:r>
      <w:r w:rsidR="00AC00B3">
        <w:rPr>
          <w:rFonts w:ascii="Garamond" w:eastAsia="Times New Roman" w:hAnsi="Garamond" w:cs="Arial"/>
        </w:rPr>
        <w:t>,</w:t>
      </w:r>
      <w:r w:rsidR="53BE059E" w:rsidRPr="00C61699">
        <w:rPr>
          <w:rFonts w:ascii="Garamond" w:eastAsia="Times New Roman" w:hAnsi="Garamond" w:cs="Arial"/>
        </w:rPr>
        <w:t xml:space="preserve"> that showed leaf color change,</w:t>
      </w:r>
      <w:r w:rsidR="174A9318" w:rsidRPr="00C61699">
        <w:rPr>
          <w:rFonts w:ascii="Garamond" w:eastAsia="Times New Roman" w:hAnsi="Garamond" w:cs="Arial"/>
        </w:rPr>
        <w:t xml:space="preserve"> and </w:t>
      </w:r>
      <w:r w:rsidR="084B62D5" w:rsidRPr="00C61699">
        <w:rPr>
          <w:rFonts w:ascii="Garamond" w:eastAsia="Times New Roman" w:hAnsi="Garamond" w:cs="Arial"/>
        </w:rPr>
        <w:t>first</w:t>
      </w:r>
      <w:r w:rsidR="174A9318" w:rsidRPr="00C61699">
        <w:rPr>
          <w:rFonts w:ascii="Garamond" w:eastAsia="Times New Roman" w:hAnsi="Garamond" w:cs="Arial"/>
        </w:rPr>
        <w:t>-hand knowledge o</w:t>
      </w:r>
      <w:r w:rsidR="5A07715C" w:rsidRPr="00C61699">
        <w:rPr>
          <w:rFonts w:ascii="Garamond" w:eastAsia="Times New Roman" w:hAnsi="Garamond" w:cs="Arial"/>
        </w:rPr>
        <w:t>f the landscape.</w:t>
      </w:r>
      <w:r w:rsidR="174A9318" w:rsidRPr="00C61699">
        <w:rPr>
          <w:rFonts w:ascii="Garamond" w:eastAsia="Times New Roman" w:hAnsi="Garamond" w:cs="Arial"/>
        </w:rPr>
        <w:t xml:space="preserve"> </w:t>
      </w:r>
      <w:r w:rsidR="2BF9BA38" w:rsidRPr="00C61699">
        <w:rPr>
          <w:rFonts w:ascii="Garamond" w:eastAsia="Times New Roman" w:hAnsi="Garamond" w:cs="Arial"/>
        </w:rPr>
        <w:t>The partners also provided the l</w:t>
      </w:r>
      <w:r w:rsidR="0DF42954" w:rsidRPr="00C61699">
        <w:rPr>
          <w:rFonts w:ascii="Garamond" w:eastAsia="Times New Roman" w:hAnsi="Garamond" w:cs="Arial"/>
        </w:rPr>
        <w:t>ocations of the</w:t>
      </w:r>
      <w:r w:rsidR="326DEF6C" w:rsidRPr="00C61699">
        <w:rPr>
          <w:rFonts w:ascii="Garamond" w:eastAsia="Times New Roman" w:hAnsi="Garamond" w:cs="Arial"/>
        </w:rPr>
        <w:t xml:space="preserve"> </w:t>
      </w:r>
      <w:r w:rsidR="00393B21" w:rsidRPr="00C61699">
        <w:rPr>
          <w:rFonts w:ascii="Garamond" w:eastAsia="Times New Roman" w:hAnsi="Garamond" w:cs="Arial"/>
        </w:rPr>
        <w:t xml:space="preserve">113 </w:t>
      </w:r>
      <w:r w:rsidR="326DEF6C" w:rsidRPr="00C61699">
        <w:rPr>
          <w:rFonts w:ascii="Garamond" w:eastAsia="Times New Roman" w:hAnsi="Garamond" w:cs="Arial"/>
        </w:rPr>
        <w:t>belt transects</w:t>
      </w:r>
      <w:r w:rsidR="02335609" w:rsidRPr="00C61699">
        <w:rPr>
          <w:rFonts w:ascii="Garamond" w:eastAsia="Times New Roman" w:hAnsi="Garamond" w:cs="Arial"/>
        </w:rPr>
        <w:t xml:space="preserve"> where aspen</w:t>
      </w:r>
      <w:r w:rsidR="47CF319C" w:rsidRPr="00C61699">
        <w:rPr>
          <w:rFonts w:ascii="Garamond" w:eastAsia="Times New Roman" w:hAnsi="Garamond" w:cs="Arial"/>
        </w:rPr>
        <w:t xml:space="preserve"> </w:t>
      </w:r>
      <w:r w:rsidR="02335609" w:rsidRPr="00C61699">
        <w:rPr>
          <w:rFonts w:ascii="Garamond" w:eastAsia="Times New Roman" w:hAnsi="Garamond" w:cs="Arial"/>
        </w:rPr>
        <w:t xml:space="preserve">have </w:t>
      </w:r>
      <w:r w:rsidR="47CF319C" w:rsidRPr="00C61699">
        <w:rPr>
          <w:rFonts w:ascii="Garamond" w:eastAsia="Times New Roman" w:hAnsi="Garamond" w:cs="Arial"/>
        </w:rPr>
        <w:t xml:space="preserve">been </w:t>
      </w:r>
      <w:r w:rsidR="02335609" w:rsidRPr="00C61699">
        <w:rPr>
          <w:rFonts w:ascii="Garamond" w:eastAsia="Times New Roman" w:hAnsi="Garamond" w:cs="Arial"/>
        </w:rPr>
        <w:t xml:space="preserve">monitored </w:t>
      </w:r>
      <w:r w:rsidR="6FFB6C05" w:rsidRPr="00C61699">
        <w:rPr>
          <w:rFonts w:ascii="Garamond" w:eastAsia="Times New Roman" w:hAnsi="Garamond" w:cs="Arial"/>
        </w:rPr>
        <w:t xml:space="preserve">since 1999. </w:t>
      </w:r>
      <w:r w:rsidR="6150960D" w:rsidRPr="00C61699">
        <w:rPr>
          <w:rFonts w:ascii="Garamond" w:eastAsia="Times New Roman" w:hAnsi="Garamond" w:cs="Arial"/>
        </w:rPr>
        <w:t>In G</w:t>
      </w:r>
      <w:r w:rsidR="17C26BC5" w:rsidRPr="00C61699">
        <w:rPr>
          <w:rFonts w:ascii="Garamond" w:eastAsia="Times New Roman" w:hAnsi="Garamond" w:cs="Arial"/>
        </w:rPr>
        <w:t>EE</w:t>
      </w:r>
      <w:r w:rsidR="6150960D" w:rsidRPr="00C61699">
        <w:rPr>
          <w:rFonts w:ascii="Garamond" w:eastAsia="Times New Roman" w:hAnsi="Garamond" w:cs="Arial"/>
        </w:rPr>
        <w:t>, t</w:t>
      </w:r>
      <w:r w:rsidR="6FFB6C05" w:rsidRPr="00C61699">
        <w:rPr>
          <w:rFonts w:ascii="Garamond" w:eastAsia="Times New Roman" w:hAnsi="Garamond" w:cs="Arial"/>
        </w:rPr>
        <w:t xml:space="preserve">he team acquired a Digital Elevation Model (DEM) </w:t>
      </w:r>
      <w:r w:rsidR="3BF19784" w:rsidRPr="00C61699">
        <w:rPr>
          <w:rFonts w:ascii="Garamond" w:eastAsia="Times New Roman" w:hAnsi="Garamond" w:cs="Arial"/>
        </w:rPr>
        <w:t>f</w:t>
      </w:r>
      <w:r w:rsidR="6FFB6C05" w:rsidRPr="00C61699">
        <w:rPr>
          <w:rFonts w:ascii="Garamond" w:eastAsia="Times New Roman" w:hAnsi="Garamond" w:cs="Arial"/>
        </w:rPr>
        <w:t>or the re</w:t>
      </w:r>
      <w:r w:rsidR="4F4DDE9E" w:rsidRPr="00C61699">
        <w:rPr>
          <w:rFonts w:ascii="Garamond" w:eastAsia="Times New Roman" w:hAnsi="Garamond" w:cs="Arial"/>
        </w:rPr>
        <w:t>gion from the USGS</w:t>
      </w:r>
      <w:r w:rsidR="41A1E13F" w:rsidRPr="00C61699">
        <w:rPr>
          <w:rFonts w:ascii="Garamond" w:eastAsia="Times New Roman" w:hAnsi="Garamond" w:cs="Arial"/>
        </w:rPr>
        <w:t xml:space="preserve"> 3D Elevation Program</w:t>
      </w:r>
      <w:r w:rsidR="4F4DDE9E" w:rsidRPr="00C61699">
        <w:rPr>
          <w:rFonts w:ascii="Garamond" w:eastAsia="Times New Roman" w:hAnsi="Garamond" w:cs="Arial"/>
        </w:rPr>
        <w:t xml:space="preserve"> </w:t>
      </w:r>
      <w:r w:rsidR="19DF3543" w:rsidRPr="00C61699">
        <w:rPr>
          <w:rFonts w:ascii="Garamond" w:eastAsia="Times New Roman" w:hAnsi="Garamond" w:cs="Arial"/>
        </w:rPr>
        <w:t>(</w:t>
      </w:r>
      <w:r w:rsidR="7FB10B3C" w:rsidRPr="00C61699">
        <w:rPr>
          <w:rFonts w:ascii="Garamond" w:eastAsia="Times New Roman" w:hAnsi="Garamond" w:cs="Arial"/>
        </w:rPr>
        <w:t>3</w:t>
      </w:r>
      <w:r w:rsidR="4F4DDE9E" w:rsidRPr="00C61699">
        <w:rPr>
          <w:rFonts w:ascii="Garamond" w:eastAsia="Times New Roman" w:hAnsi="Garamond" w:cs="Arial"/>
        </w:rPr>
        <w:t>DEP</w:t>
      </w:r>
      <w:r w:rsidR="5C29A5DB" w:rsidRPr="00C61699">
        <w:rPr>
          <w:rFonts w:ascii="Garamond" w:eastAsia="Times New Roman" w:hAnsi="Garamond" w:cs="Arial"/>
        </w:rPr>
        <w:t>)</w:t>
      </w:r>
      <w:r w:rsidR="4F4DDE9E" w:rsidRPr="00C61699">
        <w:rPr>
          <w:rFonts w:ascii="Garamond" w:eastAsia="Times New Roman" w:hAnsi="Garamond" w:cs="Arial"/>
        </w:rPr>
        <w:t xml:space="preserve"> with a 1/3 arc-second (~10m) resolution </w:t>
      </w:r>
      <w:r w:rsidR="549A85C9" w:rsidRPr="00C61699">
        <w:rPr>
          <w:rFonts w:ascii="Garamond" w:eastAsia="Times New Roman" w:hAnsi="Garamond" w:cs="Arial"/>
        </w:rPr>
        <w:t>to use for predictors in the random forest</w:t>
      </w:r>
      <w:r w:rsidR="00B48DAC" w:rsidRPr="00C61699">
        <w:rPr>
          <w:rFonts w:ascii="Garamond" w:eastAsia="Times New Roman" w:hAnsi="Garamond" w:cs="Arial"/>
        </w:rPr>
        <w:t xml:space="preserve"> model</w:t>
      </w:r>
      <w:r w:rsidR="4F4DDE9E" w:rsidRPr="00C61699">
        <w:rPr>
          <w:rFonts w:ascii="Garamond" w:eastAsia="Times New Roman" w:hAnsi="Garamond" w:cs="Arial"/>
        </w:rPr>
        <w:t>.</w:t>
      </w:r>
    </w:p>
    <w:p w14:paraId="7E6F3030" w14:textId="77777777" w:rsidR="00A43059" w:rsidRPr="00C61699" w:rsidRDefault="00A43059" w:rsidP="0066138C">
      <w:pPr>
        <w:spacing w:after="0" w:line="240" w:lineRule="auto"/>
        <w:rPr>
          <w:rFonts w:ascii="Garamond" w:hAnsi="Garamond" w:cs="Arial"/>
        </w:rPr>
      </w:pPr>
    </w:p>
    <w:p w14:paraId="76007EF6" w14:textId="0D5278D8" w:rsidR="00A43059" w:rsidRPr="00C61699" w:rsidRDefault="03048E5C" w:rsidP="17CB4D34">
      <w:pPr>
        <w:spacing w:after="0" w:line="240" w:lineRule="auto"/>
        <w:rPr>
          <w:rFonts w:ascii="Garamond" w:hAnsi="Garamond" w:cs="Arial"/>
          <w:b/>
          <w:bCs/>
          <w:i/>
          <w:iCs/>
        </w:rPr>
      </w:pPr>
      <w:r w:rsidRPr="00C61699">
        <w:rPr>
          <w:rFonts w:ascii="Garamond" w:hAnsi="Garamond" w:cs="Arial"/>
          <w:b/>
          <w:bCs/>
          <w:i/>
          <w:iCs/>
        </w:rPr>
        <w:t>3.2 Data Processing</w:t>
      </w:r>
    </w:p>
    <w:p w14:paraId="025822A3" w14:textId="52DC4E8E" w:rsidR="2B45650D" w:rsidRPr="00C61699" w:rsidRDefault="295581B6" w:rsidP="17CB4D34">
      <w:pPr>
        <w:spacing w:after="0" w:line="240" w:lineRule="auto"/>
        <w:rPr>
          <w:rFonts w:ascii="Garamond" w:eastAsia="Times New Roman" w:hAnsi="Garamond" w:cs="Arial"/>
          <w:i/>
          <w:iCs/>
        </w:rPr>
      </w:pPr>
      <w:r w:rsidRPr="00C61699">
        <w:rPr>
          <w:rFonts w:ascii="Garamond" w:eastAsia="Times New Roman" w:hAnsi="Garamond" w:cs="Arial"/>
          <w:i/>
          <w:iCs/>
        </w:rPr>
        <w:t xml:space="preserve">3.2.1 </w:t>
      </w:r>
      <w:r w:rsidR="2B45650D" w:rsidRPr="00C61699">
        <w:rPr>
          <w:rFonts w:ascii="Garamond" w:eastAsia="Times New Roman" w:hAnsi="Garamond" w:cs="Arial"/>
          <w:i/>
          <w:iCs/>
        </w:rPr>
        <w:t xml:space="preserve">Historical </w:t>
      </w:r>
      <w:r w:rsidR="0FF05FE3" w:rsidRPr="00C61699">
        <w:rPr>
          <w:rFonts w:ascii="Garamond" w:eastAsia="Times New Roman" w:hAnsi="Garamond" w:cs="Arial"/>
          <w:i/>
          <w:iCs/>
        </w:rPr>
        <w:t>I</w:t>
      </w:r>
      <w:r w:rsidR="2B45650D" w:rsidRPr="00C61699">
        <w:rPr>
          <w:rFonts w:ascii="Garamond" w:eastAsia="Times New Roman" w:hAnsi="Garamond" w:cs="Arial"/>
          <w:i/>
          <w:iCs/>
        </w:rPr>
        <w:t>magery</w:t>
      </w:r>
    </w:p>
    <w:p w14:paraId="67A28149" w14:textId="5C4AD152" w:rsidR="768A1F4F" w:rsidRPr="00C61699" w:rsidRDefault="768A1F4F" w:rsidP="17CB4D34">
      <w:pPr>
        <w:spacing w:after="0" w:line="240" w:lineRule="auto"/>
        <w:rPr>
          <w:rFonts w:ascii="Garamond" w:eastAsia="Times New Roman" w:hAnsi="Garamond" w:cs="Arial"/>
        </w:rPr>
      </w:pPr>
      <w:r w:rsidRPr="00C61699">
        <w:rPr>
          <w:rFonts w:ascii="Garamond" w:eastAsia="Times New Roman" w:hAnsi="Garamond" w:cs="Arial"/>
        </w:rPr>
        <w:t xml:space="preserve">The </w:t>
      </w:r>
      <w:r w:rsidR="5469D8F6" w:rsidRPr="00C61699">
        <w:rPr>
          <w:rFonts w:ascii="Garamond" w:eastAsia="Times New Roman" w:hAnsi="Garamond" w:cs="Arial"/>
        </w:rPr>
        <w:t xml:space="preserve">team loaded </w:t>
      </w:r>
      <w:r w:rsidR="5372321B" w:rsidRPr="00C61699">
        <w:rPr>
          <w:rFonts w:ascii="Garamond" w:eastAsia="Times New Roman" w:hAnsi="Garamond" w:cs="Arial"/>
        </w:rPr>
        <w:t xml:space="preserve">USGS </w:t>
      </w:r>
      <w:r w:rsidRPr="00C61699">
        <w:rPr>
          <w:rFonts w:ascii="Garamond" w:eastAsia="Times New Roman" w:hAnsi="Garamond" w:cs="Arial"/>
        </w:rPr>
        <w:t xml:space="preserve">aerial images </w:t>
      </w:r>
      <w:r w:rsidR="14EAB869" w:rsidRPr="00C61699">
        <w:rPr>
          <w:rFonts w:ascii="Garamond" w:eastAsia="Times New Roman" w:hAnsi="Garamond" w:cs="Arial"/>
        </w:rPr>
        <w:t>for 1954</w:t>
      </w:r>
      <w:r w:rsidRPr="00C61699">
        <w:rPr>
          <w:rFonts w:ascii="Garamond" w:eastAsia="Times New Roman" w:hAnsi="Garamond" w:cs="Arial"/>
        </w:rPr>
        <w:t xml:space="preserve"> into ArcGIS</w:t>
      </w:r>
      <w:r w:rsidR="56489981" w:rsidRPr="00C61699">
        <w:rPr>
          <w:rFonts w:ascii="Garamond" w:eastAsia="Times New Roman" w:hAnsi="Garamond" w:cs="Arial"/>
        </w:rPr>
        <w:t xml:space="preserve"> </w:t>
      </w:r>
      <w:r w:rsidR="176EAB38" w:rsidRPr="00C61699">
        <w:rPr>
          <w:rFonts w:ascii="Garamond" w:eastAsia="Times New Roman" w:hAnsi="Garamond" w:cs="Arial"/>
        </w:rPr>
        <w:t xml:space="preserve">Pro </w:t>
      </w:r>
      <w:r w:rsidR="56489981" w:rsidRPr="00C61699">
        <w:rPr>
          <w:rFonts w:ascii="Garamond" w:eastAsia="Times New Roman" w:hAnsi="Garamond" w:cs="Arial"/>
        </w:rPr>
        <w:t>3.0.2</w:t>
      </w:r>
      <w:r w:rsidR="792F5F70" w:rsidRPr="00C61699">
        <w:rPr>
          <w:rFonts w:ascii="Garamond" w:eastAsia="Times New Roman" w:hAnsi="Garamond" w:cs="Arial"/>
        </w:rPr>
        <w:t xml:space="preserve"> and</w:t>
      </w:r>
      <w:r w:rsidR="22261445" w:rsidRPr="00C61699">
        <w:rPr>
          <w:rFonts w:ascii="Garamond" w:eastAsia="Times New Roman" w:hAnsi="Garamond" w:cs="Arial"/>
        </w:rPr>
        <w:t xml:space="preserve"> individually georeferenced t</w:t>
      </w:r>
      <w:r w:rsidR="5BF8CFB2" w:rsidRPr="00C61699">
        <w:rPr>
          <w:rFonts w:ascii="Garamond" w:eastAsia="Times New Roman" w:hAnsi="Garamond" w:cs="Arial"/>
        </w:rPr>
        <w:t>hem t</w:t>
      </w:r>
      <w:r w:rsidR="22261445" w:rsidRPr="00C61699">
        <w:rPr>
          <w:rFonts w:ascii="Garamond" w:eastAsia="Times New Roman" w:hAnsi="Garamond" w:cs="Arial"/>
        </w:rPr>
        <w:t xml:space="preserve">o </w:t>
      </w:r>
      <w:r w:rsidR="45FFD051" w:rsidRPr="00C61699">
        <w:rPr>
          <w:rFonts w:ascii="Garamond" w:eastAsia="Times New Roman" w:hAnsi="Garamond" w:cs="Arial"/>
        </w:rPr>
        <w:t xml:space="preserve">be properly adjusted to the study area. </w:t>
      </w:r>
      <w:r w:rsidR="7A20083E" w:rsidRPr="00C61699">
        <w:rPr>
          <w:rFonts w:ascii="Garamond" w:eastAsia="Times New Roman" w:hAnsi="Garamond" w:cs="Arial"/>
        </w:rPr>
        <w:t xml:space="preserve">Georeferencing involves </w:t>
      </w:r>
      <w:r w:rsidR="66FF623D" w:rsidRPr="00C61699">
        <w:rPr>
          <w:rFonts w:ascii="Garamond" w:eastAsia="Times New Roman" w:hAnsi="Garamond" w:cs="Arial"/>
        </w:rPr>
        <w:t>relating the internal coordinate system of a digital map or image to a geographic coordinate system</w:t>
      </w:r>
      <w:r w:rsidR="6AEF9807" w:rsidRPr="00C61699">
        <w:rPr>
          <w:rFonts w:ascii="Garamond" w:eastAsia="Times New Roman" w:hAnsi="Garamond" w:cs="Arial"/>
        </w:rPr>
        <w:t xml:space="preserve"> </w:t>
      </w:r>
      <w:r w:rsidR="3A7302E2" w:rsidRPr="00C61699">
        <w:rPr>
          <w:rFonts w:ascii="Garamond" w:eastAsia="Times New Roman" w:hAnsi="Garamond" w:cs="Arial"/>
        </w:rPr>
        <w:t xml:space="preserve">by matching distinguishable points between the two. </w:t>
      </w:r>
      <w:r w:rsidR="7226D32D" w:rsidRPr="00C61699">
        <w:rPr>
          <w:rFonts w:ascii="Garamond" w:eastAsia="Times New Roman" w:hAnsi="Garamond" w:cs="Arial"/>
        </w:rPr>
        <w:lastRenderedPageBreak/>
        <w:t>The team georeferenced each image</w:t>
      </w:r>
      <w:r w:rsidR="395DD7F6" w:rsidRPr="00C61699">
        <w:rPr>
          <w:rFonts w:ascii="Garamond" w:eastAsia="Times New Roman" w:hAnsi="Garamond" w:cs="Arial"/>
        </w:rPr>
        <w:t xml:space="preserve"> </w:t>
      </w:r>
      <w:r w:rsidR="3BFE174D" w:rsidRPr="00C61699">
        <w:rPr>
          <w:rFonts w:ascii="Garamond" w:eastAsia="Times New Roman" w:hAnsi="Garamond" w:cs="Arial"/>
        </w:rPr>
        <w:t>as a second order polynomial</w:t>
      </w:r>
      <w:r w:rsidR="1C26DE1A" w:rsidRPr="00C61699">
        <w:rPr>
          <w:rFonts w:ascii="Garamond" w:eastAsia="Times New Roman" w:hAnsi="Garamond" w:cs="Arial"/>
        </w:rPr>
        <w:t xml:space="preserve"> </w:t>
      </w:r>
      <w:r w:rsidR="41EA5626" w:rsidRPr="00C61699">
        <w:rPr>
          <w:rFonts w:ascii="Garamond" w:eastAsia="Times New Roman" w:hAnsi="Garamond" w:cs="Arial"/>
        </w:rPr>
        <w:t>to static land features, such as ridges and rock forma</w:t>
      </w:r>
      <w:r w:rsidR="14F3CE19" w:rsidRPr="00C61699">
        <w:rPr>
          <w:rFonts w:ascii="Garamond" w:eastAsia="Times New Roman" w:hAnsi="Garamond" w:cs="Arial"/>
        </w:rPr>
        <w:t xml:space="preserve">tions, that have </w:t>
      </w:r>
      <w:r w:rsidR="739FC5B7" w:rsidRPr="00C61699">
        <w:rPr>
          <w:rFonts w:ascii="Garamond" w:eastAsia="Times New Roman" w:hAnsi="Garamond" w:cs="Arial"/>
        </w:rPr>
        <w:t>remained relatively stable</w:t>
      </w:r>
      <w:r w:rsidR="14F3CE19" w:rsidRPr="00C61699">
        <w:rPr>
          <w:rFonts w:ascii="Garamond" w:eastAsia="Times New Roman" w:hAnsi="Garamond" w:cs="Arial"/>
        </w:rPr>
        <w:t xml:space="preserve"> </w:t>
      </w:r>
      <w:r w:rsidR="6AD8CDFC" w:rsidRPr="00C61699">
        <w:rPr>
          <w:rFonts w:ascii="Garamond" w:eastAsia="Times New Roman" w:hAnsi="Garamond" w:cs="Arial"/>
        </w:rPr>
        <w:t>since</w:t>
      </w:r>
      <w:r w:rsidR="14F3CE19" w:rsidRPr="00C61699">
        <w:rPr>
          <w:rFonts w:ascii="Garamond" w:eastAsia="Times New Roman" w:hAnsi="Garamond" w:cs="Arial"/>
        </w:rPr>
        <w:t xml:space="preserve"> 195</w:t>
      </w:r>
      <w:r w:rsidR="07CDDD28" w:rsidRPr="00C61699">
        <w:rPr>
          <w:rFonts w:ascii="Garamond" w:eastAsia="Times New Roman" w:hAnsi="Garamond" w:cs="Arial"/>
        </w:rPr>
        <w:t>4, starting in the center and then moving to the edges</w:t>
      </w:r>
      <w:r w:rsidR="7D9AE12E" w:rsidRPr="00C61699">
        <w:rPr>
          <w:rFonts w:ascii="Garamond" w:eastAsia="Times New Roman" w:hAnsi="Garamond" w:cs="Arial"/>
        </w:rPr>
        <w:t xml:space="preserve"> of the image</w:t>
      </w:r>
      <w:r w:rsidR="0A65F94C" w:rsidRPr="00C61699">
        <w:rPr>
          <w:rFonts w:ascii="Garamond" w:eastAsia="Times New Roman" w:hAnsi="Garamond" w:cs="Arial"/>
        </w:rPr>
        <w:t xml:space="preserve">. </w:t>
      </w:r>
      <w:r w:rsidR="5284EB54" w:rsidRPr="00C61699">
        <w:rPr>
          <w:rFonts w:ascii="Garamond" w:eastAsia="Times New Roman" w:hAnsi="Garamond" w:cs="Arial"/>
        </w:rPr>
        <w:t xml:space="preserve">To choose control points, </w:t>
      </w:r>
      <w:r w:rsidR="7606224B" w:rsidRPr="00C61699">
        <w:rPr>
          <w:rFonts w:ascii="Garamond" w:eastAsia="Times New Roman" w:hAnsi="Garamond" w:cs="Arial"/>
        </w:rPr>
        <w:t>the team</w:t>
      </w:r>
      <w:r w:rsidR="0819B481" w:rsidRPr="00C61699">
        <w:rPr>
          <w:rFonts w:ascii="Garamond" w:eastAsia="Times New Roman" w:hAnsi="Garamond" w:cs="Arial"/>
        </w:rPr>
        <w:t xml:space="preserve"> compared</w:t>
      </w:r>
      <w:r w:rsidR="0A65F94C" w:rsidRPr="00C61699">
        <w:rPr>
          <w:rFonts w:ascii="Garamond" w:eastAsia="Times New Roman" w:hAnsi="Garamond" w:cs="Arial"/>
        </w:rPr>
        <w:t xml:space="preserve"> the </w:t>
      </w:r>
      <w:r w:rsidR="30614B56" w:rsidRPr="00C61699">
        <w:rPr>
          <w:rFonts w:ascii="Garamond" w:eastAsia="Times New Roman" w:hAnsi="Garamond" w:cs="Arial"/>
        </w:rPr>
        <w:t xml:space="preserve">1954 </w:t>
      </w:r>
      <w:r w:rsidR="0A65F94C" w:rsidRPr="00C61699">
        <w:rPr>
          <w:rFonts w:ascii="Garamond" w:eastAsia="Times New Roman" w:hAnsi="Garamond" w:cs="Arial"/>
        </w:rPr>
        <w:t>aerial imagery to</w:t>
      </w:r>
      <w:r w:rsidR="77AEB624" w:rsidRPr="00C61699">
        <w:rPr>
          <w:rFonts w:ascii="Garamond" w:eastAsia="Times New Roman" w:hAnsi="Garamond" w:cs="Arial"/>
        </w:rPr>
        <w:t xml:space="preserve"> National Agricultural Imagery Program</w:t>
      </w:r>
      <w:r w:rsidR="0A65F94C" w:rsidRPr="00C61699">
        <w:rPr>
          <w:rFonts w:ascii="Garamond" w:eastAsia="Times New Roman" w:hAnsi="Garamond" w:cs="Arial"/>
        </w:rPr>
        <w:t xml:space="preserve"> </w:t>
      </w:r>
      <w:r w:rsidR="4AB82E17" w:rsidRPr="00C61699">
        <w:rPr>
          <w:rFonts w:ascii="Garamond" w:eastAsia="Times New Roman" w:hAnsi="Garamond" w:cs="Arial"/>
        </w:rPr>
        <w:t>(</w:t>
      </w:r>
      <w:r w:rsidR="0A65F94C" w:rsidRPr="00C61699">
        <w:rPr>
          <w:rFonts w:ascii="Garamond" w:eastAsia="Times New Roman" w:hAnsi="Garamond" w:cs="Arial"/>
        </w:rPr>
        <w:t>NAIP</w:t>
      </w:r>
      <w:r w:rsidR="05F2820F" w:rsidRPr="00C61699">
        <w:rPr>
          <w:rFonts w:ascii="Garamond" w:eastAsia="Times New Roman" w:hAnsi="Garamond" w:cs="Arial"/>
        </w:rPr>
        <w:t>)</w:t>
      </w:r>
      <w:r w:rsidR="0A65F94C" w:rsidRPr="00C61699">
        <w:rPr>
          <w:rFonts w:ascii="Garamond" w:eastAsia="Times New Roman" w:hAnsi="Garamond" w:cs="Arial"/>
        </w:rPr>
        <w:t xml:space="preserve"> </w:t>
      </w:r>
      <w:r w:rsidR="60D35266" w:rsidRPr="00C61699">
        <w:rPr>
          <w:rFonts w:ascii="Garamond" w:eastAsia="Times New Roman" w:hAnsi="Garamond" w:cs="Arial"/>
        </w:rPr>
        <w:t>imagery from</w:t>
      </w:r>
      <w:r w:rsidR="0A65F94C" w:rsidRPr="00C61699">
        <w:rPr>
          <w:rFonts w:ascii="Garamond" w:eastAsia="Times New Roman" w:hAnsi="Garamond" w:cs="Arial"/>
        </w:rPr>
        <w:t xml:space="preserve"> 2019</w:t>
      </w:r>
      <w:r w:rsidR="5FA9B484" w:rsidRPr="00C61699">
        <w:rPr>
          <w:rFonts w:ascii="Garamond" w:eastAsia="Times New Roman" w:hAnsi="Garamond" w:cs="Arial"/>
        </w:rPr>
        <w:t xml:space="preserve">. </w:t>
      </w:r>
    </w:p>
    <w:p w14:paraId="0137E9AE" w14:textId="29FAAA67" w:rsidR="598EED44" w:rsidRPr="00C61699" w:rsidRDefault="598EED44" w:rsidP="598EED44">
      <w:pPr>
        <w:spacing w:after="0" w:line="240" w:lineRule="auto"/>
        <w:rPr>
          <w:rFonts w:ascii="Garamond" w:eastAsia="Times New Roman" w:hAnsi="Garamond" w:cs="Arial"/>
        </w:rPr>
      </w:pPr>
    </w:p>
    <w:p w14:paraId="525D9EFA" w14:textId="1CE9780F" w:rsidR="2B45650D" w:rsidRPr="00C61699" w:rsidRDefault="1D2C5555" w:rsidP="17CB4D34">
      <w:pPr>
        <w:spacing w:after="0" w:line="240" w:lineRule="auto"/>
        <w:rPr>
          <w:rFonts w:ascii="Garamond" w:eastAsia="Times New Roman" w:hAnsi="Garamond" w:cs="Arial"/>
          <w:i/>
          <w:iCs/>
        </w:rPr>
      </w:pPr>
      <w:r w:rsidRPr="00C61699">
        <w:rPr>
          <w:rFonts w:ascii="Garamond" w:eastAsia="Times New Roman" w:hAnsi="Garamond" w:cs="Arial"/>
          <w:i/>
          <w:iCs/>
        </w:rPr>
        <w:t xml:space="preserve">3.2.2 </w:t>
      </w:r>
      <w:r w:rsidR="2B45650D" w:rsidRPr="00C61699">
        <w:rPr>
          <w:rFonts w:ascii="Garamond" w:eastAsia="Times New Roman" w:hAnsi="Garamond" w:cs="Arial"/>
          <w:i/>
          <w:iCs/>
        </w:rPr>
        <w:t xml:space="preserve">Planet </w:t>
      </w:r>
      <w:r w:rsidR="56D117F0" w:rsidRPr="00C61699">
        <w:rPr>
          <w:rFonts w:ascii="Garamond" w:eastAsia="Times New Roman" w:hAnsi="Garamond" w:cs="Arial"/>
          <w:i/>
          <w:iCs/>
        </w:rPr>
        <w:t>M</w:t>
      </w:r>
      <w:r w:rsidR="2B45650D" w:rsidRPr="00C61699">
        <w:rPr>
          <w:rFonts w:ascii="Garamond" w:eastAsia="Times New Roman" w:hAnsi="Garamond" w:cs="Arial"/>
          <w:i/>
          <w:iCs/>
        </w:rPr>
        <w:t>osaicking</w:t>
      </w:r>
    </w:p>
    <w:p w14:paraId="14C9738D" w14:textId="06AAC6A6" w:rsidR="00A43059" w:rsidRPr="00C61699" w:rsidRDefault="7148326C" w:rsidP="598EED44">
      <w:pPr>
        <w:spacing w:after="0" w:line="240" w:lineRule="auto"/>
        <w:rPr>
          <w:rFonts w:ascii="Garamond" w:eastAsia="Times New Roman" w:hAnsi="Garamond" w:cs="Arial"/>
        </w:rPr>
      </w:pPr>
      <w:r w:rsidRPr="00C61699">
        <w:rPr>
          <w:rFonts w:ascii="Garamond" w:eastAsia="Times New Roman" w:hAnsi="Garamond" w:cs="Arial"/>
        </w:rPr>
        <w:t xml:space="preserve">The team loaded </w:t>
      </w:r>
      <w:r w:rsidR="76369CC9" w:rsidRPr="00C61699">
        <w:rPr>
          <w:rFonts w:ascii="Garamond" w:eastAsia="Times New Roman" w:hAnsi="Garamond" w:cs="Arial"/>
        </w:rPr>
        <w:t>Planet</w:t>
      </w:r>
      <w:r w:rsidR="1EBBF266" w:rsidRPr="00C61699">
        <w:rPr>
          <w:rFonts w:ascii="Garamond" w:eastAsia="Times New Roman" w:hAnsi="Garamond" w:cs="Arial"/>
        </w:rPr>
        <w:t>Scope</w:t>
      </w:r>
      <w:r w:rsidR="76369CC9" w:rsidRPr="00C61699">
        <w:rPr>
          <w:rFonts w:ascii="Garamond" w:eastAsia="Times New Roman" w:hAnsi="Garamond" w:cs="Arial"/>
        </w:rPr>
        <w:t xml:space="preserve"> imagery into GEE</w:t>
      </w:r>
      <w:r w:rsidR="622C78A7" w:rsidRPr="00C61699">
        <w:rPr>
          <w:rFonts w:ascii="Garamond" w:eastAsia="Times New Roman" w:hAnsi="Garamond" w:cs="Arial"/>
        </w:rPr>
        <w:t xml:space="preserve"> as several individual tiles of </w:t>
      </w:r>
      <w:r w:rsidR="45AC4DCB" w:rsidRPr="00C61699">
        <w:rPr>
          <w:rFonts w:ascii="Garamond" w:eastAsia="Times New Roman" w:hAnsi="Garamond" w:cs="Arial"/>
        </w:rPr>
        <w:t>multiple image collections for June and a single image collection for October</w:t>
      </w:r>
      <w:r w:rsidR="76369CC9" w:rsidRPr="00C61699">
        <w:rPr>
          <w:rFonts w:ascii="Garamond" w:eastAsia="Times New Roman" w:hAnsi="Garamond" w:cs="Arial"/>
        </w:rPr>
        <w:t xml:space="preserve">. To provide </w:t>
      </w:r>
      <w:r w:rsidR="3BD8C75B" w:rsidRPr="00C61699">
        <w:rPr>
          <w:rFonts w:ascii="Garamond" w:eastAsia="Times New Roman" w:hAnsi="Garamond" w:cs="Arial"/>
        </w:rPr>
        <w:t>the</w:t>
      </w:r>
      <w:r w:rsidR="6654598E" w:rsidRPr="00C61699">
        <w:rPr>
          <w:rFonts w:ascii="Garamond" w:eastAsia="Times New Roman" w:hAnsi="Garamond" w:cs="Arial"/>
        </w:rPr>
        <w:t xml:space="preserve"> </w:t>
      </w:r>
      <w:r w:rsidR="76369CC9" w:rsidRPr="00C61699">
        <w:rPr>
          <w:rFonts w:ascii="Garamond" w:eastAsia="Times New Roman" w:hAnsi="Garamond" w:cs="Arial"/>
        </w:rPr>
        <w:t xml:space="preserve">partners with a single </w:t>
      </w:r>
      <w:r w:rsidR="4DC7E5E6" w:rsidRPr="00C61699">
        <w:rPr>
          <w:rFonts w:ascii="Garamond" w:eastAsia="Times New Roman" w:hAnsi="Garamond" w:cs="Arial"/>
        </w:rPr>
        <w:t xml:space="preserve">image for </w:t>
      </w:r>
      <w:r w:rsidR="2CF4953F" w:rsidRPr="00C61699">
        <w:rPr>
          <w:rFonts w:ascii="Garamond" w:eastAsia="Times New Roman" w:hAnsi="Garamond" w:cs="Arial"/>
        </w:rPr>
        <w:t>identify</w:t>
      </w:r>
      <w:r w:rsidR="4DC7E5E6" w:rsidRPr="00C61699">
        <w:rPr>
          <w:rFonts w:ascii="Garamond" w:eastAsia="Times New Roman" w:hAnsi="Garamond" w:cs="Arial"/>
        </w:rPr>
        <w:t xml:space="preserve">ing training points, the team first merged the </w:t>
      </w:r>
      <w:r w:rsidR="2737F43D" w:rsidRPr="00C61699">
        <w:rPr>
          <w:rFonts w:ascii="Garamond" w:eastAsia="Times New Roman" w:hAnsi="Garamond" w:cs="Arial"/>
        </w:rPr>
        <w:t xml:space="preserve">June imagery into a single image collection using the merge function sequentially until all image collections were combined. </w:t>
      </w:r>
      <w:r w:rsidR="4993DDDE" w:rsidRPr="00C61699">
        <w:rPr>
          <w:rFonts w:ascii="Garamond" w:eastAsia="Times New Roman" w:hAnsi="Garamond" w:cs="Arial"/>
        </w:rPr>
        <w:t xml:space="preserve">The </w:t>
      </w:r>
      <w:r w:rsidR="73F599FD" w:rsidRPr="00C61699">
        <w:rPr>
          <w:rFonts w:ascii="Garamond" w:eastAsia="Times New Roman" w:hAnsi="Garamond" w:cs="Arial"/>
        </w:rPr>
        <w:t xml:space="preserve">team then mosaicked the </w:t>
      </w:r>
      <w:r w:rsidR="4993DDDE" w:rsidRPr="00C61699">
        <w:rPr>
          <w:rFonts w:ascii="Garamond" w:eastAsia="Times New Roman" w:hAnsi="Garamond" w:cs="Arial"/>
        </w:rPr>
        <w:t>final</w:t>
      </w:r>
      <w:r w:rsidR="18E8DDFC" w:rsidRPr="00C61699">
        <w:rPr>
          <w:rFonts w:ascii="Garamond" w:eastAsia="Times New Roman" w:hAnsi="Garamond" w:cs="Arial"/>
        </w:rPr>
        <w:t xml:space="preserve"> </w:t>
      </w:r>
      <w:r w:rsidR="4993DDDE" w:rsidRPr="00C61699">
        <w:rPr>
          <w:rFonts w:ascii="Garamond" w:eastAsia="Times New Roman" w:hAnsi="Garamond" w:cs="Arial"/>
        </w:rPr>
        <w:t>image collection</w:t>
      </w:r>
      <w:r w:rsidR="40C6D968" w:rsidRPr="00C61699">
        <w:rPr>
          <w:rFonts w:ascii="Garamond" w:eastAsia="Times New Roman" w:hAnsi="Garamond" w:cs="Arial"/>
        </w:rPr>
        <w:t>s</w:t>
      </w:r>
      <w:r w:rsidR="4993DDDE" w:rsidRPr="00C61699">
        <w:rPr>
          <w:rFonts w:ascii="Garamond" w:eastAsia="Times New Roman" w:hAnsi="Garamond" w:cs="Arial"/>
        </w:rPr>
        <w:t xml:space="preserve"> </w:t>
      </w:r>
      <w:r w:rsidR="1E8B3A47" w:rsidRPr="00C61699">
        <w:rPr>
          <w:rFonts w:ascii="Garamond" w:eastAsia="Times New Roman" w:hAnsi="Garamond" w:cs="Arial"/>
        </w:rPr>
        <w:t>in</w:t>
      </w:r>
      <w:r w:rsidR="4993DDDE" w:rsidRPr="00C61699">
        <w:rPr>
          <w:rFonts w:ascii="Garamond" w:eastAsia="Times New Roman" w:hAnsi="Garamond" w:cs="Arial"/>
        </w:rPr>
        <w:t>to single image</w:t>
      </w:r>
      <w:r w:rsidR="601DABD9" w:rsidRPr="00C61699">
        <w:rPr>
          <w:rFonts w:ascii="Garamond" w:eastAsia="Times New Roman" w:hAnsi="Garamond" w:cs="Arial"/>
        </w:rPr>
        <w:t>s</w:t>
      </w:r>
      <w:r w:rsidR="4993DDDE" w:rsidRPr="00C61699">
        <w:rPr>
          <w:rFonts w:ascii="Garamond" w:eastAsia="Times New Roman" w:hAnsi="Garamond" w:cs="Arial"/>
        </w:rPr>
        <w:t xml:space="preserve"> for </w:t>
      </w:r>
      <w:r w:rsidR="26C47611" w:rsidRPr="00C61699">
        <w:rPr>
          <w:rFonts w:ascii="Garamond" w:eastAsia="Times New Roman" w:hAnsi="Garamond" w:cs="Arial"/>
        </w:rPr>
        <w:t>both June and October</w:t>
      </w:r>
      <w:r w:rsidR="7BFA6E29" w:rsidRPr="00C61699">
        <w:rPr>
          <w:rFonts w:ascii="Garamond" w:eastAsia="Times New Roman" w:hAnsi="Garamond" w:cs="Arial"/>
        </w:rPr>
        <w:t>. The June and October images were then</w:t>
      </w:r>
      <w:r w:rsidR="4993DDDE" w:rsidRPr="00C61699">
        <w:rPr>
          <w:rFonts w:ascii="Garamond" w:eastAsia="Times New Roman" w:hAnsi="Garamond" w:cs="Arial"/>
        </w:rPr>
        <w:t xml:space="preserve"> clipped to the study area</w:t>
      </w:r>
      <w:r w:rsidR="2AC6251E" w:rsidRPr="00C61699">
        <w:rPr>
          <w:rFonts w:ascii="Garamond" w:eastAsia="Times New Roman" w:hAnsi="Garamond" w:cs="Arial"/>
        </w:rPr>
        <w:t xml:space="preserve"> of the elk wintering range</w:t>
      </w:r>
      <w:r w:rsidR="4993DDDE" w:rsidRPr="00C61699">
        <w:rPr>
          <w:rFonts w:ascii="Garamond" w:eastAsia="Times New Roman" w:hAnsi="Garamond" w:cs="Arial"/>
        </w:rPr>
        <w:t xml:space="preserve">. </w:t>
      </w:r>
    </w:p>
    <w:p w14:paraId="26D8F2DE" w14:textId="4EA395E5" w:rsidR="00A43059" w:rsidRPr="00C61699" w:rsidRDefault="00A43059" w:rsidP="598EED44">
      <w:pPr>
        <w:spacing w:after="0" w:line="240" w:lineRule="auto"/>
        <w:rPr>
          <w:rFonts w:ascii="Garamond" w:eastAsia="Times New Roman" w:hAnsi="Garamond" w:cs="Arial"/>
        </w:rPr>
      </w:pPr>
    </w:p>
    <w:p w14:paraId="7BED996A" w14:textId="1F6465F5" w:rsidR="00A43059" w:rsidRPr="00C61699" w:rsidRDefault="72D3B117" w:rsidP="17CB4D34">
      <w:pPr>
        <w:spacing w:after="0" w:line="240" w:lineRule="auto"/>
        <w:rPr>
          <w:rFonts w:ascii="Garamond" w:eastAsia="Times New Roman" w:hAnsi="Garamond" w:cs="Arial"/>
          <w:i/>
          <w:iCs/>
        </w:rPr>
      </w:pPr>
      <w:r w:rsidRPr="00C61699">
        <w:rPr>
          <w:rFonts w:ascii="Garamond" w:eastAsia="Times New Roman" w:hAnsi="Garamond" w:cs="Arial"/>
          <w:i/>
          <w:iCs/>
        </w:rPr>
        <w:t xml:space="preserve">3.2.3 </w:t>
      </w:r>
      <w:r w:rsidR="7C2B2168" w:rsidRPr="00C61699">
        <w:rPr>
          <w:rFonts w:ascii="Garamond" w:eastAsia="Times New Roman" w:hAnsi="Garamond" w:cs="Arial"/>
          <w:i/>
          <w:iCs/>
        </w:rPr>
        <w:t>DEM Metrics</w:t>
      </w:r>
    </w:p>
    <w:p w14:paraId="55808D17" w14:textId="4DCA4BB7" w:rsidR="4F49B9EA" w:rsidRPr="00C61699" w:rsidRDefault="004075EE" w:rsidP="0EE707BA">
      <w:pPr>
        <w:spacing w:after="0" w:line="240" w:lineRule="auto"/>
        <w:rPr>
          <w:rFonts w:ascii="Garamond" w:eastAsia="Times New Roman" w:hAnsi="Garamond" w:cs="Arial"/>
        </w:rPr>
      </w:pPr>
      <w:r w:rsidRPr="096C7419">
        <w:rPr>
          <w:rFonts w:ascii="Garamond" w:eastAsia="Times New Roman" w:hAnsi="Garamond" w:cs="Arial"/>
        </w:rPr>
        <w:t>T</w:t>
      </w:r>
      <w:r w:rsidR="22527FDA" w:rsidRPr="096C7419">
        <w:rPr>
          <w:rFonts w:ascii="Garamond" w:eastAsia="Times New Roman" w:hAnsi="Garamond" w:cs="Arial"/>
        </w:rPr>
        <w:t xml:space="preserve">he </w:t>
      </w:r>
      <w:r w:rsidRPr="096C7419">
        <w:rPr>
          <w:rFonts w:ascii="Garamond" w:eastAsia="Times New Roman" w:hAnsi="Garamond" w:cs="Arial"/>
        </w:rPr>
        <w:t xml:space="preserve">team used the </w:t>
      </w:r>
      <w:r w:rsidR="3FC467E5" w:rsidRPr="096C7419">
        <w:rPr>
          <w:rFonts w:ascii="Garamond" w:eastAsia="Times New Roman" w:hAnsi="Garamond" w:cs="Arial"/>
        </w:rPr>
        <w:t>DEM that</w:t>
      </w:r>
      <w:r w:rsidR="4F49B9EA" w:rsidRPr="096C7419">
        <w:rPr>
          <w:rFonts w:ascii="Garamond" w:eastAsia="Times New Roman" w:hAnsi="Garamond" w:cs="Arial"/>
        </w:rPr>
        <w:t xml:space="preserve"> cover</w:t>
      </w:r>
      <w:r w:rsidR="1767CF07" w:rsidRPr="096C7419">
        <w:rPr>
          <w:rFonts w:ascii="Garamond" w:eastAsia="Times New Roman" w:hAnsi="Garamond" w:cs="Arial"/>
        </w:rPr>
        <w:t>ed</w:t>
      </w:r>
      <w:r w:rsidR="4F49B9EA" w:rsidRPr="096C7419">
        <w:rPr>
          <w:rFonts w:ascii="Garamond" w:eastAsia="Times New Roman" w:hAnsi="Garamond" w:cs="Arial"/>
        </w:rPr>
        <w:t xml:space="preserve"> the greater s</w:t>
      </w:r>
      <w:r w:rsidR="31431999" w:rsidRPr="096C7419">
        <w:rPr>
          <w:rFonts w:ascii="Garamond" w:eastAsia="Times New Roman" w:hAnsi="Garamond" w:cs="Arial"/>
        </w:rPr>
        <w:t>tudy area</w:t>
      </w:r>
      <w:r w:rsidRPr="096C7419">
        <w:rPr>
          <w:rFonts w:ascii="Garamond" w:eastAsia="Times New Roman" w:hAnsi="Garamond" w:cs="Arial"/>
        </w:rPr>
        <w:t xml:space="preserve"> to generate additional predictors.</w:t>
      </w:r>
      <w:r w:rsidR="18C06CD4" w:rsidRPr="096C7419">
        <w:rPr>
          <w:rFonts w:ascii="Garamond" w:eastAsia="Times New Roman" w:hAnsi="Garamond" w:cs="Arial"/>
        </w:rPr>
        <w:t xml:space="preserve"> </w:t>
      </w:r>
      <w:r w:rsidRPr="096C7419">
        <w:rPr>
          <w:rFonts w:ascii="Garamond" w:eastAsia="Times New Roman" w:hAnsi="Garamond" w:cs="Arial"/>
        </w:rPr>
        <w:t xml:space="preserve">Slope and </w:t>
      </w:r>
      <w:r w:rsidR="542275B4" w:rsidRPr="096C7419">
        <w:rPr>
          <w:rFonts w:ascii="Garamond" w:eastAsia="Times New Roman" w:hAnsi="Garamond" w:cs="Arial"/>
        </w:rPr>
        <w:t xml:space="preserve">aspect </w:t>
      </w:r>
      <w:r w:rsidRPr="096C7419">
        <w:rPr>
          <w:rFonts w:ascii="Garamond" w:eastAsia="Times New Roman" w:hAnsi="Garamond" w:cs="Arial"/>
        </w:rPr>
        <w:t>layers were created using the associated Terrain functions in GEE</w:t>
      </w:r>
      <w:r w:rsidR="18C06CD4" w:rsidRPr="096C7419">
        <w:rPr>
          <w:rFonts w:ascii="Garamond" w:eastAsia="Times New Roman" w:hAnsi="Garamond" w:cs="Arial"/>
        </w:rPr>
        <w:t xml:space="preserve">. </w:t>
      </w:r>
      <w:r w:rsidR="245A2960" w:rsidRPr="096C7419">
        <w:rPr>
          <w:rFonts w:ascii="Garamond" w:eastAsia="Times New Roman" w:hAnsi="Garamond" w:cs="Arial"/>
        </w:rPr>
        <w:t xml:space="preserve">The team created these variables to </w:t>
      </w:r>
      <w:r w:rsidR="080B88D7" w:rsidRPr="096C7419">
        <w:rPr>
          <w:rFonts w:ascii="Garamond" w:eastAsia="Times New Roman" w:hAnsi="Garamond" w:cs="Arial"/>
        </w:rPr>
        <w:t>increase the number of predictors f</w:t>
      </w:r>
      <w:r w:rsidR="596B8CFB" w:rsidRPr="096C7419">
        <w:rPr>
          <w:rFonts w:ascii="Garamond" w:eastAsia="Times New Roman" w:hAnsi="Garamond" w:cs="Arial"/>
        </w:rPr>
        <w:t>ed</w:t>
      </w:r>
      <w:r w:rsidR="245A2960" w:rsidRPr="096C7419">
        <w:rPr>
          <w:rFonts w:ascii="Garamond" w:eastAsia="Times New Roman" w:hAnsi="Garamond" w:cs="Arial"/>
        </w:rPr>
        <w:t xml:space="preserve"> into the random forest model</w:t>
      </w:r>
      <w:r w:rsidR="6F1B26F8" w:rsidRPr="096C7419">
        <w:rPr>
          <w:rFonts w:ascii="Garamond" w:eastAsia="Times New Roman" w:hAnsi="Garamond" w:cs="Arial"/>
        </w:rPr>
        <w:t xml:space="preserve"> and </w:t>
      </w:r>
      <w:r w:rsidR="675DFB6F" w:rsidRPr="096C7419">
        <w:rPr>
          <w:rFonts w:ascii="Garamond" w:eastAsia="Times New Roman" w:hAnsi="Garamond" w:cs="Arial"/>
        </w:rPr>
        <w:t>ideally improve</w:t>
      </w:r>
      <w:r w:rsidR="6F1B26F8" w:rsidRPr="096C7419">
        <w:rPr>
          <w:rFonts w:ascii="Garamond" w:eastAsia="Times New Roman" w:hAnsi="Garamond" w:cs="Arial"/>
        </w:rPr>
        <w:t xml:space="preserve"> </w:t>
      </w:r>
      <w:r w:rsidR="47402E13" w:rsidRPr="096C7419">
        <w:rPr>
          <w:rFonts w:ascii="Garamond" w:eastAsia="Times New Roman" w:hAnsi="Garamond" w:cs="Arial"/>
        </w:rPr>
        <w:t>results</w:t>
      </w:r>
      <w:r w:rsidR="431FA4DA" w:rsidRPr="096C7419">
        <w:rPr>
          <w:rFonts w:ascii="Garamond" w:eastAsia="Times New Roman" w:hAnsi="Garamond" w:cs="Arial"/>
        </w:rPr>
        <w:t xml:space="preserve"> for landcover </w:t>
      </w:r>
      <w:r w:rsidR="44773A2F" w:rsidRPr="096C7419">
        <w:rPr>
          <w:rFonts w:ascii="Garamond" w:eastAsia="Times New Roman" w:hAnsi="Garamond" w:cs="Arial"/>
        </w:rPr>
        <w:t xml:space="preserve">classification </w:t>
      </w:r>
      <w:r w:rsidR="431FA4DA" w:rsidRPr="096C7419">
        <w:rPr>
          <w:rFonts w:ascii="Garamond" w:eastAsia="Times New Roman" w:hAnsi="Garamond" w:cs="Arial"/>
        </w:rPr>
        <w:t>within the study area</w:t>
      </w:r>
      <w:r w:rsidR="00016BF7" w:rsidRPr="096C7419">
        <w:rPr>
          <w:rFonts w:ascii="Garamond" w:eastAsia="Times New Roman" w:hAnsi="Garamond" w:cs="Arial"/>
        </w:rPr>
        <w:t>.</w:t>
      </w:r>
    </w:p>
    <w:p w14:paraId="1F37A331" w14:textId="4C8DA654" w:rsidR="0EE707BA" w:rsidRPr="00C61699" w:rsidRDefault="0EE707BA" w:rsidP="0EE707BA">
      <w:pPr>
        <w:spacing w:after="0" w:line="240" w:lineRule="auto"/>
        <w:rPr>
          <w:rFonts w:ascii="Garamond" w:eastAsia="Times New Roman" w:hAnsi="Garamond" w:cs="Arial"/>
        </w:rPr>
      </w:pPr>
    </w:p>
    <w:p w14:paraId="51CC3556" w14:textId="1085F9B2" w:rsidR="5F745227" w:rsidRPr="00C61699" w:rsidRDefault="32BB87C2" w:rsidP="17CB4D34">
      <w:pPr>
        <w:spacing w:after="0" w:line="240" w:lineRule="auto"/>
        <w:rPr>
          <w:rFonts w:ascii="Garamond" w:eastAsia="Times New Roman" w:hAnsi="Garamond" w:cs="Arial"/>
          <w:i/>
          <w:iCs/>
        </w:rPr>
      </w:pPr>
      <w:r w:rsidRPr="00C61699">
        <w:rPr>
          <w:rFonts w:ascii="Garamond" w:eastAsia="Times New Roman" w:hAnsi="Garamond" w:cs="Arial"/>
          <w:i/>
          <w:iCs/>
        </w:rPr>
        <w:t xml:space="preserve">3.2.4 </w:t>
      </w:r>
      <w:r w:rsidR="5F745227" w:rsidRPr="00C61699">
        <w:rPr>
          <w:rFonts w:ascii="Garamond" w:eastAsia="Times New Roman" w:hAnsi="Garamond" w:cs="Arial"/>
          <w:i/>
          <w:iCs/>
        </w:rPr>
        <w:t>Google Earth Engine</w:t>
      </w:r>
    </w:p>
    <w:p w14:paraId="5664EC36" w14:textId="04719121" w:rsidR="0EE707BA" w:rsidRPr="00C61699" w:rsidRDefault="344AD07C" w:rsidP="58F7584A">
      <w:pPr>
        <w:spacing w:after="0" w:line="240" w:lineRule="auto"/>
        <w:rPr>
          <w:rFonts w:ascii="Garamond" w:eastAsia="Times New Roman" w:hAnsi="Garamond" w:cs="Arial"/>
        </w:rPr>
      </w:pPr>
      <w:r w:rsidRPr="096C7419">
        <w:rPr>
          <w:rFonts w:ascii="Garamond" w:eastAsia="Times New Roman" w:hAnsi="Garamond" w:cs="Arial"/>
        </w:rPr>
        <w:t>Within GEE, Landsat 8</w:t>
      </w:r>
      <w:r w:rsidR="73CBC1B8" w:rsidRPr="096C7419">
        <w:rPr>
          <w:rFonts w:ascii="Garamond" w:eastAsia="Times New Roman" w:hAnsi="Garamond" w:cs="Arial"/>
        </w:rPr>
        <w:t xml:space="preserve"> OLI</w:t>
      </w:r>
      <w:r w:rsidRPr="096C7419">
        <w:rPr>
          <w:rFonts w:ascii="Garamond" w:eastAsia="Times New Roman" w:hAnsi="Garamond" w:cs="Arial"/>
        </w:rPr>
        <w:t xml:space="preserve"> and Sentinel-2 </w:t>
      </w:r>
      <w:r w:rsidR="73CBC1B8" w:rsidRPr="096C7419">
        <w:rPr>
          <w:rFonts w:ascii="Garamond" w:eastAsia="Times New Roman" w:hAnsi="Garamond" w:cs="Arial"/>
        </w:rPr>
        <w:t xml:space="preserve">MSI </w:t>
      </w:r>
      <w:r w:rsidRPr="096C7419">
        <w:rPr>
          <w:rFonts w:ascii="Garamond" w:eastAsia="Times New Roman" w:hAnsi="Garamond" w:cs="Arial"/>
        </w:rPr>
        <w:t xml:space="preserve">imagery </w:t>
      </w:r>
      <w:r w:rsidR="3BBB5692" w:rsidRPr="096C7419">
        <w:rPr>
          <w:rFonts w:ascii="Garamond" w:eastAsia="Times New Roman" w:hAnsi="Garamond" w:cs="Arial"/>
        </w:rPr>
        <w:t xml:space="preserve">were </w:t>
      </w:r>
      <w:r w:rsidRPr="096C7419">
        <w:rPr>
          <w:rFonts w:ascii="Garamond" w:eastAsia="Times New Roman" w:hAnsi="Garamond" w:cs="Arial"/>
        </w:rPr>
        <w:t xml:space="preserve">filtered </w:t>
      </w:r>
      <w:r w:rsidR="004E773E" w:rsidRPr="096C7419">
        <w:rPr>
          <w:rFonts w:ascii="Garamond" w:eastAsia="Times New Roman" w:hAnsi="Garamond" w:cs="Arial"/>
        </w:rPr>
        <w:t>for</w:t>
      </w:r>
      <w:r w:rsidR="716D7358" w:rsidRPr="096C7419">
        <w:rPr>
          <w:rFonts w:ascii="Garamond" w:eastAsia="Times New Roman" w:hAnsi="Garamond" w:cs="Arial"/>
        </w:rPr>
        <w:t xml:space="preserve"> specific</w:t>
      </w:r>
      <w:r w:rsidRPr="096C7419">
        <w:rPr>
          <w:rFonts w:ascii="Garamond" w:eastAsia="Times New Roman" w:hAnsi="Garamond" w:cs="Arial"/>
        </w:rPr>
        <w:t xml:space="preserve"> </w:t>
      </w:r>
      <w:r w:rsidR="16A45F25" w:rsidRPr="096C7419">
        <w:rPr>
          <w:rFonts w:ascii="Garamond" w:eastAsia="Times New Roman" w:hAnsi="Garamond" w:cs="Arial"/>
        </w:rPr>
        <w:t>dates,</w:t>
      </w:r>
      <w:r w:rsidRPr="096C7419">
        <w:rPr>
          <w:rFonts w:ascii="Garamond" w:eastAsia="Times New Roman" w:hAnsi="Garamond" w:cs="Arial"/>
        </w:rPr>
        <w:t xml:space="preserve"> the </w:t>
      </w:r>
      <w:r w:rsidR="52760988" w:rsidRPr="096C7419">
        <w:rPr>
          <w:rFonts w:ascii="Garamond" w:eastAsia="Times New Roman" w:hAnsi="Garamond" w:cs="Arial"/>
        </w:rPr>
        <w:t xml:space="preserve">area of interest (northern elk wintering range), and </w:t>
      </w:r>
      <w:r w:rsidR="1FE5EB32" w:rsidRPr="096C7419">
        <w:rPr>
          <w:rFonts w:ascii="Garamond" w:eastAsia="Times New Roman" w:hAnsi="Garamond" w:cs="Arial"/>
        </w:rPr>
        <w:t>minimal cloud cover</w:t>
      </w:r>
      <w:r w:rsidR="3DC1AE96" w:rsidRPr="096C7419">
        <w:rPr>
          <w:rFonts w:ascii="Garamond" w:eastAsia="Times New Roman" w:hAnsi="Garamond" w:cs="Arial"/>
        </w:rPr>
        <w:t xml:space="preserve"> (less than 20 percent)</w:t>
      </w:r>
      <w:r w:rsidR="1FE5EB32" w:rsidRPr="096C7419">
        <w:rPr>
          <w:rFonts w:ascii="Garamond" w:eastAsia="Times New Roman" w:hAnsi="Garamond" w:cs="Arial"/>
        </w:rPr>
        <w:t xml:space="preserve">. </w:t>
      </w:r>
      <w:r w:rsidR="5BA7F106" w:rsidRPr="096C7419">
        <w:rPr>
          <w:rFonts w:ascii="Garamond" w:eastAsia="Times New Roman" w:hAnsi="Garamond" w:cs="Arial"/>
        </w:rPr>
        <w:t>For the random forest model, the team used a Landsat 8 OLI mosaicked image from September 25</w:t>
      </w:r>
      <w:r w:rsidR="5BA7F106" w:rsidRPr="096C7419">
        <w:rPr>
          <w:rFonts w:ascii="Garamond" w:eastAsia="Times New Roman" w:hAnsi="Garamond" w:cs="Arial"/>
          <w:vertAlign w:val="superscript"/>
        </w:rPr>
        <w:t>th</w:t>
      </w:r>
      <w:r w:rsidR="5BA7F106" w:rsidRPr="096C7419">
        <w:rPr>
          <w:rFonts w:ascii="Garamond" w:eastAsia="Times New Roman" w:hAnsi="Garamond" w:cs="Arial"/>
        </w:rPr>
        <w:t xml:space="preserve"> to October 25</w:t>
      </w:r>
      <w:r w:rsidR="5BA7F106" w:rsidRPr="096C7419">
        <w:rPr>
          <w:rFonts w:ascii="Garamond" w:eastAsia="Times New Roman" w:hAnsi="Garamond" w:cs="Arial"/>
          <w:vertAlign w:val="superscript"/>
        </w:rPr>
        <w:t>th</w:t>
      </w:r>
      <w:r w:rsidR="5BA7F106" w:rsidRPr="096C7419">
        <w:rPr>
          <w:rFonts w:ascii="Garamond" w:eastAsia="Times New Roman" w:hAnsi="Garamond" w:cs="Arial"/>
        </w:rPr>
        <w:t>, 2021</w:t>
      </w:r>
      <w:r w:rsidR="00AC00B3">
        <w:rPr>
          <w:rFonts w:ascii="Garamond" w:eastAsia="Times New Roman" w:hAnsi="Garamond" w:cs="Arial"/>
        </w:rPr>
        <w:t>,</w:t>
      </w:r>
      <w:r w:rsidR="5BA7F106" w:rsidRPr="096C7419">
        <w:rPr>
          <w:rFonts w:ascii="Garamond" w:eastAsia="Times New Roman" w:hAnsi="Garamond" w:cs="Arial"/>
        </w:rPr>
        <w:t xml:space="preserve"> and a Sentinel-2 MSI image from September 27, 2021</w:t>
      </w:r>
      <w:r w:rsidR="5C3037F4" w:rsidRPr="096C7419">
        <w:rPr>
          <w:rFonts w:ascii="Garamond" w:eastAsia="Times New Roman" w:hAnsi="Garamond" w:cs="Arial"/>
        </w:rPr>
        <w:t>,</w:t>
      </w:r>
      <w:r w:rsidR="5BA7F106" w:rsidRPr="096C7419">
        <w:rPr>
          <w:rFonts w:ascii="Garamond" w:eastAsia="Times New Roman" w:hAnsi="Garamond" w:cs="Arial"/>
        </w:rPr>
        <w:t xml:space="preserve"> in which </w:t>
      </w:r>
      <w:r w:rsidR="50029018" w:rsidRPr="096C7419">
        <w:rPr>
          <w:rFonts w:ascii="Garamond" w:eastAsia="Times New Roman" w:hAnsi="Garamond" w:cs="Arial"/>
        </w:rPr>
        <w:t xml:space="preserve">the </w:t>
      </w:r>
      <w:r w:rsidR="5BA7F106" w:rsidRPr="096C7419">
        <w:rPr>
          <w:rFonts w:ascii="Garamond" w:eastAsia="Times New Roman" w:hAnsi="Garamond" w:cs="Arial"/>
        </w:rPr>
        <w:t>peak fall color of deciduous vegetation was visible</w:t>
      </w:r>
      <w:r w:rsidR="223AC11D" w:rsidRPr="096C7419">
        <w:rPr>
          <w:rFonts w:ascii="Garamond" w:eastAsia="Times New Roman" w:hAnsi="Garamond" w:cs="Arial"/>
        </w:rPr>
        <w:t>.</w:t>
      </w:r>
      <w:r w:rsidR="5BA7F106" w:rsidRPr="096C7419">
        <w:rPr>
          <w:rFonts w:ascii="Garamond" w:eastAsia="Times New Roman" w:hAnsi="Garamond" w:cs="Arial"/>
        </w:rPr>
        <w:t xml:space="preserve"> </w:t>
      </w:r>
      <w:r w:rsidR="48AD8FFB" w:rsidRPr="096C7419">
        <w:rPr>
          <w:rFonts w:ascii="Garamond" w:eastAsia="Times New Roman" w:hAnsi="Garamond" w:cs="Arial"/>
        </w:rPr>
        <w:t xml:space="preserve">For the </w:t>
      </w:r>
      <w:r w:rsidR="0237E2B0" w:rsidRPr="096C7419">
        <w:rPr>
          <w:rFonts w:ascii="Garamond" w:eastAsia="Times New Roman" w:hAnsi="Garamond" w:cs="Arial"/>
        </w:rPr>
        <w:t>summer</w:t>
      </w:r>
      <w:r w:rsidR="48AD8FFB" w:rsidRPr="096C7419">
        <w:rPr>
          <w:rFonts w:ascii="Garamond" w:eastAsia="Times New Roman" w:hAnsi="Garamond" w:cs="Arial"/>
        </w:rPr>
        <w:t xml:space="preserve"> phenology, the s</w:t>
      </w:r>
      <w:r w:rsidR="5D1222BC" w:rsidRPr="096C7419">
        <w:rPr>
          <w:rFonts w:ascii="Garamond" w:eastAsia="Times New Roman" w:hAnsi="Garamond" w:cs="Arial"/>
        </w:rPr>
        <w:t xml:space="preserve">pecific </w:t>
      </w:r>
      <w:r w:rsidR="497561C0" w:rsidRPr="096C7419">
        <w:rPr>
          <w:rFonts w:ascii="Garamond" w:eastAsia="Times New Roman" w:hAnsi="Garamond" w:cs="Arial"/>
        </w:rPr>
        <w:t>imagery</w:t>
      </w:r>
      <w:r w:rsidR="08ABE695" w:rsidRPr="096C7419">
        <w:rPr>
          <w:rFonts w:ascii="Garamond" w:eastAsia="Times New Roman" w:hAnsi="Garamond" w:cs="Arial"/>
        </w:rPr>
        <w:t xml:space="preserve"> used</w:t>
      </w:r>
      <w:r w:rsidR="497561C0" w:rsidRPr="096C7419">
        <w:rPr>
          <w:rFonts w:ascii="Garamond" w:eastAsia="Times New Roman" w:hAnsi="Garamond" w:cs="Arial"/>
        </w:rPr>
        <w:t xml:space="preserve"> from </w:t>
      </w:r>
      <w:r w:rsidR="3551D86D" w:rsidRPr="096C7419">
        <w:rPr>
          <w:rFonts w:ascii="Garamond" w:eastAsia="Times New Roman" w:hAnsi="Garamond" w:cs="Arial"/>
        </w:rPr>
        <w:t>Landsat 8 OLI</w:t>
      </w:r>
      <w:r w:rsidR="52152BFD" w:rsidRPr="096C7419">
        <w:rPr>
          <w:rFonts w:ascii="Garamond" w:eastAsia="Times New Roman" w:hAnsi="Garamond" w:cs="Arial"/>
        </w:rPr>
        <w:t xml:space="preserve"> and Sentinel-2 MSI</w:t>
      </w:r>
      <w:r w:rsidR="3551D86D" w:rsidRPr="096C7419">
        <w:rPr>
          <w:rFonts w:ascii="Garamond" w:eastAsia="Times New Roman" w:hAnsi="Garamond" w:cs="Arial"/>
        </w:rPr>
        <w:t xml:space="preserve"> </w:t>
      </w:r>
      <w:r w:rsidR="1DE2BFDF" w:rsidRPr="096C7419">
        <w:rPr>
          <w:rFonts w:ascii="Garamond" w:eastAsia="Times New Roman" w:hAnsi="Garamond" w:cs="Arial"/>
        </w:rPr>
        <w:t xml:space="preserve">ranged temporally </w:t>
      </w:r>
      <w:r w:rsidR="047CF5D2" w:rsidRPr="096C7419">
        <w:rPr>
          <w:rFonts w:ascii="Garamond" w:eastAsia="Times New Roman" w:hAnsi="Garamond" w:cs="Arial"/>
        </w:rPr>
        <w:t xml:space="preserve">from </w:t>
      </w:r>
      <w:r w:rsidR="1252BE16" w:rsidRPr="096C7419">
        <w:rPr>
          <w:rFonts w:ascii="Garamond" w:eastAsia="Times New Roman" w:hAnsi="Garamond" w:cs="Arial"/>
        </w:rPr>
        <w:t>June 10</w:t>
      </w:r>
      <w:r w:rsidR="1252BE16" w:rsidRPr="096C7419">
        <w:rPr>
          <w:rFonts w:ascii="Garamond" w:eastAsia="Times New Roman" w:hAnsi="Garamond" w:cs="Arial"/>
          <w:vertAlign w:val="superscript"/>
        </w:rPr>
        <w:t>th</w:t>
      </w:r>
      <w:r w:rsidR="1252BE16" w:rsidRPr="096C7419">
        <w:rPr>
          <w:rFonts w:ascii="Garamond" w:eastAsia="Times New Roman" w:hAnsi="Garamond" w:cs="Arial"/>
        </w:rPr>
        <w:t xml:space="preserve"> to July 20</w:t>
      </w:r>
      <w:r w:rsidR="1252BE16" w:rsidRPr="096C7419">
        <w:rPr>
          <w:rFonts w:ascii="Garamond" w:eastAsia="Times New Roman" w:hAnsi="Garamond" w:cs="Arial"/>
          <w:vertAlign w:val="superscript"/>
        </w:rPr>
        <w:t>th</w:t>
      </w:r>
      <w:r w:rsidR="1252BE16" w:rsidRPr="096C7419">
        <w:rPr>
          <w:rFonts w:ascii="Garamond" w:eastAsia="Times New Roman" w:hAnsi="Garamond" w:cs="Arial"/>
        </w:rPr>
        <w:t xml:space="preserve">, </w:t>
      </w:r>
      <w:r w:rsidR="3551D86D" w:rsidRPr="096C7419">
        <w:rPr>
          <w:rFonts w:ascii="Garamond" w:eastAsia="Times New Roman" w:hAnsi="Garamond" w:cs="Arial"/>
        </w:rPr>
        <w:t>2021.</w:t>
      </w:r>
      <w:r w:rsidR="20CD7D78" w:rsidRPr="096C7419">
        <w:rPr>
          <w:rFonts w:ascii="Garamond" w:eastAsia="Times New Roman" w:hAnsi="Garamond" w:cs="Arial"/>
        </w:rPr>
        <w:t xml:space="preserve"> </w:t>
      </w:r>
      <w:r w:rsidR="31679E96" w:rsidRPr="096C7419">
        <w:rPr>
          <w:rFonts w:ascii="Garamond" w:eastAsia="Times New Roman" w:hAnsi="Garamond" w:cs="Arial"/>
        </w:rPr>
        <w:t>Imagery from September 25</w:t>
      </w:r>
      <w:r w:rsidR="31679E96" w:rsidRPr="096C7419">
        <w:rPr>
          <w:rFonts w:ascii="Garamond" w:eastAsia="Times New Roman" w:hAnsi="Garamond" w:cs="Arial"/>
          <w:vertAlign w:val="superscript"/>
        </w:rPr>
        <w:t>th</w:t>
      </w:r>
      <w:r w:rsidR="31679E96" w:rsidRPr="096C7419">
        <w:rPr>
          <w:rFonts w:ascii="Garamond" w:eastAsia="Times New Roman" w:hAnsi="Garamond" w:cs="Arial"/>
        </w:rPr>
        <w:t xml:space="preserve"> to October 25</w:t>
      </w:r>
      <w:r w:rsidR="31679E96" w:rsidRPr="096C7419">
        <w:rPr>
          <w:rFonts w:ascii="Garamond" w:eastAsia="Times New Roman" w:hAnsi="Garamond" w:cs="Arial"/>
          <w:vertAlign w:val="superscript"/>
        </w:rPr>
        <w:t>th</w:t>
      </w:r>
      <w:r w:rsidR="31679E96" w:rsidRPr="096C7419">
        <w:rPr>
          <w:rFonts w:ascii="Garamond" w:eastAsia="Times New Roman" w:hAnsi="Garamond" w:cs="Arial"/>
        </w:rPr>
        <w:t>, 2021</w:t>
      </w:r>
      <w:r w:rsidR="00AC00B3">
        <w:rPr>
          <w:rFonts w:ascii="Garamond" w:eastAsia="Times New Roman" w:hAnsi="Garamond" w:cs="Arial"/>
        </w:rPr>
        <w:t>,</w:t>
      </w:r>
      <w:r w:rsidR="31679E96" w:rsidRPr="096C7419">
        <w:rPr>
          <w:rFonts w:ascii="Garamond" w:eastAsia="Times New Roman" w:hAnsi="Garamond" w:cs="Arial"/>
        </w:rPr>
        <w:t xml:space="preserve"> was used for the fall phenology for both sensors.</w:t>
      </w:r>
      <w:r w:rsidR="0FDCD5F2" w:rsidRPr="096C7419">
        <w:rPr>
          <w:rFonts w:ascii="Garamond" w:eastAsia="Times New Roman" w:hAnsi="Garamond" w:cs="Arial"/>
        </w:rPr>
        <w:t xml:space="preserve"> </w:t>
      </w:r>
      <w:r w:rsidR="7AFD0B60" w:rsidRPr="096C7419">
        <w:rPr>
          <w:rFonts w:ascii="Garamond" w:eastAsia="Times New Roman" w:hAnsi="Garamond" w:cs="Arial"/>
        </w:rPr>
        <w:t xml:space="preserve">If suitable </w:t>
      </w:r>
      <w:r w:rsidR="04EE184D" w:rsidRPr="096C7419">
        <w:rPr>
          <w:rFonts w:ascii="Garamond" w:eastAsia="Times New Roman" w:hAnsi="Garamond" w:cs="Arial"/>
        </w:rPr>
        <w:t xml:space="preserve">(i.e., cloudless) </w:t>
      </w:r>
      <w:r w:rsidR="7AFD0B60" w:rsidRPr="096C7419">
        <w:rPr>
          <w:rFonts w:ascii="Garamond" w:eastAsia="Times New Roman" w:hAnsi="Garamond" w:cs="Arial"/>
        </w:rPr>
        <w:t xml:space="preserve">imagery was not available for the entire region for a specific date, imagery from multiple dates </w:t>
      </w:r>
      <w:r w:rsidR="00EB3E6D">
        <w:rPr>
          <w:rFonts w:ascii="Garamond" w:eastAsia="Times New Roman" w:hAnsi="Garamond" w:cs="Arial"/>
        </w:rPr>
        <w:t>were</w:t>
      </w:r>
      <w:r w:rsidR="00EB3E6D" w:rsidRPr="096C7419">
        <w:rPr>
          <w:rFonts w:ascii="Garamond" w:eastAsia="Times New Roman" w:hAnsi="Garamond" w:cs="Arial"/>
        </w:rPr>
        <w:t xml:space="preserve"> </w:t>
      </w:r>
      <w:r w:rsidR="7AFD0B60" w:rsidRPr="096C7419">
        <w:rPr>
          <w:rFonts w:ascii="Garamond" w:eastAsia="Times New Roman" w:hAnsi="Garamond" w:cs="Arial"/>
        </w:rPr>
        <w:t>mosaicked together.</w:t>
      </w:r>
    </w:p>
    <w:p w14:paraId="31967757" w14:textId="1D8E5102" w:rsidR="00A43059" w:rsidRPr="00C61699" w:rsidRDefault="00A43059" w:rsidP="598EED44">
      <w:pPr>
        <w:spacing w:after="0" w:line="240" w:lineRule="auto"/>
        <w:rPr>
          <w:rFonts w:ascii="Garamond" w:eastAsia="Times New Roman" w:hAnsi="Garamond" w:cs="Arial"/>
          <w:b/>
          <w:bCs/>
          <w:i/>
          <w:iCs/>
          <w:highlight w:val="yellow"/>
        </w:rPr>
      </w:pPr>
    </w:p>
    <w:p w14:paraId="575DF6E9" w14:textId="158738B9" w:rsidR="2526B451" w:rsidRPr="00C61699" w:rsidRDefault="2E383D99" w:rsidP="17CB4D34">
      <w:pPr>
        <w:spacing w:after="0" w:line="240" w:lineRule="auto"/>
        <w:rPr>
          <w:rFonts w:ascii="Garamond" w:eastAsia="Times New Roman" w:hAnsi="Garamond" w:cs="Arial"/>
          <w:i/>
          <w:iCs/>
        </w:rPr>
      </w:pPr>
      <w:r w:rsidRPr="00C61699">
        <w:rPr>
          <w:rFonts w:ascii="Garamond" w:eastAsia="Times New Roman" w:hAnsi="Garamond" w:cs="Arial"/>
          <w:i/>
          <w:iCs/>
        </w:rPr>
        <w:t xml:space="preserve">3.2.5 </w:t>
      </w:r>
      <w:r w:rsidR="2526B451" w:rsidRPr="00C61699">
        <w:rPr>
          <w:rFonts w:ascii="Garamond" w:eastAsia="Times New Roman" w:hAnsi="Garamond" w:cs="Arial"/>
          <w:i/>
          <w:iCs/>
        </w:rPr>
        <w:t>Derived Indices</w:t>
      </w:r>
    </w:p>
    <w:p w14:paraId="340BE7DE" w14:textId="181B1181" w:rsidR="00A43059" w:rsidRPr="00C61699" w:rsidRDefault="498E03FE" w:rsidP="598EED44">
      <w:pPr>
        <w:spacing w:after="0" w:line="240" w:lineRule="auto"/>
        <w:rPr>
          <w:rFonts w:ascii="Garamond" w:eastAsia="Times New Roman" w:hAnsi="Garamond" w:cs="Arial"/>
        </w:rPr>
      </w:pPr>
      <w:r w:rsidRPr="096C7419">
        <w:rPr>
          <w:rFonts w:ascii="Garamond" w:eastAsia="Times New Roman" w:hAnsi="Garamond" w:cs="Arial"/>
        </w:rPr>
        <w:t>The team derived</w:t>
      </w:r>
      <w:r w:rsidR="1C1967BF" w:rsidRPr="096C7419">
        <w:rPr>
          <w:rFonts w:ascii="Garamond" w:eastAsia="Times New Roman" w:hAnsi="Garamond" w:cs="Arial"/>
        </w:rPr>
        <w:t xml:space="preserve"> </w:t>
      </w:r>
      <w:r w:rsidR="6915D556" w:rsidRPr="096C7419">
        <w:rPr>
          <w:rFonts w:ascii="Garamond" w:eastAsia="Times New Roman" w:hAnsi="Garamond" w:cs="Arial"/>
        </w:rPr>
        <w:t xml:space="preserve">several indices from the Landsat 8 OLI and Sentinel-2 MSI </w:t>
      </w:r>
      <w:r w:rsidR="5D3BA35A" w:rsidRPr="096C7419">
        <w:rPr>
          <w:rFonts w:ascii="Garamond" w:eastAsia="Times New Roman" w:hAnsi="Garamond" w:cs="Arial"/>
        </w:rPr>
        <w:t xml:space="preserve">2021 </w:t>
      </w:r>
      <w:r w:rsidR="6915D556" w:rsidRPr="096C7419">
        <w:rPr>
          <w:rFonts w:ascii="Garamond" w:eastAsia="Times New Roman" w:hAnsi="Garamond" w:cs="Arial"/>
        </w:rPr>
        <w:t xml:space="preserve">imagery. Indices like </w:t>
      </w:r>
      <w:r w:rsidR="1C1967BF" w:rsidRPr="096C7419">
        <w:rPr>
          <w:rFonts w:ascii="Garamond" w:eastAsia="Times New Roman" w:hAnsi="Garamond" w:cs="Arial"/>
        </w:rPr>
        <w:t>NDVI, Enhanced Vegetation Index (EVI), and Tasseled Cap Transformations (TCTs)</w:t>
      </w:r>
      <w:r w:rsidR="65CC8F8E" w:rsidRPr="096C7419">
        <w:rPr>
          <w:rFonts w:ascii="Garamond" w:eastAsia="Times New Roman" w:hAnsi="Garamond" w:cs="Arial"/>
        </w:rPr>
        <w:t>,</w:t>
      </w:r>
      <w:r w:rsidRPr="096C7419">
        <w:rPr>
          <w:rFonts w:ascii="Garamond" w:eastAsia="Times New Roman" w:hAnsi="Garamond" w:cs="Arial"/>
        </w:rPr>
        <w:t xml:space="preserve"> </w:t>
      </w:r>
      <w:r w:rsidR="5CC1DF4D" w:rsidRPr="096C7419">
        <w:rPr>
          <w:rFonts w:ascii="Garamond" w:eastAsia="Times New Roman" w:hAnsi="Garamond" w:cs="Arial"/>
        </w:rPr>
        <w:t xml:space="preserve">were </w:t>
      </w:r>
      <w:r w:rsidR="2B26C2D4" w:rsidRPr="096C7419">
        <w:rPr>
          <w:rFonts w:ascii="Garamond" w:eastAsia="Times New Roman" w:hAnsi="Garamond" w:cs="Arial"/>
        </w:rPr>
        <w:t>used as</w:t>
      </w:r>
      <w:r w:rsidRPr="096C7419">
        <w:rPr>
          <w:rFonts w:ascii="Garamond" w:eastAsia="Times New Roman" w:hAnsi="Garamond" w:cs="Arial"/>
        </w:rPr>
        <w:t xml:space="preserve"> predictors, along with the original bands, in the random forest classification. </w:t>
      </w:r>
      <w:r w:rsidR="0ACB26C8" w:rsidRPr="096C7419">
        <w:rPr>
          <w:rFonts w:ascii="Garamond" w:eastAsia="Times New Roman" w:hAnsi="Garamond" w:cs="Arial"/>
        </w:rPr>
        <w:t xml:space="preserve">NDVI </w:t>
      </w:r>
      <w:r w:rsidR="4851AE92" w:rsidRPr="096C7419">
        <w:rPr>
          <w:rFonts w:ascii="Garamond" w:eastAsia="Times New Roman" w:hAnsi="Garamond" w:cs="Arial"/>
        </w:rPr>
        <w:t>serves as a proxy for vegetation health</w:t>
      </w:r>
      <w:r w:rsidR="1290AC41" w:rsidRPr="096C7419">
        <w:rPr>
          <w:rFonts w:ascii="Garamond" w:eastAsia="Times New Roman" w:hAnsi="Garamond" w:cs="Arial"/>
        </w:rPr>
        <w:t xml:space="preserve"> and is calculated by taking the difference between near infrared light (NIR) and visible red light (Red) over their sum (Equation</w:t>
      </w:r>
      <w:r w:rsidR="5691DA4C" w:rsidRPr="096C7419">
        <w:rPr>
          <w:rFonts w:ascii="Garamond" w:eastAsia="Times New Roman" w:hAnsi="Garamond" w:cs="Arial"/>
        </w:rPr>
        <w:t xml:space="preserve"> 1; </w:t>
      </w:r>
      <w:r w:rsidR="0C7060C6" w:rsidRPr="096C7419">
        <w:rPr>
          <w:rFonts w:ascii="Garamond" w:eastAsia="Garamond" w:hAnsi="Garamond" w:cs="Garamond"/>
          <w:color w:val="000000" w:themeColor="text1"/>
        </w:rPr>
        <w:t>Rouse et al., 1974</w:t>
      </w:r>
      <w:r w:rsidR="5691DA4C" w:rsidRPr="096C7419">
        <w:rPr>
          <w:rFonts w:ascii="Garamond" w:eastAsia="Times New Roman" w:hAnsi="Garamond" w:cs="Arial"/>
        </w:rPr>
        <w:t>). NDVI was needed for both methods</w:t>
      </w:r>
      <w:r w:rsidR="0361DDDE" w:rsidRPr="096C7419">
        <w:rPr>
          <w:rFonts w:ascii="Garamond" w:eastAsia="Times New Roman" w:hAnsi="Garamond" w:cs="Arial"/>
        </w:rPr>
        <w:t xml:space="preserve"> for 2021</w:t>
      </w:r>
      <w:r w:rsidR="6BE86669" w:rsidRPr="096C7419">
        <w:rPr>
          <w:rFonts w:ascii="Garamond" w:eastAsia="Times New Roman" w:hAnsi="Garamond" w:cs="Arial"/>
        </w:rPr>
        <w:t>,</w:t>
      </w:r>
      <w:r w:rsidR="5691DA4C" w:rsidRPr="096C7419">
        <w:rPr>
          <w:rFonts w:ascii="Garamond" w:eastAsia="Times New Roman" w:hAnsi="Garamond" w:cs="Arial"/>
        </w:rPr>
        <w:t xml:space="preserve"> as a predictor in the random forest classification</w:t>
      </w:r>
      <w:r w:rsidR="727F7A59" w:rsidRPr="096C7419">
        <w:rPr>
          <w:rFonts w:ascii="Garamond" w:eastAsia="Times New Roman" w:hAnsi="Garamond" w:cs="Arial"/>
        </w:rPr>
        <w:t xml:space="preserve"> </w:t>
      </w:r>
      <w:r w:rsidR="5691DA4C" w:rsidRPr="096C7419">
        <w:rPr>
          <w:rFonts w:ascii="Garamond" w:eastAsia="Times New Roman" w:hAnsi="Garamond" w:cs="Arial"/>
        </w:rPr>
        <w:t xml:space="preserve">and as the </w:t>
      </w:r>
      <w:r w:rsidR="7BEBBF37" w:rsidRPr="096C7419">
        <w:rPr>
          <w:rFonts w:ascii="Garamond" w:eastAsia="Times New Roman" w:hAnsi="Garamond" w:cs="Arial"/>
        </w:rPr>
        <w:t xml:space="preserve">metric used to quantify change between summer and fall in the phenological approach. </w:t>
      </w:r>
      <w:r w:rsidR="141C656D" w:rsidRPr="096C7419">
        <w:rPr>
          <w:rFonts w:ascii="Garamond" w:eastAsia="Times New Roman" w:hAnsi="Garamond" w:cs="Arial"/>
        </w:rPr>
        <w:t>NDVI is a robust vegetation index that captures changes in absorption and reflectance of red and NIR bands</w:t>
      </w:r>
      <w:r w:rsidR="7B110B7C" w:rsidRPr="096C7419">
        <w:rPr>
          <w:rFonts w:ascii="Garamond" w:eastAsia="Times New Roman" w:hAnsi="Garamond" w:cs="Arial"/>
        </w:rPr>
        <w:t>.</w:t>
      </w:r>
    </w:p>
    <w:p w14:paraId="2E01FE26" w14:textId="72186A62" w:rsidR="00A43059" w:rsidRPr="00C61699" w:rsidRDefault="00A43059" w:rsidP="096C7419">
      <w:pPr>
        <w:spacing w:after="0" w:line="240" w:lineRule="auto"/>
        <w:rPr>
          <w:rFonts w:ascii="Garamond" w:eastAsia="Times New Roman" w:hAnsi="Garamond" w:cs="Arial"/>
        </w:rPr>
      </w:pPr>
    </w:p>
    <w:p w14:paraId="073B424E" w14:textId="0131C5E2" w:rsidR="00BD1A87" w:rsidRPr="00C61699" w:rsidRDefault="00BD1A87" w:rsidP="096C7419">
      <w:pPr>
        <w:spacing w:after="0" w:line="240" w:lineRule="auto"/>
        <w:rPr>
          <w:rFonts w:ascii="Garamond" w:eastAsia="Times New Roman" w:hAnsi="Garamond" w:cs="Arial"/>
        </w:rPr>
      </w:pPr>
    </w:p>
    <w:p w14:paraId="5604A7E0" w14:textId="48A76417" w:rsidR="598EED44" w:rsidRPr="00C61699" w:rsidRDefault="0005991A" w:rsidP="598EED44">
      <w:pPr>
        <w:spacing w:after="0" w:line="240" w:lineRule="auto"/>
        <w:jc w:val="center"/>
      </w:pPr>
      <m:oMathPara>
        <m:oMath>
          <m:r>
            <w:rPr>
              <w:rFonts w:ascii="Cambria Math" w:hAnsi="Cambria Math"/>
            </w:rPr>
            <m:t>NDVI=</m:t>
          </m:r>
          <m:f>
            <m:fPr>
              <m:ctrlPr>
                <w:rPr>
                  <w:rFonts w:ascii="Cambria Math" w:hAnsi="Cambria Math"/>
                </w:rPr>
              </m:ctrlPr>
            </m:fPr>
            <m:num>
              <m:d>
                <m:dPr>
                  <m:ctrlPr>
                    <w:rPr>
                      <w:rFonts w:ascii="Cambria Math" w:hAnsi="Cambria Math"/>
                    </w:rPr>
                  </m:ctrlPr>
                </m:dPr>
                <m:e>
                  <m:r>
                    <w:rPr>
                      <w:rFonts w:ascii="Cambria Math" w:hAnsi="Cambria Math"/>
                    </w:rPr>
                    <m:t>NIR-Red</m:t>
                  </m:r>
                </m:e>
              </m:d>
            </m:num>
            <m:den>
              <m:d>
                <m:dPr>
                  <m:ctrlPr>
                    <w:rPr>
                      <w:rFonts w:ascii="Cambria Math" w:hAnsi="Cambria Math"/>
                    </w:rPr>
                  </m:ctrlPr>
                </m:dPr>
                <m:e>
                  <m:r>
                    <w:rPr>
                      <w:rFonts w:ascii="Cambria Math" w:hAnsi="Cambria Math"/>
                    </w:rPr>
                    <m:t>NIR+Red</m:t>
                  </m:r>
                </m:e>
              </m:d>
            </m:den>
          </m:f>
          <m:r>
            <w:rPr>
              <w:rFonts w:ascii="Cambria Math" w:hAnsi="Cambria Math"/>
            </w:rPr>
            <m:t>   </m:t>
          </m:r>
          <m:d>
            <m:dPr>
              <m:ctrlPr>
                <w:rPr>
                  <w:rFonts w:ascii="Cambria Math" w:hAnsi="Cambria Math"/>
                </w:rPr>
              </m:ctrlPr>
            </m:dPr>
            <m:e>
              <m:r>
                <w:rPr>
                  <w:rFonts w:ascii="Cambria Math" w:hAnsi="Cambria Math"/>
                </w:rPr>
                <m:t>1</m:t>
              </m:r>
            </m:e>
          </m:d>
        </m:oMath>
      </m:oMathPara>
    </w:p>
    <w:p w14:paraId="18D78008" w14:textId="4B21F1EF" w:rsidR="096C7419" w:rsidRDefault="096C7419" w:rsidP="096C7419">
      <w:pPr>
        <w:spacing w:after="0" w:line="240" w:lineRule="auto"/>
        <w:jc w:val="center"/>
      </w:pPr>
    </w:p>
    <w:p w14:paraId="6CE386C4" w14:textId="2D9FF07B" w:rsidR="34BF40D0" w:rsidRDefault="34BF40D0" w:rsidP="34BF40D0">
      <w:pPr>
        <w:spacing w:after="0" w:line="240" w:lineRule="auto"/>
        <w:jc w:val="center"/>
      </w:pPr>
    </w:p>
    <w:p w14:paraId="5BD5D959" w14:textId="13D95EE8" w:rsidR="27A249EE" w:rsidRDefault="27A249EE" w:rsidP="34BF40D0">
      <w:pPr>
        <w:spacing w:after="0" w:line="240" w:lineRule="auto"/>
        <w:rPr>
          <w:rFonts w:ascii="Garamond" w:eastAsia="Times New Roman" w:hAnsi="Garamond" w:cs="Arial"/>
        </w:rPr>
      </w:pPr>
      <w:r w:rsidRPr="096C7419">
        <w:rPr>
          <w:rFonts w:ascii="Garamond" w:eastAsia="Times New Roman" w:hAnsi="Garamond" w:cs="Arial"/>
        </w:rPr>
        <w:t xml:space="preserve">EVI supplemented NDVI as another predictor in the random forest approach. EVI is a more sensitive vegetation index than NDVI that can better differentiate variations in dense canopies by correcting for atmospheric distortions and canopy background noise. Near-infrared, red, and blue bands and several coefficients influence EVI (Equation 2; </w:t>
      </w:r>
      <w:r w:rsidRPr="096C7419">
        <w:rPr>
          <w:rFonts w:ascii="Garamond" w:eastAsia="Garamond" w:hAnsi="Garamond" w:cs="Garamond"/>
          <w:color w:val="000000" w:themeColor="text1"/>
        </w:rPr>
        <w:t>Huete et al., 1994</w:t>
      </w:r>
      <w:r w:rsidRPr="096C7419">
        <w:rPr>
          <w:rFonts w:ascii="Garamond" w:eastAsia="Times New Roman" w:hAnsi="Garamond" w:cs="Arial"/>
        </w:rPr>
        <w:t>). G is a gain factor, C1 and C2 are atmospheric resistance coefficients, and L is a canopy background adjustment value. The coefficient values determined for this project were G = 2.5, C1 = 6, C2 = 7.5, and L = 1. These values were taken from the Moderate Resolution Imagin</w:t>
      </w:r>
      <w:r w:rsidR="000D09F1">
        <w:rPr>
          <w:rFonts w:ascii="Garamond" w:eastAsia="Times New Roman" w:hAnsi="Garamond" w:cs="Arial"/>
        </w:rPr>
        <w:t>g</w:t>
      </w:r>
      <w:r w:rsidRPr="096C7419">
        <w:rPr>
          <w:rFonts w:ascii="Garamond" w:eastAsia="Times New Roman" w:hAnsi="Garamond" w:cs="Arial"/>
        </w:rPr>
        <w:t xml:space="preserve"> Spectroradiometer (MODIS) EVI algorithm and adopted for use in these satellite calculations.</w:t>
      </w:r>
    </w:p>
    <w:p w14:paraId="233050B7" w14:textId="296B975D" w:rsidR="34BF40D0" w:rsidRDefault="34BF40D0" w:rsidP="34BF40D0">
      <w:pPr>
        <w:spacing w:after="0" w:line="240" w:lineRule="auto"/>
        <w:jc w:val="center"/>
      </w:pPr>
    </w:p>
    <w:p w14:paraId="228F3826" w14:textId="175B33CF" w:rsidR="598EED44" w:rsidRPr="00C61699" w:rsidRDefault="598EED44" w:rsidP="598EED44">
      <w:pPr>
        <w:spacing w:after="0" w:line="240" w:lineRule="auto"/>
        <w:jc w:val="center"/>
        <w:rPr>
          <w:rFonts w:ascii="Garamond" w:hAnsi="Garamond" w:cs="Arial"/>
          <w:b/>
          <w:bCs/>
          <w:i/>
          <w:iCs/>
        </w:rPr>
      </w:pPr>
    </w:p>
    <w:p w14:paraId="269440E7" w14:textId="0AA46D3A" w:rsidR="598EED44" w:rsidRPr="00C61699" w:rsidRDefault="0005991A" w:rsidP="598EED44">
      <w:pPr>
        <w:spacing w:after="0" w:line="240" w:lineRule="auto"/>
        <w:jc w:val="center"/>
      </w:pPr>
      <m:oMathPara>
        <m:oMath>
          <m:r>
            <w:rPr>
              <w:rFonts w:ascii="Cambria Math" w:hAnsi="Cambria Math"/>
            </w:rPr>
            <m:t>EVI = G⋅</m:t>
          </m:r>
          <m:d>
            <m:dPr>
              <m:ctrlPr>
                <w:rPr>
                  <w:rFonts w:ascii="Cambria Math" w:hAnsi="Cambria Math"/>
                </w:rPr>
              </m:ctrlPr>
            </m:dPr>
            <m:e>
              <m:f>
                <m:fPr>
                  <m:ctrlPr>
                    <w:rPr>
                      <w:rFonts w:ascii="Cambria Math" w:hAnsi="Cambria Math"/>
                    </w:rPr>
                  </m:ctrlPr>
                </m:fPr>
                <m:num>
                  <m:d>
                    <m:dPr>
                      <m:ctrlPr>
                        <w:rPr>
                          <w:rFonts w:ascii="Cambria Math" w:hAnsi="Cambria Math"/>
                        </w:rPr>
                      </m:ctrlPr>
                    </m:dPr>
                    <m:e>
                      <m:r>
                        <w:rPr>
                          <w:rFonts w:ascii="Cambria Math" w:hAnsi="Cambria Math"/>
                        </w:rPr>
                        <m:t>NIR - Red</m:t>
                      </m:r>
                    </m:e>
                  </m:d>
                </m:num>
                <m:den>
                  <m:d>
                    <m:dPr>
                      <m:ctrlPr>
                        <w:rPr>
                          <w:rFonts w:ascii="Cambria Math" w:hAnsi="Cambria Math"/>
                        </w:rPr>
                      </m:ctrlPr>
                    </m:dPr>
                    <m:e>
                      <m:r>
                        <w:rPr>
                          <w:rFonts w:ascii="Cambria Math" w:hAnsi="Cambria Math"/>
                        </w:rPr>
                        <m:t>NIR+C1⋅Red-C2⋅Blue+1</m:t>
                      </m:r>
                    </m:e>
                  </m:d>
                </m:den>
              </m:f>
            </m:e>
          </m:d>
          <m:r>
            <w:rPr>
              <w:rFonts w:ascii="Cambria Math" w:hAnsi="Cambria Math"/>
            </w:rPr>
            <m:t>   </m:t>
          </m:r>
          <m:d>
            <m:dPr>
              <m:ctrlPr>
                <w:rPr>
                  <w:rFonts w:ascii="Cambria Math" w:hAnsi="Cambria Math"/>
                </w:rPr>
              </m:ctrlPr>
            </m:dPr>
            <m:e>
              <m:r>
                <w:rPr>
                  <w:rFonts w:ascii="Cambria Math" w:hAnsi="Cambria Math"/>
                </w:rPr>
                <m:t>2</m:t>
              </m:r>
            </m:e>
          </m:d>
        </m:oMath>
      </m:oMathPara>
    </w:p>
    <w:p w14:paraId="098E4749" w14:textId="4819674F" w:rsidR="096C7419" w:rsidRDefault="096C7419" w:rsidP="096C7419">
      <w:pPr>
        <w:spacing w:after="0" w:line="240" w:lineRule="auto"/>
        <w:jc w:val="center"/>
      </w:pPr>
    </w:p>
    <w:p w14:paraId="778B8438" w14:textId="5260B457" w:rsidR="34BF40D0" w:rsidRDefault="34BF40D0" w:rsidP="34BF40D0">
      <w:pPr>
        <w:spacing w:after="0" w:line="240" w:lineRule="auto"/>
        <w:jc w:val="center"/>
      </w:pPr>
    </w:p>
    <w:p w14:paraId="3DA2447B" w14:textId="5AADDA4A" w:rsidR="709BFB13" w:rsidRDefault="709BFB13" w:rsidP="34BF40D0">
      <w:pPr>
        <w:spacing w:after="0" w:line="240" w:lineRule="auto"/>
        <w:rPr>
          <w:rFonts w:ascii="Garamond" w:eastAsia="Times New Roman" w:hAnsi="Garamond" w:cs="Arial"/>
        </w:rPr>
      </w:pPr>
      <w:r w:rsidRPr="096C7419">
        <w:rPr>
          <w:rFonts w:ascii="Garamond" w:eastAsia="Times New Roman" w:hAnsi="Garamond" w:cs="Arial"/>
        </w:rPr>
        <w:t xml:space="preserve">The first three band components of TCTs were used as predictors in the random forest approach and provide information on brightness, greenness, and wetness (Equations 3-5; </w:t>
      </w:r>
      <w:r w:rsidRPr="096C7419">
        <w:rPr>
          <w:rFonts w:ascii="Garamond" w:eastAsia="Garamond" w:hAnsi="Garamond" w:cs="Garamond"/>
          <w:color w:val="000000" w:themeColor="text1"/>
        </w:rPr>
        <w:t>Kauth &amp; Thomas, 1976</w:t>
      </w:r>
      <w:r w:rsidRPr="096C7419">
        <w:rPr>
          <w:rFonts w:ascii="Garamond" w:eastAsia="Times New Roman" w:hAnsi="Garamond" w:cs="Arial"/>
        </w:rPr>
        <w:t>). Brightness is a measure of bare ground, greenness a measure of green vegetation, and wetness a measure of moisture and water. TCT coefficients (C) are satellite sensor-specific (Baig et al. 2014; Lamqadem, Saber, &amp; Pradhan, 2018) and produce weighted sums of the satellite bands. The satellite bands used are the 3 true color bands (red, blue, and green; RGB), near infrared band (NIR), and shortwave infrared bands (SWIR1 and SWIR2).</w:t>
      </w:r>
    </w:p>
    <w:p w14:paraId="3324033C" w14:textId="21CC1B83" w:rsidR="34BF40D0" w:rsidRDefault="34BF40D0" w:rsidP="34BF40D0">
      <w:pPr>
        <w:spacing w:after="0" w:line="240" w:lineRule="auto"/>
        <w:jc w:val="center"/>
      </w:pPr>
    </w:p>
    <w:p w14:paraId="0D98D919" w14:textId="04CDC740" w:rsidR="598EED44" w:rsidRPr="00C61699" w:rsidRDefault="598EED44" w:rsidP="598EED44">
      <w:pPr>
        <w:spacing w:after="0" w:line="240" w:lineRule="auto"/>
        <w:jc w:val="center"/>
        <w:rPr>
          <w:rFonts w:ascii="Garamond" w:hAnsi="Garamond"/>
        </w:rPr>
      </w:pPr>
    </w:p>
    <w:p w14:paraId="716A3A3B" w14:textId="48213EA6" w:rsidR="598EED44" w:rsidRPr="00C61699" w:rsidRDefault="0005991A" w:rsidP="598EED44">
      <w:pPr>
        <w:spacing w:after="0" w:line="240" w:lineRule="auto"/>
        <w:jc w:val="center"/>
        <w:rPr>
          <w:rFonts w:ascii="Garamond" w:hAnsi="Garamond"/>
        </w:rPr>
      </w:pPr>
      <m:oMathPara>
        <m:oMath>
          <m:r>
            <w:rPr>
              <w:rFonts w:ascii="Cambria Math" w:hAnsi="Cambria Math"/>
            </w:rPr>
            <m:t>Brightness </m:t>
          </m:r>
          <m:d>
            <m:dPr>
              <m:ctrlPr>
                <w:rPr>
                  <w:rFonts w:ascii="Cambria Math" w:hAnsi="Cambria Math"/>
                </w:rPr>
              </m:ctrlPr>
            </m:dPr>
            <m:e>
              <m:r>
                <w:rPr>
                  <w:rFonts w:ascii="Cambria Math" w:hAnsi="Cambria Math"/>
                </w:rPr>
                <m:t>b</m:t>
              </m:r>
            </m:e>
          </m:d>
          <m:r>
            <w:rPr>
              <w:rFonts w:ascii="Cambria Math" w:hAnsi="Cambria Math"/>
            </w:rPr>
            <m:t> = </m:t>
          </m:r>
          <m:sSub>
            <m:sSubPr>
              <m:ctrlPr>
                <w:rPr>
                  <w:rFonts w:ascii="Cambria Math" w:hAnsi="Cambria Math"/>
                </w:rPr>
              </m:ctrlPr>
            </m:sSubPr>
            <m:e>
              <m:r>
                <w:rPr>
                  <w:rFonts w:ascii="Cambria Math" w:hAnsi="Cambria Math"/>
                </w:rPr>
                <m:t>C</m:t>
              </m:r>
            </m:e>
            <m:sub>
              <m:r>
                <w:rPr>
                  <w:rFonts w:ascii="Cambria Math" w:hAnsi="Cambria Math"/>
                </w:rPr>
                <m:t>b</m:t>
              </m:r>
            </m:sub>
          </m:sSub>
          <m:r>
            <w:rPr>
              <w:rFonts w:ascii="Cambria Math" w:hAnsi="Cambria Math"/>
            </w:rPr>
            <m:t>1</m:t>
          </m:r>
          <m:d>
            <m:dPr>
              <m:ctrlPr>
                <w:rPr>
                  <w:rFonts w:ascii="Cambria Math" w:hAnsi="Cambria Math"/>
                </w:rPr>
              </m:ctrlPr>
            </m:dPr>
            <m:e>
              <m:r>
                <w:rPr>
                  <w:rFonts w:ascii="Cambria Math" w:hAnsi="Cambria Math"/>
                </w:rPr>
                <m:t>B</m:t>
              </m:r>
            </m:e>
          </m:d>
          <m:r>
            <w:rPr>
              <w:rFonts w:ascii="Cambria Math" w:hAnsi="Cambria Math"/>
            </w:rPr>
            <m:t> + </m:t>
          </m:r>
          <m:sSub>
            <m:sSubPr>
              <m:ctrlPr>
                <w:rPr>
                  <w:rFonts w:ascii="Cambria Math" w:hAnsi="Cambria Math"/>
                </w:rPr>
              </m:ctrlPr>
            </m:sSubPr>
            <m:e>
              <m:r>
                <w:rPr>
                  <w:rFonts w:ascii="Cambria Math" w:hAnsi="Cambria Math"/>
                </w:rPr>
                <m:t>C</m:t>
              </m:r>
            </m:e>
            <m:sub>
              <m:r>
                <w:rPr>
                  <w:rFonts w:ascii="Cambria Math" w:hAnsi="Cambria Math"/>
                </w:rPr>
                <m:t>b</m:t>
              </m:r>
            </m:sub>
          </m:sSub>
          <m:r>
            <w:rPr>
              <w:rFonts w:ascii="Cambria Math" w:hAnsi="Cambria Math"/>
            </w:rPr>
            <m:t>2</m:t>
          </m:r>
          <m:d>
            <m:dPr>
              <m:ctrlPr>
                <w:rPr>
                  <w:rFonts w:ascii="Cambria Math" w:hAnsi="Cambria Math"/>
                </w:rPr>
              </m:ctrlPr>
            </m:dPr>
            <m:e>
              <m:r>
                <w:rPr>
                  <w:rFonts w:ascii="Cambria Math" w:hAnsi="Cambria Math"/>
                </w:rPr>
                <m:t>G</m:t>
              </m:r>
            </m:e>
          </m:d>
          <m:r>
            <w:rPr>
              <w:rFonts w:ascii="Cambria Math" w:hAnsi="Cambria Math"/>
            </w:rPr>
            <m:t> + </m:t>
          </m:r>
          <m:sSub>
            <m:sSubPr>
              <m:ctrlPr>
                <w:rPr>
                  <w:rFonts w:ascii="Cambria Math" w:hAnsi="Cambria Math"/>
                </w:rPr>
              </m:ctrlPr>
            </m:sSubPr>
            <m:e>
              <m:r>
                <w:rPr>
                  <w:rFonts w:ascii="Cambria Math" w:hAnsi="Cambria Math"/>
                </w:rPr>
                <m:t>C</m:t>
              </m:r>
            </m:e>
            <m:sub>
              <m:r>
                <w:rPr>
                  <w:rFonts w:ascii="Cambria Math" w:hAnsi="Cambria Math"/>
                </w:rPr>
                <m:t>b</m:t>
              </m:r>
            </m:sub>
          </m:sSub>
          <m:r>
            <w:rPr>
              <w:rFonts w:ascii="Cambria Math" w:hAnsi="Cambria Math"/>
            </w:rPr>
            <m:t>3</m:t>
          </m:r>
          <m:d>
            <m:dPr>
              <m:ctrlPr>
                <w:rPr>
                  <w:rFonts w:ascii="Cambria Math" w:hAnsi="Cambria Math"/>
                </w:rPr>
              </m:ctrlPr>
            </m:dPr>
            <m:e>
              <m:r>
                <w:rPr>
                  <w:rFonts w:ascii="Cambria Math" w:hAnsi="Cambria Math"/>
                </w:rPr>
                <m:t>R</m:t>
              </m:r>
            </m:e>
          </m:d>
          <m:r>
            <w:rPr>
              <w:rFonts w:ascii="Cambria Math" w:hAnsi="Cambria Math"/>
            </w:rPr>
            <m:t> + </m:t>
          </m:r>
          <m:sSub>
            <m:sSubPr>
              <m:ctrlPr>
                <w:rPr>
                  <w:rFonts w:ascii="Cambria Math" w:hAnsi="Cambria Math"/>
                </w:rPr>
              </m:ctrlPr>
            </m:sSubPr>
            <m:e>
              <m:r>
                <w:rPr>
                  <w:rFonts w:ascii="Cambria Math" w:hAnsi="Cambria Math"/>
                </w:rPr>
                <m:t>C</m:t>
              </m:r>
            </m:e>
            <m:sub>
              <m:r>
                <w:rPr>
                  <w:rFonts w:ascii="Cambria Math" w:hAnsi="Cambria Math"/>
                </w:rPr>
                <m:t>b</m:t>
              </m:r>
            </m:sub>
          </m:sSub>
          <m:r>
            <w:rPr>
              <w:rFonts w:ascii="Cambria Math" w:hAnsi="Cambria Math"/>
            </w:rPr>
            <m:t>4</m:t>
          </m:r>
          <m:d>
            <m:dPr>
              <m:ctrlPr>
                <w:rPr>
                  <w:rFonts w:ascii="Cambria Math" w:hAnsi="Cambria Math"/>
                </w:rPr>
              </m:ctrlPr>
            </m:dPr>
            <m:e>
              <m:r>
                <w:rPr>
                  <w:rFonts w:ascii="Cambria Math" w:hAnsi="Cambria Math"/>
                </w:rPr>
                <m:t>NIR</m:t>
              </m:r>
            </m:e>
          </m:d>
          <m:r>
            <w:rPr>
              <w:rFonts w:ascii="Cambria Math" w:hAnsi="Cambria Math"/>
            </w:rPr>
            <m:t> + </m:t>
          </m:r>
          <m:sSub>
            <m:sSubPr>
              <m:ctrlPr>
                <w:rPr>
                  <w:rFonts w:ascii="Cambria Math" w:hAnsi="Cambria Math"/>
                </w:rPr>
              </m:ctrlPr>
            </m:sSubPr>
            <m:e>
              <m:r>
                <w:rPr>
                  <w:rFonts w:ascii="Cambria Math" w:hAnsi="Cambria Math"/>
                </w:rPr>
                <m:t>C</m:t>
              </m:r>
            </m:e>
            <m:sub>
              <m:r>
                <w:rPr>
                  <w:rFonts w:ascii="Cambria Math" w:hAnsi="Cambria Math"/>
                </w:rPr>
                <m:t>b</m:t>
              </m:r>
            </m:sub>
          </m:sSub>
          <m:r>
            <w:rPr>
              <w:rFonts w:ascii="Cambria Math" w:hAnsi="Cambria Math"/>
            </w:rPr>
            <m:t>5</m:t>
          </m:r>
          <m:d>
            <m:dPr>
              <m:ctrlPr>
                <w:rPr>
                  <w:rFonts w:ascii="Cambria Math" w:hAnsi="Cambria Math"/>
                </w:rPr>
              </m:ctrlPr>
            </m:dPr>
            <m:e>
              <m:r>
                <w:rPr>
                  <w:rFonts w:ascii="Cambria Math" w:hAnsi="Cambria Math"/>
                </w:rPr>
                <m:t>SWIR1</m:t>
              </m:r>
            </m:e>
          </m:d>
          <m:r>
            <w:rPr>
              <w:rFonts w:ascii="Cambria Math" w:hAnsi="Cambria Math"/>
            </w:rPr>
            <m:t> + </m:t>
          </m:r>
          <m:sSub>
            <m:sSubPr>
              <m:ctrlPr>
                <w:rPr>
                  <w:rFonts w:ascii="Cambria Math" w:hAnsi="Cambria Math"/>
                </w:rPr>
              </m:ctrlPr>
            </m:sSubPr>
            <m:e>
              <m:r>
                <w:rPr>
                  <w:rFonts w:ascii="Cambria Math" w:hAnsi="Cambria Math"/>
                </w:rPr>
                <m:t>C</m:t>
              </m:r>
            </m:e>
            <m:sub>
              <m:r>
                <w:rPr>
                  <w:rFonts w:ascii="Cambria Math" w:hAnsi="Cambria Math"/>
                </w:rPr>
                <m:t>b</m:t>
              </m:r>
            </m:sub>
          </m:sSub>
          <m:r>
            <w:rPr>
              <w:rFonts w:ascii="Cambria Math" w:hAnsi="Cambria Math"/>
            </w:rPr>
            <m:t>6</m:t>
          </m:r>
          <m:d>
            <m:dPr>
              <m:ctrlPr>
                <w:rPr>
                  <w:rFonts w:ascii="Cambria Math" w:hAnsi="Cambria Math"/>
                </w:rPr>
              </m:ctrlPr>
            </m:dPr>
            <m:e>
              <m:r>
                <w:rPr>
                  <w:rFonts w:ascii="Cambria Math" w:hAnsi="Cambria Math"/>
                </w:rPr>
                <m:t>SWIR2</m:t>
              </m:r>
            </m:e>
          </m:d>
          <m:r>
            <w:rPr>
              <w:rFonts w:ascii="Cambria Math" w:hAnsi="Cambria Math"/>
            </w:rPr>
            <m:t>   </m:t>
          </m:r>
          <m:d>
            <m:dPr>
              <m:ctrlPr>
                <w:rPr>
                  <w:rFonts w:ascii="Cambria Math" w:hAnsi="Cambria Math"/>
                </w:rPr>
              </m:ctrlPr>
            </m:dPr>
            <m:e>
              <m:r>
                <w:rPr>
                  <w:rFonts w:ascii="Cambria Math" w:hAnsi="Cambria Math"/>
                </w:rPr>
                <m:t>3</m:t>
              </m:r>
            </m:e>
          </m:d>
        </m:oMath>
      </m:oMathPara>
    </w:p>
    <w:p w14:paraId="3E6D532D" w14:textId="77777777" w:rsidR="004B52F2" w:rsidRPr="00C61699" w:rsidRDefault="004B52F2" w:rsidP="598EED44">
      <w:pPr>
        <w:spacing w:after="0" w:line="240" w:lineRule="auto"/>
        <w:jc w:val="center"/>
        <w:rPr>
          <w:rFonts w:ascii="Garamond" w:hAnsi="Garamond"/>
        </w:rPr>
      </w:pPr>
    </w:p>
    <w:p w14:paraId="4894A5A5" w14:textId="384C5A05" w:rsidR="598EED44" w:rsidRPr="00C61699" w:rsidRDefault="0005991A" w:rsidP="598EED44">
      <w:pPr>
        <w:spacing w:after="0" w:line="240" w:lineRule="auto"/>
        <w:jc w:val="center"/>
        <w:rPr>
          <w:rFonts w:ascii="Garamond" w:hAnsi="Garamond"/>
        </w:rPr>
      </w:pPr>
      <m:oMathPara>
        <m:oMath>
          <m:r>
            <w:rPr>
              <w:rFonts w:ascii="Cambria Math" w:hAnsi="Cambria Math"/>
            </w:rPr>
            <m:t>Greenness </m:t>
          </m:r>
          <m:d>
            <m:dPr>
              <m:ctrlPr>
                <w:rPr>
                  <w:rFonts w:ascii="Cambria Math" w:hAnsi="Cambria Math"/>
                </w:rPr>
              </m:ctrlPr>
            </m:dPr>
            <m:e>
              <m:r>
                <w:rPr>
                  <w:rFonts w:ascii="Cambria Math" w:hAnsi="Cambria Math"/>
                </w:rPr>
                <m:t>g</m:t>
              </m:r>
            </m:e>
          </m:d>
          <m:r>
            <w:rPr>
              <w:rFonts w:ascii="Cambria Math" w:hAnsi="Cambria Math"/>
            </w:rPr>
            <m:t> = </m:t>
          </m:r>
          <m:sSub>
            <m:sSubPr>
              <m:ctrlPr>
                <w:rPr>
                  <w:rFonts w:ascii="Cambria Math" w:hAnsi="Cambria Math"/>
                </w:rPr>
              </m:ctrlPr>
            </m:sSubPr>
            <m:e>
              <m:r>
                <w:rPr>
                  <w:rFonts w:ascii="Cambria Math" w:hAnsi="Cambria Math"/>
                </w:rPr>
                <m:t>C</m:t>
              </m:r>
            </m:e>
            <m:sub>
              <m:r>
                <w:rPr>
                  <w:rFonts w:ascii="Cambria Math" w:hAnsi="Cambria Math"/>
                </w:rPr>
                <m:t>g</m:t>
              </m:r>
            </m:sub>
          </m:sSub>
          <m:r>
            <w:rPr>
              <w:rFonts w:ascii="Cambria Math" w:hAnsi="Cambria Math"/>
            </w:rPr>
            <m:t>1</m:t>
          </m:r>
          <m:d>
            <m:dPr>
              <m:ctrlPr>
                <w:rPr>
                  <w:rFonts w:ascii="Cambria Math" w:hAnsi="Cambria Math"/>
                </w:rPr>
              </m:ctrlPr>
            </m:dPr>
            <m:e>
              <m:r>
                <w:rPr>
                  <w:rFonts w:ascii="Cambria Math" w:hAnsi="Cambria Math"/>
                </w:rPr>
                <m:t>B</m:t>
              </m:r>
            </m:e>
          </m:d>
          <m:r>
            <w:rPr>
              <w:rFonts w:ascii="Cambria Math" w:hAnsi="Cambria Math"/>
            </w:rPr>
            <m:t> + </m:t>
          </m:r>
          <m:sSub>
            <m:sSubPr>
              <m:ctrlPr>
                <w:rPr>
                  <w:rFonts w:ascii="Cambria Math" w:hAnsi="Cambria Math"/>
                </w:rPr>
              </m:ctrlPr>
            </m:sSubPr>
            <m:e>
              <m:r>
                <w:rPr>
                  <w:rFonts w:ascii="Cambria Math" w:hAnsi="Cambria Math"/>
                </w:rPr>
                <m:t>C</m:t>
              </m:r>
            </m:e>
            <m:sub>
              <m:r>
                <w:rPr>
                  <w:rFonts w:ascii="Cambria Math" w:hAnsi="Cambria Math"/>
                </w:rPr>
                <m:t>g</m:t>
              </m:r>
            </m:sub>
          </m:sSub>
          <m:r>
            <w:rPr>
              <w:rFonts w:ascii="Cambria Math" w:hAnsi="Cambria Math"/>
            </w:rPr>
            <m:t>2</m:t>
          </m:r>
          <m:d>
            <m:dPr>
              <m:ctrlPr>
                <w:rPr>
                  <w:rFonts w:ascii="Cambria Math" w:hAnsi="Cambria Math"/>
                </w:rPr>
              </m:ctrlPr>
            </m:dPr>
            <m:e>
              <m:r>
                <w:rPr>
                  <w:rFonts w:ascii="Cambria Math" w:hAnsi="Cambria Math"/>
                </w:rPr>
                <m:t>G</m:t>
              </m:r>
            </m:e>
          </m:d>
          <m:r>
            <w:rPr>
              <w:rFonts w:ascii="Cambria Math" w:hAnsi="Cambria Math"/>
            </w:rPr>
            <m:t> + </m:t>
          </m:r>
          <m:sSub>
            <m:sSubPr>
              <m:ctrlPr>
                <w:rPr>
                  <w:rFonts w:ascii="Cambria Math" w:hAnsi="Cambria Math"/>
                </w:rPr>
              </m:ctrlPr>
            </m:sSubPr>
            <m:e>
              <m:r>
                <w:rPr>
                  <w:rFonts w:ascii="Cambria Math" w:hAnsi="Cambria Math"/>
                </w:rPr>
                <m:t>C</m:t>
              </m:r>
            </m:e>
            <m:sub>
              <m:r>
                <w:rPr>
                  <w:rFonts w:ascii="Cambria Math" w:hAnsi="Cambria Math"/>
                </w:rPr>
                <m:t>g</m:t>
              </m:r>
            </m:sub>
          </m:sSub>
          <m:r>
            <w:rPr>
              <w:rFonts w:ascii="Cambria Math" w:hAnsi="Cambria Math"/>
            </w:rPr>
            <m:t>3</m:t>
          </m:r>
          <m:d>
            <m:dPr>
              <m:ctrlPr>
                <w:rPr>
                  <w:rFonts w:ascii="Cambria Math" w:hAnsi="Cambria Math"/>
                </w:rPr>
              </m:ctrlPr>
            </m:dPr>
            <m:e>
              <m:r>
                <w:rPr>
                  <w:rFonts w:ascii="Cambria Math" w:hAnsi="Cambria Math"/>
                </w:rPr>
                <m:t>R</m:t>
              </m:r>
            </m:e>
          </m:d>
          <m:r>
            <w:rPr>
              <w:rFonts w:ascii="Cambria Math" w:hAnsi="Cambria Math"/>
            </w:rPr>
            <m:t> + </m:t>
          </m:r>
          <m:sSub>
            <m:sSubPr>
              <m:ctrlPr>
                <w:rPr>
                  <w:rFonts w:ascii="Cambria Math" w:hAnsi="Cambria Math"/>
                </w:rPr>
              </m:ctrlPr>
            </m:sSubPr>
            <m:e>
              <m:r>
                <w:rPr>
                  <w:rFonts w:ascii="Cambria Math" w:hAnsi="Cambria Math"/>
                </w:rPr>
                <m:t>C</m:t>
              </m:r>
            </m:e>
            <m:sub>
              <m:r>
                <w:rPr>
                  <w:rFonts w:ascii="Cambria Math" w:hAnsi="Cambria Math"/>
                </w:rPr>
                <m:t>g</m:t>
              </m:r>
            </m:sub>
          </m:sSub>
          <m:r>
            <w:rPr>
              <w:rFonts w:ascii="Cambria Math" w:hAnsi="Cambria Math"/>
            </w:rPr>
            <m:t>4</m:t>
          </m:r>
          <m:d>
            <m:dPr>
              <m:ctrlPr>
                <w:rPr>
                  <w:rFonts w:ascii="Cambria Math" w:hAnsi="Cambria Math"/>
                </w:rPr>
              </m:ctrlPr>
            </m:dPr>
            <m:e>
              <m:r>
                <w:rPr>
                  <w:rFonts w:ascii="Cambria Math" w:hAnsi="Cambria Math"/>
                </w:rPr>
                <m:t>NIR</m:t>
              </m:r>
            </m:e>
          </m:d>
          <m:r>
            <w:rPr>
              <w:rFonts w:ascii="Cambria Math" w:hAnsi="Cambria Math"/>
            </w:rPr>
            <m:t> + </m:t>
          </m:r>
          <m:sSub>
            <m:sSubPr>
              <m:ctrlPr>
                <w:rPr>
                  <w:rFonts w:ascii="Cambria Math" w:hAnsi="Cambria Math"/>
                </w:rPr>
              </m:ctrlPr>
            </m:sSubPr>
            <m:e>
              <m:r>
                <w:rPr>
                  <w:rFonts w:ascii="Cambria Math" w:hAnsi="Cambria Math"/>
                </w:rPr>
                <m:t>C</m:t>
              </m:r>
            </m:e>
            <m:sub>
              <m:r>
                <w:rPr>
                  <w:rFonts w:ascii="Cambria Math" w:hAnsi="Cambria Math"/>
                </w:rPr>
                <m:t>g</m:t>
              </m:r>
            </m:sub>
          </m:sSub>
          <m:r>
            <w:rPr>
              <w:rFonts w:ascii="Cambria Math" w:hAnsi="Cambria Math"/>
            </w:rPr>
            <m:t>5</m:t>
          </m:r>
          <m:d>
            <m:dPr>
              <m:ctrlPr>
                <w:rPr>
                  <w:rFonts w:ascii="Cambria Math" w:hAnsi="Cambria Math"/>
                </w:rPr>
              </m:ctrlPr>
            </m:dPr>
            <m:e>
              <m:r>
                <w:rPr>
                  <w:rFonts w:ascii="Cambria Math" w:hAnsi="Cambria Math"/>
                </w:rPr>
                <m:t>SWIR1</m:t>
              </m:r>
            </m:e>
          </m:d>
          <m:r>
            <w:rPr>
              <w:rFonts w:ascii="Cambria Math" w:hAnsi="Cambria Math"/>
            </w:rPr>
            <m:t> + </m:t>
          </m:r>
          <m:sSub>
            <m:sSubPr>
              <m:ctrlPr>
                <w:rPr>
                  <w:rFonts w:ascii="Cambria Math" w:hAnsi="Cambria Math"/>
                </w:rPr>
              </m:ctrlPr>
            </m:sSubPr>
            <m:e>
              <m:r>
                <w:rPr>
                  <w:rFonts w:ascii="Cambria Math" w:hAnsi="Cambria Math"/>
                </w:rPr>
                <m:t>C</m:t>
              </m:r>
            </m:e>
            <m:sub>
              <m:r>
                <w:rPr>
                  <w:rFonts w:ascii="Cambria Math" w:hAnsi="Cambria Math"/>
                </w:rPr>
                <m:t>g</m:t>
              </m:r>
            </m:sub>
          </m:sSub>
          <m:r>
            <w:rPr>
              <w:rFonts w:ascii="Cambria Math" w:hAnsi="Cambria Math"/>
            </w:rPr>
            <m:t>6</m:t>
          </m:r>
          <m:d>
            <m:dPr>
              <m:ctrlPr>
                <w:rPr>
                  <w:rFonts w:ascii="Cambria Math" w:hAnsi="Cambria Math"/>
                </w:rPr>
              </m:ctrlPr>
            </m:dPr>
            <m:e>
              <m:r>
                <w:rPr>
                  <w:rFonts w:ascii="Cambria Math" w:hAnsi="Cambria Math"/>
                </w:rPr>
                <m:t>SWIR2</m:t>
              </m:r>
            </m:e>
          </m:d>
          <m:r>
            <w:rPr>
              <w:rFonts w:ascii="Cambria Math" w:hAnsi="Cambria Math"/>
            </w:rPr>
            <m:t>   </m:t>
          </m:r>
          <m:d>
            <m:dPr>
              <m:ctrlPr>
                <w:rPr>
                  <w:rFonts w:ascii="Cambria Math" w:hAnsi="Cambria Math"/>
                </w:rPr>
              </m:ctrlPr>
            </m:dPr>
            <m:e>
              <m:r>
                <w:rPr>
                  <w:rFonts w:ascii="Cambria Math" w:hAnsi="Cambria Math"/>
                </w:rPr>
                <m:t>4</m:t>
              </m:r>
            </m:e>
          </m:d>
        </m:oMath>
      </m:oMathPara>
    </w:p>
    <w:p w14:paraId="64264F1A" w14:textId="77777777" w:rsidR="004B52F2" w:rsidRPr="00C61699" w:rsidRDefault="004B52F2" w:rsidP="598EED44">
      <w:pPr>
        <w:spacing w:after="0" w:line="240" w:lineRule="auto"/>
        <w:jc w:val="center"/>
        <w:rPr>
          <w:rFonts w:ascii="Garamond" w:hAnsi="Garamond"/>
        </w:rPr>
      </w:pPr>
    </w:p>
    <w:p w14:paraId="604BE07B" w14:textId="5CCCF6CC" w:rsidR="598EED44" w:rsidRPr="00C61699" w:rsidRDefault="0005991A" w:rsidP="598EED44">
      <w:pPr>
        <w:spacing w:after="0" w:line="240" w:lineRule="auto"/>
        <w:jc w:val="center"/>
        <w:rPr>
          <w:rFonts w:ascii="Garamond" w:hAnsi="Garamond"/>
        </w:rPr>
      </w:pPr>
      <m:oMathPara>
        <m:oMath>
          <m:r>
            <w:rPr>
              <w:rFonts w:ascii="Cambria Math" w:hAnsi="Cambria Math"/>
            </w:rPr>
            <m:t>Wetness </m:t>
          </m:r>
          <m:d>
            <m:dPr>
              <m:ctrlPr>
                <w:rPr>
                  <w:rFonts w:ascii="Cambria Math" w:hAnsi="Cambria Math"/>
                </w:rPr>
              </m:ctrlPr>
            </m:dPr>
            <m:e>
              <m:r>
                <w:rPr>
                  <w:rFonts w:ascii="Cambria Math" w:hAnsi="Cambria Math"/>
                </w:rPr>
                <m:t>w</m:t>
              </m:r>
            </m:e>
          </m:d>
          <m:r>
            <w:rPr>
              <w:rFonts w:ascii="Cambria Math" w:hAnsi="Cambria Math"/>
            </w:rPr>
            <m:t> = </m:t>
          </m:r>
          <m:sSub>
            <m:sSubPr>
              <m:ctrlPr>
                <w:rPr>
                  <w:rFonts w:ascii="Cambria Math" w:hAnsi="Cambria Math"/>
                </w:rPr>
              </m:ctrlPr>
            </m:sSubPr>
            <m:e>
              <m:r>
                <w:rPr>
                  <w:rFonts w:ascii="Cambria Math" w:hAnsi="Cambria Math"/>
                </w:rPr>
                <m:t>C</m:t>
              </m:r>
            </m:e>
            <m:sub>
              <m:r>
                <w:rPr>
                  <w:rFonts w:ascii="Cambria Math" w:hAnsi="Cambria Math"/>
                </w:rPr>
                <m:t>w</m:t>
              </m:r>
            </m:sub>
          </m:sSub>
          <m:r>
            <w:rPr>
              <w:rFonts w:ascii="Cambria Math" w:hAnsi="Cambria Math"/>
            </w:rPr>
            <m:t>1</m:t>
          </m:r>
          <m:d>
            <m:dPr>
              <m:ctrlPr>
                <w:rPr>
                  <w:rFonts w:ascii="Cambria Math" w:hAnsi="Cambria Math"/>
                </w:rPr>
              </m:ctrlPr>
            </m:dPr>
            <m:e>
              <m:r>
                <w:rPr>
                  <w:rFonts w:ascii="Cambria Math" w:hAnsi="Cambria Math"/>
                </w:rPr>
                <m:t>B</m:t>
              </m:r>
            </m:e>
          </m:d>
          <m:r>
            <w:rPr>
              <w:rFonts w:ascii="Cambria Math" w:hAnsi="Cambria Math"/>
            </w:rPr>
            <m:t> + </m:t>
          </m:r>
          <m:sSub>
            <m:sSubPr>
              <m:ctrlPr>
                <w:rPr>
                  <w:rFonts w:ascii="Cambria Math" w:hAnsi="Cambria Math"/>
                </w:rPr>
              </m:ctrlPr>
            </m:sSubPr>
            <m:e>
              <m:r>
                <w:rPr>
                  <w:rFonts w:ascii="Cambria Math" w:hAnsi="Cambria Math"/>
                </w:rPr>
                <m:t>C</m:t>
              </m:r>
            </m:e>
            <m:sub>
              <m:r>
                <w:rPr>
                  <w:rFonts w:ascii="Cambria Math" w:hAnsi="Cambria Math"/>
                </w:rPr>
                <m:t>w</m:t>
              </m:r>
            </m:sub>
          </m:sSub>
          <m:r>
            <w:rPr>
              <w:rFonts w:ascii="Cambria Math" w:hAnsi="Cambria Math"/>
            </w:rPr>
            <m:t>2</m:t>
          </m:r>
          <m:d>
            <m:dPr>
              <m:ctrlPr>
                <w:rPr>
                  <w:rFonts w:ascii="Cambria Math" w:hAnsi="Cambria Math"/>
                </w:rPr>
              </m:ctrlPr>
            </m:dPr>
            <m:e>
              <m:r>
                <w:rPr>
                  <w:rFonts w:ascii="Cambria Math" w:hAnsi="Cambria Math"/>
                </w:rPr>
                <m:t>G</m:t>
              </m:r>
            </m:e>
          </m:d>
          <m:r>
            <w:rPr>
              <w:rFonts w:ascii="Cambria Math" w:hAnsi="Cambria Math"/>
            </w:rPr>
            <m:t> + </m:t>
          </m:r>
          <m:sSub>
            <m:sSubPr>
              <m:ctrlPr>
                <w:rPr>
                  <w:rFonts w:ascii="Cambria Math" w:hAnsi="Cambria Math"/>
                </w:rPr>
              </m:ctrlPr>
            </m:sSubPr>
            <m:e>
              <m:r>
                <w:rPr>
                  <w:rFonts w:ascii="Cambria Math" w:hAnsi="Cambria Math"/>
                </w:rPr>
                <m:t>C</m:t>
              </m:r>
            </m:e>
            <m:sub>
              <m:r>
                <w:rPr>
                  <w:rFonts w:ascii="Cambria Math" w:hAnsi="Cambria Math"/>
                </w:rPr>
                <m:t>w</m:t>
              </m:r>
            </m:sub>
          </m:sSub>
          <m:r>
            <w:rPr>
              <w:rFonts w:ascii="Cambria Math" w:hAnsi="Cambria Math"/>
            </w:rPr>
            <m:t>3</m:t>
          </m:r>
          <m:d>
            <m:dPr>
              <m:ctrlPr>
                <w:rPr>
                  <w:rFonts w:ascii="Cambria Math" w:hAnsi="Cambria Math"/>
                </w:rPr>
              </m:ctrlPr>
            </m:dPr>
            <m:e>
              <m:r>
                <w:rPr>
                  <w:rFonts w:ascii="Cambria Math" w:hAnsi="Cambria Math"/>
                </w:rPr>
                <m:t>R</m:t>
              </m:r>
            </m:e>
          </m:d>
          <m:r>
            <w:rPr>
              <w:rFonts w:ascii="Cambria Math" w:hAnsi="Cambria Math"/>
            </w:rPr>
            <m:t> + </m:t>
          </m:r>
          <m:sSub>
            <m:sSubPr>
              <m:ctrlPr>
                <w:rPr>
                  <w:rFonts w:ascii="Cambria Math" w:hAnsi="Cambria Math"/>
                </w:rPr>
              </m:ctrlPr>
            </m:sSubPr>
            <m:e>
              <m:r>
                <w:rPr>
                  <w:rFonts w:ascii="Cambria Math" w:hAnsi="Cambria Math"/>
                </w:rPr>
                <m:t>C</m:t>
              </m:r>
            </m:e>
            <m:sub>
              <m:r>
                <w:rPr>
                  <w:rFonts w:ascii="Cambria Math" w:hAnsi="Cambria Math"/>
                </w:rPr>
                <m:t>w</m:t>
              </m:r>
            </m:sub>
          </m:sSub>
          <m:r>
            <w:rPr>
              <w:rFonts w:ascii="Cambria Math" w:hAnsi="Cambria Math"/>
            </w:rPr>
            <m:t>4</m:t>
          </m:r>
          <m:d>
            <m:dPr>
              <m:ctrlPr>
                <w:rPr>
                  <w:rFonts w:ascii="Cambria Math" w:hAnsi="Cambria Math"/>
                </w:rPr>
              </m:ctrlPr>
            </m:dPr>
            <m:e>
              <m:r>
                <w:rPr>
                  <w:rFonts w:ascii="Cambria Math" w:hAnsi="Cambria Math"/>
                </w:rPr>
                <m:t>NIR</m:t>
              </m:r>
            </m:e>
          </m:d>
          <m:r>
            <w:rPr>
              <w:rFonts w:ascii="Cambria Math" w:hAnsi="Cambria Math"/>
            </w:rPr>
            <m:t> + </m:t>
          </m:r>
          <m:sSub>
            <m:sSubPr>
              <m:ctrlPr>
                <w:rPr>
                  <w:rFonts w:ascii="Cambria Math" w:hAnsi="Cambria Math"/>
                </w:rPr>
              </m:ctrlPr>
            </m:sSubPr>
            <m:e>
              <m:r>
                <w:rPr>
                  <w:rFonts w:ascii="Cambria Math" w:hAnsi="Cambria Math"/>
                </w:rPr>
                <m:t>C</m:t>
              </m:r>
            </m:e>
            <m:sub>
              <m:r>
                <w:rPr>
                  <w:rFonts w:ascii="Cambria Math" w:hAnsi="Cambria Math"/>
                </w:rPr>
                <m:t>w</m:t>
              </m:r>
            </m:sub>
          </m:sSub>
          <m:r>
            <w:rPr>
              <w:rFonts w:ascii="Cambria Math" w:hAnsi="Cambria Math"/>
            </w:rPr>
            <m:t>5</m:t>
          </m:r>
          <m:d>
            <m:dPr>
              <m:ctrlPr>
                <w:rPr>
                  <w:rFonts w:ascii="Cambria Math" w:hAnsi="Cambria Math"/>
                </w:rPr>
              </m:ctrlPr>
            </m:dPr>
            <m:e>
              <m:r>
                <w:rPr>
                  <w:rFonts w:ascii="Cambria Math" w:hAnsi="Cambria Math"/>
                </w:rPr>
                <m:t>SWIR1</m:t>
              </m:r>
            </m:e>
          </m:d>
          <m:r>
            <w:rPr>
              <w:rFonts w:ascii="Cambria Math" w:hAnsi="Cambria Math"/>
            </w:rPr>
            <m:t> + </m:t>
          </m:r>
          <m:sSub>
            <m:sSubPr>
              <m:ctrlPr>
                <w:rPr>
                  <w:rFonts w:ascii="Cambria Math" w:hAnsi="Cambria Math"/>
                </w:rPr>
              </m:ctrlPr>
            </m:sSubPr>
            <m:e>
              <m:r>
                <w:rPr>
                  <w:rFonts w:ascii="Cambria Math" w:hAnsi="Cambria Math"/>
                </w:rPr>
                <m:t>C</m:t>
              </m:r>
            </m:e>
            <m:sub>
              <m:r>
                <w:rPr>
                  <w:rFonts w:ascii="Cambria Math" w:hAnsi="Cambria Math"/>
                </w:rPr>
                <m:t>w</m:t>
              </m:r>
            </m:sub>
          </m:sSub>
          <m:r>
            <w:rPr>
              <w:rFonts w:ascii="Cambria Math" w:hAnsi="Cambria Math"/>
            </w:rPr>
            <m:t>6</m:t>
          </m:r>
          <m:d>
            <m:dPr>
              <m:ctrlPr>
                <w:rPr>
                  <w:rFonts w:ascii="Cambria Math" w:hAnsi="Cambria Math"/>
                </w:rPr>
              </m:ctrlPr>
            </m:dPr>
            <m:e>
              <m:r>
                <w:rPr>
                  <w:rFonts w:ascii="Cambria Math" w:hAnsi="Cambria Math"/>
                </w:rPr>
                <m:t>SWIR2</m:t>
              </m:r>
            </m:e>
          </m:d>
          <m:r>
            <w:rPr>
              <w:rFonts w:ascii="Cambria Math" w:hAnsi="Cambria Math"/>
            </w:rPr>
            <m:t>   </m:t>
          </m:r>
          <m:d>
            <m:dPr>
              <m:ctrlPr>
                <w:rPr>
                  <w:rFonts w:ascii="Cambria Math" w:hAnsi="Cambria Math"/>
                </w:rPr>
              </m:ctrlPr>
            </m:dPr>
            <m:e>
              <m:r>
                <w:rPr>
                  <w:rFonts w:ascii="Cambria Math" w:hAnsi="Cambria Math"/>
                </w:rPr>
                <m:t>5</m:t>
              </m:r>
            </m:e>
          </m:d>
        </m:oMath>
      </m:oMathPara>
    </w:p>
    <w:p w14:paraId="786B7C51" w14:textId="521428EB" w:rsidR="598EED44" w:rsidRPr="00C61699" w:rsidRDefault="598EED44" w:rsidP="598EED44">
      <w:pPr>
        <w:spacing w:after="0" w:line="240" w:lineRule="auto"/>
        <w:rPr>
          <w:rFonts w:ascii="Garamond" w:hAnsi="Garamond" w:cs="Arial"/>
          <w:b/>
          <w:bCs/>
          <w:i/>
          <w:iCs/>
        </w:rPr>
      </w:pPr>
    </w:p>
    <w:p w14:paraId="538A5F1D" w14:textId="20BE9355" w:rsidR="00A43059" w:rsidRPr="00C61699" w:rsidRDefault="00A43059" w:rsidP="0066138C">
      <w:pPr>
        <w:spacing w:after="0" w:line="240" w:lineRule="auto"/>
        <w:rPr>
          <w:rFonts w:ascii="Garamond" w:hAnsi="Garamond" w:cs="Arial"/>
          <w:b/>
          <w:i/>
          <w:szCs w:val="24"/>
        </w:rPr>
      </w:pPr>
      <w:r w:rsidRPr="00C61699">
        <w:rPr>
          <w:rFonts w:ascii="Garamond" w:hAnsi="Garamond" w:cs="Arial"/>
          <w:b/>
          <w:i/>
        </w:rPr>
        <w:t>3.3 Data Analysis</w:t>
      </w:r>
    </w:p>
    <w:p w14:paraId="1663895A" w14:textId="554BC103" w:rsidR="45D69D44" w:rsidRPr="00C61699" w:rsidRDefault="45D69D44" w:rsidP="17CB4D34">
      <w:pPr>
        <w:spacing w:after="0" w:line="240" w:lineRule="auto"/>
        <w:rPr>
          <w:rFonts w:ascii="Garamond" w:hAnsi="Garamond"/>
          <w:i/>
          <w:iCs/>
        </w:rPr>
      </w:pPr>
      <w:r w:rsidRPr="00C61699">
        <w:rPr>
          <w:rFonts w:ascii="Garamond" w:hAnsi="Garamond"/>
          <w:i/>
          <w:iCs/>
        </w:rPr>
        <w:t xml:space="preserve">3.3.1 </w:t>
      </w:r>
      <w:r w:rsidR="1FF7EE15" w:rsidRPr="00C61699">
        <w:rPr>
          <w:rFonts w:ascii="Garamond" w:hAnsi="Garamond"/>
          <w:i/>
          <w:iCs/>
        </w:rPr>
        <w:t>Digitization</w:t>
      </w:r>
    </w:p>
    <w:p w14:paraId="573E7BE3" w14:textId="41A2BDDF" w:rsidR="0D128085" w:rsidRPr="00C61699" w:rsidRDefault="5BC11A80" w:rsidP="58F7584A">
      <w:pPr>
        <w:spacing w:after="0" w:line="240" w:lineRule="auto"/>
        <w:rPr>
          <w:rFonts w:ascii="Garamond" w:eastAsia="Times New Roman" w:hAnsi="Garamond" w:cs="Arial"/>
          <w:highlight w:val="yellow"/>
        </w:rPr>
      </w:pPr>
      <w:r w:rsidRPr="5E305CB4">
        <w:rPr>
          <w:rFonts w:ascii="Garamond" w:hAnsi="Garamond"/>
        </w:rPr>
        <w:t>Following the guidance of the project’s science advisors and partners</w:t>
      </w:r>
      <w:r w:rsidR="2FAEB95D" w:rsidRPr="5E305CB4">
        <w:rPr>
          <w:rFonts w:ascii="Garamond" w:hAnsi="Garamond"/>
        </w:rPr>
        <w:t xml:space="preserve"> in identifying historic aspen stands based on </w:t>
      </w:r>
      <w:r w:rsidR="7F981F2D" w:rsidRPr="5E305CB4">
        <w:rPr>
          <w:rFonts w:ascii="Garamond" w:hAnsi="Garamond"/>
        </w:rPr>
        <w:t>texture</w:t>
      </w:r>
      <w:r w:rsidR="2FAEB95D" w:rsidRPr="5E305CB4">
        <w:rPr>
          <w:rFonts w:ascii="Garamond" w:hAnsi="Garamond"/>
        </w:rPr>
        <w:t xml:space="preserve"> </w:t>
      </w:r>
      <w:r w:rsidR="0FFFD2F7" w:rsidRPr="5E305CB4">
        <w:rPr>
          <w:rFonts w:ascii="Garamond" w:hAnsi="Garamond"/>
        </w:rPr>
        <w:t>and shadows in the imagery</w:t>
      </w:r>
      <w:r w:rsidRPr="5E305CB4">
        <w:rPr>
          <w:rFonts w:ascii="Garamond" w:hAnsi="Garamond"/>
        </w:rPr>
        <w:t>, the team digitized aspen</w:t>
      </w:r>
      <w:r w:rsidR="31182057" w:rsidRPr="5E305CB4">
        <w:rPr>
          <w:rFonts w:ascii="Garamond" w:hAnsi="Garamond"/>
        </w:rPr>
        <w:t xml:space="preserve"> extent</w:t>
      </w:r>
      <w:r w:rsidRPr="5E305CB4">
        <w:rPr>
          <w:rFonts w:ascii="Garamond" w:hAnsi="Garamond"/>
        </w:rPr>
        <w:t xml:space="preserve"> in the</w:t>
      </w:r>
      <w:r w:rsidR="2DF3C005" w:rsidRPr="5E305CB4">
        <w:rPr>
          <w:rFonts w:ascii="Garamond" w:hAnsi="Garamond"/>
        </w:rPr>
        <w:t xml:space="preserve"> stands encompassing</w:t>
      </w:r>
      <w:r w:rsidR="12C4827C" w:rsidRPr="5E305CB4">
        <w:rPr>
          <w:rFonts w:ascii="Garamond" w:hAnsi="Garamond"/>
        </w:rPr>
        <w:t xml:space="preserve"> the provided</w:t>
      </w:r>
      <w:r w:rsidRPr="5E305CB4">
        <w:rPr>
          <w:rFonts w:ascii="Garamond" w:hAnsi="Garamond"/>
        </w:rPr>
        <w:t xml:space="preserve"> </w:t>
      </w:r>
      <w:r w:rsidR="457BA3AB" w:rsidRPr="5E305CB4">
        <w:rPr>
          <w:rFonts w:ascii="Garamond" w:hAnsi="Garamond"/>
        </w:rPr>
        <w:t>113 belt transects</w:t>
      </w:r>
      <w:r w:rsidR="2FA823C7" w:rsidRPr="5E305CB4">
        <w:rPr>
          <w:rFonts w:ascii="Garamond" w:hAnsi="Garamond"/>
        </w:rPr>
        <w:t xml:space="preserve"> for 1954 in ArcGIS </w:t>
      </w:r>
      <w:r w:rsidR="4078EF97" w:rsidRPr="5E305CB4">
        <w:rPr>
          <w:rFonts w:ascii="Garamond" w:hAnsi="Garamond"/>
        </w:rPr>
        <w:t xml:space="preserve">Pro </w:t>
      </w:r>
      <w:r w:rsidR="64A8AC31" w:rsidRPr="5E305CB4">
        <w:rPr>
          <w:rFonts w:ascii="Garamond" w:hAnsi="Garamond"/>
        </w:rPr>
        <w:t>3.0.</w:t>
      </w:r>
      <w:r w:rsidR="00DF0107" w:rsidRPr="5E305CB4">
        <w:rPr>
          <w:rFonts w:ascii="Garamond" w:hAnsi="Garamond"/>
        </w:rPr>
        <w:t>2</w:t>
      </w:r>
      <w:r w:rsidR="6463A116" w:rsidRPr="5E305CB4">
        <w:rPr>
          <w:rFonts w:ascii="Garamond" w:hAnsi="Garamond"/>
        </w:rPr>
        <w:t>, creating a shapefile containing</w:t>
      </w:r>
      <w:r w:rsidR="38BA986D" w:rsidRPr="5E305CB4">
        <w:rPr>
          <w:rFonts w:ascii="Garamond" w:hAnsi="Garamond"/>
        </w:rPr>
        <w:t xml:space="preserve"> the 113 digitized aspen stands.</w:t>
      </w:r>
      <w:r w:rsidR="54E02635" w:rsidRPr="5E305CB4">
        <w:rPr>
          <w:rFonts w:ascii="Garamond" w:hAnsi="Garamond"/>
        </w:rPr>
        <w:t xml:space="preserve"> These were grouped based on confidence levels</w:t>
      </w:r>
      <w:r w:rsidR="4FA44B9D" w:rsidRPr="5E305CB4">
        <w:rPr>
          <w:rFonts w:ascii="Garamond" w:hAnsi="Garamond"/>
        </w:rPr>
        <w:t xml:space="preserve"> of the accuracy of the digitization</w:t>
      </w:r>
      <w:r w:rsidR="00D17A2F" w:rsidRPr="5E305CB4">
        <w:rPr>
          <w:rFonts w:ascii="Garamond" w:hAnsi="Garamond"/>
        </w:rPr>
        <w:t>, with greatest confidence defined as group 1, moderate confidence as group 2, and least confidence as group 3</w:t>
      </w:r>
      <w:r w:rsidR="4FA44B9D" w:rsidRPr="5E305CB4">
        <w:rPr>
          <w:rFonts w:ascii="Garamond" w:hAnsi="Garamond"/>
        </w:rPr>
        <w:t>.</w:t>
      </w:r>
      <w:r w:rsidR="6463A116" w:rsidRPr="5E305CB4">
        <w:rPr>
          <w:rFonts w:ascii="Garamond" w:hAnsi="Garamond"/>
        </w:rPr>
        <w:t xml:space="preserve"> </w:t>
      </w:r>
      <w:r w:rsidR="22300678" w:rsidRPr="5E305CB4">
        <w:rPr>
          <w:rFonts w:ascii="Garamond" w:eastAsia="Times New Roman" w:hAnsi="Garamond" w:cs="Arial"/>
        </w:rPr>
        <w:t xml:space="preserve">The team then manually </w:t>
      </w:r>
      <w:r w:rsidR="03A83AAA" w:rsidRPr="5E305CB4">
        <w:rPr>
          <w:rFonts w:ascii="Garamond" w:eastAsia="Times New Roman" w:hAnsi="Garamond" w:cs="Arial"/>
        </w:rPr>
        <w:t>shifted</w:t>
      </w:r>
      <w:r w:rsidR="22300678" w:rsidRPr="5E305CB4">
        <w:rPr>
          <w:rFonts w:ascii="Garamond" w:eastAsia="Times New Roman" w:hAnsi="Garamond" w:cs="Arial"/>
        </w:rPr>
        <w:t xml:space="preserve"> the</w:t>
      </w:r>
      <w:r w:rsidR="68DBEC3E" w:rsidRPr="5E305CB4">
        <w:rPr>
          <w:rFonts w:ascii="Garamond" w:eastAsia="Times New Roman" w:hAnsi="Garamond" w:cs="Arial"/>
        </w:rPr>
        <w:t xml:space="preserve"> digitized stands</w:t>
      </w:r>
      <w:r w:rsidR="22300678" w:rsidRPr="5E305CB4">
        <w:rPr>
          <w:rFonts w:ascii="Garamond" w:eastAsia="Times New Roman" w:hAnsi="Garamond" w:cs="Arial"/>
        </w:rPr>
        <w:t xml:space="preserve"> individually to better </w:t>
      </w:r>
      <w:r w:rsidR="08ABFE2B" w:rsidRPr="5E305CB4">
        <w:rPr>
          <w:rFonts w:ascii="Garamond" w:eastAsia="Times New Roman" w:hAnsi="Garamond" w:cs="Arial"/>
        </w:rPr>
        <w:t>line up with</w:t>
      </w:r>
      <w:r w:rsidR="08C43B10" w:rsidRPr="5E305CB4">
        <w:rPr>
          <w:rFonts w:ascii="Garamond" w:eastAsia="Times New Roman" w:hAnsi="Garamond" w:cs="Arial"/>
        </w:rPr>
        <w:t xml:space="preserve"> the </w:t>
      </w:r>
      <w:r w:rsidR="20A57B56" w:rsidRPr="5E305CB4">
        <w:rPr>
          <w:rFonts w:ascii="Garamond" w:eastAsia="Times New Roman" w:hAnsi="Garamond" w:cs="Arial"/>
        </w:rPr>
        <w:t>modern-day</w:t>
      </w:r>
      <w:r w:rsidR="08C43B10" w:rsidRPr="5E305CB4">
        <w:rPr>
          <w:rFonts w:ascii="Garamond" w:eastAsia="Times New Roman" w:hAnsi="Garamond" w:cs="Arial"/>
        </w:rPr>
        <w:t xml:space="preserve"> Sentin</w:t>
      </w:r>
      <w:r w:rsidR="5D632CB8" w:rsidRPr="5E305CB4">
        <w:rPr>
          <w:rFonts w:ascii="Garamond" w:eastAsia="Times New Roman" w:hAnsi="Garamond" w:cs="Arial"/>
        </w:rPr>
        <w:t>e</w:t>
      </w:r>
      <w:r w:rsidR="08C43B10" w:rsidRPr="5E305CB4">
        <w:rPr>
          <w:rFonts w:ascii="Garamond" w:eastAsia="Times New Roman" w:hAnsi="Garamond" w:cs="Arial"/>
        </w:rPr>
        <w:t>l-2 imagery</w:t>
      </w:r>
      <w:r w:rsidR="471D2314" w:rsidRPr="5E305CB4">
        <w:rPr>
          <w:rFonts w:ascii="Garamond" w:eastAsia="Times New Roman" w:hAnsi="Garamond" w:cs="Arial"/>
        </w:rPr>
        <w:t>.</w:t>
      </w:r>
      <w:r w:rsidR="6F3F51B8" w:rsidRPr="5E305CB4">
        <w:rPr>
          <w:rFonts w:ascii="Garamond" w:eastAsia="Times New Roman" w:hAnsi="Garamond" w:cs="Arial"/>
        </w:rPr>
        <w:t xml:space="preserve"> </w:t>
      </w:r>
      <w:r w:rsidR="00D17A2F" w:rsidRPr="5E305CB4">
        <w:rPr>
          <w:rFonts w:ascii="Garamond" w:eastAsia="Times New Roman" w:hAnsi="Garamond" w:cs="Arial"/>
        </w:rPr>
        <w:t xml:space="preserve">The digitized stands did not align properly initially due to the </w:t>
      </w:r>
      <w:r w:rsidR="634590FA" w:rsidRPr="5E305CB4">
        <w:rPr>
          <w:rFonts w:ascii="Garamond" w:eastAsia="Times New Roman" w:hAnsi="Garamond" w:cs="Arial"/>
        </w:rPr>
        <w:t xml:space="preserve">inherent </w:t>
      </w:r>
      <w:r w:rsidR="00D17A2F" w:rsidRPr="5E305CB4">
        <w:rPr>
          <w:rFonts w:ascii="Garamond" w:eastAsia="Times New Roman" w:hAnsi="Garamond" w:cs="Arial"/>
        </w:rPr>
        <w:t>limitations of georeferencing.</w:t>
      </w:r>
    </w:p>
    <w:p w14:paraId="524BC21A" w14:textId="2D380AAB" w:rsidR="0D128085" w:rsidRPr="00C61699" w:rsidRDefault="0D128085" w:rsidP="0EE707BA">
      <w:pPr>
        <w:spacing w:after="0" w:line="240" w:lineRule="auto"/>
        <w:rPr>
          <w:rFonts w:ascii="Garamond" w:hAnsi="Garamond"/>
        </w:rPr>
      </w:pPr>
    </w:p>
    <w:p w14:paraId="7BE3ECB0" w14:textId="2C1E40FB" w:rsidR="0D128085" w:rsidRPr="00C61699" w:rsidRDefault="4D39A28F" w:rsidP="17CB4D34">
      <w:pPr>
        <w:spacing w:after="0" w:line="240" w:lineRule="auto"/>
        <w:rPr>
          <w:rFonts w:ascii="Garamond" w:hAnsi="Garamond"/>
          <w:i/>
          <w:iCs/>
        </w:rPr>
      </w:pPr>
      <w:r w:rsidRPr="00C61699">
        <w:rPr>
          <w:rFonts w:ascii="Garamond" w:hAnsi="Garamond"/>
          <w:i/>
          <w:iCs/>
        </w:rPr>
        <w:t xml:space="preserve">3.3.2 </w:t>
      </w:r>
      <w:r w:rsidR="0D128085" w:rsidRPr="00C61699">
        <w:rPr>
          <w:rFonts w:ascii="Garamond" w:hAnsi="Garamond"/>
          <w:i/>
          <w:iCs/>
        </w:rPr>
        <w:t xml:space="preserve">Random </w:t>
      </w:r>
      <w:r w:rsidR="306A06B6" w:rsidRPr="00C61699">
        <w:rPr>
          <w:rFonts w:ascii="Garamond" w:hAnsi="Garamond"/>
          <w:i/>
          <w:iCs/>
        </w:rPr>
        <w:t>Forest</w:t>
      </w:r>
    </w:p>
    <w:p w14:paraId="0E579915" w14:textId="2E41832A" w:rsidR="7FDB715F" w:rsidRPr="00C61699" w:rsidRDefault="05817E06" w:rsidP="34BF40D0">
      <w:pPr>
        <w:spacing w:after="0" w:line="240" w:lineRule="auto"/>
        <w:rPr>
          <w:rFonts w:ascii="Garamond" w:eastAsia="Garamond" w:hAnsi="Garamond" w:cs="Garamond"/>
          <w:color w:val="000000" w:themeColor="text1"/>
        </w:rPr>
      </w:pPr>
      <w:r w:rsidRPr="5E305CB4">
        <w:rPr>
          <w:rFonts w:ascii="Garamond" w:hAnsi="Garamond"/>
        </w:rPr>
        <w:t>A random forest model is a commonly used supervised machine-learning algorithm that builds decision trees to classify data into groups suggested by most trees (Hayes et al., 2014). The team used predictor variables</w:t>
      </w:r>
      <w:r w:rsidR="2C1D24DC" w:rsidRPr="5E305CB4">
        <w:rPr>
          <w:rFonts w:ascii="Garamond" w:hAnsi="Garamond"/>
        </w:rPr>
        <w:t xml:space="preserve"> of</w:t>
      </w:r>
      <w:r w:rsidR="09738409" w:rsidRPr="5E305CB4">
        <w:rPr>
          <w:rFonts w:ascii="Garamond" w:hAnsi="Garamond"/>
        </w:rPr>
        <w:t xml:space="preserve"> </w:t>
      </w:r>
      <w:r w:rsidR="09738409" w:rsidRPr="5E305CB4">
        <w:rPr>
          <w:rFonts w:ascii="Garamond" w:eastAsia="Garamond" w:hAnsi="Garamond" w:cs="Garamond"/>
          <w:color w:val="000000" w:themeColor="text1"/>
        </w:rPr>
        <w:t>color bands, near infrared, shortwave infrared, elevation, slope, aspect, NDVI, EVI, and TCTs,</w:t>
      </w:r>
      <w:r w:rsidRPr="5E305CB4">
        <w:rPr>
          <w:rFonts w:ascii="Garamond" w:hAnsi="Garamond"/>
        </w:rPr>
        <w:t xml:space="preserve"> a</w:t>
      </w:r>
      <w:r w:rsidR="5D1E0A74" w:rsidRPr="5E305CB4">
        <w:rPr>
          <w:rFonts w:ascii="Garamond" w:hAnsi="Garamond"/>
        </w:rPr>
        <w:t>s well as</w:t>
      </w:r>
      <w:r w:rsidRPr="5E305CB4">
        <w:rPr>
          <w:rFonts w:ascii="Garamond" w:hAnsi="Garamond"/>
        </w:rPr>
        <w:t xml:space="preserve"> partner-provided training points </w:t>
      </w:r>
      <w:r w:rsidR="1E834B69" w:rsidRPr="5E305CB4">
        <w:rPr>
          <w:rFonts w:ascii="Garamond" w:hAnsi="Garamond"/>
        </w:rPr>
        <w:t>to run the model</w:t>
      </w:r>
      <w:r w:rsidR="5E32615A" w:rsidRPr="5E305CB4">
        <w:rPr>
          <w:rFonts w:ascii="Garamond" w:hAnsi="Garamond"/>
        </w:rPr>
        <w:t xml:space="preserve">. </w:t>
      </w:r>
      <w:r w:rsidR="5E32615A" w:rsidRPr="5E305CB4">
        <w:rPr>
          <w:rFonts w:ascii="Garamond" w:eastAsia="Garamond" w:hAnsi="Garamond" w:cs="Garamond"/>
          <w:color w:val="000000" w:themeColor="text1"/>
        </w:rPr>
        <w:t>Planet</w:t>
      </w:r>
      <w:r w:rsidR="00D17A2F" w:rsidRPr="5E305CB4">
        <w:rPr>
          <w:rFonts w:ascii="Garamond" w:eastAsia="Garamond" w:hAnsi="Garamond" w:cs="Garamond"/>
          <w:color w:val="000000" w:themeColor="text1"/>
        </w:rPr>
        <w:t>Scope</w:t>
      </w:r>
      <w:r w:rsidR="5E32615A" w:rsidRPr="5E305CB4">
        <w:rPr>
          <w:rFonts w:ascii="Garamond" w:eastAsia="Garamond" w:hAnsi="Garamond" w:cs="Garamond"/>
          <w:color w:val="000000" w:themeColor="text1"/>
        </w:rPr>
        <w:t xml:space="preserve"> imagery was used solely to obtain accurate landcover training points, while the random forest analysis was </w:t>
      </w:r>
      <w:r w:rsidR="1F6BF0FE" w:rsidRPr="5E305CB4">
        <w:rPr>
          <w:rFonts w:ascii="Garamond" w:eastAsia="Garamond" w:hAnsi="Garamond" w:cs="Garamond"/>
          <w:color w:val="000000" w:themeColor="text1"/>
        </w:rPr>
        <w:t xml:space="preserve">run </w:t>
      </w:r>
      <w:r w:rsidR="5E32615A" w:rsidRPr="5E305CB4">
        <w:rPr>
          <w:rFonts w:ascii="Garamond" w:eastAsia="Garamond" w:hAnsi="Garamond" w:cs="Garamond"/>
          <w:color w:val="000000" w:themeColor="text1"/>
        </w:rPr>
        <w:t>using</w:t>
      </w:r>
      <w:r w:rsidR="44BA1B45" w:rsidRPr="5E305CB4">
        <w:rPr>
          <w:rFonts w:ascii="Garamond" w:eastAsia="Garamond" w:hAnsi="Garamond" w:cs="Garamond"/>
          <w:color w:val="000000" w:themeColor="text1"/>
        </w:rPr>
        <w:t xml:space="preserve"> both</w:t>
      </w:r>
      <w:r w:rsidR="5E32615A" w:rsidRPr="5E305CB4">
        <w:rPr>
          <w:rFonts w:ascii="Garamond" w:eastAsia="Garamond" w:hAnsi="Garamond" w:cs="Garamond"/>
          <w:color w:val="000000" w:themeColor="text1"/>
        </w:rPr>
        <w:t xml:space="preserve"> </w:t>
      </w:r>
      <w:r w:rsidR="1C460243" w:rsidRPr="5E305CB4">
        <w:rPr>
          <w:rFonts w:ascii="Garamond" w:eastAsia="Garamond" w:hAnsi="Garamond" w:cs="Garamond"/>
          <w:color w:val="000000" w:themeColor="text1"/>
        </w:rPr>
        <w:t>30</w:t>
      </w:r>
      <w:r w:rsidR="00F24E9D" w:rsidRPr="5E305CB4">
        <w:rPr>
          <w:rFonts w:ascii="Garamond" w:eastAsia="Garamond" w:hAnsi="Garamond" w:cs="Garamond"/>
          <w:color w:val="000000" w:themeColor="text1"/>
        </w:rPr>
        <w:t xml:space="preserve"> </w:t>
      </w:r>
      <w:r w:rsidR="1C460243" w:rsidRPr="5E305CB4">
        <w:rPr>
          <w:rFonts w:ascii="Garamond" w:eastAsia="Garamond" w:hAnsi="Garamond" w:cs="Garamond"/>
          <w:color w:val="000000" w:themeColor="text1"/>
        </w:rPr>
        <w:t xml:space="preserve">m Landsat 8 </w:t>
      </w:r>
      <w:r w:rsidR="4E4603E5" w:rsidRPr="5E305CB4">
        <w:rPr>
          <w:rFonts w:ascii="Garamond" w:eastAsia="Garamond" w:hAnsi="Garamond" w:cs="Garamond"/>
          <w:color w:val="000000" w:themeColor="text1"/>
        </w:rPr>
        <w:t xml:space="preserve">OLI </w:t>
      </w:r>
      <w:r w:rsidR="1C460243" w:rsidRPr="5E305CB4">
        <w:rPr>
          <w:rFonts w:ascii="Garamond" w:eastAsia="Garamond" w:hAnsi="Garamond" w:cs="Garamond"/>
          <w:color w:val="000000" w:themeColor="text1"/>
        </w:rPr>
        <w:t xml:space="preserve">imagery and </w:t>
      </w:r>
      <w:r w:rsidR="5E32615A" w:rsidRPr="5E305CB4">
        <w:rPr>
          <w:rFonts w:ascii="Garamond" w:eastAsia="Garamond" w:hAnsi="Garamond" w:cs="Garamond"/>
          <w:color w:val="000000" w:themeColor="text1"/>
        </w:rPr>
        <w:t>10</w:t>
      </w:r>
      <w:r w:rsidR="00F24E9D" w:rsidRPr="5E305CB4">
        <w:rPr>
          <w:rFonts w:ascii="Garamond" w:eastAsia="Garamond" w:hAnsi="Garamond" w:cs="Garamond"/>
          <w:color w:val="000000" w:themeColor="text1"/>
        </w:rPr>
        <w:t xml:space="preserve"> </w:t>
      </w:r>
      <w:r w:rsidR="5E32615A" w:rsidRPr="5E305CB4">
        <w:rPr>
          <w:rFonts w:ascii="Garamond" w:eastAsia="Garamond" w:hAnsi="Garamond" w:cs="Garamond"/>
          <w:color w:val="000000" w:themeColor="text1"/>
        </w:rPr>
        <w:t xml:space="preserve">m Sentinel-2 </w:t>
      </w:r>
      <w:r w:rsidR="47A27D32" w:rsidRPr="5E305CB4">
        <w:rPr>
          <w:rFonts w:ascii="Garamond" w:eastAsia="Garamond" w:hAnsi="Garamond" w:cs="Garamond"/>
          <w:color w:val="000000" w:themeColor="text1"/>
        </w:rPr>
        <w:t xml:space="preserve">MSI </w:t>
      </w:r>
      <w:r w:rsidR="5E32615A" w:rsidRPr="5E305CB4">
        <w:rPr>
          <w:rFonts w:ascii="Garamond" w:eastAsia="Garamond" w:hAnsi="Garamond" w:cs="Garamond"/>
          <w:color w:val="000000" w:themeColor="text1"/>
        </w:rPr>
        <w:t>imagery</w:t>
      </w:r>
      <w:r w:rsidR="77E90488" w:rsidRPr="5E305CB4">
        <w:rPr>
          <w:rFonts w:ascii="Garamond" w:eastAsia="Garamond" w:hAnsi="Garamond" w:cs="Garamond"/>
          <w:color w:val="000000" w:themeColor="text1"/>
        </w:rPr>
        <w:t xml:space="preserve"> separately</w:t>
      </w:r>
      <w:r w:rsidR="5E32615A" w:rsidRPr="5E305CB4">
        <w:rPr>
          <w:rFonts w:ascii="Garamond" w:eastAsia="Garamond" w:hAnsi="Garamond" w:cs="Garamond"/>
          <w:color w:val="000000" w:themeColor="text1"/>
        </w:rPr>
        <w:t xml:space="preserve"> for comparison</w:t>
      </w:r>
      <w:r w:rsidR="544E372A" w:rsidRPr="5E305CB4">
        <w:rPr>
          <w:rFonts w:ascii="Garamond" w:eastAsia="Garamond" w:hAnsi="Garamond" w:cs="Garamond"/>
          <w:color w:val="000000" w:themeColor="text1"/>
        </w:rPr>
        <w:t xml:space="preserve">. </w:t>
      </w:r>
      <w:r w:rsidR="42F0040B" w:rsidRPr="5E305CB4">
        <w:rPr>
          <w:rFonts w:ascii="Garamond" w:eastAsia="Garamond" w:hAnsi="Garamond" w:cs="Garamond"/>
          <w:color w:val="000000" w:themeColor="text1"/>
        </w:rPr>
        <w:t>70% of the partner-provided points</w:t>
      </w:r>
      <w:r w:rsidR="00F24E9D" w:rsidRPr="5E305CB4">
        <w:rPr>
          <w:rFonts w:ascii="Garamond" w:eastAsia="Garamond" w:hAnsi="Garamond" w:cs="Garamond"/>
          <w:color w:val="000000" w:themeColor="text1"/>
        </w:rPr>
        <w:t xml:space="preserve"> were used</w:t>
      </w:r>
      <w:r w:rsidR="646C15E5" w:rsidRPr="5E305CB4">
        <w:rPr>
          <w:rFonts w:ascii="Garamond" w:eastAsia="Garamond" w:hAnsi="Garamond" w:cs="Garamond"/>
          <w:color w:val="000000" w:themeColor="text1"/>
        </w:rPr>
        <w:t xml:space="preserve"> to train the random forest model </w:t>
      </w:r>
      <w:r w:rsidR="00F24E9D" w:rsidRPr="5E305CB4">
        <w:rPr>
          <w:rFonts w:ascii="Garamond" w:eastAsia="Garamond" w:hAnsi="Garamond" w:cs="Garamond"/>
          <w:color w:val="000000" w:themeColor="text1"/>
        </w:rPr>
        <w:t>and</w:t>
      </w:r>
      <w:r w:rsidR="42F0040B" w:rsidRPr="5E305CB4">
        <w:rPr>
          <w:rFonts w:ascii="Garamond" w:eastAsia="Garamond" w:hAnsi="Garamond" w:cs="Garamond"/>
          <w:color w:val="000000" w:themeColor="text1"/>
        </w:rPr>
        <w:t xml:space="preserve"> 30% were used to validate </w:t>
      </w:r>
      <w:r w:rsidR="397C624A" w:rsidRPr="5E305CB4">
        <w:rPr>
          <w:rFonts w:ascii="Garamond" w:eastAsia="Garamond" w:hAnsi="Garamond" w:cs="Garamond"/>
          <w:color w:val="000000" w:themeColor="text1"/>
        </w:rPr>
        <w:t xml:space="preserve">its classification </w:t>
      </w:r>
      <w:r w:rsidR="42F0040B" w:rsidRPr="5E305CB4">
        <w:rPr>
          <w:rFonts w:ascii="Garamond" w:eastAsia="Garamond" w:hAnsi="Garamond" w:cs="Garamond"/>
          <w:color w:val="000000" w:themeColor="text1"/>
        </w:rPr>
        <w:t xml:space="preserve">accuracy. </w:t>
      </w:r>
      <w:r w:rsidR="5D9C95A9" w:rsidRPr="5E305CB4">
        <w:rPr>
          <w:rFonts w:ascii="Garamond" w:hAnsi="Garamond"/>
        </w:rPr>
        <w:t>Training point</w:t>
      </w:r>
      <w:r w:rsidR="140F61B2" w:rsidRPr="5E305CB4">
        <w:rPr>
          <w:rFonts w:ascii="Garamond" w:hAnsi="Garamond"/>
        </w:rPr>
        <w:t>s</w:t>
      </w:r>
      <w:r w:rsidR="5D9C95A9" w:rsidRPr="5E305CB4">
        <w:rPr>
          <w:rFonts w:ascii="Garamond" w:hAnsi="Garamond"/>
        </w:rPr>
        <w:t xml:space="preserve"> </w:t>
      </w:r>
      <w:r w:rsidR="5DB7474E" w:rsidRPr="5E305CB4">
        <w:rPr>
          <w:rFonts w:ascii="Garamond" w:hAnsi="Garamond"/>
        </w:rPr>
        <w:t>were locations of various land cover classes</w:t>
      </w:r>
      <w:r w:rsidR="5DB7474E" w:rsidRPr="5E305CB4">
        <w:rPr>
          <w:rFonts w:ascii="Garamond" w:eastAsia="Garamond" w:hAnsi="Garamond" w:cs="Garamond"/>
          <w:color w:val="000000" w:themeColor="text1"/>
        </w:rPr>
        <w:t xml:space="preserve"> (water, bare ground, aspen, conifer</w:t>
      </w:r>
      <w:r w:rsidR="00F24E9D" w:rsidRPr="5E305CB4">
        <w:rPr>
          <w:rFonts w:ascii="Garamond" w:eastAsia="Garamond" w:hAnsi="Garamond" w:cs="Garamond"/>
          <w:color w:val="000000" w:themeColor="text1"/>
        </w:rPr>
        <w:t>s</w:t>
      </w:r>
      <w:r w:rsidR="5DB7474E" w:rsidRPr="5E305CB4">
        <w:rPr>
          <w:rFonts w:ascii="Garamond" w:eastAsia="Garamond" w:hAnsi="Garamond" w:cs="Garamond"/>
          <w:color w:val="000000" w:themeColor="text1"/>
        </w:rPr>
        <w:t>, grass, shrubs, and other deciduous</w:t>
      </w:r>
      <w:r w:rsidR="7C706731" w:rsidRPr="5E305CB4">
        <w:rPr>
          <w:rFonts w:ascii="Garamond" w:eastAsia="Garamond" w:hAnsi="Garamond" w:cs="Garamond"/>
          <w:color w:val="000000" w:themeColor="text1"/>
        </w:rPr>
        <w:t xml:space="preserve"> tree species</w:t>
      </w:r>
      <w:r w:rsidR="5DB7474E" w:rsidRPr="5E305CB4">
        <w:rPr>
          <w:rFonts w:ascii="Garamond" w:eastAsia="Garamond" w:hAnsi="Garamond" w:cs="Garamond"/>
          <w:color w:val="000000" w:themeColor="text1"/>
        </w:rPr>
        <w:t xml:space="preserve">). </w:t>
      </w:r>
      <w:r w:rsidR="3A60F507" w:rsidRPr="5E305CB4">
        <w:rPr>
          <w:rFonts w:ascii="Garamond" w:eastAsia="Garamond" w:hAnsi="Garamond" w:cs="Garamond"/>
          <w:color w:val="000000" w:themeColor="text1"/>
        </w:rPr>
        <w:t>Grasslands, shrublands, cottonwood</w:t>
      </w:r>
      <w:r w:rsidR="00F24E9D" w:rsidRPr="5E305CB4">
        <w:rPr>
          <w:rFonts w:ascii="Garamond" w:eastAsia="Garamond" w:hAnsi="Garamond" w:cs="Garamond"/>
          <w:color w:val="000000" w:themeColor="text1"/>
        </w:rPr>
        <w:t>,</w:t>
      </w:r>
      <w:r w:rsidR="3A60F507" w:rsidRPr="5E305CB4">
        <w:rPr>
          <w:rFonts w:ascii="Garamond" w:eastAsia="Garamond" w:hAnsi="Garamond" w:cs="Garamond"/>
          <w:color w:val="000000" w:themeColor="text1"/>
        </w:rPr>
        <w:t xml:space="preserve"> and willow were combined into one aggregate class</w:t>
      </w:r>
      <w:r w:rsidR="53E334E9" w:rsidRPr="5E305CB4">
        <w:rPr>
          <w:rFonts w:ascii="Garamond" w:eastAsia="Garamond" w:hAnsi="Garamond" w:cs="Garamond"/>
          <w:color w:val="000000" w:themeColor="text1"/>
        </w:rPr>
        <w:t xml:space="preserve"> both</w:t>
      </w:r>
      <w:r w:rsidR="3A60F507" w:rsidRPr="5E305CB4">
        <w:rPr>
          <w:rFonts w:ascii="Garamond" w:eastAsia="Garamond" w:hAnsi="Garamond" w:cs="Garamond"/>
          <w:color w:val="000000" w:themeColor="text1"/>
        </w:rPr>
        <w:t xml:space="preserve"> for consistency with the first</w:t>
      </w:r>
      <w:r w:rsidR="2E9C2C83" w:rsidRPr="5E305CB4">
        <w:rPr>
          <w:rFonts w:ascii="Garamond" w:eastAsia="Garamond" w:hAnsi="Garamond" w:cs="Garamond"/>
          <w:color w:val="000000" w:themeColor="text1"/>
        </w:rPr>
        <w:t xml:space="preserve"> term’s methodology</w:t>
      </w:r>
      <w:r w:rsidR="59583CF7" w:rsidRPr="5E305CB4">
        <w:rPr>
          <w:rFonts w:ascii="Garamond" w:eastAsia="Garamond" w:hAnsi="Garamond" w:cs="Garamond"/>
          <w:color w:val="000000" w:themeColor="text1"/>
        </w:rPr>
        <w:t xml:space="preserve"> and because it increased </w:t>
      </w:r>
      <w:r w:rsidR="4213FFE6" w:rsidRPr="5E305CB4">
        <w:rPr>
          <w:rFonts w:ascii="Garamond" w:eastAsia="Garamond" w:hAnsi="Garamond" w:cs="Garamond"/>
          <w:color w:val="000000" w:themeColor="text1"/>
        </w:rPr>
        <w:t>model’s accuracy</w:t>
      </w:r>
      <w:r w:rsidR="2E9C2C83" w:rsidRPr="5E305CB4">
        <w:rPr>
          <w:rFonts w:ascii="Garamond" w:eastAsia="Garamond" w:hAnsi="Garamond" w:cs="Garamond"/>
          <w:color w:val="000000" w:themeColor="text1"/>
        </w:rPr>
        <w:t>.</w:t>
      </w:r>
      <w:r w:rsidR="212DA68F" w:rsidRPr="5E305CB4">
        <w:rPr>
          <w:rFonts w:ascii="Garamond" w:eastAsia="Garamond" w:hAnsi="Garamond" w:cs="Garamond"/>
          <w:color w:val="000000" w:themeColor="text1"/>
        </w:rPr>
        <w:t xml:space="preserve"> </w:t>
      </w:r>
      <w:r w:rsidR="2E9C2C83" w:rsidRPr="5E305CB4">
        <w:rPr>
          <w:rFonts w:ascii="Garamond" w:eastAsia="Garamond" w:hAnsi="Garamond" w:cs="Garamond"/>
          <w:color w:val="000000" w:themeColor="text1"/>
        </w:rPr>
        <w:t>The team analyzed the role of different predictors through variable of importance graph</w:t>
      </w:r>
      <w:r w:rsidR="00223C4E" w:rsidRPr="5E305CB4">
        <w:rPr>
          <w:rFonts w:ascii="Garamond" w:eastAsia="Garamond" w:hAnsi="Garamond" w:cs="Garamond"/>
          <w:color w:val="000000" w:themeColor="text1"/>
        </w:rPr>
        <w:t>s</w:t>
      </w:r>
      <w:r w:rsidR="2E9C2C83" w:rsidRPr="5E305CB4">
        <w:rPr>
          <w:rFonts w:ascii="Garamond" w:eastAsia="Garamond" w:hAnsi="Garamond" w:cs="Garamond"/>
          <w:color w:val="000000" w:themeColor="text1"/>
        </w:rPr>
        <w:t xml:space="preserve"> and assessed model accuracy with Cohen’s kappa statistic</w:t>
      </w:r>
      <w:r w:rsidR="00223C4E" w:rsidRPr="5E305CB4">
        <w:rPr>
          <w:rFonts w:ascii="Garamond" w:eastAsia="Garamond" w:hAnsi="Garamond" w:cs="Garamond"/>
          <w:color w:val="000000" w:themeColor="text1"/>
        </w:rPr>
        <w:t>s</w:t>
      </w:r>
      <w:r w:rsidR="2E9C2C83" w:rsidRPr="5E305CB4">
        <w:rPr>
          <w:rFonts w:ascii="Garamond" w:eastAsia="Garamond" w:hAnsi="Garamond" w:cs="Garamond"/>
          <w:color w:val="000000" w:themeColor="text1"/>
        </w:rPr>
        <w:t xml:space="preserve"> and confusion matri</w:t>
      </w:r>
      <w:r w:rsidR="00223C4E" w:rsidRPr="5E305CB4">
        <w:rPr>
          <w:rFonts w:ascii="Garamond" w:eastAsia="Garamond" w:hAnsi="Garamond" w:cs="Garamond"/>
          <w:color w:val="000000" w:themeColor="text1"/>
        </w:rPr>
        <w:t>ces</w:t>
      </w:r>
      <w:r w:rsidR="029FE790" w:rsidRPr="5E305CB4">
        <w:rPr>
          <w:rFonts w:ascii="Garamond" w:eastAsia="Garamond" w:hAnsi="Garamond" w:cs="Garamond"/>
          <w:color w:val="000000" w:themeColor="text1"/>
        </w:rPr>
        <w:t xml:space="preserve"> for 2021</w:t>
      </w:r>
      <w:r w:rsidR="2E9C2C83" w:rsidRPr="5E305CB4">
        <w:rPr>
          <w:rFonts w:ascii="Garamond" w:eastAsia="Garamond" w:hAnsi="Garamond" w:cs="Garamond"/>
          <w:color w:val="000000" w:themeColor="text1"/>
        </w:rPr>
        <w:t>.</w:t>
      </w:r>
      <w:r w:rsidR="540E5808" w:rsidRPr="5E305CB4">
        <w:rPr>
          <w:rFonts w:ascii="Garamond" w:eastAsia="Garamond" w:hAnsi="Garamond" w:cs="Garamond"/>
          <w:color w:val="000000" w:themeColor="text1"/>
        </w:rPr>
        <w:t xml:space="preserve"> The team exported a layer of modeled aspen extent</w:t>
      </w:r>
      <w:r w:rsidR="0C8AAF9D" w:rsidRPr="5E305CB4">
        <w:rPr>
          <w:rFonts w:ascii="Garamond" w:eastAsia="Garamond" w:hAnsi="Garamond" w:cs="Garamond"/>
          <w:color w:val="000000" w:themeColor="text1"/>
        </w:rPr>
        <w:t xml:space="preserve"> </w:t>
      </w:r>
      <w:r w:rsidR="00F24E9D" w:rsidRPr="5E305CB4">
        <w:rPr>
          <w:rFonts w:ascii="Garamond" w:eastAsia="Garamond" w:hAnsi="Garamond" w:cs="Garamond"/>
          <w:color w:val="000000" w:themeColor="text1"/>
        </w:rPr>
        <w:t>and compared it with historic stands in ArcGIS Pro 3.0.2.</w:t>
      </w:r>
    </w:p>
    <w:p w14:paraId="6B3FD113" w14:textId="77777777" w:rsidR="00F24E9D" w:rsidRPr="00C61699" w:rsidRDefault="00F24E9D" w:rsidP="00F24E9D">
      <w:pPr>
        <w:spacing w:after="0" w:line="240" w:lineRule="auto"/>
        <w:rPr>
          <w:rFonts w:ascii="Garamond" w:eastAsia="Garamond" w:hAnsi="Garamond" w:cs="Garamond"/>
          <w:color w:val="000000" w:themeColor="text1"/>
        </w:rPr>
      </w:pPr>
    </w:p>
    <w:p w14:paraId="66ABDEEA" w14:textId="50AA200E" w:rsidR="0D128085" w:rsidRPr="00C61699" w:rsidRDefault="06B46BA3" w:rsidP="7FDB715F">
      <w:pPr>
        <w:spacing w:after="0" w:line="240" w:lineRule="auto"/>
        <w:rPr>
          <w:rFonts w:ascii="Garamond" w:hAnsi="Garamond"/>
          <w:i/>
          <w:iCs/>
        </w:rPr>
      </w:pPr>
      <w:r w:rsidRPr="00C61699">
        <w:rPr>
          <w:rFonts w:ascii="Garamond" w:hAnsi="Garamond"/>
          <w:i/>
          <w:iCs/>
        </w:rPr>
        <w:t xml:space="preserve">3.3.3 </w:t>
      </w:r>
      <w:r w:rsidR="0D128085" w:rsidRPr="00C61699">
        <w:rPr>
          <w:rFonts w:ascii="Garamond" w:hAnsi="Garamond"/>
          <w:i/>
          <w:iCs/>
        </w:rPr>
        <w:t>Phenology</w:t>
      </w:r>
    </w:p>
    <w:p w14:paraId="7FCD3196" w14:textId="1CA7E3E3" w:rsidR="0EE707BA" w:rsidRPr="00C61699" w:rsidRDefault="742C379E" w:rsidP="58F7584A">
      <w:pPr>
        <w:spacing w:after="0" w:line="240" w:lineRule="auto"/>
        <w:rPr>
          <w:rFonts w:ascii="Garamond" w:eastAsia="Garamond" w:hAnsi="Garamond" w:cs="Garamond"/>
          <w:color w:val="000000" w:themeColor="text1"/>
        </w:rPr>
      </w:pPr>
      <w:r w:rsidRPr="096C7419">
        <w:rPr>
          <w:rFonts w:ascii="Garamond" w:eastAsia="Garamond" w:hAnsi="Garamond" w:cs="Garamond"/>
          <w:color w:val="000000" w:themeColor="text1"/>
        </w:rPr>
        <w:t xml:space="preserve">The team </w:t>
      </w:r>
      <w:r w:rsidR="5F0F90BB" w:rsidRPr="096C7419">
        <w:rPr>
          <w:rFonts w:ascii="Garamond" w:eastAsia="Garamond" w:hAnsi="Garamond" w:cs="Garamond"/>
          <w:color w:val="000000" w:themeColor="text1"/>
        </w:rPr>
        <w:t xml:space="preserve">integrated </w:t>
      </w:r>
      <w:r w:rsidR="064989A6" w:rsidRPr="096C7419">
        <w:rPr>
          <w:rFonts w:ascii="Garamond" w:eastAsia="Garamond" w:hAnsi="Garamond" w:cs="Garamond"/>
          <w:color w:val="000000" w:themeColor="text1"/>
        </w:rPr>
        <w:t>the same</w:t>
      </w:r>
      <w:r w:rsidR="5F0F90BB" w:rsidRPr="096C7419">
        <w:rPr>
          <w:rFonts w:ascii="Garamond" w:eastAsia="Garamond" w:hAnsi="Garamond" w:cs="Garamond"/>
          <w:color w:val="000000" w:themeColor="text1"/>
        </w:rPr>
        <w:t xml:space="preserve"> </w:t>
      </w:r>
      <w:r w:rsidRPr="096C7419">
        <w:rPr>
          <w:rFonts w:ascii="Garamond" w:eastAsia="Garamond" w:hAnsi="Garamond" w:cs="Garamond"/>
          <w:color w:val="000000" w:themeColor="text1"/>
        </w:rPr>
        <w:t>partner-provided data points to</w:t>
      </w:r>
      <w:r w:rsidR="35C02D5F" w:rsidRPr="096C7419">
        <w:rPr>
          <w:rFonts w:ascii="Garamond" w:eastAsia="Garamond" w:hAnsi="Garamond" w:cs="Garamond"/>
          <w:color w:val="000000" w:themeColor="text1"/>
        </w:rPr>
        <w:t xml:space="preserve"> calculate </w:t>
      </w:r>
      <w:r w:rsidR="2C931DE4" w:rsidRPr="096C7419">
        <w:rPr>
          <w:rFonts w:ascii="Garamond" w:eastAsia="Garamond" w:hAnsi="Garamond" w:cs="Garamond"/>
          <w:color w:val="000000" w:themeColor="text1"/>
        </w:rPr>
        <w:t xml:space="preserve">accurate </w:t>
      </w:r>
      <w:r w:rsidRPr="096C7419">
        <w:rPr>
          <w:rFonts w:ascii="Garamond" w:eastAsia="Garamond" w:hAnsi="Garamond" w:cs="Garamond"/>
          <w:color w:val="000000" w:themeColor="text1"/>
        </w:rPr>
        <w:t xml:space="preserve">NDVI </w:t>
      </w:r>
      <w:r w:rsidR="18C2D165" w:rsidRPr="096C7419">
        <w:rPr>
          <w:rFonts w:ascii="Garamond" w:eastAsia="Garamond" w:hAnsi="Garamond" w:cs="Garamond"/>
          <w:color w:val="000000" w:themeColor="text1"/>
        </w:rPr>
        <w:t>values</w:t>
      </w:r>
      <w:r w:rsidR="3C464F38" w:rsidRPr="096C7419">
        <w:rPr>
          <w:rFonts w:ascii="Garamond" w:eastAsia="Garamond" w:hAnsi="Garamond" w:cs="Garamond"/>
          <w:color w:val="000000" w:themeColor="text1"/>
        </w:rPr>
        <w:t xml:space="preserve"> for </w:t>
      </w:r>
      <w:r w:rsidR="4ED2B48E" w:rsidRPr="096C7419">
        <w:rPr>
          <w:rFonts w:ascii="Garamond" w:eastAsia="Garamond" w:hAnsi="Garamond" w:cs="Garamond"/>
          <w:color w:val="000000" w:themeColor="text1"/>
        </w:rPr>
        <w:t>aspen and conifers</w:t>
      </w:r>
      <w:r w:rsidR="058E7A33" w:rsidRPr="096C7419">
        <w:rPr>
          <w:rFonts w:ascii="Garamond" w:eastAsia="Garamond" w:hAnsi="Garamond" w:cs="Garamond"/>
          <w:color w:val="000000" w:themeColor="text1"/>
        </w:rPr>
        <w:t xml:space="preserve"> for all of 2021</w:t>
      </w:r>
      <w:r w:rsidRPr="096C7419">
        <w:rPr>
          <w:rFonts w:ascii="Garamond" w:eastAsia="Garamond" w:hAnsi="Garamond" w:cs="Garamond"/>
          <w:color w:val="000000" w:themeColor="text1"/>
        </w:rPr>
        <w:t>. Aspen and conifers are distinguishable because aspen</w:t>
      </w:r>
      <w:r w:rsidR="26BDC65B" w:rsidRPr="096C7419">
        <w:rPr>
          <w:rFonts w:ascii="Garamond" w:eastAsia="Garamond" w:hAnsi="Garamond" w:cs="Garamond"/>
          <w:color w:val="000000" w:themeColor="text1"/>
        </w:rPr>
        <w:t>s</w:t>
      </w:r>
      <w:r w:rsidR="0085120E" w:rsidRPr="096C7419">
        <w:rPr>
          <w:rFonts w:ascii="Garamond" w:eastAsia="Garamond" w:hAnsi="Garamond" w:cs="Garamond"/>
          <w:color w:val="000000" w:themeColor="text1"/>
        </w:rPr>
        <w:t xml:space="preserve"> are deciduous and</w:t>
      </w:r>
      <w:r w:rsidRPr="096C7419">
        <w:rPr>
          <w:rFonts w:ascii="Garamond" w:eastAsia="Garamond" w:hAnsi="Garamond" w:cs="Garamond"/>
          <w:color w:val="000000" w:themeColor="text1"/>
        </w:rPr>
        <w:t xml:space="preserve"> show a </w:t>
      </w:r>
      <w:r w:rsidR="20CE5560" w:rsidRPr="096C7419">
        <w:rPr>
          <w:rFonts w:ascii="Garamond" w:eastAsia="Garamond" w:hAnsi="Garamond" w:cs="Garamond"/>
          <w:color w:val="000000" w:themeColor="text1"/>
        </w:rPr>
        <w:lastRenderedPageBreak/>
        <w:t xml:space="preserve">pronounced </w:t>
      </w:r>
      <w:r w:rsidRPr="096C7419">
        <w:rPr>
          <w:rFonts w:ascii="Garamond" w:eastAsia="Garamond" w:hAnsi="Garamond" w:cs="Garamond"/>
          <w:color w:val="000000" w:themeColor="text1"/>
        </w:rPr>
        <w:t xml:space="preserve">change in NDVI between summer and fall while conifers are evergreen and have a relatively stable NDVI. </w:t>
      </w:r>
      <w:r w:rsidR="00223C4E" w:rsidRPr="096C7419">
        <w:rPr>
          <w:rFonts w:ascii="Garamond" w:eastAsia="Garamond" w:hAnsi="Garamond" w:cs="Garamond"/>
          <w:color w:val="000000" w:themeColor="text1"/>
        </w:rPr>
        <w:t>The team plotted NDVI for the two landcover types to</w:t>
      </w:r>
      <w:r w:rsidR="7FAC15F0" w:rsidRPr="096C7419">
        <w:rPr>
          <w:rFonts w:ascii="Garamond" w:eastAsia="Garamond" w:hAnsi="Garamond" w:cs="Garamond"/>
          <w:color w:val="000000" w:themeColor="text1"/>
        </w:rPr>
        <w:t xml:space="preserve"> determin</w:t>
      </w:r>
      <w:r w:rsidR="00223C4E" w:rsidRPr="096C7419">
        <w:rPr>
          <w:rFonts w:ascii="Garamond" w:eastAsia="Garamond" w:hAnsi="Garamond" w:cs="Garamond"/>
          <w:color w:val="000000" w:themeColor="text1"/>
        </w:rPr>
        <w:t>e</w:t>
      </w:r>
      <w:r w:rsidR="7FAC15F0" w:rsidRPr="096C7419">
        <w:rPr>
          <w:rFonts w:ascii="Garamond" w:eastAsia="Garamond" w:hAnsi="Garamond" w:cs="Garamond"/>
          <w:color w:val="000000" w:themeColor="text1"/>
        </w:rPr>
        <w:t xml:space="preserve"> the time of peak greenness and </w:t>
      </w:r>
      <w:r w:rsidR="56B121EA" w:rsidRPr="096C7419">
        <w:rPr>
          <w:rFonts w:ascii="Garamond" w:eastAsia="Garamond" w:hAnsi="Garamond" w:cs="Garamond"/>
          <w:color w:val="000000" w:themeColor="text1"/>
        </w:rPr>
        <w:t>senescence</w:t>
      </w:r>
      <w:r w:rsidR="00223C4E" w:rsidRPr="096C7419">
        <w:rPr>
          <w:rFonts w:ascii="Garamond" w:eastAsia="Garamond" w:hAnsi="Garamond" w:cs="Garamond"/>
          <w:color w:val="000000" w:themeColor="text1"/>
        </w:rPr>
        <w:t xml:space="preserve"> and establish a threshold value to distinguish deciduousness from other landcover (0.2 for Landsat 8 OLI and 0.35 for Sentinel-2 MSI; Appendix A). </w:t>
      </w:r>
      <w:r w:rsidR="055889EE" w:rsidRPr="096C7419">
        <w:rPr>
          <w:rFonts w:ascii="Garamond" w:eastAsia="Garamond" w:hAnsi="Garamond" w:cs="Garamond"/>
          <w:color w:val="000000" w:themeColor="text1"/>
        </w:rPr>
        <w:t xml:space="preserve">The team exported a layer of </w:t>
      </w:r>
      <w:r w:rsidR="2FB069DA" w:rsidRPr="096C7419">
        <w:rPr>
          <w:rFonts w:ascii="Garamond" w:eastAsia="Garamond" w:hAnsi="Garamond" w:cs="Garamond"/>
          <w:color w:val="000000" w:themeColor="text1"/>
        </w:rPr>
        <w:t>deciduousness</w:t>
      </w:r>
      <w:r w:rsidR="055889EE" w:rsidRPr="096C7419">
        <w:rPr>
          <w:rFonts w:ascii="Garamond" w:eastAsia="Garamond" w:hAnsi="Garamond" w:cs="Garamond"/>
          <w:color w:val="000000" w:themeColor="text1"/>
        </w:rPr>
        <w:t xml:space="preserve"> from this approach. </w:t>
      </w:r>
      <w:r w:rsidR="4625734C" w:rsidRPr="096C7419">
        <w:rPr>
          <w:rFonts w:ascii="Garamond" w:eastAsia="Garamond" w:hAnsi="Garamond" w:cs="Garamond"/>
          <w:color w:val="000000" w:themeColor="text1"/>
        </w:rPr>
        <w:t>Th</w:t>
      </w:r>
      <w:r w:rsidR="223CE090" w:rsidRPr="096C7419">
        <w:rPr>
          <w:rFonts w:ascii="Garamond" w:eastAsia="Garamond" w:hAnsi="Garamond" w:cs="Garamond"/>
          <w:color w:val="000000" w:themeColor="text1"/>
        </w:rPr>
        <w:t>e results of the</w:t>
      </w:r>
      <w:r w:rsidR="4625734C" w:rsidRPr="096C7419">
        <w:rPr>
          <w:rFonts w:ascii="Garamond" w:eastAsia="Garamond" w:hAnsi="Garamond" w:cs="Garamond"/>
          <w:color w:val="000000" w:themeColor="text1"/>
        </w:rPr>
        <w:t xml:space="preserve"> phenological approach </w:t>
      </w:r>
      <w:r w:rsidR="7B6D88B3" w:rsidRPr="096C7419">
        <w:rPr>
          <w:rFonts w:ascii="Garamond" w:eastAsia="Garamond" w:hAnsi="Garamond" w:cs="Garamond"/>
          <w:color w:val="000000" w:themeColor="text1"/>
        </w:rPr>
        <w:t xml:space="preserve">were </w:t>
      </w:r>
      <w:r w:rsidR="00F24E9D" w:rsidRPr="096C7419">
        <w:rPr>
          <w:rFonts w:ascii="Garamond" w:eastAsia="Garamond" w:hAnsi="Garamond" w:cs="Garamond"/>
          <w:color w:val="000000" w:themeColor="text1"/>
        </w:rPr>
        <w:t>compared with both the 1954 stands and 2021 random forest output in ArcGIS Pro 3.0.2</w:t>
      </w:r>
      <w:r w:rsidR="4625734C" w:rsidRPr="096C7419">
        <w:rPr>
          <w:rFonts w:ascii="Garamond" w:eastAsia="Garamond" w:hAnsi="Garamond" w:cs="Garamond"/>
          <w:color w:val="000000" w:themeColor="text1"/>
        </w:rPr>
        <w:t>.</w:t>
      </w:r>
    </w:p>
    <w:p w14:paraId="74D976B4" w14:textId="6F5279A3" w:rsidR="17CB4D34" w:rsidRPr="00C61699" w:rsidRDefault="17CB4D34" w:rsidP="17CB4D34">
      <w:pPr>
        <w:spacing w:after="0" w:line="240" w:lineRule="auto"/>
        <w:rPr>
          <w:rFonts w:ascii="Garamond" w:eastAsia="Garamond" w:hAnsi="Garamond" w:cs="Garamond"/>
          <w:color w:val="000000" w:themeColor="text1"/>
        </w:rPr>
      </w:pPr>
    </w:p>
    <w:p w14:paraId="0C7CE2D5" w14:textId="634E6E27" w:rsidR="3F35A158" w:rsidRPr="00C61699" w:rsidRDefault="3F35A158" w:rsidP="17CB4D34">
      <w:pPr>
        <w:spacing w:after="0" w:line="240" w:lineRule="auto"/>
        <w:rPr>
          <w:rFonts w:ascii="Garamond" w:eastAsia="Garamond" w:hAnsi="Garamond" w:cs="Garamond"/>
          <w:i/>
          <w:iCs/>
          <w:color w:val="000000" w:themeColor="text1"/>
        </w:rPr>
      </w:pPr>
      <w:r w:rsidRPr="00C61699">
        <w:rPr>
          <w:rFonts w:ascii="Garamond" w:eastAsia="Garamond" w:hAnsi="Garamond" w:cs="Garamond"/>
          <w:i/>
          <w:iCs/>
          <w:color w:val="000000" w:themeColor="text1"/>
        </w:rPr>
        <w:t>3.3.4 Change Comparison</w:t>
      </w:r>
    </w:p>
    <w:p w14:paraId="17413E20" w14:textId="47AA7F36" w:rsidR="3F35A158" w:rsidRPr="00C61699" w:rsidRDefault="2ABF2845" w:rsidP="58F7584A">
      <w:pPr>
        <w:spacing w:after="0" w:line="240" w:lineRule="auto"/>
        <w:rPr>
          <w:rFonts w:ascii="Garamond" w:eastAsia="Garamond" w:hAnsi="Garamond" w:cs="Garamond"/>
          <w:color w:val="000000" w:themeColor="text1"/>
        </w:rPr>
      </w:pPr>
      <w:r w:rsidRPr="096C7419">
        <w:rPr>
          <w:rFonts w:ascii="Garamond" w:eastAsia="Garamond" w:hAnsi="Garamond" w:cs="Garamond"/>
          <w:color w:val="000000" w:themeColor="text1"/>
        </w:rPr>
        <w:t xml:space="preserve">The team </w:t>
      </w:r>
      <w:r w:rsidR="7176AF56" w:rsidRPr="096C7419">
        <w:rPr>
          <w:rFonts w:ascii="Garamond" w:eastAsia="Garamond" w:hAnsi="Garamond" w:cs="Garamond"/>
          <w:color w:val="000000" w:themeColor="text1"/>
        </w:rPr>
        <w:t>converted the random forest and phenology raster outputs</w:t>
      </w:r>
      <w:r w:rsidR="60EB072F" w:rsidRPr="096C7419">
        <w:rPr>
          <w:rFonts w:ascii="Garamond" w:eastAsia="Garamond" w:hAnsi="Garamond" w:cs="Garamond"/>
          <w:color w:val="000000" w:themeColor="text1"/>
        </w:rPr>
        <w:t xml:space="preserve"> to </w:t>
      </w:r>
      <w:r w:rsidR="43078102" w:rsidRPr="096C7419">
        <w:rPr>
          <w:rFonts w:ascii="Garamond" w:eastAsia="Garamond" w:hAnsi="Garamond" w:cs="Garamond"/>
          <w:color w:val="000000" w:themeColor="text1"/>
        </w:rPr>
        <w:t>polygons</w:t>
      </w:r>
      <w:r w:rsidR="3860EF7A" w:rsidRPr="096C7419">
        <w:rPr>
          <w:rFonts w:ascii="Garamond" w:eastAsia="Garamond" w:hAnsi="Garamond" w:cs="Garamond"/>
          <w:color w:val="000000" w:themeColor="text1"/>
        </w:rPr>
        <w:t xml:space="preserve"> </w:t>
      </w:r>
      <w:r w:rsidR="361D73DA" w:rsidRPr="096C7419">
        <w:rPr>
          <w:rFonts w:ascii="Garamond" w:eastAsia="Garamond" w:hAnsi="Garamond" w:cs="Garamond"/>
          <w:color w:val="000000" w:themeColor="text1"/>
        </w:rPr>
        <w:t>in ArcGIS Pro 3.0.2</w:t>
      </w:r>
      <w:r w:rsidR="42018F9C" w:rsidRPr="096C7419">
        <w:rPr>
          <w:rFonts w:ascii="Garamond" w:eastAsia="Garamond" w:hAnsi="Garamond" w:cs="Garamond"/>
          <w:color w:val="000000" w:themeColor="text1"/>
        </w:rPr>
        <w:t>.</w:t>
      </w:r>
      <w:r w:rsidR="5880E85E" w:rsidRPr="096C7419">
        <w:rPr>
          <w:rFonts w:ascii="Garamond" w:eastAsia="Garamond" w:hAnsi="Garamond" w:cs="Garamond"/>
          <w:color w:val="000000" w:themeColor="text1"/>
        </w:rPr>
        <w:t xml:space="preserve"> </w:t>
      </w:r>
      <w:r w:rsidR="4BE60C64" w:rsidRPr="096C7419">
        <w:rPr>
          <w:rFonts w:ascii="Garamond" w:eastAsia="Garamond" w:hAnsi="Garamond" w:cs="Garamond"/>
          <w:color w:val="000000" w:themeColor="text1"/>
        </w:rPr>
        <w:t>After</w:t>
      </w:r>
      <w:r w:rsidR="4CA7C5CF" w:rsidRPr="096C7419">
        <w:rPr>
          <w:rFonts w:ascii="Garamond" w:eastAsia="Garamond" w:hAnsi="Garamond" w:cs="Garamond"/>
          <w:color w:val="000000" w:themeColor="text1"/>
        </w:rPr>
        <w:t xml:space="preserve"> select</w:t>
      </w:r>
      <w:r w:rsidR="0B5CC215" w:rsidRPr="096C7419">
        <w:rPr>
          <w:rFonts w:ascii="Garamond" w:eastAsia="Garamond" w:hAnsi="Garamond" w:cs="Garamond"/>
          <w:color w:val="000000" w:themeColor="text1"/>
        </w:rPr>
        <w:t xml:space="preserve">ing polygons </w:t>
      </w:r>
      <w:r w:rsidR="5B15442C" w:rsidRPr="096C7419">
        <w:rPr>
          <w:rFonts w:ascii="Garamond" w:eastAsia="Garamond" w:hAnsi="Garamond" w:cs="Garamond"/>
          <w:color w:val="000000" w:themeColor="text1"/>
        </w:rPr>
        <w:t xml:space="preserve">if they were </w:t>
      </w:r>
      <w:r w:rsidR="5316AF27" w:rsidRPr="096C7419">
        <w:rPr>
          <w:rFonts w:ascii="Garamond" w:eastAsia="Garamond" w:hAnsi="Garamond" w:cs="Garamond"/>
          <w:color w:val="000000" w:themeColor="text1"/>
        </w:rPr>
        <w:t xml:space="preserve">within </w:t>
      </w:r>
      <w:r w:rsidR="5B15442C" w:rsidRPr="096C7419">
        <w:rPr>
          <w:rFonts w:ascii="Garamond" w:eastAsia="Garamond" w:hAnsi="Garamond" w:cs="Garamond"/>
          <w:color w:val="000000" w:themeColor="text1"/>
        </w:rPr>
        <w:t xml:space="preserve">or </w:t>
      </w:r>
      <w:r w:rsidR="1E6DDEB4" w:rsidRPr="096C7419">
        <w:rPr>
          <w:rFonts w:ascii="Garamond" w:eastAsia="Garamond" w:hAnsi="Garamond" w:cs="Garamond"/>
          <w:color w:val="000000" w:themeColor="text1"/>
        </w:rPr>
        <w:t>intersected</w:t>
      </w:r>
      <w:r w:rsidR="5B15442C" w:rsidRPr="096C7419">
        <w:rPr>
          <w:rFonts w:ascii="Garamond" w:eastAsia="Garamond" w:hAnsi="Garamond" w:cs="Garamond"/>
          <w:color w:val="000000" w:themeColor="text1"/>
        </w:rPr>
        <w:t xml:space="preserve"> the historical digitized aspen stands</w:t>
      </w:r>
      <w:r w:rsidR="7644B53A" w:rsidRPr="096C7419">
        <w:rPr>
          <w:rFonts w:ascii="Garamond" w:eastAsia="Garamond" w:hAnsi="Garamond" w:cs="Garamond"/>
          <w:color w:val="000000" w:themeColor="text1"/>
        </w:rPr>
        <w:t xml:space="preserve">, </w:t>
      </w:r>
      <w:r w:rsidR="368F0419" w:rsidRPr="096C7419">
        <w:rPr>
          <w:rFonts w:ascii="Garamond" w:eastAsia="Garamond" w:hAnsi="Garamond" w:cs="Garamond"/>
          <w:color w:val="000000" w:themeColor="text1"/>
        </w:rPr>
        <w:t>t</w:t>
      </w:r>
      <w:r w:rsidR="516AF5E7" w:rsidRPr="096C7419">
        <w:rPr>
          <w:rFonts w:ascii="Garamond" w:eastAsia="Garamond" w:hAnsi="Garamond" w:cs="Garamond"/>
          <w:color w:val="000000" w:themeColor="text1"/>
        </w:rPr>
        <w:t>he team</w:t>
      </w:r>
      <w:r w:rsidR="32D1D04C" w:rsidRPr="096C7419">
        <w:rPr>
          <w:rFonts w:ascii="Garamond" w:eastAsia="Garamond" w:hAnsi="Garamond" w:cs="Garamond"/>
          <w:color w:val="000000" w:themeColor="text1"/>
        </w:rPr>
        <w:t xml:space="preserve"> </w:t>
      </w:r>
      <w:r w:rsidR="516AF5E7" w:rsidRPr="096C7419">
        <w:rPr>
          <w:rFonts w:ascii="Garamond" w:eastAsia="Garamond" w:hAnsi="Garamond" w:cs="Garamond"/>
          <w:color w:val="000000" w:themeColor="text1"/>
        </w:rPr>
        <w:t>calculated the area of the sel</w:t>
      </w:r>
      <w:r w:rsidR="323DE590" w:rsidRPr="096C7419">
        <w:rPr>
          <w:rFonts w:ascii="Garamond" w:eastAsia="Garamond" w:hAnsi="Garamond" w:cs="Garamond"/>
          <w:color w:val="000000" w:themeColor="text1"/>
        </w:rPr>
        <w:t>e</w:t>
      </w:r>
      <w:r w:rsidR="516AF5E7" w:rsidRPr="096C7419">
        <w:rPr>
          <w:rFonts w:ascii="Garamond" w:eastAsia="Garamond" w:hAnsi="Garamond" w:cs="Garamond"/>
          <w:color w:val="000000" w:themeColor="text1"/>
        </w:rPr>
        <w:t>cted modern aspen stands</w:t>
      </w:r>
      <w:r w:rsidR="509CC57C" w:rsidRPr="096C7419">
        <w:rPr>
          <w:rFonts w:ascii="Garamond" w:eastAsia="Garamond" w:hAnsi="Garamond" w:cs="Garamond"/>
          <w:color w:val="000000" w:themeColor="text1"/>
        </w:rPr>
        <w:t xml:space="preserve"> </w:t>
      </w:r>
      <w:r w:rsidR="488208B7" w:rsidRPr="096C7419">
        <w:rPr>
          <w:rFonts w:ascii="Garamond" w:eastAsia="Garamond" w:hAnsi="Garamond" w:cs="Garamond"/>
          <w:color w:val="000000" w:themeColor="text1"/>
        </w:rPr>
        <w:t>u</w:t>
      </w:r>
      <w:r w:rsidR="3E855164" w:rsidRPr="096C7419">
        <w:rPr>
          <w:rFonts w:ascii="Garamond" w:eastAsia="Garamond" w:hAnsi="Garamond" w:cs="Garamond"/>
          <w:color w:val="000000" w:themeColor="text1"/>
        </w:rPr>
        <w:t xml:space="preserve">sing the summary statistics tool, </w:t>
      </w:r>
      <w:r w:rsidR="516AF5E7" w:rsidRPr="096C7419">
        <w:rPr>
          <w:rFonts w:ascii="Garamond" w:eastAsia="Garamond" w:hAnsi="Garamond" w:cs="Garamond"/>
          <w:color w:val="000000" w:themeColor="text1"/>
        </w:rPr>
        <w:t>which was compared with the area of the historical aspen ext</w:t>
      </w:r>
      <w:r w:rsidR="3F61B52C" w:rsidRPr="096C7419">
        <w:rPr>
          <w:rFonts w:ascii="Garamond" w:eastAsia="Garamond" w:hAnsi="Garamond" w:cs="Garamond"/>
          <w:color w:val="000000" w:themeColor="text1"/>
        </w:rPr>
        <w:t>e</w:t>
      </w:r>
      <w:r w:rsidR="516AF5E7" w:rsidRPr="096C7419">
        <w:rPr>
          <w:rFonts w:ascii="Garamond" w:eastAsia="Garamond" w:hAnsi="Garamond" w:cs="Garamond"/>
          <w:color w:val="000000" w:themeColor="text1"/>
        </w:rPr>
        <w:t>nt.</w:t>
      </w:r>
    </w:p>
    <w:p w14:paraId="18820C7A" w14:textId="5BB116A6" w:rsidR="3F35A158" w:rsidRPr="00C61699" w:rsidRDefault="3F35A158" w:rsidP="58F7584A">
      <w:pPr>
        <w:spacing w:after="0" w:line="240" w:lineRule="auto"/>
        <w:rPr>
          <w:rFonts w:ascii="Garamond" w:eastAsia="Garamond" w:hAnsi="Garamond" w:cs="Garamond"/>
          <w:color w:val="000000" w:themeColor="text1"/>
        </w:rPr>
      </w:pPr>
    </w:p>
    <w:p w14:paraId="1F53876F" w14:textId="3A06559D" w:rsidR="00E41324" w:rsidRPr="00C61699" w:rsidRDefault="00621AB9" w:rsidP="0066138C">
      <w:pPr>
        <w:pStyle w:val="Heading1"/>
        <w:spacing w:before="0" w:line="240" w:lineRule="auto"/>
        <w:rPr>
          <w:rFonts w:ascii="Garamond" w:hAnsi="Garamond"/>
        </w:rPr>
      </w:pPr>
      <w:bookmarkStart w:id="4" w:name="_Toc334198730"/>
      <w:r w:rsidRPr="00C61699">
        <w:rPr>
          <w:rFonts w:ascii="Garamond" w:hAnsi="Garamond"/>
        </w:rPr>
        <w:t>4</w:t>
      </w:r>
      <w:r w:rsidR="008B7071" w:rsidRPr="00C61699">
        <w:rPr>
          <w:rFonts w:ascii="Garamond" w:hAnsi="Garamond"/>
        </w:rPr>
        <w:t xml:space="preserve">. </w:t>
      </w:r>
      <w:r w:rsidR="00E41324" w:rsidRPr="00C61699">
        <w:rPr>
          <w:rFonts w:ascii="Garamond" w:hAnsi="Garamond"/>
        </w:rPr>
        <w:t>Results</w:t>
      </w:r>
      <w:bookmarkEnd w:id="4"/>
      <w:r w:rsidR="001F1328" w:rsidRPr="00C61699">
        <w:rPr>
          <w:rFonts w:ascii="Garamond" w:hAnsi="Garamond"/>
        </w:rPr>
        <w:t xml:space="preserve"> &amp; Discussion</w:t>
      </w:r>
    </w:p>
    <w:p w14:paraId="6C603378" w14:textId="7853C001" w:rsidR="3EBF63C4" w:rsidRPr="00C61699" w:rsidRDefault="00621AB9" w:rsidP="5168704C">
      <w:pPr>
        <w:spacing w:after="0" w:line="240" w:lineRule="auto"/>
        <w:rPr>
          <w:rFonts w:ascii="Garamond" w:hAnsi="Garamond"/>
          <w:b/>
          <w:bCs/>
          <w:i/>
          <w:iCs/>
        </w:rPr>
      </w:pPr>
      <w:r w:rsidRPr="00C61699">
        <w:rPr>
          <w:rFonts w:ascii="Garamond" w:hAnsi="Garamond"/>
          <w:b/>
          <w:bCs/>
          <w:i/>
          <w:iCs/>
        </w:rPr>
        <w:t>4.1 Analysis of Results</w:t>
      </w:r>
    </w:p>
    <w:p w14:paraId="18AD1B2C" w14:textId="1DDDEE1E" w:rsidR="00750A1E" w:rsidRPr="00C61699" w:rsidRDefault="74361390" w:rsidP="003577AD">
      <w:pPr>
        <w:spacing w:after="0" w:line="240" w:lineRule="auto"/>
        <w:rPr>
          <w:rFonts w:ascii="Garamond" w:hAnsi="Garamond"/>
        </w:rPr>
      </w:pPr>
      <w:r w:rsidRPr="096C7419">
        <w:rPr>
          <w:rFonts w:ascii="Garamond" w:hAnsi="Garamond"/>
        </w:rPr>
        <w:t xml:space="preserve">The </w:t>
      </w:r>
      <w:r w:rsidR="6BD5C20A" w:rsidRPr="096C7419">
        <w:rPr>
          <w:rFonts w:ascii="Garamond" w:hAnsi="Garamond"/>
        </w:rPr>
        <w:t xml:space="preserve">team estimated an aspen extent of </w:t>
      </w:r>
      <w:r w:rsidR="6AB394A3" w:rsidRPr="096C7419">
        <w:rPr>
          <w:rFonts w:ascii="Garamond" w:hAnsi="Garamond"/>
        </w:rPr>
        <w:t xml:space="preserve">9.45 </w:t>
      </w:r>
      <w:r w:rsidR="4EE2ADF2" w:rsidRPr="096C7419">
        <w:rPr>
          <w:rFonts w:ascii="Garamond" w:hAnsi="Garamond"/>
          <w:color w:val="000000" w:themeColor="text1"/>
        </w:rPr>
        <w:t>km</w:t>
      </w:r>
      <w:r w:rsidR="4EE2ADF2" w:rsidRPr="096C7419">
        <w:rPr>
          <w:rFonts w:ascii="Garamond" w:hAnsi="Garamond"/>
          <w:color w:val="000000" w:themeColor="text1"/>
          <w:vertAlign w:val="superscript"/>
        </w:rPr>
        <w:t>2</w:t>
      </w:r>
      <w:r w:rsidR="4EE2ADF2" w:rsidRPr="096C7419">
        <w:rPr>
          <w:rFonts w:ascii="Garamond" w:hAnsi="Garamond"/>
          <w:color w:val="000000" w:themeColor="text1"/>
        </w:rPr>
        <w:t xml:space="preserve"> </w:t>
      </w:r>
      <w:r w:rsidR="53A8610D" w:rsidRPr="096C7419">
        <w:rPr>
          <w:rFonts w:ascii="Garamond" w:hAnsi="Garamond"/>
        </w:rPr>
        <w:t>from stands near</w:t>
      </w:r>
      <w:r w:rsidR="6BD5C20A" w:rsidRPr="096C7419">
        <w:rPr>
          <w:rFonts w:ascii="Garamond" w:hAnsi="Garamond"/>
        </w:rPr>
        <w:t xml:space="preserve"> the 113 belt transe</w:t>
      </w:r>
      <w:r w:rsidR="1616147B" w:rsidRPr="096C7419">
        <w:rPr>
          <w:rFonts w:ascii="Garamond" w:hAnsi="Garamond"/>
        </w:rPr>
        <w:t>c</w:t>
      </w:r>
      <w:r w:rsidR="6BD5C20A" w:rsidRPr="096C7419">
        <w:rPr>
          <w:rFonts w:ascii="Garamond" w:hAnsi="Garamond"/>
        </w:rPr>
        <w:t>ts in 1954 from the digitization of the historical imagery</w:t>
      </w:r>
      <w:r w:rsidR="31F03DC1" w:rsidRPr="096C7419">
        <w:rPr>
          <w:rFonts w:ascii="Garamond" w:hAnsi="Garamond"/>
        </w:rPr>
        <w:t xml:space="preserve">. </w:t>
      </w:r>
      <w:r w:rsidR="003577AD" w:rsidRPr="096C7419">
        <w:rPr>
          <w:rFonts w:ascii="Garamond" w:hAnsi="Garamond"/>
        </w:rPr>
        <w:t>Stands ranged in size from 457 m</w:t>
      </w:r>
      <w:r w:rsidR="003577AD" w:rsidRPr="096C7419">
        <w:rPr>
          <w:rFonts w:ascii="Garamond" w:hAnsi="Garamond"/>
          <w:vertAlign w:val="superscript"/>
        </w:rPr>
        <w:t>2</w:t>
      </w:r>
      <w:r w:rsidR="003577AD" w:rsidRPr="096C7419">
        <w:rPr>
          <w:rFonts w:ascii="Garamond" w:hAnsi="Garamond"/>
        </w:rPr>
        <w:t xml:space="preserve"> to 2.83 km</w:t>
      </w:r>
      <w:r w:rsidR="003577AD" w:rsidRPr="096C7419">
        <w:rPr>
          <w:rFonts w:ascii="Garamond" w:hAnsi="Garamond"/>
          <w:vertAlign w:val="superscript"/>
        </w:rPr>
        <w:t>2</w:t>
      </w:r>
      <w:r w:rsidR="003577AD" w:rsidRPr="096C7419">
        <w:rPr>
          <w:rFonts w:ascii="Garamond" w:hAnsi="Garamond"/>
        </w:rPr>
        <w:t>, with an average size of 0.08 km</w:t>
      </w:r>
      <w:r w:rsidR="003577AD" w:rsidRPr="096C7419">
        <w:rPr>
          <w:rFonts w:ascii="Garamond" w:hAnsi="Garamond"/>
          <w:vertAlign w:val="superscript"/>
        </w:rPr>
        <w:t>2</w:t>
      </w:r>
      <w:r w:rsidR="003577AD" w:rsidRPr="096C7419">
        <w:rPr>
          <w:rFonts w:ascii="Garamond" w:hAnsi="Garamond"/>
        </w:rPr>
        <w:t xml:space="preserve">. </w:t>
      </w:r>
      <w:r w:rsidR="5904CA3A" w:rsidRPr="096C7419">
        <w:rPr>
          <w:rFonts w:ascii="Garamond" w:hAnsi="Garamond"/>
        </w:rPr>
        <w:t>In comparison</w:t>
      </w:r>
      <w:r w:rsidR="3290BFBB" w:rsidRPr="096C7419">
        <w:rPr>
          <w:rFonts w:ascii="Garamond" w:hAnsi="Garamond"/>
        </w:rPr>
        <w:t xml:space="preserve">, </w:t>
      </w:r>
      <w:r w:rsidR="603E5092" w:rsidRPr="096C7419">
        <w:rPr>
          <w:rFonts w:ascii="Garamond" w:hAnsi="Garamond"/>
        </w:rPr>
        <w:t>t</w:t>
      </w:r>
      <w:r w:rsidR="48AA9E31" w:rsidRPr="096C7419">
        <w:rPr>
          <w:rFonts w:ascii="Garamond" w:hAnsi="Garamond"/>
        </w:rPr>
        <w:t xml:space="preserve">he </w:t>
      </w:r>
      <w:r w:rsidR="529E33D6" w:rsidRPr="096C7419">
        <w:rPr>
          <w:rFonts w:ascii="Garamond" w:hAnsi="Garamond"/>
        </w:rPr>
        <w:t xml:space="preserve">Landsat 8 </w:t>
      </w:r>
      <w:r w:rsidR="721FBFF1" w:rsidRPr="096C7419">
        <w:rPr>
          <w:rFonts w:ascii="Garamond" w:hAnsi="Garamond"/>
        </w:rPr>
        <w:t xml:space="preserve">OLI </w:t>
      </w:r>
      <w:r w:rsidR="63A38FC0" w:rsidRPr="096C7419">
        <w:rPr>
          <w:rFonts w:ascii="Garamond" w:hAnsi="Garamond"/>
        </w:rPr>
        <w:t xml:space="preserve">random forest and phenological analysis </w:t>
      </w:r>
      <w:r w:rsidR="00A2034B" w:rsidRPr="096C7419">
        <w:rPr>
          <w:rFonts w:ascii="Garamond" w:hAnsi="Garamond"/>
        </w:rPr>
        <w:t>resulted in</w:t>
      </w:r>
      <w:r w:rsidR="63A38FC0" w:rsidRPr="096C7419">
        <w:rPr>
          <w:rFonts w:ascii="Garamond" w:hAnsi="Garamond"/>
        </w:rPr>
        <w:t xml:space="preserve"> an area</w:t>
      </w:r>
      <w:r w:rsidR="7B4C23C6" w:rsidRPr="096C7419">
        <w:rPr>
          <w:rFonts w:ascii="Garamond" w:hAnsi="Garamond"/>
        </w:rPr>
        <w:t xml:space="preserve"> range</w:t>
      </w:r>
      <w:r w:rsidR="63A38FC0" w:rsidRPr="096C7419">
        <w:rPr>
          <w:rFonts w:ascii="Garamond" w:hAnsi="Garamond"/>
        </w:rPr>
        <w:t xml:space="preserve"> of </w:t>
      </w:r>
      <w:r w:rsidR="2A3BE453" w:rsidRPr="096C7419">
        <w:rPr>
          <w:rFonts w:ascii="Garamond" w:hAnsi="Garamond"/>
        </w:rPr>
        <w:t xml:space="preserve">6.10 and </w:t>
      </w:r>
      <w:r w:rsidR="0D879324" w:rsidRPr="096C7419">
        <w:rPr>
          <w:rFonts w:ascii="Garamond" w:hAnsi="Garamond"/>
        </w:rPr>
        <w:t>0.80</w:t>
      </w:r>
      <w:r w:rsidR="2A3BE453" w:rsidRPr="096C7419">
        <w:rPr>
          <w:rFonts w:ascii="Garamond" w:hAnsi="Garamond"/>
        </w:rPr>
        <w:t xml:space="preserve"> </w:t>
      </w:r>
      <w:r w:rsidR="70146D7B" w:rsidRPr="096C7419">
        <w:rPr>
          <w:rFonts w:ascii="Garamond" w:hAnsi="Garamond"/>
          <w:color w:val="000000" w:themeColor="text1"/>
        </w:rPr>
        <w:t>km</w:t>
      </w:r>
      <w:r w:rsidR="70146D7B" w:rsidRPr="096C7419">
        <w:rPr>
          <w:rFonts w:ascii="Garamond" w:hAnsi="Garamond"/>
          <w:color w:val="000000" w:themeColor="text1"/>
          <w:vertAlign w:val="superscript"/>
        </w:rPr>
        <w:t>2</w:t>
      </w:r>
      <w:r w:rsidR="2A3BE453" w:rsidRPr="096C7419">
        <w:rPr>
          <w:rFonts w:ascii="Garamond" w:hAnsi="Garamond"/>
        </w:rPr>
        <w:t xml:space="preserve"> </w:t>
      </w:r>
      <w:r w:rsidR="63A38FC0" w:rsidRPr="096C7419">
        <w:rPr>
          <w:rFonts w:ascii="Garamond" w:hAnsi="Garamond"/>
        </w:rPr>
        <w:t xml:space="preserve">for aspen extent </w:t>
      </w:r>
      <w:r w:rsidR="006D7AEA" w:rsidRPr="096C7419">
        <w:rPr>
          <w:rFonts w:ascii="Garamond" w:hAnsi="Garamond"/>
        </w:rPr>
        <w:t>around</w:t>
      </w:r>
      <w:r w:rsidR="63A38FC0" w:rsidRPr="096C7419">
        <w:rPr>
          <w:rFonts w:ascii="Garamond" w:hAnsi="Garamond"/>
        </w:rPr>
        <w:t xml:space="preserve"> the belt transect</w:t>
      </w:r>
      <w:r w:rsidR="42DC0BE6" w:rsidRPr="096C7419">
        <w:rPr>
          <w:rFonts w:ascii="Garamond" w:hAnsi="Garamond"/>
        </w:rPr>
        <w:t>s</w:t>
      </w:r>
      <w:r w:rsidR="603B5F97" w:rsidRPr="096C7419">
        <w:rPr>
          <w:rFonts w:ascii="Garamond" w:hAnsi="Garamond"/>
        </w:rPr>
        <w:t xml:space="preserve"> in 202</w:t>
      </w:r>
      <w:r w:rsidR="0E9760BB" w:rsidRPr="096C7419">
        <w:rPr>
          <w:rFonts w:ascii="Garamond" w:hAnsi="Garamond"/>
        </w:rPr>
        <w:t>1</w:t>
      </w:r>
      <w:r w:rsidR="61052CC3" w:rsidRPr="096C7419">
        <w:rPr>
          <w:rFonts w:ascii="Garamond" w:hAnsi="Garamond"/>
        </w:rPr>
        <w:t>, respectively,</w:t>
      </w:r>
      <w:r w:rsidR="0E9760BB" w:rsidRPr="096C7419">
        <w:rPr>
          <w:rFonts w:ascii="Garamond" w:hAnsi="Garamond"/>
        </w:rPr>
        <w:t xml:space="preserve"> and an area of </w:t>
      </w:r>
      <w:r w:rsidR="3DD908F5" w:rsidRPr="096C7419">
        <w:rPr>
          <w:rFonts w:ascii="Garamond" w:hAnsi="Garamond"/>
        </w:rPr>
        <w:t xml:space="preserve">239.49 and 8.96 </w:t>
      </w:r>
      <w:r w:rsidR="1E9640E5" w:rsidRPr="096C7419">
        <w:rPr>
          <w:rFonts w:ascii="Garamond" w:hAnsi="Garamond"/>
          <w:color w:val="000000" w:themeColor="text1"/>
        </w:rPr>
        <w:t>km</w:t>
      </w:r>
      <w:r w:rsidR="1E9640E5" w:rsidRPr="096C7419">
        <w:rPr>
          <w:rFonts w:ascii="Garamond" w:hAnsi="Garamond"/>
          <w:color w:val="000000" w:themeColor="text1"/>
          <w:vertAlign w:val="superscript"/>
        </w:rPr>
        <w:t>2</w:t>
      </w:r>
      <w:r w:rsidR="1E9640E5" w:rsidRPr="096C7419">
        <w:rPr>
          <w:rFonts w:ascii="Garamond" w:hAnsi="Garamond"/>
        </w:rPr>
        <w:t xml:space="preserve"> </w:t>
      </w:r>
      <w:r w:rsidR="0E9760BB" w:rsidRPr="096C7419">
        <w:rPr>
          <w:rFonts w:ascii="Garamond" w:hAnsi="Garamond"/>
        </w:rPr>
        <w:t>within the larger elk wintering range</w:t>
      </w:r>
      <w:r w:rsidR="00A2034B" w:rsidRPr="096C7419">
        <w:rPr>
          <w:rFonts w:ascii="Garamond" w:hAnsi="Garamond"/>
        </w:rPr>
        <w:t>, respectively</w:t>
      </w:r>
      <w:r w:rsidR="603B5F97" w:rsidRPr="096C7419">
        <w:rPr>
          <w:rFonts w:ascii="Garamond" w:hAnsi="Garamond"/>
        </w:rPr>
        <w:t>.</w:t>
      </w:r>
      <w:r w:rsidR="0794E2BF" w:rsidRPr="096C7419">
        <w:rPr>
          <w:rFonts w:ascii="Garamond" w:hAnsi="Garamond"/>
        </w:rPr>
        <w:t xml:space="preserve"> The results from Sentinel-2 </w:t>
      </w:r>
      <w:r w:rsidR="39C4DAD3" w:rsidRPr="096C7419">
        <w:rPr>
          <w:rFonts w:ascii="Garamond" w:hAnsi="Garamond"/>
        </w:rPr>
        <w:t xml:space="preserve">MSI </w:t>
      </w:r>
      <w:r w:rsidR="0794E2BF" w:rsidRPr="096C7419">
        <w:rPr>
          <w:rFonts w:ascii="Garamond" w:hAnsi="Garamond"/>
        </w:rPr>
        <w:t xml:space="preserve">analysis </w:t>
      </w:r>
      <w:r w:rsidR="72CAA318" w:rsidRPr="096C7419">
        <w:rPr>
          <w:rFonts w:ascii="Garamond" w:hAnsi="Garamond"/>
        </w:rPr>
        <w:t xml:space="preserve">in the digitized area </w:t>
      </w:r>
      <w:r w:rsidR="0794E2BF" w:rsidRPr="096C7419">
        <w:rPr>
          <w:rFonts w:ascii="Garamond" w:hAnsi="Garamond"/>
        </w:rPr>
        <w:t xml:space="preserve">were </w:t>
      </w:r>
      <w:r w:rsidR="79C4C365" w:rsidRPr="096C7419">
        <w:rPr>
          <w:rFonts w:ascii="Garamond" w:hAnsi="Garamond"/>
        </w:rPr>
        <w:t>1.86 and 1.47</w:t>
      </w:r>
      <w:r w:rsidR="45A13DA1" w:rsidRPr="096C7419">
        <w:rPr>
          <w:rFonts w:ascii="Garamond" w:hAnsi="Garamond"/>
          <w:color w:val="000000" w:themeColor="text1"/>
        </w:rPr>
        <w:t xml:space="preserve"> km</w:t>
      </w:r>
      <w:r w:rsidR="45A13DA1" w:rsidRPr="096C7419">
        <w:rPr>
          <w:rFonts w:ascii="Garamond" w:hAnsi="Garamond"/>
          <w:color w:val="000000" w:themeColor="text1"/>
          <w:vertAlign w:val="superscript"/>
        </w:rPr>
        <w:t>2</w:t>
      </w:r>
      <w:r w:rsidR="61DB9D28" w:rsidRPr="096C7419">
        <w:rPr>
          <w:rFonts w:ascii="Garamond" w:hAnsi="Garamond"/>
        </w:rPr>
        <w:t xml:space="preserve"> </w:t>
      </w:r>
      <w:r w:rsidR="00A2034B" w:rsidRPr="096C7419">
        <w:rPr>
          <w:rFonts w:ascii="Garamond" w:hAnsi="Garamond"/>
        </w:rPr>
        <w:t xml:space="preserve">and </w:t>
      </w:r>
      <w:r w:rsidR="00AF7D58" w:rsidRPr="096C7419">
        <w:rPr>
          <w:rFonts w:ascii="Garamond" w:hAnsi="Garamond"/>
        </w:rPr>
        <w:t>86.81 and 25.09 km</w:t>
      </w:r>
      <w:r w:rsidR="00AF7D58" w:rsidRPr="096C7419">
        <w:rPr>
          <w:rFonts w:ascii="Garamond" w:hAnsi="Garamond"/>
          <w:vertAlign w:val="superscript"/>
        </w:rPr>
        <w:t>2</w:t>
      </w:r>
      <w:r w:rsidR="00AF7D58" w:rsidRPr="096C7419">
        <w:rPr>
          <w:rFonts w:ascii="Garamond" w:hAnsi="Garamond"/>
        </w:rPr>
        <w:t xml:space="preserve"> </w:t>
      </w:r>
      <w:r w:rsidR="00A2034B" w:rsidRPr="096C7419">
        <w:rPr>
          <w:rFonts w:ascii="Garamond" w:hAnsi="Garamond"/>
        </w:rPr>
        <w:t xml:space="preserve">for the elk wintering range </w:t>
      </w:r>
      <w:r w:rsidR="61DB9D28" w:rsidRPr="096C7419">
        <w:rPr>
          <w:rFonts w:ascii="Garamond" w:hAnsi="Garamond"/>
        </w:rPr>
        <w:t>for random forest and phenology analysis,</w:t>
      </w:r>
      <w:r w:rsidR="0794E2BF" w:rsidRPr="096C7419">
        <w:rPr>
          <w:rFonts w:ascii="Garamond" w:hAnsi="Garamond"/>
        </w:rPr>
        <w:t xml:space="preserve"> respectively.</w:t>
      </w:r>
      <w:r w:rsidR="63A51EBA" w:rsidRPr="096C7419">
        <w:rPr>
          <w:rFonts w:ascii="Garamond" w:hAnsi="Garamond"/>
        </w:rPr>
        <w:t xml:space="preserve"> </w:t>
      </w:r>
      <w:r w:rsidR="5D08E62F" w:rsidRPr="096C7419">
        <w:rPr>
          <w:rFonts w:ascii="Garamond" w:hAnsi="Garamond"/>
        </w:rPr>
        <w:t>The</w:t>
      </w:r>
      <w:r w:rsidR="00AF7D58" w:rsidRPr="096C7419">
        <w:rPr>
          <w:rFonts w:ascii="Garamond" w:hAnsi="Garamond"/>
        </w:rPr>
        <w:t>se results translated to a wide range of change calculations between 1954 and 2021 across the approaches</w:t>
      </w:r>
      <w:r w:rsidR="001D5C07" w:rsidRPr="096C7419">
        <w:rPr>
          <w:rFonts w:ascii="Garamond" w:hAnsi="Garamond"/>
        </w:rPr>
        <w:t xml:space="preserve"> (Table 1)</w:t>
      </w:r>
      <w:r w:rsidR="00AF7D58" w:rsidRPr="096C7419">
        <w:rPr>
          <w:rFonts w:ascii="Garamond" w:hAnsi="Garamond"/>
        </w:rPr>
        <w:t xml:space="preserve">. </w:t>
      </w:r>
      <w:r w:rsidR="009852BD" w:rsidRPr="096C7419">
        <w:rPr>
          <w:rFonts w:ascii="Garamond" w:hAnsi="Garamond"/>
        </w:rPr>
        <w:t>Interestingly, the results from the two approaches for Landsat 8 OLI are both the largest and smallest estimations of aspen extent. These indicate the potential for over- and under-estimations likely related to the spatial resolution and pixels influenced by other landcover as well as the threshold set for the phenology approach. Sentinel-2’s finer resolution resulted in less extreme predictions. Overall, all outcomes</w:t>
      </w:r>
      <w:r w:rsidR="701F9298" w:rsidRPr="096C7419">
        <w:rPr>
          <w:rFonts w:ascii="Garamond" w:hAnsi="Garamond"/>
        </w:rPr>
        <w:t xml:space="preserve"> indicate</w:t>
      </w:r>
      <w:r w:rsidR="009852BD" w:rsidRPr="096C7419">
        <w:rPr>
          <w:rFonts w:ascii="Garamond" w:hAnsi="Garamond"/>
        </w:rPr>
        <w:t>d</w:t>
      </w:r>
      <w:r w:rsidR="701F9298" w:rsidRPr="096C7419">
        <w:rPr>
          <w:rFonts w:ascii="Garamond" w:hAnsi="Garamond"/>
        </w:rPr>
        <w:t xml:space="preserve"> a</w:t>
      </w:r>
      <w:r w:rsidR="061F6B72" w:rsidRPr="096C7419">
        <w:rPr>
          <w:rFonts w:ascii="Garamond" w:hAnsi="Garamond"/>
        </w:rPr>
        <w:t xml:space="preserve"> decline </w:t>
      </w:r>
      <w:r w:rsidR="701F9298" w:rsidRPr="096C7419">
        <w:rPr>
          <w:rFonts w:ascii="Garamond" w:hAnsi="Garamond"/>
        </w:rPr>
        <w:t>compared to the initial extent of 1954.</w:t>
      </w:r>
      <w:r w:rsidR="1DB02CD8" w:rsidRPr="096C7419">
        <w:rPr>
          <w:rFonts w:ascii="Garamond" w:hAnsi="Garamond"/>
        </w:rPr>
        <w:t xml:space="preserve"> </w:t>
      </w:r>
    </w:p>
    <w:p w14:paraId="49980050" w14:textId="77777777" w:rsidR="001D5C07" w:rsidRPr="00C61699" w:rsidRDefault="001D5C07" w:rsidP="001D5C07">
      <w:pPr>
        <w:spacing w:after="0" w:line="240" w:lineRule="auto"/>
        <w:rPr>
          <w:rFonts w:ascii="Garamond" w:hAnsi="Garamond"/>
        </w:rPr>
      </w:pPr>
    </w:p>
    <w:p w14:paraId="07C53959" w14:textId="382DA176" w:rsidR="001D5C07" w:rsidRPr="00C61699" w:rsidRDefault="001D5C07" w:rsidP="001D5C07">
      <w:pPr>
        <w:spacing w:after="0" w:line="240" w:lineRule="auto"/>
        <w:rPr>
          <w:rFonts w:ascii="Garamond" w:hAnsi="Garamond"/>
        </w:rPr>
      </w:pPr>
      <w:r w:rsidRPr="3B4BC132">
        <w:rPr>
          <w:rFonts w:ascii="Garamond" w:hAnsi="Garamond"/>
        </w:rPr>
        <w:t>Table 1</w:t>
      </w:r>
    </w:p>
    <w:p w14:paraId="6D7687FB" w14:textId="5FBCD4CF" w:rsidR="572A090D" w:rsidRDefault="572A090D" w:rsidP="3B4BC132">
      <w:pPr>
        <w:spacing w:after="0" w:line="240" w:lineRule="auto"/>
        <w:rPr>
          <w:rFonts w:ascii="Garamond" w:hAnsi="Garamond"/>
          <w:i/>
          <w:iCs/>
        </w:rPr>
      </w:pPr>
      <w:r w:rsidRPr="3B4BC132">
        <w:rPr>
          <w:rFonts w:ascii="Garamond" w:hAnsi="Garamond"/>
          <w:i/>
          <w:iCs/>
        </w:rPr>
        <w:t>Comparison of percent change of 113 aspen stands between 1954 digitization and 2021 methods</w:t>
      </w:r>
    </w:p>
    <w:tbl>
      <w:tblPr>
        <w:tblStyle w:val="TableGrid"/>
        <w:tblW w:w="9360" w:type="dxa"/>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20" w:firstRow="1" w:lastRow="0" w:firstColumn="0" w:lastColumn="0" w:noHBand="0" w:noVBand="1"/>
      </w:tblPr>
      <w:tblGrid>
        <w:gridCol w:w="3680"/>
        <w:gridCol w:w="2880"/>
        <w:gridCol w:w="2800"/>
      </w:tblGrid>
      <w:tr w:rsidR="001D5C07" w:rsidRPr="00C61699" w14:paraId="061BED86" w14:textId="77777777" w:rsidTr="096C7419">
        <w:trPr>
          <w:trHeight w:val="58"/>
        </w:trPr>
        <w:tc>
          <w:tcPr>
            <w:tcW w:w="36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EA088F5" w14:textId="77777777" w:rsidR="001D5C07" w:rsidRPr="00C61699" w:rsidRDefault="001D5C07" w:rsidP="00260D4A">
            <w:pPr>
              <w:jc w:val="center"/>
              <w:rPr>
                <w:rFonts w:ascii="Garamond" w:eastAsia="Garamond" w:hAnsi="Garamond" w:cs="Garamond"/>
              </w:rPr>
            </w:pPr>
            <w:r w:rsidRPr="00C61699">
              <w:rPr>
                <w:rFonts w:ascii="Garamond" w:eastAsia="Garamond" w:hAnsi="Garamond" w:cs="Garamond"/>
              </w:rPr>
              <w:t>Method</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FB2E390" w14:textId="77777777" w:rsidR="001D5C07" w:rsidRPr="00C61699" w:rsidRDefault="001D5C07" w:rsidP="00260D4A">
            <w:pPr>
              <w:jc w:val="center"/>
              <w:rPr>
                <w:rFonts w:ascii="Garamond" w:eastAsia="Garamond" w:hAnsi="Garamond" w:cs="Garamond"/>
              </w:rPr>
            </w:pPr>
            <w:r w:rsidRPr="00C61699">
              <w:rPr>
                <w:rFonts w:ascii="Garamond" w:eastAsia="Garamond" w:hAnsi="Garamond" w:cs="Garamond"/>
              </w:rPr>
              <w:t>Total Area (km</w:t>
            </w:r>
            <w:r w:rsidRPr="00C61699">
              <w:rPr>
                <w:rFonts w:ascii="Garamond" w:eastAsia="Garamond" w:hAnsi="Garamond" w:cs="Garamond"/>
                <w:vertAlign w:val="superscript"/>
              </w:rPr>
              <w:t>2</w:t>
            </w:r>
            <w:r w:rsidRPr="00C61699">
              <w:rPr>
                <w:rFonts w:ascii="Garamond" w:eastAsia="Garamond" w:hAnsi="Garamond" w:cs="Garamond"/>
              </w:rPr>
              <w:t>)</w:t>
            </w:r>
          </w:p>
        </w:tc>
        <w:tc>
          <w:tcPr>
            <w:tcW w:w="28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CD0ECDE" w14:textId="614073E2" w:rsidR="001D5C07" w:rsidRPr="00C61699" w:rsidRDefault="001D5C07" w:rsidP="00260D4A">
            <w:pPr>
              <w:jc w:val="center"/>
              <w:rPr>
                <w:rFonts w:ascii="Garamond" w:eastAsia="Garamond" w:hAnsi="Garamond" w:cs="Garamond"/>
              </w:rPr>
            </w:pPr>
            <w:r w:rsidRPr="096C7419">
              <w:rPr>
                <w:rFonts w:ascii="Garamond" w:eastAsia="Garamond" w:hAnsi="Garamond" w:cs="Garamond"/>
              </w:rPr>
              <w:t xml:space="preserve">Change </w:t>
            </w:r>
            <w:r w:rsidR="08A83079" w:rsidRPr="096C7419">
              <w:rPr>
                <w:rFonts w:ascii="Garamond" w:eastAsia="Garamond" w:hAnsi="Garamond" w:cs="Garamond"/>
              </w:rPr>
              <w:t xml:space="preserve">from 1954 </w:t>
            </w:r>
            <w:r w:rsidRPr="096C7419">
              <w:rPr>
                <w:rFonts w:ascii="Garamond" w:eastAsia="Garamond" w:hAnsi="Garamond" w:cs="Garamond"/>
              </w:rPr>
              <w:t>(%)</w:t>
            </w:r>
          </w:p>
        </w:tc>
      </w:tr>
      <w:tr w:rsidR="001D5C07" w:rsidRPr="00C61699" w14:paraId="2BB28959" w14:textId="77777777" w:rsidTr="096C7419">
        <w:trPr>
          <w:trHeight w:val="58"/>
        </w:trPr>
        <w:tc>
          <w:tcPr>
            <w:tcW w:w="36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7873DE3B" w14:textId="77777777" w:rsidR="001D5C07" w:rsidRPr="00C61699" w:rsidRDefault="001D5C07" w:rsidP="00260D4A">
            <w:pPr>
              <w:rPr>
                <w:rFonts w:ascii="Garamond" w:eastAsia="Garamond" w:hAnsi="Garamond" w:cs="Garamond"/>
              </w:rPr>
            </w:pPr>
            <w:r w:rsidRPr="00C61699">
              <w:rPr>
                <w:rFonts w:ascii="Garamond" w:eastAsia="Garamond" w:hAnsi="Garamond" w:cs="Garamond"/>
              </w:rPr>
              <w:t>1954 Digitization</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0217240" w14:textId="77777777" w:rsidR="001D5C07" w:rsidRPr="00C61699" w:rsidRDefault="001D5C07" w:rsidP="00260D4A">
            <w:pPr>
              <w:jc w:val="center"/>
              <w:rPr>
                <w:rFonts w:ascii="Garamond" w:eastAsia="Garamond" w:hAnsi="Garamond" w:cs="Garamond"/>
              </w:rPr>
            </w:pPr>
            <w:r w:rsidRPr="00C61699">
              <w:rPr>
                <w:rFonts w:ascii="Garamond" w:eastAsia="Garamond" w:hAnsi="Garamond" w:cs="Garamond"/>
              </w:rPr>
              <w:t>9.45</w:t>
            </w:r>
          </w:p>
        </w:tc>
        <w:tc>
          <w:tcPr>
            <w:tcW w:w="28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E28BB9E" w14:textId="51A1FF55" w:rsidR="001D5C07" w:rsidRPr="00C61699" w:rsidRDefault="29A06AE2" w:rsidP="00260D4A">
            <w:pPr>
              <w:jc w:val="center"/>
              <w:rPr>
                <w:rFonts w:ascii="Garamond" w:eastAsia="Garamond" w:hAnsi="Garamond" w:cs="Garamond"/>
              </w:rPr>
            </w:pPr>
            <w:r w:rsidRPr="096C7419">
              <w:rPr>
                <w:rFonts w:ascii="Garamond" w:eastAsia="Garamond" w:hAnsi="Garamond" w:cs="Garamond"/>
              </w:rPr>
              <w:t>n/a</w:t>
            </w:r>
          </w:p>
        </w:tc>
      </w:tr>
      <w:tr w:rsidR="001D5C07" w:rsidRPr="00C61699" w14:paraId="598E48BD" w14:textId="77777777" w:rsidTr="096C7419">
        <w:trPr>
          <w:trHeight w:val="58"/>
        </w:trPr>
        <w:tc>
          <w:tcPr>
            <w:tcW w:w="36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7B4BD300" w14:textId="77777777" w:rsidR="001D5C07" w:rsidRPr="00C61699" w:rsidRDefault="001D5C07" w:rsidP="00260D4A">
            <w:pPr>
              <w:rPr>
                <w:rFonts w:ascii="Garamond" w:eastAsia="Garamond" w:hAnsi="Garamond" w:cs="Garamond"/>
              </w:rPr>
            </w:pPr>
            <w:r w:rsidRPr="00C61699">
              <w:rPr>
                <w:rFonts w:ascii="Garamond" w:eastAsia="Garamond" w:hAnsi="Garamond" w:cs="Garamond"/>
              </w:rPr>
              <w:t>2021 Landsat 8 OLI Random Forest</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6EAA5A1" w14:textId="77777777" w:rsidR="001D5C07" w:rsidRPr="00C61699" w:rsidRDefault="001D5C07" w:rsidP="00260D4A">
            <w:pPr>
              <w:jc w:val="center"/>
              <w:rPr>
                <w:rFonts w:ascii="Garamond" w:eastAsia="Garamond" w:hAnsi="Garamond" w:cs="Garamond"/>
              </w:rPr>
            </w:pPr>
            <w:r w:rsidRPr="00C61699">
              <w:rPr>
                <w:rFonts w:ascii="Garamond" w:eastAsia="Garamond" w:hAnsi="Garamond" w:cs="Garamond"/>
              </w:rPr>
              <w:t>6.10</w:t>
            </w:r>
          </w:p>
        </w:tc>
        <w:tc>
          <w:tcPr>
            <w:tcW w:w="28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2E0EA6E" w14:textId="77777777" w:rsidR="001D5C07" w:rsidRPr="00C61699" w:rsidRDefault="001D5C07" w:rsidP="00260D4A">
            <w:pPr>
              <w:jc w:val="center"/>
              <w:rPr>
                <w:rFonts w:ascii="Garamond" w:eastAsia="Garamond" w:hAnsi="Garamond" w:cs="Garamond"/>
              </w:rPr>
            </w:pPr>
            <w:r w:rsidRPr="00C61699">
              <w:rPr>
                <w:rFonts w:ascii="Garamond" w:eastAsia="Garamond" w:hAnsi="Garamond" w:cs="Garamond"/>
              </w:rPr>
              <w:t>-35.45</w:t>
            </w:r>
          </w:p>
        </w:tc>
      </w:tr>
      <w:tr w:rsidR="001D5C07" w:rsidRPr="00C61699" w14:paraId="66B45EE4" w14:textId="77777777" w:rsidTr="096C7419">
        <w:trPr>
          <w:trHeight w:val="58"/>
        </w:trPr>
        <w:tc>
          <w:tcPr>
            <w:tcW w:w="36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2895F24" w14:textId="77777777" w:rsidR="001D5C07" w:rsidRPr="00C61699" w:rsidRDefault="001D5C07" w:rsidP="00260D4A">
            <w:pPr>
              <w:rPr>
                <w:rFonts w:ascii="Garamond" w:eastAsia="Garamond" w:hAnsi="Garamond" w:cs="Garamond"/>
              </w:rPr>
            </w:pPr>
            <w:r w:rsidRPr="00C61699">
              <w:rPr>
                <w:rFonts w:ascii="Garamond" w:eastAsia="Garamond" w:hAnsi="Garamond" w:cs="Garamond"/>
              </w:rPr>
              <w:t>2021 Sentinel-2 MSI Random Forest</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B13B1CF" w14:textId="77777777" w:rsidR="001D5C07" w:rsidRPr="00C61699" w:rsidRDefault="001D5C07" w:rsidP="00260D4A">
            <w:pPr>
              <w:jc w:val="center"/>
              <w:rPr>
                <w:rFonts w:ascii="Garamond" w:eastAsia="Garamond" w:hAnsi="Garamond" w:cs="Garamond"/>
              </w:rPr>
            </w:pPr>
            <w:r w:rsidRPr="00C61699">
              <w:rPr>
                <w:rFonts w:ascii="Garamond" w:eastAsia="Garamond" w:hAnsi="Garamond" w:cs="Garamond"/>
              </w:rPr>
              <w:t>1.86</w:t>
            </w:r>
          </w:p>
        </w:tc>
        <w:tc>
          <w:tcPr>
            <w:tcW w:w="28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D9921D9" w14:textId="77777777" w:rsidR="001D5C07" w:rsidRPr="00C61699" w:rsidRDefault="001D5C07" w:rsidP="00260D4A">
            <w:pPr>
              <w:jc w:val="center"/>
              <w:rPr>
                <w:rFonts w:ascii="Garamond" w:eastAsia="Garamond" w:hAnsi="Garamond" w:cs="Garamond"/>
              </w:rPr>
            </w:pPr>
            <w:r w:rsidRPr="00C61699">
              <w:rPr>
                <w:rFonts w:ascii="Garamond" w:eastAsia="Garamond" w:hAnsi="Garamond" w:cs="Garamond"/>
              </w:rPr>
              <w:t>-80.36</w:t>
            </w:r>
          </w:p>
        </w:tc>
      </w:tr>
      <w:tr w:rsidR="001D5C07" w:rsidRPr="00C61699" w14:paraId="12F986FD" w14:textId="77777777" w:rsidTr="096C7419">
        <w:trPr>
          <w:trHeight w:val="58"/>
        </w:trPr>
        <w:tc>
          <w:tcPr>
            <w:tcW w:w="36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0A94199" w14:textId="77777777" w:rsidR="001D5C07" w:rsidRPr="00C61699" w:rsidRDefault="001D5C07" w:rsidP="00260D4A">
            <w:pPr>
              <w:rPr>
                <w:rFonts w:ascii="Garamond" w:eastAsia="Garamond" w:hAnsi="Garamond" w:cs="Garamond"/>
              </w:rPr>
            </w:pPr>
            <w:r w:rsidRPr="00C61699">
              <w:rPr>
                <w:rFonts w:ascii="Garamond" w:eastAsia="Garamond" w:hAnsi="Garamond" w:cs="Garamond"/>
              </w:rPr>
              <w:t>2021 Landsat 8 OLI Phenology</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8464C38" w14:textId="77777777" w:rsidR="001D5C07" w:rsidRPr="00C61699" w:rsidRDefault="001D5C07" w:rsidP="00260D4A">
            <w:pPr>
              <w:jc w:val="center"/>
              <w:rPr>
                <w:rFonts w:ascii="Garamond" w:eastAsia="Garamond" w:hAnsi="Garamond" w:cs="Garamond"/>
              </w:rPr>
            </w:pPr>
            <w:r w:rsidRPr="00C61699">
              <w:rPr>
                <w:rFonts w:ascii="Garamond" w:eastAsia="Garamond" w:hAnsi="Garamond" w:cs="Garamond"/>
              </w:rPr>
              <w:t>0.80</w:t>
            </w:r>
          </w:p>
        </w:tc>
        <w:tc>
          <w:tcPr>
            <w:tcW w:w="28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BE6DEAD" w14:textId="77777777" w:rsidR="001D5C07" w:rsidRPr="00C61699" w:rsidRDefault="001D5C07" w:rsidP="00260D4A">
            <w:pPr>
              <w:jc w:val="center"/>
              <w:rPr>
                <w:rFonts w:ascii="Garamond" w:eastAsia="Garamond" w:hAnsi="Garamond" w:cs="Garamond"/>
              </w:rPr>
            </w:pPr>
            <w:r w:rsidRPr="00C61699">
              <w:rPr>
                <w:rFonts w:ascii="Garamond" w:eastAsia="Garamond" w:hAnsi="Garamond" w:cs="Garamond"/>
              </w:rPr>
              <w:t>-91.57</w:t>
            </w:r>
          </w:p>
        </w:tc>
      </w:tr>
      <w:tr w:rsidR="001D5C07" w:rsidRPr="00C61699" w14:paraId="03D0C550" w14:textId="77777777" w:rsidTr="096C7419">
        <w:trPr>
          <w:trHeight w:val="58"/>
        </w:trPr>
        <w:tc>
          <w:tcPr>
            <w:tcW w:w="36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9BC605F" w14:textId="77777777" w:rsidR="001D5C07" w:rsidRPr="00C61699" w:rsidRDefault="001D5C07" w:rsidP="00260D4A">
            <w:pPr>
              <w:rPr>
                <w:rFonts w:ascii="Garamond" w:eastAsia="Garamond" w:hAnsi="Garamond" w:cs="Garamond"/>
              </w:rPr>
            </w:pPr>
            <w:r w:rsidRPr="00C61699">
              <w:rPr>
                <w:rFonts w:ascii="Garamond" w:eastAsia="Garamond" w:hAnsi="Garamond" w:cs="Garamond"/>
              </w:rPr>
              <w:t>2021 Sentinel-2 MSI Phenology</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AC9C26E" w14:textId="77777777" w:rsidR="001D5C07" w:rsidRPr="00C61699" w:rsidRDefault="001D5C07" w:rsidP="00260D4A">
            <w:pPr>
              <w:jc w:val="center"/>
              <w:rPr>
                <w:rFonts w:ascii="Garamond" w:eastAsia="Garamond" w:hAnsi="Garamond" w:cs="Garamond"/>
              </w:rPr>
            </w:pPr>
            <w:r w:rsidRPr="00C61699">
              <w:rPr>
                <w:rFonts w:ascii="Garamond" w:eastAsia="Garamond" w:hAnsi="Garamond" w:cs="Garamond"/>
              </w:rPr>
              <w:t>1.47</w:t>
            </w:r>
          </w:p>
        </w:tc>
        <w:tc>
          <w:tcPr>
            <w:tcW w:w="28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934A5FD" w14:textId="77777777" w:rsidR="001D5C07" w:rsidRPr="00C61699" w:rsidRDefault="001D5C07" w:rsidP="00260D4A">
            <w:pPr>
              <w:jc w:val="center"/>
              <w:rPr>
                <w:rFonts w:ascii="Garamond" w:eastAsia="Garamond" w:hAnsi="Garamond" w:cs="Garamond"/>
              </w:rPr>
            </w:pPr>
            <w:r w:rsidRPr="00C61699">
              <w:rPr>
                <w:rFonts w:ascii="Garamond" w:eastAsia="Garamond" w:hAnsi="Garamond" w:cs="Garamond"/>
              </w:rPr>
              <w:t>-84.40</w:t>
            </w:r>
          </w:p>
        </w:tc>
      </w:tr>
    </w:tbl>
    <w:p w14:paraId="20BFCB2B" w14:textId="77777777" w:rsidR="00750A1E" w:rsidRPr="00C61699" w:rsidRDefault="00750A1E" w:rsidP="58F7584A">
      <w:pPr>
        <w:spacing w:after="0" w:line="240" w:lineRule="auto"/>
        <w:rPr>
          <w:rFonts w:ascii="Garamond" w:hAnsi="Garamond"/>
        </w:rPr>
      </w:pPr>
    </w:p>
    <w:p w14:paraId="4A9FA140" w14:textId="107BAB89" w:rsidR="004B184D" w:rsidRPr="00C61699" w:rsidRDefault="00750A1E" w:rsidP="58F7584A">
      <w:pPr>
        <w:spacing w:after="0" w:line="240" w:lineRule="auto"/>
        <w:rPr>
          <w:rFonts w:ascii="Garamond" w:hAnsi="Garamond"/>
        </w:rPr>
      </w:pPr>
      <w:r w:rsidRPr="096C7419">
        <w:rPr>
          <w:rFonts w:ascii="Garamond" w:hAnsi="Garamond"/>
        </w:rPr>
        <w:t>The decline from 1954 to 2021 and improved delineation in 2021 from finer resolution imagery was evident when focusing on specific stands (Figures 2-4). In the example results, digitized extent can be seen for three stands. For those same three stands, the Landsat 8 OLI results show a coarse resolution</w:t>
      </w:r>
      <w:r w:rsidR="6F0A597E" w:rsidRPr="096C7419">
        <w:rPr>
          <w:rFonts w:ascii="Garamond" w:hAnsi="Garamond"/>
        </w:rPr>
        <w:t>,</w:t>
      </w:r>
      <w:r w:rsidRPr="096C7419">
        <w:rPr>
          <w:rFonts w:ascii="Garamond" w:hAnsi="Garamond"/>
        </w:rPr>
        <w:t xml:space="preserve"> </w:t>
      </w:r>
      <w:r w:rsidR="2A960047" w:rsidRPr="096C7419">
        <w:rPr>
          <w:rFonts w:ascii="Garamond" w:hAnsi="Garamond"/>
        </w:rPr>
        <w:t>making it more difficult</w:t>
      </w:r>
      <w:r w:rsidRPr="096C7419">
        <w:rPr>
          <w:rFonts w:ascii="Garamond" w:hAnsi="Garamond"/>
        </w:rPr>
        <w:t xml:space="preserve"> to pick out specific aspen boundaries. The overlap between the two approaches was evident in some places, which emphasized the limitations of both but also suggested increased confidence where there was overlap. </w:t>
      </w:r>
      <w:r w:rsidR="00A43A4A" w:rsidRPr="096C7419">
        <w:rPr>
          <w:rFonts w:ascii="Garamond" w:hAnsi="Garamond"/>
        </w:rPr>
        <w:t>With t</w:t>
      </w:r>
      <w:r w:rsidRPr="096C7419">
        <w:rPr>
          <w:rFonts w:ascii="Garamond" w:hAnsi="Garamond"/>
        </w:rPr>
        <w:t>he Sentinel-2 imagery and results</w:t>
      </w:r>
      <w:r w:rsidR="00A43A4A" w:rsidRPr="096C7419">
        <w:rPr>
          <w:rFonts w:ascii="Garamond" w:hAnsi="Garamond"/>
        </w:rPr>
        <w:t>, delineations</w:t>
      </w:r>
      <w:r w:rsidR="004B184D" w:rsidRPr="096C7419">
        <w:rPr>
          <w:rFonts w:ascii="Garamond" w:hAnsi="Garamond"/>
        </w:rPr>
        <w:t xml:space="preserve"> improved with the finer resolution. Again, in some locations, the two methods overlapped, resulting in greater confidence.</w:t>
      </w:r>
    </w:p>
    <w:p w14:paraId="650710E1" w14:textId="5B1F7D13" w:rsidR="003577AD" w:rsidRPr="00C61699" w:rsidRDefault="003577AD" w:rsidP="58F7584A">
      <w:pPr>
        <w:spacing w:after="0" w:line="240" w:lineRule="auto"/>
        <w:rPr>
          <w:rFonts w:ascii="Garamond" w:hAnsi="Garamond"/>
        </w:rPr>
      </w:pPr>
    </w:p>
    <w:p w14:paraId="190A4ED6" w14:textId="439CC03F" w:rsidR="17CB4D34" w:rsidRPr="00C61699" w:rsidRDefault="729EAACC" w:rsidP="58F7584A">
      <w:pPr>
        <w:pStyle w:val="NoSpacing"/>
        <w:jc w:val="center"/>
        <w:rPr>
          <w:rFonts w:ascii="Garamond" w:hAnsi="Garamond"/>
        </w:rPr>
      </w:pPr>
      <w:r w:rsidRPr="00C61699">
        <w:rPr>
          <w:rFonts w:ascii="Garamond" w:hAnsi="Garamond"/>
          <w:noProof/>
        </w:rPr>
        <w:lastRenderedPageBreak/>
        <w:drawing>
          <wp:inline distT="0" distB="0" distL="0" distR="0" wp14:anchorId="6C9F3EFF" wp14:editId="78451F87">
            <wp:extent cx="4572000" cy="3505200"/>
            <wp:effectExtent l="38100" t="38100" r="38100" b="38100"/>
            <wp:docPr id="1230719712" name="Picture 1230719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3505200"/>
                    </a:xfrm>
                    <a:prstGeom prst="rect">
                      <a:avLst/>
                    </a:prstGeom>
                    <a:ln w="28575">
                      <a:solidFill>
                        <a:schemeClr val="tx1">
                          <a:lumMod val="85000"/>
                          <a:lumOff val="15000"/>
                        </a:schemeClr>
                      </a:solidFill>
                    </a:ln>
                  </pic:spPr>
                </pic:pic>
              </a:graphicData>
            </a:graphic>
          </wp:inline>
        </w:drawing>
      </w:r>
    </w:p>
    <w:p w14:paraId="4027E180" w14:textId="517C37D6" w:rsidR="17CB4D34" w:rsidRPr="00C61699" w:rsidRDefault="5B530380" w:rsidP="58F7584A">
      <w:pPr>
        <w:spacing w:after="0" w:line="240" w:lineRule="auto"/>
        <w:jc w:val="center"/>
        <w:rPr>
          <w:rFonts w:ascii="Garamond" w:hAnsi="Garamond"/>
        </w:rPr>
      </w:pPr>
      <w:r w:rsidRPr="00C61699">
        <w:rPr>
          <w:rFonts w:ascii="Garamond" w:hAnsi="Garamond"/>
          <w:i/>
          <w:iCs/>
        </w:rPr>
        <w:t>Figure 2</w:t>
      </w:r>
      <w:r w:rsidRPr="00C61699">
        <w:rPr>
          <w:rFonts w:ascii="Garamond" w:hAnsi="Garamond"/>
        </w:rPr>
        <w:t xml:space="preserve">. Digitized historical aspen </w:t>
      </w:r>
      <w:r w:rsidR="00750A1E" w:rsidRPr="00C61699">
        <w:rPr>
          <w:rFonts w:ascii="Garamond" w:hAnsi="Garamond"/>
        </w:rPr>
        <w:t>extent</w:t>
      </w:r>
      <w:r w:rsidRPr="00C61699">
        <w:rPr>
          <w:rFonts w:ascii="Garamond" w:hAnsi="Garamond"/>
        </w:rPr>
        <w:t xml:space="preserve"> (shown in red)</w:t>
      </w:r>
      <w:r w:rsidR="00750A1E" w:rsidRPr="00C61699">
        <w:rPr>
          <w:rFonts w:ascii="Garamond" w:hAnsi="Garamond"/>
        </w:rPr>
        <w:t xml:space="preserve"> for stands 14, 25, and 26</w:t>
      </w:r>
      <w:r w:rsidR="00D17A2F" w:rsidRPr="00C61699">
        <w:rPr>
          <w:rFonts w:ascii="Garamond" w:hAnsi="Garamond"/>
        </w:rPr>
        <w:t>.</w:t>
      </w:r>
    </w:p>
    <w:p w14:paraId="4A59912D" w14:textId="77777777" w:rsidR="00D17A2F" w:rsidRPr="00C61699" w:rsidRDefault="00D17A2F" w:rsidP="58F7584A">
      <w:pPr>
        <w:spacing w:after="0" w:line="240" w:lineRule="auto"/>
        <w:jc w:val="center"/>
        <w:rPr>
          <w:rFonts w:ascii="Garamond" w:hAnsi="Garamond"/>
        </w:rPr>
      </w:pPr>
    </w:p>
    <w:p w14:paraId="3EE41E44" w14:textId="1C1C381A" w:rsidR="17CB4D34" w:rsidRPr="00C61699" w:rsidRDefault="50CF8A27" w:rsidP="58F7584A">
      <w:pPr>
        <w:pStyle w:val="NoSpacing"/>
        <w:jc w:val="center"/>
        <w:rPr>
          <w:rFonts w:ascii="Garamond" w:hAnsi="Garamond"/>
        </w:rPr>
      </w:pPr>
      <w:r w:rsidRPr="00C61699">
        <w:rPr>
          <w:rFonts w:ascii="Garamond" w:hAnsi="Garamond"/>
          <w:noProof/>
        </w:rPr>
        <w:drawing>
          <wp:inline distT="0" distB="0" distL="0" distR="0" wp14:anchorId="746A5570" wp14:editId="63330BD6">
            <wp:extent cx="4572000" cy="3505200"/>
            <wp:effectExtent l="38100" t="38100" r="38100" b="38100"/>
            <wp:docPr id="1620571295" name="Picture 162057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3505200"/>
                    </a:xfrm>
                    <a:prstGeom prst="rect">
                      <a:avLst/>
                    </a:prstGeom>
                    <a:ln w="28575">
                      <a:solidFill>
                        <a:schemeClr val="tx1">
                          <a:lumMod val="85000"/>
                          <a:lumOff val="15000"/>
                        </a:schemeClr>
                      </a:solidFill>
                    </a:ln>
                  </pic:spPr>
                </pic:pic>
              </a:graphicData>
            </a:graphic>
          </wp:inline>
        </w:drawing>
      </w:r>
    </w:p>
    <w:p w14:paraId="12832883" w14:textId="066D666B" w:rsidR="17CB4D34" w:rsidRPr="00C61699" w:rsidRDefault="46EE70BF" w:rsidP="58F7584A">
      <w:pPr>
        <w:spacing w:after="0" w:line="240" w:lineRule="auto"/>
        <w:jc w:val="center"/>
        <w:rPr>
          <w:rFonts w:ascii="Garamond" w:hAnsi="Garamond"/>
        </w:rPr>
      </w:pPr>
      <w:r w:rsidRPr="096C7419">
        <w:rPr>
          <w:rFonts w:ascii="Garamond" w:hAnsi="Garamond"/>
          <w:i/>
          <w:iCs/>
        </w:rPr>
        <w:t>Figure 3</w:t>
      </w:r>
      <w:r w:rsidRPr="096C7419">
        <w:rPr>
          <w:rFonts w:ascii="Garamond" w:hAnsi="Garamond"/>
        </w:rPr>
        <w:t xml:space="preserve">. Random forest (white) and phenology (blue) </w:t>
      </w:r>
      <w:r w:rsidR="589CCDE3" w:rsidRPr="096C7419">
        <w:rPr>
          <w:rFonts w:ascii="Garamond" w:hAnsi="Garamond"/>
        </w:rPr>
        <w:t xml:space="preserve">aspen </w:t>
      </w:r>
      <w:r w:rsidRPr="096C7419">
        <w:rPr>
          <w:rFonts w:ascii="Garamond" w:hAnsi="Garamond"/>
        </w:rPr>
        <w:t>classification</w:t>
      </w:r>
      <w:r w:rsidR="181D59C4" w:rsidRPr="096C7419">
        <w:rPr>
          <w:rFonts w:ascii="Garamond" w:hAnsi="Garamond"/>
        </w:rPr>
        <w:t xml:space="preserve"> for belt transects</w:t>
      </w:r>
      <w:r w:rsidRPr="096C7419">
        <w:rPr>
          <w:rFonts w:ascii="Garamond" w:hAnsi="Garamond"/>
        </w:rPr>
        <w:t xml:space="preserve"> </w:t>
      </w:r>
      <w:r w:rsidR="00750A1E" w:rsidRPr="096C7419">
        <w:rPr>
          <w:rFonts w:ascii="Garamond" w:hAnsi="Garamond"/>
        </w:rPr>
        <w:t xml:space="preserve">14, 25, and 26 </w:t>
      </w:r>
      <w:r w:rsidRPr="096C7419">
        <w:rPr>
          <w:rFonts w:ascii="Garamond" w:hAnsi="Garamond"/>
        </w:rPr>
        <w:t>using Landsat-8 OLI imagery</w:t>
      </w:r>
      <w:r w:rsidR="46716EFB" w:rsidRPr="096C7419">
        <w:rPr>
          <w:rFonts w:ascii="Garamond" w:hAnsi="Garamond"/>
        </w:rPr>
        <w:t xml:space="preserve">. Areas where there is overlap indicate </w:t>
      </w:r>
      <w:r w:rsidR="00750A1E" w:rsidRPr="096C7419">
        <w:rPr>
          <w:rFonts w:ascii="Garamond" w:hAnsi="Garamond"/>
        </w:rPr>
        <w:t>greater</w:t>
      </w:r>
      <w:r w:rsidR="46716EFB" w:rsidRPr="096C7419">
        <w:rPr>
          <w:rFonts w:ascii="Garamond" w:hAnsi="Garamond"/>
        </w:rPr>
        <w:t xml:space="preserve"> confidence in aspen presence.</w:t>
      </w:r>
    </w:p>
    <w:p w14:paraId="4722CFFC" w14:textId="77777777" w:rsidR="00116DB2" w:rsidRPr="00C61699" w:rsidRDefault="00116DB2" w:rsidP="58F7584A">
      <w:pPr>
        <w:spacing w:after="0" w:line="240" w:lineRule="auto"/>
        <w:jc w:val="center"/>
        <w:rPr>
          <w:rFonts w:ascii="Garamond" w:hAnsi="Garamond"/>
        </w:rPr>
      </w:pPr>
    </w:p>
    <w:p w14:paraId="2E8E5321" w14:textId="0C335A44" w:rsidR="17CB4D34" w:rsidRPr="00C61699" w:rsidRDefault="3B78B5F0" w:rsidP="58F7584A">
      <w:pPr>
        <w:pStyle w:val="NoSpacing"/>
        <w:jc w:val="center"/>
        <w:rPr>
          <w:rFonts w:ascii="Garamond" w:hAnsi="Garamond"/>
        </w:rPr>
      </w:pPr>
      <w:r w:rsidRPr="00C61699">
        <w:rPr>
          <w:rFonts w:ascii="Garamond" w:hAnsi="Garamond"/>
          <w:noProof/>
        </w:rPr>
        <w:lastRenderedPageBreak/>
        <w:drawing>
          <wp:inline distT="0" distB="0" distL="0" distR="0" wp14:anchorId="18487ED6" wp14:editId="3022BAF7">
            <wp:extent cx="4572000" cy="3505200"/>
            <wp:effectExtent l="38100" t="38100" r="38100" b="38100"/>
            <wp:docPr id="67297202" name="Picture 6729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3505200"/>
                    </a:xfrm>
                    <a:prstGeom prst="rect">
                      <a:avLst/>
                    </a:prstGeom>
                    <a:ln w="28575">
                      <a:solidFill>
                        <a:schemeClr val="tx1">
                          <a:lumMod val="85000"/>
                          <a:lumOff val="15000"/>
                        </a:schemeClr>
                      </a:solidFill>
                    </a:ln>
                  </pic:spPr>
                </pic:pic>
              </a:graphicData>
            </a:graphic>
          </wp:inline>
        </w:drawing>
      </w:r>
    </w:p>
    <w:p w14:paraId="7B68C8B9" w14:textId="6B89242D" w:rsidR="17CB4D34" w:rsidRPr="00C61699" w:rsidRDefault="794A5B4A" w:rsidP="58F7584A">
      <w:pPr>
        <w:spacing w:after="0" w:line="240" w:lineRule="auto"/>
        <w:jc w:val="center"/>
        <w:rPr>
          <w:rFonts w:ascii="Garamond" w:hAnsi="Garamond"/>
        </w:rPr>
      </w:pPr>
      <w:r w:rsidRPr="096C7419">
        <w:rPr>
          <w:rFonts w:ascii="Garamond" w:hAnsi="Garamond"/>
          <w:i/>
          <w:iCs/>
        </w:rPr>
        <w:t>Figure 4</w:t>
      </w:r>
      <w:r w:rsidRPr="096C7419">
        <w:rPr>
          <w:rFonts w:ascii="Garamond" w:hAnsi="Garamond"/>
        </w:rPr>
        <w:t>. Random forest (white)</w:t>
      </w:r>
      <w:r w:rsidR="4B890CAC" w:rsidRPr="096C7419">
        <w:rPr>
          <w:rFonts w:ascii="Garamond" w:hAnsi="Garamond"/>
        </w:rPr>
        <w:t xml:space="preserve"> and phenology (blue) aspen classification</w:t>
      </w:r>
      <w:r w:rsidR="33DB4131" w:rsidRPr="096C7419">
        <w:rPr>
          <w:rFonts w:ascii="Garamond" w:hAnsi="Garamond"/>
        </w:rPr>
        <w:t xml:space="preserve"> for belt transects</w:t>
      </w:r>
      <w:r w:rsidR="4B890CAC" w:rsidRPr="096C7419">
        <w:rPr>
          <w:rFonts w:ascii="Garamond" w:hAnsi="Garamond"/>
        </w:rPr>
        <w:t xml:space="preserve"> </w:t>
      </w:r>
      <w:r w:rsidR="00750A1E" w:rsidRPr="096C7419">
        <w:rPr>
          <w:rFonts w:ascii="Garamond" w:hAnsi="Garamond"/>
        </w:rPr>
        <w:t xml:space="preserve">14, 25, and 26 </w:t>
      </w:r>
      <w:r w:rsidR="4B890CAC" w:rsidRPr="096C7419">
        <w:rPr>
          <w:rFonts w:ascii="Garamond" w:hAnsi="Garamond"/>
        </w:rPr>
        <w:t xml:space="preserve">using Sentinel-2 MSI imagery. Areas where there is overlap indicate </w:t>
      </w:r>
      <w:r w:rsidR="00750A1E" w:rsidRPr="096C7419">
        <w:rPr>
          <w:rFonts w:ascii="Garamond" w:hAnsi="Garamond"/>
        </w:rPr>
        <w:t>greater</w:t>
      </w:r>
      <w:r w:rsidR="4B890CAC" w:rsidRPr="096C7419">
        <w:rPr>
          <w:rFonts w:ascii="Garamond" w:hAnsi="Garamond"/>
        </w:rPr>
        <w:t xml:space="preserve"> confidence in aspen presence.</w:t>
      </w:r>
    </w:p>
    <w:p w14:paraId="57A24C41" w14:textId="77777777" w:rsidR="00116DB2" w:rsidRPr="00C61699" w:rsidRDefault="00116DB2" w:rsidP="58F7584A">
      <w:pPr>
        <w:spacing w:after="0" w:line="240" w:lineRule="auto"/>
        <w:jc w:val="center"/>
        <w:rPr>
          <w:rFonts w:ascii="Garamond" w:hAnsi="Garamond"/>
        </w:rPr>
      </w:pPr>
    </w:p>
    <w:p w14:paraId="19F7C73E" w14:textId="2EF00450" w:rsidR="001D5C07" w:rsidRPr="00C61699" w:rsidRDefault="001D5C07" w:rsidP="001D5C07">
      <w:pPr>
        <w:spacing w:after="0" w:line="240" w:lineRule="auto"/>
        <w:rPr>
          <w:rFonts w:ascii="Garamond" w:hAnsi="Garamond"/>
        </w:rPr>
      </w:pPr>
      <w:r w:rsidRPr="00C61699">
        <w:rPr>
          <w:rFonts w:ascii="Garamond" w:hAnsi="Garamond"/>
        </w:rPr>
        <w:t xml:space="preserve">Confusion matrices for both Landsat 8 OLI and Sentinel-2 MSI random forest results (Appendix B) emphasized that the aspen class was most confused with the aggregated other vegetation class. In the validation set, some of the reference other vegetation was incorrectly identified as aspen, and some of the aspen was misidentified as other vegetation. As a result, these misidentifications caused both some over- and under-estimations in aspen area. The overall validation accuracy increased from 86.42% to 92.85% between Landsat 8 OLI and Sentinel-2 MSI results. Similarly, Cohen’s kappa statistic also improved from 0.80 to 0.90 between the two sensors. </w:t>
      </w:r>
    </w:p>
    <w:p w14:paraId="51A34E65" w14:textId="48E24043" w:rsidR="001D5C07" w:rsidRPr="00C61699" w:rsidRDefault="001D5C07" w:rsidP="001D5C07">
      <w:pPr>
        <w:spacing w:after="0" w:line="240" w:lineRule="auto"/>
        <w:rPr>
          <w:rFonts w:ascii="Garamond" w:hAnsi="Garamond"/>
        </w:rPr>
      </w:pPr>
    </w:p>
    <w:p w14:paraId="01034D5D" w14:textId="151A9B70" w:rsidR="001D5C07" w:rsidRPr="00C61699" w:rsidRDefault="001D5C07" w:rsidP="001D5C07">
      <w:pPr>
        <w:spacing w:after="0" w:line="240" w:lineRule="auto"/>
        <w:rPr>
          <w:rFonts w:ascii="Garamond" w:hAnsi="Garamond"/>
        </w:rPr>
      </w:pPr>
      <w:r w:rsidRPr="5E305CB4">
        <w:rPr>
          <w:rFonts w:ascii="Garamond" w:hAnsi="Garamond"/>
        </w:rPr>
        <w:t xml:space="preserve">In comparison to the </w:t>
      </w:r>
      <w:r w:rsidR="00C61699" w:rsidRPr="5E305CB4">
        <w:rPr>
          <w:rFonts w:ascii="Garamond" w:hAnsi="Garamond"/>
        </w:rPr>
        <w:t>S</w:t>
      </w:r>
      <w:r w:rsidRPr="5E305CB4">
        <w:rPr>
          <w:rFonts w:ascii="Garamond" w:hAnsi="Garamond"/>
        </w:rPr>
        <w:t xml:space="preserve">ummer </w:t>
      </w:r>
      <w:r w:rsidR="00C61699" w:rsidRPr="5E305CB4">
        <w:rPr>
          <w:rFonts w:ascii="Garamond" w:hAnsi="Garamond"/>
        </w:rPr>
        <w:t>2022</w:t>
      </w:r>
      <w:r w:rsidR="582642B3" w:rsidRPr="5E305CB4">
        <w:rPr>
          <w:rFonts w:ascii="Garamond" w:hAnsi="Garamond"/>
        </w:rPr>
        <w:t xml:space="preserve"> DEVELOP team’s</w:t>
      </w:r>
      <w:r w:rsidR="00C61699" w:rsidRPr="5E305CB4">
        <w:rPr>
          <w:rFonts w:ascii="Garamond" w:hAnsi="Garamond"/>
        </w:rPr>
        <w:t xml:space="preserve"> </w:t>
      </w:r>
      <w:r w:rsidRPr="5E305CB4">
        <w:rPr>
          <w:rFonts w:ascii="Garamond" w:hAnsi="Garamond"/>
        </w:rPr>
        <w:t>results, the</w:t>
      </w:r>
      <w:r w:rsidR="00C61699" w:rsidRPr="5E305CB4">
        <w:rPr>
          <w:rFonts w:ascii="Garamond" w:hAnsi="Garamond"/>
        </w:rPr>
        <w:t xml:space="preserve"> aspen extent for the elk wintering range is within estimations from 1986 to 2019. However, no clear pattern is evident as Landsat 8 OLI results differ greatly from each other. While Sentinel-2 results are not</w:t>
      </w:r>
      <w:r w:rsidR="4003238E" w:rsidRPr="5E305CB4">
        <w:rPr>
          <w:rFonts w:ascii="Garamond" w:hAnsi="Garamond"/>
        </w:rPr>
        <w:t xml:space="preserve"> as</w:t>
      </w:r>
      <w:r w:rsidR="00C61699" w:rsidRPr="5E305CB4">
        <w:rPr>
          <w:rFonts w:ascii="Garamond" w:hAnsi="Garamond"/>
        </w:rPr>
        <w:t xml:space="preserve"> extreme, all of the results are influenced by many of the choices made within the code (e.g., dates of imagery, NDVI threshold). </w:t>
      </w:r>
      <w:r w:rsidR="066CDF25" w:rsidRPr="5E305CB4">
        <w:rPr>
          <w:rFonts w:ascii="Garamond" w:hAnsi="Garamond"/>
        </w:rPr>
        <w:t xml:space="preserve">The </w:t>
      </w:r>
      <w:r w:rsidR="00C61699" w:rsidRPr="5E305CB4">
        <w:rPr>
          <w:rFonts w:ascii="Garamond" w:hAnsi="Garamond"/>
        </w:rPr>
        <w:t>Summer 2022</w:t>
      </w:r>
      <w:r w:rsidR="28F14EEC" w:rsidRPr="5E305CB4">
        <w:rPr>
          <w:rFonts w:ascii="Garamond" w:hAnsi="Garamond"/>
        </w:rPr>
        <w:t xml:space="preserve"> DEVELOP team’s</w:t>
      </w:r>
      <w:r w:rsidR="00C61699" w:rsidRPr="5E305CB4">
        <w:rPr>
          <w:rFonts w:ascii="Garamond" w:hAnsi="Garamond"/>
        </w:rPr>
        <w:t xml:space="preserve"> random forest results were produced using summer imagery. </w:t>
      </w:r>
      <w:r w:rsidR="00784993" w:rsidRPr="5E305CB4">
        <w:rPr>
          <w:rFonts w:ascii="Garamond" w:hAnsi="Garamond"/>
        </w:rPr>
        <w:t xml:space="preserve">For the </w:t>
      </w:r>
      <w:r w:rsidR="00FE2D5C">
        <w:rPr>
          <w:rFonts w:ascii="Garamond" w:hAnsi="Garamond"/>
        </w:rPr>
        <w:t>f</w:t>
      </w:r>
      <w:r w:rsidR="00784993" w:rsidRPr="5E305CB4">
        <w:rPr>
          <w:rFonts w:ascii="Garamond" w:hAnsi="Garamond"/>
        </w:rPr>
        <w:t xml:space="preserve">all 2022 term, the team decided to use fall imagery to capture leaf color change. </w:t>
      </w:r>
      <w:r w:rsidR="640AA4BE" w:rsidRPr="5E305CB4">
        <w:rPr>
          <w:rFonts w:ascii="Garamond" w:hAnsi="Garamond"/>
        </w:rPr>
        <w:t>T</w:t>
      </w:r>
      <w:r w:rsidR="00784993" w:rsidRPr="5E305CB4">
        <w:rPr>
          <w:rFonts w:ascii="Garamond" w:hAnsi="Garamond"/>
        </w:rPr>
        <w:t xml:space="preserve">he NDVI threshold in 2019 differed from that chosen for 2021. There are other slight differences that may influence the results, including the specific dates used. Many of these choices are necessary as </w:t>
      </w:r>
      <w:r w:rsidR="6E8D57BA" w:rsidRPr="5E305CB4">
        <w:rPr>
          <w:rFonts w:ascii="Garamond" w:hAnsi="Garamond"/>
        </w:rPr>
        <w:t>year-to-year</w:t>
      </w:r>
      <w:r w:rsidR="00784993" w:rsidRPr="5E305CB4">
        <w:rPr>
          <w:rFonts w:ascii="Garamond" w:hAnsi="Garamond"/>
        </w:rPr>
        <w:t xml:space="preserve"> differences exist within the natural world. Because of this, comparing the results among sensors is difficult.</w:t>
      </w:r>
    </w:p>
    <w:p w14:paraId="76BBA600" w14:textId="77777777" w:rsidR="001D5C07" w:rsidRPr="00C61699" w:rsidRDefault="001D5C07" w:rsidP="001D5C07">
      <w:pPr>
        <w:spacing w:after="0" w:line="240" w:lineRule="auto"/>
        <w:rPr>
          <w:rFonts w:ascii="Garamond" w:hAnsi="Garamond"/>
        </w:rPr>
      </w:pPr>
    </w:p>
    <w:p w14:paraId="5321D9F6" w14:textId="77777777" w:rsidR="00116DB2" w:rsidRPr="00C61699" w:rsidRDefault="2EAEC49E" w:rsidP="17CB4D34">
      <w:pPr>
        <w:pStyle w:val="NoSpacing"/>
        <w:rPr>
          <w:rFonts w:ascii="Garamond" w:eastAsia="Times New Roman" w:hAnsi="Garamond" w:cs="Arial"/>
        </w:rPr>
      </w:pPr>
      <w:r w:rsidRPr="00C61699">
        <w:rPr>
          <w:rFonts w:ascii="Garamond" w:eastAsia="Times New Roman" w:hAnsi="Garamond" w:cs="Arial"/>
        </w:rPr>
        <w:t>Due to georeferencing limitations of the 1954 imagery, it was difficult to compare 1954 to 2021, especially at the different scales that were being examined</w:t>
      </w:r>
      <w:r w:rsidR="00116DB2" w:rsidRPr="00C61699">
        <w:rPr>
          <w:rFonts w:ascii="Garamond" w:eastAsia="Times New Roman" w:hAnsi="Garamond" w:cs="Arial"/>
        </w:rPr>
        <w:t>. Because</w:t>
      </w:r>
      <w:r w:rsidR="4DAD19E3" w:rsidRPr="00C61699">
        <w:rPr>
          <w:rFonts w:ascii="Garamond" w:eastAsia="Times New Roman" w:hAnsi="Garamond" w:cs="Arial"/>
        </w:rPr>
        <w:t xml:space="preserve"> the 1954 analysis focused on the 113 belt transects alone </w:t>
      </w:r>
      <w:r w:rsidR="00116DB2" w:rsidRPr="00C61699">
        <w:rPr>
          <w:rFonts w:ascii="Garamond" w:eastAsia="Times New Roman" w:hAnsi="Garamond" w:cs="Arial"/>
        </w:rPr>
        <w:t>and</w:t>
      </w:r>
      <w:r w:rsidR="4DAD19E3" w:rsidRPr="00C61699">
        <w:rPr>
          <w:rFonts w:ascii="Garamond" w:eastAsia="Times New Roman" w:hAnsi="Garamond" w:cs="Arial"/>
        </w:rPr>
        <w:t xml:space="preserve"> the 2021 analysis focused on the entirety of the elk wintering range</w:t>
      </w:r>
      <w:r w:rsidR="00116DB2" w:rsidRPr="00C61699">
        <w:rPr>
          <w:rFonts w:ascii="Garamond" w:eastAsia="Times New Roman" w:hAnsi="Garamond" w:cs="Arial"/>
        </w:rPr>
        <w:t>, there was a mismatch in comparing the area calculations, but the intersect with digitized stands was considered the best approach</w:t>
      </w:r>
      <w:r w:rsidRPr="00C61699">
        <w:rPr>
          <w:rFonts w:ascii="Garamond" w:eastAsia="Times New Roman" w:hAnsi="Garamond" w:cs="Arial"/>
        </w:rPr>
        <w:t>. Based on visual analysis</w:t>
      </w:r>
      <w:r w:rsidR="00116DB2" w:rsidRPr="00C61699">
        <w:rPr>
          <w:rFonts w:ascii="Garamond" w:eastAsia="Times New Roman" w:hAnsi="Garamond" w:cs="Arial"/>
        </w:rPr>
        <w:t xml:space="preserve"> as well</w:t>
      </w:r>
      <w:r w:rsidRPr="00C61699">
        <w:rPr>
          <w:rFonts w:ascii="Garamond" w:eastAsia="Times New Roman" w:hAnsi="Garamond" w:cs="Arial"/>
        </w:rPr>
        <w:t>, the te</w:t>
      </w:r>
      <w:r w:rsidR="1DDDF8CE" w:rsidRPr="00C61699">
        <w:rPr>
          <w:rFonts w:ascii="Garamond" w:eastAsia="Times New Roman" w:hAnsi="Garamond" w:cs="Arial"/>
        </w:rPr>
        <w:t>am determine</w:t>
      </w:r>
      <w:r w:rsidR="3DC3A80D" w:rsidRPr="00C61699">
        <w:rPr>
          <w:rFonts w:ascii="Garamond" w:eastAsia="Times New Roman" w:hAnsi="Garamond" w:cs="Arial"/>
        </w:rPr>
        <w:t>d</w:t>
      </w:r>
      <w:r w:rsidR="1DDDF8CE" w:rsidRPr="00C61699">
        <w:rPr>
          <w:rFonts w:ascii="Garamond" w:eastAsia="Times New Roman" w:hAnsi="Garamond" w:cs="Arial"/>
        </w:rPr>
        <w:t xml:space="preserve"> that aspen extent generally decreased from 1954 to 2021</w:t>
      </w:r>
      <w:r w:rsidR="45880553" w:rsidRPr="00C61699">
        <w:rPr>
          <w:rFonts w:ascii="Garamond" w:eastAsia="Times New Roman" w:hAnsi="Garamond" w:cs="Arial"/>
        </w:rPr>
        <w:t>, contrary to what the partners had expected based on the trophic cascade.</w:t>
      </w:r>
      <w:r w:rsidR="43A60C4F" w:rsidRPr="00C61699">
        <w:rPr>
          <w:rFonts w:ascii="Garamond" w:eastAsia="Times New Roman" w:hAnsi="Garamond" w:cs="Arial"/>
        </w:rPr>
        <w:t xml:space="preserve"> </w:t>
      </w:r>
    </w:p>
    <w:p w14:paraId="0A3B7AB8" w14:textId="77777777" w:rsidR="00116DB2" w:rsidRPr="00C61699" w:rsidRDefault="00116DB2" w:rsidP="17CB4D34">
      <w:pPr>
        <w:pStyle w:val="NoSpacing"/>
        <w:rPr>
          <w:rFonts w:ascii="Garamond" w:eastAsia="Times New Roman" w:hAnsi="Garamond" w:cs="Arial"/>
        </w:rPr>
      </w:pPr>
    </w:p>
    <w:p w14:paraId="26DF94E0" w14:textId="595F2096" w:rsidR="00116DB2" w:rsidRPr="00C61699" w:rsidRDefault="00116DB2" w:rsidP="00116DB2">
      <w:pPr>
        <w:pStyle w:val="NoSpacing"/>
        <w:rPr>
          <w:rFonts w:ascii="Garamond" w:eastAsia="Times New Roman" w:hAnsi="Garamond" w:cs="Arial"/>
        </w:rPr>
      </w:pPr>
      <w:r w:rsidRPr="00C61699">
        <w:rPr>
          <w:rFonts w:ascii="Garamond" w:eastAsia="Times New Roman" w:hAnsi="Garamond" w:cs="Arial"/>
        </w:rPr>
        <w:lastRenderedPageBreak/>
        <w:t>While the general decrease in aspen stand extent could be associated with wolf-elk interactions, other factors could have had a stronger influence on the decline of aspen stands within the study area. For example, climate and more frequent and severe instances of wildfires and flooding in recent years could have decreased aspen stand extent in comparison to stands in 1954. Shifts in the population of other carnivores, such as grizzly bears (</w:t>
      </w:r>
      <w:r w:rsidRPr="00C61699">
        <w:rPr>
          <w:rFonts w:ascii="Garamond" w:eastAsia="Times New Roman" w:hAnsi="Garamond" w:cs="Arial"/>
          <w:i/>
          <w:iCs/>
        </w:rPr>
        <w:t>Ursus arctos horribilis</w:t>
      </w:r>
      <w:r w:rsidRPr="00C61699">
        <w:rPr>
          <w:rFonts w:ascii="Garamond" w:eastAsia="Times New Roman" w:hAnsi="Garamond" w:cs="Arial"/>
        </w:rPr>
        <w:t>) and cougars (</w:t>
      </w:r>
      <w:r w:rsidRPr="00C61699">
        <w:rPr>
          <w:rFonts w:ascii="Garamond" w:eastAsia="Times New Roman" w:hAnsi="Garamond" w:cs="Arial"/>
          <w:i/>
          <w:iCs/>
        </w:rPr>
        <w:t>Puma concolor</w:t>
      </w:r>
      <w:r w:rsidRPr="00C61699">
        <w:rPr>
          <w:rFonts w:ascii="Garamond" w:eastAsia="Times New Roman" w:hAnsi="Garamond" w:cs="Arial"/>
        </w:rPr>
        <w:t>), could also have effects on aspen extent and may have contributed to the decline seen in this analysis. Finally, more time could simply be needed to see aspen regeneration following wolf reintroduction in the 1990s.</w:t>
      </w:r>
    </w:p>
    <w:p w14:paraId="4BF2B2FE" w14:textId="173C9DC4" w:rsidR="598EED44" w:rsidRPr="00C61699" w:rsidRDefault="598EED44" w:rsidP="17CB4D34">
      <w:pPr>
        <w:pStyle w:val="NoSpacing"/>
        <w:rPr>
          <w:rFonts w:ascii="Garamond" w:eastAsia="Times New Roman" w:hAnsi="Garamond" w:cs="Arial"/>
        </w:rPr>
      </w:pPr>
    </w:p>
    <w:p w14:paraId="0238DC83" w14:textId="30B170A4" w:rsidR="22FF0BA8" w:rsidRPr="00C61699" w:rsidRDefault="656C38FC" w:rsidP="17CB4D34">
      <w:pPr>
        <w:pStyle w:val="NoSpacing"/>
        <w:rPr>
          <w:rFonts w:ascii="Garamond" w:eastAsia="Times New Roman" w:hAnsi="Garamond" w:cs="Arial"/>
          <w:b/>
          <w:bCs/>
          <w:i/>
          <w:iCs/>
        </w:rPr>
      </w:pPr>
      <w:r w:rsidRPr="00C61699">
        <w:rPr>
          <w:rFonts w:ascii="Garamond" w:eastAsia="Times New Roman" w:hAnsi="Garamond" w:cs="Arial"/>
          <w:b/>
          <w:bCs/>
          <w:i/>
          <w:iCs/>
        </w:rPr>
        <w:t>4.</w:t>
      </w:r>
      <w:r w:rsidR="57DF0F3E" w:rsidRPr="00C61699">
        <w:rPr>
          <w:rFonts w:ascii="Garamond" w:eastAsia="Times New Roman" w:hAnsi="Garamond" w:cs="Arial"/>
          <w:b/>
          <w:bCs/>
          <w:i/>
          <w:iCs/>
        </w:rPr>
        <w:t>2</w:t>
      </w:r>
      <w:r w:rsidR="2C843B35" w:rsidRPr="00C61699">
        <w:rPr>
          <w:rFonts w:ascii="Garamond" w:eastAsia="Times New Roman" w:hAnsi="Garamond" w:cs="Arial"/>
          <w:b/>
          <w:bCs/>
          <w:i/>
          <w:iCs/>
        </w:rPr>
        <w:t xml:space="preserve"> </w:t>
      </w:r>
      <w:r w:rsidR="22FF0BA8" w:rsidRPr="00C61699">
        <w:rPr>
          <w:rFonts w:ascii="Garamond" w:eastAsia="Times New Roman" w:hAnsi="Garamond" w:cs="Arial"/>
          <w:b/>
          <w:bCs/>
          <w:i/>
          <w:iCs/>
        </w:rPr>
        <w:t>Limitations</w:t>
      </w:r>
    </w:p>
    <w:p w14:paraId="5A102316" w14:textId="128F4E44" w:rsidR="00016BF7" w:rsidRPr="00C61699" w:rsidRDefault="6C9E04D6" w:rsidP="598EED44">
      <w:pPr>
        <w:pStyle w:val="NoSpacing"/>
        <w:rPr>
          <w:rFonts w:ascii="Garamond" w:eastAsia="Times New Roman" w:hAnsi="Garamond" w:cs="Arial"/>
        </w:rPr>
      </w:pPr>
      <w:r w:rsidRPr="00C61699">
        <w:rPr>
          <w:rFonts w:ascii="Garamond" w:eastAsia="Times New Roman" w:hAnsi="Garamond" w:cs="Arial"/>
        </w:rPr>
        <w:t xml:space="preserve">There is a large time gap between the </w:t>
      </w:r>
      <w:r w:rsidR="32B0DD3E" w:rsidRPr="00C61699">
        <w:rPr>
          <w:rFonts w:ascii="Garamond" w:eastAsia="Times New Roman" w:hAnsi="Garamond" w:cs="Arial"/>
        </w:rPr>
        <w:t xml:space="preserve">2019 </w:t>
      </w:r>
      <w:r w:rsidRPr="00C61699">
        <w:rPr>
          <w:rFonts w:ascii="Garamond" w:eastAsia="Times New Roman" w:hAnsi="Garamond" w:cs="Arial"/>
        </w:rPr>
        <w:t>NAIP imagery</w:t>
      </w:r>
      <w:r w:rsidR="51390515" w:rsidRPr="00C61699">
        <w:rPr>
          <w:rFonts w:ascii="Garamond" w:eastAsia="Times New Roman" w:hAnsi="Garamond" w:cs="Arial"/>
        </w:rPr>
        <w:t xml:space="preserve"> </w:t>
      </w:r>
      <w:r w:rsidR="24427D08" w:rsidRPr="00C61699">
        <w:rPr>
          <w:rFonts w:ascii="Garamond" w:eastAsia="Times New Roman" w:hAnsi="Garamond" w:cs="Arial"/>
        </w:rPr>
        <w:t>that the historical aerial imagery was reference</w:t>
      </w:r>
      <w:r w:rsidR="5037D12F" w:rsidRPr="00C61699">
        <w:rPr>
          <w:rFonts w:ascii="Garamond" w:eastAsia="Times New Roman" w:hAnsi="Garamond" w:cs="Arial"/>
        </w:rPr>
        <w:t>d</w:t>
      </w:r>
      <w:r w:rsidR="24427D08" w:rsidRPr="00C61699">
        <w:rPr>
          <w:rFonts w:ascii="Garamond" w:eastAsia="Times New Roman" w:hAnsi="Garamond" w:cs="Arial"/>
        </w:rPr>
        <w:t xml:space="preserve"> to</w:t>
      </w:r>
      <w:r w:rsidRPr="00C61699">
        <w:rPr>
          <w:rFonts w:ascii="Garamond" w:eastAsia="Times New Roman" w:hAnsi="Garamond" w:cs="Arial"/>
        </w:rPr>
        <w:t xml:space="preserve"> and the </w:t>
      </w:r>
      <w:r w:rsidR="1D563AE2" w:rsidRPr="00C61699">
        <w:rPr>
          <w:rFonts w:ascii="Garamond" w:eastAsia="Times New Roman" w:hAnsi="Garamond" w:cs="Arial"/>
        </w:rPr>
        <w:t xml:space="preserve">1954 </w:t>
      </w:r>
      <w:r w:rsidR="0B34409C" w:rsidRPr="00C61699">
        <w:rPr>
          <w:rFonts w:ascii="Garamond" w:eastAsia="Times New Roman" w:hAnsi="Garamond" w:cs="Arial"/>
        </w:rPr>
        <w:t>imagery itself</w:t>
      </w:r>
      <w:r w:rsidR="5AC57D83" w:rsidRPr="00C61699">
        <w:rPr>
          <w:rFonts w:ascii="Garamond" w:eastAsia="Times New Roman" w:hAnsi="Garamond" w:cs="Arial"/>
        </w:rPr>
        <w:t>. While many of the features, such as ridges, would be unchanged,</w:t>
      </w:r>
      <w:r w:rsidR="003401A7" w:rsidRPr="00C61699">
        <w:rPr>
          <w:rFonts w:ascii="Garamond" w:eastAsia="Times New Roman" w:hAnsi="Garamond" w:cs="Arial"/>
        </w:rPr>
        <w:t xml:space="preserve"> comparing</w:t>
      </w:r>
      <w:r w:rsidR="5AC57D83" w:rsidRPr="00C61699">
        <w:rPr>
          <w:rFonts w:ascii="Garamond" w:eastAsia="Times New Roman" w:hAnsi="Garamond" w:cs="Arial"/>
        </w:rPr>
        <w:t xml:space="preserve"> other features, such as rivers</w:t>
      </w:r>
      <w:r w:rsidR="003401A7" w:rsidRPr="00C61699">
        <w:rPr>
          <w:rFonts w:ascii="Garamond" w:eastAsia="Times New Roman" w:hAnsi="Garamond" w:cs="Arial"/>
        </w:rPr>
        <w:t>, is problematic</w:t>
      </w:r>
      <w:r w:rsidR="5AC57D83" w:rsidRPr="00C61699">
        <w:rPr>
          <w:rFonts w:ascii="Garamond" w:eastAsia="Times New Roman" w:hAnsi="Garamond" w:cs="Arial"/>
        </w:rPr>
        <w:t xml:space="preserve">. </w:t>
      </w:r>
      <w:r w:rsidR="2C84DFA7" w:rsidRPr="00C61699">
        <w:rPr>
          <w:rFonts w:ascii="Garamond" w:eastAsia="Times New Roman" w:hAnsi="Garamond" w:cs="Arial"/>
        </w:rPr>
        <w:t>Further, the team was not able to orthorectify 1954 imagery due to the lack of necessary metadata f</w:t>
      </w:r>
      <w:r w:rsidR="00DE7A7D" w:rsidRPr="00C61699">
        <w:rPr>
          <w:rFonts w:ascii="Garamond" w:eastAsia="Times New Roman" w:hAnsi="Garamond" w:cs="Arial"/>
        </w:rPr>
        <w:t>or</w:t>
      </w:r>
      <w:r w:rsidR="2C84DFA7" w:rsidRPr="00C61699">
        <w:rPr>
          <w:rFonts w:ascii="Garamond" w:eastAsia="Times New Roman" w:hAnsi="Garamond" w:cs="Arial"/>
        </w:rPr>
        <w:t xml:space="preserve"> the imagery. </w:t>
      </w:r>
    </w:p>
    <w:p w14:paraId="163DE432" w14:textId="77777777" w:rsidR="00016BF7" w:rsidRPr="00C61699" w:rsidRDefault="00016BF7" w:rsidP="598EED44">
      <w:pPr>
        <w:pStyle w:val="NoSpacing"/>
        <w:rPr>
          <w:rFonts w:ascii="Garamond" w:eastAsia="Times New Roman" w:hAnsi="Garamond" w:cs="Arial"/>
        </w:rPr>
      </w:pPr>
    </w:p>
    <w:p w14:paraId="321F6C99" w14:textId="7A95F0D6" w:rsidR="00426258" w:rsidRDefault="68CEB05D" w:rsidP="598EED44">
      <w:pPr>
        <w:pStyle w:val="NoSpacing"/>
        <w:rPr>
          <w:rFonts w:ascii="Garamond" w:eastAsia="Times New Roman" w:hAnsi="Garamond" w:cs="Arial"/>
        </w:rPr>
      </w:pPr>
      <w:r w:rsidRPr="00C61699">
        <w:rPr>
          <w:rFonts w:ascii="Garamond" w:eastAsia="Times New Roman" w:hAnsi="Garamond" w:cs="Arial"/>
        </w:rPr>
        <w:t>D</w:t>
      </w:r>
      <w:r w:rsidR="3F57DFF1" w:rsidRPr="00C61699">
        <w:rPr>
          <w:rFonts w:ascii="Garamond" w:eastAsia="Times New Roman" w:hAnsi="Garamond" w:cs="Arial"/>
        </w:rPr>
        <w:t xml:space="preserve">ue to time constraints, the team was not able to </w:t>
      </w:r>
      <w:r w:rsidR="3EF9EF33" w:rsidRPr="00C61699">
        <w:rPr>
          <w:rFonts w:ascii="Garamond" w:eastAsia="Times New Roman" w:hAnsi="Garamond" w:cs="Arial"/>
        </w:rPr>
        <w:t>analyze</w:t>
      </w:r>
      <w:r w:rsidR="3F57DFF1" w:rsidRPr="00C61699">
        <w:rPr>
          <w:rFonts w:ascii="Garamond" w:eastAsia="Times New Roman" w:hAnsi="Garamond" w:cs="Arial"/>
        </w:rPr>
        <w:t xml:space="preserve"> the same area in the 1990</w:t>
      </w:r>
      <w:r w:rsidR="00016BF7" w:rsidRPr="00C61699">
        <w:rPr>
          <w:rFonts w:ascii="Garamond" w:eastAsia="Times New Roman" w:hAnsi="Garamond" w:cs="Arial"/>
        </w:rPr>
        <w:t>s</w:t>
      </w:r>
      <w:r w:rsidR="60464595" w:rsidRPr="00C61699">
        <w:rPr>
          <w:rFonts w:ascii="Garamond" w:eastAsia="Times New Roman" w:hAnsi="Garamond" w:cs="Arial"/>
        </w:rPr>
        <w:t xml:space="preserve"> during </w:t>
      </w:r>
      <w:r w:rsidR="374A5547" w:rsidRPr="00C61699">
        <w:rPr>
          <w:rFonts w:ascii="Garamond" w:eastAsia="Times New Roman" w:hAnsi="Garamond" w:cs="Arial"/>
        </w:rPr>
        <w:t xml:space="preserve">the beginning of </w:t>
      </w:r>
      <w:r w:rsidR="60464595" w:rsidRPr="00C61699">
        <w:rPr>
          <w:rFonts w:ascii="Garamond" w:eastAsia="Times New Roman" w:hAnsi="Garamond" w:cs="Arial"/>
        </w:rPr>
        <w:t>wolf reintroduction in</w:t>
      </w:r>
      <w:r w:rsidR="09E57079" w:rsidRPr="00C61699">
        <w:rPr>
          <w:rFonts w:ascii="Garamond" w:eastAsia="Times New Roman" w:hAnsi="Garamond" w:cs="Arial"/>
        </w:rPr>
        <w:t xml:space="preserve"> Yellowstone. </w:t>
      </w:r>
      <w:r w:rsidR="7C2DB728" w:rsidRPr="00C61699">
        <w:rPr>
          <w:rFonts w:ascii="Garamond" w:eastAsia="Times New Roman" w:hAnsi="Garamond" w:cs="Arial"/>
        </w:rPr>
        <w:t xml:space="preserve">Analysis of the selected aspen stands in the 1990s would have helped better understand the </w:t>
      </w:r>
      <w:r w:rsidR="471B9700" w:rsidRPr="00C61699">
        <w:rPr>
          <w:rFonts w:ascii="Garamond" w:eastAsia="Times New Roman" w:hAnsi="Garamond" w:cs="Arial"/>
        </w:rPr>
        <w:t>impacts</w:t>
      </w:r>
      <w:r w:rsidR="7C2DB728" w:rsidRPr="00C61699">
        <w:rPr>
          <w:rFonts w:ascii="Garamond" w:eastAsia="Times New Roman" w:hAnsi="Garamond" w:cs="Arial"/>
        </w:rPr>
        <w:t xml:space="preserve"> that wolf reintroduction had </w:t>
      </w:r>
      <w:r w:rsidR="00DE7A7D" w:rsidRPr="00C61699">
        <w:rPr>
          <w:rFonts w:ascii="Garamond" w:eastAsia="Times New Roman" w:hAnsi="Garamond" w:cs="Arial"/>
        </w:rPr>
        <w:t>and trend in</w:t>
      </w:r>
      <w:r w:rsidR="7C2DB728" w:rsidRPr="00C61699">
        <w:rPr>
          <w:rFonts w:ascii="Garamond" w:eastAsia="Times New Roman" w:hAnsi="Garamond" w:cs="Arial"/>
        </w:rPr>
        <w:t xml:space="preserve"> aspen stands. </w:t>
      </w:r>
      <w:r w:rsidR="51DF9F2D" w:rsidRPr="00C61699">
        <w:rPr>
          <w:rFonts w:ascii="Garamond" w:eastAsia="Times New Roman" w:hAnsi="Garamond" w:cs="Arial"/>
        </w:rPr>
        <w:t xml:space="preserve">As a result, the team </w:t>
      </w:r>
      <w:r w:rsidR="5AADE005" w:rsidRPr="00C61699">
        <w:rPr>
          <w:rFonts w:ascii="Garamond" w:eastAsia="Times New Roman" w:hAnsi="Garamond" w:cs="Arial"/>
        </w:rPr>
        <w:t>was</w:t>
      </w:r>
      <w:r w:rsidR="51DF9F2D" w:rsidRPr="00C61699">
        <w:rPr>
          <w:rFonts w:ascii="Garamond" w:eastAsia="Times New Roman" w:hAnsi="Garamond" w:cs="Arial"/>
        </w:rPr>
        <w:t xml:space="preserve"> unable to fully determine the </w:t>
      </w:r>
      <w:r w:rsidR="2B07142D" w:rsidRPr="00C61699">
        <w:rPr>
          <w:rFonts w:ascii="Garamond" w:eastAsia="Times New Roman" w:hAnsi="Garamond" w:cs="Arial"/>
        </w:rPr>
        <w:t>effect</w:t>
      </w:r>
      <w:r w:rsidR="60AC785D" w:rsidRPr="00C61699">
        <w:rPr>
          <w:rFonts w:ascii="Garamond" w:eastAsia="Times New Roman" w:hAnsi="Garamond" w:cs="Arial"/>
        </w:rPr>
        <w:t>s</w:t>
      </w:r>
      <w:r w:rsidR="2B07142D" w:rsidRPr="00C61699">
        <w:rPr>
          <w:rFonts w:ascii="Garamond" w:eastAsia="Times New Roman" w:hAnsi="Garamond" w:cs="Arial"/>
        </w:rPr>
        <w:t xml:space="preserve"> </w:t>
      </w:r>
      <w:r w:rsidR="4C47E59C" w:rsidRPr="00C61699">
        <w:rPr>
          <w:rFonts w:ascii="Garamond" w:eastAsia="Times New Roman" w:hAnsi="Garamond" w:cs="Arial"/>
        </w:rPr>
        <w:t>of</w:t>
      </w:r>
      <w:r w:rsidR="2B07142D" w:rsidRPr="00C61699">
        <w:rPr>
          <w:rFonts w:ascii="Garamond" w:eastAsia="Times New Roman" w:hAnsi="Garamond" w:cs="Arial"/>
        </w:rPr>
        <w:t xml:space="preserve"> wolves on the aspen population.</w:t>
      </w:r>
      <w:r w:rsidR="3598F972" w:rsidRPr="00C61699">
        <w:rPr>
          <w:rFonts w:ascii="Garamond" w:eastAsia="Times New Roman" w:hAnsi="Garamond" w:cs="Arial"/>
        </w:rPr>
        <w:t xml:space="preserve"> </w:t>
      </w:r>
    </w:p>
    <w:p w14:paraId="111C656B" w14:textId="77777777" w:rsidR="00426258" w:rsidRPr="00C61699" w:rsidRDefault="00426258" w:rsidP="598EED44">
      <w:pPr>
        <w:pStyle w:val="NoSpacing"/>
        <w:rPr>
          <w:rFonts w:ascii="Garamond" w:eastAsia="Times New Roman" w:hAnsi="Garamond" w:cs="Arial"/>
        </w:rPr>
      </w:pPr>
    </w:p>
    <w:p w14:paraId="34559A51" w14:textId="654537FA" w:rsidR="003C1630" w:rsidRDefault="00DE7A7D" w:rsidP="598EED44">
      <w:pPr>
        <w:pStyle w:val="NoSpacing"/>
        <w:rPr>
          <w:rFonts w:ascii="Garamond" w:eastAsia="Times New Roman" w:hAnsi="Garamond" w:cs="Arial"/>
        </w:rPr>
      </w:pPr>
      <w:r w:rsidRPr="096C7419">
        <w:rPr>
          <w:rFonts w:ascii="Garamond" w:eastAsia="Times New Roman" w:hAnsi="Garamond" w:cs="Arial"/>
        </w:rPr>
        <w:t xml:space="preserve">The random forest approach is advantageous for classifying land cover with accurate training points, while the phenological approach does not require them. However, random forest can target aspen more specifically, while phenology </w:t>
      </w:r>
      <w:r w:rsidR="4E58C32D" w:rsidRPr="096C7419">
        <w:rPr>
          <w:rFonts w:ascii="Garamond" w:eastAsia="Times New Roman" w:hAnsi="Garamond" w:cs="Arial"/>
        </w:rPr>
        <w:t>targets</w:t>
      </w:r>
      <w:r w:rsidRPr="096C7419">
        <w:rPr>
          <w:rFonts w:ascii="Garamond" w:eastAsia="Times New Roman" w:hAnsi="Garamond" w:cs="Arial"/>
        </w:rPr>
        <w:t xml:space="preserve"> deciduous species</w:t>
      </w:r>
      <w:r w:rsidR="0443CEFD" w:rsidRPr="096C7419">
        <w:rPr>
          <w:rFonts w:ascii="Garamond" w:eastAsia="Times New Roman" w:hAnsi="Garamond" w:cs="Arial"/>
        </w:rPr>
        <w:t xml:space="preserve"> in general</w:t>
      </w:r>
      <w:r w:rsidRPr="096C7419">
        <w:rPr>
          <w:rFonts w:ascii="Garamond" w:eastAsia="Times New Roman" w:hAnsi="Garamond" w:cs="Arial"/>
        </w:rPr>
        <w:t xml:space="preserve">. Used in combination, the two approaches can build confidence in areas that are likely aspen. The use of Sentinel-2 MSI imagery in addition to Landsat 8 OLI helps improve results since the finer resolution is closer to the size of aspen stands resulting in finer detail that is lost with Landsat 8 OLI. </w:t>
      </w:r>
      <w:r w:rsidR="3598F972" w:rsidRPr="096C7419">
        <w:rPr>
          <w:rFonts w:ascii="Garamond" w:eastAsia="Times New Roman" w:hAnsi="Garamond" w:cs="Arial"/>
        </w:rPr>
        <w:t>The</w:t>
      </w:r>
      <w:r w:rsidRPr="096C7419">
        <w:rPr>
          <w:rFonts w:ascii="Garamond" w:eastAsia="Times New Roman" w:hAnsi="Garamond" w:cs="Arial"/>
        </w:rPr>
        <w:t xml:space="preserve"> coarse</w:t>
      </w:r>
      <w:r w:rsidR="3598F972" w:rsidRPr="096C7419">
        <w:rPr>
          <w:rFonts w:ascii="Garamond" w:eastAsia="Times New Roman" w:hAnsi="Garamond" w:cs="Arial"/>
        </w:rPr>
        <w:t xml:space="preserve"> </w:t>
      </w:r>
      <w:r w:rsidR="4C757A5E" w:rsidRPr="096C7419">
        <w:rPr>
          <w:rFonts w:ascii="Garamond" w:eastAsia="Times New Roman" w:hAnsi="Garamond" w:cs="Arial"/>
        </w:rPr>
        <w:t>spatial resolution</w:t>
      </w:r>
      <w:r w:rsidR="2C43621E" w:rsidRPr="096C7419">
        <w:rPr>
          <w:rFonts w:ascii="Garamond" w:eastAsia="Times New Roman" w:hAnsi="Garamond" w:cs="Arial"/>
        </w:rPr>
        <w:t xml:space="preserve"> (30</w:t>
      </w:r>
      <w:r w:rsidRPr="096C7419">
        <w:rPr>
          <w:rFonts w:ascii="Garamond" w:eastAsia="Times New Roman" w:hAnsi="Garamond" w:cs="Arial"/>
        </w:rPr>
        <w:t xml:space="preserve"> </w:t>
      </w:r>
      <w:r w:rsidR="2C43621E" w:rsidRPr="096C7419">
        <w:rPr>
          <w:rFonts w:ascii="Garamond" w:eastAsia="Times New Roman" w:hAnsi="Garamond" w:cs="Arial"/>
        </w:rPr>
        <w:t>m)</w:t>
      </w:r>
      <w:r w:rsidR="4C757A5E" w:rsidRPr="096C7419">
        <w:rPr>
          <w:rFonts w:ascii="Garamond" w:eastAsia="Times New Roman" w:hAnsi="Garamond" w:cs="Arial"/>
        </w:rPr>
        <w:t xml:space="preserve"> of the Landsat 8 </w:t>
      </w:r>
      <w:r w:rsidR="3BFC4957" w:rsidRPr="096C7419">
        <w:rPr>
          <w:rFonts w:ascii="Garamond" w:eastAsia="Times New Roman" w:hAnsi="Garamond" w:cs="Arial"/>
        </w:rPr>
        <w:t xml:space="preserve">OLI </w:t>
      </w:r>
      <w:r w:rsidR="4C757A5E" w:rsidRPr="096C7419">
        <w:rPr>
          <w:rFonts w:ascii="Garamond" w:eastAsia="Times New Roman" w:hAnsi="Garamond" w:cs="Arial"/>
        </w:rPr>
        <w:t>imagery potentially results in over</w:t>
      </w:r>
      <w:r w:rsidR="0B830144" w:rsidRPr="096C7419">
        <w:rPr>
          <w:rFonts w:ascii="Garamond" w:eastAsia="Times New Roman" w:hAnsi="Garamond" w:cs="Arial"/>
        </w:rPr>
        <w:t>-</w:t>
      </w:r>
      <w:r w:rsidR="4C757A5E" w:rsidRPr="096C7419">
        <w:rPr>
          <w:rFonts w:ascii="Garamond" w:eastAsia="Times New Roman" w:hAnsi="Garamond" w:cs="Arial"/>
        </w:rPr>
        <w:t xml:space="preserve"> or under</w:t>
      </w:r>
      <w:r w:rsidRPr="096C7419">
        <w:rPr>
          <w:rFonts w:ascii="Garamond" w:eastAsia="Times New Roman" w:hAnsi="Garamond" w:cs="Arial"/>
        </w:rPr>
        <w:t>-</w:t>
      </w:r>
      <w:r w:rsidR="4C757A5E" w:rsidRPr="096C7419">
        <w:rPr>
          <w:rFonts w:ascii="Garamond" w:eastAsia="Times New Roman" w:hAnsi="Garamond" w:cs="Arial"/>
        </w:rPr>
        <w:t>e</w:t>
      </w:r>
      <w:r w:rsidR="1239B00A" w:rsidRPr="096C7419">
        <w:rPr>
          <w:rFonts w:ascii="Garamond" w:eastAsia="Times New Roman" w:hAnsi="Garamond" w:cs="Arial"/>
        </w:rPr>
        <w:t xml:space="preserve">stimations of aspen extent since the pixels are influenced by other landcover types. </w:t>
      </w:r>
      <w:r w:rsidR="383B7B23" w:rsidRPr="096C7419">
        <w:rPr>
          <w:rFonts w:ascii="Garamond" w:eastAsia="Times New Roman" w:hAnsi="Garamond" w:cs="Arial"/>
        </w:rPr>
        <w:t xml:space="preserve">The NDVI calculation </w:t>
      </w:r>
      <w:r w:rsidR="000F7D19" w:rsidRPr="096C7419">
        <w:rPr>
          <w:rFonts w:ascii="Garamond" w:eastAsia="Times New Roman" w:hAnsi="Garamond" w:cs="Arial"/>
        </w:rPr>
        <w:t xml:space="preserve">for the phenological approach </w:t>
      </w:r>
      <w:r w:rsidR="383B7B23" w:rsidRPr="096C7419">
        <w:rPr>
          <w:rFonts w:ascii="Garamond" w:eastAsia="Times New Roman" w:hAnsi="Garamond" w:cs="Arial"/>
        </w:rPr>
        <w:t>is based on available imagery</w:t>
      </w:r>
      <w:r w:rsidR="08C8862D" w:rsidRPr="096C7419">
        <w:rPr>
          <w:rFonts w:ascii="Garamond" w:eastAsia="Times New Roman" w:hAnsi="Garamond" w:cs="Arial"/>
        </w:rPr>
        <w:t>,</w:t>
      </w:r>
      <w:r w:rsidR="383B7B23" w:rsidRPr="096C7419">
        <w:rPr>
          <w:rFonts w:ascii="Garamond" w:eastAsia="Times New Roman" w:hAnsi="Garamond" w:cs="Arial"/>
        </w:rPr>
        <w:t xml:space="preserve"> which may not be the ideal </w:t>
      </w:r>
      <w:r w:rsidR="1255CA4D" w:rsidRPr="096C7419">
        <w:rPr>
          <w:rFonts w:ascii="Garamond" w:eastAsia="Times New Roman" w:hAnsi="Garamond" w:cs="Arial"/>
        </w:rPr>
        <w:t xml:space="preserve">times of peak greenness and senescence due to revisit time and cloud cover issues. </w:t>
      </w:r>
      <w:r w:rsidR="4A5A56CF" w:rsidRPr="096C7419">
        <w:rPr>
          <w:rFonts w:ascii="Garamond" w:eastAsia="Times New Roman" w:hAnsi="Garamond" w:cs="Arial"/>
        </w:rPr>
        <w:t>Additionally</w:t>
      </w:r>
      <w:r w:rsidR="1255CA4D" w:rsidRPr="096C7419">
        <w:rPr>
          <w:rFonts w:ascii="Garamond" w:eastAsia="Times New Roman" w:hAnsi="Garamond" w:cs="Arial"/>
        </w:rPr>
        <w:t>, using one threshold for NDVI change could misclassify deciduousness as stands could be found in microclimates that differ.</w:t>
      </w:r>
      <w:bookmarkStart w:id="5" w:name="_Toc334198734"/>
    </w:p>
    <w:p w14:paraId="2B8163F0" w14:textId="2F84A63A" w:rsidR="00426258" w:rsidRDefault="00426258" w:rsidP="598EED44">
      <w:pPr>
        <w:pStyle w:val="NoSpacing"/>
        <w:rPr>
          <w:rFonts w:ascii="Garamond" w:eastAsia="Times New Roman" w:hAnsi="Garamond" w:cs="Arial"/>
        </w:rPr>
      </w:pPr>
    </w:p>
    <w:p w14:paraId="099BF48F" w14:textId="14368ECB" w:rsidR="0056152E" w:rsidRPr="00426258" w:rsidRDefault="00426258" w:rsidP="00426258">
      <w:pPr>
        <w:spacing w:after="0" w:line="240" w:lineRule="auto"/>
        <w:rPr>
          <w:rFonts w:ascii="Garamond" w:eastAsia="Times New Roman" w:hAnsi="Garamond" w:cs="Times New Roman"/>
        </w:rPr>
      </w:pPr>
      <w:r w:rsidRPr="00426258">
        <w:rPr>
          <w:rFonts w:ascii="Garamond" w:eastAsia="Times New Roman" w:hAnsi="Garamond" w:cs="Times New Roman"/>
        </w:rPr>
        <w:t>For Landsat 8 OLI, there was an error in the tasseled cap (wetness, brightness, and greenness) analysis. The team used B1 (</w:t>
      </w:r>
      <w:r w:rsidRPr="00426258">
        <w:rPr>
          <w:rFonts w:ascii="Garamond" w:eastAsia="Times New Roman" w:hAnsi="Garamond" w:cs="Times New Roman"/>
        </w:rPr>
        <w:t>ultra-blue</w:t>
      </w:r>
      <w:r w:rsidRPr="00426258">
        <w:rPr>
          <w:rFonts w:ascii="Garamond" w:eastAsia="Times New Roman" w:hAnsi="Garamond" w:cs="Times New Roman"/>
        </w:rPr>
        <w:t>) instead of B2 (blue) to begin the equation, shifting all other bands to the wrong coefficient. This error slightly impacted the random forest classification that is explained in this technical paper. When adjusted (the adjustment is not reflected in the numbers or figures included in this technical paper) the overall validation accuracy of the Landsat 8 OLI random forest classification decreased by less than 1%. </w:t>
      </w:r>
    </w:p>
    <w:p w14:paraId="54D5C20E" w14:textId="77777777" w:rsidR="00426258" w:rsidRPr="00C61699" w:rsidRDefault="00426258" w:rsidP="0066138C">
      <w:pPr>
        <w:pStyle w:val="NoSpacing"/>
        <w:rPr>
          <w:rFonts w:ascii="Garamond" w:hAnsi="Garamond"/>
        </w:rPr>
      </w:pPr>
    </w:p>
    <w:p w14:paraId="4EB6DFAB" w14:textId="2ECF13AE" w:rsidR="00621AB9" w:rsidRPr="00C61699" w:rsidRDefault="00621AB9" w:rsidP="17CB4D34">
      <w:pPr>
        <w:pStyle w:val="NoSpacing"/>
        <w:rPr>
          <w:rFonts w:ascii="Garamond" w:hAnsi="Garamond"/>
          <w:i/>
          <w:iCs/>
        </w:rPr>
      </w:pPr>
      <w:r w:rsidRPr="00C61699">
        <w:rPr>
          <w:rFonts w:ascii="Garamond" w:hAnsi="Garamond"/>
          <w:b/>
          <w:bCs/>
          <w:i/>
          <w:iCs/>
        </w:rPr>
        <w:t>4.</w:t>
      </w:r>
      <w:r w:rsidR="21CA28AF" w:rsidRPr="00C61699">
        <w:rPr>
          <w:rFonts w:ascii="Garamond" w:hAnsi="Garamond"/>
          <w:b/>
          <w:bCs/>
          <w:i/>
          <w:iCs/>
        </w:rPr>
        <w:t>3</w:t>
      </w:r>
      <w:r w:rsidRPr="00C61699">
        <w:rPr>
          <w:rFonts w:ascii="Garamond" w:hAnsi="Garamond"/>
          <w:b/>
          <w:bCs/>
          <w:i/>
          <w:iCs/>
        </w:rPr>
        <w:t xml:space="preserve"> Future Work</w:t>
      </w:r>
    </w:p>
    <w:bookmarkEnd w:id="5"/>
    <w:p w14:paraId="41790A83" w14:textId="6CB4A808" w:rsidR="7203FF55" w:rsidRPr="00C61699" w:rsidRDefault="7203FF55" w:rsidP="7FDB715F">
      <w:pPr>
        <w:pStyle w:val="NoSpacing"/>
        <w:rPr>
          <w:rFonts w:ascii="Garamond" w:hAnsi="Garamond"/>
        </w:rPr>
      </w:pPr>
      <w:r w:rsidRPr="00C61699">
        <w:rPr>
          <w:rFonts w:ascii="Garamond" w:hAnsi="Garamond"/>
        </w:rPr>
        <w:t>The methodology used in this study could be refined by several means. First</w:t>
      </w:r>
      <w:r w:rsidR="29243F36" w:rsidRPr="00C61699">
        <w:rPr>
          <w:rFonts w:ascii="Garamond" w:hAnsi="Garamond"/>
        </w:rPr>
        <w:t xml:space="preserve">, in terms of aspen identification, specific bands and </w:t>
      </w:r>
      <w:r w:rsidR="00DE7A7D" w:rsidRPr="00C61699">
        <w:rPr>
          <w:rFonts w:ascii="Garamond" w:hAnsi="Garamond"/>
        </w:rPr>
        <w:t xml:space="preserve">other </w:t>
      </w:r>
      <w:r w:rsidR="29243F36" w:rsidRPr="00C61699">
        <w:rPr>
          <w:rFonts w:ascii="Garamond" w:hAnsi="Garamond"/>
        </w:rPr>
        <w:t xml:space="preserve">indices could be utilized to see if the aspen signature within hyperspectral imagery is distinguishable from other similar landcover types. </w:t>
      </w:r>
      <w:r w:rsidR="51FE4715" w:rsidRPr="00C61699">
        <w:rPr>
          <w:rFonts w:ascii="Garamond" w:hAnsi="Garamond"/>
        </w:rPr>
        <w:t>A</w:t>
      </w:r>
      <w:r w:rsidR="29243F36" w:rsidRPr="00C61699">
        <w:rPr>
          <w:rFonts w:ascii="Garamond" w:hAnsi="Garamond"/>
        </w:rPr>
        <w:t>lternative avenues to explore include focusing on other deciduous species in the region, like cottonwood and willow, to see if the trend applies to all deciduous species or aspen alone.</w:t>
      </w:r>
    </w:p>
    <w:p w14:paraId="2F6E81B0" w14:textId="2AD0F4FF" w:rsidR="7FDB715F" w:rsidRPr="00C61699" w:rsidRDefault="7FDB715F" w:rsidP="7FDB715F">
      <w:pPr>
        <w:pStyle w:val="NoSpacing"/>
        <w:rPr>
          <w:rFonts w:ascii="Garamond" w:hAnsi="Garamond"/>
        </w:rPr>
      </w:pPr>
    </w:p>
    <w:p w14:paraId="538CE26C" w14:textId="598DFD4C" w:rsidR="2B263415" w:rsidRPr="00C61699" w:rsidRDefault="373F0FAC" w:rsidP="20F35154">
      <w:pPr>
        <w:pStyle w:val="NoSpacing"/>
        <w:rPr>
          <w:rFonts w:ascii="Garamond" w:hAnsi="Garamond"/>
        </w:rPr>
      </w:pPr>
      <w:r w:rsidRPr="00C61699">
        <w:rPr>
          <w:rFonts w:ascii="Garamond" w:hAnsi="Garamond"/>
        </w:rPr>
        <w:t xml:space="preserve">Several other research questions could be analyzed with </w:t>
      </w:r>
      <w:r w:rsidR="38335163" w:rsidRPr="00C61699">
        <w:rPr>
          <w:rFonts w:ascii="Garamond" w:hAnsi="Garamond"/>
        </w:rPr>
        <w:t>the methodology used in this</w:t>
      </w:r>
      <w:r w:rsidRPr="00C61699">
        <w:rPr>
          <w:rFonts w:ascii="Garamond" w:hAnsi="Garamond"/>
        </w:rPr>
        <w:t xml:space="preserve"> project. For example, since aspen are </w:t>
      </w:r>
      <w:r w:rsidR="0E0FBC74" w:rsidRPr="00C61699">
        <w:rPr>
          <w:rFonts w:ascii="Garamond" w:hAnsi="Garamond"/>
        </w:rPr>
        <w:t>declining</w:t>
      </w:r>
      <w:r w:rsidRPr="00C61699">
        <w:rPr>
          <w:rFonts w:ascii="Garamond" w:hAnsi="Garamond"/>
        </w:rPr>
        <w:t xml:space="preserve"> throughout North America due to </w:t>
      </w:r>
      <w:r w:rsidR="33EA7F72" w:rsidRPr="00C61699">
        <w:rPr>
          <w:rFonts w:ascii="Garamond" w:hAnsi="Garamond"/>
        </w:rPr>
        <w:t>several factors</w:t>
      </w:r>
      <w:r w:rsidRPr="00C61699">
        <w:rPr>
          <w:rFonts w:ascii="Garamond" w:hAnsi="Garamond"/>
        </w:rPr>
        <w:t>, another t</w:t>
      </w:r>
      <w:r w:rsidR="3D5FB516" w:rsidRPr="00C61699">
        <w:rPr>
          <w:rFonts w:ascii="Garamond" w:hAnsi="Garamond"/>
        </w:rPr>
        <w:t xml:space="preserve">eam could investigate if aspen in Yellowstone </w:t>
      </w:r>
      <w:bookmarkStart w:id="6" w:name="_Int_5UggMitV"/>
      <w:r w:rsidR="3D5FB516" w:rsidRPr="00C61699">
        <w:rPr>
          <w:rFonts w:ascii="Garamond" w:hAnsi="Garamond"/>
        </w:rPr>
        <w:t>are</w:t>
      </w:r>
      <w:bookmarkEnd w:id="6"/>
      <w:r w:rsidR="3D5FB516" w:rsidRPr="00C61699">
        <w:rPr>
          <w:rFonts w:ascii="Garamond" w:hAnsi="Garamond"/>
        </w:rPr>
        <w:t xml:space="preserve"> affected not only by elk browsing, but </w:t>
      </w:r>
      <w:r w:rsidR="119525B3" w:rsidRPr="00C61699">
        <w:rPr>
          <w:rFonts w:ascii="Garamond" w:hAnsi="Garamond"/>
        </w:rPr>
        <w:t>by changes in</w:t>
      </w:r>
      <w:r w:rsidR="3D5FB516" w:rsidRPr="00C61699">
        <w:rPr>
          <w:rFonts w:ascii="Garamond" w:hAnsi="Garamond"/>
        </w:rPr>
        <w:t xml:space="preserve"> temperature</w:t>
      </w:r>
      <w:r w:rsidR="7FED9DD9" w:rsidRPr="00C61699">
        <w:rPr>
          <w:rFonts w:ascii="Garamond" w:hAnsi="Garamond"/>
        </w:rPr>
        <w:t xml:space="preserve">, moisture, and fire regimes as well as other biotic controls (e.g., pests and pathogens). </w:t>
      </w:r>
      <w:r w:rsidR="08F8B6AB" w:rsidRPr="00C61699">
        <w:rPr>
          <w:rFonts w:ascii="Garamond" w:hAnsi="Garamond"/>
        </w:rPr>
        <w:t>Finally, t</w:t>
      </w:r>
      <w:r w:rsidR="7FED9DD9" w:rsidRPr="00C61699">
        <w:rPr>
          <w:rFonts w:ascii="Garamond" w:hAnsi="Garamond"/>
        </w:rPr>
        <w:t>he locations of die</w:t>
      </w:r>
      <w:r w:rsidR="33387942" w:rsidRPr="00C61699">
        <w:rPr>
          <w:rFonts w:ascii="Garamond" w:hAnsi="Garamond"/>
        </w:rPr>
        <w:t>-</w:t>
      </w:r>
      <w:r w:rsidR="7FED9DD9" w:rsidRPr="00C61699">
        <w:rPr>
          <w:rFonts w:ascii="Garamond" w:hAnsi="Garamond"/>
        </w:rPr>
        <w:t>off and regeneration could also be explored fu</w:t>
      </w:r>
      <w:r w:rsidR="6091F9B0" w:rsidRPr="00C61699">
        <w:rPr>
          <w:rFonts w:ascii="Garamond" w:hAnsi="Garamond"/>
        </w:rPr>
        <w:t>rther to see if south</w:t>
      </w:r>
      <w:r w:rsidR="15018939" w:rsidRPr="00C61699">
        <w:rPr>
          <w:rFonts w:ascii="Garamond" w:hAnsi="Garamond"/>
        </w:rPr>
        <w:t>-</w:t>
      </w:r>
      <w:r w:rsidR="6091F9B0" w:rsidRPr="00C61699">
        <w:rPr>
          <w:rFonts w:ascii="Garamond" w:hAnsi="Garamond"/>
        </w:rPr>
        <w:t xml:space="preserve"> and west</w:t>
      </w:r>
      <w:r w:rsidR="19074EFC" w:rsidRPr="00C61699">
        <w:rPr>
          <w:rFonts w:ascii="Garamond" w:hAnsi="Garamond"/>
        </w:rPr>
        <w:t>-</w:t>
      </w:r>
      <w:r w:rsidR="6091F9B0" w:rsidRPr="00C61699">
        <w:rPr>
          <w:rFonts w:ascii="Garamond" w:hAnsi="Garamond"/>
        </w:rPr>
        <w:t xml:space="preserve">facing slopes are more </w:t>
      </w:r>
      <w:r w:rsidR="38D91554" w:rsidRPr="00C61699">
        <w:rPr>
          <w:rFonts w:ascii="Garamond" w:hAnsi="Garamond"/>
        </w:rPr>
        <w:t>vulnerable</w:t>
      </w:r>
      <w:r w:rsidR="6091F9B0" w:rsidRPr="00C61699">
        <w:rPr>
          <w:rFonts w:ascii="Garamond" w:hAnsi="Garamond"/>
        </w:rPr>
        <w:t xml:space="preserve"> as has been found elsewhere (</w:t>
      </w:r>
      <w:r w:rsidR="223E3583" w:rsidRPr="00C61699">
        <w:rPr>
          <w:rFonts w:ascii="Garamond" w:hAnsi="Garamond"/>
        </w:rPr>
        <w:t>Huang &amp; Anderegg, 2012; Worrall</w:t>
      </w:r>
      <w:r w:rsidR="7AC6997E" w:rsidRPr="00C61699">
        <w:rPr>
          <w:rFonts w:ascii="Garamond" w:hAnsi="Garamond"/>
        </w:rPr>
        <w:t xml:space="preserve"> et al.</w:t>
      </w:r>
      <w:r w:rsidR="223E3583" w:rsidRPr="00C61699">
        <w:rPr>
          <w:rFonts w:ascii="Garamond" w:hAnsi="Garamond"/>
        </w:rPr>
        <w:t>, 2008</w:t>
      </w:r>
      <w:r w:rsidR="6091F9B0" w:rsidRPr="00C61699">
        <w:rPr>
          <w:rFonts w:ascii="Garamond" w:hAnsi="Garamond"/>
        </w:rPr>
        <w:t xml:space="preserve">). </w:t>
      </w:r>
    </w:p>
    <w:p w14:paraId="2E861ABB" w14:textId="77777777" w:rsidR="0056152E" w:rsidRPr="00C61699" w:rsidRDefault="0056152E" w:rsidP="0066138C">
      <w:pPr>
        <w:pStyle w:val="Heading1"/>
        <w:spacing w:before="0" w:line="240" w:lineRule="auto"/>
        <w:rPr>
          <w:rFonts w:ascii="Garamond" w:hAnsi="Garamond"/>
          <w:sz w:val="22"/>
        </w:rPr>
      </w:pPr>
      <w:bookmarkStart w:id="7" w:name="_Toc334198735"/>
    </w:p>
    <w:p w14:paraId="2177AADA" w14:textId="2EDA00DE" w:rsidR="00E41324" w:rsidRPr="00C61699" w:rsidRDefault="00621AB9" w:rsidP="0066138C">
      <w:pPr>
        <w:pStyle w:val="Heading1"/>
        <w:spacing w:before="0" w:line="240" w:lineRule="auto"/>
        <w:rPr>
          <w:rFonts w:ascii="Garamond" w:hAnsi="Garamond"/>
        </w:rPr>
      </w:pPr>
      <w:r w:rsidRPr="00C61699">
        <w:rPr>
          <w:rFonts w:ascii="Garamond" w:hAnsi="Garamond"/>
        </w:rPr>
        <w:t>5</w:t>
      </w:r>
      <w:r w:rsidR="008B7071" w:rsidRPr="00C61699">
        <w:rPr>
          <w:rFonts w:ascii="Garamond" w:hAnsi="Garamond"/>
        </w:rPr>
        <w:t xml:space="preserve">. </w:t>
      </w:r>
      <w:r w:rsidR="00E41324" w:rsidRPr="00C61699">
        <w:rPr>
          <w:rFonts w:ascii="Garamond" w:hAnsi="Garamond"/>
        </w:rPr>
        <w:t>Conclusions</w:t>
      </w:r>
      <w:bookmarkEnd w:id="7"/>
    </w:p>
    <w:p w14:paraId="28FBF8E2" w14:textId="54E86BD1" w:rsidR="26954841" w:rsidRPr="00C61699" w:rsidRDefault="26954841" w:rsidP="598EED44">
      <w:pPr>
        <w:spacing w:after="0" w:line="240" w:lineRule="auto"/>
        <w:rPr>
          <w:rFonts w:ascii="Garamond" w:hAnsi="Garamond"/>
        </w:rPr>
      </w:pPr>
      <w:r w:rsidRPr="096C7419">
        <w:rPr>
          <w:rFonts w:ascii="Garamond" w:hAnsi="Garamond"/>
        </w:rPr>
        <w:t>Change</w:t>
      </w:r>
      <w:r w:rsidR="0A631E51" w:rsidRPr="096C7419">
        <w:rPr>
          <w:rFonts w:ascii="Garamond" w:hAnsi="Garamond"/>
        </w:rPr>
        <w:t>s</w:t>
      </w:r>
      <w:r w:rsidRPr="096C7419">
        <w:rPr>
          <w:rFonts w:ascii="Garamond" w:hAnsi="Garamond"/>
        </w:rPr>
        <w:t xml:space="preserve"> in aspen extent over the past several decades </w:t>
      </w:r>
      <w:r w:rsidR="58F132CC" w:rsidRPr="096C7419">
        <w:rPr>
          <w:rFonts w:ascii="Garamond" w:hAnsi="Garamond"/>
        </w:rPr>
        <w:t>has</w:t>
      </w:r>
      <w:r w:rsidR="0238FDF6" w:rsidRPr="096C7419">
        <w:rPr>
          <w:rFonts w:ascii="Garamond" w:hAnsi="Garamond"/>
        </w:rPr>
        <w:t xml:space="preserve"> had</w:t>
      </w:r>
      <w:r w:rsidR="58F132CC" w:rsidRPr="096C7419">
        <w:rPr>
          <w:rFonts w:ascii="Garamond" w:hAnsi="Garamond"/>
        </w:rPr>
        <w:t xml:space="preserve"> implications for ecosystem functioning</w:t>
      </w:r>
      <w:r w:rsidR="537D9734" w:rsidRPr="096C7419">
        <w:rPr>
          <w:rFonts w:ascii="Garamond" w:hAnsi="Garamond"/>
        </w:rPr>
        <w:t xml:space="preserve"> and wilderness character in Yellowstone National Park</w:t>
      </w:r>
      <w:r w:rsidR="5E74ACC1" w:rsidRPr="096C7419">
        <w:rPr>
          <w:rFonts w:ascii="Garamond" w:hAnsi="Garamond"/>
        </w:rPr>
        <w:t xml:space="preserve">. </w:t>
      </w:r>
      <w:r w:rsidR="662D283E" w:rsidRPr="096C7419">
        <w:rPr>
          <w:rFonts w:ascii="Garamond" w:hAnsi="Garamond"/>
        </w:rPr>
        <w:t>Utilizing historical aerial photographs and modern satellite imagery</w:t>
      </w:r>
      <w:r w:rsidR="39BAD253" w:rsidRPr="096C7419">
        <w:rPr>
          <w:rFonts w:ascii="Garamond" w:hAnsi="Garamond"/>
        </w:rPr>
        <w:t xml:space="preserve"> can enhance understanding of long-term ecological changes and inform resource management decision-making.</w:t>
      </w:r>
      <w:r w:rsidR="1C2B3A77" w:rsidRPr="096C7419">
        <w:rPr>
          <w:rFonts w:ascii="Garamond" w:hAnsi="Garamond"/>
        </w:rPr>
        <w:t xml:space="preserve"> The refined </w:t>
      </w:r>
      <w:r w:rsidR="4A0D73EA" w:rsidRPr="096C7419">
        <w:rPr>
          <w:rFonts w:ascii="Garamond" w:hAnsi="Garamond"/>
        </w:rPr>
        <w:t xml:space="preserve">results from the </w:t>
      </w:r>
      <w:r w:rsidR="1C2B3A77" w:rsidRPr="096C7419">
        <w:rPr>
          <w:rFonts w:ascii="Garamond" w:hAnsi="Garamond"/>
        </w:rPr>
        <w:t xml:space="preserve">random forest and phenological </w:t>
      </w:r>
      <w:r w:rsidR="520F2D10" w:rsidRPr="096C7419">
        <w:rPr>
          <w:rFonts w:ascii="Garamond" w:hAnsi="Garamond"/>
        </w:rPr>
        <w:t>approaches</w:t>
      </w:r>
      <w:r w:rsidR="1C2B3A77" w:rsidRPr="096C7419">
        <w:rPr>
          <w:rFonts w:ascii="Garamond" w:hAnsi="Garamond"/>
        </w:rPr>
        <w:t xml:space="preserve"> allowed for </w:t>
      </w:r>
      <w:r w:rsidR="4C4DF129" w:rsidRPr="096C7419">
        <w:rPr>
          <w:rFonts w:ascii="Garamond" w:hAnsi="Garamond"/>
        </w:rPr>
        <w:t>detailed analysis of aspen extent</w:t>
      </w:r>
      <w:r w:rsidR="00FD73ED" w:rsidRPr="096C7419">
        <w:rPr>
          <w:rFonts w:ascii="Garamond" w:hAnsi="Garamond"/>
        </w:rPr>
        <w:t xml:space="preserve"> in 2021</w:t>
      </w:r>
      <w:r w:rsidR="4C4DF129" w:rsidRPr="096C7419">
        <w:rPr>
          <w:rFonts w:ascii="Garamond" w:hAnsi="Garamond"/>
        </w:rPr>
        <w:t>.</w:t>
      </w:r>
      <w:r w:rsidR="0FDC10B1" w:rsidRPr="096C7419">
        <w:rPr>
          <w:rFonts w:ascii="Garamond" w:hAnsi="Garamond"/>
        </w:rPr>
        <w:t xml:space="preserve"> Combined with the extent determined from digitization of 1954 imagery, </w:t>
      </w:r>
      <w:r w:rsidR="18E263A0" w:rsidRPr="096C7419">
        <w:rPr>
          <w:rFonts w:ascii="Garamond" w:hAnsi="Garamond"/>
        </w:rPr>
        <w:t>t</w:t>
      </w:r>
      <w:r w:rsidR="68DC551F" w:rsidRPr="096C7419">
        <w:rPr>
          <w:rFonts w:ascii="Garamond" w:hAnsi="Garamond"/>
        </w:rPr>
        <w:t xml:space="preserve">he team’s analysis is particularly </w:t>
      </w:r>
      <w:r w:rsidR="50B42019" w:rsidRPr="096C7419">
        <w:rPr>
          <w:rFonts w:ascii="Garamond" w:hAnsi="Garamond"/>
        </w:rPr>
        <w:t xml:space="preserve">informative </w:t>
      </w:r>
      <w:r w:rsidR="68DC551F" w:rsidRPr="096C7419">
        <w:rPr>
          <w:rFonts w:ascii="Garamond" w:hAnsi="Garamond"/>
        </w:rPr>
        <w:t xml:space="preserve">in the </w:t>
      </w:r>
      <w:r w:rsidR="0994C0BC" w:rsidRPr="096C7419">
        <w:rPr>
          <w:rFonts w:ascii="Garamond" w:hAnsi="Garamond"/>
        </w:rPr>
        <w:t xml:space="preserve">broader </w:t>
      </w:r>
      <w:r w:rsidR="68DC551F" w:rsidRPr="096C7419">
        <w:rPr>
          <w:rFonts w:ascii="Garamond" w:hAnsi="Garamond"/>
        </w:rPr>
        <w:t xml:space="preserve">context </w:t>
      </w:r>
      <w:r w:rsidR="2BB2AD50" w:rsidRPr="096C7419">
        <w:rPr>
          <w:rFonts w:ascii="Garamond" w:hAnsi="Garamond"/>
        </w:rPr>
        <w:t xml:space="preserve">of </w:t>
      </w:r>
      <w:r w:rsidR="1C4451C6" w:rsidRPr="096C7419">
        <w:rPr>
          <w:rFonts w:ascii="Garamond" w:hAnsi="Garamond"/>
        </w:rPr>
        <w:t>carnivore recovery</w:t>
      </w:r>
      <w:r w:rsidR="18FF0BD2" w:rsidRPr="096C7419">
        <w:rPr>
          <w:rFonts w:ascii="Garamond" w:hAnsi="Garamond"/>
        </w:rPr>
        <w:t xml:space="preserve"> </w:t>
      </w:r>
      <w:r w:rsidR="6515FA8E" w:rsidRPr="096C7419">
        <w:rPr>
          <w:rFonts w:ascii="Garamond" w:hAnsi="Garamond"/>
        </w:rPr>
        <w:t>in</w:t>
      </w:r>
      <w:r w:rsidR="18FF0BD2" w:rsidRPr="096C7419">
        <w:rPr>
          <w:rFonts w:ascii="Garamond" w:hAnsi="Garamond"/>
        </w:rPr>
        <w:t xml:space="preserve"> Yellowstone </w:t>
      </w:r>
      <w:r w:rsidR="122327FE" w:rsidRPr="096C7419">
        <w:rPr>
          <w:rFonts w:ascii="Garamond" w:hAnsi="Garamond"/>
        </w:rPr>
        <w:t>and its eco</w:t>
      </w:r>
      <w:r w:rsidR="00DE7A7D" w:rsidRPr="096C7419">
        <w:rPr>
          <w:rFonts w:ascii="Garamond" w:hAnsi="Garamond"/>
        </w:rPr>
        <w:t>logical</w:t>
      </w:r>
      <w:r w:rsidR="122327FE" w:rsidRPr="096C7419">
        <w:rPr>
          <w:rFonts w:ascii="Garamond" w:hAnsi="Garamond"/>
        </w:rPr>
        <w:t xml:space="preserve"> impacts</w:t>
      </w:r>
      <w:r w:rsidR="045A31A1" w:rsidRPr="096C7419">
        <w:rPr>
          <w:rFonts w:ascii="Garamond" w:hAnsi="Garamond"/>
        </w:rPr>
        <w:t>.</w:t>
      </w:r>
      <w:r w:rsidR="6F4DC9B8" w:rsidRPr="096C7419">
        <w:rPr>
          <w:rFonts w:ascii="Garamond" w:hAnsi="Garamond"/>
        </w:rPr>
        <w:t xml:space="preserve"> </w:t>
      </w:r>
      <w:r w:rsidR="3868E0E3" w:rsidRPr="096C7419">
        <w:rPr>
          <w:rFonts w:ascii="Garamond" w:hAnsi="Garamond"/>
        </w:rPr>
        <w:t>E</w:t>
      </w:r>
      <w:r w:rsidR="6F4DC9B8" w:rsidRPr="096C7419">
        <w:rPr>
          <w:rFonts w:ascii="Garamond" w:hAnsi="Garamond"/>
        </w:rPr>
        <w:t>ven though it is difficult to relate the results specifically to wolf reintroduction</w:t>
      </w:r>
      <w:r w:rsidR="1FB22BA1" w:rsidRPr="096C7419">
        <w:rPr>
          <w:rFonts w:ascii="Garamond" w:hAnsi="Garamond"/>
        </w:rPr>
        <w:t xml:space="preserve">, correlations between aspen stand changes could be associated with </w:t>
      </w:r>
      <w:r w:rsidR="6A133A9D" w:rsidRPr="096C7419">
        <w:rPr>
          <w:rFonts w:ascii="Garamond" w:hAnsi="Garamond"/>
        </w:rPr>
        <w:t>time since rewilding decisions</w:t>
      </w:r>
      <w:r w:rsidR="37E95E68" w:rsidRPr="096C7419">
        <w:rPr>
          <w:rFonts w:ascii="Garamond" w:hAnsi="Garamond"/>
        </w:rPr>
        <w:t xml:space="preserve">. </w:t>
      </w:r>
      <w:r w:rsidR="2C8C1528" w:rsidRPr="096C7419">
        <w:rPr>
          <w:rFonts w:ascii="Garamond" w:hAnsi="Garamond"/>
        </w:rPr>
        <w:t>Differences between</w:t>
      </w:r>
      <w:r w:rsidR="0E1F0500" w:rsidRPr="096C7419">
        <w:rPr>
          <w:rFonts w:ascii="Garamond" w:hAnsi="Garamond"/>
        </w:rPr>
        <w:t xml:space="preserve"> t</w:t>
      </w:r>
      <w:r w:rsidR="37E95E68" w:rsidRPr="096C7419">
        <w:rPr>
          <w:rFonts w:ascii="Garamond" w:hAnsi="Garamond"/>
        </w:rPr>
        <w:t xml:space="preserve">he digitized </w:t>
      </w:r>
      <w:r w:rsidR="19C9BF5C" w:rsidRPr="096C7419">
        <w:rPr>
          <w:rFonts w:ascii="Garamond" w:hAnsi="Garamond"/>
        </w:rPr>
        <w:t>1954</w:t>
      </w:r>
      <w:r w:rsidR="37E95E68" w:rsidRPr="096C7419">
        <w:rPr>
          <w:rFonts w:ascii="Garamond" w:hAnsi="Garamond"/>
        </w:rPr>
        <w:t xml:space="preserve"> and</w:t>
      </w:r>
      <w:r w:rsidR="00DE7A7D" w:rsidRPr="096C7419">
        <w:rPr>
          <w:rFonts w:ascii="Garamond" w:hAnsi="Garamond"/>
        </w:rPr>
        <w:t xml:space="preserve"> modeled</w:t>
      </w:r>
      <w:r w:rsidR="37E95E68" w:rsidRPr="096C7419">
        <w:rPr>
          <w:rFonts w:ascii="Garamond" w:hAnsi="Garamond"/>
        </w:rPr>
        <w:t xml:space="preserve"> 2021 </w:t>
      </w:r>
      <w:r w:rsidR="00DE7A7D" w:rsidRPr="096C7419">
        <w:rPr>
          <w:rFonts w:ascii="Garamond" w:hAnsi="Garamond"/>
        </w:rPr>
        <w:t xml:space="preserve">aspen extent </w:t>
      </w:r>
      <w:r w:rsidR="79FCC4E0" w:rsidRPr="096C7419">
        <w:rPr>
          <w:rFonts w:ascii="Garamond" w:hAnsi="Garamond"/>
        </w:rPr>
        <w:t>depict</w:t>
      </w:r>
      <w:r w:rsidR="37E95E68" w:rsidRPr="096C7419">
        <w:rPr>
          <w:rFonts w:ascii="Garamond" w:hAnsi="Garamond"/>
        </w:rPr>
        <w:t xml:space="preserve"> </w:t>
      </w:r>
      <w:r w:rsidR="02D73E40" w:rsidRPr="096C7419">
        <w:rPr>
          <w:rFonts w:ascii="Garamond" w:hAnsi="Garamond"/>
        </w:rPr>
        <w:t>the landscape-scale changes that have taken place in Yellowstone</w:t>
      </w:r>
      <w:r w:rsidR="16658160" w:rsidRPr="096C7419">
        <w:rPr>
          <w:rFonts w:ascii="Garamond" w:hAnsi="Garamond"/>
        </w:rPr>
        <w:t>.</w:t>
      </w:r>
      <w:r w:rsidR="7ABE3821" w:rsidRPr="096C7419">
        <w:rPr>
          <w:rFonts w:ascii="Garamond" w:hAnsi="Garamond"/>
        </w:rPr>
        <w:t xml:space="preserve"> </w:t>
      </w:r>
      <w:r w:rsidR="2CDFB370" w:rsidRPr="096C7419">
        <w:rPr>
          <w:rFonts w:ascii="Garamond" w:hAnsi="Garamond"/>
        </w:rPr>
        <w:t>The results showed a general decrease in as</w:t>
      </w:r>
      <w:r w:rsidR="2EB952AD" w:rsidRPr="096C7419">
        <w:rPr>
          <w:rFonts w:ascii="Garamond" w:hAnsi="Garamond"/>
        </w:rPr>
        <w:t>p</w:t>
      </w:r>
      <w:r w:rsidR="2CDFB370" w:rsidRPr="096C7419">
        <w:rPr>
          <w:rFonts w:ascii="Garamond" w:hAnsi="Garamond"/>
        </w:rPr>
        <w:t>en stand extent since 1954</w:t>
      </w:r>
      <w:r w:rsidR="0A4FDC71" w:rsidRPr="096C7419">
        <w:rPr>
          <w:rFonts w:ascii="Garamond" w:hAnsi="Garamond"/>
        </w:rPr>
        <w:t>. W</w:t>
      </w:r>
      <w:r w:rsidR="2CDFB370" w:rsidRPr="096C7419">
        <w:rPr>
          <w:rFonts w:ascii="Garamond" w:hAnsi="Garamond"/>
        </w:rPr>
        <w:t xml:space="preserve">hile other factors may have contributed to the decline, </w:t>
      </w:r>
      <w:r w:rsidR="00DE7A7D" w:rsidRPr="096C7419">
        <w:rPr>
          <w:rFonts w:ascii="Garamond" w:hAnsi="Garamond"/>
        </w:rPr>
        <w:t>this analysis indicated aspen</w:t>
      </w:r>
      <w:r w:rsidR="21058174" w:rsidRPr="096C7419">
        <w:rPr>
          <w:rFonts w:ascii="Garamond" w:hAnsi="Garamond"/>
        </w:rPr>
        <w:t xml:space="preserve"> has not </w:t>
      </w:r>
      <w:r w:rsidR="3384E24F" w:rsidRPr="096C7419">
        <w:rPr>
          <w:rFonts w:ascii="Garamond" w:hAnsi="Garamond"/>
        </w:rPr>
        <w:t>yet</w:t>
      </w:r>
      <w:r w:rsidR="21058174" w:rsidRPr="096C7419">
        <w:rPr>
          <w:rFonts w:ascii="Garamond" w:hAnsi="Garamond"/>
        </w:rPr>
        <w:t xml:space="preserve"> recovered from the decline seen after wolf extirpation</w:t>
      </w:r>
      <w:r w:rsidR="2CDFB370" w:rsidRPr="096C7419">
        <w:rPr>
          <w:rFonts w:ascii="Garamond" w:hAnsi="Garamond"/>
        </w:rPr>
        <w:t xml:space="preserve">. </w:t>
      </w:r>
      <w:r w:rsidR="16658160" w:rsidRPr="096C7419">
        <w:rPr>
          <w:rFonts w:ascii="Garamond" w:hAnsi="Garamond"/>
        </w:rPr>
        <w:t xml:space="preserve">The team’s analysis and end products open avenues for further research on the effects of trophic cascades and </w:t>
      </w:r>
      <w:r w:rsidR="4CC3EA31" w:rsidRPr="096C7419">
        <w:rPr>
          <w:rFonts w:ascii="Garamond" w:hAnsi="Garamond"/>
        </w:rPr>
        <w:t xml:space="preserve">wildlife </w:t>
      </w:r>
      <w:r w:rsidR="16658160" w:rsidRPr="096C7419">
        <w:rPr>
          <w:rFonts w:ascii="Garamond" w:hAnsi="Garamond"/>
        </w:rPr>
        <w:t>reintroductions</w:t>
      </w:r>
      <w:r w:rsidR="1B6B434F" w:rsidRPr="096C7419">
        <w:rPr>
          <w:rFonts w:ascii="Garamond" w:hAnsi="Garamond"/>
        </w:rPr>
        <w:t>.</w:t>
      </w:r>
    </w:p>
    <w:p w14:paraId="7EF42CEC" w14:textId="77777777" w:rsidR="0056152E" w:rsidRPr="00C61699" w:rsidRDefault="0056152E" w:rsidP="0066138C">
      <w:pPr>
        <w:pStyle w:val="Heading1"/>
        <w:spacing w:before="0" w:line="240" w:lineRule="auto"/>
        <w:rPr>
          <w:rFonts w:ascii="Garamond" w:hAnsi="Garamond"/>
          <w:sz w:val="22"/>
        </w:rPr>
      </w:pPr>
      <w:bookmarkStart w:id="8" w:name="_Toc334198736"/>
    </w:p>
    <w:p w14:paraId="799FE0CB" w14:textId="22BDBD6D" w:rsidR="0015019B" w:rsidRPr="00C61699" w:rsidRDefault="00621AB9" w:rsidP="006D7AEA">
      <w:pPr>
        <w:pStyle w:val="Heading1"/>
        <w:spacing w:before="0" w:line="240" w:lineRule="auto"/>
        <w:rPr>
          <w:rFonts w:ascii="Garamond" w:hAnsi="Garamond"/>
        </w:rPr>
      </w:pPr>
      <w:r w:rsidRPr="00C61699">
        <w:rPr>
          <w:rFonts w:ascii="Garamond" w:hAnsi="Garamond"/>
        </w:rPr>
        <w:t>6</w:t>
      </w:r>
      <w:r w:rsidR="008B7071" w:rsidRPr="00C61699">
        <w:rPr>
          <w:rFonts w:ascii="Garamond" w:hAnsi="Garamond"/>
        </w:rPr>
        <w:t xml:space="preserve">. </w:t>
      </w:r>
      <w:r w:rsidR="00E41324" w:rsidRPr="00C61699">
        <w:rPr>
          <w:rFonts w:ascii="Garamond" w:hAnsi="Garamond"/>
        </w:rPr>
        <w:t>Acknowledgments</w:t>
      </w:r>
      <w:bookmarkEnd w:id="8"/>
    </w:p>
    <w:p w14:paraId="1C0AFC65" w14:textId="0ED23622" w:rsidR="00171796" w:rsidRPr="00C61699" w:rsidRDefault="19D54D99" w:rsidP="17CB4D34">
      <w:pPr>
        <w:spacing w:after="0" w:line="240" w:lineRule="auto"/>
        <w:rPr>
          <w:rFonts w:ascii="Garamond" w:hAnsi="Garamond"/>
        </w:rPr>
      </w:pPr>
      <w:r w:rsidRPr="00C61699">
        <w:rPr>
          <w:rFonts w:ascii="Garamond" w:hAnsi="Garamond"/>
        </w:rPr>
        <w:t>The team would like to thank their partners</w:t>
      </w:r>
      <w:r w:rsidR="614AF70F" w:rsidRPr="00C61699">
        <w:rPr>
          <w:rFonts w:ascii="Garamond" w:hAnsi="Garamond"/>
        </w:rPr>
        <w:t xml:space="preserve">: </w:t>
      </w:r>
      <w:r w:rsidR="3CDFDF34" w:rsidRPr="00C61699">
        <w:rPr>
          <w:rFonts w:ascii="Garamond" w:hAnsi="Garamond"/>
        </w:rPr>
        <w:t xml:space="preserve">Dr. Daniel Stahler </w:t>
      </w:r>
      <w:r w:rsidRPr="00C61699">
        <w:rPr>
          <w:rFonts w:ascii="Garamond" w:hAnsi="Garamond"/>
        </w:rPr>
        <w:t xml:space="preserve">at Yellowstone National Park, </w:t>
      </w:r>
      <w:r w:rsidR="13D8419E" w:rsidRPr="00C61699">
        <w:rPr>
          <w:rFonts w:ascii="Garamond" w:hAnsi="Garamond"/>
        </w:rPr>
        <w:t xml:space="preserve">Dr. Daniel MacNulty and Nicholas Bergeron at </w:t>
      </w:r>
      <w:r w:rsidR="67CBF3C5" w:rsidRPr="00C61699">
        <w:rPr>
          <w:rFonts w:ascii="Garamond" w:hAnsi="Garamond"/>
        </w:rPr>
        <w:t>Utah State University</w:t>
      </w:r>
      <w:r w:rsidRPr="00C61699">
        <w:rPr>
          <w:rFonts w:ascii="Garamond" w:hAnsi="Garamond"/>
        </w:rPr>
        <w:t>, and</w:t>
      </w:r>
      <w:r w:rsidR="075DE6F5" w:rsidRPr="00C61699">
        <w:rPr>
          <w:rFonts w:ascii="Garamond" w:hAnsi="Garamond"/>
        </w:rPr>
        <w:t xml:space="preserve"> Dr. Eric Larsen at</w:t>
      </w:r>
      <w:r w:rsidRPr="00C61699">
        <w:rPr>
          <w:rFonts w:ascii="Garamond" w:hAnsi="Garamond"/>
        </w:rPr>
        <w:t xml:space="preserve"> the University of Wisconsin</w:t>
      </w:r>
      <w:r w:rsidR="00240928" w:rsidRPr="00C61699">
        <w:rPr>
          <w:rFonts w:ascii="Garamond" w:hAnsi="Garamond"/>
        </w:rPr>
        <w:t xml:space="preserve"> </w:t>
      </w:r>
      <w:r w:rsidR="23F3D37B" w:rsidRPr="00C61699">
        <w:rPr>
          <w:rFonts w:ascii="Garamond" w:hAnsi="Garamond"/>
          <w:color w:val="000000" w:themeColor="text1"/>
        </w:rPr>
        <w:t>–</w:t>
      </w:r>
      <w:r w:rsidR="00240928" w:rsidRPr="00C61699">
        <w:rPr>
          <w:rFonts w:ascii="Garamond" w:hAnsi="Garamond"/>
          <w:color w:val="000000" w:themeColor="text1"/>
        </w:rPr>
        <w:t xml:space="preserve"> </w:t>
      </w:r>
      <w:r w:rsidRPr="00C61699">
        <w:rPr>
          <w:rFonts w:ascii="Garamond" w:hAnsi="Garamond"/>
        </w:rPr>
        <w:t>Stevens Poin</w:t>
      </w:r>
      <w:r w:rsidR="6C3FFF15" w:rsidRPr="00C61699">
        <w:rPr>
          <w:rFonts w:ascii="Garamond" w:hAnsi="Garamond"/>
        </w:rPr>
        <w:t>t</w:t>
      </w:r>
      <w:r w:rsidR="538C9458" w:rsidRPr="00C61699">
        <w:rPr>
          <w:rFonts w:ascii="Garamond" w:hAnsi="Garamond"/>
        </w:rPr>
        <w:t xml:space="preserve"> </w:t>
      </w:r>
      <w:r w:rsidR="6C3FFF15" w:rsidRPr="00C61699">
        <w:rPr>
          <w:rFonts w:ascii="Garamond" w:hAnsi="Garamond"/>
        </w:rPr>
        <w:t>for the</w:t>
      </w:r>
      <w:r w:rsidR="6414DAA6" w:rsidRPr="00C61699">
        <w:rPr>
          <w:rFonts w:ascii="Garamond" w:hAnsi="Garamond"/>
        </w:rPr>
        <w:t xml:space="preserve">ir engagement and guidance </w:t>
      </w:r>
      <w:r w:rsidR="6C3FFF15" w:rsidRPr="00C61699">
        <w:rPr>
          <w:rFonts w:ascii="Garamond" w:hAnsi="Garamond"/>
        </w:rPr>
        <w:t xml:space="preserve">on this project. They would also like to thank their science advisors, Dr. Marguerite </w:t>
      </w:r>
      <w:proofErr w:type="gramStart"/>
      <w:r w:rsidR="6C3FFF15" w:rsidRPr="00C61699">
        <w:rPr>
          <w:rFonts w:ascii="Garamond" w:hAnsi="Garamond"/>
        </w:rPr>
        <w:t>Mad</w:t>
      </w:r>
      <w:r w:rsidR="459AA3F4" w:rsidRPr="00C61699">
        <w:rPr>
          <w:rFonts w:ascii="Garamond" w:hAnsi="Garamond"/>
        </w:rPr>
        <w:t>den</w:t>
      </w:r>
      <w:proofErr w:type="gramEnd"/>
      <w:r w:rsidR="459AA3F4" w:rsidRPr="00C61699">
        <w:rPr>
          <w:rFonts w:ascii="Garamond" w:hAnsi="Garamond"/>
        </w:rPr>
        <w:t xml:space="preserve"> and Joseph Spruce for their valuable insights in making this project a success. The team would also like to acknowledge their </w:t>
      </w:r>
      <w:r w:rsidR="63233314" w:rsidRPr="00C61699">
        <w:rPr>
          <w:rFonts w:ascii="Garamond" w:hAnsi="Garamond"/>
        </w:rPr>
        <w:t>fellow, Sarah Payne</w:t>
      </w:r>
      <w:r w:rsidR="00240928" w:rsidRPr="00C61699">
        <w:rPr>
          <w:rFonts w:ascii="Garamond" w:hAnsi="Garamond"/>
        </w:rPr>
        <w:t>, for her positive energy and suggestions throughout the term</w:t>
      </w:r>
      <w:r w:rsidR="63233314" w:rsidRPr="00C61699">
        <w:rPr>
          <w:rFonts w:ascii="Garamond" w:hAnsi="Garamond"/>
        </w:rPr>
        <w:t>.</w:t>
      </w:r>
      <w:r w:rsidR="00240928" w:rsidRPr="00C61699">
        <w:rPr>
          <w:rFonts w:ascii="Garamond" w:hAnsi="Garamond"/>
        </w:rPr>
        <w:t xml:space="preserve"> Finally, this work would not have been possible without the work of the contributors during the Summer 2022 term.</w:t>
      </w:r>
    </w:p>
    <w:p w14:paraId="166A6084" w14:textId="207A9BFE" w:rsidR="598EED44" w:rsidRPr="00C61699" w:rsidRDefault="598EED44" w:rsidP="17CB4D34">
      <w:pPr>
        <w:spacing w:after="0" w:line="240" w:lineRule="auto"/>
        <w:rPr>
          <w:rFonts w:ascii="Garamond" w:hAnsi="Garamond"/>
        </w:rPr>
      </w:pPr>
    </w:p>
    <w:p w14:paraId="2E7BC272" w14:textId="5A8FD5F2" w:rsidR="00171796" w:rsidRPr="00C61699" w:rsidRDefault="53F22133" w:rsidP="0066138C">
      <w:pPr>
        <w:spacing w:after="0" w:line="240" w:lineRule="auto"/>
        <w:rPr>
          <w:rFonts w:ascii="Garamond" w:hAnsi="Garamond" w:cs="Arial"/>
          <w:color w:val="000000"/>
        </w:rPr>
      </w:pPr>
      <w:r w:rsidRPr="00C61699">
        <w:rPr>
          <w:rFonts w:ascii="Garamond" w:hAnsi="Garamond" w:cs="Arial"/>
          <w:color w:val="000000" w:themeColor="text1"/>
        </w:rPr>
        <w:t>This material contains modified Copernicus Sentinel data (</w:t>
      </w:r>
      <w:r w:rsidR="2F4901C3" w:rsidRPr="00C61699">
        <w:rPr>
          <w:rFonts w:ascii="Garamond" w:hAnsi="Garamond" w:cs="Arial"/>
          <w:color w:val="000000" w:themeColor="text1"/>
        </w:rPr>
        <w:t>2021</w:t>
      </w:r>
      <w:r w:rsidRPr="00C61699">
        <w:rPr>
          <w:rFonts w:ascii="Garamond" w:hAnsi="Garamond" w:cs="Arial"/>
          <w:color w:val="000000" w:themeColor="text1"/>
        </w:rPr>
        <w:t xml:space="preserve">), processed by ESA. </w:t>
      </w:r>
    </w:p>
    <w:p w14:paraId="148A2B1B" w14:textId="7B3C3ABF" w:rsidR="3E43DE45" w:rsidRPr="00C61699" w:rsidRDefault="3E43DE45" w:rsidP="3E43DE45">
      <w:pPr>
        <w:spacing w:after="0" w:line="240" w:lineRule="auto"/>
        <w:rPr>
          <w:rFonts w:ascii="Garamond" w:hAnsi="Garamond" w:cs="Arial"/>
          <w:color w:val="000000" w:themeColor="text1"/>
        </w:rPr>
      </w:pPr>
    </w:p>
    <w:p w14:paraId="33DBD467" w14:textId="7E82DA90" w:rsidR="000057A6" w:rsidRPr="00C61699" w:rsidRDefault="53F22133" w:rsidP="0066138C">
      <w:pPr>
        <w:spacing w:after="0" w:line="240" w:lineRule="auto"/>
        <w:rPr>
          <w:rFonts w:ascii="Garamond" w:hAnsi="Garamond" w:cs="Arial"/>
          <w:color w:val="000000"/>
        </w:rPr>
      </w:pPr>
      <w:r w:rsidRPr="00C61699">
        <w:rPr>
          <w:rFonts w:ascii="Garamond" w:hAnsi="Garamond" w:cs="Arial"/>
          <w:color w:val="000000" w:themeColor="text1"/>
        </w:rPr>
        <w:t>A</w:t>
      </w:r>
      <w:r w:rsidR="0A0D1C63" w:rsidRPr="00C61699">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C61699" w:rsidRDefault="000057A6" w:rsidP="0066138C">
      <w:pPr>
        <w:spacing w:after="0" w:line="240" w:lineRule="auto"/>
        <w:rPr>
          <w:rFonts w:ascii="Garamond" w:hAnsi="Garamond"/>
        </w:rPr>
      </w:pPr>
    </w:p>
    <w:p w14:paraId="108F742C" w14:textId="675DB84B" w:rsidR="00FC670A" w:rsidRPr="00C61699" w:rsidRDefault="3524DF36" w:rsidP="0066138C">
      <w:pPr>
        <w:spacing w:after="0" w:line="240" w:lineRule="auto"/>
        <w:rPr>
          <w:rFonts w:ascii="Garamond" w:hAnsi="Garamond"/>
        </w:rPr>
      </w:pPr>
      <w:r w:rsidRPr="00C61699">
        <w:rPr>
          <w:rFonts w:ascii="Garamond" w:hAnsi="Garamond"/>
        </w:rPr>
        <w:t xml:space="preserve">This material is based upon work supported by NASA </w:t>
      </w:r>
      <w:r w:rsidR="01CCA437" w:rsidRPr="00C61699">
        <w:rPr>
          <w:rFonts w:ascii="Garamond" w:hAnsi="Garamond"/>
        </w:rPr>
        <w:t>through</w:t>
      </w:r>
      <w:r w:rsidR="166E25EC" w:rsidRPr="00C61699">
        <w:rPr>
          <w:rFonts w:ascii="Garamond" w:hAnsi="Garamond"/>
        </w:rPr>
        <w:t xml:space="preserve"> contract NNL16AA05C</w:t>
      </w:r>
      <w:r w:rsidRPr="00C61699">
        <w:rPr>
          <w:rFonts w:ascii="Garamond" w:hAnsi="Garamond"/>
        </w:rPr>
        <w:t>.</w:t>
      </w:r>
    </w:p>
    <w:p w14:paraId="208BE60E" w14:textId="77777777" w:rsidR="0056152E" w:rsidRPr="00C61699" w:rsidRDefault="0056152E" w:rsidP="0066138C">
      <w:pPr>
        <w:pStyle w:val="Heading1"/>
        <w:spacing w:before="0" w:line="240" w:lineRule="auto"/>
        <w:rPr>
          <w:rFonts w:ascii="Garamond" w:hAnsi="Garamond"/>
          <w:sz w:val="22"/>
        </w:rPr>
      </w:pPr>
      <w:bookmarkStart w:id="9" w:name="_Toc334198737"/>
    </w:p>
    <w:p w14:paraId="5E048FEB" w14:textId="699BFED3" w:rsidR="001A67C2" w:rsidRPr="00C61699" w:rsidRDefault="00621AB9" w:rsidP="0066138C">
      <w:pPr>
        <w:pStyle w:val="Heading1"/>
        <w:spacing w:before="0" w:line="240" w:lineRule="auto"/>
        <w:rPr>
          <w:rFonts w:ascii="Garamond" w:hAnsi="Garamond"/>
        </w:rPr>
      </w:pPr>
      <w:r w:rsidRPr="00C61699">
        <w:rPr>
          <w:rFonts w:ascii="Garamond" w:hAnsi="Garamond"/>
        </w:rPr>
        <w:t>7</w:t>
      </w:r>
      <w:r w:rsidR="008B7071" w:rsidRPr="00C61699">
        <w:rPr>
          <w:rFonts w:ascii="Garamond" w:hAnsi="Garamond"/>
        </w:rPr>
        <w:t xml:space="preserve">. </w:t>
      </w:r>
      <w:r w:rsidR="001A67C2" w:rsidRPr="00C61699">
        <w:rPr>
          <w:rFonts w:ascii="Garamond" w:hAnsi="Garamond"/>
        </w:rPr>
        <w:t>Glossary</w:t>
      </w:r>
    </w:p>
    <w:p w14:paraId="77F555C9" w14:textId="564D40A6" w:rsidR="07866046" w:rsidRPr="00C61699" w:rsidRDefault="07866046" w:rsidP="58F7584A">
      <w:pPr>
        <w:spacing w:after="0" w:line="240" w:lineRule="auto"/>
        <w:rPr>
          <w:rFonts w:ascii="Garamond" w:hAnsi="Garamond"/>
          <w:b/>
          <w:bCs/>
        </w:rPr>
      </w:pPr>
      <w:r w:rsidRPr="00C61699">
        <w:rPr>
          <w:rFonts w:ascii="Garamond" w:hAnsi="Garamond"/>
          <w:b/>
          <w:bCs/>
        </w:rPr>
        <w:t>3DEP</w:t>
      </w:r>
      <w:r w:rsidR="6D0E1F7B" w:rsidRPr="00C61699">
        <w:rPr>
          <w:rFonts w:ascii="Garamond" w:hAnsi="Garamond"/>
          <w:b/>
          <w:bCs/>
        </w:rPr>
        <w:t xml:space="preserve"> </w:t>
      </w:r>
      <w:r w:rsidR="6D0E1F7B" w:rsidRPr="00C61699">
        <w:rPr>
          <w:rFonts w:ascii="Garamond" w:hAnsi="Garamond"/>
        </w:rPr>
        <w:t>–</w:t>
      </w:r>
      <w:r w:rsidR="5D3627CE" w:rsidRPr="00C61699">
        <w:rPr>
          <w:rFonts w:ascii="Garamond" w:hAnsi="Garamond"/>
        </w:rPr>
        <w:t xml:space="preserve"> 3D Elevation Program</w:t>
      </w:r>
    </w:p>
    <w:p w14:paraId="14C66FC6" w14:textId="1D122C12" w:rsidR="58C9F424" w:rsidRPr="00C61699" w:rsidRDefault="58C9F424" w:rsidP="7FDB715F">
      <w:pPr>
        <w:spacing w:after="0" w:line="240" w:lineRule="auto"/>
        <w:rPr>
          <w:rFonts w:ascii="Garamond" w:hAnsi="Garamond"/>
          <w:b/>
          <w:bCs/>
        </w:rPr>
      </w:pPr>
      <w:r w:rsidRPr="00C61699">
        <w:rPr>
          <w:rFonts w:ascii="Garamond" w:hAnsi="Garamond"/>
          <w:b/>
          <w:bCs/>
        </w:rPr>
        <w:t xml:space="preserve">Digitization </w:t>
      </w:r>
      <w:r w:rsidRPr="00C61699">
        <w:rPr>
          <w:rFonts w:ascii="Garamond" w:hAnsi="Garamond"/>
        </w:rPr>
        <w:t>– The process of converting information</w:t>
      </w:r>
      <w:r w:rsidR="3CE3672D" w:rsidRPr="00C61699">
        <w:rPr>
          <w:rFonts w:ascii="Garamond" w:hAnsi="Garamond"/>
        </w:rPr>
        <w:t>,</w:t>
      </w:r>
      <w:r w:rsidRPr="00C61699">
        <w:rPr>
          <w:rFonts w:ascii="Garamond" w:hAnsi="Garamond"/>
        </w:rPr>
        <w:t xml:space="preserve"> </w:t>
      </w:r>
      <w:r w:rsidR="0DFE0F09" w:rsidRPr="00C61699">
        <w:rPr>
          <w:rFonts w:ascii="Garamond" w:hAnsi="Garamond"/>
        </w:rPr>
        <w:t xml:space="preserve">such as objects or images, </w:t>
      </w:r>
      <w:r w:rsidRPr="00C61699">
        <w:rPr>
          <w:rFonts w:ascii="Garamond" w:hAnsi="Garamond"/>
        </w:rPr>
        <w:t>into a digital format</w:t>
      </w:r>
    </w:p>
    <w:p w14:paraId="043E6CBB" w14:textId="6323271F" w:rsidR="000501ED" w:rsidRPr="00C61699" w:rsidRDefault="000501ED" w:rsidP="0066138C">
      <w:pPr>
        <w:spacing w:after="0" w:line="240" w:lineRule="auto"/>
        <w:rPr>
          <w:rFonts w:ascii="Garamond" w:hAnsi="Garamond"/>
        </w:rPr>
      </w:pPr>
      <w:r w:rsidRPr="00C61699">
        <w:rPr>
          <w:rFonts w:ascii="Garamond" w:hAnsi="Garamond"/>
          <w:b/>
          <w:bCs/>
        </w:rPr>
        <w:t>Earth observations</w:t>
      </w:r>
      <w:r w:rsidRPr="00C61699">
        <w:rPr>
          <w:rFonts w:ascii="Garamond" w:hAnsi="Garamond"/>
        </w:rPr>
        <w:t xml:space="preserve"> </w:t>
      </w:r>
      <w:r w:rsidR="005418C9" w:rsidRPr="00C61699">
        <w:rPr>
          <w:rFonts w:ascii="Garamond" w:hAnsi="Garamond"/>
        </w:rPr>
        <w:t>–</w:t>
      </w:r>
      <w:r w:rsidRPr="00C61699">
        <w:rPr>
          <w:rFonts w:ascii="Garamond" w:hAnsi="Garamond"/>
        </w:rPr>
        <w:t xml:space="preserve"> </w:t>
      </w:r>
      <w:r w:rsidR="005418C9" w:rsidRPr="00C61699">
        <w:rPr>
          <w:rFonts w:ascii="Garamond" w:hAnsi="Garamond"/>
        </w:rPr>
        <w:t>Satellites and sensors that collect information about the Earth’s physical, chemical, and biological systems over space and time</w:t>
      </w:r>
    </w:p>
    <w:p w14:paraId="77D86263" w14:textId="3B2D6E94" w:rsidR="00A8638C" w:rsidRPr="00C61699" w:rsidRDefault="00A8638C" w:rsidP="17CB4D34">
      <w:pPr>
        <w:spacing w:after="0" w:line="240" w:lineRule="auto"/>
        <w:rPr>
          <w:rFonts w:ascii="Garamond" w:hAnsi="Garamond"/>
          <w:b/>
          <w:bCs/>
        </w:rPr>
      </w:pPr>
      <w:r w:rsidRPr="00C61699">
        <w:rPr>
          <w:rFonts w:ascii="Garamond" w:hAnsi="Garamond"/>
          <w:b/>
          <w:bCs/>
        </w:rPr>
        <w:t>EVI</w:t>
      </w:r>
      <w:r w:rsidRPr="00C61699">
        <w:rPr>
          <w:rFonts w:ascii="Garamond" w:hAnsi="Garamond"/>
        </w:rPr>
        <w:t xml:space="preserve"> – Enhanced Vegetation Index</w:t>
      </w:r>
    </w:p>
    <w:p w14:paraId="1064A980" w14:textId="317AEE43" w:rsidR="19396275" w:rsidRPr="00C61699" w:rsidRDefault="4573C8EB" w:rsidP="17CB4D34">
      <w:pPr>
        <w:spacing w:after="0" w:line="240" w:lineRule="auto"/>
        <w:rPr>
          <w:rFonts w:ascii="Garamond" w:hAnsi="Garamond"/>
        </w:rPr>
      </w:pPr>
      <w:r w:rsidRPr="00C61699">
        <w:rPr>
          <w:rFonts w:ascii="Garamond" w:hAnsi="Garamond"/>
          <w:b/>
          <w:bCs/>
        </w:rPr>
        <w:t xml:space="preserve">GEE </w:t>
      </w:r>
      <w:r w:rsidR="719F194D" w:rsidRPr="00C61699">
        <w:rPr>
          <w:rFonts w:ascii="Garamond" w:hAnsi="Garamond"/>
        </w:rPr>
        <w:t xml:space="preserve">– </w:t>
      </w:r>
      <w:r w:rsidRPr="00C61699">
        <w:rPr>
          <w:rFonts w:ascii="Garamond" w:hAnsi="Garamond"/>
        </w:rPr>
        <w:t>Google Earth Engine</w:t>
      </w:r>
    </w:p>
    <w:p w14:paraId="61366D23" w14:textId="30B278D2" w:rsidR="479FC922" w:rsidRPr="00C61699" w:rsidRDefault="479FC922" w:rsidP="7FDB715F">
      <w:pPr>
        <w:spacing w:after="0" w:line="240" w:lineRule="auto"/>
        <w:rPr>
          <w:rFonts w:ascii="Garamond" w:eastAsia="Times New Roman" w:hAnsi="Garamond" w:cs="Arial"/>
        </w:rPr>
      </w:pPr>
      <w:r w:rsidRPr="00C61699">
        <w:rPr>
          <w:rFonts w:ascii="Garamond" w:hAnsi="Garamond"/>
          <w:b/>
          <w:bCs/>
        </w:rPr>
        <w:t>Georeferencing</w:t>
      </w:r>
      <w:r w:rsidR="20D0FEAC" w:rsidRPr="00C61699">
        <w:rPr>
          <w:rFonts w:ascii="Garamond" w:hAnsi="Garamond"/>
          <w:b/>
          <w:bCs/>
        </w:rPr>
        <w:t xml:space="preserve"> </w:t>
      </w:r>
      <w:r w:rsidR="372EB475" w:rsidRPr="00C61699">
        <w:rPr>
          <w:rFonts w:ascii="Garamond" w:hAnsi="Garamond"/>
        </w:rPr>
        <w:t xml:space="preserve">– </w:t>
      </w:r>
      <w:r w:rsidRPr="00C61699">
        <w:rPr>
          <w:rFonts w:ascii="Garamond" w:hAnsi="Garamond"/>
        </w:rPr>
        <w:t>R</w:t>
      </w:r>
      <w:r w:rsidRPr="00C61699">
        <w:rPr>
          <w:rFonts w:ascii="Garamond" w:eastAsia="Times New Roman" w:hAnsi="Garamond" w:cs="Arial"/>
        </w:rPr>
        <w:t>elating the internal coordinate system of a digital map or image to a geographic coordinate system by matching distinguishable points between the two</w:t>
      </w:r>
    </w:p>
    <w:p w14:paraId="1905F0B4" w14:textId="6AD77755" w:rsidR="19396275" w:rsidRPr="00C61699" w:rsidRDefault="3FF1385D" w:rsidP="17CB4D34">
      <w:pPr>
        <w:spacing w:after="0" w:line="240" w:lineRule="auto"/>
        <w:rPr>
          <w:rFonts w:ascii="Garamond" w:hAnsi="Garamond"/>
        </w:rPr>
      </w:pPr>
      <w:r w:rsidRPr="00C61699">
        <w:rPr>
          <w:rFonts w:ascii="Garamond" w:hAnsi="Garamond"/>
          <w:b/>
          <w:bCs/>
        </w:rPr>
        <w:t>MODIS</w:t>
      </w:r>
      <w:r w:rsidRPr="00C61699">
        <w:rPr>
          <w:rFonts w:ascii="Garamond" w:hAnsi="Garamond"/>
        </w:rPr>
        <w:t xml:space="preserve"> – Moderate Resolution Imaging Spectroradiometer</w:t>
      </w:r>
    </w:p>
    <w:p w14:paraId="0843EDA7" w14:textId="6AD77755" w:rsidR="19396275" w:rsidRPr="00C61699" w:rsidRDefault="3FF1385D" w:rsidP="17CB4D34">
      <w:pPr>
        <w:spacing w:after="0" w:line="240" w:lineRule="auto"/>
        <w:rPr>
          <w:rFonts w:ascii="Garamond" w:hAnsi="Garamond"/>
          <w:b/>
          <w:bCs/>
        </w:rPr>
      </w:pPr>
      <w:r w:rsidRPr="00C61699">
        <w:rPr>
          <w:rFonts w:ascii="Garamond" w:hAnsi="Garamond"/>
          <w:b/>
          <w:bCs/>
        </w:rPr>
        <w:t>MSI</w:t>
      </w:r>
      <w:r w:rsidRPr="00C61699">
        <w:rPr>
          <w:rFonts w:ascii="Garamond" w:hAnsi="Garamond"/>
        </w:rPr>
        <w:t xml:space="preserve"> – Multispectral Instrument</w:t>
      </w:r>
      <w:r w:rsidRPr="00C61699">
        <w:rPr>
          <w:rFonts w:ascii="Garamond" w:hAnsi="Garamond"/>
          <w:b/>
          <w:bCs/>
        </w:rPr>
        <w:t xml:space="preserve"> </w:t>
      </w:r>
    </w:p>
    <w:p w14:paraId="44ACEF0A" w14:textId="38C9D129" w:rsidR="19396275" w:rsidRPr="00C61699" w:rsidRDefault="19396275" w:rsidP="17CB4D34">
      <w:pPr>
        <w:spacing w:after="0" w:line="240" w:lineRule="auto"/>
        <w:rPr>
          <w:rFonts w:ascii="Garamond" w:eastAsia="Times New Roman" w:hAnsi="Garamond" w:cs="Arial"/>
        </w:rPr>
      </w:pPr>
      <w:r w:rsidRPr="00C61699">
        <w:rPr>
          <w:rFonts w:ascii="Garamond" w:hAnsi="Garamond"/>
          <w:b/>
          <w:bCs/>
        </w:rPr>
        <w:t>NAIP</w:t>
      </w:r>
      <w:r w:rsidRPr="00C61699">
        <w:rPr>
          <w:rFonts w:ascii="Garamond" w:hAnsi="Garamond"/>
        </w:rPr>
        <w:t xml:space="preserve"> </w:t>
      </w:r>
      <w:r w:rsidR="00FE2D5C" w:rsidRPr="00C61699">
        <w:rPr>
          <w:rFonts w:ascii="Garamond" w:hAnsi="Garamond"/>
        </w:rPr>
        <w:t>–</w:t>
      </w:r>
      <w:r w:rsidRPr="00C61699">
        <w:rPr>
          <w:rFonts w:ascii="Garamond" w:hAnsi="Garamond"/>
        </w:rPr>
        <w:t xml:space="preserve"> </w:t>
      </w:r>
      <w:r w:rsidRPr="00C61699">
        <w:rPr>
          <w:rFonts w:ascii="Garamond" w:eastAsia="Times New Roman" w:hAnsi="Garamond" w:cs="Arial"/>
        </w:rPr>
        <w:t>National Agricultural Imagery Program</w:t>
      </w:r>
    </w:p>
    <w:p w14:paraId="2716342D" w14:textId="413C1A30" w:rsidR="0210C034" w:rsidRPr="00C61699" w:rsidRDefault="0210C034" w:rsidP="598EED44">
      <w:pPr>
        <w:spacing w:after="0" w:line="240" w:lineRule="auto"/>
        <w:rPr>
          <w:rFonts w:ascii="Garamond" w:hAnsi="Garamond"/>
        </w:rPr>
      </w:pPr>
      <w:r w:rsidRPr="00C61699">
        <w:rPr>
          <w:rFonts w:ascii="Garamond" w:hAnsi="Garamond"/>
          <w:b/>
          <w:bCs/>
        </w:rPr>
        <w:t>NDVI</w:t>
      </w:r>
      <w:r w:rsidR="4BDC111E" w:rsidRPr="00C61699">
        <w:rPr>
          <w:rFonts w:ascii="Garamond" w:hAnsi="Garamond"/>
          <w:b/>
          <w:bCs/>
        </w:rPr>
        <w:t xml:space="preserve"> </w:t>
      </w:r>
      <w:r w:rsidR="4BDC111E" w:rsidRPr="00C61699">
        <w:rPr>
          <w:rFonts w:ascii="Garamond" w:hAnsi="Garamond"/>
        </w:rPr>
        <w:t>– Normalized Difference Vegetation Index</w:t>
      </w:r>
    </w:p>
    <w:p w14:paraId="3386F215" w14:textId="7FFD5CD9" w:rsidR="0C0FE0B5" w:rsidRPr="00C61699" w:rsidRDefault="0C0FE0B5" w:rsidP="17CB4D34">
      <w:pPr>
        <w:spacing w:after="0" w:line="240" w:lineRule="auto"/>
        <w:rPr>
          <w:rFonts w:ascii="Garamond" w:hAnsi="Garamond"/>
          <w:b/>
          <w:bCs/>
        </w:rPr>
      </w:pPr>
      <w:r w:rsidRPr="00C61699">
        <w:rPr>
          <w:rFonts w:ascii="Garamond" w:hAnsi="Garamond"/>
          <w:b/>
          <w:bCs/>
        </w:rPr>
        <w:t>OLI</w:t>
      </w:r>
      <w:r w:rsidRPr="00C61699">
        <w:rPr>
          <w:rFonts w:ascii="Garamond" w:hAnsi="Garamond"/>
        </w:rPr>
        <w:t xml:space="preserve"> – Operational Land Imager</w:t>
      </w:r>
    </w:p>
    <w:p w14:paraId="41868AD4" w14:textId="7ACDD094" w:rsidR="0C0FE0B5" w:rsidRPr="00C61699" w:rsidRDefault="0C0FE0B5" w:rsidP="17CB4D34">
      <w:pPr>
        <w:spacing w:after="0" w:line="240" w:lineRule="auto"/>
        <w:rPr>
          <w:rFonts w:ascii="Garamond" w:hAnsi="Garamond"/>
        </w:rPr>
      </w:pPr>
      <w:r w:rsidRPr="00C61699">
        <w:rPr>
          <w:rFonts w:ascii="Garamond" w:hAnsi="Garamond"/>
          <w:b/>
          <w:bCs/>
        </w:rPr>
        <w:t xml:space="preserve">Phenology </w:t>
      </w:r>
      <w:r w:rsidRPr="00C61699">
        <w:rPr>
          <w:rFonts w:ascii="Garamond" w:hAnsi="Garamond"/>
        </w:rPr>
        <w:t xml:space="preserve">– </w:t>
      </w:r>
      <w:r w:rsidR="41EB2B45" w:rsidRPr="00C61699">
        <w:rPr>
          <w:rFonts w:ascii="Garamond" w:hAnsi="Garamond"/>
        </w:rPr>
        <w:t>C</w:t>
      </w:r>
      <w:r w:rsidRPr="00C61699">
        <w:rPr>
          <w:rFonts w:ascii="Garamond" w:hAnsi="Garamond"/>
        </w:rPr>
        <w:t>yclic or seasonal changes in natural systems</w:t>
      </w:r>
    </w:p>
    <w:p w14:paraId="17B77BFA" w14:textId="33A43C35" w:rsidR="598EED44" w:rsidRPr="00C61699" w:rsidRDefault="66C4C799" w:rsidP="17CB4D34">
      <w:pPr>
        <w:spacing w:after="0" w:line="240" w:lineRule="auto"/>
        <w:rPr>
          <w:rFonts w:ascii="Garamond" w:hAnsi="Garamond"/>
        </w:rPr>
      </w:pPr>
      <w:r w:rsidRPr="00C61699">
        <w:rPr>
          <w:rFonts w:ascii="Garamond" w:hAnsi="Garamond"/>
          <w:b/>
          <w:bCs/>
        </w:rPr>
        <w:t>PlanetScope</w:t>
      </w:r>
      <w:r w:rsidRPr="00C61699">
        <w:rPr>
          <w:rFonts w:ascii="Garamond" w:hAnsi="Garamond"/>
        </w:rPr>
        <w:t xml:space="preserve"> </w:t>
      </w:r>
      <w:r w:rsidR="408C22EF" w:rsidRPr="00C61699">
        <w:rPr>
          <w:rFonts w:ascii="Garamond" w:hAnsi="Garamond"/>
        </w:rPr>
        <w:t xml:space="preserve">– </w:t>
      </w:r>
      <w:r w:rsidR="0019979B" w:rsidRPr="00C61699">
        <w:rPr>
          <w:rFonts w:ascii="Garamond" w:hAnsi="Garamond"/>
        </w:rPr>
        <w:t>Constellation of 130+ DOVE satellites</w:t>
      </w:r>
      <w:r w:rsidR="00240928" w:rsidRPr="00C61699">
        <w:rPr>
          <w:rFonts w:ascii="Garamond" w:hAnsi="Garamond"/>
        </w:rPr>
        <w:t>,</w:t>
      </w:r>
      <w:r w:rsidR="0019979B" w:rsidRPr="00C61699">
        <w:rPr>
          <w:rFonts w:ascii="Garamond" w:hAnsi="Garamond"/>
        </w:rPr>
        <w:t xml:space="preserve"> used to retrieve training data</w:t>
      </w:r>
    </w:p>
    <w:p w14:paraId="53C1DD8C" w14:textId="45FCCB06" w:rsidR="598EED44" w:rsidRPr="00C61699" w:rsidRDefault="0B35FE23" w:rsidP="58F7584A">
      <w:pPr>
        <w:spacing w:after="0" w:line="240" w:lineRule="auto"/>
        <w:rPr>
          <w:rFonts w:ascii="Garamond" w:hAnsi="Garamond"/>
        </w:rPr>
      </w:pPr>
      <w:r w:rsidRPr="00C61699">
        <w:rPr>
          <w:rFonts w:ascii="Garamond" w:hAnsi="Garamond"/>
          <w:b/>
          <w:bCs/>
        </w:rPr>
        <w:t>Random forest model</w:t>
      </w:r>
      <w:r w:rsidRPr="00C61699">
        <w:rPr>
          <w:rFonts w:ascii="Garamond" w:hAnsi="Garamond"/>
        </w:rPr>
        <w:t xml:space="preserve"> </w:t>
      </w:r>
      <w:r w:rsidR="0ED8CFF4" w:rsidRPr="00C61699">
        <w:rPr>
          <w:rFonts w:ascii="Garamond" w:hAnsi="Garamond"/>
        </w:rPr>
        <w:t>– U</w:t>
      </w:r>
      <w:r w:rsidRPr="00C61699">
        <w:rPr>
          <w:rFonts w:ascii="Garamond" w:hAnsi="Garamond"/>
        </w:rPr>
        <w:t>ses predictor variables and training points to</w:t>
      </w:r>
      <w:r w:rsidR="00240928" w:rsidRPr="00C61699">
        <w:rPr>
          <w:rFonts w:ascii="Garamond" w:hAnsi="Garamond"/>
        </w:rPr>
        <w:t xml:space="preserve"> create decision trees and</w:t>
      </w:r>
      <w:r w:rsidRPr="00C61699">
        <w:rPr>
          <w:rFonts w:ascii="Garamond" w:hAnsi="Garamond"/>
        </w:rPr>
        <w:t xml:space="preserve"> determine classification</w:t>
      </w:r>
    </w:p>
    <w:p w14:paraId="17242F35" w14:textId="7F4F0CBE" w:rsidR="598EED44" w:rsidRPr="00C61699" w:rsidRDefault="00A8638C" w:rsidP="00870799">
      <w:pPr>
        <w:spacing w:after="0" w:line="240" w:lineRule="auto"/>
        <w:rPr>
          <w:rFonts w:ascii="Garamond" w:hAnsi="Garamond"/>
          <w:b/>
          <w:bCs/>
        </w:rPr>
      </w:pPr>
      <w:r w:rsidRPr="00C61699">
        <w:rPr>
          <w:rFonts w:ascii="Garamond" w:hAnsi="Garamond"/>
          <w:b/>
          <w:bCs/>
        </w:rPr>
        <w:t>TCT</w:t>
      </w:r>
      <w:r w:rsidRPr="00C61699">
        <w:rPr>
          <w:rFonts w:ascii="Garamond" w:hAnsi="Garamond"/>
        </w:rPr>
        <w:t xml:space="preserve"> – Tasseled Cap Transformation</w:t>
      </w:r>
    </w:p>
    <w:p w14:paraId="67BDDC0D" w14:textId="2CB2C9F5" w:rsidR="00F06E46" w:rsidRPr="00C61699" w:rsidRDefault="6C4E2831" w:rsidP="00F06E46">
      <w:pPr>
        <w:spacing w:after="0" w:line="240" w:lineRule="auto"/>
        <w:rPr>
          <w:rFonts w:ascii="Garamond" w:hAnsi="Garamond"/>
        </w:rPr>
      </w:pPr>
      <w:r w:rsidRPr="00C61699">
        <w:rPr>
          <w:rFonts w:ascii="Garamond" w:hAnsi="Garamond"/>
          <w:b/>
          <w:bCs/>
        </w:rPr>
        <w:lastRenderedPageBreak/>
        <w:t xml:space="preserve">Trophic </w:t>
      </w:r>
      <w:r w:rsidR="09ACDC78" w:rsidRPr="00C61699">
        <w:rPr>
          <w:rFonts w:ascii="Garamond" w:hAnsi="Garamond"/>
          <w:b/>
          <w:bCs/>
        </w:rPr>
        <w:t>C</w:t>
      </w:r>
      <w:r w:rsidRPr="00C61699">
        <w:rPr>
          <w:rFonts w:ascii="Garamond" w:hAnsi="Garamond"/>
          <w:b/>
          <w:bCs/>
        </w:rPr>
        <w:t xml:space="preserve">ascade </w:t>
      </w:r>
      <w:r w:rsidR="3B6913EA" w:rsidRPr="00C61699">
        <w:rPr>
          <w:rFonts w:ascii="Garamond" w:hAnsi="Garamond"/>
        </w:rPr>
        <w:t xml:space="preserve">– </w:t>
      </w:r>
      <w:r w:rsidR="774B43E4" w:rsidRPr="00C61699">
        <w:rPr>
          <w:rFonts w:ascii="Garamond" w:hAnsi="Garamond"/>
        </w:rPr>
        <w:t>Top-down</w:t>
      </w:r>
      <w:r w:rsidR="774B43E4" w:rsidRPr="00C61699">
        <w:rPr>
          <w:rFonts w:ascii="Garamond" w:hAnsi="Garamond"/>
          <w:b/>
          <w:bCs/>
        </w:rPr>
        <w:t xml:space="preserve"> </w:t>
      </w:r>
      <w:r w:rsidR="00DB0915" w:rsidRPr="00C61699">
        <w:rPr>
          <w:rFonts w:ascii="Garamond" w:hAnsi="Garamond"/>
        </w:rPr>
        <w:t>i</w:t>
      </w:r>
      <w:r w:rsidRPr="00C61699">
        <w:rPr>
          <w:rFonts w:ascii="Garamond" w:hAnsi="Garamond"/>
        </w:rPr>
        <w:t>nterspecific interactions that cause ecological effects at multiple levels within a food web</w:t>
      </w:r>
      <w:r w:rsidR="00F06E46" w:rsidRPr="00C61699">
        <w:rPr>
          <w:rFonts w:ascii="Garamond" w:hAnsi="Garamond"/>
        </w:rPr>
        <w:br w:type="page"/>
      </w:r>
    </w:p>
    <w:p w14:paraId="6A686CFC" w14:textId="49088AB3" w:rsidR="00E41324" w:rsidRPr="00C61699" w:rsidRDefault="2B9A1F87" w:rsidP="0066138C">
      <w:pPr>
        <w:pStyle w:val="Heading1"/>
        <w:spacing w:before="0" w:line="240" w:lineRule="auto"/>
        <w:rPr>
          <w:rFonts w:ascii="Garamond" w:hAnsi="Garamond"/>
        </w:rPr>
      </w:pPr>
      <w:r w:rsidRPr="00C61699">
        <w:rPr>
          <w:rFonts w:ascii="Garamond" w:hAnsi="Garamond"/>
        </w:rPr>
        <w:lastRenderedPageBreak/>
        <w:t xml:space="preserve">8. </w:t>
      </w:r>
      <w:r w:rsidR="507DD883" w:rsidRPr="00C61699">
        <w:rPr>
          <w:rFonts w:ascii="Garamond" w:hAnsi="Garamond"/>
        </w:rPr>
        <w:t>References</w:t>
      </w:r>
      <w:bookmarkEnd w:id="9"/>
    </w:p>
    <w:p w14:paraId="13830DA3" w14:textId="582FD825" w:rsidR="20F35154" w:rsidRPr="00C61699" w:rsidRDefault="20F35154" w:rsidP="00AB1ECF">
      <w:pPr>
        <w:spacing w:after="0" w:line="240" w:lineRule="auto"/>
        <w:rPr>
          <w:rFonts w:ascii="Garamond" w:eastAsia="Arial" w:hAnsi="Garamond" w:cs="Arial"/>
          <w:color w:val="222222"/>
          <w:sz w:val="19"/>
          <w:szCs w:val="19"/>
        </w:rPr>
      </w:pPr>
    </w:p>
    <w:p w14:paraId="3CD2A470" w14:textId="67D9CEE6" w:rsidR="004F3243" w:rsidRPr="00C61699" w:rsidRDefault="004F3243" w:rsidP="00AB1ECF">
      <w:pPr>
        <w:spacing w:after="0" w:line="240" w:lineRule="auto"/>
        <w:ind w:left="720" w:hanging="720"/>
        <w:rPr>
          <w:rFonts w:ascii="Garamond" w:eastAsia="Arial" w:hAnsi="Garamond" w:cs="Arial"/>
          <w:color w:val="222222"/>
        </w:rPr>
      </w:pPr>
      <w:r w:rsidRPr="00C61699">
        <w:rPr>
          <w:rFonts w:ascii="Garamond" w:eastAsia="Arial" w:hAnsi="Garamond" w:cs="Arial"/>
          <w:color w:val="222222"/>
        </w:rPr>
        <w:t xml:space="preserve">Baig, M.H.A., Zhang, L., Shuai, T., &amp; Tong, Q. (2014). </w:t>
      </w:r>
      <w:r w:rsidR="007F4C14" w:rsidRPr="00C61699">
        <w:rPr>
          <w:rFonts w:ascii="Garamond" w:eastAsia="Arial" w:hAnsi="Garamond" w:cs="Arial"/>
          <w:color w:val="222222"/>
        </w:rPr>
        <w:t>Derivation</w:t>
      </w:r>
      <w:r w:rsidRPr="00C61699">
        <w:rPr>
          <w:rFonts w:ascii="Garamond" w:eastAsia="Arial" w:hAnsi="Garamond" w:cs="Arial"/>
          <w:color w:val="222222"/>
        </w:rPr>
        <w:t xml:space="preserve"> of a tasselled cap transformation based on Landsat 8 at-satellite reflectance. </w:t>
      </w:r>
      <w:r w:rsidR="007F4C14" w:rsidRPr="00C61699">
        <w:rPr>
          <w:rFonts w:ascii="Garamond" w:eastAsia="Arial" w:hAnsi="Garamond" w:cs="Arial"/>
          <w:i/>
          <w:iCs/>
          <w:color w:val="222222"/>
        </w:rPr>
        <w:t>Remote Sensing Letters</w:t>
      </w:r>
      <w:r w:rsidR="007F4C14" w:rsidRPr="00C61699">
        <w:rPr>
          <w:rFonts w:ascii="Garamond" w:eastAsia="Arial" w:hAnsi="Garamond" w:cs="Arial"/>
          <w:color w:val="222222"/>
        </w:rPr>
        <w:t xml:space="preserve">, </w:t>
      </w:r>
      <w:r w:rsidR="007F4C14" w:rsidRPr="00C61699">
        <w:rPr>
          <w:rFonts w:ascii="Garamond" w:eastAsia="Arial" w:hAnsi="Garamond" w:cs="Arial"/>
          <w:i/>
          <w:iCs/>
          <w:color w:val="222222"/>
        </w:rPr>
        <w:t>5</w:t>
      </w:r>
      <w:r w:rsidR="007F4C14" w:rsidRPr="00C61699">
        <w:rPr>
          <w:rFonts w:ascii="Garamond" w:eastAsia="Arial" w:hAnsi="Garamond" w:cs="Arial"/>
          <w:color w:val="222222"/>
        </w:rPr>
        <w:t xml:space="preserve">(5), 423-431. </w:t>
      </w:r>
      <w:hyperlink r:id="rId16" w:history="1">
        <w:r w:rsidR="007F4C14" w:rsidRPr="00C61699">
          <w:rPr>
            <w:rStyle w:val="Hyperlink"/>
            <w:rFonts w:ascii="Garamond" w:eastAsia="Arial" w:hAnsi="Garamond" w:cs="Arial"/>
          </w:rPr>
          <w:t>https://doi.org/10.1080/2150704X.2014.915434</w:t>
        </w:r>
      </w:hyperlink>
      <w:r w:rsidR="007F4C14" w:rsidRPr="00C61699">
        <w:rPr>
          <w:rFonts w:ascii="Garamond" w:eastAsia="Arial" w:hAnsi="Garamond" w:cs="Arial"/>
          <w:color w:val="222222"/>
        </w:rPr>
        <w:t xml:space="preserve"> </w:t>
      </w:r>
    </w:p>
    <w:p w14:paraId="796AE19A" w14:textId="77777777" w:rsidR="004F3243" w:rsidRPr="00C61699" w:rsidRDefault="004F3243" w:rsidP="00AB1ECF">
      <w:pPr>
        <w:spacing w:after="0" w:line="240" w:lineRule="auto"/>
        <w:ind w:left="720" w:hanging="720"/>
        <w:rPr>
          <w:rFonts w:ascii="Garamond" w:eastAsia="Arial" w:hAnsi="Garamond" w:cs="Arial"/>
          <w:color w:val="222222"/>
        </w:rPr>
      </w:pPr>
    </w:p>
    <w:p w14:paraId="0AF1690D" w14:textId="77FB2943" w:rsidR="00AB1ECF" w:rsidRPr="00C61699" w:rsidRDefault="00AB1ECF" w:rsidP="00AB1ECF">
      <w:pPr>
        <w:spacing w:after="0" w:line="240" w:lineRule="auto"/>
        <w:ind w:left="720" w:hanging="720"/>
        <w:rPr>
          <w:rFonts w:ascii="Garamond" w:eastAsia="Arial" w:hAnsi="Garamond" w:cs="Arial"/>
          <w:color w:val="222222"/>
        </w:rPr>
      </w:pPr>
      <w:r w:rsidRPr="5C7F3B52">
        <w:rPr>
          <w:rFonts w:ascii="Garamond" w:eastAsia="Arial" w:hAnsi="Garamond" w:cs="Arial"/>
          <w:color w:val="222222"/>
        </w:rPr>
        <w:t xml:space="preserve">Beschta, R. L., &amp; Ripple, W. J. (2016). Riparian vegetation recovery in Yellowstone: the first two decades after wolf reintroduction. </w:t>
      </w:r>
      <w:r w:rsidRPr="5C7F3B52">
        <w:rPr>
          <w:rFonts w:ascii="Garamond" w:eastAsia="Arial" w:hAnsi="Garamond" w:cs="Arial"/>
          <w:i/>
          <w:iCs/>
          <w:color w:val="222222"/>
        </w:rPr>
        <w:t>Biological Conservation</w:t>
      </w:r>
      <w:r w:rsidRPr="5C7F3B52">
        <w:rPr>
          <w:rFonts w:ascii="Garamond" w:eastAsia="Arial" w:hAnsi="Garamond" w:cs="Arial"/>
          <w:color w:val="222222"/>
        </w:rPr>
        <w:t xml:space="preserve">, </w:t>
      </w:r>
      <w:r w:rsidRPr="5C7F3B52">
        <w:rPr>
          <w:rFonts w:ascii="Garamond" w:eastAsia="Arial" w:hAnsi="Garamond" w:cs="Arial"/>
          <w:i/>
          <w:iCs/>
          <w:color w:val="222222"/>
        </w:rPr>
        <w:t>198</w:t>
      </w:r>
      <w:r w:rsidRPr="5C7F3B52">
        <w:rPr>
          <w:rFonts w:ascii="Garamond" w:eastAsia="Arial" w:hAnsi="Garamond" w:cs="Arial"/>
          <w:color w:val="222222"/>
        </w:rPr>
        <w:t xml:space="preserve">, 93-103. </w:t>
      </w:r>
      <w:hyperlink r:id="rId17">
        <w:r w:rsidRPr="5C7F3B52">
          <w:rPr>
            <w:rStyle w:val="Hyperlink"/>
            <w:rFonts w:ascii="Garamond" w:eastAsia="Arial" w:hAnsi="Garamond" w:cs="Arial"/>
          </w:rPr>
          <w:t>https://doi.org/10.1016/j.biocon.2016.03.031</w:t>
        </w:r>
      </w:hyperlink>
      <w:r w:rsidRPr="5C7F3B52">
        <w:rPr>
          <w:rFonts w:ascii="Garamond" w:eastAsia="Arial" w:hAnsi="Garamond" w:cs="Arial"/>
          <w:color w:val="222222"/>
        </w:rPr>
        <w:t xml:space="preserve"> </w:t>
      </w:r>
    </w:p>
    <w:p w14:paraId="42C2703A" w14:textId="77777777" w:rsidR="00AB1ECF" w:rsidRPr="00C61699" w:rsidRDefault="00AB1ECF" w:rsidP="00AB1ECF">
      <w:pPr>
        <w:spacing w:after="0" w:line="240" w:lineRule="auto"/>
        <w:ind w:left="720" w:hanging="720"/>
        <w:rPr>
          <w:rFonts w:ascii="Garamond" w:eastAsia="Garamond" w:hAnsi="Garamond" w:cs="Garamond"/>
          <w:color w:val="000000" w:themeColor="text1"/>
        </w:rPr>
      </w:pPr>
    </w:p>
    <w:p w14:paraId="1C7575A9" w14:textId="6A57BB89" w:rsidR="20F35154" w:rsidRPr="00C61699" w:rsidRDefault="38E637AA" w:rsidP="00AB1ECF">
      <w:pPr>
        <w:spacing w:after="0" w:line="240" w:lineRule="auto"/>
        <w:ind w:left="720" w:hanging="720"/>
        <w:rPr>
          <w:rFonts w:ascii="Garamond" w:eastAsia="Garamond" w:hAnsi="Garamond" w:cs="Garamond"/>
          <w:color w:val="000000" w:themeColor="text1"/>
          <w:u w:val="single"/>
        </w:rPr>
      </w:pPr>
      <w:r w:rsidRPr="00C61699">
        <w:rPr>
          <w:rFonts w:ascii="Garamond" w:eastAsia="Garamond" w:hAnsi="Garamond" w:cs="Garamond"/>
          <w:color w:val="000000" w:themeColor="text1"/>
        </w:rPr>
        <w:t xml:space="preserve">Brown, K., Hansen, A. J., Keane, R. E., &amp; Graumlich, L. J. (2006). Complex interactions shaping aspen dynamics in the Greater Yellowstone Ecosystem. </w:t>
      </w:r>
      <w:r w:rsidRPr="00C61699">
        <w:rPr>
          <w:rFonts w:ascii="Garamond" w:eastAsia="Garamond" w:hAnsi="Garamond" w:cs="Garamond"/>
          <w:i/>
          <w:iCs/>
          <w:color w:val="000000" w:themeColor="text1"/>
        </w:rPr>
        <w:t>Landscape Ecology</w:t>
      </w:r>
      <w:r w:rsidRPr="00C61699">
        <w:rPr>
          <w:rFonts w:ascii="Garamond" w:eastAsia="Garamond" w:hAnsi="Garamond" w:cs="Garamond"/>
          <w:color w:val="000000" w:themeColor="text1"/>
        </w:rPr>
        <w:t xml:space="preserve">, </w:t>
      </w:r>
      <w:r w:rsidRPr="00C61699">
        <w:rPr>
          <w:rFonts w:ascii="Garamond" w:eastAsia="Garamond" w:hAnsi="Garamond" w:cs="Garamond"/>
          <w:i/>
          <w:iCs/>
          <w:color w:val="000000" w:themeColor="text1"/>
        </w:rPr>
        <w:t>21</w:t>
      </w:r>
      <w:r w:rsidRPr="00C61699">
        <w:rPr>
          <w:rFonts w:ascii="Garamond" w:eastAsia="Garamond" w:hAnsi="Garamond" w:cs="Garamond"/>
          <w:color w:val="000000" w:themeColor="text1"/>
        </w:rPr>
        <w:t>(6), 933-951.</w:t>
      </w:r>
      <w:r w:rsidR="7BBB6CBB" w:rsidRPr="00C61699">
        <w:rPr>
          <w:rFonts w:ascii="Garamond" w:eastAsia="Garamond" w:hAnsi="Garamond" w:cs="Garamond"/>
          <w:color w:val="000000" w:themeColor="text1"/>
        </w:rPr>
        <w:t xml:space="preserve"> </w:t>
      </w:r>
      <w:hyperlink r:id="rId18" w:history="1">
        <w:r w:rsidR="7BBB6CBB" w:rsidRPr="00C61699">
          <w:rPr>
            <w:rStyle w:val="Hyperlink"/>
            <w:rFonts w:ascii="Garamond" w:eastAsia="Garamond" w:hAnsi="Garamond" w:cs="Garamond"/>
          </w:rPr>
          <w:t>https://doi.org/10.1007/s10980-005-6190-3</w:t>
        </w:r>
      </w:hyperlink>
      <w:r w:rsidR="7BBB6CBB" w:rsidRPr="00C61699">
        <w:rPr>
          <w:rFonts w:ascii="Garamond" w:eastAsia="Garamond" w:hAnsi="Garamond" w:cs="Garamond"/>
          <w:color w:val="000000" w:themeColor="text1"/>
        </w:rPr>
        <w:t xml:space="preserve"> </w:t>
      </w:r>
    </w:p>
    <w:p w14:paraId="052F782E" w14:textId="7CF281E9" w:rsidR="20F35154" w:rsidRPr="00C61699" w:rsidRDefault="20F35154" w:rsidP="00AB1ECF">
      <w:pPr>
        <w:spacing w:after="0" w:line="240" w:lineRule="auto"/>
        <w:ind w:left="720" w:hanging="720"/>
        <w:rPr>
          <w:rFonts w:ascii="Garamond" w:eastAsia="Arial" w:hAnsi="Garamond" w:cs="Arial"/>
          <w:color w:val="222222"/>
        </w:rPr>
      </w:pPr>
    </w:p>
    <w:p w14:paraId="77705785" w14:textId="0AC7079F" w:rsidR="20F35154" w:rsidRPr="00C61699" w:rsidRDefault="207B93F6" w:rsidP="00AB1ECF">
      <w:pPr>
        <w:spacing w:after="0" w:line="240" w:lineRule="auto"/>
        <w:ind w:left="720" w:hanging="720"/>
        <w:rPr>
          <w:rFonts w:ascii="Garamond" w:eastAsia="Garamond" w:hAnsi="Garamond" w:cs="Garamond"/>
          <w:color w:val="000000" w:themeColor="text1"/>
        </w:rPr>
      </w:pPr>
      <w:r w:rsidRPr="096C7419">
        <w:rPr>
          <w:rFonts w:ascii="Garamond" w:eastAsia="Garamond" w:hAnsi="Garamond" w:cs="Garamond"/>
          <w:color w:val="000000" w:themeColor="text1"/>
        </w:rPr>
        <w:t xml:space="preserve">Copernicus Sentinel-2 (processed by ESA), 2021, </w:t>
      </w:r>
      <w:r w:rsidRPr="096C7419">
        <w:rPr>
          <w:rFonts w:ascii="Garamond" w:eastAsia="Garamond" w:hAnsi="Garamond" w:cs="Garamond"/>
          <w:i/>
          <w:iCs/>
          <w:color w:val="000000" w:themeColor="text1"/>
        </w:rPr>
        <w:t>MSI Level-2A BOA Reflectance Product</w:t>
      </w:r>
      <w:r w:rsidRPr="096C7419">
        <w:rPr>
          <w:rFonts w:ascii="Garamond" w:eastAsia="Garamond" w:hAnsi="Garamond" w:cs="Garamond"/>
          <w:color w:val="000000" w:themeColor="text1"/>
        </w:rPr>
        <w:t>. Collection 1.</w:t>
      </w:r>
      <w:r w:rsidR="004F3243" w:rsidRPr="096C7419">
        <w:rPr>
          <w:rFonts w:ascii="Garamond" w:hAnsi="Garamond"/>
        </w:rPr>
        <w:t xml:space="preserve"> </w:t>
      </w:r>
      <w:r w:rsidRPr="096C7419">
        <w:rPr>
          <w:rFonts w:ascii="Garamond" w:eastAsia="Garamond" w:hAnsi="Garamond" w:cs="Garamond"/>
          <w:color w:val="000000" w:themeColor="text1"/>
        </w:rPr>
        <w:t xml:space="preserve">European Space Agency. </w:t>
      </w:r>
      <w:hyperlink r:id="rId19">
        <w:r w:rsidRPr="096C7419">
          <w:rPr>
            <w:rStyle w:val="Hyperlink"/>
            <w:rFonts w:ascii="Garamond" w:eastAsia="Garamond" w:hAnsi="Garamond" w:cs="Garamond"/>
          </w:rPr>
          <w:t>https://doi.org/10.5270/S2_-znk9xsj</w:t>
        </w:r>
      </w:hyperlink>
      <w:r w:rsidRPr="096C7419">
        <w:rPr>
          <w:rFonts w:ascii="Garamond" w:eastAsia="Garamond" w:hAnsi="Garamond" w:cs="Garamond"/>
          <w:color w:val="000000" w:themeColor="text1"/>
        </w:rPr>
        <w:t xml:space="preserve"> </w:t>
      </w:r>
    </w:p>
    <w:p w14:paraId="44DC8412" w14:textId="79FB55A2" w:rsidR="20F35154" w:rsidRPr="00C61699" w:rsidRDefault="20F35154" w:rsidP="00AB1ECF">
      <w:pPr>
        <w:spacing w:after="0" w:line="240" w:lineRule="auto"/>
        <w:ind w:left="720" w:hanging="720"/>
        <w:rPr>
          <w:rFonts w:ascii="Garamond" w:eastAsia="Garamond" w:hAnsi="Garamond" w:cs="Garamond"/>
          <w:color w:val="000000" w:themeColor="text1"/>
        </w:rPr>
      </w:pPr>
    </w:p>
    <w:p w14:paraId="61C6B570" w14:textId="77777777" w:rsidR="00240928" w:rsidRPr="00C61699" w:rsidRDefault="187F8FD8" w:rsidP="00AB1ECF">
      <w:pPr>
        <w:spacing w:after="0" w:line="240" w:lineRule="auto"/>
        <w:ind w:left="720" w:hanging="720"/>
        <w:rPr>
          <w:rFonts w:ascii="Garamond" w:hAnsi="Garamond"/>
        </w:rPr>
      </w:pPr>
      <w:r w:rsidRPr="00C61699">
        <w:rPr>
          <w:rFonts w:ascii="Garamond" w:eastAsia="Garamond" w:hAnsi="Garamond" w:cs="Garamond"/>
          <w:color w:val="000000" w:themeColor="text1"/>
        </w:rPr>
        <w:t>Hamilton, R., Megown, K., DiBenedetto, J., Bartos, D., &amp; Mileck, A. (2009). Assessing aspen using remote sensing. RSAC-0110-RPT2. Salt Lake City, UT: US Department of Agriculture, Forest Service, Remote Sensing Applications Center. 14 p.</w:t>
      </w:r>
    </w:p>
    <w:p w14:paraId="621C9B1B" w14:textId="77777777" w:rsidR="00240928" w:rsidRPr="00C61699" w:rsidRDefault="00240928" w:rsidP="00AB1ECF">
      <w:pPr>
        <w:spacing w:after="0" w:line="240" w:lineRule="auto"/>
        <w:ind w:left="720" w:hanging="720"/>
        <w:rPr>
          <w:rFonts w:ascii="Garamond" w:hAnsi="Garamond"/>
        </w:rPr>
      </w:pPr>
    </w:p>
    <w:p w14:paraId="13397AE7" w14:textId="1F2B7B0E" w:rsidR="00240928" w:rsidRPr="00C61699" w:rsidRDefault="25048C19" w:rsidP="00AB1ECF">
      <w:pPr>
        <w:spacing w:after="0" w:line="240" w:lineRule="auto"/>
        <w:ind w:left="720" w:hanging="720"/>
        <w:rPr>
          <w:rFonts w:ascii="Garamond" w:hAnsi="Garamond"/>
        </w:rPr>
      </w:pPr>
      <w:r w:rsidRPr="00C61699">
        <w:rPr>
          <w:rFonts w:ascii="Garamond" w:eastAsia="Garamond" w:hAnsi="Garamond" w:cs="Garamond"/>
          <w:color w:val="000000" w:themeColor="text1"/>
        </w:rPr>
        <w:t xml:space="preserve">Hayes, M., Miller, S., &amp; Murphy, M. (2014). High-resolution landcover classification using Random Forest. </w:t>
      </w:r>
      <w:r w:rsidRPr="00C61699">
        <w:rPr>
          <w:rFonts w:ascii="Garamond" w:eastAsia="Garamond" w:hAnsi="Garamond" w:cs="Garamond"/>
          <w:i/>
          <w:iCs/>
          <w:color w:val="000000" w:themeColor="text1"/>
        </w:rPr>
        <w:t>Remote Sensing Letters</w:t>
      </w:r>
      <w:r w:rsidRPr="00C61699">
        <w:rPr>
          <w:rFonts w:ascii="Garamond" w:eastAsia="Garamond" w:hAnsi="Garamond" w:cs="Garamond"/>
          <w:color w:val="000000" w:themeColor="text1"/>
        </w:rPr>
        <w:t xml:space="preserve">, 5. </w:t>
      </w:r>
      <w:hyperlink r:id="rId20" w:history="1">
        <w:r w:rsidR="00240928" w:rsidRPr="00C61699">
          <w:rPr>
            <w:rStyle w:val="Hyperlink"/>
            <w:rFonts w:ascii="Garamond" w:hAnsi="Garamond"/>
          </w:rPr>
          <w:t>https://doi.org/10.1080/2150704X.2014.882526</w:t>
        </w:r>
      </w:hyperlink>
    </w:p>
    <w:p w14:paraId="665552FF" w14:textId="799BB58B" w:rsidR="20F35154" w:rsidRPr="00C61699" w:rsidRDefault="20F35154" w:rsidP="00AB1ECF">
      <w:pPr>
        <w:spacing w:after="0" w:line="240" w:lineRule="auto"/>
        <w:ind w:left="720" w:hanging="720"/>
        <w:rPr>
          <w:rFonts w:ascii="Garamond" w:eastAsia="Arial" w:hAnsi="Garamond" w:cs="Arial"/>
          <w:color w:val="222222"/>
        </w:rPr>
      </w:pPr>
    </w:p>
    <w:p w14:paraId="06383353" w14:textId="37F7AF55" w:rsidR="20F35154" w:rsidRPr="00C61699" w:rsidRDefault="40C57278" w:rsidP="00AB1ECF">
      <w:pPr>
        <w:spacing w:after="0" w:line="240" w:lineRule="auto"/>
        <w:ind w:left="720" w:hanging="720"/>
        <w:rPr>
          <w:rFonts w:ascii="Garamond" w:eastAsia="Garamond" w:hAnsi="Garamond" w:cs="Garamond"/>
          <w:color w:val="000000" w:themeColor="text1"/>
        </w:rPr>
      </w:pPr>
      <w:r w:rsidRPr="00C61699">
        <w:rPr>
          <w:rFonts w:ascii="Garamond" w:eastAsia="Garamond" w:hAnsi="Garamond" w:cs="Garamond"/>
          <w:color w:val="000000" w:themeColor="text1"/>
        </w:rPr>
        <w:t>Huang, C.-Y., &amp; Anderegg, W.R.L. (2012). Large drought-induced aboveground live biomass losses in southern Rocky Mounta</w:t>
      </w:r>
      <w:r w:rsidR="4786777B" w:rsidRPr="00C61699">
        <w:rPr>
          <w:rFonts w:ascii="Garamond" w:eastAsia="Garamond" w:hAnsi="Garamond" w:cs="Garamond"/>
          <w:color w:val="000000" w:themeColor="text1"/>
        </w:rPr>
        <w:t xml:space="preserve">in aspen forests. </w:t>
      </w:r>
      <w:r w:rsidR="4786777B" w:rsidRPr="00C61699">
        <w:rPr>
          <w:rFonts w:ascii="Garamond" w:eastAsia="Garamond" w:hAnsi="Garamond" w:cs="Garamond"/>
          <w:i/>
          <w:iCs/>
          <w:color w:val="000000" w:themeColor="text1"/>
        </w:rPr>
        <w:t>Global Change Biology</w:t>
      </w:r>
      <w:r w:rsidR="4786777B" w:rsidRPr="00C61699">
        <w:rPr>
          <w:rFonts w:ascii="Garamond" w:eastAsia="Garamond" w:hAnsi="Garamond" w:cs="Garamond"/>
          <w:color w:val="000000" w:themeColor="text1"/>
        </w:rPr>
        <w:t xml:space="preserve">, </w:t>
      </w:r>
      <w:r w:rsidR="4786777B" w:rsidRPr="00C61699">
        <w:rPr>
          <w:rFonts w:ascii="Garamond" w:eastAsia="Garamond" w:hAnsi="Garamond" w:cs="Garamond"/>
          <w:i/>
          <w:iCs/>
          <w:color w:val="000000" w:themeColor="text1"/>
        </w:rPr>
        <w:t>18</w:t>
      </w:r>
      <w:r w:rsidR="4786777B" w:rsidRPr="00C61699">
        <w:rPr>
          <w:rFonts w:ascii="Garamond" w:eastAsia="Garamond" w:hAnsi="Garamond" w:cs="Garamond"/>
          <w:color w:val="000000" w:themeColor="text1"/>
        </w:rPr>
        <w:t xml:space="preserve">, </w:t>
      </w:r>
      <w:r w:rsidR="103B237A" w:rsidRPr="00C61699">
        <w:rPr>
          <w:rFonts w:ascii="Garamond" w:eastAsia="Garamond" w:hAnsi="Garamond" w:cs="Garamond"/>
          <w:color w:val="000000" w:themeColor="text1"/>
        </w:rPr>
        <w:t xml:space="preserve">1016-1027. </w:t>
      </w:r>
      <w:hyperlink r:id="rId21">
        <w:r w:rsidR="103B237A" w:rsidRPr="00C61699">
          <w:rPr>
            <w:rStyle w:val="Hyperlink"/>
            <w:rFonts w:ascii="Garamond" w:eastAsia="Garamond" w:hAnsi="Garamond" w:cs="Garamond"/>
          </w:rPr>
          <w:t>https://doi.org/10.1111/j.1365-2486.2011.02592.x</w:t>
        </w:r>
      </w:hyperlink>
    </w:p>
    <w:p w14:paraId="7A2FC159" w14:textId="2B9A8044" w:rsidR="20F35154" w:rsidRPr="00C61699" w:rsidRDefault="20F35154" w:rsidP="00AB1ECF">
      <w:pPr>
        <w:spacing w:after="0" w:line="240" w:lineRule="auto"/>
        <w:ind w:left="720" w:hanging="720"/>
        <w:rPr>
          <w:rFonts w:ascii="Garamond" w:eastAsia="Garamond" w:hAnsi="Garamond" w:cs="Garamond"/>
          <w:color w:val="000000" w:themeColor="text1"/>
        </w:rPr>
      </w:pPr>
    </w:p>
    <w:p w14:paraId="2FE1F557" w14:textId="41557508" w:rsidR="20F35154" w:rsidRPr="00C61699" w:rsidRDefault="747BA4F5" w:rsidP="00AB1ECF">
      <w:pPr>
        <w:spacing w:after="0" w:line="240" w:lineRule="auto"/>
        <w:ind w:left="720" w:hanging="720"/>
        <w:rPr>
          <w:rStyle w:val="Hyperlink"/>
          <w:rFonts w:ascii="Garamond" w:eastAsia="Garamond" w:hAnsi="Garamond" w:cs="Garamond"/>
          <w:sz w:val="21"/>
          <w:szCs w:val="21"/>
        </w:rPr>
      </w:pPr>
      <w:r w:rsidRPr="00C61699">
        <w:rPr>
          <w:rFonts w:ascii="Garamond" w:eastAsia="Garamond" w:hAnsi="Garamond" w:cs="Garamond"/>
          <w:color w:val="000000" w:themeColor="text1"/>
        </w:rPr>
        <w:t xml:space="preserve">Huete, A., Justice, C., &amp; Liu, H. (1994). Development of vegetation and soil indices for MODIS-EOS. </w:t>
      </w:r>
      <w:r w:rsidRPr="00C61699">
        <w:rPr>
          <w:rFonts w:ascii="Garamond" w:eastAsia="Garamond" w:hAnsi="Garamond" w:cs="Garamond"/>
          <w:i/>
          <w:iCs/>
          <w:color w:val="000000" w:themeColor="text1"/>
        </w:rPr>
        <w:t>Remote Sensing of Environment</w:t>
      </w:r>
      <w:r w:rsidRPr="00C61699">
        <w:rPr>
          <w:rFonts w:ascii="Garamond" w:eastAsia="Garamond" w:hAnsi="Garamond" w:cs="Garamond"/>
          <w:color w:val="000000" w:themeColor="text1"/>
        </w:rPr>
        <w:t xml:space="preserve">, </w:t>
      </w:r>
      <w:r w:rsidRPr="00C61699">
        <w:rPr>
          <w:rFonts w:ascii="Garamond" w:eastAsia="Garamond" w:hAnsi="Garamond" w:cs="Garamond"/>
          <w:i/>
          <w:iCs/>
          <w:color w:val="000000" w:themeColor="text1"/>
        </w:rPr>
        <w:t>29</w:t>
      </w:r>
      <w:r w:rsidRPr="00C61699">
        <w:rPr>
          <w:rFonts w:ascii="Garamond" w:eastAsia="Garamond" w:hAnsi="Garamond" w:cs="Garamond"/>
          <w:color w:val="000000" w:themeColor="text1"/>
        </w:rPr>
        <w:t xml:space="preserve">, 224–234. </w:t>
      </w:r>
      <w:hyperlink r:id="rId22">
        <w:r w:rsidRPr="00C61699">
          <w:rPr>
            <w:rStyle w:val="Hyperlink"/>
            <w:rFonts w:ascii="Garamond" w:eastAsia="Garamond" w:hAnsi="Garamond" w:cs="Garamond"/>
            <w:sz w:val="21"/>
            <w:szCs w:val="21"/>
          </w:rPr>
          <w:t>https://doi.org/10.1016/0034-4257(94)90018-3</w:t>
        </w:r>
      </w:hyperlink>
    </w:p>
    <w:p w14:paraId="06778595" w14:textId="324C5828" w:rsidR="00841F20" w:rsidRPr="00C61699" w:rsidRDefault="00841F20" w:rsidP="00AB1ECF">
      <w:pPr>
        <w:spacing w:after="0" w:line="240" w:lineRule="auto"/>
        <w:ind w:left="720" w:hanging="720"/>
        <w:rPr>
          <w:rStyle w:val="Hyperlink"/>
          <w:rFonts w:ascii="Garamond" w:eastAsia="Garamond" w:hAnsi="Garamond" w:cs="Garamond"/>
          <w:sz w:val="21"/>
          <w:szCs w:val="21"/>
        </w:rPr>
      </w:pPr>
    </w:p>
    <w:p w14:paraId="278C68AA" w14:textId="77777777" w:rsidR="00AB1ECF" w:rsidRPr="00C61699" w:rsidRDefault="00AB1ECF" w:rsidP="00AB1ECF">
      <w:pPr>
        <w:spacing w:after="0" w:line="240" w:lineRule="auto"/>
        <w:ind w:left="720" w:hanging="720"/>
        <w:rPr>
          <w:rFonts w:ascii="Garamond" w:eastAsia="Garamond" w:hAnsi="Garamond" w:cs="Garamond"/>
          <w:color w:val="000000" w:themeColor="text1"/>
        </w:rPr>
      </w:pPr>
      <w:r w:rsidRPr="00C61699">
        <w:rPr>
          <w:rFonts w:ascii="Garamond" w:eastAsia="Garamond" w:hAnsi="Garamond" w:cs="Garamond"/>
          <w:color w:val="000000" w:themeColor="text1"/>
        </w:rPr>
        <w:t xml:space="preserve">Kauth, R. J. &amp; Thomas, G. S. (1976). "The Tasselled Cap -- A Graphic Description of the Spectral-Temporal Development of Agricultural Crops as Seen by LANDSAT" (1976). </w:t>
      </w:r>
      <w:r w:rsidRPr="00C61699">
        <w:rPr>
          <w:rFonts w:ascii="Garamond" w:eastAsia="Garamond" w:hAnsi="Garamond" w:cs="Garamond"/>
          <w:i/>
          <w:iCs/>
          <w:color w:val="000000" w:themeColor="text1"/>
        </w:rPr>
        <w:t>LARS Symposia</w:t>
      </w:r>
      <w:r w:rsidRPr="00C61699">
        <w:rPr>
          <w:rFonts w:ascii="Garamond" w:eastAsia="Garamond" w:hAnsi="Garamond" w:cs="Garamond"/>
          <w:color w:val="000000" w:themeColor="text1"/>
        </w:rPr>
        <w:t xml:space="preserve">. Paper 159. </w:t>
      </w:r>
      <w:hyperlink r:id="rId23">
        <w:r w:rsidRPr="00C61699">
          <w:rPr>
            <w:rStyle w:val="Hyperlink"/>
            <w:rFonts w:ascii="Garamond" w:eastAsia="Garamond" w:hAnsi="Garamond" w:cs="Garamond"/>
          </w:rPr>
          <w:t>https://docs.lib.purdue.edu/cgi/viewcontent.cgi?article=1160&amp;context=lars_symp</w:t>
        </w:r>
      </w:hyperlink>
      <w:r w:rsidRPr="00C61699">
        <w:rPr>
          <w:rFonts w:ascii="Garamond" w:eastAsia="Garamond" w:hAnsi="Garamond" w:cs="Garamond"/>
          <w:color w:val="000000" w:themeColor="text1"/>
        </w:rPr>
        <w:t xml:space="preserve"> </w:t>
      </w:r>
    </w:p>
    <w:p w14:paraId="71A1E537" w14:textId="77777777" w:rsidR="00AB1ECF" w:rsidRPr="00C61699" w:rsidRDefault="00AB1ECF" w:rsidP="00AB1ECF">
      <w:pPr>
        <w:spacing w:after="0" w:line="240" w:lineRule="auto"/>
        <w:ind w:left="720" w:hanging="720"/>
        <w:rPr>
          <w:rStyle w:val="normaltextrun"/>
          <w:rFonts w:ascii="Garamond" w:hAnsi="Garamond"/>
          <w:color w:val="000000"/>
          <w:shd w:val="clear" w:color="auto" w:fill="FFFFFF"/>
        </w:rPr>
      </w:pPr>
    </w:p>
    <w:p w14:paraId="35DEC4C2" w14:textId="5097FBC0" w:rsidR="00841F20" w:rsidRPr="00C61699" w:rsidRDefault="00841F20" w:rsidP="00AB1ECF">
      <w:pPr>
        <w:spacing w:after="0" w:line="240" w:lineRule="auto"/>
        <w:ind w:left="720" w:hanging="720"/>
        <w:rPr>
          <w:rFonts w:ascii="Garamond" w:hAnsi="Garamond"/>
        </w:rPr>
      </w:pPr>
      <w:r w:rsidRPr="00C61699">
        <w:rPr>
          <w:rStyle w:val="normaltextrun"/>
          <w:rFonts w:ascii="Garamond" w:hAnsi="Garamond"/>
          <w:color w:val="000000"/>
          <w:shd w:val="clear" w:color="auto" w:fill="FFFFFF"/>
        </w:rPr>
        <w:t>Lamqadem A.A, Saber H, &amp; Pradhan B. (2018). Quantitative Assessment of Desertification in an Arid Oasis Using Remote Sensing Data and Spectral Index Techniques.</w:t>
      </w:r>
      <w:r w:rsidRPr="00C61699">
        <w:rPr>
          <w:rStyle w:val="normaltextrun"/>
          <w:rFonts w:ascii="Garamond" w:hAnsi="Garamond"/>
          <w:i/>
          <w:iCs/>
          <w:color w:val="000000"/>
          <w:shd w:val="clear" w:color="auto" w:fill="FFFFFF"/>
        </w:rPr>
        <w:t xml:space="preserve"> Remote Sensing, 10</w:t>
      </w:r>
      <w:r w:rsidRPr="00C61699">
        <w:rPr>
          <w:rStyle w:val="normaltextrun"/>
          <w:rFonts w:ascii="Garamond" w:hAnsi="Garamond"/>
          <w:color w:val="000000"/>
          <w:shd w:val="clear" w:color="auto" w:fill="FFFFFF"/>
        </w:rPr>
        <w:t xml:space="preserve">(12):1862. </w:t>
      </w:r>
      <w:hyperlink r:id="rId24" w:history="1">
        <w:r w:rsidRPr="00C61699">
          <w:rPr>
            <w:rStyle w:val="Hyperlink"/>
            <w:rFonts w:ascii="Garamond" w:hAnsi="Garamond"/>
            <w:shd w:val="clear" w:color="auto" w:fill="FFFFFF"/>
          </w:rPr>
          <w:t>https://doi.org/10.3390/rs10121862</w:t>
        </w:r>
      </w:hyperlink>
      <w:r w:rsidRPr="00C61699">
        <w:rPr>
          <w:rStyle w:val="normaltextrun"/>
          <w:rFonts w:ascii="Garamond" w:hAnsi="Garamond"/>
          <w:color w:val="000000"/>
          <w:shd w:val="clear" w:color="auto" w:fill="FFFFFF"/>
        </w:rPr>
        <w:t xml:space="preserve"> </w:t>
      </w:r>
    </w:p>
    <w:p w14:paraId="77B170A2" w14:textId="2A50C3BF" w:rsidR="20F35154" w:rsidRPr="00C61699" w:rsidRDefault="20F35154" w:rsidP="00AB1ECF">
      <w:pPr>
        <w:spacing w:after="0" w:line="240" w:lineRule="auto"/>
        <w:ind w:left="720" w:hanging="720"/>
        <w:rPr>
          <w:rFonts w:ascii="Garamond" w:eastAsia="Garamond" w:hAnsi="Garamond" w:cs="Garamond"/>
          <w:color w:val="000000" w:themeColor="text1"/>
        </w:rPr>
      </w:pPr>
    </w:p>
    <w:p w14:paraId="47DAABE2" w14:textId="0C79E134" w:rsidR="20F35154" w:rsidRPr="00C61699" w:rsidRDefault="187F8FD8" w:rsidP="00AB1ECF">
      <w:pPr>
        <w:spacing w:after="0" w:line="240" w:lineRule="auto"/>
        <w:ind w:left="720" w:hanging="720"/>
        <w:rPr>
          <w:rFonts w:ascii="Garamond" w:eastAsia="Garamond" w:hAnsi="Garamond" w:cs="Garamond"/>
          <w:color w:val="000000" w:themeColor="text1"/>
        </w:rPr>
      </w:pPr>
      <w:r w:rsidRPr="00C61699">
        <w:rPr>
          <w:rFonts w:ascii="Garamond" w:eastAsia="Garamond" w:hAnsi="Garamond" w:cs="Garamond"/>
          <w:color w:val="000000" w:themeColor="text1"/>
        </w:rPr>
        <w:t xml:space="preserve">Larsen, E. J., &amp; Ripple, W. J. (2005). Aspen stand conditions on elk winter ranges in northern Yellowstone, USA. </w:t>
      </w:r>
      <w:r w:rsidRPr="00C61699">
        <w:rPr>
          <w:rFonts w:ascii="Garamond" w:eastAsia="Garamond" w:hAnsi="Garamond" w:cs="Garamond"/>
          <w:i/>
          <w:iCs/>
          <w:color w:val="000000" w:themeColor="text1"/>
        </w:rPr>
        <w:t>Natural Areas Journal</w:t>
      </w:r>
      <w:r w:rsidRPr="00C61699">
        <w:rPr>
          <w:rFonts w:ascii="Garamond" w:eastAsia="Garamond" w:hAnsi="Garamond" w:cs="Garamond"/>
          <w:color w:val="000000" w:themeColor="text1"/>
        </w:rPr>
        <w:t xml:space="preserve">, </w:t>
      </w:r>
      <w:r w:rsidRPr="00C61699">
        <w:rPr>
          <w:rFonts w:ascii="Garamond" w:eastAsia="Garamond" w:hAnsi="Garamond" w:cs="Garamond"/>
          <w:i/>
          <w:iCs/>
          <w:color w:val="000000" w:themeColor="text1"/>
        </w:rPr>
        <w:t>25</w:t>
      </w:r>
      <w:r w:rsidRPr="00C61699">
        <w:rPr>
          <w:rFonts w:ascii="Garamond" w:eastAsia="Garamond" w:hAnsi="Garamond" w:cs="Garamond"/>
          <w:color w:val="000000" w:themeColor="text1"/>
        </w:rPr>
        <w:t xml:space="preserve">(4), 326. </w:t>
      </w:r>
      <w:hyperlink r:id="rId25">
        <w:r w:rsidRPr="00C61699">
          <w:rPr>
            <w:rStyle w:val="Hyperlink"/>
            <w:rFonts w:ascii="Garamond" w:eastAsia="Garamond" w:hAnsi="Garamond" w:cs="Garamond"/>
          </w:rPr>
          <w:t>https://digitalcommons.usu.edu/aspen_bib/55</w:t>
        </w:r>
      </w:hyperlink>
    </w:p>
    <w:p w14:paraId="5DDDC962" w14:textId="4C994312" w:rsidR="20F35154" w:rsidRPr="00C61699" w:rsidRDefault="20F35154" w:rsidP="00AB1ECF">
      <w:pPr>
        <w:spacing w:after="0" w:line="240" w:lineRule="auto"/>
        <w:rPr>
          <w:rFonts w:ascii="Garamond" w:eastAsia="Garamond" w:hAnsi="Garamond" w:cs="Garamond"/>
          <w:color w:val="000000" w:themeColor="text1"/>
        </w:rPr>
      </w:pPr>
    </w:p>
    <w:p w14:paraId="45A3C444" w14:textId="6F5C2473" w:rsidR="20F35154" w:rsidRPr="00C61699" w:rsidRDefault="726FB318" w:rsidP="00AB1ECF">
      <w:pPr>
        <w:spacing w:after="0" w:line="240" w:lineRule="auto"/>
        <w:ind w:left="720" w:hanging="720"/>
        <w:rPr>
          <w:rFonts w:ascii="Garamond" w:hAnsi="Garamond"/>
        </w:rPr>
      </w:pPr>
      <w:r w:rsidRPr="00C61699">
        <w:rPr>
          <w:rFonts w:ascii="Garamond" w:eastAsia="Arial" w:hAnsi="Garamond" w:cs="Arial"/>
          <w:color w:val="222222"/>
        </w:rPr>
        <w:t>Painter, L. E., Beschta, R. L., Larsen, E. J., &amp; Ripple, W. J. (2014). After long-term decline, are aspen recovering in northern Yellowstone</w:t>
      </w:r>
      <w:r w:rsidRPr="00C61699">
        <w:rPr>
          <w:rFonts w:ascii="Garamond" w:eastAsia="Garamond" w:hAnsi="Garamond" w:cs="Garamond"/>
          <w:color w:val="000000" w:themeColor="text1"/>
        </w:rPr>
        <w:t>?</w:t>
      </w:r>
      <w:r w:rsidRPr="00C61699">
        <w:rPr>
          <w:rFonts w:ascii="Garamond" w:eastAsia="Arial" w:hAnsi="Garamond" w:cs="Arial"/>
          <w:color w:val="222222"/>
        </w:rPr>
        <w:t xml:space="preserve"> </w:t>
      </w:r>
      <w:r w:rsidRPr="00C61699">
        <w:rPr>
          <w:rFonts w:ascii="Garamond" w:eastAsia="Arial" w:hAnsi="Garamond" w:cs="Arial"/>
          <w:i/>
          <w:iCs/>
          <w:color w:val="222222"/>
        </w:rPr>
        <w:t>Forest Ecology and Management</w:t>
      </w:r>
      <w:r w:rsidRPr="00C61699">
        <w:rPr>
          <w:rFonts w:ascii="Garamond" w:eastAsia="Arial" w:hAnsi="Garamond" w:cs="Arial"/>
          <w:color w:val="222222"/>
        </w:rPr>
        <w:t xml:space="preserve">, </w:t>
      </w:r>
      <w:r w:rsidRPr="00C61699">
        <w:rPr>
          <w:rFonts w:ascii="Garamond" w:eastAsia="Arial" w:hAnsi="Garamond" w:cs="Arial"/>
          <w:i/>
          <w:iCs/>
          <w:color w:val="222222"/>
        </w:rPr>
        <w:t>329</w:t>
      </w:r>
      <w:r w:rsidRPr="00C61699">
        <w:rPr>
          <w:rFonts w:ascii="Garamond" w:eastAsia="Arial" w:hAnsi="Garamond" w:cs="Arial"/>
          <w:color w:val="222222"/>
        </w:rPr>
        <w:t>, 108-117.</w:t>
      </w:r>
      <w:r w:rsidR="2CA973F4" w:rsidRPr="00C61699">
        <w:rPr>
          <w:rFonts w:ascii="Garamond" w:eastAsia="Arial" w:hAnsi="Garamond" w:cs="Arial"/>
          <w:color w:val="222222"/>
        </w:rPr>
        <w:t xml:space="preserve"> </w:t>
      </w:r>
      <w:hyperlink r:id="rId26" w:history="1">
        <w:r w:rsidR="2CA973F4" w:rsidRPr="00C61699">
          <w:rPr>
            <w:rStyle w:val="Hyperlink"/>
            <w:rFonts w:ascii="Garamond" w:eastAsia="Garamond" w:hAnsi="Garamond" w:cs="Garamond"/>
            <w:sz w:val="21"/>
            <w:szCs w:val="21"/>
          </w:rPr>
          <w:t>https://doi.org/10.1016/j.foreco.2014.05.055</w:t>
        </w:r>
      </w:hyperlink>
      <w:r w:rsidR="2CA973F4" w:rsidRPr="00C61699">
        <w:rPr>
          <w:rStyle w:val="Hyperlink"/>
          <w:rFonts w:ascii="Garamond" w:eastAsia="Garamond" w:hAnsi="Garamond" w:cs="Garamond"/>
          <w:sz w:val="21"/>
          <w:szCs w:val="21"/>
        </w:rPr>
        <w:t xml:space="preserve"> </w:t>
      </w:r>
    </w:p>
    <w:p w14:paraId="5748314F" w14:textId="57ACFEFE" w:rsidR="20F35154" w:rsidRPr="00C61699" w:rsidRDefault="20F35154" w:rsidP="00AB1ECF">
      <w:pPr>
        <w:spacing w:after="0" w:line="240" w:lineRule="auto"/>
        <w:ind w:left="720" w:hanging="720"/>
        <w:rPr>
          <w:rFonts w:ascii="Garamond" w:eastAsia="Garamond" w:hAnsi="Garamond" w:cs="Garamond"/>
          <w:color w:val="000000" w:themeColor="text1"/>
        </w:rPr>
      </w:pPr>
    </w:p>
    <w:p w14:paraId="5957E356" w14:textId="0DFAC050" w:rsidR="20F35154" w:rsidRPr="00C61699" w:rsidRDefault="7EAA9434" w:rsidP="00AB1ECF">
      <w:pPr>
        <w:spacing w:after="0" w:line="240" w:lineRule="auto"/>
        <w:ind w:left="720" w:hanging="720"/>
        <w:rPr>
          <w:rFonts w:ascii="Garamond" w:eastAsia="Garamond" w:hAnsi="Garamond" w:cs="Garamond"/>
          <w:color w:val="000000" w:themeColor="text1"/>
        </w:rPr>
      </w:pPr>
      <w:r w:rsidRPr="5E305CB4">
        <w:rPr>
          <w:rFonts w:ascii="Garamond" w:eastAsia="Garamond" w:hAnsi="Garamond" w:cs="Garamond"/>
          <w:color w:val="000000" w:themeColor="text1"/>
        </w:rPr>
        <w:t xml:space="preserve">Planet Team (2017). Planet Application Program Interface: In Space for Life on Earth. San Francisco, CA. </w:t>
      </w:r>
      <w:hyperlink r:id="rId27">
        <w:r w:rsidRPr="5E305CB4">
          <w:rPr>
            <w:rStyle w:val="Hyperlink"/>
            <w:rFonts w:ascii="Garamond" w:eastAsia="Garamond" w:hAnsi="Garamond" w:cs="Garamond"/>
          </w:rPr>
          <w:t>https://api.planet.com</w:t>
        </w:r>
      </w:hyperlink>
      <w:r w:rsidR="0CF3D0D8" w:rsidRPr="5E305CB4">
        <w:rPr>
          <w:rFonts w:ascii="Garamond" w:eastAsia="Garamond" w:hAnsi="Garamond" w:cs="Garamond"/>
          <w:color w:val="000000" w:themeColor="text1"/>
        </w:rPr>
        <w:t xml:space="preserve"> </w:t>
      </w:r>
    </w:p>
    <w:p w14:paraId="46EB32BB" w14:textId="0BFF1387" w:rsidR="20F35154" w:rsidRPr="00C61699" w:rsidRDefault="20F35154" w:rsidP="00AB1ECF">
      <w:pPr>
        <w:spacing w:after="0" w:line="240" w:lineRule="auto"/>
        <w:ind w:left="720" w:hanging="720"/>
        <w:rPr>
          <w:rFonts w:ascii="Garamond" w:eastAsia="Arial" w:hAnsi="Garamond" w:cs="Arial"/>
          <w:color w:val="222222"/>
        </w:rPr>
      </w:pPr>
    </w:p>
    <w:p w14:paraId="53D3D614" w14:textId="345DB38F" w:rsidR="20F35154" w:rsidRPr="00C61699" w:rsidRDefault="433669EF" w:rsidP="00AB1ECF">
      <w:pPr>
        <w:spacing w:after="0" w:line="240" w:lineRule="auto"/>
        <w:ind w:left="720" w:hanging="720"/>
        <w:rPr>
          <w:rStyle w:val="Hyperlink"/>
          <w:rFonts w:ascii="Garamond" w:eastAsia="Garamond" w:hAnsi="Garamond" w:cs="Garamond"/>
          <w:sz w:val="21"/>
          <w:szCs w:val="21"/>
        </w:rPr>
      </w:pPr>
      <w:r w:rsidRPr="00C61699">
        <w:rPr>
          <w:rFonts w:ascii="Garamond" w:eastAsia="Arial" w:hAnsi="Garamond" w:cs="Arial"/>
          <w:color w:val="222222"/>
        </w:rPr>
        <w:t xml:space="preserve">Ripple, W. J., &amp; Beschta, R. L. (2012). Trophic cascades in Yellowstone: the first 15 years after wolf reintroduction. </w:t>
      </w:r>
      <w:r w:rsidRPr="00C61699">
        <w:rPr>
          <w:rFonts w:ascii="Garamond" w:eastAsia="Arial" w:hAnsi="Garamond" w:cs="Arial"/>
          <w:i/>
          <w:iCs/>
          <w:color w:val="222222"/>
        </w:rPr>
        <w:t>Biological Conservation</w:t>
      </w:r>
      <w:r w:rsidRPr="00C61699">
        <w:rPr>
          <w:rFonts w:ascii="Garamond" w:eastAsia="Arial" w:hAnsi="Garamond" w:cs="Arial"/>
          <w:color w:val="222222"/>
        </w:rPr>
        <w:t xml:space="preserve">, </w:t>
      </w:r>
      <w:r w:rsidRPr="00C61699">
        <w:rPr>
          <w:rFonts w:ascii="Garamond" w:eastAsia="Arial" w:hAnsi="Garamond" w:cs="Arial"/>
          <w:i/>
          <w:iCs/>
          <w:color w:val="222222"/>
        </w:rPr>
        <w:t>145</w:t>
      </w:r>
      <w:r w:rsidRPr="00C61699">
        <w:rPr>
          <w:rFonts w:ascii="Garamond" w:eastAsia="Arial" w:hAnsi="Garamond" w:cs="Arial"/>
          <w:color w:val="222222"/>
        </w:rPr>
        <w:t>(1), 205-213.</w:t>
      </w:r>
      <w:r w:rsidR="6582F34F" w:rsidRPr="00C61699">
        <w:rPr>
          <w:rFonts w:ascii="Garamond" w:eastAsia="Arial" w:hAnsi="Garamond" w:cs="Arial"/>
          <w:color w:val="222222"/>
        </w:rPr>
        <w:t xml:space="preserve"> </w:t>
      </w:r>
      <w:hyperlink r:id="rId28" w:history="1">
        <w:r w:rsidR="6582F34F" w:rsidRPr="00C61699">
          <w:rPr>
            <w:rStyle w:val="Hyperlink"/>
            <w:rFonts w:ascii="Garamond" w:eastAsia="Garamond" w:hAnsi="Garamond" w:cs="Garamond"/>
            <w:sz w:val="21"/>
            <w:szCs w:val="21"/>
          </w:rPr>
          <w:t>https://doi.org/10.1016/j.biocon.2011.11.005</w:t>
        </w:r>
      </w:hyperlink>
      <w:r w:rsidR="6582F34F" w:rsidRPr="00C61699">
        <w:rPr>
          <w:rStyle w:val="Hyperlink"/>
          <w:rFonts w:ascii="Garamond" w:eastAsia="Garamond" w:hAnsi="Garamond" w:cs="Garamond"/>
          <w:sz w:val="21"/>
          <w:szCs w:val="21"/>
        </w:rPr>
        <w:t xml:space="preserve"> </w:t>
      </w:r>
    </w:p>
    <w:p w14:paraId="10D12185" w14:textId="2C827B37" w:rsidR="20F35154" w:rsidRPr="00C61699" w:rsidRDefault="20F35154" w:rsidP="00AB1ECF">
      <w:pPr>
        <w:spacing w:after="0" w:line="240" w:lineRule="auto"/>
        <w:ind w:left="720" w:hanging="720"/>
        <w:rPr>
          <w:rFonts w:ascii="Garamond" w:eastAsia="Arial" w:hAnsi="Garamond" w:cs="Arial"/>
          <w:color w:val="222222"/>
        </w:rPr>
      </w:pPr>
    </w:p>
    <w:p w14:paraId="3A4F193A" w14:textId="468160BE" w:rsidR="20F35154" w:rsidRPr="00C61699" w:rsidRDefault="021BB8C5" w:rsidP="00AB1ECF">
      <w:pPr>
        <w:spacing w:after="0" w:line="240" w:lineRule="auto"/>
        <w:ind w:left="720" w:hanging="720"/>
        <w:rPr>
          <w:rFonts w:ascii="Garamond" w:hAnsi="Garamond"/>
        </w:rPr>
      </w:pPr>
      <w:r w:rsidRPr="00C61699">
        <w:rPr>
          <w:rFonts w:ascii="Garamond" w:eastAsia="Arial" w:hAnsi="Garamond" w:cs="Arial"/>
          <w:color w:val="222222"/>
        </w:rPr>
        <w:lastRenderedPageBreak/>
        <w:t xml:space="preserve">Ripple, W. J., &amp; Larsen, E. J. (2000). Historic aspen recruitment, elk, and wolves in northern Yellowstone National Park, USA. </w:t>
      </w:r>
      <w:r w:rsidRPr="00C61699">
        <w:rPr>
          <w:rFonts w:ascii="Garamond" w:eastAsia="Arial" w:hAnsi="Garamond" w:cs="Arial"/>
          <w:i/>
          <w:iCs/>
          <w:color w:val="222222"/>
        </w:rPr>
        <w:t>Biological Conservation</w:t>
      </w:r>
      <w:r w:rsidRPr="00C61699">
        <w:rPr>
          <w:rFonts w:ascii="Garamond" w:eastAsia="Arial" w:hAnsi="Garamond" w:cs="Arial"/>
          <w:color w:val="222222"/>
        </w:rPr>
        <w:t xml:space="preserve">, </w:t>
      </w:r>
      <w:r w:rsidRPr="00C61699">
        <w:rPr>
          <w:rFonts w:ascii="Garamond" w:eastAsia="Arial" w:hAnsi="Garamond" w:cs="Arial"/>
          <w:i/>
          <w:iCs/>
          <w:color w:val="222222"/>
        </w:rPr>
        <w:t>95</w:t>
      </w:r>
      <w:r w:rsidRPr="00C61699">
        <w:rPr>
          <w:rFonts w:ascii="Garamond" w:eastAsia="Arial" w:hAnsi="Garamond" w:cs="Arial"/>
          <w:color w:val="222222"/>
        </w:rPr>
        <w:t>(3), 361-370.</w:t>
      </w:r>
      <w:r w:rsidR="2DA15E3F" w:rsidRPr="00C61699">
        <w:rPr>
          <w:rFonts w:ascii="Garamond" w:eastAsia="Arial" w:hAnsi="Garamond" w:cs="Arial"/>
          <w:color w:val="222222"/>
        </w:rPr>
        <w:t xml:space="preserve"> </w:t>
      </w:r>
      <w:hyperlink r:id="rId29" w:history="1">
        <w:r w:rsidR="2DA15E3F" w:rsidRPr="00C61699">
          <w:rPr>
            <w:rStyle w:val="Hyperlink"/>
            <w:rFonts w:ascii="Garamond" w:eastAsia="Garamond" w:hAnsi="Garamond" w:cs="Garamond"/>
            <w:sz w:val="21"/>
            <w:szCs w:val="21"/>
          </w:rPr>
          <w:t>https://doi.org/10.1016/S0006-3207(00)00014-8</w:t>
        </w:r>
      </w:hyperlink>
      <w:r w:rsidR="2DA15E3F" w:rsidRPr="00C61699">
        <w:rPr>
          <w:rStyle w:val="Hyperlink"/>
          <w:rFonts w:ascii="Garamond" w:eastAsia="Garamond" w:hAnsi="Garamond" w:cs="Garamond"/>
          <w:sz w:val="21"/>
          <w:szCs w:val="21"/>
        </w:rPr>
        <w:t xml:space="preserve"> </w:t>
      </w:r>
    </w:p>
    <w:p w14:paraId="08B6EE9E" w14:textId="03523CF0" w:rsidR="20F35154" w:rsidRPr="00C61699" w:rsidRDefault="20F35154" w:rsidP="00AB1ECF">
      <w:pPr>
        <w:spacing w:after="0" w:line="240" w:lineRule="auto"/>
        <w:ind w:left="720" w:hanging="720"/>
        <w:rPr>
          <w:rFonts w:ascii="Garamond" w:eastAsia="Arial" w:hAnsi="Garamond" w:cs="Arial"/>
          <w:color w:val="222222"/>
        </w:rPr>
      </w:pPr>
    </w:p>
    <w:p w14:paraId="3613A4A2" w14:textId="442C5F48" w:rsidR="20F35154" w:rsidRPr="00C61699" w:rsidRDefault="010D1315" w:rsidP="00AB1ECF">
      <w:pPr>
        <w:spacing w:after="0" w:line="240" w:lineRule="auto"/>
        <w:ind w:left="720" w:hanging="720"/>
        <w:rPr>
          <w:rFonts w:ascii="Garamond" w:eastAsia="Arial" w:hAnsi="Garamond" w:cs="Arial"/>
          <w:color w:val="222222"/>
        </w:rPr>
      </w:pPr>
      <w:r w:rsidRPr="00C61699">
        <w:rPr>
          <w:rFonts w:ascii="Garamond" w:eastAsia="Arial" w:hAnsi="Garamond" w:cs="Arial"/>
          <w:color w:val="222222"/>
        </w:rPr>
        <w:t xml:space="preserve">Ripple, W. J., &amp; Larsen, E. J. (2001). The role of postfire coarse woody debris in aspen regeneration. </w:t>
      </w:r>
      <w:r w:rsidRPr="00C61699">
        <w:rPr>
          <w:rFonts w:ascii="Garamond" w:eastAsia="Arial" w:hAnsi="Garamond" w:cs="Arial"/>
          <w:i/>
          <w:iCs/>
          <w:color w:val="222222"/>
        </w:rPr>
        <w:t>Western Journal of Applied Forestry</w:t>
      </w:r>
      <w:r w:rsidRPr="00C61699">
        <w:rPr>
          <w:rFonts w:ascii="Garamond" w:eastAsia="Arial" w:hAnsi="Garamond" w:cs="Arial"/>
          <w:color w:val="222222"/>
        </w:rPr>
        <w:t xml:space="preserve">, </w:t>
      </w:r>
      <w:r w:rsidRPr="00C61699">
        <w:rPr>
          <w:rFonts w:ascii="Garamond" w:eastAsia="Arial" w:hAnsi="Garamond" w:cs="Arial"/>
          <w:i/>
          <w:iCs/>
          <w:color w:val="222222"/>
        </w:rPr>
        <w:t>16</w:t>
      </w:r>
      <w:r w:rsidRPr="00C61699">
        <w:rPr>
          <w:rFonts w:ascii="Garamond" w:eastAsia="Arial" w:hAnsi="Garamond" w:cs="Arial"/>
          <w:color w:val="222222"/>
        </w:rPr>
        <w:t>(2), 61-64.</w:t>
      </w:r>
      <w:r w:rsidR="0C6F9EB6" w:rsidRPr="00C61699">
        <w:rPr>
          <w:rFonts w:ascii="Garamond" w:eastAsia="Arial" w:hAnsi="Garamond" w:cs="Arial"/>
          <w:color w:val="222222"/>
        </w:rPr>
        <w:t xml:space="preserve"> </w:t>
      </w:r>
      <w:hyperlink r:id="rId30" w:history="1">
        <w:r w:rsidR="0C6F9EB6" w:rsidRPr="00C61699">
          <w:rPr>
            <w:rStyle w:val="Hyperlink"/>
            <w:rFonts w:ascii="Garamond" w:eastAsia="Arial" w:hAnsi="Garamond" w:cs="Arial"/>
          </w:rPr>
          <w:t>https://doi.org/10.1093/wjaf/16.2.61</w:t>
        </w:r>
      </w:hyperlink>
      <w:r w:rsidR="0C6F9EB6" w:rsidRPr="00C61699">
        <w:rPr>
          <w:rFonts w:ascii="Garamond" w:eastAsia="Arial" w:hAnsi="Garamond" w:cs="Arial"/>
          <w:color w:val="222222"/>
        </w:rPr>
        <w:t xml:space="preserve"> </w:t>
      </w:r>
    </w:p>
    <w:p w14:paraId="22BCF18D" w14:textId="0331C50C" w:rsidR="598EED44" w:rsidRPr="00C61699" w:rsidRDefault="598EED44" w:rsidP="00AB1ECF">
      <w:pPr>
        <w:spacing w:after="0" w:line="240" w:lineRule="auto"/>
        <w:rPr>
          <w:rFonts w:ascii="Garamond" w:eastAsia="Garamond" w:hAnsi="Garamond" w:cs="Garamond"/>
          <w:color w:val="000000" w:themeColor="text1"/>
        </w:rPr>
      </w:pPr>
    </w:p>
    <w:p w14:paraId="27610526" w14:textId="4E0D30B3" w:rsidR="006D7AEA" w:rsidRPr="00C61699" w:rsidRDefault="006D7AEA" w:rsidP="00AB1ECF">
      <w:pPr>
        <w:spacing w:after="0" w:line="240" w:lineRule="auto"/>
        <w:ind w:left="720" w:hanging="720"/>
        <w:rPr>
          <w:rFonts w:ascii="Garamond" w:eastAsia="Garamond" w:hAnsi="Garamond" w:cs="Garamond"/>
          <w:iCs/>
          <w:color w:val="000000" w:themeColor="text1"/>
        </w:rPr>
      </w:pPr>
      <w:r w:rsidRPr="00C61699">
        <w:rPr>
          <w:rFonts w:ascii="Garamond" w:eastAsia="Garamond" w:hAnsi="Garamond" w:cs="Garamond"/>
          <w:color w:val="000000" w:themeColor="text1"/>
        </w:rPr>
        <w:t xml:space="preserve">Ripple, W.J., Larsen, E.J., Renkin, R.A., &amp; Smith, D.W. (2001). Trophic cascades among wolves, </w:t>
      </w:r>
      <w:proofErr w:type="gramStart"/>
      <w:r w:rsidRPr="00C61699">
        <w:rPr>
          <w:rFonts w:ascii="Garamond" w:eastAsia="Garamond" w:hAnsi="Garamond" w:cs="Garamond"/>
          <w:color w:val="000000" w:themeColor="text1"/>
        </w:rPr>
        <w:t>elk</w:t>
      </w:r>
      <w:proofErr w:type="gramEnd"/>
      <w:r w:rsidRPr="00C61699">
        <w:rPr>
          <w:rFonts w:ascii="Garamond" w:eastAsia="Garamond" w:hAnsi="Garamond" w:cs="Garamond"/>
          <w:color w:val="000000" w:themeColor="text1"/>
        </w:rPr>
        <w:t xml:space="preserve"> and aspen on Yellowstone National Park’s northern range. </w:t>
      </w:r>
      <w:r w:rsidRPr="00C61699">
        <w:rPr>
          <w:rFonts w:ascii="Garamond" w:eastAsia="Garamond" w:hAnsi="Garamond" w:cs="Garamond"/>
          <w:i/>
          <w:color w:val="000000" w:themeColor="text1"/>
        </w:rPr>
        <w:t>Biological Conservation, 102</w:t>
      </w:r>
      <w:r w:rsidRPr="00C61699">
        <w:rPr>
          <w:rFonts w:ascii="Garamond" w:eastAsia="Garamond" w:hAnsi="Garamond" w:cs="Garamond"/>
          <w:iCs/>
          <w:color w:val="000000" w:themeColor="text1"/>
        </w:rPr>
        <w:t xml:space="preserve">(3), 227-234. </w:t>
      </w:r>
      <w:hyperlink r:id="rId31" w:history="1">
        <w:r w:rsidRPr="00C61699">
          <w:rPr>
            <w:rStyle w:val="Hyperlink"/>
            <w:rFonts w:ascii="Garamond" w:eastAsia="Arial" w:hAnsi="Garamond" w:cs="Arial"/>
          </w:rPr>
          <w:t>https://doi.org/10.1016/S0006-3207(01)00107-0</w:t>
        </w:r>
      </w:hyperlink>
    </w:p>
    <w:p w14:paraId="753A52F4" w14:textId="77777777" w:rsidR="006D7AEA" w:rsidRPr="00C61699" w:rsidRDefault="006D7AEA" w:rsidP="00AB1ECF">
      <w:pPr>
        <w:spacing w:after="0" w:line="240" w:lineRule="auto"/>
        <w:ind w:left="720" w:hanging="720"/>
        <w:rPr>
          <w:rFonts w:ascii="Garamond" w:eastAsia="Garamond" w:hAnsi="Garamond" w:cs="Garamond"/>
          <w:color w:val="000000" w:themeColor="text1"/>
        </w:rPr>
      </w:pPr>
    </w:p>
    <w:p w14:paraId="5B3C21B9" w14:textId="72B38A7A" w:rsidR="2BE51FB6" w:rsidRPr="00C61699" w:rsidRDefault="2BE51FB6" w:rsidP="00AB1ECF">
      <w:pPr>
        <w:spacing w:after="0" w:line="240" w:lineRule="auto"/>
        <w:ind w:left="720" w:hanging="720"/>
        <w:rPr>
          <w:rFonts w:ascii="Garamond" w:hAnsi="Garamond"/>
        </w:rPr>
      </w:pPr>
      <w:r w:rsidRPr="00C61699">
        <w:rPr>
          <w:rFonts w:ascii="Garamond" w:eastAsia="Garamond" w:hAnsi="Garamond" w:cs="Garamond"/>
          <w:color w:val="000000" w:themeColor="text1"/>
        </w:rPr>
        <w:t>Rouse, J. W., Haas, R. H., Schell, J. A., &amp; Deering, D. W. (1974). Monitoring vegetation systems in the Great Plains with ERTS.</w:t>
      </w:r>
      <w:r w:rsidRPr="00C61699">
        <w:rPr>
          <w:rFonts w:ascii="Garamond" w:eastAsia="Garamond" w:hAnsi="Garamond" w:cs="Garamond"/>
          <w:i/>
          <w:iCs/>
          <w:color w:val="000000" w:themeColor="text1"/>
        </w:rPr>
        <w:t xml:space="preserve"> NASA, </w:t>
      </w:r>
      <w:r w:rsidRPr="00C61699">
        <w:rPr>
          <w:rFonts w:ascii="Garamond" w:eastAsia="Garamond" w:hAnsi="Garamond" w:cs="Garamond"/>
          <w:color w:val="000000" w:themeColor="text1"/>
        </w:rPr>
        <w:t xml:space="preserve">1(A). </w:t>
      </w:r>
      <w:hyperlink r:id="rId32">
        <w:r w:rsidRPr="00C61699">
          <w:rPr>
            <w:rStyle w:val="Hyperlink"/>
            <w:rFonts w:ascii="Garamond" w:eastAsia="Garamond" w:hAnsi="Garamond" w:cs="Garamond"/>
          </w:rPr>
          <w:t>https://ntrs.nasa.gov/citations/19740022614</w:t>
        </w:r>
      </w:hyperlink>
    </w:p>
    <w:p w14:paraId="6A97518F" w14:textId="2691C3EC" w:rsidR="598EED44" w:rsidRPr="00C61699" w:rsidRDefault="598EED44" w:rsidP="00AB1ECF">
      <w:pPr>
        <w:spacing w:after="0" w:line="240" w:lineRule="auto"/>
        <w:ind w:left="720" w:hanging="720"/>
        <w:rPr>
          <w:rFonts w:ascii="Garamond" w:eastAsia="Garamond" w:hAnsi="Garamond" w:cs="Garamond"/>
          <w:color w:val="000000" w:themeColor="text1"/>
        </w:rPr>
      </w:pPr>
    </w:p>
    <w:p w14:paraId="15E8143D" w14:textId="365A60F3" w:rsidR="00AB1ECF" w:rsidRPr="00C61699" w:rsidRDefault="00032355" w:rsidP="00AB1ECF">
      <w:pPr>
        <w:spacing w:after="0" w:line="240" w:lineRule="auto"/>
        <w:ind w:left="720" w:hanging="720"/>
        <w:rPr>
          <w:rFonts w:ascii="Garamond" w:eastAsia="Garamond" w:hAnsi="Garamond" w:cs="Garamond"/>
          <w:i/>
          <w:iCs/>
          <w:color w:val="000000" w:themeColor="text1"/>
        </w:rPr>
      </w:pPr>
      <w:r w:rsidRPr="00C61699">
        <w:rPr>
          <w:rFonts w:ascii="Garamond" w:eastAsia="Garamond" w:hAnsi="Garamond" w:cs="Garamond"/>
          <w:color w:val="000000" w:themeColor="text1"/>
        </w:rPr>
        <w:t xml:space="preserve">Steen, K., Bailey., V., Boodhoo, G., &amp; McLaughlin, B. (2022). </w:t>
      </w:r>
      <w:r w:rsidRPr="00C61699">
        <w:rPr>
          <w:rFonts w:ascii="Garamond" w:eastAsia="Garamond" w:hAnsi="Garamond" w:cs="Garamond"/>
          <w:i/>
          <w:iCs/>
          <w:color w:val="000000" w:themeColor="text1"/>
        </w:rPr>
        <w:t>Yellowstone Ecological Forecasting: Assessing change in aspen extent in northern Yellowstone National Park</w:t>
      </w:r>
      <w:r w:rsidRPr="00C61699">
        <w:rPr>
          <w:rFonts w:ascii="Garamond" w:eastAsia="Garamond" w:hAnsi="Garamond" w:cs="Garamond"/>
          <w:color w:val="000000" w:themeColor="text1"/>
        </w:rPr>
        <w:t xml:space="preserve"> [Unpublished manuscript]. NASA DEVELOP National Program, Georgia</w:t>
      </w:r>
      <w:r w:rsidRPr="00C61699">
        <w:rPr>
          <w:rFonts w:ascii="Garamond" w:hAnsi="Garamond"/>
          <w:color w:val="000000" w:themeColor="text1"/>
        </w:rPr>
        <w:t xml:space="preserve"> – </w:t>
      </w:r>
      <w:r w:rsidRPr="00C61699">
        <w:rPr>
          <w:rFonts w:ascii="Garamond" w:eastAsia="Garamond" w:hAnsi="Garamond" w:cs="Garamond"/>
          <w:color w:val="000000" w:themeColor="text1"/>
        </w:rPr>
        <w:t>Athens</w:t>
      </w:r>
      <w:r w:rsidR="004075EE" w:rsidRPr="00C61699">
        <w:rPr>
          <w:rFonts w:ascii="Garamond" w:eastAsia="Garamond" w:hAnsi="Garamond" w:cs="Garamond"/>
          <w:color w:val="000000" w:themeColor="text1"/>
        </w:rPr>
        <w:t>.</w:t>
      </w:r>
      <w:r w:rsidRPr="00C61699">
        <w:rPr>
          <w:rFonts w:ascii="Garamond" w:eastAsia="Garamond" w:hAnsi="Garamond" w:cs="Garamond"/>
          <w:i/>
          <w:iCs/>
          <w:color w:val="000000" w:themeColor="text1"/>
        </w:rPr>
        <w:t xml:space="preserve"> </w:t>
      </w:r>
    </w:p>
    <w:p w14:paraId="4446277D" w14:textId="77777777" w:rsidR="00AB1ECF" w:rsidRPr="00C61699" w:rsidRDefault="00AB1ECF" w:rsidP="00AB1ECF">
      <w:pPr>
        <w:spacing w:after="0" w:line="240" w:lineRule="auto"/>
        <w:ind w:left="720" w:hanging="720"/>
        <w:rPr>
          <w:rFonts w:ascii="Garamond" w:eastAsia="Garamond" w:hAnsi="Garamond" w:cs="Garamond"/>
          <w:i/>
          <w:iCs/>
          <w:color w:val="000000" w:themeColor="text1"/>
        </w:rPr>
      </w:pPr>
    </w:p>
    <w:p w14:paraId="49B5BBAF" w14:textId="0059A182" w:rsidR="0DEB3955" w:rsidRPr="00C61699" w:rsidRDefault="0DEB3955" w:rsidP="00AB1ECF">
      <w:pPr>
        <w:spacing w:after="0" w:line="240" w:lineRule="auto"/>
        <w:ind w:left="720" w:hanging="720"/>
        <w:rPr>
          <w:rFonts w:ascii="Garamond" w:eastAsia="Garamond" w:hAnsi="Garamond" w:cs="Garamond"/>
        </w:rPr>
      </w:pPr>
      <w:r w:rsidRPr="096C7419">
        <w:rPr>
          <w:rFonts w:ascii="Garamond" w:eastAsia="Garamond" w:hAnsi="Garamond" w:cs="Garamond"/>
          <w:color w:val="000000" w:themeColor="text1"/>
        </w:rPr>
        <w:t>USGS. (2020). Landsat 8 OLI Collection 2 Level-2 Science Products.</w:t>
      </w:r>
      <w:r w:rsidRPr="096C7419">
        <w:rPr>
          <w:rFonts w:ascii="Garamond" w:eastAsia="Garamond" w:hAnsi="Garamond" w:cs="Garamond"/>
          <w:i/>
          <w:iCs/>
          <w:color w:val="000000" w:themeColor="text1"/>
        </w:rPr>
        <w:t xml:space="preserve"> </w:t>
      </w:r>
      <w:r w:rsidRPr="096C7419">
        <w:rPr>
          <w:rFonts w:ascii="Garamond" w:eastAsia="Garamond" w:hAnsi="Garamond" w:cs="Garamond"/>
          <w:color w:val="000000" w:themeColor="text1"/>
        </w:rPr>
        <w:t xml:space="preserve">[Data set]. USGS EROS Archive. </w:t>
      </w:r>
      <w:hyperlink r:id="rId33">
        <w:r w:rsidR="00AB1ECF" w:rsidRPr="096C7419">
          <w:rPr>
            <w:rStyle w:val="Hyperlink"/>
            <w:rFonts w:ascii="Garamond" w:eastAsia="Garamond" w:hAnsi="Garamond" w:cs="Garamond"/>
          </w:rPr>
          <w:t>https://doi.org/10.5066/f78s4mzj</w:t>
        </w:r>
      </w:hyperlink>
      <w:r w:rsidR="00240928" w:rsidRPr="096C7419">
        <w:rPr>
          <w:rFonts w:ascii="Garamond" w:eastAsia="Garamond" w:hAnsi="Garamond" w:cs="Garamond"/>
        </w:rPr>
        <w:t xml:space="preserve"> </w:t>
      </w:r>
    </w:p>
    <w:p w14:paraId="2453AB83" w14:textId="77777777" w:rsidR="00AB1ECF" w:rsidRPr="00C61699" w:rsidRDefault="00AB1ECF" w:rsidP="00AB1ECF">
      <w:pPr>
        <w:spacing w:after="0" w:line="240" w:lineRule="auto"/>
        <w:ind w:left="720" w:hanging="720"/>
        <w:rPr>
          <w:rStyle w:val="Hyperlink"/>
          <w:rFonts w:ascii="Garamond" w:eastAsia="Garamond" w:hAnsi="Garamond" w:cs="Garamond"/>
          <w:i/>
          <w:iCs/>
          <w:color w:val="000000" w:themeColor="text1"/>
          <w:u w:val="none"/>
        </w:rPr>
      </w:pPr>
    </w:p>
    <w:p w14:paraId="1AB4E3D8" w14:textId="38E77950" w:rsidR="00AB1ECF" w:rsidRPr="00C61699" w:rsidRDefault="00AB1ECF" w:rsidP="096C7419">
      <w:pPr>
        <w:spacing w:after="0" w:line="240" w:lineRule="auto"/>
        <w:ind w:left="720" w:hanging="720"/>
        <w:rPr>
          <w:rFonts w:ascii="Garamond" w:eastAsia="Garamond" w:hAnsi="Garamond" w:cs="Garamond"/>
          <w:color w:val="000000" w:themeColor="text1"/>
        </w:rPr>
      </w:pPr>
      <w:r w:rsidRPr="096C7419">
        <w:rPr>
          <w:rFonts w:ascii="Garamond" w:eastAsia="Garamond" w:hAnsi="Garamond" w:cs="Garamond"/>
          <w:color w:val="000000" w:themeColor="text1"/>
        </w:rPr>
        <w:t>USGS. (2017). USGS 1/3 arc-second n46w111 1 x 1 degree, 20171130. [Data set]. U.S. Geological Survey.</w:t>
      </w:r>
    </w:p>
    <w:p w14:paraId="2325B8CC" w14:textId="77777777" w:rsidR="00AB1ECF" w:rsidRPr="00C61699" w:rsidRDefault="00AB1ECF" w:rsidP="096C7419">
      <w:pPr>
        <w:spacing w:after="0" w:line="240" w:lineRule="auto"/>
        <w:ind w:left="720" w:hanging="720"/>
        <w:rPr>
          <w:rFonts w:ascii="Garamond" w:eastAsia="Garamond" w:hAnsi="Garamond" w:cs="Garamond"/>
        </w:rPr>
      </w:pPr>
    </w:p>
    <w:p w14:paraId="253C7CC0" w14:textId="46E677FB" w:rsidR="00CE4E97" w:rsidRPr="00C61699" w:rsidRDefault="0005991A" w:rsidP="096C7419">
      <w:pPr>
        <w:spacing w:after="0" w:line="240" w:lineRule="auto"/>
        <w:ind w:left="720" w:hanging="720"/>
        <w:rPr>
          <w:rFonts w:ascii="Garamond" w:eastAsia="Garamond" w:hAnsi="Garamond" w:cs="Garamond"/>
          <w:color w:val="000000" w:themeColor="text1"/>
        </w:rPr>
      </w:pPr>
      <w:r w:rsidRPr="096C7419">
        <w:rPr>
          <w:rFonts w:ascii="Garamond" w:eastAsia="Garamond" w:hAnsi="Garamond" w:cs="Garamond"/>
          <w:color w:val="000000" w:themeColor="text1"/>
        </w:rPr>
        <w:t>USGS. (20</w:t>
      </w:r>
      <w:r w:rsidR="029F066C" w:rsidRPr="096C7419">
        <w:rPr>
          <w:rFonts w:ascii="Garamond" w:eastAsia="Garamond" w:hAnsi="Garamond" w:cs="Garamond"/>
          <w:color w:val="000000" w:themeColor="text1"/>
        </w:rPr>
        <w:t>21</w:t>
      </w:r>
      <w:r w:rsidRPr="096C7419">
        <w:rPr>
          <w:rFonts w:ascii="Garamond" w:eastAsia="Garamond" w:hAnsi="Garamond" w:cs="Garamond"/>
          <w:color w:val="000000" w:themeColor="text1"/>
        </w:rPr>
        <w:t>). USGS 1</w:t>
      </w:r>
      <w:r w:rsidR="6D5BD2E9" w:rsidRPr="096C7419">
        <w:rPr>
          <w:rFonts w:ascii="Garamond" w:eastAsia="Garamond" w:hAnsi="Garamond" w:cs="Garamond"/>
          <w:color w:val="000000" w:themeColor="text1"/>
        </w:rPr>
        <w:t>/</w:t>
      </w:r>
      <w:r w:rsidRPr="096C7419">
        <w:rPr>
          <w:rFonts w:ascii="Garamond" w:eastAsia="Garamond" w:hAnsi="Garamond" w:cs="Garamond"/>
          <w:color w:val="000000" w:themeColor="text1"/>
        </w:rPr>
        <w:t>3 arc-second n45w111 1 x 1 degree, 20</w:t>
      </w:r>
      <w:r w:rsidR="6882D27C" w:rsidRPr="096C7419">
        <w:rPr>
          <w:rFonts w:ascii="Garamond" w:eastAsia="Garamond" w:hAnsi="Garamond" w:cs="Garamond"/>
          <w:color w:val="000000" w:themeColor="text1"/>
        </w:rPr>
        <w:t>210615</w:t>
      </w:r>
      <w:r w:rsidRPr="096C7419">
        <w:rPr>
          <w:rFonts w:ascii="Garamond" w:eastAsia="Garamond" w:hAnsi="Garamond" w:cs="Garamond"/>
          <w:color w:val="000000" w:themeColor="text1"/>
        </w:rPr>
        <w:t>. [Data set]. U.S. Geological Survey.</w:t>
      </w:r>
    </w:p>
    <w:p w14:paraId="2240B621" w14:textId="77777777" w:rsidR="00AB1ECF" w:rsidRPr="00C61699" w:rsidRDefault="00AB1ECF" w:rsidP="00AB1ECF">
      <w:pPr>
        <w:spacing w:after="0" w:line="240" w:lineRule="auto"/>
        <w:ind w:left="720" w:hanging="720"/>
        <w:rPr>
          <w:rFonts w:ascii="Garamond" w:eastAsia="Garamond" w:hAnsi="Garamond" w:cs="Garamond"/>
          <w:color w:val="000000" w:themeColor="text1"/>
        </w:rPr>
      </w:pPr>
    </w:p>
    <w:p w14:paraId="21B64A11" w14:textId="01135766" w:rsidR="0005991A" w:rsidRPr="00C61699" w:rsidRDefault="2A0518B9" w:rsidP="00AB1ECF">
      <w:pPr>
        <w:spacing w:after="0" w:line="240" w:lineRule="auto"/>
        <w:ind w:left="720" w:hanging="720"/>
        <w:rPr>
          <w:rFonts w:ascii="Garamond" w:eastAsia="Garamond" w:hAnsi="Garamond" w:cs="Garamond"/>
        </w:rPr>
      </w:pPr>
      <w:r w:rsidRPr="00C61699">
        <w:rPr>
          <w:rFonts w:ascii="Garamond" w:eastAsia="Garamond" w:hAnsi="Garamond" w:cs="Garamond"/>
        </w:rPr>
        <w:t>Worrall, J.J., Egeland, L., Eager, T., Mask, R.A., Johnson, E.W., Kemp, P.A., &amp; Shepperd, W.D. (</w:t>
      </w:r>
      <w:r w:rsidR="299959CD" w:rsidRPr="00C61699">
        <w:rPr>
          <w:rFonts w:ascii="Garamond" w:eastAsia="Garamond" w:hAnsi="Garamond" w:cs="Garamond"/>
        </w:rPr>
        <w:t>2008)</w:t>
      </w:r>
      <w:r w:rsidR="1DDBA836" w:rsidRPr="00C61699">
        <w:rPr>
          <w:rFonts w:ascii="Garamond" w:eastAsia="Garamond" w:hAnsi="Garamond" w:cs="Garamond"/>
        </w:rPr>
        <w:t xml:space="preserve">. Rapid mortality of </w:t>
      </w:r>
      <w:r w:rsidR="6CD76075" w:rsidRPr="00C61699">
        <w:rPr>
          <w:rFonts w:ascii="Garamond" w:eastAsia="Garamond" w:hAnsi="Garamond" w:cs="Garamond"/>
          <w:i/>
          <w:iCs/>
        </w:rPr>
        <w:t>Populus tremuloides</w:t>
      </w:r>
      <w:r w:rsidR="6CD76075" w:rsidRPr="00C61699">
        <w:rPr>
          <w:rFonts w:ascii="Garamond" w:eastAsia="Garamond" w:hAnsi="Garamond" w:cs="Garamond"/>
        </w:rPr>
        <w:t xml:space="preserve"> in southwestern Colorado, USA. </w:t>
      </w:r>
      <w:r w:rsidR="6CD76075" w:rsidRPr="00C61699">
        <w:rPr>
          <w:rFonts w:ascii="Garamond" w:eastAsia="Garamond" w:hAnsi="Garamond" w:cs="Garamond"/>
          <w:i/>
          <w:iCs/>
        </w:rPr>
        <w:t>Forest Ecology and Management</w:t>
      </w:r>
      <w:r w:rsidR="6CD76075" w:rsidRPr="00C61699">
        <w:rPr>
          <w:rFonts w:ascii="Garamond" w:eastAsia="Garamond" w:hAnsi="Garamond" w:cs="Garamond"/>
        </w:rPr>
        <w:t xml:space="preserve">, </w:t>
      </w:r>
      <w:r w:rsidR="6CD76075" w:rsidRPr="00C61699">
        <w:rPr>
          <w:rFonts w:ascii="Garamond" w:eastAsia="Garamond" w:hAnsi="Garamond" w:cs="Garamond"/>
          <w:i/>
          <w:iCs/>
        </w:rPr>
        <w:t>255</w:t>
      </w:r>
      <w:r w:rsidR="6CD76075" w:rsidRPr="00C61699">
        <w:rPr>
          <w:rFonts w:ascii="Garamond" w:eastAsia="Garamond" w:hAnsi="Garamond" w:cs="Garamond"/>
        </w:rPr>
        <w:t>, 686-696</w:t>
      </w:r>
      <w:r w:rsidR="4C29D30E" w:rsidRPr="00C61699">
        <w:rPr>
          <w:rFonts w:ascii="Garamond" w:eastAsia="Garamond" w:hAnsi="Garamond" w:cs="Garamond"/>
        </w:rPr>
        <w:t xml:space="preserve">. </w:t>
      </w:r>
      <w:hyperlink r:id="rId34">
        <w:r w:rsidR="4C29D30E" w:rsidRPr="00C61699">
          <w:rPr>
            <w:rStyle w:val="Hyperlink"/>
            <w:rFonts w:ascii="Garamond" w:hAnsi="Garamond"/>
          </w:rPr>
          <w:t>https://doi.org/10.1016/j.foreco.2007.09.071</w:t>
        </w:r>
      </w:hyperlink>
      <w:r w:rsidR="4C29D30E" w:rsidRPr="00C61699">
        <w:rPr>
          <w:rFonts w:ascii="Garamond" w:eastAsia="Garamond" w:hAnsi="Garamond" w:cs="Garamond"/>
        </w:rPr>
        <w:t xml:space="preserve"> </w:t>
      </w:r>
    </w:p>
    <w:p w14:paraId="69A0ABEF" w14:textId="77777777" w:rsidR="00F06E46" w:rsidRPr="00C61699" w:rsidRDefault="00F06E46">
      <w:pPr>
        <w:rPr>
          <w:rFonts w:ascii="Garamond" w:eastAsiaTheme="majorEastAsia" w:hAnsi="Garamond" w:cstheme="majorBidi"/>
          <w:b/>
          <w:bCs/>
          <w:color w:val="365F91" w:themeColor="accent1" w:themeShade="BF"/>
          <w:sz w:val="28"/>
          <w:szCs w:val="28"/>
        </w:rPr>
      </w:pPr>
      <w:r w:rsidRPr="00C61699">
        <w:rPr>
          <w:rFonts w:ascii="Garamond" w:hAnsi="Garamond"/>
        </w:rPr>
        <w:br w:type="page"/>
      </w:r>
    </w:p>
    <w:p w14:paraId="7CA9A253" w14:textId="68BB9958" w:rsidR="00615E3A" w:rsidRPr="00C61699" w:rsidRDefault="00615E3A" w:rsidP="00F06E46">
      <w:pPr>
        <w:pStyle w:val="Heading1"/>
        <w:spacing w:before="0" w:line="240" w:lineRule="auto"/>
        <w:jc w:val="center"/>
        <w:rPr>
          <w:rFonts w:ascii="Garamond" w:hAnsi="Garamond"/>
        </w:rPr>
      </w:pPr>
      <w:r w:rsidRPr="00C61699">
        <w:rPr>
          <w:rFonts w:ascii="Garamond" w:hAnsi="Garamond"/>
        </w:rPr>
        <w:lastRenderedPageBreak/>
        <w:t>Appendi</w:t>
      </w:r>
      <w:r w:rsidR="00F06E46" w:rsidRPr="00C61699">
        <w:rPr>
          <w:rFonts w:ascii="Garamond" w:hAnsi="Garamond"/>
        </w:rPr>
        <w:t>x</w:t>
      </w:r>
      <w:r w:rsidR="00223C4E" w:rsidRPr="00C61699">
        <w:rPr>
          <w:rFonts w:ascii="Garamond" w:hAnsi="Garamond"/>
        </w:rPr>
        <w:t xml:space="preserve"> A</w:t>
      </w:r>
    </w:p>
    <w:p w14:paraId="6895C4DF" w14:textId="54AE91BA" w:rsidR="00BA7E76" w:rsidRPr="00C61699" w:rsidRDefault="00BA7E76" w:rsidP="5E2FCDBC">
      <w:pPr>
        <w:spacing w:after="0" w:line="240" w:lineRule="auto"/>
        <w:rPr>
          <w:rFonts w:ascii="Garamond" w:hAnsi="Garamond"/>
        </w:rPr>
      </w:pPr>
    </w:p>
    <w:p w14:paraId="4C4C4EDC" w14:textId="77777777" w:rsidR="00F06E46" w:rsidRPr="00C61699" w:rsidRDefault="00F06E46" w:rsidP="00AE008E">
      <w:pPr>
        <w:spacing w:after="0" w:line="240" w:lineRule="auto"/>
        <w:jc w:val="center"/>
        <w:rPr>
          <w:rFonts w:ascii="Garamond" w:hAnsi="Garamond"/>
        </w:rPr>
      </w:pPr>
      <w:r w:rsidRPr="00C61699">
        <w:rPr>
          <w:rFonts w:ascii="Garamond" w:hAnsi="Garamond"/>
          <w:noProof/>
        </w:rPr>
        <w:drawing>
          <wp:inline distT="0" distB="0" distL="0" distR="0" wp14:anchorId="403529AA" wp14:editId="5DD9C8D1">
            <wp:extent cx="4572000" cy="293223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0" cy="2932235"/>
                    </a:xfrm>
                    <a:prstGeom prst="rect">
                      <a:avLst/>
                    </a:prstGeom>
                  </pic:spPr>
                </pic:pic>
              </a:graphicData>
            </a:graphic>
          </wp:inline>
        </w:drawing>
      </w:r>
    </w:p>
    <w:p w14:paraId="61DDF8F9" w14:textId="69A2DF51" w:rsidR="00F06E46" w:rsidRPr="00C61699" w:rsidRDefault="00F06E46" w:rsidP="00AE008E">
      <w:pPr>
        <w:spacing w:after="0" w:line="240" w:lineRule="auto"/>
        <w:jc w:val="center"/>
        <w:rPr>
          <w:rFonts w:ascii="Garamond" w:hAnsi="Garamond"/>
        </w:rPr>
      </w:pPr>
      <w:r w:rsidRPr="00C61699">
        <w:rPr>
          <w:rFonts w:ascii="Garamond" w:hAnsi="Garamond"/>
          <w:i/>
          <w:iCs/>
        </w:rPr>
        <w:t>Figure A1</w:t>
      </w:r>
      <w:r w:rsidRPr="00C61699">
        <w:rPr>
          <w:rFonts w:ascii="Garamond" w:hAnsi="Garamond"/>
        </w:rPr>
        <w:t xml:space="preserve">. </w:t>
      </w:r>
      <w:r w:rsidR="00AE008E" w:rsidRPr="00C61699">
        <w:rPr>
          <w:rFonts w:ascii="Garamond" w:hAnsi="Garamond"/>
        </w:rPr>
        <w:t>Mean</w:t>
      </w:r>
      <w:r w:rsidRPr="00C61699">
        <w:rPr>
          <w:rFonts w:ascii="Garamond" w:hAnsi="Garamond"/>
        </w:rPr>
        <w:t xml:space="preserve"> NDVI for</w:t>
      </w:r>
      <w:r w:rsidR="00AE008E" w:rsidRPr="00C61699">
        <w:rPr>
          <w:rFonts w:ascii="Garamond" w:hAnsi="Garamond"/>
        </w:rPr>
        <w:t xml:space="preserve"> partner-provided aspen locations for</w:t>
      </w:r>
      <w:r w:rsidRPr="00C61699">
        <w:rPr>
          <w:rFonts w:ascii="Garamond" w:hAnsi="Garamond"/>
        </w:rPr>
        <w:t xml:space="preserve"> 2021 from Landsat 8 OLI.</w:t>
      </w:r>
    </w:p>
    <w:p w14:paraId="4C229EAC" w14:textId="77777777" w:rsidR="00F06E46" w:rsidRPr="00C61699" w:rsidRDefault="00F06E46" w:rsidP="00AE008E">
      <w:pPr>
        <w:spacing w:after="0" w:line="240" w:lineRule="auto"/>
        <w:jc w:val="center"/>
        <w:rPr>
          <w:rFonts w:ascii="Garamond" w:hAnsi="Garamond"/>
        </w:rPr>
      </w:pPr>
    </w:p>
    <w:p w14:paraId="6E926ED8" w14:textId="77777777" w:rsidR="00F06E46" w:rsidRPr="00C61699" w:rsidRDefault="00F06E46" w:rsidP="00AE008E">
      <w:pPr>
        <w:spacing w:after="0" w:line="240" w:lineRule="auto"/>
        <w:jc w:val="center"/>
        <w:rPr>
          <w:rFonts w:ascii="Garamond" w:hAnsi="Garamond"/>
        </w:rPr>
      </w:pPr>
      <w:r w:rsidRPr="00C61699">
        <w:rPr>
          <w:rFonts w:ascii="Garamond" w:hAnsi="Garamond"/>
          <w:noProof/>
        </w:rPr>
        <w:drawing>
          <wp:inline distT="0" distB="0" distL="0" distR="0" wp14:anchorId="690EAE7C" wp14:editId="432DD027">
            <wp:extent cx="4572000" cy="293223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72000" cy="2932235"/>
                    </a:xfrm>
                    <a:prstGeom prst="rect">
                      <a:avLst/>
                    </a:prstGeom>
                  </pic:spPr>
                </pic:pic>
              </a:graphicData>
            </a:graphic>
          </wp:inline>
        </w:drawing>
      </w:r>
    </w:p>
    <w:p w14:paraId="02B3452A" w14:textId="4B7BB8DB" w:rsidR="00F06E46" w:rsidRPr="00C61699" w:rsidRDefault="00F06E46" w:rsidP="00AE008E">
      <w:pPr>
        <w:spacing w:after="0" w:line="240" w:lineRule="auto"/>
        <w:jc w:val="center"/>
        <w:rPr>
          <w:rFonts w:ascii="Garamond" w:hAnsi="Garamond"/>
        </w:rPr>
      </w:pPr>
      <w:r w:rsidRPr="00C61699">
        <w:rPr>
          <w:rFonts w:ascii="Garamond" w:hAnsi="Garamond"/>
          <w:i/>
          <w:iCs/>
        </w:rPr>
        <w:t>Figure A2</w:t>
      </w:r>
      <w:r w:rsidRPr="00C61699">
        <w:rPr>
          <w:rFonts w:ascii="Garamond" w:hAnsi="Garamond"/>
        </w:rPr>
        <w:t xml:space="preserve">. </w:t>
      </w:r>
      <w:r w:rsidR="00AE008E" w:rsidRPr="00C61699">
        <w:rPr>
          <w:rFonts w:ascii="Garamond" w:hAnsi="Garamond"/>
        </w:rPr>
        <w:t xml:space="preserve">Mean NDVI for partner-provided conifer locations </w:t>
      </w:r>
      <w:r w:rsidRPr="00C61699">
        <w:rPr>
          <w:rFonts w:ascii="Garamond" w:hAnsi="Garamond"/>
        </w:rPr>
        <w:t>for 2021 from Landsat 8 OLI.</w:t>
      </w:r>
    </w:p>
    <w:p w14:paraId="0D33A471" w14:textId="77777777" w:rsidR="00F06E46" w:rsidRPr="00C61699" w:rsidRDefault="00F06E46" w:rsidP="00AE008E">
      <w:pPr>
        <w:spacing w:after="0" w:line="240" w:lineRule="auto"/>
        <w:jc w:val="center"/>
        <w:rPr>
          <w:rFonts w:ascii="Garamond" w:hAnsi="Garamond"/>
        </w:rPr>
      </w:pPr>
    </w:p>
    <w:p w14:paraId="35628146" w14:textId="77777777" w:rsidR="00F06E46" w:rsidRPr="00C61699" w:rsidRDefault="00F06E46" w:rsidP="00AE008E">
      <w:pPr>
        <w:spacing w:after="0" w:line="240" w:lineRule="auto"/>
        <w:jc w:val="center"/>
        <w:rPr>
          <w:rFonts w:ascii="Garamond" w:hAnsi="Garamond"/>
        </w:rPr>
      </w:pPr>
      <w:r w:rsidRPr="00C61699">
        <w:rPr>
          <w:rFonts w:ascii="Garamond" w:hAnsi="Garamond"/>
          <w:noProof/>
        </w:rPr>
        <w:lastRenderedPageBreak/>
        <w:drawing>
          <wp:inline distT="0" distB="0" distL="0" distR="0" wp14:anchorId="6998A010" wp14:editId="46CAD946">
            <wp:extent cx="4572000" cy="293223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72000" cy="2932235"/>
                    </a:xfrm>
                    <a:prstGeom prst="rect">
                      <a:avLst/>
                    </a:prstGeom>
                  </pic:spPr>
                </pic:pic>
              </a:graphicData>
            </a:graphic>
          </wp:inline>
        </w:drawing>
      </w:r>
    </w:p>
    <w:p w14:paraId="1F0639E4" w14:textId="5736A54F" w:rsidR="00F06E46" w:rsidRPr="00C61699" w:rsidRDefault="00F06E46" w:rsidP="00AE008E">
      <w:pPr>
        <w:spacing w:after="0" w:line="240" w:lineRule="auto"/>
        <w:jc w:val="center"/>
        <w:rPr>
          <w:rFonts w:ascii="Garamond" w:hAnsi="Garamond"/>
        </w:rPr>
      </w:pPr>
      <w:r w:rsidRPr="00C61699">
        <w:rPr>
          <w:rFonts w:ascii="Garamond" w:hAnsi="Garamond"/>
          <w:i/>
          <w:iCs/>
        </w:rPr>
        <w:t>Figure A3</w:t>
      </w:r>
      <w:r w:rsidRPr="00C61699">
        <w:rPr>
          <w:rFonts w:ascii="Garamond" w:hAnsi="Garamond"/>
        </w:rPr>
        <w:t xml:space="preserve">. </w:t>
      </w:r>
      <w:r w:rsidR="00AE008E" w:rsidRPr="00C61699">
        <w:rPr>
          <w:rFonts w:ascii="Garamond" w:hAnsi="Garamond"/>
        </w:rPr>
        <w:t>Mean NDVI for partner-provided aspen locations</w:t>
      </w:r>
      <w:r w:rsidRPr="00C61699">
        <w:rPr>
          <w:rFonts w:ascii="Garamond" w:hAnsi="Garamond"/>
        </w:rPr>
        <w:t xml:space="preserve"> for 2021 from Sentinel-2 MSI.</w:t>
      </w:r>
    </w:p>
    <w:p w14:paraId="1C858352" w14:textId="77777777" w:rsidR="00F06E46" w:rsidRPr="00C61699" w:rsidRDefault="00F06E46" w:rsidP="00AE008E">
      <w:pPr>
        <w:spacing w:after="0" w:line="240" w:lineRule="auto"/>
        <w:jc w:val="center"/>
        <w:rPr>
          <w:rFonts w:ascii="Garamond" w:hAnsi="Garamond"/>
        </w:rPr>
      </w:pPr>
    </w:p>
    <w:p w14:paraId="071E8D97" w14:textId="5F34E47D" w:rsidR="7E0D176A" w:rsidRPr="00C61699" w:rsidRDefault="00F06E46" w:rsidP="00AE008E">
      <w:pPr>
        <w:spacing w:after="0" w:line="240" w:lineRule="auto"/>
        <w:jc w:val="center"/>
        <w:rPr>
          <w:rFonts w:ascii="Garamond" w:hAnsi="Garamond"/>
        </w:rPr>
      </w:pPr>
      <w:r w:rsidRPr="00C61699">
        <w:rPr>
          <w:rFonts w:ascii="Garamond" w:hAnsi="Garamond"/>
          <w:noProof/>
        </w:rPr>
        <w:drawing>
          <wp:inline distT="0" distB="0" distL="0" distR="0" wp14:anchorId="480E0161" wp14:editId="105BF114">
            <wp:extent cx="4572000" cy="293223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72000" cy="2932235"/>
                    </a:xfrm>
                    <a:prstGeom prst="rect">
                      <a:avLst/>
                    </a:prstGeom>
                  </pic:spPr>
                </pic:pic>
              </a:graphicData>
            </a:graphic>
          </wp:inline>
        </w:drawing>
      </w:r>
    </w:p>
    <w:p w14:paraId="0B2E899F" w14:textId="2CFBF166" w:rsidR="00F06E46" w:rsidRPr="00C61699" w:rsidRDefault="00F06E46" w:rsidP="00AE008E">
      <w:pPr>
        <w:spacing w:after="0" w:line="240" w:lineRule="auto"/>
        <w:jc w:val="center"/>
        <w:rPr>
          <w:rFonts w:ascii="Garamond" w:hAnsi="Garamond"/>
        </w:rPr>
      </w:pPr>
      <w:r w:rsidRPr="00C61699">
        <w:rPr>
          <w:rFonts w:ascii="Garamond" w:hAnsi="Garamond"/>
          <w:i/>
          <w:iCs/>
        </w:rPr>
        <w:t>Figure A4</w:t>
      </w:r>
      <w:r w:rsidRPr="00C61699">
        <w:rPr>
          <w:rFonts w:ascii="Garamond" w:hAnsi="Garamond"/>
        </w:rPr>
        <w:t xml:space="preserve">. </w:t>
      </w:r>
      <w:r w:rsidR="00AE008E" w:rsidRPr="00C61699">
        <w:rPr>
          <w:rFonts w:ascii="Garamond" w:hAnsi="Garamond"/>
        </w:rPr>
        <w:t>Mean NDVI for partner-provided conifer locations fo</w:t>
      </w:r>
      <w:r w:rsidRPr="00C61699">
        <w:rPr>
          <w:rFonts w:ascii="Garamond" w:hAnsi="Garamond"/>
        </w:rPr>
        <w:t>r 2021 from Sentinel-2 MSI.</w:t>
      </w:r>
    </w:p>
    <w:p w14:paraId="0666535F" w14:textId="145610D0" w:rsidR="5500E939" w:rsidRPr="00C61699" w:rsidRDefault="3DB6F5BD" w:rsidP="00A2034B">
      <w:pPr>
        <w:spacing w:beforeAutospacing="1" w:afterAutospacing="1" w:line="240" w:lineRule="auto"/>
        <w:rPr>
          <w:rFonts w:ascii="Garamond" w:eastAsia="Century Gothic" w:hAnsi="Garamond" w:cs="Century Gothic"/>
          <w:color w:val="767676"/>
          <w:sz w:val="20"/>
          <w:szCs w:val="20"/>
        </w:rPr>
      </w:pPr>
      <w:r w:rsidRPr="00C61699">
        <w:rPr>
          <w:rFonts w:ascii="Garamond" w:hAnsi="Garamond"/>
        </w:rPr>
        <w:br w:type="page"/>
      </w:r>
    </w:p>
    <w:p w14:paraId="0746DE77" w14:textId="55020133" w:rsidR="00223C4E" w:rsidRPr="00C61699" w:rsidRDefault="00223C4E" w:rsidP="00D36A5F">
      <w:pPr>
        <w:pStyle w:val="Heading1"/>
        <w:spacing w:before="0" w:line="240" w:lineRule="auto"/>
        <w:jc w:val="center"/>
        <w:rPr>
          <w:rFonts w:ascii="Garamond" w:hAnsi="Garamond"/>
        </w:rPr>
      </w:pPr>
      <w:r w:rsidRPr="00C61699">
        <w:rPr>
          <w:rFonts w:ascii="Garamond" w:hAnsi="Garamond"/>
        </w:rPr>
        <w:lastRenderedPageBreak/>
        <w:t>Appendix B</w:t>
      </w:r>
    </w:p>
    <w:p w14:paraId="48F4DB4B" w14:textId="77777777" w:rsidR="00D36A5F" w:rsidRPr="00C61699" w:rsidRDefault="00D36A5F" w:rsidP="00D36A5F">
      <w:pPr>
        <w:spacing w:after="0" w:line="240" w:lineRule="auto"/>
        <w:rPr>
          <w:rFonts w:ascii="Garamond" w:hAnsi="Garamond"/>
          <w:color w:val="000000" w:themeColor="text1"/>
        </w:rPr>
      </w:pPr>
    </w:p>
    <w:p w14:paraId="610C85CC" w14:textId="37CCC0BA" w:rsidR="00D36A5F" w:rsidRPr="00C61699" w:rsidRDefault="00D36A5F" w:rsidP="00D36A5F">
      <w:pPr>
        <w:pStyle w:val="Heading6"/>
        <w:spacing w:before="0" w:line="240" w:lineRule="auto"/>
        <w:rPr>
          <w:rFonts w:ascii="Garamond" w:eastAsia="Garamond" w:hAnsi="Garamond" w:cs="Garamond"/>
          <w:color w:val="000000" w:themeColor="text1"/>
        </w:rPr>
      </w:pPr>
      <w:r w:rsidRPr="00C61699">
        <w:rPr>
          <w:rFonts w:ascii="Garamond" w:eastAsia="Garamond" w:hAnsi="Garamond" w:cs="Garamond"/>
          <w:color w:val="000000" w:themeColor="text1"/>
        </w:rPr>
        <w:t>Table B1</w:t>
      </w:r>
    </w:p>
    <w:p w14:paraId="450A65B4" w14:textId="347E494A" w:rsidR="00D36A5F" w:rsidRPr="00C61699" w:rsidRDefault="00D36A5F" w:rsidP="00D36A5F">
      <w:pPr>
        <w:spacing w:after="0" w:line="240" w:lineRule="auto"/>
        <w:rPr>
          <w:rFonts w:ascii="Garamond" w:hAnsi="Garamond"/>
          <w:i/>
          <w:iCs/>
          <w:color w:val="000000" w:themeColor="text1"/>
        </w:rPr>
      </w:pPr>
      <w:r w:rsidRPr="00C61699">
        <w:rPr>
          <w:rFonts w:ascii="Garamond" w:hAnsi="Garamond"/>
          <w:i/>
          <w:iCs/>
          <w:color w:val="000000" w:themeColor="text1"/>
        </w:rPr>
        <w:t>Confusion matrix for the 2021 Landsat 8 OLI random forest results</w:t>
      </w:r>
    </w:p>
    <w:p w14:paraId="5B0C708E" w14:textId="11753843" w:rsidR="00223C4E" w:rsidRPr="00C61699" w:rsidRDefault="00D36A5F" w:rsidP="00D36A5F">
      <w:pPr>
        <w:pStyle w:val="Heading6"/>
        <w:spacing w:before="0" w:line="240" w:lineRule="auto"/>
        <w:rPr>
          <w:rFonts w:ascii="Garamond" w:eastAsia="Garamond" w:hAnsi="Garamond" w:cs="Garamond"/>
          <w:i/>
          <w:iCs/>
          <w:color w:val="000000" w:themeColor="text1"/>
        </w:rPr>
      </w:pPr>
      <w:r w:rsidRPr="00C61699">
        <w:rPr>
          <w:rFonts w:ascii="Garamond" w:eastAsia="Garamond" w:hAnsi="Garamond" w:cs="Garamond"/>
          <w:i/>
          <w:iCs/>
          <w:noProof/>
          <w:color w:val="000000" w:themeColor="text1"/>
        </w:rPr>
        <w:drawing>
          <wp:inline distT="0" distB="0" distL="0" distR="0" wp14:anchorId="6E7ED8F5" wp14:editId="5569D641">
            <wp:extent cx="5943600" cy="15608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1560830"/>
                    </a:xfrm>
                    <a:prstGeom prst="rect">
                      <a:avLst/>
                    </a:prstGeom>
                  </pic:spPr>
                </pic:pic>
              </a:graphicData>
            </a:graphic>
          </wp:inline>
        </w:drawing>
      </w:r>
    </w:p>
    <w:p w14:paraId="58FC17D6" w14:textId="77777777" w:rsidR="00D36A5F" w:rsidRPr="00C61699" w:rsidRDefault="00D36A5F" w:rsidP="00D36A5F">
      <w:pPr>
        <w:spacing w:after="0" w:line="240" w:lineRule="auto"/>
        <w:rPr>
          <w:rFonts w:ascii="Garamond" w:hAnsi="Garamond"/>
          <w:color w:val="000000" w:themeColor="text1"/>
        </w:rPr>
      </w:pPr>
    </w:p>
    <w:p w14:paraId="166F84EE" w14:textId="3B6F1138" w:rsidR="00D36A5F" w:rsidRPr="00C61699" w:rsidRDefault="00D36A5F" w:rsidP="00D36A5F">
      <w:pPr>
        <w:spacing w:after="0" w:line="240" w:lineRule="auto"/>
        <w:rPr>
          <w:rFonts w:ascii="Garamond" w:hAnsi="Garamond"/>
          <w:color w:val="000000" w:themeColor="text1"/>
        </w:rPr>
      </w:pPr>
      <w:r w:rsidRPr="00C61699">
        <w:rPr>
          <w:rFonts w:ascii="Garamond" w:hAnsi="Garamond"/>
          <w:color w:val="000000" w:themeColor="text1"/>
        </w:rPr>
        <w:t>Table B2</w:t>
      </w:r>
    </w:p>
    <w:p w14:paraId="2B9D2040" w14:textId="0E82C2A2" w:rsidR="00D36A5F" w:rsidRPr="00C61699" w:rsidRDefault="00D36A5F" w:rsidP="00D36A5F">
      <w:pPr>
        <w:spacing w:after="0" w:line="240" w:lineRule="auto"/>
        <w:rPr>
          <w:rFonts w:ascii="Garamond" w:hAnsi="Garamond"/>
          <w:i/>
          <w:iCs/>
          <w:color w:val="000000" w:themeColor="text1"/>
        </w:rPr>
      </w:pPr>
      <w:r w:rsidRPr="00C61699">
        <w:rPr>
          <w:rFonts w:ascii="Garamond" w:hAnsi="Garamond"/>
          <w:i/>
          <w:iCs/>
          <w:color w:val="000000" w:themeColor="text1"/>
        </w:rPr>
        <w:t>Confusion matrix for the 2021 Sentinel-2 MSI random forest results</w:t>
      </w:r>
    </w:p>
    <w:p w14:paraId="7F73E59A" w14:textId="65A18FC6" w:rsidR="7E0D176A" w:rsidRPr="00C61699" w:rsidRDefault="00D36A5F" w:rsidP="007D082C">
      <w:pPr>
        <w:rPr>
          <w:rFonts w:ascii="Garamond" w:hAnsi="Garamond"/>
        </w:rPr>
      </w:pPr>
      <w:r w:rsidRPr="00C61699">
        <w:rPr>
          <w:rFonts w:ascii="Garamond" w:hAnsi="Garamond"/>
          <w:noProof/>
        </w:rPr>
        <w:drawing>
          <wp:inline distT="0" distB="0" distL="0" distR="0" wp14:anchorId="19CE1C3C" wp14:editId="0F80CB0F">
            <wp:extent cx="5943600" cy="15608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1560830"/>
                    </a:xfrm>
                    <a:prstGeom prst="rect">
                      <a:avLst/>
                    </a:prstGeom>
                  </pic:spPr>
                </pic:pic>
              </a:graphicData>
            </a:graphic>
          </wp:inline>
        </w:drawing>
      </w:r>
    </w:p>
    <w:sectPr w:rsidR="7E0D176A" w:rsidRPr="00C61699" w:rsidSect="0064280B">
      <w:headerReference w:type="default" r:id="rId41"/>
      <w:footerReference w:type="default" r:id="rId42"/>
      <w:headerReference w:type="first" r:id="rId43"/>
      <w:footerReference w:type="first" r:id="rId4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8D1F0" w14:textId="77777777" w:rsidR="000F61EA" w:rsidRDefault="000F61EA" w:rsidP="00242822">
      <w:pPr>
        <w:spacing w:after="0" w:line="240" w:lineRule="auto"/>
      </w:pPr>
      <w:r>
        <w:separator/>
      </w:r>
    </w:p>
  </w:endnote>
  <w:endnote w:type="continuationSeparator" w:id="0">
    <w:p w14:paraId="57EDF1AA" w14:textId="77777777" w:rsidR="000F61EA" w:rsidRDefault="000F61EA" w:rsidP="00242822">
      <w:pPr>
        <w:spacing w:after="0" w:line="240" w:lineRule="auto"/>
      </w:pPr>
      <w:r>
        <w:continuationSeparator/>
      </w:r>
    </w:p>
  </w:endnote>
  <w:endnote w:type="continuationNotice" w:id="1">
    <w:p w14:paraId="2D0CD4A7" w14:textId="77777777" w:rsidR="000F61EA" w:rsidRDefault="000F61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14:paraId="6FC3D74D" w14:textId="6F2B9232" w:rsidR="0064280B" w:rsidRDefault="00B2307C">
        <w:pPr>
          <w:pStyle w:val="Footer"/>
          <w:jc w:val="center"/>
        </w:pPr>
        <w:r w:rsidRPr="0056152E">
          <w:rPr>
            <w:rFonts w:ascii="Garamond" w:hAnsi="Garamond"/>
            <w:color w:val="2B579A"/>
            <w:shd w:val="clear" w:color="auto" w:fill="E6E6E6"/>
          </w:rPr>
          <w:fldChar w:fldCharType="begin"/>
        </w:r>
        <w:r w:rsidR="0064280B" w:rsidRPr="0056152E">
          <w:rPr>
            <w:rFonts w:ascii="Garamond" w:hAnsi="Garamond"/>
          </w:rPr>
          <w:instrText xml:space="preserve"> PAGE   \* MERGEFORMAT </w:instrText>
        </w:r>
        <w:r w:rsidRPr="0056152E">
          <w:rPr>
            <w:rFonts w:ascii="Garamond" w:hAnsi="Garamond"/>
            <w:color w:val="2B579A"/>
            <w:shd w:val="clear" w:color="auto" w:fill="E6E6E6"/>
          </w:rPr>
          <w:fldChar w:fldCharType="separate"/>
        </w:r>
        <w:r w:rsidR="008D4B2B">
          <w:rPr>
            <w:rFonts w:ascii="Garamond" w:hAnsi="Garamond"/>
            <w:noProof/>
          </w:rPr>
          <w:t>4</w:t>
        </w:r>
        <w:r w:rsidRPr="0056152E">
          <w:rPr>
            <w:rFonts w:ascii="Garamond" w:hAnsi="Garamond"/>
            <w:noProof/>
            <w:color w:val="2B579A"/>
            <w:shd w:val="clear" w:color="auto" w:fill="E6E6E6"/>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490DB" w14:textId="77777777" w:rsidR="000F61EA" w:rsidRDefault="000F61EA" w:rsidP="00242822">
      <w:pPr>
        <w:spacing w:after="0" w:line="240" w:lineRule="auto"/>
      </w:pPr>
      <w:r>
        <w:separator/>
      </w:r>
    </w:p>
  </w:footnote>
  <w:footnote w:type="continuationSeparator" w:id="0">
    <w:p w14:paraId="63037205" w14:textId="77777777" w:rsidR="000F61EA" w:rsidRDefault="000F61EA" w:rsidP="00242822">
      <w:pPr>
        <w:spacing w:after="0" w:line="240" w:lineRule="auto"/>
      </w:pPr>
      <w:r>
        <w:continuationSeparator/>
      </w:r>
    </w:p>
  </w:footnote>
  <w:footnote w:type="continuationNotice" w:id="1">
    <w:p w14:paraId="4AE4931E" w14:textId="77777777" w:rsidR="000F61EA" w:rsidRDefault="000F61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0784D372" w:rsidR="000B6E68" w:rsidRPr="000B6E68" w:rsidRDefault="0077554A" w:rsidP="3EBF63C4">
    <w:pPr>
      <w:spacing w:after="0" w:line="240" w:lineRule="auto"/>
      <w:jc w:val="right"/>
      <w:rPr>
        <w:rFonts w:ascii="Garamond" w:hAnsi="Garamond"/>
        <w:b/>
        <w:bCs/>
        <w:sz w:val="32"/>
        <w:szCs w:val="32"/>
      </w:rPr>
    </w:pPr>
    <w:r w:rsidRPr="00A8638C">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598EED44" w:rsidRPr="598EED44">
      <w:rPr>
        <w:rFonts w:ascii="Garamond" w:hAnsi="Garamond"/>
        <w:b/>
        <w:bCs/>
        <w:sz w:val="32"/>
        <w:szCs w:val="32"/>
      </w:rPr>
      <w:t>Georgia – Athens</w:t>
    </w:r>
  </w:p>
  <w:p w14:paraId="77B49D9A" w14:textId="5740F4FB" w:rsidR="005F6AD4" w:rsidRDefault="3E43DE45" w:rsidP="3E43DE45">
    <w:pPr>
      <w:pStyle w:val="Header"/>
      <w:jc w:val="right"/>
      <w:rPr>
        <w:rFonts w:ascii="Garamond" w:hAnsi="Garamond"/>
        <w:i/>
        <w:iCs/>
        <w:sz w:val="32"/>
        <w:szCs w:val="32"/>
      </w:rPr>
    </w:pPr>
    <w:r w:rsidRPr="3E43DE45">
      <w:rPr>
        <w:rFonts w:ascii="Garamond" w:hAnsi="Garamond"/>
        <w:i/>
        <w:iCs/>
        <w:sz w:val="32"/>
        <w:szCs w:val="32"/>
      </w:rPr>
      <w:t xml:space="preserve"> Fall 2022</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bookmark int2:bookmarkName="_Int_5UggMitV" int2:invalidationBookmarkName="" int2:hashCode="X55YArurxx+Sdf" int2:id="PLnPr10z">
      <int2:state int2:value="Rejected" int2:type="LegacyProofing"/>
    </int2:bookmark>
    <int2:bookmark int2:bookmarkName="_Int_SWQMWufn" int2:invalidationBookmarkName="" int2:hashCode="rsPBD1FZ7Xfa0G" int2:id="Cy6Vb0Lq">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1"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2"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3"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4" w15:restartNumberingAfterBreak="0">
    <w:nsid w:val="3354BAF3"/>
    <w:multiLevelType w:val="hybridMultilevel"/>
    <w:tmpl w:val="80CECE38"/>
    <w:lvl w:ilvl="0" w:tplc="F788D504">
      <w:start w:val="1"/>
      <w:numFmt w:val="bullet"/>
      <w:lvlText w:val=""/>
      <w:lvlJc w:val="left"/>
      <w:pPr>
        <w:ind w:left="720" w:hanging="360"/>
      </w:pPr>
      <w:rPr>
        <w:rFonts w:ascii="Symbol" w:hAnsi="Symbol" w:hint="default"/>
      </w:rPr>
    </w:lvl>
    <w:lvl w:ilvl="1" w:tplc="B630BD88">
      <w:start w:val="1"/>
      <w:numFmt w:val="bullet"/>
      <w:lvlText w:val="o"/>
      <w:lvlJc w:val="left"/>
      <w:pPr>
        <w:ind w:left="1440" w:hanging="360"/>
      </w:pPr>
      <w:rPr>
        <w:rFonts w:ascii="Courier New" w:hAnsi="Courier New" w:hint="default"/>
      </w:rPr>
    </w:lvl>
    <w:lvl w:ilvl="2" w:tplc="9CD2A37A">
      <w:start w:val="1"/>
      <w:numFmt w:val="bullet"/>
      <w:lvlText w:val=""/>
      <w:lvlJc w:val="left"/>
      <w:pPr>
        <w:ind w:left="2160" w:hanging="360"/>
      </w:pPr>
      <w:rPr>
        <w:rFonts w:ascii="Wingdings" w:hAnsi="Wingdings" w:hint="default"/>
      </w:rPr>
    </w:lvl>
    <w:lvl w:ilvl="3" w:tplc="1D9A1C8C">
      <w:start w:val="1"/>
      <w:numFmt w:val="bullet"/>
      <w:lvlText w:val=""/>
      <w:lvlJc w:val="left"/>
      <w:pPr>
        <w:ind w:left="2880" w:hanging="360"/>
      </w:pPr>
      <w:rPr>
        <w:rFonts w:ascii="Symbol" w:hAnsi="Symbol" w:hint="default"/>
      </w:rPr>
    </w:lvl>
    <w:lvl w:ilvl="4" w:tplc="74E287A8">
      <w:start w:val="1"/>
      <w:numFmt w:val="bullet"/>
      <w:lvlText w:val="o"/>
      <w:lvlJc w:val="left"/>
      <w:pPr>
        <w:ind w:left="3600" w:hanging="360"/>
      </w:pPr>
      <w:rPr>
        <w:rFonts w:ascii="Courier New" w:hAnsi="Courier New" w:hint="default"/>
      </w:rPr>
    </w:lvl>
    <w:lvl w:ilvl="5" w:tplc="C0D081FA">
      <w:start w:val="1"/>
      <w:numFmt w:val="bullet"/>
      <w:lvlText w:val=""/>
      <w:lvlJc w:val="left"/>
      <w:pPr>
        <w:ind w:left="4320" w:hanging="360"/>
      </w:pPr>
      <w:rPr>
        <w:rFonts w:ascii="Wingdings" w:hAnsi="Wingdings" w:hint="default"/>
      </w:rPr>
    </w:lvl>
    <w:lvl w:ilvl="6" w:tplc="E8E05E9C">
      <w:start w:val="1"/>
      <w:numFmt w:val="bullet"/>
      <w:lvlText w:val=""/>
      <w:lvlJc w:val="left"/>
      <w:pPr>
        <w:ind w:left="5040" w:hanging="360"/>
      </w:pPr>
      <w:rPr>
        <w:rFonts w:ascii="Symbol" w:hAnsi="Symbol" w:hint="default"/>
      </w:rPr>
    </w:lvl>
    <w:lvl w:ilvl="7" w:tplc="FCDE9B88">
      <w:start w:val="1"/>
      <w:numFmt w:val="bullet"/>
      <w:lvlText w:val="o"/>
      <w:lvlJc w:val="left"/>
      <w:pPr>
        <w:ind w:left="5760" w:hanging="360"/>
      </w:pPr>
      <w:rPr>
        <w:rFonts w:ascii="Courier New" w:hAnsi="Courier New" w:hint="default"/>
      </w:rPr>
    </w:lvl>
    <w:lvl w:ilvl="8" w:tplc="1C3C93AE">
      <w:start w:val="1"/>
      <w:numFmt w:val="bullet"/>
      <w:lvlText w:val=""/>
      <w:lvlJc w:val="left"/>
      <w:pPr>
        <w:ind w:left="6480" w:hanging="360"/>
      </w:pPr>
      <w:rPr>
        <w:rFonts w:ascii="Wingdings" w:hAnsi="Wingdings" w:hint="default"/>
      </w:rPr>
    </w:lvl>
  </w:abstractNum>
  <w:abstractNum w:abstractNumId="5"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6"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7"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8"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9"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0" w15:restartNumberingAfterBreak="0">
    <w:nsid w:val="4FD84933"/>
    <w:multiLevelType w:val="multilevel"/>
    <w:tmpl w:val="FAA40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2"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3"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4" w15:restartNumberingAfterBreak="0">
    <w:nsid w:val="71326736"/>
    <w:multiLevelType w:val="hybridMultilevel"/>
    <w:tmpl w:val="878A1A6A"/>
    <w:lvl w:ilvl="0" w:tplc="FFFFFFFF">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15"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7"/>
  </w:num>
  <w:num w:numId="4">
    <w:abstractNumId w:val="13"/>
  </w:num>
  <w:num w:numId="5">
    <w:abstractNumId w:val="6"/>
  </w:num>
  <w:num w:numId="6">
    <w:abstractNumId w:val="0"/>
  </w:num>
  <w:num w:numId="7">
    <w:abstractNumId w:val="15"/>
  </w:num>
  <w:num w:numId="8">
    <w:abstractNumId w:val="5"/>
  </w:num>
  <w:num w:numId="9">
    <w:abstractNumId w:val="8"/>
  </w:num>
  <w:num w:numId="10">
    <w:abstractNumId w:val="11"/>
  </w:num>
  <w:num w:numId="11">
    <w:abstractNumId w:val="1"/>
  </w:num>
  <w:num w:numId="12">
    <w:abstractNumId w:val="2"/>
  </w:num>
  <w:num w:numId="13">
    <w:abstractNumId w:val="9"/>
  </w:num>
  <w:num w:numId="14">
    <w:abstractNumId w:val="14"/>
  </w:num>
  <w:num w:numId="15">
    <w:abstractNumId w:val="3"/>
  </w:num>
  <w:num w:numId="16">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removeDateAndTime/>
  <w:proofState w:spelling="clean" w:grammar="clean"/>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57A6"/>
    <w:rsid w:val="00014A39"/>
    <w:rsid w:val="00014DAF"/>
    <w:rsid w:val="00016BF7"/>
    <w:rsid w:val="000267CC"/>
    <w:rsid w:val="00030B13"/>
    <w:rsid w:val="00032177"/>
    <w:rsid w:val="00032355"/>
    <w:rsid w:val="000328E4"/>
    <w:rsid w:val="00040AE0"/>
    <w:rsid w:val="000456D3"/>
    <w:rsid w:val="000501ED"/>
    <w:rsid w:val="000525E9"/>
    <w:rsid w:val="00054474"/>
    <w:rsid w:val="00054A1A"/>
    <w:rsid w:val="0005991A"/>
    <w:rsid w:val="00065F69"/>
    <w:rsid w:val="00073490"/>
    <w:rsid w:val="00074718"/>
    <w:rsid w:val="000801F4"/>
    <w:rsid w:val="00085CBB"/>
    <w:rsid w:val="00086B7E"/>
    <w:rsid w:val="00096016"/>
    <w:rsid w:val="000A5069"/>
    <w:rsid w:val="000B3F87"/>
    <w:rsid w:val="000B6E68"/>
    <w:rsid w:val="000BC117"/>
    <w:rsid w:val="000C37EB"/>
    <w:rsid w:val="000C58B8"/>
    <w:rsid w:val="000D09F1"/>
    <w:rsid w:val="000D5104"/>
    <w:rsid w:val="000D6939"/>
    <w:rsid w:val="000D79AC"/>
    <w:rsid w:val="000E4A79"/>
    <w:rsid w:val="000F1545"/>
    <w:rsid w:val="000F1EE7"/>
    <w:rsid w:val="000F2ADA"/>
    <w:rsid w:val="000F61EA"/>
    <w:rsid w:val="000F7D19"/>
    <w:rsid w:val="00101280"/>
    <w:rsid w:val="00106FD6"/>
    <w:rsid w:val="00116DB2"/>
    <w:rsid w:val="001261BE"/>
    <w:rsid w:val="001277EC"/>
    <w:rsid w:val="00134625"/>
    <w:rsid w:val="00134977"/>
    <w:rsid w:val="0014039E"/>
    <w:rsid w:val="0014286F"/>
    <w:rsid w:val="00145FA8"/>
    <w:rsid w:val="0015019B"/>
    <w:rsid w:val="001556CC"/>
    <w:rsid w:val="00163111"/>
    <w:rsid w:val="00163EFB"/>
    <w:rsid w:val="00171796"/>
    <w:rsid w:val="001731A9"/>
    <w:rsid w:val="00173976"/>
    <w:rsid w:val="001821EB"/>
    <w:rsid w:val="001829F6"/>
    <w:rsid w:val="00194FE1"/>
    <w:rsid w:val="00195D23"/>
    <w:rsid w:val="0019979B"/>
    <w:rsid w:val="001A67C2"/>
    <w:rsid w:val="001D5C07"/>
    <w:rsid w:val="001E151D"/>
    <w:rsid w:val="001E158F"/>
    <w:rsid w:val="001E63A3"/>
    <w:rsid w:val="001F1328"/>
    <w:rsid w:val="001F2623"/>
    <w:rsid w:val="001F37BB"/>
    <w:rsid w:val="00204206"/>
    <w:rsid w:val="00205E47"/>
    <w:rsid w:val="00206AB6"/>
    <w:rsid w:val="00217E20"/>
    <w:rsid w:val="00220831"/>
    <w:rsid w:val="0022176E"/>
    <w:rsid w:val="00221C9A"/>
    <w:rsid w:val="00221CE5"/>
    <w:rsid w:val="00223169"/>
    <w:rsid w:val="00223C4E"/>
    <w:rsid w:val="00226BD9"/>
    <w:rsid w:val="00234F37"/>
    <w:rsid w:val="0023574D"/>
    <w:rsid w:val="00240928"/>
    <w:rsid w:val="00241263"/>
    <w:rsid w:val="00242822"/>
    <w:rsid w:val="002539A7"/>
    <w:rsid w:val="00265D20"/>
    <w:rsid w:val="002672C0"/>
    <w:rsid w:val="002778C7"/>
    <w:rsid w:val="0029214C"/>
    <w:rsid w:val="00293F47"/>
    <w:rsid w:val="00294368"/>
    <w:rsid w:val="002A2D97"/>
    <w:rsid w:val="002A37F8"/>
    <w:rsid w:val="002B1159"/>
    <w:rsid w:val="002B2BE4"/>
    <w:rsid w:val="002B59A7"/>
    <w:rsid w:val="002B6B35"/>
    <w:rsid w:val="002C28E6"/>
    <w:rsid w:val="002C4C2E"/>
    <w:rsid w:val="002D22E3"/>
    <w:rsid w:val="002D5DCD"/>
    <w:rsid w:val="002D5F9B"/>
    <w:rsid w:val="002D6167"/>
    <w:rsid w:val="002E2A19"/>
    <w:rsid w:val="002F204B"/>
    <w:rsid w:val="00307D86"/>
    <w:rsid w:val="00313805"/>
    <w:rsid w:val="00320542"/>
    <w:rsid w:val="003401A7"/>
    <w:rsid w:val="0035532B"/>
    <w:rsid w:val="003577AD"/>
    <w:rsid w:val="00366BA2"/>
    <w:rsid w:val="00367781"/>
    <w:rsid w:val="00370FC9"/>
    <w:rsid w:val="003851A5"/>
    <w:rsid w:val="00393B21"/>
    <w:rsid w:val="003A4186"/>
    <w:rsid w:val="003A6D33"/>
    <w:rsid w:val="003C1630"/>
    <w:rsid w:val="003C3508"/>
    <w:rsid w:val="003D3016"/>
    <w:rsid w:val="003D3A5B"/>
    <w:rsid w:val="003D735D"/>
    <w:rsid w:val="003E12D8"/>
    <w:rsid w:val="003E30DD"/>
    <w:rsid w:val="003E4E3F"/>
    <w:rsid w:val="003F318B"/>
    <w:rsid w:val="003F39BF"/>
    <w:rsid w:val="004075EE"/>
    <w:rsid w:val="0041150E"/>
    <w:rsid w:val="0041500B"/>
    <w:rsid w:val="004178B6"/>
    <w:rsid w:val="00417A61"/>
    <w:rsid w:val="00424A49"/>
    <w:rsid w:val="00426258"/>
    <w:rsid w:val="0043112E"/>
    <w:rsid w:val="00435C73"/>
    <w:rsid w:val="00436161"/>
    <w:rsid w:val="00436E69"/>
    <w:rsid w:val="0044423A"/>
    <w:rsid w:val="00451695"/>
    <w:rsid w:val="00482519"/>
    <w:rsid w:val="00482CE3"/>
    <w:rsid w:val="004905D1"/>
    <w:rsid w:val="00494746"/>
    <w:rsid w:val="004951A9"/>
    <w:rsid w:val="004A2010"/>
    <w:rsid w:val="004A4ADA"/>
    <w:rsid w:val="004A7E41"/>
    <w:rsid w:val="004B184D"/>
    <w:rsid w:val="004B392A"/>
    <w:rsid w:val="004B52F2"/>
    <w:rsid w:val="004C4352"/>
    <w:rsid w:val="004D19D3"/>
    <w:rsid w:val="004D7212"/>
    <w:rsid w:val="004D75BF"/>
    <w:rsid w:val="004D75CF"/>
    <w:rsid w:val="004D931D"/>
    <w:rsid w:val="004E42B2"/>
    <w:rsid w:val="004E59E5"/>
    <w:rsid w:val="004E726C"/>
    <w:rsid w:val="004E730A"/>
    <w:rsid w:val="004E773E"/>
    <w:rsid w:val="004F3243"/>
    <w:rsid w:val="004F3763"/>
    <w:rsid w:val="004F3873"/>
    <w:rsid w:val="00524715"/>
    <w:rsid w:val="00532AD5"/>
    <w:rsid w:val="005418C9"/>
    <w:rsid w:val="005447A6"/>
    <w:rsid w:val="0055005F"/>
    <w:rsid w:val="00552C75"/>
    <w:rsid w:val="00560AD7"/>
    <w:rsid w:val="0056152E"/>
    <w:rsid w:val="00561C9E"/>
    <w:rsid w:val="00571F90"/>
    <w:rsid w:val="005801CA"/>
    <w:rsid w:val="00583B86"/>
    <w:rsid w:val="005974B9"/>
    <w:rsid w:val="005A457F"/>
    <w:rsid w:val="005A5711"/>
    <w:rsid w:val="005A78B0"/>
    <w:rsid w:val="005B59AF"/>
    <w:rsid w:val="005B6AE3"/>
    <w:rsid w:val="005B7C82"/>
    <w:rsid w:val="005C723F"/>
    <w:rsid w:val="005D5E63"/>
    <w:rsid w:val="005D781C"/>
    <w:rsid w:val="005E75E3"/>
    <w:rsid w:val="005F0B4E"/>
    <w:rsid w:val="005F384D"/>
    <w:rsid w:val="005F6188"/>
    <w:rsid w:val="005F6AD4"/>
    <w:rsid w:val="006043FF"/>
    <w:rsid w:val="00611ACB"/>
    <w:rsid w:val="00615E3A"/>
    <w:rsid w:val="00621AB9"/>
    <w:rsid w:val="00624E1E"/>
    <w:rsid w:val="00632EB0"/>
    <w:rsid w:val="0063420A"/>
    <w:rsid w:val="006368EC"/>
    <w:rsid w:val="0064280B"/>
    <w:rsid w:val="006528A0"/>
    <w:rsid w:val="0066075C"/>
    <w:rsid w:val="0066138C"/>
    <w:rsid w:val="00662597"/>
    <w:rsid w:val="0066727D"/>
    <w:rsid w:val="00670861"/>
    <w:rsid w:val="006822ED"/>
    <w:rsid w:val="00683D87"/>
    <w:rsid w:val="00684FE5"/>
    <w:rsid w:val="00686147"/>
    <w:rsid w:val="0068C0FC"/>
    <w:rsid w:val="00695331"/>
    <w:rsid w:val="006A0BCE"/>
    <w:rsid w:val="006A1167"/>
    <w:rsid w:val="006A36DB"/>
    <w:rsid w:val="006A440C"/>
    <w:rsid w:val="006A5F16"/>
    <w:rsid w:val="006B23FA"/>
    <w:rsid w:val="006B3B5F"/>
    <w:rsid w:val="006B6FAA"/>
    <w:rsid w:val="006C6154"/>
    <w:rsid w:val="006C7B8F"/>
    <w:rsid w:val="006D1A28"/>
    <w:rsid w:val="006D5E8B"/>
    <w:rsid w:val="006D7AEA"/>
    <w:rsid w:val="006E1497"/>
    <w:rsid w:val="006E2A1C"/>
    <w:rsid w:val="006E2B65"/>
    <w:rsid w:val="006E74BC"/>
    <w:rsid w:val="006F0FAB"/>
    <w:rsid w:val="00703C4B"/>
    <w:rsid w:val="007152DE"/>
    <w:rsid w:val="00716586"/>
    <w:rsid w:val="00717174"/>
    <w:rsid w:val="007205EF"/>
    <w:rsid w:val="0072613C"/>
    <w:rsid w:val="00732B10"/>
    <w:rsid w:val="00732E44"/>
    <w:rsid w:val="00747258"/>
    <w:rsid w:val="00747600"/>
    <w:rsid w:val="00750A1E"/>
    <w:rsid w:val="00753B16"/>
    <w:rsid w:val="00755B57"/>
    <w:rsid w:val="007566D3"/>
    <w:rsid w:val="00756C0F"/>
    <w:rsid w:val="00770650"/>
    <w:rsid w:val="00771691"/>
    <w:rsid w:val="00772528"/>
    <w:rsid w:val="0077554A"/>
    <w:rsid w:val="007775D4"/>
    <w:rsid w:val="007807C2"/>
    <w:rsid w:val="00781908"/>
    <w:rsid w:val="00784993"/>
    <w:rsid w:val="007863BF"/>
    <w:rsid w:val="00793FBF"/>
    <w:rsid w:val="007A20DC"/>
    <w:rsid w:val="007B2EF4"/>
    <w:rsid w:val="007C0A06"/>
    <w:rsid w:val="007C1AEA"/>
    <w:rsid w:val="007D0214"/>
    <w:rsid w:val="007D082C"/>
    <w:rsid w:val="007D099D"/>
    <w:rsid w:val="007D5555"/>
    <w:rsid w:val="007E1FFA"/>
    <w:rsid w:val="007E398E"/>
    <w:rsid w:val="007E508C"/>
    <w:rsid w:val="007E68B5"/>
    <w:rsid w:val="007E6EB9"/>
    <w:rsid w:val="007E7C44"/>
    <w:rsid w:val="007F137F"/>
    <w:rsid w:val="007F49D6"/>
    <w:rsid w:val="007F4C14"/>
    <w:rsid w:val="007F4E1A"/>
    <w:rsid w:val="007F5769"/>
    <w:rsid w:val="007F6093"/>
    <w:rsid w:val="007F7748"/>
    <w:rsid w:val="0081261B"/>
    <w:rsid w:val="0082104E"/>
    <w:rsid w:val="00822363"/>
    <w:rsid w:val="00824CC4"/>
    <w:rsid w:val="00825AFE"/>
    <w:rsid w:val="00832B48"/>
    <w:rsid w:val="0083391E"/>
    <w:rsid w:val="00841F20"/>
    <w:rsid w:val="00843E12"/>
    <w:rsid w:val="008478E3"/>
    <w:rsid w:val="0085120E"/>
    <w:rsid w:val="00855532"/>
    <w:rsid w:val="0085E792"/>
    <w:rsid w:val="00865A53"/>
    <w:rsid w:val="00870799"/>
    <w:rsid w:val="00870E95"/>
    <w:rsid w:val="00871621"/>
    <w:rsid w:val="00872A13"/>
    <w:rsid w:val="008741CE"/>
    <w:rsid w:val="00876DBF"/>
    <w:rsid w:val="0087DE52"/>
    <w:rsid w:val="00886EA9"/>
    <w:rsid w:val="00887B07"/>
    <w:rsid w:val="008918A8"/>
    <w:rsid w:val="008921B2"/>
    <w:rsid w:val="00893A40"/>
    <w:rsid w:val="00893B7F"/>
    <w:rsid w:val="008975BD"/>
    <w:rsid w:val="008A357F"/>
    <w:rsid w:val="008B1BCB"/>
    <w:rsid w:val="008B2FF6"/>
    <w:rsid w:val="008B7071"/>
    <w:rsid w:val="008C0234"/>
    <w:rsid w:val="008C36E1"/>
    <w:rsid w:val="008C636A"/>
    <w:rsid w:val="008C7380"/>
    <w:rsid w:val="008C783C"/>
    <w:rsid w:val="008D4B2B"/>
    <w:rsid w:val="008D4BC3"/>
    <w:rsid w:val="008D5500"/>
    <w:rsid w:val="008D5944"/>
    <w:rsid w:val="008E0221"/>
    <w:rsid w:val="008E14C4"/>
    <w:rsid w:val="008E5453"/>
    <w:rsid w:val="009009B5"/>
    <w:rsid w:val="00903545"/>
    <w:rsid w:val="009046BB"/>
    <w:rsid w:val="0091079C"/>
    <w:rsid w:val="0091593B"/>
    <w:rsid w:val="00916AAB"/>
    <w:rsid w:val="009228EC"/>
    <w:rsid w:val="00922F76"/>
    <w:rsid w:val="009230CB"/>
    <w:rsid w:val="00933965"/>
    <w:rsid w:val="00935394"/>
    <w:rsid w:val="00946CA9"/>
    <w:rsid w:val="009518A0"/>
    <w:rsid w:val="0097212D"/>
    <w:rsid w:val="009830D6"/>
    <w:rsid w:val="00984C07"/>
    <w:rsid w:val="009852BD"/>
    <w:rsid w:val="00985DD4"/>
    <w:rsid w:val="00987F71"/>
    <w:rsid w:val="00993146"/>
    <w:rsid w:val="009A19B3"/>
    <w:rsid w:val="009A20C2"/>
    <w:rsid w:val="009A20ED"/>
    <w:rsid w:val="009A4203"/>
    <w:rsid w:val="009A5F2A"/>
    <w:rsid w:val="009B0301"/>
    <w:rsid w:val="009B5FEA"/>
    <w:rsid w:val="009D6888"/>
    <w:rsid w:val="009E13E2"/>
    <w:rsid w:val="009E3891"/>
    <w:rsid w:val="009F5966"/>
    <w:rsid w:val="009F5B6F"/>
    <w:rsid w:val="009F60A9"/>
    <w:rsid w:val="009F69F8"/>
    <w:rsid w:val="00A0128A"/>
    <w:rsid w:val="00A034CA"/>
    <w:rsid w:val="00A03FF9"/>
    <w:rsid w:val="00A100B1"/>
    <w:rsid w:val="00A11DB7"/>
    <w:rsid w:val="00A12C21"/>
    <w:rsid w:val="00A2034B"/>
    <w:rsid w:val="00A212CE"/>
    <w:rsid w:val="00A252F8"/>
    <w:rsid w:val="00A27160"/>
    <w:rsid w:val="00A2773A"/>
    <w:rsid w:val="00A31B4C"/>
    <w:rsid w:val="00A402E2"/>
    <w:rsid w:val="00A43059"/>
    <w:rsid w:val="00A43A4A"/>
    <w:rsid w:val="00A44FFF"/>
    <w:rsid w:val="00A45D20"/>
    <w:rsid w:val="00A462A1"/>
    <w:rsid w:val="00A542DA"/>
    <w:rsid w:val="00A571A1"/>
    <w:rsid w:val="00A60645"/>
    <w:rsid w:val="00A627B0"/>
    <w:rsid w:val="00A66880"/>
    <w:rsid w:val="00A71167"/>
    <w:rsid w:val="00A715D8"/>
    <w:rsid w:val="00A774D7"/>
    <w:rsid w:val="00A82976"/>
    <w:rsid w:val="00A84352"/>
    <w:rsid w:val="00A8638C"/>
    <w:rsid w:val="00A92DAE"/>
    <w:rsid w:val="00A95E7B"/>
    <w:rsid w:val="00A96390"/>
    <w:rsid w:val="00A96DFD"/>
    <w:rsid w:val="00AA4C5F"/>
    <w:rsid w:val="00AB12D0"/>
    <w:rsid w:val="00AB1ECF"/>
    <w:rsid w:val="00AC00B3"/>
    <w:rsid w:val="00AD5D0D"/>
    <w:rsid w:val="00AD6E52"/>
    <w:rsid w:val="00AE008E"/>
    <w:rsid w:val="00AE0F8D"/>
    <w:rsid w:val="00AE6B06"/>
    <w:rsid w:val="00AF166F"/>
    <w:rsid w:val="00AF4F20"/>
    <w:rsid w:val="00AF55D5"/>
    <w:rsid w:val="00AF73E3"/>
    <w:rsid w:val="00AF7D58"/>
    <w:rsid w:val="00B00640"/>
    <w:rsid w:val="00B00BCB"/>
    <w:rsid w:val="00B068FE"/>
    <w:rsid w:val="00B07E78"/>
    <w:rsid w:val="00B10D3F"/>
    <w:rsid w:val="00B149D0"/>
    <w:rsid w:val="00B173A5"/>
    <w:rsid w:val="00B1778F"/>
    <w:rsid w:val="00B17AB7"/>
    <w:rsid w:val="00B2307C"/>
    <w:rsid w:val="00B24E61"/>
    <w:rsid w:val="00B265D9"/>
    <w:rsid w:val="00B31516"/>
    <w:rsid w:val="00B3322E"/>
    <w:rsid w:val="00B35B60"/>
    <w:rsid w:val="00B365F0"/>
    <w:rsid w:val="00B43C27"/>
    <w:rsid w:val="00B459EB"/>
    <w:rsid w:val="00B468A3"/>
    <w:rsid w:val="00B48DAC"/>
    <w:rsid w:val="00B4A99B"/>
    <w:rsid w:val="00B50E63"/>
    <w:rsid w:val="00B564AC"/>
    <w:rsid w:val="00B56722"/>
    <w:rsid w:val="00B64CCF"/>
    <w:rsid w:val="00B65753"/>
    <w:rsid w:val="00B8577D"/>
    <w:rsid w:val="00B9174C"/>
    <w:rsid w:val="00B9326C"/>
    <w:rsid w:val="00BA41F7"/>
    <w:rsid w:val="00BA6E68"/>
    <w:rsid w:val="00BA7292"/>
    <w:rsid w:val="00BA7D8A"/>
    <w:rsid w:val="00BA7E76"/>
    <w:rsid w:val="00BB1B7B"/>
    <w:rsid w:val="00BB78A4"/>
    <w:rsid w:val="00BC113C"/>
    <w:rsid w:val="00BC14DD"/>
    <w:rsid w:val="00BC3570"/>
    <w:rsid w:val="00BC47BB"/>
    <w:rsid w:val="00BC5578"/>
    <w:rsid w:val="00BD1A87"/>
    <w:rsid w:val="00BD38D8"/>
    <w:rsid w:val="00BD49A8"/>
    <w:rsid w:val="00BD84D2"/>
    <w:rsid w:val="00BE3C1D"/>
    <w:rsid w:val="00BF2838"/>
    <w:rsid w:val="00C03265"/>
    <w:rsid w:val="00C15E9C"/>
    <w:rsid w:val="00C3045C"/>
    <w:rsid w:val="00C436B6"/>
    <w:rsid w:val="00C46DF0"/>
    <w:rsid w:val="00C501F2"/>
    <w:rsid w:val="00C50F66"/>
    <w:rsid w:val="00C51768"/>
    <w:rsid w:val="00C52A1F"/>
    <w:rsid w:val="00C53F96"/>
    <w:rsid w:val="00C60F7D"/>
    <w:rsid w:val="00C61699"/>
    <w:rsid w:val="00C82473"/>
    <w:rsid w:val="00C8318B"/>
    <w:rsid w:val="00C86E0B"/>
    <w:rsid w:val="00C92A1C"/>
    <w:rsid w:val="00CA436D"/>
    <w:rsid w:val="00CB0C33"/>
    <w:rsid w:val="00CB1C0F"/>
    <w:rsid w:val="00CB7AFE"/>
    <w:rsid w:val="00CC6A0E"/>
    <w:rsid w:val="00CD0793"/>
    <w:rsid w:val="00CD092A"/>
    <w:rsid w:val="00CD51C8"/>
    <w:rsid w:val="00CE4E97"/>
    <w:rsid w:val="00CE7909"/>
    <w:rsid w:val="00CE7FDD"/>
    <w:rsid w:val="00CF13D5"/>
    <w:rsid w:val="00CF17F8"/>
    <w:rsid w:val="00CF6083"/>
    <w:rsid w:val="00CFBC8B"/>
    <w:rsid w:val="00D05D36"/>
    <w:rsid w:val="00D1219E"/>
    <w:rsid w:val="00D1374C"/>
    <w:rsid w:val="00D15940"/>
    <w:rsid w:val="00D17A2F"/>
    <w:rsid w:val="00D3013B"/>
    <w:rsid w:val="00D34229"/>
    <w:rsid w:val="00D36A5F"/>
    <w:rsid w:val="00D37248"/>
    <w:rsid w:val="00D41203"/>
    <w:rsid w:val="00D41395"/>
    <w:rsid w:val="00D41B46"/>
    <w:rsid w:val="00D523CD"/>
    <w:rsid w:val="00D61206"/>
    <w:rsid w:val="00D62BE6"/>
    <w:rsid w:val="00D665A5"/>
    <w:rsid w:val="00D7644D"/>
    <w:rsid w:val="00D8096B"/>
    <w:rsid w:val="00D94371"/>
    <w:rsid w:val="00DA5145"/>
    <w:rsid w:val="00DA6C24"/>
    <w:rsid w:val="00DA7B77"/>
    <w:rsid w:val="00DA7F96"/>
    <w:rsid w:val="00DB0915"/>
    <w:rsid w:val="00DB15B2"/>
    <w:rsid w:val="00DB17D1"/>
    <w:rsid w:val="00DC52E2"/>
    <w:rsid w:val="00DDE1B9"/>
    <w:rsid w:val="00DE048E"/>
    <w:rsid w:val="00DE7A7D"/>
    <w:rsid w:val="00DF0107"/>
    <w:rsid w:val="00DF6179"/>
    <w:rsid w:val="00E00E6B"/>
    <w:rsid w:val="00E027E7"/>
    <w:rsid w:val="00E02B08"/>
    <w:rsid w:val="00E03B8E"/>
    <w:rsid w:val="00E139E4"/>
    <w:rsid w:val="00E16257"/>
    <w:rsid w:val="00E1726A"/>
    <w:rsid w:val="00E40B9D"/>
    <w:rsid w:val="00E41324"/>
    <w:rsid w:val="00E43BB7"/>
    <w:rsid w:val="00E54A07"/>
    <w:rsid w:val="00E578D6"/>
    <w:rsid w:val="00E6105B"/>
    <w:rsid w:val="00E64FEA"/>
    <w:rsid w:val="00E74845"/>
    <w:rsid w:val="00E75D54"/>
    <w:rsid w:val="00E76179"/>
    <w:rsid w:val="00E80165"/>
    <w:rsid w:val="00E91B1A"/>
    <w:rsid w:val="00E91C8B"/>
    <w:rsid w:val="00E93381"/>
    <w:rsid w:val="00EB1428"/>
    <w:rsid w:val="00EB3E6D"/>
    <w:rsid w:val="00EB565D"/>
    <w:rsid w:val="00EC3C9A"/>
    <w:rsid w:val="00EC4367"/>
    <w:rsid w:val="00ED281B"/>
    <w:rsid w:val="00ED4AFD"/>
    <w:rsid w:val="00ED4EBF"/>
    <w:rsid w:val="00ED5F85"/>
    <w:rsid w:val="00EE32D1"/>
    <w:rsid w:val="00EF1EE7"/>
    <w:rsid w:val="00EF4E37"/>
    <w:rsid w:val="00EF5750"/>
    <w:rsid w:val="00F00F4D"/>
    <w:rsid w:val="00F04C48"/>
    <w:rsid w:val="00F06E46"/>
    <w:rsid w:val="00F0745E"/>
    <w:rsid w:val="00F116A4"/>
    <w:rsid w:val="00F121FB"/>
    <w:rsid w:val="00F22D97"/>
    <w:rsid w:val="00F24E9D"/>
    <w:rsid w:val="00F24FCE"/>
    <w:rsid w:val="00F309D0"/>
    <w:rsid w:val="00F34186"/>
    <w:rsid w:val="00F37B0F"/>
    <w:rsid w:val="00F425A7"/>
    <w:rsid w:val="00F54C5E"/>
    <w:rsid w:val="00F608C9"/>
    <w:rsid w:val="00F728EC"/>
    <w:rsid w:val="00F80774"/>
    <w:rsid w:val="00F85D9B"/>
    <w:rsid w:val="00FA2206"/>
    <w:rsid w:val="00FA2B26"/>
    <w:rsid w:val="00FA3982"/>
    <w:rsid w:val="00FB2F9A"/>
    <w:rsid w:val="00FB5846"/>
    <w:rsid w:val="00FB5D9B"/>
    <w:rsid w:val="00FB74FB"/>
    <w:rsid w:val="00FC670A"/>
    <w:rsid w:val="00FCCC63"/>
    <w:rsid w:val="00FD12A3"/>
    <w:rsid w:val="00FD2B86"/>
    <w:rsid w:val="00FD2E28"/>
    <w:rsid w:val="00FD5F1A"/>
    <w:rsid w:val="00FD73ED"/>
    <w:rsid w:val="00FE08DD"/>
    <w:rsid w:val="00FE2D5C"/>
    <w:rsid w:val="00FE5203"/>
    <w:rsid w:val="00FE69E0"/>
    <w:rsid w:val="00FF7D1E"/>
    <w:rsid w:val="010D1315"/>
    <w:rsid w:val="0125C713"/>
    <w:rsid w:val="012CB798"/>
    <w:rsid w:val="012F187B"/>
    <w:rsid w:val="013172CA"/>
    <w:rsid w:val="014B64FC"/>
    <w:rsid w:val="015DD92D"/>
    <w:rsid w:val="015F6917"/>
    <w:rsid w:val="0161D4E3"/>
    <w:rsid w:val="0161FC96"/>
    <w:rsid w:val="0167318E"/>
    <w:rsid w:val="01718E31"/>
    <w:rsid w:val="01866CF9"/>
    <w:rsid w:val="019C7685"/>
    <w:rsid w:val="01A2EB40"/>
    <w:rsid w:val="01CCA437"/>
    <w:rsid w:val="01D31287"/>
    <w:rsid w:val="01DF1FEA"/>
    <w:rsid w:val="01EA9106"/>
    <w:rsid w:val="01EB55AE"/>
    <w:rsid w:val="01F26386"/>
    <w:rsid w:val="01FBF2C4"/>
    <w:rsid w:val="02047373"/>
    <w:rsid w:val="0205D789"/>
    <w:rsid w:val="0210C034"/>
    <w:rsid w:val="021BB8C5"/>
    <w:rsid w:val="021E0002"/>
    <w:rsid w:val="022871AB"/>
    <w:rsid w:val="02299256"/>
    <w:rsid w:val="022AC3FB"/>
    <w:rsid w:val="02335609"/>
    <w:rsid w:val="0237E2B0"/>
    <w:rsid w:val="0238FDF6"/>
    <w:rsid w:val="023949CC"/>
    <w:rsid w:val="02503CF1"/>
    <w:rsid w:val="0254450F"/>
    <w:rsid w:val="02636AC2"/>
    <w:rsid w:val="0263FE1D"/>
    <w:rsid w:val="026CC7D9"/>
    <w:rsid w:val="0275C19E"/>
    <w:rsid w:val="027CB03B"/>
    <w:rsid w:val="0283441D"/>
    <w:rsid w:val="02905248"/>
    <w:rsid w:val="0296A1C7"/>
    <w:rsid w:val="0299901E"/>
    <w:rsid w:val="029F066C"/>
    <w:rsid w:val="029FE790"/>
    <w:rsid w:val="02B7F715"/>
    <w:rsid w:val="02BC2662"/>
    <w:rsid w:val="02BEF95D"/>
    <w:rsid w:val="02C2B803"/>
    <w:rsid w:val="02CC0C35"/>
    <w:rsid w:val="02D73E40"/>
    <w:rsid w:val="02E47D72"/>
    <w:rsid w:val="02EA5B7E"/>
    <w:rsid w:val="02F1DF7B"/>
    <w:rsid w:val="02F4F90A"/>
    <w:rsid w:val="02FB4766"/>
    <w:rsid w:val="030301EF"/>
    <w:rsid w:val="03048E5C"/>
    <w:rsid w:val="0305425A"/>
    <w:rsid w:val="03089638"/>
    <w:rsid w:val="030D0B32"/>
    <w:rsid w:val="0314333A"/>
    <w:rsid w:val="033AC239"/>
    <w:rsid w:val="034CBFE6"/>
    <w:rsid w:val="035AAD00"/>
    <w:rsid w:val="0361DDDE"/>
    <w:rsid w:val="036D8464"/>
    <w:rsid w:val="037377FB"/>
    <w:rsid w:val="037A3A6B"/>
    <w:rsid w:val="038DAB99"/>
    <w:rsid w:val="038EF2CF"/>
    <w:rsid w:val="039130E2"/>
    <w:rsid w:val="03A83AAA"/>
    <w:rsid w:val="03AF858F"/>
    <w:rsid w:val="03B97B99"/>
    <w:rsid w:val="03BB15B3"/>
    <w:rsid w:val="03C41197"/>
    <w:rsid w:val="03DD21C9"/>
    <w:rsid w:val="03F869A2"/>
    <w:rsid w:val="03FBAA68"/>
    <w:rsid w:val="04224F90"/>
    <w:rsid w:val="04287795"/>
    <w:rsid w:val="042E1F74"/>
    <w:rsid w:val="042F5E3E"/>
    <w:rsid w:val="043EA96D"/>
    <w:rsid w:val="0443CEFD"/>
    <w:rsid w:val="04485BDA"/>
    <w:rsid w:val="045196B9"/>
    <w:rsid w:val="0455AA52"/>
    <w:rsid w:val="045A31A1"/>
    <w:rsid w:val="04657255"/>
    <w:rsid w:val="046ACB39"/>
    <w:rsid w:val="047B3389"/>
    <w:rsid w:val="047CF5D2"/>
    <w:rsid w:val="04B33091"/>
    <w:rsid w:val="04B49E50"/>
    <w:rsid w:val="04BCCDB8"/>
    <w:rsid w:val="04C1D49B"/>
    <w:rsid w:val="04C9C208"/>
    <w:rsid w:val="04D88A55"/>
    <w:rsid w:val="04DE4A9D"/>
    <w:rsid w:val="04E62567"/>
    <w:rsid w:val="04EE184D"/>
    <w:rsid w:val="04F944EB"/>
    <w:rsid w:val="050AC4B2"/>
    <w:rsid w:val="050D6240"/>
    <w:rsid w:val="05112761"/>
    <w:rsid w:val="051635B4"/>
    <w:rsid w:val="0516C0AC"/>
    <w:rsid w:val="0518CDC3"/>
    <w:rsid w:val="055889EE"/>
    <w:rsid w:val="0577F6D0"/>
    <w:rsid w:val="057A447E"/>
    <w:rsid w:val="05817E06"/>
    <w:rsid w:val="058E7A33"/>
    <w:rsid w:val="05901782"/>
    <w:rsid w:val="05977AC9"/>
    <w:rsid w:val="059D3F04"/>
    <w:rsid w:val="05A65BC9"/>
    <w:rsid w:val="05A93FAA"/>
    <w:rsid w:val="05BA286E"/>
    <w:rsid w:val="05CD3838"/>
    <w:rsid w:val="05DF3C28"/>
    <w:rsid w:val="05E1D3B3"/>
    <w:rsid w:val="05ED8E11"/>
    <w:rsid w:val="05F2820F"/>
    <w:rsid w:val="05F7D026"/>
    <w:rsid w:val="05FCCC8A"/>
    <w:rsid w:val="05FF1D0F"/>
    <w:rsid w:val="060697F2"/>
    <w:rsid w:val="061C7092"/>
    <w:rsid w:val="061F6B72"/>
    <w:rsid w:val="0620C8ED"/>
    <w:rsid w:val="0635D2E6"/>
    <w:rsid w:val="064989A6"/>
    <w:rsid w:val="0653EA76"/>
    <w:rsid w:val="0656613C"/>
    <w:rsid w:val="0668ECBC"/>
    <w:rsid w:val="066CDF25"/>
    <w:rsid w:val="06745AB6"/>
    <w:rsid w:val="067BECEF"/>
    <w:rsid w:val="06A01CA8"/>
    <w:rsid w:val="06B1E29E"/>
    <w:rsid w:val="06B46BA3"/>
    <w:rsid w:val="06B61327"/>
    <w:rsid w:val="06C2351C"/>
    <w:rsid w:val="06C9C90C"/>
    <w:rsid w:val="06CC2757"/>
    <w:rsid w:val="06D1BD80"/>
    <w:rsid w:val="06DABFA1"/>
    <w:rsid w:val="06DF9C91"/>
    <w:rsid w:val="06EC92B9"/>
    <w:rsid w:val="06FD5E51"/>
    <w:rsid w:val="0712BC5F"/>
    <w:rsid w:val="0717EEBB"/>
    <w:rsid w:val="07279A18"/>
    <w:rsid w:val="07414873"/>
    <w:rsid w:val="075DE6F5"/>
    <w:rsid w:val="07795084"/>
    <w:rsid w:val="0780EAB9"/>
    <w:rsid w:val="07866046"/>
    <w:rsid w:val="07903227"/>
    <w:rsid w:val="0794E2BF"/>
    <w:rsid w:val="07B271F0"/>
    <w:rsid w:val="07B98B75"/>
    <w:rsid w:val="07C6B6CC"/>
    <w:rsid w:val="07CDDD28"/>
    <w:rsid w:val="07CE41D7"/>
    <w:rsid w:val="07D3EDB1"/>
    <w:rsid w:val="07DDCDC3"/>
    <w:rsid w:val="07EFA74D"/>
    <w:rsid w:val="0808CE1E"/>
    <w:rsid w:val="080B88D7"/>
    <w:rsid w:val="080D330E"/>
    <w:rsid w:val="0819B481"/>
    <w:rsid w:val="081CD614"/>
    <w:rsid w:val="0846241A"/>
    <w:rsid w:val="084B62D5"/>
    <w:rsid w:val="084DB2FF"/>
    <w:rsid w:val="08518A18"/>
    <w:rsid w:val="086B3448"/>
    <w:rsid w:val="08744BFA"/>
    <w:rsid w:val="08750763"/>
    <w:rsid w:val="087635DF"/>
    <w:rsid w:val="087F551B"/>
    <w:rsid w:val="088CA7C9"/>
    <w:rsid w:val="08A62BF1"/>
    <w:rsid w:val="08A83079"/>
    <w:rsid w:val="08ABE695"/>
    <w:rsid w:val="08ABFE2B"/>
    <w:rsid w:val="08B0C5BD"/>
    <w:rsid w:val="08B2E90F"/>
    <w:rsid w:val="08C43B10"/>
    <w:rsid w:val="08C8862D"/>
    <w:rsid w:val="08C8B089"/>
    <w:rsid w:val="08C9029C"/>
    <w:rsid w:val="08CBDAC5"/>
    <w:rsid w:val="08F16D92"/>
    <w:rsid w:val="08F8B6AB"/>
    <w:rsid w:val="090E0680"/>
    <w:rsid w:val="092ED6BE"/>
    <w:rsid w:val="0935D625"/>
    <w:rsid w:val="0936940F"/>
    <w:rsid w:val="093A9699"/>
    <w:rsid w:val="095A3B7B"/>
    <w:rsid w:val="096C7419"/>
    <w:rsid w:val="09738409"/>
    <w:rsid w:val="0992B1C2"/>
    <w:rsid w:val="0994C0BC"/>
    <w:rsid w:val="09A28F74"/>
    <w:rsid w:val="09ACDC78"/>
    <w:rsid w:val="09C3E06E"/>
    <w:rsid w:val="09C77824"/>
    <w:rsid w:val="09E57079"/>
    <w:rsid w:val="09EA31CF"/>
    <w:rsid w:val="09EF9796"/>
    <w:rsid w:val="09F5F7B1"/>
    <w:rsid w:val="09F7ACDB"/>
    <w:rsid w:val="0A0A2CA0"/>
    <w:rsid w:val="0A0D1C63"/>
    <w:rsid w:val="0A0E7BE7"/>
    <w:rsid w:val="0A11DE07"/>
    <w:rsid w:val="0A4FAF49"/>
    <w:rsid w:val="0A4FDC71"/>
    <w:rsid w:val="0A631E51"/>
    <w:rsid w:val="0A65F94C"/>
    <w:rsid w:val="0A6E3516"/>
    <w:rsid w:val="0A727C0A"/>
    <w:rsid w:val="0A7ADE3B"/>
    <w:rsid w:val="0A83ACB6"/>
    <w:rsid w:val="0A86A16F"/>
    <w:rsid w:val="0A9800C5"/>
    <w:rsid w:val="0AA0A95B"/>
    <w:rsid w:val="0AA967CD"/>
    <w:rsid w:val="0AB16FC5"/>
    <w:rsid w:val="0ABB6E82"/>
    <w:rsid w:val="0ACB26C8"/>
    <w:rsid w:val="0AF7A00F"/>
    <w:rsid w:val="0B018366"/>
    <w:rsid w:val="0B0B8E73"/>
    <w:rsid w:val="0B0D99AB"/>
    <w:rsid w:val="0B1145C6"/>
    <w:rsid w:val="0B146A70"/>
    <w:rsid w:val="0B2348F0"/>
    <w:rsid w:val="0B34409C"/>
    <w:rsid w:val="0B35FE23"/>
    <w:rsid w:val="0B505A74"/>
    <w:rsid w:val="0B51F23E"/>
    <w:rsid w:val="0B5CC215"/>
    <w:rsid w:val="0B5F9015"/>
    <w:rsid w:val="0B663655"/>
    <w:rsid w:val="0B67B14B"/>
    <w:rsid w:val="0B830144"/>
    <w:rsid w:val="0B89ACAD"/>
    <w:rsid w:val="0B8F968B"/>
    <w:rsid w:val="0BA2EDE7"/>
    <w:rsid w:val="0BA5E617"/>
    <w:rsid w:val="0BA5FD01"/>
    <w:rsid w:val="0BC2F088"/>
    <w:rsid w:val="0BCC336B"/>
    <w:rsid w:val="0BED93F0"/>
    <w:rsid w:val="0BFC74F0"/>
    <w:rsid w:val="0BFED4D4"/>
    <w:rsid w:val="0C006744"/>
    <w:rsid w:val="0C0FE0B5"/>
    <w:rsid w:val="0C11E6FA"/>
    <w:rsid w:val="0C143C9B"/>
    <w:rsid w:val="0C4F7704"/>
    <w:rsid w:val="0C6899B0"/>
    <w:rsid w:val="0C6F9EB6"/>
    <w:rsid w:val="0C7060C6"/>
    <w:rsid w:val="0C718B23"/>
    <w:rsid w:val="0C748872"/>
    <w:rsid w:val="0C7DE963"/>
    <w:rsid w:val="0C7E1DFF"/>
    <w:rsid w:val="0C866DB2"/>
    <w:rsid w:val="0C86E084"/>
    <w:rsid w:val="0C8AAF9D"/>
    <w:rsid w:val="0CA75ED4"/>
    <w:rsid w:val="0CAD9384"/>
    <w:rsid w:val="0CBE64AF"/>
    <w:rsid w:val="0CC913CE"/>
    <w:rsid w:val="0CCC5190"/>
    <w:rsid w:val="0CD09858"/>
    <w:rsid w:val="0CDA9E40"/>
    <w:rsid w:val="0CE086E8"/>
    <w:rsid w:val="0CE8A068"/>
    <w:rsid w:val="0CEC2B1C"/>
    <w:rsid w:val="0CF3D0D8"/>
    <w:rsid w:val="0CF4FA5C"/>
    <w:rsid w:val="0D036D83"/>
    <w:rsid w:val="0D057255"/>
    <w:rsid w:val="0D128085"/>
    <w:rsid w:val="0D2A0A40"/>
    <w:rsid w:val="0D3CCDA3"/>
    <w:rsid w:val="0D52AABB"/>
    <w:rsid w:val="0D53E061"/>
    <w:rsid w:val="0D597416"/>
    <w:rsid w:val="0D5A250C"/>
    <w:rsid w:val="0D5C5497"/>
    <w:rsid w:val="0D5C94EF"/>
    <w:rsid w:val="0D606C6A"/>
    <w:rsid w:val="0D710BAC"/>
    <w:rsid w:val="0D79B719"/>
    <w:rsid w:val="0D8669D0"/>
    <w:rsid w:val="0D879324"/>
    <w:rsid w:val="0D887E44"/>
    <w:rsid w:val="0D893698"/>
    <w:rsid w:val="0DDBAAC1"/>
    <w:rsid w:val="0DE488D3"/>
    <w:rsid w:val="0DEB3955"/>
    <w:rsid w:val="0DF133AC"/>
    <w:rsid w:val="0DF42954"/>
    <w:rsid w:val="0DF6657A"/>
    <w:rsid w:val="0DFE0F09"/>
    <w:rsid w:val="0DFF5B36"/>
    <w:rsid w:val="0E0FBC74"/>
    <w:rsid w:val="0E11527B"/>
    <w:rsid w:val="0E1F0500"/>
    <w:rsid w:val="0E3FF030"/>
    <w:rsid w:val="0E54EF05"/>
    <w:rsid w:val="0E661CFB"/>
    <w:rsid w:val="0E6E3D25"/>
    <w:rsid w:val="0E6EDD4A"/>
    <w:rsid w:val="0E725C95"/>
    <w:rsid w:val="0E727A2C"/>
    <w:rsid w:val="0E749807"/>
    <w:rsid w:val="0E8EEC5A"/>
    <w:rsid w:val="0E9760BB"/>
    <w:rsid w:val="0E998931"/>
    <w:rsid w:val="0E9C3D41"/>
    <w:rsid w:val="0EA32FA5"/>
    <w:rsid w:val="0EC10217"/>
    <w:rsid w:val="0EC693CD"/>
    <w:rsid w:val="0ED5BBA1"/>
    <w:rsid w:val="0ED72E0A"/>
    <w:rsid w:val="0ED8CFF4"/>
    <w:rsid w:val="0EDEE4B1"/>
    <w:rsid w:val="0EE707BA"/>
    <w:rsid w:val="0EF8C936"/>
    <w:rsid w:val="0F0D1BD1"/>
    <w:rsid w:val="0F1F24C8"/>
    <w:rsid w:val="0F2AA754"/>
    <w:rsid w:val="0F436D41"/>
    <w:rsid w:val="0F528D0C"/>
    <w:rsid w:val="0F5899C9"/>
    <w:rsid w:val="0F5F0B5F"/>
    <w:rsid w:val="0F81810D"/>
    <w:rsid w:val="0F88B5F9"/>
    <w:rsid w:val="0F8C10AD"/>
    <w:rsid w:val="0F98D143"/>
    <w:rsid w:val="0F9EA9E3"/>
    <w:rsid w:val="0FA2FAB2"/>
    <w:rsid w:val="0FA79F92"/>
    <w:rsid w:val="0FA907FB"/>
    <w:rsid w:val="0FB74EAF"/>
    <w:rsid w:val="0FB885BE"/>
    <w:rsid w:val="0FC4169B"/>
    <w:rsid w:val="0FD63DED"/>
    <w:rsid w:val="0FDC10B1"/>
    <w:rsid w:val="0FDCD5F2"/>
    <w:rsid w:val="0FDE054D"/>
    <w:rsid w:val="0FF05FE3"/>
    <w:rsid w:val="0FFFD2F7"/>
    <w:rsid w:val="1005A4EA"/>
    <w:rsid w:val="10067241"/>
    <w:rsid w:val="100A15FE"/>
    <w:rsid w:val="100E2CF6"/>
    <w:rsid w:val="1014FD2B"/>
    <w:rsid w:val="101FEB1F"/>
    <w:rsid w:val="1020F2D1"/>
    <w:rsid w:val="1022B983"/>
    <w:rsid w:val="10345D5D"/>
    <w:rsid w:val="103B237A"/>
    <w:rsid w:val="1054BA90"/>
    <w:rsid w:val="105B710C"/>
    <w:rsid w:val="106BE291"/>
    <w:rsid w:val="106F8860"/>
    <w:rsid w:val="107A6507"/>
    <w:rsid w:val="107AB512"/>
    <w:rsid w:val="107F5DDF"/>
    <w:rsid w:val="10959031"/>
    <w:rsid w:val="10B6EA95"/>
    <w:rsid w:val="10B9FB8A"/>
    <w:rsid w:val="10BB18D4"/>
    <w:rsid w:val="10D7A0B2"/>
    <w:rsid w:val="10DD155A"/>
    <w:rsid w:val="10E08668"/>
    <w:rsid w:val="10EAAC9F"/>
    <w:rsid w:val="10EBEAE6"/>
    <w:rsid w:val="10FD4D6F"/>
    <w:rsid w:val="1103E652"/>
    <w:rsid w:val="11217BD2"/>
    <w:rsid w:val="112B88D4"/>
    <w:rsid w:val="1130B6E7"/>
    <w:rsid w:val="113DC520"/>
    <w:rsid w:val="1144BFAC"/>
    <w:rsid w:val="114C1B34"/>
    <w:rsid w:val="114F12D1"/>
    <w:rsid w:val="1172913D"/>
    <w:rsid w:val="117325A4"/>
    <w:rsid w:val="1175241D"/>
    <w:rsid w:val="118BEAED"/>
    <w:rsid w:val="119525B3"/>
    <w:rsid w:val="11968807"/>
    <w:rsid w:val="11AD0BFB"/>
    <w:rsid w:val="11AE9BBD"/>
    <w:rsid w:val="11CB3C78"/>
    <w:rsid w:val="11E5BF46"/>
    <w:rsid w:val="11E701A3"/>
    <w:rsid w:val="11E7C876"/>
    <w:rsid w:val="11FF67D1"/>
    <w:rsid w:val="120C6126"/>
    <w:rsid w:val="120FEC88"/>
    <w:rsid w:val="121E68FF"/>
    <w:rsid w:val="122327FE"/>
    <w:rsid w:val="122612F9"/>
    <w:rsid w:val="1239B00A"/>
    <w:rsid w:val="124DF606"/>
    <w:rsid w:val="1252BE16"/>
    <w:rsid w:val="1255CA4D"/>
    <w:rsid w:val="12568513"/>
    <w:rsid w:val="1259DEA0"/>
    <w:rsid w:val="12823266"/>
    <w:rsid w:val="128A0015"/>
    <w:rsid w:val="1290AC41"/>
    <w:rsid w:val="12984FD8"/>
    <w:rsid w:val="12A9596D"/>
    <w:rsid w:val="12B7F9F6"/>
    <w:rsid w:val="12C4827C"/>
    <w:rsid w:val="12D40A0B"/>
    <w:rsid w:val="12F0B418"/>
    <w:rsid w:val="12F326FC"/>
    <w:rsid w:val="130D9E9C"/>
    <w:rsid w:val="130E619E"/>
    <w:rsid w:val="130ECBB4"/>
    <w:rsid w:val="131F31E5"/>
    <w:rsid w:val="132CA55B"/>
    <w:rsid w:val="1336ADBD"/>
    <w:rsid w:val="1341AE48"/>
    <w:rsid w:val="1349BB53"/>
    <w:rsid w:val="1355F632"/>
    <w:rsid w:val="13589393"/>
    <w:rsid w:val="136328F8"/>
    <w:rsid w:val="1363A7D5"/>
    <w:rsid w:val="13656554"/>
    <w:rsid w:val="1387F788"/>
    <w:rsid w:val="138C5B52"/>
    <w:rsid w:val="13937784"/>
    <w:rsid w:val="1399754F"/>
    <w:rsid w:val="13A3CF63"/>
    <w:rsid w:val="13B3757B"/>
    <w:rsid w:val="13CB961B"/>
    <w:rsid w:val="13D1B65F"/>
    <w:rsid w:val="13D760EC"/>
    <w:rsid w:val="13D8419E"/>
    <w:rsid w:val="13E04D30"/>
    <w:rsid w:val="140F61B2"/>
    <w:rsid w:val="1413A2C9"/>
    <w:rsid w:val="141C656D"/>
    <w:rsid w:val="141FF34A"/>
    <w:rsid w:val="142204FD"/>
    <w:rsid w:val="145C271C"/>
    <w:rsid w:val="145C9452"/>
    <w:rsid w:val="147FB88F"/>
    <w:rsid w:val="14867250"/>
    <w:rsid w:val="1487919E"/>
    <w:rsid w:val="149091F7"/>
    <w:rsid w:val="14AA31FF"/>
    <w:rsid w:val="14C4E03A"/>
    <w:rsid w:val="14CF1B9F"/>
    <w:rsid w:val="14D3533F"/>
    <w:rsid w:val="14EAB869"/>
    <w:rsid w:val="14EF407F"/>
    <w:rsid w:val="14F3CE19"/>
    <w:rsid w:val="14F5523B"/>
    <w:rsid w:val="14F71CC0"/>
    <w:rsid w:val="14FC185A"/>
    <w:rsid w:val="15018939"/>
    <w:rsid w:val="150194B7"/>
    <w:rsid w:val="151C6926"/>
    <w:rsid w:val="152B85B2"/>
    <w:rsid w:val="154E2635"/>
    <w:rsid w:val="1553F51F"/>
    <w:rsid w:val="15782E4E"/>
    <w:rsid w:val="15885E1E"/>
    <w:rsid w:val="1588A8F2"/>
    <w:rsid w:val="158A5BB8"/>
    <w:rsid w:val="1599928C"/>
    <w:rsid w:val="159CDDC2"/>
    <w:rsid w:val="159FA0E3"/>
    <w:rsid w:val="15B16459"/>
    <w:rsid w:val="15D89795"/>
    <w:rsid w:val="15D971F8"/>
    <w:rsid w:val="15F575F9"/>
    <w:rsid w:val="15FB7C7D"/>
    <w:rsid w:val="16010946"/>
    <w:rsid w:val="1608FBC2"/>
    <w:rsid w:val="160A70FC"/>
    <w:rsid w:val="1616147B"/>
    <w:rsid w:val="16298C90"/>
    <w:rsid w:val="16340ED9"/>
    <w:rsid w:val="16420891"/>
    <w:rsid w:val="1651F178"/>
    <w:rsid w:val="16658160"/>
    <w:rsid w:val="166E25EC"/>
    <w:rsid w:val="16842B3B"/>
    <w:rsid w:val="16A45F25"/>
    <w:rsid w:val="16AAD3B7"/>
    <w:rsid w:val="16D9902D"/>
    <w:rsid w:val="16DABB01"/>
    <w:rsid w:val="16E8B977"/>
    <w:rsid w:val="16EF0115"/>
    <w:rsid w:val="16FBA3BF"/>
    <w:rsid w:val="170269C9"/>
    <w:rsid w:val="1717EDF2"/>
    <w:rsid w:val="171943D7"/>
    <w:rsid w:val="171DA9DA"/>
    <w:rsid w:val="17223814"/>
    <w:rsid w:val="17242AEE"/>
    <w:rsid w:val="172D573D"/>
    <w:rsid w:val="1733DE06"/>
    <w:rsid w:val="1734BFA0"/>
    <w:rsid w:val="173B6DAD"/>
    <w:rsid w:val="174A9318"/>
    <w:rsid w:val="17511C3B"/>
    <w:rsid w:val="176047F9"/>
    <w:rsid w:val="1767CF07"/>
    <w:rsid w:val="176EAB38"/>
    <w:rsid w:val="177C9136"/>
    <w:rsid w:val="177FA3F8"/>
    <w:rsid w:val="17850A9E"/>
    <w:rsid w:val="1785C90D"/>
    <w:rsid w:val="1786810C"/>
    <w:rsid w:val="17B60400"/>
    <w:rsid w:val="17B848EA"/>
    <w:rsid w:val="17C26BC5"/>
    <w:rsid w:val="17C3F609"/>
    <w:rsid w:val="17CB4D34"/>
    <w:rsid w:val="17D0F8BD"/>
    <w:rsid w:val="17F294B8"/>
    <w:rsid w:val="17F88E6E"/>
    <w:rsid w:val="180484CC"/>
    <w:rsid w:val="180BD419"/>
    <w:rsid w:val="18139794"/>
    <w:rsid w:val="181399D6"/>
    <w:rsid w:val="181D59C4"/>
    <w:rsid w:val="18217E74"/>
    <w:rsid w:val="1822CE6D"/>
    <w:rsid w:val="18248565"/>
    <w:rsid w:val="184EBC00"/>
    <w:rsid w:val="18632674"/>
    <w:rsid w:val="1872B088"/>
    <w:rsid w:val="187F8FD8"/>
    <w:rsid w:val="1887E94C"/>
    <w:rsid w:val="18889D4B"/>
    <w:rsid w:val="18934724"/>
    <w:rsid w:val="18B51438"/>
    <w:rsid w:val="18B5EBA7"/>
    <w:rsid w:val="18C06CD4"/>
    <w:rsid w:val="18C2D165"/>
    <w:rsid w:val="18C73172"/>
    <w:rsid w:val="18DCEDF1"/>
    <w:rsid w:val="18E263A0"/>
    <w:rsid w:val="18E8DDFC"/>
    <w:rsid w:val="18EFA597"/>
    <w:rsid w:val="18FF0BD2"/>
    <w:rsid w:val="1903934B"/>
    <w:rsid w:val="190538C8"/>
    <w:rsid w:val="19074EFC"/>
    <w:rsid w:val="191A3505"/>
    <w:rsid w:val="19396275"/>
    <w:rsid w:val="194371B8"/>
    <w:rsid w:val="194B3121"/>
    <w:rsid w:val="19767AFF"/>
    <w:rsid w:val="197798AD"/>
    <w:rsid w:val="19A78146"/>
    <w:rsid w:val="19A78CF3"/>
    <w:rsid w:val="19A84AC0"/>
    <w:rsid w:val="19AF67F5"/>
    <w:rsid w:val="19C50B0F"/>
    <w:rsid w:val="19C9BF5C"/>
    <w:rsid w:val="19D54D99"/>
    <w:rsid w:val="19DF3543"/>
    <w:rsid w:val="19F9359F"/>
    <w:rsid w:val="19FDE03C"/>
    <w:rsid w:val="1A15BE2B"/>
    <w:rsid w:val="1A19BB7B"/>
    <w:rsid w:val="1A1ED46D"/>
    <w:rsid w:val="1A22DB08"/>
    <w:rsid w:val="1A2AF53B"/>
    <w:rsid w:val="1A520803"/>
    <w:rsid w:val="1A5A9121"/>
    <w:rsid w:val="1A5FE509"/>
    <w:rsid w:val="1A677757"/>
    <w:rsid w:val="1A78BE52"/>
    <w:rsid w:val="1A7BE99D"/>
    <w:rsid w:val="1A837F17"/>
    <w:rsid w:val="1A936893"/>
    <w:rsid w:val="1AD4FBE2"/>
    <w:rsid w:val="1ADA41C0"/>
    <w:rsid w:val="1AE96A50"/>
    <w:rsid w:val="1AECA76D"/>
    <w:rsid w:val="1AF0CEBB"/>
    <w:rsid w:val="1AFB52FB"/>
    <w:rsid w:val="1B005F2A"/>
    <w:rsid w:val="1B2E5BCD"/>
    <w:rsid w:val="1B34D456"/>
    <w:rsid w:val="1B3599C6"/>
    <w:rsid w:val="1B476A24"/>
    <w:rsid w:val="1B4D40B1"/>
    <w:rsid w:val="1B5AE152"/>
    <w:rsid w:val="1B6B434F"/>
    <w:rsid w:val="1B7500DD"/>
    <w:rsid w:val="1B75825F"/>
    <w:rsid w:val="1B7B4214"/>
    <w:rsid w:val="1B80156A"/>
    <w:rsid w:val="1B84C803"/>
    <w:rsid w:val="1B8829C9"/>
    <w:rsid w:val="1B94C85F"/>
    <w:rsid w:val="1B9CB5E5"/>
    <w:rsid w:val="1BA2738A"/>
    <w:rsid w:val="1BA5993C"/>
    <w:rsid w:val="1BA8351C"/>
    <w:rsid w:val="1BA8ECFB"/>
    <w:rsid w:val="1BAB5D91"/>
    <w:rsid w:val="1BBC32BB"/>
    <w:rsid w:val="1BF05806"/>
    <w:rsid w:val="1C16F139"/>
    <w:rsid w:val="1C1967BF"/>
    <w:rsid w:val="1C26DE1A"/>
    <w:rsid w:val="1C2B3A77"/>
    <w:rsid w:val="1C2E3FCE"/>
    <w:rsid w:val="1C35A0E1"/>
    <w:rsid w:val="1C4451C6"/>
    <w:rsid w:val="1C460243"/>
    <w:rsid w:val="1C55FE2A"/>
    <w:rsid w:val="1C5A8B75"/>
    <w:rsid w:val="1C6973AD"/>
    <w:rsid w:val="1C84E363"/>
    <w:rsid w:val="1C8FF260"/>
    <w:rsid w:val="1CA51ED8"/>
    <w:rsid w:val="1CA70805"/>
    <w:rsid w:val="1CAC33C7"/>
    <w:rsid w:val="1CAF5391"/>
    <w:rsid w:val="1CB78CFE"/>
    <w:rsid w:val="1CD99519"/>
    <w:rsid w:val="1CDB3E7F"/>
    <w:rsid w:val="1CDEB43B"/>
    <w:rsid w:val="1CE1A022"/>
    <w:rsid w:val="1CEEF0DC"/>
    <w:rsid w:val="1CF90F0D"/>
    <w:rsid w:val="1D012E1C"/>
    <w:rsid w:val="1D03D59C"/>
    <w:rsid w:val="1D06CBD7"/>
    <w:rsid w:val="1D0A3C25"/>
    <w:rsid w:val="1D0F1B5A"/>
    <w:rsid w:val="1D14D5FA"/>
    <w:rsid w:val="1D17A70A"/>
    <w:rsid w:val="1D1A153B"/>
    <w:rsid w:val="1D2C5555"/>
    <w:rsid w:val="1D2D381C"/>
    <w:rsid w:val="1D563AE2"/>
    <w:rsid w:val="1D5AC19C"/>
    <w:rsid w:val="1D5D7784"/>
    <w:rsid w:val="1D659B9C"/>
    <w:rsid w:val="1D750A32"/>
    <w:rsid w:val="1D7FA9D7"/>
    <w:rsid w:val="1D81E6EE"/>
    <w:rsid w:val="1D8A14D8"/>
    <w:rsid w:val="1D92715A"/>
    <w:rsid w:val="1DA15CB2"/>
    <w:rsid w:val="1DA4FF38"/>
    <w:rsid w:val="1DB02CD8"/>
    <w:rsid w:val="1DC4FA4C"/>
    <w:rsid w:val="1DCBE9CF"/>
    <w:rsid w:val="1DD060D3"/>
    <w:rsid w:val="1DDBA836"/>
    <w:rsid w:val="1DDCB828"/>
    <w:rsid w:val="1DDDF8CE"/>
    <w:rsid w:val="1DE2BFDF"/>
    <w:rsid w:val="1E079F8D"/>
    <w:rsid w:val="1E0A539D"/>
    <w:rsid w:val="1E0C9CA4"/>
    <w:rsid w:val="1E23FF49"/>
    <w:rsid w:val="1E2841EC"/>
    <w:rsid w:val="1E2F63CB"/>
    <w:rsid w:val="1E4025A9"/>
    <w:rsid w:val="1E517E5B"/>
    <w:rsid w:val="1E6843C9"/>
    <w:rsid w:val="1E6D8B5B"/>
    <w:rsid w:val="1E6DDEB4"/>
    <w:rsid w:val="1E6EEAC8"/>
    <w:rsid w:val="1E762130"/>
    <w:rsid w:val="1E779718"/>
    <w:rsid w:val="1E7AF269"/>
    <w:rsid w:val="1E834B69"/>
    <w:rsid w:val="1E8B3A47"/>
    <w:rsid w:val="1E8E70FD"/>
    <w:rsid w:val="1E9640E5"/>
    <w:rsid w:val="1E9E75BB"/>
    <w:rsid w:val="1EA9B17E"/>
    <w:rsid w:val="1EBBF266"/>
    <w:rsid w:val="1EC60B31"/>
    <w:rsid w:val="1ECC6921"/>
    <w:rsid w:val="1ED64B3C"/>
    <w:rsid w:val="1EDA4C9D"/>
    <w:rsid w:val="1EDEBC94"/>
    <w:rsid w:val="1EFCF601"/>
    <w:rsid w:val="1EFE9027"/>
    <w:rsid w:val="1F0CE2E4"/>
    <w:rsid w:val="1F0E946A"/>
    <w:rsid w:val="1F1757F7"/>
    <w:rsid w:val="1F1815A1"/>
    <w:rsid w:val="1F1C5418"/>
    <w:rsid w:val="1F252737"/>
    <w:rsid w:val="1F2D1C6A"/>
    <w:rsid w:val="1F315A32"/>
    <w:rsid w:val="1F38D07A"/>
    <w:rsid w:val="1F3D097F"/>
    <w:rsid w:val="1F43E961"/>
    <w:rsid w:val="1F44636A"/>
    <w:rsid w:val="1F67079A"/>
    <w:rsid w:val="1F6BF0FE"/>
    <w:rsid w:val="1F6E7ABE"/>
    <w:rsid w:val="1F768472"/>
    <w:rsid w:val="1F7E7EC4"/>
    <w:rsid w:val="1F81A2F8"/>
    <w:rsid w:val="1F941719"/>
    <w:rsid w:val="1FB22BA1"/>
    <w:rsid w:val="1FC21D5E"/>
    <w:rsid w:val="1FDBAD7F"/>
    <w:rsid w:val="1FE5EB32"/>
    <w:rsid w:val="1FEB4FAA"/>
    <w:rsid w:val="1FF79F35"/>
    <w:rsid w:val="1FF7EE15"/>
    <w:rsid w:val="200EB2F6"/>
    <w:rsid w:val="201A22A7"/>
    <w:rsid w:val="2028B48A"/>
    <w:rsid w:val="20476074"/>
    <w:rsid w:val="204ACAD0"/>
    <w:rsid w:val="2051B5FD"/>
    <w:rsid w:val="207B93F6"/>
    <w:rsid w:val="207BF506"/>
    <w:rsid w:val="2092625E"/>
    <w:rsid w:val="2095D609"/>
    <w:rsid w:val="209A36BF"/>
    <w:rsid w:val="209D49B0"/>
    <w:rsid w:val="209D6F2F"/>
    <w:rsid w:val="20A57B56"/>
    <w:rsid w:val="20BD95E1"/>
    <w:rsid w:val="20BDD183"/>
    <w:rsid w:val="20C12785"/>
    <w:rsid w:val="20CD7D78"/>
    <w:rsid w:val="20CE5560"/>
    <w:rsid w:val="20D0FEAC"/>
    <w:rsid w:val="20F35154"/>
    <w:rsid w:val="21058174"/>
    <w:rsid w:val="2105BB8B"/>
    <w:rsid w:val="21138D95"/>
    <w:rsid w:val="2117BAD8"/>
    <w:rsid w:val="212DA68F"/>
    <w:rsid w:val="214EFA90"/>
    <w:rsid w:val="21651863"/>
    <w:rsid w:val="21773D37"/>
    <w:rsid w:val="217CDC74"/>
    <w:rsid w:val="2180789A"/>
    <w:rsid w:val="218AB48C"/>
    <w:rsid w:val="219904E8"/>
    <w:rsid w:val="21A5034C"/>
    <w:rsid w:val="21B24EEB"/>
    <w:rsid w:val="21BDEB3A"/>
    <w:rsid w:val="21C484EB"/>
    <w:rsid w:val="21CA28AF"/>
    <w:rsid w:val="21DA25D9"/>
    <w:rsid w:val="21E72DED"/>
    <w:rsid w:val="21F1EF53"/>
    <w:rsid w:val="22261445"/>
    <w:rsid w:val="222B89CD"/>
    <w:rsid w:val="22300678"/>
    <w:rsid w:val="223AC11D"/>
    <w:rsid w:val="223CE090"/>
    <w:rsid w:val="223E3583"/>
    <w:rsid w:val="22527FDA"/>
    <w:rsid w:val="2259E2EF"/>
    <w:rsid w:val="225F4E4F"/>
    <w:rsid w:val="2265E27D"/>
    <w:rsid w:val="226F34E6"/>
    <w:rsid w:val="228CABA5"/>
    <w:rsid w:val="228F68C0"/>
    <w:rsid w:val="2291C31A"/>
    <w:rsid w:val="22A28299"/>
    <w:rsid w:val="22AF5DF6"/>
    <w:rsid w:val="22C406B5"/>
    <w:rsid w:val="22ECD488"/>
    <w:rsid w:val="22FF0BA8"/>
    <w:rsid w:val="231BF745"/>
    <w:rsid w:val="231E2362"/>
    <w:rsid w:val="2322CA10"/>
    <w:rsid w:val="23288CF1"/>
    <w:rsid w:val="23486663"/>
    <w:rsid w:val="2352717C"/>
    <w:rsid w:val="235B76DE"/>
    <w:rsid w:val="2360554C"/>
    <w:rsid w:val="2377932A"/>
    <w:rsid w:val="23915FDC"/>
    <w:rsid w:val="2392B7E2"/>
    <w:rsid w:val="23954E99"/>
    <w:rsid w:val="239F7629"/>
    <w:rsid w:val="239FDA44"/>
    <w:rsid w:val="23C36841"/>
    <w:rsid w:val="23CC2F28"/>
    <w:rsid w:val="23E234B7"/>
    <w:rsid w:val="23EB86C4"/>
    <w:rsid w:val="23EBA156"/>
    <w:rsid w:val="23F3D37B"/>
    <w:rsid w:val="240C518F"/>
    <w:rsid w:val="24427D08"/>
    <w:rsid w:val="244669C0"/>
    <w:rsid w:val="245A2960"/>
    <w:rsid w:val="245C7762"/>
    <w:rsid w:val="245EF70E"/>
    <w:rsid w:val="246C11FF"/>
    <w:rsid w:val="248808E4"/>
    <w:rsid w:val="24948830"/>
    <w:rsid w:val="24A54C6B"/>
    <w:rsid w:val="24C44201"/>
    <w:rsid w:val="24EE4FCB"/>
    <w:rsid w:val="24F2E6A1"/>
    <w:rsid w:val="25048C19"/>
    <w:rsid w:val="25125BAC"/>
    <w:rsid w:val="2513A3C2"/>
    <w:rsid w:val="251E1D91"/>
    <w:rsid w:val="2526B451"/>
    <w:rsid w:val="252D9E89"/>
    <w:rsid w:val="25311FBE"/>
    <w:rsid w:val="2547AD7A"/>
    <w:rsid w:val="25502C21"/>
    <w:rsid w:val="255AA9A0"/>
    <w:rsid w:val="256B2369"/>
    <w:rsid w:val="2590D606"/>
    <w:rsid w:val="25BF6371"/>
    <w:rsid w:val="25C0DEED"/>
    <w:rsid w:val="25C596F4"/>
    <w:rsid w:val="25D92CAE"/>
    <w:rsid w:val="25DAEE88"/>
    <w:rsid w:val="25F5AB84"/>
    <w:rsid w:val="25F88CE0"/>
    <w:rsid w:val="26163E10"/>
    <w:rsid w:val="2633B7DE"/>
    <w:rsid w:val="2634C048"/>
    <w:rsid w:val="2643088E"/>
    <w:rsid w:val="264CFD26"/>
    <w:rsid w:val="265AC04F"/>
    <w:rsid w:val="265B43B7"/>
    <w:rsid w:val="26647DC6"/>
    <w:rsid w:val="2685FB6F"/>
    <w:rsid w:val="2687A7D5"/>
    <w:rsid w:val="26954841"/>
    <w:rsid w:val="26A8A33C"/>
    <w:rsid w:val="26B7D492"/>
    <w:rsid w:val="26BDC65B"/>
    <w:rsid w:val="26C47611"/>
    <w:rsid w:val="26D1AD52"/>
    <w:rsid w:val="26E2DB27"/>
    <w:rsid w:val="27210A22"/>
    <w:rsid w:val="27231D07"/>
    <w:rsid w:val="272D942E"/>
    <w:rsid w:val="2733829E"/>
    <w:rsid w:val="2737F43D"/>
    <w:rsid w:val="2738691A"/>
    <w:rsid w:val="2746403F"/>
    <w:rsid w:val="2764F386"/>
    <w:rsid w:val="2769D7C4"/>
    <w:rsid w:val="2774FD0F"/>
    <w:rsid w:val="2781F6B6"/>
    <w:rsid w:val="27A249EE"/>
    <w:rsid w:val="27A4D3CC"/>
    <w:rsid w:val="27C494F2"/>
    <w:rsid w:val="27C52056"/>
    <w:rsid w:val="27E64409"/>
    <w:rsid w:val="27ECB004"/>
    <w:rsid w:val="27F6C607"/>
    <w:rsid w:val="27FE0810"/>
    <w:rsid w:val="27FF2896"/>
    <w:rsid w:val="2804FF21"/>
    <w:rsid w:val="283A298E"/>
    <w:rsid w:val="283CEF39"/>
    <w:rsid w:val="2845546A"/>
    <w:rsid w:val="284B4484"/>
    <w:rsid w:val="28520B24"/>
    <w:rsid w:val="287C2979"/>
    <w:rsid w:val="2885C134"/>
    <w:rsid w:val="289462DD"/>
    <w:rsid w:val="28956E69"/>
    <w:rsid w:val="28B38AD6"/>
    <w:rsid w:val="28BC6616"/>
    <w:rsid w:val="28BCDA83"/>
    <w:rsid w:val="28BDECF5"/>
    <w:rsid w:val="28BE2D29"/>
    <w:rsid w:val="28BF08DA"/>
    <w:rsid w:val="28C20A35"/>
    <w:rsid w:val="28E8F131"/>
    <w:rsid w:val="28F14EEC"/>
    <w:rsid w:val="2900C3E7"/>
    <w:rsid w:val="290CD5ED"/>
    <w:rsid w:val="29243F36"/>
    <w:rsid w:val="293626C4"/>
    <w:rsid w:val="293C543D"/>
    <w:rsid w:val="2940049F"/>
    <w:rsid w:val="29441395"/>
    <w:rsid w:val="294995BF"/>
    <w:rsid w:val="295581B6"/>
    <w:rsid w:val="2963EFAC"/>
    <w:rsid w:val="296C0CC3"/>
    <w:rsid w:val="29731291"/>
    <w:rsid w:val="2998BBC9"/>
    <w:rsid w:val="299959CD"/>
    <w:rsid w:val="299EA041"/>
    <w:rsid w:val="29A06AE2"/>
    <w:rsid w:val="29A959EE"/>
    <w:rsid w:val="29DD48CC"/>
    <w:rsid w:val="29F744FC"/>
    <w:rsid w:val="2A0518B9"/>
    <w:rsid w:val="2A07649C"/>
    <w:rsid w:val="2A17F9DA"/>
    <w:rsid w:val="2A2DB27A"/>
    <w:rsid w:val="2A3BE453"/>
    <w:rsid w:val="2A45FD7F"/>
    <w:rsid w:val="2A66F680"/>
    <w:rsid w:val="2A7C578F"/>
    <w:rsid w:val="2A8960C9"/>
    <w:rsid w:val="2A960047"/>
    <w:rsid w:val="2A9A4FE9"/>
    <w:rsid w:val="2AA6CE4D"/>
    <w:rsid w:val="2AAA4B3E"/>
    <w:rsid w:val="2AB89377"/>
    <w:rsid w:val="2ABF2845"/>
    <w:rsid w:val="2AC6251E"/>
    <w:rsid w:val="2ACBFE03"/>
    <w:rsid w:val="2AE7B551"/>
    <w:rsid w:val="2AFCC118"/>
    <w:rsid w:val="2B008448"/>
    <w:rsid w:val="2B07142D"/>
    <w:rsid w:val="2B08F1E6"/>
    <w:rsid w:val="2B0A342E"/>
    <w:rsid w:val="2B0CBC3A"/>
    <w:rsid w:val="2B0F3984"/>
    <w:rsid w:val="2B1B5248"/>
    <w:rsid w:val="2B263415"/>
    <w:rsid w:val="2B26C2D4"/>
    <w:rsid w:val="2B291814"/>
    <w:rsid w:val="2B2B95FF"/>
    <w:rsid w:val="2B34037D"/>
    <w:rsid w:val="2B45650D"/>
    <w:rsid w:val="2B4833C3"/>
    <w:rsid w:val="2B49EC87"/>
    <w:rsid w:val="2B4BF96A"/>
    <w:rsid w:val="2B56F534"/>
    <w:rsid w:val="2B59B62B"/>
    <w:rsid w:val="2B72FB9E"/>
    <w:rsid w:val="2B84F7B4"/>
    <w:rsid w:val="2B9A0A50"/>
    <w:rsid w:val="2B9A1F87"/>
    <w:rsid w:val="2BA4A448"/>
    <w:rsid w:val="2BAE32CE"/>
    <w:rsid w:val="2BB2AD50"/>
    <w:rsid w:val="2BB2D9AF"/>
    <w:rsid w:val="2BC250AC"/>
    <w:rsid w:val="2BE32F02"/>
    <w:rsid w:val="2BE51FB6"/>
    <w:rsid w:val="2BEA5BCE"/>
    <w:rsid w:val="2BEB14B6"/>
    <w:rsid w:val="2BF9BA38"/>
    <w:rsid w:val="2C006527"/>
    <w:rsid w:val="2C0E422D"/>
    <w:rsid w:val="2C1D24DC"/>
    <w:rsid w:val="2C265829"/>
    <w:rsid w:val="2C338680"/>
    <w:rsid w:val="2C3980E9"/>
    <w:rsid w:val="2C3F12ED"/>
    <w:rsid w:val="2C43621E"/>
    <w:rsid w:val="2C4D7828"/>
    <w:rsid w:val="2C54EB0E"/>
    <w:rsid w:val="2C79F26C"/>
    <w:rsid w:val="2C828AB8"/>
    <w:rsid w:val="2C843B35"/>
    <w:rsid w:val="2C84DFA7"/>
    <w:rsid w:val="2C8C1528"/>
    <w:rsid w:val="2C8D4418"/>
    <w:rsid w:val="2C931DE4"/>
    <w:rsid w:val="2C989179"/>
    <w:rsid w:val="2C9F2BDF"/>
    <w:rsid w:val="2CA401CC"/>
    <w:rsid w:val="2CA973F4"/>
    <w:rsid w:val="2CAAC63B"/>
    <w:rsid w:val="2CB9EFDE"/>
    <w:rsid w:val="2CBA4263"/>
    <w:rsid w:val="2CD9309A"/>
    <w:rsid w:val="2CDFB370"/>
    <w:rsid w:val="2CEDC033"/>
    <w:rsid w:val="2CF44861"/>
    <w:rsid w:val="2CF4953F"/>
    <w:rsid w:val="2D157629"/>
    <w:rsid w:val="2D1C01EB"/>
    <w:rsid w:val="2D26D8AD"/>
    <w:rsid w:val="2D289B6B"/>
    <w:rsid w:val="2D431D18"/>
    <w:rsid w:val="2D46BC8A"/>
    <w:rsid w:val="2D6E68B2"/>
    <w:rsid w:val="2D7990E1"/>
    <w:rsid w:val="2D95C322"/>
    <w:rsid w:val="2D9B19E4"/>
    <w:rsid w:val="2DA15E3F"/>
    <w:rsid w:val="2DB58F6E"/>
    <w:rsid w:val="2DC5453C"/>
    <w:rsid w:val="2DDF79BE"/>
    <w:rsid w:val="2DF3C005"/>
    <w:rsid w:val="2E00264D"/>
    <w:rsid w:val="2E07F255"/>
    <w:rsid w:val="2E10C9AC"/>
    <w:rsid w:val="2E138ED8"/>
    <w:rsid w:val="2E383D99"/>
    <w:rsid w:val="2E3FD22D"/>
    <w:rsid w:val="2E5D5C6B"/>
    <w:rsid w:val="2E66D461"/>
    <w:rsid w:val="2E69717C"/>
    <w:rsid w:val="2E77EDD6"/>
    <w:rsid w:val="2E86F83A"/>
    <w:rsid w:val="2E9018C2"/>
    <w:rsid w:val="2E99734D"/>
    <w:rsid w:val="2E9C2C83"/>
    <w:rsid w:val="2EAEC49E"/>
    <w:rsid w:val="2EAEE5F5"/>
    <w:rsid w:val="2EAFEFD5"/>
    <w:rsid w:val="2EB09364"/>
    <w:rsid w:val="2EB952AD"/>
    <w:rsid w:val="2ED4D553"/>
    <w:rsid w:val="2EF04C90"/>
    <w:rsid w:val="2EF14845"/>
    <w:rsid w:val="2F06AE76"/>
    <w:rsid w:val="2F165CEA"/>
    <w:rsid w:val="2F23F5ED"/>
    <w:rsid w:val="2F325A2A"/>
    <w:rsid w:val="2F4013B6"/>
    <w:rsid w:val="2F4901C3"/>
    <w:rsid w:val="2F5D7C14"/>
    <w:rsid w:val="2F68F265"/>
    <w:rsid w:val="2F6F742B"/>
    <w:rsid w:val="2F81816C"/>
    <w:rsid w:val="2F92EE8E"/>
    <w:rsid w:val="2F9625AF"/>
    <w:rsid w:val="2FA192F8"/>
    <w:rsid w:val="2FA823C7"/>
    <w:rsid w:val="2FAAC530"/>
    <w:rsid w:val="2FAB6C81"/>
    <w:rsid w:val="2FAEB95D"/>
    <w:rsid w:val="2FB069DA"/>
    <w:rsid w:val="2FB709DE"/>
    <w:rsid w:val="2FBFCC59"/>
    <w:rsid w:val="2FC086E8"/>
    <w:rsid w:val="2FC29442"/>
    <w:rsid w:val="2FD8F68B"/>
    <w:rsid w:val="2FECD25A"/>
    <w:rsid w:val="30014D18"/>
    <w:rsid w:val="3006F4A8"/>
    <w:rsid w:val="301016BC"/>
    <w:rsid w:val="304713D0"/>
    <w:rsid w:val="3047D3D5"/>
    <w:rsid w:val="3049B39D"/>
    <w:rsid w:val="304E0AD0"/>
    <w:rsid w:val="304E99F2"/>
    <w:rsid w:val="30514F81"/>
    <w:rsid w:val="3057ECB7"/>
    <w:rsid w:val="30614B56"/>
    <w:rsid w:val="306A06B6"/>
    <w:rsid w:val="30AF7E6A"/>
    <w:rsid w:val="30C883B0"/>
    <w:rsid w:val="30E5BF5B"/>
    <w:rsid w:val="30E88C30"/>
    <w:rsid w:val="310164D0"/>
    <w:rsid w:val="31182057"/>
    <w:rsid w:val="31319745"/>
    <w:rsid w:val="3138DF45"/>
    <w:rsid w:val="31431999"/>
    <w:rsid w:val="31478CDE"/>
    <w:rsid w:val="3149D1AC"/>
    <w:rsid w:val="314B5717"/>
    <w:rsid w:val="314F4F24"/>
    <w:rsid w:val="315FABB0"/>
    <w:rsid w:val="31679E96"/>
    <w:rsid w:val="31705C65"/>
    <w:rsid w:val="31775FC2"/>
    <w:rsid w:val="317F3899"/>
    <w:rsid w:val="3184A5C6"/>
    <w:rsid w:val="3186A1BB"/>
    <w:rsid w:val="318846B3"/>
    <w:rsid w:val="3188A5CF"/>
    <w:rsid w:val="31993DCA"/>
    <w:rsid w:val="31A577D3"/>
    <w:rsid w:val="31B33A99"/>
    <w:rsid w:val="31DCAD74"/>
    <w:rsid w:val="31EA0B8B"/>
    <w:rsid w:val="31EE6A26"/>
    <w:rsid w:val="31F03DC1"/>
    <w:rsid w:val="31FE9BBB"/>
    <w:rsid w:val="321A2DAD"/>
    <w:rsid w:val="3229A9F5"/>
    <w:rsid w:val="3235A385"/>
    <w:rsid w:val="3237AAED"/>
    <w:rsid w:val="3238D91B"/>
    <w:rsid w:val="323AF10E"/>
    <w:rsid w:val="323DE590"/>
    <w:rsid w:val="324D404B"/>
    <w:rsid w:val="3254CF6B"/>
    <w:rsid w:val="3263138F"/>
    <w:rsid w:val="32669F77"/>
    <w:rsid w:val="32683C40"/>
    <w:rsid w:val="326DEF6C"/>
    <w:rsid w:val="3278002D"/>
    <w:rsid w:val="327A07CE"/>
    <w:rsid w:val="327F67B7"/>
    <w:rsid w:val="3290BFBB"/>
    <w:rsid w:val="3292652B"/>
    <w:rsid w:val="3298729F"/>
    <w:rsid w:val="32A7BDDD"/>
    <w:rsid w:val="32B0DD3E"/>
    <w:rsid w:val="32B2F308"/>
    <w:rsid w:val="32BB87C2"/>
    <w:rsid w:val="32D1D04C"/>
    <w:rsid w:val="32E4C4DC"/>
    <w:rsid w:val="32F76D1B"/>
    <w:rsid w:val="330C037A"/>
    <w:rsid w:val="330C2CC6"/>
    <w:rsid w:val="330FC444"/>
    <w:rsid w:val="33294A58"/>
    <w:rsid w:val="33313DBD"/>
    <w:rsid w:val="33387942"/>
    <w:rsid w:val="333C04A2"/>
    <w:rsid w:val="334D27BD"/>
    <w:rsid w:val="3358337B"/>
    <w:rsid w:val="335BDDE7"/>
    <w:rsid w:val="336B5FD5"/>
    <w:rsid w:val="337C7C1D"/>
    <w:rsid w:val="337F0C9F"/>
    <w:rsid w:val="33848D42"/>
    <w:rsid w:val="3384E24F"/>
    <w:rsid w:val="3390FBA4"/>
    <w:rsid w:val="339DC9DF"/>
    <w:rsid w:val="33A1BC16"/>
    <w:rsid w:val="33A2722E"/>
    <w:rsid w:val="33ACFD0B"/>
    <w:rsid w:val="33B25E9C"/>
    <w:rsid w:val="33B2E204"/>
    <w:rsid w:val="33BA4115"/>
    <w:rsid w:val="33C1273C"/>
    <w:rsid w:val="33D26D10"/>
    <w:rsid w:val="33D6C3A9"/>
    <w:rsid w:val="33DB4131"/>
    <w:rsid w:val="33EA7F72"/>
    <w:rsid w:val="33F5F9C4"/>
    <w:rsid w:val="341347F3"/>
    <w:rsid w:val="341EDBD8"/>
    <w:rsid w:val="342214F7"/>
    <w:rsid w:val="34278D52"/>
    <w:rsid w:val="34444EFC"/>
    <w:rsid w:val="34481A86"/>
    <w:rsid w:val="344AD07C"/>
    <w:rsid w:val="3450174A"/>
    <w:rsid w:val="34512A30"/>
    <w:rsid w:val="345135B3"/>
    <w:rsid w:val="34549D68"/>
    <w:rsid w:val="345B4E96"/>
    <w:rsid w:val="345E0B7C"/>
    <w:rsid w:val="34665B91"/>
    <w:rsid w:val="346A3C09"/>
    <w:rsid w:val="347562D4"/>
    <w:rsid w:val="347D4528"/>
    <w:rsid w:val="3497D887"/>
    <w:rsid w:val="34BF40D0"/>
    <w:rsid w:val="34DE3C18"/>
    <w:rsid w:val="34FC5702"/>
    <w:rsid w:val="35035AA7"/>
    <w:rsid w:val="3504E9EC"/>
    <w:rsid w:val="3508DC19"/>
    <w:rsid w:val="35120B61"/>
    <w:rsid w:val="3524DF36"/>
    <w:rsid w:val="35336600"/>
    <w:rsid w:val="35370452"/>
    <w:rsid w:val="353CDFFF"/>
    <w:rsid w:val="35477A1D"/>
    <w:rsid w:val="354BA58D"/>
    <w:rsid w:val="3551D86D"/>
    <w:rsid w:val="355D88CD"/>
    <w:rsid w:val="355DAF85"/>
    <w:rsid w:val="356908D8"/>
    <w:rsid w:val="35754F3C"/>
    <w:rsid w:val="35852047"/>
    <w:rsid w:val="3587A0AD"/>
    <w:rsid w:val="3598F972"/>
    <w:rsid w:val="35B2BC8C"/>
    <w:rsid w:val="35B93495"/>
    <w:rsid w:val="35BD5E19"/>
    <w:rsid w:val="35C02D5F"/>
    <w:rsid w:val="35C985C0"/>
    <w:rsid w:val="35ECE40D"/>
    <w:rsid w:val="3610C064"/>
    <w:rsid w:val="36137764"/>
    <w:rsid w:val="361D73DA"/>
    <w:rsid w:val="3620F4E1"/>
    <w:rsid w:val="36260DE3"/>
    <w:rsid w:val="36378546"/>
    <w:rsid w:val="36459625"/>
    <w:rsid w:val="364C6AF8"/>
    <w:rsid w:val="36539A33"/>
    <w:rsid w:val="367B4CAD"/>
    <w:rsid w:val="3682024A"/>
    <w:rsid w:val="368F0419"/>
    <w:rsid w:val="36A4D71C"/>
    <w:rsid w:val="36A52CE4"/>
    <w:rsid w:val="36A89B31"/>
    <w:rsid w:val="36B6AD61"/>
    <w:rsid w:val="36EEE34F"/>
    <w:rsid w:val="3708CA8F"/>
    <w:rsid w:val="370B1CDC"/>
    <w:rsid w:val="3723B816"/>
    <w:rsid w:val="372EB475"/>
    <w:rsid w:val="37306183"/>
    <w:rsid w:val="37366538"/>
    <w:rsid w:val="3736959E"/>
    <w:rsid w:val="373D28DE"/>
    <w:rsid w:val="373F0FAC"/>
    <w:rsid w:val="373F332A"/>
    <w:rsid w:val="37466DCE"/>
    <w:rsid w:val="374A5547"/>
    <w:rsid w:val="375297F3"/>
    <w:rsid w:val="37673A99"/>
    <w:rsid w:val="376BC68F"/>
    <w:rsid w:val="3797D74D"/>
    <w:rsid w:val="37A3D7F5"/>
    <w:rsid w:val="37AB0595"/>
    <w:rsid w:val="37B6F46A"/>
    <w:rsid w:val="37B825C4"/>
    <w:rsid w:val="37C49299"/>
    <w:rsid w:val="37E95E68"/>
    <w:rsid w:val="37F26242"/>
    <w:rsid w:val="37F32ED0"/>
    <w:rsid w:val="37F4703E"/>
    <w:rsid w:val="37FB8F0E"/>
    <w:rsid w:val="3812068D"/>
    <w:rsid w:val="3815C6BA"/>
    <w:rsid w:val="3826BDA2"/>
    <w:rsid w:val="38272BA4"/>
    <w:rsid w:val="38335163"/>
    <w:rsid w:val="383B7B23"/>
    <w:rsid w:val="384895FC"/>
    <w:rsid w:val="38493595"/>
    <w:rsid w:val="3860EF7A"/>
    <w:rsid w:val="38665534"/>
    <w:rsid w:val="3867AE19"/>
    <w:rsid w:val="3868E0E3"/>
    <w:rsid w:val="3881839E"/>
    <w:rsid w:val="388DA67D"/>
    <w:rsid w:val="38A2978E"/>
    <w:rsid w:val="38A43D4A"/>
    <w:rsid w:val="38B5E663"/>
    <w:rsid w:val="38BA986D"/>
    <w:rsid w:val="38BE67F5"/>
    <w:rsid w:val="38C18127"/>
    <w:rsid w:val="38D91554"/>
    <w:rsid w:val="38E5633A"/>
    <w:rsid w:val="38E637AA"/>
    <w:rsid w:val="38EA6584"/>
    <w:rsid w:val="38EC9AD2"/>
    <w:rsid w:val="38F47A27"/>
    <w:rsid w:val="39191C1C"/>
    <w:rsid w:val="392094E3"/>
    <w:rsid w:val="3925B397"/>
    <w:rsid w:val="3935E63D"/>
    <w:rsid w:val="393CB0CA"/>
    <w:rsid w:val="394457EB"/>
    <w:rsid w:val="395DD7F6"/>
    <w:rsid w:val="39690229"/>
    <w:rsid w:val="396E43A4"/>
    <w:rsid w:val="397C624A"/>
    <w:rsid w:val="3982308D"/>
    <w:rsid w:val="3982860D"/>
    <w:rsid w:val="3987D84A"/>
    <w:rsid w:val="3991B3A0"/>
    <w:rsid w:val="39A6643A"/>
    <w:rsid w:val="39AB4AE5"/>
    <w:rsid w:val="39BAD253"/>
    <w:rsid w:val="39C4DAD3"/>
    <w:rsid w:val="39CA7E8A"/>
    <w:rsid w:val="39D95C2A"/>
    <w:rsid w:val="39ED344B"/>
    <w:rsid w:val="3A0C39F3"/>
    <w:rsid w:val="3A266B31"/>
    <w:rsid w:val="3A2966F8"/>
    <w:rsid w:val="3A3303B6"/>
    <w:rsid w:val="3A39AB9B"/>
    <w:rsid w:val="3A3D5A0D"/>
    <w:rsid w:val="3A60F507"/>
    <w:rsid w:val="3A66540A"/>
    <w:rsid w:val="3A667844"/>
    <w:rsid w:val="3A6BF156"/>
    <w:rsid w:val="3A7302E2"/>
    <w:rsid w:val="3A878088"/>
    <w:rsid w:val="3AC3DEEC"/>
    <w:rsid w:val="3AC97DFA"/>
    <w:rsid w:val="3AE11B9C"/>
    <w:rsid w:val="3AED8DAA"/>
    <w:rsid w:val="3AFC3E0A"/>
    <w:rsid w:val="3AFC7984"/>
    <w:rsid w:val="3AFFDA28"/>
    <w:rsid w:val="3B085A19"/>
    <w:rsid w:val="3B08A6FD"/>
    <w:rsid w:val="3B15CA31"/>
    <w:rsid w:val="3B1A85FF"/>
    <w:rsid w:val="3B1DD15D"/>
    <w:rsid w:val="3B2244FE"/>
    <w:rsid w:val="3B2A0304"/>
    <w:rsid w:val="3B3D3DF8"/>
    <w:rsid w:val="3B44A212"/>
    <w:rsid w:val="3B4BC132"/>
    <w:rsid w:val="3B5980BE"/>
    <w:rsid w:val="3B6913EA"/>
    <w:rsid w:val="3B69B2AA"/>
    <w:rsid w:val="3B6A04EF"/>
    <w:rsid w:val="3B78B5F0"/>
    <w:rsid w:val="3B7F587B"/>
    <w:rsid w:val="3B872522"/>
    <w:rsid w:val="3BBB5692"/>
    <w:rsid w:val="3BD8C75B"/>
    <w:rsid w:val="3BDCB3E0"/>
    <w:rsid w:val="3BE5742F"/>
    <w:rsid w:val="3BEE39CC"/>
    <w:rsid w:val="3BEE9C4D"/>
    <w:rsid w:val="3BF19784"/>
    <w:rsid w:val="3BF5525D"/>
    <w:rsid w:val="3BFC4957"/>
    <w:rsid w:val="3BFE174D"/>
    <w:rsid w:val="3C02BEF1"/>
    <w:rsid w:val="3C05B998"/>
    <w:rsid w:val="3C1952F0"/>
    <w:rsid w:val="3C218B86"/>
    <w:rsid w:val="3C2429FB"/>
    <w:rsid w:val="3C243B94"/>
    <w:rsid w:val="3C32C6BB"/>
    <w:rsid w:val="3C464F38"/>
    <w:rsid w:val="3C4CFE44"/>
    <w:rsid w:val="3C51E23C"/>
    <w:rsid w:val="3C71E1A9"/>
    <w:rsid w:val="3C7E1D75"/>
    <w:rsid w:val="3C8521BB"/>
    <w:rsid w:val="3C920475"/>
    <w:rsid w:val="3C9803BC"/>
    <w:rsid w:val="3C9F559B"/>
    <w:rsid w:val="3CA8C381"/>
    <w:rsid w:val="3CAA287A"/>
    <w:rsid w:val="3CB02F42"/>
    <w:rsid w:val="3CB9D14F"/>
    <w:rsid w:val="3CBFC7E1"/>
    <w:rsid w:val="3CC1BC84"/>
    <w:rsid w:val="3CCA0675"/>
    <w:rsid w:val="3CCC4F53"/>
    <w:rsid w:val="3CD483F5"/>
    <w:rsid w:val="3CDE92D4"/>
    <w:rsid w:val="3CDFDF34"/>
    <w:rsid w:val="3CE3672D"/>
    <w:rsid w:val="3CF18395"/>
    <w:rsid w:val="3CF1E937"/>
    <w:rsid w:val="3CF54254"/>
    <w:rsid w:val="3D12C5C5"/>
    <w:rsid w:val="3D3497CF"/>
    <w:rsid w:val="3D45DD73"/>
    <w:rsid w:val="3D493D78"/>
    <w:rsid w:val="3D5BC35F"/>
    <w:rsid w:val="3D5FB516"/>
    <w:rsid w:val="3D689AB2"/>
    <w:rsid w:val="3D6C6D38"/>
    <w:rsid w:val="3D7C325D"/>
    <w:rsid w:val="3D839C17"/>
    <w:rsid w:val="3D8520F9"/>
    <w:rsid w:val="3D8BC58D"/>
    <w:rsid w:val="3D8CE1B4"/>
    <w:rsid w:val="3DA160ED"/>
    <w:rsid w:val="3DAA738C"/>
    <w:rsid w:val="3DB1AAF0"/>
    <w:rsid w:val="3DB6F5BD"/>
    <w:rsid w:val="3DBB439B"/>
    <w:rsid w:val="3DBE6385"/>
    <w:rsid w:val="3DC1AE96"/>
    <w:rsid w:val="3DC3A80D"/>
    <w:rsid w:val="3DD908F5"/>
    <w:rsid w:val="3DE397B0"/>
    <w:rsid w:val="3DF7603E"/>
    <w:rsid w:val="3DFCCA15"/>
    <w:rsid w:val="3E035392"/>
    <w:rsid w:val="3E0C29D1"/>
    <w:rsid w:val="3E10B1C2"/>
    <w:rsid w:val="3E260C25"/>
    <w:rsid w:val="3E2CEF3F"/>
    <w:rsid w:val="3E3769C4"/>
    <w:rsid w:val="3E43DE45"/>
    <w:rsid w:val="3E4B2CB0"/>
    <w:rsid w:val="3E620354"/>
    <w:rsid w:val="3E6AB500"/>
    <w:rsid w:val="3E814811"/>
    <w:rsid w:val="3E855164"/>
    <w:rsid w:val="3E9DE5D5"/>
    <w:rsid w:val="3EA7F0E6"/>
    <w:rsid w:val="3EB78D18"/>
    <w:rsid w:val="3EBF63C4"/>
    <w:rsid w:val="3ECF57DA"/>
    <w:rsid w:val="3ED8C2B3"/>
    <w:rsid w:val="3ED8C3E1"/>
    <w:rsid w:val="3EF9EF33"/>
    <w:rsid w:val="3F030670"/>
    <w:rsid w:val="3F03E4E0"/>
    <w:rsid w:val="3F19731B"/>
    <w:rsid w:val="3F2BE750"/>
    <w:rsid w:val="3F303817"/>
    <w:rsid w:val="3F316716"/>
    <w:rsid w:val="3F35A158"/>
    <w:rsid w:val="3F3F6279"/>
    <w:rsid w:val="3F4287B6"/>
    <w:rsid w:val="3F53A312"/>
    <w:rsid w:val="3F555903"/>
    <w:rsid w:val="3F566B76"/>
    <w:rsid w:val="3F57DFF1"/>
    <w:rsid w:val="3F5B108B"/>
    <w:rsid w:val="3F606869"/>
    <w:rsid w:val="3F61B52C"/>
    <w:rsid w:val="3F69CA13"/>
    <w:rsid w:val="3F6ECA7B"/>
    <w:rsid w:val="3F75F123"/>
    <w:rsid w:val="3F778D68"/>
    <w:rsid w:val="3F94C4FF"/>
    <w:rsid w:val="3F95C087"/>
    <w:rsid w:val="3FAE2F7C"/>
    <w:rsid w:val="3FAFE756"/>
    <w:rsid w:val="3FB59C4C"/>
    <w:rsid w:val="3FBE840D"/>
    <w:rsid w:val="3FC467E5"/>
    <w:rsid w:val="3FC628E9"/>
    <w:rsid w:val="3FCF988D"/>
    <w:rsid w:val="3FE659C6"/>
    <w:rsid w:val="3FEB6BF6"/>
    <w:rsid w:val="3FF1385D"/>
    <w:rsid w:val="3FF56E60"/>
    <w:rsid w:val="3FF851AA"/>
    <w:rsid w:val="4003238E"/>
    <w:rsid w:val="401DCFC8"/>
    <w:rsid w:val="401E0DC7"/>
    <w:rsid w:val="402FB01C"/>
    <w:rsid w:val="4033256C"/>
    <w:rsid w:val="403523E5"/>
    <w:rsid w:val="404776B8"/>
    <w:rsid w:val="405552D9"/>
    <w:rsid w:val="405C31C0"/>
    <w:rsid w:val="405DAE8F"/>
    <w:rsid w:val="40640D52"/>
    <w:rsid w:val="4070B9E0"/>
    <w:rsid w:val="4078EF97"/>
    <w:rsid w:val="4083463F"/>
    <w:rsid w:val="408C22EF"/>
    <w:rsid w:val="40948116"/>
    <w:rsid w:val="4098CF2A"/>
    <w:rsid w:val="40A2453A"/>
    <w:rsid w:val="40C57278"/>
    <w:rsid w:val="40C6D968"/>
    <w:rsid w:val="40C9674C"/>
    <w:rsid w:val="40DC3F44"/>
    <w:rsid w:val="40F34516"/>
    <w:rsid w:val="40F9B2D3"/>
    <w:rsid w:val="4110A475"/>
    <w:rsid w:val="41150E06"/>
    <w:rsid w:val="412D975E"/>
    <w:rsid w:val="412F47B2"/>
    <w:rsid w:val="41315B17"/>
    <w:rsid w:val="4137D230"/>
    <w:rsid w:val="413F49AE"/>
    <w:rsid w:val="414EFBEA"/>
    <w:rsid w:val="4167E6C0"/>
    <w:rsid w:val="416D2AFB"/>
    <w:rsid w:val="41726AD3"/>
    <w:rsid w:val="41726BE3"/>
    <w:rsid w:val="4189F033"/>
    <w:rsid w:val="418AE588"/>
    <w:rsid w:val="419FC076"/>
    <w:rsid w:val="41A00308"/>
    <w:rsid w:val="41A1E13F"/>
    <w:rsid w:val="41C4F4B8"/>
    <w:rsid w:val="41C5AB44"/>
    <w:rsid w:val="41DCD248"/>
    <w:rsid w:val="41EA5626"/>
    <w:rsid w:val="41EB2B45"/>
    <w:rsid w:val="41F321F3"/>
    <w:rsid w:val="42018F9C"/>
    <w:rsid w:val="420FA87A"/>
    <w:rsid w:val="421314DA"/>
    <w:rsid w:val="4213FFE6"/>
    <w:rsid w:val="421C5A69"/>
    <w:rsid w:val="42305B8D"/>
    <w:rsid w:val="423C0BD5"/>
    <w:rsid w:val="425CC0FC"/>
    <w:rsid w:val="4263B55E"/>
    <w:rsid w:val="4284698B"/>
    <w:rsid w:val="42888273"/>
    <w:rsid w:val="42907B26"/>
    <w:rsid w:val="42BAF35F"/>
    <w:rsid w:val="42DC0BE6"/>
    <w:rsid w:val="42EB0830"/>
    <w:rsid w:val="42EC5E61"/>
    <w:rsid w:val="42F0040B"/>
    <w:rsid w:val="43078102"/>
    <w:rsid w:val="43182C43"/>
    <w:rsid w:val="431FA4DA"/>
    <w:rsid w:val="43236FB6"/>
    <w:rsid w:val="433669EF"/>
    <w:rsid w:val="433B107D"/>
    <w:rsid w:val="43421056"/>
    <w:rsid w:val="434355CE"/>
    <w:rsid w:val="43543E46"/>
    <w:rsid w:val="4372CA54"/>
    <w:rsid w:val="438F5BF0"/>
    <w:rsid w:val="4391268D"/>
    <w:rsid w:val="4398648D"/>
    <w:rsid w:val="439D784F"/>
    <w:rsid w:val="43A50CA3"/>
    <w:rsid w:val="43A60C4F"/>
    <w:rsid w:val="43ACDAE5"/>
    <w:rsid w:val="43E2E3F7"/>
    <w:rsid w:val="4403973E"/>
    <w:rsid w:val="441BB3A1"/>
    <w:rsid w:val="4429AC3A"/>
    <w:rsid w:val="44332FFA"/>
    <w:rsid w:val="4472180A"/>
    <w:rsid w:val="44773A2F"/>
    <w:rsid w:val="4481DC74"/>
    <w:rsid w:val="4489ED44"/>
    <w:rsid w:val="44A703C2"/>
    <w:rsid w:val="44BA1B45"/>
    <w:rsid w:val="44BBCDD7"/>
    <w:rsid w:val="44C780CA"/>
    <w:rsid w:val="44D7494E"/>
    <w:rsid w:val="45060F39"/>
    <w:rsid w:val="450F27C5"/>
    <w:rsid w:val="453434EE"/>
    <w:rsid w:val="455356BE"/>
    <w:rsid w:val="455F150D"/>
    <w:rsid w:val="45602631"/>
    <w:rsid w:val="4564F209"/>
    <w:rsid w:val="4573C8EB"/>
    <w:rsid w:val="457BA3AB"/>
    <w:rsid w:val="45880553"/>
    <w:rsid w:val="4592D729"/>
    <w:rsid w:val="4596DFEF"/>
    <w:rsid w:val="459AA3F4"/>
    <w:rsid w:val="459BDD32"/>
    <w:rsid w:val="45A13DA1"/>
    <w:rsid w:val="45AC4DCB"/>
    <w:rsid w:val="45B438D4"/>
    <w:rsid w:val="45C1A794"/>
    <w:rsid w:val="45D69D44"/>
    <w:rsid w:val="45F593DF"/>
    <w:rsid w:val="45FFD051"/>
    <w:rsid w:val="4601FC37"/>
    <w:rsid w:val="461032EB"/>
    <w:rsid w:val="461A45B5"/>
    <w:rsid w:val="461D7100"/>
    <w:rsid w:val="4625734C"/>
    <w:rsid w:val="4625BDA5"/>
    <w:rsid w:val="46267E4F"/>
    <w:rsid w:val="462E4B63"/>
    <w:rsid w:val="462EFE93"/>
    <w:rsid w:val="4633F6D0"/>
    <w:rsid w:val="46441267"/>
    <w:rsid w:val="464EA030"/>
    <w:rsid w:val="4659F152"/>
    <w:rsid w:val="465EEBD7"/>
    <w:rsid w:val="46711664"/>
    <w:rsid w:val="46716EFB"/>
    <w:rsid w:val="4676F5EE"/>
    <w:rsid w:val="467828B5"/>
    <w:rsid w:val="46855523"/>
    <w:rsid w:val="46933DD2"/>
    <w:rsid w:val="469626D5"/>
    <w:rsid w:val="46A2E6C7"/>
    <w:rsid w:val="46B544BF"/>
    <w:rsid w:val="46C490C6"/>
    <w:rsid w:val="46D68234"/>
    <w:rsid w:val="46DEA186"/>
    <w:rsid w:val="46E3113C"/>
    <w:rsid w:val="46EE70BF"/>
    <w:rsid w:val="46F20084"/>
    <w:rsid w:val="46F4A7DE"/>
    <w:rsid w:val="46F6704A"/>
    <w:rsid w:val="4700AE89"/>
    <w:rsid w:val="4705EDA9"/>
    <w:rsid w:val="471B9700"/>
    <w:rsid w:val="471D2314"/>
    <w:rsid w:val="47324BC2"/>
    <w:rsid w:val="4736B0DD"/>
    <w:rsid w:val="473A9A0D"/>
    <w:rsid w:val="47402E13"/>
    <w:rsid w:val="4744EF75"/>
    <w:rsid w:val="475165C5"/>
    <w:rsid w:val="47644B4E"/>
    <w:rsid w:val="476A640D"/>
    <w:rsid w:val="476BD14D"/>
    <w:rsid w:val="4771997D"/>
    <w:rsid w:val="4776E4F2"/>
    <w:rsid w:val="4786777B"/>
    <w:rsid w:val="478C65AE"/>
    <w:rsid w:val="478DA7E5"/>
    <w:rsid w:val="479A602E"/>
    <w:rsid w:val="479C80BF"/>
    <w:rsid w:val="479FC922"/>
    <w:rsid w:val="47A27D32"/>
    <w:rsid w:val="47B5BE4C"/>
    <w:rsid w:val="47CD1B2E"/>
    <w:rsid w:val="47CF319C"/>
    <w:rsid w:val="47E64AB6"/>
    <w:rsid w:val="48020042"/>
    <w:rsid w:val="480B4FE8"/>
    <w:rsid w:val="480D8484"/>
    <w:rsid w:val="480F01FA"/>
    <w:rsid w:val="48107392"/>
    <w:rsid w:val="481943CF"/>
    <w:rsid w:val="4823B90F"/>
    <w:rsid w:val="48310F3C"/>
    <w:rsid w:val="483B15CA"/>
    <w:rsid w:val="4843973A"/>
    <w:rsid w:val="4851AE92"/>
    <w:rsid w:val="48579F43"/>
    <w:rsid w:val="488208B7"/>
    <w:rsid w:val="488B26A2"/>
    <w:rsid w:val="48A2C0CC"/>
    <w:rsid w:val="48A350CF"/>
    <w:rsid w:val="48A912DD"/>
    <w:rsid w:val="48AA9E31"/>
    <w:rsid w:val="48AD8FFB"/>
    <w:rsid w:val="48CC5DF5"/>
    <w:rsid w:val="48CDE5A2"/>
    <w:rsid w:val="48D66A6E"/>
    <w:rsid w:val="48D98744"/>
    <w:rsid w:val="48FB93EB"/>
    <w:rsid w:val="48FF1610"/>
    <w:rsid w:val="4921313A"/>
    <w:rsid w:val="4927456A"/>
    <w:rsid w:val="49326440"/>
    <w:rsid w:val="4936A37C"/>
    <w:rsid w:val="494D5B43"/>
    <w:rsid w:val="495D5E67"/>
    <w:rsid w:val="49655EBF"/>
    <w:rsid w:val="497561C0"/>
    <w:rsid w:val="497A0AF9"/>
    <w:rsid w:val="497C621B"/>
    <w:rsid w:val="4982D448"/>
    <w:rsid w:val="4988E8EB"/>
    <w:rsid w:val="498BA4B4"/>
    <w:rsid w:val="498E03FE"/>
    <w:rsid w:val="4993DDDE"/>
    <w:rsid w:val="4993E6D8"/>
    <w:rsid w:val="499B6CB4"/>
    <w:rsid w:val="49ABFE21"/>
    <w:rsid w:val="49C3247A"/>
    <w:rsid w:val="49D8F287"/>
    <w:rsid w:val="49DADF21"/>
    <w:rsid w:val="49F249AC"/>
    <w:rsid w:val="4A0D73EA"/>
    <w:rsid w:val="4A13B817"/>
    <w:rsid w:val="4A172C02"/>
    <w:rsid w:val="4A18264D"/>
    <w:rsid w:val="4A2A2885"/>
    <w:rsid w:val="4A2C8F6A"/>
    <w:rsid w:val="4A4993E2"/>
    <w:rsid w:val="4A5A56CF"/>
    <w:rsid w:val="4A60A5BF"/>
    <w:rsid w:val="4A6B9187"/>
    <w:rsid w:val="4A73C722"/>
    <w:rsid w:val="4A74CB80"/>
    <w:rsid w:val="4A776079"/>
    <w:rsid w:val="4A7F1491"/>
    <w:rsid w:val="4A890B2E"/>
    <w:rsid w:val="4A945769"/>
    <w:rsid w:val="4A96BE09"/>
    <w:rsid w:val="4A9D75B2"/>
    <w:rsid w:val="4AAA99AC"/>
    <w:rsid w:val="4AB82E17"/>
    <w:rsid w:val="4ABF2F8A"/>
    <w:rsid w:val="4ADBC71A"/>
    <w:rsid w:val="4AE806F5"/>
    <w:rsid w:val="4AF4F241"/>
    <w:rsid w:val="4B178D88"/>
    <w:rsid w:val="4B1B9525"/>
    <w:rsid w:val="4B21DF08"/>
    <w:rsid w:val="4B238E90"/>
    <w:rsid w:val="4B2802E9"/>
    <w:rsid w:val="4B2ACB35"/>
    <w:rsid w:val="4B2D6275"/>
    <w:rsid w:val="4B51BAEB"/>
    <w:rsid w:val="4B52FBA6"/>
    <w:rsid w:val="4B58FBEF"/>
    <w:rsid w:val="4B757D89"/>
    <w:rsid w:val="4B7B4BC9"/>
    <w:rsid w:val="4B890CAC"/>
    <w:rsid w:val="4B98B609"/>
    <w:rsid w:val="4BB4BE0F"/>
    <w:rsid w:val="4BDC111E"/>
    <w:rsid w:val="4BDC1B87"/>
    <w:rsid w:val="4BDF0F77"/>
    <w:rsid w:val="4BDF2143"/>
    <w:rsid w:val="4BE179CB"/>
    <w:rsid w:val="4BE3BA40"/>
    <w:rsid w:val="4BE5D309"/>
    <w:rsid w:val="4BE60C64"/>
    <w:rsid w:val="4BEDED93"/>
    <w:rsid w:val="4BF8F505"/>
    <w:rsid w:val="4C086AB6"/>
    <w:rsid w:val="4C13E62D"/>
    <w:rsid w:val="4C16E913"/>
    <w:rsid w:val="4C29D30E"/>
    <w:rsid w:val="4C47E59C"/>
    <w:rsid w:val="4C4D54F6"/>
    <w:rsid w:val="4C4DF129"/>
    <w:rsid w:val="4C6A4D20"/>
    <w:rsid w:val="4C757A5E"/>
    <w:rsid w:val="4C77977B"/>
    <w:rsid w:val="4C9570AB"/>
    <w:rsid w:val="4CA7C5CF"/>
    <w:rsid w:val="4CAB1C06"/>
    <w:rsid w:val="4CB514F8"/>
    <w:rsid w:val="4CB5E04D"/>
    <w:rsid w:val="4CBB1131"/>
    <w:rsid w:val="4CC3214E"/>
    <w:rsid w:val="4CC3EA31"/>
    <w:rsid w:val="4CD04169"/>
    <w:rsid w:val="4CEC02D1"/>
    <w:rsid w:val="4CF62CC1"/>
    <w:rsid w:val="4D1DCFA1"/>
    <w:rsid w:val="4D28AC71"/>
    <w:rsid w:val="4D30181F"/>
    <w:rsid w:val="4D38D158"/>
    <w:rsid w:val="4D39A28F"/>
    <w:rsid w:val="4D5698A8"/>
    <w:rsid w:val="4D601AA9"/>
    <w:rsid w:val="4D630DC6"/>
    <w:rsid w:val="4D6EDBD5"/>
    <w:rsid w:val="4D7D8A63"/>
    <w:rsid w:val="4D8E1310"/>
    <w:rsid w:val="4D96DE49"/>
    <w:rsid w:val="4D97852A"/>
    <w:rsid w:val="4D9E10EF"/>
    <w:rsid w:val="4DAD19E3"/>
    <w:rsid w:val="4DB0C054"/>
    <w:rsid w:val="4DBA12C2"/>
    <w:rsid w:val="4DC7E5E6"/>
    <w:rsid w:val="4DCBF82B"/>
    <w:rsid w:val="4DCD089D"/>
    <w:rsid w:val="4DD7CCE6"/>
    <w:rsid w:val="4DE92557"/>
    <w:rsid w:val="4DF7003D"/>
    <w:rsid w:val="4DF95478"/>
    <w:rsid w:val="4E0B859E"/>
    <w:rsid w:val="4E150AE0"/>
    <w:rsid w:val="4E2BB326"/>
    <w:rsid w:val="4E3D192A"/>
    <w:rsid w:val="4E4603E5"/>
    <w:rsid w:val="4E4E574E"/>
    <w:rsid w:val="4E53C860"/>
    <w:rsid w:val="4E54B783"/>
    <w:rsid w:val="4E58C32D"/>
    <w:rsid w:val="4E6BE53C"/>
    <w:rsid w:val="4E6E611A"/>
    <w:rsid w:val="4E72816F"/>
    <w:rsid w:val="4E826BAE"/>
    <w:rsid w:val="4E8B6EF1"/>
    <w:rsid w:val="4E9EA6E9"/>
    <w:rsid w:val="4EA1AC2E"/>
    <w:rsid w:val="4EBBF597"/>
    <w:rsid w:val="4ECABC2F"/>
    <w:rsid w:val="4ED2B48E"/>
    <w:rsid w:val="4EDB549A"/>
    <w:rsid w:val="4EDE66EF"/>
    <w:rsid w:val="4EE23B10"/>
    <w:rsid w:val="4EE2ADF2"/>
    <w:rsid w:val="4EFB3B5E"/>
    <w:rsid w:val="4F125FE0"/>
    <w:rsid w:val="4F3265F2"/>
    <w:rsid w:val="4F3EBEDA"/>
    <w:rsid w:val="4F3F00BB"/>
    <w:rsid w:val="4F49B9EA"/>
    <w:rsid w:val="4F4DDE9E"/>
    <w:rsid w:val="4F5A195D"/>
    <w:rsid w:val="4F79977F"/>
    <w:rsid w:val="4F7EB842"/>
    <w:rsid w:val="4FA44B9D"/>
    <w:rsid w:val="4FB43838"/>
    <w:rsid w:val="4FBBCF43"/>
    <w:rsid w:val="4FC901B2"/>
    <w:rsid w:val="4FCC40CC"/>
    <w:rsid w:val="4FCEA4F8"/>
    <w:rsid w:val="4FD7D331"/>
    <w:rsid w:val="4FDE3315"/>
    <w:rsid w:val="4FFF28DC"/>
    <w:rsid w:val="50029018"/>
    <w:rsid w:val="500DFDEC"/>
    <w:rsid w:val="501A7F82"/>
    <w:rsid w:val="50220675"/>
    <w:rsid w:val="50355FE9"/>
    <w:rsid w:val="5037D12F"/>
    <w:rsid w:val="505785C8"/>
    <w:rsid w:val="5070E838"/>
    <w:rsid w:val="5071B1EA"/>
    <w:rsid w:val="507DD883"/>
    <w:rsid w:val="508096BC"/>
    <w:rsid w:val="5083EEFF"/>
    <w:rsid w:val="509CC57C"/>
    <w:rsid w:val="509E880F"/>
    <w:rsid w:val="50A2AA10"/>
    <w:rsid w:val="50A67C97"/>
    <w:rsid w:val="50B1AC30"/>
    <w:rsid w:val="50B42019"/>
    <w:rsid w:val="50CD9F64"/>
    <w:rsid w:val="50CF8A27"/>
    <w:rsid w:val="50EF06E5"/>
    <w:rsid w:val="51104324"/>
    <w:rsid w:val="5127B685"/>
    <w:rsid w:val="5136D89E"/>
    <w:rsid w:val="51390515"/>
    <w:rsid w:val="515EC2BB"/>
    <w:rsid w:val="51648E18"/>
    <w:rsid w:val="5168704C"/>
    <w:rsid w:val="516AF5E7"/>
    <w:rsid w:val="517F5FAC"/>
    <w:rsid w:val="51853F76"/>
    <w:rsid w:val="5190CACC"/>
    <w:rsid w:val="5191BDF9"/>
    <w:rsid w:val="51A459F2"/>
    <w:rsid w:val="51CD5589"/>
    <w:rsid w:val="51DF9F2D"/>
    <w:rsid w:val="51F7057E"/>
    <w:rsid w:val="51F8ED9E"/>
    <w:rsid w:val="51FBAF6E"/>
    <w:rsid w:val="51FCDC8B"/>
    <w:rsid w:val="51FE4715"/>
    <w:rsid w:val="520D1356"/>
    <w:rsid w:val="520F2D10"/>
    <w:rsid w:val="52152BFD"/>
    <w:rsid w:val="521FBF60"/>
    <w:rsid w:val="525959B1"/>
    <w:rsid w:val="526AF64D"/>
    <w:rsid w:val="52760988"/>
    <w:rsid w:val="5284EB54"/>
    <w:rsid w:val="529E33D6"/>
    <w:rsid w:val="52A386AC"/>
    <w:rsid w:val="52A80FF7"/>
    <w:rsid w:val="52C3DA74"/>
    <w:rsid w:val="52C9B28E"/>
    <w:rsid w:val="52DF73C5"/>
    <w:rsid w:val="52E97865"/>
    <w:rsid w:val="52EC9E84"/>
    <w:rsid w:val="52F6BAE4"/>
    <w:rsid w:val="5316AF27"/>
    <w:rsid w:val="53235865"/>
    <w:rsid w:val="5323905A"/>
    <w:rsid w:val="5328F18A"/>
    <w:rsid w:val="532A3FEB"/>
    <w:rsid w:val="532B327E"/>
    <w:rsid w:val="532CCA35"/>
    <w:rsid w:val="534061E0"/>
    <w:rsid w:val="53413AAE"/>
    <w:rsid w:val="53434FE6"/>
    <w:rsid w:val="535921CD"/>
    <w:rsid w:val="5370B5D8"/>
    <w:rsid w:val="53710FA7"/>
    <w:rsid w:val="5372321B"/>
    <w:rsid w:val="537D9734"/>
    <w:rsid w:val="537ED669"/>
    <w:rsid w:val="538AD5F7"/>
    <w:rsid w:val="538B1020"/>
    <w:rsid w:val="538C9458"/>
    <w:rsid w:val="538E3767"/>
    <w:rsid w:val="53963924"/>
    <w:rsid w:val="53A8610D"/>
    <w:rsid w:val="53B1B5F3"/>
    <w:rsid w:val="53BE059E"/>
    <w:rsid w:val="53C1EAA3"/>
    <w:rsid w:val="53C25460"/>
    <w:rsid w:val="53D4FA18"/>
    <w:rsid w:val="53E334E9"/>
    <w:rsid w:val="53EDC87E"/>
    <w:rsid w:val="53F22133"/>
    <w:rsid w:val="53F5B695"/>
    <w:rsid w:val="5405D715"/>
    <w:rsid w:val="540DC4F9"/>
    <w:rsid w:val="540E5808"/>
    <w:rsid w:val="540FC7AC"/>
    <w:rsid w:val="542275B4"/>
    <w:rsid w:val="5430BA9B"/>
    <w:rsid w:val="543C9A75"/>
    <w:rsid w:val="543DA04F"/>
    <w:rsid w:val="544E372A"/>
    <w:rsid w:val="545A6E6D"/>
    <w:rsid w:val="5469D8F6"/>
    <w:rsid w:val="5483D6B7"/>
    <w:rsid w:val="548E7190"/>
    <w:rsid w:val="549557A7"/>
    <w:rsid w:val="5497DA4E"/>
    <w:rsid w:val="549A85C9"/>
    <w:rsid w:val="549BE5C2"/>
    <w:rsid w:val="54A7173B"/>
    <w:rsid w:val="54AD4BED"/>
    <w:rsid w:val="54C026DD"/>
    <w:rsid w:val="54C309E4"/>
    <w:rsid w:val="54D0E3F3"/>
    <w:rsid w:val="54E02635"/>
    <w:rsid w:val="54FDF4B0"/>
    <w:rsid w:val="54FE0A12"/>
    <w:rsid w:val="5500E939"/>
    <w:rsid w:val="550F4F7B"/>
    <w:rsid w:val="5520122A"/>
    <w:rsid w:val="553967BC"/>
    <w:rsid w:val="554E0B2F"/>
    <w:rsid w:val="5557C4C9"/>
    <w:rsid w:val="55717359"/>
    <w:rsid w:val="5582F1C5"/>
    <w:rsid w:val="558E5B51"/>
    <w:rsid w:val="559186F6"/>
    <w:rsid w:val="559B2FBF"/>
    <w:rsid w:val="55AC5797"/>
    <w:rsid w:val="55ACCC58"/>
    <w:rsid w:val="55BF640B"/>
    <w:rsid w:val="55C27808"/>
    <w:rsid w:val="55C5AA2A"/>
    <w:rsid w:val="55D58427"/>
    <w:rsid w:val="55D970B0"/>
    <w:rsid w:val="55DE3FB2"/>
    <w:rsid w:val="55DE7CF1"/>
    <w:rsid w:val="55F9A721"/>
    <w:rsid w:val="56111994"/>
    <w:rsid w:val="5619825C"/>
    <w:rsid w:val="561D1EED"/>
    <w:rsid w:val="5621FF1B"/>
    <w:rsid w:val="5622D9AB"/>
    <w:rsid w:val="562933AF"/>
    <w:rsid w:val="5638C167"/>
    <w:rsid w:val="563B51C4"/>
    <w:rsid w:val="564775C2"/>
    <w:rsid w:val="56489981"/>
    <w:rsid w:val="564E1395"/>
    <w:rsid w:val="565D4D52"/>
    <w:rsid w:val="56622E7F"/>
    <w:rsid w:val="56720E39"/>
    <w:rsid w:val="56751249"/>
    <w:rsid w:val="5691DA4C"/>
    <w:rsid w:val="56A07841"/>
    <w:rsid w:val="56A9C50E"/>
    <w:rsid w:val="56AB8C58"/>
    <w:rsid w:val="56B121EA"/>
    <w:rsid w:val="56C438BC"/>
    <w:rsid w:val="56D117F0"/>
    <w:rsid w:val="56D18DF2"/>
    <w:rsid w:val="56F4CF5D"/>
    <w:rsid w:val="5709C73E"/>
    <w:rsid w:val="570D43BA"/>
    <w:rsid w:val="57247DCA"/>
    <w:rsid w:val="5728DA14"/>
    <w:rsid w:val="572A090D"/>
    <w:rsid w:val="572DA0BA"/>
    <w:rsid w:val="5730EC32"/>
    <w:rsid w:val="573B1901"/>
    <w:rsid w:val="5759B3C2"/>
    <w:rsid w:val="5790D1FA"/>
    <w:rsid w:val="57C5D771"/>
    <w:rsid w:val="57DF0F3E"/>
    <w:rsid w:val="57E27BB0"/>
    <w:rsid w:val="57EDE90F"/>
    <w:rsid w:val="57EE2634"/>
    <w:rsid w:val="57F320C0"/>
    <w:rsid w:val="57FAAAA6"/>
    <w:rsid w:val="580AC60D"/>
    <w:rsid w:val="581516E4"/>
    <w:rsid w:val="58158EDC"/>
    <w:rsid w:val="582642B3"/>
    <w:rsid w:val="58477C20"/>
    <w:rsid w:val="584FF952"/>
    <w:rsid w:val="5858D351"/>
    <w:rsid w:val="5880E85E"/>
    <w:rsid w:val="5888F547"/>
    <w:rsid w:val="588A7439"/>
    <w:rsid w:val="589CCDE3"/>
    <w:rsid w:val="58B6D321"/>
    <w:rsid w:val="58C37649"/>
    <w:rsid w:val="58C53E54"/>
    <w:rsid w:val="58C5FA82"/>
    <w:rsid w:val="58C9F424"/>
    <w:rsid w:val="58CD6144"/>
    <w:rsid w:val="58DEA509"/>
    <w:rsid w:val="58F132CC"/>
    <w:rsid w:val="58F6CB3D"/>
    <w:rsid w:val="58F7584A"/>
    <w:rsid w:val="58F7FB53"/>
    <w:rsid w:val="58FE6B51"/>
    <w:rsid w:val="5904CA3A"/>
    <w:rsid w:val="5904DD2A"/>
    <w:rsid w:val="5905FD47"/>
    <w:rsid w:val="590795F6"/>
    <w:rsid w:val="59098310"/>
    <w:rsid w:val="590B9683"/>
    <w:rsid w:val="5930085D"/>
    <w:rsid w:val="5942B7AB"/>
    <w:rsid w:val="5943DD95"/>
    <w:rsid w:val="5946A3F4"/>
    <w:rsid w:val="5948BA56"/>
    <w:rsid w:val="595321D7"/>
    <w:rsid w:val="5954063B"/>
    <w:rsid w:val="59583CF7"/>
    <w:rsid w:val="5966F880"/>
    <w:rsid w:val="596B8CFB"/>
    <w:rsid w:val="5981CE73"/>
    <w:rsid w:val="5982F567"/>
    <w:rsid w:val="59888553"/>
    <w:rsid w:val="598EED44"/>
    <w:rsid w:val="5995D20C"/>
    <w:rsid w:val="59D7206C"/>
    <w:rsid w:val="59EC2992"/>
    <w:rsid w:val="59F0BC4A"/>
    <w:rsid w:val="59F186AF"/>
    <w:rsid w:val="59F4A3B2"/>
    <w:rsid w:val="59F62815"/>
    <w:rsid w:val="59FE0BCC"/>
    <w:rsid w:val="5A00FAAB"/>
    <w:rsid w:val="5A066713"/>
    <w:rsid w:val="5A07715C"/>
    <w:rsid w:val="5A1485B9"/>
    <w:rsid w:val="5A26B34B"/>
    <w:rsid w:val="5A27CF6B"/>
    <w:rsid w:val="5A2BED2F"/>
    <w:rsid w:val="5A446F5C"/>
    <w:rsid w:val="5A5042C2"/>
    <w:rsid w:val="5A52B092"/>
    <w:rsid w:val="5A63BE1C"/>
    <w:rsid w:val="5A64B932"/>
    <w:rsid w:val="5A685FBA"/>
    <w:rsid w:val="5A68825C"/>
    <w:rsid w:val="5A8999CF"/>
    <w:rsid w:val="5A90EA12"/>
    <w:rsid w:val="5A950255"/>
    <w:rsid w:val="5AADE005"/>
    <w:rsid w:val="5AAE8002"/>
    <w:rsid w:val="5AC104B0"/>
    <w:rsid w:val="5AC1FC9C"/>
    <w:rsid w:val="5AC57D83"/>
    <w:rsid w:val="5AD617C0"/>
    <w:rsid w:val="5AE2BAC9"/>
    <w:rsid w:val="5AEEFA7E"/>
    <w:rsid w:val="5AF49C26"/>
    <w:rsid w:val="5AFDF593"/>
    <w:rsid w:val="5B15442C"/>
    <w:rsid w:val="5B20B480"/>
    <w:rsid w:val="5B2DF560"/>
    <w:rsid w:val="5B2E4CCB"/>
    <w:rsid w:val="5B49D104"/>
    <w:rsid w:val="5B530380"/>
    <w:rsid w:val="5B5F5212"/>
    <w:rsid w:val="5B60EF98"/>
    <w:rsid w:val="5B71A482"/>
    <w:rsid w:val="5B7D9401"/>
    <w:rsid w:val="5B943C88"/>
    <w:rsid w:val="5B98EEB7"/>
    <w:rsid w:val="5BA4D334"/>
    <w:rsid w:val="5BA7F106"/>
    <w:rsid w:val="5BAE651E"/>
    <w:rsid w:val="5BB43D91"/>
    <w:rsid w:val="5BB51BFB"/>
    <w:rsid w:val="5BC11A80"/>
    <w:rsid w:val="5BC283AC"/>
    <w:rsid w:val="5BC3ACED"/>
    <w:rsid w:val="5BC6A1A6"/>
    <w:rsid w:val="5BDDBB4A"/>
    <w:rsid w:val="5BE2EA84"/>
    <w:rsid w:val="5BF1EDB2"/>
    <w:rsid w:val="5BF8CFB2"/>
    <w:rsid w:val="5BF90019"/>
    <w:rsid w:val="5C03A350"/>
    <w:rsid w:val="5C088C35"/>
    <w:rsid w:val="5C08E0BF"/>
    <w:rsid w:val="5C0CE4F7"/>
    <w:rsid w:val="5C0F6F56"/>
    <w:rsid w:val="5C29A5DB"/>
    <w:rsid w:val="5C29EA9A"/>
    <w:rsid w:val="5C3037F4"/>
    <w:rsid w:val="5C30CA26"/>
    <w:rsid w:val="5C30F8DF"/>
    <w:rsid w:val="5C35A18B"/>
    <w:rsid w:val="5C384EB0"/>
    <w:rsid w:val="5C401FBD"/>
    <w:rsid w:val="5C525E53"/>
    <w:rsid w:val="5C6F37F1"/>
    <w:rsid w:val="5C722D3B"/>
    <w:rsid w:val="5C7F3B52"/>
    <w:rsid w:val="5C805B18"/>
    <w:rsid w:val="5C83F43E"/>
    <w:rsid w:val="5C919B77"/>
    <w:rsid w:val="5C9F30BA"/>
    <w:rsid w:val="5CB91397"/>
    <w:rsid w:val="5CC1DF4D"/>
    <w:rsid w:val="5CE8DDAF"/>
    <w:rsid w:val="5CE91441"/>
    <w:rsid w:val="5CF5F9F8"/>
    <w:rsid w:val="5CFCBFF9"/>
    <w:rsid w:val="5D08E62F"/>
    <w:rsid w:val="5D1222BC"/>
    <w:rsid w:val="5D1E0A74"/>
    <w:rsid w:val="5D278FE1"/>
    <w:rsid w:val="5D3627CE"/>
    <w:rsid w:val="5D3BA35A"/>
    <w:rsid w:val="5D4822B9"/>
    <w:rsid w:val="5D4D691A"/>
    <w:rsid w:val="5D4EED78"/>
    <w:rsid w:val="5D52E727"/>
    <w:rsid w:val="5D632CB8"/>
    <w:rsid w:val="5D6340B0"/>
    <w:rsid w:val="5D6A7F12"/>
    <w:rsid w:val="5D7495B6"/>
    <w:rsid w:val="5D77ED11"/>
    <w:rsid w:val="5D83707E"/>
    <w:rsid w:val="5D85B135"/>
    <w:rsid w:val="5D8612B5"/>
    <w:rsid w:val="5D89B3BF"/>
    <w:rsid w:val="5D91E14A"/>
    <w:rsid w:val="5D962398"/>
    <w:rsid w:val="5D9C95A9"/>
    <w:rsid w:val="5DB7474E"/>
    <w:rsid w:val="5DCF24D3"/>
    <w:rsid w:val="5DD6F5D2"/>
    <w:rsid w:val="5DE936DF"/>
    <w:rsid w:val="5DF6C9C4"/>
    <w:rsid w:val="5DFBB39C"/>
    <w:rsid w:val="5E0150B3"/>
    <w:rsid w:val="5E0CDD55"/>
    <w:rsid w:val="5E12A7CC"/>
    <w:rsid w:val="5E1B3E2B"/>
    <w:rsid w:val="5E2C6B3C"/>
    <w:rsid w:val="5E2FCDBC"/>
    <w:rsid w:val="5E305CB4"/>
    <w:rsid w:val="5E32615A"/>
    <w:rsid w:val="5E39F18A"/>
    <w:rsid w:val="5E3C1739"/>
    <w:rsid w:val="5E5287A7"/>
    <w:rsid w:val="5E60FD84"/>
    <w:rsid w:val="5E6BB004"/>
    <w:rsid w:val="5E748E16"/>
    <w:rsid w:val="5E74ACC1"/>
    <w:rsid w:val="5E757698"/>
    <w:rsid w:val="5E7EDC8B"/>
    <w:rsid w:val="5E892D44"/>
    <w:rsid w:val="5E930418"/>
    <w:rsid w:val="5E98905A"/>
    <w:rsid w:val="5E9C71C8"/>
    <w:rsid w:val="5EA94544"/>
    <w:rsid w:val="5EABD891"/>
    <w:rsid w:val="5EB97DEE"/>
    <w:rsid w:val="5ECB5FD4"/>
    <w:rsid w:val="5EE69F2D"/>
    <w:rsid w:val="5EECA26A"/>
    <w:rsid w:val="5F07A248"/>
    <w:rsid w:val="5F0F90BB"/>
    <w:rsid w:val="5F184267"/>
    <w:rsid w:val="5F218196"/>
    <w:rsid w:val="5F281742"/>
    <w:rsid w:val="5F333E8B"/>
    <w:rsid w:val="5F3665B1"/>
    <w:rsid w:val="5F402CF7"/>
    <w:rsid w:val="5F707376"/>
    <w:rsid w:val="5F745227"/>
    <w:rsid w:val="5F7FC616"/>
    <w:rsid w:val="5F9CA42A"/>
    <w:rsid w:val="5F9CE150"/>
    <w:rsid w:val="5FA9B484"/>
    <w:rsid w:val="5FCCFADF"/>
    <w:rsid w:val="5FD7E79A"/>
    <w:rsid w:val="5FDE9BF9"/>
    <w:rsid w:val="5FE825EF"/>
    <w:rsid w:val="5FECCF69"/>
    <w:rsid w:val="60069559"/>
    <w:rsid w:val="601DABD9"/>
    <w:rsid w:val="602BC4E5"/>
    <w:rsid w:val="603460BB"/>
    <w:rsid w:val="603B5F97"/>
    <w:rsid w:val="603E5092"/>
    <w:rsid w:val="6044922C"/>
    <w:rsid w:val="60464595"/>
    <w:rsid w:val="60595EE2"/>
    <w:rsid w:val="605C112C"/>
    <w:rsid w:val="605F7407"/>
    <w:rsid w:val="6091F9B0"/>
    <w:rsid w:val="60AC785D"/>
    <w:rsid w:val="60B5B3DC"/>
    <w:rsid w:val="60B85B9E"/>
    <w:rsid w:val="60BF23C9"/>
    <w:rsid w:val="60C8B630"/>
    <w:rsid w:val="60CB9776"/>
    <w:rsid w:val="60D35266"/>
    <w:rsid w:val="60E640D6"/>
    <w:rsid w:val="60E941D2"/>
    <w:rsid w:val="60EB072F"/>
    <w:rsid w:val="60EB562D"/>
    <w:rsid w:val="60F4E836"/>
    <w:rsid w:val="60FC3BC2"/>
    <w:rsid w:val="60FED93F"/>
    <w:rsid w:val="610041C1"/>
    <w:rsid w:val="61052CC3"/>
    <w:rsid w:val="610D90A9"/>
    <w:rsid w:val="611EA20E"/>
    <w:rsid w:val="613C5C06"/>
    <w:rsid w:val="614AF70F"/>
    <w:rsid w:val="6150960D"/>
    <w:rsid w:val="6173B7FB"/>
    <w:rsid w:val="617BA327"/>
    <w:rsid w:val="6181857B"/>
    <w:rsid w:val="618A2869"/>
    <w:rsid w:val="618B6CE8"/>
    <w:rsid w:val="618BA026"/>
    <w:rsid w:val="618E064E"/>
    <w:rsid w:val="61A350C6"/>
    <w:rsid w:val="61A76010"/>
    <w:rsid w:val="61A87BF2"/>
    <w:rsid w:val="61BAB549"/>
    <w:rsid w:val="61BC0968"/>
    <w:rsid w:val="61BC8564"/>
    <w:rsid w:val="61DB9D28"/>
    <w:rsid w:val="61E8EC69"/>
    <w:rsid w:val="61F4574D"/>
    <w:rsid w:val="61F6BDED"/>
    <w:rsid w:val="622C78A7"/>
    <w:rsid w:val="622CDBE5"/>
    <w:rsid w:val="6236E6C7"/>
    <w:rsid w:val="6238C1CE"/>
    <w:rsid w:val="623B2C2F"/>
    <w:rsid w:val="623C4378"/>
    <w:rsid w:val="62400A57"/>
    <w:rsid w:val="6244CD49"/>
    <w:rsid w:val="62575B24"/>
    <w:rsid w:val="6257A09D"/>
    <w:rsid w:val="625F8736"/>
    <w:rsid w:val="62654317"/>
    <w:rsid w:val="626B75F4"/>
    <w:rsid w:val="6286C96E"/>
    <w:rsid w:val="62965BE9"/>
    <w:rsid w:val="6297CB4C"/>
    <w:rsid w:val="629EE514"/>
    <w:rsid w:val="629F5D67"/>
    <w:rsid w:val="62A59E28"/>
    <w:rsid w:val="62AE9026"/>
    <w:rsid w:val="62B2547B"/>
    <w:rsid w:val="62B36031"/>
    <w:rsid w:val="62D56F04"/>
    <w:rsid w:val="62F680F5"/>
    <w:rsid w:val="62FA1D88"/>
    <w:rsid w:val="6309F423"/>
    <w:rsid w:val="630D2525"/>
    <w:rsid w:val="631C43C2"/>
    <w:rsid w:val="63233314"/>
    <w:rsid w:val="63273D49"/>
    <w:rsid w:val="633733A1"/>
    <w:rsid w:val="633B7EF7"/>
    <w:rsid w:val="634267CC"/>
    <w:rsid w:val="634590FA"/>
    <w:rsid w:val="63471040"/>
    <w:rsid w:val="63489C2C"/>
    <w:rsid w:val="636511A1"/>
    <w:rsid w:val="637CB667"/>
    <w:rsid w:val="637CCF44"/>
    <w:rsid w:val="63837F95"/>
    <w:rsid w:val="63904237"/>
    <w:rsid w:val="639CD5AB"/>
    <w:rsid w:val="63A38FC0"/>
    <w:rsid w:val="63A51EBA"/>
    <w:rsid w:val="63AA55F9"/>
    <w:rsid w:val="63B2550B"/>
    <w:rsid w:val="63D13D9F"/>
    <w:rsid w:val="63D93A63"/>
    <w:rsid w:val="63D9C096"/>
    <w:rsid w:val="63DD856E"/>
    <w:rsid w:val="63DED2CC"/>
    <w:rsid w:val="63F2B202"/>
    <w:rsid w:val="63F792B0"/>
    <w:rsid w:val="63FC2EA9"/>
    <w:rsid w:val="640AA4BE"/>
    <w:rsid w:val="6414DAA6"/>
    <w:rsid w:val="642C88F8"/>
    <w:rsid w:val="6434FC7F"/>
    <w:rsid w:val="644683C4"/>
    <w:rsid w:val="644A6087"/>
    <w:rsid w:val="645E958D"/>
    <w:rsid w:val="6463A116"/>
    <w:rsid w:val="646C15E5"/>
    <w:rsid w:val="64A1E54E"/>
    <w:rsid w:val="64A8AC31"/>
    <w:rsid w:val="64AB8384"/>
    <w:rsid w:val="64B7E8D4"/>
    <w:rsid w:val="64BB6437"/>
    <w:rsid w:val="64C1C92B"/>
    <w:rsid w:val="64C28A02"/>
    <w:rsid w:val="64C3D70E"/>
    <w:rsid w:val="64CEADB7"/>
    <w:rsid w:val="64D4D868"/>
    <w:rsid w:val="64D735A7"/>
    <w:rsid w:val="64D9857F"/>
    <w:rsid w:val="64E0BD61"/>
    <w:rsid w:val="64E5EAB6"/>
    <w:rsid w:val="64E67DFB"/>
    <w:rsid w:val="64F45D2A"/>
    <w:rsid w:val="6515FA8E"/>
    <w:rsid w:val="651B77DE"/>
    <w:rsid w:val="6520D10D"/>
    <w:rsid w:val="65233341"/>
    <w:rsid w:val="6538B51A"/>
    <w:rsid w:val="65632E20"/>
    <w:rsid w:val="6569D291"/>
    <w:rsid w:val="656C38FC"/>
    <w:rsid w:val="656C73FD"/>
    <w:rsid w:val="656F36F7"/>
    <w:rsid w:val="6573E43A"/>
    <w:rsid w:val="6575B824"/>
    <w:rsid w:val="657F2FF0"/>
    <w:rsid w:val="657FA79B"/>
    <w:rsid w:val="6582F34F"/>
    <w:rsid w:val="6582FEF6"/>
    <w:rsid w:val="6583F391"/>
    <w:rsid w:val="658915F7"/>
    <w:rsid w:val="658F415F"/>
    <w:rsid w:val="659B6F2F"/>
    <w:rsid w:val="659C2753"/>
    <w:rsid w:val="65BE6A30"/>
    <w:rsid w:val="65CC8F8E"/>
    <w:rsid w:val="65DE99DA"/>
    <w:rsid w:val="65E335F7"/>
    <w:rsid w:val="65E630E8"/>
    <w:rsid w:val="65F8C483"/>
    <w:rsid w:val="66093840"/>
    <w:rsid w:val="66145A2D"/>
    <w:rsid w:val="661C3BA4"/>
    <w:rsid w:val="6625B06B"/>
    <w:rsid w:val="662ABC13"/>
    <w:rsid w:val="662D283E"/>
    <w:rsid w:val="6632BF0F"/>
    <w:rsid w:val="66356B6B"/>
    <w:rsid w:val="6636CC8E"/>
    <w:rsid w:val="6640A3F0"/>
    <w:rsid w:val="66530E27"/>
    <w:rsid w:val="6654598E"/>
    <w:rsid w:val="665FFB76"/>
    <w:rsid w:val="6669D6A5"/>
    <w:rsid w:val="666A6F50"/>
    <w:rsid w:val="668A957F"/>
    <w:rsid w:val="668AC68E"/>
    <w:rsid w:val="668F46FB"/>
    <w:rsid w:val="669DBABE"/>
    <w:rsid w:val="66A2ED41"/>
    <w:rsid w:val="66A65FF4"/>
    <w:rsid w:val="66C2D396"/>
    <w:rsid w:val="66C4C799"/>
    <w:rsid w:val="66EF6745"/>
    <w:rsid w:val="66F686D2"/>
    <w:rsid w:val="66FF623D"/>
    <w:rsid w:val="670C793E"/>
    <w:rsid w:val="67190545"/>
    <w:rsid w:val="671BE1EB"/>
    <w:rsid w:val="672E5C98"/>
    <w:rsid w:val="6733CF6B"/>
    <w:rsid w:val="675644BD"/>
    <w:rsid w:val="675DFB6F"/>
    <w:rsid w:val="6761ECB3"/>
    <w:rsid w:val="6763125A"/>
    <w:rsid w:val="67714B74"/>
    <w:rsid w:val="67809F05"/>
    <w:rsid w:val="67865F5B"/>
    <w:rsid w:val="678AD7FB"/>
    <w:rsid w:val="67A06D96"/>
    <w:rsid w:val="67B9DE05"/>
    <w:rsid w:val="67BCC06F"/>
    <w:rsid w:val="67C21A19"/>
    <w:rsid w:val="67CBF3C5"/>
    <w:rsid w:val="67D46923"/>
    <w:rsid w:val="67DA7986"/>
    <w:rsid w:val="67EA8B67"/>
    <w:rsid w:val="67F36E1C"/>
    <w:rsid w:val="67FF0120"/>
    <w:rsid w:val="680247FF"/>
    <w:rsid w:val="680AA4C4"/>
    <w:rsid w:val="6812924A"/>
    <w:rsid w:val="6815D8EF"/>
    <w:rsid w:val="68208BCF"/>
    <w:rsid w:val="685738BE"/>
    <w:rsid w:val="6869BFEF"/>
    <w:rsid w:val="6882D27C"/>
    <w:rsid w:val="688F9E4E"/>
    <w:rsid w:val="68925733"/>
    <w:rsid w:val="6899AB53"/>
    <w:rsid w:val="68ABBD69"/>
    <w:rsid w:val="68ACAB86"/>
    <w:rsid w:val="68BB11EB"/>
    <w:rsid w:val="68CE1171"/>
    <w:rsid w:val="68CEB05D"/>
    <w:rsid w:val="68DBEC3E"/>
    <w:rsid w:val="68DC551F"/>
    <w:rsid w:val="68E6D1BE"/>
    <w:rsid w:val="68F54ECA"/>
    <w:rsid w:val="68F71CEB"/>
    <w:rsid w:val="690782EF"/>
    <w:rsid w:val="690B53A6"/>
    <w:rsid w:val="6915D556"/>
    <w:rsid w:val="691AD6B9"/>
    <w:rsid w:val="6921BFB5"/>
    <w:rsid w:val="6926A85C"/>
    <w:rsid w:val="692BCD63"/>
    <w:rsid w:val="693A3011"/>
    <w:rsid w:val="694AC002"/>
    <w:rsid w:val="694E721F"/>
    <w:rsid w:val="6958B09D"/>
    <w:rsid w:val="6958F09D"/>
    <w:rsid w:val="6966CBA6"/>
    <w:rsid w:val="6986B766"/>
    <w:rsid w:val="69967ECD"/>
    <w:rsid w:val="699A9844"/>
    <w:rsid w:val="69A1B8D1"/>
    <w:rsid w:val="69A375C1"/>
    <w:rsid w:val="69D3AEAD"/>
    <w:rsid w:val="69D47981"/>
    <w:rsid w:val="69E11E58"/>
    <w:rsid w:val="69F5146F"/>
    <w:rsid w:val="6A133A9D"/>
    <w:rsid w:val="6A19EACE"/>
    <w:rsid w:val="6A1DA148"/>
    <w:rsid w:val="6A27038B"/>
    <w:rsid w:val="6A2BD7BA"/>
    <w:rsid w:val="6A2F2F28"/>
    <w:rsid w:val="6A37C64D"/>
    <w:rsid w:val="6A41B256"/>
    <w:rsid w:val="6A49742C"/>
    <w:rsid w:val="6A4C488F"/>
    <w:rsid w:val="6A4C9E68"/>
    <w:rsid w:val="6A77923D"/>
    <w:rsid w:val="6A9F9791"/>
    <w:rsid w:val="6AB394A3"/>
    <w:rsid w:val="6ABE0D6F"/>
    <w:rsid w:val="6AC62805"/>
    <w:rsid w:val="6AD4593F"/>
    <w:rsid w:val="6AD8CDFC"/>
    <w:rsid w:val="6AE2A3D7"/>
    <w:rsid w:val="6AEF9807"/>
    <w:rsid w:val="6AFF1128"/>
    <w:rsid w:val="6B016B58"/>
    <w:rsid w:val="6B1E5833"/>
    <w:rsid w:val="6B27187E"/>
    <w:rsid w:val="6B2EBC38"/>
    <w:rsid w:val="6B42FE20"/>
    <w:rsid w:val="6B65CF99"/>
    <w:rsid w:val="6B662684"/>
    <w:rsid w:val="6B79852E"/>
    <w:rsid w:val="6B9DA033"/>
    <w:rsid w:val="6BA57778"/>
    <w:rsid w:val="6BA5C871"/>
    <w:rsid w:val="6BB584AD"/>
    <w:rsid w:val="6BB866BF"/>
    <w:rsid w:val="6BB971A9"/>
    <w:rsid w:val="6BD033A2"/>
    <w:rsid w:val="6BD5C20A"/>
    <w:rsid w:val="6BE86669"/>
    <w:rsid w:val="6BEE7174"/>
    <w:rsid w:val="6BFC410F"/>
    <w:rsid w:val="6C044984"/>
    <w:rsid w:val="6C07171F"/>
    <w:rsid w:val="6C13629E"/>
    <w:rsid w:val="6C17CC5B"/>
    <w:rsid w:val="6C1A7B75"/>
    <w:rsid w:val="6C26DCD7"/>
    <w:rsid w:val="6C279C6D"/>
    <w:rsid w:val="6C2A0275"/>
    <w:rsid w:val="6C37AE35"/>
    <w:rsid w:val="6C386331"/>
    <w:rsid w:val="6C38BAE3"/>
    <w:rsid w:val="6C3FFF15"/>
    <w:rsid w:val="6C400E64"/>
    <w:rsid w:val="6C4E2831"/>
    <w:rsid w:val="6C5CD6D3"/>
    <w:rsid w:val="6C647D1D"/>
    <w:rsid w:val="6C788B9E"/>
    <w:rsid w:val="6C9869BD"/>
    <w:rsid w:val="6C9E04D6"/>
    <w:rsid w:val="6CA32AF1"/>
    <w:rsid w:val="6CAB5977"/>
    <w:rsid w:val="6CABFB87"/>
    <w:rsid w:val="6CAC49B8"/>
    <w:rsid w:val="6CB46B4D"/>
    <w:rsid w:val="6CB76006"/>
    <w:rsid w:val="6CBF2378"/>
    <w:rsid w:val="6CCE31CA"/>
    <w:rsid w:val="6CD76075"/>
    <w:rsid w:val="6CDD7523"/>
    <w:rsid w:val="6CDF6F2F"/>
    <w:rsid w:val="6D0519F6"/>
    <w:rsid w:val="6D0E1F7B"/>
    <w:rsid w:val="6D138CD4"/>
    <w:rsid w:val="6D1AE9A3"/>
    <w:rsid w:val="6D26CB3C"/>
    <w:rsid w:val="6D2C9998"/>
    <w:rsid w:val="6D54CA2D"/>
    <w:rsid w:val="6D5BD2E9"/>
    <w:rsid w:val="6D5DE59D"/>
    <w:rsid w:val="6D6075A7"/>
    <w:rsid w:val="6D6CA8C6"/>
    <w:rsid w:val="6D93CB68"/>
    <w:rsid w:val="6DBB421B"/>
    <w:rsid w:val="6DBDFB36"/>
    <w:rsid w:val="6DC2F68B"/>
    <w:rsid w:val="6DC43BD3"/>
    <w:rsid w:val="6DED2B08"/>
    <w:rsid w:val="6DEF54D2"/>
    <w:rsid w:val="6DF3DD8F"/>
    <w:rsid w:val="6DFA46AD"/>
    <w:rsid w:val="6E00B3BB"/>
    <w:rsid w:val="6E07168A"/>
    <w:rsid w:val="6E0C4A83"/>
    <w:rsid w:val="6E16770F"/>
    <w:rsid w:val="6E2CEEF1"/>
    <w:rsid w:val="6E3A73AA"/>
    <w:rsid w:val="6E53C6D3"/>
    <w:rsid w:val="6E5782A8"/>
    <w:rsid w:val="6E7529F4"/>
    <w:rsid w:val="6E7E04C8"/>
    <w:rsid w:val="6E83798A"/>
    <w:rsid w:val="6E83A772"/>
    <w:rsid w:val="6E8D5588"/>
    <w:rsid w:val="6E8D57BA"/>
    <w:rsid w:val="6EA2F5F2"/>
    <w:rsid w:val="6EA5C172"/>
    <w:rsid w:val="6EB0C336"/>
    <w:rsid w:val="6EC0652D"/>
    <w:rsid w:val="6EC29AD4"/>
    <w:rsid w:val="6EC88592"/>
    <w:rsid w:val="6ED39776"/>
    <w:rsid w:val="6ED7D0B0"/>
    <w:rsid w:val="6EE0DC8F"/>
    <w:rsid w:val="6EF47F2E"/>
    <w:rsid w:val="6F08ECD7"/>
    <w:rsid w:val="6F0A597E"/>
    <w:rsid w:val="6F0AF7AC"/>
    <w:rsid w:val="6F0B3770"/>
    <w:rsid w:val="6F153B40"/>
    <w:rsid w:val="6F1B26F8"/>
    <w:rsid w:val="6F22CE28"/>
    <w:rsid w:val="6F2ECE92"/>
    <w:rsid w:val="6F3623A5"/>
    <w:rsid w:val="6F3A7541"/>
    <w:rsid w:val="6F3B8720"/>
    <w:rsid w:val="6F3F51B8"/>
    <w:rsid w:val="6F4DC9B8"/>
    <w:rsid w:val="6F5127AC"/>
    <w:rsid w:val="6F6F7CDF"/>
    <w:rsid w:val="6F70EFE0"/>
    <w:rsid w:val="6F79640B"/>
    <w:rsid w:val="6FA6F2E1"/>
    <w:rsid w:val="6FB8D335"/>
    <w:rsid w:val="6FEC0C0F"/>
    <w:rsid w:val="6FEC8E0D"/>
    <w:rsid w:val="6FF6D05E"/>
    <w:rsid w:val="6FF77CEB"/>
    <w:rsid w:val="6FF9E966"/>
    <w:rsid w:val="6FFB6C05"/>
    <w:rsid w:val="700F5AA8"/>
    <w:rsid w:val="70146D7B"/>
    <w:rsid w:val="7017D251"/>
    <w:rsid w:val="701F9298"/>
    <w:rsid w:val="70240D14"/>
    <w:rsid w:val="702D70D0"/>
    <w:rsid w:val="70369B9E"/>
    <w:rsid w:val="7037B005"/>
    <w:rsid w:val="7038BE3C"/>
    <w:rsid w:val="704855DF"/>
    <w:rsid w:val="706FC3BB"/>
    <w:rsid w:val="707EB5DD"/>
    <w:rsid w:val="70870ECD"/>
    <w:rsid w:val="709314FF"/>
    <w:rsid w:val="709BFB13"/>
    <w:rsid w:val="70A3DD79"/>
    <w:rsid w:val="70ABDF57"/>
    <w:rsid w:val="70B8B9CD"/>
    <w:rsid w:val="70C7572F"/>
    <w:rsid w:val="70F955DA"/>
    <w:rsid w:val="710B84A7"/>
    <w:rsid w:val="710CB2EF"/>
    <w:rsid w:val="711962EB"/>
    <w:rsid w:val="711ACE0B"/>
    <w:rsid w:val="711D6AFD"/>
    <w:rsid w:val="711DAF10"/>
    <w:rsid w:val="7134AE6C"/>
    <w:rsid w:val="7141052D"/>
    <w:rsid w:val="7148326C"/>
    <w:rsid w:val="7148EEEA"/>
    <w:rsid w:val="7160FA8F"/>
    <w:rsid w:val="71674059"/>
    <w:rsid w:val="716D7358"/>
    <w:rsid w:val="7176AF56"/>
    <w:rsid w:val="71822B14"/>
    <w:rsid w:val="7195B9C7"/>
    <w:rsid w:val="719F194D"/>
    <w:rsid w:val="71BB9F9F"/>
    <w:rsid w:val="71D1D520"/>
    <w:rsid w:val="71DDE173"/>
    <w:rsid w:val="71E8E30A"/>
    <w:rsid w:val="71F53CEA"/>
    <w:rsid w:val="71FB4451"/>
    <w:rsid w:val="7203FF55"/>
    <w:rsid w:val="720A1253"/>
    <w:rsid w:val="721FBFF1"/>
    <w:rsid w:val="7224926B"/>
    <w:rsid w:val="7226D32D"/>
    <w:rsid w:val="722872A0"/>
    <w:rsid w:val="72519613"/>
    <w:rsid w:val="7264765B"/>
    <w:rsid w:val="726FB318"/>
    <w:rsid w:val="727F7A59"/>
    <w:rsid w:val="72960B95"/>
    <w:rsid w:val="729EAACC"/>
    <w:rsid w:val="729F00F7"/>
    <w:rsid w:val="72A9D0E8"/>
    <w:rsid w:val="72CAA318"/>
    <w:rsid w:val="72D3B117"/>
    <w:rsid w:val="72DAC551"/>
    <w:rsid w:val="72E65CC0"/>
    <w:rsid w:val="72EB8727"/>
    <w:rsid w:val="72F3D954"/>
    <w:rsid w:val="72FE3E0A"/>
    <w:rsid w:val="72FED047"/>
    <w:rsid w:val="72FF8628"/>
    <w:rsid w:val="7304D318"/>
    <w:rsid w:val="730CE95D"/>
    <w:rsid w:val="7318A666"/>
    <w:rsid w:val="7318C72D"/>
    <w:rsid w:val="731DFB75"/>
    <w:rsid w:val="732AD4C8"/>
    <w:rsid w:val="7330D825"/>
    <w:rsid w:val="734CE82C"/>
    <w:rsid w:val="734FC36C"/>
    <w:rsid w:val="736AF623"/>
    <w:rsid w:val="73705226"/>
    <w:rsid w:val="73960BF7"/>
    <w:rsid w:val="739FC5B7"/>
    <w:rsid w:val="73C1BA45"/>
    <w:rsid w:val="73CBC1B8"/>
    <w:rsid w:val="73DD9917"/>
    <w:rsid w:val="73F599FD"/>
    <w:rsid w:val="7419137B"/>
    <w:rsid w:val="74207A56"/>
    <w:rsid w:val="742C379E"/>
    <w:rsid w:val="74361390"/>
    <w:rsid w:val="7438BD99"/>
    <w:rsid w:val="743B6B07"/>
    <w:rsid w:val="7449270E"/>
    <w:rsid w:val="744BECD7"/>
    <w:rsid w:val="744C3226"/>
    <w:rsid w:val="7459119D"/>
    <w:rsid w:val="747BA4F5"/>
    <w:rsid w:val="74841992"/>
    <w:rsid w:val="74B43933"/>
    <w:rsid w:val="74BA7904"/>
    <w:rsid w:val="74D6C2E4"/>
    <w:rsid w:val="74DED72D"/>
    <w:rsid w:val="74E37062"/>
    <w:rsid w:val="75002302"/>
    <w:rsid w:val="750D4891"/>
    <w:rsid w:val="7515A792"/>
    <w:rsid w:val="75200308"/>
    <w:rsid w:val="7522B76E"/>
    <w:rsid w:val="7531DC58"/>
    <w:rsid w:val="753A280A"/>
    <w:rsid w:val="7552D93D"/>
    <w:rsid w:val="75589414"/>
    <w:rsid w:val="755AB109"/>
    <w:rsid w:val="757BC5E2"/>
    <w:rsid w:val="7580FD59"/>
    <w:rsid w:val="75877742"/>
    <w:rsid w:val="75A8B7DE"/>
    <w:rsid w:val="75AC443C"/>
    <w:rsid w:val="75E434FA"/>
    <w:rsid w:val="75F9FA07"/>
    <w:rsid w:val="7606224B"/>
    <w:rsid w:val="760F8215"/>
    <w:rsid w:val="7623140B"/>
    <w:rsid w:val="762C6178"/>
    <w:rsid w:val="76369CC9"/>
    <w:rsid w:val="7644B53A"/>
    <w:rsid w:val="764C1211"/>
    <w:rsid w:val="76500D17"/>
    <w:rsid w:val="765416E2"/>
    <w:rsid w:val="76599404"/>
    <w:rsid w:val="768A1F4F"/>
    <w:rsid w:val="76947FBC"/>
    <w:rsid w:val="76AC73B7"/>
    <w:rsid w:val="76BBD369"/>
    <w:rsid w:val="76C3DB34"/>
    <w:rsid w:val="76C7994A"/>
    <w:rsid w:val="76C9DA54"/>
    <w:rsid w:val="76CA218D"/>
    <w:rsid w:val="76CEA5DD"/>
    <w:rsid w:val="76D60D2B"/>
    <w:rsid w:val="76EF9661"/>
    <w:rsid w:val="770643D3"/>
    <w:rsid w:val="77132429"/>
    <w:rsid w:val="7719B77D"/>
    <w:rsid w:val="77202BAC"/>
    <w:rsid w:val="772737AF"/>
    <w:rsid w:val="7732F648"/>
    <w:rsid w:val="77378BE0"/>
    <w:rsid w:val="7741358A"/>
    <w:rsid w:val="7741B717"/>
    <w:rsid w:val="774B43E4"/>
    <w:rsid w:val="774BEE57"/>
    <w:rsid w:val="776521FF"/>
    <w:rsid w:val="776BCE5D"/>
    <w:rsid w:val="776CE0A2"/>
    <w:rsid w:val="777393AA"/>
    <w:rsid w:val="7780055B"/>
    <w:rsid w:val="7797E708"/>
    <w:rsid w:val="779D1C2F"/>
    <w:rsid w:val="77A06D19"/>
    <w:rsid w:val="77A7EFB7"/>
    <w:rsid w:val="77AE320D"/>
    <w:rsid w:val="77AEB624"/>
    <w:rsid w:val="77B046B1"/>
    <w:rsid w:val="77BA70E2"/>
    <w:rsid w:val="77BBD796"/>
    <w:rsid w:val="77C5D02B"/>
    <w:rsid w:val="77DCD686"/>
    <w:rsid w:val="77E7D374"/>
    <w:rsid w:val="77E90488"/>
    <w:rsid w:val="77FD1977"/>
    <w:rsid w:val="78022433"/>
    <w:rsid w:val="78302C43"/>
    <w:rsid w:val="7833888D"/>
    <w:rsid w:val="783B4DF0"/>
    <w:rsid w:val="783E3F53"/>
    <w:rsid w:val="7844BFB7"/>
    <w:rsid w:val="7854E81A"/>
    <w:rsid w:val="785D16E0"/>
    <w:rsid w:val="78AA5453"/>
    <w:rsid w:val="78B66C27"/>
    <w:rsid w:val="78B74AD4"/>
    <w:rsid w:val="78C3D971"/>
    <w:rsid w:val="78D0CF88"/>
    <w:rsid w:val="78DE49B7"/>
    <w:rsid w:val="78FC9E1A"/>
    <w:rsid w:val="790F887B"/>
    <w:rsid w:val="7918F2CD"/>
    <w:rsid w:val="791DA1ED"/>
    <w:rsid w:val="792F5F70"/>
    <w:rsid w:val="794A5B4A"/>
    <w:rsid w:val="794B3C42"/>
    <w:rsid w:val="794D4847"/>
    <w:rsid w:val="794FA035"/>
    <w:rsid w:val="7956EAB0"/>
    <w:rsid w:val="795B7FB3"/>
    <w:rsid w:val="7961052E"/>
    <w:rsid w:val="79711A31"/>
    <w:rsid w:val="7972A332"/>
    <w:rsid w:val="7986582E"/>
    <w:rsid w:val="79A8E657"/>
    <w:rsid w:val="79C4C365"/>
    <w:rsid w:val="79C79D86"/>
    <w:rsid w:val="79E22B72"/>
    <w:rsid w:val="79F16DCC"/>
    <w:rsid w:val="79FCC4E0"/>
    <w:rsid w:val="7A0A46B2"/>
    <w:rsid w:val="7A0F9D2C"/>
    <w:rsid w:val="7A1BCC63"/>
    <w:rsid w:val="7A20083E"/>
    <w:rsid w:val="7A41D851"/>
    <w:rsid w:val="7A4C38E4"/>
    <w:rsid w:val="7A529774"/>
    <w:rsid w:val="7A531B35"/>
    <w:rsid w:val="7A5A1D6C"/>
    <w:rsid w:val="7A707917"/>
    <w:rsid w:val="7A7689C9"/>
    <w:rsid w:val="7A7762AF"/>
    <w:rsid w:val="7A82AC75"/>
    <w:rsid w:val="7A87C891"/>
    <w:rsid w:val="7A922627"/>
    <w:rsid w:val="7A93817E"/>
    <w:rsid w:val="7ABB9494"/>
    <w:rsid w:val="7ABE3821"/>
    <w:rsid w:val="7AC6997E"/>
    <w:rsid w:val="7ACE0644"/>
    <w:rsid w:val="7AD72EF5"/>
    <w:rsid w:val="7AE08A0D"/>
    <w:rsid w:val="7AF65529"/>
    <w:rsid w:val="7AFD0B60"/>
    <w:rsid w:val="7B08003C"/>
    <w:rsid w:val="7B110B7C"/>
    <w:rsid w:val="7B19E4AD"/>
    <w:rsid w:val="7B267D1B"/>
    <w:rsid w:val="7B4C23C6"/>
    <w:rsid w:val="7B529B88"/>
    <w:rsid w:val="7B54F29D"/>
    <w:rsid w:val="7B59A4E2"/>
    <w:rsid w:val="7B608C19"/>
    <w:rsid w:val="7B6D88B3"/>
    <w:rsid w:val="7B6F0094"/>
    <w:rsid w:val="7BA3E47D"/>
    <w:rsid w:val="7BAECBCF"/>
    <w:rsid w:val="7BBB6CBB"/>
    <w:rsid w:val="7BC4B4BF"/>
    <w:rsid w:val="7BCA0B28"/>
    <w:rsid w:val="7BCF54E6"/>
    <w:rsid w:val="7BE2FB81"/>
    <w:rsid w:val="7BEBBF37"/>
    <w:rsid w:val="7BFA6E29"/>
    <w:rsid w:val="7C127251"/>
    <w:rsid w:val="7C1E2242"/>
    <w:rsid w:val="7C29B55E"/>
    <w:rsid w:val="7C2B2168"/>
    <w:rsid w:val="7C2DB728"/>
    <w:rsid w:val="7C3FC044"/>
    <w:rsid w:val="7C4A4549"/>
    <w:rsid w:val="7C557E6D"/>
    <w:rsid w:val="7C567721"/>
    <w:rsid w:val="7C582847"/>
    <w:rsid w:val="7C5E1FB4"/>
    <w:rsid w:val="7C706731"/>
    <w:rsid w:val="7C968B14"/>
    <w:rsid w:val="7CAAA789"/>
    <w:rsid w:val="7CB71D31"/>
    <w:rsid w:val="7CD01D03"/>
    <w:rsid w:val="7CE74CEE"/>
    <w:rsid w:val="7CEAEC60"/>
    <w:rsid w:val="7CEF0046"/>
    <w:rsid w:val="7CEF4143"/>
    <w:rsid w:val="7CF0C2FE"/>
    <w:rsid w:val="7D0CF260"/>
    <w:rsid w:val="7D2ABA0A"/>
    <w:rsid w:val="7D2ECB5C"/>
    <w:rsid w:val="7D33B2C8"/>
    <w:rsid w:val="7D36FE0D"/>
    <w:rsid w:val="7D7A25EC"/>
    <w:rsid w:val="7D84C7F0"/>
    <w:rsid w:val="7D8ABBF7"/>
    <w:rsid w:val="7D8E7E8D"/>
    <w:rsid w:val="7D908CF9"/>
    <w:rsid w:val="7D9AE12E"/>
    <w:rsid w:val="7DA8CAD0"/>
    <w:rsid w:val="7DBA74E6"/>
    <w:rsid w:val="7DBEDDEF"/>
    <w:rsid w:val="7DD65126"/>
    <w:rsid w:val="7DDCEB79"/>
    <w:rsid w:val="7DDE3E10"/>
    <w:rsid w:val="7DE0E395"/>
    <w:rsid w:val="7DEC7EA9"/>
    <w:rsid w:val="7DEDC911"/>
    <w:rsid w:val="7DFA429A"/>
    <w:rsid w:val="7E0D176A"/>
    <w:rsid w:val="7E1F3D47"/>
    <w:rsid w:val="7E299E29"/>
    <w:rsid w:val="7E2A5BD3"/>
    <w:rsid w:val="7E2C6CF0"/>
    <w:rsid w:val="7E383561"/>
    <w:rsid w:val="7E59AE27"/>
    <w:rsid w:val="7E5FA1F3"/>
    <w:rsid w:val="7E7573B4"/>
    <w:rsid w:val="7E831D4F"/>
    <w:rsid w:val="7E8E6FD9"/>
    <w:rsid w:val="7E92F83D"/>
    <w:rsid w:val="7EA82510"/>
    <w:rsid w:val="7EAA9434"/>
    <w:rsid w:val="7EAB0141"/>
    <w:rsid w:val="7EB2AAEF"/>
    <w:rsid w:val="7EBD9482"/>
    <w:rsid w:val="7ED227FC"/>
    <w:rsid w:val="7EDF1E94"/>
    <w:rsid w:val="7EF1F193"/>
    <w:rsid w:val="7F0E32C0"/>
    <w:rsid w:val="7F1C9A4C"/>
    <w:rsid w:val="7F25C2DB"/>
    <w:rsid w:val="7F27704A"/>
    <w:rsid w:val="7F2FBECA"/>
    <w:rsid w:val="7F3333A8"/>
    <w:rsid w:val="7F47C83B"/>
    <w:rsid w:val="7F49D6FD"/>
    <w:rsid w:val="7F68252B"/>
    <w:rsid w:val="7F6ED8FA"/>
    <w:rsid w:val="7F75D8D3"/>
    <w:rsid w:val="7F7EA8CF"/>
    <w:rsid w:val="7F8E8108"/>
    <w:rsid w:val="7F8FA38C"/>
    <w:rsid w:val="7F92BD0D"/>
    <w:rsid w:val="7F95E54C"/>
    <w:rsid w:val="7F981F2D"/>
    <w:rsid w:val="7F9D9723"/>
    <w:rsid w:val="7FA3B3D6"/>
    <w:rsid w:val="7FA6FB4D"/>
    <w:rsid w:val="7FAC15F0"/>
    <w:rsid w:val="7FB10B3C"/>
    <w:rsid w:val="7FB288E5"/>
    <w:rsid w:val="7FB3711E"/>
    <w:rsid w:val="7FC1CD3B"/>
    <w:rsid w:val="7FC3FB2A"/>
    <w:rsid w:val="7FDB715F"/>
    <w:rsid w:val="7FED9DD9"/>
    <w:rsid w:val="7FF931CC"/>
    <w:rsid w:val="7FFACEC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26200967-CF69-4E5E-AE3B-1F8946F23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A8638C"/>
    <w:pPr>
      <w:spacing w:after="0" w:line="240" w:lineRule="auto"/>
    </w:pPr>
  </w:style>
  <w:style w:type="character" w:styleId="PlaceholderText">
    <w:name w:val="Placeholder Text"/>
    <w:basedOn w:val="DefaultParagraphFont"/>
    <w:uiPriority w:val="99"/>
    <w:semiHidden/>
    <w:rsid w:val="00A2034B"/>
    <w:rPr>
      <w:color w:val="808080"/>
    </w:rPr>
  </w:style>
  <w:style w:type="character" w:styleId="UnresolvedMention">
    <w:name w:val="Unresolved Mention"/>
    <w:basedOn w:val="DefaultParagraphFont"/>
    <w:uiPriority w:val="99"/>
    <w:semiHidden/>
    <w:unhideWhenUsed/>
    <w:rsid w:val="00240928"/>
    <w:rPr>
      <w:color w:val="605E5C"/>
      <w:shd w:val="clear" w:color="auto" w:fill="E1DFDD"/>
    </w:rPr>
  </w:style>
  <w:style w:type="character" w:customStyle="1" w:styleId="normaltextrun">
    <w:name w:val="normaltextrun"/>
    <w:basedOn w:val="DefaultParagraphFont"/>
    <w:rsid w:val="00841F20"/>
  </w:style>
  <w:style w:type="character" w:customStyle="1" w:styleId="eop">
    <w:name w:val="eop"/>
    <w:basedOn w:val="DefaultParagraphFont"/>
    <w:rsid w:val="00841F20"/>
  </w:style>
  <w:style w:type="character" w:customStyle="1" w:styleId="ui-provider">
    <w:name w:val="ui-provider"/>
    <w:basedOn w:val="DefaultParagraphFont"/>
    <w:rsid w:val="004262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50338">
      <w:bodyDiv w:val="1"/>
      <w:marLeft w:val="0"/>
      <w:marRight w:val="0"/>
      <w:marTop w:val="0"/>
      <w:marBottom w:val="0"/>
      <w:divBdr>
        <w:top w:val="none" w:sz="0" w:space="0" w:color="auto"/>
        <w:left w:val="none" w:sz="0" w:space="0" w:color="auto"/>
        <w:bottom w:val="none" w:sz="0" w:space="0" w:color="auto"/>
        <w:right w:val="none" w:sz="0" w:space="0" w:color="auto"/>
      </w:divBdr>
    </w:div>
    <w:div w:id="269513838">
      <w:bodyDiv w:val="1"/>
      <w:marLeft w:val="0"/>
      <w:marRight w:val="0"/>
      <w:marTop w:val="0"/>
      <w:marBottom w:val="0"/>
      <w:divBdr>
        <w:top w:val="none" w:sz="0" w:space="0" w:color="auto"/>
        <w:left w:val="none" w:sz="0" w:space="0" w:color="auto"/>
        <w:bottom w:val="none" w:sz="0" w:space="0" w:color="auto"/>
        <w:right w:val="none" w:sz="0" w:space="0" w:color="auto"/>
      </w:divBdr>
    </w:div>
    <w:div w:id="470484286">
      <w:bodyDiv w:val="1"/>
      <w:marLeft w:val="0"/>
      <w:marRight w:val="0"/>
      <w:marTop w:val="0"/>
      <w:marBottom w:val="0"/>
      <w:divBdr>
        <w:top w:val="none" w:sz="0" w:space="0" w:color="auto"/>
        <w:left w:val="none" w:sz="0" w:space="0" w:color="auto"/>
        <w:bottom w:val="none" w:sz="0" w:space="0" w:color="auto"/>
        <w:right w:val="none" w:sz="0" w:space="0" w:color="auto"/>
      </w:divBdr>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24767098">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72304997">
      <w:bodyDiv w:val="1"/>
      <w:marLeft w:val="0"/>
      <w:marRight w:val="0"/>
      <w:marTop w:val="0"/>
      <w:marBottom w:val="0"/>
      <w:divBdr>
        <w:top w:val="none" w:sz="0" w:space="0" w:color="auto"/>
        <w:left w:val="none" w:sz="0" w:space="0" w:color="auto"/>
        <w:bottom w:val="none" w:sz="0" w:space="0" w:color="auto"/>
        <w:right w:val="none" w:sz="0" w:space="0" w:color="auto"/>
      </w:divBdr>
    </w:div>
    <w:div w:id="1199782235">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2084913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doi.org/10.1007/s10980-005-6190-3" TargetMode="External"/><Relationship Id="rId26" Type="http://schemas.openxmlformats.org/officeDocument/2006/relationships/hyperlink" Target="https://doi.org/10.1016/j.foreco.2014.05.055" TargetMode="External"/><Relationship Id="rId39" Type="http://schemas.openxmlformats.org/officeDocument/2006/relationships/image" Target="media/image10.png"/><Relationship Id="rId21" Type="http://schemas.openxmlformats.org/officeDocument/2006/relationships/hyperlink" Target="https://doi.org/10.1111/j.1365-2486.2011.02592.x" TargetMode="External"/><Relationship Id="rId34" Type="http://schemas.openxmlformats.org/officeDocument/2006/relationships/hyperlink" Target="https://doi.org/10.1016/j.foreco.2007.09.071" TargetMode="External"/><Relationship Id="rId42" Type="http://schemas.openxmlformats.org/officeDocument/2006/relationships/footer" Target="footer1.xml"/><Relationship Id="rId47"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oi.org/10.1080/2150704X.2014.915434" TargetMode="External"/><Relationship Id="rId29" Type="http://schemas.openxmlformats.org/officeDocument/2006/relationships/hyperlink" Target="https://doi.org/10.1016/S0006-3207(00)00014-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3390/rs10121862" TargetMode="External"/><Relationship Id="rId32" Type="http://schemas.openxmlformats.org/officeDocument/2006/relationships/hyperlink" Target="https://ntrs.nasa.gov/citations/19740022614"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docs.lib.purdue.edu/cgi/viewcontent.cgi?article=1160&amp;context=lars_symp" TargetMode="External"/><Relationship Id="rId28" Type="http://schemas.openxmlformats.org/officeDocument/2006/relationships/hyperlink" Target="https://doi.org/10.1016/j.biocon.2011.11.005" TargetMode="External"/><Relationship Id="rId36"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yperlink" Target="https://doi.org/10.5270/S2_-znk9xsj" TargetMode="External"/><Relationship Id="rId31" Type="http://schemas.openxmlformats.org/officeDocument/2006/relationships/hyperlink" Target="https://doi.org/10.1016/S0006-3207(01)00107-0"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1016/0034-4257(94)90018-3" TargetMode="External"/><Relationship Id="rId27" Type="http://schemas.openxmlformats.org/officeDocument/2006/relationships/hyperlink" Target="https://api.planet.com" TargetMode="External"/><Relationship Id="rId30" Type="http://schemas.openxmlformats.org/officeDocument/2006/relationships/hyperlink" Target="https://doi.org/10.1093/wjaf/16.2.61" TargetMode="External"/><Relationship Id="rId35" Type="http://schemas.openxmlformats.org/officeDocument/2006/relationships/image" Target="media/image6.png"/><Relationship Id="rId43" Type="http://schemas.openxmlformats.org/officeDocument/2006/relationships/header" Target="header2.xml"/><Relationship Id="rId48"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doi.org/10.1016/j.biocon.2016.03.031" TargetMode="External"/><Relationship Id="rId25" Type="http://schemas.openxmlformats.org/officeDocument/2006/relationships/hyperlink" Target="https://digitalcommons.usu.edu/aspen_bib/55" TargetMode="External"/><Relationship Id="rId33" Type="http://schemas.openxmlformats.org/officeDocument/2006/relationships/hyperlink" Target="https://doi.org/10.5066/f78s4mzj" TargetMode="External"/><Relationship Id="rId38" Type="http://schemas.openxmlformats.org/officeDocument/2006/relationships/image" Target="media/image9.png"/><Relationship Id="rId46" Type="http://schemas.openxmlformats.org/officeDocument/2006/relationships/theme" Target="theme/theme1.xml"/><Relationship Id="rId20" Type="http://schemas.openxmlformats.org/officeDocument/2006/relationships/hyperlink" Target="https://doi.org/10.1080/2150704X.2014.882526" TargetMode="External"/><Relationship Id="rId41"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documenttasks/documenttasks1.xml><?xml version="1.0" encoding="utf-8"?>
<t:Tasks xmlns:t="http://schemas.microsoft.com/office/tasks/2019/documenttasks" xmlns:oel="http://schemas.microsoft.com/office/2019/extlst">
  <t:Task id="{0056E0EF-7AEB-4734-B971-1426C818AD28}">
    <t:Anchor>
      <t:Comment id="1325153094"/>
    </t:Anchor>
    <t:History>
      <t:Event id="{415095FF-E9CF-44EE-AB06-95D20C2C44BD}" time="2022-12-08T17:20:24.892Z">
        <t:Attribution userId="S::robert.byles@ssaihq.com::c798ae76-1ca0-48cd-999b-80a00bd13fc4" userProvider="AD" userName="Robert Byles"/>
        <t:Anchor>
          <t:Comment id="1190691625"/>
        </t:Anchor>
        <t:Create/>
      </t:Event>
      <t:Event id="{DC267B8F-760B-44D1-9B37-8293362848BF}" time="2022-12-08T17:20:24.892Z">
        <t:Attribution userId="S::robert.byles@ssaihq.com::c798ae76-1ca0-48cd-999b-80a00bd13fc4" userProvider="AD" userName="Robert Byles"/>
        <t:Anchor>
          <t:Comment id="1190691625"/>
        </t:Anchor>
        <t:Assign userId="S::robert.byles@ssaihq.com::c798ae76-1ca0-48cd-999b-80a00bd13fc4" userProvider="AD" userName="Robert Byles"/>
      </t:Event>
      <t:Event id="{71744484-C9CA-4119-A44B-09264B50D183}" time="2022-12-08T17:20:24.892Z">
        <t:Attribution userId="S::robert.byles@ssaihq.com::c798ae76-1ca0-48cd-999b-80a00bd13fc4" userProvider="AD" userName="Robert Byles"/>
        <t:Anchor>
          <t:Comment id="1190691625"/>
        </t:Anchor>
        <t:SetTitle title="Ask Amanda about planet data citing @Robert Byle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6" ma:contentTypeDescription="Create a new document." ma:contentTypeScope="" ma:versionID="4a5797a334359570fc9499252fed9eaf">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6e7ded5fec3b507a4b2b2be55d5d28a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1e6a8e8-1dff-48a6-ab9b-8d556c6946c0">
      <Terms xmlns="http://schemas.microsoft.com/office/infopath/2007/PartnerControls"/>
    </lcf76f155ced4ddcb4097134ff3c332f>
    <TaxCatchAll xmlns="7df78d0b-135a-4de7-9166-7c181cd87fb4" xsi:nil="true"/>
    <SharedWithUsers xmlns="7df78d0b-135a-4de7-9166-7c181cd87fb4">
      <UserInfo>
        <DisplayName/>
        <AccountId xsi:nil="true"/>
        <AccountType/>
      </UserInfo>
    </SharedWithUsers>
  </documentManagement>
</p:properties>
</file>

<file path=customXml/itemProps1.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2.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3.xml><?xml version="1.0" encoding="utf-8"?>
<ds:datastoreItem xmlns:ds="http://schemas.openxmlformats.org/officeDocument/2006/customXml" ds:itemID="{0063B463-37BD-47B5-9647-9EDA4D2715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21e6a8e8-1dff-48a6-ab9b-8d556c6946c0"/>
    <ds:schemaRef ds:uri="7df78d0b-135a-4de7-9166-7c181cd87fb4"/>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5801</Words>
  <Characters>33066</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Sarah Payne</cp:lastModifiedBy>
  <cp:revision>4</cp:revision>
  <dcterms:created xsi:type="dcterms:W3CDTF">2023-03-03T16:28:00Z</dcterms:created>
  <dcterms:modified xsi:type="dcterms:W3CDTF">2023-03-03T16:31:00Z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Order">
    <vt:r8>26800</vt:r8>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lpwstr/>
  </property>
  <property fmtid="{D5CDD505-2E9C-101B-9397-08002B2CF9AE}" pid="11" name="_SourceUrl">
    <vt:lpwstr/>
  </property>
  <property fmtid="{D5CDD505-2E9C-101B-9397-08002B2CF9AE}" pid="12" name="_SharedFileIndex">
    <vt:lpwstr/>
  </property>
</Properties>
</file>