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r w:rsidRPr="005A5711">
        <w:rPr>
          <w:rFonts w:ascii="Garamond" w:hAnsi="Garamond" w:cs="Arial"/>
          <w:b/>
          <w:sz w:val="32"/>
        </w:rPr>
        <w:t>NASA DEVELOP National Program</w:t>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9450B42" w14:textId="77777777" w:rsidR="004D1BD5" w:rsidRDefault="004D1BD5" w:rsidP="004D1BD5">
      <w:pPr>
        <w:pStyle w:val="NormalWeb"/>
        <w:spacing w:before="0" w:beforeAutospacing="0" w:after="0" w:afterAutospacing="0"/>
        <w:jc w:val="right"/>
      </w:pPr>
      <w:r>
        <w:rPr>
          <w:rFonts w:ascii="Garamond" w:hAnsi="Garamond"/>
          <w:color w:val="000000"/>
          <w:sz w:val="32"/>
          <w:szCs w:val="32"/>
        </w:rPr>
        <w:t>Alabama - Mobile</w:t>
      </w:r>
    </w:p>
    <w:p w14:paraId="68CDD517" w14:textId="77777777" w:rsidR="004D1BD5" w:rsidRDefault="004D1BD5" w:rsidP="004D1BD5">
      <w:pPr>
        <w:pStyle w:val="NormalWeb"/>
        <w:spacing w:before="0" w:beforeAutospacing="0" w:after="0" w:afterAutospacing="0"/>
        <w:jc w:val="right"/>
      </w:pPr>
      <w:r>
        <w:rPr>
          <w:rFonts w:ascii="Garamond" w:hAnsi="Garamond"/>
          <w:i/>
          <w:iCs/>
          <w:color w:val="000000"/>
          <w:sz w:val="28"/>
          <w:szCs w:val="28"/>
        </w:rPr>
        <w:t>Fall 2017</w:t>
      </w:r>
    </w:p>
    <w:p w14:paraId="35F9A1A6" w14:textId="77777777" w:rsidR="00B265D9" w:rsidRPr="005A5711" w:rsidRDefault="00B265D9" w:rsidP="00B265D9">
      <w:pPr>
        <w:spacing w:after="0" w:line="240" w:lineRule="auto"/>
        <w:jc w:val="center"/>
        <w:rPr>
          <w:rFonts w:ascii="Garamond" w:hAnsi="Garamond" w:cs="Arial"/>
          <w:sz w:val="36"/>
        </w:rPr>
      </w:pPr>
    </w:p>
    <w:p w14:paraId="575D8C3A" w14:textId="77777777" w:rsidR="004D1BD5" w:rsidRDefault="004D1BD5" w:rsidP="004D1BD5">
      <w:pPr>
        <w:pStyle w:val="NormalWeb"/>
        <w:spacing w:before="0" w:beforeAutospacing="0" w:after="0" w:afterAutospacing="0"/>
        <w:jc w:val="right"/>
      </w:pPr>
      <w:r>
        <w:rPr>
          <w:rFonts w:ascii="Garamond" w:hAnsi="Garamond"/>
          <w:color w:val="000000"/>
          <w:sz w:val="40"/>
          <w:szCs w:val="40"/>
        </w:rPr>
        <w:t>Coastal Alabama Water Resources II</w:t>
      </w:r>
    </w:p>
    <w:p w14:paraId="3AD960EA" w14:textId="77777777" w:rsidR="004D1BD5" w:rsidRDefault="004D1BD5" w:rsidP="004D1BD5">
      <w:pPr>
        <w:pStyle w:val="NormalWeb"/>
        <w:spacing w:before="0" w:beforeAutospacing="0" w:after="0" w:afterAutospacing="0"/>
        <w:jc w:val="right"/>
      </w:pPr>
      <w:r>
        <w:rPr>
          <w:rFonts w:ascii="Garamond" w:hAnsi="Garamond"/>
          <w:color w:val="000000"/>
          <w:sz w:val="28"/>
          <w:szCs w:val="28"/>
        </w:rPr>
        <w:t>Using NASA Earth Observations to Obtain Water Quality Trends in the Mobile Bay</w:t>
      </w:r>
    </w:p>
    <w:p w14:paraId="4067D4AA" w14:textId="77777777" w:rsidR="004D1BD5" w:rsidRDefault="004D1BD5" w:rsidP="004D1BD5">
      <w:pPr>
        <w:pStyle w:val="NormalWeb"/>
        <w:spacing w:before="0" w:beforeAutospacing="0" w:after="0" w:afterAutospacing="0"/>
        <w:jc w:val="right"/>
      </w:pPr>
      <w:r>
        <w:rPr>
          <w:rFonts w:ascii="Garamond" w:hAnsi="Garamond"/>
          <w:color w:val="000000"/>
          <w:sz w:val="28"/>
          <w:szCs w:val="28"/>
        </w:rPr>
        <w:t>and Mississippi Sound to Enhance Future Oyster Habitat Suitability and Fisheries Management</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r w:rsidR="00FB5846" w:rsidRPr="005A5711">
        <w:rPr>
          <w:rFonts w:ascii="Garamond" w:hAnsi="Garamond" w:cs="Arial"/>
          <w:b/>
          <w:sz w:val="32"/>
        </w:rPr>
        <w:t>Technical Report</w:t>
      </w:r>
    </w:p>
    <w:p w14:paraId="6135BAC2" w14:textId="206C8D61" w:rsidR="00916AAB" w:rsidRPr="005A5711" w:rsidRDefault="004D1BD5" w:rsidP="00E578D6">
      <w:pPr>
        <w:spacing w:after="0" w:line="240" w:lineRule="auto"/>
        <w:jc w:val="center"/>
        <w:rPr>
          <w:rFonts w:ascii="Garamond" w:hAnsi="Garamond" w:cs="Arial"/>
          <w:sz w:val="28"/>
        </w:rPr>
      </w:pPr>
      <w:r>
        <w:rPr>
          <w:rFonts w:ascii="Garamond" w:hAnsi="Garamond"/>
          <w:color w:val="000000"/>
          <w:sz w:val="28"/>
          <w:szCs w:val="28"/>
        </w:rPr>
        <w:t>Final Draft – November 16, 2017</w:t>
      </w:r>
    </w:p>
    <w:p w14:paraId="654A8582" w14:textId="77777777" w:rsidR="00916AAB" w:rsidRPr="005A5711" w:rsidRDefault="00916AAB" w:rsidP="00E578D6">
      <w:pPr>
        <w:spacing w:after="0" w:line="240" w:lineRule="auto"/>
        <w:jc w:val="center"/>
        <w:rPr>
          <w:rFonts w:ascii="Garamond" w:hAnsi="Garamond" w:cs="Arial"/>
          <w:sz w:val="24"/>
          <w:szCs w:val="24"/>
        </w:rPr>
      </w:pPr>
    </w:p>
    <w:p w14:paraId="64C9222F"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Dionne Blanks (Project Lead)</w:t>
      </w:r>
    </w:p>
    <w:p w14:paraId="133154B8"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Chad Austin</w:t>
      </w:r>
    </w:p>
    <w:p w14:paraId="668BE30B"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Gregory Leenig</w:t>
      </w:r>
    </w:p>
    <w:p w14:paraId="1F9212C9"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Madeline Statkewicz</w:t>
      </w:r>
    </w:p>
    <w:p w14:paraId="41E7712D" w14:textId="77777777" w:rsidR="004D1BD5" w:rsidRPr="004D1BD5" w:rsidRDefault="004D1BD5" w:rsidP="004D1BD5">
      <w:pPr>
        <w:spacing w:after="0" w:line="240" w:lineRule="auto"/>
        <w:rPr>
          <w:rFonts w:ascii="Times New Roman" w:eastAsia="Times New Roman" w:hAnsi="Times New Roman" w:cs="Times New Roman"/>
          <w:sz w:val="24"/>
          <w:szCs w:val="24"/>
        </w:rPr>
      </w:pPr>
    </w:p>
    <w:p w14:paraId="66EDA21D" w14:textId="6B145D6F"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Joseph Spruce</w:t>
      </w:r>
      <w:r w:rsidR="00DA0B47">
        <w:rPr>
          <w:rFonts w:ascii="Garamond" w:eastAsia="Times New Roman" w:hAnsi="Garamond" w:cs="Times New Roman"/>
          <w:color w:val="000000"/>
          <w:sz w:val="20"/>
          <w:szCs w:val="20"/>
        </w:rPr>
        <w:t>,</w:t>
      </w:r>
      <w:r w:rsidRPr="004D1BD5">
        <w:rPr>
          <w:rFonts w:ascii="Garamond" w:eastAsia="Times New Roman" w:hAnsi="Garamond" w:cs="Times New Roman"/>
          <w:color w:val="000000"/>
          <w:sz w:val="20"/>
          <w:szCs w:val="20"/>
        </w:rPr>
        <w:t xml:space="preserve"> NASA Langley Research Center </w:t>
      </w:r>
      <w:r w:rsidR="00DA0B47">
        <w:rPr>
          <w:rFonts w:ascii="Garamond" w:eastAsia="Times New Roman" w:hAnsi="Garamond" w:cs="Times New Roman"/>
          <w:color w:val="000000"/>
          <w:sz w:val="20"/>
          <w:szCs w:val="20"/>
        </w:rPr>
        <w:t>(</w:t>
      </w:r>
      <w:r w:rsidRPr="004D1BD5">
        <w:rPr>
          <w:rFonts w:ascii="Garamond" w:eastAsia="Times New Roman" w:hAnsi="Garamond" w:cs="Times New Roman"/>
          <w:color w:val="000000"/>
          <w:sz w:val="20"/>
          <w:szCs w:val="20"/>
        </w:rPr>
        <w:t>Science Advisor</w:t>
      </w:r>
      <w:r w:rsidR="00DA0B47">
        <w:rPr>
          <w:rFonts w:ascii="Garamond" w:eastAsia="Times New Roman" w:hAnsi="Garamond" w:cs="Times New Roman"/>
          <w:color w:val="000000"/>
          <w:sz w:val="20"/>
          <w:szCs w:val="20"/>
        </w:rPr>
        <w:t>)</w:t>
      </w:r>
    </w:p>
    <w:p w14:paraId="45711969" w14:textId="11D049D9"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Dr. Kenton Ross</w:t>
      </w:r>
      <w:r w:rsidR="00DA0B47">
        <w:rPr>
          <w:rFonts w:ascii="Garamond" w:eastAsia="Times New Roman" w:hAnsi="Garamond" w:cs="Times New Roman"/>
          <w:color w:val="000000"/>
          <w:sz w:val="20"/>
          <w:szCs w:val="20"/>
        </w:rPr>
        <w:t>,</w:t>
      </w:r>
      <w:r w:rsidR="009F5E62">
        <w:rPr>
          <w:rFonts w:ascii="Garamond" w:eastAsia="Times New Roman" w:hAnsi="Garamond" w:cs="Times New Roman"/>
          <w:color w:val="000000"/>
          <w:sz w:val="20"/>
          <w:szCs w:val="20"/>
        </w:rPr>
        <w:t xml:space="preserve"> </w:t>
      </w:r>
      <w:r w:rsidRPr="004D1BD5">
        <w:rPr>
          <w:rFonts w:ascii="Garamond" w:eastAsia="Times New Roman" w:hAnsi="Garamond" w:cs="Times New Roman"/>
          <w:color w:val="000000"/>
          <w:sz w:val="20"/>
          <w:szCs w:val="20"/>
        </w:rPr>
        <w:t xml:space="preserve">NASA Langley Research Center </w:t>
      </w:r>
      <w:r w:rsidR="00DA0B47">
        <w:rPr>
          <w:rFonts w:ascii="Garamond" w:eastAsia="Times New Roman" w:hAnsi="Garamond" w:cs="Times New Roman"/>
          <w:color w:val="000000"/>
          <w:sz w:val="20"/>
          <w:szCs w:val="20"/>
        </w:rPr>
        <w:t>(</w:t>
      </w:r>
      <w:r w:rsidRPr="004D1BD5">
        <w:rPr>
          <w:rFonts w:ascii="Garamond" w:eastAsia="Times New Roman" w:hAnsi="Garamond" w:cs="Times New Roman"/>
          <w:color w:val="000000"/>
          <w:sz w:val="20"/>
          <w:szCs w:val="20"/>
        </w:rPr>
        <w:t>Science Advisor</w:t>
      </w:r>
      <w:r w:rsidR="00DA0B47">
        <w:rPr>
          <w:rFonts w:ascii="Garamond" w:eastAsia="Times New Roman" w:hAnsi="Garamond" w:cs="Times New Roman"/>
          <w:color w:val="000000"/>
          <w:sz w:val="20"/>
          <w:szCs w:val="20"/>
        </w:rPr>
        <w:t>)</w:t>
      </w:r>
    </w:p>
    <w:p w14:paraId="1EE8BA0C" w14:textId="77777777" w:rsidR="004D1BD5" w:rsidRPr="004D1BD5" w:rsidRDefault="004D1BD5" w:rsidP="004D1BD5">
      <w:pPr>
        <w:spacing w:after="0" w:line="240" w:lineRule="auto"/>
        <w:rPr>
          <w:rFonts w:ascii="Times New Roman" w:eastAsia="Times New Roman" w:hAnsi="Times New Roman" w:cs="Times New Roman"/>
          <w:sz w:val="24"/>
          <w:szCs w:val="24"/>
        </w:rPr>
      </w:pPr>
    </w:p>
    <w:p w14:paraId="61361D39"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Previous Contributors:</w:t>
      </w:r>
    </w:p>
    <w:p w14:paraId="740BFCC1"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Mercedes Bartkovich</w:t>
      </w:r>
    </w:p>
    <w:p w14:paraId="0AEC6B48"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Xin Hong</w:t>
      </w:r>
    </w:p>
    <w:p w14:paraId="2ADC63AD"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Leah Parker</w:t>
      </w:r>
    </w:p>
    <w:p w14:paraId="63E8B85D" w14:textId="77777777" w:rsidR="004D1BD5" w:rsidRPr="004D1BD5" w:rsidRDefault="004D1BD5" w:rsidP="004D1BD5">
      <w:pPr>
        <w:spacing w:after="0" w:line="240" w:lineRule="auto"/>
        <w:jc w:val="center"/>
        <w:rPr>
          <w:rFonts w:ascii="Times New Roman" w:eastAsia="Times New Roman" w:hAnsi="Times New Roman" w:cs="Times New Roman"/>
          <w:sz w:val="24"/>
          <w:szCs w:val="24"/>
        </w:rPr>
      </w:pPr>
      <w:r w:rsidRPr="004D1BD5">
        <w:rPr>
          <w:rFonts w:ascii="Garamond" w:eastAsia="Times New Roman" w:hAnsi="Garamond" w:cs="Times New Roman"/>
          <w:color w:val="000000"/>
          <w:sz w:val="20"/>
          <w:szCs w:val="20"/>
        </w:rPr>
        <w:t>Amy Schwarber</w:t>
      </w:r>
    </w:p>
    <w:p w14:paraId="2558426B" w14:textId="71F5C3CA" w:rsidR="0064280B" w:rsidRPr="005A5711" w:rsidRDefault="004D1BD5" w:rsidP="004D1BD5">
      <w:pPr>
        <w:rPr>
          <w:rFonts w:ascii="Garamond" w:hAnsi="Garamond" w:cs="Arial"/>
          <w:sz w:val="20"/>
          <w:szCs w:val="20"/>
        </w:rPr>
      </w:pPr>
      <w:r w:rsidRPr="005A5711">
        <w:rPr>
          <w:rStyle w:val="CommentReference"/>
          <w:rFonts w:ascii="Garamond" w:hAnsi="Garamond"/>
          <w:sz w:val="20"/>
          <w:szCs w:val="20"/>
        </w:rPr>
        <w:t xml:space="preserve"> </w:t>
      </w:r>
      <w:r w:rsidR="0064280B" w:rsidRPr="005A5711">
        <w:rPr>
          <w:rFonts w:ascii="Garamond" w:hAnsi="Garamond" w:cs="Arial"/>
          <w:b/>
          <w:bCs/>
          <w:sz w:val="20"/>
          <w:szCs w:val="20"/>
        </w:rPr>
        <w:br w:type="page"/>
      </w:r>
    </w:p>
    <w:p w14:paraId="1063C546" w14:textId="77777777" w:rsidR="004D1BD5" w:rsidRPr="004D1BD5" w:rsidRDefault="004D1BD5" w:rsidP="004D1BD5">
      <w:pPr>
        <w:spacing w:before="480" w:after="0" w:line="240" w:lineRule="auto"/>
        <w:outlineLvl w:val="0"/>
        <w:rPr>
          <w:rFonts w:ascii="Times New Roman" w:eastAsia="Times New Roman" w:hAnsi="Times New Roman" w:cs="Times New Roman"/>
          <w:b/>
          <w:bCs/>
          <w:kern w:val="36"/>
          <w:sz w:val="48"/>
          <w:szCs w:val="48"/>
        </w:rPr>
      </w:pPr>
      <w:r w:rsidRPr="004D1BD5">
        <w:rPr>
          <w:rFonts w:ascii="Garamond" w:eastAsia="Times New Roman" w:hAnsi="Garamond" w:cs="Times New Roman"/>
          <w:b/>
          <w:bCs/>
          <w:color w:val="366091"/>
          <w:kern w:val="36"/>
          <w:sz w:val="28"/>
          <w:szCs w:val="28"/>
        </w:rPr>
        <w:lastRenderedPageBreak/>
        <w:t>1. Abstract</w:t>
      </w:r>
    </w:p>
    <w:p w14:paraId="5E93C713" w14:textId="63E93EA2" w:rsidR="004D1BD5" w:rsidRPr="004D1BD5" w:rsidRDefault="004D1BD5" w:rsidP="004D1BD5">
      <w:pPr>
        <w:spacing w:after="0" w:line="240" w:lineRule="auto"/>
        <w:rPr>
          <w:rFonts w:ascii="Times New Roman" w:eastAsia="Times New Roman" w:hAnsi="Times New Roman" w:cs="Times New Roman"/>
          <w:sz w:val="24"/>
          <w:szCs w:val="24"/>
        </w:rPr>
      </w:pPr>
      <w:r w:rsidRPr="004D1BD5">
        <w:rPr>
          <w:rFonts w:ascii="Garamond" w:eastAsia="Times New Roman" w:hAnsi="Garamond" w:cs="Times New Roman"/>
          <w:color w:val="000000"/>
          <w:shd w:val="clear" w:color="auto" w:fill="FFFFFF"/>
        </w:rPr>
        <w:t>The Mobile Bay and Mississippi Sound region comprise the majority of the coastal estuaries along the Alabama and Mississippi Gulf Coast. These bodies of water provide the conditions needed to sustain diverse wildlife species and coastal habitats. Changes in water quality parameters directly impact native species, specifically the Eastern oyster (</w:t>
      </w:r>
      <w:r w:rsidRPr="004D1BD5">
        <w:rPr>
          <w:rFonts w:ascii="Garamond" w:eastAsia="Times New Roman" w:hAnsi="Garamond" w:cs="Times New Roman"/>
          <w:i/>
          <w:iCs/>
          <w:color w:val="000000"/>
          <w:shd w:val="clear" w:color="auto" w:fill="FFFFFF"/>
        </w:rPr>
        <w:t>Crassostrea virginia</w:t>
      </w:r>
      <w:r w:rsidRPr="004D1BD5">
        <w:rPr>
          <w:rFonts w:ascii="Garamond" w:eastAsia="Times New Roman" w:hAnsi="Garamond" w:cs="Times New Roman"/>
          <w:color w:val="000000"/>
          <w:shd w:val="clear" w:color="auto" w:fill="FFFFFF"/>
        </w:rPr>
        <w:t xml:space="preserve">). The project observed water quality by creating a time series analysis of turbidity, salinity, and sea surface temperature in the Mobile Bay and Mississippi Sound from </w:t>
      </w:r>
      <w:r w:rsidRPr="004D1BD5">
        <w:rPr>
          <w:rFonts w:ascii="Garamond" w:eastAsia="Times New Roman" w:hAnsi="Garamond" w:cs="Times New Roman"/>
          <w:color w:val="000000"/>
        </w:rPr>
        <w:t>September 2003 to May 2007</w:t>
      </w:r>
      <w:r w:rsidRPr="004D1BD5">
        <w:rPr>
          <w:rFonts w:ascii="Garamond" w:eastAsia="Times New Roman" w:hAnsi="Garamond" w:cs="Times New Roman"/>
          <w:color w:val="000000"/>
          <w:shd w:val="clear" w:color="auto" w:fill="FFFFFF"/>
        </w:rPr>
        <w:t>. The Aqua Moderate Resolution Imaging Spectroradiometer (MODIS) Ocean Color and Sea Surface Temperature (SST) products were used to measure salinity and SST values. Landsat 5 Thematic Mapper (TM) Surface Reflectance data were used to retrieve turbidity</w:t>
      </w:r>
      <w:r w:rsidRPr="004D1BD5">
        <w:rPr>
          <w:rFonts w:ascii="Garamond" w:eastAsia="Times New Roman" w:hAnsi="Garamond" w:cs="Times New Roman"/>
          <w:color w:val="000000"/>
        </w:rPr>
        <w:t xml:space="preserve">. This </w:t>
      </w:r>
      <w:r w:rsidRPr="004D1BD5">
        <w:rPr>
          <w:rFonts w:ascii="Garamond" w:eastAsia="Times New Roman" w:hAnsi="Garamond" w:cs="Times New Roman"/>
          <w:color w:val="000000"/>
          <w:shd w:val="clear" w:color="auto" w:fill="FFFFFF"/>
        </w:rPr>
        <w:t xml:space="preserve">will provide project partners with </w:t>
      </w:r>
      <w:r w:rsidR="008542A8">
        <w:rPr>
          <w:rFonts w:ascii="Garamond" w:eastAsia="Times New Roman" w:hAnsi="Garamond" w:cs="Times New Roman"/>
          <w:color w:val="000000"/>
          <w:shd w:val="clear" w:color="auto" w:fill="FFFFFF"/>
        </w:rPr>
        <w:t xml:space="preserve">additional methodologies to aid future </w:t>
      </w:r>
      <w:r w:rsidRPr="004D1BD5">
        <w:rPr>
          <w:rFonts w:ascii="Garamond" w:eastAsia="Times New Roman" w:hAnsi="Garamond" w:cs="Times New Roman"/>
          <w:color w:val="000000"/>
          <w:shd w:val="clear" w:color="auto" w:fill="FFFFFF"/>
        </w:rPr>
        <w:t>fisheries management and marine habitat restoration throughout the region.</w:t>
      </w:r>
    </w:p>
    <w:p w14:paraId="00721E94" w14:textId="77777777" w:rsidR="00D3013B" w:rsidRPr="005A5711" w:rsidRDefault="00D3013B" w:rsidP="006E2A1C">
      <w:pPr>
        <w:spacing w:after="0" w:line="240" w:lineRule="auto"/>
        <w:rPr>
          <w:rFonts w:ascii="Garamond" w:hAnsi="Garamond" w:cs="Arial"/>
          <w:szCs w:val="24"/>
        </w:rPr>
      </w:pPr>
    </w:p>
    <w:p w14:paraId="3C153502" w14:textId="77777777" w:rsidR="004D1BD5" w:rsidRDefault="004D1BD5" w:rsidP="004D1BD5">
      <w:pPr>
        <w:pStyle w:val="NormalWeb"/>
        <w:spacing w:before="0" w:beforeAutospacing="0" w:after="0" w:afterAutospacing="0"/>
      </w:pPr>
      <w:bookmarkStart w:id="0" w:name="_Toc334198720"/>
      <w:r>
        <w:rPr>
          <w:rFonts w:ascii="Garamond" w:hAnsi="Garamond"/>
          <w:b/>
          <w:bCs/>
          <w:color w:val="000000"/>
          <w:sz w:val="22"/>
          <w:szCs w:val="22"/>
        </w:rPr>
        <w:t>Keywords</w:t>
      </w:r>
    </w:p>
    <w:p w14:paraId="149F6792" w14:textId="2463BF87" w:rsidR="004D1BD5" w:rsidRDefault="004D1BD5" w:rsidP="004D1BD5">
      <w:pPr>
        <w:pStyle w:val="NormalWeb"/>
        <w:spacing w:before="0" w:beforeAutospacing="0" w:after="0" w:afterAutospacing="0"/>
      </w:pPr>
      <w:r>
        <w:rPr>
          <w:rFonts w:ascii="Garamond" w:hAnsi="Garamond"/>
          <w:color w:val="000000"/>
          <w:sz w:val="22"/>
          <w:szCs w:val="22"/>
        </w:rPr>
        <w:t>Aqua MODIS, Landsat 5 TM, water quality parameters, coastal habitat</w:t>
      </w:r>
    </w:p>
    <w:p w14:paraId="2FB6D409" w14:textId="4254F759" w:rsidR="00FB5846" w:rsidRPr="005A5711" w:rsidRDefault="004D1BD5" w:rsidP="004D1BD5">
      <w:pPr>
        <w:pStyle w:val="Heading1"/>
        <w:rPr>
          <w:rFonts w:ascii="Garamond" w:hAnsi="Garamond"/>
        </w:rPr>
      </w:pPr>
      <w:r w:rsidRPr="005A5711">
        <w:rPr>
          <w:rFonts w:ascii="Garamond" w:hAnsi="Garamond"/>
        </w:rPr>
        <w:t xml:space="preserve"> </w:t>
      </w:r>
      <w:r w:rsidR="00C15E9C"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0"/>
    </w:p>
    <w:p w14:paraId="248AE6AD" w14:textId="7009A767" w:rsidR="004D1BD5" w:rsidRPr="00D21F1D" w:rsidRDefault="004D1BD5" w:rsidP="00D21F1D">
      <w:pPr>
        <w:pStyle w:val="ListParagraph"/>
        <w:numPr>
          <w:ilvl w:val="1"/>
          <w:numId w:val="14"/>
        </w:numPr>
        <w:spacing w:after="0" w:line="240" w:lineRule="auto"/>
        <w:textAlignment w:val="baseline"/>
        <w:rPr>
          <w:rFonts w:ascii="Garamond" w:eastAsia="Times New Roman" w:hAnsi="Garamond" w:cs="Times New Roman"/>
          <w:b/>
          <w:bCs/>
          <w:i/>
          <w:iCs/>
          <w:color w:val="000000"/>
        </w:rPr>
      </w:pPr>
      <w:r w:rsidRPr="00D21F1D">
        <w:rPr>
          <w:rFonts w:ascii="Garamond" w:eastAsia="Times New Roman" w:hAnsi="Garamond" w:cs="Times New Roman"/>
          <w:b/>
          <w:bCs/>
          <w:i/>
          <w:iCs/>
          <w:color w:val="000000"/>
        </w:rPr>
        <w:t>Background Information</w:t>
      </w:r>
    </w:p>
    <w:p w14:paraId="7FC03F07" w14:textId="77777777" w:rsidR="004D1BD5" w:rsidRPr="004D1BD5" w:rsidRDefault="004D1BD5" w:rsidP="004D1BD5">
      <w:pPr>
        <w:spacing w:after="0" w:line="240" w:lineRule="auto"/>
        <w:rPr>
          <w:rFonts w:ascii="Times New Roman" w:eastAsia="Times New Roman" w:hAnsi="Times New Roman" w:cs="Times New Roman"/>
          <w:sz w:val="24"/>
          <w:szCs w:val="24"/>
        </w:rPr>
      </w:pPr>
      <w:r w:rsidRPr="004D1BD5">
        <w:rPr>
          <w:rFonts w:ascii="Garamond" w:eastAsia="Times New Roman" w:hAnsi="Garamond" w:cs="Times New Roman"/>
          <w:color w:val="000000"/>
        </w:rPr>
        <w:t>The Mobile Bay and Mississippi Sound comprise a section of the northern Gulf of Mexico coastal waters from Hancock County, Mississippi to Baldwin County, Alabama (Figure 1). This region hosts a wide variety of ecologically and economically important marine organisms. One keystone species, the eastern oyster (</w:t>
      </w:r>
      <w:r w:rsidRPr="004D1BD5">
        <w:rPr>
          <w:rFonts w:ascii="Garamond" w:eastAsia="Times New Roman" w:hAnsi="Garamond" w:cs="Times New Roman"/>
          <w:i/>
          <w:iCs/>
          <w:color w:val="000000"/>
        </w:rPr>
        <w:t>Crassostrea virginica</w:t>
      </w:r>
      <w:r w:rsidRPr="004D1BD5">
        <w:rPr>
          <w:rFonts w:ascii="Garamond" w:eastAsia="Times New Roman" w:hAnsi="Garamond" w:cs="Times New Roman"/>
          <w:color w:val="000000"/>
        </w:rPr>
        <w:t>) is a highly valued member of the Alabama and Mississippi coastal ecosystems. The sustainability of oysters and their habitats requires responsive coastal zone management and the preservation of the native coastal and estuarine ecosystems.</w:t>
      </w:r>
    </w:p>
    <w:p w14:paraId="0D3EFAFD" w14:textId="77777777" w:rsidR="004D1BD5" w:rsidRPr="004D1BD5" w:rsidRDefault="004D1BD5" w:rsidP="004D1BD5">
      <w:pPr>
        <w:spacing w:after="0" w:line="240" w:lineRule="auto"/>
        <w:rPr>
          <w:rFonts w:ascii="Times New Roman" w:eastAsia="Times New Roman" w:hAnsi="Times New Roman" w:cs="Times New Roman"/>
          <w:sz w:val="24"/>
          <w:szCs w:val="24"/>
        </w:rPr>
      </w:pPr>
    </w:p>
    <w:p w14:paraId="442F70BC" w14:textId="7EADD26F" w:rsidR="004D1BD5" w:rsidRPr="004D1BD5" w:rsidRDefault="004D1BD5" w:rsidP="004D1BD5">
      <w:pPr>
        <w:spacing w:after="0" w:line="240" w:lineRule="auto"/>
        <w:rPr>
          <w:rFonts w:ascii="Times New Roman" w:eastAsia="Times New Roman" w:hAnsi="Times New Roman" w:cs="Times New Roman"/>
          <w:sz w:val="24"/>
          <w:szCs w:val="24"/>
        </w:rPr>
      </w:pPr>
      <w:r w:rsidRPr="004D1BD5">
        <w:rPr>
          <w:rFonts w:ascii="Garamond" w:eastAsia="Times New Roman" w:hAnsi="Garamond" w:cs="Times New Roman"/>
          <w:color w:val="000000"/>
        </w:rPr>
        <w:t xml:space="preserve">The eastern oyster is a critical component of the economy and culinary tradition of coastal Mississippi and Alabama. Since 2012, the seafood industry has provided nearly 20,000 jobs per year in Mississippi and Alabama and over $800 million in sales annually, with shellfish being a prominent feature in this industry (Posadas, 2017). In 2016, the farm-gate value from commercial oyster operations in Alabama alone were over $1.9 million (Grice &amp; Walton, 2017). Oyster reefs improve biodiversity by providing a rigid substratum to support other epibiotic marine invertebrates (Orff, 2013; Gregalis, 2008). Oyster reefs also foster finfish populations and may be a positive ingredient needed for greater fish production (Mississippi Department of Environmental Quality, 2016; Peterson et al., 2003). As filter-feeders, oysters can filter approximately 50 gallons of water a day, and consequently the ability of oyster reefs to reduce pollutants and sediment is quite significant (Orff, 2013). Estuarine ecosystems occasionally must contend with the deleterious effects of eutrophication, the process in which excessive amounts of nutrients stimulate algal blooms, </w:t>
      </w:r>
      <w:r w:rsidR="00CF0BFE">
        <w:rPr>
          <w:rFonts w:ascii="Garamond" w:eastAsia="Times New Roman" w:hAnsi="Garamond" w:cs="Times New Roman"/>
          <w:color w:val="000000"/>
        </w:rPr>
        <w:t xml:space="preserve">depleting the oxygen in the water </w:t>
      </w:r>
      <w:r w:rsidRPr="004D1BD5">
        <w:rPr>
          <w:rFonts w:ascii="Garamond" w:eastAsia="Times New Roman" w:hAnsi="Garamond" w:cs="Times New Roman"/>
          <w:color w:val="000000"/>
        </w:rPr>
        <w:t>(Carpenter, 2005). Oysters can help alleviate some coastal pollution by diminishing eutrophication via denitrification, the removal of molecular nitrogen and nitrates (Carmichael et al., 2012; Kellogg et al., 2014).</w:t>
      </w:r>
      <w:r w:rsidR="007F4D1E">
        <w:rPr>
          <w:rFonts w:ascii="Garamond" w:eastAsia="Times New Roman" w:hAnsi="Garamond" w:cs="Times New Roman"/>
          <w:color w:val="000000"/>
        </w:rPr>
        <w:t xml:space="preserve"> Importantly, oyster reefs also aid in </w:t>
      </w:r>
      <w:r w:rsidRPr="004D1BD5">
        <w:rPr>
          <w:rFonts w:ascii="Garamond" w:eastAsia="Times New Roman" w:hAnsi="Garamond" w:cs="Times New Roman"/>
          <w:color w:val="000000"/>
        </w:rPr>
        <w:t>protect</w:t>
      </w:r>
      <w:r w:rsidR="007F4D1E">
        <w:rPr>
          <w:rFonts w:ascii="Garamond" w:eastAsia="Times New Roman" w:hAnsi="Garamond" w:cs="Times New Roman"/>
          <w:color w:val="000000"/>
        </w:rPr>
        <w:t>ing</w:t>
      </w:r>
      <w:r w:rsidRPr="004D1BD5">
        <w:rPr>
          <w:rFonts w:ascii="Garamond" w:eastAsia="Times New Roman" w:hAnsi="Garamond" w:cs="Times New Roman"/>
          <w:color w:val="000000"/>
        </w:rPr>
        <w:t xml:space="preserve"> shoreline infrastructure and property by attenuating the energy of larger, high-powered waves and storm surges by as much as 76 to 93 percent (The Nature Conservancy, 2009; Orff, 2013).</w:t>
      </w:r>
    </w:p>
    <w:p w14:paraId="6B04B84E" w14:textId="77777777" w:rsidR="004D1BD5" w:rsidRPr="004D1BD5" w:rsidRDefault="004D1BD5" w:rsidP="004D1BD5">
      <w:pPr>
        <w:spacing w:after="0" w:line="240" w:lineRule="auto"/>
        <w:rPr>
          <w:rFonts w:ascii="Times New Roman" w:eastAsia="Times New Roman" w:hAnsi="Times New Roman" w:cs="Times New Roman"/>
          <w:sz w:val="24"/>
          <w:szCs w:val="24"/>
        </w:rPr>
      </w:pPr>
    </w:p>
    <w:p w14:paraId="2F1F8AA3" w14:textId="77777777" w:rsidR="004D1BD5" w:rsidRPr="004D1BD5" w:rsidRDefault="004D1BD5" w:rsidP="004D1BD5">
      <w:pPr>
        <w:spacing w:after="0" w:line="240" w:lineRule="auto"/>
        <w:rPr>
          <w:rFonts w:ascii="Times New Roman" w:eastAsia="Times New Roman" w:hAnsi="Times New Roman" w:cs="Times New Roman"/>
          <w:sz w:val="24"/>
          <w:szCs w:val="24"/>
        </w:rPr>
      </w:pPr>
      <w:r w:rsidRPr="004D1BD5">
        <w:rPr>
          <w:rFonts w:ascii="Garamond" w:eastAsia="Times New Roman" w:hAnsi="Garamond" w:cs="Times New Roman"/>
          <w:color w:val="000000"/>
        </w:rPr>
        <w:t xml:space="preserve">Given the importance of the eastern oyster, water quality parameters that affect its habitat are of interest. Currently, many oyster reefs in the coastal regions of Mississippi and Alabama are in fair condition, but have been adversely impacted in the past decade and a half by major storms, flooding, and the Deepwater Horizon oil spill in 2010 (Buck, 2005; Park, Valentine, Sklenar, Weis, &amp; Dardeau, 2007; Raghavachari et al., 2013; Vignier et al., 2016). Furthermore, given the catastrophic degradation of similar reefs along the North American Atlantic coast due to anthropogenic and environmental stressors, vigilant local preservation and restoration efforts are important for maintaining oyster reefs in the region (Beck et al., 2009). As a brackish-water invertebrate, the eastern oyster can tolerate fluctuations in salinity, however it is important for oysters to remain within certain parameters in order to thrive (Eleuterius, 1977; La Peyre, Eberline, Soniat, &amp; La </w:t>
      </w:r>
      <w:r w:rsidRPr="004D1BD5">
        <w:rPr>
          <w:rFonts w:ascii="Garamond" w:eastAsia="Times New Roman" w:hAnsi="Garamond" w:cs="Times New Roman"/>
          <w:color w:val="000000"/>
        </w:rPr>
        <w:lastRenderedPageBreak/>
        <w:t>Peyre, 2013). Increased turbidity alters trophic interactions in estuaries, altering species composition which increases crab abundance, thus influencing growth in juvenile oysters as well (Lunt and Smee, 2014). Cook et al. (1998) studied the relationship between increasing sea surface temperature and its effects on oyster health in the Chesapeake Bay. Sharp, rising temperatures in water can cause oyster populations to decrease. Therefore, salinity, turbidity and sea surface temperature (SST) are core parameters to be considered in habitat suitability and water quality assessments pertaining to oysters.</w:t>
      </w:r>
    </w:p>
    <w:p w14:paraId="68166442" w14:textId="77777777" w:rsidR="004D1BD5" w:rsidRPr="004D1BD5" w:rsidRDefault="004D1BD5" w:rsidP="004D1BD5">
      <w:pPr>
        <w:spacing w:after="0" w:line="240" w:lineRule="auto"/>
        <w:rPr>
          <w:rFonts w:ascii="Times New Roman" w:eastAsia="Times New Roman" w:hAnsi="Times New Roman" w:cs="Times New Roman"/>
          <w:sz w:val="24"/>
          <w:szCs w:val="24"/>
        </w:rPr>
      </w:pPr>
    </w:p>
    <w:p w14:paraId="3E111809" w14:textId="2936C42D" w:rsidR="004D1BD5" w:rsidRDefault="004D1BD5" w:rsidP="004D1BD5">
      <w:pPr>
        <w:spacing w:after="0" w:line="240" w:lineRule="auto"/>
        <w:rPr>
          <w:rFonts w:ascii="Garamond" w:eastAsia="Times New Roman" w:hAnsi="Garamond" w:cs="Times New Roman"/>
          <w:color w:val="000000"/>
        </w:rPr>
      </w:pPr>
      <w:r w:rsidRPr="004D1BD5">
        <w:rPr>
          <w:rFonts w:ascii="Garamond" w:eastAsia="Times New Roman" w:hAnsi="Garamond" w:cs="Times New Roman"/>
          <w:color w:val="000000"/>
        </w:rPr>
        <w:t xml:space="preserve">Due to concerns about marine habitat degradation in the Mobile Bay and Mississippi Sound, the NASA DEVELOP program initiated a project to help demonstrate the potential of satellite remote sensing for monitoring coastal water quality parameters important to marine wildlife throughout the region. The team from the </w:t>
      </w:r>
      <w:r w:rsidR="00DA0B47" w:rsidRPr="004D1BD5">
        <w:rPr>
          <w:rFonts w:ascii="Garamond" w:eastAsia="Times New Roman" w:hAnsi="Garamond" w:cs="Times New Roman"/>
          <w:color w:val="000000"/>
        </w:rPr>
        <w:t>summer</w:t>
      </w:r>
      <w:r w:rsidRPr="004D1BD5">
        <w:rPr>
          <w:rFonts w:ascii="Garamond" w:eastAsia="Times New Roman" w:hAnsi="Garamond" w:cs="Times New Roman"/>
          <w:color w:val="000000"/>
        </w:rPr>
        <w:t xml:space="preserve"> 2017 term employed NASA Earth observation (EO) data to </w:t>
      </w:r>
      <w:r w:rsidR="003C0248">
        <w:rPr>
          <w:rFonts w:ascii="Garamond" w:eastAsia="Times New Roman" w:hAnsi="Garamond" w:cs="Times New Roman"/>
          <w:color w:val="000000"/>
        </w:rPr>
        <w:t>quantify</w:t>
      </w:r>
      <w:r w:rsidRPr="004D1BD5">
        <w:rPr>
          <w:rFonts w:ascii="Garamond" w:eastAsia="Times New Roman" w:hAnsi="Garamond" w:cs="Times New Roman"/>
          <w:color w:val="000000"/>
        </w:rPr>
        <w:t xml:space="preserve"> </w:t>
      </w:r>
      <w:r w:rsidR="001A7458">
        <w:rPr>
          <w:rFonts w:ascii="Garamond" w:eastAsia="Times New Roman" w:hAnsi="Garamond" w:cs="Times New Roman"/>
          <w:color w:val="000000"/>
        </w:rPr>
        <w:t xml:space="preserve">the effects of </w:t>
      </w:r>
      <w:r w:rsidRPr="004D1BD5">
        <w:rPr>
          <w:rFonts w:ascii="Garamond" w:eastAsia="Times New Roman" w:hAnsi="Garamond" w:cs="Times New Roman"/>
          <w:color w:val="000000"/>
        </w:rPr>
        <w:t xml:space="preserve">salinity, turbidity and temperature changes on oyster and manatee habitats in the Mississippi Sound and Mobile Bay from 2007 to 2017. The project used </w:t>
      </w:r>
      <w:r w:rsidR="00DA0B47">
        <w:rPr>
          <w:rFonts w:ascii="Garamond" w:eastAsia="Times New Roman" w:hAnsi="Garamond" w:cs="Times New Roman"/>
          <w:color w:val="000000"/>
        </w:rPr>
        <w:t xml:space="preserve">EO </w:t>
      </w:r>
      <w:r w:rsidRPr="004D1BD5">
        <w:rPr>
          <w:rFonts w:ascii="Garamond" w:eastAsia="Times New Roman" w:hAnsi="Garamond" w:cs="Times New Roman"/>
          <w:color w:val="000000"/>
        </w:rPr>
        <w:t xml:space="preserve">data from the Aqua MODIS, Landsat 5, </w:t>
      </w:r>
      <w:r w:rsidR="008B40A3">
        <w:rPr>
          <w:rFonts w:ascii="Garamond" w:eastAsia="Times New Roman" w:hAnsi="Garamond" w:cs="Times New Roman"/>
          <w:color w:val="000000"/>
        </w:rPr>
        <w:t xml:space="preserve">and </w:t>
      </w:r>
      <w:r w:rsidRPr="004D1BD5">
        <w:rPr>
          <w:rFonts w:ascii="Garamond" w:eastAsia="Times New Roman" w:hAnsi="Garamond" w:cs="Times New Roman"/>
          <w:color w:val="000000"/>
        </w:rPr>
        <w:t>Landsat 8 platforms to generate a time series analysis and habitat suitability maps for the eastern oyster and West Indian manatee. A key goal of the Coastal Alabama Water Resources II project was to identify areas most ideal for oyster habitat restoration initiatives. Th</w:t>
      </w:r>
      <w:r w:rsidR="00DA0B47">
        <w:rPr>
          <w:rFonts w:ascii="Garamond" w:eastAsia="Times New Roman" w:hAnsi="Garamond" w:cs="Times New Roman"/>
          <w:color w:val="000000"/>
        </w:rPr>
        <w:t>is</w:t>
      </w:r>
      <w:r w:rsidRPr="004D1BD5">
        <w:rPr>
          <w:rFonts w:ascii="Garamond" w:eastAsia="Times New Roman" w:hAnsi="Garamond" w:cs="Times New Roman"/>
          <w:color w:val="000000"/>
        </w:rPr>
        <w:t xml:space="preserve"> project expand</w:t>
      </w:r>
      <w:r w:rsidR="00C706CF">
        <w:rPr>
          <w:rFonts w:ascii="Garamond" w:eastAsia="Times New Roman" w:hAnsi="Garamond" w:cs="Times New Roman"/>
          <w:color w:val="000000"/>
        </w:rPr>
        <w:t xml:space="preserve">ed </w:t>
      </w:r>
      <w:r w:rsidRPr="004D1BD5">
        <w:rPr>
          <w:rFonts w:ascii="Garamond" w:eastAsia="Times New Roman" w:hAnsi="Garamond" w:cs="Times New Roman"/>
          <w:color w:val="000000"/>
        </w:rPr>
        <w:t>the</w:t>
      </w:r>
      <w:r w:rsidR="00C706CF">
        <w:rPr>
          <w:rFonts w:ascii="Garamond" w:eastAsia="Times New Roman" w:hAnsi="Garamond" w:cs="Times New Roman"/>
          <w:color w:val="000000"/>
        </w:rPr>
        <w:t xml:space="preserve"> effort to produce an oyster </w:t>
      </w:r>
      <w:r w:rsidRPr="004D1BD5">
        <w:rPr>
          <w:rFonts w:ascii="Garamond" w:eastAsia="Times New Roman" w:hAnsi="Garamond" w:cs="Times New Roman"/>
          <w:color w:val="000000"/>
        </w:rPr>
        <w:t xml:space="preserve">habitat suitability model to include data from 2003 to 2007, thus providing our partners with </w:t>
      </w:r>
      <w:r w:rsidR="00C706CF">
        <w:rPr>
          <w:rFonts w:ascii="Garamond" w:eastAsia="Times New Roman" w:hAnsi="Garamond" w:cs="Times New Roman"/>
          <w:color w:val="000000"/>
        </w:rPr>
        <w:t>methodologies that</w:t>
      </w:r>
      <w:r w:rsidRPr="004D1BD5">
        <w:rPr>
          <w:rFonts w:ascii="Garamond" w:eastAsia="Times New Roman" w:hAnsi="Garamond" w:cs="Times New Roman"/>
          <w:color w:val="000000"/>
        </w:rPr>
        <w:t xml:space="preserve"> could possibly assist future oyster restoration and fisheries management. The project also endeavored to forecast the water quality parameters, however, due to the limited time frame and technical resources, the team was unable to produce such products.</w:t>
      </w:r>
    </w:p>
    <w:p w14:paraId="15E2D281" w14:textId="77777777" w:rsidR="004D1BD5" w:rsidRPr="004D1BD5" w:rsidRDefault="004D1BD5" w:rsidP="004D1BD5">
      <w:pPr>
        <w:spacing w:after="0" w:line="240" w:lineRule="auto"/>
        <w:rPr>
          <w:rFonts w:ascii="Times New Roman" w:eastAsia="Times New Roman" w:hAnsi="Times New Roman" w:cs="Times New Roman"/>
          <w:sz w:val="24"/>
          <w:szCs w:val="24"/>
        </w:rPr>
      </w:pPr>
    </w:p>
    <w:p w14:paraId="2DE6A585" w14:textId="1B00F5A2" w:rsidR="00C15E9C" w:rsidRDefault="004D1BD5" w:rsidP="004D1BD5">
      <w:pPr>
        <w:spacing w:after="0" w:line="240" w:lineRule="auto"/>
        <w:jc w:val="center"/>
        <w:rPr>
          <w:rFonts w:ascii="Garamond" w:hAnsi="Garamond"/>
          <w:bCs/>
        </w:rPr>
      </w:pPr>
      <w:r>
        <w:rPr>
          <w:rFonts w:ascii="Garamond" w:hAnsi="Garamond"/>
          <w:noProof/>
          <w:color w:val="000000"/>
        </w:rPr>
        <w:drawing>
          <wp:inline distT="0" distB="0" distL="0" distR="0" wp14:anchorId="7DCF2E82" wp14:editId="10382B83">
            <wp:extent cx="4152900" cy="3228975"/>
            <wp:effectExtent l="0" t="0" r="0" b="9525"/>
            <wp:docPr id="30" name="Picture 30" descr="https://lh4.googleusercontent.com/ClRfc9sDPmzN7VgZl0lY9SIRZ4LnDg0gjR_mN_A6XuvclQTQB4IYS2FXVcpIpBlWJUlC4Wbw8cjGHcXzy9nVkEmzErpQ8HQAFUSIFzlPe6u-Nk4rWxH6Sb_h0QU4KnWmC8iTy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4.googleusercontent.com/ClRfc9sDPmzN7VgZl0lY9SIRZ4LnDg0gjR_mN_A6XuvclQTQB4IYS2FXVcpIpBlWJUlC4Wbw8cjGHcXzy9nVkEmzErpQ8HQAFUSIFzlPe6u-Nk4rWxH6Sb_h0QU4KnWmC8iTyUb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3228975"/>
                    </a:xfrm>
                    <a:prstGeom prst="rect">
                      <a:avLst/>
                    </a:prstGeom>
                    <a:noFill/>
                    <a:ln>
                      <a:noFill/>
                    </a:ln>
                  </pic:spPr>
                </pic:pic>
              </a:graphicData>
            </a:graphic>
          </wp:inline>
        </w:drawing>
      </w:r>
    </w:p>
    <w:p w14:paraId="0EDBFCAE" w14:textId="2AECD2B9" w:rsidR="004D1BD5" w:rsidRDefault="004D1BD5" w:rsidP="004D1BD5">
      <w:pPr>
        <w:spacing w:after="0" w:line="240" w:lineRule="auto"/>
        <w:jc w:val="center"/>
        <w:rPr>
          <w:rFonts w:ascii="Garamond" w:hAnsi="Garamond"/>
          <w:bCs/>
        </w:rPr>
      </w:pPr>
    </w:p>
    <w:p w14:paraId="5A5CBE79" w14:textId="12DDC36D" w:rsidR="004D1BD5" w:rsidRDefault="004D1BD5" w:rsidP="004D1BD5">
      <w:pPr>
        <w:spacing w:after="0" w:line="240" w:lineRule="auto"/>
        <w:jc w:val="center"/>
        <w:rPr>
          <w:rFonts w:ascii="Garamond" w:hAnsi="Garamond"/>
          <w:color w:val="000000"/>
        </w:rPr>
      </w:pPr>
      <w:r>
        <w:rPr>
          <w:rFonts w:ascii="Garamond" w:hAnsi="Garamond"/>
          <w:i/>
          <w:iCs/>
          <w:color w:val="000000"/>
        </w:rPr>
        <w:t xml:space="preserve">Figure 1. </w:t>
      </w:r>
      <w:r>
        <w:rPr>
          <w:rFonts w:ascii="Garamond" w:hAnsi="Garamond"/>
          <w:color w:val="000000"/>
        </w:rPr>
        <w:t>Project study area of the Mobile Bay and Mississippi Sound located within the Gulf of Mexico along the coastline of Alabama and Mississippi</w:t>
      </w:r>
    </w:p>
    <w:p w14:paraId="609EDAFA" w14:textId="77777777" w:rsidR="004D1BD5" w:rsidRPr="00106FD6" w:rsidRDefault="004D1BD5" w:rsidP="004D1BD5">
      <w:pPr>
        <w:spacing w:after="0" w:line="240" w:lineRule="auto"/>
        <w:jc w:val="center"/>
        <w:rPr>
          <w:rFonts w:ascii="Garamond" w:hAnsi="Garamond"/>
          <w:bCs/>
        </w:rPr>
      </w:pPr>
    </w:p>
    <w:p w14:paraId="7C9D709B" w14:textId="334E2B58" w:rsidR="00C15E9C" w:rsidRPr="006C6154" w:rsidRDefault="00C15E9C" w:rsidP="00D21F1D">
      <w:pPr>
        <w:pStyle w:val="ListParagraph"/>
        <w:numPr>
          <w:ilvl w:val="1"/>
          <w:numId w:val="14"/>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1F36825D" w14:textId="2CF61D24" w:rsidR="004D1BD5" w:rsidRPr="004D1BD5" w:rsidRDefault="004D1BD5" w:rsidP="004D1BD5">
      <w:pPr>
        <w:spacing w:after="0" w:line="240" w:lineRule="auto"/>
        <w:rPr>
          <w:rFonts w:ascii="Times New Roman" w:eastAsia="Times New Roman" w:hAnsi="Times New Roman" w:cs="Times New Roman"/>
          <w:sz w:val="24"/>
          <w:szCs w:val="24"/>
        </w:rPr>
      </w:pPr>
      <w:r w:rsidRPr="004D1BD5">
        <w:rPr>
          <w:rFonts w:ascii="Garamond" w:eastAsia="Times New Roman" w:hAnsi="Garamond" w:cs="Times New Roman"/>
          <w:color w:val="000000"/>
        </w:rPr>
        <w:t xml:space="preserve">This project falls under NASA’s Water Resources national application area and focuses on evaluating trends in the water quality parameters salinity, SST, and turbidity. The project partnered with the Alabama Coastal Foundation (ACF), the Alabama Chapter of the Nature Conservancy (TNC), the Mississippi - Alabama Sea Grant Consortium (MASGC), and the Manatee Sighting Network at the Dauphin Island Sea Lab (DISL). The DISL collaborated to provide guidance and data for the project. Currently, the end users (ACF, TNC, </w:t>
      </w:r>
      <w:r w:rsidRPr="004D1BD5">
        <w:rPr>
          <w:rFonts w:ascii="Garamond" w:eastAsia="Times New Roman" w:hAnsi="Garamond" w:cs="Times New Roman"/>
          <w:color w:val="000000"/>
        </w:rPr>
        <w:lastRenderedPageBreak/>
        <w:t xml:space="preserve">MASGC) rely on </w:t>
      </w:r>
      <w:r w:rsidRPr="004D1BD5">
        <w:rPr>
          <w:rFonts w:ascii="Garamond" w:eastAsia="Times New Roman" w:hAnsi="Garamond" w:cs="Times New Roman"/>
          <w:i/>
          <w:iCs/>
          <w:color w:val="000000"/>
        </w:rPr>
        <w:t>in situ</w:t>
      </w:r>
      <w:r w:rsidRPr="004D1BD5">
        <w:rPr>
          <w:rFonts w:ascii="Garamond" w:eastAsia="Times New Roman" w:hAnsi="Garamond" w:cs="Times New Roman"/>
          <w:color w:val="000000"/>
        </w:rPr>
        <w:t xml:space="preserve"> data obtained from buoys and field measurements to assess salinity, temperature, and turbidity. Water quality data acquired from remote sensing </w:t>
      </w:r>
      <w:r w:rsidR="00D50883">
        <w:rPr>
          <w:rFonts w:ascii="Garamond" w:eastAsia="Times New Roman" w:hAnsi="Garamond" w:cs="Times New Roman"/>
          <w:color w:val="000000"/>
        </w:rPr>
        <w:t>has the potential to</w:t>
      </w:r>
      <w:r w:rsidR="00D50883" w:rsidRPr="004D1BD5">
        <w:rPr>
          <w:rFonts w:ascii="Garamond" w:eastAsia="Times New Roman" w:hAnsi="Garamond" w:cs="Times New Roman"/>
          <w:color w:val="000000"/>
        </w:rPr>
        <w:t xml:space="preserve"> </w:t>
      </w:r>
      <w:r w:rsidRPr="004D1BD5">
        <w:rPr>
          <w:rFonts w:ascii="Garamond" w:eastAsia="Times New Roman" w:hAnsi="Garamond" w:cs="Times New Roman"/>
          <w:color w:val="000000"/>
        </w:rPr>
        <w:t>improve the partners’ ability to better manage the local marine environment</w:t>
      </w:r>
      <w:r w:rsidR="00D50883">
        <w:rPr>
          <w:rFonts w:ascii="Garamond" w:eastAsia="Times New Roman" w:hAnsi="Garamond" w:cs="Times New Roman"/>
          <w:color w:val="000000"/>
        </w:rPr>
        <w:t>, once such data has been sufficiently processed and analyzed</w:t>
      </w:r>
      <w:r w:rsidRPr="004D1BD5">
        <w:rPr>
          <w:rFonts w:ascii="Garamond" w:eastAsia="Times New Roman" w:hAnsi="Garamond" w:cs="Times New Roman"/>
          <w:color w:val="000000"/>
        </w:rPr>
        <w:t>.</w:t>
      </w:r>
    </w:p>
    <w:p w14:paraId="0933F88A" w14:textId="77777777" w:rsidR="004D1BD5" w:rsidRPr="004D1BD5" w:rsidRDefault="004D1BD5" w:rsidP="004D1BD5">
      <w:pPr>
        <w:spacing w:after="0" w:line="240" w:lineRule="auto"/>
        <w:rPr>
          <w:rFonts w:ascii="Times New Roman" w:eastAsia="Times New Roman" w:hAnsi="Times New Roman" w:cs="Times New Roman"/>
          <w:sz w:val="24"/>
          <w:szCs w:val="24"/>
        </w:rPr>
      </w:pPr>
    </w:p>
    <w:p w14:paraId="61B21CAF" w14:textId="60044971" w:rsidR="00C15E9C" w:rsidRPr="0070392C" w:rsidRDefault="004D1BD5" w:rsidP="00B468A3">
      <w:pPr>
        <w:spacing w:after="0" w:line="240" w:lineRule="auto"/>
        <w:rPr>
          <w:rFonts w:ascii="Times New Roman" w:eastAsia="Times New Roman" w:hAnsi="Times New Roman" w:cs="Times New Roman"/>
          <w:sz w:val="24"/>
          <w:szCs w:val="24"/>
        </w:rPr>
      </w:pPr>
      <w:r w:rsidRPr="004D1BD5">
        <w:rPr>
          <w:rFonts w:ascii="Garamond" w:eastAsia="Times New Roman" w:hAnsi="Garamond" w:cs="Times New Roman"/>
          <w:color w:val="000000"/>
        </w:rPr>
        <w:t>During the first term of the project in the summer of 2017, the Alabama</w:t>
      </w:r>
      <w:r w:rsidR="00DA0B47">
        <w:rPr>
          <w:rFonts w:ascii="Garamond" w:eastAsia="Times New Roman" w:hAnsi="Garamond" w:cs="Times New Roman"/>
          <w:color w:val="000000"/>
        </w:rPr>
        <w:t xml:space="preserve"> – </w:t>
      </w:r>
      <w:r w:rsidRPr="004D1BD5">
        <w:rPr>
          <w:rFonts w:ascii="Garamond" w:eastAsia="Times New Roman" w:hAnsi="Garamond" w:cs="Times New Roman"/>
          <w:color w:val="000000"/>
        </w:rPr>
        <w:t>Marshall and Alabama</w:t>
      </w:r>
      <w:r w:rsidR="00DA0B47">
        <w:rPr>
          <w:rFonts w:ascii="Garamond" w:eastAsia="Times New Roman" w:hAnsi="Garamond" w:cs="Times New Roman"/>
          <w:color w:val="000000"/>
        </w:rPr>
        <w:t xml:space="preserve"> – </w:t>
      </w:r>
      <w:r w:rsidRPr="004D1BD5">
        <w:rPr>
          <w:rFonts w:ascii="Garamond" w:eastAsia="Times New Roman" w:hAnsi="Garamond" w:cs="Times New Roman"/>
          <w:color w:val="000000"/>
        </w:rPr>
        <w:t>Mobile NASA DEVELOP teams evaluated SST, salinity, and turbidity changes in the study area from June 2007 to June 2017</w:t>
      </w:r>
      <w:r w:rsidR="00D0575D">
        <w:rPr>
          <w:rFonts w:ascii="Garamond" w:eastAsia="Times New Roman" w:hAnsi="Garamond" w:cs="Times New Roman"/>
          <w:color w:val="000000"/>
        </w:rPr>
        <w:t xml:space="preserve"> to </w:t>
      </w:r>
      <w:r w:rsidR="006C2819">
        <w:rPr>
          <w:rFonts w:ascii="Garamond" w:eastAsia="Times New Roman" w:hAnsi="Garamond" w:cs="Times New Roman"/>
          <w:color w:val="000000"/>
        </w:rPr>
        <w:t>identify areas suitable for target species’ habitat</w:t>
      </w:r>
      <w:r w:rsidRPr="004D1BD5">
        <w:rPr>
          <w:rFonts w:ascii="Garamond" w:eastAsia="Times New Roman" w:hAnsi="Garamond" w:cs="Times New Roman"/>
          <w:color w:val="000000"/>
        </w:rPr>
        <w:t xml:space="preserve">. The main objective of the fall 2017 project is to calculate water quality parameters from June 2003 to June 2007 and combine these results with the data from the summer 2017 term to obtain a more extensive time series analysis showing overall water quality trends in the study area. The </w:t>
      </w:r>
      <w:r w:rsidR="00D50883">
        <w:rPr>
          <w:rFonts w:ascii="Garamond" w:eastAsia="Times New Roman" w:hAnsi="Garamond" w:cs="Times New Roman"/>
          <w:color w:val="000000"/>
        </w:rPr>
        <w:t xml:space="preserve">project </w:t>
      </w:r>
      <w:r w:rsidRPr="004D1BD5">
        <w:rPr>
          <w:rFonts w:ascii="Garamond" w:eastAsia="Times New Roman" w:hAnsi="Garamond" w:cs="Times New Roman"/>
          <w:color w:val="000000"/>
        </w:rPr>
        <w:t xml:space="preserve">results </w:t>
      </w:r>
      <w:r w:rsidR="006C2819">
        <w:rPr>
          <w:rFonts w:ascii="Garamond" w:eastAsia="Times New Roman" w:hAnsi="Garamond" w:cs="Times New Roman"/>
          <w:color w:val="000000"/>
        </w:rPr>
        <w:t>were provided to the</w:t>
      </w:r>
      <w:r w:rsidRPr="004D1BD5">
        <w:rPr>
          <w:rFonts w:ascii="Garamond" w:eastAsia="Times New Roman" w:hAnsi="Garamond" w:cs="Times New Roman"/>
          <w:color w:val="000000"/>
        </w:rPr>
        <w:t xml:space="preserve"> partners </w:t>
      </w:r>
      <w:r w:rsidR="006C2819">
        <w:rPr>
          <w:rFonts w:ascii="Garamond" w:eastAsia="Times New Roman" w:hAnsi="Garamond" w:cs="Times New Roman"/>
          <w:color w:val="000000"/>
        </w:rPr>
        <w:t>with methodologies</w:t>
      </w:r>
      <w:r w:rsidR="006C2819" w:rsidRPr="004D1BD5">
        <w:rPr>
          <w:rFonts w:ascii="Garamond" w:eastAsia="Times New Roman" w:hAnsi="Garamond" w:cs="Times New Roman"/>
          <w:color w:val="000000"/>
        </w:rPr>
        <w:t xml:space="preserve"> </w:t>
      </w:r>
      <w:r w:rsidR="006C2819">
        <w:rPr>
          <w:rFonts w:ascii="Garamond" w:eastAsia="Times New Roman" w:hAnsi="Garamond" w:cs="Times New Roman"/>
          <w:color w:val="000000"/>
        </w:rPr>
        <w:t xml:space="preserve">that may enhance future decision making for their organizations. </w:t>
      </w:r>
      <w:r w:rsidRPr="004D1BD5">
        <w:rPr>
          <w:rFonts w:ascii="Garamond" w:eastAsia="Times New Roman" w:hAnsi="Garamond" w:cs="Times New Roman"/>
          <w:color w:val="000000"/>
        </w:rPr>
        <w:t>The ACF will distribute the results to its partners in the state, educate the public, promote current oyster shell recycling, and identify potential locations to place recycled oyster shells for oyster reef restoration. The MASGC will disseminate the results to its local and national partners, improve the success of local oyster farmers, evaluate shellfish habitat conditions, and educate the public. The TNC will use the results to improve the restoration of living shorelines, which incorporate oysters.</w:t>
      </w:r>
    </w:p>
    <w:p w14:paraId="7BF4A5DD" w14:textId="2B488F5A" w:rsidR="00D21F1D" w:rsidRPr="00D21F1D" w:rsidRDefault="00A43059" w:rsidP="00D21F1D">
      <w:pPr>
        <w:pStyle w:val="Heading1"/>
        <w:rPr>
          <w:rFonts w:ascii="Garamond" w:hAnsi="Garamond"/>
        </w:rPr>
      </w:pPr>
      <w:bookmarkStart w:id="1"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1"/>
    </w:p>
    <w:p w14:paraId="64C284C3" w14:textId="77777777" w:rsidR="00D21F1D" w:rsidRPr="00D21F1D" w:rsidRDefault="00D21F1D" w:rsidP="00D21F1D">
      <w:pPr>
        <w:spacing w:after="0" w:line="240" w:lineRule="auto"/>
        <w:rPr>
          <w:rFonts w:ascii="Times New Roman" w:eastAsia="Times New Roman" w:hAnsi="Times New Roman" w:cs="Times New Roman"/>
          <w:sz w:val="24"/>
          <w:szCs w:val="24"/>
        </w:rPr>
      </w:pPr>
      <w:r w:rsidRPr="00D21F1D">
        <w:rPr>
          <w:rFonts w:ascii="Garamond" w:eastAsia="Times New Roman" w:hAnsi="Garamond" w:cs="Times New Roman"/>
          <w:b/>
          <w:bCs/>
          <w:i/>
          <w:iCs/>
          <w:color w:val="000000"/>
        </w:rPr>
        <w:t>3.1 Data Acquisition</w:t>
      </w:r>
    </w:p>
    <w:p w14:paraId="156C204F" w14:textId="77777777" w:rsidR="00D21F1D" w:rsidRPr="00D21F1D" w:rsidRDefault="00D21F1D" w:rsidP="00D21F1D">
      <w:pPr>
        <w:spacing w:after="0" w:line="240" w:lineRule="auto"/>
        <w:rPr>
          <w:rFonts w:ascii="Times New Roman" w:eastAsia="Times New Roman" w:hAnsi="Times New Roman" w:cs="Times New Roman"/>
          <w:sz w:val="24"/>
          <w:szCs w:val="24"/>
        </w:rPr>
      </w:pPr>
      <w:r w:rsidRPr="00D21F1D">
        <w:rPr>
          <w:rFonts w:ascii="Garamond" w:eastAsia="Times New Roman" w:hAnsi="Garamond" w:cs="Times New Roman"/>
          <w:color w:val="000000"/>
        </w:rPr>
        <w:t>For this project, the team utilized image data products from Landsat 5 Thematic Mapper (TM) and Aqua Moderate Resolution Imaging Spectroradiometer (MODIS). Aqua MODIS Goddard Space Flight Center (GSFC) Ocean Color Remote Sensing Reflectance was used to evaluate salinity changes, while Aqua MODIS Ocean Color Sea Surface Temperature products were used to produce and assess SST changes. Landsat 5 images were acquired to evaluate turbidity changes in the study area.</w:t>
      </w:r>
    </w:p>
    <w:p w14:paraId="702026A7" w14:textId="77777777" w:rsidR="00D21F1D" w:rsidRPr="00D21F1D" w:rsidRDefault="00D21F1D" w:rsidP="00D21F1D">
      <w:pPr>
        <w:spacing w:after="0" w:line="240" w:lineRule="auto"/>
        <w:rPr>
          <w:rFonts w:ascii="Times New Roman" w:eastAsia="Times New Roman" w:hAnsi="Times New Roman" w:cs="Times New Roman"/>
          <w:sz w:val="24"/>
          <w:szCs w:val="24"/>
        </w:rPr>
      </w:pPr>
    </w:p>
    <w:p w14:paraId="666DB7FB" w14:textId="647FFAAC" w:rsidR="00D21F1D" w:rsidRDefault="00D21F1D" w:rsidP="00D21F1D">
      <w:pPr>
        <w:spacing w:after="0" w:line="240" w:lineRule="auto"/>
        <w:rPr>
          <w:rFonts w:ascii="Times New Roman" w:eastAsia="Times New Roman" w:hAnsi="Times New Roman" w:cs="Times New Roman"/>
          <w:sz w:val="24"/>
          <w:szCs w:val="24"/>
        </w:rPr>
      </w:pPr>
      <w:r w:rsidRPr="00D21F1D">
        <w:rPr>
          <w:rFonts w:ascii="Garamond" w:eastAsia="Times New Roman" w:hAnsi="Garamond" w:cs="Times New Roman"/>
          <w:color w:val="000000"/>
        </w:rPr>
        <w:t>In total, twenty-five daily Aqua MODIS GSFC Ocean Color Remote Sensing Reflectance 1km Level-2 images were acquired to calculate salinity measurements between September 2003 and May 2007. Twenty-five images were also acquired to derive SST. These satellite images were acquired from NASA’s Ocean Color website.</w:t>
      </w:r>
      <w:r w:rsidR="00DA0B47">
        <w:rPr>
          <w:rFonts w:ascii="Garamond" w:eastAsia="Times New Roman" w:hAnsi="Garamond" w:cs="Times New Roman"/>
          <w:color w:val="000000"/>
        </w:rPr>
        <w:t xml:space="preserve"> </w:t>
      </w:r>
      <w:r w:rsidR="00D50883">
        <w:rPr>
          <w:rFonts w:ascii="Garamond" w:eastAsia="Times New Roman" w:hAnsi="Garamond" w:cs="Times New Roman"/>
          <w:color w:val="000000"/>
        </w:rPr>
        <w:t>The team acquired</w:t>
      </w:r>
      <w:r w:rsidR="00D50883" w:rsidRPr="00D21F1D">
        <w:rPr>
          <w:rFonts w:ascii="Garamond" w:eastAsia="Times New Roman" w:hAnsi="Garamond" w:cs="Times New Roman"/>
          <w:color w:val="000000"/>
        </w:rPr>
        <w:t xml:space="preserve"> </w:t>
      </w:r>
      <w:r w:rsidRPr="00D21F1D">
        <w:rPr>
          <w:rFonts w:ascii="Garamond" w:eastAsia="Times New Roman" w:hAnsi="Garamond" w:cs="Times New Roman"/>
          <w:color w:val="000000"/>
        </w:rPr>
        <w:t xml:space="preserve">five </w:t>
      </w:r>
      <w:r w:rsidR="005B59C9">
        <w:rPr>
          <w:rFonts w:ascii="Garamond" w:eastAsia="Times New Roman" w:hAnsi="Garamond" w:cs="Times New Roman"/>
          <w:color w:val="000000"/>
        </w:rPr>
        <w:t xml:space="preserve">multispectral </w:t>
      </w:r>
      <w:r w:rsidRPr="00D21F1D">
        <w:rPr>
          <w:rFonts w:ascii="Garamond" w:eastAsia="Times New Roman" w:hAnsi="Garamond" w:cs="Times New Roman"/>
          <w:color w:val="000000"/>
        </w:rPr>
        <w:t xml:space="preserve">scenes </w:t>
      </w:r>
      <w:r w:rsidR="00D50883">
        <w:rPr>
          <w:rFonts w:ascii="Garamond" w:eastAsia="Times New Roman" w:hAnsi="Garamond" w:cs="Times New Roman"/>
          <w:color w:val="000000"/>
        </w:rPr>
        <w:t>of</w:t>
      </w:r>
      <w:r w:rsidR="00D50883" w:rsidRPr="00D21F1D">
        <w:rPr>
          <w:rFonts w:ascii="Garamond" w:eastAsia="Times New Roman" w:hAnsi="Garamond" w:cs="Times New Roman"/>
          <w:color w:val="000000"/>
        </w:rPr>
        <w:t xml:space="preserve"> </w:t>
      </w:r>
      <w:r w:rsidRPr="00D21F1D">
        <w:rPr>
          <w:rFonts w:ascii="Garamond" w:eastAsia="Times New Roman" w:hAnsi="Garamond" w:cs="Times New Roman"/>
          <w:color w:val="000000"/>
        </w:rPr>
        <w:t>Landsat 5 TM 30m resolution</w:t>
      </w:r>
      <w:r w:rsidR="005B59C9">
        <w:rPr>
          <w:rFonts w:ascii="Garamond" w:eastAsia="Times New Roman" w:hAnsi="Garamond" w:cs="Times New Roman"/>
          <w:color w:val="000000"/>
        </w:rPr>
        <w:t xml:space="preserve"> for </w:t>
      </w:r>
      <w:r w:rsidRPr="00D21F1D">
        <w:rPr>
          <w:rFonts w:ascii="Garamond" w:eastAsia="Times New Roman" w:hAnsi="Garamond" w:cs="Times New Roman"/>
          <w:color w:val="000000"/>
        </w:rPr>
        <w:t>path 21 and row 39 between November 2003 and December 2006</w:t>
      </w:r>
      <w:r w:rsidR="005B59C9">
        <w:rPr>
          <w:rFonts w:ascii="Garamond" w:eastAsia="Times New Roman" w:hAnsi="Garamond" w:cs="Times New Roman"/>
          <w:color w:val="000000"/>
        </w:rPr>
        <w:t xml:space="preserve"> from USGS Earth Explorer to generate turbidity maps.</w:t>
      </w:r>
    </w:p>
    <w:p w14:paraId="1074FFD9" w14:textId="77777777" w:rsidR="005B59C9" w:rsidRPr="00D21F1D" w:rsidRDefault="005B59C9" w:rsidP="00D21F1D">
      <w:pPr>
        <w:spacing w:after="0" w:line="240" w:lineRule="auto"/>
        <w:rPr>
          <w:rFonts w:ascii="Times New Roman" w:eastAsia="Times New Roman" w:hAnsi="Times New Roman" w:cs="Times New Roman"/>
          <w:sz w:val="24"/>
          <w:szCs w:val="24"/>
        </w:rPr>
      </w:pPr>
    </w:p>
    <w:p w14:paraId="1A381458" w14:textId="55E04438" w:rsidR="00D21F1D" w:rsidRDefault="00D21F1D" w:rsidP="00D21F1D">
      <w:pPr>
        <w:spacing w:after="0" w:line="240" w:lineRule="auto"/>
        <w:rPr>
          <w:rFonts w:ascii="Garamond" w:eastAsia="Times New Roman" w:hAnsi="Garamond" w:cs="Times New Roman"/>
          <w:color w:val="000000"/>
        </w:rPr>
      </w:pPr>
      <w:r w:rsidRPr="00D21F1D">
        <w:rPr>
          <w:rFonts w:ascii="Garamond" w:eastAsia="Times New Roman" w:hAnsi="Garamond" w:cs="Times New Roman"/>
          <w:color w:val="000000"/>
        </w:rPr>
        <w:t>The</w:t>
      </w:r>
      <w:r w:rsidR="005B59C9">
        <w:rPr>
          <w:rFonts w:ascii="Garamond" w:eastAsia="Times New Roman" w:hAnsi="Garamond" w:cs="Times New Roman"/>
          <w:color w:val="000000"/>
        </w:rPr>
        <w:t xml:space="preserve"> s</w:t>
      </w:r>
      <w:r w:rsidRPr="00D21F1D">
        <w:rPr>
          <w:rFonts w:ascii="Garamond" w:eastAsia="Times New Roman" w:hAnsi="Garamond" w:cs="Times New Roman"/>
          <w:color w:val="000000"/>
        </w:rPr>
        <w:t xml:space="preserve">alinity and SST buoy data </w:t>
      </w:r>
      <w:r w:rsidR="005B59C9">
        <w:rPr>
          <w:rFonts w:ascii="Garamond" w:eastAsia="Times New Roman" w:hAnsi="Garamond" w:cs="Times New Roman"/>
          <w:color w:val="000000"/>
        </w:rPr>
        <w:t xml:space="preserve">were acquired </w:t>
      </w:r>
      <w:r w:rsidRPr="00D21F1D">
        <w:rPr>
          <w:rFonts w:ascii="Garamond" w:eastAsia="Times New Roman" w:hAnsi="Garamond" w:cs="Times New Roman"/>
          <w:color w:val="000000"/>
        </w:rPr>
        <w:t>from the Mobile Bay National Estuary Program (MBNEP), the Mississippi Department of Marine Resources (MDMR), and the National Estuarine Research Reserve System (NERRS) (Figure 2). Turbidity buoy measurements were also obtained from these same sources, but were not used for data validation purposes because of the limited number of corresponding satellite image data. In total, only three buoy stations were utilized for 2003-2007 because the available historical data for the project study period was limited in comparison to the data accessible by the current buoy network. Additionally</w:t>
      </w:r>
      <w:r w:rsidR="00550668">
        <w:rPr>
          <w:rFonts w:ascii="Garamond" w:eastAsia="Times New Roman" w:hAnsi="Garamond" w:cs="Times New Roman"/>
          <w:color w:val="000000"/>
        </w:rPr>
        <w:t>, there were a</w:t>
      </w:r>
      <w:r w:rsidRPr="00D21F1D">
        <w:rPr>
          <w:rFonts w:ascii="Garamond" w:eastAsia="Times New Roman" w:hAnsi="Garamond" w:cs="Times New Roman"/>
          <w:color w:val="000000"/>
        </w:rPr>
        <w:t xml:space="preserve"> limited number of buoy sites that intersected with locations presenting feasible satellite imag</w:t>
      </w:r>
      <w:r w:rsidR="00550668">
        <w:rPr>
          <w:rFonts w:ascii="Garamond" w:eastAsia="Times New Roman" w:hAnsi="Garamond" w:cs="Times New Roman"/>
          <w:color w:val="000000"/>
        </w:rPr>
        <w:t>e data. T</w:t>
      </w:r>
      <w:r w:rsidRPr="00D21F1D">
        <w:rPr>
          <w:rFonts w:ascii="Garamond" w:eastAsia="Times New Roman" w:hAnsi="Garamond" w:cs="Times New Roman"/>
          <w:color w:val="000000"/>
        </w:rPr>
        <w:t>he data from the buoy stations along the coastline</w:t>
      </w:r>
      <w:r w:rsidR="00550668">
        <w:rPr>
          <w:rFonts w:ascii="Garamond" w:eastAsia="Times New Roman" w:hAnsi="Garamond" w:cs="Times New Roman"/>
          <w:color w:val="000000"/>
        </w:rPr>
        <w:t>s</w:t>
      </w:r>
      <w:r w:rsidRPr="00D21F1D">
        <w:rPr>
          <w:rFonts w:ascii="Garamond" w:eastAsia="Times New Roman" w:hAnsi="Garamond" w:cs="Times New Roman"/>
          <w:color w:val="000000"/>
        </w:rPr>
        <w:t xml:space="preserve"> could not be used for validation because the </w:t>
      </w:r>
      <w:r w:rsidR="00550668">
        <w:rPr>
          <w:rFonts w:ascii="Garamond" w:eastAsia="Times New Roman" w:hAnsi="Garamond" w:cs="Times New Roman"/>
          <w:color w:val="000000"/>
        </w:rPr>
        <w:t xml:space="preserve">viable </w:t>
      </w:r>
      <w:r w:rsidRPr="00D21F1D">
        <w:rPr>
          <w:rFonts w:ascii="Garamond" w:eastAsia="Times New Roman" w:hAnsi="Garamond" w:cs="Times New Roman"/>
          <w:color w:val="000000"/>
        </w:rPr>
        <w:t>remote sensing images</w:t>
      </w:r>
      <w:r w:rsidR="00550668">
        <w:rPr>
          <w:rFonts w:ascii="Garamond" w:eastAsia="Times New Roman" w:hAnsi="Garamond" w:cs="Times New Roman"/>
          <w:color w:val="000000"/>
        </w:rPr>
        <w:t xml:space="preserve"> contain </w:t>
      </w:r>
      <w:r w:rsidRPr="00D21F1D">
        <w:rPr>
          <w:rFonts w:ascii="Garamond" w:eastAsia="Times New Roman" w:hAnsi="Garamond" w:cs="Times New Roman"/>
          <w:color w:val="000000"/>
        </w:rPr>
        <w:t>pixels</w:t>
      </w:r>
      <w:r w:rsidR="00550668">
        <w:rPr>
          <w:rFonts w:ascii="Garamond" w:eastAsia="Times New Roman" w:hAnsi="Garamond" w:cs="Times New Roman"/>
          <w:color w:val="000000"/>
        </w:rPr>
        <w:t xml:space="preserve"> in</w:t>
      </w:r>
      <w:r w:rsidRPr="00D21F1D">
        <w:rPr>
          <w:rFonts w:ascii="Garamond" w:eastAsia="Times New Roman" w:hAnsi="Garamond" w:cs="Times New Roman"/>
          <w:color w:val="000000"/>
        </w:rPr>
        <w:t xml:space="preserve"> close </w:t>
      </w:r>
      <w:r w:rsidR="00550668">
        <w:rPr>
          <w:rFonts w:ascii="Garamond" w:eastAsia="Times New Roman" w:hAnsi="Garamond" w:cs="Times New Roman"/>
          <w:color w:val="000000"/>
        </w:rPr>
        <w:t xml:space="preserve">proximity </w:t>
      </w:r>
      <w:r w:rsidRPr="00D21F1D">
        <w:rPr>
          <w:rFonts w:ascii="Garamond" w:eastAsia="Times New Roman" w:hAnsi="Garamond" w:cs="Times New Roman"/>
          <w:color w:val="000000"/>
        </w:rPr>
        <w:t xml:space="preserve">to land masses. The MBNEP buoy station was located at Middle Bay Lighthouse, centered in Mobile Bay, Alabama. The MDMR buoy was situated at Round Island, in the eastern portion of the Mississippi Sound. The buoy from the NERRS was centered in Point Aux Chenes Bay, Mississippi. </w:t>
      </w:r>
    </w:p>
    <w:p w14:paraId="44E27935" w14:textId="6385E741" w:rsidR="00D21F1D" w:rsidRDefault="00D21F1D" w:rsidP="00D21F1D">
      <w:pPr>
        <w:spacing w:after="0" w:line="240" w:lineRule="auto"/>
        <w:rPr>
          <w:rFonts w:ascii="Garamond" w:eastAsia="Times New Roman" w:hAnsi="Garamond" w:cs="Times New Roman"/>
          <w:color w:val="000000"/>
        </w:rPr>
      </w:pPr>
    </w:p>
    <w:p w14:paraId="2305865A" w14:textId="04EDD709" w:rsidR="00D21F1D" w:rsidRDefault="00D21F1D" w:rsidP="00D21F1D">
      <w:pPr>
        <w:spacing w:after="0" w:line="240" w:lineRule="auto"/>
        <w:rPr>
          <w:rFonts w:ascii="Garamond" w:eastAsia="Times New Roman" w:hAnsi="Garamond" w:cs="Times New Roman"/>
          <w:color w:val="000000"/>
        </w:rPr>
      </w:pPr>
    </w:p>
    <w:p w14:paraId="335F1D55" w14:textId="6B828761" w:rsidR="00D21F1D" w:rsidRDefault="00D21F1D" w:rsidP="00D21F1D">
      <w:pPr>
        <w:spacing w:after="0" w:line="240" w:lineRule="auto"/>
        <w:rPr>
          <w:rFonts w:ascii="Garamond" w:eastAsia="Times New Roman" w:hAnsi="Garamond" w:cs="Times New Roman"/>
          <w:color w:val="000000"/>
        </w:rPr>
      </w:pPr>
    </w:p>
    <w:p w14:paraId="09908A54" w14:textId="1A20E7F1" w:rsidR="00D21F1D" w:rsidRDefault="00D21F1D" w:rsidP="00D21F1D">
      <w:pPr>
        <w:spacing w:after="0" w:line="240" w:lineRule="auto"/>
        <w:jc w:val="center"/>
        <w:rPr>
          <w:rFonts w:ascii="Times New Roman" w:eastAsia="Times New Roman" w:hAnsi="Times New Roman" w:cs="Times New Roman"/>
          <w:sz w:val="24"/>
          <w:szCs w:val="24"/>
        </w:rPr>
      </w:pPr>
      <w:r>
        <w:rPr>
          <w:rFonts w:ascii="Garamond" w:hAnsi="Garamond"/>
          <w:noProof/>
          <w:color w:val="000000"/>
        </w:rPr>
        <w:lastRenderedPageBreak/>
        <w:drawing>
          <wp:inline distT="0" distB="0" distL="0" distR="0" wp14:anchorId="186BEE56" wp14:editId="7FA30585">
            <wp:extent cx="5476875" cy="3838575"/>
            <wp:effectExtent l="0" t="0" r="9525" b="9525"/>
            <wp:docPr id="32" name="Picture 32" descr="https://lh3.googleusercontent.com/_TKVhNJPWqcrGw24g3XsxmWz2Zbk2LnuKxWNyrypNJ6xxJioTmsP7GqGQfyOrZwvcUmzR83JeSzT486ZBTCIjeiLEalN_SeEXKJTLbTN3xEZfK6heZqFU_vpMYB6TZEZrsaziM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3.googleusercontent.com/_TKVhNJPWqcrGw24g3XsxmWz2Zbk2LnuKxWNyrypNJ6xxJioTmsP7GqGQfyOrZwvcUmzR83JeSzT486ZBTCIjeiLEalN_SeEXKJTLbTN3xEZfK6heZqFU_vpMYB6TZEZrsaziMw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3838575"/>
                    </a:xfrm>
                    <a:prstGeom prst="rect">
                      <a:avLst/>
                    </a:prstGeom>
                    <a:noFill/>
                    <a:ln>
                      <a:noFill/>
                    </a:ln>
                  </pic:spPr>
                </pic:pic>
              </a:graphicData>
            </a:graphic>
          </wp:inline>
        </w:drawing>
      </w:r>
    </w:p>
    <w:p w14:paraId="7B6ED367" w14:textId="747C38B4" w:rsidR="00D21F1D" w:rsidRPr="00D21F1D" w:rsidRDefault="00D21F1D" w:rsidP="00D21F1D">
      <w:pPr>
        <w:spacing w:after="0" w:line="240" w:lineRule="auto"/>
        <w:jc w:val="center"/>
        <w:rPr>
          <w:rFonts w:ascii="Times New Roman" w:eastAsia="Times New Roman" w:hAnsi="Times New Roman" w:cs="Times New Roman"/>
          <w:sz w:val="24"/>
          <w:szCs w:val="24"/>
        </w:rPr>
      </w:pPr>
      <w:r>
        <w:rPr>
          <w:rFonts w:ascii="Garamond" w:hAnsi="Garamond"/>
          <w:i/>
          <w:iCs/>
          <w:color w:val="000000"/>
        </w:rPr>
        <w:t>Figure 2</w:t>
      </w:r>
      <w:r>
        <w:rPr>
          <w:rFonts w:ascii="Garamond" w:hAnsi="Garamond"/>
          <w:color w:val="000000"/>
        </w:rPr>
        <w:t>. Buoys used for water quality parameter validation from 2003 to 2007</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5A438E8E" w14:textId="49B1A6D1" w:rsidR="00D21F1D" w:rsidRPr="00DA0B47" w:rsidRDefault="00D21F1D" w:rsidP="00D21F1D">
      <w:pPr>
        <w:spacing w:after="0" w:line="240" w:lineRule="auto"/>
        <w:rPr>
          <w:rFonts w:ascii="Times New Roman" w:eastAsia="Times New Roman" w:hAnsi="Times New Roman" w:cs="Times New Roman"/>
          <w:sz w:val="24"/>
          <w:szCs w:val="24"/>
        </w:rPr>
      </w:pPr>
      <w:r w:rsidRPr="00D60E25">
        <w:rPr>
          <w:rFonts w:ascii="Garamond" w:eastAsia="Times New Roman" w:hAnsi="Garamond" w:cs="Times New Roman"/>
          <w:b/>
          <w:bCs/>
          <w:i/>
          <w:iCs/>
          <w:color w:val="000000"/>
        </w:rPr>
        <w:t>3.2.1 Aqua MODIS data process for retrieving salinity</w:t>
      </w:r>
    </w:p>
    <w:p w14:paraId="6CC0CC8D" w14:textId="1F9258F2" w:rsidR="00D21F1D" w:rsidRPr="00D21F1D" w:rsidRDefault="00D21F1D" w:rsidP="00D21F1D">
      <w:pPr>
        <w:spacing w:after="0" w:line="240" w:lineRule="auto"/>
        <w:rPr>
          <w:rFonts w:ascii="Times New Roman" w:eastAsia="Times New Roman" w:hAnsi="Times New Roman" w:cs="Times New Roman"/>
          <w:sz w:val="24"/>
          <w:szCs w:val="24"/>
        </w:rPr>
      </w:pPr>
      <w:r w:rsidRPr="00D21F1D">
        <w:rPr>
          <w:rFonts w:ascii="Garamond" w:eastAsia="Times New Roman" w:hAnsi="Garamond" w:cs="Times New Roman"/>
          <w:color w:val="000000"/>
        </w:rPr>
        <w:t xml:space="preserve">The raw Aqua MODIS true color imagery acquired was in NetCDF format. The </w:t>
      </w:r>
      <w:r w:rsidR="00DA7A23">
        <w:rPr>
          <w:rFonts w:ascii="Garamond" w:eastAsia="Times New Roman" w:hAnsi="Garamond" w:cs="Times New Roman"/>
          <w:color w:val="000000"/>
        </w:rPr>
        <w:t xml:space="preserve">team uploaded the </w:t>
      </w:r>
      <w:r w:rsidRPr="00D21F1D">
        <w:rPr>
          <w:rFonts w:ascii="Garamond" w:eastAsia="Times New Roman" w:hAnsi="Garamond" w:cs="Times New Roman"/>
          <w:color w:val="000000"/>
        </w:rPr>
        <w:t>imagery to the NASA SeaDAS program and re</w:t>
      </w:r>
      <w:r w:rsidR="006C5FCD">
        <w:rPr>
          <w:rFonts w:ascii="Garamond" w:eastAsia="Times New Roman" w:hAnsi="Garamond" w:cs="Times New Roman"/>
          <w:color w:val="000000"/>
        </w:rPr>
        <w:t>-</w:t>
      </w:r>
      <w:r w:rsidRPr="00D21F1D">
        <w:rPr>
          <w:rFonts w:ascii="Garamond" w:eastAsia="Times New Roman" w:hAnsi="Garamond" w:cs="Times New Roman"/>
          <w:color w:val="000000"/>
        </w:rPr>
        <w:t xml:space="preserve">projected to the Universal Transverse Mercator Zone 16 (North American Datum 1983) map projection. For each daily image, spectral bands 1 at 667 nm and 10 at 488 nm were exported individually as GeoTIFF files. The GeoTIFFs were imported to Esri ArcGIS Pro and the raster images were clipped to the shape of the study area using the Clip tool. For each date, the Raster Calculator </w:t>
      </w:r>
      <w:r w:rsidR="0070392C">
        <w:rPr>
          <w:rFonts w:ascii="Garamond" w:eastAsia="Times New Roman" w:hAnsi="Garamond" w:cs="Times New Roman"/>
          <w:color w:val="000000"/>
        </w:rPr>
        <w:t xml:space="preserve">tool to divide the 667 </w:t>
      </w:r>
      <w:r w:rsidRPr="00D21F1D">
        <w:rPr>
          <w:rFonts w:ascii="Garamond" w:eastAsia="Times New Roman" w:hAnsi="Garamond" w:cs="Times New Roman"/>
          <w:color w:val="000000"/>
        </w:rPr>
        <w:t>nm band by the 488 nm band to obtain a salinity reflectance ratio, indicated by Equation 1. This salinity algorithm method was developed by Lemieux in 2013.</w:t>
      </w:r>
    </w:p>
    <w:p w14:paraId="3B743DCD" w14:textId="77777777" w:rsidR="00D21F1D" w:rsidRPr="00D21F1D" w:rsidRDefault="00D21F1D" w:rsidP="00D21F1D">
      <w:pPr>
        <w:spacing w:after="0" w:line="240" w:lineRule="auto"/>
        <w:rPr>
          <w:rFonts w:ascii="Times New Roman" w:eastAsia="Times New Roman" w:hAnsi="Times New Roman" w:cs="Times New Roman"/>
          <w:sz w:val="24"/>
          <w:szCs w:val="24"/>
        </w:rPr>
      </w:pPr>
    </w:p>
    <w:p w14:paraId="722551E8" w14:textId="7174575E" w:rsidR="00D21F1D" w:rsidRDefault="00D21F1D" w:rsidP="00DA0B47">
      <w:pPr>
        <w:spacing w:after="0" w:line="240" w:lineRule="auto"/>
        <w:ind w:left="8540" w:hanging="6110"/>
        <w:jc w:val="center"/>
        <w:rPr>
          <w:rFonts w:ascii="Times New Roman" w:eastAsia="Times New Roman" w:hAnsi="Times New Roman" w:cs="Times New Roman"/>
          <w:sz w:val="24"/>
          <w:szCs w:val="24"/>
        </w:rPr>
      </w:pPr>
      <w:r>
        <w:rPr>
          <w:rFonts w:ascii="Garamond" w:eastAsia="Times New Roman" w:hAnsi="Garamond" w:cs="Times New Roman"/>
          <w:color w:val="000000"/>
        </w:rPr>
        <w:t xml:space="preserve">Remote Sensing Reflectance Ratio = </w:t>
      </w:r>
      <m:oMath>
        <m:f>
          <m:fPr>
            <m:ctrlPr>
              <w:rPr>
                <w:rFonts w:ascii="Cambria Math" w:eastAsia="Times New Roman" w:hAnsi="Cambria Math" w:cs="Times New Roman"/>
                <w:i/>
                <w:color w:val="000000"/>
                <w:sz w:val="24"/>
                <w:szCs w:val="24"/>
              </w:rPr>
            </m:ctrlPr>
          </m:fPr>
          <m:num>
            <m:r>
              <m:rPr>
                <m:nor/>
              </m:rPr>
              <w:rPr>
                <w:rFonts w:ascii="Garamond" w:eastAsia="Times New Roman" w:hAnsi="Garamond" w:cs="Times New Roman"/>
                <w:color w:val="000000"/>
                <w:sz w:val="24"/>
                <w:szCs w:val="24"/>
              </w:rPr>
              <m:t>667 nm</m:t>
            </m:r>
          </m:num>
          <m:den>
            <m:r>
              <m:rPr>
                <m:nor/>
              </m:rPr>
              <w:rPr>
                <w:rFonts w:ascii="Garamond" w:eastAsia="Times New Roman" w:hAnsi="Garamond" w:cs="Times New Roman"/>
                <w:color w:val="000000"/>
                <w:sz w:val="24"/>
                <w:szCs w:val="24"/>
              </w:rPr>
              <m:t>488 nm</m:t>
            </m:r>
          </m:den>
        </m:f>
      </m:oMath>
      <w:r>
        <w:rPr>
          <w:rFonts w:ascii="Garamond" w:eastAsia="Times New Roman" w:hAnsi="Garamond" w:cs="Times New Roman"/>
          <w:color w:val="000000"/>
        </w:rPr>
        <w:t xml:space="preserve">     </w:t>
      </w:r>
      <w:r>
        <w:rPr>
          <w:rFonts w:ascii="Garamond" w:eastAsia="Times New Roman" w:hAnsi="Garamond" w:cs="Times New Roman"/>
          <w:color w:val="000000"/>
        </w:rPr>
        <w:tab/>
      </w:r>
      <w:r w:rsidRPr="00D21F1D">
        <w:rPr>
          <w:rFonts w:ascii="Garamond" w:eastAsia="Times New Roman" w:hAnsi="Garamond" w:cs="Times New Roman"/>
          <w:color w:val="000000"/>
        </w:rPr>
        <w:t>(1)</w:t>
      </w:r>
    </w:p>
    <w:p w14:paraId="51F8AA0C" w14:textId="77777777" w:rsidR="00D21F1D" w:rsidRPr="00D21F1D" w:rsidRDefault="00D21F1D" w:rsidP="00D21F1D">
      <w:pPr>
        <w:spacing w:after="0" w:line="240" w:lineRule="auto"/>
        <w:jc w:val="center"/>
        <w:rPr>
          <w:rFonts w:ascii="Times New Roman" w:eastAsia="Times New Roman" w:hAnsi="Times New Roman" w:cs="Times New Roman"/>
          <w:sz w:val="24"/>
          <w:szCs w:val="24"/>
        </w:rPr>
      </w:pPr>
    </w:p>
    <w:p w14:paraId="427C288F" w14:textId="127638E8" w:rsidR="003C263C" w:rsidRDefault="00083D91" w:rsidP="003A0B45">
      <w:pPr>
        <w:spacing w:after="0" w:line="240" w:lineRule="auto"/>
        <w:rPr>
          <w:rFonts w:ascii="Garamond" w:eastAsia="Times New Roman" w:hAnsi="Garamond" w:cs="Times New Roman"/>
          <w:color w:val="000000"/>
        </w:rPr>
      </w:pPr>
      <w:r>
        <w:rPr>
          <w:rFonts w:ascii="Garamond" w:eastAsia="Times New Roman" w:hAnsi="Garamond" w:cs="Times New Roman"/>
          <w:color w:val="000000"/>
        </w:rPr>
        <w:t xml:space="preserve">The </w:t>
      </w:r>
      <w:r w:rsidR="00DA7A23">
        <w:rPr>
          <w:rFonts w:ascii="Garamond" w:eastAsia="Times New Roman" w:hAnsi="Garamond" w:cs="Times New Roman"/>
          <w:color w:val="000000"/>
        </w:rPr>
        <w:t xml:space="preserve">team assessed the </w:t>
      </w:r>
      <w:r>
        <w:rPr>
          <w:rFonts w:ascii="Garamond" w:eastAsia="Times New Roman" w:hAnsi="Garamond" w:cs="Times New Roman"/>
          <w:color w:val="000000"/>
        </w:rPr>
        <w:t>performance</w:t>
      </w:r>
      <w:r w:rsidR="00CF0BFE" w:rsidRPr="00CF0BFE">
        <w:rPr>
          <w:rFonts w:ascii="Garamond" w:eastAsia="Times New Roman" w:hAnsi="Garamond" w:cs="Times New Roman"/>
          <w:color w:val="000000"/>
        </w:rPr>
        <w:t xml:space="preserve"> Aqua MODIS salinity data </w:t>
      </w:r>
      <w:r w:rsidR="00D9676E">
        <w:rPr>
          <w:rFonts w:ascii="Garamond" w:eastAsia="Times New Roman" w:hAnsi="Garamond" w:cs="Times New Roman"/>
          <w:color w:val="000000"/>
        </w:rPr>
        <w:t xml:space="preserve">products </w:t>
      </w:r>
      <w:r w:rsidR="00CF0BFE" w:rsidRPr="00CF0BFE">
        <w:rPr>
          <w:rFonts w:ascii="Garamond" w:eastAsia="Times New Roman" w:hAnsi="Garamond" w:cs="Times New Roman"/>
          <w:color w:val="000000"/>
        </w:rPr>
        <w:t>using</w:t>
      </w:r>
      <w:r w:rsidR="00D9676E">
        <w:rPr>
          <w:rFonts w:ascii="Garamond" w:eastAsia="Times New Roman" w:hAnsi="Garamond" w:cs="Times New Roman"/>
          <w:color w:val="000000"/>
        </w:rPr>
        <w:t xml:space="preserve"> multiple dates of</w:t>
      </w:r>
      <w:r w:rsidR="00CF0BFE" w:rsidRPr="00CF0BFE">
        <w:rPr>
          <w:rFonts w:ascii="Garamond" w:eastAsia="Times New Roman" w:hAnsi="Garamond" w:cs="Times New Roman"/>
          <w:color w:val="000000"/>
        </w:rPr>
        <w:t xml:space="preserve"> </w:t>
      </w:r>
      <w:r w:rsidR="00CF0BFE" w:rsidRPr="00CF0BFE">
        <w:rPr>
          <w:rFonts w:ascii="Garamond" w:eastAsia="Times New Roman" w:hAnsi="Garamond" w:cs="Times New Roman"/>
          <w:i/>
          <w:color w:val="000000"/>
        </w:rPr>
        <w:t>in situ</w:t>
      </w:r>
      <w:r w:rsidR="00CF0BFE" w:rsidRPr="00CF0BFE">
        <w:rPr>
          <w:rFonts w:ascii="Garamond" w:eastAsia="Times New Roman" w:hAnsi="Garamond" w:cs="Times New Roman"/>
          <w:color w:val="000000"/>
        </w:rPr>
        <w:t xml:space="preserve"> data collected from three buoy stations located at</w:t>
      </w:r>
      <w:r w:rsidR="00451753" w:rsidRPr="00CF0BFE">
        <w:rPr>
          <w:rFonts w:ascii="Garamond" w:eastAsia="Times New Roman" w:hAnsi="Garamond" w:cs="Times New Roman"/>
          <w:color w:val="000000"/>
        </w:rPr>
        <w:t xml:space="preserve"> Sound Island, MS, Point Aux Chenes Bay, MS, and Middle Bay Lighthouse in Mobile Bay</w:t>
      </w:r>
      <w:r w:rsidR="00CC331B" w:rsidRPr="00CF0BFE">
        <w:rPr>
          <w:rFonts w:ascii="Garamond" w:eastAsia="Times New Roman" w:hAnsi="Garamond" w:cs="Times New Roman"/>
          <w:color w:val="000000"/>
        </w:rPr>
        <w:t>, AL,</w:t>
      </w:r>
      <w:r w:rsidR="00451753" w:rsidRPr="00CF0BFE">
        <w:rPr>
          <w:rFonts w:ascii="Garamond" w:eastAsia="Times New Roman" w:hAnsi="Garamond" w:cs="Times New Roman"/>
          <w:color w:val="000000"/>
        </w:rPr>
        <w:t xml:space="preserve"> </w:t>
      </w:r>
      <w:r w:rsidR="003C263C" w:rsidRPr="00CF0BFE">
        <w:rPr>
          <w:rFonts w:ascii="Garamond" w:eastAsia="Times New Roman" w:hAnsi="Garamond" w:cs="Times New Roman"/>
          <w:color w:val="000000"/>
        </w:rPr>
        <w:t>from 2003 to 2007</w:t>
      </w:r>
      <w:r w:rsidR="00D9676E">
        <w:rPr>
          <w:rFonts w:ascii="Garamond" w:eastAsia="Times New Roman" w:hAnsi="Garamond" w:cs="Times New Roman"/>
          <w:color w:val="000000"/>
        </w:rPr>
        <w:t xml:space="preserve">. The satellite and </w:t>
      </w:r>
      <w:r w:rsidR="00D9676E" w:rsidRPr="005C1909">
        <w:rPr>
          <w:rFonts w:ascii="Garamond" w:eastAsia="Times New Roman" w:hAnsi="Garamond" w:cs="Times New Roman"/>
          <w:i/>
          <w:iCs/>
          <w:color w:val="000000"/>
        </w:rPr>
        <w:t xml:space="preserve">in situ </w:t>
      </w:r>
      <w:r w:rsidR="00D9676E">
        <w:rPr>
          <w:rFonts w:ascii="Garamond" w:eastAsia="Times New Roman" w:hAnsi="Garamond" w:cs="Times New Roman"/>
          <w:color w:val="000000"/>
        </w:rPr>
        <w:t>data were compared statistically</w:t>
      </w:r>
      <w:r w:rsidR="003C263C" w:rsidRPr="00CF0BFE">
        <w:rPr>
          <w:rFonts w:ascii="Garamond" w:eastAsia="Times New Roman" w:hAnsi="Garamond" w:cs="Times New Roman"/>
          <w:color w:val="000000"/>
        </w:rPr>
        <w:t xml:space="preserve"> using a linear regression analysis. </w:t>
      </w:r>
      <w:r w:rsidR="00C0253A">
        <w:rPr>
          <w:rFonts w:ascii="Garamond" w:eastAsia="Times New Roman" w:hAnsi="Garamond" w:cs="Times New Roman"/>
          <w:color w:val="000000"/>
        </w:rPr>
        <w:t>Unfortunately, t</w:t>
      </w:r>
      <w:r>
        <w:rPr>
          <w:rFonts w:ascii="Garamond" w:eastAsia="Times New Roman" w:hAnsi="Garamond" w:cs="Times New Roman"/>
          <w:color w:val="000000"/>
        </w:rPr>
        <w:t xml:space="preserve">he low amount of buoy locations </w:t>
      </w:r>
      <w:r w:rsidR="00EA12BC">
        <w:rPr>
          <w:rFonts w:ascii="Garamond" w:eastAsia="Times New Roman" w:hAnsi="Garamond" w:cs="Times New Roman"/>
          <w:color w:val="000000"/>
        </w:rPr>
        <w:t>w</w:t>
      </w:r>
      <w:r w:rsidR="00C954B6">
        <w:rPr>
          <w:rFonts w:ascii="Garamond" w:eastAsia="Times New Roman" w:hAnsi="Garamond" w:cs="Times New Roman"/>
          <w:color w:val="000000"/>
        </w:rPr>
        <w:t>as</w:t>
      </w:r>
      <w:r w:rsidR="00EA12BC">
        <w:rPr>
          <w:rFonts w:ascii="Garamond" w:eastAsia="Times New Roman" w:hAnsi="Garamond" w:cs="Times New Roman"/>
          <w:color w:val="000000"/>
        </w:rPr>
        <w:t xml:space="preserve"> </w:t>
      </w:r>
      <w:r>
        <w:rPr>
          <w:rFonts w:ascii="Garamond" w:eastAsia="Times New Roman" w:hAnsi="Garamond" w:cs="Times New Roman"/>
          <w:color w:val="000000"/>
        </w:rPr>
        <w:t>insufficient to formally validate the satellite salinity maps</w:t>
      </w:r>
      <w:r w:rsidR="00C0253A">
        <w:rPr>
          <w:rFonts w:ascii="Garamond" w:eastAsia="Times New Roman" w:hAnsi="Garamond" w:cs="Times New Roman"/>
          <w:color w:val="000000"/>
        </w:rPr>
        <w:t xml:space="preserve"> across the entire geographic domain</w:t>
      </w:r>
      <w:r>
        <w:rPr>
          <w:rFonts w:ascii="Garamond" w:eastAsia="Times New Roman" w:hAnsi="Garamond" w:cs="Times New Roman"/>
          <w:color w:val="000000"/>
        </w:rPr>
        <w:t xml:space="preserve">, but did give some information on how well the </w:t>
      </w:r>
      <w:r w:rsidR="00EA12BC">
        <w:rPr>
          <w:rFonts w:ascii="Garamond" w:eastAsia="Times New Roman" w:hAnsi="Garamond" w:cs="Times New Roman"/>
          <w:color w:val="000000"/>
        </w:rPr>
        <w:t xml:space="preserve">satellite and </w:t>
      </w:r>
      <w:r w:rsidR="00EA12BC" w:rsidRPr="009F5E62">
        <w:rPr>
          <w:rFonts w:ascii="Garamond" w:eastAsia="Times New Roman" w:hAnsi="Garamond" w:cs="Times New Roman"/>
          <w:i/>
          <w:color w:val="000000"/>
        </w:rPr>
        <w:t>in</w:t>
      </w:r>
      <w:r w:rsidR="00DA0B47" w:rsidRPr="009F5E62">
        <w:rPr>
          <w:rFonts w:ascii="Garamond" w:eastAsia="Times New Roman" w:hAnsi="Garamond" w:cs="Times New Roman"/>
          <w:i/>
          <w:color w:val="000000"/>
        </w:rPr>
        <w:t xml:space="preserve"> </w:t>
      </w:r>
      <w:r w:rsidR="00EA12BC" w:rsidRPr="009F5E62">
        <w:rPr>
          <w:rFonts w:ascii="Garamond" w:eastAsia="Times New Roman" w:hAnsi="Garamond" w:cs="Times New Roman"/>
          <w:i/>
          <w:color w:val="000000"/>
        </w:rPr>
        <w:t xml:space="preserve">situ </w:t>
      </w:r>
      <w:r w:rsidR="00EA12BC">
        <w:rPr>
          <w:rFonts w:ascii="Garamond" w:eastAsia="Times New Roman" w:hAnsi="Garamond" w:cs="Times New Roman"/>
          <w:color w:val="000000"/>
        </w:rPr>
        <w:t>data compared for the 3 buoy locations. However</w:t>
      </w:r>
      <w:r w:rsidR="00D9676E">
        <w:rPr>
          <w:rFonts w:ascii="Garamond" w:eastAsia="Times New Roman" w:hAnsi="Garamond" w:cs="Times New Roman"/>
          <w:color w:val="000000"/>
        </w:rPr>
        <w:t xml:space="preserve">, the amount of reference locations </w:t>
      </w:r>
      <w:r w:rsidR="00EA12BC">
        <w:rPr>
          <w:rFonts w:ascii="Garamond" w:eastAsia="Times New Roman" w:hAnsi="Garamond" w:cs="Times New Roman"/>
          <w:color w:val="000000"/>
        </w:rPr>
        <w:t xml:space="preserve">for 2003-2007 </w:t>
      </w:r>
      <w:r w:rsidR="00D9676E">
        <w:rPr>
          <w:rFonts w:ascii="Garamond" w:eastAsia="Times New Roman" w:hAnsi="Garamond" w:cs="Times New Roman"/>
          <w:color w:val="000000"/>
        </w:rPr>
        <w:t xml:space="preserve">was much less than that available for assessing the salinity products for 2007-2017. Consequently, </w:t>
      </w:r>
      <w:r w:rsidR="003A06D0">
        <w:rPr>
          <w:rFonts w:ascii="Garamond" w:eastAsia="Times New Roman" w:hAnsi="Garamond" w:cs="Times New Roman"/>
          <w:color w:val="000000"/>
        </w:rPr>
        <w:t xml:space="preserve">we were not able to comprehensively assess the performance of the salinity mapping for 2003-2007. </w:t>
      </w:r>
      <w:r w:rsidR="00D9676E">
        <w:rPr>
          <w:rFonts w:ascii="Garamond" w:eastAsia="Times New Roman" w:hAnsi="Garamond" w:cs="Times New Roman"/>
          <w:color w:val="000000"/>
        </w:rPr>
        <w:t xml:space="preserve"> </w:t>
      </w:r>
      <w:r w:rsidR="00EA12BC">
        <w:rPr>
          <w:rFonts w:ascii="Garamond" w:eastAsia="Times New Roman" w:hAnsi="Garamond" w:cs="Times New Roman"/>
          <w:color w:val="000000"/>
        </w:rPr>
        <w:t>A very low</w:t>
      </w:r>
      <w:r w:rsidR="003A06D0">
        <w:rPr>
          <w:rFonts w:ascii="Garamond" w:eastAsia="Times New Roman" w:hAnsi="Garamond" w:cs="Times New Roman"/>
          <w:color w:val="000000"/>
        </w:rPr>
        <w:t xml:space="preserve"> correlation </w:t>
      </w:r>
      <w:r w:rsidR="00EA12BC">
        <w:rPr>
          <w:rFonts w:ascii="Garamond" w:eastAsia="Times New Roman" w:hAnsi="Garamond" w:cs="Times New Roman"/>
          <w:color w:val="000000"/>
        </w:rPr>
        <w:t xml:space="preserve">was evident </w:t>
      </w:r>
      <w:r w:rsidR="009A56B1" w:rsidRPr="00CF0BFE">
        <w:rPr>
          <w:rFonts w:ascii="Garamond" w:eastAsia="Times New Roman" w:hAnsi="Garamond" w:cs="Times New Roman"/>
          <w:color w:val="000000"/>
        </w:rPr>
        <w:t xml:space="preserve">between the </w:t>
      </w:r>
      <w:r w:rsidR="00EA12BC">
        <w:rPr>
          <w:rFonts w:ascii="Garamond" w:eastAsia="Times New Roman" w:hAnsi="Garamond" w:cs="Times New Roman"/>
          <w:color w:val="000000"/>
        </w:rPr>
        <w:t>2003-2007 satellite</w:t>
      </w:r>
      <w:r w:rsidR="009A56B1" w:rsidRPr="00CF0BFE">
        <w:rPr>
          <w:rFonts w:ascii="Garamond" w:eastAsia="Times New Roman" w:hAnsi="Garamond" w:cs="Times New Roman"/>
          <w:color w:val="000000"/>
        </w:rPr>
        <w:t xml:space="preserve"> </w:t>
      </w:r>
      <w:r w:rsidR="00EA12BC">
        <w:rPr>
          <w:rFonts w:ascii="Garamond" w:eastAsia="Times New Roman" w:hAnsi="Garamond" w:cs="Times New Roman"/>
          <w:color w:val="000000"/>
        </w:rPr>
        <w:t xml:space="preserve">salinity maps </w:t>
      </w:r>
      <w:r w:rsidR="009A56B1" w:rsidRPr="00CF0BFE">
        <w:rPr>
          <w:rFonts w:ascii="Garamond" w:eastAsia="Times New Roman" w:hAnsi="Garamond" w:cs="Times New Roman"/>
          <w:color w:val="000000"/>
        </w:rPr>
        <w:t xml:space="preserve">and the </w:t>
      </w:r>
      <w:r w:rsidR="00D423A7" w:rsidRPr="00CF0BFE">
        <w:rPr>
          <w:rFonts w:ascii="Garamond" w:eastAsia="Times New Roman" w:hAnsi="Garamond" w:cs="Times New Roman"/>
          <w:i/>
          <w:iCs/>
          <w:color w:val="000000"/>
        </w:rPr>
        <w:t>in situ</w:t>
      </w:r>
      <w:r w:rsidR="009A56B1" w:rsidRPr="00CF0BFE">
        <w:rPr>
          <w:rFonts w:ascii="Garamond" w:eastAsia="Times New Roman" w:hAnsi="Garamond" w:cs="Times New Roman"/>
          <w:color w:val="000000"/>
        </w:rPr>
        <w:t xml:space="preserve"> </w:t>
      </w:r>
      <w:r w:rsidR="00EA12BC">
        <w:rPr>
          <w:rFonts w:ascii="Garamond" w:eastAsia="Times New Roman" w:hAnsi="Garamond" w:cs="Times New Roman"/>
          <w:color w:val="000000"/>
        </w:rPr>
        <w:t xml:space="preserve">salinity </w:t>
      </w:r>
      <w:r w:rsidR="009A56B1" w:rsidRPr="00CF0BFE">
        <w:rPr>
          <w:rFonts w:ascii="Garamond" w:eastAsia="Times New Roman" w:hAnsi="Garamond" w:cs="Times New Roman"/>
          <w:color w:val="000000"/>
        </w:rPr>
        <w:t xml:space="preserve">data collected from the </w:t>
      </w:r>
      <w:r w:rsidR="00EA12BC">
        <w:rPr>
          <w:rFonts w:ascii="Garamond" w:eastAsia="Times New Roman" w:hAnsi="Garamond" w:cs="Times New Roman"/>
          <w:color w:val="000000"/>
        </w:rPr>
        <w:t xml:space="preserve">3 </w:t>
      </w:r>
      <w:r w:rsidR="009A56B1" w:rsidRPr="00CF0BFE">
        <w:rPr>
          <w:rFonts w:ascii="Garamond" w:eastAsia="Times New Roman" w:hAnsi="Garamond" w:cs="Times New Roman"/>
          <w:color w:val="000000"/>
        </w:rPr>
        <w:t>buoys</w:t>
      </w:r>
      <w:r w:rsidR="00C0253A">
        <w:rPr>
          <w:rFonts w:ascii="Garamond" w:eastAsia="Times New Roman" w:hAnsi="Garamond" w:cs="Times New Roman"/>
          <w:color w:val="000000"/>
        </w:rPr>
        <w:t xml:space="preserve">. </w:t>
      </w:r>
      <w:r w:rsidR="00EA12BC">
        <w:rPr>
          <w:rFonts w:ascii="Garamond" w:eastAsia="Times New Roman" w:hAnsi="Garamond" w:cs="Times New Roman"/>
          <w:color w:val="000000"/>
        </w:rPr>
        <w:t xml:space="preserve">The results of the correlation analysis for the 2003-2007 MODIS salinity maps and in situ data </w:t>
      </w:r>
      <w:r w:rsidR="00C0253A">
        <w:rPr>
          <w:rFonts w:ascii="Garamond" w:eastAsia="Times New Roman" w:hAnsi="Garamond" w:cs="Times New Roman"/>
          <w:color w:val="000000"/>
        </w:rPr>
        <w:t xml:space="preserve">from the 3 buoy locations </w:t>
      </w:r>
      <w:r w:rsidR="00EA12BC">
        <w:rPr>
          <w:rFonts w:ascii="Garamond" w:eastAsia="Times New Roman" w:hAnsi="Garamond" w:cs="Times New Roman"/>
          <w:color w:val="000000"/>
        </w:rPr>
        <w:t xml:space="preserve">is included in </w:t>
      </w:r>
      <w:r w:rsidR="00522A4F" w:rsidRPr="00CF0BFE">
        <w:rPr>
          <w:rFonts w:ascii="Garamond" w:eastAsia="Times New Roman" w:hAnsi="Garamond" w:cs="Times New Roman"/>
          <w:color w:val="000000"/>
        </w:rPr>
        <w:t>Appendix A.</w:t>
      </w:r>
      <w:r w:rsidR="00522A4F">
        <w:rPr>
          <w:rFonts w:ascii="Garamond" w:eastAsia="Times New Roman" w:hAnsi="Garamond" w:cs="Times New Roman"/>
          <w:color w:val="000000"/>
        </w:rPr>
        <w:t xml:space="preserve"> </w:t>
      </w:r>
      <w:r w:rsidR="009A56B1">
        <w:rPr>
          <w:rFonts w:ascii="Garamond" w:eastAsia="Times New Roman" w:hAnsi="Garamond" w:cs="Times New Roman"/>
          <w:color w:val="000000"/>
        </w:rPr>
        <w:t xml:space="preserve"> </w:t>
      </w:r>
    </w:p>
    <w:p w14:paraId="266B6AC7" w14:textId="77777777" w:rsidR="00361868" w:rsidRDefault="00361868" w:rsidP="003A0B45">
      <w:pPr>
        <w:spacing w:after="0" w:line="240" w:lineRule="auto"/>
        <w:rPr>
          <w:rFonts w:ascii="Garamond" w:eastAsia="Times New Roman" w:hAnsi="Garamond" w:cs="Times New Roman"/>
          <w:b/>
          <w:bCs/>
          <w:i/>
          <w:iCs/>
          <w:color w:val="000000"/>
        </w:rPr>
      </w:pPr>
    </w:p>
    <w:p w14:paraId="5D65A719" w14:textId="709280DE" w:rsidR="003A0B45" w:rsidRPr="009F5E62" w:rsidRDefault="003A0B45" w:rsidP="003A0B45">
      <w:pPr>
        <w:spacing w:after="0" w:line="240" w:lineRule="auto"/>
        <w:rPr>
          <w:rFonts w:ascii="Times New Roman" w:eastAsia="Times New Roman" w:hAnsi="Times New Roman" w:cs="Times New Roman"/>
          <w:i/>
          <w:sz w:val="24"/>
          <w:szCs w:val="24"/>
        </w:rPr>
      </w:pPr>
      <w:r w:rsidRPr="00D60E25">
        <w:rPr>
          <w:rFonts w:ascii="Garamond" w:eastAsia="Times New Roman" w:hAnsi="Garamond" w:cs="Times New Roman"/>
          <w:b/>
          <w:bCs/>
          <w:i/>
          <w:iCs/>
          <w:color w:val="000000"/>
        </w:rPr>
        <w:t>3.2.2 Sea surface temperature retrieval</w:t>
      </w:r>
    </w:p>
    <w:p w14:paraId="63A5A697" w14:textId="4F4BEA9E" w:rsidR="003A0B45" w:rsidRDefault="003A0B45" w:rsidP="0070392C">
      <w:pPr>
        <w:spacing w:after="0" w:line="240" w:lineRule="auto"/>
        <w:rPr>
          <w:rFonts w:ascii="Times New Roman" w:eastAsia="Times New Roman" w:hAnsi="Times New Roman" w:cs="Times New Roman"/>
          <w:sz w:val="24"/>
          <w:szCs w:val="24"/>
        </w:rPr>
      </w:pPr>
      <w:r w:rsidRPr="003A0B45">
        <w:rPr>
          <w:rFonts w:ascii="Garamond" w:eastAsia="Times New Roman" w:hAnsi="Garamond" w:cs="Times New Roman"/>
          <w:color w:val="000000"/>
        </w:rPr>
        <w:lastRenderedPageBreak/>
        <w:t xml:space="preserve">All sea surface temperature products from the Aqua MODIS sensor were processed by the NASA Ocean Biology Processing Group (OBPG). The OBPG computed SST products to Level-2 at 1km resolution and generated by short wave algorithm. This utilizes MODIS band 22 at 3.959µm and 23 at 4.050 µm. The long-wave algorithm makes use of band 31 at 11µm and 32 at 12 µm (Franz, 2006). </w:t>
      </w:r>
    </w:p>
    <w:p w14:paraId="2E749946" w14:textId="77777777" w:rsidR="0070392C" w:rsidRPr="003A0B45" w:rsidRDefault="0070392C" w:rsidP="0070392C">
      <w:pPr>
        <w:spacing w:after="0" w:line="240" w:lineRule="auto"/>
        <w:rPr>
          <w:rFonts w:ascii="Times New Roman" w:eastAsia="Times New Roman" w:hAnsi="Times New Roman" w:cs="Times New Roman"/>
          <w:sz w:val="24"/>
          <w:szCs w:val="24"/>
        </w:rPr>
      </w:pPr>
    </w:p>
    <w:p w14:paraId="64F4DE46" w14:textId="77777777" w:rsidR="003A0B45" w:rsidRPr="003A0B45" w:rsidRDefault="003A0B45" w:rsidP="003A0B45">
      <w:pPr>
        <w:spacing w:after="0" w:line="240" w:lineRule="auto"/>
        <w:rPr>
          <w:rFonts w:ascii="Times New Roman" w:eastAsia="Times New Roman" w:hAnsi="Times New Roman" w:cs="Times New Roman"/>
          <w:sz w:val="24"/>
          <w:szCs w:val="24"/>
        </w:rPr>
      </w:pPr>
      <w:r w:rsidRPr="003A0B45">
        <w:rPr>
          <w:rFonts w:ascii="Garamond" w:eastAsia="Times New Roman" w:hAnsi="Garamond" w:cs="Times New Roman"/>
          <w:color w:val="000000"/>
        </w:rPr>
        <w:t>The raw Aqua MODIS SST imagery acquired was in NetCDF format, and the imagery was uploaded to the NASA SeaDAS program. The imagery was reprojected to the Universal Transverse Mercator Zone 16 (North American Datum 1983) map projection, as well as converted to GeoTIFF file format. The GeoTIFFs were imported to Esri ArcGIS Pro and the raster images were clipped to the shape of the study area using the Clip tool. The SST data was retrieved by extracting the SST “band”, which was band 1.</w:t>
      </w:r>
    </w:p>
    <w:p w14:paraId="53A374D4" w14:textId="145EC11C" w:rsidR="003A0B45" w:rsidRDefault="003A0B45" w:rsidP="003A0B45">
      <w:pPr>
        <w:spacing w:after="0" w:line="240" w:lineRule="auto"/>
        <w:rPr>
          <w:rFonts w:ascii="Garamond" w:eastAsia="Arial" w:hAnsi="Garamond" w:cs="Arial"/>
          <w:i/>
          <w:color w:val="000000"/>
        </w:rPr>
      </w:pPr>
      <w:r w:rsidRPr="003A0B45">
        <w:rPr>
          <w:rFonts w:ascii="Times New Roman" w:eastAsia="Times New Roman" w:hAnsi="Times New Roman" w:cs="Times New Roman"/>
          <w:sz w:val="24"/>
          <w:szCs w:val="24"/>
        </w:rPr>
        <w:br/>
      </w:r>
      <w:r w:rsidRPr="003A0B45">
        <w:rPr>
          <w:rFonts w:ascii="Garamond" w:eastAsia="Times New Roman" w:hAnsi="Garamond" w:cs="Times New Roman"/>
          <w:color w:val="000000"/>
        </w:rPr>
        <w:t xml:space="preserve">The team computed the correlation of the available Aqua MODIS SST data from June 2003 to May 2007 with corresponding measurements from the three buoy sensors located in the study area. </w:t>
      </w:r>
      <w:r w:rsidR="005F4CF8">
        <w:rPr>
          <w:rFonts w:ascii="Garamond" w:eastAsia="Times New Roman" w:hAnsi="Garamond" w:cs="Times New Roman"/>
          <w:color w:val="000000"/>
        </w:rPr>
        <w:t>T</w:t>
      </w:r>
      <w:r w:rsidRPr="003A0B45">
        <w:rPr>
          <w:rFonts w:ascii="Garamond" w:eastAsia="Times New Roman" w:hAnsi="Garamond" w:cs="Times New Roman"/>
          <w:color w:val="000000"/>
        </w:rPr>
        <w:t>he buoys used for the SST validation were located at Sound Island, MS, Point Aux Chenes Bay, MS, and Middle Bay Lighthouse in Mobile Bay. A linear regression analysis was conducted to assess the relationship between th</w:t>
      </w:r>
      <w:r w:rsidR="002330DA">
        <w:rPr>
          <w:rFonts w:ascii="Garamond" w:eastAsia="Times New Roman" w:hAnsi="Garamond" w:cs="Times New Roman"/>
          <w:color w:val="000000"/>
        </w:rPr>
        <w:t xml:space="preserve">e SST data acquired from NASA </w:t>
      </w:r>
      <w:r w:rsidRPr="003A0B45">
        <w:rPr>
          <w:rFonts w:ascii="Garamond" w:eastAsia="Times New Roman" w:hAnsi="Garamond" w:cs="Times New Roman"/>
          <w:color w:val="000000"/>
        </w:rPr>
        <w:t>EO products and the SST data from the buoys. The linear regression produced a coefficient of determination (R</w:t>
      </w:r>
      <w:r w:rsidRPr="003A0B45">
        <w:rPr>
          <w:rFonts w:ascii="Garamond" w:eastAsia="Times New Roman" w:hAnsi="Garamond" w:cs="Times New Roman"/>
          <w:color w:val="000000"/>
          <w:sz w:val="13"/>
          <w:szCs w:val="13"/>
          <w:vertAlign w:val="superscript"/>
        </w:rPr>
        <w:t>2</w:t>
      </w:r>
      <w:r w:rsidRPr="003A0B45">
        <w:rPr>
          <w:rFonts w:ascii="Garamond" w:eastAsia="Times New Roman" w:hAnsi="Garamond" w:cs="Times New Roman"/>
          <w:color w:val="000000"/>
        </w:rPr>
        <w:t xml:space="preserve">) of 0.95 (n = 105), indicating a strong correlation between the earth observation SST product and the </w:t>
      </w:r>
      <w:r w:rsidRPr="00750FE3">
        <w:rPr>
          <w:rFonts w:ascii="Garamond" w:eastAsia="Times New Roman" w:hAnsi="Garamond" w:cs="Times New Roman"/>
          <w:i/>
          <w:color w:val="000000"/>
        </w:rPr>
        <w:t>in situ</w:t>
      </w:r>
      <w:r w:rsidRPr="003A0B45">
        <w:rPr>
          <w:rFonts w:ascii="Garamond" w:eastAsia="Times New Roman" w:hAnsi="Garamond" w:cs="Times New Roman"/>
          <w:color w:val="000000"/>
        </w:rPr>
        <w:t xml:space="preserve"> buoy temperature data (Figure </w:t>
      </w:r>
      <w:r w:rsidR="00197836">
        <w:rPr>
          <w:rFonts w:ascii="Garamond" w:eastAsia="Times New Roman" w:hAnsi="Garamond" w:cs="Times New Roman"/>
          <w:color w:val="000000"/>
        </w:rPr>
        <w:t>3</w:t>
      </w:r>
      <w:r w:rsidRPr="003A0B45">
        <w:rPr>
          <w:rFonts w:ascii="Garamond" w:eastAsia="Times New Roman" w:hAnsi="Garamond" w:cs="Times New Roman"/>
          <w:color w:val="000000"/>
        </w:rPr>
        <w:t>).</w:t>
      </w:r>
      <w:r w:rsidRPr="00A212CE">
        <w:rPr>
          <w:rFonts w:ascii="Garamond" w:hAnsi="Garamond" w:cs="Arial"/>
          <w:noProof/>
        </w:rPr>
        <w:t xml:space="preserve"> </w:t>
      </w:r>
    </w:p>
    <w:p w14:paraId="028215C9" w14:textId="549D4DAB" w:rsidR="00A43059" w:rsidRPr="00451695" w:rsidRDefault="00BC612F" w:rsidP="00BC612F">
      <w:pPr>
        <w:spacing w:after="0" w:line="240" w:lineRule="auto"/>
        <w:jc w:val="center"/>
        <w:rPr>
          <w:rFonts w:ascii="Arial" w:eastAsia="Arial" w:hAnsi="Arial" w:cs="Arial"/>
          <w:color w:val="000000"/>
        </w:rPr>
      </w:pPr>
      <w:r w:rsidRPr="00BC612F">
        <w:rPr>
          <w:noProof/>
        </w:rPr>
        <w:t xml:space="preserve"> </w:t>
      </w:r>
      <w:r w:rsidRPr="00BC612F">
        <w:rPr>
          <w:rFonts w:ascii="Arial" w:eastAsia="Arial" w:hAnsi="Arial" w:cs="Arial"/>
          <w:noProof/>
          <w:color w:val="000000"/>
        </w:rPr>
        <w:drawing>
          <wp:inline distT="0" distB="0" distL="0" distR="0" wp14:anchorId="1EF47DF2" wp14:editId="288D8E97">
            <wp:extent cx="5943600" cy="4041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041140"/>
                    </a:xfrm>
                    <a:prstGeom prst="rect">
                      <a:avLst/>
                    </a:prstGeom>
                  </pic:spPr>
                </pic:pic>
              </a:graphicData>
            </a:graphic>
          </wp:inline>
        </w:drawing>
      </w:r>
    </w:p>
    <w:p w14:paraId="724BCA40" w14:textId="19FD9D10" w:rsidR="00BC612F" w:rsidRDefault="00BC612F" w:rsidP="00BC612F">
      <w:pPr>
        <w:pStyle w:val="NormalWeb"/>
        <w:spacing w:before="0" w:beforeAutospacing="0" w:after="0" w:afterAutospacing="0"/>
        <w:jc w:val="center"/>
      </w:pPr>
      <w:r>
        <w:rPr>
          <w:rFonts w:ascii="Garamond" w:hAnsi="Garamond"/>
          <w:i/>
          <w:iCs/>
          <w:color w:val="000000"/>
          <w:sz w:val="22"/>
          <w:szCs w:val="22"/>
        </w:rPr>
        <w:t xml:space="preserve">Figure </w:t>
      </w:r>
      <w:r w:rsidR="00197836">
        <w:rPr>
          <w:rFonts w:ascii="Garamond" w:hAnsi="Garamond"/>
          <w:i/>
          <w:iCs/>
          <w:color w:val="000000"/>
          <w:sz w:val="22"/>
          <w:szCs w:val="22"/>
        </w:rPr>
        <w:t>3</w:t>
      </w:r>
      <w:r>
        <w:rPr>
          <w:rFonts w:ascii="Garamond" w:hAnsi="Garamond"/>
          <w:color w:val="000000"/>
          <w:sz w:val="22"/>
          <w:szCs w:val="22"/>
        </w:rPr>
        <w:t>. Linear regression comparing sea surface temperature data from buoys to Aqua MODIS Ocean Color Sea Surface Temperature product from 2003 to 2007 (n = 105, R</w:t>
      </w:r>
      <w:r>
        <w:rPr>
          <w:rFonts w:ascii="Garamond" w:hAnsi="Garamond"/>
          <w:color w:val="000000"/>
          <w:sz w:val="13"/>
          <w:szCs w:val="13"/>
          <w:vertAlign w:val="superscript"/>
        </w:rPr>
        <w:t>2</w:t>
      </w:r>
      <w:r>
        <w:rPr>
          <w:rFonts w:ascii="Garamond" w:hAnsi="Garamond"/>
          <w:color w:val="000000"/>
          <w:sz w:val="22"/>
          <w:szCs w:val="22"/>
        </w:rPr>
        <w:t xml:space="preserve"> = 0.95).</w:t>
      </w:r>
    </w:p>
    <w:p w14:paraId="073B424E" w14:textId="5B1B4EED" w:rsidR="00BD1A87" w:rsidRDefault="00BD1A87" w:rsidP="008975BD">
      <w:pPr>
        <w:spacing w:after="0" w:line="240" w:lineRule="auto"/>
        <w:rPr>
          <w:rFonts w:ascii="Garamond" w:hAnsi="Garamond" w:cs="Arial"/>
          <w:b/>
          <w:szCs w:val="24"/>
        </w:rPr>
      </w:pPr>
    </w:p>
    <w:p w14:paraId="61D836A0" w14:textId="12230C9E" w:rsidR="00BC612F" w:rsidRPr="009F5E62" w:rsidRDefault="00BC612F" w:rsidP="00BC612F">
      <w:pPr>
        <w:pStyle w:val="NormalWeb"/>
        <w:spacing w:before="0" w:beforeAutospacing="0" w:after="0" w:afterAutospacing="0"/>
        <w:rPr>
          <w:b/>
        </w:rPr>
      </w:pPr>
      <w:r w:rsidRPr="009F5E62">
        <w:rPr>
          <w:rFonts w:ascii="Garamond" w:hAnsi="Garamond"/>
          <w:b/>
          <w:bCs/>
          <w:i/>
          <w:iCs/>
          <w:color w:val="000000"/>
          <w:sz w:val="22"/>
          <w:szCs w:val="22"/>
        </w:rPr>
        <w:t xml:space="preserve">3.2.3 Turbidity </w:t>
      </w:r>
      <w:r w:rsidR="00D60E25" w:rsidRPr="008B40A3">
        <w:rPr>
          <w:rFonts w:ascii="Garamond" w:hAnsi="Garamond"/>
          <w:b/>
          <w:bCs/>
          <w:i/>
          <w:iCs/>
          <w:color w:val="000000"/>
          <w:sz w:val="22"/>
          <w:szCs w:val="22"/>
        </w:rPr>
        <w:t>r</w:t>
      </w:r>
      <w:r w:rsidRPr="009F5E62">
        <w:rPr>
          <w:rFonts w:ascii="Garamond" w:hAnsi="Garamond"/>
          <w:b/>
          <w:bCs/>
          <w:i/>
          <w:iCs/>
          <w:color w:val="000000"/>
          <w:sz w:val="22"/>
          <w:szCs w:val="22"/>
        </w:rPr>
        <w:t>etrieval</w:t>
      </w:r>
    </w:p>
    <w:p w14:paraId="3EB49209" w14:textId="5E4B5811" w:rsidR="00BC612F" w:rsidRDefault="00BC612F" w:rsidP="00BC612F">
      <w:pPr>
        <w:pStyle w:val="NormalWeb"/>
        <w:spacing w:before="0" w:beforeAutospacing="0" w:after="0" w:afterAutospacing="0"/>
      </w:pPr>
      <w:r>
        <w:rPr>
          <w:rFonts w:ascii="Garamond" w:hAnsi="Garamond"/>
          <w:color w:val="000000"/>
          <w:sz w:val="22"/>
          <w:szCs w:val="22"/>
        </w:rPr>
        <w:t>According to Doxaran et al. (2002), turbid water is 80% of reflectance signals in the 0.63-0.69 µm channel and between 70%-90% of reflectance signals in 0.75-0.9 µm channel. The team used Landsat 5 TM at 30</w:t>
      </w:r>
      <w:r w:rsidR="00DA0B47">
        <w:rPr>
          <w:rFonts w:ascii="Garamond" w:hAnsi="Garamond"/>
          <w:color w:val="000000"/>
          <w:sz w:val="22"/>
          <w:szCs w:val="22"/>
        </w:rPr>
        <w:t xml:space="preserve"> </w:t>
      </w:r>
      <w:r>
        <w:rPr>
          <w:rFonts w:ascii="Garamond" w:hAnsi="Garamond"/>
          <w:color w:val="000000"/>
          <w:sz w:val="22"/>
          <w:szCs w:val="22"/>
        </w:rPr>
        <w:t xml:space="preserve">m resolution, Band 3 (red) and Band 4 (near infrared band) to retrieve turbidity maps for 2003 and 2007. </w:t>
      </w:r>
    </w:p>
    <w:p w14:paraId="30532B0D" w14:textId="0B7E79AB" w:rsidR="00BC612F" w:rsidRDefault="00BC612F" w:rsidP="00BC612F">
      <w:pPr>
        <w:pStyle w:val="NormalWeb"/>
        <w:spacing w:before="0" w:beforeAutospacing="0" w:after="0" w:afterAutospacing="0"/>
      </w:pPr>
      <w:r>
        <w:rPr>
          <w:rFonts w:ascii="Garamond" w:hAnsi="Garamond"/>
          <w:color w:val="000000"/>
          <w:sz w:val="22"/>
          <w:szCs w:val="22"/>
        </w:rPr>
        <w:lastRenderedPageBreak/>
        <w:t xml:space="preserve">Additionally, </w:t>
      </w:r>
      <w:r w:rsidR="00AC6C02">
        <w:rPr>
          <w:rFonts w:ascii="Garamond" w:hAnsi="Garamond"/>
          <w:color w:val="000000"/>
          <w:sz w:val="22"/>
          <w:szCs w:val="22"/>
        </w:rPr>
        <w:t>the project</w:t>
      </w:r>
      <w:r>
        <w:rPr>
          <w:rFonts w:ascii="Garamond" w:hAnsi="Garamond"/>
          <w:color w:val="000000"/>
          <w:sz w:val="22"/>
          <w:szCs w:val="22"/>
        </w:rPr>
        <w:t xml:space="preserve"> utilized the Dogliotti et al. (2015) algorithm included in the software ACOLITE v. 201707180 to </w:t>
      </w:r>
      <w:r w:rsidR="00160303">
        <w:rPr>
          <w:rFonts w:ascii="Garamond" w:hAnsi="Garamond"/>
          <w:color w:val="000000"/>
          <w:sz w:val="22"/>
          <w:szCs w:val="22"/>
        </w:rPr>
        <w:t>generate</w:t>
      </w:r>
      <w:r>
        <w:rPr>
          <w:rFonts w:ascii="Garamond" w:hAnsi="Garamond"/>
          <w:color w:val="000000"/>
          <w:sz w:val="22"/>
          <w:szCs w:val="22"/>
        </w:rPr>
        <w:t xml:space="preserve"> turbidity estimation maps from the satellite images. Turbidity map retrieval products were not validated with buoy data due to insufficient data for the historical dates considered in the fall term project. Buoy data </w:t>
      </w:r>
      <w:r w:rsidR="00EA12BC">
        <w:rPr>
          <w:rFonts w:ascii="Garamond" w:hAnsi="Garamond"/>
          <w:color w:val="000000"/>
          <w:sz w:val="22"/>
          <w:szCs w:val="22"/>
        </w:rPr>
        <w:t xml:space="preserve">on turbidity </w:t>
      </w:r>
      <w:r>
        <w:rPr>
          <w:rFonts w:ascii="Garamond" w:hAnsi="Garamond"/>
          <w:color w:val="000000"/>
          <w:sz w:val="22"/>
          <w:szCs w:val="22"/>
        </w:rPr>
        <w:t xml:space="preserve">were not consistently being collected until 2006. </w:t>
      </w:r>
    </w:p>
    <w:p w14:paraId="41AFB9A2" w14:textId="479261BF" w:rsidR="00BC612F" w:rsidRDefault="00BC612F" w:rsidP="008975BD">
      <w:pPr>
        <w:spacing w:after="0" w:line="240" w:lineRule="auto"/>
        <w:rPr>
          <w:rFonts w:ascii="Garamond" w:hAnsi="Garamond" w:cs="Arial"/>
          <w:b/>
          <w:szCs w:val="24"/>
        </w:rPr>
      </w:pPr>
    </w:p>
    <w:p w14:paraId="670F17E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i/>
          <w:iCs/>
          <w:color w:val="000000"/>
        </w:rPr>
        <w:t>3.3 Data Analysis</w:t>
      </w:r>
    </w:p>
    <w:p w14:paraId="49147A7E" w14:textId="77777777" w:rsidR="00BC612F" w:rsidRPr="00DA0B47" w:rsidRDefault="00BC612F" w:rsidP="00BC612F">
      <w:pPr>
        <w:spacing w:after="0" w:line="240" w:lineRule="auto"/>
        <w:rPr>
          <w:rFonts w:ascii="Times New Roman" w:eastAsia="Times New Roman" w:hAnsi="Times New Roman" w:cs="Times New Roman"/>
          <w:sz w:val="24"/>
          <w:szCs w:val="24"/>
        </w:rPr>
      </w:pPr>
      <w:r w:rsidRPr="00D60E25">
        <w:rPr>
          <w:rFonts w:ascii="Garamond" w:eastAsia="Times New Roman" w:hAnsi="Garamond" w:cs="Times New Roman"/>
          <w:b/>
          <w:bCs/>
          <w:i/>
          <w:iCs/>
          <w:color w:val="000000"/>
        </w:rPr>
        <w:t>3.3.1 Change detections for salinity, sea surface temperature, and turbidity</w:t>
      </w:r>
    </w:p>
    <w:p w14:paraId="4894F374" w14:textId="3865A3D0" w:rsidR="00BC612F" w:rsidRPr="00F634A2" w:rsidRDefault="00BC612F" w:rsidP="00F634A2">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Twenty-five dates of </w:t>
      </w:r>
      <w:r w:rsidR="006E3F59">
        <w:rPr>
          <w:rFonts w:ascii="Garamond" w:eastAsia="Times New Roman" w:hAnsi="Garamond" w:cs="Times New Roman"/>
          <w:color w:val="000000"/>
        </w:rPr>
        <w:t xml:space="preserve">relatively cloud free </w:t>
      </w:r>
      <w:r w:rsidRPr="00BC612F">
        <w:rPr>
          <w:rFonts w:ascii="Garamond" w:eastAsia="Times New Roman" w:hAnsi="Garamond" w:cs="Times New Roman"/>
          <w:color w:val="000000"/>
        </w:rPr>
        <w:t>Aqua MODIS Ocean Color data from September 16, 2003 to May 1, 2007 were chosen for the salinity time series while twenty-five Aqua MODIS SST images were selected</w:t>
      </w:r>
      <w:r w:rsidR="00A251B6">
        <w:rPr>
          <w:rFonts w:ascii="Garamond" w:eastAsia="Times New Roman" w:hAnsi="Garamond" w:cs="Times New Roman"/>
          <w:color w:val="000000"/>
        </w:rPr>
        <w:t xml:space="preserve"> to evaluate the SST changes in the study period</w:t>
      </w:r>
      <w:r w:rsidRPr="00BC612F">
        <w:rPr>
          <w:rFonts w:ascii="Garamond" w:eastAsia="Times New Roman" w:hAnsi="Garamond" w:cs="Times New Roman"/>
          <w:color w:val="000000"/>
        </w:rPr>
        <w:t>. For the turbidity time series, the team used five dates of Landsat 5 TM from November 30, 2003 to December 8, 2006 (Table A1). After processing, the images in ArcGIS Pro were realigned so that the pixels were the same size and georeferenced to a common reference point. The No Data values were reclassified for each ratio raster image. Using the Cell Statistics mean tool, the averages for each water parameter were calculated. By utilizing the Image Analysis Difference tool, the differences were calculated between 2003</w:t>
      </w:r>
      <w:r w:rsidR="009F5E62">
        <w:rPr>
          <w:rFonts w:ascii="Garamond" w:eastAsia="Times New Roman" w:hAnsi="Garamond" w:cs="Times New Roman"/>
          <w:color w:val="000000"/>
        </w:rPr>
        <w:t xml:space="preserve"> and</w:t>
      </w:r>
      <w:r w:rsidRPr="00BC612F">
        <w:rPr>
          <w:rFonts w:ascii="Garamond" w:eastAsia="Times New Roman" w:hAnsi="Garamond" w:cs="Times New Roman"/>
          <w:color w:val="000000"/>
        </w:rPr>
        <w:t>2007 for salinity, SST, and turbidity.</w:t>
      </w:r>
    </w:p>
    <w:p w14:paraId="2F81FDFF" w14:textId="1A62B57B" w:rsidR="00BC612F" w:rsidRPr="00BC612F" w:rsidRDefault="00BC612F" w:rsidP="00BC612F">
      <w:pPr>
        <w:spacing w:before="200"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i/>
          <w:iCs/>
          <w:color w:val="000000"/>
        </w:rPr>
        <w:t>3.3.2 Habitat suitability analyses</w:t>
      </w:r>
      <w:r w:rsidRPr="00BC612F">
        <w:rPr>
          <w:rFonts w:ascii="Garamond" w:eastAsia="Times New Roman" w:hAnsi="Garamond" w:cs="Times New Roman"/>
          <w:b/>
          <w:bCs/>
          <w:i/>
          <w:iCs/>
          <w:color w:val="000000"/>
        </w:rPr>
        <w:br/>
      </w:r>
      <w:r w:rsidRPr="00BC612F">
        <w:rPr>
          <w:rFonts w:ascii="Garamond" w:eastAsia="Times New Roman" w:hAnsi="Garamond" w:cs="Times New Roman"/>
          <w:color w:val="000000"/>
        </w:rPr>
        <w:t xml:space="preserve">The Fuzzy Logic Model in ArcGIS Pro was used to create the habitat suitability </w:t>
      </w:r>
      <w:r w:rsidR="006E3F59">
        <w:rPr>
          <w:rFonts w:ascii="Garamond" w:eastAsia="Times New Roman" w:hAnsi="Garamond" w:cs="Times New Roman"/>
          <w:color w:val="000000"/>
        </w:rPr>
        <w:t xml:space="preserve">map </w:t>
      </w:r>
      <w:r w:rsidR="00836D6B">
        <w:rPr>
          <w:rFonts w:ascii="Garamond" w:eastAsia="Times New Roman" w:hAnsi="Garamond" w:cs="Times New Roman"/>
          <w:color w:val="000000"/>
        </w:rPr>
        <w:t>of the study area for Eastern o</w:t>
      </w:r>
      <w:r w:rsidRPr="00BC612F">
        <w:rPr>
          <w:rFonts w:ascii="Garamond" w:eastAsia="Times New Roman" w:hAnsi="Garamond" w:cs="Times New Roman"/>
          <w:color w:val="000000"/>
        </w:rPr>
        <w:t>ysters from 2003-2007. Unlike the first part of the coastal water resources project, due to time constraints and data availability, habitat suitability maps were not created for West Indian Manatees. Fuzzy logic is a decision-making modeling process used for the control of complex and nonlinear systems (Davidson and Hayward, 2003). Oyster occurrence does not change seasonally. Based upon annual averages</w:t>
      </w:r>
      <w:r w:rsidR="006E3F59">
        <w:rPr>
          <w:rFonts w:ascii="Garamond" w:eastAsia="Times New Roman" w:hAnsi="Garamond" w:cs="Times New Roman"/>
          <w:color w:val="000000"/>
        </w:rPr>
        <w:t xml:space="preserve"> of observed EO data</w:t>
      </w:r>
      <w:r w:rsidR="00A0075D">
        <w:rPr>
          <w:rFonts w:ascii="Garamond" w:eastAsia="Times New Roman" w:hAnsi="Garamond" w:cs="Times New Roman"/>
          <w:color w:val="000000"/>
        </w:rPr>
        <w:t xml:space="preserve"> </w:t>
      </w:r>
      <w:r w:rsidR="006E3F59">
        <w:rPr>
          <w:rFonts w:ascii="Garamond" w:eastAsia="Times New Roman" w:hAnsi="Garamond" w:cs="Times New Roman"/>
          <w:color w:val="000000"/>
        </w:rPr>
        <w:t>water quality parameters</w:t>
      </w:r>
      <w:r w:rsidRPr="00BC612F">
        <w:rPr>
          <w:rFonts w:ascii="Garamond" w:eastAsia="Times New Roman" w:hAnsi="Garamond" w:cs="Times New Roman"/>
          <w:color w:val="000000"/>
        </w:rPr>
        <w:t>, a single</w:t>
      </w:r>
      <w:r w:rsidR="006E3F59">
        <w:rPr>
          <w:rFonts w:ascii="Garamond" w:eastAsia="Times New Roman" w:hAnsi="Garamond" w:cs="Times New Roman"/>
          <w:color w:val="000000"/>
        </w:rPr>
        <w:t xml:space="preserve"> provisional</w:t>
      </w:r>
      <w:r w:rsidRPr="00BC612F">
        <w:rPr>
          <w:rFonts w:ascii="Garamond" w:eastAsia="Times New Roman" w:hAnsi="Garamond" w:cs="Times New Roman"/>
          <w:color w:val="000000"/>
        </w:rPr>
        <w:t xml:space="preserve"> habitat suitability map was </w:t>
      </w:r>
      <w:r w:rsidR="00A0075D">
        <w:rPr>
          <w:rFonts w:ascii="Garamond" w:eastAsia="Times New Roman" w:hAnsi="Garamond" w:cs="Times New Roman"/>
          <w:color w:val="000000"/>
        </w:rPr>
        <w:t>generated</w:t>
      </w:r>
      <w:r w:rsidRPr="00BC612F">
        <w:rPr>
          <w:rFonts w:ascii="Garamond" w:eastAsia="Times New Roman" w:hAnsi="Garamond" w:cs="Times New Roman"/>
          <w:color w:val="000000"/>
        </w:rPr>
        <w:t xml:space="preserve">. To </w:t>
      </w:r>
      <w:r w:rsidR="006E3F59">
        <w:rPr>
          <w:rFonts w:ascii="Garamond" w:eastAsia="Times New Roman" w:hAnsi="Garamond" w:cs="Times New Roman"/>
          <w:color w:val="000000"/>
        </w:rPr>
        <w:t>produce</w:t>
      </w:r>
      <w:r w:rsidR="006E3F59" w:rsidRPr="00BC612F">
        <w:rPr>
          <w:rFonts w:ascii="Garamond" w:eastAsia="Times New Roman" w:hAnsi="Garamond" w:cs="Times New Roman"/>
          <w:color w:val="000000"/>
        </w:rPr>
        <w:t xml:space="preserve"> </w:t>
      </w:r>
      <w:r w:rsidRPr="00BC612F">
        <w:rPr>
          <w:rFonts w:ascii="Garamond" w:eastAsia="Times New Roman" w:hAnsi="Garamond" w:cs="Times New Roman"/>
          <w:color w:val="000000"/>
        </w:rPr>
        <w:t>th</w:t>
      </w:r>
      <w:r w:rsidR="006E3F59">
        <w:rPr>
          <w:rFonts w:ascii="Garamond" w:eastAsia="Times New Roman" w:hAnsi="Garamond" w:cs="Times New Roman"/>
          <w:color w:val="000000"/>
        </w:rPr>
        <w:t>is</w:t>
      </w:r>
      <w:r w:rsidRPr="00BC612F">
        <w:rPr>
          <w:rFonts w:ascii="Garamond" w:eastAsia="Times New Roman" w:hAnsi="Garamond" w:cs="Times New Roman"/>
          <w:color w:val="000000"/>
        </w:rPr>
        <w:t xml:space="preserve"> map, Fuzzy Linear Membership was selected (Environmental Systems Research Institute, Inc., 2016) and used for turbidity with 0 as a minimum and 50 as a maximum (Table 1).</w:t>
      </w:r>
    </w:p>
    <w:p w14:paraId="28F9DA88" w14:textId="5A34ED89" w:rsidR="00BC612F" w:rsidRPr="004C6074" w:rsidRDefault="00BC612F" w:rsidP="00BC612F">
      <w:pPr>
        <w:spacing w:before="200" w:after="0" w:line="240" w:lineRule="auto"/>
        <w:rPr>
          <w:rFonts w:ascii="Garamond" w:eastAsia="Times New Roman" w:hAnsi="Garamond" w:cs="Times New Roman"/>
          <w:color w:val="000000"/>
        </w:rPr>
      </w:pPr>
      <w:r w:rsidRPr="00BC612F">
        <w:rPr>
          <w:rFonts w:ascii="Garamond" w:eastAsia="Times New Roman" w:hAnsi="Garamond" w:cs="Times New Roman"/>
          <w:color w:val="000000"/>
        </w:rPr>
        <w:t xml:space="preserve">To create a precise habitat suitability map would require an abundance of accurate input variables. Since the creation of the habitat suitability map from this project only included three environmental variables, due to various environmental uncertainties such as wave movement, depth of buoy locations for validation, and an </w:t>
      </w:r>
      <w:r w:rsidR="00677BD2" w:rsidRPr="00BC612F">
        <w:rPr>
          <w:rFonts w:ascii="Garamond" w:eastAsia="Times New Roman" w:hAnsi="Garamond" w:cs="Times New Roman"/>
          <w:color w:val="000000"/>
        </w:rPr>
        <w:t>un</w:t>
      </w:r>
      <w:r w:rsidR="00677BD2">
        <w:rPr>
          <w:rFonts w:ascii="Garamond" w:eastAsia="Times New Roman" w:hAnsi="Garamond" w:cs="Times New Roman"/>
          <w:color w:val="000000"/>
        </w:rPr>
        <w:t>quantified</w:t>
      </w:r>
      <w:r w:rsidR="00677BD2" w:rsidRPr="00BC612F">
        <w:rPr>
          <w:rFonts w:ascii="Garamond" w:eastAsia="Times New Roman" w:hAnsi="Garamond" w:cs="Times New Roman"/>
          <w:color w:val="000000"/>
        </w:rPr>
        <w:t xml:space="preserve"> </w:t>
      </w:r>
      <w:r w:rsidR="00677BD2">
        <w:rPr>
          <w:rFonts w:ascii="Garamond" w:eastAsia="Times New Roman" w:hAnsi="Garamond" w:cs="Times New Roman"/>
          <w:color w:val="000000"/>
        </w:rPr>
        <w:t>influence</w:t>
      </w:r>
      <w:r w:rsidR="00677BD2" w:rsidRPr="00BC612F">
        <w:rPr>
          <w:rFonts w:ascii="Garamond" w:eastAsia="Times New Roman" w:hAnsi="Garamond" w:cs="Times New Roman"/>
          <w:color w:val="000000"/>
        </w:rPr>
        <w:t xml:space="preserve"> </w:t>
      </w:r>
      <w:r w:rsidRPr="00BC612F">
        <w:rPr>
          <w:rFonts w:ascii="Garamond" w:eastAsia="Times New Roman" w:hAnsi="Garamond" w:cs="Times New Roman"/>
          <w:color w:val="000000"/>
        </w:rPr>
        <w:t xml:space="preserve">of saltwater predators, it would be best to pair the map with past and current oyster farms data if one were looking to </w:t>
      </w:r>
      <w:r w:rsidR="00677BD2" w:rsidRPr="00BC612F">
        <w:rPr>
          <w:rFonts w:ascii="Garamond" w:eastAsia="Times New Roman" w:hAnsi="Garamond" w:cs="Times New Roman"/>
          <w:color w:val="000000"/>
        </w:rPr>
        <w:t>apply</w:t>
      </w:r>
      <w:r w:rsidRPr="00BC612F">
        <w:rPr>
          <w:rFonts w:ascii="Garamond" w:eastAsia="Times New Roman" w:hAnsi="Garamond" w:cs="Times New Roman"/>
          <w:color w:val="000000"/>
        </w:rPr>
        <w:t xml:space="preserve"> </w:t>
      </w:r>
      <w:r w:rsidR="00677BD2">
        <w:rPr>
          <w:rFonts w:ascii="Garamond" w:eastAsia="Times New Roman" w:hAnsi="Garamond" w:cs="Times New Roman"/>
          <w:color w:val="000000"/>
        </w:rPr>
        <w:t>such an</w:t>
      </w:r>
      <w:r w:rsidR="00677BD2" w:rsidRPr="00BC612F">
        <w:rPr>
          <w:rFonts w:ascii="Garamond" w:eastAsia="Times New Roman" w:hAnsi="Garamond" w:cs="Times New Roman"/>
          <w:color w:val="000000"/>
        </w:rPr>
        <w:t xml:space="preserve"> </w:t>
      </w:r>
      <w:r w:rsidRPr="00BC612F">
        <w:rPr>
          <w:rFonts w:ascii="Garamond" w:eastAsia="Times New Roman" w:hAnsi="Garamond" w:cs="Times New Roman"/>
          <w:color w:val="000000"/>
        </w:rPr>
        <w:t>end product for future making decisions.</w:t>
      </w:r>
    </w:p>
    <w:p w14:paraId="14416468" w14:textId="77777777" w:rsidR="00BC612F" w:rsidRPr="00BC612F" w:rsidRDefault="00BC612F" w:rsidP="00BC612F">
      <w:pPr>
        <w:spacing w:before="200"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Table 1.</w:t>
      </w:r>
      <w:r w:rsidRPr="00BC612F">
        <w:rPr>
          <w:rFonts w:ascii="Garamond" w:eastAsia="Times New Roman" w:hAnsi="Garamond" w:cs="Times New Roman"/>
          <w:color w:val="000000"/>
        </w:rPr>
        <w:br/>
      </w:r>
      <w:r w:rsidRPr="00BC612F">
        <w:rPr>
          <w:rFonts w:ascii="Garamond" w:eastAsia="Times New Roman" w:hAnsi="Garamond" w:cs="Times New Roman"/>
          <w:i/>
          <w:iCs/>
          <w:color w:val="000000"/>
        </w:rPr>
        <w:t>Habitat ranges of salinity, sea surface temperature, and turbidity for the Eastern Oyster. Turbidity units are in Jackson turbidity units (JTU). JTU are approximately equivalent to both Nephelometric Turbidity Units (NTU) and Formazin Nephelometric Units (FNU) (World Health Organization, 2017).</w:t>
      </w:r>
    </w:p>
    <w:p w14:paraId="2BB5AAD2" w14:textId="77777777" w:rsidR="00BC612F" w:rsidRPr="00BC612F" w:rsidRDefault="00BC612F" w:rsidP="00BC612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92"/>
        <w:gridCol w:w="1733"/>
        <w:gridCol w:w="2118"/>
        <w:gridCol w:w="1943"/>
      </w:tblGrid>
      <w:tr w:rsidR="00BC612F" w:rsidRPr="00BC612F" w14:paraId="0ADD451D" w14:textId="77777777" w:rsidTr="009F5E62">
        <w:trPr>
          <w:trHeight w:val="432"/>
        </w:trPr>
        <w:tc>
          <w:tcPr>
            <w:tcW w:w="2592"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367073D" w14:textId="77777777" w:rsidR="00BC612F" w:rsidRPr="00BC612F" w:rsidRDefault="00BC612F" w:rsidP="00BC612F">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28D9DE7" w14:textId="77777777" w:rsidR="00BC612F" w:rsidRPr="00BC612F" w:rsidRDefault="00BC612F" w:rsidP="00BC612F">
            <w:pPr>
              <w:spacing w:before="200"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b/>
                <w:bCs/>
                <w:color w:val="000000"/>
              </w:rPr>
              <w:t>Eastern Oyster</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DEF92BE" w14:textId="77777777" w:rsidR="00BC612F" w:rsidRPr="00BC612F" w:rsidRDefault="00BC612F" w:rsidP="00BC612F">
            <w:pPr>
              <w:spacing w:after="0" w:line="240" w:lineRule="auto"/>
              <w:rPr>
                <w:rFonts w:ascii="Times New Roman" w:eastAsia="Times New Roman" w:hAnsi="Times New Roman" w:cs="Times New Roman"/>
                <w:sz w:val="24"/>
                <w:szCs w:val="24"/>
              </w:rPr>
            </w:pPr>
          </w:p>
        </w:tc>
      </w:tr>
      <w:tr w:rsidR="00BC612F" w:rsidRPr="00BC612F" w14:paraId="11126044" w14:textId="77777777" w:rsidTr="009F5E62">
        <w:trPr>
          <w:trHeight w:val="288"/>
        </w:trPr>
        <w:tc>
          <w:tcPr>
            <w:tcW w:w="2592" w:type="dxa"/>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vAlign w:val="center"/>
            <w:hideMark/>
          </w:tcPr>
          <w:p w14:paraId="65B124F4" w14:textId="6D0DD8E1" w:rsidR="00BC612F" w:rsidRPr="00BC612F" w:rsidRDefault="00BC612F" w:rsidP="009F5E62">
            <w:pPr>
              <w:spacing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b/>
                <w:bCs/>
                <w:i/>
                <w:iCs/>
                <w:color w:val="000000"/>
              </w:rPr>
              <w:t>Water Quality Parameter</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vAlign w:val="center"/>
            <w:hideMark/>
          </w:tcPr>
          <w:p w14:paraId="57E3800D" w14:textId="77777777" w:rsidR="00BC612F" w:rsidRPr="00BC612F" w:rsidRDefault="00BC612F" w:rsidP="009F5E62">
            <w:pPr>
              <w:spacing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b/>
                <w:bCs/>
                <w:i/>
                <w:iCs/>
                <w:color w:val="000000"/>
              </w:rPr>
              <w:t>Optimal Range</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vAlign w:val="center"/>
            <w:hideMark/>
          </w:tcPr>
          <w:p w14:paraId="4DB463A4" w14:textId="77777777" w:rsidR="00BC612F" w:rsidRPr="00BC612F" w:rsidRDefault="00BC612F" w:rsidP="009F5E62">
            <w:pPr>
              <w:spacing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b/>
                <w:bCs/>
                <w:i/>
                <w:iCs/>
                <w:color w:val="000000"/>
              </w:rPr>
              <w:t>Membership Type</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vAlign w:val="center"/>
            <w:hideMark/>
          </w:tcPr>
          <w:p w14:paraId="1C5F5A28" w14:textId="77777777" w:rsidR="00BC612F" w:rsidRPr="00BC612F" w:rsidRDefault="00BC612F" w:rsidP="009F5E62">
            <w:pPr>
              <w:spacing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b/>
                <w:bCs/>
                <w:i/>
                <w:iCs/>
                <w:color w:val="000000"/>
              </w:rPr>
              <w:t>Reference</w:t>
            </w:r>
          </w:p>
        </w:tc>
      </w:tr>
      <w:tr w:rsidR="00BC612F" w:rsidRPr="00BC612F" w14:paraId="043CB148" w14:textId="77777777" w:rsidTr="009F5E62">
        <w:trPr>
          <w:trHeight w:val="288"/>
        </w:trPr>
        <w:tc>
          <w:tcPr>
            <w:tcW w:w="2592"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3B8DE"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b/>
                <w:bCs/>
                <w:color w:val="000000"/>
              </w:rPr>
              <w:t>Salinity</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7DDE9"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12-27 PPT</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91580"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Fuzzy Near (20 PPT)</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AB207"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Linhoss et al., 2016</w:t>
            </w:r>
          </w:p>
        </w:tc>
      </w:tr>
      <w:tr w:rsidR="00BC612F" w:rsidRPr="00BC612F" w14:paraId="6F6E53CE" w14:textId="77777777" w:rsidTr="009F5E62">
        <w:trPr>
          <w:trHeight w:val="288"/>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9B880"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b/>
                <w:bCs/>
                <w:color w:val="000000"/>
              </w:rPr>
              <w:t>Temperature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7D9D3"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20-30°C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C2686"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Fuzzy Near (20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EEFB2"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Cake, 1983</w:t>
            </w:r>
          </w:p>
        </w:tc>
      </w:tr>
      <w:tr w:rsidR="00BC612F" w:rsidRPr="00BC612F" w14:paraId="1D70BAD7" w14:textId="77777777" w:rsidTr="009F5E62">
        <w:trPr>
          <w:trHeight w:val="288"/>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2055C"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b/>
                <w:bCs/>
                <w:color w:val="000000"/>
              </w:rPr>
              <w:t>Turbidity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4A09E"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&lt;50 FNU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2B387"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Linear (0,50)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E0B9F" w14:textId="77777777" w:rsidR="00BC612F" w:rsidRPr="00BC612F" w:rsidRDefault="00BC612F" w:rsidP="00BC612F">
            <w:pPr>
              <w:spacing w:before="200" w:after="0" w:line="240" w:lineRule="auto"/>
              <w:ind w:left="100"/>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Cake, 1983</w:t>
            </w:r>
          </w:p>
        </w:tc>
      </w:tr>
    </w:tbl>
    <w:p w14:paraId="08BC8920" w14:textId="77777777" w:rsidR="00BC612F" w:rsidRPr="00BC612F" w:rsidRDefault="00BC612F" w:rsidP="00BC612F">
      <w:pPr>
        <w:spacing w:before="200" w:after="0" w:line="240" w:lineRule="auto"/>
        <w:rPr>
          <w:rFonts w:ascii="Times New Roman" w:eastAsia="Times New Roman" w:hAnsi="Times New Roman" w:cs="Times New Roman"/>
          <w:sz w:val="24"/>
          <w:szCs w:val="24"/>
        </w:rPr>
      </w:pPr>
      <w:r w:rsidRPr="00BC612F">
        <w:rPr>
          <w:rFonts w:ascii="Garamond" w:eastAsia="Times New Roman" w:hAnsi="Garamond" w:cs="Times New Roman"/>
          <w:i/>
          <w:iCs/>
          <w:color w:val="000000"/>
        </w:rPr>
        <w:lastRenderedPageBreak/>
        <w:br/>
      </w:r>
      <w:r w:rsidRPr="00BC612F">
        <w:rPr>
          <w:rFonts w:ascii="Garamond" w:eastAsia="Times New Roman" w:hAnsi="Garamond" w:cs="Times New Roman"/>
          <w:b/>
          <w:bCs/>
          <w:color w:val="366091"/>
          <w:sz w:val="28"/>
          <w:szCs w:val="28"/>
        </w:rPr>
        <w:t>4. Results &amp; Discussion</w:t>
      </w:r>
    </w:p>
    <w:p w14:paraId="43E53AE2" w14:textId="009C9727" w:rsidR="00BC612F" w:rsidRPr="00BC612F" w:rsidRDefault="001261CE" w:rsidP="00BC612F">
      <w:pPr>
        <w:spacing w:before="200" w:after="0" w:line="240" w:lineRule="auto"/>
        <w:rPr>
          <w:rFonts w:ascii="Times New Roman" w:eastAsia="Times New Roman" w:hAnsi="Times New Roman" w:cs="Times New Roman"/>
          <w:sz w:val="24"/>
          <w:szCs w:val="24"/>
        </w:rPr>
      </w:pPr>
      <w:r>
        <w:rPr>
          <w:rFonts w:ascii="Garamond" w:eastAsia="Times New Roman" w:hAnsi="Garamond" w:cs="Times New Roman"/>
          <w:color w:val="000000"/>
        </w:rPr>
        <w:t>W</w:t>
      </w:r>
      <w:r w:rsidR="00BC612F" w:rsidRPr="00BC612F">
        <w:rPr>
          <w:rFonts w:ascii="Garamond" w:eastAsia="Times New Roman" w:hAnsi="Garamond" w:cs="Times New Roman"/>
          <w:color w:val="000000"/>
        </w:rPr>
        <w:t xml:space="preserve">ater quality change maps are shown in Figure </w:t>
      </w:r>
      <w:r w:rsidR="00972777">
        <w:rPr>
          <w:rFonts w:ascii="Garamond" w:eastAsia="Times New Roman" w:hAnsi="Garamond" w:cs="Times New Roman"/>
          <w:color w:val="000000"/>
        </w:rPr>
        <w:t>4</w:t>
      </w:r>
      <w:r w:rsidR="00BC612F" w:rsidRPr="00BC612F">
        <w:rPr>
          <w:rFonts w:ascii="Garamond" w:eastAsia="Times New Roman" w:hAnsi="Garamond" w:cs="Times New Roman"/>
          <w:color w:val="000000"/>
        </w:rPr>
        <w:t xml:space="preserve">. The salinity change map showed a slight increase in the central Mobile Bay, while in the Mississippi Sound, there was a moderate decrease or lower values throughout the western Mississippi Sound area comparing September 2003 to May 2007. The turbidity change map </w:t>
      </w:r>
      <w:r w:rsidR="006E3F59">
        <w:rPr>
          <w:rFonts w:ascii="Garamond" w:eastAsia="Times New Roman" w:hAnsi="Garamond" w:cs="Times New Roman"/>
          <w:color w:val="000000"/>
        </w:rPr>
        <w:t>indicated</w:t>
      </w:r>
      <w:r w:rsidR="006E3F59" w:rsidRPr="00BC612F">
        <w:rPr>
          <w:rFonts w:ascii="Garamond" w:eastAsia="Times New Roman" w:hAnsi="Garamond" w:cs="Times New Roman"/>
          <w:color w:val="000000"/>
        </w:rPr>
        <w:t xml:space="preserve"> </w:t>
      </w:r>
      <w:r w:rsidR="00BC612F" w:rsidRPr="00BC612F">
        <w:rPr>
          <w:rFonts w:ascii="Garamond" w:eastAsia="Times New Roman" w:hAnsi="Garamond" w:cs="Times New Roman"/>
          <w:color w:val="000000"/>
        </w:rPr>
        <w:t xml:space="preserve">that turbidity increased in the northern delta of Mobile Bay and eastern Mobile Bay. For the western Mississippi Sound and west-central Mobile Bay, the same product showed decreasing turbidity for September 2003 - May 2007. The SST change map indicated that sea surface temperature decreased in the western Mississippi Sound and northern Mobile Bay comparing September 2003 and May 2007. </w:t>
      </w:r>
      <w:r w:rsidR="000977DF">
        <w:rPr>
          <w:rFonts w:ascii="Garamond" w:eastAsia="Times New Roman" w:hAnsi="Garamond" w:cs="Times New Roman"/>
          <w:color w:val="000000"/>
        </w:rPr>
        <w:t>Based on the mapping products from this project, m</w:t>
      </w:r>
      <w:r w:rsidR="00BC612F" w:rsidRPr="00BC612F">
        <w:rPr>
          <w:rFonts w:ascii="Garamond" w:eastAsia="Times New Roman" w:hAnsi="Garamond" w:cs="Times New Roman"/>
          <w:color w:val="000000"/>
        </w:rPr>
        <w:t>uch of the study area did not show a significant increase or decrease in</w:t>
      </w:r>
      <w:r w:rsidR="00972777">
        <w:rPr>
          <w:rFonts w:ascii="Garamond" w:eastAsia="Times New Roman" w:hAnsi="Garamond" w:cs="Times New Roman"/>
          <w:color w:val="000000"/>
        </w:rPr>
        <w:t xml:space="preserve"> temperature</w:t>
      </w:r>
      <w:r w:rsidR="00BC612F" w:rsidRPr="00BC612F">
        <w:rPr>
          <w:rFonts w:ascii="Garamond" w:eastAsia="Times New Roman" w:hAnsi="Garamond" w:cs="Times New Roman"/>
          <w:color w:val="000000"/>
        </w:rPr>
        <w:t xml:space="preserve">. </w:t>
      </w:r>
    </w:p>
    <w:p w14:paraId="4C10DB06" w14:textId="3763CC80" w:rsidR="00BC612F" w:rsidRDefault="00BC612F" w:rsidP="00BC612F">
      <w:pPr>
        <w:spacing w:before="200" w:after="0" w:line="240" w:lineRule="auto"/>
        <w:rPr>
          <w:rFonts w:ascii="Garamond" w:eastAsia="Times New Roman" w:hAnsi="Garamond" w:cs="Times New Roman"/>
          <w:color w:val="222222"/>
          <w:shd w:val="clear" w:color="auto" w:fill="FFFFFF"/>
        </w:rPr>
      </w:pPr>
      <w:r w:rsidRPr="00BC612F">
        <w:rPr>
          <w:rFonts w:ascii="Garamond" w:eastAsia="Times New Roman" w:hAnsi="Garamond" w:cs="Times New Roman"/>
          <w:color w:val="000000"/>
        </w:rPr>
        <w:t>The team w</w:t>
      </w:r>
      <w:r w:rsidR="008B40A3">
        <w:rPr>
          <w:rFonts w:ascii="Garamond" w:eastAsia="Times New Roman" w:hAnsi="Garamond" w:cs="Times New Roman"/>
          <w:color w:val="000000"/>
        </w:rPr>
        <w:t>as</w:t>
      </w:r>
      <w:r w:rsidRPr="00BC612F">
        <w:rPr>
          <w:rFonts w:ascii="Garamond" w:eastAsia="Times New Roman" w:hAnsi="Garamond" w:cs="Times New Roman"/>
          <w:color w:val="000000"/>
        </w:rPr>
        <w:t xml:space="preserve"> unable to </w:t>
      </w:r>
      <w:r w:rsidR="006E3F59">
        <w:rPr>
          <w:rFonts w:ascii="Garamond" w:eastAsia="Times New Roman" w:hAnsi="Garamond" w:cs="Times New Roman"/>
          <w:color w:val="000000"/>
        </w:rPr>
        <w:t>derive</w:t>
      </w:r>
      <w:r w:rsidR="006E3F59" w:rsidRPr="00BC612F">
        <w:rPr>
          <w:rFonts w:ascii="Garamond" w:eastAsia="Times New Roman" w:hAnsi="Garamond" w:cs="Times New Roman"/>
          <w:color w:val="000000"/>
        </w:rPr>
        <w:t xml:space="preserve"> </w:t>
      </w:r>
      <w:r w:rsidR="006E3F59">
        <w:rPr>
          <w:rFonts w:ascii="Garamond" w:eastAsia="Times New Roman" w:hAnsi="Garamond" w:cs="Times New Roman"/>
          <w:color w:val="000000"/>
        </w:rPr>
        <w:t xml:space="preserve">a </w:t>
      </w:r>
      <w:r w:rsidRPr="00BC612F">
        <w:rPr>
          <w:rFonts w:ascii="Garamond" w:eastAsia="Times New Roman" w:hAnsi="Garamond" w:cs="Times New Roman"/>
          <w:color w:val="000000"/>
        </w:rPr>
        <w:t xml:space="preserve">future water quality time series trend. </w:t>
      </w:r>
      <w:r w:rsidRPr="00BC612F">
        <w:rPr>
          <w:rFonts w:ascii="Garamond" w:eastAsia="Times New Roman" w:hAnsi="Garamond" w:cs="Times New Roman"/>
          <w:color w:val="222222"/>
          <w:shd w:val="clear" w:color="auto" w:fill="FFFFFF"/>
        </w:rPr>
        <w:t xml:space="preserve">To </w:t>
      </w:r>
      <w:r w:rsidR="008E4344">
        <w:rPr>
          <w:rFonts w:ascii="Garamond" w:eastAsia="Times New Roman" w:hAnsi="Garamond" w:cs="Times New Roman"/>
          <w:color w:val="222222"/>
          <w:shd w:val="clear" w:color="auto" w:fill="FFFFFF"/>
        </w:rPr>
        <w:t>generate these</w:t>
      </w:r>
      <w:r w:rsidRPr="00BC612F">
        <w:rPr>
          <w:rFonts w:ascii="Garamond" w:eastAsia="Times New Roman" w:hAnsi="Garamond" w:cs="Times New Roman"/>
          <w:color w:val="222222"/>
          <w:shd w:val="clear" w:color="auto" w:fill="FFFFFF"/>
        </w:rPr>
        <w:t xml:space="preserve"> trends requires accurate input variables, however, due to the low temporal and spatial r</w:t>
      </w:r>
      <w:r w:rsidR="008E4344">
        <w:rPr>
          <w:rFonts w:ascii="Garamond" w:eastAsia="Times New Roman" w:hAnsi="Garamond" w:cs="Times New Roman"/>
          <w:color w:val="222222"/>
          <w:shd w:val="clear" w:color="auto" w:fill="FFFFFF"/>
        </w:rPr>
        <w:t xml:space="preserve">esolution of the sensor data, and inadequate correlation between Earth observation and the limited number of </w:t>
      </w:r>
      <w:r w:rsidR="008E4344" w:rsidRPr="008E4344">
        <w:rPr>
          <w:rFonts w:ascii="Garamond" w:eastAsia="Times New Roman" w:hAnsi="Garamond" w:cs="Times New Roman"/>
          <w:i/>
          <w:color w:val="222222"/>
          <w:shd w:val="clear" w:color="auto" w:fill="FFFFFF"/>
        </w:rPr>
        <w:t>in situ</w:t>
      </w:r>
      <w:r w:rsidR="008E4344">
        <w:rPr>
          <w:rFonts w:ascii="Garamond" w:eastAsia="Times New Roman" w:hAnsi="Garamond" w:cs="Times New Roman"/>
          <w:color w:val="222222"/>
          <w:shd w:val="clear" w:color="auto" w:fill="FFFFFF"/>
        </w:rPr>
        <w:t xml:space="preserve"> data, the team was </w:t>
      </w:r>
      <w:r w:rsidRPr="00BC612F">
        <w:rPr>
          <w:rFonts w:ascii="Garamond" w:eastAsia="Times New Roman" w:hAnsi="Garamond" w:cs="Times New Roman"/>
          <w:color w:val="222222"/>
          <w:shd w:val="clear" w:color="auto" w:fill="FFFFFF"/>
        </w:rPr>
        <w:t>unable to create future times series trends</w:t>
      </w:r>
      <w:r w:rsidR="008E4344">
        <w:rPr>
          <w:rFonts w:ascii="Garamond" w:eastAsia="Times New Roman" w:hAnsi="Garamond" w:cs="Times New Roman"/>
          <w:color w:val="222222"/>
          <w:shd w:val="clear" w:color="auto" w:fill="FFFFFF"/>
        </w:rPr>
        <w:t>.</w:t>
      </w:r>
    </w:p>
    <w:p w14:paraId="118D5645" w14:textId="6E99492A" w:rsidR="00BC612F" w:rsidRDefault="00BC612F" w:rsidP="00BC612F">
      <w:pPr>
        <w:spacing w:before="200" w:after="0" w:line="240" w:lineRule="auto"/>
        <w:rPr>
          <w:rFonts w:ascii="Garamond" w:hAnsi="Garamond"/>
          <w:b/>
          <w:bCs/>
          <w:noProof/>
          <w:color w:val="000000"/>
        </w:rPr>
      </w:pPr>
      <w:r>
        <w:rPr>
          <w:rFonts w:ascii="Garamond" w:hAnsi="Garamond"/>
          <w:b/>
          <w:bCs/>
          <w:noProof/>
          <w:color w:val="000000"/>
        </w:rPr>
        <w:drawing>
          <wp:inline distT="0" distB="0" distL="0" distR="0" wp14:anchorId="7A92B5C4" wp14:editId="346863D2">
            <wp:extent cx="3076575" cy="1960467"/>
            <wp:effectExtent l="0" t="0" r="0" b="1905"/>
            <wp:docPr id="2" name="Picture 1" descr="https://lh3.googleusercontent.com/w49enXkOvhc3FDVOP8X_SYTC9V_4Il-08OvZCMu4A7la9AVuPn2WYOmVrYqkQbs8QUKWY7tI31JVRlgnpZsKYSao6SpS8JBAKknmxbd0HA0cxqe14e2yvj8s1rpB1V0are38WR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49enXkOvhc3FDVOP8X_SYTC9V_4Il-08OvZCMu4A7la9AVuPn2WYOmVrYqkQbs8QUKWY7tI31JVRlgnpZsKYSao6SpS8JBAKknmxbd0HA0cxqe14e2yvj8s1rpB1V0are38WRL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9885" cy="1962576"/>
                    </a:xfrm>
                    <a:prstGeom prst="rect">
                      <a:avLst/>
                    </a:prstGeom>
                    <a:noFill/>
                    <a:ln>
                      <a:noFill/>
                    </a:ln>
                  </pic:spPr>
                </pic:pic>
              </a:graphicData>
            </a:graphic>
          </wp:inline>
        </w:drawing>
      </w:r>
      <w:r w:rsidRPr="00BC612F">
        <w:rPr>
          <w:rFonts w:ascii="Garamond" w:hAnsi="Garamond"/>
          <w:b/>
          <w:bCs/>
          <w:noProof/>
          <w:color w:val="000000"/>
        </w:rPr>
        <w:t xml:space="preserve"> </w:t>
      </w:r>
      <w:r>
        <w:rPr>
          <w:rFonts w:ascii="Garamond" w:hAnsi="Garamond"/>
          <w:b/>
          <w:bCs/>
          <w:noProof/>
          <w:color w:val="000000"/>
        </w:rPr>
        <w:drawing>
          <wp:inline distT="0" distB="0" distL="0" distR="0" wp14:anchorId="4819DF45" wp14:editId="239727B2">
            <wp:extent cx="2819400" cy="1943100"/>
            <wp:effectExtent l="0" t="0" r="0" b="0"/>
            <wp:docPr id="6" name="Picture 2" descr="https://lh5.googleusercontent.com/Z71j299EKSoqUxoBH2f7RJqcKAH95iuSnXPPKqzVRZxdp0yn014zQM-619xHjvwK1kuONgg76ZbxQh9ehAuAVQGe9epfga1mKNF8lMI7xxcGzqeFerDDyz-aoVA7nBYomaiJvG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Z71j299EKSoqUxoBH2f7RJqcKAH95iuSnXPPKqzVRZxdp0yn014zQM-619xHjvwK1kuONgg76ZbxQh9ehAuAVQGe9epfga1mKNF8lMI7xxcGzqeFerDDyz-aoVA7nBYomaiJvG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1943100"/>
                    </a:xfrm>
                    <a:prstGeom prst="rect">
                      <a:avLst/>
                    </a:prstGeom>
                    <a:noFill/>
                    <a:ln>
                      <a:noFill/>
                    </a:ln>
                  </pic:spPr>
                </pic:pic>
              </a:graphicData>
            </a:graphic>
          </wp:inline>
        </w:drawing>
      </w:r>
    </w:p>
    <w:p w14:paraId="0998CD2B" w14:textId="581575D0" w:rsidR="00BC612F" w:rsidRPr="00BC612F" w:rsidRDefault="00BC612F" w:rsidP="00BC612F">
      <w:pPr>
        <w:spacing w:before="200" w:after="0" w:line="240" w:lineRule="auto"/>
        <w:jc w:val="center"/>
        <w:rPr>
          <w:rFonts w:ascii="Times New Roman" w:eastAsia="Times New Roman" w:hAnsi="Times New Roman" w:cs="Times New Roman"/>
          <w:sz w:val="24"/>
          <w:szCs w:val="24"/>
        </w:rPr>
      </w:pPr>
      <w:r>
        <w:rPr>
          <w:rFonts w:ascii="Garamond" w:hAnsi="Garamond"/>
          <w:b/>
          <w:bCs/>
          <w:noProof/>
          <w:color w:val="000000"/>
        </w:rPr>
        <w:drawing>
          <wp:inline distT="0" distB="0" distL="0" distR="0" wp14:anchorId="4A5597A2" wp14:editId="50A71158">
            <wp:extent cx="3181350" cy="2105025"/>
            <wp:effectExtent l="0" t="0" r="0" b="9525"/>
            <wp:docPr id="7" name="Picture 3" descr="https://lh5.googleusercontent.com/oDdWWrohSLl_P5eefJTRl_lczs2EX8aPTQvspI3hLjojQ0fA2oMnjOYuKke4eR-zkXMdv0vi2qaL51ugBvgf0fgDV7qHna-CerEtY562CIyyYBoL9bIxoGn3r2O8mGj7e2JVS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oDdWWrohSLl_P5eefJTRl_lczs2EX8aPTQvspI3hLjojQ0fA2oMnjOYuKke4eR-zkXMdv0vi2qaL51ugBvgf0fgDV7qHna-CerEtY562CIyyYBoL9bIxoGn3r2O8mGj7e2JVSIA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0" cy="2105025"/>
                    </a:xfrm>
                    <a:prstGeom prst="rect">
                      <a:avLst/>
                    </a:prstGeom>
                    <a:noFill/>
                    <a:ln>
                      <a:noFill/>
                    </a:ln>
                  </pic:spPr>
                </pic:pic>
              </a:graphicData>
            </a:graphic>
          </wp:inline>
        </w:drawing>
      </w:r>
    </w:p>
    <w:p w14:paraId="1DA15706" w14:textId="688131CA" w:rsidR="00BC612F" w:rsidRDefault="00BC612F" w:rsidP="00BC612F">
      <w:pPr>
        <w:pStyle w:val="NormalWeb"/>
        <w:spacing w:before="200" w:beforeAutospacing="0" w:after="0" w:afterAutospacing="0"/>
        <w:jc w:val="center"/>
      </w:pPr>
      <w:r>
        <w:rPr>
          <w:rFonts w:ascii="Garamond" w:hAnsi="Garamond"/>
          <w:i/>
          <w:iCs/>
          <w:color w:val="000000"/>
          <w:sz w:val="22"/>
          <w:szCs w:val="22"/>
        </w:rPr>
        <w:t xml:space="preserve">Figure </w:t>
      </w:r>
      <w:r w:rsidR="00946036">
        <w:rPr>
          <w:rFonts w:ascii="Garamond" w:hAnsi="Garamond"/>
          <w:i/>
          <w:iCs/>
          <w:color w:val="000000"/>
          <w:sz w:val="22"/>
          <w:szCs w:val="22"/>
        </w:rPr>
        <w:t>4</w:t>
      </w:r>
      <w:r>
        <w:rPr>
          <w:rFonts w:ascii="Garamond" w:hAnsi="Garamond"/>
          <w:i/>
          <w:iCs/>
          <w:color w:val="000000"/>
          <w:sz w:val="22"/>
          <w:szCs w:val="22"/>
        </w:rPr>
        <w:t xml:space="preserve">. </w:t>
      </w:r>
      <w:r>
        <w:rPr>
          <w:rFonts w:ascii="Garamond" w:hAnsi="Garamond"/>
          <w:color w:val="000000"/>
          <w:sz w:val="22"/>
          <w:szCs w:val="22"/>
        </w:rPr>
        <w:t xml:space="preserve">Changes in </w:t>
      </w:r>
      <w:r w:rsidR="00453982">
        <w:rPr>
          <w:rFonts w:ascii="Garamond" w:hAnsi="Garamond"/>
          <w:color w:val="000000"/>
          <w:sz w:val="22"/>
          <w:szCs w:val="22"/>
        </w:rPr>
        <w:t xml:space="preserve">satellite-based provisional maps of </w:t>
      </w:r>
      <w:r>
        <w:rPr>
          <w:rFonts w:ascii="Garamond" w:hAnsi="Garamond"/>
          <w:color w:val="000000"/>
          <w:sz w:val="22"/>
          <w:szCs w:val="22"/>
        </w:rPr>
        <w:t>salinity (A), sea surface temperature (B), and turbidity (C) levels within Mobile Bay and Mississippi Sound from 2003-2007. Positive values represent an increase while negative values represent a decrease.</w:t>
      </w:r>
    </w:p>
    <w:p w14:paraId="55BCA750" w14:textId="674C85F5" w:rsidR="00BC612F" w:rsidRDefault="00BC612F" w:rsidP="008975BD">
      <w:pPr>
        <w:spacing w:after="0" w:line="240" w:lineRule="auto"/>
        <w:rPr>
          <w:rFonts w:ascii="Garamond" w:hAnsi="Garamond" w:cs="Arial"/>
          <w:b/>
          <w:szCs w:val="24"/>
        </w:rPr>
      </w:pPr>
    </w:p>
    <w:p w14:paraId="7DBBF15A" w14:textId="700F0148" w:rsidR="00BC612F" w:rsidRDefault="00BC612F" w:rsidP="008975BD">
      <w:pPr>
        <w:spacing w:after="0" w:line="240" w:lineRule="auto"/>
        <w:rPr>
          <w:rFonts w:ascii="Garamond" w:hAnsi="Garamond"/>
          <w:color w:val="000000"/>
        </w:rPr>
      </w:pPr>
      <w:r>
        <w:rPr>
          <w:rFonts w:ascii="Garamond" w:hAnsi="Garamond"/>
          <w:color w:val="000000"/>
        </w:rPr>
        <w:t xml:space="preserve">A provisional oyster habitat suitability map is shown in Figure </w:t>
      </w:r>
      <w:r w:rsidR="005663D2">
        <w:rPr>
          <w:rFonts w:ascii="Garamond" w:hAnsi="Garamond"/>
          <w:color w:val="000000"/>
        </w:rPr>
        <w:t>5</w:t>
      </w:r>
      <w:r>
        <w:rPr>
          <w:rFonts w:ascii="Garamond" w:hAnsi="Garamond"/>
          <w:color w:val="000000"/>
        </w:rPr>
        <w:t xml:space="preserve">. This map was not validated given the lack of reference data, however, it does provide a means to visualize areas of potential oyster habitat suitability based on the three observed water quality parameters in conjunction with decision rules for thresholding such </w:t>
      </w:r>
      <w:r>
        <w:rPr>
          <w:rFonts w:ascii="Garamond" w:hAnsi="Garamond"/>
          <w:color w:val="000000"/>
        </w:rPr>
        <w:lastRenderedPageBreak/>
        <w:t>parameters. Based on this map, the western Mississippi sound and central Mobile Bay showed more suitability for eastern oysters. The northern and southeastern Mobile Bay demonstrated low suitability for oysters. In generating this map, it was hoped that the map would provide an indication of oyster habitat suitability for the historic period prior to the years addressed by the preceding summer term 2017 project which pertained to years 2007-2017.</w:t>
      </w:r>
    </w:p>
    <w:p w14:paraId="7AC9D083" w14:textId="0A3111D5" w:rsidR="00BC612F" w:rsidRDefault="00BC612F" w:rsidP="008975BD">
      <w:pPr>
        <w:spacing w:after="0" w:line="240" w:lineRule="auto"/>
        <w:rPr>
          <w:rFonts w:ascii="Garamond" w:hAnsi="Garamond"/>
          <w:color w:val="000000"/>
        </w:rPr>
      </w:pPr>
    </w:p>
    <w:p w14:paraId="1785CC02" w14:textId="659C0CFF" w:rsidR="00BC612F" w:rsidRDefault="00BC612F" w:rsidP="008975BD">
      <w:pPr>
        <w:spacing w:after="0" w:line="240" w:lineRule="auto"/>
        <w:rPr>
          <w:rFonts w:ascii="Garamond" w:hAnsi="Garamond"/>
          <w:color w:val="000000"/>
        </w:rPr>
      </w:pPr>
    </w:p>
    <w:p w14:paraId="2EAB8C66" w14:textId="50EA53C9" w:rsidR="00BC612F" w:rsidRDefault="00BC612F" w:rsidP="00BC612F">
      <w:pPr>
        <w:spacing w:after="0" w:line="240" w:lineRule="auto"/>
        <w:jc w:val="center"/>
        <w:rPr>
          <w:rFonts w:ascii="Garamond" w:hAnsi="Garamond" w:cs="Arial"/>
          <w:b/>
          <w:szCs w:val="24"/>
        </w:rPr>
      </w:pPr>
      <w:r>
        <w:rPr>
          <w:rFonts w:ascii="Garamond" w:hAnsi="Garamond"/>
          <w:noProof/>
          <w:color w:val="000000"/>
        </w:rPr>
        <w:drawing>
          <wp:inline distT="0" distB="0" distL="0" distR="0" wp14:anchorId="7F02882F" wp14:editId="1F2F80D7">
            <wp:extent cx="3800475" cy="2533650"/>
            <wp:effectExtent l="0" t="0" r="9525" b="0"/>
            <wp:docPr id="8" name="Picture 5" descr="https://lh5.googleusercontent.com/sniZRbQ2VBCPshM2ytfeoDPTmcN2ibz-2LSJd_c9Eqih488PmvbAsQ1IdvprBEwKqH-E2ukoYKFYf-Qmf4DWzNWG2b-Y2wQEWGktMHInmdsLq_Rvxs6xFZMNtp1jbacq1iGuSx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sniZRbQ2VBCPshM2ytfeoDPTmcN2ibz-2LSJd_c9Eqih488PmvbAsQ1IdvprBEwKqH-E2ukoYKFYf-Qmf4DWzNWG2b-Y2wQEWGktMHInmdsLq_Rvxs6xFZMNtp1jbacq1iGuSxU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0475" cy="2533650"/>
                    </a:xfrm>
                    <a:prstGeom prst="rect">
                      <a:avLst/>
                    </a:prstGeom>
                    <a:noFill/>
                    <a:ln>
                      <a:noFill/>
                    </a:ln>
                  </pic:spPr>
                </pic:pic>
              </a:graphicData>
            </a:graphic>
          </wp:inline>
        </w:drawing>
      </w:r>
    </w:p>
    <w:p w14:paraId="489D2674" w14:textId="77777777" w:rsidR="00BC612F" w:rsidRPr="00BD1A87" w:rsidRDefault="00BC612F" w:rsidP="00BC612F">
      <w:pPr>
        <w:spacing w:after="0" w:line="240" w:lineRule="auto"/>
        <w:jc w:val="center"/>
        <w:rPr>
          <w:rFonts w:ascii="Garamond" w:hAnsi="Garamond" w:cs="Arial"/>
          <w:b/>
          <w:szCs w:val="24"/>
        </w:rPr>
      </w:pPr>
    </w:p>
    <w:p w14:paraId="1632C4A6" w14:textId="79633DFF" w:rsidR="00BC612F" w:rsidRDefault="00BC612F" w:rsidP="008975BD">
      <w:pPr>
        <w:spacing w:after="0" w:line="240" w:lineRule="auto"/>
        <w:rPr>
          <w:rFonts w:ascii="Garamond" w:hAnsi="Garamond"/>
          <w:color w:val="000000"/>
        </w:rPr>
      </w:pPr>
      <w:r>
        <w:rPr>
          <w:rFonts w:ascii="Garamond" w:hAnsi="Garamond"/>
          <w:i/>
          <w:iCs/>
          <w:color w:val="000000"/>
        </w:rPr>
        <w:t xml:space="preserve">Figure </w:t>
      </w:r>
      <w:r w:rsidR="005663D2">
        <w:rPr>
          <w:rFonts w:ascii="Garamond" w:hAnsi="Garamond"/>
          <w:i/>
          <w:iCs/>
          <w:color w:val="000000"/>
        </w:rPr>
        <w:t>5</w:t>
      </w:r>
      <w:r>
        <w:rPr>
          <w:rFonts w:ascii="Garamond" w:hAnsi="Garamond"/>
          <w:i/>
          <w:iCs/>
          <w:color w:val="000000"/>
        </w:rPr>
        <w:t>.</w:t>
      </w:r>
      <w:r>
        <w:rPr>
          <w:rFonts w:ascii="Garamond" w:hAnsi="Garamond"/>
          <w:color w:val="000000"/>
        </w:rPr>
        <w:t xml:space="preserve"> Potential relative habitat suitability map for eastern oysters from Map 2003 - June 2007 where the darker areas represent higher suitability and the lighter areas of lower suitability. This map is provisional map that could possibly be further enhanced using additional water quality parameter data as well as additional data analysis.</w:t>
      </w:r>
    </w:p>
    <w:p w14:paraId="2A0E04C5" w14:textId="77777777" w:rsidR="00BC612F" w:rsidRPr="00BC612F" w:rsidRDefault="00BC612F" w:rsidP="00BC612F">
      <w:pPr>
        <w:spacing w:before="480" w:after="0" w:line="240" w:lineRule="auto"/>
        <w:outlineLvl w:val="0"/>
        <w:rPr>
          <w:rFonts w:ascii="Times New Roman" w:eastAsia="Times New Roman" w:hAnsi="Times New Roman" w:cs="Times New Roman"/>
          <w:b/>
          <w:bCs/>
          <w:kern w:val="36"/>
          <w:sz w:val="48"/>
          <w:szCs w:val="48"/>
        </w:rPr>
      </w:pPr>
      <w:r w:rsidRPr="00BC612F">
        <w:rPr>
          <w:rFonts w:ascii="Garamond" w:eastAsia="Times New Roman" w:hAnsi="Garamond" w:cs="Times New Roman"/>
          <w:b/>
          <w:bCs/>
          <w:color w:val="366091"/>
          <w:kern w:val="36"/>
          <w:sz w:val="28"/>
          <w:szCs w:val="28"/>
        </w:rPr>
        <w:t>5. Conclusions</w:t>
      </w:r>
    </w:p>
    <w:p w14:paraId="76D9B3C8" w14:textId="0AA91B20"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NASA Earth observations were used to generate geospatial water quality time series maps of turbidity, salinity, and sea surface temperature for the Mobile Bay and Mississippi Sound region. These provisional </w:t>
      </w:r>
      <w:r w:rsidR="00773BE7">
        <w:rPr>
          <w:rFonts w:ascii="Garamond" w:eastAsia="Times New Roman" w:hAnsi="Garamond" w:cs="Times New Roman"/>
          <w:color w:val="000000"/>
        </w:rPr>
        <w:t xml:space="preserve">change </w:t>
      </w:r>
      <w:r w:rsidRPr="00BC612F">
        <w:rPr>
          <w:rFonts w:ascii="Garamond" w:eastAsia="Times New Roman" w:hAnsi="Garamond" w:cs="Times New Roman"/>
          <w:color w:val="000000"/>
        </w:rPr>
        <w:t>maps indicated those portions of the Mississippi Sound that exhibited signs of decreased in salinity, turbidity, and sea surface temperature. Areas throughout the eastern and western regions of the Mobile Bay showed increases in all the calculated water quality parameters.</w:t>
      </w:r>
    </w:p>
    <w:p w14:paraId="18D30508"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758FA490" w14:textId="5610ADFC" w:rsidR="00BC612F" w:rsidRDefault="00BC612F" w:rsidP="00BC612F">
      <w:pPr>
        <w:spacing w:after="0" w:line="240" w:lineRule="auto"/>
        <w:rPr>
          <w:rFonts w:ascii="Garamond" w:eastAsia="Times New Roman" w:hAnsi="Garamond" w:cs="Times New Roman"/>
          <w:color w:val="000000"/>
        </w:rPr>
      </w:pPr>
      <w:r w:rsidRPr="00BC612F">
        <w:rPr>
          <w:rFonts w:ascii="Garamond" w:eastAsia="Times New Roman" w:hAnsi="Garamond" w:cs="Times New Roman"/>
          <w:color w:val="000000"/>
        </w:rPr>
        <w:t>Due to the highly dynamic nature of the observed water quality parameters, the</w:t>
      </w:r>
      <w:r w:rsidR="00773BE7">
        <w:rPr>
          <w:rFonts w:ascii="Garamond" w:eastAsia="Times New Roman" w:hAnsi="Garamond" w:cs="Times New Roman"/>
          <w:color w:val="000000"/>
        </w:rPr>
        <w:t>se change</w:t>
      </w:r>
      <w:r w:rsidRPr="00BC612F">
        <w:rPr>
          <w:rFonts w:ascii="Garamond" w:eastAsia="Times New Roman" w:hAnsi="Garamond" w:cs="Times New Roman"/>
          <w:color w:val="000000"/>
        </w:rPr>
        <w:t xml:space="preserve"> </w:t>
      </w:r>
      <w:r w:rsidR="00773BE7">
        <w:rPr>
          <w:rFonts w:ascii="Garamond" w:eastAsia="Times New Roman" w:hAnsi="Garamond" w:cs="Times New Roman"/>
          <w:color w:val="000000"/>
        </w:rPr>
        <w:t>maps</w:t>
      </w:r>
      <w:r w:rsidR="00773BE7" w:rsidRPr="00BC612F">
        <w:rPr>
          <w:rFonts w:ascii="Garamond" w:eastAsia="Times New Roman" w:hAnsi="Garamond" w:cs="Times New Roman"/>
          <w:color w:val="000000"/>
        </w:rPr>
        <w:t xml:space="preserve"> </w:t>
      </w:r>
      <w:r w:rsidRPr="00BC612F">
        <w:rPr>
          <w:rFonts w:ascii="Garamond" w:eastAsia="Times New Roman" w:hAnsi="Garamond" w:cs="Times New Roman"/>
          <w:color w:val="000000"/>
        </w:rPr>
        <w:t xml:space="preserve">were difficult to interpret. </w:t>
      </w:r>
      <w:r w:rsidR="004D722A">
        <w:rPr>
          <w:rFonts w:ascii="Garamond" w:eastAsia="Times New Roman" w:hAnsi="Garamond" w:cs="Times New Roman"/>
          <w:color w:val="000000"/>
        </w:rPr>
        <w:t>T</w:t>
      </w:r>
      <w:r w:rsidRPr="00BC612F">
        <w:rPr>
          <w:rFonts w:ascii="Garamond" w:eastAsia="Times New Roman" w:hAnsi="Garamond" w:cs="Times New Roman"/>
          <w:color w:val="000000"/>
        </w:rPr>
        <w:t xml:space="preserve">he project </w:t>
      </w:r>
      <w:r w:rsidR="00773BE7">
        <w:rPr>
          <w:rFonts w:ascii="Garamond" w:eastAsia="Times New Roman" w:hAnsi="Garamond" w:cs="Times New Roman"/>
          <w:color w:val="000000"/>
        </w:rPr>
        <w:t xml:space="preserve">computed and </w:t>
      </w:r>
      <w:r w:rsidRPr="00BC612F">
        <w:rPr>
          <w:rFonts w:ascii="Garamond" w:eastAsia="Times New Roman" w:hAnsi="Garamond" w:cs="Times New Roman"/>
          <w:color w:val="000000"/>
        </w:rPr>
        <w:t>compared change</w:t>
      </w:r>
      <w:r w:rsidR="004D722A">
        <w:rPr>
          <w:rFonts w:ascii="Garamond" w:eastAsia="Times New Roman" w:hAnsi="Garamond" w:cs="Times New Roman"/>
          <w:color w:val="000000"/>
        </w:rPr>
        <w:t>s</w:t>
      </w:r>
      <w:r w:rsidRPr="00BC612F">
        <w:rPr>
          <w:rFonts w:ascii="Garamond" w:eastAsia="Times New Roman" w:hAnsi="Garamond" w:cs="Times New Roman"/>
          <w:color w:val="000000"/>
        </w:rPr>
        <w:t xml:space="preserve"> based on average conditions for 2007 versus 2003. </w:t>
      </w:r>
      <w:r w:rsidR="00087255">
        <w:rPr>
          <w:rFonts w:ascii="Garamond" w:eastAsia="Times New Roman" w:hAnsi="Garamond" w:cs="Times New Roman"/>
          <w:color w:val="000000"/>
        </w:rPr>
        <w:t xml:space="preserve">There may be alternative methods to generate more precise water quality change analysis that could provide the partners with better end results. </w:t>
      </w:r>
      <w:r w:rsidR="00677BD2">
        <w:rPr>
          <w:rFonts w:ascii="Garamond" w:eastAsia="Times New Roman" w:hAnsi="Garamond" w:cs="Times New Roman"/>
          <w:color w:val="000000"/>
        </w:rPr>
        <w:t xml:space="preserve">Frequent </w:t>
      </w:r>
      <w:r w:rsidR="00087255">
        <w:rPr>
          <w:rFonts w:ascii="Garamond" w:eastAsia="Times New Roman" w:hAnsi="Garamond" w:cs="Times New Roman"/>
          <w:color w:val="000000"/>
        </w:rPr>
        <w:t>cloud coverage was</w:t>
      </w:r>
      <w:r w:rsidRPr="00BC612F">
        <w:rPr>
          <w:rFonts w:ascii="Garamond" w:eastAsia="Times New Roman" w:hAnsi="Garamond" w:cs="Times New Roman"/>
          <w:color w:val="000000"/>
        </w:rPr>
        <w:t xml:space="preserve"> also a limiting factor in computing the necessary water quality parameter products, and more work is needed to better discriminate cloud </w:t>
      </w:r>
      <w:r w:rsidR="00677BD2">
        <w:rPr>
          <w:rFonts w:ascii="Garamond" w:eastAsia="Times New Roman" w:hAnsi="Garamond" w:cs="Times New Roman"/>
          <w:color w:val="000000"/>
        </w:rPr>
        <w:t>contamination over coastal water</w:t>
      </w:r>
      <w:r w:rsidRPr="00BC612F">
        <w:rPr>
          <w:rFonts w:ascii="Garamond" w:eastAsia="Times New Roman" w:hAnsi="Garamond" w:cs="Times New Roman"/>
          <w:color w:val="000000"/>
        </w:rPr>
        <w:t xml:space="preserve">. The oyster habitat suitability map is highly provisional and may be improved upon using other data and analytical techniques. Finally, more research is required to </w:t>
      </w:r>
      <w:r w:rsidR="003A06D0">
        <w:rPr>
          <w:rFonts w:ascii="Garamond" w:eastAsia="Times New Roman" w:hAnsi="Garamond" w:cs="Times New Roman"/>
          <w:color w:val="000000"/>
        </w:rPr>
        <w:t xml:space="preserve">validate the provisional salinity maps for 2003-2007 and to </w:t>
      </w:r>
      <w:r w:rsidRPr="00BC612F">
        <w:rPr>
          <w:rFonts w:ascii="Garamond" w:eastAsia="Times New Roman" w:hAnsi="Garamond" w:cs="Times New Roman"/>
          <w:color w:val="000000"/>
        </w:rPr>
        <w:t xml:space="preserve">derive forecasts of </w:t>
      </w:r>
      <w:r w:rsidR="003A06D0">
        <w:rPr>
          <w:rFonts w:ascii="Garamond" w:eastAsia="Times New Roman" w:hAnsi="Garamond" w:cs="Times New Roman"/>
          <w:color w:val="000000"/>
        </w:rPr>
        <w:t xml:space="preserve">all three of </w:t>
      </w:r>
      <w:r w:rsidRPr="00BC612F">
        <w:rPr>
          <w:rFonts w:ascii="Garamond" w:eastAsia="Times New Roman" w:hAnsi="Garamond" w:cs="Times New Roman"/>
          <w:color w:val="000000"/>
        </w:rPr>
        <w:t xml:space="preserve">the </w:t>
      </w:r>
      <w:r w:rsidR="003A06D0">
        <w:rPr>
          <w:rFonts w:ascii="Garamond" w:eastAsia="Times New Roman" w:hAnsi="Garamond" w:cs="Times New Roman"/>
          <w:color w:val="000000"/>
        </w:rPr>
        <w:t xml:space="preserve">observed </w:t>
      </w:r>
      <w:r w:rsidRPr="00BC612F">
        <w:rPr>
          <w:rFonts w:ascii="Garamond" w:eastAsia="Times New Roman" w:hAnsi="Garamond" w:cs="Times New Roman"/>
          <w:color w:val="000000"/>
        </w:rPr>
        <w:t xml:space="preserve">water quality parameters. </w:t>
      </w:r>
    </w:p>
    <w:p w14:paraId="3D626ADE" w14:textId="77777777" w:rsidR="00BC612F" w:rsidRPr="00BC612F" w:rsidRDefault="00BC612F" w:rsidP="00BC612F">
      <w:pPr>
        <w:spacing w:before="480" w:after="0" w:line="240" w:lineRule="auto"/>
        <w:outlineLvl w:val="0"/>
        <w:rPr>
          <w:rFonts w:ascii="Times New Roman" w:eastAsia="Times New Roman" w:hAnsi="Times New Roman" w:cs="Times New Roman"/>
          <w:b/>
          <w:bCs/>
          <w:kern w:val="36"/>
          <w:sz w:val="48"/>
          <w:szCs w:val="48"/>
        </w:rPr>
      </w:pPr>
      <w:r w:rsidRPr="00BC612F">
        <w:rPr>
          <w:rFonts w:ascii="Garamond" w:eastAsia="Times New Roman" w:hAnsi="Garamond" w:cs="Times New Roman"/>
          <w:b/>
          <w:bCs/>
          <w:color w:val="366091"/>
          <w:kern w:val="36"/>
          <w:sz w:val="28"/>
          <w:szCs w:val="28"/>
        </w:rPr>
        <w:t>6. Acknowledgments</w:t>
      </w:r>
    </w:p>
    <w:p w14:paraId="03AAA5BD" w14:textId="45440D0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The Coastal Alabama Water Resources</w:t>
      </w:r>
      <w:r w:rsidR="00851499">
        <w:rPr>
          <w:rFonts w:ascii="Garamond" w:eastAsia="Times New Roman" w:hAnsi="Garamond" w:cs="Times New Roman"/>
          <w:color w:val="000000"/>
        </w:rPr>
        <w:t xml:space="preserve"> II team thanks the </w:t>
      </w:r>
      <w:r w:rsidRPr="00BC612F">
        <w:rPr>
          <w:rFonts w:ascii="Garamond" w:eastAsia="Times New Roman" w:hAnsi="Garamond" w:cs="Times New Roman"/>
          <w:color w:val="000000"/>
        </w:rPr>
        <w:t>science advisors, mentor, project partners, and the Coastal Alabama Oceans team for offering their time and assistance to helping us complete the project.</w:t>
      </w:r>
    </w:p>
    <w:p w14:paraId="44A4E407"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04CCCC5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Mentor/Science Advisors</w:t>
      </w:r>
    </w:p>
    <w:p w14:paraId="3FC8F43C" w14:textId="167E160B" w:rsidR="00BC612F" w:rsidRPr="00A63AC0" w:rsidRDefault="00BC612F" w:rsidP="00BC612F">
      <w:pPr>
        <w:numPr>
          <w:ilvl w:val="0"/>
          <w:numId w:val="15"/>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Bernard Eichold, M.D., PhD, Mobile County Health Department</w:t>
      </w:r>
    </w:p>
    <w:p w14:paraId="7E2052D3" w14:textId="42D75FE8" w:rsidR="00A63AC0" w:rsidRPr="00A63AC0" w:rsidRDefault="00A63AC0" w:rsidP="00A63AC0">
      <w:pPr>
        <w:numPr>
          <w:ilvl w:val="0"/>
          <w:numId w:val="15"/>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Joseph Spruce, Science Systems and Applications, Inc</w:t>
      </w:r>
    </w:p>
    <w:p w14:paraId="1B4E8395" w14:textId="77777777" w:rsidR="00BC612F" w:rsidRPr="00BC612F" w:rsidRDefault="00BC612F" w:rsidP="00BC612F">
      <w:pPr>
        <w:numPr>
          <w:ilvl w:val="0"/>
          <w:numId w:val="15"/>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Dr. Kenton Ross, NASA Langley Research Center</w:t>
      </w:r>
    </w:p>
    <w:p w14:paraId="4E7FCF4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Partners</w:t>
      </w:r>
    </w:p>
    <w:p w14:paraId="183F3348" w14:textId="77777777" w:rsidR="00BC612F" w:rsidRPr="00BC612F" w:rsidRDefault="00BC612F" w:rsidP="00BC612F">
      <w:pPr>
        <w:numPr>
          <w:ilvl w:val="0"/>
          <w:numId w:val="16"/>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Mark Berte, Alabama Coastal Foundation</w:t>
      </w:r>
    </w:p>
    <w:p w14:paraId="4B9F00E3" w14:textId="77777777" w:rsidR="00BC612F" w:rsidRPr="00BC612F" w:rsidRDefault="00BC612F" w:rsidP="00BC612F">
      <w:pPr>
        <w:numPr>
          <w:ilvl w:val="0"/>
          <w:numId w:val="16"/>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Dr. Ruth Carmichael, Dauphin Island Sea Lab’s Manatee Sighting Network</w:t>
      </w:r>
    </w:p>
    <w:p w14:paraId="2DF1D2FE" w14:textId="77777777" w:rsidR="00BC612F" w:rsidRPr="00BC612F" w:rsidRDefault="00BC612F" w:rsidP="00BC612F">
      <w:pPr>
        <w:numPr>
          <w:ilvl w:val="0"/>
          <w:numId w:val="16"/>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Russell Grice, Oyster Aquaculture Business Specialist</w:t>
      </w:r>
    </w:p>
    <w:p w14:paraId="31381B8A" w14:textId="77777777" w:rsidR="00BC612F" w:rsidRPr="00BC612F" w:rsidRDefault="00BC612F" w:rsidP="00BC612F">
      <w:pPr>
        <w:numPr>
          <w:ilvl w:val="0"/>
          <w:numId w:val="16"/>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Dina Knight, The Nature Conservancy</w:t>
      </w:r>
    </w:p>
    <w:p w14:paraId="508538A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Others</w:t>
      </w:r>
    </w:p>
    <w:p w14:paraId="426408C4" w14:textId="77777777" w:rsidR="003828E3" w:rsidRPr="003828E3" w:rsidRDefault="00BC612F" w:rsidP="0058119F">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Mercedes Bartkovich</w:t>
      </w:r>
    </w:p>
    <w:p w14:paraId="5EBD70AD" w14:textId="1B6276F3" w:rsidR="0058119F" w:rsidRPr="0058119F" w:rsidRDefault="003828E3" w:rsidP="0058119F">
      <w:pPr>
        <w:numPr>
          <w:ilvl w:val="0"/>
          <w:numId w:val="17"/>
        </w:numPr>
        <w:spacing w:after="0" w:line="240" w:lineRule="auto"/>
        <w:textAlignment w:val="baseline"/>
        <w:rPr>
          <w:rFonts w:ascii="Arial" w:eastAsia="Times New Roman" w:hAnsi="Arial" w:cs="Arial"/>
          <w:color w:val="000000"/>
        </w:rPr>
      </w:pPr>
      <w:r>
        <w:rPr>
          <w:rFonts w:ascii="Garamond" w:eastAsia="Times New Roman" w:hAnsi="Garamond" w:cs="Arial"/>
          <w:color w:val="000000"/>
        </w:rPr>
        <w:t>Farnaz Bayat</w:t>
      </w:r>
      <w:r w:rsidR="00BC612F" w:rsidRPr="00BC612F">
        <w:rPr>
          <w:rFonts w:ascii="Garamond" w:eastAsia="Times New Roman" w:hAnsi="Garamond" w:cs="Arial"/>
          <w:color w:val="000000"/>
        </w:rPr>
        <w:t xml:space="preserve"> </w:t>
      </w:r>
    </w:p>
    <w:p w14:paraId="4B1D25A9" w14:textId="77777777" w:rsidR="00BC612F" w:rsidRPr="00BC612F" w:rsidRDefault="00BC612F" w:rsidP="00BC612F">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Dashiell Cruz</w:t>
      </w:r>
    </w:p>
    <w:p w14:paraId="383A9458" w14:textId="77777777" w:rsidR="00BC612F" w:rsidRPr="00BC612F" w:rsidRDefault="00BC612F" w:rsidP="00BC612F">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Elaina Gonsoroski</w:t>
      </w:r>
    </w:p>
    <w:p w14:paraId="3A59C68A" w14:textId="77777777" w:rsidR="00BC612F" w:rsidRPr="00BC612F" w:rsidRDefault="00BC612F" w:rsidP="00BC612F">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Xin Hong</w:t>
      </w:r>
    </w:p>
    <w:p w14:paraId="21227C6B" w14:textId="77777777" w:rsidR="00BC612F" w:rsidRPr="00BC612F" w:rsidRDefault="00BC612F" w:rsidP="00BC612F">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Maggi Klug</w:t>
      </w:r>
    </w:p>
    <w:p w14:paraId="430BD802" w14:textId="77777777" w:rsidR="00BC612F" w:rsidRPr="00BC612F" w:rsidRDefault="00BC612F" w:rsidP="00BC612F">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Tyler Lynn</w:t>
      </w:r>
    </w:p>
    <w:p w14:paraId="7DDB8F00" w14:textId="2076D053" w:rsidR="003828E3" w:rsidRDefault="00BC612F" w:rsidP="003828E3">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Leah Parker</w:t>
      </w:r>
    </w:p>
    <w:p w14:paraId="0922C4F1" w14:textId="1D481ACE" w:rsidR="003828E3" w:rsidRPr="003828E3" w:rsidRDefault="003828E3" w:rsidP="003828E3">
      <w:pPr>
        <w:numPr>
          <w:ilvl w:val="0"/>
          <w:numId w:val="17"/>
        </w:numPr>
        <w:spacing w:after="0" w:line="240" w:lineRule="auto"/>
        <w:textAlignment w:val="baseline"/>
        <w:rPr>
          <w:rFonts w:ascii="Arial" w:eastAsia="Times New Roman" w:hAnsi="Arial" w:cs="Arial"/>
          <w:color w:val="000000"/>
        </w:rPr>
      </w:pPr>
      <w:r>
        <w:rPr>
          <w:rFonts w:ascii="Garamond" w:eastAsia="Times New Roman" w:hAnsi="Garamond" w:cs="Arial"/>
          <w:color w:val="000000"/>
        </w:rPr>
        <w:t>Danielle Quick</w:t>
      </w:r>
    </w:p>
    <w:p w14:paraId="6BE202E6" w14:textId="77777777" w:rsidR="00BC612F" w:rsidRPr="00BC612F" w:rsidRDefault="00BC612F" w:rsidP="00BC612F">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Amy Schwarber</w:t>
      </w:r>
    </w:p>
    <w:p w14:paraId="589627B7" w14:textId="77777777" w:rsidR="00BC612F" w:rsidRPr="00BC612F" w:rsidRDefault="00BC612F" w:rsidP="00BC612F">
      <w:pPr>
        <w:numPr>
          <w:ilvl w:val="0"/>
          <w:numId w:val="17"/>
        </w:numPr>
        <w:spacing w:after="0" w:line="240" w:lineRule="auto"/>
        <w:textAlignment w:val="baseline"/>
        <w:rPr>
          <w:rFonts w:ascii="Arial" w:eastAsia="Times New Roman" w:hAnsi="Arial" w:cs="Arial"/>
          <w:color w:val="000000"/>
        </w:rPr>
      </w:pPr>
      <w:r w:rsidRPr="00BC612F">
        <w:rPr>
          <w:rFonts w:ascii="Garamond" w:eastAsia="Times New Roman" w:hAnsi="Garamond" w:cs="Arial"/>
          <w:color w:val="000000"/>
        </w:rPr>
        <w:t>Leigh Sinclair, University of Alabama in Huntsville/Information Technology and Systems Center</w:t>
      </w:r>
    </w:p>
    <w:p w14:paraId="137E828E" w14:textId="77777777" w:rsidR="00BC612F" w:rsidRPr="00BC612F" w:rsidRDefault="00BC612F" w:rsidP="00BC612F">
      <w:pPr>
        <w:numPr>
          <w:ilvl w:val="0"/>
          <w:numId w:val="17"/>
        </w:numPr>
        <w:spacing w:after="0" w:line="240" w:lineRule="auto"/>
        <w:textAlignment w:val="baseline"/>
        <w:rPr>
          <w:rFonts w:ascii="Garamond" w:eastAsia="Times New Roman" w:hAnsi="Garamond" w:cs="Times New Roman"/>
          <w:color w:val="000000"/>
        </w:rPr>
      </w:pPr>
      <w:r w:rsidRPr="00BC612F">
        <w:rPr>
          <w:rFonts w:ascii="Garamond" w:eastAsia="Times New Roman" w:hAnsi="Garamond" w:cs="Times New Roman"/>
          <w:color w:val="000000"/>
        </w:rPr>
        <w:t>Dr. Maury Estes, University of Alabama in Huntsville</w:t>
      </w:r>
    </w:p>
    <w:p w14:paraId="77634AB7" w14:textId="77777777" w:rsidR="00BC612F" w:rsidRPr="00BC612F" w:rsidRDefault="00BC612F" w:rsidP="00BC612F">
      <w:pPr>
        <w:numPr>
          <w:ilvl w:val="0"/>
          <w:numId w:val="17"/>
        </w:numPr>
        <w:spacing w:after="0" w:line="240" w:lineRule="auto"/>
        <w:textAlignment w:val="baseline"/>
        <w:rPr>
          <w:rFonts w:ascii="Garamond" w:eastAsia="Times New Roman" w:hAnsi="Garamond" w:cs="Times New Roman"/>
          <w:color w:val="000000"/>
        </w:rPr>
      </w:pPr>
      <w:r w:rsidRPr="00BC612F">
        <w:rPr>
          <w:rFonts w:ascii="Garamond" w:eastAsia="Times New Roman" w:hAnsi="Garamond" w:cs="Times New Roman"/>
          <w:color w:val="000000"/>
        </w:rPr>
        <w:t>Dr. Robert Griffin, University of Alabama in Huntsville</w:t>
      </w:r>
    </w:p>
    <w:p w14:paraId="3736331C" w14:textId="77777777" w:rsidR="00BC612F" w:rsidRPr="00BC612F" w:rsidRDefault="00BC612F" w:rsidP="00BC612F">
      <w:pPr>
        <w:numPr>
          <w:ilvl w:val="0"/>
          <w:numId w:val="17"/>
        </w:numPr>
        <w:spacing w:after="0" w:line="240" w:lineRule="auto"/>
        <w:textAlignment w:val="baseline"/>
        <w:rPr>
          <w:rFonts w:ascii="Garamond" w:eastAsia="Times New Roman" w:hAnsi="Garamond" w:cs="Times New Roman"/>
          <w:color w:val="000000"/>
        </w:rPr>
      </w:pPr>
      <w:r w:rsidRPr="00BC612F">
        <w:rPr>
          <w:rFonts w:ascii="Garamond" w:eastAsia="Times New Roman" w:hAnsi="Garamond" w:cs="Times New Roman"/>
          <w:color w:val="000000"/>
        </w:rPr>
        <w:t>Dr. Jeffrey Luvall, NASA Marshall Space Flight Center</w:t>
      </w:r>
    </w:p>
    <w:p w14:paraId="355390EA" w14:textId="77777777" w:rsidR="00BC612F" w:rsidRPr="00BC612F" w:rsidRDefault="00BC612F" w:rsidP="00BC612F">
      <w:pPr>
        <w:numPr>
          <w:ilvl w:val="0"/>
          <w:numId w:val="17"/>
        </w:numPr>
        <w:spacing w:after="0" w:line="240" w:lineRule="auto"/>
        <w:textAlignment w:val="baseline"/>
        <w:rPr>
          <w:rFonts w:ascii="Garamond" w:eastAsia="Times New Roman" w:hAnsi="Garamond" w:cs="Times New Roman"/>
          <w:color w:val="000000"/>
        </w:rPr>
      </w:pPr>
      <w:r w:rsidRPr="00BC612F">
        <w:rPr>
          <w:rFonts w:ascii="Garamond" w:eastAsia="Times New Roman" w:hAnsi="Garamond" w:cs="Times New Roman"/>
          <w:color w:val="000000"/>
        </w:rPr>
        <w:t>Dr. Just Cebrian, Dauphin Island Seal Lab</w:t>
      </w:r>
    </w:p>
    <w:p w14:paraId="61EB2F62" w14:textId="77777777" w:rsidR="00BC612F" w:rsidRPr="00BC612F" w:rsidRDefault="00BC612F" w:rsidP="00BC612F">
      <w:pPr>
        <w:numPr>
          <w:ilvl w:val="0"/>
          <w:numId w:val="17"/>
        </w:numPr>
        <w:spacing w:after="0" w:line="240" w:lineRule="auto"/>
        <w:textAlignment w:val="baseline"/>
        <w:rPr>
          <w:rFonts w:ascii="Garamond" w:eastAsia="Times New Roman" w:hAnsi="Garamond" w:cs="Times New Roman"/>
          <w:color w:val="000000"/>
        </w:rPr>
      </w:pPr>
      <w:r w:rsidRPr="00BC612F">
        <w:rPr>
          <w:rFonts w:ascii="Garamond" w:eastAsia="Times New Roman" w:hAnsi="Garamond" w:cs="Times New Roman"/>
          <w:color w:val="000000"/>
        </w:rPr>
        <w:t>Dr. Brian Dzwonkowski, Dauphin Island Sea Lab</w:t>
      </w:r>
    </w:p>
    <w:p w14:paraId="16859C4B" w14:textId="77777777" w:rsidR="00BC612F" w:rsidRPr="00BC612F" w:rsidRDefault="00BC612F" w:rsidP="00BC612F">
      <w:pPr>
        <w:numPr>
          <w:ilvl w:val="0"/>
          <w:numId w:val="17"/>
        </w:numPr>
        <w:spacing w:after="0" w:line="240" w:lineRule="auto"/>
        <w:textAlignment w:val="baseline"/>
        <w:rPr>
          <w:rFonts w:ascii="Garamond" w:eastAsia="Times New Roman" w:hAnsi="Garamond" w:cs="Times New Roman"/>
          <w:color w:val="000000"/>
        </w:rPr>
      </w:pPr>
      <w:r w:rsidRPr="00BC612F">
        <w:rPr>
          <w:rFonts w:ascii="Garamond" w:eastAsia="Times New Roman" w:hAnsi="Garamond" w:cs="Times New Roman"/>
          <w:color w:val="000000"/>
        </w:rPr>
        <w:t>Mimi Tzeng, Dauphin Island Sea Lab</w:t>
      </w:r>
    </w:p>
    <w:p w14:paraId="1EC9ACFC" w14:textId="77777777" w:rsidR="00BC612F" w:rsidRPr="00BC612F" w:rsidRDefault="00BC612F" w:rsidP="00BC612F">
      <w:pPr>
        <w:numPr>
          <w:ilvl w:val="0"/>
          <w:numId w:val="17"/>
        </w:numPr>
        <w:spacing w:after="0" w:line="240" w:lineRule="auto"/>
        <w:textAlignment w:val="baseline"/>
        <w:rPr>
          <w:rFonts w:ascii="Garamond" w:eastAsia="Times New Roman" w:hAnsi="Garamond" w:cs="Times New Roman"/>
          <w:color w:val="000000"/>
        </w:rPr>
      </w:pPr>
      <w:r w:rsidRPr="00BC612F">
        <w:rPr>
          <w:rFonts w:ascii="Garamond" w:eastAsia="Times New Roman" w:hAnsi="Garamond" w:cs="Times New Roman"/>
          <w:color w:val="000000"/>
        </w:rPr>
        <w:t>Renee Collins, Dauphin Island Sea Lab</w:t>
      </w:r>
    </w:p>
    <w:p w14:paraId="5F8BF166" w14:textId="4A47411F" w:rsidR="00BC612F" w:rsidRDefault="00BC612F" w:rsidP="005F028C">
      <w:pPr>
        <w:numPr>
          <w:ilvl w:val="0"/>
          <w:numId w:val="17"/>
        </w:numPr>
        <w:spacing w:after="0" w:line="240" w:lineRule="auto"/>
        <w:textAlignment w:val="baseline"/>
        <w:rPr>
          <w:rFonts w:ascii="Garamond" w:eastAsia="Times New Roman" w:hAnsi="Garamond" w:cs="Times New Roman"/>
          <w:color w:val="000000"/>
        </w:rPr>
      </w:pPr>
      <w:r w:rsidRPr="00BC612F">
        <w:rPr>
          <w:rFonts w:ascii="Garamond" w:eastAsia="Times New Roman" w:hAnsi="Garamond" w:cs="Times New Roman"/>
          <w:color w:val="000000"/>
        </w:rPr>
        <w:t>Josh Goff, Dauphin Island Sea Lab</w:t>
      </w:r>
    </w:p>
    <w:p w14:paraId="2A9A2D09" w14:textId="77777777" w:rsidR="005F028C" w:rsidRPr="005F028C" w:rsidRDefault="005F028C" w:rsidP="005F028C">
      <w:pPr>
        <w:spacing w:after="0" w:line="240" w:lineRule="auto"/>
        <w:ind w:left="720"/>
        <w:textAlignment w:val="baseline"/>
        <w:rPr>
          <w:rFonts w:ascii="Garamond" w:eastAsia="Times New Roman" w:hAnsi="Garamond" w:cs="Times New Roman"/>
          <w:color w:val="000000"/>
        </w:rPr>
      </w:pPr>
    </w:p>
    <w:p w14:paraId="16B8CF3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Any opinions, findings, and conclusions or recommendations expressed in this material are those of the author(s) and do not necessarily reflect the views of the National Aeronautics and Space Administration.</w:t>
      </w:r>
    </w:p>
    <w:p w14:paraId="4AF23FCE"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298D87D5" w14:textId="3CF20584"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This material is based upon work supported by NASA through contract NNL16AA05C and cooperative agreement NNX14AB60A.</w:t>
      </w:r>
    </w:p>
    <w:p w14:paraId="35A0B3E5" w14:textId="77777777" w:rsidR="00BC612F" w:rsidRPr="00BC612F" w:rsidRDefault="00BC612F" w:rsidP="00BC612F">
      <w:pPr>
        <w:spacing w:before="480" w:after="0" w:line="240" w:lineRule="auto"/>
        <w:outlineLvl w:val="0"/>
        <w:rPr>
          <w:rFonts w:ascii="Times New Roman" w:eastAsia="Times New Roman" w:hAnsi="Times New Roman" w:cs="Times New Roman"/>
          <w:b/>
          <w:bCs/>
          <w:kern w:val="36"/>
          <w:sz w:val="48"/>
          <w:szCs w:val="48"/>
        </w:rPr>
      </w:pPr>
      <w:r w:rsidRPr="00BC612F">
        <w:rPr>
          <w:rFonts w:ascii="Garamond" w:eastAsia="Times New Roman" w:hAnsi="Garamond" w:cs="Times New Roman"/>
          <w:b/>
          <w:bCs/>
          <w:color w:val="366091"/>
          <w:kern w:val="36"/>
          <w:sz w:val="28"/>
          <w:szCs w:val="28"/>
        </w:rPr>
        <w:t>7. Glossary</w:t>
      </w:r>
    </w:p>
    <w:p w14:paraId="712236E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Earth observations</w:t>
      </w:r>
      <w:r w:rsidRPr="00BC612F">
        <w:rPr>
          <w:rFonts w:ascii="Garamond" w:eastAsia="Times New Roman" w:hAnsi="Garamond" w:cs="Times New Roman"/>
          <w:color w:val="000000"/>
        </w:rPr>
        <w:t xml:space="preserve"> – satellites and sensors that collect information about the Earth’s physical, chemical, and biological systems over space and time</w:t>
      </w:r>
    </w:p>
    <w:p w14:paraId="48A1062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Keystone species</w:t>
      </w:r>
      <w:r w:rsidRPr="00BC612F">
        <w:rPr>
          <w:rFonts w:ascii="Garamond" w:eastAsia="Times New Roman" w:hAnsi="Garamond" w:cs="Times New Roman"/>
          <w:color w:val="000000"/>
        </w:rPr>
        <w:t xml:space="preserve"> – a species in which other species depend on in an ecosystem</w:t>
      </w:r>
    </w:p>
    <w:p w14:paraId="6476A01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Spatiotemporal changes</w:t>
      </w:r>
      <w:r w:rsidRPr="00BC612F">
        <w:rPr>
          <w:rFonts w:ascii="Garamond" w:eastAsia="Times New Roman" w:hAnsi="Garamond" w:cs="Times New Roman"/>
          <w:color w:val="000000"/>
        </w:rPr>
        <w:t xml:space="preserve"> – the changes concerning in both space and time</w:t>
      </w:r>
    </w:p>
    <w:p w14:paraId="35E9B2C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Biodiversity</w:t>
      </w:r>
      <w:r w:rsidRPr="00BC612F">
        <w:rPr>
          <w:rFonts w:ascii="Garamond" w:eastAsia="Times New Roman" w:hAnsi="Garamond" w:cs="Times New Roman"/>
          <w:color w:val="000000"/>
        </w:rPr>
        <w:t xml:space="preserve"> – the diversity or variety of life within a given ecosystem</w:t>
      </w:r>
    </w:p>
    <w:p w14:paraId="617D781A" w14:textId="14825F30"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 xml:space="preserve">Aqua MODIS </w:t>
      </w:r>
      <w:r w:rsidRPr="00BC612F">
        <w:rPr>
          <w:rFonts w:ascii="Garamond" w:eastAsia="Times New Roman" w:hAnsi="Garamond" w:cs="Times New Roman"/>
          <w:color w:val="000000"/>
        </w:rPr>
        <w:t>- Satellite sensor specialized to detect water and water quality at 1</w:t>
      </w:r>
      <w:r w:rsidR="008B40A3">
        <w:rPr>
          <w:rFonts w:ascii="Garamond" w:eastAsia="Times New Roman" w:hAnsi="Garamond" w:cs="Times New Roman"/>
          <w:color w:val="000000"/>
        </w:rPr>
        <w:t xml:space="preserve"> </w:t>
      </w:r>
      <w:r w:rsidRPr="00BC612F">
        <w:rPr>
          <w:rFonts w:ascii="Garamond" w:eastAsia="Times New Roman" w:hAnsi="Garamond" w:cs="Times New Roman"/>
          <w:color w:val="000000"/>
        </w:rPr>
        <w:t>km resolution</w:t>
      </w:r>
    </w:p>
    <w:p w14:paraId="25757389" w14:textId="688A6FA1"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Landsat 5 TM</w:t>
      </w:r>
      <w:r w:rsidRPr="00BC612F">
        <w:rPr>
          <w:rFonts w:ascii="Garamond" w:eastAsia="Times New Roman" w:hAnsi="Garamond" w:cs="Times New Roman"/>
          <w:color w:val="000000"/>
        </w:rPr>
        <w:t xml:space="preserve"> - Satellite sensor that detects true color imagery at 30</w:t>
      </w:r>
      <w:r w:rsidR="008B40A3">
        <w:rPr>
          <w:rFonts w:ascii="Garamond" w:eastAsia="Times New Roman" w:hAnsi="Garamond" w:cs="Times New Roman"/>
          <w:color w:val="000000"/>
        </w:rPr>
        <w:t xml:space="preserve"> </w:t>
      </w:r>
      <w:r w:rsidRPr="00BC612F">
        <w:rPr>
          <w:rFonts w:ascii="Garamond" w:eastAsia="Times New Roman" w:hAnsi="Garamond" w:cs="Times New Roman"/>
          <w:color w:val="000000"/>
        </w:rPr>
        <w:t>m resolution</w:t>
      </w:r>
    </w:p>
    <w:p w14:paraId="25DE0C7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Turbidity</w:t>
      </w:r>
      <w:r w:rsidRPr="00BC612F">
        <w:rPr>
          <w:rFonts w:ascii="Garamond" w:eastAsia="Times New Roman" w:hAnsi="Garamond" w:cs="Times New Roman"/>
          <w:color w:val="000000"/>
        </w:rPr>
        <w:t xml:space="preserve"> - cloudiness of a fluid caused by suspended particles</w:t>
      </w:r>
    </w:p>
    <w:p w14:paraId="528FEAF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Sea surface temperature</w:t>
      </w:r>
      <w:r w:rsidRPr="00BC612F">
        <w:rPr>
          <w:rFonts w:ascii="Garamond" w:eastAsia="Times New Roman" w:hAnsi="Garamond" w:cs="Times New Roman"/>
          <w:color w:val="000000"/>
        </w:rPr>
        <w:t xml:space="preserve"> - surface temperature of the water</w:t>
      </w:r>
    </w:p>
    <w:p w14:paraId="13BC1A69" w14:textId="644C1185"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Salinity</w:t>
      </w:r>
      <w:r w:rsidRPr="00BC612F">
        <w:rPr>
          <w:rFonts w:ascii="Garamond" w:eastAsia="Times New Roman" w:hAnsi="Garamond" w:cs="Times New Roman"/>
          <w:color w:val="000000"/>
        </w:rPr>
        <w:t xml:space="preserve"> - amount of salt dissolved in water</w:t>
      </w:r>
    </w:p>
    <w:p w14:paraId="324DE751" w14:textId="77777777" w:rsidR="00BC612F" w:rsidRPr="00BC612F" w:rsidRDefault="00BC612F" w:rsidP="00BC612F">
      <w:pPr>
        <w:spacing w:before="480" w:after="0" w:line="240" w:lineRule="auto"/>
        <w:outlineLvl w:val="0"/>
        <w:rPr>
          <w:rFonts w:ascii="Times New Roman" w:eastAsia="Times New Roman" w:hAnsi="Times New Roman" w:cs="Times New Roman"/>
          <w:b/>
          <w:bCs/>
          <w:kern w:val="36"/>
          <w:sz w:val="48"/>
          <w:szCs w:val="48"/>
        </w:rPr>
      </w:pPr>
      <w:r w:rsidRPr="00BC612F">
        <w:rPr>
          <w:rFonts w:ascii="Garamond" w:eastAsia="Times New Roman" w:hAnsi="Garamond" w:cs="Times New Roman"/>
          <w:b/>
          <w:bCs/>
          <w:color w:val="366091"/>
          <w:kern w:val="36"/>
          <w:sz w:val="28"/>
          <w:szCs w:val="28"/>
        </w:rPr>
        <w:lastRenderedPageBreak/>
        <w:t>8. References</w:t>
      </w:r>
    </w:p>
    <w:p w14:paraId="71AFD89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Beck, M.W. et al. (2009). Shellfish Reefs at Risk: A Global Analysis of Problems and Solutions. The Nature </w:t>
      </w:r>
    </w:p>
    <w:p w14:paraId="02158568" w14:textId="77777777" w:rsidR="00BC612F" w:rsidRPr="00BC612F" w:rsidRDefault="00BC612F" w:rsidP="00BC612F">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Conservancy. Retrieved from https://www.conservationgateway.org/ConservationPractices/Marine /Documents/Shellfish%20Reefs%20at%20Risk-06.18.09-Pages.pdf </w:t>
      </w:r>
    </w:p>
    <w:p w14:paraId="0EABAB32"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6AD34A6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Buck, E. H. (2005). Hurricanes Katrina and Rita: Fishing and Aquaculture Industries–Damage and Recovery. </w:t>
      </w:r>
    </w:p>
    <w:p w14:paraId="46DAF6FD" w14:textId="77777777" w:rsidR="00BC612F" w:rsidRPr="00BC612F" w:rsidRDefault="00BC612F" w:rsidP="00BC612F">
      <w:pPr>
        <w:spacing w:after="0" w:line="240" w:lineRule="auto"/>
        <w:ind w:firstLine="720"/>
        <w:rPr>
          <w:rFonts w:ascii="Times New Roman" w:eastAsia="Times New Roman" w:hAnsi="Times New Roman" w:cs="Times New Roman"/>
          <w:sz w:val="24"/>
          <w:szCs w:val="24"/>
        </w:rPr>
      </w:pPr>
      <w:r w:rsidRPr="00BC612F">
        <w:rPr>
          <w:rFonts w:ascii="Garamond" w:eastAsia="Times New Roman" w:hAnsi="Garamond" w:cs="Times New Roman"/>
          <w:color w:val="000000"/>
        </w:rPr>
        <w:t>Congressional Research Service, Library of Congress.</w:t>
      </w:r>
    </w:p>
    <w:p w14:paraId="59421529"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5732AA2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Cake, E.W. (1983). Habitat suitability index models: Gulf of Mexico American oyster. </w:t>
      </w:r>
      <w:r w:rsidRPr="00BC612F">
        <w:rPr>
          <w:rFonts w:ascii="Garamond" w:eastAsia="Times New Roman" w:hAnsi="Garamond" w:cs="Times New Roman"/>
          <w:i/>
          <w:iCs/>
          <w:color w:val="000000"/>
        </w:rPr>
        <w:t>U.S. Department of the</w:t>
      </w:r>
    </w:p>
    <w:p w14:paraId="4DB64EFE" w14:textId="77777777" w:rsidR="00BC612F" w:rsidRPr="00BC612F" w:rsidRDefault="00BC612F" w:rsidP="00BC612F">
      <w:pPr>
        <w:spacing w:after="0" w:line="240" w:lineRule="auto"/>
        <w:ind w:firstLine="720"/>
        <w:rPr>
          <w:rFonts w:ascii="Times New Roman" w:eastAsia="Times New Roman" w:hAnsi="Times New Roman" w:cs="Times New Roman"/>
          <w:sz w:val="24"/>
          <w:szCs w:val="24"/>
        </w:rPr>
      </w:pPr>
      <w:r w:rsidRPr="00BC612F">
        <w:rPr>
          <w:rFonts w:ascii="Garamond" w:eastAsia="Times New Roman" w:hAnsi="Garamond" w:cs="Times New Roman"/>
          <w:i/>
          <w:iCs/>
          <w:color w:val="000000"/>
        </w:rPr>
        <w:t>Interior Fish and Wildlife Service,</w:t>
      </w:r>
      <w:r w:rsidRPr="00BC612F">
        <w:rPr>
          <w:rFonts w:ascii="Garamond" w:eastAsia="Times New Roman" w:hAnsi="Garamond" w:cs="Times New Roman"/>
          <w:color w:val="000000"/>
        </w:rPr>
        <w:t xml:space="preserve"> 1-37.</w:t>
      </w:r>
    </w:p>
    <w:p w14:paraId="66014249"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7DCA3CE9" w14:textId="77777777" w:rsidR="0070392C" w:rsidRDefault="00BC612F" w:rsidP="0070392C">
      <w:pPr>
        <w:spacing w:after="0" w:line="240" w:lineRule="auto"/>
        <w:rPr>
          <w:rFonts w:ascii="Garamond" w:eastAsia="Times New Roman" w:hAnsi="Garamond" w:cs="Times New Roman"/>
          <w:i/>
          <w:iCs/>
          <w:color w:val="000000"/>
        </w:rPr>
      </w:pPr>
      <w:r w:rsidRPr="00BC612F">
        <w:rPr>
          <w:rFonts w:ascii="Garamond" w:eastAsia="Times New Roman" w:hAnsi="Garamond" w:cs="Times New Roman"/>
          <w:color w:val="000000"/>
        </w:rPr>
        <w:t xml:space="preserve">Carpenter, S. R., (2005) Eutrophication of aquatic ecosystems: Bistability and soil phosphorus. </w:t>
      </w:r>
      <w:r w:rsidRPr="00BC612F">
        <w:rPr>
          <w:rFonts w:ascii="Garamond" w:eastAsia="Times New Roman" w:hAnsi="Garamond" w:cs="Times New Roman"/>
          <w:i/>
          <w:iCs/>
          <w:color w:val="000000"/>
        </w:rPr>
        <w:t xml:space="preserve">Inaugural </w:t>
      </w:r>
    </w:p>
    <w:p w14:paraId="5958C675" w14:textId="7B7976A9" w:rsidR="00BC612F" w:rsidRPr="00BC612F" w:rsidRDefault="00BC612F" w:rsidP="0070392C">
      <w:pPr>
        <w:spacing w:after="0" w:line="240" w:lineRule="auto"/>
        <w:ind w:firstLine="720"/>
        <w:rPr>
          <w:rFonts w:ascii="Times New Roman" w:eastAsia="Times New Roman" w:hAnsi="Times New Roman" w:cs="Times New Roman"/>
          <w:sz w:val="24"/>
          <w:szCs w:val="24"/>
        </w:rPr>
      </w:pPr>
      <w:r w:rsidRPr="00BC612F">
        <w:rPr>
          <w:rFonts w:ascii="Garamond" w:eastAsia="Times New Roman" w:hAnsi="Garamond" w:cs="Times New Roman"/>
          <w:i/>
          <w:iCs/>
          <w:color w:val="000000"/>
        </w:rPr>
        <w:t xml:space="preserve">Article, 102(9), </w:t>
      </w:r>
      <w:r w:rsidRPr="00BC612F">
        <w:rPr>
          <w:rFonts w:ascii="Garamond" w:eastAsia="Times New Roman" w:hAnsi="Garamond" w:cs="Times New Roman"/>
          <w:color w:val="000000"/>
        </w:rPr>
        <w:t>10002-10005, doi: 10.1073/pnas.0503959102</w:t>
      </w:r>
    </w:p>
    <w:p w14:paraId="3DC24B79"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61D63A0C" w14:textId="105B82BF" w:rsidR="00BC612F" w:rsidRPr="0070392C" w:rsidRDefault="00BC612F" w:rsidP="0070392C">
      <w:pPr>
        <w:spacing w:line="240" w:lineRule="auto"/>
        <w:ind w:left="720" w:hanging="720"/>
        <w:rPr>
          <w:rFonts w:ascii="Garamond" w:eastAsia="Times New Roman" w:hAnsi="Garamond" w:cs="Times New Roman"/>
          <w:color w:val="000000"/>
        </w:rPr>
      </w:pPr>
      <w:r w:rsidRPr="00BC612F">
        <w:rPr>
          <w:rFonts w:ascii="Garamond" w:eastAsia="Times New Roman" w:hAnsi="Garamond" w:cs="Times New Roman"/>
          <w:color w:val="000000"/>
        </w:rPr>
        <w:t xml:space="preserve">Carmichael, R. H., Walton, W., Clark, H., &amp; Ramcharan, C. (2012). Bivalve-enhanced nitrogen removal from coastal estuaries. </w:t>
      </w:r>
      <w:r w:rsidRPr="00BC612F">
        <w:rPr>
          <w:rFonts w:ascii="Garamond" w:eastAsia="Times New Roman" w:hAnsi="Garamond" w:cs="Times New Roman"/>
          <w:i/>
          <w:iCs/>
          <w:color w:val="000000"/>
        </w:rPr>
        <w:t>Canadian Journal of Fisheries and Aquatic Sciences</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69</w:t>
      </w:r>
      <w:r w:rsidRPr="00BC612F">
        <w:rPr>
          <w:rFonts w:ascii="Garamond" w:eastAsia="Times New Roman" w:hAnsi="Garamond" w:cs="Times New Roman"/>
          <w:color w:val="000000"/>
        </w:rPr>
        <w:t xml:space="preserve">(7), 1131–1149. </w:t>
      </w:r>
      <w:r w:rsidRPr="004D0871">
        <w:rPr>
          <w:rFonts w:ascii="Garamond" w:eastAsia="Times New Roman" w:hAnsi="Garamond" w:cs="Times New Roman"/>
        </w:rPr>
        <w:t>https://doi.org/10.1139/f2012-057</w:t>
      </w:r>
    </w:p>
    <w:p w14:paraId="727DB712" w14:textId="75FEEC26" w:rsidR="00BC612F" w:rsidRPr="00BC612F" w:rsidRDefault="00BC612F" w:rsidP="0070392C">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222222"/>
        </w:rPr>
        <w:t xml:space="preserve">Cook, T., Folli, M., Klinck, J., Ford, S., and Miller, J (1998). The relationship between increasing sea-surface temperature and the northward spread of Perkinsus marinus (Dermo) Disease Epizootics in Oysters. </w:t>
      </w:r>
      <w:r w:rsidRPr="00BC612F">
        <w:rPr>
          <w:rFonts w:ascii="Garamond" w:eastAsia="Times New Roman" w:hAnsi="Garamond" w:cs="Times New Roman"/>
          <w:i/>
          <w:iCs/>
          <w:color w:val="222222"/>
        </w:rPr>
        <w:t>Estuarine, Coastal and Shelf Science</w:t>
      </w:r>
      <w:r w:rsidR="008B40A3">
        <w:rPr>
          <w:rFonts w:ascii="Garamond" w:eastAsia="Times New Roman" w:hAnsi="Garamond" w:cs="Times New Roman"/>
          <w:i/>
          <w:iCs/>
          <w:color w:val="222222"/>
        </w:rPr>
        <w:t>,</w:t>
      </w:r>
      <w:r w:rsidRPr="00BC612F">
        <w:rPr>
          <w:rFonts w:ascii="Garamond" w:eastAsia="Times New Roman" w:hAnsi="Garamond" w:cs="Times New Roman"/>
          <w:i/>
          <w:iCs/>
          <w:color w:val="222222"/>
        </w:rPr>
        <w:t xml:space="preserve"> 46</w:t>
      </w:r>
      <w:r w:rsidRPr="00BC612F">
        <w:rPr>
          <w:rFonts w:ascii="Garamond" w:eastAsia="Times New Roman" w:hAnsi="Garamond" w:cs="Times New Roman"/>
          <w:color w:val="222222"/>
        </w:rPr>
        <w:t>, 587-597.</w:t>
      </w:r>
    </w:p>
    <w:p w14:paraId="5BE53023"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02749FA3" w14:textId="77777777" w:rsidR="00BC612F" w:rsidRPr="00BC612F" w:rsidRDefault="00BC612F" w:rsidP="0070392C">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222222"/>
        </w:rPr>
        <w:t xml:space="preserve">Davidson, V. and Hayward, G. Fuzzy logic applications (2003). </w:t>
      </w:r>
      <w:r w:rsidRPr="00BC612F">
        <w:rPr>
          <w:rFonts w:ascii="Garamond" w:eastAsia="Times New Roman" w:hAnsi="Garamond" w:cs="Times New Roman"/>
          <w:i/>
          <w:iCs/>
          <w:color w:val="222222"/>
        </w:rPr>
        <w:t>Analyst (128)</w:t>
      </w:r>
      <w:r w:rsidRPr="00BC612F">
        <w:rPr>
          <w:rFonts w:ascii="Garamond" w:eastAsia="Times New Roman" w:hAnsi="Garamond" w:cs="Times New Roman"/>
          <w:color w:val="222222"/>
        </w:rPr>
        <w:t>, 1301-1306. doi: 10.1039/bb312701j</w:t>
      </w:r>
    </w:p>
    <w:p w14:paraId="4F1CD96D"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20CE00B2" w14:textId="77777777" w:rsidR="00BC612F" w:rsidRPr="00BC612F" w:rsidRDefault="00BC612F" w:rsidP="0070392C">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222222"/>
        </w:rPr>
        <w:t xml:space="preserve">Dogliotti, A. I., Ruddickb, K. G., Nechadb, B., Doxaranc, D., &amp; Knaeps, E. (2015). </w:t>
      </w:r>
      <w:r w:rsidRPr="008B40A3">
        <w:rPr>
          <w:rFonts w:ascii="Garamond" w:eastAsia="Times New Roman" w:hAnsi="Garamond" w:cs="Times New Roman"/>
          <w:iCs/>
          <w:color w:val="222222"/>
        </w:rPr>
        <w:t>A single algorithm to retrieve turbidity from remotely-sensed data in all coastal and estuarine waters</w:t>
      </w:r>
      <w:r w:rsidRPr="008B40A3">
        <w:rPr>
          <w:rFonts w:ascii="Garamond" w:eastAsia="Times New Roman" w:hAnsi="Garamond" w:cs="Times New Roman"/>
          <w:color w:val="222222"/>
        </w:rPr>
        <w:t>.</w:t>
      </w:r>
      <w:r w:rsidRPr="00BC612F">
        <w:rPr>
          <w:rFonts w:ascii="Garamond" w:eastAsia="Times New Roman" w:hAnsi="Garamond" w:cs="Times New Roman"/>
          <w:color w:val="222222"/>
        </w:rPr>
        <w:t xml:space="preserve"> </w:t>
      </w:r>
      <w:r w:rsidRPr="008B40A3">
        <w:rPr>
          <w:rFonts w:ascii="Garamond" w:eastAsia="Times New Roman" w:hAnsi="Garamond" w:cs="Times New Roman"/>
          <w:i/>
          <w:color w:val="222222"/>
        </w:rPr>
        <w:t>Remote Sensing of Environment, 156</w:t>
      </w:r>
      <w:r w:rsidRPr="00BC612F">
        <w:rPr>
          <w:rFonts w:ascii="Garamond" w:eastAsia="Times New Roman" w:hAnsi="Garamond" w:cs="Times New Roman"/>
          <w:color w:val="222222"/>
        </w:rPr>
        <w:t>(1), 157-168.</w:t>
      </w:r>
    </w:p>
    <w:p w14:paraId="19FD6BD5"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2A1E8294" w14:textId="4FB65DBF"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222222"/>
          <w:shd w:val="clear" w:color="auto" w:fill="FFFFFF"/>
        </w:rPr>
        <w:t xml:space="preserve">Doxaran, D., Froidefond, J., Lavender, S., &amp; Castaing, P. (2002). Spectral signature of highly turbid waters application with SPOT data to quantify suspended particulate matter concentrations. </w:t>
      </w:r>
      <w:r w:rsidRPr="00BC612F">
        <w:rPr>
          <w:rFonts w:ascii="Garamond" w:eastAsia="Times New Roman" w:hAnsi="Garamond" w:cs="Times New Roman"/>
          <w:i/>
          <w:iCs/>
          <w:color w:val="222222"/>
          <w:shd w:val="clear" w:color="auto" w:fill="FFFFFF"/>
        </w:rPr>
        <w:t>Remote Sensing of Environment</w:t>
      </w:r>
      <w:r w:rsidR="008B40A3">
        <w:rPr>
          <w:rFonts w:ascii="Garamond" w:eastAsia="Times New Roman" w:hAnsi="Garamond" w:cs="Times New Roman"/>
          <w:i/>
          <w:iCs/>
          <w:color w:val="222222"/>
          <w:shd w:val="clear" w:color="auto" w:fill="FFFFFF"/>
        </w:rPr>
        <w:t>,</w:t>
      </w:r>
      <w:r w:rsidRPr="00BC612F">
        <w:rPr>
          <w:rFonts w:ascii="Garamond" w:eastAsia="Times New Roman" w:hAnsi="Garamond" w:cs="Times New Roman"/>
          <w:i/>
          <w:iCs/>
          <w:color w:val="222222"/>
          <w:shd w:val="clear" w:color="auto" w:fill="FFFFFF"/>
        </w:rPr>
        <w:t xml:space="preserve"> 81</w:t>
      </w:r>
      <w:r w:rsidRPr="00BC612F">
        <w:rPr>
          <w:rFonts w:ascii="Garamond" w:eastAsia="Times New Roman" w:hAnsi="Garamond" w:cs="Times New Roman"/>
          <w:color w:val="222222"/>
          <w:shd w:val="clear" w:color="auto" w:fill="FFFFFF"/>
        </w:rPr>
        <w:t>(1), 149-161. doi:10.1016/S0034-4257(01)00341-8</w:t>
      </w:r>
    </w:p>
    <w:p w14:paraId="6F842415"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3B691BEF" w14:textId="20AED3AA"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Eleuterius, C. K. (1977). Location of the Mississippi Sound’s oyster reefs as related to salinity of bottom waters during 1973-1975. </w:t>
      </w:r>
      <w:r w:rsidRPr="00BC612F">
        <w:rPr>
          <w:rFonts w:ascii="Garamond" w:eastAsia="Times New Roman" w:hAnsi="Garamond" w:cs="Times New Roman"/>
          <w:i/>
          <w:iCs/>
          <w:color w:val="000000"/>
        </w:rPr>
        <w:t>Gulf Research Reports</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6</w:t>
      </w:r>
      <w:r w:rsidRPr="00BC612F">
        <w:rPr>
          <w:rFonts w:ascii="Garamond" w:eastAsia="Times New Roman" w:hAnsi="Garamond" w:cs="Times New Roman"/>
          <w:color w:val="000000"/>
        </w:rPr>
        <w:t xml:space="preserve">. </w:t>
      </w:r>
      <w:r w:rsidRPr="004D0871">
        <w:rPr>
          <w:rFonts w:ascii="Garamond" w:eastAsia="Times New Roman" w:hAnsi="Garamond" w:cs="Times New Roman"/>
        </w:rPr>
        <w:t>https://doi.org/10.18785/grr.0601.03</w:t>
      </w:r>
    </w:p>
    <w:p w14:paraId="4A6185A7"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1A512BBD"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Environmental Systems Research Institute, Inc. (2016). Applying fuzzy logic to overlay rasters. </w:t>
      </w:r>
      <w:r w:rsidRPr="00BC612F">
        <w:rPr>
          <w:rFonts w:ascii="Garamond" w:eastAsia="Times New Roman" w:hAnsi="Garamond" w:cs="Times New Roman"/>
          <w:i/>
          <w:iCs/>
          <w:color w:val="000000"/>
        </w:rPr>
        <w:t>ArcMap</w:t>
      </w:r>
      <w:r w:rsidRPr="00BC612F">
        <w:rPr>
          <w:rFonts w:ascii="Garamond" w:eastAsia="Times New Roman" w:hAnsi="Garamond" w:cs="Times New Roman"/>
          <w:color w:val="000000"/>
        </w:rPr>
        <w:t>.</w:t>
      </w:r>
    </w:p>
    <w:p w14:paraId="3707C3DB" w14:textId="69A61F43" w:rsidR="00BC612F" w:rsidRPr="004D0871" w:rsidRDefault="00483F86" w:rsidP="00483F86">
      <w:pPr>
        <w:spacing w:after="0" w:line="240" w:lineRule="auto"/>
        <w:ind w:left="720" w:hanging="720"/>
        <w:rPr>
          <w:rFonts w:ascii="Times New Roman" w:eastAsia="Times New Roman" w:hAnsi="Times New Roman" w:cs="Times New Roman"/>
          <w:sz w:val="24"/>
          <w:szCs w:val="24"/>
        </w:rPr>
      </w:pPr>
      <w:r>
        <w:rPr>
          <w:rFonts w:ascii="Garamond" w:eastAsia="Times New Roman" w:hAnsi="Garamond" w:cs="Times New Roman"/>
          <w:color w:val="000000"/>
        </w:rPr>
        <w:t xml:space="preserve">            </w:t>
      </w:r>
      <w:r w:rsidR="00BC612F" w:rsidRPr="00BC612F">
        <w:rPr>
          <w:rFonts w:ascii="Garamond" w:eastAsia="Times New Roman" w:hAnsi="Garamond" w:cs="Times New Roman"/>
          <w:color w:val="000000"/>
        </w:rPr>
        <w:t xml:space="preserve">Retrieved November 7, 2017 from </w:t>
      </w:r>
      <w:hyperlink r:id="rId17" w:history="1">
        <w:r w:rsidR="00BC612F" w:rsidRPr="004D0871">
          <w:rPr>
            <w:rFonts w:ascii="Garamond" w:eastAsia="Times New Roman" w:hAnsi="Garamond" w:cs="Times New Roman"/>
          </w:rPr>
          <w:t>http://desktop.arcgis.com/en/arcmap/10.3/tools/spatial-</w:t>
        </w:r>
      </w:hyperlink>
    </w:p>
    <w:p w14:paraId="3FF18C5D" w14:textId="6A4991B3" w:rsidR="00BC612F" w:rsidRPr="00BC612F" w:rsidRDefault="00483F86" w:rsidP="00483F86">
      <w:pPr>
        <w:spacing w:after="0" w:line="240" w:lineRule="auto"/>
        <w:ind w:left="720" w:hanging="720"/>
        <w:rPr>
          <w:rFonts w:ascii="Times New Roman" w:eastAsia="Times New Roman" w:hAnsi="Times New Roman" w:cs="Times New Roman"/>
          <w:sz w:val="24"/>
          <w:szCs w:val="24"/>
        </w:rPr>
      </w:pPr>
      <w:r w:rsidRPr="004D0871">
        <w:rPr>
          <w:rFonts w:ascii="Times New Roman" w:eastAsia="Times New Roman" w:hAnsi="Times New Roman" w:cs="Times New Roman"/>
          <w:sz w:val="24"/>
          <w:szCs w:val="24"/>
        </w:rPr>
        <w:t xml:space="preserve">           </w:t>
      </w:r>
      <w:r w:rsidR="00BC612F" w:rsidRPr="004D0871">
        <w:rPr>
          <w:rFonts w:ascii="Garamond" w:eastAsia="Times New Roman" w:hAnsi="Garamond" w:cs="Times New Roman"/>
        </w:rPr>
        <w:t>analyst-toolbox/applying-fuzzy-logic-to-overlay-rasters.htm</w:t>
      </w:r>
    </w:p>
    <w:p w14:paraId="30A2A387"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6A68406A"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Franz, B. (2006). Implementation of SST processing within the OBPG. Earth Data. Retrieved June 25, 2017 from </w:t>
      </w:r>
      <w:hyperlink r:id="rId18" w:history="1">
        <w:r w:rsidRPr="004D0871">
          <w:rPr>
            <w:rFonts w:ascii="Garamond" w:eastAsia="Times New Roman" w:hAnsi="Garamond" w:cs="Times New Roman"/>
          </w:rPr>
          <w:t>https://oceancolor.gsfc.nasa.gov/docs/modis_sst/</w:t>
        </w:r>
      </w:hyperlink>
    </w:p>
    <w:p w14:paraId="3C7C2290"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0146B20D"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Gregalis, K. C., Powers, S., &amp; Heck Jr., K (2008). Restoration of oyster reefs along a bio-physical gradient in</w:t>
      </w:r>
    </w:p>
    <w:p w14:paraId="102957FF" w14:textId="112AFA5F" w:rsidR="00BC612F" w:rsidRPr="00BC612F" w:rsidRDefault="00483F86" w:rsidP="00483F86">
      <w:pPr>
        <w:spacing w:after="0" w:line="240" w:lineRule="auto"/>
        <w:ind w:left="720" w:hanging="720"/>
        <w:rPr>
          <w:rFonts w:ascii="Times New Roman" w:eastAsia="Times New Roman" w:hAnsi="Times New Roman" w:cs="Times New Roman"/>
          <w:sz w:val="24"/>
          <w:szCs w:val="24"/>
        </w:rPr>
      </w:pPr>
      <w:r>
        <w:rPr>
          <w:rFonts w:ascii="Garamond" w:eastAsia="Times New Roman" w:hAnsi="Garamond" w:cs="Times New Roman"/>
          <w:color w:val="000000"/>
        </w:rPr>
        <w:t xml:space="preserve">            </w:t>
      </w:r>
      <w:r w:rsidR="00BC612F" w:rsidRPr="00BC612F">
        <w:rPr>
          <w:rFonts w:ascii="Garamond" w:eastAsia="Times New Roman" w:hAnsi="Garamond" w:cs="Times New Roman"/>
          <w:color w:val="000000"/>
        </w:rPr>
        <w:t xml:space="preserve">Mobile Bay, Alabama. </w:t>
      </w:r>
      <w:r w:rsidR="00BC612F" w:rsidRPr="00BC612F">
        <w:rPr>
          <w:rFonts w:ascii="Garamond" w:eastAsia="Times New Roman" w:hAnsi="Garamond" w:cs="Times New Roman"/>
          <w:i/>
          <w:iCs/>
          <w:color w:val="000000"/>
        </w:rPr>
        <w:t xml:space="preserve">Journal of Shellfish Research, </w:t>
      </w:r>
      <w:r w:rsidR="00BC612F" w:rsidRPr="00BC612F">
        <w:rPr>
          <w:rFonts w:ascii="Garamond" w:eastAsia="Times New Roman" w:hAnsi="Garamond" w:cs="Times New Roman"/>
          <w:color w:val="000000"/>
        </w:rPr>
        <w:t>27(5), 1163-1169.</w:t>
      </w:r>
    </w:p>
    <w:p w14:paraId="1D2178C1"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28223C0D" w14:textId="238F7669"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Grice, R.., &amp; Walton, B.  Auburn University Marine Extension and Research Center. Alabama Shellfish </w:t>
      </w:r>
    </w:p>
    <w:p w14:paraId="446675D5" w14:textId="6A11188F" w:rsidR="00BC612F" w:rsidRPr="00BC612F" w:rsidRDefault="00483F86" w:rsidP="00483F86">
      <w:pPr>
        <w:spacing w:after="0" w:line="240" w:lineRule="auto"/>
        <w:ind w:left="720" w:hanging="720"/>
        <w:rPr>
          <w:rFonts w:ascii="Times New Roman" w:eastAsia="Times New Roman" w:hAnsi="Times New Roman" w:cs="Times New Roman"/>
          <w:sz w:val="24"/>
          <w:szCs w:val="24"/>
        </w:rPr>
      </w:pPr>
      <w:r>
        <w:rPr>
          <w:rFonts w:ascii="Garamond" w:eastAsia="Times New Roman" w:hAnsi="Garamond" w:cs="Times New Roman"/>
          <w:color w:val="000000"/>
        </w:rPr>
        <w:t xml:space="preserve">            </w:t>
      </w:r>
      <w:r w:rsidR="00BC612F" w:rsidRPr="00BC612F">
        <w:rPr>
          <w:rFonts w:ascii="Garamond" w:eastAsia="Times New Roman" w:hAnsi="Garamond" w:cs="Times New Roman"/>
          <w:color w:val="000000"/>
        </w:rPr>
        <w:t>Aquaculture Situation and Outlook Report: Produ</w:t>
      </w:r>
      <w:r>
        <w:rPr>
          <w:rFonts w:ascii="Garamond" w:eastAsia="Times New Roman" w:hAnsi="Garamond" w:cs="Times New Roman"/>
          <w:color w:val="000000"/>
        </w:rPr>
        <w:t xml:space="preserve">ction Year 2016. Retrieved from </w:t>
      </w:r>
      <w:r w:rsidR="00BC612F" w:rsidRPr="00BC612F">
        <w:rPr>
          <w:rFonts w:ascii="Garamond" w:eastAsia="Times New Roman" w:hAnsi="Garamond" w:cs="Times New Roman"/>
          <w:color w:val="000000"/>
        </w:rPr>
        <w:t>http://masgc.org/assets/uploads/publications/1312/alabama_shellfish_aquaculture_situation_and_outlook_report_2016.pdf</w:t>
      </w:r>
    </w:p>
    <w:p w14:paraId="29C349EE"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43F7EDA7"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Hanafin, J. A. (2002). </w:t>
      </w:r>
      <w:r w:rsidRPr="00BC612F">
        <w:rPr>
          <w:rFonts w:ascii="Garamond" w:eastAsia="Times New Roman" w:hAnsi="Garamond" w:cs="Times New Roman"/>
          <w:i/>
          <w:iCs/>
          <w:color w:val="000000"/>
        </w:rPr>
        <w:t>On sea surface properties and characteristics in the infrared</w:t>
      </w:r>
      <w:r w:rsidRPr="00BC612F">
        <w:rPr>
          <w:rFonts w:ascii="Garamond" w:eastAsia="Times New Roman" w:hAnsi="Garamond" w:cs="Times New Roman"/>
          <w:color w:val="000000"/>
        </w:rPr>
        <w:t xml:space="preserve">. University of Miami. Retrieved from </w:t>
      </w:r>
    </w:p>
    <w:p w14:paraId="1964F05E" w14:textId="77777777"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http://scholarlyrepository.miami.edu/dissertations/1907</w:t>
      </w:r>
    </w:p>
    <w:p w14:paraId="506611AD"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76C0F748"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Hanafin, J. A., &amp; Minnett, P. J. (2013). Thermal Profiling of the Sea Surface Skin Layer Using FTIR </w:t>
      </w:r>
    </w:p>
    <w:p w14:paraId="63DB7266" w14:textId="77777777"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Measurements. In </w:t>
      </w:r>
      <w:r w:rsidRPr="00BC612F">
        <w:rPr>
          <w:rFonts w:ascii="Garamond" w:eastAsia="Times New Roman" w:hAnsi="Garamond" w:cs="Times New Roman"/>
          <w:i/>
          <w:iCs/>
          <w:color w:val="000000"/>
        </w:rPr>
        <w:t>Gas Transfer at Water Surfaces</w:t>
      </w:r>
      <w:r w:rsidRPr="00BC612F">
        <w:rPr>
          <w:rFonts w:ascii="Garamond" w:eastAsia="Times New Roman" w:hAnsi="Garamond" w:cs="Times New Roman"/>
          <w:color w:val="000000"/>
        </w:rPr>
        <w:t xml:space="preserve"> (pp. 161–166). American Geophysical Union. https://doi.org/10.1029/GM127p0161</w:t>
      </w:r>
    </w:p>
    <w:p w14:paraId="74C0ACF6"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1EB84784"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Hargis, W.J. Jr and Haven, D.S. (1999) Chesapeake oyster reefs, their importance, destruction and guidelines</w:t>
      </w:r>
    </w:p>
    <w:p w14:paraId="1E9C4708" w14:textId="2237509D"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for restoring them. </w:t>
      </w:r>
      <w:r w:rsidRPr="00BC612F">
        <w:rPr>
          <w:rFonts w:ascii="Garamond" w:eastAsia="Times New Roman" w:hAnsi="Garamond" w:cs="Times New Roman"/>
          <w:i/>
          <w:iCs/>
          <w:color w:val="000000"/>
        </w:rPr>
        <w:t xml:space="preserve">Oyster reef habitat restoration: A synopsis and synthesis of approaches. </w:t>
      </w:r>
      <w:r w:rsidRPr="00BC612F">
        <w:rPr>
          <w:rFonts w:ascii="Garamond" w:eastAsia="Times New Roman" w:hAnsi="Garamond" w:cs="Times New Roman"/>
          <w:color w:val="000000"/>
        </w:rPr>
        <w:t>Virginia Institute of</w:t>
      </w:r>
    </w:p>
    <w:p w14:paraId="6C5DBA99" w14:textId="77777777"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Marine Science Press. Gloucester Point, VA. 329-358.</w:t>
      </w:r>
    </w:p>
    <w:p w14:paraId="62CC5E5D"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554D0D72"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Kellogg, M. L., Smyth, A. R., Luckenbach, M. W., Carmichael, R. H., Brown, B. L., Cornwell, J. C., … Higgins, C. B. (2014). Use of oysters to mitigate eutrophication in coastal waters. </w:t>
      </w:r>
      <w:r w:rsidRPr="00BC612F">
        <w:rPr>
          <w:rFonts w:ascii="Garamond" w:eastAsia="Times New Roman" w:hAnsi="Garamond" w:cs="Times New Roman"/>
          <w:i/>
          <w:iCs/>
          <w:color w:val="000000"/>
        </w:rPr>
        <w:t>Estuarine, Coastal and Shelf Science</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151</w:t>
      </w:r>
      <w:r w:rsidRPr="00BC612F">
        <w:rPr>
          <w:rFonts w:ascii="Garamond" w:eastAsia="Times New Roman" w:hAnsi="Garamond" w:cs="Times New Roman"/>
          <w:color w:val="000000"/>
        </w:rPr>
        <w:t>, 156–168. https://doi.org/10.1016/j.ecss.2014.09.025</w:t>
      </w:r>
    </w:p>
    <w:p w14:paraId="0809AB54"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07523300" w14:textId="77777777" w:rsidR="00483F86" w:rsidRDefault="00BC612F" w:rsidP="00483F86">
      <w:pPr>
        <w:spacing w:after="0" w:line="240" w:lineRule="auto"/>
        <w:rPr>
          <w:rFonts w:ascii="Garamond" w:eastAsia="Times New Roman" w:hAnsi="Garamond" w:cs="Times New Roman"/>
          <w:color w:val="000000"/>
        </w:rPr>
      </w:pPr>
      <w:r w:rsidRPr="00851499">
        <w:rPr>
          <w:rFonts w:ascii="Garamond" w:eastAsia="Times New Roman" w:hAnsi="Garamond" w:cs="Times New Roman"/>
          <w:color w:val="000000"/>
          <w:lang w:val="fr-FR"/>
        </w:rPr>
        <w:t xml:space="preserve">La Peyre, M. K., Eberline, B. S., Soniat, T. M., &amp; La Peyre, J. F. (2013). </w:t>
      </w:r>
      <w:r w:rsidRPr="00BC612F">
        <w:rPr>
          <w:rFonts w:ascii="Garamond" w:eastAsia="Times New Roman" w:hAnsi="Garamond" w:cs="Times New Roman"/>
          <w:color w:val="000000"/>
        </w:rPr>
        <w:t xml:space="preserve">Differences in extreme low salinity </w:t>
      </w:r>
      <w:r w:rsidR="00483F86">
        <w:rPr>
          <w:rFonts w:ascii="Garamond" w:eastAsia="Times New Roman" w:hAnsi="Garamond" w:cs="Times New Roman"/>
          <w:color w:val="000000"/>
        </w:rPr>
        <w:t xml:space="preserve">          </w:t>
      </w:r>
    </w:p>
    <w:p w14:paraId="75FE71FB" w14:textId="15D755DA"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timing and duration differentially affect eastern oyster (Crassostrea virginica) size class growth and</w:t>
      </w:r>
      <w:r w:rsidR="00483F86">
        <w:rPr>
          <w:rFonts w:ascii="Garamond" w:eastAsia="Times New Roman" w:hAnsi="Garamond" w:cs="Times New Roman"/>
          <w:color w:val="000000"/>
        </w:rPr>
        <w:tab/>
      </w:r>
      <w:r w:rsidRPr="00BC612F">
        <w:rPr>
          <w:rFonts w:ascii="Garamond" w:eastAsia="Times New Roman" w:hAnsi="Garamond" w:cs="Times New Roman"/>
          <w:color w:val="000000"/>
        </w:rPr>
        <w:t xml:space="preserve"> mortality in Breton Sound, LA. </w:t>
      </w:r>
      <w:r w:rsidRPr="00BC612F">
        <w:rPr>
          <w:rFonts w:ascii="Garamond" w:eastAsia="Times New Roman" w:hAnsi="Garamond" w:cs="Times New Roman"/>
          <w:i/>
          <w:iCs/>
          <w:color w:val="000000"/>
        </w:rPr>
        <w:t>Estuarine, Coastal and Shelf Science</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135</w:t>
      </w:r>
      <w:r w:rsidRPr="00BC612F">
        <w:rPr>
          <w:rFonts w:ascii="Garamond" w:eastAsia="Times New Roman" w:hAnsi="Garamond" w:cs="Times New Roman"/>
          <w:color w:val="000000"/>
        </w:rPr>
        <w:t>, 146–157. https://doi.org/</w:t>
      </w:r>
    </w:p>
    <w:p w14:paraId="3D679A6D" w14:textId="77777777"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10.1016/j.ecss.2013.10.001</w:t>
      </w:r>
    </w:p>
    <w:p w14:paraId="4A9C2555"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635110A2"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Lemieux, P. A. (2013). Development of an Algorithm for Salinity Estimates in Mobile Bay Alabama and </w:t>
      </w:r>
    </w:p>
    <w:p w14:paraId="37F80020" w14:textId="13CCAE63" w:rsidR="00BC612F" w:rsidRPr="00BC612F" w:rsidRDefault="00BC612F" w:rsidP="0070392C">
      <w:pPr>
        <w:spacing w:after="0" w:line="240" w:lineRule="auto"/>
        <w:ind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            </w:t>
      </w:r>
      <w:r w:rsidR="00483F86">
        <w:rPr>
          <w:rFonts w:ascii="Garamond" w:eastAsia="Times New Roman" w:hAnsi="Garamond" w:cs="Times New Roman"/>
          <w:color w:val="000000"/>
        </w:rPr>
        <w:tab/>
      </w:r>
      <w:r w:rsidR="00483F86">
        <w:rPr>
          <w:rFonts w:ascii="Garamond" w:eastAsia="Times New Roman" w:hAnsi="Garamond" w:cs="Times New Roman"/>
          <w:color w:val="000000"/>
        </w:rPr>
        <w:tab/>
      </w:r>
      <w:r w:rsidRPr="00BC612F">
        <w:rPr>
          <w:rFonts w:ascii="Garamond" w:eastAsia="Times New Roman" w:hAnsi="Garamond" w:cs="Times New Roman"/>
          <w:color w:val="000000"/>
        </w:rPr>
        <w:t>Mississippi Sound. American Institute of Aeronautics and Astronautics. Retrieved June 05, 2017.</w:t>
      </w:r>
    </w:p>
    <w:p w14:paraId="4029AD55"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19EB6A53" w14:textId="3F1C63E9"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Linhoss, A.C., Camacho, R., and Ashby, S. (2016). Oyster habitat suitability in the Northern Gulf of Mexico. </w:t>
      </w:r>
      <w:r w:rsidRPr="00BC612F">
        <w:rPr>
          <w:rFonts w:ascii="Garamond" w:eastAsia="Times New Roman" w:hAnsi="Garamond" w:cs="Times New Roman"/>
          <w:i/>
          <w:iCs/>
          <w:color w:val="000000"/>
        </w:rPr>
        <w:t>Journal of Shellfish Research 35</w:t>
      </w:r>
      <w:r w:rsidRPr="00BC612F">
        <w:rPr>
          <w:rFonts w:ascii="Garamond" w:eastAsia="Times New Roman" w:hAnsi="Garamond" w:cs="Times New Roman"/>
          <w:color w:val="000000"/>
        </w:rPr>
        <w:t>(4)</w:t>
      </w:r>
      <w:r w:rsidR="008B40A3">
        <w:rPr>
          <w:rFonts w:ascii="Garamond" w:eastAsia="Times New Roman" w:hAnsi="Garamond" w:cs="Times New Roman"/>
          <w:color w:val="000000"/>
        </w:rPr>
        <w:t>,</w:t>
      </w:r>
      <w:r w:rsidRPr="00BC612F">
        <w:rPr>
          <w:rFonts w:ascii="Garamond" w:eastAsia="Times New Roman" w:hAnsi="Garamond" w:cs="Times New Roman"/>
          <w:color w:val="000000"/>
        </w:rPr>
        <w:t xml:space="preserve"> 841-849</w:t>
      </w:r>
      <w:r w:rsidRPr="00BC612F">
        <w:rPr>
          <w:rFonts w:ascii="Garamond" w:eastAsia="Times New Roman" w:hAnsi="Garamond" w:cs="Times New Roman"/>
          <w:i/>
          <w:iCs/>
          <w:color w:val="000000"/>
        </w:rPr>
        <w:t xml:space="preserve"> </w:t>
      </w:r>
    </w:p>
    <w:p w14:paraId="775AC0D3"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6FA45436"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Lunt, J.,and Smee, D. (2014). Turbidity influences trophic interactions in estuaries. </w:t>
      </w:r>
      <w:r w:rsidRPr="00BC612F">
        <w:rPr>
          <w:rFonts w:ascii="Garamond" w:eastAsia="Times New Roman" w:hAnsi="Garamond" w:cs="Times New Roman"/>
          <w:i/>
          <w:iCs/>
          <w:color w:val="000000"/>
        </w:rPr>
        <w:t>Limnology and Oceanography</w:t>
      </w:r>
      <w:r w:rsidRPr="00BC612F">
        <w:rPr>
          <w:rFonts w:ascii="Garamond" w:eastAsia="Times New Roman" w:hAnsi="Garamond" w:cs="Times New Roman"/>
          <w:color w:val="000000"/>
        </w:rPr>
        <w:t>. 59(6), 2002-2012. https://doi.org/10.4319/lo.2014.59.6.2002</w:t>
      </w:r>
    </w:p>
    <w:p w14:paraId="0E3F9BAC"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3943D94C"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Mississippi Department of Environmental Quality and National Fish and Wildlife Foundation. (2016). The </w:t>
      </w:r>
    </w:p>
    <w:p w14:paraId="7AF3FAD8" w14:textId="77777777"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Mississippi Gulf Coast restoration plan. Retrieved from http://www.restore.ms/wp-content/uploads/2016/07/2016-Addendum-FINAL-10.31.2016.pdf</w:t>
      </w:r>
    </w:p>
    <w:p w14:paraId="7CEB202F"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633EA4AE"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shd w:val="clear" w:color="auto" w:fill="FFFFFF"/>
        </w:rPr>
        <w:t>NASA Goddard Space Flight Center, Ocean Ecology Laboratory, Ocean Biology Processing Group. Moderate-resolution Imaging Spectroradiometer (MODIS) Aqua Ocean Color Data; 2014 Reprocessing. NASA OB.DAAC, Greenbelt, MD, USA, accessed 11 July 2017. doi: 10.5067/AQUA/MODIS_OC.2014.0.</w:t>
      </w:r>
    </w:p>
    <w:p w14:paraId="75409FEB"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4B43EC1D" w14:textId="77777777"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shd w:val="clear" w:color="auto" w:fill="FFFFFF"/>
        </w:rPr>
        <w:t>NASA Goddard Space Flight Center, Ocean Ecology Laboratory, Ocean Biology Processing Group. Moderate-resolution Imaging Spectroradiometer (MODIS) Aqua Ocean Color Data; 2014 Reprocessing. NASA OB.DAAC, Greenbelt, MD, USA, accessed 27 September 2017. doi: 10.5067/AQUA/MODIS/L3B/RRS/2014</w:t>
      </w:r>
    </w:p>
    <w:p w14:paraId="07C5E430"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4DCFBC22"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National Oceanic and Atmospheric Administration. (2015). Fisheries Economics of the United States, 2015. </w:t>
      </w:r>
      <w:r w:rsidRPr="00BC612F">
        <w:rPr>
          <w:rFonts w:ascii="Garamond" w:eastAsia="Times New Roman" w:hAnsi="Garamond" w:cs="Times New Roman"/>
          <w:color w:val="000000"/>
        </w:rPr>
        <w:br/>
      </w:r>
      <w:r w:rsidRPr="00BC612F">
        <w:rPr>
          <w:rFonts w:ascii="Garamond" w:eastAsia="Times New Roman" w:hAnsi="Garamond" w:cs="Times New Roman"/>
          <w:color w:val="000000"/>
        </w:rPr>
        <w:tab/>
        <w:t>Retrieved from https://www.st.nmfs.noaa.gov/Assets/economics/publications/FEUS/FEUS-</w:t>
      </w:r>
      <w:r w:rsidRPr="00BC612F">
        <w:rPr>
          <w:rFonts w:ascii="Garamond" w:eastAsia="Times New Roman" w:hAnsi="Garamond" w:cs="Times New Roman"/>
          <w:color w:val="000000"/>
        </w:rPr>
        <w:br/>
      </w:r>
      <w:r w:rsidRPr="00BC612F">
        <w:rPr>
          <w:rFonts w:ascii="Garamond" w:eastAsia="Times New Roman" w:hAnsi="Garamond" w:cs="Times New Roman"/>
          <w:color w:val="000000"/>
        </w:rPr>
        <w:tab/>
        <w:t>2015/Report-Chapters/FEUS%202015%2009-GulfofMexico_Final2_508.pdf</w:t>
      </w:r>
    </w:p>
    <w:p w14:paraId="3571551F"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57DB47E6"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The Nature Conservancy. (2010). The economics of oyster reef restoration in the Gulf of Mexico. </w:t>
      </w:r>
    </w:p>
    <w:p w14:paraId="126220E4" w14:textId="77777777" w:rsidR="00BC612F" w:rsidRPr="00BC612F" w:rsidRDefault="00BC612F" w:rsidP="00483F86">
      <w:pPr>
        <w:spacing w:after="0" w:line="240" w:lineRule="auto"/>
        <w:ind w:firstLine="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Retrieved from http://www.habitat.noaa.gov/pdf/tnc_oyster_economics_factsheet.pdf </w:t>
      </w:r>
    </w:p>
    <w:p w14:paraId="5994989A"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34AF3A9E"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Orff, K. (2013). Shellfish as living infrastructure. </w:t>
      </w:r>
      <w:r w:rsidRPr="00BC612F">
        <w:rPr>
          <w:rFonts w:ascii="Garamond" w:eastAsia="Times New Roman" w:hAnsi="Garamond" w:cs="Times New Roman"/>
          <w:i/>
          <w:iCs/>
          <w:color w:val="000000"/>
        </w:rPr>
        <w:t>Ecological Restoration</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31</w:t>
      </w:r>
      <w:r w:rsidRPr="00BC612F">
        <w:rPr>
          <w:rFonts w:ascii="Garamond" w:eastAsia="Times New Roman" w:hAnsi="Garamond" w:cs="Times New Roman"/>
          <w:color w:val="000000"/>
        </w:rPr>
        <w:t xml:space="preserve">(3), 317–322. </w:t>
      </w:r>
    </w:p>
    <w:p w14:paraId="41687DBD" w14:textId="77777777" w:rsidR="00BC612F" w:rsidRPr="00BC612F" w:rsidRDefault="00BC612F" w:rsidP="00483F86">
      <w:pPr>
        <w:spacing w:after="0" w:line="240" w:lineRule="auto"/>
        <w:ind w:firstLine="720"/>
        <w:rPr>
          <w:rFonts w:ascii="Times New Roman" w:eastAsia="Times New Roman" w:hAnsi="Times New Roman" w:cs="Times New Roman"/>
          <w:sz w:val="24"/>
          <w:szCs w:val="24"/>
        </w:rPr>
      </w:pPr>
      <w:r w:rsidRPr="00BC612F">
        <w:rPr>
          <w:rFonts w:ascii="Garamond" w:eastAsia="Times New Roman" w:hAnsi="Garamond" w:cs="Times New Roman"/>
          <w:color w:val="000000"/>
        </w:rPr>
        <w:t>https://doi.org/10.3368/er.31.3.317</w:t>
      </w:r>
    </w:p>
    <w:p w14:paraId="60AC9A4B"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58A818E5"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Park, K., Valentine, J. F., Sklenar, S., Weis, K. R., &amp; Dardeau, M. R. (2007). The Effects of Hurricane Ivan in </w:t>
      </w:r>
    </w:p>
    <w:p w14:paraId="43CFE760" w14:textId="77777777"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the Inner Part of Mobile Bay, Alabama. </w:t>
      </w:r>
      <w:r w:rsidRPr="00BC612F">
        <w:rPr>
          <w:rFonts w:ascii="Garamond" w:eastAsia="Times New Roman" w:hAnsi="Garamond" w:cs="Times New Roman"/>
          <w:i/>
          <w:iCs/>
          <w:color w:val="000000"/>
        </w:rPr>
        <w:t>Journal of Coastal Research</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235</w:t>
      </w:r>
      <w:r w:rsidRPr="00BC612F">
        <w:rPr>
          <w:rFonts w:ascii="Garamond" w:eastAsia="Times New Roman" w:hAnsi="Garamond" w:cs="Times New Roman"/>
          <w:color w:val="000000"/>
        </w:rPr>
        <w:t>, 1332–1336. https://doi.org/10.2112/06-0686.1</w:t>
      </w:r>
    </w:p>
    <w:p w14:paraId="19EC3414"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1596B3D1"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Peterson, C. H., Grabowski, J. H., &amp; Powers, S. P. (2003). Estimated enhancement of fish production  </w:t>
      </w:r>
    </w:p>
    <w:p w14:paraId="517D1684" w14:textId="77777777" w:rsidR="00BC612F" w:rsidRPr="00BC612F" w:rsidRDefault="00BC612F" w:rsidP="00483F86">
      <w:pPr>
        <w:spacing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resulting from restoring oyster reef habitat: quantitative valuation. </w:t>
      </w:r>
      <w:r w:rsidRPr="00BC612F">
        <w:rPr>
          <w:rFonts w:ascii="Garamond" w:eastAsia="Times New Roman" w:hAnsi="Garamond" w:cs="Times New Roman"/>
          <w:i/>
          <w:iCs/>
          <w:color w:val="000000"/>
        </w:rPr>
        <w:t>Marine Ecology Progress Series</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264</w:t>
      </w:r>
      <w:r w:rsidRPr="00BC612F">
        <w:rPr>
          <w:rFonts w:ascii="Garamond" w:eastAsia="Times New Roman" w:hAnsi="Garamond" w:cs="Times New Roman"/>
          <w:color w:val="000000"/>
        </w:rPr>
        <w:t>, 249–264.</w:t>
      </w:r>
    </w:p>
    <w:p w14:paraId="46D5ABA1"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Posadas, B. (2017). Economic contributions of the Mississippi-Alabama seafood industry.  </w:t>
      </w:r>
    </w:p>
    <w:p w14:paraId="0E262BFD" w14:textId="05CF85F3"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Mississippi Sea Grant Consortium. Retrieved from </w:t>
      </w:r>
      <w:r w:rsidR="00483F86" w:rsidRPr="004D0871">
        <w:rPr>
          <w:rFonts w:ascii="Garamond" w:eastAsia="Times New Roman" w:hAnsi="Garamond" w:cs="Times New Roman"/>
          <w:color w:val="000000"/>
        </w:rPr>
        <w:t>http://masgc.org/news/article/economic-contributions</w:t>
      </w:r>
      <w:r w:rsidR="00483F86">
        <w:rPr>
          <w:rFonts w:ascii="Garamond" w:eastAsia="Times New Roman" w:hAnsi="Garamond" w:cs="Times New Roman"/>
          <w:color w:val="000000"/>
        </w:rPr>
        <w:t xml:space="preserve"> </w:t>
      </w:r>
      <w:r w:rsidRPr="00BC612F">
        <w:rPr>
          <w:rFonts w:ascii="Garamond" w:eastAsia="Times New Roman" w:hAnsi="Garamond" w:cs="Times New Roman"/>
          <w:color w:val="000000"/>
        </w:rPr>
        <w:t>of-the-mississippi-alabama-seafood-industry</w:t>
      </w:r>
    </w:p>
    <w:p w14:paraId="69723CFC"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5E9A729A" w14:textId="77777777" w:rsidR="00BC612F" w:rsidRPr="00BC612F" w:rsidRDefault="00BC612F" w:rsidP="00483F86">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Raghavachari, N., Showmaker, K., Liu, P., Jafari, N., Barker, N., Willett, K. L., … Reyero, N. G. (2013). </w:t>
      </w:r>
    </w:p>
    <w:p w14:paraId="662B5CBA" w14:textId="77777777" w:rsidR="00BC612F" w:rsidRPr="00BC612F" w:rsidRDefault="00BC612F" w:rsidP="00483F86">
      <w:pPr>
        <w:spacing w:after="0" w:line="240" w:lineRule="auto"/>
        <w:ind w:left="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Genomics Research Group (GRG): Elucidating the Effects of the Deepwater Horizon Oil Spill on the Atlantic Oyster Using Global Transcriptome Analysis. </w:t>
      </w:r>
      <w:r w:rsidRPr="00BC612F">
        <w:rPr>
          <w:rFonts w:ascii="Garamond" w:eastAsia="Times New Roman" w:hAnsi="Garamond" w:cs="Times New Roman"/>
          <w:i/>
          <w:iCs/>
          <w:color w:val="000000"/>
        </w:rPr>
        <w:t>Journal of Biomolecular Techniques</w:t>
      </w:r>
      <w:r w:rsidRPr="00BC612F">
        <w:rPr>
          <w:rFonts w:ascii="Times New Roman" w:eastAsia="Times New Roman" w:hAnsi="Times New Roman" w:cs="Times New Roman"/>
          <w:i/>
          <w:iCs/>
          <w:color w:val="000000"/>
        </w:rPr>
        <w:t> </w:t>
      </w:r>
      <w:r w:rsidRPr="00BC612F">
        <w:rPr>
          <w:rFonts w:ascii="Garamond" w:eastAsia="Times New Roman" w:hAnsi="Garamond" w:cs="Times New Roman"/>
          <w:i/>
          <w:iCs/>
          <w:color w:val="000000"/>
        </w:rPr>
        <w:t>: JBT</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24</w:t>
      </w:r>
      <w:r w:rsidRPr="00BC612F">
        <w:rPr>
          <w:rFonts w:ascii="Garamond" w:eastAsia="Times New Roman" w:hAnsi="Garamond" w:cs="Times New Roman"/>
          <w:color w:val="000000"/>
        </w:rPr>
        <w:t>(Suppl), S68–S69.</w:t>
      </w:r>
    </w:p>
    <w:p w14:paraId="28914328"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67CA2B79" w14:textId="29158B1D"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BC612F">
        <w:rPr>
          <w:rFonts w:ascii="Garamond" w:eastAsia="Times New Roman" w:hAnsi="Garamond" w:cs="Times New Roman"/>
          <w:color w:val="000000"/>
        </w:rPr>
        <w:t>U.S. Geological Survey (USGS)</w:t>
      </w:r>
      <w:r w:rsidRPr="00BC612F">
        <w:rPr>
          <w:rFonts w:ascii="Verdana" w:eastAsia="Times New Roman" w:hAnsi="Verdana" w:cs="Times New Roman"/>
          <w:color w:val="000000"/>
          <w:sz w:val="21"/>
          <w:szCs w:val="21"/>
          <w:shd w:val="clear" w:color="auto" w:fill="F9F9F9"/>
        </w:rPr>
        <w:t xml:space="preserve"> </w:t>
      </w:r>
      <w:r w:rsidRPr="00BC612F">
        <w:rPr>
          <w:rFonts w:ascii="Garamond" w:eastAsia="Times New Roman" w:hAnsi="Garamond" w:cs="Times New Roman"/>
          <w:color w:val="000000"/>
          <w:shd w:val="clear" w:color="auto" w:fill="F9F9F9"/>
        </w:rPr>
        <w:t>Earth Resources Observation and Science Center.</w:t>
      </w:r>
      <w:r w:rsidRPr="00BC612F">
        <w:rPr>
          <w:rFonts w:ascii="Garamond" w:eastAsia="Times New Roman" w:hAnsi="Garamond" w:cs="Times New Roman"/>
          <w:color w:val="000000"/>
        </w:rPr>
        <w:t xml:space="preserve"> (2016). Landsat Thematic Mapper (TM) C1 Level 1. Retrieved September 20, 2017 from </w:t>
      </w:r>
      <w:r w:rsidRPr="004D0871">
        <w:rPr>
          <w:rFonts w:ascii="Garamond" w:eastAsia="Times New Roman" w:hAnsi="Garamond" w:cs="Times New Roman"/>
        </w:rPr>
        <w:t>https://landsat.usgs.gov/landsat-data-access</w:t>
      </w:r>
    </w:p>
    <w:p w14:paraId="51F2A7E8"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65205F26" w14:textId="5CF06E1E" w:rsidR="00BC612F" w:rsidRPr="00BC612F" w:rsidRDefault="00BC612F" w:rsidP="00483F86">
      <w:pPr>
        <w:spacing w:after="0" w:line="240" w:lineRule="auto"/>
        <w:ind w:left="720" w:hanging="720"/>
        <w:rPr>
          <w:rFonts w:ascii="Times New Roman" w:eastAsia="Times New Roman" w:hAnsi="Times New Roman" w:cs="Times New Roman"/>
          <w:sz w:val="24"/>
          <w:szCs w:val="24"/>
        </w:rPr>
      </w:pPr>
      <w:r w:rsidRPr="00851499">
        <w:rPr>
          <w:rFonts w:ascii="Garamond" w:eastAsia="Times New Roman" w:hAnsi="Garamond" w:cs="Times New Roman"/>
          <w:color w:val="000000"/>
          <w:lang w:val="fr-FR"/>
        </w:rPr>
        <w:t xml:space="preserve">Vignier, J., Soudant, P., Chu, F. L. E., Morris, J. M., Carney, M. W., Lay, C. R., … </w:t>
      </w:r>
      <w:r w:rsidRPr="00BC612F">
        <w:rPr>
          <w:rFonts w:ascii="Garamond" w:eastAsia="Times New Roman" w:hAnsi="Garamond" w:cs="Times New Roman"/>
          <w:color w:val="000000"/>
        </w:rPr>
        <w:t xml:space="preserve">Volety, A. K. (2016). Lethal and sub-lethal effects of Deepwater Horizon slick oil and dispersant on oyster (Crassostrea virginica) larvae. </w:t>
      </w:r>
      <w:r w:rsidRPr="00BC612F">
        <w:rPr>
          <w:rFonts w:ascii="Garamond" w:eastAsia="Times New Roman" w:hAnsi="Garamond" w:cs="Times New Roman"/>
          <w:i/>
          <w:iCs/>
          <w:color w:val="000000"/>
        </w:rPr>
        <w:t>Marine Environmental Research</w:t>
      </w:r>
      <w:r w:rsidRPr="00BC612F">
        <w:rPr>
          <w:rFonts w:ascii="Garamond" w:eastAsia="Times New Roman" w:hAnsi="Garamond" w:cs="Times New Roman"/>
          <w:color w:val="000000"/>
        </w:rPr>
        <w:t xml:space="preserve">, </w:t>
      </w:r>
      <w:r w:rsidRPr="00BC612F">
        <w:rPr>
          <w:rFonts w:ascii="Garamond" w:eastAsia="Times New Roman" w:hAnsi="Garamond" w:cs="Times New Roman"/>
          <w:i/>
          <w:iCs/>
          <w:color w:val="000000"/>
        </w:rPr>
        <w:t>120</w:t>
      </w:r>
      <w:r w:rsidRPr="00BC612F">
        <w:rPr>
          <w:rFonts w:ascii="Garamond" w:eastAsia="Times New Roman" w:hAnsi="Garamond" w:cs="Times New Roman"/>
          <w:color w:val="000000"/>
        </w:rPr>
        <w:t xml:space="preserve">, 20–31. </w:t>
      </w:r>
      <w:r w:rsidRPr="004D0871">
        <w:rPr>
          <w:rFonts w:ascii="Garamond" w:eastAsia="Times New Roman" w:hAnsi="Garamond" w:cs="Times New Roman"/>
        </w:rPr>
        <w:t>https://doi.org/10.1016/j.marenvres.2016.07.006</w:t>
      </w:r>
    </w:p>
    <w:p w14:paraId="25EF15EA" w14:textId="77777777" w:rsidR="00BC612F" w:rsidRPr="00BC612F" w:rsidRDefault="00BC612F" w:rsidP="0070392C">
      <w:pPr>
        <w:spacing w:after="0" w:line="240" w:lineRule="auto"/>
        <w:ind w:hanging="720"/>
        <w:rPr>
          <w:rFonts w:ascii="Times New Roman" w:eastAsia="Times New Roman" w:hAnsi="Times New Roman" w:cs="Times New Roman"/>
          <w:sz w:val="24"/>
          <w:szCs w:val="24"/>
        </w:rPr>
      </w:pPr>
    </w:p>
    <w:p w14:paraId="49B2E6B0" w14:textId="77777777" w:rsidR="00483F86" w:rsidRDefault="00BC612F" w:rsidP="00483F86">
      <w:pPr>
        <w:spacing w:after="0" w:line="240" w:lineRule="auto"/>
        <w:rPr>
          <w:rFonts w:ascii="Garamond" w:eastAsia="Times New Roman" w:hAnsi="Garamond" w:cs="Times New Roman"/>
          <w:color w:val="000000"/>
        </w:rPr>
      </w:pPr>
      <w:r w:rsidRPr="00BC612F">
        <w:rPr>
          <w:rFonts w:ascii="Garamond" w:eastAsia="Times New Roman" w:hAnsi="Garamond" w:cs="Times New Roman"/>
          <w:color w:val="000000"/>
        </w:rPr>
        <w:t xml:space="preserve">World Health Organization (2017). Turbidity Measurement: the Importance of Measuring Turbidity. </w:t>
      </w:r>
      <w:r w:rsidR="00483F86">
        <w:rPr>
          <w:rFonts w:ascii="Garamond" w:eastAsia="Times New Roman" w:hAnsi="Garamond" w:cs="Times New Roman"/>
          <w:color w:val="000000"/>
        </w:rPr>
        <w:t xml:space="preserve">            </w:t>
      </w:r>
    </w:p>
    <w:p w14:paraId="60287511" w14:textId="02B4E101" w:rsidR="00BC612F" w:rsidRPr="004D0871" w:rsidRDefault="00BC612F" w:rsidP="00483F86">
      <w:pPr>
        <w:spacing w:after="0" w:line="240" w:lineRule="auto"/>
        <w:ind w:firstLine="720"/>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Retrieved November 7, 2017 from </w:t>
      </w:r>
      <w:r w:rsidRPr="004D0871">
        <w:rPr>
          <w:rFonts w:ascii="Garamond" w:eastAsia="Times New Roman" w:hAnsi="Garamond" w:cs="Times New Roman"/>
        </w:rPr>
        <w:t>http://www.who.int/water_station_health/publications/</w:t>
      </w:r>
    </w:p>
    <w:p w14:paraId="6532D07D" w14:textId="42A8D7BE" w:rsidR="00BC612F" w:rsidRDefault="00DA0B47" w:rsidP="00483F86">
      <w:pPr>
        <w:spacing w:after="0" w:line="240" w:lineRule="auto"/>
        <w:ind w:left="720"/>
        <w:rPr>
          <w:rFonts w:ascii="Garamond" w:eastAsia="Times New Roman" w:hAnsi="Garamond" w:cs="Times New Roman"/>
        </w:rPr>
      </w:pPr>
      <w:hyperlink r:id="rId19" w:history="1">
        <w:r w:rsidR="00BC612F" w:rsidRPr="004D0871">
          <w:rPr>
            <w:rFonts w:ascii="Garamond" w:eastAsia="Times New Roman" w:hAnsi="Garamond" w:cs="Times New Roman"/>
          </w:rPr>
          <w:t>envsanfactsheets/en/index.1.html</w:t>
        </w:r>
      </w:hyperlink>
    </w:p>
    <w:p w14:paraId="62696745" w14:textId="19416610" w:rsidR="00B070B2" w:rsidRDefault="00B070B2" w:rsidP="00483F86">
      <w:pPr>
        <w:spacing w:after="0" w:line="240" w:lineRule="auto"/>
        <w:ind w:left="720"/>
        <w:rPr>
          <w:rFonts w:ascii="Times New Roman" w:eastAsia="Times New Roman" w:hAnsi="Times New Roman" w:cs="Times New Roman"/>
          <w:sz w:val="24"/>
          <w:szCs w:val="24"/>
        </w:rPr>
      </w:pPr>
    </w:p>
    <w:p w14:paraId="7CF5282F" w14:textId="29E6AED4" w:rsidR="00B070B2" w:rsidRDefault="00B070B2" w:rsidP="00483F86">
      <w:pPr>
        <w:spacing w:after="0" w:line="240" w:lineRule="auto"/>
        <w:ind w:left="720"/>
        <w:rPr>
          <w:rFonts w:ascii="Times New Roman" w:eastAsia="Times New Roman" w:hAnsi="Times New Roman" w:cs="Times New Roman"/>
          <w:sz w:val="24"/>
          <w:szCs w:val="24"/>
        </w:rPr>
      </w:pPr>
    </w:p>
    <w:p w14:paraId="11CDD41C" w14:textId="2A5D989E" w:rsidR="00B070B2" w:rsidRDefault="00B070B2" w:rsidP="00483F86">
      <w:pPr>
        <w:spacing w:after="0" w:line="240" w:lineRule="auto"/>
        <w:ind w:left="720"/>
        <w:rPr>
          <w:rFonts w:ascii="Times New Roman" w:eastAsia="Times New Roman" w:hAnsi="Times New Roman" w:cs="Times New Roman"/>
          <w:sz w:val="24"/>
          <w:szCs w:val="24"/>
        </w:rPr>
      </w:pPr>
    </w:p>
    <w:p w14:paraId="63B4B9B1" w14:textId="7A083C51" w:rsidR="00B070B2" w:rsidRDefault="00B070B2" w:rsidP="00483F86">
      <w:pPr>
        <w:spacing w:after="0" w:line="240" w:lineRule="auto"/>
        <w:ind w:left="720"/>
        <w:rPr>
          <w:rFonts w:ascii="Times New Roman" w:eastAsia="Times New Roman" w:hAnsi="Times New Roman" w:cs="Times New Roman"/>
          <w:sz w:val="24"/>
          <w:szCs w:val="24"/>
        </w:rPr>
      </w:pPr>
    </w:p>
    <w:p w14:paraId="28FEF76C" w14:textId="22011556" w:rsidR="00B070B2" w:rsidRDefault="00B070B2" w:rsidP="00483F86">
      <w:pPr>
        <w:spacing w:after="0" w:line="240" w:lineRule="auto"/>
        <w:ind w:left="720"/>
        <w:rPr>
          <w:rFonts w:ascii="Times New Roman" w:eastAsia="Times New Roman" w:hAnsi="Times New Roman" w:cs="Times New Roman"/>
          <w:sz w:val="24"/>
          <w:szCs w:val="24"/>
        </w:rPr>
      </w:pPr>
    </w:p>
    <w:p w14:paraId="1E9C3C71" w14:textId="4E9C8FDE" w:rsidR="00B070B2" w:rsidRDefault="00B070B2" w:rsidP="00483F86">
      <w:pPr>
        <w:spacing w:after="0" w:line="240" w:lineRule="auto"/>
        <w:ind w:left="720"/>
        <w:rPr>
          <w:rFonts w:ascii="Times New Roman" w:eastAsia="Times New Roman" w:hAnsi="Times New Roman" w:cs="Times New Roman"/>
          <w:sz w:val="24"/>
          <w:szCs w:val="24"/>
        </w:rPr>
      </w:pPr>
    </w:p>
    <w:p w14:paraId="674804AC" w14:textId="42C31B72" w:rsidR="00B070B2" w:rsidRDefault="00B070B2" w:rsidP="00483F86">
      <w:pPr>
        <w:spacing w:after="0" w:line="240" w:lineRule="auto"/>
        <w:ind w:left="720"/>
        <w:rPr>
          <w:rFonts w:ascii="Times New Roman" w:eastAsia="Times New Roman" w:hAnsi="Times New Roman" w:cs="Times New Roman"/>
          <w:sz w:val="24"/>
          <w:szCs w:val="24"/>
        </w:rPr>
      </w:pPr>
    </w:p>
    <w:p w14:paraId="5200B03E" w14:textId="0A8AFF6A" w:rsidR="00B070B2" w:rsidRDefault="00B070B2" w:rsidP="00483F86">
      <w:pPr>
        <w:spacing w:after="0" w:line="240" w:lineRule="auto"/>
        <w:ind w:left="720"/>
        <w:rPr>
          <w:rFonts w:ascii="Times New Roman" w:eastAsia="Times New Roman" w:hAnsi="Times New Roman" w:cs="Times New Roman"/>
          <w:sz w:val="24"/>
          <w:szCs w:val="24"/>
        </w:rPr>
      </w:pPr>
    </w:p>
    <w:p w14:paraId="11754294" w14:textId="46C38A48" w:rsidR="00B070B2" w:rsidRDefault="00B070B2" w:rsidP="00483F86">
      <w:pPr>
        <w:spacing w:after="0" w:line="240" w:lineRule="auto"/>
        <w:ind w:left="720"/>
        <w:rPr>
          <w:rFonts w:ascii="Times New Roman" w:eastAsia="Times New Roman" w:hAnsi="Times New Roman" w:cs="Times New Roman"/>
          <w:sz w:val="24"/>
          <w:szCs w:val="24"/>
        </w:rPr>
      </w:pPr>
    </w:p>
    <w:p w14:paraId="569CD3A2" w14:textId="326B421B" w:rsidR="00420179" w:rsidRDefault="00420179" w:rsidP="00483F86">
      <w:pPr>
        <w:spacing w:after="0" w:line="240" w:lineRule="auto"/>
        <w:ind w:left="720"/>
        <w:rPr>
          <w:rFonts w:ascii="Times New Roman" w:eastAsia="Times New Roman" w:hAnsi="Times New Roman" w:cs="Times New Roman"/>
          <w:sz w:val="24"/>
          <w:szCs w:val="24"/>
        </w:rPr>
      </w:pPr>
    </w:p>
    <w:p w14:paraId="57D3CD24" w14:textId="009A22FF" w:rsidR="00420179" w:rsidRDefault="00420179" w:rsidP="00483F86">
      <w:pPr>
        <w:spacing w:after="0" w:line="240" w:lineRule="auto"/>
        <w:ind w:left="720"/>
        <w:rPr>
          <w:rFonts w:ascii="Times New Roman" w:eastAsia="Times New Roman" w:hAnsi="Times New Roman" w:cs="Times New Roman"/>
          <w:sz w:val="24"/>
          <w:szCs w:val="24"/>
        </w:rPr>
      </w:pPr>
    </w:p>
    <w:p w14:paraId="343D3906" w14:textId="614C3D02" w:rsidR="00420179" w:rsidRDefault="00420179" w:rsidP="00483F86">
      <w:pPr>
        <w:spacing w:after="0" w:line="240" w:lineRule="auto"/>
        <w:ind w:left="720"/>
        <w:rPr>
          <w:rFonts w:ascii="Times New Roman" w:eastAsia="Times New Roman" w:hAnsi="Times New Roman" w:cs="Times New Roman"/>
          <w:sz w:val="24"/>
          <w:szCs w:val="24"/>
        </w:rPr>
      </w:pPr>
    </w:p>
    <w:p w14:paraId="44CD71CF" w14:textId="3004558A" w:rsidR="00420179" w:rsidRDefault="00420179" w:rsidP="00483F86">
      <w:pPr>
        <w:spacing w:after="0" w:line="240" w:lineRule="auto"/>
        <w:ind w:left="720"/>
        <w:rPr>
          <w:rFonts w:ascii="Times New Roman" w:eastAsia="Times New Roman" w:hAnsi="Times New Roman" w:cs="Times New Roman"/>
          <w:sz w:val="24"/>
          <w:szCs w:val="24"/>
        </w:rPr>
      </w:pPr>
    </w:p>
    <w:p w14:paraId="315255B7" w14:textId="26EDA7DD" w:rsidR="00420179" w:rsidRDefault="00420179" w:rsidP="00483F86">
      <w:pPr>
        <w:spacing w:after="0" w:line="240" w:lineRule="auto"/>
        <w:ind w:left="720"/>
        <w:rPr>
          <w:rFonts w:ascii="Times New Roman" w:eastAsia="Times New Roman" w:hAnsi="Times New Roman" w:cs="Times New Roman"/>
          <w:sz w:val="24"/>
          <w:szCs w:val="24"/>
        </w:rPr>
      </w:pPr>
    </w:p>
    <w:p w14:paraId="064D9E68" w14:textId="12B7F4EC" w:rsidR="00420179" w:rsidRDefault="00420179" w:rsidP="00483F86">
      <w:pPr>
        <w:spacing w:after="0" w:line="240" w:lineRule="auto"/>
        <w:ind w:left="720"/>
        <w:rPr>
          <w:rFonts w:ascii="Times New Roman" w:eastAsia="Times New Roman" w:hAnsi="Times New Roman" w:cs="Times New Roman"/>
          <w:sz w:val="24"/>
          <w:szCs w:val="24"/>
        </w:rPr>
      </w:pPr>
    </w:p>
    <w:p w14:paraId="363BCE2A" w14:textId="47ACED3E" w:rsidR="00420179" w:rsidRDefault="00420179" w:rsidP="00483F86">
      <w:pPr>
        <w:spacing w:after="0" w:line="240" w:lineRule="auto"/>
        <w:ind w:left="720"/>
        <w:rPr>
          <w:rFonts w:ascii="Times New Roman" w:eastAsia="Times New Roman" w:hAnsi="Times New Roman" w:cs="Times New Roman"/>
          <w:sz w:val="24"/>
          <w:szCs w:val="24"/>
        </w:rPr>
      </w:pPr>
    </w:p>
    <w:p w14:paraId="22EA8060" w14:textId="77777777" w:rsidR="00B070B2" w:rsidRPr="004D0871" w:rsidRDefault="00B070B2" w:rsidP="008B40A3">
      <w:pPr>
        <w:spacing w:after="0" w:line="240" w:lineRule="auto"/>
        <w:rPr>
          <w:rFonts w:ascii="Times New Roman" w:eastAsia="Times New Roman" w:hAnsi="Times New Roman" w:cs="Times New Roman"/>
          <w:sz w:val="24"/>
          <w:szCs w:val="24"/>
        </w:rPr>
      </w:pPr>
    </w:p>
    <w:p w14:paraId="585D740D" w14:textId="54677033" w:rsidR="00DC166B" w:rsidRDefault="00BC612F" w:rsidP="00BC612F">
      <w:pPr>
        <w:spacing w:before="480" w:after="0" w:line="240" w:lineRule="auto"/>
        <w:outlineLvl w:val="0"/>
        <w:rPr>
          <w:rFonts w:ascii="Garamond" w:eastAsia="Times New Roman" w:hAnsi="Garamond" w:cs="Times New Roman"/>
          <w:b/>
          <w:bCs/>
          <w:color w:val="366091"/>
          <w:kern w:val="36"/>
          <w:sz w:val="28"/>
          <w:szCs w:val="28"/>
        </w:rPr>
      </w:pPr>
      <w:r w:rsidRPr="00BC612F">
        <w:rPr>
          <w:rFonts w:ascii="Garamond" w:eastAsia="Times New Roman" w:hAnsi="Garamond" w:cs="Times New Roman"/>
          <w:b/>
          <w:bCs/>
          <w:color w:val="366091"/>
          <w:kern w:val="36"/>
          <w:sz w:val="28"/>
          <w:szCs w:val="28"/>
        </w:rPr>
        <w:lastRenderedPageBreak/>
        <w:t>9. Appendices</w:t>
      </w:r>
    </w:p>
    <w:p w14:paraId="505B450F" w14:textId="4F1DC752" w:rsidR="00B070B2" w:rsidRDefault="00B070B2" w:rsidP="00B070B2">
      <w:pPr>
        <w:spacing w:after="0" w:line="240" w:lineRule="auto"/>
        <w:jc w:val="center"/>
        <w:rPr>
          <w:rFonts w:ascii="Garamond" w:eastAsia="Times New Roman" w:hAnsi="Garamond" w:cs="Times New Roman"/>
          <w:color w:val="000000"/>
        </w:rPr>
      </w:pPr>
      <w:r w:rsidRPr="00BC612F">
        <w:rPr>
          <w:rFonts w:ascii="Garamond" w:eastAsia="Times New Roman" w:hAnsi="Garamond" w:cs="Times New Roman"/>
          <w:color w:val="000000"/>
        </w:rPr>
        <w:t xml:space="preserve">APPENDIX </w:t>
      </w:r>
      <w:r w:rsidR="00B83ADC">
        <w:rPr>
          <w:rFonts w:ascii="Garamond" w:eastAsia="Times New Roman" w:hAnsi="Garamond" w:cs="Times New Roman"/>
          <w:color w:val="000000"/>
        </w:rPr>
        <w:t>A</w:t>
      </w:r>
      <w:r w:rsidRPr="00BC612F">
        <w:rPr>
          <w:rFonts w:ascii="Garamond" w:eastAsia="Times New Roman" w:hAnsi="Garamond" w:cs="Times New Roman"/>
          <w:color w:val="000000"/>
        </w:rPr>
        <w:t>.</w:t>
      </w:r>
    </w:p>
    <w:p w14:paraId="58752830" w14:textId="77777777" w:rsidR="00B070B2" w:rsidRDefault="00B070B2" w:rsidP="00B070B2">
      <w:pPr>
        <w:spacing w:after="0" w:line="240" w:lineRule="auto"/>
        <w:jc w:val="center"/>
        <w:rPr>
          <w:rFonts w:ascii="Garamond" w:eastAsia="Times New Roman" w:hAnsi="Garamond" w:cs="Times New Roman"/>
          <w:color w:val="000000"/>
        </w:rPr>
      </w:pPr>
    </w:p>
    <w:p w14:paraId="2193AE2E" w14:textId="663E2753" w:rsidR="00B070B2" w:rsidRDefault="00B070B2" w:rsidP="00B070B2">
      <w:pPr>
        <w:spacing w:after="0" w:line="240" w:lineRule="auto"/>
        <w:jc w:val="center"/>
        <w:rPr>
          <w:rFonts w:ascii="Garamond" w:eastAsia="Times New Roman" w:hAnsi="Garamond" w:cs="Arial"/>
          <w:bCs/>
        </w:rPr>
      </w:pPr>
      <w:r>
        <w:rPr>
          <w:rFonts w:ascii="Garamond" w:eastAsia="Times New Roman" w:hAnsi="Garamond" w:cs="Arial"/>
          <w:bCs/>
        </w:rPr>
        <w:t xml:space="preserve">Figure </w:t>
      </w:r>
      <w:r w:rsidR="00B83ADC">
        <w:rPr>
          <w:rFonts w:ascii="Garamond" w:eastAsia="Times New Roman" w:hAnsi="Garamond" w:cs="Arial"/>
          <w:bCs/>
        </w:rPr>
        <w:t>A</w:t>
      </w:r>
      <w:r>
        <w:rPr>
          <w:rFonts w:ascii="Garamond" w:eastAsia="Times New Roman" w:hAnsi="Garamond" w:cs="Arial"/>
          <w:bCs/>
        </w:rPr>
        <w:t xml:space="preserve">1. Linear regression comparing salinity data from buoys to salinity reflectance ratio from remote sensing data from 2003 to 2007 (n=42, </w:t>
      </w:r>
      <w:r>
        <w:rPr>
          <w:rFonts w:ascii="Garamond" w:hAnsi="Garamond"/>
          <w:color w:val="000000"/>
        </w:rPr>
        <w:t>R</w:t>
      </w:r>
      <w:r w:rsidR="005770C0" w:rsidRPr="005C1909">
        <w:rPr>
          <w:rFonts w:ascii="Garamond" w:hAnsi="Garamond"/>
          <w:color w:val="000000"/>
          <w:vertAlign w:val="superscript"/>
        </w:rPr>
        <w:t>2</w:t>
      </w:r>
      <w:r>
        <w:rPr>
          <w:rFonts w:ascii="Garamond" w:hAnsi="Garamond"/>
          <w:color w:val="000000"/>
        </w:rPr>
        <w:t xml:space="preserve"> = 0.012).</w:t>
      </w:r>
    </w:p>
    <w:p w14:paraId="398DCE0A" w14:textId="77777777" w:rsidR="00B070B2" w:rsidRPr="00AC3847" w:rsidRDefault="00B070B2" w:rsidP="00B070B2">
      <w:pPr>
        <w:spacing w:after="0" w:line="240" w:lineRule="auto"/>
        <w:jc w:val="center"/>
        <w:rPr>
          <w:rFonts w:ascii="Garamond" w:eastAsia="Times New Roman" w:hAnsi="Garamond" w:cs="Arial"/>
          <w:bCs/>
        </w:rPr>
      </w:pPr>
      <w:r w:rsidRPr="003A0B45">
        <w:rPr>
          <w:rFonts w:ascii="Garamond" w:eastAsia="Times New Roman" w:hAnsi="Garamond" w:cs="Arial"/>
          <w:bCs/>
          <w:noProof/>
        </w:rPr>
        <w:drawing>
          <wp:inline distT="0" distB="0" distL="0" distR="0" wp14:anchorId="69FF2221" wp14:editId="7BCD4525">
            <wp:extent cx="5943600" cy="3810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810635"/>
                    </a:xfrm>
                    <a:prstGeom prst="rect">
                      <a:avLst/>
                    </a:prstGeom>
                  </pic:spPr>
                </pic:pic>
              </a:graphicData>
            </a:graphic>
          </wp:inline>
        </w:drawing>
      </w:r>
    </w:p>
    <w:p w14:paraId="1026195F" w14:textId="77777777" w:rsidR="00B070B2" w:rsidRDefault="00B070B2" w:rsidP="00B070B2">
      <w:pPr>
        <w:spacing w:after="0" w:line="240" w:lineRule="auto"/>
        <w:rPr>
          <w:rFonts w:ascii="Garamond" w:eastAsia="Times New Roman" w:hAnsi="Garamond" w:cs="Times New Roman"/>
          <w:color w:val="000000"/>
        </w:rPr>
      </w:pPr>
    </w:p>
    <w:p w14:paraId="5D502B85" w14:textId="592889AC" w:rsidR="00420179" w:rsidRDefault="00FE01F5" w:rsidP="00BB48A8">
      <w:pPr>
        <w:spacing w:after="0" w:line="240" w:lineRule="auto"/>
        <w:rPr>
          <w:rFonts w:ascii="Garamond" w:eastAsia="Times New Roman" w:hAnsi="Garamond" w:cs="Times New Roman"/>
          <w:color w:val="000000"/>
        </w:rPr>
      </w:pPr>
      <w:r>
        <w:rPr>
          <w:rFonts w:ascii="Garamond" w:eastAsia="Times New Roman" w:hAnsi="Garamond" w:cs="Times New Roman"/>
          <w:color w:val="000000"/>
        </w:rPr>
        <w:t>Regarding</w:t>
      </w:r>
      <w:r w:rsidR="003A06D0">
        <w:rPr>
          <w:rFonts w:ascii="Garamond" w:eastAsia="Times New Roman" w:hAnsi="Garamond" w:cs="Times New Roman"/>
          <w:color w:val="000000"/>
        </w:rPr>
        <w:t xml:space="preserve"> the above figure, t</w:t>
      </w:r>
      <w:r w:rsidR="00B070B2" w:rsidRPr="00D21F1D">
        <w:rPr>
          <w:rFonts w:ascii="Garamond" w:eastAsia="Times New Roman" w:hAnsi="Garamond" w:cs="Times New Roman"/>
          <w:color w:val="000000"/>
        </w:rPr>
        <w:t xml:space="preserve">he satellite salinity products </w:t>
      </w:r>
      <w:r>
        <w:rPr>
          <w:rFonts w:ascii="Garamond" w:eastAsia="Times New Roman" w:hAnsi="Garamond" w:cs="Times New Roman"/>
          <w:color w:val="000000"/>
        </w:rPr>
        <w:t xml:space="preserve">for 2003-2007 </w:t>
      </w:r>
      <w:r w:rsidR="00B070B2" w:rsidRPr="00D21F1D">
        <w:rPr>
          <w:rFonts w:ascii="Garamond" w:eastAsia="Times New Roman" w:hAnsi="Garamond" w:cs="Times New Roman"/>
          <w:color w:val="000000"/>
        </w:rPr>
        <w:t xml:space="preserve">were derived from </w:t>
      </w:r>
      <w:r w:rsidR="00DB11C9" w:rsidRPr="00D21F1D">
        <w:rPr>
          <w:rFonts w:ascii="Garamond" w:eastAsia="Times New Roman" w:hAnsi="Garamond" w:cs="Times New Roman"/>
          <w:color w:val="000000"/>
        </w:rPr>
        <w:t>Aqua MODIS Goddard Space Flight Center (GSFC) Ocean Color Remote Sensing Reflectance</w:t>
      </w:r>
      <w:r w:rsidR="003C4054">
        <w:rPr>
          <w:rFonts w:ascii="Garamond" w:eastAsia="Times New Roman" w:hAnsi="Garamond" w:cs="Times New Roman"/>
          <w:color w:val="000000"/>
        </w:rPr>
        <w:t xml:space="preserve"> data</w:t>
      </w:r>
      <w:r w:rsidR="00B070B2" w:rsidRPr="00D21F1D">
        <w:rPr>
          <w:rFonts w:ascii="Garamond" w:eastAsia="Times New Roman" w:hAnsi="Garamond" w:cs="Times New Roman"/>
          <w:color w:val="000000"/>
        </w:rPr>
        <w:t xml:space="preserve">. The </w:t>
      </w:r>
      <w:r w:rsidR="003A06D0">
        <w:rPr>
          <w:rFonts w:ascii="Garamond" w:eastAsia="Times New Roman" w:hAnsi="Garamond" w:cs="Times New Roman"/>
          <w:color w:val="000000"/>
        </w:rPr>
        <w:t xml:space="preserve">three </w:t>
      </w:r>
      <w:r w:rsidR="00B070B2" w:rsidRPr="00D21F1D">
        <w:rPr>
          <w:rFonts w:ascii="Garamond" w:eastAsia="Times New Roman" w:hAnsi="Garamond" w:cs="Times New Roman"/>
          <w:color w:val="000000"/>
        </w:rPr>
        <w:t>buoy stations used for the salinity validation were located</w:t>
      </w:r>
      <w:r w:rsidR="003A06D0">
        <w:rPr>
          <w:rFonts w:ascii="Garamond" w:eastAsia="Times New Roman" w:hAnsi="Garamond" w:cs="Times New Roman"/>
          <w:color w:val="000000"/>
        </w:rPr>
        <w:t xml:space="preserve"> </w:t>
      </w:r>
      <w:r w:rsidR="005C1909">
        <w:rPr>
          <w:rFonts w:ascii="Garamond" w:eastAsia="Times New Roman" w:hAnsi="Garamond" w:cs="Times New Roman"/>
          <w:color w:val="000000"/>
        </w:rPr>
        <w:t>at</w:t>
      </w:r>
      <w:r w:rsidR="005C1909" w:rsidRPr="00D21F1D">
        <w:rPr>
          <w:rFonts w:ascii="Garamond" w:eastAsia="Times New Roman" w:hAnsi="Garamond" w:cs="Times New Roman"/>
          <w:color w:val="000000"/>
        </w:rPr>
        <w:t>:</w:t>
      </w:r>
      <w:r w:rsidR="00B070B2" w:rsidRPr="00D21F1D">
        <w:rPr>
          <w:rFonts w:ascii="Garamond" w:eastAsia="Times New Roman" w:hAnsi="Garamond" w:cs="Times New Roman"/>
          <w:color w:val="000000"/>
        </w:rPr>
        <w:t xml:space="preserve"> </w:t>
      </w:r>
      <w:r w:rsidR="003A06D0">
        <w:rPr>
          <w:rFonts w:ascii="Garamond" w:eastAsia="Times New Roman" w:hAnsi="Garamond" w:cs="Times New Roman"/>
          <w:color w:val="000000"/>
        </w:rPr>
        <w:t xml:space="preserve">1) </w:t>
      </w:r>
      <w:r w:rsidR="00B070B2" w:rsidRPr="00D21F1D">
        <w:rPr>
          <w:rFonts w:ascii="Garamond" w:eastAsia="Times New Roman" w:hAnsi="Garamond" w:cs="Times New Roman"/>
          <w:color w:val="000000"/>
        </w:rPr>
        <w:t xml:space="preserve">Sound Island in the eastern Mississippi Sound, </w:t>
      </w:r>
      <w:r w:rsidR="003A06D0">
        <w:rPr>
          <w:rFonts w:ascii="Garamond" w:eastAsia="Times New Roman" w:hAnsi="Garamond" w:cs="Times New Roman"/>
          <w:color w:val="000000"/>
        </w:rPr>
        <w:t xml:space="preserve">2) </w:t>
      </w:r>
      <w:r w:rsidR="00B070B2" w:rsidRPr="00D21F1D">
        <w:rPr>
          <w:rFonts w:ascii="Garamond" w:eastAsia="Times New Roman" w:hAnsi="Garamond" w:cs="Times New Roman"/>
          <w:color w:val="000000"/>
        </w:rPr>
        <w:t xml:space="preserve">Point Aux Chenes Bay, MS, and </w:t>
      </w:r>
      <w:r w:rsidR="003A06D0">
        <w:rPr>
          <w:rFonts w:ascii="Garamond" w:eastAsia="Times New Roman" w:hAnsi="Garamond" w:cs="Times New Roman"/>
          <w:color w:val="000000"/>
        </w:rPr>
        <w:t xml:space="preserve">3) </w:t>
      </w:r>
      <w:r w:rsidR="00B070B2" w:rsidRPr="00D21F1D">
        <w:rPr>
          <w:rFonts w:ascii="Garamond" w:eastAsia="Times New Roman" w:hAnsi="Garamond" w:cs="Times New Roman"/>
          <w:color w:val="000000"/>
        </w:rPr>
        <w:t>Middle Bay Lighthouse</w:t>
      </w:r>
      <w:r>
        <w:rPr>
          <w:rFonts w:ascii="Garamond" w:eastAsia="Times New Roman" w:hAnsi="Garamond" w:cs="Times New Roman"/>
          <w:color w:val="000000"/>
        </w:rPr>
        <w:t xml:space="preserve"> </w:t>
      </w:r>
      <w:r w:rsidR="00B070B2" w:rsidRPr="00D21F1D">
        <w:rPr>
          <w:rFonts w:ascii="Garamond" w:eastAsia="Times New Roman" w:hAnsi="Garamond" w:cs="Times New Roman"/>
          <w:color w:val="000000"/>
        </w:rPr>
        <w:t>in the Mobile Bay</w:t>
      </w:r>
      <w:r w:rsidR="00DF5524">
        <w:rPr>
          <w:rFonts w:ascii="Garamond" w:eastAsia="Times New Roman" w:hAnsi="Garamond" w:cs="Times New Roman"/>
          <w:color w:val="000000"/>
        </w:rPr>
        <w:t>, AL</w:t>
      </w:r>
      <w:r w:rsidR="00B070B2" w:rsidRPr="00D21F1D">
        <w:rPr>
          <w:rFonts w:ascii="Garamond" w:eastAsia="Times New Roman" w:hAnsi="Garamond" w:cs="Times New Roman"/>
          <w:color w:val="000000"/>
        </w:rPr>
        <w:t xml:space="preserve">. The results from the linear regression </w:t>
      </w:r>
      <w:r w:rsidR="003A06D0">
        <w:rPr>
          <w:rFonts w:ascii="Garamond" w:eastAsia="Times New Roman" w:hAnsi="Garamond" w:cs="Times New Roman"/>
          <w:color w:val="000000"/>
        </w:rPr>
        <w:t>showed a</w:t>
      </w:r>
      <w:r>
        <w:rPr>
          <w:rFonts w:ascii="Garamond" w:eastAsia="Times New Roman" w:hAnsi="Garamond" w:cs="Times New Roman"/>
          <w:color w:val="000000"/>
        </w:rPr>
        <w:t xml:space="preserve"> very</w:t>
      </w:r>
      <w:r w:rsidR="00DF5524">
        <w:rPr>
          <w:rFonts w:ascii="Garamond" w:eastAsia="Times New Roman" w:hAnsi="Garamond" w:cs="Times New Roman"/>
          <w:color w:val="000000"/>
        </w:rPr>
        <w:t xml:space="preserve"> </w:t>
      </w:r>
      <w:r w:rsidR="003A06D0">
        <w:rPr>
          <w:rFonts w:ascii="Garamond" w:eastAsia="Times New Roman" w:hAnsi="Garamond" w:cs="Times New Roman"/>
          <w:color w:val="000000"/>
        </w:rPr>
        <w:t xml:space="preserve">weak </w:t>
      </w:r>
      <w:r w:rsidR="00DF5524">
        <w:rPr>
          <w:rFonts w:ascii="Garamond" w:eastAsia="Times New Roman" w:hAnsi="Garamond" w:cs="Times New Roman"/>
          <w:color w:val="000000"/>
        </w:rPr>
        <w:t xml:space="preserve">correlation between the </w:t>
      </w:r>
      <w:r>
        <w:rPr>
          <w:rFonts w:ascii="Garamond" w:eastAsia="Times New Roman" w:hAnsi="Garamond" w:cs="Times New Roman"/>
          <w:color w:val="000000"/>
        </w:rPr>
        <w:t>MODIS s</w:t>
      </w:r>
      <w:r w:rsidR="00DF5524">
        <w:rPr>
          <w:rFonts w:ascii="Garamond" w:eastAsia="Times New Roman" w:hAnsi="Garamond" w:cs="Times New Roman"/>
          <w:color w:val="000000"/>
        </w:rPr>
        <w:t xml:space="preserve">alinity </w:t>
      </w:r>
      <w:r>
        <w:rPr>
          <w:rFonts w:ascii="Garamond" w:eastAsia="Times New Roman" w:hAnsi="Garamond" w:cs="Times New Roman"/>
          <w:color w:val="000000"/>
        </w:rPr>
        <w:t xml:space="preserve">mapping </w:t>
      </w:r>
      <w:r w:rsidR="00DF5524">
        <w:rPr>
          <w:rFonts w:ascii="Garamond" w:eastAsia="Times New Roman" w:hAnsi="Garamond" w:cs="Times New Roman"/>
          <w:color w:val="000000"/>
        </w:rPr>
        <w:t xml:space="preserve">products and </w:t>
      </w:r>
      <w:r w:rsidR="00DF5524" w:rsidRPr="00DF5524">
        <w:rPr>
          <w:rFonts w:ascii="Garamond" w:eastAsia="Times New Roman" w:hAnsi="Garamond" w:cs="Times New Roman"/>
          <w:color w:val="000000"/>
        </w:rPr>
        <w:t>the</w:t>
      </w:r>
      <w:r w:rsidR="00DF5524">
        <w:rPr>
          <w:rFonts w:ascii="Garamond" w:eastAsia="Times New Roman" w:hAnsi="Garamond" w:cs="Times New Roman"/>
          <w:color w:val="000000"/>
        </w:rPr>
        <w:t xml:space="preserve"> salinity measurements</w:t>
      </w:r>
      <w:r w:rsidR="00DF5524" w:rsidRPr="00DF5524">
        <w:rPr>
          <w:rFonts w:ascii="Garamond" w:eastAsia="Times New Roman" w:hAnsi="Garamond" w:cs="Times New Roman"/>
          <w:color w:val="000000"/>
        </w:rPr>
        <w:t xml:space="preserve"> </w:t>
      </w:r>
      <w:r w:rsidR="00DF5524">
        <w:rPr>
          <w:rFonts w:ascii="Garamond" w:eastAsia="Times New Roman" w:hAnsi="Garamond" w:cs="Times New Roman"/>
          <w:color w:val="000000"/>
        </w:rPr>
        <w:t>obtained</w:t>
      </w:r>
      <w:r w:rsidR="00DF5524" w:rsidRPr="00DF5524">
        <w:rPr>
          <w:rFonts w:ascii="Garamond" w:eastAsia="Times New Roman" w:hAnsi="Garamond" w:cs="Times New Roman"/>
          <w:color w:val="000000"/>
        </w:rPr>
        <w:t xml:space="preserve"> from the</w:t>
      </w:r>
      <w:r>
        <w:rPr>
          <w:rFonts w:ascii="Garamond" w:eastAsia="Times New Roman" w:hAnsi="Garamond" w:cs="Times New Roman"/>
          <w:color w:val="000000"/>
        </w:rPr>
        <w:t>se three</w:t>
      </w:r>
      <w:r w:rsidR="00DF5524" w:rsidRPr="00DF5524">
        <w:rPr>
          <w:rFonts w:ascii="Garamond" w:eastAsia="Times New Roman" w:hAnsi="Garamond" w:cs="Times New Roman"/>
          <w:color w:val="000000"/>
        </w:rPr>
        <w:t xml:space="preserve"> buoy stations</w:t>
      </w:r>
      <w:r w:rsidR="00B070B2" w:rsidRPr="00D21F1D">
        <w:rPr>
          <w:rFonts w:ascii="Garamond" w:eastAsia="Times New Roman" w:hAnsi="Garamond" w:cs="Times New Roman"/>
          <w:color w:val="000000"/>
        </w:rPr>
        <w:t xml:space="preserve">. </w:t>
      </w:r>
      <w:r>
        <w:rPr>
          <w:rFonts w:ascii="Garamond" w:eastAsia="Times New Roman" w:hAnsi="Garamond" w:cs="Times New Roman"/>
          <w:color w:val="000000"/>
        </w:rPr>
        <w:t>In contrast, b</w:t>
      </w:r>
      <w:r w:rsidR="003A06D0">
        <w:rPr>
          <w:rFonts w:ascii="Garamond" w:eastAsia="Times New Roman" w:hAnsi="Garamond" w:cs="Times New Roman"/>
          <w:color w:val="000000"/>
        </w:rPr>
        <w:t xml:space="preserve">ased on work done in the previous term, the same correlation analysis for 2007-2017 showed a correlation of moderate strength. There are many possible reasons why the correlation was </w:t>
      </w:r>
      <w:r w:rsidR="005770C0">
        <w:rPr>
          <w:rFonts w:ascii="Garamond" w:eastAsia="Times New Roman" w:hAnsi="Garamond" w:cs="Times New Roman"/>
          <w:color w:val="000000"/>
        </w:rPr>
        <w:t xml:space="preserve">much </w:t>
      </w:r>
      <w:r w:rsidR="003A06D0">
        <w:rPr>
          <w:rFonts w:ascii="Garamond" w:eastAsia="Times New Roman" w:hAnsi="Garamond" w:cs="Times New Roman"/>
          <w:color w:val="000000"/>
        </w:rPr>
        <w:t xml:space="preserve">lower for </w:t>
      </w:r>
      <w:r w:rsidR="005770C0">
        <w:rPr>
          <w:rFonts w:ascii="Garamond" w:eastAsia="Times New Roman" w:hAnsi="Garamond" w:cs="Times New Roman"/>
          <w:color w:val="000000"/>
        </w:rPr>
        <w:t xml:space="preserve">the </w:t>
      </w:r>
      <w:r w:rsidR="003A06D0">
        <w:rPr>
          <w:rFonts w:ascii="Garamond" w:eastAsia="Times New Roman" w:hAnsi="Garamond" w:cs="Times New Roman"/>
          <w:color w:val="000000"/>
        </w:rPr>
        <w:t>2003-2007</w:t>
      </w:r>
      <w:r w:rsidR="005770C0">
        <w:rPr>
          <w:rFonts w:ascii="Garamond" w:eastAsia="Times New Roman" w:hAnsi="Garamond" w:cs="Times New Roman"/>
          <w:color w:val="000000"/>
        </w:rPr>
        <w:t xml:space="preserve"> versus 2007-2017 period</w:t>
      </w:r>
      <w:r w:rsidR="003A06D0">
        <w:rPr>
          <w:rFonts w:ascii="Garamond" w:eastAsia="Times New Roman" w:hAnsi="Garamond" w:cs="Times New Roman"/>
          <w:color w:val="000000"/>
        </w:rPr>
        <w:t xml:space="preserve">. The main factor is that the very limited amount of </w:t>
      </w:r>
      <w:r w:rsidR="00392328">
        <w:rPr>
          <w:rFonts w:ascii="Garamond" w:eastAsia="Times New Roman" w:hAnsi="Garamond" w:cs="Times New Roman"/>
          <w:color w:val="000000"/>
        </w:rPr>
        <w:t>buoy locations</w:t>
      </w:r>
      <w:r w:rsidR="005770C0">
        <w:rPr>
          <w:rFonts w:ascii="Garamond" w:eastAsia="Times New Roman" w:hAnsi="Garamond" w:cs="Times New Roman"/>
          <w:color w:val="000000"/>
        </w:rPr>
        <w:t xml:space="preserve"> available for 2003-2007</w:t>
      </w:r>
      <w:r w:rsidR="00392328">
        <w:rPr>
          <w:rFonts w:ascii="Garamond" w:eastAsia="Times New Roman" w:hAnsi="Garamond" w:cs="Times New Roman"/>
          <w:color w:val="000000"/>
        </w:rPr>
        <w:t xml:space="preserve">. Another factor is that one of the three buoys </w:t>
      </w:r>
      <w:r w:rsidR="005770C0">
        <w:rPr>
          <w:rFonts w:ascii="Garamond" w:eastAsia="Times New Roman" w:hAnsi="Garamond" w:cs="Times New Roman"/>
          <w:color w:val="000000"/>
        </w:rPr>
        <w:t xml:space="preserve">available for 2003-2007 </w:t>
      </w:r>
      <w:r w:rsidR="00392328">
        <w:rPr>
          <w:rFonts w:ascii="Garamond" w:eastAsia="Times New Roman" w:hAnsi="Garamond" w:cs="Times New Roman"/>
          <w:color w:val="000000"/>
        </w:rPr>
        <w:t>was close to</w:t>
      </w:r>
      <w:r w:rsidR="00ED3E80">
        <w:rPr>
          <w:rFonts w:ascii="Garamond" w:eastAsia="Times New Roman" w:hAnsi="Garamond" w:cs="Times New Roman"/>
          <w:color w:val="000000"/>
        </w:rPr>
        <w:t xml:space="preserve"> the coastal</w:t>
      </w:r>
      <w:r w:rsidR="00392328">
        <w:rPr>
          <w:rFonts w:ascii="Garamond" w:eastAsia="Times New Roman" w:hAnsi="Garamond" w:cs="Times New Roman"/>
          <w:color w:val="000000"/>
        </w:rPr>
        <w:t xml:space="preserve"> land</w:t>
      </w:r>
      <w:r w:rsidR="00ED3E80">
        <w:rPr>
          <w:rFonts w:ascii="Garamond" w:eastAsia="Times New Roman" w:hAnsi="Garamond" w:cs="Times New Roman"/>
          <w:color w:val="000000"/>
        </w:rPr>
        <w:t>s</w:t>
      </w:r>
      <w:r w:rsidR="00392328">
        <w:rPr>
          <w:rFonts w:ascii="Garamond" w:eastAsia="Times New Roman" w:hAnsi="Garamond" w:cs="Times New Roman"/>
          <w:color w:val="000000"/>
        </w:rPr>
        <w:t xml:space="preserve">. In addition, it is unclear if the satellite and buoys were measuring </w:t>
      </w:r>
      <w:r w:rsidR="007D13E7">
        <w:rPr>
          <w:rFonts w:ascii="Garamond" w:eastAsia="Times New Roman" w:hAnsi="Garamond" w:cs="Times New Roman"/>
          <w:color w:val="000000"/>
        </w:rPr>
        <w:t>salinity</w:t>
      </w:r>
      <w:r w:rsidR="00392328">
        <w:rPr>
          <w:rFonts w:ascii="Garamond" w:eastAsia="Times New Roman" w:hAnsi="Garamond" w:cs="Times New Roman"/>
          <w:color w:val="000000"/>
        </w:rPr>
        <w:t xml:space="preserve"> at the same level in the water column. The</w:t>
      </w:r>
      <w:r w:rsidR="00B070B2" w:rsidRPr="00D21F1D">
        <w:rPr>
          <w:rFonts w:ascii="Garamond" w:eastAsia="Times New Roman" w:hAnsi="Garamond" w:cs="Times New Roman"/>
          <w:color w:val="000000"/>
        </w:rPr>
        <w:t xml:space="preserve"> buoy sensors </w:t>
      </w:r>
      <w:r w:rsidR="00392328">
        <w:rPr>
          <w:rFonts w:ascii="Garamond" w:eastAsia="Times New Roman" w:hAnsi="Garamond" w:cs="Times New Roman"/>
          <w:color w:val="000000"/>
        </w:rPr>
        <w:t xml:space="preserve">measure </w:t>
      </w:r>
      <w:r w:rsidR="007D13E7">
        <w:rPr>
          <w:rFonts w:ascii="Garamond" w:eastAsia="Times New Roman" w:hAnsi="Garamond" w:cs="Times New Roman"/>
          <w:color w:val="000000"/>
        </w:rPr>
        <w:t>salinity</w:t>
      </w:r>
      <w:r w:rsidR="00392328">
        <w:rPr>
          <w:rFonts w:ascii="Garamond" w:eastAsia="Times New Roman" w:hAnsi="Garamond" w:cs="Times New Roman"/>
          <w:color w:val="000000"/>
        </w:rPr>
        <w:t xml:space="preserve"> at</w:t>
      </w:r>
      <w:r w:rsidR="00392328" w:rsidRPr="00D21F1D">
        <w:rPr>
          <w:rFonts w:ascii="Garamond" w:eastAsia="Times New Roman" w:hAnsi="Garamond" w:cs="Times New Roman"/>
          <w:color w:val="000000"/>
        </w:rPr>
        <w:t xml:space="preserve"> </w:t>
      </w:r>
      <w:r w:rsidR="00392328">
        <w:rPr>
          <w:rFonts w:ascii="Garamond" w:eastAsia="Times New Roman" w:hAnsi="Garamond" w:cs="Times New Roman"/>
          <w:color w:val="000000"/>
        </w:rPr>
        <w:t>an unknown</w:t>
      </w:r>
      <w:r w:rsidR="00392328" w:rsidRPr="00D21F1D">
        <w:rPr>
          <w:rFonts w:ascii="Garamond" w:eastAsia="Times New Roman" w:hAnsi="Garamond" w:cs="Times New Roman"/>
          <w:color w:val="000000"/>
        </w:rPr>
        <w:t xml:space="preserve"> </w:t>
      </w:r>
      <w:r w:rsidR="00B070B2" w:rsidRPr="00D21F1D">
        <w:rPr>
          <w:rFonts w:ascii="Garamond" w:eastAsia="Times New Roman" w:hAnsi="Garamond" w:cs="Times New Roman"/>
          <w:color w:val="000000"/>
        </w:rPr>
        <w:t>shallow depth</w:t>
      </w:r>
      <w:r w:rsidR="00392328">
        <w:rPr>
          <w:rFonts w:ascii="Garamond" w:eastAsia="Times New Roman" w:hAnsi="Garamond" w:cs="Times New Roman"/>
          <w:color w:val="000000"/>
        </w:rPr>
        <w:t xml:space="preserve"> while the </w:t>
      </w:r>
      <w:r w:rsidR="005770C0">
        <w:rPr>
          <w:rFonts w:ascii="Garamond" w:eastAsia="Times New Roman" w:hAnsi="Garamond" w:cs="Times New Roman"/>
          <w:color w:val="000000"/>
        </w:rPr>
        <w:t>MODIS</w:t>
      </w:r>
      <w:r w:rsidR="00B070B2" w:rsidRPr="00D21F1D">
        <w:rPr>
          <w:rFonts w:ascii="Garamond" w:eastAsia="Times New Roman" w:hAnsi="Garamond" w:cs="Times New Roman"/>
          <w:color w:val="000000"/>
        </w:rPr>
        <w:t xml:space="preserve"> sensor acquires reflectance data from only the top surface of the water for a depth of approximately 1 mm (Hanafin, 2002; Hanafin &amp; Minnett, 2013). </w:t>
      </w:r>
      <w:r w:rsidR="005770C0">
        <w:rPr>
          <w:rFonts w:ascii="Garamond" w:eastAsia="Times New Roman" w:hAnsi="Garamond" w:cs="Times New Roman"/>
          <w:color w:val="000000"/>
        </w:rPr>
        <w:t>In summary, t</w:t>
      </w:r>
      <w:r w:rsidR="00145C6D">
        <w:rPr>
          <w:rFonts w:ascii="Garamond" w:eastAsia="Times New Roman" w:hAnsi="Garamond" w:cs="Times New Roman"/>
          <w:color w:val="000000"/>
        </w:rPr>
        <w:t>he limited number of buoy stations</w:t>
      </w:r>
      <w:r w:rsidR="00392328">
        <w:rPr>
          <w:rFonts w:ascii="Garamond" w:eastAsia="Times New Roman" w:hAnsi="Garamond" w:cs="Times New Roman"/>
          <w:color w:val="000000"/>
        </w:rPr>
        <w:t xml:space="preserve"> was </w:t>
      </w:r>
      <w:r w:rsidR="005770C0">
        <w:rPr>
          <w:rFonts w:ascii="Garamond" w:eastAsia="Times New Roman" w:hAnsi="Garamond" w:cs="Times New Roman"/>
          <w:color w:val="000000"/>
        </w:rPr>
        <w:t xml:space="preserve">deemed </w:t>
      </w:r>
      <w:r w:rsidR="00392328">
        <w:rPr>
          <w:rFonts w:ascii="Garamond" w:eastAsia="Times New Roman" w:hAnsi="Garamond" w:cs="Times New Roman"/>
          <w:color w:val="000000"/>
        </w:rPr>
        <w:t xml:space="preserve">insufficient for assessing the provisional MODIS-based salinity mapping products for 2003-2007. The correlation shown in the above figure provides some information on the correlation </w:t>
      </w:r>
      <w:r w:rsidR="00024966">
        <w:rPr>
          <w:rFonts w:ascii="Garamond" w:eastAsia="Times New Roman" w:hAnsi="Garamond" w:cs="Times New Roman"/>
          <w:color w:val="000000"/>
        </w:rPr>
        <w:t>with satellite and reference data at the</w:t>
      </w:r>
      <w:r w:rsidR="00392328">
        <w:rPr>
          <w:rFonts w:ascii="Garamond" w:eastAsia="Times New Roman" w:hAnsi="Garamond" w:cs="Times New Roman"/>
          <w:color w:val="000000"/>
        </w:rPr>
        <w:t xml:space="preserve"> 3 buoy locations, though this may be confounded by one of the </w:t>
      </w:r>
      <w:r w:rsidR="005770C0">
        <w:rPr>
          <w:rFonts w:ascii="Garamond" w:eastAsia="Times New Roman" w:hAnsi="Garamond" w:cs="Times New Roman"/>
          <w:color w:val="000000"/>
        </w:rPr>
        <w:t>buoys</w:t>
      </w:r>
      <w:r w:rsidR="00392328">
        <w:rPr>
          <w:rFonts w:ascii="Garamond" w:eastAsia="Times New Roman" w:hAnsi="Garamond" w:cs="Times New Roman"/>
          <w:color w:val="000000"/>
        </w:rPr>
        <w:t xml:space="preserve"> being close to land.</w:t>
      </w:r>
      <w:r w:rsidR="005C1A3E">
        <w:rPr>
          <w:rFonts w:ascii="Garamond" w:eastAsia="Times New Roman" w:hAnsi="Garamond" w:cs="Times New Roman"/>
          <w:color w:val="000000"/>
        </w:rPr>
        <w:t xml:space="preserve">   </w:t>
      </w:r>
    </w:p>
    <w:p w14:paraId="3C6A9BA1" w14:textId="77777777" w:rsidR="00420179" w:rsidRDefault="00420179" w:rsidP="00BB48A8">
      <w:pPr>
        <w:spacing w:after="0" w:line="240" w:lineRule="auto"/>
        <w:rPr>
          <w:rFonts w:ascii="Garamond" w:eastAsia="Times New Roman" w:hAnsi="Garamond" w:cs="Times New Roman"/>
          <w:color w:val="000000"/>
        </w:rPr>
      </w:pPr>
    </w:p>
    <w:p w14:paraId="78426024" w14:textId="77777777" w:rsidR="00D209EA" w:rsidRDefault="00D209EA" w:rsidP="00BC612F">
      <w:pPr>
        <w:spacing w:after="0" w:line="240" w:lineRule="auto"/>
        <w:rPr>
          <w:rFonts w:ascii="Times New Roman" w:eastAsia="Times New Roman" w:hAnsi="Times New Roman" w:cs="Times New Roman"/>
          <w:sz w:val="24"/>
          <w:szCs w:val="24"/>
        </w:rPr>
      </w:pPr>
    </w:p>
    <w:p w14:paraId="4C01098B" w14:textId="77777777" w:rsidR="00361868" w:rsidRDefault="00361868" w:rsidP="00BC612F">
      <w:pPr>
        <w:spacing w:after="0" w:line="240" w:lineRule="auto"/>
        <w:rPr>
          <w:rFonts w:ascii="Times New Roman" w:eastAsia="Times New Roman" w:hAnsi="Times New Roman" w:cs="Times New Roman"/>
          <w:sz w:val="24"/>
          <w:szCs w:val="24"/>
        </w:rPr>
      </w:pPr>
    </w:p>
    <w:p w14:paraId="53F35777" w14:textId="77777777" w:rsidR="00926ADE" w:rsidRPr="00BC612F" w:rsidRDefault="00926ADE" w:rsidP="00BC612F">
      <w:pPr>
        <w:spacing w:after="0" w:line="240" w:lineRule="auto"/>
        <w:rPr>
          <w:rFonts w:ascii="Times New Roman" w:eastAsia="Times New Roman" w:hAnsi="Times New Roman" w:cs="Times New Roman"/>
          <w:sz w:val="24"/>
          <w:szCs w:val="24"/>
        </w:rPr>
      </w:pPr>
    </w:p>
    <w:p w14:paraId="56A75557" w14:textId="3B1B094E"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lastRenderedPageBreak/>
        <w:t xml:space="preserve">APPENDIX </w:t>
      </w:r>
      <w:r w:rsidR="00926ADE">
        <w:rPr>
          <w:rFonts w:ascii="Garamond" w:eastAsia="Times New Roman" w:hAnsi="Garamond" w:cs="Times New Roman"/>
          <w:color w:val="000000"/>
        </w:rPr>
        <w:t>B</w:t>
      </w:r>
      <w:r w:rsidRPr="00BC612F">
        <w:rPr>
          <w:rFonts w:ascii="Garamond" w:eastAsia="Times New Roman" w:hAnsi="Garamond" w:cs="Times New Roman"/>
          <w:color w:val="000000"/>
        </w:rPr>
        <w:t>.</w:t>
      </w:r>
    </w:p>
    <w:p w14:paraId="6C81D17B"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4B4E4495" w14:textId="17CB9CE6"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Table </w:t>
      </w:r>
      <w:r w:rsidR="00926ADE">
        <w:rPr>
          <w:rFonts w:ascii="Garamond" w:eastAsia="Times New Roman" w:hAnsi="Garamond" w:cs="Times New Roman"/>
          <w:color w:val="000000"/>
        </w:rPr>
        <w:t>B</w:t>
      </w:r>
      <w:r w:rsidR="00420179">
        <w:rPr>
          <w:rFonts w:ascii="Garamond" w:eastAsia="Times New Roman" w:hAnsi="Garamond" w:cs="Times New Roman"/>
          <w:color w:val="000000"/>
        </w:rPr>
        <w:t>1</w:t>
      </w:r>
      <w:r w:rsidRPr="00BC612F">
        <w:rPr>
          <w:rFonts w:ascii="Garamond" w:eastAsia="Times New Roman" w:hAnsi="Garamond" w:cs="Times New Roman"/>
          <w:color w:val="000000"/>
        </w:rPr>
        <w:t>. Julian date and years u</w:t>
      </w:r>
      <w:r w:rsidR="00974B26">
        <w:rPr>
          <w:rFonts w:ascii="Garamond" w:eastAsia="Times New Roman" w:hAnsi="Garamond" w:cs="Times New Roman"/>
          <w:color w:val="000000"/>
        </w:rPr>
        <w:t>sed for time series analyses of</w:t>
      </w:r>
      <w:r w:rsidRPr="00BC612F">
        <w:rPr>
          <w:rFonts w:ascii="Garamond" w:eastAsia="Times New Roman" w:hAnsi="Garamond" w:cs="Times New Roman"/>
          <w:color w:val="000000"/>
        </w:rPr>
        <w:t xml:space="preserve"> salinity, sea surface temperature, and turbidity</w:t>
      </w:r>
      <w:r w:rsidR="00017BD0">
        <w:rPr>
          <w:rFonts w:ascii="Garamond" w:eastAsia="Times New Roman" w:hAnsi="Garamond" w:cs="Times New Roman"/>
          <w:color w:val="000000"/>
        </w:rPr>
        <w:t xml:space="preserve"> </w:t>
      </w:r>
      <w:r w:rsidR="00974B26">
        <w:rPr>
          <w:rFonts w:ascii="Garamond" w:eastAsia="Times New Roman" w:hAnsi="Garamond" w:cs="Times New Roman"/>
          <w:color w:val="000000"/>
        </w:rPr>
        <w:t>data from NASA Earth observations</w:t>
      </w:r>
    </w:p>
    <w:p w14:paraId="14A9ED5C" w14:textId="77777777" w:rsidR="00BC612F" w:rsidRPr="00BC612F" w:rsidRDefault="00BC612F" w:rsidP="00BC612F">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3205"/>
        <w:gridCol w:w="3489"/>
        <w:gridCol w:w="925"/>
        <w:gridCol w:w="1741"/>
      </w:tblGrid>
      <w:tr w:rsidR="00BC612F" w:rsidRPr="00BC612F" w14:paraId="4BDC0161"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3A51B" w14:textId="3EF99144"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Satellite Sensor</w:t>
            </w:r>
            <w:r w:rsidR="00935E50">
              <w:rPr>
                <w:rFonts w:ascii="Garamond" w:eastAsia="Times New Roman" w:hAnsi="Garamond" w:cs="Times New Roman"/>
                <w:color w:val="000000"/>
              </w:rPr>
              <w:t xml:space="preserve"> 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1EFF9" w14:textId="77777777"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Water Quality Parameter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00444" w14:textId="77777777"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07241" w14:textId="77777777"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Julian Date</w:t>
            </w:r>
          </w:p>
        </w:tc>
      </w:tr>
      <w:tr w:rsidR="00BC612F" w:rsidRPr="00BC612F" w14:paraId="518C3A7D" w14:textId="77777777" w:rsidTr="0070392C">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DB0F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Landsat 5 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9EB1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Turbidity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B92A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6530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334</w:t>
            </w:r>
          </w:p>
        </w:tc>
      </w:tr>
      <w:tr w:rsidR="00BC612F" w:rsidRPr="00BC612F" w14:paraId="70F36626"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CAC6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Landsat 5 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F6AF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Turbidity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8A89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81DF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049</w:t>
            </w:r>
          </w:p>
        </w:tc>
      </w:tr>
      <w:tr w:rsidR="00BC612F" w:rsidRPr="00BC612F" w14:paraId="682DEC3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2A79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Landsat 5 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3C8A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Turbidity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4CFF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AD36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352</w:t>
            </w:r>
          </w:p>
        </w:tc>
      </w:tr>
      <w:tr w:rsidR="00BC612F" w:rsidRPr="00BC612F" w14:paraId="75A3D401"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CD2B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Landsat 5 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CF90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Turbidity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916C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C408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038</w:t>
            </w:r>
          </w:p>
        </w:tc>
      </w:tr>
      <w:tr w:rsidR="00BC612F" w:rsidRPr="00BC612F" w14:paraId="1FF79B9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9123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Landsat 5 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C988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Turbidity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456F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A5A5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326</w:t>
            </w:r>
          </w:p>
        </w:tc>
      </w:tr>
      <w:tr w:rsidR="00BC612F" w:rsidRPr="00BC612F" w14:paraId="3A153E5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7976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7940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662C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73EE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259</w:t>
            </w:r>
          </w:p>
        </w:tc>
      </w:tr>
      <w:tr w:rsidR="00BC612F" w:rsidRPr="00BC612F" w14:paraId="17F77A5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59DB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171D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8391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2085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295</w:t>
            </w:r>
          </w:p>
        </w:tc>
      </w:tr>
      <w:tr w:rsidR="00BC612F" w:rsidRPr="00BC612F" w14:paraId="1810052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CB83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4E03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97E1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6D40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325</w:t>
            </w:r>
          </w:p>
        </w:tc>
      </w:tr>
      <w:tr w:rsidR="00BC612F" w:rsidRPr="00BC612F" w14:paraId="23CF6EE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36EE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19E4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2034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398F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361</w:t>
            </w:r>
          </w:p>
        </w:tc>
      </w:tr>
      <w:tr w:rsidR="00BC612F" w:rsidRPr="00BC612F" w14:paraId="17ADFC4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F735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859A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4F48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4A44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021</w:t>
            </w:r>
          </w:p>
        </w:tc>
      </w:tr>
      <w:tr w:rsidR="00BC612F" w:rsidRPr="00BC612F" w14:paraId="02B2B85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2E44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CB7D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5552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F71E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070</w:t>
            </w:r>
          </w:p>
        </w:tc>
      </w:tr>
      <w:tr w:rsidR="00BC612F" w:rsidRPr="00BC612F" w14:paraId="5B66E36F"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6B0B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6C89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9D40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7A02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124</w:t>
            </w:r>
          </w:p>
        </w:tc>
      </w:tr>
      <w:tr w:rsidR="00BC612F" w:rsidRPr="00BC612F" w14:paraId="022EB2C1"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0042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CE69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6600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EE97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262</w:t>
            </w:r>
          </w:p>
        </w:tc>
      </w:tr>
      <w:tr w:rsidR="00BC612F" w:rsidRPr="00BC612F" w14:paraId="358E4C8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C3EA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C4A6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F826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A5E3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333</w:t>
            </w:r>
          </w:p>
        </w:tc>
      </w:tr>
      <w:tr w:rsidR="00BC612F" w:rsidRPr="00BC612F" w14:paraId="4C7EAD6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AFFB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097B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96D4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2D55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362</w:t>
            </w:r>
          </w:p>
        </w:tc>
      </w:tr>
      <w:tr w:rsidR="00BC612F" w:rsidRPr="00BC612F" w14:paraId="779F272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E9FC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590C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1090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505E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060</w:t>
            </w:r>
          </w:p>
        </w:tc>
      </w:tr>
      <w:tr w:rsidR="00BC612F" w:rsidRPr="00BC612F" w14:paraId="7B6DF76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E1FF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E33D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8379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89BC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117</w:t>
            </w:r>
          </w:p>
        </w:tc>
      </w:tr>
      <w:tr w:rsidR="00BC612F" w:rsidRPr="00BC612F" w14:paraId="390FB5AC"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9859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68A8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C6DD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F08C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167</w:t>
            </w:r>
          </w:p>
        </w:tc>
      </w:tr>
      <w:tr w:rsidR="00BC612F" w:rsidRPr="00BC612F" w14:paraId="12DDCA0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94E2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79FE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F5A0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DC65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250</w:t>
            </w:r>
          </w:p>
        </w:tc>
      </w:tr>
      <w:tr w:rsidR="00BC612F" w:rsidRPr="00BC612F" w14:paraId="6870A892"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B1AC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FD1D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0D9E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4356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303</w:t>
            </w:r>
          </w:p>
        </w:tc>
      </w:tr>
      <w:tr w:rsidR="00BC612F" w:rsidRPr="00BC612F" w14:paraId="57B239E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FDD2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4F60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EDC2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0C92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031</w:t>
            </w:r>
          </w:p>
        </w:tc>
      </w:tr>
      <w:tr w:rsidR="00BC612F" w:rsidRPr="00BC612F" w14:paraId="067E6F6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4577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C567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CB0D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A3EF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063</w:t>
            </w:r>
          </w:p>
        </w:tc>
      </w:tr>
      <w:tr w:rsidR="00BC612F" w:rsidRPr="00BC612F" w14:paraId="1FDC6621"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4D54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6DF3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EBD7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8435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161</w:t>
            </w:r>
          </w:p>
        </w:tc>
      </w:tr>
      <w:tr w:rsidR="00BC612F" w:rsidRPr="00BC612F" w14:paraId="2388270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6CDB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lastRenderedPageBreak/>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DC0A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4160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E5BE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269</w:t>
            </w:r>
          </w:p>
        </w:tc>
      </w:tr>
      <w:tr w:rsidR="00BC612F" w:rsidRPr="00BC612F" w14:paraId="71112C2C"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CF76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CF4E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D0A4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F378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301</w:t>
            </w:r>
          </w:p>
        </w:tc>
      </w:tr>
      <w:tr w:rsidR="00BC612F" w:rsidRPr="00BC612F" w14:paraId="09B2B0C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88BC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7D5A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CE2A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0F3B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025</w:t>
            </w:r>
          </w:p>
        </w:tc>
      </w:tr>
      <w:tr w:rsidR="00BC612F" w:rsidRPr="00BC612F" w14:paraId="1C1EA0A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3F74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2B28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83E1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39A2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064</w:t>
            </w:r>
          </w:p>
        </w:tc>
      </w:tr>
      <w:tr w:rsidR="00BC612F" w:rsidRPr="00BC612F" w14:paraId="47938B6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67E4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893C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6B5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8D29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096</w:t>
            </w:r>
          </w:p>
        </w:tc>
      </w:tr>
      <w:tr w:rsidR="00BC612F" w:rsidRPr="00BC612F" w14:paraId="2B103DB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6B54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503B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D442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D4D0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121</w:t>
            </w:r>
          </w:p>
        </w:tc>
      </w:tr>
      <w:tr w:rsidR="00BC612F" w:rsidRPr="00BC612F" w14:paraId="089ABAA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B5B5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CAAC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012F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39D6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141</w:t>
            </w:r>
          </w:p>
        </w:tc>
      </w:tr>
      <w:tr w:rsidR="00BC612F" w:rsidRPr="00BC612F" w14:paraId="7E8A9EF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6AB8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E1CC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25C8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4E75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259</w:t>
            </w:r>
          </w:p>
        </w:tc>
      </w:tr>
      <w:tr w:rsidR="00BC612F" w:rsidRPr="00BC612F" w14:paraId="12135176"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208D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A953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A7E9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8835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288</w:t>
            </w:r>
          </w:p>
        </w:tc>
      </w:tr>
      <w:tr w:rsidR="00BC612F" w:rsidRPr="00BC612F" w14:paraId="604B12B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8DFD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F983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E50E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2F4E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318</w:t>
            </w:r>
          </w:p>
        </w:tc>
      </w:tr>
      <w:tr w:rsidR="00BC612F" w:rsidRPr="00BC612F" w14:paraId="32D38B3C"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A08E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3E9D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DF2B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4E64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325</w:t>
            </w:r>
          </w:p>
        </w:tc>
      </w:tr>
      <w:tr w:rsidR="00BC612F" w:rsidRPr="00BC612F" w14:paraId="7B7D2A0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15B6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D749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F630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6119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361</w:t>
            </w:r>
          </w:p>
        </w:tc>
      </w:tr>
      <w:tr w:rsidR="00BC612F" w:rsidRPr="00BC612F" w14:paraId="623AF2E5"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2A23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5F71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40DE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6691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022</w:t>
            </w:r>
          </w:p>
        </w:tc>
      </w:tr>
      <w:tr w:rsidR="00BC612F" w:rsidRPr="00BC612F" w14:paraId="5A8E0D97"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51CF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56EE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B48D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716A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038</w:t>
            </w:r>
          </w:p>
        </w:tc>
      </w:tr>
      <w:tr w:rsidR="00BC612F" w:rsidRPr="00BC612F" w14:paraId="5B5897E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C47C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A62A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8685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7446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262</w:t>
            </w:r>
          </w:p>
        </w:tc>
      </w:tr>
      <w:tr w:rsidR="00BC612F" w:rsidRPr="00BC612F" w14:paraId="176BBBE5"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893B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7DE0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D607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AE91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271</w:t>
            </w:r>
          </w:p>
        </w:tc>
      </w:tr>
      <w:tr w:rsidR="00BC612F" w:rsidRPr="00BC612F" w14:paraId="3F5D1A82"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F2B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25A7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5BC8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F834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333</w:t>
            </w:r>
          </w:p>
        </w:tc>
      </w:tr>
      <w:tr w:rsidR="00BC612F" w:rsidRPr="00BC612F" w14:paraId="38F974F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EB88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A01F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9276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A9F9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035</w:t>
            </w:r>
          </w:p>
        </w:tc>
      </w:tr>
      <w:tr w:rsidR="00BC612F" w:rsidRPr="00BC612F" w14:paraId="03D562F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A07F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08AC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A1F9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B799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060</w:t>
            </w:r>
          </w:p>
        </w:tc>
      </w:tr>
      <w:tr w:rsidR="00BC612F" w:rsidRPr="00BC612F" w14:paraId="5114B202"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34D6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DBC9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9BC7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FC42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250</w:t>
            </w:r>
          </w:p>
        </w:tc>
      </w:tr>
      <w:tr w:rsidR="00BC612F" w:rsidRPr="00BC612F" w14:paraId="58C0FBDC"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DC62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78E5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BDCE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70A4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303</w:t>
            </w:r>
          </w:p>
        </w:tc>
      </w:tr>
      <w:tr w:rsidR="00BC612F" w:rsidRPr="00BC612F" w14:paraId="6532EA31"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B131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94AD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8744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138F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360</w:t>
            </w:r>
          </w:p>
        </w:tc>
      </w:tr>
      <w:tr w:rsidR="00BC612F" w:rsidRPr="00BC612F" w14:paraId="10C3432F"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F35C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0488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A2B8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5538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018</w:t>
            </w:r>
          </w:p>
        </w:tc>
      </w:tr>
      <w:tr w:rsidR="00BC612F" w:rsidRPr="00BC612F" w14:paraId="6D1699D5"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5186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5CEF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2496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7B71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271</w:t>
            </w:r>
          </w:p>
        </w:tc>
      </w:tr>
      <w:tr w:rsidR="00BC612F" w:rsidRPr="00BC612F" w14:paraId="7204EC96"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862F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A38E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5200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666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301</w:t>
            </w:r>
          </w:p>
        </w:tc>
      </w:tr>
      <w:tr w:rsidR="00BC612F" w:rsidRPr="00BC612F" w14:paraId="53C22596"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52EE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529D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3C3E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E320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322</w:t>
            </w:r>
          </w:p>
        </w:tc>
      </w:tr>
      <w:tr w:rsidR="00BC612F" w:rsidRPr="00BC612F" w14:paraId="79B50E4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8CCA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0D2E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6C6E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322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353</w:t>
            </w:r>
          </w:p>
        </w:tc>
      </w:tr>
      <w:tr w:rsidR="00BC612F" w:rsidRPr="00BC612F" w14:paraId="0AC22D8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0AD8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lastRenderedPageBreak/>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DECA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DCAD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B8F3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025</w:t>
            </w:r>
          </w:p>
        </w:tc>
      </w:tr>
      <w:tr w:rsidR="00BC612F" w:rsidRPr="00BC612F" w14:paraId="70A1331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8D01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3992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68F9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F25F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053</w:t>
            </w:r>
          </w:p>
        </w:tc>
      </w:tr>
      <w:tr w:rsidR="00BC612F" w:rsidRPr="00BC612F" w14:paraId="5F409C46"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23E5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E7DF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3A8B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CB74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064</w:t>
            </w:r>
          </w:p>
        </w:tc>
      </w:tr>
      <w:tr w:rsidR="00BC612F" w:rsidRPr="00BC612F" w14:paraId="4EB2E6A6"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8161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3BF4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DE19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4D6D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096</w:t>
            </w:r>
          </w:p>
        </w:tc>
      </w:tr>
      <w:tr w:rsidR="00BC612F" w:rsidRPr="00BC612F" w14:paraId="032160B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7416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Aqua MODIS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4D0C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948C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95A1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128</w:t>
            </w:r>
          </w:p>
        </w:tc>
      </w:tr>
    </w:tbl>
    <w:p w14:paraId="328765AE"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543999CD" w14:textId="77777777" w:rsidR="0070392C" w:rsidRDefault="0070392C" w:rsidP="00BC612F">
      <w:pPr>
        <w:spacing w:after="0" w:line="240" w:lineRule="auto"/>
        <w:jc w:val="center"/>
        <w:rPr>
          <w:rFonts w:ascii="Garamond" w:eastAsia="Times New Roman" w:hAnsi="Garamond" w:cs="Times New Roman"/>
          <w:color w:val="000000"/>
        </w:rPr>
      </w:pPr>
    </w:p>
    <w:p w14:paraId="3F31C96C" w14:textId="77777777" w:rsidR="008B40A3" w:rsidRDefault="008B40A3" w:rsidP="00BC612F">
      <w:pPr>
        <w:spacing w:after="0" w:line="240" w:lineRule="auto"/>
        <w:jc w:val="center"/>
        <w:rPr>
          <w:rFonts w:ascii="Garamond" w:eastAsia="Times New Roman" w:hAnsi="Garamond" w:cs="Times New Roman"/>
          <w:color w:val="000000"/>
        </w:rPr>
      </w:pPr>
    </w:p>
    <w:p w14:paraId="7408FDA9" w14:textId="77777777" w:rsidR="008B40A3" w:rsidRDefault="008B40A3" w:rsidP="00BC612F">
      <w:pPr>
        <w:spacing w:after="0" w:line="240" w:lineRule="auto"/>
        <w:jc w:val="center"/>
        <w:rPr>
          <w:rFonts w:ascii="Garamond" w:eastAsia="Times New Roman" w:hAnsi="Garamond" w:cs="Times New Roman"/>
          <w:color w:val="000000"/>
        </w:rPr>
      </w:pPr>
    </w:p>
    <w:p w14:paraId="17F83CE6" w14:textId="77777777" w:rsidR="008B40A3" w:rsidRDefault="008B40A3" w:rsidP="00BC612F">
      <w:pPr>
        <w:spacing w:after="0" w:line="240" w:lineRule="auto"/>
        <w:jc w:val="center"/>
        <w:rPr>
          <w:rFonts w:ascii="Garamond" w:eastAsia="Times New Roman" w:hAnsi="Garamond" w:cs="Times New Roman"/>
          <w:color w:val="000000"/>
        </w:rPr>
      </w:pPr>
    </w:p>
    <w:p w14:paraId="29450AD0" w14:textId="77777777" w:rsidR="008B40A3" w:rsidRDefault="008B40A3" w:rsidP="00BC612F">
      <w:pPr>
        <w:spacing w:after="0" w:line="240" w:lineRule="auto"/>
        <w:jc w:val="center"/>
        <w:rPr>
          <w:rFonts w:ascii="Garamond" w:eastAsia="Times New Roman" w:hAnsi="Garamond" w:cs="Times New Roman"/>
          <w:color w:val="000000"/>
        </w:rPr>
      </w:pPr>
    </w:p>
    <w:p w14:paraId="58BC9D6F" w14:textId="77777777" w:rsidR="008B40A3" w:rsidRDefault="008B40A3" w:rsidP="00BC612F">
      <w:pPr>
        <w:spacing w:after="0" w:line="240" w:lineRule="auto"/>
        <w:jc w:val="center"/>
        <w:rPr>
          <w:rFonts w:ascii="Garamond" w:eastAsia="Times New Roman" w:hAnsi="Garamond" w:cs="Times New Roman"/>
          <w:color w:val="000000"/>
        </w:rPr>
      </w:pPr>
    </w:p>
    <w:p w14:paraId="56F09D4A" w14:textId="77777777" w:rsidR="008B40A3" w:rsidRDefault="008B40A3" w:rsidP="00BC612F">
      <w:pPr>
        <w:spacing w:after="0" w:line="240" w:lineRule="auto"/>
        <w:jc w:val="center"/>
        <w:rPr>
          <w:rFonts w:ascii="Garamond" w:eastAsia="Times New Roman" w:hAnsi="Garamond" w:cs="Times New Roman"/>
          <w:color w:val="000000"/>
        </w:rPr>
      </w:pPr>
    </w:p>
    <w:p w14:paraId="67CF0449" w14:textId="77777777" w:rsidR="008B40A3" w:rsidRDefault="008B40A3" w:rsidP="00BC612F">
      <w:pPr>
        <w:spacing w:after="0" w:line="240" w:lineRule="auto"/>
        <w:jc w:val="center"/>
        <w:rPr>
          <w:rFonts w:ascii="Garamond" w:eastAsia="Times New Roman" w:hAnsi="Garamond" w:cs="Times New Roman"/>
          <w:color w:val="000000"/>
        </w:rPr>
      </w:pPr>
    </w:p>
    <w:p w14:paraId="0BE44DA6" w14:textId="77777777" w:rsidR="008B40A3" w:rsidRDefault="008B40A3" w:rsidP="00BC612F">
      <w:pPr>
        <w:spacing w:after="0" w:line="240" w:lineRule="auto"/>
        <w:jc w:val="center"/>
        <w:rPr>
          <w:rFonts w:ascii="Garamond" w:eastAsia="Times New Roman" w:hAnsi="Garamond" w:cs="Times New Roman"/>
          <w:color w:val="000000"/>
        </w:rPr>
      </w:pPr>
    </w:p>
    <w:p w14:paraId="508386B6" w14:textId="77777777" w:rsidR="008B40A3" w:rsidRDefault="008B40A3" w:rsidP="00BC612F">
      <w:pPr>
        <w:spacing w:after="0" w:line="240" w:lineRule="auto"/>
        <w:jc w:val="center"/>
        <w:rPr>
          <w:rFonts w:ascii="Garamond" w:eastAsia="Times New Roman" w:hAnsi="Garamond" w:cs="Times New Roman"/>
          <w:color w:val="000000"/>
        </w:rPr>
      </w:pPr>
    </w:p>
    <w:p w14:paraId="60D3D0CD" w14:textId="77777777" w:rsidR="008B40A3" w:rsidRDefault="008B40A3" w:rsidP="00BC612F">
      <w:pPr>
        <w:spacing w:after="0" w:line="240" w:lineRule="auto"/>
        <w:jc w:val="center"/>
        <w:rPr>
          <w:rFonts w:ascii="Garamond" w:eastAsia="Times New Roman" w:hAnsi="Garamond" w:cs="Times New Roman"/>
          <w:color w:val="000000"/>
        </w:rPr>
      </w:pPr>
    </w:p>
    <w:p w14:paraId="38FE3CC3" w14:textId="77777777" w:rsidR="008B40A3" w:rsidRDefault="008B40A3" w:rsidP="00BC612F">
      <w:pPr>
        <w:spacing w:after="0" w:line="240" w:lineRule="auto"/>
        <w:jc w:val="center"/>
        <w:rPr>
          <w:rFonts w:ascii="Garamond" w:eastAsia="Times New Roman" w:hAnsi="Garamond" w:cs="Times New Roman"/>
          <w:color w:val="000000"/>
        </w:rPr>
      </w:pPr>
    </w:p>
    <w:p w14:paraId="0C6DDB16" w14:textId="77777777" w:rsidR="008B40A3" w:rsidRDefault="008B40A3" w:rsidP="00BC612F">
      <w:pPr>
        <w:spacing w:after="0" w:line="240" w:lineRule="auto"/>
        <w:jc w:val="center"/>
        <w:rPr>
          <w:rFonts w:ascii="Garamond" w:eastAsia="Times New Roman" w:hAnsi="Garamond" w:cs="Times New Roman"/>
          <w:color w:val="000000"/>
        </w:rPr>
      </w:pPr>
    </w:p>
    <w:p w14:paraId="6D7A9117" w14:textId="77777777" w:rsidR="008B40A3" w:rsidRDefault="008B40A3" w:rsidP="00BC612F">
      <w:pPr>
        <w:spacing w:after="0" w:line="240" w:lineRule="auto"/>
        <w:jc w:val="center"/>
        <w:rPr>
          <w:rFonts w:ascii="Garamond" w:eastAsia="Times New Roman" w:hAnsi="Garamond" w:cs="Times New Roman"/>
          <w:color w:val="000000"/>
        </w:rPr>
      </w:pPr>
    </w:p>
    <w:p w14:paraId="121CFEBE" w14:textId="77777777" w:rsidR="008B40A3" w:rsidRDefault="008B40A3" w:rsidP="00BC612F">
      <w:pPr>
        <w:spacing w:after="0" w:line="240" w:lineRule="auto"/>
        <w:jc w:val="center"/>
        <w:rPr>
          <w:rFonts w:ascii="Garamond" w:eastAsia="Times New Roman" w:hAnsi="Garamond" w:cs="Times New Roman"/>
          <w:color w:val="000000"/>
        </w:rPr>
      </w:pPr>
    </w:p>
    <w:p w14:paraId="7D657B56" w14:textId="77777777" w:rsidR="008B40A3" w:rsidRDefault="008B40A3" w:rsidP="00BC612F">
      <w:pPr>
        <w:spacing w:after="0" w:line="240" w:lineRule="auto"/>
        <w:jc w:val="center"/>
        <w:rPr>
          <w:rFonts w:ascii="Garamond" w:eastAsia="Times New Roman" w:hAnsi="Garamond" w:cs="Times New Roman"/>
          <w:color w:val="000000"/>
        </w:rPr>
      </w:pPr>
    </w:p>
    <w:p w14:paraId="39399AEA" w14:textId="77777777" w:rsidR="008B40A3" w:rsidRDefault="008B40A3" w:rsidP="00BC612F">
      <w:pPr>
        <w:spacing w:after="0" w:line="240" w:lineRule="auto"/>
        <w:jc w:val="center"/>
        <w:rPr>
          <w:rFonts w:ascii="Garamond" w:eastAsia="Times New Roman" w:hAnsi="Garamond" w:cs="Times New Roman"/>
          <w:color w:val="000000"/>
        </w:rPr>
      </w:pPr>
    </w:p>
    <w:p w14:paraId="71F8C278" w14:textId="77777777" w:rsidR="008B40A3" w:rsidRDefault="008B40A3" w:rsidP="00BC612F">
      <w:pPr>
        <w:spacing w:after="0" w:line="240" w:lineRule="auto"/>
        <w:jc w:val="center"/>
        <w:rPr>
          <w:rFonts w:ascii="Garamond" w:eastAsia="Times New Roman" w:hAnsi="Garamond" w:cs="Times New Roman"/>
          <w:color w:val="000000"/>
        </w:rPr>
      </w:pPr>
    </w:p>
    <w:p w14:paraId="6F497006" w14:textId="77777777" w:rsidR="008B40A3" w:rsidRDefault="008B40A3" w:rsidP="00BC612F">
      <w:pPr>
        <w:spacing w:after="0" w:line="240" w:lineRule="auto"/>
        <w:jc w:val="center"/>
        <w:rPr>
          <w:rFonts w:ascii="Garamond" w:eastAsia="Times New Roman" w:hAnsi="Garamond" w:cs="Times New Roman"/>
          <w:color w:val="000000"/>
        </w:rPr>
      </w:pPr>
    </w:p>
    <w:p w14:paraId="6F5B8EE3" w14:textId="77777777" w:rsidR="008B40A3" w:rsidRDefault="008B40A3" w:rsidP="00BC612F">
      <w:pPr>
        <w:spacing w:after="0" w:line="240" w:lineRule="auto"/>
        <w:jc w:val="center"/>
        <w:rPr>
          <w:rFonts w:ascii="Garamond" w:eastAsia="Times New Roman" w:hAnsi="Garamond" w:cs="Times New Roman"/>
          <w:color w:val="000000"/>
        </w:rPr>
      </w:pPr>
    </w:p>
    <w:p w14:paraId="26858C48" w14:textId="77777777" w:rsidR="008B40A3" w:rsidRDefault="008B40A3" w:rsidP="00BC612F">
      <w:pPr>
        <w:spacing w:after="0" w:line="240" w:lineRule="auto"/>
        <w:jc w:val="center"/>
        <w:rPr>
          <w:rFonts w:ascii="Garamond" w:eastAsia="Times New Roman" w:hAnsi="Garamond" w:cs="Times New Roman"/>
          <w:color w:val="000000"/>
        </w:rPr>
      </w:pPr>
    </w:p>
    <w:p w14:paraId="6C637CB2" w14:textId="77777777" w:rsidR="008B40A3" w:rsidRDefault="008B40A3" w:rsidP="00BC612F">
      <w:pPr>
        <w:spacing w:after="0" w:line="240" w:lineRule="auto"/>
        <w:jc w:val="center"/>
        <w:rPr>
          <w:rFonts w:ascii="Garamond" w:eastAsia="Times New Roman" w:hAnsi="Garamond" w:cs="Times New Roman"/>
          <w:color w:val="000000"/>
        </w:rPr>
      </w:pPr>
    </w:p>
    <w:p w14:paraId="3FB3B100" w14:textId="77777777" w:rsidR="008B40A3" w:rsidRDefault="008B40A3" w:rsidP="00BC612F">
      <w:pPr>
        <w:spacing w:after="0" w:line="240" w:lineRule="auto"/>
        <w:jc w:val="center"/>
        <w:rPr>
          <w:rFonts w:ascii="Garamond" w:eastAsia="Times New Roman" w:hAnsi="Garamond" w:cs="Times New Roman"/>
          <w:color w:val="000000"/>
        </w:rPr>
      </w:pPr>
    </w:p>
    <w:p w14:paraId="6B9A1C0C" w14:textId="77777777" w:rsidR="008B40A3" w:rsidRDefault="008B40A3" w:rsidP="00BC612F">
      <w:pPr>
        <w:spacing w:after="0" w:line="240" w:lineRule="auto"/>
        <w:jc w:val="center"/>
        <w:rPr>
          <w:rFonts w:ascii="Garamond" w:eastAsia="Times New Roman" w:hAnsi="Garamond" w:cs="Times New Roman"/>
          <w:color w:val="000000"/>
        </w:rPr>
      </w:pPr>
    </w:p>
    <w:p w14:paraId="1232EA67" w14:textId="77777777" w:rsidR="008B40A3" w:rsidRDefault="008B40A3" w:rsidP="00BC612F">
      <w:pPr>
        <w:spacing w:after="0" w:line="240" w:lineRule="auto"/>
        <w:jc w:val="center"/>
        <w:rPr>
          <w:rFonts w:ascii="Garamond" w:eastAsia="Times New Roman" w:hAnsi="Garamond" w:cs="Times New Roman"/>
          <w:color w:val="000000"/>
        </w:rPr>
      </w:pPr>
    </w:p>
    <w:p w14:paraId="46573694" w14:textId="77777777" w:rsidR="008B40A3" w:rsidRDefault="008B40A3" w:rsidP="00BC612F">
      <w:pPr>
        <w:spacing w:after="0" w:line="240" w:lineRule="auto"/>
        <w:jc w:val="center"/>
        <w:rPr>
          <w:rFonts w:ascii="Garamond" w:eastAsia="Times New Roman" w:hAnsi="Garamond" w:cs="Times New Roman"/>
          <w:color w:val="000000"/>
        </w:rPr>
      </w:pPr>
    </w:p>
    <w:p w14:paraId="1AD59858" w14:textId="77777777" w:rsidR="008B40A3" w:rsidRDefault="008B40A3" w:rsidP="00BC612F">
      <w:pPr>
        <w:spacing w:after="0" w:line="240" w:lineRule="auto"/>
        <w:jc w:val="center"/>
        <w:rPr>
          <w:rFonts w:ascii="Garamond" w:eastAsia="Times New Roman" w:hAnsi="Garamond" w:cs="Times New Roman"/>
          <w:color w:val="000000"/>
        </w:rPr>
      </w:pPr>
    </w:p>
    <w:p w14:paraId="0F4233E0" w14:textId="77777777" w:rsidR="008B40A3" w:rsidRDefault="008B40A3" w:rsidP="00BC612F">
      <w:pPr>
        <w:spacing w:after="0" w:line="240" w:lineRule="auto"/>
        <w:jc w:val="center"/>
        <w:rPr>
          <w:rFonts w:ascii="Garamond" w:eastAsia="Times New Roman" w:hAnsi="Garamond" w:cs="Times New Roman"/>
          <w:color w:val="000000"/>
        </w:rPr>
      </w:pPr>
    </w:p>
    <w:p w14:paraId="79CCCBEC" w14:textId="77777777" w:rsidR="008B40A3" w:rsidRDefault="008B40A3" w:rsidP="00BC612F">
      <w:pPr>
        <w:spacing w:after="0" w:line="240" w:lineRule="auto"/>
        <w:jc w:val="center"/>
        <w:rPr>
          <w:rFonts w:ascii="Garamond" w:eastAsia="Times New Roman" w:hAnsi="Garamond" w:cs="Times New Roman"/>
          <w:color w:val="000000"/>
        </w:rPr>
      </w:pPr>
    </w:p>
    <w:p w14:paraId="40B81BBD" w14:textId="77777777" w:rsidR="008B40A3" w:rsidRDefault="008B40A3" w:rsidP="00BC612F">
      <w:pPr>
        <w:spacing w:after="0" w:line="240" w:lineRule="auto"/>
        <w:jc w:val="center"/>
        <w:rPr>
          <w:rFonts w:ascii="Garamond" w:eastAsia="Times New Roman" w:hAnsi="Garamond" w:cs="Times New Roman"/>
          <w:color w:val="000000"/>
        </w:rPr>
      </w:pPr>
    </w:p>
    <w:p w14:paraId="720CF700" w14:textId="77777777" w:rsidR="008B40A3" w:rsidRDefault="008B40A3" w:rsidP="00BC612F">
      <w:pPr>
        <w:spacing w:after="0" w:line="240" w:lineRule="auto"/>
        <w:jc w:val="center"/>
        <w:rPr>
          <w:rFonts w:ascii="Garamond" w:eastAsia="Times New Roman" w:hAnsi="Garamond" w:cs="Times New Roman"/>
          <w:color w:val="000000"/>
        </w:rPr>
      </w:pPr>
    </w:p>
    <w:p w14:paraId="766CB6EE" w14:textId="77777777" w:rsidR="008B40A3" w:rsidRDefault="008B40A3" w:rsidP="00BC612F">
      <w:pPr>
        <w:spacing w:after="0" w:line="240" w:lineRule="auto"/>
        <w:jc w:val="center"/>
        <w:rPr>
          <w:rFonts w:ascii="Garamond" w:eastAsia="Times New Roman" w:hAnsi="Garamond" w:cs="Times New Roman"/>
          <w:color w:val="000000"/>
        </w:rPr>
      </w:pPr>
    </w:p>
    <w:p w14:paraId="43B2B316" w14:textId="77777777" w:rsidR="008B40A3" w:rsidRDefault="008B40A3" w:rsidP="00BC612F">
      <w:pPr>
        <w:spacing w:after="0" w:line="240" w:lineRule="auto"/>
        <w:jc w:val="center"/>
        <w:rPr>
          <w:rFonts w:ascii="Garamond" w:eastAsia="Times New Roman" w:hAnsi="Garamond" w:cs="Times New Roman"/>
          <w:color w:val="000000"/>
        </w:rPr>
      </w:pPr>
    </w:p>
    <w:p w14:paraId="398D18C0" w14:textId="77777777" w:rsidR="008B40A3" w:rsidRDefault="008B40A3" w:rsidP="00BC612F">
      <w:pPr>
        <w:spacing w:after="0" w:line="240" w:lineRule="auto"/>
        <w:jc w:val="center"/>
        <w:rPr>
          <w:rFonts w:ascii="Garamond" w:eastAsia="Times New Roman" w:hAnsi="Garamond" w:cs="Times New Roman"/>
          <w:color w:val="000000"/>
        </w:rPr>
      </w:pPr>
    </w:p>
    <w:p w14:paraId="74FB5BB5" w14:textId="77777777" w:rsidR="008B40A3" w:rsidRDefault="008B40A3" w:rsidP="00BC612F">
      <w:pPr>
        <w:spacing w:after="0" w:line="240" w:lineRule="auto"/>
        <w:jc w:val="center"/>
        <w:rPr>
          <w:rFonts w:ascii="Garamond" w:eastAsia="Times New Roman" w:hAnsi="Garamond" w:cs="Times New Roman"/>
          <w:color w:val="000000"/>
        </w:rPr>
      </w:pPr>
    </w:p>
    <w:p w14:paraId="69FA266A" w14:textId="77777777" w:rsidR="008B40A3" w:rsidRDefault="008B40A3" w:rsidP="00BC612F">
      <w:pPr>
        <w:spacing w:after="0" w:line="240" w:lineRule="auto"/>
        <w:jc w:val="center"/>
        <w:rPr>
          <w:rFonts w:ascii="Garamond" w:eastAsia="Times New Roman" w:hAnsi="Garamond" w:cs="Times New Roman"/>
          <w:color w:val="000000"/>
        </w:rPr>
      </w:pPr>
    </w:p>
    <w:p w14:paraId="3CA08D7F" w14:textId="77777777" w:rsidR="008B40A3" w:rsidRDefault="008B40A3" w:rsidP="00BC612F">
      <w:pPr>
        <w:spacing w:after="0" w:line="240" w:lineRule="auto"/>
        <w:jc w:val="center"/>
        <w:rPr>
          <w:rFonts w:ascii="Garamond" w:eastAsia="Times New Roman" w:hAnsi="Garamond" w:cs="Times New Roman"/>
          <w:color w:val="000000"/>
        </w:rPr>
      </w:pPr>
    </w:p>
    <w:p w14:paraId="76610492" w14:textId="77777777" w:rsidR="008B40A3" w:rsidRDefault="008B40A3" w:rsidP="00BC612F">
      <w:pPr>
        <w:spacing w:after="0" w:line="240" w:lineRule="auto"/>
        <w:jc w:val="center"/>
        <w:rPr>
          <w:rFonts w:ascii="Garamond" w:eastAsia="Times New Roman" w:hAnsi="Garamond" w:cs="Times New Roman"/>
          <w:color w:val="000000"/>
        </w:rPr>
      </w:pPr>
    </w:p>
    <w:p w14:paraId="02F9412A" w14:textId="77777777" w:rsidR="008B40A3" w:rsidRDefault="008B40A3" w:rsidP="00BC612F">
      <w:pPr>
        <w:spacing w:after="0" w:line="240" w:lineRule="auto"/>
        <w:jc w:val="center"/>
        <w:rPr>
          <w:rFonts w:ascii="Garamond" w:eastAsia="Times New Roman" w:hAnsi="Garamond" w:cs="Times New Roman"/>
          <w:color w:val="000000"/>
        </w:rPr>
      </w:pPr>
    </w:p>
    <w:p w14:paraId="2F459FEE" w14:textId="77777777" w:rsidR="008B40A3" w:rsidRDefault="008B40A3" w:rsidP="00BC612F">
      <w:pPr>
        <w:spacing w:after="0" w:line="240" w:lineRule="auto"/>
        <w:jc w:val="center"/>
        <w:rPr>
          <w:rFonts w:ascii="Garamond" w:eastAsia="Times New Roman" w:hAnsi="Garamond" w:cs="Times New Roman"/>
          <w:color w:val="000000"/>
        </w:rPr>
      </w:pPr>
    </w:p>
    <w:p w14:paraId="1D1545BB" w14:textId="77777777" w:rsidR="008B40A3" w:rsidRDefault="008B40A3" w:rsidP="00BC612F">
      <w:pPr>
        <w:spacing w:after="0" w:line="240" w:lineRule="auto"/>
        <w:jc w:val="center"/>
        <w:rPr>
          <w:rFonts w:ascii="Garamond" w:eastAsia="Times New Roman" w:hAnsi="Garamond" w:cs="Times New Roman"/>
          <w:color w:val="000000"/>
        </w:rPr>
      </w:pPr>
    </w:p>
    <w:p w14:paraId="0F5495F7" w14:textId="75413E07" w:rsidR="00BC612F" w:rsidRPr="00BC612F" w:rsidRDefault="0070392C" w:rsidP="0070392C">
      <w:pPr>
        <w:spacing w:after="0" w:line="240" w:lineRule="auto"/>
        <w:ind w:firstLine="720"/>
        <w:rPr>
          <w:rFonts w:ascii="Times New Roman" w:eastAsia="Times New Roman" w:hAnsi="Times New Roman" w:cs="Times New Roman"/>
          <w:sz w:val="24"/>
          <w:szCs w:val="24"/>
        </w:rPr>
      </w:pPr>
      <w:r>
        <w:rPr>
          <w:rFonts w:ascii="Garamond" w:eastAsia="Times New Roman" w:hAnsi="Garamond" w:cs="Times New Roman"/>
          <w:color w:val="000000"/>
        </w:rPr>
        <w:lastRenderedPageBreak/>
        <w:t xml:space="preserve">                                                           </w:t>
      </w:r>
      <w:r w:rsidR="00BC612F" w:rsidRPr="00BC612F">
        <w:rPr>
          <w:rFonts w:ascii="Garamond" w:eastAsia="Times New Roman" w:hAnsi="Garamond" w:cs="Times New Roman"/>
          <w:color w:val="000000"/>
        </w:rPr>
        <w:t xml:space="preserve">APPENDIX </w:t>
      </w:r>
      <w:r w:rsidR="00926ADE">
        <w:rPr>
          <w:rFonts w:ascii="Garamond" w:eastAsia="Times New Roman" w:hAnsi="Garamond" w:cs="Times New Roman"/>
          <w:color w:val="000000"/>
        </w:rPr>
        <w:t>C</w:t>
      </w:r>
      <w:r w:rsidR="00BC612F" w:rsidRPr="00BC612F">
        <w:rPr>
          <w:rFonts w:ascii="Garamond" w:eastAsia="Times New Roman" w:hAnsi="Garamond" w:cs="Times New Roman"/>
          <w:color w:val="000000"/>
        </w:rPr>
        <w:t>.</w:t>
      </w:r>
    </w:p>
    <w:p w14:paraId="3B09CF5E"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02650A31" w14:textId="5FBAB57B"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Table </w:t>
      </w:r>
      <w:r w:rsidR="00926ADE">
        <w:rPr>
          <w:rFonts w:ascii="Garamond" w:eastAsia="Times New Roman" w:hAnsi="Garamond" w:cs="Times New Roman"/>
          <w:color w:val="000000"/>
        </w:rPr>
        <w:t>C</w:t>
      </w:r>
      <w:r w:rsidR="00420179">
        <w:rPr>
          <w:rFonts w:ascii="Garamond" w:eastAsia="Times New Roman" w:hAnsi="Garamond" w:cs="Times New Roman"/>
          <w:color w:val="000000"/>
        </w:rPr>
        <w:t>1</w:t>
      </w:r>
      <w:r w:rsidRPr="00BC612F">
        <w:rPr>
          <w:rFonts w:ascii="Garamond" w:eastAsia="Times New Roman" w:hAnsi="Garamond" w:cs="Times New Roman"/>
          <w:color w:val="000000"/>
        </w:rPr>
        <w:t>. Location of Buoys used to validate satellite data for salinity and sea surface temperature.</w:t>
      </w:r>
    </w:p>
    <w:p w14:paraId="7944A063" w14:textId="77777777" w:rsidR="00BC612F" w:rsidRPr="00BC612F" w:rsidRDefault="00BC612F" w:rsidP="0070392C">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3669"/>
        <w:gridCol w:w="967"/>
        <w:gridCol w:w="2537"/>
        <w:gridCol w:w="1002"/>
        <w:gridCol w:w="1185"/>
      </w:tblGrid>
      <w:tr w:rsidR="00BC612F" w:rsidRPr="00BC612F" w14:paraId="31C6A76A" w14:textId="77777777" w:rsidTr="00BC612F">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9E4B6" w14:textId="5E54014A" w:rsidR="00BC612F" w:rsidRPr="00BC612F" w:rsidRDefault="00BC612F" w:rsidP="001B74EA">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b/>
                <w:bCs/>
                <w:color w:val="000000"/>
              </w:rPr>
              <w:br/>
            </w:r>
            <w:r w:rsidR="00017BD0">
              <w:rPr>
                <w:rFonts w:ascii="Garamond" w:eastAsia="Times New Roman" w:hAnsi="Garamond" w:cs="Times New Roman"/>
                <w:b/>
                <w:bCs/>
                <w:color w:val="000000"/>
              </w:rPr>
              <w:t>Buoy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7F681"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b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1287F" w14:textId="77777777" w:rsidR="0070392C" w:rsidRDefault="0070392C" w:rsidP="0070392C">
            <w:pPr>
              <w:spacing w:after="0" w:line="240" w:lineRule="auto"/>
              <w:rPr>
                <w:rFonts w:ascii="Garamond" w:eastAsia="Times New Roman" w:hAnsi="Garamond" w:cs="Times New Roman"/>
                <w:b/>
                <w:bCs/>
                <w:color w:val="000000"/>
              </w:rPr>
            </w:pPr>
          </w:p>
          <w:p w14:paraId="4D988B47" w14:textId="5DADE1ED"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t>Water Quality Parameter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40984"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br/>
              <w:t>Latitude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0E48"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b/>
                <w:bCs/>
                <w:color w:val="000000"/>
              </w:rPr>
              <w:br/>
              <w:t>Longitude</w:t>
            </w:r>
          </w:p>
        </w:tc>
      </w:tr>
      <w:tr w:rsidR="00BC612F" w:rsidRPr="00BC612F" w14:paraId="18BB3BFF"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15D62"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Middle Bay Lighthouse, Mobile Bay, 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84435"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MBNEP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D634C"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71D5E"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30.4367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E9948"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-88.0117</w:t>
            </w:r>
          </w:p>
        </w:tc>
      </w:tr>
      <w:tr w:rsidR="00BC612F" w:rsidRPr="00BC612F" w14:paraId="4023CF5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95B22"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Round Island, 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A1BB7"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MDMR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618B2"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E16A4"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30.3081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77157"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-88.5839</w:t>
            </w:r>
          </w:p>
        </w:tc>
      </w:tr>
      <w:tr w:rsidR="00BC612F" w:rsidRPr="00BC612F" w14:paraId="40A812D6"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59040" w14:textId="77777777" w:rsidR="00BC612F" w:rsidRPr="00851499" w:rsidRDefault="00BC612F" w:rsidP="0070392C">
            <w:pPr>
              <w:spacing w:after="0" w:line="240" w:lineRule="auto"/>
              <w:rPr>
                <w:rFonts w:ascii="Times New Roman" w:eastAsia="Times New Roman" w:hAnsi="Times New Roman" w:cs="Times New Roman"/>
                <w:sz w:val="24"/>
                <w:szCs w:val="24"/>
                <w:lang w:val="fr-FR"/>
              </w:rPr>
            </w:pPr>
            <w:r w:rsidRPr="00851499">
              <w:rPr>
                <w:rFonts w:ascii="Garamond" w:eastAsia="Times New Roman" w:hAnsi="Garamond" w:cs="Times New Roman"/>
                <w:color w:val="000000"/>
                <w:lang w:val="fr-FR"/>
              </w:rPr>
              <w:t>Point Aux Chenes Bay, 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BACB5"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NERRS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D8433"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5A0D2"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30.3486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781B8" w14:textId="77777777" w:rsidR="00BC612F" w:rsidRPr="00BC612F" w:rsidRDefault="00BC612F" w:rsidP="0070392C">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-88.4185</w:t>
            </w:r>
          </w:p>
        </w:tc>
      </w:tr>
    </w:tbl>
    <w:p w14:paraId="30E2C260" w14:textId="1566A368" w:rsidR="0070392C" w:rsidRDefault="0070392C" w:rsidP="00483F86">
      <w:pPr>
        <w:spacing w:after="240" w:line="240" w:lineRule="auto"/>
        <w:rPr>
          <w:rFonts w:ascii="Garamond" w:eastAsia="Times New Roman" w:hAnsi="Garamond" w:cs="Times New Roman"/>
          <w:color w:val="000000"/>
        </w:rPr>
      </w:pPr>
    </w:p>
    <w:p w14:paraId="5420E05D" w14:textId="77777777" w:rsidR="008B40A3" w:rsidRDefault="008B40A3" w:rsidP="0070392C">
      <w:pPr>
        <w:spacing w:after="240" w:line="240" w:lineRule="auto"/>
        <w:jc w:val="center"/>
        <w:rPr>
          <w:rFonts w:ascii="Garamond" w:eastAsia="Times New Roman" w:hAnsi="Garamond" w:cs="Times New Roman"/>
          <w:color w:val="000000"/>
        </w:rPr>
      </w:pPr>
      <w:bookmarkStart w:id="2" w:name="_GoBack"/>
    </w:p>
    <w:p w14:paraId="0C4C29ED" w14:textId="77777777" w:rsidR="008B40A3" w:rsidRDefault="008B40A3" w:rsidP="0070392C">
      <w:pPr>
        <w:spacing w:after="240" w:line="240" w:lineRule="auto"/>
        <w:jc w:val="center"/>
        <w:rPr>
          <w:rFonts w:ascii="Garamond" w:eastAsia="Times New Roman" w:hAnsi="Garamond" w:cs="Times New Roman"/>
          <w:color w:val="000000"/>
        </w:rPr>
      </w:pPr>
    </w:p>
    <w:p w14:paraId="60F13047" w14:textId="77777777" w:rsidR="008B40A3" w:rsidRDefault="008B40A3" w:rsidP="0070392C">
      <w:pPr>
        <w:spacing w:after="240" w:line="240" w:lineRule="auto"/>
        <w:jc w:val="center"/>
        <w:rPr>
          <w:rFonts w:ascii="Garamond" w:eastAsia="Times New Roman" w:hAnsi="Garamond" w:cs="Times New Roman"/>
          <w:color w:val="000000"/>
        </w:rPr>
      </w:pPr>
    </w:p>
    <w:p w14:paraId="1FD60310" w14:textId="77777777" w:rsidR="008B40A3" w:rsidRDefault="008B40A3" w:rsidP="0070392C">
      <w:pPr>
        <w:spacing w:after="240" w:line="240" w:lineRule="auto"/>
        <w:jc w:val="center"/>
        <w:rPr>
          <w:rFonts w:ascii="Garamond" w:eastAsia="Times New Roman" w:hAnsi="Garamond" w:cs="Times New Roman"/>
          <w:color w:val="000000"/>
        </w:rPr>
      </w:pPr>
    </w:p>
    <w:p w14:paraId="70404C89" w14:textId="77777777" w:rsidR="008B40A3" w:rsidRDefault="008B40A3" w:rsidP="0070392C">
      <w:pPr>
        <w:spacing w:after="240" w:line="240" w:lineRule="auto"/>
        <w:jc w:val="center"/>
        <w:rPr>
          <w:rFonts w:ascii="Garamond" w:eastAsia="Times New Roman" w:hAnsi="Garamond" w:cs="Times New Roman"/>
          <w:color w:val="000000"/>
        </w:rPr>
      </w:pPr>
    </w:p>
    <w:p w14:paraId="6DC507CC" w14:textId="77777777" w:rsidR="008B40A3" w:rsidRDefault="008B40A3" w:rsidP="0070392C">
      <w:pPr>
        <w:spacing w:after="240" w:line="240" w:lineRule="auto"/>
        <w:jc w:val="center"/>
        <w:rPr>
          <w:rFonts w:ascii="Garamond" w:eastAsia="Times New Roman" w:hAnsi="Garamond" w:cs="Times New Roman"/>
          <w:color w:val="000000"/>
        </w:rPr>
      </w:pPr>
    </w:p>
    <w:p w14:paraId="3AC909D5" w14:textId="77777777" w:rsidR="008B40A3" w:rsidRDefault="008B40A3" w:rsidP="0070392C">
      <w:pPr>
        <w:spacing w:after="240" w:line="240" w:lineRule="auto"/>
        <w:jc w:val="center"/>
        <w:rPr>
          <w:rFonts w:ascii="Garamond" w:eastAsia="Times New Roman" w:hAnsi="Garamond" w:cs="Times New Roman"/>
          <w:color w:val="000000"/>
        </w:rPr>
      </w:pPr>
    </w:p>
    <w:p w14:paraId="4D8AF96F" w14:textId="77777777" w:rsidR="008B40A3" w:rsidRDefault="008B40A3" w:rsidP="0070392C">
      <w:pPr>
        <w:spacing w:after="240" w:line="240" w:lineRule="auto"/>
        <w:jc w:val="center"/>
        <w:rPr>
          <w:rFonts w:ascii="Garamond" w:eastAsia="Times New Roman" w:hAnsi="Garamond" w:cs="Times New Roman"/>
          <w:color w:val="000000"/>
        </w:rPr>
      </w:pPr>
    </w:p>
    <w:p w14:paraId="678FF4FC" w14:textId="77777777" w:rsidR="008B40A3" w:rsidRDefault="008B40A3" w:rsidP="0070392C">
      <w:pPr>
        <w:spacing w:after="240" w:line="240" w:lineRule="auto"/>
        <w:jc w:val="center"/>
        <w:rPr>
          <w:rFonts w:ascii="Garamond" w:eastAsia="Times New Roman" w:hAnsi="Garamond" w:cs="Times New Roman"/>
          <w:color w:val="000000"/>
        </w:rPr>
      </w:pPr>
    </w:p>
    <w:p w14:paraId="18B64356" w14:textId="77777777" w:rsidR="008B40A3" w:rsidRDefault="008B40A3" w:rsidP="0070392C">
      <w:pPr>
        <w:spacing w:after="240" w:line="240" w:lineRule="auto"/>
        <w:jc w:val="center"/>
        <w:rPr>
          <w:rFonts w:ascii="Garamond" w:eastAsia="Times New Roman" w:hAnsi="Garamond" w:cs="Times New Roman"/>
          <w:color w:val="000000"/>
        </w:rPr>
      </w:pPr>
    </w:p>
    <w:p w14:paraId="23420147" w14:textId="77777777" w:rsidR="008B40A3" w:rsidRDefault="008B40A3" w:rsidP="0070392C">
      <w:pPr>
        <w:spacing w:after="240" w:line="240" w:lineRule="auto"/>
        <w:jc w:val="center"/>
        <w:rPr>
          <w:rFonts w:ascii="Garamond" w:eastAsia="Times New Roman" w:hAnsi="Garamond" w:cs="Times New Roman"/>
          <w:color w:val="000000"/>
        </w:rPr>
      </w:pPr>
    </w:p>
    <w:p w14:paraId="3637BBC3" w14:textId="77777777" w:rsidR="008B40A3" w:rsidRDefault="008B40A3" w:rsidP="0070392C">
      <w:pPr>
        <w:spacing w:after="240" w:line="240" w:lineRule="auto"/>
        <w:jc w:val="center"/>
        <w:rPr>
          <w:rFonts w:ascii="Garamond" w:eastAsia="Times New Roman" w:hAnsi="Garamond" w:cs="Times New Roman"/>
          <w:color w:val="000000"/>
        </w:rPr>
      </w:pPr>
    </w:p>
    <w:p w14:paraId="132AFFCF" w14:textId="77777777" w:rsidR="008B40A3" w:rsidRDefault="008B40A3" w:rsidP="0070392C">
      <w:pPr>
        <w:spacing w:after="240" w:line="240" w:lineRule="auto"/>
        <w:jc w:val="center"/>
        <w:rPr>
          <w:rFonts w:ascii="Garamond" w:eastAsia="Times New Roman" w:hAnsi="Garamond" w:cs="Times New Roman"/>
          <w:color w:val="000000"/>
        </w:rPr>
      </w:pPr>
    </w:p>
    <w:p w14:paraId="73A4651D" w14:textId="77777777" w:rsidR="008B40A3" w:rsidRDefault="008B40A3" w:rsidP="0070392C">
      <w:pPr>
        <w:spacing w:after="240" w:line="240" w:lineRule="auto"/>
        <w:jc w:val="center"/>
        <w:rPr>
          <w:rFonts w:ascii="Garamond" w:eastAsia="Times New Roman" w:hAnsi="Garamond" w:cs="Times New Roman"/>
          <w:color w:val="000000"/>
        </w:rPr>
      </w:pPr>
    </w:p>
    <w:p w14:paraId="04C7FD3A" w14:textId="77777777" w:rsidR="008B40A3" w:rsidRDefault="008B40A3" w:rsidP="0070392C">
      <w:pPr>
        <w:spacing w:after="240" w:line="240" w:lineRule="auto"/>
        <w:jc w:val="center"/>
        <w:rPr>
          <w:rFonts w:ascii="Garamond" w:eastAsia="Times New Roman" w:hAnsi="Garamond" w:cs="Times New Roman"/>
          <w:color w:val="000000"/>
        </w:rPr>
      </w:pPr>
    </w:p>
    <w:p w14:paraId="074A5EEF" w14:textId="77777777" w:rsidR="008B40A3" w:rsidRDefault="008B40A3" w:rsidP="0070392C">
      <w:pPr>
        <w:spacing w:after="240" w:line="240" w:lineRule="auto"/>
        <w:jc w:val="center"/>
        <w:rPr>
          <w:rFonts w:ascii="Garamond" w:eastAsia="Times New Roman" w:hAnsi="Garamond" w:cs="Times New Roman"/>
          <w:color w:val="000000"/>
        </w:rPr>
      </w:pPr>
    </w:p>
    <w:p w14:paraId="4B28A787" w14:textId="77777777" w:rsidR="008B40A3" w:rsidRDefault="008B40A3" w:rsidP="0070392C">
      <w:pPr>
        <w:spacing w:after="240" w:line="240" w:lineRule="auto"/>
        <w:jc w:val="center"/>
        <w:rPr>
          <w:rFonts w:ascii="Garamond" w:eastAsia="Times New Roman" w:hAnsi="Garamond" w:cs="Times New Roman"/>
          <w:color w:val="000000"/>
        </w:rPr>
      </w:pPr>
    </w:p>
    <w:p w14:paraId="71AFC26D" w14:textId="77777777" w:rsidR="008B40A3" w:rsidRDefault="008B40A3" w:rsidP="0070392C">
      <w:pPr>
        <w:spacing w:after="240" w:line="240" w:lineRule="auto"/>
        <w:jc w:val="center"/>
        <w:rPr>
          <w:rFonts w:ascii="Garamond" w:eastAsia="Times New Roman" w:hAnsi="Garamond" w:cs="Times New Roman"/>
          <w:color w:val="000000"/>
        </w:rPr>
      </w:pPr>
    </w:p>
    <w:bookmarkEnd w:id="2"/>
    <w:p w14:paraId="178187E5" w14:textId="2D16ED2B" w:rsidR="00BC612F" w:rsidRPr="00BC612F" w:rsidRDefault="0070392C" w:rsidP="0070392C">
      <w:pPr>
        <w:spacing w:after="240" w:line="240" w:lineRule="auto"/>
        <w:jc w:val="center"/>
        <w:rPr>
          <w:rFonts w:ascii="Times New Roman" w:eastAsia="Times New Roman" w:hAnsi="Times New Roman" w:cs="Times New Roman"/>
          <w:sz w:val="24"/>
          <w:szCs w:val="24"/>
        </w:rPr>
      </w:pPr>
      <w:r>
        <w:rPr>
          <w:rFonts w:ascii="Garamond" w:eastAsia="Times New Roman" w:hAnsi="Garamond" w:cs="Times New Roman"/>
          <w:color w:val="000000"/>
        </w:rPr>
        <w:lastRenderedPageBreak/>
        <w:t xml:space="preserve"> </w:t>
      </w:r>
      <w:r w:rsidR="00BC612F" w:rsidRPr="00BC612F">
        <w:rPr>
          <w:rFonts w:ascii="Garamond" w:eastAsia="Times New Roman" w:hAnsi="Garamond" w:cs="Times New Roman"/>
          <w:color w:val="000000"/>
        </w:rPr>
        <w:t xml:space="preserve">APPENDIX </w:t>
      </w:r>
      <w:r w:rsidR="00926ADE">
        <w:rPr>
          <w:rFonts w:ascii="Garamond" w:eastAsia="Times New Roman" w:hAnsi="Garamond" w:cs="Times New Roman"/>
          <w:color w:val="000000"/>
        </w:rPr>
        <w:t>D</w:t>
      </w:r>
      <w:r w:rsidR="00BC612F" w:rsidRPr="00BC612F">
        <w:rPr>
          <w:rFonts w:ascii="Garamond" w:eastAsia="Times New Roman" w:hAnsi="Garamond" w:cs="Times New Roman"/>
          <w:color w:val="000000"/>
        </w:rPr>
        <w:t>.</w:t>
      </w:r>
    </w:p>
    <w:p w14:paraId="5F4709F9" w14:textId="53626597"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 xml:space="preserve">Table </w:t>
      </w:r>
      <w:r w:rsidR="00926ADE">
        <w:rPr>
          <w:rFonts w:ascii="Garamond" w:eastAsia="Times New Roman" w:hAnsi="Garamond" w:cs="Times New Roman"/>
          <w:color w:val="000000"/>
        </w:rPr>
        <w:t>D</w:t>
      </w:r>
      <w:r w:rsidR="00420179">
        <w:rPr>
          <w:rFonts w:ascii="Garamond" w:eastAsia="Times New Roman" w:hAnsi="Garamond" w:cs="Times New Roman"/>
          <w:color w:val="000000"/>
        </w:rPr>
        <w:t>1</w:t>
      </w:r>
      <w:r w:rsidRPr="00BC612F">
        <w:rPr>
          <w:rFonts w:ascii="Garamond" w:eastAsia="Times New Roman" w:hAnsi="Garamond" w:cs="Times New Roman"/>
          <w:color w:val="000000"/>
        </w:rPr>
        <w:t>. Julian Dates and years associated with sea surface temperature and salinity validation using buoy data and linear regression analysis.</w:t>
      </w:r>
    </w:p>
    <w:p w14:paraId="43566E9F" w14:textId="77777777" w:rsidR="00BC612F" w:rsidRPr="00BC612F" w:rsidRDefault="00BC612F" w:rsidP="00BC612F">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407"/>
        <w:gridCol w:w="2647"/>
        <w:gridCol w:w="5306"/>
      </w:tblGrid>
      <w:tr w:rsidR="00BC612F" w:rsidRPr="00BC612F" w14:paraId="54852D6C"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EA971" w14:textId="77777777"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75288" w14:textId="77777777"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Julian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5F642" w14:textId="77777777" w:rsidR="00BC612F" w:rsidRPr="00BC612F" w:rsidRDefault="00BC612F" w:rsidP="00BC612F">
            <w:pPr>
              <w:spacing w:after="0" w:line="240" w:lineRule="auto"/>
              <w:jc w:val="center"/>
              <w:rPr>
                <w:rFonts w:ascii="Times New Roman" w:eastAsia="Times New Roman" w:hAnsi="Times New Roman" w:cs="Times New Roman"/>
                <w:sz w:val="24"/>
                <w:szCs w:val="24"/>
              </w:rPr>
            </w:pPr>
            <w:r w:rsidRPr="00BC612F">
              <w:rPr>
                <w:rFonts w:ascii="Garamond" w:eastAsia="Times New Roman" w:hAnsi="Garamond" w:cs="Times New Roman"/>
                <w:color w:val="000000"/>
              </w:rPr>
              <w:t>Water Quality Parameter</w:t>
            </w:r>
          </w:p>
        </w:tc>
      </w:tr>
      <w:tr w:rsidR="00BC612F" w:rsidRPr="00BC612F" w14:paraId="3F76CF0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C743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2E54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2AE5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3D298D5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19C8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DF3F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4B17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7BB497DF"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0B57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DCB0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1B11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3FA96FA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34D4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7B19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40AA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0B72780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C279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6A25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FCEE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6A93000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43A4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D82E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4879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1CFBE497"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5DC2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B671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E833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0676E53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D3D0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A72D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5226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360D262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4A0F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ED9D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9332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6F05523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D9A1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CF16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57A6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6E51C6B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F62B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BE25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83E1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24C8A435"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0A78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7D27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1F2B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13608BA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03D4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C87B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F620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15459DE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92DD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1BF6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94C0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1F8DBB0C"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865B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3D8E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5F10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6B29E052"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D72B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752B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C133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5AF3D8D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FA49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A505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8A30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06DA9EF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306B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4E34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F39D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72BAD93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008A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8894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6E20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7BD8BA9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C4B0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6436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4785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6F977CF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AA2F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AF0D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54AE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148D0B8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23C5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2A8C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2CBB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3CF5E36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F5BA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B34C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4E22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2064D165"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2382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lastRenderedPageBreak/>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0A6B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90BC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62A2ED27"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1C0D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FFE4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BB60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24A98452"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0DD5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91DB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5C2A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65D6F0B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5F6B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765F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E614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30995A6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E0D2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B552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DA32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50C3349F"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CDFB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FCE0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F5B6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341230E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6A84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38B6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8E5B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0F1C93A6"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B761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F596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6A67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0E11783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9032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B8DD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D6FA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277C1F3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BD4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445B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2171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3546FDC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5C59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8FD9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4EF8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64489F8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31B1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3A3C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F533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778CCFF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DC92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AAA5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5CF4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32BB649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44C3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DC1D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2FEF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309547C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E538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6A8F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C3C6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2B32BA0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0795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BA75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093C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85A264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6510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ED71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DDED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144363F2"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B8C0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6886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CD92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4A007C8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DE5E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A729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BCFD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12B08635"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5838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3DF5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C95E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3E701B81"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9625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D86B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599F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0D6BE2FF"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BF2F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5A68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37CE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48EB341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FF6C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AF53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E901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77F517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995B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08A8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E639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7334FE5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582F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D5EA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4CCE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25F7787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E8D0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5003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5FA1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3D86274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4D3E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235F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DE20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3340591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E843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lastRenderedPageBreak/>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4457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9EB9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5FE604A2"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60E7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68A0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B213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19161471"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CA9E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E976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207E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7BF2080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AFFA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D8F6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2C95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66F8B58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126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E61E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F666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C5B5DC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884F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19C7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B9B8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AE577C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9177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64CA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8933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40F1ED51"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2023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BAC6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2D77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259C98A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A0F8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24C0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B021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48C031E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A210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0FC6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EE6F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7D35C09F"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75B6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9B11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BAE2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1BC517F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B908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4026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DEDB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2F3174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6199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265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BE73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34AB71B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1E6B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E1E4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D65E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EAA0C7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72E3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3A8B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BBCE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2F765A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DB77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4B9A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24E6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EB67A8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4223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0A02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D80E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6C5D87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8574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81EE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61F9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7A400D0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F12F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6981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5A3F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18B18CFB"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FB22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1E5C5"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8967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11941095"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A37A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6AE0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0309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65AA4C9C"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CD8C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624E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2E2F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510E06B4"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9FAE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C326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6B79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0A737BC9"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401F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CC4D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7361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42623D7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0768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109B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D988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8605F0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D4C8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CF33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353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C471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7A7BC7C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B4EF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11A0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005CF"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7CD70697"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C784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lastRenderedPageBreak/>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0462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FAC0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68CB781E"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4D9B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088C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B676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4323B490"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C133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998D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95FF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3D9FF89D"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2E1B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AD8F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161C1"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76F2CAF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16E29"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BED8A"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4AE6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22EA9FC7"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1CFCE"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DFCC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096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6800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7367BF5A"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06C36"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42212"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BC6D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 Salinity</w:t>
            </w:r>
          </w:p>
        </w:tc>
      </w:tr>
      <w:tr w:rsidR="00BC612F" w:rsidRPr="00BC612F" w14:paraId="77770B28"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4E82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A7E14"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38660"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7F8C3FC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3E82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E0C4B"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A50D8"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58B33847"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71F1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17E5D"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9A607"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r w:rsidR="00BC612F" w:rsidRPr="00BC612F" w14:paraId="6AA41FC3" w14:textId="77777777" w:rsidTr="00BC61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2DE8C"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08A2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141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01C23" w14:textId="77777777" w:rsidR="00BC612F" w:rsidRPr="00BC612F" w:rsidRDefault="00BC612F" w:rsidP="00BC612F">
            <w:pPr>
              <w:spacing w:after="0" w:line="240" w:lineRule="auto"/>
              <w:rPr>
                <w:rFonts w:ascii="Times New Roman" w:eastAsia="Times New Roman" w:hAnsi="Times New Roman" w:cs="Times New Roman"/>
                <w:sz w:val="24"/>
                <w:szCs w:val="24"/>
              </w:rPr>
            </w:pPr>
            <w:r w:rsidRPr="00BC612F">
              <w:rPr>
                <w:rFonts w:ascii="Garamond" w:eastAsia="Times New Roman" w:hAnsi="Garamond" w:cs="Times New Roman"/>
                <w:color w:val="000000"/>
              </w:rPr>
              <w:t>SST</w:t>
            </w:r>
          </w:p>
        </w:tc>
      </w:tr>
    </w:tbl>
    <w:p w14:paraId="2E87645E" w14:textId="77777777" w:rsidR="00BC612F" w:rsidRPr="00BC612F" w:rsidRDefault="00BC612F" w:rsidP="00BC612F">
      <w:pPr>
        <w:spacing w:after="0" w:line="240" w:lineRule="auto"/>
        <w:rPr>
          <w:rFonts w:ascii="Times New Roman" w:eastAsia="Times New Roman" w:hAnsi="Times New Roman" w:cs="Times New Roman"/>
          <w:sz w:val="24"/>
          <w:szCs w:val="24"/>
        </w:rPr>
      </w:pPr>
    </w:p>
    <w:p w14:paraId="121110BB" w14:textId="77777777" w:rsidR="00404463" w:rsidRDefault="00404463" w:rsidP="00404463">
      <w:pPr>
        <w:spacing w:after="0" w:line="240" w:lineRule="auto"/>
        <w:jc w:val="center"/>
        <w:rPr>
          <w:rFonts w:ascii="Times New Roman" w:eastAsia="Times New Roman" w:hAnsi="Times New Roman" w:cs="Times New Roman"/>
          <w:sz w:val="24"/>
          <w:szCs w:val="24"/>
        </w:rPr>
      </w:pPr>
    </w:p>
    <w:p w14:paraId="3B134371" w14:textId="77777777" w:rsidR="00404463" w:rsidRDefault="00404463" w:rsidP="00404463">
      <w:pPr>
        <w:spacing w:after="0" w:line="240" w:lineRule="auto"/>
        <w:jc w:val="center"/>
        <w:rPr>
          <w:rFonts w:ascii="Garamond" w:eastAsia="Times New Roman" w:hAnsi="Garamond" w:cs="Times New Roman"/>
          <w:color w:val="000000"/>
        </w:rPr>
      </w:pPr>
    </w:p>
    <w:p w14:paraId="6414B97D" w14:textId="77777777" w:rsidR="00404463" w:rsidRPr="00BC612F" w:rsidRDefault="00404463" w:rsidP="008975BD">
      <w:pPr>
        <w:spacing w:after="0" w:line="240" w:lineRule="auto"/>
        <w:rPr>
          <w:rFonts w:ascii="Garamond" w:hAnsi="Garamond" w:cs="Arial"/>
          <w:szCs w:val="24"/>
        </w:rPr>
      </w:pPr>
    </w:p>
    <w:sectPr w:rsidR="00404463" w:rsidRPr="00BC612F" w:rsidSect="0064280B">
      <w:footerReference w:type="default" r:id="rId21"/>
      <w:headerReference w:type="first" r:id="rId22"/>
      <w:foot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1B042" w14:textId="77777777" w:rsidR="00EF514B" w:rsidRDefault="00EF514B" w:rsidP="00242822">
      <w:pPr>
        <w:spacing w:after="0" w:line="240" w:lineRule="auto"/>
      </w:pPr>
      <w:r>
        <w:separator/>
      </w:r>
    </w:p>
  </w:endnote>
  <w:endnote w:type="continuationSeparator" w:id="0">
    <w:p w14:paraId="72592924" w14:textId="77777777" w:rsidR="00EF514B" w:rsidRDefault="00EF514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34B795BA" w:rsidR="00DA0B47" w:rsidRDefault="00DA0B47">
        <w:pPr>
          <w:pStyle w:val="Footer"/>
          <w:jc w:val="center"/>
        </w:pPr>
        <w:r>
          <w:fldChar w:fldCharType="begin"/>
        </w:r>
        <w:r>
          <w:instrText xml:space="preserve"> PAGE   \* MERGEFORMAT </w:instrText>
        </w:r>
        <w:r>
          <w:fldChar w:fldCharType="separate"/>
        </w:r>
        <w:r w:rsidR="008B40A3">
          <w:rPr>
            <w:noProof/>
          </w:rPr>
          <w:t>18</w:t>
        </w:r>
        <w:r>
          <w:rPr>
            <w:noProof/>
          </w:rPr>
          <w:fldChar w:fldCharType="end"/>
        </w:r>
      </w:p>
    </w:sdtContent>
  </w:sdt>
  <w:p w14:paraId="472788A1" w14:textId="77777777" w:rsidR="00DA0B47" w:rsidRDefault="00DA0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DA0B47" w:rsidRDefault="00DA0B47"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D8C63" w14:textId="77777777" w:rsidR="00EF514B" w:rsidRDefault="00EF514B" w:rsidP="00242822">
      <w:pPr>
        <w:spacing w:after="0" w:line="240" w:lineRule="auto"/>
      </w:pPr>
      <w:r>
        <w:separator/>
      </w:r>
    </w:p>
  </w:footnote>
  <w:footnote w:type="continuationSeparator" w:id="0">
    <w:p w14:paraId="3A261E1C" w14:textId="77777777" w:rsidR="00EF514B" w:rsidRDefault="00EF514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DA0B47" w:rsidRDefault="00DA0B47"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446"/>
    <w:multiLevelType w:val="multilevel"/>
    <w:tmpl w:val="30A8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F0699"/>
    <w:multiLevelType w:val="multilevel"/>
    <w:tmpl w:val="9A22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203BB"/>
    <w:multiLevelType w:val="multilevel"/>
    <w:tmpl w:val="76FC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76E6E"/>
    <w:multiLevelType w:val="multilevel"/>
    <w:tmpl w:val="5D3E9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75E19"/>
    <w:multiLevelType w:val="multilevel"/>
    <w:tmpl w:val="49722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71587"/>
    <w:multiLevelType w:val="multilevel"/>
    <w:tmpl w:val="32728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4"/>
  </w:num>
  <w:num w:numId="4">
    <w:abstractNumId w:val="9"/>
  </w:num>
  <w:num w:numId="5">
    <w:abstractNumId w:val="10"/>
  </w:num>
  <w:num w:numId="6">
    <w:abstractNumId w:val="5"/>
  </w:num>
  <w:num w:numId="7">
    <w:abstractNumId w:val="15"/>
  </w:num>
  <w:num w:numId="8">
    <w:abstractNumId w:val="12"/>
  </w:num>
  <w:num w:numId="9">
    <w:abstractNumId w:val="14"/>
  </w:num>
  <w:num w:numId="10">
    <w:abstractNumId w:val="2"/>
  </w:num>
  <w:num w:numId="11">
    <w:abstractNumId w:val="16"/>
  </w:num>
  <w:num w:numId="12">
    <w:abstractNumId w:val="7"/>
  </w:num>
  <w:num w:numId="13">
    <w:abstractNumId w:val="11"/>
  </w:num>
  <w:num w:numId="14">
    <w:abstractNumId w:val="8"/>
  </w:num>
  <w:num w:numId="15">
    <w:abstractNumId w:val="0"/>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432A"/>
    <w:rsid w:val="000057A6"/>
    <w:rsid w:val="00014DAF"/>
    <w:rsid w:val="00017BD0"/>
    <w:rsid w:val="00024966"/>
    <w:rsid w:val="00030B13"/>
    <w:rsid w:val="000456D3"/>
    <w:rsid w:val="000501ED"/>
    <w:rsid w:val="00051819"/>
    <w:rsid w:val="00054474"/>
    <w:rsid w:val="00083D91"/>
    <w:rsid w:val="00086B7E"/>
    <w:rsid w:val="00087255"/>
    <w:rsid w:val="000977DF"/>
    <w:rsid w:val="000A1DC5"/>
    <w:rsid w:val="000A7B7A"/>
    <w:rsid w:val="000C16A0"/>
    <w:rsid w:val="000C3EF1"/>
    <w:rsid w:val="000C58B8"/>
    <w:rsid w:val="000D79AC"/>
    <w:rsid w:val="000F0DC3"/>
    <w:rsid w:val="000F1545"/>
    <w:rsid w:val="000F2ADA"/>
    <w:rsid w:val="000F4779"/>
    <w:rsid w:val="00106FD6"/>
    <w:rsid w:val="001261CE"/>
    <w:rsid w:val="001277EC"/>
    <w:rsid w:val="0014039E"/>
    <w:rsid w:val="0014286F"/>
    <w:rsid w:val="00145C6D"/>
    <w:rsid w:val="0015019B"/>
    <w:rsid w:val="001556CC"/>
    <w:rsid w:val="00160303"/>
    <w:rsid w:val="00163111"/>
    <w:rsid w:val="001712A5"/>
    <w:rsid w:val="001821EB"/>
    <w:rsid w:val="00194FE1"/>
    <w:rsid w:val="00195D23"/>
    <w:rsid w:val="00197836"/>
    <w:rsid w:val="001A12EF"/>
    <w:rsid w:val="001A67C2"/>
    <w:rsid w:val="001A7458"/>
    <w:rsid w:val="001B74EA"/>
    <w:rsid w:val="001F1328"/>
    <w:rsid w:val="001F2623"/>
    <w:rsid w:val="00214CB2"/>
    <w:rsid w:val="00221CE5"/>
    <w:rsid w:val="002330DA"/>
    <w:rsid w:val="0023574D"/>
    <w:rsid w:val="00242822"/>
    <w:rsid w:val="00257FF5"/>
    <w:rsid w:val="0029214C"/>
    <w:rsid w:val="00293F47"/>
    <w:rsid w:val="002A2D97"/>
    <w:rsid w:val="002A37F8"/>
    <w:rsid w:val="002B2BE4"/>
    <w:rsid w:val="002C28E6"/>
    <w:rsid w:val="002C4C2E"/>
    <w:rsid w:val="002D5F9B"/>
    <w:rsid w:val="002E3299"/>
    <w:rsid w:val="00347691"/>
    <w:rsid w:val="00361868"/>
    <w:rsid w:val="003656D0"/>
    <w:rsid w:val="00366BA2"/>
    <w:rsid w:val="003828E3"/>
    <w:rsid w:val="00392328"/>
    <w:rsid w:val="003A06D0"/>
    <w:rsid w:val="003A080B"/>
    <w:rsid w:val="003A0B45"/>
    <w:rsid w:val="003B202B"/>
    <w:rsid w:val="003C0248"/>
    <w:rsid w:val="003C0D80"/>
    <w:rsid w:val="003C263C"/>
    <w:rsid w:val="003C4054"/>
    <w:rsid w:val="003F39BF"/>
    <w:rsid w:val="003F4ABA"/>
    <w:rsid w:val="00404463"/>
    <w:rsid w:val="0041150E"/>
    <w:rsid w:val="00420179"/>
    <w:rsid w:val="00420DD1"/>
    <w:rsid w:val="0043112E"/>
    <w:rsid w:val="00436E69"/>
    <w:rsid w:val="004454A6"/>
    <w:rsid w:val="00451695"/>
    <w:rsid w:val="00451753"/>
    <w:rsid w:val="00453982"/>
    <w:rsid w:val="00482519"/>
    <w:rsid w:val="00483F86"/>
    <w:rsid w:val="00494746"/>
    <w:rsid w:val="004951A9"/>
    <w:rsid w:val="004A2010"/>
    <w:rsid w:val="004A234B"/>
    <w:rsid w:val="004C0340"/>
    <w:rsid w:val="004C6074"/>
    <w:rsid w:val="004D0871"/>
    <w:rsid w:val="004D19D3"/>
    <w:rsid w:val="004D1BD5"/>
    <w:rsid w:val="004D7212"/>
    <w:rsid w:val="004D722A"/>
    <w:rsid w:val="004D7A7D"/>
    <w:rsid w:val="004E1308"/>
    <w:rsid w:val="004E726C"/>
    <w:rsid w:val="004E730A"/>
    <w:rsid w:val="00522A4F"/>
    <w:rsid w:val="00524715"/>
    <w:rsid w:val="005349DB"/>
    <w:rsid w:val="005418C9"/>
    <w:rsid w:val="00550668"/>
    <w:rsid w:val="00550D82"/>
    <w:rsid w:val="00554FDD"/>
    <w:rsid w:val="00561DBC"/>
    <w:rsid w:val="005663D2"/>
    <w:rsid w:val="00571F90"/>
    <w:rsid w:val="005770C0"/>
    <w:rsid w:val="0058119F"/>
    <w:rsid w:val="00583B86"/>
    <w:rsid w:val="00594A3B"/>
    <w:rsid w:val="005974B9"/>
    <w:rsid w:val="005A457F"/>
    <w:rsid w:val="005A5144"/>
    <w:rsid w:val="005A5711"/>
    <w:rsid w:val="005B59C9"/>
    <w:rsid w:val="005B6AE3"/>
    <w:rsid w:val="005C1909"/>
    <w:rsid w:val="005C1A3E"/>
    <w:rsid w:val="005C723F"/>
    <w:rsid w:val="005F028C"/>
    <w:rsid w:val="005F4CF8"/>
    <w:rsid w:val="005F6AD4"/>
    <w:rsid w:val="00600474"/>
    <w:rsid w:val="006043FF"/>
    <w:rsid w:val="00615E3A"/>
    <w:rsid w:val="00621AB9"/>
    <w:rsid w:val="00624E1E"/>
    <w:rsid w:val="0064280B"/>
    <w:rsid w:val="00650F13"/>
    <w:rsid w:val="006528A0"/>
    <w:rsid w:val="006559D1"/>
    <w:rsid w:val="0066075C"/>
    <w:rsid w:val="0066727D"/>
    <w:rsid w:val="006706C2"/>
    <w:rsid w:val="00671913"/>
    <w:rsid w:val="00677BD2"/>
    <w:rsid w:val="00684D15"/>
    <w:rsid w:val="00684FE5"/>
    <w:rsid w:val="00695331"/>
    <w:rsid w:val="006A440C"/>
    <w:rsid w:val="006B6FAA"/>
    <w:rsid w:val="006C2819"/>
    <w:rsid w:val="006C5FCD"/>
    <w:rsid w:val="006C6154"/>
    <w:rsid w:val="006C7B8F"/>
    <w:rsid w:val="006D1A28"/>
    <w:rsid w:val="006E1497"/>
    <w:rsid w:val="006E2A1C"/>
    <w:rsid w:val="006E2B65"/>
    <w:rsid w:val="006E2C3D"/>
    <w:rsid w:val="006E3F59"/>
    <w:rsid w:val="006F0FAB"/>
    <w:rsid w:val="0070392C"/>
    <w:rsid w:val="00716586"/>
    <w:rsid w:val="00732B10"/>
    <w:rsid w:val="00750FE3"/>
    <w:rsid w:val="00753B16"/>
    <w:rsid w:val="007566D3"/>
    <w:rsid w:val="00756C0F"/>
    <w:rsid w:val="00764B04"/>
    <w:rsid w:val="00770650"/>
    <w:rsid w:val="00771691"/>
    <w:rsid w:val="00773BE7"/>
    <w:rsid w:val="00776070"/>
    <w:rsid w:val="007775D4"/>
    <w:rsid w:val="00781908"/>
    <w:rsid w:val="00793FBF"/>
    <w:rsid w:val="007A190D"/>
    <w:rsid w:val="007D13E7"/>
    <w:rsid w:val="007E508C"/>
    <w:rsid w:val="007E68B5"/>
    <w:rsid w:val="007F4D1E"/>
    <w:rsid w:val="007F5769"/>
    <w:rsid w:val="007F6093"/>
    <w:rsid w:val="0081261B"/>
    <w:rsid w:val="00815201"/>
    <w:rsid w:val="00821F5B"/>
    <w:rsid w:val="00824CC4"/>
    <w:rsid w:val="0083391E"/>
    <w:rsid w:val="00836D6B"/>
    <w:rsid w:val="00851499"/>
    <w:rsid w:val="008542A8"/>
    <w:rsid w:val="00855532"/>
    <w:rsid w:val="00865A53"/>
    <w:rsid w:val="00870E95"/>
    <w:rsid w:val="00872A13"/>
    <w:rsid w:val="008741CE"/>
    <w:rsid w:val="008959DF"/>
    <w:rsid w:val="008975BD"/>
    <w:rsid w:val="008B40A3"/>
    <w:rsid w:val="008B7071"/>
    <w:rsid w:val="008C0234"/>
    <w:rsid w:val="008C486B"/>
    <w:rsid w:val="008C7380"/>
    <w:rsid w:val="008E4344"/>
    <w:rsid w:val="00907C32"/>
    <w:rsid w:val="00916AAB"/>
    <w:rsid w:val="009228EC"/>
    <w:rsid w:val="00926ADE"/>
    <w:rsid w:val="00932729"/>
    <w:rsid w:val="00933965"/>
    <w:rsid w:val="00935200"/>
    <w:rsid w:val="00935394"/>
    <w:rsid w:val="00935E50"/>
    <w:rsid w:val="00946036"/>
    <w:rsid w:val="00966E5D"/>
    <w:rsid w:val="00972777"/>
    <w:rsid w:val="00974B26"/>
    <w:rsid w:val="009830D6"/>
    <w:rsid w:val="009A19B3"/>
    <w:rsid w:val="009A20ED"/>
    <w:rsid w:val="009A4203"/>
    <w:rsid w:val="009A56B1"/>
    <w:rsid w:val="009A5F2A"/>
    <w:rsid w:val="009A7C5B"/>
    <w:rsid w:val="009B0301"/>
    <w:rsid w:val="009E5EBB"/>
    <w:rsid w:val="009F5966"/>
    <w:rsid w:val="009F5B6F"/>
    <w:rsid w:val="009F5E62"/>
    <w:rsid w:val="009F60A9"/>
    <w:rsid w:val="00A0075D"/>
    <w:rsid w:val="00A10A13"/>
    <w:rsid w:val="00A11DB7"/>
    <w:rsid w:val="00A212CE"/>
    <w:rsid w:val="00A251B6"/>
    <w:rsid w:val="00A2773A"/>
    <w:rsid w:val="00A402E2"/>
    <w:rsid w:val="00A43059"/>
    <w:rsid w:val="00A44FFF"/>
    <w:rsid w:val="00A4681B"/>
    <w:rsid w:val="00A5268A"/>
    <w:rsid w:val="00A54F0C"/>
    <w:rsid w:val="00A60645"/>
    <w:rsid w:val="00A631F2"/>
    <w:rsid w:val="00A63AC0"/>
    <w:rsid w:val="00A732EE"/>
    <w:rsid w:val="00A8554B"/>
    <w:rsid w:val="00A974E2"/>
    <w:rsid w:val="00AB12D0"/>
    <w:rsid w:val="00AC3847"/>
    <w:rsid w:val="00AC6C02"/>
    <w:rsid w:val="00AD5D0D"/>
    <w:rsid w:val="00AF1309"/>
    <w:rsid w:val="00AF267D"/>
    <w:rsid w:val="00B070B2"/>
    <w:rsid w:val="00B1778F"/>
    <w:rsid w:val="00B21D69"/>
    <w:rsid w:val="00B2307C"/>
    <w:rsid w:val="00B24E61"/>
    <w:rsid w:val="00B265D9"/>
    <w:rsid w:val="00B3322E"/>
    <w:rsid w:val="00B365F0"/>
    <w:rsid w:val="00B37610"/>
    <w:rsid w:val="00B468A3"/>
    <w:rsid w:val="00B64CCF"/>
    <w:rsid w:val="00B83ADC"/>
    <w:rsid w:val="00B93B1D"/>
    <w:rsid w:val="00BA41F7"/>
    <w:rsid w:val="00BB48A8"/>
    <w:rsid w:val="00BB78A4"/>
    <w:rsid w:val="00BC113C"/>
    <w:rsid w:val="00BC612F"/>
    <w:rsid w:val="00BD1A87"/>
    <w:rsid w:val="00BE047E"/>
    <w:rsid w:val="00C0253A"/>
    <w:rsid w:val="00C03036"/>
    <w:rsid w:val="00C15E9C"/>
    <w:rsid w:val="00C3045C"/>
    <w:rsid w:val="00C46DF0"/>
    <w:rsid w:val="00C60F7D"/>
    <w:rsid w:val="00C706CF"/>
    <w:rsid w:val="00C82473"/>
    <w:rsid w:val="00C86E0B"/>
    <w:rsid w:val="00C87CBE"/>
    <w:rsid w:val="00C914DA"/>
    <w:rsid w:val="00C954B6"/>
    <w:rsid w:val="00CB1C0F"/>
    <w:rsid w:val="00CB7AFE"/>
    <w:rsid w:val="00CC331B"/>
    <w:rsid w:val="00CD092A"/>
    <w:rsid w:val="00CE7909"/>
    <w:rsid w:val="00CF0BFE"/>
    <w:rsid w:val="00CF17F8"/>
    <w:rsid w:val="00CF6083"/>
    <w:rsid w:val="00D0338A"/>
    <w:rsid w:val="00D0575D"/>
    <w:rsid w:val="00D07BD7"/>
    <w:rsid w:val="00D1374C"/>
    <w:rsid w:val="00D175A9"/>
    <w:rsid w:val="00D209EA"/>
    <w:rsid w:val="00D21F1D"/>
    <w:rsid w:val="00D3013B"/>
    <w:rsid w:val="00D41203"/>
    <w:rsid w:val="00D41B46"/>
    <w:rsid w:val="00D423A7"/>
    <w:rsid w:val="00D50883"/>
    <w:rsid w:val="00D52038"/>
    <w:rsid w:val="00D523CD"/>
    <w:rsid w:val="00D52983"/>
    <w:rsid w:val="00D60E25"/>
    <w:rsid w:val="00D7644D"/>
    <w:rsid w:val="00D93C02"/>
    <w:rsid w:val="00D9676E"/>
    <w:rsid w:val="00DA0B47"/>
    <w:rsid w:val="00DA7A23"/>
    <w:rsid w:val="00DA7B77"/>
    <w:rsid w:val="00DA7F96"/>
    <w:rsid w:val="00DB11C9"/>
    <w:rsid w:val="00DC166B"/>
    <w:rsid w:val="00DF5524"/>
    <w:rsid w:val="00E00E6B"/>
    <w:rsid w:val="00E03B8E"/>
    <w:rsid w:val="00E11F8B"/>
    <w:rsid w:val="00E21994"/>
    <w:rsid w:val="00E40B9D"/>
    <w:rsid w:val="00E41324"/>
    <w:rsid w:val="00E43BB7"/>
    <w:rsid w:val="00E578D6"/>
    <w:rsid w:val="00E6105B"/>
    <w:rsid w:val="00E64FEA"/>
    <w:rsid w:val="00E74845"/>
    <w:rsid w:val="00E75D54"/>
    <w:rsid w:val="00E91B1A"/>
    <w:rsid w:val="00EA12BC"/>
    <w:rsid w:val="00EB1428"/>
    <w:rsid w:val="00EB2AD3"/>
    <w:rsid w:val="00ED3E80"/>
    <w:rsid w:val="00EF514B"/>
    <w:rsid w:val="00F234DA"/>
    <w:rsid w:val="00F24FCE"/>
    <w:rsid w:val="00F30CE0"/>
    <w:rsid w:val="00F54C5E"/>
    <w:rsid w:val="00F634A2"/>
    <w:rsid w:val="00F81500"/>
    <w:rsid w:val="00F85D9B"/>
    <w:rsid w:val="00FB2F9A"/>
    <w:rsid w:val="00FB5846"/>
    <w:rsid w:val="00FC280B"/>
    <w:rsid w:val="00FC670A"/>
    <w:rsid w:val="00FD2E28"/>
    <w:rsid w:val="00FD54D2"/>
    <w:rsid w:val="00FE01F5"/>
    <w:rsid w:val="00FE0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0CEBAB44-519B-4BC1-A8DB-0E2531B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1BD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21F1D"/>
    <w:rPr>
      <w:color w:val="808080"/>
    </w:rPr>
  </w:style>
  <w:style w:type="numbering" w:customStyle="1" w:styleId="NoList1">
    <w:name w:val="No List1"/>
    <w:next w:val="NoList"/>
    <w:uiPriority w:val="99"/>
    <w:semiHidden/>
    <w:unhideWhenUsed/>
    <w:rsid w:val="00BC612F"/>
  </w:style>
  <w:style w:type="paragraph" w:customStyle="1" w:styleId="msonormal0">
    <w:name w:val="msonormal"/>
    <w:basedOn w:val="Normal"/>
    <w:rsid w:val="00BC6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C612F"/>
  </w:style>
  <w:style w:type="character" w:customStyle="1" w:styleId="UnresolvedMention">
    <w:name w:val="Unresolved Mention"/>
    <w:basedOn w:val="DefaultParagraphFont"/>
    <w:uiPriority w:val="99"/>
    <w:semiHidden/>
    <w:unhideWhenUsed/>
    <w:rsid w:val="00483F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9197">
      <w:bodyDiv w:val="1"/>
      <w:marLeft w:val="0"/>
      <w:marRight w:val="0"/>
      <w:marTop w:val="0"/>
      <w:marBottom w:val="0"/>
      <w:divBdr>
        <w:top w:val="none" w:sz="0" w:space="0" w:color="auto"/>
        <w:left w:val="none" w:sz="0" w:space="0" w:color="auto"/>
        <w:bottom w:val="none" w:sz="0" w:space="0" w:color="auto"/>
        <w:right w:val="none" w:sz="0" w:space="0" w:color="auto"/>
      </w:divBdr>
    </w:div>
    <w:div w:id="527447431">
      <w:bodyDiv w:val="1"/>
      <w:marLeft w:val="0"/>
      <w:marRight w:val="0"/>
      <w:marTop w:val="0"/>
      <w:marBottom w:val="0"/>
      <w:divBdr>
        <w:top w:val="none" w:sz="0" w:space="0" w:color="auto"/>
        <w:left w:val="none" w:sz="0" w:space="0" w:color="auto"/>
        <w:bottom w:val="none" w:sz="0" w:space="0" w:color="auto"/>
        <w:right w:val="none" w:sz="0" w:space="0" w:color="auto"/>
      </w:divBdr>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800465459">
      <w:bodyDiv w:val="1"/>
      <w:marLeft w:val="0"/>
      <w:marRight w:val="0"/>
      <w:marTop w:val="0"/>
      <w:marBottom w:val="0"/>
      <w:divBdr>
        <w:top w:val="none" w:sz="0" w:space="0" w:color="auto"/>
        <w:left w:val="none" w:sz="0" w:space="0" w:color="auto"/>
        <w:bottom w:val="none" w:sz="0" w:space="0" w:color="auto"/>
        <w:right w:val="none" w:sz="0" w:space="0" w:color="auto"/>
      </w:divBdr>
    </w:div>
    <w:div w:id="1062338638">
      <w:bodyDiv w:val="1"/>
      <w:marLeft w:val="0"/>
      <w:marRight w:val="0"/>
      <w:marTop w:val="0"/>
      <w:marBottom w:val="0"/>
      <w:divBdr>
        <w:top w:val="none" w:sz="0" w:space="0" w:color="auto"/>
        <w:left w:val="none" w:sz="0" w:space="0" w:color="auto"/>
        <w:bottom w:val="none" w:sz="0" w:space="0" w:color="auto"/>
        <w:right w:val="none" w:sz="0" w:space="0" w:color="auto"/>
      </w:divBdr>
    </w:div>
    <w:div w:id="1086876189">
      <w:bodyDiv w:val="1"/>
      <w:marLeft w:val="0"/>
      <w:marRight w:val="0"/>
      <w:marTop w:val="0"/>
      <w:marBottom w:val="0"/>
      <w:divBdr>
        <w:top w:val="none" w:sz="0" w:space="0" w:color="auto"/>
        <w:left w:val="none" w:sz="0" w:space="0" w:color="auto"/>
        <w:bottom w:val="none" w:sz="0" w:space="0" w:color="auto"/>
        <w:right w:val="none" w:sz="0" w:space="0" w:color="auto"/>
      </w:divBdr>
      <w:divsChild>
        <w:div w:id="1053044651">
          <w:marLeft w:val="0"/>
          <w:marRight w:val="0"/>
          <w:marTop w:val="0"/>
          <w:marBottom w:val="0"/>
          <w:divBdr>
            <w:top w:val="none" w:sz="0" w:space="0" w:color="auto"/>
            <w:left w:val="none" w:sz="0" w:space="0" w:color="auto"/>
            <w:bottom w:val="none" w:sz="0" w:space="0" w:color="auto"/>
            <w:right w:val="none" w:sz="0" w:space="0" w:color="auto"/>
          </w:divBdr>
        </w:div>
      </w:divsChild>
    </w:div>
    <w:div w:id="1086994038">
      <w:bodyDiv w:val="1"/>
      <w:marLeft w:val="0"/>
      <w:marRight w:val="0"/>
      <w:marTop w:val="0"/>
      <w:marBottom w:val="0"/>
      <w:divBdr>
        <w:top w:val="none" w:sz="0" w:space="0" w:color="auto"/>
        <w:left w:val="none" w:sz="0" w:space="0" w:color="auto"/>
        <w:bottom w:val="none" w:sz="0" w:space="0" w:color="auto"/>
        <w:right w:val="none" w:sz="0" w:space="0" w:color="auto"/>
      </w:divBdr>
    </w:div>
    <w:div w:id="1114523729">
      <w:bodyDiv w:val="1"/>
      <w:marLeft w:val="0"/>
      <w:marRight w:val="0"/>
      <w:marTop w:val="0"/>
      <w:marBottom w:val="0"/>
      <w:divBdr>
        <w:top w:val="none" w:sz="0" w:space="0" w:color="auto"/>
        <w:left w:val="none" w:sz="0" w:space="0" w:color="auto"/>
        <w:bottom w:val="none" w:sz="0" w:space="0" w:color="auto"/>
        <w:right w:val="none" w:sz="0" w:space="0" w:color="auto"/>
      </w:divBdr>
      <w:divsChild>
        <w:div w:id="1232498374">
          <w:marLeft w:val="0"/>
          <w:marRight w:val="0"/>
          <w:marTop w:val="0"/>
          <w:marBottom w:val="0"/>
          <w:divBdr>
            <w:top w:val="none" w:sz="0" w:space="0" w:color="auto"/>
            <w:left w:val="none" w:sz="0" w:space="0" w:color="auto"/>
            <w:bottom w:val="none" w:sz="0" w:space="0" w:color="auto"/>
            <w:right w:val="none" w:sz="0" w:space="0" w:color="auto"/>
          </w:divBdr>
        </w:div>
        <w:div w:id="1234589250">
          <w:marLeft w:val="0"/>
          <w:marRight w:val="0"/>
          <w:marTop w:val="0"/>
          <w:marBottom w:val="0"/>
          <w:divBdr>
            <w:top w:val="none" w:sz="0" w:space="0" w:color="auto"/>
            <w:left w:val="none" w:sz="0" w:space="0" w:color="auto"/>
            <w:bottom w:val="none" w:sz="0" w:space="0" w:color="auto"/>
            <w:right w:val="none" w:sz="0" w:space="0" w:color="auto"/>
          </w:divBdr>
        </w:div>
        <w:div w:id="343825693">
          <w:marLeft w:val="0"/>
          <w:marRight w:val="0"/>
          <w:marTop w:val="0"/>
          <w:marBottom w:val="0"/>
          <w:divBdr>
            <w:top w:val="none" w:sz="0" w:space="0" w:color="auto"/>
            <w:left w:val="none" w:sz="0" w:space="0" w:color="auto"/>
            <w:bottom w:val="none" w:sz="0" w:space="0" w:color="auto"/>
            <w:right w:val="none" w:sz="0" w:space="0" w:color="auto"/>
          </w:divBdr>
        </w:div>
      </w:divsChild>
    </w:div>
    <w:div w:id="1133863934">
      <w:bodyDiv w:val="1"/>
      <w:marLeft w:val="0"/>
      <w:marRight w:val="0"/>
      <w:marTop w:val="0"/>
      <w:marBottom w:val="0"/>
      <w:divBdr>
        <w:top w:val="none" w:sz="0" w:space="0" w:color="auto"/>
        <w:left w:val="none" w:sz="0" w:space="0" w:color="auto"/>
        <w:bottom w:val="none" w:sz="0" w:space="0" w:color="auto"/>
        <w:right w:val="none" w:sz="0" w:space="0" w:color="auto"/>
      </w:divBdr>
    </w:div>
    <w:div w:id="1340237759">
      <w:bodyDiv w:val="1"/>
      <w:marLeft w:val="0"/>
      <w:marRight w:val="0"/>
      <w:marTop w:val="0"/>
      <w:marBottom w:val="0"/>
      <w:divBdr>
        <w:top w:val="none" w:sz="0" w:space="0" w:color="auto"/>
        <w:left w:val="none" w:sz="0" w:space="0" w:color="auto"/>
        <w:bottom w:val="none" w:sz="0" w:space="0" w:color="auto"/>
        <w:right w:val="none" w:sz="0" w:space="0" w:color="auto"/>
      </w:divBdr>
    </w:div>
    <w:div w:id="1384141414">
      <w:bodyDiv w:val="1"/>
      <w:marLeft w:val="0"/>
      <w:marRight w:val="0"/>
      <w:marTop w:val="0"/>
      <w:marBottom w:val="0"/>
      <w:divBdr>
        <w:top w:val="none" w:sz="0" w:space="0" w:color="auto"/>
        <w:left w:val="none" w:sz="0" w:space="0" w:color="auto"/>
        <w:bottom w:val="none" w:sz="0" w:space="0" w:color="auto"/>
        <w:right w:val="none" w:sz="0" w:space="0" w:color="auto"/>
      </w:divBdr>
    </w:div>
    <w:div w:id="1427650160">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792818601">
      <w:bodyDiv w:val="1"/>
      <w:marLeft w:val="0"/>
      <w:marRight w:val="0"/>
      <w:marTop w:val="0"/>
      <w:marBottom w:val="0"/>
      <w:divBdr>
        <w:top w:val="none" w:sz="0" w:space="0" w:color="auto"/>
        <w:left w:val="none" w:sz="0" w:space="0" w:color="auto"/>
        <w:bottom w:val="none" w:sz="0" w:space="0" w:color="auto"/>
        <w:right w:val="none" w:sz="0" w:space="0" w:color="auto"/>
      </w:divBdr>
    </w:div>
    <w:div w:id="1913195055">
      <w:bodyDiv w:val="1"/>
      <w:marLeft w:val="0"/>
      <w:marRight w:val="0"/>
      <w:marTop w:val="0"/>
      <w:marBottom w:val="0"/>
      <w:divBdr>
        <w:top w:val="none" w:sz="0" w:space="0" w:color="auto"/>
        <w:left w:val="none" w:sz="0" w:space="0" w:color="auto"/>
        <w:bottom w:val="none" w:sz="0" w:space="0" w:color="auto"/>
        <w:right w:val="none" w:sz="0" w:space="0" w:color="auto"/>
      </w:divBdr>
    </w:div>
    <w:div w:id="1994406687">
      <w:bodyDiv w:val="1"/>
      <w:marLeft w:val="0"/>
      <w:marRight w:val="0"/>
      <w:marTop w:val="0"/>
      <w:marBottom w:val="0"/>
      <w:divBdr>
        <w:top w:val="none" w:sz="0" w:space="0" w:color="auto"/>
        <w:left w:val="none" w:sz="0" w:space="0" w:color="auto"/>
        <w:bottom w:val="none" w:sz="0" w:space="0" w:color="auto"/>
        <w:right w:val="none" w:sz="0" w:space="0" w:color="auto"/>
      </w:divBdr>
    </w:div>
    <w:div w:id="2096172725">
      <w:bodyDiv w:val="1"/>
      <w:marLeft w:val="0"/>
      <w:marRight w:val="0"/>
      <w:marTop w:val="0"/>
      <w:marBottom w:val="0"/>
      <w:divBdr>
        <w:top w:val="none" w:sz="0" w:space="0" w:color="auto"/>
        <w:left w:val="none" w:sz="0" w:space="0" w:color="auto"/>
        <w:bottom w:val="none" w:sz="0" w:space="0" w:color="auto"/>
        <w:right w:val="none" w:sz="0" w:space="0" w:color="auto"/>
      </w:divBdr>
    </w:div>
    <w:div w:id="21275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oceancolor.gsfc.nasa.gov/docs/modis_ss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esktop.arcgis.com/en/arcmap/10.3/tools/spatial-analyst-toolbox/applying-fuzzy-logic-to-overlay-raster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who.int/water_station_health/publications/envsanfactsheets/en/index.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670E-305B-42B5-A4EB-2E61C79E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5862</Words>
  <Characters>33416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cp:lastPrinted>2017-01-19T21:17:00Z</cp:lastPrinted>
  <dcterms:created xsi:type="dcterms:W3CDTF">2018-02-02T19:27:00Z</dcterms:created>
  <dcterms:modified xsi:type="dcterms:W3CDTF">2018-02-02T19:27:00Z</dcterms:modified>
</cp:coreProperties>
</file>